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CA98F">
      <w:pPr>
        <w:jc w:val="center"/>
        <w:rPr>
          <w:rFonts w:ascii="仿宋_GB2312" w:eastAsia="仿宋_GB2312"/>
          <w:b/>
          <w:color w:val="000000"/>
          <w:sz w:val="52"/>
          <w:szCs w:val="52"/>
        </w:rPr>
      </w:pPr>
    </w:p>
    <w:p w14:paraId="1B1106C6">
      <w:pPr>
        <w:jc w:val="center"/>
        <w:rPr>
          <w:rFonts w:ascii="仿宋_GB2312" w:eastAsia="仿宋_GB2312"/>
          <w:b/>
          <w:color w:val="000000"/>
          <w:sz w:val="52"/>
          <w:szCs w:val="52"/>
        </w:rPr>
      </w:pPr>
    </w:p>
    <w:p w14:paraId="723446C0">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14:paraId="253BE916">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14:paraId="701047D6">
      <w:pPr>
        <w:jc w:val="center"/>
        <w:rPr>
          <w:rFonts w:hint="eastAsia" w:ascii="仿宋_GB2312" w:hAnsi="仿宋" w:eastAsia="仿宋_GB2312"/>
          <w:b/>
          <w:color w:val="000000"/>
          <w:sz w:val="40"/>
          <w:szCs w:val="40"/>
        </w:rPr>
      </w:pPr>
    </w:p>
    <w:p w14:paraId="63338E42">
      <w:pPr>
        <w:jc w:val="center"/>
        <w:rPr>
          <w:rFonts w:hint="eastAsia" w:ascii="仿宋_GB2312" w:hAnsi="仿宋" w:eastAsia="仿宋_GB2312"/>
          <w:b/>
          <w:color w:val="000000"/>
          <w:sz w:val="40"/>
          <w:szCs w:val="40"/>
        </w:rPr>
      </w:pPr>
    </w:p>
    <w:p w14:paraId="6D14C9DF">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保税港区综合指定监管场地排污井改造项目</w:t>
      </w:r>
    </w:p>
    <w:p w14:paraId="31F2F6DB">
      <w:pPr>
        <w:jc w:val="center"/>
        <w:rPr>
          <w:rFonts w:ascii="仿宋_GB2312" w:eastAsia="仿宋_GB2312"/>
          <w:b/>
          <w:color w:val="000000"/>
          <w:sz w:val="28"/>
          <w:szCs w:val="22"/>
        </w:rPr>
      </w:pPr>
      <w:r>
        <w:rPr>
          <w:rFonts w:hint="eastAsia" w:ascii="仿宋_GB2312" w:hAnsi="仿宋" w:eastAsia="仿宋_GB2312"/>
          <w:b/>
          <w:color w:val="000000"/>
          <w:sz w:val="40"/>
          <w:szCs w:val="40"/>
        </w:rPr>
        <w:t>零星采购文件</w:t>
      </w:r>
    </w:p>
    <w:p w14:paraId="6FFF8376">
      <w:pPr>
        <w:widowControl/>
        <w:jc w:val="center"/>
        <w:rPr>
          <w:rFonts w:ascii="仿宋_GB2312" w:eastAsia="仿宋_GB2312"/>
          <w:b/>
          <w:color w:val="000000"/>
          <w:sz w:val="32"/>
        </w:rPr>
      </w:pPr>
    </w:p>
    <w:p w14:paraId="5C43DC96">
      <w:pPr>
        <w:jc w:val="center"/>
        <w:rPr>
          <w:rFonts w:hint="eastAsia" w:ascii="仿宋_GB2312" w:eastAsia="仿宋_GB2312"/>
          <w:b/>
          <w:color w:val="000000"/>
          <w:sz w:val="32"/>
        </w:rPr>
      </w:pPr>
    </w:p>
    <w:p w14:paraId="7DE1BEAA">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w:t>
      </w:r>
      <w:r>
        <w:rPr>
          <w:rFonts w:hint="eastAsia" w:ascii="仿宋_GB2312" w:eastAsia="仿宋_GB2312"/>
          <w:b/>
          <w:color w:val="000000"/>
          <w:sz w:val="32"/>
        </w:rPr>
        <w:t>202</w:t>
      </w:r>
      <w:r>
        <w:rPr>
          <w:rFonts w:hint="eastAsia" w:ascii="仿宋_GB2312" w:eastAsia="仿宋_GB2312"/>
          <w:b/>
          <w:color w:val="000000"/>
          <w:sz w:val="32"/>
          <w:lang w:val="en-US" w:eastAsia="zh-CN"/>
        </w:rPr>
        <w:t>4</w:t>
      </w:r>
      <w:r>
        <w:rPr>
          <w:rFonts w:hint="eastAsia" w:ascii="仿宋_GB2312" w:eastAsia="仿宋_GB2312"/>
          <w:b/>
          <w:color w:val="000000"/>
          <w:sz w:val="32"/>
        </w:rPr>
        <w:t>-0</w:t>
      </w:r>
      <w:r>
        <w:rPr>
          <w:rFonts w:hint="eastAsia" w:ascii="仿宋_GB2312" w:eastAsia="仿宋_GB2312"/>
          <w:b/>
          <w:color w:val="000000"/>
          <w:sz w:val="32"/>
          <w:lang w:val="en-US" w:eastAsia="zh-CN"/>
        </w:rPr>
        <w:t>26</w:t>
      </w:r>
    </w:p>
    <w:p w14:paraId="175518AB">
      <w:pPr>
        <w:pStyle w:val="11"/>
        <w:rPr>
          <w:rFonts w:hint="default"/>
          <w:lang w:val="en-US"/>
        </w:rPr>
      </w:pPr>
    </w:p>
    <w:p w14:paraId="7C155369">
      <w:pPr>
        <w:jc w:val="center"/>
        <w:rPr>
          <w:rFonts w:ascii="仿宋_GB2312" w:eastAsia="仿宋_GB2312"/>
          <w:b/>
          <w:color w:val="000000"/>
          <w:sz w:val="52"/>
        </w:rPr>
      </w:pPr>
    </w:p>
    <w:p w14:paraId="4744B106">
      <w:pPr>
        <w:rPr>
          <w:rFonts w:ascii="仿宋_GB2312" w:eastAsia="仿宋_GB2312"/>
          <w:b/>
          <w:color w:val="000000"/>
          <w:sz w:val="32"/>
          <w:szCs w:val="32"/>
        </w:rPr>
      </w:pPr>
    </w:p>
    <w:p w14:paraId="0E9494F3">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val="en-US" w:eastAsia="zh-CN"/>
        </w:rPr>
        <w:t>四</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八</w:t>
      </w:r>
      <w:r>
        <w:rPr>
          <w:rFonts w:hint="eastAsia" w:ascii="仿宋_GB2312" w:eastAsia="仿宋_GB2312"/>
          <w:b/>
          <w:color w:val="000000"/>
          <w:sz w:val="32"/>
          <w:szCs w:val="32"/>
        </w:rPr>
        <w:t>月</w:t>
      </w:r>
    </w:p>
    <w:p w14:paraId="5CC49891">
      <w:pPr>
        <w:rPr>
          <w:rFonts w:ascii="仿宋_GB2312" w:eastAsia="仿宋_GB2312"/>
          <w:b/>
          <w:color w:val="000000"/>
          <w:sz w:val="52"/>
        </w:rPr>
      </w:pPr>
    </w:p>
    <w:p w14:paraId="3A99D10F">
      <w:pPr>
        <w:rPr>
          <w:rFonts w:ascii="仿宋_GB2312" w:eastAsia="仿宋_GB2312"/>
          <w:b/>
          <w:color w:val="000000"/>
          <w:sz w:val="52"/>
          <w:szCs w:val="52"/>
        </w:rPr>
      </w:pPr>
    </w:p>
    <w:p w14:paraId="4F88E416">
      <w:pPr>
        <w:jc w:val="both"/>
        <w:rPr>
          <w:rFonts w:hint="eastAsia" w:ascii="仿宋_GB2312" w:hAnsi="仿宋" w:eastAsia="仿宋_GB2312"/>
          <w:b/>
          <w:color w:val="000000"/>
          <w:sz w:val="40"/>
          <w:szCs w:val="40"/>
        </w:rPr>
      </w:pPr>
    </w:p>
    <w:p w14:paraId="451E40E1">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保税港区综合指定监管场地排污井改造项目</w:t>
      </w:r>
    </w:p>
    <w:p w14:paraId="09393AAB">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零星采购文件</w:t>
      </w:r>
    </w:p>
    <w:p w14:paraId="6DFABB6F">
      <w:pPr>
        <w:pStyle w:val="11"/>
      </w:pPr>
    </w:p>
    <w:p w14:paraId="24E9F6A7">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14:paraId="26BCAD59">
      <w:pPr>
        <w:widowControl/>
        <w:spacing w:line="360" w:lineRule="auto"/>
        <w:ind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w:t>
      </w:r>
      <w:r>
        <w:rPr>
          <w:rFonts w:hint="eastAsia" w:ascii="仿宋_GB2312" w:hAnsi="宋体" w:eastAsia="仿宋_GB2312" w:cs="宋体"/>
          <w:b/>
          <w:bCs/>
          <w:color w:val="000000"/>
          <w:kern w:val="0"/>
          <w:sz w:val="28"/>
          <w:szCs w:val="28"/>
          <w:lang w:eastAsia="zh-CN"/>
        </w:rPr>
        <w:t>.</w:t>
      </w:r>
      <w:r>
        <w:rPr>
          <w:rFonts w:hint="eastAsia" w:ascii="仿宋_GB2312" w:hAnsi="宋体" w:eastAsia="仿宋_GB2312" w:cs="宋体"/>
          <w:b/>
          <w:bCs/>
          <w:color w:val="000000"/>
          <w:kern w:val="0"/>
          <w:sz w:val="28"/>
          <w:szCs w:val="28"/>
        </w:rPr>
        <w:t>资</w:t>
      </w:r>
      <w:r>
        <w:rPr>
          <w:rFonts w:hint="eastAsia" w:ascii="仿宋_GB2312" w:hAnsi="宋体" w:eastAsia="仿宋_GB2312" w:cs="宋体"/>
          <w:b/>
          <w:bCs/>
          <w:color w:val="000000"/>
          <w:kern w:val="0"/>
          <w:sz w:val="28"/>
          <w:szCs w:val="28"/>
          <w:lang w:val="en-US" w:eastAsia="zh-CN"/>
        </w:rPr>
        <w:t>格</w:t>
      </w:r>
      <w:r>
        <w:rPr>
          <w:rFonts w:hint="eastAsia" w:ascii="仿宋_GB2312" w:hAnsi="宋体" w:eastAsia="仿宋_GB2312" w:cs="宋体"/>
          <w:b/>
          <w:bCs/>
          <w:color w:val="000000"/>
          <w:kern w:val="0"/>
          <w:sz w:val="28"/>
          <w:szCs w:val="28"/>
        </w:rPr>
        <w:t>要求</w:t>
      </w:r>
    </w:p>
    <w:p w14:paraId="3607A22F">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1.1注册公司为独立法人，本项目不接受联合体投标，不得转包、分包。</w:t>
      </w:r>
    </w:p>
    <w:p w14:paraId="2C1EB184">
      <w:pPr>
        <w:widowControl/>
        <w:spacing w:line="360" w:lineRule="auto"/>
        <w:ind w:firstLine="560"/>
        <w:jc w:val="left"/>
        <w:rPr>
          <w:rFonts w:hint="eastAsia" w:ascii="方正仿宋_GBK" w:hAnsi="方正仿宋_GBK" w:eastAsia="方正仿宋_GBK" w:cs="方正仿宋_GBK"/>
          <w:bCs/>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方正仿宋_GBK" w:hAnsi="方正仿宋_GBK" w:eastAsia="方正仿宋_GBK" w:cs="方正仿宋_GBK"/>
          <w:sz w:val="28"/>
          <w:szCs w:val="28"/>
        </w:rPr>
        <w:t>具有</w:t>
      </w:r>
      <w:r>
        <w:rPr>
          <w:rFonts w:hint="eastAsia" w:ascii="方正仿宋_GBK" w:hAnsi="方正仿宋_GBK" w:eastAsia="方正仿宋_GBK" w:cs="方正仿宋_GBK"/>
          <w:sz w:val="28"/>
          <w:szCs w:val="28"/>
          <w:lang w:val="en-US" w:eastAsia="zh-CN"/>
        </w:rPr>
        <w:t>实施项目</w:t>
      </w:r>
      <w:r>
        <w:rPr>
          <w:rFonts w:hint="eastAsia" w:ascii="方正仿宋_GBK" w:hAnsi="方正仿宋_GBK" w:eastAsia="方正仿宋_GBK" w:cs="方正仿宋_GBK"/>
          <w:sz w:val="28"/>
          <w:szCs w:val="28"/>
        </w:rPr>
        <w:t>所必需的设备和专业技术能力（提供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并加盖单位鲜章）</w:t>
      </w:r>
      <w:r>
        <w:rPr>
          <w:rFonts w:hint="eastAsia" w:ascii="方正仿宋_GBK" w:hAnsi="方正仿宋_GBK" w:eastAsia="方正仿宋_GBK" w:cs="方正仿宋_GBK"/>
          <w:bCs/>
          <w:sz w:val="28"/>
          <w:szCs w:val="28"/>
        </w:rPr>
        <w:t>。</w:t>
      </w:r>
    </w:p>
    <w:p w14:paraId="37B984CB">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w:t>
      </w:r>
    </w:p>
    <w:p w14:paraId="417E81EF">
      <w:pPr>
        <w:widowControl/>
        <w:spacing w:line="360" w:lineRule="auto"/>
        <w:ind w:firstLine="560" w:firstLineChars="200"/>
        <w:jc w:val="left"/>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信誉要求：①没有处于被责令停业，参与招标采购资格被取消，财产被接管、冻结，破产状态；②</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响应人没有进入采购人黑名单库</w:t>
      </w:r>
      <w:r>
        <w:rPr>
          <w:rFonts w:hint="eastAsia" w:ascii="方正仿宋_GBK" w:hAnsi="方正仿宋_GBK" w:eastAsia="方正仿宋_GBK" w:cs="方正仿宋_GBK"/>
          <w:sz w:val="28"/>
          <w:szCs w:val="28"/>
          <w:lang w:eastAsia="zh-CN"/>
        </w:rPr>
        <w:t>。</w:t>
      </w:r>
    </w:p>
    <w:p w14:paraId="37D53892">
      <w:pPr>
        <w:widowControl/>
        <w:numPr>
          <w:ilvl w:val="0"/>
          <w:numId w:val="0"/>
        </w:numPr>
        <w:spacing w:line="360" w:lineRule="auto"/>
        <w:ind w:firstLine="562" w:firstLineChars="200"/>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2.</w:t>
      </w:r>
      <w:r>
        <w:rPr>
          <w:rFonts w:hint="eastAsia" w:ascii="仿宋_GB2312" w:hAnsi="宋体" w:eastAsia="仿宋_GB2312" w:cs="宋体"/>
          <w:b/>
          <w:bCs/>
          <w:color w:val="000000"/>
          <w:kern w:val="0"/>
          <w:sz w:val="28"/>
          <w:szCs w:val="28"/>
        </w:rPr>
        <w:t>项目内容及要求</w:t>
      </w:r>
    </w:p>
    <w:p w14:paraId="77DAE9AB">
      <w:pPr>
        <w:widowControl/>
        <w:spacing w:line="360" w:lineRule="auto"/>
        <w:ind w:firstLine="560" w:firstLineChars="200"/>
        <w:jc w:val="left"/>
        <w:rPr>
          <w:rFonts w:hint="default"/>
          <w:lang w:val="en-US" w:eastAsia="zh-CN"/>
        </w:rPr>
      </w:pPr>
      <w:r>
        <w:rPr>
          <w:rFonts w:hint="eastAsia" w:ascii="仿宋_GB2312" w:eastAsia="仿宋_GB2312"/>
          <w:color w:val="000000"/>
          <w:sz w:val="28"/>
          <w:szCs w:val="28"/>
          <w:lang w:val="en-US" w:eastAsia="zh-CN"/>
        </w:rPr>
        <w:t>2.1保税港区综合指定监管场地排污井改造</w:t>
      </w:r>
    </w:p>
    <w:p w14:paraId="0E1D38E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rPr>
        <w:t>2.1</w:t>
      </w:r>
      <w:r>
        <w:rPr>
          <w:rFonts w:hint="eastAsia" w:ascii="仿宋_GB2312" w:eastAsia="仿宋_GB2312"/>
          <w:color w:val="000000"/>
          <w:sz w:val="28"/>
          <w:szCs w:val="28"/>
          <w:lang w:val="en-US" w:eastAsia="zh-CN"/>
        </w:rPr>
        <w:t>.1沿排污井周围绿化带开挖至排污井现浇混凝土顶板（长约2.4m*宽约2.4m*高约0.2m），清理干净周围泥土。</w:t>
      </w:r>
    </w:p>
    <w:p w14:paraId="0E08D0E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2.1.2砌筑挡水砖墙（长约2m*宽约2m*高约0.5m*厚约0.24m），使用抗裂砂浆三面抹灰，并涂刷防水层；</w:t>
      </w:r>
    </w:p>
    <w:p w14:paraId="5B01E11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b w:val="0"/>
          <w:bCs w:val="0"/>
          <w:color w:val="000000"/>
          <w:sz w:val="28"/>
          <w:szCs w:val="28"/>
          <w:lang w:val="en-US" w:eastAsia="zh-CN"/>
        </w:rPr>
        <w:t>2.1.3</w:t>
      </w:r>
      <w:r>
        <w:rPr>
          <w:rFonts w:hint="eastAsia" w:ascii="仿宋_GB2312" w:eastAsia="仿宋_GB2312" w:cs="Times New Roman"/>
          <w:b w:val="0"/>
          <w:bCs w:val="0"/>
          <w:color w:val="000000"/>
          <w:kern w:val="2"/>
          <w:sz w:val="28"/>
          <w:szCs w:val="28"/>
          <w:lang w:val="en-US" w:eastAsia="zh-CN" w:bidi="ar-SA"/>
        </w:rPr>
        <w:t>待防水层风干</w:t>
      </w:r>
      <w:r>
        <w:rPr>
          <w:rFonts w:hint="eastAsia" w:ascii="仿宋_GB2312" w:eastAsia="仿宋_GB2312" w:cs="Times New Roman"/>
          <w:b w:val="0"/>
          <w:bCs w:val="0"/>
          <w:color w:val="000000"/>
          <w:kern w:val="2"/>
          <w:sz w:val="28"/>
          <w:szCs w:val="28"/>
          <w:highlight w:val="none"/>
          <w:lang w:val="en-US" w:eastAsia="zh-CN" w:bidi="ar-SA"/>
        </w:rPr>
        <w:t>进行闭水试验后，</w:t>
      </w:r>
      <w:r>
        <w:rPr>
          <w:rFonts w:hint="eastAsia" w:ascii="仿宋_GB2312" w:eastAsia="仿宋_GB2312" w:cs="Times New Roman"/>
          <w:b w:val="0"/>
          <w:bCs w:val="0"/>
          <w:color w:val="000000"/>
          <w:kern w:val="2"/>
          <w:sz w:val="28"/>
          <w:szCs w:val="28"/>
          <w:lang w:val="en-US" w:eastAsia="zh-CN" w:bidi="ar-SA"/>
        </w:rPr>
        <w:t>回填恢复与原有绿化带水平</w:t>
      </w:r>
      <w:r>
        <w:rPr>
          <w:rFonts w:hint="eastAsia" w:ascii="仿宋_GB2312" w:eastAsia="仿宋_GB2312"/>
          <w:color w:val="000000"/>
          <w:sz w:val="28"/>
          <w:szCs w:val="28"/>
          <w:lang w:val="en-US" w:eastAsia="zh-CN"/>
        </w:rPr>
        <w:t>。</w:t>
      </w:r>
    </w:p>
    <w:p w14:paraId="3CCBBBBF">
      <w:pPr>
        <w:pStyle w:val="3"/>
        <w:ind w:firstLine="561"/>
        <w:rPr>
          <w:rFonts w:hint="eastAsia" w:ascii="仿宋_GB2312" w:eastAsia="仿宋_GB2312"/>
          <w:b w:val="0"/>
          <w:bCs w:val="0"/>
          <w:color w:val="000000"/>
          <w:sz w:val="28"/>
          <w:szCs w:val="28"/>
          <w:lang w:val="en-US" w:eastAsia="zh-CN"/>
        </w:rPr>
      </w:pPr>
      <w:r>
        <w:rPr>
          <w:rFonts w:hint="eastAsia" w:ascii="仿宋_GB2312" w:eastAsia="仿宋_GB2312"/>
          <w:b w:val="0"/>
          <w:bCs w:val="0"/>
          <w:color w:val="000000"/>
          <w:sz w:val="28"/>
          <w:szCs w:val="28"/>
          <w:lang w:val="en-US" w:eastAsia="zh-CN"/>
        </w:rPr>
        <w:t>2.2制作安装“禁止靠近”警示标志</w:t>
      </w:r>
    </w:p>
    <w:p w14:paraId="1A4D1FB3">
      <w:pPr>
        <w:pStyle w:val="3"/>
        <w:ind w:firstLine="561"/>
        <w:rPr>
          <w:rFonts w:hint="eastAsia" w:ascii="仿宋_GB2312" w:eastAsia="仿宋_GB2312"/>
          <w:b w:val="0"/>
          <w:bCs w:val="0"/>
          <w:color w:val="000000"/>
          <w:sz w:val="28"/>
          <w:szCs w:val="28"/>
          <w:lang w:val="en-US" w:eastAsia="zh-CN"/>
        </w:rPr>
      </w:pPr>
      <w:r>
        <w:rPr>
          <w:rFonts w:hint="eastAsia" w:ascii="仿宋_GB2312" w:eastAsia="仿宋_GB2312"/>
          <w:b w:val="0"/>
          <w:bCs w:val="0"/>
          <w:color w:val="000000"/>
          <w:sz w:val="28"/>
          <w:szCs w:val="28"/>
          <w:lang w:val="en-US" w:eastAsia="zh-CN"/>
        </w:rPr>
        <w:t>2.2.1铝合金面板规格约为长300mm*宽200mm；</w:t>
      </w:r>
    </w:p>
    <w:p w14:paraId="1790BBDC">
      <w:pPr>
        <w:rPr>
          <w:rFonts w:hint="default"/>
          <w:lang w:val="en-US" w:eastAsia="zh-CN"/>
        </w:rPr>
      </w:pPr>
      <w:r>
        <w:rPr>
          <w:rFonts w:hint="eastAsia" w:ascii="仿宋_GB2312" w:eastAsia="仿宋_GB2312"/>
          <w:b w:val="0"/>
          <w:bCs w:val="0"/>
          <w:color w:val="000000"/>
          <w:sz w:val="28"/>
          <w:szCs w:val="28"/>
          <w:lang w:val="en-US" w:eastAsia="zh-CN"/>
        </w:rPr>
        <w:t xml:space="preserve">    2.2.2立柱规格约为φ38mm，长约800mm。</w:t>
      </w:r>
    </w:p>
    <w:p w14:paraId="4760110E">
      <w:pPr>
        <w:widowControl/>
        <w:spacing w:line="360" w:lineRule="auto"/>
        <w:ind w:firstLine="560" w:firstLineChars="200"/>
        <w:jc w:val="left"/>
        <w:rPr>
          <w:rFonts w:hint="default"/>
          <w:lang w:val="en-US" w:eastAsia="zh-CN"/>
        </w:rPr>
      </w:pPr>
      <w:r>
        <w:rPr>
          <w:rFonts w:hint="eastAsia" w:ascii="仿宋_GB2312" w:eastAsia="仿宋_GB2312"/>
          <w:color w:val="000000"/>
          <w:sz w:val="28"/>
          <w:szCs w:val="28"/>
        </w:rPr>
        <w:t>2.</w:t>
      </w:r>
      <w:r>
        <w:rPr>
          <w:rFonts w:hint="eastAsia" w:ascii="仿宋_GB2312" w:eastAsia="仿宋_GB2312"/>
          <w:color w:val="000000"/>
          <w:sz w:val="28"/>
          <w:szCs w:val="28"/>
          <w:lang w:val="en-US" w:eastAsia="zh-CN"/>
        </w:rPr>
        <w:t>3所有建渣须运输至机场外，依法依规处理。</w:t>
      </w:r>
    </w:p>
    <w:p w14:paraId="48B935D7">
      <w:pPr>
        <w:widowControl/>
        <w:numPr>
          <w:ilvl w:val="0"/>
          <w:numId w:val="0"/>
        </w:numPr>
        <w:spacing w:line="360" w:lineRule="auto"/>
        <w:ind w:firstLine="562" w:firstLineChars="200"/>
        <w:jc w:val="left"/>
        <w:rPr>
          <w:rFonts w:hint="default" w:ascii="方正仿宋_GBK" w:hAnsi="方正仿宋_GBK" w:eastAsia="方正仿宋_GBK" w:cs="方正仿宋_GBK"/>
          <w:b/>
          <w:bCs/>
          <w:kern w:val="2"/>
          <w:sz w:val="28"/>
          <w:szCs w:val="28"/>
          <w:highlight w:val="none"/>
          <w:lang w:val="en-US" w:eastAsia="zh-CN" w:bidi="ar-SA"/>
        </w:rPr>
      </w:pPr>
      <w:r>
        <w:rPr>
          <w:rFonts w:hint="eastAsia" w:ascii="仿宋_GB2312" w:eastAsia="仿宋_GB2312"/>
          <w:b/>
          <w:bCs/>
          <w:color w:val="000000"/>
          <w:sz w:val="28"/>
          <w:szCs w:val="28"/>
          <w:lang w:val="en-US" w:eastAsia="zh-CN"/>
        </w:rPr>
        <w:t>3.</w:t>
      </w:r>
      <w:r>
        <w:rPr>
          <w:rFonts w:hint="eastAsia" w:ascii="仿宋_GB2312" w:eastAsia="仿宋_GB2312"/>
          <w:b/>
          <w:bCs/>
          <w:color w:val="000000"/>
          <w:sz w:val="28"/>
          <w:szCs w:val="28"/>
        </w:rPr>
        <w:t>施工安全：</w:t>
      </w:r>
    </w:p>
    <w:p w14:paraId="28CB2D87">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14:paraId="69FE67FF">
      <w:pPr>
        <w:widowControl/>
        <w:spacing w:line="360" w:lineRule="auto"/>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14:paraId="0527D299">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w:t>
      </w:r>
      <w:r>
        <w:rPr>
          <w:rFonts w:hint="eastAsia" w:ascii="仿宋_GB2312" w:eastAsia="仿宋_GB2312"/>
          <w:color w:val="000000"/>
          <w:sz w:val="28"/>
          <w:szCs w:val="28"/>
          <w:lang w:eastAsia="zh-CN"/>
        </w:rPr>
        <w:t>（</w:t>
      </w:r>
      <w:r>
        <w:rPr>
          <w:rFonts w:hint="eastAsia" w:ascii="仿宋_GB2312" w:hAnsi="宋体" w:eastAsia="仿宋_GB2312"/>
          <w:sz w:val="28"/>
          <w:szCs w:val="28"/>
        </w:rPr>
        <w:t>包含运输、安装、调试</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垃圾清运、安全文明施工费</w:t>
      </w:r>
      <w:r>
        <w:rPr>
          <w:rFonts w:hint="eastAsia" w:ascii="仿宋_GB2312" w:hAnsi="宋体" w:eastAsia="仿宋_GB2312"/>
          <w:sz w:val="28"/>
          <w:szCs w:val="28"/>
        </w:rPr>
        <w:t>等）</w:t>
      </w:r>
      <w:r>
        <w:rPr>
          <w:rFonts w:hint="eastAsia" w:ascii="仿宋_GB2312" w:eastAsia="仿宋_GB2312"/>
          <w:color w:val="000000"/>
          <w:sz w:val="28"/>
          <w:szCs w:val="28"/>
        </w:rPr>
        <w:t>，不再另行增加费用。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lang w:val="en-US" w:eastAsia="zh-CN"/>
        </w:rPr>
        <w:t>0.5万</w:t>
      </w:r>
      <w:r>
        <w:rPr>
          <w:rFonts w:hint="eastAsia" w:ascii="仿宋_GB2312" w:eastAsia="仿宋_GB2312"/>
          <w:sz w:val="28"/>
          <w:szCs w:val="28"/>
        </w:rPr>
        <w:t>元（大写:</w:t>
      </w:r>
      <w:r>
        <w:rPr>
          <w:rFonts w:hint="eastAsia" w:ascii="仿宋_GB2312" w:eastAsia="仿宋_GB2312"/>
          <w:sz w:val="28"/>
          <w:szCs w:val="28"/>
          <w:lang w:val="en-US" w:eastAsia="zh-CN"/>
        </w:rPr>
        <w:t>伍仟元整</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14:paraId="6A33BF58">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14:paraId="05A66BBA">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14:paraId="1B75D5FF">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14:paraId="0DED0EEC">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14:paraId="2F76F758">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仿宋_GB2312" w:eastAsia="仿宋_GB2312"/>
          <w:color w:val="000000"/>
          <w:sz w:val="28"/>
          <w:szCs w:val="28"/>
          <w:lang w:val="en-US" w:eastAsia="zh-CN"/>
        </w:rPr>
        <w:t>3.1</w:t>
      </w:r>
      <w:r>
        <w:rPr>
          <w:rFonts w:hint="eastAsia" w:ascii="方正仿宋_GBK" w:hAnsi="方正仿宋_GBK" w:eastAsia="方正仿宋_GBK" w:cs="方正仿宋_GBK"/>
          <w:bCs/>
          <w:sz w:val="28"/>
          <w:szCs w:val="28"/>
        </w:rPr>
        <w:t>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14:paraId="3950ECB5">
      <w:pPr>
        <w:adjustRightInd w:val="0"/>
        <w:snapToGrid w:val="0"/>
        <w:spacing w:line="360" w:lineRule="auto"/>
        <w:ind w:firstLine="560" w:firstLineChars="200"/>
        <w:rPr>
          <w:rFonts w:ascii="方正仿宋_GBK" w:hAnsi="方正仿宋_GBK" w:eastAsia="方正仿宋_GBK" w:cs="方正仿宋_GBK"/>
        </w:rPr>
      </w:pPr>
      <w:r>
        <w:rPr>
          <w:rFonts w:hint="eastAsia" w:ascii="仿宋_GB2312" w:eastAsia="仿宋_GB2312"/>
          <w:color w:val="000000"/>
          <w:sz w:val="28"/>
          <w:szCs w:val="28"/>
          <w:lang w:val="en-US" w:eastAsia="zh-CN"/>
        </w:rPr>
        <w:t>3.2</w:t>
      </w:r>
      <w:r>
        <w:rPr>
          <w:rFonts w:hint="eastAsia" w:ascii="方正仿宋_GBK" w:hAnsi="方正仿宋_GBK" w:eastAsia="方正仿宋_GBK" w:cs="方正仿宋_GBK"/>
          <w:bCs/>
          <w:sz w:val="28"/>
          <w:szCs w:val="28"/>
        </w:rPr>
        <w:t>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14:paraId="7EF1074F">
      <w:pPr>
        <w:numPr>
          <w:ilvl w:val="0"/>
          <w:numId w:val="2"/>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14:paraId="4DCCCFDA">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14:paraId="4B31780A">
      <w:pPr>
        <w:numPr>
          <w:ilvl w:val="0"/>
          <w:numId w:val="0"/>
        </w:numPr>
        <w:snapToGrid w:val="0"/>
        <w:spacing w:line="360" w:lineRule="auto"/>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2024</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8</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14</w:t>
      </w:r>
      <w:bookmarkStart w:id="2" w:name="_GoBack"/>
      <w:bookmarkEnd w:id="2"/>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val="en-US" w:eastAsia="zh-CN"/>
        </w:rPr>
        <w:t>17:00</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）预约集中踏勘现场时间（无论报价单位是否踏勘，报价一经递交，均视为已踏勘）。</w:t>
      </w:r>
    </w:p>
    <w:p w14:paraId="2B3D57CC">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14:paraId="1213C97C">
      <w:pPr>
        <w:spacing w:line="360" w:lineRule="auto"/>
        <w:ind w:firstLine="560" w:firstLineChars="200"/>
        <w:rPr>
          <w:rFonts w:ascii="仿宋_GB2312" w:eastAsia="仿宋_GB2312"/>
          <w:sz w:val="28"/>
          <w:szCs w:val="28"/>
        </w:rPr>
      </w:pPr>
      <w:r>
        <w:rPr>
          <w:rFonts w:hint="eastAsia" w:ascii="仿宋_GB2312" w:eastAsia="仿宋_GB2312"/>
          <w:color w:val="000000"/>
          <w:sz w:val="28"/>
          <w:szCs w:val="28"/>
          <w:lang w:val="en-US" w:eastAsia="zh-CN"/>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14:paraId="113C4BE9">
      <w:pPr>
        <w:adjustRightInd w:val="0"/>
        <w:snapToGrid w:val="0"/>
        <w:spacing w:line="360" w:lineRule="auto"/>
        <w:ind w:firstLine="560" w:firstLineChars="200"/>
        <w:rPr>
          <w:rFonts w:hint="default" w:eastAsia="仿宋_GB2312"/>
          <w:lang w:val="en-US" w:eastAsia="zh-CN"/>
        </w:rPr>
      </w:pPr>
      <w:r>
        <w:rPr>
          <w:rFonts w:hint="eastAsia" w:ascii="仿宋_GB2312" w:eastAsia="仿宋_GB2312"/>
          <w:sz w:val="28"/>
          <w:szCs w:val="28"/>
        </w:rPr>
        <w:t>5.2</w:t>
      </w:r>
      <w:r>
        <w:rPr>
          <w:rFonts w:hint="eastAsia" w:ascii="仿宋_GB2312" w:eastAsia="仿宋_GB2312"/>
          <w:sz w:val="28"/>
          <w:szCs w:val="28"/>
          <w:lang w:val="en-US" w:eastAsia="zh-CN"/>
        </w:rPr>
        <w:t>履约保证金</w:t>
      </w:r>
      <w:r>
        <w:rPr>
          <w:rFonts w:hint="eastAsia" w:ascii="仿宋_GB2312" w:eastAsia="仿宋_GB2312"/>
          <w:sz w:val="28"/>
          <w:szCs w:val="28"/>
          <w:lang w:eastAsia="zh-CN"/>
        </w:rPr>
        <w:t>：</w:t>
      </w:r>
      <w:r>
        <w:rPr>
          <w:rFonts w:hint="eastAsia" w:ascii="仿宋_GB2312" w:eastAsia="仿宋_GB2312"/>
          <w:sz w:val="28"/>
          <w:szCs w:val="28"/>
          <w:lang w:val="en-US" w:eastAsia="zh-CN"/>
        </w:rPr>
        <w:t>无。</w:t>
      </w:r>
    </w:p>
    <w:p w14:paraId="164CFCDD">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14:paraId="2CC0526F">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40648"/>
      <w:bookmarkStart w:id="1" w:name="_Toc210291009"/>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14:paraId="444075B6">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14:paraId="3F428B87">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lang w:val="en-US" w:eastAsia="zh-CN"/>
        </w:rPr>
        <w:t>10</w:t>
      </w:r>
      <w:r>
        <w:rPr>
          <w:rFonts w:hint="eastAsia" w:ascii="仿宋_GB2312" w:hAnsi="宋体" w:eastAsia="仿宋_GB2312" w:cs="Arial"/>
          <w:bCs/>
          <w:sz w:val="28"/>
          <w:szCs w:val="28"/>
          <w:u w:val="single"/>
        </w:rPr>
        <w:t>天</w:t>
      </w:r>
      <w:r>
        <w:rPr>
          <w:rFonts w:hint="eastAsia" w:ascii="仿宋_GB2312" w:hAnsi="宋体" w:eastAsia="仿宋_GB2312" w:cs="Arial"/>
          <w:bCs/>
          <w:sz w:val="28"/>
          <w:szCs w:val="28"/>
        </w:rPr>
        <w:t>。</w:t>
      </w:r>
    </w:p>
    <w:p w14:paraId="480563A5">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14:paraId="70232104">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lang w:val="en-US" w:eastAsia="zh-CN"/>
        </w:rPr>
        <w:t>6</w:t>
      </w:r>
      <w:r>
        <w:rPr>
          <w:rFonts w:hint="eastAsia" w:ascii="仿宋_GB2312" w:hAnsi="宋体" w:eastAsia="仿宋_GB2312" w:cs="Arial"/>
          <w:color w:val="000000"/>
          <w:sz w:val="28"/>
          <w:szCs w:val="28"/>
          <w:u w:val="single"/>
        </w:rPr>
        <w:t>个月</w:t>
      </w:r>
      <w:r>
        <w:rPr>
          <w:rFonts w:hint="eastAsia" w:ascii="仿宋_GB2312" w:hAnsi="宋体" w:eastAsia="仿宋_GB2312" w:cs="Arial"/>
          <w:color w:val="000000"/>
          <w:sz w:val="28"/>
          <w:szCs w:val="28"/>
        </w:rPr>
        <w:t>。</w:t>
      </w:r>
    </w:p>
    <w:p w14:paraId="0B8C7753">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14:paraId="205B7E9F">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14:paraId="6207A8A8">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14:paraId="6FEB0D2B">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14:paraId="08BDA071">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14:paraId="3A25DE8D">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14:paraId="28BE5217">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14:paraId="20DE0C33">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14:paraId="55EF2D05">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14:paraId="3ECB39D5">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eastAsia="仿宋_GB2312" w:cs="Times New Roman"/>
          <w:color w:val="000000"/>
          <w:sz w:val="28"/>
          <w:szCs w:val="28"/>
          <w:lang w:val="en-US" w:eastAsia="zh-CN"/>
        </w:rPr>
        <w:t>2024</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8</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16</w:t>
      </w:r>
      <w:r>
        <w:rPr>
          <w:rFonts w:hint="eastAsia" w:ascii="仿宋_GB2312" w:hAnsi="Times New Roman" w:eastAsia="仿宋_GB2312" w:cs="Times New Roman"/>
          <w:color w:val="000000"/>
          <w:sz w:val="28"/>
          <w:szCs w:val="28"/>
          <w:lang w:val="zh-CN"/>
        </w:rPr>
        <w:t>日</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:00-</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 xml:space="preserve">:30 </w:t>
      </w:r>
    </w:p>
    <w:p w14:paraId="0AFB7949">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14:paraId="7309C936">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2024</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8</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16</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09</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1</w:t>
      </w:r>
    </w:p>
    <w:p w14:paraId="67D7D5F5">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14:paraId="5B714AFF">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14:paraId="16EE90D8">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14:paraId="666C14FF">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14:paraId="5C2824ED">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14:paraId="4FA9E61E">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14:paraId="2185E16D">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14:paraId="6D0AFB82">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14:paraId="393C357E">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14:paraId="261716EF">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40891104</w:t>
      </w:r>
      <w:r>
        <w:rPr>
          <w:rFonts w:hint="eastAsia" w:ascii="仿宋_GB2312" w:hAnsi="宋体" w:eastAsia="仿宋_GB2312"/>
          <w:sz w:val="28"/>
          <w:szCs w:val="28"/>
        </w:rPr>
        <w:t>@qq.com</w:t>
      </w:r>
    </w:p>
    <w:p w14:paraId="44BD1CB2">
      <w:pPr>
        <w:pStyle w:val="11"/>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14:paraId="7A1AAE0E">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14:paraId="74997A3A">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14:paraId="19B03CEF">
      <w:pPr>
        <w:snapToGrid w:val="0"/>
        <w:spacing w:line="360" w:lineRule="auto"/>
        <w:rPr>
          <w:rFonts w:hint="eastAsia" w:ascii="仿宋_GB2312" w:hAnsi="宋体" w:eastAsia="仿宋_GB2312"/>
          <w:sz w:val="28"/>
          <w:szCs w:val="28"/>
        </w:rPr>
      </w:pPr>
    </w:p>
    <w:p w14:paraId="5BB98824">
      <w:pPr>
        <w:snapToGrid w:val="0"/>
        <w:spacing w:line="360" w:lineRule="auto"/>
        <w:rPr>
          <w:rFonts w:hint="eastAsia" w:ascii="仿宋_GB2312" w:hAnsi="宋体" w:eastAsia="仿宋_GB2312"/>
          <w:sz w:val="28"/>
          <w:szCs w:val="28"/>
        </w:rPr>
      </w:pPr>
    </w:p>
    <w:p w14:paraId="44962290">
      <w:pPr>
        <w:snapToGrid w:val="0"/>
        <w:spacing w:line="360" w:lineRule="auto"/>
        <w:rPr>
          <w:rFonts w:hint="eastAsia" w:ascii="仿宋_GB2312" w:hAnsi="宋体" w:eastAsia="仿宋_GB2312"/>
          <w:sz w:val="28"/>
          <w:szCs w:val="28"/>
        </w:rPr>
      </w:pPr>
    </w:p>
    <w:p w14:paraId="03FC54DA">
      <w:pPr>
        <w:snapToGrid w:val="0"/>
        <w:spacing w:line="360" w:lineRule="auto"/>
        <w:rPr>
          <w:rFonts w:hint="eastAsia" w:ascii="仿宋_GB2312" w:hAnsi="宋体" w:eastAsia="仿宋_GB2312"/>
          <w:sz w:val="28"/>
          <w:szCs w:val="28"/>
        </w:rPr>
      </w:pPr>
    </w:p>
    <w:p w14:paraId="1EE4FD35">
      <w:pPr>
        <w:snapToGrid w:val="0"/>
        <w:spacing w:line="360" w:lineRule="auto"/>
        <w:rPr>
          <w:rFonts w:hint="eastAsia" w:ascii="仿宋_GB2312" w:hAnsi="宋体" w:eastAsia="仿宋_GB2312"/>
          <w:sz w:val="28"/>
          <w:szCs w:val="28"/>
        </w:rPr>
      </w:pPr>
    </w:p>
    <w:p w14:paraId="7BD96566">
      <w:pPr>
        <w:snapToGrid w:val="0"/>
        <w:spacing w:line="360" w:lineRule="auto"/>
        <w:rPr>
          <w:rFonts w:hint="eastAsia" w:ascii="仿宋_GB2312" w:hAnsi="宋体" w:eastAsia="仿宋_GB2312"/>
          <w:sz w:val="28"/>
          <w:szCs w:val="28"/>
        </w:rPr>
      </w:pPr>
    </w:p>
    <w:p w14:paraId="7C83FEE7">
      <w:pPr>
        <w:snapToGrid w:val="0"/>
        <w:spacing w:line="360" w:lineRule="auto"/>
        <w:rPr>
          <w:rFonts w:hint="eastAsia" w:ascii="仿宋_GB2312" w:hAnsi="宋体" w:eastAsia="仿宋_GB2312"/>
          <w:sz w:val="28"/>
          <w:szCs w:val="28"/>
        </w:rPr>
      </w:pPr>
    </w:p>
    <w:p w14:paraId="17835750">
      <w:pPr>
        <w:snapToGrid w:val="0"/>
        <w:spacing w:line="360" w:lineRule="auto"/>
        <w:rPr>
          <w:rFonts w:hint="eastAsia" w:ascii="仿宋_GB2312" w:hAnsi="宋体" w:eastAsia="仿宋_GB2312"/>
          <w:sz w:val="28"/>
          <w:szCs w:val="28"/>
        </w:rPr>
      </w:pPr>
    </w:p>
    <w:p w14:paraId="505CC39C">
      <w:pPr>
        <w:snapToGrid w:val="0"/>
        <w:spacing w:line="360" w:lineRule="auto"/>
        <w:rPr>
          <w:rFonts w:hint="eastAsia" w:ascii="仿宋_GB2312" w:hAnsi="宋体" w:eastAsia="仿宋_GB2312"/>
          <w:sz w:val="28"/>
          <w:szCs w:val="28"/>
        </w:rPr>
      </w:pPr>
    </w:p>
    <w:p w14:paraId="04A72DFB">
      <w:pPr>
        <w:snapToGrid w:val="0"/>
        <w:spacing w:line="360" w:lineRule="auto"/>
        <w:rPr>
          <w:rFonts w:hint="eastAsia" w:ascii="仿宋_GB2312" w:hAnsi="宋体" w:eastAsia="仿宋_GB2312"/>
          <w:sz w:val="28"/>
          <w:szCs w:val="28"/>
        </w:rPr>
      </w:pPr>
    </w:p>
    <w:p w14:paraId="52004C92">
      <w:pPr>
        <w:snapToGrid w:val="0"/>
        <w:spacing w:line="360" w:lineRule="auto"/>
        <w:rPr>
          <w:rFonts w:hint="eastAsia" w:ascii="仿宋_GB2312" w:hAnsi="宋体" w:eastAsia="仿宋_GB2312"/>
          <w:sz w:val="28"/>
          <w:szCs w:val="28"/>
        </w:rPr>
      </w:pPr>
    </w:p>
    <w:p w14:paraId="1DC78FF2">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14:paraId="06B83F25">
      <w:pPr>
        <w:jc w:val="center"/>
        <w:rPr>
          <w:rFonts w:ascii="宋体" w:hAnsi="宋体"/>
          <w:b/>
          <w:sz w:val="32"/>
          <w:szCs w:val="32"/>
        </w:rPr>
      </w:pPr>
      <w:r>
        <w:rPr>
          <w:rFonts w:hint="eastAsia" w:ascii="宋体" w:hAnsi="宋体"/>
          <w:b/>
          <w:sz w:val="32"/>
          <w:szCs w:val="32"/>
        </w:rPr>
        <w:t>报价函</w:t>
      </w:r>
    </w:p>
    <w:p w14:paraId="1A396936">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14:paraId="2F8E0A53">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14:paraId="6E1915B9">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14:paraId="34DE9F9F">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14:paraId="1D78A48D">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14:paraId="64BB496F">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14:paraId="04B86E41">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14:paraId="4A8D3BC7">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14:paraId="247391DF">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14:paraId="0ADFE6C4">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14:paraId="55595609">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14:paraId="0FD0A6F4">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14:paraId="317F1073">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14:paraId="5537FA01">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14:paraId="73322A7E">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14:paraId="0DC247D4">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14:paraId="763A60A3">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14:paraId="4A096017">
      <w:pPr>
        <w:widowControl/>
        <w:jc w:val="left"/>
        <w:rPr>
          <w:rFonts w:ascii="宋体" w:hAnsi="宋体" w:cs="宋体"/>
          <w:szCs w:val="21"/>
        </w:rPr>
      </w:pPr>
    </w:p>
    <w:p w14:paraId="68BA1B5E">
      <w:pPr>
        <w:widowControl/>
        <w:jc w:val="left"/>
        <w:rPr>
          <w:rFonts w:ascii="宋体" w:hAnsi="宋体" w:cs="宋体"/>
          <w:szCs w:val="21"/>
        </w:rPr>
      </w:pPr>
    </w:p>
    <w:p w14:paraId="56391F13">
      <w:pPr>
        <w:widowControl/>
        <w:jc w:val="left"/>
        <w:rPr>
          <w:rFonts w:ascii="宋体" w:hAnsi="宋体" w:cs="宋体"/>
          <w:szCs w:val="21"/>
        </w:rPr>
      </w:pPr>
    </w:p>
    <w:p w14:paraId="3693A1CC">
      <w:pPr>
        <w:widowControl/>
        <w:jc w:val="left"/>
        <w:rPr>
          <w:rFonts w:ascii="宋体" w:hAnsi="宋体" w:cs="宋体"/>
          <w:szCs w:val="21"/>
        </w:rPr>
      </w:pPr>
    </w:p>
    <w:p w14:paraId="34D07055">
      <w:pPr>
        <w:widowControl/>
        <w:jc w:val="left"/>
        <w:rPr>
          <w:rFonts w:ascii="宋体" w:hAnsi="宋体" w:cs="宋体"/>
          <w:szCs w:val="21"/>
        </w:rPr>
      </w:pPr>
    </w:p>
    <w:p w14:paraId="01DF0CB4">
      <w:pPr>
        <w:widowControl/>
        <w:jc w:val="left"/>
        <w:rPr>
          <w:rFonts w:ascii="宋体" w:hAnsi="宋体" w:cs="宋体"/>
          <w:szCs w:val="21"/>
        </w:rPr>
      </w:pPr>
    </w:p>
    <w:p w14:paraId="019FBF0E">
      <w:pPr>
        <w:widowControl/>
        <w:jc w:val="left"/>
        <w:rPr>
          <w:rFonts w:ascii="宋体" w:hAnsi="宋体" w:cs="宋体"/>
          <w:szCs w:val="21"/>
        </w:rPr>
      </w:pPr>
    </w:p>
    <w:p w14:paraId="4FC9CBF6">
      <w:pPr>
        <w:widowControl/>
        <w:jc w:val="left"/>
        <w:rPr>
          <w:rFonts w:ascii="宋体" w:hAnsi="宋体" w:cs="宋体"/>
          <w:szCs w:val="21"/>
        </w:rPr>
      </w:pPr>
    </w:p>
    <w:p w14:paraId="67E52346">
      <w:pPr>
        <w:widowControl/>
        <w:jc w:val="left"/>
        <w:rPr>
          <w:rFonts w:ascii="宋体" w:hAnsi="宋体" w:cs="宋体"/>
          <w:szCs w:val="21"/>
        </w:rPr>
      </w:pPr>
    </w:p>
    <w:p w14:paraId="6B03A8D7">
      <w:pPr>
        <w:widowControl/>
        <w:jc w:val="left"/>
        <w:rPr>
          <w:rFonts w:ascii="宋体" w:hAnsi="宋体" w:cs="宋体"/>
          <w:szCs w:val="21"/>
        </w:rPr>
      </w:pPr>
    </w:p>
    <w:p w14:paraId="08F806DB">
      <w:pPr>
        <w:widowControl/>
        <w:jc w:val="left"/>
        <w:rPr>
          <w:rFonts w:ascii="宋体" w:hAnsi="宋体" w:cs="宋体"/>
          <w:szCs w:val="21"/>
        </w:rPr>
      </w:pPr>
    </w:p>
    <w:p w14:paraId="2D56F4F0">
      <w:pPr>
        <w:widowControl/>
        <w:jc w:val="left"/>
        <w:rPr>
          <w:rFonts w:ascii="宋体" w:hAnsi="宋体" w:cs="宋体"/>
          <w:szCs w:val="21"/>
        </w:rPr>
      </w:pPr>
    </w:p>
    <w:p w14:paraId="46D2221E">
      <w:pPr>
        <w:widowControl/>
        <w:jc w:val="left"/>
        <w:rPr>
          <w:rFonts w:ascii="宋体" w:hAnsi="宋体" w:cs="宋体"/>
          <w:szCs w:val="21"/>
        </w:rPr>
      </w:pPr>
    </w:p>
    <w:p w14:paraId="451AB46C">
      <w:pPr>
        <w:widowControl/>
        <w:jc w:val="left"/>
        <w:rPr>
          <w:rFonts w:ascii="宋体" w:hAnsi="宋体" w:cs="宋体"/>
          <w:szCs w:val="21"/>
        </w:rPr>
      </w:pPr>
    </w:p>
    <w:p w14:paraId="10301D8A">
      <w:pPr>
        <w:widowControl/>
        <w:jc w:val="left"/>
        <w:rPr>
          <w:rFonts w:ascii="宋体" w:hAnsi="宋体" w:cs="宋体"/>
          <w:szCs w:val="21"/>
        </w:rPr>
      </w:pPr>
    </w:p>
    <w:p w14:paraId="2729BB30">
      <w:pPr>
        <w:widowControl/>
        <w:jc w:val="left"/>
        <w:rPr>
          <w:rFonts w:ascii="宋体" w:hAnsi="宋体" w:cs="宋体"/>
          <w:szCs w:val="21"/>
        </w:rPr>
      </w:pPr>
    </w:p>
    <w:p w14:paraId="54401C8B">
      <w:pPr>
        <w:widowControl/>
        <w:jc w:val="left"/>
        <w:rPr>
          <w:rFonts w:ascii="宋体" w:hAnsi="宋体" w:cs="宋体"/>
          <w:szCs w:val="21"/>
        </w:rPr>
      </w:pPr>
    </w:p>
    <w:p w14:paraId="67DBC007">
      <w:pPr>
        <w:widowControl/>
        <w:jc w:val="left"/>
        <w:rPr>
          <w:rFonts w:ascii="宋体" w:hAnsi="宋体" w:cs="宋体"/>
          <w:szCs w:val="21"/>
        </w:rPr>
      </w:pPr>
    </w:p>
    <w:p w14:paraId="50511400">
      <w:pPr>
        <w:widowControl/>
        <w:jc w:val="left"/>
        <w:rPr>
          <w:rFonts w:ascii="宋体" w:hAnsi="宋体" w:cs="宋体"/>
          <w:szCs w:val="21"/>
        </w:rPr>
      </w:pPr>
    </w:p>
    <w:p w14:paraId="60ABB1CF">
      <w:pPr>
        <w:widowControl/>
        <w:jc w:val="left"/>
        <w:rPr>
          <w:rFonts w:ascii="宋体" w:hAnsi="宋体" w:cs="宋体"/>
          <w:szCs w:val="21"/>
        </w:rPr>
      </w:pPr>
    </w:p>
    <w:p w14:paraId="7C8CC23A">
      <w:pPr>
        <w:widowControl/>
        <w:jc w:val="left"/>
        <w:rPr>
          <w:rFonts w:ascii="宋体" w:hAnsi="宋体" w:cs="宋体"/>
          <w:szCs w:val="21"/>
        </w:rPr>
      </w:pPr>
    </w:p>
    <w:p w14:paraId="66F6DCA6">
      <w:pPr>
        <w:widowControl/>
        <w:jc w:val="left"/>
        <w:rPr>
          <w:rFonts w:ascii="宋体" w:hAnsi="宋体" w:cs="宋体"/>
          <w:szCs w:val="21"/>
        </w:rPr>
      </w:pPr>
    </w:p>
    <w:p w14:paraId="1C5BC1BC">
      <w:pPr>
        <w:widowControl/>
        <w:jc w:val="left"/>
        <w:rPr>
          <w:rFonts w:ascii="宋体" w:hAnsi="宋体" w:cs="宋体"/>
          <w:szCs w:val="21"/>
        </w:rPr>
      </w:pPr>
    </w:p>
    <w:p w14:paraId="443D7DE4">
      <w:pPr>
        <w:widowControl/>
        <w:jc w:val="left"/>
        <w:rPr>
          <w:rFonts w:ascii="宋体" w:hAnsi="宋体" w:cs="宋体"/>
          <w:szCs w:val="21"/>
        </w:rPr>
      </w:pPr>
    </w:p>
    <w:p w14:paraId="3B98C356">
      <w:pPr>
        <w:widowControl/>
        <w:jc w:val="left"/>
        <w:rPr>
          <w:rFonts w:ascii="宋体" w:hAnsi="宋体" w:cs="宋体"/>
          <w:szCs w:val="21"/>
        </w:rPr>
      </w:pPr>
    </w:p>
    <w:p w14:paraId="376C1B8C">
      <w:pPr>
        <w:widowControl/>
        <w:jc w:val="left"/>
        <w:rPr>
          <w:rFonts w:ascii="宋体" w:hAnsi="宋体" w:cs="宋体"/>
          <w:szCs w:val="21"/>
        </w:rPr>
      </w:pPr>
    </w:p>
    <w:p w14:paraId="209740D5">
      <w:pPr>
        <w:widowControl/>
        <w:jc w:val="left"/>
        <w:rPr>
          <w:rFonts w:ascii="宋体" w:hAnsi="宋体" w:cs="宋体"/>
          <w:szCs w:val="21"/>
        </w:rPr>
      </w:pPr>
    </w:p>
    <w:p w14:paraId="2F63FE31">
      <w:pPr>
        <w:widowControl/>
        <w:jc w:val="left"/>
        <w:rPr>
          <w:rFonts w:ascii="宋体" w:hAnsi="宋体" w:cs="宋体"/>
          <w:szCs w:val="21"/>
        </w:rPr>
      </w:pPr>
    </w:p>
    <w:p w14:paraId="4784B65F">
      <w:pPr>
        <w:widowControl/>
        <w:jc w:val="left"/>
        <w:rPr>
          <w:rFonts w:ascii="宋体" w:hAnsi="宋体" w:cs="宋体"/>
          <w:szCs w:val="21"/>
        </w:rPr>
      </w:pPr>
    </w:p>
    <w:p w14:paraId="4BFF8F66">
      <w:pPr>
        <w:widowControl/>
        <w:jc w:val="left"/>
        <w:rPr>
          <w:rFonts w:ascii="宋体" w:hAnsi="宋体" w:cs="宋体"/>
          <w:szCs w:val="21"/>
        </w:rPr>
      </w:pPr>
    </w:p>
    <w:p w14:paraId="725BF15F">
      <w:pPr>
        <w:widowControl/>
        <w:jc w:val="left"/>
        <w:rPr>
          <w:rFonts w:ascii="宋体" w:hAnsi="宋体" w:cs="宋体"/>
          <w:szCs w:val="21"/>
        </w:rPr>
      </w:pPr>
    </w:p>
    <w:p w14:paraId="1FC8FB8F">
      <w:pPr>
        <w:rPr>
          <w:rFonts w:hint="eastAsia" w:ascii="宋体" w:hAnsi="宋体"/>
          <w:b/>
          <w:sz w:val="32"/>
          <w:szCs w:val="32"/>
        </w:rPr>
      </w:pPr>
    </w:p>
    <w:p w14:paraId="168C1388">
      <w:pPr>
        <w:rPr>
          <w:rFonts w:hint="eastAsia" w:ascii="宋体" w:hAnsi="宋体"/>
          <w:b w:val="0"/>
          <w:bCs/>
          <w:sz w:val="32"/>
          <w:szCs w:val="32"/>
        </w:rPr>
      </w:pPr>
    </w:p>
    <w:p w14:paraId="380E4A15">
      <w:pPr>
        <w:rPr>
          <w:rFonts w:ascii="宋体" w:hAnsi="宋体"/>
          <w:b w:val="0"/>
          <w:bCs/>
          <w:sz w:val="32"/>
          <w:szCs w:val="32"/>
        </w:rPr>
      </w:pPr>
      <w:r>
        <w:rPr>
          <w:rFonts w:hint="eastAsia" w:ascii="宋体" w:hAnsi="宋体"/>
          <w:b w:val="0"/>
          <w:bCs/>
          <w:sz w:val="32"/>
          <w:szCs w:val="32"/>
        </w:rPr>
        <w:t>附件2：</w:t>
      </w:r>
    </w:p>
    <w:p w14:paraId="1FF810D8">
      <w:pPr>
        <w:jc w:val="center"/>
        <w:rPr>
          <w:rFonts w:ascii="宋体" w:hAnsi="宋体"/>
          <w:b/>
          <w:sz w:val="32"/>
          <w:szCs w:val="32"/>
        </w:rPr>
      </w:pPr>
      <w:r>
        <w:rPr>
          <w:rFonts w:hint="eastAsia" w:ascii="宋体" w:hAnsi="宋体"/>
          <w:b/>
          <w:sz w:val="32"/>
          <w:szCs w:val="32"/>
        </w:rPr>
        <w:t>法定代表人身份证明</w:t>
      </w:r>
    </w:p>
    <w:p w14:paraId="3D4DD363"/>
    <w:p w14:paraId="5F29BD51">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0EA6F63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3AD38A8C">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3FA40CDB">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26E8D294">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4EBC1470">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7467A4C7">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14:paraId="1708D770">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45A6E3FF">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64381F93">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6A897859">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35472C2C">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27191AB2">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14:paraId="325D315C">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7C9DAC3F">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14:paraId="6248DD86">
      <w:pPr>
        <w:autoSpaceDE w:val="0"/>
        <w:autoSpaceDN w:val="0"/>
        <w:adjustRightInd w:val="0"/>
        <w:snapToGrid w:val="0"/>
        <w:spacing w:line="360" w:lineRule="auto"/>
        <w:jc w:val="left"/>
        <w:rPr>
          <w:rFonts w:ascii="仿宋" w:hAnsi="仿宋" w:eastAsia="仿宋"/>
          <w:kern w:val="0"/>
          <w:sz w:val="28"/>
          <w:szCs w:val="28"/>
        </w:rPr>
      </w:pPr>
    </w:p>
    <w:p w14:paraId="0D5B6FDE">
      <w:pPr>
        <w:autoSpaceDE w:val="0"/>
        <w:autoSpaceDN w:val="0"/>
        <w:adjustRightInd w:val="0"/>
        <w:snapToGrid w:val="0"/>
        <w:spacing w:line="360" w:lineRule="auto"/>
        <w:jc w:val="left"/>
        <w:rPr>
          <w:rFonts w:ascii="仿宋" w:hAnsi="仿宋" w:eastAsia="仿宋"/>
          <w:kern w:val="0"/>
          <w:sz w:val="28"/>
          <w:szCs w:val="28"/>
        </w:rPr>
      </w:pPr>
    </w:p>
    <w:p w14:paraId="757E63D0">
      <w:pPr>
        <w:autoSpaceDE w:val="0"/>
        <w:autoSpaceDN w:val="0"/>
        <w:adjustRightInd w:val="0"/>
        <w:snapToGrid w:val="0"/>
        <w:spacing w:line="360" w:lineRule="auto"/>
        <w:jc w:val="left"/>
        <w:rPr>
          <w:rFonts w:ascii="仿宋" w:hAnsi="仿宋" w:eastAsia="仿宋"/>
          <w:kern w:val="0"/>
          <w:sz w:val="28"/>
          <w:szCs w:val="28"/>
        </w:rPr>
      </w:pPr>
    </w:p>
    <w:p w14:paraId="063C5B0B">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14:paraId="179827D0">
      <w:pPr>
        <w:autoSpaceDE w:val="0"/>
        <w:autoSpaceDN w:val="0"/>
        <w:adjustRightInd w:val="0"/>
        <w:snapToGrid w:val="0"/>
        <w:spacing w:line="360" w:lineRule="auto"/>
        <w:jc w:val="left"/>
        <w:rPr>
          <w:rFonts w:ascii="仿宋" w:hAnsi="仿宋" w:eastAsia="仿宋"/>
          <w:kern w:val="0"/>
          <w:sz w:val="28"/>
          <w:szCs w:val="28"/>
        </w:rPr>
      </w:pPr>
    </w:p>
    <w:p w14:paraId="10A0D94A">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14:paraId="1CE92DAE">
      <w:pPr>
        <w:autoSpaceDE w:val="0"/>
        <w:autoSpaceDN w:val="0"/>
        <w:adjustRightInd w:val="0"/>
        <w:snapToGrid w:val="0"/>
        <w:spacing w:line="360" w:lineRule="auto"/>
        <w:jc w:val="left"/>
        <w:rPr>
          <w:rFonts w:ascii="宋体" w:hAnsi="宋体"/>
          <w:kern w:val="0"/>
        </w:rPr>
      </w:pPr>
    </w:p>
    <w:p w14:paraId="55F309F6">
      <w:pPr>
        <w:rPr>
          <w:rFonts w:ascii="仿宋" w:hAnsi="仿宋" w:eastAsia="仿宋"/>
          <w:sz w:val="28"/>
          <w:szCs w:val="28"/>
        </w:rPr>
      </w:pPr>
      <w:r>
        <w:rPr>
          <w:rFonts w:hint="eastAsia" w:ascii="仿宋" w:hAnsi="仿宋" w:eastAsia="仿宋"/>
          <w:kern w:val="0"/>
          <w:sz w:val="28"/>
          <w:szCs w:val="28"/>
        </w:rPr>
        <w:t>附法定代表人身份证复印件</w:t>
      </w:r>
    </w:p>
    <w:p w14:paraId="634C8E26">
      <w:pPr>
        <w:widowControl/>
        <w:jc w:val="left"/>
        <w:rPr>
          <w:rFonts w:ascii="宋体" w:hAnsi="宋体"/>
          <w:b/>
          <w:sz w:val="32"/>
          <w:szCs w:val="32"/>
        </w:rPr>
      </w:pPr>
      <w:r>
        <w:rPr>
          <w:rFonts w:hint="eastAsia" w:ascii="仿宋_GB2312" w:hAnsi="仿宋_GB2312" w:eastAsia="仿宋_GB2312"/>
          <w:sz w:val="28"/>
          <w:szCs w:val="28"/>
        </w:rPr>
        <w:t>附件3：</w:t>
      </w:r>
    </w:p>
    <w:p w14:paraId="04E61143">
      <w:pPr>
        <w:jc w:val="center"/>
        <w:rPr>
          <w:rFonts w:ascii="宋体" w:hAnsi="宋体"/>
          <w:b/>
          <w:sz w:val="32"/>
          <w:szCs w:val="32"/>
        </w:rPr>
      </w:pPr>
      <w:r>
        <w:rPr>
          <w:rFonts w:hint="eastAsia" w:ascii="宋体" w:hAnsi="宋体"/>
          <w:b/>
          <w:sz w:val="32"/>
          <w:szCs w:val="32"/>
        </w:rPr>
        <w:t>法人代表授权书</w:t>
      </w:r>
    </w:p>
    <w:p w14:paraId="18B30044">
      <w:pPr>
        <w:ind w:right="-694"/>
        <w:rPr>
          <w:rFonts w:ascii="仿宋" w:hAnsi="仿宋" w:eastAsia="仿宋"/>
          <w:sz w:val="28"/>
          <w:szCs w:val="28"/>
        </w:rPr>
      </w:pPr>
    </w:p>
    <w:p w14:paraId="38B2849D">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14:paraId="4EBDDD6C">
      <w:pPr>
        <w:spacing w:line="480" w:lineRule="auto"/>
        <w:rPr>
          <w:rFonts w:ascii="仿宋" w:hAnsi="仿宋" w:eastAsia="仿宋"/>
          <w:sz w:val="28"/>
          <w:szCs w:val="28"/>
        </w:rPr>
      </w:pPr>
    </w:p>
    <w:p w14:paraId="6648CA4D">
      <w:pPr>
        <w:spacing w:line="480" w:lineRule="auto"/>
        <w:rPr>
          <w:rFonts w:ascii="仿宋" w:hAnsi="仿宋" w:eastAsia="仿宋"/>
          <w:sz w:val="28"/>
          <w:szCs w:val="28"/>
        </w:rPr>
      </w:pPr>
      <w:r>
        <w:rPr>
          <w:rFonts w:hint="eastAsia" w:ascii="仿宋" w:hAnsi="仿宋" w:eastAsia="仿宋"/>
          <w:sz w:val="28"/>
          <w:szCs w:val="28"/>
        </w:rPr>
        <w:t>谈判单位：____________（盖章）</w:t>
      </w:r>
    </w:p>
    <w:p w14:paraId="641FA811">
      <w:pPr>
        <w:spacing w:line="480" w:lineRule="auto"/>
        <w:rPr>
          <w:rFonts w:ascii="仿宋" w:hAnsi="仿宋" w:eastAsia="仿宋"/>
          <w:sz w:val="28"/>
          <w:szCs w:val="28"/>
        </w:rPr>
      </w:pPr>
    </w:p>
    <w:p w14:paraId="620112A6">
      <w:pPr>
        <w:spacing w:line="480" w:lineRule="auto"/>
        <w:rPr>
          <w:rFonts w:ascii="仿宋" w:hAnsi="仿宋" w:eastAsia="仿宋"/>
          <w:sz w:val="28"/>
          <w:szCs w:val="28"/>
        </w:rPr>
      </w:pPr>
      <w:r>
        <w:rPr>
          <w:rFonts w:hint="eastAsia" w:ascii="仿宋" w:hAnsi="仿宋" w:eastAsia="仿宋"/>
          <w:sz w:val="28"/>
          <w:szCs w:val="28"/>
        </w:rPr>
        <w:t>授权人：____________（签章）</w:t>
      </w:r>
    </w:p>
    <w:p w14:paraId="0B37AF22">
      <w:pPr>
        <w:spacing w:line="480" w:lineRule="auto"/>
        <w:rPr>
          <w:rFonts w:ascii="仿宋" w:hAnsi="仿宋" w:eastAsia="仿宋"/>
          <w:sz w:val="28"/>
          <w:szCs w:val="28"/>
        </w:rPr>
      </w:pPr>
    </w:p>
    <w:p w14:paraId="3EB7F6D1">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14:paraId="4B102737">
      <w:pPr>
        <w:spacing w:line="480" w:lineRule="auto"/>
        <w:rPr>
          <w:rFonts w:ascii="仿宋" w:hAnsi="仿宋" w:eastAsia="仿宋"/>
          <w:sz w:val="28"/>
          <w:szCs w:val="28"/>
        </w:rPr>
      </w:pPr>
    </w:p>
    <w:p w14:paraId="62D84D63">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4</w:t>
      </w:r>
      <w:r>
        <w:rPr>
          <w:rFonts w:hint="eastAsia" w:ascii="仿宋" w:hAnsi="仿宋" w:eastAsia="仿宋"/>
          <w:sz w:val="28"/>
          <w:szCs w:val="28"/>
        </w:rPr>
        <w:t xml:space="preserve"> 年   月   日</w:t>
      </w:r>
    </w:p>
    <w:p w14:paraId="0B3FDE3E">
      <w:pPr>
        <w:spacing w:line="480" w:lineRule="auto"/>
      </w:pPr>
    </w:p>
    <w:p w14:paraId="659C688C">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14:paraId="79C93212">
      <w:pPr>
        <w:pStyle w:val="11"/>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554BA">
    <w:pPr>
      <w:pStyle w:val="7"/>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14:paraId="36636636">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0064A"/>
    <w:multiLevelType w:val="singleLevel"/>
    <w:tmpl w:val="E330064A"/>
    <w:lvl w:ilvl="0" w:tentative="0">
      <w:start w:val="4"/>
      <w:numFmt w:val="chineseCounting"/>
      <w:suff w:val="nothing"/>
      <w:lvlText w:val="%1、"/>
      <w:lvlJc w:val="left"/>
      <w:rPr>
        <w:rFonts w:hint="eastAsia"/>
      </w:r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JmZGYzM2NjNDIxNTUwMjQ3NTliYzY0Yzg0ZDg0YjAifQ=="/>
  </w:docVars>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0B8D"/>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3A52B03"/>
    <w:rsid w:val="03C269B9"/>
    <w:rsid w:val="03F8548D"/>
    <w:rsid w:val="05290211"/>
    <w:rsid w:val="069E185B"/>
    <w:rsid w:val="06FB3AE8"/>
    <w:rsid w:val="076766B5"/>
    <w:rsid w:val="094F3001"/>
    <w:rsid w:val="099A6A08"/>
    <w:rsid w:val="09C2047E"/>
    <w:rsid w:val="09CF6937"/>
    <w:rsid w:val="0A073777"/>
    <w:rsid w:val="0A7A382D"/>
    <w:rsid w:val="0AE22BF0"/>
    <w:rsid w:val="0B7A1EEA"/>
    <w:rsid w:val="0BD5582F"/>
    <w:rsid w:val="0C8E3E60"/>
    <w:rsid w:val="0D433970"/>
    <w:rsid w:val="0DB86A62"/>
    <w:rsid w:val="0DC760A7"/>
    <w:rsid w:val="0DE06919"/>
    <w:rsid w:val="0F0B33E8"/>
    <w:rsid w:val="0FCF6D99"/>
    <w:rsid w:val="10382BA5"/>
    <w:rsid w:val="112F6D66"/>
    <w:rsid w:val="114C6F03"/>
    <w:rsid w:val="11F307DC"/>
    <w:rsid w:val="12193BE1"/>
    <w:rsid w:val="12256D04"/>
    <w:rsid w:val="12D446AC"/>
    <w:rsid w:val="12F53E94"/>
    <w:rsid w:val="150F0169"/>
    <w:rsid w:val="154D5805"/>
    <w:rsid w:val="156E1005"/>
    <w:rsid w:val="15A0690C"/>
    <w:rsid w:val="163E130D"/>
    <w:rsid w:val="16D43E12"/>
    <w:rsid w:val="179F759C"/>
    <w:rsid w:val="18050F03"/>
    <w:rsid w:val="18F40524"/>
    <w:rsid w:val="1A2247F0"/>
    <w:rsid w:val="1A5D5310"/>
    <w:rsid w:val="1A6150D7"/>
    <w:rsid w:val="1A783642"/>
    <w:rsid w:val="1A827BA2"/>
    <w:rsid w:val="1B7D6E67"/>
    <w:rsid w:val="1BBF3015"/>
    <w:rsid w:val="1BCC7695"/>
    <w:rsid w:val="1C5B6314"/>
    <w:rsid w:val="1C8C755F"/>
    <w:rsid w:val="1E622522"/>
    <w:rsid w:val="1F51106F"/>
    <w:rsid w:val="1FF368CC"/>
    <w:rsid w:val="2077623E"/>
    <w:rsid w:val="20A072F9"/>
    <w:rsid w:val="20BD15B6"/>
    <w:rsid w:val="212A0C78"/>
    <w:rsid w:val="213879C6"/>
    <w:rsid w:val="21B9289A"/>
    <w:rsid w:val="21BA6164"/>
    <w:rsid w:val="21CE745E"/>
    <w:rsid w:val="21F54E33"/>
    <w:rsid w:val="22251D9E"/>
    <w:rsid w:val="23AC69A3"/>
    <w:rsid w:val="254B0C2C"/>
    <w:rsid w:val="25944957"/>
    <w:rsid w:val="260F4E2C"/>
    <w:rsid w:val="27181E8C"/>
    <w:rsid w:val="27AC1AD0"/>
    <w:rsid w:val="27FB020E"/>
    <w:rsid w:val="281B0B35"/>
    <w:rsid w:val="28960322"/>
    <w:rsid w:val="28AE59C9"/>
    <w:rsid w:val="28FE6835"/>
    <w:rsid w:val="29326A7A"/>
    <w:rsid w:val="29E879CA"/>
    <w:rsid w:val="2A617ADD"/>
    <w:rsid w:val="2B0D40DE"/>
    <w:rsid w:val="2BB52E41"/>
    <w:rsid w:val="2D9A1740"/>
    <w:rsid w:val="2DB914F0"/>
    <w:rsid w:val="2DE74F72"/>
    <w:rsid w:val="2E2F0953"/>
    <w:rsid w:val="2E7D2606"/>
    <w:rsid w:val="303E00D5"/>
    <w:rsid w:val="304269F9"/>
    <w:rsid w:val="30E45C63"/>
    <w:rsid w:val="31097CFF"/>
    <w:rsid w:val="31702DA1"/>
    <w:rsid w:val="318D027E"/>
    <w:rsid w:val="31B718EC"/>
    <w:rsid w:val="31C74E8E"/>
    <w:rsid w:val="326F1075"/>
    <w:rsid w:val="3317335F"/>
    <w:rsid w:val="33F31437"/>
    <w:rsid w:val="346843A1"/>
    <w:rsid w:val="355F1625"/>
    <w:rsid w:val="355F170B"/>
    <w:rsid w:val="364A14F4"/>
    <w:rsid w:val="36DF1A24"/>
    <w:rsid w:val="390E1A8E"/>
    <w:rsid w:val="39D84473"/>
    <w:rsid w:val="3A140F9B"/>
    <w:rsid w:val="3AE76E8F"/>
    <w:rsid w:val="3B7454DA"/>
    <w:rsid w:val="3BCB39B7"/>
    <w:rsid w:val="3C804994"/>
    <w:rsid w:val="3CC3722D"/>
    <w:rsid w:val="3CEC5442"/>
    <w:rsid w:val="3DCB609C"/>
    <w:rsid w:val="3E101D1E"/>
    <w:rsid w:val="3E314C52"/>
    <w:rsid w:val="3E432362"/>
    <w:rsid w:val="3E7409E1"/>
    <w:rsid w:val="3EC00503"/>
    <w:rsid w:val="3EFE7728"/>
    <w:rsid w:val="400B2DE2"/>
    <w:rsid w:val="40572841"/>
    <w:rsid w:val="415426A8"/>
    <w:rsid w:val="41F7548F"/>
    <w:rsid w:val="42EA058A"/>
    <w:rsid w:val="4308603D"/>
    <w:rsid w:val="43C607C1"/>
    <w:rsid w:val="445D290B"/>
    <w:rsid w:val="46332FA5"/>
    <w:rsid w:val="465D5950"/>
    <w:rsid w:val="46BD2E34"/>
    <w:rsid w:val="477404A3"/>
    <w:rsid w:val="480609B0"/>
    <w:rsid w:val="48566B3C"/>
    <w:rsid w:val="48B21D24"/>
    <w:rsid w:val="48CC7324"/>
    <w:rsid w:val="490A0316"/>
    <w:rsid w:val="498B3CDD"/>
    <w:rsid w:val="49F06EFA"/>
    <w:rsid w:val="49F46FE7"/>
    <w:rsid w:val="4AA76173"/>
    <w:rsid w:val="4B5D694B"/>
    <w:rsid w:val="4B6A7395"/>
    <w:rsid w:val="4C6F7BDC"/>
    <w:rsid w:val="4CA24874"/>
    <w:rsid w:val="4CD54398"/>
    <w:rsid w:val="4D2B63BA"/>
    <w:rsid w:val="4EFC2A76"/>
    <w:rsid w:val="4F304639"/>
    <w:rsid w:val="4F6C6588"/>
    <w:rsid w:val="503834B1"/>
    <w:rsid w:val="50DB6BB1"/>
    <w:rsid w:val="510F35E8"/>
    <w:rsid w:val="518D3273"/>
    <w:rsid w:val="526715A5"/>
    <w:rsid w:val="52BF4F1E"/>
    <w:rsid w:val="5360664C"/>
    <w:rsid w:val="53C12F86"/>
    <w:rsid w:val="548C7610"/>
    <w:rsid w:val="550C040F"/>
    <w:rsid w:val="560B6B4F"/>
    <w:rsid w:val="56363D8F"/>
    <w:rsid w:val="56811338"/>
    <w:rsid w:val="56AB1D99"/>
    <w:rsid w:val="573E25C6"/>
    <w:rsid w:val="578779FD"/>
    <w:rsid w:val="57AD4B2A"/>
    <w:rsid w:val="57B32171"/>
    <w:rsid w:val="57F263A2"/>
    <w:rsid w:val="58312386"/>
    <w:rsid w:val="58F2585E"/>
    <w:rsid w:val="58F46DD8"/>
    <w:rsid w:val="59D42EB5"/>
    <w:rsid w:val="5AAE30DF"/>
    <w:rsid w:val="5B9117E1"/>
    <w:rsid w:val="5BF32BD4"/>
    <w:rsid w:val="5BF615BC"/>
    <w:rsid w:val="5CB376A5"/>
    <w:rsid w:val="5CD94274"/>
    <w:rsid w:val="5D2A65F2"/>
    <w:rsid w:val="5D2D231E"/>
    <w:rsid w:val="5DA75851"/>
    <w:rsid w:val="5DFF3AC4"/>
    <w:rsid w:val="5E577DBE"/>
    <w:rsid w:val="5E9F1AC6"/>
    <w:rsid w:val="5F847C2A"/>
    <w:rsid w:val="5F947D80"/>
    <w:rsid w:val="6006041D"/>
    <w:rsid w:val="60BD4615"/>
    <w:rsid w:val="62F65C4A"/>
    <w:rsid w:val="63300980"/>
    <w:rsid w:val="64352713"/>
    <w:rsid w:val="6495010E"/>
    <w:rsid w:val="64D62429"/>
    <w:rsid w:val="677D0564"/>
    <w:rsid w:val="67DA1534"/>
    <w:rsid w:val="67E65A7C"/>
    <w:rsid w:val="68B83512"/>
    <w:rsid w:val="68BB21E9"/>
    <w:rsid w:val="68C369BF"/>
    <w:rsid w:val="69B93DE9"/>
    <w:rsid w:val="6A242D5A"/>
    <w:rsid w:val="6A287C64"/>
    <w:rsid w:val="6A6E2F54"/>
    <w:rsid w:val="6ABF7608"/>
    <w:rsid w:val="6B453ED0"/>
    <w:rsid w:val="6B5A0BF5"/>
    <w:rsid w:val="6BA910E4"/>
    <w:rsid w:val="6BE75546"/>
    <w:rsid w:val="6C977C55"/>
    <w:rsid w:val="6CD4529E"/>
    <w:rsid w:val="6D682C40"/>
    <w:rsid w:val="6DD742C4"/>
    <w:rsid w:val="6E0B1A73"/>
    <w:rsid w:val="6E2454D0"/>
    <w:rsid w:val="6ECA2CBC"/>
    <w:rsid w:val="6F5C50FC"/>
    <w:rsid w:val="6F60478F"/>
    <w:rsid w:val="6F8B1FE2"/>
    <w:rsid w:val="702C32F4"/>
    <w:rsid w:val="70387630"/>
    <w:rsid w:val="70DE5E26"/>
    <w:rsid w:val="721F20D1"/>
    <w:rsid w:val="72324E28"/>
    <w:rsid w:val="726F3F66"/>
    <w:rsid w:val="727F03E4"/>
    <w:rsid w:val="738721C8"/>
    <w:rsid w:val="7433707F"/>
    <w:rsid w:val="746F3F21"/>
    <w:rsid w:val="75546C21"/>
    <w:rsid w:val="75B5093F"/>
    <w:rsid w:val="7748373F"/>
    <w:rsid w:val="77A24F9E"/>
    <w:rsid w:val="77AB5A92"/>
    <w:rsid w:val="77C55665"/>
    <w:rsid w:val="78135ED4"/>
    <w:rsid w:val="78E03EA1"/>
    <w:rsid w:val="78FE4116"/>
    <w:rsid w:val="790C0EE6"/>
    <w:rsid w:val="798A3C0A"/>
    <w:rsid w:val="7A715172"/>
    <w:rsid w:val="7B307D3B"/>
    <w:rsid w:val="7BA2135B"/>
    <w:rsid w:val="7C231216"/>
    <w:rsid w:val="7C695AC3"/>
    <w:rsid w:val="7C7A3E81"/>
    <w:rsid w:val="7C7F1857"/>
    <w:rsid w:val="7E1857A6"/>
    <w:rsid w:val="7E2675E8"/>
    <w:rsid w:val="7E5E1B1E"/>
    <w:rsid w:val="7EFA09D1"/>
    <w:rsid w:val="7F1C287F"/>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autoRedefine/>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paragraph" w:styleId="4">
    <w:name w:val="Normal Indent"/>
    <w:basedOn w:val="1"/>
    <w:autoRedefine/>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Date"/>
    <w:basedOn w:val="1"/>
    <w:next w:val="1"/>
    <w:link w:val="23"/>
    <w:autoRedefine/>
    <w:unhideWhenUsed/>
    <w:qFormat/>
    <w:uiPriority w:val="99"/>
    <w:pPr>
      <w:ind w:left="100" w:leftChars="2500"/>
    </w:pPr>
  </w:style>
  <w:style w:type="paragraph" w:styleId="6">
    <w:name w:val="Balloon Text"/>
    <w:basedOn w:val="1"/>
    <w:link w:val="22"/>
    <w:autoRedefine/>
    <w:unhideWhenUsed/>
    <w:qFormat/>
    <w:uiPriority w:val="99"/>
    <w:rPr>
      <w:sz w:val="18"/>
      <w:szCs w:val="18"/>
    </w:rPr>
  </w:style>
  <w:style w:type="paragraph" w:styleId="7">
    <w:name w:val="footer"/>
    <w:basedOn w:val="1"/>
    <w:link w:val="16"/>
    <w:autoRedefine/>
    <w:qFormat/>
    <w:uiPriority w:val="99"/>
    <w:pPr>
      <w:tabs>
        <w:tab w:val="center" w:pos="4153"/>
        <w:tab w:val="right" w:pos="8306"/>
      </w:tabs>
      <w:snapToGrid w:val="0"/>
      <w:jc w:val="left"/>
    </w:pPr>
    <w:rPr>
      <w:kern w:val="0"/>
      <w:sz w:val="18"/>
      <w:szCs w:val="18"/>
    </w:rPr>
  </w:style>
  <w:style w:type="paragraph" w:styleId="8">
    <w:name w:val="header"/>
    <w:basedOn w:val="1"/>
    <w:link w:val="15"/>
    <w:autoRedefine/>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autoRedefine/>
    <w:qFormat/>
    <w:uiPriority w:val="99"/>
    <w:rPr>
      <w:rFonts w:ascii="Calibri" w:hAnsi="Calibri"/>
      <w:b/>
      <w:szCs w:val="20"/>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autoRedefine/>
    <w:qFormat/>
    <w:locked/>
    <w:uiPriority w:val="0"/>
    <w:pPr>
      <w:spacing w:before="240" w:after="60" w:line="360" w:lineRule="auto"/>
      <w:jc w:val="center"/>
      <w:outlineLvl w:val="0"/>
    </w:pPr>
    <w:rPr>
      <w:rFonts w:ascii="Calibri" w:hAnsi="Calibri"/>
      <w:b/>
      <w:bCs/>
      <w:sz w:val="32"/>
      <w:szCs w:val="32"/>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link w:val="8"/>
    <w:semiHidden/>
    <w:qFormat/>
    <w:locked/>
    <w:uiPriority w:val="99"/>
    <w:rPr>
      <w:rFonts w:cs="Times New Roman"/>
      <w:sz w:val="18"/>
      <w:szCs w:val="18"/>
    </w:rPr>
  </w:style>
  <w:style w:type="character" w:customStyle="1" w:styleId="16">
    <w:name w:val="页脚 Char"/>
    <w:link w:val="7"/>
    <w:autoRedefine/>
    <w:qFormat/>
    <w:locked/>
    <w:uiPriority w:val="99"/>
    <w:rPr>
      <w:rFonts w:cs="Times New Roman"/>
      <w:sz w:val="18"/>
      <w:szCs w:val="18"/>
    </w:rPr>
  </w:style>
  <w:style w:type="paragraph" w:customStyle="1" w:styleId="17">
    <w:name w:val="列出段落1"/>
    <w:basedOn w:val="1"/>
    <w:autoRedefine/>
    <w:qFormat/>
    <w:uiPriority w:val="34"/>
    <w:pPr>
      <w:ind w:firstLine="420" w:firstLineChars="200"/>
    </w:pPr>
  </w:style>
  <w:style w:type="character" w:customStyle="1" w:styleId="18">
    <w:name w:val="f14w1"/>
    <w:autoRedefine/>
    <w:qFormat/>
    <w:uiPriority w:val="0"/>
    <w:rPr>
      <w:b/>
      <w:bCs/>
      <w:color w:val="002569"/>
      <w:sz w:val="21"/>
      <w:szCs w:val="21"/>
    </w:rPr>
  </w:style>
  <w:style w:type="paragraph" w:customStyle="1" w:styleId="19">
    <w:name w:val="Char Char Char Char Char Char Char Char Char Char Char1 Char Char Char Char"/>
    <w:basedOn w:val="1"/>
    <w:autoRedefine/>
    <w:qFormat/>
    <w:uiPriority w:val="0"/>
    <w:pPr>
      <w:widowControl/>
      <w:snapToGrid w:val="0"/>
      <w:spacing w:before="120" w:after="160" w:line="360" w:lineRule="auto"/>
      <w:ind w:right="-360"/>
      <w:jc w:val="left"/>
    </w:pPr>
  </w:style>
  <w:style w:type="paragraph" w:customStyle="1" w:styleId="20">
    <w:name w:val="列出段落11"/>
    <w:basedOn w:val="1"/>
    <w:autoRedefine/>
    <w:qFormat/>
    <w:uiPriority w:val="0"/>
    <w:pPr>
      <w:ind w:firstLine="420" w:firstLineChars="200"/>
    </w:pPr>
  </w:style>
  <w:style w:type="paragraph" w:customStyle="1" w:styleId="21">
    <w:name w:val="列出段落2"/>
    <w:basedOn w:val="1"/>
    <w:autoRedefine/>
    <w:qFormat/>
    <w:uiPriority w:val="0"/>
    <w:pPr>
      <w:ind w:firstLine="420" w:firstLineChars="200"/>
    </w:pPr>
    <w:rPr>
      <w:rFonts w:ascii="Calibri" w:hAnsi="Calibri"/>
      <w:szCs w:val="22"/>
    </w:rPr>
  </w:style>
  <w:style w:type="character" w:customStyle="1" w:styleId="22">
    <w:name w:val="批注框文本 Char"/>
    <w:link w:val="6"/>
    <w:autoRedefine/>
    <w:semiHidden/>
    <w:qFormat/>
    <w:uiPriority w:val="99"/>
    <w:rPr>
      <w:rFonts w:ascii="Times New Roman" w:hAnsi="Times New Roman"/>
      <w:kern w:val="2"/>
      <w:sz w:val="18"/>
      <w:szCs w:val="18"/>
    </w:rPr>
  </w:style>
  <w:style w:type="character" w:customStyle="1" w:styleId="23">
    <w:name w:val="日期 Char"/>
    <w:link w:val="5"/>
    <w:semiHidden/>
    <w:qFormat/>
    <w:uiPriority w:val="99"/>
    <w:rPr>
      <w:rFonts w:ascii="Times New Roman" w:hAnsi="Times New Roman"/>
      <w:kern w:val="2"/>
      <w:sz w:val="21"/>
      <w:szCs w:val="24"/>
    </w:rPr>
  </w:style>
  <w:style w:type="paragraph" w:customStyle="1" w:styleId="24">
    <w:name w:val="zjb正文"/>
    <w:basedOn w:val="1"/>
    <w:autoRedefine/>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2533</Words>
  <Characters>2892</Characters>
  <Lines>14</Lines>
  <Paragraphs>4</Paragraphs>
  <TotalTime>2</TotalTime>
  <ScaleCrop>false</ScaleCrop>
  <LinksUpToDate>false</LinksUpToDate>
  <CharactersWithSpaces>3138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方志善</cp:lastModifiedBy>
  <cp:lastPrinted>2024-04-07T01:59:00Z</cp:lastPrinted>
  <dcterms:modified xsi:type="dcterms:W3CDTF">2024-08-12T02:04:12Z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5BC8417B95B742C5A2756B335073F382</vt:lpwstr>
  </property>
</Properties>
</file>