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北区3号货站部分房间漏雨维修项目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10</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北区3号货站部分房间漏雨维修项目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具有室内外装修设计施工</w:t>
      </w:r>
      <w:bookmarkStart w:id="2" w:name="_GoBack"/>
      <w:bookmarkEnd w:id="2"/>
      <w:r>
        <w:rPr>
          <w:rFonts w:hint="eastAsia" w:ascii="仿宋_GB2312" w:eastAsia="仿宋_GB2312"/>
          <w:sz w:val="28"/>
          <w:szCs w:val="28"/>
          <w:lang w:val="en-US" w:eastAsia="zh-CN"/>
        </w:rPr>
        <w:t>或房屋建筑和市政基础设施项目工程总承包相关经营范围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2.1北区3号货站H3224、3226、3228房间漏雨维修各1处；</w:t>
      </w:r>
    </w:p>
    <w:p>
      <w:pPr>
        <w:widowControl/>
        <w:spacing w:line="360" w:lineRule="auto"/>
        <w:ind w:firstLine="560" w:firstLineChars="200"/>
        <w:jc w:val="left"/>
        <w:rPr>
          <w:rFonts w:hint="default" w:ascii="仿宋_GB2312" w:hAnsi="Times New Roman" w:eastAsia="仿宋_GB2312" w:cs="Times New Roman"/>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.1沿上述房间漏雨点窗户上方开斜口槽（开槽总长度约为7000mm*宽度约500mm*高度约50mm）</w:t>
      </w:r>
      <w:r>
        <w:rPr>
          <w:rFonts w:hint="eastAsia" w:ascii="仿宋_GB2312" w:hAnsi="Times New Roman" w:eastAsia="仿宋_GB2312" w:cs="Times New Roman"/>
          <w:color w:val="000000"/>
          <w:sz w:val="28"/>
          <w:szCs w:val="28"/>
          <w:lang w:val="en-US" w:eastAsia="zh-CN"/>
        </w:rPr>
        <w:t>；</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2依据斜口槽规格定做彩钢棚（厚度约3mm）沿斜口槽下方切面墙体安装，墙体与彩钢棚接触点需打发泡胶并用固定支架固定牢固（详见附件4：北区3号货站部分房间漏雨整改示意图）；</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3开槽时须做好房间内部保护，防止建渣掉落损坏设施设备，如有损坏须按原样进行修复或照价赔偿。</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2北区3号货站H3224、3228房间漏雨返硝墙面修复（总面积约为45㎡）；</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2.2.1须将墙面浮渣铲除干净后，涂刷墙面加固剂，防止腻子脱落；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2.2.2第一遍腻子采用建筑白水泥、腻子粉用胶水和防水剂调合后涂刷底层；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2.2.3待底层干透，涂刷墙面面层腻子；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2.2.4面层腻子干透后，用砂纸打磨平顺，再涂刷墙面漆；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2.2.5待第一次墙面漆干透，将白色墙面漆再涂刷一遍。修复墙面色差不应与原墙面差距太大。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仿宋_GB2312" w:eastAsia="仿宋_GB2312"/>
          <w:color w:val="000000"/>
          <w:sz w:val="28"/>
          <w:szCs w:val="28"/>
          <w:lang w:val="en-US" w:eastAsia="zh-CN"/>
        </w:rPr>
        <w:t>2.3施工期间应注意现场卫生，应提前与房间现租赁方联系，及时将现场产生的施工垃圾清理干净，不得影响其正常的生产运行。</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4建渣须运输至机场物流园区外自行处理。</w:t>
      </w:r>
    </w:p>
    <w:p>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pPr>
        <w:widowControl/>
        <w:spacing w:line="360" w:lineRule="auto"/>
        <w:ind w:firstLine="560" w:firstLineChars="200"/>
        <w:jc w:val="left"/>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0.98万</w:t>
      </w:r>
      <w:r>
        <w:rPr>
          <w:rFonts w:hint="eastAsia" w:ascii="仿宋_GB2312" w:eastAsia="仿宋_GB2312"/>
          <w:sz w:val="28"/>
          <w:szCs w:val="28"/>
        </w:rPr>
        <w:t>元（大写:</w:t>
      </w:r>
      <w:r>
        <w:rPr>
          <w:rFonts w:hint="eastAsia" w:ascii="仿宋_GB2312" w:eastAsia="仿宋_GB2312"/>
          <w:sz w:val="28"/>
          <w:szCs w:val="28"/>
          <w:lang w:val="en-US" w:eastAsia="zh-CN"/>
        </w:rPr>
        <w:t>玖仟捌佰元整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12</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12</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numPr>
          <w:ilvl w:val="0"/>
          <w:numId w:val="0"/>
        </w:numPr>
        <w:ind w:leftChars="0" w:firstLine="1400" w:firstLineChars="500"/>
        <w:rPr>
          <w:rFonts w:hint="default"/>
          <w:lang w:val="en-US" w:eastAsia="zh-CN"/>
        </w:rPr>
      </w:pPr>
      <w:r>
        <w:rPr>
          <w:rFonts w:hint="eastAsia" w:ascii="仿宋_GB2312" w:hAnsi="宋体" w:eastAsia="仿宋_GB2312" w:cs="Times New Roman"/>
          <w:b w:val="0"/>
          <w:bCs w:val="0"/>
          <w:kern w:val="2"/>
          <w:sz w:val="28"/>
          <w:szCs w:val="28"/>
          <w:lang w:val="en-US" w:eastAsia="zh-CN" w:bidi="ar-SA"/>
        </w:rPr>
        <w:t>4.北区3号货站部分房间漏雨整改示意图</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val="0"/>
          <w:bCs/>
          <w:sz w:val="32"/>
          <w:szCs w:val="32"/>
        </w:rPr>
      </w:pPr>
      <w:r>
        <w:rPr>
          <w:rFonts w:hint="eastAsia" w:ascii="宋体" w:hAnsi="宋体"/>
          <w:b w:val="0"/>
          <w:bCs/>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3F8548D"/>
    <w:rsid w:val="05290211"/>
    <w:rsid w:val="06FB3AE8"/>
    <w:rsid w:val="094F3001"/>
    <w:rsid w:val="099A6A08"/>
    <w:rsid w:val="09C2047E"/>
    <w:rsid w:val="09CF6937"/>
    <w:rsid w:val="0AE22BF0"/>
    <w:rsid w:val="0B7A1EEA"/>
    <w:rsid w:val="0BD5582F"/>
    <w:rsid w:val="0C8E3E60"/>
    <w:rsid w:val="0DB86A62"/>
    <w:rsid w:val="0F0B33E8"/>
    <w:rsid w:val="0FCF6D99"/>
    <w:rsid w:val="10382BA5"/>
    <w:rsid w:val="112F6D66"/>
    <w:rsid w:val="114C6F03"/>
    <w:rsid w:val="11F307DC"/>
    <w:rsid w:val="12193BE1"/>
    <w:rsid w:val="12256D04"/>
    <w:rsid w:val="12D446AC"/>
    <w:rsid w:val="12F53E94"/>
    <w:rsid w:val="154D5805"/>
    <w:rsid w:val="156E1005"/>
    <w:rsid w:val="15A0690C"/>
    <w:rsid w:val="163E130D"/>
    <w:rsid w:val="16D43E12"/>
    <w:rsid w:val="179F759C"/>
    <w:rsid w:val="18050F03"/>
    <w:rsid w:val="18F40524"/>
    <w:rsid w:val="1A2247F0"/>
    <w:rsid w:val="1A5D5310"/>
    <w:rsid w:val="1A827BA2"/>
    <w:rsid w:val="1B7D6E67"/>
    <w:rsid w:val="1BBF3015"/>
    <w:rsid w:val="1C5B6314"/>
    <w:rsid w:val="1C8C755F"/>
    <w:rsid w:val="1E622522"/>
    <w:rsid w:val="1F51106F"/>
    <w:rsid w:val="1FF368CC"/>
    <w:rsid w:val="2077623E"/>
    <w:rsid w:val="20BD15B6"/>
    <w:rsid w:val="21B9289A"/>
    <w:rsid w:val="21CE745E"/>
    <w:rsid w:val="21F54E33"/>
    <w:rsid w:val="22251D9E"/>
    <w:rsid w:val="23AC69A3"/>
    <w:rsid w:val="254B0C2C"/>
    <w:rsid w:val="25944957"/>
    <w:rsid w:val="260F4E2C"/>
    <w:rsid w:val="27181E8C"/>
    <w:rsid w:val="27AC1AD0"/>
    <w:rsid w:val="27FB020E"/>
    <w:rsid w:val="281B0B35"/>
    <w:rsid w:val="28960322"/>
    <w:rsid w:val="28AE59C9"/>
    <w:rsid w:val="29326A7A"/>
    <w:rsid w:val="29E879CA"/>
    <w:rsid w:val="2A617ADD"/>
    <w:rsid w:val="2B0D40DE"/>
    <w:rsid w:val="2BB52E41"/>
    <w:rsid w:val="2DB914F0"/>
    <w:rsid w:val="2DE74F72"/>
    <w:rsid w:val="2E2F0953"/>
    <w:rsid w:val="2E7D2606"/>
    <w:rsid w:val="303E00D5"/>
    <w:rsid w:val="304269F9"/>
    <w:rsid w:val="30E45C63"/>
    <w:rsid w:val="31097CFF"/>
    <w:rsid w:val="318D027E"/>
    <w:rsid w:val="31B718EC"/>
    <w:rsid w:val="31C74E8E"/>
    <w:rsid w:val="326F1075"/>
    <w:rsid w:val="3317335F"/>
    <w:rsid w:val="33F31437"/>
    <w:rsid w:val="355F170B"/>
    <w:rsid w:val="364A14F4"/>
    <w:rsid w:val="36DF1A24"/>
    <w:rsid w:val="390E1A8E"/>
    <w:rsid w:val="39D84473"/>
    <w:rsid w:val="3A140F9B"/>
    <w:rsid w:val="3AE76E8F"/>
    <w:rsid w:val="3B7454DA"/>
    <w:rsid w:val="3BCB39B7"/>
    <w:rsid w:val="3C804994"/>
    <w:rsid w:val="3CEC5442"/>
    <w:rsid w:val="3DCB609C"/>
    <w:rsid w:val="3E101D1E"/>
    <w:rsid w:val="3E314C52"/>
    <w:rsid w:val="3E432362"/>
    <w:rsid w:val="400B2DE2"/>
    <w:rsid w:val="415426A8"/>
    <w:rsid w:val="42EA058A"/>
    <w:rsid w:val="4308603D"/>
    <w:rsid w:val="43C607C1"/>
    <w:rsid w:val="445D290B"/>
    <w:rsid w:val="46332FA5"/>
    <w:rsid w:val="465D5950"/>
    <w:rsid w:val="477404A3"/>
    <w:rsid w:val="480609B0"/>
    <w:rsid w:val="48566B3C"/>
    <w:rsid w:val="48B21D24"/>
    <w:rsid w:val="48CC7324"/>
    <w:rsid w:val="498B3CDD"/>
    <w:rsid w:val="49F06EFA"/>
    <w:rsid w:val="49F46FE7"/>
    <w:rsid w:val="4AA76173"/>
    <w:rsid w:val="4B5D694B"/>
    <w:rsid w:val="4B6A7395"/>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7F263A2"/>
    <w:rsid w:val="58312386"/>
    <w:rsid w:val="58F2585E"/>
    <w:rsid w:val="58F46DD8"/>
    <w:rsid w:val="59D42EB5"/>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87C64"/>
    <w:rsid w:val="6A6E2F54"/>
    <w:rsid w:val="6ABF7608"/>
    <w:rsid w:val="6B453ED0"/>
    <w:rsid w:val="6B5A0BF5"/>
    <w:rsid w:val="6BA910E4"/>
    <w:rsid w:val="6BE75546"/>
    <w:rsid w:val="6C977C55"/>
    <w:rsid w:val="6CD4529E"/>
    <w:rsid w:val="6D682C40"/>
    <w:rsid w:val="6DD742C4"/>
    <w:rsid w:val="6E0B1A73"/>
    <w:rsid w:val="6E2454D0"/>
    <w:rsid w:val="6ECA2CBC"/>
    <w:rsid w:val="6F5C50FC"/>
    <w:rsid w:val="6F8B1FE2"/>
    <w:rsid w:val="702C32F4"/>
    <w:rsid w:val="70387630"/>
    <w:rsid w:val="70DE5E26"/>
    <w:rsid w:val="72324E28"/>
    <w:rsid w:val="727F03E4"/>
    <w:rsid w:val="738721C8"/>
    <w:rsid w:val="7433707F"/>
    <w:rsid w:val="75B509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4</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2024-04-08T02:26:14Z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