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方正小标宋简体" w:hAnsi="方正小标宋简体" w:eastAsia="方正小标宋简体"/>
          <w:color w:val="000000"/>
          <w:sz w:val="52"/>
          <w:szCs w:val="52"/>
        </w:rPr>
      </w:pPr>
      <w:r>
        <w:rPr>
          <w:rFonts w:hint="eastAsia" w:ascii="方正小标宋简体" w:hAnsi="方正小标宋简体" w:eastAsia="方正小标宋简体"/>
          <w:color w:val="000000"/>
          <w:sz w:val="52"/>
          <w:szCs w:val="52"/>
        </w:rPr>
        <w:t>重庆江北</w:t>
      </w:r>
      <w:r>
        <w:rPr>
          <w:rFonts w:ascii="方正小标宋简体" w:hAnsi="方正小标宋简体" w:eastAsia="方正小标宋简体"/>
          <w:color w:val="000000"/>
          <w:sz w:val="52"/>
          <w:szCs w:val="52"/>
        </w:rPr>
        <w:t>国际</w:t>
      </w:r>
      <w:r>
        <w:rPr>
          <w:rFonts w:hint="eastAsia" w:ascii="方正小标宋简体" w:hAnsi="方正小标宋简体" w:eastAsia="方正小标宋简体"/>
          <w:color w:val="000000"/>
          <w:sz w:val="52"/>
          <w:szCs w:val="52"/>
        </w:rPr>
        <w:t>机场有限公司</w:t>
      </w:r>
    </w:p>
    <w:p>
      <w:pPr>
        <w:jc w:val="center"/>
        <w:rPr>
          <w:rFonts w:hint="eastAsia" w:ascii="仿宋" w:hAnsi="仿宋" w:eastAsia="仿宋"/>
          <w:b/>
          <w:color w:val="000000"/>
          <w:sz w:val="52"/>
          <w:szCs w:val="52"/>
        </w:rPr>
      </w:pPr>
    </w:p>
    <w:p>
      <w:pPr>
        <w:jc w:val="center"/>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 xml:space="preserve"> 校飞飞机排污保障框架项目</w:t>
      </w:r>
    </w:p>
    <w:p>
      <w:pPr>
        <w:jc w:val="center"/>
        <w:rPr>
          <w:rFonts w:hint="eastAsia" w:ascii="方正小标宋简体" w:hAnsi="方正小标宋简体" w:eastAsia="方正小标宋简体" w:cs="方正小标宋_GBK"/>
          <w:b/>
          <w:color w:val="000000"/>
          <w:sz w:val="32"/>
        </w:rPr>
      </w:pPr>
      <w:r>
        <w:rPr>
          <w:rFonts w:hint="eastAsia" w:ascii="方正小标宋简体" w:hAnsi="方正小标宋简体" w:eastAsia="方正小标宋简体" w:cs="方正小标宋_GBK"/>
          <w:sz w:val="44"/>
          <w:szCs w:val="44"/>
        </w:rPr>
        <w:t>比选文件</w:t>
      </w:r>
    </w:p>
    <w:p>
      <w:pPr>
        <w:jc w:val="center"/>
        <w:rPr>
          <w:rFonts w:hint="eastAsia" w:ascii="方正小标宋_GBK" w:hAnsi="方正小标宋_GBK" w:eastAsia="方正小标宋_GBK" w:cs="方正小标宋_GBK"/>
          <w:b/>
          <w:color w:val="000000"/>
          <w:sz w:val="32"/>
        </w:rPr>
      </w:pPr>
    </w:p>
    <w:p>
      <w:pPr>
        <w:jc w:val="center"/>
        <w:rPr>
          <w:rFonts w:hint="eastAsia" w:ascii="方正小标宋_GBK" w:hAnsi="方正小标宋_GBK" w:eastAsia="方正小标宋_GBK" w:cs="方正小标宋_GBK"/>
          <w:b/>
          <w:color w:val="000000"/>
          <w:sz w:val="32"/>
        </w:rPr>
      </w:pPr>
      <w:r>
        <w:rPr>
          <w:rFonts w:hint="eastAsia" w:ascii="方正小标宋简体" w:hAnsi="方正小标宋简体" w:eastAsia="方正小标宋简体" w:cs="方正小标宋_GBK"/>
          <w:color w:val="000000"/>
          <w:sz w:val="32"/>
        </w:rPr>
        <w:t>编号：</w:t>
      </w:r>
      <w:r>
        <w:rPr>
          <w:rFonts w:hint="eastAsia" w:eastAsia="方正小标宋简体"/>
          <w:sz w:val="32"/>
          <w:lang w:val="en-US" w:eastAsia="zh-CN"/>
        </w:rPr>
        <w:t>fh-2023-39</w:t>
      </w:r>
    </w:p>
    <w:p>
      <w:pP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_GBK" w:hAnsi="方正小标宋_GBK" w:eastAsia="方正小标宋_GBK" w:cs="方正小标宋_GBK"/>
          <w:b/>
          <w:color w:val="000000"/>
          <w:sz w:val="52"/>
        </w:rPr>
      </w:pPr>
    </w:p>
    <w:p>
      <w:pPr>
        <w:jc w:val="center"/>
        <w:rPr>
          <w:rFonts w:hint="eastAsia" w:ascii="方正小标宋简体" w:hAnsi="方正小标宋简体" w:eastAsia="方正小标宋简体" w:cs="方正小标宋_GBK"/>
          <w:color w:val="000000"/>
          <w:sz w:val="32"/>
          <w:szCs w:val="32"/>
        </w:rPr>
      </w:pPr>
      <w:r>
        <w:rPr>
          <w:rFonts w:hint="eastAsia" w:ascii="方正小标宋简体" w:hAnsi="方正小标宋简体" w:eastAsia="方正小标宋简体" w:cs="方正小标宋_GBK"/>
          <w:color w:val="000000"/>
          <w:sz w:val="32"/>
          <w:szCs w:val="32"/>
        </w:rPr>
        <w:t>重庆江北国际机场有限公司</w:t>
      </w:r>
    </w:p>
    <w:p>
      <w:pPr>
        <w:jc w:val="center"/>
        <w:rPr>
          <w:rFonts w:eastAsia="方正小标宋简体"/>
          <w:sz w:val="32"/>
          <w:szCs w:val="32"/>
        </w:rPr>
      </w:pPr>
      <w:r>
        <w:rPr>
          <w:rFonts w:eastAsia="方正小标宋简体"/>
          <w:sz w:val="32"/>
          <w:szCs w:val="32"/>
        </w:rPr>
        <w:t>飞行区</w:t>
      </w:r>
      <w:r>
        <w:rPr>
          <w:rFonts w:hint="eastAsia" w:eastAsia="方正小标宋简体"/>
          <w:sz w:val="32"/>
          <w:szCs w:val="32"/>
          <w:lang w:val="en-US" w:eastAsia="zh-CN"/>
        </w:rPr>
        <w:t>航务</w:t>
      </w:r>
      <w:r>
        <w:rPr>
          <w:rFonts w:eastAsia="方正小标宋简体"/>
          <w:sz w:val="32"/>
          <w:szCs w:val="32"/>
        </w:rPr>
        <w:t>管理部（代章）</w:t>
      </w:r>
    </w:p>
    <w:p>
      <w:pPr>
        <w:rPr>
          <w:rFonts w:eastAsia="仿宋"/>
          <w:b/>
          <w:sz w:val="32"/>
          <w:szCs w:val="32"/>
        </w:rPr>
      </w:pPr>
    </w:p>
    <w:p>
      <w:pPr>
        <w:jc w:val="center"/>
        <w:rPr>
          <w:rFonts w:eastAsia="方正小标宋简体"/>
          <w:sz w:val="32"/>
          <w:szCs w:val="32"/>
        </w:rPr>
      </w:pPr>
      <w:r>
        <w:rPr>
          <w:rFonts w:eastAsia="方正小标宋简体"/>
          <w:sz w:val="32"/>
          <w:szCs w:val="32"/>
        </w:rPr>
        <w:t>二〇二</w:t>
      </w:r>
      <w:r>
        <w:rPr>
          <w:rFonts w:hint="eastAsia" w:eastAsia="方正小标宋简体"/>
          <w:sz w:val="32"/>
          <w:szCs w:val="32"/>
          <w:lang w:val="en-US" w:eastAsia="zh-CN"/>
        </w:rPr>
        <w:t>三</w:t>
      </w:r>
      <w:r>
        <w:rPr>
          <w:rFonts w:eastAsia="方正小标宋简体"/>
          <w:sz w:val="32"/>
          <w:szCs w:val="32"/>
        </w:rPr>
        <w:t>年</w:t>
      </w:r>
      <w:r>
        <w:rPr>
          <w:rFonts w:hint="eastAsia" w:eastAsia="方正小标宋简体"/>
          <w:sz w:val="32"/>
          <w:szCs w:val="32"/>
          <w:u w:val="single"/>
          <w:lang w:val="en-US" w:eastAsia="zh-CN"/>
        </w:rPr>
        <w:t>十二</w:t>
      </w:r>
      <w:r>
        <w:rPr>
          <w:rFonts w:eastAsia="方正小标宋简体"/>
          <w:sz w:val="32"/>
          <w:szCs w:val="32"/>
        </w:rPr>
        <w:t>月</w:t>
      </w:r>
    </w:p>
    <w:p>
      <w:pPr>
        <w:ind w:firstLine="0" w:firstLineChars="0"/>
        <w:rPr>
          <w:rFonts w:ascii="方正小标宋简体" w:eastAsia="方正小标宋简体"/>
          <w:color w:val="000000"/>
          <w:sz w:val="32"/>
          <w:szCs w:val="32"/>
        </w:rPr>
      </w:pPr>
      <w:r>
        <w:rPr>
          <w:rFonts w:ascii="方正小标宋简体" w:eastAsia="方正小标宋简体"/>
          <w:color w:val="000000"/>
          <w:sz w:val="32"/>
          <w:szCs w:val="32"/>
        </w:rPr>
        <w:br w:type="page"/>
      </w:r>
    </w:p>
    <w:p>
      <w:pPr>
        <w:pStyle w:val="2"/>
      </w:pPr>
    </w:p>
    <w:p>
      <w:pPr>
        <w:adjustRightInd w:val="0"/>
        <w:snapToGrid w:val="0"/>
        <w:spacing w:line="360" w:lineRule="auto"/>
        <w:jc w:val="center"/>
        <w:rPr>
          <w:rFonts w:hint="eastAsia" w:ascii="仿宋" w:hAnsi="仿宋" w:eastAsia="仿宋" w:cs="仿宋"/>
          <w:b/>
          <w:bCs/>
          <w:color w:val="000000"/>
          <w:sz w:val="44"/>
          <w:szCs w:val="44"/>
        </w:rPr>
      </w:pPr>
      <w:r>
        <w:rPr>
          <w:rFonts w:hint="eastAsia" w:ascii="仿宋" w:hAnsi="仿宋" w:eastAsia="仿宋" w:cs="仿宋"/>
          <w:b/>
          <w:bCs/>
          <w:color w:val="000000"/>
          <w:sz w:val="44"/>
          <w:szCs w:val="44"/>
        </w:rPr>
        <w:t>目     录</w:t>
      </w:r>
    </w:p>
    <w:p>
      <w:pPr>
        <w:spacing w:line="360" w:lineRule="auto"/>
        <w:rPr>
          <w:rFonts w:hint="eastAsia" w:ascii="仿宋" w:hAnsi="仿宋" w:eastAsia="仿宋" w:cs="仿宋"/>
          <w:b/>
          <w:bCs/>
          <w:sz w:val="32"/>
        </w:rPr>
      </w:pPr>
    </w:p>
    <w:p>
      <w:pPr>
        <w:spacing w:line="360" w:lineRule="auto"/>
        <w:rPr>
          <w:rFonts w:hint="eastAsia" w:ascii="仿宋" w:hAnsi="仿宋" w:eastAsia="仿宋" w:cs="仿宋"/>
          <w:b/>
          <w:bCs/>
          <w:sz w:val="32"/>
        </w:rPr>
      </w:pPr>
      <w:r>
        <w:rPr>
          <w:rFonts w:hint="eastAsia" w:ascii="仿宋" w:hAnsi="仿宋" w:eastAsia="仿宋" w:cs="仿宋"/>
          <w:b/>
          <w:bCs/>
          <w:sz w:val="32"/>
        </w:rPr>
        <w:t>第一章  比选要求（有效最低价法）</w:t>
      </w:r>
    </w:p>
    <w:p>
      <w:pPr>
        <w:spacing w:line="360" w:lineRule="auto"/>
        <w:rPr>
          <w:rFonts w:hint="eastAsia" w:ascii="仿宋" w:hAnsi="仿宋" w:eastAsia="仿宋" w:cs="仿宋"/>
          <w:b/>
          <w:bCs/>
          <w:sz w:val="32"/>
        </w:rPr>
      </w:pPr>
      <w:r>
        <w:rPr>
          <w:rFonts w:hint="eastAsia" w:ascii="仿宋" w:hAnsi="仿宋" w:eastAsia="仿宋" w:cs="仿宋"/>
          <w:b/>
          <w:bCs/>
          <w:sz w:val="32"/>
        </w:rPr>
        <w:t xml:space="preserve">第二章  比选要求附件 </w:t>
      </w:r>
    </w:p>
    <w:p>
      <w:pPr>
        <w:spacing w:line="360" w:lineRule="auto"/>
        <w:rPr>
          <w:rFonts w:hint="eastAsia" w:ascii="仿宋" w:hAnsi="仿宋" w:eastAsia="仿宋" w:cs="仿宋"/>
          <w:b/>
          <w:bCs/>
          <w:sz w:val="32"/>
        </w:rPr>
      </w:pPr>
      <w:r>
        <w:rPr>
          <w:rFonts w:hint="eastAsia" w:ascii="仿宋" w:hAnsi="仿宋" w:eastAsia="仿宋" w:cs="仿宋"/>
          <w:b/>
          <w:bCs/>
          <w:sz w:val="32"/>
        </w:rPr>
        <w:t>第三章  合同书格式</w:t>
      </w:r>
    </w:p>
    <w:p>
      <w:pPr>
        <w:spacing w:line="60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en-US" w:eastAsia="zh-CN"/>
        </w:rPr>
        <w:br w:type="page"/>
      </w:r>
      <w:r>
        <w:rPr>
          <w:rFonts w:hint="eastAsia" w:ascii="方正小标宋_GBK" w:hAnsi="方正小标宋_GBK" w:eastAsia="方正小标宋_GBK" w:cs="方正小标宋_GBK"/>
          <w:color w:val="000000"/>
          <w:sz w:val="44"/>
          <w:szCs w:val="44"/>
        </w:rPr>
        <w:t>第一章  比选文件</w:t>
      </w:r>
    </w:p>
    <w:p>
      <w:pPr>
        <w:spacing w:line="600" w:lineRule="exact"/>
        <w:rPr>
          <w:rFonts w:ascii="方正小标宋简体" w:hAnsi="仿宋" w:eastAsia="方正小标宋简体"/>
          <w:color w:val="C00000"/>
          <w:sz w:val="44"/>
          <w:szCs w:val="44"/>
        </w:rPr>
      </w:pP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重庆江北国际机场有限公司决定于近期对</w:t>
      </w:r>
      <w:r>
        <w:rPr>
          <w:rFonts w:hint="eastAsia" w:ascii="仿宋" w:hAnsi="仿宋" w:eastAsia="仿宋" w:cs="仿宋"/>
          <w:sz w:val="28"/>
          <w:szCs w:val="28"/>
          <w:u w:val="single"/>
        </w:rPr>
        <w:t xml:space="preserve"> 校飞飞机排污保障框架</w:t>
      </w:r>
      <w:r>
        <w:rPr>
          <w:rFonts w:hint="eastAsia" w:ascii="仿宋" w:hAnsi="仿宋" w:eastAsia="仿宋" w:cs="仿宋"/>
          <w:sz w:val="28"/>
          <w:szCs w:val="28"/>
        </w:rPr>
        <w:t>实施采购，邀请符合相应条件的供应商就本项目进行比选。</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一、项目内容</w:t>
      </w:r>
    </w:p>
    <w:p>
      <w:pPr>
        <w:widowControl/>
        <w:spacing w:line="46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rPr>
        <w:t>1.1项目名称：校飞飞机排污保障框架</w:t>
      </w:r>
      <w:r>
        <w:rPr>
          <w:rFonts w:hint="eastAsia" w:ascii="仿宋" w:hAnsi="仿宋" w:eastAsia="仿宋" w:cs="仿宋"/>
          <w:color w:val="000000"/>
          <w:kern w:val="0"/>
          <w:sz w:val="28"/>
          <w:szCs w:val="28"/>
          <w:lang w:val="en-US" w:eastAsia="zh-CN"/>
        </w:rPr>
        <w:t>项目</w:t>
      </w:r>
    </w:p>
    <w:p>
      <w:pPr>
        <w:widowControl/>
        <w:spacing w:line="460" w:lineRule="exact"/>
        <w:ind w:firstLine="560" w:firstLineChars="200"/>
        <w:jc w:val="left"/>
        <w:rPr>
          <w:rFonts w:hint="eastAsia" w:ascii="方正仿宋_GBK" w:hAnsi="方正仿宋_GBK" w:eastAsia="方正仿宋_GBK" w:cs="方正仿宋_GBK"/>
          <w:color w:val="FF0000"/>
          <w:sz w:val="28"/>
          <w:szCs w:val="28"/>
        </w:rPr>
      </w:pPr>
      <w:r>
        <w:rPr>
          <w:rFonts w:hint="eastAsia" w:ascii="仿宋" w:hAnsi="仿宋" w:eastAsia="仿宋" w:cs="仿宋"/>
          <w:color w:val="000000"/>
          <w:kern w:val="0"/>
          <w:sz w:val="28"/>
          <w:szCs w:val="28"/>
        </w:rPr>
        <w:t>1.2项目概述：</w:t>
      </w:r>
      <w:r>
        <w:rPr>
          <w:rFonts w:hint="eastAsia" w:ascii="仿宋" w:hAnsi="仿宋" w:eastAsia="仿宋" w:cs="仿宋"/>
          <w:color w:val="000000"/>
          <w:kern w:val="0"/>
          <w:sz w:val="28"/>
          <w:szCs w:val="28"/>
          <w:lang w:val="en-US" w:eastAsia="zh-CN"/>
        </w:rPr>
        <w:t>对为重庆江北国际机场进行飞行校验的校飞飞机进行排污保障，拟签订2年期排污保障框架协议，协议期内计划排污50次，以实际发生为准。</w:t>
      </w:r>
    </w:p>
    <w:p>
      <w:pPr>
        <w:widowControl/>
        <w:spacing w:line="460" w:lineRule="exact"/>
        <w:ind w:firstLine="562" w:firstLineChars="20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二、项目要求</w:t>
      </w:r>
    </w:p>
    <w:p>
      <w:pPr>
        <w:widowControl/>
        <w:spacing w:line="460" w:lineRule="exact"/>
        <w:ind w:firstLine="560" w:firstLineChars="200"/>
        <w:jc w:val="left"/>
        <w:rPr>
          <w:rFonts w:hint="eastAsia"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1、成交方对校飞飞机进行排污保障。</w:t>
      </w:r>
    </w:p>
    <w:p>
      <w:pPr>
        <w:widowControl/>
        <w:spacing w:line="460" w:lineRule="exact"/>
        <w:ind w:firstLine="560" w:firstLineChars="200"/>
        <w:jc w:val="left"/>
        <w:rPr>
          <w:rFonts w:hint="default" w:ascii="仿宋" w:hAnsi="仿宋" w:eastAsia="仿宋" w:cs="仿宋"/>
          <w:color w:val="000000"/>
          <w:kern w:val="0"/>
          <w:sz w:val="28"/>
          <w:szCs w:val="28"/>
          <w:lang w:val="en-US" w:eastAsia="zh-CN"/>
        </w:rPr>
      </w:pPr>
      <w:r>
        <w:rPr>
          <w:rFonts w:hint="eastAsia" w:ascii="仿宋" w:hAnsi="仿宋" w:eastAsia="仿宋" w:cs="仿宋"/>
          <w:color w:val="000000"/>
          <w:kern w:val="0"/>
          <w:sz w:val="28"/>
          <w:szCs w:val="28"/>
          <w:lang w:val="en-US" w:eastAsia="zh-CN"/>
        </w:rPr>
        <w:t>2、成交方需在接到采购人排污保障需要后20分钟内到达指定机位，排污时间一般为上午08:00-09:00，具体时间以当日校飞任务执行情况为准。</w:t>
      </w:r>
    </w:p>
    <w:p>
      <w:pPr>
        <w:widowControl/>
        <w:spacing w:line="460" w:lineRule="exact"/>
        <w:ind w:firstLine="562" w:firstLineChars="200"/>
        <w:jc w:val="left"/>
        <w:rPr>
          <w:rFonts w:hint="eastAsia"/>
        </w:rPr>
      </w:pPr>
      <w:r>
        <w:rPr>
          <w:rFonts w:hint="eastAsia" w:ascii="仿宋" w:hAnsi="仿宋" w:eastAsia="仿宋" w:cs="仿宋"/>
          <w:b/>
          <w:color w:val="000000"/>
          <w:sz w:val="28"/>
          <w:szCs w:val="28"/>
        </w:rPr>
        <w:t>三、资质要求</w:t>
      </w:r>
    </w:p>
    <w:p>
      <w:pPr>
        <w:widowControl/>
        <w:spacing w:line="460" w:lineRule="exact"/>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 xml:space="preserve">    3.1 资质要求</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3.1 响应人必须是中华人民共和国注册的具有独立法人资格的企业（须提供营业执照复印件加盖鲜章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widowControl/>
        <w:spacing w:line="46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3.2 </w:t>
      </w:r>
      <w:r>
        <w:rPr>
          <w:rFonts w:hint="eastAsia" w:ascii="仿宋" w:hAnsi="仿宋" w:eastAsia="仿宋" w:cs="仿宋"/>
          <w:b w:val="0"/>
          <w:bCs w:val="0"/>
          <w:kern w:val="2"/>
          <w:sz w:val="28"/>
          <w:szCs w:val="28"/>
          <w:lang w:val="en-US" w:eastAsia="zh-CN" w:bidi="ar-SA"/>
        </w:rPr>
        <w:t>响应人必须有为C560和C580机型排污的排污车</w:t>
      </w:r>
      <w:r>
        <w:rPr>
          <w:rFonts w:hint="eastAsia" w:ascii="仿宋" w:hAnsi="仿宋" w:eastAsia="仿宋" w:cs="仿宋"/>
          <w:sz w:val="28"/>
          <w:szCs w:val="28"/>
        </w:rPr>
        <w:t>。（须提供</w:t>
      </w:r>
      <w:r>
        <w:rPr>
          <w:rFonts w:hint="eastAsia" w:ascii="仿宋" w:hAnsi="仿宋" w:eastAsia="仿宋" w:cs="仿宋"/>
          <w:sz w:val="28"/>
          <w:szCs w:val="28"/>
          <w:lang w:val="en-US" w:eastAsia="zh-CN"/>
        </w:rPr>
        <w:t>承诺函</w:t>
      </w:r>
      <w:r>
        <w:rPr>
          <w:rFonts w:hint="eastAsia" w:ascii="仿宋" w:hAnsi="仿宋" w:eastAsia="仿宋" w:cs="仿宋"/>
          <w:sz w:val="28"/>
          <w:szCs w:val="28"/>
        </w:rPr>
        <w:t>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方正仿宋_GBK" w:hAnsi="方正仿宋_GBK" w:eastAsia="方正仿宋_GBK" w:cs="方正仿宋_GBK"/>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3</w:t>
      </w:r>
      <w:r>
        <w:rPr>
          <w:rFonts w:hint="eastAsia" w:ascii="方正仿宋_GBK" w:hAnsi="方正仿宋_GBK" w:eastAsia="方正仿宋_GBK" w:cs="方正仿宋_GBK"/>
          <w:sz w:val="28"/>
          <w:szCs w:val="28"/>
        </w:rPr>
        <w:t>信誉要求：</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sz w:val="28"/>
          <w:szCs w:val="28"/>
        </w:rPr>
      </w:pPr>
      <w:r>
        <w:rPr>
          <w:rFonts w:eastAsia="方正仿宋_GBK"/>
          <w:sz w:val="28"/>
          <w:szCs w:val="28"/>
        </w:rPr>
        <w:t>（1）</w:t>
      </w:r>
      <w:r>
        <w:rPr>
          <w:rFonts w:hint="eastAsia" w:ascii="仿宋" w:hAnsi="仿宋" w:eastAsia="仿宋" w:cs="仿宋"/>
          <w:sz w:val="28"/>
          <w:szCs w:val="28"/>
        </w:rPr>
        <w:t>比选响应人未被“中国执行信息公开网”网站（zxgk.court.gov.cn）列为失信被执行人，未被“信用中国”网站（www.creditchina.gov.cn）列入严重失信主体名单。（提供相关截图查询加盖鲜章</w:t>
      </w:r>
      <w:r>
        <w:rPr>
          <w:rFonts w:hint="eastAsia" w:ascii="仿宋" w:hAnsi="仿宋" w:eastAsia="仿宋" w:cs="仿宋"/>
          <w:color w:val="000000"/>
          <w:sz w:val="28"/>
          <w:szCs w:val="28"/>
        </w:rPr>
        <w:t>或有效的电子印章</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ascii="仿宋" w:hAnsi="仿宋" w:eastAsia="仿宋" w:cs="仿宋"/>
          <w:sz w:val="28"/>
          <w:szCs w:val="28"/>
        </w:rPr>
      </w:pPr>
      <w:r>
        <w:rPr>
          <w:rFonts w:eastAsia="方正仿宋_GBK"/>
          <w:sz w:val="28"/>
          <w:szCs w:val="28"/>
        </w:rPr>
        <w:t>（2）投标文件递交截止之日，不在重庆机场集团有限公司及重庆江北国际机场有限公司供应商黑名单之内。</w:t>
      </w:r>
    </w:p>
    <w:p>
      <w:pPr>
        <w:widowControl/>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四、比选时间及地点安排</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bCs/>
          <w:sz w:val="28"/>
          <w:szCs w:val="28"/>
        </w:rPr>
      </w:pPr>
      <w:r>
        <w:rPr>
          <w:rFonts w:hint="eastAsia" w:ascii="仿宋" w:hAnsi="仿宋" w:eastAsia="仿宋" w:cs="仿宋"/>
          <w:bCs/>
          <w:color w:val="000000"/>
          <w:sz w:val="28"/>
          <w:szCs w:val="28"/>
        </w:rPr>
        <w:t>4.1</w:t>
      </w:r>
      <w:r>
        <w:rPr>
          <w:rFonts w:hint="eastAsia" w:ascii="仿宋" w:hAnsi="仿宋" w:eastAsia="仿宋" w:cs="仿宋"/>
          <w:bCs/>
          <w:sz w:val="28"/>
          <w:szCs w:val="28"/>
        </w:rPr>
        <w:t>文件发布的时间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比选文件及相关资料于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12</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26</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rPr>
        <w:t>在重庆江北机场官网（www.cqa.cn）发布。</w:t>
      </w:r>
    </w:p>
    <w:p>
      <w:pPr>
        <w:keepNext w:val="0"/>
        <w:keepLines w:val="0"/>
        <w:pageBreakBefore w:val="0"/>
        <w:widowControl/>
        <w:kinsoku/>
        <w:wordWrap/>
        <w:overflowPunct/>
        <w:topLinePunct w:val="0"/>
        <w:autoSpaceDE/>
        <w:autoSpaceDN/>
        <w:bidi w:val="0"/>
        <w:snapToGrid w:val="0"/>
        <w:spacing w:line="480" w:lineRule="exact"/>
        <w:ind w:firstLine="560" w:firstLineChars="200"/>
        <w:jc w:val="left"/>
        <w:rPr>
          <w:rFonts w:hint="eastAsia" w:ascii="仿宋" w:hAnsi="仿宋" w:eastAsia="仿宋" w:cs="仿宋"/>
          <w:b/>
          <w:color w:val="000000"/>
          <w:kern w:val="0"/>
          <w:sz w:val="28"/>
          <w:szCs w:val="28"/>
        </w:rPr>
      </w:pPr>
      <w:r>
        <w:rPr>
          <w:rFonts w:hint="eastAsia" w:ascii="仿宋" w:hAnsi="仿宋" w:eastAsia="仿宋" w:cs="仿宋"/>
          <w:sz w:val="28"/>
          <w:szCs w:val="28"/>
        </w:rPr>
        <w:t xml:space="preserve">4.2 </w:t>
      </w:r>
      <w:r>
        <w:rPr>
          <w:rFonts w:hint="eastAsia" w:ascii="仿宋" w:hAnsi="仿宋" w:eastAsia="仿宋" w:cs="仿宋"/>
          <w:bCs/>
          <w:color w:val="000000"/>
          <w:sz w:val="28"/>
          <w:szCs w:val="28"/>
        </w:rPr>
        <w:t>提出问题的截止时间及比选采购人澄清时间：</w:t>
      </w:r>
    </w:p>
    <w:p>
      <w:pPr>
        <w:keepNext w:val="0"/>
        <w:keepLines w:val="0"/>
        <w:pageBreakBefore w:val="0"/>
        <w:widowControl/>
        <w:kinsoku/>
        <w:wordWrap/>
        <w:overflowPunct/>
        <w:topLinePunct w:val="0"/>
        <w:autoSpaceDE/>
        <w:autoSpaceDN/>
        <w:bidi w:val="0"/>
        <w:snapToGrid w:val="0"/>
        <w:spacing w:line="48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比选响应人对比选采购文件如有疑问，须于</w:t>
      </w:r>
      <w:r>
        <w:rPr>
          <w:rFonts w:hint="eastAsia" w:ascii="仿宋" w:hAnsi="仿宋" w:eastAsia="仿宋" w:cs="仿宋"/>
          <w:color w:val="000000"/>
          <w:kern w:val="0"/>
          <w:sz w:val="28"/>
          <w:szCs w:val="28"/>
          <w:u w:val="single"/>
        </w:rPr>
        <w:t>202</w:t>
      </w:r>
      <w:r>
        <w:rPr>
          <w:rFonts w:hint="eastAsia" w:ascii="仿宋" w:hAnsi="仿宋" w:eastAsia="仿宋" w:cs="仿宋"/>
          <w:color w:val="000000"/>
          <w:kern w:val="0"/>
          <w:sz w:val="28"/>
          <w:szCs w:val="28"/>
          <w:u w:val="single"/>
          <w:lang w:val="en-US" w:eastAsia="zh-CN"/>
        </w:rPr>
        <w:t>3</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12</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28</w:t>
      </w:r>
      <w:r>
        <w:rPr>
          <w:rFonts w:hint="eastAsia" w:ascii="仿宋" w:hAnsi="仿宋" w:eastAsia="仿宋" w:cs="仿宋"/>
          <w:color w:val="000000"/>
          <w:kern w:val="0"/>
          <w:sz w:val="28"/>
          <w:szCs w:val="28"/>
          <w:u w:val="single"/>
        </w:rPr>
        <w:t xml:space="preserve">日   </w:t>
      </w:r>
      <w:r>
        <w:rPr>
          <w:rFonts w:hint="eastAsia" w:ascii="仿宋" w:hAnsi="仿宋" w:eastAsia="仿宋" w:cs="仿宋"/>
          <w:color w:val="000000"/>
          <w:kern w:val="0"/>
          <w:sz w:val="28"/>
          <w:szCs w:val="28"/>
          <w:u w:val="single"/>
          <w:lang w:val="en-US" w:eastAsia="zh-CN"/>
        </w:rPr>
        <w:t>17:00</w:t>
      </w:r>
      <w:r>
        <w:rPr>
          <w:rFonts w:hint="eastAsia" w:ascii="仿宋" w:hAnsi="仿宋" w:eastAsia="仿宋" w:cs="仿宋"/>
          <w:color w:val="000000"/>
          <w:kern w:val="0"/>
          <w:sz w:val="28"/>
          <w:szCs w:val="28"/>
          <w:u w:val="single"/>
        </w:rPr>
        <w:t>时</w:t>
      </w:r>
      <w:r>
        <w:rPr>
          <w:rFonts w:hint="eastAsia" w:ascii="仿宋" w:hAnsi="仿宋" w:eastAsia="仿宋" w:cs="仿宋"/>
          <w:color w:val="000000"/>
          <w:kern w:val="0"/>
          <w:sz w:val="28"/>
          <w:szCs w:val="28"/>
        </w:rPr>
        <w:t>前将疑问（需盖单位鲜章）以电子邮件形式发至比选采购人电子邮箱</w:t>
      </w:r>
      <w:r>
        <w:rPr>
          <w:rFonts w:hint="eastAsia" w:ascii="仿宋" w:hAnsi="仿宋" w:eastAsia="仿宋" w:cs="仿宋"/>
          <w:color w:val="000000"/>
          <w:kern w:val="0"/>
          <w:sz w:val="28"/>
          <w:szCs w:val="28"/>
          <w:u w:val="single"/>
          <w:lang w:val="en-US" w:eastAsia="zh-CN"/>
        </w:rPr>
        <w:t>2984598414</w:t>
      </w:r>
      <w:r>
        <w:rPr>
          <w:rFonts w:hint="eastAsia" w:ascii="仿宋" w:hAnsi="仿宋" w:eastAsia="仿宋" w:cs="仿宋"/>
          <w:color w:val="000000"/>
          <w:kern w:val="0"/>
          <w:sz w:val="28"/>
          <w:szCs w:val="28"/>
          <w:u w:val="single"/>
        </w:rPr>
        <w:t>@</w:t>
      </w:r>
      <w:r>
        <w:rPr>
          <w:rFonts w:hint="eastAsia" w:ascii="仿宋" w:hAnsi="仿宋" w:eastAsia="仿宋" w:cs="仿宋"/>
          <w:color w:val="000000"/>
          <w:kern w:val="0"/>
          <w:sz w:val="28"/>
          <w:szCs w:val="28"/>
          <w:u w:val="single"/>
          <w:lang w:val="en-US" w:eastAsia="zh-CN"/>
        </w:rPr>
        <w:t>qq.com</w:t>
      </w:r>
      <w:r>
        <w:rPr>
          <w:rFonts w:hint="eastAsia" w:ascii="仿宋" w:hAnsi="仿宋" w:eastAsia="仿宋" w:cs="仿宋"/>
          <w:color w:val="000000"/>
          <w:kern w:val="0"/>
          <w:sz w:val="28"/>
          <w:szCs w:val="28"/>
        </w:rPr>
        <w:t>，并电话告知比选采购人，过期不再受理。比选采购人将答疑、澄清、补遗的内容在重庆江北机场官网（www.cqa.cn）以公告形式发布，各比选响应人应当随时关注重庆江北机场官网（www.cqa.cn）所发布的相关信息资料，各比选响应人不管下载与否都将被视为已知晓。由此产生的一切后果由比选响应人自负。</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sz w:val="28"/>
          <w:szCs w:val="28"/>
        </w:rPr>
      </w:pPr>
      <w:r>
        <w:rPr>
          <w:rFonts w:hint="eastAsia" w:ascii="仿宋" w:hAnsi="仿宋" w:eastAsia="仿宋" w:cs="仿宋"/>
          <w:sz w:val="28"/>
          <w:szCs w:val="28"/>
        </w:rPr>
        <w:t>4.3比选时间</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sz w:val="28"/>
          <w:szCs w:val="28"/>
        </w:rPr>
      </w:pPr>
      <w:r>
        <w:rPr>
          <w:rFonts w:hint="eastAsia" w:ascii="仿宋" w:hAnsi="仿宋" w:eastAsia="仿宋" w:cs="仿宋"/>
          <w:sz w:val="28"/>
          <w:szCs w:val="28"/>
        </w:rPr>
        <w:t>4.3.1</w:t>
      </w:r>
      <w:r>
        <w:rPr>
          <w:rFonts w:eastAsia="方正仿宋_GBK"/>
          <w:sz w:val="28"/>
          <w:szCs w:val="28"/>
          <w:lang w:val="zh-CN"/>
        </w:rPr>
        <w:t>比选响应文件</w:t>
      </w:r>
      <w:r>
        <w:rPr>
          <w:rFonts w:eastAsia="方正仿宋_GBK"/>
          <w:kern w:val="0"/>
          <w:sz w:val="28"/>
          <w:szCs w:val="28"/>
        </w:rPr>
        <w:t>必须在</w:t>
      </w:r>
      <w:r>
        <w:rPr>
          <w:rFonts w:hint="eastAsia" w:ascii="仿宋" w:hAnsi="仿宋" w:eastAsia="仿宋" w:cs="仿宋"/>
          <w:color w:val="000000"/>
          <w:kern w:val="0"/>
          <w:sz w:val="28"/>
          <w:szCs w:val="28"/>
          <w:u w:val="single"/>
          <w:lang w:val="en-US" w:eastAsia="zh-CN"/>
        </w:rPr>
        <w:t>2024</w:t>
      </w:r>
      <w:r>
        <w:rPr>
          <w:rFonts w:hint="eastAsia" w:ascii="仿宋" w:hAnsi="仿宋" w:eastAsia="仿宋" w:cs="仿宋"/>
          <w:color w:val="000000"/>
          <w:kern w:val="0"/>
          <w:sz w:val="28"/>
          <w:szCs w:val="28"/>
          <w:u w:val="single"/>
        </w:rPr>
        <w:t>年</w:t>
      </w:r>
      <w:r>
        <w:rPr>
          <w:rFonts w:hint="eastAsia" w:ascii="仿宋" w:hAnsi="仿宋" w:eastAsia="仿宋" w:cs="仿宋"/>
          <w:color w:val="000000"/>
          <w:kern w:val="0"/>
          <w:sz w:val="28"/>
          <w:szCs w:val="28"/>
          <w:u w:val="single"/>
          <w:lang w:val="en-US" w:eastAsia="zh-CN"/>
        </w:rPr>
        <w:t>1</w:t>
      </w:r>
      <w:r>
        <w:rPr>
          <w:rFonts w:hint="eastAsia" w:ascii="仿宋" w:hAnsi="仿宋" w:eastAsia="仿宋" w:cs="仿宋"/>
          <w:color w:val="000000"/>
          <w:kern w:val="0"/>
          <w:sz w:val="28"/>
          <w:szCs w:val="28"/>
          <w:u w:val="single"/>
        </w:rPr>
        <w:t>月</w:t>
      </w:r>
      <w:r>
        <w:rPr>
          <w:rFonts w:hint="eastAsia" w:ascii="仿宋" w:hAnsi="仿宋" w:eastAsia="仿宋" w:cs="仿宋"/>
          <w:color w:val="000000"/>
          <w:kern w:val="0"/>
          <w:sz w:val="28"/>
          <w:szCs w:val="28"/>
          <w:u w:val="single"/>
          <w:lang w:val="en-US" w:eastAsia="zh-CN"/>
        </w:rPr>
        <w:t>2</w:t>
      </w:r>
      <w:r>
        <w:rPr>
          <w:rFonts w:hint="eastAsia" w:ascii="仿宋" w:hAnsi="仿宋" w:eastAsia="仿宋" w:cs="仿宋"/>
          <w:color w:val="000000"/>
          <w:kern w:val="0"/>
          <w:sz w:val="28"/>
          <w:szCs w:val="28"/>
          <w:u w:val="single"/>
        </w:rPr>
        <w:t>日</w:t>
      </w:r>
      <w:r>
        <w:rPr>
          <w:rFonts w:hint="eastAsia" w:ascii="仿宋" w:hAnsi="仿宋" w:eastAsia="仿宋" w:cs="仿宋"/>
          <w:color w:val="000000"/>
          <w:kern w:val="0"/>
          <w:sz w:val="28"/>
          <w:szCs w:val="28"/>
          <w:u w:val="single"/>
          <w:lang w:val="en-US" w:eastAsia="zh-CN"/>
        </w:rPr>
        <w:t>9:00</w:t>
      </w:r>
      <w:r>
        <w:rPr>
          <w:rFonts w:hint="eastAsia" w:ascii="仿宋" w:hAnsi="仿宋" w:eastAsia="仿宋" w:cs="仿宋"/>
          <w:color w:val="000000"/>
          <w:kern w:val="0"/>
          <w:sz w:val="28"/>
          <w:szCs w:val="28"/>
          <w:u w:val="single"/>
        </w:rPr>
        <w:t>至</w:t>
      </w:r>
      <w:r>
        <w:rPr>
          <w:rFonts w:hint="eastAsia" w:ascii="仿宋" w:hAnsi="仿宋" w:eastAsia="仿宋" w:cs="仿宋"/>
          <w:color w:val="000000"/>
          <w:kern w:val="0"/>
          <w:sz w:val="28"/>
          <w:szCs w:val="28"/>
          <w:u w:val="single"/>
          <w:lang w:val="en-US" w:eastAsia="zh-CN"/>
        </w:rPr>
        <w:t>10:00</w:t>
      </w:r>
      <w:r>
        <w:rPr>
          <w:rFonts w:eastAsia="方正仿宋_GBK"/>
          <w:kern w:val="0"/>
          <w:sz w:val="28"/>
          <w:szCs w:val="28"/>
        </w:rPr>
        <w:t>时送到重庆江北国际机场有限公司飞行区航务管理部</w:t>
      </w:r>
      <w:r>
        <w:rPr>
          <w:rFonts w:hint="eastAsia" w:ascii="仿宋" w:hAnsi="仿宋" w:eastAsia="仿宋" w:cs="仿宋"/>
          <w:color w:val="000000"/>
          <w:kern w:val="0"/>
          <w:sz w:val="28"/>
          <w:szCs w:val="28"/>
          <w:u w:val="none"/>
          <w:lang w:val="en-US" w:eastAsia="zh-CN"/>
        </w:rPr>
        <w:t>3003室（机场东路17号）</w:t>
      </w:r>
      <w:r>
        <w:rPr>
          <w:rFonts w:eastAsia="方正仿宋_GBK"/>
          <w:kern w:val="0"/>
          <w:sz w:val="28"/>
          <w:szCs w:val="28"/>
        </w:rPr>
        <w:t>，过期不予受理。</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eastAsia="方正仿宋_GBK"/>
          <w:kern w:val="0"/>
          <w:sz w:val="28"/>
          <w:szCs w:val="28"/>
        </w:rPr>
      </w:pPr>
      <w:r>
        <w:rPr>
          <w:rFonts w:hint="eastAsia" w:ascii="仿宋" w:hAnsi="仿宋" w:eastAsia="仿宋" w:cs="仿宋"/>
          <w:sz w:val="28"/>
          <w:szCs w:val="28"/>
        </w:rPr>
        <w:t xml:space="preserve">4.3.2  </w:t>
      </w:r>
      <w:r>
        <w:rPr>
          <w:rFonts w:hint="eastAsia" w:ascii="仿宋" w:hAnsi="仿宋" w:eastAsia="仿宋" w:cs="仿宋"/>
          <w:sz w:val="28"/>
          <w:szCs w:val="28"/>
          <w:u w:val="single"/>
        </w:rPr>
        <w:t>2</w:t>
      </w:r>
      <w:r>
        <w:rPr>
          <w:rFonts w:hint="eastAsia" w:ascii="仿宋" w:hAnsi="仿宋" w:eastAsia="仿宋" w:cs="仿宋"/>
          <w:color w:val="000000"/>
          <w:kern w:val="0"/>
          <w:sz w:val="28"/>
          <w:szCs w:val="28"/>
          <w:u w:val="single"/>
          <w:lang w:val="en-US" w:eastAsia="zh-CN"/>
        </w:rPr>
        <w:t>024</w:t>
      </w:r>
      <w:r>
        <w:rPr>
          <w:rFonts w:hint="eastAsia" w:eastAsia="方正仿宋_GBK"/>
          <w:kern w:val="0"/>
          <w:sz w:val="28"/>
          <w:szCs w:val="28"/>
          <w:u w:val="single"/>
        </w:rPr>
        <w:t>年</w:t>
      </w:r>
      <w:r>
        <w:rPr>
          <w:rFonts w:hint="eastAsia" w:eastAsia="方正仿宋_GBK"/>
          <w:kern w:val="0"/>
          <w:sz w:val="28"/>
          <w:szCs w:val="28"/>
          <w:u w:val="single"/>
          <w:lang w:val="en-US" w:eastAsia="zh-CN"/>
        </w:rPr>
        <w:t>1</w:t>
      </w:r>
      <w:r>
        <w:rPr>
          <w:rFonts w:hint="eastAsia" w:eastAsia="方正仿宋_GBK"/>
          <w:kern w:val="0"/>
          <w:sz w:val="28"/>
          <w:szCs w:val="28"/>
          <w:u w:val="single"/>
        </w:rPr>
        <w:t>月</w:t>
      </w:r>
      <w:r>
        <w:rPr>
          <w:rFonts w:hint="eastAsia" w:eastAsia="方正仿宋_GBK"/>
          <w:kern w:val="0"/>
          <w:sz w:val="28"/>
          <w:szCs w:val="28"/>
          <w:u w:val="single"/>
          <w:lang w:val="en-US" w:eastAsia="zh-CN"/>
        </w:rPr>
        <w:t>2</w:t>
      </w:r>
      <w:r>
        <w:rPr>
          <w:rFonts w:hint="eastAsia" w:eastAsia="方正仿宋_GBK"/>
          <w:kern w:val="0"/>
          <w:sz w:val="28"/>
          <w:szCs w:val="28"/>
          <w:u w:val="single"/>
        </w:rPr>
        <w:t>日</w:t>
      </w:r>
      <w:r>
        <w:rPr>
          <w:rFonts w:hint="eastAsia" w:eastAsia="方正仿宋_GBK"/>
          <w:kern w:val="0"/>
          <w:sz w:val="28"/>
          <w:szCs w:val="28"/>
          <w:u w:val="single"/>
          <w:lang w:val="en-US" w:eastAsia="zh-CN"/>
        </w:rPr>
        <w:t>10:00</w:t>
      </w:r>
      <w:r>
        <w:rPr>
          <w:rFonts w:hint="eastAsia" w:eastAsia="方正仿宋_GBK"/>
          <w:kern w:val="0"/>
          <w:sz w:val="28"/>
          <w:szCs w:val="28"/>
          <w:u w:val="single"/>
        </w:rPr>
        <w:t>时</w:t>
      </w:r>
      <w:r>
        <w:rPr>
          <w:rFonts w:eastAsia="方正仿宋_GBK"/>
          <w:kern w:val="0"/>
          <w:sz w:val="28"/>
          <w:szCs w:val="28"/>
        </w:rPr>
        <w:t>在重庆江北国际机场有限公司飞行区航务管理部对本项目进行比选，各响应人须参加。</w:t>
      </w:r>
      <w:bookmarkStart w:id="15" w:name="_GoBack"/>
      <w:bookmarkEnd w:id="15"/>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eastAsia="方正仿宋_GBK"/>
          <w:kern w:val="0"/>
          <w:sz w:val="28"/>
          <w:szCs w:val="28"/>
        </w:rPr>
      </w:pPr>
      <w:r>
        <w:rPr>
          <w:rFonts w:eastAsia="方正仿宋_GBK"/>
          <w:kern w:val="0"/>
          <w:sz w:val="28"/>
          <w:szCs w:val="28"/>
        </w:rPr>
        <w:t>注：比选开始前，各比选响应人须在重庆江北国际机场有限公司飞行区航务管理</w:t>
      </w:r>
      <w:r>
        <w:rPr>
          <w:rFonts w:hint="eastAsia" w:ascii="仿宋" w:hAnsi="仿宋" w:eastAsia="仿宋" w:cs="仿宋"/>
          <w:color w:val="000000"/>
          <w:kern w:val="0"/>
          <w:sz w:val="28"/>
          <w:szCs w:val="28"/>
          <w:u w:val="none"/>
          <w:lang w:val="en-US" w:eastAsia="zh-CN"/>
        </w:rPr>
        <w:t>部3003室（机场东路17号）</w:t>
      </w:r>
      <w:r>
        <w:rPr>
          <w:rFonts w:eastAsia="方正仿宋_GBK"/>
          <w:kern w:val="0"/>
          <w:sz w:val="28"/>
          <w:szCs w:val="28"/>
        </w:rPr>
        <w:t>等候通知具体比选地点。</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4.3.3参加比选唱价会议的比选响应人的法定代表人或其授权的代理人应当随身携带本人身份证（原件），授权的代理人还应当随身携带法定代表人授权委托书（原件），以备核验其合法身份。</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4.4比选结果通知</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000000"/>
          <w:kern w:val="0"/>
          <w:sz w:val="28"/>
          <w:szCs w:val="28"/>
          <w:u w:val="none"/>
          <w:lang w:val="en-US" w:eastAsia="zh-CN"/>
        </w:rPr>
      </w:pPr>
      <w:r>
        <w:rPr>
          <w:rFonts w:hint="eastAsia" w:ascii="仿宋" w:hAnsi="仿宋" w:eastAsia="仿宋" w:cs="仿宋"/>
          <w:color w:val="000000"/>
          <w:kern w:val="0"/>
          <w:sz w:val="28"/>
          <w:szCs w:val="28"/>
          <w:u w:val="none"/>
          <w:lang w:val="en-US" w:eastAsia="zh-CN"/>
        </w:rPr>
        <w:t>拟成交结果将公示在重庆江北机场官网，待结果确定后会及时通知，原则上只通知被选中的比选响应人，对未被选中的比选响应人不通知、不解释，响应文件不予退还。</w:t>
      </w:r>
    </w:p>
    <w:p>
      <w:pPr>
        <w:spacing w:line="460" w:lineRule="exact"/>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五、报价要求</w:t>
      </w:r>
    </w:p>
    <w:p>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bottom"/>
        <w:rPr>
          <w:rFonts w:hint="eastAsia" w:ascii="仿宋" w:hAnsi="仿宋" w:eastAsia="仿宋" w:cs="仿宋"/>
          <w:color w:val="auto"/>
          <w:kern w:val="0"/>
          <w:sz w:val="28"/>
          <w:szCs w:val="28"/>
          <w:u w:val="single"/>
        </w:rPr>
      </w:pPr>
      <w:r>
        <w:rPr>
          <w:rFonts w:hint="eastAsia" w:ascii="仿宋" w:hAnsi="仿宋" w:eastAsia="仿宋" w:cs="仿宋"/>
          <w:color w:val="000000"/>
          <w:kern w:val="0"/>
          <w:sz w:val="28"/>
          <w:szCs w:val="28"/>
        </w:rPr>
        <w:t>报价应包括：</w:t>
      </w:r>
      <w:r>
        <w:rPr>
          <w:rFonts w:hint="eastAsia" w:ascii="仿宋" w:hAnsi="仿宋" w:eastAsia="仿宋" w:cs="仿宋"/>
          <w:color w:val="000000"/>
          <w:kern w:val="0"/>
          <w:sz w:val="28"/>
          <w:szCs w:val="28"/>
          <w:lang w:val="en-US" w:eastAsia="zh-CN"/>
        </w:rPr>
        <w:t>单次</w:t>
      </w:r>
      <w:r>
        <w:rPr>
          <w:rFonts w:hint="eastAsia" w:ascii="仿宋" w:hAnsi="仿宋" w:eastAsia="仿宋" w:cs="仿宋"/>
          <w:color w:val="auto"/>
          <w:kern w:val="0"/>
          <w:sz w:val="28"/>
          <w:szCs w:val="28"/>
          <w:u w:val="none"/>
          <w:lang w:val="en-US" w:eastAsia="zh-CN"/>
        </w:rPr>
        <w:t>排污产生的人工费、车辆使用费等一切费用</w:t>
      </w:r>
      <w:r>
        <w:rPr>
          <w:rFonts w:hint="eastAsia" w:ascii="仿宋" w:hAnsi="仿宋" w:eastAsia="仿宋" w:cs="仿宋"/>
          <w:color w:val="auto"/>
          <w:kern w:val="0"/>
          <w:sz w:val="28"/>
          <w:szCs w:val="28"/>
          <w:u w:val="single"/>
        </w:rPr>
        <w:t>，本项目报价为</w:t>
      </w:r>
      <w:r>
        <w:rPr>
          <w:rFonts w:hint="eastAsia" w:ascii="仿宋" w:hAnsi="仿宋" w:eastAsia="仿宋" w:cs="仿宋"/>
          <w:color w:val="auto"/>
          <w:kern w:val="0"/>
          <w:sz w:val="28"/>
          <w:szCs w:val="28"/>
          <w:u w:val="single"/>
          <w:lang w:val="en-US" w:eastAsia="zh-CN"/>
        </w:rPr>
        <w:t>单次</w:t>
      </w:r>
      <w:r>
        <w:rPr>
          <w:rFonts w:hint="eastAsia" w:ascii="仿宋" w:hAnsi="仿宋" w:eastAsia="仿宋" w:cs="仿宋"/>
          <w:color w:val="auto"/>
          <w:kern w:val="0"/>
          <w:sz w:val="28"/>
          <w:szCs w:val="28"/>
          <w:u w:val="single"/>
        </w:rPr>
        <w:t>包干价，不再另行增加费用。</w:t>
      </w:r>
    </w:p>
    <w:p>
      <w:pPr>
        <w:spacing w:line="460" w:lineRule="exact"/>
        <w:ind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u w:val="none"/>
          <w:lang w:val="en-US" w:eastAsia="zh-CN"/>
        </w:rPr>
        <w:t>本项目单价报价最高限价为</w:t>
      </w:r>
      <w:r>
        <w:rPr>
          <w:rFonts w:hint="eastAsia" w:ascii="仿宋" w:hAnsi="仿宋" w:eastAsia="仿宋" w:cs="仿宋"/>
          <w:b/>
          <w:bCs/>
          <w:color w:val="000000"/>
          <w:kern w:val="0"/>
          <w:sz w:val="28"/>
          <w:szCs w:val="28"/>
          <w:u w:val="single"/>
          <w:lang w:val="en-US" w:eastAsia="zh-CN"/>
        </w:rPr>
        <w:t>300元/次</w:t>
      </w:r>
      <w:r>
        <w:rPr>
          <w:rFonts w:hint="eastAsia" w:ascii="仿宋" w:hAnsi="仿宋" w:eastAsia="仿宋" w:cs="仿宋"/>
          <w:b/>
          <w:bCs/>
          <w:color w:val="000000"/>
          <w:kern w:val="0"/>
          <w:sz w:val="28"/>
          <w:szCs w:val="28"/>
          <w:u w:val="none"/>
          <w:lang w:val="en-US" w:eastAsia="zh-CN"/>
        </w:rPr>
        <w:t>（不含税）</w:t>
      </w:r>
      <w:r>
        <w:rPr>
          <w:rFonts w:hint="eastAsia" w:ascii="仿宋" w:hAnsi="仿宋" w:eastAsia="仿宋" w:cs="仿宋"/>
          <w:sz w:val="28"/>
          <w:szCs w:val="28"/>
        </w:rPr>
        <w:t>，报价超过最高限价将取消响应方的比选资格。</w:t>
      </w:r>
    </w:p>
    <w:p>
      <w:pPr>
        <w:spacing w:line="460" w:lineRule="exact"/>
        <w:ind w:firstLine="560" w:firstLineChars="200"/>
        <w:rPr>
          <w:rFonts w:hint="eastAsia" w:ascii="仿宋" w:hAnsi="仿宋" w:eastAsia="仿宋" w:cs="仿宋"/>
          <w:color w:val="000000"/>
          <w:sz w:val="28"/>
          <w:szCs w:val="28"/>
          <w:lang w:val="en-GB"/>
        </w:rPr>
      </w:pPr>
      <w:r>
        <w:rPr>
          <w:rFonts w:hint="eastAsia" w:ascii="仿宋" w:hAnsi="仿宋" w:eastAsia="仿宋" w:cs="仿宋"/>
          <w:color w:val="000000"/>
          <w:sz w:val="28"/>
          <w:szCs w:val="28"/>
          <w:lang w:val="en-GB"/>
        </w:rPr>
        <w:t>在修正范围内的以下情形不作为比选响应文件作废的依据：</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5.1</w:t>
      </w:r>
      <w:r>
        <w:rPr>
          <w:rFonts w:hint="eastAsia" w:ascii="仿宋" w:hAnsi="仿宋" w:eastAsia="仿宋" w:cs="仿宋"/>
          <w:color w:val="000000"/>
          <w:sz w:val="28"/>
          <w:szCs w:val="28"/>
        </w:rPr>
        <w:t>比选响应文件中的大写金额与小写金额不一致的，以大写金额为准；</w:t>
      </w:r>
    </w:p>
    <w:p>
      <w:pPr>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5.2</w:t>
      </w:r>
      <w:r>
        <w:rPr>
          <w:rFonts w:hint="eastAsia" w:ascii="仿宋" w:hAnsi="仿宋" w:eastAsia="仿宋" w:cs="仿宋"/>
          <w:color w:val="000000"/>
          <w:sz w:val="28"/>
          <w:szCs w:val="28"/>
        </w:rPr>
        <w:t>数字表示的数额与用文字表示的数额不一致时，以文字数额为准；</w:t>
      </w:r>
    </w:p>
    <w:p>
      <w:pPr>
        <w:spacing w:line="460" w:lineRule="exact"/>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lang w:val="en-US" w:eastAsia="zh-CN"/>
        </w:rPr>
        <w:t>5.3</w:t>
      </w:r>
      <w:r>
        <w:rPr>
          <w:rFonts w:hint="eastAsia" w:ascii="仿宋" w:hAnsi="仿宋" w:eastAsia="仿宋" w:cs="仿宋"/>
          <w:color w:val="000000"/>
          <w:sz w:val="28"/>
          <w:szCs w:val="28"/>
        </w:rPr>
        <w:t>总价金额与依据单价计算出的结果不一致的，以单价金额为准修正总</w:t>
      </w:r>
      <w:r>
        <w:rPr>
          <w:rFonts w:hint="eastAsia" w:ascii="仿宋" w:hAnsi="仿宋" w:eastAsia="仿宋" w:cs="仿宋"/>
          <w:color w:val="000000"/>
          <w:sz w:val="28"/>
          <w:szCs w:val="28"/>
          <w:highlight w:val="none"/>
        </w:rPr>
        <w:t>价，但单价金额小数点有明显错误的除外。</w:t>
      </w:r>
    </w:p>
    <w:p>
      <w:pPr>
        <w:spacing w:line="460" w:lineRule="exact"/>
        <w:ind w:firstLine="562" w:firstLineChars="200"/>
        <w:rPr>
          <w:rFonts w:hint="eastAsia" w:ascii="仿宋" w:hAnsi="仿宋" w:eastAsia="仿宋" w:cs="仿宋"/>
          <w:b/>
          <w:bCs/>
          <w:color w:val="000000"/>
          <w:sz w:val="28"/>
          <w:szCs w:val="28"/>
          <w:highlight w:val="none"/>
        </w:rPr>
      </w:pPr>
      <w:r>
        <w:rPr>
          <w:rFonts w:hint="eastAsia" w:ascii="仿宋" w:hAnsi="仿宋" w:eastAsia="仿宋" w:cs="仿宋"/>
          <w:b/>
          <w:color w:val="000000"/>
          <w:sz w:val="28"/>
          <w:szCs w:val="28"/>
          <w:highlight w:val="none"/>
        </w:rPr>
        <w:t>六、</w:t>
      </w:r>
      <w:r>
        <w:rPr>
          <w:rFonts w:hint="eastAsia" w:ascii="仿宋" w:hAnsi="仿宋" w:eastAsia="仿宋" w:cs="仿宋"/>
          <w:b/>
          <w:bCs/>
          <w:color w:val="000000"/>
          <w:sz w:val="28"/>
          <w:szCs w:val="28"/>
          <w:highlight w:val="none"/>
        </w:rPr>
        <w:t>成交标准</w:t>
      </w:r>
    </w:p>
    <w:p>
      <w:pPr>
        <w:widowControl/>
        <w:adjustRightInd w:val="0"/>
        <w:snapToGrid w:val="0"/>
        <w:spacing w:line="460" w:lineRule="atLeast"/>
        <w:ind w:firstLine="560" w:firstLineChars="200"/>
        <w:jc w:val="left"/>
        <w:textAlignment w:val="bottom"/>
        <w:rPr>
          <w:rFonts w:hint="eastAsia" w:ascii="仿宋" w:hAnsi="仿宋" w:eastAsia="仿宋" w:cs="仿宋"/>
          <w:sz w:val="28"/>
          <w:szCs w:val="28"/>
          <w:highlight w:val="none"/>
        </w:rPr>
      </w:pPr>
      <w:r>
        <w:rPr>
          <w:rFonts w:hint="eastAsia" w:ascii="仿宋" w:hAnsi="仿宋" w:eastAsia="仿宋" w:cs="仿宋"/>
          <w:bCs/>
          <w:color w:val="000000"/>
          <w:sz w:val="28"/>
          <w:szCs w:val="28"/>
          <w:highlight w:val="none"/>
        </w:rPr>
        <w:t>本次</w:t>
      </w:r>
      <w:r>
        <w:rPr>
          <w:rFonts w:hint="eastAsia" w:ascii="仿宋" w:hAnsi="仿宋" w:eastAsia="仿宋" w:cs="仿宋"/>
          <w:color w:val="000000"/>
          <w:sz w:val="28"/>
          <w:szCs w:val="28"/>
          <w:highlight w:val="none"/>
          <w:lang w:val="en-GB"/>
        </w:rPr>
        <w:t>比选</w:t>
      </w:r>
      <w:r>
        <w:rPr>
          <w:rFonts w:hint="eastAsia" w:ascii="仿宋" w:hAnsi="仿宋" w:eastAsia="仿宋" w:cs="仿宋"/>
          <w:bCs/>
          <w:color w:val="000000"/>
          <w:sz w:val="28"/>
          <w:szCs w:val="28"/>
          <w:highlight w:val="none"/>
        </w:rPr>
        <w:t>成交人确定办法采用</w:t>
      </w:r>
      <w:r>
        <w:rPr>
          <w:rFonts w:hint="eastAsia" w:ascii="仿宋" w:hAnsi="仿宋" w:eastAsia="仿宋" w:cs="仿宋"/>
          <w:b/>
          <w:color w:val="000000"/>
          <w:sz w:val="28"/>
          <w:szCs w:val="28"/>
          <w:highlight w:val="none"/>
        </w:rPr>
        <w:t>经评审满足条件的有效最低价</w:t>
      </w:r>
      <w:r>
        <w:rPr>
          <w:rFonts w:hint="eastAsia" w:ascii="仿宋" w:hAnsi="仿宋" w:eastAsia="仿宋" w:cs="仿宋"/>
          <w:bCs/>
          <w:color w:val="000000"/>
          <w:sz w:val="28"/>
          <w:szCs w:val="28"/>
          <w:highlight w:val="none"/>
        </w:rPr>
        <w:t>成交：通过响应性评审的比选响应人中，评审委员会按比选响应人报价从低到高排序推荐</w:t>
      </w:r>
      <w:r>
        <w:rPr>
          <w:rFonts w:hint="eastAsia" w:ascii="仿宋" w:hAnsi="仿宋" w:eastAsia="仿宋" w:cs="仿宋"/>
          <w:bCs/>
          <w:color w:val="000000"/>
          <w:sz w:val="28"/>
          <w:szCs w:val="28"/>
          <w:highlight w:val="none"/>
          <w:lang w:val="en-US" w:eastAsia="zh-CN"/>
        </w:rPr>
        <w:t>1至</w:t>
      </w:r>
      <w:r>
        <w:rPr>
          <w:rFonts w:hint="eastAsia" w:ascii="仿宋" w:hAnsi="仿宋" w:eastAsia="仿宋" w:cs="仿宋"/>
          <w:bCs/>
          <w:color w:val="000000"/>
          <w:sz w:val="28"/>
          <w:szCs w:val="28"/>
          <w:highlight w:val="none"/>
        </w:rPr>
        <w:t>3名为拟成交候选人，若通过响应性评审的比选响应人不足3名，则按报价由低到高排序推荐所有比选响应人，</w:t>
      </w:r>
      <w:r>
        <w:rPr>
          <w:rFonts w:hint="eastAsia" w:ascii="仿宋" w:hAnsi="仿宋" w:eastAsia="仿宋" w:cs="仿宋"/>
          <w:sz w:val="28"/>
          <w:szCs w:val="28"/>
          <w:highlight w:val="none"/>
        </w:rPr>
        <w:t>采购人根据评审委员会提出的书面报告和推荐的拟成交候选人排名，确定排名第1的拟成交候选人为成交人。</w:t>
      </w:r>
    </w:p>
    <w:p>
      <w:pPr>
        <w:spacing w:line="360" w:lineRule="auto"/>
        <w:ind w:firstLine="560" w:firstLineChars="200"/>
        <w:rPr>
          <w:rFonts w:hint="eastAsia"/>
          <w:highlight w:val="none"/>
        </w:rPr>
      </w:pPr>
      <w:r>
        <w:rPr>
          <w:rFonts w:hint="eastAsia" w:ascii="仿宋" w:hAnsi="仿宋" w:eastAsia="仿宋"/>
          <w:bCs/>
          <w:sz w:val="28"/>
          <w:szCs w:val="28"/>
          <w:highlight w:val="none"/>
        </w:rPr>
        <w:t>各供应商需按照报价要求进行报价。</w:t>
      </w:r>
    </w:p>
    <w:p>
      <w:pPr>
        <w:widowControl/>
        <w:spacing w:line="4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rPr>
        <w:t>比选规则</w:t>
      </w:r>
      <w:r>
        <w:rPr>
          <w:rFonts w:hint="eastAsia" w:ascii="仿宋" w:hAnsi="仿宋" w:eastAsia="仿宋" w:cs="仿宋"/>
          <w:color w:val="000000"/>
          <w:kern w:val="0"/>
          <w:sz w:val="28"/>
          <w:szCs w:val="28"/>
        </w:rPr>
        <w:t>如下：</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6.1递交比选响应文件截止时，送达的比选响应文件少于 3 个的，应停止比选活动，将递交的比选响应文件退还比选响应人，并重新组织比选。重新比选时仍然不足 3 个响应人的，可以继续进行比选。</w:t>
      </w:r>
    </w:p>
    <w:p>
      <w:pPr>
        <w:widowControl/>
        <w:spacing w:line="4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6.2如有项目因专业性及特殊性，导致有效比选响应人不足 3 个的，评审委员会可以否决所有比选响应人，重新组织比选。但是有效比选响应人的经济、技术等指标仍然具有市场竞争力，能够满足比选采购文件要求的，评审委员会可以继续评审并确定成交候选人。</w:t>
      </w:r>
    </w:p>
    <w:p>
      <w:pPr>
        <w:widowControl/>
        <w:spacing w:line="460" w:lineRule="exact"/>
        <w:ind w:firstLine="560" w:firstLineChars="200"/>
        <w:jc w:val="left"/>
        <w:rPr>
          <w:rFonts w:hint="eastAsia"/>
          <w:highlight w:val="none"/>
        </w:rPr>
      </w:pPr>
      <w:r>
        <w:rPr>
          <w:rFonts w:hint="eastAsia" w:ascii="仿宋" w:hAnsi="仿宋" w:eastAsia="仿宋" w:cs="仿宋"/>
          <w:color w:val="000000"/>
          <w:sz w:val="28"/>
          <w:szCs w:val="28"/>
          <w:highlight w:val="none"/>
        </w:rPr>
        <w:t>6.3项目重新比选时，经评审有有效比选响应人的，应当按规定程序确定成交候选人，无有效比选响应人的，由</w:t>
      </w:r>
      <w:r>
        <w:rPr>
          <w:rFonts w:hint="eastAsia" w:ascii="仿宋" w:hAnsi="仿宋" w:eastAsia="仿宋" w:cs="仿宋"/>
          <w:color w:val="000000"/>
          <w:sz w:val="28"/>
          <w:szCs w:val="28"/>
          <w:highlight w:val="none"/>
          <w:lang w:val="en-US" w:eastAsia="zh-CN"/>
        </w:rPr>
        <w:t>飞行区航务管理部</w:t>
      </w:r>
      <w:r>
        <w:rPr>
          <w:rFonts w:hint="eastAsia" w:ascii="仿宋" w:hAnsi="仿宋" w:eastAsia="仿宋" w:cs="仿宋"/>
          <w:color w:val="000000"/>
          <w:sz w:val="28"/>
          <w:szCs w:val="28"/>
          <w:highlight w:val="none"/>
        </w:rPr>
        <w:t>另行研究。</w:t>
      </w:r>
    </w:p>
    <w:p>
      <w:pPr>
        <w:snapToGrid w:val="0"/>
        <w:spacing w:line="460" w:lineRule="exact"/>
        <w:ind w:firstLine="562" w:firstLineChars="200"/>
        <w:rPr>
          <w:rFonts w:hint="eastAsia" w:ascii="仿宋" w:hAnsi="仿宋" w:eastAsia="仿宋" w:cs="仿宋"/>
          <w:color w:val="FF0000"/>
          <w:sz w:val="28"/>
          <w:szCs w:val="28"/>
        </w:rPr>
      </w:pPr>
      <w:r>
        <w:rPr>
          <w:rFonts w:hint="eastAsia" w:ascii="仿宋" w:hAnsi="仿宋" w:eastAsia="仿宋" w:cs="仿宋"/>
          <w:b/>
          <w:color w:val="000000"/>
          <w:kern w:val="0"/>
          <w:sz w:val="28"/>
          <w:szCs w:val="28"/>
        </w:rPr>
        <w:t>七、比选响应保证金及履约保证金</w:t>
      </w:r>
    </w:p>
    <w:p>
      <w:pPr>
        <w:adjustRightInd w:val="0"/>
        <w:snapToGrid w:val="0"/>
        <w:spacing w:line="460" w:lineRule="exact"/>
        <w:ind w:firstLine="560" w:firstLineChars="200"/>
        <w:rPr>
          <w:rFonts w:hint="eastAsia" w:ascii="仿宋" w:hAnsi="仿宋" w:eastAsia="仿宋" w:cs="仿宋"/>
          <w:color w:val="000000"/>
          <w:kern w:val="0"/>
          <w:sz w:val="28"/>
          <w:szCs w:val="28"/>
          <w:lang w:eastAsia="zh-CN"/>
        </w:rPr>
      </w:pPr>
      <w:r>
        <w:rPr>
          <w:rFonts w:hint="eastAsia" w:ascii="仿宋" w:hAnsi="仿宋" w:eastAsia="仿宋" w:cs="仿宋"/>
          <w:color w:val="000000"/>
          <w:kern w:val="0"/>
          <w:sz w:val="28"/>
          <w:szCs w:val="28"/>
        </w:rPr>
        <w:t>7.1 比选响应保证金：</w:t>
      </w:r>
      <w:r>
        <w:rPr>
          <w:rFonts w:hint="eastAsia" w:ascii="仿宋" w:hAnsi="仿宋" w:eastAsia="仿宋" w:cs="仿宋"/>
          <w:color w:val="000000"/>
          <w:kern w:val="0"/>
          <w:sz w:val="28"/>
          <w:szCs w:val="28"/>
          <w:lang w:val="en-US" w:eastAsia="zh-CN"/>
        </w:rPr>
        <w:t>无。</w:t>
      </w:r>
    </w:p>
    <w:p>
      <w:pPr>
        <w:adjustRightInd w:val="0"/>
        <w:snapToGrid w:val="0"/>
        <w:spacing w:line="460" w:lineRule="exact"/>
        <w:ind w:left="1" w:firstLine="560" w:firstLineChars="200"/>
        <w:jc w:val="left"/>
        <w:rPr>
          <w:rFonts w:hint="eastAsia" w:ascii="仿宋" w:hAnsi="仿宋" w:eastAsia="仿宋" w:cs="仿宋"/>
          <w:sz w:val="28"/>
          <w:szCs w:val="28"/>
        </w:rPr>
      </w:pPr>
      <w:r>
        <w:rPr>
          <w:rFonts w:hint="eastAsia" w:ascii="仿宋" w:hAnsi="仿宋" w:eastAsia="仿宋" w:cs="仿宋"/>
          <w:sz w:val="28"/>
          <w:szCs w:val="28"/>
        </w:rPr>
        <w:t>7.2 履约保证金</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无</w:t>
      </w:r>
      <w:r>
        <w:rPr>
          <w:rFonts w:hint="eastAsia" w:ascii="仿宋" w:hAnsi="仿宋" w:eastAsia="仿宋" w:cs="仿宋"/>
          <w:sz w:val="28"/>
          <w:szCs w:val="28"/>
        </w:rPr>
        <w:t>。</w:t>
      </w:r>
    </w:p>
    <w:p>
      <w:pPr>
        <w:adjustRightInd w:val="0"/>
        <w:snapToGrid w:val="0"/>
        <w:spacing w:line="460" w:lineRule="exact"/>
        <w:ind w:firstLine="562" w:firstLineChars="200"/>
        <w:rPr>
          <w:rFonts w:hint="eastAsia" w:ascii="仿宋" w:hAnsi="仿宋" w:eastAsia="仿宋" w:cs="仿宋"/>
          <w:b/>
          <w:sz w:val="28"/>
          <w:szCs w:val="28"/>
        </w:rPr>
      </w:pPr>
      <w:r>
        <w:rPr>
          <w:rFonts w:hint="eastAsia" w:ascii="仿宋" w:hAnsi="仿宋" w:eastAsia="仿宋" w:cs="仿宋"/>
          <w:b/>
          <w:kern w:val="0"/>
          <w:sz w:val="28"/>
          <w:szCs w:val="28"/>
        </w:rPr>
        <w:t>八、</w:t>
      </w:r>
      <w:r>
        <w:rPr>
          <w:rFonts w:hint="eastAsia" w:ascii="仿宋" w:hAnsi="仿宋" w:eastAsia="仿宋" w:cs="仿宋"/>
          <w:b/>
          <w:sz w:val="28"/>
          <w:szCs w:val="28"/>
        </w:rPr>
        <w:t>支付方式</w:t>
      </w:r>
    </w:p>
    <w:p>
      <w:pPr>
        <w:adjustRightInd w:val="0"/>
        <w:snapToGrid w:val="0"/>
        <w:spacing w:line="460" w:lineRule="exact"/>
        <w:ind w:left="1" w:firstLine="560" w:firstLineChars="200"/>
        <w:rPr>
          <w:rFonts w:hint="eastAsia" w:ascii="仿宋" w:hAnsi="仿宋" w:eastAsia="仿宋" w:cs="仿宋"/>
          <w:color w:val="000000"/>
          <w:sz w:val="28"/>
          <w:szCs w:val="28"/>
          <w:lang w:val="en-US" w:eastAsia="zh-CN"/>
        </w:rPr>
      </w:pPr>
      <w:r>
        <w:rPr>
          <w:rFonts w:hint="eastAsia" w:ascii="仿宋" w:hAnsi="仿宋" w:eastAsia="仿宋" w:cs="仿宋"/>
          <w:color w:val="000000"/>
          <w:sz w:val="28"/>
          <w:szCs w:val="28"/>
        </w:rPr>
        <w:t xml:space="preserve">8.1 </w:t>
      </w:r>
      <w:r>
        <w:rPr>
          <w:rFonts w:hint="eastAsia" w:ascii="仿宋" w:hAnsi="仿宋" w:eastAsia="仿宋" w:cs="仿宋"/>
          <w:color w:val="000000"/>
          <w:sz w:val="28"/>
          <w:szCs w:val="28"/>
          <w:lang w:val="en-US" w:eastAsia="zh-CN"/>
        </w:rPr>
        <w:t>本合同约定的价款为不含税单价</w:t>
      </w:r>
      <w:r>
        <w:rPr>
          <w:rFonts w:hint="eastAsia" w:ascii="仿宋" w:hAnsi="仿宋" w:eastAsia="仿宋" w:cs="仿宋"/>
          <w:color w:val="000000"/>
          <w:sz w:val="28"/>
          <w:szCs w:val="28"/>
          <w:lang w:val="en-US" w:eastAsia="zh-Hans"/>
        </w:rPr>
        <w:t>，</w:t>
      </w:r>
      <w:r>
        <w:rPr>
          <w:rFonts w:hint="eastAsia" w:ascii="仿宋" w:hAnsi="仿宋" w:eastAsia="仿宋" w:cs="仿宋"/>
          <w:color w:val="000000"/>
          <w:sz w:val="28"/>
          <w:szCs w:val="28"/>
          <w:lang w:val="en-US" w:eastAsia="zh-CN"/>
        </w:rPr>
        <w:t>包含</w:t>
      </w:r>
      <w:r>
        <w:rPr>
          <w:rFonts w:hint="eastAsia" w:ascii="仿宋" w:hAnsi="仿宋" w:eastAsia="仿宋" w:cs="仿宋"/>
          <w:color w:val="auto"/>
          <w:kern w:val="0"/>
          <w:sz w:val="28"/>
          <w:szCs w:val="28"/>
          <w:u w:val="none"/>
          <w:lang w:val="en-US" w:eastAsia="zh-CN"/>
        </w:rPr>
        <w:t>单次排污产生的人工费、车辆使用费</w:t>
      </w:r>
      <w:r>
        <w:rPr>
          <w:rFonts w:hint="eastAsia" w:ascii="仿宋" w:hAnsi="仿宋" w:eastAsia="仿宋" w:cs="仿宋"/>
          <w:color w:val="000000"/>
          <w:sz w:val="28"/>
          <w:szCs w:val="28"/>
          <w:lang w:val="en-US" w:eastAsia="zh-CN"/>
        </w:rPr>
        <w:t>用</w:t>
      </w:r>
      <w:r>
        <w:rPr>
          <w:rFonts w:hint="eastAsia" w:ascii="仿宋" w:hAnsi="仿宋" w:eastAsia="仿宋" w:cs="仿宋"/>
          <w:color w:val="auto"/>
          <w:kern w:val="0"/>
          <w:sz w:val="28"/>
          <w:szCs w:val="28"/>
          <w:u w:val="none"/>
          <w:lang w:val="en-US" w:eastAsia="zh-CN"/>
        </w:rPr>
        <w:t>及</w:t>
      </w:r>
      <w:r>
        <w:rPr>
          <w:rFonts w:hint="eastAsia" w:ascii="仿宋" w:hAnsi="仿宋" w:eastAsia="仿宋" w:cs="仿宋"/>
          <w:color w:val="000000"/>
          <w:sz w:val="28"/>
          <w:szCs w:val="28"/>
          <w:lang w:val="en-US" w:eastAsia="zh-CN"/>
        </w:rPr>
        <w:t>其他风险措施费</w:t>
      </w:r>
      <w:r>
        <w:rPr>
          <w:rFonts w:hint="eastAsia" w:ascii="仿宋" w:hAnsi="仿宋" w:eastAsia="仿宋" w:cs="仿宋"/>
          <w:color w:val="auto"/>
          <w:kern w:val="0"/>
          <w:sz w:val="28"/>
          <w:szCs w:val="28"/>
          <w:u w:val="none"/>
          <w:lang w:val="en-US" w:eastAsia="zh-CN"/>
        </w:rPr>
        <w:t>等一切费用</w:t>
      </w:r>
      <w:r>
        <w:rPr>
          <w:rFonts w:hint="eastAsia" w:ascii="仿宋" w:hAnsi="仿宋" w:eastAsia="仿宋" w:cs="仿宋"/>
          <w:color w:val="000000"/>
          <w:sz w:val="28"/>
          <w:szCs w:val="28"/>
          <w:lang w:val="en-US" w:eastAsia="zh-CN"/>
        </w:rPr>
        <w:t>，</w:t>
      </w:r>
      <w:r>
        <w:rPr>
          <w:rFonts w:hint="eastAsia" w:ascii="仿宋" w:hAnsi="仿宋" w:eastAsia="仿宋" w:cs="仿宋"/>
          <w:color w:val="000000"/>
          <w:sz w:val="28"/>
          <w:szCs w:val="28"/>
          <w:lang w:val="en-US" w:eastAsia="zh-Hans"/>
        </w:rPr>
        <w:t>增值税税率为</w:t>
      </w:r>
      <w:r>
        <w:rPr>
          <w:rFonts w:hint="eastAsia" w:ascii="仿宋" w:hAnsi="仿宋" w:eastAsia="仿宋" w:cs="仿宋"/>
          <w:color w:val="000000"/>
          <w:sz w:val="28"/>
          <w:szCs w:val="28"/>
          <w:lang w:eastAsia="zh-Hans"/>
        </w:rPr>
        <w:t>XX%</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具体价格标准以最终成交价为准。在合同履行期间，相应税款根据法律规定缴纳。如税率发生国家法律调整，合同含税价=当前合同约定的不含税价*（1+调整后的增值税税率）。如果成交方提供增值税普通发票，采购方支付金额为合同约定不含增值税金额；若成交方提供增值税专用发票，采购方实际支付金额=不含增值税金额+增值税税额。采购方在合同期限内根据自身需要，在本框架协议约定的采购范围内，不定期向成交方实施采购。</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8.2</w:t>
      </w:r>
      <w:r>
        <w:rPr>
          <w:rFonts w:hint="eastAsia" w:ascii="仿宋" w:hAnsi="仿宋" w:eastAsia="仿宋" w:cs="仿宋"/>
          <w:color w:val="000000"/>
          <w:sz w:val="28"/>
          <w:szCs w:val="28"/>
          <w:lang w:val="en-US" w:eastAsia="zh-CN"/>
        </w:rPr>
        <w:t>采购费用按整次校飞任务结束后结算。每次采购时采购方向成交方发出校飞飞机排污保障确认单（见附件2：校飞飞机排污保障确认单），单次排污结束后，双方签字确认，整次校飞任务结束后，成交方根据校飞排污保障确认单的数量，开具当次采购总费用的正规增值税发票。采购方收到发票后30个工作日内支付。</w:t>
      </w:r>
    </w:p>
    <w:p>
      <w:pPr>
        <w:adjustRightInd w:val="0"/>
        <w:snapToGrid w:val="0"/>
        <w:spacing w:line="460" w:lineRule="exact"/>
        <w:ind w:left="1"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8.3付款方式为银行转账或银行承兑汇票。</w:t>
      </w:r>
    </w:p>
    <w:p>
      <w:pPr>
        <w:numPr>
          <w:ilvl w:val="0"/>
          <w:numId w:val="1"/>
        </w:numPr>
        <w:spacing w:line="460" w:lineRule="exact"/>
        <w:ind w:firstLine="551" w:firstLineChars="196"/>
        <w:rPr>
          <w:rFonts w:hint="eastAsia" w:ascii="仿宋" w:hAnsi="仿宋" w:eastAsia="仿宋" w:cs="仿宋"/>
          <w:b/>
          <w:sz w:val="28"/>
          <w:szCs w:val="28"/>
        </w:rPr>
      </w:pPr>
      <w:r>
        <w:rPr>
          <w:rFonts w:hint="eastAsia" w:ascii="仿宋" w:hAnsi="仿宋" w:eastAsia="仿宋" w:cs="仿宋"/>
          <w:b/>
          <w:sz w:val="28"/>
          <w:szCs w:val="28"/>
        </w:rPr>
        <w:t>服务期</w:t>
      </w:r>
    </w:p>
    <w:p>
      <w:pPr>
        <w:adjustRightInd w:val="0"/>
        <w:snapToGrid w:val="0"/>
        <w:spacing w:line="460" w:lineRule="exact"/>
        <w:ind w:left="1" w:firstLine="560" w:firstLineChars="200"/>
        <w:rPr>
          <w:rFonts w:hint="eastAsia"/>
        </w:rPr>
      </w:pPr>
      <w:r>
        <w:rPr>
          <w:rFonts w:hint="eastAsia" w:ascii="仿宋" w:hAnsi="仿宋" w:eastAsia="仿宋" w:cs="仿宋"/>
          <w:color w:val="000000"/>
          <w:sz w:val="28"/>
          <w:szCs w:val="28"/>
          <w:lang w:val="en-US" w:eastAsia="zh-CN"/>
        </w:rPr>
        <w:t>自合同签订之日起2年。（注：合同期限内，采购金额达该项目立项总金额，即不含税总额15000元（大写：壹万伍仟元整）时，合同即终止；合同期限内，即使采购总金额未达立项总金额，合同约定终止之日即终止）。</w:t>
      </w:r>
    </w:p>
    <w:p>
      <w:pPr>
        <w:spacing w:line="460" w:lineRule="exact"/>
        <w:ind w:firstLine="551" w:firstLineChars="196"/>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响应有效期</w:t>
      </w:r>
    </w:p>
    <w:p>
      <w:pPr>
        <w:autoSpaceDE w:val="0"/>
        <w:autoSpaceDN w:val="0"/>
        <w:adjustRightInd w:val="0"/>
        <w:spacing w:line="460" w:lineRule="exact"/>
        <w:ind w:firstLine="630" w:firstLineChars="225"/>
        <w:rPr>
          <w:rFonts w:hint="eastAsia" w:ascii="仿宋" w:hAnsi="仿宋" w:eastAsia="仿宋" w:cs="仿宋"/>
          <w:color w:val="000000"/>
          <w:sz w:val="28"/>
          <w:szCs w:val="28"/>
        </w:rPr>
      </w:pPr>
      <w:r>
        <w:rPr>
          <w:rFonts w:hint="eastAsia" w:ascii="仿宋" w:hAnsi="仿宋" w:eastAsia="仿宋" w:cs="仿宋"/>
          <w:color w:val="000000"/>
          <w:sz w:val="28"/>
          <w:szCs w:val="28"/>
        </w:rPr>
        <w:t>90天（自</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响应人提交</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响应文件截止之日起计算）。</w:t>
      </w:r>
    </w:p>
    <w:p>
      <w:pPr>
        <w:widowControl/>
        <w:adjustRightInd w:val="0"/>
        <w:snapToGrid w:val="0"/>
        <w:spacing w:line="460" w:lineRule="exact"/>
        <w:ind w:firstLine="551" w:firstLineChars="196"/>
        <w:jc w:val="left"/>
        <w:textAlignment w:val="bottom"/>
        <w:rPr>
          <w:rFonts w:hint="eastAsia" w:ascii="仿宋" w:hAnsi="仿宋" w:eastAsia="仿宋" w:cs="仿宋"/>
          <w:b/>
          <w:sz w:val="28"/>
          <w:szCs w:val="28"/>
        </w:rPr>
      </w:pPr>
      <w:r>
        <w:rPr>
          <w:rFonts w:hint="eastAsia" w:ascii="仿宋" w:hAnsi="仿宋" w:eastAsia="仿宋" w:cs="仿宋"/>
          <w:b/>
          <w:color w:val="000000"/>
          <w:sz w:val="28"/>
          <w:szCs w:val="28"/>
        </w:rPr>
        <w:t>十一、</w:t>
      </w:r>
      <w:r>
        <w:rPr>
          <w:rFonts w:hint="eastAsia" w:ascii="仿宋" w:hAnsi="仿宋" w:eastAsia="仿宋" w:cs="仿宋"/>
          <w:b/>
          <w:color w:val="000000"/>
          <w:kern w:val="0"/>
          <w:sz w:val="28"/>
          <w:szCs w:val="28"/>
        </w:rPr>
        <w:t>比选</w:t>
      </w:r>
      <w:r>
        <w:rPr>
          <w:rFonts w:hint="eastAsia" w:ascii="仿宋" w:hAnsi="仿宋" w:eastAsia="仿宋" w:cs="仿宋"/>
          <w:b/>
          <w:color w:val="000000"/>
          <w:sz w:val="28"/>
          <w:szCs w:val="28"/>
        </w:rPr>
        <w:t>响应</w:t>
      </w:r>
      <w:r>
        <w:rPr>
          <w:rFonts w:hint="eastAsia" w:ascii="仿宋" w:hAnsi="仿宋" w:eastAsia="仿宋" w:cs="仿宋"/>
          <w:b/>
          <w:color w:val="000000"/>
          <w:kern w:val="0"/>
          <w:sz w:val="28"/>
          <w:szCs w:val="28"/>
        </w:rPr>
        <w:t>文件的编制和提交</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.1</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rPr>
        <w:t>响应人</w:t>
      </w:r>
      <w:r>
        <w:rPr>
          <w:rFonts w:hint="eastAsia" w:ascii="仿宋" w:hAnsi="仿宋" w:eastAsia="仿宋" w:cs="仿宋"/>
          <w:color w:val="000000"/>
          <w:sz w:val="28"/>
          <w:szCs w:val="28"/>
          <w:lang w:val="zh-CN"/>
        </w:rPr>
        <w:t>应当按照</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采购文件的要求编制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响应文件应当对</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采购文件提出的要求和条件作出实质性应答。</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rPr>
        <w:t xml:space="preserve"> </w:t>
      </w:r>
      <w:r>
        <w:rPr>
          <w:rFonts w:hint="eastAsia" w:ascii="仿宋" w:hAnsi="仿宋" w:eastAsia="仿宋" w:cs="仿宋"/>
          <w:color w:val="000000"/>
          <w:kern w:val="0"/>
          <w:sz w:val="28"/>
          <w:szCs w:val="28"/>
        </w:rPr>
        <w:t>比选</w:t>
      </w:r>
      <w:r>
        <w:rPr>
          <w:rFonts w:hint="eastAsia" w:ascii="仿宋" w:hAnsi="仿宋" w:eastAsia="仿宋" w:cs="仿宋"/>
          <w:color w:val="000000"/>
          <w:sz w:val="28"/>
          <w:szCs w:val="28"/>
          <w:lang w:val="zh-CN"/>
        </w:rPr>
        <w:t>响应文件应用A4规格纸编制并装订成册，主要由以下几个部分组成：</w:t>
      </w:r>
    </w:p>
    <w:p>
      <w:pPr>
        <w:autoSpaceDE w:val="0"/>
        <w:autoSpaceDN w:val="0"/>
        <w:adjustRightInd w:val="0"/>
        <w:spacing w:line="460" w:lineRule="exact"/>
        <w:ind w:firstLine="630" w:firstLineChars="225"/>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.2.1</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封面。</w:t>
      </w:r>
    </w:p>
    <w:p>
      <w:pPr>
        <w:autoSpaceDE w:val="0"/>
        <w:autoSpaceDN w:val="0"/>
        <w:adjustRightInd w:val="0"/>
        <w:spacing w:line="460" w:lineRule="exact"/>
        <w:ind w:firstLine="630" w:firstLineChars="225"/>
        <w:rPr>
          <w:rFonts w:hint="eastAsia" w:ascii="仿宋" w:hAnsi="仿宋" w:eastAsia="仿宋" w:cs="仿宋"/>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.2.2</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报价部分。比选响应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应按照</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w:t>
      </w:r>
      <w:r>
        <w:rPr>
          <w:rFonts w:hint="eastAsia" w:ascii="仿宋" w:hAnsi="仿宋" w:eastAsia="仿宋" w:cs="仿宋"/>
          <w:color w:val="000000"/>
          <w:sz w:val="28"/>
          <w:szCs w:val="28"/>
        </w:rPr>
        <w:t>及格式</w:t>
      </w:r>
      <w:r>
        <w:rPr>
          <w:rFonts w:hint="eastAsia" w:ascii="仿宋" w:hAnsi="仿宋" w:eastAsia="仿宋" w:cs="仿宋"/>
          <w:color w:val="000000"/>
          <w:sz w:val="28"/>
          <w:szCs w:val="28"/>
          <w:lang w:val="zh-CN"/>
        </w:rPr>
        <w:t>报出</w:t>
      </w:r>
      <w:r>
        <w:rPr>
          <w:rFonts w:hint="eastAsia" w:ascii="仿宋" w:hAnsi="仿宋" w:eastAsia="仿宋" w:cs="仿宋"/>
          <w:color w:val="000000"/>
          <w:sz w:val="28"/>
          <w:szCs w:val="28"/>
          <w:lang w:val="en-US" w:eastAsia="zh-CN"/>
        </w:rPr>
        <w:t>报价函（格式按附件1，加盖鲜章）</w:t>
      </w:r>
      <w:r>
        <w:rPr>
          <w:rFonts w:hint="eastAsia" w:ascii="仿宋" w:hAnsi="仿宋" w:eastAsia="仿宋" w:cs="仿宋"/>
          <w:sz w:val="28"/>
          <w:szCs w:val="28"/>
          <w:lang w:val="zh-CN"/>
        </w:rPr>
        <w:t>，报价应包括</w:t>
      </w:r>
      <w:r>
        <w:rPr>
          <w:rFonts w:hint="eastAsia" w:ascii="仿宋" w:hAnsi="仿宋" w:eastAsia="仿宋" w:cs="仿宋"/>
          <w:sz w:val="28"/>
          <w:szCs w:val="28"/>
          <w:lang w:val="en-US" w:eastAsia="zh-CN"/>
        </w:rPr>
        <w:t>单次</w:t>
      </w:r>
      <w:r>
        <w:rPr>
          <w:rFonts w:hint="eastAsia" w:ascii="仿宋" w:hAnsi="仿宋" w:eastAsia="仿宋" w:cs="仿宋"/>
          <w:color w:val="auto"/>
          <w:kern w:val="0"/>
          <w:sz w:val="28"/>
          <w:szCs w:val="28"/>
          <w:u w:val="none"/>
          <w:lang w:val="en-US" w:eastAsia="zh-CN"/>
        </w:rPr>
        <w:t>排污产生的人工费、车辆使用费等一切费用</w:t>
      </w:r>
      <w:r>
        <w:rPr>
          <w:rFonts w:hint="eastAsia" w:ascii="仿宋" w:hAnsi="仿宋" w:eastAsia="仿宋" w:cs="仿宋"/>
          <w:sz w:val="28"/>
          <w:szCs w:val="28"/>
          <w:lang w:val="zh-CN"/>
        </w:rPr>
        <w:t>，报价为不</w:t>
      </w:r>
      <w:r>
        <w:rPr>
          <w:rFonts w:hint="eastAsia" w:ascii="仿宋" w:hAnsi="仿宋" w:eastAsia="仿宋" w:cs="仿宋"/>
          <w:sz w:val="28"/>
          <w:szCs w:val="28"/>
        </w:rPr>
        <w:t>含税</w:t>
      </w:r>
      <w:r>
        <w:rPr>
          <w:rFonts w:hint="eastAsia" w:ascii="仿宋" w:hAnsi="仿宋" w:eastAsia="仿宋" w:cs="仿宋"/>
          <w:sz w:val="28"/>
          <w:szCs w:val="28"/>
          <w:lang w:val="en-US" w:eastAsia="zh-CN"/>
        </w:rPr>
        <w:t>单价</w:t>
      </w:r>
      <w:r>
        <w:rPr>
          <w:rFonts w:hint="eastAsia" w:ascii="仿宋" w:hAnsi="仿宋" w:eastAsia="仿宋" w:cs="仿宋"/>
          <w:sz w:val="28"/>
          <w:szCs w:val="28"/>
          <w:lang w:val="zh-CN"/>
        </w:rPr>
        <w:t>报价，增值税税率单列。</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color w:val="000000"/>
          <w:sz w:val="28"/>
          <w:szCs w:val="28"/>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商务部分。主要包括营业执照（复印件，</w:t>
      </w:r>
      <w:r>
        <w:rPr>
          <w:rFonts w:hint="eastAsia" w:ascii="仿宋" w:hAnsi="仿宋" w:eastAsia="仿宋" w:cs="仿宋"/>
          <w:color w:val="000000"/>
          <w:sz w:val="28"/>
          <w:szCs w:val="28"/>
        </w:rPr>
        <w:t>加盖鲜章</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法定代表人身份证明（原件盖鲜章并附法定代表人身份证复印件加盖鲜章），法定代表人授权委托书</w:t>
      </w:r>
      <w:r>
        <w:rPr>
          <w:rFonts w:hint="eastAsia" w:ascii="仿宋" w:hAnsi="仿宋" w:eastAsia="仿宋" w:cs="仿宋"/>
          <w:color w:val="000000"/>
          <w:sz w:val="28"/>
          <w:szCs w:val="28"/>
          <w:lang w:val="zh-CN"/>
        </w:rPr>
        <w:t>（原件</w:t>
      </w:r>
      <w:r>
        <w:rPr>
          <w:rFonts w:hint="eastAsia" w:ascii="仿宋" w:hAnsi="仿宋" w:eastAsia="仿宋" w:cs="仿宋"/>
          <w:color w:val="000000"/>
          <w:sz w:val="28"/>
          <w:szCs w:val="28"/>
        </w:rPr>
        <w:t>盖鲜章并附委托代理人身份证复印件加盖鲜章</w:t>
      </w:r>
      <w:r>
        <w:rPr>
          <w:rFonts w:hint="eastAsia" w:ascii="仿宋" w:hAnsi="仿宋" w:eastAsia="仿宋" w:cs="仿宋"/>
          <w:sz w:val="28"/>
          <w:szCs w:val="28"/>
          <w:lang w:val="zh-CN"/>
        </w:rPr>
        <w:t>）、</w:t>
      </w:r>
      <w:r>
        <w:rPr>
          <w:rFonts w:hint="eastAsia" w:ascii="仿宋" w:hAnsi="仿宋" w:eastAsia="仿宋" w:cs="仿宋"/>
          <w:sz w:val="28"/>
          <w:szCs w:val="28"/>
          <w:lang w:val="en-US" w:eastAsia="zh-CN"/>
        </w:rPr>
        <w:t>有</w:t>
      </w:r>
      <w:r>
        <w:rPr>
          <w:rFonts w:hint="eastAsia" w:ascii="仿宋" w:hAnsi="仿宋" w:eastAsia="仿宋" w:cs="仿宋"/>
          <w:b w:val="0"/>
          <w:bCs w:val="0"/>
          <w:kern w:val="2"/>
          <w:sz w:val="28"/>
          <w:szCs w:val="28"/>
          <w:lang w:val="en-US" w:eastAsia="zh-CN" w:bidi="ar-SA"/>
        </w:rPr>
        <w:t>为C560和C580机型排污的排污车的承诺函（原件盖鲜章）</w:t>
      </w:r>
      <w:r>
        <w:rPr>
          <w:rFonts w:hint="eastAsia" w:ascii="仿宋" w:hAnsi="仿宋" w:eastAsia="仿宋" w:cs="仿宋"/>
          <w:color w:val="000000"/>
          <w:sz w:val="28"/>
          <w:szCs w:val="28"/>
          <w:lang w:val="zh-CN"/>
        </w:rPr>
        <w:t>。</w:t>
      </w:r>
    </w:p>
    <w:p>
      <w:pPr>
        <w:keepNext w:val="0"/>
        <w:keepLines w:val="0"/>
        <w:pageBreakBefore w:val="0"/>
        <w:kinsoku/>
        <w:wordWrap/>
        <w:overflowPunct/>
        <w:topLinePunct w:val="0"/>
        <w:autoSpaceDE w:val="0"/>
        <w:autoSpaceDN w:val="0"/>
        <w:bidi w:val="0"/>
        <w:adjustRightInd w:val="0"/>
        <w:snapToGrid/>
        <w:spacing w:line="480" w:lineRule="exact"/>
        <w:ind w:firstLine="630" w:firstLineChars="225"/>
        <w:textAlignment w:val="auto"/>
        <w:rPr>
          <w:rFonts w:hint="eastAsia" w:ascii="仿宋" w:hAnsi="仿宋" w:eastAsia="仿宋" w:cs="仿宋"/>
          <w:b/>
          <w:bCs/>
          <w:color w:val="auto"/>
          <w:sz w:val="28"/>
          <w:szCs w:val="28"/>
          <w:u w:val="single"/>
          <w:lang w:val="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lang w:val="zh-CN"/>
        </w:rPr>
        <w:t>.2.</w:t>
      </w:r>
      <w:r>
        <w:rPr>
          <w:rFonts w:hint="eastAsia" w:ascii="仿宋" w:hAnsi="仿宋" w:eastAsia="仿宋" w:cs="仿宋"/>
          <w:color w:val="000000"/>
          <w:sz w:val="28"/>
          <w:szCs w:val="28"/>
          <w:lang w:val="en-US" w:eastAsia="zh-CN"/>
        </w:rPr>
        <w:t>4</w:t>
      </w: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包括：</w:t>
      </w:r>
      <w:r>
        <w:rPr>
          <w:rFonts w:hint="eastAsia" w:ascii="仿宋" w:hAnsi="仿宋" w:eastAsia="仿宋" w:cs="仿宋"/>
          <w:b/>
          <w:bCs/>
          <w:color w:val="auto"/>
          <w:sz w:val="28"/>
          <w:szCs w:val="28"/>
          <w:u w:val="single"/>
          <w:lang w:val="zh-CN"/>
        </w:rPr>
        <w:t>纸质文件一式</w:t>
      </w:r>
      <w:r>
        <w:rPr>
          <w:rFonts w:hint="eastAsia" w:ascii="仿宋" w:hAnsi="仿宋" w:eastAsia="仿宋" w:cs="仿宋"/>
          <w:b/>
          <w:bCs/>
          <w:color w:val="auto"/>
          <w:sz w:val="28"/>
          <w:szCs w:val="28"/>
          <w:u w:val="single"/>
          <w:lang w:val="en-US" w:eastAsia="zh-CN"/>
        </w:rPr>
        <w:t>2</w:t>
      </w:r>
      <w:r>
        <w:rPr>
          <w:rFonts w:hint="eastAsia" w:ascii="仿宋" w:hAnsi="仿宋" w:eastAsia="仿宋" w:cs="仿宋"/>
          <w:b/>
          <w:bCs/>
          <w:color w:val="auto"/>
          <w:sz w:val="28"/>
          <w:szCs w:val="28"/>
          <w:u w:val="single"/>
          <w:lang w:val="zh-CN"/>
        </w:rPr>
        <w:t>份，其中正本1份，副本</w:t>
      </w:r>
      <w:r>
        <w:rPr>
          <w:rFonts w:hint="eastAsia" w:ascii="仿宋" w:hAnsi="仿宋" w:eastAsia="仿宋" w:cs="仿宋"/>
          <w:b/>
          <w:bCs/>
          <w:color w:val="auto"/>
          <w:sz w:val="28"/>
          <w:szCs w:val="28"/>
          <w:u w:val="single"/>
          <w:lang w:val="en-US" w:eastAsia="zh-CN"/>
        </w:rPr>
        <w:t>1</w:t>
      </w:r>
      <w:r>
        <w:rPr>
          <w:rFonts w:hint="eastAsia" w:ascii="仿宋" w:hAnsi="仿宋" w:eastAsia="仿宋" w:cs="仿宋"/>
          <w:b/>
          <w:bCs/>
          <w:color w:val="auto"/>
          <w:sz w:val="28"/>
          <w:szCs w:val="28"/>
          <w:u w:val="single"/>
          <w:lang w:val="zh-CN"/>
        </w:rPr>
        <w:t>份；电子比选响应文件</w:t>
      </w:r>
      <w:r>
        <w:rPr>
          <w:rFonts w:hint="eastAsia" w:ascii="仿宋" w:hAnsi="仿宋" w:eastAsia="仿宋" w:cs="仿宋"/>
          <w:b/>
          <w:bCs/>
          <w:color w:val="auto"/>
          <w:sz w:val="28"/>
          <w:szCs w:val="28"/>
          <w:u w:val="single"/>
        </w:rPr>
        <w:t>1</w:t>
      </w:r>
      <w:r>
        <w:rPr>
          <w:rFonts w:hint="eastAsia" w:ascii="仿宋" w:hAnsi="仿宋" w:eastAsia="仿宋" w:cs="仿宋"/>
          <w:b/>
          <w:bCs/>
          <w:color w:val="auto"/>
          <w:sz w:val="28"/>
          <w:szCs w:val="28"/>
          <w:u w:val="single"/>
          <w:lang w:val="zh-CN"/>
        </w:rPr>
        <w:t>份（U盘形式，</w:t>
      </w:r>
      <w:r>
        <w:rPr>
          <w:rFonts w:hint="eastAsia" w:ascii="仿宋" w:hAnsi="仿宋" w:eastAsia="仿宋" w:cs="仿宋"/>
          <w:b/>
          <w:bCs/>
          <w:color w:val="auto"/>
          <w:sz w:val="28"/>
          <w:szCs w:val="28"/>
          <w:u w:val="single"/>
          <w:lang w:val="en-US" w:eastAsia="zh-CN"/>
        </w:rPr>
        <w:t>纸质文件扫描件</w:t>
      </w:r>
      <w:r>
        <w:rPr>
          <w:rFonts w:hint="eastAsia" w:ascii="仿宋" w:hAnsi="仿宋" w:eastAsia="仿宋" w:cs="仿宋"/>
          <w:b/>
          <w:bCs/>
          <w:color w:val="auto"/>
          <w:sz w:val="28"/>
          <w:szCs w:val="28"/>
          <w:u w:val="single"/>
          <w:lang w:val="zh-CN"/>
        </w:rPr>
        <w:t>）。</w:t>
      </w:r>
    </w:p>
    <w:p>
      <w:pPr>
        <w:autoSpaceDE w:val="0"/>
        <w:autoSpaceDN w:val="0"/>
        <w:adjustRightInd w:val="0"/>
        <w:spacing w:line="460" w:lineRule="exact"/>
        <w:ind w:firstLine="632" w:firstLineChars="225"/>
        <w:rPr>
          <w:rFonts w:hint="eastAsia" w:ascii="仿宋" w:hAnsi="仿宋" w:eastAsia="仿宋" w:cs="仿宋"/>
          <w:b/>
          <w:color w:val="000000"/>
          <w:sz w:val="28"/>
          <w:szCs w:val="28"/>
        </w:rPr>
      </w:pPr>
      <w:r>
        <w:rPr>
          <w:rFonts w:hint="eastAsia" w:ascii="仿宋" w:hAnsi="仿宋" w:eastAsia="仿宋" w:cs="仿宋"/>
          <w:b/>
          <w:color w:val="000000"/>
          <w:sz w:val="28"/>
          <w:szCs w:val="28"/>
          <w:lang w:val="zh-CN"/>
        </w:rPr>
        <w:t>十</w:t>
      </w:r>
      <w:r>
        <w:rPr>
          <w:rFonts w:hint="eastAsia" w:ascii="仿宋" w:hAnsi="仿宋" w:eastAsia="仿宋" w:cs="仿宋"/>
          <w:b/>
          <w:color w:val="000000"/>
          <w:sz w:val="28"/>
          <w:szCs w:val="28"/>
          <w:lang w:val="en-US" w:eastAsia="zh-CN"/>
        </w:rPr>
        <w:t>二</w:t>
      </w:r>
      <w:r>
        <w:rPr>
          <w:rFonts w:hint="eastAsia" w:ascii="仿宋" w:hAnsi="仿宋" w:eastAsia="仿宋" w:cs="仿宋"/>
          <w:b/>
          <w:color w:val="000000"/>
          <w:sz w:val="28"/>
          <w:szCs w:val="28"/>
          <w:lang w:val="zh-CN"/>
        </w:rPr>
        <w:t>、</w:t>
      </w:r>
      <w:r>
        <w:rPr>
          <w:rFonts w:hint="eastAsia" w:ascii="仿宋" w:hAnsi="仿宋" w:eastAsia="仿宋" w:cs="仿宋"/>
          <w:b/>
          <w:color w:val="000000"/>
          <w:sz w:val="28"/>
          <w:szCs w:val="28"/>
        </w:rPr>
        <w:t>比选须知</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.1比选响应人有以下情形之一的，采购人有权拒收比选响应人文件：</w:t>
      </w:r>
    </w:p>
    <w:p>
      <w:pPr>
        <w:autoSpaceDE w:val="0"/>
        <w:autoSpaceDN w:val="0"/>
        <w:adjustRightInd w:val="0"/>
        <w:spacing w:line="460" w:lineRule="exact"/>
        <w:ind w:firstLine="560" w:firstLineChars="200"/>
        <w:rPr>
          <w:rFonts w:hint="eastAsia" w:ascii="仿宋" w:hAnsi="仿宋" w:eastAsia="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1</w:t>
      </w:r>
      <w:r>
        <w:rPr>
          <w:rFonts w:hint="eastAsia" w:ascii="仿宋" w:hAnsi="仿宋" w:eastAsia="仿宋"/>
          <w:color w:val="000000"/>
          <w:sz w:val="28"/>
          <w:szCs w:val="28"/>
        </w:rPr>
        <w:t>未在递交比选响应文件截止时间前递交响应文件的；</w:t>
      </w:r>
    </w:p>
    <w:p>
      <w:pPr>
        <w:autoSpaceDE w:val="0"/>
        <w:autoSpaceDN w:val="0"/>
        <w:adjustRightInd w:val="0"/>
        <w:spacing w:line="460" w:lineRule="exact"/>
        <w:ind w:firstLine="560" w:firstLineChars="200"/>
        <w:rPr>
          <w:rFonts w:hint="eastAsia"/>
        </w:rPr>
      </w:pP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rPr>
        <w:t>.1.</w:t>
      </w:r>
      <w:r>
        <w:rPr>
          <w:rFonts w:hint="eastAsia" w:ascii="仿宋" w:hAnsi="仿宋" w:eastAsia="仿宋"/>
          <w:color w:val="000000"/>
          <w:sz w:val="28"/>
          <w:szCs w:val="28"/>
          <w:lang w:val="en-US" w:eastAsia="zh-CN"/>
        </w:rPr>
        <w:t>2</w:t>
      </w:r>
      <w:r>
        <w:rPr>
          <w:rFonts w:hint="eastAsia" w:ascii="仿宋" w:hAnsi="仿宋" w:eastAsia="仿宋"/>
          <w:color w:val="000000"/>
          <w:sz w:val="28"/>
          <w:szCs w:val="28"/>
          <w:lang w:val="zh-CN"/>
        </w:rPr>
        <w:t>比选响应人未派法定代表人或</w:t>
      </w:r>
      <w:r>
        <w:rPr>
          <w:rFonts w:hint="eastAsia" w:ascii="仿宋" w:hAnsi="仿宋" w:eastAsia="仿宋"/>
          <w:color w:val="000000"/>
          <w:sz w:val="28"/>
          <w:szCs w:val="28"/>
        </w:rPr>
        <w:t>法定代表人</w:t>
      </w:r>
      <w:r>
        <w:rPr>
          <w:rFonts w:hint="eastAsia" w:ascii="仿宋" w:hAnsi="仿宋" w:eastAsia="仿宋"/>
          <w:color w:val="000000"/>
          <w:sz w:val="28"/>
          <w:szCs w:val="28"/>
          <w:lang w:val="zh-CN"/>
        </w:rPr>
        <w:t>委托代理人出席比选唱价</w:t>
      </w:r>
      <w:r>
        <w:rPr>
          <w:rFonts w:hint="eastAsia" w:ascii="仿宋" w:hAnsi="仿宋" w:eastAsia="仿宋"/>
          <w:color w:val="000000"/>
          <w:sz w:val="28"/>
          <w:szCs w:val="28"/>
        </w:rPr>
        <w:t>环节，或出席唱价环节的比选响应人未能提供有效身份证原件、提供身份证原件与比选文件中不符的；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未按要求密封比选响应文件的。</w:t>
      </w:r>
    </w:p>
    <w:p>
      <w:pPr>
        <w:autoSpaceDE w:val="0"/>
        <w:autoSpaceDN w:val="0"/>
        <w:adjustRightInd w:val="0"/>
        <w:spacing w:line="46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十</w:t>
      </w:r>
      <w:r>
        <w:rPr>
          <w:rFonts w:hint="eastAsia" w:ascii="仿宋" w:hAnsi="仿宋" w:eastAsia="仿宋" w:cs="仿宋"/>
          <w:b/>
          <w:bCs/>
          <w:color w:val="000000"/>
          <w:sz w:val="28"/>
          <w:szCs w:val="28"/>
          <w:lang w:val="en-US" w:eastAsia="zh-CN"/>
        </w:rPr>
        <w:t>三</w:t>
      </w:r>
      <w:r>
        <w:rPr>
          <w:rFonts w:hint="eastAsia" w:ascii="仿宋" w:hAnsi="仿宋" w:eastAsia="仿宋" w:cs="仿宋"/>
          <w:b/>
          <w:bCs/>
          <w:color w:val="000000"/>
          <w:sz w:val="28"/>
          <w:szCs w:val="28"/>
        </w:rPr>
        <w:t>、比选</w:t>
      </w:r>
      <w:r>
        <w:rPr>
          <w:rFonts w:hint="eastAsia" w:ascii="仿宋" w:hAnsi="仿宋" w:eastAsia="仿宋" w:cs="仿宋"/>
          <w:b/>
          <w:bCs/>
          <w:color w:val="000000"/>
          <w:sz w:val="28"/>
          <w:szCs w:val="28"/>
          <w:lang w:val="zh-CN"/>
        </w:rPr>
        <w:t>响应文件作废条款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w:t>
      </w:r>
      <w:r>
        <w:rPr>
          <w:rFonts w:hint="eastAsia" w:ascii="仿宋" w:hAnsi="仿宋" w:eastAsia="仿宋" w:cs="仿宋"/>
          <w:color w:val="000000"/>
          <w:sz w:val="28"/>
          <w:szCs w:val="28"/>
          <w:lang w:val="zh-CN"/>
        </w:rPr>
        <w:t>无报价或两个以上报价的；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13.2</w:t>
      </w:r>
      <w:r>
        <w:rPr>
          <w:rFonts w:hint="eastAsia" w:ascii="仿宋" w:hAnsi="仿宋" w:eastAsia="仿宋" w:cs="仿宋"/>
          <w:color w:val="000000"/>
          <w:sz w:val="28"/>
          <w:szCs w:val="28"/>
          <w:lang w:val="zh-CN"/>
        </w:rPr>
        <w:t>资格条件不符合国家有关规定和</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文件要求的，或者拒不按照要求对</w:t>
      </w:r>
      <w:r>
        <w:rPr>
          <w:rFonts w:hint="eastAsia" w:ascii="仿宋" w:hAnsi="仿宋" w:eastAsia="仿宋" w:cs="仿宋"/>
          <w:color w:val="000000"/>
          <w:sz w:val="28"/>
          <w:szCs w:val="28"/>
        </w:rPr>
        <w:t>响应</w:t>
      </w:r>
      <w:r>
        <w:rPr>
          <w:rFonts w:hint="eastAsia" w:ascii="仿宋" w:hAnsi="仿宋" w:eastAsia="仿宋" w:cs="仿宋"/>
          <w:color w:val="000000"/>
          <w:sz w:val="28"/>
          <w:szCs w:val="28"/>
          <w:lang w:val="zh-CN"/>
        </w:rPr>
        <w:t>文件进行澄清、说明或者补正的；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13.3</w:t>
      </w:r>
      <w:r>
        <w:rPr>
          <w:rFonts w:hint="eastAsia" w:ascii="仿宋" w:hAnsi="仿宋" w:eastAsia="仿宋" w:cs="仿宋"/>
          <w:color w:val="000000"/>
          <w:sz w:val="28"/>
          <w:szCs w:val="28"/>
          <w:lang w:val="zh-CN"/>
        </w:rPr>
        <w:t>报价超过比选最高限价的；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13.4</w:t>
      </w:r>
      <w:r>
        <w:rPr>
          <w:rFonts w:hint="eastAsia" w:ascii="仿宋" w:hAnsi="仿宋" w:eastAsia="仿宋" w:cs="仿宋"/>
          <w:color w:val="000000"/>
          <w:sz w:val="28"/>
          <w:szCs w:val="28"/>
          <w:lang w:val="zh-CN"/>
        </w:rPr>
        <w:t>比选响应文件封面及密封袋封面上</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注明“项目名称”“比选响应</w:t>
      </w:r>
      <w:r>
        <w:rPr>
          <w:rFonts w:hint="eastAsia" w:ascii="仿宋" w:hAnsi="仿宋" w:eastAsia="仿宋" w:cs="仿宋"/>
          <w:color w:val="000000"/>
          <w:sz w:val="28"/>
          <w:szCs w:val="28"/>
        </w:rPr>
        <w:t>人</w:t>
      </w:r>
      <w:r>
        <w:rPr>
          <w:rFonts w:hint="eastAsia" w:ascii="仿宋" w:hAnsi="仿宋" w:eastAsia="仿宋" w:cs="仿宋"/>
          <w:color w:val="000000"/>
          <w:sz w:val="28"/>
          <w:szCs w:val="28"/>
          <w:lang w:val="zh-CN"/>
        </w:rPr>
        <w:t>名称”，</w:t>
      </w:r>
      <w:r>
        <w:rPr>
          <w:rFonts w:hint="eastAsia" w:ascii="仿宋" w:hAnsi="仿宋" w:eastAsia="仿宋" w:cs="仿宋"/>
          <w:color w:val="000000"/>
          <w:sz w:val="28"/>
          <w:szCs w:val="28"/>
        </w:rPr>
        <w:t>或未</w:t>
      </w:r>
      <w:r>
        <w:rPr>
          <w:rFonts w:hint="eastAsia" w:ascii="仿宋" w:hAnsi="仿宋" w:eastAsia="仿宋" w:cs="仿宋"/>
          <w:color w:val="000000"/>
          <w:sz w:val="28"/>
          <w:szCs w:val="28"/>
          <w:lang w:val="zh-CN"/>
        </w:rPr>
        <w:t>加盖单位公章；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13.5</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中</w:t>
      </w:r>
      <w:r>
        <w:rPr>
          <w:rFonts w:hint="eastAsia" w:ascii="仿宋" w:hAnsi="仿宋" w:eastAsia="仿宋" w:cs="仿宋"/>
          <w:color w:val="000000"/>
          <w:sz w:val="28"/>
          <w:szCs w:val="28"/>
          <w:lang w:val="zh-CN"/>
        </w:rPr>
        <w:t>字迹或提供的复印件模糊、无法辨认的；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13.6</w:t>
      </w:r>
      <w:r>
        <w:rPr>
          <w:rFonts w:hint="eastAsia" w:ascii="仿宋" w:hAnsi="仿宋" w:eastAsia="仿宋" w:cs="仿宋"/>
          <w:color w:val="000000"/>
          <w:sz w:val="28"/>
          <w:szCs w:val="28"/>
          <w:lang w:val="zh-CN"/>
        </w:rPr>
        <w:t>比选响应文件散装或者活页装订的；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13.7</w:t>
      </w:r>
      <w:r>
        <w:rPr>
          <w:rFonts w:hint="eastAsia" w:ascii="仿宋" w:hAnsi="仿宋" w:eastAsia="仿宋" w:cs="仿宋"/>
          <w:color w:val="000000"/>
          <w:sz w:val="28"/>
          <w:szCs w:val="28"/>
          <w:lang w:val="zh-CN"/>
        </w:rPr>
        <w:t>比选响应文件份数不足；</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13.8</w:t>
      </w:r>
      <w:r>
        <w:rPr>
          <w:rFonts w:hint="eastAsia" w:ascii="仿宋" w:hAnsi="仿宋" w:eastAsia="仿宋" w:cs="仿宋"/>
          <w:color w:val="000000"/>
          <w:sz w:val="28"/>
          <w:szCs w:val="28"/>
          <w:lang w:val="zh-CN"/>
        </w:rPr>
        <w:t>比选响应文件封面未标注正副本（密封袋封面无需标注正副本）；</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13.9</w:t>
      </w:r>
      <w:r>
        <w:rPr>
          <w:rFonts w:hint="eastAsia" w:ascii="仿宋" w:hAnsi="仿宋" w:eastAsia="仿宋" w:cs="仿宋"/>
          <w:color w:val="000000"/>
          <w:sz w:val="28"/>
          <w:szCs w:val="28"/>
          <w:lang w:val="zh-CN"/>
        </w:rPr>
        <w:t>比选响应文件中报价函部分、授权部分未盖章，或无法定代表人签字，或签字人无有效授权书的；</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13.10</w:t>
      </w:r>
      <w:r>
        <w:rPr>
          <w:rFonts w:hint="eastAsia" w:ascii="仿宋" w:hAnsi="仿宋" w:eastAsia="仿宋" w:cs="仿宋"/>
          <w:color w:val="000000"/>
          <w:sz w:val="28"/>
          <w:szCs w:val="28"/>
          <w:lang w:val="zh-CN"/>
        </w:rPr>
        <w:t>报价函部分未按规定的格式完整填写（增项填写不作为作废条款）；</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13.11</w:t>
      </w:r>
      <w:r>
        <w:rPr>
          <w:rFonts w:hint="eastAsia" w:ascii="仿宋" w:hAnsi="仿宋" w:eastAsia="仿宋" w:cs="仿宋"/>
          <w:color w:val="000000"/>
          <w:sz w:val="28"/>
          <w:szCs w:val="28"/>
        </w:rPr>
        <w:t>未</w:t>
      </w:r>
      <w:r>
        <w:rPr>
          <w:rFonts w:hint="eastAsia" w:ascii="仿宋" w:hAnsi="仿宋" w:eastAsia="仿宋" w:cs="仿宋"/>
          <w:color w:val="000000"/>
          <w:sz w:val="28"/>
          <w:szCs w:val="28"/>
          <w:lang w:val="zh-CN"/>
        </w:rPr>
        <w:t>对</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文件有关工期、</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有效期、质量要求、技术标准和要求、</w:t>
      </w:r>
      <w:r>
        <w:rPr>
          <w:rFonts w:hint="eastAsia" w:ascii="仿宋" w:hAnsi="仿宋" w:eastAsia="仿宋" w:cs="仿宋"/>
          <w:color w:val="000000"/>
          <w:sz w:val="28"/>
          <w:szCs w:val="28"/>
        </w:rPr>
        <w:t>比选</w:t>
      </w:r>
      <w:r>
        <w:rPr>
          <w:rFonts w:hint="eastAsia" w:ascii="仿宋" w:hAnsi="仿宋" w:eastAsia="仿宋" w:cs="仿宋"/>
          <w:color w:val="000000"/>
          <w:sz w:val="28"/>
          <w:szCs w:val="28"/>
          <w:lang w:val="zh-CN"/>
        </w:rPr>
        <w:t>范围等实质性内容响应的；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13.12</w:t>
      </w:r>
      <w:r>
        <w:rPr>
          <w:rFonts w:hint="eastAsia" w:ascii="仿宋" w:hAnsi="仿宋" w:eastAsia="仿宋" w:cs="仿宋"/>
          <w:color w:val="000000"/>
          <w:sz w:val="28"/>
          <w:szCs w:val="28"/>
        </w:rPr>
        <w:t>未按比选文件要求编制的、明显不符合技术规范和标准的要求、对比选文件中主要条款未响应的；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13.13</w:t>
      </w:r>
      <w:r>
        <w:rPr>
          <w:rFonts w:hint="eastAsia" w:ascii="仿宋" w:hAnsi="仿宋" w:eastAsia="仿宋" w:cs="仿宋"/>
          <w:color w:val="000000"/>
          <w:sz w:val="28"/>
          <w:szCs w:val="28"/>
        </w:rPr>
        <w:t>比选响应文件附有采购人不能接受的条件；</w:t>
      </w:r>
    </w:p>
    <w:p>
      <w:pPr>
        <w:autoSpaceDE w:val="0"/>
        <w:autoSpaceDN w:val="0"/>
        <w:adjustRightInd w:val="0"/>
        <w:spacing w:line="460" w:lineRule="exact"/>
        <w:ind w:firstLine="560" w:firstLineChars="200"/>
        <w:rPr>
          <w:rFonts w:hint="eastAsia" w:ascii="仿宋" w:hAnsi="仿宋" w:eastAsia="仿宋" w:cs="仿宋"/>
          <w:color w:val="000000"/>
          <w:sz w:val="28"/>
          <w:szCs w:val="28"/>
          <w:lang w:val="zh-CN"/>
        </w:rPr>
      </w:pPr>
      <w:r>
        <w:rPr>
          <w:rFonts w:hint="eastAsia" w:ascii="仿宋" w:hAnsi="仿宋" w:eastAsia="仿宋" w:cs="仿宋"/>
          <w:color w:val="000000"/>
          <w:sz w:val="28"/>
          <w:szCs w:val="28"/>
          <w:lang w:val="en-US" w:eastAsia="zh-CN"/>
        </w:rPr>
        <w:t>13.14</w:t>
      </w:r>
      <w:r>
        <w:rPr>
          <w:rFonts w:hint="eastAsia" w:ascii="仿宋" w:hAnsi="仿宋" w:eastAsia="仿宋" w:cs="仿宋"/>
          <w:color w:val="000000"/>
          <w:sz w:val="28"/>
          <w:szCs w:val="28"/>
          <w:lang w:val="zh-CN"/>
        </w:rPr>
        <w:t>有串通比选或弄虚作假或</w:t>
      </w:r>
      <w:r>
        <w:rPr>
          <w:rFonts w:hint="eastAsia" w:ascii="仿宋" w:hAnsi="仿宋" w:eastAsia="仿宋" w:cs="仿宋"/>
          <w:color w:val="000000"/>
          <w:sz w:val="28"/>
          <w:szCs w:val="28"/>
        </w:rPr>
        <w:t>其他影响比选公正性的行为</w:t>
      </w:r>
      <w:r>
        <w:rPr>
          <w:rFonts w:hint="eastAsia" w:ascii="仿宋" w:hAnsi="仿宋" w:eastAsia="仿宋" w:cs="仿宋"/>
          <w:color w:val="000000"/>
          <w:sz w:val="28"/>
          <w:szCs w:val="28"/>
          <w:lang w:val="zh-CN"/>
        </w:rPr>
        <w:t>的。</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四</w:t>
      </w:r>
      <w:r>
        <w:rPr>
          <w:rFonts w:hint="eastAsia" w:ascii="仿宋" w:hAnsi="仿宋" w:eastAsia="仿宋" w:cs="仿宋"/>
          <w:b/>
          <w:color w:val="000000"/>
          <w:sz w:val="28"/>
          <w:szCs w:val="28"/>
        </w:rPr>
        <w:t>、响应人违规行为处罚条款</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比选响应人有以下情形之一的，采购人有权取消其比选资格，并纳入重庆江北国际机场有限公司供应商黑名单，其比选保证金不予退还：</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14.1</w:t>
      </w:r>
      <w:r>
        <w:rPr>
          <w:rFonts w:hint="eastAsia" w:ascii="仿宋" w:hAnsi="仿宋" w:eastAsia="仿宋" w:cs="仿宋"/>
          <w:color w:val="000000"/>
          <w:kern w:val="0"/>
          <w:sz w:val="28"/>
          <w:szCs w:val="28"/>
        </w:rPr>
        <w:t>在比选期间发现比选响应人提供了虚假资料、伪造、变造、借用或者冒用他人资质证书或营业执照等证明材料的。</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lang w:val="en-US" w:eastAsia="zh-CN"/>
        </w:rPr>
        <w:t>14.2</w:t>
      </w:r>
      <w:r>
        <w:rPr>
          <w:rFonts w:hint="eastAsia" w:ascii="仿宋" w:hAnsi="仿宋" w:eastAsia="仿宋" w:cs="仿宋"/>
          <w:color w:val="000000"/>
          <w:kern w:val="0"/>
          <w:sz w:val="28"/>
          <w:szCs w:val="28"/>
        </w:rPr>
        <w:t>比选过程中发现存在贿赂行为的。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lang w:val="en-US" w:eastAsia="zh-CN"/>
        </w:rPr>
        <w:t>14.3</w:t>
      </w:r>
      <w:r>
        <w:rPr>
          <w:rFonts w:hint="eastAsia" w:ascii="仿宋" w:hAnsi="仿宋" w:eastAsia="仿宋" w:cs="仿宋"/>
          <w:color w:val="000000"/>
          <w:kern w:val="0"/>
          <w:sz w:val="28"/>
          <w:szCs w:val="28"/>
        </w:rPr>
        <w:t>采用非正常手段，干扰评审工作的。</w:t>
      </w:r>
    </w:p>
    <w:p>
      <w:pPr>
        <w:autoSpaceDE w:val="0"/>
        <w:autoSpaceDN w:val="0"/>
        <w:adjustRightInd w:val="0"/>
        <w:spacing w:line="460" w:lineRule="exact"/>
        <w:ind w:firstLine="560" w:firstLineChars="200"/>
      </w:pPr>
      <w:r>
        <w:rPr>
          <w:rFonts w:hint="eastAsia" w:ascii="仿宋" w:hAnsi="仿宋" w:eastAsia="仿宋" w:cs="仿宋"/>
          <w:color w:val="000000"/>
          <w:sz w:val="28"/>
          <w:szCs w:val="28"/>
          <w:lang w:val="en-US" w:eastAsia="zh-CN"/>
        </w:rPr>
        <w:t>14.4</w:t>
      </w:r>
      <w:r>
        <w:rPr>
          <w:rFonts w:hint="eastAsia" w:ascii="仿宋" w:hAnsi="仿宋" w:eastAsia="仿宋" w:cs="仿宋"/>
          <w:color w:val="000000"/>
          <w:sz w:val="28"/>
          <w:szCs w:val="28"/>
        </w:rPr>
        <w:t>在比选有效期内，撤销比选响应文件的。</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sz w:val="28"/>
          <w:szCs w:val="28"/>
          <w:lang w:val="en-US" w:eastAsia="zh-CN"/>
        </w:rPr>
        <w:t>14.5</w:t>
      </w:r>
      <w:r>
        <w:rPr>
          <w:rFonts w:hint="eastAsia" w:ascii="仿宋" w:hAnsi="仿宋" w:eastAsia="仿宋" w:cs="仿宋"/>
          <w:color w:val="000000"/>
          <w:kern w:val="0"/>
          <w:sz w:val="28"/>
          <w:szCs w:val="28"/>
        </w:rPr>
        <w:t>成交人在合同签订期间违背比选响应文件承诺的。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lang w:val="en-US" w:eastAsia="zh-CN"/>
        </w:rPr>
        <w:t>14.6</w:t>
      </w:r>
      <w:r>
        <w:rPr>
          <w:rFonts w:hint="eastAsia" w:ascii="仿宋" w:hAnsi="仿宋" w:eastAsia="仿宋" w:cs="仿宋"/>
          <w:color w:val="000000"/>
          <w:kern w:val="0"/>
          <w:sz w:val="28"/>
          <w:szCs w:val="28"/>
        </w:rPr>
        <w:t>在比选有效期内，响应人无故放弃中标候选人资格的或在领取成交通知书后拒签合同，不缴纳履约保证金的。</w:t>
      </w:r>
    </w:p>
    <w:p>
      <w:pPr>
        <w:adjustRightInd w:val="0"/>
        <w:snapToGrid w:val="0"/>
        <w:spacing w:line="460" w:lineRule="exact"/>
        <w:ind w:firstLine="560" w:firstLineChars="200"/>
        <w:jc w:val="left"/>
        <w:rPr>
          <w:rFonts w:ascii="仿宋" w:hAnsi="仿宋" w:eastAsia="仿宋" w:cs="仿宋"/>
          <w:color w:val="000000"/>
          <w:kern w:val="0"/>
          <w:sz w:val="28"/>
          <w:szCs w:val="28"/>
        </w:rPr>
      </w:pPr>
      <w:r>
        <w:rPr>
          <w:rFonts w:hint="eastAsia" w:ascii="仿宋" w:hAnsi="仿宋" w:eastAsia="仿宋" w:cs="仿宋"/>
          <w:color w:val="000000"/>
          <w:sz w:val="28"/>
          <w:szCs w:val="28"/>
          <w:lang w:val="en-US" w:eastAsia="zh-CN"/>
        </w:rPr>
        <w:t>14.7</w:t>
      </w:r>
      <w:r>
        <w:rPr>
          <w:rFonts w:ascii="仿宋" w:hAnsi="仿宋" w:eastAsia="仿宋" w:cs="仿宋"/>
          <w:color w:val="000000"/>
          <w:kern w:val="0"/>
          <w:sz w:val="28"/>
          <w:szCs w:val="28"/>
        </w:rPr>
        <w:t>在</w:t>
      </w:r>
      <w:r>
        <w:rPr>
          <w:rFonts w:hint="eastAsia" w:ascii="仿宋" w:hAnsi="仿宋" w:eastAsia="仿宋" w:cs="仿宋"/>
          <w:color w:val="000000"/>
          <w:kern w:val="0"/>
          <w:sz w:val="28"/>
          <w:szCs w:val="28"/>
        </w:rPr>
        <w:t>比选</w:t>
      </w:r>
      <w:r>
        <w:rPr>
          <w:rFonts w:ascii="仿宋" w:hAnsi="仿宋" w:eastAsia="仿宋" w:cs="仿宋"/>
          <w:color w:val="000000"/>
          <w:kern w:val="0"/>
          <w:sz w:val="28"/>
          <w:szCs w:val="28"/>
        </w:rPr>
        <w:t>过程中</w:t>
      </w:r>
      <w:r>
        <w:rPr>
          <w:rFonts w:hint="eastAsia" w:ascii="仿宋" w:hAnsi="仿宋" w:eastAsia="仿宋" w:cs="仿宋"/>
          <w:color w:val="000000"/>
          <w:kern w:val="0"/>
          <w:sz w:val="28"/>
          <w:szCs w:val="28"/>
        </w:rPr>
        <w:t>存在围标或</w:t>
      </w:r>
      <w:r>
        <w:rPr>
          <w:rFonts w:ascii="仿宋" w:hAnsi="仿宋" w:eastAsia="仿宋" w:cs="仿宋"/>
          <w:color w:val="000000"/>
          <w:kern w:val="0"/>
          <w:sz w:val="28"/>
          <w:szCs w:val="28"/>
        </w:rPr>
        <w:t>相互串通投标、非法以他人名义</w:t>
      </w:r>
      <w:r>
        <w:rPr>
          <w:rFonts w:hint="eastAsia" w:ascii="仿宋" w:hAnsi="仿宋" w:eastAsia="仿宋" w:cs="仿宋"/>
          <w:color w:val="000000"/>
          <w:kern w:val="0"/>
          <w:sz w:val="28"/>
          <w:szCs w:val="28"/>
        </w:rPr>
        <w:t>参与比选</w:t>
      </w:r>
      <w:r>
        <w:rPr>
          <w:rFonts w:ascii="仿宋" w:hAnsi="仿宋" w:eastAsia="仿宋" w:cs="仿宋"/>
          <w:color w:val="000000"/>
          <w:kern w:val="0"/>
          <w:sz w:val="28"/>
          <w:szCs w:val="28"/>
        </w:rPr>
        <w:t>或以其他方式</w:t>
      </w:r>
      <w:r>
        <w:rPr>
          <w:rFonts w:hint="eastAsia" w:ascii="仿宋" w:hAnsi="仿宋" w:eastAsia="仿宋" w:cs="仿宋"/>
          <w:color w:val="000000"/>
          <w:kern w:val="0"/>
          <w:sz w:val="28"/>
          <w:szCs w:val="28"/>
        </w:rPr>
        <w:t>影响比选公正性</w:t>
      </w:r>
      <w:r>
        <w:rPr>
          <w:rFonts w:ascii="仿宋" w:hAnsi="仿宋" w:eastAsia="仿宋" w:cs="仿宋"/>
          <w:color w:val="000000"/>
          <w:kern w:val="0"/>
          <w:sz w:val="28"/>
          <w:szCs w:val="28"/>
        </w:rPr>
        <w:t>的行为。</w:t>
      </w:r>
    </w:p>
    <w:p>
      <w:pPr>
        <w:adjustRightInd w:val="0"/>
        <w:snapToGrid w:val="0"/>
        <w:spacing w:line="460" w:lineRule="exact"/>
        <w:ind w:left="1" w:firstLine="560" w:firstLineChars="200"/>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有下列情形之一的，视为比选响应人相互串通投标：</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14.7.1不同比选响应人的响应文件由同一单位或者个人编制；</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14.7.2 不同比选响应人委托同一单位或者个人办理投标事宜；</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14.7.3 不同比选响应人的委托代理人登记相同的电话号码；</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14.7.4 不同比选响应人的响应文件载明的项目管理成员为同一人；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14.7.5 不同比选响应人的响应文件相互混装；</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14.7.6 不同比选响应人的比选保证金从同一单位或者个人的账户转出；</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14.7.7 不同比选响应人的响应文件技术部分内容异常一致或雷同，相同比例达到50%（含）以上；</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14.7.8 不同比选响应人的响应文件中工程量清单（如有）报价完全相同；</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14.7.9 不同比选响应人的投标报价异常一致，呈规律性差异；</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114.7.10 不同比选响应人编制的响应文件在实质性内容上存在2处以上相同细节的错误；</w:t>
      </w:r>
    </w:p>
    <w:p>
      <w:pPr>
        <w:adjustRightInd w:val="0"/>
        <w:snapToGrid w:val="0"/>
        <w:spacing w:line="460" w:lineRule="exact"/>
        <w:ind w:left="1"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14.7.11 不同比选响应人的工程量清单（如有）报价中存在相同的错项、或漏项、或增项数量之和超过5项；</w:t>
      </w:r>
    </w:p>
    <w:p>
      <w:pPr>
        <w:adjustRightInd w:val="0"/>
        <w:snapToGrid w:val="0"/>
        <w:spacing w:line="460" w:lineRule="exact"/>
        <w:ind w:left="1" w:firstLine="560" w:firstLineChars="200"/>
        <w:jc w:val="left"/>
      </w:pPr>
      <w:r>
        <w:rPr>
          <w:rFonts w:hint="eastAsia" w:ascii="仿宋" w:hAnsi="仿宋" w:eastAsia="仿宋" w:cs="仿宋"/>
          <w:color w:val="000000"/>
          <w:kern w:val="0"/>
          <w:sz w:val="28"/>
          <w:szCs w:val="28"/>
        </w:rPr>
        <w:t>14.7.12 不同比选响应人编制的响应文件中存在基价不一致，但以基价*相同费率形式报价的价格完全一致（如规费、税金等）。</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14.8</w:t>
      </w:r>
      <w:r>
        <w:rPr>
          <w:rFonts w:ascii="仿宋" w:hAnsi="仿宋" w:eastAsia="仿宋" w:cs="仿宋"/>
          <w:color w:val="000000"/>
          <w:sz w:val="28"/>
          <w:szCs w:val="28"/>
        </w:rPr>
        <w:t>严重违反采购承诺或合同约定，提高价格、降低质量、拖延工期或供货时间的不诚信行为</w:t>
      </w:r>
      <w:r>
        <w:rPr>
          <w:rFonts w:ascii="仿宋" w:hAnsi="仿宋" w:eastAsia="仿宋" w:cs="仿宋"/>
          <w:color w:val="000000"/>
          <w:sz w:val="28"/>
          <w:szCs w:val="28"/>
        </w:rPr>
        <w:tab/>
      </w:r>
      <w:r>
        <w:rPr>
          <w:rFonts w:ascii="仿宋" w:hAnsi="仿宋" w:eastAsia="仿宋" w:cs="仿宋"/>
          <w:color w:val="000000"/>
          <w:sz w:val="28"/>
          <w:szCs w:val="28"/>
        </w:rPr>
        <w:t>。</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14.9</w:t>
      </w:r>
      <w:r>
        <w:rPr>
          <w:rFonts w:ascii="仿宋" w:hAnsi="仿宋" w:eastAsia="仿宋" w:cs="仿宋"/>
          <w:color w:val="000000"/>
          <w:sz w:val="28"/>
          <w:szCs w:val="28"/>
        </w:rPr>
        <w:t>在履行采购承诺或合同过程中，出现严重的工程、设备质量问题或给招标方造成经济损失、安全事故以及不良社会影响的，或在履约过程中出现严重不诚信情况的。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14.10</w:t>
      </w:r>
      <w:r>
        <w:rPr>
          <w:rFonts w:ascii="仿宋" w:hAnsi="仿宋" w:eastAsia="仿宋" w:cs="仿宋"/>
          <w:color w:val="000000"/>
          <w:sz w:val="28"/>
          <w:szCs w:val="28"/>
        </w:rPr>
        <w:t>不遵守招投标法律法规，在采购过程中有恶意诽谤、诬告或陷害其他竟争对手的不良行为的。</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14.11</w:t>
      </w:r>
      <w:r>
        <w:rPr>
          <w:rFonts w:ascii="仿宋" w:hAnsi="仿宋" w:eastAsia="仿宋" w:cs="仿宋"/>
          <w:color w:val="000000"/>
          <w:sz w:val="28"/>
          <w:szCs w:val="28"/>
        </w:rPr>
        <w:t>有其他违反国家法律法规或采购文件相关规定的不诚信行为。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14.12</w:t>
      </w:r>
      <w:r>
        <w:rPr>
          <w:rFonts w:hint="eastAsia" w:ascii="仿宋" w:hAnsi="仿宋" w:eastAsia="仿宋" w:cs="仿宋"/>
          <w:color w:val="000000"/>
          <w:sz w:val="28"/>
          <w:szCs w:val="28"/>
        </w:rPr>
        <w:t>黑名单供应商惩诫标准及措施</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14.12.1</w:t>
      </w:r>
      <w:r>
        <w:rPr>
          <w:rFonts w:hint="eastAsia" w:ascii="仿宋" w:hAnsi="仿宋" w:eastAsia="仿宋" w:cs="仿宋"/>
          <w:color w:val="000000"/>
          <w:sz w:val="28"/>
          <w:szCs w:val="28"/>
        </w:rPr>
        <w:t>列入黑名单的供应商将在</w:t>
      </w:r>
      <w:r>
        <w:rPr>
          <w:rFonts w:hint="eastAsia" w:ascii="仿宋" w:hAnsi="仿宋" w:eastAsia="仿宋" w:cs="仿宋"/>
          <w:color w:val="000000"/>
          <w:kern w:val="0"/>
          <w:sz w:val="28"/>
          <w:szCs w:val="28"/>
        </w:rPr>
        <w:t>重庆江北机场官网（www.cqa.cn）</w:t>
      </w:r>
      <w:r>
        <w:rPr>
          <w:rFonts w:hint="eastAsia" w:ascii="仿宋" w:hAnsi="仿宋" w:eastAsia="仿宋" w:cs="仿宋"/>
          <w:color w:val="000000"/>
          <w:sz w:val="28"/>
          <w:szCs w:val="28"/>
        </w:rPr>
        <w:t>进行公布和公示。</w:t>
      </w:r>
    </w:p>
    <w:p>
      <w:pPr>
        <w:autoSpaceDE w:val="0"/>
        <w:autoSpaceDN w:val="0"/>
        <w:adjustRightInd w:val="0"/>
        <w:spacing w:line="4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val="en-US" w:eastAsia="zh-CN"/>
        </w:rPr>
        <w:t>14.12.2</w:t>
      </w:r>
      <w:r>
        <w:rPr>
          <w:rFonts w:hint="eastAsia" w:ascii="仿宋" w:hAnsi="仿宋" w:eastAsia="仿宋" w:cs="仿宋"/>
          <w:color w:val="000000"/>
          <w:sz w:val="28"/>
          <w:szCs w:val="28"/>
        </w:rPr>
        <w:t>被列入黑名单的供应商及相关人员，从被确认之日起3年内，取消其参与重庆江北国际机场有限公司采购项目的资格。</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、异议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.2 异议提出人向采购人提起异议时，应当提交异议书。异议书应当包括下列内容：</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15.2.1</w:t>
      </w:r>
      <w:r>
        <w:rPr>
          <w:rFonts w:hint="eastAsia" w:ascii="仿宋" w:hAnsi="仿宋" w:eastAsia="仿宋" w:cs="仿宋"/>
          <w:color w:val="000000"/>
          <w:sz w:val="28"/>
          <w:szCs w:val="28"/>
        </w:rPr>
        <w:t>异议提出人的名称、地址及有效联系方式。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15.2.2</w:t>
      </w:r>
      <w:r>
        <w:rPr>
          <w:rFonts w:hint="eastAsia" w:ascii="仿宋" w:hAnsi="仿宋" w:eastAsia="仿宋" w:cs="仿宋"/>
          <w:color w:val="000000"/>
          <w:sz w:val="28"/>
          <w:szCs w:val="28"/>
        </w:rPr>
        <w:t>异议事项的基本事实。</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15.2.3</w:t>
      </w:r>
      <w:r>
        <w:rPr>
          <w:rFonts w:hint="eastAsia" w:ascii="仿宋" w:hAnsi="仿宋" w:eastAsia="仿宋" w:cs="仿宋"/>
          <w:color w:val="000000"/>
          <w:sz w:val="28"/>
          <w:szCs w:val="28"/>
        </w:rPr>
        <w:t>异议请求及主张。</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15.2.4</w:t>
      </w:r>
      <w:r>
        <w:rPr>
          <w:rFonts w:hint="eastAsia" w:ascii="仿宋" w:hAnsi="仿宋" w:eastAsia="仿宋" w:cs="仿宋"/>
          <w:color w:val="000000"/>
          <w:sz w:val="28"/>
          <w:szCs w:val="28"/>
        </w:rPr>
        <w:t>有效线索和相关证据、证明材料。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.3 异议提出人对异议事项提出的请求和主张，有责任提供证据；只有自己陈述而不能提出其他相关证据的，对其请求和主张不予支持。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.4 异议提出人不得虚假异议、恶意异议，不得以异议为名排挤竞争对手，阻碍采购活动的正常进行。若出现该情况，视为无效异议，不再受理。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5</w:t>
      </w:r>
      <w:r>
        <w:rPr>
          <w:rFonts w:hint="eastAsia" w:ascii="仿宋" w:hAnsi="仿宋" w:eastAsia="仿宋" w:cs="仿宋"/>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15.5.1</w:t>
      </w:r>
      <w:r>
        <w:rPr>
          <w:rFonts w:hint="eastAsia" w:ascii="仿宋" w:hAnsi="仿宋" w:eastAsia="仿宋" w:cs="仿宋"/>
          <w:color w:val="000000"/>
          <w:sz w:val="28"/>
          <w:szCs w:val="28"/>
        </w:rPr>
        <w:t>招标投标法第二十二条规定的招标投标保密信息。</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15.5.2</w:t>
      </w:r>
      <w:r>
        <w:rPr>
          <w:rFonts w:hint="eastAsia" w:ascii="仿宋" w:hAnsi="仿宋" w:eastAsia="仿宋" w:cs="仿宋"/>
          <w:color w:val="000000"/>
          <w:sz w:val="28"/>
          <w:szCs w:val="28"/>
        </w:rPr>
        <w:t>应当保密的采购响应文件（但采购人提起异议时，采购响应文件不作为非法证据）。</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15.5.3</w:t>
      </w:r>
      <w:r>
        <w:rPr>
          <w:rFonts w:hint="eastAsia" w:ascii="仿宋" w:hAnsi="仿宋" w:eastAsia="仿宋" w:cs="仿宋"/>
          <w:color w:val="000000"/>
          <w:sz w:val="28"/>
          <w:szCs w:val="28"/>
        </w:rPr>
        <w:t>招标投标法第四十四条规定保密的投标文件评审和比较情况、中标候选人推荐情况和评标有关的其他情况。</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15.5.4</w:t>
      </w:r>
      <w:r>
        <w:rPr>
          <w:rFonts w:hint="eastAsia" w:ascii="仿宋" w:hAnsi="仿宋" w:eastAsia="仿宋" w:cs="仿宋"/>
          <w:color w:val="000000"/>
          <w:sz w:val="28"/>
          <w:szCs w:val="28"/>
        </w:rPr>
        <w:t>其他依法应当保密的信息和资料。</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w:t>
      </w:r>
      <w:r>
        <w:rPr>
          <w:rFonts w:hint="eastAsia" w:ascii="仿宋" w:hAnsi="仿宋" w:eastAsia="仿宋" w:cs="仿宋"/>
          <w:color w:val="000000"/>
          <w:sz w:val="28"/>
          <w:szCs w:val="28"/>
        </w:rPr>
        <w:t>.6 有下列情形之一的异议，不予受理：</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15.6.1</w:t>
      </w:r>
      <w:r>
        <w:rPr>
          <w:rFonts w:hint="eastAsia" w:ascii="仿宋" w:hAnsi="仿宋" w:eastAsia="仿宋" w:cs="仿宋"/>
          <w:color w:val="000000"/>
          <w:sz w:val="28"/>
          <w:szCs w:val="28"/>
        </w:rPr>
        <w:t>异议事项不具体，且未提供有效线索、相关证据和证明材料，难以查证。</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15.6.2</w:t>
      </w:r>
      <w:r>
        <w:rPr>
          <w:rFonts w:hint="eastAsia" w:ascii="仿宋" w:hAnsi="仿宋" w:eastAsia="仿宋" w:cs="仿宋"/>
          <w:color w:val="000000"/>
          <w:sz w:val="28"/>
          <w:szCs w:val="28"/>
        </w:rPr>
        <w:t>未署异议提出人真实姓名、签字和有效联系方式。</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15.6.3</w:t>
      </w:r>
      <w:r>
        <w:rPr>
          <w:rFonts w:hint="eastAsia" w:ascii="仿宋" w:hAnsi="仿宋" w:eastAsia="仿宋" w:cs="仿宋"/>
          <w:color w:val="000000"/>
          <w:sz w:val="28"/>
          <w:szCs w:val="28"/>
        </w:rPr>
        <w:t>未经法定代表人或授权的委托代理人签字并加盖公章，或未经主要负责人或异议提出人本人签字。</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15.6.4</w:t>
      </w:r>
      <w:r>
        <w:rPr>
          <w:rFonts w:hint="eastAsia" w:ascii="仿宋" w:hAnsi="仿宋" w:eastAsia="仿宋" w:cs="仿宋"/>
          <w:color w:val="000000"/>
          <w:sz w:val="28"/>
          <w:szCs w:val="28"/>
        </w:rPr>
        <w:t>不在结果公示期内的。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15.6.5</w:t>
      </w:r>
      <w:r>
        <w:rPr>
          <w:rFonts w:hint="eastAsia" w:ascii="仿宋" w:hAnsi="仿宋" w:eastAsia="仿宋" w:cs="仿宋"/>
          <w:color w:val="000000"/>
          <w:sz w:val="28"/>
          <w:szCs w:val="28"/>
        </w:rPr>
        <w:t>已对异议事项做出答复的。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注：对比选文件内容的异议应在比选文件规定的质疑期内提出；对比选唱价环节的异议应在比选唱价环节提出。</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15.7</w:t>
      </w:r>
      <w:r>
        <w:rPr>
          <w:rFonts w:hint="eastAsia" w:ascii="仿宋" w:hAnsi="仿宋" w:eastAsia="仿宋" w:cs="仿宋"/>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460" w:lineRule="exact"/>
        <w:ind w:firstLine="551" w:firstLineChars="196"/>
        <w:textAlignment w:val="bottom"/>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六</w:t>
      </w:r>
      <w:r>
        <w:rPr>
          <w:rFonts w:hint="eastAsia" w:ascii="仿宋" w:hAnsi="仿宋" w:eastAsia="仿宋" w:cs="仿宋"/>
          <w:b/>
          <w:color w:val="000000"/>
          <w:sz w:val="28"/>
          <w:szCs w:val="28"/>
        </w:rPr>
        <w:t>、监督部门</w:t>
      </w:r>
    </w:p>
    <w:p>
      <w:pPr>
        <w:autoSpaceDE w:val="0"/>
        <w:autoSpaceDN w:val="0"/>
        <w:adjustRightInd w:val="0"/>
        <w:spacing w:line="360" w:lineRule="auto"/>
        <w:ind w:firstLine="560" w:firstLineChars="200"/>
        <w:rPr>
          <w:rFonts w:eastAsia="方正仿宋_GBK"/>
          <w:sz w:val="28"/>
          <w:szCs w:val="28"/>
        </w:rPr>
      </w:pPr>
      <w:r>
        <w:rPr>
          <w:rFonts w:eastAsia="方正仿宋_GBK"/>
          <w:sz w:val="28"/>
          <w:szCs w:val="28"/>
        </w:rPr>
        <w:t>重庆江北国际机场有限公司飞行区</w:t>
      </w:r>
      <w:r>
        <w:rPr>
          <w:rFonts w:hint="eastAsia" w:eastAsia="方正仿宋_GBK"/>
          <w:sz w:val="28"/>
          <w:szCs w:val="28"/>
          <w:lang w:val="en-US" w:eastAsia="zh-CN"/>
        </w:rPr>
        <w:t>航务</w:t>
      </w:r>
      <w:r>
        <w:rPr>
          <w:rFonts w:eastAsia="方正仿宋_GBK"/>
          <w:sz w:val="28"/>
          <w:szCs w:val="28"/>
        </w:rPr>
        <w:t>管理部采购监督小组</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eastAsia="方正仿宋_GBK"/>
          <w:kern w:val="0"/>
          <w:sz w:val="28"/>
          <w:szCs w:val="28"/>
        </w:rPr>
        <w:t>重庆江北国际机场有限公司飞行区航务管理</w:t>
      </w:r>
      <w:r>
        <w:rPr>
          <w:rFonts w:hint="eastAsia" w:ascii="仿宋" w:hAnsi="仿宋" w:eastAsia="仿宋" w:cs="仿宋"/>
          <w:color w:val="000000"/>
          <w:kern w:val="0"/>
          <w:sz w:val="28"/>
          <w:szCs w:val="28"/>
          <w:u w:val="none"/>
          <w:lang w:val="en-US" w:eastAsia="zh-CN"/>
        </w:rPr>
        <w:t>部</w:t>
      </w:r>
    </w:p>
    <w:p>
      <w:pPr>
        <w:autoSpaceDE w:val="0"/>
        <w:autoSpaceDN w:val="0"/>
        <w:adjustRightInd w:val="0"/>
        <w:spacing w:line="460" w:lineRule="exact"/>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电话：023-6715</w:t>
      </w:r>
      <w:r>
        <w:rPr>
          <w:rFonts w:hint="eastAsia" w:ascii="仿宋" w:hAnsi="仿宋" w:eastAsia="仿宋" w:cs="仿宋"/>
          <w:color w:val="000000"/>
          <w:sz w:val="28"/>
          <w:szCs w:val="28"/>
          <w:u w:val="single"/>
          <w:lang w:val="en-US" w:eastAsia="zh-CN"/>
        </w:rPr>
        <w:t>3628</w:t>
      </w:r>
    </w:p>
    <w:p>
      <w:pPr>
        <w:autoSpaceDE w:val="0"/>
        <w:autoSpaceDN w:val="0"/>
        <w:adjustRightInd w:val="0"/>
        <w:spacing w:line="46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七</w:t>
      </w:r>
      <w:r>
        <w:rPr>
          <w:rFonts w:hint="eastAsia" w:ascii="仿宋" w:hAnsi="仿宋" w:eastAsia="仿宋" w:cs="仿宋"/>
          <w:b/>
          <w:color w:val="000000"/>
          <w:sz w:val="28"/>
          <w:szCs w:val="28"/>
        </w:rPr>
        <w:t>、结果异议提交渠道</w:t>
      </w:r>
    </w:p>
    <w:p>
      <w:pPr>
        <w:autoSpaceDE w:val="0"/>
        <w:autoSpaceDN w:val="0"/>
        <w:adjustRightInd w:val="0"/>
        <w:spacing w:line="46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正式结果异议函件应同步提交采购人及监督部门。</w:t>
      </w:r>
    </w:p>
    <w:p>
      <w:pPr>
        <w:snapToGrid w:val="0"/>
        <w:spacing w:line="460" w:lineRule="exact"/>
        <w:ind w:firstLine="551" w:firstLineChars="196"/>
        <w:rPr>
          <w:rFonts w:hint="eastAsia" w:ascii="仿宋" w:hAnsi="仿宋" w:eastAsia="仿宋" w:cs="仿宋"/>
          <w:b/>
          <w:sz w:val="28"/>
          <w:szCs w:val="28"/>
        </w:rPr>
      </w:pPr>
      <w:r>
        <w:rPr>
          <w:rFonts w:hint="eastAsia" w:ascii="仿宋" w:hAnsi="仿宋" w:eastAsia="仿宋" w:cs="仿宋"/>
          <w:b/>
          <w:color w:val="000000"/>
          <w:sz w:val="28"/>
          <w:szCs w:val="28"/>
        </w:rPr>
        <w:t>十</w:t>
      </w:r>
      <w:r>
        <w:rPr>
          <w:rFonts w:hint="eastAsia" w:ascii="仿宋" w:hAnsi="仿宋" w:eastAsia="仿宋" w:cs="仿宋"/>
          <w:b/>
          <w:color w:val="000000"/>
          <w:sz w:val="28"/>
          <w:szCs w:val="28"/>
          <w:lang w:val="en-US" w:eastAsia="zh-CN"/>
        </w:rPr>
        <w:t>八</w:t>
      </w:r>
      <w:r>
        <w:rPr>
          <w:rFonts w:hint="eastAsia" w:ascii="仿宋" w:hAnsi="仿宋" w:eastAsia="仿宋" w:cs="仿宋"/>
          <w:b/>
          <w:color w:val="000000"/>
          <w:sz w:val="28"/>
          <w:szCs w:val="28"/>
        </w:rPr>
        <w:t>、</w:t>
      </w:r>
      <w:r>
        <w:rPr>
          <w:rFonts w:hint="eastAsia" w:ascii="仿宋" w:hAnsi="仿宋" w:eastAsia="仿宋" w:cs="仿宋"/>
          <w:b/>
          <w:sz w:val="28"/>
          <w:szCs w:val="28"/>
        </w:rPr>
        <w:t>联系方式</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eastAsia" w:ascii="仿宋" w:hAnsi="仿宋" w:eastAsia="仿宋" w:cs="仿宋"/>
          <w:sz w:val="28"/>
          <w:szCs w:val="28"/>
        </w:rPr>
      </w:pPr>
      <w:r>
        <w:rPr>
          <w:rFonts w:hint="eastAsia" w:ascii="仿宋" w:hAnsi="仿宋" w:eastAsia="仿宋" w:cs="仿宋"/>
          <w:sz w:val="28"/>
          <w:szCs w:val="28"/>
        </w:rPr>
        <w:t>业主：重庆江北国际机场有限公司</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方正仿宋_GBK"/>
          <w:sz w:val="28"/>
          <w:szCs w:val="28"/>
        </w:rPr>
      </w:pPr>
      <w:r>
        <w:rPr>
          <w:rFonts w:eastAsia="方正仿宋_GBK"/>
          <w:sz w:val="28"/>
          <w:szCs w:val="28"/>
        </w:rPr>
        <w:t>联系人：</w:t>
      </w:r>
      <w:r>
        <w:rPr>
          <w:rFonts w:hint="eastAsia" w:eastAsia="方正仿宋_GBK"/>
          <w:sz w:val="28"/>
          <w:szCs w:val="28"/>
          <w:lang w:val="en-US" w:eastAsia="zh-CN"/>
        </w:rPr>
        <w:t>张</w:t>
      </w:r>
      <w:r>
        <w:rPr>
          <w:rFonts w:eastAsia="方正仿宋_GBK"/>
          <w:sz w:val="28"/>
          <w:szCs w:val="28"/>
        </w:rPr>
        <w:t>女士</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hint="eastAsia" w:eastAsia="方正仿宋_GBK"/>
          <w:sz w:val="28"/>
          <w:szCs w:val="28"/>
          <w:lang w:val="en-US" w:eastAsia="zh-CN"/>
        </w:rPr>
      </w:pPr>
      <w:r>
        <w:rPr>
          <w:rFonts w:eastAsia="方正仿宋_GBK"/>
          <w:sz w:val="28"/>
          <w:szCs w:val="28"/>
        </w:rPr>
        <w:t>电话：023-6715</w:t>
      </w:r>
      <w:r>
        <w:rPr>
          <w:rFonts w:hint="eastAsia" w:eastAsia="方正仿宋_GBK"/>
          <w:sz w:val="28"/>
          <w:szCs w:val="28"/>
          <w:lang w:val="en-US" w:eastAsia="zh-CN"/>
        </w:rPr>
        <w:t>5673</w:t>
      </w:r>
    </w:p>
    <w:p>
      <w:pPr>
        <w:keepNext w:val="0"/>
        <w:keepLines w:val="0"/>
        <w:pageBreakBefore w:val="0"/>
        <w:widowControl w:val="0"/>
        <w:kinsoku/>
        <w:wordWrap/>
        <w:overflowPunct/>
        <w:topLinePunct w:val="0"/>
        <w:autoSpaceDE/>
        <w:autoSpaceDN/>
        <w:bidi w:val="0"/>
        <w:adjustRightInd/>
        <w:snapToGrid w:val="0"/>
        <w:spacing w:line="360" w:lineRule="auto"/>
        <w:ind w:firstLine="539"/>
        <w:textAlignment w:val="auto"/>
        <w:rPr>
          <w:rFonts w:eastAsia="仿宋"/>
          <w:sz w:val="28"/>
          <w:szCs w:val="28"/>
        </w:rPr>
      </w:pPr>
      <w:r>
        <w:rPr>
          <w:rFonts w:eastAsia="方正仿宋_GBK"/>
          <w:sz w:val="28"/>
          <w:szCs w:val="28"/>
        </w:rPr>
        <w:t>邮编：401120</w:t>
      </w:r>
    </w:p>
    <w:p>
      <w:pPr>
        <w:keepNext w:val="0"/>
        <w:keepLines w:val="0"/>
        <w:pageBreakBefore w:val="0"/>
        <w:kinsoku/>
        <w:wordWrap/>
        <w:overflowPunct/>
        <w:topLinePunct w:val="0"/>
        <w:bidi w:val="0"/>
        <w:snapToGrid w:val="0"/>
        <w:spacing w:line="420" w:lineRule="exact"/>
        <w:textAlignment w:val="auto"/>
        <w:rPr>
          <w:rFonts w:hint="eastAsia" w:ascii="仿宋" w:hAnsi="仿宋" w:eastAsia="仿宋" w:cs="仿宋"/>
          <w:sz w:val="28"/>
          <w:szCs w:val="28"/>
        </w:rPr>
      </w:pPr>
      <w:r>
        <w:rPr>
          <w:rFonts w:hint="eastAsia" w:ascii="仿宋" w:hAnsi="仿宋" w:eastAsia="仿宋" w:cs="仿宋"/>
          <w:b/>
          <w:bCs/>
          <w:sz w:val="28"/>
          <w:szCs w:val="28"/>
        </w:rPr>
        <w:br w:type="page"/>
      </w:r>
      <w:r>
        <w:rPr>
          <w:rFonts w:hint="eastAsia" w:ascii="仿宋" w:hAnsi="仿宋" w:eastAsia="仿宋" w:cs="仿宋"/>
          <w:b/>
          <w:bCs/>
          <w:sz w:val="28"/>
          <w:szCs w:val="28"/>
        </w:rPr>
        <w:t>附件1：</w:t>
      </w:r>
    </w:p>
    <w:p>
      <w:pPr>
        <w:keepNext w:val="0"/>
        <w:keepLines w:val="0"/>
        <w:pageBreakBefore w:val="0"/>
        <w:kinsoku/>
        <w:wordWrap/>
        <w:overflowPunct/>
        <w:topLinePunct w:val="0"/>
        <w:bidi w:val="0"/>
        <w:snapToGrid w:val="0"/>
        <w:spacing w:line="420" w:lineRule="exact"/>
        <w:jc w:val="center"/>
        <w:textAlignment w:val="auto"/>
        <w:rPr>
          <w:rFonts w:hint="eastAsia" w:ascii="仿宋" w:hAnsi="仿宋" w:eastAsia="仿宋" w:cs="仿宋"/>
          <w:b/>
          <w:sz w:val="32"/>
          <w:szCs w:val="32"/>
        </w:rPr>
      </w:pPr>
      <w:r>
        <w:rPr>
          <w:rFonts w:hint="eastAsia" w:ascii="仿宋" w:hAnsi="仿宋" w:eastAsia="仿宋" w:cs="仿宋"/>
          <w:b/>
          <w:sz w:val="32"/>
          <w:szCs w:val="32"/>
        </w:rPr>
        <w:t>报价函</w:t>
      </w:r>
    </w:p>
    <w:p>
      <w:pPr>
        <w:keepNext w:val="0"/>
        <w:keepLines w:val="0"/>
        <w:pageBreakBefore w:val="0"/>
        <w:kinsoku/>
        <w:wordWrap/>
        <w:overflowPunct/>
        <w:topLinePunct w:val="0"/>
        <w:bidi w:val="0"/>
        <w:snapToGrid w:val="0"/>
        <w:spacing w:line="420" w:lineRule="exact"/>
        <w:jc w:val="left"/>
        <w:textAlignment w:val="auto"/>
        <w:rPr>
          <w:rFonts w:hint="eastAsia" w:ascii="仿宋" w:hAnsi="仿宋" w:eastAsia="仿宋" w:cs="仿宋"/>
          <w:sz w:val="28"/>
          <w:szCs w:val="28"/>
        </w:rPr>
      </w:pPr>
      <w:r>
        <w:rPr>
          <w:rFonts w:hint="eastAsia" w:ascii="仿宋" w:hAnsi="仿宋" w:eastAsia="仿宋" w:cs="仿宋"/>
          <w:sz w:val="28"/>
          <w:szCs w:val="28"/>
        </w:rPr>
        <w:t>重庆江北国际机场有限公司：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napToGrid w:val="0"/>
        <w:spacing w:line="420" w:lineRule="exact"/>
        <w:ind w:left="120" w:leftChars="57" w:right="94"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ab/>
      </w:r>
      <w:r>
        <w:rPr>
          <w:rFonts w:hint="eastAsia" w:ascii="仿宋" w:hAnsi="仿宋" w:eastAsia="仿宋" w:cs="仿宋"/>
          <w:sz w:val="28"/>
          <w:szCs w:val="28"/>
          <w:u w:val="single"/>
          <w:lang w:val="en-US" w:eastAsia="zh-CN"/>
        </w:rPr>
        <w:t>校飞飞机排污保障</w:t>
      </w:r>
      <w:r>
        <w:rPr>
          <w:rFonts w:hint="eastAsia" w:ascii="仿宋" w:hAnsi="仿宋" w:eastAsia="仿宋" w:cs="仿宋"/>
          <w:sz w:val="28"/>
          <w:szCs w:val="28"/>
          <w:u w:val="single"/>
        </w:rPr>
        <w:t>框</w:t>
      </w:r>
      <w:r>
        <w:rPr>
          <w:rFonts w:hint="eastAsia" w:ascii="仿宋" w:hAnsi="仿宋" w:eastAsia="仿宋" w:cs="仿宋"/>
          <w:sz w:val="28"/>
          <w:szCs w:val="28"/>
          <w:u w:val="single"/>
          <w:lang w:val="en-US" w:eastAsia="zh-CN"/>
        </w:rPr>
        <w:t>架</w:t>
      </w:r>
      <w:r>
        <w:rPr>
          <w:rFonts w:hint="eastAsia" w:ascii="仿宋" w:hAnsi="仿宋" w:eastAsia="仿宋" w:cs="仿宋"/>
          <w:sz w:val="28"/>
          <w:szCs w:val="28"/>
        </w:rPr>
        <w:t>项目比选文件的全部内容，愿意以人民币</w:t>
      </w:r>
      <w:r>
        <w:rPr>
          <w:rFonts w:hint="eastAsia" w:ascii="仿宋" w:hAnsi="仿宋" w:eastAsia="仿宋" w:cs="仿宋"/>
          <w:color w:val="auto"/>
          <w:sz w:val="28"/>
          <w:szCs w:val="28"/>
          <w:u w:val="single"/>
        </w:rPr>
        <w:t>（大写）</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rPr>
        <w:t>元</w:t>
      </w:r>
      <w:r>
        <w:rPr>
          <w:rFonts w:hint="eastAsia" w:ascii="仿宋" w:hAnsi="仿宋" w:eastAsia="仿宋" w:cs="仿宋"/>
          <w:color w:val="auto"/>
          <w:sz w:val="28"/>
          <w:szCs w:val="28"/>
          <w:u w:val="single"/>
          <w:lang w:val="en-US" w:eastAsia="zh-CN"/>
        </w:rPr>
        <w:t>/次</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rPr>
        <w:tab/>
      </w:r>
      <w:r>
        <w:rPr>
          <w:rFonts w:hint="eastAsia" w:ascii="仿宋" w:hAnsi="仿宋" w:eastAsia="仿宋" w:cs="仿宋"/>
          <w:color w:val="auto"/>
          <w:sz w:val="28"/>
          <w:szCs w:val="28"/>
          <w:u w:val="single"/>
          <w:lang w:val="en-US" w:eastAsia="zh-CN"/>
        </w:rPr>
        <w:t xml:space="preserve">  /次</w:t>
      </w:r>
      <w:r>
        <w:rPr>
          <w:rFonts w:hint="eastAsia" w:ascii="仿宋" w:hAnsi="仿宋" w:eastAsia="仿宋" w:cs="仿宋"/>
          <w:color w:val="auto"/>
          <w:sz w:val="28"/>
          <w:szCs w:val="28"/>
          <w:u w:val="single"/>
        </w:rPr>
        <w:t>）</w:t>
      </w:r>
      <w:r>
        <w:rPr>
          <w:rFonts w:hint="eastAsia" w:ascii="仿宋" w:hAnsi="仿宋" w:eastAsia="仿宋" w:cs="仿宋"/>
          <w:b/>
          <w:bCs/>
          <w:color w:val="auto"/>
          <w:sz w:val="28"/>
          <w:szCs w:val="28"/>
        </w:rPr>
        <w:t>不含税</w:t>
      </w:r>
      <w:r>
        <w:rPr>
          <w:rFonts w:hint="eastAsia" w:ascii="仿宋" w:hAnsi="仿宋" w:eastAsia="仿宋" w:cs="仿宋"/>
          <w:color w:val="auto"/>
          <w:sz w:val="28"/>
          <w:szCs w:val="28"/>
        </w:rPr>
        <w:t>的</w:t>
      </w:r>
      <w:r>
        <w:rPr>
          <w:rFonts w:hint="eastAsia" w:ascii="仿宋" w:hAnsi="仿宋" w:eastAsia="仿宋" w:cs="仿宋"/>
          <w:b/>
          <w:bCs/>
          <w:color w:val="auto"/>
          <w:sz w:val="28"/>
          <w:szCs w:val="28"/>
          <w:lang w:val="en-US" w:eastAsia="zh-CN"/>
        </w:rPr>
        <w:t>单价</w:t>
      </w:r>
      <w:r>
        <w:rPr>
          <w:rFonts w:hint="eastAsia" w:ascii="仿宋" w:hAnsi="仿宋" w:eastAsia="仿宋" w:cs="仿宋"/>
          <w:color w:val="auto"/>
          <w:sz w:val="28"/>
          <w:szCs w:val="28"/>
        </w:rPr>
        <w:t>报价</w:t>
      </w:r>
      <w:r>
        <w:rPr>
          <w:rFonts w:hint="eastAsia" w:ascii="仿宋" w:hAnsi="仿宋" w:eastAsia="仿宋" w:cs="仿宋"/>
          <w:sz w:val="28"/>
          <w:szCs w:val="28"/>
        </w:rPr>
        <w:t>，增值税税率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，服务期</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两年</w:t>
      </w:r>
      <w:r>
        <w:rPr>
          <w:rFonts w:hint="eastAsia" w:ascii="仿宋" w:hAnsi="仿宋" w:eastAsia="仿宋" w:cs="仿宋"/>
          <w:sz w:val="28"/>
          <w:szCs w:val="28"/>
          <w:u w:val="single"/>
        </w:rPr>
        <w:t xml:space="preserve">  </w:t>
      </w:r>
      <w:r>
        <w:rPr>
          <w:rFonts w:hint="eastAsia" w:ascii="仿宋" w:hAnsi="仿宋" w:eastAsia="仿宋" w:cs="仿宋"/>
          <w:sz w:val="28"/>
          <w:szCs w:val="28"/>
        </w:rPr>
        <w:t>，按合同约定实施和完成承包项目的全部工作。</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2．我方承诺：</w:t>
      </w:r>
    </w:p>
    <w:p>
      <w:pPr>
        <w:keepNext w:val="0"/>
        <w:keepLines w:val="0"/>
        <w:pageBreakBefore w:val="0"/>
        <w:kinsoku/>
        <w:wordWrap/>
        <w:overflowPunct/>
        <w:topLinePunct w:val="0"/>
        <w:autoSpaceDE w:val="0"/>
        <w:autoSpaceDN w:val="0"/>
        <w:bidi w:val="0"/>
        <w:adjustRightInd w:val="0"/>
        <w:snapToGrid w:val="0"/>
        <w:spacing w:before="15" w:line="420" w:lineRule="exact"/>
        <w:ind w:right="-20"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（1）在</w:t>
      </w:r>
      <w:r>
        <w:rPr>
          <w:rFonts w:hint="eastAsia" w:ascii="仿宋" w:hAnsi="仿宋" w:eastAsia="仿宋" w:cs="仿宋"/>
          <w:color w:val="000000"/>
          <w:sz w:val="28"/>
          <w:szCs w:val="28"/>
        </w:rPr>
        <w:t>竞争性</w:t>
      </w:r>
      <w:r>
        <w:rPr>
          <w:rFonts w:hint="eastAsia" w:ascii="仿宋" w:hAnsi="仿宋" w:eastAsia="仿宋" w:cs="仿宋"/>
          <w:sz w:val="28"/>
          <w:szCs w:val="28"/>
        </w:rPr>
        <w:t>比选有效期90天内不修改、撤销</w:t>
      </w:r>
      <w:r>
        <w:rPr>
          <w:rFonts w:hint="eastAsia" w:ascii="仿宋" w:hAnsi="仿宋" w:eastAsia="仿宋" w:cs="仿宋"/>
          <w:color w:val="000000"/>
          <w:sz w:val="28"/>
          <w:szCs w:val="28"/>
        </w:rPr>
        <w:t>竞争性</w:t>
      </w:r>
      <w:r>
        <w:rPr>
          <w:rFonts w:hint="eastAsia" w:ascii="仿宋" w:hAnsi="仿宋" w:eastAsia="仿宋" w:cs="仿宋"/>
          <w:sz w:val="28"/>
          <w:szCs w:val="28"/>
        </w:rPr>
        <w:t>比选响应文件。</w:t>
      </w:r>
    </w:p>
    <w:p>
      <w:pPr>
        <w:keepNext w:val="0"/>
        <w:keepLines w:val="0"/>
        <w:pageBreakBefore w:val="0"/>
        <w:kinsoku/>
        <w:wordWrap/>
        <w:overflowPunct/>
        <w:topLinePunct w:val="0"/>
        <w:bidi w:val="0"/>
        <w:snapToGrid w:val="0"/>
        <w:spacing w:line="4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（2）不存在法定代表人为同一个人的两个及两个以上法人，母公司、全资子公司及其控股公司，以及其他形式有管理关系的响应人，参与同一比选项目。</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（3）不存在联合体投标，不转包、分包。</w:t>
      </w:r>
    </w:p>
    <w:p>
      <w:pPr>
        <w:keepNext w:val="0"/>
        <w:keepLines w:val="0"/>
        <w:pageBreakBefore w:val="0"/>
        <w:widowControl/>
        <w:kinsoku/>
        <w:wordWrap/>
        <w:overflowPunct/>
        <w:topLinePunct w:val="0"/>
        <w:bidi w:val="0"/>
        <w:snapToGrid w:val="0"/>
        <w:spacing w:line="420" w:lineRule="exact"/>
        <w:ind w:firstLine="560" w:firstLineChars="200"/>
        <w:jc w:val="left"/>
        <w:textAlignment w:val="auto"/>
        <w:rPr>
          <w:rFonts w:hint="eastAsia" w:eastAsia="仿宋"/>
          <w:lang w:val="en-US" w:eastAsia="zh-CN"/>
        </w:rPr>
      </w:pPr>
      <w:r>
        <w:rPr>
          <w:rFonts w:hint="eastAsia" w:ascii="仿宋" w:hAnsi="仿宋" w:eastAsia="仿宋" w:cs="仿宋"/>
          <w:b w:val="0"/>
          <w:bCs w:val="0"/>
          <w:kern w:val="2"/>
          <w:sz w:val="28"/>
          <w:szCs w:val="28"/>
          <w:lang w:val="en-US" w:eastAsia="zh-CN" w:bidi="ar-SA"/>
        </w:rPr>
        <w:t>（4）投标文件递交截止之日，不在重庆机场集团有限公司及重庆江北国际机场有限公司供应商黑名单之内</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3．如我方成交：</w:t>
      </w:r>
    </w:p>
    <w:p>
      <w:pPr>
        <w:keepNext w:val="0"/>
        <w:keepLines w:val="0"/>
        <w:pageBreakBefore w:val="0"/>
        <w:kinsoku/>
        <w:wordWrap/>
        <w:overflowPunct/>
        <w:topLinePunct w:val="0"/>
        <w:autoSpaceDE w:val="0"/>
        <w:autoSpaceDN w:val="0"/>
        <w:bidi w:val="0"/>
        <w:adjustRightInd w:val="0"/>
        <w:snapToGrid w:val="0"/>
        <w:spacing w:line="420" w:lineRule="exact"/>
        <w:ind w:right="-8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napToGrid w:val="0"/>
        <w:spacing w:line="420" w:lineRule="exact"/>
        <w:ind w:right="-2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4．我方在此声明，所递交的比选响应文件及有关资料内容完整、真实和准确。</w:t>
      </w:r>
    </w:p>
    <w:p>
      <w:pPr>
        <w:keepNext w:val="0"/>
        <w:keepLines w:val="0"/>
        <w:pageBreakBefore w:val="0"/>
        <w:kinsoku/>
        <w:wordWrap/>
        <w:overflowPunct/>
        <w:topLinePunct w:val="0"/>
        <w:autoSpaceDE w:val="0"/>
        <w:autoSpaceDN w:val="0"/>
        <w:bidi w:val="0"/>
        <w:adjustRightInd w:val="0"/>
        <w:snapToGrid w:val="0"/>
        <w:spacing w:line="420" w:lineRule="exact"/>
        <w:ind w:left="120" w:right="-9"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比选响应人全称：</w:t>
      </w:r>
      <w:r>
        <w:rPr>
          <w:rFonts w:hint="eastAsia" w:ascii="仿宋" w:hAnsi="仿宋" w:eastAsia="仿宋" w:cs="仿宋"/>
          <w:sz w:val="28"/>
          <w:szCs w:val="28"/>
          <w:u w:val="single"/>
        </w:rPr>
        <w:t xml:space="preserve">         （加盖单位公章）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w:t>
      </w:r>
      <w:r>
        <w:rPr>
          <w:rFonts w:hint="eastAsia" w:ascii="仿宋" w:hAnsi="仿宋" w:eastAsia="仿宋" w:cs="仿宋"/>
          <w:sz w:val="28"/>
          <w:szCs w:val="28"/>
          <w:u w:val="single"/>
        </w:rPr>
        <w:tab/>
      </w:r>
      <w:r>
        <w:rPr>
          <w:rFonts w:hint="eastAsia" w:ascii="仿宋" w:hAnsi="仿宋" w:eastAsia="仿宋" w:cs="仿宋"/>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地址：</w:t>
      </w:r>
      <w:r>
        <w:rPr>
          <w:rFonts w:hint="eastAsia" w:ascii="仿宋" w:hAnsi="仿宋" w:eastAsia="仿宋" w:cs="仿宋"/>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邮箱</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电话</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right="210" w:firstLine="756" w:firstLineChars="270"/>
        <w:jc w:val="left"/>
        <w:textAlignment w:val="auto"/>
        <w:rPr>
          <w:rFonts w:hint="eastAsia" w:ascii="仿宋" w:hAnsi="仿宋" w:eastAsia="仿宋" w:cs="仿宋"/>
          <w:sz w:val="28"/>
          <w:szCs w:val="28"/>
          <w:u w:val="single"/>
        </w:rPr>
      </w:pPr>
      <w:r>
        <w:rPr>
          <w:rFonts w:hint="eastAsia" w:ascii="仿宋" w:hAnsi="仿宋" w:eastAsia="仿宋" w:cs="仿宋"/>
          <w:sz w:val="28"/>
          <w:szCs w:val="28"/>
        </w:rPr>
        <w:t>传真：</w:t>
      </w:r>
      <w:r>
        <w:rPr>
          <w:rFonts w:hint="eastAsia" w:ascii="仿宋" w:hAnsi="仿宋" w:eastAsia="仿宋" w:cs="仿宋"/>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napToGrid w:val="0"/>
        <w:spacing w:line="420" w:lineRule="exact"/>
        <w:ind w:left="0" w:leftChars="0" w:right="210" w:firstLine="756" w:firstLineChars="270"/>
        <w:jc w:val="left"/>
        <w:textAlignment w:val="auto"/>
        <w:rPr>
          <w:rFonts w:hint="eastAsia" w:ascii="仿宋" w:hAnsi="仿宋" w:eastAsia="仿宋" w:cs="仿宋"/>
          <w:sz w:val="28"/>
          <w:szCs w:val="28"/>
        </w:rPr>
      </w:pPr>
      <w:r>
        <w:rPr>
          <w:rFonts w:hint="eastAsia" w:ascii="仿宋" w:hAnsi="仿宋" w:eastAsia="仿宋" w:cs="仿宋"/>
          <w:sz w:val="28"/>
          <w:szCs w:val="28"/>
        </w:rPr>
        <w:t>邮政编码：</w:t>
      </w:r>
      <w:r>
        <w:rPr>
          <w:rFonts w:hint="eastAsia" w:ascii="仿宋" w:hAnsi="仿宋" w:eastAsia="仿宋" w:cs="仿宋"/>
          <w:sz w:val="28"/>
          <w:szCs w:val="28"/>
          <w:u w:val="single"/>
        </w:rPr>
        <w:t>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 xml:space="preserve">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napToGrid w:val="0"/>
        <w:spacing w:line="420" w:lineRule="exact"/>
        <w:ind w:left="2246" w:leftChars="571" w:right="-20" w:hanging="1047" w:hangingChars="374"/>
        <w:jc w:val="center"/>
        <w:textAlignment w:val="auto"/>
        <w:rPr>
          <w:rFonts w:hint="eastAsia" w:ascii="仿宋" w:hAnsi="仿宋" w:eastAsia="仿宋" w:cs="仿宋"/>
          <w:sz w:val="28"/>
          <w:szCs w:val="28"/>
        </w:rPr>
      </w:pPr>
      <w:r>
        <w:rPr>
          <w:rFonts w:hint="eastAsia" w:ascii="仿宋" w:hAnsi="仿宋" w:eastAsia="仿宋" w:cs="仿宋"/>
          <w:sz w:val="28"/>
          <w:szCs w:val="28"/>
        </w:rPr>
        <w:br w:type="page"/>
      </w:r>
    </w:p>
    <w:p>
      <w:pPr>
        <w:snapToGrid w:val="0"/>
        <w:spacing w:line="420" w:lineRule="exact"/>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附件2：</w:t>
      </w:r>
    </w:p>
    <w:p>
      <w:pPr>
        <w:jc w:val="center"/>
        <w:rPr>
          <w:rFonts w:hint="eastAsia"/>
          <w:lang w:val="en-US" w:eastAsia="zh-CN"/>
        </w:rPr>
      </w:pPr>
      <w:r>
        <w:rPr>
          <w:rFonts w:hint="default" w:ascii="仿宋_GB2312" w:hAnsi="仿宋" w:eastAsia="仿宋_GB2312" w:cs="宋体"/>
          <w:b/>
          <w:bCs/>
          <w:color w:val="000000"/>
          <w:sz w:val="36"/>
          <w:szCs w:val="36"/>
          <w:lang w:val="en-US" w:eastAsia="zh-CN"/>
        </w:rPr>
        <w:t>校飞飞机排污</w:t>
      </w:r>
      <w:r>
        <w:rPr>
          <w:rFonts w:hint="eastAsia" w:ascii="仿宋_GB2312" w:hAnsi="仿宋" w:eastAsia="仿宋_GB2312" w:cs="宋体"/>
          <w:b/>
          <w:bCs/>
          <w:color w:val="000000"/>
          <w:sz w:val="36"/>
          <w:szCs w:val="36"/>
          <w:lang w:val="en-US" w:eastAsia="zh-CN"/>
        </w:rPr>
        <w:t>保障确认</w:t>
      </w:r>
      <w:r>
        <w:rPr>
          <w:rFonts w:hint="default" w:ascii="仿宋_GB2312" w:hAnsi="仿宋" w:eastAsia="仿宋_GB2312" w:cs="宋体"/>
          <w:b/>
          <w:bCs/>
          <w:color w:val="000000"/>
          <w:sz w:val="36"/>
          <w:szCs w:val="36"/>
          <w:lang w:val="en-US" w:eastAsia="zh-CN"/>
        </w:rPr>
        <w:t>单</w:t>
      </w:r>
    </w:p>
    <w:tbl>
      <w:tblPr>
        <w:tblStyle w:val="6"/>
        <w:tblW w:w="8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8180" w:type="dxa"/>
            <w:vAlign w:val="center"/>
          </w:tcPr>
          <w:p>
            <w:pPr>
              <w:tabs>
                <w:tab w:val="left" w:pos="754"/>
              </w:tabs>
              <w:bidi w:val="0"/>
              <w:jc w:val="both"/>
              <w:rPr>
                <w:rFonts w:hint="default"/>
                <w:sz w:val="24"/>
                <w:szCs w:val="24"/>
                <w:vertAlign w:val="baseline"/>
                <w:lang w:val="en-US" w:eastAsia="zh-CN"/>
              </w:rPr>
            </w:pPr>
            <w:r>
              <w:rPr>
                <w:rFonts w:hint="eastAsia"/>
                <w:sz w:val="24"/>
                <w:szCs w:val="24"/>
                <w:vertAlign w:val="baseline"/>
                <w:lang w:val="en-US" w:eastAsia="zh-CN"/>
              </w:rPr>
              <w:t xml:space="preserve"> 校飞飞机机位：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8180" w:type="dxa"/>
            <w:vAlign w:val="center"/>
          </w:tcPr>
          <w:p>
            <w:pPr>
              <w:tabs>
                <w:tab w:val="left" w:pos="754"/>
              </w:tabs>
              <w:bidi w:val="0"/>
              <w:jc w:val="both"/>
              <w:rPr>
                <w:rFonts w:hint="default"/>
                <w:sz w:val="24"/>
                <w:szCs w:val="24"/>
                <w:vertAlign w:val="baseline"/>
                <w:lang w:val="en-US" w:eastAsia="zh-CN"/>
              </w:rPr>
            </w:pPr>
            <w:r>
              <w:rPr>
                <w:rFonts w:hint="eastAsia"/>
                <w:sz w:val="24"/>
                <w:szCs w:val="24"/>
                <w:vertAlign w:val="baseline"/>
                <w:lang w:val="en-US" w:eastAsia="zh-CN"/>
              </w:rPr>
              <w:t>校飞飞机机型：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8180" w:type="dxa"/>
            <w:vAlign w:val="center"/>
          </w:tcPr>
          <w:p>
            <w:pPr>
              <w:tabs>
                <w:tab w:val="left" w:pos="754"/>
              </w:tabs>
              <w:bidi w:val="0"/>
              <w:jc w:val="both"/>
              <w:rPr>
                <w:rFonts w:hint="eastAsia"/>
                <w:sz w:val="24"/>
                <w:lang w:val="en-US" w:eastAsia="zh-CN"/>
              </w:rPr>
            </w:pPr>
            <w:r>
              <w:rPr>
                <w:rFonts w:hint="eastAsia"/>
                <w:sz w:val="24"/>
                <w:lang w:val="en-US" w:eastAsia="zh-CN"/>
              </w:rPr>
              <w:t>甲方通知时间：</w:t>
            </w:r>
          </w:p>
          <w:p>
            <w:pPr>
              <w:pStyle w:val="2"/>
              <w:jc w:val="both"/>
              <w:rPr>
                <w:rFonts w:hint="default"/>
                <w:lang w:val="en-US" w:eastAsia="zh-CN"/>
              </w:rPr>
            </w:pPr>
            <w:r>
              <w:rPr>
                <w:rFonts w:hint="eastAsia"/>
                <w:b w:val="0"/>
                <w:bCs w:val="0"/>
                <w:sz w:val="24"/>
                <w:szCs w:val="24"/>
                <w:vertAlign w:val="baseline"/>
                <w:lang w:val="en-US" w:eastAsia="zh-CN"/>
              </w:rPr>
              <w:t>乙方到达时间：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4" w:hRule="atLeast"/>
          <w:jc w:val="center"/>
        </w:trPr>
        <w:tc>
          <w:tcPr>
            <w:tcW w:w="8180" w:type="dxa"/>
            <w:vAlign w:val="center"/>
          </w:tcPr>
          <w:p>
            <w:pPr>
              <w:tabs>
                <w:tab w:val="left" w:pos="754"/>
              </w:tabs>
              <w:bidi w:val="0"/>
              <w:jc w:val="both"/>
              <w:rPr>
                <w:rFonts w:hint="eastAsia"/>
                <w:lang w:val="en-US" w:eastAsia="zh-CN"/>
              </w:rPr>
            </w:pPr>
          </w:p>
          <w:p>
            <w:pPr>
              <w:tabs>
                <w:tab w:val="left" w:pos="754"/>
              </w:tabs>
              <w:bidi w:val="0"/>
              <w:jc w:val="both"/>
              <w:rPr>
                <w:rFonts w:hint="eastAsia"/>
                <w:lang w:val="en-US" w:eastAsia="zh-CN"/>
              </w:rPr>
            </w:pPr>
            <w:r>
              <w:rPr>
                <w:rFonts w:hint="eastAsia"/>
                <w:lang w:val="en-US" w:eastAsia="zh-CN"/>
              </w:rPr>
              <w:t>甲方签字：                             乙方签字：</w:t>
            </w:r>
          </w:p>
          <w:p>
            <w:pPr>
              <w:pStyle w:val="2"/>
              <w:jc w:val="both"/>
              <w:rPr>
                <w:rFonts w:hint="default"/>
                <w:lang w:val="en-US" w:eastAsia="zh-CN"/>
              </w:rPr>
            </w:pPr>
            <w:r>
              <w:rPr>
                <w:rFonts w:hint="eastAsia" w:ascii="Times New Roman" w:hAnsi="Times New Roman" w:eastAsia="宋体" w:cs="Times New Roman"/>
                <w:b w:val="0"/>
                <w:bCs w:val="0"/>
                <w:kern w:val="2"/>
                <w:sz w:val="21"/>
                <w:szCs w:val="24"/>
                <w:lang w:val="en-US" w:eastAsia="zh-CN" w:bidi="ar-SA"/>
              </w:rPr>
              <w:t>时间：</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年 </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月 </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日</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时间： </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年 </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月</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日</w:t>
            </w:r>
          </w:p>
        </w:tc>
      </w:tr>
    </w:tbl>
    <w:p>
      <w:pPr>
        <w:snapToGrid/>
        <w:spacing w:line="240" w:lineRule="auto"/>
        <w:rPr>
          <w:rFonts w:hint="eastAsia" w:ascii="仿宋" w:hAnsi="仿宋" w:eastAsia="仿宋" w:cs="仿宋"/>
          <w:b/>
          <w:bCs/>
          <w:sz w:val="28"/>
          <w:szCs w:val="28"/>
        </w:rPr>
      </w:pPr>
      <w:r>
        <w:rPr>
          <w:rFonts w:hint="eastAsia" w:ascii="仿宋" w:hAnsi="仿宋" w:eastAsia="仿宋" w:cs="仿宋"/>
          <w:b/>
          <w:bCs/>
          <w:sz w:val="28"/>
          <w:szCs w:val="28"/>
        </w:rPr>
        <w:br w:type="page"/>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w:t>
      </w:r>
    </w:p>
    <w:p>
      <w:pPr>
        <w:spacing w:line="460" w:lineRule="exact"/>
        <w:jc w:val="center"/>
        <w:rPr>
          <w:rFonts w:hint="eastAsia" w:ascii="仿宋" w:hAnsi="仿宋" w:eastAsia="仿宋" w:cs="仿宋"/>
          <w:b/>
          <w:sz w:val="28"/>
          <w:szCs w:val="28"/>
        </w:rPr>
      </w:pPr>
      <w:r>
        <w:rPr>
          <w:rFonts w:hint="eastAsia" w:ascii="仿宋" w:hAnsi="仿宋" w:eastAsia="仿宋" w:cs="仿宋"/>
          <w:b/>
          <w:sz w:val="28"/>
          <w:szCs w:val="28"/>
        </w:rPr>
        <w:t>法定代表人身份证明</w:t>
      </w:r>
    </w:p>
    <w:p>
      <w:pPr>
        <w:spacing w:line="460" w:lineRule="exact"/>
        <w:rPr>
          <w:rFonts w:hint="eastAsia" w:ascii="仿宋" w:hAnsi="仿宋" w:eastAsia="仿宋" w:cs="仿宋"/>
        </w:rPr>
      </w:pPr>
    </w:p>
    <w:p>
      <w:pPr>
        <w:tabs>
          <w:tab w:val="left" w:pos="556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比选响应人名称：</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单位性质：</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地址：</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2520"/>
          <w:tab w:val="left" w:pos="3836"/>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成立时间：</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月</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日</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5475"/>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经营期限：</w:t>
      </w:r>
      <w:r>
        <w:rPr>
          <w:rFonts w:hint="eastAsia" w:ascii="仿宋" w:hAnsi="仿宋" w:eastAsia="仿宋" w:cs="仿宋"/>
          <w:kern w:val="0"/>
          <w:sz w:val="28"/>
          <w:szCs w:val="28"/>
          <w:u w:val="single"/>
        </w:rPr>
        <w:tab/>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1580"/>
          <w:tab w:val="left" w:pos="3260"/>
          <w:tab w:val="left" w:pos="4840"/>
          <w:tab w:val="left" w:pos="630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姓名：</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性别</w:t>
      </w:r>
      <w:r>
        <w:rPr>
          <w:rFonts w:hint="eastAsia" w:ascii="仿宋" w:hAnsi="仿宋" w:eastAsia="仿宋" w:cs="仿宋"/>
          <w:spacing w:val="-1"/>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r>
        <w:rPr>
          <w:rFonts w:hint="eastAsia" w:ascii="仿宋" w:hAnsi="仿宋" w:eastAsia="仿宋" w:cs="仿宋"/>
          <w:spacing w:val="-1"/>
          <w:kern w:val="0"/>
          <w:sz w:val="28"/>
          <w:szCs w:val="28"/>
        </w:rPr>
        <w:t>年</w:t>
      </w:r>
      <w:r>
        <w:rPr>
          <w:rFonts w:hint="eastAsia" w:ascii="仿宋" w:hAnsi="仿宋" w:eastAsia="仿宋" w:cs="仿宋"/>
          <w:kern w:val="0"/>
          <w:sz w:val="28"/>
          <w:szCs w:val="28"/>
        </w:rPr>
        <w:t>龄：</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职务：</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 xml:space="preserve"> </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tabs>
          <w:tab w:val="left" w:pos="3360"/>
        </w:tabs>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r>
        <w:rPr>
          <w:rFonts w:hint="eastAsia" w:ascii="仿宋" w:hAnsi="仿宋" w:eastAsia="仿宋" w:cs="仿宋"/>
          <w:kern w:val="0"/>
          <w:sz w:val="28"/>
          <w:szCs w:val="28"/>
        </w:rPr>
        <w:t>系</w:t>
      </w:r>
      <w:r>
        <w:rPr>
          <w:rFonts w:hint="eastAsia" w:ascii="仿宋" w:hAnsi="仿宋" w:eastAsia="仿宋" w:cs="仿宋"/>
          <w:kern w:val="0"/>
          <w:sz w:val="28"/>
          <w:szCs w:val="28"/>
          <w:u w:val="single"/>
        </w:rPr>
        <w:tab/>
      </w:r>
      <w:r>
        <w:rPr>
          <w:rFonts w:hint="eastAsia" w:ascii="仿宋" w:hAnsi="仿宋" w:eastAsia="仿宋" w:cs="仿宋"/>
          <w:kern w:val="0"/>
          <w:sz w:val="28"/>
          <w:szCs w:val="28"/>
        </w:rPr>
        <w:t>（比选响应人全称）的法定代表人。</w:t>
      </w:r>
    </w:p>
    <w:p>
      <w:pPr>
        <w:autoSpaceDE w:val="0"/>
        <w:autoSpaceDN w:val="0"/>
        <w:adjustRightInd w:val="0"/>
        <w:snapToGrid w:val="0"/>
        <w:spacing w:line="460" w:lineRule="exact"/>
        <w:ind w:firstLine="520" w:firstLineChars="186"/>
        <w:jc w:val="left"/>
        <w:rPr>
          <w:rFonts w:hint="eastAsia" w:ascii="仿宋" w:hAnsi="仿宋" w:eastAsia="仿宋" w:cs="仿宋"/>
          <w:kern w:val="0"/>
          <w:sz w:val="28"/>
          <w:szCs w:val="28"/>
        </w:rPr>
      </w:pPr>
    </w:p>
    <w:p>
      <w:pPr>
        <w:autoSpaceDE w:val="0"/>
        <w:autoSpaceDN w:val="0"/>
        <w:adjustRightInd w:val="0"/>
        <w:snapToGrid w:val="0"/>
        <w:spacing w:line="460" w:lineRule="exact"/>
        <w:ind w:firstLine="1080" w:firstLineChars="386"/>
        <w:jc w:val="left"/>
        <w:rPr>
          <w:rFonts w:hint="eastAsia" w:ascii="仿宋" w:hAnsi="仿宋" w:eastAsia="仿宋" w:cs="仿宋"/>
          <w:kern w:val="0"/>
          <w:sz w:val="28"/>
          <w:szCs w:val="28"/>
        </w:rPr>
      </w:pPr>
      <w:r>
        <w:rPr>
          <w:rFonts w:hint="eastAsia" w:ascii="仿宋" w:hAnsi="仿宋" w:eastAsia="仿宋" w:cs="仿宋"/>
          <w:kern w:val="0"/>
          <w:sz w:val="28"/>
          <w:szCs w:val="28"/>
        </w:rPr>
        <w:t>特此证明。</w:t>
      </w: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5460"/>
        </w:tabs>
        <w:autoSpaceDE w:val="0"/>
        <w:autoSpaceDN w:val="0"/>
        <w:adjustRightInd w:val="0"/>
        <w:snapToGrid w:val="0"/>
        <w:spacing w:line="460" w:lineRule="exact"/>
        <w:ind w:firstLine="3360" w:firstLineChars="1200"/>
        <w:jc w:val="left"/>
        <w:rPr>
          <w:rFonts w:hint="eastAsia" w:ascii="仿宋" w:hAnsi="仿宋" w:eastAsia="仿宋" w:cs="仿宋"/>
          <w:kern w:val="0"/>
          <w:sz w:val="28"/>
          <w:szCs w:val="28"/>
        </w:rPr>
      </w:pPr>
      <w:r>
        <w:rPr>
          <w:rFonts w:hint="eastAsia" w:ascii="仿宋" w:hAnsi="仿宋" w:eastAsia="仿宋" w:cs="仿宋"/>
          <w:kern w:val="0"/>
          <w:sz w:val="28"/>
          <w:szCs w:val="28"/>
        </w:rPr>
        <w:t>比选响应</w:t>
      </w:r>
      <w:r>
        <w:rPr>
          <w:rFonts w:hint="eastAsia" w:ascii="仿宋" w:hAnsi="仿宋" w:eastAsia="仿宋" w:cs="仿宋"/>
          <w:spacing w:val="-1"/>
          <w:kern w:val="0"/>
          <w:sz w:val="28"/>
          <w:szCs w:val="28"/>
        </w:rPr>
        <w:t>人全称</w:t>
      </w:r>
      <w:r>
        <w:rPr>
          <w:rFonts w:hint="eastAsia" w:ascii="仿宋" w:hAnsi="仿宋" w:eastAsia="仿宋" w:cs="仿宋"/>
          <w:kern w:val="0"/>
          <w:sz w:val="28"/>
          <w:szCs w:val="28"/>
        </w:rPr>
        <w:t>：</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 xml:space="preserve">       </w:t>
      </w:r>
      <w:r>
        <w:rPr>
          <w:rFonts w:hint="eastAsia" w:ascii="仿宋" w:hAnsi="仿宋" w:eastAsia="仿宋" w:cs="仿宋"/>
          <w:spacing w:val="-1"/>
          <w:kern w:val="0"/>
          <w:sz w:val="28"/>
          <w:szCs w:val="28"/>
        </w:rPr>
        <w:t>（加</w:t>
      </w:r>
      <w:r>
        <w:rPr>
          <w:rFonts w:hint="eastAsia" w:ascii="仿宋" w:hAnsi="仿宋" w:eastAsia="仿宋" w:cs="仿宋"/>
          <w:kern w:val="0"/>
          <w:sz w:val="28"/>
          <w:szCs w:val="28"/>
        </w:rPr>
        <w:t>盖单位公章）</w:t>
      </w:r>
    </w:p>
    <w:p>
      <w:pPr>
        <w:autoSpaceDE w:val="0"/>
        <w:autoSpaceDN w:val="0"/>
        <w:adjustRightInd w:val="0"/>
        <w:snapToGrid w:val="0"/>
        <w:spacing w:line="460" w:lineRule="exact"/>
        <w:jc w:val="left"/>
        <w:rPr>
          <w:rFonts w:hint="eastAsia" w:ascii="仿宋" w:hAnsi="仿宋" w:eastAsia="仿宋" w:cs="仿宋"/>
          <w:kern w:val="0"/>
          <w:sz w:val="28"/>
          <w:szCs w:val="28"/>
        </w:rPr>
      </w:pPr>
    </w:p>
    <w:p>
      <w:pPr>
        <w:tabs>
          <w:tab w:val="left" w:pos="4935"/>
          <w:tab w:val="left" w:pos="5460"/>
          <w:tab w:val="left" w:pos="6400"/>
        </w:tabs>
        <w:autoSpaceDE w:val="0"/>
        <w:autoSpaceDN w:val="0"/>
        <w:adjustRightInd w:val="0"/>
        <w:snapToGrid w:val="0"/>
        <w:spacing w:line="460" w:lineRule="exact"/>
        <w:ind w:firstLine="4448" w:firstLineChars="1600"/>
        <w:jc w:val="left"/>
        <w:rPr>
          <w:rFonts w:hint="eastAsia" w:ascii="仿宋" w:hAnsi="仿宋" w:eastAsia="仿宋" w:cs="仿宋"/>
          <w:kern w:val="0"/>
          <w:sz w:val="28"/>
          <w:szCs w:val="28"/>
        </w:rPr>
      </w:pPr>
      <w:r>
        <w:rPr>
          <w:rFonts w:hint="eastAsia" w:ascii="仿宋" w:hAnsi="仿宋" w:eastAsia="仿宋" w:cs="仿宋"/>
          <w:spacing w:val="-1"/>
          <w:kern w:val="0"/>
          <w:sz w:val="28"/>
          <w:szCs w:val="28"/>
          <w:u w:val="single"/>
        </w:rPr>
        <w:t xml:space="preserve">     </w:t>
      </w:r>
      <w:r>
        <w:rPr>
          <w:rFonts w:hint="eastAsia" w:ascii="仿宋" w:hAnsi="仿宋" w:eastAsia="仿宋" w:cs="仿宋"/>
          <w:spacing w:val="-1"/>
          <w:kern w:val="0"/>
          <w:sz w:val="28"/>
          <w:szCs w:val="28"/>
        </w:rPr>
        <w:t>年</w:t>
      </w:r>
      <w:r>
        <w:rPr>
          <w:rFonts w:hint="eastAsia" w:ascii="仿宋" w:hAnsi="仿宋" w:eastAsia="仿宋" w:cs="仿宋"/>
          <w:spacing w:val="-1"/>
          <w:kern w:val="0"/>
          <w:sz w:val="28"/>
          <w:szCs w:val="28"/>
          <w:u w:val="single"/>
        </w:rPr>
        <w:t xml:space="preserve">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日</w:t>
      </w:r>
    </w:p>
    <w:p>
      <w:pPr>
        <w:spacing w:line="460" w:lineRule="exact"/>
        <w:rPr>
          <w:rFonts w:hint="eastAsia" w:ascii="仿宋" w:hAnsi="仿宋" w:eastAsia="仿宋" w:cs="仿宋"/>
          <w:b/>
          <w:bCs/>
          <w:sz w:val="28"/>
          <w:szCs w:val="28"/>
        </w:rPr>
      </w:pPr>
      <w:r>
        <w:rPr>
          <w:rFonts w:hint="eastAsia" w:ascii="仿宋" w:hAnsi="仿宋" w:eastAsia="仿宋" w:cs="仿宋"/>
          <w:b/>
          <w:bCs/>
          <w:kern w:val="0"/>
          <w:sz w:val="28"/>
          <w:szCs w:val="28"/>
        </w:rPr>
        <w:t>附法定代表人身份证复印件</w:t>
      </w: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ascii="方正仿宋_GBK" w:hAnsi="仿宋" w:eastAsia="方正仿宋_GBK"/>
          <w:b/>
          <w:bCs/>
          <w:sz w:val="28"/>
          <w:szCs w:val="28"/>
        </w:rPr>
      </w:pP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pPr>
        <w:spacing w:before="120"/>
        <w:jc w:val="center"/>
        <w:rPr>
          <w:rFonts w:hint="eastAsia" w:ascii="仿宋" w:hAnsi="仿宋" w:eastAsia="仿宋" w:cs="仿宋"/>
          <w:b/>
          <w:sz w:val="28"/>
          <w:szCs w:val="28"/>
        </w:rPr>
      </w:pPr>
      <w:r>
        <w:rPr>
          <w:rFonts w:hint="eastAsia" w:ascii="仿宋" w:hAnsi="仿宋" w:eastAsia="仿宋" w:cs="仿宋"/>
          <w:b/>
          <w:sz w:val="28"/>
          <w:szCs w:val="28"/>
        </w:rPr>
        <w:t>（适用于有委托代理人的情况）</w:t>
      </w:r>
    </w:p>
    <w:p>
      <w:pPr>
        <w:spacing w:before="120"/>
        <w:ind w:firstLine="480"/>
        <w:rPr>
          <w:rFonts w:hint="eastAsia" w:ascii="仿宋" w:hAnsi="仿宋" w:eastAsia="仿宋" w:cs="仿宋"/>
        </w:rPr>
      </w:pPr>
    </w:p>
    <w:p>
      <w:pPr>
        <w:topLinePunct/>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本人________（姓名）系____________（响应人名称）的法定代表人，现委托____________（姓名）为我方代理人。代理人根据授权，以我方名义签署、澄清确认、递交、撤回、修改咨询____________项目响应文件、签订合同和处理有关事宜，其法律后果由我方承担。</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委托期限：________。</w:t>
      </w: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代理人无转委托权。</w:t>
      </w:r>
    </w:p>
    <w:p>
      <w:pPr>
        <w:spacing w:before="120" w:line="440" w:lineRule="exact"/>
        <w:rPr>
          <w:rFonts w:hint="eastAsia" w:ascii="仿宋" w:hAnsi="仿宋" w:eastAsia="仿宋" w:cs="仿宋"/>
          <w:kern w:val="0"/>
          <w:sz w:val="28"/>
          <w:szCs w:val="28"/>
        </w:rPr>
      </w:pPr>
    </w:p>
    <w:p>
      <w:pPr>
        <w:spacing w:before="120" w:line="440" w:lineRule="exact"/>
        <w:ind w:firstLine="480"/>
        <w:rPr>
          <w:rFonts w:hint="eastAsia" w:ascii="仿宋" w:hAnsi="仿宋" w:eastAsia="仿宋" w:cs="仿宋"/>
          <w:kern w:val="0"/>
          <w:sz w:val="28"/>
          <w:szCs w:val="28"/>
        </w:rPr>
      </w:pPr>
      <w:r>
        <w:rPr>
          <w:rFonts w:hint="eastAsia" w:ascii="仿宋" w:hAnsi="仿宋" w:eastAsia="仿宋" w:cs="仿宋"/>
          <w:kern w:val="0"/>
          <w:sz w:val="28"/>
          <w:szCs w:val="28"/>
        </w:rPr>
        <w:t>注：本授权委托书需由比选响应人加盖单位鲜公章并由其法定代表人和委托代理人签字。</w:t>
      </w:r>
    </w:p>
    <w:p>
      <w:pPr>
        <w:spacing w:before="120" w:line="440" w:lineRule="exact"/>
        <w:ind w:firstLine="480"/>
        <w:rPr>
          <w:rFonts w:hint="eastAsia" w:ascii="仿宋" w:hAnsi="仿宋" w:eastAsia="仿宋" w:cs="仿宋"/>
          <w:kern w:val="0"/>
          <w:sz w:val="28"/>
          <w:szCs w:val="28"/>
        </w:rPr>
      </w:pP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比选响应人：（单位鲜公章）</w:t>
      </w:r>
    </w:p>
    <w:p>
      <w:pPr>
        <w:spacing w:before="120" w:line="440" w:lineRule="exact"/>
        <w:ind w:firstLine="3586" w:firstLineChars="1281"/>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法定代表人：（签字）</w:t>
      </w:r>
    </w:p>
    <w:p>
      <w:pPr>
        <w:spacing w:before="120" w:line="440" w:lineRule="exact"/>
        <w:ind w:firstLine="3589" w:firstLineChars="1282"/>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委托代理人：（签字）</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身份证号码：</w:t>
      </w:r>
    </w:p>
    <w:p>
      <w:pPr>
        <w:topLinePunct/>
        <w:spacing w:before="120" w:line="440" w:lineRule="exact"/>
        <w:ind w:firstLine="3640" w:firstLineChars="1300"/>
        <w:rPr>
          <w:rFonts w:hint="eastAsia" w:ascii="仿宋" w:hAnsi="仿宋" w:eastAsia="仿宋" w:cs="仿宋"/>
          <w:kern w:val="0"/>
          <w:sz w:val="28"/>
          <w:szCs w:val="28"/>
        </w:rPr>
      </w:pPr>
      <w:r>
        <w:rPr>
          <w:rFonts w:hint="eastAsia" w:ascii="仿宋" w:hAnsi="仿宋" w:eastAsia="仿宋" w:cs="仿宋"/>
          <w:kern w:val="0"/>
          <w:sz w:val="28"/>
          <w:szCs w:val="28"/>
        </w:rPr>
        <w:t>________年____月____日</w:t>
      </w:r>
    </w:p>
    <w:p>
      <w:pPr>
        <w:spacing w:line="460" w:lineRule="exact"/>
        <w:rPr>
          <w:rFonts w:hint="eastAsia" w:ascii="仿宋" w:hAnsi="仿宋" w:eastAsia="仿宋" w:cs="仿宋"/>
        </w:rPr>
      </w:pPr>
    </w:p>
    <w:p>
      <w:pPr>
        <w:snapToGrid w:val="0"/>
        <w:spacing w:line="460" w:lineRule="exact"/>
        <w:rPr>
          <w:rFonts w:hint="eastAsia" w:ascii="仿宋" w:hAnsi="仿宋" w:eastAsia="仿宋" w:cs="仿宋"/>
          <w:b/>
          <w:bCs/>
          <w:sz w:val="28"/>
          <w:szCs w:val="28"/>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8"/>
          <w:szCs w:val="28"/>
        </w:rPr>
        <w:t>附委托代理人身份证复印件</w:t>
      </w:r>
    </w:p>
    <w:p>
      <w:pPr>
        <w:snapToGrid w:val="0"/>
        <w:spacing w:line="460" w:lineRule="exact"/>
        <w:rPr>
          <w:rFonts w:hint="eastAsia" w:ascii="仿宋" w:hAnsi="仿宋" w:eastAsia="仿宋" w:cs="仿宋"/>
          <w:b/>
          <w:bCs/>
          <w:sz w:val="28"/>
          <w:szCs w:val="28"/>
        </w:rPr>
      </w:pPr>
      <w:r>
        <w:rPr>
          <w:rFonts w:hint="eastAsia" w:ascii="仿宋" w:hAnsi="仿宋" w:eastAsia="仿宋" w:cs="仿宋"/>
          <w:b/>
          <w:bCs/>
          <w:sz w:val="28"/>
          <w:szCs w:val="28"/>
        </w:rPr>
        <w:t>附件</w:t>
      </w: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w:t>
      </w:r>
    </w:p>
    <w:p>
      <w:pPr>
        <w:widowControl/>
        <w:spacing w:line="460" w:lineRule="exact"/>
        <w:jc w:val="left"/>
      </w:pPr>
    </w:p>
    <w:p>
      <w:pPr>
        <w:spacing w:afterLines="50" w:line="360" w:lineRule="auto"/>
        <w:ind w:right="964" w:firstLine="643" w:firstLineChars="200"/>
        <w:jc w:val="right"/>
        <w:rPr>
          <w:rFonts w:ascii="黑体" w:hAnsi="黑体" w:eastAsia="黑体" w:cs="宋体"/>
          <w:color w:val="000000"/>
          <w:sz w:val="24"/>
          <w:szCs w:val="30"/>
        </w:rPr>
      </w:pPr>
      <w:r>
        <w:rPr>
          <w:b/>
          <w:bCs/>
          <w:sz w:val="32"/>
          <w:szCs w:val="32"/>
        </w:rPr>
        <w:t xml:space="preserve">                  </w:t>
      </w:r>
      <w:r>
        <w:rPr>
          <w:rFonts w:ascii="仿宋_GB2312" w:hAnsi="仿宋" w:eastAsia="仿宋_GB2312" w:cs="宋体"/>
          <w:color w:val="000000"/>
          <w:sz w:val="30"/>
          <w:szCs w:val="30"/>
        </w:rPr>
        <w:t xml:space="preserve">       </w:t>
      </w:r>
      <w:r>
        <w:rPr>
          <w:rFonts w:hint="eastAsia" w:ascii="黑体" w:hAnsi="黑体" w:eastAsia="黑体" w:cs="宋体"/>
          <w:color w:val="000000"/>
          <w:sz w:val="24"/>
          <w:szCs w:val="30"/>
        </w:rPr>
        <w:t>合同编号：</w:t>
      </w:r>
    </w:p>
    <w:p>
      <w:pPr>
        <w:spacing w:afterLines="50" w:line="360" w:lineRule="auto"/>
        <w:ind w:firstLine="422" w:firstLineChars="200"/>
        <w:jc w:val="center"/>
        <w:rPr>
          <w:rFonts w:hint="eastAsia" w:ascii="仿宋" w:hAnsi="仿宋" w:eastAsia="仿宋" w:cs="Times New Roman"/>
          <w:b/>
          <w:color w:val="000000"/>
          <w:sz w:val="21"/>
          <w:szCs w:val="30"/>
        </w:rPr>
      </w:pPr>
    </w:p>
    <w:p>
      <w:pPr>
        <w:snapToGrid w:val="0"/>
        <w:spacing w:before="100" w:beforeAutospacing="1" w:after="100" w:afterAutospacing="1" w:line="360" w:lineRule="auto"/>
        <w:ind w:firstLine="643" w:firstLineChars="200"/>
        <w:jc w:val="center"/>
        <w:rPr>
          <w:rFonts w:hint="eastAsia" w:ascii="宋体" w:hAnsi="宋体" w:eastAsia="宋体" w:cs="Calibri"/>
          <w:b/>
          <w:color w:val="auto"/>
          <w:sz w:val="32"/>
          <w:szCs w:val="32"/>
        </w:rPr>
      </w:pPr>
    </w:p>
    <w:p>
      <w:pPr>
        <w:snapToGrid w:val="0"/>
        <w:spacing w:before="100" w:beforeAutospacing="1" w:after="100" w:afterAutospacing="1" w:line="360" w:lineRule="auto"/>
        <w:ind w:firstLine="420" w:firstLineChars="200"/>
        <w:jc w:val="center"/>
        <w:rPr>
          <w:rFonts w:hint="eastAsia" w:ascii="宋体" w:hAnsi="宋体" w:eastAsia="宋体" w:cs="Calibri"/>
          <w:b/>
          <w:color w:val="000000"/>
          <w:sz w:val="32"/>
          <w:szCs w:val="32"/>
        </w:rPr>
      </w:pPr>
      <w:r>
        <w:rPr>
          <w:rFonts w:hint="eastAsia" w:ascii="等线" w:hAnsi="等线" w:eastAsia="等线" w:cs="Times New Roman"/>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直接箭头连接符 1"/>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e9R1AAAAAkBAAAP&#10;AAAAAAAAAAEAIAAAACIAAABkcnMvZG93bnJldi54bWxQSwECFAAUAAAACACHTuJA40mWPe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3" w:firstLineChars="200"/>
        <w:rPr>
          <w:rFonts w:hint="eastAsia" w:ascii="宋体" w:hAnsi="宋体" w:eastAsia="等线" w:cs="Times New Roman"/>
          <w:b/>
          <w:color w:val="000000"/>
          <w:sz w:val="32"/>
          <w:szCs w:val="32"/>
        </w:rPr>
      </w:pPr>
      <w:r>
        <w:rPr>
          <w:rFonts w:hint="eastAsia" w:ascii="宋体" w:hAnsi="宋体" w:eastAsia="仿宋_GB2312" w:cs="宋体"/>
          <w:b/>
          <w:color w:val="000000"/>
          <w:sz w:val="32"/>
          <w:szCs w:val="32"/>
        </w:rPr>
        <w:t xml:space="preserve">                  </w:t>
      </w:r>
    </w:p>
    <w:p>
      <w:pPr>
        <w:snapToGrid w:val="0"/>
        <w:spacing w:before="100" w:beforeAutospacing="1" w:after="100" w:afterAutospacing="1" w:line="360" w:lineRule="auto"/>
        <w:jc w:val="center"/>
        <w:rPr>
          <w:rFonts w:hint="eastAsia" w:ascii="黑体" w:hAnsi="黑体" w:eastAsia="黑体" w:cs="宋体"/>
          <w:color w:val="000000"/>
          <w:sz w:val="52"/>
          <w:szCs w:val="52"/>
          <w:lang w:val="en-US" w:eastAsia="zh-CN"/>
        </w:rPr>
      </w:pPr>
      <w:r>
        <w:rPr>
          <w:rFonts w:hint="eastAsia" w:ascii="黑体" w:hAnsi="黑体" w:eastAsia="黑体" w:cs="宋体"/>
          <w:color w:val="000000"/>
          <w:sz w:val="52"/>
          <w:szCs w:val="52"/>
          <w:lang w:val="en-US" w:eastAsia="zh-CN"/>
        </w:rPr>
        <w:t>重庆江北国际机场</w:t>
      </w:r>
    </w:p>
    <w:p>
      <w:pPr>
        <w:snapToGrid w:val="0"/>
        <w:spacing w:before="100" w:beforeAutospacing="1" w:after="100" w:afterAutospacing="1" w:line="360" w:lineRule="auto"/>
        <w:jc w:val="center"/>
        <w:rPr>
          <w:rFonts w:hint="eastAsia" w:ascii="黑体" w:hAnsi="黑体" w:eastAsia="黑体" w:cs="Times New Roman"/>
          <w:color w:val="000000"/>
          <w:sz w:val="52"/>
          <w:szCs w:val="52"/>
        </w:rPr>
      </w:pPr>
      <w:r>
        <w:rPr>
          <w:rFonts w:hint="eastAsia" w:ascii="黑体" w:hAnsi="黑体" w:eastAsia="黑体" w:cs="宋体"/>
          <w:color w:val="000000"/>
          <w:sz w:val="52"/>
          <w:szCs w:val="52"/>
          <w:lang w:val="en-US" w:eastAsia="zh-CN"/>
        </w:rPr>
        <w:t>校飞飞机排污保障</w:t>
      </w:r>
      <w:r>
        <w:rPr>
          <w:rFonts w:hint="eastAsia" w:ascii="黑体" w:hAnsi="黑体" w:eastAsia="黑体" w:cs="宋体"/>
          <w:color w:val="000000"/>
          <w:sz w:val="52"/>
          <w:szCs w:val="52"/>
        </w:rPr>
        <w:t>框架协议</w:t>
      </w:r>
    </w:p>
    <w:p>
      <w:pPr>
        <w:snapToGrid w:val="0"/>
        <w:spacing w:before="100" w:beforeAutospacing="1" w:after="100" w:afterAutospacing="1" w:line="360" w:lineRule="auto"/>
        <w:ind w:firstLine="420" w:firstLineChars="200"/>
        <w:rPr>
          <w:rFonts w:hint="eastAsia" w:ascii="宋体" w:hAnsi="宋体" w:eastAsia="宋体" w:cs="宋体"/>
          <w:b/>
          <w:color w:val="000000"/>
          <w:sz w:val="32"/>
          <w:szCs w:val="32"/>
        </w:rPr>
      </w:pPr>
      <w:r>
        <w:rPr>
          <w:rFonts w:hint="eastAsia" w:ascii="等线" w:hAnsi="等线" w:eastAsia="等线" w:cs="宋体"/>
          <w:color w:val="000000"/>
          <w:sz w:val="21"/>
          <w:szCs w:val="24"/>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直接箭头连接符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MqrUf1AAAAAkBAAAP&#10;AAAAAAAAAAEAIAAAACIAAABkcnMvZG93bnJldi54bWxQSwECFAAUAAAACACHTuJAGUNa4+MBAACf&#10;AwAADgAAAAAAAAABACAAAAAjAQAAZHJzL2Uyb0RvYy54bWxQSwUGAAAAAAYABgBZAQAAeAUAAAAA&#10;">
                <v:fill on="f" focussize="0,0"/>
                <v:stroke weight="1.5pt" color="#000000" joinstyle="round"/>
                <v:imagedata o:title=""/>
                <o:lock v:ext="edit" aspectratio="f"/>
              </v:shape>
            </w:pict>
          </mc:Fallback>
        </mc:AlternateContent>
      </w:r>
    </w:p>
    <w:p>
      <w:pPr>
        <w:snapToGrid w:val="0"/>
        <w:spacing w:before="100" w:beforeAutospacing="1" w:after="100" w:afterAutospacing="1" w:line="360" w:lineRule="auto"/>
        <w:ind w:firstLine="640" w:firstLineChars="200"/>
        <w:rPr>
          <w:rFonts w:hint="eastAsia" w:ascii="宋体" w:hAnsi="宋体" w:eastAsia="等线" w:cs="宋体"/>
          <w:b/>
          <w:color w:val="000000"/>
          <w:sz w:val="32"/>
          <w:szCs w:val="32"/>
        </w:rPr>
      </w:pPr>
    </w:p>
    <w:p>
      <w:pPr>
        <w:snapToGrid w:val="0"/>
        <w:spacing w:before="100" w:beforeAutospacing="1" w:after="100" w:afterAutospacing="1" w:line="360" w:lineRule="auto"/>
        <w:ind w:firstLine="643" w:firstLineChars="200"/>
        <w:jc w:val="center"/>
        <w:rPr>
          <w:rFonts w:hint="eastAsia" w:ascii="宋体" w:hAnsi="宋体" w:eastAsia="仿宋_GB2312" w:cs="宋体"/>
          <w:b/>
          <w:color w:val="000000"/>
          <w:sz w:val="32"/>
          <w:szCs w:val="32"/>
        </w:rPr>
      </w:pPr>
    </w:p>
    <w:p>
      <w:pPr>
        <w:snapToGrid w:val="0"/>
        <w:spacing w:before="100" w:beforeAutospacing="1" w:after="100" w:afterAutospacing="1" w:line="360" w:lineRule="auto"/>
        <w:ind w:firstLine="643" w:firstLineChars="200"/>
        <w:jc w:val="center"/>
        <w:rPr>
          <w:rFonts w:hint="eastAsia" w:ascii="宋体" w:hAnsi="宋体" w:eastAsia="仿宋_GB2312" w:cs="宋体"/>
          <w:b/>
          <w:color w:val="000000"/>
          <w:sz w:val="32"/>
          <w:szCs w:val="32"/>
        </w:rPr>
      </w:pPr>
    </w:p>
    <w:p>
      <w:pPr>
        <w:snapToGrid w:val="0"/>
        <w:spacing w:before="100" w:beforeAutospacing="1" w:after="100" w:afterAutospacing="1" w:line="360" w:lineRule="auto"/>
        <w:ind w:firstLine="643" w:firstLineChars="200"/>
        <w:jc w:val="center"/>
        <w:rPr>
          <w:rFonts w:hint="eastAsia" w:ascii="宋体" w:hAnsi="宋体" w:eastAsia="仿宋_GB2312" w:cs="宋体"/>
          <w:b/>
          <w:color w:val="000000"/>
          <w:sz w:val="32"/>
          <w:szCs w:val="32"/>
        </w:rPr>
      </w:pPr>
    </w:p>
    <w:p>
      <w:pPr>
        <w:snapToGrid w:val="0"/>
        <w:spacing w:before="100" w:beforeAutospacing="1" w:after="100" w:afterAutospacing="1" w:line="360" w:lineRule="auto"/>
        <w:ind w:firstLine="600" w:firstLineChars="200"/>
        <w:jc w:val="center"/>
        <w:rPr>
          <w:rFonts w:hint="eastAsia" w:ascii="黑体" w:hAnsi="黑体" w:eastAsia="黑体" w:cs="宋体"/>
          <w:color w:val="000000"/>
          <w:sz w:val="30"/>
          <w:szCs w:val="30"/>
        </w:rPr>
      </w:pPr>
      <w:r>
        <w:rPr>
          <w:rFonts w:hint="eastAsia" w:ascii="黑体" w:hAnsi="黑体" w:eastAsia="黑体" w:cs="宋体"/>
          <w:color w:val="000000"/>
          <w:sz w:val="30"/>
          <w:szCs w:val="30"/>
        </w:rPr>
        <w:t>甲方：重庆江北国际机场有限公司</w:t>
      </w:r>
    </w:p>
    <w:p>
      <w:pPr>
        <w:snapToGrid w:val="0"/>
        <w:spacing w:line="360" w:lineRule="auto"/>
        <w:ind w:firstLine="600" w:firstLineChars="200"/>
        <w:rPr>
          <w:rFonts w:ascii="仿宋_GB2312" w:hAnsi="仿宋" w:eastAsia="仿宋_GB2312" w:cs="宋体"/>
          <w:color w:val="000000"/>
          <w:kern w:val="2"/>
          <w:sz w:val="30"/>
          <w:szCs w:val="30"/>
          <w:lang w:val="en-US" w:eastAsia="zh-CN" w:bidi="ar-SA"/>
        </w:rPr>
      </w:pPr>
      <w:r>
        <w:rPr>
          <w:rFonts w:hint="eastAsia" w:ascii="黑体" w:hAnsi="黑体" w:eastAsia="黑体" w:cs="宋体"/>
          <w:color w:val="000000"/>
          <w:sz w:val="30"/>
          <w:szCs w:val="30"/>
        </w:rPr>
        <w:t xml:space="preserve">            乙方：</w:t>
      </w:r>
      <w:r>
        <w:rPr>
          <w:rFonts w:hint="eastAsia" w:ascii="黑体" w:hAnsi="黑体" w:eastAsia="黑体" w:cs="宋体"/>
          <w:bCs/>
          <w:color w:val="000000"/>
          <w:sz w:val="30"/>
          <w:szCs w:val="30"/>
          <w:u w:val="single"/>
        </w:rPr>
        <w:t xml:space="preserve">                 </w:t>
      </w:r>
      <w:r>
        <w:rPr>
          <w:rFonts w:hint="eastAsia" w:ascii="黑体" w:hAnsi="黑体" w:eastAsia="黑体" w:cs="宋体"/>
          <w:b/>
          <w:bCs/>
          <w:color w:val="000000"/>
          <w:sz w:val="30"/>
          <w:szCs w:val="30"/>
          <w:u w:val="single"/>
        </w:rPr>
        <w:t xml:space="preserve">   </w:t>
      </w:r>
    </w:p>
    <w:p>
      <w:pPr>
        <w:tabs>
          <w:tab w:val="right" w:pos="7700"/>
        </w:tabs>
        <w:spacing w:line="360" w:lineRule="auto"/>
        <w:ind w:left="0" w:leftChars="0" w:firstLine="0" w:firstLineChars="0"/>
        <w:jc w:val="left"/>
        <w:rPr>
          <w:rFonts w:hint="eastAsia" w:ascii="宋体" w:hAnsi="宋体" w:eastAsia="宋体" w:cs="宋体"/>
          <w:bCs/>
          <w:color w:val="000000"/>
          <w:sz w:val="28"/>
          <w:szCs w:val="28"/>
        </w:rPr>
      </w:pPr>
    </w:p>
    <w:p>
      <w:pPr>
        <w:tabs>
          <w:tab w:val="right" w:pos="7700"/>
        </w:tabs>
        <w:spacing w:line="360" w:lineRule="auto"/>
        <w:ind w:left="0" w:leftChars="0" w:firstLine="0" w:firstLineChars="0"/>
        <w:jc w:val="left"/>
        <w:rPr>
          <w:rFonts w:hint="eastAsia" w:ascii="宋体" w:hAnsi="宋体" w:eastAsia="宋体" w:cs="宋体"/>
          <w:bCs/>
          <w:color w:val="000000"/>
          <w:sz w:val="28"/>
          <w:szCs w:val="28"/>
        </w:rPr>
      </w:pPr>
    </w:p>
    <w:p>
      <w:pPr>
        <w:tabs>
          <w:tab w:val="right" w:pos="7700"/>
        </w:tabs>
        <w:spacing w:line="360" w:lineRule="auto"/>
        <w:ind w:left="0" w:leftChars="0" w:firstLine="0" w:firstLineChars="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甲方：重庆江北国际机场有限公司</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统一社会信用代码：</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通讯地址：</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法定代表人或委托代理人： </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联系电话：</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邮箱地址：</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开户银行： </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开户名称：</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账号：</w:t>
      </w:r>
    </w:p>
    <w:p>
      <w:pPr>
        <w:widowControl w:val="0"/>
        <w:spacing w:line="360" w:lineRule="auto"/>
        <w:ind w:firstLine="560" w:firstLineChars="200"/>
        <w:jc w:val="left"/>
        <w:rPr>
          <w:rFonts w:hint="eastAsia" w:ascii="宋体" w:hAnsi="宋体" w:eastAsia="宋体" w:cs="宋体"/>
          <w:bCs/>
          <w:color w:val="000000"/>
          <w:kern w:val="2"/>
          <w:sz w:val="28"/>
          <w:szCs w:val="28"/>
          <w:lang w:val="en-US" w:eastAsia="zh-CN" w:bidi="ar-SA"/>
        </w:rPr>
      </w:pP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乙方：</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统一社会信用代码：</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通讯地址：</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法定代表人或委托代理人： </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联系电话：</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邮箱地址：</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 xml:space="preserve">开户银行： </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开户名称：</w:t>
      </w:r>
    </w:p>
    <w:p>
      <w:pPr>
        <w:widowControl w:val="0"/>
        <w:spacing w:line="360" w:lineRule="auto"/>
        <w:ind w:firstLine="0" w:firstLineChars="0"/>
        <w:jc w:val="left"/>
        <w:rPr>
          <w:rFonts w:hint="eastAsia" w:ascii="宋体" w:hAnsi="宋体" w:eastAsia="宋体" w:cs="宋体"/>
          <w:bCs/>
          <w:color w:val="000000"/>
          <w:kern w:val="2"/>
          <w:sz w:val="28"/>
          <w:szCs w:val="28"/>
          <w:lang w:val="en-US" w:eastAsia="zh-CN" w:bidi="ar-SA"/>
        </w:rPr>
      </w:pPr>
      <w:r>
        <w:rPr>
          <w:rFonts w:hint="eastAsia" w:ascii="宋体" w:hAnsi="宋体" w:eastAsia="宋体" w:cs="宋体"/>
          <w:bCs/>
          <w:color w:val="000000"/>
          <w:kern w:val="2"/>
          <w:sz w:val="28"/>
          <w:szCs w:val="28"/>
          <w:lang w:val="en-US" w:eastAsia="zh-CN" w:bidi="ar-SA"/>
        </w:rPr>
        <w:t>账号：</w:t>
      </w:r>
    </w:p>
    <w:p>
      <w:pPr>
        <w:widowControl w:val="0"/>
        <w:spacing w:line="360" w:lineRule="auto"/>
        <w:ind w:firstLine="600" w:firstLineChars="200"/>
        <w:jc w:val="both"/>
        <w:rPr>
          <w:rFonts w:ascii="Calibri" w:hAnsi="Calibri" w:eastAsia="仿宋_GB2312" w:cs="Times New Roman"/>
          <w:color w:val="000000"/>
          <w:kern w:val="2"/>
          <w:sz w:val="30"/>
          <w:szCs w:val="30"/>
          <w:lang w:val="en-US" w:eastAsia="zh-CN" w:bidi="ar-SA"/>
        </w:rPr>
      </w:pP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根据《中华人民共和国民法典》及相关法律法规规定，经双方协商，一致同意就甲方向乙方采购校飞飞机排污保障框架事宜达成以下协议，共同遵守履行:</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0" w:name="_Toc24700706"/>
      <w:r>
        <w:rPr>
          <w:rFonts w:hint="eastAsia" w:ascii="Arial" w:hAnsi="Arial" w:eastAsia="黑体" w:cs="Times New Roman"/>
          <w:bCs/>
          <w:color w:val="000000"/>
          <w:kern w:val="2"/>
          <w:sz w:val="32"/>
          <w:szCs w:val="32"/>
          <w:lang w:val="en-US" w:eastAsia="zh-CN" w:bidi="ar-SA"/>
        </w:rPr>
        <w:t>第一条 采购的内容和范围</w:t>
      </w:r>
      <w:bookmarkEnd w:id="0"/>
    </w:p>
    <w:p>
      <w:pPr>
        <w:spacing w:line="360" w:lineRule="auto"/>
        <w:ind w:firstLine="600" w:firstLineChars="200"/>
        <w:rPr>
          <w:rFonts w:ascii="仿宋_GB2312" w:hAnsi="仿宋" w:eastAsia="仿宋_GB2312" w:cs="宋体"/>
          <w:color w:val="FF0000"/>
          <w:sz w:val="30"/>
          <w:szCs w:val="30"/>
        </w:rPr>
      </w:pPr>
      <w:r>
        <w:rPr>
          <w:rFonts w:hint="eastAsia" w:ascii="仿宋_GB2312" w:hAnsi="仿宋" w:eastAsia="仿宋_GB2312" w:cs="宋体"/>
          <w:color w:val="000000"/>
          <w:sz w:val="30"/>
          <w:szCs w:val="30"/>
        </w:rPr>
        <w:t>1.1甲方向乙方采购的内容是：</w:t>
      </w:r>
      <w:r>
        <w:rPr>
          <w:rFonts w:hint="eastAsia" w:ascii="仿宋_GB2312" w:hAnsi="仿宋" w:eastAsia="仿宋_GB2312" w:cs="宋体"/>
          <w:color w:val="000000"/>
          <w:sz w:val="30"/>
          <w:szCs w:val="30"/>
          <w:lang w:val="en-US" w:eastAsia="zh-CN"/>
        </w:rPr>
        <w:t>对重庆江北国际机场校飞飞机提供排污保障</w:t>
      </w:r>
      <w:r>
        <w:rPr>
          <w:rFonts w:hint="eastAsia"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1.2 双方确认，本框架协议下，甲方是否采购以及采购的数量以甲方实际发出的需求为准。乙方对本框架协议下的标的物的供货行为并不是独占和排他的。</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1" w:name="_Toc24700707"/>
      <w:r>
        <w:rPr>
          <w:rFonts w:hint="eastAsia" w:ascii="Arial" w:hAnsi="Arial" w:eastAsia="黑体" w:cs="Times New Roman"/>
          <w:bCs/>
          <w:color w:val="000000"/>
          <w:kern w:val="2"/>
          <w:sz w:val="32"/>
          <w:szCs w:val="32"/>
          <w:lang w:val="en-US" w:eastAsia="zh-CN" w:bidi="ar-SA"/>
        </w:rPr>
        <w:t>第二条  合同期限</w:t>
      </w:r>
      <w:bookmarkEnd w:id="1"/>
    </w:p>
    <w:p>
      <w:pPr>
        <w:adjustRightInd w:val="0"/>
        <w:snapToGrid w:val="0"/>
        <w:spacing w:line="460" w:lineRule="exact"/>
        <w:ind w:left="1"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lang w:val="en-US" w:eastAsia="zh-CN"/>
        </w:rPr>
        <w:t>自合同签订之日起</w:t>
      </w:r>
      <w:r>
        <w:rPr>
          <w:rFonts w:ascii="仿宋_GB2312" w:hAnsi="仿宋" w:eastAsia="仿宋_GB2312" w:cs="宋体"/>
          <w:color w:val="000000"/>
          <w:sz w:val="30"/>
          <w:szCs w:val="30"/>
          <w:u w:val="none"/>
        </w:rPr>
        <w:t xml:space="preserve"> </w:t>
      </w:r>
      <w:r>
        <w:rPr>
          <w:rFonts w:hint="eastAsia" w:ascii="仿宋_GB2312" w:hAnsi="仿宋" w:eastAsia="仿宋_GB2312" w:cs="宋体"/>
          <w:color w:val="000000"/>
          <w:sz w:val="30"/>
          <w:szCs w:val="30"/>
          <w:u w:val="none"/>
          <w:lang w:val="en-US" w:eastAsia="zh-CN"/>
        </w:rPr>
        <w:t>2</w:t>
      </w:r>
      <w:r>
        <w:rPr>
          <w:rFonts w:ascii="仿宋_GB2312" w:hAnsi="仿宋" w:eastAsia="仿宋_GB2312" w:cs="宋体"/>
          <w:color w:val="000000"/>
          <w:sz w:val="30"/>
          <w:szCs w:val="30"/>
          <w:u w:val="none"/>
        </w:rPr>
        <w:t xml:space="preserve"> </w:t>
      </w:r>
      <w:r>
        <w:rPr>
          <w:rFonts w:hint="eastAsia" w:ascii="仿宋_GB2312" w:hAnsi="仿宋" w:eastAsia="仿宋_GB2312" w:cs="宋体"/>
          <w:color w:val="000000"/>
          <w:sz w:val="30"/>
          <w:szCs w:val="30"/>
        </w:rPr>
        <w:t>年。</w:t>
      </w:r>
      <w:r>
        <w:rPr>
          <w:rFonts w:hint="eastAsia" w:ascii="仿宋" w:hAnsi="仿宋" w:eastAsia="仿宋" w:cs="仿宋"/>
          <w:color w:val="000000"/>
          <w:sz w:val="28"/>
          <w:szCs w:val="28"/>
          <w:lang w:val="en-US" w:eastAsia="zh-CN"/>
        </w:rPr>
        <w:t>（注：合同期限内，采购金额达该项目立项总金额，即不含税总额15000元（大写：壹万伍仟元整）时，合同即终止；合同期限内，即使采购总金额未达立项总额，合同约定终止之日即终止）。</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2" w:name="_Toc24700708"/>
      <w:r>
        <w:rPr>
          <w:rFonts w:hint="eastAsia" w:ascii="Arial" w:hAnsi="Arial" w:eastAsia="黑体" w:cs="Times New Roman"/>
          <w:bCs/>
          <w:color w:val="000000"/>
          <w:kern w:val="2"/>
          <w:sz w:val="32"/>
          <w:szCs w:val="32"/>
          <w:lang w:val="en-US" w:eastAsia="zh-CN" w:bidi="ar-SA"/>
        </w:rPr>
        <w:t>第三条 合同价款</w:t>
      </w:r>
      <w:bookmarkEnd w:id="2"/>
    </w:p>
    <w:p>
      <w:pPr>
        <w:spacing w:line="360" w:lineRule="auto"/>
        <w:ind w:firstLine="600" w:firstLineChars="200"/>
        <w:rPr>
          <w:rFonts w:hint="eastAsia" w:ascii="仿宋_GB2312" w:hAnsi="仿宋" w:eastAsia="仿宋_GB2312" w:cs="宋体"/>
          <w:color w:val="FF0000"/>
          <w:sz w:val="30"/>
          <w:szCs w:val="30"/>
        </w:rPr>
      </w:pPr>
      <w:r>
        <w:rPr>
          <w:rFonts w:hint="eastAsia" w:ascii="仿宋_GB2312" w:hAnsi="仿宋" w:eastAsia="仿宋_GB2312" w:cs="宋体"/>
          <w:color w:val="000000"/>
          <w:sz w:val="30"/>
          <w:szCs w:val="30"/>
        </w:rPr>
        <w:t>3.1 合同价款是指甲方向乙方实施采购应当向乙方支付的采购费用。具体标准</w:t>
      </w:r>
      <w:r>
        <w:rPr>
          <w:rFonts w:hint="eastAsia" w:ascii="仿宋_GB2312" w:hAnsi="仿宋" w:eastAsia="仿宋_GB2312" w:cs="宋体"/>
          <w:color w:val="auto"/>
          <w:sz w:val="30"/>
          <w:szCs w:val="30"/>
          <w:lang w:val="en-US" w:eastAsia="zh-CN"/>
        </w:rPr>
        <w:t>如下：</w:t>
      </w:r>
    </w:p>
    <w:tbl>
      <w:tblPr>
        <w:tblStyle w:val="6"/>
        <w:tblW w:w="8180" w:type="dxa"/>
        <w:tblInd w:w="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3269"/>
        <w:gridCol w:w="124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atLeast"/>
        </w:trPr>
        <w:tc>
          <w:tcPr>
            <w:tcW w:w="16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名称</w:t>
            </w:r>
          </w:p>
        </w:tc>
        <w:tc>
          <w:tcPr>
            <w:tcW w:w="3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排污机型</w:t>
            </w:r>
          </w:p>
        </w:tc>
        <w:tc>
          <w:tcPr>
            <w:tcW w:w="12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数量</w:t>
            </w: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不含税单价（单位：元）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66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校飞飞机排污保障</w:t>
            </w:r>
          </w:p>
        </w:tc>
        <w:tc>
          <w:tcPr>
            <w:tcW w:w="32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仿宋_GBK" w:cs="Times New Roman"/>
                <w:sz w:val="28"/>
                <w:szCs w:val="28"/>
                <w:lang w:val="en-US" w:eastAsia="zh-CN"/>
              </w:rPr>
            </w:pPr>
            <w:r>
              <w:rPr>
                <w:rFonts w:hint="eastAsia" w:eastAsia="方正仿宋_GBK" w:cs="Times New Roman"/>
                <w:sz w:val="28"/>
                <w:szCs w:val="28"/>
                <w:lang w:val="en-US" w:eastAsia="zh-CN"/>
              </w:rPr>
              <w:t>C560/C580</w:t>
            </w:r>
          </w:p>
        </w:tc>
        <w:tc>
          <w:tcPr>
            <w:tcW w:w="12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w:t>
            </w:r>
            <w:r>
              <w:rPr>
                <w:rFonts w:hint="eastAsia" w:eastAsia="方正仿宋_GBK" w:cs="Times New Roman"/>
                <w:sz w:val="28"/>
                <w:szCs w:val="28"/>
                <w:lang w:val="en-US" w:eastAsia="zh-CN"/>
              </w:rPr>
              <w:t>次</w:t>
            </w:r>
          </w:p>
        </w:tc>
        <w:tc>
          <w:tcPr>
            <w:tcW w:w="201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center"/>
              <w:textAlignment w:val="auto"/>
              <w:outlineLvl w:val="9"/>
              <w:rPr>
                <w:rFonts w:hint="eastAsia" w:ascii="Times New Roman" w:hAnsi="Times New Roman" w:eastAsia="方正仿宋_GBK" w:cs="Times New Roman"/>
                <w:sz w:val="28"/>
                <w:szCs w:val="28"/>
                <w:lang w:val="en-US" w:eastAsia="zh-CN"/>
              </w:rPr>
            </w:pPr>
          </w:p>
        </w:tc>
      </w:tr>
    </w:tbl>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3.2合同价款包含：</w:t>
      </w:r>
      <w:r>
        <w:rPr>
          <w:rFonts w:hint="eastAsia" w:ascii="仿宋_GB2312" w:hAnsi="仿宋" w:eastAsia="仿宋_GB2312" w:cs="宋体"/>
          <w:color w:val="000000"/>
          <w:sz w:val="30"/>
          <w:szCs w:val="30"/>
          <w:lang w:val="en-US" w:eastAsia="zh-CN"/>
        </w:rPr>
        <w:t>单次</w:t>
      </w:r>
      <w:r>
        <w:rPr>
          <w:rFonts w:hint="eastAsia" w:ascii="仿宋" w:hAnsi="仿宋" w:eastAsia="仿宋" w:cs="仿宋"/>
          <w:color w:val="auto"/>
          <w:kern w:val="0"/>
          <w:sz w:val="28"/>
          <w:szCs w:val="28"/>
          <w:u w:val="none"/>
          <w:lang w:val="en-US" w:eastAsia="zh-CN"/>
        </w:rPr>
        <w:t>排污产生的人工费、车辆使用费及</w:t>
      </w:r>
      <w:r>
        <w:rPr>
          <w:rFonts w:hint="eastAsia" w:ascii="仿宋" w:hAnsi="仿宋" w:eastAsia="仿宋" w:cs="仿宋"/>
          <w:color w:val="000000"/>
          <w:sz w:val="28"/>
          <w:szCs w:val="28"/>
          <w:lang w:val="en-US" w:eastAsia="zh-CN"/>
        </w:rPr>
        <w:t>其他风险措施费</w:t>
      </w:r>
      <w:r>
        <w:rPr>
          <w:rFonts w:hint="eastAsia" w:ascii="仿宋" w:hAnsi="仿宋" w:eastAsia="仿宋" w:cs="仿宋"/>
          <w:color w:val="auto"/>
          <w:kern w:val="0"/>
          <w:sz w:val="28"/>
          <w:szCs w:val="28"/>
          <w:u w:val="none"/>
          <w:lang w:val="en-US" w:eastAsia="zh-CN"/>
        </w:rPr>
        <w:t>等一切费用</w:t>
      </w:r>
      <w:r>
        <w:rPr>
          <w:rFonts w:hint="eastAsia" w:ascii="仿宋_GB2312" w:hAnsi="仿宋" w:eastAsia="仿宋_GB2312" w:cs="宋体"/>
          <w:color w:val="000000"/>
          <w:sz w:val="30"/>
          <w:szCs w:val="30"/>
        </w:rPr>
        <w:t>。</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3" w:name="_Toc24700709"/>
      <w:r>
        <w:rPr>
          <w:rFonts w:hint="eastAsia" w:ascii="Arial" w:hAnsi="Arial" w:eastAsia="黑体" w:cs="Times New Roman"/>
          <w:bCs/>
          <w:color w:val="000000"/>
          <w:kern w:val="2"/>
          <w:sz w:val="32"/>
          <w:szCs w:val="32"/>
          <w:lang w:val="en-US" w:eastAsia="zh-CN" w:bidi="ar-SA"/>
        </w:rPr>
        <w:t>第四条 采购方式及费用结算</w:t>
      </w:r>
      <w:bookmarkEnd w:id="3"/>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4.1甲方在合同期限内根据自身需要，在本框架协议约定的采购范围内，不定期向乙方实施采购。采购的方式为以下第</w:t>
      </w:r>
      <w:r>
        <w:rPr>
          <w:rFonts w:hint="eastAsia" w:ascii="仿宋_GB2312" w:hAnsi="仿宋" w:eastAsia="仿宋_GB2312" w:cs="宋体"/>
          <w:color w:val="000000"/>
          <w:sz w:val="30"/>
          <w:szCs w:val="30"/>
          <w:lang w:val="en-US" w:eastAsia="zh-CN"/>
        </w:rPr>
        <w:t>1</w:t>
      </w:r>
      <w:r>
        <w:rPr>
          <w:rFonts w:hint="eastAsia" w:ascii="仿宋_GB2312" w:hAnsi="仿宋" w:eastAsia="仿宋_GB2312" w:cs="宋体"/>
          <w:color w:val="000000"/>
          <w:sz w:val="30"/>
          <w:szCs w:val="30"/>
          <w:u w:val="single"/>
        </w:rPr>
        <w:t xml:space="preserve">    </w:t>
      </w:r>
      <w:r>
        <w:rPr>
          <w:rFonts w:hint="eastAsia" w:ascii="仿宋_GB2312" w:hAnsi="仿宋" w:eastAsia="仿宋_GB2312" w:cs="宋体"/>
          <w:color w:val="000000"/>
          <w:sz w:val="30"/>
          <w:szCs w:val="30"/>
        </w:rPr>
        <w:t>种。</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4.1.1 甲方</w:t>
      </w:r>
      <w:r>
        <w:rPr>
          <w:rFonts w:hint="eastAsia" w:ascii="仿宋_GB2312" w:hAnsi="仿宋" w:eastAsia="仿宋_GB2312" w:cs="宋体"/>
          <w:color w:val="auto"/>
          <w:sz w:val="30"/>
          <w:szCs w:val="30"/>
          <w:highlight w:val="none"/>
          <w:lang w:val="en-US" w:eastAsia="zh-CN"/>
        </w:rPr>
        <w:t>飞行区航务管理部</w:t>
      </w:r>
      <w:r>
        <w:rPr>
          <w:rFonts w:hint="eastAsia" w:ascii="仿宋_GB2312" w:hAnsi="仿宋" w:eastAsia="仿宋_GB2312" w:cs="宋体"/>
          <w:color w:val="auto"/>
          <w:sz w:val="30"/>
          <w:szCs w:val="30"/>
          <w:highlight w:val="none"/>
        </w:rPr>
        <w:t>向乙方发出订单（订单见附件</w:t>
      </w:r>
      <w:r>
        <w:rPr>
          <w:rFonts w:hint="eastAsia" w:ascii="仿宋_GB2312" w:hAnsi="仿宋" w:eastAsia="仿宋_GB2312" w:cs="宋体"/>
          <w:color w:val="auto"/>
          <w:sz w:val="30"/>
          <w:szCs w:val="30"/>
          <w:highlight w:val="none"/>
          <w:lang w:val="en-US" w:eastAsia="zh-CN"/>
        </w:rPr>
        <w:t>校飞飞机排污保障确认单</w:t>
      </w:r>
      <w:r>
        <w:rPr>
          <w:rFonts w:hint="eastAsia" w:ascii="仿宋_GB2312" w:hAnsi="仿宋" w:eastAsia="仿宋_GB2312" w:cs="宋体"/>
          <w:color w:val="auto"/>
          <w:sz w:val="30"/>
          <w:szCs w:val="30"/>
          <w:highlight w:val="none"/>
        </w:rPr>
        <w:t>）；</w:t>
      </w:r>
    </w:p>
    <w:p>
      <w:pPr>
        <w:spacing w:line="360" w:lineRule="auto"/>
        <w:ind w:firstLine="600" w:firstLineChars="200"/>
        <w:rPr>
          <w:rFonts w:ascii="仿宋_GB2312" w:hAnsi="仿宋" w:eastAsia="仿宋_GB2312" w:cs="宋体"/>
          <w:color w:val="auto"/>
          <w:sz w:val="30"/>
          <w:szCs w:val="30"/>
          <w:highlight w:val="none"/>
        </w:rPr>
      </w:pPr>
      <w:r>
        <w:rPr>
          <w:rFonts w:hint="eastAsia" w:ascii="仿宋_GB2312" w:hAnsi="仿宋" w:eastAsia="仿宋_GB2312" w:cs="宋体"/>
          <w:color w:val="auto"/>
          <w:sz w:val="30"/>
          <w:szCs w:val="30"/>
          <w:highlight w:val="none"/>
        </w:rPr>
        <w:t>4.1.2 甲乙双方另行签订具体的实施协议。</w:t>
      </w:r>
    </w:p>
    <w:p>
      <w:pPr>
        <w:spacing w:line="360" w:lineRule="auto"/>
        <w:ind w:firstLine="600" w:firstLineChars="200"/>
        <w:rPr>
          <w:rFonts w:hint="eastAsia" w:ascii="仿宋_GB2312" w:hAnsi="仿宋" w:eastAsia="仿宋_GB2312" w:cs="宋体"/>
          <w:color w:val="000000"/>
          <w:sz w:val="30"/>
          <w:szCs w:val="30"/>
          <w:lang w:val="en-US" w:eastAsia="zh-CN"/>
        </w:rPr>
      </w:pPr>
      <w:r>
        <w:rPr>
          <w:rFonts w:hint="eastAsia" w:ascii="仿宋_GB2312" w:hAnsi="仿宋" w:eastAsia="仿宋_GB2312" w:cs="宋体"/>
          <w:color w:val="auto"/>
          <w:sz w:val="30"/>
          <w:szCs w:val="30"/>
          <w:highlight w:val="none"/>
        </w:rPr>
        <w:t xml:space="preserve">4.2 </w:t>
      </w:r>
      <w:r>
        <w:rPr>
          <w:rFonts w:hint="eastAsia" w:ascii="仿宋_GB2312" w:hAnsi="仿宋" w:eastAsia="仿宋_GB2312" w:cs="宋体"/>
          <w:color w:val="auto"/>
          <w:sz w:val="30"/>
          <w:szCs w:val="30"/>
          <w:highlight w:val="none"/>
          <w:lang w:val="en-US" w:eastAsia="zh-CN"/>
        </w:rPr>
        <w:t>采购费用按整次校飞任务结束后结算。每次采购时甲方向乙方发出校飞飞机排污保障确认单（见附件：校飞飞机排污保障确认单），单</w:t>
      </w:r>
      <w:r>
        <w:rPr>
          <w:rFonts w:hint="eastAsia" w:ascii="仿宋_GB2312" w:hAnsi="仿宋" w:eastAsia="仿宋_GB2312" w:cs="宋体"/>
          <w:color w:val="000000"/>
          <w:sz w:val="30"/>
          <w:szCs w:val="30"/>
          <w:lang w:val="en-US" w:eastAsia="zh-CN"/>
        </w:rPr>
        <w:t>次排污结束后，双方签字确认，整次校飞任务结束后，乙方根据校飞排污保障确认单的数量，开具当次采购总费用的正规增值税发票。甲方收到发票后30个工作日内支付。</w:t>
      </w:r>
    </w:p>
    <w:p>
      <w:pPr>
        <w:pStyle w:val="2"/>
        <w:ind w:firstLine="562" w:firstLineChars="200"/>
        <w:jc w:val="both"/>
        <w:rPr>
          <w:rFonts w:hint="eastAsia"/>
        </w:rPr>
      </w:pPr>
      <w:r>
        <w:rPr>
          <w:rFonts w:hint="eastAsia" w:ascii="仿宋" w:hAnsi="仿宋" w:eastAsia="仿宋" w:cs="仿宋"/>
          <w:color w:val="000000"/>
          <w:sz w:val="28"/>
          <w:szCs w:val="28"/>
          <w:lang w:val="en-US" w:eastAsia="zh-CN"/>
        </w:rPr>
        <w:t>4.3</w:t>
      </w:r>
      <w:r>
        <w:rPr>
          <w:rFonts w:hint="eastAsia" w:ascii="仿宋" w:hAnsi="仿宋" w:eastAsia="仿宋" w:cs="仿宋"/>
          <w:color w:val="000000"/>
          <w:sz w:val="28"/>
          <w:szCs w:val="28"/>
        </w:rPr>
        <w:t>付款方式为银行转账或银行承兑汇票。</w:t>
      </w:r>
    </w:p>
    <w:p>
      <w:pPr>
        <w:spacing w:line="360" w:lineRule="auto"/>
        <w:ind w:firstLine="600" w:firstLineChars="200"/>
        <w:rPr>
          <w:rFonts w:hint="eastAsia" w:ascii="仿宋_GB2312" w:hAnsi="仿宋" w:eastAsia="仿宋_GB2312" w:cs="宋体"/>
          <w:color w:val="auto"/>
          <w:sz w:val="30"/>
          <w:szCs w:val="30"/>
          <w:lang w:val="en-US" w:eastAsia="zh-CN"/>
        </w:rPr>
      </w:pPr>
      <w:r>
        <w:rPr>
          <w:rFonts w:hint="eastAsia" w:ascii="仿宋_GB2312" w:hAnsi="仿宋" w:eastAsia="仿宋_GB2312" w:cs="宋体"/>
          <w:color w:val="auto"/>
          <w:sz w:val="30"/>
          <w:szCs w:val="30"/>
          <w:lang w:val="en-US" w:eastAsia="zh-CN"/>
        </w:rPr>
        <w:t>4.4 在合同履行期间，相应税款根据法律规定缴纳。如税率发生国家法律调整，合同含税价=当前合同约定的不含税价*（1+调整后的增值税税率）。如果乙方提供增值税普通发票，甲方支付金额为合同约定不含增值税金额；若乙方提供增值税专用发票，甲方实际支付金额=不含增值税金额+增值税税额。</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4" w:name="_Toc24700710"/>
      <w:r>
        <w:rPr>
          <w:rFonts w:hint="eastAsia" w:ascii="Arial" w:hAnsi="Arial" w:eastAsia="黑体" w:cs="Times New Roman"/>
          <w:bCs/>
          <w:color w:val="000000"/>
          <w:kern w:val="2"/>
          <w:sz w:val="32"/>
          <w:szCs w:val="32"/>
          <w:lang w:val="en-US" w:eastAsia="zh-CN" w:bidi="ar-SA"/>
        </w:rPr>
        <w:t>第五条 陈述与保证</w:t>
      </w:r>
      <w:bookmarkEnd w:id="4"/>
    </w:p>
    <w:p>
      <w:pPr>
        <w:spacing w:line="360" w:lineRule="auto"/>
        <w:ind w:firstLine="600" w:firstLineChars="200"/>
        <w:rPr>
          <w:rFonts w:hint="eastAsia" w:ascii="仿宋_GB2312" w:hAnsi="仿宋" w:eastAsia="仿宋_GB2312" w:cs="宋体"/>
          <w:color w:val="000000"/>
          <w:sz w:val="30"/>
          <w:szCs w:val="30"/>
        </w:rPr>
      </w:pPr>
      <w:r>
        <w:rPr>
          <w:rFonts w:hint="eastAsia" w:ascii="仿宋_GB2312" w:hAnsi="仿宋" w:eastAsia="仿宋_GB2312" w:cs="宋体"/>
          <w:color w:val="000000"/>
          <w:sz w:val="30"/>
          <w:szCs w:val="30"/>
        </w:rPr>
        <w:t>5.1 乙方保证所供服务的质量符合本合同约定之标准，并承诺服务来源合法，不侵犯他人权益。</w:t>
      </w:r>
    </w:p>
    <w:p>
      <w:pPr>
        <w:pStyle w:val="2"/>
        <w:ind w:firstLine="600" w:firstLineChars="200"/>
        <w:jc w:val="both"/>
        <w:rPr>
          <w:rFonts w:hint="default" w:ascii="仿宋_GB2312" w:hAnsi="仿宋" w:eastAsia="仿宋_GB2312" w:cs="宋体"/>
          <w:b w:val="0"/>
          <w:bCs w:val="0"/>
          <w:color w:val="000000"/>
          <w:sz w:val="30"/>
          <w:szCs w:val="30"/>
          <w:lang w:val="en-US" w:eastAsia="zh-CN"/>
        </w:rPr>
      </w:pPr>
      <w:r>
        <w:rPr>
          <w:rFonts w:hint="eastAsia" w:ascii="仿宋_GB2312" w:hAnsi="仿宋" w:eastAsia="仿宋_GB2312" w:cs="宋体"/>
          <w:b w:val="0"/>
          <w:bCs w:val="0"/>
          <w:color w:val="000000"/>
          <w:sz w:val="30"/>
          <w:szCs w:val="30"/>
          <w:lang w:val="en-US" w:eastAsia="zh-CN"/>
        </w:rPr>
        <w:t>5.2乙方保证有为C560和C580机型排污的排污车。</w:t>
      </w:r>
    </w:p>
    <w:p>
      <w:pPr>
        <w:spacing w:line="360" w:lineRule="auto"/>
        <w:ind w:firstLine="600" w:firstLineChars="200"/>
        <w:rPr>
          <w:rFonts w:hint="default" w:ascii="仿宋_GB2312" w:hAnsi="仿宋" w:eastAsia="仿宋_GB2312" w:cs="宋体"/>
          <w:color w:val="000000"/>
          <w:sz w:val="30"/>
          <w:szCs w:val="30"/>
          <w:lang w:val="en-US" w:eastAsia="zh-CN"/>
        </w:rPr>
      </w:pPr>
      <w:bookmarkStart w:id="5" w:name="_Toc24700711"/>
      <w:r>
        <w:rPr>
          <w:rFonts w:hint="eastAsia" w:ascii="仿宋_GB2312" w:hAnsi="仿宋" w:eastAsia="仿宋_GB2312" w:cs="宋体"/>
          <w:color w:val="000000"/>
          <w:sz w:val="30"/>
          <w:szCs w:val="30"/>
          <w:lang w:val="en-US" w:eastAsia="zh-CN"/>
        </w:rPr>
        <w:t>5.3 乙方收到甲方的排污需求后，乙方保证在20分钟内到达指定机位进行排污保障，</w:t>
      </w:r>
      <w:r>
        <w:rPr>
          <w:rFonts w:hint="eastAsia" w:ascii="仿宋" w:hAnsi="仿宋" w:eastAsia="仿宋" w:cs="仿宋"/>
          <w:color w:val="000000"/>
          <w:kern w:val="0"/>
          <w:sz w:val="28"/>
          <w:szCs w:val="28"/>
          <w:lang w:val="en-US" w:eastAsia="zh-CN"/>
        </w:rPr>
        <w:t>排污时间一般为上午08:00-09:00，具体时间以当日校飞任务执行情况为准</w:t>
      </w:r>
      <w:r>
        <w:rPr>
          <w:rFonts w:hint="eastAsia" w:ascii="仿宋_GB2312" w:hAnsi="仿宋" w:eastAsia="仿宋_GB2312" w:cs="宋体"/>
          <w:color w:val="000000"/>
          <w:sz w:val="30"/>
          <w:szCs w:val="30"/>
          <w:lang w:val="en-US" w:eastAsia="zh-CN"/>
        </w:rPr>
        <w:t>。</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r>
        <w:rPr>
          <w:rFonts w:hint="eastAsia" w:ascii="Arial" w:hAnsi="Arial" w:eastAsia="黑体" w:cs="Times New Roman"/>
          <w:bCs/>
          <w:color w:val="000000"/>
          <w:kern w:val="2"/>
          <w:sz w:val="32"/>
          <w:szCs w:val="32"/>
          <w:lang w:val="en-US" w:eastAsia="zh-CN" w:bidi="ar-SA"/>
        </w:rPr>
        <w:t>第六条 交付</w:t>
      </w:r>
      <w:bookmarkEnd w:id="5"/>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lang w:val="en-US" w:eastAsia="zh-CN"/>
        </w:rPr>
        <w:t>乙方按甲方需求对重庆江北国际机场校飞飞机进行排污保障</w:t>
      </w:r>
      <w:r>
        <w:rPr>
          <w:rFonts w:hint="eastAsia" w:ascii="仿宋_GB2312" w:hAnsi="仿宋" w:eastAsia="仿宋_GB2312" w:cs="宋体"/>
          <w:color w:val="000000"/>
          <w:sz w:val="30"/>
          <w:szCs w:val="30"/>
        </w:rPr>
        <w:t>。</w:t>
      </w:r>
    </w:p>
    <w:p>
      <w:pPr>
        <w:keepNext/>
        <w:keepLines/>
        <w:widowControl w:val="0"/>
        <w:spacing w:before="120" w:after="120" w:line="360" w:lineRule="auto"/>
        <w:ind w:firstLine="640" w:firstLineChars="200"/>
        <w:jc w:val="both"/>
        <w:outlineLvl w:val="1"/>
        <w:rPr>
          <w:rFonts w:hint="eastAsia" w:ascii="Arial" w:hAnsi="Arial" w:eastAsia="黑体" w:cs="Times New Roman"/>
          <w:bCs/>
          <w:color w:val="FF0000"/>
          <w:kern w:val="2"/>
          <w:sz w:val="32"/>
          <w:szCs w:val="32"/>
          <w:lang w:val="en-US" w:eastAsia="zh-CN" w:bidi="ar-SA"/>
        </w:rPr>
      </w:pPr>
      <w:bookmarkStart w:id="6" w:name="_Toc24700712"/>
      <w:r>
        <w:rPr>
          <w:rFonts w:hint="eastAsia" w:ascii="Arial" w:hAnsi="Arial" w:eastAsia="黑体" w:cs="Times New Roman"/>
          <w:bCs/>
          <w:color w:val="000000"/>
          <w:kern w:val="2"/>
          <w:sz w:val="32"/>
          <w:szCs w:val="32"/>
          <w:lang w:val="en-US" w:eastAsia="zh-CN" w:bidi="ar-SA"/>
        </w:rPr>
        <w:t>第七条 履约保证金</w:t>
      </w:r>
      <w:bookmarkEnd w:id="6"/>
    </w:p>
    <w:p>
      <w:pPr>
        <w:spacing w:line="360" w:lineRule="auto"/>
        <w:ind w:firstLine="600" w:firstLineChars="200"/>
        <w:rPr>
          <w:rFonts w:hint="eastAsia" w:ascii="仿宋_GB2312" w:hAnsi="仿宋" w:eastAsia="仿宋_GB2312" w:cs="宋体"/>
          <w:color w:val="000000"/>
          <w:sz w:val="30"/>
          <w:szCs w:val="30"/>
          <w:lang w:val="en-US" w:eastAsia="zh-CN"/>
        </w:rPr>
      </w:pPr>
      <w:r>
        <w:rPr>
          <w:rFonts w:hint="eastAsia" w:ascii="仿宋_GB2312" w:hAnsi="仿宋" w:eastAsia="仿宋_GB2312" w:cs="宋体"/>
          <w:color w:val="000000"/>
          <w:sz w:val="30"/>
          <w:szCs w:val="30"/>
          <w:lang w:val="en-US" w:eastAsia="zh-CN"/>
        </w:rPr>
        <w:t>无</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7" w:name="_Toc24700713"/>
      <w:r>
        <w:rPr>
          <w:rFonts w:hint="eastAsia" w:ascii="Arial" w:hAnsi="Arial" w:eastAsia="黑体" w:cs="Times New Roman"/>
          <w:bCs/>
          <w:color w:val="000000"/>
          <w:kern w:val="2"/>
          <w:sz w:val="32"/>
          <w:szCs w:val="32"/>
          <w:lang w:val="en-US" w:eastAsia="zh-CN" w:bidi="ar-SA"/>
        </w:rPr>
        <w:t>第八条  双方权利与义务</w:t>
      </w:r>
      <w:bookmarkEnd w:id="7"/>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8.1甲方应按约定向乙方支付采购费用；</w:t>
      </w:r>
    </w:p>
    <w:p>
      <w:pPr>
        <w:spacing w:line="360" w:lineRule="auto"/>
        <w:ind w:firstLine="600" w:firstLineChars="200"/>
        <w:rPr>
          <w:rFonts w:hint="eastAsia" w:ascii="仿宋_GB2312" w:hAnsi="仿宋" w:eastAsia="仿宋_GB2312" w:cs="宋体"/>
          <w:color w:val="000000"/>
          <w:sz w:val="30"/>
          <w:szCs w:val="30"/>
        </w:rPr>
      </w:pPr>
      <w:r>
        <w:rPr>
          <w:rFonts w:hint="eastAsia" w:ascii="仿宋_GB2312" w:hAnsi="仿宋" w:eastAsia="仿宋_GB2312" w:cs="宋体"/>
          <w:color w:val="000000"/>
          <w:sz w:val="30"/>
          <w:szCs w:val="30"/>
        </w:rPr>
        <w:t>8.2甲方超出本框架协议约定的采购内容和范围实施采购的，乙方有权拒绝履行，但乙方应书面回复甲方并说明理由；</w:t>
      </w:r>
    </w:p>
    <w:p>
      <w:pPr>
        <w:ind w:firstLine="600" w:firstLineChars="200"/>
      </w:pPr>
      <w:r>
        <w:rPr>
          <w:rFonts w:hint="eastAsia" w:ascii="仿宋_GB2312" w:hAnsi="仿宋" w:eastAsia="仿宋_GB2312" w:cs="宋体"/>
          <w:color w:val="000000"/>
          <w:sz w:val="30"/>
          <w:szCs w:val="30"/>
        </w:rPr>
        <w:t>8.3因履行合同需要，乙方如需进入机场隔离区的，甲方应协助乙方按机场管理机构有关规定办理相关通行的手续，费用由乙方自理；</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8.</w:t>
      </w:r>
      <w:r>
        <w:rPr>
          <w:rFonts w:hint="eastAsia" w:ascii="仿宋_GB2312" w:hAnsi="仿宋" w:eastAsia="仿宋_GB2312" w:cs="宋体"/>
          <w:color w:val="000000"/>
          <w:sz w:val="30"/>
          <w:szCs w:val="30"/>
          <w:lang w:val="en-US" w:eastAsia="zh-CN"/>
        </w:rPr>
        <w:t>4</w:t>
      </w:r>
      <w:r>
        <w:rPr>
          <w:rFonts w:hint="eastAsia" w:ascii="仿宋_GB2312" w:hAnsi="仿宋" w:eastAsia="仿宋_GB2312" w:cs="宋体"/>
          <w:color w:val="000000"/>
          <w:sz w:val="30"/>
          <w:szCs w:val="30"/>
        </w:rPr>
        <w:t xml:space="preserve"> 乙方不得拒绝甲方在本框架协议下的采购需求，否则应承担违约责任；</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8" w:name="_Toc24700714"/>
      <w:r>
        <w:rPr>
          <w:rFonts w:hint="eastAsia" w:ascii="Arial" w:hAnsi="Arial" w:eastAsia="黑体" w:cs="Times New Roman"/>
          <w:bCs/>
          <w:color w:val="000000"/>
          <w:kern w:val="2"/>
          <w:sz w:val="32"/>
          <w:szCs w:val="32"/>
          <w:lang w:val="en-US" w:eastAsia="zh-CN" w:bidi="ar-SA"/>
        </w:rPr>
        <w:t>第九条  违约责任</w:t>
      </w:r>
      <w:bookmarkEnd w:id="8"/>
    </w:p>
    <w:p>
      <w:pPr>
        <w:spacing w:line="360" w:lineRule="auto"/>
        <w:ind w:firstLine="600" w:firstLineChars="200"/>
        <w:rPr>
          <w:rFonts w:hint="default" w:ascii="仿宋_GB2312" w:hAnsi="仿宋" w:eastAsia="仿宋_GB2312" w:cs="宋体"/>
          <w:color w:val="000000"/>
          <w:sz w:val="30"/>
          <w:szCs w:val="30"/>
          <w:lang w:val="en-US" w:eastAsia="zh-CN"/>
        </w:rPr>
      </w:pPr>
      <w:r>
        <w:rPr>
          <w:rFonts w:hint="eastAsia" w:ascii="仿宋_GB2312" w:hAnsi="仿宋" w:eastAsia="仿宋_GB2312" w:cs="宋体"/>
          <w:color w:val="000000"/>
          <w:sz w:val="30"/>
          <w:szCs w:val="30"/>
          <w:lang w:val="en-US" w:eastAsia="zh-CN"/>
        </w:rPr>
        <w:t>9.1如乙方无法提供</w:t>
      </w:r>
      <w:r>
        <w:rPr>
          <w:rFonts w:hint="eastAsia" w:ascii="仿宋_GB2312" w:hAnsi="仿宋" w:eastAsia="仿宋_GB2312" w:cs="宋体"/>
          <w:b w:val="0"/>
          <w:bCs w:val="0"/>
          <w:color w:val="000000"/>
          <w:sz w:val="30"/>
          <w:szCs w:val="30"/>
          <w:lang w:val="en-US" w:eastAsia="zh-CN"/>
        </w:rPr>
        <w:t>为C560和C580机型排污的排污车，</w:t>
      </w:r>
      <w:r>
        <w:rPr>
          <w:rFonts w:ascii="仿宋_GB2312" w:hAnsi="仿宋" w:eastAsia="仿宋_GB2312" w:cs="宋体"/>
          <w:color w:val="000000"/>
          <w:sz w:val="30"/>
          <w:szCs w:val="30"/>
        </w:rPr>
        <w:t>甲方有权</w:t>
      </w:r>
      <w:r>
        <w:rPr>
          <w:rFonts w:hint="eastAsia" w:ascii="仿宋_GB2312" w:hAnsi="仿宋" w:eastAsia="仿宋_GB2312" w:cs="宋体"/>
          <w:color w:val="000000"/>
          <w:sz w:val="30"/>
          <w:szCs w:val="30"/>
        </w:rPr>
        <w:t>解除合同</w:t>
      </w:r>
      <w:r>
        <w:rPr>
          <w:rFonts w:hint="eastAsia" w:ascii="仿宋_GB2312" w:hAnsi="仿宋" w:eastAsia="仿宋_GB2312" w:cs="宋体"/>
          <w:color w:val="000000"/>
          <w:sz w:val="30"/>
          <w:szCs w:val="30"/>
          <w:lang w:eastAsia="zh-CN"/>
        </w:rPr>
        <w:t>，</w:t>
      </w:r>
      <w:r>
        <w:rPr>
          <w:rFonts w:hint="eastAsia" w:ascii="仿宋_GB2312" w:hAnsi="仿宋" w:eastAsia="仿宋_GB2312" w:cs="宋体"/>
          <w:color w:val="000000"/>
          <w:sz w:val="30"/>
          <w:szCs w:val="30"/>
          <w:lang w:val="en-US" w:eastAsia="zh-CN"/>
        </w:rPr>
        <w:t>并将乙方拉入重庆江北国际机场有限公司供应商黑名单，同时</w:t>
      </w:r>
      <w:r>
        <w:rPr>
          <w:rFonts w:hint="eastAsia" w:ascii="仿宋_GB2312" w:hAnsi="仿宋" w:eastAsia="仿宋_GB2312" w:cs="宋体"/>
          <w:b w:val="0"/>
          <w:bCs w:val="0"/>
          <w:color w:val="000000"/>
          <w:sz w:val="30"/>
          <w:szCs w:val="30"/>
          <w:lang w:val="en-US" w:eastAsia="zh-CN"/>
        </w:rPr>
        <w:t>甲方有权向乙方追索实际损失的赔偿金。</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9</w:t>
      </w:r>
      <w:r>
        <w:rPr>
          <w:rFonts w:ascii="仿宋_GB2312" w:hAnsi="仿宋" w:eastAsia="仿宋_GB2312" w:cs="宋体"/>
          <w:color w:val="000000"/>
          <w:sz w:val="30"/>
          <w:szCs w:val="30"/>
        </w:rPr>
        <w:t>.</w:t>
      </w:r>
      <w:r>
        <w:rPr>
          <w:rFonts w:hint="eastAsia" w:ascii="仿宋_GB2312" w:hAnsi="仿宋" w:eastAsia="仿宋_GB2312" w:cs="宋体"/>
          <w:color w:val="000000"/>
          <w:sz w:val="30"/>
          <w:szCs w:val="30"/>
          <w:lang w:val="en-US" w:eastAsia="zh-CN"/>
        </w:rPr>
        <w:t>2</w:t>
      </w:r>
      <w:r>
        <w:rPr>
          <w:rFonts w:ascii="仿宋_GB2312" w:hAnsi="仿宋" w:eastAsia="仿宋_GB2312" w:cs="宋体"/>
          <w:color w:val="000000"/>
          <w:sz w:val="30"/>
          <w:szCs w:val="30"/>
        </w:rPr>
        <w:t>乙方</w:t>
      </w:r>
      <w:r>
        <w:rPr>
          <w:rFonts w:hint="eastAsia" w:ascii="仿宋_GB2312" w:hAnsi="仿宋" w:eastAsia="仿宋_GB2312" w:cs="宋体"/>
          <w:color w:val="000000"/>
          <w:sz w:val="30"/>
          <w:szCs w:val="30"/>
          <w:lang w:val="en-US" w:eastAsia="zh-CN"/>
        </w:rPr>
        <w:t>在接到甲方排污需求后，20分钟内未到达甲方指定机位，则每分钟</w:t>
      </w:r>
      <w:r>
        <w:rPr>
          <w:rFonts w:ascii="仿宋_GB2312" w:hAnsi="仿宋" w:eastAsia="仿宋_GB2312" w:cs="宋体"/>
          <w:color w:val="000000"/>
          <w:sz w:val="30"/>
          <w:szCs w:val="30"/>
        </w:rPr>
        <w:t>按</w:t>
      </w:r>
      <w:r>
        <w:rPr>
          <w:rFonts w:hint="eastAsia" w:ascii="仿宋_GB2312" w:hAnsi="仿宋" w:eastAsia="仿宋_GB2312" w:cs="宋体"/>
          <w:color w:val="000000"/>
          <w:sz w:val="30"/>
          <w:szCs w:val="30"/>
        </w:rPr>
        <w:t>照</w:t>
      </w:r>
      <w:r>
        <w:rPr>
          <w:rFonts w:hint="eastAsia" w:ascii="仿宋_GB2312" w:hAnsi="仿宋" w:eastAsia="仿宋_GB2312" w:cs="宋体"/>
          <w:color w:val="000000"/>
          <w:sz w:val="30"/>
          <w:szCs w:val="30"/>
          <w:u w:val="none"/>
          <w:lang w:eastAsia="zh-CN"/>
        </w:rPr>
        <w:t>应付</w:t>
      </w:r>
      <w:r>
        <w:rPr>
          <w:rFonts w:hint="eastAsia" w:ascii="仿宋_GB2312" w:hAnsi="仿宋" w:eastAsia="仿宋_GB2312" w:cs="宋体"/>
          <w:color w:val="000000"/>
          <w:sz w:val="30"/>
          <w:szCs w:val="30"/>
          <w:u w:val="none"/>
          <w:lang w:val="en-US" w:eastAsia="zh-CN"/>
        </w:rPr>
        <w:t>当次服务采购金额（不含税）百</w:t>
      </w:r>
      <w:r>
        <w:rPr>
          <w:rFonts w:hint="eastAsia" w:ascii="仿宋_GB2312" w:hAnsi="仿宋" w:eastAsia="仿宋_GB2312" w:cs="宋体"/>
          <w:color w:val="000000"/>
          <w:sz w:val="30"/>
          <w:szCs w:val="30"/>
          <w:u w:val="none"/>
          <w:lang w:eastAsia="zh-CN"/>
        </w:rPr>
        <w:t>分之一计付违约金</w:t>
      </w:r>
      <w:r>
        <w:rPr>
          <w:rFonts w:hint="eastAsia" w:ascii="仿宋_GB2312" w:hAnsi="仿宋" w:eastAsia="仿宋_GB2312" w:cs="宋体"/>
          <w:color w:val="000000"/>
          <w:sz w:val="30"/>
          <w:szCs w:val="30"/>
        </w:rPr>
        <w:t>。</w:t>
      </w:r>
      <w:r>
        <w:rPr>
          <w:rFonts w:ascii="仿宋_GB2312" w:hAnsi="仿宋" w:eastAsia="仿宋_GB2312" w:cs="宋体"/>
          <w:color w:val="000000"/>
          <w:sz w:val="30"/>
          <w:szCs w:val="30"/>
        </w:rPr>
        <w:t>违约金尚不能补偿对方损失时，有权向对方追索实际损失的赔偿金。</w:t>
      </w:r>
    </w:p>
    <w:p>
      <w:pPr>
        <w:spacing w:line="360" w:lineRule="auto"/>
        <w:ind w:firstLine="600" w:firstLineChars="200"/>
        <w:rPr>
          <w:rFonts w:hint="eastAsia" w:ascii="仿宋_GB2312" w:hAnsi="仿宋" w:eastAsia="仿宋_GB2312" w:cs="宋体"/>
          <w:color w:val="000000"/>
          <w:sz w:val="30"/>
          <w:szCs w:val="30"/>
          <w:lang w:eastAsia="zh-CN"/>
        </w:rPr>
      </w:pPr>
      <w:r>
        <w:rPr>
          <w:rFonts w:hint="eastAsia" w:ascii="仿宋_GB2312" w:hAnsi="仿宋" w:eastAsia="仿宋_GB2312" w:cs="宋体"/>
          <w:color w:val="000000"/>
          <w:sz w:val="30"/>
          <w:szCs w:val="30"/>
        </w:rPr>
        <w:t>9</w:t>
      </w:r>
      <w:r>
        <w:rPr>
          <w:rFonts w:ascii="仿宋_GB2312" w:hAnsi="仿宋" w:eastAsia="仿宋_GB2312" w:cs="宋体"/>
          <w:color w:val="000000"/>
          <w:sz w:val="30"/>
          <w:szCs w:val="30"/>
        </w:rPr>
        <w:t>.</w:t>
      </w:r>
      <w:r>
        <w:rPr>
          <w:rFonts w:hint="eastAsia" w:ascii="仿宋_GB2312" w:hAnsi="仿宋" w:eastAsia="仿宋_GB2312" w:cs="宋体"/>
          <w:color w:val="000000"/>
          <w:sz w:val="30"/>
          <w:szCs w:val="30"/>
          <w:lang w:val="en-US" w:eastAsia="zh-CN"/>
        </w:rPr>
        <w:t>3</w:t>
      </w:r>
      <w:r>
        <w:rPr>
          <w:rFonts w:ascii="仿宋_GB2312" w:hAnsi="仿宋" w:eastAsia="仿宋_GB2312" w:cs="宋体"/>
          <w:color w:val="000000"/>
          <w:sz w:val="30"/>
          <w:szCs w:val="30"/>
        </w:rPr>
        <w:t xml:space="preserve"> </w:t>
      </w:r>
      <w:r>
        <w:rPr>
          <w:rFonts w:hint="eastAsia" w:ascii="仿宋_GB2312" w:hAnsi="仿宋" w:eastAsia="仿宋_GB2312" w:cs="宋体"/>
          <w:color w:val="000000"/>
          <w:sz w:val="30"/>
          <w:szCs w:val="30"/>
          <w:lang w:val="en-US" w:eastAsia="zh-CN"/>
        </w:rPr>
        <w:t>一年内</w:t>
      </w:r>
      <w:r>
        <w:rPr>
          <w:rFonts w:ascii="仿宋_GB2312" w:hAnsi="仿宋" w:eastAsia="仿宋_GB2312" w:cs="宋体"/>
          <w:color w:val="000000"/>
          <w:sz w:val="30"/>
          <w:szCs w:val="30"/>
        </w:rPr>
        <w:t>乙方</w:t>
      </w:r>
      <w:r>
        <w:rPr>
          <w:rFonts w:hint="eastAsia" w:ascii="仿宋_GB2312" w:hAnsi="仿宋" w:eastAsia="仿宋_GB2312" w:cs="宋体"/>
          <w:color w:val="000000"/>
          <w:sz w:val="30"/>
          <w:szCs w:val="30"/>
        </w:rPr>
        <w:t>延迟履行或履行不符合约定的</w:t>
      </w:r>
      <w:r>
        <w:rPr>
          <w:rFonts w:hint="eastAsia" w:ascii="仿宋_GB2312" w:hAnsi="仿宋" w:eastAsia="仿宋_GB2312" w:cs="宋体"/>
          <w:color w:val="000000"/>
          <w:sz w:val="30"/>
          <w:szCs w:val="30"/>
          <w:lang w:val="en-US" w:eastAsia="zh-CN"/>
        </w:rPr>
        <w:t>情况发生三次</w:t>
      </w:r>
      <w:r>
        <w:rPr>
          <w:rFonts w:ascii="仿宋_GB2312" w:hAnsi="仿宋" w:eastAsia="仿宋_GB2312" w:cs="宋体"/>
          <w:color w:val="000000"/>
          <w:sz w:val="30"/>
          <w:szCs w:val="30"/>
        </w:rPr>
        <w:t>，甲方有权</w:t>
      </w:r>
      <w:r>
        <w:rPr>
          <w:rFonts w:hint="eastAsia" w:ascii="仿宋_GB2312" w:hAnsi="仿宋" w:eastAsia="仿宋_GB2312" w:cs="宋体"/>
          <w:color w:val="000000"/>
          <w:sz w:val="30"/>
          <w:szCs w:val="30"/>
        </w:rPr>
        <w:t>解除合同</w:t>
      </w:r>
      <w:r>
        <w:rPr>
          <w:rFonts w:hint="eastAsia" w:ascii="仿宋_GB2312" w:hAnsi="仿宋" w:eastAsia="仿宋_GB2312" w:cs="宋体"/>
          <w:color w:val="000000"/>
          <w:sz w:val="30"/>
          <w:szCs w:val="30"/>
          <w:lang w:eastAsia="zh-CN"/>
        </w:rPr>
        <w:t>，</w:t>
      </w:r>
      <w:r>
        <w:rPr>
          <w:rFonts w:hint="eastAsia" w:ascii="仿宋_GB2312" w:hAnsi="仿宋" w:eastAsia="仿宋_GB2312" w:cs="宋体"/>
          <w:color w:val="000000"/>
          <w:sz w:val="30"/>
          <w:szCs w:val="30"/>
          <w:lang w:val="en-US" w:eastAsia="zh-CN"/>
        </w:rPr>
        <w:t>并将乙方拉入重庆江北国际机场有限公司供应商黑名单</w:t>
      </w:r>
      <w:r>
        <w:rPr>
          <w:rFonts w:hint="eastAsia" w:ascii="仿宋_GB2312" w:hAnsi="仿宋" w:eastAsia="仿宋_GB2312" w:cs="宋体"/>
          <w:color w:val="000000"/>
          <w:sz w:val="30"/>
          <w:szCs w:val="30"/>
          <w:lang w:eastAsia="zh-CN"/>
        </w:rPr>
        <w:t>。</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9" w:name="_Toc24700715"/>
      <w:r>
        <w:rPr>
          <w:rFonts w:ascii="Arial" w:hAnsi="Arial" w:eastAsia="黑体" w:cs="Times New Roman"/>
          <w:bCs/>
          <w:color w:val="000000"/>
          <w:kern w:val="2"/>
          <w:sz w:val="32"/>
          <w:szCs w:val="32"/>
          <w:lang w:val="en-US" w:eastAsia="zh-CN" w:bidi="ar-SA"/>
        </w:rPr>
        <w:t>第</w:t>
      </w:r>
      <w:r>
        <w:rPr>
          <w:rFonts w:hint="eastAsia" w:ascii="Arial" w:hAnsi="Arial" w:eastAsia="黑体" w:cs="Times New Roman"/>
          <w:bCs/>
          <w:color w:val="000000"/>
          <w:kern w:val="2"/>
          <w:sz w:val="32"/>
          <w:szCs w:val="32"/>
          <w:lang w:val="en-US" w:eastAsia="zh-CN" w:bidi="ar-SA"/>
        </w:rPr>
        <w:t>十</w:t>
      </w:r>
      <w:r>
        <w:rPr>
          <w:rFonts w:ascii="Arial" w:hAnsi="Arial" w:eastAsia="黑体" w:cs="Times New Roman"/>
          <w:bCs/>
          <w:color w:val="000000"/>
          <w:kern w:val="2"/>
          <w:sz w:val="32"/>
          <w:szCs w:val="32"/>
          <w:lang w:val="en-US" w:eastAsia="zh-CN" w:bidi="ar-SA"/>
        </w:rPr>
        <w:t>条 不可抗力</w:t>
      </w:r>
      <w:bookmarkEnd w:id="9"/>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10</w:t>
      </w:r>
      <w:r>
        <w:rPr>
          <w:rFonts w:ascii="仿宋_GB2312" w:hAnsi="仿宋" w:eastAsia="仿宋_GB2312" w:cs="宋体"/>
          <w:color w:val="000000"/>
          <w:sz w:val="30"/>
          <w:szCs w:val="30"/>
        </w:rPr>
        <w:t xml:space="preserve">.2 </w:t>
      </w:r>
      <w:r>
        <w:rPr>
          <w:rFonts w:hint="eastAsia" w:ascii="仿宋_GB2312" w:hAnsi="仿宋" w:eastAsia="仿宋_GB2312" w:cs="宋体"/>
          <w:color w:val="000000"/>
          <w:sz w:val="30"/>
          <w:szCs w:val="30"/>
        </w:rPr>
        <w:t>因不可抗力的影响，使甲方或乙方无法正常履行本合同，经双方协商可终止本合同或修改本合同的执行，双方已履行部分应在履行方案确定后</w:t>
      </w:r>
      <w:r>
        <w:rPr>
          <w:rFonts w:ascii="仿宋_GB2312" w:hAnsi="仿宋" w:eastAsia="仿宋_GB2312" w:cs="宋体"/>
          <w:color w:val="000000"/>
          <w:sz w:val="30"/>
          <w:szCs w:val="30"/>
        </w:rPr>
        <w:t>30个工作日内据实结算完毕。迟</w:t>
      </w:r>
      <w:r>
        <w:rPr>
          <w:rFonts w:hint="eastAsia" w:ascii="仿宋_GB2312" w:hAnsi="仿宋" w:eastAsia="仿宋_GB2312" w:cs="宋体"/>
          <w:color w:val="000000"/>
          <w:sz w:val="30"/>
          <w:szCs w:val="30"/>
        </w:rPr>
        <w:t>延履行后发生不可抗力的，不能免除违约责任。</w:t>
      </w:r>
      <w:r>
        <w:rPr>
          <w:rFonts w:ascii="仿宋_GB2312" w:hAnsi="仿宋" w:eastAsia="仿宋_GB2312" w:cs="宋体"/>
          <w:color w:val="000000"/>
          <w:sz w:val="30"/>
          <w:szCs w:val="30"/>
        </w:rPr>
        <w:t>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10" w:name="_Toc24700716"/>
      <w:r>
        <w:rPr>
          <w:rFonts w:hint="eastAsia" w:ascii="Arial" w:hAnsi="Arial" w:eastAsia="黑体" w:cs="Times New Roman"/>
          <w:bCs/>
          <w:color w:val="000000"/>
          <w:kern w:val="2"/>
          <w:sz w:val="32"/>
          <w:szCs w:val="32"/>
          <w:lang w:val="en-US" w:eastAsia="zh-CN" w:bidi="ar-SA"/>
        </w:rPr>
        <w:t>第十一条 通知条款</w:t>
      </w:r>
      <w:bookmarkEnd w:id="10"/>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任何一方均应本着诚实信用原则来对待另一方在履行合同时的通知、告知事项，如因重大事项须履行通知义务的，均应当以当面签收或特快专递、电子邮件方式送达相对人。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甲方指定的联系方式：</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联系人：</w:t>
      </w:r>
      <w:r>
        <w:rPr>
          <w:rFonts w:ascii="Times New Roman" w:hAnsi="Times New Roman" w:eastAsia="仿宋_GB2312" w:cs="Times New Roman"/>
          <w:color w:val="000000"/>
          <w:sz w:val="30"/>
          <w:szCs w:val="30"/>
        </w:rPr>
        <w:t>____________________________________________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联系电话：</w:t>
      </w:r>
      <w:r>
        <w:rPr>
          <w:rFonts w:ascii="Times New Roman" w:hAnsi="Times New Roman" w:eastAsia="仿宋_GB2312" w:cs="Times New Roman"/>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通讯地址：</w:t>
      </w:r>
      <w:r>
        <w:rPr>
          <w:rFonts w:ascii="Times New Roman" w:hAnsi="Times New Roman" w:eastAsia="仿宋_GB2312" w:cs="Times New Roman"/>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电子邮件：</w:t>
      </w:r>
      <w:r>
        <w:rPr>
          <w:rFonts w:ascii="Times New Roman" w:hAnsi="Times New Roman" w:eastAsia="仿宋_GB2312" w:cs="Times New Roman"/>
          <w:color w:val="000000"/>
          <w:sz w:val="30"/>
          <w:szCs w:val="30"/>
        </w:rPr>
        <w:t>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乙方指定的联系方式：</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联系人：</w:t>
      </w:r>
      <w:r>
        <w:rPr>
          <w:rFonts w:ascii="Times New Roman" w:hAnsi="Times New Roman" w:eastAsia="仿宋_GB2312" w:cs="Times New Roman"/>
          <w:color w:val="000000"/>
          <w:sz w:val="30"/>
          <w:szCs w:val="30"/>
        </w:rPr>
        <w:t>____________________________________________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联系电话：</w:t>
      </w:r>
      <w:r>
        <w:rPr>
          <w:rFonts w:ascii="Times New Roman" w:hAnsi="Times New Roman" w:eastAsia="仿宋_GB2312" w:cs="Times New Roman"/>
          <w:color w:val="000000"/>
          <w:sz w:val="30"/>
          <w:szCs w:val="30"/>
        </w:rPr>
        <w:t>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通讯地址：</w:t>
      </w:r>
      <w:r>
        <w:rPr>
          <w:rFonts w:ascii="Times New Roman" w:hAnsi="Times New Roman" w:eastAsia="仿宋_GB2312" w:cs="Times New Roman"/>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电子邮件：</w:t>
      </w:r>
      <w:r>
        <w:rPr>
          <w:rFonts w:ascii="Times New Roman" w:hAnsi="Times New Roman" w:eastAsia="仿宋_GB2312" w:cs="Times New Roman"/>
          <w:color w:val="000000"/>
          <w:sz w:val="30"/>
          <w:szCs w:val="30"/>
        </w:rPr>
        <w:t>__________________________________________</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.1采用当面签收的，应由合同中指定的联系人或双方授权的代表签收，签收日期即为送达时间。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.5收件一方若认为邮件封面标题与邮件中实际文件内容不符的，应在收到邮件后三日内通知相对人，逾期视为邮件封面标题与邮件中实际文件内容一致，并视为有效送达收件人。</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11</w:t>
      </w:r>
      <w:r>
        <w:rPr>
          <w:rFonts w:ascii="仿宋_GB2312" w:hAnsi="仿宋" w:eastAsia="仿宋_GB2312" w:cs="宋体"/>
          <w:color w:val="000000"/>
          <w:sz w:val="30"/>
          <w:szCs w:val="30"/>
        </w:rPr>
        <w:t>.7本合同约定的联系方式与送达方式同时可作为法律文书的联系方式与送达方式。</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11" w:name="_Toc24700717"/>
      <w:r>
        <w:rPr>
          <w:rFonts w:ascii="Arial" w:hAnsi="Arial" w:eastAsia="黑体" w:cs="Times New Roman"/>
          <w:bCs/>
          <w:color w:val="000000"/>
          <w:kern w:val="2"/>
          <w:sz w:val="32"/>
          <w:szCs w:val="32"/>
          <w:lang w:val="en-US" w:eastAsia="zh-CN" w:bidi="ar-SA"/>
        </w:rPr>
        <w:t>第</w:t>
      </w:r>
      <w:r>
        <w:rPr>
          <w:rFonts w:hint="eastAsia" w:ascii="Arial" w:hAnsi="Arial" w:eastAsia="黑体" w:cs="Times New Roman"/>
          <w:bCs/>
          <w:color w:val="000000"/>
          <w:kern w:val="2"/>
          <w:sz w:val="32"/>
          <w:szCs w:val="32"/>
          <w:lang w:val="en-US" w:eastAsia="zh-CN" w:bidi="ar-SA"/>
        </w:rPr>
        <w:t>十二</w:t>
      </w:r>
      <w:r>
        <w:rPr>
          <w:rFonts w:ascii="Arial" w:hAnsi="Arial" w:eastAsia="黑体" w:cs="Times New Roman"/>
          <w:bCs/>
          <w:color w:val="000000"/>
          <w:kern w:val="2"/>
          <w:sz w:val="32"/>
          <w:szCs w:val="32"/>
          <w:lang w:val="en-US" w:eastAsia="zh-CN" w:bidi="ar-SA"/>
        </w:rPr>
        <w:t xml:space="preserve">条 </w:t>
      </w:r>
      <w:r>
        <w:rPr>
          <w:rFonts w:hint="eastAsia" w:ascii="Arial" w:hAnsi="Arial" w:eastAsia="黑体" w:cs="Times New Roman"/>
          <w:bCs/>
          <w:color w:val="000000"/>
          <w:kern w:val="2"/>
          <w:sz w:val="32"/>
          <w:szCs w:val="32"/>
          <w:lang w:val="en-US" w:eastAsia="zh-CN" w:bidi="ar-SA"/>
        </w:rPr>
        <w:t>保密条款</w:t>
      </w:r>
      <w:bookmarkEnd w:id="11"/>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r>
        <w:rPr>
          <w:rFonts w:ascii="仿宋_GB2312" w:hAnsi="仿宋" w:eastAsia="仿宋_GB2312" w:cs="宋体"/>
          <w:color w:val="000000"/>
          <w:sz w:val="30"/>
          <w:szCs w:val="30"/>
        </w:rPr>
        <w:t>。</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12" w:name="_Toc24700718"/>
      <w:r>
        <w:rPr>
          <w:rFonts w:ascii="Arial" w:hAnsi="Arial" w:eastAsia="黑体" w:cs="Times New Roman"/>
          <w:bCs/>
          <w:color w:val="000000"/>
          <w:kern w:val="2"/>
          <w:sz w:val="32"/>
          <w:szCs w:val="32"/>
          <w:lang w:val="en-US" w:eastAsia="zh-CN" w:bidi="ar-SA"/>
        </w:rPr>
        <w:t>第</w:t>
      </w:r>
      <w:r>
        <w:rPr>
          <w:rFonts w:hint="eastAsia" w:ascii="Arial" w:hAnsi="Arial" w:eastAsia="黑体" w:cs="Times New Roman"/>
          <w:bCs/>
          <w:color w:val="000000"/>
          <w:kern w:val="2"/>
          <w:sz w:val="32"/>
          <w:szCs w:val="32"/>
          <w:lang w:val="en-US" w:eastAsia="zh-CN" w:bidi="ar-SA"/>
        </w:rPr>
        <w:t>十三</w:t>
      </w:r>
      <w:r>
        <w:rPr>
          <w:rFonts w:ascii="Arial" w:hAnsi="Arial" w:eastAsia="黑体" w:cs="Times New Roman"/>
          <w:bCs/>
          <w:color w:val="000000"/>
          <w:kern w:val="2"/>
          <w:sz w:val="32"/>
          <w:szCs w:val="32"/>
          <w:lang w:val="en-US" w:eastAsia="zh-CN" w:bidi="ar-SA"/>
        </w:rPr>
        <w:t xml:space="preserve">条 </w:t>
      </w:r>
      <w:r>
        <w:rPr>
          <w:rFonts w:hint="eastAsia" w:ascii="Arial" w:hAnsi="Arial" w:eastAsia="黑体" w:cs="Times New Roman"/>
          <w:bCs/>
          <w:color w:val="000000"/>
          <w:kern w:val="2"/>
          <w:sz w:val="32"/>
          <w:szCs w:val="32"/>
          <w:lang w:val="en-US" w:eastAsia="zh-CN" w:bidi="ar-SA"/>
        </w:rPr>
        <w:t>合同争议的解决方式</w:t>
      </w:r>
      <w:bookmarkEnd w:id="12"/>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3</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若在合同履行过程中发生争议，甲乙双方应当友好协商解决，协商不成，按以下第（</w:t>
      </w:r>
      <w:r>
        <w:rPr>
          <w:rFonts w:ascii="仿宋_GB2312" w:hAnsi="仿宋" w:eastAsia="仿宋_GB2312" w:cs="宋体"/>
          <w:color w:val="000000"/>
          <w:sz w:val="30"/>
          <w:szCs w:val="30"/>
        </w:rPr>
        <w:t xml:space="preserve">  </w:t>
      </w:r>
      <w:r>
        <w:rPr>
          <w:rFonts w:hint="eastAsia" w:ascii="仿宋_GB2312" w:hAnsi="仿宋" w:eastAsia="仿宋_GB2312" w:cs="宋体"/>
          <w:color w:val="000000"/>
          <w:sz w:val="30"/>
          <w:szCs w:val="30"/>
          <w:lang w:val="en-US" w:eastAsia="zh-CN"/>
        </w:rPr>
        <w:t>一</w:t>
      </w:r>
      <w:r>
        <w:rPr>
          <w:rFonts w:ascii="仿宋_GB2312" w:hAnsi="仿宋" w:eastAsia="仿宋_GB2312" w:cs="宋体"/>
          <w:color w:val="000000"/>
          <w:sz w:val="30"/>
          <w:szCs w:val="30"/>
        </w:rPr>
        <w:t xml:space="preserve"> ） 种方式解决：</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（一）提交重庆仲裁委员会，按照申请仲裁时该会现行有效的仲裁规则进行仲裁。</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rPr>
        <w:t>（二）向</w:t>
      </w:r>
      <w:r>
        <w:rPr>
          <w:rFonts w:ascii="仿宋_GB2312" w:hAnsi="仿宋" w:eastAsia="仿宋_GB2312" w:cs="宋体"/>
          <w:color w:val="000000"/>
          <w:sz w:val="30"/>
          <w:szCs w:val="30"/>
        </w:rPr>
        <w:t>甲方所在地人民法院起诉。</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3</w:t>
      </w:r>
      <w:r>
        <w:rPr>
          <w:rFonts w:ascii="仿宋_GB2312" w:hAnsi="仿宋" w:eastAsia="仿宋_GB2312" w:cs="宋体"/>
          <w:color w:val="000000"/>
          <w:sz w:val="30"/>
          <w:szCs w:val="30"/>
        </w:rPr>
        <w:t>.2在诉讼期间，除正在进行诉讼的部分外，合同其它部分继续执行。</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13" w:name="_Toc24700719"/>
      <w:r>
        <w:rPr>
          <w:rFonts w:hint="eastAsia" w:ascii="Arial" w:hAnsi="Arial" w:eastAsia="黑体" w:cs="Times New Roman"/>
          <w:bCs/>
          <w:color w:val="000000"/>
          <w:kern w:val="2"/>
          <w:sz w:val="32"/>
          <w:szCs w:val="32"/>
          <w:lang w:val="en-US" w:eastAsia="zh-CN" w:bidi="ar-SA"/>
        </w:rPr>
        <w:t xml:space="preserve">第十四条 </w:t>
      </w:r>
      <w:r>
        <w:rPr>
          <w:rFonts w:ascii="Arial" w:hAnsi="Arial" w:eastAsia="黑体" w:cs="Times New Roman"/>
          <w:bCs/>
          <w:color w:val="000000"/>
          <w:kern w:val="2"/>
          <w:sz w:val="32"/>
          <w:szCs w:val="32"/>
          <w:lang w:val="en-US" w:eastAsia="zh-CN" w:bidi="ar-SA"/>
        </w:rPr>
        <w:t>合同的变更和解除</w:t>
      </w:r>
      <w:bookmarkEnd w:id="13"/>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4</w:t>
      </w:r>
      <w:r>
        <w:rPr>
          <w:rFonts w:ascii="仿宋_GB2312" w:hAnsi="仿宋" w:eastAsia="仿宋_GB2312" w:cs="宋体"/>
          <w:color w:val="000000"/>
          <w:sz w:val="30"/>
          <w:szCs w:val="30"/>
        </w:rPr>
        <w:t>.1 本合同履行过程中，如果合同履行条件发生变化</w:t>
      </w:r>
      <w:r>
        <w:rPr>
          <w:rFonts w:hint="eastAsia" w:ascii="仿宋_GB2312" w:hAnsi="仿宋" w:eastAsia="仿宋_GB2312" w:cs="宋体"/>
          <w:color w:val="000000"/>
          <w:sz w:val="30"/>
          <w:szCs w:val="30"/>
        </w:rPr>
        <w:t>，</w:t>
      </w:r>
      <w:r>
        <w:rPr>
          <w:rFonts w:ascii="仿宋_GB2312" w:hAnsi="仿宋" w:eastAsia="仿宋_GB2312" w:cs="宋体"/>
          <w:color w:val="000000"/>
          <w:sz w:val="30"/>
          <w:szCs w:val="30"/>
        </w:rPr>
        <w:t>由双方进行协商，并以签订补充合同的方式加以确认，补充合同与本合同具有同等效力。若补充协议内容与本合同内容矛盾的，以时间在后的内容为准。</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4</w:t>
      </w:r>
      <w:r>
        <w:rPr>
          <w:rFonts w:ascii="仿宋_GB2312" w:hAnsi="仿宋" w:eastAsia="仿宋_GB2312" w:cs="宋体"/>
          <w:color w:val="000000"/>
          <w:sz w:val="30"/>
          <w:szCs w:val="30"/>
        </w:rPr>
        <w:t>.2 经双方协商一致，并达成书面合同后，本合同可以解除</w:t>
      </w:r>
      <w:r>
        <w:rPr>
          <w:rFonts w:hint="eastAsia" w:ascii="仿宋_GB2312" w:hAnsi="仿宋" w:eastAsia="仿宋_GB2312" w:cs="宋体"/>
          <w:color w:val="000000"/>
          <w:sz w:val="30"/>
          <w:szCs w:val="30"/>
        </w:rPr>
        <w:t>，</w:t>
      </w:r>
      <w:r>
        <w:rPr>
          <w:rFonts w:ascii="仿宋_GB2312" w:hAnsi="仿宋" w:eastAsia="仿宋_GB2312" w:cs="宋体"/>
          <w:color w:val="000000"/>
          <w:sz w:val="30"/>
          <w:szCs w:val="30"/>
        </w:rPr>
        <w:t>双方应就合同解除的后果在解约合同中一并做出约定。</w:t>
      </w:r>
      <w:r>
        <w:rPr>
          <w:rFonts w:hint="eastAsia" w:ascii="仿宋_GB2312" w:hAnsi="仿宋" w:eastAsia="仿宋_GB2312" w:cs="宋体"/>
          <w:color w:val="000000"/>
          <w:sz w:val="30"/>
          <w:szCs w:val="30"/>
        </w:rPr>
        <w:t>一方也可根据合同约定单方行使合同解除权</w:t>
      </w:r>
      <w:r>
        <w:rPr>
          <w:rFonts w:ascii="仿宋_GB2312" w:hAnsi="仿宋" w:eastAsia="仿宋_GB2312" w:cs="宋体"/>
          <w:color w:val="000000"/>
          <w:sz w:val="30"/>
          <w:szCs w:val="30"/>
        </w:rPr>
        <w:t>。</w:t>
      </w:r>
    </w:p>
    <w:p>
      <w:pPr>
        <w:keepNext/>
        <w:keepLines/>
        <w:widowControl w:val="0"/>
        <w:spacing w:before="120" w:after="120" w:line="360" w:lineRule="auto"/>
        <w:ind w:firstLine="640" w:firstLineChars="200"/>
        <w:jc w:val="both"/>
        <w:outlineLvl w:val="1"/>
        <w:rPr>
          <w:rFonts w:ascii="Arial" w:hAnsi="Arial" w:eastAsia="黑体" w:cs="Times New Roman"/>
          <w:bCs/>
          <w:color w:val="000000"/>
          <w:kern w:val="2"/>
          <w:sz w:val="32"/>
          <w:szCs w:val="32"/>
          <w:lang w:val="en-US" w:eastAsia="zh-CN" w:bidi="ar-SA"/>
        </w:rPr>
      </w:pPr>
      <w:bookmarkStart w:id="14" w:name="_Toc24700720"/>
      <w:r>
        <w:rPr>
          <w:rFonts w:ascii="Arial" w:hAnsi="Arial" w:eastAsia="黑体" w:cs="Times New Roman"/>
          <w:bCs/>
          <w:color w:val="000000"/>
          <w:kern w:val="2"/>
          <w:sz w:val="32"/>
          <w:szCs w:val="32"/>
          <w:lang w:val="en-US" w:eastAsia="zh-CN" w:bidi="ar-SA"/>
        </w:rPr>
        <w:t>第</w:t>
      </w:r>
      <w:r>
        <w:rPr>
          <w:rFonts w:hint="eastAsia" w:ascii="Arial" w:hAnsi="Arial" w:eastAsia="黑体" w:cs="Times New Roman"/>
          <w:bCs/>
          <w:color w:val="000000"/>
          <w:kern w:val="2"/>
          <w:sz w:val="32"/>
          <w:szCs w:val="32"/>
          <w:lang w:val="en-US" w:eastAsia="zh-CN" w:bidi="ar-SA"/>
        </w:rPr>
        <w:t>十五</w:t>
      </w:r>
      <w:r>
        <w:rPr>
          <w:rFonts w:ascii="Arial" w:hAnsi="Arial" w:eastAsia="黑体" w:cs="Times New Roman"/>
          <w:bCs/>
          <w:color w:val="000000"/>
          <w:kern w:val="2"/>
          <w:sz w:val="32"/>
          <w:szCs w:val="32"/>
          <w:lang w:val="en-US" w:eastAsia="zh-CN" w:bidi="ar-SA"/>
        </w:rPr>
        <w:t>条 合同生效及其他</w:t>
      </w:r>
      <w:bookmarkEnd w:id="14"/>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5</w:t>
      </w:r>
      <w:r>
        <w:rPr>
          <w:rFonts w:ascii="仿宋_GB2312" w:hAnsi="仿宋" w:eastAsia="仿宋_GB2312" w:cs="宋体"/>
          <w:color w:val="000000"/>
          <w:sz w:val="30"/>
          <w:szCs w:val="30"/>
        </w:rPr>
        <w:t xml:space="preserve">.1 </w:t>
      </w:r>
      <w:r>
        <w:rPr>
          <w:rFonts w:hint="eastAsia" w:ascii="仿宋_GB2312" w:hAnsi="仿宋" w:eastAsia="仿宋_GB2312" w:cs="宋体"/>
          <w:color w:val="000000"/>
          <w:sz w:val="30"/>
          <w:szCs w:val="30"/>
        </w:rPr>
        <w:t>乙方和甲方约定合同内容双方法人代表人或授权代表签字并加盖公司公章或合同专用章后生效</w:t>
      </w:r>
      <w:r>
        <w:rPr>
          <w:rFonts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ascii="仿宋_GB2312" w:hAnsi="仿宋" w:eastAsia="仿宋_GB2312" w:cs="宋体"/>
          <w:color w:val="000000"/>
          <w:sz w:val="30"/>
          <w:szCs w:val="30"/>
        </w:rPr>
        <w:t>1</w:t>
      </w:r>
      <w:r>
        <w:rPr>
          <w:rFonts w:hint="eastAsia" w:ascii="仿宋_GB2312" w:hAnsi="仿宋" w:eastAsia="仿宋_GB2312" w:cs="宋体"/>
          <w:color w:val="000000"/>
          <w:sz w:val="30"/>
          <w:szCs w:val="30"/>
        </w:rPr>
        <w:t>5</w:t>
      </w:r>
      <w:r>
        <w:rPr>
          <w:rFonts w:ascii="仿宋_GB2312" w:hAnsi="仿宋" w:eastAsia="仿宋_GB2312" w:cs="宋体"/>
          <w:color w:val="000000"/>
          <w:sz w:val="30"/>
          <w:szCs w:val="30"/>
        </w:rPr>
        <w:t>.</w:t>
      </w:r>
      <w:r>
        <w:rPr>
          <w:rFonts w:hint="eastAsia" w:ascii="仿宋_GB2312" w:hAnsi="仿宋" w:eastAsia="仿宋_GB2312" w:cs="宋体"/>
          <w:color w:val="000000"/>
          <w:sz w:val="30"/>
          <w:szCs w:val="30"/>
        </w:rPr>
        <w:t>2</w:t>
      </w:r>
      <w:r>
        <w:rPr>
          <w:rFonts w:ascii="仿宋_GB2312" w:hAnsi="仿宋" w:eastAsia="仿宋_GB2312" w:cs="宋体"/>
          <w:color w:val="000000"/>
          <w:sz w:val="30"/>
          <w:szCs w:val="30"/>
        </w:rPr>
        <w:t xml:space="preserve"> 本合同一式</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份，甲方执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份，乙方执</w:t>
      </w:r>
      <w:r>
        <w:rPr>
          <w:rFonts w:hint="eastAsia" w:ascii="仿宋_GB2312" w:hAnsi="仿宋" w:eastAsia="仿宋_GB2312" w:cs="宋体"/>
          <w:color w:val="000000"/>
          <w:sz w:val="30"/>
          <w:szCs w:val="30"/>
          <w:u w:val="single"/>
        </w:rPr>
        <w:t xml:space="preserve">  </w:t>
      </w:r>
      <w:r>
        <w:rPr>
          <w:rFonts w:ascii="仿宋_GB2312" w:hAnsi="仿宋" w:eastAsia="仿宋_GB2312" w:cs="宋体"/>
          <w:color w:val="000000"/>
          <w:sz w:val="30"/>
          <w:szCs w:val="30"/>
        </w:rPr>
        <w:t>份</w:t>
      </w:r>
      <w:r>
        <w:rPr>
          <w:rFonts w:hint="eastAsia" w:ascii="仿宋_GB2312" w:hAnsi="仿宋" w:eastAsia="仿宋_GB2312" w:cs="宋体"/>
          <w:color w:val="000000"/>
          <w:sz w:val="30"/>
          <w:szCs w:val="30"/>
        </w:rPr>
        <w:t>，具有同等法律效力</w:t>
      </w:r>
      <w:r>
        <w:rPr>
          <w:rFonts w:ascii="仿宋_GB2312" w:hAnsi="仿宋" w:eastAsia="仿宋_GB2312" w:cs="宋体"/>
          <w:color w:val="000000"/>
          <w:sz w:val="30"/>
          <w:szCs w:val="30"/>
        </w:rPr>
        <w:t>。</w:t>
      </w:r>
    </w:p>
    <w:p>
      <w:pPr>
        <w:spacing w:line="360" w:lineRule="auto"/>
        <w:ind w:firstLine="600" w:firstLineChars="200"/>
        <w:rPr>
          <w:rFonts w:ascii="仿宋_GB2312" w:hAnsi="仿宋" w:eastAsia="仿宋_GB2312" w:cs="宋体"/>
          <w:color w:val="000000"/>
          <w:sz w:val="30"/>
          <w:szCs w:val="30"/>
        </w:rPr>
      </w:pPr>
      <w:r>
        <w:rPr>
          <w:rFonts w:hint="eastAsia" w:ascii="仿宋_GB2312" w:hAnsi="仿宋" w:eastAsia="仿宋_GB2312" w:cs="宋体"/>
          <w:color w:val="000000"/>
          <w:sz w:val="30"/>
          <w:szCs w:val="30"/>
          <w:lang w:val="en-US" w:eastAsia="zh-CN"/>
        </w:rPr>
        <w:t>15.3 合同附件：校飞飞机排污保障确认单</w:t>
      </w:r>
    </w:p>
    <w:p>
      <w:pPr>
        <w:spacing w:line="360" w:lineRule="auto"/>
        <w:ind w:left="420" w:leftChars="200" w:firstLine="0" w:firstLineChars="0"/>
        <w:rPr>
          <w:rFonts w:ascii="仿宋_GB2312" w:hAnsi="仿宋" w:eastAsia="仿宋_GB2312" w:cs="宋体"/>
          <w:b/>
          <w:bCs/>
          <w:color w:val="000000"/>
          <w:sz w:val="30"/>
          <w:szCs w:val="30"/>
        </w:rPr>
      </w:pPr>
    </w:p>
    <w:p>
      <w:pPr>
        <w:spacing w:line="360" w:lineRule="auto"/>
        <w:ind w:left="420" w:leftChars="200" w:firstLine="0" w:firstLineChars="0"/>
        <w:rPr>
          <w:rFonts w:ascii="仿宋_GB2312" w:hAnsi="仿宋" w:eastAsia="仿宋_GB2312" w:cs="宋体"/>
          <w:b/>
          <w:bCs/>
          <w:color w:val="000000"/>
          <w:sz w:val="30"/>
          <w:szCs w:val="30"/>
        </w:rPr>
      </w:pPr>
    </w:p>
    <w:p>
      <w:pPr>
        <w:spacing w:line="360" w:lineRule="auto"/>
        <w:ind w:left="420" w:leftChars="200" w:firstLine="0" w:firstLineChars="0"/>
        <w:rPr>
          <w:rFonts w:ascii="仿宋_GB2312" w:hAnsi="仿宋" w:eastAsia="仿宋_GB2312" w:cs="宋体"/>
          <w:b/>
          <w:bCs/>
          <w:color w:val="000000"/>
          <w:sz w:val="30"/>
          <w:szCs w:val="30"/>
        </w:rPr>
      </w:pPr>
    </w:p>
    <w:p>
      <w:pPr>
        <w:spacing w:line="360" w:lineRule="auto"/>
        <w:ind w:left="420" w:leftChars="200" w:firstLine="0" w:firstLineChars="0"/>
        <w:rPr>
          <w:rFonts w:ascii="仿宋_GB2312" w:hAnsi="仿宋" w:eastAsia="仿宋_GB2312" w:cs="宋体"/>
          <w:b/>
          <w:bCs/>
          <w:color w:val="000000"/>
          <w:sz w:val="30"/>
          <w:szCs w:val="30"/>
        </w:rPr>
      </w:pPr>
    </w:p>
    <w:p>
      <w:pPr>
        <w:spacing w:line="360" w:lineRule="auto"/>
        <w:ind w:left="420" w:leftChars="200" w:firstLine="301" w:firstLineChars="1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甲方（盖章）：</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法定代表人或授权代表（签字）：</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签订日期：</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年</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月   日</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乙方（盖章）：</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ascii="仿宋_GB2312" w:hAnsi="仿宋" w:eastAsia="仿宋_GB2312" w:cs="宋体"/>
          <w:b/>
          <w:bCs/>
          <w:color w:val="000000"/>
          <w:sz w:val="30"/>
          <w:szCs w:val="30"/>
        </w:rPr>
        <w:t>法定代表人或授权代表（签字）：</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签订日期：</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年</w:t>
      </w:r>
      <w:r>
        <w:rPr>
          <w:rFonts w:ascii="仿宋_GB2312" w:hAnsi="仿宋" w:eastAsia="仿宋_GB2312" w:cs="宋体"/>
          <w:b/>
          <w:bCs/>
          <w:color w:val="000000"/>
          <w:sz w:val="30"/>
          <w:szCs w:val="30"/>
        </w:rPr>
        <w:t xml:space="preserve">   </w:t>
      </w:r>
      <w:r>
        <w:rPr>
          <w:rFonts w:hint="eastAsia" w:ascii="仿宋_GB2312" w:hAnsi="仿宋" w:eastAsia="仿宋_GB2312" w:cs="宋体"/>
          <w:b/>
          <w:bCs/>
          <w:color w:val="000000"/>
          <w:sz w:val="30"/>
          <w:szCs w:val="30"/>
        </w:rPr>
        <w:t>月   日</w:t>
      </w:r>
    </w:p>
    <w:p>
      <w:pPr>
        <w:spacing w:line="360" w:lineRule="auto"/>
        <w:ind w:firstLine="602" w:firstLineChars="200"/>
        <w:rPr>
          <w:rFonts w:ascii="仿宋_GB2312" w:hAnsi="仿宋" w:eastAsia="仿宋_GB2312" w:cs="宋体"/>
          <w:b/>
          <w:bCs/>
          <w:color w:val="000000"/>
          <w:sz w:val="30"/>
          <w:szCs w:val="30"/>
        </w:rPr>
      </w:pPr>
    </w:p>
    <w:p>
      <w:pPr>
        <w:spacing w:line="360" w:lineRule="auto"/>
        <w:ind w:firstLine="602" w:firstLineChars="200"/>
        <w:rPr>
          <w:rFonts w:ascii="仿宋_GB2312" w:hAnsi="仿宋" w:eastAsia="仿宋_GB2312" w:cs="宋体"/>
          <w:b/>
          <w:bCs/>
          <w:color w:val="000000"/>
          <w:sz w:val="30"/>
          <w:szCs w:val="30"/>
        </w:rPr>
      </w:pPr>
      <w:r>
        <w:rPr>
          <w:rFonts w:hint="eastAsia" w:ascii="仿宋_GB2312" w:hAnsi="仿宋" w:eastAsia="仿宋_GB2312" w:cs="宋体"/>
          <w:b/>
          <w:bCs/>
          <w:color w:val="000000"/>
          <w:sz w:val="30"/>
          <w:szCs w:val="30"/>
        </w:rPr>
        <w:t>签订地点：</w:t>
      </w:r>
    </w:p>
    <w:p>
      <w:pPr>
        <w:pStyle w:val="4"/>
        <w:rPr>
          <w:rFonts w:hint="eastAsia"/>
        </w:rPr>
      </w:pPr>
    </w:p>
    <w:p>
      <w:r>
        <w:br w:type="page"/>
      </w:r>
    </w:p>
    <w:p>
      <w:pPr>
        <w:pStyle w:val="2"/>
        <w:jc w:val="both"/>
        <w:rPr>
          <w:rFonts w:hint="eastAsia"/>
          <w:lang w:val="en-US" w:eastAsia="zh-CN"/>
        </w:rPr>
      </w:pPr>
      <w:r>
        <w:rPr>
          <w:rFonts w:hint="eastAsia"/>
          <w:lang w:val="en-US" w:eastAsia="zh-CN"/>
        </w:rPr>
        <w:t>附件：</w:t>
      </w:r>
    </w:p>
    <w:p>
      <w:pPr>
        <w:jc w:val="center"/>
        <w:rPr>
          <w:rFonts w:hint="eastAsia"/>
          <w:lang w:val="en-US" w:eastAsia="zh-CN"/>
        </w:rPr>
      </w:pPr>
      <w:r>
        <w:rPr>
          <w:rFonts w:hint="default" w:ascii="仿宋_GB2312" w:hAnsi="仿宋" w:eastAsia="仿宋_GB2312" w:cs="宋体"/>
          <w:b/>
          <w:bCs/>
          <w:color w:val="000000"/>
          <w:sz w:val="36"/>
          <w:szCs w:val="36"/>
          <w:lang w:val="en-US" w:eastAsia="zh-CN"/>
        </w:rPr>
        <w:t>校飞飞机排污</w:t>
      </w:r>
      <w:r>
        <w:rPr>
          <w:rFonts w:hint="eastAsia" w:ascii="仿宋_GB2312" w:hAnsi="仿宋" w:eastAsia="仿宋_GB2312" w:cs="宋体"/>
          <w:b/>
          <w:bCs/>
          <w:color w:val="000000"/>
          <w:sz w:val="36"/>
          <w:szCs w:val="36"/>
          <w:lang w:val="en-US" w:eastAsia="zh-CN"/>
        </w:rPr>
        <w:t>保障确认</w:t>
      </w:r>
      <w:r>
        <w:rPr>
          <w:rFonts w:hint="default" w:ascii="仿宋_GB2312" w:hAnsi="仿宋" w:eastAsia="仿宋_GB2312" w:cs="宋体"/>
          <w:b/>
          <w:bCs/>
          <w:color w:val="000000"/>
          <w:sz w:val="36"/>
          <w:szCs w:val="36"/>
          <w:lang w:val="en-US" w:eastAsia="zh-CN"/>
        </w:rPr>
        <w:t>单</w:t>
      </w:r>
    </w:p>
    <w:tbl>
      <w:tblPr>
        <w:tblStyle w:val="5"/>
        <w:tblW w:w="8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8180" w:type="dxa"/>
            <w:vAlign w:val="center"/>
          </w:tcPr>
          <w:p>
            <w:pPr>
              <w:tabs>
                <w:tab w:val="left" w:pos="754"/>
              </w:tabs>
              <w:bidi w:val="0"/>
              <w:jc w:val="both"/>
              <w:rPr>
                <w:rFonts w:hint="default"/>
                <w:sz w:val="24"/>
                <w:szCs w:val="24"/>
                <w:vertAlign w:val="baseline"/>
                <w:lang w:val="en-US" w:eastAsia="zh-CN"/>
              </w:rPr>
            </w:pPr>
            <w:r>
              <w:rPr>
                <w:rFonts w:hint="eastAsia"/>
                <w:sz w:val="24"/>
                <w:szCs w:val="24"/>
                <w:vertAlign w:val="baseline"/>
                <w:lang w:val="en-US" w:eastAsia="zh-CN"/>
              </w:rPr>
              <w:t xml:space="preserve"> 校飞飞机机位：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jc w:val="center"/>
        </w:trPr>
        <w:tc>
          <w:tcPr>
            <w:tcW w:w="8180" w:type="dxa"/>
            <w:vAlign w:val="center"/>
          </w:tcPr>
          <w:p>
            <w:pPr>
              <w:tabs>
                <w:tab w:val="left" w:pos="754"/>
              </w:tabs>
              <w:bidi w:val="0"/>
              <w:jc w:val="both"/>
              <w:rPr>
                <w:rFonts w:hint="default"/>
                <w:sz w:val="24"/>
                <w:szCs w:val="24"/>
                <w:vertAlign w:val="baseline"/>
                <w:lang w:val="en-US" w:eastAsia="zh-CN"/>
              </w:rPr>
            </w:pPr>
            <w:r>
              <w:rPr>
                <w:rFonts w:hint="eastAsia"/>
                <w:sz w:val="24"/>
                <w:szCs w:val="24"/>
                <w:vertAlign w:val="baseline"/>
                <w:lang w:val="en-US" w:eastAsia="zh-CN"/>
              </w:rPr>
              <w:t>校飞飞机机型：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8180" w:type="dxa"/>
            <w:vAlign w:val="center"/>
          </w:tcPr>
          <w:p>
            <w:pPr>
              <w:tabs>
                <w:tab w:val="left" w:pos="754"/>
              </w:tabs>
              <w:bidi w:val="0"/>
              <w:jc w:val="both"/>
              <w:rPr>
                <w:rFonts w:hint="eastAsia"/>
                <w:sz w:val="24"/>
                <w:lang w:val="en-US" w:eastAsia="zh-CN"/>
              </w:rPr>
            </w:pPr>
            <w:r>
              <w:rPr>
                <w:rFonts w:hint="eastAsia"/>
                <w:sz w:val="24"/>
                <w:lang w:val="en-US" w:eastAsia="zh-CN"/>
              </w:rPr>
              <w:t>甲方通知时间：</w:t>
            </w:r>
          </w:p>
          <w:p>
            <w:pPr>
              <w:pStyle w:val="2"/>
              <w:jc w:val="both"/>
              <w:rPr>
                <w:rFonts w:hint="default"/>
                <w:lang w:val="en-US" w:eastAsia="zh-CN"/>
              </w:rPr>
            </w:pPr>
            <w:r>
              <w:rPr>
                <w:rFonts w:hint="eastAsia"/>
                <w:b w:val="0"/>
                <w:bCs w:val="0"/>
                <w:sz w:val="24"/>
                <w:szCs w:val="24"/>
                <w:vertAlign w:val="baseline"/>
                <w:lang w:val="en-US" w:eastAsia="zh-CN"/>
              </w:rPr>
              <w:t>乙方到达时间：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4" w:hRule="atLeast"/>
          <w:jc w:val="center"/>
        </w:trPr>
        <w:tc>
          <w:tcPr>
            <w:tcW w:w="8180" w:type="dxa"/>
            <w:vAlign w:val="center"/>
          </w:tcPr>
          <w:p>
            <w:pPr>
              <w:tabs>
                <w:tab w:val="left" w:pos="754"/>
              </w:tabs>
              <w:bidi w:val="0"/>
              <w:jc w:val="both"/>
              <w:rPr>
                <w:rFonts w:hint="eastAsia"/>
                <w:lang w:val="en-US" w:eastAsia="zh-CN"/>
              </w:rPr>
            </w:pPr>
          </w:p>
          <w:p>
            <w:pPr>
              <w:tabs>
                <w:tab w:val="left" w:pos="754"/>
              </w:tabs>
              <w:bidi w:val="0"/>
              <w:jc w:val="both"/>
              <w:rPr>
                <w:rFonts w:hint="eastAsia"/>
                <w:lang w:val="en-US" w:eastAsia="zh-CN"/>
              </w:rPr>
            </w:pPr>
            <w:r>
              <w:rPr>
                <w:rFonts w:hint="eastAsia"/>
                <w:lang w:val="en-US" w:eastAsia="zh-CN"/>
              </w:rPr>
              <w:t>甲方签字：                             乙方签字：</w:t>
            </w:r>
          </w:p>
          <w:p>
            <w:pPr>
              <w:pStyle w:val="2"/>
              <w:jc w:val="both"/>
              <w:rPr>
                <w:rFonts w:hint="default"/>
                <w:lang w:val="en-US" w:eastAsia="zh-CN"/>
              </w:rPr>
            </w:pPr>
            <w:r>
              <w:rPr>
                <w:rFonts w:hint="eastAsia" w:ascii="Times New Roman" w:hAnsi="Times New Roman" w:eastAsia="宋体" w:cs="Times New Roman"/>
                <w:b w:val="0"/>
                <w:bCs w:val="0"/>
                <w:kern w:val="2"/>
                <w:sz w:val="21"/>
                <w:szCs w:val="24"/>
                <w:lang w:val="en-US" w:eastAsia="zh-CN" w:bidi="ar-SA"/>
              </w:rPr>
              <w:t>时间：</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年 </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月 </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日</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时间： </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年 </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月</w:t>
            </w:r>
            <w:r>
              <w:rPr>
                <w:rFonts w:hint="eastAsia" w:ascii="Times New Roman" w:hAnsi="Times New Roman" w:cs="Times New Roman"/>
                <w:b w:val="0"/>
                <w:bCs w:val="0"/>
                <w:kern w:val="2"/>
                <w:sz w:val="21"/>
                <w:szCs w:val="24"/>
                <w:lang w:val="en-US" w:eastAsia="zh-CN" w:bidi="ar-SA"/>
              </w:rPr>
              <w:t xml:space="preserve"> </w:t>
            </w:r>
            <w:r>
              <w:rPr>
                <w:rFonts w:hint="eastAsia" w:ascii="Times New Roman" w:hAnsi="Times New Roman" w:eastAsia="宋体" w:cs="Times New Roman"/>
                <w:b w:val="0"/>
                <w:bCs w:val="0"/>
                <w:kern w:val="2"/>
                <w:sz w:val="21"/>
                <w:szCs w:val="24"/>
                <w:lang w:val="en-US" w:eastAsia="zh-CN" w:bidi="ar-SA"/>
              </w:rPr>
              <w:t xml:space="preserve">  日</w:t>
            </w:r>
          </w:p>
        </w:tc>
      </w:tr>
    </w:tbl>
    <w:p>
      <w:pPr>
        <w:rPr>
          <w:rFonts w:hint="eastAsia"/>
          <w:lang w:val="en-US" w:eastAsia="zh-CN"/>
        </w:rPr>
      </w:pPr>
    </w:p>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12</w:t>
    </w:r>
    <w:r>
      <w:rPr>
        <w:lang w:val="zh-CN"/>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14</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3BE9D"/>
    <w:multiLevelType w:val="singleLevel"/>
    <w:tmpl w:val="12F3BE9D"/>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C2289C"/>
    <w:rsid w:val="324362FE"/>
    <w:rsid w:val="375F1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toc 1"/>
    <w:basedOn w:val="1"/>
    <w:next w:val="1"/>
    <w:qFormat/>
    <w:uiPriority w:val="99"/>
    <w:rPr>
      <w:rFonts w:ascii="Calibri" w:hAnsi="Calibri"/>
      <w:b/>
      <w:szCs w:val="20"/>
    </w:rPr>
  </w:style>
  <w:style w:type="table" w:styleId="6">
    <w:name w:val="Table Grid"/>
    <w:basedOn w:val="5"/>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2023-12-04T04:13:00Z</dcterms:created>
  <dc:creator>CQADH</dc:creator>
  <cp:lastModifiedBy>飞行区采购</cp:lastModifiedBy>
  <dcterms:modified xsi:type="dcterms:W3CDTF">2023-12-25T06:39:34Z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1E89954317FA449D9C36BB41583EEAA1</vt:lpwstr>
  </property>
</Properties>
</file>