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000000" w:themeColor="text1"/>
          <w:sz w:val="52"/>
          <w:szCs w:val="52"/>
          <w:highlight w:val="none"/>
          <w:shd w:val="clear" w:color="auto" w:fill="auto"/>
          <w14:textFill>
            <w14:solidFill>
              <w14:schemeClr w14:val="tx1"/>
            </w14:solidFill>
          </w14:textFill>
        </w:rPr>
      </w:pPr>
      <w:r>
        <w:rPr>
          <w:rFonts w:hint="eastAsia" w:ascii="方正小标宋简体" w:hAnsi="方正小标宋简体" w:eastAsia="方正小标宋简体"/>
          <w:color w:val="000000" w:themeColor="text1"/>
          <w:sz w:val="52"/>
          <w:szCs w:val="52"/>
          <w:highlight w:val="none"/>
          <w:shd w:val="clear" w:color="auto" w:fill="auto"/>
          <w14:textFill>
            <w14:solidFill>
              <w14:schemeClr w14:val="tx1"/>
            </w14:solidFill>
          </w14:textFill>
        </w:rPr>
        <w:t>重庆江北</w:t>
      </w:r>
      <w:r>
        <w:rPr>
          <w:rFonts w:ascii="方正小标宋简体" w:hAnsi="方正小标宋简体" w:eastAsia="方正小标宋简体"/>
          <w:color w:val="000000" w:themeColor="text1"/>
          <w:sz w:val="52"/>
          <w:szCs w:val="52"/>
          <w:highlight w:val="none"/>
          <w:shd w:val="clear" w:color="auto" w:fill="auto"/>
          <w14:textFill>
            <w14:solidFill>
              <w14:schemeClr w14:val="tx1"/>
            </w14:solidFill>
          </w14:textFill>
        </w:rPr>
        <w:t>国际</w:t>
      </w:r>
      <w:r>
        <w:rPr>
          <w:rFonts w:hint="eastAsia" w:ascii="方正小标宋简体" w:hAnsi="方正小标宋简体" w:eastAsia="方正小标宋简体"/>
          <w:color w:val="000000" w:themeColor="text1"/>
          <w:sz w:val="52"/>
          <w:szCs w:val="52"/>
          <w:highlight w:val="none"/>
          <w:shd w:val="clear" w:color="auto" w:fill="auto"/>
          <w14:textFill>
            <w14:solidFill>
              <w14:schemeClr w14:val="tx1"/>
            </w14:solidFill>
          </w14:textFill>
        </w:rPr>
        <w:t>机场有限公司</w:t>
      </w:r>
    </w:p>
    <w:p>
      <w:pPr>
        <w:jc w:val="center"/>
        <w:rPr>
          <w:rFonts w:hint="eastAsia" w:ascii="仿宋" w:hAnsi="仿宋" w:eastAsia="仿宋"/>
          <w:b/>
          <w:color w:val="000000" w:themeColor="text1"/>
          <w:sz w:val="52"/>
          <w:szCs w:val="52"/>
          <w:highlight w:val="none"/>
          <w:shd w:val="clear" w:color="auto" w:fill="auto"/>
          <w14:textFill>
            <w14:solidFill>
              <w14:schemeClr w14:val="tx1"/>
            </w14:solidFill>
          </w14:textFill>
        </w:rPr>
      </w:pPr>
    </w:p>
    <w:p>
      <w:pPr>
        <w:jc w:val="center"/>
        <w:rPr>
          <w:rFonts w:hint="eastAsia" w:ascii="方正小标宋_GBK" w:hAnsi="方正小标宋_GBK" w:eastAsia="方正小标宋_GBK" w:cs="方正小标宋_GBK"/>
          <w:color w:val="000000" w:themeColor="text1"/>
          <w:sz w:val="44"/>
          <w:szCs w:val="44"/>
          <w:highlight w:val="none"/>
          <w:u w:val="none"/>
          <w:shd w:val="clear" w:color="auto" w:fill="auto"/>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shd w:val="clear" w:color="auto" w:fill="auto"/>
          <w14:textFill>
            <w14:solidFill>
              <w14:schemeClr w14:val="tx1"/>
            </w14:solidFill>
          </w14:textFill>
        </w:rPr>
        <w:t xml:space="preserve"> </w:t>
      </w:r>
    </w:p>
    <w:p>
      <w:pPr>
        <w:jc w:val="center"/>
        <w:rPr>
          <w:rFonts w:hint="eastAsia" w:ascii="方正小标宋_GBK" w:hAnsi="方正小标宋_GBK" w:eastAsia="方正小标宋_GBK" w:cs="方正小标宋_GBK"/>
          <w:color w:val="000000" w:themeColor="text1"/>
          <w:sz w:val="44"/>
          <w:szCs w:val="44"/>
          <w:highlight w:val="none"/>
          <w:u w:val="none"/>
          <w:shd w:val="clear" w:color="auto" w:fill="auto"/>
          <w14:textFill>
            <w14:solidFill>
              <w14:schemeClr w14:val="tx1"/>
            </w14:solidFill>
          </w14:textFill>
        </w:rPr>
      </w:pPr>
    </w:p>
    <w:p>
      <w:pPr>
        <w:jc w:val="center"/>
        <w:rPr>
          <w:rFonts w:hint="eastAsia" w:ascii="方正小标宋简体" w:hAnsi="方正小标宋简体" w:eastAsia="方正小标宋简体" w:cs="方正小标宋_GBK"/>
          <w:color w:val="000000" w:themeColor="text1"/>
          <w:sz w:val="44"/>
          <w:szCs w:val="44"/>
          <w:highlight w:val="none"/>
          <w:shd w:val="clear" w:color="auto" w:fill="auto"/>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shd w:val="clear" w:color="auto" w:fill="auto"/>
          <w14:textFill>
            <w14:solidFill>
              <w14:schemeClr w14:val="tx1"/>
            </w14:solidFill>
          </w14:textFill>
        </w:rPr>
        <w:t>飞管楼陆侧停车场车辆道闸识别系统更新</w:t>
      </w:r>
      <w:r>
        <w:rPr>
          <w:rFonts w:hint="eastAsia" w:ascii="方正小标宋简体" w:hAnsi="方正小标宋简体" w:eastAsia="方正小标宋简体" w:cs="方正小标宋_GBK"/>
          <w:color w:val="000000" w:themeColor="text1"/>
          <w:sz w:val="44"/>
          <w:szCs w:val="44"/>
          <w:highlight w:val="none"/>
          <w:shd w:val="clear" w:color="auto" w:fill="auto"/>
          <w14:textFill>
            <w14:solidFill>
              <w14:schemeClr w14:val="tx1"/>
            </w14:solidFill>
          </w14:textFill>
        </w:rPr>
        <w:t>项目</w:t>
      </w:r>
    </w:p>
    <w:p>
      <w:pPr>
        <w:jc w:val="center"/>
        <w:rPr>
          <w:rFonts w:hint="eastAsia" w:ascii="方正小标宋简体" w:hAnsi="方正小标宋简体" w:eastAsia="方正小标宋简体" w:cs="方正小标宋_GBK"/>
          <w:b/>
          <w:color w:val="000000" w:themeColor="text1"/>
          <w:sz w:val="32"/>
          <w:highlight w:val="none"/>
          <w:shd w:val="clear" w:color="auto" w:fill="auto"/>
          <w14:textFill>
            <w14:solidFill>
              <w14:schemeClr w14:val="tx1"/>
            </w14:solidFill>
          </w14:textFill>
        </w:rPr>
      </w:pPr>
      <w:r>
        <w:rPr>
          <w:rFonts w:hint="eastAsia" w:ascii="方正小标宋简体" w:hAnsi="方正小标宋简体" w:eastAsia="方正小标宋简体" w:cs="方正小标宋_GBK"/>
          <w:color w:val="000000" w:themeColor="text1"/>
          <w:sz w:val="44"/>
          <w:szCs w:val="44"/>
          <w:highlight w:val="none"/>
          <w:shd w:val="clear" w:color="auto" w:fill="auto"/>
          <w:lang w:val="en-US" w:eastAsia="zh-CN"/>
          <w14:textFill>
            <w14:solidFill>
              <w14:schemeClr w14:val="tx1"/>
            </w14:solidFill>
          </w14:textFill>
        </w:rPr>
        <w:t>（第二次）</w:t>
      </w:r>
      <w:r>
        <w:rPr>
          <w:rFonts w:hint="eastAsia" w:ascii="方正小标宋简体" w:hAnsi="方正小标宋简体" w:eastAsia="方正小标宋简体" w:cs="方正小标宋_GBK"/>
          <w:color w:val="000000" w:themeColor="text1"/>
          <w:sz w:val="44"/>
          <w:szCs w:val="44"/>
          <w:highlight w:val="none"/>
          <w:shd w:val="clear" w:color="auto" w:fill="auto"/>
          <w14:textFill>
            <w14:solidFill>
              <w14:schemeClr w14:val="tx1"/>
            </w14:solidFill>
          </w14:textFill>
        </w:rPr>
        <w:t>比选文件</w:t>
      </w:r>
    </w:p>
    <w:p>
      <w:pPr>
        <w:jc w:val="center"/>
        <w:rPr>
          <w:rFonts w:hint="eastAsia" w:ascii="方正小标宋_GBK" w:hAnsi="方正小标宋_GBK" w:eastAsia="方正小标宋_GBK" w:cs="方正小标宋_GBK"/>
          <w:b/>
          <w:color w:val="000000" w:themeColor="text1"/>
          <w:sz w:val="32"/>
          <w:highlight w:val="none"/>
          <w:shd w:val="clear" w:color="auto" w:fill="auto"/>
          <w14:textFill>
            <w14:solidFill>
              <w14:schemeClr w14:val="tx1"/>
            </w14:solidFill>
          </w14:textFill>
        </w:rPr>
      </w:pPr>
    </w:p>
    <w:p>
      <w:pPr>
        <w:jc w:val="center"/>
        <w:rPr>
          <w:rFonts w:hint="eastAsia" w:eastAsia="方正小标宋简体"/>
          <w:color w:val="000000" w:themeColor="text1"/>
          <w:sz w:val="32"/>
          <w:highlight w:val="none"/>
          <w:shd w:val="clear" w:color="auto" w:fill="auto"/>
          <w:lang w:val="en-US" w:eastAsia="zh-CN"/>
          <w14:textFill>
            <w14:solidFill>
              <w14:schemeClr w14:val="tx1"/>
            </w14:solidFill>
          </w14:textFill>
        </w:rPr>
      </w:pPr>
      <w:r>
        <w:rPr>
          <w:rFonts w:hint="eastAsia" w:ascii="方正小标宋简体" w:hAnsi="方正小标宋简体" w:eastAsia="方正小标宋简体" w:cs="方正小标宋_GBK"/>
          <w:color w:val="000000" w:themeColor="text1"/>
          <w:sz w:val="32"/>
          <w:highlight w:val="none"/>
          <w:shd w:val="clear" w:color="auto" w:fill="auto"/>
          <w14:textFill>
            <w14:solidFill>
              <w14:schemeClr w14:val="tx1"/>
            </w14:solidFill>
          </w14:textFill>
        </w:rPr>
        <w:t>编号：</w:t>
      </w:r>
      <w:r>
        <w:rPr>
          <w:rFonts w:hint="eastAsia" w:eastAsia="方正小标宋简体"/>
          <w:color w:val="000000" w:themeColor="text1"/>
          <w:sz w:val="32"/>
          <w:highlight w:val="none"/>
          <w:shd w:val="clear" w:color="auto" w:fill="auto"/>
          <w:lang w:val="en-US" w:eastAsia="zh-CN"/>
          <w14:textFill>
            <w14:solidFill>
              <w14:schemeClr w14:val="tx1"/>
            </w14:solidFill>
          </w14:textFill>
        </w:rPr>
        <w:t>fh-2023-25</w:t>
      </w:r>
    </w:p>
    <w:p>
      <w:pPr>
        <w:pStyle w:val="2"/>
        <w:rPr>
          <w:rFonts w:hint="eastAsia" w:eastAsia="方正小标宋简体"/>
          <w:color w:val="000000" w:themeColor="text1"/>
          <w:sz w:val="32"/>
          <w:highlight w:val="none"/>
          <w:shd w:val="clear" w:color="auto" w:fill="auto"/>
          <w:lang w:val="en-US" w:eastAsia="zh-CN"/>
          <w14:textFill>
            <w14:solidFill>
              <w14:schemeClr w14:val="tx1"/>
            </w14:solidFill>
          </w14:textFill>
        </w:rPr>
      </w:pPr>
    </w:p>
    <w:p>
      <w:pPr>
        <w:rPr>
          <w:rFonts w:hint="eastAsia" w:eastAsia="方正小标宋简体"/>
          <w:color w:val="000000" w:themeColor="text1"/>
          <w:sz w:val="32"/>
          <w:highlight w:val="none"/>
          <w:shd w:val="clear" w:color="auto" w:fill="auto"/>
          <w:lang w:val="en-US" w:eastAsia="zh-CN"/>
          <w14:textFill>
            <w14:solidFill>
              <w14:schemeClr w14:val="tx1"/>
            </w14:solidFill>
          </w14:textFill>
        </w:rPr>
      </w:pPr>
    </w:p>
    <w:p>
      <w:pPr>
        <w:pStyle w:val="2"/>
        <w:rPr>
          <w:rFonts w:hint="eastAsia"/>
          <w:lang w:val="en-US" w:eastAsia="zh-CN"/>
        </w:rPr>
      </w:pPr>
      <w:r>
        <w:rPr>
          <w:rFonts w:hint="eastAsia"/>
          <w:lang w:val="en-US" w:eastAsia="zh-CN"/>
        </w:rPr>
        <w:t>重庆江北国际机场有限公司</w:t>
      </w:r>
    </w:p>
    <w:p>
      <w:pPr>
        <w:jc w:val="center"/>
        <w:rPr>
          <w:rFonts w:hint="eastAsia" w:ascii="Calibri" w:hAnsi="Calibri" w:eastAsia="宋体" w:cs="Times New Roman"/>
          <w:b/>
          <w:bCs/>
          <w:kern w:val="2"/>
          <w:sz w:val="32"/>
          <w:szCs w:val="32"/>
          <w:lang w:val="en-US" w:eastAsia="zh-CN" w:bidi="ar-SA"/>
        </w:rPr>
      </w:pPr>
      <w:r>
        <w:rPr>
          <w:rFonts w:hint="eastAsia" w:ascii="Calibri" w:hAnsi="Calibri" w:eastAsia="宋体" w:cs="Times New Roman"/>
          <w:b/>
          <w:bCs/>
          <w:kern w:val="2"/>
          <w:sz w:val="32"/>
          <w:szCs w:val="32"/>
          <w:lang w:val="en-US" w:eastAsia="zh-CN" w:bidi="ar-SA"/>
        </w:rPr>
        <w:t>飞行区航务管理部（代章）</w:t>
      </w:r>
    </w:p>
    <w:p>
      <w:pPr>
        <w:pStyle w:val="2"/>
        <w:rPr>
          <w:rFonts w:hint="eastAsia"/>
          <w:lang w:val="en-US" w:eastAsia="zh-CN"/>
        </w:rPr>
      </w:pPr>
    </w:p>
    <w:p>
      <w:pPr>
        <w:jc w:val="center"/>
        <w:rPr>
          <w:rFonts w:hint="eastAsia" w:ascii="Calibri" w:hAnsi="Calibri" w:eastAsia="宋体" w:cs="Times New Roman"/>
          <w:b/>
          <w:bCs/>
          <w:kern w:val="2"/>
          <w:sz w:val="32"/>
          <w:szCs w:val="32"/>
          <w:lang w:val="en-US" w:eastAsia="zh-CN" w:bidi="ar-SA"/>
        </w:rPr>
      </w:pPr>
      <w:r>
        <w:rPr>
          <w:rFonts w:hint="eastAsia" w:ascii="Calibri" w:hAnsi="Calibri" w:eastAsia="宋体" w:cs="Times New Roman"/>
          <w:b/>
          <w:bCs/>
          <w:kern w:val="2"/>
          <w:sz w:val="32"/>
          <w:szCs w:val="32"/>
          <w:lang w:val="en-US" w:eastAsia="zh-CN" w:bidi="ar-SA"/>
        </w:rPr>
        <w:t>二〇二三年八月</w:t>
      </w: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adjustRightInd w:val="0"/>
        <w:snapToGrid w:val="0"/>
        <w:spacing w:line="360" w:lineRule="auto"/>
        <w:jc w:val="center"/>
        <w:rPr>
          <w:rFonts w:hint="eastAsia" w:ascii="仿宋" w:hAnsi="仿宋" w:eastAsia="仿宋" w:cs="仿宋"/>
          <w:b/>
          <w:bCs/>
          <w:color w:val="000000" w:themeColor="text1"/>
          <w:sz w:val="44"/>
          <w:szCs w:val="44"/>
          <w:highlight w:val="none"/>
          <w:shd w:val="clear" w:color="auto" w:fill="auto"/>
          <w14:textFill>
            <w14:solidFill>
              <w14:schemeClr w14:val="tx1"/>
            </w14:solidFill>
          </w14:textFill>
        </w:rPr>
      </w:pPr>
      <w:r>
        <w:rPr>
          <w:rFonts w:hint="eastAsia" w:ascii="仿宋" w:hAnsi="仿宋" w:eastAsia="仿宋" w:cs="仿宋"/>
          <w:b/>
          <w:bCs/>
          <w:color w:val="000000" w:themeColor="text1"/>
          <w:sz w:val="44"/>
          <w:szCs w:val="44"/>
          <w:highlight w:val="none"/>
          <w:shd w:val="clear" w:color="auto" w:fill="auto"/>
          <w14:textFill>
            <w14:solidFill>
              <w14:schemeClr w14:val="tx1"/>
            </w14:solidFill>
          </w14:textFill>
        </w:rPr>
        <w:br w:type="page"/>
      </w:r>
      <w:r>
        <w:rPr>
          <w:rFonts w:hint="eastAsia" w:ascii="仿宋" w:hAnsi="仿宋" w:eastAsia="仿宋" w:cs="仿宋"/>
          <w:b/>
          <w:bCs/>
          <w:color w:val="000000" w:themeColor="text1"/>
          <w:sz w:val="44"/>
          <w:szCs w:val="44"/>
          <w:highlight w:val="none"/>
          <w:shd w:val="clear" w:color="auto" w:fill="auto"/>
          <w14:textFill>
            <w14:solidFill>
              <w14:schemeClr w14:val="tx1"/>
            </w14:solidFill>
          </w14:textFill>
        </w:rPr>
        <w:t>目     录</w:t>
      </w:r>
    </w:p>
    <w:p>
      <w:pPr>
        <w:spacing w:line="360" w:lineRule="auto"/>
        <w:rPr>
          <w:rFonts w:hint="eastAsia" w:ascii="仿宋" w:hAnsi="仿宋" w:eastAsia="仿宋" w:cs="仿宋"/>
          <w:b/>
          <w:bCs/>
          <w:color w:val="000000" w:themeColor="text1"/>
          <w:sz w:val="32"/>
          <w:highlight w:val="none"/>
          <w:shd w:val="clear" w:color="auto" w:fill="auto"/>
          <w14:textFill>
            <w14:solidFill>
              <w14:schemeClr w14:val="tx1"/>
            </w14:solidFill>
          </w14:textFill>
        </w:rPr>
      </w:pPr>
    </w:p>
    <w:p>
      <w:pPr>
        <w:spacing w:line="360" w:lineRule="auto"/>
        <w:rPr>
          <w:rFonts w:hint="eastAsia" w:ascii="仿宋" w:hAnsi="仿宋" w:eastAsia="仿宋" w:cs="仿宋"/>
          <w:b/>
          <w:bCs/>
          <w:color w:val="000000" w:themeColor="text1"/>
          <w:sz w:val="32"/>
          <w:highlight w:val="none"/>
          <w:shd w:val="clear" w:color="auto" w:fill="auto"/>
          <w14:textFill>
            <w14:solidFill>
              <w14:schemeClr w14:val="tx1"/>
            </w14:solidFill>
          </w14:textFill>
        </w:rPr>
      </w:pPr>
      <w:r>
        <w:rPr>
          <w:rFonts w:hint="eastAsia" w:ascii="仿宋" w:hAnsi="仿宋" w:eastAsia="仿宋" w:cs="仿宋"/>
          <w:b/>
          <w:bCs/>
          <w:color w:val="000000" w:themeColor="text1"/>
          <w:sz w:val="32"/>
          <w:highlight w:val="none"/>
          <w:shd w:val="clear" w:color="auto" w:fill="auto"/>
          <w14:textFill>
            <w14:solidFill>
              <w14:schemeClr w14:val="tx1"/>
            </w14:solidFill>
          </w14:textFill>
        </w:rPr>
        <w:t>第一章  比选要求（有效最低价法）</w:t>
      </w:r>
    </w:p>
    <w:p>
      <w:pPr>
        <w:spacing w:line="360" w:lineRule="auto"/>
        <w:rPr>
          <w:rFonts w:hint="eastAsia" w:ascii="仿宋" w:hAnsi="仿宋" w:eastAsia="仿宋" w:cs="仿宋"/>
          <w:b/>
          <w:bCs/>
          <w:color w:val="000000" w:themeColor="text1"/>
          <w:sz w:val="32"/>
          <w:highlight w:val="none"/>
          <w:shd w:val="clear" w:color="auto" w:fill="auto"/>
          <w14:textFill>
            <w14:solidFill>
              <w14:schemeClr w14:val="tx1"/>
            </w14:solidFill>
          </w14:textFill>
        </w:rPr>
      </w:pPr>
      <w:r>
        <w:rPr>
          <w:rFonts w:hint="eastAsia" w:ascii="仿宋" w:hAnsi="仿宋" w:eastAsia="仿宋" w:cs="仿宋"/>
          <w:b/>
          <w:bCs/>
          <w:color w:val="000000" w:themeColor="text1"/>
          <w:sz w:val="32"/>
          <w:highlight w:val="none"/>
          <w:shd w:val="clear" w:color="auto" w:fill="auto"/>
          <w14:textFill>
            <w14:solidFill>
              <w14:schemeClr w14:val="tx1"/>
            </w14:solidFill>
          </w14:textFill>
        </w:rPr>
        <w:t xml:space="preserve">第二章  比选要求附件 </w:t>
      </w:r>
    </w:p>
    <w:p>
      <w:pPr>
        <w:spacing w:line="360" w:lineRule="auto"/>
        <w:rPr>
          <w:rFonts w:hint="eastAsia" w:ascii="仿宋" w:hAnsi="仿宋" w:eastAsia="仿宋" w:cs="仿宋"/>
          <w:b/>
          <w:bCs/>
          <w:color w:val="000000" w:themeColor="text1"/>
          <w:sz w:val="32"/>
          <w:highlight w:val="none"/>
          <w:shd w:val="clear" w:color="auto" w:fill="auto"/>
          <w14:textFill>
            <w14:solidFill>
              <w14:schemeClr w14:val="tx1"/>
            </w14:solidFill>
          </w14:textFill>
        </w:rPr>
      </w:pPr>
      <w:r>
        <w:rPr>
          <w:rFonts w:hint="eastAsia" w:ascii="仿宋" w:hAnsi="仿宋" w:eastAsia="仿宋" w:cs="仿宋"/>
          <w:b/>
          <w:bCs/>
          <w:color w:val="000000" w:themeColor="text1"/>
          <w:sz w:val="32"/>
          <w:highlight w:val="none"/>
          <w:shd w:val="clear" w:color="auto" w:fill="auto"/>
          <w14:textFill>
            <w14:solidFill>
              <w14:schemeClr w14:val="tx1"/>
            </w14:solidFill>
          </w14:textFill>
        </w:rPr>
        <w:t>第三章  合同书格式</w:t>
      </w:r>
    </w:p>
    <w:p>
      <w:pPr>
        <w:spacing w:line="360" w:lineRule="auto"/>
        <w:rPr>
          <w:rFonts w:hint="eastAsia" w:ascii="仿宋" w:hAnsi="仿宋" w:eastAsia="仿宋" w:cs="仿宋"/>
          <w:b/>
          <w:bCs/>
          <w:color w:val="000000" w:themeColor="text1"/>
          <w:sz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ind w:firstLine="2880" w:firstLineChars="900"/>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pStyle w:val="8"/>
        <w:rPr>
          <w:color w:val="000000" w:themeColor="text1"/>
          <w:highlight w:val="none"/>
          <w:shd w:val="clear" w:color="auto" w:fill="auto"/>
          <w14:textFill>
            <w14:solidFill>
              <w14:schemeClr w14:val="tx1"/>
            </w14:solidFill>
          </w14:textFill>
        </w:rPr>
      </w:pPr>
    </w:p>
    <w:p>
      <w:pPr>
        <w:rPr>
          <w:rFonts w:ascii="方正小标宋简体" w:eastAsia="方正小标宋简体"/>
          <w:color w:val="000000" w:themeColor="text1"/>
          <w:sz w:val="32"/>
          <w:szCs w:val="32"/>
          <w:highlight w:val="none"/>
          <w:shd w:val="clear" w:color="auto" w:fill="auto"/>
          <w14:textFill>
            <w14:solidFill>
              <w14:schemeClr w14:val="tx1"/>
            </w14:solidFill>
          </w14:textFill>
        </w:rPr>
      </w:pPr>
    </w:p>
    <w:p>
      <w:pPr>
        <w:spacing w:line="600" w:lineRule="exact"/>
        <w:jc w:val="center"/>
        <w:rPr>
          <w:rFonts w:ascii="方正小标宋简体" w:hAnsi="仿宋" w:eastAsia="方正小标宋简体"/>
          <w:color w:val="000000" w:themeColor="text1"/>
          <w:sz w:val="44"/>
          <w:szCs w:val="44"/>
          <w:highlight w:val="none"/>
          <w:shd w:val="clear" w:color="auto" w:fill="auto"/>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shd w:val="clear" w:color="auto" w:fill="auto"/>
          <w14:textFill>
            <w14:solidFill>
              <w14:schemeClr w14:val="tx1"/>
            </w14:solidFill>
          </w14:textFill>
        </w:rPr>
        <w:br w:type="page"/>
      </w:r>
      <w:r>
        <w:rPr>
          <w:rFonts w:hint="eastAsia" w:ascii="方正小标宋_GBK" w:hAnsi="方正小标宋_GBK" w:eastAsia="方正小标宋_GBK" w:cs="方正小标宋_GBK"/>
          <w:color w:val="000000" w:themeColor="text1"/>
          <w:sz w:val="44"/>
          <w:szCs w:val="44"/>
          <w:highlight w:val="none"/>
          <w:shd w:val="clear" w:color="auto" w:fill="auto"/>
          <w14:textFill>
            <w14:solidFill>
              <w14:schemeClr w14:val="tx1"/>
            </w14:solidFill>
          </w14:textFill>
        </w:rPr>
        <w:t>第一章  比选文件</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sz w:val="28"/>
          <w:szCs w:val="28"/>
          <w:highlight w:val="none"/>
          <w:shd w:val="clear" w:color="auto" w:fill="auto"/>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shd w:val="clear" w:color="auto" w:fill="auto"/>
          <w14:textFill>
            <w14:solidFill>
              <w14:schemeClr w14:val="tx1"/>
            </w14:solidFill>
          </w14:textFill>
        </w:rPr>
        <w:t>重庆江北国际机场有限公司决定于近期对</w:t>
      </w:r>
      <w:r>
        <w:rPr>
          <w:rFonts w:hint="eastAsia" w:ascii="Times New Roman" w:hAnsi="Times New Roman" w:eastAsia="方正仿宋_GBK" w:cs="方正仿宋_GBK"/>
          <w:color w:val="000000" w:themeColor="text1"/>
          <w:sz w:val="28"/>
          <w:szCs w:val="28"/>
          <w:highlight w:val="none"/>
          <w:u w:val="single"/>
          <w:shd w:val="clear" w:color="auto" w:fill="auto"/>
          <w14:textFill>
            <w14:solidFill>
              <w14:schemeClr w14:val="tx1"/>
            </w14:solidFill>
          </w14:textFill>
        </w:rPr>
        <w:t>飞管楼陆侧停车场车辆道闸识别系统更新</w:t>
      </w:r>
      <w:r>
        <w:rPr>
          <w:rFonts w:hint="eastAsia" w:ascii="Times New Roman" w:hAnsi="Times New Roman" w:eastAsia="方正仿宋_GBK" w:cs="方正仿宋_GBK"/>
          <w:color w:val="000000" w:themeColor="text1"/>
          <w:sz w:val="28"/>
          <w:szCs w:val="28"/>
          <w:highlight w:val="none"/>
          <w:u w:val="single"/>
          <w:shd w:val="clear" w:color="auto" w:fill="auto"/>
          <w:lang w:val="en-US" w:eastAsia="zh-CN"/>
          <w14:textFill>
            <w14:solidFill>
              <w14:schemeClr w14:val="tx1"/>
            </w14:solidFill>
          </w14:textFill>
        </w:rPr>
        <w:t>项目</w:t>
      </w:r>
      <w:r>
        <w:rPr>
          <w:rFonts w:hint="eastAsia" w:eastAsia="方正仿宋_GBK" w:cs="方正仿宋_GBK"/>
          <w:color w:val="000000" w:themeColor="text1"/>
          <w:sz w:val="28"/>
          <w:szCs w:val="28"/>
          <w:highlight w:val="none"/>
          <w:u w:val="single"/>
          <w:shd w:val="clear" w:color="auto" w:fill="auto"/>
          <w:lang w:val="en-US" w:eastAsia="zh-CN"/>
          <w14:textFill>
            <w14:solidFill>
              <w14:schemeClr w14:val="tx1"/>
            </w14:solidFill>
          </w14:textFill>
        </w:rPr>
        <w:t>（第二次）</w:t>
      </w:r>
      <w:r>
        <w:rPr>
          <w:rFonts w:hint="eastAsia" w:ascii="Times New Roman" w:hAnsi="Times New Roman" w:eastAsia="方正仿宋_GBK" w:cs="方正仿宋_GBK"/>
          <w:color w:val="000000" w:themeColor="text1"/>
          <w:sz w:val="28"/>
          <w:szCs w:val="28"/>
          <w:highlight w:val="none"/>
          <w:shd w:val="clear" w:color="auto" w:fill="auto"/>
          <w14:textFill>
            <w14:solidFill>
              <w14:schemeClr w14:val="tx1"/>
            </w14:solidFill>
          </w14:textFill>
        </w:rPr>
        <w:t>实施采购，邀请符合相应条件的供应商就本项目进行比选。</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t>一、项目内容</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1.1  项目名称：飞管楼陆侧停车场车辆道闸识别系统更新项目</w:t>
      </w:r>
      <w:r>
        <w:rPr>
          <w:rFonts w:hint="eastAsia" w:eastAsia="方正仿宋_GBK" w:cs="方正仿宋_GBK"/>
          <w:color w:val="000000" w:themeColor="text1"/>
          <w:sz w:val="28"/>
          <w:szCs w:val="28"/>
          <w:highlight w:val="none"/>
          <w:u w:val="none"/>
          <w:shd w:val="clear" w:color="auto" w:fill="auto"/>
          <w:lang w:val="en-US" w:eastAsia="zh-CN"/>
          <w14:textFill>
            <w14:solidFill>
              <w14:schemeClr w14:val="tx1"/>
            </w14:solidFill>
          </w14:textFill>
        </w:rPr>
        <w:t>（第二次）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1.2  项目概述：现飞管楼</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（重庆市渝北区两路江北国际机场机场东路17号）</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陆侧停车场，包括：飞行区航务管理部办公楼停车区域、不停航施工会议停车区域、机坪跑道应急救援停车区域等3个部分。拟新建飞管楼陆侧停车场车辆道闸识别系统，并纳入集团公司安防网及单体楼停车场管理系统。</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t>二、项目要求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default"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需拆除已有车辆道闸识别系统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并恢复拆除造成的道面及相关设施破损等，确保道面和相关设施无破损。</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同时，就飞行区航务管理部办公楼停车区域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（道闸位置出口长约6.8米）</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、不停航施工会议停车区域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（道闸位置出口长约8米）</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、机坪跑道应急救援停车区域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（道闸位置出口长约8米）等</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3个部分新建一套道闸识别系统。其中，飞行区航务管理部办公楼停车区域实现进出双向识别抬杆（抬杆时应完全打开进出通道）；不停航施工会议停车区域实现单向进场识别抬杆，机坪跑道应急救援停车区域实现单向出场识别抬杆。</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（下附图,具体以实地测量为准。）</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1699895</wp:posOffset>
            </wp:positionH>
            <wp:positionV relativeFrom="paragraph">
              <wp:posOffset>130810</wp:posOffset>
            </wp:positionV>
            <wp:extent cx="2668905" cy="2001520"/>
            <wp:effectExtent l="0" t="0" r="17145" b="17780"/>
            <wp:wrapTopAndBottom/>
            <wp:docPr id="1" name="图片 1" descr="微信图片_2023061214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12145137"/>
                    <pic:cNvPicPr>
                      <a:picLocks noChangeAspect="1"/>
                    </pic:cNvPicPr>
                  </pic:nvPicPr>
                  <pic:blipFill>
                    <a:blip r:embed="rId9"/>
                    <a:stretch>
                      <a:fillRect/>
                    </a:stretch>
                  </pic:blipFill>
                  <pic:spPr>
                    <a:xfrm>
                      <a:off x="0" y="0"/>
                      <a:ext cx="2668905" cy="2001520"/>
                    </a:xfrm>
                    <a:prstGeom prst="rect">
                      <a:avLst/>
                    </a:prstGeom>
                  </pic:spPr>
                </pic:pic>
              </a:graphicData>
            </a:graphic>
          </wp:anchor>
        </w:drawing>
      </w:r>
      <w:r>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t>图1 飞行区航务管理部办公楼停车区域（道闸位置出口长约6.8米）</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1240155</wp:posOffset>
            </wp:positionH>
            <wp:positionV relativeFrom="paragraph">
              <wp:posOffset>-450215</wp:posOffset>
            </wp:positionV>
            <wp:extent cx="3324860" cy="2494280"/>
            <wp:effectExtent l="0" t="0" r="8890" b="1270"/>
            <wp:wrapTopAndBottom/>
            <wp:docPr id="2" name="图片 2" descr="微信图片_2023061214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12145125"/>
                    <pic:cNvPicPr>
                      <a:picLocks noChangeAspect="1"/>
                    </pic:cNvPicPr>
                  </pic:nvPicPr>
                  <pic:blipFill>
                    <a:blip r:embed="rId10"/>
                    <a:stretch>
                      <a:fillRect/>
                    </a:stretch>
                  </pic:blipFill>
                  <pic:spPr>
                    <a:xfrm>
                      <a:off x="0" y="0"/>
                      <a:ext cx="3324860" cy="2494280"/>
                    </a:xfrm>
                    <a:prstGeom prst="rect">
                      <a:avLst/>
                    </a:prstGeom>
                  </pic:spPr>
                </pic:pic>
              </a:graphicData>
            </a:graphic>
          </wp:anchor>
        </w:drawing>
      </w:r>
      <w:r>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t>图2 不停航施工会议停车区域（道闸位置出口长约8米）</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pPr>
      <w:r>
        <w:rPr>
          <w:rFonts w:hint="eastAsia"/>
          <w:lang w:val="en-US" w:eastAsia="zh-CN"/>
        </w:rPr>
        <w:drawing>
          <wp:inline distT="0" distB="0" distL="114300" distR="114300">
            <wp:extent cx="3326765" cy="2497455"/>
            <wp:effectExtent l="0" t="0" r="6985" b="17145"/>
            <wp:docPr id="3" name="图片 3" descr="微信图片_2023061214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612145118"/>
                    <pic:cNvPicPr>
                      <a:picLocks noChangeAspect="1"/>
                    </pic:cNvPicPr>
                  </pic:nvPicPr>
                  <pic:blipFill>
                    <a:blip r:embed="rId11"/>
                    <a:stretch>
                      <a:fillRect/>
                    </a:stretch>
                  </pic:blipFill>
                  <pic:spPr>
                    <a:xfrm>
                      <a:off x="0" y="0"/>
                      <a:ext cx="3326765" cy="2497455"/>
                    </a:xfrm>
                    <a:prstGeom prst="rect">
                      <a:avLst/>
                    </a:prstGeom>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shd w:val="clear" w:color="auto" w:fill="auto"/>
          <w:lang w:val="en-US" w:eastAsia="zh-CN"/>
          <w14:textFill>
            <w14:solidFill>
              <w14:schemeClr w14:val="tx1"/>
            </w14:solidFill>
          </w14:textFill>
        </w:rPr>
        <w:t>图3 机坪跑道应急救援停车区域（道闸位置出口长约8米）</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2.1</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 产品要求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 </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所需前端设备应包括但不限于所需前端设备清单中所列内容，不得低于所需前端设备清单中所列配置及要求。所有设备与材料应符合国家颁布现行行业标准。</w:t>
      </w:r>
    </w:p>
    <w:p>
      <w:pPr>
        <w:keepNext w:val="0"/>
        <w:keepLines w:val="0"/>
        <w:pageBreakBefore w:val="0"/>
        <w:widowControl/>
        <w:kinsoku/>
        <w:wordWrap/>
        <w:overflowPunct/>
        <w:topLinePunct w:val="0"/>
        <w:autoSpaceDE/>
        <w:autoSpaceDN/>
        <w:bidi w:val="0"/>
        <w:adjustRightInd/>
        <w:snapToGrid/>
        <w:spacing w:before="157" w:beforeLines="50" w:after="157" w:afterLines="50" w:line="600" w:lineRule="exact"/>
        <w:ind w:firstLine="0" w:firstLineChars="0"/>
        <w:jc w:val="center"/>
        <w:textAlignment w:val="auto"/>
        <w:rPr>
          <w:color w:val="auto"/>
          <w:sz w:val="18"/>
          <w:szCs w:val="21"/>
          <w:highlight w:val="none"/>
          <w:shd w:val="clear" w:color="auto" w:fill="auto"/>
        </w:rPr>
      </w:pPr>
      <w:r>
        <w:rPr>
          <w:rFonts w:hint="eastAsia" w:ascii="方正黑体_GBK" w:hAnsi="方正黑体_GBK" w:eastAsia="方正黑体_GBK" w:cs="方正黑体_GBK"/>
          <w:b w:val="0"/>
          <w:bCs w:val="0"/>
          <w:color w:val="auto"/>
          <w:kern w:val="0"/>
          <w:sz w:val="22"/>
          <w:szCs w:val="22"/>
          <w:highlight w:val="none"/>
          <w:shd w:val="clear" w:color="auto" w:fill="auto"/>
          <w:lang w:val="en-US" w:eastAsia="zh-CN" w:bidi="ar-SA"/>
        </w:rPr>
        <w:t>表：所需前端设备清单</w:t>
      </w:r>
    </w:p>
    <w:tbl>
      <w:tblPr>
        <w:tblStyle w:val="10"/>
        <w:tblW w:w="9553" w:type="dxa"/>
        <w:tblInd w:w="-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0"/>
        <w:gridCol w:w="960"/>
        <w:gridCol w:w="887"/>
        <w:gridCol w:w="6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方正仿宋_GBK" w:hAnsi="方正仿宋_GBK" w:eastAsia="方正仿宋_GBK" w:cs="方正仿宋_GBK"/>
                <w:i w:val="0"/>
                <w:iCs w:val="0"/>
                <w:color w:val="auto"/>
                <w:sz w:val="16"/>
                <w:szCs w:val="16"/>
                <w:u w:val="none"/>
              </w:rPr>
            </w:pPr>
            <w:r>
              <w:rPr>
                <w:rFonts w:hint="eastAsia" w:ascii="方正黑体_GBK" w:hAnsi="方正黑体_GBK" w:eastAsia="方正黑体_GBK" w:cs="方正黑体_GBK"/>
                <w:i w:val="0"/>
                <w:iCs w:val="0"/>
                <w:color w:val="auto"/>
                <w:kern w:val="0"/>
                <w:sz w:val="16"/>
                <w:szCs w:val="16"/>
                <w:u w:val="none"/>
                <w:lang w:val="en-US" w:eastAsia="zh-CN" w:bidi="ar"/>
              </w:rPr>
              <w:t>一、栅栏道闸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16"/>
                <w:szCs w:val="16"/>
                <w:u w:val="none"/>
              </w:rPr>
            </w:pPr>
            <w:r>
              <w:rPr>
                <w:rFonts w:hint="eastAsia" w:ascii="方正仿宋_GBK" w:hAnsi="方正仿宋_GBK" w:eastAsia="方正仿宋_GBK" w:cs="方正仿宋_GBK"/>
                <w:b/>
                <w:bCs/>
                <w:i w:val="0"/>
                <w:iCs w:val="0"/>
                <w:color w:val="auto"/>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16"/>
                <w:szCs w:val="16"/>
                <w:u w:val="none"/>
              </w:rPr>
            </w:pPr>
            <w:r>
              <w:rPr>
                <w:rFonts w:hint="eastAsia" w:ascii="方正仿宋_GBK" w:hAnsi="方正仿宋_GBK" w:eastAsia="方正仿宋_GBK" w:cs="方正仿宋_GBK"/>
                <w:b/>
                <w:bCs/>
                <w:i w:val="0"/>
                <w:iCs w:val="0"/>
                <w:color w:val="auto"/>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16"/>
                <w:szCs w:val="16"/>
                <w:u w:val="none"/>
              </w:rPr>
            </w:pPr>
            <w:r>
              <w:rPr>
                <w:rFonts w:hint="eastAsia" w:ascii="方正仿宋_GBK" w:hAnsi="方正仿宋_GBK" w:eastAsia="方正仿宋_GBK" w:cs="方正仿宋_GBK"/>
                <w:b/>
                <w:bCs/>
                <w:i w:val="0"/>
                <w:iCs w:val="0"/>
                <w:color w:val="auto"/>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16"/>
                <w:szCs w:val="16"/>
                <w:u w:val="none"/>
              </w:rPr>
            </w:pPr>
            <w:r>
              <w:rPr>
                <w:rFonts w:hint="eastAsia" w:ascii="方正仿宋_GBK" w:hAnsi="方正仿宋_GBK" w:eastAsia="方正仿宋_GBK" w:cs="方正仿宋_GBK"/>
                <w:b/>
                <w:bCs/>
                <w:i w:val="0"/>
                <w:iCs w:val="0"/>
                <w:color w:val="auto"/>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16"/>
                <w:szCs w:val="16"/>
                <w:u w:val="none"/>
                <w:lang w:val="en-US" w:eastAsia="zh-CN" w:bidi="ar"/>
              </w:rPr>
            </w:pPr>
            <w:r>
              <w:rPr>
                <w:rFonts w:hint="eastAsia" w:ascii="方正仿宋_GBK" w:hAnsi="方正仿宋_GBK" w:eastAsia="方正仿宋_GBK" w:cs="方正仿宋_GBK"/>
                <w:i w:val="0"/>
                <w:iCs w:val="0"/>
                <w:color w:val="auto"/>
                <w:kern w:val="0"/>
                <w:sz w:val="16"/>
                <w:szCs w:val="16"/>
                <w:u w:val="none"/>
                <w:lang w:val="en-US" w:eastAsia="zh-CN" w:bidi="ar"/>
              </w:rPr>
              <w:t>长约3.4米</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16"/>
                <w:szCs w:val="16"/>
                <w:u w:val="none"/>
                <w:lang w:val="en-US" w:eastAsia="zh-CN" w:bidi="ar"/>
              </w:rPr>
            </w:pPr>
            <w:r>
              <w:rPr>
                <w:rFonts w:hint="eastAsia" w:ascii="方正仿宋_GBK" w:hAnsi="方正仿宋_GBK" w:eastAsia="方正仿宋_GBK" w:cs="方正仿宋_GBK"/>
                <w:i w:val="0"/>
                <w:iCs w:val="0"/>
                <w:color w:val="auto"/>
                <w:kern w:val="0"/>
                <w:sz w:val="16"/>
                <w:szCs w:val="16"/>
                <w:u w:val="none"/>
                <w:lang w:val="en-US" w:eastAsia="zh-CN" w:bidi="ar"/>
              </w:rPr>
              <w:t>2</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16"/>
                <w:szCs w:val="16"/>
                <w:u w:val="none"/>
                <w:lang w:val="en-US" w:eastAsia="zh-CN" w:bidi="ar"/>
              </w:rPr>
            </w:pPr>
            <w:r>
              <w:rPr>
                <w:rFonts w:hint="eastAsia" w:ascii="方正仿宋_GBK" w:hAnsi="方正仿宋_GBK" w:eastAsia="方正仿宋_GBK" w:cs="方正仿宋_GBK"/>
                <w:i w:val="0"/>
                <w:iCs w:val="0"/>
                <w:color w:val="auto"/>
                <w:kern w:val="0"/>
                <w:sz w:val="16"/>
                <w:szCs w:val="16"/>
                <w:u w:val="none"/>
                <w:lang w:val="en-US" w:eastAsia="zh-CN" w:bidi="ar"/>
              </w:rPr>
              <w:t>台</w:t>
            </w:r>
          </w:p>
        </w:tc>
        <w:tc>
          <w:tcPr>
            <w:tcW w:w="652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16"/>
                <w:szCs w:val="16"/>
                <w:u w:val="none"/>
              </w:rPr>
            </w:pPr>
            <w:r>
              <w:rPr>
                <w:rFonts w:hint="eastAsia" w:ascii="方正仿宋_GBK" w:hAnsi="方正仿宋_GBK" w:eastAsia="方正仿宋_GBK" w:cs="方正仿宋_GBK"/>
                <w:i w:val="0"/>
                <w:iCs w:val="0"/>
                <w:color w:val="auto"/>
                <w:kern w:val="0"/>
                <w:sz w:val="16"/>
                <w:szCs w:val="16"/>
                <w:u w:val="none"/>
                <w:lang w:val="en-US" w:eastAsia="zh-CN" w:bidi="ar"/>
              </w:rPr>
              <w:t>长度以实地测量为准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长约4米</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4</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3"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highlight w:val="none"/>
                <w:u w:val="none"/>
                <w:lang w:val="en-US" w:eastAsia="zh-CN" w:bidi="ar"/>
              </w:rPr>
              <w:t>1.道闸栅栏有效阻挡空间应能防止人员穿越，主杆应为金属铝材质，厚度≥1.5mm。</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2.道闸落地需具有缓冲保护功能；栏杆部分，应加装缓冲胶条，保护套等防护材料。</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3.具备手动开闸功能。在道闸断电的情况下，人员可通过手动操作方便开闸，以满足消防安全及应急要求。</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4.通过配置专用的按钮开关和电子遥控开关（配备至少4套手持遥控设备），可实现远距离控制道闸的开、关、常开（车流高峰期保持常开）等动作；遥控响应时间不超过2秒。</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5.摄像机和检测器双保险配合开闸优先功能，防止因各种原因造成的砸车等情况。</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6.道闸过流保护功能，防止过大电流将电路板或电机损坏，提高整机运行的可靠性。</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*7.机箱：金属刚材质，厚度不低于2mm，为防止机箱锈蚀机箱表面需要有电镀处理。</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*8.栏杆机身箱体具备锁止装置，开启应使用专用工具或钥匙（秘钥）。</w:t>
            </w:r>
            <w:r>
              <w:rPr>
                <w:rFonts w:hint="eastAsia" w:ascii="方正仿宋_GBK" w:hAnsi="方正仿宋_GBK" w:eastAsia="方正仿宋_GBK" w:cs="方正仿宋_GBK"/>
                <w:i w:val="0"/>
                <w:iCs w:val="0"/>
                <w:color w:val="000000"/>
                <w:kern w:val="0"/>
                <w:sz w:val="16"/>
                <w:szCs w:val="16"/>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16"/>
                <w:szCs w:val="16"/>
                <w:highlight w:val="none"/>
                <w:u w:val="none"/>
                <w:lang w:val="en-US" w:eastAsia="zh-CN" w:bidi="ar"/>
              </w:rPr>
              <w:t>注：带*以公安部授权机构出具的检验报告复印件作为考评依据，并加盖投标人公章。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黑体_GBK" w:hAnsi="方正黑体_GBK" w:eastAsia="方正黑体_GBK" w:cs="方正黑体_GBK"/>
                <w:i w:val="0"/>
                <w:iCs w:val="0"/>
                <w:color w:val="000000"/>
                <w:kern w:val="0"/>
                <w:sz w:val="16"/>
                <w:szCs w:val="16"/>
                <w:u w:val="none"/>
                <w:lang w:val="en-US" w:eastAsia="zh-CN" w:bidi="ar"/>
              </w:rPr>
              <w:t>二、控制机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出口控制机</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i w:val="0"/>
                <w:iCs w:val="0"/>
                <w:color w:val="000000"/>
                <w:sz w:val="16"/>
                <w:szCs w:val="16"/>
                <w:u w:val="none"/>
                <w:lang w:val="en-US" w:eastAsia="zh-CN"/>
              </w:rPr>
              <w:t>图1区域为一进一出；图2区域为单向进口；图3区域为单向出口。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sz w:val="16"/>
                <w:szCs w:val="16"/>
                <w:u w:val="none"/>
                <w:lang w:val="en-US" w:eastAsia="zh-CN"/>
              </w:rPr>
              <w:t>入口控制机</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1"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1.读卡配置：Mifarel IC模块或EM ID模块。</w:t>
            </w:r>
          </w:p>
          <w:p>
            <w:pPr>
              <w:keepNext w:val="0"/>
              <w:keepLines w:val="0"/>
              <w:widowControl/>
              <w:suppressLineNumbers w:val="0"/>
              <w:jc w:val="both"/>
              <w:textAlignment w:val="center"/>
              <w:rPr>
                <w:rFonts w:hint="default"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2.车牌识别率：白天不低于99.99%，晚上不低于99%，综合识别率不低于99.1%；</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3.系统响应时间：从车辆身份信息确认放行到挡车器开启的响应时间小于1秒;</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4.系统管理软件事件信息保存时间≥1年，出入口和场区内的图像保存时间≥30天；</w:t>
            </w:r>
          </w:p>
          <w:p>
            <w:pPr>
              <w:keepNext w:val="0"/>
              <w:keepLines w:val="0"/>
              <w:widowControl/>
              <w:suppressLineNumbers w:val="0"/>
              <w:jc w:val="both"/>
              <w:textAlignment w:val="center"/>
              <w:rPr>
                <w:rFonts w:hint="default"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5.应急开启/关闭：在停电或系统不能正常工作时，应客户手动开启和关闭挡车器</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6.手动开启记录：未按规定流程识别车牌标识或车辆标识失败的情况下，能手动开启挡车器，系统能自动记录发生时间、出/入通道号，操作员等信息。</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*7.系统在线时应具备防重入重出功能。</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*8.系统支持脱机运行，脱机状态下脱机事件记录20万条，用户数10万条。</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（带*以公安部授权机构出具的检验报告复印件作为考评依据，并加盖投标人公章）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黑体_GBK" w:hAnsi="方正黑体_GBK" w:eastAsia="方正黑体_GBK" w:cs="方正黑体_GBK"/>
                <w:i w:val="0"/>
                <w:iCs w:val="0"/>
                <w:color w:val="000000"/>
                <w:kern w:val="0"/>
                <w:sz w:val="16"/>
                <w:szCs w:val="16"/>
                <w:u w:val="none"/>
                <w:lang w:val="en-US" w:eastAsia="zh-CN" w:bidi="ar"/>
              </w:rPr>
              <w:t>三、车辆检测器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sz w:val="16"/>
                <w:szCs w:val="16"/>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10</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套</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i w:val="0"/>
                <w:iCs w:val="0"/>
                <w:color w:val="000000"/>
                <w:sz w:val="16"/>
                <w:szCs w:val="16"/>
                <w:u w:val="none"/>
                <w:lang w:val="en-US" w:eastAsia="zh-CN"/>
              </w:rPr>
              <w:t>控制机与道闸各配置1套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6"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1.响应时间:100ms、250ms。</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2.非机动车辆:支持。</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3.检测率:高于99.99%。</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4.使用寿命:</w:t>
            </w:r>
            <w:r>
              <w:rPr>
                <w:rFonts w:hint="eastAsia" w:ascii="方正仿宋_GBK" w:hAnsi="方正仿宋_GBK" w:eastAsia="方正仿宋_GBK" w:cs="方正仿宋_GBK"/>
                <w:b/>
                <w:bCs/>
                <w:i w:val="0"/>
                <w:iCs w:val="0"/>
                <w:color w:val="auto"/>
                <w:kern w:val="0"/>
                <w:sz w:val="16"/>
                <w:szCs w:val="16"/>
                <w:highlight w:val="none"/>
                <w:u w:val="none"/>
                <w:lang w:val="en-US" w:eastAsia="zh-CN" w:bidi="ar"/>
              </w:rPr>
              <w:t>不低于3年。</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5.平均无故障时间:不低于5000小时。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黑体_GBK" w:hAnsi="方正黑体_GBK" w:eastAsia="方正黑体_GBK" w:cs="方正黑体_GBK"/>
                <w:i w:val="0"/>
                <w:iCs w:val="0"/>
                <w:color w:val="000000"/>
                <w:kern w:val="0"/>
                <w:sz w:val="16"/>
                <w:szCs w:val="16"/>
                <w:u w:val="none"/>
                <w:lang w:val="en-US" w:eastAsia="zh-CN" w:bidi="ar"/>
              </w:rPr>
              <w:t>四、高清网络摄像机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sz w:val="16"/>
                <w:szCs w:val="16"/>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8</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套</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rPr>
                <w:rFonts w:hint="default"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i w:val="0"/>
                <w:iCs w:val="0"/>
                <w:color w:val="000000"/>
                <w:kern w:val="0"/>
                <w:sz w:val="16"/>
                <w:szCs w:val="16"/>
                <w:u w:val="none"/>
                <w:lang w:val="en-US" w:eastAsia="zh-CN" w:bidi="ar"/>
              </w:rPr>
              <w:t>每个出口或者入口为2套摄像机设备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性能要求及参考参数（应满足但不限于以下性能要求，配置不低于以下参考参数所列标准）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1"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1.</w:t>
            </w:r>
            <w:r>
              <w:rPr>
                <w:rFonts w:hint="default" w:ascii="方正仿宋_GBK" w:hAnsi="方正仿宋_GBK" w:eastAsia="方正仿宋_GBK" w:cs="方正仿宋_GBK"/>
                <w:i w:val="0"/>
                <w:iCs w:val="0"/>
                <w:color w:val="000000"/>
                <w:kern w:val="0"/>
                <w:sz w:val="16"/>
                <w:szCs w:val="16"/>
                <w:u w:val="none"/>
                <w:lang w:val="en-US" w:eastAsia="zh-CN" w:bidi="ar"/>
              </w:rPr>
              <w:t>200万像素，1080P全</w:t>
            </w:r>
            <w:r>
              <w:rPr>
                <w:rFonts w:hint="eastAsia" w:ascii="方正仿宋_GBK" w:hAnsi="方正仿宋_GBK" w:eastAsia="方正仿宋_GBK" w:cs="方正仿宋_GBK"/>
                <w:i w:val="0"/>
                <w:iCs w:val="0"/>
                <w:color w:val="000000"/>
                <w:kern w:val="0"/>
                <w:sz w:val="16"/>
                <w:szCs w:val="16"/>
                <w:u w:val="none"/>
                <w:lang w:val="en-US" w:eastAsia="zh-CN" w:bidi="ar"/>
              </w:rPr>
              <w:t>高清。</w:t>
            </w:r>
          </w:p>
          <w:p>
            <w:pPr>
              <w:keepNext w:val="0"/>
              <w:keepLines w:val="0"/>
              <w:widowControl/>
              <w:suppressLineNumbers w:val="0"/>
              <w:jc w:val="both"/>
              <w:textAlignment w:val="center"/>
              <w:rPr>
                <w:rFonts w:hint="default"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2.</w:t>
            </w:r>
            <w:r>
              <w:rPr>
                <w:rFonts w:hint="default" w:ascii="方正仿宋_GBK" w:hAnsi="方正仿宋_GBK" w:eastAsia="方正仿宋_GBK" w:cs="方正仿宋_GBK"/>
                <w:i w:val="0"/>
                <w:iCs w:val="0"/>
                <w:color w:val="000000"/>
                <w:kern w:val="0"/>
                <w:sz w:val="16"/>
                <w:szCs w:val="16"/>
                <w:u w:val="none"/>
                <w:lang w:val="en-US" w:eastAsia="zh-CN" w:bidi="ar"/>
              </w:rPr>
              <w:t>最低照度，</w:t>
            </w:r>
            <w:r>
              <w:rPr>
                <w:rFonts w:hint="eastAsia" w:ascii="方正仿宋_GBK" w:hAnsi="方正仿宋_GBK" w:eastAsia="方正仿宋_GBK" w:cs="方正仿宋_GBK"/>
                <w:i w:val="0"/>
                <w:iCs w:val="0"/>
                <w:color w:val="000000"/>
                <w:kern w:val="0"/>
                <w:sz w:val="16"/>
                <w:szCs w:val="16"/>
                <w:u w:val="none"/>
                <w:lang w:val="en-US" w:eastAsia="zh-CN" w:bidi="ar"/>
              </w:rPr>
              <w:t>彩色</w:t>
            </w:r>
            <w:r>
              <w:rPr>
                <w:rFonts w:hint="default" w:ascii="方正仿宋_GBK" w:hAnsi="方正仿宋_GBK" w:eastAsia="方正仿宋_GBK" w:cs="方正仿宋_GBK"/>
                <w:i w:val="0"/>
                <w:iCs w:val="0"/>
                <w:color w:val="000000"/>
                <w:kern w:val="0"/>
                <w:sz w:val="16"/>
                <w:szCs w:val="16"/>
                <w:u w:val="none"/>
                <w:lang w:val="en-US" w:eastAsia="zh-CN" w:bidi="ar"/>
              </w:rPr>
              <w:t>0.1Lux@F1.2</w:t>
            </w:r>
            <w:r>
              <w:rPr>
                <w:rFonts w:hint="eastAsia" w:ascii="方正仿宋_GBK" w:hAnsi="方正仿宋_GBK" w:eastAsia="方正仿宋_GBK" w:cs="方正仿宋_GBK"/>
                <w:i w:val="0"/>
                <w:iCs w:val="0"/>
                <w:color w:val="000000"/>
                <w:kern w:val="0"/>
                <w:sz w:val="16"/>
                <w:szCs w:val="16"/>
                <w:u w:val="none"/>
                <w:lang w:val="en-US" w:eastAsia="zh-CN" w:bidi="ar"/>
              </w:rPr>
              <w:t>。</w:t>
            </w:r>
          </w:p>
          <w:p>
            <w:pPr>
              <w:keepNext w:val="0"/>
              <w:keepLines w:val="0"/>
              <w:widowControl/>
              <w:suppressLineNumbers w:val="0"/>
              <w:jc w:val="both"/>
              <w:textAlignment w:val="center"/>
              <w:rPr>
                <w:rFonts w:hint="default"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3.</w:t>
            </w:r>
            <w:r>
              <w:rPr>
                <w:rFonts w:hint="default" w:ascii="方正仿宋_GBK" w:hAnsi="方正仿宋_GBK" w:eastAsia="方正仿宋_GBK" w:cs="方正仿宋_GBK"/>
                <w:i w:val="0"/>
                <w:iCs w:val="0"/>
                <w:color w:val="000000"/>
                <w:kern w:val="0"/>
                <w:sz w:val="16"/>
                <w:szCs w:val="16"/>
                <w:u w:val="none"/>
                <w:lang w:val="en-US" w:eastAsia="zh-CN" w:bidi="ar"/>
              </w:rPr>
              <w:t>能通过</w:t>
            </w:r>
            <w:r>
              <w:rPr>
                <w:rFonts w:hint="eastAsia" w:ascii="方正仿宋_GBK" w:hAnsi="方正仿宋_GBK" w:eastAsia="方正仿宋_GBK" w:cs="方正仿宋_GBK"/>
                <w:i w:val="0"/>
                <w:iCs w:val="0"/>
                <w:color w:val="000000"/>
                <w:kern w:val="0"/>
                <w:sz w:val="16"/>
                <w:szCs w:val="16"/>
                <w:u w:val="none"/>
                <w:lang w:val="en-US" w:eastAsia="zh-CN" w:bidi="ar"/>
              </w:rPr>
              <w:t>网页</w:t>
            </w:r>
            <w:r>
              <w:rPr>
                <w:rFonts w:hint="default" w:ascii="方正仿宋_GBK" w:hAnsi="方正仿宋_GBK" w:eastAsia="方正仿宋_GBK" w:cs="方正仿宋_GBK"/>
                <w:i w:val="0"/>
                <w:iCs w:val="0"/>
                <w:color w:val="000000"/>
                <w:kern w:val="0"/>
                <w:sz w:val="16"/>
                <w:szCs w:val="16"/>
                <w:u w:val="none"/>
                <w:lang w:val="en-US" w:eastAsia="zh-CN" w:bidi="ar"/>
              </w:rPr>
              <w:t>浏览器访问</w:t>
            </w:r>
            <w:r>
              <w:rPr>
                <w:rFonts w:hint="eastAsia" w:ascii="方正仿宋_GBK" w:hAnsi="方正仿宋_GBK" w:eastAsia="方正仿宋_GBK" w:cs="方正仿宋_GBK"/>
                <w:i w:val="0"/>
                <w:iCs w:val="0"/>
                <w:color w:val="000000"/>
                <w:kern w:val="0"/>
                <w:sz w:val="16"/>
                <w:szCs w:val="16"/>
                <w:u w:val="none"/>
                <w:lang w:val="en-US" w:eastAsia="zh-CN" w:bidi="ar"/>
              </w:rPr>
              <w:t>网络</w:t>
            </w:r>
            <w:r>
              <w:rPr>
                <w:rFonts w:hint="default" w:ascii="方正仿宋_GBK" w:hAnsi="方正仿宋_GBK" w:eastAsia="方正仿宋_GBK" w:cs="方正仿宋_GBK"/>
                <w:i w:val="0"/>
                <w:iCs w:val="0"/>
                <w:color w:val="000000"/>
                <w:kern w:val="0"/>
                <w:sz w:val="16"/>
                <w:szCs w:val="16"/>
                <w:u w:val="none"/>
                <w:lang w:val="en-US" w:eastAsia="zh-CN" w:bidi="ar"/>
              </w:rPr>
              <w:t>摄像机</w:t>
            </w:r>
            <w:r>
              <w:rPr>
                <w:rFonts w:hint="eastAsia" w:ascii="方正仿宋_GBK" w:hAnsi="方正仿宋_GBK" w:eastAsia="方正仿宋_GBK" w:cs="方正仿宋_GBK"/>
                <w:i w:val="0"/>
                <w:iCs w:val="0"/>
                <w:color w:val="000000"/>
                <w:kern w:val="0"/>
                <w:sz w:val="16"/>
                <w:szCs w:val="16"/>
                <w:u w:val="none"/>
                <w:lang w:val="en-US" w:eastAsia="zh-CN" w:bidi="ar"/>
              </w:rPr>
              <w:t>。</w:t>
            </w:r>
          </w:p>
          <w:p>
            <w:pPr>
              <w:keepNext w:val="0"/>
              <w:keepLines w:val="0"/>
              <w:widowControl/>
              <w:suppressLineNumbers w:val="0"/>
              <w:jc w:val="both"/>
              <w:textAlignment w:val="center"/>
              <w:rPr>
                <w:rFonts w:hint="eastAsia" w:eastAsia="宋体"/>
                <w:sz w:val="16"/>
                <w:szCs w:val="16"/>
                <w:lang w:val="en-US" w:eastAsia="zh-CN"/>
              </w:rPr>
            </w:pPr>
            <w:r>
              <w:rPr>
                <w:rFonts w:hint="eastAsia" w:ascii="方正仿宋_GBK" w:hAnsi="方正仿宋_GBK" w:eastAsia="方正仿宋_GBK" w:cs="方正仿宋_GBK"/>
                <w:i w:val="0"/>
                <w:iCs w:val="0"/>
                <w:color w:val="000000"/>
                <w:kern w:val="0"/>
                <w:sz w:val="16"/>
                <w:szCs w:val="16"/>
                <w:u w:val="none"/>
                <w:lang w:val="en-US" w:eastAsia="zh-CN" w:bidi="ar"/>
              </w:rPr>
              <w:t>4.3.3-10.5mm变焦镜头，支持自动光圈镜头。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lang w:val="en-US" w:eastAsia="zh-CN"/>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五、补光灯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i w:val="0"/>
                <w:iCs w:val="0"/>
                <w:color w:val="000000"/>
                <w:sz w:val="16"/>
                <w:szCs w:val="16"/>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8</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i w:val="0"/>
                <w:iCs w:val="0"/>
                <w:color w:val="000000"/>
                <w:sz w:val="16"/>
                <w:szCs w:val="16"/>
                <w:u w:val="none"/>
                <w:lang w:val="en-US" w:eastAsia="zh-CN"/>
              </w:rPr>
              <w:t>每个网络摄像机配置1套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sz w:val="16"/>
                <w:szCs w:val="16"/>
                <w:u w:val="none"/>
                <w:lang w:val="en-US" w:eastAsia="zh-CN"/>
              </w:rPr>
              <w:t>1.</w:t>
            </w:r>
            <w:r>
              <w:rPr>
                <w:rFonts w:hint="eastAsia" w:ascii="方正仿宋_GBK" w:hAnsi="方正仿宋_GBK" w:eastAsia="方正仿宋_GBK" w:cs="方正仿宋_GBK"/>
                <w:i w:val="0"/>
                <w:iCs w:val="0"/>
                <w:color w:val="000000"/>
                <w:sz w:val="16"/>
                <w:szCs w:val="16"/>
                <w:u w:val="none"/>
              </w:rPr>
              <w:t>工作电压：220V/50Hz</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sz w:val="16"/>
                <w:szCs w:val="16"/>
                <w:u w:val="none"/>
                <w:lang w:val="en-US" w:eastAsia="zh-CN"/>
              </w:rPr>
              <w:t>2.</w:t>
            </w:r>
            <w:r>
              <w:rPr>
                <w:rFonts w:hint="eastAsia" w:ascii="方正仿宋_GBK" w:hAnsi="方正仿宋_GBK" w:eastAsia="方正仿宋_GBK" w:cs="方正仿宋_GBK"/>
                <w:i w:val="0"/>
                <w:iCs w:val="0"/>
                <w:color w:val="000000"/>
                <w:sz w:val="16"/>
                <w:szCs w:val="16"/>
                <w:u w:val="none"/>
              </w:rPr>
              <w:t>防尘防水等级：IP54</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sz w:val="16"/>
                <w:szCs w:val="16"/>
                <w:u w:val="none"/>
                <w:lang w:val="en-US" w:eastAsia="zh-CN"/>
              </w:rPr>
              <w:t>3.</w:t>
            </w:r>
            <w:r>
              <w:rPr>
                <w:rFonts w:hint="eastAsia" w:ascii="方正仿宋_GBK" w:hAnsi="方正仿宋_GBK" w:eastAsia="方正仿宋_GBK" w:cs="方正仿宋_GBK"/>
                <w:i w:val="0"/>
                <w:iCs w:val="0"/>
                <w:color w:val="000000"/>
                <w:sz w:val="16"/>
                <w:szCs w:val="16"/>
                <w:u w:val="none"/>
              </w:rPr>
              <w:t>支架可转动角度：80度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lang w:val="en-US" w:eastAsia="zh-CN"/>
              </w:rPr>
            </w:pPr>
            <w:r>
              <w:rPr>
                <w:rFonts w:hint="eastAsia" w:ascii="方正黑体_GBK" w:hAnsi="方正黑体_GBK" w:eastAsia="方正黑体_GBK" w:cs="方正黑体_GBK"/>
                <w:i w:val="0"/>
                <w:iCs w:val="0"/>
                <w:color w:val="000000"/>
                <w:kern w:val="0"/>
                <w:sz w:val="16"/>
                <w:szCs w:val="16"/>
                <w:u w:val="none"/>
                <w:lang w:val="en-US" w:eastAsia="zh-CN" w:bidi="ar"/>
              </w:rPr>
              <w:t>六、交换机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8电口+1光口</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2</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sz w:val="16"/>
                <w:szCs w:val="16"/>
              </w:rPr>
            </w:pPr>
            <w:r>
              <w:rPr>
                <w:rFonts w:hint="eastAsia" w:ascii="方正仿宋_GBK" w:hAnsi="方正仿宋_GBK" w:eastAsia="方正仿宋_GBK" w:cs="方正仿宋_GBK"/>
                <w:b w:val="0"/>
                <w:bCs w:val="0"/>
                <w:i w:val="0"/>
                <w:iCs w:val="0"/>
                <w:color w:val="000000"/>
                <w:kern w:val="0"/>
                <w:sz w:val="16"/>
                <w:szCs w:val="16"/>
                <w:u w:val="none"/>
                <w:lang w:val="en-US" w:eastAsia="zh-CN" w:bidi="ar"/>
              </w:rPr>
              <w:t>全千兆普通型交换机，机柜式安装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lang w:val="en-US" w:eastAsia="zh-CN"/>
              </w:rPr>
            </w:pPr>
            <w:r>
              <w:rPr>
                <w:rFonts w:hint="eastAsia" w:ascii="方正黑体_GBK" w:hAnsi="方正黑体_GBK" w:eastAsia="方正黑体_GBK" w:cs="方正黑体_GBK"/>
                <w:i w:val="0"/>
                <w:iCs w:val="0"/>
                <w:color w:val="000000"/>
                <w:kern w:val="0"/>
                <w:sz w:val="16"/>
                <w:szCs w:val="16"/>
                <w:u w:val="none"/>
                <w:lang w:val="en-US" w:eastAsia="zh-CN" w:bidi="ar"/>
              </w:rPr>
              <w:t>七、核心交换机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16电口+1光口</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1</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b/>
                <w:bCs/>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sz w:val="16"/>
                <w:szCs w:val="16"/>
              </w:rPr>
            </w:pPr>
            <w:r>
              <w:rPr>
                <w:rFonts w:hint="eastAsia" w:ascii="方正仿宋_GBK" w:hAnsi="方正仿宋_GBK" w:eastAsia="方正仿宋_GBK" w:cs="方正仿宋_GBK"/>
                <w:b w:val="0"/>
                <w:bCs w:val="0"/>
                <w:i w:val="0"/>
                <w:iCs w:val="0"/>
                <w:color w:val="000000"/>
                <w:kern w:val="0"/>
                <w:sz w:val="16"/>
                <w:szCs w:val="16"/>
                <w:u w:val="none"/>
                <w:lang w:val="en-US" w:eastAsia="zh-CN" w:bidi="ar"/>
              </w:rPr>
              <w:t>全千兆三层网管交换机，机柜式安装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八、管理电脑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i w:val="0"/>
                <w:iCs w:val="0"/>
                <w:color w:val="000000"/>
                <w:sz w:val="16"/>
                <w:szCs w:val="16"/>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1</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b w:val="0"/>
                <w:bCs w:val="0"/>
                <w:i w:val="0"/>
                <w:iCs w:val="0"/>
                <w:color w:val="000000"/>
                <w:kern w:val="0"/>
                <w:sz w:val="16"/>
                <w:szCs w:val="16"/>
                <w:u w:val="none"/>
                <w:lang w:val="en-US" w:eastAsia="zh-CN" w:bidi="ar"/>
              </w:rPr>
              <w:t>用于远程监控费管楼每个出入口的出入情况等，需要显示出车辆进出记录与实时视频画面。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CPU：Inter Xeon E3-1230或以上(四核,3.5Hz)</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内存:16G，硬盘：2T</w:t>
            </w:r>
          </w:p>
          <w:p>
            <w:pPr>
              <w:keepNext w:val="0"/>
              <w:keepLines w:val="0"/>
              <w:widowControl/>
              <w:suppressLineNumbers w:val="0"/>
              <w:jc w:val="both"/>
              <w:textAlignment w:val="center"/>
              <w:rPr>
                <w:rFonts w:hint="eastAsia"/>
                <w:sz w:val="16"/>
                <w:szCs w:val="16"/>
              </w:rPr>
            </w:pPr>
            <w:r>
              <w:rPr>
                <w:rFonts w:hint="eastAsia" w:ascii="方正仿宋_GBK" w:hAnsi="方正仿宋_GBK" w:eastAsia="方正仿宋_GBK" w:cs="方正仿宋_GBK"/>
                <w:i w:val="0"/>
                <w:iCs w:val="0"/>
                <w:color w:val="000000"/>
                <w:kern w:val="0"/>
                <w:sz w:val="16"/>
                <w:szCs w:val="16"/>
                <w:u w:val="none"/>
                <w:lang w:val="en-US" w:eastAsia="zh-CN" w:bidi="ar"/>
              </w:rPr>
              <w:t>操作系统：Windows Service 2016 中文版（推荐）、WIN7 64位专业版或WIN10 64位专业版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九、服务器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sz w:val="16"/>
                <w:szCs w:val="16"/>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1</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台</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仿宋_GBK" w:hAnsi="方正仿宋_GBK" w:eastAsia="方正仿宋_GBK" w:cs="方正仿宋_GBK"/>
                <w:i w:val="0"/>
                <w:iCs w:val="0"/>
                <w:color w:val="000000"/>
                <w:kern w:val="0"/>
                <w:sz w:val="16"/>
                <w:szCs w:val="16"/>
                <w:u w:val="none"/>
                <w:lang w:val="en-US" w:eastAsia="zh-CN" w:bidi="ar"/>
              </w:rPr>
              <w:t>服务器主要用于数据库安装、数据存储；连接集团公司停车管理系统时，作为中间件服务器使用。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CPU：Inter Xeon E3-1230或以上(四核,3.5Hz)</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内存:32G，硬盘：2T</w:t>
            </w:r>
          </w:p>
          <w:p>
            <w:pPr>
              <w:keepNext w:val="0"/>
              <w:keepLines w:val="0"/>
              <w:widowControl/>
              <w:suppressLineNumbers w:val="0"/>
              <w:jc w:val="both"/>
              <w:textAlignment w:val="center"/>
              <w:rPr>
                <w:rFonts w:hint="eastAsia"/>
                <w:sz w:val="16"/>
                <w:szCs w:val="16"/>
              </w:rPr>
            </w:pPr>
            <w:r>
              <w:rPr>
                <w:rFonts w:hint="eastAsia" w:ascii="方正仿宋_GBK" w:hAnsi="方正仿宋_GBK" w:eastAsia="方正仿宋_GBK" w:cs="方正仿宋_GBK"/>
                <w:i w:val="0"/>
                <w:iCs w:val="0"/>
                <w:color w:val="000000"/>
                <w:kern w:val="0"/>
                <w:sz w:val="16"/>
                <w:szCs w:val="16"/>
                <w:u w:val="none"/>
                <w:lang w:val="en-US" w:eastAsia="zh-CN" w:bidi="ar"/>
              </w:rPr>
              <w:t>操作系统：Windows Service 2016 中文版（推荐）、WIN7 64位专业版或WIN10 64位专业版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黑体_GBK" w:hAnsi="方正黑体_GBK" w:eastAsia="方正黑体_GBK" w:cs="方正黑体_GBK"/>
                <w:i w:val="0"/>
                <w:iCs w:val="0"/>
                <w:color w:val="000000"/>
                <w:kern w:val="0"/>
                <w:sz w:val="16"/>
                <w:szCs w:val="16"/>
                <w:u w:val="none"/>
                <w:lang w:val="en-US" w:eastAsia="zh-CN" w:bidi="ar"/>
              </w:rPr>
              <w:t>十、其它辅材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sz w:val="16"/>
                <w:szCs w:val="16"/>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sz w:val="16"/>
                <w:szCs w:val="16"/>
                <w:u w:val="none"/>
                <w:lang w:val="en-US" w:eastAsia="zh-CN"/>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sz w:val="16"/>
                <w:szCs w:val="16"/>
                <w:u w:val="none"/>
                <w:lang w:val="en-US" w:eastAsia="zh-CN"/>
              </w:rPr>
              <w:t>-</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both"/>
              <w:rPr>
                <w:rFonts w:hint="default" w:eastAsia="宋体"/>
                <w:sz w:val="16"/>
                <w:szCs w:val="16"/>
                <w:lang w:val="en-US" w:eastAsia="zh-CN"/>
              </w:rPr>
            </w:pPr>
            <w:r>
              <w:rPr>
                <w:rFonts w:hint="eastAsia" w:ascii="方正仿宋_GBK" w:hAnsi="方正仿宋_GBK" w:eastAsia="方正仿宋_GBK" w:cs="方正仿宋_GBK"/>
                <w:b w:val="0"/>
                <w:bCs w:val="0"/>
                <w:i w:val="0"/>
                <w:iCs w:val="0"/>
                <w:color w:val="000000"/>
                <w:kern w:val="0"/>
                <w:sz w:val="16"/>
                <w:szCs w:val="16"/>
                <w:u w:val="none"/>
                <w:lang w:val="en-US" w:eastAsia="zh-CN" w:bidi="ar"/>
              </w:rPr>
              <w:t>承揽方应提供配套材料及一应辅材，包括但不限于抱箍臂、立柱、连接组件、减速带、光纤组件、收发器等等一应本停车管理系统所需所有材料，所提供材料应符合国家相关标准（如有）。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r>
              <w:rPr>
                <w:rFonts w:hint="eastAsia" w:ascii="方正黑体_GBK" w:hAnsi="方正黑体_GBK" w:eastAsia="方正黑体_GBK" w:cs="方正黑体_GBK"/>
                <w:i w:val="0"/>
                <w:iCs w:val="0"/>
                <w:color w:val="000000"/>
                <w:kern w:val="0"/>
                <w:sz w:val="16"/>
                <w:szCs w:val="16"/>
                <w:u w:val="none"/>
                <w:lang w:val="en-US" w:eastAsia="zh-CN" w:bidi="ar"/>
              </w:rPr>
              <w:t>十一、软件授权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6"/>
                <w:szCs w:val="16"/>
                <w:u w:val="none"/>
              </w:rPr>
            </w:pPr>
            <w:r>
              <w:rPr>
                <w:rFonts w:hint="eastAsia" w:ascii="方正黑体_GBK" w:hAnsi="方正黑体_GBK" w:eastAsia="方正黑体_GBK" w:cs="方正黑体_GBK"/>
                <w:b w:val="0"/>
                <w:bCs w:val="0"/>
                <w:i w:val="0"/>
                <w:iCs w:val="0"/>
                <w:color w:val="000000"/>
                <w:kern w:val="0"/>
                <w:sz w:val="16"/>
                <w:szCs w:val="16"/>
                <w:u w:val="none"/>
                <w:lang w:val="en-US" w:eastAsia="zh-CN" w:bidi="ar"/>
              </w:rPr>
              <w:t>规格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6"/>
                <w:szCs w:val="16"/>
                <w:u w:val="none"/>
              </w:rPr>
            </w:pPr>
            <w:r>
              <w:rPr>
                <w:rFonts w:hint="eastAsia" w:ascii="方正黑体_GBK" w:hAnsi="方正黑体_GBK" w:eastAsia="方正黑体_GBK" w:cs="方正黑体_GBK"/>
                <w:b w:val="0"/>
                <w:bCs w:val="0"/>
                <w:i w:val="0"/>
                <w:iCs w:val="0"/>
                <w:color w:val="000000"/>
                <w:kern w:val="0"/>
                <w:sz w:val="16"/>
                <w:szCs w:val="16"/>
                <w:u w:val="none"/>
                <w:lang w:val="en-US" w:eastAsia="zh-CN" w:bidi="ar"/>
              </w:rPr>
              <w:t>数量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6"/>
                <w:szCs w:val="16"/>
                <w:u w:val="none"/>
              </w:rPr>
            </w:pPr>
            <w:r>
              <w:rPr>
                <w:rFonts w:hint="eastAsia" w:ascii="方正黑体_GBK" w:hAnsi="方正黑体_GBK" w:eastAsia="方正黑体_GBK" w:cs="方正黑体_GBK"/>
                <w:b w:val="0"/>
                <w:bCs w:val="0"/>
                <w:i w:val="0"/>
                <w:iCs w:val="0"/>
                <w:color w:val="000000"/>
                <w:kern w:val="0"/>
                <w:sz w:val="16"/>
                <w:szCs w:val="16"/>
                <w:u w:val="none"/>
                <w:lang w:val="en-US" w:eastAsia="zh-CN" w:bidi="ar"/>
              </w:rPr>
              <w:t>单位</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6"/>
                <w:szCs w:val="16"/>
                <w:u w:val="none"/>
              </w:rPr>
            </w:pPr>
            <w:r>
              <w:rPr>
                <w:rFonts w:hint="eastAsia" w:ascii="方正黑体_GBK" w:hAnsi="方正黑体_GBK" w:eastAsia="方正黑体_GBK" w:cs="方正黑体_GBK"/>
                <w:b w:val="0"/>
                <w:bCs w:val="0"/>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kern w:val="0"/>
                <w:sz w:val="16"/>
                <w:szCs w:val="16"/>
                <w:u w:val="none"/>
                <w:lang w:val="en-US" w:eastAsia="zh-CN" w:bidi="ar"/>
              </w:rPr>
              <w:t>智能停车场G3管理系统授权</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6"/>
                <w:szCs w:val="16"/>
                <w:u w:val="none"/>
                <w:lang w:val="en-US"/>
              </w:rPr>
            </w:pPr>
            <w:r>
              <w:rPr>
                <w:rFonts w:hint="eastAsia" w:ascii="方正仿宋_GBK" w:hAnsi="方正仿宋_GBK" w:eastAsia="方正仿宋_GBK" w:cs="方正仿宋_GBK"/>
                <w:i w:val="0"/>
                <w:iCs w:val="0"/>
                <w:color w:val="000000"/>
                <w:sz w:val="16"/>
                <w:szCs w:val="16"/>
                <w:u w:val="none"/>
                <w:lang w:val="en-US" w:eastAsia="zh-CN"/>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sz w:val="16"/>
                <w:szCs w:val="16"/>
                <w:u w:val="none"/>
                <w:lang w:val="en-US" w:eastAsia="zh-CN"/>
              </w:rPr>
              <w:t>-</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性能要求及参考参数（应满足但不限于以下性能要求，配置不低于参考参数所列标准）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9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both"/>
              <w:rPr>
                <w:rFonts w:hint="eastAsia"/>
                <w:sz w:val="16"/>
                <w:szCs w:val="16"/>
              </w:rPr>
            </w:pPr>
            <w:r>
              <w:rPr>
                <w:rFonts w:hint="eastAsia" w:ascii="方正仿宋_GBK" w:hAnsi="方正仿宋_GBK" w:eastAsia="方正仿宋_GBK" w:cs="方正仿宋_GBK"/>
                <w:b w:val="0"/>
                <w:bCs w:val="0"/>
                <w:i w:val="0"/>
                <w:iCs w:val="0"/>
                <w:color w:val="000000"/>
                <w:kern w:val="0"/>
                <w:sz w:val="16"/>
                <w:szCs w:val="16"/>
                <w:u w:val="none"/>
                <w:lang w:val="en-US" w:eastAsia="zh-CN" w:bidi="ar"/>
              </w:rPr>
              <w:t>无缝接入重庆机场集团安防网及单体楼停车场管理系统；并满足停车场系统按照重庆机场集团需求对接所有其他需要对接的子系统（以重庆机场集团统一要求为准）。</w:t>
            </w:r>
          </w:p>
        </w:tc>
      </w:tr>
    </w:tbl>
    <w:p>
      <w:pPr>
        <w:keepNext w:val="0"/>
        <w:keepLines w:val="0"/>
        <w:pageBreakBefore w:val="0"/>
        <w:widowControl/>
        <w:kinsoku/>
        <w:wordWrap/>
        <w:overflowPunct/>
        <w:topLinePunct w:val="0"/>
        <w:autoSpaceDE/>
        <w:autoSpaceDN/>
        <w:bidi w:val="0"/>
        <w:adjustRightInd/>
        <w:snapToGrid/>
        <w:spacing w:before="157" w:beforeLines="50" w:line="480" w:lineRule="exact"/>
        <w:ind w:firstLine="560" w:firstLineChars="200"/>
        <w:jc w:val="both"/>
        <w:textAlignment w:val="auto"/>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2.2</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 技术要求</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both"/>
        <w:textAlignment w:val="auto"/>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ascii="Times New Roman" w:hAnsi="Times New Roman" w:eastAsia="方正仿宋_GBK" w:cs="方正仿宋_GBK"/>
          <w:b/>
          <w:bCs/>
          <w:color w:val="000000" w:themeColor="text1"/>
          <w:kern w:val="0"/>
          <w:sz w:val="28"/>
          <w:szCs w:val="28"/>
          <w:highlight w:val="none"/>
          <w:shd w:val="clear" w:color="auto" w:fill="auto"/>
          <w:lang w:val="en-US" w:eastAsia="zh-CN"/>
          <w14:textFill>
            <w14:solidFill>
              <w14:schemeClr w14:val="tx1"/>
            </w14:solidFill>
          </w14:textFill>
        </w:rPr>
        <w:t>新建飞管楼陆侧停车场车辆道闸识别系统应实现无缝接入</w:t>
      </w:r>
      <w:r>
        <w:rPr>
          <w:rFonts w:hint="eastAsia" w:eastAsia="方正仿宋_GBK" w:cs="方正仿宋_GBK"/>
          <w:b/>
          <w:bCs/>
          <w:color w:val="000000" w:themeColor="text1"/>
          <w:kern w:val="0"/>
          <w:sz w:val="28"/>
          <w:szCs w:val="28"/>
          <w:highlight w:val="none"/>
          <w:shd w:val="clear" w:color="auto" w:fill="auto"/>
          <w:lang w:val="en-US" w:eastAsia="zh-CN"/>
          <w14:textFill>
            <w14:solidFill>
              <w14:schemeClr w14:val="tx1"/>
            </w14:solidFill>
          </w14:textFill>
        </w:rPr>
        <w:t>重庆机场集团现有</w:t>
      </w:r>
      <w:r>
        <w:rPr>
          <w:rFonts w:hint="eastAsia" w:ascii="Times New Roman" w:hAnsi="Times New Roman" w:eastAsia="方正仿宋_GBK" w:cs="方正仿宋_GBK"/>
          <w:b/>
          <w:bCs/>
          <w:color w:val="000000" w:themeColor="text1"/>
          <w:kern w:val="0"/>
          <w:sz w:val="28"/>
          <w:szCs w:val="28"/>
          <w:highlight w:val="none"/>
          <w:shd w:val="clear" w:color="auto" w:fill="auto"/>
          <w:lang w:val="en-US" w:eastAsia="zh-CN"/>
          <w14:textFill>
            <w14:solidFill>
              <w14:schemeClr w14:val="tx1"/>
            </w14:solidFill>
          </w14:textFill>
        </w:rPr>
        <w:t>安防网及单体楼停车场管理系统。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重庆机场集团</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单体楼停车场管理系统由深圳市捷顺科技实业股份有限公司针对</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重庆机场集团</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及其下属单位停车场管理系统专门集成定制</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，于</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2018年建成</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投用</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r>
        <w:rPr>
          <w:rFonts w:hint="eastAsia" w:ascii="仿宋_GB2312" w:eastAsia="仿宋_GB2312"/>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应确保新建飞管楼陆侧停车场车辆道闸识别系统能正常接入、无缝接入以及后续维护、扩容、升级等正常开展</w:t>
      </w: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（接入授权请联系</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深圳市捷顺科技实业股份有限公司</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咨询</w:t>
      </w: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同时，</w:t>
      </w:r>
      <w:r>
        <w:rPr>
          <w:rFonts w:hint="eastAsia" w:ascii="仿宋_GB2312" w:eastAsia="仿宋_GB2312"/>
          <w:b/>
          <w:bCs/>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应全额承担接入所需费用</w:t>
      </w:r>
      <w:r>
        <w:rPr>
          <w:rFonts w:hint="eastAsia"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注：</w:t>
      </w:r>
      <w:r>
        <w:rPr>
          <w:rFonts w:hint="eastAsia"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如所建系统无法接入或无法实现无缝接入，我司将没收全部履约保证金，并及时无偿终止合同，我司一应损失由</w:t>
      </w:r>
      <w:r>
        <w:rPr>
          <w:rFonts w:hint="eastAsia" w:ascii="仿宋_GB2312" w:eastAsia="仿宋_GB2312"/>
          <w:b/>
          <w:bCs/>
          <w:color w:val="000000" w:themeColor="text1"/>
          <w:sz w:val="28"/>
          <w:szCs w:val="28"/>
          <w:highlight w:val="none"/>
          <w:u w:val="none"/>
          <w:shd w:val="clear" w:color="auto" w:fill="auto"/>
          <w:lang w:eastAsia="zh-CN"/>
          <w14:textFill>
            <w14:solidFill>
              <w14:schemeClr w14:val="tx1"/>
            </w14:solidFill>
          </w14:textFill>
        </w:rPr>
        <w:t>成交</w:t>
      </w:r>
      <w:r>
        <w:rPr>
          <w:rFonts w:hint="eastAsia" w:ascii="Times New Roman" w:hAnsi="Times New Roman" w:eastAsia="方正仿宋_GBK" w:cs="Times New Roman"/>
          <w:b/>
          <w:bCs/>
          <w:color w:val="auto"/>
          <w:sz w:val="28"/>
          <w:szCs w:val="28"/>
          <w:highlight w:val="none"/>
          <w:lang w:val="en-US" w:eastAsia="zh-CN"/>
        </w:rPr>
        <w:t>单位</w:t>
      </w:r>
      <w:r>
        <w:rPr>
          <w:rFonts w:hint="eastAsia"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承担。</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2.3售后要求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2.3.1</w:t>
      </w:r>
      <w:r>
        <w:rPr>
          <w:rFonts w:hint="eastAsia" w:ascii="仿宋_GB2312" w:eastAsia="仿宋_GB2312"/>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应</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为</w:t>
      </w:r>
      <w:r>
        <w:rPr>
          <w:rFonts w:hint="eastAsia" w:ascii="Times New Roman" w:hAnsi="Times New Roman"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飞管楼陆侧停车场车辆道闸识别系统</w:t>
      </w: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更新项目</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提供</w:t>
      </w:r>
      <w:r>
        <w:rPr>
          <w:rFonts w:hint="eastAsia" w:ascii="Times New Roman" w:hAnsi="Times New Roman" w:eastAsia="方正仿宋_GBK" w:cs="方正仿宋_GBK"/>
          <w:color w:val="auto"/>
          <w:kern w:val="0"/>
          <w:sz w:val="28"/>
          <w:szCs w:val="28"/>
          <w:highlight w:val="none"/>
          <w:shd w:val="clear" w:color="auto" w:fill="auto"/>
          <w:lang w:val="en-US" w:eastAsia="zh-CN"/>
        </w:rPr>
        <w:t>维护保养及</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运行保障，尤其是提供应急抢修，确保应急救援特种车辆及时出动。</w:t>
      </w:r>
    </w:p>
    <w:p>
      <w:pPr>
        <w:pStyle w:val="2"/>
        <w:ind w:firstLine="560" w:firstLineChars="200"/>
        <w:jc w:val="both"/>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28"/>
          <w:szCs w:val="28"/>
          <w:highlight w:val="none"/>
          <w:shd w:val="clear" w:color="auto" w:fill="auto"/>
          <w:lang w:val="en-US" w:eastAsia="zh-CN" w:bidi="ar-SA"/>
          <w14:textFill>
            <w14:solidFill>
              <w14:schemeClr w14:val="tx1"/>
            </w14:solidFill>
          </w14:textFill>
        </w:rPr>
        <w:t>2.3.2</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所提供硬件设施，质保期3年</w:t>
      </w:r>
      <w:r>
        <w:rPr>
          <w:rFonts w:hint="default"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（验收合格之日起算）</w:t>
      </w:r>
      <w:r>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w:t>
      </w:r>
      <w:r>
        <w:rPr>
          <w:rFonts w:hint="default"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质保期内出现任何质量问题或者运行不正常时，</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default"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应保证在接到业主通知后免费解决所有质量问题</w:t>
      </w:r>
      <w:r>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，免费提供维护保养及维修。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color w:val="auto"/>
          <w:u w:val="none"/>
          <w:lang w:eastAsia="zh-CN"/>
        </w:rPr>
      </w:pPr>
      <w:r>
        <w:rPr>
          <w:rFonts w:hint="eastAsia"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2.</w:t>
      </w:r>
      <w:r>
        <w:rPr>
          <w:rFonts w:hint="eastAsia" w:eastAsia="方正仿宋_GBK" w:cs="方正仿宋_GBK"/>
          <w:b w:val="0"/>
          <w:bCs w:val="0"/>
          <w:color w:val="auto"/>
          <w:kern w:val="0"/>
          <w:sz w:val="28"/>
          <w:szCs w:val="28"/>
          <w:highlight w:val="none"/>
          <w:u w:val="none"/>
          <w:shd w:val="clear" w:color="auto" w:fill="auto"/>
          <w:lang w:val="en-US" w:eastAsia="zh-CN" w:bidi="ar-SA"/>
        </w:rPr>
        <w:t>3.3</w:t>
      </w:r>
      <w:r>
        <w:rPr>
          <w:rFonts w:hint="eastAsia" w:ascii="仿宋_GB2312" w:eastAsia="仿宋_GB2312"/>
          <w:b w:val="0"/>
          <w:bCs w:val="0"/>
          <w:color w:val="auto"/>
          <w:sz w:val="28"/>
          <w:szCs w:val="28"/>
          <w:highlight w:val="none"/>
          <w:u w:val="none"/>
          <w:shd w:val="clear" w:color="auto" w:fill="auto"/>
          <w:lang w:eastAsia="zh-CN"/>
        </w:rPr>
        <w:t>比选响应人</w:t>
      </w:r>
      <w:r>
        <w:rPr>
          <w:rFonts w:hint="eastAsia" w:eastAsia="方正仿宋_GBK" w:cs="方正仿宋_GBK"/>
          <w:color w:val="auto"/>
          <w:kern w:val="0"/>
          <w:sz w:val="28"/>
          <w:szCs w:val="28"/>
          <w:highlight w:val="none"/>
          <w:shd w:val="clear" w:color="auto" w:fill="auto"/>
          <w:lang w:val="en-US" w:eastAsia="zh-CN"/>
        </w:rPr>
        <w:t>所提供车辆</w:t>
      </w:r>
      <w:r>
        <w:rPr>
          <w:rFonts w:hint="eastAsia" w:ascii="Times New Roman" w:hAnsi="Times New Roman" w:eastAsia="方正仿宋_GBK" w:cs="方正仿宋_GBK"/>
          <w:color w:val="auto"/>
          <w:kern w:val="0"/>
          <w:sz w:val="28"/>
          <w:szCs w:val="28"/>
          <w:highlight w:val="none"/>
          <w:shd w:val="clear" w:color="auto" w:fill="auto"/>
          <w:lang w:val="en-US" w:eastAsia="zh-CN"/>
        </w:rPr>
        <w:t>道闸识别系统</w:t>
      </w:r>
      <w:r>
        <w:rPr>
          <w:rFonts w:hint="eastAsia" w:eastAsia="方正仿宋_GBK" w:cs="方正仿宋_GBK"/>
          <w:color w:val="auto"/>
          <w:kern w:val="0"/>
          <w:sz w:val="28"/>
          <w:szCs w:val="28"/>
          <w:highlight w:val="none"/>
          <w:shd w:val="clear" w:color="auto" w:fill="auto"/>
          <w:lang w:val="en-US" w:eastAsia="zh-CN"/>
        </w:rPr>
        <w:t>相关软件，质保期3年</w:t>
      </w:r>
      <w:r>
        <w:rPr>
          <w:rFonts w:hint="default" w:ascii="Times New Roman" w:hAnsi="Times New Roman" w:eastAsia="方正仿宋_GBK" w:cs="Times New Roman"/>
          <w:color w:val="auto"/>
          <w:sz w:val="28"/>
          <w:szCs w:val="28"/>
          <w:highlight w:val="none"/>
          <w:lang w:val="en-US" w:eastAsia="zh-CN"/>
        </w:rPr>
        <w:t>（验收合格之日起算）</w:t>
      </w:r>
      <w:r>
        <w:rPr>
          <w:rFonts w:hint="eastAsia" w:eastAsia="方正仿宋_GBK" w:cs="方正仿宋_GBK"/>
          <w:color w:val="auto"/>
          <w:kern w:val="0"/>
          <w:sz w:val="28"/>
          <w:szCs w:val="28"/>
          <w:highlight w:val="none"/>
          <w:shd w:val="clear" w:color="auto" w:fill="auto"/>
          <w:lang w:val="en-US" w:eastAsia="zh-CN"/>
        </w:rPr>
        <w:t>，</w:t>
      </w:r>
      <w:r>
        <w:rPr>
          <w:rFonts w:hint="default" w:ascii="Times New Roman" w:hAnsi="Times New Roman" w:eastAsia="方正仿宋_GBK" w:cs="Times New Roman"/>
          <w:color w:val="auto"/>
          <w:sz w:val="28"/>
          <w:szCs w:val="28"/>
          <w:highlight w:val="none"/>
          <w:lang w:val="en-US" w:eastAsia="zh-CN"/>
        </w:rPr>
        <w:t>质保期内出现任何质量问题或者运行不正常时，</w:t>
      </w:r>
      <w:r>
        <w:rPr>
          <w:rFonts w:hint="eastAsia" w:ascii="仿宋_GB2312" w:eastAsia="仿宋_GB2312"/>
          <w:b w:val="0"/>
          <w:bCs w:val="0"/>
          <w:color w:val="auto"/>
          <w:sz w:val="28"/>
          <w:szCs w:val="28"/>
          <w:highlight w:val="none"/>
          <w:u w:val="none"/>
          <w:shd w:val="clear" w:color="auto" w:fill="auto"/>
          <w:lang w:eastAsia="zh-CN"/>
        </w:rPr>
        <w:t>比选响应人</w:t>
      </w:r>
      <w:r>
        <w:rPr>
          <w:rFonts w:hint="default" w:ascii="Times New Roman" w:hAnsi="Times New Roman" w:eastAsia="方正仿宋_GBK" w:cs="Times New Roman"/>
          <w:color w:val="auto"/>
          <w:sz w:val="28"/>
          <w:szCs w:val="28"/>
          <w:highlight w:val="none"/>
          <w:lang w:val="en-US" w:eastAsia="zh-CN"/>
        </w:rPr>
        <w:t>应保证在接到业主通知后免费解决所有质量问题</w:t>
      </w:r>
      <w:r>
        <w:rPr>
          <w:rFonts w:hint="eastAsia" w:eastAsia="方正仿宋_GBK" w:cs="Times New Roman"/>
          <w:color w:val="auto"/>
          <w:sz w:val="28"/>
          <w:szCs w:val="28"/>
          <w:highlight w:val="none"/>
          <w:lang w:val="en-US" w:eastAsia="zh-CN"/>
        </w:rPr>
        <w:t>，同时，每半年</w:t>
      </w:r>
      <w:r>
        <w:rPr>
          <w:rFonts w:hint="eastAsia" w:eastAsia="方正仿宋_GBK" w:cs="方正仿宋_GBK"/>
          <w:color w:val="auto"/>
          <w:kern w:val="0"/>
          <w:sz w:val="28"/>
          <w:szCs w:val="28"/>
          <w:highlight w:val="none"/>
          <w:shd w:val="clear" w:color="auto" w:fill="auto"/>
          <w:lang w:val="en-US" w:eastAsia="zh-CN"/>
        </w:rPr>
        <w:t>免费提供</w:t>
      </w:r>
      <w:r>
        <w:rPr>
          <w:rFonts w:hint="eastAsia" w:eastAsia="方正仿宋_GBK" w:cs="Times New Roman"/>
          <w:color w:val="auto"/>
          <w:sz w:val="28"/>
          <w:szCs w:val="28"/>
          <w:highlight w:val="none"/>
          <w:lang w:val="en-US" w:eastAsia="zh-CN"/>
        </w:rPr>
        <w:t>至少</w:t>
      </w:r>
      <w:r>
        <w:rPr>
          <w:rFonts w:hint="eastAsia" w:eastAsia="方正仿宋_GBK" w:cs="方正仿宋_GBK"/>
          <w:color w:val="auto"/>
          <w:kern w:val="0"/>
          <w:sz w:val="28"/>
          <w:szCs w:val="28"/>
          <w:highlight w:val="none"/>
          <w:shd w:val="clear" w:color="auto" w:fill="auto"/>
          <w:lang w:val="en-US" w:eastAsia="zh-CN"/>
        </w:rPr>
        <w:t>1次检测等维护服务，更新、升级频率与重庆机场集团停车管理系统更新、升级频</w:t>
      </w:r>
      <w:r>
        <w:rPr>
          <w:rFonts w:hint="eastAsia" w:eastAsia="方正仿宋_GBK" w:cs="方正仿宋_GBK"/>
          <w:color w:val="auto"/>
          <w:kern w:val="0"/>
          <w:sz w:val="28"/>
          <w:szCs w:val="28"/>
          <w:highlight w:val="none"/>
          <w:u w:val="none"/>
          <w:shd w:val="clear" w:color="auto" w:fill="auto"/>
          <w:lang w:val="en-US" w:eastAsia="zh-CN"/>
        </w:rPr>
        <w:t>率应保持一致，以重庆机场集团通知更新、升级频率为准</w:t>
      </w:r>
      <w:r>
        <w:rPr>
          <w:rFonts w:hint="eastAsia"/>
          <w:color w:val="auto"/>
          <w:u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color w:val="auto"/>
          <w:highlight w:val="none"/>
          <w:u w:val="none"/>
          <w:lang w:eastAsia="zh-CN"/>
        </w:rPr>
      </w:pPr>
      <w:r>
        <w:rPr>
          <w:rFonts w:hint="eastAsia" w:eastAsia="方正仿宋_GBK" w:cs="方正仿宋_GBK"/>
          <w:color w:val="auto"/>
          <w:kern w:val="0"/>
          <w:sz w:val="28"/>
          <w:szCs w:val="28"/>
          <w:highlight w:val="none"/>
          <w:u w:val="none"/>
          <w:shd w:val="clear" w:color="auto" w:fill="auto"/>
          <w:lang w:val="en-US" w:eastAsia="zh-CN"/>
        </w:rPr>
        <w:t>2.3.4质保期内日常情况下，业主方如遇车辆</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道闸识别系统</w:t>
      </w:r>
      <w:r>
        <w:rPr>
          <w:rFonts w:hint="eastAsia" w:eastAsia="方正仿宋_GBK" w:cs="方正仿宋_GBK"/>
          <w:color w:val="auto"/>
          <w:kern w:val="0"/>
          <w:sz w:val="28"/>
          <w:szCs w:val="28"/>
          <w:highlight w:val="none"/>
          <w:u w:val="none"/>
          <w:shd w:val="clear" w:color="auto" w:fill="auto"/>
          <w:lang w:val="en-US" w:eastAsia="zh-CN"/>
        </w:rPr>
        <w:t>故障，提出检测维修需求后，</w:t>
      </w:r>
      <w:r>
        <w:rPr>
          <w:rFonts w:hint="eastAsia" w:ascii="仿宋_GB2312" w:eastAsia="仿宋_GB2312"/>
          <w:b w:val="0"/>
          <w:bCs w:val="0"/>
          <w:color w:val="auto"/>
          <w:sz w:val="28"/>
          <w:szCs w:val="28"/>
          <w:highlight w:val="none"/>
          <w:u w:val="none"/>
          <w:shd w:val="clear" w:color="auto" w:fill="auto"/>
          <w:lang w:eastAsia="zh-CN"/>
        </w:rPr>
        <w:t>比选响应人</w:t>
      </w:r>
      <w:r>
        <w:rPr>
          <w:rFonts w:hint="eastAsia" w:eastAsia="方正仿宋_GBK" w:cs="方正仿宋_GBK"/>
          <w:color w:val="auto"/>
          <w:kern w:val="0"/>
          <w:sz w:val="28"/>
          <w:szCs w:val="28"/>
          <w:highlight w:val="none"/>
          <w:u w:val="none"/>
          <w:shd w:val="clear" w:color="auto" w:fill="auto"/>
          <w:lang w:val="en-US" w:eastAsia="zh-CN"/>
        </w:rPr>
        <w:t>应在24小时内到达现场响应，如比选响应人未能及时响应，每发生1次将扣除质保金总额的20%。（</w:t>
      </w:r>
      <w:r>
        <w:rPr>
          <w:rStyle w:val="11"/>
          <w:rFonts w:hint="eastAsia" w:ascii="Times New Roman" w:hAnsi="Times New Roman" w:eastAsia="方正仿宋_GBK" w:cs="方正仿宋_GBK"/>
          <w:color w:val="auto"/>
          <w:kern w:val="0"/>
          <w:sz w:val="28"/>
          <w:szCs w:val="28"/>
          <w:highlight w:val="none"/>
          <w:u w:val="none"/>
          <w:shd w:val="clear" w:color="auto" w:fill="auto"/>
          <w:lang w:val="en-US" w:eastAsia="zh-CN"/>
        </w:rPr>
        <w:t>比选响应人在接到业主方扣除通知书后</w:t>
      </w:r>
      <w:r>
        <w:rPr>
          <w:rStyle w:val="11"/>
          <w:rFonts w:hint="eastAsia" w:eastAsia="方正仿宋_GBK" w:cs="方正仿宋_GBK"/>
          <w:color w:val="auto"/>
          <w:kern w:val="0"/>
          <w:sz w:val="28"/>
          <w:szCs w:val="28"/>
          <w:highlight w:val="none"/>
          <w:u w:val="none"/>
          <w:shd w:val="clear" w:color="auto" w:fill="auto"/>
          <w:lang w:val="en-US" w:eastAsia="zh-CN"/>
        </w:rPr>
        <w:t>10</w:t>
      </w:r>
      <w:r>
        <w:rPr>
          <w:rStyle w:val="11"/>
          <w:rFonts w:hint="eastAsia" w:ascii="Times New Roman" w:hAnsi="Times New Roman" w:eastAsia="方正仿宋_GBK" w:cs="方正仿宋_GBK"/>
          <w:color w:val="auto"/>
          <w:kern w:val="0"/>
          <w:sz w:val="28"/>
          <w:szCs w:val="28"/>
          <w:highlight w:val="none"/>
          <w:u w:val="none"/>
          <w:shd w:val="clear" w:color="auto" w:fill="auto"/>
          <w:lang w:val="en-US" w:eastAsia="zh-CN"/>
        </w:rPr>
        <w:t>个工作日内，应将质保金补足至本合同约定数额</w:t>
      </w:r>
      <w:r>
        <w:rPr>
          <w:rFonts w:hint="eastAsia" w:eastAsia="方正仿宋_GBK" w:cs="方正仿宋_GBK"/>
          <w:color w:val="auto"/>
          <w:kern w:val="0"/>
          <w:sz w:val="28"/>
          <w:szCs w:val="28"/>
          <w:highlight w:val="none"/>
          <w:u w:val="none"/>
          <w:shd w:val="clear" w:color="auto" w:fill="auto"/>
          <w:lang w:val="en-US" w:eastAsia="zh-CN"/>
        </w:rPr>
        <w:t>），同时，如发生导致车辆无法进出的故障，业主方将自行采取措施消除故障对道闸运行造成的影响，业主方采取措施消除故障造成的一应损失均由</w:t>
      </w:r>
      <w:r>
        <w:rPr>
          <w:rFonts w:hint="eastAsia" w:ascii="仿宋_GB2312" w:eastAsia="仿宋_GB2312"/>
          <w:b w:val="0"/>
          <w:bCs w:val="0"/>
          <w:color w:val="auto"/>
          <w:sz w:val="28"/>
          <w:szCs w:val="28"/>
          <w:highlight w:val="none"/>
          <w:u w:val="none"/>
          <w:shd w:val="clear" w:color="auto" w:fill="auto"/>
          <w:lang w:eastAsia="zh-CN"/>
        </w:rPr>
        <w:t>比选响应人</w:t>
      </w:r>
      <w:r>
        <w:rPr>
          <w:rFonts w:hint="eastAsia" w:eastAsia="方正仿宋_GBK" w:cs="方正仿宋_GBK"/>
          <w:color w:val="auto"/>
          <w:kern w:val="0"/>
          <w:sz w:val="28"/>
          <w:szCs w:val="28"/>
          <w:highlight w:val="none"/>
          <w:u w:val="none"/>
          <w:shd w:val="clear" w:color="auto" w:fill="auto"/>
          <w:lang w:val="en-US" w:eastAsia="zh-CN"/>
        </w:rPr>
        <w:t>承担</w:t>
      </w:r>
      <w:r>
        <w:rPr>
          <w:rFonts w:hint="eastAsia"/>
          <w:color w:val="auto"/>
          <w:highlight w:val="none"/>
          <w:u w:val="none"/>
          <w:lang w:eastAsia="zh-CN"/>
        </w:rPr>
        <w:t>。</w:t>
      </w:r>
    </w:p>
    <w:p>
      <w:pPr>
        <w:widowControl/>
        <w:spacing w:line="480" w:lineRule="exact"/>
        <w:ind w:firstLine="560" w:firstLineChars="200"/>
        <w:jc w:val="both"/>
        <w:rPr>
          <w:rFonts w:hint="default"/>
          <w:lang w:val="en-US" w:eastAsia="zh-CN"/>
        </w:rPr>
      </w:pPr>
      <w:r>
        <w:rPr>
          <w:rFonts w:hint="eastAsia" w:eastAsia="方正仿宋_GBK" w:cs="方正仿宋_GBK"/>
          <w:color w:val="auto"/>
          <w:kern w:val="0"/>
          <w:sz w:val="28"/>
          <w:szCs w:val="28"/>
          <w:highlight w:val="none"/>
          <w:shd w:val="clear" w:color="auto" w:fill="auto"/>
          <w:lang w:val="en-US" w:eastAsia="zh-CN"/>
        </w:rPr>
        <w:t>2.3.5质保期内如遇紧急情况下，</w:t>
      </w:r>
      <w:r>
        <w:rPr>
          <w:rFonts w:hint="eastAsia" w:ascii="Times New Roman" w:hAnsi="Times New Roman" w:eastAsia="方正仿宋_GBK" w:cs="方正仿宋_GBK"/>
          <w:color w:val="auto"/>
          <w:kern w:val="0"/>
          <w:sz w:val="28"/>
          <w:szCs w:val="28"/>
          <w:highlight w:val="none"/>
          <w:shd w:val="clear" w:color="auto" w:fill="auto"/>
          <w:lang w:val="en-US" w:eastAsia="zh-CN"/>
        </w:rPr>
        <w:t>道闸</w:t>
      </w:r>
      <w:r>
        <w:rPr>
          <w:rFonts w:hint="eastAsia" w:eastAsia="方正仿宋_GBK" w:cs="方正仿宋_GBK"/>
          <w:color w:val="auto"/>
          <w:kern w:val="0"/>
          <w:sz w:val="28"/>
          <w:szCs w:val="28"/>
          <w:highlight w:val="none"/>
          <w:shd w:val="clear" w:color="auto" w:fill="auto"/>
          <w:lang w:val="en-US" w:eastAsia="zh-CN"/>
        </w:rPr>
        <w:t>无法开放及其应急开放机制措施失灵，影响业主方车辆紧急出动时，业主方将及时采取措施开放道闸确保车辆通行，一应责任及损失由</w:t>
      </w:r>
      <w:r>
        <w:rPr>
          <w:rFonts w:hint="eastAsia" w:ascii="仿宋_GB2312" w:eastAsia="仿宋_GB2312"/>
          <w:b w:val="0"/>
          <w:bCs w:val="0"/>
          <w:color w:val="auto"/>
          <w:sz w:val="28"/>
          <w:szCs w:val="28"/>
          <w:highlight w:val="none"/>
          <w:u w:val="none"/>
          <w:shd w:val="clear" w:color="auto" w:fill="auto"/>
          <w:lang w:eastAsia="zh-CN"/>
        </w:rPr>
        <w:t>比选响应人</w:t>
      </w:r>
      <w:r>
        <w:rPr>
          <w:rFonts w:hint="eastAsia" w:eastAsia="方正仿宋_GBK" w:cs="方正仿宋_GBK"/>
          <w:color w:val="auto"/>
          <w:kern w:val="0"/>
          <w:sz w:val="28"/>
          <w:szCs w:val="28"/>
          <w:highlight w:val="none"/>
          <w:shd w:val="clear" w:color="auto" w:fill="auto"/>
          <w:lang w:val="en-US" w:eastAsia="zh-CN"/>
        </w:rPr>
        <w:t>承担。</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eastAsia="方正仿宋_GBK" w:cs="方正仿宋_GBK"/>
          <w:color w:val="auto"/>
          <w:kern w:val="0"/>
          <w:sz w:val="28"/>
          <w:szCs w:val="28"/>
          <w:highlight w:val="none"/>
          <w:u w:val="none"/>
          <w:shd w:val="clear" w:color="auto" w:fill="auto"/>
          <w:lang w:val="en-US" w:eastAsia="zh-CN"/>
        </w:rPr>
        <w:t>2.3.6</w:t>
      </w:r>
      <w:r>
        <w:rPr>
          <w:rFonts w:hint="eastAsia" w:ascii="仿宋_GB2312" w:eastAsia="仿宋_GB2312"/>
          <w:b w:val="0"/>
          <w:bCs w:val="0"/>
          <w:color w:val="auto"/>
          <w:sz w:val="28"/>
          <w:szCs w:val="28"/>
          <w:highlight w:val="none"/>
          <w:u w:val="none"/>
          <w:shd w:val="clear" w:color="auto" w:fill="auto"/>
          <w:lang w:eastAsia="zh-CN"/>
        </w:rPr>
        <w:t>比选响应人</w:t>
      </w:r>
      <w:r>
        <w:rPr>
          <w:rFonts w:hint="eastAsia" w:eastAsia="方正仿宋_GBK" w:cs="方正仿宋_GBK"/>
          <w:color w:val="auto"/>
          <w:kern w:val="0"/>
          <w:sz w:val="28"/>
          <w:szCs w:val="28"/>
          <w:highlight w:val="none"/>
          <w:shd w:val="clear" w:color="auto" w:fill="auto"/>
          <w:lang w:val="en-US" w:eastAsia="zh-CN"/>
        </w:rPr>
        <w:t>应针对“车辆</w:t>
      </w:r>
      <w:r>
        <w:rPr>
          <w:rFonts w:hint="eastAsia" w:ascii="Times New Roman" w:hAnsi="Times New Roman" w:eastAsia="方正仿宋_GBK" w:cs="方正仿宋_GBK"/>
          <w:color w:val="auto"/>
          <w:kern w:val="0"/>
          <w:sz w:val="28"/>
          <w:szCs w:val="28"/>
          <w:highlight w:val="none"/>
          <w:shd w:val="clear" w:color="auto" w:fill="auto"/>
          <w:lang w:val="en-US" w:eastAsia="zh-CN"/>
        </w:rPr>
        <w:t>道闸识别系统</w:t>
      </w:r>
      <w:r>
        <w:rPr>
          <w:rFonts w:hint="eastAsia" w:eastAsia="方正仿宋_GBK" w:cs="方正仿宋_GBK"/>
          <w:color w:val="auto"/>
          <w:kern w:val="0"/>
          <w:sz w:val="28"/>
          <w:szCs w:val="28"/>
          <w:highlight w:val="none"/>
          <w:shd w:val="clear" w:color="auto" w:fill="auto"/>
          <w:lang w:val="en-US" w:eastAsia="zh-CN"/>
        </w:rPr>
        <w:t>无法抬杆等故障影响应急救援车辆及时出动”等特殊情况设置至少1项应急机制措施，确保应急车辆及时出动。</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lang w:val="en-US" w:eastAsia="zh-CN"/>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2.4其他要求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2.4.1</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 </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拆除已有道闸系统及设施并安装新</w:t>
      </w:r>
      <w:r>
        <w:rPr>
          <w:rFonts w:hint="eastAsia" w:eastAsia="方正仿宋_GBK" w:cs="方正仿宋_GBK"/>
          <w:color w:val="auto"/>
          <w:kern w:val="0"/>
          <w:sz w:val="28"/>
          <w:szCs w:val="28"/>
          <w:highlight w:val="none"/>
          <w:shd w:val="clear" w:color="auto" w:fill="auto"/>
          <w:lang w:val="en-US" w:eastAsia="zh-CN"/>
        </w:rPr>
        <w:t>建车辆</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道闸识别系统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及设施</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前应先通知飞行区航务管理部联系人，填写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安装</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报告，经飞行区航务管理部同意后，按照飞行区航务管理部安排的工作时间与地点</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，不得擅自</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到场作业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yellow"/>
          <w:shd w:val="clear" w:color="auto" w:fill="auto"/>
          <w:lang w:val="en-US" w:eastAsia="zh-CN"/>
          <w14:textFill>
            <w14:solidFill>
              <w14:schemeClr w14:val="tx1"/>
            </w14:solidFill>
          </w14:textFill>
        </w:rPr>
      </w:pP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2.4.2</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在</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整个拆除及安装</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过程中，如给飞行区航务管理部的环境以及基础设施、设备等造成破坏，</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应当恢复拆除造成的道面及相关设施破损等，确保道面和相关设施无破损。</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color w:val="000000" w:themeColor="text1"/>
          <w:highlight w:val="none"/>
          <w:shd w:val="clear" w:color="auto" w:fill="auto"/>
          <w:lang w:val="en-US" w:eastAsia="zh-CN"/>
          <w14:textFill>
            <w14:solidFill>
              <w14:schemeClr w14:val="tx1"/>
            </w14:solidFill>
          </w14:textFill>
        </w:rPr>
      </w:pP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2.4.3</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 项目</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开始到场作业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后</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根据</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业主</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计划</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工时</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安排组织</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人员，</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在新道闸建成投入正常使用前</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不得以任何理由</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停止</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，若因</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停止拆除已有道闸或停止安装新建</w:t>
      </w:r>
      <w:r>
        <w:rPr>
          <w:rFonts w:hint="eastAsia" w:eastAsia="方正仿宋_GBK" w:cs="方正仿宋_GBK"/>
          <w:color w:val="auto"/>
          <w:kern w:val="0"/>
          <w:sz w:val="28"/>
          <w:szCs w:val="28"/>
          <w:highlight w:val="none"/>
          <w:shd w:val="clear" w:color="auto" w:fill="auto"/>
          <w:lang w:val="en-US" w:eastAsia="zh-CN"/>
        </w:rPr>
        <w:t>车辆</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道闸识别系统给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业主</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造成的损失，由</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全部承担。</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整个过程中</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所需设施、设备、材料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等</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均由</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自行提供，并负责运输和保管。</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一应</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设备与材料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应</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符合国家颁布现行行业标准，</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且相关手续</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齐全</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（如有）</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t>三、资质要求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3.1 响应人必须是中华人民共和国注册的具有独立法人资格的企业</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r>
        <w:rPr>
          <w:rFonts w:hint="eastAsia" w:ascii="Times New Roman" w:hAnsi="Times New Roman" w:eastAsia="仿宋" w:cs="Times New Roman"/>
          <w:sz w:val="28"/>
          <w:szCs w:val="28"/>
          <w:lang w:eastAsia="zh-CN"/>
        </w:rPr>
        <w:t>具有有效营业执照</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（须提供营业执照复印件加盖</w:t>
      </w:r>
      <w:r>
        <w:rPr>
          <w:rFonts w:hint="default" w:ascii="Times New Roman" w:hAnsi="Times New Roman" w:eastAsia="仿宋" w:cs="Times New Roman"/>
          <w:sz w:val="28"/>
          <w:szCs w:val="28"/>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3.</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（1）比选响应人未被“中国执行信息公开网”网站（zxgk.court.gov.cn）列为失信被执行人，未被“信用中国”网站（www.creditchina.gov.cn）列入严重失信主体名单。（提供相关截图查询加盖</w:t>
      </w:r>
      <w:r>
        <w:rPr>
          <w:rFonts w:hint="eastAsia" w:ascii="Times New Roman" w:hAnsi="Times New Roman" w:eastAsia="仿宋" w:cs="Times New Roman"/>
          <w:sz w:val="28"/>
          <w:szCs w:val="28"/>
          <w:lang w:eastAsia="zh-CN"/>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（2）投标文件递交截止之日，不在重庆机场集团有限公司及重庆江北国际机场有限公司供应商黑名单之内。</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3.</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3</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法定代表人为同一个人的两个及两个以上法人，母公司、全资子公司及其控股公司，以及其他形式有管理关系的响应人，都不得参与同一比选项目。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3.</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4</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 本项目不接受联合体投标，不得转包、分包。</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t>四、比选时间及地点安排</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4.1文件发布的时间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比选文件及相关资料于</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202</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3</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年</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8</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月</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24</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日</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eastAsia" w:ascii="仿宋" w:hAnsi="仿宋" w:eastAsia="仿宋" w:cs="仿宋"/>
          <w:b/>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4.2 </w:t>
      </w:r>
      <w:r>
        <w:rPr>
          <w:rFonts w:hint="eastAsia" w:ascii="仿宋" w:hAnsi="仿宋" w:eastAsia="仿宋" w:cs="仿宋"/>
          <w:bCs/>
          <w:color w:val="000000" w:themeColor="text1"/>
          <w:sz w:val="28"/>
          <w:szCs w:val="28"/>
          <w:highlight w:val="none"/>
          <w:shd w:val="clear" w:color="auto" w:fill="auto"/>
          <w14:textFill>
            <w14:solidFill>
              <w14:schemeClr w14:val="tx1"/>
            </w14:solidFill>
          </w14:textFill>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比选响应人对比选采购文件如有疑问，须于</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202</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3</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年</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8</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月</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25</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日</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12:00</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时</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前将疑问（需盖单位鲜章）以电子邮件形式发至比选采购人电子邮箱</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250375483@qq.com</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4.3.1</w:t>
      </w:r>
      <w:r>
        <w:rPr>
          <w:rFonts w:eastAsia="方正仿宋_GBK"/>
          <w:color w:val="000000" w:themeColor="text1"/>
          <w:sz w:val="28"/>
          <w:szCs w:val="28"/>
          <w:highlight w:val="none"/>
          <w:shd w:val="clear" w:color="auto" w:fill="auto"/>
          <w:lang w:val="zh-CN"/>
          <w14:textFill>
            <w14:solidFill>
              <w14:schemeClr w14:val="tx1"/>
            </w14:solidFill>
          </w14:textFill>
        </w:rPr>
        <w:t>比选响应文件</w:t>
      </w:r>
      <w:r>
        <w:rPr>
          <w:rFonts w:eastAsia="方正仿宋_GBK"/>
          <w:color w:val="000000" w:themeColor="text1"/>
          <w:kern w:val="0"/>
          <w:sz w:val="28"/>
          <w:szCs w:val="28"/>
          <w:highlight w:val="none"/>
          <w:shd w:val="clear" w:color="auto" w:fill="auto"/>
          <w14:textFill>
            <w14:solidFill>
              <w14:schemeClr w14:val="tx1"/>
            </w14:solidFill>
          </w14:textFill>
        </w:rPr>
        <w:t>必须在</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2023</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年</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8</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月</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29</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日</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9:30</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至</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10</w:t>
      </w:r>
      <w:r>
        <w:rPr>
          <w:rFonts w:eastAsia="方正仿宋_GBK"/>
          <w:color w:val="000000" w:themeColor="text1"/>
          <w:kern w:val="0"/>
          <w:sz w:val="28"/>
          <w:szCs w:val="28"/>
          <w:highlight w:val="none"/>
          <w:shd w:val="clear" w:color="auto" w:fill="auto"/>
          <w14:textFill>
            <w14:solidFill>
              <w14:schemeClr w14:val="tx1"/>
            </w14:solidFill>
          </w14:textFill>
        </w:rPr>
        <w:t>时送到重庆江北国际机场有限公司飞行区航务管理部</w:t>
      </w:r>
      <w:r>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t>302室（机场东路17号）</w:t>
      </w:r>
      <w:r>
        <w:rPr>
          <w:rFonts w:eastAsia="方正仿宋_GBK"/>
          <w:color w:val="000000" w:themeColor="text1"/>
          <w:kern w:val="0"/>
          <w:sz w:val="28"/>
          <w:szCs w:val="28"/>
          <w:highlight w:val="none"/>
          <w:shd w:val="clear" w:color="auto" w:fill="auto"/>
          <w14:textFill>
            <w14:solidFill>
              <w14:schemeClr w14:val="tx1"/>
            </w14:solidFill>
          </w14:textFill>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4.3.2  </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2</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023</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年</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8</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月</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29</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日</w:t>
      </w:r>
      <w:r>
        <w:rPr>
          <w:rFonts w:hint="eastAsia" w:ascii="仿宋" w:hAnsi="仿宋" w:eastAsia="仿宋" w:cs="仿宋"/>
          <w:color w:val="000000" w:themeColor="text1"/>
          <w:kern w:val="0"/>
          <w:sz w:val="28"/>
          <w:szCs w:val="28"/>
          <w:highlight w:val="none"/>
          <w:u w:val="single"/>
          <w:shd w:val="clear" w:color="auto" w:fill="auto"/>
          <w:lang w:val="en-US" w:eastAsia="zh-CN"/>
          <w14:textFill>
            <w14:solidFill>
              <w14:schemeClr w14:val="tx1"/>
            </w14:solidFill>
          </w14:textFill>
        </w:rPr>
        <w:t>10</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时在</w:t>
      </w:r>
      <w:r>
        <w:rPr>
          <w:rFonts w:eastAsia="方正仿宋_GBK"/>
          <w:color w:val="000000" w:themeColor="text1"/>
          <w:kern w:val="0"/>
          <w:sz w:val="28"/>
          <w:szCs w:val="28"/>
          <w:highlight w:val="none"/>
          <w:shd w:val="clear" w:color="auto" w:fill="auto"/>
          <w14:textFill>
            <w14:solidFill>
              <w14:schemeClr w14:val="tx1"/>
            </w14:solidFill>
          </w14:textFill>
        </w:rPr>
        <w:t>重庆江北国际机场有限公司飞行区航务管理部对本项目进行比选，各比选响应人须参加。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eastAsia="方正仿宋_GBK"/>
          <w:color w:val="000000" w:themeColor="text1"/>
          <w:kern w:val="0"/>
          <w:sz w:val="28"/>
          <w:szCs w:val="28"/>
          <w:highlight w:val="none"/>
          <w:shd w:val="clear" w:color="auto" w:fill="auto"/>
          <w14:textFill>
            <w14:solidFill>
              <w14:schemeClr w14:val="tx1"/>
            </w14:solidFill>
          </w14:textFill>
        </w:rPr>
      </w:pPr>
      <w:r>
        <w:rPr>
          <w:rFonts w:eastAsia="方正仿宋_GBK"/>
          <w:color w:val="000000" w:themeColor="text1"/>
          <w:kern w:val="0"/>
          <w:sz w:val="28"/>
          <w:szCs w:val="28"/>
          <w:highlight w:val="none"/>
          <w:shd w:val="clear" w:color="auto" w:fill="auto"/>
          <w14:textFill>
            <w14:solidFill>
              <w14:schemeClr w14:val="tx1"/>
            </w14:solidFill>
          </w14:textFill>
        </w:rPr>
        <w:t>注：比选开始前，各比选响应人须在重庆江北国际机场有限公司飞行区航务管理</w:t>
      </w:r>
      <w:r>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t>部3003室（机场东路1</w:t>
      </w:r>
      <w:bookmarkStart w:id="15" w:name="_GoBack"/>
      <w:bookmarkEnd w:id="15"/>
      <w:r>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t>7号）</w:t>
      </w:r>
      <w:r>
        <w:rPr>
          <w:rFonts w:eastAsia="方正仿宋_GBK"/>
          <w:color w:val="000000" w:themeColor="text1"/>
          <w:kern w:val="0"/>
          <w:sz w:val="28"/>
          <w:szCs w:val="28"/>
          <w:highlight w:val="none"/>
          <w:shd w:val="clear" w:color="auto" w:fill="auto"/>
          <w14:textFill>
            <w14:solidFill>
              <w14:schemeClr w14:val="tx1"/>
            </w14:solidFill>
          </w14:textFill>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t>注：因公司财务要求，请各单位在缴纳比选保证金前务必登录https://zc.cqa.cn/eip/websit/index.do网站，点击网页左上方“注册”按钮，录入公司相关信息。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themeColor="text1"/>
          <w:sz w:val="28"/>
          <w:szCs w:val="28"/>
          <w:highlight w:val="yellow"/>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五、报价要求</w:t>
      </w:r>
    </w:p>
    <w:p>
      <w:pPr>
        <w:pStyle w:val="2"/>
        <w:jc w:val="both"/>
        <w:rPr>
          <w:b w:val="0"/>
          <w:bCs w:val="0"/>
        </w:rPr>
      </w:pPr>
      <w:r>
        <w:rPr>
          <w:rFonts w:hint="eastAsia" w:ascii="Times New Roman" w:hAnsi="Times New Roman" w:eastAsia="仿宋" w:cs="Times New Roman"/>
          <w:b w:val="0"/>
          <w:bCs w:val="0"/>
          <w:color w:val="000000"/>
          <w:kern w:val="0"/>
          <w:sz w:val="28"/>
          <w:szCs w:val="28"/>
          <w:lang w:val="en-US" w:eastAsia="zh-CN"/>
        </w:rPr>
        <w:t xml:space="preserve">    </w:t>
      </w:r>
      <w:r>
        <w:rPr>
          <w:rFonts w:hint="default" w:ascii="Times New Roman" w:hAnsi="Times New Roman" w:eastAsia="仿宋" w:cs="Times New Roman"/>
          <w:b w:val="0"/>
          <w:bCs w:val="0"/>
          <w:color w:val="000000"/>
          <w:kern w:val="0"/>
          <w:sz w:val="28"/>
          <w:szCs w:val="28"/>
        </w:rPr>
        <w:t>报价应包括：</w:t>
      </w:r>
      <w:r>
        <w:rPr>
          <w:rFonts w:hint="default" w:ascii="Times New Roman" w:hAnsi="Times New Roman" w:eastAsia="仿宋" w:cs="Times New Roman"/>
          <w:b w:val="0"/>
          <w:bCs w:val="0"/>
          <w:color w:val="auto"/>
          <w:kern w:val="0"/>
          <w:sz w:val="28"/>
          <w:szCs w:val="28"/>
          <w:highlight w:val="none"/>
          <w:u w:val="none"/>
          <w:lang w:val="en-US" w:eastAsia="zh-CN"/>
        </w:rPr>
        <w:t>项目设施</w:t>
      </w:r>
      <w:r>
        <w:rPr>
          <w:rFonts w:hint="default" w:ascii="Times New Roman" w:hAnsi="Times New Roman" w:eastAsia="仿宋" w:cs="Times New Roman"/>
          <w:b w:val="0"/>
          <w:bCs w:val="0"/>
          <w:color w:val="auto"/>
          <w:kern w:val="0"/>
          <w:sz w:val="28"/>
          <w:szCs w:val="28"/>
          <w:highlight w:val="none"/>
          <w:u w:val="none"/>
        </w:rPr>
        <w:t>设备</w:t>
      </w:r>
      <w:r>
        <w:rPr>
          <w:rFonts w:hint="default" w:ascii="Times New Roman" w:hAnsi="Times New Roman" w:eastAsia="仿宋" w:cs="Times New Roman"/>
          <w:b w:val="0"/>
          <w:bCs w:val="0"/>
          <w:color w:val="auto"/>
          <w:kern w:val="0"/>
          <w:sz w:val="28"/>
          <w:szCs w:val="28"/>
          <w:highlight w:val="none"/>
          <w:u w:val="none"/>
          <w:lang w:val="en-US" w:eastAsia="zh-CN"/>
        </w:rPr>
        <w:t>和配套材料</w:t>
      </w:r>
      <w:r>
        <w:rPr>
          <w:rFonts w:hint="default" w:ascii="Times New Roman" w:hAnsi="Times New Roman" w:eastAsia="仿宋" w:cs="Times New Roman"/>
          <w:b w:val="0"/>
          <w:bCs w:val="0"/>
          <w:color w:val="auto"/>
          <w:kern w:val="0"/>
          <w:sz w:val="28"/>
          <w:szCs w:val="28"/>
          <w:highlight w:val="none"/>
          <w:u w:val="none"/>
        </w:rPr>
        <w:t>采购</w:t>
      </w:r>
      <w:r>
        <w:rPr>
          <w:rFonts w:hint="eastAsia" w:ascii="仿宋" w:hAnsi="仿宋" w:eastAsia="仿宋" w:cs="仿宋"/>
          <w:b w:val="0"/>
          <w:bCs w:val="0"/>
          <w:color w:val="auto"/>
          <w:sz w:val="28"/>
          <w:szCs w:val="28"/>
          <w:highlight w:val="none"/>
          <w:u w:val="none"/>
          <w:lang w:eastAsia="zh-CN"/>
        </w:rPr>
        <w:t>、</w:t>
      </w:r>
      <w:r>
        <w:rPr>
          <w:rFonts w:hint="default" w:ascii="Times New Roman" w:hAnsi="Times New Roman" w:eastAsia="仿宋" w:cs="Times New Roman"/>
          <w:b w:val="0"/>
          <w:bCs w:val="0"/>
          <w:color w:val="auto"/>
          <w:kern w:val="0"/>
          <w:sz w:val="28"/>
          <w:szCs w:val="28"/>
          <w:highlight w:val="none"/>
          <w:u w:val="none"/>
        </w:rPr>
        <w:t>运输</w:t>
      </w:r>
      <w:r>
        <w:rPr>
          <w:rFonts w:hint="eastAsia" w:ascii="Times New Roman" w:hAnsi="Times New Roman" w:eastAsia="仿宋" w:cs="Times New Roman"/>
          <w:b w:val="0"/>
          <w:bCs w:val="0"/>
          <w:color w:val="auto"/>
          <w:kern w:val="0"/>
          <w:sz w:val="28"/>
          <w:szCs w:val="28"/>
          <w:highlight w:val="none"/>
          <w:u w:val="none"/>
          <w:lang w:eastAsia="zh-CN"/>
        </w:rPr>
        <w:t>（运输至指定地点）、</w:t>
      </w:r>
      <w:r>
        <w:rPr>
          <w:rFonts w:hint="eastAsia" w:ascii="仿宋" w:hAnsi="仿宋" w:eastAsia="仿宋" w:cs="仿宋"/>
          <w:b w:val="0"/>
          <w:bCs w:val="0"/>
          <w:color w:val="000000" w:themeColor="text1"/>
          <w:sz w:val="28"/>
          <w:szCs w:val="28"/>
          <w:highlight w:val="none"/>
          <w:u w:val="none"/>
          <w:shd w:val="clear" w:color="auto" w:fill="auto"/>
          <w:lang w:val="en-US" w:eastAsia="zh-CN"/>
          <w14:textFill>
            <w14:solidFill>
              <w14:schemeClr w14:val="tx1"/>
            </w14:solidFill>
          </w14:textFill>
        </w:rPr>
        <w:t>拆除及恢复</w:t>
      </w:r>
      <w:r>
        <w:rPr>
          <w:rFonts w:hint="eastAsia" w:ascii="仿宋" w:hAnsi="仿宋" w:eastAsia="仿宋" w:cs="仿宋"/>
          <w:b w:val="0"/>
          <w:bCs w:val="0"/>
          <w:color w:val="auto"/>
          <w:sz w:val="28"/>
          <w:szCs w:val="28"/>
          <w:highlight w:val="none"/>
          <w:u w:val="none"/>
          <w:lang w:val="en-US" w:eastAsia="zh-CN"/>
        </w:rPr>
        <w:t>、</w:t>
      </w:r>
      <w:r>
        <w:rPr>
          <w:rFonts w:hint="default" w:ascii="Times New Roman" w:hAnsi="Times New Roman" w:eastAsia="仿宋" w:cs="Times New Roman"/>
          <w:b w:val="0"/>
          <w:bCs w:val="0"/>
          <w:color w:val="auto"/>
          <w:kern w:val="0"/>
          <w:sz w:val="28"/>
          <w:szCs w:val="28"/>
          <w:highlight w:val="none"/>
          <w:u w:val="none"/>
        </w:rPr>
        <w:t>安装调试及相关服务等全过程工作涉及到的所有费用</w:t>
      </w:r>
      <w:r>
        <w:rPr>
          <w:rFonts w:hint="eastAsia" w:ascii="仿宋" w:hAnsi="仿宋" w:eastAsia="仿宋" w:cs="仿宋"/>
          <w:b w:val="0"/>
          <w:bCs w:val="0"/>
          <w:color w:val="auto"/>
          <w:sz w:val="28"/>
          <w:szCs w:val="28"/>
          <w:highlight w:val="none"/>
          <w:u w:val="none"/>
          <w:lang w:val="zh-CN" w:eastAsia="zh-CN"/>
        </w:rPr>
        <w:t>，本项目</w:t>
      </w:r>
      <w:r>
        <w:rPr>
          <w:rFonts w:hint="eastAsia" w:ascii="仿宋" w:hAnsi="仿宋" w:eastAsia="仿宋" w:cs="仿宋"/>
          <w:b w:val="0"/>
          <w:bCs w:val="0"/>
          <w:color w:val="auto"/>
          <w:sz w:val="28"/>
          <w:szCs w:val="28"/>
          <w:lang w:val="en-US" w:eastAsia="zh-CN"/>
        </w:rPr>
        <w:t>报价为</w:t>
      </w:r>
      <w:r>
        <w:rPr>
          <w:rFonts w:hint="eastAsia" w:ascii="仿宋" w:hAnsi="仿宋" w:eastAsia="仿宋" w:cs="仿宋"/>
          <w:b/>
          <w:bCs/>
          <w:color w:val="auto"/>
          <w:sz w:val="28"/>
          <w:szCs w:val="28"/>
          <w:lang w:val="en-US" w:eastAsia="zh-CN"/>
        </w:rPr>
        <w:t>一次性全额</w:t>
      </w:r>
      <w:r>
        <w:rPr>
          <w:rFonts w:hint="eastAsia" w:ascii="仿宋" w:hAnsi="仿宋" w:eastAsia="仿宋" w:cs="仿宋"/>
          <w:b w:val="0"/>
          <w:bCs w:val="0"/>
          <w:color w:val="auto"/>
          <w:sz w:val="28"/>
          <w:szCs w:val="28"/>
          <w:lang w:val="en-US" w:eastAsia="zh-CN"/>
        </w:rPr>
        <w:t>包干</w:t>
      </w:r>
      <w:r>
        <w:rPr>
          <w:rFonts w:hint="eastAsia" w:ascii="仿宋" w:hAnsi="仿宋" w:eastAsia="仿宋" w:cs="仿宋"/>
          <w:b w:val="0"/>
          <w:bCs w:val="0"/>
          <w:color w:val="auto"/>
          <w:sz w:val="28"/>
          <w:szCs w:val="28"/>
          <w:highlight w:val="none"/>
          <w:lang w:val="en-US" w:eastAsia="zh-CN"/>
        </w:rPr>
        <w:t>价</w:t>
      </w:r>
      <w:r>
        <w:rPr>
          <w:rFonts w:hint="eastAsia" w:ascii="Times New Roman" w:hAnsi="Times New Roman" w:eastAsia="仿宋" w:cs="Times New Roman"/>
          <w:color w:val="auto"/>
          <w:sz w:val="28"/>
          <w:szCs w:val="28"/>
          <w:highlight w:val="none"/>
          <w:lang w:eastAsia="zh-CN"/>
        </w:rPr>
        <w:t>（以不含税金额为准）</w:t>
      </w:r>
      <w:r>
        <w:rPr>
          <w:rFonts w:hint="eastAsia" w:ascii="仿宋" w:hAnsi="仿宋" w:eastAsia="仿宋" w:cs="仿宋"/>
          <w:b w:val="0"/>
          <w:bCs w:val="0"/>
          <w:color w:val="auto"/>
          <w:sz w:val="28"/>
          <w:szCs w:val="28"/>
          <w:highlight w:val="none"/>
          <w:lang w:val="en-US" w:eastAsia="zh-CN"/>
        </w:rPr>
        <w:t>，不再</w:t>
      </w:r>
      <w:r>
        <w:rPr>
          <w:rFonts w:hint="eastAsia" w:ascii="仿宋" w:hAnsi="仿宋" w:eastAsia="仿宋" w:cs="仿宋"/>
          <w:b w:val="0"/>
          <w:bCs w:val="0"/>
          <w:color w:val="auto"/>
          <w:sz w:val="28"/>
          <w:szCs w:val="28"/>
          <w:lang w:val="en-US" w:eastAsia="zh-CN"/>
        </w:rPr>
        <w:t>另行增加费用。</w:t>
      </w:r>
    </w:p>
    <w:p>
      <w:pPr>
        <w:widowControl/>
        <w:spacing w:line="360" w:lineRule="auto"/>
        <w:ind w:firstLine="560" w:firstLineChars="200"/>
        <w:jc w:val="left"/>
        <w:rPr>
          <w:rFonts w:ascii="仿宋" w:hAnsi="仿宋" w:eastAsia="仿宋"/>
          <w:color w:val="000000" w:themeColor="text1"/>
          <w:sz w:val="28"/>
          <w:szCs w:val="28"/>
          <w:highlight w:val="none"/>
          <w:shd w:val="clear" w:color="auto" w:fill="auto"/>
          <w14:textFill>
            <w14:solidFill>
              <w14:schemeClr w14:val="tx1"/>
            </w14:solidFill>
          </w14:textFill>
        </w:rPr>
      </w:pPr>
      <w:r>
        <w:rPr>
          <w:rFonts w:hint="eastAsia" w:ascii="仿宋" w:hAnsi="仿宋" w:eastAsia="仿宋"/>
          <w:color w:val="000000" w:themeColor="text1"/>
          <w:sz w:val="28"/>
          <w:szCs w:val="28"/>
          <w:highlight w:val="none"/>
          <w:shd w:val="clear" w:color="auto" w:fill="auto"/>
          <w14:textFill>
            <w14:solidFill>
              <w14:schemeClr w14:val="tx1"/>
            </w14:solidFill>
          </w14:textFill>
        </w:rPr>
        <w:t>本项目最高限价</w:t>
      </w:r>
      <w:r>
        <w:rPr>
          <w:rFonts w:hint="eastAsia" w:ascii="仿宋" w:hAnsi="仿宋" w:eastAsia="仿宋"/>
          <w:color w:val="000000" w:themeColor="text1"/>
          <w:sz w:val="28"/>
          <w:szCs w:val="28"/>
          <w:highlight w:val="none"/>
          <w:u w:val="none"/>
          <w:shd w:val="clear" w:color="auto" w:fill="auto"/>
          <w14:textFill>
            <w14:solidFill>
              <w14:schemeClr w14:val="tx1"/>
            </w14:solidFill>
          </w14:textFill>
        </w:rPr>
        <w:t>为</w:t>
      </w:r>
      <w:r>
        <w:rPr>
          <w:rFonts w:hint="eastAsia" w:ascii="仿宋" w:hAnsi="仿宋" w:eastAsia="仿宋"/>
          <w:color w:val="000000" w:themeColor="text1"/>
          <w:sz w:val="28"/>
          <w:szCs w:val="28"/>
          <w:highlight w:val="none"/>
          <w:u w:val="none"/>
          <w:shd w:val="clear" w:color="auto" w:fill="auto"/>
          <w:lang w:eastAsia="zh-CN"/>
          <w14:textFill>
            <w14:solidFill>
              <w14:schemeClr w14:val="tx1"/>
            </w14:solidFill>
          </w14:textFill>
        </w:rPr>
        <w:t>人民币</w:t>
      </w:r>
      <w:r>
        <w:rPr>
          <w:rFonts w:hint="eastAsia" w:ascii="仿宋" w:hAnsi="仿宋" w:eastAsia="仿宋"/>
          <w:color w:val="000000" w:themeColor="text1"/>
          <w:sz w:val="28"/>
          <w:szCs w:val="28"/>
          <w:highlight w:val="none"/>
          <w:u w:val="single"/>
          <w:shd w:val="clear" w:color="auto" w:fill="auto"/>
          <w:lang w:val="en-US" w:eastAsia="zh-CN"/>
          <w14:textFill>
            <w14:solidFill>
              <w14:schemeClr w14:val="tx1"/>
            </w14:solidFill>
          </w14:textFill>
        </w:rPr>
        <w:t xml:space="preserve"> 221200（大写金额：贰拾贰万壹仟贰佰元正，不含税）</w:t>
      </w:r>
      <w:r>
        <w:rPr>
          <w:rFonts w:hint="eastAsia" w:ascii="仿宋" w:hAnsi="仿宋" w:eastAsia="仿宋"/>
          <w:color w:val="000000" w:themeColor="text1"/>
          <w:sz w:val="28"/>
          <w:szCs w:val="28"/>
          <w:highlight w:val="none"/>
          <w:shd w:val="clear" w:color="auto" w:fill="auto"/>
          <w14:textFill>
            <w14:solidFill>
              <w14:schemeClr w14:val="tx1"/>
            </w14:solidFill>
          </w14:textFill>
        </w:rPr>
        <w:t>（含原有设备拆除及恢复）</w:t>
      </w:r>
      <w:r>
        <w:rPr>
          <w:rFonts w:hint="eastAsia" w:ascii="仿宋" w:hAnsi="仿宋" w:eastAsia="仿宋"/>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olor w:val="000000" w:themeColor="text1"/>
          <w:sz w:val="28"/>
          <w:szCs w:val="28"/>
          <w:highlight w:val="none"/>
          <w:shd w:val="clear" w:color="auto" w:fill="auto"/>
          <w14:textFill>
            <w14:solidFill>
              <w14:schemeClr w14:val="tx1"/>
            </w14:solidFill>
          </w14:textFill>
        </w:rPr>
        <w:t>报价高于最高限价，将取消比选响应方的比选资格。</w:t>
      </w:r>
    </w:p>
    <w:p>
      <w:pPr>
        <w:widowControl/>
        <w:spacing w:line="360" w:lineRule="auto"/>
        <w:ind w:firstLine="560" w:firstLineChars="200"/>
        <w:jc w:val="left"/>
        <w:rPr>
          <w:rFonts w:ascii="仿宋" w:hAnsi="仿宋" w:eastAsia="仿宋"/>
          <w:color w:val="000000" w:themeColor="text1"/>
          <w:sz w:val="28"/>
          <w:szCs w:val="28"/>
          <w:highlight w:val="none"/>
          <w:shd w:val="clear" w:color="auto" w:fill="auto"/>
          <w:lang w:val="en-GB"/>
          <w14:textFill>
            <w14:solidFill>
              <w14:schemeClr w14:val="tx1"/>
            </w14:solidFill>
          </w14:textFill>
        </w:rPr>
      </w:pPr>
      <w:r>
        <w:rPr>
          <w:rFonts w:hint="eastAsia" w:ascii="仿宋" w:hAnsi="仿宋" w:eastAsia="仿宋"/>
          <w:color w:val="000000" w:themeColor="text1"/>
          <w:sz w:val="28"/>
          <w:szCs w:val="28"/>
          <w:highlight w:val="none"/>
          <w:shd w:val="clear" w:color="auto" w:fill="auto"/>
          <w:lang w:val="en-GB"/>
          <w14:textFill>
            <w14:solidFill>
              <w14:schemeClr w14:val="tx1"/>
            </w14:solidFill>
          </w14:textFill>
        </w:rPr>
        <w:t>在修正范围内的以下情形不作为比选响应文件作废的依据：</w:t>
      </w:r>
    </w:p>
    <w:p>
      <w:pPr>
        <w:widowControl/>
        <w:adjustRightInd w:val="0"/>
        <w:snapToGrid w:val="0"/>
        <w:spacing w:line="460" w:lineRule="atLeast"/>
        <w:ind w:firstLine="560" w:firstLineChars="200"/>
        <w:jc w:val="both"/>
        <w:textAlignment w:val="bottom"/>
        <w:rPr>
          <w:rFonts w:hint="eastAsia" w:ascii="仿宋" w:hAnsi="仿宋" w:eastAsia="仿宋" w:cs="仿宋"/>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Cs/>
          <w:color w:val="000000" w:themeColor="text1"/>
          <w:sz w:val="28"/>
          <w:szCs w:val="28"/>
          <w:highlight w:val="none"/>
          <w:shd w:val="clear" w:color="auto" w:fill="auto"/>
          <w14:textFill>
            <w14:solidFill>
              <w14:schemeClr w14:val="tx1"/>
            </w14:solidFill>
          </w14:textFill>
        </w:rPr>
        <w:t>（1）比选响应文件中的大写金额与小写金额不一致的，以大写金额为准；</w:t>
      </w:r>
    </w:p>
    <w:p>
      <w:pPr>
        <w:widowControl/>
        <w:adjustRightInd w:val="0"/>
        <w:snapToGrid w:val="0"/>
        <w:spacing w:line="460" w:lineRule="atLeast"/>
        <w:ind w:firstLine="560" w:firstLineChars="200"/>
        <w:jc w:val="both"/>
        <w:textAlignment w:val="bottom"/>
        <w:rPr>
          <w:rFonts w:hint="eastAsia" w:ascii="仿宋" w:hAnsi="仿宋" w:eastAsia="仿宋" w:cs="仿宋"/>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Cs/>
          <w:color w:val="000000" w:themeColor="text1"/>
          <w:sz w:val="28"/>
          <w:szCs w:val="28"/>
          <w:highlight w:val="none"/>
          <w:shd w:val="clear" w:color="auto" w:fill="auto"/>
          <w14:textFill>
            <w14:solidFill>
              <w14:schemeClr w14:val="tx1"/>
            </w14:solidFill>
          </w14:textFill>
        </w:rPr>
        <w:t>（2）数字表示的数额与用文字表示的数额不一致时，以文字数额为准；</w:t>
      </w:r>
    </w:p>
    <w:p>
      <w:pPr>
        <w:widowControl/>
        <w:adjustRightInd w:val="0"/>
        <w:snapToGrid w:val="0"/>
        <w:spacing w:line="460" w:lineRule="atLeast"/>
        <w:ind w:firstLine="560" w:firstLineChars="200"/>
        <w:jc w:val="both"/>
        <w:textAlignment w:val="bottom"/>
        <w:rPr>
          <w:rFonts w:hint="eastAsia" w:ascii="仿宋" w:hAnsi="仿宋" w:eastAsia="仿宋" w:cs="仿宋"/>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Cs/>
          <w:color w:val="000000" w:themeColor="text1"/>
          <w:sz w:val="28"/>
          <w:szCs w:val="28"/>
          <w:highlight w:val="none"/>
          <w:shd w:val="clear" w:color="auto" w:fill="auto"/>
          <w14:textFill>
            <w14:solidFill>
              <w14:schemeClr w14:val="tx1"/>
            </w14:solidFill>
          </w14:textFill>
        </w:rPr>
        <w:t>（3）总价金额与依据单价计算出的结果不一致的，以单价金额为准修正总价，但单价金额小数点有明显错误的除外。</w:t>
      </w:r>
    </w:p>
    <w:p>
      <w:pPr>
        <w:widowControl/>
        <w:adjustRightInd w:val="0"/>
        <w:snapToGrid w:val="0"/>
        <w:spacing w:line="460" w:lineRule="atLeast"/>
        <w:ind w:firstLine="560" w:firstLineChars="200"/>
        <w:jc w:val="both"/>
        <w:textAlignment w:val="bottom"/>
        <w:rPr>
          <w:rFonts w:hint="eastAsia" w:ascii="仿宋" w:hAnsi="仿宋" w:eastAsia="仿宋" w:cs="仿宋"/>
          <w:bCs/>
          <w:color w:val="000000" w:themeColor="text1"/>
          <w:sz w:val="28"/>
          <w:szCs w:val="28"/>
          <w:highlight w:val="none"/>
          <w:u w:val="single"/>
          <w:shd w:val="clear" w:color="auto" w:fill="auto"/>
          <w14:textFill>
            <w14:solidFill>
              <w14:schemeClr w14:val="tx1"/>
            </w14:solidFill>
          </w14:textFill>
        </w:rPr>
      </w:pPr>
      <w:r>
        <w:rPr>
          <w:rFonts w:hint="eastAsia" w:ascii="仿宋" w:hAnsi="仿宋" w:eastAsia="仿宋" w:cs="仿宋"/>
          <w:bCs/>
          <w:color w:val="000000" w:themeColor="text1"/>
          <w:sz w:val="28"/>
          <w:szCs w:val="28"/>
          <w:highlight w:val="none"/>
          <w:u w:val="single"/>
          <w:shd w:val="clear" w:color="auto" w:fill="auto"/>
          <w:lang w:val="en-US" w:eastAsia="zh-CN"/>
          <w14:textFill>
            <w14:solidFill>
              <w14:schemeClr w14:val="tx1"/>
            </w14:solidFill>
          </w14:textFill>
        </w:rPr>
        <w:t>本项目</w:t>
      </w:r>
      <w:r>
        <w:rPr>
          <w:rFonts w:hint="eastAsia" w:ascii="仿宋" w:hAnsi="仿宋" w:eastAsia="仿宋" w:cs="仿宋"/>
          <w:bCs/>
          <w:color w:val="000000" w:themeColor="text1"/>
          <w:sz w:val="28"/>
          <w:szCs w:val="28"/>
          <w:highlight w:val="none"/>
          <w:u w:val="single"/>
          <w:shd w:val="clear" w:color="auto" w:fill="auto"/>
          <w14:textFill>
            <w14:solidFill>
              <w14:schemeClr w14:val="tx1"/>
            </w14:solidFill>
          </w14:textFill>
        </w:rPr>
        <w:t>由各比选响应人自主报价，比选响应人</w:t>
      </w:r>
      <w:r>
        <w:rPr>
          <w:rFonts w:hint="eastAsia" w:ascii="仿宋" w:hAnsi="仿宋" w:eastAsia="仿宋" w:cs="仿宋"/>
          <w:bCs/>
          <w:color w:val="000000" w:themeColor="text1"/>
          <w:sz w:val="28"/>
          <w:szCs w:val="28"/>
          <w:highlight w:val="none"/>
          <w:u w:val="single"/>
          <w:shd w:val="clear" w:color="auto" w:fill="auto"/>
          <w:lang w:val="en-US" w:eastAsia="zh-CN"/>
          <w14:textFill>
            <w14:solidFill>
              <w14:schemeClr w14:val="tx1"/>
            </w14:solidFill>
          </w14:textFill>
        </w:rPr>
        <w:t>应</w:t>
      </w:r>
      <w:r>
        <w:rPr>
          <w:rFonts w:hint="eastAsia" w:ascii="仿宋" w:hAnsi="仿宋" w:eastAsia="仿宋" w:cs="仿宋"/>
          <w:bCs/>
          <w:color w:val="000000" w:themeColor="text1"/>
          <w:sz w:val="28"/>
          <w:szCs w:val="28"/>
          <w:highlight w:val="none"/>
          <w:u w:val="single"/>
          <w:shd w:val="clear" w:color="auto" w:fill="auto"/>
          <w14:textFill>
            <w14:solidFill>
              <w14:schemeClr w14:val="tx1"/>
            </w14:solidFill>
          </w14:textFill>
        </w:rPr>
        <w:t>承担</w:t>
      </w:r>
      <w:r>
        <w:rPr>
          <w:rFonts w:hint="eastAsia" w:ascii="仿宋" w:hAnsi="仿宋" w:eastAsia="仿宋" w:cs="仿宋"/>
          <w:bCs/>
          <w:color w:val="000000" w:themeColor="text1"/>
          <w:sz w:val="28"/>
          <w:szCs w:val="28"/>
          <w:highlight w:val="none"/>
          <w:u w:val="single"/>
          <w:shd w:val="clear" w:color="auto" w:fill="auto"/>
          <w:lang w:val="en-US" w:eastAsia="zh-CN"/>
          <w14:textFill>
            <w14:solidFill>
              <w14:schemeClr w14:val="tx1"/>
            </w14:solidFill>
          </w14:textFill>
        </w:rPr>
        <w:t>合同期内</w:t>
      </w:r>
      <w:r>
        <w:rPr>
          <w:rFonts w:hint="eastAsia" w:ascii="仿宋" w:hAnsi="仿宋" w:eastAsia="仿宋" w:cs="仿宋"/>
          <w:bCs/>
          <w:color w:val="000000" w:themeColor="text1"/>
          <w:sz w:val="28"/>
          <w:szCs w:val="28"/>
          <w:highlight w:val="none"/>
          <w:u w:val="single"/>
          <w:shd w:val="clear" w:color="auto" w:fill="auto"/>
          <w14:textFill>
            <w14:solidFill>
              <w14:schemeClr w14:val="tx1"/>
            </w14:solidFill>
          </w14:textFill>
        </w:rPr>
        <w:t>材料价格涨跌风险。</w:t>
      </w:r>
    </w:p>
    <w:p>
      <w:pPr>
        <w:spacing w:line="460" w:lineRule="exact"/>
        <w:ind w:firstLine="562" w:firstLineChars="200"/>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六、</w:t>
      </w: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Cs/>
          <w:color w:val="000000" w:themeColor="text1"/>
          <w:sz w:val="28"/>
          <w:szCs w:val="28"/>
          <w:highlight w:val="none"/>
          <w:shd w:val="clear" w:color="auto" w:fill="auto"/>
          <w14:textFill>
            <w14:solidFill>
              <w14:schemeClr w14:val="tx1"/>
            </w14:solidFill>
          </w14:textFill>
        </w:rPr>
        <w:t>本次</w:t>
      </w:r>
      <w:r>
        <w:rPr>
          <w:rFonts w:hint="eastAsia" w:ascii="仿宋" w:hAnsi="仿宋" w:eastAsia="仿宋" w:cs="仿宋"/>
          <w:color w:val="000000" w:themeColor="text1"/>
          <w:sz w:val="28"/>
          <w:szCs w:val="28"/>
          <w:highlight w:val="none"/>
          <w:shd w:val="clear" w:color="auto" w:fill="auto"/>
          <w:lang w:val="en-GB"/>
          <w14:textFill>
            <w14:solidFill>
              <w14:schemeClr w14:val="tx1"/>
            </w14:solidFill>
          </w14:textFill>
        </w:rPr>
        <w:t>比选</w:t>
      </w:r>
      <w:r>
        <w:rPr>
          <w:rFonts w:hint="eastAsia" w:ascii="仿宋" w:hAnsi="仿宋" w:eastAsia="仿宋" w:cs="仿宋"/>
          <w:bCs/>
          <w:color w:val="000000" w:themeColor="text1"/>
          <w:sz w:val="28"/>
          <w:szCs w:val="28"/>
          <w:highlight w:val="none"/>
          <w:shd w:val="clear" w:color="auto" w:fill="auto"/>
          <w14:textFill>
            <w14:solidFill>
              <w14:schemeClr w14:val="tx1"/>
            </w14:solidFill>
          </w14:textFill>
        </w:rPr>
        <w:t>成交人确定办法采用</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经评审满足条件的有效最低价</w:t>
      </w:r>
      <w:r>
        <w:rPr>
          <w:rFonts w:hint="eastAsia" w:ascii="仿宋" w:hAnsi="仿宋" w:eastAsia="仿宋" w:cs="仿宋"/>
          <w:bCs/>
          <w:color w:val="000000" w:themeColor="text1"/>
          <w:sz w:val="28"/>
          <w:szCs w:val="28"/>
          <w:highlight w:val="none"/>
          <w:shd w:val="clear" w:color="auto" w:fill="auto"/>
          <w14:textFill>
            <w14:solidFill>
              <w14:schemeClr w14:val="tx1"/>
            </w14:solidFill>
          </w14:textFill>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采购人根据评审委员会提出的书面报告和推荐的拟成交候选人排名，确定排名第1的拟成交候选人为成交人。</w:t>
      </w:r>
    </w:p>
    <w:p>
      <w:pPr>
        <w:spacing w:line="360" w:lineRule="auto"/>
        <w:ind w:firstLine="560" w:firstLineChars="200"/>
        <w:rPr>
          <w:rFonts w:hint="eastAsia"/>
          <w:color w:val="000000" w:themeColor="text1"/>
          <w:highlight w:val="none"/>
          <w:shd w:val="clear" w:color="auto" w:fill="auto"/>
          <w14:textFill>
            <w14:solidFill>
              <w14:schemeClr w14:val="tx1"/>
            </w14:solidFill>
          </w14:textFill>
        </w:rPr>
      </w:pPr>
      <w:r>
        <w:rPr>
          <w:rFonts w:hint="eastAsia" w:ascii="仿宋" w:hAnsi="仿宋" w:eastAsia="仿宋"/>
          <w:bCs/>
          <w:color w:val="000000" w:themeColor="text1"/>
          <w:sz w:val="28"/>
          <w:szCs w:val="28"/>
          <w:highlight w:val="none"/>
          <w:shd w:val="clear" w:color="auto" w:fill="auto"/>
          <w14:textFill>
            <w14:solidFill>
              <w14:schemeClr w14:val="tx1"/>
            </w14:solidFill>
          </w14:textFill>
        </w:rPr>
        <w:t>各供应商需按照报价要求进行报价。</w:t>
      </w:r>
    </w:p>
    <w:p>
      <w:pPr>
        <w:widowControl/>
        <w:spacing w:line="460" w:lineRule="exact"/>
        <w:ind w:firstLine="560" w:firstLineChars="200"/>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比选规则</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如下：</w:t>
      </w:r>
    </w:p>
    <w:p>
      <w:pPr>
        <w:widowControl/>
        <w:spacing w:line="460" w:lineRule="exact"/>
        <w:ind w:firstLine="560" w:firstLineChars="200"/>
        <w:jc w:val="left"/>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snapToGrid w:val="0"/>
        <w:spacing w:line="460" w:lineRule="exact"/>
        <w:ind w:firstLine="562"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kern w:val="0"/>
          <w:sz w:val="28"/>
          <w:szCs w:val="28"/>
          <w:highlight w:val="none"/>
          <w:shd w:val="clear" w:color="auto" w:fill="auto"/>
          <w14:textFill>
            <w14:solidFill>
              <w14:schemeClr w14:val="tx1"/>
            </w14:solidFill>
          </w14:textFill>
        </w:rPr>
        <w:t>七、比选响应保证金及履约保证金</w:t>
      </w:r>
    </w:p>
    <w:p>
      <w:pPr>
        <w:adjustRightInd w:val="0"/>
        <w:snapToGrid w:val="0"/>
        <w:spacing w:line="460" w:lineRule="exact"/>
        <w:ind w:left="1" w:firstLine="560" w:firstLineChars="200"/>
        <w:jc w:val="left"/>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strike w:val="0"/>
          <w:dstrike w:val="0"/>
          <w:color w:val="000000" w:themeColor="text1"/>
          <w:kern w:val="0"/>
          <w:sz w:val="28"/>
          <w:szCs w:val="28"/>
          <w:highlight w:val="none"/>
          <w:shd w:val="clear" w:color="auto" w:fill="auto"/>
          <w14:textFill>
            <w14:solidFill>
              <w14:schemeClr w14:val="tx1"/>
            </w14:solidFill>
          </w14:textFill>
        </w:rPr>
        <w:t>7.1 比选响应保证金：</w:t>
      </w:r>
      <w:r>
        <w:rPr>
          <w:rFonts w:hint="eastAsia" w:ascii="仿宋" w:hAnsi="仿宋" w:eastAsia="仿宋" w:cs="仿宋"/>
          <w:strike w:val="0"/>
          <w:dstrike w:val="0"/>
          <w:color w:val="000000" w:themeColor="text1"/>
          <w:kern w:val="0"/>
          <w:sz w:val="28"/>
          <w:szCs w:val="28"/>
          <w:highlight w:val="none"/>
          <w:shd w:val="clear" w:color="auto" w:fill="auto"/>
          <w:lang w:eastAsia="zh-CN"/>
          <w14:textFill>
            <w14:solidFill>
              <w14:schemeClr w14:val="tx1"/>
            </w14:solidFill>
          </w14:textFill>
        </w:rPr>
        <w:t>无。</w:t>
      </w:r>
    </w:p>
    <w:p>
      <w:pPr>
        <w:adjustRightInd w:val="0"/>
        <w:snapToGrid w:val="0"/>
        <w:spacing w:line="460" w:lineRule="exact"/>
        <w:ind w:left="1" w:firstLine="560" w:firstLineChars="200"/>
        <w:jc w:val="left"/>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7.2 履约保证金为</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不含税合同成交价</w:t>
      </w:r>
      <w:r>
        <w:rPr>
          <w:rFonts w:hint="eastAsia" w:ascii="仿宋" w:hAnsi="仿宋" w:eastAsia="仿宋" w:cs="仿宋"/>
          <w:color w:val="000000" w:themeColor="text1"/>
          <w:sz w:val="28"/>
          <w:szCs w:val="28"/>
          <w:highlight w:val="none"/>
          <w:u w:val="single"/>
          <w:shd w:val="clear" w:color="auto" w:fill="auto"/>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，在收到成交通知书10日</w:t>
      </w:r>
      <w:r>
        <w:rPr>
          <w:rFonts w:hint="eastAsia" w:ascii="仿宋" w:hAnsi="仿宋" w:eastAsia="仿宋" w:cs="仿宋"/>
          <w:color w:val="000000" w:themeColor="text1"/>
          <w:sz w:val="28"/>
          <w:szCs w:val="28"/>
          <w:highlight w:val="none"/>
          <w:shd w:val="clear" w:color="auto" w:fill="auto"/>
          <w:lang w:eastAsia="zh-CN"/>
          <w14:textFill>
            <w14:solidFill>
              <w14:schemeClr w14:val="tx1"/>
            </w14:solidFill>
          </w14:textFill>
        </w:rPr>
        <w:t>历日</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内且在合同签订前缴齐，</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通过验收后60个工作日内退还履约保证金，</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一次性退还（不计利息）。</w:t>
      </w:r>
    </w:p>
    <w:p>
      <w:pPr>
        <w:adjustRightInd w:val="0"/>
        <w:snapToGrid w:val="0"/>
        <w:spacing w:line="460" w:lineRule="exact"/>
        <w:ind w:firstLine="560" w:firstLineChars="200"/>
        <w:rPr>
          <w:rFonts w:hint="eastAsia"/>
          <w:lang w:eastAsia="zh-CN"/>
        </w:rPr>
      </w:pP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7.2.1</w:t>
      </w:r>
      <w:r>
        <w:rPr>
          <w:rFonts w:hint="eastAsia" w:ascii="仿宋" w:hAnsi="仿宋" w:eastAsia="仿宋" w:cs="仿宋"/>
          <w:color w:val="000000"/>
          <w:kern w:val="0"/>
          <w:sz w:val="28"/>
          <w:szCs w:val="28"/>
        </w:rPr>
        <w:t>提交方式：由</w:t>
      </w:r>
      <w:r>
        <w:rPr>
          <w:rFonts w:hint="eastAsia" w:ascii="仿宋" w:hAnsi="仿宋" w:eastAsia="仿宋" w:cs="仿宋"/>
          <w:color w:val="000000"/>
          <w:kern w:val="0"/>
          <w:sz w:val="28"/>
          <w:szCs w:val="28"/>
          <w:lang w:eastAsia="zh-CN"/>
        </w:rPr>
        <w:t>成交单位</w:t>
      </w:r>
      <w:r>
        <w:rPr>
          <w:rFonts w:hint="eastAsia" w:ascii="仿宋" w:hAnsi="仿宋" w:eastAsia="仿宋" w:cs="仿宋"/>
          <w:color w:val="000000"/>
          <w:kern w:val="0"/>
          <w:sz w:val="28"/>
          <w:szCs w:val="28"/>
        </w:rPr>
        <w:t>企业基本账户银行转账，应在“付款备注”中写明本项目名称+</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保证金。提交</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保证金后应到采购人计财部（重庆市渝北区机场西路26号重庆江北国际机场有限公司办公楼1楼）换取</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保证金收据，在签订合同时，应出示采购人计划财务部开具的项目履约保证金收据原件</w:t>
      </w:r>
      <w:r>
        <w:rPr>
          <w:rFonts w:hint="eastAsia" w:ascii="仿宋" w:hAnsi="仿宋" w:eastAsia="仿宋" w:cs="仿宋"/>
          <w:color w:val="000000"/>
          <w:kern w:val="0"/>
          <w:sz w:val="28"/>
          <w:szCs w:val="28"/>
          <w:lang w:eastAsia="zh-CN"/>
        </w:rPr>
        <w:t>。</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460" w:lineRule="exact"/>
        <w:ind w:firstLine="560" w:firstLineChars="200"/>
        <w:rPr>
          <w:rFonts w:hint="eastAsia"/>
        </w:rPr>
      </w:pPr>
      <w:r>
        <w:rPr>
          <w:rFonts w:hint="eastAsia" w:ascii="仿宋" w:hAnsi="仿宋" w:eastAsia="仿宋" w:cs="仿宋"/>
          <w:color w:val="000000"/>
          <w:kern w:val="0"/>
          <w:sz w:val="28"/>
          <w:szCs w:val="28"/>
        </w:rPr>
        <w:t>账号：5005 0108 3800 0000 0060</w:t>
      </w:r>
    </w:p>
    <w:p>
      <w:pPr>
        <w:adjustRightInd w:val="0"/>
        <w:snapToGrid w:val="0"/>
        <w:spacing w:line="460" w:lineRule="exact"/>
        <w:ind w:firstLine="562" w:firstLineChars="200"/>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kern w:val="0"/>
          <w:sz w:val="28"/>
          <w:szCs w:val="28"/>
          <w:highlight w:val="none"/>
          <w:shd w:val="clear" w:color="auto" w:fill="auto"/>
          <w14:textFill>
            <w14:solidFill>
              <w14:schemeClr w14:val="tx1"/>
            </w14:solidFill>
          </w14:textFill>
        </w:rPr>
        <w:t>八、</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支付方式</w:t>
      </w:r>
    </w:p>
    <w:p>
      <w:pPr>
        <w:adjustRightInd w:val="0"/>
        <w:snapToGrid w:val="0"/>
        <w:spacing w:line="460" w:lineRule="exact"/>
        <w:ind w:firstLine="560" w:firstLineChars="200"/>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pPr>
      <w:r>
        <w:rPr>
          <w:rFonts w:hint="default" w:ascii="Times New Roman" w:hAnsi="Times New Roman" w:eastAsia="仿宋" w:cs="Times New Roman"/>
          <w:color w:val="000000"/>
          <w:sz w:val="28"/>
          <w:szCs w:val="28"/>
        </w:rPr>
        <w:t>本项目约定的总价为不含税价格XX元，增值税税额为XX元，增值税税率为XX%。</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在合同履行期间，相应税款根据法律规定缴纳。如税率发生国家法律调整，合同含税价=当前合同约定的不含税价*（1+调整后的增值税税率）。如果乙方提供增值税普通发票，</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业主</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支付金额为合同约定不含增值税金额；若</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成交单位</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提供增值税专用发票，</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业主</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实际支付金额=不含增值税金额+增值税税额。项目完工</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经</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业主</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验收合格</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且书面确认</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后，</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成交单位</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向</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业主</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开具合同金额的正规增值税发票。</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业主</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在收到发票后</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60</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个工作日内，向</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成交单位</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支付合同</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约定总</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价款的</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97</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（如</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成交单位</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提供的</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增值税专用发票</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，则增值税税额同比例支付）</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，剩余</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3</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％的余款在质量保证期届满</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，成交单位提供书面申请及收据，</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经</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业主</w:t>
      </w:r>
      <w:r>
        <w:rPr>
          <w:rFonts w:hint="default" w:ascii="仿宋" w:hAnsi="仿宋" w:eastAsia="仿宋" w:cs="仿宋"/>
          <w:color w:val="000000" w:themeColor="text1"/>
          <w:kern w:val="0"/>
          <w:sz w:val="28"/>
          <w:szCs w:val="28"/>
          <w:highlight w:val="none"/>
          <w:shd w:val="clear" w:color="auto" w:fill="auto"/>
          <w:lang w:val="en-US" w:eastAsia="zh-Hans"/>
          <w14:textFill>
            <w14:solidFill>
              <w14:schemeClr w14:val="tx1"/>
            </w14:solidFill>
          </w14:textFill>
        </w:rPr>
        <w:t>书面</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确认</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未发生违约情形</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后</w:t>
      </w:r>
      <w:r>
        <w:rPr>
          <w:rFonts w:hint="eastAsia"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60</w:t>
      </w:r>
      <w:r>
        <w:rPr>
          <w:rFonts w:hint="default" w:ascii="仿宋" w:hAnsi="仿宋" w:eastAsia="仿宋" w:cs="仿宋"/>
          <w:color w:val="000000" w:themeColor="text1"/>
          <w:kern w:val="0"/>
          <w:sz w:val="28"/>
          <w:szCs w:val="28"/>
          <w:highlight w:val="none"/>
          <w:shd w:val="clear" w:color="auto" w:fill="auto"/>
          <w:lang w:val="en-US" w:eastAsia="zh-CN"/>
          <w14:textFill>
            <w14:solidFill>
              <w14:schemeClr w14:val="tx1"/>
            </w14:solidFill>
          </w14:textFill>
        </w:rPr>
        <w:t>个工作日内无息支付。</w:t>
      </w:r>
    </w:p>
    <w:p>
      <w:pPr>
        <w:spacing w:line="460" w:lineRule="exact"/>
        <w:ind w:firstLine="560" w:firstLineChars="200"/>
        <w:outlineLvl w:val="9"/>
        <w:rPr>
          <w:rFonts w:hint="default"/>
          <w:highlight w:val="none"/>
          <w:lang w:val="en-US" w:eastAsia="zh-CN"/>
        </w:rPr>
      </w:pPr>
      <w:r>
        <w:rPr>
          <w:rFonts w:hint="default" w:ascii="Times New Roman" w:hAnsi="Times New Roman" w:eastAsia="仿宋" w:cs="Times New Roman"/>
          <w:color w:val="000000"/>
          <w:sz w:val="28"/>
          <w:szCs w:val="28"/>
          <w:highlight w:val="none"/>
        </w:rPr>
        <w:t>支付方式：银行转账或开具银行承兑汇票</w:t>
      </w:r>
    </w:p>
    <w:p>
      <w:pPr>
        <w:spacing w:line="460" w:lineRule="exact"/>
        <w:ind w:firstLine="551" w:firstLineChars="196"/>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九、工期</w:t>
      </w:r>
    </w:p>
    <w:p>
      <w:pPr>
        <w:spacing w:line="360" w:lineRule="auto"/>
        <w:ind w:firstLine="560" w:firstLineChars="200"/>
        <w:rPr>
          <w:rFonts w:ascii="仿宋" w:hAnsi="仿宋" w:eastAsia="仿宋"/>
          <w:b/>
          <w:bCs/>
          <w:color w:val="000000" w:themeColor="text1"/>
          <w:sz w:val="28"/>
          <w:szCs w:val="28"/>
          <w:highlight w:val="none"/>
          <w:shd w:val="clear" w:color="auto" w:fill="auto"/>
          <w14:textFill>
            <w14:solidFill>
              <w14:schemeClr w14:val="tx1"/>
            </w14:solidFill>
          </w14:textFill>
        </w:rPr>
      </w:pPr>
      <w:r>
        <w:rPr>
          <w:rFonts w:hint="eastAsia" w:ascii="仿宋" w:hAnsi="仿宋" w:eastAsia="仿宋"/>
          <w:color w:val="000000" w:themeColor="text1"/>
          <w:sz w:val="28"/>
          <w:szCs w:val="28"/>
          <w:highlight w:val="none"/>
          <w:shd w:val="clear" w:color="auto" w:fill="auto"/>
          <w14:textFill>
            <w14:solidFill>
              <w14:schemeClr w14:val="tx1"/>
            </w14:solidFill>
          </w14:textFill>
        </w:rPr>
        <w:t>合同</w:t>
      </w:r>
      <w:r>
        <w:rPr>
          <w:rFonts w:ascii="仿宋" w:hAnsi="仿宋" w:eastAsia="仿宋"/>
          <w:color w:val="000000" w:themeColor="text1"/>
          <w:sz w:val="28"/>
          <w:szCs w:val="28"/>
          <w:highlight w:val="none"/>
          <w:shd w:val="clear" w:color="auto" w:fill="auto"/>
          <w14:textFill>
            <w14:solidFill>
              <w14:schemeClr w14:val="tx1"/>
            </w14:solidFill>
          </w14:textFill>
        </w:rPr>
        <w:t>签订之日起至</w:t>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完成项目所有内容</w:t>
      </w:r>
      <w:r>
        <w:rPr>
          <w:rFonts w:ascii="仿宋" w:hAnsi="仿宋" w:eastAsia="仿宋"/>
          <w:color w:val="000000" w:themeColor="text1"/>
          <w:sz w:val="28"/>
          <w:szCs w:val="28"/>
          <w:highlight w:val="none"/>
          <w:shd w:val="clear" w:color="auto" w:fill="auto"/>
          <w14:textFill>
            <w14:solidFill>
              <w14:schemeClr w14:val="tx1"/>
            </w14:solidFill>
          </w14:textFill>
        </w:rPr>
        <w:t>：</w:t>
      </w:r>
      <w:r>
        <w:rPr>
          <w:rFonts w:hint="eastAsia" w:ascii="仿宋" w:hAnsi="仿宋" w:eastAsia="仿宋"/>
          <w:color w:val="000000" w:themeColor="text1"/>
          <w:sz w:val="28"/>
          <w:szCs w:val="28"/>
          <w:highlight w:val="none"/>
          <w:u w:val="single"/>
          <w:shd w:val="clear" w:color="auto" w:fill="auto"/>
          <w:lang w:val="en-US" w:eastAsia="zh-CN"/>
          <w14:textFill>
            <w14:solidFill>
              <w14:schemeClr w14:val="tx1"/>
            </w14:solidFill>
          </w14:textFill>
        </w:rPr>
        <w:t>45</w:t>
      </w:r>
      <w:r>
        <w:rPr>
          <w:rFonts w:hint="eastAsia" w:ascii="仿宋" w:hAnsi="仿宋" w:eastAsia="仿宋"/>
          <w:color w:val="000000" w:themeColor="text1"/>
          <w:sz w:val="28"/>
          <w:szCs w:val="28"/>
          <w:highlight w:val="none"/>
          <w:shd w:val="clear" w:color="auto" w:fill="auto"/>
          <w14:textFill>
            <w14:solidFill>
              <w14:schemeClr w14:val="tx1"/>
            </w14:solidFill>
          </w14:textFill>
        </w:rPr>
        <w:t>个</w:t>
      </w:r>
      <w:r>
        <w:rPr>
          <w:rFonts w:ascii="仿宋" w:hAnsi="仿宋" w:eastAsia="仿宋"/>
          <w:color w:val="000000" w:themeColor="text1"/>
          <w:sz w:val="28"/>
          <w:szCs w:val="28"/>
          <w:highlight w:val="none"/>
          <w:shd w:val="clear" w:color="auto" w:fill="auto"/>
          <w14:textFill>
            <w14:solidFill>
              <w14:schemeClr w14:val="tx1"/>
            </w14:solidFill>
          </w14:textFill>
        </w:rPr>
        <w:t>日历</w:t>
      </w:r>
      <w:r>
        <w:rPr>
          <w:rFonts w:hint="eastAsia" w:ascii="仿宋" w:hAnsi="仿宋" w:eastAsia="仿宋"/>
          <w:color w:val="000000" w:themeColor="text1"/>
          <w:sz w:val="28"/>
          <w:szCs w:val="28"/>
          <w:highlight w:val="none"/>
          <w:shd w:val="clear" w:color="auto" w:fill="auto"/>
          <w14:textFill>
            <w14:solidFill>
              <w14:schemeClr w14:val="tx1"/>
            </w14:solidFill>
          </w14:textFill>
        </w:rPr>
        <w:t>天。</w:t>
      </w:r>
    </w:p>
    <w:p>
      <w:pPr>
        <w:widowControl/>
        <w:adjustRightInd w:val="0"/>
        <w:snapToGrid w:val="0"/>
        <w:spacing w:line="360" w:lineRule="auto"/>
        <w:ind w:firstLine="562" w:firstLineChars="200"/>
        <w:jc w:val="left"/>
        <w:textAlignment w:val="bottom"/>
        <w:rPr>
          <w:rFonts w:ascii="仿宋" w:hAnsi="仿宋" w:eastAsia="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b/>
          <w:color w:val="000000" w:themeColor="text1"/>
          <w:sz w:val="28"/>
          <w:szCs w:val="28"/>
          <w:highlight w:val="none"/>
          <w:shd w:val="clear" w:color="auto" w:fill="auto"/>
          <w:lang w:val="en-US" w:eastAsia="zh-CN"/>
          <w14:textFill>
            <w14:solidFill>
              <w14:schemeClr w14:val="tx1"/>
            </w14:solidFill>
          </w14:textFill>
        </w:rPr>
        <w:t>十、</w:t>
      </w:r>
      <w:r>
        <w:rPr>
          <w:rFonts w:ascii="仿宋" w:hAnsi="仿宋" w:eastAsia="仿宋"/>
          <w:b/>
          <w:color w:val="000000" w:themeColor="text1"/>
          <w:sz w:val="28"/>
          <w:szCs w:val="28"/>
          <w:highlight w:val="none"/>
          <w:shd w:val="clear" w:color="auto" w:fill="auto"/>
          <w14:textFill>
            <w14:solidFill>
              <w14:schemeClr w14:val="tx1"/>
            </w14:solidFill>
          </w14:textFill>
        </w:rPr>
        <w:t>质保期：</w:t>
      </w:r>
    </w:p>
    <w:p>
      <w:pPr>
        <w:widowControl/>
        <w:adjustRightInd w:val="0"/>
        <w:snapToGrid w:val="0"/>
        <w:spacing w:line="360" w:lineRule="auto"/>
        <w:ind w:firstLine="560" w:firstLineChars="200"/>
        <w:jc w:val="left"/>
        <w:textAlignment w:val="bottom"/>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质保期3年</w:t>
      </w:r>
      <w:r>
        <w:rPr>
          <w:rFonts w:ascii="仿宋" w:hAnsi="仿宋" w:eastAsia="仿宋"/>
          <w:color w:val="000000" w:themeColor="text1"/>
          <w:sz w:val="28"/>
          <w:szCs w:val="28"/>
          <w:highlight w:val="none"/>
          <w:shd w:val="clear" w:color="auto" w:fill="auto"/>
          <w14:textFill>
            <w14:solidFill>
              <w14:schemeClr w14:val="tx1"/>
            </w14:solidFill>
          </w14:textFill>
        </w:rPr>
        <w:t>，从</w:t>
      </w:r>
      <w:r>
        <w:rPr>
          <w:rFonts w:hint="eastAsia" w:ascii="仿宋" w:hAnsi="仿宋" w:eastAsia="仿宋"/>
          <w:color w:val="000000" w:themeColor="text1"/>
          <w:sz w:val="28"/>
          <w:szCs w:val="28"/>
          <w:highlight w:val="none"/>
          <w:shd w:val="clear" w:color="auto" w:fill="auto"/>
          <w14:textFill>
            <w14:solidFill>
              <w14:schemeClr w14:val="tx1"/>
            </w14:solidFill>
          </w14:textFill>
        </w:rPr>
        <w:t>项目</w:t>
      </w:r>
      <w:r>
        <w:rPr>
          <w:rFonts w:ascii="仿宋" w:hAnsi="仿宋" w:eastAsia="仿宋"/>
          <w:color w:val="000000" w:themeColor="text1"/>
          <w:sz w:val="28"/>
          <w:szCs w:val="28"/>
          <w:highlight w:val="none"/>
          <w:shd w:val="clear" w:color="auto" w:fill="auto"/>
          <w14:textFill>
            <w14:solidFill>
              <w14:schemeClr w14:val="tx1"/>
            </w14:solidFill>
          </w14:textFill>
        </w:rPr>
        <w:t>竣工验收</w:t>
      </w:r>
      <w:r>
        <w:rPr>
          <w:rFonts w:hint="eastAsia" w:ascii="仿宋" w:hAnsi="仿宋" w:eastAsia="仿宋"/>
          <w:color w:val="000000" w:themeColor="text1"/>
          <w:sz w:val="28"/>
          <w:szCs w:val="28"/>
          <w:highlight w:val="none"/>
          <w:shd w:val="clear" w:color="auto" w:fill="auto"/>
          <w14:textFill>
            <w14:solidFill>
              <w14:schemeClr w14:val="tx1"/>
            </w14:solidFill>
          </w14:textFill>
        </w:rPr>
        <w:t>合格之日算起</w:t>
      </w:r>
      <w:r>
        <w:rPr>
          <w:rFonts w:ascii="仿宋" w:hAnsi="仿宋" w:eastAsia="仿宋"/>
          <w:color w:val="000000" w:themeColor="text1"/>
          <w:sz w:val="28"/>
          <w:szCs w:val="28"/>
          <w:highlight w:val="none"/>
          <w:shd w:val="clear" w:color="auto" w:fill="auto"/>
          <w14:textFill>
            <w14:solidFill>
              <w14:schemeClr w14:val="tx1"/>
            </w14:solidFill>
          </w14:textFill>
        </w:rPr>
        <w:t>。</w:t>
      </w:r>
    </w:p>
    <w:p>
      <w:pPr>
        <w:spacing w:line="460" w:lineRule="exact"/>
        <w:ind w:firstLine="551" w:firstLineChars="196"/>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一</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w:t>
      </w:r>
      <w:r>
        <w:rPr>
          <w:rFonts w:hint="eastAsia" w:ascii="仿宋" w:hAnsi="仿宋" w:eastAsia="仿宋" w:cs="仿宋"/>
          <w:b/>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响应有效期</w:t>
      </w:r>
    </w:p>
    <w:p>
      <w:pPr>
        <w:autoSpaceDE w:val="0"/>
        <w:autoSpaceDN w:val="0"/>
        <w:adjustRightInd w:val="0"/>
        <w:spacing w:line="460" w:lineRule="exact"/>
        <w:ind w:firstLine="630" w:firstLineChars="225"/>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90天（自</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响应人提交</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二</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w:t>
      </w:r>
      <w:r>
        <w:rPr>
          <w:rFonts w:hint="eastAsia" w:ascii="仿宋" w:hAnsi="仿宋" w:eastAsia="仿宋" w:cs="仿宋"/>
          <w:b/>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响应</w:t>
      </w:r>
      <w:r>
        <w:rPr>
          <w:rFonts w:hint="eastAsia" w:ascii="仿宋" w:hAnsi="仿宋" w:eastAsia="仿宋" w:cs="仿宋"/>
          <w:b/>
          <w:color w:val="000000" w:themeColor="text1"/>
          <w:kern w:val="0"/>
          <w:sz w:val="28"/>
          <w:szCs w:val="28"/>
          <w:highlight w:val="none"/>
          <w:shd w:val="clear" w:color="auto" w:fill="auto"/>
          <w14:textFill>
            <w14:solidFill>
              <w14:schemeClr w14:val="tx1"/>
            </w14:solidFill>
          </w14:textFill>
        </w:rPr>
        <w:t>文件的编制和提交</w:t>
      </w:r>
    </w:p>
    <w:p>
      <w:pPr>
        <w:autoSpaceDE w:val="0"/>
        <w:autoSpaceDN w:val="0"/>
        <w:adjustRightInd w:val="0"/>
        <w:spacing w:line="460" w:lineRule="exact"/>
        <w:ind w:firstLine="630" w:firstLineChars="225"/>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响应人</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应当按照</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采购文件的要求编制</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响应文件，</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响应文件应当对</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.2.1</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封面。</w:t>
      </w:r>
    </w:p>
    <w:p>
      <w:pPr>
        <w:spacing w:line="360" w:lineRule="auto"/>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.2.2</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报价部分。比选响应</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人</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应按照</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文件要求</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及格式</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报出</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包括但不限于</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拟提供设施设备</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及软件</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的</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组成、</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品牌、规格型号、单价、总价</w:t>
      </w:r>
      <w:r>
        <w:rPr>
          <w:rFonts w:hint="eastAsia" w:ascii="仿宋" w:hAnsi="仿宋" w:eastAsia="仿宋" w:cs="仿宋"/>
          <w:color w:val="000000" w:themeColor="text1"/>
          <w:sz w:val="28"/>
          <w:szCs w:val="28"/>
          <w:highlight w:val="none"/>
          <w:u w:val="none"/>
          <w:shd w:val="clear" w:color="auto" w:fill="auto"/>
          <w:lang w:val="zh-CN"/>
          <w14:textFill>
            <w14:solidFill>
              <w14:schemeClr w14:val="tx1"/>
            </w14:solidFill>
          </w14:textFill>
        </w:rPr>
        <w:t>等详细</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内容，报价应包括</w:t>
      </w:r>
      <w:r>
        <w:rPr>
          <w:rFonts w:hint="default" w:ascii="Times New Roman" w:hAnsi="Times New Roman" w:eastAsia="仿宋" w:cs="Times New Roman"/>
          <w:color w:val="auto"/>
          <w:sz w:val="28"/>
          <w:szCs w:val="28"/>
          <w:highlight w:val="none"/>
          <w:u w:val="none"/>
          <w:lang w:val="zh-CN"/>
        </w:rPr>
        <w:t>设施设备</w:t>
      </w:r>
      <w:r>
        <w:rPr>
          <w:rFonts w:hint="default" w:ascii="Times New Roman" w:hAnsi="Times New Roman" w:eastAsia="仿宋" w:cs="Times New Roman"/>
          <w:color w:val="auto"/>
          <w:sz w:val="28"/>
          <w:szCs w:val="28"/>
          <w:highlight w:val="none"/>
          <w:u w:val="none"/>
          <w:lang w:val="en-US" w:eastAsia="zh-CN"/>
        </w:rPr>
        <w:t>和配套材料</w:t>
      </w:r>
      <w:r>
        <w:rPr>
          <w:rFonts w:hint="default" w:ascii="Times New Roman" w:hAnsi="Times New Roman" w:eastAsia="仿宋" w:cs="Times New Roman"/>
          <w:color w:val="auto"/>
          <w:sz w:val="28"/>
          <w:szCs w:val="28"/>
          <w:highlight w:val="none"/>
          <w:u w:val="none"/>
          <w:lang w:val="zh-CN"/>
        </w:rPr>
        <w:t>采购、运输、</w:t>
      </w:r>
      <w:r>
        <w:rPr>
          <w:rFonts w:hint="eastAsia" w:ascii="仿宋" w:hAnsi="仿宋" w:eastAsia="仿宋" w:cs="仿宋"/>
          <w:b w:val="0"/>
          <w:bCs w:val="0"/>
          <w:color w:val="000000" w:themeColor="text1"/>
          <w:sz w:val="28"/>
          <w:szCs w:val="28"/>
          <w:highlight w:val="none"/>
          <w:shd w:val="clear" w:color="auto" w:fill="auto"/>
          <w:lang w:val="en-US" w:eastAsia="zh-CN"/>
          <w14:textFill>
            <w14:solidFill>
              <w14:schemeClr w14:val="tx1"/>
            </w14:solidFill>
          </w14:textFill>
        </w:rPr>
        <w:t>拆除及恢复</w:t>
      </w:r>
      <w:r>
        <w:rPr>
          <w:rFonts w:hint="eastAsia" w:ascii="仿宋" w:hAnsi="仿宋" w:eastAsia="仿宋" w:cs="仿宋"/>
          <w:b w:val="0"/>
          <w:bCs w:val="0"/>
          <w:color w:val="auto"/>
          <w:sz w:val="28"/>
          <w:szCs w:val="28"/>
          <w:highlight w:val="none"/>
          <w:lang w:val="en-US" w:eastAsia="zh-CN"/>
        </w:rPr>
        <w:t>、</w:t>
      </w:r>
      <w:r>
        <w:rPr>
          <w:rFonts w:hint="default" w:ascii="Times New Roman" w:hAnsi="Times New Roman" w:eastAsia="仿宋" w:cs="Times New Roman"/>
          <w:color w:val="auto"/>
          <w:sz w:val="28"/>
          <w:szCs w:val="28"/>
          <w:highlight w:val="none"/>
          <w:u w:val="none"/>
          <w:lang w:val="zh-CN"/>
        </w:rPr>
        <w:t>安装调试</w:t>
      </w:r>
      <w:r>
        <w:rPr>
          <w:rFonts w:hint="eastAsia" w:eastAsia="仿宋" w:cs="Times New Roman"/>
          <w:color w:val="auto"/>
          <w:sz w:val="28"/>
          <w:szCs w:val="28"/>
          <w:highlight w:val="none"/>
          <w:u w:val="none"/>
          <w:lang w:val="zh-CN"/>
        </w:rPr>
        <w:t>及</w:t>
      </w:r>
      <w:r>
        <w:rPr>
          <w:rFonts w:hint="default" w:ascii="Times New Roman" w:hAnsi="Times New Roman" w:eastAsia="仿宋" w:cs="Times New Roman"/>
          <w:color w:val="auto"/>
          <w:sz w:val="28"/>
          <w:szCs w:val="28"/>
          <w:highlight w:val="none"/>
          <w:u w:val="none"/>
          <w:lang w:val="zh-CN"/>
        </w:rPr>
        <w:t>相关服务等全过程工作涉及到的所有费用</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w:t>
      </w:r>
      <w:r>
        <w:rPr>
          <w:rFonts w:hint="eastAsia" w:ascii="仿宋" w:hAnsi="仿宋" w:eastAsia="仿宋" w:cs="仿宋"/>
          <w:color w:val="000000"/>
          <w:sz w:val="28"/>
          <w:szCs w:val="28"/>
        </w:rPr>
        <w:t>提供</w:t>
      </w:r>
      <w:r>
        <w:rPr>
          <w:rFonts w:eastAsia="方正仿宋_GBK"/>
          <w:sz w:val="28"/>
          <w:szCs w:val="28"/>
          <w:lang w:val="zh-CN"/>
        </w:rPr>
        <w:t>报价函</w:t>
      </w:r>
      <w:r>
        <w:rPr>
          <w:rFonts w:hint="eastAsia" w:eastAsia="方正仿宋_GBK"/>
          <w:sz w:val="28"/>
          <w:szCs w:val="28"/>
          <w:lang w:val="zh-CN"/>
        </w:rPr>
        <w:t>（</w:t>
      </w:r>
      <w:r>
        <w:rPr>
          <w:rFonts w:hint="eastAsia" w:eastAsia="方正仿宋_GBK"/>
          <w:sz w:val="28"/>
          <w:szCs w:val="28"/>
        </w:rPr>
        <w:t>格式按附件1，加盖鲜章</w:t>
      </w:r>
      <w:r>
        <w:rPr>
          <w:rFonts w:hint="eastAsia" w:eastAsia="方正仿宋_GBK"/>
          <w:sz w:val="28"/>
          <w:szCs w:val="28"/>
          <w:lang w:val="zh-CN"/>
        </w:rPr>
        <w:t>）、详细的报价清单（</w:t>
      </w:r>
      <w:r>
        <w:rPr>
          <w:rFonts w:hint="eastAsia" w:eastAsia="方正仿宋_GBK"/>
          <w:sz w:val="28"/>
          <w:szCs w:val="28"/>
        </w:rPr>
        <w:t>格式按</w:t>
      </w:r>
      <w:r>
        <w:rPr>
          <w:rFonts w:hint="eastAsia" w:eastAsia="方正仿宋_GBK"/>
          <w:sz w:val="28"/>
          <w:szCs w:val="28"/>
          <w:lang w:val="zh-CN"/>
        </w:rPr>
        <w:t>附件2，</w:t>
      </w:r>
      <w:r>
        <w:rPr>
          <w:rFonts w:hint="eastAsia" w:eastAsia="方正仿宋_GBK"/>
          <w:sz w:val="28"/>
          <w:szCs w:val="28"/>
        </w:rPr>
        <w:t>加盖鲜章</w:t>
      </w:r>
      <w:r>
        <w:rPr>
          <w:rFonts w:hint="eastAsia" w:eastAsia="方正仿宋_GBK"/>
          <w:sz w:val="28"/>
          <w:szCs w:val="28"/>
          <w:lang w:val="zh-CN"/>
        </w:rPr>
        <w:t>），</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报价为不</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含税</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报价，增值税税率单列。</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技术部分。</w:t>
      </w:r>
    </w:p>
    <w:p>
      <w:pPr>
        <w:spacing w:line="360" w:lineRule="auto"/>
        <w:ind w:firstLine="560" w:firstLineChars="200"/>
        <w:rPr>
          <w:rFonts w:hint="eastAsia" w:ascii="Times New Roman" w:hAnsi="Times New Roman" w:eastAsia="仿宋" w:cs="Times New Roman"/>
          <w:color w:val="auto"/>
          <w:sz w:val="28"/>
          <w:szCs w:val="28"/>
          <w:highlight w:val="none"/>
          <w:u w:val="none"/>
          <w:lang w:val="en-US" w:eastAsia="zh-CN"/>
        </w:rPr>
      </w:pP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12.2.3.1</w:t>
      </w:r>
      <w:r>
        <w:rPr>
          <w:rFonts w:hint="eastAsia" w:ascii="Times New Roman" w:hAnsi="Times New Roman" w:eastAsia="仿宋" w:cs="Times New Roman"/>
          <w:color w:val="auto"/>
          <w:sz w:val="28"/>
          <w:szCs w:val="28"/>
          <w:highlight w:val="none"/>
          <w:u w:val="none"/>
          <w:lang w:val="en-US" w:eastAsia="zh-CN"/>
        </w:rPr>
        <w:t>比选响应人应逐条响应比选文件</w:t>
      </w:r>
      <w:r>
        <w:rPr>
          <w:rFonts w:hint="eastAsia" w:ascii="Times New Roman" w:hAnsi="Times New Roman" w:eastAsia="仿宋" w:cs="Times New Roman"/>
          <w:color w:val="auto"/>
          <w:sz w:val="28"/>
          <w:szCs w:val="28"/>
          <w:highlight w:val="none"/>
          <w:u w:val="none"/>
          <w:lang w:val="zh-CN" w:eastAsia="zh-CN"/>
        </w:rPr>
        <w:t>二、项目</w:t>
      </w:r>
      <w:r>
        <w:rPr>
          <w:rFonts w:hint="eastAsia" w:ascii="Times New Roman" w:hAnsi="Times New Roman" w:eastAsia="仿宋" w:cs="Times New Roman"/>
          <w:color w:val="auto"/>
          <w:sz w:val="28"/>
          <w:szCs w:val="28"/>
          <w:highlight w:val="none"/>
          <w:u w:val="none"/>
          <w:lang w:val="zh-CN"/>
        </w:rPr>
        <w:t>要求</w:t>
      </w:r>
      <w:r>
        <w:rPr>
          <w:rFonts w:hint="eastAsia" w:ascii="Times New Roman" w:hAnsi="Times New Roman" w:eastAsia="仿宋" w:cs="Times New Roman"/>
          <w:color w:val="auto"/>
          <w:sz w:val="28"/>
          <w:szCs w:val="28"/>
          <w:highlight w:val="none"/>
          <w:u w:val="none"/>
          <w:lang w:val="zh-CN" w:eastAsia="zh-CN"/>
        </w:rPr>
        <w:t>内容</w:t>
      </w:r>
      <w:r>
        <w:rPr>
          <w:rFonts w:hint="eastAsia" w:eastAsia="仿宋" w:cs="Times New Roman"/>
          <w:color w:val="auto"/>
          <w:sz w:val="28"/>
          <w:szCs w:val="28"/>
          <w:highlight w:val="none"/>
          <w:u w:val="none"/>
          <w:lang w:val="zh-CN" w:eastAsia="zh-CN"/>
        </w:rPr>
        <w:t>、功能描述</w:t>
      </w:r>
      <w:r>
        <w:rPr>
          <w:rFonts w:hint="eastAsia" w:ascii="Times New Roman" w:hAnsi="Times New Roman" w:eastAsia="仿宋" w:cs="Times New Roman"/>
          <w:color w:val="auto"/>
          <w:sz w:val="28"/>
          <w:szCs w:val="28"/>
          <w:highlight w:val="none"/>
          <w:u w:val="none"/>
          <w:lang w:val="zh-CN" w:eastAsia="zh-CN"/>
        </w:rPr>
        <w:t>。</w:t>
      </w:r>
    </w:p>
    <w:p>
      <w:pPr>
        <w:spacing w:line="360" w:lineRule="auto"/>
        <w:ind w:firstLine="560" w:firstLineChars="200"/>
        <w:rPr>
          <w:rFonts w:hint="eastAsia" w:ascii="Times New Roman" w:hAnsi="Times New Roman" w:eastAsia="仿宋" w:cs="Times New Roman"/>
          <w:color w:val="auto"/>
          <w:sz w:val="28"/>
          <w:szCs w:val="28"/>
          <w:highlight w:val="none"/>
          <w:u w:val="none"/>
          <w:lang w:val="zh-CN"/>
        </w:rPr>
      </w:pP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12.2.3.2</w:t>
      </w:r>
      <w:r>
        <w:rPr>
          <w:rFonts w:hint="eastAsia" w:ascii="Times New Roman" w:hAnsi="Times New Roman" w:eastAsia="仿宋" w:cs="Times New Roman"/>
          <w:color w:val="auto"/>
          <w:sz w:val="28"/>
          <w:szCs w:val="28"/>
          <w:highlight w:val="none"/>
          <w:u w:val="none"/>
          <w:lang w:val="en-US" w:eastAsia="zh-CN"/>
        </w:rPr>
        <w:t>提供项目的布局图纸、使用说明、已有设施设备拆除方案、新建系统安装方案、售后服务方案、应急方案（针对“车辆道闸识别系统无法抬杆等故障影响应急救援车辆及时出动”等特殊情况设置至少1项应急机制措施，确保应急车辆及时出动）</w:t>
      </w:r>
      <w:r>
        <w:rPr>
          <w:rFonts w:hint="eastAsia" w:ascii="Times New Roman" w:hAnsi="Times New Roman" w:eastAsia="仿宋" w:cs="Times New Roman"/>
          <w:color w:val="auto"/>
          <w:sz w:val="28"/>
          <w:szCs w:val="28"/>
          <w:highlight w:val="none"/>
          <w:u w:val="none"/>
          <w:lang w:val="zh-CN"/>
        </w:rPr>
        <w:t>等技术方案和技术相关的资料。如果提供的</w:t>
      </w:r>
      <w:r>
        <w:rPr>
          <w:rFonts w:hint="eastAsia" w:ascii="Times New Roman" w:hAnsi="Times New Roman" w:eastAsia="仿宋" w:cs="Times New Roman"/>
          <w:color w:val="auto"/>
          <w:sz w:val="28"/>
          <w:szCs w:val="28"/>
          <w:highlight w:val="none"/>
          <w:u w:val="none"/>
          <w:lang w:val="en-US" w:eastAsia="zh-CN"/>
        </w:rPr>
        <w:t>材料和服务</w:t>
      </w:r>
      <w:r>
        <w:rPr>
          <w:rFonts w:hint="eastAsia" w:ascii="Times New Roman" w:hAnsi="Times New Roman" w:eastAsia="仿宋" w:cs="Times New Roman"/>
          <w:color w:val="auto"/>
          <w:sz w:val="28"/>
          <w:szCs w:val="28"/>
          <w:highlight w:val="none"/>
          <w:u w:val="none"/>
          <w:lang w:val="zh-CN"/>
        </w:rPr>
        <w:t>与比选采购文件要求有偏差，必须详细说明，须经评审委员会评定并认可，才能作为供应商实质性响应。</w:t>
      </w:r>
      <w:r>
        <w:rPr>
          <w:rFonts w:hint="eastAsia" w:ascii="Times New Roman" w:hAnsi="Times New Roman" w:eastAsia="仿宋" w:cs="Times New Roman"/>
          <w:color w:val="auto"/>
          <w:sz w:val="28"/>
          <w:szCs w:val="28"/>
          <w:highlight w:val="none"/>
          <w:u w:val="none"/>
          <w:lang w:val="zh-CN" w:eastAsia="zh-CN"/>
        </w:rPr>
        <w:t>（表格自制）</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商务部分。主要包括营业执照（复印件，</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加盖</w:t>
      </w:r>
      <w:r>
        <w:rPr>
          <w:rFonts w:hint="eastAsia" w:ascii="Times New Roman" w:hAnsi="Times New Roman" w:eastAsia="仿宋" w:cs="Times New Roman"/>
          <w:sz w:val="28"/>
          <w:szCs w:val="28"/>
          <w:lang w:eastAsia="zh-CN"/>
        </w:rPr>
        <w:t>比选响应人</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鲜章</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法定代表人身份证明（原件盖鲜章并附法定代表人身份证复印件加盖鲜章），法定代表人授权委托书</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（原件</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盖鲜章并附委托代理人身份证复印件加盖鲜章</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w:t>
      </w:r>
      <w:r>
        <w:rPr>
          <w:rFonts w:hint="eastAsia" w:ascii="Times New Roman" w:hAnsi="Times New Roman" w:eastAsia="仿宋" w:cs="Times New Roman"/>
          <w:sz w:val="28"/>
          <w:szCs w:val="28"/>
          <w:lang w:eastAsia="zh-CN"/>
        </w:rPr>
        <w:t>资质文件</w:t>
      </w:r>
      <w:r>
        <w:rPr>
          <w:rFonts w:hint="eastAsia" w:eastAsia="仿宋" w:cs="Times New Roman"/>
          <w:sz w:val="28"/>
          <w:szCs w:val="28"/>
          <w:lang w:eastAsia="zh-CN"/>
        </w:rPr>
        <w:t>（</w:t>
      </w:r>
      <w:r>
        <w:rPr>
          <w:rFonts w:hint="eastAsia" w:ascii="Times New Roman" w:hAnsi="Times New Roman" w:eastAsia="仿宋" w:cs="Times New Roman"/>
          <w:sz w:val="28"/>
          <w:szCs w:val="28"/>
          <w:lang w:eastAsia="zh-CN"/>
        </w:rPr>
        <w:t>复印件</w:t>
      </w:r>
      <w:r>
        <w:rPr>
          <w:rFonts w:hint="eastAsia" w:eastAsia="仿宋" w:cs="Times New Roman"/>
          <w:sz w:val="28"/>
          <w:szCs w:val="28"/>
          <w:lang w:eastAsia="zh-CN"/>
        </w:rPr>
        <w:t>，</w:t>
      </w:r>
      <w:r>
        <w:rPr>
          <w:rFonts w:hint="default" w:ascii="Times New Roman" w:hAnsi="Times New Roman" w:eastAsia="仿宋" w:cs="Times New Roman"/>
          <w:sz w:val="28"/>
          <w:szCs w:val="28"/>
        </w:rPr>
        <w:t>加盖</w:t>
      </w:r>
      <w:r>
        <w:rPr>
          <w:rFonts w:hint="eastAsia" w:ascii="Times New Roman" w:hAnsi="Times New Roman" w:eastAsia="仿宋" w:cs="Times New Roman"/>
          <w:sz w:val="28"/>
          <w:szCs w:val="28"/>
          <w:lang w:eastAsia="zh-CN"/>
        </w:rPr>
        <w:t>比选响应人</w:t>
      </w:r>
      <w:r>
        <w:rPr>
          <w:rFonts w:hint="default" w:ascii="Times New Roman" w:hAnsi="Times New Roman" w:eastAsia="仿宋" w:cs="Times New Roman"/>
          <w:sz w:val="28"/>
          <w:szCs w:val="28"/>
        </w:rPr>
        <w:t>鲜章</w:t>
      </w:r>
      <w:r>
        <w:rPr>
          <w:rFonts w:hint="eastAsia" w:eastAsia="仿宋" w:cs="Times New Roman"/>
          <w:sz w:val="28"/>
          <w:szCs w:val="28"/>
          <w:lang w:eastAsia="zh-CN"/>
        </w:rPr>
        <w:t>），信誉要求证明</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（提供相关截图查询加盖</w:t>
      </w:r>
      <w:r>
        <w:rPr>
          <w:rFonts w:hint="eastAsia" w:ascii="Times New Roman" w:hAnsi="Times New Roman" w:eastAsia="仿宋" w:cs="Times New Roman"/>
          <w:sz w:val="28"/>
          <w:szCs w:val="28"/>
          <w:lang w:eastAsia="zh-CN"/>
        </w:rPr>
        <w:t>比选响应人</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鲜章）</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b/>
          <w:bCs/>
          <w:color w:val="000000" w:themeColor="text1"/>
          <w:sz w:val="28"/>
          <w:szCs w:val="28"/>
          <w:highlight w:val="none"/>
          <w:u w:val="singl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.2.6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比选响应文件</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包括：</w:t>
      </w:r>
      <w:r>
        <w:rPr>
          <w:rFonts w:hint="eastAsia" w:ascii="仿宋" w:hAnsi="仿宋" w:eastAsia="仿宋" w:cs="仿宋"/>
          <w:b/>
          <w:bCs/>
          <w:color w:val="000000" w:themeColor="text1"/>
          <w:sz w:val="28"/>
          <w:szCs w:val="28"/>
          <w:highlight w:val="none"/>
          <w:u w:val="single"/>
          <w:shd w:val="clear" w:color="auto" w:fill="auto"/>
          <w:lang w:val="zh-CN"/>
          <w14:textFill>
            <w14:solidFill>
              <w14:schemeClr w14:val="tx1"/>
            </w14:solidFill>
          </w14:textFill>
        </w:rPr>
        <w:t>纸质文件一式</w:t>
      </w:r>
      <w:r>
        <w:rPr>
          <w:rFonts w:hint="eastAsia" w:ascii="仿宋" w:hAnsi="仿宋" w:eastAsia="仿宋" w:cs="仿宋"/>
          <w:b/>
          <w:bCs/>
          <w:color w:val="000000" w:themeColor="text1"/>
          <w:sz w:val="28"/>
          <w:szCs w:val="28"/>
          <w:highlight w:val="none"/>
          <w:u w:val="single"/>
          <w:shd w:val="clear" w:color="auto" w:fill="auto"/>
          <w:lang w:val="en-US" w:eastAsia="zh-CN"/>
          <w14:textFill>
            <w14:solidFill>
              <w14:schemeClr w14:val="tx1"/>
            </w14:solidFill>
          </w14:textFill>
        </w:rPr>
        <w:t>2</w:t>
      </w:r>
      <w:r>
        <w:rPr>
          <w:rFonts w:hint="eastAsia" w:ascii="仿宋" w:hAnsi="仿宋" w:eastAsia="仿宋" w:cs="仿宋"/>
          <w:b/>
          <w:bCs/>
          <w:color w:val="000000" w:themeColor="text1"/>
          <w:sz w:val="28"/>
          <w:szCs w:val="28"/>
          <w:highlight w:val="none"/>
          <w:u w:val="single"/>
          <w:shd w:val="clear" w:color="auto" w:fill="auto"/>
          <w:lang w:val="zh-CN"/>
          <w14:textFill>
            <w14:solidFill>
              <w14:schemeClr w14:val="tx1"/>
            </w14:solidFill>
          </w14:textFill>
        </w:rPr>
        <w:t>份，其中正本1份，副本</w:t>
      </w:r>
      <w:r>
        <w:rPr>
          <w:rFonts w:hint="eastAsia" w:ascii="仿宋" w:hAnsi="仿宋" w:eastAsia="仿宋" w:cs="仿宋"/>
          <w:b/>
          <w:bCs/>
          <w:color w:val="000000" w:themeColor="text1"/>
          <w:sz w:val="28"/>
          <w:szCs w:val="28"/>
          <w:highlight w:val="none"/>
          <w:u w:val="single"/>
          <w:shd w:val="clear" w:color="auto" w:fill="auto"/>
          <w:lang w:val="en-US" w:eastAsia="zh-CN"/>
          <w14:textFill>
            <w14:solidFill>
              <w14:schemeClr w14:val="tx1"/>
            </w14:solidFill>
          </w14:textFill>
        </w:rPr>
        <w:t>1</w:t>
      </w:r>
      <w:r>
        <w:rPr>
          <w:rFonts w:hint="eastAsia" w:ascii="仿宋" w:hAnsi="仿宋" w:eastAsia="仿宋" w:cs="仿宋"/>
          <w:b/>
          <w:bCs/>
          <w:color w:val="000000" w:themeColor="text1"/>
          <w:sz w:val="28"/>
          <w:szCs w:val="28"/>
          <w:highlight w:val="none"/>
          <w:u w:val="single"/>
          <w:shd w:val="clear" w:color="auto" w:fill="auto"/>
          <w:lang w:val="zh-CN"/>
          <w14:textFill>
            <w14:solidFill>
              <w14:schemeClr w14:val="tx1"/>
            </w14:solidFill>
          </w14:textFill>
        </w:rPr>
        <w:t>份；电子比选响应文件</w:t>
      </w:r>
      <w:r>
        <w:rPr>
          <w:rFonts w:hint="eastAsia" w:ascii="仿宋" w:hAnsi="仿宋" w:eastAsia="仿宋" w:cs="仿宋"/>
          <w:b/>
          <w:bCs/>
          <w:color w:val="000000" w:themeColor="text1"/>
          <w:sz w:val="28"/>
          <w:szCs w:val="28"/>
          <w:highlight w:val="none"/>
          <w:u w:val="single"/>
          <w:shd w:val="clear" w:color="auto" w:fill="auto"/>
          <w14:textFill>
            <w14:solidFill>
              <w14:schemeClr w14:val="tx1"/>
            </w14:solidFill>
          </w14:textFill>
        </w:rPr>
        <w:t>1</w:t>
      </w:r>
      <w:r>
        <w:rPr>
          <w:rFonts w:hint="eastAsia" w:ascii="仿宋" w:hAnsi="仿宋" w:eastAsia="仿宋" w:cs="仿宋"/>
          <w:b/>
          <w:bCs/>
          <w:color w:val="000000" w:themeColor="text1"/>
          <w:sz w:val="28"/>
          <w:szCs w:val="28"/>
          <w:highlight w:val="none"/>
          <w:u w:val="single"/>
          <w:shd w:val="clear" w:color="auto" w:fill="auto"/>
          <w:lang w:val="zh-CN"/>
          <w14:textFill>
            <w14:solidFill>
              <w14:schemeClr w14:val="tx1"/>
            </w14:solidFill>
          </w14:textFill>
        </w:rPr>
        <w:t>份（U盘形式，</w:t>
      </w:r>
      <w:r>
        <w:rPr>
          <w:rFonts w:hint="eastAsia" w:ascii="仿宋" w:hAnsi="仿宋" w:eastAsia="仿宋" w:cs="仿宋"/>
          <w:b/>
          <w:bCs/>
          <w:color w:val="000000" w:themeColor="text1"/>
          <w:sz w:val="28"/>
          <w:szCs w:val="28"/>
          <w:highlight w:val="none"/>
          <w:u w:val="single"/>
          <w:shd w:val="clear" w:color="auto" w:fill="auto"/>
          <w:lang w:val="en-US" w:eastAsia="zh-CN"/>
          <w14:textFill>
            <w14:solidFill>
              <w14:schemeClr w14:val="tx1"/>
            </w14:solidFill>
          </w14:textFill>
        </w:rPr>
        <w:t>纸质文件加盖鲜章扫描件</w:t>
      </w:r>
      <w:r>
        <w:rPr>
          <w:rFonts w:hint="eastAsia" w:ascii="仿宋" w:hAnsi="仿宋" w:eastAsia="仿宋" w:cs="仿宋"/>
          <w:b/>
          <w:bCs/>
          <w:color w:val="000000" w:themeColor="text1"/>
          <w:sz w:val="28"/>
          <w:szCs w:val="28"/>
          <w:highlight w:val="none"/>
          <w:u w:val="single"/>
          <w:shd w:val="clear" w:color="auto" w:fill="auto"/>
          <w:lang w:val="zh-CN"/>
          <w14:textFill>
            <w14:solidFill>
              <w14:schemeClr w14:val="tx1"/>
            </w14:solidFill>
          </w14:textFill>
        </w:rPr>
        <w:t>）。</w:t>
      </w:r>
    </w:p>
    <w:p>
      <w:pPr>
        <w:autoSpaceDE w:val="0"/>
        <w:autoSpaceDN w:val="0"/>
        <w:adjustRightInd w:val="0"/>
        <w:spacing w:line="460" w:lineRule="exact"/>
        <w:ind w:firstLine="632" w:firstLineChars="225"/>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lang w:val="zh-CN"/>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三</w:t>
      </w:r>
      <w:r>
        <w:rPr>
          <w:rFonts w:hint="eastAsia" w:ascii="仿宋" w:hAnsi="仿宋" w:eastAsia="仿宋" w:cs="仿宋"/>
          <w:b/>
          <w:color w:val="000000" w:themeColor="text1"/>
          <w:sz w:val="28"/>
          <w:szCs w:val="28"/>
          <w:highlight w:val="none"/>
          <w:shd w:val="clear" w:color="auto" w:fill="auto"/>
          <w:lang w:val="zh-CN"/>
          <w14:textFill>
            <w14:solidFill>
              <w14:schemeClr w14:val="tx1"/>
            </w14:solidFill>
          </w14:textFill>
        </w:rPr>
        <w:t>、</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比选须知</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.1比选响应人有以下情形之一的，采购人有权拒收比选响应人文件：</w:t>
      </w:r>
    </w:p>
    <w:p>
      <w:pPr>
        <w:autoSpaceDE w:val="0"/>
        <w:autoSpaceDN w:val="0"/>
        <w:adjustRightInd w:val="0"/>
        <w:spacing w:line="460" w:lineRule="exact"/>
        <w:ind w:firstLine="560" w:firstLineChars="200"/>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.1.1</w:t>
      </w:r>
      <w:r>
        <w:rPr>
          <w:rFonts w:hint="eastAsia" w:ascii="仿宋" w:hAnsi="仿宋" w:eastAsia="仿宋"/>
          <w:color w:val="000000" w:themeColor="text1"/>
          <w:sz w:val="28"/>
          <w:szCs w:val="28"/>
          <w:highlight w:val="none"/>
          <w:shd w:val="clear" w:color="auto" w:fill="auto"/>
          <w14:textFill>
            <w14:solidFill>
              <w14:schemeClr w14:val="tx1"/>
            </w14:solidFill>
          </w14:textFill>
        </w:rPr>
        <w:t>未在递交比选响应文件时出示采购人计财部开具的</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比选响应保证金收据的；</w:t>
      </w:r>
    </w:p>
    <w:p>
      <w:pPr>
        <w:autoSpaceDE w:val="0"/>
        <w:autoSpaceDN w:val="0"/>
        <w:adjustRightInd w:val="0"/>
        <w:spacing w:line="460" w:lineRule="exact"/>
        <w:ind w:firstLine="560" w:firstLineChars="200"/>
        <w:rPr>
          <w:rFonts w:hint="eastAsia" w:ascii="仿宋" w:hAnsi="仿宋" w:eastAsia="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.1.2</w:t>
      </w:r>
      <w:r>
        <w:rPr>
          <w:rFonts w:hint="eastAsia" w:ascii="仿宋" w:hAnsi="仿宋" w:eastAsia="仿宋"/>
          <w:color w:val="000000" w:themeColor="text1"/>
          <w:sz w:val="28"/>
          <w:szCs w:val="28"/>
          <w:highlight w:val="none"/>
          <w:shd w:val="clear" w:color="auto" w:fill="auto"/>
          <w14:textFill>
            <w14:solidFill>
              <w14:schemeClr w14:val="tx1"/>
            </w14:solidFill>
          </w14:textFill>
        </w:rPr>
        <w:t>未在递交比选响应文件截止时间前递交响应文件的；</w:t>
      </w:r>
    </w:p>
    <w:p>
      <w:pPr>
        <w:autoSpaceDE w:val="0"/>
        <w:autoSpaceDN w:val="0"/>
        <w:adjustRightInd w:val="0"/>
        <w:spacing w:line="460" w:lineRule="exact"/>
        <w:ind w:firstLine="560" w:firstLineChars="200"/>
        <w:rPr>
          <w:rFonts w:hint="eastAsia"/>
          <w:color w:val="000000" w:themeColor="text1"/>
          <w:highlight w:val="none"/>
          <w:shd w:val="clear" w:color="auto" w:fill="auto"/>
          <w14:textFill>
            <w14:solidFill>
              <w14:schemeClr w14:val="tx1"/>
            </w14:solidFill>
          </w14:textFill>
        </w:rPr>
      </w:pPr>
      <w:r>
        <w:rPr>
          <w:rFonts w:hint="eastAsia" w:ascii="仿宋" w:hAnsi="仿宋" w:eastAsia="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olor w:val="000000" w:themeColor="text1"/>
          <w:sz w:val="28"/>
          <w:szCs w:val="28"/>
          <w:highlight w:val="none"/>
          <w:shd w:val="clear" w:color="auto" w:fill="auto"/>
          <w14:textFill>
            <w14:solidFill>
              <w14:schemeClr w14:val="tx1"/>
            </w14:solidFill>
          </w14:textFill>
        </w:rPr>
        <w:t>.1.3</w:t>
      </w:r>
      <w:r>
        <w:rPr>
          <w:rFonts w:hint="eastAsia" w:ascii="仿宋" w:hAnsi="仿宋" w:eastAsia="仿宋"/>
          <w:color w:val="000000" w:themeColor="text1"/>
          <w:sz w:val="28"/>
          <w:szCs w:val="28"/>
          <w:highlight w:val="none"/>
          <w:shd w:val="clear" w:color="auto" w:fill="auto"/>
          <w:lang w:val="zh-CN"/>
          <w14:textFill>
            <w14:solidFill>
              <w14:schemeClr w14:val="tx1"/>
            </w14:solidFill>
          </w14:textFill>
        </w:rPr>
        <w:t>比选响应人未派法定代表人或</w:t>
      </w:r>
      <w:r>
        <w:rPr>
          <w:rFonts w:hint="eastAsia" w:ascii="仿宋" w:hAnsi="仿宋" w:eastAsia="仿宋"/>
          <w:color w:val="000000" w:themeColor="text1"/>
          <w:sz w:val="28"/>
          <w:szCs w:val="28"/>
          <w:highlight w:val="none"/>
          <w:shd w:val="clear" w:color="auto" w:fill="auto"/>
          <w14:textFill>
            <w14:solidFill>
              <w14:schemeClr w14:val="tx1"/>
            </w14:solidFill>
          </w14:textFill>
        </w:rPr>
        <w:t>法定代表人</w:t>
      </w:r>
      <w:r>
        <w:rPr>
          <w:rFonts w:hint="eastAsia" w:ascii="仿宋" w:hAnsi="仿宋" w:eastAsia="仿宋"/>
          <w:color w:val="000000" w:themeColor="text1"/>
          <w:sz w:val="28"/>
          <w:szCs w:val="28"/>
          <w:highlight w:val="none"/>
          <w:shd w:val="clear" w:color="auto" w:fill="auto"/>
          <w:lang w:val="zh-CN"/>
          <w14:textFill>
            <w14:solidFill>
              <w14:schemeClr w14:val="tx1"/>
            </w14:solidFill>
          </w14:textFill>
        </w:rPr>
        <w:t>委托代理人出席比选唱价</w:t>
      </w:r>
      <w:r>
        <w:rPr>
          <w:rFonts w:hint="eastAsia" w:ascii="仿宋" w:hAnsi="仿宋" w:eastAsia="仿宋"/>
          <w:color w:val="000000" w:themeColor="text1"/>
          <w:sz w:val="28"/>
          <w:szCs w:val="28"/>
          <w:highlight w:val="none"/>
          <w:shd w:val="clear" w:color="auto" w:fill="auto"/>
          <w14:textFill>
            <w14:solidFill>
              <w14:schemeClr w14:val="tx1"/>
            </w14:solidFill>
          </w14:textFill>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.1.4未按要求密封比选响应文件的。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bCs/>
          <w:color w:val="000000" w:themeColor="text1"/>
          <w:sz w:val="28"/>
          <w:szCs w:val="28"/>
          <w:highlight w:val="none"/>
          <w:shd w:val="clear" w:color="auto" w:fill="auto"/>
          <w:lang w:val="en-US" w:eastAsia="zh-CN"/>
          <w14:textFill>
            <w14:solidFill>
              <w14:schemeClr w14:val="tx1"/>
            </w14:solidFill>
          </w14:textFill>
        </w:rPr>
        <w:t>四</w:t>
      </w: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、比选</w:t>
      </w:r>
      <w:r>
        <w:rPr>
          <w:rFonts w:hint="eastAsia" w:ascii="仿宋" w:hAnsi="仿宋" w:eastAsia="仿宋" w:cs="仿宋"/>
          <w:b/>
          <w:bCs/>
          <w:color w:val="000000" w:themeColor="text1"/>
          <w:sz w:val="28"/>
          <w:szCs w:val="28"/>
          <w:highlight w:val="none"/>
          <w:shd w:val="clear" w:color="auto" w:fill="auto"/>
          <w:lang w:val="zh-CN"/>
          <w14:textFill>
            <w14:solidFill>
              <w14:schemeClr w14:val="tx1"/>
            </w14:solidFill>
          </w14:textFill>
        </w:rPr>
        <w:t>响应文件作废条款</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（一）</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（二）</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资格条件不符合国家有关规定和</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文件要求的，或者拒不按照要求对</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响应</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（四）</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比选响应文件封面及密封袋封面上</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未</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注明“项目名称”“比选响应</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人</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名称”，</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或未</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加盖单位公章；</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（五）</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比选响应文件</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中</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（六）</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（七）</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（八）</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（九）</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（十一）未</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对</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文件有关工期、</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有效期、质量要求、技术标准和要求、</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（十四）</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有串通比选或弄虚作假或</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其他影响比选公正性的行为</w:t>
      </w:r>
      <w:r>
        <w:rPr>
          <w:rFonts w:hint="eastAsia" w:ascii="仿宋" w:hAnsi="仿宋" w:eastAsia="仿宋" w:cs="仿宋"/>
          <w:color w:val="000000" w:themeColor="text1"/>
          <w:sz w:val="28"/>
          <w:szCs w:val="28"/>
          <w:highlight w:val="none"/>
          <w:shd w:val="clear" w:color="auto" w:fill="auto"/>
          <w:lang w:val="zh-CN"/>
          <w14:textFill>
            <w14:solidFill>
              <w14:schemeClr w14:val="tx1"/>
            </w14:solidFill>
          </w14:textFill>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五</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、响应人违规行为处罚条款</w:t>
      </w:r>
    </w:p>
    <w:p>
      <w:pPr>
        <w:adjustRightInd w:val="0"/>
        <w:snapToGrid w:val="0"/>
        <w:spacing w:line="460" w:lineRule="exact"/>
        <w:ind w:left="1" w:firstLine="560" w:firstLineChars="200"/>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（二）</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（三）</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采用非正常手段，干扰评审工作的。</w:t>
      </w:r>
    </w:p>
    <w:p>
      <w:pPr>
        <w:autoSpaceDE w:val="0"/>
        <w:autoSpaceDN w:val="0"/>
        <w:adjustRightInd w:val="0"/>
        <w:spacing w:line="460" w:lineRule="exact"/>
        <w:ind w:firstLine="560" w:firstLineChars="200"/>
        <w:rPr>
          <w:color w:val="000000" w:themeColor="text1"/>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（五）</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（六）</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（七）</w:t>
      </w:r>
      <w:r>
        <w:rPr>
          <w:rFonts w:ascii="仿宋" w:hAnsi="仿宋" w:eastAsia="仿宋" w:cs="仿宋"/>
          <w:color w:val="000000" w:themeColor="text1"/>
          <w:kern w:val="0"/>
          <w:sz w:val="28"/>
          <w:szCs w:val="28"/>
          <w:highlight w:val="none"/>
          <w:shd w:val="clear" w:color="auto" w:fill="auto"/>
          <w14:textFill>
            <w14:solidFill>
              <w14:schemeClr w14:val="tx1"/>
            </w14:solidFill>
          </w14:textFill>
        </w:rPr>
        <w:t>在</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w:t>
      </w:r>
      <w:r>
        <w:rPr>
          <w:rFonts w:ascii="仿宋" w:hAnsi="仿宋" w:eastAsia="仿宋" w:cs="仿宋"/>
          <w:color w:val="000000" w:themeColor="text1"/>
          <w:kern w:val="0"/>
          <w:sz w:val="28"/>
          <w:szCs w:val="28"/>
          <w:highlight w:val="none"/>
          <w:shd w:val="clear" w:color="auto" w:fill="auto"/>
          <w14:textFill>
            <w14:solidFill>
              <w14:schemeClr w14:val="tx1"/>
            </w14:solidFill>
          </w14:textFill>
        </w:rPr>
        <w:t>过程中</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存在围标或</w:t>
      </w:r>
      <w:r>
        <w:rPr>
          <w:rFonts w:ascii="仿宋" w:hAnsi="仿宋" w:eastAsia="仿宋" w:cs="仿宋"/>
          <w:color w:val="000000" w:themeColor="text1"/>
          <w:kern w:val="0"/>
          <w:sz w:val="28"/>
          <w:szCs w:val="28"/>
          <w:highlight w:val="none"/>
          <w:shd w:val="clear" w:color="auto" w:fill="auto"/>
          <w14:textFill>
            <w14:solidFill>
              <w14:schemeClr w14:val="tx1"/>
            </w14:solidFill>
          </w14:textFill>
        </w:rPr>
        <w:t>相互串通投标、非法以他人名义</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参与比选</w:t>
      </w:r>
      <w:r>
        <w:rPr>
          <w:rFonts w:ascii="仿宋" w:hAnsi="仿宋" w:eastAsia="仿宋" w:cs="仿宋"/>
          <w:color w:val="000000" w:themeColor="text1"/>
          <w:kern w:val="0"/>
          <w:sz w:val="28"/>
          <w:szCs w:val="28"/>
          <w:highlight w:val="none"/>
          <w:shd w:val="clear" w:color="auto" w:fill="auto"/>
          <w14:textFill>
            <w14:solidFill>
              <w14:schemeClr w14:val="tx1"/>
            </w14:solidFill>
          </w14:textFill>
        </w:rPr>
        <w:t>或以其他方式</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影响比选公正性</w:t>
      </w:r>
      <w:r>
        <w:rPr>
          <w:rFonts w:ascii="仿宋" w:hAnsi="仿宋" w:eastAsia="仿宋" w:cs="仿宋"/>
          <w:color w:val="000000" w:themeColor="text1"/>
          <w:kern w:val="0"/>
          <w:sz w:val="28"/>
          <w:szCs w:val="28"/>
          <w:highlight w:val="none"/>
          <w:shd w:val="clear" w:color="auto" w:fill="auto"/>
          <w14:textFill>
            <w14:solidFill>
              <w14:schemeClr w14:val="tx1"/>
            </w14:solidFill>
          </w14:textFill>
        </w:rPr>
        <w:t>的行为。</w:t>
      </w:r>
    </w:p>
    <w:p>
      <w:pPr>
        <w:autoSpaceDE w:val="0"/>
        <w:autoSpaceDN w:val="0"/>
        <w:adjustRightInd w:val="0"/>
        <w:spacing w:line="460" w:lineRule="exact"/>
        <w:ind w:firstLine="560" w:firstLineChars="200"/>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（八）</w:t>
      </w:r>
      <w:r>
        <w:rPr>
          <w:rFonts w:ascii="仿宋" w:hAnsi="仿宋" w:eastAsia="仿宋" w:cs="仿宋"/>
          <w:color w:val="000000" w:themeColor="text1"/>
          <w:sz w:val="28"/>
          <w:szCs w:val="28"/>
          <w:highlight w:val="none"/>
          <w:shd w:val="clear" w:color="auto" w:fill="auto"/>
          <w14:textFill>
            <w14:solidFill>
              <w14:schemeClr w14:val="tx1"/>
            </w14:solidFill>
          </w14:textFill>
        </w:rPr>
        <w:t>严重违反采购承诺或合同约定，提高价格、降低质量、拖延工期或供货时间的不诚信行为</w:t>
      </w:r>
      <w:r>
        <w:rPr>
          <w:rFonts w:ascii="仿宋" w:hAnsi="仿宋" w:eastAsia="仿宋" w:cs="仿宋"/>
          <w:color w:val="000000" w:themeColor="text1"/>
          <w:sz w:val="28"/>
          <w:szCs w:val="28"/>
          <w:highlight w:val="none"/>
          <w:shd w:val="clear" w:color="auto" w:fill="auto"/>
          <w14:textFill>
            <w14:solidFill>
              <w14:schemeClr w14:val="tx1"/>
            </w14:solidFill>
          </w14:textFill>
        </w:rPr>
        <w:tab/>
      </w:r>
      <w:r>
        <w:rPr>
          <w:rFonts w:ascii="仿宋" w:hAnsi="仿宋" w:eastAsia="仿宋" w:cs="仿宋"/>
          <w:color w:val="000000" w:themeColor="text1"/>
          <w:sz w:val="28"/>
          <w:szCs w:val="28"/>
          <w:highlight w:val="none"/>
          <w:shd w:val="clear" w:color="auto" w:fill="auto"/>
          <w14:textFill>
            <w14:solidFill>
              <w14:schemeClr w14:val="tx1"/>
            </w14:solidFill>
          </w14:textFill>
        </w:rPr>
        <w:t>。</w:t>
      </w:r>
    </w:p>
    <w:p>
      <w:pPr>
        <w:autoSpaceDE w:val="0"/>
        <w:autoSpaceDN w:val="0"/>
        <w:adjustRightInd w:val="0"/>
        <w:spacing w:line="460" w:lineRule="exact"/>
        <w:ind w:firstLine="560" w:firstLineChars="200"/>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（九）</w:t>
      </w:r>
      <w:r>
        <w:rPr>
          <w:rFonts w:ascii="仿宋" w:hAnsi="仿宋" w:eastAsia="仿宋" w:cs="仿宋"/>
          <w:color w:val="000000" w:themeColor="text1"/>
          <w:sz w:val="28"/>
          <w:szCs w:val="28"/>
          <w:highlight w:val="none"/>
          <w:shd w:val="clear" w:color="auto" w:fill="auto"/>
          <w14:textFill>
            <w14:solidFill>
              <w14:schemeClr w14:val="tx1"/>
            </w14:solidFill>
          </w14:textFill>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（十）</w:t>
      </w:r>
      <w:r>
        <w:rPr>
          <w:rFonts w:ascii="仿宋" w:hAnsi="仿宋" w:eastAsia="仿宋" w:cs="仿宋"/>
          <w:color w:val="000000" w:themeColor="text1"/>
          <w:sz w:val="28"/>
          <w:szCs w:val="28"/>
          <w:highlight w:val="none"/>
          <w:shd w:val="clear" w:color="auto" w:fill="auto"/>
          <w14:textFill>
            <w14:solidFill>
              <w14:schemeClr w14:val="tx1"/>
            </w14:solidFill>
          </w14:textFill>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（十一）</w:t>
      </w:r>
      <w:r>
        <w:rPr>
          <w:rFonts w:ascii="仿宋" w:hAnsi="仿宋" w:eastAsia="仿宋" w:cs="仿宋"/>
          <w:color w:val="000000" w:themeColor="text1"/>
          <w:sz w:val="28"/>
          <w:szCs w:val="28"/>
          <w:highlight w:val="none"/>
          <w:shd w:val="clear" w:color="auto" w:fill="auto"/>
          <w14:textFill>
            <w14:solidFill>
              <w14:schemeClr w14:val="tx1"/>
            </w14:solidFill>
          </w14:textFill>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5</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 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（一）列入黑名单的供应商将在</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重庆江北机场官网（www.cqa.cn）</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进行公布和公示。</w:t>
      </w:r>
    </w:p>
    <w:p>
      <w:pPr>
        <w:autoSpaceDE w:val="0"/>
        <w:autoSpaceDN w:val="0"/>
        <w:adjustRightInd w:val="0"/>
        <w:spacing w:line="460" w:lineRule="exact"/>
        <w:ind w:firstLine="560" w:firstLineChars="200"/>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六</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、异议</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（二）异议事项的基本事实。</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（三）异议请求及主张。</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（四）不在结果公示期内的。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七</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、监督部门</w:t>
      </w:r>
    </w:p>
    <w:p>
      <w:pPr>
        <w:autoSpaceDE w:val="0"/>
        <w:autoSpaceDN w:val="0"/>
        <w:adjustRightInd w:val="0"/>
        <w:spacing w:line="360" w:lineRule="auto"/>
        <w:ind w:firstLine="560" w:firstLineChars="200"/>
        <w:rPr>
          <w:rFonts w:eastAsia="方正仿宋_GBK"/>
          <w:color w:val="000000" w:themeColor="text1"/>
          <w:sz w:val="28"/>
          <w:szCs w:val="28"/>
          <w:highlight w:val="none"/>
          <w:shd w:val="clear" w:color="auto" w:fill="auto"/>
          <w14:textFill>
            <w14:solidFill>
              <w14:schemeClr w14:val="tx1"/>
            </w14:solidFill>
          </w14:textFill>
        </w:rPr>
      </w:pPr>
      <w:r>
        <w:rPr>
          <w:rFonts w:eastAsia="方正仿宋_GBK"/>
          <w:color w:val="000000" w:themeColor="text1"/>
          <w:sz w:val="28"/>
          <w:szCs w:val="28"/>
          <w:highlight w:val="none"/>
          <w:shd w:val="clear" w:color="auto" w:fill="auto"/>
          <w14:textFill>
            <w14:solidFill>
              <w14:schemeClr w14:val="tx1"/>
            </w14:solidFill>
          </w14:textFill>
        </w:rPr>
        <w:t>重庆江北国际机场有限公司飞行区</w:t>
      </w:r>
      <w:r>
        <w:rPr>
          <w:rFonts w:hint="eastAsia" w:eastAsia="方正仿宋_GBK"/>
          <w:color w:val="000000" w:themeColor="text1"/>
          <w:sz w:val="28"/>
          <w:szCs w:val="28"/>
          <w:highlight w:val="none"/>
          <w:shd w:val="clear" w:color="auto" w:fill="auto"/>
          <w:lang w:val="en-US" w:eastAsia="zh-CN"/>
          <w14:textFill>
            <w14:solidFill>
              <w14:schemeClr w14:val="tx1"/>
            </w14:solidFill>
          </w14:textFill>
        </w:rPr>
        <w:t>航务</w:t>
      </w:r>
      <w:r>
        <w:rPr>
          <w:rFonts w:eastAsia="方正仿宋_GBK"/>
          <w:color w:val="000000" w:themeColor="text1"/>
          <w:sz w:val="28"/>
          <w:szCs w:val="28"/>
          <w:highlight w:val="none"/>
          <w:shd w:val="clear" w:color="auto" w:fill="auto"/>
          <w14:textFill>
            <w14:solidFill>
              <w14:schemeClr w14:val="tx1"/>
            </w14:solidFill>
          </w14:textFill>
        </w:rPr>
        <w:t>管理部采购监督小组</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地址：</w:t>
      </w:r>
      <w:r>
        <w:rPr>
          <w:rFonts w:eastAsia="方正仿宋_GBK"/>
          <w:color w:val="000000" w:themeColor="text1"/>
          <w:kern w:val="0"/>
          <w:sz w:val="28"/>
          <w:szCs w:val="28"/>
          <w:highlight w:val="none"/>
          <w:shd w:val="clear" w:color="auto" w:fill="auto"/>
          <w14:textFill>
            <w14:solidFill>
              <w14:schemeClr w14:val="tx1"/>
            </w14:solidFill>
          </w14:textFill>
        </w:rPr>
        <w:t>重庆江北国际机场有限公司飞行区航务管理</w:t>
      </w:r>
      <w:r>
        <w:rPr>
          <w:rFonts w:hint="eastAsia" w:ascii="仿宋" w:hAnsi="仿宋" w:eastAsia="仿宋" w:cs="仿宋"/>
          <w:color w:val="000000" w:themeColor="text1"/>
          <w:kern w:val="0"/>
          <w:sz w:val="28"/>
          <w:szCs w:val="28"/>
          <w:highlight w:val="none"/>
          <w:u w:val="none"/>
          <w:shd w:val="clear" w:color="auto" w:fill="auto"/>
          <w:lang w:val="en-US" w:eastAsia="zh-CN"/>
          <w14:textFill>
            <w14:solidFill>
              <w14:schemeClr w14:val="tx1"/>
            </w14:solidFill>
          </w14:textFill>
        </w:rPr>
        <w:t>部</w:t>
      </w:r>
    </w:p>
    <w:p>
      <w:pPr>
        <w:autoSpaceDE w:val="0"/>
        <w:autoSpaceDN w:val="0"/>
        <w:adjustRightInd w:val="0"/>
        <w:spacing w:line="460" w:lineRule="exact"/>
        <w:ind w:firstLine="560" w:firstLineChars="200"/>
        <w:rPr>
          <w:rFonts w:hint="default" w:ascii="仿宋" w:hAnsi="仿宋" w:eastAsia="仿宋" w:cs="仿宋"/>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电话：023-6715</w:t>
      </w:r>
      <w:r>
        <w:rPr>
          <w:rFonts w:hint="eastAsia" w:ascii="仿宋" w:hAnsi="仿宋" w:eastAsia="仿宋" w:cs="仿宋"/>
          <w:color w:val="000000" w:themeColor="text1"/>
          <w:sz w:val="28"/>
          <w:szCs w:val="28"/>
          <w:highlight w:val="none"/>
          <w:u w:val="single"/>
          <w:shd w:val="clear" w:color="auto" w:fill="auto"/>
          <w:lang w:val="en-US" w:eastAsia="zh-CN"/>
          <w14:textFill>
            <w14:solidFill>
              <w14:schemeClr w14:val="tx1"/>
            </w14:solidFill>
          </w14:textFill>
        </w:rPr>
        <w:t>3076</w:t>
      </w:r>
    </w:p>
    <w:p>
      <w:pPr>
        <w:autoSpaceDE w:val="0"/>
        <w:autoSpaceDN w:val="0"/>
        <w:adjustRightInd w:val="0"/>
        <w:spacing w:line="460" w:lineRule="exact"/>
        <w:ind w:firstLine="562" w:firstLineChars="200"/>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八</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、结果异议提交渠道</w:t>
      </w:r>
    </w:p>
    <w:p>
      <w:pPr>
        <w:autoSpaceDE w:val="0"/>
        <w:autoSpaceDN w:val="0"/>
        <w:adjustRightInd w:val="0"/>
        <w:spacing w:line="460" w:lineRule="exact"/>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正式结果异议函件应同步提交采购人及监督部门。</w:t>
      </w:r>
    </w:p>
    <w:p>
      <w:pPr>
        <w:snapToGrid w:val="0"/>
        <w:spacing w:line="460" w:lineRule="exact"/>
        <w:ind w:firstLine="551" w:firstLineChars="196"/>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十</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九</w:t>
      </w: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方正仿宋_GBK"/>
          <w:color w:val="000000" w:themeColor="text1"/>
          <w:sz w:val="28"/>
          <w:szCs w:val="28"/>
          <w:highlight w:val="none"/>
          <w:shd w:val="clear" w:color="auto" w:fill="auto"/>
          <w14:textFill>
            <w14:solidFill>
              <w14:schemeClr w14:val="tx1"/>
            </w14:solidFill>
          </w14:textFill>
        </w:rPr>
      </w:pPr>
      <w:r>
        <w:rPr>
          <w:rFonts w:eastAsia="方正仿宋_GBK"/>
          <w:color w:val="000000" w:themeColor="text1"/>
          <w:sz w:val="28"/>
          <w:szCs w:val="28"/>
          <w:highlight w:val="none"/>
          <w:shd w:val="clear" w:color="auto" w:fill="auto"/>
          <w14:textFill>
            <w14:solidFill>
              <w14:schemeClr w14:val="tx1"/>
            </w14:solidFill>
          </w14:textFill>
        </w:rPr>
        <w:t>联系人：</w:t>
      </w:r>
      <w:r>
        <w:rPr>
          <w:rFonts w:hint="eastAsia" w:eastAsia="方正仿宋_GBK"/>
          <w:color w:val="000000" w:themeColor="text1"/>
          <w:sz w:val="28"/>
          <w:szCs w:val="28"/>
          <w:highlight w:val="none"/>
          <w:shd w:val="clear" w:color="auto" w:fill="auto"/>
          <w:lang w:val="en-US" w:eastAsia="zh-CN"/>
          <w14:textFill>
            <w14:solidFill>
              <w14:schemeClr w14:val="tx1"/>
            </w14:solidFill>
          </w14:textFill>
        </w:rPr>
        <w:t>谭</w:t>
      </w:r>
      <w:r>
        <w:rPr>
          <w:rFonts w:eastAsia="方正仿宋_GBK"/>
          <w:color w:val="000000" w:themeColor="text1"/>
          <w:sz w:val="28"/>
          <w:szCs w:val="28"/>
          <w:highlight w:val="none"/>
          <w:shd w:val="clear" w:color="auto" w:fill="auto"/>
          <w14:textFill>
            <w14:solidFill>
              <w14:schemeClr w14:val="tx1"/>
            </w14:solidFill>
          </w14:textFill>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eastAsia="方正仿宋_GBK"/>
          <w:color w:val="000000" w:themeColor="text1"/>
          <w:sz w:val="28"/>
          <w:szCs w:val="28"/>
          <w:highlight w:val="none"/>
          <w:shd w:val="clear" w:color="auto" w:fill="auto"/>
          <w:lang w:val="en-US" w:eastAsia="zh-CN"/>
          <w14:textFill>
            <w14:solidFill>
              <w14:schemeClr w14:val="tx1"/>
            </w14:solidFill>
          </w14:textFill>
        </w:rPr>
      </w:pPr>
      <w:r>
        <w:rPr>
          <w:rFonts w:eastAsia="方正仿宋_GBK"/>
          <w:color w:val="000000" w:themeColor="text1"/>
          <w:sz w:val="28"/>
          <w:szCs w:val="28"/>
          <w:highlight w:val="none"/>
          <w:shd w:val="clear" w:color="auto" w:fill="auto"/>
          <w14:textFill>
            <w14:solidFill>
              <w14:schemeClr w14:val="tx1"/>
            </w14:solidFill>
          </w14:textFill>
        </w:rPr>
        <w:t>电话：023-6715</w:t>
      </w:r>
      <w:r>
        <w:rPr>
          <w:rFonts w:hint="eastAsia" w:eastAsia="方正仿宋_GBK"/>
          <w:color w:val="000000" w:themeColor="text1"/>
          <w:sz w:val="28"/>
          <w:szCs w:val="28"/>
          <w:highlight w:val="none"/>
          <w:shd w:val="clear" w:color="auto" w:fill="auto"/>
          <w:lang w:val="en-US" w:eastAsia="zh-CN"/>
          <w14:textFill>
            <w14:solidFill>
              <w14:schemeClr w14:val="tx1"/>
            </w14:solidFill>
          </w14:textFill>
        </w:rPr>
        <w:t xml:space="preserve">  </w:t>
      </w:r>
    </w:p>
    <w:p>
      <w:pPr>
        <w:keepNext w:val="0"/>
        <w:keepLines w:val="0"/>
        <w:pageBreakBefore w:val="0"/>
        <w:kinsoku/>
        <w:wordWrap/>
        <w:overflowPunct/>
        <w:topLinePunct w:val="0"/>
        <w:bidi w:val="0"/>
        <w:snapToGrid w:val="0"/>
        <w:spacing w:line="360" w:lineRule="auto"/>
        <w:ind w:firstLine="539"/>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eastAsia="方正仿宋_GBK"/>
          <w:color w:val="000000" w:themeColor="text1"/>
          <w:sz w:val="28"/>
          <w:szCs w:val="28"/>
          <w:highlight w:val="none"/>
          <w:shd w:val="clear" w:color="auto" w:fill="auto"/>
          <w14:textFill>
            <w14:solidFill>
              <w14:schemeClr w14:val="tx1"/>
            </w14:solidFill>
          </w14:textFill>
        </w:rPr>
        <w:t>邮编：401120</w:t>
      </w: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br w:type="page"/>
      </w: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附件1：</w:t>
      </w:r>
    </w:p>
    <w:p>
      <w:pPr>
        <w:keepNext w:val="0"/>
        <w:keepLines w:val="0"/>
        <w:pageBreakBefore w:val="0"/>
        <w:kinsoku/>
        <w:wordWrap/>
        <w:overflowPunct/>
        <w:topLinePunct w:val="0"/>
        <w:bidi w:val="0"/>
        <w:snapToGrid w:val="0"/>
        <w:spacing w:line="420" w:lineRule="exact"/>
        <w:jc w:val="center"/>
        <w:textAlignment w:val="auto"/>
        <w:rPr>
          <w:rFonts w:hint="eastAsia" w:ascii="仿宋" w:hAnsi="仿宋" w:eastAsia="仿宋" w:cs="仿宋"/>
          <w:b/>
          <w:color w:val="000000" w:themeColor="text1"/>
          <w:sz w:val="32"/>
          <w:szCs w:val="32"/>
          <w:highlight w:val="none"/>
          <w:shd w:val="clear" w:color="auto" w:fill="auto"/>
          <w14:textFill>
            <w14:solidFill>
              <w14:schemeClr w14:val="tx1"/>
            </w14:solidFill>
          </w14:textFill>
        </w:rPr>
      </w:pPr>
      <w:r>
        <w:rPr>
          <w:rFonts w:hint="eastAsia" w:ascii="仿宋" w:hAnsi="仿宋" w:eastAsia="仿宋" w:cs="仿宋"/>
          <w:b/>
          <w:color w:val="000000" w:themeColor="text1"/>
          <w:sz w:val="32"/>
          <w:szCs w:val="32"/>
          <w:highlight w:val="none"/>
          <w:shd w:val="clear" w:color="auto" w:fill="auto"/>
          <w14:textFill>
            <w14:solidFill>
              <w14:schemeClr w14:val="tx1"/>
            </w14:solidFill>
          </w14:textFill>
        </w:rPr>
        <w:t>报价函</w:t>
      </w:r>
    </w:p>
    <w:p>
      <w:pPr>
        <w:keepNext w:val="0"/>
        <w:keepLines w:val="0"/>
        <w:pageBreakBefore w:val="0"/>
        <w:kinsoku/>
        <w:wordWrap/>
        <w:overflowPunct/>
        <w:topLinePunct w:val="0"/>
        <w:bidi w:val="0"/>
        <w:snapToGrid w:val="0"/>
        <w:spacing w:line="420" w:lineRule="exact"/>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20" w:lineRule="exact"/>
        <w:ind w:left="120" w:leftChars="57" w:right="94" w:firstLine="560" w:firstLineChars="200"/>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1．我方已仔细研究了</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（项目名称）</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项目比选文件的全部内容，愿意以人民币</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（大写）</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元（¥</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w:t>
      </w: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不含税</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的总报价，增值税税率</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，工期/服务期</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2．我方承诺：</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（1）在竞争性比选有效期90天内不修改、撤销竞争性比选响应文件。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（3）不存在联合体投标，不转包、分包。</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eastAsia="仿宋"/>
          <w:color w:val="000000" w:themeColor="text1"/>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highlight w:val="none"/>
          <w:shd w:val="clear" w:color="auto" w:fill="auto"/>
          <w:lang w:val="en-US" w:eastAsia="zh-CN" w:bidi="ar-SA"/>
          <w14:textFill>
            <w14:solidFill>
              <w14:schemeClr w14:val="tx1"/>
            </w14:solidFill>
          </w14:textFill>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3．如我方成交：</w:t>
      </w:r>
    </w:p>
    <w:p>
      <w:pPr>
        <w:keepNext w:val="0"/>
        <w:keepLines w:val="0"/>
        <w:pageBreakBefore w:val="0"/>
        <w:kinsoku/>
        <w:wordWrap/>
        <w:overflowPunct/>
        <w:topLinePunct w:val="0"/>
        <w:autoSpaceDE w:val="0"/>
        <w:autoSpaceDN w:val="0"/>
        <w:bidi w:val="0"/>
        <w:adjustRightInd w:val="0"/>
        <w:snapToGrid w:val="0"/>
        <w:spacing w:line="420" w:lineRule="exact"/>
        <w:ind w:right="-80" w:firstLine="560" w:firstLineChars="20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比选响应人全称：</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法定代表人或其委托代理人</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地址：</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邮箱</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电话</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传真：</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邮政编码：</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年</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月</w:t>
      </w:r>
      <w:r>
        <w:rPr>
          <w:rFonts w:hint="eastAsia" w:ascii="仿宋" w:hAnsi="仿宋" w:eastAsia="仿宋" w:cs="仿宋"/>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日</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br w:type="page"/>
      </w:r>
    </w:p>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附件</w:t>
      </w:r>
      <w:r>
        <w:rPr>
          <w:rFonts w:hint="eastAsia" w:ascii="仿宋" w:hAnsi="仿宋" w:eastAsia="仿宋" w:cs="仿宋"/>
          <w:b/>
          <w:bCs/>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w:t>
      </w:r>
    </w:p>
    <w:p>
      <w:pPr>
        <w:snapToGrid w:val="0"/>
        <w:spacing w:line="460" w:lineRule="exact"/>
        <w:ind w:firstLine="4216" w:firstLineChars="1500"/>
        <w:rPr>
          <w:rFonts w:hint="eastAsia" w:ascii="仿宋" w:hAnsi="仿宋" w:eastAsia="仿宋" w:cs="仿宋"/>
          <w:b/>
          <w:bCs/>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bCs/>
          <w:color w:val="000000" w:themeColor="text1"/>
          <w:sz w:val="28"/>
          <w:szCs w:val="28"/>
          <w:highlight w:val="none"/>
          <w:shd w:val="clear" w:color="auto" w:fill="auto"/>
          <w:lang w:eastAsia="zh-CN"/>
          <w14:textFill>
            <w14:solidFill>
              <w14:schemeClr w14:val="tx1"/>
            </w14:solidFill>
          </w14:textFill>
        </w:rPr>
        <w:t>报价明细表</w:t>
      </w:r>
    </w:p>
    <w:p>
      <w:pPr>
        <w:snapToGrid w:val="0"/>
        <w:spacing w:line="460" w:lineRule="exact"/>
        <w:ind w:firstLine="4216" w:firstLineChars="1500"/>
        <w:rPr>
          <w:rFonts w:hint="eastAsia" w:ascii="仿宋" w:hAnsi="仿宋" w:eastAsia="仿宋" w:cs="仿宋"/>
          <w:b/>
          <w:bCs/>
          <w:color w:val="000000" w:themeColor="text1"/>
          <w:sz w:val="28"/>
          <w:szCs w:val="28"/>
          <w:highlight w:val="none"/>
          <w:shd w:val="clear" w:color="auto" w:fill="auto"/>
          <w:lang w:val="en-US" w:eastAsia="zh-CN"/>
          <w14:textFill>
            <w14:solidFill>
              <w14:schemeClr w14:val="tx1"/>
            </w14:solidFill>
          </w14:textFill>
        </w:rPr>
      </w:pPr>
    </w:p>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p>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p>
    <w:tbl>
      <w:tblPr>
        <w:tblStyle w:val="10"/>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61"/>
        <w:gridCol w:w="760"/>
        <w:gridCol w:w="880"/>
        <w:gridCol w:w="900"/>
        <w:gridCol w:w="740"/>
        <w:gridCol w:w="755"/>
        <w:gridCol w:w="939"/>
        <w:gridCol w:w="917"/>
        <w:gridCol w:w="82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序号</w:t>
            </w:r>
          </w:p>
        </w:tc>
        <w:tc>
          <w:tcPr>
            <w:tcW w:w="961"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lang w:eastAsia="zh-CN"/>
              </w:rPr>
            </w:pPr>
            <w:r>
              <w:rPr>
                <w:rFonts w:hint="eastAsia" w:ascii="方正仿宋_GBK" w:hAnsi="方正仿宋_GBK" w:eastAsia="方正仿宋_GBK" w:cs="方正仿宋_GBK"/>
                <w:b/>
                <w:color w:val="000000"/>
                <w:sz w:val="24"/>
                <w:szCs w:val="24"/>
                <w:lang w:eastAsia="zh-CN"/>
              </w:rPr>
              <w:t>名称</w:t>
            </w:r>
          </w:p>
        </w:tc>
        <w:tc>
          <w:tcPr>
            <w:tcW w:w="76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lang w:eastAsia="zh-CN"/>
              </w:rPr>
            </w:pPr>
            <w:r>
              <w:rPr>
                <w:rFonts w:hint="eastAsia" w:ascii="方正仿宋_GBK" w:hAnsi="方正仿宋_GBK" w:eastAsia="方正仿宋_GBK" w:cs="方正仿宋_GBK"/>
                <w:b/>
                <w:color w:val="000000"/>
                <w:vertAlign w:val="baseline"/>
                <w:lang w:eastAsia="zh-CN"/>
              </w:rPr>
              <w:t>规格</w:t>
            </w:r>
          </w:p>
        </w:tc>
        <w:tc>
          <w:tcPr>
            <w:tcW w:w="88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bCs/>
                <w:kern w:val="0"/>
                <w:sz w:val="24"/>
                <w:szCs w:val="24"/>
                <w:vertAlign w:val="baseline"/>
                <w:lang w:val="en-US" w:eastAsia="zh-CN" w:bidi="ar"/>
              </w:rPr>
              <w:t>品牌、型号</w:t>
            </w:r>
          </w:p>
        </w:tc>
        <w:tc>
          <w:tcPr>
            <w:tcW w:w="90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lang w:eastAsia="zh-CN"/>
              </w:rPr>
              <w:t>参数</w:t>
            </w:r>
          </w:p>
        </w:tc>
        <w:tc>
          <w:tcPr>
            <w:tcW w:w="74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单位</w:t>
            </w:r>
          </w:p>
        </w:tc>
        <w:tc>
          <w:tcPr>
            <w:tcW w:w="755"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lang w:eastAsia="zh-CN"/>
              </w:rPr>
              <w:t>数量</w:t>
            </w:r>
          </w:p>
        </w:tc>
        <w:tc>
          <w:tcPr>
            <w:tcW w:w="939" w:type="dxa"/>
            <w:noWrap w:val="0"/>
            <w:vAlign w:val="center"/>
          </w:tcPr>
          <w:p>
            <w:pPr>
              <w:spacing w:line="300" w:lineRule="exact"/>
              <w:jc w:val="center"/>
              <w:rPr>
                <w:rFonts w:ascii="仿宋" w:hAnsi="仿宋" w:eastAsia="仿宋"/>
                <w:b/>
                <w:bCs/>
                <w:sz w:val="24"/>
              </w:rPr>
            </w:pPr>
            <w:r>
              <w:rPr>
                <w:rFonts w:hint="eastAsia" w:ascii="仿宋" w:hAnsi="仿宋" w:eastAsia="仿宋"/>
                <w:b/>
                <w:bCs/>
                <w:sz w:val="24"/>
              </w:rPr>
              <w:t>不含增值税单价</w:t>
            </w:r>
          </w:p>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仿宋" w:hAnsi="仿宋" w:eastAsia="仿宋"/>
                <w:b/>
                <w:bCs/>
                <w:sz w:val="24"/>
                <w:szCs w:val="24"/>
              </w:rPr>
              <w:t>（单位：元）</w:t>
            </w:r>
          </w:p>
        </w:tc>
        <w:tc>
          <w:tcPr>
            <w:tcW w:w="917" w:type="dxa"/>
            <w:noWrap w:val="0"/>
            <w:vAlign w:val="center"/>
          </w:tcPr>
          <w:p>
            <w:pPr>
              <w:spacing w:line="300" w:lineRule="exact"/>
              <w:jc w:val="center"/>
              <w:rPr>
                <w:rFonts w:ascii="仿宋" w:hAnsi="仿宋" w:eastAsia="仿宋"/>
                <w:b/>
                <w:bCs/>
                <w:sz w:val="24"/>
              </w:rPr>
            </w:pPr>
            <w:r>
              <w:rPr>
                <w:rFonts w:hint="eastAsia" w:ascii="仿宋" w:hAnsi="仿宋" w:eastAsia="仿宋"/>
                <w:b/>
                <w:bCs/>
                <w:sz w:val="24"/>
              </w:rPr>
              <w:t>不含增值税小计</w:t>
            </w:r>
          </w:p>
          <w:p>
            <w:pPr>
              <w:pStyle w:val="9"/>
              <w:keepNext w:val="0"/>
              <w:keepLines w:val="0"/>
              <w:widowControl/>
              <w:suppressLineNumbers w:val="0"/>
              <w:jc w:val="center"/>
              <w:rPr>
                <w:rFonts w:hint="eastAsia" w:ascii="方正仿宋_GBK" w:hAnsi="方正仿宋_GBK" w:eastAsia="方正仿宋_GBK" w:cs="方正仿宋_GBK"/>
                <w:b/>
                <w:color w:val="000000"/>
                <w:sz w:val="24"/>
                <w:szCs w:val="24"/>
              </w:rPr>
            </w:pPr>
            <w:r>
              <w:rPr>
                <w:rFonts w:hint="eastAsia" w:ascii="仿宋" w:hAnsi="仿宋" w:eastAsia="仿宋"/>
                <w:b/>
                <w:bCs/>
                <w:sz w:val="24"/>
              </w:rPr>
              <w:t>（单位：元）</w:t>
            </w:r>
          </w:p>
        </w:tc>
        <w:tc>
          <w:tcPr>
            <w:tcW w:w="820" w:type="dxa"/>
            <w:noWrap w:val="0"/>
            <w:vAlign w:val="center"/>
          </w:tcPr>
          <w:p>
            <w:pPr>
              <w:spacing w:line="300" w:lineRule="exact"/>
              <w:jc w:val="center"/>
              <w:rPr>
                <w:rFonts w:ascii="仿宋" w:hAnsi="仿宋" w:eastAsia="仿宋"/>
                <w:b/>
                <w:bCs/>
                <w:sz w:val="24"/>
              </w:rPr>
            </w:pPr>
            <w:r>
              <w:rPr>
                <w:rFonts w:hint="eastAsia" w:ascii="仿宋" w:hAnsi="仿宋" w:eastAsia="仿宋"/>
                <w:b/>
                <w:bCs/>
                <w:sz w:val="24"/>
              </w:rPr>
              <w:t>增值税税率</w:t>
            </w:r>
          </w:p>
          <w:p>
            <w:pPr>
              <w:pStyle w:val="9"/>
              <w:keepNext w:val="0"/>
              <w:keepLines w:val="0"/>
              <w:widowControl/>
              <w:suppressLineNumbers w:val="0"/>
              <w:jc w:val="center"/>
              <w:rPr>
                <w:rFonts w:hint="eastAsia" w:ascii="方正仿宋_GBK" w:hAnsi="方正仿宋_GBK" w:eastAsia="方正仿宋_GBK" w:cs="方正仿宋_GBK"/>
                <w:b/>
                <w:color w:val="000000"/>
                <w:sz w:val="24"/>
                <w:szCs w:val="24"/>
              </w:rPr>
            </w:pPr>
          </w:p>
        </w:tc>
        <w:tc>
          <w:tcPr>
            <w:tcW w:w="820" w:type="dxa"/>
            <w:noWrap w:val="0"/>
            <w:vAlign w:val="center"/>
          </w:tcPr>
          <w:p>
            <w:pPr>
              <w:pStyle w:val="9"/>
              <w:keepNext w:val="0"/>
              <w:keepLines w:val="0"/>
              <w:widowControl/>
              <w:suppressLineNumbers w:val="0"/>
              <w:jc w:val="center"/>
              <w:rPr>
                <w:rFonts w:hint="eastAsia" w:ascii="仿宋" w:hAnsi="仿宋" w:eastAsia="仿宋"/>
                <w:b/>
                <w:bCs/>
                <w:sz w:val="24"/>
              </w:rPr>
            </w:pPr>
            <w:r>
              <w:rPr>
                <w:rFonts w:hint="eastAsia" w:ascii="仿宋" w:hAnsi="仿宋" w:eastAsia="仿宋"/>
                <w:b/>
                <w:bCs/>
                <w:sz w:val="24"/>
              </w:rPr>
              <w:t>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color w:val="000000"/>
                <w:sz w:val="16"/>
                <w:szCs w:val="16"/>
                <w:highlight w:val="none"/>
                <w:u w:val="none"/>
                <w:lang w:val="en-US" w:eastAsia="zh-CN" w:bidi="ar"/>
              </w:rPr>
              <w:t>1</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栅栏道闸</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r>
              <w:rPr>
                <w:rFonts w:hint="eastAsia" w:ascii="方正黑体_GBK" w:hAnsi="方正黑体_GBK" w:eastAsia="方正黑体_GBK" w:cs="方正黑体_GBK"/>
                <w:color w:val="000000"/>
                <w:sz w:val="16"/>
                <w:szCs w:val="16"/>
                <w:highlight w:val="none"/>
                <w:u w:val="none"/>
                <w:vertAlign w:val="baseline"/>
                <w:lang w:val="en-US" w:eastAsia="zh-CN" w:bidi="ar"/>
              </w:rPr>
              <w:t>2</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color w:val="000000"/>
                <w:sz w:val="16"/>
                <w:szCs w:val="16"/>
                <w:highlight w:val="none"/>
                <w:u w:val="none"/>
                <w:lang w:val="en-US" w:eastAsia="zh-CN" w:bidi="ar"/>
              </w:rPr>
              <w:t>2</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栅栏道闸</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lang w:val="en-US" w:eastAsia="zh-CN" w:bidi="ar"/>
              </w:rPr>
              <w:t>4</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color w:val="000000"/>
                <w:sz w:val="16"/>
                <w:szCs w:val="16"/>
                <w:highlight w:val="none"/>
                <w:u w:val="none"/>
                <w:lang w:val="en-US" w:eastAsia="zh-CN" w:bidi="ar"/>
              </w:rPr>
              <w:t>3</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控制机</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lang w:val="en-US" w:eastAsia="zh-CN" w:bidi="ar"/>
              </w:rPr>
              <w:t>2</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4</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控制机</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2</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5</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车辆检测器</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套</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10</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6</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高清网络摄像机</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套</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8</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7</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补光灯</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8</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8</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交换机</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2</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9</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核心交换机</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10</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管理电脑</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11</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服务器</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82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5" w:type="dxa"/>
            <w:noWrap w:val="0"/>
            <w:vAlign w:val="center"/>
          </w:tcPr>
          <w:p>
            <w:pPr>
              <w:pStyle w:val="9"/>
              <w:keepNext w:val="0"/>
              <w:keepLines w:val="0"/>
              <w:widowControl/>
              <w:suppressLineNumbers w:val="0"/>
              <w:jc w:val="center"/>
              <w:rPr>
                <w:rFonts w:hint="default"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12</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u w:val="none"/>
                <w:lang w:val="en-US" w:eastAsia="zh-CN" w:bidi="ar"/>
              </w:rPr>
              <w:t>其它辅材</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p>
        </w:tc>
        <w:tc>
          <w:tcPr>
            <w:tcW w:w="82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p>
        </w:tc>
        <w:tc>
          <w:tcPr>
            <w:tcW w:w="82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Style w:val="9"/>
              <w:keepNext w:val="0"/>
              <w:keepLines w:val="0"/>
              <w:widowControl/>
              <w:suppressLineNumbers w:val="0"/>
              <w:jc w:val="center"/>
              <w:rPr>
                <w:rFonts w:hint="default"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13</w:t>
            </w:r>
          </w:p>
        </w:tc>
        <w:tc>
          <w:tcPr>
            <w:tcW w:w="961"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u w:val="none"/>
                <w:lang w:val="en-US" w:eastAsia="zh-CN" w:bidi="ar"/>
              </w:rPr>
              <w:t>软件授权</w:t>
            </w:r>
          </w:p>
        </w:tc>
        <w:tc>
          <w:tcPr>
            <w:tcW w:w="76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88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90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p>
        </w:tc>
        <w:tc>
          <w:tcPr>
            <w:tcW w:w="740"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75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93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917"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p>
        </w:tc>
        <w:tc>
          <w:tcPr>
            <w:tcW w:w="82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p>
        </w:tc>
        <w:tc>
          <w:tcPr>
            <w:tcW w:w="820"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p>
        </w:tc>
      </w:tr>
    </w:tbl>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p>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p>
    <w:p>
      <w:pPr>
        <w:pStyle w:val="2"/>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p>
    <w:p>
      <w:pPr>
        <w:pStyle w:val="2"/>
        <w:jc w:val="both"/>
        <w:rPr>
          <w:rFonts w:hint="eastAsia"/>
        </w:rPr>
      </w:pPr>
    </w:p>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附件</w:t>
      </w:r>
      <w:r>
        <w:rPr>
          <w:rFonts w:hint="eastAsia" w:ascii="仿宋" w:hAnsi="仿宋" w:eastAsia="仿宋" w:cs="仿宋"/>
          <w:b/>
          <w:bCs/>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w:t>
      </w:r>
    </w:p>
    <w:p>
      <w:pPr>
        <w:spacing w:line="460" w:lineRule="exact"/>
        <w:jc w:val="center"/>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法定代表人身份证明</w:t>
      </w:r>
    </w:p>
    <w:p>
      <w:pPr>
        <w:spacing w:line="460" w:lineRule="exact"/>
        <w:rPr>
          <w:rFonts w:hint="eastAsia" w:ascii="仿宋" w:hAnsi="仿宋" w:eastAsia="仿宋" w:cs="仿宋"/>
          <w:color w:val="000000" w:themeColor="text1"/>
          <w:highlight w:val="none"/>
          <w:shd w:val="clear" w:color="auto" w:fill="auto"/>
          <w14:textFill>
            <w14:solidFill>
              <w14:schemeClr w14:val="tx1"/>
            </w14:solidFill>
          </w14:textFill>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比选响应人名称：</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单位性质：</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地址：</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成立时间：</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pacing w:val="-1"/>
          <w:kern w:val="0"/>
          <w:sz w:val="28"/>
          <w:szCs w:val="28"/>
          <w:highlight w:val="none"/>
          <w:shd w:val="clear" w:color="auto" w:fill="auto"/>
          <w14:textFill>
            <w14:solidFill>
              <w14:schemeClr w14:val="tx1"/>
            </w14:solidFill>
          </w14:textFill>
        </w:rPr>
        <w:t>年</w:t>
      </w:r>
      <w:r>
        <w:rPr>
          <w:rFonts w:hint="eastAsia" w:ascii="仿宋" w:hAnsi="仿宋" w:eastAsia="仿宋" w:cs="仿宋"/>
          <w:color w:val="000000" w:themeColor="text1"/>
          <w:spacing w:val="-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pacing w:val="-1"/>
          <w:kern w:val="0"/>
          <w:sz w:val="28"/>
          <w:szCs w:val="28"/>
          <w:highlight w:val="none"/>
          <w:shd w:val="clear" w:color="auto" w:fill="auto"/>
          <w14:textFill>
            <w14:solidFill>
              <w14:schemeClr w14:val="tx1"/>
            </w14:solidFill>
          </w14:textFill>
        </w:rPr>
        <w:t>月</w:t>
      </w:r>
      <w:r>
        <w:rPr>
          <w:rFonts w:hint="eastAsia" w:ascii="仿宋" w:hAnsi="仿宋" w:eastAsia="仿宋" w:cs="仿宋"/>
          <w:color w:val="000000" w:themeColor="text1"/>
          <w:spacing w:val="-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日</w:t>
      </w:r>
    </w:p>
    <w:p>
      <w:pPr>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经营期限：</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p>
    <w:p>
      <w:pPr>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姓名：</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 xml:space="preserve"> 性别</w:t>
      </w:r>
      <w:r>
        <w:rPr>
          <w:rFonts w:hint="eastAsia" w:ascii="仿宋" w:hAnsi="仿宋" w:eastAsia="仿宋" w:cs="仿宋"/>
          <w:color w:val="000000" w:themeColor="text1"/>
          <w:spacing w:val="-1"/>
          <w:kern w:val="0"/>
          <w:sz w:val="28"/>
          <w:szCs w:val="28"/>
          <w:highlight w:val="none"/>
          <w:shd w:val="clear" w:color="auto" w:fill="auto"/>
          <w14:textFill>
            <w14:solidFill>
              <w14:schemeClr w14:val="tx1"/>
            </w14:solidFill>
          </w14:textFill>
        </w:rPr>
        <w:t>：</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pacing w:val="-1"/>
          <w:kern w:val="0"/>
          <w:sz w:val="28"/>
          <w:szCs w:val="28"/>
          <w:highlight w:val="none"/>
          <w:shd w:val="clear" w:color="auto" w:fill="auto"/>
          <w14:textFill>
            <w14:solidFill>
              <w14:schemeClr w14:val="tx1"/>
            </w14:solidFill>
          </w14:textFill>
        </w:rPr>
        <w:t>年</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龄：</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 xml:space="preserve"> 职务：</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系</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autoSpaceDE w:val="0"/>
        <w:autoSpaceDN w:val="0"/>
        <w:adjustRightInd w:val="0"/>
        <w:snapToGrid w:val="0"/>
        <w:spacing w:line="460" w:lineRule="exact"/>
        <w:ind w:firstLine="1080" w:firstLineChars="386"/>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特此证明。</w:t>
      </w:r>
    </w:p>
    <w:p>
      <w:pPr>
        <w:autoSpaceDE w:val="0"/>
        <w:autoSpaceDN w:val="0"/>
        <w:adjustRightInd w:val="0"/>
        <w:snapToGrid w:val="0"/>
        <w:spacing w:line="460" w:lineRule="exact"/>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autoSpaceDE w:val="0"/>
        <w:autoSpaceDN w:val="0"/>
        <w:adjustRightInd w:val="0"/>
        <w:snapToGrid w:val="0"/>
        <w:spacing w:line="460" w:lineRule="exact"/>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autoSpaceDE w:val="0"/>
        <w:autoSpaceDN w:val="0"/>
        <w:adjustRightInd w:val="0"/>
        <w:snapToGrid w:val="0"/>
        <w:spacing w:line="460" w:lineRule="exact"/>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比选响应</w:t>
      </w:r>
      <w:r>
        <w:rPr>
          <w:rFonts w:hint="eastAsia" w:ascii="仿宋" w:hAnsi="仿宋" w:eastAsia="仿宋" w:cs="仿宋"/>
          <w:color w:val="000000" w:themeColor="text1"/>
          <w:spacing w:val="-1"/>
          <w:kern w:val="0"/>
          <w:sz w:val="28"/>
          <w:szCs w:val="28"/>
          <w:highlight w:val="none"/>
          <w:shd w:val="clear" w:color="auto" w:fill="auto"/>
          <w14:textFill>
            <w14:solidFill>
              <w14:schemeClr w14:val="tx1"/>
            </w14:solidFill>
          </w14:textFill>
        </w:rPr>
        <w:t>人全称</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ab/>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pacing w:val="-1"/>
          <w:kern w:val="0"/>
          <w:sz w:val="28"/>
          <w:szCs w:val="28"/>
          <w:highlight w:val="none"/>
          <w:shd w:val="clear" w:color="auto" w:fill="auto"/>
          <w14:textFill>
            <w14:solidFill>
              <w14:schemeClr w14:val="tx1"/>
            </w14:solidFill>
          </w14:textFill>
        </w:rPr>
        <w:t>（加</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盖单位公章）</w:t>
      </w:r>
    </w:p>
    <w:p>
      <w:pPr>
        <w:autoSpaceDE w:val="0"/>
        <w:autoSpaceDN w:val="0"/>
        <w:adjustRightInd w:val="0"/>
        <w:snapToGrid w:val="0"/>
        <w:spacing w:line="460" w:lineRule="exact"/>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pacing w:val="-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spacing w:val="-1"/>
          <w:kern w:val="0"/>
          <w:sz w:val="28"/>
          <w:szCs w:val="28"/>
          <w:highlight w:val="none"/>
          <w:shd w:val="clear" w:color="auto" w:fill="auto"/>
          <w14:textFill>
            <w14:solidFill>
              <w14:schemeClr w14:val="tx1"/>
            </w14:solidFill>
          </w14:textFill>
        </w:rPr>
        <w:t>年</w:t>
      </w:r>
      <w:r>
        <w:rPr>
          <w:rFonts w:hint="eastAsia" w:ascii="仿宋" w:hAnsi="仿宋" w:eastAsia="仿宋" w:cs="仿宋"/>
          <w:color w:val="000000" w:themeColor="text1"/>
          <w:spacing w:val="-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月</w:t>
      </w:r>
      <w:r>
        <w:rPr>
          <w:rFonts w:hint="eastAsia" w:ascii="仿宋" w:hAnsi="仿宋" w:eastAsia="仿宋" w:cs="仿宋"/>
          <w:color w:val="000000" w:themeColor="text1"/>
          <w:kern w:val="0"/>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日</w:t>
      </w:r>
    </w:p>
    <w:p>
      <w:pPr>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kern w:val="0"/>
          <w:sz w:val="28"/>
          <w:szCs w:val="28"/>
          <w:highlight w:val="none"/>
          <w:shd w:val="clear" w:color="auto" w:fill="auto"/>
          <w14:textFill>
            <w14:solidFill>
              <w14:schemeClr w14:val="tx1"/>
            </w14:solidFill>
          </w14:textFill>
        </w:rPr>
        <w:t>附法定代表人身份证复印件</w:t>
      </w:r>
    </w:p>
    <w:p>
      <w:pPr>
        <w:snapToGrid w:val="0"/>
        <w:spacing w:line="460" w:lineRule="exact"/>
        <w:rPr>
          <w:rFonts w:ascii="方正仿宋_GBK" w:hAnsi="仿宋" w:eastAsia="方正仿宋_GBK"/>
          <w:b/>
          <w:bCs/>
          <w:color w:val="000000" w:themeColor="text1"/>
          <w:sz w:val="28"/>
          <w:szCs w:val="28"/>
          <w:highlight w:val="none"/>
          <w:shd w:val="clear" w:color="auto" w:fill="auto"/>
          <w14:textFill>
            <w14:solidFill>
              <w14:schemeClr w14:val="tx1"/>
            </w14:solidFill>
          </w14:textFill>
        </w:rPr>
      </w:pPr>
    </w:p>
    <w:p>
      <w:pPr>
        <w:snapToGrid w:val="0"/>
        <w:spacing w:line="460" w:lineRule="exact"/>
        <w:rPr>
          <w:rFonts w:ascii="方正仿宋_GBK" w:hAnsi="仿宋" w:eastAsia="方正仿宋_GBK"/>
          <w:b/>
          <w:bCs/>
          <w:color w:val="000000" w:themeColor="text1"/>
          <w:sz w:val="28"/>
          <w:szCs w:val="28"/>
          <w:highlight w:val="none"/>
          <w:shd w:val="clear" w:color="auto" w:fill="auto"/>
          <w14:textFill>
            <w14:solidFill>
              <w14:schemeClr w14:val="tx1"/>
            </w14:solidFill>
          </w14:textFill>
        </w:rPr>
      </w:pPr>
    </w:p>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附件3：</w:t>
      </w:r>
    </w:p>
    <w:p>
      <w:pPr>
        <w:spacing w:before="120"/>
        <w:jc w:val="center"/>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法定代表人授权委托书</w:t>
      </w:r>
    </w:p>
    <w:p>
      <w:pPr>
        <w:spacing w:before="120"/>
        <w:jc w:val="center"/>
        <w:rPr>
          <w:rFonts w:hint="eastAsia" w:ascii="仿宋" w:hAnsi="仿宋" w:eastAsia="仿宋" w:cs="仿宋"/>
          <w:b/>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color w:val="000000" w:themeColor="text1"/>
          <w:sz w:val="28"/>
          <w:szCs w:val="28"/>
          <w:highlight w:val="none"/>
          <w:shd w:val="clear" w:color="auto" w:fill="auto"/>
          <w14:textFill>
            <w14:solidFill>
              <w14:schemeClr w14:val="tx1"/>
            </w14:solidFill>
          </w14:textFill>
        </w:rPr>
        <w:t>（适用于有委托代理人的情况）</w:t>
      </w:r>
    </w:p>
    <w:p>
      <w:pPr>
        <w:spacing w:before="120"/>
        <w:ind w:firstLine="480"/>
        <w:rPr>
          <w:rFonts w:hint="eastAsia" w:ascii="仿宋" w:hAnsi="仿宋" w:eastAsia="仿宋" w:cs="仿宋"/>
          <w:color w:val="000000" w:themeColor="text1"/>
          <w:highlight w:val="none"/>
          <w:shd w:val="clear" w:color="auto" w:fill="auto"/>
          <w14:textFill>
            <w14:solidFill>
              <w14:schemeClr w14:val="tx1"/>
            </w14:solidFill>
          </w14:textFill>
        </w:rPr>
      </w:pPr>
    </w:p>
    <w:p>
      <w:pPr>
        <w:topLinePunct/>
        <w:spacing w:before="120" w:line="440" w:lineRule="exact"/>
        <w:ind w:firstLine="48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委托期限：________。</w:t>
      </w:r>
    </w:p>
    <w:p>
      <w:pPr>
        <w:spacing w:before="120" w:line="440" w:lineRule="exact"/>
        <w:ind w:firstLine="48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代理人无转委托权。</w:t>
      </w:r>
    </w:p>
    <w:p>
      <w:pPr>
        <w:spacing w:before="120" w:line="440" w:lineRule="exac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spacing w:before="120" w:line="440" w:lineRule="exact"/>
        <w:ind w:firstLine="48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注：本授权委托书需由比选响应人加盖单位鲜公章并由其法定代表人和委托代理人签字。</w:t>
      </w:r>
    </w:p>
    <w:p>
      <w:pPr>
        <w:spacing w:before="120" w:line="440" w:lineRule="exact"/>
        <w:ind w:firstLine="48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pPr>
        <w:spacing w:before="120" w:line="440" w:lineRule="exact"/>
        <w:ind w:firstLine="3589" w:firstLineChars="1282"/>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比选响应人：（单位鲜公章）</w:t>
      </w:r>
    </w:p>
    <w:p>
      <w:pPr>
        <w:spacing w:before="120" w:line="440" w:lineRule="exact"/>
        <w:ind w:firstLine="3586" w:firstLineChars="1281"/>
        <w:jc w:val="left"/>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法定代表人：（签字）</w:t>
      </w:r>
    </w:p>
    <w:p>
      <w:pPr>
        <w:spacing w:before="120" w:line="440" w:lineRule="exact"/>
        <w:ind w:firstLine="3589" w:firstLineChars="1282"/>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身份证号码：</w:t>
      </w:r>
    </w:p>
    <w:p>
      <w:pPr>
        <w:topLinePunct/>
        <w:spacing w:before="120" w:line="440" w:lineRule="exact"/>
        <w:ind w:firstLine="3640" w:firstLineChars="130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委托代理人：（签字）</w:t>
      </w:r>
    </w:p>
    <w:p>
      <w:pPr>
        <w:topLinePunct/>
        <w:spacing w:before="120" w:line="440" w:lineRule="exact"/>
        <w:ind w:firstLine="3640" w:firstLineChars="130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身份证号码：</w:t>
      </w:r>
    </w:p>
    <w:p>
      <w:pPr>
        <w:topLinePunct/>
        <w:spacing w:before="120" w:line="440" w:lineRule="exact"/>
        <w:ind w:firstLine="3640" w:firstLineChars="1300"/>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t>________年____月____日</w:t>
      </w:r>
    </w:p>
    <w:p>
      <w:pPr>
        <w:spacing w:line="460" w:lineRule="exact"/>
        <w:rPr>
          <w:rFonts w:hint="eastAsia" w:ascii="仿宋" w:hAnsi="仿宋" w:eastAsia="仿宋" w:cs="仿宋"/>
          <w:color w:val="000000" w:themeColor="text1"/>
          <w:highlight w:val="none"/>
          <w:shd w:val="clear" w:color="auto" w:fill="auto"/>
          <w14:textFill>
            <w14:solidFill>
              <w14:schemeClr w14:val="tx1"/>
            </w14:solidFill>
          </w14:textFill>
        </w:rPr>
      </w:pPr>
    </w:p>
    <w:p>
      <w:pPr>
        <w:snapToGrid w:val="0"/>
        <w:spacing w:line="460" w:lineRule="exact"/>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color w:val="000000" w:themeColor="text1"/>
          <w:sz w:val="28"/>
          <w:szCs w:val="28"/>
          <w:highlight w:val="none"/>
          <w:shd w:val="clear" w:color="auto" w:fill="auto"/>
          <w14:textFill>
            <w14:solidFill>
              <w14:schemeClr w14:val="tx1"/>
            </w14:solidFill>
          </w14:textFill>
        </w:rPr>
        <w:t>附委托代理人身份证复印件</w:t>
      </w:r>
    </w:p>
    <w:p>
      <w:pPr>
        <w:pBdr>
          <w:bottom w:val="single" w:color="auto" w:sz="12" w:space="0"/>
        </w:pBdr>
        <w:snapToGrid w:val="0"/>
        <w:spacing w:before="100" w:beforeAutospacing="1" w:after="100" w:afterAutospacing="1" w:line="360" w:lineRule="auto"/>
        <w:rPr>
          <w:rFonts w:asciiTheme="minorEastAsia" w:hAnsiTheme="minorEastAsia" w:eastAsiaTheme="minorEastAsia"/>
          <w:color w:val="000000" w:themeColor="text1"/>
          <w:sz w:val="44"/>
          <w:szCs w:val="36"/>
          <w:highlight w:val="none"/>
          <w:shd w:val="clear" w:color="auto" w:fill="auto"/>
          <w14:textFill>
            <w14:solidFill>
              <w14:schemeClr w14:val="tx1"/>
            </w14:solidFill>
          </w14:textFill>
        </w:rPr>
      </w:pPr>
    </w:p>
    <w:p>
      <w:pPr>
        <w:ind w:left="3150" w:hanging="6600" w:hangingChars="1500"/>
        <w:jc w:val="center"/>
        <w:rPr>
          <w:rFonts w:hint="eastAsia" w:ascii="方正小标宋_GBK" w:hAnsi="方正小标宋_GBK" w:eastAsia="方正小标宋_GBK" w:cs="方正小标宋_GBK"/>
          <w:b w:val="0"/>
          <w:bCs/>
          <w:color w:val="000000" w:themeColor="text1"/>
          <w:sz w:val="44"/>
          <w:szCs w:val="44"/>
          <w:highlight w:val="none"/>
          <w:u w:val="none"/>
          <w:shd w:val="clear" w:color="auto" w:fill="auto"/>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highlight w:val="none"/>
          <w:u w:val="none"/>
          <w:shd w:val="clear" w:color="auto" w:fill="auto"/>
          <w14:textFill>
            <w14:solidFill>
              <w14:schemeClr w14:val="tx1"/>
            </w14:solidFill>
          </w14:textFill>
        </w:rPr>
        <w:t>飞管楼陆侧停车场车辆道闸识别系统更</w:t>
      </w:r>
      <w:r>
        <w:rPr>
          <w:rFonts w:hint="eastAsia" w:ascii="方正小标宋_GBK" w:hAnsi="方正小标宋_GBK" w:eastAsia="方正小标宋_GBK" w:cs="方正小标宋_GBK"/>
          <w:b w:val="0"/>
          <w:bCs/>
          <w:color w:val="000000" w:themeColor="text1"/>
          <w:sz w:val="44"/>
          <w:szCs w:val="44"/>
          <w:highlight w:val="none"/>
          <w:u w:val="none"/>
          <w:shd w:val="clear" w:color="auto" w:fill="auto"/>
          <w:lang w:eastAsia="zh-CN"/>
          <w14:textFill>
            <w14:solidFill>
              <w14:schemeClr w14:val="tx1"/>
            </w14:solidFill>
          </w14:textFill>
        </w:rPr>
        <w:t>新</w:t>
      </w:r>
    </w:p>
    <w:p>
      <w:pPr>
        <w:ind w:left="3150" w:hanging="6600" w:hangingChars="1500"/>
        <w:jc w:val="center"/>
        <w:rPr>
          <w:color w:val="000000" w:themeColor="text1"/>
          <w:sz w:val="44"/>
          <w:highlight w:val="none"/>
          <w:shd w:val="clear" w:color="auto" w:fill="auto"/>
          <w14:textFill>
            <w14:solidFill>
              <w14:schemeClr w14:val="tx1"/>
            </w14:solidFill>
          </w14:textFill>
        </w:rPr>
      </w:pPr>
      <w:r>
        <w:rPr>
          <w:rFonts w:hint="eastAsia" w:ascii="方正小标宋简体" w:hAnsi="方正小标宋简体" w:eastAsia="方正小标宋简体" w:cs="方正小标宋_GBK"/>
          <w:b w:val="0"/>
          <w:bCs/>
          <w:color w:val="000000" w:themeColor="text1"/>
          <w:sz w:val="44"/>
          <w:szCs w:val="44"/>
          <w:highlight w:val="none"/>
          <w:shd w:val="clear" w:color="auto" w:fill="auto"/>
          <w14:textFill>
            <w14:solidFill>
              <w14:schemeClr w14:val="tx1"/>
            </w14:solidFill>
          </w14:textFill>
        </w:rPr>
        <w:t>项目</w:t>
      </w:r>
      <w:r>
        <w:rPr>
          <w:rFonts w:hint="eastAsia" w:ascii="方正小标宋简体" w:hAnsi="方正小标宋简体" w:eastAsia="方正小标宋简体" w:cs="方正小标宋_GBK"/>
          <w:b w:val="0"/>
          <w:bCs/>
          <w:color w:val="000000" w:themeColor="text1"/>
          <w:sz w:val="44"/>
          <w:szCs w:val="44"/>
          <w:highlight w:val="none"/>
          <w:shd w:val="clear" w:color="auto" w:fill="auto"/>
          <w:lang w:eastAsia="zh-CN"/>
          <w14:textFill>
            <w14:solidFill>
              <w14:schemeClr w14:val="tx1"/>
            </w14:solidFill>
          </w14:textFill>
        </w:rPr>
        <w:t>承揽合同</w:t>
      </w:r>
    </w:p>
    <w:p>
      <w:pPr>
        <w:jc w:val="center"/>
        <w:rPr>
          <w:b/>
          <w:color w:val="000000" w:themeColor="text1"/>
          <w:sz w:val="44"/>
          <w:highlight w:val="none"/>
          <w:shd w:val="clear" w:color="auto" w:fill="auto"/>
          <w14:textFill>
            <w14:solidFill>
              <w14:schemeClr w14:val="tx1"/>
            </w14:solidFill>
          </w14:textFill>
        </w:rPr>
      </w:pPr>
      <w:r>
        <w:rPr>
          <w:rFonts w:ascii="Times New Roman" w:hAnsi="Times New Roman" w:cs="Times New Roman"/>
          <w:b/>
          <w:color w:val="000000" w:themeColor="text1"/>
          <w:sz w:val="44"/>
          <w:highlight w:val="none"/>
          <w:shd w:val="clear" w:color="auto" w:fill="auto"/>
          <w14:textFill>
            <w14:solidFill>
              <w14:schemeClr w14:val="tx1"/>
            </w14:solidFill>
          </w14:textFill>
        </w:rPr>
        <w:t>________________</w:t>
      </w:r>
      <w:r>
        <w:rPr>
          <w:rFonts w:hint="eastAsia" w:ascii="Times New Roman" w:hAnsi="Times New Roman" w:cs="Times New Roman"/>
          <w:b/>
          <w:color w:val="000000" w:themeColor="text1"/>
          <w:sz w:val="44"/>
          <w:highlight w:val="none"/>
          <w:shd w:val="clear" w:color="auto" w:fill="auto"/>
          <w14:textFill>
            <w14:solidFill>
              <w14:schemeClr w14:val="tx1"/>
            </w14:solidFill>
          </w14:textFill>
        </w:rPr>
        <w:t>_</w:t>
      </w:r>
      <w:r>
        <w:rPr>
          <w:rFonts w:ascii="Times New Roman" w:hAnsi="Times New Roman" w:cs="Times New Roman"/>
          <w:b/>
          <w:color w:val="000000" w:themeColor="text1"/>
          <w:sz w:val="44"/>
          <w:highlight w:val="none"/>
          <w:shd w:val="clear" w:color="auto" w:fill="auto"/>
          <w14:textFill>
            <w14:solidFill>
              <w14:schemeClr w14:val="tx1"/>
            </w14:solidFill>
          </w14:textFill>
        </w:rPr>
        <w:t>_________________</w:t>
      </w:r>
    </w:p>
    <w:p>
      <w:pPr>
        <w:jc w:val="center"/>
        <w:rPr>
          <w:rFonts w:asciiTheme="minorEastAsia" w:hAnsiTheme="minorEastAsia" w:eastAsiaTheme="minorEastAsia"/>
          <w:b/>
          <w:color w:val="000000" w:themeColor="text1"/>
          <w:sz w:val="18"/>
          <w:szCs w:val="18"/>
          <w:highlight w:val="none"/>
          <w:shd w:val="clear" w:color="auto" w:fill="auto"/>
          <w14:textFill>
            <w14:solidFill>
              <w14:schemeClr w14:val="tx1"/>
            </w14:solidFill>
          </w14:textFill>
        </w:rPr>
      </w:pPr>
    </w:p>
    <w:p>
      <w:pPr>
        <w:snapToGrid w:val="0"/>
        <w:spacing w:before="100" w:beforeAutospacing="1" w:after="100" w:afterAutospacing="1" w:line="360" w:lineRule="auto"/>
        <w:ind w:firstLine="2640" w:firstLineChars="600"/>
        <w:rPr>
          <w:rFonts w:asciiTheme="minorEastAsia" w:hAnsiTheme="minorEastAsia" w:eastAsiaTheme="minorEastAsia"/>
          <w:color w:val="000000" w:themeColor="text1"/>
          <w:sz w:val="44"/>
          <w:szCs w:val="44"/>
          <w:highlight w:val="none"/>
          <w:shd w:val="clear" w:color="auto" w:fill="auto"/>
          <w14:textFill>
            <w14:solidFill>
              <w14:schemeClr w14:val="tx1"/>
            </w14:solidFill>
          </w14:textFill>
        </w:rPr>
      </w:pPr>
    </w:p>
    <w:p>
      <w:pPr>
        <w:snapToGrid w:val="0"/>
        <w:spacing w:before="100" w:beforeAutospacing="1" w:after="100" w:afterAutospacing="1" w:line="360" w:lineRule="auto"/>
        <w:ind w:firstLine="2640" w:firstLineChars="600"/>
        <w:rPr>
          <w:rFonts w:asciiTheme="minorEastAsia" w:hAnsiTheme="minorEastAsia" w:eastAsiaTheme="minorEastAsia"/>
          <w:color w:val="000000" w:themeColor="text1"/>
          <w:sz w:val="44"/>
          <w:szCs w:val="44"/>
          <w:highlight w:val="none"/>
          <w:shd w:val="clear" w:color="auto" w:fill="auto"/>
          <w14:textFill>
            <w14:solidFill>
              <w14:schemeClr w14:val="tx1"/>
            </w14:solidFill>
          </w14:textFill>
        </w:rPr>
      </w:pPr>
    </w:p>
    <w:p>
      <w:pPr>
        <w:snapToGrid w:val="0"/>
        <w:spacing w:before="100" w:beforeAutospacing="1" w:after="100" w:afterAutospacing="1" w:line="360" w:lineRule="auto"/>
        <w:jc w:val="center"/>
        <w:rPr>
          <w:rFonts w:hint="default" w:eastAsia="宋体"/>
          <w:b/>
          <w:color w:val="000000" w:themeColor="text1"/>
          <w:sz w:val="32"/>
          <w:szCs w:val="32"/>
          <w:highlight w:val="none"/>
          <w:shd w:val="clear" w:color="auto" w:fill="auto"/>
          <w:lang w:val="en-US" w:eastAsia="zh-CN"/>
          <w14:textFill>
            <w14:solidFill>
              <w14:schemeClr w14:val="tx1"/>
            </w14:solidFill>
          </w14:textFill>
        </w:rPr>
      </w:pPr>
      <w:r>
        <w:rPr>
          <w:rFonts w:hint="eastAsia"/>
          <w:b/>
          <w:color w:val="000000" w:themeColor="text1"/>
          <w:sz w:val="32"/>
          <w:szCs w:val="32"/>
          <w:highlight w:val="none"/>
          <w:shd w:val="clear" w:color="auto" w:fill="auto"/>
          <w14:textFill>
            <w14:solidFill>
              <w14:schemeClr w14:val="tx1"/>
            </w14:solidFill>
          </w14:textFill>
        </w:rPr>
        <w:t>甲方：</w:t>
      </w:r>
      <w:r>
        <w:rPr>
          <w:rFonts w:hint="eastAsia"/>
          <w:b/>
          <w:color w:val="000000" w:themeColor="text1"/>
          <w:sz w:val="32"/>
          <w:szCs w:val="32"/>
          <w:highlight w:val="none"/>
          <w:shd w:val="clear" w:color="auto" w:fill="auto"/>
          <w:lang w:val="en-US" w:eastAsia="zh-CN"/>
          <w14:textFill>
            <w14:solidFill>
              <w14:schemeClr w14:val="tx1"/>
            </w14:solidFill>
          </w14:textFill>
        </w:rPr>
        <w:t>重庆江北国际机场有限公司</w:t>
      </w:r>
    </w:p>
    <w:p>
      <w:pPr>
        <w:snapToGrid w:val="0"/>
        <w:spacing w:line="360" w:lineRule="auto"/>
        <w:rPr>
          <w:rFonts w:cs="宋体"/>
          <w:b/>
          <w:bCs/>
          <w:color w:val="000000" w:themeColor="text1"/>
          <w:sz w:val="32"/>
          <w:szCs w:val="32"/>
          <w:highlight w:val="none"/>
          <w:shd w:val="clear" w:color="auto" w:fill="auto"/>
          <w14:textFill>
            <w14:solidFill>
              <w14:schemeClr w14:val="tx1"/>
            </w14:solidFill>
          </w14:textFill>
        </w:rPr>
      </w:pPr>
      <w:r>
        <w:rPr>
          <w:rFonts w:hint="eastAsia"/>
          <w:b/>
          <w:color w:val="000000" w:themeColor="text1"/>
          <w:sz w:val="32"/>
          <w:szCs w:val="32"/>
          <w:highlight w:val="none"/>
          <w:shd w:val="clear" w:color="auto" w:fill="auto"/>
          <w14:textFill>
            <w14:solidFill>
              <w14:schemeClr w14:val="tx1"/>
            </w14:solidFill>
          </w14:textFill>
        </w:rPr>
        <w:t xml:space="preserve">       </w:t>
      </w:r>
      <w:r>
        <w:rPr>
          <w:b/>
          <w:color w:val="000000" w:themeColor="text1"/>
          <w:sz w:val="32"/>
          <w:szCs w:val="32"/>
          <w:highlight w:val="none"/>
          <w:shd w:val="clear" w:color="auto" w:fill="auto"/>
          <w14:textFill>
            <w14:solidFill>
              <w14:schemeClr w14:val="tx1"/>
            </w14:solidFill>
          </w14:textFill>
        </w:rPr>
        <w:t xml:space="preserve">      </w:t>
      </w:r>
      <w:r>
        <w:rPr>
          <w:rFonts w:hint="eastAsia"/>
          <w:b/>
          <w:color w:val="000000" w:themeColor="text1"/>
          <w:sz w:val="32"/>
          <w:szCs w:val="32"/>
          <w:highlight w:val="none"/>
          <w:shd w:val="clear" w:color="auto" w:fill="auto"/>
          <w14:textFill>
            <w14:solidFill>
              <w14:schemeClr w14:val="tx1"/>
            </w14:solidFill>
          </w14:textFill>
        </w:rPr>
        <w:t>乙方：</w:t>
      </w:r>
      <w:r>
        <w:rPr>
          <w:b/>
          <w:color w:val="000000" w:themeColor="text1"/>
          <w:sz w:val="32"/>
          <w:szCs w:val="32"/>
          <w:highlight w:val="none"/>
          <w:shd w:val="clear" w:color="auto" w:fill="auto"/>
          <w14:textFill>
            <w14:solidFill>
              <w14:schemeClr w14:val="tx1"/>
            </w14:solidFill>
          </w14:textFill>
        </w:rPr>
        <w:t>___________________</w:t>
      </w:r>
    </w:p>
    <w:p>
      <w:pPr>
        <w:adjustRightInd w:val="0"/>
        <w:snapToGrid w:val="0"/>
        <w:spacing w:line="360" w:lineRule="auto"/>
        <w:jc w:val="center"/>
        <w:rPr>
          <w:rFonts w:asciiTheme="minorEastAsia" w:hAnsiTheme="minorEastAsia" w:eastAsiaTheme="minorEastAsia"/>
          <w:color w:val="000000" w:themeColor="text1"/>
          <w:sz w:val="28"/>
          <w:szCs w:val="28"/>
          <w:highlight w:val="none"/>
          <w:shd w:val="clear" w:color="auto" w:fill="auto"/>
          <w14:textFill>
            <w14:solidFill>
              <w14:schemeClr w14:val="tx1"/>
            </w14:solidFill>
          </w14:textFill>
        </w:rPr>
        <w:sectPr>
          <w:headerReference r:id="rId5" w:type="first"/>
          <w:footerReference r:id="rId7" w:type="first"/>
          <w:headerReference r:id="rId4" w:type="default"/>
          <w:footerReference r:id="rId6" w:type="default"/>
          <w:pgSz w:w="11900" w:h="16840"/>
          <w:pgMar w:top="1440" w:right="1800" w:bottom="1440" w:left="1800" w:header="851" w:footer="992" w:gutter="0"/>
          <w:pgNumType w:fmt="decimal"/>
          <w:cols w:space="425" w:num="1"/>
          <w:docGrid w:type="lines" w:linePitch="326" w:charSpace="0"/>
        </w:sectPr>
      </w:pPr>
    </w:p>
    <w:p>
      <w:pPr>
        <w:pStyle w:val="14"/>
        <w:ind w:firstLine="602"/>
        <w:rPr>
          <w:b/>
          <w:bCs/>
        </w:rPr>
      </w:pPr>
      <w:r>
        <w:rPr>
          <w:rFonts w:hint="eastAsia"/>
          <w:b/>
          <w:bCs/>
        </w:rPr>
        <w:t>甲方:</w:t>
      </w:r>
      <w:r>
        <w:rPr>
          <w:rFonts w:hint="eastAsia"/>
          <w:b/>
          <w:sz w:val="32"/>
          <w:szCs w:val="32"/>
          <w:lang w:val="en-US" w:eastAsia="zh-CN"/>
        </w:rPr>
        <w:t>重庆江北国际机场有限公司</w:t>
      </w:r>
    </w:p>
    <w:p>
      <w:pPr>
        <w:pStyle w:val="14"/>
        <w:ind w:firstLine="602"/>
        <w:rPr>
          <w:rFonts w:hint="eastAsia" w:ascii="宋体" w:hAnsi="宋体" w:eastAsia="宋体"/>
          <w:bCs/>
          <w:sz w:val="28"/>
          <w:szCs w:val="28"/>
        </w:rPr>
      </w:pPr>
      <w:r>
        <w:rPr>
          <w:b/>
          <w:bCs/>
        </w:rPr>
        <w:t>统一社会信用代码：</w:t>
      </w:r>
      <w:r>
        <w:rPr>
          <w:rFonts w:hint="eastAsia" w:ascii="仿宋_GB2312" w:hAnsi="仿宋" w:eastAsia="仿宋_GB2312"/>
          <w:b/>
          <w:bCs w:val="0"/>
          <w:sz w:val="32"/>
          <w:szCs w:val="32"/>
        </w:rPr>
        <w:t>91500112MA5U9Q003T</w:t>
      </w:r>
    </w:p>
    <w:p>
      <w:pPr>
        <w:pStyle w:val="14"/>
        <w:ind w:firstLine="602"/>
        <w:rPr>
          <w:b/>
          <w:bCs/>
        </w:rPr>
      </w:pPr>
      <w:r>
        <w:rPr>
          <w:b/>
          <w:bCs/>
        </w:rPr>
        <w:t>开户银行：</w:t>
      </w:r>
      <w:r>
        <w:rPr>
          <w:rFonts w:hint="eastAsia" w:ascii="宋体" w:hAnsi="宋体" w:eastAsia="宋体"/>
          <w:bCs/>
          <w:sz w:val="28"/>
          <w:szCs w:val="28"/>
        </w:rPr>
        <w:t>中国建设银行股份有限公司重庆渝北机场支行</w:t>
      </w:r>
    </w:p>
    <w:p>
      <w:pPr>
        <w:pStyle w:val="14"/>
        <w:ind w:firstLine="602"/>
        <w:rPr>
          <w:rFonts w:hint="eastAsia" w:ascii="宋体" w:hAnsi="宋体" w:eastAsia="宋体"/>
          <w:bCs/>
          <w:sz w:val="28"/>
          <w:szCs w:val="28"/>
          <w:lang w:val="en-US" w:eastAsia="zh-CN"/>
        </w:rPr>
      </w:pPr>
      <w:r>
        <w:rPr>
          <w:b/>
          <w:bCs/>
        </w:rPr>
        <w:t>开户名称：</w:t>
      </w:r>
      <w:r>
        <w:rPr>
          <w:rFonts w:hint="eastAsia" w:ascii="宋体" w:hAnsi="宋体" w:eastAsia="宋体"/>
          <w:bCs/>
          <w:sz w:val="28"/>
          <w:szCs w:val="28"/>
          <w:lang w:val="en-US" w:eastAsia="zh-CN"/>
        </w:rPr>
        <w:t>重庆江北国际机场有限公司</w:t>
      </w:r>
    </w:p>
    <w:p>
      <w:pPr>
        <w:pStyle w:val="14"/>
        <w:ind w:firstLine="602"/>
        <w:rPr>
          <w:b/>
          <w:bCs/>
        </w:rPr>
      </w:pPr>
      <w:r>
        <w:rPr>
          <w:b/>
          <w:bCs/>
        </w:rPr>
        <w:t>账号：</w:t>
      </w:r>
      <w:r>
        <w:rPr>
          <w:rFonts w:hint="eastAsia" w:ascii="宋体" w:hAnsi="宋体" w:eastAsia="宋体"/>
          <w:bCs/>
          <w:sz w:val="28"/>
          <w:szCs w:val="28"/>
        </w:rPr>
        <w:t>50050108380000000060</w:t>
      </w:r>
    </w:p>
    <w:p>
      <w:pPr>
        <w:pStyle w:val="14"/>
        <w:ind w:firstLine="602"/>
        <w:rPr>
          <w:b/>
          <w:bCs/>
          <w:color w:val="000000" w:themeColor="text1"/>
          <w:highlight w:val="none"/>
          <w:shd w:val="clear" w:color="auto" w:fill="auto"/>
          <w14:textFill>
            <w14:solidFill>
              <w14:schemeClr w14:val="tx1"/>
            </w14:solidFill>
          </w14:textFill>
        </w:rPr>
      </w:pPr>
    </w:p>
    <w:p>
      <w:pPr>
        <w:pStyle w:val="14"/>
        <w:ind w:firstLine="602"/>
        <w:rPr>
          <w:b/>
          <w:bCs/>
          <w:color w:val="000000" w:themeColor="text1"/>
          <w:highlight w:val="none"/>
          <w:shd w:val="clear" w:color="auto" w:fill="auto"/>
          <w14:textFill>
            <w14:solidFill>
              <w14:schemeClr w14:val="tx1"/>
            </w14:solidFill>
          </w14:textFill>
        </w:rPr>
      </w:pPr>
      <w:r>
        <w:rPr>
          <w:rFonts w:hint="eastAsia"/>
          <w:b/>
          <w:bCs/>
          <w:color w:val="000000" w:themeColor="text1"/>
          <w:highlight w:val="none"/>
          <w:shd w:val="clear" w:color="auto" w:fill="auto"/>
          <w14:textFill>
            <w14:solidFill>
              <w14:schemeClr w14:val="tx1"/>
            </w14:solidFill>
          </w14:textFill>
        </w:rPr>
        <w:t>乙方：</w:t>
      </w:r>
      <w:r>
        <w:rPr>
          <w:b/>
          <w:bCs/>
          <w:color w:val="000000" w:themeColor="text1"/>
          <w:highlight w:val="none"/>
          <w:shd w:val="clear" w:color="auto" w:fill="auto"/>
          <w14:textFill>
            <w14:solidFill>
              <w14:schemeClr w14:val="tx1"/>
            </w14:solidFill>
          </w14:textFill>
        </w:rPr>
        <w:t xml:space="preserve"> </w:t>
      </w:r>
    </w:p>
    <w:p>
      <w:pPr>
        <w:pStyle w:val="14"/>
        <w:ind w:firstLine="602"/>
        <w:rPr>
          <w:b/>
          <w:bCs/>
          <w:color w:val="000000" w:themeColor="text1"/>
          <w:highlight w:val="none"/>
          <w:shd w:val="clear" w:color="auto" w:fill="auto"/>
          <w14:textFill>
            <w14:solidFill>
              <w14:schemeClr w14:val="tx1"/>
            </w14:solidFill>
          </w14:textFill>
        </w:rPr>
      </w:pPr>
      <w:r>
        <w:rPr>
          <w:rFonts w:hint="eastAsia"/>
          <w:b/>
          <w:bCs/>
          <w:color w:val="000000" w:themeColor="text1"/>
          <w:highlight w:val="none"/>
          <w:shd w:val="clear" w:color="auto" w:fill="auto"/>
          <w14:textFill>
            <w14:solidFill>
              <w14:schemeClr w14:val="tx1"/>
            </w14:solidFill>
          </w14:textFill>
        </w:rPr>
        <w:t>统一社会信用代码：</w:t>
      </w:r>
    </w:p>
    <w:p>
      <w:pPr>
        <w:pStyle w:val="14"/>
        <w:ind w:firstLine="602"/>
        <w:rPr>
          <w:b/>
          <w:bCs/>
          <w:color w:val="000000" w:themeColor="text1"/>
          <w:highlight w:val="none"/>
          <w:shd w:val="clear" w:color="auto" w:fill="auto"/>
          <w14:textFill>
            <w14:solidFill>
              <w14:schemeClr w14:val="tx1"/>
            </w14:solidFill>
          </w14:textFill>
        </w:rPr>
      </w:pPr>
      <w:r>
        <w:rPr>
          <w:b/>
          <w:bCs/>
          <w:color w:val="000000" w:themeColor="text1"/>
          <w:highlight w:val="none"/>
          <w:shd w:val="clear" w:color="auto" w:fill="auto"/>
          <w14:textFill>
            <w14:solidFill>
              <w14:schemeClr w14:val="tx1"/>
            </w14:solidFill>
          </w14:textFill>
        </w:rPr>
        <w:t>通讯地址：</w:t>
      </w:r>
    </w:p>
    <w:p>
      <w:pPr>
        <w:pStyle w:val="14"/>
        <w:ind w:firstLine="602"/>
        <w:rPr>
          <w:b/>
          <w:bCs/>
          <w:color w:val="000000" w:themeColor="text1"/>
          <w:highlight w:val="none"/>
          <w:shd w:val="clear" w:color="auto" w:fill="auto"/>
          <w14:textFill>
            <w14:solidFill>
              <w14:schemeClr w14:val="tx1"/>
            </w14:solidFill>
          </w14:textFill>
        </w:rPr>
      </w:pPr>
      <w:r>
        <w:rPr>
          <w:b/>
          <w:bCs/>
          <w:color w:val="000000" w:themeColor="text1"/>
          <w:highlight w:val="none"/>
          <w:shd w:val="clear" w:color="auto" w:fill="auto"/>
          <w14:textFill>
            <w14:solidFill>
              <w14:schemeClr w14:val="tx1"/>
            </w14:solidFill>
          </w14:textFill>
        </w:rPr>
        <w:t xml:space="preserve">法定代表人或委托代理人： </w:t>
      </w:r>
    </w:p>
    <w:p>
      <w:pPr>
        <w:pStyle w:val="14"/>
        <w:ind w:firstLine="602"/>
        <w:rPr>
          <w:b/>
          <w:bCs/>
          <w:color w:val="000000" w:themeColor="text1"/>
          <w:highlight w:val="none"/>
          <w:shd w:val="clear" w:color="auto" w:fill="auto"/>
          <w14:textFill>
            <w14:solidFill>
              <w14:schemeClr w14:val="tx1"/>
            </w14:solidFill>
          </w14:textFill>
        </w:rPr>
      </w:pPr>
      <w:r>
        <w:rPr>
          <w:b/>
          <w:bCs/>
          <w:color w:val="000000" w:themeColor="text1"/>
          <w:highlight w:val="none"/>
          <w:shd w:val="clear" w:color="auto" w:fill="auto"/>
          <w14:textFill>
            <w14:solidFill>
              <w14:schemeClr w14:val="tx1"/>
            </w14:solidFill>
          </w14:textFill>
        </w:rPr>
        <w:t>邮政编码：</w:t>
      </w:r>
    </w:p>
    <w:p>
      <w:pPr>
        <w:pStyle w:val="14"/>
        <w:ind w:firstLine="602"/>
        <w:rPr>
          <w:b/>
          <w:bCs/>
          <w:color w:val="000000" w:themeColor="text1"/>
          <w:highlight w:val="none"/>
          <w:shd w:val="clear" w:color="auto" w:fill="auto"/>
          <w14:textFill>
            <w14:solidFill>
              <w14:schemeClr w14:val="tx1"/>
            </w14:solidFill>
          </w14:textFill>
        </w:rPr>
      </w:pPr>
      <w:r>
        <w:rPr>
          <w:b/>
          <w:bCs/>
          <w:color w:val="000000" w:themeColor="text1"/>
          <w:highlight w:val="none"/>
          <w:shd w:val="clear" w:color="auto" w:fill="auto"/>
          <w14:textFill>
            <w14:solidFill>
              <w14:schemeClr w14:val="tx1"/>
            </w14:solidFill>
          </w14:textFill>
        </w:rPr>
        <w:t>联系电话：</w:t>
      </w:r>
    </w:p>
    <w:p>
      <w:pPr>
        <w:pStyle w:val="14"/>
        <w:ind w:firstLine="602"/>
        <w:rPr>
          <w:b/>
          <w:bCs/>
          <w:color w:val="000000" w:themeColor="text1"/>
          <w:highlight w:val="none"/>
          <w:shd w:val="clear" w:color="auto" w:fill="auto"/>
          <w14:textFill>
            <w14:solidFill>
              <w14:schemeClr w14:val="tx1"/>
            </w14:solidFill>
          </w14:textFill>
        </w:rPr>
      </w:pPr>
      <w:r>
        <w:rPr>
          <w:b/>
          <w:bCs/>
          <w:color w:val="000000" w:themeColor="text1"/>
          <w:highlight w:val="none"/>
          <w:shd w:val="clear" w:color="auto" w:fill="auto"/>
          <w14:textFill>
            <w14:solidFill>
              <w14:schemeClr w14:val="tx1"/>
            </w14:solidFill>
          </w14:textFill>
        </w:rPr>
        <w:t xml:space="preserve">邮箱地址： </w:t>
      </w:r>
    </w:p>
    <w:p>
      <w:pPr>
        <w:pStyle w:val="13"/>
        <w:shd w:val="clear" w:color="auto" w:fill="auto"/>
        <w:spacing w:before="0" w:after="163" w:afterLines="50" w:line="240" w:lineRule="auto"/>
        <w:ind w:firstLine="480" w:firstLineChars="200"/>
        <w:jc w:val="both"/>
        <w:rPr>
          <w:rStyle w:val="12"/>
          <w:rFonts w:hint="eastAsia" w:asciiTheme="minorEastAsia" w:hAnsiTheme="minorEastAsia" w:eastAsiaTheme="minorEastAsia"/>
          <w:color w:val="000000" w:themeColor="text1"/>
          <w:sz w:val="24"/>
          <w:szCs w:val="24"/>
          <w:highlight w:val="none"/>
          <w:shd w:val="clear" w:color="auto" w:fill="auto"/>
          <w:lang w:val="zh-CN"/>
          <w14:textFill>
            <w14:solidFill>
              <w14:schemeClr w14:val="tx1"/>
            </w14:solidFill>
          </w14:textFill>
        </w:rPr>
      </w:pPr>
      <w:r>
        <w:rPr>
          <w:rStyle w:val="12"/>
          <w:rFonts w:hint="eastAsia" w:asciiTheme="minorEastAsia" w:hAnsiTheme="minorEastAsia" w:eastAsiaTheme="minorEastAsia"/>
          <w:color w:val="000000" w:themeColor="text1"/>
          <w:sz w:val="24"/>
          <w:szCs w:val="24"/>
          <w:highlight w:val="none"/>
          <w:shd w:val="clear" w:color="auto" w:fill="auto"/>
          <w:lang w:val="zh-CN"/>
          <w14:textFill>
            <w14:solidFill>
              <w14:schemeClr w14:val="tx1"/>
            </w14:solidFill>
          </w14:textFill>
        </w:rPr>
        <w:t xml:space="preserve"> </w:t>
      </w:r>
    </w:p>
    <w:p>
      <w:pPr>
        <w:pStyle w:val="13"/>
        <w:shd w:val="clear" w:color="auto" w:fill="auto"/>
        <w:spacing w:before="0" w:after="163" w:afterLines="50" w:line="240" w:lineRule="auto"/>
        <w:ind w:firstLine="0" w:firstLineChars="0"/>
        <w:jc w:val="both"/>
        <w:rPr>
          <w:rStyle w:val="12"/>
          <w:rFonts w:hint="eastAsia" w:asciiTheme="minorEastAsia" w:hAnsiTheme="minorEastAsia" w:eastAsiaTheme="minorEastAsia"/>
          <w:color w:val="000000" w:themeColor="text1"/>
          <w:sz w:val="24"/>
          <w:szCs w:val="24"/>
          <w:highlight w:val="none"/>
          <w:shd w:val="clear" w:color="auto" w:fill="auto"/>
          <w:lang w:val="zh-CN"/>
          <w14:textFill>
            <w14:solidFill>
              <w14:schemeClr w14:val="tx1"/>
            </w14:solidFill>
          </w14:textFill>
        </w:rPr>
      </w:pPr>
    </w:p>
    <w:p>
      <w:pPr>
        <w:pStyle w:val="13"/>
        <w:shd w:val="clear" w:color="auto" w:fill="auto"/>
        <w:spacing w:before="0" w:after="163" w:afterLines="50" w:line="240" w:lineRule="auto"/>
        <w:ind w:firstLine="480" w:firstLineChars="200"/>
        <w:jc w:val="both"/>
        <w:rPr>
          <w:rStyle w:val="12"/>
          <w:rFonts w:hint="eastAsia" w:asciiTheme="minorEastAsia" w:hAnsiTheme="minorEastAsia" w:eastAsiaTheme="minorEastAsia"/>
          <w:color w:val="000000" w:themeColor="text1"/>
          <w:sz w:val="24"/>
          <w:szCs w:val="24"/>
          <w:highlight w:val="none"/>
          <w:shd w:val="clear" w:color="auto" w:fill="auto"/>
          <w:lang w:val="zh-CN"/>
          <w14:textFill>
            <w14:solidFill>
              <w14:schemeClr w14:val="tx1"/>
            </w14:solidFill>
          </w14:textFill>
        </w:rPr>
      </w:pP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依照《中华人民共和国</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民法典</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》等有关法律、法规，就乙方承揽甲方</w:t>
      </w:r>
      <w:r>
        <w:rPr>
          <w:rStyle w:val="12"/>
          <w:rFonts w:hint="eastAsia" w:ascii="仿宋_GB2312" w:hAnsi="仿宋" w:eastAsia="仿宋_GB2312" w:cs="宋体"/>
          <w:color w:val="000000" w:themeColor="text1"/>
          <w:highlight w:val="none"/>
          <w:u w:val="single"/>
          <w:shd w:val="clear" w:color="auto" w:fill="auto"/>
          <w14:textFill>
            <w14:solidFill>
              <w14:schemeClr w14:val="tx1"/>
            </w14:solidFill>
          </w14:textFill>
        </w:rPr>
        <w:t>飞管楼陆侧停车场车辆道闸识别系统更新           项目事宜</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（以下称项目），双方经充分平等协商，达成本协议。</w:t>
      </w:r>
    </w:p>
    <w:p>
      <w:pPr>
        <w:pStyle w:val="3"/>
        <w:ind w:firstLine="640"/>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pPr>
      <w:bookmarkStart w:id="0" w:name="_Toc24707255"/>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第一条 项目名称</w:t>
      </w:r>
      <w:bookmarkEnd w:id="0"/>
      <w:bookmarkStart w:id="1" w:name="_Hlk9437057"/>
    </w:p>
    <w:p>
      <w:pPr>
        <w:pStyle w:val="3"/>
        <w:ind w:firstLine="640"/>
        <w:rPr>
          <w:color w:val="000000" w:themeColor="text1"/>
          <w:highlight w:val="none"/>
          <w:u w:val="singl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u w:val="single"/>
          <w:shd w:val="clear" w:color="auto" w:fill="auto"/>
          <w14:textFill>
            <w14:solidFill>
              <w14:schemeClr w14:val="tx1"/>
            </w14:solidFill>
          </w14:textFill>
        </w:rPr>
        <w:t>飞管楼陆侧停车场车辆道闸识别系统更新项目。</w:t>
      </w:r>
    </w:p>
    <w:bookmarkEnd w:id="1"/>
    <w:p>
      <w:pPr>
        <w:pStyle w:val="3"/>
        <w:ind w:firstLine="640"/>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pPr>
      <w:bookmarkStart w:id="2" w:name="_Toc24707256"/>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第二条 项目地点</w:t>
      </w:r>
      <w:bookmarkEnd w:id="2"/>
    </w:p>
    <w:p>
      <w:pPr>
        <w:pStyle w:val="3"/>
        <w:ind w:firstLine="640"/>
        <w:rPr>
          <w:rStyle w:val="12"/>
          <w:rFonts w:hint="eastAsia" w:ascii="仿宋_GB2312" w:hAnsi="仿宋" w:eastAsia="仿宋_GB2312" w:cs="宋体"/>
          <w:color w:val="000000" w:themeColor="text1"/>
          <w:highlight w:val="none"/>
          <w:u w:val="singl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u w:val="single"/>
          <w:shd w:val="clear" w:color="auto" w:fill="auto"/>
          <w:lang w:val="en-US" w:eastAsia="zh-CN"/>
          <w14:textFill>
            <w14:solidFill>
              <w14:schemeClr w14:val="tx1"/>
            </w14:solidFill>
          </w14:textFill>
        </w:rPr>
        <w:t>重庆市渝北区两路江北国际机场机场东路17号</w:t>
      </w:r>
      <w:r>
        <w:rPr>
          <w:rStyle w:val="12"/>
          <w:rFonts w:hint="eastAsia" w:ascii="仿宋_GB2312" w:hAnsi="仿宋" w:eastAsia="仿宋_GB2312" w:cs="宋体"/>
          <w:color w:val="000000" w:themeColor="text1"/>
          <w:highlight w:val="none"/>
          <w:u w:val="single"/>
          <w:shd w:val="clear" w:color="auto" w:fill="auto"/>
          <w14:textFill>
            <w14:solidFill>
              <w14:schemeClr w14:val="tx1"/>
            </w14:solidFill>
          </w14:textFill>
        </w:rPr>
        <w:t>。</w:t>
      </w:r>
    </w:p>
    <w:p>
      <w:pPr>
        <w:pStyle w:val="3"/>
        <w:ind w:firstLine="640"/>
        <w:rPr>
          <w:color w:val="000000" w:themeColor="text1"/>
          <w:highlight w:val="none"/>
          <w:shd w:val="clear" w:color="auto" w:fill="auto"/>
          <w14:textFill>
            <w14:solidFill>
              <w14:schemeClr w14:val="tx1"/>
            </w14:solidFill>
          </w14:textFill>
        </w:rPr>
      </w:pPr>
      <w:bookmarkStart w:id="3" w:name="_Toc24707257"/>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第三条</w:t>
      </w:r>
      <w:r>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t xml:space="preserve"> </w:t>
      </w:r>
      <w:r>
        <w:rPr>
          <w:rFonts w:hint="eastAsia"/>
          <w:color w:val="000000" w:themeColor="text1"/>
          <w:highlight w:val="none"/>
          <w:shd w:val="clear" w:color="auto" w:fill="auto"/>
          <w14:textFill>
            <w14:solidFill>
              <w14:schemeClr w14:val="tx1"/>
            </w14:solidFill>
          </w14:textFill>
        </w:rPr>
        <w:t>项目内容和范围</w:t>
      </w:r>
      <w:bookmarkEnd w:id="3"/>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bookmarkStart w:id="4" w:name="_Toc24707258"/>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3.1 </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现飞管楼</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（重庆市渝北区两路江北国际机场机场东路17号）</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陆侧停车场，包括：飞行区航务管理部办公楼停车区域、不停航施工会议停车区域、机坪跑道应急救援停车区域等3个部分。拟新建飞管楼陆侧停车场车辆道闸识别系统，并纳入集团公司安防网及单体楼停车场管理系统。</w:t>
      </w:r>
    </w:p>
    <w:p>
      <w:pPr>
        <w:pStyle w:val="2"/>
        <w:ind w:firstLine="560" w:firstLineChars="200"/>
        <w:jc w:val="both"/>
        <w:rPr>
          <w:rFonts w:hint="eastAsia" w:ascii="Times New Roman" w:hAnsi="Times New Roman" w:eastAsia="方正仿宋_GBK" w:cs="方正仿宋_GBK"/>
          <w:b w:val="0"/>
          <w:bCs w:val="0"/>
          <w:color w:val="000000" w:themeColor="text1"/>
          <w:kern w:val="0"/>
          <w:sz w:val="28"/>
          <w:szCs w:val="28"/>
          <w:highlight w:val="none"/>
          <w:shd w:val="clear" w:color="auto" w:fill="auto"/>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28"/>
          <w:szCs w:val="28"/>
          <w:highlight w:val="none"/>
          <w:shd w:val="clear" w:color="auto" w:fill="auto"/>
          <w:lang w:val="en-US" w:eastAsia="zh-CN" w:bidi="ar-SA"/>
          <w14:textFill>
            <w14:solidFill>
              <w14:schemeClr w14:val="tx1"/>
            </w14:solidFill>
          </w14:textFill>
        </w:rPr>
        <w:t>3.2 需拆除已有车辆道闸识别系统，并恢复拆除造成的道面及相关设施破损等，确保道面和相关设施无破损。同时，就飞行区航务管理部办公楼停车区域（道闸位置出口长约6.8米）、不停航施工会议停车区域（道闸位置出口长约8米）、机坪跑道应急救援停车区域（道闸位置出口长约8米）等3个部分新建一套道闸识别系统。其中，飞行区航务管理部办公楼停车区域实现进出双向识别抬杆（抬杆时应完全打开进出通道）；不停航施工会议停车区域实现单向进场识别抬杆，机坪跑道应急救援停车区域实现单向出场识别抬杆。</w:t>
      </w:r>
    </w:p>
    <w:tbl>
      <w:tblPr>
        <w:tblStyle w:val="1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28"/>
        <w:gridCol w:w="1696"/>
        <w:gridCol w:w="849"/>
        <w:gridCol w:w="765"/>
        <w:gridCol w:w="1609"/>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序号</w:t>
            </w:r>
          </w:p>
        </w:tc>
        <w:tc>
          <w:tcPr>
            <w:tcW w:w="1428"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项目</w:t>
            </w:r>
          </w:p>
        </w:tc>
        <w:tc>
          <w:tcPr>
            <w:tcW w:w="1696"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bCs/>
                <w:kern w:val="0"/>
                <w:sz w:val="24"/>
                <w:szCs w:val="24"/>
                <w:vertAlign w:val="baseline"/>
                <w:lang w:val="en-US" w:eastAsia="zh-CN" w:bidi="ar"/>
              </w:rPr>
              <w:t>型号及说明</w:t>
            </w:r>
          </w:p>
        </w:tc>
        <w:tc>
          <w:tcPr>
            <w:tcW w:w="849"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rPr>
              <w:t>单位</w:t>
            </w:r>
          </w:p>
        </w:tc>
        <w:tc>
          <w:tcPr>
            <w:tcW w:w="765"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lang w:eastAsia="zh-CN"/>
              </w:rPr>
              <w:t>数量</w:t>
            </w:r>
          </w:p>
        </w:tc>
        <w:tc>
          <w:tcPr>
            <w:tcW w:w="1609"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b/>
                <w:color w:val="000000"/>
                <w:sz w:val="24"/>
                <w:szCs w:val="24"/>
                <w:lang w:eastAsia="zh-CN"/>
              </w:rPr>
              <w:t>参数</w:t>
            </w:r>
          </w:p>
        </w:tc>
        <w:tc>
          <w:tcPr>
            <w:tcW w:w="1846"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b/>
                <w:color w:val="000000"/>
                <w:sz w:val="24"/>
                <w:szCs w:val="24"/>
                <w:lang w:eastAsia="zh-CN"/>
              </w:rPr>
            </w:pPr>
            <w:r>
              <w:rPr>
                <w:rFonts w:hint="eastAsia" w:ascii="方正仿宋_GBK" w:hAnsi="方正仿宋_GBK" w:eastAsia="方正仿宋_GBK" w:cs="方正仿宋_GBK"/>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color w:val="000000"/>
                <w:sz w:val="16"/>
                <w:szCs w:val="16"/>
                <w:highlight w:val="none"/>
                <w:u w:val="none"/>
                <w:lang w:val="en-US" w:eastAsia="zh-CN" w:bidi="ar"/>
              </w:rPr>
              <w:t>1</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栅栏道闸</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长约</w:t>
            </w:r>
            <w:r>
              <w:rPr>
                <w:rFonts w:hint="eastAsia" w:ascii="方正黑体_GBK" w:hAnsi="方正黑体_GBK" w:eastAsia="方正黑体_GBK" w:cs="方正黑体_GBK"/>
                <w:color w:val="000000"/>
                <w:sz w:val="16"/>
                <w:szCs w:val="16"/>
                <w:highlight w:val="none"/>
                <w:u w:val="none"/>
                <w:vertAlign w:val="baseline"/>
                <w:lang w:val="en-US" w:eastAsia="zh-CN" w:bidi="ar"/>
              </w:rPr>
              <w:t>3.4米</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r>
              <w:rPr>
                <w:rFonts w:hint="eastAsia" w:ascii="方正黑体_GBK" w:hAnsi="方正黑体_GBK" w:eastAsia="方正黑体_GBK" w:cs="方正黑体_GBK"/>
                <w:color w:val="000000"/>
                <w:sz w:val="16"/>
                <w:szCs w:val="16"/>
                <w:highlight w:val="none"/>
                <w:u w:val="none"/>
                <w:vertAlign w:val="baseline"/>
                <w:lang w:val="en-US" w:eastAsia="zh-CN" w:bidi="ar"/>
              </w:rPr>
              <w:t>2</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color w:val="000000"/>
                <w:sz w:val="16"/>
                <w:szCs w:val="16"/>
                <w:highlight w:val="none"/>
                <w:u w:val="none"/>
                <w:lang w:val="en-US" w:eastAsia="zh-CN" w:bidi="ar"/>
              </w:rPr>
              <w:t>2</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栅栏道闸</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val="en-US"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长约</w:t>
            </w:r>
            <w:r>
              <w:rPr>
                <w:rFonts w:hint="eastAsia" w:ascii="方正黑体_GBK" w:hAnsi="方正黑体_GBK" w:eastAsia="方正黑体_GBK" w:cs="方正黑体_GBK"/>
                <w:color w:val="000000"/>
                <w:sz w:val="16"/>
                <w:szCs w:val="16"/>
                <w:highlight w:val="none"/>
                <w:u w:val="none"/>
                <w:vertAlign w:val="baseline"/>
                <w:lang w:val="en-US" w:eastAsia="zh-CN" w:bidi="ar"/>
              </w:rPr>
              <w:t>4米</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lang w:val="en-US" w:eastAsia="zh-CN" w:bidi="ar"/>
              </w:rPr>
              <w:t>4</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color w:val="000000"/>
                <w:sz w:val="16"/>
                <w:szCs w:val="16"/>
                <w:highlight w:val="none"/>
                <w:u w:val="none"/>
                <w:lang w:val="en-US" w:eastAsia="zh-CN" w:bidi="ar"/>
              </w:rPr>
              <w:t>3</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控制机</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lang w:val="en-US" w:eastAsia="zh-CN" w:bidi="ar"/>
              </w:rPr>
              <w:t>出口控制机</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lang w:val="en-US" w:eastAsia="zh-CN" w:bidi="ar"/>
              </w:rPr>
              <w:t>2</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vMerge w:val="restart"/>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i w:val="0"/>
                <w:iCs w:val="0"/>
                <w:color w:val="000000"/>
                <w:sz w:val="16"/>
                <w:szCs w:val="16"/>
                <w:highlight w:val="none"/>
                <w:u w:val="none"/>
                <w:lang w:val="en-US" w:eastAsia="zh-CN" w:bidi="ar"/>
              </w:rPr>
              <w:t>图1区域为一进一出；图2区域为单向进口；图3区域为单向出口。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4</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控制机</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入口控制机</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2</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vMerge w:val="continue"/>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5</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车辆检测器</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套</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10</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i w:val="0"/>
                <w:iCs w:val="0"/>
                <w:color w:val="000000"/>
                <w:sz w:val="16"/>
                <w:szCs w:val="16"/>
                <w:highlight w:val="none"/>
                <w:u w:val="none"/>
                <w:lang w:val="en-US" w:eastAsia="zh-CN" w:bidi="ar"/>
              </w:rPr>
              <w:t>控制机与道闸各配置1套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6</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高清网络摄像机</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套</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8</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每个出口或者入口为2套摄像机设备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7</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补光灯</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8</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i w:val="0"/>
                <w:iCs w:val="0"/>
                <w:color w:val="000000"/>
                <w:sz w:val="16"/>
                <w:szCs w:val="16"/>
                <w:highlight w:val="none"/>
                <w:u w:val="none"/>
                <w:lang w:val="en-US" w:eastAsia="zh-CN" w:bidi="ar"/>
              </w:rPr>
              <w:t>每个网络摄像机配置1套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8</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交换机</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8电口+1光口</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2</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9</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color w:val="000000"/>
                <w:sz w:val="16"/>
                <w:szCs w:val="16"/>
                <w:highlight w:val="none"/>
                <w:u w:val="none"/>
                <w:vertAlign w:val="baseline"/>
                <w:lang w:eastAsia="zh-CN" w:bidi="ar"/>
              </w:rPr>
              <w:t>核心交换机</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16电口+1光口</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10</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管理电脑</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w:t>
            </w: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bCs w:val="0"/>
                <w:i w:val="0"/>
                <w:iCs w:val="0"/>
                <w:color w:val="000000"/>
                <w:kern w:val="0"/>
                <w:sz w:val="16"/>
                <w:szCs w:val="16"/>
                <w:highlight w:val="none"/>
                <w:u w:val="none"/>
                <w:lang w:val="en-US" w:eastAsia="zh-CN" w:bidi="ar"/>
              </w:rPr>
              <w:t>用于远程监控费管楼每个出入口的出入情况等，需要显示出车辆进出记录与实时视频画面。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11</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服务器</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color w:val="000000"/>
                <w:sz w:val="16"/>
                <w:szCs w:val="16"/>
                <w:highlight w:val="none"/>
                <w:u w:val="none"/>
                <w:lang w:eastAsia="zh-CN" w:bidi="ar"/>
              </w:rPr>
              <w:t>台</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color w:val="000000"/>
                <w:sz w:val="16"/>
                <w:szCs w:val="16"/>
                <w:highlight w:val="none"/>
                <w:u w:val="none"/>
                <w:lang w:val="en-US" w:eastAsia="zh-CN" w:bidi="ar"/>
              </w:rPr>
              <w:t>1</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color w:val="000000"/>
                <w:sz w:val="16"/>
                <w:szCs w:val="16"/>
                <w:highlight w:val="none"/>
                <w:u w:val="none"/>
                <w:vertAlign w:val="baseline"/>
                <w:lang w:eastAsia="zh-CN" w:bidi="ar"/>
              </w:rPr>
              <w:t>—</w:t>
            </w:r>
          </w:p>
        </w:tc>
        <w:tc>
          <w:tcPr>
            <w:tcW w:w="184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b w:val="0"/>
                <w:bCs w:val="0"/>
                <w:i w:val="0"/>
                <w:iCs w:val="0"/>
                <w:color w:val="000000"/>
                <w:kern w:val="0"/>
                <w:sz w:val="16"/>
                <w:szCs w:val="16"/>
                <w:highlight w:val="none"/>
                <w:u w:val="none"/>
                <w:lang w:val="en-US" w:eastAsia="zh-CN" w:bidi="ar"/>
              </w:rPr>
              <w:t>服务器主要用于数据库安装、数据存储；连接集团公司停车管理系统时，作为中间件服务器使用。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6" w:type="dxa"/>
            <w:noWrap w:val="0"/>
            <w:vAlign w:val="center"/>
          </w:tcPr>
          <w:p>
            <w:pPr>
              <w:pStyle w:val="9"/>
              <w:keepNext w:val="0"/>
              <w:keepLines w:val="0"/>
              <w:widowControl/>
              <w:suppressLineNumbers w:val="0"/>
              <w:jc w:val="center"/>
              <w:rPr>
                <w:rFonts w:hint="default"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12</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u w:val="none"/>
                <w:lang w:val="en-US" w:eastAsia="zh-CN" w:bidi="ar"/>
              </w:rPr>
              <w:t>其它辅材</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1846"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9"/>
              <w:keepNext w:val="0"/>
              <w:keepLines w:val="0"/>
              <w:widowControl/>
              <w:suppressLineNumbers w:val="0"/>
              <w:jc w:val="center"/>
              <w:rPr>
                <w:rFonts w:hint="default" w:ascii="方正黑体_GBK" w:hAnsi="方正黑体_GBK" w:eastAsia="方正黑体_GBK" w:cs="方正黑体_GBK"/>
                <w:b w:val="0"/>
                <w:color w:val="000000"/>
                <w:sz w:val="16"/>
                <w:szCs w:val="16"/>
                <w:highlight w:val="none"/>
                <w:u w:val="none"/>
                <w:lang w:val="en-US" w:eastAsia="zh-CN" w:bidi="ar"/>
              </w:rPr>
            </w:pPr>
            <w:r>
              <w:rPr>
                <w:rFonts w:hint="eastAsia" w:ascii="方正黑体_GBK" w:hAnsi="方正黑体_GBK" w:eastAsia="方正黑体_GBK" w:cs="方正黑体_GBK"/>
                <w:b w:val="0"/>
                <w:color w:val="000000"/>
                <w:sz w:val="16"/>
                <w:szCs w:val="16"/>
                <w:highlight w:val="none"/>
                <w:u w:val="none"/>
                <w:lang w:val="en-US" w:eastAsia="zh-CN" w:bidi="ar"/>
              </w:rPr>
              <w:t>13</w:t>
            </w:r>
          </w:p>
        </w:tc>
        <w:tc>
          <w:tcPr>
            <w:tcW w:w="1428"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u w:val="none"/>
                <w:lang w:val="en-US" w:eastAsia="zh-CN" w:bidi="ar"/>
              </w:rPr>
              <w:t>软件授权</w:t>
            </w:r>
          </w:p>
        </w:tc>
        <w:tc>
          <w:tcPr>
            <w:tcW w:w="1696"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i w:val="0"/>
                <w:iCs w:val="0"/>
                <w:color w:val="000000"/>
                <w:kern w:val="0"/>
                <w:sz w:val="16"/>
                <w:szCs w:val="16"/>
                <w:highlight w:val="none"/>
                <w:u w:val="none"/>
                <w:lang w:val="en-US" w:eastAsia="zh-CN" w:bidi="ar"/>
              </w:rPr>
            </w:pPr>
            <w:r>
              <w:rPr>
                <w:rFonts w:hint="eastAsia" w:ascii="方正仿宋_GBK" w:hAnsi="方正仿宋_GBK" w:eastAsia="方正仿宋_GBK" w:cs="方正仿宋_GBK"/>
                <w:i w:val="0"/>
                <w:iCs w:val="0"/>
                <w:color w:val="000000"/>
                <w:kern w:val="0"/>
                <w:sz w:val="16"/>
                <w:szCs w:val="16"/>
                <w:u w:val="none"/>
                <w:lang w:val="en-US" w:eastAsia="zh-CN" w:bidi="ar"/>
              </w:rPr>
              <w:t>智能停车场G3管理系统授权</w:t>
            </w:r>
          </w:p>
        </w:tc>
        <w:tc>
          <w:tcPr>
            <w:tcW w:w="84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765"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1609" w:type="dxa"/>
            <w:noWrap w:val="0"/>
            <w:vAlign w:val="center"/>
          </w:tcPr>
          <w:p>
            <w:pPr>
              <w:pStyle w:val="9"/>
              <w:keepNext w:val="0"/>
              <w:keepLines w:val="0"/>
              <w:widowControl/>
              <w:suppressLineNumbers w:val="0"/>
              <w:jc w:val="center"/>
              <w:rPr>
                <w:rFonts w:hint="eastAsia" w:ascii="方正黑体_GBK" w:hAnsi="方正黑体_GBK" w:eastAsia="方正黑体_GBK" w:cs="方正黑体_GBK"/>
                <w:color w:val="000000"/>
                <w:sz w:val="16"/>
                <w:szCs w:val="16"/>
                <w:highlight w:val="none"/>
                <w:u w:val="none"/>
                <w:vertAlign w:val="baseline"/>
                <w:lang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c>
          <w:tcPr>
            <w:tcW w:w="1846" w:type="dxa"/>
            <w:noWrap w:val="0"/>
            <w:vAlign w:val="center"/>
          </w:tcPr>
          <w:p>
            <w:pPr>
              <w:pStyle w:val="9"/>
              <w:keepNext w:val="0"/>
              <w:keepLines w:val="0"/>
              <w:widowControl/>
              <w:suppressLineNumbers w:val="0"/>
              <w:jc w:val="center"/>
              <w:rPr>
                <w:rFonts w:hint="eastAsia" w:ascii="方正仿宋_GBK" w:hAnsi="方正仿宋_GBK" w:eastAsia="方正仿宋_GBK" w:cs="方正仿宋_GBK"/>
                <w:i w:val="0"/>
                <w:iCs w:val="0"/>
                <w:color w:val="000000"/>
                <w:kern w:val="0"/>
                <w:sz w:val="16"/>
                <w:szCs w:val="16"/>
                <w:u w:val="none"/>
                <w:lang w:val="en-US" w:eastAsia="zh-CN" w:bidi="ar"/>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w:t>
            </w:r>
          </w:p>
        </w:tc>
      </w:tr>
    </w:tbl>
    <w:p>
      <w:pPr>
        <w:rPr>
          <w:rFonts w:hint="default"/>
          <w:lang w:val="en-US" w:eastAsia="zh-CN"/>
        </w:rPr>
      </w:pPr>
    </w:p>
    <w:p>
      <w:pPr>
        <w:pStyle w:val="3"/>
        <w:ind w:firstLine="640"/>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pPr>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第四条 项目工期</w:t>
      </w:r>
      <w:bookmarkEnd w:id="4"/>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4.1本项目工期为：</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合同签订后</w:t>
      </w:r>
      <w:r>
        <w:rPr>
          <w:rStyle w:val="12"/>
          <w:rFonts w:hint="eastAsia" w:cs="宋体"/>
          <w:color w:val="000000" w:themeColor="text1"/>
          <w:highlight w:val="none"/>
          <w:shd w:val="clear" w:color="auto" w:fill="auto"/>
          <w:lang w:val="en-US" w:eastAsia="zh-CN"/>
          <w14:textFill>
            <w14:solidFill>
              <w14:schemeClr w14:val="tx1"/>
            </w14:solidFill>
          </w14:textFill>
        </w:rPr>
        <w:t>45</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个日历</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日</w:t>
      </w:r>
      <w:r>
        <w:rPr>
          <w:rStyle w:val="12"/>
          <w:rFonts w:ascii="仿宋_GB2312" w:hAnsi="仿宋" w:eastAsia="仿宋_GB2312" w:cs="宋体"/>
          <w:color w:val="000000" w:themeColor="text1"/>
          <w:highlight w:val="none"/>
          <w:shd w:val="clear" w:color="auto" w:fill="auto"/>
          <w14:textFill>
            <w14:solidFill>
              <w14:schemeClr w14:val="tx1"/>
            </w14:solidFill>
          </w14:textFill>
        </w:rPr>
        <w:t>。</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14"/>
        <w:ind w:firstLine="600"/>
        <w:rPr>
          <w:rStyle w:val="12"/>
          <w:rFonts w:ascii="仿宋" w:hAnsi="仿宋" w:eastAsia="黑体" w:cs="Times New Roman"/>
          <w:sz w:val="32"/>
          <w:szCs w:val="24"/>
          <w:shd w:val="clear" w:color="auto" w:fill="auto"/>
        </w:rPr>
      </w:pPr>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 xml:space="preserve">第五条 </w:t>
      </w:r>
      <w:r>
        <w:rPr>
          <w:rStyle w:val="12"/>
          <w:rFonts w:hint="eastAsia" w:ascii="仿宋" w:hAnsi="仿宋" w:eastAsia="黑体" w:cs="Times New Roman"/>
          <w:sz w:val="32"/>
          <w:szCs w:val="24"/>
          <w:shd w:val="clear" w:color="auto" w:fill="auto"/>
        </w:rPr>
        <w:t xml:space="preserve"> 履约</w:t>
      </w:r>
      <w:r>
        <w:rPr>
          <w:rFonts w:hint="eastAsia" w:ascii="仿宋" w:hAnsi="仿宋" w:eastAsia="黑体" w:cs="Times New Roman"/>
          <w:bCs/>
          <w:color w:val="000000"/>
          <w:kern w:val="2"/>
          <w:sz w:val="32"/>
          <w:szCs w:val="24"/>
          <w:shd w:val="clear" w:color="auto" w:fill="auto"/>
          <w:lang w:val="zh-CN" w:eastAsia="zh-CN" w:bidi="ar-SA"/>
        </w:rPr>
        <w:t>保证金、合同价款、质量保证金及支付方式</w:t>
      </w:r>
    </w:p>
    <w:p>
      <w:pPr>
        <w:pStyle w:val="3"/>
        <w:ind w:firstLine="640"/>
        <w:rPr>
          <w:rStyle w:val="12"/>
          <w:rFonts w:hint="eastAsia"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5.1乙方应在</w:t>
      </w:r>
      <w:r>
        <w:rPr>
          <w:rStyle w:val="12"/>
          <w:rFonts w:hint="eastAsia" w:ascii="方正仿宋_GBK" w:hAnsi="方正仿宋_GBK" w:eastAsia="方正仿宋_GBK" w:cs="方正仿宋_GBK"/>
          <w:color w:val="000000" w:themeColor="text1"/>
          <w:highlight w:val="none"/>
          <w:u w:val="single"/>
          <w:shd w:val="clear" w:color="auto" w:fill="auto"/>
          <w:lang w:val="en-US" w:eastAsia="zh-CN"/>
          <w14:textFill>
            <w14:solidFill>
              <w14:schemeClr w14:val="tx1"/>
            </w14:solidFill>
          </w14:textFill>
        </w:rPr>
        <w:t>成交通知书发出后10个日历日内</w:t>
      </w:r>
      <w:r>
        <w:rPr>
          <w:rStyle w:val="12"/>
          <w:rFonts w:hint="eastAsia" w:ascii="仿宋_GB2312" w:hAnsi="仿宋" w:eastAsia="仿宋_GB2312" w:cs="宋体"/>
          <w:color w:val="auto"/>
          <w:highlight w:val="none"/>
          <w:u w:val="none"/>
          <w:shd w:val="clear" w:color="auto" w:fill="auto"/>
          <w:lang w:val="en-US" w:eastAsia="zh-CN"/>
        </w:rPr>
        <w:t>且</w:t>
      </w:r>
      <w:r>
        <w:rPr>
          <w:rStyle w:val="12"/>
          <w:rFonts w:hint="eastAsia" w:ascii="仿宋_GB2312" w:hAnsi="仿宋" w:eastAsia="仿宋_GB2312" w:cs="宋体"/>
          <w:color w:val="auto"/>
          <w:sz w:val="28"/>
          <w:szCs w:val="28"/>
          <w:highlight w:val="none"/>
          <w:shd w:val="clear" w:color="auto" w:fill="auto"/>
        </w:rPr>
        <w:t>在合同签订前</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向甲方支付</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不含税合同成交价10%</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的履约保证金，</w:t>
      </w:r>
      <w:r>
        <w:rPr>
          <w:rStyle w:val="12"/>
          <w:rFonts w:hint="eastAsia" w:ascii="仿宋_GB2312" w:hAnsi="仿宋" w:eastAsia="仿宋_GB2312" w:cs="宋体"/>
          <w:color w:val="auto"/>
          <w:highlight w:val="none"/>
          <w:u w:val="none"/>
          <w:shd w:val="clear" w:color="auto" w:fill="auto"/>
          <w:lang w:val="en-US" w:eastAsia="zh-CN"/>
        </w:rPr>
        <w:t>一次性向甲方缴纳，</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作为履行本合同之担保。</w:t>
      </w:r>
    </w:p>
    <w:p>
      <w:pPr>
        <w:pStyle w:val="14"/>
        <w:ind w:firstLine="600"/>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5.</w:t>
      </w:r>
      <w:r>
        <w:rPr>
          <w:rStyle w:val="12"/>
          <w:rFonts w:hint="eastAsia" w:cs="宋体"/>
          <w:color w:val="000000" w:themeColor="text1"/>
          <w:highlight w:val="none"/>
          <w:shd w:val="clear" w:color="auto" w:fill="auto"/>
          <w:lang w:val="en-US" w:eastAsia="zh-CN"/>
          <w14:textFill>
            <w14:solidFill>
              <w14:schemeClr w14:val="tx1"/>
            </w14:solidFill>
          </w14:textFill>
        </w:rPr>
        <w:t>1.1</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 xml:space="preserve"> </w:t>
      </w:r>
      <w:r>
        <w:rPr>
          <w:rStyle w:val="12"/>
          <w:rFonts w:hint="eastAsia" w:ascii="方正仿宋_GBK" w:hAnsi="方正仿宋_GBK" w:eastAsia="方正仿宋_GBK" w:cs="方正仿宋_GBK"/>
          <w:color w:val="000000" w:themeColor="text1"/>
          <w:highlight w:val="none"/>
          <w:shd w:val="clear" w:color="auto" w:fill="auto"/>
          <w:lang w:val="en-US" w:eastAsia="zh-CN"/>
          <w14:textFill>
            <w14:solidFill>
              <w14:schemeClr w14:val="tx1"/>
            </w14:solidFill>
          </w14:textFill>
        </w:rPr>
        <w:t>履</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约保证金应由乙方名义开立的账户支付到甲方账户，否则视为未支付，甲方有权追究乙方逾期付款责任。</w:t>
      </w:r>
    </w:p>
    <w:p>
      <w:pPr>
        <w:pStyle w:val="14"/>
        <w:ind w:firstLine="600"/>
        <w:rPr>
          <w:rStyle w:val="12"/>
          <w:rFonts w:hint="eastAsia" w:ascii="仿宋_GB2312" w:hAnsi="仿宋" w:eastAsia="仿宋_GB2312" w:cs="宋体"/>
          <w:highlight w:val="none"/>
          <w:shd w:val="clear" w:color="auto" w:fill="auto"/>
        </w:rPr>
      </w:pPr>
      <w:r>
        <w:rPr>
          <w:rStyle w:val="12"/>
          <w:rFonts w:hint="eastAsia" w:cs="宋体"/>
          <w:color w:val="000000" w:themeColor="text1"/>
          <w:highlight w:val="none"/>
          <w:shd w:val="clear" w:color="auto" w:fill="auto"/>
          <w:lang w:val="en-US" w:eastAsia="zh-CN"/>
          <w14:textFill>
            <w14:solidFill>
              <w14:schemeClr w14:val="tx1"/>
            </w14:solidFill>
          </w14:textFill>
        </w:rPr>
        <w:t>5.1.2</w:t>
      </w:r>
      <w:r>
        <w:rPr>
          <w:rStyle w:val="12"/>
          <w:rFonts w:hint="eastAsia" w:ascii="仿宋_GB2312" w:hAnsi="仿宋" w:eastAsia="仿宋_GB2312" w:cs="宋体"/>
          <w:highlight w:val="none"/>
          <w:shd w:val="clear" w:color="auto" w:fill="auto"/>
        </w:rPr>
        <w:t>履约保证金主要运用在违约处罚和弥补损失两方面。</w:t>
      </w:r>
    </w:p>
    <w:p>
      <w:pPr>
        <w:pStyle w:val="14"/>
        <w:ind w:firstLine="600"/>
        <w:rPr>
          <w:rStyle w:val="12"/>
          <w:rFonts w:hint="eastAsia" w:ascii="仿宋_GB2312" w:hAnsi="仿宋" w:eastAsia="仿宋_GB2312" w:cs="宋体"/>
          <w:highlight w:val="none"/>
          <w:shd w:val="clear" w:color="auto" w:fill="auto"/>
        </w:rPr>
      </w:pPr>
      <w:r>
        <w:rPr>
          <w:rStyle w:val="12"/>
          <w:rFonts w:hint="eastAsia" w:cs="宋体"/>
          <w:highlight w:val="none"/>
          <w:shd w:val="clear" w:color="auto" w:fill="auto"/>
          <w:lang w:eastAsia="zh-CN"/>
        </w:rPr>
        <w:t>5</w:t>
      </w:r>
      <w:r>
        <w:rPr>
          <w:rStyle w:val="12"/>
          <w:rFonts w:hint="eastAsia" w:ascii="仿宋_GB2312" w:hAnsi="仿宋" w:eastAsia="仿宋_GB2312" w:cs="宋体"/>
          <w:highlight w:val="none"/>
          <w:shd w:val="clear" w:color="auto" w:fill="auto"/>
        </w:rPr>
        <w:t>.</w:t>
      </w:r>
      <w:r>
        <w:rPr>
          <w:rStyle w:val="12"/>
          <w:rFonts w:hint="eastAsia" w:cs="宋体"/>
          <w:highlight w:val="none"/>
          <w:shd w:val="clear" w:color="auto" w:fill="auto"/>
          <w:lang w:val="en-US" w:eastAsia="zh-CN"/>
        </w:rPr>
        <w:t>1.3</w:t>
      </w:r>
      <w:r>
        <w:rPr>
          <w:rStyle w:val="12"/>
          <w:rFonts w:hint="eastAsia" w:ascii="仿宋_GB2312" w:hAnsi="仿宋" w:eastAsia="仿宋_GB2312" w:cs="宋体"/>
          <w:highlight w:val="none"/>
          <w:shd w:val="clear" w:color="auto" w:fill="auto"/>
        </w:rPr>
        <w:t>乙方不履行合同或不完全履行合同，甲方可扣全部履约保证金以督促其按约履行合同。</w:t>
      </w:r>
    </w:p>
    <w:p>
      <w:pPr>
        <w:pStyle w:val="14"/>
        <w:ind w:firstLine="600"/>
        <w:rPr>
          <w:rStyle w:val="12"/>
          <w:rFonts w:hint="eastAsia" w:ascii="仿宋_GB2312" w:hAnsi="仿宋" w:eastAsia="仿宋_GB2312" w:cs="宋体"/>
          <w:highlight w:val="none"/>
          <w:shd w:val="clear" w:color="auto" w:fill="auto"/>
        </w:rPr>
      </w:pPr>
      <w:r>
        <w:rPr>
          <w:rStyle w:val="12"/>
          <w:rFonts w:hint="eastAsia" w:cs="宋体"/>
          <w:highlight w:val="none"/>
          <w:shd w:val="clear" w:color="auto" w:fill="auto"/>
          <w:lang w:eastAsia="zh-CN"/>
        </w:rPr>
        <w:t>5</w:t>
      </w:r>
      <w:r>
        <w:rPr>
          <w:rStyle w:val="12"/>
          <w:rFonts w:hint="eastAsia" w:ascii="仿宋_GB2312" w:hAnsi="仿宋" w:eastAsia="仿宋_GB2312" w:cs="宋体"/>
          <w:highlight w:val="none"/>
          <w:shd w:val="clear" w:color="auto" w:fill="auto"/>
        </w:rPr>
        <w:t>.</w:t>
      </w:r>
      <w:r>
        <w:rPr>
          <w:rStyle w:val="12"/>
          <w:rFonts w:hint="eastAsia" w:cs="宋体"/>
          <w:highlight w:val="none"/>
          <w:shd w:val="clear" w:color="auto" w:fill="auto"/>
          <w:lang w:val="en-US" w:eastAsia="zh-CN"/>
        </w:rPr>
        <w:t>1.4</w:t>
      </w:r>
      <w:r>
        <w:rPr>
          <w:rStyle w:val="12"/>
          <w:rFonts w:hint="eastAsia" w:ascii="仿宋_GB2312" w:hAnsi="仿宋" w:eastAsia="仿宋_GB2312" w:cs="宋体"/>
          <w:highlight w:val="none"/>
          <w:shd w:val="clear" w:color="auto" w:fill="auto"/>
        </w:rPr>
        <w:t>乙方履行合同不按本合同第</w:t>
      </w:r>
      <w:r>
        <w:rPr>
          <w:rStyle w:val="12"/>
          <w:rFonts w:hint="eastAsia" w:ascii="仿宋_GB2312" w:hAnsi="仿宋" w:eastAsia="仿宋_GB2312" w:cs="宋体"/>
          <w:highlight w:val="none"/>
          <w:shd w:val="clear" w:color="auto" w:fill="auto"/>
          <w:lang w:eastAsia="zh-CN"/>
        </w:rPr>
        <w:t>十</w:t>
      </w:r>
      <w:r>
        <w:rPr>
          <w:rStyle w:val="12"/>
          <w:rFonts w:hint="eastAsia" w:cs="宋体"/>
          <w:highlight w:val="none"/>
          <w:shd w:val="clear" w:color="auto" w:fill="auto"/>
          <w:lang w:eastAsia="zh-CN"/>
        </w:rPr>
        <w:t>一</w:t>
      </w:r>
      <w:r>
        <w:rPr>
          <w:rStyle w:val="12"/>
          <w:rFonts w:hint="eastAsia" w:ascii="仿宋_GB2312" w:hAnsi="仿宋" w:eastAsia="仿宋_GB2312" w:cs="宋体"/>
          <w:highlight w:val="none"/>
          <w:shd w:val="clear" w:color="auto" w:fill="auto"/>
        </w:rPr>
        <w:t>条之约定及时缴纳违约金的，可以扣罚违约金等额部分的履约保证金，因扣减不足部分，应限期要求补足。</w:t>
      </w:r>
    </w:p>
    <w:p>
      <w:pPr>
        <w:pStyle w:val="14"/>
        <w:ind w:firstLine="600"/>
        <w:rPr>
          <w:rStyle w:val="12"/>
          <w:rFonts w:hint="eastAsia" w:ascii="仿宋_GB2312" w:hAnsi="仿宋" w:eastAsia="仿宋_GB2312" w:cs="宋体"/>
          <w:highlight w:val="none"/>
          <w:shd w:val="clear" w:color="auto" w:fill="auto"/>
        </w:rPr>
      </w:pPr>
      <w:r>
        <w:rPr>
          <w:rStyle w:val="12"/>
          <w:rFonts w:hint="eastAsia" w:cs="宋体"/>
          <w:highlight w:val="none"/>
          <w:shd w:val="clear" w:color="auto" w:fill="auto"/>
          <w:lang w:val="en-US" w:eastAsia="zh-CN"/>
        </w:rPr>
        <w:t>5.1.5</w:t>
      </w:r>
      <w:r>
        <w:rPr>
          <w:rStyle w:val="12"/>
          <w:rFonts w:hint="eastAsia" w:ascii="仿宋_GB2312" w:hAnsi="仿宋" w:eastAsia="仿宋_GB2312" w:cs="宋体"/>
          <w:highlight w:val="none"/>
          <w:shd w:val="clear" w:color="auto" w:fill="auto"/>
        </w:rPr>
        <w:t>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pStyle w:val="14"/>
        <w:ind w:firstLine="600"/>
        <w:rPr>
          <w:rStyle w:val="12"/>
          <w:rFonts w:hint="default" w:ascii="仿宋_GB2312" w:hAnsi="仿宋" w:eastAsia="仿宋_GB2312" w:cs="宋体"/>
          <w:color w:val="000000" w:themeColor="text1"/>
          <w:highlight w:val="none"/>
          <w:shd w:val="clear" w:color="auto" w:fill="auto"/>
          <w:lang w:val="en-US" w:eastAsia="zh-CN"/>
          <w14:textFill>
            <w14:solidFill>
              <w14:schemeClr w14:val="tx1"/>
            </w14:solidFill>
          </w14:textFill>
        </w:rPr>
      </w:pPr>
      <w:r>
        <w:rPr>
          <w:rStyle w:val="12"/>
          <w:rFonts w:hint="eastAsia" w:cs="宋体"/>
          <w:color w:val="000000"/>
          <w:highlight w:val="none"/>
          <w:shd w:val="clear" w:color="auto" w:fill="auto"/>
          <w:lang w:val="en-US" w:eastAsia="zh-CN"/>
        </w:rPr>
        <w:t>5.2</w:t>
      </w:r>
      <w:r>
        <w:rPr>
          <w:rStyle w:val="12"/>
          <w:rFonts w:hint="eastAsia" w:ascii="仿宋_GB2312" w:hAnsi="仿宋" w:eastAsia="仿宋_GB2312" w:cs="宋体"/>
          <w:color w:val="000000"/>
          <w:highlight w:val="none"/>
          <w:shd w:val="clear" w:color="auto" w:fill="auto"/>
          <w:lang w:val="en-US" w:eastAsia="zh-CN"/>
        </w:rPr>
        <w:t>甲方在任何时候都有权从履约保证金中扣除由于乙方违反本合同条款而应支付的违约金和赔偿金，并且乙方在接到扣除通知书后</w:t>
      </w:r>
      <w:r>
        <w:rPr>
          <w:rStyle w:val="12"/>
          <w:rFonts w:hint="eastAsia" w:cs="宋体"/>
          <w:color w:val="000000"/>
          <w:highlight w:val="none"/>
          <w:shd w:val="clear" w:color="auto" w:fill="auto"/>
          <w:lang w:val="en-US" w:eastAsia="zh-CN"/>
        </w:rPr>
        <w:t>10</w:t>
      </w:r>
      <w:r>
        <w:rPr>
          <w:rStyle w:val="12"/>
          <w:rFonts w:hint="eastAsia" w:ascii="仿宋_GB2312" w:hAnsi="仿宋" w:eastAsia="仿宋_GB2312" w:cs="宋体"/>
          <w:color w:val="000000"/>
          <w:highlight w:val="none"/>
          <w:shd w:val="clear" w:color="auto" w:fill="auto"/>
          <w:lang w:val="en-US" w:eastAsia="zh-CN"/>
        </w:rPr>
        <w:t>个工作日内，应将履约保证金补足至本合同约定数额。若逾期未补足，甲方有权追究乙方相关违约责任。</w:t>
      </w:r>
    </w:p>
    <w:p>
      <w:pPr>
        <w:pStyle w:val="14"/>
        <w:ind w:firstLine="600"/>
        <w:rPr>
          <w:rStyle w:val="12"/>
          <w:rFonts w:hint="eastAsia" w:ascii="仿宋_GB2312" w:hAnsi="仿宋" w:eastAsia="仿宋_GB2312" w:cs="宋体"/>
          <w:highlight w:val="none"/>
          <w:shd w:val="clear" w:color="auto" w:fill="auto"/>
        </w:rPr>
      </w:pPr>
      <w:r>
        <w:rPr>
          <w:rStyle w:val="12"/>
          <w:rFonts w:hint="eastAsia" w:ascii="MingLiU" w:hAnsi="Calibri" w:eastAsia="MingLiU" w:cs="宋体"/>
          <w:color w:val="000000"/>
          <w:highlight w:val="none"/>
          <w:shd w:val="clear" w:color="auto" w:fill="auto"/>
          <w:lang w:val="en-US" w:eastAsia="zh-CN"/>
        </w:rPr>
        <w:t>5.3</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乙方支付履约保证金时，应在“付款备注”中写明“（合同编号）XX项目履约保证金”。</w:t>
      </w:r>
      <w:r>
        <w:rPr>
          <w:rStyle w:val="12"/>
          <w:rFonts w:hint="eastAsia" w:ascii="仿宋_GB2312" w:hAnsi="仿宋" w:eastAsia="仿宋_GB2312" w:cs="宋体"/>
          <w:highlight w:val="none"/>
          <w:shd w:val="clear" w:color="auto" w:fill="auto"/>
        </w:rPr>
        <w:t>乙方不得将本合同款项与其他合同款项一起支付</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w:t>
      </w:r>
      <w:r>
        <w:rPr>
          <w:rStyle w:val="12"/>
          <w:rFonts w:hint="eastAsia" w:ascii="仿宋_GB2312" w:hAnsi="仿宋" w:eastAsia="仿宋_GB2312" w:cs="宋体"/>
          <w:highlight w:val="none"/>
          <w:shd w:val="clear" w:color="auto" w:fill="auto"/>
        </w:rPr>
        <w:t>若因混合支付造成无法确认为本合同款项到账的，甲方有权视为逾期未支付。</w:t>
      </w:r>
    </w:p>
    <w:p>
      <w:pPr>
        <w:pStyle w:val="14"/>
        <w:ind w:firstLine="600"/>
        <w:rPr>
          <w:rStyle w:val="12"/>
          <w:rFonts w:ascii="仿宋_GB2312" w:eastAsia="仿宋_GB2312" w:cs="宋体"/>
          <w:shd w:val="clear" w:color="auto" w:fill="auto"/>
        </w:rPr>
      </w:pPr>
      <w:r>
        <w:rPr>
          <w:rStyle w:val="12"/>
          <w:rFonts w:hint="eastAsia" w:cs="宋体"/>
          <w:highlight w:val="none"/>
          <w:shd w:val="clear" w:color="auto" w:fill="auto"/>
          <w:lang w:val="en-US" w:eastAsia="zh-CN"/>
        </w:rPr>
        <w:t>5.4</w:t>
      </w:r>
      <w:r>
        <w:rPr>
          <w:rStyle w:val="12"/>
          <w:rFonts w:hint="eastAsia" w:ascii="仿宋_GB2312" w:eastAsia="仿宋_GB2312" w:cs="宋体"/>
          <w:shd w:val="clear" w:color="auto" w:fill="auto"/>
        </w:rPr>
        <w:t>本项目验收合格后的</w:t>
      </w:r>
      <w:r>
        <w:rPr>
          <w:rStyle w:val="12"/>
          <w:rFonts w:hint="eastAsia" w:cs="宋体"/>
          <w:highlight w:val="none"/>
          <w:shd w:val="clear" w:color="auto" w:fill="auto"/>
          <w:lang w:val="en-US" w:eastAsia="zh-CN"/>
        </w:rPr>
        <w:t>6</w:t>
      </w:r>
      <w:r>
        <w:rPr>
          <w:rStyle w:val="12"/>
          <w:rFonts w:hint="eastAsia" w:ascii="仿宋_GB2312" w:eastAsia="仿宋_GB2312" w:cs="宋体"/>
          <w:highlight w:val="none"/>
          <w:shd w:val="clear" w:color="auto" w:fill="auto"/>
        </w:rPr>
        <w:t>0个工作日</w:t>
      </w:r>
      <w:r>
        <w:rPr>
          <w:rStyle w:val="12"/>
          <w:rFonts w:hint="eastAsia" w:ascii="仿宋_GB2312" w:eastAsia="仿宋_GB2312" w:cs="宋体"/>
          <w:shd w:val="clear" w:color="auto" w:fill="auto"/>
        </w:rPr>
        <w:t>内，经甲方书面确认乙方未发生违约情形，乙方应向甲方提交退还保证金的书面申请。甲方在收到乙方退还</w:t>
      </w:r>
      <w:r>
        <w:rPr>
          <w:rStyle w:val="12"/>
          <w:rFonts w:hint="eastAsia" w:ascii="仿宋_GB2312" w:eastAsia="仿宋_GB2312" w:cs="宋体"/>
          <w:shd w:val="clear" w:color="auto" w:fill="auto"/>
          <w:lang w:eastAsia="zh-CN"/>
        </w:rPr>
        <w:t>履约</w:t>
      </w:r>
      <w:r>
        <w:rPr>
          <w:rStyle w:val="12"/>
          <w:rFonts w:hint="eastAsia" w:ascii="仿宋_GB2312" w:eastAsia="仿宋_GB2312" w:cs="宋体"/>
          <w:shd w:val="clear" w:color="auto" w:fill="auto"/>
        </w:rPr>
        <w:t>保证金的申请</w:t>
      </w:r>
      <w:r>
        <w:rPr>
          <w:rStyle w:val="12"/>
          <w:rFonts w:ascii="仿宋_GB2312" w:eastAsia="仿宋_GB2312" w:cs="宋体"/>
          <w:shd w:val="clear" w:color="auto" w:fill="auto"/>
        </w:rPr>
        <w:t>（加盖公章）及收据（加盖成交单位财务专用章）后</w:t>
      </w:r>
      <w:r>
        <w:rPr>
          <w:rStyle w:val="12"/>
          <w:rFonts w:hint="eastAsia" w:ascii="仿宋_GB2312" w:eastAsia="仿宋_GB2312" w:cs="宋体"/>
          <w:shd w:val="clear" w:color="auto" w:fill="auto"/>
        </w:rPr>
        <w:t>，一次性退还（不计利息）</w:t>
      </w:r>
      <w:r>
        <w:rPr>
          <w:rStyle w:val="12"/>
          <w:rFonts w:ascii="仿宋_GB2312" w:eastAsia="仿宋_GB2312" w:cs="宋体"/>
          <w:shd w:val="clear" w:color="auto" w:fill="auto"/>
        </w:rPr>
        <w:t>。</w:t>
      </w:r>
    </w:p>
    <w:p>
      <w:pPr>
        <w:spacing w:line="360" w:lineRule="auto"/>
        <w:ind w:firstLine="600" w:firstLineChars="200"/>
        <w:jc w:val="left"/>
        <w:rPr>
          <w:rStyle w:val="12"/>
          <w:rFonts w:ascii="仿宋_GB2312" w:eastAsia="仿宋_GB2312" w:cs="宋体"/>
          <w:color w:val="000000"/>
          <w:shd w:val="clear" w:color="auto" w:fill="auto"/>
        </w:rPr>
      </w:pPr>
      <w:r>
        <w:rPr>
          <w:rStyle w:val="12"/>
          <w:rFonts w:hint="eastAsia" w:cs="宋体"/>
          <w:shd w:val="clear" w:color="auto" w:fill="auto"/>
          <w:lang w:val="en-US" w:eastAsia="zh-CN"/>
        </w:rPr>
        <w:t>5.5</w:t>
      </w:r>
      <w:r>
        <w:rPr>
          <w:rStyle w:val="12"/>
          <w:rFonts w:ascii="仿宋_GB2312" w:eastAsia="仿宋_GB2312" w:cs="宋体"/>
          <w:color w:val="000000"/>
          <w:shd w:val="clear" w:color="auto" w:fill="auto"/>
        </w:rPr>
        <w:t>本合同约定的包干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r>
        <w:rPr>
          <w:rStyle w:val="12"/>
          <w:rFonts w:hint="eastAsia" w:ascii="仿宋_GB2312" w:eastAsia="仿宋_GB2312" w:cs="宋体"/>
          <w:color w:val="000000"/>
          <w:shd w:val="clear" w:color="auto" w:fill="auto"/>
          <w:lang w:val="en-US" w:eastAsia="zh-CN"/>
        </w:rPr>
        <w:t>项目完工经甲方</w:t>
      </w:r>
      <w:r>
        <w:rPr>
          <w:rStyle w:val="12"/>
          <w:rFonts w:hint="default" w:ascii="仿宋_GB2312" w:eastAsia="仿宋_GB2312" w:cs="宋体"/>
          <w:color w:val="000000"/>
          <w:shd w:val="clear" w:color="auto" w:fill="auto"/>
          <w:lang w:val="en-US" w:eastAsia="zh-CN"/>
        </w:rPr>
        <w:t>验收合格且书面确认后，</w:t>
      </w:r>
      <w:r>
        <w:rPr>
          <w:rStyle w:val="12"/>
          <w:rFonts w:ascii="仿宋_GB2312" w:eastAsia="仿宋_GB2312" w:cs="宋体"/>
          <w:color w:val="000000"/>
          <w:shd w:val="clear" w:color="auto" w:fill="auto"/>
        </w:rPr>
        <w:t>乙方向甲方开具合同金额的正规增值税发票。甲方在收到发票后</w:t>
      </w:r>
      <w:r>
        <w:rPr>
          <w:rStyle w:val="12"/>
          <w:rFonts w:hint="eastAsia" w:ascii="仿宋_GB2312" w:eastAsia="仿宋_GB2312" w:cs="宋体"/>
          <w:color w:val="000000"/>
          <w:highlight w:val="none"/>
          <w:shd w:val="clear" w:color="auto" w:fill="auto"/>
          <w:lang w:val="en-US" w:eastAsia="zh-CN"/>
        </w:rPr>
        <w:t>60</w:t>
      </w:r>
      <w:r>
        <w:rPr>
          <w:rStyle w:val="12"/>
          <w:rFonts w:ascii="仿宋_GB2312" w:eastAsia="仿宋_GB2312" w:cs="宋体"/>
          <w:color w:val="000000"/>
          <w:highlight w:val="none"/>
          <w:shd w:val="clear" w:color="auto" w:fill="auto"/>
        </w:rPr>
        <w:t>个工作日内，向乙方支付合同约定总价款的97％（如乙方提</w:t>
      </w:r>
      <w:r>
        <w:rPr>
          <w:rStyle w:val="12"/>
          <w:rFonts w:ascii="仿宋_GB2312" w:eastAsia="仿宋_GB2312" w:cs="宋体"/>
          <w:color w:val="000000"/>
          <w:shd w:val="clear" w:color="auto" w:fill="auto"/>
        </w:rPr>
        <w:t>供的增值税专用发票，则增值税税额同比例支付，下同），剩余3％的余款在质量保证期届满，乙方提供书面申请及收据，经甲方书面确认未发生违约</w:t>
      </w:r>
      <w:r>
        <w:rPr>
          <w:rStyle w:val="12"/>
          <w:rFonts w:ascii="仿宋_GB2312" w:eastAsia="仿宋_GB2312" w:cs="宋体"/>
          <w:color w:val="000000"/>
          <w:highlight w:val="none"/>
          <w:shd w:val="clear" w:color="auto" w:fill="auto"/>
        </w:rPr>
        <w:t>情形后</w:t>
      </w:r>
      <w:r>
        <w:rPr>
          <w:rStyle w:val="12"/>
          <w:rFonts w:hint="eastAsia" w:ascii="仿宋_GB2312" w:eastAsia="仿宋_GB2312" w:cs="宋体"/>
          <w:color w:val="000000"/>
          <w:highlight w:val="none"/>
          <w:shd w:val="clear" w:color="auto" w:fill="auto"/>
          <w:lang w:val="en-US" w:eastAsia="zh-CN"/>
        </w:rPr>
        <w:t>60</w:t>
      </w:r>
      <w:r>
        <w:rPr>
          <w:rStyle w:val="12"/>
          <w:rFonts w:ascii="仿宋_GB2312" w:eastAsia="仿宋_GB2312" w:cs="宋体"/>
          <w:color w:val="000000"/>
          <w:highlight w:val="none"/>
          <w:shd w:val="clear" w:color="auto" w:fill="auto"/>
        </w:rPr>
        <w:t>个工作日内</w:t>
      </w:r>
      <w:r>
        <w:rPr>
          <w:rStyle w:val="12"/>
          <w:rFonts w:ascii="仿宋_GB2312" w:eastAsia="仿宋_GB2312" w:cs="宋体"/>
          <w:color w:val="000000"/>
          <w:shd w:val="clear" w:color="auto" w:fill="auto"/>
        </w:rPr>
        <w:t>无息支付。</w:t>
      </w:r>
    </w:p>
    <w:p>
      <w:pPr>
        <w:spacing w:line="360" w:lineRule="auto"/>
        <w:ind w:firstLine="600" w:firstLineChars="200"/>
        <w:jc w:val="left"/>
        <w:rPr>
          <w:rStyle w:val="12"/>
          <w:rFonts w:ascii="仿宋_GB2312" w:eastAsia="仿宋_GB2312" w:cs="宋体"/>
          <w:color w:val="000000"/>
          <w:shd w:val="clear" w:color="auto" w:fill="auto"/>
        </w:rPr>
      </w:pPr>
      <w:r>
        <w:rPr>
          <w:rStyle w:val="12"/>
          <w:rFonts w:hint="eastAsia" w:ascii="MingLiU" w:hAnsi="Calibri" w:eastAsia="MingLiU" w:cs="宋体"/>
          <w:b w:val="0"/>
          <w:bCs w:val="0"/>
          <w:color w:val="auto"/>
          <w:kern w:val="2"/>
          <w:sz w:val="30"/>
          <w:szCs w:val="30"/>
          <w:highlight w:val="none"/>
          <w:shd w:val="clear" w:color="auto" w:fill="auto"/>
          <w:lang w:val="en-US" w:eastAsia="zh-CN"/>
        </w:rPr>
        <w:t>5.6</w:t>
      </w:r>
      <w:r>
        <w:rPr>
          <w:rStyle w:val="12"/>
          <w:rFonts w:ascii="仿宋_GB2312" w:eastAsia="仿宋_GB2312" w:cs="宋体"/>
          <w:color w:val="000000"/>
          <w:shd w:val="clear" w:color="auto" w:fill="auto"/>
        </w:rPr>
        <w:t>付款方式：银行转账或银行承兑汇票</w:t>
      </w:r>
    </w:p>
    <w:p>
      <w:pPr>
        <w:spacing w:line="360" w:lineRule="auto"/>
        <w:ind w:firstLine="600" w:firstLineChars="200"/>
        <w:jc w:val="left"/>
        <w:rPr>
          <w:rStyle w:val="12"/>
          <w:rFonts w:ascii="仿宋_GB2312" w:eastAsia="仿宋_GB2312" w:cs="宋体"/>
          <w:color w:val="000000"/>
          <w:shd w:val="clear" w:color="auto" w:fill="auto"/>
        </w:rPr>
      </w:pPr>
      <w:r>
        <w:rPr>
          <w:rStyle w:val="12"/>
          <w:rFonts w:ascii="仿宋_GB2312" w:eastAsia="仿宋_GB2312" w:cs="宋体"/>
          <w:color w:val="000000"/>
          <w:shd w:val="clear" w:color="auto" w:fill="auto"/>
        </w:rPr>
        <w:t>5.</w:t>
      </w:r>
      <w:r>
        <w:rPr>
          <w:rStyle w:val="12"/>
          <w:rFonts w:hint="eastAsia" w:ascii="仿宋_GB2312" w:eastAsia="仿宋_GB2312" w:cs="宋体"/>
          <w:color w:val="000000"/>
          <w:shd w:val="clear" w:color="auto" w:fill="auto"/>
          <w:lang w:val="en-US" w:eastAsia="zh-CN"/>
        </w:rPr>
        <w:t>7</w:t>
      </w:r>
      <w:r>
        <w:rPr>
          <w:rStyle w:val="12"/>
          <w:rFonts w:ascii="仿宋_GB2312" w:eastAsia="仿宋_GB2312" w:cs="宋体"/>
          <w:color w:val="000000"/>
          <w:shd w:val="clear" w:color="auto" w:fill="auto"/>
        </w:rPr>
        <w:t>乙方收款账户信息：</w:t>
      </w:r>
    </w:p>
    <w:p>
      <w:pPr>
        <w:spacing w:line="360" w:lineRule="auto"/>
        <w:ind w:firstLine="600" w:firstLineChars="200"/>
        <w:jc w:val="left"/>
        <w:rPr>
          <w:rStyle w:val="12"/>
          <w:rFonts w:ascii="仿宋_GB2312" w:eastAsia="仿宋_GB2312" w:cs="宋体"/>
          <w:color w:val="000000"/>
          <w:shd w:val="clear" w:color="auto" w:fill="auto"/>
        </w:rPr>
      </w:pPr>
      <w:r>
        <w:rPr>
          <w:rStyle w:val="12"/>
          <w:rFonts w:ascii="仿宋_GB2312" w:eastAsia="仿宋_GB2312" w:cs="宋体"/>
          <w:color w:val="000000"/>
          <w:shd w:val="clear" w:color="auto" w:fill="auto"/>
        </w:rPr>
        <w:t>开户行：XX</w:t>
      </w:r>
    </w:p>
    <w:p>
      <w:pPr>
        <w:spacing w:line="360" w:lineRule="auto"/>
        <w:ind w:firstLine="600" w:firstLineChars="200"/>
        <w:jc w:val="left"/>
        <w:rPr>
          <w:rStyle w:val="12"/>
          <w:rFonts w:ascii="仿宋_GB2312" w:eastAsia="仿宋_GB2312" w:cs="宋体"/>
          <w:color w:val="000000"/>
          <w:shd w:val="clear" w:color="auto" w:fill="auto"/>
        </w:rPr>
      </w:pPr>
      <w:r>
        <w:rPr>
          <w:rStyle w:val="12"/>
          <w:rFonts w:ascii="仿宋_GB2312" w:eastAsia="仿宋_GB2312" w:cs="宋体"/>
          <w:color w:val="000000"/>
          <w:shd w:val="clear" w:color="auto" w:fill="auto"/>
        </w:rPr>
        <w:t>账号：XX</w:t>
      </w:r>
    </w:p>
    <w:p>
      <w:pPr>
        <w:ind w:firstLine="600" w:firstLineChars="200"/>
        <w:jc w:val="left"/>
        <w:rPr>
          <w:rStyle w:val="12"/>
          <w:rFonts w:hint="eastAsia" w:ascii="仿宋_GB2312" w:hAnsi="仿宋" w:eastAsia="仿宋_GB2312" w:cs="宋体"/>
          <w:color w:val="000000" w:themeColor="text1"/>
          <w:highlight w:val="none"/>
          <w:shd w:val="clear" w:color="auto" w:fill="auto"/>
          <w14:textFill>
            <w14:solidFill>
              <w14:schemeClr w14:val="tx1"/>
            </w14:solidFill>
          </w14:textFill>
        </w:rPr>
      </w:pPr>
      <w:r>
        <w:rPr>
          <w:rFonts w:eastAsia="方正仿宋_GBK"/>
          <w:sz w:val="30"/>
          <w:szCs w:val="30"/>
        </w:rPr>
        <w:t>户名：XX</w:t>
      </w:r>
    </w:p>
    <w:p>
      <w:pPr>
        <w:pStyle w:val="5"/>
        <w:jc w:val="both"/>
        <w:rPr>
          <w:color w:val="000000" w:themeColor="text1"/>
          <w:highlight w:val="none"/>
          <w:shd w:val="clear" w:color="auto" w:fill="auto"/>
          <w14:textFill>
            <w14:solidFill>
              <w14:schemeClr w14:val="tx1"/>
            </w14:solidFill>
          </w14:textFill>
        </w:rPr>
      </w:pPr>
    </w:p>
    <w:p>
      <w:pPr>
        <w:pStyle w:val="3"/>
        <w:ind w:firstLine="640"/>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pPr>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w:t>
      </w:r>
      <w:r>
        <w:rPr>
          <w:rStyle w:val="12"/>
          <w:rFonts w:hint="eastAsia" w:ascii="仿宋" w:hAnsi="仿宋" w:cs="Times New Roman"/>
          <w:color w:val="000000" w:themeColor="text1"/>
          <w:sz w:val="32"/>
          <w:szCs w:val="24"/>
          <w:highlight w:val="none"/>
          <w:shd w:val="clear" w:color="auto" w:fill="auto"/>
          <w:lang w:eastAsia="zh-CN"/>
          <w14:textFill>
            <w14:solidFill>
              <w14:schemeClr w14:val="tx1"/>
            </w14:solidFill>
          </w14:textFill>
        </w:rPr>
        <w:t>六</w:t>
      </w:r>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条  承揽要求</w:t>
      </w:r>
    </w:p>
    <w:p>
      <w:pPr>
        <w:ind w:firstLine="600" w:firstLineChars="200"/>
        <w:rPr>
          <w:rFonts w:hint="eastAsia" w:ascii="仿宋_GB2312" w:hAnsi="仿宋" w:eastAsia="仿宋_GB2312" w:cs="宋体"/>
          <w:color w:val="000000"/>
          <w:kern w:val="2"/>
          <w:sz w:val="30"/>
          <w:szCs w:val="30"/>
          <w:highlight w:val="none"/>
          <w:shd w:val="clear" w:color="auto" w:fill="auto"/>
          <w:lang w:val="en-US" w:eastAsia="zh-CN"/>
        </w:rPr>
      </w:pPr>
      <w:r>
        <w:rPr>
          <w:rFonts w:hint="eastAsia" w:ascii="仿宋_GB2312" w:hAnsi="仿宋" w:eastAsia="仿宋_GB2312" w:cs="宋体"/>
          <w:color w:val="000000"/>
          <w:kern w:val="2"/>
          <w:sz w:val="30"/>
          <w:szCs w:val="30"/>
          <w:shd w:val="clear" w:color="auto" w:fill="auto"/>
          <w:lang w:val="en-US" w:eastAsia="zh-CN" w:bidi="ar-SA"/>
        </w:rPr>
        <w:t>6.1产品要求：</w:t>
      </w:r>
      <w:r>
        <w:rPr>
          <w:rFonts w:hint="eastAsia" w:ascii="仿宋_GB2312" w:hAnsi="仿宋" w:eastAsia="仿宋_GB2312" w:cs="宋体"/>
          <w:color w:val="000000"/>
          <w:sz w:val="30"/>
          <w:szCs w:val="30"/>
          <w:highlight w:val="none"/>
          <w:shd w:val="clear" w:color="auto" w:fill="auto"/>
          <w:lang w:val="en-US" w:eastAsia="zh-CN"/>
        </w:rPr>
        <w:t>需</w:t>
      </w:r>
      <w:r>
        <w:rPr>
          <w:rFonts w:hint="eastAsia" w:ascii="仿宋_GB2312" w:hAnsi="仿宋" w:eastAsia="仿宋_GB2312" w:cs="宋体"/>
          <w:color w:val="000000"/>
          <w:kern w:val="2"/>
          <w:sz w:val="30"/>
          <w:szCs w:val="30"/>
          <w:highlight w:val="none"/>
          <w:shd w:val="clear" w:color="auto" w:fill="auto"/>
          <w:lang w:val="en-US" w:eastAsia="zh-CN"/>
        </w:rPr>
        <w:t>包括但不限于《所需前端设备清单》中所列内容。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outlineLvl w:val="9"/>
        <w:rPr>
          <w:rFonts w:hint="eastAsia" w:ascii="仿宋_GB2312" w:hAnsi="仿宋" w:eastAsia="仿宋_GB2312" w:cs="宋体"/>
          <w:color w:val="000000"/>
          <w:kern w:val="2"/>
          <w:sz w:val="30"/>
          <w:szCs w:val="30"/>
          <w:highlight w:val="none"/>
          <w:shd w:val="clear" w:color="auto" w:fill="auto"/>
          <w:lang w:val="en-US" w:eastAsia="zh-CN"/>
        </w:rPr>
      </w:pPr>
      <w:r>
        <w:rPr>
          <w:rFonts w:hint="eastAsia" w:ascii="仿宋_GB2312" w:hAnsi="仿宋" w:eastAsia="仿宋_GB2312" w:cs="宋体"/>
          <w:color w:val="000000"/>
          <w:kern w:val="2"/>
          <w:sz w:val="30"/>
          <w:szCs w:val="30"/>
          <w:highlight w:val="none"/>
          <w:shd w:val="clear" w:color="auto" w:fill="auto"/>
          <w:lang w:val="en-US" w:eastAsia="zh-CN"/>
        </w:rPr>
        <w:t>6.2 技术要求：</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both"/>
        <w:textAlignment w:val="auto"/>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ascii="Times New Roman" w:hAnsi="Times New Roman" w:eastAsia="方正仿宋_GBK" w:cs="方正仿宋_GBK"/>
          <w:b/>
          <w:bCs/>
          <w:color w:val="000000" w:themeColor="text1"/>
          <w:kern w:val="0"/>
          <w:sz w:val="28"/>
          <w:szCs w:val="28"/>
          <w:highlight w:val="none"/>
          <w:shd w:val="clear" w:color="auto" w:fill="auto"/>
          <w:lang w:val="en-US" w:eastAsia="zh-CN"/>
          <w14:textFill>
            <w14:solidFill>
              <w14:schemeClr w14:val="tx1"/>
            </w14:solidFill>
          </w14:textFill>
        </w:rPr>
        <w:t>新建飞管楼陆侧停车场车辆道闸识别系统应实现无缝接入</w:t>
      </w:r>
      <w:r>
        <w:rPr>
          <w:rFonts w:hint="eastAsia" w:eastAsia="方正仿宋_GBK" w:cs="方正仿宋_GBK"/>
          <w:b/>
          <w:bCs/>
          <w:color w:val="000000" w:themeColor="text1"/>
          <w:kern w:val="0"/>
          <w:sz w:val="28"/>
          <w:szCs w:val="28"/>
          <w:highlight w:val="none"/>
          <w:shd w:val="clear" w:color="auto" w:fill="auto"/>
          <w:lang w:val="en-US" w:eastAsia="zh-CN"/>
          <w14:textFill>
            <w14:solidFill>
              <w14:schemeClr w14:val="tx1"/>
            </w14:solidFill>
          </w14:textFill>
        </w:rPr>
        <w:t>重庆机场集团现有</w:t>
      </w:r>
      <w:r>
        <w:rPr>
          <w:rFonts w:hint="eastAsia" w:ascii="Times New Roman" w:hAnsi="Times New Roman" w:eastAsia="方正仿宋_GBK" w:cs="方正仿宋_GBK"/>
          <w:b/>
          <w:bCs/>
          <w:color w:val="000000" w:themeColor="text1"/>
          <w:kern w:val="0"/>
          <w:sz w:val="28"/>
          <w:szCs w:val="28"/>
          <w:highlight w:val="none"/>
          <w:shd w:val="clear" w:color="auto" w:fill="auto"/>
          <w:lang w:val="en-US" w:eastAsia="zh-CN"/>
          <w14:textFill>
            <w14:solidFill>
              <w14:schemeClr w14:val="tx1"/>
            </w14:solidFill>
          </w14:textFill>
        </w:rPr>
        <w:t>安防网及单体楼停车场管理系统。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重庆机场集团</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单体楼停车场管理系统由深圳市捷顺科技实业股份有限公司针对</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重庆机场集团</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及其下属单位停车场管理系统专门集成定制</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，于</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2018年建成</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投用</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r>
        <w:rPr>
          <w:rFonts w:hint="eastAsia" w:ascii="仿宋_GB2312" w:eastAsia="仿宋_GB2312"/>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应确保新建飞管楼陆侧停车场车辆道闸识别系统能正常接入、无缝接入以及后续维护、扩容、升级等正常开展</w:t>
      </w: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（接入授权请联系</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深圳市捷顺科技实业股份有限公司</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咨询</w:t>
      </w: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同时，</w:t>
      </w:r>
      <w:r>
        <w:rPr>
          <w:rFonts w:hint="eastAsia" w:ascii="仿宋_GB2312" w:eastAsia="仿宋_GB2312"/>
          <w:b/>
          <w:bCs/>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应全额承担接入所需费用</w:t>
      </w:r>
      <w:r>
        <w:rPr>
          <w:rFonts w:hint="eastAsia"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pP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注：</w:t>
      </w:r>
      <w:r>
        <w:rPr>
          <w:rFonts w:hint="eastAsia"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如所建系统无法接入或无法实现无缝接入，甲方将没收全部履约保证金，并及时无偿终止合同，甲方一应损失由</w:t>
      </w:r>
      <w:r>
        <w:rPr>
          <w:rFonts w:hint="eastAsia" w:ascii="仿宋_GB2312" w:eastAsia="仿宋_GB2312"/>
          <w:b/>
          <w:bCs/>
          <w:color w:val="000000" w:themeColor="text1"/>
          <w:sz w:val="28"/>
          <w:szCs w:val="28"/>
          <w:highlight w:val="none"/>
          <w:u w:val="none"/>
          <w:shd w:val="clear" w:color="auto" w:fill="auto"/>
          <w:lang w:eastAsia="zh-CN"/>
          <w14:textFill>
            <w14:solidFill>
              <w14:schemeClr w14:val="tx1"/>
            </w14:solidFill>
          </w14:textFill>
        </w:rPr>
        <w:t>乙方</w:t>
      </w:r>
      <w:r>
        <w:rPr>
          <w:rFonts w:hint="eastAsia" w:eastAsia="方正仿宋_GBK" w:cs="方正仿宋_GBK"/>
          <w:b/>
          <w:bCs/>
          <w:color w:val="000000" w:themeColor="text1"/>
          <w:kern w:val="0"/>
          <w:sz w:val="28"/>
          <w:szCs w:val="28"/>
          <w:highlight w:val="none"/>
          <w:u w:val="none"/>
          <w:shd w:val="clear" w:color="auto" w:fill="auto"/>
          <w:lang w:val="en-US" w:eastAsia="zh-CN"/>
          <w14:textFill>
            <w14:solidFill>
              <w14:schemeClr w14:val="tx1"/>
            </w14:solidFill>
          </w14:textFill>
        </w:rPr>
        <w:t>承担。</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outlineLvl w:val="9"/>
        <w:rPr>
          <w:rFonts w:hint="eastAsia" w:ascii="仿宋_GB2312" w:hAnsi="仿宋" w:eastAsia="仿宋_GB2312" w:cs="宋体"/>
          <w:color w:val="000000"/>
          <w:kern w:val="2"/>
          <w:sz w:val="30"/>
          <w:szCs w:val="30"/>
          <w:highlight w:val="none"/>
          <w:shd w:val="clear" w:color="auto" w:fill="auto"/>
          <w:lang w:val="en-US" w:eastAsia="zh-CN"/>
        </w:rPr>
      </w:pPr>
      <w:r>
        <w:rPr>
          <w:rFonts w:hint="eastAsia" w:ascii="仿宋_GB2312" w:hAnsi="仿宋" w:eastAsia="仿宋_GB2312" w:cs="宋体"/>
          <w:color w:val="000000"/>
          <w:kern w:val="2"/>
          <w:sz w:val="30"/>
          <w:szCs w:val="30"/>
          <w:highlight w:val="none"/>
          <w:shd w:val="clear" w:color="auto" w:fill="auto"/>
          <w:lang w:val="en-US" w:eastAsia="zh-CN"/>
        </w:rPr>
        <w:t>6.3售后要求</w:t>
      </w:r>
    </w:p>
    <w:p>
      <w:pPr>
        <w:widowControl/>
        <w:spacing w:line="480" w:lineRule="exact"/>
        <w:ind w:firstLine="560" w:firstLineChars="200"/>
        <w:jc w:val="both"/>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仿宋_GB2312" w:eastAsia="仿宋_GB2312" w:cs="Times New Roman"/>
          <w:color w:val="000000" w:themeColor="text1"/>
          <w:kern w:val="2"/>
          <w:sz w:val="28"/>
          <w:szCs w:val="28"/>
          <w:highlight w:val="none"/>
          <w:u w:val="none"/>
          <w:shd w:val="clear" w:color="auto" w:fill="auto"/>
          <w:lang w:val="en-US" w:eastAsia="zh-CN"/>
          <w14:textFill>
            <w14:solidFill>
              <w14:schemeClr w14:val="tx1"/>
            </w14:solidFill>
          </w14:textFill>
        </w:rPr>
        <w:t>6.3.1</w:t>
      </w:r>
      <w:r>
        <w:rPr>
          <w:rFonts w:hint="eastAsia" w:ascii="仿宋_GB2312" w:eastAsia="仿宋_GB2312"/>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应</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为</w:t>
      </w:r>
      <w:r>
        <w:rPr>
          <w:rFonts w:hint="eastAsia" w:ascii="Times New Roman" w:hAnsi="Times New Roman"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飞管楼陆侧停车场车辆道闸识别系统</w:t>
      </w:r>
      <w:r>
        <w:rPr>
          <w:rFonts w:hint="eastAsia" w:eastAsia="方正仿宋_GBK" w:cs="方正仿宋_GBK"/>
          <w:color w:val="000000" w:themeColor="text1"/>
          <w:kern w:val="0"/>
          <w:sz w:val="28"/>
          <w:szCs w:val="28"/>
          <w:highlight w:val="none"/>
          <w:u w:val="none"/>
          <w:shd w:val="clear" w:color="auto" w:fill="auto"/>
          <w:lang w:val="en-US" w:eastAsia="zh-CN"/>
          <w14:textFill>
            <w14:solidFill>
              <w14:schemeClr w14:val="tx1"/>
            </w14:solidFill>
          </w14:textFill>
        </w:rPr>
        <w:t>更新项目</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提供</w:t>
      </w:r>
      <w:r>
        <w:rPr>
          <w:rFonts w:hint="eastAsia" w:ascii="Times New Roman" w:hAnsi="Times New Roman" w:eastAsia="方正仿宋_GBK" w:cs="方正仿宋_GBK"/>
          <w:color w:val="auto"/>
          <w:kern w:val="0"/>
          <w:sz w:val="28"/>
          <w:szCs w:val="28"/>
          <w:highlight w:val="none"/>
          <w:shd w:val="clear" w:color="auto" w:fill="auto"/>
          <w:lang w:val="en-US" w:eastAsia="zh-CN"/>
        </w:rPr>
        <w:t>维护保养及</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运行保障，尤其是提供应急抢修，确保应急救援特种车辆及时出动。</w:t>
      </w:r>
    </w:p>
    <w:p>
      <w:pPr>
        <w:widowControl/>
        <w:spacing w:line="480" w:lineRule="exact"/>
        <w:ind w:firstLine="560" w:firstLineChars="200"/>
        <w:jc w:val="both"/>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pPr>
      <w:r>
        <w:rPr>
          <w:rFonts w:hint="eastAsia" w:ascii="仿宋_GB2312" w:eastAsia="仿宋_GB2312"/>
          <w:b w:val="0"/>
          <w:bCs w:val="0"/>
          <w:color w:val="000000" w:themeColor="text1"/>
          <w:sz w:val="28"/>
          <w:szCs w:val="28"/>
          <w:highlight w:val="none"/>
          <w:u w:val="none"/>
          <w:shd w:val="clear" w:color="auto" w:fill="auto"/>
          <w:lang w:val="en-US" w:eastAsia="zh-CN"/>
          <w14:textFill>
            <w14:solidFill>
              <w14:schemeClr w14:val="tx1"/>
            </w14:solidFill>
          </w14:textFill>
        </w:rPr>
        <w:t>6.3.2</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所提供硬件设施，质保期3年</w:t>
      </w:r>
      <w:r>
        <w:rPr>
          <w:rFonts w:hint="default"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（验收合格之日起算）</w:t>
      </w:r>
      <w:r>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w:t>
      </w:r>
      <w:r>
        <w:rPr>
          <w:rFonts w:hint="default"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质保期内出现任何质量问题或者运行不正常时，</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default"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应保证在接到</w:t>
      </w:r>
      <w:r>
        <w:rPr>
          <w:rFonts w:hint="eastAsia"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甲方</w:t>
      </w:r>
      <w:r>
        <w:rPr>
          <w:rFonts w:hint="default"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通知后免费解决所有质量问题</w:t>
      </w:r>
      <w:r>
        <w:rPr>
          <w:rFonts w:hint="eastAsia" w:ascii="Times New Roman" w:hAnsi="Times New Roman" w:eastAsia="方正仿宋_GBK" w:cs="方正仿宋_GBK"/>
          <w:b w:val="0"/>
          <w:bCs w:val="0"/>
          <w:color w:val="000000" w:themeColor="text1"/>
          <w:kern w:val="0"/>
          <w:sz w:val="28"/>
          <w:szCs w:val="28"/>
          <w:highlight w:val="none"/>
          <w:u w:val="none"/>
          <w:shd w:val="clear" w:color="auto" w:fill="auto"/>
          <w:lang w:val="en-US" w:eastAsia="zh-CN" w:bidi="ar-SA"/>
          <w14:textFill>
            <w14:solidFill>
              <w14:schemeClr w14:val="tx1"/>
            </w14:solidFill>
          </w14:textFill>
        </w:rPr>
        <w:t>，免费提供维护保养及维修。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color w:val="auto"/>
          <w:highlight w:val="none"/>
          <w:u w:val="none"/>
          <w:lang w:eastAsia="zh-CN"/>
        </w:rPr>
      </w:pPr>
      <w:r>
        <w:rPr>
          <w:rFonts w:hint="eastAsia" w:ascii="仿宋_GB2312" w:eastAsia="仿宋_GB2312" w:cs="Times New Roman"/>
          <w:b w:val="0"/>
          <w:bCs w:val="0"/>
          <w:color w:val="000000" w:themeColor="text1"/>
          <w:kern w:val="2"/>
          <w:sz w:val="28"/>
          <w:szCs w:val="28"/>
          <w:highlight w:val="none"/>
          <w:u w:val="none"/>
          <w:shd w:val="clear" w:color="auto" w:fill="auto"/>
          <w:lang w:val="en-US" w:eastAsia="zh-CN" w:bidi="ar-SA"/>
          <w14:textFill>
            <w14:solidFill>
              <w14:schemeClr w14:val="tx1"/>
            </w14:solidFill>
          </w14:textFill>
        </w:rPr>
        <w:t>6.3.3</w:t>
      </w:r>
      <w:r>
        <w:rPr>
          <w:rFonts w:hint="eastAsia" w:ascii="仿宋_GB2312" w:eastAsia="仿宋_GB2312"/>
          <w:b w:val="0"/>
          <w:bCs w:val="0"/>
          <w:color w:val="auto"/>
          <w:sz w:val="28"/>
          <w:szCs w:val="28"/>
          <w:highlight w:val="none"/>
          <w:u w:val="none"/>
          <w:shd w:val="clear" w:color="auto" w:fill="auto"/>
          <w:lang w:eastAsia="zh-CN"/>
        </w:rPr>
        <w:t>乙方</w:t>
      </w:r>
      <w:r>
        <w:rPr>
          <w:rFonts w:hint="eastAsia" w:eastAsia="方正仿宋_GBK" w:cs="方正仿宋_GBK"/>
          <w:color w:val="auto"/>
          <w:kern w:val="0"/>
          <w:sz w:val="28"/>
          <w:szCs w:val="28"/>
          <w:highlight w:val="none"/>
          <w:shd w:val="clear" w:color="auto" w:fill="auto"/>
          <w:lang w:val="en-US" w:eastAsia="zh-CN"/>
        </w:rPr>
        <w:t>所提供车辆</w:t>
      </w:r>
      <w:r>
        <w:rPr>
          <w:rFonts w:hint="eastAsia" w:ascii="Times New Roman" w:hAnsi="Times New Roman" w:eastAsia="方正仿宋_GBK" w:cs="方正仿宋_GBK"/>
          <w:color w:val="auto"/>
          <w:kern w:val="0"/>
          <w:sz w:val="28"/>
          <w:szCs w:val="28"/>
          <w:highlight w:val="none"/>
          <w:shd w:val="clear" w:color="auto" w:fill="auto"/>
          <w:lang w:val="en-US" w:eastAsia="zh-CN"/>
        </w:rPr>
        <w:t>道闸识别系统</w:t>
      </w:r>
      <w:r>
        <w:rPr>
          <w:rFonts w:hint="eastAsia" w:eastAsia="方正仿宋_GBK" w:cs="方正仿宋_GBK"/>
          <w:color w:val="auto"/>
          <w:kern w:val="0"/>
          <w:sz w:val="28"/>
          <w:szCs w:val="28"/>
          <w:highlight w:val="none"/>
          <w:shd w:val="clear" w:color="auto" w:fill="auto"/>
          <w:lang w:val="en-US" w:eastAsia="zh-CN"/>
        </w:rPr>
        <w:t>相关软件，质保期3年</w:t>
      </w:r>
      <w:r>
        <w:rPr>
          <w:rFonts w:hint="default" w:ascii="Times New Roman" w:hAnsi="Times New Roman" w:eastAsia="方正仿宋_GBK" w:cs="Times New Roman"/>
          <w:color w:val="auto"/>
          <w:sz w:val="28"/>
          <w:szCs w:val="28"/>
          <w:highlight w:val="none"/>
          <w:lang w:val="en-US" w:eastAsia="zh-CN"/>
        </w:rPr>
        <w:t>（验收合格之日起算）</w:t>
      </w:r>
      <w:r>
        <w:rPr>
          <w:rFonts w:hint="eastAsia" w:eastAsia="方正仿宋_GBK" w:cs="方正仿宋_GBK"/>
          <w:color w:val="auto"/>
          <w:kern w:val="0"/>
          <w:sz w:val="28"/>
          <w:szCs w:val="28"/>
          <w:highlight w:val="none"/>
          <w:shd w:val="clear" w:color="auto" w:fill="auto"/>
          <w:lang w:val="en-US" w:eastAsia="zh-CN"/>
        </w:rPr>
        <w:t>，</w:t>
      </w:r>
      <w:r>
        <w:rPr>
          <w:rFonts w:hint="default" w:ascii="Times New Roman" w:hAnsi="Times New Roman" w:eastAsia="方正仿宋_GBK" w:cs="Times New Roman"/>
          <w:color w:val="auto"/>
          <w:sz w:val="28"/>
          <w:szCs w:val="28"/>
          <w:highlight w:val="none"/>
          <w:lang w:val="en-US" w:eastAsia="zh-CN"/>
        </w:rPr>
        <w:t>质保期内出现任何质量问题或者运行不正常时，</w:t>
      </w:r>
      <w:r>
        <w:rPr>
          <w:rFonts w:hint="eastAsia" w:eastAsia="方正仿宋_GBK" w:cs="Times New Roman"/>
          <w:color w:val="auto"/>
          <w:sz w:val="28"/>
          <w:szCs w:val="28"/>
          <w:highlight w:val="none"/>
          <w:lang w:val="en-US" w:eastAsia="zh-CN"/>
        </w:rPr>
        <w:t>乙方</w:t>
      </w:r>
      <w:r>
        <w:rPr>
          <w:rFonts w:hint="default" w:ascii="Times New Roman" w:hAnsi="Times New Roman" w:eastAsia="方正仿宋_GBK" w:cs="Times New Roman"/>
          <w:color w:val="auto"/>
          <w:sz w:val="28"/>
          <w:szCs w:val="28"/>
          <w:highlight w:val="none"/>
          <w:lang w:val="en-US" w:eastAsia="zh-CN"/>
        </w:rPr>
        <w:t>应保证在接到</w:t>
      </w:r>
      <w:r>
        <w:rPr>
          <w:rFonts w:hint="eastAsia" w:eastAsia="方正仿宋_GBK" w:cs="Times New Roman"/>
          <w:color w:val="auto"/>
          <w:sz w:val="28"/>
          <w:szCs w:val="28"/>
          <w:highlight w:val="none"/>
          <w:lang w:val="en-US" w:eastAsia="zh-CN"/>
        </w:rPr>
        <w:t>甲方</w:t>
      </w:r>
      <w:r>
        <w:rPr>
          <w:rFonts w:hint="default" w:ascii="Times New Roman" w:hAnsi="Times New Roman" w:eastAsia="方正仿宋_GBK" w:cs="Times New Roman"/>
          <w:color w:val="auto"/>
          <w:sz w:val="28"/>
          <w:szCs w:val="28"/>
          <w:highlight w:val="none"/>
          <w:lang w:val="en-US" w:eastAsia="zh-CN"/>
        </w:rPr>
        <w:t>通知后免费解决所有质量问题</w:t>
      </w:r>
      <w:r>
        <w:rPr>
          <w:rFonts w:hint="eastAsia" w:eastAsia="方正仿宋_GBK" w:cs="Times New Roman"/>
          <w:color w:val="auto"/>
          <w:sz w:val="28"/>
          <w:szCs w:val="28"/>
          <w:highlight w:val="none"/>
          <w:lang w:val="en-US" w:eastAsia="zh-CN"/>
        </w:rPr>
        <w:t>，同时，每半年</w:t>
      </w:r>
      <w:r>
        <w:rPr>
          <w:rFonts w:hint="eastAsia" w:eastAsia="方正仿宋_GBK" w:cs="方正仿宋_GBK"/>
          <w:color w:val="auto"/>
          <w:kern w:val="0"/>
          <w:sz w:val="28"/>
          <w:szCs w:val="28"/>
          <w:highlight w:val="none"/>
          <w:shd w:val="clear" w:color="auto" w:fill="auto"/>
          <w:lang w:val="en-US" w:eastAsia="zh-CN"/>
        </w:rPr>
        <w:t>免费提供</w:t>
      </w:r>
      <w:r>
        <w:rPr>
          <w:rFonts w:hint="eastAsia" w:eastAsia="方正仿宋_GBK" w:cs="Times New Roman"/>
          <w:color w:val="auto"/>
          <w:sz w:val="28"/>
          <w:szCs w:val="28"/>
          <w:highlight w:val="none"/>
          <w:lang w:val="en-US" w:eastAsia="zh-CN"/>
        </w:rPr>
        <w:t>至少</w:t>
      </w:r>
      <w:r>
        <w:rPr>
          <w:rFonts w:hint="eastAsia" w:eastAsia="方正仿宋_GBK" w:cs="方正仿宋_GBK"/>
          <w:color w:val="auto"/>
          <w:kern w:val="0"/>
          <w:sz w:val="28"/>
          <w:szCs w:val="28"/>
          <w:highlight w:val="none"/>
          <w:shd w:val="clear" w:color="auto" w:fill="auto"/>
          <w:lang w:val="en-US" w:eastAsia="zh-CN"/>
        </w:rPr>
        <w:t>1次检测等维护服务，更新、升级频率与重庆机场集团停车管理系统更新、升级频率应保持一致，</w:t>
      </w:r>
      <w:r>
        <w:rPr>
          <w:rFonts w:hint="eastAsia" w:eastAsia="方正仿宋_GBK" w:cs="方正仿宋_GBK"/>
          <w:color w:val="auto"/>
          <w:kern w:val="0"/>
          <w:sz w:val="28"/>
          <w:szCs w:val="28"/>
          <w:highlight w:val="none"/>
          <w:u w:val="none"/>
          <w:shd w:val="clear" w:color="auto" w:fill="auto"/>
          <w:lang w:val="en-US" w:eastAsia="zh-CN"/>
        </w:rPr>
        <w:t>以重庆机场集团通知更新、升级频率为准</w:t>
      </w:r>
      <w:r>
        <w:rPr>
          <w:rFonts w:hint="eastAsia"/>
          <w:color w:val="auto"/>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color w:val="auto"/>
          <w:highlight w:val="none"/>
          <w:u w:val="none"/>
          <w:lang w:eastAsia="zh-CN"/>
        </w:rPr>
      </w:pPr>
      <w:r>
        <w:rPr>
          <w:rFonts w:hint="eastAsia" w:ascii="仿宋_GB2312" w:eastAsia="仿宋_GB2312" w:cs="Times New Roman"/>
          <w:color w:val="auto"/>
          <w:kern w:val="2"/>
          <w:sz w:val="28"/>
          <w:szCs w:val="28"/>
          <w:highlight w:val="none"/>
          <w:u w:val="none"/>
          <w:shd w:val="clear" w:color="auto" w:fill="auto"/>
          <w:lang w:val="en-US" w:eastAsia="zh-CN"/>
        </w:rPr>
        <w:t>6.3.4</w:t>
      </w:r>
      <w:r>
        <w:rPr>
          <w:rFonts w:hint="eastAsia" w:eastAsia="方正仿宋_GBK" w:cs="方正仿宋_GBK"/>
          <w:color w:val="auto"/>
          <w:kern w:val="0"/>
          <w:sz w:val="28"/>
          <w:szCs w:val="28"/>
          <w:highlight w:val="none"/>
          <w:shd w:val="clear" w:color="auto" w:fill="auto"/>
          <w:lang w:val="en-US" w:eastAsia="zh-CN"/>
        </w:rPr>
        <w:t>质保期内日常情况下，甲方如遇车辆</w:t>
      </w:r>
      <w:r>
        <w:rPr>
          <w:rFonts w:hint="eastAsia" w:ascii="Times New Roman" w:hAnsi="Times New Roman" w:eastAsia="方正仿宋_GBK" w:cs="方正仿宋_GBK"/>
          <w:color w:val="auto"/>
          <w:kern w:val="0"/>
          <w:sz w:val="28"/>
          <w:szCs w:val="28"/>
          <w:highlight w:val="none"/>
          <w:shd w:val="clear" w:color="auto" w:fill="auto"/>
          <w:lang w:val="en-US" w:eastAsia="zh-CN"/>
        </w:rPr>
        <w:t>道闸识别系统</w:t>
      </w:r>
      <w:r>
        <w:rPr>
          <w:rFonts w:hint="eastAsia" w:eastAsia="方正仿宋_GBK" w:cs="方正仿宋_GBK"/>
          <w:color w:val="auto"/>
          <w:kern w:val="0"/>
          <w:sz w:val="28"/>
          <w:szCs w:val="28"/>
          <w:highlight w:val="none"/>
          <w:shd w:val="clear" w:color="auto" w:fill="auto"/>
          <w:lang w:val="en-US" w:eastAsia="zh-CN"/>
        </w:rPr>
        <w:t>故障，提出检测维修需求后，</w:t>
      </w:r>
      <w:r>
        <w:rPr>
          <w:rFonts w:hint="eastAsia" w:ascii="仿宋_GB2312" w:eastAsia="仿宋_GB2312"/>
          <w:b w:val="0"/>
          <w:bCs w:val="0"/>
          <w:color w:val="auto"/>
          <w:sz w:val="28"/>
          <w:szCs w:val="28"/>
          <w:highlight w:val="none"/>
          <w:u w:val="none"/>
          <w:shd w:val="clear" w:color="auto" w:fill="auto"/>
          <w:lang w:eastAsia="zh-CN"/>
        </w:rPr>
        <w:t>乙方</w:t>
      </w:r>
      <w:r>
        <w:rPr>
          <w:rFonts w:hint="eastAsia" w:eastAsia="方正仿宋_GBK" w:cs="方正仿宋_GBK"/>
          <w:color w:val="auto"/>
          <w:kern w:val="0"/>
          <w:sz w:val="28"/>
          <w:szCs w:val="28"/>
          <w:highlight w:val="none"/>
          <w:shd w:val="clear" w:color="auto" w:fill="auto"/>
          <w:lang w:val="en-US" w:eastAsia="zh-CN"/>
        </w:rPr>
        <w:t>应在24小时内到达现场响应，</w:t>
      </w:r>
      <w:r>
        <w:rPr>
          <w:rFonts w:hint="eastAsia" w:eastAsia="方正仿宋_GBK" w:cs="方正仿宋_GBK"/>
          <w:color w:val="auto"/>
          <w:kern w:val="0"/>
          <w:sz w:val="28"/>
          <w:szCs w:val="28"/>
          <w:highlight w:val="none"/>
          <w:u w:val="none"/>
          <w:shd w:val="clear" w:color="auto" w:fill="auto"/>
          <w:lang w:val="en-US" w:eastAsia="zh-CN"/>
        </w:rPr>
        <w:t>如乙方未能及时响应，每发生1次将扣除质保金总额的20%。（乙方</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在接到</w:t>
      </w:r>
      <w:r>
        <w:rPr>
          <w:rFonts w:hint="eastAsia" w:eastAsia="方正仿宋_GBK" w:cs="方正仿宋_GBK"/>
          <w:color w:val="auto"/>
          <w:kern w:val="0"/>
          <w:sz w:val="28"/>
          <w:szCs w:val="28"/>
          <w:highlight w:val="none"/>
          <w:u w:val="none"/>
          <w:shd w:val="clear" w:color="auto" w:fill="auto"/>
          <w:lang w:val="en-US" w:eastAsia="zh-CN"/>
        </w:rPr>
        <w:t>甲房</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扣除通知书后</w:t>
      </w:r>
      <w:r>
        <w:rPr>
          <w:rFonts w:hint="eastAsia" w:eastAsia="方正仿宋_GBK" w:cs="方正仿宋_GBK"/>
          <w:color w:val="auto"/>
          <w:kern w:val="0"/>
          <w:sz w:val="28"/>
          <w:szCs w:val="28"/>
          <w:highlight w:val="none"/>
          <w:u w:val="none"/>
          <w:shd w:val="clear" w:color="auto" w:fill="auto"/>
          <w:lang w:val="en-US" w:eastAsia="zh-CN"/>
        </w:rPr>
        <w:t>10</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个工作日内，应将质保金补足至本合同约定数额</w:t>
      </w:r>
      <w:r>
        <w:rPr>
          <w:rFonts w:hint="eastAsia" w:eastAsia="方正仿宋_GBK" w:cs="方正仿宋_GBK"/>
          <w:color w:val="auto"/>
          <w:kern w:val="0"/>
          <w:sz w:val="28"/>
          <w:szCs w:val="28"/>
          <w:highlight w:val="none"/>
          <w:u w:val="none"/>
          <w:shd w:val="clear" w:color="auto" w:fill="auto"/>
          <w:lang w:val="en-US" w:eastAsia="zh-CN"/>
        </w:rPr>
        <w:t>），同时，如发生导致车辆无法进出的故障，甲方将自行采取措施消除故障对道闸运行造成的影响，甲方采取措施消除故障造成的一应损失均由</w:t>
      </w:r>
      <w:r>
        <w:rPr>
          <w:rFonts w:hint="eastAsia" w:ascii="仿宋_GB2312" w:eastAsia="仿宋_GB2312"/>
          <w:b w:val="0"/>
          <w:bCs w:val="0"/>
          <w:color w:val="auto"/>
          <w:sz w:val="28"/>
          <w:szCs w:val="28"/>
          <w:highlight w:val="none"/>
          <w:u w:val="none"/>
          <w:shd w:val="clear" w:color="auto" w:fill="auto"/>
          <w:lang w:eastAsia="zh-CN"/>
        </w:rPr>
        <w:t>乙方</w:t>
      </w:r>
      <w:r>
        <w:rPr>
          <w:rFonts w:hint="eastAsia" w:eastAsia="方正仿宋_GBK" w:cs="方正仿宋_GBK"/>
          <w:color w:val="auto"/>
          <w:kern w:val="0"/>
          <w:sz w:val="28"/>
          <w:szCs w:val="28"/>
          <w:highlight w:val="none"/>
          <w:u w:val="none"/>
          <w:shd w:val="clear" w:color="auto" w:fill="auto"/>
          <w:lang w:val="en-US" w:eastAsia="zh-CN"/>
        </w:rPr>
        <w:t>承担</w:t>
      </w:r>
      <w:r>
        <w:rPr>
          <w:rFonts w:hint="eastAsia"/>
          <w:color w:val="auto"/>
          <w:highlight w:val="none"/>
          <w:u w:val="none"/>
          <w:lang w:eastAsia="zh-CN"/>
        </w:rPr>
        <w:t>。</w:t>
      </w:r>
    </w:p>
    <w:p>
      <w:pPr>
        <w:widowControl/>
        <w:spacing w:line="480" w:lineRule="exact"/>
        <w:ind w:firstLine="560" w:firstLineChars="200"/>
        <w:jc w:val="both"/>
        <w:rPr>
          <w:rFonts w:hint="default"/>
          <w:lang w:val="en-US" w:eastAsia="zh-CN"/>
        </w:rPr>
      </w:pPr>
      <w:r>
        <w:rPr>
          <w:rFonts w:hint="eastAsia" w:ascii="仿宋_GB2312" w:eastAsia="仿宋_GB2312" w:cs="Times New Roman"/>
          <w:color w:val="auto"/>
          <w:kern w:val="2"/>
          <w:sz w:val="28"/>
          <w:szCs w:val="28"/>
          <w:highlight w:val="none"/>
          <w:u w:val="none"/>
          <w:shd w:val="clear" w:color="auto" w:fill="auto"/>
          <w:lang w:val="en-US" w:eastAsia="zh-CN"/>
        </w:rPr>
        <w:t>6.3.5</w:t>
      </w:r>
      <w:r>
        <w:rPr>
          <w:rFonts w:hint="eastAsia" w:eastAsia="方正仿宋_GBK" w:cs="方正仿宋_GBK"/>
          <w:color w:val="auto"/>
          <w:kern w:val="0"/>
          <w:sz w:val="28"/>
          <w:szCs w:val="28"/>
          <w:highlight w:val="none"/>
          <w:u w:val="none"/>
          <w:shd w:val="clear" w:color="auto" w:fill="auto"/>
          <w:lang w:val="en-US" w:eastAsia="zh-CN"/>
        </w:rPr>
        <w:t>质保期内如遇紧急情况下，</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道闸</w:t>
      </w:r>
      <w:r>
        <w:rPr>
          <w:rFonts w:hint="eastAsia" w:eastAsia="方正仿宋_GBK" w:cs="方正仿宋_GBK"/>
          <w:color w:val="auto"/>
          <w:kern w:val="0"/>
          <w:sz w:val="28"/>
          <w:szCs w:val="28"/>
          <w:highlight w:val="none"/>
          <w:u w:val="none"/>
          <w:shd w:val="clear" w:color="auto" w:fill="auto"/>
          <w:lang w:val="en-US" w:eastAsia="zh-CN"/>
        </w:rPr>
        <w:t>无法开放及其应急开放机制措施失灵，影响甲方车辆紧急出动时，甲方将及时采取</w:t>
      </w:r>
      <w:r>
        <w:rPr>
          <w:rFonts w:hint="eastAsia" w:eastAsia="方正仿宋_GBK" w:cs="方正仿宋_GBK"/>
          <w:color w:val="auto"/>
          <w:kern w:val="0"/>
          <w:sz w:val="28"/>
          <w:szCs w:val="28"/>
          <w:highlight w:val="none"/>
          <w:shd w:val="clear" w:color="auto" w:fill="auto"/>
          <w:lang w:val="en-US" w:eastAsia="zh-CN"/>
        </w:rPr>
        <w:t>措施开放道闸确保车辆通行，一应责任及损失由</w:t>
      </w:r>
      <w:r>
        <w:rPr>
          <w:rFonts w:hint="eastAsia" w:ascii="仿宋_GB2312" w:eastAsia="仿宋_GB2312"/>
          <w:b w:val="0"/>
          <w:bCs w:val="0"/>
          <w:color w:val="auto"/>
          <w:sz w:val="28"/>
          <w:szCs w:val="28"/>
          <w:highlight w:val="none"/>
          <w:u w:val="none"/>
          <w:shd w:val="clear" w:color="auto" w:fill="auto"/>
          <w:lang w:eastAsia="zh-CN"/>
        </w:rPr>
        <w:t>乙方</w:t>
      </w:r>
      <w:r>
        <w:rPr>
          <w:rFonts w:hint="eastAsia" w:eastAsia="方正仿宋_GBK" w:cs="方正仿宋_GBK"/>
          <w:color w:val="auto"/>
          <w:kern w:val="0"/>
          <w:sz w:val="28"/>
          <w:szCs w:val="28"/>
          <w:highlight w:val="none"/>
          <w:shd w:val="clear" w:color="auto" w:fill="auto"/>
          <w:lang w:val="en-US" w:eastAsia="zh-CN"/>
        </w:rPr>
        <w:t>承担。</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eastAsia="方正仿宋_GBK" w:cs="方正仿宋_GBK"/>
          <w:color w:val="auto"/>
          <w:kern w:val="0"/>
          <w:sz w:val="28"/>
          <w:szCs w:val="28"/>
          <w:highlight w:val="none"/>
          <w:shd w:val="clear" w:color="auto" w:fill="auto"/>
          <w:lang w:val="en-US" w:eastAsia="zh-CN"/>
        </w:rPr>
      </w:pPr>
      <w:r>
        <w:rPr>
          <w:rFonts w:hint="eastAsia" w:ascii="仿宋_GB2312" w:eastAsia="仿宋_GB2312" w:cs="Times New Roman"/>
          <w:color w:val="000000" w:themeColor="text1"/>
          <w:kern w:val="2"/>
          <w:sz w:val="28"/>
          <w:szCs w:val="28"/>
          <w:highlight w:val="none"/>
          <w:u w:val="none"/>
          <w:shd w:val="clear" w:color="auto" w:fill="auto"/>
          <w:lang w:val="en-US" w:eastAsia="zh-CN"/>
          <w14:textFill>
            <w14:solidFill>
              <w14:schemeClr w14:val="tx1"/>
            </w14:solidFill>
          </w14:textFill>
        </w:rPr>
        <w:t>6.3.6</w:t>
      </w:r>
      <w:r>
        <w:rPr>
          <w:rFonts w:hint="eastAsia" w:ascii="仿宋_GB2312" w:eastAsia="仿宋_GB2312"/>
          <w:b w:val="0"/>
          <w:bCs w:val="0"/>
          <w:color w:val="auto"/>
          <w:sz w:val="28"/>
          <w:szCs w:val="28"/>
          <w:highlight w:val="none"/>
          <w:u w:val="none"/>
          <w:shd w:val="clear" w:color="auto" w:fill="auto"/>
          <w:lang w:eastAsia="zh-CN"/>
        </w:rPr>
        <w:t>乙方</w:t>
      </w:r>
      <w:r>
        <w:rPr>
          <w:rFonts w:hint="eastAsia" w:eastAsia="方正仿宋_GBK" w:cs="方正仿宋_GBK"/>
          <w:color w:val="auto"/>
          <w:kern w:val="0"/>
          <w:sz w:val="28"/>
          <w:szCs w:val="28"/>
          <w:highlight w:val="none"/>
          <w:shd w:val="clear" w:color="auto" w:fill="auto"/>
          <w:lang w:val="en-US" w:eastAsia="zh-CN"/>
        </w:rPr>
        <w:t>应针对“车辆</w:t>
      </w:r>
      <w:r>
        <w:rPr>
          <w:rFonts w:hint="eastAsia" w:ascii="Times New Roman" w:hAnsi="Times New Roman" w:eastAsia="方正仿宋_GBK" w:cs="方正仿宋_GBK"/>
          <w:color w:val="auto"/>
          <w:kern w:val="0"/>
          <w:sz w:val="28"/>
          <w:szCs w:val="28"/>
          <w:highlight w:val="none"/>
          <w:shd w:val="clear" w:color="auto" w:fill="auto"/>
          <w:lang w:val="en-US" w:eastAsia="zh-CN"/>
        </w:rPr>
        <w:t>道闸识别系统</w:t>
      </w:r>
      <w:r>
        <w:rPr>
          <w:rFonts w:hint="eastAsia" w:eastAsia="方正仿宋_GBK" w:cs="方正仿宋_GBK"/>
          <w:color w:val="auto"/>
          <w:kern w:val="0"/>
          <w:sz w:val="28"/>
          <w:szCs w:val="28"/>
          <w:highlight w:val="none"/>
          <w:shd w:val="clear" w:color="auto" w:fill="auto"/>
          <w:lang w:val="en-US" w:eastAsia="zh-CN"/>
        </w:rPr>
        <w:t>无法抬杆等故障影响应急救援车辆及时出动”等特殊情况设置至少1项应急机制措施，确保应急车辆及时出动。</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lang w:val="en-US" w:eastAsia="zh-CN"/>
        </w:rPr>
      </w:pPr>
      <w:r>
        <w:rPr>
          <w:rFonts w:hint="eastAsia" w:ascii="仿宋_GB2312" w:eastAsia="仿宋_GB2312" w:cs="Times New Roman"/>
          <w:color w:val="000000" w:themeColor="text1"/>
          <w:kern w:val="2"/>
          <w:sz w:val="28"/>
          <w:szCs w:val="28"/>
          <w:highlight w:val="none"/>
          <w:u w:val="none"/>
          <w:shd w:val="clear" w:color="auto" w:fill="auto"/>
          <w:lang w:val="en-US" w:eastAsia="zh-CN"/>
          <w14:textFill>
            <w14:solidFill>
              <w14:schemeClr w14:val="tx1"/>
            </w14:solidFill>
          </w14:textFill>
        </w:rPr>
        <w:t>6.4</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其他要求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pPr>
      <w:r>
        <w:rPr>
          <w:rFonts w:hint="eastAsia" w:ascii="仿宋_GB2312" w:eastAsia="仿宋_GB2312" w:cs="Times New Roman"/>
          <w:color w:val="000000" w:themeColor="text1"/>
          <w:kern w:val="2"/>
          <w:sz w:val="28"/>
          <w:szCs w:val="28"/>
          <w:highlight w:val="none"/>
          <w:u w:val="none"/>
          <w:shd w:val="clear" w:color="auto" w:fill="auto"/>
          <w:lang w:val="en-US" w:eastAsia="zh-CN"/>
          <w14:textFill>
            <w14:solidFill>
              <w14:schemeClr w14:val="tx1"/>
            </w14:solidFill>
          </w14:textFill>
        </w:rPr>
        <w:t>6.4.1</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 xml:space="preserve"> </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拆除已有道闸系统及设施并安装新</w:t>
      </w:r>
      <w:r>
        <w:rPr>
          <w:rFonts w:hint="eastAsia" w:eastAsia="方正仿宋_GBK" w:cs="方正仿宋_GBK"/>
          <w:color w:val="auto"/>
          <w:kern w:val="0"/>
          <w:sz w:val="28"/>
          <w:szCs w:val="28"/>
          <w:highlight w:val="none"/>
          <w:shd w:val="clear" w:color="auto" w:fill="auto"/>
          <w:lang w:val="en-US" w:eastAsia="zh-CN"/>
        </w:rPr>
        <w:t>建车辆</w:t>
      </w:r>
      <w:r>
        <w:rPr>
          <w:rFonts w:hint="eastAsia" w:ascii="Times New Roman" w:hAnsi="Times New Roman" w:eastAsia="方正仿宋_GBK" w:cs="方正仿宋_GBK"/>
          <w:color w:val="auto"/>
          <w:kern w:val="0"/>
          <w:sz w:val="28"/>
          <w:szCs w:val="28"/>
          <w:highlight w:val="none"/>
          <w:shd w:val="clear" w:color="auto" w:fill="auto"/>
          <w:lang w:val="en-US" w:eastAsia="zh-CN"/>
        </w:rPr>
        <w:t>道</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闸识别系统</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及设施</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前应先通知飞行区航务管理部联系人，填写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安装</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报告，经飞行区航务管理部同意后，按照飞行区航务管理部安排的工作时间与地点</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，不得擅自</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到场作业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themeColor="text1"/>
          <w:kern w:val="0"/>
          <w:sz w:val="28"/>
          <w:szCs w:val="28"/>
          <w:highlight w:val="yellow"/>
          <w:shd w:val="clear" w:color="auto" w:fill="auto"/>
          <w:lang w:val="en-US" w:eastAsia="zh-CN"/>
          <w14:textFill>
            <w14:solidFill>
              <w14:schemeClr w14:val="tx1"/>
            </w14:solidFill>
          </w14:textFill>
        </w:rPr>
      </w:pPr>
      <w:r>
        <w:rPr>
          <w:rFonts w:hint="eastAsia" w:ascii="仿宋_GB2312" w:eastAsia="仿宋_GB2312" w:cs="Times New Roman"/>
          <w:color w:val="000000" w:themeColor="text1"/>
          <w:kern w:val="2"/>
          <w:sz w:val="28"/>
          <w:szCs w:val="28"/>
          <w:highlight w:val="none"/>
          <w:u w:val="none"/>
          <w:shd w:val="clear" w:color="auto" w:fill="auto"/>
          <w:lang w:val="en-US" w:eastAsia="zh-CN"/>
          <w14:textFill>
            <w14:solidFill>
              <w14:schemeClr w14:val="tx1"/>
            </w14:solidFill>
          </w14:textFill>
        </w:rPr>
        <w:t>6.4.2</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在</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整个拆除及安装</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过程中，如给飞行区航务管理部的环境以及基础设施、设备等造成破坏，</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应当恢复拆除造成的道面及相关设施破损等，确保道面和相关设施无破损。</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color w:val="000000" w:themeColor="text1"/>
          <w:highlight w:val="none"/>
          <w:shd w:val="clear" w:color="auto" w:fill="auto"/>
          <w:lang w:val="en-US" w:eastAsia="zh-CN"/>
          <w14:textFill>
            <w14:solidFill>
              <w14:schemeClr w14:val="tx1"/>
            </w14:solidFill>
          </w14:textFill>
        </w:rPr>
      </w:pPr>
      <w:r>
        <w:rPr>
          <w:rFonts w:hint="eastAsia" w:ascii="仿宋_GB2312" w:eastAsia="仿宋_GB2312" w:cs="Times New Roman"/>
          <w:color w:val="000000" w:themeColor="text1"/>
          <w:kern w:val="2"/>
          <w:sz w:val="28"/>
          <w:szCs w:val="28"/>
          <w:highlight w:val="none"/>
          <w:u w:val="none"/>
          <w:shd w:val="clear" w:color="auto" w:fill="auto"/>
          <w:lang w:val="en-US" w:eastAsia="zh-CN"/>
          <w14:textFill>
            <w14:solidFill>
              <w14:schemeClr w14:val="tx1"/>
            </w14:solidFill>
          </w14:textFill>
        </w:rPr>
        <w:t>6.4.3</w:t>
      </w:r>
      <w:r>
        <w:rPr>
          <w:rFonts w:hint="eastAsia" w:ascii="仿宋_GB2312" w:hAnsi="Times New Roman" w:eastAsia="仿宋_GB2312" w:cs="Times New Roman"/>
          <w:color w:val="000000" w:themeColor="text1"/>
          <w:kern w:val="2"/>
          <w:sz w:val="28"/>
          <w:szCs w:val="28"/>
          <w:highlight w:val="none"/>
          <w:u w:val="none"/>
          <w:shd w:val="clear" w:color="auto" w:fill="auto"/>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项目</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开始到场作业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后</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根据</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业主</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计划</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工时</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安排组织</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作业</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人员，</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在新道闸建成投入正常使用前</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不得以任何理由</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停止</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，若因</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停止拆除已有道闸或停止安装</w:t>
      </w:r>
      <w:r>
        <w:rPr>
          <w:rFonts w:hint="eastAsia" w:eastAsia="方正仿宋_GBK" w:cs="方正仿宋_GBK"/>
          <w:color w:val="auto"/>
          <w:kern w:val="0"/>
          <w:sz w:val="28"/>
          <w:szCs w:val="28"/>
          <w:highlight w:val="none"/>
          <w:shd w:val="clear" w:color="auto" w:fill="auto"/>
          <w:lang w:val="en-US" w:eastAsia="zh-CN"/>
        </w:rPr>
        <w:t>新建车辆</w:t>
      </w:r>
      <w:r>
        <w:rPr>
          <w:rFonts w:hint="eastAsia" w:ascii="Times New Roman" w:hAnsi="Times New Roman" w:eastAsia="方正仿宋_GBK" w:cs="方正仿宋_GBK"/>
          <w:color w:val="auto"/>
          <w:kern w:val="0"/>
          <w:sz w:val="28"/>
          <w:szCs w:val="28"/>
          <w:highlight w:val="none"/>
          <w:shd w:val="clear" w:color="auto" w:fill="auto"/>
          <w:lang w:val="en-US" w:eastAsia="zh-CN"/>
        </w:rPr>
        <w:t>道</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闸识别系统给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甲方</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造成的损失，由</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全部承担。</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整个过程中</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所需设施、设备、材料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等</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均由</w:t>
      </w:r>
      <w:r>
        <w:rPr>
          <w:rFonts w:hint="eastAsia" w:ascii="仿宋_GB2312" w:eastAsia="仿宋_GB2312"/>
          <w:b w:val="0"/>
          <w:bCs w:val="0"/>
          <w:color w:val="000000" w:themeColor="text1"/>
          <w:sz w:val="28"/>
          <w:szCs w:val="28"/>
          <w:highlight w:val="none"/>
          <w:u w:val="none"/>
          <w:shd w:val="clear" w:color="auto" w:fill="auto"/>
          <w:lang w:eastAsia="zh-CN"/>
          <w14:textFill>
            <w14:solidFill>
              <w14:schemeClr w14:val="tx1"/>
            </w14:solidFill>
          </w14:textFill>
        </w:rPr>
        <w:t>乙方</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自行提供，并负责运输和保管。</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一应</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设备与材料</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应</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符合国家颁布现行行业标准，</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且相关手续</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齐全</w:t>
      </w:r>
      <w:r>
        <w:rPr>
          <w:rFonts w:hint="eastAsia"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（如有）</w:t>
      </w:r>
      <w:r>
        <w:rPr>
          <w:rFonts w:hint="eastAsia" w:ascii="Times New Roman" w:hAnsi="Times New Roman" w:eastAsia="方正仿宋_GBK" w:cs="方正仿宋_GBK"/>
          <w:color w:val="000000" w:themeColor="text1"/>
          <w:kern w:val="0"/>
          <w:sz w:val="28"/>
          <w:szCs w:val="28"/>
          <w:highlight w:val="none"/>
          <w:shd w:val="clear" w:color="auto" w:fill="auto"/>
          <w:lang w:val="en-US" w:eastAsia="zh-CN"/>
          <w14:textFill>
            <w14:solidFill>
              <w14:schemeClr w14:val="tx1"/>
            </w14:solidFill>
          </w14:textFill>
        </w:rPr>
        <w:t>。</w:t>
      </w:r>
    </w:p>
    <w:p>
      <w:pPr>
        <w:pStyle w:val="14"/>
        <w:ind w:firstLine="600"/>
        <w:rPr>
          <w:rStyle w:val="12"/>
          <w:rFonts w:ascii="仿宋_GB2312" w:hAnsi="仿宋" w:eastAsia="仿宋_GB2312" w:cs="宋体"/>
          <w:color w:val="000000" w:themeColor="text1"/>
          <w:highlight w:val="none"/>
          <w:u w:val="singl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6.5</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乙方工作时间的要求</w:t>
      </w:r>
      <w:r>
        <w:rPr>
          <w:rStyle w:val="12"/>
          <w:rFonts w:hint="eastAsia" w:ascii="仿宋_GB2312" w:hAnsi="仿宋" w:eastAsia="仿宋_GB2312" w:cs="宋体"/>
          <w:color w:val="000000" w:themeColor="text1"/>
          <w:highlight w:val="none"/>
          <w:u w:val="single"/>
          <w:shd w:val="clear" w:color="auto" w:fill="auto"/>
          <w14:textFill>
            <w14:solidFill>
              <w14:schemeClr w14:val="tx1"/>
            </w14:solidFill>
          </w14:textFill>
        </w:rPr>
        <w:t>：</w:t>
      </w:r>
      <w:r>
        <w:rPr>
          <w:rFonts w:hint="eastAsia" w:ascii="Times New Roman" w:hAnsi="Times New Roman" w:eastAsia="方正仿宋_GBK" w:cs="Times New Roman"/>
          <w:color w:val="000000" w:themeColor="text1"/>
          <w:kern w:val="2"/>
          <w:sz w:val="32"/>
          <w:szCs w:val="32"/>
          <w:highlight w:val="none"/>
          <w:u w:val="single"/>
          <w:shd w:val="clear" w:color="auto" w:fill="auto"/>
          <w:lang w:val="en-US" w:eastAsia="zh-CN" w:bidi="ar-SA"/>
          <w14:textFill>
            <w14:solidFill>
              <w14:schemeClr w14:val="tx1"/>
            </w14:solidFill>
          </w14:textFill>
        </w:rPr>
        <w:t>工作日9:00-17:00</w:t>
      </w:r>
      <w:r>
        <w:rPr>
          <w:rFonts w:hint="eastAsia" w:ascii="Times New Roman" w:hAnsi="Times New Roman" w:eastAsia="方正仿宋_GBK" w:cs="Times New Roman"/>
          <w:color w:val="000000" w:themeColor="text1"/>
          <w:kern w:val="2"/>
          <w:sz w:val="32"/>
          <w:szCs w:val="32"/>
          <w:highlight w:val="none"/>
          <w:u w:val="single"/>
          <w:shd w:val="clear" w:color="auto" w:fill="auto"/>
          <w:lang w:val="en-US" w:eastAsia="zh-Hans" w:bidi="ar-SA"/>
          <w14:textFill>
            <w14:solidFill>
              <w14:schemeClr w14:val="tx1"/>
            </w14:solidFill>
          </w14:textFill>
        </w:rPr>
        <w:t xml:space="preserve">  ；</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6.6</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项目所需材料的提供和使用由</w:t>
      </w:r>
      <w:r>
        <w:rPr>
          <w:rStyle w:val="12"/>
          <w:rFonts w:hint="eastAsia" w:ascii="仿宋_GB2312" w:hAnsi="仿宋" w:eastAsia="仿宋_GB2312" w:cs="宋体"/>
          <w:color w:val="000000" w:themeColor="text1"/>
          <w:highlight w:val="none"/>
          <w:u w:val="single"/>
          <w:shd w:val="clear" w:color="auto" w:fill="auto"/>
          <w14:textFill>
            <w14:solidFill>
              <w14:schemeClr w14:val="tx1"/>
            </w14:solidFill>
          </w14:textFill>
        </w:rPr>
        <w:t xml:space="preserve">  </w:t>
      </w:r>
      <w:r>
        <w:rPr>
          <w:rStyle w:val="12"/>
          <w:rFonts w:hint="eastAsia" w:cs="宋体"/>
          <w:color w:val="000000" w:themeColor="text1"/>
          <w:highlight w:val="none"/>
          <w:u w:val="single"/>
          <w:shd w:val="clear" w:color="auto" w:fill="auto"/>
          <w:lang w:val="en-US" w:eastAsia="zh-CN"/>
          <w14:textFill>
            <w14:solidFill>
              <w14:schemeClr w14:val="tx1"/>
            </w14:solidFill>
          </w14:textFill>
        </w:rPr>
        <w:t>乙方</w:t>
      </w:r>
      <w:r>
        <w:rPr>
          <w:rStyle w:val="12"/>
          <w:rFonts w:hint="eastAsia" w:ascii="仿宋_GB2312" w:hAnsi="仿宋" w:eastAsia="仿宋_GB2312" w:cs="宋体"/>
          <w:color w:val="000000" w:themeColor="text1"/>
          <w:highlight w:val="none"/>
          <w:u w:val="single"/>
          <w:shd w:val="clear" w:color="auto" w:fill="auto"/>
          <w14:textFill>
            <w14:solidFill>
              <w14:schemeClr w14:val="tx1"/>
            </w14:solidFill>
          </w14:textFill>
        </w:rPr>
        <w:t xml:space="preserve">         </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负责；</w:t>
      </w:r>
    </w:p>
    <w:p>
      <w:pPr>
        <w:pStyle w:val="14"/>
        <w:ind w:firstLine="600"/>
        <w:rPr>
          <w:rStyle w:val="12"/>
          <w:rFonts w:hint="eastAsia"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6.7</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未经甲方书面同意，乙方不得擅自改变合同约定材料，也不得转包、分包；</w:t>
      </w:r>
    </w:p>
    <w:p>
      <w:pPr>
        <w:pStyle w:val="3"/>
        <w:ind w:firstLine="640"/>
        <w:rPr>
          <w:rStyle w:val="12"/>
          <w:rFonts w:hint="eastAsia"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黑体" w:hAnsi="黑体" w:eastAsia="黑体" w:cs="黑体"/>
          <w:sz w:val="32"/>
          <w:szCs w:val="24"/>
          <w:shd w:val="clear" w:color="auto" w:fill="auto"/>
        </w:rPr>
        <w:t>第</w:t>
      </w:r>
      <w:r>
        <w:rPr>
          <w:rStyle w:val="12"/>
          <w:rFonts w:hint="eastAsia" w:ascii="黑体" w:hAnsi="黑体" w:eastAsia="黑体" w:cs="黑体"/>
          <w:sz w:val="32"/>
          <w:szCs w:val="24"/>
          <w:shd w:val="clear" w:color="auto" w:fill="auto"/>
          <w:lang w:eastAsia="zh-CN"/>
        </w:rPr>
        <w:t>七</w:t>
      </w:r>
      <w:r>
        <w:rPr>
          <w:rStyle w:val="12"/>
          <w:rFonts w:hint="eastAsia" w:ascii="黑体" w:hAnsi="黑体" w:eastAsia="黑体" w:cs="黑体"/>
          <w:sz w:val="32"/>
          <w:szCs w:val="24"/>
          <w:shd w:val="clear" w:color="auto" w:fill="auto"/>
        </w:rPr>
        <w:t xml:space="preserve">条  </w:t>
      </w:r>
      <w:r>
        <w:rPr>
          <w:rStyle w:val="12"/>
          <w:rFonts w:hint="eastAsia" w:ascii="黑体" w:hAnsi="黑体" w:eastAsia="黑体" w:cs="黑体"/>
          <w:sz w:val="32"/>
          <w:szCs w:val="24"/>
          <w:shd w:val="clear" w:color="auto" w:fill="auto"/>
          <w:lang w:eastAsia="zh-CN"/>
        </w:rPr>
        <w:t>质量保证</w:t>
      </w:r>
    </w:p>
    <w:p>
      <w:pPr>
        <w:pStyle w:val="14"/>
        <w:ind w:firstLine="600"/>
        <w:rPr>
          <w:rStyle w:val="11"/>
          <w:rFonts w:hint="eastAsia" w:ascii="Times New Roman" w:hAnsi="Times New Roman" w:eastAsia="方正仿宋_GBK" w:cs="方正仿宋_GBK"/>
          <w:color w:val="auto"/>
          <w:kern w:val="0"/>
          <w:sz w:val="28"/>
          <w:szCs w:val="28"/>
          <w:highlight w:val="none"/>
          <w:shd w:val="clear" w:color="auto" w:fill="auto"/>
        </w:rPr>
      </w:pPr>
      <w:r>
        <w:rPr>
          <w:rStyle w:val="11"/>
          <w:rFonts w:hint="eastAsia" w:ascii="Times New Roman" w:hAnsi="Times New Roman" w:eastAsia="方正仿宋_GBK" w:cs="方正仿宋_GBK"/>
          <w:color w:val="auto"/>
          <w:kern w:val="0"/>
          <w:sz w:val="28"/>
          <w:szCs w:val="28"/>
          <w:highlight w:val="none"/>
          <w:shd w:val="clear" w:color="auto" w:fill="auto"/>
          <w:lang w:val="en-US" w:eastAsia="zh-CN"/>
        </w:rPr>
        <w:t>7.1</w:t>
      </w:r>
      <w:r>
        <w:rPr>
          <w:rStyle w:val="11"/>
          <w:rFonts w:hint="eastAsia" w:ascii="Times New Roman" w:hAnsi="Times New Roman" w:eastAsia="方正仿宋_GBK" w:cs="方正仿宋_GBK"/>
          <w:color w:val="auto"/>
          <w:kern w:val="0"/>
          <w:sz w:val="28"/>
          <w:szCs w:val="28"/>
          <w:highlight w:val="none"/>
          <w:shd w:val="clear" w:color="auto" w:fill="auto"/>
        </w:rPr>
        <w:t>项目质量保证期为：</w:t>
      </w:r>
      <w:r>
        <w:rPr>
          <w:rStyle w:val="11"/>
          <w:rFonts w:hint="eastAsia" w:ascii="Times New Roman" w:hAnsi="Times New Roman" w:eastAsia="方正仿宋_GBK" w:cs="方正仿宋_GBK"/>
          <w:color w:val="auto"/>
          <w:kern w:val="0"/>
          <w:sz w:val="28"/>
          <w:szCs w:val="28"/>
          <w:highlight w:val="none"/>
          <w:shd w:val="clear" w:color="auto" w:fill="auto"/>
          <w:lang w:eastAsia="zh-CN"/>
        </w:rPr>
        <w:t>叁年</w:t>
      </w:r>
      <w:r>
        <w:rPr>
          <w:rStyle w:val="11"/>
          <w:rFonts w:hint="eastAsia" w:ascii="Times New Roman" w:hAnsi="Times New Roman" w:eastAsia="方正仿宋_GBK" w:cs="方正仿宋_GBK"/>
          <w:color w:val="auto"/>
          <w:kern w:val="0"/>
          <w:sz w:val="28"/>
          <w:szCs w:val="28"/>
          <w:highlight w:val="none"/>
          <w:shd w:val="clear" w:color="auto" w:fill="auto"/>
        </w:rPr>
        <w:t>，自项目验收合格之日起算，质保期内出现任何质量问题或者运行不正常时，</w:t>
      </w:r>
      <w:r>
        <w:rPr>
          <w:rStyle w:val="11"/>
          <w:rFonts w:hint="eastAsia" w:ascii="Times New Roman" w:hAnsi="Times New Roman" w:eastAsia="方正仿宋_GBK" w:cs="方正仿宋_GBK"/>
          <w:color w:val="auto"/>
          <w:kern w:val="0"/>
          <w:sz w:val="28"/>
          <w:szCs w:val="28"/>
          <w:highlight w:val="none"/>
          <w:shd w:val="clear" w:color="auto" w:fill="auto"/>
          <w:lang w:eastAsia="zh-CN"/>
        </w:rPr>
        <w:t>乙方</w:t>
      </w:r>
      <w:r>
        <w:rPr>
          <w:rStyle w:val="11"/>
          <w:rFonts w:hint="eastAsia" w:ascii="Times New Roman" w:hAnsi="Times New Roman" w:eastAsia="方正仿宋_GBK" w:cs="方正仿宋_GBK"/>
          <w:color w:val="auto"/>
          <w:kern w:val="0"/>
          <w:sz w:val="28"/>
          <w:szCs w:val="28"/>
          <w:highlight w:val="none"/>
          <w:shd w:val="clear" w:color="auto" w:fill="auto"/>
        </w:rPr>
        <w:t>应保证在接到</w:t>
      </w:r>
      <w:r>
        <w:rPr>
          <w:rStyle w:val="11"/>
          <w:rFonts w:hint="eastAsia" w:ascii="Times New Roman" w:hAnsi="Times New Roman" w:eastAsia="方正仿宋_GBK" w:cs="方正仿宋_GBK"/>
          <w:color w:val="auto"/>
          <w:kern w:val="0"/>
          <w:sz w:val="28"/>
          <w:szCs w:val="28"/>
          <w:highlight w:val="none"/>
          <w:shd w:val="clear" w:color="auto" w:fill="auto"/>
          <w:lang w:eastAsia="zh-CN"/>
        </w:rPr>
        <w:t>甲方</w:t>
      </w:r>
      <w:r>
        <w:rPr>
          <w:rStyle w:val="11"/>
          <w:rFonts w:hint="eastAsia" w:ascii="Times New Roman" w:hAnsi="Times New Roman" w:eastAsia="方正仿宋_GBK" w:cs="方正仿宋_GBK"/>
          <w:color w:val="auto"/>
          <w:kern w:val="0"/>
          <w:sz w:val="28"/>
          <w:szCs w:val="28"/>
          <w:highlight w:val="none"/>
          <w:shd w:val="clear" w:color="auto" w:fill="auto"/>
        </w:rPr>
        <w:t>通知后免费解决所有质量问题。</w:t>
      </w:r>
    </w:p>
    <w:p>
      <w:pPr>
        <w:pStyle w:val="14"/>
        <w:ind w:firstLine="600"/>
        <w:rPr>
          <w:rFonts w:hint="eastAsia"/>
          <w:color w:val="auto"/>
          <w:highlight w:val="none"/>
          <w:u w:val="none"/>
          <w:lang w:eastAsia="zh-CN"/>
        </w:rPr>
      </w:pPr>
      <w:r>
        <w:rPr>
          <w:rStyle w:val="11"/>
          <w:rFonts w:hint="eastAsia" w:ascii="Times New Roman" w:hAnsi="Times New Roman" w:eastAsia="方正仿宋_GBK" w:cs="方正仿宋_GBK"/>
          <w:color w:val="auto"/>
          <w:kern w:val="0"/>
          <w:sz w:val="28"/>
          <w:szCs w:val="28"/>
          <w:highlight w:val="none"/>
          <w:shd w:val="clear" w:color="auto" w:fill="auto"/>
          <w:lang w:val="en-US" w:eastAsia="zh-CN"/>
        </w:rPr>
        <w:t>7.2</w:t>
      </w:r>
      <w:r>
        <w:rPr>
          <w:rStyle w:val="11"/>
          <w:rFonts w:hint="eastAsia" w:ascii="Times New Roman" w:hAnsi="Times New Roman" w:eastAsia="方正仿宋_GBK" w:cs="方正仿宋_GBK"/>
          <w:color w:val="auto"/>
          <w:kern w:val="0"/>
          <w:sz w:val="28"/>
          <w:szCs w:val="28"/>
          <w:highlight w:val="none"/>
          <w:shd w:val="clear" w:color="auto" w:fill="auto"/>
        </w:rPr>
        <w:t>质保期内出现与本项目有关或本项目引起的故障或异常，在接到甲方通</w:t>
      </w:r>
      <w:r>
        <w:rPr>
          <w:rStyle w:val="11"/>
          <w:rFonts w:hint="eastAsia" w:ascii="Times New Roman" w:hAnsi="Times New Roman" w:eastAsia="方正仿宋_GBK" w:cs="方正仿宋_GBK"/>
          <w:color w:val="auto"/>
          <w:kern w:val="0"/>
          <w:sz w:val="28"/>
          <w:szCs w:val="28"/>
          <w:highlight w:val="none"/>
          <w:u w:val="none"/>
          <w:shd w:val="clear" w:color="auto" w:fill="auto"/>
        </w:rPr>
        <w:t>知后，乙方需派专业技术人员在</w:t>
      </w:r>
      <w:r>
        <w:rPr>
          <w:rStyle w:val="11"/>
          <w:rFonts w:hint="eastAsia" w:ascii="Times New Roman" w:hAnsi="Times New Roman" w:eastAsia="方正仿宋_GBK" w:cs="方正仿宋_GBK"/>
          <w:color w:val="auto"/>
          <w:kern w:val="0"/>
          <w:sz w:val="28"/>
          <w:szCs w:val="28"/>
          <w:highlight w:val="none"/>
          <w:u w:val="none"/>
          <w:shd w:val="clear" w:color="auto" w:fill="auto"/>
          <w:lang w:val="en-US" w:eastAsia="zh-CN"/>
        </w:rPr>
        <w:t>24</w:t>
      </w:r>
      <w:r>
        <w:rPr>
          <w:rStyle w:val="11"/>
          <w:rFonts w:hint="eastAsia" w:ascii="Times New Roman" w:hAnsi="Times New Roman" w:eastAsia="方正仿宋_GBK" w:cs="方正仿宋_GBK"/>
          <w:color w:val="auto"/>
          <w:kern w:val="0"/>
          <w:sz w:val="28"/>
          <w:szCs w:val="28"/>
          <w:highlight w:val="none"/>
          <w:u w:val="none"/>
          <w:shd w:val="clear" w:color="auto" w:fill="auto"/>
        </w:rPr>
        <w:t>小时内赶到现场处理,若未及时响应，每次扣</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质保金总额</w:t>
      </w:r>
      <w:r>
        <w:rPr>
          <w:rStyle w:val="11"/>
          <w:rFonts w:hint="eastAsia" w:ascii="Times New Roman" w:hAnsi="Times New Roman" w:eastAsia="方正仿宋_GBK" w:cs="方正仿宋_GBK"/>
          <w:color w:val="auto"/>
          <w:kern w:val="0"/>
          <w:sz w:val="28"/>
          <w:szCs w:val="28"/>
          <w:highlight w:val="none"/>
          <w:u w:val="none"/>
          <w:shd w:val="clear" w:color="auto" w:fill="auto"/>
        </w:rPr>
        <w:t xml:space="preserve">的 </w:t>
      </w:r>
      <w:r>
        <w:rPr>
          <w:rStyle w:val="11"/>
          <w:rFonts w:hint="eastAsia" w:ascii="Times New Roman" w:hAnsi="Times New Roman" w:eastAsia="方正仿宋_GBK" w:cs="方正仿宋_GBK"/>
          <w:color w:val="auto"/>
          <w:kern w:val="0"/>
          <w:sz w:val="28"/>
          <w:szCs w:val="28"/>
          <w:highlight w:val="none"/>
          <w:u w:val="none"/>
          <w:shd w:val="clear" w:color="auto" w:fill="auto"/>
          <w:lang w:val="en-US" w:eastAsia="zh-CN"/>
        </w:rPr>
        <w:t>20</w:t>
      </w:r>
      <w:r>
        <w:rPr>
          <w:rStyle w:val="11"/>
          <w:rFonts w:hint="eastAsia" w:ascii="Times New Roman" w:hAnsi="Times New Roman" w:eastAsia="方正仿宋_GBK" w:cs="方正仿宋_GBK"/>
          <w:color w:val="auto"/>
          <w:kern w:val="0"/>
          <w:sz w:val="28"/>
          <w:szCs w:val="28"/>
          <w:highlight w:val="none"/>
          <w:u w:val="none"/>
          <w:shd w:val="clear" w:color="auto" w:fill="auto"/>
        </w:rPr>
        <w:t xml:space="preserve"> %。</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w:t>
      </w:r>
      <w:r>
        <w:rPr>
          <w:rStyle w:val="11"/>
          <w:rFonts w:hint="eastAsia" w:ascii="Times New Roman" w:hAnsi="Times New Roman" w:eastAsia="方正仿宋_GBK" w:cs="方正仿宋_GBK"/>
          <w:color w:val="auto"/>
          <w:kern w:val="0"/>
          <w:sz w:val="28"/>
          <w:szCs w:val="28"/>
          <w:highlight w:val="none"/>
          <w:u w:val="none"/>
          <w:shd w:val="clear" w:color="auto" w:fill="auto"/>
          <w:lang w:val="en-US" w:eastAsia="zh-CN"/>
        </w:rPr>
        <w:t>乙方在接到甲方扣除通知书后10个工作日内，应将质保金补足至本合同约定数额。</w:t>
      </w:r>
      <w:r>
        <w:rPr>
          <w:rFonts w:hint="eastAsia" w:ascii="Times New Roman" w:hAnsi="Times New Roman" w:eastAsia="方正仿宋_GBK" w:cs="方正仿宋_GBK"/>
          <w:color w:val="auto"/>
          <w:kern w:val="0"/>
          <w:sz w:val="28"/>
          <w:szCs w:val="28"/>
          <w:highlight w:val="none"/>
          <w:u w:val="none"/>
          <w:shd w:val="clear" w:color="auto" w:fill="auto"/>
          <w:lang w:val="en-US" w:eastAsia="zh-CN"/>
        </w:rPr>
        <w:t>），</w:t>
      </w:r>
      <w:r>
        <w:rPr>
          <w:rFonts w:hint="eastAsia" w:eastAsia="方正仿宋_GBK" w:cs="方正仿宋_GBK"/>
          <w:color w:val="auto"/>
          <w:kern w:val="0"/>
          <w:sz w:val="28"/>
          <w:szCs w:val="28"/>
          <w:highlight w:val="none"/>
          <w:u w:val="none"/>
          <w:shd w:val="clear" w:color="auto" w:fill="auto"/>
          <w:lang w:val="en-US" w:eastAsia="zh-CN"/>
        </w:rPr>
        <w:t>同时，如发生导致车辆无法进出的故障，甲方将自行采取措施消除故障对道闸运行造成的影响，甲方采取措施消除故障造成的一应损失均由</w:t>
      </w:r>
      <w:r>
        <w:rPr>
          <w:rFonts w:hint="eastAsia"/>
          <w:b w:val="0"/>
          <w:bCs w:val="0"/>
          <w:color w:val="auto"/>
          <w:sz w:val="28"/>
          <w:szCs w:val="28"/>
          <w:highlight w:val="none"/>
          <w:u w:val="none"/>
          <w:shd w:val="clear" w:color="auto" w:fill="auto"/>
          <w:lang w:eastAsia="zh-CN"/>
        </w:rPr>
        <w:t>乙方</w:t>
      </w:r>
      <w:r>
        <w:rPr>
          <w:rFonts w:hint="eastAsia" w:eastAsia="方正仿宋_GBK" w:cs="方正仿宋_GBK"/>
          <w:color w:val="auto"/>
          <w:kern w:val="0"/>
          <w:sz w:val="28"/>
          <w:szCs w:val="28"/>
          <w:highlight w:val="none"/>
          <w:u w:val="none"/>
          <w:shd w:val="clear" w:color="auto" w:fill="auto"/>
          <w:lang w:val="en-US" w:eastAsia="zh-CN"/>
        </w:rPr>
        <w:t>承担</w:t>
      </w:r>
      <w:r>
        <w:rPr>
          <w:rFonts w:hint="eastAsia"/>
          <w:color w:val="auto"/>
          <w:highlight w:val="none"/>
          <w:u w:val="none"/>
          <w:lang w:eastAsia="zh-CN"/>
        </w:rPr>
        <w:t>。</w:t>
      </w:r>
    </w:p>
    <w:p>
      <w:pPr>
        <w:widowControl/>
        <w:spacing w:line="480" w:lineRule="exact"/>
        <w:ind w:firstLine="560" w:firstLineChars="200"/>
        <w:rPr>
          <w:rFonts w:hint="eastAsia" w:eastAsia="方正仿宋_GBK" w:cs="方正仿宋_GBK"/>
          <w:color w:val="auto"/>
          <w:kern w:val="0"/>
          <w:sz w:val="28"/>
          <w:szCs w:val="28"/>
          <w:highlight w:val="none"/>
          <w:shd w:val="clear" w:color="auto" w:fill="auto"/>
          <w:lang w:val="en-US" w:eastAsia="zh-CN"/>
        </w:rPr>
      </w:pPr>
      <w:r>
        <w:rPr>
          <w:rStyle w:val="12"/>
          <w:rFonts w:hint="eastAsia" w:ascii="仿宋_GB2312" w:hAnsi="仿宋" w:eastAsia="仿宋_GB2312" w:cs="宋体"/>
          <w:color w:val="000000" w:themeColor="text1"/>
          <w:kern w:val="2"/>
          <w:sz w:val="28"/>
          <w:szCs w:val="28"/>
          <w:highlight w:val="none"/>
          <w:shd w:val="clear" w:color="auto" w:fill="auto"/>
          <w:lang w:val="en-US" w:eastAsia="zh-CN"/>
          <w14:textFill>
            <w14:solidFill>
              <w14:schemeClr w14:val="tx1"/>
            </w14:solidFill>
          </w14:textFill>
        </w:rPr>
        <w:t>7.3</w:t>
      </w:r>
      <w:r>
        <w:rPr>
          <w:rFonts w:hint="eastAsia" w:eastAsia="方正仿宋_GBK" w:cs="方正仿宋_GBK"/>
          <w:color w:val="auto"/>
          <w:kern w:val="0"/>
          <w:sz w:val="28"/>
          <w:szCs w:val="28"/>
          <w:highlight w:val="none"/>
          <w:shd w:val="clear" w:color="auto" w:fill="auto"/>
          <w:lang w:val="en-US" w:eastAsia="zh-CN"/>
        </w:rPr>
        <w:t>质保期内如遇紧急情况下，</w:t>
      </w:r>
      <w:r>
        <w:rPr>
          <w:rFonts w:hint="eastAsia" w:ascii="Times New Roman" w:hAnsi="Times New Roman" w:eastAsia="方正仿宋_GBK" w:cs="方正仿宋_GBK"/>
          <w:color w:val="auto"/>
          <w:kern w:val="0"/>
          <w:sz w:val="28"/>
          <w:szCs w:val="28"/>
          <w:highlight w:val="none"/>
          <w:shd w:val="clear" w:color="auto" w:fill="auto"/>
          <w:lang w:val="en-US" w:eastAsia="zh-CN"/>
        </w:rPr>
        <w:t>道闸</w:t>
      </w:r>
      <w:r>
        <w:rPr>
          <w:rFonts w:hint="eastAsia" w:eastAsia="方正仿宋_GBK" w:cs="方正仿宋_GBK"/>
          <w:color w:val="auto"/>
          <w:kern w:val="0"/>
          <w:sz w:val="28"/>
          <w:szCs w:val="28"/>
          <w:highlight w:val="none"/>
          <w:shd w:val="clear" w:color="auto" w:fill="auto"/>
          <w:lang w:val="en-US" w:eastAsia="zh-CN"/>
        </w:rPr>
        <w:t>无法开放及其应急开放机制措施失灵，影响甲方车辆紧急出动时，甲方将及时采取措施开放道闸确保车辆通行，一应责任及损失由</w:t>
      </w:r>
      <w:r>
        <w:rPr>
          <w:rFonts w:hint="eastAsia" w:ascii="仿宋_GB2312" w:eastAsia="仿宋_GB2312"/>
          <w:b w:val="0"/>
          <w:bCs w:val="0"/>
          <w:color w:val="auto"/>
          <w:sz w:val="28"/>
          <w:szCs w:val="28"/>
          <w:highlight w:val="none"/>
          <w:u w:val="none"/>
          <w:shd w:val="clear" w:color="auto" w:fill="auto"/>
          <w:lang w:eastAsia="zh-CN"/>
        </w:rPr>
        <w:t>乙方</w:t>
      </w:r>
      <w:r>
        <w:rPr>
          <w:rFonts w:hint="eastAsia" w:eastAsia="方正仿宋_GBK" w:cs="方正仿宋_GBK"/>
          <w:color w:val="auto"/>
          <w:kern w:val="0"/>
          <w:sz w:val="28"/>
          <w:szCs w:val="28"/>
          <w:highlight w:val="none"/>
          <w:shd w:val="clear" w:color="auto" w:fill="auto"/>
          <w:lang w:val="en-US" w:eastAsia="zh-CN"/>
        </w:rPr>
        <w:t>承担。</w:t>
      </w:r>
    </w:p>
    <w:p>
      <w:pPr>
        <w:pStyle w:val="2"/>
        <w:ind w:firstLine="560" w:firstLineChars="200"/>
        <w:jc w:val="both"/>
        <w:rPr>
          <w:rFonts w:hint="eastAsia" w:ascii="Times New Roman" w:hAnsi="Times New Roman" w:eastAsia="方正仿宋_GBK" w:cs="方正仿宋_GBK"/>
          <w:b w:val="0"/>
          <w:bCs w:val="0"/>
          <w:color w:val="auto"/>
          <w:kern w:val="0"/>
          <w:sz w:val="28"/>
          <w:szCs w:val="28"/>
          <w:highlight w:val="none"/>
          <w:shd w:val="clear" w:color="auto" w:fill="auto"/>
          <w:lang w:val="en-US" w:eastAsia="zh-CN"/>
        </w:rPr>
      </w:pPr>
      <w:r>
        <w:rPr>
          <w:rStyle w:val="12"/>
          <w:rFonts w:hint="eastAsia" w:ascii="仿宋_GB2312" w:hAnsi="仿宋" w:eastAsia="仿宋_GB2312" w:cs="宋体"/>
          <w:b w:val="0"/>
          <w:bCs w:val="0"/>
          <w:color w:val="000000" w:themeColor="text1"/>
          <w:kern w:val="2"/>
          <w:sz w:val="28"/>
          <w:szCs w:val="28"/>
          <w:highlight w:val="none"/>
          <w:shd w:val="clear" w:color="auto" w:fill="auto"/>
          <w:lang w:val="en-US" w:eastAsia="zh-CN"/>
          <w14:textFill>
            <w14:solidFill>
              <w14:schemeClr w14:val="tx1"/>
            </w14:solidFill>
          </w14:textFill>
        </w:rPr>
        <w:t>7.4</w:t>
      </w:r>
      <w:r>
        <w:rPr>
          <w:rFonts w:hint="eastAsia" w:ascii="仿宋_GB2312" w:eastAsia="仿宋_GB2312"/>
          <w:b w:val="0"/>
          <w:bCs w:val="0"/>
          <w:color w:val="auto"/>
          <w:sz w:val="28"/>
          <w:szCs w:val="28"/>
          <w:highlight w:val="none"/>
          <w:u w:val="none"/>
          <w:shd w:val="clear" w:color="auto" w:fill="auto"/>
          <w:lang w:eastAsia="zh-CN"/>
        </w:rPr>
        <w:t>乙方</w:t>
      </w:r>
      <w:r>
        <w:rPr>
          <w:rFonts w:hint="default" w:ascii="仿宋_GB2312" w:eastAsia="仿宋_GB2312"/>
          <w:b w:val="0"/>
          <w:bCs w:val="0"/>
          <w:color w:val="auto"/>
          <w:sz w:val="28"/>
          <w:szCs w:val="28"/>
          <w:highlight w:val="none"/>
          <w:u w:val="none"/>
          <w:shd w:val="clear" w:color="auto" w:fill="auto"/>
          <w:lang w:val="en-US" w:eastAsia="zh-CN"/>
        </w:rPr>
        <w:t>应保证在接到</w:t>
      </w:r>
      <w:r>
        <w:rPr>
          <w:rFonts w:hint="eastAsia" w:ascii="仿宋_GB2312" w:eastAsia="仿宋_GB2312"/>
          <w:b w:val="0"/>
          <w:bCs w:val="0"/>
          <w:color w:val="auto"/>
          <w:sz w:val="28"/>
          <w:szCs w:val="28"/>
          <w:highlight w:val="none"/>
          <w:u w:val="none"/>
          <w:shd w:val="clear" w:color="auto" w:fill="auto"/>
          <w:lang w:val="en-US" w:eastAsia="zh-CN"/>
        </w:rPr>
        <w:t>甲方</w:t>
      </w:r>
      <w:r>
        <w:rPr>
          <w:rFonts w:hint="default" w:ascii="仿宋_GB2312" w:eastAsia="仿宋_GB2312"/>
          <w:b w:val="0"/>
          <w:bCs w:val="0"/>
          <w:color w:val="auto"/>
          <w:sz w:val="28"/>
          <w:szCs w:val="28"/>
          <w:highlight w:val="none"/>
          <w:u w:val="none"/>
          <w:shd w:val="clear" w:color="auto" w:fill="auto"/>
          <w:lang w:val="en-US" w:eastAsia="zh-CN"/>
        </w:rPr>
        <w:t>通知后免费解决所有质量问题</w:t>
      </w:r>
      <w:r>
        <w:rPr>
          <w:rFonts w:hint="eastAsia" w:ascii="仿宋_GB2312" w:eastAsia="仿宋_GB2312"/>
          <w:b w:val="0"/>
          <w:bCs w:val="0"/>
          <w:color w:val="auto"/>
          <w:sz w:val="28"/>
          <w:szCs w:val="28"/>
          <w:highlight w:val="none"/>
          <w:u w:val="none"/>
          <w:shd w:val="clear" w:color="auto" w:fill="auto"/>
          <w:lang w:val="en-US" w:eastAsia="zh-CN"/>
        </w:rPr>
        <w:t>，同时</w:t>
      </w:r>
      <w:r>
        <w:rPr>
          <w:rFonts w:hint="eastAsia" w:ascii="Times New Roman" w:hAnsi="Times New Roman" w:eastAsia="方正仿宋_GBK" w:cs="方正仿宋_GBK"/>
          <w:b w:val="0"/>
          <w:bCs w:val="0"/>
          <w:color w:val="auto"/>
          <w:kern w:val="0"/>
          <w:sz w:val="28"/>
          <w:szCs w:val="28"/>
          <w:highlight w:val="none"/>
          <w:u w:val="none"/>
          <w:shd w:val="clear" w:color="auto" w:fill="auto"/>
          <w:lang w:val="en-US" w:eastAsia="zh-CN"/>
        </w:rPr>
        <w:t>每</w:t>
      </w:r>
      <w:r>
        <w:rPr>
          <w:rFonts w:hint="eastAsia" w:ascii="Times New Roman" w:hAnsi="Times New Roman" w:eastAsia="方正仿宋_GBK" w:cs="方正仿宋_GBK"/>
          <w:b w:val="0"/>
          <w:bCs w:val="0"/>
          <w:color w:val="auto"/>
          <w:kern w:val="0"/>
          <w:sz w:val="28"/>
          <w:szCs w:val="28"/>
          <w:highlight w:val="none"/>
          <w:shd w:val="clear" w:color="auto" w:fill="auto"/>
          <w:lang w:val="en-US" w:eastAsia="zh-CN"/>
        </w:rPr>
        <w:t>半年免费提供至少1次检测等维护服务，更新、升级频率与重庆机场集团停车管理系统更新、升级频率应保持一致，</w:t>
      </w:r>
      <w:r>
        <w:rPr>
          <w:rFonts w:hint="eastAsia" w:ascii="Times New Roman" w:hAnsi="Times New Roman" w:eastAsia="方正仿宋_GBK" w:cs="方正仿宋_GBK"/>
          <w:b w:val="0"/>
          <w:bCs w:val="0"/>
          <w:color w:val="auto"/>
          <w:kern w:val="0"/>
          <w:sz w:val="28"/>
          <w:szCs w:val="28"/>
          <w:highlight w:val="none"/>
          <w:u w:val="none"/>
          <w:shd w:val="clear" w:color="auto" w:fill="auto"/>
          <w:lang w:val="en-US" w:eastAsia="zh-CN"/>
        </w:rPr>
        <w:t>以重庆机场集团通知更新、升级频率为准</w:t>
      </w:r>
      <w:r>
        <w:rPr>
          <w:rFonts w:hint="eastAsia" w:ascii="Times New Roman" w:hAnsi="Times New Roman" w:eastAsia="方正仿宋_GBK" w:cs="方正仿宋_GBK"/>
          <w:b w:val="0"/>
          <w:bCs w:val="0"/>
          <w:color w:val="auto"/>
          <w:kern w:val="0"/>
          <w:sz w:val="28"/>
          <w:szCs w:val="28"/>
          <w:highlight w:val="none"/>
          <w:shd w:val="clear" w:color="auto" w:fill="auto"/>
          <w:lang w:eastAsia="zh-CN"/>
        </w:rPr>
        <w:t>。</w:t>
      </w:r>
      <w:r>
        <w:rPr>
          <w:rFonts w:hint="eastAsia" w:ascii="Times New Roman" w:hAnsi="Times New Roman" w:eastAsia="方正仿宋_GBK" w:cs="方正仿宋_GBK"/>
          <w:b w:val="0"/>
          <w:bCs w:val="0"/>
          <w:color w:val="auto"/>
          <w:kern w:val="0"/>
          <w:sz w:val="28"/>
          <w:szCs w:val="28"/>
          <w:highlight w:val="none"/>
          <w:u w:val="none"/>
          <w:shd w:val="clear" w:color="auto" w:fill="auto"/>
          <w:lang w:val="en-US" w:eastAsia="zh-CN"/>
        </w:rPr>
        <w:t>如未能及时更新，每发生1次将扣除质保金总额的20%。（</w:t>
      </w:r>
      <w:r>
        <w:rPr>
          <w:rStyle w:val="11"/>
          <w:rFonts w:hint="eastAsia" w:ascii="Times New Roman" w:hAnsi="Times New Roman" w:eastAsia="方正仿宋_GBK" w:cs="方正仿宋_GBK"/>
          <w:b w:val="0"/>
          <w:bCs w:val="0"/>
          <w:color w:val="auto"/>
          <w:kern w:val="0"/>
          <w:sz w:val="28"/>
          <w:szCs w:val="28"/>
          <w:highlight w:val="none"/>
          <w:shd w:val="clear" w:color="auto" w:fill="auto"/>
          <w:lang w:val="en-US" w:eastAsia="zh-CN"/>
        </w:rPr>
        <w:t>乙方在接到甲方扣除通知书后10个工作日内，应将质保金补足至本合同约定数额。</w:t>
      </w:r>
      <w:r>
        <w:rPr>
          <w:rFonts w:hint="eastAsia" w:ascii="Times New Roman" w:hAnsi="Times New Roman" w:eastAsia="方正仿宋_GBK" w:cs="方正仿宋_GBK"/>
          <w:b w:val="0"/>
          <w:bCs w:val="0"/>
          <w:color w:val="auto"/>
          <w:kern w:val="0"/>
          <w:sz w:val="28"/>
          <w:szCs w:val="28"/>
          <w:highlight w:val="none"/>
          <w:u w:val="none"/>
          <w:shd w:val="clear" w:color="auto" w:fill="auto"/>
          <w:lang w:val="en-US" w:eastAsia="zh-CN"/>
        </w:rPr>
        <w:t>）</w:t>
      </w:r>
    </w:p>
    <w:p>
      <w:pPr>
        <w:ind w:firstLine="640" w:firstLineChars="200"/>
        <w:rPr>
          <w:rFonts w:hint="eastAsia" w:ascii="仿宋_GB2312" w:hAnsi="仿宋" w:eastAsia="仿宋_GB2312" w:cs="宋体"/>
          <w:color w:val="000000" w:themeColor="text1"/>
          <w:kern w:val="2"/>
          <w:sz w:val="30"/>
          <w:szCs w:val="30"/>
          <w:highlight w:val="none"/>
          <w:shd w:val="clear" w:color="auto" w:fill="auto"/>
          <w:lang w:val="en-US" w:eastAsia="zh-CN" w:bidi="ar-SA"/>
          <w14:textFill>
            <w14:solidFill>
              <w14:schemeClr w14:val="tx1"/>
            </w14:solidFill>
          </w14:textFill>
        </w:rPr>
      </w:pPr>
      <w:r>
        <w:rPr>
          <w:rStyle w:val="12"/>
          <w:rFonts w:hint="eastAsia" w:ascii="仿宋" w:hAnsi="仿宋" w:cs="Times New Roman"/>
          <w:color w:val="000000" w:themeColor="text1"/>
          <w:sz w:val="32"/>
          <w:szCs w:val="24"/>
          <w:highlight w:val="none"/>
          <w:shd w:val="clear" w:color="auto" w:fill="auto"/>
          <w:lang w:val="en-US" w:eastAsia="zh-CN"/>
          <w14:textFill>
            <w14:solidFill>
              <w14:schemeClr w14:val="tx1"/>
            </w14:solidFill>
          </w14:textFill>
        </w:rPr>
        <w:t>7.5</w:t>
      </w:r>
      <w:r>
        <w:rPr>
          <w:rFonts w:hint="eastAsia" w:ascii="仿宋_GB2312" w:hAnsi="仿宋" w:eastAsia="仿宋_GB2312" w:cs="宋体"/>
          <w:color w:val="000000" w:themeColor="text1"/>
          <w:kern w:val="2"/>
          <w:sz w:val="30"/>
          <w:szCs w:val="30"/>
          <w:highlight w:val="none"/>
          <w:shd w:val="clear" w:color="auto" w:fill="auto"/>
          <w:lang w:val="en-US" w:eastAsia="zh-CN" w:bidi="ar-SA"/>
          <w14:textFill>
            <w14:solidFill>
              <w14:schemeClr w14:val="tx1"/>
            </w14:solidFill>
          </w14:textFill>
        </w:rPr>
        <w:t>保修期满后，乙方提供维修服务时只收取成本费。</w:t>
      </w:r>
    </w:p>
    <w:p>
      <w:pPr>
        <w:pStyle w:val="14"/>
        <w:ind w:firstLine="600"/>
        <w:rPr>
          <w:rStyle w:val="12"/>
          <w:rFonts w:hint="eastAsia" w:ascii="仿宋_GB2312" w:hAnsi="仿宋" w:eastAsia="仿宋_GB2312" w:cs="宋体"/>
          <w:color w:val="000000" w:themeColor="text1"/>
          <w:highlight w:val="none"/>
          <w:shd w:val="clear" w:color="auto" w:fill="auto"/>
          <w14:textFill>
            <w14:solidFill>
              <w14:schemeClr w14:val="tx1"/>
            </w14:solidFill>
          </w14:textFill>
        </w:rPr>
      </w:pPr>
    </w:p>
    <w:p>
      <w:pPr>
        <w:pStyle w:val="3"/>
        <w:ind w:firstLine="640"/>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pPr>
      <w:bookmarkStart w:id="5" w:name="_Toc24707263"/>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w:t>
      </w:r>
      <w:r>
        <w:rPr>
          <w:rStyle w:val="12"/>
          <w:rFonts w:hint="eastAsia" w:ascii="仿宋" w:hAnsi="仿宋" w:cs="Times New Roman"/>
          <w:color w:val="000000" w:themeColor="text1"/>
          <w:sz w:val="32"/>
          <w:szCs w:val="24"/>
          <w:highlight w:val="none"/>
          <w:shd w:val="clear" w:color="auto" w:fill="auto"/>
          <w:lang w:eastAsia="zh-CN"/>
          <w14:textFill>
            <w14:solidFill>
              <w14:schemeClr w14:val="tx1"/>
            </w14:solidFill>
          </w14:textFill>
        </w:rPr>
        <w:t>八</w:t>
      </w:r>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条  双方的权利与义务</w:t>
      </w:r>
      <w:bookmarkEnd w:id="5"/>
    </w:p>
    <w:p>
      <w:pPr>
        <w:pStyle w:val="13"/>
        <w:shd w:val="clear" w:color="auto" w:fill="auto"/>
        <w:spacing w:before="0" w:after="120" w:line="360" w:lineRule="auto"/>
        <w:ind w:firstLine="600" w:firstLineChars="200"/>
        <w:jc w:val="both"/>
        <w:outlineLvl w:val="2"/>
        <w:rPr>
          <w:rStyle w:val="12"/>
          <w:rFonts w:ascii="黑体" w:hAnsi="仿宋" w:eastAsia="黑体"/>
          <w:color w:val="000000" w:themeColor="text1"/>
          <w:szCs w:val="24"/>
          <w:highlight w:val="none"/>
          <w:shd w:val="clear" w:color="auto" w:fill="auto"/>
          <w:lang w:val="zh-CN"/>
          <w14:textFill>
            <w14:solidFill>
              <w14:schemeClr w14:val="tx1"/>
            </w14:solidFill>
          </w14:textFill>
        </w:rPr>
      </w:pPr>
      <w:r>
        <w:rPr>
          <w:rStyle w:val="12"/>
          <w:rFonts w:hint="eastAsia" w:ascii="黑体" w:hAnsi="仿宋" w:eastAsia="黑体"/>
          <w:color w:val="000000" w:themeColor="text1"/>
          <w:szCs w:val="24"/>
          <w:highlight w:val="none"/>
          <w:shd w:val="clear" w:color="auto" w:fill="auto"/>
          <w:lang w:val="en-US" w:eastAsia="zh-CN"/>
          <w14:textFill>
            <w14:solidFill>
              <w14:schemeClr w14:val="tx1"/>
            </w14:solidFill>
          </w14:textFill>
        </w:rPr>
        <w:t>8</w:t>
      </w:r>
      <w:r>
        <w:rPr>
          <w:rStyle w:val="12"/>
          <w:rFonts w:hint="eastAsia" w:ascii="黑体" w:hAnsi="仿宋" w:eastAsia="黑体"/>
          <w:color w:val="000000" w:themeColor="text1"/>
          <w:szCs w:val="24"/>
          <w:highlight w:val="none"/>
          <w:shd w:val="clear" w:color="auto" w:fill="auto"/>
          <w:lang w:val="zh-CN"/>
          <w14:textFill>
            <w14:solidFill>
              <w14:schemeClr w14:val="tx1"/>
            </w14:solidFill>
          </w14:textFill>
        </w:rPr>
        <w:t>.1甲方权责：</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.1.1甲方负责按照约定的付款方式向乙方支付承揽费用；</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.1.2对乙方实施监督，并有权对乙方提出意见和建议；</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.1.3 对乙方的承揽工作提供必要的、合理的协助工作；</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.1.4</w:t>
      </w:r>
      <w:r>
        <w:rPr>
          <w:rStyle w:val="12"/>
          <w:rFonts w:ascii="仿宋_GB2312" w:hAnsi="仿宋" w:eastAsia="仿宋_GB2312" w:cs="宋体"/>
          <w:color w:val="000000" w:themeColor="text1"/>
          <w:highlight w:val="none"/>
          <w:shd w:val="clear" w:color="auto" w:fill="auto"/>
          <w14:textFill>
            <w14:solidFill>
              <w14:schemeClr w14:val="tx1"/>
            </w14:solidFill>
          </w14:textFill>
        </w:rPr>
        <w:t>甲方有权从</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履约保证金或未付费用中</w:t>
      </w:r>
      <w:r>
        <w:rPr>
          <w:rStyle w:val="12"/>
          <w:rFonts w:ascii="仿宋_GB2312" w:hAnsi="仿宋" w:eastAsia="仿宋_GB2312" w:cs="宋体"/>
          <w:color w:val="000000" w:themeColor="text1"/>
          <w:highlight w:val="none"/>
          <w:shd w:val="clear" w:color="auto" w:fill="auto"/>
          <w14:textFill>
            <w14:solidFill>
              <w14:schemeClr w14:val="tx1"/>
            </w14:solidFill>
          </w14:textFill>
        </w:rPr>
        <w:t>抵扣相当于违约金和滞纳金数额</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的</w:t>
      </w:r>
      <w:r>
        <w:rPr>
          <w:rStyle w:val="12"/>
          <w:rFonts w:ascii="仿宋_GB2312" w:hAnsi="仿宋" w:eastAsia="仿宋_GB2312" w:cs="宋体"/>
          <w:color w:val="000000" w:themeColor="text1"/>
          <w:highlight w:val="none"/>
          <w:shd w:val="clear" w:color="auto" w:fill="auto"/>
          <w14:textFill>
            <w14:solidFill>
              <w14:schemeClr w14:val="tx1"/>
            </w14:solidFill>
          </w14:textFill>
        </w:rPr>
        <w:t>款项。</w:t>
      </w:r>
    </w:p>
    <w:p>
      <w:pPr>
        <w:pStyle w:val="13"/>
        <w:shd w:val="clear" w:color="auto" w:fill="auto"/>
        <w:spacing w:before="0" w:after="120" w:line="360" w:lineRule="auto"/>
        <w:ind w:firstLine="600" w:firstLineChars="200"/>
        <w:jc w:val="both"/>
        <w:outlineLvl w:val="2"/>
        <w:rPr>
          <w:rStyle w:val="12"/>
          <w:rFonts w:ascii="黑体" w:hAnsi="仿宋" w:eastAsia="黑体"/>
          <w:color w:val="000000" w:themeColor="text1"/>
          <w:szCs w:val="24"/>
          <w:highlight w:val="none"/>
          <w:shd w:val="clear" w:color="auto" w:fill="auto"/>
          <w:lang w:val="zh-CN"/>
          <w14:textFill>
            <w14:solidFill>
              <w14:schemeClr w14:val="tx1"/>
            </w14:solidFill>
          </w14:textFill>
        </w:rPr>
      </w:pPr>
      <w:r>
        <w:rPr>
          <w:rStyle w:val="12"/>
          <w:rFonts w:hint="eastAsia" w:ascii="黑体" w:hAnsi="仿宋" w:eastAsia="黑体"/>
          <w:color w:val="000000" w:themeColor="text1"/>
          <w:szCs w:val="24"/>
          <w:highlight w:val="none"/>
          <w:shd w:val="clear" w:color="auto" w:fill="auto"/>
          <w:lang w:val="en-US" w:eastAsia="zh-CN"/>
          <w14:textFill>
            <w14:solidFill>
              <w14:schemeClr w14:val="tx1"/>
            </w14:solidFill>
          </w14:textFill>
        </w:rPr>
        <w:t>8</w:t>
      </w:r>
      <w:r>
        <w:rPr>
          <w:rStyle w:val="12"/>
          <w:rFonts w:hint="eastAsia" w:ascii="黑体" w:hAnsi="仿宋" w:eastAsia="黑体"/>
          <w:color w:val="000000" w:themeColor="text1"/>
          <w:szCs w:val="24"/>
          <w:highlight w:val="none"/>
          <w:shd w:val="clear" w:color="auto" w:fill="auto"/>
          <w:lang w:val="zh-CN"/>
          <w14:textFill>
            <w14:solidFill>
              <w14:schemeClr w14:val="tx1"/>
            </w14:solidFill>
          </w14:textFill>
        </w:rPr>
        <w:t>.2乙方权责：</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.2.1服从甲方监督，遵守重庆江北国际机场空防</w:t>
      </w:r>
      <w:r>
        <w:rPr>
          <w:rStyle w:val="12"/>
          <w:rFonts w:hint="eastAsia" w:ascii="仿宋_GB2312" w:hAnsi="仿宋" w:eastAsia="仿宋_GB2312" w:cs="宋体"/>
          <w:color w:val="000000" w:themeColor="text1"/>
          <w:highlight w:val="none"/>
          <w:shd w:val="clear" w:color="auto" w:fill="auto"/>
          <w:lang w:eastAsia="zh-CN"/>
          <w14:textFill>
            <w14:solidFill>
              <w14:schemeClr w14:val="tx1"/>
            </w14:solidFill>
          </w14:textFill>
        </w:rPr>
        <w:t>、</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消防</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安全</w:t>
      </w:r>
      <w:r>
        <w:rPr>
          <w:rStyle w:val="12"/>
          <w:rFonts w:hint="eastAsia" w:ascii="仿宋_GB2312" w:hAnsi="仿宋" w:eastAsia="仿宋_GB2312" w:cs="宋体"/>
          <w:color w:val="000000" w:themeColor="text1"/>
          <w:highlight w:val="none"/>
          <w:shd w:val="clear" w:color="auto" w:fill="auto"/>
          <w:lang w:eastAsia="zh-CN"/>
          <w14:textFill>
            <w14:solidFill>
              <w14:schemeClr w14:val="tx1"/>
            </w14:solidFill>
          </w14:textFill>
        </w:rPr>
        <w:t>、</w:t>
      </w:r>
      <w:r>
        <w:rPr>
          <w:rStyle w:val="12"/>
          <w:rFonts w:hint="eastAsia" w:ascii="仿宋_GB2312" w:hAnsi="仿宋" w:eastAsia="仿宋_GB2312" w:cs="宋体"/>
          <w:color w:val="000000" w:themeColor="text1"/>
          <w:highlight w:val="none"/>
          <w:shd w:val="clear" w:color="auto" w:fill="auto"/>
          <w:lang w:val="en-US" w:eastAsia="zh-CN"/>
          <w14:textFill>
            <w14:solidFill>
              <w14:schemeClr w14:val="tx1"/>
            </w14:solidFill>
          </w14:textFill>
        </w:rPr>
        <w:t>环境保护</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的有关制度及重庆江北国际机场的各类规定。</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.2.2负责组织该项目的实施，并负责项目实施中的一切施工安全、第三方安全、人身安全和消防安全。</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.2.3遵守有关安全规则，负责现场人员安全，排除现场危险隐患，提供安全设施。</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.2.4按期完工，提出验收申请，并参与成果验收工作。</w:t>
      </w:r>
    </w:p>
    <w:p>
      <w:pPr>
        <w:pStyle w:val="14"/>
        <w:ind w:firstLine="600"/>
        <w:rPr>
          <w:color w:val="000000" w:themeColor="text1"/>
          <w:highlight w:val="none"/>
          <w:shd w:val="clear" w:color="auto" w:fill="auto"/>
          <w14:textFill>
            <w14:solidFill>
              <w14:schemeClr w14:val="tx1"/>
            </w14:solidFill>
          </w14:textFill>
        </w:rPr>
      </w:pPr>
      <w:r>
        <w:rPr>
          <w:rStyle w:val="12"/>
          <w:rFonts w:hint="eastAsia" w:cs="宋体"/>
          <w:color w:val="000000" w:themeColor="text1"/>
          <w:highlight w:val="none"/>
          <w:shd w:val="clear" w:color="auto" w:fill="auto"/>
          <w:lang w:val="en-US" w:eastAsia="zh-CN"/>
          <w14:textFill>
            <w14:solidFill>
              <w14:schemeClr w14:val="tx1"/>
            </w14:solidFill>
          </w14:textFill>
        </w:rPr>
        <w:t>8</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.2.5</w:t>
      </w:r>
      <w:r>
        <w:rPr>
          <w:rFonts w:hint="eastAsia"/>
          <w:color w:val="000000" w:themeColor="text1"/>
          <w:highlight w:val="none"/>
          <w:shd w:val="clear" w:color="auto" w:fill="auto"/>
          <w14:textFill>
            <w14:solidFill>
              <w14:schemeClr w14:val="tx1"/>
            </w14:solidFill>
          </w14:textFill>
        </w:rPr>
        <w:t>在履行本合同的过程中乙方若造成乙方工作人员、甲方或第三方人身、财产损害的，乙方应承担全部责任。</w:t>
      </w:r>
    </w:p>
    <w:p>
      <w:pPr>
        <w:pStyle w:val="14"/>
        <w:ind w:firstLine="600"/>
        <w:rPr>
          <w:rStyle w:val="12"/>
          <w:rFonts w:ascii="仿宋_GB2312" w:hAnsi="仿宋" w:eastAsia="仿宋_GB2312" w:cs="宋体"/>
          <w:color w:val="FF0000"/>
          <w:highlight w:val="none"/>
          <w:shd w:val="clear" w:color="auto" w:fill="auto"/>
        </w:rPr>
      </w:pPr>
    </w:p>
    <w:p>
      <w:pPr>
        <w:pStyle w:val="3"/>
        <w:ind w:firstLine="640"/>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pPr>
      <w:bookmarkStart w:id="6" w:name="_Toc24707266"/>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w:t>
      </w:r>
      <w:r>
        <w:rPr>
          <w:rStyle w:val="12"/>
          <w:rFonts w:hint="eastAsia" w:ascii="仿宋" w:hAnsi="仿宋" w:cs="Times New Roman"/>
          <w:color w:val="000000" w:themeColor="text1"/>
          <w:sz w:val="32"/>
          <w:szCs w:val="24"/>
          <w:highlight w:val="none"/>
          <w:shd w:val="clear" w:color="auto" w:fill="auto"/>
          <w:lang w:eastAsia="zh-CN"/>
          <w14:textFill>
            <w14:solidFill>
              <w14:schemeClr w14:val="tx1"/>
            </w14:solidFill>
          </w14:textFill>
        </w:rPr>
        <w:t>九</w:t>
      </w:r>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条  成果验收标准和方法</w:t>
      </w:r>
      <w:bookmarkEnd w:id="6"/>
    </w:p>
    <w:p>
      <w:pPr>
        <w:pStyle w:val="14"/>
        <w:ind w:left="420" w:leftChars="200" w:firstLine="0" w:firstLineChars="0"/>
        <w:rPr>
          <w:rFonts w:hint="eastAsia" w:ascii="Times New Roman" w:hAnsi="Times New Roman"/>
          <w:color w:val="000000" w:themeColor="text1"/>
          <w:highlight w:val="none"/>
          <w:shd w:val="clear" w:color="auto" w:fill="auto"/>
          <w:lang w:val="en-US" w:eastAsia="zh-CN"/>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项目完工后，由乙方向甲方提出验收申请，甲方按</w:t>
      </w:r>
      <w:r>
        <w:rPr>
          <w:rFonts w:hint="eastAsia" w:ascii="Times New Roman" w:hAnsi="Times New Roman"/>
          <w:color w:val="000000" w:themeColor="text1"/>
          <w:highlight w:val="none"/>
          <w:shd w:val="clear" w:color="auto" w:fill="auto"/>
          <w:lang w:val="en-US" w:eastAsia="zh-CN"/>
          <w14:textFill>
            <w14:solidFill>
              <w14:schemeClr w14:val="tx1"/>
            </w14:solidFill>
          </w14:textFill>
        </w:rPr>
        <w:t>项目要求</w:t>
      </w:r>
    </w:p>
    <w:p>
      <w:pPr>
        <w:pStyle w:val="14"/>
        <w:ind w:left="0" w:leftChars="0" w:firstLine="0" w:firstLineChars="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进行验收。</w:t>
      </w:r>
    </w:p>
    <w:p>
      <w:pPr>
        <w:pStyle w:val="3"/>
        <w:ind w:firstLine="640"/>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pPr>
      <w:bookmarkStart w:id="7" w:name="_Toc24707267"/>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第十条  知识产权</w:t>
      </w:r>
      <w:bookmarkEnd w:id="7"/>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rPr>
          <w:color w:val="000000" w:themeColor="text1"/>
          <w:highlight w:val="none"/>
          <w:shd w:val="clear" w:color="auto" w:fill="auto"/>
          <w14:textFill>
            <w14:solidFill>
              <w14:schemeClr w14:val="tx1"/>
            </w14:solidFill>
          </w14:textFill>
        </w:rPr>
      </w:pPr>
      <w:bookmarkStart w:id="8" w:name="_Toc24707268"/>
      <w:r>
        <w:rPr>
          <w:rFonts w:hint="eastAsia"/>
          <w:color w:val="000000" w:themeColor="text1"/>
          <w:highlight w:val="none"/>
          <w:shd w:val="clear" w:color="auto" w:fill="auto"/>
          <w14:textFill>
            <w14:solidFill>
              <w14:schemeClr w14:val="tx1"/>
            </w14:solidFill>
          </w14:textFill>
        </w:rPr>
        <w:t>第十</w:t>
      </w:r>
      <w:r>
        <w:rPr>
          <w:rFonts w:hint="eastAsia"/>
          <w:color w:val="000000" w:themeColor="text1"/>
          <w:highlight w:val="none"/>
          <w:shd w:val="clear" w:color="auto" w:fill="auto"/>
          <w:lang w:eastAsia="zh-CN"/>
          <w14:textFill>
            <w14:solidFill>
              <w14:schemeClr w14:val="tx1"/>
            </w14:solidFill>
          </w14:textFill>
        </w:rPr>
        <w:t>一</w:t>
      </w:r>
      <w:r>
        <w:rPr>
          <w:rFonts w:hint="eastAsia"/>
          <w:color w:val="000000" w:themeColor="text1"/>
          <w:highlight w:val="none"/>
          <w:shd w:val="clear" w:color="auto" w:fill="auto"/>
          <w14:textFill>
            <w14:solidFill>
              <w14:schemeClr w14:val="tx1"/>
            </w14:solidFill>
          </w14:textFill>
        </w:rPr>
        <w:t>条  违约责任</w:t>
      </w:r>
      <w:bookmarkEnd w:id="8"/>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1</w:t>
      </w:r>
      <w:r>
        <w:rPr>
          <w:rStyle w:val="12"/>
          <w:rFonts w:hint="eastAsia" w:cs="宋体"/>
          <w:color w:val="000000" w:themeColor="text1"/>
          <w:highlight w:val="none"/>
          <w:shd w:val="clear" w:color="auto" w:fill="auto"/>
          <w:lang w:val="en-US" w:eastAsia="zh-CN"/>
          <w14:textFill>
            <w14:solidFill>
              <w14:schemeClr w14:val="tx1"/>
            </w14:solidFill>
          </w14:textFill>
        </w:rPr>
        <w:t>1</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14:textFill>
            <w14:solidFill>
              <w14:schemeClr w14:val="tx1"/>
            </w14:solidFill>
          </w14:textFill>
        </w:rPr>
        <w:t>甲方未按本合同履约导致施工无法进行的，工期相应顺延。</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1</w:t>
      </w:r>
      <w:r>
        <w:rPr>
          <w:rFonts w:hint="eastAsia"/>
          <w:color w:val="000000" w:themeColor="text1"/>
          <w:highlight w:val="none"/>
          <w:shd w:val="clear" w:color="auto" w:fill="auto"/>
          <w14:textFill>
            <w14:solidFill>
              <w14:schemeClr w14:val="tx1"/>
            </w14:solidFill>
          </w14:textFill>
        </w:rPr>
        <w:t>.2.项目验收不合格，乙方应负责无偿修理或返工。因修理或返工而造成的逾期验收的，按1</w:t>
      </w:r>
      <w:r>
        <w:rPr>
          <w:rFonts w:hint="eastAsia"/>
          <w:color w:val="000000" w:themeColor="text1"/>
          <w:highlight w:val="none"/>
          <w:shd w:val="clear" w:color="auto" w:fill="auto"/>
          <w:lang w:val="en-US" w:eastAsia="zh-CN"/>
          <w14:textFill>
            <w14:solidFill>
              <w14:schemeClr w14:val="tx1"/>
            </w14:solidFill>
          </w14:textFill>
        </w:rPr>
        <w:t>1</w:t>
      </w:r>
      <w:r>
        <w:rPr>
          <w:rFonts w:hint="eastAsia"/>
          <w:color w:val="000000" w:themeColor="text1"/>
          <w:highlight w:val="none"/>
          <w:shd w:val="clear" w:color="auto" w:fill="auto"/>
          <w14:textFill>
            <w14:solidFill>
              <w14:schemeClr w14:val="tx1"/>
            </w14:solidFill>
          </w14:textFill>
        </w:rPr>
        <w:t>.3约定处理。</w:t>
      </w:r>
      <w:r>
        <w:rPr>
          <w:color w:val="000000" w:themeColor="text1"/>
          <w:highlight w:val="none"/>
          <w:shd w:val="clear" w:color="auto" w:fill="auto"/>
          <w14:textFill>
            <w14:solidFill>
              <w14:schemeClr w14:val="tx1"/>
            </w14:solidFill>
          </w14:textFill>
        </w:rPr>
        <w:br w:type="textWrapping"/>
      </w:r>
      <w:r>
        <w:rPr>
          <w:color w:val="000000" w:themeColor="text1"/>
          <w:highlight w:val="none"/>
          <w:shd w:val="clear" w:color="auto" w:fill="auto"/>
          <w14:textFill>
            <w14:solidFill>
              <w14:schemeClr w14:val="tx1"/>
            </w14:solidFill>
          </w14:textFill>
        </w:rPr>
        <w:t xml:space="preserve">    </w:t>
      </w: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1</w:t>
      </w:r>
      <w:r>
        <w:rPr>
          <w:rFonts w:hint="eastAsia"/>
          <w:color w:val="000000" w:themeColor="text1"/>
          <w:highlight w:val="none"/>
          <w:shd w:val="clear" w:color="auto" w:fill="auto"/>
          <w14:textFill>
            <w14:solidFill>
              <w14:schemeClr w14:val="tx1"/>
            </w14:solidFill>
          </w14:textFill>
        </w:rPr>
        <w:t>.3乙方不能</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按合同规定的工期完工，每逾期1天，应偿付给甲方按合同总额的万分之五的逾期违约金。逾期超过</w:t>
      </w:r>
      <w:r>
        <w:rPr>
          <w:rStyle w:val="12"/>
          <w:rFonts w:ascii="Times New Roman" w:hAnsi="Times New Roman" w:eastAsia="仿宋_GB2312" w:cs="Times New Roman"/>
          <w:color w:val="000000" w:themeColor="text1"/>
          <w:highlight w:val="none"/>
          <w:shd w:val="clear" w:color="auto" w:fill="auto"/>
          <w14:textFill>
            <w14:solidFill>
              <w14:schemeClr w14:val="tx1"/>
            </w14:solidFill>
          </w14:textFill>
        </w:rPr>
        <w:t>_</w:t>
      </w:r>
      <w:r>
        <w:rPr>
          <w:rStyle w:val="12"/>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15</w:t>
      </w:r>
      <w:r>
        <w:rPr>
          <w:rStyle w:val="12"/>
          <w:rFonts w:ascii="Times New Roman" w:hAnsi="Times New Roman" w:eastAsia="仿宋_GB2312" w:cs="Times New Roman"/>
          <w:color w:val="000000" w:themeColor="text1"/>
          <w:highlight w:val="none"/>
          <w:shd w:val="clear" w:color="auto" w:fill="auto"/>
          <w14:textFill>
            <w14:solidFill>
              <w14:schemeClr w14:val="tx1"/>
            </w14:solidFill>
          </w14:textFill>
        </w:rPr>
        <w:t>_</w:t>
      </w:r>
      <w:r>
        <w:rPr>
          <w:rStyle w:val="12"/>
          <w:rFonts w:hint="eastAsia" w:ascii="仿宋_GB2312" w:hAnsi="仿宋" w:eastAsia="仿宋_GB2312" w:cs="宋体"/>
          <w:color w:val="000000" w:themeColor="text1"/>
          <w:highlight w:val="none"/>
          <w:shd w:val="clear" w:color="auto" w:fill="auto"/>
          <w:lang w:eastAsia="zh-CN"/>
          <w14:textFill>
            <w14:solidFill>
              <w14:schemeClr w14:val="tx1"/>
            </w14:solidFill>
          </w14:textFill>
        </w:rPr>
        <w:t>日历日</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的，甲方有权解除合同。</w:t>
      </w:r>
    </w:p>
    <w:p>
      <w:pPr>
        <w:pStyle w:val="14"/>
        <w:ind w:firstLine="600"/>
        <w:rPr>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12.4 乙方擅自改变材料或擅自转、分包的，甲方有权要求改正，并处合同总价款10%的违约金，乙方不能改正的，甲方有权解除合同。</w:t>
      </w:r>
    </w:p>
    <w:p>
      <w:pPr>
        <w:pStyle w:val="3"/>
        <w:ind w:firstLine="640"/>
        <w:rPr>
          <w:color w:val="000000" w:themeColor="text1"/>
          <w:highlight w:val="none"/>
          <w:shd w:val="clear" w:color="auto" w:fill="auto"/>
          <w14:textFill>
            <w14:solidFill>
              <w14:schemeClr w14:val="tx1"/>
            </w14:solidFill>
          </w14:textFill>
        </w:rPr>
      </w:pPr>
      <w:bookmarkStart w:id="9" w:name="_Toc24707269"/>
      <w:r>
        <w:rPr>
          <w:rFonts w:hint="eastAsia"/>
          <w:color w:val="000000" w:themeColor="text1"/>
          <w:highlight w:val="none"/>
          <w:shd w:val="clear" w:color="auto" w:fill="auto"/>
          <w14:textFill>
            <w14:solidFill>
              <w14:schemeClr w14:val="tx1"/>
            </w14:solidFill>
          </w14:textFill>
        </w:rPr>
        <w:t>第十</w:t>
      </w:r>
      <w:r>
        <w:rPr>
          <w:rFonts w:hint="eastAsia"/>
          <w:color w:val="000000" w:themeColor="text1"/>
          <w:highlight w:val="none"/>
          <w:shd w:val="clear" w:color="auto" w:fill="auto"/>
          <w:lang w:eastAsia="zh-CN"/>
          <w14:textFill>
            <w14:solidFill>
              <w14:schemeClr w14:val="tx1"/>
            </w14:solidFill>
          </w14:textFill>
        </w:rPr>
        <w:t>二</w:t>
      </w:r>
      <w:r>
        <w:rPr>
          <w:rFonts w:hint="eastAsia"/>
          <w:color w:val="000000" w:themeColor="text1"/>
          <w:highlight w:val="none"/>
          <w:shd w:val="clear" w:color="auto" w:fill="auto"/>
          <w14:textFill>
            <w14:solidFill>
              <w14:schemeClr w14:val="tx1"/>
            </w14:solidFill>
          </w14:textFill>
        </w:rPr>
        <w:t>条  争议解决方式</w:t>
      </w:r>
      <w:bookmarkEnd w:id="9"/>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若在合同履行过程中发生争议，甲乙双方应当友好协商解决，协商不成，按以下第</w:t>
      </w:r>
      <w:r>
        <w:rPr>
          <w:rFonts w:hint="eastAsia"/>
          <w:color w:val="000000" w:themeColor="text1"/>
          <w:highlight w:val="none"/>
          <w:shd w:val="clear" w:color="auto" w:fill="auto"/>
          <w:lang w:val="en-US" w:eastAsia="zh-CN"/>
          <w14:textFill>
            <w14:solidFill>
              <w14:schemeClr w14:val="tx1"/>
            </w14:solidFill>
          </w14:textFill>
        </w:rPr>
        <w:t>二</w:t>
      </w:r>
      <w:r>
        <w:rPr>
          <w:rFonts w:hint="eastAsia"/>
          <w:color w:val="000000" w:themeColor="text1"/>
          <w:highlight w:val="none"/>
          <w:shd w:val="clear" w:color="auto" w:fill="auto"/>
          <w14:textFill>
            <w14:solidFill>
              <w14:schemeClr w14:val="tx1"/>
            </w14:solidFill>
          </w14:textFill>
        </w:rPr>
        <w:t>种方式解决：</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（一）提交重庆仲裁委员会，按照申请仲裁时该会现行有效的仲裁规则进行仲裁。</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（二）向甲方所在地有管辖权的人民法院起诉。</w:t>
      </w:r>
    </w:p>
    <w:p>
      <w:pPr>
        <w:pStyle w:val="3"/>
        <w:ind w:firstLine="640"/>
        <w:rPr>
          <w:color w:val="000000" w:themeColor="text1"/>
          <w:highlight w:val="none"/>
          <w:shd w:val="clear" w:color="auto" w:fill="auto"/>
          <w14:textFill>
            <w14:solidFill>
              <w14:schemeClr w14:val="tx1"/>
            </w14:solidFill>
          </w14:textFill>
        </w:rPr>
      </w:pPr>
      <w:bookmarkStart w:id="10" w:name="_Toc24707270"/>
      <w:r>
        <w:rPr>
          <w:rFonts w:hint="eastAsia"/>
          <w:color w:val="000000" w:themeColor="text1"/>
          <w:highlight w:val="none"/>
          <w:shd w:val="clear" w:color="auto" w:fill="auto"/>
          <w14:textFill>
            <w14:solidFill>
              <w14:schemeClr w14:val="tx1"/>
            </w14:solidFill>
          </w14:textFill>
        </w:rPr>
        <w:t>第十</w:t>
      </w:r>
      <w:r>
        <w:rPr>
          <w:rFonts w:hint="eastAsia"/>
          <w:color w:val="000000" w:themeColor="text1"/>
          <w:highlight w:val="none"/>
          <w:shd w:val="clear" w:color="auto" w:fill="auto"/>
          <w:lang w:eastAsia="zh-CN"/>
          <w14:textFill>
            <w14:solidFill>
              <w14:schemeClr w14:val="tx1"/>
            </w14:solidFill>
          </w14:textFill>
        </w:rPr>
        <w:t>三</w:t>
      </w:r>
      <w:r>
        <w:rPr>
          <w:rFonts w:hint="eastAsia"/>
          <w:color w:val="000000" w:themeColor="text1"/>
          <w:highlight w:val="none"/>
          <w:shd w:val="clear" w:color="auto" w:fill="auto"/>
          <w14:textFill>
            <w14:solidFill>
              <w14:schemeClr w14:val="tx1"/>
            </w14:solidFill>
          </w14:textFill>
        </w:rPr>
        <w:t>条  通知与送达</w:t>
      </w:r>
      <w:bookmarkEnd w:id="10"/>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3</w:t>
      </w:r>
      <w:r>
        <w:rPr>
          <w:rFonts w:hint="eastAsia"/>
          <w:color w:val="000000" w:themeColor="text1"/>
          <w:highlight w:val="none"/>
          <w:shd w:val="clear" w:color="auto" w:fill="auto"/>
          <w14:textFill>
            <w14:solidFill>
              <w14:schemeClr w14:val="tx1"/>
            </w14:solidFill>
          </w14:textFill>
        </w:rPr>
        <w:t>.1</w:t>
      </w:r>
      <w:r>
        <w:rPr>
          <w:color w:val="000000" w:themeColor="text1"/>
          <w:highlight w:val="none"/>
          <w:shd w:val="clear" w:color="auto" w:fill="auto"/>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3</w:t>
      </w:r>
      <w:r>
        <w:rPr>
          <w:rFonts w:hint="eastAsia"/>
          <w:color w:val="000000" w:themeColor="text1"/>
          <w:highlight w:val="none"/>
          <w:shd w:val="clear" w:color="auto" w:fill="auto"/>
          <w14:textFill>
            <w14:solidFill>
              <w14:schemeClr w14:val="tx1"/>
            </w14:solidFill>
          </w14:textFill>
        </w:rPr>
        <w:t>.2</w:t>
      </w:r>
      <w:r>
        <w:rPr>
          <w:color w:val="000000" w:themeColor="text1"/>
          <w:highlight w:val="none"/>
          <w:shd w:val="clear" w:color="auto" w:fill="auto"/>
          <w14:textFill>
            <w14:solidFill>
              <w14:schemeClr w14:val="tx1"/>
            </w14:solidFill>
          </w14:textFill>
        </w:rPr>
        <w:t>采用特快专递形式的，应按照双方在合同中确定的通讯地址以特快专递的形式通知相对人，一旦特快专递送达上述地址且经该方签收的，即视为有效送达收件人。该方签收的时间，即为送达时间。</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3</w:t>
      </w:r>
      <w:r>
        <w:rPr>
          <w:rFonts w:hint="eastAsia"/>
          <w:color w:val="000000" w:themeColor="text1"/>
          <w:highlight w:val="none"/>
          <w:shd w:val="clear" w:color="auto" w:fill="auto"/>
          <w14:textFill>
            <w14:solidFill>
              <w14:schemeClr w14:val="tx1"/>
            </w14:solidFill>
          </w14:textFill>
        </w:rPr>
        <w:t>.3</w:t>
      </w:r>
      <w:r>
        <w:rPr>
          <w:color w:val="000000" w:themeColor="text1"/>
          <w:highlight w:val="none"/>
          <w:shd w:val="clear" w:color="auto" w:fill="auto"/>
          <w14:textFill>
            <w14:solidFill>
              <w14:schemeClr w14:val="tx1"/>
            </w14:solidFill>
          </w14:textFill>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3</w:t>
      </w:r>
      <w:r>
        <w:rPr>
          <w:rFonts w:hint="eastAsia"/>
          <w:color w:val="000000" w:themeColor="text1"/>
          <w:highlight w:val="none"/>
          <w:shd w:val="clear" w:color="auto" w:fill="auto"/>
          <w14:textFill>
            <w14:solidFill>
              <w14:schemeClr w14:val="tx1"/>
            </w14:solidFill>
          </w14:textFill>
        </w:rPr>
        <w:t>.4</w:t>
      </w:r>
      <w:r>
        <w:rPr>
          <w:color w:val="000000" w:themeColor="text1"/>
          <w:highlight w:val="none"/>
          <w:shd w:val="clear" w:color="auto" w:fill="auto"/>
          <w14:textFill>
            <w14:solidFill>
              <w14:schemeClr w14:val="tx1"/>
            </w14:solidFill>
          </w14:textFill>
        </w:rPr>
        <w:t>任何一方的地址或电子邮件地址有变更时，须以书面形式通知对方，否则因地址或电子邮件地址变更发生而客观上不能送达或退件的情形亦视为送达收件人。</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3</w:t>
      </w:r>
      <w:r>
        <w:rPr>
          <w:rFonts w:hint="eastAsia"/>
          <w:color w:val="000000" w:themeColor="text1"/>
          <w:highlight w:val="none"/>
          <w:shd w:val="clear" w:color="auto" w:fill="auto"/>
          <w14:textFill>
            <w14:solidFill>
              <w14:schemeClr w14:val="tx1"/>
            </w14:solidFill>
          </w14:textFill>
        </w:rPr>
        <w:t>.5</w:t>
      </w:r>
      <w:r>
        <w:rPr>
          <w:color w:val="000000" w:themeColor="text1"/>
          <w:highlight w:val="none"/>
          <w:shd w:val="clear" w:color="auto" w:fill="auto"/>
          <w14:textFill>
            <w14:solidFill>
              <w14:schemeClr w14:val="tx1"/>
            </w14:solidFill>
          </w14:textFill>
        </w:rPr>
        <w:t>收件一方若认为邮件封面标题与邮件中实际文件内容不符的，应在收到邮件后三日内通知相对人，逾期视为邮件封面标题与邮件中实际文件内容一致，并视为有效送达收件人。</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3</w:t>
      </w:r>
      <w:r>
        <w:rPr>
          <w:rFonts w:hint="eastAsia"/>
          <w:color w:val="000000" w:themeColor="text1"/>
          <w:highlight w:val="none"/>
          <w:shd w:val="clear" w:color="auto" w:fill="auto"/>
          <w14:textFill>
            <w14:solidFill>
              <w14:schemeClr w14:val="tx1"/>
            </w14:solidFill>
          </w14:textFill>
        </w:rPr>
        <w:t>.6</w:t>
      </w:r>
      <w:r>
        <w:rPr>
          <w:color w:val="000000" w:themeColor="text1"/>
          <w:highlight w:val="none"/>
          <w:shd w:val="clear" w:color="auto" w:fill="auto"/>
          <w14:textFill>
            <w14:solidFill>
              <w14:schemeClr w14:val="tx1"/>
            </w14:solidFill>
          </w14:textFill>
        </w:rPr>
        <w:t>因受送达人在合同中提供或者确认的送达地址不准确、送达地址变更未及时告知、以及受送达人本人或者受送达人指定的代收人拒绝签收</w:t>
      </w:r>
      <w:r>
        <w:rPr>
          <w:rFonts w:hint="eastAsia"/>
          <w:color w:val="000000" w:themeColor="text1"/>
          <w:highlight w:val="none"/>
          <w:shd w:val="clear" w:color="auto" w:fill="auto"/>
          <w14:textFill>
            <w14:solidFill>
              <w14:schemeClr w14:val="tx1"/>
            </w14:solidFill>
          </w14:textFill>
        </w:rPr>
        <w:t>、投递人员</w:t>
      </w:r>
      <w:r>
        <w:rPr>
          <w:color w:val="000000" w:themeColor="text1"/>
          <w:highlight w:val="none"/>
          <w:shd w:val="clear" w:color="auto" w:fill="auto"/>
          <w14:textFill>
            <w14:solidFill>
              <w14:schemeClr w14:val="tx1"/>
            </w14:solidFill>
          </w14:textFill>
        </w:rPr>
        <w:t>/送达人员上门无人签收（法定节假日除外），导致送达文件中的通知、告知事项未能被受送达人实际接收的，文书退回之日视为送达之日。</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rFonts w:hint="eastAsia"/>
          <w:color w:val="000000" w:themeColor="text1"/>
          <w:highlight w:val="none"/>
          <w:shd w:val="clear" w:color="auto" w:fill="auto"/>
          <w:lang w:val="en-US" w:eastAsia="zh-CN"/>
          <w14:textFill>
            <w14:solidFill>
              <w14:schemeClr w14:val="tx1"/>
            </w14:solidFill>
          </w14:textFill>
        </w:rPr>
        <w:t>3</w:t>
      </w:r>
      <w:r>
        <w:rPr>
          <w:rFonts w:hint="eastAsia"/>
          <w:color w:val="000000" w:themeColor="text1"/>
          <w:highlight w:val="none"/>
          <w:shd w:val="clear" w:color="auto" w:fill="auto"/>
          <w14:textFill>
            <w14:solidFill>
              <w14:schemeClr w14:val="tx1"/>
            </w14:solidFill>
          </w14:textFill>
        </w:rPr>
        <w:t>.7本合同约定的联系方式与送达方式同时可作为法律文书的联系方式与送达方式。</w:t>
      </w:r>
    </w:p>
    <w:p>
      <w:pPr>
        <w:pStyle w:val="3"/>
        <w:ind w:firstLine="640"/>
        <w:rPr>
          <w:color w:val="000000" w:themeColor="text1"/>
          <w:highlight w:val="none"/>
          <w:shd w:val="clear" w:color="auto" w:fill="auto"/>
          <w14:textFill>
            <w14:solidFill>
              <w14:schemeClr w14:val="tx1"/>
            </w14:solidFill>
          </w14:textFill>
        </w:rPr>
      </w:pPr>
      <w:bookmarkStart w:id="11" w:name="_Toc24707271"/>
      <w:r>
        <w:rPr>
          <w:rFonts w:hint="eastAsia"/>
          <w:color w:val="000000" w:themeColor="text1"/>
          <w:highlight w:val="none"/>
          <w:shd w:val="clear" w:color="auto" w:fill="auto"/>
          <w14:textFill>
            <w14:solidFill>
              <w14:schemeClr w14:val="tx1"/>
            </w14:solidFill>
          </w14:textFill>
        </w:rPr>
        <w:t>第十</w:t>
      </w:r>
      <w:r>
        <w:rPr>
          <w:rFonts w:hint="eastAsia"/>
          <w:color w:val="000000" w:themeColor="text1"/>
          <w:highlight w:val="none"/>
          <w:shd w:val="clear" w:color="auto" w:fill="auto"/>
          <w:lang w:eastAsia="zh-CN"/>
          <w14:textFill>
            <w14:solidFill>
              <w14:schemeClr w14:val="tx1"/>
            </w14:solidFill>
          </w14:textFill>
        </w:rPr>
        <w:t>四</w:t>
      </w:r>
      <w:r>
        <w:rPr>
          <w:rFonts w:hint="eastAsia"/>
          <w:color w:val="000000" w:themeColor="text1"/>
          <w:highlight w:val="none"/>
          <w:shd w:val="clear" w:color="auto" w:fill="auto"/>
          <w14:textFill>
            <w14:solidFill>
              <w14:schemeClr w14:val="tx1"/>
            </w14:solidFill>
          </w14:textFill>
        </w:rPr>
        <w:t>条 不可抗力</w:t>
      </w:r>
      <w:bookmarkEnd w:id="11"/>
    </w:p>
    <w:p>
      <w:pPr>
        <w:pStyle w:val="14"/>
        <w:ind w:firstLine="60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rPr>
          <w:color w:val="000000" w:themeColor="text1"/>
          <w:highlight w:val="none"/>
          <w:shd w:val="clear" w:color="auto" w:fill="auto"/>
          <w14:textFill>
            <w14:solidFill>
              <w14:schemeClr w14:val="tx1"/>
            </w14:solidFill>
          </w14:textFill>
        </w:rPr>
      </w:pPr>
      <w:bookmarkStart w:id="12" w:name="_Toc24707272"/>
      <w:r>
        <w:rPr>
          <w:rFonts w:hint="eastAsia"/>
          <w:color w:val="000000" w:themeColor="text1"/>
          <w:highlight w:val="none"/>
          <w:shd w:val="clear" w:color="auto" w:fill="auto"/>
          <w14:textFill>
            <w14:solidFill>
              <w14:schemeClr w14:val="tx1"/>
            </w14:solidFill>
          </w14:textFill>
        </w:rPr>
        <w:t>第十</w:t>
      </w:r>
      <w:r>
        <w:rPr>
          <w:rFonts w:hint="eastAsia"/>
          <w:color w:val="000000" w:themeColor="text1"/>
          <w:highlight w:val="none"/>
          <w:shd w:val="clear" w:color="auto" w:fill="auto"/>
          <w:lang w:eastAsia="zh-CN"/>
          <w14:textFill>
            <w14:solidFill>
              <w14:schemeClr w14:val="tx1"/>
            </w14:solidFill>
          </w14:textFill>
        </w:rPr>
        <w:t>五</w:t>
      </w:r>
      <w:r>
        <w:rPr>
          <w:rFonts w:hint="eastAsia"/>
          <w:color w:val="000000" w:themeColor="text1"/>
          <w:highlight w:val="none"/>
          <w:shd w:val="clear" w:color="auto" w:fill="auto"/>
          <w14:textFill>
            <w14:solidFill>
              <w14:schemeClr w14:val="tx1"/>
            </w14:solidFill>
          </w14:textFill>
        </w:rPr>
        <w:t>条  补充协议</w:t>
      </w:r>
      <w:bookmarkEnd w:id="12"/>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本合同履行过程中，如果合同履行条件发生变化，由双方进行协商，并以签订补充合同的方式加以确认，补充合同与本合同具有同等效力。</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如果补充协议条款与本合同条款产生冲突，以补充协议的条款为准。</w:t>
      </w:r>
    </w:p>
    <w:p>
      <w:pPr>
        <w:pStyle w:val="3"/>
        <w:ind w:firstLine="640"/>
        <w:rPr>
          <w:color w:val="000000" w:themeColor="text1"/>
          <w:highlight w:val="none"/>
          <w:shd w:val="clear" w:color="auto" w:fill="auto"/>
          <w14:textFill>
            <w14:solidFill>
              <w14:schemeClr w14:val="tx1"/>
            </w14:solidFill>
          </w14:textFill>
        </w:rPr>
      </w:pPr>
      <w:bookmarkStart w:id="13" w:name="_Toc24707273"/>
      <w:r>
        <w:rPr>
          <w:rFonts w:hint="eastAsia"/>
          <w:color w:val="000000" w:themeColor="text1"/>
          <w:highlight w:val="none"/>
          <w:shd w:val="clear" w:color="auto" w:fill="auto"/>
          <w14:textFill>
            <w14:solidFill>
              <w14:schemeClr w14:val="tx1"/>
            </w14:solidFill>
          </w14:textFill>
        </w:rPr>
        <w:t>第十</w:t>
      </w:r>
      <w:r>
        <w:rPr>
          <w:rFonts w:hint="eastAsia"/>
          <w:color w:val="000000" w:themeColor="text1"/>
          <w:highlight w:val="none"/>
          <w:shd w:val="clear" w:color="auto" w:fill="auto"/>
          <w:lang w:eastAsia="zh-CN"/>
          <w14:textFill>
            <w14:solidFill>
              <w14:schemeClr w14:val="tx1"/>
            </w14:solidFill>
          </w14:textFill>
        </w:rPr>
        <w:t>六</w:t>
      </w:r>
      <w:r>
        <w:rPr>
          <w:rFonts w:hint="eastAsia"/>
          <w:color w:val="000000" w:themeColor="text1"/>
          <w:highlight w:val="none"/>
          <w:shd w:val="clear" w:color="auto" w:fill="auto"/>
          <w14:textFill>
            <w14:solidFill>
              <w14:schemeClr w14:val="tx1"/>
            </w14:solidFill>
          </w14:textFill>
        </w:rPr>
        <w:t xml:space="preserve">条  </w:t>
      </w:r>
      <w:r>
        <w:rPr>
          <w:color w:val="000000" w:themeColor="text1"/>
          <w:highlight w:val="none"/>
          <w:shd w:val="clear" w:color="auto" w:fill="auto"/>
          <w14:textFill>
            <w14:solidFill>
              <w14:schemeClr w14:val="tx1"/>
            </w14:solidFill>
          </w14:textFill>
        </w:rPr>
        <w:t>保密条款</w:t>
      </w:r>
      <w:bookmarkEnd w:id="13"/>
    </w:p>
    <w:p>
      <w:pPr>
        <w:pStyle w:val="14"/>
        <w:ind w:firstLine="600"/>
        <w:rPr>
          <w:rStyle w:val="12"/>
          <w:rFonts w:ascii="仿宋" w:eastAsia="仿宋" w:cs="Times New Roman (正文 CS 字体)"/>
          <w:color w:val="000000" w:themeColor="text1"/>
          <w:sz w:val="24"/>
          <w:szCs w:val="24"/>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2"/>
          <w:rFonts w:ascii="仿宋" w:hAnsi="仿宋" w:eastAsia="黑体" w:cs="Times New Roman"/>
          <w:color w:val="000000" w:themeColor="text1"/>
          <w:sz w:val="32"/>
          <w:szCs w:val="24"/>
          <w:highlight w:val="none"/>
          <w:shd w:val="clear" w:color="auto" w:fill="auto"/>
          <w14:textFill>
            <w14:solidFill>
              <w14:schemeClr w14:val="tx1"/>
            </w14:solidFill>
          </w14:textFill>
        </w:rPr>
      </w:pPr>
      <w:bookmarkStart w:id="14" w:name="_Toc24707274"/>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第十</w:t>
      </w:r>
      <w:r>
        <w:rPr>
          <w:rStyle w:val="12"/>
          <w:rFonts w:hint="eastAsia" w:ascii="仿宋" w:hAnsi="仿宋" w:cs="Times New Roman"/>
          <w:color w:val="000000" w:themeColor="text1"/>
          <w:sz w:val="32"/>
          <w:szCs w:val="24"/>
          <w:highlight w:val="none"/>
          <w:shd w:val="clear" w:color="auto" w:fill="auto"/>
          <w:lang w:eastAsia="zh-CN"/>
          <w14:textFill>
            <w14:solidFill>
              <w14:schemeClr w14:val="tx1"/>
            </w14:solidFill>
          </w14:textFill>
        </w:rPr>
        <w:t>七</w:t>
      </w:r>
      <w:r>
        <w:rPr>
          <w:rStyle w:val="12"/>
          <w:rFonts w:hint="eastAsia" w:ascii="仿宋" w:hAnsi="仿宋" w:eastAsia="黑体" w:cs="Times New Roman"/>
          <w:color w:val="000000" w:themeColor="text1"/>
          <w:sz w:val="32"/>
          <w:szCs w:val="24"/>
          <w:highlight w:val="none"/>
          <w:shd w:val="clear" w:color="auto" w:fill="auto"/>
          <w14:textFill>
            <w14:solidFill>
              <w14:schemeClr w14:val="tx1"/>
            </w14:solidFill>
          </w14:textFill>
        </w:rPr>
        <w:t>条  其他</w:t>
      </w:r>
      <w:bookmarkEnd w:id="14"/>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18.1本合同自双方法定代表人或委托代理人签字并加盖公司公章或合同专用章后生效。</w:t>
      </w: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18.2本合同一式</w:t>
      </w:r>
      <w:r>
        <w:rPr>
          <w:rFonts w:hint="eastAsia"/>
          <w:color w:val="000000" w:themeColor="text1"/>
          <w:highlight w:val="none"/>
          <w:u w:val="single"/>
          <w:shd w:val="clear" w:color="auto" w:fill="auto"/>
          <w:lang w:val="en-US" w:eastAsia="zh-CN"/>
          <w14:textFill>
            <w14:solidFill>
              <w14:schemeClr w14:val="tx1"/>
            </w14:solidFill>
          </w14:textFill>
        </w:rPr>
        <w:t>陆</w:t>
      </w:r>
      <w:r>
        <w:rPr>
          <w:rFonts w:hint="eastAsia"/>
          <w:color w:val="000000" w:themeColor="text1"/>
          <w:highlight w:val="none"/>
          <w:shd w:val="clear" w:color="auto" w:fill="auto"/>
          <w14:textFill>
            <w14:solidFill>
              <w14:schemeClr w14:val="tx1"/>
            </w14:solidFill>
          </w14:textFill>
        </w:rPr>
        <w:t>份，正本</w:t>
      </w:r>
      <w:r>
        <w:rPr>
          <w:rFonts w:hint="eastAsia"/>
          <w:color w:val="000000" w:themeColor="text1"/>
          <w:highlight w:val="none"/>
          <w:u w:val="single"/>
          <w:shd w:val="clear" w:color="auto" w:fill="auto"/>
          <w:lang w:val="en-US" w:eastAsia="zh-CN"/>
          <w14:textFill>
            <w14:solidFill>
              <w14:schemeClr w14:val="tx1"/>
            </w14:solidFill>
          </w14:textFill>
        </w:rPr>
        <w:t>两</w:t>
      </w:r>
      <w:r>
        <w:rPr>
          <w:rFonts w:hint="eastAsia"/>
          <w:color w:val="000000" w:themeColor="text1"/>
          <w:highlight w:val="none"/>
          <w:shd w:val="clear" w:color="auto" w:fill="auto"/>
          <w14:textFill>
            <w14:solidFill>
              <w14:schemeClr w14:val="tx1"/>
            </w14:solidFill>
          </w14:textFill>
        </w:rPr>
        <w:t>份，由甲乙双方各执</w:t>
      </w:r>
      <w:r>
        <w:rPr>
          <w:rFonts w:hint="eastAsia"/>
          <w:color w:val="000000" w:themeColor="text1"/>
          <w:highlight w:val="none"/>
          <w:shd w:val="clear" w:color="auto" w:fill="auto"/>
          <w:lang w:val="en-US" w:eastAsia="zh-CN"/>
          <w14:textFill>
            <w14:solidFill>
              <w14:schemeClr w14:val="tx1"/>
            </w14:solidFill>
          </w14:textFill>
        </w:rPr>
        <w:t>壹</w:t>
      </w:r>
      <w:r>
        <w:rPr>
          <w:rFonts w:hint="eastAsia"/>
          <w:color w:val="000000" w:themeColor="text1"/>
          <w:highlight w:val="none"/>
          <w:shd w:val="clear" w:color="auto" w:fill="auto"/>
          <w14:textFill>
            <w14:solidFill>
              <w14:schemeClr w14:val="tx1"/>
            </w14:solidFill>
          </w14:textFill>
        </w:rPr>
        <w:t>份，副本</w:t>
      </w:r>
      <w:r>
        <w:rPr>
          <w:rFonts w:hint="eastAsia"/>
          <w:color w:val="000000" w:themeColor="text1"/>
          <w:highlight w:val="none"/>
          <w:u w:val="single"/>
          <w:shd w:val="clear" w:color="auto" w:fill="auto"/>
          <w:lang w:val="en-US" w:eastAsia="zh-CN"/>
          <w14:textFill>
            <w14:solidFill>
              <w14:schemeClr w14:val="tx1"/>
            </w14:solidFill>
          </w14:textFill>
        </w:rPr>
        <w:t>陆</w:t>
      </w:r>
      <w:r>
        <w:rPr>
          <w:rFonts w:hint="eastAsia"/>
          <w:color w:val="000000" w:themeColor="text1"/>
          <w:highlight w:val="none"/>
          <w:shd w:val="clear" w:color="auto" w:fill="auto"/>
          <w14:textFill>
            <w14:solidFill>
              <w14:schemeClr w14:val="tx1"/>
            </w14:solidFill>
          </w14:textFill>
        </w:rPr>
        <w:t>份，由甲方执</w:t>
      </w:r>
      <w:r>
        <w:rPr>
          <w:rFonts w:hint="eastAsia"/>
          <w:color w:val="000000" w:themeColor="text1"/>
          <w:highlight w:val="none"/>
          <w:u w:val="single"/>
          <w:shd w:val="clear" w:color="auto" w:fill="auto"/>
          <w:lang w:val="en-US" w:eastAsia="zh-CN"/>
          <w14:textFill>
            <w14:solidFill>
              <w14:schemeClr w14:val="tx1"/>
            </w14:solidFill>
          </w14:textFill>
        </w:rPr>
        <w:t>叁</w:t>
      </w:r>
      <w:r>
        <w:rPr>
          <w:rFonts w:hint="eastAsia"/>
          <w:color w:val="000000" w:themeColor="text1"/>
          <w:highlight w:val="none"/>
          <w:shd w:val="clear" w:color="auto" w:fill="auto"/>
          <w14:textFill>
            <w14:solidFill>
              <w14:schemeClr w14:val="tx1"/>
            </w14:solidFill>
          </w14:textFill>
        </w:rPr>
        <w:t>份，乙方执</w:t>
      </w:r>
      <w:r>
        <w:rPr>
          <w:rFonts w:hint="eastAsia"/>
          <w:color w:val="000000" w:themeColor="text1"/>
          <w:highlight w:val="none"/>
          <w:u w:val="single"/>
          <w:shd w:val="clear" w:color="auto" w:fill="auto"/>
          <w:lang w:val="en-US" w:eastAsia="zh-CN"/>
          <w14:textFill>
            <w14:solidFill>
              <w14:schemeClr w14:val="tx1"/>
            </w14:solidFill>
          </w14:textFill>
        </w:rPr>
        <w:t>壹</w:t>
      </w:r>
      <w:r>
        <w:rPr>
          <w:rFonts w:hint="eastAsia"/>
          <w:color w:val="000000" w:themeColor="text1"/>
          <w:highlight w:val="none"/>
          <w:shd w:val="clear" w:color="auto" w:fill="auto"/>
          <w14:textFill>
            <w14:solidFill>
              <w14:schemeClr w14:val="tx1"/>
            </w14:solidFill>
          </w14:textFill>
        </w:rPr>
        <w:t>份，正副本均具同等法律效力。</w:t>
      </w:r>
    </w:p>
    <w:p>
      <w:pPr>
        <w:pStyle w:val="14"/>
        <w:ind w:firstLine="600"/>
        <w:rPr>
          <w:color w:val="000000" w:themeColor="text1"/>
          <w:highlight w:val="none"/>
          <w:shd w:val="clear" w:color="auto" w:fill="auto"/>
          <w14:textFill>
            <w14:solidFill>
              <w14:schemeClr w14:val="tx1"/>
            </w14:solidFill>
          </w14:textFill>
        </w:rPr>
      </w:pPr>
    </w:p>
    <w:p>
      <w:pPr>
        <w:pStyle w:val="14"/>
        <w:ind w:firstLine="6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（以下无正文）</w:t>
      </w:r>
    </w:p>
    <w:p>
      <w:pPr>
        <w:pStyle w:val="14"/>
        <w:ind w:firstLine="0" w:firstLineChars="0"/>
        <w:rPr>
          <w:rStyle w:val="12"/>
          <w:rFonts w:ascii="仿宋" w:eastAsia="仿宋"/>
          <w:color w:val="000000" w:themeColor="text1"/>
          <w:sz w:val="24"/>
          <w:szCs w:val="24"/>
          <w:highlight w:val="none"/>
          <w:shd w:val="clear" w:color="auto" w:fill="auto"/>
          <w:lang w:val="zh-CN"/>
          <w14:textFill>
            <w14:solidFill>
              <w14:schemeClr w14:val="tx1"/>
            </w14:solidFill>
          </w14:textFill>
        </w:rPr>
      </w:pPr>
    </w:p>
    <w:p>
      <w:pPr>
        <w:pStyle w:val="14"/>
        <w:ind w:firstLine="0" w:firstLineChars="0"/>
        <w:rPr>
          <w:rStyle w:val="12"/>
          <w:rFonts w:ascii="仿宋" w:eastAsia="仿宋"/>
          <w:color w:val="000000" w:themeColor="text1"/>
          <w:sz w:val="24"/>
          <w:szCs w:val="24"/>
          <w:highlight w:val="none"/>
          <w:shd w:val="clear" w:color="auto" w:fill="auto"/>
          <w:lang w:val="zh-CN"/>
          <w14:textFill>
            <w14:solidFill>
              <w14:schemeClr w14:val="tx1"/>
            </w14:solidFill>
          </w14:textFill>
        </w:rPr>
      </w:pPr>
    </w:p>
    <w:p>
      <w:pPr>
        <w:pStyle w:val="14"/>
        <w:ind w:firstLine="0" w:firstLineChars="0"/>
        <w:rPr>
          <w:rStyle w:val="12"/>
          <w:rFonts w:hint="eastAsia" w:ascii="仿宋" w:eastAsia="仿宋"/>
          <w:color w:val="000000" w:themeColor="text1"/>
          <w:sz w:val="24"/>
          <w:szCs w:val="24"/>
          <w:highlight w:val="none"/>
          <w:shd w:val="clear" w:color="auto" w:fill="auto"/>
          <w:lang w:val="zh-CN"/>
          <w14:textFill>
            <w14:solidFill>
              <w14:schemeClr w14:val="tx1"/>
            </w14:solidFill>
          </w14:textFill>
        </w:rPr>
      </w:pPr>
    </w:p>
    <w:p>
      <w:pPr>
        <w:pStyle w:val="14"/>
        <w:ind w:firstLine="0" w:firstLineChars="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 xml:space="preserve">甲方：（盖章）                   </w:t>
      </w:r>
      <w:r>
        <w:rPr>
          <w:rStyle w:val="12"/>
          <w:rFonts w:ascii="仿宋_GB2312" w:hAnsi="仿宋" w:eastAsia="仿宋_GB2312" w:cs="宋体"/>
          <w:color w:val="000000" w:themeColor="text1"/>
          <w:highlight w:val="none"/>
          <w:shd w:val="clear" w:color="auto" w:fill="auto"/>
          <w14:textFill>
            <w14:solidFill>
              <w14:schemeClr w14:val="tx1"/>
            </w14:solidFill>
          </w14:textFill>
        </w:rPr>
        <w:t xml:space="preserve">  </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乙方：（盖章）</w:t>
      </w:r>
    </w:p>
    <w:p>
      <w:pPr>
        <w:pStyle w:val="14"/>
        <w:ind w:firstLine="60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 xml:space="preserve">         </w:t>
      </w:r>
      <w:r>
        <w:rPr>
          <w:rStyle w:val="12"/>
          <w:rFonts w:ascii="仿宋_GB2312" w:hAnsi="仿宋" w:eastAsia="仿宋_GB2312" w:cs="宋体"/>
          <w:color w:val="000000" w:themeColor="text1"/>
          <w:highlight w:val="none"/>
          <w:shd w:val="clear" w:color="auto" w:fill="auto"/>
          <w14:textFill>
            <w14:solidFill>
              <w14:schemeClr w14:val="tx1"/>
            </w14:solidFill>
          </w14:textFill>
        </w:rPr>
        <w:t xml:space="preserve">     </w:t>
      </w:r>
    </w:p>
    <w:p>
      <w:pPr>
        <w:pStyle w:val="14"/>
        <w:ind w:firstLine="0" w:firstLineChars="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 xml:space="preserve">法定代表人：                   </w:t>
      </w:r>
      <w:r>
        <w:rPr>
          <w:rStyle w:val="12"/>
          <w:rFonts w:ascii="仿宋_GB2312" w:hAnsi="仿宋" w:eastAsia="仿宋_GB2312" w:cs="宋体"/>
          <w:color w:val="000000" w:themeColor="text1"/>
          <w:highlight w:val="none"/>
          <w:shd w:val="clear" w:color="auto" w:fill="auto"/>
          <w14:textFill>
            <w14:solidFill>
              <w14:schemeClr w14:val="tx1"/>
            </w14:solidFill>
          </w14:textFill>
        </w:rPr>
        <w:t xml:space="preserve">   </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 xml:space="preserve">法定代表人： </w:t>
      </w:r>
    </w:p>
    <w:p>
      <w:pPr>
        <w:pStyle w:val="14"/>
        <w:ind w:firstLine="0" w:firstLineChars="0"/>
        <w:rPr>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 xml:space="preserve">委托代理人：                   </w:t>
      </w:r>
      <w:r>
        <w:rPr>
          <w:rStyle w:val="12"/>
          <w:rFonts w:ascii="仿宋_GB2312" w:hAnsi="仿宋" w:eastAsia="仿宋_GB2312" w:cs="宋体"/>
          <w:color w:val="000000" w:themeColor="text1"/>
          <w:highlight w:val="none"/>
          <w:shd w:val="clear" w:color="auto" w:fill="auto"/>
          <w14:textFill>
            <w14:solidFill>
              <w14:schemeClr w14:val="tx1"/>
            </w14:solidFill>
          </w14:textFill>
        </w:rPr>
        <w:t xml:space="preserve">   </w:t>
      </w: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委托代理人：</w:t>
      </w:r>
    </w:p>
    <w:p>
      <w:pPr>
        <w:pStyle w:val="14"/>
        <w:ind w:firstLine="480"/>
        <w:rPr>
          <w:rStyle w:val="12"/>
          <w:rFonts w:ascii="仿宋" w:eastAsia="仿宋"/>
          <w:color w:val="000000" w:themeColor="text1"/>
          <w:sz w:val="24"/>
          <w:szCs w:val="24"/>
          <w:highlight w:val="none"/>
          <w:shd w:val="clear" w:color="auto" w:fill="auto"/>
          <w:lang w:val="zh-CN"/>
          <w14:textFill>
            <w14:solidFill>
              <w14:schemeClr w14:val="tx1"/>
            </w14:solidFill>
          </w14:textFill>
        </w:rPr>
      </w:pPr>
    </w:p>
    <w:p>
      <w:pPr>
        <w:pStyle w:val="14"/>
        <w:ind w:firstLine="480"/>
        <w:rPr>
          <w:rStyle w:val="12"/>
          <w:rFonts w:ascii="仿宋" w:eastAsia="仿宋"/>
          <w:color w:val="000000" w:themeColor="text1"/>
          <w:sz w:val="24"/>
          <w:szCs w:val="24"/>
          <w:highlight w:val="none"/>
          <w:shd w:val="clear" w:color="auto" w:fill="auto"/>
          <w:lang w:val="zh-CN"/>
          <w14:textFill>
            <w14:solidFill>
              <w14:schemeClr w14:val="tx1"/>
            </w14:solidFill>
          </w14:textFill>
        </w:rPr>
      </w:pPr>
    </w:p>
    <w:p>
      <w:pPr>
        <w:pStyle w:val="14"/>
        <w:ind w:firstLine="0" w:firstLineChars="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合同签订时间：</w:t>
      </w:r>
    </w:p>
    <w:p>
      <w:pPr>
        <w:pStyle w:val="14"/>
        <w:ind w:firstLine="0" w:firstLineChars="0"/>
        <w:rPr>
          <w:rStyle w:val="12"/>
          <w:rFonts w:ascii="仿宋_GB2312" w:hAnsi="仿宋" w:eastAsia="仿宋_GB2312" w:cs="宋体"/>
          <w:color w:val="000000" w:themeColor="text1"/>
          <w:highlight w:val="none"/>
          <w:shd w:val="clear" w:color="auto" w:fill="auto"/>
          <w14:textFill>
            <w14:solidFill>
              <w14:schemeClr w14:val="tx1"/>
            </w14:solidFill>
          </w14:textFill>
        </w:rPr>
      </w:pPr>
      <w:r>
        <w:rPr>
          <w:rStyle w:val="12"/>
          <w:rFonts w:hint="eastAsia" w:ascii="仿宋_GB2312" w:hAnsi="仿宋" w:eastAsia="仿宋_GB2312" w:cs="宋体"/>
          <w:color w:val="000000" w:themeColor="text1"/>
          <w:highlight w:val="none"/>
          <w:shd w:val="clear" w:color="auto" w:fill="auto"/>
          <w14:textFill>
            <w14:solidFill>
              <w14:schemeClr w14:val="tx1"/>
            </w14:solidFill>
          </w14:textFill>
        </w:rPr>
        <w:t>合同签订地点：重庆江北国际机场</w:t>
      </w: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GYwNGUzOGFkMmI5NDUyNDEyMDYwZGI1OWU3NzMifQ=="/>
  </w:docVars>
  <w:rsids>
    <w:rsidRoot w:val="48F30326"/>
    <w:rsid w:val="3AB2618C"/>
    <w:rsid w:val="48F30326"/>
    <w:rsid w:val="622D3FD1"/>
    <w:rsid w:val="7F081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annotation text"/>
    <w:basedOn w:val="1"/>
    <w:qFormat/>
    <w:uiPriority w:val="0"/>
    <w:pPr>
      <w:jc w:val="left"/>
    </w:pPr>
  </w:style>
  <w:style w:type="paragraph" w:styleId="5">
    <w:name w:val="Body Text"/>
    <w:basedOn w:val="1"/>
    <w:next w:val="1"/>
    <w:qFormat/>
    <w:uiPriority w:val="0"/>
    <w:pPr>
      <w:ind w:firstLine="0" w:firstLineChars="0"/>
      <w:jc w:val="center"/>
    </w:pPr>
    <w:rPr>
      <w:rFonts w:ascii="幼圆" w:hAnsi="Times New Roman"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2">
    <w:name w:val="Body text (2)_"/>
    <w:link w:val="13"/>
    <w:qFormat/>
    <w:uiPriority w:val="99"/>
    <w:rPr>
      <w:rFonts w:ascii="MingLiU" w:hAnsi="Calibri" w:eastAsia="MingLiU" w:cs="MingLiU"/>
      <w:sz w:val="30"/>
      <w:szCs w:val="30"/>
    </w:rPr>
  </w:style>
  <w:style w:type="paragraph" w:customStyle="1" w:styleId="13">
    <w:name w:val="Body text (2)1"/>
    <w:basedOn w:val="1"/>
    <w:link w:val="12"/>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4">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16548</Words>
  <Characters>17583</Characters>
  <Lines>0</Lines>
  <Paragraphs>0</Paragraphs>
  <TotalTime>4</TotalTime>
  <ScaleCrop>false</ScaleCrop>
  <LinksUpToDate>false</LinksUpToDate>
  <CharactersWithSpaces>18064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2023-07-18T08:00:00Z</dcterms:created>
  <dc:creator>飞行区采购</dc:creator>
  <cp:lastModifiedBy>飞行区采购</cp:lastModifiedBy>
  <cp:lastPrinted>2023-08-09T06:29:00Z</cp:lastPrinted>
  <dcterms:modified xsi:type="dcterms:W3CDTF">2023-08-23T08:30:20Z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A7642D96D8E2409B94886C8AB71182D1_13</vt:lpwstr>
  </property>
</Properties>
</file>