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公共区管理部采购询价单</w:t>
      </w:r>
    </w:p>
    <w:p>
      <w:pPr>
        <w:rPr>
          <w:rFonts w:hint="eastAsia" w:ascii="宋体" w:hAnsi="宋体" w:eastAsia="宋体"/>
          <w:sz w:val="24"/>
          <w:szCs w:val="20"/>
        </w:rPr>
      </w:pPr>
    </w:p>
    <w:p>
      <w:pPr>
        <w:spacing w:line="380" w:lineRule="exact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询价员（签字）：                                       日期：                 </w:t>
      </w:r>
    </w:p>
    <w:tbl>
      <w:tblPr>
        <w:tblStyle w:val="3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84"/>
        <w:gridCol w:w="568"/>
        <w:gridCol w:w="941"/>
        <w:gridCol w:w="260"/>
        <w:gridCol w:w="123"/>
        <w:gridCol w:w="797"/>
        <w:gridCol w:w="682"/>
        <w:gridCol w:w="373"/>
        <w:gridCol w:w="403"/>
        <w:gridCol w:w="2228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供应商名称</w:t>
            </w:r>
          </w:p>
        </w:tc>
        <w:tc>
          <w:tcPr>
            <w:tcW w:w="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3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供应商代表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联系人</w:t>
            </w:r>
          </w:p>
        </w:tc>
        <w:tc>
          <w:tcPr>
            <w:tcW w:w="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微软雅黑"/>
                <w:kern w:val="24"/>
                <w:sz w:val="24"/>
                <w:lang w:eastAsia="zh-CN"/>
              </w:rPr>
            </w:pPr>
          </w:p>
        </w:tc>
        <w:tc>
          <w:tcPr>
            <w:tcW w:w="3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 w:eastAsia="微软雅黑"/>
                <w:kern w:val="24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采购物资明细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名    称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型号规格</w:t>
            </w:r>
          </w:p>
        </w:tc>
        <w:tc>
          <w:tcPr>
            <w:tcW w:w="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品牌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单位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数量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单价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金额</w:t>
            </w:r>
          </w:p>
        </w:tc>
        <w:tc>
          <w:tcPr>
            <w:tcW w:w="4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4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5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5.8x2m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default" w:ascii="宋体" w:hAnsi="宋体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展板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亚克力uv</w:t>
            </w:r>
          </w:p>
        </w:tc>
        <w:tc>
          <w:tcPr>
            <w:tcW w:w="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平米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3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  <w:lang w:val="en-US" w:eastAsia="zh-CN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78105</wp:posOffset>
                  </wp:positionV>
                  <wp:extent cx="2571115" cy="2731770"/>
                  <wp:effectExtent l="0" t="0" r="635" b="11430"/>
                  <wp:wrapNone/>
                  <wp:docPr id="3" name="图片 3" descr="党建文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党建文化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115" cy="2731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</w:pPr>
          </w:p>
        </w:tc>
        <w:tc>
          <w:tcPr>
            <w:tcW w:w="65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PVC板切割造型</w:t>
            </w:r>
          </w:p>
        </w:tc>
        <w:tc>
          <w:tcPr>
            <w:tcW w:w="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平米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11.6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35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</w:pPr>
          </w:p>
        </w:tc>
        <w:tc>
          <w:tcPr>
            <w:tcW w:w="65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PVC字</w:t>
            </w:r>
          </w:p>
        </w:tc>
        <w:tc>
          <w:tcPr>
            <w:tcW w:w="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35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4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</w:pPr>
          </w:p>
        </w:tc>
        <w:tc>
          <w:tcPr>
            <w:tcW w:w="65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亚克力盒子</w:t>
            </w:r>
          </w:p>
        </w:tc>
        <w:tc>
          <w:tcPr>
            <w:tcW w:w="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35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4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5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default" w:ascii="宋体" w:hAnsi="宋体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6.4x1.7m展板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亚克力uv</w:t>
            </w:r>
          </w:p>
        </w:tc>
        <w:tc>
          <w:tcPr>
            <w:tcW w:w="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平米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8.6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3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drawing>
                <wp:anchor distT="0" distB="0" distL="114935" distR="114935" simplePos="0" relativeHeight="251660288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76200</wp:posOffset>
                  </wp:positionV>
                  <wp:extent cx="2552700" cy="2753995"/>
                  <wp:effectExtent l="0" t="0" r="0" b="8255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0" cy="275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</w:pPr>
          </w:p>
        </w:tc>
        <w:tc>
          <w:tcPr>
            <w:tcW w:w="65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PVC板切割造型</w:t>
            </w:r>
          </w:p>
        </w:tc>
        <w:tc>
          <w:tcPr>
            <w:tcW w:w="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平米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7.1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35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</w:pPr>
          </w:p>
        </w:tc>
        <w:tc>
          <w:tcPr>
            <w:tcW w:w="65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PVC字</w:t>
            </w:r>
          </w:p>
        </w:tc>
        <w:tc>
          <w:tcPr>
            <w:tcW w:w="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35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4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</w:pPr>
          </w:p>
        </w:tc>
        <w:tc>
          <w:tcPr>
            <w:tcW w:w="65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亚克力盒子</w:t>
            </w:r>
          </w:p>
        </w:tc>
        <w:tc>
          <w:tcPr>
            <w:tcW w:w="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35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2426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合      计      金      额（元）</w:t>
            </w:r>
          </w:p>
        </w:tc>
        <w:tc>
          <w:tcPr>
            <w:tcW w:w="2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含税价（税率</w:t>
            </w:r>
            <w:r>
              <w:rPr>
                <w:rFonts w:hint="eastAsia" w:ascii="宋体" w:hAnsi="宋体"/>
                <w:u w:val="single"/>
              </w:rPr>
              <w:t xml:space="preserve">     </w:t>
            </w:r>
            <w:r>
              <w:rPr>
                <w:rFonts w:hint="eastAsia" w:ascii="宋体" w:hAnsi="宋体"/>
              </w:rPr>
              <w:t>）</w:t>
            </w:r>
          </w:p>
        </w:tc>
        <w:tc>
          <w:tcPr>
            <w:tcW w:w="4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 w:eastAsia="宋体" w:cs="Times New Roman"/>
                <w:kern w:val="24"/>
                <w:sz w:val="24"/>
                <w:szCs w:val="20"/>
              </w:rPr>
            </w:pPr>
            <w:r>
              <w:rPr>
                <w:rFonts w:hint="eastAsia" w:ascii="宋体" w:hAnsi="宋体"/>
              </w:rPr>
              <w:t>大写：</w:t>
            </w:r>
          </w:p>
          <w:p>
            <w:pPr>
              <w:widowControl w:val="0"/>
              <w:spacing w:line="38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26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2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不含税价</w:t>
            </w:r>
          </w:p>
        </w:tc>
        <w:tc>
          <w:tcPr>
            <w:tcW w:w="4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 w:eastAsia="宋体" w:cs="Times New Roman"/>
                <w:kern w:val="24"/>
                <w:sz w:val="24"/>
                <w:szCs w:val="20"/>
              </w:rPr>
            </w:pPr>
            <w:r>
              <w:rPr>
                <w:rFonts w:hint="eastAsia" w:ascii="宋体" w:hAnsi="宋体"/>
              </w:rPr>
              <w:t>大写：</w:t>
            </w:r>
          </w:p>
          <w:p>
            <w:pPr>
              <w:widowControl w:val="0"/>
              <w:spacing w:line="38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</w:trPr>
        <w:tc>
          <w:tcPr>
            <w:tcW w:w="903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宋体" w:hAnsi="宋体"/>
              </w:rPr>
            </w:pPr>
          </w:p>
          <w:p>
            <w:pPr>
              <w:spacing w:line="380" w:lineRule="exact"/>
              <w:ind w:firstLine="5170" w:firstLineChars="23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负责人（签字）：</w:t>
            </w:r>
          </w:p>
          <w:p>
            <w:pPr>
              <w:widowControl w:val="0"/>
              <w:spacing w:line="380" w:lineRule="exact"/>
              <w:ind w:firstLine="5170" w:firstLineChars="2350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供应商（公章）：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  <w:tc>
          <w:tcPr>
            <w:tcW w:w="85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425" w:leftChars="0" w:hanging="425" w:firstLineChars="0"/>
              <w:jc w:val="both"/>
              <w:textAlignment w:val="auto"/>
              <w:outlineLvl w:val="9"/>
              <w:rPr>
                <w:rFonts w:hint="eastAsia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项目最高含税限价1.46万元；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425" w:leftChars="0" w:hanging="425" w:firstLineChars="0"/>
              <w:jc w:val="both"/>
              <w:textAlignment w:val="auto"/>
              <w:outlineLvl w:val="9"/>
              <w:rPr>
                <w:rFonts w:hint="default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响</w:t>
            </w: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应方需具有独立法人资格；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425" w:leftChars="0" w:hanging="425" w:firstLineChars="0"/>
              <w:jc w:val="both"/>
              <w:textAlignment w:val="auto"/>
              <w:outlineLvl w:val="9"/>
              <w:rPr>
                <w:rFonts w:hint="eastAsia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响应方价格为 “总价包干”，包括但不限于人工、运输、保险、风险措施、安装费用等一切与项目内容相关的费用；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425" w:leftChars="0" w:hanging="425" w:firstLineChars="0"/>
              <w:jc w:val="both"/>
              <w:textAlignment w:val="auto"/>
              <w:outlineLvl w:val="9"/>
              <w:rPr>
                <w:rFonts w:hint="default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物品供货期为10个日历日；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425" w:leftChars="0" w:hanging="425" w:firstLineChars="0"/>
              <w:jc w:val="both"/>
              <w:textAlignment w:val="auto"/>
              <w:outlineLvl w:val="9"/>
              <w:rPr>
                <w:rFonts w:hint="default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付款方式为一次性付款，收到增值税发票40日内支付项目费用100%。</w:t>
            </w:r>
          </w:p>
        </w:tc>
      </w:tr>
    </w:tbl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FA69D79-FFD2-47C0-9455-0D41FCD53682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DDE0EB2D-9717-413F-9082-A9D8DF4E3009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4E0DFA"/>
    <w:multiLevelType w:val="singleLevel"/>
    <w:tmpl w:val="B04E0DF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0Njc5YWNkM2VkYTU4Y2ZmNTJkNDIxOGNjNDlhMzUifQ=="/>
  </w:docVars>
  <w:rsids>
    <w:rsidRoot w:val="00D31D50"/>
    <w:rsid w:val="000E6387"/>
    <w:rsid w:val="00323B43"/>
    <w:rsid w:val="003D37D8"/>
    <w:rsid w:val="00426133"/>
    <w:rsid w:val="004358AB"/>
    <w:rsid w:val="008B7726"/>
    <w:rsid w:val="009A7AE3"/>
    <w:rsid w:val="00D31D50"/>
    <w:rsid w:val="00E44F68"/>
    <w:rsid w:val="04E6423C"/>
    <w:rsid w:val="20EC0EDE"/>
    <w:rsid w:val="23E820CE"/>
    <w:rsid w:val="25435701"/>
    <w:rsid w:val="283019EF"/>
    <w:rsid w:val="296F6315"/>
    <w:rsid w:val="2BEE3BF0"/>
    <w:rsid w:val="311F54CB"/>
    <w:rsid w:val="3376044D"/>
    <w:rsid w:val="34BF4F93"/>
    <w:rsid w:val="36BA4792"/>
    <w:rsid w:val="37866056"/>
    <w:rsid w:val="4077457A"/>
    <w:rsid w:val="47FA0808"/>
    <w:rsid w:val="51CD04E6"/>
    <w:rsid w:val="53C43FE9"/>
    <w:rsid w:val="55D24327"/>
    <w:rsid w:val="5849544E"/>
    <w:rsid w:val="58E450A4"/>
    <w:rsid w:val="5A452CD7"/>
    <w:rsid w:val="5BB36064"/>
    <w:rsid w:val="5E2F7B22"/>
    <w:rsid w:val="65500627"/>
    <w:rsid w:val="6C0B7A09"/>
    <w:rsid w:val="6D3E66BC"/>
    <w:rsid w:val="6DC43479"/>
    <w:rsid w:val="71B95A47"/>
    <w:rsid w:val="723E2DD6"/>
    <w:rsid w:val="739F4AF0"/>
    <w:rsid w:val="74BD3FE0"/>
    <w:rsid w:val="76E7233B"/>
    <w:rsid w:val="789F2C07"/>
    <w:rsid w:val="7B67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pageBreakBefore/>
      <w:widowControl/>
      <w:spacing w:beforeLines="1000" w:afterLines="1000" w:line="240" w:lineRule="atLeast"/>
      <w:ind w:firstLine="0" w:firstLineChars="0"/>
      <w:jc w:val="center"/>
      <w:outlineLvl w:val="0"/>
    </w:pPr>
    <w:rPr>
      <w:rFonts w:ascii="华文细黑" w:hAnsi="华文细黑" w:eastAsia="仿宋_GB2312" w:cs="Arial"/>
      <w:b/>
      <w:bCs/>
      <w:kern w:val="0"/>
      <w:sz w:val="5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207</Words>
  <Characters>216</Characters>
  <Lines>2</Lines>
  <Paragraphs>1</Paragraphs>
  <TotalTime>27</TotalTime>
  <ScaleCrop>false</ScaleCrop>
  <LinksUpToDate>false</LinksUpToDate>
  <CharactersWithSpaces>301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 SiMpLe</cp:lastModifiedBy>
  <cp:lastPrinted>2023-08-17T02:18:48Z</cp:lastPrinted>
  <dcterms:modified xsi:type="dcterms:W3CDTF">2023-08-17T02:44:05Z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ABB792D4E8B64BB086103DED06845277_13</vt:lpwstr>
  </property>
</Properties>
</file>