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36"/>
          <w:szCs w:val="36"/>
          <w:lang w:eastAsia="zh-CN"/>
        </w:rPr>
        <w:t>现场运行指挥中心</w:t>
      </w:r>
      <w:r>
        <w:rPr>
          <w:rFonts w:hint="eastAsia" w:ascii="宋体" w:hAnsi="宋体"/>
          <w:sz w:val="36"/>
          <w:szCs w:val="36"/>
        </w:rPr>
        <w:t>询价、报价单</w:t>
      </w:r>
    </w:p>
    <w:tbl>
      <w:tblPr>
        <w:tblStyle w:val="6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31"/>
        <w:gridCol w:w="1273"/>
        <w:gridCol w:w="1488"/>
        <w:gridCol w:w="700"/>
        <w:gridCol w:w="281"/>
        <w:gridCol w:w="1119"/>
        <w:gridCol w:w="1490"/>
        <w:gridCol w:w="1115"/>
        <w:gridCol w:w="1068"/>
        <w:gridCol w:w="1"/>
        <w:gridCol w:w="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trHeight w:val="543" w:hRule="atLeast"/>
          <w:jc w:val="center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现场运行指挥中心党建安全文化展板采购项目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trHeight w:val="543" w:hRule="atLeast"/>
          <w:jc w:val="center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</w:t>
            </w:r>
          </w:p>
        </w:tc>
        <w:tc>
          <w:tcPr>
            <w:tcW w:w="7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trHeight w:val="543" w:hRule="atLeast"/>
          <w:jc w:val="center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jc w:val="center"/>
        </w:trPr>
        <w:tc>
          <w:tcPr>
            <w:tcW w:w="90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strike/>
                <w:dstrike w:val="0"/>
                <w:lang w:eastAsia="zh-CN"/>
              </w:rPr>
            </w:pPr>
            <w:r>
              <w:rPr>
                <w:rFonts w:hint="eastAsia" w:ascii="宋体" w:hAnsi="宋体" w:cstheme="minorBidi"/>
                <w:strike w:val="0"/>
                <w:dstrike w:val="0"/>
                <w:sz w:val="22"/>
                <w:szCs w:val="22"/>
                <w:lang w:val="en-US" w:eastAsia="zh-CN" w:bidi="ar-SA"/>
              </w:rPr>
              <w:t>内容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材质工艺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不含税</w:t>
            </w: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不含税小计</w:t>
            </w:r>
            <w:r>
              <w:rPr>
                <w:rFonts w:hint="eastAsia" w:ascii="宋体" w:hAnsi="宋体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标题块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t>三个敬畏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t>2、两个绝对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t>（8个字）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ＰＶＣ异型雕刻整体做漆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2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造型板块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t>航空、塔台元素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ＰＶＣ异型雕刻整体做漆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3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字体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t>1、敬畏生命、敬畏职责、敬畏规章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t>2、确保航空运行绝对安全，确保人民生命绝对安全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t>（共32个字）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PVC雕刻整体做漆和亚克力字激光雕刻整体做漆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4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墙面处理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  <w:t>约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t>12平方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原墙面漆铲除，刮腻子灰，水性乳胶面漆二次（白色）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党建文化墙2内容更换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  <w:t>见说明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设计排版,成品20mmPVC底板雕刻造型烤漆+高精度户外写真+亚膜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异型展示板块内容更换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  <w:t>见说明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设计排版,成品20mmPVC底板底板+高精度户外写真+亚膜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7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亚克力标题块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  <w:t>见说明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8mm亚克力进口UV背面彩印，倒斜边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8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亚克力框线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  <w:t>见说明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3mm亚克力激光雕刻造型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9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亚克力盒子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  <w:t>见说明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3mm透明亚克力盒子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default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10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亚克力盒子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  <w:t>见说明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3mm透明亚克力盒子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799" w:hRule="atLeast"/>
          <w:jc w:val="center"/>
        </w:trPr>
        <w:tc>
          <w:tcPr>
            <w:tcW w:w="90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设计内容包括：整体要求红蓝色调为主，有色差，效果鲜明。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1.标题块要求：采用标题块形式,以蓝色调为主，区别于字体造型；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2.造型板块要求：包含航空元素，江北机场塔台，航空器或其他元素。采用造型版塑造，红蓝色调为主，效果美观，与字体排版均匀、协调。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3.字体要求：三个敬畏和两个绝对分别为单独模块，利用造型板块进行分隔，三个敬畏中的生命、职责、规章6个字程红色，大于普通字体；两个绝对中的航空运行和人民生命8个字程红色，大于普通字体。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4.针对</w:t>
            </w:r>
            <w:r>
              <w:rPr>
                <w:rFonts w:hint="eastAsia" w:ascii="方正仿宋_GBK" w:hAnsi="方正仿宋_GBK" w:eastAsia="方正仿宋_GBK" w:cs="方正仿宋_GBK"/>
                <w:b w:val="0"/>
                <w:sz w:val="22"/>
                <w:szCs w:val="22"/>
                <w:lang w:val="en-US" w:eastAsia="zh-CN" w:bidi="ar-SA"/>
              </w:rPr>
              <w:t>5-10项需更下图中的相关内容：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drawing>
                <wp:inline distT="0" distB="0" distL="114300" distR="114300">
                  <wp:extent cx="5130800" cy="3176905"/>
                  <wp:effectExtent l="0" t="0" r="12700" b="4445"/>
                  <wp:docPr id="2" name="图片 2" descr="57787b663e17c35303bcfbc57a79e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7787b663e17c35303bcfbc57a79e2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800" cy="317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5224145" cy="3019425"/>
                  <wp:effectExtent l="0" t="0" r="14605" b="9525"/>
                  <wp:docPr id="3" name="图片 3" descr="cf34fd9dea3ecb80ff984a93126a2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f34fd9dea3ecb80ff984a93126a2c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4145" cy="301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其中，第5项 数量1，大小约</w:t>
            </w:r>
            <w:r>
              <w:rPr>
                <w:rFonts w:hint="eastAsia" w:ascii="方正仿宋_GBK" w:hAnsi="方正仿宋_GBK" w:eastAsia="方正仿宋_GBK" w:cs="方正仿宋_GBK"/>
              </w:rPr>
              <w:t>1.5*1m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；第6项 数量1，大小约</w:t>
            </w:r>
            <w:r>
              <w:rPr>
                <w:rFonts w:hint="eastAsia" w:ascii="方正仿宋_GBK" w:hAnsi="方正仿宋_GBK" w:eastAsia="方正仿宋_GBK" w:cs="方正仿宋_GBK"/>
              </w:rPr>
              <w:t>1.4*1m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；第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7项 数量3，大小约</w:t>
            </w:r>
            <w:r>
              <w:rPr>
                <w:rFonts w:hint="eastAsia" w:ascii="方正仿宋_GBK" w:hAnsi="方正仿宋_GBK" w:eastAsia="方正仿宋_GBK" w:cs="方正仿宋_GBK"/>
              </w:rPr>
              <w:t>55*3.5cm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；第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8项 数量</w:t>
            </w:r>
            <w:r>
              <w:rPr>
                <w:rFonts w:hint="eastAsia" w:ascii="方正仿宋_GBK" w:hAnsi="方正仿宋_GBK" w:eastAsia="方正仿宋_GBK" w:cs="方正仿宋_GBK"/>
              </w:rPr>
              <w:t>150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，大小约</w:t>
            </w:r>
            <w:r>
              <w:rPr>
                <w:rFonts w:hint="eastAsia" w:ascii="方正仿宋_GBK" w:hAnsi="方正仿宋_GBK" w:eastAsia="方正仿宋_GBK" w:cs="方正仿宋_GBK"/>
              </w:rPr>
              <w:t>3mm厚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；第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9项 数量</w:t>
            </w:r>
            <w:r>
              <w:rPr>
                <w:rFonts w:hint="eastAsia" w:ascii="方正仿宋_GBK" w:hAnsi="方正仿宋_GBK" w:eastAsia="方正仿宋_GBK" w:cs="方正仿宋_GBK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</w:rPr>
              <w:t>A4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纸大小；第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10项 数量12，大小约</w:t>
            </w:r>
            <w:r>
              <w:rPr>
                <w:rFonts w:hint="eastAsia" w:ascii="方正仿宋_GBK" w:hAnsi="方正仿宋_GBK" w:eastAsia="方正仿宋_GBK" w:cs="方正仿宋_GBK"/>
              </w:rPr>
              <w:t>9*3cm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trHeight w:val="383" w:hRule="atLeast"/>
          <w:jc w:val="center"/>
        </w:trPr>
        <w:tc>
          <w:tcPr>
            <w:tcW w:w="33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5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trHeight w:val="382" w:hRule="atLeast"/>
          <w:jc w:val="center"/>
        </w:trPr>
        <w:tc>
          <w:tcPr>
            <w:tcW w:w="33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5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trHeight w:val="382" w:hRule="atLeast"/>
          <w:jc w:val="center"/>
        </w:trPr>
        <w:tc>
          <w:tcPr>
            <w:tcW w:w="33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5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trHeight w:val="738" w:hRule="atLeast"/>
          <w:jc w:val="center"/>
        </w:trPr>
        <w:tc>
          <w:tcPr>
            <w:tcW w:w="90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报价单位（公章）：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trHeight w:val="1219" w:hRule="atLeast"/>
          <w:jc w:val="center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6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报价单详细填写供应商名称、联系人和联系电话，并加盖单位公章，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于2023年6月9日上午10-11时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前将密封的报价单递交到现场运行指挥中心531办公室（机场东一路ITC楼5楼）。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2、报价方的产品必须全新，若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产品规格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材质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不符或有产品瑕疵，采购人有权要求退换货。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3、报价为不含税单价加总价，税率单列。该项目总限价为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含税7000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4、报价应包括产品、勘测、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排版、印刷</w:t>
            </w:r>
            <w:r>
              <w:rPr>
                <w:rFonts w:hint="default" w:ascii="仿宋" w:hAnsi="仿宋" w:eastAsia="仿宋" w:cs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运输、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安装</w:t>
            </w:r>
            <w:r>
              <w:rPr>
                <w:rFonts w:hint="default" w:ascii="仿宋" w:hAnsi="仿宋" w:eastAsia="仿宋" w:cs="仿宋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税费等其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它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所有费用，本项目报价为包干价，不再另行增加费用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成交后40日内送货到采购方指定位置。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本次成交方式采用有效最低价法。原则上只通知中选单位，未中选单位不通知不解释。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7、乙方提供增值税普通发票时按照不含税价支付，乙方提供增值税专用发票按照不含税价加税额支付。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8、报价方同时提供营业执照复印件加盖鲜章，报价时与报价单一并密封提供。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outlineLvl w:val="9"/>
              <w:rPr>
                <w:rFonts w:hint="default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9、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其它要求：本项目安装地点在机场西区塔台楼梯间，安装位置程弧形，供应商应综合考虑因此而增加的人工、材料、运输等费用，乙方自行负责人员办证、现场勘测、材料运输、安装调整等事宜，甲方予以必要的配合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D2576"/>
    <w:multiLevelType w:val="singleLevel"/>
    <w:tmpl w:val="9A7D25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OWQ1ZWEzNTdiNjMzZWNjZGY0YzNlZmViNGEwNGIifQ=="/>
  </w:docVars>
  <w:rsids>
    <w:rsidRoot w:val="00D31D50"/>
    <w:rsid w:val="00050B1A"/>
    <w:rsid w:val="00051B0A"/>
    <w:rsid w:val="000907AE"/>
    <w:rsid w:val="002202DD"/>
    <w:rsid w:val="00323B43"/>
    <w:rsid w:val="00327325"/>
    <w:rsid w:val="003D37D8"/>
    <w:rsid w:val="00426133"/>
    <w:rsid w:val="004358AB"/>
    <w:rsid w:val="00451094"/>
    <w:rsid w:val="004C7ED8"/>
    <w:rsid w:val="006C4686"/>
    <w:rsid w:val="00784B8A"/>
    <w:rsid w:val="007C2F36"/>
    <w:rsid w:val="008B7726"/>
    <w:rsid w:val="009A7AE3"/>
    <w:rsid w:val="00A63871"/>
    <w:rsid w:val="00B80C37"/>
    <w:rsid w:val="00D31D50"/>
    <w:rsid w:val="00D80D17"/>
    <w:rsid w:val="00E3143D"/>
    <w:rsid w:val="00E44F68"/>
    <w:rsid w:val="00F435A2"/>
    <w:rsid w:val="00F46DAF"/>
    <w:rsid w:val="00F822D7"/>
    <w:rsid w:val="00FD25AE"/>
    <w:rsid w:val="023E5CBF"/>
    <w:rsid w:val="02E54363"/>
    <w:rsid w:val="05B84051"/>
    <w:rsid w:val="06477FDE"/>
    <w:rsid w:val="0B78080C"/>
    <w:rsid w:val="0D574CB7"/>
    <w:rsid w:val="0DDB4F83"/>
    <w:rsid w:val="0F354CBC"/>
    <w:rsid w:val="0FE71F8C"/>
    <w:rsid w:val="10437D69"/>
    <w:rsid w:val="10DC23B3"/>
    <w:rsid w:val="142450D0"/>
    <w:rsid w:val="148F3F16"/>
    <w:rsid w:val="14AB16DD"/>
    <w:rsid w:val="154544F3"/>
    <w:rsid w:val="15901FCD"/>
    <w:rsid w:val="15BB2310"/>
    <w:rsid w:val="15D655DB"/>
    <w:rsid w:val="16BC0D77"/>
    <w:rsid w:val="17E76347"/>
    <w:rsid w:val="19965DD2"/>
    <w:rsid w:val="19FB5B7A"/>
    <w:rsid w:val="1C4F3990"/>
    <w:rsid w:val="1EE74B10"/>
    <w:rsid w:val="1F3171BD"/>
    <w:rsid w:val="1FE3228F"/>
    <w:rsid w:val="237B2094"/>
    <w:rsid w:val="2648318F"/>
    <w:rsid w:val="26B14FAC"/>
    <w:rsid w:val="29054EC8"/>
    <w:rsid w:val="29CD37B0"/>
    <w:rsid w:val="2B045249"/>
    <w:rsid w:val="2BAF5C68"/>
    <w:rsid w:val="2D0302D2"/>
    <w:rsid w:val="2F0907A1"/>
    <w:rsid w:val="30292487"/>
    <w:rsid w:val="31AA21A6"/>
    <w:rsid w:val="33112D6E"/>
    <w:rsid w:val="33D4199E"/>
    <w:rsid w:val="35FB4D1A"/>
    <w:rsid w:val="36474F2E"/>
    <w:rsid w:val="3A077242"/>
    <w:rsid w:val="3F8B35B5"/>
    <w:rsid w:val="3FB02530"/>
    <w:rsid w:val="405E1854"/>
    <w:rsid w:val="416127DE"/>
    <w:rsid w:val="42E93F9B"/>
    <w:rsid w:val="431A2CEF"/>
    <w:rsid w:val="4363367A"/>
    <w:rsid w:val="43821328"/>
    <w:rsid w:val="45CA5182"/>
    <w:rsid w:val="47245193"/>
    <w:rsid w:val="48F8681F"/>
    <w:rsid w:val="491762EE"/>
    <w:rsid w:val="49920166"/>
    <w:rsid w:val="4A394A75"/>
    <w:rsid w:val="4C0776AB"/>
    <w:rsid w:val="4C094367"/>
    <w:rsid w:val="4DAF5A89"/>
    <w:rsid w:val="4DCC6527"/>
    <w:rsid w:val="4EC801E2"/>
    <w:rsid w:val="4F36214A"/>
    <w:rsid w:val="4FE16680"/>
    <w:rsid w:val="50172D5C"/>
    <w:rsid w:val="51611EF2"/>
    <w:rsid w:val="51A572E7"/>
    <w:rsid w:val="52B509A1"/>
    <w:rsid w:val="540840E8"/>
    <w:rsid w:val="542470CB"/>
    <w:rsid w:val="58075A2C"/>
    <w:rsid w:val="59185B21"/>
    <w:rsid w:val="59424D16"/>
    <w:rsid w:val="5AB13651"/>
    <w:rsid w:val="5AF84625"/>
    <w:rsid w:val="5BD43E76"/>
    <w:rsid w:val="5DAB5C7D"/>
    <w:rsid w:val="5E311490"/>
    <w:rsid w:val="5EAE02F8"/>
    <w:rsid w:val="5F6FB901"/>
    <w:rsid w:val="62CF52D6"/>
    <w:rsid w:val="62FB6014"/>
    <w:rsid w:val="63046490"/>
    <w:rsid w:val="63DF002D"/>
    <w:rsid w:val="64365B77"/>
    <w:rsid w:val="65870160"/>
    <w:rsid w:val="66954EBE"/>
    <w:rsid w:val="67D82AA7"/>
    <w:rsid w:val="6951417B"/>
    <w:rsid w:val="69D92E67"/>
    <w:rsid w:val="6D3F2F1E"/>
    <w:rsid w:val="6F7124E1"/>
    <w:rsid w:val="6F8D791E"/>
    <w:rsid w:val="7070508E"/>
    <w:rsid w:val="70940EC5"/>
    <w:rsid w:val="72476EBF"/>
    <w:rsid w:val="729823C0"/>
    <w:rsid w:val="73795DB7"/>
    <w:rsid w:val="73E01120"/>
    <w:rsid w:val="75CB33DB"/>
    <w:rsid w:val="760E1470"/>
    <w:rsid w:val="765F5598"/>
    <w:rsid w:val="77684866"/>
    <w:rsid w:val="776A6C86"/>
    <w:rsid w:val="77A47108"/>
    <w:rsid w:val="793623AA"/>
    <w:rsid w:val="7CA51B66"/>
    <w:rsid w:val="7D3B34CC"/>
    <w:rsid w:val="7E6706EF"/>
    <w:rsid w:val="7FCE0F5D"/>
    <w:rsid w:val="93FDE581"/>
    <w:rsid w:val="F77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ind w:left="237"/>
      <w:outlineLvl w:val="2"/>
    </w:pPr>
    <w:rPr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hAnsi="华文细黑" w:eastAsia="华文细黑" w:cs="Arial"/>
      <w:b/>
      <w:bCs/>
      <w:color w:val="000000"/>
      <w:kern w:val="0"/>
      <w:sz w:val="52"/>
      <w:szCs w:val="32"/>
    </w:rPr>
  </w:style>
  <w:style w:type="paragraph" w:styleId="5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1172</Words>
  <Characters>1249</Characters>
  <Lines>2</Lines>
  <Paragraphs>1</Paragraphs>
  <TotalTime>5</TotalTime>
  <ScaleCrop>false</ScaleCrop>
  <LinksUpToDate>false</LinksUpToDate>
  <CharactersWithSpaces>1280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熊林</dc:creator>
  <cp:lastModifiedBy>WPS_1559553087</cp:lastModifiedBy>
  <cp:lastPrinted>2023-05-16T06:27:00Z</cp:lastPrinted>
  <dcterms:modified xsi:type="dcterms:W3CDTF">2023-06-06T01:09:44Z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0E1403D4CE0E4BF2895002D4DB0186DE_13</vt:lpwstr>
  </property>
</Properties>
</file>