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9"/>
        <w:gridCol w:w="1214"/>
        <w:gridCol w:w="346"/>
        <w:gridCol w:w="1236"/>
        <w:gridCol w:w="822"/>
        <w:gridCol w:w="245"/>
        <w:gridCol w:w="599"/>
        <w:gridCol w:w="1053"/>
        <w:gridCol w:w="583"/>
        <w:gridCol w:w="68"/>
        <w:gridCol w:w="219"/>
        <w:gridCol w:w="120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强光手电（与头盔配套）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白光加强版两锂电、30灯珠、续航时间3小时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消火栓扳手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加厚消火栓阀门扳手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绝缘手套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12KV绝缘手套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副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大  斧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消防钢斧头（手柄长92CM、斧头长15CM、宽10CM，高5.5CM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绝缘剪断钳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24寸合金，长度600MM、宽80MM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铁  铤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锰钢尖铤带1.2米腊木杆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消防员灭火防护服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加厚阻燃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消防头盔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阻燃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消防手套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阻燃防火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双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消防员灭火防护靴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阻燃橡胶、内存海绵底42码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双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消防安全腰带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3米双绳小钩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消防轻型安全绳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20米双沟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消防腰斧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锰钢腰斧手柄长度280MM、斧头长度160MM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灭火器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4kg干粉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项目最高不含税限价3.85万元；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kern w:val="24"/>
                <w:sz w:val="24"/>
                <w:lang w:val="en-US" w:eastAsia="zh-CN"/>
              </w:rPr>
              <w:t>经营范围包含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消防设施</w:t>
            </w:r>
            <w:r>
              <w:rPr>
                <w:rFonts w:hint="default" w:ascii="宋体" w:hAnsi="宋体"/>
                <w:kern w:val="24"/>
                <w:sz w:val="24"/>
                <w:lang w:val="en-US" w:eastAsia="zh-CN"/>
              </w:rPr>
              <w:t>销售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物品供货期为15个日历日；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付款方式为一次性付款，收到增值税发票40日内支付项目费用100%；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质保期为2年。</w:t>
            </w:r>
            <w:bookmarkStart w:id="0" w:name="_GoBack"/>
            <w:bookmarkEnd w:id="0"/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31821"/>
    <w:multiLevelType w:val="singleLevel"/>
    <w:tmpl w:val="55A318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OTRmOTBlN2ZmYzM3YzUyMjI1NTE5NzVjNGMxNTUifQ=="/>
  </w:docVars>
  <w:rsids>
    <w:rsidRoot w:val="00D31D50"/>
    <w:rsid w:val="000E6387"/>
    <w:rsid w:val="00323B43"/>
    <w:rsid w:val="003D37D8"/>
    <w:rsid w:val="00426133"/>
    <w:rsid w:val="004358AB"/>
    <w:rsid w:val="008B7726"/>
    <w:rsid w:val="009A7AE3"/>
    <w:rsid w:val="00D31D50"/>
    <w:rsid w:val="00E44F68"/>
    <w:rsid w:val="04E6423C"/>
    <w:rsid w:val="20EC0EDE"/>
    <w:rsid w:val="23E820CE"/>
    <w:rsid w:val="25435701"/>
    <w:rsid w:val="283019EF"/>
    <w:rsid w:val="296F6315"/>
    <w:rsid w:val="2BEE3BF0"/>
    <w:rsid w:val="311F54CB"/>
    <w:rsid w:val="3376044D"/>
    <w:rsid w:val="34BF4F93"/>
    <w:rsid w:val="37866056"/>
    <w:rsid w:val="4077457A"/>
    <w:rsid w:val="47FA0808"/>
    <w:rsid w:val="51CD04E6"/>
    <w:rsid w:val="53C43FE9"/>
    <w:rsid w:val="55D24327"/>
    <w:rsid w:val="58E450A4"/>
    <w:rsid w:val="5A452CD7"/>
    <w:rsid w:val="5BB36064"/>
    <w:rsid w:val="5E2F7B22"/>
    <w:rsid w:val="65500627"/>
    <w:rsid w:val="6C0B7A09"/>
    <w:rsid w:val="6D3E66BC"/>
    <w:rsid w:val="6DC43479"/>
    <w:rsid w:val="723E2DD6"/>
    <w:rsid w:val="739F4AF0"/>
    <w:rsid w:val="74BD3FE0"/>
    <w:rsid w:val="76E7233B"/>
    <w:rsid w:val="7B6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474</Characters>
  <Lines>2</Lines>
  <Paragraphs>1</Paragraphs>
  <TotalTime>5</TotalTime>
  <ScaleCrop>false</ScaleCrop>
  <LinksUpToDate>false</LinksUpToDate>
  <CharactersWithSpaces>563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郑昌睿</cp:lastModifiedBy>
  <cp:lastPrinted>2023-05-29T02:04:00Z</cp:lastPrinted>
  <dcterms:modified xsi:type="dcterms:W3CDTF">2023-05-29T03:20:39Z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3207B54E85AB4756A49AE2FB8B90BC00_13</vt:lpwstr>
  </property>
</Properties>
</file>