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南区2号货站天梯加固刷漆及部分破损路面</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修补项目零星采购文件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22</w:t>
      </w:r>
    </w:p>
    <w:p>
      <w:pPr>
        <w:pStyle w:val="2"/>
        <w:rPr>
          <w:rFonts w:hint="default"/>
          <w:lang w:val="en-US"/>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南区2号货站天梯加固刷漆及部分破损路面</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修补项目零星采购文件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2.1除锈刷漆面积约5㎡；</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2.1.1天梯下端采用14号膨胀螺栓加固，用钢刷打磨天梯锈蚀面，清除锈迹浮渣，再用砂纸将天梯打磨光亮；</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2.1.2涂刷防锈底漆，待底漆风干后涂刷防锈面漆，确保防锈漆涂刷光滑均匀；</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2.1.3防锈漆颜色须与甲方确认后，方可涂刷。刷漆时须做好地面、墙面保护工作，如有沾污，须及时清理干净。</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2.2破损墙面修补面积约8㎡；</w:t>
      </w:r>
    </w:p>
    <w:p>
      <w:pPr>
        <w:ind w:left="559" w:leftChars="266" w:firstLine="0" w:firstLineChars="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2.2.1高压水枪冲洗破损路面，确保破损路面沟缝无积水、浮渣；2.2.2采用高强度混凝土抗裂缝修补剂填补、修复、找平，确保</w:t>
      </w:r>
    </w:p>
    <w:p>
      <w:pPr>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修复路面平整牢固耐用。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2.2.3施工结束24小时后，需进行洒水养护，养护周期为3天。</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color w:val="000000"/>
          <w:sz w:val="28"/>
          <w:szCs w:val="28"/>
          <w:lang w:val="en-US" w:eastAsia="zh-CN"/>
        </w:rPr>
        <w:t>施工涉及高空作业，高空作业时须严格遵守操作章程，佩戴安全绳安全帽，并安排专人做好安全防护。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0.65万</w:t>
      </w:r>
      <w:r>
        <w:rPr>
          <w:rFonts w:hint="eastAsia" w:ascii="仿宋_GB2312" w:eastAsia="仿宋_GB2312"/>
          <w:sz w:val="28"/>
          <w:szCs w:val="28"/>
        </w:rPr>
        <w:t>元（大写:</w:t>
      </w:r>
      <w:r>
        <w:rPr>
          <w:rFonts w:hint="eastAsia" w:ascii="仿宋_GB2312" w:eastAsia="仿宋_GB2312"/>
          <w:sz w:val="28"/>
          <w:szCs w:val="28"/>
          <w:lang w:val="en-US" w:eastAsia="zh-CN"/>
        </w:rPr>
        <w:t>陆仟伍佰整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23</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23</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23</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C269B9"/>
    <w:rsid w:val="05290211"/>
    <w:rsid w:val="06FB3AE8"/>
    <w:rsid w:val="094F3001"/>
    <w:rsid w:val="09C2047E"/>
    <w:rsid w:val="09CF6937"/>
    <w:rsid w:val="0AE22BF0"/>
    <w:rsid w:val="0B7A1EEA"/>
    <w:rsid w:val="0BD5582F"/>
    <w:rsid w:val="0DB86A62"/>
    <w:rsid w:val="0F0B33E8"/>
    <w:rsid w:val="10382BA5"/>
    <w:rsid w:val="11143410"/>
    <w:rsid w:val="112F6D66"/>
    <w:rsid w:val="114C6F03"/>
    <w:rsid w:val="11F307DC"/>
    <w:rsid w:val="12193BE1"/>
    <w:rsid w:val="12256D04"/>
    <w:rsid w:val="12D446AC"/>
    <w:rsid w:val="12F53E94"/>
    <w:rsid w:val="156E1005"/>
    <w:rsid w:val="15A0690C"/>
    <w:rsid w:val="163E130D"/>
    <w:rsid w:val="179F759C"/>
    <w:rsid w:val="18F40524"/>
    <w:rsid w:val="1A2247F0"/>
    <w:rsid w:val="1A5D5310"/>
    <w:rsid w:val="1A827BA2"/>
    <w:rsid w:val="1B7D6E67"/>
    <w:rsid w:val="1BBF3015"/>
    <w:rsid w:val="1C5B6314"/>
    <w:rsid w:val="1E622522"/>
    <w:rsid w:val="1F51106F"/>
    <w:rsid w:val="1FF368CC"/>
    <w:rsid w:val="2077623E"/>
    <w:rsid w:val="20BD15B6"/>
    <w:rsid w:val="21B9289A"/>
    <w:rsid w:val="21CE745E"/>
    <w:rsid w:val="21F54E33"/>
    <w:rsid w:val="22251D9E"/>
    <w:rsid w:val="24962DAF"/>
    <w:rsid w:val="254B0C2C"/>
    <w:rsid w:val="25944957"/>
    <w:rsid w:val="260F4E2C"/>
    <w:rsid w:val="27AC1AD0"/>
    <w:rsid w:val="27FB020E"/>
    <w:rsid w:val="281B0B35"/>
    <w:rsid w:val="28AE59C9"/>
    <w:rsid w:val="29326A7A"/>
    <w:rsid w:val="29E879CA"/>
    <w:rsid w:val="2A617ADD"/>
    <w:rsid w:val="2B0D40DE"/>
    <w:rsid w:val="2B9751CC"/>
    <w:rsid w:val="2BB52E41"/>
    <w:rsid w:val="2DB914F0"/>
    <w:rsid w:val="2DE74F72"/>
    <w:rsid w:val="2E2F0953"/>
    <w:rsid w:val="2E7D2606"/>
    <w:rsid w:val="304269F9"/>
    <w:rsid w:val="30E45C63"/>
    <w:rsid w:val="31097CFF"/>
    <w:rsid w:val="318D027E"/>
    <w:rsid w:val="31B718EC"/>
    <w:rsid w:val="31C74E8E"/>
    <w:rsid w:val="3317335F"/>
    <w:rsid w:val="33F31437"/>
    <w:rsid w:val="355F170B"/>
    <w:rsid w:val="364A14F4"/>
    <w:rsid w:val="36DF1A24"/>
    <w:rsid w:val="390E1A8E"/>
    <w:rsid w:val="3A140F9B"/>
    <w:rsid w:val="3AE76E8F"/>
    <w:rsid w:val="3B7454DA"/>
    <w:rsid w:val="3BCB39B7"/>
    <w:rsid w:val="3C804994"/>
    <w:rsid w:val="3CEC5442"/>
    <w:rsid w:val="3E101D1E"/>
    <w:rsid w:val="3E432362"/>
    <w:rsid w:val="400B2DE2"/>
    <w:rsid w:val="415426A8"/>
    <w:rsid w:val="42EA058A"/>
    <w:rsid w:val="46332FA5"/>
    <w:rsid w:val="465D5950"/>
    <w:rsid w:val="477404A3"/>
    <w:rsid w:val="480609B0"/>
    <w:rsid w:val="48B21D24"/>
    <w:rsid w:val="48CC7324"/>
    <w:rsid w:val="49F06EFA"/>
    <w:rsid w:val="49F46FE7"/>
    <w:rsid w:val="4AA76173"/>
    <w:rsid w:val="4B5D694B"/>
    <w:rsid w:val="4C6F7BDC"/>
    <w:rsid w:val="4CA24874"/>
    <w:rsid w:val="4CD54398"/>
    <w:rsid w:val="4D2B63BA"/>
    <w:rsid w:val="4F304639"/>
    <w:rsid w:val="50DB6BB1"/>
    <w:rsid w:val="518D3273"/>
    <w:rsid w:val="526715A5"/>
    <w:rsid w:val="5360664C"/>
    <w:rsid w:val="53C12F86"/>
    <w:rsid w:val="548C7610"/>
    <w:rsid w:val="550C040F"/>
    <w:rsid w:val="56811338"/>
    <w:rsid w:val="56AB1D99"/>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2F65C4A"/>
    <w:rsid w:val="63300980"/>
    <w:rsid w:val="64352713"/>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E0B1A73"/>
    <w:rsid w:val="6E2454D0"/>
    <w:rsid w:val="6ECA2CBC"/>
    <w:rsid w:val="6F5C50FC"/>
    <w:rsid w:val="6F8B1FE2"/>
    <w:rsid w:val="702C32F4"/>
    <w:rsid w:val="70387630"/>
    <w:rsid w:val="70DE5E26"/>
    <w:rsid w:val="727F03E4"/>
    <w:rsid w:val="738721C8"/>
    <w:rsid w:val="7433707F"/>
    <w:rsid w:val="77A24F9E"/>
    <w:rsid w:val="77AB5A92"/>
    <w:rsid w:val="77C55665"/>
    <w:rsid w:val="78135ED4"/>
    <w:rsid w:val="78E03EA1"/>
    <w:rsid w:val="78FE4116"/>
    <w:rsid w:val="790C0EE6"/>
    <w:rsid w:val="79217A26"/>
    <w:rsid w:val="798A3C0A"/>
    <w:rsid w:val="7A715172"/>
    <w:rsid w:val="7BA2135B"/>
    <w:rsid w:val="7C231216"/>
    <w:rsid w:val="7C695AC3"/>
    <w:rsid w:val="7C7A3E81"/>
    <w:rsid w:val="7C7F1857"/>
    <w:rsid w:val="7D991662"/>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11</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2023-05-17T08:16:00Z</cp:lastPrinted>
  <dcterms:modified xsi:type="dcterms:W3CDTF">2023-05-18T03:18:34Z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