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D7DE" w14:textId="77777777" w:rsidR="00C640E3" w:rsidRDefault="00000000">
      <w:pPr>
        <w:rPr>
          <w:rFonts w:ascii="宋体" w:eastAsia="宋体" w:hAnsi="宋体" w:cs="宋体"/>
          <w:b/>
        </w:rPr>
      </w:pPr>
      <w:r>
        <w:rPr>
          <w:rFonts w:ascii="宋体" w:eastAsia="宋体" w:hAnsi="宋体" w:cs="宋体" w:hint="eastAsia"/>
          <w:b/>
        </w:rPr>
        <w:t>项 目 名 称：</w:t>
      </w:r>
      <w:r>
        <w:rPr>
          <w:rFonts w:ascii="宋体" w:eastAsia="宋体" w:hAnsi="宋体" w:cs="宋体" w:hint="eastAsia"/>
          <w:b/>
          <w:lang w:eastAsia="zh-Hans"/>
        </w:rPr>
        <w:t>市场营销</w:t>
      </w:r>
      <w:r>
        <w:rPr>
          <w:rFonts w:ascii="宋体" w:eastAsia="宋体" w:hAnsi="宋体" w:cs="宋体" w:hint="eastAsia"/>
          <w:b/>
        </w:rPr>
        <w:t>策略编制服务采购项目</w:t>
      </w:r>
    </w:p>
    <w:p w14:paraId="4BD10D5B" w14:textId="655897D3" w:rsidR="00C640E3" w:rsidRDefault="00000000">
      <w:pPr>
        <w:jc w:val="left"/>
        <w:rPr>
          <w:rFonts w:ascii="宋体" w:eastAsia="宋体" w:hAnsi="宋体" w:cs="宋体"/>
          <w:b/>
        </w:rPr>
      </w:pPr>
      <w:r>
        <w:rPr>
          <w:rFonts w:ascii="宋体" w:eastAsia="宋体" w:hAnsi="宋体" w:cs="宋体" w:hint="eastAsia"/>
          <w:b/>
        </w:rPr>
        <w:t>采</w:t>
      </w:r>
      <w:r>
        <w:rPr>
          <w:rFonts w:ascii="宋体" w:eastAsia="宋体" w:hAnsi="宋体" w:cs="宋体"/>
          <w:b/>
        </w:rPr>
        <w:t xml:space="preserve"> </w:t>
      </w:r>
      <w:r>
        <w:rPr>
          <w:rFonts w:ascii="宋体" w:eastAsia="宋体" w:hAnsi="宋体" w:cs="宋体" w:hint="eastAsia"/>
          <w:b/>
        </w:rPr>
        <w:t>购</w:t>
      </w:r>
      <w:r>
        <w:rPr>
          <w:rFonts w:ascii="宋体" w:eastAsia="宋体" w:hAnsi="宋体" w:cs="宋体"/>
          <w:b/>
        </w:rPr>
        <w:t xml:space="preserve"> </w:t>
      </w:r>
      <w:r>
        <w:rPr>
          <w:rFonts w:ascii="宋体" w:eastAsia="宋体" w:hAnsi="宋体" w:cs="宋体" w:hint="eastAsia"/>
          <w:b/>
        </w:rPr>
        <w:t>编</w:t>
      </w:r>
      <w:r>
        <w:rPr>
          <w:rFonts w:ascii="宋体" w:eastAsia="宋体" w:hAnsi="宋体" w:cs="宋体"/>
          <w:b/>
        </w:rPr>
        <w:t xml:space="preserve"> </w:t>
      </w:r>
      <w:r>
        <w:rPr>
          <w:rFonts w:ascii="宋体" w:eastAsia="宋体" w:hAnsi="宋体" w:cs="宋体" w:hint="eastAsia"/>
          <w:b/>
        </w:rPr>
        <w:t>号：服务</w:t>
      </w:r>
      <w:r>
        <w:rPr>
          <w:rFonts w:ascii="宋体" w:eastAsia="宋体" w:hAnsi="宋体" w:cs="宋体"/>
          <w:b/>
        </w:rPr>
        <w:t>ZXSY2023-</w:t>
      </w:r>
      <w:r w:rsidR="00085ABB">
        <w:rPr>
          <w:rFonts w:ascii="宋体" w:eastAsia="宋体" w:hAnsi="宋体" w:cs="宋体"/>
          <w:b/>
        </w:rPr>
        <w:t>08</w:t>
      </w:r>
    </w:p>
    <w:p w14:paraId="2DFA2E42" w14:textId="77777777" w:rsidR="00C640E3" w:rsidRDefault="00C640E3">
      <w:pPr>
        <w:autoSpaceDE w:val="0"/>
        <w:autoSpaceDN w:val="0"/>
        <w:adjustRightInd w:val="0"/>
        <w:snapToGrid w:val="0"/>
        <w:spacing w:line="312" w:lineRule="auto"/>
        <w:jc w:val="left"/>
        <w:rPr>
          <w:rFonts w:ascii="宋体" w:eastAsia="宋体" w:hAnsi="宋体" w:cs="宋体"/>
          <w:kern w:val="0"/>
          <w:sz w:val="20"/>
          <w:szCs w:val="20"/>
        </w:rPr>
      </w:pPr>
    </w:p>
    <w:p w14:paraId="71CD576A" w14:textId="77777777" w:rsidR="00C640E3" w:rsidRDefault="00C640E3">
      <w:pPr>
        <w:autoSpaceDE w:val="0"/>
        <w:autoSpaceDN w:val="0"/>
        <w:adjustRightInd w:val="0"/>
        <w:snapToGrid w:val="0"/>
        <w:spacing w:line="312" w:lineRule="auto"/>
        <w:jc w:val="left"/>
        <w:rPr>
          <w:rFonts w:ascii="宋体" w:eastAsia="宋体" w:hAnsi="宋体" w:cs="宋体"/>
          <w:kern w:val="0"/>
          <w:sz w:val="20"/>
          <w:szCs w:val="20"/>
        </w:rPr>
      </w:pPr>
    </w:p>
    <w:p w14:paraId="6D9F7B9C" w14:textId="77777777" w:rsidR="00C640E3" w:rsidRDefault="00C640E3">
      <w:pPr>
        <w:pStyle w:val="af4"/>
        <w:rPr>
          <w:rFonts w:ascii="宋体" w:eastAsia="宋体" w:hAnsi="宋体" w:cs="宋体"/>
          <w:kern w:val="0"/>
          <w:sz w:val="20"/>
          <w:szCs w:val="20"/>
        </w:rPr>
      </w:pPr>
    </w:p>
    <w:p w14:paraId="1A56047D" w14:textId="77777777" w:rsidR="00C640E3" w:rsidRDefault="00C640E3">
      <w:pPr>
        <w:rPr>
          <w:rFonts w:ascii="宋体" w:eastAsia="宋体" w:hAnsi="宋体" w:cs="宋体"/>
          <w:kern w:val="0"/>
          <w:sz w:val="20"/>
          <w:szCs w:val="20"/>
        </w:rPr>
      </w:pPr>
    </w:p>
    <w:p w14:paraId="70F6E9C7" w14:textId="77777777" w:rsidR="00C640E3" w:rsidRDefault="00C640E3">
      <w:pPr>
        <w:pStyle w:val="af4"/>
      </w:pPr>
    </w:p>
    <w:p w14:paraId="4B73643D" w14:textId="77777777" w:rsidR="00C640E3" w:rsidRDefault="00C640E3">
      <w:pPr>
        <w:pStyle w:val="af4"/>
        <w:rPr>
          <w:rFonts w:ascii="宋体" w:eastAsia="宋体" w:hAnsi="宋体" w:cs="宋体"/>
        </w:rPr>
      </w:pPr>
    </w:p>
    <w:p w14:paraId="24D95632" w14:textId="77777777" w:rsidR="00C640E3" w:rsidRDefault="00000000">
      <w:pPr>
        <w:autoSpaceDE w:val="0"/>
        <w:autoSpaceDN w:val="0"/>
        <w:adjustRightInd w:val="0"/>
        <w:snapToGrid w:val="0"/>
        <w:spacing w:line="312" w:lineRule="auto"/>
        <w:jc w:val="center"/>
        <w:rPr>
          <w:rFonts w:ascii="宋体" w:eastAsia="宋体" w:hAnsi="宋体" w:cs="宋体"/>
          <w:b/>
          <w:kern w:val="0"/>
          <w:sz w:val="84"/>
          <w:szCs w:val="44"/>
        </w:rPr>
      </w:pPr>
      <w:r>
        <w:rPr>
          <w:rFonts w:ascii="宋体" w:eastAsia="宋体" w:hAnsi="宋体" w:cs="宋体" w:hint="eastAsia"/>
          <w:b/>
          <w:kern w:val="0"/>
          <w:sz w:val="84"/>
          <w:szCs w:val="44"/>
        </w:rPr>
        <w:t>比</w:t>
      </w:r>
      <w:r>
        <w:rPr>
          <w:rFonts w:ascii="宋体" w:eastAsia="宋体" w:hAnsi="宋体" w:cs="宋体"/>
          <w:b/>
          <w:kern w:val="0"/>
          <w:sz w:val="84"/>
          <w:szCs w:val="44"/>
        </w:rPr>
        <w:t xml:space="preserve"> </w:t>
      </w:r>
      <w:r>
        <w:rPr>
          <w:rFonts w:ascii="宋体" w:eastAsia="宋体" w:hAnsi="宋体" w:cs="宋体" w:hint="eastAsia"/>
          <w:b/>
          <w:kern w:val="0"/>
          <w:sz w:val="84"/>
          <w:szCs w:val="44"/>
        </w:rPr>
        <w:t>选</w:t>
      </w:r>
      <w:r>
        <w:rPr>
          <w:rFonts w:ascii="宋体" w:eastAsia="宋体" w:hAnsi="宋体" w:cs="宋体"/>
          <w:b/>
          <w:kern w:val="0"/>
          <w:sz w:val="84"/>
          <w:szCs w:val="44"/>
        </w:rPr>
        <w:t xml:space="preserve"> </w:t>
      </w:r>
      <w:r>
        <w:rPr>
          <w:rFonts w:ascii="宋体" w:eastAsia="宋体" w:hAnsi="宋体" w:cs="宋体" w:hint="eastAsia"/>
          <w:b/>
          <w:kern w:val="0"/>
          <w:sz w:val="84"/>
          <w:szCs w:val="44"/>
        </w:rPr>
        <w:t>文</w:t>
      </w:r>
      <w:r>
        <w:rPr>
          <w:rFonts w:ascii="宋体" w:eastAsia="宋体" w:hAnsi="宋体" w:cs="宋体"/>
          <w:b/>
          <w:kern w:val="0"/>
          <w:sz w:val="84"/>
          <w:szCs w:val="44"/>
        </w:rPr>
        <w:t xml:space="preserve"> </w:t>
      </w:r>
      <w:r>
        <w:rPr>
          <w:rFonts w:ascii="宋体" w:eastAsia="宋体" w:hAnsi="宋体" w:cs="宋体" w:hint="eastAsia"/>
          <w:b/>
          <w:kern w:val="0"/>
          <w:sz w:val="84"/>
          <w:szCs w:val="44"/>
        </w:rPr>
        <w:t>件</w:t>
      </w:r>
    </w:p>
    <w:p w14:paraId="40CC946E" w14:textId="77777777" w:rsidR="00C640E3" w:rsidRDefault="00C640E3">
      <w:pPr>
        <w:autoSpaceDE w:val="0"/>
        <w:autoSpaceDN w:val="0"/>
        <w:adjustRightInd w:val="0"/>
        <w:snapToGrid w:val="0"/>
        <w:spacing w:line="312" w:lineRule="auto"/>
        <w:jc w:val="left"/>
        <w:rPr>
          <w:rFonts w:ascii="宋体" w:eastAsia="宋体" w:hAnsi="宋体" w:cs="宋体"/>
          <w:kern w:val="0"/>
          <w:sz w:val="20"/>
          <w:szCs w:val="20"/>
        </w:rPr>
      </w:pPr>
    </w:p>
    <w:p w14:paraId="036718C1" w14:textId="77777777" w:rsidR="00C640E3" w:rsidRDefault="00000000">
      <w:pPr>
        <w:pStyle w:val="a5"/>
        <w:tabs>
          <w:tab w:val="center" w:pos="4335"/>
          <w:tab w:val="left" w:pos="6582"/>
        </w:tabs>
        <w:jc w:val="left"/>
        <w:rPr>
          <w:rFonts w:ascii="宋体" w:eastAsia="宋体" w:hAnsi="宋体" w:cs="宋体"/>
        </w:rPr>
      </w:pPr>
      <w:r>
        <w:rPr>
          <w:rFonts w:ascii="宋体" w:eastAsia="宋体" w:hAnsi="宋体" w:cs="宋体"/>
          <w:b/>
          <w:w w:val="99"/>
          <w:kern w:val="0"/>
          <w:sz w:val="52"/>
          <w:szCs w:val="52"/>
        </w:rPr>
        <w:tab/>
      </w:r>
      <w:r>
        <w:rPr>
          <w:rFonts w:ascii="宋体" w:eastAsia="宋体" w:hAnsi="宋体" w:cs="宋体"/>
          <w:b/>
          <w:w w:val="99"/>
          <w:kern w:val="0"/>
          <w:sz w:val="52"/>
          <w:szCs w:val="52"/>
        </w:rPr>
        <w:tab/>
      </w:r>
    </w:p>
    <w:p w14:paraId="252D60F5" w14:textId="77777777" w:rsidR="00C640E3" w:rsidRDefault="00C640E3">
      <w:pPr>
        <w:pStyle w:val="a5"/>
        <w:rPr>
          <w:rFonts w:ascii="宋体" w:eastAsia="宋体" w:hAnsi="宋体" w:cs="宋体"/>
          <w:kern w:val="0"/>
          <w:sz w:val="32"/>
          <w:szCs w:val="32"/>
        </w:rPr>
      </w:pPr>
    </w:p>
    <w:p w14:paraId="58ED5D5C" w14:textId="77777777" w:rsidR="00C640E3" w:rsidRDefault="00C640E3">
      <w:pPr>
        <w:rPr>
          <w:rFonts w:ascii="宋体" w:eastAsia="宋体" w:hAnsi="宋体" w:cs="宋体"/>
          <w:kern w:val="0"/>
        </w:rPr>
      </w:pPr>
    </w:p>
    <w:p w14:paraId="252381C4" w14:textId="77777777" w:rsidR="00C640E3" w:rsidRDefault="00C640E3">
      <w:pPr>
        <w:pStyle w:val="3"/>
        <w:rPr>
          <w:rFonts w:ascii="宋体" w:eastAsia="宋体" w:hAnsi="宋体" w:cs="宋体"/>
        </w:rPr>
      </w:pPr>
    </w:p>
    <w:p w14:paraId="5E3612E5" w14:textId="77777777" w:rsidR="00C640E3" w:rsidRDefault="00C640E3">
      <w:pPr>
        <w:rPr>
          <w:rFonts w:ascii="宋体" w:eastAsia="宋体" w:hAnsi="宋体" w:cs="宋体"/>
        </w:rPr>
      </w:pPr>
    </w:p>
    <w:p w14:paraId="5B7FBB19" w14:textId="77777777" w:rsidR="00C640E3" w:rsidRDefault="00C640E3">
      <w:pPr>
        <w:rPr>
          <w:rFonts w:ascii="宋体" w:eastAsia="宋体" w:hAnsi="宋体" w:cs="宋体"/>
        </w:rPr>
      </w:pPr>
    </w:p>
    <w:p w14:paraId="4E399B1A" w14:textId="77777777" w:rsidR="00C640E3" w:rsidRDefault="00000000">
      <w:pPr>
        <w:autoSpaceDE w:val="0"/>
        <w:autoSpaceDN w:val="0"/>
        <w:adjustRightInd w:val="0"/>
        <w:snapToGrid w:val="0"/>
        <w:spacing w:line="312" w:lineRule="auto"/>
        <w:jc w:val="center"/>
        <w:rPr>
          <w:rFonts w:ascii="宋体" w:eastAsia="宋体" w:hAnsi="宋体" w:cs="宋体"/>
          <w:b/>
          <w:u w:val="single"/>
        </w:rPr>
      </w:pPr>
      <w:r>
        <w:rPr>
          <w:rFonts w:ascii="宋体" w:eastAsia="宋体" w:hAnsi="宋体" w:cs="宋体" w:hint="eastAsia"/>
          <w:b/>
        </w:rPr>
        <w:t>采购人：</w:t>
      </w:r>
      <w:r>
        <w:rPr>
          <w:rFonts w:ascii="宋体" w:eastAsia="宋体" w:hAnsi="宋体" w:cs="宋体" w:hint="eastAsia"/>
          <w:b/>
          <w:u w:val="single"/>
        </w:rPr>
        <w:t>中新（重庆）机场商业管理有限公司</w:t>
      </w:r>
    </w:p>
    <w:p w14:paraId="1300194D" w14:textId="77777777" w:rsidR="00C640E3" w:rsidRDefault="00000000">
      <w:pPr>
        <w:autoSpaceDE w:val="0"/>
        <w:autoSpaceDN w:val="0"/>
        <w:adjustRightInd w:val="0"/>
        <w:snapToGrid w:val="0"/>
        <w:spacing w:line="312" w:lineRule="auto"/>
        <w:jc w:val="center"/>
        <w:rPr>
          <w:rFonts w:ascii="宋体" w:eastAsia="宋体" w:hAnsi="宋体" w:cs="宋体"/>
          <w:b/>
          <w:u w:val="single"/>
        </w:rPr>
      </w:pPr>
      <w:r>
        <w:rPr>
          <w:rFonts w:ascii="宋体" w:eastAsia="宋体" w:hAnsi="宋体" w:cs="宋体" w:hint="eastAsia"/>
          <w:b/>
          <w:u w:val="single"/>
        </w:rPr>
        <w:t>（盖单位公章）</w:t>
      </w:r>
    </w:p>
    <w:p w14:paraId="05D7652F" w14:textId="77777777" w:rsidR="00C640E3" w:rsidRDefault="00C640E3">
      <w:pPr>
        <w:autoSpaceDE w:val="0"/>
        <w:autoSpaceDN w:val="0"/>
        <w:adjustRightInd w:val="0"/>
        <w:snapToGrid w:val="0"/>
        <w:spacing w:line="312" w:lineRule="auto"/>
        <w:rPr>
          <w:rFonts w:ascii="宋体" w:eastAsia="宋体" w:hAnsi="宋体" w:cs="宋体"/>
          <w:b/>
          <w:sz w:val="21"/>
          <w:szCs w:val="21"/>
        </w:rPr>
      </w:pPr>
    </w:p>
    <w:p w14:paraId="3351771E" w14:textId="77777777" w:rsidR="00C640E3" w:rsidRDefault="00C640E3">
      <w:pPr>
        <w:pStyle w:val="a5"/>
        <w:rPr>
          <w:rFonts w:ascii="宋体" w:eastAsia="宋体" w:hAnsi="宋体" w:cs="宋体"/>
          <w:b/>
          <w:sz w:val="21"/>
          <w:szCs w:val="21"/>
        </w:rPr>
      </w:pPr>
    </w:p>
    <w:p w14:paraId="3B60561D" w14:textId="77777777" w:rsidR="00C640E3" w:rsidRDefault="00000000">
      <w:pPr>
        <w:autoSpaceDE w:val="0"/>
        <w:autoSpaceDN w:val="0"/>
        <w:adjustRightInd w:val="0"/>
        <w:snapToGrid w:val="0"/>
        <w:spacing w:line="312" w:lineRule="auto"/>
        <w:jc w:val="center"/>
        <w:rPr>
          <w:rFonts w:ascii="宋体" w:eastAsia="宋体" w:hAnsi="宋体" w:cs="宋体"/>
          <w:b/>
          <w:u w:val="single"/>
        </w:rPr>
        <w:sectPr w:rsidR="00C640E3">
          <w:headerReference w:type="default" r:id="rId8"/>
          <w:footerReference w:type="even" r:id="rId9"/>
          <w:footerReference w:type="default" r:id="rId10"/>
          <w:pgSz w:w="11906" w:h="16838"/>
          <w:pgMar w:top="1440" w:right="1558" w:bottom="1440" w:left="1797" w:header="851" w:footer="992" w:gutter="0"/>
          <w:pgNumType w:start="0" w:chapStyle="1"/>
          <w:cols w:space="720"/>
          <w:docGrid w:type="lines" w:linePitch="312"/>
        </w:sectPr>
      </w:pPr>
      <w:r>
        <w:rPr>
          <w:rFonts w:ascii="宋体" w:eastAsia="宋体" w:hAnsi="宋体" w:cs="宋体" w:hint="eastAsia"/>
          <w:b/>
          <w:u w:val="single"/>
        </w:rPr>
        <w:t>二○二三年</w:t>
      </w:r>
      <w:r>
        <w:rPr>
          <w:rFonts w:ascii="宋体" w:eastAsia="宋体" w:hAnsi="宋体" w:cs="宋体" w:hint="eastAsia"/>
          <w:b/>
          <w:u w:val="single"/>
          <w:lang w:eastAsia="zh-Hans"/>
        </w:rPr>
        <w:t>四</w:t>
      </w:r>
      <w:r>
        <w:rPr>
          <w:rFonts w:ascii="宋体" w:eastAsia="宋体" w:hAnsi="宋体" w:cs="宋体" w:hint="eastAsia"/>
          <w:b/>
          <w:u w:val="single"/>
        </w:rPr>
        <w:t>月</w:t>
      </w:r>
    </w:p>
    <w:p w14:paraId="79D46BBA" w14:textId="77777777" w:rsidR="00C640E3" w:rsidRDefault="00000000">
      <w:pPr>
        <w:pStyle w:val="11"/>
        <w:rPr>
          <w:b/>
          <w:sz w:val="28"/>
          <w:szCs w:val="28"/>
        </w:rPr>
      </w:pPr>
      <w:bookmarkStart w:id="0" w:name="_Toc3460"/>
      <w:bookmarkStart w:id="1" w:name="_Toc20563"/>
      <w:bookmarkStart w:id="2" w:name="_Toc26392"/>
      <w:bookmarkStart w:id="3" w:name="_Toc1480"/>
      <w:bookmarkStart w:id="4" w:name="_Toc15816"/>
      <w:bookmarkStart w:id="5" w:name="_Toc8555"/>
      <w:bookmarkStart w:id="6" w:name="_Toc2644"/>
      <w:r>
        <w:rPr>
          <w:rFonts w:hint="eastAsia"/>
          <w:b/>
          <w:sz w:val="28"/>
          <w:szCs w:val="28"/>
          <w:lang w:eastAsia="zh-Hans"/>
        </w:rPr>
        <w:lastRenderedPageBreak/>
        <w:t>市场营销</w:t>
      </w:r>
      <w:r>
        <w:rPr>
          <w:rFonts w:hint="eastAsia"/>
          <w:b/>
          <w:sz w:val="28"/>
          <w:szCs w:val="28"/>
        </w:rPr>
        <w:t>策略编制服务采购</w:t>
      </w:r>
      <w:r>
        <w:rPr>
          <w:rFonts w:hint="eastAsia"/>
          <w:b/>
          <w:sz w:val="28"/>
          <w:szCs w:val="28"/>
          <w:lang w:eastAsia="zh-Hans"/>
        </w:rPr>
        <w:t>项目</w:t>
      </w:r>
      <w:r>
        <w:rPr>
          <w:rFonts w:hint="eastAsia"/>
          <w:b/>
          <w:sz w:val="28"/>
          <w:szCs w:val="28"/>
        </w:rPr>
        <w:t>比选文件</w:t>
      </w:r>
      <w:bookmarkEnd w:id="0"/>
      <w:bookmarkEnd w:id="1"/>
      <w:bookmarkEnd w:id="2"/>
      <w:bookmarkEnd w:id="3"/>
      <w:bookmarkEnd w:id="4"/>
      <w:bookmarkEnd w:id="5"/>
      <w:bookmarkEnd w:id="6"/>
    </w:p>
    <w:p w14:paraId="6535AC90" w14:textId="658C1579" w:rsidR="00C640E3" w:rsidRDefault="00000000">
      <w:pPr>
        <w:pStyle w:val="3"/>
        <w:spacing w:line="240" w:lineRule="auto"/>
        <w:jc w:val="center"/>
        <w:rPr>
          <w:rFonts w:ascii="宋体" w:eastAsia="宋体" w:hAnsi="宋体" w:cs="宋体"/>
          <w:bCs w:val="0"/>
          <w:kern w:val="21"/>
          <w:sz w:val="21"/>
          <w:szCs w:val="21"/>
        </w:rPr>
      </w:pPr>
      <w:bookmarkStart w:id="7" w:name="_Toc17120"/>
      <w:bookmarkStart w:id="8" w:name="_Toc11561"/>
      <w:bookmarkStart w:id="9" w:name="_Toc11517"/>
      <w:r>
        <w:rPr>
          <w:rFonts w:ascii="宋体" w:eastAsia="宋体" w:hAnsi="宋体" w:cs="宋体" w:hint="eastAsia"/>
          <w:bCs w:val="0"/>
          <w:kern w:val="21"/>
          <w:sz w:val="21"/>
          <w:szCs w:val="21"/>
        </w:rPr>
        <w:t>（项目编号：服务</w:t>
      </w:r>
      <w:r>
        <w:rPr>
          <w:rFonts w:ascii="宋体" w:eastAsia="宋体" w:hAnsi="宋体" w:cs="宋体"/>
          <w:bCs w:val="0"/>
          <w:kern w:val="21"/>
          <w:sz w:val="21"/>
          <w:szCs w:val="21"/>
        </w:rPr>
        <w:t>ZXSY2023-</w:t>
      </w:r>
      <w:r w:rsidR="00085ABB">
        <w:rPr>
          <w:rFonts w:ascii="宋体" w:eastAsia="宋体" w:hAnsi="宋体" w:cs="宋体"/>
          <w:bCs w:val="0"/>
          <w:kern w:val="21"/>
          <w:sz w:val="21"/>
          <w:szCs w:val="21"/>
        </w:rPr>
        <w:t>08</w:t>
      </w:r>
      <w:r>
        <w:rPr>
          <w:rFonts w:ascii="宋体" w:eastAsia="宋体" w:hAnsi="宋体" w:cs="宋体" w:hint="eastAsia"/>
          <w:bCs w:val="0"/>
          <w:kern w:val="21"/>
          <w:sz w:val="21"/>
          <w:szCs w:val="21"/>
        </w:rPr>
        <w:t>）</w:t>
      </w:r>
      <w:bookmarkEnd w:id="7"/>
      <w:bookmarkEnd w:id="8"/>
      <w:bookmarkEnd w:id="9"/>
    </w:p>
    <w:p w14:paraId="572A0307" w14:textId="77777777" w:rsidR="00C640E3" w:rsidRDefault="00C640E3">
      <w:pPr>
        <w:pStyle w:val="afc"/>
        <w:ind w:firstLine="422"/>
        <w:rPr>
          <w:b/>
          <w:szCs w:val="21"/>
        </w:rPr>
      </w:pPr>
    </w:p>
    <w:p w14:paraId="01C300E8" w14:textId="77777777" w:rsidR="00C640E3" w:rsidRDefault="00000000">
      <w:pPr>
        <w:pStyle w:val="afc"/>
        <w:ind w:firstLine="420"/>
        <w:rPr>
          <w:bCs/>
          <w:szCs w:val="21"/>
        </w:rPr>
      </w:pPr>
      <w:r>
        <w:rPr>
          <w:rFonts w:hint="eastAsia"/>
          <w:bCs/>
          <w:szCs w:val="21"/>
        </w:rPr>
        <w:t>我司决定于近期对</w:t>
      </w:r>
      <w:r>
        <w:rPr>
          <w:rFonts w:hint="eastAsia"/>
          <w:bCs/>
          <w:szCs w:val="21"/>
          <w:lang w:eastAsia="zh-Hans"/>
        </w:rPr>
        <w:t>市场营销</w:t>
      </w:r>
      <w:r>
        <w:rPr>
          <w:rFonts w:hint="eastAsia"/>
          <w:bCs/>
          <w:szCs w:val="21"/>
        </w:rPr>
        <w:t>策略编制服务采购项目邀请符合条件的潜在供应商就本项目进行比选。</w:t>
      </w:r>
    </w:p>
    <w:p w14:paraId="31068432" w14:textId="77777777" w:rsidR="00C640E3" w:rsidRDefault="00000000">
      <w:pPr>
        <w:pStyle w:val="afc"/>
        <w:ind w:firstLine="420"/>
        <w:rPr>
          <w:bCs/>
          <w:szCs w:val="21"/>
        </w:rPr>
      </w:pPr>
      <w:r>
        <w:rPr>
          <w:bCs/>
          <w:szCs w:val="21"/>
        </w:rPr>
        <w:t>*</w:t>
      </w:r>
      <w:r>
        <w:rPr>
          <w:rFonts w:hint="eastAsia"/>
          <w:bCs/>
          <w:szCs w:val="21"/>
        </w:rPr>
        <w:t>比选响应人须知：本项目不接受联合体参与比选，不得转包、分包。有关联关系的公司只能选择一家公司参与同一项目的比选，不能联合参加比选，也不得同时参加同一项目的比选。关联关系包括全资、控股、参股关系的，为同一母公司控制的，法定代表人为同一人的公司。</w:t>
      </w:r>
    </w:p>
    <w:p w14:paraId="620A49AE" w14:textId="77777777" w:rsidR="00C640E3" w:rsidRDefault="00C640E3">
      <w:pPr>
        <w:pStyle w:val="afc"/>
        <w:ind w:firstLine="422"/>
        <w:rPr>
          <w:b/>
          <w:szCs w:val="21"/>
        </w:rPr>
      </w:pPr>
    </w:p>
    <w:p w14:paraId="3FB98F0C" w14:textId="77777777" w:rsidR="00C640E3" w:rsidRDefault="00000000">
      <w:pPr>
        <w:pStyle w:val="24"/>
        <w:ind w:firstLine="422"/>
        <w:rPr>
          <w:szCs w:val="21"/>
        </w:rPr>
      </w:pPr>
      <w:bookmarkStart w:id="10" w:name="_Toc22089"/>
      <w:bookmarkStart w:id="11" w:name="_Toc22280"/>
      <w:bookmarkStart w:id="12" w:name="_Toc14011"/>
      <w:bookmarkStart w:id="13" w:name="_Toc15433"/>
      <w:bookmarkStart w:id="14" w:name="_Toc4697"/>
      <w:bookmarkStart w:id="15" w:name="_Toc26855"/>
      <w:r>
        <w:rPr>
          <w:rFonts w:hint="eastAsia"/>
          <w:szCs w:val="21"/>
        </w:rPr>
        <w:t>一、项目实施内容及要求</w:t>
      </w:r>
      <w:bookmarkEnd w:id="10"/>
      <w:bookmarkEnd w:id="11"/>
      <w:bookmarkEnd w:id="12"/>
      <w:bookmarkEnd w:id="13"/>
      <w:bookmarkEnd w:id="14"/>
      <w:bookmarkEnd w:id="15"/>
    </w:p>
    <w:p w14:paraId="4CB19C58" w14:textId="77777777" w:rsidR="00C640E3" w:rsidRDefault="00000000">
      <w:pPr>
        <w:pStyle w:val="afc"/>
        <w:ind w:firstLine="422"/>
        <w:rPr>
          <w:b/>
          <w:szCs w:val="21"/>
        </w:rPr>
      </w:pPr>
      <w:r>
        <w:rPr>
          <w:b/>
          <w:szCs w:val="21"/>
        </w:rPr>
        <w:t>1</w:t>
      </w:r>
      <w:r>
        <w:rPr>
          <w:rFonts w:hint="eastAsia"/>
          <w:b/>
          <w:szCs w:val="21"/>
          <w:lang w:eastAsia="zh-Hans"/>
        </w:rPr>
        <w:t>.</w:t>
      </w:r>
      <w:r>
        <w:rPr>
          <w:b/>
          <w:szCs w:val="21"/>
          <w:lang w:eastAsia="zh-Hans"/>
        </w:rPr>
        <w:t xml:space="preserve"> </w:t>
      </w:r>
      <w:r>
        <w:rPr>
          <w:rFonts w:hint="eastAsia"/>
          <w:b/>
          <w:szCs w:val="21"/>
        </w:rPr>
        <w:t>资格要求</w:t>
      </w:r>
    </w:p>
    <w:p w14:paraId="54C7C5C4" w14:textId="77777777" w:rsidR="00C640E3" w:rsidRDefault="00000000">
      <w:pPr>
        <w:pStyle w:val="afc"/>
        <w:ind w:firstLine="420"/>
        <w:rPr>
          <w:bCs/>
          <w:szCs w:val="21"/>
        </w:rPr>
      </w:pPr>
      <w:r>
        <w:rPr>
          <w:rFonts w:hint="eastAsia"/>
          <w:bCs/>
          <w:szCs w:val="21"/>
        </w:rPr>
        <w:t>1.</w:t>
      </w:r>
      <w:r>
        <w:rPr>
          <w:bCs/>
          <w:szCs w:val="21"/>
        </w:rPr>
        <w:t xml:space="preserve"> 1</w:t>
      </w:r>
      <w:r>
        <w:rPr>
          <w:rFonts w:hint="eastAsia"/>
          <w:bCs/>
          <w:szCs w:val="21"/>
        </w:rPr>
        <w:t>具有有效营业执照，在中华人民共和国依法注册、具有独立法人资格（须提供有效营业执照复印件并加盖鲜章）。</w:t>
      </w:r>
    </w:p>
    <w:p w14:paraId="0EFADC54" w14:textId="048EAF5F" w:rsidR="00C640E3" w:rsidRDefault="00000000">
      <w:pPr>
        <w:pStyle w:val="afc"/>
        <w:ind w:firstLine="420"/>
        <w:rPr>
          <w:bCs/>
          <w:szCs w:val="21"/>
        </w:rPr>
      </w:pPr>
      <w:r>
        <w:rPr>
          <w:bCs/>
          <w:szCs w:val="21"/>
        </w:rPr>
        <w:t>1</w:t>
      </w:r>
      <w:r>
        <w:rPr>
          <w:rFonts w:hint="eastAsia"/>
          <w:bCs/>
          <w:szCs w:val="21"/>
          <w:lang w:eastAsia="zh-Hans"/>
        </w:rPr>
        <w:t>.</w:t>
      </w:r>
      <w:r>
        <w:rPr>
          <w:bCs/>
          <w:szCs w:val="21"/>
          <w:lang w:eastAsia="zh-Hans"/>
        </w:rPr>
        <w:t xml:space="preserve"> </w:t>
      </w:r>
      <w:r>
        <w:rPr>
          <w:rFonts w:hint="eastAsia"/>
          <w:bCs/>
          <w:szCs w:val="21"/>
        </w:rPr>
        <w:t>2</w:t>
      </w:r>
      <w:r>
        <w:rPr>
          <w:bCs/>
          <w:szCs w:val="21"/>
        </w:rPr>
        <w:t xml:space="preserve"> </w:t>
      </w:r>
      <w:r>
        <w:rPr>
          <w:rFonts w:hint="eastAsia"/>
          <w:bCs/>
          <w:szCs w:val="21"/>
        </w:rPr>
        <w:t>比选响应人未被“信用中国”网站（</w:t>
      </w:r>
      <w:r>
        <w:rPr>
          <w:bCs/>
          <w:szCs w:val="21"/>
        </w:rPr>
        <w:t>www.creditchina.gov.cn</w:t>
      </w:r>
      <w:r>
        <w:rPr>
          <w:rFonts w:hint="eastAsia"/>
          <w:bCs/>
          <w:szCs w:val="21"/>
        </w:rPr>
        <w:t>）列为失信被执行人，</w:t>
      </w:r>
      <w:r>
        <w:rPr>
          <w:rFonts w:hint="eastAsia"/>
          <w:bCs/>
        </w:rPr>
        <w:t>在比选响应文件资格审查资料中提供2023年</w:t>
      </w:r>
      <w:r w:rsidR="007C05C7">
        <w:rPr>
          <w:rFonts w:hint="eastAsia"/>
          <w:bCs/>
        </w:rPr>
        <w:t>4</w:t>
      </w:r>
      <w:r>
        <w:rPr>
          <w:rFonts w:hint="eastAsia"/>
          <w:bCs/>
        </w:rPr>
        <w:t>月</w:t>
      </w:r>
      <w:r w:rsidR="007C05C7">
        <w:rPr>
          <w:bCs/>
        </w:rPr>
        <w:t>18</w:t>
      </w:r>
      <w:r>
        <w:rPr>
          <w:rFonts w:hint="eastAsia"/>
          <w:bCs/>
        </w:rPr>
        <w:t>日至比选时间期间任一天，比选响应人在“信用中国”网站下载的《法人和非法人组织公共信用信息报告》，并加盖比选响应人法人鲜章。</w:t>
      </w:r>
    </w:p>
    <w:p w14:paraId="48E33A1D" w14:textId="77777777" w:rsidR="00C640E3" w:rsidRDefault="00000000">
      <w:pPr>
        <w:pStyle w:val="afc"/>
        <w:ind w:firstLine="420"/>
        <w:rPr>
          <w:bCs/>
          <w:szCs w:val="21"/>
        </w:rPr>
      </w:pPr>
      <w:r>
        <w:rPr>
          <w:rFonts w:hint="eastAsia"/>
          <w:bCs/>
          <w:szCs w:val="21"/>
        </w:rPr>
        <w:t>注：采购人保留对其以上信誉记录进行进一步核查的权利，如提供虚假材料，一经查实，取消比选资格或比选成交资格，其比选保证金不予退还，同时比选响应人须承担相关法律责任。</w:t>
      </w:r>
    </w:p>
    <w:p w14:paraId="50393BD5" w14:textId="77777777" w:rsidR="00C640E3" w:rsidRPr="008B5F2B" w:rsidRDefault="00000000">
      <w:pPr>
        <w:pStyle w:val="afc"/>
        <w:numPr>
          <w:ilvl w:val="0"/>
          <w:numId w:val="1"/>
        </w:numPr>
        <w:ind w:firstLine="422"/>
        <w:rPr>
          <w:b/>
          <w:szCs w:val="21"/>
        </w:rPr>
      </w:pPr>
      <w:r w:rsidRPr="008B5F2B">
        <w:rPr>
          <w:rFonts w:hint="eastAsia"/>
          <w:b/>
          <w:szCs w:val="21"/>
        </w:rPr>
        <w:t>项目要求</w:t>
      </w:r>
    </w:p>
    <w:p w14:paraId="3EB9374A" w14:textId="77777777" w:rsidR="00C640E3" w:rsidRDefault="00000000">
      <w:pPr>
        <w:pStyle w:val="afc"/>
        <w:ind w:firstLine="420"/>
        <w:rPr>
          <w:rFonts w:cs="宋体"/>
          <w:bCs/>
          <w:szCs w:val="21"/>
        </w:rPr>
      </w:pPr>
      <w:r w:rsidRPr="008B5F2B">
        <w:rPr>
          <w:rFonts w:cs="宋体"/>
          <w:bCs/>
          <w:szCs w:val="21"/>
        </w:rPr>
        <w:t>2</w:t>
      </w:r>
      <w:r w:rsidRPr="008B5F2B">
        <w:rPr>
          <w:rFonts w:cs="宋体" w:hint="eastAsia"/>
          <w:bCs/>
          <w:szCs w:val="21"/>
          <w:lang w:eastAsia="zh-Hans"/>
        </w:rPr>
        <w:t>.</w:t>
      </w:r>
      <w:r w:rsidRPr="008B5F2B">
        <w:rPr>
          <w:rFonts w:cs="宋体"/>
          <w:bCs/>
          <w:szCs w:val="21"/>
          <w:lang w:eastAsia="zh-Hans"/>
        </w:rPr>
        <w:t xml:space="preserve"> </w:t>
      </w:r>
      <w:r w:rsidRPr="008B5F2B">
        <w:rPr>
          <w:rFonts w:cs="宋体" w:hint="eastAsia"/>
          <w:bCs/>
          <w:szCs w:val="21"/>
        </w:rPr>
        <w:t>1</w:t>
      </w:r>
      <w:r w:rsidRPr="008B5F2B">
        <w:rPr>
          <w:rFonts w:cs="宋体"/>
          <w:bCs/>
          <w:szCs w:val="21"/>
        </w:rPr>
        <w:t xml:space="preserve"> </w:t>
      </w:r>
      <w:r w:rsidRPr="008B5F2B">
        <w:rPr>
          <w:rFonts w:cs="宋体" w:hint="eastAsia"/>
          <w:bCs/>
          <w:szCs w:val="21"/>
          <w:lang w:eastAsia="zh-Hans"/>
        </w:rPr>
        <w:t>项目概况</w:t>
      </w:r>
      <w:r w:rsidRPr="008B5F2B">
        <w:rPr>
          <w:rFonts w:cs="宋体"/>
          <w:bCs/>
          <w:szCs w:val="21"/>
          <w:lang w:eastAsia="zh-Hans"/>
        </w:rPr>
        <w:t>：</w:t>
      </w:r>
      <w:r w:rsidRPr="008B5F2B">
        <w:rPr>
          <w:rFonts w:cs="宋体" w:hint="eastAsia"/>
          <w:bCs/>
          <w:szCs w:val="21"/>
          <w:lang w:eastAsia="zh-Hans"/>
        </w:rPr>
        <w:t>本项目为市场营销</w:t>
      </w:r>
      <w:r w:rsidRPr="008B5F2B">
        <w:rPr>
          <w:rFonts w:cs="宋体" w:hint="eastAsia"/>
          <w:bCs/>
          <w:color w:val="000000" w:themeColor="text1"/>
          <w:szCs w:val="21"/>
          <w:lang w:eastAsia="zh-Hans"/>
        </w:rPr>
        <w:t>策略</w:t>
      </w:r>
      <w:r w:rsidRPr="008B5F2B">
        <w:rPr>
          <w:rFonts w:cs="宋体" w:hint="eastAsia"/>
          <w:bCs/>
          <w:color w:val="000000" w:themeColor="text1"/>
          <w:szCs w:val="21"/>
        </w:rPr>
        <w:t>编制</w:t>
      </w:r>
      <w:r w:rsidRPr="008B5F2B">
        <w:rPr>
          <w:rFonts w:cs="宋体" w:hint="eastAsia"/>
          <w:bCs/>
          <w:color w:val="000000" w:themeColor="text1"/>
          <w:szCs w:val="21"/>
          <w:lang w:eastAsia="zh-Hans"/>
        </w:rPr>
        <w:t>服务采购项目</w:t>
      </w:r>
      <w:r w:rsidRPr="008B5F2B">
        <w:rPr>
          <w:rFonts w:cs="宋体"/>
          <w:bCs/>
          <w:color w:val="000000" w:themeColor="text1"/>
          <w:szCs w:val="21"/>
          <w:lang w:eastAsia="zh-Hans"/>
        </w:rPr>
        <w:t>，</w:t>
      </w:r>
      <w:r w:rsidRPr="008B5F2B">
        <w:rPr>
          <w:rFonts w:cs="宋体" w:hint="eastAsia"/>
          <w:bCs/>
          <w:color w:val="000000" w:themeColor="text1"/>
          <w:szCs w:val="21"/>
          <w:lang w:eastAsia="zh-Hans"/>
        </w:rPr>
        <w:t>包括</w:t>
      </w:r>
      <w:r w:rsidRPr="008B5F2B">
        <w:rPr>
          <w:rFonts w:cs="宋体" w:hint="eastAsia"/>
          <w:bCs/>
          <w:color w:val="000000" w:themeColor="text1"/>
          <w:szCs w:val="21"/>
        </w:rPr>
        <w:t>第一合同年</w:t>
      </w:r>
      <w:r w:rsidRPr="008B5F2B">
        <w:rPr>
          <w:rFonts w:cs="宋体" w:hint="eastAsia"/>
          <w:bCs/>
          <w:szCs w:val="21"/>
          <w:lang w:eastAsia="zh-Hans"/>
        </w:rPr>
        <w:t>需成交人</w:t>
      </w:r>
      <w:r w:rsidRPr="008B5F2B">
        <w:rPr>
          <w:rFonts w:cs="宋体" w:hint="eastAsia"/>
          <w:bCs/>
          <w:szCs w:val="21"/>
        </w:rPr>
        <w:t>提供市场营销整体策略方案及</w:t>
      </w:r>
      <w:bookmarkStart w:id="16" w:name="_Hlk127545678"/>
      <w:r w:rsidRPr="008B5F2B">
        <w:rPr>
          <w:rFonts w:cs="宋体" w:hint="eastAsia"/>
          <w:bCs/>
          <w:szCs w:val="21"/>
          <w:lang w:eastAsia="zh-Hans"/>
        </w:rPr>
        <w:t>年度</w:t>
      </w:r>
      <w:r w:rsidRPr="008B5F2B">
        <w:rPr>
          <w:rFonts w:cs="宋体" w:hint="eastAsia"/>
          <w:bCs/>
          <w:szCs w:val="21"/>
        </w:rPr>
        <w:t>市场营销策划全案</w:t>
      </w:r>
      <w:bookmarkEnd w:id="16"/>
      <w:r w:rsidRPr="008B5F2B">
        <w:rPr>
          <w:rFonts w:cs="宋体" w:hint="eastAsia"/>
          <w:bCs/>
          <w:szCs w:val="21"/>
        </w:rPr>
        <w:t>，第二合同年需成交人提供年度市场营销策划全案，以上方案及全案内容均需在采购人规定时间内完善细化，</w:t>
      </w:r>
      <w:bookmarkStart w:id="17" w:name="_Hlk132299012"/>
      <w:r w:rsidRPr="008B5F2B">
        <w:rPr>
          <w:rFonts w:cs="宋体" w:hint="eastAsia"/>
          <w:bCs/>
          <w:szCs w:val="21"/>
        </w:rPr>
        <w:t>并为</w:t>
      </w:r>
      <w:bookmarkStart w:id="18" w:name="_Hlk132274923"/>
      <w:r w:rsidRPr="00A527B5">
        <w:rPr>
          <w:rFonts w:cs="宋体" w:hint="eastAsia"/>
          <w:bCs/>
          <w:szCs w:val="21"/>
        </w:rPr>
        <w:t>采购人后续执行</w:t>
      </w:r>
      <w:r w:rsidRPr="008B5F2B">
        <w:rPr>
          <w:rFonts w:cs="宋体" w:hint="eastAsia"/>
          <w:bCs/>
          <w:szCs w:val="21"/>
        </w:rPr>
        <w:t>提供协助</w:t>
      </w:r>
      <w:r>
        <w:rPr>
          <w:rFonts w:cs="宋体" w:hint="eastAsia"/>
          <w:bCs/>
          <w:szCs w:val="21"/>
        </w:rPr>
        <w:t>监管服务，确保年度市场营销策划全案顺利落地</w:t>
      </w:r>
      <w:bookmarkEnd w:id="17"/>
      <w:bookmarkEnd w:id="18"/>
      <w:r>
        <w:rPr>
          <w:rFonts w:cs="宋体" w:hint="eastAsia"/>
          <w:bCs/>
          <w:szCs w:val="21"/>
        </w:rPr>
        <w:t>。</w:t>
      </w:r>
      <w:r>
        <w:rPr>
          <w:rFonts w:cs="宋体"/>
          <w:bCs/>
          <w:szCs w:val="21"/>
        </w:rPr>
        <w:t xml:space="preserve"> </w:t>
      </w:r>
    </w:p>
    <w:p w14:paraId="628AF4B6" w14:textId="77777777" w:rsidR="00C640E3" w:rsidRDefault="00000000">
      <w:pPr>
        <w:pStyle w:val="afc"/>
        <w:ind w:firstLine="420"/>
        <w:rPr>
          <w:rFonts w:cs="宋体"/>
          <w:bCs/>
          <w:szCs w:val="21"/>
        </w:rPr>
      </w:pPr>
      <w:r>
        <w:rPr>
          <w:rFonts w:cs="宋体"/>
          <w:bCs/>
          <w:szCs w:val="21"/>
        </w:rPr>
        <w:t>2</w:t>
      </w:r>
      <w:r>
        <w:rPr>
          <w:rFonts w:cs="宋体" w:hint="eastAsia"/>
          <w:bCs/>
          <w:szCs w:val="21"/>
          <w:lang w:eastAsia="zh-Hans"/>
        </w:rPr>
        <w:t>.</w:t>
      </w:r>
      <w:r>
        <w:rPr>
          <w:rFonts w:cs="宋体"/>
          <w:bCs/>
          <w:szCs w:val="21"/>
          <w:lang w:eastAsia="zh-Hans"/>
        </w:rPr>
        <w:t>1</w:t>
      </w:r>
      <w:r>
        <w:rPr>
          <w:rFonts w:cs="宋体" w:hint="eastAsia"/>
          <w:bCs/>
          <w:szCs w:val="21"/>
          <w:lang w:eastAsia="zh-Hans"/>
        </w:rPr>
        <w:t>.</w:t>
      </w:r>
      <w:r>
        <w:rPr>
          <w:rFonts w:cs="宋体"/>
          <w:bCs/>
          <w:szCs w:val="21"/>
          <w:lang w:eastAsia="zh-Hans"/>
        </w:rPr>
        <w:t xml:space="preserve">1 </w:t>
      </w:r>
      <w:r>
        <w:rPr>
          <w:rFonts w:cs="宋体" w:hint="eastAsia"/>
          <w:b/>
          <w:szCs w:val="21"/>
        </w:rPr>
        <w:t>市场营销整体策略方案</w:t>
      </w:r>
    </w:p>
    <w:p w14:paraId="07DADA5D" w14:textId="77777777" w:rsidR="00C640E3" w:rsidRDefault="00000000">
      <w:pPr>
        <w:pStyle w:val="afc"/>
        <w:ind w:firstLine="420"/>
        <w:rPr>
          <w:rFonts w:cs="宋体"/>
          <w:bCs/>
          <w:szCs w:val="21"/>
          <w:lang w:eastAsia="zh-Hans"/>
        </w:rPr>
      </w:pPr>
      <w:r>
        <w:rPr>
          <w:rFonts w:cs="宋体" w:hint="eastAsia"/>
          <w:bCs/>
          <w:szCs w:val="21"/>
        </w:rPr>
        <w:t>市场营销整体策略方案应通过对采购人所属行业形态、目标受众和行业同类等多维度分析，围绕</w:t>
      </w:r>
      <w:r>
        <w:rPr>
          <w:rFonts w:cs="宋体" w:hint="eastAsia"/>
          <w:bCs/>
          <w:szCs w:val="21"/>
          <w:lang w:eastAsia="zh-Hans"/>
        </w:rPr>
        <w:t>商业品牌落地建设</w:t>
      </w:r>
      <w:r>
        <w:rPr>
          <w:rFonts w:cs="宋体"/>
          <w:bCs/>
          <w:szCs w:val="21"/>
          <w:lang w:eastAsia="zh-Hans"/>
        </w:rPr>
        <w:t>，</w:t>
      </w:r>
      <w:r>
        <w:rPr>
          <w:rFonts w:cs="宋体" w:hint="eastAsia"/>
          <w:bCs/>
          <w:szCs w:val="21"/>
        </w:rPr>
        <w:t>分不同阶段</w:t>
      </w:r>
      <w:r>
        <w:rPr>
          <w:rFonts w:cs="宋体" w:hint="eastAsia"/>
          <w:bCs/>
          <w:szCs w:val="21"/>
          <w:lang w:eastAsia="zh-Hans"/>
        </w:rPr>
        <w:t>进行</w:t>
      </w:r>
      <w:r>
        <w:rPr>
          <w:rFonts w:cs="宋体" w:hint="eastAsia"/>
          <w:bCs/>
          <w:szCs w:val="21"/>
        </w:rPr>
        <w:t>市场营销战略规划，内容包括但不限于两年期内的市场</w:t>
      </w:r>
      <w:r>
        <w:rPr>
          <w:rFonts w:cs="宋体" w:hint="eastAsia"/>
          <w:bCs/>
          <w:szCs w:val="21"/>
          <w:lang w:eastAsia="zh-Hans"/>
        </w:rPr>
        <w:t>营销活动总体策略</w:t>
      </w:r>
      <w:r>
        <w:rPr>
          <w:rFonts w:cs="宋体"/>
          <w:bCs/>
          <w:szCs w:val="21"/>
          <w:lang w:eastAsia="zh-Hans"/>
        </w:rPr>
        <w:t>，</w:t>
      </w:r>
      <w:r>
        <w:rPr>
          <w:rFonts w:cs="宋体" w:hint="eastAsia"/>
          <w:bCs/>
          <w:szCs w:val="21"/>
          <w:lang w:eastAsia="zh-Hans"/>
        </w:rPr>
        <w:t>新媒体运营总体策略</w:t>
      </w:r>
      <w:r>
        <w:rPr>
          <w:rFonts w:cs="宋体"/>
          <w:bCs/>
          <w:szCs w:val="21"/>
          <w:lang w:eastAsia="zh-Hans"/>
        </w:rPr>
        <w:t>，</w:t>
      </w:r>
      <w:r>
        <w:rPr>
          <w:rFonts w:cs="宋体" w:hint="eastAsia"/>
          <w:bCs/>
          <w:szCs w:val="21"/>
          <w:lang w:eastAsia="zh-Hans"/>
        </w:rPr>
        <w:t>IP露出策略方案</w:t>
      </w:r>
      <w:r>
        <w:rPr>
          <w:rFonts w:cs="宋体"/>
          <w:bCs/>
          <w:szCs w:val="21"/>
          <w:lang w:eastAsia="zh-Hans"/>
        </w:rPr>
        <w:t>。</w:t>
      </w:r>
    </w:p>
    <w:p w14:paraId="71F7D901" w14:textId="77777777" w:rsidR="00C640E3" w:rsidRDefault="00000000">
      <w:pPr>
        <w:pStyle w:val="afc"/>
        <w:numPr>
          <w:ilvl w:val="0"/>
          <w:numId w:val="2"/>
        </w:numPr>
        <w:ind w:firstLineChars="0"/>
        <w:rPr>
          <w:rFonts w:cs="宋体"/>
          <w:bCs/>
          <w:szCs w:val="21"/>
          <w:lang w:eastAsia="zh-Hans"/>
        </w:rPr>
      </w:pPr>
      <w:r>
        <w:rPr>
          <w:rFonts w:cs="宋体" w:hint="eastAsia"/>
          <w:bCs/>
          <w:szCs w:val="21"/>
        </w:rPr>
        <w:t>市场</w:t>
      </w:r>
      <w:r>
        <w:rPr>
          <w:rFonts w:cs="宋体" w:hint="eastAsia"/>
          <w:bCs/>
          <w:szCs w:val="21"/>
          <w:lang w:eastAsia="zh-Hans"/>
        </w:rPr>
        <w:t>营销活动总体策略</w:t>
      </w:r>
      <w:r>
        <w:rPr>
          <w:rFonts w:cs="宋体"/>
          <w:bCs/>
          <w:szCs w:val="21"/>
          <w:lang w:eastAsia="zh-Hans"/>
        </w:rPr>
        <w:t>：</w:t>
      </w:r>
    </w:p>
    <w:p w14:paraId="4C4CF68C" w14:textId="77777777" w:rsidR="00C640E3" w:rsidRDefault="00000000">
      <w:pPr>
        <w:pStyle w:val="afc"/>
        <w:ind w:firstLine="420"/>
        <w:rPr>
          <w:rFonts w:cs="宋体"/>
          <w:bCs/>
          <w:szCs w:val="21"/>
          <w:lang w:eastAsia="zh-Hans"/>
        </w:rPr>
      </w:pPr>
      <w:r>
        <w:rPr>
          <w:rFonts w:cs="宋体" w:hint="eastAsia"/>
          <w:bCs/>
          <w:szCs w:val="21"/>
        </w:rPr>
        <w:lastRenderedPageBreak/>
        <w:t>市场</w:t>
      </w:r>
      <w:r>
        <w:rPr>
          <w:rFonts w:cs="宋体" w:hint="eastAsia"/>
          <w:bCs/>
          <w:szCs w:val="21"/>
          <w:lang w:eastAsia="zh-Hans"/>
        </w:rPr>
        <w:t>营销活动总体策略应考虑商业品牌落地建设目标</w:t>
      </w:r>
      <w:r>
        <w:rPr>
          <w:rFonts w:cs="宋体"/>
          <w:bCs/>
          <w:szCs w:val="21"/>
          <w:lang w:eastAsia="zh-Hans"/>
        </w:rPr>
        <w:t>，</w:t>
      </w:r>
      <w:r>
        <w:rPr>
          <w:rFonts w:cs="宋体" w:hint="eastAsia"/>
          <w:bCs/>
          <w:szCs w:val="21"/>
          <w:lang w:eastAsia="zh-Hans"/>
        </w:rPr>
        <w:t>打造高标准的机场商业营销品牌</w:t>
      </w:r>
      <w:r>
        <w:rPr>
          <w:rFonts w:cs="宋体"/>
          <w:bCs/>
          <w:szCs w:val="21"/>
          <w:lang w:eastAsia="zh-Hans"/>
        </w:rPr>
        <w:t>、</w:t>
      </w:r>
      <w:r>
        <w:rPr>
          <w:rFonts w:cs="宋体" w:hint="eastAsia"/>
          <w:bCs/>
          <w:szCs w:val="21"/>
          <w:lang w:eastAsia="zh-Hans"/>
        </w:rPr>
        <w:t>提升机场商业销售数据、助力机场商业推广</w:t>
      </w:r>
      <w:r>
        <w:rPr>
          <w:rFonts w:cs="宋体"/>
          <w:bCs/>
          <w:szCs w:val="21"/>
          <w:lang w:eastAsia="zh-Hans"/>
        </w:rPr>
        <w:t>，</w:t>
      </w:r>
      <w:r>
        <w:rPr>
          <w:rFonts w:cs="宋体" w:hint="eastAsia"/>
          <w:bCs/>
          <w:szCs w:val="21"/>
          <w:lang w:eastAsia="zh-Hans"/>
        </w:rPr>
        <w:t>提供内容包括</w:t>
      </w:r>
      <w:r>
        <w:rPr>
          <w:rFonts w:cs="宋体" w:hint="eastAsia"/>
          <w:bCs/>
          <w:szCs w:val="21"/>
        </w:rPr>
        <w:t>但</w:t>
      </w:r>
      <w:r>
        <w:rPr>
          <w:rFonts w:cs="宋体" w:hint="eastAsia"/>
          <w:bCs/>
          <w:szCs w:val="21"/>
          <w:lang w:eastAsia="zh-Hans"/>
        </w:rPr>
        <w:t>不限于</w:t>
      </w:r>
      <w:r>
        <w:rPr>
          <w:rFonts w:cs="宋体"/>
          <w:bCs/>
          <w:szCs w:val="21"/>
          <w:lang w:eastAsia="zh-Hans"/>
        </w:rPr>
        <w:t>：</w:t>
      </w:r>
      <w:r>
        <w:rPr>
          <w:rFonts w:cs="宋体" w:hint="eastAsia"/>
          <w:bCs/>
          <w:szCs w:val="21"/>
          <w:lang w:eastAsia="zh-Hans"/>
        </w:rPr>
        <w:t>两年期内机场商业品牌营销定位</w:t>
      </w:r>
      <w:r>
        <w:rPr>
          <w:rFonts w:cs="宋体"/>
          <w:bCs/>
          <w:szCs w:val="21"/>
          <w:lang w:eastAsia="zh-Hans"/>
        </w:rPr>
        <w:t>、</w:t>
      </w:r>
      <w:r>
        <w:rPr>
          <w:rFonts w:cs="宋体" w:hint="eastAsia"/>
          <w:bCs/>
          <w:szCs w:val="21"/>
          <w:lang w:eastAsia="zh-Hans"/>
        </w:rPr>
        <w:t>机场商业营销目标</w:t>
      </w:r>
      <w:r>
        <w:rPr>
          <w:rFonts w:cs="宋体"/>
          <w:bCs/>
          <w:szCs w:val="21"/>
          <w:lang w:eastAsia="zh-Hans"/>
        </w:rPr>
        <w:t>、</w:t>
      </w:r>
      <w:r>
        <w:rPr>
          <w:rFonts w:cs="宋体" w:hint="eastAsia"/>
          <w:bCs/>
          <w:szCs w:val="21"/>
          <w:lang w:eastAsia="zh-Hans"/>
        </w:rPr>
        <w:t>机场商业</w:t>
      </w:r>
      <w:r>
        <w:rPr>
          <w:rFonts w:cs="宋体" w:hint="eastAsia"/>
          <w:bCs/>
          <w:szCs w:val="21"/>
        </w:rPr>
        <w:t>营销</w:t>
      </w:r>
      <w:r>
        <w:rPr>
          <w:rFonts w:cs="宋体" w:hint="eastAsia"/>
          <w:bCs/>
          <w:szCs w:val="21"/>
          <w:lang w:eastAsia="zh-Hans"/>
        </w:rPr>
        <w:t>方向等</w:t>
      </w:r>
      <w:r>
        <w:rPr>
          <w:rFonts w:cs="宋体"/>
          <w:bCs/>
          <w:szCs w:val="21"/>
          <w:lang w:eastAsia="zh-Hans"/>
        </w:rPr>
        <w:t>。</w:t>
      </w:r>
    </w:p>
    <w:p w14:paraId="3F9B2403" w14:textId="77777777" w:rsidR="00C640E3" w:rsidRDefault="00000000">
      <w:pPr>
        <w:pStyle w:val="afc"/>
        <w:numPr>
          <w:ilvl w:val="0"/>
          <w:numId w:val="2"/>
        </w:numPr>
        <w:ind w:firstLineChars="0"/>
        <w:rPr>
          <w:rFonts w:cs="宋体"/>
          <w:bCs/>
          <w:szCs w:val="21"/>
          <w:lang w:eastAsia="zh-Hans"/>
        </w:rPr>
      </w:pPr>
      <w:r>
        <w:rPr>
          <w:rFonts w:cs="宋体" w:hint="eastAsia"/>
          <w:bCs/>
          <w:szCs w:val="21"/>
          <w:lang w:eastAsia="zh-Hans"/>
        </w:rPr>
        <w:t>新媒体</w:t>
      </w:r>
      <w:r>
        <w:rPr>
          <w:rFonts w:cs="宋体" w:hint="eastAsia"/>
          <w:bCs/>
          <w:szCs w:val="21"/>
        </w:rPr>
        <w:t>运营</w:t>
      </w:r>
      <w:r>
        <w:rPr>
          <w:rFonts w:cs="宋体" w:hint="eastAsia"/>
          <w:bCs/>
          <w:szCs w:val="21"/>
          <w:lang w:eastAsia="zh-Hans"/>
        </w:rPr>
        <w:t>总体策略</w:t>
      </w:r>
      <w:r>
        <w:rPr>
          <w:rFonts w:cs="宋体"/>
          <w:bCs/>
          <w:szCs w:val="21"/>
          <w:lang w:eastAsia="zh-Hans"/>
        </w:rPr>
        <w:t>：</w:t>
      </w:r>
    </w:p>
    <w:p w14:paraId="3DC1680C" w14:textId="77777777" w:rsidR="00C640E3" w:rsidRDefault="00000000">
      <w:pPr>
        <w:pStyle w:val="afc"/>
        <w:ind w:firstLine="420"/>
        <w:rPr>
          <w:bCs/>
          <w:szCs w:val="21"/>
        </w:rPr>
      </w:pPr>
      <w:r>
        <w:rPr>
          <w:rFonts w:hint="eastAsia"/>
          <w:bCs/>
          <w:szCs w:val="21"/>
        </w:rPr>
        <w:t>新媒体</w:t>
      </w:r>
      <w:r>
        <w:rPr>
          <w:rFonts w:hint="eastAsia"/>
          <w:bCs/>
          <w:szCs w:val="21"/>
          <w:lang w:eastAsia="zh-Hans"/>
        </w:rPr>
        <w:t>运营总体</w:t>
      </w:r>
      <w:r>
        <w:rPr>
          <w:rFonts w:hint="eastAsia"/>
          <w:bCs/>
          <w:szCs w:val="21"/>
        </w:rPr>
        <w:t>策略应紧扣商业品牌落地目标，配合营销活动推广，兼顾机场商业特点和新媒体平台受众差异，提供内容包括但不限于</w:t>
      </w:r>
      <w:r>
        <w:rPr>
          <w:bCs/>
          <w:szCs w:val="21"/>
        </w:rPr>
        <w:t>：</w:t>
      </w:r>
      <w:r>
        <w:rPr>
          <w:rFonts w:hint="eastAsia"/>
          <w:bCs/>
          <w:szCs w:val="21"/>
          <w:lang w:eastAsia="zh-Hans"/>
        </w:rPr>
        <w:t>新媒体平台运营目标</w:t>
      </w:r>
      <w:r>
        <w:rPr>
          <w:bCs/>
          <w:szCs w:val="21"/>
          <w:lang w:eastAsia="zh-Hans"/>
        </w:rPr>
        <w:t>（</w:t>
      </w:r>
      <w:r>
        <w:rPr>
          <w:rFonts w:hint="eastAsia"/>
          <w:bCs/>
          <w:szCs w:val="21"/>
          <w:lang w:eastAsia="zh-Hans"/>
        </w:rPr>
        <w:t>包括</w:t>
      </w:r>
      <w:r>
        <w:rPr>
          <w:rFonts w:hint="eastAsia"/>
          <w:bCs/>
          <w:szCs w:val="21"/>
        </w:rPr>
        <w:t>但</w:t>
      </w:r>
      <w:r>
        <w:rPr>
          <w:rFonts w:hint="eastAsia"/>
          <w:bCs/>
          <w:szCs w:val="21"/>
          <w:lang w:eastAsia="zh-Hans"/>
        </w:rPr>
        <w:t>不限于平台粉丝数量和平台互动量等</w:t>
      </w:r>
      <w:r>
        <w:rPr>
          <w:bCs/>
          <w:szCs w:val="21"/>
          <w:lang w:eastAsia="zh-Hans"/>
        </w:rPr>
        <w:t>）、</w:t>
      </w:r>
      <w:r>
        <w:rPr>
          <w:rFonts w:hint="eastAsia"/>
          <w:bCs/>
          <w:szCs w:val="21"/>
        </w:rPr>
        <w:t>目标受众、媒体渠道选择</w:t>
      </w:r>
      <w:r>
        <w:rPr>
          <w:rFonts w:hint="eastAsia"/>
          <w:bCs/>
          <w:szCs w:val="21"/>
          <w:lang w:eastAsia="zh-Hans"/>
        </w:rPr>
        <w:t>建议</w:t>
      </w:r>
      <w:r>
        <w:rPr>
          <w:rFonts w:hint="eastAsia"/>
          <w:bCs/>
          <w:szCs w:val="21"/>
        </w:rPr>
        <w:t>、媒体平台搭建、媒体平台视觉呈现、阶段性媒体渠道新增或侧重、</w:t>
      </w:r>
      <w:r>
        <w:rPr>
          <w:rFonts w:hint="eastAsia"/>
          <w:bCs/>
          <w:szCs w:val="21"/>
          <w:lang w:eastAsia="zh-Hans"/>
        </w:rPr>
        <w:t>各</w:t>
      </w:r>
      <w:r>
        <w:rPr>
          <w:rFonts w:hint="eastAsia"/>
          <w:bCs/>
          <w:szCs w:val="21"/>
        </w:rPr>
        <w:t>新媒体</w:t>
      </w:r>
      <w:r>
        <w:rPr>
          <w:rFonts w:hint="eastAsia"/>
          <w:bCs/>
          <w:szCs w:val="21"/>
          <w:lang w:eastAsia="zh-Hans"/>
        </w:rPr>
        <w:t>平台账号</w:t>
      </w:r>
      <w:r>
        <w:rPr>
          <w:rFonts w:hint="eastAsia"/>
          <w:bCs/>
          <w:szCs w:val="21"/>
        </w:rPr>
        <w:t>定位</w:t>
      </w:r>
      <w:r>
        <w:rPr>
          <w:bCs/>
          <w:szCs w:val="21"/>
        </w:rPr>
        <w:t>、</w:t>
      </w:r>
      <w:r>
        <w:rPr>
          <w:rFonts w:hint="eastAsia"/>
          <w:bCs/>
          <w:szCs w:val="21"/>
        </w:rPr>
        <w:t>各细分渠道主要发布内容</w:t>
      </w:r>
      <w:r>
        <w:rPr>
          <w:rFonts w:hint="eastAsia"/>
          <w:bCs/>
          <w:szCs w:val="21"/>
          <w:lang w:eastAsia="zh-Hans"/>
        </w:rPr>
        <w:t>及频次</w:t>
      </w:r>
      <w:r>
        <w:rPr>
          <w:rFonts w:hint="eastAsia"/>
          <w:bCs/>
          <w:szCs w:val="21"/>
        </w:rPr>
        <w:t>等。</w:t>
      </w:r>
    </w:p>
    <w:p w14:paraId="3FC16FD9" w14:textId="77777777" w:rsidR="00C640E3" w:rsidRDefault="00000000">
      <w:pPr>
        <w:pStyle w:val="afc"/>
        <w:numPr>
          <w:ilvl w:val="0"/>
          <w:numId w:val="2"/>
        </w:numPr>
        <w:ind w:firstLineChars="0"/>
        <w:rPr>
          <w:rFonts w:cs="宋体"/>
          <w:bCs/>
          <w:szCs w:val="21"/>
          <w:lang w:eastAsia="zh-Hans"/>
        </w:rPr>
      </w:pPr>
      <w:r>
        <w:rPr>
          <w:rFonts w:cs="宋体" w:hint="eastAsia"/>
          <w:bCs/>
          <w:szCs w:val="21"/>
          <w:lang w:eastAsia="zh-Hans"/>
        </w:rPr>
        <w:t>IP露出策略方案</w:t>
      </w:r>
      <w:r>
        <w:rPr>
          <w:rFonts w:cs="宋体"/>
          <w:bCs/>
          <w:szCs w:val="21"/>
          <w:lang w:eastAsia="zh-Hans"/>
        </w:rPr>
        <w:t>：</w:t>
      </w:r>
    </w:p>
    <w:p w14:paraId="7AECA95A" w14:textId="77777777" w:rsidR="00C640E3" w:rsidRDefault="00000000">
      <w:pPr>
        <w:pStyle w:val="afc"/>
        <w:ind w:firstLine="420"/>
        <w:rPr>
          <w:rFonts w:cs="宋体"/>
          <w:bCs/>
          <w:szCs w:val="21"/>
          <w:lang w:eastAsia="zh-Hans"/>
        </w:rPr>
      </w:pPr>
      <w:r>
        <w:rPr>
          <w:rFonts w:cs="宋体" w:hint="eastAsia"/>
          <w:bCs/>
          <w:szCs w:val="21"/>
          <w:lang w:eastAsia="zh-Hans"/>
        </w:rPr>
        <w:t>IP露出策略方案</w:t>
      </w:r>
      <w:r>
        <w:rPr>
          <w:rFonts w:cs="宋体"/>
          <w:bCs/>
          <w:szCs w:val="21"/>
          <w:lang w:eastAsia="zh-Hans"/>
        </w:rPr>
        <w:t>，</w:t>
      </w:r>
      <w:r>
        <w:rPr>
          <w:rFonts w:cs="宋体" w:hint="eastAsia"/>
          <w:bCs/>
          <w:szCs w:val="21"/>
          <w:lang w:eastAsia="zh-Hans"/>
        </w:rPr>
        <w:t>应紧扣</w:t>
      </w:r>
      <w:r>
        <w:rPr>
          <w:rFonts w:cs="宋体" w:hint="eastAsia"/>
          <w:bCs/>
          <w:szCs w:val="21"/>
        </w:rPr>
        <w:t>市场营销活动总体策略</w:t>
      </w:r>
      <w:r>
        <w:rPr>
          <w:rFonts w:cs="宋体"/>
          <w:bCs/>
          <w:szCs w:val="21"/>
          <w:lang w:eastAsia="zh-Hans"/>
        </w:rPr>
        <w:t>，</w:t>
      </w:r>
      <w:r>
        <w:rPr>
          <w:rFonts w:cs="宋体" w:hint="eastAsia"/>
          <w:bCs/>
          <w:szCs w:val="21"/>
          <w:lang w:eastAsia="zh-Hans"/>
        </w:rPr>
        <w:t>打造两年期内可持续</w:t>
      </w:r>
      <w:r>
        <w:rPr>
          <w:rFonts w:cs="宋体" w:hint="eastAsia"/>
          <w:bCs/>
          <w:szCs w:val="21"/>
        </w:rPr>
        <w:t>的</w:t>
      </w:r>
      <w:r>
        <w:rPr>
          <w:rFonts w:cs="宋体" w:hint="eastAsia"/>
          <w:bCs/>
          <w:szCs w:val="21"/>
          <w:lang w:eastAsia="zh-Hans"/>
        </w:rPr>
        <w:t>IP产品化运营策略</w:t>
      </w:r>
      <w:r>
        <w:rPr>
          <w:rFonts w:cs="宋体"/>
          <w:bCs/>
          <w:szCs w:val="21"/>
          <w:lang w:eastAsia="zh-Hans"/>
        </w:rPr>
        <w:t>，</w:t>
      </w:r>
      <w:r>
        <w:rPr>
          <w:rFonts w:cs="宋体" w:hint="eastAsia"/>
          <w:bCs/>
          <w:szCs w:val="21"/>
          <w:lang w:eastAsia="zh-Hans"/>
        </w:rPr>
        <w:t>保证IP产品的高品质定位</w:t>
      </w:r>
      <w:r>
        <w:rPr>
          <w:rFonts w:cs="宋体"/>
          <w:bCs/>
          <w:szCs w:val="21"/>
          <w:lang w:eastAsia="zh-Hans"/>
        </w:rPr>
        <w:t>，</w:t>
      </w:r>
      <w:r>
        <w:rPr>
          <w:rFonts w:cs="宋体" w:hint="eastAsia"/>
          <w:bCs/>
          <w:szCs w:val="21"/>
          <w:lang w:eastAsia="zh-Hans"/>
        </w:rPr>
        <w:t>提供IP</w:t>
      </w:r>
      <w:r>
        <w:rPr>
          <w:rFonts w:cs="宋体" w:hint="eastAsia"/>
          <w:bCs/>
          <w:szCs w:val="21"/>
        </w:rPr>
        <w:t>衍生产品化落地全流程实施方案,</w:t>
      </w:r>
      <w:r>
        <w:rPr>
          <w:rFonts w:cs="宋体"/>
          <w:bCs/>
          <w:szCs w:val="21"/>
        </w:rPr>
        <w:t xml:space="preserve"> </w:t>
      </w:r>
      <w:r>
        <w:rPr>
          <w:rFonts w:cs="宋体" w:hint="eastAsia"/>
          <w:bCs/>
          <w:szCs w:val="21"/>
        </w:rPr>
        <w:t>内容包括但不限于</w:t>
      </w:r>
      <w:r>
        <w:rPr>
          <w:rFonts w:cs="宋体"/>
          <w:bCs/>
          <w:szCs w:val="21"/>
        </w:rPr>
        <w:t>：</w:t>
      </w:r>
      <w:r>
        <w:rPr>
          <w:rFonts w:cs="宋体" w:hint="eastAsia"/>
          <w:bCs/>
          <w:szCs w:val="21"/>
        </w:rPr>
        <w:t>IP</w:t>
      </w:r>
      <w:r>
        <w:rPr>
          <w:rFonts w:cs="宋体" w:hint="eastAsia"/>
          <w:bCs/>
          <w:szCs w:val="21"/>
          <w:lang w:eastAsia="zh-Hans"/>
        </w:rPr>
        <w:t>产品</w:t>
      </w:r>
      <w:r>
        <w:rPr>
          <w:rFonts w:cs="宋体" w:hint="eastAsia"/>
          <w:bCs/>
          <w:szCs w:val="21"/>
        </w:rPr>
        <w:t>化运营策略</w:t>
      </w:r>
      <w:r>
        <w:rPr>
          <w:rFonts w:cs="宋体"/>
          <w:bCs/>
          <w:szCs w:val="21"/>
        </w:rPr>
        <w:t>，</w:t>
      </w:r>
      <w:r>
        <w:rPr>
          <w:rFonts w:cs="宋体" w:hint="eastAsia"/>
          <w:bCs/>
          <w:szCs w:val="21"/>
        </w:rPr>
        <w:t>IP产品</w:t>
      </w:r>
      <w:r>
        <w:rPr>
          <w:rFonts w:cs="宋体" w:hint="eastAsia"/>
          <w:bCs/>
          <w:szCs w:val="21"/>
          <w:lang w:eastAsia="zh-Hans"/>
        </w:rPr>
        <w:t>发布频次、数量及类别，</w:t>
      </w:r>
      <w:r>
        <w:rPr>
          <w:rFonts w:cs="宋体" w:hint="eastAsia"/>
          <w:bCs/>
          <w:szCs w:val="21"/>
        </w:rPr>
        <w:t>产品类型方向选择建议，</w:t>
      </w:r>
      <w:r>
        <w:rPr>
          <w:rFonts w:cs="宋体"/>
          <w:bCs/>
          <w:szCs w:val="21"/>
        </w:rPr>
        <w:t>IP</w:t>
      </w:r>
      <w:r>
        <w:rPr>
          <w:rFonts w:cs="宋体" w:hint="eastAsia"/>
          <w:bCs/>
          <w:szCs w:val="21"/>
        </w:rPr>
        <w:t>产品</w:t>
      </w:r>
      <w:r>
        <w:rPr>
          <w:rFonts w:cs="宋体"/>
          <w:bCs/>
          <w:szCs w:val="21"/>
        </w:rPr>
        <w:t>深化设计</w:t>
      </w:r>
      <w:r>
        <w:rPr>
          <w:rFonts w:cs="宋体" w:hint="eastAsia"/>
          <w:bCs/>
          <w:szCs w:val="21"/>
        </w:rPr>
        <w:t>和生产流程规范等方案。</w:t>
      </w:r>
    </w:p>
    <w:p w14:paraId="6429D382" w14:textId="77777777" w:rsidR="00C640E3" w:rsidRDefault="00000000">
      <w:pPr>
        <w:pStyle w:val="afc"/>
        <w:ind w:firstLine="420"/>
        <w:rPr>
          <w:rFonts w:cs="宋体"/>
          <w:b/>
          <w:szCs w:val="21"/>
        </w:rPr>
      </w:pPr>
      <w:r>
        <w:rPr>
          <w:rFonts w:cs="宋体"/>
          <w:bCs/>
          <w:szCs w:val="21"/>
        </w:rPr>
        <w:t>2</w:t>
      </w:r>
      <w:r>
        <w:rPr>
          <w:rFonts w:cs="宋体" w:hint="eastAsia"/>
          <w:bCs/>
          <w:szCs w:val="21"/>
          <w:lang w:eastAsia="zh-Hans"/>
        </w:rPr>
        <w:t>.</w:t>
      </w:r>
      <w:r>
        <w:rPr>
          <w:rFonts w:cs="宋体"/>
          <w:bCs/>
          <w:szCs w:val="21"/>
          <w:lang w:eastAsia="zh-Hans"/>
        </w:rPr>
        <w:t>1</w:t>
      </w:r>
      <w:r>
        <w:rPr>
          <w:rFonts w:cs="宋体" w:hint="eastAsia"/>
          <w:bCs/>
          <w:szCs w:val="21"/>
          <w:lang w:eastAsia="zh-Hans"/>
        </w:rPr>
        <w:t>.</w:t>
      </w:r>
      <w:r>
        <w:rPr>
          <w:rFonts w:cs="宋体"/>
          <w:bCs/>
          <w:szCs w:val="21"/>
          <w:lang w:eastAsia="zh-Hans"/>
        </w:rPr>
        <w:t xml:space="preserve">2 </w:t>
      </w:r>
      <w:r>
        <w:rPr>
          <w:rFonts w:cs="宋体" w:hint="eastAsia"/>
          <w:b/>
          <w:szCs w:val="21"/>
          <w:lang w:eastAsia="zh-Hans"/>
        </w:rPr>
        <w:t>年度</w:t>
      </w:r>
      <w:r>
        <w:rPr>
          <w:rFonts w:cs="宋体" w:hint="eastAsia"/>
          <w:b/>
          <w:szCs w:val="21"/>
        </w:rPr>
        <w:t>市场营销策划全案</w:t>
      </w:r>
    </w:p>
    <w:p w14:paraId="33A41F22" w14:textId="77777777" w:rsidR="00C640E3" w:rsidRDefault="00000000">
      <w:pPr>
        <w:pStyle w:val="afc"/>
        <w:ind w:firstLine="420"/>
        <w:rPr>
          <w:bCs/>
          <w:szCs w:val="21"/>
          <w:lang w:eastAsia="zh-Hans"/>
        </w:rPr>
      </w:pPr>
      <w:r>
        <w:rPr>
          <w:rFonts w:hint="eastAsia"/>
          <w:bCs/>
          <w:szCs w:val="21"/>
        </w:rPr>
        <w:t>比选响应人根据采购人需求，提交</w:t>
      </w:r>
      <w:bookmarkStart w:id="19" w:name="_Hlk127541279"/>
      <w:r>
        <w:rPr>
          <w:rFonts w:hint="eastAsia"/>
          <w:bCs/>
          <w:szCs w:val="21"/>
          <w:lang w:eastAsia="zh-Hans"/>
        </w:rPr>
        <w:t>各年度</w:t>
      </w:r>
      <w:r>
        <w:rPr>
          <w:rFonts w:cs="宋体" w:hint="eastAsia"/>
          <w:bCs/>
          <w:szCs w:val="21"/>
        </w:rPr>
        <w:t>市场营销策划全案</w:t>
      </w:r>
      <w:bookmarkEnd w:id="19"/>
      <w:r>
        <w:rPr>
          <w:rFonts w:hint="eastAsia"/>
          <w:bCs/>
          <w:szCs w:val="21"/>
        </w:rPr>
        <w:t>，全案内容包括但</w:t>
      </w:r>
      <w:r>
        <w:rPr>
          <w:rFonts w:hint="eastAsia"/>
          <w:bCs/>
          <w:szCs w:val="21"/>
          <w:lang w:eastAsia="zh-Hans"/>
        </w:rPr>
        <w:t>不限于</w:t>
      </w:r>
      <w:r>
        <w:rPr>
          <w:bCs/>
          <w:szCs w:val="21"/>
        </w:rPr>
        <w:t>：</w:t>
      </w:r>
      <w:r>
        <w:rPr>
          <w:rFonts w:hint="eastAsia"/>
          <w:bCs/>
          <w:szCs w:val="21"/>
        </w:rPr>
        <w:t>①</w:t>
      </w:r>
      <w:r>
        <w:rPr>
          <w:rFonts w:hint="eastAsia"/>
          <w:bCs/>
          <w:szCs w:val="21"/>
          <w:lang w:eastAsia="zh-Hans"/>
        </w:rPr>
        <w:t>年度</w:t>
      </w:r>
      <w:r>
        <w:rPr>
          <w:rFonts w:hint="eastAsia"/>
          <w:bCs/>
          <w:szCs w:val="21"/>
        </w:rPr>
        <w:t>市场营销总体</w:t>
      </w:r>
      <w:r>
        <w:rPr>
          <w:rFonts w:hint="eastAsia"/>
          <w:bCs/>
          <w:szCs w:val="21"/>
          <w:lang w:eastAsia="zh-Hans"/>
        </w:rPr>
        <w:t>策略</w:t>
      </w:r>
      <w:r>
        <w:rPr>
          <w:bCs/>
          <w:szCs w:val="21"/>
          <w:lang w:eastAsia="zh-Hans"/>
        </w:rPr>
        <w:t>，</w:t>
      </w:r>
      <w:r>
        <w:rPr>
          <w:rFonts w:hint="eastAsia"/>
          <w:bCs/>
          <w:szCs w:val="21"/>
          <w:lang w:eastAsia="zh-Hans"/>
        </w:rPr>
        <w:t>②年度营销子活动策划方案</w:t>
      </w:r>
      <w:r>
        <w:rPr>
          <w:bCs/>
          <w:szCs w:val="21"/>
          <w:lang w:eastAsia="zh-Hans"/>
        </w:rPr>
        <w:t>，</w:t>
      </w:r>
      <w:r>
        <w:rPr>
          <w:rFonts w:hint="eastAsia"/>
          <w:bCs/>
          <w:szCs w:val="21"/>
          <w:lang w:eastAsia="zh-Hans"/>
        </w:rPr>
        <w:t>③年度新媒体运营</w:t>
      </w:r>
      <w:r>
        <w:rPr>
          <w:rFonts w:hint="eastAsia"/>
          <w:bCs/>
          <w:szCs w:val="21"/>
        </w:rPr>
        <w:t>策划</w:t>
      </w:r>
      <w:r>
        <w:rPr>
          <w:rFonts w:hint="eastAsia"/>
          <w:bCs/>
          <w:szCs w:val="21"/>
          <w:lang w:eastAsia="zh-Hans"/>
        </w:rPr>
        <w:t>方案</w:t>
      </w:r>
      <w:r>
        <w:rPr>
          <w:bCs/>
          <w:szCs w:val="21"/>
          <w:lang w:eastAsia="zh-Hans"/>
        </w:rPr>
        <w:t>，</w:t>
      </w:r>
      <w:r>
        <w:rPr>
          <w:rFonts w:hint="eastAsia"/>
          <w:bCs/>
          <w:szCs w:val="21"/>
          <w:lang w:eastAsia="zh-Hans"/>
        </w:rPr>
        <w:t>④年度IP产品深化设计方案</w:t>
      </w:r>
      <w:r>
        <w:rPr>
          <w:bCs/>
          <w:szCs w:val="21"/>
          <w:lang w:eastAsia="zh-Hans"/>
        </w:rPr>
        <w:t>。</w:t>
      </w:r>
    </w:p>
    <w:p w14:paraId="3A4B2D53" w14:textId="77777777" w:rsidR="00C640E3" w:rsidRDefault="00000000">
      <w:pPr>
        <w:pStyle w:val="afc"/>
        <w:numPr>
          <w:ilvl w:val="0"/>
          <w:numId w:val="3"/>
        </w:numPr>
        <w:ind w:firstLineChars="0"/>
        <w:rPr>
          <w:rFonts w:cs="宋体"/>
          <w:bCs/>
          <w:szCs w:val="21"/>
          <w:lang w:eastAsia="zh-Hans"/>
        </w:rPr>
      </w:pPr>
      <w:r>
        <w:rPr>
          <w:rFonts w:cs="宋体" w:hint="eastAsia"/>
          <w:bCs/>
          <w:szCs w:val="21"/>
          <w:lang w:eastAsia="zh-Hans"/>
        </w:rPr>
        <w:t>年度</w:t>
      </w:r>
      <w:r>
        <w:rPr>
          <w:rFonts w:cs="宋体" w:hint="eastAsia"/>
          <w:bCs/>
          <w:szCs w:val="21"/>
        </w:rPr>
        <w:t>市场营销总</w:t>
      </w:r>
      <w:r>
        <w:rPr>
          <w:rFonts w:cs="宋体" w:hint="eastAsia"/>
          <w:bCs/>
          <w:szCs w:val="21"/>
          <w:lang w:eastAsia="zh-Hans"/>
        </w:rPr>
        <w:t>体策略</w:t>
      </w:r>
      <w:r>
        <w:rPr>
          <w:rFonts w:cs="宋体"/>
          <w:bCs/>
          <w:szCs w:val="21"/>
          <w:lang w:eastAsia="zh-Hans"/>
        </w:rPr>
        <w:t>：</w:t>
      </w:r>
    </w:p>
    <w:p w14:paraId="7116980D" w14:textId="77777777" w:rsidR="00C640E3" w:rsidRDefault="00000000">
      <w:pPr>
        <w:pStyle w:val="afc"/>
        <w:ind w:firstLine="420"/>
        <w:rPr>
          <w:rFonts w:cs="宋体"/>
          <w:bCs/>
          <w:szCs w:val="21"/>
        </w:rPr>
      </w:pPr>
      <w:r>
        <w:rPr>
          <w:rFonts w:cs="宋体" w:hint="eastAsia"/>
          <w:bCs/>
          <w:szCs w:val="21"/>
        </w:rPr>
        <w:t>内容</w:t>
      </w:r>
      <w:r>
        <w:rPr>
          <w:rFonts w:cs="宋体" w:hint="eastAsia"/>
          <w:bCs/>
          <w:szCs w:val="21"/>
          <w:lang w:eastAsia="zh-Hans"/>
        </w:rPr>
        <w:t>应包含</w:t>
      </w:r>
      <w:r>
        <w:rPr>
          <w:rFonts w:cs="宋体" w:hint="eastAsia"/>
          <w:bCs/>
          <w:szCs w:val="21"/>
        </w:rPr>
        <w:t>但</w:t>
      </w:r>
      <w:r>
        <w:rPr>
          <w:rFonts w:cs="宋体" w:hint="eastAsia"/>
          <w:bCs/>
          <w:szCs w:val="21"/>
          <w:lang w:eastAsia="zh-Hans"/>
        </w:rPr>
        <w:t>不限于年度</w:t>
      </w:r>
      <w:r>
        <w:rPr>
          <w:rFonts w:cs="宋体" w:hint="eastAsia"/>
          <w:bCs/>
          <w:szCs w:val="21"/>
        </w:rPr>
        <w:t>市场营销</w:t>
      </w:r>
      <w:r>
        <w:rPr>
          <w:rFonts w:cs="宋体" w:hint="eastAsia"/>
          <w:bCs/>
          <w:szCs w:val="21"/>
          <w:lang w:eastAsia="zh-Hans"/>
        </w:rPr>
        <w:t>目标</w:t>
      </w:r>
      <w:r>
        <w:rPr>
          <w:rFonts w:cs="宋体"/>
          <w:bCs/>
          <w:szCs w:val="21"/>
          <w:lang w:eastAsia="zh-Hans"/>
        </w:rPr>
        <w:t>，</w:t>
      </w:r>
      <w:r>
        <w:rPr>
          <w:rFonts w:cs="宋体" w:hint="eastAsia"/>
          <w:bCs/>
          <w:szCs w:val="21"/>
          <w:lang w:eastAsia="zh-Hans"/>
        </w:rPr>
        <w:t>年度</w:t>
      </w:r>
      <w:r>
        <w:rPr>
          <w:rFonts w:cs="宋体" w:hint="eastAsia"/>
          <w:bCs/>
          <w:szCs w:val="21"/>
        </w:rPr>
        <w:t>市场营销</w:t>
      </w:r>
      <w:r>
        <w:rPr>
          <w:rFonts w:cs="宋体" w:hint="eastAsia"/>
          <w:bCs/>
          <w:szCs w:val="21"/>
          <w:lang w:eastAsia="zh-Hans"/>
        </w:rPr>
        <w:t>目标群体画像和行业同类</w:t>
      </w:r>
      <w:r>
        <w:rPr>
          <w:rFonts w:cs="宋体" w:hint="eastAsia"/>
          <w:bCs/>
          <w:szCs w:val="21"/>
        </w:rPr>
        <w:t>竞品等多维度分析</w:t>
      </w:r>
      <w:r>
        <w:rPr>
          <w:rFonts w:cs="宋体"/>
          <w:bCs/>
          <w:szCs w:val="21"/>
        </w:rPr>
        <w:t>，</w:t>
      </w:r>
      <w:r>
        <w:rPr>
          <w:rFonts w:cs="宋体" w:hint="eastAsia"/>
          <w:bCs/>
          <w:szCs w:val="21"/>
          <w:lang w:eastAsia="zh-Hans"/>
        </w:rPr>
        <w:t>年度</w:t>
      </w:r>
      <w:r>
        <w:rPr>
          <w:rFonts w:cs="宋体" w:hint="eastAsia"/>
          <w:bCs/>
          <w:szCs w:val="21"/>
        </w:rPr>
        <w:t>市场</w:t>
      </w:r>
      <w:r>
        <w:rPr>
          <w:rFonts w:cs="宋体" w:hint="eastAsia"/>
          <w:bCs/>
          <w:szCs w:val="21"/>
          <w:lang w:eastAsia="zh-Hans"/>
        </w:rPr>
        <w:t>营销环境分析</w:t>
      </w:r>
      <w:r>
        <w:rPr>
          <w:rFonts w:cs="宋体"/>
          <w:bCs/>
          <w:szCs w:val="21"/>
          <w:lang w:eastAsia="zh-Hans"/>
        </w:rPr>
        <w:t>，</w:t>
      </w:r>
      <w:r>
        <w:rPr>
          <w:rFonts w:cs="宋体" w:hint="eastAsia"/>
          <w:bCs/>
          <w:szCs w:val="21"/>
          <w:lang w:eastAsia="zh-Hans"/>
        </w:rPr>
        <w:t>年度</w:t>
      </w:r>
      <w:r>
        <w:rPr>
          <w:rFonts w:cs="宋体" w:hint="eastAsia"/>
          <w:bCs/>
          <w:szCs w:val="21"/>
        </w:rPr>
        <w:t>市场</w:t>
      </w:r>
      <w:r>
        <w:rPr>
          <w:rFonts w:cs="宋体" w:hint="eastAsia"/>
          <w:bCs/>
          <w:szCs w:val="21"/>
          <w:lang w:eastAsia="zh-Hans"/>
        </w:rPr>
        <w:t>营销主题等，</w:t>
      </w:r>
      <w:r>
        <w:rPr>
          <w:rFonts w:cs="宋体" w:hint="eastAsia"/>
          <w:bCs/>
          <w:szCs w:val="21"/>
        </w:rPr>
        <w:t>作为</w:t>
      </w:r>
      <w:r>
        <w:rPr>
          <w:rFonts w:cs="宋体" w:hint="eastAsia"/>
          <w:bCs/>
          <w:szCs w:val="21"/>
          <w:lang w:eastAsia="zh-Hans"/>
        </w:rPr>
        <w:t>年度</w:t>
      </w:r>
      <w:r>
        <w:rPr>
          <w:rFonts w:cs="宋体" w:hint="eastAsia"/>
          <w:bCs/>
          <w:szCs w:val="21"/>
        </w:rPr>
        <w:t>各子活动开展的依据</w:t>
      </w:r>
      <w:r>
        <w:rPr>
          <w:rFonts w:cs="宋体"/>
          <w:bCs/>
          <w:szCs w:val="21"/>
          <w:lang w:eastAsia="zh-Hans"/>
        </w:rPr>
        <w:t>。</w:t>
      </w:r>
    </w:p>
    <w:p w14:paraId="0AD40ED5" w14:textId="77777777" w:rsidR="00C640E3" w:rsidRDefault="00000000">
      <w:pPr>
        <w:pStyle w:val="afc"/>
        <w:numPr>
          <w:ilvl w:val="0"/>
          <w:numId w:val="4"/>
        </w:numPr>
        <w:ind w:firstLineChars="0" w:firstLine="0"/>
        <w:rPr>
          <w:bCs/>
          <w:szCs w:val="21"/>
        </w:rPr>
      </w:pPr>
      <w:r>
        <w:rPr>
          <w:rFonts w:cs="宋体" w:hint="eastAsia"/>
          <w:bCs/>
          <w:szCs w:val="21"/>
        </w:rPr>
        <w:t>年度</w:t>
      </w:r>
      <w:r>
        <w:rPr>
          <w:rFonts w:hint="eastAsia"/>
          <w:bCs/>
          <w:szCs w:val="21"/>
        </w:rPr>
        <w:t>营销</w:t>
      </w:r>
      <w:r>
        <w:rPr>
          <w:rFonts w:hint="eastAsia"/>
          <w:bCs/>
          <w:szCs w:val="21"/>
          <w:lang w:eastAsia="zh-Hans"/>
        </w:rPr>
        <w:t>子</w:t>
      </w:r>
      <w:r>
        <w:rPr>
          <w:rFonts w:hint="eastAsia"/>
          <w:bCs/>
          <w:szCs w:val="21"/>
        </w:rPr>
        <w:t>活动策划方案</w:t>
      </w:r>
      <w:r>
        <w:rPr>
          <w:bCs/>
          <w:szCs w:val="21"/>
        </w:rPr>
        <w:t>（</w:t>
      </w:r>
      <w:r>
        <w:rPr>
          <w:rFonts w:hint="eastAsia"/>
          <w:b/>
          <w:szCs w:val="21"/>
          <w:lang w:eastAsia="zh-Hans"/>
        </w:rPr>
        <w:t>第一合同年不少于</w:t>
      </w:r>
      <w:r>
        <w:rPr>
          <w:b/>
          <w:szCs w:val="21"/>
          <w:lang w:eastAsia="zh-Hans"/>
        </w:rPr>
        <w:t>3</w:t>
      </w:r>
      <w:r>
        <w:rPr>
          <w:rFonts w:hint="eastAsia"/>
          <w:b/>
          <w:szCs w:val="21"/>
          <w:lang w:eastAsia="zh-Hans"/>
        </w:rPr>
        <w:t>个</w:t>
      </w:r>
      <w:r>
        <w:rPr>
          <w:b/>
          <w:szCs w:val="21"/>
          <w:lang w:eastAsia="zh-Hans"/>
        </w:rPr>
        <w:t>，</w:t>
      </w:r>
      <w:r>
        <w:rPr>
          <w:rFonts w:hint="eastAsia"/>
          <w:b/>
          <w:szCs w:val="21"/>
          <w:lang w:eastAsia="zh-Hans"/>
        </w:rPr>
        <w:t>第二合同年不少于</w:t>
      </w:r>
      <w:r>
        <w:rPr>
          <w:b/>
          <w:szCs w:val="21"/>
          <w:lang w:eastAsia="zh-Hans"/>
        </w:rPr>
        <w:t>4</w:t>
      </w:r>
      <w:r>
        <w:rPr>
          <w:rFonts w:hint="eastAsia"/>
          <w:b/>
          <w:szCs w:val="21"/>
          <w:lang w:eastAsia="zh-Hans"/>
        </w:rPr>
        <w:t>个）</w:t>
      </w:r>
      <w:r>
        <w:rPr>
          <w:rFonts w:hint="eastAsia"/>
          <w:bCs/>
          <w:szCs w:val="21"/>
        </w:rPr>
        <w:t>：</w:t>
      </w:r>
    </w:p>
    <w:p w14:paraId="0449A845" w14:textId="77777777" w:rsidR="00C640E3" w:rsidRDefault="00000000">
      <w:pPr>
        <w:pStyle w:val="afc"/>
        <w:ind w:firstLineChars="0" w:firstLine="420"/>
        <w:rPr>
          <w:bCs/>
          <w:szCs w:val="21"/>
        </w:rPr>
      </w:pPr>
      <w:r>
        <w:rPr>
          <w:rFonts w:hint="eastAsia"/>
          <w:bCs/>
          <w:szCs w:val="21"/>
          <w:lang w:eastAsia="zh-Hans"/>
        </w:rPr>
        <w:t>年度</w:t>
      </w:r>
      <w:r>
        <w:rPr>
          <w:rFonts w:hint="eastAsia"/>
          <w:bCs/>
          <w:szCs w:val="21"/>
        </w:rPr>
        <w:t>营销活动策划方案需服务于</w:t>
      </w:r>
      <w:r>
        <w:rPr>
          <w:rFonts w:hint="eastAsia"/>
          <w:bCs/>
          <w:szCs w:val="21"/>
          <w:lang w:eastAsia="zh-Hans"/>
        </w:rPr>
        <w:t>年度</w:t>
      </w:r>
      <w:r>
        <w:rPr>
          <w:rFonts w:hint="eastAsia"/>
          <w:bCs/>
          <w:szCs w:val="21"/>
        </w:rPr>
        <w:t>市场营销活动总体策略，同时兼顾航站楼内商业销售促进提升，方案应</w:t>
      </w:r>
      <w:r>
        <w:rPr>
          <w:bCs/>
          <w:szCs w:val="21"/>
        </w:rPr>
        <w:t>富有新颖性</w:t>
      </w:r>
      <w:r>
        <w:rPr>
          <w:rFonts w:hint="eastAsia"/>
          <w:bCs/>
          <w:szCs w:val="21"/>
          <w:lang w:eastAsia="zh-Hans"/>
        </w:rPr>
        <w:t>和</w:t>
      </w:r>
      <w:r>
        <w:rPr>
          <w:bCs/>
          <w:szCs w:val="21"/>
        </w:rPr>
        <w:t>创意性，</w:t>
      </w:r>
      <w:r>
        <w:rPr>
          <w:rFonts w:hint="eastAsia"/>
          <w:bCs/>
          <w:szCs w:val="21"/>
        </w:rPr>
        <w:t>并根据机场商业特点和要求具有可操作性，活动执行</w:t>
      </w:r>
      <w:r>
        <w:rPr>
          <w:bCs/>
          <w:szCs w:val="21"/>
        </w:rPr>
        <w:t>成本较好控制。</w:t>
      </w:r>
      <w:r>
        <w:rPr>
          <w:rFonts w:hint="eastAsia"/>
          <w:bCs/>
          <w:szCs w:val="21"/>
          <w:lang w:eastAsia="zh-Hans"/>
        </w:rPr>
        <w:t>年度</w:t>
      </w:r>
      <w:r>
        <w:rPr>
          <w:rFonts w:hint="eastAsia"/>
          <w:bCs/>
          <w:szCs w:val="21"/>
        </w:rPr>
        <w:t>营销</w:t>
      </w:r>
      <w:r>
        <w:rPr>
          <w:rFonts w:hint="eastAsia"/>
          <w:bCs/>
          <w:szCs w:val="21"/>
          <w:lang w:eastAsia="zh-Hans"/>
        </w:rPr>
        <w:t>子</w:t>
      </w:r>
      <w:r>
        <w:rPr>
          <w:rFonts w:hint="eastAsia"/>
          <w:bCs/>
          <w:szCs w:val="21"/>
        </w:rPr>
        <w:t>活动策划方案内容包括但不限于：</w:t>
      </w:r>
    </w:p>
    <w:p w14:paraId="18C91CF6" w14:textId="77777777" w:rsidR="00C640E3" w:rsidRDefault="00000000">
      <w:pPr>
        <w:pStyle w:val="afc"/>
        <w:numPr>
          <w:ilvl w:val="0"/>
          <w:numId w:val="5"/>
        </w:numPr>
        <w:ind w:firstLineChars="0"/>
        <w:rPr>
          <w:bCs/>
          <w:szCs w:val="21"/>
        </w:rPr>
      </w:pPr>
      <w:r>
        <w:rPr>
          <w:rFonts w:hint="eastAsia"/>
          <w:bCs/>
          <w:szCs w:val="21"/>
        </w:rPr>
        <w:t>活动背景、目标受众、预期目标、活动主题、具体活动形式</w:t>
      </w:r>
      <w:r>
        <w:rPr>
          <w:rFonts w:hint="eastAsia"/>
          <w:bCs/>
          <w:szCs w:val="21"/>
          <w:lang w:eastAsia="zh-Hans"/>
        </w:rPr>
        <w:t>及活动流程</w:t>
      </w:r>
      <w:r>
        <w:rPr>
          <w:rFonts w:hint="eastAsia"/>
          <w:bCs/>
          <w:szCs w:val="21"/>
        </w:rPr>
        <w:t>；</w:t>
      </w:r>
    </w:p>
    <w:p w14:paraId="7668BE30" w14:textId="77777777" w:rsidR="00C640E3" w:rsidRDefault="00000000">
      <w:pPr>
        <w:pStyle w:val="afc"/>
        <w:numPr>
          <w:ilvl w:val="0"/>
          <w:numId w:val="5"/>
        </w:numPr>
        <w:ind w:firstLineChars="0"/>
        <w:rPr>
          <w:bCs/>
          <w:szCs w:val="21"/>
        </w:rPr>
      </w:pPr>
      <w:r>
        <w:rPr>
          <w:rFonts w:hint="eastAsia"/>
          <w:bCs/>
          <w:szCs w:val="21"/>
        </w:rPr>
        <w:t>活动美陈设计概念图及施工方案（含T</w:t>
      </w:r>
      <w:r>
        <w:rPr>
          <w:bCs/>
          <w:szCs w:val="21"/>
        </w:rPr>
        <w:t>2</w:t>
      </w:r>
      <w:r>
        <w:rPr>
          <w:rFonts w:hint="eastAsia"/>
          <w:bCs/>
          <w:szCs w:val="21"/>
        </w:rPr>
        <w:t>、T</w:t>
      </w:r>
      <w:r>
        <w:rPr>
          <w:bCs/>
          <w:szCs w:val="21"/>
        </w:rPr>
        <w:t>3</w:t>
      </w:r>
      <w:r>
        <w:rPr>
          <w:rFonts w:hint="eastAsia"/>
          <w:bCs/>
          <w:szCs w:val="21"/>
        </w:rPr>
        <w:t>航站楼）；</w:t>
      </w:r>
    </w:p>
    <w:p w14:paraId="2B5539D0" w14:textId="77777777" w:rsidR="00C640E3" w:rsidRDefault="00000000">
      <w:pPr>
        <w:pStyle w:val="afc"/>
        <w:numPr>
          <w:ilvl w:val="0"/>
          <w:numId w:val="5"/>
        </w:numPr>
        <w:ind w:firstLineChars="0"/>
        <w:rPr>
          <w:bCs/>
          <w:szCs w:val="21"/>
        </w:rPr>
      </w:pPr>
      <w:r>
        <w:rPr>
          <w:rFonts w:hint="eastAsia"/>
          <w:bCs/>
          <w:szCs w:val="21"/>
        </w:rPr>
        <w:t>活动宣传物料（含主题画面）设计和促销物料设计；</w:t>
      </w:r>
    </w:p>
    <w:p w14:paraId="7F97BC7F" w14:textId="77777777" w:rsidR="00C640E3" w:rsidRDefault="00000000">
      <w:pPr>
        <w:pStyle w:val="afc"/>
        <w:numPr>
          <w:ilvl w:val="0"/>
          <w:numId w:val="5"/>
        </w:numPr>
        <w:ind w:firstLineChars="0"/>
        <w:rPr>
          <w:bCs/>
          <w:szCs w:val="21"/>
        </w:rPr>
      </w:pPr>
      <w:r>
        <w:rPr>
          <w:rFonts w:hint="eastAsia"/>
          <w:bCs/>
          <w:szCs w:val="21"/>
          <w:lang w:eastAsia="zh-Hans"/>
        </w:rPr>
        <w:t>活动开展前中后期</w:t>
      </w:r>
      <w:r>
        <w:rPr>
          <w:rFonts w:hint="eastAsia"/>
          <w:bCs/>
          <w:szCs w:val="21"/>
        </w:rPr>
        <w:t>媒体传播渠道选择和实施内容（包括外部平台及自有媒体）；</w:t>
      </w:r>
    </w:p>
    <w:p w14:paraId="7B274F77" w14:textId="77777777" w:rsidR="00C640E3" w:rsidRDefault="00000000">
      <w:pPr>
        <w:pStyle w:val="afc"/>
        <w:numPr>
          <w:ilvl w:val="0"/>
          <w:numId w:val="5"/>
        </w:numPr>
        <w:ind w:firstLineChars="0"/>
        <w:rPr>
          <w:bCs/>
          <w:szCs w:val="21"/>
        </w:rPr>
      </w:pPr>
      <w:r>
        <w:rPr>
          <w:rFonts w:hint="eastAsia"/>
          <w:bCs/>
          <w:szCs w:val="21"/>
        </w:rPr>
        <w:t>资源需求及费用预算等。</w:t>
      </w:r>
    </w:p>
    <w:p w14:paraId="2E2087D6" w14:textId="77777777" w:rsidR="00C640E3" w:rsidRDefault="00000000">
      <w:pPr>
        <w:pStyle w:val="afc"/>
        <w:numPr>
          <w:ilvl w:val="0"/>
          <w:numId w:val="5"/>
        </w:numPr>
        <w:ind w:firstLineChars="0"/>
        <w:rPr>
          <w:bCs/>
          <w:szCs w:val="21"/>
        </w:rPr>
      </w:pPr>
      <w:r>
        <w:rPr>
          <w:rFonts w:hint="eastAsia"/>
          <w:bCs/>
          <w:szCs w:val="21"/>
        </w:rPr>
        <w:t>为采购人后续执行落地提供协助监管服务，确保年度营销子活动策划方案顺利落地</w:t>
      </w:r>
    </w:p>
    <w:p w14:paraId="3107DD1B" w14:textId="77777777" w:rsidR="00C640E3" w:rsidRDefault="00000000">
      <w:pPr>
        <w:pStyle w:val="afc"/>
        <w:ind w:firstLineChars="0" w:firstLine="0"/>
        <w:rPr>
          <w:bCs/>
          <w:szCs w:val="21"/>
          <w:lang w:eastAsia="zh-Hans"/>
        </w:rPr>
      </w:pPr>
      <w:r>
        <w:rPr>
          <w:bCs/>
          <w:szCs w:val="21"/>
          <w:lang w:eastAsia="zh-Hans"/>
        </w:rPr>
        <w:lastRenderedPageBreak/>
        <w:t>（3）</w:t>
      </w:r>
      <w:r>
        <w:rPr>
          <w:rFonts w:hint="eastAsia"/>
          <w:bCs/>
          <w:szCs w:val="21"/>
          <w:lang w:eastAsia="zh-Hans"/>
        </w:rPr>
        <w:t>年度新媒体运营</w:t>
      </w:r>
      <w:r>
        <w:rPr>
          <w:rFonts w:hint="eastAsia"/>
          <w:bCs/>
          <w:szCs w:val="21"/>
        </w:rPr>
        <w:t>策划</w:t>
      </w:r>
      <w:r>
        <w:rPr>
          <w:rFonts w:hint="eastAsia"/>
          <w:bCs/>
          <w:szCs w:val="21"/>
          <w:lang w:eastAsia="zh-Hans"/>
        </w:rPr>
        <w:t>方案</w:t>
      </w:r>
      <w:r>
        <w:rPr>
          <w:bCs/>
          <w:szCs w:val="21"/>
          <w:lang w:eastAsia="zh-Hans"/>
        </w:rPr>
        <w:t>：</w:t>
      </w:r>
    </w:p>
    <w:p w14:paraId="15BA2FC6" w14:textId="77777777" w:rsidR="00C640E3" w:rsidRDefault="00000000">
      <w:pPr>
        <w:pStyle w:val="afc"/>
        <w:ind w:firstLine="420"/>
        <w:rPr>
          <w:bCs/>
          <w:szCs w:val="21"/>
        </w:rPr>
      </w:pPr>
      <w:r>
        <w:rPr>
          <w:rFonts w:hint="eastAsia"/>
          <w:bCs/>
          <w:szCs w:val="21"/>
        </w:rPr>
        <w:t>年度新媒体运营策划方案应紧扣商业品牌落地推广目标，兼顾营销活动推广等其它功能需求，提供内容包括但不限于：</w:t>
      </w:r>
    </w:p>
    <w:p w14:paraId="22C7860A" w14:textId="77777777" w:rsidR="00C640E3" w:rsidRDefault="00000000">
      <w:pPr>
        <w:pStyle w:val="afc"/>
        <w:numPr>
          <w:ilvl w:val="0"/>
          <w:numId w:val="6"/>
        </w:numPr>
        <w:ind w:firstLineChars="0"/>
        <w:rPr>
          <w:bCs/>
          <w:szCs w:val="21"/>
        </w:rPr>
      </w:pPr>
      <w:r>
        <w:rPr>
          <w:rFonts w:hint="eastAsia"/>
          <w:bCs/>
          <w:szCs w:val="21"/>
          <w:lang w:eastAsia="zh-Hans"/>
        </w:rPr>
        <w:t>年度</w:t>
      </w:r>
      <w:r>
        <w:rPr>
          <w:rFonts w:hint="eastAsia"/>
          <w:bCs/>
          <w:szCs w:val="21"/>
        </w:rPr>
        <w:t>新媒体渠道选择建议、目标受众分析以及平台搭建；</w:t>
      </w:r>
    </w:p>
    <w:p w14:paraId="5B6DEF92" w14:textId="77777777" w:rsidR="00C640E3" w:rsidRDefault="00000000">
      <w:pPr>
        <w:pStyle w:val="afc"/>
        <w:numPr>
          <w:ilvl w:val="0"/>
          <w:numId w:val="6"/>
        </w:numPr>
        <w:ind w:firstLineChars="0"/>
        <w:rPr>
          <w:bCs/>
          <w:szCs w:val="21"/>
        </w:rPr>
      </w:pPr>
      <w:r>
        <w:rPr>
          <w:rFonts w:hint="eastAsia"/>
          <w:bCs/>
          <w:szCs w:val="21"/>
          <w:lang w:eastAsia="zh-Hans"/>
        </w:rPr>
        <w:t>年度</w:t>
      </w:r>
      <w:r>
        <w:rPr>
          <w:rFonts w:hint="eastAsia"/>
          <w:bCs/>
          <w:szCs w:val="21"/>
        </w:rPr>
        <w:t>各新媒体平台运营目标，</w:t>
      </w:r>
      <w:r>
        <w:rPr>
          <w:rFonts w:hint="eastAsia"/>
          <w:bCs/>
          <w:szCs w:val="21"/>
          <w:lang w:eastAsia="zh-Hans"/>
        </w:rPr>
        <w:t>包括</w:t>
      </w:r>
      <w:r>
        <w:rPr>
          <w:rFonts w:hint="eastAsia"/>
          <w:bCs/>
          <w:szCs w:val="21"/>
        </w:rPr>
        <w:t>但</w:t>
      </w:r>
      <w:r>
        <w:rPr>
          <w:rFonts w:hint="eastAsia"/>
          <w:bCs/>
          <w:szCs w:val="21"/>
          <w:lang w:eastAsia="zh-Hans"/>
        </w:rPr>
        <w:t>不限于平台粉丝数量、</w:t>
      </w:r>
      <w:r>
        <w:rPr>
          <w:rFonts w:hint="eastAsia"/>
          <w:bCs/>
          <w:szCs w:val="21"/>
        </w:rPr>
        <w:t>平台账号定位等；</w:t>
      </w:r>
    </w:p>
    <w:p w14:paraId="238C87E3" w14:textId="77777777" w:rsidR="00C640E3" w:rsidRDefault="00000000">
      <w:pPr>
        <w:pStyle w:val="afc"/>
        <w:numPr>
          <w:ilvl w:val="0"/>
          <w:numId w:val="6"/>
        </w:numPr>
        <w:ind w:firstLineChars="0"/>
        <w:rPr>
          <w:bCs/>
          <w:szCs w:val="21"/>
          <w:lang w:eastAsia="zh-Hans"/>
        </w:rPr>
      </w:pPr>
      <w:r>
        <w:rPr>
          <w:rFonts w:hint="eastAsia"/>
          <w:bCs/>
          <w:szCs w:val="21"/>
          <w:lang w:eastAsia="zh-Hans"/>
        </w:rPr>
        <w:t>年度各</w:t>
      </w:r>
      <w:r>
        <w:rPr>
          <w:rFonts w:hint="eastAsia"/>
          <w:bCs/>
          <w:szCs w:val="21"/>
        </w:rPr>
        <w:t>新媒体</w:t>
      </w:r>
      <w:r>
        <w:rPr>
          <w:rFonts w:hint="eastAsia"/>
          <w:bCs/>
          <w:szCs w:val="21"/>
          <w:lang w:eastAsia="zh-Hans"/>
        </w:rPr>
        <w:t>平台宣发内容、板块规划</w:t>
      </w:r>
      <w:r>
        <w:rPr>
          <w:rFonts w:hint="eastAsia"/>
          <w:bCs/>
          <w:szCs w:val="21"/>
        </w:rPr>
        <w:t>，</w:t>
      </w:r>
      <w:r>
        <w:rPr>
          <w:rFonts w:hint="eastAsia"/>
          <w:bCs/>
          <w:szCs w:val="21"/>
          <w:lang w:eastAsia="zh-Hans"/>
        </w:rPr>
        <w:t>推送频次</w:t>
      </w:r>
      <w:r>
        <w:rPr>
          <w:rFonts w:hint="eastAsia"/>
          <w:bCs/>
          <w:szCs w:val="21"/>
        </w:rPr>
        <w:t>等</w:t>
      </w:r>
      <w:r>
        <w:rPr>
          <w:bCs/>
          <w:szCs w:val="21"/>
          <w:lang w:eastAsia="zh-Hans"/>
        </w:rPr>
        <w:t>；</w:t>
      </w:r>
    </w:p>
    <w:p w14:paraId="6145CCC1" w14:textId="77777777" w:rsidR="00C640E3" w:rsidRDefault="00000000">
      <w:pPr>
        <w:pStyle w:val="afc"/>
        <w:numPr>
          <w:ilvl w:val="0"/>
          <w:numId w:val="6"/>
        </w:numPr>
        <w:ind w:firstLineChars="0"/>
        <w:rPr>
          <w:bCs/>
          <w:szCs w:val="21"/>
          <w:lang w:eastAsia="zh-Hans"/>
        </w:rPr>
      </w:pPr>
      <w:r>
        <w:rPr>
          <w:rFonts w:hint="eastAsia"/>
          <w:bCs/>
          <w:szCs w:val="21"/>
          <w:lang w:eastAsia="zh-Hans"/>
        </w:rPr>
        <w:t>年度各</w:t>
      </w:r>
      <w:r>
        <w:rPr>
          <w:rFonts w:hint="eastAsia"/>
          <w:bCs/>
          <w:szCs w:val="21"/>
        </w:rPr>
        <w:t>新媒体</w:t>
      </w:r>
      <w:r>
        <w:rPr>
          <w:rFonts w:hint="eastAsia"/>
          <w:bCs/>
          <w:szCs w:val="21"/>
          <w:lang w:eastAsia="zh-Hans"/>
        </w:rPr>
        <w:t>平台账号整体视觉效果</w:t>
      </w:r>
      <w:r>
        <w:rPr>
          <w:rFonts w:hint="eastAsia"/>
          <w:bCs/>
          <w:szCs w:val="21"/>
        </w:rPr>
        <w:t>设计</w:t>
      </w:r>
      <w:r>
        <w:rPr>
          <w:bCs/>
          <w:szCs w:val="21"/>
          <w:lang w:eastAsia="zh-Hans"/>
        </w:rPr>
        <w:t>、</w:t>
      </w:r>
      <w:r>
        <w:rPr>
          <w:rFonts w:hint="eastAsia"/>
          <w:bCs/>
          <w:szCs w:val="21"/>
          <w:lang w:eastAsia="zh-Hans"/>
        </w:rPr>
        <w:t>发布内容视觉风格建议</w:t>
      </w:r>
      <w:r>
        <w:rPr>
          <w:bCs/>
          <w:szCs w:val="21"/>
          <w:lang w:eastAsia="zh-Hans"/>
        </w:rPr>
        <w:t>；</w:t>
      </w:r>
    </w:p>
    <w:p w14:paraId="4DCCF848" w14:textId="77777777" w:rsidR="00C640E3" w:rsidRDefault="00000000">
      <w:pPr>
        <w:pStyle w:val="afc"/>
        <w:numPr>
          <w:ilvl w:val="0"/>
          <w:numId w:val="6"/>
        </w:numPr>
        <w:ind w:firstLineChars="0"/>
        <w:rPr>
          <w:rFonts w:cs="宋体"/>
          <w:bCs/>
          <w:szCs w:val="21"/>
        </w:rPr>
      </w:pPr>
      <w:r>
        <w:rPr>
          <w:rFonts w:hint="eastAsia"/>
          <w:bCs/>
          <w:szCs w:val="21"/>
          <w:lang w:eastAsia="zh-Hans"/>
        </w:rPr>
        <w:t>年度各</w:t>
      </w:r>
      <w:r>
        <w:rPr>
          <w:rFonts w:hint="eastAsia"/>
          <w:bCs/>
          <w:szCs w:val="21"/>
        </w:rPr>
        <w:t>新媒体</w:t>
      </w:r>
      <w:r>
        <w:rPr>
          <w:rFonts w:hint="eastAsia"/>
          <w:bCs/>
          <w:szCs w:val="21"/>
          <w:lang w:eastAsia="zh-Hans"/>
        </w:rPr>
        <w:t>平台</w:t>
      </w:r>
      <w:r>
        <w:rPr>
          <w:rFonts w:hint="eastAsia"/>
          <w:bCs/>
          <w:szCs w:val="21"/>
        </w:rPr>
        <w:t>阶段性</w:t>
      </w:r>
      <w:r>
        <w:rPr>
          <w:rFonts w:hint="eastAsia"/>
          <w:bCs/>
          <w:szCs w:val="21"/>
          <w:lang w:eastAsia="zh-Hans"/>
        </w:rPr>
        <w:t>宣发</w:t>
      </w:r>
      <w:r>
        <w:rPr>
          <w:rFonts w:hint="eastAsia"/>
          <w:bCs/>
          <w:szCs w:val="21"/>
        </w:rPr>
        <w:t>计划</w:t>
      </w:r>
      <w:r>
        <w:rPr>
          <w:bCs/>
          <w:szCs w:val="21"/>
        </w:rPr>
        <w:t>，</w:t>
      </w:r>
      <w:r>
        <w:rPr>
          <w:rFonts w:hint="eastAsia"/>
          <w:bCs/>
          <w:szCs w:val="21"/>
          <w:lang w:eastAsia="zh-Hans"/>
        </w:rPr>
        <w:t>且</w:t>
      </w:r>
      <w:r>
        <w:rPr>
          <w:rFonts w:hint="eastAsia"/>
          <w:bCs/>
          <w:szCs w:val="21"/>
        </w:rPr>
        <w:t>应明确</w:t>
      </w:r>
      <w:r>
        <w:rPr>
          <w:rFonts w:hint="eastAsia"/>
          <w:bCs/>
          <w:szCs w:val="21"/>
          <w:lang w:eastAsia="zh-Hans"/>
        </w:rPr>
        <w:t>宣发</w:t>
      </w:r>
      <w:r>
        <w:rPr>
          <w:rFonts w:hint="eastAsia"/>
          <w:bCs/>
          <w:szCs w:val="21"/>
        </w:rPr>
        <w:t>主题内容、媒体渠道选择以及相应</w:t>
      </w:r>
      <w:bookmarkStart w:id="20" w:name="_Hlk127525433"/>
      <w:r>
        <w:rPr>
          <w:rFonts w:hint="eastAsia"/>
          <w:bCs/>
          <w:szCs w:val="21"/>
        </w:rPr>
        <w:t>资源需求及费用预算</w:t>
      </w:r>
      <w:bookmarkEnd w:id="20"/>
      <w:r>
        <w:rPr>
          <w:bCs/>
          <w:szCs w:val="21"/>
        </w:rPr>
        <w:t>；</w:t>
      </w:r>
    </w:p>
    <w:p w14:paraId="4B5DB8C6" w14:textId="77777777" w:rsidR="00C640E3" w:rsidRDefault="00000000">
      <w:pPr>
        <w:pStyle w:val="afc"/>
        <w:numPr>
          <w:ilvl w:val="0"/>
          <w:numId w:val="6"/>
        </w:numPr>
        <w:ind w:firstLineChars="0"/>
        <w:rPr>
          <w:rFonts w:cs="宋体"/>
          <w:bCs/>
          <w:szCs w:val="21"/>
        </w:rPr>
      </w:pPr>
      <w:r>
        <w:rPr>
          <w:rFonts w:hint="eastAsia"/>
          <w:bCs/>
          <w:szCs w:val="21"/>
        </w:rPr>
        <w:t>提供外部多个主流媒介（包含纸媒及网媒）宣发清单及市场报价参考</w:t>
      </w:r>
      <w:r>
        <w:rPr>
          <w:bCs/>
          <w:szCs w:val="21"/>
        </w:rPr>
        <w:t>；</w:t>
      </w:r>
    </w:p>
    <w:p w14:paraId="65865CDE" w14:textId="77777777" w:rsidR="00C640E3" w:rsidRDefault="00000000">
      <w:pPr>
        <w:pStyle w:val="afc"/>
        <w:numPr>
          <w:ilvl w:val="0"/>
          <w:numId w:val="6"/>
        </w:numPr>
        <w:ind w:firstLineChars="0"/>
        <w:rPr>
          <w:rFonts w:cs="宋体"/>
          <w:bCs/>
          <w:szCs w:val="21"/>
        </w:rPr>
      </w:pPr>
      <w:r>
        <w:rPr>
          <w:rFonts w:hint="eastAsia"/>
          <w:b/>
          <w:szCs w:val="21"/>
          <w:lang w:eastAsia="zh-Hans"/>
        </w:rPr>
        <w:t>为采购人后续执行落地提供协助监管服务，确保</w:t>
      </w:r>
      <w:r>
        <w:rPr>
          <w:rFonts w:cs="宋体" w:hint="eastAsia"/>
          <w:bCs/>
          <w:szCs w:val="21"/>
        </w:rPr>
        <w:t>年度</w:t>
      </w:r>
      <w:r>
        <w:rPr>
          <w:rFonts w:hint="eastAsia"/>
          <w:bCs/>
          <w:szCs w:val="21"/>
        </w:rPr>
        <w:t>新媒体运营策划方案</w:t>
      </w:r>
      <w:r>
        <w:rPr>
          <w:rFonts w:hint="eastAsia"/>
          <w:b/>
          <w:szCs w:val="21"/>
          <w:lang w:eastAsia="zh-Hans"/>
        </w:rPr>
        <w:t>顺利落地。</w:t>
      </w:r>
    </w:p>
    <w:p w14:paraId="6EA5A1CA" w14:textId="77777777" w:rsidR="00C640E3" w:rsidRDefault="00000000">
      <w:pPr>
        <w:pStyle w:val="afc"/>
        <w:ind w:firstLineChars="0" w:firstLine="0"/>
        <w:rPr>
          <w:rFonts w:cs="宋体"/>
          <w:bCs/>
          <w:szCs w:val="21"/>
        </w:rPr>
      </w:pPr>
      <w:r>
        <w:rPr>
          <w:bCs/>
          <w:szCs w:val="21"/>
          <w:lang w:eastAsia="zh-Hans"/>
        </w:rPr>
        <w:t>（4）</w:t>
      </w:r>
      <w:r>
        <w:rPr>
          <w:rFonts w:hint="eastAsia"/>
          <w:bCs/>
          <w:szCs w:val="21"/>
          <w:lang w:eastAsia="zh-Hans"/>
        </w:rPr>
        <w:t>年度IP产品深化设计方案</w:t>
      </w:r>
      <w:r>
        <w:rPr>
          <w:bCs/>
          <w:szCs w:val="21"/>
          <w:lang w:eastAsia="zh-Hans"/>
        </w:rPr>
        <w:t>：</w:t>
      </w:r>
    </w:p>
    <w:p w14:paraId="633CA6DC" w14:textId="77777777" w:rsidR="00C640E3" w:rsidRDefault="00000000">
      <w:pPr>
        <w:pStyle w:val="afc"/>
        <w:numPr>
          <w:ilvl w:val="0"/>
          <w:numId w:val="6"/>
        </w:numPr>
        <w:ind w:firstLineChars="0"/>
        <w:rPr>
          <w:rFonts w:cs="宋体"/>
          <w:bCs/>
          <w:szCs w:val="21"/>
        </w:rPr>
      </w:pPr>
      <w:r>
        <w:rPr>
          <w:rFonts w:cs="宋体" w:hint="eastAsia"/>
          <w:bCs/>
          <w:szCs w:val="21"/>
        </w:rPr>
        <w:t>根据采购人需求，</w:t>
      </w:r>
      <w:r>
        <w:rPr>
          <w:rFonts w:cs="宋体" w:hint="eastAsia"/>
          <w:bCs/>
          <w:szCs w:val="21"/>
          <w:lang w:eastAsia="zh-Hans"/>
        </w:rPr>
        <w:t>每一合同年</w:t>
      </w:r>
      <w:r>
        <w:rPr>
          <w:rFonts w:cs="宋体" w:hint="eastAsia"/>
          <w:bCs/>
          <w:szCs w:val="21"/>
        </w:rPr>
        <w:t>提供</w:t>
      </w:r>
      <w:r>
        <w:rPr>
          <w:rFonts w:cs="宋体" w:hint="eastAsia"/>
          <w:b/>
          <w:szCs w:val="21"/>
        </w:rPr>
        <w:t>至少</w:t>
      </w:r>
      <w:r>
        <w:rPr>
          <w:rFonts w:cs="宋体"/>
          <w:b/>
          <w:szCs w:val="21"/>
        </w:rPr>
        <w:t>4</w:t>
      </w:r>
      <w:r>
        <w:rPr>
          <w:rFonts w:cs="宋体" w:hint="eastAsia"/>
          <w:b/>
          <w:szCs w:val="21"/>
        </w:rPr>
        <w:t>个</w:t>
      </w:r>
      <w:r>
        <w:rPr>
          <w:rFonts w:cs="宋体" w:hint="eastAsia"/>
          <w:bCs/>
          <w:szCs w:val="21"/>
        </w:rPr>
        <w:t>IP产品</w:t>
      </w:r>
      <w:r>
        <w:rPr>
          <w:rFonts w:cs="宋体" w:hint="eastAsia"/>
          <w:bCs/>
          <w:szCs w:val="21"/>
          <w:lang w:eastAsia="zh-Hans"/>
        </w:rPr>
        <w:t>深化设计</w:t>
      </w:r>
      <w:r>
        <w:rPr>
          <w:rFonts w:cs="宋体" w:hint="eastAsia"/>
          <w:bCs/>
          <w:szCs w:val="21"/>
        </w:rPr>
        <w:t>稿。</w:t>
      </w:r>
    </w:p>
    <w:p w14:paraId="28DA3617" w14:textId="77777777" w:rsidR="00C640E3" w:rsidRDefault="00000000">
      <w:pPr>
        <w:pStyle w:val="afc"/>
        <w:numPr>
          <w:ilvl w:val="0"/>
          <w:numId w:val="6"/>
        </w:numPr>
        <w:ind w:firstLineChars="0"/>
        <w:rPr>
          <w:rFonts w:cs="宋体"/>
          <w:bCs/>
          <w:szCs w:val="21"/>
        </w:rPr>
      </w:pPr>
      <w:r>
        <w:rPr>
          <w:rFonts w:cs="宋体" w:hint="eastAsia"/>
          <w:bCs/>
          <w:szCs w:val="21"/>
        </w:rPr>
        <w:t>IP产品深化设计稿内容包括但不限于原画设计、3</w:t>
      </w:r>
      <w:r>
        <w:rPr>
          <w:rFonts w:cs="宋体"/>
          <w:bCs/>
          <w:szCs w:val="21"/>
        </w:rPr>
        <w:t>D</w:t>
      </w:r>
      <w:r>
        <w:rPr>
          <w:rFonts w:cs="宋体" w:hint="eastAsia"/>
          <w:bCs/>
          <w:szCs w:val="21"/>
        </w:rPr>
        <w:t>建模、制作图纸、包装设计等；</w:t>
      </w:r>
    </w:p>
    <w:p w14:paraId="5659E6F9" w14:textId="77777777" w:rsidR="00C640E3" w:rsidRDefault="00000000">
      <w:pPr>
        <w:pStyle w:val="afc"/>
        <w:numPr>
          <w:ilvl w:val="0"/>
          <w:numId w:val="6"/>
        </w:numPr>
        <w:ind w:firstLineChars="0"/>
        <w:rPr>
          <w:bCs/>
          <w:szCs w:val="21"/>
        </w:rPr>
      </w:pPr>
      <w:r>
        <w:rPr>
          <w:rFonts w:hint="eastAsia"/>
          <w:bCs/>
        </w:rPr>
        <w:t>完成IP深化设计（含包装）打样修改、样品制作和全套制作文件输出，并协助采购人完成后续订单生产制作对接相关事宜。</w:t>
      </w:r>
    </w:p>
    <w:p w14:paraId="51FEB765" w14:textId="77777777" w:rsidR="00C640E3" w:rsidRDefault="00C640E3">
      <w:pPr>
        <w:pStyle w:val="afc"/>
        <w:ind w:firstLineChars="0" w:firstLine="0"/>
        <w:rPr>
          <w:rFonts w:cs="宋体"/>
          <w:szCs w:val="21"/>
        </w:rPr>
      </w:pPr>
    </w:p>
    <w:p w14:paraId="33CE8ED6" w14:textId="77777777" w:rsidR="00C640E3" w:rsidRDefault="00000000">
      <w:pPr>
        <w:pStyle w:val="afc"/>
        <w:numPr>
          <w:ilvl w:val="0"/>
          <w:numId w:val="1"/>
        </w:numPr>
        <w:ind w:firstLine="422"/>
        <w:rPr>
          <w:b/>
          <w:szCs w:val="21"/>
        </w:rPr>
      </w:pPr>
      <w:r>
        <w:rPr>
          <w:rFonts w:hint="eastAsia"/>
          <w:b/>
          <w:szCs w:val="21"/>
        </w:rPr>
        <w:t>报价要求</w:t>
      </w:r>
    </w:p>
    <w:p w14:paraId="164A65DC" w14:textId="77777777" w:rsidR="00C640E3" w:rsidRDefault="00000000">
      <w:pPr>
        <w:pStyle w:val="afc"/>
        <w:ind w:firstLine="420"/>
        <w:rPr>
          <w:bCs/>
          <w:szCs w:val="21"/>
        </w:rPr>
      </w:pPr>
      <w:r>
        <w:rPr>
          <w:bCs/>
          <w:szCs w:val="21"/>
          <w:lang w:eastAsia="zh-Hans"/>
        </w:rPr>
        <w:t>3</w:t>
      </w:r>
      <w:r>
        <w:rPr>
          <w:rFonts w:hint="eastAsia"/>
          <w:bCs/>
          <w:szCs w:val="21"/>
          <w:lang w:eastAsia="zh-Hans"/>
        </w:rPr>
        <w:t>.</w:t>
      </w:r>
      <w:r>
        <w:rPr>
          <w:bCs/>
          <w:szCs w:val="21"/>
          <w:lang w:eastAsia="zh-Hans"/>
        </w:rPr>
        <w:t xml:space="preserve"> </w:t>
      </w:r>
      <w:r>
        <w:rPr>
          <w:rFonts w:hint="eastAsia"/>
          <w:bCs/>
          <w:szCs w:val="21"/>
        </w:rPr>
        <w:t>1本项目根据各合同年进行报价，详见报价函</w:t>
      </w:r>
      <w:r>
        <w:rPr>
          <w:rFonts w:cs="宋体" w:hint="eastAsia"/>
          <w:bCs/>
          <w:szCs w:val="21"/>
        </w:rPr>
        <w:t>。</w:t>
      </w:r>
    </w:p>
    <w:p w14:paraId="3F3272A7" w14:textId="77777777" w:rsidR="00C640E3" w:rsidRDefault="00000000">
      <w:pPr>
        <w:pStyle w:val="afc"/>
        <w:ind w:firstLine="420"/>
        <w:rPr>
          <w:bCs/>
          <w:szCs w:val="21"/>
        </w:rPr>
      </w:pPr>
      <w:r>
        <w:rPr>
          <w:bCs/>
          <w:szCs w:val="21"/>
          <w:lang w:eastAsia="zh-Hans"/>
        </w:rPr>
        <w:t>3</w:t>
      </w:r>
      <w:r>
        <w:rPr>
          <w:rFonts w:hint="eastAsia"/>
          <w:bCs/>
          <w:szCs w:val="21"/>
          <w:lang w:eastAsia="zh-Hans"/>
        </w:rPr>
        <w:t>.</w:t>
      </w:r>
      <w:r>
        <w:rPr>
          <w:bCs/>
          <w:szCs w:val="21"/>
          <w:lang w:eastAsia="zh-Hans"/>
        </w:rPr>
        <w:t xml:space="preserve"> </w:t>
      </w:r>
      <w:r>
        <w:rPr>
          <w:rFonts w:hint="eastAsia"/>
          <w:bCs/>
          <w:szCs w:val="21"/>
        </w:rPr>
        <w:t>2本费用为包干价，</w:t>
      </w:r>
      <w:r>
        <w:rPr>
          <w:bCs/>
          <w:szCs w:val="21"/>
        </w:rPr>
        <w:t>比选响应人报价包含但不限于材料</w:t>
      </w:r>
      <w:r>
        <w:rPr>
          <w:rFonts w:hint="eastAsia"/>
          <w:bCs/>
          <w:szCs w:val="21"/>
        </w:rPr>
        <w:t>费</w:t>
      </w:r>
      <w:r>
        <w:rPr>
          <w:bCs/>
          <w:szCs w:val="21"/>
        </w:rPr>
        <w:t>、运输</w:t>
      </w:r>
      <w:r>
        <w:rPr>
          <w:rFonts w:hint="eastAsia"/>
          <w:bCs/>
          <w:szCs w:val="21"/>
        </w:rPr>
        <w:t>费</w:t>
      </w:r>
      <w:r>
        <w:rPr>
          <w:bCs/>
          <w:szCs w:val="21"/>
        </w:rPr>
        <w:t>、服务</w:t>
      </w:r>
      <w:r>
        <w:rPr>
          <w:rFonts w:hint="eastAsia"/>
          <w:bCs/>
          <w:szCs w:val="21"/>
        </w:rPr>
        <w:t>费</w:t>
      </w:r>
      <w:r>
        <w:rPr>
          <w:bCs/>
          <w:szCs w:val="21"/>
        </w:rPr>
        <w:t>、税金等及完成比选文件所</w:t>
      </w:r>
      <w:r>
        <w:rPr>
          <w:rFonts w:hint="eastAsia"/>
          <w:bCs/>
          <w:szCs w:val="21"/>
        </w:rPr>
        <w:t>要求</w:t>
      </w:r>
      <w:r>
        <w:rPr>
          <w:bCs/>
          <w:szCs w:val="21"/>
        </w:rPr>
        <w:t>的全部明显和隐含工作等所需的全部费用。</w:t>
      </w:r>
    </w:p>
    <w:p w14:paraId="0D654052" w14:textId="77777777" w:rsidR="00C640E3" w:rsidRDefault="00000000">
      <w:pPr>
        <w:pStyle w:val="afc"/>
        <w:ind w:firstLine="420"/>
        <w:rPr>
          <w:szCs w:val="21"/>
        </w:rPr>
      </w:pPr>
      <w:r>
        <w:rPr>
          <w:bCs/>
          <w:szCs w:val="21"/>
          <w:lang w:eastAsia="zh-Hans"/>
        </w:rPr>
        <w:t>3</w:t>
      </w:r>
      <w:r>
        <w:rPr>
          <w:rFonts w:hint="eastAsia"/>
          <w:bCs/>
          <w:szCs w:val="21"/>
          <w:lang w:eastAsia="zh-Hans"/>
        </w:rPr>
        <w:t>.</w:t>
      </w:r>
      <w:r>
        <w:rPr>
          <w:bCs/>
          <w:szCs w:val="21"/>
          <w:lang w:eastAsia="zh-Hans"/>
        </w:rPr>
        <w:t xml:space="preserve"> </w:t>
      </w:r>
      <w:r>
        <w:rPr>
          <w:rFonts w:hint="eastAsia"/>
          <w:bCs/>
          <w:szCs w:val="21"/>
        </w:rPr>
        <w:t>3本项目第一合同年</w:t>
      </w:r>
      <w:r>
        <w:rPr>
          <w:rFonts w:hint="eastAsia"/>
          <w:bCs/>
          <w:szCs w:val="21"/>
          <w:lang w:eastAsia="zh-Hans"/>
        </w:rPr>
        <w:t>费用限价</w:t>
      </w:r>
      <w:r>
        <w:rPr>
          <w:bCs/>
          <w:szCs w:val="21"/>
          <w:lang w:eastAsia="zh-Hans"/>
        </w:rPr>
        <w:t>（</w:t>
      </w:r>
      <w:r>
        <w:rPr>
          <w:rFonts w:hint="eastAsia"/>
          <w:bCs/>
          <w:szCs w:val="21"/>
          <w:lang w:eastAsia="zh-Hans"/>
        </w:rPr>
        <w:t>不含税</w:t>
      </w:r>
      <w:r>
        <w:rPr>
          <w:bCs/>
          <w:szCs w:val="21"/>
          <w:lang w:eastAsia="zh-Hans"/>
        </w:rPr>
        <w:t>）</w:t>
      </w:r>
      <w:r>
        <w:rPr>
          <w:rFonts w:hint="eastAsia"/>
          <w:bCs/>
          <w:szCs w:val="21"/>
        </w:rPr>
        <w:t>人民币3</w:t>
      </w:r>
      <w:r>
        <w:rPr>
          <w:bCs/>
          <w:szCs w:val="21"/>
        </w:rPr>
        <w:t>50,000元</w:t>
      </w:r>
      <w:r>
        <w:rPr>
          <w:rFonts w:hint="eastAsia"/>
          <w:bCs/>
          <w:szCs w:val="21"/>
        </w:rPr>
        <w:t>（大写：叁拾伍万元整），第二合同年</w:t>
      </w:r>
      <w:r>
        <w:rPr>
          <w:rFonts w:hint="eastAsia"/>
          <w:bCs/>
          <w:szCs w:val="21"/>
          <w:lang w:eastAsia="zh-Hans"/>
        </w:rPr>
        <w:t>费用</w:t>
      </w:r>
      <w:r>
        <w:rPr>
          <w:rFonts w:hint="eastAsia"/>
          <w:bCs/>
          <w:szCs w:val="21"/>
        </w:rPr>
        <w:t>限价（不含税）人民币3</w:t>
      </w:r>
      <w:r>
        <w:rPr>
          <w:bCs/>
          <w:szCs w:val="21"/>
        </w:rPr>
        <w:t>00,000</w:t>
      </w:r>
      <w:r>
        <w:rPr>
          <w:rFonts w:hint="eastAsia"/>
          <w:bCs/>
          <w:szCs w:val="21"/>
        </w:rPr>
        <w:t>元（大写：叁拾万元整），若任意类</w:t>
      </w:r>
      <w:r>
        <w:rPr>
          <w:szCs w:val="21"/>
        </w:rPr>
        <w:t>报价超过最高限价，将取消比选响应</w:t>
      </w:r>
      <w:r>
        <w:rPr>
          <w:rFonts w:hint="eastAsia"/>
          <w:szCs w:val="21"/>
        </w:rPr>
        <w:t>人</w:t>
      </w:r>
      <w:r>
        <w:rPr>
          <w:szCs w:val="21"/>
        </w:rPr>
        <w:t>的比选资格。</w:t>
      </w:r>
    </w:p>
    <w:p w14:paraId="0061407E" w14:textId="77777777" w:rsidR="00C640E3" w:rsidRDefault="00000000">
      <w:pPr>
        <w:pStyle w:val="afc"/>
        <w:ind w:firstLine="422"/>
        <w:rPr>
          <w:b/>
          <w:szCs w:val="21"/>
        </w:rPr>
      </w:pPr>
      <w:r>
        <w:rPr>
          <w:b/>
          <w:szCs w:val="21"/>
        </w:rPr>
        <w:t>3.4</w:t>
      </w:r>
      <w:r>
        <w:rPr>
          <w:rFonts w:hint="eastAsia"/>
          <w:b/>
          <w:szCs w:val="21"/>
        </w:rPr>
        <w:t>在修正范围内的以下情形不作为比选响应文件作废的依据：</w:t>
      </w:r>
    </w:p>
    <w:p w14:paraId="2DF3C5D1" w14:textId="77777777" w:rsidR="00C640E3" w:rsidRDefault="00000000">
      <w:pPr>
        <w:pStyle w:val="afc"/>
        <w:ind w:firstLine="422"/>
        <w:rPr>
          <w:b/>
          <w:szCs w:val="21"/>
        </w:rPr>
      </w:pPr>
      <w:r>
        <w:rPr>
          <w:b/>
          <w:szCs w:val="21"/>
        </w:rPr>
        <w:t>3</w:t>
      </w:r>
      <w:r>
        <w:rPr>
          <w:rFonts w:hint="eastAsia"/>
          <w:b/>
          <w:szCs w:val="21"/>
        </w:rPr>
        <w:t>.</w:t>
      </w:r>
      <w:r>
        <w:rPr>
          <w:b/>
          <w:szCs w:val="21"/>
        </w:rPr>
        <w:t>4.1</w:t>
      </w:r>
      <w:r>
        <w:rPr>
          <w:rFonts w:hint="eastAsia"/>
          <w:b/>
          <w:szCs w:val="21"/>
        </w:rPr>
        <w:t>比选响应文件中的大写金额与小写金额不一致的，以大写金额为准；</w:t>
      </w:r>
    </w:p>
    <w:p w14:paraId="7BF8A490" w14:textId="77777777" w:rsidR="00C640E3" w:rsidRDefault="00000000">
      <w:pPr>
        <w:pStyle w:val="afc"/>
        <w:ind w:firstLine="422"/>
        <w:rPr>
          <w:b/>
          <w:szCs w:val="21"/>
        </w:rPr>
      </w:pPr>
      <w:r>
        <w:rPr>
          <w:b/>
          <w:szCs w:val="21"/>
        </w:rPr>
        <w:t>3.4.2</w:t>
      </w:r>
      <w:r>
        <w:rPr>
          <w:rFonts w:hint="eastAsia"/>
          <w:b/>
          <w:szCs w:val="21"/>
        </w:rPr>
        <w:t>数字表示的数额与用文字表示的数额不一致时，以文字数额为准；</w:t>
      </w:r>
    </w:p>
    <w:p w14:paraId="0CCE1509" w14:textId="77777777" w:rsidR="00C640E3" w:rsidRDefault="00000000">
      <w:pPr>
        <w:pStyle w:val="afc"/>
        <w:ind w:firstLine="422"/>
        <w:rPr>
          <w:b/>
          <w:szCs w:val="21"/>
        </w:rPr>
      </w:pPr>
      <w:r>
        <w:rPr>
          <w:b/>
          <w:szCs w:val="21"/>
        </w:rPr>
        <w:t>3.4.3</w:t>
      </w:r>
      <w:r>
        <w:rPr>
          <w:rFonts w:hint="eastAsia"/>
          <w:b/>
          <w:szCs w:val="21"/>
        </w:rPr>
        <w:t>总价金额与依据单价计算出的结果不一致的，以单价金额为准修正总价，但单价金额小数点有明显错误的除外。</w:t>
      </w:r>
    </w:p>
    <w:p w14:paraId="5909C353" w14:textId="77777777" w:rsidR="00C640E3" w:rsidRDefault="00C640E3">
      <w:pPr>
        <w:pStyle w:val="afc"/>
        <w:ind w:firstLine="422"/>
        <w:rPr>
          <w:b/>
          <w:szCs w:val="21"/>
        </w:rPr>
      </w:pPr>
    </w:p>
    <w:p w14:paraId="669724D0" w14:textId="77777777" w:rsidR="00C640E3" w:rsidRDefault="00000000">
      <w:pPr>
        <w:pStyle w:val="24"/>
        <w:ind w:firstLine="422"/>
        <w:rPr>
          <w:szCs w:val="21"/>
        </w:rPr>
      </w:pPr>
      <w:bookmarkStart w:id="21" w:name="_Toc27731"/>
      <w:bookmarkStart w:id="22" w:name="_Toc18907"/>
      <w:bookmarkStart w:id="23" w:name="_Toc15574"/>
      <w:bookmarkStart w:id="24" w:name="_Toc12910"/>
      <w:bookmarkStart w:id="25" w:name="_Toc24130"/>
      <w:bookmarkStart w:id="26" w:name="_Toc18154"/>
      <w:bookmarkStart w:id="27" w:name="_Toc4027"/>
      <w:r>
        <w:rPr>
          <w:rFonts w:hint="eastAsia"/>
          <w:szCs w:val="21"/>
        </w:rPr>
        <w:t>二、合格报价供应商</w:t>
      </w:r>
      <w:bookmarkEnd w:id="21"/>
      <w:bookmarkEnd w:id="22"/>
      <w:bookmarkEnd w:id="23"/>
      <w:bookmarkEnd w:id="24"/>
      <w:bookmarkEnd w:id="25"/>
      <w:bookmarkEnd w:id="26"/>
      <w:bookmarkEnd w:id="27"/>
    </w:p>
    <w:p w14:paraId="4F6C1B59" w14:textId="77777777" w:rsidR="00C640E3" w:rsidRDefault="00000000">
      <w:pPr>
        <w:pStyle w:val="afc"/>
        <w:ind w:firstLine="420"/>
        <w:rPr>
          <w:rFonts w:cs="宋体"/>
          <w:bCs/>
          <w:szCs w:val="21"/>
        </w:rPr>
      </w:pPr>
      <w:r>
        <w:rPr>
          <w:rFonts w:cs="宋体" w:hint="eastAsia"/>
          <w:bCs/>
          <w:szCs w:val="21"/>
        </w:rPr>
        <w:t>具有与本比选文件要求相适应的资质及供应能力，比选响应人必须具备：</w:t>
      </w:r>
    </w:p>
    <w:p w14:paraId="016212BB" w14:textId="77777777" w:rsidR="00C640E3" w:rsidRDefault="00000000">
      <w:pPr>
        <w:pStyle w:val="afc"/>
        <w:ind w:firstLine="420"/>
        <w:rPr>
          <w:rFonts w:cs="宋体"/>
          <w:bCs/>
          <w:szCs w:val="21"/>
        </w:rPr>
      </w:pPr>
      <w:r>
        <w:rPr>
          <w:rFonts w:cs="宋体" w:hint="eastAsia"/>
          <w:bCs/>
          <w:szCs w:val="21"/>
        </w:rPr>
        <w:lastRenderedPageBreak/>
        <w:t>（一）营业执照</w:t>
      </w:r>
      <w:r>
        <w:rPr>
          <w:rFonts w:cs="宋体"/>
          <w:bCs/>
          <w:szCs w:val="21"/>
        </w:rPr>
        <w:t>(</w:t>
      </w:r>
      <w:r>
        <w:rPr>
          <w:rFonts w:cs="宋体" w:hint="eastAsia"/>
          <w:bCs/>
          <w:szCs w:val="21"/>
        </w:rPr>
        <w:t>具体描述应与“</w:t>
      </w:r>
      <w:r>
        <w:rPr>
          <w:rFonts w:cs="宋体"/>
          <w:bCs/>
          <w:szCs w:val="21"/>
        </w:rPr>
        <w:t>1.1</w:t>
      </w:r>
      <w:r>
        <w:rPr>
          <w:rFonts w:cs="宋体" w:hint="eastAsia"/>
          <w:bCs/>
          <w:szCs w:val="21"/>
        </w:rPr>
        <w:t>资格要求”一致</w:t>
      </w:r>
      <w:r>
        <w:rPr>
          <w:rFonts w:cs="宋体"/>
          <w:bCs/>
          <w:szCs w:val="21"/>
        </w:rPr>
        <w:t>)</w:t>
      </w:r>
      <w:r>
        <w:rPr>
          <w:rFonts w:cs="宋体" w:hint="eastAsia"/>
          <w:bCs/>
          <w:szCs w:val="21"/>
        </w:rPr>
        <w:t>；</w:t>
      </w:r>
    </w:p>
    <w:p w14:paraId="2A754AE7" w14:textId="77777777" w:rsidR="00C640E3" w:rsidRDefault="00000000">
      <w:pPr>
        <w:pStyle w:val="afc"/>
        <w:ind w:firstLine="420"/>
        <w:rPr>
          <w:rFonts w:cs="宋体"/>
          <w:bCs/>
          <w:szCs w:val="21"/>
        </w:rPr>
      </w:pPr>
      <w:r>
        <w:rPr>
          <w:rFonts w:cs="宋体" w:hint="eastAsia"/>
          <w:bCs/>
          <w:szCs w:val="21"/>
        </w:rPr>
        <w:t>（二）法定代表人授权书；</w:t>
      </w:r>
    </w:p>
    <w:p w14:paraId="70C757E2" w14:textId="77777777" w:rsidR="00C640E3" w:rsidRDefault="00000000">
      <w:pPr>
        <w:pStyle w:val="afc"/>
        <w:ind w:firstLine="420"/>
        <w:rPr>
          <w:rFonts w:cs="宋体"/>
          <w:bCs/>
          <w:szCs w:val="21"/>
        </w:rPr>
      </w:pPr>
      <w:r>
        <w:rPr>
          <w:rFonts w:cs="宋体" w:hint="eastAsia"/>
          <w:bCs/>
          <w:szCs w:val="21"/>
        </w:rPr>
        <w:t>（三）法定代表人身份证复印件和被授权人身份证复印件。</w:t>
      </w:r>
    </w:p>
    <w:p w14:paraId="2A8367E2" w14:textId="77777777" w:rsidR="00C640E3" w:rsidRDefault="00C640E3">
      <w:pPr>
        <w:pStyle w:val="24"/>
        <w:ind w:firstLine="422"/>
        <w:rPr>
          <w:szCs w:val="21"/>
        </w:rPr>
      </w:pPr>
      <w:bookmarkStart w:id="28" w:name="_Toc15552"/>
      <w:bookmarkStart w:id="29" w:name="_Toc16756"/>
      <w:bookmarkStart w:id="30" w:name="_Toc1021"/>
      <w:bookmarkStart w:id="31" w:name="_Toc29491"/>
      <w:bookmarkStart w:id="32" w:name="_Toc3905"/>
      <w:bookmarkStart w:id="33" w:name="_Toc10472"/>
      <w:bookmarkStart w:id="34" w:name="_Toc25981"/>
    </w:p>
    <w:p w14:paraId="0E352531" w14:textId="77777777" w:rsidR="00C640E3" w:rsidRDefault="00000000">
      <w:pPr>
        <w:pStyle w:val="24"/>
        <w:ind w:firstLine="422"/>
        <w:rPr>
          <w:szCs w:val="21"/>
        </w:rPr>
      </w:pPr>
      <w:r>
        <w:rPr>
          <w:rFonts w:hint="eastAsia"/>
          <w:szCs w:val="21"/>
        </w:rPr>
        <w:t>三、成交标准</w:t>
      </w:r>
      <w:bookmarkEnd w:id="28"/>
      <w:bookmarkEnd w:id="29"/>
      <w:bookmarkEnd w:id="30"/>
      <w:bookmarkEnd w:id="31"/>
      <w:bookmarkEnd w:id="32"/>
      <w:bookmarkEnd w:id="33"/>
      <w:bookmarkEnd w:id="34"/>
    </w:p>
    <w:p w14:paraId="27E08558" w14:textId="77777777" w:rsidR="00C640E3" w:rsidRDefault="00000000">
      <w:pPr>
        <w:spacing w:line="320" w:lineRule="exact"/>
        <w:ind w:firstLineChars="200" w:firstLine="420"/>
        <w:outlineLvl w:val="0"/>
        <w:rPr>
          <w:rFonts w:ascii="宋体" w:eastAsia="宋体" w:hAnsi="宋体" w:cs="宋体"/>
          <w:b/>
          <w:bCs/>
          <w:kern w:val="21"/>
          <w:sz w:val="21"/>
          <w:szCs w:val="21"/>
        </w:rPr>
      </w:pPr>
      <w:r>
        <w:rPr>
          <w:rFonts w:ascii="宋体" w:eastAsia="宋体" w:hAnsi="宋体" w:cs="宋体" w:hint="eastAsia"/>
          <w:kern w:val="21"/>
          <w:sz w:val="21"/>
          <w:szCs w:val="21"/>
        </w:rPr>
        <w:t xml:space="preserve">3.1 </w:t>
      </w:r>
      <w:r>
        <w:rPr>
          <w:rFonts w:ascii="宋体" w:eastAsia="宋体" w:hAnsi="宋体" w:cs="宋体" w:hint="eastAsia"/>
          <w:b/>
          <w:bCs/>
          <w:kern w:val="21"/>
          <w:sz w:val="21"/>
          <w:szCs w:val="21"/>
        </w:rPr>
        <w:t>本次比选成交人确定办法采用经评审满足条件的综合评估法成交供应商，即综合评估得分最高的比选响应人为比选成交人。综合评分相等时，以比选报价</w:t>
      </w:r>
      <w:bookmarkStart w:id="35" w:name="_Hlk80017919"/>
      <w:r>
        <w:rPr>
          <w:rFonts w:ascii="宋体" w:eastAsia="宋体" w:hAnsi="宋体" w:cs="宋体" w:hint="eastAsia"/>
          <w:b/>
          <w:bCs/>
          <w:kern w:val="21"/>
          <w:sz w:val="21"/>
          <w:szCs w:val="21"/>
        </w:rPr>
        <w:t>（不含税）</w:t>
      </w:r>
      <w:bookmarkEnd w:id="35"/>
      <w:r>
        <w:rPr>
          <w:rFonts w:ascii="宋体" w:eastAsia="宋体" w:hAnsi="宋体" w:cs="宋体" w:hint="eastAsia"/>
          <w:b/>
          <w:bCs/>
          <w:kern w:val="21"/>
          <w:sz w:val="21"/>
          <w:szCs w:val="21"/>
        </w:rPr>
        <w:t>低的优先；比选报价（不含税）也相等的，由采购人自行确定。</w:t>
      </w:r>
    </w:p>
    <w:p w14:paraId="6B6851D0"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3.2 评审方法</w:t>
      </w:r>
    </w:p>
    <w:p w14:paraId="1C179865"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3.2</w:t>
      </w:r>
      <w:r>
        <w:rPr>
          <w:rFonts w:ascii="宋体" w:eastAsia="宋体" w:hAnsi="宋体" w:cs="宋体"/>
          <w:bCs/>
          <w:sz w:val="21"/>
          <w:szCs w:val="21"/>
        </w:rPr>
        <w:t>.</w:t>
      </w:r>
      <w:r>
        <w:rPr>
          <w:rFonts w:ascii="宋体" w:eastAsia="宋体" w:hAnsi="宋体" w:cs="宋体" w:hint="eastAsia"/>
          <w:bCs/>
          <w:sz w:val="21"/>
          <w:szCs w:val="21"/>
        </w:rPr>
        <w:t>1 初步评审：检查比选响应文件是否满足密封情况、装订情况等形式要求，其他符合性评审标准见本文件第一条“项目实施内容及要求”、第二条“合格报价供应商”相应内容及其他有关条款。有一项不符合评审标准的，按作废处理。</w:t>
      </w:r>
    </w:p>
    <w:p w14:paraId="503E09AC"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3.2.2 详细评审</w:t>
      </w:r>
    </w:p>
    <w:p w14:paraId="7705E10D"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经过初步评审后，比选评审小组按照本文件《综合评估表》（如下表所示）规定的量化因素和分值进行打分，并计算出综合评估得分。</w:t>
      </w:r>
    </w:p>
    <w:p w14:paraId="37979A32"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（1）按综合评估表规定的评审因素和分值对商务部分评分计算出得分A；</w:t>
      </w:r>
    </w:p>
    <w:p w14:paraId="4E034E59"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（2）按综合评估表规定的评审因素和分值对技术部分评分计算出得分B，保留小数点后两位，第三位四舍五入；</w:t>
      </w:r>
    </w:p>
    <w:p w14:paraId="6FE19288"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（3）按综合评估表规定的评审因素和分值对经济部分评分计算出得分C；</w:t>
      </w:r>
    </w:p>
    <w:p w14:paraId="2CD75C6F" w14:textId="0D5B66A7" w:rsidR="00987CB0" w:rsidRPr="0044137B" w:rsidRDefault="00000000" w:rsidP="0044137B">
      <w:pPr>
        <w:ind w:firstLineChars="200" w:firstLine="420"/>
        <w:rPr>
          <w:rFonts w:ascii="宋体" w:eastAsia="宋体" w:hAnsi="宋体" w:cs="宋体"/>
          <w:bCs/>
          <w:sz w:val="21"/>
          <w:szCs w:val="21"/>
        </w:rPr>
      </w:pPr>
      <w:r>
        <w:rPr>
          <w:rFonts w:ascii="宋体" w:eastAsia="宋体" w:hAnsi="宋体" w:cs="宋体" w:hint="eastAsia"/>
          <w:bCs/>
          <w:sz w:val="21"/>
          <w:szCs w:val="21"/>
        </w:rPr>
        <w:t>（4）评分分值计算保留小数点后两位，第三位四舍五入。比选响应人最终综合评估得分=A+B+C。</w:t>
      </w:r>
      <w:bookmarkStart w:id="36" w:name="_Hlk81225550"/>
    </w:p>
    <w:bookmarkEnd w:id="36"/>
    <w:p w14:paraId="187B1429" w14:textId="77777777" w:rsidR="00BF699D" w:rsidRDefault="00BF699D">
      <w:pPr>
        <w:pStyle w:val="afc"/>
        <w:ind w:firstLineChars="0" w:firstLine="0"/>
        <w:jc w:val="center"/>
        <w:rPr>
          <w:rFonts w:cs="宋体"/>
          <w:bCs/>
          <w:szCs w:val="21"/>
        </w:rPr>
      </w:pPr>
    </w:p>
    <w:p w14:paraId="43A8C94C" w14:textId="77777777" w:rsidR="00BF699D" w:rsidRDefault="00BF699D">
      <w:pPr>
        <w:pStyle w:val="afc"/>
        <w:ind w:firstLineChars="0" w:firstLine="0"/>
        <w:jc w:val="center"/>
        <w:rPr>
          <w:rFonts w:cs="宋体"/>
          <w:bCs/>
          <w:szCs w:val="21"/>
        </w:rPr>
      </w:pPr>
    </w:p>
    <w:p w14:paraId="41186E1A" w14:textId="77777777" w:rsidR="00BF699D" w:rsidRDefault="00BF699D">
      <w:pPr>
        <w:pStyle w:val="afc"/>
        <w:ind w:firstLineChars="0" w:firstLine="0"/>
        <w:jc w:val="center"/>
        <w:rPr>
          <w:rFonts w:cs="宋体"/>
          <w:bCs/>
          <w:szCs w:val="21"/>
        </w:rPr>
      </w:pPr>
    </w:p>
    <w:p w14:paraId="2389C797" w14:textId="77777777" w:rsidR="00BF699D" w:rsidRDefault="00BF699D">
      <w:pPr>
        <w:pStyle w:val="afc"/>
        <w:ind w:firstLineChars="0" w:firstLine="0"/>
        <w:jc w:val="center"/>
        <w:rPr>
          <w:rFonts w:cs="宋体"/>
          <w:bCs/>
          <w:szCs w:val="21"/>
        </w:rPr>
      </w:pPr>
    </w:p>
    <w:p w14:paraId="512E2722" w14:textId="77777777" w:rsidR="00BF699D" w:rsidRDefault="00BF699D">
      <w:pPr>
        <w:pStyle w:val="afc"/>
        <w:ind w:firstLineChars="0" w:firstLine="0"/>
        <w:jc w:val="center"/>
        <w:rPr>
          <w:rFonts w:cs="宋体"/>
          <w:bCs/>
          <w:szCs w:val="21"/>
        </w:rPr>
      </w:pPr>
    </w:p>
    <w:p w14:paraId="02284283" w14:textId="77777777" w:rsidR="00BF699D" w:rsidRDefault="00BF699D">
      <w:pPr>
        <w:pStyle w:val="afc"/>
        <w:ind w:firstLineChars="0" w:firstLine="0"/>
        <w:jc w:val="center"/>
        <w:rPr>
          <w:rFonts w:cs="宋体"/>
          <w:bCs/>
          <w:szCs w:val="21"/>
        </w:rPr>
      </w:pPr>
    </w:p>
    <w:p w14:paraId="6C8DFC28" w14:textId="77777777" w:rsidR="00BF699D" w:rsidRDefault="00BF699D">
      <w:pPr>
        <w:pStyle w:val="afc"/>
        <w:ind w:firstLineChars="0" w:firstLine="0"/>
        <w:jc w:val="center"/>
        <w:rPr>
          <w:rFonts w:cs="宋体"/>
          <w:bCs/>
          <w:szCs w:val="21"/>
        </w:rPr>
      </w:pPr>
    </w:p>
    <w:p w14:paraId="51D7A7AC" w14:textId="77777777" w:rsidR="00BF699D" w:rsidRDefault="00BF699D">
      <w:pPr>
        <w:pStyle w:val="afc"/>
        <w:ind w:firstLineChars="0" w:firstLine="0"/>
        <w:jc w:val="center"/>
        <w:rPr>
          <w:rFonts w:cs="宋体"/>
          <w:bCs/>
          <w:szCs w:val="21"/>
        </w:rPr>
      </w:pPr>
    </w:p>
    <w:p w14:paraId="454DA306" w14:textId="77777777" w:rsidR="00BF699D" w:rsidRDefault="00BF699D">
      <w:pPr>
        <w:pStyle w:val="afc"/>
        <w:ind w:firstLineChars="0" w:firstLine="0"/>
        <w:jc w:val="center"/>
        <w:rPr>
          <w:rFonts w:cs="宋体"/>
          <w:bCs/>
          <w:szCs w:val="21"/>
        </w:rPr>
      </w:pPr>
    </w:p>
    <w:p w14:paraId="50C738C6" w14:textId="77777777" w:rsidR="00BF699D" w:rsidRDefault="00BF699D">
      <w:pPr>
        <w:pStyle w:val="afc"/>
        <w:ind w:firstLineChars="0" w:firstLine="0"/>
        <w:jc w:val="center"/>
        <w:rPr>
          <w:rFonts w:cs="宋体"/>
          <w:bCs/>
          <w:szCs w:val="21"/>
        </w:rPr>
      </w:pPr>
    </w:p>
    <w:p w14:paraId="133A3370" w14:textId="77777777" w:rsidR="00BF699D" w:rsidRDefault="00BF699D">
      <w:pPr>
        <w:pStyle w:val="afc"/>
        <w:ind w:firstLineChars="0" w:firstLine="0"/>
        <w:jc w:val="center"/>
        <w:rPr>
          <w:rFonts w:cs="宋体"/>
          <w:bCs/>
          <w:szCs w:val="21"/>
        </w:rPr>
      </w:pPr>
    </w:p>
    <w:p w14:paraId="74927C85" w14:textId="77777777" w:rsidR="00BF699D" w:rsidRDefault="00BF699D">
      <w:pPr>
        <w:pStyle w:val="afc"/>
        <w:ind w:firstLineChars="0" w:firstLine="0"/>
        <w:jc w:val="center"/>
        <w:rPr>
          <w:rFonts w:cs="宋体"/>
          <w:bCs/>
          <w:szCs w:val="21"/>
        </w:rPr>
      </w:pPr>
    </w:p>
    <w:p w14:paraId="599EE420" w14:textId="32BFE910" w:rsidR="00C640E3" w:rsidRPr="00BF699D" w:rsidRDefault="00000000" w:rsidP="00BF699D">
      <w:pPr>
        <w:pStyle w:val="afc"/>
        <w:ind w:firstLineChars="0" w:firstLine="0"/>
        <w:jc w:val="center"/>
        <w:rPr>
          <w:rFonts w:cs="宋体"/>
          <w:bCs/>
          <w:szCs w:val="21"/>
        </w:rPr>
      </w:pPr>
      <w:r w:rsidRPr="00A527B5">
        <w:rPr>
          <w:rFonts w:cs="宋体" w:hint="eastAsia"/>
          <w:bCs/>
          <w:szCs w:val="21"/>
        </w:rPr>
        <w:lastRenderedPageBreak/>
        <w:t>《综合评估表》</w:t>
      </w: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6717"/>
        <w:gridCol w:w="884"/>
      </w:tblGrid>
      <w:tr w:rsidR="00987CB0" w14:paraId="60EBA965" w14:textId="77777777" w:rsidTr="0044137B">
        <w:trPr>
          <w:trHeight w:val="87"/>
          <w:tblHeader/>
          <w:jc w:val="center"/>
        </w:trPr>
        <w:tc>
          <w:tcPr>
            <w:tcW w:w="734" w:type="dxa"/>
            <w:vAlign w:val="center"/>
          </w:tcPr>
          <w:p w14:paraId="676B0787" w14:textId="68253BB9" w:rsidR="00987CB0" w:rsidRDefault="000718DC" w:rsidP="0044137B">
            <w:pPr>
              <w:widowControl/>
              <w:jc w:val="center"/>
              <w:rPr>
                <w:rFonts w:ascii="宋体" w:eastAsia="宋体" w:hAnsi="宋体" w:cs="宋体"/>
                <w:b/>
                <w:bCs/>
                <w:sz w:val="21"/>
                <w:szCs w:val="21"/>
              </w:rPr>
            </w:pPr>
            <w:r w:rsidRPr="000718DC">
              <w:rPr>
                <w:rFonts w:ascii="宋体" w:eastAsia="宋体" w:hAnsi="宋体" w:cs="宋体" w:hint="eastAsia"/>
                <w:b/>
                <w:bCs/>
                <w:sz w:val="21"/>
                <w:szCs w:val="21"/>
              </w:rPr>
              <w:t>评分项目</w:t>
            </w:r>
          </w:p>
        </w:tc>
        <w:tc>
          <w:tcPr>
            <w:tcW w:w="6717" w:type="dxa"/>
            <w:vAlign w:val="center"/>
          </w:tcPr>
          <w:p w14:paraId="100CBF5B" w14:textId="71B3FF5D" w:rsidR="00987CB0" w:rsidRPr="0044137B" w:rsidRDefault="00B242F4" w:rsidP="0044137B">
            <w:pPr>
              <w:pStyle w:val="p1"/>
              <w:widowControl/>
              <w:jc w:val="center"/>
              <w:rPr>
                <w:rFonts w:ascii="宋体" w:eastAsia="宋体" w:hAnsi="宋体" w:cstheme="minorEastAsia"/>
                <w:b/>
                <w:kern w:val="2"/>
                <w:sz w:val="21"/>
                <w:szCs w:val="21"/>
              </w:rPr>
            </w:pPr>
            <w:r w:rsidRPr="0044137B">
              <w:rPr>
                <w:rFonts w:ascii="宋体" w:eastAsia="宋体" w:hAnsi="宋体" w:cstheme="minorEastAsia" w:hint="eastAsia"/>
                <w:b/>
                <w:kern w:val="2"/>
                <w:sz w:val="21"/>
                <w:szCs w:val="21"/>
              </w:rPr>
              <w:t>评分标准</w:t>
            </w:r>
          </w:p>
        </w:tc>
        <w:tc>
          <w:tcPr>
            <w:tcW w:w="884" w:type="dxa"/>
            <w:vAlign w:val="center"/>
          </w:tcPr>
          <w:p w14:paraId="5415BC75" w14:textId="691F0822" w:rsidR="00987CB0" w:rsidRDefault="00B242F4" w:rsidP="0044137B">
            <w:pPr>
              <w:jc w:val="center"/>
              <w:rPr>
                <w:rFonts w:ascii="宋体" w:eastAsia="宋体" w:hAnsi="宋体" w:cs="宋体"/>
                <w:b/>
                <w:bCs/>
                <w:sz w:val="21"/>
                <w:szCs w:val="21"/>
              </w:rPr>
            </w:pPr>
            <w:r>
              <w:rPr>
                <w:rFonts w:ascii="宋体" w:eastAsia="宋体" w:hAnsi="宋体" w:cs="宋体" w:hint="eastAsia"/>
                <w:b/>
                <w:bCs/>
                <w:sz w:val="21"/>
                <w:szCs w:val="21"/>
              </w:rPr>
              <w:t>分值</w:t>
            </w:r>
          </w:p>
        </w:tc>
      </w:tr>
      <w:tr w:rsidR="00C640E3" w14:paraId="29BF5D91" w14:textId="77777777" w:rsidTr="00B242F4">
        <w:trPr>
          <w:trHeight w:val="6886"/>
          <w:jc w:val="center"/>
        </w:trPr>
        <w:tc>
          <w:tcPr>
            <w:tcW w:w="734" w:type="dxa"/>
            <w:vAlign w:val="center"/>
          </w:tcPr>
          <w:p w14:paraId="3FA2732C" w14:textId="77777777" w:rsidR="00C640E3" w:rsidRDefault="00000000">
            <w:pPr>
              <w:widowControl/>
              <w:rPr>
                <w:rFonts w:ascii="宋体" w:eastAsia="宋体" w:hAnsi="宋体" w:cs="宋体"/>
                <w:b/>
                <w:bCs/>
                <w:sz w:val="21"/>
                <w:szCs w:val="21"/>
              </w:rPr>
            </w:pPr>
            <w:bookmarkStart w:id="37" w:name="_Hlk131512295"/>
            <w:r>
              <w:rPr>
                <w:rFonts w:ascii="宋体" w:eastAsia="宋体" w:hAnsi="宋体" w:cs="宋体" w:hint="eastAsia"/>
                <w:b/>
                <w:bCs/>
                <w:sz w:val="21"/>
                <w:szCs w:val="21"/>
              </w:rPr>
              <w:t>A</w:t>
            </w:r>
            <w:r>
              <w:rPr>
                <w:rFonts w:ascii="宋体" w:eastAsia="宋体" w:hAnsi="宋体" w:cs="宋体"/>
                <w:b/>
                <w:bCs/>
                <w:sz w:val="21"/>
                <w:szCs w:val="21"/>
              </w:rPr>
              <w:t>.</w:t>
            </w:r>
          </w:p>
          <w:p w14:paraId="562926C4" w14:textId="77777777" w:rsidR="00C640E3" w:rsidRDefault="00000000">
            <w:pPr>
              <w:widowControl/>
              <w:rPr>
                <w:rFonts w:ascii="宋体" w:eastAsia="宋体" w:hAnsi="宋体" w:cs="宋体"/>
                <w:b/>
                <w:bCs/>
                <w:sz w:val="21"/>
                <w:szCs w:val="21"/>
              </w:rPr>
            </w:pPr>
            <w:r>
              <w:rPr>
                <w:rFonts w:ascii="宋体" w:eastAsia="宋体" w:hAnsi="宋体" w:cs="宋体" w:hint="eastAsia"/>
                <w:b/>
                <w:bCs/>
                <w:sz w:val="21"/>
                <w:szCs w:val="21"/>
              </w:rPr>
              <w:t>商务部分</w:t>
            </w:r>
          </w:p>
        </w:tc>
        <w:tc>
          <w:tcPr>
            <w:tcW w:w="6717" w:type="dxa"/>
            <w:vAlign w:val="center"/>
          </w:tcPr>
          <w:p w14:paraId="03C1077F" w14:textId="77777777" w:rsidR="00C640E3" w:rsidRDefault="00000000">
            <w:pPr>
              <w:pStyle w:val="p1"/>
              <w:widowControl/>
              <w:ind w:firstLineChars="200" w:firstLine="420"/>
              <w:rPr>
                <w:rFonts w:ascii="宋体" w:eastAsia="宋体" w:hAnsi="宋体" w:cstheme="minorEastAsia"/>
                <w:bCs/>
                <w:sz w:val="21"/>
                <w:szCs w:val="21"/>
              </w:rPr>
            </w:pPr>
            <w:r>
              <w:rPr>
                <w:rFonts w:ascii="宋体" w:eastAsia="宋体" w:hAnsi="宋体" w:cstheme="minorEastAsia" w:hint="eastAsia"/>
                <w:bCs/>
                <w:kern w:val="2"/>
                <w:sz w:val="21"/>
                <w:szCs w:val="21"/>
              </w:rPr>
              <w:t>(</w:t>
            </w:r>
            <w:r>
              <w:rPr>
                <w:rFonts w:ascii="宋体" w:eastAsia="宋体" w:hAnsi="宋体" w:cstheme="minorEastAsia"/>
                <w:bCs/>
                <w:kern w:val="2"/>
                <w:sz w:val="21"/>
                <w:szCs w:val="21"/>
              </w:rPr>
              <w:t>1)</w:t>
            </w:r>
            <w:r>
              <w:rPr>
                <w:rFonts w:ascii="宋体" w:eastAsia="宋体" w:hAnsi="宋体" w:cstheme="minorEastAsia"/>
                <w:bCs/>
                <w:sz w:val="21"/>
                <w:szCs w:val="21"/>
              </w:rPr>
              <w:t xml:space="preserve"> 比选响应人应具备丰富的</w:t>
            </w:r>
            <w:r>
              <w:rPr>
                <w:rFonts w:ascii="宋体" w:eastAsia="宋体" w:hAnsi="宋体" w:cstheme="minorEastAsia"/>
                <w:b/>
                <w:sz w:val="21"/>
                <w:szCs w:val="21"/>
              </w:rPr>
              <w:t>商场活动营销策划经验</w:t>
            </w:r>
            <w:r>
              <w:rPr>
                <w:rFonts w:ascii="宋体" w:eastAsia="宋体" w:hAnsi="宋体" w:cstheme="minorEastAsia"/>
                <w:bCs/>
                <w:sz w:val="21"/>
                <w:szCs w:val="21"/>
              </w:rPr>
              <w:t>。自2018年至今，为</w:t>
            </w:r>
            <w:r>
              <w:rPr>
                <w:rFonts w:ascii="宋体" w:eastAsia="宋体" w:hAnsi="宋体" w:cstheme="minorEastAsia"/>
                <w:b/>
                <w:sz w:val="21"/>
                <w:szCs w:val="21"/>
              </w:rPr>
              <w:t>商场</w:t>
            </w:r>
            <w:r>
              <w:rPr>
                <w:rFonts w:ascii="宋体" w:eastAsia="宋体" w:hAnsi="宋体" w:cstheme="minorEastAsia"/>
                <w:bCs/>
                <w:sz w:val="21"/>
                <w:szCs w:val="21"/>
              </w:rPr>
              <w:t>提供过活动营销策划服务，且项目服务费用在30万元及以上，有1项业绩经验得1分，累计最多得10分。</w:t>
            </w:r>
          </w:p>
          <w:p w14:paraId="1F4941E5" w14:textId="77777777" w:rsidR="00C640E3" w:rsidRDefault="00C640E3">
            <w:pPr>
              <w:pStyle w:val="p1"/>
              <w:widowControl/>
              <w:rPr>
                <w:rFonts w:ascii="宋体" w:eastAsia="宋体" w:hAnsi="宋体" w:cstheme="minorEastAsia"/>
                <w:bCs/>
                <w:sz w:val="21"/>
                <w:szCs w:val="21"/>
                <w:lang w:eastAsia="zh-Hans"/>
              </w:rPr>
            </w:pPr>
          </w:p>
          <w:p w14:paraId="5871AEDA" w14:textId="77777777" w:rsidR="00C640E3" w:rsidRDefault="00000000">
            <w:pPr>
              <w:pStyle w:val="p1"/>
              <w:widowControl/>
              <w:ind w:firstLineChars="200" w:firstLine="420"/>
              <w:rPr>
                <w:rFonts w:ascii="宋体" w:eastAsia="宋体" w:hAnsi="宋体" w:cstheme="minorEastAsia"/>
                <w:bCs/>
                <w:kern w:val="2"/>
                <w:sz w:val="21"/>
                <w:szCs w:val="21"/>
              </w:rPr>
            </w:pPr>
            <w:r>
              <w:rPr>
                <w:rFonts w:ascii="宋体" w:eastAsia="宋体" w:hAnsi="宋体" w:cstheme="minorEastAsia" w:hint="eastAsia"/>
                <w:bCs/>
                <w:sz w:val="21"/>
                <w:szCs w:val="21"/>
                <w:lang w:eastAsia="zh-Hans"/>
              </w:rPr>
              <w:t>（</w:t>
            </w:r>
            <w:r>
              <w:rPr>
                <w:rFonts w:ascii="宋体" w:eastAsia="宋体" w:hAnsi="宋体" w:cstheme="minorEastAsia" w:hint="eastAsia"/>
                <w:bCs/>
                <w:sz w:val="21"/>
                <w:szCs w:val="21"/>
              </w:rPr>
              <w:t>2</w:t>
            </w:r>
            <w:r>
              <w:rPr>
                <w:rFonts w:ascii="宋体" w:eastAsia="宋体" w:hAnsi="宋体" w:cstheme="minorEastAsia" w:hint="eastAsia"/>
                <w:bCs/>
                <w:sz w:val="21"/>
                <w:szCs w:val="21"/>
                <w:lang w:eastAsia="zh-Hans"/>
              </w:rPr>
              <w:t>）</w:t>
            </w:r>
            <w:r>
              <w:rPr>
                <w:rFonts w:ascii="宋体" w:eastAsia="宋体" w:hAnsi="宋体" w:cstheme="minorEastAsia"/>
                <w:bCs/>
                <w:sz w:val="21"/>
                <w:szCs w:val="21"/>
                <w:lang w:eastAsia="zh-Hans"/>
              </w:rPr>
              <w:t>比选响应人应具备丰富的</w:t>
            </w:r>
            <w:r>
              <w:rPr>
                <w:rFonts w:ascii="宋体" w:eastAsia="宋体" w:hAnsi="宋体" w:cstheme="minorEastAsia"/>
                <w:b/>
                <w:sz w:val="21"/>
                <w:szCs w:val="21"/>
                <w:lang w:eastAsia="zh-Hans"/>
              </w:rPr>
              <w:t>市场推广策略编制经验</w:t>
            </w:r>
            <w:r>
              <w:rPr>
                <w:rFonts w:ascii="宋体" w:eastAsia="宋体" w:hAnsi="宋体" w:cstheme="minorEastAsia"/>
                <w:bCs/>
                <w:sz w:val="21"/>
                <w:szCs w:val="21"/>
                <w:lang w:eastAsia="zh-Hans"/>
              </w:rPr>
              <w:t>。自2018年至今，为</w:t>
            </w:r>
            <w:r>
              <w:rPr>
                <w:rFonts w:ascii="宋体" w:eastAsia="宋体" w:hAnsi="宋体" w:cstheme="minorEastAsia" w:hint="eastAsia"/>
                <w:b/>
                <w:sz w:val="21"/>
                <w:szCs w:val="21"/>
                <w:lang w:eastAsia="zh-Hans"/>
              </w:rPr>
              <w:t>商场</w:t>
            </w:r>
            <w:r>
              <w:rPr>
                <w:rFonts w:ascii="宋体" w:eastAsia="宋体" w:hAnsi="宋体" w:cstheme="minorEastAsia"/>
                <w:bCs/>
                <w:sz w:val="21"/>
                <w:szCs w:val="21"/>
                <w:lang w:eastAsia="zh-Hans"/>
              </w:rPr>
              <w:t>提供过市场推广/品牌战略发展等策略咨询服务，且该服务应以年度合作形式开展，有1项业绩得2分，累计最多得10分。</w:t>
            </w:r>
          </w:p>
          <w:p w14:paraId="1C4DD809" w14:textId="77777777" w:rsidR="00C640E3" w:rsidRDefault="00C640E3">
            <w:pPr>
              <w:pStyle w:val="p1"/>
              <w:widowControl/>
              <w:rPr>
                <w:rFonts w:ascii="宋体" w:eastAsia="宋体" w:hAnsi="宋体" w:cstheme="minorEastAsia"/>
                <w:bCs/>
                <w:kern w:val="2"/>
                <w:sz w:val="21"/>
                <w:szCs w:val="21"/>
              </w:rPr>
            </w:pPr>
          </w:p>
          <w:p w14:paraId="716587E4" w14:textId="77777777" w:rsidR="00C640E3" w:rsidRDefault="00000000">
            <w:pPr>
              <w:pStyle w:val="p1"/>
              <w:widowControl/>
              <w:ind w:firstLineChars="200" w:firstLine="420"/>
              <w:rPr>
                <w:rFonts w:ascii="宋体" w:eastAsia="宋体" w:hAnsi="宋体" w:cstheme="minorEastAsia"/>
                <w:bCs/>
                <w:kern w:val="2"/>
                <w:sz w:val="21"/>
                <w:szCs w:val="21"/>
              </w:rPr>
            </w:pPr>
            <w:r>
              <w:rPr>
                <w:rFonts w:ascii="宋体" w:eastAsia="宋体" w:hAnsi="宋体" w:cstheme="minorEastAsia" w:hint="eastAsia"/>
                <w:bCs/>
                <w:kern w:val="2"/>
                <w:sz w:val="21"/>
                <w:szCs w:val="21"/>
              </w:rPr>
              <w:t>（3）</w:t>
            </w:r>
            <w:r>
              <w:rPr>
                <w:rFonts w:ascii="宋体" w:eastAsia="宋体" w:hAnsi="宋体" w:cstheme="minorEastAsia"/>
                <w:bCs/>
                <w:kern w:val="2"/>
                <w:sz w:val="21"/>
                <w:szCs w:val="21"/>
              </w:rPr>
              <w:t>比选响应人应具备丰富的</w:t>
            </w:r>
            <w:r>
              <w:rPr>
                <w:rFonts w:ascii="宋体" w:eastAsia="宋体" w:hAnsi="宋体" w:cstheme="minorEastAsia"/>
                <w:b/>
                <w:kern w:val="2"/>
                <w:sz w:val="21"/>
                <w:szCs w:val="21"/>
              </w:rPr>
              <w:t>新媒体平台策划/运营经验</w:t>
            </w:r>
            <w:r>
              <w:rPr>
                <w:rFonts w:ascii="宋体" w:eastAsia="宋体" w:hAnsi="宋体" w:cstheme="minorEastAsia"/>
                <w:bCs/>
                <w:kern w:val="2"/>
                <w:sz w:val="21"/>
                <w:szCs w:val="21"/>
              </w:rPr>
              <w:t>。自2018年至今，为</w:t>
            </w:r>
            <w:r>
              <w:rPr>
                <w:rFonts w:ascii="宋体" w:eastAsia="宋体" w:hAnsi="宋体" w:cstheme="minorEastAsia"/>
                <w:b/>
                <w:kern w:val="2"/>
                <w:sz w:val="21"/>
                <w:szCs w:val="21"/>
              </w:rPr>
              <w:t>商场</w:t>
            </w:r>
            <w:r>
              <w:rPr>
                <w:rFonts w:ascii="宋体" w:eastAsia="宋体" w:hAnsi="宋体" w:cstheme="minorEastAsia"/>
                <w:bCs/>
                <w:kern w:val="2"/>
                <w:sz w:val="21"/>
                <w:szCs w:val="21"/>
              </w:rPr>
              <w:t>提供过新媒体平台策划/运营服务（新媒体平台指：微信公众号、微信小程序、微博、抖音、小红书、大众点评等），且项目服务费用在20万元及以上，有1项业绩经验得0.5分，累计最多得2.5分。（为同一商场策划</w:t>
            </w:r>
            <w:r>
              <w:rPr>
                <w:rFonts w:ascii="宋体" w:eastAsia="宋体" w:hAnsi="宋体" w:cstheme="minorEastAsia" w:hint="eastAsia"/>
                <w:bCs/>
                <w:kern w:val="2"/>
                <w:sz w:val="21"/>
                <w:szCs w:val="21"/>
              </w:rPr>
              <w:t>/</w:t>
            </w:r>
            <w:r>
              <w:rPr>
                <w:rFonts w:ascii="宋体" w:eastAsia="宋体" w:hAnsi="宋体" w:cstheme="minorEastAsia"/>
                <w:bCs/>
                <w:kern w:val="2"/>
                <w:sz w:val="21"/>
                <w:szCs w:val="21"/>
              </w:rPr>
              <w:t>运营的不同</w:t>
            </w:r>
            <w:r>
              <w:rPr>
                <w:rFonts w:ascii="宋体" w:eastAsia="宋体" w:hAnsi="宋体" w:cstheme="minorEastAsia" w:hint="eastAsia"/>
                <w:bCs/>
                <w:kern w:val="2"/>
                <w:sz w:val="21"/>
                <w:szCs w:val="21"/>
              </w:rPr>
              <w:t>新媒体</w:t>
            </w:r>
            <w:r>
              <w:rPr>
                <w:rFonts w:ascii="宋体" w:eastAsia="宋体" w:hAnsi="宋体" w:cstheme="minorEastAsia"/>
                <w:bCs/>
                <w:kern w:val="2"/>
                <w:sz w:val="21"/>
                <w:szCs w:val="21"/>
              </w:rPr>
              <w:t>平台算1个项目）</w:t>
            </w:r>
          </w:p>
          <w:p w14:paraId="5F1B1FA0" w14:textId="77777777" w:rsidR="00C640E3" w:rsidRDefault="00C640E3">
            <w:pPr>
              <w:pStyle w:val="p1"/>
              <w:widowControl/>
              <w:rPr>
                <w:rFonts w:ascii="宋体" w:eastAsia="宋体" w:hAnsi="宋体" w:cstheme="minorEastAsia"/>
                <w:bCs/>
                <w:kern w:val="2"/>
                <w:sz w:val="21"/>
                <w:szCs w:val="21"/>
              </w:rPr>
            </w:pPr>
          </w:p>
          <w:p w14:paraId="2E99293F" w14:textId="77777777" w:rsidR="00C640E3" w:rsidRDefault="00000000">
            <w:pPr>
              <w:pStyle w:val="p1"/>
              <w:widowControl/>
              <w:ind w:firstLineChars="200" w:firstLine="420"/>
              <w:rPr>
                <w:rFonts w:ascii="宋体" w:eastAsia="宋体" w:hAnsi="宋体" w:cstheme="minorEastAsia"/>
                <w:bCs/>
                <w:sz w:val="21"/>
                <w:szCs w:val="21"/>
                <w:lang w:eastAsia="zh-Hans"/>
              </w:rPr>
            </w:pPr>
            <w:r>
              <w:rPr>
                <w:rFonts w:ascii="宋体" w:eastAsia="宋体" w:hAnsi="宋体" w:cstheme="minorEastAsia" w:hint="eastAsia"/>
                <w:bCs/>
                <w:kern w:val="2"/>
                <w:sz w:val="21"/>
                <w:szCs w:val="21"/>
              </w:rPr>
              <w:t>（4）</w:t>
            </w:r>
            <w:r>
              <w:rPr>
                <w:rFonts w:ascii="宋体" w:eastAsia="宋体" w:hAnsi="宋体" w:cstheme="minorEastAsia"/>
                <w:bCs/>
                <w:kern w:val="2"/>
                <w:sz w:val="21"/>
                <w:szCs w:val="21"/>
              </w:rPr>
              <w:t>比选响应人应具备较强的</w:t>
            </w:r>
            <w:r>
              <w:rPr>
                <w:rFonts w:ascii="宋体" w:eastAsia="宋体" w:hAnsi="宋体" w:cstheme="minorEastAsia"/>
                <w:b/>
                <w:kern w:val="2"/>
                <w:sz w:val="21"/>
                <w:szCs w:val="21"/>
              </w:rPr>
              <w:t>IP衍生产品设计能力</w:t>
            </w:r>
            <w:r>
              <w:rPr>
                <w:rFonts w:ascii="宋体" w:eastAsia="宋体" w:hAnsi="宋体" w:cstheme="minorEastAsia"/>
                <w:bCs/>
                <w:kern w:val="2"/>
                <w:sz w:val="21"/>
                <w:szCs w:val="21"/>
              </w:rPr>
              <w:t>。自2018年至今，</w:t>
            </w:r>
            <w:r>
              <w:rPr>
                <w:rFonts w:ascii="宋体" w:eastAsia="宋体" w:hAnsi="宋体" w:cstheme="minorEastAsia" w:hint="eastAsia"/>
                <w:bCs/>
                <w:kern w:val="2"/>
                <w:sz w:val="21"/>
                <w:szCs w:val="21"/>
                <w:lang w:eastAsia="zh-Hans"/>
              </w:rPr>
              <w:t>为</w:t>
            </w:r>
            <w:r>
              <w:rPr>
                <w:rFonts w:ascii="宋体" w:eastAsia="宋体" w:hAnsi="宋体" w:cstheme="minorEastAsia" w:hint="eastAsia"/>
                <w:b/>
                <w:kern w:val="2"/>
                <w:sz w:val="21"/>
                <w:szCs w:val="21"/>
                <w:lang w:eastAsia="zh-Hans"/>
              </w:rPr>
              <w:t>任一市场主体</w:t>
            </w:r>
            <w:r>
              <w:rPr>
                <w:rFonts w:ascii="宋体" w:eastAsia="宋体" w:hAnsi="宋体" w:cstheme="minorEastAsia" w:hint="eastAsia"/>
                <w:bCs/>
                <w:kern w:val="2"/>
                <w:sz w:val="21"/>
                <w:szCs w:val="21"/>
                <w:lang w:eastAsia="zh-Hans"/>
              </w:rPr>
              <w:t>提供过</w:t>
            </w:r>
            <w:r>
              <w:rPr>
                <w:rFonts w:ascii="宋体" w:eastAsia="宋体" w:hAnsi="宋体" w:cstheme="minorEastAsia"/>
                <w:bCs/>
                <w:kern w:val="2"/>
                <w:sz w:val="21"/>
                <w:szCs w:val="21"/>
              </w:rPr>
              <w:t>IP衍生产品</w:t>
            </w:r>
            <w:r>
              <w:rPr>
                <w:rFonts w:ascii="宋体" w:eastAsia="宋体" w:hAnsi="宋体" w:cstheme="minorEastAsia" w:hint="eastAsia"/>
                <w:bCs/>
                <w:kern w:val="2"/>
                <w:sz w:val="21"/>
                <w:szCs w:val="21"/>
                <w:lang w:eastAsia="zh-Hans"/>
              </w:rPr>
              <w:t>设计服务</w:t>
            </w:r>
            <w:r>
              <w:rPr>
                <w:rFonts w:ascii="宋体" w:eastAsia="宋体" w:hAnsi="宋体" w:cstheme="minorEastAsia"/>
                <w:bCs/>
                <w:kern w:val="2"/>
                <w:sz w:val="21"/>
                <w:szCs w:val="21"/>
              </w:rPr>
              <w:t>，有1个IP衍生产品项目得0.5分，累计最多得2.5分。（为同一项目设计生产的系列衍生产品若签署多个合同，算1个项目）</w:t>
            </w:r>
          </w:p>
          <w:p w14:paraId="44D033D9" w14:textId="77777777" w:rsidR="00C640E3" w:rsidRDefault="00C640E3">
            <w:pPr>
              <w:pStyle w:val="p1"/>
              <w:widowControl/>
              <w:rPr>
                <w:rFonts w:ascii="宋体" w:eastAsia="宋体" w:hAnsi="宋体" w:cstheme="minorEastAsia"/>
                <w:bCs/>
                <w:sz w:val="21"/>
                <w:szCs w:val="21"/>
                <w:lang w:eastAsia="zh-Hans"/>
              </w:rPr>
            </w:pPr>
          </w:p>
          <w:p w14:paraId="0261DD22" w14:textId="77777777" w:rsidR="00C640E3" w:rsidRDefault="00000000">
            <w:pPr>
              <w:pStyle w:val="p1"/>
              <w:widowControl/>
              <w:rPr>
                <w:rFonts w:ascii="宋体" w:eastAsia="宋体" w:hAnsi="宋体" w:cstheme="minorEastAsia"/>
                <w:bCs/>
                <w:sz w:val="21"/>
                <w:szCs w:val="21"/>
                <w:lang w:eastAsia="zh-Hans"/>
              </w:rPr>
            </w:pPr>
            <w:r>
              <w:rPr>
                <w:rFonts w:ascii="宋体" w:eastAsia="宋体" w:hAnsi="宋体" w:cstheme="minorEastAsia"/>
                <w:bCs/>
                <w:sz w:val="21"/>
                <w:szCs w:val="21"/>
                <w:lang w:eastAsia="zh-Hans"/>
              </w:rPr>
              <w:t>*注：</w:t>
            </w:r>
          </w:p>
          <w:p w14:paraId="7F6D17E5" w14:textId="77777777" w:rsidR="00C640E3" w:rsidRDefault="00000000">
            <w:pPr>
              <w:pStyle w:val="p1"/>
              <w:widowControl/>
              <w:rPr>
                <w:rFonts w:ascii="宋体" w:eastAsia="宋体" w:hAnsi="宋体" w:cstheme="minorEastAsia"/>
                <w:bCs/>
                <w:sz w:val="21"/>
                <w:szCs w:val="21"/>
                <w:lang w:eastAsia="zh-Hans"/>
              </w:rPr>
            </w:pPr>
            <w:r>
              <w:rPr>
                <w:rFonts w:ascii="宋体" w:eastAsia="宋体" w:hAnsi="宋体" w:cstheme="minorEastAsia" w:hint="eastAsia"/>
                <w:bCs/>
                <w:sz w:val="21"/>
                <w:szCs w:val="21"/>
                <w:lang w:eastAsia="zh-Hans"/>
              </w:rPr>
              <w:t>①商场包含购物中心、购物广场、商业中心等。若商业写字楼、商住综合体、机场等含有一定规模和体量的商场，则由评标委员会根据比选响应人提供的证明材料进行判断，比选响应人提供的业绩是否有效以比选评审小组现场认定为准。</w:t>
            </w:r>
          </w:p>
          <w:p w14:paraId="173AB564" w14:textId="77777777" w:rsidR="00C640E3" w:rsidRDefault="00000000">
            <w:pPr>
              <w:pStyle w:val="p1"/>
              <w:widowControl/>
              <w:rPr>
                <w:rFonts w:ascii="宋体" w:eastAsia="宋体" w:hAnsi="宋体" w:cstheme="minorEastAsia"/>
                <w:bCs/>
                <w:sz w:val="21"/>
                <w:szCs w:val="21"/>
                <w:lang w:eastAsia="zh-Hans"/>
              </w:rPr>
            </w:pPr>
            <w:r>
              <w:rPr>
                <w:rFonts w:ascii="宋体" w:eastAsia="宋体" w:hAnsi="宋体" w:cstheme="minorEastAsia" w:hint="eastAsia"/>
                <w:bCs/>
                <w:sz w:val="21"/>
                <w:szCs w:val="21"/>
                <w:lang w:eastAsia="zh-Hans"/>
              </w:rPr>
              <w:t>②商务部分（</w:t>
            </w:r>
            <w:r>
              <w:rPr>
                <w:rFonts w:ascii="宋体" w:eastAsia="宋体" w:hAnsi="宋体" w:cstheme="minorEastAsia"/>
                <w:bCs/>
                <w:sz w:val="21"/>
                <w:szCs w:val="21"/>
                <w:lang w:eastAsia="zh-Hans"/>
              </w:rPr>
              <w:t>1）（2）（3）（4）中，比选响应人提供的经验证明材料应能清晰展现出比选响应人的相关业绩经验</w:t>
            </w:r>
            <w:r>
              <w:rPr>
                <w:rFonts w:ascii="宋体" w:eastAsia="宋体" w:hAnsi="宋体" w:cstheme="minorEastAsia" w:hint="eastAsia"/>
                <w:bCs/>
                <w:sz w:val="21"/>
                <w:szCs w:val="21"/>
                <w:lang w:eastAsia="zh-Hans"/>
              </w:rPr>
              <w:t>，并提供</w:t>
            </w:r>
            <w:r>
              <w:rPr>
                <w:rFonts w:ascii="宋体" w:eastAsia="宋体" w:hAnsi="宋体" w:cstheme="minorEastAsia"/>
                <w:bCs/>
                <w:sz w:val="21"/>
                <w:szCs w:val="21"/>
                <w:lang w:eastAsia="zh-Hans"/>
              </w:rPr>
              <w:t>相应合同复印件（且加盖比选响应人鲜章）；若无合同复印件，比选响应人则需提供其他证明材料，比选响应人提供的证明材料是否有效以由比选评审小组现场认定为准。</w:t>
            </w:r>
          </w:p>
          <w:p w14:paraId="424D77D9" w14:textId="77777777" w:rsidR="00C640E3" w:rsidRDefault="00000000">
            <w:pPr>
              <w:pStyle w:val="p1"/>
              <w:widowControl/>
              <w:rPr>
                <w:rFonts w:ascii="宋体" w:eastAsia="宋体" w:hAnsi="宋体" w:cstheme="minorEastAsia"/>
                <w:bCs/>
                <w:sz w:val="21"/>
                <w:szCs w:val="21"/>
                <w:lang w:eastAsia="zh-Hans"/>
              </w:rPr>
            </w:pPr>
            <w:r>
              <w:rPr>
                <w:rFonts w:ascii="宋体" w:eastAsia="宋体" w:hAnsi="宋体" w:cstheme="minorEastAsia" w:hint="eastAsia"/>
                <w:bCs/>
                <w:sz w:val="21"/>
                <w:szCs w:val="21"/>
                <w:lang w:eastAsia="zh-Hans"/>
              </w:rPr>
              <w:t>③商务部分（</w:t>
            </w:r>
            <w:r>
              <w:rPr>
                <w:rFonts w:ascii="宋体" w:eastAsia="宋体" w:hAnsi="宋体" w:cstheme="minorEastAsia"/>
                <w:bCs/>
                <w:sz w:val="21"/>
                <w:szCs w:val="21"/>
                <w:lang w:eastAsia="zh-Hans"/>
              </w:rPr>
              <w:t>1）（2）（3）（4）合同复印件或相关证明材料能证明比选响应人相应服务经验发生在2018年至2023年4月即可，非必须以合同签定时间为准。</w:t>
            </w:r>
          </w:p>
          <w:p w14:paraId="3E771657" w14:textId="0F890338" w:rsidR="00C640E3" w:rsidRDefault="00000000">
            <w:pPr>
              <w:pStyle w:val="p1"/>
              <w:widowControl/>
              <w:rPr>
                <w:rFonts w:ascii="宋体" w:eastAsia="宋体" w:hAnsi="宋体" w:cstheme="minorEastAsia"/>
                <w:bCs/>
                <w:sz w:val="21"/>
                <w:szCs w:val="21"/>
                <w:lang w:eastAsia="zh-Hans"/>
              </w:rPr>
            </w:pPr>
            <w:r>
              <w:rPr>
                <w:rFonts w:ascii="宋体" w:eastAsia="宋体" w:hAnsi="宋体" w:cstheme="minorEastAsia" w:hint="eastAsia"/>
                <w:bCs/>
                <w:sz w:val="21"/>
                <w:szCs w:val="21"/>
                <w:lang w:eastAsia="zh-Hans"/>
              </w:rPr>
              <w:t>④商务部分（</w:t>
            </w:r>
            <w:r>
              <w:rPr>
                <w:rFonts w:ascii="宋体" w:eastAsia="宋体" w:hAnsi="宋体" w:cstheme="minorEastAsia"/>
                <w:bCs/>
                <w:sz w:val="21"/>
                <w:szCs w:val="21"/>
                <w:lang w:eastAsia="zh-Hans"/>
              </w:rPr>
              <w:t>1）（2）（3）（4）项服务内容若在同一个合同</w:t>
            </w:r>
            <w:r>
              <w:rPr>
                <w:rFonts w:ascii="宋体" w:eastAsia="宋体" w:hAnsi="宋体" w:cstheme="minorEastAsia" w:hint="eastAsia"/>
                <w:bCs/>
                <w:sz w:val="21"/>
                <w:szCs w:val="21"/>
              </w:rPr>
              <w:t>/相关证明材料</w:t>
            </w:r>
            <w:r>
              <w:rPr>
                <w:rFonts w:ascii="宋体" w:eastAsia="宋体" w:hAnsi="宋体" w:cstheme="minorEastAsia"/>
                <w:bCs/>
                <w:sz w:val="21"/>
                <w:szCs w:val="21"/>
                <w:lang w:eastAsia="zh-Hans"/>
              </w:rPr>
              <w:t>内完成，只要合同/相关证明材料内容能逐一满足各项要求，即可重复得分。</w:t>
            </w:r>
          </w:p>
        </w:tc>
        <w:tc>
          <w:tcPr>
            <w:tcW w:w="884" w:type="dxa"/>
            <w:vAlign w:val="center"/>
          </w:tcPr>
          <w:p w14:paraId="79A0D2AE" w14:textId="77777777" w:rsidR="00C640E3" w:rsidRDefault="00000000">
            <w:pPr>
              <w:jc w:val="center"/>
              <w:rPr>
                <w:rFonts w:ascii="宋体" w:eastAsia="宋体" w:hAnsi="宋体" w:cs="宋体"/>
                <w:b/>
                <w:bCs/>
                <w:sz w:val="21"/>
                <w:szCs w:val="21"/>
              </w:rPr>
            </w:pPr>
            <w:r>
              <w:rPr>
                <w:rFonts w:ascii="宋体" w:eastAsia="宋体" w:hAnsi="宋体" w:cs="宋体"/>
                <w:b/>
                <w:bCs/>
                <w:sz w:val="21"/>
                <w:szCs w:val="21"/>
              </w:rPr>
              <w:t>25</w:t>
            </w:r>
            <w:r>
              <w:rPr>
                <w:rFonts w:ascii="宋体" w:eastAsia="宋体" w:hAnsi="宋体" w:cs="宋体" w:hint="eastAsia"/>
                <w:b/>
                <w:bCs/>
                <w:sz w:val="21"/>
                <w:szCs w:val="21"/>
                <w:lang w:eastAsia="zh-Hans"/>
              </w:rPr>
              <w:t>分</w:t>
            </w:r>
          </w:p>
        </w:tc>
      </w:tr>
      <w:tr w:rsidR="00C640E3" w14:paraId="56291E3E" w14:textId="77777777" w:rsidTr="00B242F4">
        <w:trPr>
          <w:trHeight w:val="59"/>
          <w:jc w:val="center"/>
        </w:trPr>
        <w:tc>
          <w:tcPr>
            <w:tcW w:w="734" w:type="dxa"/>
            <w:vAlign w:val="center"/>
          </w:tcPr>
          <w:p w14:paraId="2D753CFF" w14:textId="77777777" w:rsidR="00C640E3"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B</w:t>
            </w:r>
          </w:p>
          <w:p w14:paraId="05B1DAC2" w14:textId="77777777" w:rsidR="00C640E3"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技术部分</w:t>
            </w:r>
          </w:p>
        </w:tc>
        <w:tc>
          <w:tcPr>
            <w:tcW w:w="6717" w:type="dxa"/>
            <w:vAlign w:val="center"/>
          </w:tcPr>
          <w:p w14:paraId="1321E8F8" w14:textId="22A7FC84" w:rsidR="00C640E3" w:rsidRPr="007C05C7" w:rsidRDefault="007C05C7" w:rsidP="007C05C7">
            <w:pPr>
              <w:widowControl/>
              <w:spacing w:line="260" w:lineRule="exact"/>
              <w:ind w:firstLineChars="200" w:firstLine="420"/>
              <w:rPr>
                <w:rFonts w:ascii="宋体" w:eastAsia="宋体" w:hAnsi="宋体" w:cstheme="minorEastAsia"/>
                <w:bCs/>
                <w:sz w:val="21"/>
                <w:szCs w:val="21"/>
              </w:rPr>
            </w:pPr>
            <w:r>
              <w:rPr>
                <w:rFonts w:ascii="宋体" w:eastAsia="宋体" w:hAnsi="宋体" w:cstheme="minorEastAsia" w:hint="eastAsia"/>
                <w:bCs/>
                <w:sz w:val="21"/>
                <w:szCs w:val="21"/>
              </w:rPr>
              <w:t>（1）</w:t>
            </w:r>
            <w:r w:rsidRPr="007C05C7">
              <w:rPr>
                <w:rFonts w:ascii="宋体" w:eastAsia="宋体" w:hAnsi="宋体" w:cstheme="minorEastAsia" w:hint="eastAsia"/>
                <w:bCs/>
                <w:sz w:val="21"/>
                <w:szCs w:val="21"/>
              </w:rPr>
              <w:t>根据采购人要求提供</w:t>
            </w:r>
            <w:r w:rsidRPr="007C05C7">
              <w:rPr>
                <w:rFonts w:ascii="宋体" w:eastAsia="宋体" w:hAnsi="宋体" w:cstheme="minorEastAsia"/>
                <w:bCs/>
                <w:sz w:val="21"/>
                <w:szCs w:val="21"/>
              </w:rPr>
              <w:t>2018年至今的活动营销策划编制服务案例1个(包括但不限于具体方案及落地执行情况</w:t>
            </w:r>
            <w:r w:rsidRPr="007C05C7">
              <w:rPr>
                <w:rFonts w:ascii="宋体" w:eastAsia="宋体" w:hAnsi="宋体" w:cstheme="minorEastAsia" w:hint="eastAsia"/>
                <w:bCs/>
                <w:sz w:val="21"/>
                <w:szCs w:val="21"/>
              </w:rPr>
              <w:t>描述</w:t>
            </w:r>
            <w:r w:rsidRPr="007C05C7">
              <w:rPr>
                <w:rFonts w:ascii="宋体" w:eastAsia="宋体" w:hAnsi="宋体" w:cstheme="minorEastAsia"/>
                <w:bCs/>
                <w:sz w:val="21"/>
                <w:szCs w:val="21"/>
              </w:rPr>
              <w:t>等内容)，评委通过所展示案例的营销策划逻辑</w:t>
            </w:r>
            <w:r w:rsidRPr="007C05C7">
              <w:rPr>
                <w:rFonts w:ascii="宋体" w:eastAsia="宋体" w:hAnsi="宋体" w:cstheme="minorEastAsia" w:hint="eastAsia"/>
                <w:bCs/>
                <w:sz w:val="21"/>
                <w:szCs w:val="21"/>
                <w:lang w:eastAsia="zh-Hans"/>
              </w:rPr>
              <w:t>性</w:t>
            </w:r>
            <w:r w:rsidRPr="007C05C7">
              <w:rPr>
                <w:rFonts w:ascii="宋体" w:eastAsia="宋体" w:hAnsi="宋体" w:cstheme="minorEastAsia"/>
                <w:bCs/>
                <w:sz w:val="21"/>
                <w:szCs w:val="21"/>
              </w:rPr>
              <w:t>/可行性/创新性等方面进行综合评定并排名。第一名得7分；第二名得5分；第三名得3分；第四名及后面排名不得分。</w:t>
            </w:r>
          </w:p>
          <w:p w14:paraId="16F3372E" w14:textId="77777777" w:rsidR="00C640E3" w:rsidRPr="007C05C7" w:rsidRDefault="00000000" w:rsidP="00D31242">
            <w:pPr>
              <w:widowControl/>
              <w:spacing w:line="260" w:lineRule="exact"/>
              <w:ind w:firstLineChars="200" w:firstLine="420"/>
              <w:rPr>
                <w:rFonts w:ascii="宋体" w:eastAsia="宋体" w:hAnsi="宋体" w:cstheme="minorEastAsia"/>
                <w:bCs/>
                <w:sz w:val="21"/>
                <w:szCs w:val="21"/>
              </w:rPr>
            </w:pPr>
            <w:r w:rsidRPr="007C05C7">
              <w:rPr>
                <w:rFonts w:ascii="宋体" w:eastAsia="宋体" w:hAnsi="宋体" w:cstheme="minorEastAsia" w:hint="eastAsia"/>
                <w:bCs/>
                <w:sz w:val="21"/>
                <w:szCs w:val="21"/>
              </w:rPr>
              <w:t>提供要求：</w:t>
            </w:r>
            <w:r w:rsidRPr="007C05C7">
              <w:rPr>
                <w:rFonts w:ascii="宋体" w:eastAsia="宋体" w:hAnsi="宋体" w:cstheme="minorEastAsia"/>
                <w:bCs/>
                <w:sz w:val="21"/>
                <w:szCs w:val="21"/>
              </w:rPr>
              <w:t>2018年至今的活动营销策划指导案例1个、项目合同复印件（</w:t>
            </w:r>
            <w:r w:rsidRPr="007C05C7">
              <w:rPr>
                <w:rFonts w:ascii="宋体" w:eastAsia="宋体" w:hAnsi="宋体" w:cstheme="minorEastAsia" w:hint="eastAsia"/>
                <w:bCs/>
                <w:sz w:val="21"/>
                <w:szCs w:val="21"/>
                <w:lang w:eastAsia="zh-Hans"/>
              </w:rPr>
              <w:t>且加盖比选响应人鲜章</w:t>
            </w:r>
            <w:r w:rsidRPr="007C05C7">
              <w:rPr>
                <w:rFonts w:ascii="宋体" w:eastAsia="宋体" w:hAnsi="宋体" w:cstheme="minorEastAsia"/>
                <w:bCs/>
                <w:sz w:val="21"/>
                <w:szCs w:val="21"/>
              </w:rPr>
              <w:t>）及相关证明材料。</w:t>
            </w:r>
          </w:p>
          <w:p w14:paraId="0B98A553" w14:textId="77777777" w:rsidR="00C640E3" w:rsidRDefault="00C640E3">
            <w:pPr>
              <w:pStyle w:val="afd"/>
              <w:widowControl/>
              <w:spacing w:line="260" w:lineRule="exact"/>
              <w:ind w:left="720" w:firstLineChars="0" w:firstLine="0"/>
              <w:rPr>
                <w:rFonts w:ascii="宋体" w:eastAsia="宋体" w:hAnsi="宋体" w:cstheme="minorEastAsia"/>
                <w:bCs/>
                <w:sz w:val="21"/>
                <w:szCs w:val="21"/>
              </w:rPr>
            </w:pPr>
          </w:p>
          <w:p w14:paraId="7A0B0ACF" w14:textId="0F273EA6" w:rsidR="00C640E3" w:rsidRPr="00D31242" w:rsidRDefault="00D31242" w:rsidP="00D31242">
            <w:pPr>
              <w:widowControl/>
              <w:spacing w:line="260" w:lineRule="exact"/>
              <w:ind w:firstLineChars="200" w:firstLine="420"/>
              <w:rPr>
                <w:rFonts w:ascii="宋体" w:eastAsia="宋体" w:hAnsi="宋体" w:cstheme="minorEastAsia"/>
                <w:bCs/>
                <w:sz w:val="21"/>
                <w:szCs w:val="21"/>
              </w:rPr>
            </w:pPr>
            <w:r>
              <w:rPr>
                <w:rFonts w:ascii="宋体" w:eastAsia="宋体" w:hAnsi="宋体" w:cstheme="minorEastAsia" w:hint="eastAsia"/>
                <w:bCs/>
                <w:sz w:val="21"/>
                <w:szCs w:val="21"/>
              </w:rPr>
              <w:t>（2）</w:t>
            </w:r>
            <w:r w:rsidRPr="00D31242">
              <w:rPr>
                <w:rFonts w:ascii="宋体" w:eastAsia="宋体" w:hAnsi="宋体" w:cstheme="minorEastAsia" w:hint="eastAsia"/>
                <w:bCs/>
                <w:sz w:val="21"/>
                <w:szCs w:val="21"/>
              </w:rPr>
              <w:t>根据采购人要求提供</w:t>
            </w:r>
            <w:r w:rsidRPr="00D31242">
              <w:rPr>
                <w:rFonts w:ascii="宋体" w:eastAsia="宋体" w:hAnsi="宋体" w:cstheme="minorEastAsia"/>
                <w:bCs/>
                <w:sz w:val="21"/>
                <w:szCs w:val="21"/>
              </w:rPr>
              <w:t>2018年至今的新媒体平台策划运营</w:t>
            </w:r>
            <w:r w:rsidRPr="00D31242">
              <w:rPr>
                <w:rFonts w:ascii="宋体" w:eastAsia="宋体" w:hAnsi="宋体" w:cstheme="minorEastAsia" w:hint="eastAsia"/>
                <w:bCs/>
                <w:sz w:val="21"/>
                <w:szCs w:val="21"/>
              </w:rPr>
              <w:t>案例</w:t>
            </w:r>
            <w:r w:rsidRPr="00D31242">
              <w:rPr>
                <w:rFonts w:ascii="宋体" w:eastAsia="宋体" w:hAnsi="宋体" w:cstheme="minorEastAsia"/>
                <w:bCs/>
                <w:sz w:val="21"/>
                <w:szCs w:val="21"/>
              </w:rPr>
              <w:t>1个(包括但不限</w:t>
            </w:r>
            <w:r w:rsidRPr="00D31242">
              <w:rPr>
                <w:rFonts w:ascii="宋体" w:eastAsia="宋体" w:hAnsi="宋体" w:cstheme="minorEastAsia" w:hint="eastAsia"/>
                <w:bCs/>
                <w:sz w:val="21"/>
                <w:szCs w:val="21"/>
              </w:rPr>
              <w:t>于</w:t>
            </w:r>
            <w:r w:rsidRPr="00D31242">
              <w:rPr>
                <w:rFonts w:ascii="宋体" w:eastAsia="宋体" w:hAnsi="宋体" w:cstheme="minorEastAsia"/>
                <w:bCs/>
                <w:sz w:val="21"/>
                <w:szCs w:val="21"/>
              </w:rPr>
              <w:t>具体方案及落地执行情况</w:t>
            </w:r>
            <w:r w:rsidRPr="00D31242">
              <w:rPr>
                <w:rFonts w:ascii="宋体" w:eastAsia="宋体" w:hAnsi="宋体" w:cstheme="minorEastAsia" w:hint="eastAsia"/>
                <w:bCs/>
                <w:sz w:val="21"/>
                <w:szCs w:val="21"/>
              </w:rPr>
              <w:t>描述</w:t>
            </w:r>
            <w:r w:rsidRPr="00D31242">
              <w:rPr>
                <w:rFonts w:ascii="宋体" w:eastAsia="宋体" w:hAnsi="宋体" w:cstheme="minorEastAsia"/>
                <w:bCs/>
                <w:sz w:val="21"/>
                <w:szCs w:val="21"/>
              </w:rPr>
              <w:t>等内容)，评委通过所展示案例的各新媒体平台影响力（粉丝数量和平台互动数据</w:t>
            </w:r>
            <w:r w:rsidRPr="00D31242">
              <w:rPr>
                <w:rFonts w:ascii="宋体" w:eastAsia="宋体" w:hAnsi="宋体" w:cstheme="minorEastAsia" w:hint="eastAsia"/>
                <w:bCs/>
                <w:sz w:val="21"/>
                <w:szCs w:val="21"/>
              </w:rPr>
              <w:t>等</w:t>
            </w:r>
            <w:r w:rsidRPr="00D31242">
              <w:rPr>
                <w:rFonts w:ascii="宋体" w:eastAsia="宋体" w:hAnsi="宋体" w:cstheme="minorEastAsia"/>
                <w:bCs/>
                <w:sz w:val="21"/>
                <w:szCs w:val="21"/>
              </w:rPr>
              <w:t>）/内容创意/视觉效果等方面进行综合评定并排名。第一名得4分；第二名得2分；第三名得1分；第四名及后面排名不得分。</w:t>
            </w:r>
          </w:p>
          <w:p w14:paraId="14AAA71B" w14:textId="77777777" w:rsidR="00C640E3" w:rsidRPr="00D31242" w:rsidRDefault="00000000" w:rsidP="00D31242">
            <w:pPr>
              <w:widowControl/>
              <w:spacing w:line="260" w:lineRule="exact"/>
              <w:ind w:firstLineChars="200" w:firstLine="420"/>
              <w:rPr>
                <w:rFonts w:ascii="宋体" w:eastAsia="宋体" w:hAnsi="宋体" w:cstheme="minorEastAsia"/>
                <w:bCs/>
                <w:sz w:val="21"/>
                <w:szCs w:val="21"/>
              </w:rPr>
            </w:pPr>
            <w:r w:rsidRPr="00D31242">
              <w:rPr>
                <w:rFonts w:ascii="宋体" w:eastAsia="宋体" w:hAnsi="宋体" w:cstheme="minorEastAsia" w:hint="eastAsia"/>
                <w:bCs/>
                <w:sz w:val="21"/>
                <w:szCs w:val="21"/>
              </w:rPr>
              <w:lastRenderedPageBreak/>
              <w:t>提供要求：</w:t>
            </w:r>
            <w:r w:rsidRPr="00D31242">
              <w:rPr>
                <w:rFonts w:ascii="宋体" w:eastAsia="宋体" w:hAnsi="宋体" w:cstheme="minorEastAsia"/>
                <w:bCs/>
                <w:sz w:val="21"/>
                <w:szCs w:val="21"/>
              </w:rPr>
              <w:t>2018年至今的新媒体平台策划运营</w:t>
            </w:r>
            <w:r w:rsidRPr="00D31242">
              <w:rPr>
                <w:rFonts w:ascii="宋体" w:eastAsia="宋体" w:hAnsi="宋体" w:cstheme="minorEastAsia" w:hint="eastAsia"/>
                <w:bCs/>
                <w:sz w:val="21"/>
                <w:szCs w:val="21"/>
              </w:rPr>
              <w:t>案例</w:t>
            </w:r>
            <w:r w:rsidRPr="00D31242">
              <w:rPr>
                <w:rFonts w:ascii="宋体" w:eastAsia="宋体" w:hAnsi="宋体" w:cstheme="minorEastAsia"/>
                <w:bCs/>
                <w:sz w:val="21"/>
                <w:szCs w:val="21"/>
              </w:rPr>
              <w:t>1个（为同一商场策划运营的不同</w:t>
            </w:r>
            <w:r w:rsidRPr="00D31242">
              <w:rPr>
                <w:rFonts w:ascii="宋体" w:eastAsia="宋体" w:hAnsi="宋体" w:cstheme="minorEastAsia" w:hint="eastAsia"/>
                <w:bCs/>
                <w:sz w:val="21"/>
                <w:szCs w:val="21"/>
              </w:rPr>
              <w:t>新媒体</w:t>
            </w:r>
            <w:r w:rsidRPr="00D31242">
              <w:rPr>
                <w:rFonts w:ascii="宋体" w:eastAsia="宋体" w:hAnsi="宋体" w:cstheme="minorEastAsia"/>
                <w:bCs/>
                <w:sz w:val="21"/>
                <w:szCs w:val="21"/>
              </w:rPr>
              <w:t>平台算1个项目）、项目合同复印件（</w:t>
            </w:r>
            <w:r w:rsidRPr="00D31242">
              <w:rPr>
                <w:rFonts w:ascii="宋体" w:eastAsia="宋体" w:hAnsi="宋体" w:cstheme="minorEastAsia" w:hint="eastAsia"/>
                <w:bCs/>
                <w:sz w:val="21"/>
                <w:szCs w:val="21"/>
                <w:lang w:eastAsia="zh-Hans"/>
              </w:rPr>
              <w:t>且加盖比选响应人鲜章</w:t>
            </w:r>
            <w:r w:rsidRPr="00D31242">
              <w:rPr>
                <w:rFonts w:ascii="宋体" w:eastAsia="宋体" w:hAnsi="宋体" w:cstheme="minorEastAsia"/>
                <w:bCs/>
                <w:sz w:val="21"/>
                <w:szCs w:val="21"/>
              </w:rPr>
              <w:t>）及相关证明材料。</w:t>
            </w:r>
          </w:p>
          <w:p w14:paraId="71D96CAE" w14:textId="77777777" w:rsidR="00C640E3" w:rsidRDefault="00C640E3">
            <w:pPr>
              <w:pStyle w:val="afd"/>
              <w:widowControl/>
              <w:spacing w:line="260" w:lineRule="exact"/>
              <w:ind w:left="720" w:firstLineChars="0" w:firstLine="0"/>
              <w:rPr>
                <w:rFonts w:ascii="宋体" w:eastAsia="宋体" w:hAnsi="宋体" w:cstheme="minorEastAsia"/>
                <w:bCs/>
                <w:sz w:val="21"/>
                <w:szCs w:val="21"/>
              </w:rPr>
            </w:pPr>
          </w:p>
          <w:p w14:paraId="3D2B400E" w14:textId="1485CB9B" w:rsidR="00C640E3" w:rsidRPr="00D31242" w:rsidRDefault="00D31242" w:rsidP="00D31242">
            <w:pPr>
              <w:ind w:firstLineChars="200" w:firstLine="420"/>
              <w:rPr>
                <w:rFonts w:ascii="宋体" w:eastAsia="宋体" w:hAnsi="宋体" w:cstheme="minorEastAsia"/>
                <w:bCs/>
                <w:sz w:val="21"/>
                <w:szCs w:val="21"/>
              </w:rPr>
            </w:pPr>
            <w:r>
              <w:rPr>
                <w:rFonts w:ascii="宋体" w:eastAsia="宋体" w:hAnsi="宋体" w:cstheme="minorEastAsia" w:hint="eastAsia"/>
                <w:bCs/>
                <w:sz w:val="21"/>
                <w:szCs w:val="21"/>
              </w:rPr>
              <w:t>（3）</w:t>
            </w:r>
            <w:r w:rsidRPr="00D31242">
              <w:rPr>
                <w:rFonts w:ascii="宋体" w:eastAsia="宋体" w:hAnsi="宋体" w:cstheme="minorEastAsia" w:hint="eastAsia"/>
                <w:bCs/>
                <w:sz w:val="21"/>
                <w:szCs w:val="21"/>
              </w:rPr>
              <w:t>根据采购人要求提供</w:t>
            </w:r>
            <w:r w:rsidRPr="00D31242">
              <w:rPr>
                <w:rFonts w:ascii="宋体" w:eastAsia="宋体" w:hAnsi="宋体" w:cstheme="minorEastAsia"/>
                <w:bCs/>
                <w:sz w:val="21"/>
                <w:szCs w:val="21"/>
              </w:rPr>
              <w:t>2018年至今的IP衍生产品设计案例1组(包括但不限</w:t>
            </w:r>
            <w:r w:rsidRPr="00D31242">
              <w:rPr>
                <w:rFonts w:ascii="宋体" w:eastAsia="宋体" w:hAnsi="宋体" w:cstheme="minorEastAsia" w:hint="eastAsia"/>
                <w:bCs/>
                <w:sz w:val="21"/>
                <w:szCs w:val="21"/>
              </w:rPr>
              <w:t>于原画设计稿</w:t>
            </w:r>
            <w:r w:rsidRPr="00D31242">
              <w:rPr>
                <w:rFonts w:ascii="宋体" w:eastAsia="宋体" w:hAnsi="宋体" w:cstheme="minorEastAsia"/>
                <w:bCs/>
                <w:sz w:val="21"/>
                <w:szCs w:val="21"/>
              </w:rPr>
              <w:t>、包装设计</w:t>
            </w:r>
            <w:r w:rsidRPr="00D31242">
              <w:rPr>
                <w:rFonts w:ascii="宋体" w:eastAsia="宋体" w:hAnsi="宋体" w:cstheme="minorEastAsia" w:hint="eastAsia"/>
                <w:bCs/>
                <w:sz w:val="21"/>
                <w:szCs w:val="21"/>
              </w:rPr>
              <w:t>稿、</w:t>
            </w:r>
            <w:r w:rsidRPr="00D31242">
              <w:rPr>
                <w:rFonts w:ascii="宋体" w:eastAsia="宋体" w:hAnsi="宋体" w:cstheme="minorEastAsia"/>
                <w:bCs/>
                <w:sz w:val="21"/>
                <w:szCs w:val="21"/>
              </w:rPr>
              <w:t>制作图纸</w:t>
            </w:r>
            <w:r w:rsidRPr="00D31242">
              <w:rPr>
                <w:rFonts w:ascii="宋体" w:eastAsia="宋体" w:hAnsi="宋体" w:cstheme="minorEastAsia" w:hint="eastAsia"/>
                <w:bCs/>
                <w:sz w:val="21"/>
                <w:szCs w:val="21"/>
              </w:rPr>
              <w:t>等</w:t>
            </w:r>
            <w:r w:rsidRPr="00D31242">
              <w:rPr>
                <w:rFonts w:ascii="宋体" w:eastAsia="宋体" w:hAnsi="宋体" w:cstheme="minorEastAsia"/>
                <w:bCs/>
                <w:sz w:val="21"/>
                <w:szCs w:val="21"/>
              </w:rPr>
              <w:t>)，评委通过IP衍生产品设计的创意性、美观性及知名度等进行综合评定并排名。第一名得4分；第二名得2分；第三名得1分；第四名及后面排名不得分。</w:t>
            </w:r>
          </w:p>
          <w:p w14:paraId="3F4521D7" w14:textId="77777777" w:rsidR="00C640E3" w:rsidRPr="00D31242" w:rsidRDefault="00000000" w:rsidP="00D31242">
            <w:pPr>
              <w:ind w:firstLineChars="200" w:firstLine="420"/>
              <w:rPr>
                <w:rFonts w:ascii="宋体" w:eastAsia="宋体" w:hAnsi="宋体" w:cstheme="minorEastAsia"/>
                <w:bCs/>
                <w:sz w:val="21"/>
                <w:szCs w:val="21"/>
              </w:rPr>
            </w:pPr>
            <w:r w:rsidRPr="00D31242">
              <w:rPr>
                <w:rFonts w:ascii="宋体" w:eastAsia="宋体" w:hAnsi="宋体" w:cstheme="minorEastAsia" w:hint="eastAsia"/>
                <w:bCs/>
                <w:sz w:val="21"/>
                <w:szCs w:val="21"/>
              </w:rPr>
              <w:t>提供要求：</w:t>
            </w:r>
            <w:r w:rsidRPr="00D31242">
              <w:rPr>
                <w:rFonts w:ascii="宋体" w:eastAsia="宋体" w:hAnsi="宋体" w:cstheme="minorEastAsia"/>
                <w:bCs/>
                <w:sz w:val="21"/>
                <w:szCs w:val="21"/>
              </w:rPr>
              <w:t>2018年至今的IP衍生产品设计案例1组、项目合同复印件（</w:t>
            </w:r>
            <w:r w:rsidRPr="00D31242">
              <w:rPr>
                <w:rFonts w:ascii="宋体" w:eastAsia="宋体" w:hAnsi="宋体" w:cstheme="minorEastAsia" w:hint="eastAsia"/>
                <w:bCs/>
                <w:sz w:val="21"/>
                <w:szCs w:val="21"/>
                <w:lang w:eastAsia="zh-Hans"/>
              </w:rPr>
              <w:t>且加盖比选响应人鲜章</w:t>
            </w:r>
            <w:r w:rsidRPr="00D31242">
              <w:rPr>
                <w:rFonts w:ascii="宋体" w:eastAsia="宋体" w:hAnsi="宋体" w:cstheme="minorEastAsia"/>
                <w:bCs/>
                <w:sz w:val="21"/>
                <w:szCs w:val="21"/>
              </w:rPr>
              <w:t>）及相关证明材料。</w:t>
            </w:r>
          </w:p>
          <w:p w14:paraId="5A301D41" w14:textId="77777777" w:rsidR="00C640E3" w:rsidRDefault="00C640E3">
            <w:pPr>
              <w:pStyle w:val="afd"/>
              <w:ind w:left="720" w:firstLineChars="0" w:firstLine="0"/>
              <w:rPr>
                <w:rFonts w:ascii="宋体" w:eastAsia="宋体" w:hAnsi="宋体" w:cstheme="minorEastAsia"/>
                <w:bCs/>
                <w:sz w:val="21"/>
                <w:szCs w:val="21"/>
              </w:rPr>
            </w:pPr>
          </w:p>
          <w:p w14:paraId="02DF32E4" w14:textId="343EDCCF" w:rsidR="00C640E3" w:rsidRPr="00D31242" w:rsidRDefault="00D31242" w:rsidP="00D31242">
            <w:pPr>
              <w:ind w:firstLineChars="200" w:firstLine="420"/>
              <w:rPr>
                <w:rFonts w:ascii="宋体" w:eastAsia="宋体" w:hAnsi="宋体" w:cstheme="minorEastAsia"/>
                <w:bCs/>
                <w:sz w:val="21"/>
                <w:szCs w:val="21"/>
              </w:rPr>
            </w:pPr>
            <w:r>
              <w:rPr>
                <w:rFonts w:ascii="宋体" w:eastAsia="宋体" w:hAnsi="宋体" w:cstheme="minorEastAsia" w:hint="eastAsia"/>
                <w:bCs/>
                <w:sz w:val="21"/>
                <w:szCs w:val="21"/>
              </w:rPr>
              <w:t>（4）</w:t>
            </w:r>
            <w:r w:rsidRPr="00D31242">
              <w:rPr>
                <w:rFonts w:ascii="宋体" w:eastAsia="宋体" w:hAnsi="宋体" w:cstheme="minorEastAsia" w:hint="eastAsia"/>
                <w:bCs/>
                <w:sz w:val="21"/>
                <w:szCs w:val="21"/>
              </w:rPr>
              <w:t>根据采购人要求提供为本项目服务的团队工作人员简历资料：</w:t>
            </w:r>
          </w:p>
          <w:p w14:paraId="47AFF400" w14:textId="0D8C97E3" w:rsidR="00C640E3" w:rsidRPr="00D31242" w:rsidRDefault="00D31242" w:rsidP="00D31242">
            <w:pPr>
              <w:ind w:firstLineChars="200" w:firstLine="420"/>
              <w:rPr>
                <w:rFonts w:ascii="宋体" w:eastAsia="宋体" w:hAnsi="宋体" w:cstheme="minorEastAsia"/>
                <w:bCs/>
                <w:sz w:val="21"/>
                <w:szCs w:val="21"/>
              </w:rPr>
            </w:pPr>
            <w:r>
              <w:rPr>
                <w:rFonts w:ascii="宋体" w:eastAsia="宋体" w:hAnsi="宋体" w:cstheme="minorEastAsia" w:hint="eastAsia"/>
                <w:bCs/>
                <w:sz w:val="21"/>
                <w:szCs w:val="21"/>
              </w:rPr>
              <w:t>①</w:t>
            </w:r>
            <w:r w:rsidRPr="00D31242">
              <w:rPr>
                <w:rFonts w:ascii="宋体" w:eastAsia="宋体" w:hAnsi="宋体" w:cstheme="minorEastAsia" w:hint="eastAsia"/>
                <w:bCs/>
                <w:sz w:val="21"/>
                <w:szCs w:val="21"/>
              </w:rPr>
              <w:t>需能证明为本项目服务的团队工作人员配置能够满足本项目所有需求，即a</w:t>
            </w:r>
            <w:r w:rsidRPr="00D31242">
              <w:rPr>
                <w:rFonts w:ascii="宋体" w:eastAsia="宋体" w:hAnsi="宋体" w:cstheme="minorEastAsia"/>
                <w:bCs/>
                <w:sz w:val="21"/>
                <w:szCs w:val="21"/>
              </w:rPr>
              <w:t>.</w:t>
            </w:r>
            <w:r w:rsidRPr="00D31242">
              <w:rPr>
                <w:rFonts w:ascii="宋体" w:eastAsia="宋体" w:hAnsi="宋体" w:cstheme="minorEastAsia" w:hint="eastAsia"/>
                <w:bCs/>
                <w:sz w:val="21"/>
                <w:szCs w:val="21"/>
              </w:rPr>
              <w:t>市场推广策略制定能力b</w:t>
            </w:r>
            <w:r w:rsidRPr="00D31242">
              <w:rPr>
                <w:rFonts w:ascii="宋体" w:eastAsia="宋体" w:hAnsi="宋体" w:cstheme="minorEastAsia"/>
                <w:bCs/>
                <w:sz w:val="21"/>
                <w:szCs w:val="21"/>
              </w:rPr>
              <w:t>.</w:t>
            </w:r>
            <w:r>
              <w:rPr>
                <w:rFonts w:hint="eastAsia"/>
              </w:rPr>
              <w:t xml:space="preserve"> </w:t>
            </w:r>
            <w:r w:rsidRPr="00D31242">
              <w:rPr>
                <w:rFonts w:ascii="宋体" w:eastAsia="宋体" w:hAnsi="宋体" w:cstheme="minorEastAsia" w:hint="eastAsia"/>
                <w:bCs/>
                <w:sz w:val="21"/>
                <w:szCs w:val="21"/>
              </w:rPr>
              <w:t>活动营销策划能力c</w:t>
            </w:r>
            <w:r w:rsidRPr="00D31242">
              <w:rPr>
                <w:rFonts w:ascii="宋体" w:eastAsia="宋体" w:hAnsi="宋体" w:cstheme="minorEastAsia"/>
                <w:bCs/>
                <w:sz w:val="21"/>
                <w:szCs w:val="21"/>
              </w:rPr>
              <w:t>.</w:t>
            </w:r>
            <w:r w:rsidRPr="00D31242">
              <w:rPr>
                <w:rFonts w:ascii="宋体" w:eastAsia="宋体" w:hAnsi="宋体" w:cstheme="minorEastAsia" w:hint="eastAsia"/>
                <w:bCs/>
                <w:sz w:val="21"/>
                <w:szCs w:val="21"/>
              </w:rPr>
              <w:t>新媒体策划运营能力d</w:t>
            </w:r>
            <w:r w:rsidRPr="00D31242">
              <w:rPr>
                <w:rFonts w:ascii="宋体" w:eastAsia="宋体" w:hAnsi="宋体" w:cstheme="minorEastAsia"/>
                <w:bCs/>
                <w:sz w:val="21"/>
                <w:szCs w:val="21"/>
              </w:rPr>
              <w:t>.</w:t>
            </w:r>
            <w:r w:rsidRPr="00D31242">
              <w:rPr>
                <w:rFonts w:ascii="宋体" w:eastAsia="宋体" w:hAnsi="宋体" w:cstheme="minorEastAsia" w:hint="eastAsia"/>
                <w:bCs/>
                <w:sz w:val="21"/>
                <w:szCs w:val="21"/>
              </w:rPr>
              <w:t>IP衍生产品设计能力以及平面设计能力，满足以上要求得3分，否则不得分</w:t>
            </w:r>
            <w:r w:rsidRPr="00D31242">
              <w:rPr>
                <w:rFonts w:ascii="宋体" w:eastAsia="宋体" w:hAnsi="宋体" w:cstheme="minorEastAsia"/>
                <w:bCs/>
                <w:sz w:val="21"/>
                <w:szCs w:val="21"/>
              </w:rPr>
              <w:t xml:space="preserve">；                   </w:t>
            </w:r>
          </w:p>
          <w:p w14:paraId="44306D0F" w14:textId="4B563534" w:rsidR="00C640E3" w:rsidRPr="00D31242" w:rsidRDefault="00D31242" w:rsidP="00D31242">
            <w:pPr>
              <w:ind w:firstLineChars="200" w:firstLine="420"/>
              <w:rPr>
                <w:rFonts w:ascii="宋体" w:eastAsia="宋体" w:hAnsi="宋体" w:cstheme="minorEastAsia"/>
                <w:bCs/>
                <w:sz w:val="21"/>
                <w:szCs w:val="21"/>
              </w:rPr>
            </w:pPr>
            <w:r>
              <w:rPr>
                <w:rFonts w:ascii="宋体" w:eastAsia="宋体" w:hAnsi="宋体" w:cstheme="minorEastAsia" w:hint="eastAsia"/>
                <w:bCs/>
                <w:sz w:val="21"/>
                <w:szCs w:val="21"/>
                <w:lang w:eastAsia="zh-Hans"/>
              </w:rPr>
              <w:t>②</w:t>
            </w:r>
            <w:r w:rsidRPr="00D31242">
              <w:rPr>
                <w:rFonts w:ascii="宋体" w:eastAsia="宋体" w:hAnsi="宋体" w:cstheme="minorEastAsia" w:hint="eastAsia"/>
                <w:bCs/>
                <w:sz w:val="21"/>
                <w:szCs w:val="21"/>
                <w:lang w:eastAsia="zh-Hans"/>
              </w:rPr>
              <w:t>本项目负责人有过</w:t>
            </w:r>
            <w:r w:rsidRPr="00D31242">
              <w:rPr>
                <w:rFonts w:ascii="宋体" w:eastAsia="宋体" w:hAnsi="宋体" w:cstheme="minorEastAsia"/>
                <w:bCs/>
                <w:sz w:val="21"/>
                <w:szCs w:val="21"/>
                <w:lang w:eastAsia="zh-Hans"/>
              </w:rPr>
              <w:t>为</w:t>
            </w:r>
            <w:r w:rsidRPr="00D31242">
              <w:rPr>
                <w:rFonts w:ascii="宋体" w:eastAsia="宋体" w:hAnsi="宋体" w:cstheme="minorEastAsia" w:hint="eastAsia"/>
                <w:bCs/>
                <w:sz w:val="21"/>
                <w:szCs w:val="21"/>
                <w:lang w:eastAsia="zh-Hans"/>
              </w:rPr>
              <w:t>商场</w:t>
            </w:r>
            <w:r w:rsidRPr="00D31242">
              <w:rPr>
                <w:rFonts w:ascii="宋体" w:eastAsia="宋体" w:hAnsi="宋体" w:cstheme="minorEastAsia"/>
                <w:bCs/>
                <w:sz w:val="21"/>
                <w:szCs w:val="21"/>
                <w:lang w:eastAsia="zh-Hans"/>
              </w:rPr>
              <w:t>提供市场推广/品牌战略发展等策略咨询服务，且该服务以年度合作形式开展</w:t>
            </w:r>
            <w:r w:rsidRPr="00D31242">
              <w:rPr>
                <w:rFonts w:ascii="宋体" w:eastAsia="宋体" w:hAnsi="宋体" w:cstheme="minorEastAsia" w:hint="eastAsia"/>
                <w:bCs/>
                <w:sz w:val="21"/>
                <w:szCs w:val="21"/>
                <w:lang w:eastAsia="zh-Hans"/>
              </w:rPr>
              <w:t>的经验</w:t>
            </w:r>
            <w:r w:rsidRPr="00D31242">
              <w:rPr>
                <w:rFonts w:ascii="宋体" w:eastAsia="宋体" w:hAnsi="宋体" w:cstheme="minorEastAsia"/>
                <w:bCs/>
                <w:sz w:val="21"/>
                <w:szCs w:val="21"/>
                <w:lang w:eastAsia="zh-Hans"/>
              </w:rPr>
              <w:t>，</w:t>
            </w:r>
            <w:r w:rsidRPr="00D31242">
              <w:rPr>
                <w:rFonts w:ascii="宋体" w:eastAsia="宋体" w:hAnsi="宋体" w:cstheme="minorEastAsia" w:hint="eastAsia"/>
                <w:bCs/>
                <w:sz w:val="21"/>
                <w:szCs w:val="21"/>
                <w:lang w:eastAsia="zh-Hans"/>
              </w:rPr>
              <w:t>满足此要求得</w:t>
            </w:r>
            <w:r w:rsidRPr="00D31242">
              <w:rPr>
                <w:rFonts w:ascii="宋体" w:eastAsia="宋体" w:hAnsi="宋体" w:cstheme="minorEastAsia"/>
                <w:bCs/>
                <w:sz w:val="21"/>
                <w:szCs w:val="21"/>
                <w:lang w:eastAsia="zh-Hans"/>
              </w:rPr>
              <w:t>1</w:t>
            </w:r>
            <w:r w:rsidRPr="00D31242">
              <w:rPr>
                <w:rFonts w:ascii="宋体" w:eastAsia="宋体" w:hAnsi="宋体" w:cstheme="minorEastAsia" w:hint="eastAsia"/>
                <w:bCs/>
                <w:sz w:val="21"/>
                <w:szCs w:val="21"/>
                <w:lang w:eastAsia="zh-Hans"/>
              </w:rPr>
              <w:t>分</w:t>
            </w:r>
            <w:r w:rsidRPr="00D31242">
              <w:rPr>
                <w:rFonts w:ascii="宋体" w:eastAsia="宋体" w:hAnsi="宋体" w:cstheme="minorEastAsia"/>
                <w:bCs/>
                <w:sz w:val="21"/>
                <w:szCs w:val="21"/>
                <w:lang w:eastAsia="zh-Hans"/>
              </w:rPr>
              <w:t>；</w:t>
            </w:r>
            <w:r w:rsidRPr="00D31242">
              <w:rPr>
                <w:rFonts w:ascii="宋体" w:eastAsia="宋体" w:hAnsi="宋体" w:cstheme="minorEastAsia" w:hint="eastAsia"/>
                <w:bCs/>
                <w:sz w:val="21"/>
                <w:szCs w:val="21"/>
              </w:rPr>
              <w:t xml:space="preserve"> </w:t>
            </w:r>
            <w:r w:rsidRPr="00D31242">
              <w:rPr>
                <w:rFonts w:ascii="宋体" w:eastAsia="宋体" w:hAnsi="宋体" w:cstheme="minorEastAsia"/>
                <w:bCs/>
                <w:sz w:val="21"/>
                <w:szCs w:val="21"/>
              </w:rPr>
              <w:t xml:space="preserve">                        </w:t>
            </w:r>
            <w:r w:rsidRPr="00D31242">
              <w:rPr>
                <w:rFonts w:ascii="宋体" w:eastAsia="宋体" w:hAnsi="宋体" w:cstheme="minorEastAsia" w:hint="eastAsia"/>
                <w:bCs/>
                <w:sz w:val="21"/>
                <w:szCs w:val="21"/>
              </w:rPr>
              <w:t xml:space="preserve"> </w:t>
            </w:r>
            <w:r w:rsidRPr="00D31242">
              <w:rPr>
                <w:rFonts w:ascii="宋体" w:eastAsia="宋体" w:hAnsi="宋体" w:cstheme="minorEastAsia"/>
                <w:bCs/>
                <w:sz w:val="21"/>
                <w:szCs w:val="21"/>
              </w:rPr>
              <w:t xml:space="preserve">           </w:t>
            </w:r>
          </w:p>
          <w:p w14:paraId="10D4A6C1" w14:textId="3C50CDDB" w:rsidR="00C640E3" w:rsidRPr="00D31242" w:rsidRDefault="00D31242" w:rsidP="00D31242">
            <w:pPr>
              <w:ind w:firstLineChars="200" w:firstLine="420"/>
              <w:rPr>
                <w:rFonts w:ascii="宋体" w:eastAsia="宋体" w:hAnsi="宋体" w:cstheme="minorEastAsia"/>
                <w:bCs/>
                <w:sz w:val="21"/>
                <w:szCs w:val="21"/>
              </w:rPr>
            </w:pPr>
            <w:r>
              <w:rPr>
                <w:rFonts w:ascii="宋体" w:eastAsia="宋体" w:hAnsi="宋体" w:cstheme="minorEastAsia" w:hint="eastAsia"/>
                <w:bCs/>
                <w:sz w:val="21"/>
                <w:szCs w:val="21"/>
              </w:rPr>
              <w:t>③</w:t>
            </w:r>
            <w:r w:rsidRPr="00D31242">
              <w:rPr>
                <w:rFonts w:ascii="宋体" w:eastAsia="宋体" w:hAnsi="宋体" w:cstheme="minorEastAsia" w:hint="eastAsia"/>
                <w:bCs/>
                <w:sz w:val="21"/>
                <w:szCs w:val="21"/>
              </w:rPr>
              <w:t>本项目负责人有过为商场提供活动营销策划服务的经验，且项目服务费用</w:t>
            </w:r>
            <w:r w:rsidRPr="00D31242">
              <w:rPr>
                <w:rFonts w:ascii="宋体" w:eastAsia="宋体" w:hAnsi="宋体" w:cstheme="minorEastAsia"/>
                <w:bCs/>
                <w:sz w:val="21"/>
                <w:szCs w:val="21"/>
              </w:rPr>
              <w:t>在30万元及以上</w:t>
            </w:r>
            <w:r w:rsidRPr="00D31242">
              <w:rPr>
                <w:rFonts w:ascii="宋体" w:eastAsia="宋体" w:hAnsi="宋体" w:cstheme="minorEastAsia"/>
                <w:bCs/>
                <w:sz w:val="21"/>
                <w:szCs w:val="21"/>
                <w:lang w:eastAsia="zh-Hans"/>
              </w:rPr>
              <w:t>，</w:t>
            </w:r>
            <w:r w:rsidRPr="00D31242">
              <w:rPr>
                <w:rFonts w:ascii="宋体" w:eastAsia="宋体" w:hAnsi="宋体" w:cstheme="minorEastAsia" w:hint="eastAsia"/>
                <w:bCs/>
                <w:sz w:val="21"/>
                <w:szCs w:val="21"/>
                <w:lang w:eastAsia="zh-Hans"/>
              </w:rPr>
              <w:t>满足此要求得</w:t>
            </w:r>
            <w:r w:rsidRPr="00D31242">
              <w:rPr>
                <w:rFonts w:ascii="宋体" w:eastAsia="宋体" w:hAnsi="宋体" w:cstheme="minorEastAsia"/>
                <w:bCs/>
                <w:sz w:val="21"/>
                <w:szCs w:val="21"/>
                <w:lang w:eastAsia="zh-Hans"/>
              </w:rPr>
              <w:t>1</w:t>
            </w:r>
            <w:r w:rsidRPr="00D31242">
              <w:rPr>
                <w:rFonts w:ascii="宋体" w:eastAsia="宋体" w:hAnsi="宋体" w:cstheme="minorEastAsia" w:hint="eastAsia"/>
                <w:bCs/>
                <w:sz w:val="21"/>
                <w:szCs w:val="21"/>
                <w:lang w:eastAsia="zh-Hans"/>
              </w:rPr>
              <w:t>分</w:t>
            </w:r>
            <w:r w:rsidRPr="00D31242">
              <w:rPr>
                <w:rFonts w:ascii="宋体" w:eastAsia="宋体" w:hAnsi="宋体" w:cstheme="minorEastAsia"/>
                <w:bCs/>
                <w:sz w:val="21"/>
                <w:szCs w:val="21"/>
                <w:lang w:eastAsia="zh-Hans"/>
              </w:rPr>
              <w:t>。</w:t>
            </w:r>
          </w:p>
          <w:p w14:paraId="490DE678" w14:textId="77777777" w:rsidR="00C640E3" w:rsidRPr="00D31242" w:rsidRDefault="00000000" w:rsidP="00D31242">
            <w:pPr>
              <w:ind w:firstLineChars="200" w:firstLine="420"/>
              <w:rPr>
                <w:rFonts w:ascii="宋体" w:eastAsia="宋体" w:hAnsi="宋体" w:cstheme="minorEastAsia"/>
                <w:bCs/>
                <w:sz w:val="21"/>
                <w:szCs w:val="21"/>
                <w:lang w:eastAsia="zh-Hans"/>
              </w:rPr>
            </w:pPr>
            <w:r w:rsidRPr="00D31242">
              <w:rPr>
                <w:rFonts w:ascii="宋体" w:eastAsia="宋体" w:hAnsi="宋体" w:cstheme="minorEastAsia" w:hint="eastAsia"/>
                <w:bCs/>
                <w:sz w:val="21"/>
                <w:szCs w:val="21"/>
              </w:rPr>
              <w:t>提供要求：为本项目服务工作人员简历</w:t>
            </w:r>
            <w:r w:rsidRPr="00D31242">
              <w:rPr>
                <w:rFonts w:ascii="宋体" w:eastAsia="宋体" w:hAnsi="宋体" w:cstheme="minorEastAsia"/>
                <w:bCs/>
                <w:sz w:val="21"/>
                <w:szCs w:val="21"/>
              </w:rPr>
              <w:t>（</w:t>
            </w:r>
            <w:r w:rsidRPr="00D31242">
              <w:rPr>
                <w:rFonts w:ascii="宋体" w:eastAsia="宋体" w:hAnsi="宋体" w:cstheme="minorEastAsia" w:hint="eastAsia"/>
                <w:bCs/>
                <w:sz w:val="21"/>
                <w:szCs w:val="21"/>
                <w:lang w:eastAsia="zh-Hans"/>
              </w:rPr>
              <w:t>简历应能证明团队人员相关能力及资质，内容需包括但不限于该人员参与相关项目的佐证材料、学历证书复印件等有效证明文件</w:t>
            </w:r>
            <w:r w:rsidRPr="00D31242">
              <w:rPr>
                <w:rFonts w:ascii="宋体" w:eastAsia="宋体" w:hAnsi="宋体" w:cstheme="minorEastAsia"/>
                <w:bCs/>
                <w:sz w:val="21"/>
                <w:szCs w:val="21"/>
              </w:rPr>
              <w:t>）</w:t>
            </w:r>
            <w:r w:rsidRPr="00D31242">
              <w:rPr>
                <w:rFonts w:ascii="宋体" w:eastAsia="宋体" w:hAnsi="宋体" w:cstheme="minorEastAsia" w:hint="eastAsia"/>
                <w:bCs/>
                <w:sz w:val="21"/>
                <w:szCs w:val="21"/>
              </w:rPr>
              <w:t>以及为本项目服务工作人员</w:t>
            </w:r>
            <w:r w:rsidRPr="00D31242">
              <w:rPr>
                <w:rFonts w:ascii="宋体" w:eastAsia="宋体" w:hAnsi="宋体" w:cstheme="minorEastAsia"/>
                <w:bCs/>
                <w:sz w:val="21"/>
                <w:szCs w:val="21"/>
              </w:rPr>
              <w:t>2023年3月重庆市社会保险费月征收计划表（由比选响应人在重庆市社会保险网上经办平台自助打印），若比选响应人为非重庆本地企业，需提供比选响应人公司注册地人社局社会保险费月征收计划表。</w:t>
            </w:r>
          </w:p>
          <w:p w14:paraId="354F77D0" w14:textId="77777777" w:rsidR="00C640E3" w:rsidRDefault="00C640E3">
            <w:pPr>
              <w:pStyle w:val="afd"/>
              <w:ind w:left="320" w:firstLineChars="0" w:firstLine="0"/>
              <w:rPr>
                <w:rFonts w:ascii="宋体" w:eastAsia="宋体" w:hAnsi="宋体" w:cstheme="minorEastAsia"/>
                <w:bCs/>
                <w:sz w:val="21"/>
                <w:szCs w:val="21"/>
              </w:rPr>
            </w:pPr>
          </w:p>
          <w:p w14:paraId="44B447D2" w14:textId="72A6D33B" w:rsidR="00C640E3" w:rsidRPr="00D31242" w:rsidRDefault="00D31242" w:rsidP="00D31242">
            <w:pPr>
              <w:ind w:firstLineChars="200" w:firstLine="420"/>
              <w:rPr>
                <w:rFonts w:ascii="宋体" w:eastAsia="宋体" w:hAnsi="宋体" w:cstheme="minorEastAsia"/>
                <w:bCs/>
                <w:sz w:val="21"/>
                <w:szCs w:val="21"/>
              </w:rPr>
            </w:pPr>
            <w:r>
              <w:rPr>
                <w:rFonts w:ascii="宋体" w:eastAsia="宋体" w:hAnsi="宋体" w:cstheme="minorEastAsia" w:hint="eastAsia"/>
                <w:bCs/>
                <w:sz w:val="21"/>
                <w:szCs w:val="21"/>
              </w:rPr>
              <w:t>（5）</w:t>
            </w:r>
            <w:r w:rsidRPr="00D31242">
              <w:rPr>
                <w:rFonts w:ascii="宋体" w:eastAsia="宋体" w:hAnsi="宋体" w:cstheme="minorEastAsia" w:hint="eastAsia"/>
                <w:bCs/>
                <w:sz w:val="21"/>
                <w:szCs w:val="21"/>
              </w:rPr>
              <w:t>根据采购人要求，依据重庆机场商业特点，针对</w:t>
            </w:r>
            <w:r w:rsidRPr="00D31242">
              <w:rPr>
                <w:rFonts w:ascii="宋体" w:eastAsia="宋体" w:hAnsi="宋体" w:cstheme="minorEastAsia"/>
                <w:bCs/>
                <w:sz w:val="21"/>
                <w:szCs w:val="21"/>
              </w:rPr>
              <w:t>2023年</w:t>
            </w:r>
            <w:r w:rsidRPr="00D31242">
              <w:rPr>
                <w:rFonts w:ascii="宋体" w:eastAsia="宋体" w:hAnsi="宋体" w:cstheme="minorEastAsia" w:hint="eastAsia"/>
                <w:bCs/>
                <w:sz w:val="21"/>
                <w:szCs w:val="21"/>
              </w:rPr>
              <w:t>中秋节设计1个市场营销活动</w:t>
            </w:r>
            <w:r w:rsidRPr="00D31242">
              <w:rPr>
                <w:rFonts w:ascii="宋体" w:eastAsia="宋体" w:hAnsi="宋体" w:cstheme="minorEastAsia"/>
                <w:bCs/>
                <w:sz w:val="21"/>
                <w:szCs w:val="21"/>
              </w:rPr>
              <w:t>方案，</w:t>
            </w:r>
            <w:r w:rsidRPr="00D31242">
              <w:rPr>
                <w:rFonts w:ascii="宋体" w:eastAsia="宋体" w:hAnsi="宋体" w:cstheme="minorEastAsia" w:hint="eastAsia"/>
                <w:bCs/>
                <w:sz w:val="21"/>
                <w:szCs w:val="21"/>
              </w:rPr>
              <w:t>活动总预算在3</w:t>
            </w:r>
            <w:r w:rsidRPr="00D31242">
              <w:rPr>
                <w:rFonts w:ascii="宋体" w:eastAsia="宋体" w:hAnsi="宋体" w:cstheme="minorEastAsia"/>
                <w:bCs/>
                <w:sz w:val="21"/>
                <w:szCs w:val="21"/>
              </w:rPr>
              <w:t>0</w:t>
            </w:r>
            <w:r w:rsidRPr="00D31242">
              <w:rPr>
                <w:rFonts w:ascii="宋体" w:eastAsia="宋体" w:hAnsi="宋体" w:cstheme="minorEastAsia" w:hint="eastAsia"/>
                <w:bCs/>
                <w:sz w:val="21"/>
                <w:szCs w:val="21"/>
              </w:rPr>
              <w:t>万元以内，</w:t>
            </w:r>
            <w:r w:rsidRPr="00D31242">
              <w:rPr>
                <w:rFonts w:ascii="宋体" w:eastAsia="宋体" w:hAnsi="宋体" w:cstheme="minorEastAsia"/>
                <w:bCs/>
                <w:sz w:val="21"/>
                <w:szCs w:val="21"/>
              </w:rPr>
              <w:t>内容需体现比选响应人对重庆机场商业氛围打造的初步想法以及如何进行商业促销等独到的见解，包括并不限于营销活动策划、美陈设计、活动宣传物料及活动伴手礼等。评委通过该方案的创新性/可行性/与重庆机场商业契合度/全面性等方面进行综合评定后排名。第一名得20分；第二名得15分；第三名得10分；第四名及后面排名不得分。</w:t>
            </w:r>
          </w:p>
          <w:p w14:paraId="53341449" w14:textId="77777777" w:rsidR="00C640E3" w:rsidRPr="00D31242" w:rsidRDefault="00000000" w:rsidP="00D31242">
            <w:pPr>
              <w:ind w:firstLineChars="200" w:firstLine="420"/>
              <w:rPr>
                <w:rFonts w:ascii="宋体" w:eastAsia="宋体" w:hAnsi="宋体" w:cstheme="minorEastAsia"/>
                <w:bCs/>
                <w:sz w:val="21"/>
                <w:szCs w:val="21"/>
              </w:rPr>
            </w:pPr>
            <w:r w:rsidRPr="00D31242">
              <w:rPr>
                <w:rFonts w:ascii="宋体" w:eastAsia="宋体" w:hAnsi="宋体" w:cstheme="minorEastAsia" w:hint="eastAsia"/>
                <w:bCs/>
                <w:sz w:val="21"/>
                <w:szCs w:val="21"/>
              </w:rPr>
              <w:t>提供要求：2</w:t>
            </w:r>
            <w:r w:rsidRPr="00D31242">
              <w:rPr>
                <w:rFonts w:ascii="宋体" w:eastAsia="宋体" w:hAnsi="宋体" w:cstheme="minorEastAsia"/>
                <w:bCs/>
                <w:sz w:val="21"/>
                <w:szCs w:val="21"/>
              </w:rPr>
              <w:t>023</w:t>
            </w:r>
            <w:r w:rsidRPr="00D31242">
              <w:rPr>
                <w:rFonts w:ascii="宋体" w:eastAsia="宋体" w:hAnsi="宋体" w:cstheme="minorEastAsia" w:hint="eastAsia"/>
                <w:bCs/>
                <w:sz w:val="21"/>
                <w:szCs w:val="21"/>
              </w:rPr>
              <w:t>年中秋节市场营销活动方案（不超过</w:t>
            </w:r>
            <w:r w:rsidRPr="00D31242">
              <w:rPr>
                <w:rFonts w:ascii="宋体" w:eastAsia="宋体" w:hAnsi="宋体" w:cstheme="minorEastAsia"/>
                <w:bCs/>
                <w:sz w:val="21"/>
                <w:szCs w:val="21"/>
              </w:rPr>
              <w:t>15分钟的PPT汇报形式）。</w:t>
            </w:r>
          </w:p>
          <w:p w14:paraId="0FFB1BED" w14:textId="77777777" w:rsidR="00C640E3" w:rsidRDefault="00C640E3">
            <w:pPr>
              <w:pStyle w:val="afd"/>
              <w:ind w:left="720" w:firstLineChars="0" w:firstLine="0"/>
              <w:rPr>
                <w:rFonts w:ascii="宋体" w:eastAsia="宋体" w:hAnsi="宋体" w:cstheme="minorEastAsia"/>
                <w:bCs/>
                <w:sz w:val="21"/>
                <w:szCs w:val="21"/>
              </w:rPr>
            </w:pPr>
          </w:p>
          <w:p w14:paraId="2F6AF9B0" w14:textId="77777777" w:rsidR="00C640E3" w:rsidRDefault="00000000">
            <w:pPr>
              <w:rPr>
                <w:rFonts w:ascii="宋体" w:eastAsia="宋体" w:hAnsi="宋体" w:cstheme="minorEastAsia"/>
                <w:bCs/>
                <w:sz w:val="21"/>
                <w:szCs w:val="21"/>
              </w:rPr>
            </w:pPr>
            <w:r>
              <w:rPr>
                <w:rFonts w:ascii="宋体" w:eastAsia="宋体" w:hAnsi="宋体" w:cstheme="minorEastAsia" w:hint="eastAsia"/>
                <w:bCs/>
                <w:sz w:val="21"/>
                <w:szCs w:val="21"/>
              </w:rPr>
              <w:t>注：</w:t>
            </w:r>
          </w:p>
          <w:p w14:paraId="35F99D52" w14:textId="65AD0625" w:rsidR="00D925E9" w:rsidRPr="00F60B5B" w:rsidRDefault="00000000" w:rsidP="00F60B5B">
            <w:pPr>
              <w:pStyle w:val="afd"/>
              <w:ind w:left="720" w:firstLineChars="0" w:firstLine="0"/>
              <w:rPr>
                <w:rFonts w:ascii="宋体" w:eastAsia="宋体" w:hAnsi="宋体" w:cstheme="minorEastAsia"/>
                <w:bCs/>
                <w:sz w:val="21"/>
                <w:szCs w:val="21"/>
              </w:rPr>
            </w:pPr>
            <w:r>
              <w:rPr>
                <w:rFonts w:ascii="宋体" w:eastAsia="宋体" w:hAnsi="宋体" w:cstheme="minorEastAsia" w:hint="eastAsia"/>
                <w:bCs/>
                <w:sz w:val="21"/>
                <w:szCs w:val="21"/>
              </w:rPr>
              <w:t>技术部分（1）（2）（3）</w:t>
            </w:r>
            <w:r>
              <w:rPr>
                <w:rFonts w:ascii="宋体" w:eastAsia="宋体" w:hAnsi="宋体" w:cstheme="minorEastAsia"/>
                <w:bCs/>
                <w:sz w:val="21"/>
                <w:szCs w:val="21"/>
              </w:rPr>
              <w:t>中，比选响应人提供的</w:t>
            </w:r>
            <w:r>
              <w:rPr>
                <w:rFonts w:ascii="宋体" w:eastAsia="宋体" w:hAnsi="宋体" w:cstheme="minorEastAsia" w:hint="eastAsia"/>
                <w:bCs/>
                <w:sz w:val="21"/>
                <w:szCs w:val="21"/>
              </w:rPr>
              <w:t>案例</w:t>
            </w:r>
            <w:r>
              <w:rPr>
                <w:rFonts w:ascii="宋体" w:eastAsia="宋体" w:hAnsi="宋体" w:cstheme="minorEastAsia"/>
                <w:bCs/>
                <w:sz w:val="21"/>
                <w:szCs w:val="21"/>
              </w:rPr>
              <w:t>材料应</w:t>
            </w:r>
            <w:r>
              <w:rPr>
                <w:rFonts w:ascii="宋体" w:eastAsia="宋体" w:hAnsi="宋体" w:cstheme="minorEastAsia" w:hint="eastAsia"/>
                <w:bCs/>
                <w:sz w:val="21"/>
                <w:szCs w:val="21"/>
              </w:rPr>
              <w:t>以P</w:t>
            </w:r>
            <w:r>
              <w:rPr>
                <w:rFonts w:ascii="宋体" w:eastAsia="宋体" w:hAnsi="宋体" w:cstheme="minorEastAsia"/>
                <w:bCs/>
                <w:sz w:val="21"/>
                <w:szCs w:val="21"/>
              </w:rPr>
              <w:t>PT</w:t>
            </w:r>
            <w:r>
              <w:rPr>
                <w:rFonts w:ascii="宋体" w:eastAsia="宋体" w:hAnsi="宋体" w:cstheme="minorEastAsia" w:hint="eastAsia"/>
                <w:bCs/>
                <w:sz w:val="21"/>
                <w:szCs w:val="21"/>
              </w:rPr>
              <w:t>形式展示，且</w:t>
            </w:r>
            <w:r>
              <w:rPr>
                <w:rFonts w:ascii="宋体" w:eastAsia="宋体" w:hAnsi="宋体" w:cstheme="minorEastAsia"/>
                <w:bCs/>
                <w:sz w:val="21"/>
                <w:szCs w:val="21"/>
              </w:rPr>
              <w:t>能清晰展现出比选响应人的相关业绩经验，并提供相应合同复印件（且加盖比选响应人鲜章）；若无合同复印件，比选响应人则需提供其他证明材料，比选响应人提供的证明材料是否有效以由比选评审小组现场认定为准</w:t>
            </w:r>
            <w:r>
              <w:rPr>
                <w:rFonts w:ascii="宋体" w:eastAsia="宋体" w:hAnsi="宋体" w:cstheme="minorEastAsia" w:hint="eastAsia"/>
                <w:bCs/>
                <w:sz w:val="21"/>
                <w:szCs w:val="21"/>
              </w:rPr>
              <w:t>。</w:t>
            </w:r>
          </w:p>
        </w:tc>
        <w:tc>
          <w:tcPr>
            <w:tcW w:w="884" w:type="dxa"/>
            <w:vAlign w:val="center"/>
          </w:tcPr>
          <w:p w14:paraId="44151819" w14:textId="77777777" w:rsidR="00C640E3" w:rsidRDefault="00C640E3">
            <w:pPr>
              <w:widowControl/>
              <w:rPr>
                <w:rFonts w:ascii="宋体" w:eastAsia="宋体" w:hAnsi="宋体" w:cs="宋体"/>
                <w:b/>
                <w:bCs/>
                <w:sz w:val="21"/>
                <w:szCs w:val="21"/>
                <w:lang w:eastAsia="zh-Hans"/>
              </w:rPr>
            </w:pPr>
          </w:p>
          <w:p w14:paraId="4964CA1F" w14:textId="77777777" w:rsidR="0044137B" w:rsidRDefault="0044137B">
            <w:pPr>
              <w:jc w:val="center"/>
              <w:rPr>
                <w:rFonts w:ascii="宋体" w:eastAsia="宋体" w:hAnsi="宋体" w:cs="宋体"/>
                <w:b/>
                <w:bCs/>
                <w:sz w:val="21"/>
                <w:szCs w:val="21"/>
                <w:lang w:eastAsia="zh-Hans"/>
              </w:rPr>
            </w:pPr>
          </w:p>
          <w:p w14:paraId="47B5BDB0" w14:textId="77777777" w:rsidR="0044137B" w:rsidRDefault="0044137B">
            <w:pPr>
              <w:jc w:val="center"/>
              <w:rPr>
                <w:rFonts w:ascii="宋体" w:eastAsia="宋体" w:hAnsi="宋体" w:cs="宋体"/>
                <w:b/>
                <w:bCs/>
                <w:sz w:val="21"/>
                <w:szCs w:val="21"/>
                <w:lang w:eastAsia="zh-Hans"/>
              </w:rPr>
            </w:pPr>
          </w:p>
          <w:p w14:paraId="47BEC21A" w14:textId="77777777" w:rsidR="0044137B" w:rsidRDefault="0044137B">
            <w:pPr>
              <w:jc w:val="center"/>
              <w:rPr>
                <w:rFonts w:ascii="宋体" w:eastAsia="宋体" w:hAnsi="宋体" w:cs="宋体"/>
                <w:b/>
                <w:bCs/>
                <w:sz w:val="21"/>
                <w:szCs w:val="21"/>
                <w:lang w:eastAsia="zh-Hans"/>
              </w:rPr>
            </w:pPr>
          </w:p>
          <w:p w14:paraId="56FA1AFF" w14:textId="77777777" w:rsidR="0044137B" w:rsidRDefault="0044137B">
            <w:pPr>
              <w:jc w:val="center"/>
              <w:rPr>
                <w:rFonts w:ascii="宋体" w:eastAsia="宋体" w:hAnsi="宋体" w:cs="宋体"/>
                <w:b/>
                <w:bCs/>
                <w:sz w:val="21"/>
                <w:szCs w:val="21"/>
                <w:lang w:eastAsia="zh-Hans"/>
              </w:rPr>
            </w:pPr>
          </w:p>
          <w:p w14:paraId="69E3AE3A" w14:textId="77777777" w:rsidR="0044137B" w:rsidRDefault="0044137B">
            <w:pPr>
              <w:jc w:val="center"/>
              <w:rPr>
                <w:rFonts w:ascii="宋体" w:eastAsia="宋体" w:hAnsi="宋体" w:cs="宋体"/>
                <w:b/>
                <w:bCs/>
                <w:sz w:val="21"/>
                <w:szCs w:val="21"/>
                <w:lang w:eastAsia="zh-Hans"/>
              </w:rPr>
            </w:pPr>
          </w:p>
          <w:p w14:paraId="354A9331" w14:textId="77777777" w:rsidR="0044137B" w:rsidRDefault="0044137B">
            <w:pPr>
              <w:jc w:val="center"/>
              <w:rPr>
                <w:rFonts w:ascii="宋体" w:eastAsia="宋体" w:hAnsi="宋体" w:cs="宋体"/>
                <w:b/>
                <w:bCs/>
                <w:sz w:val="21"/>
                <w:szCs w:val="21"/>
                <w:lang w:eastAsia="zh-Hans"/>
              </w:rPr>
            </w:pPr>
          </w:p>
          <w:p w14:paraId="02D8A8A2" w14:textId="77777777" w:rsidR="0044137B" w:rsidRDefault="0044137B">
            <w:pPr>
              <w:jc w:val="center"/>
              <w:rPr>
                <w:rFonts w:ascii="宋体" w:eastAsia="宋体" w:hAnsi="宋体" w:cs="宋体"/>
                <w:b/>
                <w:bCs/>
                <w:sz w:val="21"/>
                <w:szCs w:val="21"/>
                <w:lang w:eastAsia="zh-Hans"/>
              </w:rPr>
            </w:pPr>
          </w:p>
          <w:p w14:paraId="7F51C4F5" w14:textId="77777777" w:rsidR="0044137B" w:rsidRDefault="0044137B">
            <w:pPr>
              <w:jc w:val="center"/>
              <w:rPr>
                <w:rFonts w:ascii="宋体" w:eastAsia="宋体" w:hAnsi="宋体" w:cs="宋体"/>
                <w:b/>
                <w:bCs/>
                <w:sz w:val="21"/>
                <w:szCs w:val="21"/>
                <w:lang w:eastAsia="zh-Hans"/>
              </w:rPr>
            </w:pPr>
          </w:p>
          <w:p w14:paraId="6FFE2D83" w14:textId="77777777" w:rsidR="0044137B" w:rsidRDefault="0044137B">
            <w:pPr>
              <w:jc w:val="center"/>
              <w:rPr>
                <w:rFonts w:ascii="宋体" w:eastAsia="宋体" w:hAnsi="宋体" w:cs="宋体"/>
                <w:b/>
                <w:bCs/>
                <w:sz w:val="21"/>
                <w:szCs w:val="21"/>
                <w:lang w:eastAsia="zh-Hans"/>
              </w:rPr>
            </w:pPr>
          </w:p>
          <w:p w14:paraId="7288BF99" w14:textId="77777777" w:rsidR="0044137B" w:rsidRDefault="0044137B">
            <w:pPr>
              <w:jc w:val="center"/>
              <w:rPr>
                <w:rFonts w:ascii="宋体" w:eastAsia="宋体" w:hAnsi="宋体" w:cs="宋体"/>
                <w:b/>
                <w:bCs/>
                <w:sz w:val="21"/>
                <w:szCs w:val="21"/>
                <w:lang w:eastAsia="zh-Hans"/>
              </w:rPr>
            </w:pPr>
          </w:p>
          <w:p w14:paraId="3087982D" w14:textId="77777777" w:rsidR="0044137B" w:rsidRDefault="0044137B">
            <w:pPr>
              <w:jc w:val="center"/>
              <w:rPr>
                <w:rFonts w:ascii="宋体" w:eastAsia="宋体" w:hAnsi="宋体" w:cs="宋体"/>
                <w:b/>
                <w:bCs/>
                <w:sz w:val="21"/>
                <w:szCs w:val="21"/>
                <w:lang w:eastAsia="zh-Hans"/>
              </w:rPr>
            </w:pPr>
          </w:p>
          <w:p w14:paraId="7853BFE4" w14:textId="77777777" w:rsidR="0044137B" w:rsidRDefault="0044137B">
            <w:pPr>
              <w:jc w:val="center"/>
              <w:rPr>
                <w:rFonts w:ascii="宋体" w:eastAsia="宋体" w:hAnsi="宋体" w:cs="宋体"/>
                <w:b/>
                <w:bCs/>
                <w:sz w:val="21"/>
                <w:szCs w:val="21"/>
                <w:lang w:eastAsia="zh-Hans"/>
              </w:rPr>
            </w:pPr>
          </w:p>
          <w:p w14:paraId="4BDD8910" w14:textId="77777777" w:rsidR="0044137B" w:rsidRDefault="0044137B">
            <w:pPr>
              <w:jc w:val="center"/>
              <w:rPr>
                <w:rFonts w:ascii="宋体" w:eastAsia="宋体" w:hAnsi="宋体" w:cs="宋体"/>
                <w:b/>
                <w:bCs/>
                <w:sz w:val="21"/>
                <w:szCs w:val="21"/>
                <w:lang w:eastAsia="zh-Hans"/>
              </w:rPr>
            </w:pPr>
          </w:p>
          <w:p w14:paraId="0C58473A" w14:textId="77777777" w:rsidR="0044137B" w:rsidRDefault="0044137B">
            <w:pPr>
              <w:jc w:val="center"/>
              <w:rPr>
                <w:rFonts w:ascii="宋体" w:eastAsia="宋体" w:hAnsi="宋体" w:cs="宋体"/>
                <w:b/>
                <w:bCs/>
                <w:sz w:val="21"/>
                <w:szCs w:val="21"/>
                <w:lang w:eastAsia="zh-Hans"/>
              </w:rPr>
            </w:pPr>
          </w:p>
          <w:p w14:paraId="7662B50E" w14:textId="77777777" w:rsidR="0044137B" w:rsidRDefault="0044137B">
            <w:pPr>
              <w:jc w:val="center"/>
              <w:rPr>
                <w:rFonts w:ascii="宋体" w:eastAsia="宋体" w:hAnsi="宋体" w:cs="宋体"/>
                <w:b/>
                <w:bCs/>
                <w:sz w:val="21"/>
                <w:szCs w:val="21"/>
                <w:lang w:eastAsia="zh-Hans"/>
              </w:rPr>
            </w:pPr>
          </w:p>
          <w:p w14:paraId="0751E9EA" w14:textId="77777777" w:rsidR="0044137B" w:rsidRDefault="0044137B">
            <w:pPr>
              <w:jc w:val="center"/>
              <w:rPr>
                <w:rFonts w:ascii="宋体" w:eastAsia="宋体" w:hAnsi="宋体" w:cs="宋体"/>
                <w:b/>
                <w:bCs/>
                <w:sz w:val="21"/>
                <w:szCs w:val="21"/>
                <w:lang w:eastAsia="zh-Hans"/>
              </w:rPr>
            </w:pPr>
          </w:p>
          <w:p w14:paraId="78E70440" w14:textId="77777777" w:rsidR="0044137B" w:rsidRDefault="0044137B" w:rsidP="0044137B">
            <w:pPr>
              <w:pStyle w:val="3"/>
              <w:rPr>
                <w:lang w:eastAsia="zh-Hans"/>
              </w:rPr>
            </w:pPr>
          </w:p>
          <w:p w14:paraId="43191E10" w14:textId="77777777" w:rsidR="0044137B" w:rsidRDefault="0044137B" w:rsidP="0044137B">
            <w:pPr>
              <w:rPr>
                <w:lang w:eastAsia="zh-Hans"/>
              </w:rPr>
            </w:pPr>
          </w:p>
          <w:p w14:paraId="50D3D339" w14:textId="77777777" w:rsidR="0044137B" w:rsidRDefault="0044137B" w:rsidP="0044137B">
            <w:pPr>
              <w:pStyle w:val="3"/>
              <w:rPr>
                <w:lang w:eastAsia="zh-Hans"/>
              </w:rPr>
            </w:pPr>
          </w:p>
          <w:p w14:paraId="68660288" w14:textId="77777777" w:rsidR="0044137B" w:rsidRDefault="0044137B" w:rsidP="0044137B">
            <w:pPr>
              <w:rPr>
                <w:lang w:eastAsia="zh-Hans"/>
              </w:rPr>
            </w:pPr>
          </w:p>
          <w:p w14:paraId="2FDD259D" w14:textId="77777777" w:rsidR="0044137B" w:rsidRPr="0044137B" w:rsidRDefault="0044137B" w:rsidP="0044137B">
            <w:pPr>
              <w:pStyle w:val="3"/>
              <w:rPr>
                <w:lang w:eastAsia="zh-Hans"/>
              </w:rPr>
            </w:pPr>
          </w:p>
          <w:p w14:paraId="784A5198" w14:textId="43C8BEF1" w:rsidR="00C640E3" w:rsidRDefault="00000000">
            <w:pPr>
              <w:jc w:val="center"/>
              <w:rPr>
                <w:rFonts w:ascii="宋体" w:eastAsia="宋体" w:hAnsi="宋体" w:cs="宋体"/>
                <w:b/>
                <w:bCs/>
                <w:sz w:val="21"/>
                <w:szCs w:val="21"/>
              </w:rPr>
            </w:pPr>
            <w:r>
              <w:rPr>
                <w:rFonts w:ascii="宋体" w:eastAsia="宋体" w:hAnsi="宋体" w:cs="宋体"/>
                <w:b/>
                <w:bCs/>
                <w:sz w:val="21"/>
                <w:szCs w:val="21"/>
                <w:lang w:eastAsia="zh-Hans"/>
              </w:rPr>
              <w:t>40</w:t>
            </w:r>
            <w:r>
              <w:rPr>
                <w:rFonts w:ascii="宋体" w:eastAsia="宋体" w:hAnsi="宋体" w:cs="宋体" w:hint="eastAsia"/>
                <w:b/>
                <w:bCs/>
                <w:sz w:val="21"/>
                <w:szCs w:val="21"/>
                <w:lang w:eastAsia="zh-Hans"/>
              </w:rPr>
              <w:t>分</w:t>
            </w:r>
          </w:p>
        </w:tc>
      </w:tr>
      <w:tr w:rsidR="00C640E3" w14:paraId="42441B65" w14:textId="77777777" w:rsidTr="00B242F4">
        <w:trPr>
          <w:trHeight w:val="3774"/>
          <w:jc w:val="center"/>
        </w:trPr>
        <w:tc>
          <w:tcPr>
            <w:tcW w:w="734" w:type="dxa"/>
            <w:vAlign w:val="center"/>
          </w:tcPr>
          <w:p w14:paraId="027A0B44" w14:textId="77777777" w:rsidR="00C640E3"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lastRenderedPageBreak/>
              <w:t>C</w:t>
            </w:r>
          </w:p>
          <w:p w14:paraId="1F0EE1E8" w14:textId="77777777" w:rsidR="00C640E3"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经济部分</w:t>
            </w:r>
          </w:p>
        </w:tc>
        <w:tc>
          <w:tcPr>
            <w:tcW w:w="6717" w:type="dxa"/>
            <w:vAlign w:val="center"/>
          </w:tcPr>
          <w:p w14:paraId="18FD4F96" w14:textId="77777777" w:rsidR="00C640E3" w:rsidRDefault="00000000" w:rsidP="00D31242">
            <w:pPr>
              <w:widowControl/>
              <w:numPr>
                <w:ilvl w:val="0"/>
                <w:numId w:val="9"/>
              </w:numPr>
              <w:spacing w:line="240" w:lineRule="exact"/>
              <w:rPr>
                <w:rFonts w:ascii="宋体" w:eastAsia="宋体" w:hAnsi="宋体" w:cstheme="minorEastAsia"/>
                <w:bCs/>
                <w:color w:val="000000" w:themeColor="text1"/>
                <w:sz w:val="21"/>
                <w:szCs w:val="21"/>
              </w:rPr>
            </w:pPr>
            <w:r>
              <w:rPr>
                <w:rFonts w:ascii="宋体" w:eastAsia="宋体" w:hAnsi="宋体" w:cstheme="minorEastAsia" w:hint="eastAsia"/>
                <w:bCs/>
                <w:sz w:val="21"/>
                <w:szCs w:val="21"/>
              </w:rPr>
              <w:t>比选响应人经济部分有效总报价（不含税价）=</w:t>
            </w:r>
            <w:r>
              <w:rPr>
                <w:rFonts w:ascii="宋体" w:eastAsia="宋体" w:hAnsi="宋体" w:cstheme="minorEastAsia" w:hint="eastAsia"/>
                <w:bCs/>
                <w:sz w:val="21"/>
                <w:szCs w:val="21"/>
                <w:lang w:eastAsia="zh-Hans"/>
              </w:rPr>
              <w:t>第一合同年报价</w:t>
            </w:r>
            <w:r>
              <w:rPr>
                <w:rFonts w:ascii="宋体" w:eastAsia="宋体" w:hAnsi="宋体" w:cstheme="minorEastAsia"/>
                <w:bCs/>
                <w:color w:val="000000" w:themeColor="text1"/>
                <w:sz w:val="21"/>
                <w:szCs w:val="21"/>
                <w:lang w:eastAsia="zh-Hans"/>
              </w:rPr>
              <w:t>+</w:t>
            </w:r>
            <w:r>
              <w:rPr>
                <w:rFonts w:ascii="宋体" w:eastAsia="宋体" w:hAnsi="宋体" w:cstheme="minorEastAsia" w:hint="eastAsia"/>
                <w:bCs/>
                <w:color w:val="000000" w:themeColor="text1"/>
                <w:sz w:val="21"/>
                <w:szCs w:val="21"/>
                <w:lang w:eastAsia="zh-Hans"/>
              </w:rPr>
              <w:t>第二合同年报价</w:t>
            </w:r>
            <w:r>
              <w:rPr>
                <w:rFonts w:ascii="宋体" w:eastAsia="宋体" w:hAnsi="宋体" w:cstheme="minorEastAsia" w:hint="eastAsia"/>
                <w:bCs/>
                <w:color w:val="000000" w:themeColor="text1"/>
                <w:sz w:val="21"/>
                <w:szCs w:val="21"/>
              </w:rPr>
              <w:t>。（最终有效报价保留小数点后两位，第三位四舍五入）。</w:t>
            </w:r>
          </w:p>
          <w:p w14:paraId="48E2F0DA" w14:textId="77777777" w:rsidR="00C640E3" w:rsidRDefault="00000000" w:rsidP="00D31242">
            <w:pPr>
              <w:widowControl/>
              <w:spacing w:line="240" w:lineRule="exact"/>
              <w:rPr>
                <w:rFonts w:ascii="宋体" w:eastAsia="宋体" w:hAnsi="宋体" w:cstheme="minorEastAsia"/>
                <w:bCs/>
                <w:sz w:val="21"/>
                <w:szCs w:val="21"/>
              </w:rPr>
            </w:pPr>
            <w:r>
              <w:rPr>
                <w:rFonts w:ascii="宋体" w:eastAsia="宋体" w:hAnsi="宋体" w:cstheme="minorEastAsia" w:hint="eastAsia"/>
                <w:bCs/>
                <w:sz w:val="21"/>
                <w:szCs w:val="21"/>
              </w:rPr>
              <w:t>2.所有经初步评审合格的比选响应人经济部分有效总报价（不含税价）的算术平均值下浮3%即为基准价（合格比选响应人数量为6家及以上时，则去掉最高价和最低价，再依此计算基准价）。</w:t>
            </w:r>
          </w:p>
          <w:p w14:paraId="453EC059" w14:textId="5EA506E3" w:rsidR="00C640E3" w:rsidRDefault="00000000" w:rsidP="00D31242">
            <w:pPr>
              <w:widowControl/>
              <w:spacing w:line="240" w:lineRule="exact"/>
              <w:rPr>
                <w:rFonts w:ascii="宋体" w:eastAsia="宋体" w:hAnsi="宋体" w:cstheme="minorEastAsia"/>
                <w:bCs/>
                <w:sz w:val="21"/>
                <w:szCs w:val="21"/>
              </w:rPr>
            </w:pPr>
            <w:r>
              <w:rPr>
                <w:rFonts w:ascii="宋体" w:eastAsia="宋体" w:hAnsi="宋体" w:cstheme="minorEastAsia" w:hint="eastAsia"/>
                <w:bCs/>
                <w:sz w:val="21"/>
                <w:szCs w:val="21"/>
              </w:rPr>
              <w:t>3.有效总报价（不含税价）与评标基准价相同，则得满分</w:t>
            </w:r>
            <w:r>
              <w:rPr>
                <w:rFonts w:ascii="宋体" w:eastAsia="宋体" w:hAnsi="宋体" w:cstheme="minorEastAsia"/>
                <w:bCs/>
                <w:sz w:val="21"/>
                <w:szCs w:val="21"/>
              </w:rPr>
              <w:t>3</w:t>
            </w:r>
            <w:r w:rsidR="00062545">
              <w:rPr>
                <w:rFonts w:ascii="宋体" w:eastAsia="宋体" w:hAnsi="宋体" w:cstheme="minorEastAsia"/>
                <w:bCs/>
                <w:sz w:val="21"/>
                <w:szCs w:val="21"/>
              </w:rPr>
              <w:t>5</w:t>
            </w:r>
            <w:r>
              <w:rPr>
                <w:rFonts w:ascii="宋体" w:eastAsia="宋体" w:hAnsi="宋体" w:cstheme="minorEastAsia" w:hint="eastAsia"/>
                <w:bCs/>
                <w:sz w:val="21"/>
                <w:szCs w:val="21"/>
              </w:rPr>
              <w:t xml:space="preserve">分，在此基础上有效总报价（不含税价）与评标基准价相比，每上浮1%扣1分，每下浮1%扣0.5分，扣完为止。 </w:t>
            </w:r>
          </w:p>
          <w:p w14:paraId="1365F86B" w14:textId="77777777" w:rsidR="00C640E3" w:rsidRDefault="00000000" w:rsidP="00D31242">
            <w:pPr>
              <w:widowControl/>
              <w:spacing w:line="240" w:lineRule="exact"/>
              <w:rPr>
                <w:rFonts w:ascii="宋体" w:eastAsia="宋体" w:hAnsi="宋体" w:cstheme="minorEastAsia"/>
                <w:bCs/>
                <w:sz w:val="21"/>
                <w:szCs w:val="21"/>
              </w:rPr>
            </w:pPr>
            <w:r>
              <w:rPr>
                <w:rFonts w:ascii="宋体" w:eastAsia="宋体" w:hAnsi="宋体" w:cstheme="minorEastAsia" w:hint="eastAsia"/>
                <w:bCs/>
                <w:sz w:val="21"/>
                <w:szCs w:val="21"/>
              </w:rPr>
              <w:t>4.具体得分采用插入法计算，保留小数点后两位，第三位四舍五入。</w:t>
            </w:r>
          </w:p>
        </w:tc>
        <w:tc>
          <w:tcPr>
            <w:tcW w:w="884" w:type="dxa"/>
            <w:vAlign w:val="center"/>
          </w:tcPr>
          <w:p w14:paraId="49F7CB6E" w14:textId="77777777" w:rsidR="00C640E3" w:rsidRDefault="00000000">
            <w:pPr>
              <w:widowControl/>
              <w:jc w:val="center"/>
              <w:rPr>
                <w:rFonts w:ascii="宋体" w:eastAsia="宋体" w:hAnsi="宋体" w:cs="宋体"/>
                <w:b/>
                <w:bCs/>
                <w:sz w:val="21"/>
                <w:szCs w:val="21"/>
              </w:rPr>
            </w:pPr>
            <w:r>
              <w:rPr>
                <w:rFonts w:ascii="宋体" w:eastAsia="宋体" w:hAnsi="宋体" w:cs="宋体"/>
                <w:b/>
                <w:bCs/>
                <w:sz w:val="21"/>
                <w:szCs w:val="21"/>
              </w:rPr>
              <w:t>35</w:t>
            </w:r>
            <w:r>
              <w:rPr>
                <w:rFonts w:ascii="宋体" w:eastAsia="宋体" w:hAnsi="宋体" w:cs="宋体" w:hint="eastAsia"/>
                <w:b/>
                <w:bCs/>
                <w:sz w:val="21"/>
                <w:szCs w:val="21"/>
              </w:rPr>
              <w:t>分</w:t>
            </w:r>
          </w:p>
        </w:tc>
      </w:tr>
    </w:tbl>
    <w:p w14:paraId="49DBC2C3" w14:textId="77777777" w:rsidR="00C640E3" w:rsidRDefault="00C640E3">
      <w:pPr>
        <w:pStyle w:val="afc"/>
        <w:ind w:firstLineChars="0" w:firstLine="0"/>
      </w:pPr>
      <w:bookmarkStart w:id="38" w:name="_Toc12468"/>
      <w:bookmarkStart w:id="39" w:name="_Toc2636"/>
      <w:bookmarkStart w:id="40" w:name="_Toc4509"/>
      <w:bookmarkStart w:id="41" w:name="_Toc781"/>
      <w:bookmarkStart w:id="42" w:name="_Toc12774"/>
      <w:bookmarkStart w:id="43" w:name="_Toc15635"/>
      <w:bookmarkStart w:id="44" w:name="_Toc13234"/>
      <w:bookmarkStart w:id="45" w:name="_Toc16153"/>
      <w:bookmarkEnd w:id="37"/>
    </w:p>
    <w:p w14:paraId="0ECBA136"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bCs/>
          <w:sz w:val="21"/>
          <w:szCs w:val="21"/>
        </w:rPr>
        <w:t>3</w:t>
      </w:r>
      <w:r>
        <w:rPr>
          <w:rFonts w:ascii="宋体" w:eastAsia="宋体" w:hAnsi="宋体" w:cs="宋体" w:hint="eastAsia"/>
          <w:bCs/>
          <w:sz w:val="21"/>
          <w:szCs w:val="21"/>
        </w:rPr>
        <w:t xml:space="preserve"> 作废条款</w:t>
      </w:r>
    </w:p>
    <w:p w14:paraId="34F45D73"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bCs/>
          <w:sz w:val="21"/>
          <w:szCs w:val="21"/>
        </w:rPr>
        <w:t>.3.1</w:t>
      </w:r>
      <w:r>
        <w:rPr>
          <w:rFonts w:ascii="宋体" w:eastAsia="宋体" w:hAnsi="宋体" w:cs="宋体" w:hint="eastAsia"/>
          <w:bCs/>
          <w:sz w:val="21"/>
          <w:szCs w:val="21"/>
        </w:rPr>
        <w:t>比选评审小组发现比选响应人的报价明显低于其他比选报价，或者在设有标底时明显低于标底，使得其比选报价可能低于其个别成本的，比选评审小组应当要求该比选响应人作出书面说明并提供相应的证明材料，比选响应人应当作出相应的书面说明并提供相应的证明材料。比选响应人不能合理说明或者不能提供相应证明材料的，由比选评审小组认定该比选响应人以低于成本报价竞标，其比选作废标处理。</w:t>
      </w:r>
    </w:p>
    <w:p w14:paraId="1DB1CD89"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bCs/>
          <w:sz w:val="21"/>
          <w:szCs w:val="21"/>
        </w:rPr>
        <w:t>.3.2</w:t>
      </w:r>
      <w:r>
        <w:rPr>
          <w:rFonts w:ascii="宋体" w:eastAsia="宋体" w:hAnsi="宋体" w:cs="宋体" w:hint="eastAsia"/>
          <w:bCs/>
          <w:sz w:val="21"/>
          <w:szCs w:val="21"/>
        </w:rPr>
        <w:t>比选响应人有以下情形之一的，其比选按作废处理。</w:t>
      </w:r>
    </w:p>
    <w:p w14:paraId="4926C28E"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（1）具有以下任何一种情形的：</w:t>
      </w:r>
    </w:p>
    <w:p w14:paraId="6F02ADDB" w14:textId="77777777" w:rsidR="00C640E3"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1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①</w:t>
      </w:r>
      <w:r>
        <w:rPr>
          <w:rFonts w:ascii="宋体" w:eastAsia="宋体" w:hAnsi="宋体" w:cs="宋体"/>
          <w:bCs/>
          <w:sz w:val="21"/>
          <w:szCs w:val="21"/>
        </w:rPr>
        <w:fldChar w:fldCharType="end"/>
      </w:r>
      <w:r>
        <w:rPr>
          <w:rFonts w:ascii="宋体" w:eastAsia="宋体" w:hAnsi="宋体" w:cs="宋体" w:hint="eastAsia"/>
          <w:bCs/>
          <w:sz w:val="21"/>
          <w:szCs w:val="21"/>
        </w:rPr>
        <w:t>伪造或者冒用他人生产（经营）许可证或营业执照的比选。</w:t>
      </w:r>
    </w:p>
    <w:p w14:paraId="54D49674" w14:textId="77777777" w:rsidR="00C640E3"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2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②</w:t>
      </w:r>
      <w:r>
        <w:rPr>
          <w:rFonts w:ascii="宋体" w:eastAsia="宋体" w:hAnsi="宋体" w:cs="宋体"/>
          <w:bCs/>
          <w:sz w:val="21"/>
          <w:szCs w:val="21"/>
        </w:rPr>
        <w:fldChar w:fldCharType="end"/>
      </w:r>
      <w:r>
        <w:rPr>
          <w:rFonts w:ascii="宋体" w:eastAsia="宋体" w:hAnsi="宋体" w:cs="宋体" w:hint="eastAsia"/>
          <w:bCs/>
          <w:sz w:val="21"/>
          <w:szCs w:val="21"/>
        </w:rPr>
        <w:t>在比选过程中采取贿赂手段。</w:t>
      </w:r>
    </w:p>
    <w:p w14:paraId="7A9CCF8E" w14:textId="77777777" w:rsidR="00C640E3"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3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③</w:t>
      </w:r>
      <w:r>
        <w:rPr>
          <w:rFonts w:ascii="宋体" w:eastAsia="宋体" w:hAnsi="宋体" w:cs="宋体"/>
          <w:bCs/>
          <w:sz w:val="21"/>
          <w:szCs w:val="21"/>
        </w:rPr>
        <w:fldChar w:fldCharType="end"/>
      </w:r>
      <w:r>
        <w:rPr>
          <w:rFonts w:ascii="宋体" w:eastAsia="宋体" w:hAnsi="宋体" w:cs="宋体" w:hint="eastAsia"/>
          <w:bCs/>
          <w:sz w:val="21"/>
          <w:szCs w:val="21"/>
        </w:rPr>
        <w:t>采用非正常手段，干扰评审工作的比选。</w:t>
      </w:r>
    </w:p>
    <w:p w14:paraId="6CD37E9B" w14:textId="77777777" w:rsidR="00C640E3"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4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④</w:t>
      </w:r>
      <w:r>
        <w:rPr>
          <w:rFonts w:ascii="宋体" w:eastAsia="宋体" w:hAnsi="宋体" w:cs="宋体"/>
          <w:bCs/>
          <w:sz w:val="21"/>
          <w:szCs w:val="21"/>
        </w:rPr>
        <w:fldChar w:fldCharType="end"/>
      </w:r>
      <w:r>
        <w:rPr>
          <w:rFonts w:ascii="宋体" w:eastAsia="宋体" w:hAnsi="宋体" w:cs="宋体" w:hint="eastAsia"/>
          <w:bCs/>
          <w:sz w:val="21"/>
          <w:szCs w:val="21"/>
        </w:rPr>
        <w:t>被责令停业的。</w:t>
      </w:r>
    </w:p>
    <w:p w14:paraId="08AD029D" w14:textId="77777777" w:rsidR="00C640E3"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5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⑤</w:t>
      </w:r>
      <w:r>
        <w:rPr>
          <w:rFonts w:ascii="宋体" w:eastAsia="宋体" w:hAnsi="宋体" w:cs="宋体"/>
          <w:bCs/>
          <w:sz w:val="21"/>
          <w:szCs w:val="21"/>
        </w:rPr>
        <w:fldChar w:fldCharType="end"/>
      </w:r>
      <w:r>
        <w:rPr>
          <w:rFonts w:ascii="宋体" w:eastAsia="宋体" w:hAnsi="宋体" w:cs="宋体" w:hint="eastAsia"/>
          <w:bCs/>
          <w:sz w:val="21"/>
          <w:szCs w:val="21"/>
        </w:rPr>
        <w:t>被暂停或取消比选资格的。</w:t>
      </w:r>
    </w:p>
    <w:p w14:paraId="7049EFB6" w14:textId="77777777" w:rsidR="00C640E3"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6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⑥</w:t>
      </w:r>
      <w:r>
        <w:rPr>
          <w:rFonts w:ascii="宋体" w:eastAsia="宋体" w:hAnsi="宋体" w:cs="宋体"/>
          <w:bCs/>
          <w:sz w:val="21"/>
          <w:szCs w:val="21"/>
        </w:rPr>
        <w:fldChar w:fldCharType="end"/>
      </w:r>
      <w:r>
        <w:rPr>
          <w:rFonts w:ascii="宋体" w:eastAsia="宋体" w:hAnsi="宋体" w:cs="宋体" w:hint="eastAsia"/>
          <w:bCs/>
          <w:sz w:val="21"/>
          <w:szCs w:val="21"/>
        </w:rPr>
        <w:t>财产被查封、接管或冻结的。</w:t>
      </w:r>
    </w:p>
    <w:p w14:paraId="5F7E1F89" w14:textId="77777777" w:rsidR="00C640E3"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7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⑦</w:t>
      </w:r>
      <w:r>
        <w:rPr>
          <w:rFonts w:ascii="宋体" w:eastAsia="宋体" w:hAnsi="宋体" w:cs="宋体"/>
          <w:bCs/>
          <w:sz w:val="21"/>
          <w:szCs w:val="21"/>
        </w:rPr>
        <w:fldChar w:fldCharType="end"/>
      </w:r>
      <w:r>
        <w:rPr>
          <w:rFonts w:ascii="宋体" w:eastAsia="宋体" w:hAnsi="宋体" w:cs="宋体" w:hint="eastAsia"/>
          <w:bCs/>
          <w:sz w:val="21"/>
          <w:szCs w:val="21"/>
        </w:rPr>
        <w:t>在最近三年内有骗取中标、骗取比选成交或严重违约的。</w:t>
      </w:r>
    </w:p>
    <w:p w14:paraId="048CC5E1" w14:textId="77777777" w:rsidR="00C640E3" w:rsidRDefault="00000000">
      <w:pPr>
        <w:ind w:firstLineChars="200" w:firstLine="420"/>
        <w:rPr>
          <w:rFonts w:ascii="宋体" w:eastAsia="宋体" w:hAnsi="宋体"/>
          <w:bCs/>
          <w:sz w:val="21"/>
          <w:szCs w:val="24"/>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8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⑧</w:t>
      </w:r>
      <w:r>
        <w:rPr>
          <w:rFonts w:ascii="宋体" w:eastAsia="宋体" w:hAnsi="宋体" w:cs="宋体"/>
          <w:bCs/>
          <w:sz w:val="21"/>
          <w:szCs w:val="21"/>
        </w:rPr>
        <w:fldChar w:fldCharType="end"/>
      </w:r>
      <w:r>
        <w:rPr>
          <w:rFonts w:ascii="宋体" w:eastAsia="宋体" w:hAnsi="宋体" w:cs="宋体" w:hint="eastAsia"/>
          <w:bCs/>
          <w:sz w:val="21"/>
          <w:szCs w:val="21"/>
        </w:rPr>
        <w:t>被列入重庆机场集团有限公司和采购人供应商黑名单，且处于处罚执行期的。</w:t>
      </w:r>
    </w:p>
    <w:p w14:paraId="27900CED"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（2）串标、围标、串通参与比选，或违反“比选响应人须知”要求参与比选，或弄虚作假参与比选或有其他违法行为的。</w:t>
      </w:r>
    </w:p>
    <w:p w14:paraId="5C4C9ED0"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（3）不按比选评审小组要求澄清、说明或补正的。</w:t>
      </w:r>
    </w:p>
    <w:p w14:paraId="02756CAE"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3.4 比选报价有算术错误的，比选评审小组按以下原则对比选报价进行修正，修正的价格经比选响应人书面确认后具有约束力。比选响应人不接受修正价格的，按作废处理。</w:t>
      </w:r>
    </w:p>
    <w:p w14:paraId="6DD6FDE4"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lastRenderedPageBreak/>
        <w:t>(1）比选响应文件中的大写金额与小写金额不一致的，以大写金额为准。</w:t>
      </w:r>
    </w:p>
    <w:p w14:paraId="6BD6F3E3" w14:textId="77777777" w:rsidR="00C640E3" w:rsidRDefault="00000000">
      <w:pPr>
        <w:ind w:firstLineChars="200" w:firstLine="420"/>
        <w:rPr>
          <w:rFonts w:ascii="宋体" w:eastAsia="宋体" w:hAnsi="宋体" w:cs="宋体"/>
          <w:bCs/>
          <w:sz w:val="21"/>
          <w:szCs w:val="21"/>
        </w:rPr>
      </w:pPr>
      <w:r>
        <w:rPr>
          <w:rFonts w:ascii="宋体" w:eastAsia="宋体" w:hAnsi="宋体" w:cs="宋体"/>
          <w:bCs/>
          <w:sz w:val="21"/>
          <w:szCs w:val="21"/>
        </w:rPr>
        <w:t>(2）数字表示的数额与用文字表示的数额不一致时，以文字数额为准。</w:t>
      </w:r>
    </w:p>
    <w:p w14:paraId="30573723"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bCs/>
          <w:sz w:val="21"/>
          <w:szCs w:val="21"/>
        </w:rPr>
        <w:t>3</w:t>
      </w:r>
      <w:r>
        <w:rPr>
          <w:rFonts w:ascii="宋体" w:eastAsia="宋体" w:hAnsi="宋体" w:cs="宋体" w:hint="eastAsia"/>
          <w:bCs/>
          <w:sz w:val="21"/>
          <w:szCs w:val="21"/>
        </w:rPr>
        <w:t>）总价金额与依据单价计算出的结果不一致的，以单价金额为准修正总价，但单价金额小数点有明显错误的除外。</w:t>
      </w:r>
    </w:p>
    <w:p w14:paraId="1CEB144E" w14:textId="77777777" w:rsidR="00C640E3" w:rsidRDefault="00000000">
      <w:pPr>
        <w:ind w:firstLine="422"/>
        <w:rPr>
          <w:rFonts w:ascii="宋体" w:eastAsia="宋体" w:hAnsi="宋体"/>
          <w:bCs/>
          <w:sz w:val="21"/>
          <w:szCs w:val="24"/>
        </w:rPr>
      </w:pPr>
      <w:r>
        <w:rPr>
          <w:rFonts w:ascii="宋体" w:eastAsia="宋体" w:hAnsi="宋体" w:hint="eastAsia"/>
          <w:bCs/>
          <w:sz w:val="21"/>
          <w:szCs w:val="24"/>
        </w:rPr>
        <w:t>3.5 比选响应文件的澄清和补正</w:t>
      </w:r>
    </w:p>
    <w:p w14:paraId="0176BEF8"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1）在评标过程中，比选评审小组可以书面形式要求比选响应人对所提交比选响应文件中不明确的内容进行书面澄清或说明，或者对细微偏差进行补正。比选评审小组不接受比选响应人主动提出的澄清、说明或补正。</w:t>
      </w:r>
    </w:p>
    <w:p w14:paraId="4388E046"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（2）澄清、说明和补正不得改变比选响应文件的实质性内容（算术性错误修正的除外）。比选响应人的书面澄清、说明和补正属于比选响应文件的组成部分。</w:t>
      </w:r>
    </w:p>
    <w:p w14:paraId="7510AF66"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（3）比选评审小组对比选响应人提交的澄清、说明或补正有疑问的，可以要求比选响应人进一步澄清、说明或补正，直至满足比选评审小组的要求。</w:t>
      </w:r>
    </w:p>
    <w:p w14:paraId="1C25DCC9" w14:textId="77777777" w:rsidR="00C640E3" w:rsidRDefault="00000000">
      <w:pPr>
        <w:ind w:firstLine="422"/>
        <w:rPr>
          <w:rFonts w:ascii="宋体" w:eastAsia="宋体" w:hAnsi="宋体"/>
          <w:bCs/>
          <w:sz w:val="21"/>
          <w:szCs w:val="24"/>
        </w:rPr>
      </w:pPr>
      <w:r>
        <w:rPr>
          <w:rFonts w:ascii="宋体" w:eastAsia="宋体" w:hAnsi="宋体" w:hint="eastAsia"/>
          <w:bCs/>
          <w:sz w:val="21"/>
          <w:szCs w:val="24"/>
        </w:rPr>
        <w:t>3.6评标结果</w:t>
      </w:r>
    </w:p>
    <w:p w14:paraId="7393C0E4"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3.6.1比选评审小组按照综合评分得分从高到低的顺序推荐</w:t>
      </w:r>
      <w:bookmarkStart w:id="46" w:name="_Hlk73122729"/>
      <w:r>
        <w:rPr>
          <w:rFonts w:ascii="宋体" w:eastAsia="宋体" w:hAnsi="宋体" w:cs="宋体" w:hint="eastAsia"/>
          <w:bCs/>
          <w:sz w:val="21"/>
          <w:szCs w:val="21"/>
        </w:rPr>
        <w:t>3名成交候选人</w:t>
      </w:r>
      <w:bookmarkEnd w:id="46"/>
      <w:r>
        <w:rPr>
          <w:rFonts w:ascii="宋体" w:eastAsia="宋体" w:hAnsi="宋体" w:cs="宋体" w:hint="eastAsia"/>
          <w:bCs/>
          <w:sz w:val="21"/>
          <w:szCs w:val="21"/>
        </w:rPr>
        <w:t>（若满足条件的成交候选人不足3名的，将根据实际比选结果推荐成交候选人）。若排名第一的成交候选人放弃成交、或明确表示不能按比选文件及响应文件签订合同、或未能在比选文件规定期限内签订合同、或未能在比选文件规定期限内交纳履约保证金、或违反招标采购纪律的，采购人可以顺次确定排名第二、第三的成交候选人为成交人，也可重新组织比选。</w:t>
      </w:r>
    </w:p>
    <w:p w14:paraId="065BDBAD" w14:textId="77777777" w:rsidR="00C640E3"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3.6.2比选评审小组完成评标后，应当向采购人提交书面评标报告。</w:t>
      </w:r>
    </w:p>
    <w:p w14:paraId="0D071E3E" w14:textId="77777777" w:rsidR="00C640E3" w:rsidRDefault="00C640E3">
      <w:pPr>
        <w:pStyle w:val="3"/>
      </w:pPr>
    </w:p>
    <w:p w14:paraId="651FF24F" w14:textId="77777777" w:rsidR="00C640E3" w:rsidRPr="00A527B5" w:rsidRDefault="00000000">
      <w:pPr>
        <w:numPr>
          <w:ilvl w:val="0"/>
          <w:numId w:val="10"/>
        </w:numPr>
        <w:adjustRightInd w:val="0"/>
        <w:snapToGrid w:val="0"/>
        <w:spacing w:line="320" w:lineRule="exact"/>
        <w:ind w:firstLineChars="200" w:firstLine="422"/>
        <w:jc w:val="left"/>
        <w:rPr>
          <w:rFonts w:ascii="宋体" w:eastAsia="宋体" w:hAnsi="宋体" w:cs="宋体"/>
          <w:b/>
          <w:kern w:val="21"/>
          <w:sz w:val="21"/>
          <w:szCs w:val="21"/>
          <w:lang w:eastAsia="zh-Hans"/>
        </w:rPr>
      </w:pPr>
      <w:r w:rsidRPr="00A527B5">
        <w:rPr>
          <w:rFonts w:ascii="宋体" w:eastAsia="宋体" w:hAnsi="宋体" w:cs="宋体" w:hint="eastAsia"/>
          <w:b/>
          <w:kern w:val="21"/>
          <w:sz w:val="21"/>
          <w:szCs w:val="21"/>
          <w:lang w:eastAsia="zh-Hans"/>
        </w:rPr>
        <w:t>知识产权</w:t>
      </w:r>
    </w:p>
    <w:p w14:paraId="159FACF9" w14:textId="77777777" w:rsidR="00C640E3" w:rsidRDefault="00000000">
      <w:pPr>
        <w:pStyle w:val="afc"/>
        <w:ind w:firstLine="420"/>
        <w:jc w:val="both"/>
        <w:rPr>
          <w:rFonts w:cs="宋体"/>
          <w:szCs w:val="21"/>
          <w:lang w:eastAsia="zh-Hans"/>
        </w:rPr>
      </w:pPr>
      <w:r>
        <w:rPr>
          <w:rFonts w:cs="宋体" w:hint="eastAsia"/>
          <w:szCs w:val="21"/>
        </w:rPr>
        <w:t>所有参加本次比选的策略方案版权归采购人所有，所有策略方案在评审后不退回比选响应人，比选响应人的设计成果及设计文本等所设计的知识产权归采购人所有。各比选响应人递交方案中的所有内容均应为原创，不得包含任何侵犯第三者知识产权的材料。如发生侵权行为，将取消侵权人参加本次比选的资格，并将其提交的设计文件视为无效成果。若涉及法律问题，侵权人应承担全部法律责任，如因此造成了采购人或第三人的损失，由侵权人或有过错的比选响应人全额赔偿并承担法律责任。</w:t>
      </w:r>
    </w:p>
    <w:p w14:paraId="29BB91FE" w14:textId="77777777" w:rsidR="00C640E3" w:rsidRDefault="00C640E3">
      <w:pPr>
        <w:pStyle w:val="24"/>
        <w:ind w:firstLine="422"/>
        <w:rPr>
          <w:rFonts w:cs="宋体"/>
          <w:kern w:val="21"/>
          <w:szCs w:val="21"/>
        </w:rPr>
      </w:pPr>
    </w:p>
    <w:bookmarkEnd w:id="38"/>
    <w:bookmarkEnd w:id="39"/>
    <w:bookmarkEnd w:id="40"/>
    <w:bookmarkEnd w:id="41"/>
    <w:bookmarkEnd w:id="42"/>
    <w:bookmarkEnd w:id="43"/>
    <w:bookmarkEnd w:id="44"/>
    <w:p w14:paraId="1BDC8655" w14:textId="77777777" w:rsidR="00C640E3" w:rsidRDefault="00000000">
      <w:pPr>
        <w:adjustRightInd w:val="0"/>
        <w:snapToGrid w:val="0"/>
        <w:spacing w:line="320" w:lineRule="exact"/>
        <w:ind w:firstLineChars="200" w:firstLine="422"/>
        <w:jc w:val="left"/>
        <w:rPr>
          <w:rFonts w:ascii="宋体" w:eastAsia="宋体" w:hAnsi="宋体" w:cs="宋体"/>
          <w:b/>
          <w:kern w:val="21"/>
          <w:sz w:val="21"/>
          <w:szCs w:val="21"/>
        </w:rPr>
      </w:pPr>
      <w:r>
        <w:rPr>
          <w:rFonts w:ascii="宋体" w:eastAsia="宋体" w:hAnsi="宋体" w:cs="宋体" w:hint="eastAsia"/>
          <w:b/>
          <w:kern w:val="21"/>
          <w:sz w:val="21"/>
          <w:szCs w:val="21"/>
          <w:lang w:eastAsia="zh-Hans"/>
        </w:rPr>
        <w:t>五</w:t>
      </w:r>
      <w:r>
        <w:rPr>
          <w:rFonts w:ascii="宋体" w:eastAsia="宋体" w:hAnsi="宋体" w:cs="宋体" w:hint="eastAsia"/>
          <w:b/>
          <w:kern w:val="21"/>
          <w:sz w:val="21"/>
          <w:szCs w:val="21"/>
        </w:rPr>
        <w:t>、比选文件的获取</w:t>
      </w:r>
    </w:p>
    <w:p w14:paraId="761A222C" w14:textId="6FACC479" w:rsidR="00C640E3" w:rsidRDefault="00000000">
      <w:pPr>
        <w:spacing w:line="320" w:lineRule="exact"/>
        <w:ind w:firstLineChars="200" w:firstLine="420"/>
        <w:rPr>
          <w:rFonts w:ascii="宋体" w:eastAsia="宋体" w:hAnsi="宋体" w:cs="宋体"/>
          <w:b/>
          <w:bCs/>
          <w:sz w:val="21"/>
          <w:szCs w:val="21"/>
          <w:u w:val="single"/>
        </w:rPr>
      </w:pPr>
      <w:r>
        <w:rPr>
          <w:rFonts w:ascii="宋体" w:eastAsia="宋体" w:hAnsi="宋体" w:cs="宋体" w:hint="eastAsia"/>
          <w:sz w:val="21"/>
          <w:szCs w:val="21"/>
        </w:rPr>
        <w:t>5.</w:t>
      </w:r>
      <w:r>
        <w:rPr>
          <w:rFonts w:ascii="宋体" w:eastAsia="宋体" w:hAnsi="宋体" w:cs="宋体"/>
          <w:sz w:val="21"/>
          <w:szCs w:val="21"/>
        </w:rPr>
        <w:t>1</w:t>
      </w:r>
      <w:r>
        <w:rPr>
          <w:rFonts w:ascii="宋体" w:eastAsia="宋体" w:hAnsi="宋体" w:cs="宋体" w:hint="eastAsia"/>
          <w:sz w:val="21"/>
          <w:szCs w:val="21"/>
        </w:rPr>
        <w:t>获取时间：</w:t>
      </w:r>
      <w:r>
        <w:rPr>
          <w:rFonts w:ascii="宋体" w:eastAsia="宋体" w:hAnsi="宋体" w:cs="宋体" w:hint="eastAsia"/>
          <w:b/>
          <w:bCs/>
          <w:sz w:val="21"/>
          <w:szCs w:val="21"/>
          <w:u w:val="single"/>
        </w:rPr>
        <w:t>从</w:t>
      </w:r>
      <w:r>
        <w:rPr>
          <w:rFonts w:ascii="宋体" w:eastAsia="宋体" w:hAnsi="宋体" w:cs="宋体"/>
          <w:b/>
          <w:bCs/>
          <w:sz w:val="21"/>
          <w:szCs w:val="21"/>
          <w:u w:val="single"/>
        </w:rPr>
        <w:t>2023</w:t>
      </w:r>
      <w:r>
        <w:rPr>
          <w:rFonts w:ascii="宋体" w:eastAsia="宋体" w:hAnsi="宋体" w:cs="宋体" w:hint="eastAsia"/>
          <w:b/>
          <w:bCs/>
          <w:sz w:val="21"/>
          <w:szCs w:val="21"/>
          <w:u w:val="single"/>
        </w:rPr>
        <w:t>年</w:t>
      </w:r>
      <w:r>
        <w:rPr>
          <w:rFonts w:ascii="宋体" w:eastAsia="宋体" w:hAnsi="宋体" w:cs="宋体"/>
          <w:b/>
          <w:bCs/>
          <w:sz w:val="21"/>
          <w:szCs w:val="21"/>
          <w:u w:val="single"/>
        </w:rPr>
        <w:t>4</w:t>
      </w:r>
      <w:r>
        <w:rPr>
          <w:rFonts w:ascii="宋体" w:eastAsia="宋体" w:hAnsi="宋体" w:cs="宋体" w:hint="eastAsia"/>
          <w:b/>
          <w:bCs/>
          <w:sz w:val="21"/>
          <w:szCs w:val="21"/>
          <w:u w:val="single"/>
        </w:rPr>
        <w:t>月</w:t>
      </w:r>
      <w:r w:rsidR="00D31242">
        <w:rPr>
          <w:rFonts w:ascii="宋体" w:eastAsia="宋体" w:hAnsi="宋体" w:cs="宋体"/>
          <w:b/>
          <w:bCs/>
          <w:sz w:val="21"/>
          <w:szCs w:val="21"/>
          <w:u w:val="single"/>
        </w:rPr>
        <w:t>18</w:t>
      </w:r>
      <w:r>
        <w:rPr>
          <w:rFonts w:ascii="宋体" w:eastAsia="宋体" w:hAnsi="宋体" w:cs="宋体" w:hint="eastAsia"/>
          <w:b/>
          <w:bCs/>
          <w:sz w:val="21"/>
          <w:szCs w:val="21"/>
          <w:u w:val="single"/>
        </w:rPr>
        <w:t>日09时00分到</w:t>
      </w:r>
      <w:r>
        <w:rPr>
          <w:rFonts w:ascii="宋体" w:eastAsia="宋体" w:hAnsi="宋体" w:cs="宋体"/>
          <w:b/>
          <w:bCs/>
          <w:sz w:val="21"/>
          <w:szCs w:val="21"/>
          <w:u w:val="single"/>
        </w:rPr>
        <w:t>2023</w:t>
      </w:r>
      <w:r>
        <w:rPr>
          <w:rFonts w:ascii="宋体" w:eastAsia="宋体" w:hAnsi="宋体" w:cs="宋体" w:hint="eastAsia"/>
          <w:b/>
          <w:bCs/>
          <w:sz w:val="21"/>
          <w:szCs w:val="21"/>
          <w:u w:val="single"/>
        </w:rPr>
        <w:t>年</w:t>
      </w:r>
      <w:r w:rsidR="00640B48">
        <w:rPr>
          <w:rFonts w:ascii="宋体" w:eastAsia="宋体" w:hAnsi="宋体" w:cs="宋体"/>
          <w:b/>
          <w:bCs/>
          <w:sz w:val="21"/>
          <w:szCs w:val="21"/>
          <w:u w:val="single"/>
        </w:rPr>
        <w:t>5</w:t>
      </w:r>
      <w:r w:rsidR="00640B48">
        <w:rPr>
          <w:rFonts w:ascii="宋体" w:eastAsia="宋体" w:hAnsi="宋体" w:cs="宋体" w:hint="eastAsia"/>
          <w:b/>
          <w:bCs/>
          <w:sz w:val="21"/>
          <w:szCs w:val="21"/>
          <w:u w:val="single"/>
        </w:rPr>
        <w:t>月4</w:t>
      </w:r>
      <w:r>
        <w:rPr>
          <w:rFonts w:ascii="宋体" w:eastAsia="宋体" w:hAnsi="宋体" w:cs="宋体" w:hint="eastAsia"/>
          <w:b/>
          <w:bCs/>
          <w:sz w:val="21"/>
          <w:szCs w:val="21"/>
          <w:u w:val="single"/>
        </w:rPr>
        <w:t>日09时30分（北京时间</w:t>
      </w:r>
      <w:r>
        <w:rPr>
          <w:rFonts w:ascii="宋体" w:eastAsia="宋体" w:hAnsi="宋体" w:cs="宋体" w:hint="eastAsia"/>
          <w:b/>
          <w:bCs/>
          <w:sz w:val="21"/>
          <w:szCs w:val="21"/>
        </w:rPr>
        <w:t>）</w:t>
      </w:r>
    </w:p>
    <w:p w14:paraId="639DF422" w14:textId="1694514B" w:rsidR="00C640E3" w:rsidRDefault="00000000">
      <w:pPr>
        <w:spacing w:line="320" w:lineRule="exact"/>
        <w:ind w:firstLineChars="200" w:firstLine="420"/>
        <w:rPr>
          <w:rFonts w:ascii="宋体" w:eastAsia="宋体" w:hAnsi="宋体" w:cs="宋体"/>
          <w:bCs/>
          <w:sz w:val="21"/>
          <w:szCs w:val="21"/>
        </w:rPr>
      </w:pPr>
      <w:r>
        <w:rPr>
          <w:rFonts w:ascii="宋体" w:eastAsia="宋体" w:hAnsi="宋体" w:cs="宋体"/>
          <w:bCs/>
          <w:sz w:val="21"/>
          <w:szCs w:val="21"/>
        </w:rPr>
        <w:t>5</w:t>
      </w:r>
      <w:r>
        <w:rPr>
          <w:rFonts w:ascii="宋体" w:eastAsia="宋体" w:hAnsi="宋体" w:cs="宋体" w:hint="eastAsia"/>
          <w:bCs/>
          <w:sz w:val="21"/>
          <w:szCs w:val="21"/>
        </w:rPr>
        <w:t>.</w:t>
      </w:r>
      <w:r>
        <w:rPr>
          <w:rFonts w:ascii="宋体" w:eastAsia="宋体" w:hAnsi="宋体" w:cs="宋体"/>
          <w:bCs/>
          <w:sz w:val="21"/>
          <w:szCs w:val="21"/>
        </w:rPr>
        <w:t>2</w:t>
      </w:r>
      <w:r>
        <w:rPr>
          <w:rFonts w:ascii="宋体" w:eastAsia="宋体" w:hAnsi="宋体" w:cs="宋体" w:hint="eastAsia"/>
          <w:bCs/>
          <w:sz w:val="21"/>
          <w:szCs w:val="21"/>
        </w:rPr>
        <w:t>获取方式：潜在比选响应人无需事前报名。凡有意参加比选者，请在“重庆机场集团有限公司”官网（</w:t>
      </w:r>
      <w:r>
        <w:rPr>
          <w:rFonts w:ascii="宋体" w:eastAsia="宋体" w:hAnsi="宋体" w:cs="宋体"/>
          <w:bCs/>
          <w:sz w:val="21"/>
          <w:szCs w:val="21"/>
        </w:rPr>
        <w:t>https://www.cqa.cn）或</w:t>
      </w:r>
      <w:r w:rsidR="00DF23E6" w:rsidRPr="00DF23E6">
        <w:rPr>
          <w:rFonts w:ascii="宋体" w:eastAsia="宋体" w:hAnsi="宋体" w:cs="宋体" w:hint="eastAsia"/>
          <w:bCs/>
          <w:sz w:val="21"/>
          <w:szCs w:val="21"/>
        </w:rPr>
        <w:t>“重庆国际投资咨询集团有限公司”官网</w:t>
      </w:r>
      <w:r w:rsidR="00DF23E6" w:rsidRPr="00DF23E6">
        <w:rPr>
          <w:rFonts w:ascii="宋体" w:eastAsia="宋体" w:hAnsi="宋体" w:cs="宋体" w:hint="eastAsia"/>
          <w:bCs/>
          <w:sz w:val="21"/>
          <w:szCs w:val="21"/>
        </w:rPr>
        <w:lastRenderedPageBreak/>
        <w:t>（</w:t>
      </w:r>
      <w:r w:rsidR="00DF23E6" w:rsidRPr="00DF23E6">
        <w:rPr>
          <w:rFonts w:ascii="宋体" w:eastAsia="宋体" w:hAnsi="宋体" w:cs="宋体"/>
          <w:bCs/>
          <w:sz w:val="21"/>
          <w:szCs w:val="21"/>
        </w:rPr>
        <w:t>http://cqiic.com/JTweb/）</w:t>
      </w:r>
      <w:r>
        <w:rPr>
          <w:rFonts w:ascii="宋体" w:eastAsia="宋体" w:hAnsi="宋体" w:cs="宋体"/>
          <w:bCs/>
          <w:sz w:val="21"/>
          <w:szCs w:val="21"/>
        </w:rPr>
        <w:t>或“招投标网”（http://www.infobidding.com）下载比选文件、答疑、补遗等比选开标前的有关资料。从比选采购公告发布之日起，各潜在比选响应人应当随时关注“重庆机场集团有限公司”官网（https://www.cqa.cn）或</w:t>
      </w:r>
      <w:r w:rsidR="00DF23E6" w:rsidRPr="00DF23E6">
        <w:rPr>
          <w:rFonts w:ascii="宋体" w:eastAsia="宋体" w:hAnsi="宋体" w:cs="宋体" w:hint="eastAsia"/>
          <w:bCs/>
          <w:sz w:val="21"/>
          <w:szCs w:val="21"/>
        </w:rPr>
        <w:t>“重庆国际投资咨询集团有限公司”官网（</w:t>
      </w:r>
      <w:r w:rsidR="00DF23E6" w:rsidRPr="00DF23E6">
        <w:rPr>
          <w:rFonts w:ascii="宋体" w:eastAsia="宋体" w:hAnsi="宋体" w:cs="宋体"/>
          <w:bCs/>
          <w:sz w:val="21"/>
          <w:szCs w:val="21"/>
        </w:rPr>
        <w:t>http://cqiic.com/JTweb/）</w:t>
      </w:r>
      <w:r>
        <w:rPr>
          <w:rFonts w:ascii="宋体" w:eastAsia="宋体" w:hAnsi="宋体" w:cs="宋体"/>
          <w:bCs/>
          <w:sz w:val="21"/>
          <w:szCs w:val="21"/>
        </w:rPr>
        <w:t>或“招投标网”（http://www.infobidding.com）所发布的与该项目采购有关的各项资料，各潜在比选响应人不管下载与否均将被视为全部知晓该项目比选采购的所有过程和全部事宜。</w:t>
      </w:r>
    </w:p>
    <w:p w14:paraId="3DABA9D2" w14:textId="77777777" w:rsidR="00C640E3" w:rsidRDefault="00C640E3"/>
    <w:p w14:paraId="7D9EC596" w14:textId="77777777" w:rsidR="00C640E3" w:rsidRDefault="00000000">
      <w:pPr>
        <w:spacing w:line="320" w:lineRule="exact"/>
        <w:ind w:firstLineChars="200" w:firstLine="422"/>
        <w:rPr>
          <w:rFonts w:ascii="宋体" w:eastAsia="宋体" w:hAnsi="宋体" w:cs="宋体"/>
          <w:b/>
          <w:bCs/>
          <w:kern w:val="21"/>
          <w:sz w:val="21"/>
          <w:szCs w:val="21"/>
        </w:rPr>
      </w:pPr>
      <w:r>
        <w:rPr>
          <w:rFonts w:ascii="宋体" w:eastAsia="宋体" w:hAnsi="宋体" w:cs="宋体" w:hint="eastAsia"/>
          <w:b/>
          <w:bCs/>
          <w:kern w:val="21"/>
          <w:sz w:val="21"/>
          <w:szCs w:val="21"/>
          <w:lang w:eastAsia="zh-Hans"/>
        </w:rPr>
        <w:t>六</w:t>
      </w:r>
      <w:r>
        <w:rPr>
          <w:rFonts w:ascii="宋体" w:eastAsia="宋体" w:hAnsi="宋体" w:cs="宋体" w:hint="eastAsia"/>
          <w:b/>
          <w:bCs/>
          <w:kern w:val="21"/>
          <w:sz w:val="21"/>
          <w:szCs w:val="21"/>
        </w:rPr>
        <w:t>、比选文件答疑、补遗</w:t>
      </w:r>
    </w:p>
    <w:p w14:paraId="4F0F05B3" w14:textId="4222FE8E" w:rsidR="00C640E3" w:rsidRDefault="00000000">
      <w:pPr>
        <w:spacing w:line="320" w:lineRule="exact"/>
        <w:ind w:firstLineChars="200" w:firstLine="420"/>
        <w:rPr>
          <w:rFonts w:ascii="宋体" w:eastAsia="宋体" w:hAnsi="宋体" w:cs="宋体"/>
          <w:kern w:val="21"/>
          <w:sz w:val="21"/>
          <w:szCs w:val="21"/>
        </w:rPr>
      </w:pPr>
      <w:r>
        <w:rPr>
          <w:rFonts w:ascii="宋体" w:eastAsia="宋体" w:hAnsi="宋体" w:cs="宋体"/>
          <w:kern w:val="21"/>
          <w:sz w:val="21"/>
          <w:szCs w:val="21"/>
        </w:rPr>
        <w:t>6.1比选响应人质疑比选文件的截止时间：比选响应人在收到比选文件后，应仔细检查比选文件的所有内容，如有残缺或文字表述不清，图纸尺寸标注不明以及存在错、碰、漏、缺、概念模糊和有可能出现歧义或理解上的偏差的内容等,须于2023年4月</w:t>
      </w:r>
      <w:r w:rsidR="00D31242">
        <w:rPr>
          <w:rFonts w:ascii="宋体" w:eastAsia="宋体" w:hAnsi="宋体" w:cs="宋体" w:hint="eastAsia"/>
          <w:kern w:val="21"/>
          <w:sz w:val="21"/>
          <w:szCs w:val="21"/>
        </w:rPr>
        <w:t>2</w:t>
      </w:r>
      <w:r w:rsidR="00310652">
        <w:rPr>
          <w:rFonts w:ascii="宋体" w:eastAsia="宋体" w:hAnsi="宋体" w:cs="宋体"/>
          <w:kern w:val="21"/>
          <w:sz w:val="21"/>
          <w:szCs w:val="21"/>
        </w:rPr>
        <w:t>2</w:t>
      </w:r>
      <w:r>
        <w:rPr>
          <w:rFonts w:ascii="宋体" w:eastAsia="宋体" w:hAnsi="宋体" w:cs="宋体"/>
          <w:kern w:val="21"/>
          <w:sz w:val="21"/>
          <w:szCs w:val="21"/>
        </w:rPr>
        <w:t>日17:00时前将质疑加盖公章后以电子邮件形式发送至采购人电子邮箱（</w:t>
      </w:r>
      <w:bookmarkStart w:id="47" w:name="_Hlk132654216"/>
      <w:r>
        <w:rPr>
          <w:rFonts w:ascii="宋体" w:eastAsia="宋体" w:hAnsi="宋体" w:cs="宋体"/>
          <w:kern w:val="21"/>
          <w:sz w:val="21"/>
          <w:szCs w:val="21"/>
        </w:rPr>
        <w:t>scacm@sscacm.com</w:t>
      </w:r>
      <w:bookmarkEnd w:id="47"/>
      <w:r>
        <w:rPr>
          <w:rFonts w:ascii="宋体" w:eastAsia="宋体" w:hAnsi="宋体" w:cs="宋体"/>
          <w:kern w:val="21"/>
          <w:sz w:val="21"/>
          <w:szCs w:val="21"/>
        </w:rPr>
        <w:t>），并电话通知到采购人（023-</w:t>
      </w:r>
      <w:r w:rsidR="007930AF" w:rsidRPr="007930AF">
        <w:rPr>
          <w:rFonts w:ascii="宋体" w:eastAsia="宋体" w:hAnsi="宋体" w:cs="宋体"/>
          <w:kern w:val="21"/>
          <w:sz w:val="21"/>
          <w:szCs w:val="21"/>
        </w:rPr>
        <w:t>67153421</w:t>
      </w:r>
      <w:r>
        <w:rPr>
          <w:rFonts w:ascii="宋体" w:eastAsia="宋体" w:hAnsi="宋体" w:cs="宋体"/>
          <w:kern w:val="21"/>
          <w:sz w:val="21"/>
          <w:szCs w:val="21"/>
        </w:rPr>
        <w:t>）；过期不再受理。</w:t>
      </w:r>
    </w:p>
    <w:p w14:paraId="0E5A87C3" w14:textId="7264C82F" w:rsidR="00C640E3" w:rsidRDefault="00000000">
      <w:pPr>
        <w:spacing w:line="320" w:lineRule="exact"/>
        <w:ind w:firstLineChars="200" w:firstLine="420"/>
        <w:rPr>
          <w:rFonts w:ascii="宋体" w:eastAsia="宋体" w:hAnsi="宋体" w:cs="宋体"/>
          <w:kern w:val="21"/>
          <w:sz w:val="21"/>
          <w:szCs w:val="21"/>
        </w:rPr>
      </w:pPr>
      <w:r>
        <w:rPr>
          <w:rFonts w:ascii="宋体" w:eastAsia="宋体" w:hAnsi="宋体" w:cs="宋体"/>
          <w:kern w:val="21"/>
          <w:sz w:val="21"/>
          <w:szCs w:val="21"/>
        </w:rPr>
        <w:t>6.2比选采购文件答疑、补遗的内容在2023年4月</w:t>
      </w:r>
      <w:r w:rsidR="00D31242">
        <w:rPr>
          <w:rFonts w:ascii="宋体" w:eastAsia="宋体" w:hAnsi="宋体" w:cs="宋体" w:hint="eastAsia"/>
          <w:kern w:val="21"/>
          <w:sz w:val="21"/>
          <w:szCs w:val="21"/>
        </w:rPr>
        <w:t>2</w:t>
      </w:r>
      <w:r w:rsidR="00310652">
        <w:rPr>
          <w:rFonts w:ascii="宋体" w:eastAsia="宋体" w:hAnsi="宋体" w:cs="宋体"/>
          <w:kern w:val="21"/>
          <w:sz w:val="21"/>
          <w:szCs w:val="21"/>
        </w:rPr>
        <w:t>4</w:t>
      </w:r>
      <w:r>
        <w:rPr>
          <w:rFonts w:ascii="宋体" w:eastAsia="宋体" w:hAnsi="宋体" w:cs="宋体"/>
          <w:kern w:val="21"/>
          <w:sz w:val="21"/>
          <w:szCs w:val="21"/>
        </w:rPr>
        <w:t>日17:00前在“重庆机场集团有限公司”官网（https://www.cqa.cn）或</w:t>
      </w:r>
      <w:r w:rsidR="00885EBE" w:rsidRPr="00885EBE">
        <w:rPr>
          <w:rFonts w:ascii="宋体" w:eastAsia="宋体" w:hAnsi="宋体" w:cs="宋体" w:hint="eastAsia"/>
          <w:kern w:val="21"/>
          <w:sz w:val="21"/>
          <w:szCs w:val="21"/>
        </w:rPr>
        <w:t>“重庆国际投资咨询集团有限公司”官网（</w:t>
      </w:r>
      <w:r w:rsidR="00885EBE" w:rsidRPr="00885EBE">
        <w:rPr>
          <w:rFonts w:ascii="宋体" w:eastAsia="宋体" w:hAnsi="宋体" w:cs="宋体"/>
          <w:kern w:val="21"/>
          <w:sz w:val="21"/>
          <w:szCs w:val="21"/>
        </w:rPr>
        <w:t>http://cqiic.com/JTweb/）</w:t>
      </w:r>
      <w:r>
        <w:rPr>
          <w:rFonts w:ascii="宋体" w:eastAsia="宋体" w:hAnsi="宋体" w:cs="宋体"/>
          <w:kern w:val="21"/>
          <w:sz w:val="21"/>
          <w:szCs w:val="21"/>
        </w:rPr>
        <w:t>或“招投标网”（http://www.infobidding.com）以公告形式发布，各比选响应人应当随时关注“重庆机场集团有限公司”官网（https://www.cqa.cn）或</w:t>
      </w:r>
      <w:r w:rsidR="00885EBE" w:rsidRPr="00885EBE">
        <w:rPr>
          <w:rFonts w:ascii="宋体" w:eastAsia="宋体" w:hAnsi="宋体" w:cs="宋体" w:hint="eastAsia"/>
          <w:kern w:val="21"/>
          <w:sz w:val="21"/>
          <w:szCs w:val="21"/>
        </w:rPr>
        <w:t>“重庆国际投资咨询集团有限公司”官网（</w:t>
      </w:r>
      <w:r w:rsidR="00885EBE" w:rsidRPr="00885EBE">
        <w:rPr>
          <w:rFonts w:ascii="宋体" w:eastAsia="宋体" w:hAnsi="宋体" w:cs="宋体"/>
          <w:kern w:val="21"/>
          <w:sz w:val="21"/>
          <w:szCs w:val="21"/>
        </w:rPr>
        <w:t>http://cqiic.com/JTweb/）</w:t>
      </w:r>
      <w:r>
        <w:rPr>
          <w:rFonts w:ascii="宋体" w:eastAsia="宋体" w:hAnsi="宋体" w:cs="宋体"/>
          <w:kern w:val="21"/>
          <w:sz w:val="21"/>
          <w:szCs w:val="21"/>
        </w:rPr>
        <w:t>或“招投标网”（http://www.infobidding.com）所发布的相关澄清、补遗资料，各比选响应人不管下载与否均将被视为已知晓。由此产生的一切后果由比选响应人自负。</w:t>
      </w:r>
    </w:p>
    <w:p w14:paraId="4216EE40" w14:textId="77777777" w:rsidR="00C640E3" w:rsidRDefault="00000000">
      <w:pPr>
        <w:spacing w:line="320" w:lineRule="exact"/>
        <w:ind w:firstLineChars="200" w:firstLine="420"/>
        <w:rPr>
          <w:rFonts w:ascii="宋体" w:eastAsia="宋体" w:hAnsi="宋体" w:cs="宋体"/>
          <w:sz w:val="21"/>
          <w:szCs w:val="21"/>
        </w:rPr>
      </w:pPr>
      <w:r>
        <w:rPr>
          <w:rFonts w:ascii="宋体" w:eastAsia="宋体" w:hAnsi="宋体" w:cs="宋体"/>
          <w:kern w:val="21"/>
          <w:sz w:val="21"/>
          <w:szCs w:val="21"/>
        </w:rPr>
        <w:t>6.3答疑、补遗内容可能影响比选文件编制的，应在比选响应文件接收截止时间5日历天前发布，不足5天的须相应延后比选截止时间。</w:t>
      </w:r>
      <w:r>
        <w:rPr>
          <w:rFonts w:ascii="宋体" w:eastAsia="宋体" w:hAnsi="宋体" w:cs="宋体" w:hint="eastAsia"/>
          <w:sz w:val="21"/>
          <w:szCs w:val="21"/>
        </w:rPr>
        <w:t xml:space="preserve"> </w:t>
      </w:r>
    </w:p>
    <w:p w14:paraId="04BEDFC0" w14:textId="77777777" w:rsidR="00C640E3" w:rsidRDefault="00C640E3">
      <w:pPr>
        <w:pStyle w:val="3"/>
      </w:pPr>
    </w:p>
    <w:p w14:paraId="299A7BB4" w14:textId="77777777" w:rsidR="00C640E3" w:rsidRDefault="00000000">
      <w:pPr>
        <w:pStyle w:val="24"/>
        <w:ind w:firstLine="422"/>
        <w:rPr>
          <w:szCs w:val="21"/>
        </w:rPr>
      </w:pPr>
      <w:bookmarkStart w:id="48" w:name="_Toc17207"/>
      <w:bookmarkStart w:id="49" w:name="_Toc23996"/>
      <w:bookmarkStart w:id="50" w:name="_Toc25770"/>
      <w:bookmarkStart w:id="51" w:name="_Toc20530"/>
      <w:bookmarkStart w:id="52" w:name="_Toc25076"/>
      <w:bookmarkStart w:id="53" w:name="_Toc21289"/>
      <w:bookmarkStart w:id="54" w:name="_Toc16236"/>
      <w:r>
        <w:rPr>
          <w:rFonts w:hint="eastAsia"/>
          <w:szCs w:val="21"/>
          <w:lang w:eastAsia="zh-Hans"/>
        </w:rPr>
        <w:t>七</w:t>
      </w:r>
      <w:r>
        <w:rPr>
          <w:rFonts w:hint="eastAsia"/>
          <w:szCs w:val="21"/>
        </w:rPr>
        <w:t>、</w:t>
      </w:r>
      <w:bookmarkStart w:id="55" w:name="_Toc2727"/>
      <w:bookmarkStart w:id="56" w:name="_Toc15556"/>
      <w:bookmarkStart w:id="57" w:name="_Toc3677"/>
      <w:bookmarkStart w:id="58" w:name="_Toc31502"/>
      <w:bookmarkStart w:id="59" w:name="_Toc1842"/>
      <w:bookmarkStart w:id="60" w:name="_Toc18658"/>
      <w:bookmarkStart w:id="61" w:name="_Toc15109"/>
      <w:bookmarkEnd w:id="48"/>
      <w:bookmarkEnd w:id="49"/>
      <w:bookmarkEnd w:id="50"/>
      <w:bookmarkEnd w:id="51"/>
      <w:bookmarkEnd w:id="52"/>
      <w:bookmarkEnd w:id="53"/>
      <w:bookmarkEnd w:id="54"/>
      <w:r>
        <w:rPr>
          <w:rFonts w:hint="eastAsia"/>
          <w:szCs w:val="21"/>
        </w:rPr>
        <w:t>项目比选响应保证金及履约保证金</w:t>
      </w:r>
      <w:bookmarkEnd w:id="55"/>
      <w:bookmarkEnd w:id="56"/>
      <w:bookmarkEnd w:id="57"/>
      <w:bookmarkEnd w:id="58"/>
      <w:bookmarkEnd w:id="59"/>
      <w:bookmarkEnd w:id="60"/>
      <w:bookmarkEnd w:id="61"/>
    </w:p>
    <w:p w14:paraId="26886FA6" w14:textId="77777777" w:rsidR="00C640E3" w:rsidRDefault="00000000">
      <w:pPr>
        <w:adjustRightInd w:val="0"/>
        <w:snapToGrid w:val="0"/>
        <w:spacing w:line="320" w:lineRule="exact"/>
        <w:ind w:firstLineChars="200" w:firstLine="420"/>
        <w:jc w:val="left"/>
        <w:rPr>
          <w:rFonts w:ascii="宋体" w:eastAsia="宋体" w:hAnsi="宋体"/>
          <w:bCs/>
          <w:kern w:val="0"/>
          <w:sz w:val="21"/>
          <w:szCs w:val="20"/>
        </w:rPr>
      </w:pPr>
      <w:r>
        <w:rPr>
          <w:rFonts w:ascii="宋体" w:eastAsia="宋体" w:hAnsi="宋体"/>
          <w:bCs/>
          <w:kern w:val="0"/>
          <w:sz w:val="21"/>
          <w:szCs w:val="20"/>
        </w:rPr>
        <w:t>7.1</w:t>
      </w:r>
      <w:r>
        <w:rPr>
          <w:rFonts w:ascii="宋体" w:eastAsia="宋体" w:hAnsi="宋体" w:hint="eastAsia"/>
          <w:bCs/>
          <w:kern w:val="0"/>
          <w:sz w:val="21"/>
          <w:szCs w:val="20"/>
        </w:rPr>
        <w:t>项目比选保证金</w:t>
      </w:r>
    </w:p>
    <w:p w14:paraId="5B30032D" w14:textId="77777777" w:rsidR="00C640E3" w:rsidRDefault="00000000">
      <w:pPr>
        <w:adjustRightInd w:val="0"/>
        <w:snapToGrid w:val="0"/>
        <w:spacing w:line="320" w:lineRule="exact"/>
        <w:ind w:firstLineChars="200" w:firstLine="420"/>
        <w:jc w:val="left"/>
        <w:rPr>
          <w:rFonts w:ascii="宋体" w:eastAsia="宋体" w:hAnsi="宋体"/>
          <w:bCs/>
          <w:kern w:val="0"/>
          <w:sz w:val="21"/>
          <w:szCs w:val="20"/>
        </w:rPr>
      </w:pPr>
      <w:r>
        <w:rPr>
          <w:rFonts w:ascii="宋体" w:eastAsia="宋体" w:hAnsi="宋体"/>
          <w:bCs/>
          <w:kern w:val="0"/>
          <w:sz w:val="21"/>
          <w:szCs w:val="20"/>
        </w:rPr>
        <w:t>7.1.</w:t>
      </w:r>
      <w:r>
        <w:rPr>
          <w:rFonts w:ascii="宋体" w:eastAsia="宋体" w:hAnsi="宋体" w:hint="eastAsia"/>
          <w:bCs/>
          <w:kern w:val="0"/>
          <w:sz w:val="21"/>
          <w:szCs w:val="20"/>
        </w:rPr>
        <w:t>1比选保证金金额：人民币</w:t>
      </w:r>
      <w:r>
        <w:rPr>
          <w:rFonts w:ascii="宋体" w:eastAsia="宋体" w:hAnsi="宋体"/>
          <w:bCs/>
          <w:kern w:val="0"/>
          <w:sz w:val="21"/>
          <w:szCs w:val="20"/>
        </w:rPr>
        <w:t>5</w:t>
      </w:r>
      <w:r>
        <w:rPr>
          <w:rFonts w:ascii="宋体" w:eastAsia="宋体" w:hAnsi="宋体" w:hint="eastAsia"/>
          <w:bCs/>
          <w:kern w:val="0"/>
          <w:sz w:val="21"/>
          <w:szCs w:val="20"/>
        </w:rPr>
        <w:t>,</w:t>
      </w:r>
      <w:r>
        <w:rPr>
          <w:rFonts w:ascii="宋体" w:eastAsia="宋体" w:hAnsi="宋体"/>
          <w:bCs/>
          <w:kern w:val="0"/>
          <w:sz w:val="21"/>
          <w:szCs w:val="20"/>
        </w:rPr>
        <w:t>000</w:t>
      </w:r>
      <w:r>
        <w:rPr>
          <w:rFonts w:ascii="宋体" w:eastAsia="宋体" w:hAnsi="宋体" w:hint="eastAsia"/>
          <w:bCs/>
          <w:kern w:val="0"/>
          <w:sz w:val="21"/>
          <w:szCs w:val="20"/>
        </w:rPr>
        <w:t>元。</w:t>
      </w:r>
    </w:p>
    <w:p w14:paraId="5BF6C750" w14:textId="77777777" w:rsidR="00C640E3" w:rsidRDefault="00000000">
      <w:pPr>
        <w:adjustRightInd w:val="0"/>
        <w:snapToGrid w:val="0"/>
        <w:spacing w:line="320" w:lineRule="exact"/>
        <w:ind w:firstLineChars="200" w:firstLine="420"/>
        <w:jc w:val="left"/>
        <w:rPr>
          <w:rFonts w:ascii="宋体" w:eastAsia="宋体" w:hAnsi="宋体"/>
          <w:bCs/>
          <w:kern w:val="0"/>
          <w:sz w:val="21"/>
          <w:szCs w:val="20"/>
        </w:rPr>
      </w:pPr>
      <w:r>
        <w:rPr>
          <w:rFonts w:ascii="宋体" w:eastAsia="宋体" w:hAnsi="宋体"/>
          <w:bCs/>
          <w:kern w:val="0"/>
          <w:sz w:val="21"/>
          <w:szCs w:val="20"/>
        </w:rPr>
        <w:t>7.1.</w:t>
      </w:r>
      <w:r>
        <w:rPr>
          <w:rFonts w:ascii="宋体" w:eastAsia="宋体" w:hAnsi="宋体" w:hint="eastAsia"/>
          <w:bCs/>
          <w:kern w:val="0"/>
          <w:sz w:val="21"/>
          <w:szCs w:val="20"/>
        </w:rPr>
        <w:t>2提交方式：比选响应人企业基本账户银行转账。比选响应人提交比选保证金后应到采购人财务部（重庆市渝北区江北国际机场东一路18号临空经济总部A栋商务楼7楼）换取比选保证金收据，并将保证金收据复印件装入比选响应文件中。</w:t>
      </w:r>
    </w:p>
    <w:p w14:paraId="25492C78" w14:textId="77777777" w:rsidR="00C640E3" w:rsidRDefault="00000000">
      <w:pPr>
        <w:adjustRightInd w:val="0"/>
        <w:snapToGrid w:val="0"/>
        <w:spacing w:line="320" w:lineRule="exact"/>
        <w:ind w:firstLineChars="200" w:firstLine="420"/>
        <w:rPr>
          <w:rFonts w:ascii="宋体" w:eastAsia="宋体" w:hAnsi="宋体"/>
          <w:bCs/>
          <w:kern w:val="0"/>
          <w:sz w:val="21"/>
          <w:szCs w:val="20"/>
        </w:rPr>
      </w:pPr>
      <w:r>
        <w:rPr>
          <w:rFonts w:ascii="宋体" w:eastAsia="宋体" w:hAnsi="宋体" w:hint="eastAsia"/>
          <w:bCs/>
          <w:kern w:val="0"/>
          <w:sz w:val="21"/>
          <w:szCs w:val="20"/>
        </w:rPr>
        <w:t>开户名：中新（重庆）机场商业管理有限公司</w:t>
      </w:r>
    </w:p>
    <w:p w14:paraId="033BBA5C" w14:textId="77777777" w:rsidR="00C640E3" w:rsidRDefault="00000000">
      <w:pPr>
        <w:adjustRightInd w:val="0"/>
        <w:snapToGrid w:val="0"/>
        <w:spacing w:line="320" w:lineRule="exact"/>
        <w:ind w:firstLineChars="200" w:firstLine="420"/>
        <w:rPr>
          <w:rFonts w:ascii="宋体" w:eastAsia="宋体" w:hAnsi="宋体"/>
          <w:bCs/>
          <w:kern w:val="0"/>
          <w:sz w:val="21"/>
          <w:szCs w:val="20"/>
        </w:rPr>
      </w:pPr>
      <w:r>
        <w:rPr>
          <w:rFonts w:ascii="宋体" w:eastAsia="宋体" w:hAnsi="宋体" w:hint="eastAsia"/>
          <w:bCs/>
          <w:kern w:val="0"/>
          <w:sz w:val="21"/>
          <w:szCs w:val="20"/>
        </w:rPr>
        <w:t>开户银行：中国建设银行股份有限公司重庆渝北机场支行</w:t>
      </w:r>
    </w:p>
    <w:p w14:paraId="256908D5" w14:textId="77777777" w:rsidR="00C640E3" w:rsidRDefault="00000000">
      <w:pPr>
        <w:adjustRightInd w:val="0"/>
        <w:snapToGrid w:val="0"/>
        <w:spacing w:line="320" w:lineRule="exact"/>
        <w:ind w:firstLineChars="200" w:firstLine="420"/>
        <w:rPr>
          <w:rFonts w:ascii="宋体" w:eastAsia="宋体" w:hAnsi="宋体"/>
          <w:bCs/>
          <w:kern w:val="0"/>
          <w:sz w:val="21"/>
          <w:szCs w:val="20"/>
        </w:rPr>
      </w:pPr>
      <w:r>
        <w:rPr>
          <w:rFonts w:ascii="宋体" w:eastAsia="宋体" w:hAnsi="宋体" w:hint="eastAsia"/>
          <w:bCs/>
          <w:kern w:val="0"/>
          <w:sz w:val="21"/>
          <w:szCs w:val="20"/>
        </w:rPr>
        <w:t>账号：50050108380009680888</w:t>
      </w:r>
    </w:p>
    <w:p w14:paraId="498489B4" w14:textId="77777777" w:rsidR="00C640E3" w:rsidRDefault="00000000">
      <w:pPr>
        <w:adjustRightInd w:val="0"/>
        <w:snapToGrid w:val="0"/>
        <w:ind w:firstLineChars="200" w:firstLine="420"/>
        <w:jc w:val="left"/>
        <w:rPr>
          <w:rFonts w:ascii="宋体" w:eastAsia="宋体" w:hAnsi="宋体"/>
          <w:bCs/>
          <w:kern w:val="0"/>
          <w:sz w:val="21"/>
          <w:szCs w:val="20"/>
        </w:rPr>
      </w:pPr>
      <w:r>
        <w:rPr>
          <w:rFonts w:ascii="宋体" w:eastAsia="宋体" w:hAnsi="宋体" w:hint="eastAsia"/>
          <w:bCs/>
          <w:kern w:val="0"/>
          <w:sz w:val="21"/>
          <w:szCs w:val="20"/>
        </w:rPr>
        <w:t>注意：比选响应人递交比选响应文件时应出示采购人财务部开具的项目比选保证金收据，否则，采购人将拒收比选响应文件。</w:t>
      </w:r>
    </w:p>
    <w:p w14:paraId="7CA3A351" w14:textId="1B16F51A" w:rsidR="00C640E3" w:rsidRDefault="00000000">
      <w:pPr>
        <w:adjustRightInd w:val="0"/>
        <w:snapToGrid w:val="0"/>
        <w:ind w:firstLineChars="200" w:firstLine="420"/>
        <w:jc w:val="left"/>
        <w:rPr>
          <w:rFonts w:ascii="宋体" w:eastAsia="宋体" w:hAnsi="宋体"/>
          <w:bCs/>
          <w:kern w:val="0"/>
          <w:sz w:val="21"/>
          <w:szCs w:val="20"/>
        </w:rPr>
      </w:pPr>
      <w:r>
        <w:rPr>
          <w:rFonts w:ascii="宋体" w:eastAsia="宋体" w:hAnsi="宋体"/>
          <w:bCs/>
          <w:kern w:val="0"/>
          <w:sz w:val="21"/>
          <w:szCs w:val="20"/>
        </w:rPr>
        <w:t>7.1.</w:t>
      </w:r>
      <w:r>
        <w:rPr>
          <w:rFonts w:ascii="宋体" w:eastAsia="宋体" w:hAnsi="宋体" w:hint="eastAsia"/>
          <w:bCs/>
          <w:kern w:val="0"/>
          <w:sz w:val="21"/>
          <w:szCs w:val="20"/>
        </w:rPr>
        <w:t>3提交时间：</w:t>
      </w:r>
      <w:r>
        <w:rPr>
          <w:rFonts w:ascii="宋体" w:eastAsia="宋体" w:hAnsi="宋体" w:cs="宋体"/>
          <w:kern w:val="21"/>
          <w:sz w:val="21"/>
          <w:szCs w:val="21"/>
        </w:rPr>
        <w:t>2023年</w:t>
      </w:r>
      <w:r w:rsidR="00310652">
        <w:rPr>
          <w:rFonts w:ascii="宋体" w:eastAsia="宋体" w:hAnsi="宋体" w:cs="宋体"/>
          <w:kern w:val="21"/>
          <w:sz w:val="21"/>
          <w:szCs w:val="21"/>
        </w:rPr>
        <w:t>4</w:t>
      </w:r>
      <w:r>
        <w:rPr>
          <w:rFonts w:ascii="宋体" w:eastAsia="宋体" w:hAnsi="宋体" w:cs="宋体"/>
          <w:kern w:val="21"/>
          <w:sz w:val="21"/>
          <w:szCs w:val="21"/>
        </w:rPr>
        <w:t>月</w:t>
      </w:r>
      <w:r w:rsidR="00310652">
        <w:rPr>
          <w:rFonts w:ascii="宋体" w:eastAsia="宋体" w:hAnsi="宋体" w:cs="宋体"/>
          <w:kern w:val="21"/>
          <w:sz w:val="21"/>
          <w:szCs w:val="21"/>
        </w:rPr>
        <w:t>28</w:t>
      </w:r>
      <w:r>
        <w:rPr>
          <w:rFonts w:ascii="宋体" w:eastAsia="宋体" w:hAnsi="宋体" w:cs="宋体"/>
          <w:kern w:val="21"/>
          <w:sz w:val="21"/>
          <w:szCs w:val="21"/>
        </w:rPr>
        <w:t>日17:00</w:t>
      </w:r>
      <w:r>
        <w:rPr>
          <w:rFonts w:ascii="宋体" w:eastAsia="宋体" w:hAnsi="宋体"/>
          <w:bCs/>
          <w:kern w:val="0"/>
          <w:sz w:val="21"/>
          <w:szCs w:val="20"/>
        </w:rPr>
        <w:t>，以采购人实际收到款项为准。</w:t>
      </w:r>
    </w:p>
    <w:p w14:paraId="2CBD4DF7" w14:textId="77777777" w:rsidR="00C640E3" w:rsidRDefault="00000000">
      <w:pPr>
        <w:pStyle w:val="3"/>
        <w:spacing w:line="240" w:lineRule="auto"/>
        <w:ind w:firstLineChars="200" w:firstLine="420"/>
        <w:rPr>
          <w:rFonts w:ascii="宋体" w:eastAsia="宋体" w:hAnsi="宋体" w:cs="Times New Roman"/>
          <w:b w:val="0"/>
          <w:kern w:val="0"/>
          <w:sz w:val="21"/>
          <w:szCs w:val="20"/>
        </w:rPr>
      </w:pPr>
      <w:r>
        <w:rPr>
          <w:rFonts w:ascii="宋体" w:eastAsia="宋体" w:hAnsi="宋体" w:cs="Times New Roman"/>
          <w:b w:val="0"/>
          <w:kern w:val="0"/>
          <w:sz w:val="21"/>
          <w:szCs w:val="20"/>
        </w:rPr>
        <w:t>7.1.</w:t>
      </w:r>
      <w:r>
        <w:rPr>
          <w:rFonts w:ascii="宋体" w:eastAsia="宋体" w:hAnsi="宋体" w:cs="Times New Roman" w:hint="eastAsia"/>
          <w:b w:val="0"/>
          <w:kern w:val="0"/>
          <w:sz w:val="21"/>
          <w:szCs w:val="20"/>
        </w:rPr>
        <w:t>4比选响应人有下列情形之一的，采购人有权取消其成交资格，其比选保证金不予退还：</w:t>
      </w:r>
    </w:p>
    <w:p w14:paraId="7564DA2A" w14:textId="77777777" w:rsidR="00C640E3" w:rsidRDefault="00000000">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（1）串标、围标、串通参与比选，或违反“</w:t>
      </w:r>
      <w:r>
        <w:rPr>
          <w:rFonts w:ascii="宋体" w:eastAsia="宋体" w:hAnsi="宋体"/>
          <w:bCs/>
          <w:kern w:val="0"/>
          <w:sz w:val="21"/>
          <w:szCs w:val="20"/>
        </w:rPr>
        <w:t>*</w:t>
      </w:r>
      <w:r>
        <w:rPr>
          <w:rFonts w:ascii="宋体" w:eastAsia="宋体" w:hAnsi="宋体" w:hint="eastAsia"/>
          <w:bCs/>
          <w:kern w:val="0"/>
          <w:sz w:val="21"/>
          <w:szCs w:val="20"/>
        </w:rPr>
        <w:t>比选响应人须知”要求参与比选，或伪造、冒用他人生产（经营）许可证、营业执照等资质，或弄虚作假参与比选或有其他违法行为的。</w:t>
      </w:r>
    </w:p>
    <w:p w14:paraId="39126A81" w14:textId="77777777" w:rsidR="00C640E3" w:rsidRDefault="00000000">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（2）递交比选响应文件后，无正当理由随意撤回比选响应文件的。</w:t>
      </w:r>
    </w:p>
    <w:p w14:paraId="128CAA69" w14:textId="77777777" w:rsidR="00C640E3" w:rsidRDefault="00000000">
      <w:pPr>
        <w:adjustRightInd w:val="0"/>
        <w:snapToGrid w:val="0"/>
        <w:spacing w:line="320" w:lineRule="exact"/>
        <w:ind w:firstLineChars="200" w:firstLine="420"/>
        <w:rPr>
          <w:rFonts w:ascii="宋体" w:eastAsia="宋体" w:hAnsi="宋体"/>
          <w:bCs/>
          <w:kern w:val="0"/>
          <w:sz w:val="21"/>
          <w:szCs w:val="20"/>
        </w:rPr>
      </w:pPr>
      <w:r>
        <w:rPr>
          <w:rFonts w:ascii="宋体" w:eastAsia="宋体" w:hAnsi="宋体" w:hint="eastAsia"/>
          <w:bCs/>
          <w:kern w:val="0"/>
          <w:sz w:val="21"/>
          <w:szCs w:val="20"/>
        </w:rPr>
        <w:lastRenderedPageBreak/>
        <w:t>（3）采用贿赂等非正常手段，干扰评审工作的。</w:t>
      </w:r>
    </w:p>
    <w:p w14:paraId="397245ED" w14:textId="77777777" w:rsidR="00C640E3" w:rsidRDefault="00000000">
      <w:pPr>
        <w:adjustRightInd w:val="0"/>
        <w:snapToGrid w:val="0"/>
        <w:spacing w:line="320" w:lineRule="exact"/>
        <w:ind w:firstLineChars="200" w:firstLine="420"/>
        <w:rPr>
          <w:rFonts w:ascii="宋体" w:eastAsia="宋体" w:hAnsi="宋体"/>
          <w:bCs/>
          <w:kern w:val="0"/>
          <w:sz w:val="21"/>
          <w:szCs w:val="20"/>
        </w:rPr>
      </w:pPr>
      <w:r>
        <w:rPr>
          <w:rFonts w:ascii="宋体" w:eastAsia="宋体" w:hAnsi="宋体" w:hint="eastAsia"/>
          <w:bCs/>
          <w:kern w:val="0"/>
          <w:sz w:val="21"/>
          <w:szCs w:val="20"/>
        </w:rPr>
        <w:t>（4）被公示为成交候选人后无故放弃成交资格拒不签订合同的。</w:t>
      </w:r>
    </w:p>
    <w:p w14:paraId="6FF16F62" w14:textId="77777777" w:rsidR="00C640E3" w:rsidRDefault="00000000">
      <w:pPr>
        <w:adjustRightInd w:val="0"/>
        <w:snapToGrid w:val="0"/>
        <w:spacing w:line="320" w:lineRule="exact"/>
        <w:ind w:firstLineChars="200" w:firstLine="420"/>
        <w:rPr>
          <w:rFonts w:ascii="宋体" w:eastAsia="宋体" w:hAnsi="宋体"/>
          <w:bCs/>
          <w:kern w:val="0"/>
          <w:sz w:val="21"/>
          <w:szCs w:val="20"/>
        </w:rPr>
      </w:pPr>
      <w:r>
        <w:rPr>
          <w:rFonts w:ascii="宋体" w:eastAsia="宋体" w:hAnsi="宋体" w:hint="eastAsia"/>
          <w:bCs/>
          <w:kern w:val="0"/>
          <w:sz w:val="21"/>
          <w:szCs w:val="20"/>
        </w:rPr>
        <w:t>（5）被确定为成交人并收到成交通知后，未按时足额缴纳履约保证金的，或除不可抗力外，未在本比选文件规定的期限内与采购人签订合同，或要求采购人接受偏离比选实质性条件的合同条款而采购人不接受导致无法在本比选文件规定的期限内签订合同的。</w:t>
      </w:r>
    </w:p>
    <w:p w14:paraId="1C4AFE16" w14:textId="77777777" w:rsidR="00C640E3" w:rsidRDefault="00000000">
      <w:pPr>
        <w:adjustRightInd w:val="0"/>
        <w:snapToGrid w:val="0"/>
        <w:spacing w:line="320" w:lineRule="exact"/>
        <w:ind w:firstLineChars="200" w:firstLine="420"/>
        <w:rPr>
          <w:rFonts w:ascii="宋体" w:eastAsia="宋体" w:hAnsi="宋体"/>
          <w:bCs/>
          <w:kern w:val="0"/>
          <w:sz w:val="21"/>
          <w:szCs w:val="20"/>
        </w:rPr>
      </w:pPr>
      <w:r>
        <w:rPr>
          <w:rFonts w:ascii="宋体" w:eastAsia="宋体" w:hAnsi="宋体"/>
          <w:bCs/>
          <w:kern w:val="0"/>
          <w:sz w:val="21"/>
          <w:szCs w:val="20"/>
        </w:rPr>
        <w:t>7.1.</w:t>
      </w:r>
      <w:r>
        <w:rPr>
          <w:rFonts w:ascii="宋体" w:eastAsia="宋体" w:hAnsi="宋体" w:hint="eastAsia"/>
          <w:bCs/>
          <w:kern w:val="0"/>
          <w:sz w:val="21"/>
          <w:szCs w:val="20"/>
        </w:rPr>
        <w:t>5比选保证金的退还：成交候选人以外的比选响应人所缴纳的项目比选保证金，在成交结果公示期结束且无异议后，开具收据并加盖比选响应人财务专用章，附比选响应人账户信息一并递交采购人企业管理部，采购人凭借该收据根据相关规定在</w:t>
      </w:r>
      <w:r>
        <w:rPr>
          <w:rFonts w:ascii="宋体" w:eastAsia="宋体" w:hAnsi="宋体"/>
          <w:bCs/>
          <w:kern w:val="0"/>
          <w:sz w:val="21"/>
          <w:szCs w:val="20"/>
        </w:rPr>
        <w:t>20</w:t>
      </w:r>
      <w:r>
        <w:rPr>
          <w:rFonts w:ascii="宋体" w:eastAsia="宋体" w:hAnsi="宋体" w:hint="eastAsia"/>
          <w:bCs/>
          <w:kern w:val="0"/>
          <w:sz w:val="21"/>
          <w:szCs w:val="20"/>
        </w:rPr>
        <w:t>个工作日内将项目比选保证金以银行转账方式退还至相关比选响应人，比选保证金递交期间不计利息。成交人或成交候选人在成交人与采购人签订合同后，开具收据并加盖成交人或成交候选人财务专用章，附成交人或成交候选人账户信息一并递交采购人企业管理部，采购人凭借该收据根据相关规定在</w:t>
      </w:r>
      <w:r>
        <w:rPr>
          <w:rFonts w:ascii="宋体" w:eastAsia="宋体" w:hAnsi="宋体"/>
          <w:bCs/>
          <w:kern w:val="0"/>
          <w:sz w:val="21"/>
          <w:szCs w:val="20"/>
        </w:rPr>
        <w:t>20</w:t>
      </w:r>
      <w:r>
        <w:rPr>
          <w:rFonts w:ascii="宋体" w:eastAsia="宋体" w:hAnsi="宋体" w:hint="eastAsia"/>
          <w:bCs/>
          <w:kern w:val="0"/>
          <w:sz w:val="21"/>
          <w:szCs w:val="20"/>
        </w:rPr>
        <w:t>个工作日内将项目比选保证金以银行转账方式退还至相关成交人和成交候选人，比选保证金递交期间不计利息。但根据</w:t>
      </w:r>
      <w:r>
        <w:rPr>
          <w:rFonts w:ascii="宋体" w:eastAsia="宋体" w:hAnsi="宋体"/>
          <w:bCs/>
          <w:kern w:val="0"/>
          <w:sz w:val="21"/>
          <w:szCs w:val="20"/>
        </w:rPr>
        <w:t>7.1.4</w:t>
      </w:r>
      <w:r>
        <w:rPr>
          <w:rFonts w:ascii="宋体" w:eastAsia="宋体" w:hAnsi="宋体" w:hint="eastAsia"/>
          <w:bCs/>
          <w:kern w:val="0"/>
          <w:sz w:val="21"/>
          <w:szCs w:val="20"/>
        </w:rPr>
        <w:t>规定不予退还比选保证金的，比选响应人、成交候选人或成交人无权要求采购人按本条规定退还比选保证金。</w:t>
      </w:r>
    </w:p>
    <w:p w14:paraId="040252A9" w14:textId="77777777" w:rsidR="00C640E3" w:rsidRDefault="00000000">
      <w:pPr>
        <w:ind w:firstLine="420"/>
        <w:rPr>
          <w:rFonts w:ascii="宋体" w:eastAsia="宋体" w:hAnsi="宋体"/>
          <w:bCs/>
          <w:kern w:val="0"/>
          <w:sz w:val="21"/>
          <w:szCs w:val="20"/>
        </w:rPr>
      </w:pPr>
      <w:r w:rsidRPr="00A527B5">
        <w:rPr>
          <w:rFonts w:ascii="宋体" w:eastAsia="宋体" w:hAnsi="宋体"/>
          <w:bCs/>
          <w:kern w:val="0"/>
          <w:sz w:val="21"/>
          <w:szCs w:val="20"/>
        </w:rPr>
        <w:t>7.2</w:t>
      </w:r>
      <w:r w:rsidRPr="00A527B5">
        <w:rPr>
          <w:rFonts w:ascii="宋体" w:eastAsia="宋体" w:hAnsi="宋体" w:hint="eastAsia"/>
          <w:bCs/>
          <w:kern w:val="0"/>
          <w:sz w:val="21"/>
          <w:szCs w:val="20"/>
        </w:rPr>
        <w:t>履约保证金</w:t>
      </w:r>
    </w:p>
    <w:p w14:paraId="6829C781" w14:textId="77777777" w:rsidR="00C640E3" w:rsidRDefault="00000000">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bCs/>
          <w:kern w:val="0"/>
          <w:sz w:val="21"/>
          <w:szCs w:val="20"/>
        </w:rPr>
        <w:t>7.2.</w:t>
      </w:r>
      <w:r>
        <w:rPr>
          <w:rFonts w:ascii="宋体" w:eastAsia="宋体" w:hAnsi="宋体" w:hint="eastAsia"/>
          <w:bCs/>
          <w:kern w:val="0"/>
          <w:sz w:val="21"/>
          <w:szCs w:val="20"/>
        </w:rPr>
        <w:t>1保证方式：货币资金形式（不接受保函）。</w:t>
      </w:r>
    </w:p>
    <w:p w14:paraId="25D77CDA" w14:textId="11F808F8" w:rsidR="00C640E3" w:rsidRDefault="00000000">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bCs/>
          <w:kern w:val="0"/>
          <w:sz w:val="21"/>
          <w:szCs w:val="20"/>
        </w:rPr>
        <w:t>7.2.</w:t>
      </w:r>
      <w:r>
        <w:rPr>
          <w:rFonts w:ascii="宋体" w:eastAsia="宋体" w:hAnsi="宋体" w:hint="eastAsia"/>
          <w:bCs/>
          <w:kern w:val="0"/>
          <w:sz w:val="21"/>
          <w:szCs w:val="20"/>
        </w:rPr>
        <w:t>2.履约保证金：</w:t>
      </w:r>
      <w:r w:rsidR="006D1F73">
        <w:rPr>
          <w:rFonts w:ascii="宋体" w:eastAsia="宋体" w:hAnsi="宋体" w:hint="eastAsia"/>
          <w:bCs/>
          <w:kern w:val="0"/>
          <w:sz w:val="21"/>
          <w:szCs w:val="20"/>
        </w:rPr>
        <w:t>两年期</w:t>
      </w:r>
      <w:r>
        <w:rPr>
          <w:rFonts w:ascii="宋体" w:eastAsia="宋体" w:hAnsi="宋体" w:hint="eastAsia"/>
          <w:bCs/>
          <w:kern w:val="0"/>
          <w:sz w:val="21"/>
          <w:szCs w:val="20"/>
        </w:rPr>
        <w:t>合同总价（含税价）的1</w:t>
      </w:r>
      <w:r>
        <w:rPr>
          <w:rFonts w:ascii="宋体" w:eastAsia="宋体" w:hAnsi="宋体"/>
          <w:bCs/>
          <w:kern w:val="0"/>
          <w:sz w:val="21"/>
          <w:szCs w:val="20"/>
        </w:rPr>
        <w:t>0%</w:t>
      </w:r>
      <w:r>
        <w:rPr>
          <w:rFonts w:ascii="宋体" w:eastAsia="宋体" w:hAnsi="宋体" w:hint="eastAsia"/>
          <w:bCs/>
          <w:kern w:val="0"/>
          <w:sz w:val="21"/>
          <w:szCs w:val="20"/>
        </w:rPr>
        <w:t xml:space="preserve"> 。</w:t>
      </w:r>
    </w:p>
    <w:p w14:paraId="345864A2" w14:textId="77777777" w:rsidR="00C640E3" w:rsidRDefault="00000000">
      <w:pPr>
        <w:ind w:firstLineChars="200" w:firstLine="420"/>
        <w:rPr>
          <w:rFonts w:ascii="宋体" w:eastAsia="宋体" w:hAnsi="宋体"/>
          <w:bCs/>
          <w:kern w:val="0"/>
          <w:sz w:val="21"/>
          <w:szCs w:val="20"/>
        </w:rPr>
      </w:pPr>
      <w:r>
        <w:rPr>
          <w:rFonts w:ascii="宋体" w:eastAsia="宋体" w:hAnsi="宋体"/>
          <w:bCs/>
          <w:kern w:val="0"/>
          <w:sz w:val="21"/>
          <w:szCs w:val="20"/>
        </w:rPr>
        <w:t>7.2.</w:t>
      </w:r>
      <w:r>
        <w:rPr>
          <w:rFonts w:ascii="宋体" w:eastAsia="宋体" w:hAnsi="宋体" w:hint="eastAsia"/>
          <w:bCs/>
          <w:kern w:val="0"/>
          <w:sz w:val="21"/>
          <w:szCs w:val="20"/>
        </w:rPr>
        <w:t>3.支付时间： 比选成交通知书发出后，履约保证金在最终成交人收到比选成交通知书后</w:t>
      </w:r>
      <w:r>
        <w:rPr>
          <w:rFonts w:ascii="宋体" w:eastAsia="宋体" w:hAnsi="宋体"/>
          <w:bCs/>
          <w:kern w:val="0"/>
          <w:sz w:val="21"/>
          <w:szCs w:val="20"/>
        </w:rPr>
        <w:t>15日内交纳，作为合同生效的必要条件。由</w:t>
      </w:r>
      <w:r>
        <w:rPr>
          <w:rFonts w:ascii="宋体" w:eastAsia="宋体" w:hAnsi="宋体" w:hint="eastAsia"/>
          <w:bCs/>
          <w:kern w:val="0"/>
          <w:sz w:val="21"/>
          <w:szCs w:val="20"/>
        </w:rPr>
        <w:t>最终成交人</w:t>
      </w:r>
      <w:r>
        <w:rPr>
          <w:rFonts w:ascii="宋体" w:eastAsia="宋体" w:hAnsi="宋体"/>
          <w:bCs/>
          <w:kern w:val="0"/>
          <w:sz w:val="21"/>
          <w:szCs w:val="20"/>
        </w:rPr>
        <w:t>缴纳到</w:t>
      </w:r>
      <w:r>
        <w:rPr>
          <w:rFonts w:ascii="宋体" w:eastAsia="宋体" w:hAnsi="宋体" w:hint="eastAsia"/>
          <w:bCs/>
          <w:kern w:val="0"/>
          <w:sz w:val="21"/>
          <w:szCs w:val="20"/>
        </w:rPr>
        <w:t>采购人</w:t>
      </w:r>
      <w:r>
        <w:rPr>
          <w:rFonts w:ascii="宋体" w:eastAsia="宋体" w:hAnsi="宋体"/>
          <w:bCs/>
          <w:kern w:val="0"/>
          <w:sz w:val="21"/>
          <w:szCs w:val="20"/>
        </w:rPr>
        <w:t>账户，凭转账单原件到</w:t>
      </w:r>
      <w:r>
        <w:rPr>
          <w:rFonts w:ascii="宋体" w:eastAsia="宋体" w:hAnsi="宋体" w:hint="eastAsia"/>
          <w:bCs/>
          <w:kern w:val="0"/>
          <w:sz w:val="21"/>
          <w:szCs w:val="20"/>
        </w:rPr>
        <w:t>采购人</w:t>
      </w:r>
      <w:r>
        <w:rPr>
          <w:rFonts w:ascii="宋体" w:eastAsia="宋体" w:hAnsi="宋体"/>
          <w:bCs/>
          <w:kern w:val="0"/>
          <w:sz w:val="21"/>
          <w:szCs w:val="20"/>
        </w:rPr>
        <w:t>处开具缴费收据。</w:t>
      </w:r>
    </w:p>
    <w:p w14:paraId="3E196C26" w14:textId="77777777" w:rsidR="00C640E3" w:rsidRDefault="00000000">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开户名：中新（重庆）机场商业管理有限公司</w:t>
      </w:r>
    </w:p>
    <w:p w14:paraId="7056CAB7" w14:textId="77777777" w:rsidR="00C640E3" w:rsidRDefault="00000000">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开户银行：中国建设银行股份有限公司重庆渝北机场支行</w:t>
      </w:r>
    </w:p>
    <w:p w14:paraId="4CABB14F" w14:textId="77777777" w:rsidR="00C640E3" w:rsidRDefault="00000000">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银行账号：50050108380009680888</w:t>
      </w:r>
    </w:p>
    <w:p w14:paraId="2412C202" w14:textId="08F3B8D9" w:rsidR="00C640E3" w:rsidRDefault="00000000" w:rsidP="00BA798E">
      <w:pPr>
        <w:ind w:firstLineChars="200" w:firstLine="420"/>
        <w:rPr>
          <w:rFonts w:ascii="宋体" w:eastAsia="宋体" w:hAnsi="宋体"/>
          <w:bCs/>
          <w:kern w:val="0"/>
          <w:sz w:val="21"/>
          <w:szCs w:val="20"/>
        </w:rPr>
      </w:pPr>
      <w:r>
        <w:rPr>
          <w:rFonts w:ascii="宋体" w:eastAsia="宋体" w:hAnsi="宋体"/>
          <w:bCs/>
          <w:kern w:val="0"/>
          <w:sz w:val="21"/>
          <w:szCs w:val="20"/>
        </w:rPr>
        <w:t>7.2.4</w:t>
      </w:r>
      <w:r>
        <w:rPr>
          <w:rFonts w:ascii="宋体" w:eastAsia="宋体" w:hAnsi="宋体" w:hint="eastAsia"/>
          <w:bCs/>
          <w:kern w:val="0"/>
          <w:sz w:val="21"/>
          <w:szCs w:val="20"/>
        </w:rPr>
        <w:t>退保约定：</w:t>
      </w:r>
      <w:bookmarkStart w:id="62" w:name="_Toc26039"/>
      <w:bookmarkStart w:id="63" w:name="_Toc8649"/>
      <w:bookmarkStart w:id="64" w:name="_Toc13839"/>
      <w:bookmarkStart w:id="65" w:name="_Toc30059"/>
      <w:bookmarkStart w:id="66" w:name="_Toc19984"/>
      <w:bookmarkStart w:id="67" w:name="_Toc6577"/>
      <w:r>
        <w:rPr>
          <w:rFonts w:ascii="宋体" w:eastAsia="宋体" w:hAnsi="宋体" w:hint="eastAsia"/>
          <w:bCs/>
          <w:kern w:val="0"/>
          <w:sz w:val="21"/>
          <w:szCs w:val="20"/>
        </w:rPr>
        <w:t>因不可抗力因素导致合同提前终止、合同</w:t>
      </w:r>
      <w:r w:rsidR="00B12A5E">
        <w:rPr>
          <w:rFonts w:ascii="宋体" w:eastAsia="宋体" w:hAnsi="宋体" w:hint="eastAsia"/>
          <w:bCs/>
          <w:kern w:val="0"/>
          <w:sz w:val="21"/>
          <w:szCs w:val="20"/>
        </w:rPr>
        <w:t>由双方协商一致</w:t>
      </w:r>
      <w:r>
        <w:rPr>
          <w:rFonts w:ascii="宋体" w:eastAsia="宋体" w:hAnsi="宋体" w:hint="eastAsia"/>
          <w:bCs/>
          <w:kern w:val="0"/>
          <w:sz w:val="21"/>
          <w:szCs w:val="20"/>
        </w:rPr>
        <w:t>终止或合同正常履行完毕的，如成交人在合同有效期内未发生违约行为，或未发生与成交人服务有关的包括但不限于所提供商品和服务质量事宜等</w:t>
      </w:r>
      <w:r w:rsidRPr="002A1B0D">
        <w:rPr>
          <w:rFonts w:ascii="宋体" w:eastAsia="宋体" w:hAnsi="宋体" w:hint="eastAsia"/>
          <w:bCs/>
          <w:kern w:val="0"/>
          <w:sz w:val="21"/>
          <w:szCs w:val="20"/>
        </w:rPr>
        <w:t>，也未产生对成交人的任何欠款或给付义务（包括但不限于罚款、违约金、赔偿金、补偿金、滞纳金、利息、资金占用损失等）的，</w:t>
      </w:r>
      <w:r>
        <w:rPr>
          <w:rFonts w:ascii="宋体" w:eastAsia="宋体" w:hAnsi="宋体" w:hint="eastAsia"/>
          <w:bCs/>
          <w:kern w:val="0"/>
          <w:sz w:val="21"/>
          <w:szCs w:val="20"/>
        </w:rPr>
        <w:t>采购人在收到成交人关于退还履约保证金的申请和收据后的</w:t>
      </w:r>
      <w:r>
        <w:rPr>
          <w:rFonts w:ascii="宋体" w:eastAsia="宋体" w:hAnsi="宋体"/>
          <w:bCs/>
          <w:kern w:val="0"/>
          <w:sz w:val="21"/>
          <w:szCs w:val="20"/>
        </w:rPr>
        <w:t>40个工作日内将履约保证金一次性退还成交人（不计利息）。如成交人在合同履行期间存在违约行为，采购人有权从履约保证金中扣除相应的费用，合同终止后，采购人收到成交人关于退还履约保证金的申请和收据后的40个工作日内将剩余履约保证金（如有）一次性退还成交人（不计利息）。</w:t>
      </w:r>
    </w:p>
    <w:p w14:paraId="6DA50868" w14:textId="7A1A871C" w:rsidR="00BA798E" w:rsidRDefault="003226A6" w:rsidP="003226A6">
      <w:pPr>
        <w:snapToGrid w:val="0"/>
        <w:spacing w:line="400" w:lineRule="exact"/>
        <w:ind w:firstLine="432"/>
        <w:rPr>
          <w:rFonts w:ascii="宋体" w:eastAsia="宋体" w:hAnsi="宋体"/>
          <w:bCs/>
          <w:kern w:val="0"/>
          <w:sz w:val="21"/>
          <w:szCs w:val="20"/>
        </w:rPr>
      </w:pPr>
      <w:r w:rsidRPr="003226A6">
        <w:rPr>
          <w:rFonts w:ascii="宋体" w:eastAsia="宋体" w:hAnsi="宋体"/>
          <w:bCs/>
          <w:kern w:val="0"/>
          <w:sz w:val="21"/>
          <w:szCs w:val="20"/>
        </w:rPr>
        <w:t>7.3</w:t>
      </w:r>
      <w:r w:rsidRPr="003226A6">
        <w:rPr>
          <w:rFonts w:ascii="宋体" w:eastAsia="宋体" w:hAnsi="宋体" w:hint="eastAsia"/>
          <w:bCs/>
          <w:kern w:val="0"/>
          <w:sz w:val="21"/>
          <w:szCs w:val="20"/>
        </w:rPr>
        <w:t>比选响应人在缴纳比选保证金前须严格按照《招采系统使用手册》（详见附件1、附件2）完成重庆机场集团有限公司招采系统</w:t>
      </w:r>
      <w:bookmarkStart w:id="68" w:name="_Hlk127289623"/>
      <w:r w:rsidRPr="003226A6">
        <w:rPr>
          <w:rFonts w:ascii="宋体" w:eastAsia="宋体" w:hAnsi="宋体" w:hint="eastAsia"/>
          <w:bCs/>
          <w:kern w:val="0"/>
          <w:sz w:val="21"/>
          <w:szCs w:val="20"/>
        </w:rPr>
        <w:t>注册工作</w:t>
      </w:r>
      <w:bookmarkEnd w:id="68"/>
      <w:r w:rsidRPr="003226A6">
        <w:rPr>
          <w:rFonts w:ascii="宋体" w:eastAsia="宋体" w:hAnsi="宋体" w:hint="eastAsia"/>
          <w:bCs/>
          <w:kern w:val="0"/>
          <w:sz w:val="21"/>
          <w:szCs w:val="20"/>
        </w:rPr>
        <w:t>（已完成该系统注册工作的比选响应人无须重复注册），以确保比选保证金、履约保证金正常缴纳、退还。</w:t>
      </w:r>
    </w:p>
    <w:p w14:paraId="2A7C26AD" w14:textId="77777777" w:rsidR="003226A6" w:rsidRPr="003226A6" w:rsidRDefault="003226A6" w:rsidP="003226A6">
      <w:pPr>
        <w:pStyle w:val="3"/>
      </w:pPr>
    </w:p>
    <w:p w14:paraId="7EA99792" w14:textId="77777777" w:rsidR="00C640E3" w:rsidRDefault="00000000">
      <w:pPr>
        <w:pStyle w:val="24"/>
        <w:ind w:firstLine="422"/>
        <w:rPr>
          <w:szCs w:val="21"/>
        </w:rPr>
      </w:pPr>
      <w:r>
        <w:rPr>
          <w:rFonts w:hint="eastAsia"/>
          <w:szCs w:val="21"/>
          <w:lang w:eastAsia="zh-Hans"/>
        </w:rPr>
        <w:t>八</w:t>
      </w:r>
      <w:r>
        <w:rPr>
          <w:rFonts w:hint="eastAsia"/>
          <w:szCs w:val="21"/>
        </w:rPr>
        <w:t>、支付方式</w:t>
      </w:r>
      <w:bookmarkEnd w:id="45"/>
      <w:bookmarkEnd w:id="62"/>
      <w:bookmarkEnd w:id="63"/>
      <w:bookmarkEnd w:id="64"/>
      <w:bookmarkEnd w:id="65"/>
      <w:bookmarkEnd w:id="66"/>
      <w:bookmarkEnd w:id="67"/>
    </w:p>
    <w:p w14:paraId="4B28BBDE" w14:textId="77777777" w:rsidR="00C640E3" w:rsidRDefault="00000000">
      <w:pPr>
        <w:pStyle w:val="23"/>
        <w:spacing w:after="0"/>
        <w:rPr>
          <w:szCs w:val="21"/>
        </w:rPr>
      </w:pPr>
      <w:bookmarkStart w:id="69" w:name="_Toc210240644"/>
      <w:bookmarkStart w:id="70" w:name="_Toc210291005"/>
      <w:r>
        <w:rPr>
          <w:szCs w:val="21"/>
        </w:rPr>
        <w:t>8.1</w:t>
      </w:r>
      <w:r>
        <w:rPr>
          <w:rFonts w:hint="eastAsia"/>
          <w:szCs w:val="21"/>
        </w:rPr>
        <w:t>项目约定的币种为人民币。</w:t>
      </w:r>
      <w:bookmarkEnd w:id="69"/>
      <w:bookmarkEnd w:id="70"/>
    </w:p>
    <w:p w14:paraId="74BC08FD" w14:textId="77777777" w:rsidR="00C640E3" w:rsidRDefault="00000000">
      <w:pPr>
        <w:pStyle w:val="23"/>
        <w:spacing w:after="0"/>
        <w:rPr>
          <w:szCs w:val="21"/>
        </w:rPr>
      </w:pPr>
      <w:bookmarkStart w:id="71" w:name="_Toc210291006"/>
      <w:bookmarkStart w:id="72" w:name="_Toc210240645"/>
      <w:r>
        <w:rPr>
          <w:szCs w:val="21"/>
        </w:rPr>
        <w:lastRenderedPageBreak/>
        <w:t>8.2</w:t>
      </w:r>
      <w:r>
        <w:rPr>
          <w:rFonts w:hint="eastAsia"/>
          <w:szCs w:val="21"/>
        </w:rPr>
        <w:t>付款方式：银行转账。</w:t>
      </w:r>
      <w:bookmarkEnd w:id="71"/>
      <w:bookmarkEnd w:id="72"/>
    </w:p>
    <w:p w14:paraId="6CB1CDD7" w14:textId="77777777" w:rsidR="00C640E3" w:rsidRPr="00222343" w:rsidRDefault="00000000">
      <w:pPr>
        <w:pStyle w:val="23"/>
        <w:spacing w:after="0"/>
        <w:rPr>
          <w:szCs w:val="21"/>
        </w:rPr>
      </w:pPr>
      <w:r w:rsidRPr="00222343">
        <w:rPr>
          <w:szCs w:val="21"/>
        </w:rPr>
        <w:t>8.3本项目按各合同年服务内容完成进度支付</w:t>
      </w:r>
      <w:r w:rsidRPr="00222343">
        <w:rPr>
          <w:rFonts w:hint="eastAsia"/>
          <w:szCs w:val="21"/>
        </w:rPr>
        <w:t>。</w:t>
      </w:r>
    </w:p>
    <w:p w14:paraId="7C329BBA" w14:textId="77777777" w:rsidR="00C640E3" w:rsidRPr="00222343" w:rsidRDefault="00000000">
      <w:pPr>
        <w:pStyle w:val="23"/>
        <w:spacing w:after="0"/>
        <w:rPr>
          <w:szCs w:val="21"/>
        </w:rPr>
      </w:pPr>
      <w:r w:rsidRPr="00222343">
        <w:rPr>
          <w:szCs w:val="21"/>
        </w:rPr>
        <w:t xml:space="preserve">8.3.1 </w:t>
      </w:r>
      <w:r w:rsidRPr="00222343">
        <w:rPr>
          <w:rFonts w:hint="eastAsia"/>
          <w:szCs w:val="21"/>
        </w:rPr>
        <w:t>在各合同年内，成交人在采购人规定时间内提供该合同年市场营销策略编制服务内容后，经采购人验收确认，支付该合同年总费用的</w:t>
      </w:r>
      <w:r w:rsidRPr="00222343">
        <w:rPr>
          <w:szCs w:val="21"/>
        </w:rPr>
        <w:t>80%；</w:t>
      </w:r>
      <w:r w:rsidRPr="00222343">
        <w:rPr>
          <w:rFonts w:hint="eastAsia"/>
          <w:szCs w:val="21"/>
        </w:rPr>
        <w:t>成交人在该合同年为采购人后续执行提供协助监管服务后</w:t>
      </w:r>
      <w:r w:rsidRPr="00222343">
        <w:rPr>
          <w:szCs w:val="21"/>
        </w:rPr>
        <w:t>，采购人</w:t>
      </w:r>
      <w:r w:rsidRPr="00222343">
        <w:rPr>
          <w:rFonts w:hint="eastAsia"/>
          <w:szCs w:val="21"/>
        </w:rPr>
        <w:t>根据活动执行结果（采购人原因与不可控因素除外）及成交人的配合程度进行考核，两项均能合格则签署验收纪要并支付</w:t>
      </w:r>
      <w:r w:rsidRPr="00222343">
        <w:rPr>
          <w:szCs w:val="21"/>
        </w:rPr>
        <w:t>该合同年</w:t>
      </w:r>
      <w:r w:rsidRPr="00222343">
        <w:rPr>
          <w:rFonts w:hint="eastAsia"/>
          <w:szCs w:val="21"/>
        </w:rPr>
        <w:t>后续款项</w:t>
      </w:r>
      <w:r w:rsidRPr="00222343">
        <w:rPr>
          <w:szCs w:val="21"/>
        </w:rPr>
        <w:t>。</w:t>
      </w:r>
    </w:p>
    <w:p w14:paraId="3C8D1AB1" w14:textId="77777777" w:rsidR="00C640E3" w:rsidRDefault="00000000">
      <w:pPr>
        <w:pStyle w:val="23"/>
        <w:rPr>
          <w:szCs w:val="21"/>
        </w:rPr>
      </w:pPr>
      <w:r w:rsidRPr="00222343">
        <w:rPr>
          <w:szCs w:val="21"/>
        </w:rPr>
        <w:t xml:space="preserve">8.3.2 </w:t>
      </w:r>
      <w:r w:rsidRPr="00222343">
        <w:rPr>
          <w:rFonts w:hint="eastAsia"/>
          <w:szCs w:val="21"/>
        </w:rPr>
        <w:t>采购人收到成交人</w:t>
      </w:r>
      <w:r>
        <w:rPr>
          <w:rFonts w:hint="eastAsia"/>
          <w:szCs w:val="21"/>
        </w:rPr>
        <w:t>开具的全额增值税专用发票后</w:t>
      </w:r>
      <w:r>
        <w:rPr>
          <w:szCs w:val="21"/>
        </w:rPr>
        <w:t>15个工作日内支付实际发生金额。</w:t>
      </w:r>
    </w:p>
    <w:p w14:paraId="0C45D657" w14:textId="77777777" w:rsidR="00C640E3" w:rsidRDefault="00000000">
      <w:pPr>
        <w:pStyle w:val="23"/>
        <w:spacing w:after="0"/>
        <w:ind w:firstLine="422"/>
        <w:rPr>
          <w:b/>
          <w:bCs/>
          <w:szCs w:val="21"/>
        </w:rPr>
      </w:pPr>
      <w:r>
        <w:rPr>
          <w:b/>
          <w:bCs/>
          <w:szCs w:val="21"/>
        </w:rPr>
        <w:t>8.3.3若成交人开具增值税专用发票，则采购人支付不含税合同金额和税额的总金额；若成交人开具增值税普通发票，则采购人仅支付不含税合同金额。</w:t>
      </w:r>
    </w:p>
    <w:p w14:paraId="6E3C7981" w14:textId="77777777" w:rsidR="00C640E3" w:rsidRDefault="00C640E3">
      <w:pPr>
        <w:pStyle w:val="23"/>
        <w:spacing w:after="0"/>
        <w:ind w:firstLine="422"/>
        <w:rPr>
          <w:b/>
          <w:bCs/>
          <w:szCs w:val="21"/>
        </w:rPr>
      </w:pPr>
    </w:p>
    <w:p w14:paraId="210E4905" w14:textId="77777777" w:rsidR="00C640E3" w:rsidRDefault="00000000">
      <w:pPr>
        <w:pStyle w:val="24"/>
        <w:ind w:firstLine="422"/>
        <w:rPr>
          <w:szCs w:val="21"/>
        </w:rPr>
      </w:pPr>
      <w:bookmarkStart w:id="73" w:name="_Toc9413"/>
      <w:bookmarkStart w:id="74" w:name="_Toc25291"/>
      <w:bookmarkStart w:id="75" w:name="_Toc16539"/>
      <w:bookmarkStart w:id="76" w:name="_Toc5274"/>
      <w:bookmarkStart w:id="77" w:name="_Toc974"/>
      <w:bookmarkStart w:id="78" w:name="_Toc8487"/>
      <w:r>
        <w:rPr>
          <w:rFonts w:hint="eastAsia"/>
          <w:szCs w:val="21"/>
          <w:lang w:eastAsia="zh-Hans"/>
        </w:rPr>
        <w:t>九</w:t>
      </w:r>
      <w:r>
        <w:rPr>
          <w:szCs w:val="21"/>
          <w:lang w:eastAsia="zh-Hans"/>
        </w:rPr>
        <w:t>、</w:t>
      </w:r>
      <w:r>
        <w:rPr>
          <w:rFonts w:hint="eastAsia"/>
          <w:szCs w:val="21"/>
        </w:rPr>
        <w:t>服务期</w:t>
      </w:r>
      <w:bookmarkEnd w:id="73"/>
      <w:bookmarkEnd w:id="74"/>
      <w:bookmarkEnd w:id="75"/>
      <w:bookmarkEnd w:id="76"/>
      <w:bookmarkEnd w:id="77"/>
      <w:bookmarkEnd w:id="78"/>
    </w:p>
    <w:p w14:paraId="3C1401BC" w14:textId="77777777" w:rsidR="00C640E3" w:rsidRDefault="00000000">
      <w:pPr>
        <w:pStyle w:val="afc"/>
        <w:ind w:firstLine="420"/>
        <w:rPr>
          <w:rFonts w:cs="宋体"/>
          <w:bCs/>
          <w:szCs w:val="21"/>
          <w:lang w:eastAsia="zh-Hans"/>
        </w:rPr>
      </w:pPr>
      <w:r>
        <w:rPr>
          <w:rFonts w:cs="宋体" w:hint="eastAsia"/>
          <w:bCs/>
          <w:szCs w:val="21"/>
          <w:lang w:eastAsia="zh-Hans"/>
        </w:rPr>
        <w:t>本项目服务周期采取“</w:t>
      </w:r>
      <w:r>
        <w:rPr>
          <w:rFonts w:cs="宋体"/>
          <w:bCs/>
          <w:szCs w:val="21"/>
          <w:lang w:eastAsia="zh-Hans"/>
        </w:rPr>
        <w:t>1+1</w:t>
      </w:r>
      <w:r>
        <w:rPr>
          <w:rFonts w:cs="宋体" w:hint="eastAsia"/>
          <w:bCs/>
          <w:szCs w:val="21"/>
          <w:lang w:eastAsia="zh-Hans"/>
        </w:rPr>
        <w:t>”模式</w:t>
      </w:r>
      <w:r>
        <w:rPr>
          <w:rFonts w:cs="宋体"/>
          <w:bCs/>
          <w:szCs w:val="21"/>
          <w:lang w:eastAsia="zh-Hans"/>
        </w:rPr>
        <w:t>，</w:t>
      </w:r>
      <w:r>
        <w:rPr>
          <w:rFonts w:cs="宋体" w:hint="eastAsia"/>
          <w:bCs/>
          <w:szCs w:val="21"/>
          <w:lang w:eastAsia="zh-Hans"/>
        </w:rPr>
        <w:t>即第一</w:t>
      </w:r>
      <w:r>
        <w:rPr>
          <w:rFonts w:cs="宋体" w:hint="eastAsia"/>
          <w:bCs/>
          <w:szCs w:val="21"/>
        </w:rPr>
        <w:t>合同年期内</w:t>
      </w:r>
      <w:r>
        <w:rPr>
          <w:rFonts w:cs="宋体" w:hint="eastAsia"/>
          <w:bCs/>
          <w:szCs w:val="21"/>
          <w:lang w:eastAsia="zh-Hans"/>
        </w:rPr>
        <w:t>（合同自签署之日起生效</w:t>
      </w:r>
      <w:r>
        <w:rPr>
          <w:rFonts w:cs="宋体"/>
          <w:bCs/>
          <w:szCs w:val="21"/>
          <w:lang w:eastAsia="zh-Hans"/>
        </w:rPr>
        <w:t>，</w:t>
      </w:r>
      <w:r>
        <w:rPr>
          <w:rFonts w:cs="宋体" w:hint="eastAsia"/>
          <w:bCs/>
          <w:szCs w:val="21"/>
          <w:lang w:eastAsia="zh-Hans"/>
        </w:rPr>
        <w:t>合同</w:t>
      </w:r>
      <w:r>
        <w:rPr>
          <w:rFonts w:cs="宋体" w:hint="eastAsia"/>
          <w:bCs/>
          <w:szCs w:val="21"/>
        </w:rPr>
        <w:t>服务截止日期</w:t>
      </w:r>
      <w:r>
        <w:rPr>
          <w:rFonts w:cs="宋体" w:hint="eastAsia"/>
          <w:bCs/>
          <w:szCs w:val="21"/>
          <w:lang w:eastAsia="zh-Hans"/>
        </w:rPr>
        <w:t>为</w:t>
      </w:r>
      <w:r>
        <w:rPr>
          <w:rFonts w:cs="宋体"/>
          <w:bCs/>
          <w:szCs w:val="21"/>
          <w:lang w:eastAsia="zh-Hans"/>
        </w:rPr>
        <w:t>2023年12月31</w:t>
      </w:r>
      <w:r>
        <w:rPr>
          <w:rFonts w:cs="宋体" w:hint="eastAsia"/>
          <w:bCs/>
          <w:szCs w:val="21"/>
        </w:rPr>
        <w:t>日</w:t>
      </w:r>
      <w:r>
        <w:rPr>
          <w:rFonts w:cs="宋体" w:hint="eastAsia"/>
          <w:bCs/>
          <w:szCs w:val="21"/>
          <w:lang w:eastAsia="zh-Hans"/>
        </w:rPr>
        <w:t>）</w:t>
      </w:r>
      <w:r>
        <w:rPr>
          <w:rFonts w:cs="宋体"/>
          <w:bCs/>
          <w:szCs w:val="21"/>
          <w:lang w:eastAsia="zh-Hans"/>
        </w:rPr>
        <w:t>，</w:t>
      </w:r>
      <w:r>
        <w:rPr>
          <w:rFonts w:cs="宋体" w:hint="eastAsia"/>
          <w:bCs/>
          <w:szCs w:val="21"/>
        </w:rPr>
        <w:t>采购人</w:t>
      </w:r>
      <w:r>
        <w:rPr>
          <w:rFonts w:cs="宋体" w:hint="eastAsia"/>
          <w:bCs/>
          <w:szCs w:val="21"/>
          <w:lang w:eastAsia="zh-Hans"/>
        </w:rPr>
        <w:t>从策略策划内容质量和服务</w:t>
      </w:r>
      <w:r>
        <w:rPr>
          <w:rFonts w:cs="宋体" w:hint="eastAsia"/>
          <w:bCs/>
          <w:szCs w:val="21"/>
        </w:rPr>
        <w:t>保障</w:t>
      </w:r>
      <w:r>
        <w:rPr>
          <w:rFonts w:cs="宋体" w:hint="eastAsia"/>
          <w:bCs/>
          <w:szCs w:val="21"/>
          <w:lang w:eastAsia="zh-Hans"/>
        </w:rPr>
        <w:t>质量</w:t>
      </w:r>
      <w:r>
        <w:rPr>
          <w:rFonts w:cs="宋体" w:hint="eastAsia"/>
          <w:bCs/>
          <w:szCs w:val="21"/>
        </w:rPr>
        <w:t>对成交人第一合同年服务内容进行考核，</w:t>
      </w:r>
      <w:r>
        <w:rPr>
          <w:rFonts w:cs="宋体" w:hint="eastAsia"/>
          <w:bCs/>
          <w:szCs w:val="21"/>
          <w:lang w:eastAsia="zh-Hans"/>
        </w:rPr>
        <w:t>考核合格且</w:t>
      </w:r>
      <w:r>
        <w:rPr>
          <w:rFonts w:cs="宋体" w:hint="eastAsia"/>
          <w:bCs/>
          <w:szCs w:val="21"/>
        </w:rPr>
        <w:t>成交人</w:t>
      </w:r>
      <w:r>
        <w:rPr>
          <w:rFonts w:cs="宋体" w:hint="eastAsia"/>
          <w:bCs/>
          <w:szCs w:val="21"/>
          <w:lang w:eastAsia="zh-Hans"/>
        </w:rPr>
        <w:t>未发生严重违约行为</w:t>
      </w:r>
      <w:r>
        <w:rPr>
          <w:rFonts w:cs="宋体"/>
          <w:bCs/>
          <w:szCs w:val="21"/>
          <w:lang w:eastAsia="zh-Hans"/>
        </w:rPr>
        <w:t>，</w:t>
      </w:r>
      <w:r>
        <w:rPr>
          <w:rFonts w:cs="宋体" w:hint="eastAsia"/>
          <w:bCs/>
          <w:szCs w:val="21"/>
          <w:lang w:eastAsia="zh-Hans"/>
        </w:rPr>
        <w:t>合同</w:t>
      </w:r>
      <w:r>
        <w:rPr>
          <w:rFonts w:cs="宋体" w:hint="eastAsia"/>
          <w:bCs/>
          <w:szCs w:val="21"/>
        </w:rPr>
        <w:t>顺延</w:t>
      </w:r>
      <w:r>
        <w:rPr>
          <w:rFonts w:cs="宋体"/>
          <w:bCs/>
          <w:szCs w:val="21"/>
          <w:lang w:eastAsia="zh-Hans"/>
        </w:rPr>
        <w:t>1</w:t>
      </w:r>
      <w:r>
        <w:rPr>
          <w:rFonts w:cs="宋体" w:hint="eastAsia"/>
          <w:bCs/>
          <w:szCs w:val="21"/>
          <w:lang w:eastAsia="zh-Hans"/>
        </w:rPr>
        <w:t>年</w:t>
      </w:r>
      <w:r>
        <w:rPr>
          <w:rFonts w:cs="宋体"/>
          <w:bCs/>
          <w:szCs w:val="21"/>
          <w:lang w:eastAsia="zh-Hans"/>
        </w:rPr>
        <w:t>（</w:t>
      </w:r>
      <w:r>
        <w:rPr>
          <w:rFonts w:cs="宋体" w:hint="eastAsia"/>
          <w:bCs/>
          <w:szCs w:val="21"/>
          <w:lang w:eastAsia="zh-Hans"/>
        </w:rPr>
        <w:t>即合同</w:t>
      </w:r>
      <w:r>
        <w:rPr>
          <w:rFonts w:cs="宋体" w:hint="eastAsia"/>
          <w:bCs/>
          <w:szCs w:val="21"/>
        </w:rPr>
        <w:t>自2</w:t>
      </w:r>
      <w:r>
        <w:rPr>
          <w:rFonts w:cs="宋体"/>
          <w:bCs/>
          <w:szCs w:val="21"/>
        </w:rPr>
        <w:t>023</w:t>
      </w:r>
      <w:r>
        <w:rPr>
          <w:rFonts w:cs="宋体" w:hint="eastAsia"/>
          <w:bCs/>
          <w:szCs w:val="21"/>
        </w:rPr>
        <w:t>年1</w:t>
      </w:r>
      <w:r>
        <w:rPr>
          <w:rFonts w:cs="宋体"/>
          <w:bCs/>
          <w:szCs w:val="21"/>
        </w:rPr>
        <w:t>2</w:t>
      </w:r>
      <w:r>
        <w:rPr>
          <w:rFonts w:cs="宋体" w:hint="eastAsia"/>
          <w:bCs/>
          <w:szCs w:val="21"/>
        </w:rPr>
        <w:t>月</w:t>
      </w:r>
      <w:r>
        <w:rPr>
          <w:rFonts w:cs="宋体"/>
          <w:bCs/>
          <w:szCs w:val="21"/>
        </w:rPr>
        <w:t>3</w:t>
      </w:r>
      <w:r>
        <w:rPr>
          <w:rFonts w:cs="宋体" w:hint="eastAsia"/>
          <w:bCs/>
          <w:szCs w:val="21"/>
        </w:rPr>
        <w:t>1日顺延至2</w:t>
      </w:r>
      <w:r>
        <w:rPr>
          <w:rFonts w:cs="宋体"/>
          <w:bCs/>
          <w:szCs w:val="21"/>
        </w:rPr>
        <w:t>024</w:t>
      </w:r>
      <w:r>
        <w:rPr>
          <w:rFonts w:cs="宋体" w:hint="eastAsia"/>
          <w:bCs/>
          <w:szCs w:val="21"/>
        </w:rPr>
        <w:t>年1</w:t>
      </w:r>
      <w:r>
        <w:rPr>
          <w:rFonts w:cs="宋体"/>
          <w:bCs/>
          <w:szCs w:val="21"/>
        </w:rPr>
        <w:t>2</w:t>
      </w:r>
      <w:r>
        <w:rPr>
          <w:rFonts w:cs="宋体" w:hint="eastAsia"/>
          <w:bCs/>
          <w:szCs w:val="21"/>
        </w:rPr>
        <w:t>月3</w:t>
      </w:r>
      <w:r>
        <w:rPr>
          <w:rFonts w:cs="宋体"/>
          <w:bCs/>
          <w:szCs w:val="21"/>
        </w:rPr>
        <w:t>1</w:t>
      </w:r>
      <w:r>
        <w:rPr>
          <w:rFonts w:cs="宋体" w:hint="eastAsia"/>
          <w:bCs/>
          <w:szCs w:val="21"/>
        </w:rPr>
        <w:t>日</w:t>
      </w:r>
      <w:r>
        <w:rPr>
          <w:rFonts w:cs="宋体"/>
          <w:bCs/>
          <w:szCs w:val="21"/>
          <w:lang w:eastAsia="zh-Hans"/>
        </w:rPr>
        <w:t>）</w:t>
      </w:r>
      <w:r>
        <w:rPr>
          <w:rFonts w:cs="宋体" w:hint="eastAsia"/>
          <w:bCs/>
          <w:szCs w:val="21"/>
          <w:lang w:eastAsia="zh-Hans"/>
        </w:rPr>
        <w:t>，合同</w:t>
      </w:r>
      <w:r>
        <w:rPr>
          <w:rFonts w:cs="宋体" w:hint="eastAsia"/>
          <w:bCs/>
          <w:szCs w:val="21"/>
        </w:rPr>
        <w:t>顺延</w:t>
      </w:r>
      <w:r>
        <w:rPr>
          <w:rFonts w:cs="宋体" w:hint="eastAsia"/>
          <w:bCs/>
          <w:szCs w:val="21"/>
          <w:lang w:eastAsia="zh-Hans"/>
        </w:rPr>
        <w:t>期间</w:t>
      </w:r>
      <w:r>
        <w:rPr>
          <w:rFonts w:cs="宋体"/>
          <w:bCs/>
          <w:szCs w:val="21"/>
          <w:lang w:eastAsia="zh-Hans"/>
        </w:rPr>
        <w:t>，</w:t>
      </w:r>
      <w:r>
        <w:rPr>
          <w:rFonts w:cs="宋体" w:hint="eastAsia"/>
          <w:bCs/>
          <w:szCs w:val="21"/>
        </w:rPr>
        <w:t>支付方式保持不变。</w:t>
      </w:r>
    </w:p>
    <w:p w14:paraId="6693569F" w14:textId="77777777" w:rsidR="00C640E3" w:rsidRDefault="00C640E3">
      <w:pPr>
        <w:pStyle w:val="afc"/>
        <w:ind w:firstLineChars="100" w:firstLine="210"/>
        <w:rPr>
          <w:rFonts w:cs="宋体"/>
          <w:bCs/>
          <w:szCs w:val="21"/>
        </w:rPr>
      </w:pPr>
    </w:p>
    <w:p w14:paraId="3D6EFCFC" w14:textId="77777777" w:rsidR="00C640E3" w:rsidRDefault="00000000">
      <w:pPr>
        <w:pStyle w:val="24"/>
        <w:ind w:firstLine="422"/>
        <w:rPr>
          <w:szCs w:val="21"/>
        </w:rPr>
      </w:pPr>
      <w:bookmarkStart w:id="79" w:name="_Toc24753"/>
      <w:bookmarkStart w:id="80" w:name="_Toc7768"/>
      <w:bookmarkStart w:id="81" w:name="_Toc6458"/>
      <w:bookmarkStart w:id="82" w:name="_Toc21802"/>
      <w:bookmarkStart w:id="83" w:name="_Toc16847"/>
      <w:bookmarkStart w:id="84" w:name="_Toc3207"/>
      <w:r>
        <w:rPr>
          <w:rFonts w:hint="eastAsia"/>
          <w:szCs w:val="21"/>
          <w:lang w:eastAsia="zh-Hans"/>
        </w:rPr>
        <w:t>十</w:t>
      </w:r>
      <w:r>
        <w:rPr>
          <w:rFonts w:hint="eastAsia"/>
          <w:szCs w:val="21"/>
        </w:rPr>
        <w:t>、比选响应有效期</w:t>
      </w:r>
      <w:bookmarkEnd w:id="79"/>
      <w:bookmarkEnd w:id="80"/>
      <w:bookmarkEnd w:id="81"/>
      <w:bookmarkEnd w:id="82"/>
      <w:bookmarkEnd w:id="83"/>
      <w:bookmarkEnd w:id="84"/>
    </w:p>
    <w:p w14:paraId="65EC269D" w14:textId="77777777" w:rsidR="00C640E3" w:rsidRDefault="00000000">
      <w:pPr>
        <w:autoSpaceDE w:val="0"/>
        <w:autoSpaceDN w:val="0"/>
        <w:adjustRightInd w:val="0"/>
        <w:spacing w:line="300" w:lineRule="exact"/>
        <w:ind w:firstLineChars="225" w:firstLine="473"/>
        <w:jc w:val="left"/>
        <w:rPr>
          <w:rFonts w:ascii="宋体" w:eastAsia="宋体" w:hAnsi="宋体" w:cs="宋体"/>
          <w:kern w:val="21"/>
          <w:sz w:val="21"/>
          <w:szCs w:val="21"/>
        </w:rPr>
      </w:pPr>
      <w:r>
        <w:rPr>
          <w:rFonts w:ascii="宋体" w:eastAsia="宋体" w:hAnsi="宋体" w:cs="宋体"/>
          <w:kern w:val="21"/>
          <w:sz w:val="21"/>
          <w:szCs w:val="21"/>
        </w:rPr>
        <w:t>90</w:t>
      </w:r>
      <w:r>
        <w:rPr>
          <w:rFonts w:ascii="宋体" w:eastAsia="宋体" w:hAnsi="宋体" w:cs="宋体" w:hint="eastAsia"/>
          <w:kern w:val="21"/>
          <w:sz w:val="21"/>
          <w:szCs w:val="21"/>
        </w:rPr>
        <w:t>日历天（自比选响应人提交比选响应文件截止之日起计算）。</w:t>
      </w:r>
    </w:p>
    <w:p w14:paraId="2F92316C" w14:textId="77777777" w:rsidR="00C640E3" w:rsidRDefault="00000000">
      <w:pPr>
        <w:autoSpaceDE w:val="0"/>
        <w:autoSpaceDN w:val="0"/>
        <w:adjustRightInd w:val="0"/>
        <w:spacing w:line="300" w:lineRule="exact"/>
        <w:ind w:firstLineChars="225" w:firstLine="474"/>
        <w:jc w:val="left"/>
        <w:rPr>
          <w:rFonts w:ascii="宋体" w:eastAsia="宋体" w:hAnsi="宋体" w:cs="宋体"/>
          <w:b/>
          <w:bCs/>
          <w:kern w:val="21"/>
          <w:sz w:val="21"/>
          <w:szCs w:val="21"/>
        </w:rPr>
      </w:pPr>
      <w:r>
        <w:rPr>
          <w:rFonts w:ascii="宋体" w:eastAsia="宋体" w:hAnsi="宋体" w:cs="宋体" w:hint="eastAsia"/>
          <w:b/>
          <w:bCs/>
          <w:kern w:val="21"/>
          <w:sz w:val="21"/>
          <w:szCs w:val="21"/>
        </w:rPr>
        <w:t>注：比选响应有效期作比选有效期理解。</w:t>
      </w:r>
    </w:p>
    <w:p w14:paraId="167ED4A7" w14:textId="77777777" w:rsidR="00C640E3" w:rsidRDefault="00C640E3">
      <w:pPr>
        <w:pStyle w:val="afc"/>
        <w:ind w:firstLineChars="0" w:firstLine="0"/>
        <w:rPr>
          <w:szCs w:val="21"/>
        </w:rPr>
      </w:pPr>
    </w:p>
    <w:p w14:paraId="1AB0CB09" w14:textId="77777777" w:rsidR="00C640E3" w:rsidRDefault="00000000">
      <w:pPr>
        <w:pStyle w:val="24"/>
        <w:ind w:firstLine="422"/>
        <w:rPr>
          <w:szCs w:val="21"/>
        </w:rPr>
      </w:pPr>
      <w:bookmarkStart w:id="85" w:name="_Toc18294"/>
      <w:bookmarkStart w:id="86" w:name="_Toc15507"/>
      <w:bookmarkStart w:id="87" w:name="_Toc14216"/>
      <w:bookmarkStart w:id="88" w:name="_Toc2018"/>
      <w:bookmarkStart w:id="89" w:name="_Toc29776"/>
      <w:bookmarkStart w:id="90" w:name="_Toc31911"/>
      <w:bookmarkStart w:id="91" w:name="_Toc18451"/>
      <w:r>
        <w:rPr>
          <w:rFonts w:hint="eastAsia"/>
          <w:szCs w:val="21"/>
        </w:rPr>
        <w:t>十</w:t>
      </w:r>
      <w:r>
        <w:rPr>
          <w:rFonts w:hint="eastAsia"/>
          <w:szCs w:val="21"/>
          <w:lang w:eastAsia="zh-Hans"/>
        </w:rPr>
        <w:t>一</w:t>
      </w:r>
      <w:r>
        <w:rPr>
          <w:rFonts w:hint="eastAsia"/>
          <w:szCs w:val="21"/>
        </w:rPr>
        <w:t>、比选响应文件的编制和提交</w:t>
      </w:r>
      <w:bookmarkEnd w:id="85"/>
      <w:bookmarkEnd w:id="86"/>
      <w:bookmarkEnd w:id="87"/>
      <w:bookmarkEnd w:id="88"/>
      <w:bookmarkEnd w:id="89"/>
      <w:bookmarkEnd w:id="90"/>
      <w:bookmarkEnd w:id="91"/>
    </w:p>
    <w:p w14:paraId="0B69CCDF" w14:textId="77777777" w:rsidR="00C640E3" w:rsidRDefault="00000000">
      <w:pPr>
        <w:pStyle w:val="afc"/>
        <w:ind w:firstLine="420"/>
        <w:rPr>
          <w:szCs w:val="21"/>
        </w:rPr>
      </w:pPr>
      <w:r>
        <w:rPr>
          <w:rFonts w:hint="eastAsia"/>
          <w:szCs w:val="21"/>
        </w:rPr>
        <w:t>1</w:t>
      </w:r>
      <w:r>
        <w:rPr>
          <w:szCs w:val="21"/>
        </w:rPr>
        <w:t>1.1</w:t>
      </w:r>
      <w:r>
        <w:rPr>
          <w:rFonts w:hint="eastAsia"/>
          <w:szCs w:val="21"/>
        </w:rPr>
        <w:t>比选响应人应当按照比选采购文件的要求编制比选响应文件，比选响应文件应当对比选采购文件提出的要求和条件作出实质性应答。</w:t>
      </w:r>
    </w:p>
    <w:p w14:paraId="74E54E1E" w14:textId="77777777" w:rsidR="00C640E3" w:rsidRDefault="00000000">
      <w:pPr>
        <w:pStyle w:val="afc"/>
        <w:ind w:firstLine="420"/>
        <w:rPr>
          <w:szCs w:val="21"/>
        </w:rPr>
      </w:pPr>
      <w:r>
        <w:rPr>
          <w:rFonts w:hint="eastAsia"/>
          <w:szCs w:val="21"/>
        </w:rPr>
        <w:t>1</w:t>
      </w:r>
      <w:r>
        <w:rPr>
          <w:szCs w:val="21"/>
        </w:rPr>
        <w:t>1.2</w:t>
      </w:r>
      <w:r>
        <w:rPr>
          <w:rFonts w:hint="eastAsia"/>
          <w:szCs w:val="21"/>
        </w:rPr>
        <w:t>比选响应文件应用</w:t>
      </w:r>
      <w:r>
        <w:rPr>
          <w:szCs w:val="21"/>
        </w:rPr>
        <w:t>A4</w:t>
      </w:r>
      <w:r>
        <w:rPr>
          <w:rFonts w:hint="eastAsia"/>
          <w:szCs w:val="21"/>
        </w:rPr>
        <w:t>规格纸编制并装订成册，主要由以下几个部分组成：</w:t>
      </w:r>
    </w:p>
    <w:p w14:paraId="1BF2BD33" w14:textId="77777777" w:rsidR="00C640E3" w:rsidRDefault="00000000">
      <w:pPr>
        <w:pStyle w:val="afc"/>
        <w:ind w:firstLine="420"/>
        <w:rPr>
          <w:szCs w:val="21"/>
        </w:rPr>
      </w:pPr>
      <w:r>
        <w:rPr>
          <w:rFonts w:hint="eastAsia"/>
          <w:szCs w:val="21"/>
        </w:rPr>
        <w:t>（1）封面。</w:t>
      </w:r>
    </w:p>
    <w:p w14:paraId="4A51215F" w14:textId="041D15AF" w:rsidR="00C640E3" w:rsidRDefault="00000000">
      <w:pPr>
        <w:pStyle w:val="afc"/>
        <w:ind w:firstLine="420"/>
        <w:rPr>
          <w:szCs w:val="21"/>
        </w:rPr>
      </w:pPr>
      <w:r>
        <w:rPr>
          <w:rFonts w:hint="eastAsia"/>
          <w:szCs w:val="21"/>
        </w:rPr>
        <w:t>（2）加盖公章的报价函</w:t>
      </w:r>
      <w:r>
        <w:rPr>
          <w:rFonts w:cs="宋体" w:hint="eastAsia"/>
          <w:szCs w:val="21"/>
          <w:lang w:val="zh-CN"/>
        </w:rPr>
        <w:t>（格式</w:t>
      </w:r>
      <w:r w:rsidR="00BA798E">
        <w:rPr>
          <w:rFonts w:cs="宋体" w:hint="eastAsia"/>
          <w:szCs w:val="21"/>
          <w:lang w:val="zh-CN"/>
        </w:rPr>
        <w:t>详见</w:t>
      </w:r>
      <w:r>
        <w:rPr>
          <w:rFonts w:cs="宋体" w:hint="eastAsia"/>
          <w:szCs w:val="21"/>
          <w:lang w:val="zh-CN"/>
        </w:rPr>
        <w:t>附件）</w:t>
      </w:r>
      <w:r>
        <w:rPr>
          <w:rFonts w:hint="eastAsia"/>
          <w:szCs w:val="21"/>
        </w:rPr>
        <w:t>。</w:t>
      </w:r>
    </w:p>
    <w:p w14:paraId="257A1D2B" w14:textId="6AD58BBA" w:rsidR="00C640E3" w:rsidRDefault="00000000">
      <w:pPr>
        <w:pStyle w:val="afc"/>
        <w:ind w:firstLine="420"/>
        <w:rPr>
          <w:szCs w:val="21"/>
        </w:rPr>
      </w:pPr>
      <w:r>
        <w:rPr>
          <w:rFonts w:hint="eastAsia"/>
          <w:szCs w:val="21"/>
        </w:rPr>
        <w:t>（3）报价部分。按照比选文件报价函及会议服务报价单要求进行报价</w:t>
      </w:r>
      <w:r>
        <w:rPr>
          <w:szCs w:val="21"/>
        </w:rPr>
        <w:t>（格式详见附件）。</w:t>
      </w:r>
    </w:p>
    <w:p w14:paraId="58BDC46D" w14:textId="0C7747A6" w:rsidR="00C640E3" w:rsidRDefault="00000000">
      <w:pPr>
        <w:pStyle w:val="afc"/>
        <w:ind w:firstLine="420"/>
        <w:rPr>
          <w:szCs w:val="21"/>
        </w:rPr>
      </w:pPr>
      <w:r>
        <w:rPr>
          <w:rFonts w:hint="eastAsia"/>
          <w:szCs w:val="21"/>
        </w:rPr>
        <w:t>（4）商务部分。营业执照复印件（加盖鲜章）、法定代表人授权书、法定代表人身份证明及身份证复印件、被授权人身份证复印件以及</w:t>
      </w:r>
      <w:r>
        <w:rPr>
          <w:szCs w:val="21"/>
        </w:rPr>
        <w:t>《综合评估表》</w:t>
      </w:r>
      <w:r>
        <w:rPr>
          <w:rFonts w:hint="eastAsia"/>
          <w:szCs w:val="21"/>
        </w:rPr>
        <w:t>商务</w:t>
      </w:r>
      <w:r>
        <w:rPr>
          <w:szCs w:val="21"/>
        </w:rPr>
        <w:t>部分要求提交</w:t>
      </w:r>
      <w:r>
        <w:rPr>
          <w:rFonts w:hint="eastAsia"/>
          <w:szCs w:val="21"/>
        </w:rPr>
        <w:t>的</w:t>
      </w:r>
      <w:r w:rsidR="00BA798E">
        <w:rPr>
          <w:rFonts w:hint="eastAsia"/>
          <w:szCs w:val="21"/>
        </w:rPr>
        <w:t>经</w:t>
      </w:r>
      <w:r w:rsidR="00BA798E">
        <w:rPr>
          <w:rFonts w:hint="eastAsia"/>
          <w:szCs w:val="21"/>
        </w:rPr>
        <w:lastRenderedPageBreak/>
        <w:t>验</w:t>
      </w:r>
      <w:r>
        <w:rPr>
          <w:rFonts w:hint="eastAsia"/>
          <w:szCs w:val="21"/>
        </w:rPr>
        <w:t>证明</w:t>
      </w:r>
      <w:r w:rsidR="00BA798E">
        <w:rPr>
          <w:rFonts w:hint="eastAsia"/>
          <w:szCs w:val="21"/>
        </w:rPr>
        <w:t>材料</w:t>
      </w:r>
      <w:r>
        <w:rPr>
          <w:rFonts w:hint="eastAsia"/>
          <w:szCs w:val="21"/>
        </w:rPr>
        <w:t>等（综合评分得分从高到低排名前</w:t>
      </w:r>
      <w:r>
        <w:rPr>
          <w:szCs w:val="21"/>
        </w:rPr>
        <w:t>3名的成交候选人</w:t>
      </w:r>
      <w:r w:rsidR="00BA798E">
        <w:rPr>
          <w:rFonts w:hint="eastAsia"/>
          <w:szCs w:val="21"/>
        </w:rPr>
        <w:t>经验</w:t>
      </w:r>
      <w:r>
        <w:rPr>
          <w:szCs w:val="21"/>
        </w:rPr>
        <w:t>证明</w:t>
      </w:r>
      <w:r w:rsidR="00BA798E">
        <w:rPr>
          <w:rFonts w:hint="eastAsia"/>
          <w:szCs w:val="21"/>
        </w:rPr>
        <w:t>材料</w:t>
      </w:r>
      <w:r>
        <w:rPr>
          <w:szCs w:val="21"/>
        </w:rPr>
        <w:t>将在成交结果公示期间进行公示，公示内容包括成交候选人类似</w:t>
      </w:r>
      <w:r w:rsidR="00BA798E">
        <w:rPr>
          <w:rFonts w:hint="eastAsia"/>
          <w:szCs w:val="21"/>
        </w:rPr>
        <w:t>经验</w:t>
      </w:r>
      <w:r>
        <w:rPr>
          <w:szCs w:val="21"/>
        </w:rPr>
        <w:t>项目名称、项目所在地等；若满足条件的成交候选人不足3名的，将根据实际成交候选人数量，公示其</w:t>
      </w:r>
      <w:r w:rsidR="00BA798E">
        <w:rPr>
          <w:rFonts w:hint="eastAsia"/>
          <w:szCs w:val="21"/>
        </w:rPr>
        <w:t>经验</w:t>
      </w:r>
      <w:r>
        <w:rPr>
          <w:szCs w:val="21"/>
        </w:rPr>
        <w:t>证明有关材料内容）。</w:t>
      </w:r>
    </w:p>
    <w:p w14:paraId="03256038" w14:textId="77777777" w:rsidR="00C640E3" w:rsidRDefault="00000000">
      <w:pPr>
        <w:pStyle w:val="afc"/>
        <w:ind w:firstLine="420"/>
        <w:rPr>
          <w:szCs w:val="21"/>
        </w:rPr>
      </w:pPr>
      <w:r>
        <w:rPr>
          <w:rFonts w:hint="eastAsia"/>
          <w:szCs w:val="21"/>
        </w:rPr>
        <w:t>（</w:t>
      </w:r>
      <w:r>
        <w:rPr>
          <w:szCs w:val="21"/>
        </w:rPr>
        <w:t>5</w:t>
      </w:r>
      <w:r>
        <w:rPr>
          <w:rFonts w:hint="eastAsia"/>
          <w:szCs w:val="21"/>
        </w:rPr>
        <w:t>）技术部分。按《</w:t>
      </w:r>
      <w:r>
        <w:rPr>
          <w:rFonts w:cs="宋体" w:hint="eastAsia"/>
          <w:bCs/>
          <w:szCs w:val="21"/>
        </w:rPr>
        <w:t>综合评估表</w:t>
      </w:r>
      <w:r>
        <w:rPr>
          <w:rFonts w:hint="eastAsia"/>
          <w:szCs w:val="21"/>
        </w:rPr>
        <w:t>》技术部分要求提交相应资料。</w:t>
      </w:r>
    </w:p>
    <w:p w14:paraId="4BE8F6EC" w14:textId="77777777" w:rsidR="00C640E3" w:rsidRDefault="00000000">
      <w:pPr>
        <w:pStyle w:val="afc"/>
        <w:ind w:firstLine="420"/>
        <w:rPr>
          <w:rFonts w:cs="宋体"/>
          <w:bCs/>
          <w:szCs w:val="21"/>
          <w:lang w:val="zh-CN"/>
        </w:rPr>
      </w:pPr>
      <w:r>
        <w:rPr>
          <w:szCs w:val="21"/>
        </w:rPr>
        <w:t>11.3</w:t>
      </w:r>
      <w:r>
        <w:rPr>
          <w:rFonts w:cs="宋体" w:hint="eastAsia"/>
          <w:bCs/>
          <w:szCs w:val="21"/>
          <w:lang w:val="zh-CN"/>
        </w:rPr>
        <w:t>比选响应文件应合并装订成册，纸质文件一式5份，其中正本1份，副本4份;电子比选响应文件1份（U盘形式）。（纸质比选响应文件与电子比选响应文件不一致时，以纸质比选响应文件为准）</w:t>
      </w:r>
    </w:p>
    <w:p w14:paraId="43558684" w14:textId="77777777" w:rsidR="00C640E3" w:rsidRDefault="00C640E3">
      <w:pPr>
        <w:pStyle w:val="afc"/>
        <w:ind w:firstLine="422"/>
        <w:rPr>
          <w:b/>
          <w:bCs/>
          <w:szCs w:val="21"/>
          <w:u w:val="single"/>
        </w:rPr>
      </w:pPr>
    </w:p>
    <w:p w14:paraId="43164B12" w14:textId="77777777" w:rsidR="00C640E3" w:rsidRDefault="00000000">
      <w:pPr>
        <w:autoSpaceDE w:val="0"/>
        <w:autoSpaceDN w:val="0"/>
        <w:adjustRightInd w:val="0"/>
        <w:spacing w:line="320" w:lineRule="exact"/>
        <w:ind w:firstLineChars="200" w:firstLine="422"/>
        <w:jc w:val="left"/>
        <w:outlineLvl w:val="0"/>
        <w:rPr>
          <w:rFonts w:ascii="宋体" w:eastAsia="宋体" w:hAnsi="宋体" w:cs="宋体"/>
          <w:b/>
          <w:kern w:val="21"/>
          <w:sz w:val="21"/>
          <w:szCs w:val="21"/>
        </w:rPr>
      </w:pPr>
      <w:r>
        <w:rPr>
          <w:rFonts w:ascii="宋体" w:eastAsia="宋体" w:hAnsi="宋体" w:cs="宋体" w:hint="eastAsia"/>
          <w:b/>
          <w:kern w:val="21"/>
          <w:sz w:val="21"/>
          <w:szCs w:val="21"/>
          <w:lang w:val="zh-CN"/>
        </w:rPr>
        <w:t>十</w:t>
      </w:r>
      <w:r>
        <w:rPr>
          <w:rFonts w:ascii="宋体" w:eastAsia="宋体" w:hAnsi="宋体" w:cs="宋体" w:hint="eastAsia"/>
          <w:b/>
          <w:kern w:val="21"/>
          <w:sz w:val="21"/>
          <w:szCs w:val="21"/>
          <w:lang w:eastAsia="zh-Hans"/>
        </w:rPr>
        <w:t>二</w:t>
      </w:r>
      <w:r>
        <w:rPr>
          <w:rFonts w:ascii="宋体" w:eastAsia="宋体" w:hAnsi="宋体" w:cs="宋体" w:hint="eastAsia"/>
          <w:b/>
          <w:kern w:val="21"/>
          <w:sz w:val="21"/>
          <w:szCs w:val="21"/>
          <w:lang w:val="zh-CN"/>
        </w:rPr>
        <w:t>、比选响应文件作废条款</w:t>
      </w:r>
    </w:p>
    <w:p w14:paraId="494AD891" w14:textId="77777777" w:rsidR="00C640E3" w:rsidRDefault="00000000">
      <w:pPr>
        <w:tabs>
          <w:tab w:val="left" w:pos="1843"/>
        </w:tabs>
        <w:adjustRightInd w:val="0"/>
        <w:spacing w:line="320" w:lineRule="exact"/>
        <w:ind w:firstLineChars="200" w:firstLine="422"/>
        <w:jc w:val="left"/>
        <w:rPr>
          <w:rFonts w:ascii="宋体" w:eastAsia="宋体" w:hAnsi="宋体" w:cs="宋体"/>
          <w:b/>
          <w:bCs/>
          <w:kern w:val="0"/>
          <w:sz w:val="21"/>
          <w:szCs w:val="21"/>
        </w:rPr>
      </w:pPr>
      <w:r>
        <w:rPr>
          <w:rFonts w:ascii="宋体" w:eastAsia="宋体" w:hAnsi="宋体" w:cs="宋体" w:hint="eastAsia"/>
          <w:b/>
          <w:bCs/>
          <w:kern w:val="0"/>
          <w:sz w:val="21"/>
          <w:szCs w:val="21"/>
        </w:rPr>
        <w:t>比选响应文件或者比选响应人有下列情形之一的，视为非实质性响应，应作废。</w:t>
      </w:r>
    </w:p>
    <w:p w14:paraId="57630326" w14:textId="77777777"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w:t>
      </w:r>
      <w:r>
        <w:rPr>
          <w:rFonts w:ascii="宋体" w:eastAsia="宋体" w:hAnsi="宋体" w:cs="宋体" w:hint="eastAsia"/>
          <w:kern w:val="21"/>
          <w:sz w:val="21"/>
          <w:szCs w:val="21"/>
        </w:rPr>
        <w:t>资质不符参加比选的。</w:t>
      </w:r>
    </w:p>
    <w:p w14:paraId="0C7CA5CB" w14:textId="77777777"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2.2</w:t>
      </w:r>
      <w:r>
        <w:rPr>
          <w:rFonts w:ascii="宋体" w:eastAsia="宋体" w:hAnsi="宋体" w:cs="宋体" w:hint="eastAsia"/>
          <w:kern w:val="21"/>
          <w:sz w:val="21"/>
          <w:szCs w:val="21"/>
        </w:rPr>
        <w:t>比选响应人的报价超过比选最高限价的。</w:t>
      </w:r>
    </w:p>
    <w:p w14:paraId="24F1202F" w14:textId="77777777"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2.3</w:t>
      </w:r>
      <w:r>
        <w:rPr>
          <w:rFonts w:ascii="宋体" w:eastAsia="宋体" w:hAnsi="宋体" w:cs="宋体" w:hint="eastAsia"/>
          <w:kern w:val="21"/>
          <w:sz w:val="21"/>
          <w:szCs w:val="21"/>
        </w:rPr>
        <w:t>未按比选文件要求装袋密封的。</w:t>
      </w:r>
    </w:p>
    <w:p w14:paraId="516C70D5" w14:textId="77777777"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2.4</w:t>
      </w:r>
      <w:r>
        <w:rPr>
          <w:rFonts w:ascii="宋体" w:eastAsia="宋体" w:hAnsi="宋体" w:cs="宋体" w:hint="eastAsia"/>
          <w:kern w:val="21"/>
          <w:sz w:val="21"/>
          <w:szCs w:val="21"/>
        </w:rPr>
        <w:t>与比选文件装订要求不符的：</w:t>
      </w:r>
    </w:p>
    <w:p w14:paraId="48317957" w14:textId="77777777"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（1）散装或者活页装订的。</w:t>
      </w:r>
    </w:p>
    <w:p w14:paraId="2D08CFE7" w14:textId="77777777"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（2）比选响应文件份数不足的，或未按要求提供电子U盘的。</w:t>
      </w:r>
    </w:p>
    <w:p w14:paraId="461CADD4" w14:textId="77777777"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（3）比选响应文件封面未标注正副本（密封袋封面无需标注正副本）。</w:t>
      </w:r>
    </w:p>
    <w:p w14:paraId="554580D8" w14:textId="77777777"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2.5</w:t>
      </w:r>
      <w:r>
        <w:rPr>
          <w:rFonts w:ascii="宋体" w:eastAsia="宋体" w:hAnsi="宋体" w:cs="宋体" w:hint="eastAsia"/>
          <w:kern w:val="21"/>
          <w:sz w:val="21"/>
          <w:szCs w:val="21"/>
        </w:rPr>
        <w:t>比选响应文件无法定代表签字或签字人无有效授权书的。</w:t>
      </w:r>
    </w:p>
    <w:p w14:paraId="666CCEB6" w14:textId="77777777"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2.6</w:t>
      </w:r>
      <w:r>
        <w:rPr>
          <w:rFonts w:ascii="宋体" w:eastAsia="宋体" w:hAnsi="宋体" w:cs="宋体" w:hint="eastAsia"/>
          <w:kern w:val="21"/>
          <w:sz w:val="21"/>
          <w:szCs w:val="21"/>
        </w:rPr>
        <w:t>报价函部分未按规定的格式完整填写（增项填写不作为作废条款）。</w:t>
      </w:r>
    </w:p>
    <w:p w14:paraId="7742F9B3" w14:textId="77777777"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2.7</w:t>
      </w:r>
      <w:r>
        <w:rPr>
          <w:rFonts w:ascii="宋体" w:eastAsia="宋体" w:hAnsi="宋体" w:cs="宋体" w:hint="eastAsia"/>
          <w:kern w:val="21"/>
          <w:sz w:val="21"/>
          <w:szCs w:val="21"/>
        </w:rPr>
        <w:t>比选评审小组审查发现比选响应文件未能对比选文件提出的所有实质性要求和条件作出响应的。</w:t>
      </w:r>
    </w:p>
    <w:p w14:paraId="5F724335" w14:textId="77777777"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2.8</w:t>
      </w:r>
      <w:r>
        <w:rPr>
          <w:rFonts w:ascii="宋体" w:eastAsia="宋体" w:hAnsi="宋体" w:cs="宋体" w:hint="eastAsia"/>
          <w:kern w:val="21"/>
          <w:sz w:val="21"/>
          <w:szCs w:val="21"/>
        </w:rPr>
        <w:t>有串通比选或弄虚作假或有其他违法行为的。</w:t>
      </w:r>
    </w:p>
    <w:p w14:paraId="3D8939C5" w14:textId="77777777"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2.9</w:t>
      </w:r>
      <w:r>
        <w:rPr>
          <w:rFonts w:ascii="宋体" w:eastAsia="宋体" w:hAnsi="宋体" w:cs="宋体" w:hint="eastAsia"/>
          <w:kern w:val="21"/>
          <w:sz w:val="21"/>
          <w:szCs w:val="21"/>
        </w:rPr>
        <w:t>比选响应有效期不足的。</w:t>
      </w:r>
    </w:p>
    <w:p w14:paraId="547A1B86" w14:textId="77777777"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2.10</w:t>
      </w:r>
      <w:r>
        <w:rPr>
          <w:rFonts w:ascii="宋体" w:eastAsia="宋体" w:hAnsi="宋体" w:cs="宋体" w:hint="eastAsia"/>
          <w:kern w:val="21"/>
          <w:sz w:val="21"/>
          <w:szCs w:val="21"/>
        </w:rPr>
        <w:t>未按规定的格式填写（增项填写除外），内容不全或关键字迹模糊、无法辨认的。</w:t>
      </w:r>
    </w:p>
    <w:p w14:paraId="478AA4E5" w14:textId="665490FA" w:rsidR="00C640E3" w:rsidRDefault="00000000" w:rsidP="00D27B4E">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2.11</w:t>
      </w:r>
      <w:r>
        <w:rPr>
          <w:rFonts w:ascii="宋体" w:eastAsia="宋体" w:hAnsi="宋体" w:cs="宋体" w:hint="eastAsia"/>
          <w:kern w:val="21"/>
          <w:sz w:val="21"/>
          <w:szCs w:val="21"/>
        </w:rPr>
        <w:t>比选评审小组应当根据比选文件，审查并逐项列出比选响应文件的全部比选响应偏差（比选响应偏差分为重大偏差和细微偏差），有重大偏差的，应作废。</w:t>
      </w:r>
    </w:p>
    <w:p w14:paraId="2CE4BBBC" w14:textId="2EA2BB4C"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w:t>
      </w:r>
      <w:r w:rsidR="00D27B4E">
        <w:rPr>
          <w:rFonts w:ascii="宋体" w:eastAsia="宋体" w:hAnsi="宋体" w:cs="宋体"/>
          <w:kern w:val="21"/>
          <w:sz w:val="21"/>
          <w:szCs w:val="21"/>
        </w:rPr>
        <w:t>2</w:t>
      </w:r>
      <w:r>
        <w:rPr>
          <w:rFonts w:ascii="宋体" w:eastAsia="宋体" w:hAnsi="宋体" w:cs="宋体" w:hint="eastAsia"/>
          <w:kern w:val="21"/>
          <w:sz w:val="21"/>
          <w:szCs w:val="21"/>
        </w:rPr>
        <w:t>比选响应文件附有采购人不能接受的条件。</w:t>
      </w:r>
    </w:p>
    <w:p w14:paraId="5E02ED44" w14:textId="4EBA9865"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w:t>
      </w:r>
      <w:r w:rsidR="00D27B4E">
        <w:rPr>
          <w:rFonts w:ascii="宋体" w:eastAsia="宋体" w:hAnsi="宋体" w:cs="宋体"/>
          <w:kern w:val="21"/>
          <w:sz w:val="21"/>
          <w:szCs w:val="21"/>
        </w:rPr>
        <w:t>3</w:t>
      </w:r>
      <w:r>
        <w:rPr>
          <w:rFonts w:ascii="宋体" w:eastAsia="宋体" w:hAnsi="宋体" w:cs="宋体" w:hint="eastAsia"/>
          <w:kern w:val="21"/>
          <w:sz w:val="21"/>
          <w:szCs w:val="21"/>
        </w:rPr>
        <w:t>没有按照比选文件要求提供比选响应担保或者所提供的比选响应担保有瑕疵。</w:t>
      </w:r>
    </w:p>
    <w:p w14:paraId="31553EF8" w14:textId="1653383F"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w:t>
      </w:r>
      <w:r w:rsidR="00D27B4E">
        <w:rPr>
          <w:rFonts w:ascii="宋体" w:eastAsia="宋体" w:hAnsi="宋体" w:cs="宋体"/>
          <w:kern w:val="21"/>
          <w:sz w:val="21"/>
          <w:szCs w:val="21"/>
        </w:rPr>
        <w:t>4</w:t>
      </w:r>
      <w:r>
        <w:rPr>
          <w:rFonts w:ascii="宋体" w:eastAsia="宋体" w:hAnsi="宋体" w:cs="宋体" w:hint="eastAsia"/>
          <w:kern w:val="21"/>
          <w:sz w:val="21"/>
          <w:szCs w:val="21"/>
        </w:rPr>
        <w:t>比选响应文件记载的项目完成期限超过比选文件规定的完成期限。</w:t>
      </w:r>
    </w:p>
    <w:p w14:paraId="2E5D6DD6" w14:textId="7AEAB06E"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w:t>
      </w:r>
      <w:r w:rsidR="00D27B4E">
        <w:rPr>
          <w:rFonts w:ascii="宋体" w:eastAsia="宋体" w:hAnsi="宋体" w:cs="宋体"/>
          <w:kern w:val="21"/>
          <w:sz w:val="21"/>
          <w:szCs w:val="21"/>
        </w:rPr>
        <w:t>5</w:t>
      </w:r>
      <w:r>
        <w:rPr>
          <w:rFonts w:ascii="宋体" w:eastAsia="宋体" w:hAnsi="宋体" w:cs="宋体" w:hint="eastAsia"/>
          <w:kern w:val="21"/>
          <w:sz w:val="21"/>
          <w:szCs w:val="21"/>
        </w:rPr>
        <w:t>明显不符合技术规格、技术标准的要求。</w:t>
      </w:r>
    </w:p>
    <w:p w14:paraId="514B77FE" w14:textId="68491CE7"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w:t>
      </w:r>
      <w:r w:rsidR="00D27B4E">
        <w:rPr>
          <w:rFonts w:ascii="宋体" w:eastAsia="宋体" w:hAnsi="宋体" w:cs="宋体"/>
          <w:kern w:val="21"/>
          <w:sz w:val="21"/>
          <w:szCs w:val="21"/>
        </w:rPr>
        <w:t>6</w:t>
      </w:r>
      <w:r>
        <w:rPr>
          <w:rFonts w:ascii="宋体" w:eastAsia="宋体" w:hAnsi="宋体" w:cs="宋体" w:hint="eastAsia"/>
          <w:kern w:val="21"/>
          <w:sz w:val="21"/>
          <w:szCs w:val="21"/>
        </w:rPr>
        <w:t>未按照规定交纳比选保证金的。</w:t>
      </w:r>
    </w:p>
    <w:p w14:paraId="57472F87" w14:textId="46C33409"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w:t>
      </w:r>
      <w:r w:rsidR="00D27B4E">
        <w:rPr>
          <w:rFonts w:ascii="宋体" w:eastAsia="宋体" w:hAnsi="宋体" w:cs="宋体"/>
          <w:kern w:val="21"/>
          <w:sz w:val="21"/>
          <w:szCs w:val="21"/>
        </w:rPr>
        <w:t>7</w:t>
      </w:r>
      <w:r>
        <w:rPr>
          <w:rFonts w:ascii="宋体" w:eastAsia="宋体" w:hAnsi="宋体" w:cs="宋体" w:hint="eastAsia"/>
          <w:kern w:val="21"/>
          <w:sz w:val="21"/>
          <w:szCs w:val="21"/>
        </w:rPr>
        <w:t>没有按照比选文件要求由比选响应人授权代表或法人签字并加盖公章。</w:t>
      </w:r>
    </w:p>
    <w:p w14:paraId="60F7293B" w14:textId="3BF86776" w:rsidR="00C640E3"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w:t>
      </w:r>
      <w:r w:rsidR="00D27B4E">
        <w:rPr>
          <w:rFonts w:ascii="宋体" w:eastAsia="宋体" w:hAnsi="宋体" w:cs="宋体"/>
          <w:kern w:val="21"/>
          <w:sz w:val="21"/>
          <w:szCs w:val="21"/>
        </w:rPr>
        <w:t>8</w:t>
      </w:r>
      <w:r>
        <w:rPr>
          <w:rFonts w:ascii="宋体" w:eastAsia="宋体" w:hAnsi="宋体" w:cs="宋体" w:hint="eastAsia"/>
          <w:kern w:val="21"/>
          <w:sz w:val="21"/>
          <w:szCs w:val="21"/>
        </w:rPr>
        <w:t>有本比选文件的作废条款的情况，或者不符合比选文件中规定的其他实质性要求。</w:t>
      </w:r>
    </w:p>
    <w:p w14:paraId="04F59873" w14:textId="77777777" w:rsidR="00C640E3" w:rsidRDefault="00C640E3">
      <w:pPr>
        <w:pStyle w:val="afc"/>
        <w:ind w:firstLine="422"/>
        <w:rPr>
          <w:b/>
          <w:bCs/>
          <w:szCs w:val="21"/>
          <w:u w:val="single"/>
        </w:rPr>
      </w:pPr>
    </w:p>
    <w:p w14:paraId="5CE6295A" w14:textId="77777777" w:rsidR="00C640E3" w:rsidRDefault="00000000">
      <w:pPr>
        <w:pStyle w:val="24"/>
        <w:ind w:firstLine="422"/>
        <w:rPr>
          <w:szCs w:val="21"/>
        </w:rPr>
      </w:pPr>
      <w:bookmarkStart w:id="92" w:name="_Toc17877"/>
      <w:bookmarkStart w:id="93" w:name="_Toc32760"/>
      <w:bookmarkStart w:id="94" w:name="_Toc11191"/>
      <w:bookmarkStart w:id="95" w:name="_Toc20225"/>
      <w:bookmarkStart w:id="96" w:name="_Toc5749"/>
      <w:bookmarkStart w:id="97" w:name="_Toc21502"/>
      <w:r>
        <w:rPr>
          <w:rFonts w:hint="eastAsia"/>
          <w:szCs w:val="21"/>
        </w:rPr>
        <w:t>十</w:t>
      </w:r>
      <w:r>
        <w:rPr>
          <w:rFonts w:hint="eastAsia"/>
          <w:szCs w:val="21"/>
          <w:lang w:eastAsia="zh-Hans"/>
        </w:rPr>
        <w:t>三</w:t>
      </w:r>
      <w:r>
        <w:rPr>
          <w:rFonts w:hint="eastAsia"/>
          <w:szCs w:val="21"/>
        </w:rPr>
        <w:t>、异议</w:t>
      </w:r>
      <w:bookmarkEnd w:id="92"/>
      <w:bookmarkEnd w:id="93"/>
      <w:bookmarkEnd w:id="94"/>
      <w:bookmarkEnd w:id="95"/>
      <w:bookmarkEnd w:id="96"/>
      <w:bookmarkEnd w:id="97"/>
    </w:p>
    <w:p w14:paraId="04CD36AB"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.1 比选响应人或其他利害关系人认为采购活动不符合法律、行政等规定的，应当在</w:t>
      </w:r>
      <w:r>
        <w:rPr>
          <w:rFonts w:ascii="宋体" w:eastAsia="宋体" w:hAnsi="宋体" w:cs="宋体" w:hint="eastAsia"/>
          <w:kern w:val="21"/>
          <w:sz w:val="21"/>
          <w:szCs w:val="21"/>
        </w:rPr>
        <w:lastRenderedPageBreak/>
        <w:t>采购结果公示期之内以书面形式向采购人提出异议（以</w:t>
      </w:r>
      <w:bookmarkStart w:id="98" w:name="_Hlk64904771"/>
      <w:r>
        <w:rPr>
          <w:rFonts w:ascii="宋体" w:eastAsia="宋体" w:hAnsi="宋体" w:cs="宋体" w:hint="eastAsia"/>
          <w:kern w:val="21"/>
          <w:sz w:val="21"/>
          <w:szCs w:val="21"/>
        </w:rPr>
        <w:t>采购人收到书面异议之日</w:t>
      </w:r>
      <w:bookmarkEnd w:id="98"/>
      <w:r>
        <w:rPr>
          <w:rFonts w:ascii="宋体" w:eastAsia="宋体" w:hAnsi="宋体" w:cs="宋体" w:hint="eastAsia"/>
          <w:kern w:val="21"/>
          <w:sz w:val="21"/>
          <w:szCs w:val="21"/>
        </w:rPr>
        <w:t>为准）。</w:t>
      </w:r>
    </w:p>
    <w:p w14:paraId="4FB6F0D9"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.2 异议提出人向采购人提起异议时，应当提交异议书。异议书应当包括下列内容：</w:t>
      </w:r>
    </w:p>
    <w:p w14:paraId="38428D8C"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（1）异议提出人的名称、地址及有效联系方式。</w:t>
      </w:r>
    </w:p>
    <w:p w14:paraId="6C3D1018"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（2）异议事项的基本事实。</w:t>
      </w:r>
    </w:p>
    <w:p w14:paraId="7D9F598F"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（3）异议请求及主张。</w:t>
      </w:r>
    </w:p>
    <w:p w14:paraId="653BB211"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（4）有效线索和相关证据、证明材料。</w:t>
      </w:r>
    </w:p>
    <w:p w14:paraId="3E2B1E67"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异议提出人是法人的，异议书必须由其法定代表人和委托代理人签字并盖章；异议提出人是其他组织或者自然人的，异议书必须由其主要负责人或者异议提出人本人签字，并附有效身份证明复印件。若异议书有关材料是外文（非简体中文文本），异议提出人应当同时提供中文译本。</w:t>
      </w:r>
    </w:p>
    <w:p w14:paraId="173A224C"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.3 异议提出人对异议事项提出的请求和主张，有责任提供证据；只有自己陈述而不能提出其他相关证据的，采购人对其请求和主张不予支持。</w:t>
      </w:r>
    </w:p>
    <w:p w14:paraId="2C427F06"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.4 异议提出人不得虚假异议、恶意异议，不得以异议为名排挤竞争对手，阻碍采购活动的正常进行。若出现该情况，视为无效异议，不再受理。</w:t>
      </w:r>
    </w:p>
    <w:p w14:paraId="0E0FD29D"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.5 异议提出人不得捏造事实，不得伪造材料或者以非法手段取得证明材料提起异议。异议提出人提供证据存在下列情形之一，不能提</w:t>
      </w:r>
      <w:r>
        <w:rPr>
          <w:rFonts w:ascii="宋体" w:eastAsia="宋体" w:hAnsi="宋体" w:cs="宋体" w:hint="eastAsia"/>
          <w:kern w:val="21"/>
          <w:sz w:val="21"/>
          <w:szCs w:val="21"/>
          <w:lang w:val="zh-CN"/>
        </w:rPr>
        <w:t>供合</w:t>
      </w:r>
      <w:r>
        <w:rPr>
          <w:rFonts w:ascii="宋体" w:eastAsia="宋体" w:hAnsi="宋体" w:cs="宋体" w:hint="eastAsia"/>
          <w:kern w:val="21"/>
          <w:sz w:val="21"/>
          <w:szCs w:val="21"/>
        </w:rPr>
        <w:t>法证明，或者不能合理说明来源的，视为以非法手段取得证明材料，不予采信：</w:t>
      </w:r>
    </w:p>
    <w:p w14:paraId="100F84D0"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（1）招标投标法第二十二条规定的招标投标保密信息。</w:t>
      </w:r>
    </w:p>
    <w:p w14:paraId="3E66E6BF"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（2）应当保密的采购响应文件（但采购人提起异议时，采购响应文件不作为非法证据）。</w:t>
      </w:r>
    </w:p>
    <w:p w14:paraId="0CAEF64C"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（3）其他依法应当保密的信息和资料。</w:t>
      </w:r>
    </w:p>
    <w:p w14:paraId="2F2B6AF9"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.6 有下列情形之一的异议，不予受理：</w:t>
      </w:r>
    </w:p>
    <w:p w14:paraId="2FB39020"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（1）异议事项不具体，且未提供有效线索、相关证据和证明材料，难以查证。</w:t>
      </w:r>
    </w:p>
    <w:p w14:paraId="16ACE1E9"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（2）未署异议提出人真实姓名、签字和有效联系方式。</w:t>
      </w:r>
    </w:p>
    <w:p w14:paraId="016369A9"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（3）未经法定代表人或授权的委托代理人签字并加盖公章，或未经主要负责人或异议提出人本人签字。</w:t>
      </w:r>
    </w:p>
    <w:p w14:paraId="5DD92CD8"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（4）异议书送达采购人之日不在结果公示期内的。</w:t>
      </w:r>
    </w:p>
    <w:p w14:paraId="6F9A3A00"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（5）已对异议事项做出答复的。</w:t>
      </w:r>
    </w:p>
    <w:p w14:paraId="0AB00E03"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注：对比选文件内容的异议应在比选文件规定的质疑期内提出；对比选唱价环节的异议应在比选唱价环节提出。</w:t>
      </w:r>
    </w:p>
    <w:p w14:paraId="1F162DE2" w14:textId="77777777" w:rsidR="00C640E3" w:rsidRDefault="00000000">
      <w:pPr>
        <w:autoSpaceDE w:val="0"/>
        <w:autoSpaceDN w:val="0"/>
        <w:adjustRightInd w:val="0"/>
        <w:spacing w:line="400" w:lineRule="exact"/>
        <w:ind w:firstLineChars="200" w:firstLine="420"/>
        <w:rPr>
          <w:rFonts w:ascii="宋体" w:eastAsia="宋体" w:hAnsi="宋体" w:cs="宋体"/>
          <w:kern w:val="21"/>
          <w:sz w:val="21"/>
          <w:szCs w:val="21"/>
        </w:rPr>
      </w:pPr>
      <w:r>
        <w:rPr>
          <w:rFonts w:ascii="宋体" w:eastAsia="宋体" w:hAnsi="宋体" w:cs="宋体"/>
          <w:kern w:val="21"/>
          <w:sz w:val="21"/>
          <w:szCs w:val="21"/>
        </w:rPr>
        <w:t>13</w:t>
      </w:r>
      <w:r>
        <w:rPr>
          <w:rFonts w:ascii="宋体" w:eastAsia="宋体" w:hAnsi="宋体" w:cs="宋体" w:hint="eastAsia"/>
          <w:kern w:val="21"/>
          <w:sz w:val="21"/>
          <w:szCs w:val="21"/>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30EAF1B2" w14:textId="77777777" w:rsidR="00C640E3" w:rsidRDefault="00C640E3">
      <w:pPr>
        <w:pStyle w:val="afc"/>
        <w:ind w:firstLine="420"/>
        <w:rPr>
          <w:rFonts w:cs="宋体"/>
          <w:kern w:val="21"/>
          <w:szCs w:val="21"/>
        </w:rPr>
      </w:pPr>
    </w:p>
    <w:p w14:paraId="40471527" w14:textId="77777777" w:rsidR="00C640E3" w:rsidRDefault="00000000">
      <w:pPr>
        <w:pStyle w:val="24"/>
        <w:ind w:firstLine="422"/>
        <w:rPr>
          <w:szCs w:val="21"/>
        </w:rPr>
      </w:pPr>
      <w:bookmarkStart w:id="99" w:name="_Toc11756"/>
      <w:bookmarkStart w:id="100" w:name="_Toc11670"/>
      <w:bookmarkStart w:id="101" w:name="_Toc13656"/>
      <w:bookmarkStart w:id="102" w:name="_Toc26007"/>
      <w:bookmarkStart w:id="103" w:name="_Toc18579"/>
      <w:bookmarkStart w:id="104" w:name="_Toc9683"/>
      <w:r>
        <w:rPr>
          <w:rFonts w:hint="eastAsia"/>
          <w:szCs w:val="21"/>
        </w:rPr>
        <w:lastRenderedPageBreak/>
        <w:t>十</w:t>
      </w:r>
      <w:r>
        <w:rPr>
          <w:rFonts w:hint="eastAsia"/>
          <w:szCs w:val="21"/>
          <w:lang w:eastAsia="zh-Hans"/>
        </w:rPr>
        <w:t>四</w:t>
      </w:r>
      <w:r>
        <w:rPr>
          <w:rFonts w:hint="eastAsia"/>
          <w:szCs w:val="21"/>
        </w:rPr>
        <w:t>、项目监督</w:t>
      </w:r>
      <w:bookmarkEnd w:id="99"/>
      <w:bookmarkEnd w:id="100"/>
      <w:bookmarkEnd w:id="101"/>
      <w:bookmarkEnd w:id="102"/>
      <w:bookmarkEnd w:id="103"/>
      <w:bookmarkEnd w:id="104"/>
    </w:p>
    <w:p w14:paraId="02034AB2" w14:textId="77777777" w:rsidR="00C640E3" w:rsidRDefault="00000000">
      <w:pPr>
        <w:autoSpaceDE w:val="0"/>
        <w:autoSpaceDN w:val="0"/>
        <w:adjustRightInd w:val="0"/>
        <w:spacing w:line="300" w:lineRule="exact"/>
        <w:ind w:firstLineChars="200" w:firstLine="420"/>
        <w:jc w:val="left"/>
        <w:rPr>
          <w:rFonts w:ascii="宋体" w:eastAsia="宋体" w:hAnsi="宋体" w:cs="宋体"/>
          <w:kern w:val="21"/>
          <w:sz w:val="21"/>
          <w:szCs w:val="21"/>
        </w:rPr>
      </w:pPr>
      <w:r>
        <w:rPr>
          <w:rFonts w:ascii="宋体" w:eastAsia="宋体" w:hAnsi="宋体" w:cs="宋体" w:hint="eastAsia"/>
          <w:kern w:val="21"/>
          <w:sz w:val="21"/>
          <w:szCs w:val="21"/>
        </w:rPr>
        <w:t>监督：中新（重庆）机场商业管理有限公司党支部纪律检查小组</w:t>
      </w:r>
    </w:p>
    <w:p w14:paraId="535533C1" w14:textId="77777777" w:rsidR="00C640E3" w:rsidRDefault="00000000">
      <w:pPr>
        <w:autoSpaceDE w:val="0"/>
        <w:autoSpaceDN w:val="0"/>
        <w:adjustRightInd w:val="0"/>
        <w:spacing w:line="300" w:lineRule="exact"/>
        <w:ind w:firstLineChars="200" w:firstLine="420"/>
        <w:jc w:val="left"/>
        <w:rPr>
          <w:rFonts w:ascii="宋体" w:eastAsia="宋体" w:hAnsi="宋体" w:cs="宋体"/>
          <w:kern w:val="21"/>
          <w:sz w:val="21"/>
          <w:szCs w:val="21"/>
        </w:rPr>
      </w:pPr>
      <w:r>
        <w:rPr>
          <w:rFonts w:ascii="宋体" w:eastAsia="宋体" w:hAnsi="宋体" w:cs="宋体" w:hint="eastAsia"/>
          <w:kern w:val="21"/>
          <w:sz w:val="21"/>
          <w:szCs w:val="21"/>
        </w:rPr>
        <w:t>监督联系人：宋女士</w:t>
      </w:r>
    </w:p>
    <w:p w14:paraId="06AF4996" w14:textId="77777777" w:rsidR="00C640E3" w:rsidRDefault="00000000">
      <w:pPr>
        <w:autoSpaceDE w:val="0"/>
        <w:autoSpaceDN w:val="0"/>
        <w:adjustRightInd w:val="0"/>
        <w:spacing w:before="16" w:line="300" w:lineRule="exact"/>
        <w:jc w:val="left"/>
        <w:outlineLvl w:val="2"/>
        <w:rPr>
          <w:rFonts w:ascii="宋体" w:eastAsia="宋体" w:hAnsi="宋体" w:cs="宋体"/>
          <w:bCs/>
          <w:kern w:val="0"/>
          <w:sz w:val="21"/>
          <w:szCs w:val="21"/>
        </w:rPr>
      </w:pPr>
      <w:r>
        <w:rPr>
          <w:rFonts w:ascii="宋体" w:eastAsia="宋体" w:hAnsi="宋体" w:cs="宋体"/>
          <w:b/>
          <w:kern w:val="21"/>
          <w:sz w:val="21"/>
          <w:szCs w:val="21"/>
        </w:rPr>
        <w:t xml:space="preserve">    </w:t>
      </w:r>
      <w:r>
        <w:rPr>
          <w:rFonts w:ascii="宋体" w:eastAsia="宋体" w:hAnsi="宋体" w:cs="宋体" w:hint="eastAsia"/>
          <w:bCs/>
          <w:kern w:val="21"/>
          <w:sz w:val="21"/>
          <w:szCs w:val="21"/>
        </w:rPr>
        <w:t>监督电话：</w:t>
      </w:r>
      <w:r>
        <w:rPr>
          <w:rFonts w:ascii="宋体" w:eastAsia="宋体" w:hAnsi="宋体" w:cs="宋体"/>
          <w:bCs/>
          <w:kern w:val="21"/>
          <w:sz w:val="21"/>
          <w:szCs w:val="21"/>
        </w:rPr>
        <w:t>023-67153847</w:t>
      </w:r>
    </w:p>
    <w:p w14:paraId="0DA6BB23" w14:textId="77777777" w:rsidR="00C640E3" w:rsidRDefault="00C640E3">
      <w:pPr>
        <w:pStyle w:val="afc"/>
        <w:ind w:firstLine="420"/>
        <w:rPr>
          <w:rFonts w:cs="宋体"/>
          <w:kern w:val="21"/>
          <w:szCs w:val="21"/>
        </w:rPr>
      </w:pPr>
    </w:p>
    <w:p w14:paraId="5065F7AB" w14:textId="77777777" w:rsidR="00C640E3" w:rsidRDefault="00000000">
      <w:pPr>
        <w:pStyle w:val="24"/>
        <w:ind w:firstLine="422"/>
        <w:rPr>
          <w:szCs w:val="21"/>
        </w:rPr>
      </w:pPr>
      <w:bookmarkStart w:id="105" w:name="_Toc18137"/>
      <w:bookmarkStart w:id="106" w:name="_Toc11507"/>
      <w:bookmarkStart w:id="107" w:name="_Toc29429"/>
      <w:bookmarkStart w:id="108" w:name="_Toc24749"/>
      <w:bookmarkStart w:id="109" w:name="_Toc20955"/>
      <w:bookmarkStart w:id="110" w:name="_Toc8008"/>
      <w:r>
        <w:rPr>
          <w:rFonts w:hint="eastAsia"/>
          <w:szCs w:val="21"/>
        </w:rPr>
        <w:t>十</w:t>
      </w:r>
      <w:r>
        <w:rPr>
          <w:rFonts w:hint="eastAsia"/>
          <w:szCs w:val="21"/>
          <w:lang w:eastAsia="zh-Hans"/>
        </w:rPr>
        <w:t>五</w:t>
      </w:r>
      <w:r>
        <w:rPr>
          <w:rFonts w:hint="eastAsia"/>
          <w:szCs w:val="21"/>
        </w:rPr>
        <w:t>、比选时间、地点</w:t>
      </w:r>
      <w:bookmarkEnd w:id="105"/>
      <w:bookmarkEnd w:id="106"/>
      <w:bookmarkEnd w:id="107"/>
      <w:bookmarkEnd w:id="108"/>
      <w:bookmarkEnd w:id="109"/>
      <w:bookmarkEnd w:id="110"/>
    </w:p>
    <w:p w14:paraId="72DB3FAC" w14:textId="273003CD" w:rsidR="00C640E3" w:rsidRPr="00D6260B" w:rsidRDefault="00000000">
      <w:pPr>
        <w:pStyle w:val="afc"/>
        <w:ind w:firstLine="420"/>
        <w:rPr>
          <w:szCs w:val="21"/>
        </w:rPr>
      </w:pPr>
      <w:r w:rsidRPr="00D6260B">
        <w:rPr>
          <w:rFonts w:hint="eastAsia"/>
          <w:szCs w:val="21"/>
        </w:rPr>
        <w:t>（一）</w:t>
      </w:r>
      <w:r w:rsidRPr="00D6260B">
        <w:rPr>
          <w:rFonts w:hint="eastAsia"/>
          <w:szCs w:val="21"/>
          <w:lang w:val="zh-CN"/>
        </w:rPr>
        <w:t>比选响应文件</w:t>
      </w:r>
      <w:r w:rsidRPr="00D6260B">
        <w:rPr>
          <w:rFonts w:hint="eastAsia"/>
          <w:szCs w:val="21"/>
        </w:rPr>
        <w:t>必须在</w:t>
      </w:r>
      <w:r w:rsidRPr="00D6260B">
        <w:rPr>
          <w:szCs w:val="21"/>
        </w:rPr>
        <w:t>2023</w:t>
      </w:r>
      <w:r w:rsidRPr="00D6260B">
        <w:rPr>
          <w:rFonts w:hint="eastAsia"/>
          <w:szCs w:val="21"/>
        </w:rPr>
        <w:t>年</w:t>
      </w:r>
      <w:r w:rsidR="00D6260B">
        <w:rPr>
          <w:szCs w:val="21"/>
        </w:rPr>
        <w:t>5</w:t>
      </w:r>
      <w:r w:rsidRPr="00D6260B">
        <w:rPr>
          <w:rFonts w:hint="eastAsia"/>
          <w:szCs w:val="21"/>
        </w:rPr>
        <w:t>月</w:t>
      </w:r>
      <w:r w:rsidR="00D6260B">
        <w:rPr>
          <w:rFonts w:hint="eastAsia"/>
          <w:szCs w:val="21"/>
        </w:rPr>
        <w:t>4</w:t>
      </w:r>
      <w:r w:rsidRPr="00D6260B">
        <w:rPr>
          <w:rFonts w:hint="eastAsia"/>
          <w:szCs w:val="21"/>
        </w:rPr>
        <w:t>日</w:t>
      </w:r>
      <w:r w:rsidRPr="00D6260B">
        <w:rPr>
          <w:szCs w:val="21"/>
        </w:rPr>
        <w:t>9:00</w:t>
      </w:r>
      <w:r w:rsidRPr="00D6260B">
        <w:rPr>
          <w:rFonts w:hint="eastAsia"/>
          <w:szCs w:val="21"/>
        </w:rPr>
        <w:t>至</w:t>
      </w:r>
      <w:r w:rsidRPr="00D6260B">
        <w:rPr>
          <w:szCs w:val="21"/>
        </w:rPr>
        <w:t>9:30</w:t>
      </w:r>
      <w:r w:rsidRPr="00D6260B">
        <w:rPr>
          <w:rFonts w:hint="eastAsia"/>
          <w:szCs w:val="21"/>
        </w:rPr>
        <w:t>时送到中新（重庆）机场商业管理有限公司，过期不予受理。</w:t>
      </w:r>
    </w:p>
    <w:p w14:paraId="6026A08B" w14:textId="2FC5865E" w:rsidR="00C640E3" w:rsidRDefault="00000000">
      <w:pPr>
        <w:widowControl/>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（二）</w:t>
      </w:r>
      <w:r>
        <w:rPr>
          <w:rFonts w:ascii="宋体" w:eastAsia="宋体" w:hAnsi="宋体" w:cs="宋体"/>
          <w:kern w:val="21"/>
          <w:sz w:val="21"/>
          <w:szCs w:val="21"/>
        </w:rPr>
        <w:t xml:space="preserve"> </w:t>
      </w:r>
      <w:r>
        <w:rPr>
          <w:rFonts w:ascii="宋体" w:eastAsia="宋体" w:hAnsi="宋体" w:cs="宋体"/>
          <w:b/>
          <w:bCs/>
          <w:kern w:val="21"/>
          <w:sz w:val="21"/>
          <w:szCs w:val="21"/>
          <w:u w:val="single"/>
        </w:rPr>
        <w:t>2023</w:t>
      </w:r>
      <w:r>
        <w:rPr>
          <w:rFonts w:ascii="宋体" w:eastAsia="宋体" w:hAnsi="宋体" w:cs="宋体" w:hint="eastAsia"/>
          <w:b/>
          <w:bCs/>
          <w:kern w:val="21"/>
          <w:sz w:val="21"/>
          <w:szCs w:val="21"/>
          <w:u w:val="single"/>
        </w:rPr>
        <w:t>年</w:t>
      </w:r>
      <w:r w:rsidR="00D6260B">
        <w:rPr>
          <w:rFonts w:ascii="宋体" w:eastAsia="宋体" w:hAnsi="宋体" w:cs="宋体"/>
          <w:b/>
          <w:bCs/>
          <w:kern w:val="21"/>
          <w:sz w:val="21"/>
          <w:szCs w:val="21"/>
          <w:u w:val="single"/>
        </w:rPr>
        <w:t>5</w:t>
      </w:r>
      <w:r>
        <w:rPr>
          <w:rFonts w:ascii="宋体" w:eastAsia="宋体" w:hAnsi="宋体" w:cs="宋体" w:hint="eastAsia"/>
          <w:b/>
          <w:bCs/>
          <w:kern w:val="21"/>
          <w:sz w:val="21"/>
          <w:szCs w:val="21"/>
          <w:u w:val="single"/>
        </w:rPr>
        <w:t>月</w:t>
      </w:r>
      <w:r w:rsidR="00D6260B">
        <w:rPr>
          <w:rFonts w:ascii="宋体" w:eastAsia="宋体" w:hAnsi="宋体" w:cs="宋体"/>
          <w:b/>
          <w:bCs/>
          <w:kern w:val="21"/>
          <w:sz w:val="21"/>
          <w:szCs w:val="21"/>
          <w:u w:val="single"/>
          <w:lang w:eastAsia="zh-Hans"/>
        </w:rPr>
        <w:t>4</w:t>
      </w:r>
      <w:r>
        <w:rPr>
          <w:rFonts w:ascii="宋体" w:eastAsia="宋体" w:hAnsi="宋体" w:cs="宋体" w:hint="eastAsia"/>
          <w:b/>
          <w:bCs/>
          <w:kern w:val="21"/>
          <w:sz w:val="21"/>
          <w:szCs w:val="21"/>
          <w:u w:val="single"/>
        </w:rPr>
        <w:t>日</w:t>
      </w:r>
      <w:r>
        <w:rPr>
          <w:rFonts w:ascii="宋体" w:eastAsia="宋体" w:hAnsi="宋体" w:cs="宋体"/>
          <w:b/>
          <w:bCs/>
          <w:kern w:val="21"/>
          <w:sz w:val="21"/>
          <w:szCs w:val="21"/>
          <w:u w:val="single"/>
        </w:rPr>
        <w:t>9:30</w:t>
      </w:r>
      <w:r>
        <w:rPr>
          <w:rFonts w:ascii="宋体" w:eastAsia="宋体" w:hAnsi="宋体" w:cs="宋体" w:hint="eastAsia"/>
          <w:kern w:val="21"/>
          <w:sz w:val="21"/>
          <w:szCs w:val="21"/>
        </w:rPr>
        <w:t>时在中新（重庆）机场商业管理有限公司会议室对本项目进行比选，各比选响应人须参加。注：比选开始前，各比选响应人须在中新（重庆）机场商业管理有限公司会议室等候通知具体比选地点。</w:t>
      </w:r>
    </w:p>
    <w:p w14:paraId="44E9E676" w14:textId="0649DBD6" w:rsidR="00C640E3" w:rsidRDefault="00000000">
      <w:pPr>
        <w:keepNext/>
        <w:keepLines/>
        <w:widowControl/>
        <w:adjustRightInd w:val="0"/>
        <w:snapToGrid w:val="0"/>
        <w:spacing w:line="300" w:lineRule="exact"/>
        <w:ind w:firstLineChars="200" w:firstLine="422"/>
        <w:jc w:val="left"/>
        <w:textAlignment w:val="bottom"/>
        <w:outlineLvl w:val="2"/>
        <w:rPr>
          <w:rFonts w:ascii="宋体" w:eastAsia="宋体" w:hAnsi="宋体" w:cs="宋体"/>
          <w:b/>
          <w:kern w:val="21"/>
          <w:sz w:val="21"/>
          <w:szCs w:val="21"/>
        </w:rPr>
      </w:pPr>
      <w:r>
        <w:rPr>
          <w:rFonts w:ascii="宋体" w:eastAsia="宋体" w:hAnsi="宋体" w:cs="宋体" w:hint="eastAsia"/>
          <w:b/>
          <w:kern w:val="21"/>
          <w:sz w:val="21"/>
          <w:szCs w:val="21"/>
        </w:rPr>
        <w:t>注：会议室具体以</w:t>
      </w:r>
      <w:r w:rsidR="00D6260B">
        <w:rPr>
          <w:rFonts w:ascii="宋体" w:eastAsia="宋体" w:hAnsi="宋体" w:cs="宋体" w:hint="eastAsia"/>
          <w:b/>
          <w:kern w:val="21"/>
          <w:sz w:val="21"/>
          <w:szCs w:val="21"/>
        </w:rPr>
        <w:t>比选</w:t>
      </w:r>
      <w:r>
        <w:rPr>
          <w:rFonts w:ascii="宋体" w:eastAsia="宋体" w:hAnsi="宋体" w:cs="宋体" w:hint="eastAsia"/>
          <w:b/>
          <w:kern w:val="21"/>
          <w:sz w:val="21"/>
          <w:szCs w:val="21"/>
        </w:rPr>
        <w:t>当日现场指示。</w:t>
      </w:r>
    </w:p>
    <w:p w14:paraId="5C3B2145" w14:textId="77777777" w:rsidR="00C640E3" w:rsidRDefault="00C640E3">
      <w:pPr>
        <w:pStyle w:val="afc"/>
        <w:ind w:firstLine="420"/>
        <w:rPr>
          <w:rFonts w:cs="宋体"/>
          <w:kern w:val="21"/>
          <w:szCs w:val="21"/>
        </w:rPr>
      </w:pPr>
    </w:p>
    <w:p w14:paraId="63783D30" w14:textId="77777777" w:rsidR="00C640E3" w:rsidRDefault="00000000">
      <w:pPr>
        <w:pStyle w:val="24"/>
        <w:ind w:firstLine="422"/>
        <w:rPr>
          <w:szCs w:val="21"/>
        </w:rPr>
      </w:pPr>
      <w:bookmarkStart w:id="111" w:name="_Toc2014"/>
      <w:bookmarkStart w:id="112" w:name="_Toc15901"/>
      <w:bookmarkStart w:id="113" w:name="_Toc197"/>
      <w:bookmarkStart w:id="114" w:name="_Toc19947"/>
      <w:bookmarkStart w:id="115" w:name="_Toc25774"/>
      <w:bookmarkStart w:id="116" w:name="_Toc17564"/>
      <w:r>
        <w:rPr>
          <w:rFonts w:hint="eastAsia"/>
          <w:szCs w:val="21"/>
        </w:rPr>
        <w:t>十</w:t>
      </w:r>
      <w:r>
        <w:rPr>
          <w:rFonts w:hint="eastAsia"/>
          <w:szCs w:val="21"/>
          <w:lang w:eastAsia="zh-Hans"/>
        </w:rPr>
        <w:t>六</w:t>
      </w:r>
      <w:r>
        <w:rPr>
          <w:rFonts w:hint="eastAsia"/>
          <w:szCs w:val="21"/>
        </w:rPr>
        <w:t>、其他</w:t>
      </w:r>
      <w:bookmarkEnd w:id="111"/>
      <w:bookmarkEnd w:id="112"/>
      <w:bookmarkEnd w:id="113"/>
      <w:bookmarkEnd w:id="114"/>
      <w:bookmarkEnd w:id="115"/>
      <w:bookmarkEnd w:id="116"/>
    </w:p>
    <w:p w14:paraId="16D05493" w14:textId="77777777" w:rsidR="00C640E3" w:rsidRDefault="00000000">
      <w:pPr>
        <w:snapToGri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.1 递交比选响应文件截止时，送达的比选响应文件少于3个的，应停止比选活动，将递交的比选响应文件退还比选响应人，并重新组织比选。重新比选时仍然不足3个响应人的，可以继续进行比选。</w:t>
      </w:r>
    </w:p>
    <w:p w14:paraId="514941BA" w14:textId="77777777" w:rsidR="00C640E3" w:rsidRDefault="00000000">
      <w:pPr>
        <w:snapToGri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.2 参加比选唱价会议的比选响应人的法定代表人或其授权的代理人应当随身携带本人身份证（原件），授权代理人还应当随身携带法定代表人授权委托书（原件），以备核验其合法身份。</w:t>
      </w:r>
    </w:p>
    <w:p w14:paraId="026B4A80" w14:textId="77777777" w:rsidR="00C640E3" w:rsidRDefault="00000000">
      <w:pPr>
        <w:snapToGri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.3 比选响应人应当委派法定代表人或委托代理人出席比选唱价会议，采购人工作人员组织唱价完成后，填写比选唱价一览表，比选响应人代表确认无误后应当签字确认。比选响应人未委派人员出席比选唱价会议，视为比选相应人放弃比选，比选保证金在比选结束后按本比选文件有关条款退回。</w:t>
      </w:r>
    </w:p>
    <w:p w14:paraId="6915C061" w14:textId="77777777" w:rsidR="00C640E3" w:rsidRDefault="00000000">
      <w:pPr>
        <w:snapToGri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4对违反国家有关法律法规，或以其他不正当方式取得成交资格的，或在发出成交通知书前无故放弃成交候选人资格的，或在发出成交通知书后未能在比选文件规定期限内交纳履约保证金的，或在发出成交通知书后无故放弃成交资格拒不签订合同的，或要求采购人接受偏离比选实质性条件的合同条款而采购人不接受导致无法在本比选文件规定的期限内签订合同的，或除不可抗力外，中选后未在本比选文件规定的期限内与采购人签订合同，或是在履约过程中严重违反合同约定给采购人造成重大损失或严重不良社会影响的供应商，将被正式列入采购人供应商黑名单，并在重庆机场集团有限公司内、外网进行公布及公示；被列入黑名单的供应商及相关人员，从被确认之日起3年内，取消其参与采购人采购项目的资格。</w:t>
      </w:r>
    </w:p>
    <w:p w14:paraId="028225B5" w14:textId="77777777" w:rsidR="00C640E3" w:rsidRDefault="00000000">
      <w:pPr>
        <w:snapToGrid w:val="0"/>
        <w:spacing w:line="400" w:lineRule="exact"/>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.5 比选结果通知：拟成交结果将公示在“重庆机场集团有限公司”官网（https://www.cqa.cn）或“重庆国际投资咨询集团有限公司”官网</w:t>
      </w:r>
      <w:r>
        <w:rPr>
          <w:rFonts w:ascii="宋体" w:eastAsia="宋体" w:hAnsi="宋体" w:cs="宋体" w:hint="eastAsia"/>
          <w:kern w:val="21"/>
          <w:sz w:val="21"/>
          <w:szCs w:val="21"/>
        </w:rPr>
        <w:lastRenderedPageBreak/>
        <w:t>（http://cqiic.com/JTweb/）或“招投标网”（http://www.infobidding.com），待结果确定后会及时通知，原则上只通知被选中的比选响应人。采购人对未被选中的比选响应人不通知、不解释，各比选响应人比选响应文件（包括电子U盘）不予退还。</w:t>
      </w:r>
    </w:p>
    <w:p w14:paraId="55ED3A6A" w14:textId="77777777" w:rsidR="00C640E3" w:rsidRDefault="00000000">
      <w:pPr>
        <w:autoSpaceDE w:val="0"/>
        <w:autoSpaceDN w:val="0"/>
        <w:adjustRightInd w:val="0"/>
        <w:snapToGrid w:val="0"/>
        <w:ind w:firstLineChars="200" w:firstLine="420"/>
        <w:textAlignment w:val="bottom"/>
        <w:rPr>
          <w:rFonts w:ascii="宋体" w:eastAsia="宋体" w:hAnsi="宋体" w:cs="宋体"/>
          <w:bCs/>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 xml:space="preserve">.6 </w:t>
      </w:r>
      <w:bookmarkStart w:id="117" w:name="_Hlk99787999"/>
      <w:r>
        <w:rPr>
          <w:rFonts w:ascii="宋体" w:eastAsia="宋体" w:hAnsi="宋体" w:cs="宋体" w:hint="eastAsia"/>
          <w:kern w:val="21"/>
          <w:sz w:val="21"/>
          <w:szCs w:val="21"/>
        </w:rPr>
        <w:t>成交人应当在收到成交通知15日内，按比选文件规定足额缴纳履约保证金后，与采购人签订合同。</w:t>
      </w:r>
      <w:bookmarkEnd w:id="117"/>
      <w:r>
        <w:rPr>
          <w:rFonts w:ascii="宋体" w:eastAsia="宋体" w:hAnsi="宋体" w:cs="宋体" w:hint="eastAsia"/>
          <w:bCs/>
          <w:kern w:val="21"/>
          <w:sz w:val="21"/>
          <w:szCs w:val="21"/>
        </w:rPr>
        <w:t>（未支付履约保证金的合同未生效，不视为成功签订）。</w:t>
      </w:r>
    </w:p>
    <w:p w14:paraId="08E6CE0E" w14:textId="77777777" w:rsidR="00C640E3" w:rsidRDefault="00C640E3">
      <w:pPr>
        <w:pStyle w:val="afc"/>
        <w:ind w:firstLineChars="0" w:firstLine="0"/>
        <w:rPr>
          <w:rFonts w:cs="宋体"/>
          <w:kern w:val="21"/>
          <w:szCs w:val="21"/>
        </w:rPr>
      </w:pPr>
    </w:p>
    <w:p w14:paraId="197B9587" w14:textId="77777777" w:rsidR="00C640E3" w:rsidRDefault="00000000">
      <w:pPr>
        <w:pStyle w:val="24"/>
        <w:ind w:firstLine="422"/>
        <w:rPr>
          <w:szCs w:val="21"/>
        </w:rPr>
      </w:pPr>
      <w:bookmarkStart w:id="118" w:name="_Toc1297"/>
      <w:bookmarkStart w:id="119" w:name="_Toc11434"/>
      <w:bookmarkStart w:id="120" w:name="_Toc7453"/>
      <w:bookmarkStart w:id="121" w:name="_Toc23500"/>
      <w:bookmarkStart w:id="122" w:name="_Toc12186"/>
      <w:bookmarkStart w:id="123" w:name="_Toc17389"/>
      <w:r>
        <w:rPr>
          <w:rFonts w:hint="eastAsia"/>
          <w:szCs w:val="21"/>
        </w:rPr>
        <w:t>十</w:t>
      </w:r>
      <w:r>
        <w:rPr>
          <w:rFonts w:hint="eastAsia"/>
          <w:szCs w:val="21"/>
          <w:lang w:eastAsia="zh-Hans"/>
        </w:rPr>
        <w:t>七</w:t>
      </w:r>
      <w:r>
        <w:rPr>
          <w:rFonts w:hint="eastAsia"/>
          <w:szCs w:val="21"/>
        </w:rPr>
        <w:t>、联系方式</w:t>
      </w:r>
      <w:bookmarkEnd w:id="118"/>
      <w:bookmarkEnd w:id="119"/>
      <w:bookmarkEnd w:id="120"/>
      <w:bookmarkEnd w:id="121"/>
      <w:bookmarkEnd w:id="122"/>
      <w:bookmarkEnd w:id="123"/>
    </w:p>
    <w:p w14:paraId="3524167D" w14:textId="77777777" w:rsidR="00C640E3"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业主：中新（重庆）机场商业管理有限公司</w:t>
      </w:r>
    </w:p>
    <w:p w14:paraId="447F86F6" w14:textId="77777777" w:rsidR="00C640E3"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地址：重庆市渝北区江北国际机场东一路</w:t>
      </w:r>
      <w:r>
        <w:rPr>
          <w:rFonts w:ascii="宋体" w:eastAsia="宋体" w:hAnsi="宋体" w:cs="宋体"/>
          <w:kern w:val="21"/>
          <w:sz w:val="21"/>
          <w:szCs w:val="21"/>
        </w:rPr>
        <w:t>18</w:t>
      </w:r>
      <w:r>
        <w:rPr>
          <w:rFonts w:ascii="宋体" w:eastAsia="宋体" w:hAnsi="宋体" w:cs="宋体" w:hint="eastAsia"/>
          <w:kern w:val="21"/>
          <w:sz w:val="21"/>
          <w:szCs w:val="21"/>
        </w:rPr>
        <w:t>号临空经济总部</w:t>
      </w:r>
      <w:r>
        <w:rPr>
          <w:rFonts w:ascii="宋体" w:eastAsia="宋体" w:hAnsi="宋体" w:cs="宋体"/>
          <w:kern w:val="21"/>
          <w:sz w:val="21"/>
          <w:szCs w:val="21"/>
        </w:rPr>
        <w:t>A</w:t>
      </w:r>
      <w:r>
        <w:rPr>
          <w:rFonts w:ascii="宋体" w:eastAsia="宋体" w:hAnsi="宋体" w:cs="宋体" w:hint="eastAsia"/>
          <w:kern w:val="21"/>
          <w:sz w:val="21"/>
          <w:szCs w:val="21"/>
        </w:rPr>
        <w:t>栋商务楼</w:t>
      </w:r>
      <w:r>
        <w:rPr>
          <w:rFonts w:ascii="宋体" w:eastAsia="宋体" w:hAnsi="宋体" w:cs="宋体"/>
          <w:kern w:val="21"/>
          <w:sz w:val="21"/>
          <w:szCs w:val="21"/>
        </w:rPr>
        <w:t>7</w:t>
      </w:r>
      <w:r>
        <w:rPr>
          <w:rFonts w:ascii="宋体" w:eastAsia="宋体" w:hAnsi="宋体" w:cs="宋体" w:hint="eastAsia"/>
          <w:kern w:val="21"/>
          <w:sz w:val="21"/>
          <w:szCs w:val="21"/>
        </w:rPr>
        <w:t>楼</w:t>
      </w:r>
    </w:p>
    <w:p w14:paraId="19008F83" w14:textId="77777777" w:rsidR="00C907B7" w:rsidRPr="00C907B7" w:rsidRDefault="00C907B7" w:rsidP="00C907B7">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sidRPr="00C907B7">
        <w:rPr>
          <w:rFonts w:ascii="宋体" w:eastAsia="宋体" w:hAnsi="宋体" w:cs="宋体" w:hint="eastAsia"/>
          <w:kern w:val="21"/>
          <w:sz w:val="21"/>
          <w:szCs w:val="21"/>
        </w:rPr>
        <w:t>联系人：李女士</w:t>
      </w:r>
    </w:p>
    <w:p w14:paraId="0149B6C4" w14:textId="72779997" w:rsidR="007930AF" w:rsidRPr="0076039D" w:rsidRDefault="00C907B7" w:rsidP="00C907B7">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sidRPr="0076039D">
        <w:rPr>
          <w:rFonts w:ascii="宋体" w:eastAsia="宋体" w:hAnsi="宋体" w:cs="宋体" w:hint="eastAsia"/>
          <w:kern w:val="21"/>
          <w:sz w:val="21"/>
          <w:szCs w:val="21"/>
        </w:rPr>
        <w:t>邮箱：</w:t>
      </w:r>
      <w:hyperlink r:id="rId11" w:history="1">
        <w:r w:rsidR="007930AF" w:rsidRPr="0076039D">
          <w:rPr>
            <w:rStyle w:val="aff"/>
            <w:rFonts w:ascii="宋体" w:eastAsia="宋体" w:hAnsi="宋体" w:cs="宋体"/>
            <w:color w:val="auto"/>
            <w:kern w:val="21"/>
            <w:sz w:val="21"/>
            <w:szCs w:val="21"/>
            <w:u w:val="none"/>
          </w:rPr>
          <w:t>scacm@sscacm.com</w:t>
        </w:r>
      </w:hyperlink>
    </w:p>
    <w:p w14:paraId="7F5E1B1C" w14:textId="155F3A3B" w:rsidR="00C907B7" w:rsidRPr="00C907B7" w:rsidRDefault="00C907B7" w:rsidP="00C907B7">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sidRPr="00C907B7">
        <w:rPr>
          <w:rFonts w:ascii="宋体" w:eastAsia="宋体" w:hAnsi="宋体" w:cs="宋体" w:hint="eastAsia"/>
          <w:kern w:val="21"/>
          <w:sz w:val="21"/>
          <w:szCs w:val="21"/>
        </w:rPr>
        <w:t>电话：</w:t>
      </w:r>
      <w:r w:rsidRPr="00C907B7">
        <w:rPr>
          <w:rFonts w:ascii="宋体" w:eastAsia="宋体" w:hAnsi="宋体" w:cs="宋体"/>
          <w:kern w:val="21"/>
          <w:sz w:val="21"/>
          <w:szCs w:val="21"/>
        </w:rPr>
        <w:t>023-67153421</w:t>
      </w:r>
    </w:p>
    <w:p w14:paraId="59DDD47D" w14:textId="58430425" w:rsidR="00C640E3" w:rsidRPr="00C907B7" w:rsidRDefault="00C907B7" w:rsidP="00C907B7">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sidRPr="00C907B7">
        <w:rPr>
          <w:rFonts w:ascii="宋体" w:eastAsia="宋体" w:hAnsi="宋体" w:cs="宋体" w:hint="eastAsia"/>
          <w:kern w:val="21"/>
          <w:sz w:val="21"/>
          <w:szCs w:val="21"/>
        </w:rPr>
        <w:t>邮编：</w:t>
      </w:r>
      <w:r w:rsidRPr="00C907B7">
        <w:rPr>
          <w:rFonts w:ascii="宋体" w:eastAsia="宋体" w:hAnsi="宋体" w:cs="宋体"/>
          <w:kern w:val="21"/>
          <w:sz w:val="21"/>
          <w:szCs w:val="21"/>
        </w:rPr>
        <w:t xml:space="preserve">4011202   </w:t>
      </w:r>
    </w:p>
    <w:p w14:paraId="6C925A9B" w14:textId="77777777" w:rsidR="00C907B7" w:rsidRDefault="00C907B7">
      <w:pPr>
        <w:pStyle w:val="afc"/>
        <w:ind w:firstLine="420"/>
        <w:rPr>
          <w:szCs w:val="21"/>
        </w:rPr>
      </w:pPr>
    </w:p>
    <w:p w14:paraId="05BE4E2C" w14:textId="77777777" w:rsidR="00C640E3" w:rsidRDefault="00000000">
      <w:pPr>
        <w:widowControl/>
        <w:jc w:val="left"/>
        <w:rPr>
          <w:rFonts w:ascii="宋体" w:eastAsia="宋体" w:hAnsi="宋体"/>
          <w:b/>
          <w:kern w:val="0"/>
          <w:sz w:val="21"/>
          <w:szCs w:val="21"/>
        </w:rPr>
      </w:pPr>
      <w:bookmarkStart w:id="124" w:name="_Toc12622"/>
      <w:bookmarkStart w:id="125" w:name="_Toc2324"/>
      <w:bookmarkStart w:id="126" w:name="_Toc29038"/>
      <w:r>
        <w:rPr>
          <w:szCs w:val="21"/>
        </w:rPr>
        <w:br w:type="page"/>
      </w:r>
    </w:p>
    <w:p w14:paraId="16CCA198" w14:textId="77777777" w:rsidR="00BC0590" w:rsidRPr="00BC0590" w:rsidRDefault="00BC0590" w:rsidP="00BC0590">
      <w:pPr>
        <w:autoSpaceDE w:val="0"/>
        <w:autoSpaceDN w:val="0"/>
        <w:adjustRightInd w:val="0"/>
        <w:snapToGrid w:val="0"/>
        <w:spacing w:line="360" w:lineRule="auto"/>
        <w:jc w:val="left"/>
        <w:outlineLvl w:val="1"/>
        <w:rPr>
          <w:rFonts w:ascii="方正黑体_GBK" w:eastAsia="方正黑体_GBK" w:hAnsi="Calibri"/>
          <w:bCs/>
          <w:spacing w:val="1"/>
          <w:w w:val="99"/>
          <w:kern w:val="0"/>
          <w:sz w:val="24"/>
          <w:szCs w:val="24"/>
        </w:rPr>
      </w:pPr>
      <w:bookmarkStart w:id="127" w:name="_Toc19007"/>
      <w:bookmarkStart w:id="128" w:name="_Toc17716"/>
      <w:bookmarkStart w:id="129" w:name="_Toc29500"/>
      <w:bookmarkStart w:id="130" w:name="_Toc25780"/>
      <w:r w:rsidRPr="00BC0590">
        <w:rPr>
          <w:rFonts w:ascii="方正黑体_GBK" w:eastAsia="方正黑体_GBK" w:hAnsi="Calibri" w:hint="eastAsia"/>
          <w:bCs/>
          <w:spacing w:val="1"/>
          <w:w w:val="99"/>
          <w:kern w:val="0"/>
          <w:sz w:val="24"/>
          <w:szCs w:val="24"/>
        </w:rPr>
        <w:lastRenderedPageBreak/>
        <w:t>附件1：</w:t>
      </w:r>
      <w:bookmarkStart w:id="131" w:name="_Hlk117784047"/>
      <w:r w:rsidRPr="00BC0590">
        <w:rPr>
          <w:rFonts w:ascii="方正黑体_GBK" w:eastAsia="方正黑体_GBK" w:hAnsi="Calibri" w:hint="eastAsia"/>
          <w:bCs/>
          <w:spacing w:val="1"/>
          <w:w w:val="99"/>
          <w:kern w:val="0"/>
          <w:sz w:val="24"/>
          <w:szCs w:val="24"/>
        </w:rPr>
        <w:t>招采系统使用手册</w:t>
      </w:r>
      <w:bookmarkEnd w:id="131"/>
      <w:r w:rsidRPr="00BC0590">
        <w:rPr>
          <w:rFonts w:ascii="方正黑体_GBK" w:eastAsia="方正黑体_GBK" w:hAnsi="Calibri" w:hint="eastAsia"/>
          <w:bCs/>
          <w:spacing w:val="1"/>
          <w:w w:val="99"/>
          <w:kern w:val="0"/>
          <w:sz w:val="24"/>
          <w:szCs w:val="24"/>
        </w:rPr>
        <w:t>（另附）</w:t>
      </w:r>
    </w:p>
    <w:p w14:paraId="4360076E" w14:textId="77777777" w:rsidR="00BC0590" w:rsidRPr="00BC0590" w:rsidRDefault="00BC0590" w:rsidP="00BC0590">
      <w:pPr>
        <w:autoSpaceDE w:val="0"/>
        <w:autoSpaceDN w:val="0"/>
        <w:adjustRightInd w:val="0"/>
        <w:snapToGrid w:val="0"/>
        <w:spacing w:line="360" w:lineRule="auto"/>
        <w:jc w:val="left"/>
        <w:outlineLvl w:val="1"/>
        <w:rPr>
          <w:rFonts w:ascii="方正黑体_GBK" w:eastAsia="方正黑体_GBK" w:hAnsi="Calibri"/>
          <w:bCs/>
          <w:spacing w:val="1"/>
          <w:w w:val="99"/>
          <w:kern w:val="0"/>
          <w:sz w:val="24"/>
          <w:szCs w:val="24"/>
        </w:rPr>
      </w:pPr>
      <w:r w:rsidRPr="00BC0590">
        <w:rPr>
          <w:rFonts w:ascii="方正黑体_GBK" w:eastAsia="方正黑体_GBK" w:hAnsi="Calibri" w:hint="eastAsia"/>
          <w:bCs/>
          <w:spacing w:val="1"/>
          <w:w w:val="99"/>
          <w:kern w:val="0"/>
          <w:sz w:val="24"/>
          <w:szCs w:val="24"/>
        </w:rPr>
        <w:t>附件</w:t>
      </w:r>
      <w:r w:rsidRPr="00BC0590">
        <w:rPr>
          <w:rFonts w:ascii="方正黑体_GBK" w:eastAsia="方正黑体_GBK" w:hAnsi="Calibri"/>
          <w:bCs/>
          <w:spacing w:val="1"/>
          <w:w w:val="99"/>
          <w:kern w:val="0"/>
          <w:sz w:val="24"/>
          <w:szCs w:val="24"/>
        </w:rPr>
        <w:t>2</w:t>
      </w:r>
      <w:r w:rsidRPr="00BC0590">
        <w:rPr>
          <w:rFonts w:ascii="方正黑体_GBK" w:eastAsia="方正黑体_GBK" w:hAnsi="Calibri" w:hint="eastAsia"/>
          <w:bCs/>
          <w:spacing w:val="1"/>
          <w:w w:val="99"/>
          <w:kern w:val="0"/>
          <w:sz w:val="24"/>
          <w:szCs w:val="24"/>
        </w:rPr>
        <w:t>：供应商注册授权书-招采系统供应商注册使用（另附）</w:t>
      </w:r>
    </w:p>
    <w:p w14:paraId="44BB8701" w14:textId="77777777" w:rsidR="00BC0590" w:rsidRPr="00BC0590" w:rsidRDefault="00BC0590">
      <w:pPr>
        <w:pStyle w:val="24"/>
        <w:ind w:firstLineChars="0" w:firstLine="0"/>
      </w:pPr>
    </w:p>
    <w:p w14:paraId="7EAA4796" w14:textId="77777777" w:rsidR="00BC0590" w:rsidRDefault="00BC0590">
      <w:pPr>
        <w:pStyle w:val="24"/>
        <w:ind w:firstLineChars="0" w:firstLine="0"/>
      </w:pPr>
    </w:p>
    <w:p w14:paraId="5E23F0C2" w14:textId="77777777" w:rsidR="00BC0590" w:rsidRDefault="00BC0590">
      <w:pPr>
        <w:pStyle w:val="24"/>
        <w:ind w:firstLineChars="0" w:firstLine="0"/>
      </w:pPr>
    </w:p>
    <w:p w14:paraId="35BD35D9" w14:textId="77777777" w:rsidR="00BC0590" w:rsidRDefault="00BC0590">
      <w:pPr>
        <w:pStyle w:val="24"/>
        <w:ind w:firstLineChars="0" w:firstLine="0"/>
      </w:pPr>
    </w:p>
    <w:p w14:paraId="213752D3" w14:textId="77777777" w:rsidR="00BC0590" w:rsidRDefault="00BC0590">
      <w:pPr>
        <w:pStyle w:val="24"/>
        <w:ind w:firstLineChars="0" w:firstLine="0"/>
      </w:pPr>
    </w:p>
    <w:p w14:paraId="2C0864DB" w14:textId="77777777" w:rsidR="00BC0590" w:rsidRDefault="00BC0590">
      <w:pPr>
        <w:pStyle w:val="24"/>
        <w:ind w:firstLineChars="0" w:firstLine="0"/>
      </w:pPr>
    </w:p>
    <w:p w14:paraId="1F3B435D" w14:textId="77777777" w:rsidR="00BC0590" w:rsidRDefault="00BC0590">
      <w:pPr>
        <w:pStyle w:val="24"/>
        <w:ind w:firstLineChars="0" w:firstLine="0"/>
      </w:pPr>
    </w:p>
    <w:p w14:paraId="2C61BD97" w14:textId="77777777" w:rsidR="00BC0590" w:rsidRDefault="00BC0590">
      <w:pPr>
        <w:pStyle w:val="24"/>
        <w:ind w:firstLineChars="0" w:firstLine="0"/>
      </w:pPr>
    </w:p>
    <w:p w14:paraId="3BAA40A9" w14:textId="77777777" w:rsidR="00BC0590" w:rsidRDefault="00BC0590">
      <w:pPr>
        <w:pStyle w:val="24"/>
        <w:ind w:firstLineChars="0" w:firstLine="0"/>
      </w:pPr>
    </w:p>
    <w:p w14:paraId="6C690A26" w14:textId="77777777" w:rsidR="00BC0590" w:rsidRDefault="00BC0590">
      <w:pPr>
        <w:pStyle w:val="24"/>
        <w:ind w:firstLineChars="0" w:firstLine="0"/>
      </w:pPr>
    </w:p>
    <w:p w14:paraId="54952B23" w14:textId="77777777" w:rsidR="00BC0590" w:rsidRDefault="00BC0590">
      <w:pPr>
        <w:pStyle w:val="24"/>
        <w:ind w:firstLineChars="0" w:firstLine="0"/>
      </w:pPr>
    </w:p>
    <w:p w14:paraId="3E22BFC5" w14:textId="77777777" w:rsidR="00BC0590" w:rsidRDefault="00BC0590">
      <w:pPr>
        <w:pStyle w:val="24"/>
        <w:ind w:firstLineChars="0" w:firstLine="0"/>
      </w:pPr>
    </w:p>
    <w:p w14:paraId="3250BF33" w14:textId="77777777" w:rsidR="00BC0590" w:rsidRDefault="00BC0590">
      <w:pPr>
        <w:pStyle w:val="24"/>
        <w:ind w:firstLineChars="0" w:firstLine="0"/>
      </w:pPr>
    </w:p>
    <w:p w14:paraId="19E938FF" w14:textId="77777777" w:rsidR="00BC0590" w:rsidRDefault="00BC0590">
      <w:pPr>
        <w:pStyle w:val="24"/>
        <w:ind w:firstLineChars="0" w:firstLine="0"/>
      </w:pPr>
    </w:p>
    <w:p w14:paraId="5E0B32CE" w14:textId="77777777" w:rsidR="00BC0590" w:rsidRDefault="00BC0590">
      <w:pPr>
        <w:pStyle w:val="24"/>
        <w:ind w:firstLineChars="0" w:firstLine="0"/>
      </w:pPr>
    </w:p>
    <w:p w14:paraId="5FC7DB9F" w14:textId="77777777" w:rsidR="00BC0590" w:rsidRDefault="00BC0590">
      <w:pPr>
        <w:pStyle w:val="24"/>
        <w:ind w:firstLineChars="0" w:firstLine="0"/>
      </w:pPr>
    </w:p>
    <w:p w14:paraId="12060BDB" w14:textId="77777777" w:rsidR="00BC0590" w:rsidRDefault="00BC0590">
      <w:pPr>
        <w:pStyle w:val="24"/>
        <w:ind w:firstLineChars="0" w:firstLine="0"/>
      </w:pPr>
    </w:p>
    <w:p w14:paraId="4A43DBDD" w14:textId="77777777" w:rsidR="00BC0590" w:rsidRDefault="00BC0590" w:rsidP="00BC0590">
      <w:pPr>
        <w:pStyle w:val="afc"/>
        <w:ind w:firstLine="420"/>
      </w:pPr>
    </w:p>
    <w:p w14:paraId="1C50D3DE" w14:textId="77777777" w:rsidR="00BC0590" w:rsidRDefault="00BC0590" w:rsidP="00BC0590">
      <w:pPr>
        <w:pStyle w:val="afc"/>
        <w:ind w:firstLine="420"/>
      </w:pPr>
    </w:p>
    <w:p w14:paraId="21E85F44" w14:textId="77777777" w:rsidR="00BC0590" w:rsidRDefault="00BC0590" w:rsidP="00BC0590">
      <w:pPr>
        <w:pStyle w:val="afc"/>
        <w:ind w:firstLine="420"/>
      </w:pPr>
    </w:p>
    <w:p w14:paraId="678FD8D8" w14:textId="77777777" w:rsidR="00BC0590" w:rsidRDefault="00BC0590" w:rsidP="00BC0590">
      <w:pPr>
        <w:pStyle w:val="afc"/>
        <w:ind w:firstLine="420"/>
      </w:pPr>
    </w:p>
    <w:p w14:paraId="6068DCE1" w14:textId="77777777" w:rsidR="00BC0590" w:rsidRDefault="00BC0590" w:rsidP="00BC0590">
      <w:pPr>
        <w:pStyle w:val="afc"/>
        <w:ind w:firstLine="420"/>
      </w:pPr>
    </w:p>
    <w:p w14:paraId="28A1826B" w14:textId="77777777" w:rsidR="00BC0590" w:rsidRDefault="00BC0590" w:rsidP="00BC0590">
      <w:pPr>
        <w:pStyle w:val="afc"/>
        <w:ind w:firstLine="420"/>
      </w:pPr>
    </w:p>
    <w:p w14:paraId="5C916B1A" w14:textId="77777777" w:rsidR="00BC0590" w:rsidRDefault="00BC0590" w:rsidP="00BC0590">
      <w:pPr>
        <w:pStyle w:val="afc"/>
        <w:ind w:firstLine="420"/>
      </w:pPr>
    </w:p>
    <w:p w14:paraId="4F67BD83" w14:textId="77777777" w:rsidR="00BC0590" w:rsidRDefault="00BC0590" w:rsidP="00BC0590">
      <w:pPr>
        <w:pStyle w:val="afc"/>
        <w:ind w:firstLine="420"/>
      </w:pPr>
    </w:p>
    <w:p w14:paraId="3D41BDF0" w14:textId="77777777" w:rsidR="00BC0590" w:rsidRDefault="00BC0590" w:rsidP="00BC0590">
      <w:pPr>
        <w:pStyle w:val="afc"/>
        <w:ind w:firstLine="420"/>
      </w:pPr>
    </w:p>
    <w:p w14:paraId="60EA59B6" w14:textId="77777777" w:rsidR="00BC0590" w:rsidRDefault="00BC0590" w:rsidP="00BC0590">
      <w:pPr>
        <w:pStyle w:val="afc"/>
        <w:ind w:firstLine="420"/>
      </w:pPr>
    </w:p>
    <w:p w14:paraId="71C89904" w14:textId="77777777" w:rsidR="00BC0590" w:rsidRPr="00BC0590" w:rsidRDefault="00BC0590" w:rsidP="00BC0590">
      <w:pPr>
        <w:pStyle w:val="afc"/>
        <w:ind w:firstLine="420"/>
      </w:pPr>
    </w:p>
    <w:p w14:paraId="11C535D2" w14:textId="77777777" w:rsidR="00BC0590" w:rsidRDefault="00BC0590">
      <w:pPr>
        <w:pStyle w:val="24"/>
        <w:ind w:firstLineChars="0" w:firstLine="0"/>
      </w:pPr>
    </w:p>
    <w:p w14:paraId="70C9AB59" w14:textId="084D8B49" w:rsidR="00C640E3" w:rsidRDefault="00000000">
      <w:pPr>
        <w:pStyle w:val="24"/>
        <w:ind w:firstLineChars="0" w:firstLine="0"/>
      </w:pPr>
      <w:r>
        <w:rPr>
          <w:rFonts w:hint="eastAsia"/>
        </w:rPr>
        <w:lastRenderedPageBreak/>
        <w:t>附件</w:t>
      </w:r>
      <w:r w:rsidR="00BC0590">
        <w:t>3</w:t>
      </w:r>
      <w:r>
        <w:rPr>
          <w:rFonts w:hint="eastAsia"/>
        </w:rPr>
        <w:t>：</w:t>
      </w:r>
      <w:bookmarkEnd w:id="127"/>
      <w:bookmarkEnd w:id="128"/>
      <w:bookmarkEnd w:id="129"/>
      <w:bookmarkEnd w:id="130"/>
    </w:p>
    <w:p w14:paraId="03BF6C79" w14:textId="77777777" w:rsidR="00C640E3" w:rsidRDefault="00000000">
      <w:pPr>
        <w:jc w:val="center"/>
        <w:rPr>
          <w:rFonts w:asciiTheme="majorEastAsia" w:eastAsiaTheme="majorEastAsia" w:hAnsiTheme="majorEastAsia" w:cs="宋体"/>
          <w:b/>
          <w:kern w:val="21"/>
          <w:sz w:val="36"/>
          <w:szCs w:val="36"/>
        </w:rPr>
      </w:pPr>
      <w:r>
        <w:rPr>
          <w:rFonts w:asciiTheme="majorEastAsia" w:eastAsiaTheme="majorEastAsia" w:hAnsiTheme="majorEastAsia" w:cs="宋体" w:hint="eastAsia"/>
          <w:b/>
          <w:kern w:val="21"/>
          <w:sz w:val="36"/>
          <w:szCs w:val="36"/>
        </w:rPr>
        <w:t>报价函</w:t>
      </w:r>
    </w:p>
    <w:p w14:paraId="61B10A3D" w14:textId="77777777" w:rsidR="00C640E3" w:rsidRDefault="00C640E3">
      <w:pPr>
        <w:pStyle w:val="afc"/>
        <w:ind w:firstLine="420"/>
        <w:rPr>
          <w:szCs w:val="21"/>
        </w:rPr>
      </w:pPr>
    </w:p>
    <w:p w14:paraId="5FE2AD69" w14:textId="77777777" w:rsidR="00C640E3" w:rsidRDefault="00000000">
      <w:pPr>
        <w:pStyle w:val="afc"/>
        <w:ind w:firstLine="420"/>
        <w:rPr>
          <w:szCs w:val="21"/>
        </w:rPr>
      </w:pPr>
      <w:r>
        <w:rPr>
          <w:rFonts w:hint="eastAsia"/>
          <w:szCs w:val="21"/>
        </w:rPr>
        <w:t>中新（重庆）机场商业管理有限公司：</w:t>
      </w:r>
    </w:p>
    <w:p w14:paraId="16237A86" w14:textId="77777777" w:rsidR="00C640E3" w:rsidRDefault="00000000">
      <w:pPr>
        <w:pStyle w:val="afc"/>
        <w:ind w:firstLine="420"/>
        <w:jc w:val="both"/>
        <w:rPr>
          <w:szCs w:val="21"/>
        </w:rPr>
      </w:pPr>
      <w:r>
        <w:rPr>
          <w:rFonts w:hint="eastAsia"/>
          <w:szCs w:val="21"/>
        </w:rPr>
        <w:t>1．我方已仔细研究了</w:t>
      </w:r>
      <w:r>
        <w:rPr>
          <w:rFonts w:hint="eastAsia"/>
          <w:szCs w:val="21"/>
          <w:u w:val="single"/>
        </w:rPr>
        <w:t xml:space="preserve">                               </w:t>
      </w:r>
      <w:r>
        <w:rPr>
          <w:rFonts w:hint="eastAsia"/>
          <w:szCs w:val="21"/>
        </w:rPr>
        <w:t>比选文件的全部内容，愿意以第一合同年</w:t>
      </w:r>
      <w:r>
        <w:rPr>
          <w:rStyle w:val="afb"/>
          <w:szCs w:val="21"/>
        </w:rPr>
        <w:footnoteReference w:id="1"/>
      </w:r>
      <w:r>
        <w:rPr>
          <w:rFonts w:hint="eastAsia"/>
          <w:szCs w:val="21"/>
        </w:rPr>
        <w:t>人民币（大写）</w:t>
      </w:r>
      <w:r>
        <w:rPr>
          <w:rFonts w:hint="eastAsia"/>
          <w:szCs w:val="21"/>
          <w:u w:val="single"/>
        </w:rPr>
        <w:tab/>
        <w:t xml:space="preserve"> </w:t>
      </w:r>
      <w:r>
        <w:rPr>
          <w:szCs w:val="21"/>
          <w:u w:val="single"/>
        </w:rPr>
        <w:t xml:space="preserve">            </w:t>
      </w:r>
      <w:r>
        <w:rPr>
          <w:rFonts w:hint="eastAsia"/>
          <w:szCs w:val="21"/>
        </w:rPr>
        <w:t>元（¥</w:t>
      </w:r>
      <w:r>
        <w:rPr>
          <w:rFonts w:hint="eastAsia"/>
          <w:szCs w:val="21"/>
          <w:u w:val="single"/>
        </w:rPr>
        <w:tab/>
        <w:t xml:space="preserve"> </w:t>
      </w:r>
      <w:r>
        <w:rPr>
          <w:szCs w:val="21"/>
          <w:u w:val="single"/>
        </w:rPr>
        <w:t xml:space="preserve">       </w:t>
      </w:r>
      <w:r>
        <w:rPr>
          <w:rFonts w:hint="eastAsia"/>
          <w:szCs w:val="21"/>
        </w:rPr>
        <w:t>）的含增值税总报价、人民币（大写）</w:t>
      </w:r>
      <w:r>
        <w:rPr>
          <w:rFonts w:hint="eastAsia"/>
          <w:szCs w:val="21"/>
          <w:u w:val="single"/>
        </w:rPr>
        <w:t xml:space="preserve">        </w:t>
      </w:r>
      <w:r>
        <w:rPr>
          <w:rFonts w:hint="eastAsia"/>
          <w:szCs w:val="21"/>
        </w:rPr>
        <w:t xml:space="preserve">  元（¥</w:t>
      </w:r>
      <w:r>
        <w:rPr>
          <w:rFonts w:hint="eastAsia"/>
          <w:szCs w:val="21"/>
          <w:u w:val="single"/>
        </w:rPr>
        <w:tab/>
      </w:r>
      <w:r>
        <w:rPr>
          <w:szCs w:val="21"/>
          <w:u w:val="single"/>
        </w:rPr>
        <w:t xml:space="preserve">      </w:t>
      </w:r>
      <w:r>
        <w:rPr>
          <w:rFonts w:hint="eastAsia"/>
          <w:szCs w:val="21"/>
        </w:rPr>
        <w:t>）的不含增值税总报价，增值税税率</w:t>
      </w:r>
      <w:r>
        <w:rPr>
          <w:rFonts w:hint="eastAsia"/>
          <w:szCs w:val="21"/>
          <w:u w:val="single"/>
        </w:rPr>
        <w:t xml:space="preserve">      </w:t>
      </w:r>
      <w:r>
        <w:rPr>
          <w:rFonts w:hint="eastAsia"/>
          <w:szCs w:val="21"/>
        </w:rPr>
        <w:t>%；第二合同年</w:t>
      </w:r>
      <w:r>
        <w:rPr>
          <w:rStyle w:val="afb"/>
          <w:szCs w:val="21"/>
        </w:rPr>
        <w:footnoteReference w:id="2"/>
      </w:r>
      <w:r>
        <w:rPr>
          <w:rFonts w:hint="eastAsia"/>
          <w:szCs w:val="21"/>
        </w:rPr>
        <w:t>人民币（大写）</w:t>
      </w:r>
      <w:r>
        <w:rPr>
          <w:rFonts w:hint="eastAsia"/>
          <w:szCs w:val="21"/>
          <w:u w:val="single"/>
        </w:rPr>
        <w:tab/>
        <w:t xml:space="preserve"> </w:t>
      </w:r>
      <w:bookmarkStart w:id="132" w:name="_Hlk131153153"/>
      <w:r>
        <w:rPr>
          <w:szCs w:val="21"/>
          <w:u w:val="single"/>
        </w:rPr>
        <w:t xml:space="preserve">   </w:t>
      </w:r>
      <w:bookmarkEnd w:id="132"/>
      <w:r>
        <w:rPr>
          <w:szCs w:val="21"/>
          <w:u w:val="single"/>
        </w:rPr>
        <w:t xml:space="preserve">         </w:t>
      </w:r>
      <w:r>
        <w:rPr>
          <w:rFonts w:hint="eastAsia"/>
          <w:szCs w:val="21"/>
        </w:rPr>
        <w:t>元（¥</w:t>
      </w:r>
      <w:r>
        <w:rPr>
          <w:rFonts w:hint="eastAsia"/>
          <w:szCs w:val="21"/>
          <w:u w:val="single"/>
        </w:rPr>
        <w:tab/>
        <w:t xml:space="preserve"> </w:t>
      </w:r>
      <w:r>
        <w:rPr>
          <w:szCs w:val="21"/>
          <w:u w:val="single"/>
        </w:rPr>
        <w:t xml:space="preserve">       </w:t>
      </w:r>
      <w:r>
        <w:rPr>
          <w:rFonts w:hint="eastAsia"/>
          <w:szCs w:val="21"/>
        </w:rPr>
        <w:t>）的含增值税总报价、人民币（大写）</w:t>
      </w:r>
      <w:r>
        <w:rPr>
          <w:rFonts w:hint="eastAsia"/>
          <w:szCs w:val="21"/>
          <w:u w:val="single"/>
        </w:rPr>
        <w:t xml:space="preserve">          </w:t>
      </w:r>
      <w:r>
        <w:rPr>
          <w:rFonts w:hint="eastAsia"/>
          <w:szCs w:val="21"/>
        </w:rPr>
        <w:t xml:space="preserve">  元（¥</w:t>
      </w:r>
      <w:r>
        <w:rPr>
          <w:rFonts w:hint="eastAsia"/>
          <w:szCs w:val="21"/>
          <w:u w:val="single"/>
        </w:rPr>
        <w:tab/>
      </w:r>
      <w:r>
        <w:rPr>
          <w:szCs w:val="21"/>
          <w:u w:val="single"/>
        </w:rPr>
        <w:t xml:space="preserve">      </w:t>
      </w:r>
      <w:r>
        <w:rPr>
          <w:rFonts w:hint="eastAsia"/>
          <w:szCs w:val="21"/>
        </w:rPr>
        <w:t>）的不含增值税总报价，增值税税率</w:t>
      </w:r>
      <w:r>
        <w:rPr>
          <w:rFonts w:hint="eastAsia"/>
          <w:szCs w:val="21"/>
          <w:u w:val="single"/>
        </w:rPr>
        <w:t xml:space="preserve">      </w:t>
      </w:r>
      <w:r>
        <w:rPr>
          <w:rFonts w:hint="eastAsia"/>
          <w:szCs w:val="21"/>
        </w:rPr>
        <w:t>%，按合同约定实施和完成承包项目的全部工作。</w:t>
      </w:r>
    </w:p>
    <w:p w14:paraId="6F2ADD68" w14:textId="77777777" w:rsidR="00C640E3" w:rsidRDefault="00000000">
      <w:pPr>
        <w:pStyle w:val="afc"/>
        <w:ind w:firstLine="420"/>
        <w:rPr>
          <w:szCs w:val="21"/>
        </w:rPr>
      </w:pPr>
      <w:r>
        <w:rPr>
          <w:rFonts w:hint="eastAsia"/>
          <w:szCs w:val="21"/>
        </w:rPr>
        <w:t>2．我方承诺在比选有效期内不修改、撤销比选响应文件。</w:t>
      </w:r>
    </w:p>
    <w:p w14:paraId="5A7CC3A2" w14:textId="77777777" w:rsidR="00C640E3" w:rsidRDefault="00000000">
      <w:pPr>
        <w:pStyle w:val="afc"/>
        <w:ind w:firstLine="420"/>
        <w:rPr>
          <w:szCs w:val="21"/>
        </w:rPr>
      </w:pPr>
      <w:r>
        <w:rPr>
          <w:rFonts w:hint="eastAsia"/>
          <w:szCs w:val="21"/>
        </w:rPr>
        <w:t>3．如我方成交：</w:t>
      </w:r>
    </w:p>
    <w:p w14:paraId="7F6A0A92" w14:textId="77777777" w:rsidR="00C640E3" w:rsidRDefault="00000000">
      <w:pPr>
        <w:pStyle w:val="afc"/>
        <w:ind w:firstLine="420"/>
        <w:rPr>
          <w:szCs w:val="21"/>
        </w:rPr>
      </w:pPr>
      <w:r>
        <w:rPr>
          <w:rFonts w:hint="eastAsia"/>
          <w:szCs w:val="21"/>
        </w:rPr>
        <w:t>（1）我方承诺在收到成交通知后，在规定的期限内与你方签订合同。</w:t>
      </w:r>
    </w:p>
    <w:p w14:paraId="22247262" w14:textId="77777777" w:rsidR="00C640E3" w:rsidRDefault="00000000">
      <w:pPr>
        <w:pStyle w:val="afc"/>
        <w:ind w:firstLine="420"/>
        <w:rPr>
          <w:szCs w:val="21"/>
        </w:rPr>
      </w:pPr>
      <w:r>
        <w:rPr>
          <w:rFonts w:hint="eastAsia"/>
          <w:szCs w:val="21"/>
        </w:rPr>
        <w:t>（2）随同本报价函递交的报价函附录（如有）属于合同文件的组成部分。</w:t>
      </w:r>
    </w:p>
    <w:p w14:paraId="6B44F071" w14:textId="77777777" w:rsidR="00C640E3" w:rsidRDefault="00000000">
      <w:pPr>
        <w:pStyle w:val="afc"/>
        <w:ind w:firstLine="420"/>
        <w:rPr>
          <w:szCs w:val="21"/>
        </w:rPr>
      </w:pPr>
      <w:r>
        <w:rPr>
          <w:rFonts w:hint="eastAsia"/>
          <w:szCs w:val="21"/>
        </w:rPr>
        <w:t>（3）我方承诺在合同约定的期限内完成并移交全部合同项目和成果。</w:t>
      </w:r>
    </w:p>
    <w:p w14:paraId="4EC90CE5" w14:textId="77777777" w:rsidR="00C640E3" w:rsidRDefault="00000000">
      <w:pPr>
        <w:pStyle w:val="afc"/>
        <w:ind w:firstLine="420"/>
        <w:rPr>
          <w:szCs w:val="21"/>
        </w:rPr>
      </w:pPr>
      <w:r>
        <w:rPr>
          <w:rFonts w:hint="eastAsia"/>
          <w:szCs w:val="21"/>
        </w:rPr>
        <w:t>4．我方在此声明，所递交的比选响应文件及有关资料内容完整、真实和准确。</w:t>
      </w:r>
    </w:p>
    <w:p w14:paraId="1200921F" w14:textId="77777777" w:rsidR="00C640E3" w:rsidRDefault="00000000">
      <w:pPr>
        <w:pStyle w:val="afc"/>
        <w:ind w:firstLine="420"/>
        <w:rPr>
          <w:szCs w:val="21"/>
        </w:rPr>
      </w:pPr>
      <w:r>
        <w:rPr>
          <w:rFonts w:hint="eastAsia"/>
          <w:szCs w:val="21"/>
        </w:rPr>
        <w:t>5．除非达到另外协议并生效，你方的成交通知书和本比选响应文件将成为约束双方的合同文件组成部分。</w:t>
      </w:r>
    </w:p>
    <w:p w14:paraId="3AF27C70" w14:textId="77777777" w:rsidR="00C640E3" w:rsidRDefault="00000000">
      <w:pPr>
        <w:pStyle w:val="afc"/>
        <w:ind w:firstLine="420"/>
        <w:rPr>
          <w:szCs w:val="21"/>
        </w:rPr>
      </w:pPr>
      <w:r>
        <w:rPr>
          <w:rFonts w:hint="eastAsia"/>
          <w:szCs w:val="21"/>
        </w:rPr>
        <w:t>比选响应人：</w:t>
      </w:r>
      <w:r>
        <w:rPr>
          <w:rFonts w:hint="eastAsia"/>
          <w:szCs w:val="21"/>
          <w:u w:val="single"/>
        </w:rPr>
        <w:t xml:space="preserve">                 （盖单位公章）</w:t>
      </w:r>
      <w:r>
        <w:rPr>
          <w:rFonts w:hint="eastAsia"/>
          <w:szCs w:val="21"/>
        </w:rPr>
        <w:t xml:space="preserve">     </w:t>
      </w:r>
    </w:p>
    <w:p w14:paraId="039CB1FA" w14:textId="77777777" w:rsidR="00C640E3" w:rsidRDefault="00000000">
      <w:pPr>
        <w:pStyle w:val="afc"/>
        <w:ind w:firstLine="420"/>
        <w:rPr>
          <w:szCs w:val="21"/>
        </w:rPr>
      </w:pPr>
      <w:r>
        <w:rPr>
          <w:rFonts w:hint="eastAsia"/>
          <w:szCs w:val="21"/>
        </w:rPr>
        <w:t>法定代表人或其委托代理人：</w:t>
      </w:r>
      <w:r>
        <w:rPr>
          <w:rFonts w:hint="eastAsia"/>
          <w:szCs w:val="21"/>
          <w:u w:val="single"/>
        </w:rPr>
        <w:tab/>
        <w:t>（签字或盖章）</w:t>
      </w:r>
    </w:p>
    <w:p w14:paraId="2D647CC4" w14:textId="77777777" w:rsidR="00C640E3" w:rsidRDefault="00000000">
      <w:pPr>
        <w:pStyle w:val="afc"/>
        <w:ind w:firstLine="420"/>
        <w:rPr>
          <w:szCs w:val="21"/>
          <w:u w:val="single"/>
        </w:rPr>
      </w:pPr>
      <w:r>
        <w:rPr>
          <w:rFonts w:hint="eastAsia"/>
          <w:szCs w:val="21"/>
        </w:rPr>
        <w:t>地址：</w:t>
      </w:r>
      <w:r>
        <w:rPr>
          <w:szCs w:val="21"/>
          <w:u w:val="single"/>
        </w:rPr>
        <w:t xml:space="preserve">                                    </w:t>
      </w:r>
    </w:p>
    <w:p w14:paraId="031346D8" w14:textId="77777777" w:rsidR="00C640E3" w:rsidRDefault="00000000">
      <w:pPr>
        <w:pStyle w:val="afc"/>
        <w:ind w:firstLine="420"/>
        <w:rPr>
          <w:szCs w:val="21"/>
          <w:u w:val="single"/>
        </w:rPr>
      </w:pPr>
      <w:r>
        <w:rPr>
          <w:rFonts w:hint="eastAsia"/>
          <w:szCs w:val="21"/>
        </w:rPr>
        <w:t>网址：</w:t>
      </w:r>
      <w:r>
        <w:rPr>
          <w:szCs w:val="21"/>
          <w:u w:val="single"/>
        </w:rPr>
        <w:t xml:space="preserve">                                    </w:t>
      </w:r>
    </w:p>
    <w:p w14:paraId="15918591" w14:textId="77777777" w:rsidR="00C640E3" w:rsidRDefault="00000000">
      <w:pPr>
        <w:pStyle w:val="afc"/>
        <w:ind w:firstLine="420"/>
        <w:rPr>
          <w:szCs w:val="21"/>
          <w:u w:val="single"/>
        </w:rPr>
      </w:pPr>
      <w:r>
        <w:rPr>
          <w:rFonts w:hint="eastAsia"/>
          <w:szCs w:val="21"/>
        </w:rPr>
        <w:t>电话：</w:t>
      </w:r>
      <w:r>
        <w:rPr>
          <w:szCs w:val="21"/>
          <w:u w:val="single"/>
        </w:rPr>
        <w:t xml:space="preserve">                                    </w:t>
      </w:r>
    </w:p>
    <w:p w14:paraId="0ABDCEE4" w14:textId="77777777" w:rsidR="00C640E3" w:rsidRDefault="00000000">
      <w:pPr>
        <w:pStyle w:val="afc"/>
        <w:ind w:firstLine="420"/>
        <w:rPr>
          <w:szCs w:val="21"/>
          <w:u w:val="single"/>
        </w:rPr>
      </w:pPr>
      <w:r>
        <w:rPr>
          <w:rFonts w:hint="eastAsia"/>
          <w:szCs w:val="21"/>
        </w:rPr>
        <w:t>传真：</w:t>
      </w:r>
      <w:r>
        <w:rPr>
          <w:szCs w:val="21"/>
          <w:u w:val="single"/>
        </w:rPr>
        <w:t xml:space="preserve">                                    </w:t>
      </w:r>
    </w:p>
    <w:p w14:paraId="2EB6C8B0" w14:textId="77777777" w:rsidR="00C640E3" w:rsidRDefault="00000000">
      <w:pPr>
        <w:pStyle w:val="afc"/>
        <w:ind w:firstLine="420"/>
        <w:rPr>
          <w:szCs w:val="21"/>
        </w:rPr>
      </w:pPr>
      <w:r>
        <w:rPr>
          <w:rFonts w:hint="eastAsia"/>
          <w:szCs w:val="21"/>
        </w:rPr>
        <w:t>邮政编码：</w:t>
      </w:r>
      <w:r>
        <w:rPr>
          <w:szCs w:val="21"/>
          <w:u w:val="single"/>
        </w:rPr>
        <w:t xml:space="preserve">                                </w:t>
      </w:r>
    </w:p>
    <w:p w14:paraId="353DC2D5" w14:textId="77777777" w:rsidR="00C640E3" w:rsidRDefault="00C640E3">
      <w:pPr>
        <w:pStyle w:val="afc"/>
        <w:ind w:firstLine="420"/>
        <w:rPr>
          <w:szCs w:val="21"/>
        </w:rPr>
      </w:pPr>
    </w:p>
    <w:p w14:paraId="1D683661" w14:textId="77777777" w:rsidR="00C640E3" w:rsidRDefault="00000000">
      <w:pPr>
        <w:pStyle w:val="afc"/>
        <w:ind w:firstLine="420"/>
        <w:rPr>
          <w:szCs w:val="21"/>
        </w:rPr>
      </w:pPr>
      <w:r>
        <w:rPr>
          <w:rFonts w:hint="eastAsia"/>
          <w:szCs w:val="21"/>
        </w:rPr>
        <w:t xml:space="preserve">    </w:t>
      </w:r>
      <w:r>
        <w:rPr>
          <w:szCs w:val="21"/>
        </w:rPr>
        <w:t xml:space="preserve">                                      </w:t>
      </w:r>
      <w:r>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41FAE847" w14:textId="77777777" w:rsidR="00C640E3" w:rsidRDefault="00C640E3">
      <w:pPr>
        <w:snapToGrid w:val="0"/>
        <w:outlineLvl w:val="0"/>
        <w:rPr>
          <w:rFonts w:ascii="宋体" w:eastAsia="宋体" w:hAnsi="宋体"/>
          <w:b/>
          <w:kern w:val="21"/>
          <w:sz w:val="36"/>
          <w:szCs w:val="36"/>
          <w:lang w:eastAsia="zh-Hans"/>
        </w:rPr>
      </w:pPr>
    </w:p>
    <w:p w14:paraId="17AF8312" w14:textId="77777777" w:rsidR="002A7E32" w:rsidRDefault="002A7E32">
      <w:pPr>
        <w:snapToGrid w:val="0"/>
        <w:outlineLvl w:val="0"/>
        <w:rPr>
          <w:rFonts w:ascii="宋体" w:eastAsia="宋体" w:hAnsi="宋体" w:cs="宋体"/>
          <w:b/>
          <w:bCs/>
          <w:sz w:val="21"/>
          <w:szCs w:val="21"/>
        </w:rPr>
      </w:pPr>
    </w:p>
    <w:p w14:paraId="48BC2DE0" w14:textId="17684F1B" w:rsidR="00C640E3" w:rsidRDefault="00000000">
      <w:pPr>
        <w:snapToGrid w:val="0"/>
        <w:outlineLvl w:val="0"/>
        <w:rPr>
          <w:rFonts w:ascii="宋体" w:eastAsia="宋体" w:hAnsi="宋体" w:cs="宋体"/>
          <w:b/>
          <w:bCs/>
          <w:sz w:val="21"/>
          <w:szCs w:val="21"/>
        </w:rPr>
      </w:pPr>
      <w:r>
        <w:rPr>
          <w:rFonts w:ascii="宋体" w:eastAsia="宋体" w:hAnsi="宋体" w:cs="宋体" w:hint="eastAsia"/>
          <w:b/>
          <w:bCs/>
          <w:sz w:val="21"/>
          <w:szCs w:val="21"/>
        </w:rPr>
        <w:lastRenderedPageBreak/>
        <w:t>报价函附录（如有）：</w:t>
      </w:r>
    </w:p>
    <w:p w14:paraId="7638C4E3" w14:textId="77777777" w:rsidR="00C640E3" w:rsidRDefault="00C640E3">
      <w:pPr>
        <w:pStyle w:val="3"/>
      </w:pPr>
    </w:p>
    <w:p w14:paraId="7AE6227C" w14:textId="77777777" w:rsidR="00C640E3" w:rsidRDefault="00C640E3"/>
    <w:p w14:paraId="69C5F025" w14:textId="77777777" w:rsidR="00C640E3" w:rsidRDefault="00C640E3">
      <w:pPr>
        <w:pStyle w:val="3"/>
      </w:pPr>
    </w:p>
    <w:p w14:paraId="699ABA71" w14:textId="77777777" w:rsidR="00C640E3" w:rsidRDefault="00C640E3"/>
    <w:p w14:paraId="6FEF7CAE" w14:textId="77777777" w:rsidR="00C640E3" w:rsidRDefault="00C640E3">
      <w:pPr>
        <w:pStyle w:val="3"/>
      </w:pPr>
    </w:p>
    <w:p w14:paraId="518F142C" w14:textId="77777777" w:rsidR="00C640E3" w:rsidRDefault="00C640E3"/>
    <w:p w14:paraId="7905CAA6" w14:textId="77777777" w:rsidR="00C640E3" w:rsidRDefault="00C640E3">
      <w:pPr>
        <w:pStyle w:val="3"/>
      </w:pPr>
    </w:p>
    <w:p w14:paraId="6E3C4D5E" w14:textId="77777777" w:rsidR="00C640E3" w:rsidRDefault="00C640E3"/>
    <w:p w14:paraId="1A711426" w14:textId="77777777" w:rsidR="00C640E3" w:rsidRDefault="00C640E3">
      <w:pPr>
        <w:pStyle w:val="3"/>
      </w:pPr>
    </w:p>
    <w:p w14:paraId="7F1EB929" w14:textId="77777777" w:rsidR="00C640E3" w:rsidRDefault="00C640E3">
      <w:pPr>
        <w:pStyle w:val="3"/>
      </w:pPr>
    </w:p>
    <w:p w14:paraId="58B26569" w14:textId="77777777" w:rsidR="00C640E3" w:rsidRDefault="00C640E3"/>
    <w:p w14:paraId="4EE94F60" w14:textId="77777777" w:rsidR="00C640E3" w:rsidRDefault="00C640E3">
      <w:pPr>
        <w:pStyle w:val="3"/>
      </w:pPr>
    </w:p>
    <w:p w14:paraId="6796F4BB" w14:textId="77777777" w:rsidR="00C640E3" w:rsidRDefault="00C640E3"/>
    <w:p w14:paraId="2537A87D" w14:textId="77777777" w:rsidR="00C640E3" w:rsidRDefault="00C640E3">
      <w:pPr>
        <w:pStyle w:val="3"/>
      </w:pPr>
    </w:p>
    <w:p w14:paraId="6347953B" w14:textId="77777777" w:rsidR="00C640E3" w:rsidRDefault="00C640E3"/>
    <w:p w14:paraId="4C34DFC2" w14:textId="77777777" w:rsidR="00C640E3" w:rsidRDefault="00C640E3">
      <w:pPr>
        <w:pStyle w:val="3"/>
      </w:pPr>
    </w:p>
    <w:p w14:paraId="237901D3" w14:textId="77777777" w:rsidR="00C640E3" w:rsidRDefault="00C640E3"/>
    <w:p w14:paraId="7447C827" w14:textId="77777777" w:rsidR="00C640E3" w:rsidRDefault="00C640E3">
      <w:pPr>
        <w:pStyle w:val="3"/>
      </w:pPr>
    </w:p>
    <w:p w14:paraId="00D66B78" w14:textId="77777777" w:rsidR="00C640E3" w:rsidRDefault="00C640E3"/>
    <w:p w14:paraId="3CE59244" w14:textId="77777777" w:rsidR="00C640E3" w:rsidRDefault="00C640E3">
      <w:pPr>
        <w:pStyle w:val="3"/>
      </w:pPr>
    </w:p>
    <w:p w14:paraId="4E2912F8" w14:textId="77777777" w:rsidR="00C640E3" w:rsidRDefault="00C640E3"/>
    <w:p w14:paraId="18C9985A" w14:textId="77777777" w:rsidR="00C640E3" w:rsidRDefault="00C640E3">
      <w:pPr>
        <w:pStyle w:val="3"/>
      </w:pPr>
    </w:p>
    <w:p w14:paraId="08E66986" w14:textId="77777777" w:rsidR="00C640E3" w:rsidRDefault="00C640E3">
      <w:pPr>
        <w:pStyle w:val="3"/>
      </w:pPr>
    </w:p>
    <w:p w14:paraId="0A6AEF55" w14:textId="77777777" w:rsidR="00C640E3" w:rsidRDefault="00C640E3"/>
    <w:p w14:paraId="436C4574" w14:textId="77777777" w:rsidR="00C640E3" w:rsidRDefault="00C640E3">
      <w:pPr>
        <w:snapToGrid w:val="0"/>
        <w:outlineLvl w:val="0"/>
        <w:rPr>
          <w:rFonts w:ascii="宋体" w:eastAsia="宋体" w:hAnsi="宋体" w:cs="宋体"/>
          <w:b/>
          <w:bCs/>
          <w:sz w:val="21"/>
          <w:szCs w:val="21"/>
        </w:rPr>
      </w:pPr>
    </w:p>
    <w:p w14:paraId="2BB1481C" w14:textId="6DB04B7D" w:rsidR="00C640E3" w:rsidRDefault="00000000">
      <w:pPr>
        <w:snapToGrid w:val="0"/>
        <w:outlineLvl w:val="0"/>
        <w:rPr>
          <w:rFonts w:ascii="宋体" w:eastAsia="宋体" w:hAnsi="宋体" w:cs="宋体"/>
          <w:b/>
          <w:bCs/>
          <w:sz w:val="21"/>
          <w:szCs w:val="21"/>
        </w:rPr>
      </w:pPr>
      <w:r>
        <w:rPr>
          <w:rFonts w:ascii="宋体" w:eastAsia="宋体" w:hAnsi="宋体" w:cs="宋体" w:hint="eastAsia"/>
          <w:b/>
          <w:bCs/>
          <w:sz w:val="21"/>
          <w:szCs w:val="21"/>
        </w:rPr>
        <w:lastRenderedPageBreak/>
        <w:t>附件</w:t>
      </w:r>
      <w:r w:rsidR="00BC0590">
        <w:rPr>
          <w:rFonts w:ascii="宋体" w:eastAsia="宋体" w:hAnsi="宋体" w:cs="宋体"/>
          <w:b/>
          <w:bCs/>
          <w:sz w:val="21"/>
          <w:szCs w:val="21"/>
        </w:rPr>
        <w:t>4</w:t>
      </w:r>
      <w:r>
        <w:rPr>
          <w:rFonts w:ascii="宋体" w:eastAsia="宋体" w:hAnsi="宋体" w:cs="宋体" w:hint="eastAsia"/>
          <w:b/>
          <w:bCs/>
          <w:sz w:val="21"/>
          <w:szCs w:val="21"/>
        </w:rPr>
        <w:t>：</w:t>
      </w:r>
    </w:p>
    <w:p w14:paraId="4B283343" w14:textId="77777777" w:rsidR="00C640E3" w:rsidRDefault="00000000">
      <w:pPr>
        <w:jc w:val="center"/>
        <w:rPr>
          <w:rFonts w:ascii="宋体" w:eastAsia="宋体" w:hAnsi="宋体" w:cs="宋体"/>
          <w:b/>
          <w:kern w:val="21"/>
          <w:sz w:val="36"/>
          <w:szCs w:val="36"/>
        </w:rPr>
      </w:pPr>
      <w:r>
        <w:rPr>
          <w:rFonts w:ascii="宋体" w:eastAsia="宋体" w:hAnsi="宋体" w:cs="宋体" w:hint="eastAsia"/>
          <w:b/>
          <w:kern w:val="21"/>
          <w:sz w:val="36"/>
          <w:szCs w:val="36"/>
        </w:rPr>
        <w:t>法定代表人身份证明</w:t>
      </w:r>
    </w:p>
    <w:p w14:paraId="60436A0E" w14:textId="77777777" w:rsidR="00C640E3" w:rsidRDefault="00C640E3">
      <w:pPr>
        <w:jc w:val="left"/>
        <w:rPr>
          <w:rFonts w:ascii="宋体" w:eastAsia="宋体" w:hAnsi="宋体" w:cs="宋体"/>
          <w:kern w:val="21"/>
          <w:sz w:val="21"/>
          <w:szCs w:val="21"/>
        </w:rPr>
      </w:pPr>
    </w:p>
    <w:p w14:paraId="15487753" w14:textId="77777777" w:rsidR="00C640E3" w:rsidRDefault="00000000">
      <w:pPr>
        <w:tabs>
          <w:tab w:val="left" w:pos="5565"/>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比选响应人名称：</w:t>
      </w:r>
      <w:r>
        <w:rPr>
          <w:rFonts w:ascii="宋体" w:eastAsia="宋体" w:hAnsi="宋体" w:cs="宋体" w:hint="eastAsia"/>
          <w:kern w:val="21"/>
          <w:sz w:val="21"/>
          <w:szCs w:val="21"/>
          <w:u w:val="single"/>
        </w:rPr>
        <w:tab/>
        <w:t xml:space="preserve">              </w:t>
      </w:r>
    </w:p>
    <w:p w14:paraId="181675A2" w14:textId="77777777" w:rsidR="00C640E3" w:rsidRDefault="00C640E3">
      <w:pPr>
        <w:autoSpaceDE w:val="0"/>
        <w:autoSpaceDN w:val="0"/>
        <w:adjustRightInd w:val="0"/>
        <w:snapToGrid w:val="0"/>
        <w:jc w:val="left"/>
        <w:rPr>
          <w:rFonts w:ascii="宋体" w:eastAsia="宋体" w:hAnsi="宋体" w:cs="宋体"/>
          <w:kern w:val="21"/>
          <w:sz w:val="21"/>
          <w:szCs w:val="21"/>
        </w:rPr>
      </w:pPr>
    </w:p>
    <w:p w14:paraId="30AB9075" w14:textId="77777777" w:rsidR="00C640E3" w:rsidRDefault="00000000">
      <w:pPr>
        <w:tabs>
          <w:tab w:val="left" w:pos="5475"/>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单位性质：</w:t>
      </w:r>
      <w:r>
        <w:rPr>
          <w:rFonts w:ascii="宋体" w:eastAsia="宋体" w:hAnsi="宋体" w:cs="宋体" w:hint="eastAsia"/>
          <w:kern w:val="21"/>
          <w:sz w:val="21"/>
          <w:szCs w:val="21"/>
          <w:u w:val="single"/>
        </w:rPr>
        <w:tab/>
        <w:t xml:space="preserve">               </w:t>
      </w:r>
    </w:p>
    <w:p w14:paraId="40D1B2B8" w14:textId="77777777" w:rsidR="00C640E3" w:rsidRDefault="00C640E3">
      <w:pPr>
        <w:autoSpaceDE w:val="0"/>
        <w:autoSpaceDN w:val="0"/>
        <w:adjustRightInd w:val="0"/>
        <w:snapToGrid w:val="0"/>
        <w:jc w:val="left"/>
        <w:rPr>
          <w:rFonts w:ascii="宋体" w:eastAsia="宋体" w:hAnsi="宋体" w:cs="宋体"/>
          <w:kern w:val="21"/>
          <w:sz w:val="21"/>
          <w:szCs w:val="21"/>
        </w:rPr>
      </w:pPr>
    </w:p>
    <w:p w14:paraId="47C20AFE" w14:textId="77777777" w:rsidR="00C640E3" w:rsidRDefault="00000000">
      <w:pPr>
        <w:tabs>
          <w:tab w:val="left" w:pos="5475"/>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地址：</w:t>
      </w:r>
      <w:r>
        <w:rPr>
          <w:rFonts w:ascii="宋体" w:eastAsia="宋体" w:hAnsi="宋体" w:cs="宋体" w:hint="eastAsia"/>
          <w:kern w:val="21"/>
          <w:sz w:val="21"/>
          <w:szCs w:val="21"/>
          <w:u w:val="single"/>
        </w:rPr>
        <w:tab/>
        <w:t xml:space="preserve">               </w:t>
      </w:r>
    </w:p>
    <w:p w14:paraId="7A2C9D6B" w14:textId="77777777" w:rsidR="00C640E3" w:rsidRDefault="00C640E3">
      <w:pPr>
        <w:autoSpaceDE w:val="0"/>
        <w:autoSpaceDN w:val="0"/>
        <w:adjustRightInd w:val="0"/>
        <w:snapToGrid w:val="0"/>
        <w:jc w:val="left"/>
        <w:rPr>
          <w:rFonts w:ascii="宋体" w:eastAsia="宋体" w:hAnsi="宋体" w:cs="宋体"/>
          <w:kern w:val="21"/>
          <w:sz w:val="21"/>
          <w:szCs w:val="21"/>
        </w:rPr>
      </w:pPr>
    </w:p>
    <w:p w14:paraId="1CA00856" w14:textId="77777777" w:rsidR="00C640E3" w:rsidRDefault="00000000">
      <w:pPr>
        <w:tabs>
          <w:tab w:val="left" w:pos="2520"/>
          <w:tab w:val="left" w:pos="3836"/>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成立时间：</w:t>
      </w:r>
      <w:r>
        <w:rPr>
          <w:rFonts w:ascii="宋体" w:eastAsia="宋体" w:hAnsi="宋体" w:cs="宋体" w:hint="eastAsia"/>
          <w:kern w:val="21"/>
          <w:sz w:val="21"/>
          <w:szCs w:val="21"/>
          <w:u w:val="single"/>
        </w:rPr>
        <w:tab/>
        <w:t xml:space="preserve">  </w:t>
      </w:r>
      <w:r>
        <w:rPr>
          <w:rFonts w:ascii="宋体" w:eastAsia="宋体" w:hAnsi="宋体" w:cs="宋体" w:hint="eastAsia"/>
          <w:kern w:val="21"/>
          <w:sz w:val="21"/>
          <w:szCs w:val="21"/>
        </w:rPr>
        <w:t>年</w:t>
      </w: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月</w:t>
      </w: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日</w:t>
      </w:r>
    </w:p>
    <w:p w14:paraId="426C8576" w14:textId="77777777" w:rsidR="00C640E3" w:rsidRDefault="00C640E3">
      <w:pPr>
        <w:autoSpaceDE w:val="0"/>
        <w:autoSpaceDN w:val="0"/>
        <w:adjustRightInd w:val="0"/>
        <w:snapToGrid w:val="0"/>
        <w:jc w:val="left"/>
        <w:rPr>
          <w:rFonts w:ascii="宋体" w:eastAsia="宋体" w:hAnsi="宋体" w:cs="宋体"/>
          <w:kern w:val="21"/>
          <w:sz w:val="21"/>
          <w:szCs w:val="21"/>
        </w:rPr>
      </w:pPr>
    </w:p>
    <w:p w14:paraId="5848DEE0" w14:textId="77777777" w:rsidR="00C640E3" w:rsidRDefault="00000000">
      <w:pPr>
        <w:tabs>
          <w:tab w:val="left" w:pos="5475"/>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经营期限：</w:t>
      </w:r>
      <w:r>
        <w:rPr>
          <w:rFonts w:ascii="宋体" w:eastAsia="宋体" w:hAnsi="宋体" w:cs="宋体" w:hint="eastAsia"/>
          <w:kern w:val="21"/>
          <w:sz w:val="21"/>
          <w:szCs w:val="21"/>
          <w:u w:val="single"/>
        </w:rPr>
        <w:tab/>
      </w:r>
    </w:p>
    <w:p w14:paraId="7E9B1D80" w14:textId="77777777" w:rsidR="00C640E3" w:rsidRDefault="00C640E3">
      <w:pPr>
        <w:autoSpaceDE w:val="0"/>
        <w:autoSpaceDN w:val="0"/>
        <w:adjustRightInd w:val="0"/>
        <w:snapToGrid w:val="0"/>
        <w:jc w:val="left"/>
        <w:rPr>
          <w:rFonts w:ascii="宋体" w:eastAsia="宋体" w:hAnsi="宋体" w:cs="宋体"/>
          <w:kern w:val="21"/>
          <w:sz w:val="21"/>
          <w:szCs w:val="21"/>
        </w:rPr>
      </w:pPr>
    </w:p>
    <w:p w14:paraId="1FC7A772" w14:textId="77777777" w:rsidR="00C640E3" w:rsidRDefault="00000000">
      <w:pPr>
        <w:tabs>
          <w:tab w:val="left" w:pos="1580"/>
          <w:tab w:val="left" w:pos="3260"/>
          <w:tab w:val="left" w:pos="4840"/>
          <w:tab w:val="left" w:pos="6300"/>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姓名：</w:t>
      </w:r>
      <w:r>
        <w:rPr>
          <w:rFonts w:ascii="宋体" w:eastAsia="宋体" w:hAnsi="宋体" w:cs="宋体" w:hint="eastAsia"/>
          <w:kern w:val="21"/>
          <w:sz w:val="21"/>
          <w:szCs w:val="21"/>
          <w:u w:val="single"/>
        </w:rPr>
        <w:tab/>
        <w:t xml:space="preserve">    </w:t>
      </w:r>
      <w:r>
        <w:rPr>
          <w:rFonts w:ascii="宋体" w:eastAsia="宋体" w:hAnsi="宋体" w:cs="宋体" w:hint="eastAsia"/>
          <w:kern w:val="21"/>
          <w:sz w:val="21"/>
          <w:szCs w:val="21"/>
        </w:rPr>
        <w:t xml:space="preserve"> 性别：</w:t>
      </w:r>
      <w:r>
        <w:rPr>
          <w:rFonts w:ascii="宋体" w:eastAsia="宋体" w:hAnsi="宋体" w:cs="宋体" w:hint="eastAsia"/>
          <w:kern w:val="21"/>
          <w:sz w:val="21"/>
          <w:szCs w:val="21"/>
          <w:u w:val="single"/>
        </w:rPr>
        <w:tab/>
        <w:t xml:space="preserve">   </w:t>
      </w:r>
      <w:r>
        <w:rPr>
          <w:rFonts w:ascii="宋体" w:eastAsia="宋体" w:hAnsi="宋体" w:cs="宋体" w:hint="eastAsia"/>
          <w:kern w:val="21"/>
          <w:sz w:val="21"/>
          <w:szCs w:val="21"/>
        </w:rPr>
        <w:t xml:space="preserve"> 年龄：</w:t>
      </w:r>
      <w:r>
        <w:rPr>
          <w:rFonts w:ascii="宋体" w:eastAsia="宋体" w:hAnsi="宋体" w:cs="宋体" w:hint="eastAsia"/>
          <w:kern w:val="21"/>
          <w:sz w:val="21"/>
          <w:szCs w:val="21"/>
          <w:u w:val="single"/>
        </w:rPr>
        <w:tab/>
        <w:t xml:space="preserve">   </w:t>
      </w:r>
      <w:r>
        <w:rPr>
          <w:rFonts w:ascii="宋体" w:eastAsia="宋体" w:hAnsi="宋体" w:cs="宋体" w:hint="eastAsia"/>
          <w:kern w:val="21"/>
          <w:sz w:val="21"/>
          <w:szCs w:val="21"/>
        </w:rPr>
        <w:t xml:space="preserve"> 职务：</w:t>
      </w: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 xml:space="preserve"> </w:t>
      </w:r>
    </w:p>
    <w:p w14:paraId="496F8247" w14:textId="77777777" w:rsidR="00C640E3" w:rsidRDefault="00C640E3">
      <w:pPr>
        <w:autoSpaceDE w:val="0"/>
        <w:autoSpaceDN w:val="0"/>
        <w:adjustRightInd w:val="0"/>
        <w:snapToGrid w:val="0"/>
        <w:jc w:val="left"/>
        <w:rPr>
          <w:rFonts w:ascii="宋体" w:eastAsia="宋体" w:hAnsi="宋体" w:cs="宋体"/>
          <w:kern w:val="21"/>
          <w:sz w:val="21"/>
          <w:szCs w:val="21"/>
        </w:rPr>
      </w:pPr>
    </w:p>
    <w:p w14:paraId="55E5AAAB" w14:textId="77777777" w:rsidR="00C640E3" w:rsidRDefault="00000000">
      <w:pPr>
        <w:tabs>
          <w:tab w:val="left" w:pos="3360"/>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系</w:t>
      </w:r>
      <w:r>
        <w:rPr>
          <w:rFonts w:ascii="宋体" w:eastAsia="宋体" w:hAnsi="宋体" w:cs="宋体" w:hint="eastAsia"/>
          <w:kern w:val="21"/>
          <w:sz w:val="21"/>
          <w:szCs w:val="21"/>
          <w:u w:val="single"/>
        </w:rPr>
        <w:tab/>
      </w:r>
      <w:r>
        <w:rPr>
          <w:rFonts w:ascii="宋体" w:eastAsia="宋体" w:hAnsi="宋体" w:cs="宋体" w:hint="eastAsia"/>
          <w:kern w:val="21"/>
          <w:sz w:val="21"/>
          <w:szCs w:val="21"/>
        </w:rPr>
        <w:t>（比选响应人名称）的法定代表人。</w:t>
      </w:r>
    </w:p>
    <w:p w14:paraId="66D149E5" w14:textId="77777777" w:rsidR="00C640E3" w:rsidRDefault="00C640E3">
      <w:pPr>
        <w:autoSpaceDE w:val="0"/>
        <w:autoSpaceDN w:val="0"/>
        <w:adjustRightInd w:val="0"/>
        <w:snapToGrid w:val="0"/>
        <w:jc w:val="left"/>
        <w:rPr>
          <w:rFonts w:ascii="宋体" w:eastAsia="宋体" w:hAnsi="宋体" w:cs="宋体"/>
          <w:kern w:val="21"/>
          <w:sz w:val="21"/>
          <w:szCs w:val="21"/>
        </w:rPr>
      </w:pPr>
    </w:p>
    <w:p w14:paraId="060CC5FD" w14:textId="77777777" w:rsidR="00C640E3" w:rsidRDefault="00000000">
      <w:pPr>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特此证明。</w:t>
      </w:r>
    </w:p>
    <w:p w14:paraId="33142EB0" w14:textId="77777777" w:rsidR="00C640E3" w:rsidRDefault="00C640E3">
      <w:pPr>
        <w:autoSpaceDE w:val="0"/>
        <w:autoSpaceDN w:val="0"/>
        <w:adjustRightInd w:val="0"/>
        <w:snapToGrid w:val="0"/>
        <w:jc w:val="left"/>
        <w:rPr>
          <w:rFonts w:ascii="宋体" w:eastAsia="宋体" w:hAnsi="宋体" w:cs="宋体"/>
          <w:kern w:val="21"/>
          <w:sz w:val="21"/>
          <w:szCs w:val="21"/>
        </w:rPr>
      </w:pPr>
    </w:p>
    <w:p w14:paraId="284FDD1F" w14:textId="77777777" w:rsidR="00C640E3" w:rsidRDefault="00C640E3">
      <w:pPr>
        <w:autoSpaceDE w:val="0"/>
        <w:autoSpaceDN w:val="0"/>
        <w:adjustRightInd w:val="0"/>
        <w:snapToGrid w:val="0"/>
        <w:jc w:val="left"/>
        <w:rPr>
          <w:rFonts w:ascii="宋体" w:eastAsia="宋体" w:hAnsi="宋体" w:cs="宋体"/>
          <w:kern w:val="21"/>
          <w:sz w:val="21"/>
          <w:szCs w:val="21"/>
        </w:rPr>
      </w:pPr>
    </w:p>
    <w:p w14:paraId="1AE2B72B" w14:textId="77777777" w:rsidR="00C640E3" w:rsidRDefault="00C640E3">
      <w:pPr>
        <w:autoSpaceDE w:val="0"/>
        <w:autoSpaceDN w:val="0"/>
        <w:adjustRightInd w:val="0"/>
        <w:snapToGrid w:val="0"/>
        <w:jc w:val="left"/>
        <w:rPr>
          <w:rFonts w:ascii="宋体" w:eastAsia="宋体" w:hAnsi="宋体" w:cs="宋体"/>
          <w:kern w:val="21"/>
          <w:sz w:val="21"/>
          <w:szCs w:val="21"/>
        </w:rPr>
      </w:pPr>
    </w:p>
    <w:p w14:paraId="0699BC59" w14:textId="77777777" w:rsidR="00C640E3" w:rsidRDefault="00000000">
      <w:pPr>
        <w:tabs>
          <w:tab w:val="left" w:pos="5460"/>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比选响应人：</w:t>
      </w:r>
      <w:r>
        <w:rPr>
          <w:rFonts w:ascii="宋体" w:eastAsia="宋体" w:hAnsi="宋体" w:cs="宋体" w:hint="eastAsia"/>
          <w:kern w:val="21"/>
          <w:sz w:val="21"/>
          <w:szCs w:val="21"/>
          <w:u w:val="single"/>
        </w:rPr>
        <w:tab/>
        <w:t xml:space="preserve">           </w:t>
      </w:r>
      <w:r>
        <w:rPr>
          <w:rFonts w:ascii="宋体" w:eastAsia="宋体" w:hAnsi="宋体" w:cs="宋体" w:hint="eastAsia"/>
          <w:kern w:val="21"/>
          <w:sz w:val="21"/>
          <w:szCs w:val="21"/>
        </w:rPr>
        <w:t>（盖单位公章）</w:t>
      </w:r>
    </w:p>
    <w:p w14:paraId="52DB5FFF" w14:textId="77777777" w:rsidR="00C640E3" w:rsidRDefault="00C640E3">
      <w:pPr>
        <w:autoSpaceDE w:val="0"/>
        <w:autoSpaceDN w:val="0"/>
        <w:adjustRightInd w:val="0"/>
        <w:snapToGrid w:val="0"/>
        <w:jc w:val="left"/>
        <w:rPr>
          <w:rFonts w:ascii="宋体" w:eastAsia="宋体" w:hAnsi="宋体" w:cs="宋体"/>
          <w:kern w:val="21"/>
          <w:sz w:val="21"/>
          <w:szCs w:val="21"/>
        </w:rPr>
      </w:pPr>
    </w:p>
    <w:p w14:paraId="44FEA648" w14:textId="77777777" w:rsidR="00C640E3" w:rsidRDefault="00000000">
      <w:pPr>
        <w:tabs>
          <w:tab w:val="left" w:pos="4935"/>
          <w:tab w:val="left" w:pos="5460"/>
          <w:tab w:val="left" w:pos="6400"/>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年</w:t>
      </w: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月</w:t>
      </w: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日</w:t>
      </w:r>
    </w:p>
    <w:p w14:paraId="783E0087" w14:textId="77777777" w:rsidR="00C640E3" w:rsidRDefault="00C640E3">
      <w:pPr>
        <w:jc w:val="left"/>
        <w:rPr>
          <w:rFonts w:ascii="宋体" w:eastAsia="宋体" w:hAnsi="宋体" w:cs="宋体"/>
          <w:b/>
          <w:kern w:val="21"/>
          <w:sz w:val="21"/>
          <w:szCs w:val="21"/>
        </w:rPr>
      </w:pPr>
    </w:p>
    <w:p w14:paraId="7DA73C37" w14:textId="77777777" w:rsidR="00C640E3" w:rsidRDefault="00C640E3">
      <w:pPr>
        <w:jc w:val="left"/>
        <w:rPr>
          <w:rFonts w:ascii="宋体" w:eastAsia="宋体" w:hAnsi="宋体" w:cs="宋体"/>
          <w:b/>
          <w:kern w:val="21"/>
          <w:sz w:val="21"/>
          <w:szCs w:val="21"/>
        </w:rPr>
      </w:pPr>
    </w:p>
    <w:p w14:paraId="13BE0FE1" w14:textId="77777777" w:rsidR="00C640E3" w:rsidRDefault="00000000">
      <w:pPr>
        <w:jc w:val="left"/>
        <w:rPr>
          <w:rFonts w:ascii="宋体" w:eastAsia="宋体" w:hAnsi="宋体" w:cs="宋体"/>
          <w:b/>
          <w:kern w:val="21"/>
          <w:sz w:val="21"/>
          <w:szCs w:val="21"/>
        </w:rPr>
      </w:pPr>
      <w:r>
        <w:rPr>
          <w:rFonts w:ascii="宋体" w:eastAsia="宋体" w:hAnsi="宋体" w:cs="宋体" w:hint="eastAsia"/>
          <w:b/>
          <w:kern w:val="21"/>
          <w:sz w:val="21"/>
          <w:szCs w:val="21"/>
        </w:rPr>
        <w:t>附：法定代表人身份证复印件</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8"/>
        <w:gridCol w:w="4148"/>
      </w:tblGrid>
      <w:tr w:rsidR="00C640E3" w14:paraId="32835FF8" w14:textId="77777777">
        <w:trPr>
          <w:trHeight w:val="3942"/>
        </w:trPr>
        <w:tc>
          <w:tcPr>
            <w:tcW w:w="4383" w:type="dxa"/>
            <w:vAlign w:val="center"/>
          </w:tcPr>
          <w:p w14:paraId="7D73F4FD" w14:textId="77777777" w:rsidR="00C640E3" w:rsidRDefault="00000000">
            <w:pPr>
              <w:jc w:val="center"/>
              <w:rPr>
                <w:rFonts w:ascii="宋体" w:eastAsia="宋体" w:hAnsi="宋体" w:cs="宋体"/>
                <w:bCs/>
                <w:kern w:val="21"/>
                <w:sz w:val="21"/>
                <w:szCs w:val="21"/>
              </w:rPr>
            </w:pPr>
            <w:r>
              <w:rPr>
                <w:rFonts w:ascii="宋体" w:eastAsia="宋体" w:hAnsi="宋体" w:cs="宋体" w:hint="eastAsia"/>
                <w:bCs/>
                <w:kern w:val="21"/>
                <w:sz w:val="21"/>
                <w:szCs w:val="21"/>
              </w:rPr>
              <w:t>（正面）</w:t>
            </w:r>
          </w:p>
        </w:tc>
        <w:tc>
          <w:tcPr>
            <w:tcW w:w="4383" w:type="dxa"/>
            <w:vAlign w:val="center"/>
          </w:tcPr>
          <w:p w14:paraId="648A8E56" w14:textId="77777777" w:rsidR="00C640E3" w:rsidRDefault="00000000">
            <w:pPr>
              <w:jc w:val="center"/>
              <w:rPr>
                <w:rFonts w:ascii="宋体" w:eastAsia="宋体" w:hAnsi="宋体" w:cs="宋体"/>
                <w:bCs/>
                <w:kern w:val="21"/>
                <w:sz w:val="21"/>
                <w:szCs w:val="21"/>
              </w:rPr>
            </w:pPr>
            <w:r>
              <w:rPr>
                <w:rFonts w:ascii="宋体" w:eastAsia="宋体" w:hAnsi="宋体" w:cs="宋体" w:hint="eastAsia"/>
                <w:bCs/>
                <w:kern w:val="21"/>
                <w:sz w:val="21"/>
                <w:szCs w:val="21"/>
              </w:rPr>
              <w:t>（反面）</w:t>
            </w:r>
          </w:p>
        </w:tc>
      </w:tr>
    </w:tbl>
    <w:p w14:paraId="7505880E" w14:textId="6500E455" w:rsidR="00C640E3" w:rsidRDefault="00000000">
      <w:pPr>
        <w:snapToGrid w:val="0"/>
        <w:outlineLvl w:val="0"/>
        <w:rPr>
          <w:rFonts w:ascii="宋体" w:eastAsia="宋体" w:hAnsi="宋体"/>
          <w:b/>
          <w:kern w:val="0"/>
          <w:sz w:val="21"/>
          <w:szCs w:val="21"/>
        </w:rPr>
      </w:pPr>
      <w:r>
        <w:rPr>
          <w:szCs w:val="21"/>
        </w:rPr>
        <w:br w:type="page"/>
      </w:r>
      <w:r>
        <w:rPr>
          <w:rFonts w:ascii="宋体" w:eastAsia="宋体" w:hAnsi="宋体" w:cs="宋体" w:hint="eastAsia"/>
          <w:b/>
          <w:bCs/>
          <w:sz w:val="21"/>
          <w:szCs w:val="21"/>
        </w:rPr>
        <w:lastRenderedPageBreak/>
        <w:t>附件</w:t>
      </w:r>
      <w:r w:rsidR="00BC0590">
        <w:rPr>
          <w:rFonts w:ascii="宋体" w:eastAsia="宋体" w:hAnsi="宋体" w:cs="宋体"/>
          <w:b/>
          <w:bCs/>
          <w:sz w:val="21"/>
          <w:szCs w:val="21"/>
        </w:rPr>
        <w:t>5</w:t>
      </w:r>
      <w:r>
        <w:rPr>
          <w:rFonts w:ascii="宋体" w:eastAsia="宋体" w:hAnsi="宋体" w:cs="宋体" w:hint="eastAsia"/>
          <w:b/>
          <w:bCs/>
          <w:sz w:val="21"/>
          <w:szCs w:val="21"/>
        </w:rPr>
        <w:t>：</w:t>
      </w:r>
    </w:p>
    <w:p w14:paraId="70416E8E" w14:textId="77777777" w:rsidR="00C640E3" w:rsidRDefault="00000000">
      <w:pPr>
        <w:jc w:val="center"/>
        <w:rPr>
          <w:rFonts w:ascii="宋体" w:eastAsia="宋体" w:hAnsi="宋体" w:cs="宋体"/>
          <w:b/>
          <w:kern w:val="21"/>
          <w:sz w:val="28"/>
          <w:szCs w:val="28"/>
        </w:rPr>
      </w:pPr>
      <w:r>
        <w:rPr>
          <w:rFonts w:ascii="宋体" w:eastAsia="宋体" w:hAnsi="宋体" w:cs="宋体" w:hint="eastAsia"/>
          <w:b/>
          <w:kern w:val="21"/>
          <w:sz w:val="28"/>
          <w:szCs w:val="28"/>
        </w:rPr>
        <w:t>法定代表人授权书</w:t>
      </w:r>
    </w:p>
    <w:p w14:paraId="193B25F7" w14:textId="77777777" w:rsidR="00C640E3" w:rsidRDefault="00C640E3">
      <w:pPr>
        <w:jc w:val="left"/>
        <w:rPr>
          <w:rFonts w:ascii="宋体" w:eastAsia="宋体" w:hAnsi="宋体" w:cs="宋体"/>
          <w:kern w:val="21"/>
          <w:sz w:val="21"/>
          <w:szCs w:val="21"/>
        </w:rPr>
      </w:pPr>
    </w:p>
    <w:p w14:paraId="0D2C2942" w14:textId="77777777" w:rsidR="00C640E3" w:rsidRDefault="00000000">
      <w:pPr>
        <w:spacing w:line="360" w:lineRule="auto"/>
        <w:ind w:firstLineChars="400" w:firstLine="840"/>
        <w:rPr>
          <w:rFonts w:ascii="宋体" w:eastAsia="宋体" w:hAnsi="宋体" w:cs="宋体"/>
          <w:bCs/>
          <w:kern w:val="21"/>
          <w:sz w:val="21"/>
          <w:szCs w:val="21"/>
        </w:rPr>
      </w:pPr>
      <w:r>
        <w:rPr>
          <w:rFonts w:ascii="宋体" w:eastAsia="宋体" w:hAnsi="宋体" w:cs="宋体" w:hint="eastAsia"/>
          <w:bCs/>
          <w:kern w:val="21"/>
          <w:sz w:val="21"/>
          <w:szCs w:val="21"/>
        </w:rPr>
        <w:t>本授权书申明______________（公司注册地点）___________(公司名称)________(职务)________(法定代表人姓名)授权委托本公司_________________(公司名称)__________(职务)________(姓名)为正式的合法代理人，并授权该代理人在项目的比选活动中，以我单位的名义签署比选响应文件，与业主协商、签定合同协议书以及执行一切与此有关的事务。</w:t>
      </w:r>
    </w:p>
    <w:p w14:paraId="7237891D" w14:textId="77777777" w:rsidR="00C640E3" w:rsidRDefault="00C640E3">
      <w:pPr>
        <w:rPr>
          <w:rFonts w:ascii="宋体" w:eastAsia="宋体" w:hAnsi="宋体" w:cs="宋体"/>
          <w:bCs/>
          <w:kern w:val="21"/>
          <w:sz w:val="21"/>
          <w:szCs w:val="21"/>
        </w:rPr>
      </w:pPr>
    </w:p>
    <w:p w14:paraId="579409F5" w14:textId="77777777" w:rsidR="00C640E3" w:rsidRDefault="00000000">
      <w:pPr>
        <w:rPr>
          <w:rFonts w:ascii="宋体" w:eastAsia="宋体" w:hAnsi="宋体" w:cs="宋体"/>
          <w:bCs/>
          <w:kern w:val="21"/>
          <w:sz w:val="21"/>
          <w:szCs w:val="21"/>
        </w:rPr>
      </w:pPr>
      <w:r>
        <w:rPr>
          <w:rFonts w:ascii="宋体" w:eastAsia="宋体" w:hAnsi="宋体" w:cs="宋体" w:hint="eastAsia"/>
          <w:bCs/>
          <w:kern w:val="21"/>
          <w:sz w:val="21"/>
          <w:szCs w:val="21"/>
        </w:rPr>
        <w:t>比选响应人：</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（盖单位公章）</w:t>
      </w:r>
    </w:p>
    <w:p w14:paraId="654ECF8C" w14:textId="77777777" w:rsidR="00C640E3" w:rsidRDefault="00C640E3">
      <w:pPr>
        <w:rPr>
          <w:rFonts w:ascii="宋体" w:eastAsia="宋体" w:hAnsi="宋体" w:cs="宋体"/>
          <w:bCs/>
          <w:kern w:val="21"/>
          <w:sz w:val="21"/>
          <w:szCs w:val="21"/>
        </w:rPr>
      </w:pPr>
    </w:p>
    <w:p w14:paraId="1B7D1C02" w14:textId="77777777" w:rsidR="00C640E3" w:rsidRDefault="00000000">
      <w:pPr>
        <w:rPr>
          <w:rFonts w:ascii="宋体" w:eastAsia="宋体" w:hAnsi="宋体" w:cs="宋体"/>
          <w:bCs/>
          <w:kern w:val="21"/>
          <w:sz w:val="21"/>
          <w:szCs w:val="21"/>
          <w:u w:val="single"/>
        </w:rPr>
      </w:pPr>
      <w:r>
        <w:rPr>
          <w:rFonts w:ascii="宋体" w:eastAsia="宋体" w:hAnsi="宋体" w:cs="宋体" w:hint="eastAsia"/>
          <w:bCs/>
          <w:kern w:val="21"/>
          <w:sz w:val="21"/>
          <w:szCs w:val="21"/>
        </w:rPr>
        <w:t xml:space="preserve">授  权 </w:t>
      </w:r>
      <w:r>
        <w:rPr>
          <w:rFonts w:ascii="宋体" w:eastAsia="宋体" w:hAnsi="宋体" w:cs="宋体"/>
          <w:bCs/>
          <w:kern w:val="21"/>
          <w:sz w:val="21"/>
          <w:szCs w:val="21"/>
        </w:rPr>
        <w:t xml:space="preserve"> </w:t>
      </w:r>
      <w:r>
        <w:rPr>
          <w:rFonts w:ascii="宋体" w:eastAsia="宋体" w:hAnsi="宋体" w:cs="宋体" w:hint="eastAsia"/>
          <w:bCs/>
          <w:kern w:val="21"/>
          <w:sz w:val="21"/>
          <w:szCs w:val="21"/>
        </w:rPr>
        <w:t>人：</w:t>
      </w:r>
      <w:r>
        <w:rPr>
          <w:rFonts w:ascii="宋体" w:eastAsia="宋体" w:hAnsi="宋体" w:cs="宋体" w:hint="eastAsia"/>
          <w:bCs/>
          <w:kern w:val="21"/>
          <w:sz w:val="21"/>
          <w:szCs w:val="21"/>
          <w:u w:val="single"/>
        </w:rPr>
        <w:t xml:space="preserve">               </w:t>
      </w:r>
      <w:r>
        <w:rPr>
          <w:rFonts w:ascii="宋体" w:eastAsia="宋体" w:hAnsi="宋体" w:cs="宋体"/>
          <w:bCs/>
          <w:kern w:val="21"/>
          <w:sz w:val="21"/>
          <w:szCs w:val="21"/>
          <w:u w:val="single"/>
        </w:rPr>
        <w:t xml:space="preserve">  </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（签字或盖章）</w:t>
      </w:r>
    </w:p>
    <w:p w14:paraId="29A82CA7" w14:textId="77777777" w:rsidR="00C640E3" w:rsidRDefault="00C640E3">
      <w:pPr>
        <w:rPr>
          <w:rFonts w:ascii="宋体" w:eastAsia="宋体" w:hAnsi="宋体" w:cs="宋体"/>
          <w:bCs/>
          <w:kern w:val="21"/>
          <w:sz w:val="21"/>
          <w:szCs w:val="21"/>
          <w:u w:val="single"/>
        </w:rPr>
      </w:pPr>
    </w:p>
    <w:p w14:paraId="33C5D7CA" w14:textId="77777777" w:rsidR="00C640E3" w:rsidRDefault="00000000">
      <w:pPr>
        <w:rPr>
          <w:rFonts w:ascii="宋体" w:eastAsia="宋体" w:hAnsi="宋体" w:cs="宋体"/>
          <w:bCs/>
          <w:kern w:val="21"/>
          <w:sz w:val="21"/>
          <w:szCs w:val="21"/>
          <w:u w:val="single"/>
        </w:rPr>
      </w:pPr>
      <w:r>
        <w:rPr>
          <w:rFonts w:ascii="宋体" w:eastAsia="宋体" w:hAnsi="宋体" w:cs="宋体" w:hint="eastAsia"/>
          <w:bCs/>
          <w:kern w:val="21"/>
          <w:sz w:val="21"/>
          <w:szCs w:val="21"/>
        </w:rPr>
        <w:t>被授权代理人：</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（签字或盖章）</w:t>
      </w:r>
    </w:p>
    <w:p w14:paraId="47F4210C" w14:textId="77777777" w:rsidR="00C640E3" w:rsidRDefault="00C640E3">
      <w:pPr>
        <w:rPr>
          <w:rFonts w:ascii="宋体" w:eastAsia="宋体" w:hAnsi="宋体" w:cs="宋体"/>
          <w:bCs/>
          <w:kern w:val="21"/>
          <w:sz w:val="21"/>
          <w:szCs w:val="21"/>
          <w:u w:val="single"/>
        </w:rPr>
      </w:pPr>
    </w:p>
    <w:p w14:paraId="7BA499D4" w14:textId="77777777" w:rsidR="00C640E3" w:rsidRDefault="00C640E3">
      <w:pPr>
        <w:autoSpaceDE w:val="0"/>
        <w:autoSpaceDN w:val="0"/>
        <w:adjustRightInd w:val="0"/>
        <w:outlineLvl w:val="2"/>
        <w:rPr>
          <w:rFonts w:ascii="宋体" w:eastAsia="宋体" w:hAnsi="宋体"/>
          <w:bCs/>
          <w:kern w:val="0"/>
          <w:sz w:val="21"/>
          <w:szCs w:val="21"/>
        </w:rPr>
      </w:pPr>
    </w:p>
    <w:p w14:paraId="74AE5D5D" w14:textId="77777777" w:rsidR="00C640E3" w:rsidRDefault="00C640E3">
      <w:pPr>
        <w:rPr>
          <w:rFonts w:ascii="宋体" w:eastAsia="宋体" w:hAnsi="宋体" w:cs="宋体"/>
          <w:bCs/>
          <w:kern w:val="21"/>
          <w:sz w:val="21"/>
          <w:szCs w:val="21"/>
        </w:rPr>
      </w:pPr>
    </w:p>
    <w:p w14:paraId="6040A2A8" w14:textId="77777777" w:rsidR="00C640E3" w:rsidRDefault="00000000">
      <w:pPr>
        <w:rPr>
          <w:rFonts w:ascii="宋体" w:eastAsia="宋体" w:hAnsi="宋体" w:cs="宋体"/>
          <w:bCs/>
          <w:kern w:val="21"/>
          <w:sz w:val="21"/>
          <w:szCs w:val="21"/>
        </w:rPr>
      </w:pPr>
      <w:r>
        <w:rPr>
          <w:rFonts w:ascii="宋体" w:eastAsia="宋体" w:hAnsi="宋体" w:cs="宋体" w:hint="eastAsia"/>
          <w:bCs/>
          <w:kern w:val="21"/>
          <w:sz w:val="21"/>
          <w:szCs w:val="21"/>
        </w:rPr>
        <w:t>日期：</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年</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月</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日</w:t>
      </w:r>
    </w:p>
    <w:p w14:paraId="2AACFA33" w14:textId="77777777" w:rsidR="00C640E3" w:rsidRDefault="00C640E3">
      <w:pPr>
        <w:autoSpaceDE w:val="0"/>
        <w:autoSpaceDN w:val="0"/>
        <w:adjustRightInd w:val="0"/>
        <w:outlineLvl w:val="2"/>
        <w:rPr>
          <w:rFonts w:ascii="宋体" w:eastAsia="宋体" w:hAnsi="宋体"/>
          <w:bCs/>
          <w:kern w:val="0"/>
          <w:sz w:val="21"/>
          <w:szCs w:val="21"/>
        </w:rPr>
      </w:pPr>
    </w:p>
    <w:p w14:paraId="490730F9" w14:textId="77777777" w:rsidR="00C640E3" w:rsidRDefault="00000000">
      <w:pPr>
        <w:tabs>
          <w:tab w:val="left" w:pos="2208"/>
          <w:tab w:val="center" w:pos="6979"/>
          <w:tab w:val="left" w:pos="11640"/>
        </w:tabs>
        <w:jc w:val="left"/>
        <w:rPr>
          <w:rFonts w:ascii="宋体" w:eastAsia="宋体" w:hAnsi="宋体" w:cs="宋体"/>
          <w:b/>
          <w:kern w:val="21"/>
          <w:sz w:val="21"/>
          <w:szCs w:val="21"/>
        </w:rPr>
      </w:pPr>
      <w:r>
        <w:rPr>
          <w:rFonts w:ascii="宋体" w:eastAsia="宋体" w:hAnsi="宋体" w:cs="宋体" w:hint="eastAsia"/>
          <w:b/>
          <w:kern w:val="21"/>
          <w:sz w:val="21"/>
          <w:szCs w:val="21"/>
        </w:rPr>
        <w:t>附：被授权人代理人身份证复印件</w:t>
      </w:r>
    </w:p>
    <w:tbl>
      <w:tblPr>
        <w:tblW w:w="87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83"/>
        <w:gridCol w:w="4383"/>
      </w:tblGrid>
      <w:tr w:rsidR="00C640E3" w14:paraId="39ADF87A" w14:textId="77777777">
        <w:trPr>
          <w:trHeight w:val="3942"/>
        </w:trPr>
        <w:tc>
          <w:tcPr>
            <w:tcW w:w="4383" w:type="dxa"/>
            <w:vAlign w:val="center"/>
          </w:tcPr>
          <w:p w14:paraId="33EE8E02" w14:textId="77777777" w:rsidR="00C640E3" w:rsidRDefault="00000000">
            <w:pPr>
              <w:jc w:val="center"/>
              <w:rPr>
                <w:rFonts w:ascii="宋体" w:eastAsia="宋体" w:hAnsi="宋体" w:cs="宋体"/>
                <w:bCs/>
                <w:kern w:val="21"/>
                <w:sz w:val="21"/>
                <w:szCs w:val="21"/>
              </w:rPr>
            </w:pPr>
            <w:r>
              <w:rPr>
                <w:rFonts w:ascii="宋体" w:eastAsia="宋体" w:hAnsi="宋体" w:cs="宋体" w:hint="eastAsia"/>
                <w:bCs/>
                <w:kern w:val="21"/>
                <w:sz w:val="21"/>
                <w:szCs w:val="21"/>
              </w:rPr>
              <w:t>（正面）</w:t>
            </w:r>
          </w:p>
        </w:tc>
        <w:tc>
          <w:tcPr>
            <w:tcW w:w="4383" w:type="dxa"/>
            <w:vAlign w:val="center"/>
          </w:tcPr>
          <w:p w14:paraId="61CABC7D" w14:textId="77777777" w:rsidR="00C640E3" w:rsidRDefault="00000000">
            <w:pPr>
              <w:jc w:val="center"/>
              <w:rPr>
                <w:rFonts w:ascii="宋体" w:eastAsia="宋体" w:hAnsi="宋体" w:cs="宋体"/>
                <w:bCs/>
                <w:kern w:val="21"/>
                <w:sz w:val="21"/>
                <w:szCs w:val="21"/>
              </w:rPr>
            </w:pPr>
            <w:r>
              <w:rPr>
                <w:rFonts w:ascii="宋体" w:eastAsia="宋体" w:hAnsi="宋体" w:cs="宋体" w:hint="eastAsia"/>
                <w:bCs/>
                <w:kern w:val="21"/>
                <w:sz w:val="21"/>
                <w:szCs w:val="21"/>
              </w:rPr>
              <w:t>（反面）</w:t>
            </w:r>
          </w:p>
        </w:tc>
      </w:tr>
    </w:tbl>
    <w:p w14:paraId="62223DD4" w14:textId="77777777" w:rsidR="00C640E3" w:rsidRDefault="00C640E3">
      <w:pPr>
        <w:pStyle w:val="24"/>
        <w:ind w:firstLineChars="0" w:firstLine="0"/>
        <w:rPr>
          <w:szCs w:val="21"/>
          <w:lang w:eastAsia="zh-Hans"/>
        </w:rPr>
      </w:pPr>
      <w:bookmarkStart w:id="133" w:name="_Toc55290621"/>
      <w:bookmarkStart w:id="134" w:name="_Hlk55289428"/>
      <w:bookmarkEnd w:id="124"/>
      <w:bookmarkEnd w:id="125"/>
      <w:bookmarkEnd w:id="126"/>
    </w:p>
    <w:p w14:paraId="74B5C0B4" w14:textId="54B2E481" w:rsidR="00C640E3" w:rsidRDefault="00000000">
      <w:pPr>
        <w:widowControl/>
        <w:jc w:val="left"/>
        <w:rPr>
          <w:rFonts w:ascii="宋体" w:eastAsia="宋体" w:hAnsi="宋体"/>
          <w:b/>
          <w:kern w:val="0"/>
          <w:sz w:val="21"/>
          <w:szCs w:val="21"/>
        </w:rPr>
      </w:pPr>
      <w:r>
        <w:rPr>
          <w:rFonts w:ascii="宋体" w:eastAsia="宋体" w:hAnsi="宋体" w:hint="eastAsia"/>
          <w:b/>
          <w:kern w:val="0"/>
          <w:sz w:val="21"/>
          <w:szCs w:val="21"/>
        </w:rPr>
        <w:lastRenderedPageBreak/>
        <w:t>附件</w:t>
      </w:r>
      <w:r w:rsidR="00BC0590">
        <w:rPr>
          <w:rFonts w:ascii="宋体" w:eastAsia="宋体" w:hAnsi="宋体"/>
          <w:b/>
          <w:kern w:val="0"/>
          <w:sz w:val="21"/>
          <w:szCs w:val="21"/>
        </w:rPr>
        <w:t>6</w:t>
      </w:r>
      <w:r>
        <w:rPr>
          <w:rFonts w:ascii="宋体" w:eastAsia="宋体" w:hAnsi="宋体" w:hint="eastAsia"/>
          <w:b/>
          <w:kern w:val="0"/>
          <w:sz w:val="21"/>
          <w:szCs w:val="21"/>
        </w:rPr>
        <w:t>：</w:t>
      </w:r>
    </w:p>
    <w:p w14:paraId="7BAEC055" w14:textId="77777777" w:rsidR="00C640E3" w:rsidRDefault="00000000">
      <w:pPr>
        <w:jc w:val="center"/>
        <w:outlineLvl w:val="0"/>
        <w:rPr>
          <w:rFonts w:ascii="宋体" w:eastAsia="宋体" w:hAnsi="宋体" w:cs="宋体"/>
          <w:b/>
          <w:bCs/>
          <w:sz w:val="28"/>
          <w:szCs w:val="28"/>
        </w:rPr>
      </w:pPr>
      <w:r>
        <w:rPr>
          <w:rFonts w:ascii="宋体" w:eastAsia="宋体" w:hAnsi="宋体" w:cs="宋体" w:hint="eastAsia"/>
          <w:b/>
          <w:bCs/>
          <w:sz w:val="28"/>
          <w:szCs w:val="28"/>
          <w:lang w:eastAsia="zh-Hans"/>
        </w:rPr>
        <w:t>市场营销策略编制</w:t>
      </w:r>
      <w:r>
        <w:rPr>
          <w:rFonts w:ascii="宋体" w:eastAsia="宋体" w:hAnsi="宋体" w:cs="宋体" w:hint="eastAsia"/>
          <w:b/>
          <w:bCs/>
          <w:sz w:val="28"/>
          <w:szCs w:val="28"/>
        </w:rPr>
        <w:t>服务采购</w:t>
      </w:r>
      <w:bookmarkStart w:id="135" w:name="_Toc55290622"/>
      <w:r>
        <w:rPr>
          <w:rFonts w:ascii="宋体" w:eastAsia="宋体" w:hAnsi="宋体" w:cs="宋体" w:hint="eastAsia"/>
          <w:b/>
          <w:bCs/>
          <w:sz w:val="28"/>
          <w:szCs w:val="28"/>
        </w:rPr>
        <w:t>合同</w:t>
      </w:r>
      <w:bookmarkEnd w:id="135"/>
    </w:p>
    <w:p w14:paraId="7A158253" w14:textId="77777777" w:rsidR="00C640E3" w:rsidRDefault="00C640E3">
      <w:pPr>
        <w:jc w:val="center"/>
        <w:rPr>
          <w:rFonts w:ascii="宋体" w:eastAsia="宋体" w:hAnsi="宋体" w:cs="等线"/>
          <w:sz w:val="21"/>
          <w:szCs w:val="21"/>
        </w:rPr>
      </w:pPr>
    </w:p>
    <w:p w14:paraId="26359753" w14:textId="77777777" w:rsidR="00C640E3" w:rsidRDefault="00000000">
      <w:pPr>
        <w:ind w:firstLineChars="202" w:firstLine="424"/>
        <w:rPr>
          <w:rFonts w:ascii="宋体" w:eastAsia="宋体" w:hAnsi="宋体" w:cs="等线"/>
          <w:sz w:val="21"/>
          <w:szCs w:val="21"/>
          <w:u w:val="single"/>
        </w:rPr>
      </w:pPr>
      <w:r>
        <w:rPr>
          <w:rFonts w:ascii="宋体" w:eastAsia="宋体" w:hAnsi="宋体" w:cs="等线" w:hint="eastAsia"/>
          <w:sz w:val="21"/>
          <w:szCs w:val="21"/>
        </w:rPr>
        <w:t>甲方：中新（重庆）机场商业管理有限公司</w:t>
      </w:r>
    </w:p>
    <w:p w14:paraId="70FB17A7" w14:textId="77777777" w:rsidR="00C640E3" w:rsidRDefault="00000000">
      <w:pPr>
        <w:ind w:firstLineChars="202" w:firstLine="424"/>
        <w:rPr>
          <w:rFonts w:ascii="宋体" w:eastAsia="宋体" w:hAnsi="宋体" w:cs="等线"/>
          <w:sz w:val="21"/>
          <w:szCs w:val="21"/>
          <w:u w:val="single"/>
        </w:rPr>
      </w:pPr>
      <w:r>
        <w:rPr>
          <w:rFonts w:ascii="宋体" w:eastAsia="宋体" w:hAnsi="宋体" w:cs="等线" w:hint="eastAsia"/>
          <w:sz w:val="21"/>
          <w:szCs w:val="21"/>
        </w:rPr>
        <w:t>乙方：</w:t>
      </w:r>
    </w:p>
    <w:p w14:paraId="6BC74CF7" w14:textId="77777777" w:rsidR="00C640E3" w:rsidRDefault="00C640E3">
      <w:pPr>
        <w:ind w:firstLineChars="202" w:firstLine="426"/>
        <w:rPr>
          <w:rFonts w:ascii="宋体" w:eastAsia="宋体" w:hAnsi="宋体" w:cs="等线"/>
          <w:b/>
          <w:bCs/>
          <w:sz w:val="21"/>
          <w:szCs w:val="21"/>
        </w:rPr>
      </w:pPr>
    </w:p>
    <w:p w14:paraId="57E07DC4" w14:textId="77777777" w:rsidR="00C640E3" w:rsidRDefault="00000000">
      <w:pPr>
        <w:ind w:firstLineChars="202" w:firstLine="424"/>
        <w:rPr>
          <w:rFonts w:ascii="宋体" w:eastAsia="宋体" w:hAnsi="宋体" w:cs="宋体"/>
          <w:b/>
          <w:bCs/>
          <w:sz w:val="21"/>
          <w:szCs w:val="21"/>
        </w:rPr>
      </w:pPr>
      <w:r>
        <w:rPr>
          <w:rFonts w:ascii="宋体" w:eastAsia="宋体" w:hAnsi="宋体" w:cs="等线" w:hint="eastAsia"/>
          <w:sz w:val="21"/>
          <w:szCs w:val="21"/>
        </w:rPr>
        <w:t>乙方承接甲方</w:t>
      </w:r>
      <w:r>
        <w:rPr>
          <w:rFonts w:ascii="宋体" w:eastAsia="宋体" w:hAnsi="宋体" w:cs="等线" w:hint="eastAsia"/>
          <w:sz w:val="21"/>
          <w:szCs w:val="21"/>
          <w:u w:val="single"/>
          <w:lang w:eastAsia="zh-Hans"/>
        </w:rPr>
        <w:t>市场营销策略编制服务</w:t>
      </w:r>
      <w:r>
        <w:rPr>
          <w:rFonts w:ascii="宋体" w:eastAsia="宋体" w:hAnsi="宋体" w:cs="等线" w:hint="eastAsia"/>
          <w:sz w:val="21"/>
          <w:szCs w:val="21"/>
          <w:u w:val="single"/>
        </w:rPr>
        <w:t>项目</w:t>
      </w:r>
      <w:r>
        <w:rPr>
          <w:rFonts w:ascii="宋体" w:eastAsia="宋体" w:hAnsi="宋体" w:cs="等线" w:hint="eastAsia"/>
          <w:sz w:val="21"/>
          <w:szCs w:val="21"/>
        </w:rPr>
        <w:t>，为了明确责任，依据《中华人民共和国民法典》，结合本项目实际情况，经甲、乙双方协商一致，就本项目事宜达成协议如下</w:t>
      </w:r>
      <w:r>
        <w:rPr>
          <w:rFonts w:ascii="宋体" w:eastAsia="宋体" w:hAnsi="宋体" w:cs="等线"/>
          <w:sz w:val="21"/>
          <w:szCs w:val="21"/>
        </w:rPr>
        <w:t>:</w:t>
      </w:r>
    </w:p>
    <w:p w14:paraId="5A45A08B" w14:textId="77777777" w:rsidR="00C640E3" w:rsidRDefault="00000000">
      <w:pPr>
        <w:widowControl/>
        <w:ind w:firstLineChars="202" w:firstLine="426"/>
        <w:jc w:val="left"/>
        <w:rPr>
          <w:rFonts w:ascii="宋体" w:eastAsia="宋体" w:hAnsi="宋体" w:cs="宋体"/>
          <w:b/>
          <w:bCs/>
          <w:sz w:val="21"/>
          <w:szCs w:val="21"/>
        </w:rPr>
      </w:pPr>
      <w:r>
        <w:rPr>
          <w:rFonts w:ascii="宋体" w:eastAsia="宋体" w:hAnsi="宋体" w:cs="宋体" w:hint="eastAsia"/>
          <w:b/>
          <w:bCs/>
          <w:sz w:val="21"/>
          <w:szCs w:val="21"/>
        </w:rPr>
        <w:t>一、服务内容：</w:t>
      </w:r>
    </w:p>
    <w:p w14:paraId="3C2CD441" w14:textId="77777777" w:rsidR="00C640E3" w:rsidRDefault="00000000">
      <w:pPr>
        <w:pStyle w:val="afc"/>
        <w:ind w:firstLine="420"/>
        <w:rPr>
          <w:rFonts w:cs="宋体"/>
          <w:bCs/>
          <w:szCs w:val="21"/>
        </w:rPr>
      </w:pPr>
      <w:r>
        <w:rPr>
          <w:rFonts w:hint="eastAsia"/>
          <w:bCs/>
          <w:szCs w:val="21"/>
        </w:rPr>
        <w:t>1</w:t>
      </w:r>
      <w:r>
        <w:rPr>
          <w:bCs/>
          <w:szCs w:val="21"/>
        </w:rPr>
        <w:t>.1</w:t>
      </w:r>
      <w:r>
        <w:rPr>
          <w:rFonts w:hint="eastAsia"/>
          <w:bCs/>
          <w:szCs w:val="21"/>
          <w:lang w:eastAsia="zh-Hans"/>
        </w:rPr>
        <w:t>市场营销策略编制</w:t>
      </w:r>
      <w:r>
        <w:rPr>
          <w:rFonts w:hint="eastAsia"/>
          <w:bCs/>
          <w:szCs w:val="21"/>
        </w:rPr>
        <w:t>服务内容：</w:t>
      </w:r>
      <w:r>
        <w:rPr>
          <w:rFonts w:cs="宋体" w:hint="eastAsia"/>
          <w:bCs/>
          <w:color w:val="000000" w:themeColor="text1"/>
          <w:szCs w:val="21"/>
        </w:rPr>
        <w:t>第一合同年</w:t>
      </w:r>
      <w:r>
        <w:rPr>
          <w:rFonts w:cs="宋体" w:hint="eastAsia"/>
          <w:bCs/>
          <w:szCs w:val="21"/>
          <w:lang w:eastAsia="zh-Hans"/>
        </w:rPr>
        <w:t>需</w:t>
      </w:r>
      <w:r>
        <w:rPr>
          <w:rFonts w:cs="宋体" w:hint="eastAsia"/>
          <w:bCs/>
          <w:szCs w:val="21"/>
        </w:rPr>
        <w:t>乙方提供市场营销整体策略方案及</w:t>
      </w:r>
      <w:r>
        <w:rPr>
          <w:rFonts w:cs="宋体" w:hint="eastAsia"/>
          <w:bCs/>
          <w:szCs w:val="21"/>
          <w:lang w:eastAsia="zh-Hans"/>
        </w:rPr>
        <w:t>年度</w:t>
      </w:r>
      <w:r>
        <w:rPr>
          <w:rFonts w:cs="宋体" w:hint="eastAsia"/>
          <w:bCs/>
          <w:szCs w:val="21"/>
        </w:rPr>
        <w:t>市场营销策划全案，第二合同年需乙方</w:t>
      </w:r>
      <w:r>
        <w:rPr>
          <w:rFonts w:cs="宋体" w:hint="eastAsia"/>
          <w:bCs/>
          <w:szCs w:val="21"/>
          <w:lang w:eastAsia="zh-Hans"/>
        </w:rPr>
        <w:t>提供</w:t>
      </w:r>
      <w:r>
        <w:rPr>
          <w:rFonts w:cs="宋体" w:hint="eastAsia"/>
          <w:bCs/>
          <w:szCs w:val="21"/>
        </w:rPr>
        <w:t>年度市场营销策划全案，</w:t>
      </w:r>
      <w:r>
        <w:rPr>
          <w:rFonts w:cs="宋体"/>
          <w:bCs/>
          <w:szCs w:val="21"/>
        </w:rPr>
        <w:t xml:space="preserve"> </w:t>
      </w:r>
      <w:r>
        <w:rPr>
          <w:rFonts w:cs="宋体" w:hint="eastAsia"/>
          <w:bCs/>
          <w:szCs w:val="21"/>
        </w:rPr>
        <w:t>以上方案及全案内容均需在甲方规定时间内完善细化，</w:t>
      </w:r>
      <w:r w:rsidRPr="00045CD0">
        <w:rPr>
          <w:rFonts w:cs="宋体" w:hint="eastAsia"/>
          <w:bCs/>
          <w:szCs w:val="21"/>
          <w:u w:val="single"/>
        </w:rPr>
        <w:t>并为甲方后续执行提供协助监管服务，确保年度市场营销策划全案顺利落地。</w:t>
      </w:r>
    </w:p>
    <w:p w14:paraId="1ED7A0B3" w14:textId="77777777" w:rsidR="00C640E3" w:rsidRDefault="00000000">
      <w:pPr>
        <w:pStyle w:val="afc"/>
        <w:ind w:firstLine="420"/>
        <w:rPr>
          <w:rFonts w:cs="宋体"/>
          <w:bCs/>
          <w:szCs w:val="21"/>
        </w:rPr>
      </w:pPr>
      <w:r>
        <w:rPr>
          <w:rFonts w:cs="宋体" w:hint="eastAsia"/>
          <w:bCs/>
          <w:szCs w:val="21"/>
        </w:rPr>
        <w:t>1.1.1</w:t>
      </w:r>
      <w:r>
        <w:rPr>
          <w:rFonts w:cs="宋体" w:hint="eastAsia"/>
          <w:b/>
          <w:szCs w:val="21"/>
        </w:rPr>
        <w:t>市场营销整体策略方案</w:t>
      </w:r>
    </w:p>
    <w:p w14:paraId="513CB9C2" w14:textId="77777777" w:rsidR="00C640E3" w:rsidRDefault="00000000">
      <w:pPr>
        <w:pStyle w:val="afc"/>
        <w:ind w:firstLine="420"/>
        <w:rPr>
          <w:rFonts w:cs="宋体"/>
          <w:bCs/>
          <w:szCs w:val="21"/>
          <w:lang w:eastAsia="zh-Hans"/>
        </w:rPr>
      </w:pPr>
      <w:r>
        <w:rPr>
          <w:rFonts w:cs="宋体" w:hint="eastAsia"/>
          <w:bCs/>
          <w:szCs w:val="21"/>
        </w:rPr>
        <w:t>市场营销整体策略方案应通过对</w:t>
      </w:r>
      <w:r>
        <w:rPr>
          <w:rFonts w:cs="宋体" w:hint="eastAsia"/>
          <w:bCs/>
          <w:szCs w:val="21"/>
          <w:lang w:eastAsia="zh-Hans"/>
        </w:rPr>
        <w:t>甲方</w:t>
      </w:r>
      <w:r>
        <w:rPr>
          <w:rFonts w:cs="宋体" w:hint="eastAsia"/>
          <w:bCs/>
          <w:szCs w:val="21"/>
        </w:rPr>
        <w:t>所属行业形态、目标受众和行业同类等多维度分析，围绕</w:t>
      </w:r>
      <w:r>
        <w:rPr>
          <w:rFonts w:cs="宋体" w:hint="eastAsia"/>
          <w:bCs/>
          <w:szCs w:val="21"/>
          <w:lang w:eastAsia="zh-Hans"/>
        </w:rPr>
        <w:t>商业品牌落地建设</w:t>
      </w:r>
      <w:r>
        <w:rPr>
          <w:rFonts w:cs="宋体"/>
          <w:bCs/>
          <w:szCs w:val="21"/>
          <w:lang w:eastAsia="zh-Hans"/>
        </w:rPr>
        <w:t>，</w:t>
      </w:r>
      <w:r>
        <w:rPr>
          <w:rFonts w:cs="宋体" w:hint="eastAsia"/>
          <w:bCs/>
          <w:szCs w:val="21"/>
        </w:rPr>
        <w:t>分不同阶段</w:t>
      </w:r>
      <w:r>
        <w:rPr>
          <w:rFonts w:cs="宋体" w:hint="eastAsia"/>
          <w:bCs/>
          <w:szCs w:val="21"/>
          <w:lang w:eastAsia="zh-Hans"/>
        </w:rPr>
        <w:t>进行</w:t>
      </w:r>
      <w:r>
        <w:rPr>
          <w:rFonts w:cs="宋体" w:hint="eastAsia"/>
          <w:bCs/>
          <w:szCs w:val="21"/>
        </w:rPr>
        <w:t>市场营销长期战略规划，内容包括但不限于两年期内市场</w:t>
      </w:r>
      <w:r>
        <w:rPr>
          <w:rFonts w:cs="宋体" w:hint="eastAsia"/>
          <w:bCs/>
          <w:szCs w:val="21"/>
          <w:lang w:eastAsia="zh-Hans"/>
        </w:rPr>
        <w:t>营销活动总体策略</w:t>
      </w:r>
      <w:r>
        <w:rPr>
          <w:rFonts w:cs="宋体"/>
          <w:bCs/>
          <w:szCs w:val="21"/>
          <w:lang w:eastAsia="zh-Hans"/>
        </w:rPr>
        <w:t>，</w:t>
      </w:r>
      <w:r>
        <w:rPr>
          <w:rFonts w:cs="宋体" w:hint="eastAsia"/>
          <w:bCs/>
          <w:szCs w:val="21"/>
          <w:lang w:eastAsia="zh-Hans"/>
        </w:rPr>
        <w:t>新媒体运营总体策略</w:t>
      </w:r>
      <w:r>
        <w:rPr>
          <w:rFonts w:cs="宋体"/>
          <w:bCs/>
          <w:szCs w:val="21"/>
          <w:lang w:eastAsia="zh-Hans"/>
        </w:rPr>
        <w:t>，</w:t>
      </w:r>
      <w:r>
        <w:rPr>
          <w:rFonts w:cs="宋体" w:hint="eastAsia"/>
          <w:bCs/>
          <w:szCs w:val="21"/>
          <w:lang w:eastAsia="zh-Hans"/>
        </w:rPr>
        <w:t>IP露出策略方案</w:t>
      </w:r>
      <w:r>
        <w:rPr>
          <w:rFonts w:cs="宋体"/>
          <w:bCs/>
          <w:szCs w:val="21"/>
          <w:lang w:eastAsia="zh-Hans"/>
        </w:rPr>
        <w:t>。</w:t>
      </w:r>
    </w:p>
    <w:p w14:paraId="21AF334D" w14:textId="77777777" w:rsidR="00C640E3" w:rsidRDefault="00000000">
      <w:pPr>
        <w:pStyle w:val="afc"/>
        <w:ind w:firstLine="420"/>
        <w:rPr>
          <w:rFonts w:cs="宋体"/>
          <w:bCs/>
          <w:szCs w:val="21"/>
          <w:lang w:eastAsia="zh-Hans"/>
        </w:rPr>
      </w:pPr>
      <w:r>
        <w:rPr>
          <w:rFonts w:cs="宋体" w:hint="eastAsia"/>
          <w:bCs/>
          <w:szCs w:val="21"/>
        </w:rPr>
        <w:t>1.1.1.1市场</w:t>
      </w:r>
      <w:r>
        <w:rPr>
          <w:rFonts w:cs="宋体" w:hint="eastAsia"/>
          <w:bCs/>
          <w:szCs w:val="21"/>
          <w:lang w:eastAsia="zh-Hans"/>
        </w:rPr>
        <w:t>营销活动总体策略</w:t>
      </w:r>
      <w:r>
        <w:rPr>
          <w:rFonts w:cs="宋体"/>
          <w:bCs/>
          <w:szCs w:val="21"/>
          <w:lang w:eastAsia="zh-Hans"/>
        </w:rPr>
        <w:t>：</w:t>
      </w:r>
    </w:p>
    <w:p w14:paraId="594FD30F" w14:textId="77777777" w:rsidR="00C640E3" w:rsidRDefault="00000000">
      <w:pPr>
        <w:pStyle w:val="afc"/>
        <w:ind w:firstLine="420"/>
        <w:rPr>
          <w:rFonts w:cs="宋体"/>
          <w:bCs/>
          <w:szCs w:val="21"/>
          <w:lang w:eastAsia="zh-Hans"/>
        </w:rPr>
      </w:pPr>
      <w:r>
        <w:rPr>
          <w:rFonts w:cs="宋体" w:hint="eastAsia"/>
          <w:bCs/>
          <w:szCs w:val="21"/>
        </w:rPr>
        <w:t>市场</w:t>
      </w:r>
      <w:r>
        <w:rPr>
          <w:rFonts w:cs="宋体" w:hint="eastAsia"/>
          <w:bCs/>
          <w:szCs w:val="21"/>
          <w:lang w:eastAsia="zh-Hans"/>
        </w:rPr>
        <w:t>营销活动总体策略应考虑商业品牌落地建设目标</w:t>
      </w:r>
      <w:r>
        <w:rPr>
          <w:rFonts w:cs="宋体"/>
          <w:bCs/>
          <w:szCs w:val="21"/>
          <w:lang w:eastAsia="zh-Hans"/>
        </w:rPr>
        <w:t>，</w:t>
      </w:r>
      <w:r>
        <w:rPr>
          <w:rFonts w:cs="宋体" w:hint="eastAsia"/>
          <w:bCs/>
          <w:szCs w:val="21"/>
          <w:lang w:eastAsia="zh-Hans"/>
        </w:rPr>
        <w:t>打造高标准的机场商业营销品牌</w:t>
      </w:r>
      <w:r>
        <w:rPr>
          <w:rFonts w:cs="宋体"/>
          <w:bCs/>
          <w:szCs w:val="21"/>
          <w:lang w:eastAsia="zh-Hans"/>
        </w:rPr>
        <w:t>、</w:t>
      </w:r>
      <w:r>
        <w:rPr>
          <w:rFonts w:cs="宋体" w:hint="eastAsia"/>
          <w:bCs/>
          <w:szCs w:val="21"/>
          <w:lang w:eastAsia="zh-Hans"/>
        </w:rPr>
        <w:t>提升机场商业销售数据、助力机场商业推广</w:t>
      </w:r>
      <w:r>
        <w:rPr>
          <w:rFonts w:cs="宋体"/>
          <w:bCs/>
          <w:szCs w:val="21"/>
          <w:lang w:eastAsia="zh-Hans"/>
        </w:rPr>
        <w:t>，</w:t>
      </w:r>
      <w:r>
        <w:rPr>
          <w:rFonts w:cs="宋体" w:hint="eastAsia"/>
          <w:bCs/>
          <w:szCs w:val="21"/>
          <w:lang w:eastAsia="zh-Hans"/>
        </w:rPr>
        <w:t>提供内容包括</w:t>
      </w:r>
      <w:r>
        <w:rPr>
          <w:rFonts w:cs="宋体" w:hint="eastAsia"/>
          <w:bCs/>
          <w:szCs w:val="21"/>
        </w:rPr>
        <w:t>但</w:t>
      </w:r>
      <w:r>
        <w:rPr>
          <w:rFonts w:cs="宋体" w:hint="eastAsia"/>
          <w:bCs/>
          <w:szCs w:val="21"/>
          <w:lang w:eastAsia="zh-Hans"/>
        </w:rPr>
        <w:t>不限于</w:t>
      </w:r>
      <w:r>
        <w:rPr>
          <w:rFonts w:cs="宋体"/>
          <w:bCs/>
          <w:szCs w:val="21"/>
          <w:lang w:eastAsia="zh-Hans"/>
        </w:rPr>
        <w:t>：</w:t>
      </w:r>
      <w:r>
        <w:rPr>
          <w:rFonts w:cs="宋体" w:hint="eastAsia"/>
          <w:bCs/>
          <w:szCs w:val="21"/>
          <w:lang w:eastAsia="zh-Hans"/>
        </w:rPr>
        <w:t>机场商业品牌营销定位</w:t>
      </w:r>
      <w:r>
        <w:rPr>
          <w:rFonts w:cs="宋体"/>
          <w:bCs/>
          <w:szCs w:val="21"/>
          <w:lang w:eastAsia="zh-Hans"/>
        </w:rPr>
        <w:t>、</w:t>
      </w:r>
      <w:r>
        <w:rPr>
          <w:rFonts w:cs="宋体" w:hint="eastAsia"/>
          <w:bCs/>
          <w:szCs w:val="21"/>
          <w:lang w:eastAsia="zh-Hans"/>
        </w:rPr>
        <w:t>机场商业营销目标</w:t>
      </w:r>
      <w:r>
        <w:rPr>
          <w:rFonts w:cs="宋体"/>
          <w:bCs/>
          <w:szCs w:val="21"/>
          <w:lang w:eastAsia="zh-Hans"/>
        </w:rPr>
        <w:t>、</w:t>
      </w:r>
      <w:r>
        <w:rPr>
          <w:rFonts w:cs="宋体" w:hint="eastAsia"/>
          <w:bCs/>
          <w:szCs w:val="21"/>
          <w:lang w:eastAsia="zh-Hans"/>
        </w:rPr>
        <w:t>机场商业</w:t>
      </w:r>
      <w:r>
        <w:rPr>
          <w:rFonts w:cs="宋体" w:hint="eastAsia"/>
          <w:bCs/>
          <w:szCs w:val="21"/>
        </w:rPr>
        <w:t>营销</w:t>
      </w:r>
      <w:r>
        <w:rPr>
          <w:rFonts w:cs="宋体" w:hint="eastAsia"/>
          <w:bCs/>
          <w:szCs w:val="21"/>
          <w:lang w:eastAsia="zh-Hans"/>
        </w:rPr>
        <w:t>方向等</w:t>
      </w:r>
      <w:r>
        <w:rPr>
          <w:rFonts w:cs="宋体"/>
          <w:bCs/>
          <w:szCs w:val="21"/>
          <w:lang w:eastAsia="zh-Hans"/>
        </w:rPr>
        <w:t>。</w:t>
      </w:r>
    </w:p>
    <w:p w14:paraId="6660C83B" w14:textId="77777777" w:rsidR="00C640E3" w:rsidRDefault="00000000">
      <w:pPr>
        <w:pStyle w:val="afc"/>
        <w:ind w:firstLine="420"/>
        <w:rPr>
          <w:rFonts w:cs="宋体"/>
          <w:bCs/>
          <w:szCs w:val="21"/>
          <w:lang w:eastAsia="zh-Hans"/>
        </w:rPr>
      </w:pPr>
      <w:r>
        <w:rPr>
          <w:rFonts w:cs="宋体" w:hint="eastAsia"/>
          <w:bCs/>
          <w:szCs w:val="21"/>
        </w:rPr>
        <w:t>1.1.1.2</w:t>
      </w:r>
      <w:r>
        <w:rPr>
          <w:rFonts w:cs="宋体" w:hint="eastAsia"/>
          <w:bCs/>
          <w:szCs w:val="21"/>
          <w:lang w:eastAsia="zh-Hans"/>
        </w:rPr>
        <w:t>新媒体</w:t>
      </w:r>
      <w:r>
        <w:rPr>
          <w:rFonts w:cs="宋体" w:hint="eastAsia"/>
          <w:bCs/>
          <w:szCs w:val="21"/>
        </w:rPr>
        <w:t>运营</w:t>
      </w:r>
      <w:r>
        <w:rPr>
          <w:rFonts w:cs="宋体" w:hint="eastAsia"/>
          <w:bCs/>
          <w:szCs w:val="21"/>
          <w:lang w:eastAsia="zh-Hans"/>
        </w:rPr>
        <w:t>总体策略</w:t>
      </w:r>
      <w:r>
        <w:rPr>
          <w:rFonts w:cs="宋体"/>
          <w:bCs/>
          <w:szCs w:val="21"/>
          <w:lang w:eastAsia="zh-Hans"/>
        </w:rPr>
        <w:t>：</w:t>
      </w:r>
    </w:p>
    <w:p w14:paraId="29EE5AD9" w14:textId="77777777" w:rsidR="00C640E3" w:rsidRDefault="00000000">
      <w:pPr>
        <w:pStyle w:val="afc"/>
        <w:ind w:firstLine="420"/>
        <w:rPr>
          <w:bCs/>
          <w:szCs w:val="21"/>
        </w:rPr>
      </w:pPr>
      <w:r>
        <w:rPr>
          <w:rFonts w:hint="eastAsia"/>
          <w:bCs/>
          <w:szCs w:val="21"/>
        </w:rPr>
        <w:t>新媒体</w:t>
      </w:r>
      <w:r>
        <w:rPr>
          <w:rFonts w:hint="eastAsia"/>
          <w:bCs/>
          <w:szCs w:val="21"/>
          <w:lang w:eastAsia="zh-Hans"/>
        </w:rPr>
        <w:t>运营总体</w:t>
      </w:r>
      <w:r>
        <w:rPr>
          <w:rFonts w:hint="eastAsia"/>
          <w:bCs/>
          <w:szCs w:val="21"/>
        </w:rPr>
        <w:t>策略应紧扣商业品牌落地目标，配合营销活动推广，兼顾机场商业特点和新媒体平台受众差异，提供内容包括但不限于</w:t>
      </w:r>
      <w:r>
        <w:rPr>
          <w:bCs/>
          <w:szCs w:val="21"/>
        </w:rPr>
        <w:t>：</w:t>
      </w:r>
      <w:r>
        <w:rPr>
          <w:rFonts w:hint="eastAsia"/>
          <w:bCs/>
          <w:szCs w:val="21"/>
          <w:lang w:eastAsia="zh-Hans"/>
        </w:rPr>
        <w:t>新媒体平台运营目标</w:t>
      </w:r>
      <w:r>
        <w:rPr>
          <w:bCs/>
          <w:szCs w:val="21"/>
          <w:lang w:eastAsia="zh-Hans"/>
        </w:rPr>
        <w:t>（</w:t>
      </w:r>
      <w:r>
        <w:rPr>
          <w:rFonts w:hint="eastAsia"/>
          <w:bCs/>
          <w:szCs w:val="21"/>
          <w:lang w:eastAsia="zh-Hans"/>
        </w:rPr>
        <w:t>包括</w:t>
      </w:r>
      <w:r>
        <w:rPr>
          <w:rFonts w:hint="eastAsia"/>
          <w:bCs/>
          <w:szCs w:val="21"/>
        </w:rPr>
        <w:t>但</w:t>
      </w:r>
      <w:r>
        <w:rPr>
          <w:rFonts w:hint="eastAsia"/>
          <w:bCs/>
          <w:szCs w:val="21"/>
          <w:lang w:eastAsia="zh-Hans"/>
        </w:rPr>
        <w:t>不限于平台粉丝数量和平台互动量等</w:t>
      </w:r>
      <w:r>
        <w:rPr>
          <w:bCs/>
          <w:szCs w:val="21"/>
          <w:lang w:eastAsia="zh-Hans"/>
        </w:rPr>
        <w:t>）、</w:t>
      </w:r>
      <w:r>
        <w:rPr>
          <w:rFonts w:hint="eastAsia"/>
          <w:bCs/>
          <w:szCs w:val="21"/>
        </w:rPr>
        <w:t>目标受众、媒体渠道选择</w:t>
      </w:r>
      <w:r>
        <w:rPr>
          <w:rFonts w:hint="eastAsia"/>
          <w:bCs/>
          <w:szCs w:val="21"/>
          <w:lang w:eastAsia="zh-Hans"/>
        </w:rPr>
        <w:t>建议</w:t>
      </w:r>
      <w:r>
        <w:rPr>
          <w:rFonts w:hint="eastAsia"/>
          <w:bCs/>
          <w:szCs w:val="21"/>
        </w:rPr>
        <w:t>、媒体平台搭建、媒体平台视觉呈现、阶段性媒体渠道新增或侧重、</w:t>
      </w:r>
      <w:r>
        <w:rPr>
          <w:rFonts w:hint="eastAsia"/>
          <w:bCs/>
          <w:szCs w:val="21"/>
          <w:lang w:eastAsia="zh-Hans"/>
        </w:rPr>
        <w:t>各</w:t>
      </w:r>
      <w:r>
        <w:rPr>
          <w:rFonts w:hint="eastAsia"/>
          <w:bCs/>
          <w:szCs w:val="21"/>
        </w:rPr>
        <w:t>新媒体</w:t>
      </w:r>
      <w:r>
        <w:rPr>
          <w:rFonts w:hint="eastAsia"/>
          <w:bCs/>
          <w:szCs w:val="21"/>
          <w:lang w:eastAsia="zh-Hans"/>
        </w:rPr>
        <w:t>平台账号</w:t>
      </w:r>
      <w:r>
        <w:rPr>
          <w:rFonts w:hint="eastAsia"/>
          <w:bCs/>
          <w:szCs w:val="21"/>
        </w:rPr>
        <w:t>定位</w:t>
      </w:r>
      <w:r>
        <w:rPr>
          <w:bCs/>
          <w:szCs w:val="21"/>
        </w:rPr>
        <w:t>、</w:t>
      </w:r>
      <w:r>
        <w:rPr>
          <w:rFonts w:hint="eastAsia"/>
          <w:bCs/>
          <w:szCs w:val="21"/>
        </w:rPr>
        <w:t>各细分渠道主要发布内容</w:t>
      </w:r>
      <w:r>
        <w:rPr>
          <w:rFonts w:hint="eastAsia"/>
          <w:bCs/>
          <w:szCs w:val="21"/>
          <w:lang w:eastAsia="zh-Hans"/>
        </w:rPr>
        <w:t>及频次</w:t>
      </w:r>
      <w:r>
        <w:rPr>
          <w:rFonts w:hint="eastAsia"/>
          <w:bCs/>
          <w:szCs w:val="21"/>
        </w:rPr>
        <w:t>等。</w:t>
      </w:r>
    </w:p>
    <w:p w14:paraId="38200163" w14:textId="77777777" w:rsidR="00C640E3" w:rsidRDefault="00000000">
      <w:pPr>
        <w:pStyle w:val="afc"/>
        <w:ind w:firstLine="420"/>
        <w:rPr>
          <w:rFonts w:cs="宋体"/>
          <w:bCs/>
          <w:szCs w:val="21"/>
          <w:lang w:eastAsia="zh-Hans"/>
        </w:rPr>
      </w:pPr>
      <w:r>
        <w:rPr>
          <w:rFonts w:cs="宋体" w:hint="eastAsia"/>
          <w:bCs/>
          <w:szCs w:val="21"/>
        </w:rPr>
        <w:t>1.1.1.3</w:t>
      </w:r>
      <w:r>
        <w:rPr>
          <w:rFonts w:cs="宋体"/>
          <w:bCs/>
          <w:szCs w:val="21"/>
        </w:rPr>
        <w:t xml:space="preserve"> </w:t>
      </w:r>
      <w:r>
        <w:rPr>
          <w:rFonts w:cs="宋体" w:hint="eastAsia"/>
          <w:bCs/>
          <w:szCs w:val="21"/>
          <w:lang w:eastAsia="zh-Hans"/>
        </w:rPr>
        <w:t>IP露出策略方案</w:t>
      </w:r>
      <w:r>
        <w:rPr>
          <w:rFonts w:cs="宋体"/>
          <w:bCs/>
          <w:szCs w:val="21"/>
          <w:lang w:eastAsia="zh-Hans"/>
        </w:rPr>
        <w:t>：</w:t>
      </w:r>
    </w:p>
    <w:p w14:paraId="3EE2028A" w14:textId="77777777" w:rsidR="00C640E3" w:rsidRDefault="00000000">
      <w:pPr>
        <w:pStyle w:val="afc"/>
        <w:ind w:firstLine="420"/>
        <w:rPr>
          <w:rFonts w:cs="宋体"/>
          <w:bCs/>
          <w:szCs w:val="21"/>
          <w:lang w:eastAsia="zh-Hans"/>
        </w:rPr>
      </w:pPr>
      <w:r>
        <w:rPr>
          <w:rFonts w:cs="宋体" w:hint="eastAsia"/>
          <w:bCs/>
          <w:szCs w:val="21"/>
          <w:lang w:eastAsia="zh-Hans"/>
        </w:rPr>
        <w:t>IP露出策略</w:t>
      </w:r>
      <w:r>
        <w:rPr>
          <w:rFonts w:cs="宋体"/>
          <w:bCs/>
          <w:szCs w:val="21"/>
          <w:lang w:eastAsia="zh-Hans"/>
        </w:rPr>
        <w:t>，</w:t>
      </w:r>
      <w:r>
        <w:rPr>
          <w:rFonts w:cs="宋体" w:hint="eastAsia"/>
          <w:bCs/>
          <w:szCs w:val="21"/>
          <w:lang w:eastAsia="zh-Hans"/>
        </w:rPr>
        <w:t>应紧扣</w:t>
      </w:r>
      <w:r>
        <w:rPr>
          <w:rFonts w:cs="宋体" w:hint="eastAsia"/>
          <w:bCs/>
          <w:szCs w:val="21"/>
        </w:rPr>
        <w:t>两年期市场营销活动总体策略</w:t>
      </w:r>
      <w:r>
        <w:rPr>
          <w:rFonts w:cs="宋体"/>
          <w:bCs/>
          <w:szCs w:val="21"/>
          <w:lang w:eastAsia="zh-Hans"/>
        </w:rPr>
        <w:t>，</w:t>
      </w:r>
      <w:r>
        <w:rPr>
          <w:rFonts w:cs="宋体" w:hint="eastAsia"/>
          <w:bCs/>
          <w:szCs w:val="21"/>
          <w:lang w:eastAsia="zh-Hans"/>
        </w:rPr>
        <w:t>打造可持续</w:t>
      </w:r>
      <w:r>
        <w:rPr>
          <w:rFonts w:cs="宋体" w:hint="eastAsia"/>
          <w:bCs/>
          <w:szCs w:val="21"/>
        </w:rPr>
        <w:t>的</w:t>
      </w:r>
      <w:r>
        <w:rPr>
          <w:rFonts w:cs="宋体" w:hint="eastAsia"/>
          <w:bCs/>
          <w:szCs w:val="21"/>
          <w:lang w:eastAsia="zh-Hans"/>
        </w:rPr>
        <w:t>IP产品化运营策略</w:t>
      </w:r>
      <w:r>
        <w:rPr>
          <w:rFonts w:cs="宋体"/>
          <w:bCs/>
          <w:szCs w:val="21"/>
          <w:lang w:eastAsia="zh-Hans"/>
        </w:rPr>
        <w:t>，</w:t>
      </w:r>
      <w:r>
        <w:rPr>
          <w:rFonts w:cs="宋体" w:hint="eastAsia"/>
          <w:bCs/>
          <w:szCs w:val="21"/>
          <w:lang w:eastAsia="zh-Hans"/>
        </w:rPr>
        <w:t>保证IP产品的高品质定位</w:t>
      </w:r>
      <w:r>
        <w:rPr>
          <w:rFonts w:cs="宋体"/>
          <w:bCs/>
          <w:szCs w:val="21"/>
          <w:lang w:eastAsia="zh-Hans"/>
        </w:rPr>
        <w:t>，</w:t>
      </w:r>
      <w:r>
        <w:rPr>
          <w:rFonts w:cs="宋体" w:hint="eastAsia"/>
          <w:bCs/>
          <w:szCs w:val="21"/>
          <w:lang w:eastAsia="zh-Hans"/>
        </w:rPr>
        <w:t>提供IP</w:t>
      </w:r>
      <w:r>
        <w:rPr>
          <w:rFonts w:cs="宋体" w:hint="eastAsia"/>
          <w:bCs/>
          <w:szCs w:val="21"/>
        </w:rPr>
        <w:t>衍生产品化落地全流程实施方案,</w:t>
      </w:r>
      <w:r>
        <w:rPr>
          <w:rFonts w:cs="宋体"/>
          <w:bCs/>
          <w:szCs w:val="21"/>
        </w:rPr>
        <w:t xml:space="preserve"> </w:t>
      </w:r>
      <w:r>
        <w:rPr>
          <w:rFonts w:cs="宋体" w:hint="eastAsia"/>
          <w:bCs/>
          <w:szCs w:val="21"/>
        </w:rPr>
        <w:t>内容包括但不限于</w:t>
      </w:r>
      <w:r>
        <w:rPr>
          <w:rFonts w:cs="宋体"/>
          <w:bCs/>
          <w:szCs w:val="21"/>
        </w:rPr>
        <w:t>：</w:t>
      </w:r>
      <w:r>
        <w:rPr>
          <w:rFonts w:cs="宋体" w:hint="eastAsia"/>
          <w:bCs/>
          <w:szCs w:val="21"/>
        </w:rPr>
        <w:t>IP</w:t>
      </w:r>
      <w:r>
        <w:rPr>
          <w:rFonts w:cs="宋体" w:hint="eastAsia"/>
          <w:bCs/>
          <w:szCs w:val="21"/>
          <w:lang w:eastAsia="zh-Hans"/>
        </w:rPr>
        <w:t>产品</w:t>
      </w:r>
      <w:r>
        <w:rPr>
          <w:rFonts w:cs="宋体" w:hint="eastAsia"/>
          <w:bCs/>
          <w:szCs w:val="21"/>
        </w:rPr>
        <w:t>化运营策略，IP产品</w:t>
      </w:r>
      <w:r>
        <w:rPr>
          <w:rFonts w:cs="宋体" w:hint="eastAsia"/>
          <w:bCs/>
          <w:szCs w:val="21"/>
          <w:lang w:eastAsia="zh-Hans"/>
        </w:rPr>
        <w:t>发布频次、数量及类别，</w:t>
      </w:r>
      <w:r>
        <w:rPr>
          <w:rFonts w:cs="宋体" w:hint="eastAsia"/>
          <w:bCs/>
          <w:szCs w:val="21"/>
        </w:rPr>
        <w:t>产品类型方向选择建议，产品</w:t>
      </w:r>
      <w:r>
        <w:rPr>
          <w:rFonts w:cs="宋体"/>
          <w:bCs/>
          <w:szCs w:val="21"/>
        </w:rPr>
        <w:t>IP</w:t>
      </w:r>
      <w:r>
        <w:rPr>
          <w:rFonts w:cs="宋体" w:hint="eastAsia"/>
          <w:bCs/>
          <w:szCs w:val="21"/>
        </w:rPr>
        <w:t>产品</w:t>
      </w:r>
      <w:r>
        <w:rPr>
          <w:rFonts w:cs="宋体"/>
          <w:bCs/>
          <w:szCs w:val="21"/>
        </w:rPr>
        <w:t>深化设计</w:t>
      </w:r>
      <w:r>
        <w:rPr>
          <w:rFonts w:cs="宋体" w:hint="eastAsia"/>
          <w:bCs/>
          <w:szCs w:val="21"/>
        </w:rPr>
        <w:t>和生产流程规范等方案。</w:t>
      </w:r>
    </w:p>
    <w:p w14:paraId="7F883E39" w14:textId="77777777" w:rsidR="00C640E3" w:rsidRDefault="00000000">
      <w:pPr>
        <w:widowControl/>
        <w:ind w:firstLineChars="202" w:firstLine="424"/>
        <w:jc w:val="left"/>
        <w:rPr>
          <w:rFonts w:ascii="宋体" w:eastAsia="宋体" w:hAnsi="宋体"/>
          <w:bCs/>
          <w:kern w:val="0"/>
          <w:sz w:val="21"/>
          <w:szCs w:val="21"/>
        </w:rPr>
      </w:pPr>
      <w:r>
        <w:rPr>
          <w:rFonts w:ascii="宋体" w:eastAsia="宋体" w:hAnsi="宋体" w:cs="宋体" w:hint="eastAsia"/>
          <w:bCs/>
          <w:kern w:val="0"/>
          <w:sz w:val="21"/>
          <w:szCs w:val="21"/>
        </w:rPr>
        <w:lastRenderedPageBreak/>
        <w:t>1</w:t>
      </w:r>
      <w:r>
        <w:rPr>
          <w:rFonts w:ascii="宋体" w:eastAsia="宋体" w:hAnsi="宋体" w:cs="宋体"/>
          <w:bCs/>
          <w:kern w:val="0"/>
          <w:sz w:val="21"/>
          <w:szCs w:val="21"/>
        </w:rPr>
        <w:t>.</w:t>
      </w:r>
      <w:bookmarkStart w:id="136" w:name="_Hlk129806068"/>
      <w:r>
        <w:rPr>
          <w:rFonts w:ascii="宋体" w:eastAsia="宋体" w:hAnsi="宋体" w:cs="宋体"/>
          <w:bCs/>
          <w:kern w:val="0"/>
          <w:sz w:val="21"/>
          <w:szCs w:val="21"/>
        </w:rPr>
        <w:t>1.1.</w:t>
      </w:r>
      <w:r>
        <w:rPr>
          <w:rFonts w:ascii="宋体" w:eastAsia="宋体" w:hAnsi="宋体" w:cs="宋体" w:hint="eastAsia"/>
          <w:bCs/>
          <w:kern w:val="0"/>
          <w:sz w:val="21"/>
          <w:szCs w:val="21"/>
        </w:rPr>
        <w:t>4</w:t>
      </w:r>
      <w:r>
        <w:rPr>
          <w:rFonts w:ascii="宋体" w:eastAsia="宋体" w:hAnsi="宋体" w:hint="eastAsia"/>
          <w:bCs/>
          <w:kern w:val="0"/>
          <w:sz w:val="21"/>
          <w:szCs w:val="21"/>
        </w:rPr>
        <w:t>乙方在接到甲方</w:t>
      </w:r>
      <w:r>
        <w:rPr>
          <w:rFonts w:ascii="宋体" w:eastAsia="宋体" w:hAnsi="宋体" w:hint="eastAsia"/>
          <w:bCs/>
          <w:kern w:val="0"/>
          <w:sz w:val="21"/>
          <w:szCs w:val="21"/>
          <w:lang w:eastAsia="zh-Hans"/>
        </w:rPr>
        <w:t>需求</w:t>
      </w:r>
      <w:r>
        <w:rPr>
          <w:rFonts w:ascii="宋体" w:eastAsia="宋体" w:hAnsi="宋体" w:hint="eastAsia"/>
          <w:bCs/>
          <w:kern w:val="0"/>
          <w:sz w:val="21"/>
          <w:szCs w:val="21"/>
        </w:rPr>
        <w:t>通知后，应在</w:t>
      </w:r>
      <w:r>
        <w:rPr>
          <w:rFonts w:ascii="宋体" w:eastAsia="宋体" w:hAnsi="宋体"/>
          <w:b/>
          <w:kern w:val="0"/>
          <w:sz w:val="21"/>
          <w:szCs w:val="21"/>
        </w:rPr>
        <w:t>30</w:t>
      </w:r>
      <w:r>
        <w:rPr>
          <w:rFonts w:ascii="宋体" w:eastAsia="宋体" w:hAnsi="宋体" w:hint="eastAsia"/>
          <w:b/>
          <w:kern w:val="0"/>
          <w:sz w:val="21"/>
          <w:szCs w:val="21"/>
        </w:rPr>
        <w:t>个</w:t>
      </w:r>
      <w:r>
        <w:rPr>
          <w:rFonts w:ascii="宋体" w:eastAsia="宋体" w:hAnsi="宋体" w:hint="eastAsia"/>
          <w:b/>
          <w:kern w:val="0"/>
          <w:sz w:val="21"/>
          <w:szCs w:val="21"/>
          <w:lang w:eastAsia="zh-Hans"/>
        </w:rPr>
        <w:t>日历日</w:t>
      </w:r>
      <w:r>
        <w:rPr>
          <w:rFonts w:ascii="宋体" w:eastAsia="宋体" w:hAnsi="宋体" w:hint="eastAsia"/>
          <w:bCs/>
          <w:kern w:val="0"/>
          <w:sz w:val="21"/>
          <w:szCs w:val="21"/>
        </w:rPr>
        <w:t>内提交市场营销整体策略方案。</w:t>
      </w:r>
      <w:bookmarkEnd w:id="136"/>
    </w:p>
    <w:p w14:paraId="28C80599" w14:textId="77777777" w:rsidR="00C640E3" w:rsidRDefault="00000000">
      <w:pPr>
        <w:pStyle w:val="afc"/>
        <w:ind w:firstLine="420"/>
        <w:rPr>
          <w:bCs/>
          <w:szCs w:val="21"/>
          <w:lang w:eastAsia="zh-Hans"/>
        </w:rPr>
      </w:pPr>
      <w:r>
        <w:rPr>
          <w:rFonts w:cs="宋体" w:hint="eastAsia"/>
          <w:bCs/>
          <w:szCs w:val="21"/>
        </w:rPr>
        <w:t xml:space="preserve">1.1.2 </w:t>
      </w:r>
      <w:r>
        <w:rPr>
          <w:rFonts w:cs="宋体"/>
          <w:bCs/>
          <w:szCs w:val="21"/>
        </w:rPr>
        <w:t xml:space="preserve"> </w:t>
      </w:r>
      <w:r>
        <w:rPr>
          <w:rFonts w:cs="宋体" w:hint="eastAsia"/>
          <w:b/>
          <w:szCs w:val="21"/>
          <w:lang w:eastAsia="zh-Hans"/>
        </w:rPr>
        <w:t>年度</w:t>
      </w:r>
      <w:r>
        <w:rPr>
          <w:rFonts w:cs="宋体" w:hint="eastAsia"/>
          <w:b/>
          <w:szCs w:val="21"/>
        </w:rPr>
        <w:t>市场营销策划全案</w:t>
      </w:r>
      <w:r>
        <w:rPr>
          <w:rFonts w:cs="宋体" w:hint="eastAsia"/>
          <w:bCs/>
          <w:szCs w:val="21"/>
        </w:rPr>
        <w:t>：</w:t>
      </w:r>
      <w:r>
        <w:rPr>
          <w:rFonts w:hint="eastAsia"/>
          <w:bCs/>
          <w:szCs w:val="21"/>
        </w:rPr>
        <w:t>乙方根据甲方需求，提交</w:t>
      </w:r>
      <w:r>
        <w:rPr>
          <w:rFonts w:hint="eastAsia"/>
          <w:bCs/>
          <w:szCs w:val="21"/>
          <w:lang w:eastAsia="zh-Hans"/>
        </w:rPr>
        <w:t>各年度</w:t>
      </w:r>
      <w:r>
        <w:rPr>
          <w:rFonts w:cs="宋体" w:hint="eastAsia"/>
          <w:bCs/>
          <w:szCs w:val="21"/>
        </w:rPr>
        <w:t>市场营销策划全案</w:t>
      </w:r>
      <w:r>
        <w:rPr>
          <w:rFonts w:hint="eastAsia"/>
          <w:bCs/>
          <w:szCs w:val="21"/>
        </w:rPr>
        <w:t>，全案内容包括但</w:t>
      </w:r>
      <w:r>
        <w:rPr>
          <w:rFonts w:hint="eastAsia"/>
          <w:bCs/>
          <w:szCs w:val="21"/>
          <w:lang w:eastAsia="zh-Hans"/>
        </w:rPr>
        <w:t>不限于</w:t>
      </w:r>
      <w:r>
        <w:rPr>
          <w:bCs/>
          <w:szCs w:val="21"/>
        </w:rPr>
        <w:t>：</w:t>
      </w:r>
      <w:r>
        <w:rPr>
          <w:rFonts w:hint="eastAsia"/>
          <w:bCs/>
          <w:szCs w:val="21"/>
        </w:rPr>
        <w:t>①</w:t>
      </w:r>
      <w:r>
        <w:rPr>
          <w:rFonts w:hint="eastAsia"/>
          <w:bCs/>
          <w:szCs w:val="21"/>
          <w:lang w:eastAsia="zh-Hans"/>
        </w:rPr>
        <w:t>年度</w:t>
      </w:r>
      <w:r>
        <w:rPr>
          <w:rFonts w:hint="eastAsia"/>
          <w:bCs/>
          <w:szCs w:val="21"/>
        </w:rPr>
        <w:t>市场营销总体</w:t>
      </w:r>
      <w:r>
        <w:rPr>
          <w:rFonts w:hint="eastAsia"/>
          <w:bCs/>
          <w:szCs w:val="21"/>
          <w:lang w:eastAsia="zh-Hans"/>
        </w:rPr>
        <w:t>策略</w:t>
      </w:r>
      <w:r>
        <w:rPr>
          <w:bCs/>
          <w:szCs w:val="21"/>
          <w:lang w:eastAsia="zh-Hans"/>
        </w:rPr>
        <w:t>，</w:t>
      </w:r>
      <w:r>
        <w:rPr>
          <w:rFonts w:hint="eastAsia"/>
          <w:bCs/>
          <w:szCs w:val="21"/>
          <w:lang w:eastAsia="zh-Hans"/>
        </w:rPr>
        <w:t>②年度营销子活动策划方案</w:t>
      </w:r>
      <w:r>
        <w:rPr>
          <w:bCs/>
          <w:szCs w:val="21"/>
          <w:lang w:eastAsia="zh-Hans"/>
        </w:rPr>
        <w:t>，</w:t>
      </w:r>
      <w:r>
        <w:rPr>
          <w:rFonts w:hint="eastAsia"/>
          <w:bCs/>
          <w:szCs w:val="21"/>
          <w:lang w:eastAsia="zh-Hans"/>
        </w:rPr>
        <w:t>③年度新媒体运营</w:t>
      </w:r>
      <w:r>
        <w:rPr>
          <w:rFonts w:hint="eastAsia"/>
          <w:bCs/>
          <w:szCs w:val="21"/>
        </w:rPr>
        <w:t>策划</w:t>
      </w:r>
      <w:r>
        <w:rPr>
          <w:rFonts w:hint="eastAsia"/>
          <w:bCs/>
          <w:szCs w:val="21"/>
          <w:lang w:eastAsia="zh-Hans"/>
        </w:rPr>
        <w:t>方案</w:t>
      </w:r>
      <w:r>
        <w:rPr>
          <w:bCs/>
          <w:szCs w:val="21"/>
          <w:lang w:eastAsia="zh-Hans"/>
        </w:rPr>
        <w:t>，</w:t>
      </w:r>
      <w:r>
        <w:rPr>
          <w:rFonts w:hint="eastAsia"/>
          <w:bCs/>
          <w:szCs w:val="21"/>
          <w:lang w:eastAsia="zh-Hans"/>
        </w:rPr>
        <w:t>④年度IP产品深化设计方案</w:t>
      </w:r>
      <w:r>
        <w:rPr>
          <w:bCs/>
          <w:szCs w:val="21"/>
          <w:lang w:eastAsia="zh-Hans"/>
        </w:rPr>
        <w:t>。</w:t>
      </w:r>
    </w:p>
    <w:p w14:paraId="1C8B7FD9" w14:textId="77777777" w:rsidR="00C640E3" w:rsidRDefault="00000000">
      <w:pPr>
        <w:pStyle w:val="afc"/>
        <w:ind w:firstLine="420"/>
        <w:rPr>
          <w:rFonts w:cs="宋体"/>
          <w:bCs/>
          <w:szCs w:val="21"/>
          <w:lang w:eastAsia="zh-Hans"/>
        </w:rPr>
      </w:pPr>
      <w:r>
        <w:rPr>
          <w:rFonts w:cs="宋体" w:hint="eastAsia"/>
          <w:bCs/>
          <w:szCs w:val="21"/>
        </w:rPr>
        <w:t xml:space="preserve">1.1.2.1 </w:t>
      </w:r>
      <w:r>
        <w:rPr>
          <w:rFonts w:cs="宋体" w:hint="eastAsia"/>
          <w:bCs/>
          <w:szCs w:val="21"/>
          <w:lang w:eastAsia="zh-Hans"/>
        </w:rPr>
        <w:t>年度</w:t>
      </w:r>
      <w:r>
        <w:rPr>
          <w:rFonts w:cs="宋体" w:hint="eastAsia"/>
          <w:bCs/>
          <w:szCs w:val="21"/>
        </w:rPr>
        <w:t>市场营销总</w:t>
      </w:r>
      <w:r>
        <w:rPr>
          <w:rFonts w:cs="宋体" w:hint="eastAsia"/>
          <w:bCs/>
          <w:szCs w:val="21"/>
          <w:lang w:eastAsia="zh-Hans"/>
        </w:rPr>
        <w:t>体策略</w:t>
      </w:r>
      <w:r>
        <w:rPr>
          <w:rFonts w:cs="宋体"/>
          <w:bCs/>
          <w:szCs w:val="21"/>
          <w:lang w:eastAsia="zh-Hans"/>
        </w:rPr>
        <w:t>：</w:t>
      </w:r>
    </w:p>
    <w:p w14:paraId="2EB46354" w14:textId="77777777" w:rsidR="00C640E3" w:rsidRDefault="00000000">
      <w:pPr>
        <w:pStyle w:val="afc"/>
        <w:ind w:firstLine="420"/>
        <w:rPr>
          <w:rFonts w:cs="宋体"/>
          <w:bCs/>
          <w:szCs w:val="21"/>
          <w:lang w:eastAsia="zh-Hans"/>
        </w:rPr>
      </w:pPr>
      <w:r>
        <w:rPr>
          <w:rFonts w:cs="宋体" w:hint="eastAsia"/>
          <w:bCs/>
          <w:szCs w:val="21"/>
        </w:rPr>
        <w:t>内容</w:t>
      </w:r>
      <w:r>
        <w:rPr>
          <w:rFonts w:cs="宋体" w:hint="eastAsia"/>
          <w:bCs/>
          <w:szCs w:val="21"/>
          <w:lang w:eastAsia="zh-Hans"/>
        </w:rPr>
        <w:t>应包含</w:t>
      </w:r>
      <w:r>
        <w:rPr>
          <w:rFonts w:cs="宋体" w:hint="eastAsia"/>
          <w:bCs/>
          <w:szCs w:val="21"/>
        </w:rPr>
        <w:t>但</w:t>
      </w:r>
      <w:r>
        <w:rPr>
          <w:rFonts w:cs="宋体" w:hint="eastAsia"/>
          <w:bCs/>
          <w:szCs w:val="21"/>
          <w:lang w:eastAsia="zh-Hans"/>
        </w:rPr>
        <w:t>不限于年度</w:t>
      </w:r>
      <w:r>
        <w:rPr>
          <w:rFonts w:cs="宋体" w:hint="eastAsia"/>
          <w:bCs/>
          <w:szCs w:val="21"/>
        </w:rPr>
        <w:t>市场营销</w:t>
      </w:r>
      <w:r>
        <w:rPr>
          <w:rFonts w:cs="宋体" w:hint="eastAsia"/>
          <w:bCs/>
          <w:szCs w:val="21"/>
          <w:lang w:eastAsia="zh-Hans"/>
        </w:rPr>
        <w:t>目标</w:t>
      </w:r>
      <w:r>
        <w:rPr>
          <w:rFonts w:cs="宋体"/>
          <w:bCs/>
          <w:szCs w:val="21"/>
          <w:lang w:eastAsia="zh-Hans"/>
        </w:rPr>
        <w:t>，</w:t>
      </w:r>
      <w:r>
        <w:rPr>
          <w:rFonts w:cs="宋体" w:hint="eastAsia"/>
          <w:bCs/>
          <w:szCs w:val="21"/>
          <w:lang w:eastAsia="zh-Hans"/>
        </w:rPr>
        <w:t>年度</w:t>
      </w:r>
      <w:r>
        <w:rPr>
          <w:rFonts w:cs="宋体" w:hint="eastAsia"/>
          <w:bCs/>
          <w:szCs w:val="21"/>
        </w:rPr>
        <w:t>市场营销</w:t>
      </w:r>
      <w:r>
        <w:rPr>
          <w:rFonts w:cs="宋体" w:hint="eastAsia"/>
          <w:bCs/>
          <w:szCs w:val="21"/>
          <w:lang w:eastAsia="zh-Hans"/>
        </w:rPr>
        <w:t>目标群体画像和行业同类</w:t>
      </w:r>
      <w:r>
        <w:rPr>
          <w:rFonts w:cs="宋体" w:hint="eastAsia"/>
          <w:bCs/>
          <w:szCs w:val="21"/>
        </w:rPr>
        <w:t>竞品等多维度分析</w:t>
      </w:r>
      <w:r>
        <w:rPr>
          <w:rFonts w:cs="宋体"/>
          <w:bCs/>
          <w:szCs w:val="21"/>
        </w:rPr>
        <w:t>，</w:t>
      </w:r>
      <w:r>
        <w:rPr>
          <w:rFonts w:cs="宋体" w:hint="eastAsia"/>
          <w:bCs/>
          <w:szCs w:val="21"/>
          <w:lang w:eastAsia="zh-Hans"/>
        </w:rPr>
        <w:t>年度</w:t>
      </w:r>
      <w:r>
        <w:rPr>
          <w:rFonts w:cs="宋体" w:hint="eastAsia"/>
          <w:bCs/>
          <w:szCs w:val="21"/>
        </w:rPr>
        <w:t>市场</w:t>
      </w:r>
      <w:r>
        <w:rPr>
          <w:rFonts w:cs="宋体" w:hint="eastAsia"/>
          <w:bCs/>
          <w:szCs w:val="21"/>
          <w:lang w:eastAsia="zh-Hans"/>
        </w:rPr>
        <w:t>营销环境分析</w:t>
      </w:r>
      <w:r>
        <w:rPr>
          <w:rFonts w:cs="宋体"/>
          <w:bCs/>
          <w:szCs w:val="21"/>
          <w:lang w:eastAsia="zh-Hans"/>
        </w:rPr>
        <w:t>，</w:t>
      </w:r>
      <w:r>
        <w:rPr>
          <w:rFonts w:cs="宋体" w:hint="eastAsia"/>
          <w:bCs/>
          <w:szCs w:val="21"/>
          <w:lang w:eastAsia="zh-Hans"/>
        </w:rPr>
        <w:t>年度</w:t>
      </w:r>
      <w:r>
        <w:rPr>
          <w:rFonts w:cs="宋体" w:hint="eastAsia"/>
          <w:bCs/>
          <w:szCs w:val="21"/>
        </w:rPr>
        <w:t>市场</w:t>
      </w:r>
      <w:r>
        <w:rPr>
          <w:rFonts w:cs="宋体" w:hint="eastAsia"/>
          <w:bCs/>
          <w:szCs w:val="21"/>
          <w:lang w:eastAsia="zh-Hans"/>
        </w:rPr>
        <w:t>营销主题等，</w:t>
      </w:r>
      <w:r>
        <w:rPr>
          <w:rFonts w:cs="宋体" w:hint="eastAsia"/>
          <w:bCs/>
          <w:szCs w:val="21"/>
        </w:rPr>
        <w:t>作为</w:t>
      </w:r>
      <w:r>
        <w:rPr>
          <w:rFonts w:cs="宋体" w:hint="eastAsia"/>
          <w:bCs/>
          <w:szCs w:val="21"/>
          <w:lang w:eastAsia="zh-Hans"/>
        </w:rPr>
        <w:t>年度</w:t>
      </w:r>
      <w:r>
        <w:rPr>
          <w:rFonts w:cs="宋体" w:hint="eastAsia"/>
          <w:bCs/>
          <w:szCs w:val="21"/>
        </w:rPr>
        <w:t>各子活动开展的依据</w:t>
      </w:r>
      <w:r>
        <w:rPr>
          <w:rFonts w:cs="宋体"/>
          <w:bCs/>
          <w:szCs w:val="21"/>
          <w:lang w:eastAsia="zh-Hans"/>
        </w:rPr>
        <w:t>。</w:t>
      </w:r>
    </w:p>
    <w:p w14:paraId="59534988" w14:textId="77777777" w:rsidR="00C640E3" w:rsidRDefault="00000000">
      <w:pPr>
        <w:pStyle w:val="afc"/>
        <w:ind w:firstLine="420"/>
        <w:rPr>
          <w:bCs/>
          <w:szCs w:val="21"/>
        </w:rPr>
      </w:pPr>
      <w:r>
        <w:rPr>
          <w:rFonts w:cs="宋体"/>
          <w:bCs/>
          <w:szCs w:val="21"/>
          <w:lang w:eastAsia="zh-Hans"/>
        </w:rPr>
        <w:t>1</w:t>
      </w:r>
      <w:r>
        <w:rPr>
          <w:rFonts w:cs="宋体" w:hint="eastAsia"/>
          <w:bCs/>
          <w:szCs w:val="21"/>
          <w:lang w:eastAsia="zh-Hans"/>
        </w:rPr>
        <w:t>.</w:t>
      </w:r>
      <w:r>
        <w:rPr>
          <w:rFonts w:cs="宋体"/>
          <w:bCs/>
          <w:szCs w:val="21"/>
          <w:lang w:eastAsia="zh-Hans"/>
        </w:rPr>
        <w:t>1</w:t>
      </w:r>
      <w:r>
        <w:rPr>
          <w:rFonts w:cs="宋体" w:hint="eastAsia"/>
          <w:bCs/>
          <w:szCs w:val="21"/>
          <w:lang w:eastAsia="zh-Hans"/>
        </w:rPr>
        <w:t>.</w:t>
      </w:r>
      <w:r>
        <w:rPr>
          <w:rFonts w:cs="宋体"/>
          <w:bCs/>
          <w:szCs w:val="21"/>
          <w:lang w:eastAsia="zh-Hans"/>
        </w:rPr>
        <w:t>2</w:t>
      </w:r>
      <w:r>
        <w:rPr>
          <w:rFonts w:cs="宋体" w:hint="eastAsia"/>
          <w:bCs/>
          <w:szCs w:val="21"/>
          <w:lang w:eastAsia="zh-Hans"/>
        </w:rPr>
        <w:t>.</w:t>
      </w:r>
      <w:r>
        <w:rPr>
          <w:rFonts w:cs="宋体"/>
          <w:bCs/>
          <w:szCs w:val="21"/>
          <w:lang w:eastAsia="zh-Hans"/>
        </w:rPr>
        <w:t>2</w:t>
      </w:r>
      <w:r>
        <w:rPr>
          <w:rFonts w:cs="宋体" w:hint="eastAsia"/>
          <w:bCs/>
          <w:szCs w:val="21"/>
        </w:rPr>
        <w:t>年度</w:t>
      </w:r>
      <w:r>
        <w:rPr>
          <w:rFonts w:hint="eastAsia"/>
          <w:bCs/>
          <w:szCs w:val="21"/>
        </w:rPr>
        <w:t>营销</w:t>
      </w:r>
      <w:r>
        <w:rPr>
          <w:rFonts w:hint="eastAsia"/>
          <w:bCs/>
          <w:szCs w:val="21"/>
          <w:lang w:eastAsia="zh-Hans"/>
        </w:rPr>
        <w:t>子</w:t>
      </w:r>
      <w:r>
        <w:rPr>
          <w:rFonts w:hint="eastAsia"/>
          <w:bCs/>
          <w:szCs w:val="21"/>
        </w:rPr>
        <w:t>活动策划方</w:t>
      </w:r>
      <w:r>
        <w:rPr>
          <w:rFonts w:cs="宋体" w:hint="eastAsia"/>
          <w:bCs/>
          <w:szCs w:val="21"/>
          <w:lang w:eastAsia="zh-Hans"/>
        </w:rPr>
        <w:t>案</w:t>
      </w:r>
      <w:r>
        <w:rPr>
          <w:rFonts w:cs="宋体"/>
          <w:bCs/>
          <w:szCs w:val="21"/>
          <w:lang w:eastAsia="zh-Hans"/>
        </w:rPr>
        <w:t>（</w:t>
      </w:r>
      <w:r w:rsidRPr="0077445E">
        <w:rPr>
          <w:rFonts w:cs="宋体" w:hint="eastAsia"/>
          <w:bCs/>
          <w:szCs w:val="21"/>
          <w:lang w:eastAsia="zh-Hans"/>
        </w:rPr>
        <w:t>第一合同年不少于</w:t>
      </w:r>
      <w:r w:rsidRPr="0077445E">
        <w:rPr>
          <w:rFonts w:cs="宋体"/>
          <w:bCs/>
          <w:szCs w:val="21"/>
          <w:lang w:eastAsia="zh-Hans"/>
        </w:rPr>
        <w:t>3个，第二合同年不少于4个</w:t>
      </w:r>
      <w:r>
        <w:rPr>
          <w:rFonts w:cs="宋体" w:hint="eastAsia"/>
          <w:bCs/>
          <w:szCs w:val="21"/>
          <w:lang w:eastAsia="zh-Hans"/>
        </w:rPr>
        <w:t>）：</w:t>
      </w:r>
    </w:p>
    <w:p w14:paraId="6B38D333" w14:textId="77777777" w:rsidR="00C640E3" w:rsidRDefault="00000000">
      <w:pPr>
        <w:pStyle w:val="afc"/>
        <w:ind w:firstLineChars="0" w:firstLine="420"/>
        <w:rPr>
          <w:bCs/>
          <w:szCs w:val="21"/>
        </w:rPr>
      </w:pPr>
      <w:r>
        <w:rPr>
          <w:rFonts w:hint="eastAsia"/>
          <w:bCs/>
          <w:szCs w:val="21"/>
          <w:lang w:eastAsia="zh-Hans"/>
        </w:rPr>
        <w:t>年度</w:t>
      </w:r>
      <w:r>
        <w:rPr>
          <w:rFonts w:hint="eastAsia"/>
          <w:bCs/>
          <w:szCs w:val="21"/>
        </w:rPr>
        <w:t>营销活动策划方案需服务于</w:t>
      </w:r>
      <w:r>
        <w:rPr>
          <w:rFonts w:hint="eastAsia"/>
          <w:bCs/>
          <w:szCs w:val="21"/>
          <w:lang w:eastAsia="zh-Hans"/>
        </w:rPr>
        <w:t>年度</w:t>
      </w:r>
      <w:r>
        <w:rPr>
          <w:rFonts w:hint="eastAsia"/>
          <w:bCs/>
          <w:szCs w:val="21"/>
        </w:rPr>
        <w:t>市场营销活动总体策略，同时兼顾航站楼内商业销售促进提升，方案应</w:t>
      </w:r>
      <w:r>
        <w:rPr>
          <w:bCs/>
          <w:szCs w:val="21"/>
        </w:rPr>
        <w:t>富有新颖性</w:t>
      </w:r>
      <w:r>
        <w:rPr>
          <w:rFonts w:hint="eastAsia"/>
          <w:bCs/>
          <w:szCs w:val="21"/>
          <w:lang w:eastAsia="zh-Hans"/>
        </w:rPr>
        <w:t>和</w:t>
      </w:r>
      <w:r>
        <w:rPr>
          <w:bCs/>
          <w:szCs w:val="21"/>
        </w:rPr>
        <w:t>创意性，</w:t>
      </w:r>
      <w:r>
        <w:rPr>
          <w:rFonts w:hint="eastAsia"/>
          <w:bCs/>
          <w:szCs w:val="21"/>
        </w:rPr>
        <w:t>并根据机场商业特点和要求具有可操作性，活动执行</w:t>
      </w:r>
      <w:r>
        <w:rPr>
          <w:bCs/>
          <w:szCs w:val="21"/>
        </w:rPr>
        <w:t>成本较好控制。</w:t>
      </w:r>
      <w:r>
        <w:rPr>
          <w:rFonts w:hint="eastAsia"/>
          <w:bCs/>
          <w:szCs w:val="21"/>
          <w:lang w:eastAsia="zh-Hans"/>
        </w:rPr>
        <w:t>年度</w:t>
      </w:r>
      <w:r>
        <w:rPr>
          <w:rFonts w:hint="eastAsia"/>
          <w:bCs/>
          <w:szCs w:val="21"/>
        </w:rPr>
        <w:t>营销</w:t>
      </w:r>
      <w:r>
        <w:rPr>
          <w:rFonts w:hint="eastAsia"/>
          <w:bCs/>
          <w:szCs w:val="21"/>
          <w:lang w:eastAsia="zh-Hans"/>
        </w:rPr>
        <w:t>子</w:t>
      </w:r>
      <w:r>
        <w:rPr>
          <w:rFonts w:hint="eastAsia"/>
          <w:bCs/>
          <w:szCs w:val="21"/>
        </w:rPr>
        <w:t>活动策划方案内容包括但不限于：</w:t>
      </w:r>
    </w:p>
    <w:p w14:paraId="7E0B41D6" w14:textId="77777777" w:rsidR="00C640E3" w:rsidRDefault="00000000">
      <w:pPr>
        <w:pStyle w:val="afc"/>
        <w:numPr>
          <w:ilvl w:val="0"/>
          <w:numId w:val="5"/>
        </w:numPr>
        <w:ind w:firstLineChars="0"/>
        <w:rPr>
          <w:bCs/>
          <w:szCs w:val="21"/>
        </w:rPr>
      </w:pPr>
      <w:r>
        <w:rPr>
          <w:rFonts w:hint="eastAsia"/>
          <w:bCs/>
          <w:szCs w:val="21"/>
        </w:rPr>
        <w:t>活动背景、目标受众、预期目标、活动主题、具体活动形式</w:t>
      </w:r>
      <w:r>
        <w:rPr>
          <w:rFonts w:hint="eastAsia"/>
          <w:bCs/>
          <w:szCs w:val="21"/>
          <w:lang w:eastAsia="zh-Hans"/>
        </w:rPr>
        <w:t>及活动流程</w:t>
      </w:r>
      <w:r>
        <w:rPr>
          <w:rFonts w:hint="eastAsia"/>
          <w:bCs/>
          <w:szCs w:val="21"/>
        </w:rPr>
        <w:t>；</w:t>
      </w:r>
    </w:p>
    <w:p w14:paraId="10E9A7C1" w14:textId="77777777" w:rsidR="00C640E3" w:rsidRDefault="00000000">
      <w:pPr>
        <w:pStyle w:val="afc"/>
        <w:numPr>
          <w:ilvl w:val="0"/>
          <w:numId w:val="5"/>
        </w:numPr>
        <w:ind w:firstLineChars="0"/>
        <w:rPr>
          <w:bCs/>
          <w:szCs w:val="21"/>
        </w:rPr>
      </w:pPr>
      <w:r>
        <w:rPr>
          <w:rFonts w:hint="eastAsia"/>
          <w:bCs/>
          <w:szCs w:val="21"/>
        </w:rPr>
        <w:t>活动美陈设计概念图及实施方案</w:t>
      </w:r>
      <w:r>
        <w:rPr>
          <w:bCs/>
          <w:szCs w:val="21"/>
        </w:rPr>
        <w:t>（</w:t>
      </w:r>
      <w:r>
        <w:rPr>
          <w:rFonts w:hint="eastAsia"/>
          <w:bCs/>
          <w:szCs w:val="21"/>
          <w:lang w:eastAsia="zh-Hans"/>
        </w:rPr>
        <w:t>含</w:t>
      </w:r>
      <w:r>
        <w:rPr>
          <w:bCs/>
          <w:szCs w:val="21"/>
          <w:lang w:eastAsia="zh-Hans"/>
        </w:rPr>
        <w:t>T2、T3</w:t>
      </w:r>
      <w:r>
        <w:rPr>
          <w:rFonts w:hint="eastAsia"/>
          <w:bCs/>
          <w:szCs w:val="21"/>
          <w:lang w:eastAsia="zh-Hans"/>
        </w:rPr>
        <w:t>航站楼</w:t>
      </w:r>
      <w:r>
        <w:rPr>
          <w:bCs/>
          <w:szCs w:val="21"/>
        </w:rPr>
        <w:t>）</w:t>
      </w:r>
      <w:r>
        <w:rPr>
          <w:rFonts w:hint="eastAsia"/>
          <w:bCs/>
          <w:szCs w:val="21"/>
        </w:rPr>
        <w:t>；</w:t>
      </w:r>
    </w:p>
    <w:p w14:paraId="6ED55813" w14:textId="77777777" w:rsidR="00C640E3" w:rsidRDefault="00000000">
      <w:pPr>
        <w:pStyle w:val="afc"/>
        <w:numPr>
          <w:ilvl w:val="0"/>
          <w:numId w:val="5"/>
        </w:numPr>
        <w:ind w:firstLineChars="0"/>
        <w:rPr>
          <w:bCs/>
          <w:szCs w:val="21"/>
        </w:rPr>
      </w:pPr>
      <w:r>
        <w:rPr>
          <w:rFonts w:hint="eastAsia"/>
          <w:bCs/>
          <w:szCs w:val="21"/>
        </w:rPr>
        <w:t>活动宣传物料（含主题画面）设计和促销物料设计；</w:t>
      </w:r>
    </w:p>
    <w:p w14:paraId="09A0BD41" w14:textId="77777777" w:rsidR="00C640E3" w:rsidRDefault="00000000">
      <w:pPr>
        <w:pStyle w:val="afc"/>
        <w:numPr>
          <w:ilvl w:val="0"/>
          <w:numId w:val="5"/>
        </w:numPr>
        <w:ind w:firstLineChars="0"/>
        <w:rPr>
          <w:bCs/>
          <w:szCs w:val="21"/>
        </w:rPr>
      </w:pPr>
      <w:r>
        <w:rPr>
          <w:rFonts w:hint="eastAsia"/>
          <w:bCs/>
          <w:szCs w:val="21"/>
          <w:lang w:eastAsia="zh-Hans"/>
        </w:rPr>
        <w:t>活动开展前中后期</w:t>
      </w:r>
      <w:r>
        <w:rPr>
          <w:rFonts w:hint="eastAsia"/>
          <w:bCs/>
          <w:szCs w:val="21"/>
        </w:rPr>
        <w:t>媒体传播渠道选择和实施内容（包括外部平台及自有媒体）；</w:t>
      </w:r>
    </w:p>
    <w:p w14:paraId="76890CE6" w14:textId="77777777" w:rsidR="00C640E3" w:rsidRDefault="00000000">
      <w:pPr>
        <w:pStyle w:val="afc"/>
        <w:numPr>
          <w:ilvl w:val="0"/>
          <w:numId w:val="5"/>
        </w:numPr>
        <w:ind w:firstLineChars="0"/>
        <w:rPr>
          <w:bCs/>
          <w:szCs w:val="21"/>
        </w:rPr>
      </w:pPr>
      <w:r>
        <w:rPr>
          <w:rFonts w:hint="eastAsia"/>
          <w:bCs/>
          <w:szCs w:val="21"/>
        </w:rPr>
        <w:t>资源需求及费用预算等；</w:t>
      </w:r>
    </w:p>
    <w:p w14:paraId="02C0CCCB" w14:textId="77777777" w:rsidR="00C640E3" w:rsidRDefault="00000000">
      <w:pPr>
        <w:pStyle w:val="afc"/>
        <w:numPr>
          <w:ilvl w:val="0"/>
          <w:numId w:val="5"/>
        </w:numPr>
        <w:ind w:firstLineChars="0"/>
        <w:rPr>
          <w:bCs/>
          <w:szCs w:val="21"/>
        </w:rPr>
      </w:pPr>
      <w:r>
        <w:rPr>
          <w:rFonts w:hint="eastAsia"/>
          <w:bCs/>
          <w:szCs w:val="21"/>
        </w:rPr>
        <w:t>为甲方后续执行落地提供协助监管服务，确保年度营销子活动策划方案顺利落地。</w:t>
      </w:r>
    </w:p>
    <w:p w14:paraId="397D3754" w14:textId="77777777" w:rsidR="00C640E3" w:rsidRDefault="00000000">
      <w:pPr>
        <w:pStyle w:val="afc"/>
        <w:ind w:firstLineChars="100" w:firstLine="210"/>
        <w:rPr>
          <w:bCs/>
          <w:szCs w:val="21"/>
          <w:lang w:eastAsia="zh-Hans"/>
        </w:rPr>
      </w:pPr>
      <w:r>
        <w:rPr>
          <w:bCs/>
          <w:szCs w:val="21"/>
          <w:lang w:eastAsia="zh-Hans"/>
        </w:rPr>
        <w:t>1</w:t>
      </w:r>
      <w:r>
        <w:rPr>
          <w:rFonts w:hint="eastAsia"/>
          <w:bCs/>
          <w:szCs w:val="21"/>
          <w:lang w:eastAsia="zh-Hans"/>
        </w:rPr>
        <w:t>.</w:t>
      </w:r>
      <w:r>
        <w:rPr>
          <w:bCs/>
          <w:szCs w:val="21"/>
          <w:lang w:eastAsia="zh-Hans"/>
        </w:rPr>
        <w:t>1</w:t>
      </w:r>
      <w:r>
        <w:rPr>
          <w:rFonts w:hint="eastAsia"/>
          <w:bCs/>
          <w:szCs w:val="21"/>
          <w:lang w:eastAsia="zh-Hans"/>
        </w:rPr>
        <w:t>.</w:t>
      </w:r>
      <w:r>
        <w:rPr>
          <w:bCs/>
          <w:szCs w:val="21"/>
          <w:lang w:eastAsia="zh-Hans"/>
        </w:rPr>
        <w:t>2</w:t>
      </w:r>
      <w:r>
        <w:rPr>
          <w:rFonts w:hint="eastAsia"/>
          <w:bCs/>
          <w:szCs w:val="21"/>
          <w:lang w:eastAsia="zh-Hans"/>
        </w:rPr>
        <w:t>.</w:t>
      </w:r>
      <w:r>
        <w:rPr>
          <w:bCs/>
          <w:szCs w:val="21"/>
          <w:lang w:eastAsia="zh-Hans"/>
        </w:rPr>
        <w:t>3</w:t>
      </w:r>
      <w:r>
        <w:rPr>
          <w:rFonts w:hint="eastAsia"/>
          <w:bCs/>
          <w:szCs w:val="21"/>
          <w:lang w:eastAsia="zh-Hans"/>
        </w:rPr>
        <w:t>年度新媒体运营</w:t>
      </w:r>
      <w:r>
        <w:rPr>
          <w:rFonts w:hint="eastAsia"/>
          <w:bCs/>
          <w:szCs w:val="21"/>
        </w:rPr>
        <w:t>策划</w:t>
      </w:r>
      <w:r>
        <w:rPr>
          <w:rFonts w:hint="eastAsia"/>
          <w:bCs/>
          <w:szCs w:val="21"/>
          <w:lang w:eastAsia="zh-Hans"/>
        </w:rPr>
        <w:t>方案</w:t>
      </w:r>
      <w:r>
        <w:rPr>
          <w:bCs/>
          <w:szCs w:val="21"/>
          <w:lang w:eastAsia="zh-Hans"/>
        </w:rPr>
        <w:t>：</w:t>
      </w:r>
    </w:p>
    <w:p w14:paraId="13C0521C" w14:textId="77777777" w:rsidR="00C640E3" w:rsidRDefault="00000000">
      <w:pPr>
        <w:pStyle w:val="afc"/>
        <w:ind w:firstLine="420"/>
        <w:rPr>
          <w:bCs/>
          <w:szCs w:val="21"/>
        </w:rPr>
      </w:pPr>
      <w:r>
        <w:rPr>
          <w:rFonts w:hint="eastAsia"/>
          <w:bCs/>
          <w:szCs w:val="21"/>
        </w:rPr>
        <w:t>年度新媒体运营策划方案应紧扣商业品牌落地推广目标，兼顾营销活动推广等其它功能需求，提供内容包括但不限于：</w:t>
      </w:r>
    </w:p>
    <w:p w14:paraId="541AB651" w14:textId="77777777" w:rsidR="00C640E3" w:rsidRDefault="00000000">
      <w:pPr>
        <w:pStyle w:val="afc"/>
        <w:numPr>
          <w:ilvl w:val="0"/>
          <w:numId w:val="6"/>
        </w:numPr>
        <w:ind w:firstLineChars="0"/>
        <w:rPr>
          <w:bCs/>
          <w:szCs w:val="21"/>
        </w:rPr>
      </w:pPr>
      <w:r>
        <w:rPr>
          <w:rFonts w:hint="eastAsia"/>
          <w:bCs/>
          <w:szCs w:val="21"/>
          <w:lang w:eastAsia="zh-Hans"/>
        </w:rPr>
        <w:t>年度</w:t>
      </w:r>
      <w:r>
        <w:rPr>
          <w:rFonts w:hint="eastAsia"/>
          <w:bCs/>
          <w:szCs w:val="21"/>
        </w:rPr>
        <w:t>新媒体渠道选择建议、目标受众分析以及平台搭建；</w:t>
      </w:r>
    </w:p>
    <w:p w14:paraId="1FD11978" w14:textId="77777777" w:rsidR="00C640E3" w:rsidRDefault="00000000">
      <w:pPr>
        <w:pStyle w:val="afc"/>
        <w:numPr>
          <w:ilvl w:val="0"/>
          <w:numId w:val="6"/>
        </w:numPr>
        <w:ind w:firstLineChars="0"/>
        <w:rPr>
          <w:bCs/>
          <w:szCs w:val="21"/>
        </w:rPr>
      </w:pPr>
      <w:r>
        <w:rPr>
          <w:rFonts w:hint="eastAsia"/>
          <w:bCs/>
          <w:szCs w:val="21"/>
          <w:lang w:eastAsia="zh-Hans"/>
        </w:rPr>
        <w:t>年度</w:t>
      </w:r>
      <w:r>
        <w:rPr>
          <w:rFonts w:hint="eastAsia"/>
          <w:bCs/>
          <w:szCs w:val="21"/>
        </w:rPr>
        <w:t>各新媒体平台运营目标，</w:t>
      </w:r>
      <w:r>
        <w:rPr>
          <w:rFonts w:hint="eastAsia"/>
          <w:bCs/>
          <w:szCs w:val="21"/>
          <w:lang w:eastAsia="zh-Hans"/>
        </w:rPr>
        <w:t>包括</w:t>
      </w:r>
      <w:r>
        <w:rPr>
          <w:rFonts w:hint="eastAsia"/>
          <w:bCs/>
          <w:szCs w:val="21"/>
        </w:rPr>
        <w:t>但</w:t>
      </w:r>
      <w:r>
        <w:rPr>
          <w:rFonts w:hint="eastAsia"/>
          <w:bCs/>
          <w:szCs w:val="21"/>
          <w:lang w:eastAsia="zh-Hans"/>
        </w:rPr>
        <w:t>不限于平台粉丝数量、</w:t>
      </w:r>
      <w:r>
        <w:rPr>
          <w:rFonts w:hint="eastAsia"/>
          <w:bCs/>
          <w:szCs w:val="21"/>
        </w:rPr>
        <w:t>平台账号定位等；</w:t>
      </w:r>
    </w:p>
    <w:p w14:paraId="33CAD47B" w14:textId="77777777" w:rsidR="00C640E3" w:rsidRDefault="00000000">
      <w:pPr>
        <w:pStyle w:val="afc"/>
        <w:numPr>
          <w:ilvl w:val="0"/>
          <w:numId w:val="6"/>
        </w:numPr>
        <w:ind w:firstLineChars="0"/>
        <w:rPr>
          <w:bCs/>
          <w:szCs w:val="21"/>
          <w:lang w:eastAsia="zh-Hans"/>
        </w:rPr>
      </w:pPr>
      <w:r>
        <w:rPr>
          <w:rFonts w:hint="eastAsia"/>
          <w:bCs/>
          <w:szCs w:val="21"/>
          <w:lang w:eastAsia="zh-Hans"/>
        </w:rPr>
        <w:t>年度各</w:t>
      </w:r>
      <w:r>
        <w:rPr>
          <w:rFonts w:hint="eastAsia"/>
          <w:bCs/>
          <w:szCs w:val="21"/>
        </w:rPr>
        <w:t>新媒体</w:t>
      </w:r>
      <w:r>
        <w:rPr>
          <w:rFonts w:hint="eastAsia"/>
          <w:bCs/>
          <w:szCs w:val="21"/>
          <w:lang w:eastAsia="zh-Hans"/>
        </w:rPr>
        <w:t>平台宣发内容、板块规划</w:t>
      </w:r>
      <w:r>
        <w:rPr>
          <w:rFonts w:hint="eastAsia"/>
          <w:bCs/>
          <w:szCs w:val="21"/>
        </w:rPr>
        <w:t>，</w:t>
      </w:r>
      <w:r>
        <w:rPr>
          <w:rFonts w:hint="eastAsia"/>
          <w:bCs/>
          <w:szCs w:val="21"/>
          <w:lang w:eastAsia="zh-Hans"/>
        </w:rPr>
        <w:t>推送频次</w:t>
      </w:r>
      <w:r>
        <w:rPr>
          <w:rFonts w:hint="eastAsia"/>
          <w:bCs/>
          <w:szCs w:val="21"/>
        </w:rPr>
        <w:t>等</w:t>
      </w:r>
      <w:r>
        <w:rPr>
          <w:bCs/>
          <w:szCs w:val="21"/>
          <w:lang w:eastAsia="zh-Hans"/>
        </w:rPr>
        <w:t>；</w:t>
      </w:r>
    </w:p>
    <w:p w14:paraId="07463BE4" w14:textId="77777777" w:rsidR="00C640E3" w:rsidRDefault="00000000">
      <w:pPr>
        <w:pStyle w:val="afc"/>
        <w:numPr>
          <w:ilvl w:val="0"/>
          <w:numId w:val="6"/>
        </w:numPr>
        <w:ind w:firstLineChars="0"/>
        <w:rPr>
          <w:bCs/>
          <w:szCs w:val="21"/>
          <w:lang w:eastAsia="zh-Hans"/>
        </w:rPr>
      </w:pPr>
      <w:r>
        <w:rPr>
          <w:rFonts w:hint="eastAsia"/>
          <w:bCs/>
          <w:szCs w:val="21"/>
          <w:lang w:eastAsia="zh-Hans"/>
        </w:rPr>
        <w:t>年度各</w:t>
      </w:r>
      <w:r>
        <w:rPr>
          <w:rFonts w:hint="eastAsia"/>
          <w:bCs/>
          <w:szCs w:val="21"/>
        </w:rPr>
        <w:t>新媒体</w:t>
      </w:r>
      <w:r>
        <w:rPr>
          <w:rFonts w:hint="eastAsia"/>
          <w:bCs/>
          <w:szCs w:val="21"/>
          <w:lang w:eastAsia="zh-Hans"/>
        </w:rPr>
        <w:t>平台账号整体视觉效果</w:t>
      </w:r>
      <w:r>
        <w:rPr>
          <w:rFonts w:hint="eastAsia"/>
          <w:bCs/>
          <w:szCs w:val="21"/>
        </w:rPr>
        <w:t>设计</w:t>
      </w:r>
      <w:r>
        <w:rPr>
          <w:bCs/>
          <w:szCs w:val="21"/>
          <w:lang w:eastAsia="zh-Hans"/>
        </w:rPr>
        <w:t>、</w:t>
      </w:r>
      <w:r>
        <w:rPr>
          <w:rFonts w:hint="eastAsia"/>
          <w:bCs/>
          <w:szCs w:val="21"/>
          <w:lang w:eastAsia="zh-Hans"/>
        </w:rPr>
        <w:t>发布内容视觉风格建议</w:t>
      </w:r>
      <w:r>
        <w:rPr>
          <w:bCs/>
          <w:szCs w:val="21"/>
          <w:lang w:eastAsia="zh-Hans"/>
        </w:rPr>
        <w:t>；</w:t>
      </w:r>
    </w:p>
    <w:p w14:paraId="2C745F10" w14:textId="77777777" w:rsidR="00C640E3" w:rsidRDefault="00000000">
      <w:pPr>
        <w:pStyle w:val="afc"/>
        <w:numPr>
          <w:ilvl w:val="0"/>
          <w:numId w:val="6"/>
        </w:numPr>
        <w:ind w:firstLineChars="0"/>
        <w:rPr>
          <w:rFonts w:cs="宋体"/>
          <w:bCs/>
          <w:szCs w:val="21"/>
        </w:rPr>
      </w:pPr>
      <w:r>
        <w:rPr>
          <w:rFonts w:hint="eastAsia"/>
          <w:bCs/>
          <w:szCs w:val="21"/>
          <w:lang w:eastAsia="zh-Hans"/>
        </w:rPr>
        <w:t>年度各</w:t>
      </w:r>
      <w:r>
        <w:rPr>
          <w:rFonts w:hint="eastAsia"/>
          <w:bCs/>
          <w:szCs w:val="21"/>
        </w:rPr>
        <w:t>新媒体</w:t>
      </w:r>
      <w:r>
        <w:rPr>
          <w:rFonts w:hint="eastAsia"/>
          <w:bCs/>
          <w:szCs w:val="21"/>
          <w:lang w:eastAsia="zh-Hans"/>
        </w:rPr>
        <w:t>平台</w:t>
      </w:r>
      <w:r>
        <w:rPr>
          <w:rFonts w:hint="eastAsia"/>
          <w:bCs/>
          <w:szCs w:val="21"/>
        </w:rPr>
        <w:t>阶段性</w:t>
      </w:r>
      <w:r>
        <w:rPr>
          <w:rFonts w:hint="eastAsia"/>
          <w:bCs/>
          <w:szCs w:val="21"/>
          <w:lang w:eastAsia="zh-Hans"/>
        </w:rPr>
        <w:t>宣发</w:t>
      </w:r>
      <w:r>
        <w:rPr>
          <w:rFonts w:hint="eastAsia"/>
          <w:bCs/>
          <w:szCs w:val="21"/>
        </w:rPr>
        <w:t>计划</w:t>
      </w:r>
      <w:r>
        <w:rPr>
          <w:bCs/>
          <w:szCs w:val="21"/>
        </w:rPr>
        <w:t>，</w:t>
      </w:r>
      <w:r>
        <w:rPr>
          <w:rFonts w:hint="eastAsia"/>
          <w:bCs/>
          <w:szCs w:val="21"/>
          <w:lang w:eastAsia="zh-Hans"/>
        </w:rPr>
        <w:t>且</w:t>
      </w:r>
      <w:r>
        <w:rPr>
          <w:rFonts w:hint="eastAsia"/>
          <w:bCs/>
          <w:szCs w:val="21"/>
        </w:rPr>
        <w:t>应明确</w:t>
      </w:r>
      <w:r>
        <w:rPr>
          <w:rFonts w:hint="eastAsia"/>
          <w:bCs/>
          <w:szCs w:val="21"/>
          <w:lang w:eastAsia="zh-Hans"/>
        </w:rPr>
        <w:t>宣发</w:t>
      </w:r>
      <w:r>
        <w:rPr>
          <w:rFonts w:hint="eastAsia"/>
          <w:bCs/>
          <w:szCs w:val="21"/>
        </w:rPr>
        <w:t>主题内容、媒体渠道选择以及相应资源需求及费用预算</w:t>
      </w:r>
      <w:r>
        <w:rPr>
          <w:bCs/>
          <w:szCs w:val="21"/>
        </w:rPr>
        <w:t>；</w:t>
      </w:r>
    </w:p>
    <w:p w14:paraId="076FBC5C" w14:textId="77777777" w:rsidR="00C640E3" w:rsidRDefault="00000000">
      <w:pPr>
        <w:pStyle w:val="afc"/>
        <w:numPr>
          <w:ilvl w:val="0"/>
          <w:numId w:val="6"/>
        </w:numPr>
        <w:ind w:firstLineChars="0"/>
        <w:rPr>
          <w:rFonts w:cs="宋体"/>
          <w:bCs/>
          <w:szCs w:val="21"/>
        </w:rPr>
      </w:pPr>
      <w:r>
        <w:rPr>
          <w:rFonts w:hint="eastAsia"/>
          <w:bCs/>
          <w:szCs w:val="21"/>
          <w:lang w:eastAsia="zh-Hans"/>
        </w:rPr>
        <w:t>年度</w:t>
      </w:r>
      <w:r>
        <w:rPr>
          <w:rFonts w:hint="eastAsia"/>
          <w:bCs/>
          <w:szCs w:val="21"/>
        </w:rPr>
        <w:t>提供外部多个主流媒介（包含纸媒及网媒）宣发清单及市场报价参考</w:t>
      </w:r>
      <w:r>
        <w:rPr>
          <w:bCs/>
          <w:szCs w:val="21"/>
        </w:rPr>
        <w:t>；</w:t>
      </w:r>
    </w:p>
    <w:p w14:paraId="6499DD34" w14:textId="77777777" w:rsidR="00C640E3" w:rsidRDefault="00000000">
      <w:pPr>
        <w:pStyle w:val="afd"/>
        <w:numPr>
          <w:ilvl w:val="0"/>
          <w:numId w:val="6"/>
        </w:numPr>
        <w:ind w:firstLineChars="0"/>
        <w:rPr>
          <w:rFonts w:ascii="宋体" w:eastAsia="宋体" w:hAnsi="宋体" w:cs="宋体"/>
          <w:bCs/>
          <w:kern w:val="0"/>
          <w:sz w:val="21"/>
          <w:szCs w:val="21"/>
        </w:rPr>
      </w:pPr>
      <w:r>
        <w:rPr>
          <w:rFonts w:ascii="宋体" w:eastAsia="宋体" w:hAnsi="宋体" w:cs="宋体" w:hint="eastAsia"/>
          <w:bCs/>
          <w:kern w:val="0"/>
          <w:sz w:val="21"/>
          <w:szCs w:val="21"/>
        </w:rPr>
        <w:t>为甲方后续执行落地提供协助监管服务，确保年度新媒体运营策划方案顺利落地。</w:t>
      </w:r>
    </w:p>
    <w:p w14:paraId="7DC7EE2D" w14:textId="77777777" w:rsidR="00C640E3" w:rsidRDefault="00000000">
      <w:pPr>
        <w:pStyle w:val="afc"/>
        <w:ind w:firstLineChars="100" w:firstLine="210"/>
        <w:rPr>
          <w:rFonts w:cs="宋体"/>
          <w:bCs/>
          <w:szCs w:val="21"/>
        </w:rPr>
      </w:pPr>
      <w:r>
        <w:rPr>
          <w:bCs/>
          <w:szCs w:val="21"/>
          <w:lang w:eastAsia="zh-Hans"/>
        </w:rPr>
        <w:t>1</w:t>
      </w:r>
      <w:r>
        <w:rPr>
          <w:rFonts w:hint="eastAsia"/>
          <w:bCs/>
          <w:szCs w:val="21"/>
          <w:lang w:eastAsia="zh-Hans"/>
        </w:rPr>
        <w:t>.</w:t>
      </w:r>
      <w:r>
        <w:rPr>
          <w:bCs/>
          <w:szCs w:val="21"/>
          <w:lang w:eastAsia="zh-Hans"/>
        </w:rPr>
        <w:t>1</w:t>
      </w:r>
      <w:r>
        <w:rPr>
          <w:rFonts w:hint="eastAsia"/>
          <w:bCs/>
          <w:szCs w:val="21"/>
          <w:lang w:eastAsia="zh-Hans"/>
        </w:rPr>
        <w:t>.</w:t>
      </w:r>
      <w:r>
        <w:rPr>
          <w:bCs/>
          <w:szCs w:val="21"/>
          <w:lang w:eastAsia="zh-Hans"/>
        </w:rPr>
        <w:t>2</w:t>
      </w:r>
      <w:r>
        <w:rPr>
          <w:rFonts w:hint="eastAsia"/>
          <w:bCs/>
          <w:szCs w:val="21"/>
          <w:lang w:eastAsia="zh-Hans"/>
        </w:rPr>
        <w:t>.</w:t>
      </w:r>
      <w:r>
        <w:rPr>
          <w:bCs/>
          <w:szCs w:val="21"/>
          <w:lang w:eastAsia="zh-Hans"/>
        </w:rPr>
        <w:t>4</w:t>
      </w:r>
      <w:r>
        <w:rPr>
          <w:rFonts w:hint="eastAsia"/>
          <w:bCs/>
          <w:szCs w:val="21"/>
          <w:lang w:eastAsia="zh-Hans"/>
        </w:rPr>
        <w:t>年度IP产品深化设计方案</w:t>
      </w:r>
      <w:r>
        <w:rPr>
          <w:bCs/>
          <w:szCs w:val="21"/>
          <w:lang w:eastAsia="zh-Hans"/>
        </w:rPr>
        <w:t>：</w:t>
      </w:r>
    </w:p>
    <w:p w14:paraId="7A092FD4" w14:textId="77777777" w:rsidR="00C640E3" w:rsidRDefault="00000000">
      <w:pPr>
        <w:pStyle w:val="afc"/>
        <w:numPr>
          <w:ilvl w:val="0"/>
          <w:numId w:val="6"/>
        </w:numPr>
        <w:ind w:firstLineChars="0"/>
        <w:rPr>
          <w:rFonts w:cs="宋体"/>
          <w:bCs/>
          <w:szCs w:val="21"/>
        </w:rPr>
      </w:pPr>
      <w:r>
        <w:rPr>
          <w:rFonts w:cs="宋体" w:hint="eastAsia"/>
          <w:bCs/>
          <w:szCs w:val="21"/>
        </w:rPr>
        <w:lastRenderedPageBreak/>
        <w:t>根据甲方需求，</w:t>
      </w:r>
      <w:r>
        <w:rPr>
          <w:rFonts w:cs="宋体" w:hint="eastAsia"/>
          <w:bCs/>
          <w:szCs w:val="21"/>
          <w:lang w:eastAsia="zh-Hans"/>
        </w:rPr>
        <w:t>每一合同年</w:t>
      </w:r>
      <w:r>
        <w:rPr>
          <w:rFonts w:cs="宋体" w:hint="eastAsia"/>
          <w:bCs/>
          <w:szCs w:val="21"/>
        </w:rPr>
        <w:t>提供</w:t>
      </w:r>
      <w:r>
        <w:rPr>
          <w:rFonts w:cs="宋体" w:hint="eastAsia"/>
          <w:b/>
          <w:szCs w:val="21"/>
        </w:rPr>
        <w:t>至少</w:t>
      </w:r>
      <w:r>
        <w:rPr>
          <w:rFonts w:cs="宋体"/>
          <w:b/>
          <w:szCs w:val="21"/>
        </w:rPr>
        <w:t>4</w:t>
      </w:r>
      <w:r>
        <w:rPr>
          <w:rFonts w:cs="宋体" w:hint="eastAsia"/>
          <w:b/>
          <w:szCs w:val="21"/>
        </w:rPr>
        <w:t>个</w:t>
      </w:r>
      <w:r>
        <w:rPr>
          <w:rFonts w:cs="宋体" w:hint="eastAsia"/>
          <w:bCs/>
          <w:szCs w:val="21"/>
        </w:rPr>
        <w:t>IP产品</w:t>
      </w:r>
      <w:r>
        <w:rPr>
          <w:rFonts w:cs="宋体" w:hint="eastAsia"/>
          <w:bCs/>
          <w:szCs w:val="21"/>
          <w:lang w:eastAsia="zh-Hans"/>
        </w:rPr>
        <w:t>深化设计</w:t>
      </w:r>
      <w:r>
        <w:rPr>
          <w:rFonts w:cs="宋体" w:hint="eastAsia"/>
          <w:bCs/>
          <w:szCs w:val="21"/>
        </w:rPr>
        <w:t>稿。</w:t>
      </w:r>
    </w:p>
    <w:p w14:paraId="4D7CBF0B" w14:textId="77777777" w:rsidR="00C640E3" w:rsidRDefault="00000000">
      <w:pPr>
        <w:pStyle w:val="afc"/>
        <w:numPr>
          <w:ilvl w:val="0"/>
          <w:numId w:val="6"/>
        </w:numPr>
        <w:ind w:firstLineChars="0"/>
        <w:rPr>
          <w:rFonts w:cs="宋体"/>
          <w:bCs/>
          <w:szCs w:val="21"/>
        </w:rPr>
      </w:pPr>
      <w:r>
        <w:rPr>
          <w:rFonts w:cs="宋体" w:hint="eastAsia"/>
          <w:bCs/>
          <w:szCs w:val="21"/>
        </w:rPr>
        <w:t>IP产品深化设计稿内容包括但不限于原画设计、3</w:t>
      </w:r>
      <w:r>
        <w:rPr>
          <w:rFonts w:cs="宋体"/>
          <w:bCs/>
          <w:szCs w:val="21"/>
        </w:rPr>
        <w:t>D</w:t>
      </w:r>
      <w:r>
        <w:rPr>
          <w:rFonts w:cs="宋体" w:hint="eastAsia"/>
          <w:bCs/>
          <w:szCs w:val="21"/>
        </w:rPr>
        <w:t>建模、制作图纸、包装设计等；</w:t>
      </w:r>
    </w:p>
    <w:p w14:paraId="45B9D98B" w14:textId="77777777" w:rsidR="00C640E3" w:rsidRDefault="00000000">
      <w:pPr>
        <w:pStyle w:val="afc"/>
        <w:numPr>
          <w:ilvl w:val="0"/>
          <w:numId w:val="6"/>
        </w:numPr>
        <w:ind w:firstLineChars="0"/>
        <w:rPr>
          <w:bCs/>
          <w:szCs w:val="21"/>
        </w:rPr>
      </w:pPr>
      <w:r>
        <w:rPr>
          <w:rFonts w:hint="eastAsia"/>
          <w:bCs/>
        </w:rPr>
        <w:t>完成IP深化设计（含包装）打样修改、样品制作和全套制作文件输出，并协助甲方完成后续订单生产制作对接相关事宜。</w:t>
      </w:r>
    </w:p>
    <w:p w14:paraId="05DB8D74" w14:textId="77777777" w:rsidR="00C640E3" w:rsidRDefault="00000000">
      <w:pPr>
        <w:pStyle w:val="afc"/>
        <w:ind w:firstLine="420"/>
        <w:rPr>
          <w:bCs/>
          <w:szCs w:val="21"/>
        </w:rPr>
      </w:pPr>
      <w:r>
        <w:rPr>
          <w:bCs/>
          <w:szCs w:val="21"/>
        </w:rPr>
        <w:t>1</w:t>
      </w:r>
      <w:r>
        <w:rPr>
          <w:rFonts w:hint="eastAsia"/>
          <w:bCs/>
          <w:szCs w:val="21"/>
        </w:rPr>
        <w:t>.</w:t>
      </w:r>
      <w:r>
        <w:rPr>
          <w:bCs/>
          <w:szCs w:val="21"/>
        </w:rPr>
        <w:t xml:space="preserve">1.2.5 </w:t>
      </w:r>
      <w:r>
        <w:rPr>
          <w:rFonts w:hint="eastAsia"/>
          <w:bCs/>
          <w:szCs w:val="21"/>
        </w:rPr>
        <w:t>乙方在接到甲方需求通知后，应在</w:t>
      </w:r>
      <w:r>
        <w:rPr>
          <w:b/>
          <w:szCs w:val="21"/>
        </w:rPr>
        <w:t>30</w:t>
      </w:r>
      <w:r>
        <w:rPr>
          <w:rFonts w:hint="eastAsia"/>
          <w:b/>
          <w:szCs w:val="21"/>
        </w:rPr>
        <w:t>个</w:t>
      </w:r>
      <w:r>
        <w:rPr>
          <w:rFonts w:hint="eastAsia"/>
          <w:b/>
          <w:szCs w:val="21"/>
          <w:lang w:eastAsia="zh-Hans"/>
        </w:rPr>
        <w:t>日历日</w:t>
      </w:r>
      <w:r>
        <w:rPr>
          <w:rFonts w:hint="eastAsia"/>
          <w:bCs/>
          <w:szCs w:val="21"/>
        </w:rPr>
        <w:t>内提交年度市场营销策划全案，全案内容包括但不限于</w:t>
      </w:r>
      <w:r>
        <w:rPr>
          <w:bCs/>
          <w:szCs w:val="21"/>
        </w:rPr>
        <w:t>：</w:t>
      </w:r>
      <w:r>
        <w:rPr>
          <w:rFonts w:hint="eastAsia"/>
          <w:bCs/>
          <w:szCs w:val="21"/>
        </w:rPr>
        <w:t>年度市场营销总体策略</w:t>
      </w:r>
      <w:r>
        <w:rPr>
          <w:bCs/>
          <w:szCs w:val="21"/>
        </w:rPr>
        <w:t>，</w:t>
      </w:r>
      <w:r>
        <w:rPr>
          <w:rFonts w:hint="eastAsia"/>
          <w:bCs/>
          <w:szCs w:val="21"/>
        </w:rPr>
        <w:t>年度营销子活动策划方案</w:t>
      </w:r>
      <w:r>
        <w:rPr>
          <w:bCs/>
          <w:szCs w:val="21"/>
        </w:rPr>
        <w:t>，</w:t>
      </w:r>
      <w:r>
        <w:rPr>
          <w:rFonts w:hint="eastAsia"/>
          <w:bCs/>
          <w:szCs w:val="21"/>
        </w:rPr>
        <w:t>年度新媒体运营策划方案</w:t>
      </w:r>
      <w:r>
        <w:rPr>
          <w:bCs/>
          <w:szCs w:val="21"/>
        </w:rPr>
        <w:t>。</w:t>
      </w:r>
    </w:p>
    <w:p w14:paraId="52CE5A74" w14:textId="77777777" w:rsidR="00C640E3" w:rsidRDefault="00000000">
      <w:pPr>
        <w:pStyle w:val="afc"/>
        <w:ind w:firstLine="420"/>
        <w:rPr>
          <w:bCs/>
          <w:szCs w:val="21"/>
        </w:rPr>
      </w:pPr>
      <w:r>
        <w:rPr>
          <w:rFonts w:hint="eastAsia"/>
          <w:bCs/>
          <w:szCs w:val="21"/>
        </w:rPr>
        <w:t>1</w:t>
      </w:r>
      <w:r>
        <w:rPr>
          <w:bCs/>
          <w:szCs w:val="21"/>
        </w:rPr>
        <w:t xml:space="preserve">.1.2.6 </w:t>
      </w:r>
      <w:r>
        <w:rPr>
          <w:rFonts w:hint="eastAsia"/>
          <w:bCs/>
          <w:szCs w:val="21"/>
        </w:rPr>
        <w:t>乙方在接到甲方需求通知后，应在</w:t>
      </w:r>
      <w:r>
        <w:rPr>
          <w:b/>
          <w:szCs w:val="21"/>
        </w:rPr>
        <w:t>60</w:t>
      </w:r>
      <w:r>
        <w:rPr>
          <w:rFonts w:hint="eastAsia"/>
          <w:b/>
          <w:szCs w:val="21"/>
        </w:rPr>
        <w:t>个日历日</w:t>
      </w:r>
      <w:r>
        <w:rPr>
          <w:rFonts w:hint="eastAsia"/>
          <w:bCs/>
          <w:szCs w:val="21"/>
        </w:rPr>
        <w:t>内提交</w:t>
      </w:r>
      <w:r>
        <w:rPr>
          <w:bCs/>
          <w:szCs w:val="21"/>
        </w:rPr>
        <w:t>年度IP产品深化设计。</w:t>
      </w:r>
    </w:p>
    <w:p w14:paraId="517100A3" w14:textId="77777777" w:rsidR="00C640E3" w:rsidRDefault="00C640E3">
      <w:pPr>
        <w:pStyle w:val="afc"/>
        <w:ind w:firstLineChars="0" w:firstLine="0"/>
        <w:rPr>
          <w:bCs/>
          <w:szCs w:val="21"/>
          <w:lang w:eastAsia="zh-Hans"/>
        </w:rPr>
      </w:pPr>
    </w:p>
    <w:p w14:paraId="773247A6" w14:textId="77777777" w:rsidR="00C640E3" w:rsidRDefault="00000000">
      <w:pPr>
        <w:ind w:firstLineChars="202" w:firstLine="426"/>
        <w:rPr>
          <w:rFonts w:ascii="宋体" w:eastAsia="宋体" w:hAnsi="宋体" w:cs="宋体"/>
          <w:b/>
          <w:bCs/>
          <w:sz w:val="21"/>
          <w:szCs w:val="21"/>
        </w:rPr>
      </w:pPr>
      <w:r>
        <w:rPr>
          <w:rFonts w:ascii="宋体" w:eastAsia="宋体" w:hAnsi="宋体" w:cs="宋体" w:hint="eastAsia"/>
          <w:b/>
          <w:bCs/>
          <w:sz w:val="21"/>
          <w:szCs w:val="21"/>
        </w:rPr>
        <w:t>二、服务期限：</w:t>
      </w:r>
    </w:p>
    <w:p w14:paraId="5EF3B4B9" w14:textId="77777777" w:rsidR="00C640E3" w:rsidRDefault="00000000">
      <w:pPr>
        <w:pStyle w:val="afc"/>
        <w:ind w:firstLine="420"/>
        <w:rPr>
          <w:rFonts w:cs="宋体"/>
          <w:bCs/>
          <w:szCs w:val="21"/>
          <w:lang w:eastAsia="zh-Hans"/>
        </w:rPr>
      </w:pPr>
      <w:r>
        <w:rPr>
          <w:rFonts w:cs="宋体" w:hint="eastAsia"/>
          <w:bCs/>
          <w:szCs w:val="21"/>
          <w:lang w:eastAsia="zh-Hans"/>
        </w:rPr>
        <w:t>本项目服务周期采取“</w:t>
      </w:r>
      <w:r>
        <w:rPr>
          <w:rFonts w:cs="宋体"/>
          <w:bCs/>
          <w:szCs w:val="21"/>
          <w:lang w:eastAsia="zh-Hans"/>
        </w:rPr>
        <w:t>1+1</w:t>
      </w:r>
      <w:r>
        <w:rPr>
          <w:rFonts w:cs="宋体" w:hint="eastAsia"/>
          <w:bCs/>
          <w:szCs w:val="21"/>
          <w:lang w:eastAsia="zh-Hans"/>
        </w:rPr>
        <w:t>”模式</w:t>
      </w:r>
      <w:r>
        <w:rPr>
          <w:rFonts w:cs="宋体"/>
          <w:bCs/>
          <w:szCs w:val="21"/>
          <w:lang w:eastAsia="zh-Hans"/>
        </w:rPr>
        <w:t>，</w:t>
      </w:r>
      <w:r>
        <w:rPr>
          <w:rFonts w:cs="宋体" w:hint="eastAsia"/>
          <w:bCs/>
          <w:szCs w:val="21"/>
          <w:lang w:eastAsia="zh-Hans"/>
        </w:rPr>
        <w:t>即第一</w:t>
      </w:r>
      <w:r>
        <w:rPr>
          <w:rFonts w:cs="宋体" w:hint="eastAsia"/>
          <w:bCs/>
          <w:szCs w:val="21"/>
        </w:rPr>
        <w:t>合同年期内</w:t>
      </w:r>
      <w:r>
        <w:rPr>
          <w:rFonts w:cs="宋体" w:hint="eastAsia"/>
          <w:bCs/>
          <w:szCs w:val="21"/>
          <w:lang w:eastAsia="zh-Hans"/>
        </w:rPr>
        <w:t>（合同自签署之日起生效</w:t>
      </w:r>
      <w:r>
        <w:rPr>
          <w:rFonts w:cs="宋体"/>
          <w:bCs/>
          <w:szCs w:val="21"/>
          <w:lang w:eastAsia="zh-Hans"/>
        </w:rPr>
        <w:t>，</w:t>
      </w:r>
      <w:r>
        <w:rPr>
          <w:rFonts w:cs="宋体" w:hint="eastAsia"/>
          <w:bCs/>
          <w:szCs w:val="21"/>
          <w:lang w:eastAsia="zh-Hans"/>
        </w:rPr>
        <w:t>合同</w:t>
      </w:r>
      <w:r>
        <w:rPr>
          <w:rFonts w:cs="宋体" w:hint="eastAsia"/>
          <w:bCs/>
          <w:szCs w:val="21"/>
        </w:rPr>
        <w:t>服务截止日期</w:t>
      </w:r>
      <w:r>
        <w:rPr>
          <w:rFonts w:cs="宋体" w:hint="eastAsia"/>
          <w:bCs/>
          <w:szCs w:val="21"/>
          <w:lang w:eastAsia="zh-Hans"/>
        </w:rPr>
        <w:t>为</w:t>
      </w:r>
      <w:r>
        <w:rPr>
          <w:rFonts w:cs="宋体"/>
          <w:bCs/>
          <w:szCs w:val="21"/>
          <w:lang w:eastAsia="zh-Hans"/>
        </w:rPr>
        <w:t>2023年12月31</w:t>
      </w:r>
      <w:r>
        <w:rPr>
          <w:rFonts w:cs="宋体" w:hint="eastAsia"/>
          <w:bCs/>
          <w:szCs w:val="21"/>
        </w:rPr>
        <w:t>日</w:t>
      </w:r>
      <w:r>
        <w:rPr>
          <w:rFonts w:cs="宋体" w:hint="eastAsia"/>
          <w:bCs/>
          <w:szCs w:val="21"/>
          <w:lang w:eastAsia="zh-Hans"/>
        </w:rPr>
        <w:t>）</w:t>
      </w:r>
      <w:r>
        <w:rPr>
          <w:rFonts w:cs="宋体"/>
          <w:bCs/>
          <w:szCs w:val="21"/>
          <w:lang w:eastAsia="zh-Hans"/>
        </w:rPr>
        <w:t>，</w:t>
      </w:r>
      <w:r>
        <w:rPr>
          <w:rFonts w:cs="宋体" w:hint="eastAsia"/>
          <w:bCs/>
          <w:szCs w:val="21"/>
        </w:rPr>
        <w:t>甲方</w:t>
      </w:r>
      <w:r>
        <w:rPr>
          <w:rFonts w:cs="宋体" w:hint="eastAsia"/>
          <w:bCs/>
          <w:szCs w:val="21"/>
          <w:lang w:eastAsia="zh-Hans"/>
        </w:rPr>
        <w:t>从策略策划内容质量和服务保障质量</w:t>
      </w:r>
      <w:r>
        <w:rPr>
          <w:rFonts w:cs="宋体" w:hint="eastAsia"/>
          <w:bCs/>
          <w:szCs w:val="21"/>
        </w:rPr>
        <w:t>对乙方第一合同年内服务内容进行考核，</w:t>
      </w:r>
      <w:r>
        <w:rPr>
          <w:rFonts w:cs="宋体" w:hint="eastAsia"/>
          <w:bCs/>
          <w:szCs w:val="21"/>
          <w:lang w:eastAsia="zh-Hans"/>
        </w:rPr>
        <w:t>考核合格且</w:t>
      </w:r>
      <w:r>
        <w:rPr>
          <w:rFonts w:cs="宋体" w:hint="eastAsia"/>
          <w:bCs/>
          <w:szCs w:val="21"/>
        </w:rPr>
        <w:t>乙方</w:t>
      </w:r>
      <w:r>
        <w:rPr>
          <w:rFonts w:cs="宋体" w:hint="eastAsia"/>
          <w:bCs/>
          <w:szCs w:val="21"/>
          <w:lang w:eastAsia="zh-Hans"/>
        </w:rPr>
        <w:t>未发生严重违约行为</w:t>
      </w:r>
      <w:r>
        <w:rPr>
          <w:rFonts w:cs="宋体"/>
          <w:bCs/>
          <w:szCs w:val="21"/>
          <w:lang w:eastAsia="zh-Hans"/>
        </w:rPr>
        <w:t>，</w:t>
      </w:r>
      <w:r>
        <w:rPr>
          <w:rFonts w:cs="宋体" w:hint="eastAsia"/>
          <w:bCs/>
          <w:szCs w:val="21"/>
        </w:rPr>
        <w:t>经甲方书面确认，</w:t>
      </w:r>
      <w:r>
        <w:rPr>
          <w:rFonts w:cs="宋体" w:hint="eastAsia"/>
          <w:bCs/>
          <w:szCs w:val="21"/>
          <w:lang w:eastAsia="zh-Hans"/>
        </w:rPr>
        <w:t>合同</w:t>
      </w:r>
      <w:r>
        <w:rPr>
          <w:rFonts w:cs="宋体" w:hint="eastAsia"/>
          <w:bCs/>
          <w:szCs w:val="21"/>
        </w:rPr>
        <w:t>顺延</w:t>
      </w:r>
      <w:r>
        <w:rPr>
          <w:rFonts w:cs="宋体"/>
          <w:bCs/>
          <w:szCs w:val="21"/>
          <w:lang w:eastAsia="zh-Hans"/>
        </w:rPr>
        <w:t>1</w:t>
      </w:r>
      <w:r>
        <w:rPr>
          <w:rFonts w:cs="宋体" w:hint="eastAsia"/>
          <w:bCs/>
          <w:szCs w:val="21"/>
          <w:lang w:eastAsia="zh-Hans"/>
        </w:rPr>
        <w:t>年</w:t>
      </w:r>
      <w:r>
        <w:rPr>
          <w:rFonts w:cs="宋体"/>
          <w:bCs/>
          <w:szCs w:val="21"/>
          <w:lang w:eastAsia="zh-Hans"/>
        </w:rPr>
        <w:t>（</w:t>
      </w:r>
      <w:r>
        <w:rPr>
          <w:rFonts w:cs="宋体" w:hint="eastAsia"/>
          <w:bCs/>
          <w:szCs w:val="21"/>
          <w:lang w:eastAsia="zh-Hans"/>
        </w:rPr>
        <w:t>即合同</w:t>
      </w:r>
      <w:r>
        <w:rPr>
          <w:rFonts w:cs="宋体" w:hint="eastAsia"/>
          <w:bCs/>
          <w:szCs w:val="21"/>
        </w:rPr>
        <w:t>自2</w:t>
      </w:r>
      <w:r>
        <w:rPr>
          <w:rFonts w:cs="宋体"/>
          <w:bCs/>
          <w:szCs w:val="21"/>
        </w:rPr>
        <w:t>023</w:t>
      </w:r>
      <w:r>
        <w:rPr>
          <w:rFonts w:cs="宋体" w:hint="eastAsia"/>
          <w:bCs/>
          <w:szCs w:val="21"/>
        </w:rPr>
        <w:t>年1</w:t>
      </w:r>
      <w:r>
        <w:rPr>
          <w:rFonts w:cs="宋体"/>
          <w:bCs/>
          <w:szCs w:val="21"/>
        </w:rPr>
        <w:t>2</w:t>
      </w:r>
      <w:r>
        <w:rPr>
          <w:rFonts w:cs="宋体" w:hint="eastAsia"/>
          <w:bCs/>
          <w:szCs w:val="21"/>
        </w:rPr>
        <w:t>月</w:t>
      </w:r>
      <w:r>
        <w:rPr>
          <w:rFonts w:cs="宋体"/>
          <w:bCs/>
          <w:szCs w:val="21"/>
        </w:rPr>
        <w:t>3</w:t>
      </w:r>
      <w:r>
        <w:rPr>
          <w:rFonts w:cs="宋体" w:hint="eastAsia"/>
          <w:bCs/>
          <w:szCs w:val="21"/>
        </w:rPr>
        <w:t>1日顺延至2</w:t>
      </w:r>
      <w:r>
        <w:rPr>
          <w:rFonts w:cs="宋体"/>
          <w:bCs/>
          <w:szCs w:val="21"/>
        </w:rPr>
        <w:t>024</w:t>
      </w:r>
      <w:r>
        <w:rPr>
          <w:rFonts w:cs="宋体" w:hint="eastAsia"/>
          <w:bCs/>
          <w:szCs w:val="21"/>
        </w:rPr>
        <w:t>年1</w:t>
      </w:r>
      <w:r>
        <w:rPr>
          <w:rFonts w:cs="宋体"/>
          <w:bCs/>
          <w:szCs w:val="21"/>
        </w:rPr>
        <w:t>2</w:t>
      </w:r>
      <w:r>
        <w:rPr>
          <w:rFonts w:cs="宋体" w:hint="eastAsia"/>
          <w:bCs/>
          <w:szCs w:val="21"/>
        </w:rPr>
        <w:t>月3</w:t>
      </w:r>
      <w:r>
        <w:rPr>
          <w:rFonts w:cs="宋体"/>
          <w:bCs/>
          <w:szCs w:val="21"/>
        </w:rPr>
        <w:t>1</w:t>
      </w:r>
      <w:r>
        <w:rPr>
          <w:rFonts w:cs="宋体" w:hint="eastAsia"/>
          <w:bCs/>
          <w:szCs w:val="21"/>
        </w:rPr>
        <w:t>日</w:t>
      </w:r>
      <w:r>
        <w:rPr>
          <w:rFonts w:cs="宋体"/>
          <w:bCs/>
          <w:szCs w:val="21"/>
          <w:lang w:eastAsia="zh-Hans"/>
        </w:rPr>
        <w:t>）</w:t>
      </w:r>
      <w:r>
        <w:rPr>
          <w:rFonts w:cs="宋体" w:hint="eastAsia"/>
          <w:bCs/>
          <w:szCs w:val="21"/>
          <w:lang w:eastAsia="zh-Hans"/>
        </w:rPr>
        <w:t>，合同</w:t>
      </w:r>
      <w:r>
        <w:rPr>
          <w:rFonts w:cs="宋体" w:hint="eastAsia"/>
          <w:bCs/>
          <w:szCs w:val="21"/>
        </w:rPr>
        <w:t>顺延</w:t>
      </w:r>
      <w:r>
        <w:rPr>
          <w:rFonts w:cs="宋体" w:hint="eastAsia"/>
          <w:bCs/>
          <w:szCs w:val="21"/>
          <w:lang w:eastAsia="zh-Hans"/>
        </w:rPr>
        <w:t>期间</w:t>
      </w:r>
      <w:r>
        <w:rPr>
          <w:rFonts w:cs="宋体"/>
          <w:bCs/>
          <w:szCs w:val="21"/>
          <w:lang w:eastAsia="zh-Hans"/>
        </w:rPr>
        <w:t>，</w:t>
      </w:r>
      <w:r>
        <w:rPr>
          <w:rFonts w:cs="宋体" w:hint="eastAsia"/>
          <w:bCs/>
          <w:szCs w:val="21"/>
        </w:rPr>
        <w:t>支付方式保持不变。</w:t>
      </w:r>
    </w:p>
    <w:p w14:paraId="4668FC24" w14:textId="77777777" w:rsidR="00C640E3" w:rsidRDefault="00C640E3">
      <w:pPr>
        <w:pStyle w:val="3"/>
      </w:pPr>
    </w:p>
    <w:p w14:paraId="449DD03D" w14:textId="5037A42D" w:rsidR="00C640E3" w:rsidRDefault="00000000">
      <w:pPr>
        <w:widowControl/>
        <w:ind w:firstLineChars="202" w:firstLine="426"/>
        <w:jc w:val="left"/>
        <w:rPr>
          <w:rFonts w:ascii="宋体" w:eastAsia="宋体" w:hAnsi="宋体" w:cs="宋体"/>
          <w:b/>
          <w:bCs/>
          <w:color w:val="000000"/>
          <w:sz w:val="21"/>
          <w:szCs w:val="21"/>
        </w:rPr>
      </w:pPr>
      <w:r>
        <w:rPr>
          <w:rFonts w:ascii="宋体" w:eastAsia="宋体" w:hAnsi="宋体" w:cs="宋体" w:hint="eastAsia"/>
          <w:b/>
          <w:bCs/>
          <w:color w:val="000000"/>
          <w:sz w:val="21"/>
          <w:szCs w:val="21"/>
        </w:rPr>
        <w:t>三、验收标准</w:t>
      </w:r>
      <w:r>
        <w:rPr>
          <w:rFonts w:ascii="宋体" w:eastAsia="宋体" w:hAnsi="宋体" w:cs="宋体" w:hint="eastAsia"/>
          <w:b/>
          <w:bCs/>
          <w:color w:val="000000"/>
          <w:sz w:val="21"/>
          <w:szCs w:val="21"/>
          <w:lang w:eastAsia="zh-Hans"/>
        </w:rPr>
        <w:t>和方式</w:t>
      </w:r>
      <w:r>
        <w:rPr>
          <w:rFonts w:ascii="宋体" w:eastAsia="宋体" w:hAnsi="宋体" w:cs="宋体" w:hint="eastAsia"/>
          <w:b/>
          <w:bCs/>
          <w:color w:val="000000"/>
          <w:sz w:val="21"/>
          <w:szCs w:val="21"/>
        </w:rPr>
        <w:t>：</w:t>
      </w:r>
    </w:p>
    <w:p w14:paraId="754A81DC" w14:textId="77777777" w:rsidR="00C640E3" w:rsidRDefault="00000000">
      <w:pPr>
        <w:widowControl/>
        <w:ind w:firstLineChars="202" w:firstLine="424"/>
        <w:jc w:val="left"/>
        <w:rPr>
          <w:lang w:eastAsia="zh-Hans"/>
        </w:rPr>
      </w:pPr>
      <w:r>
        <w:rPr>
          <w:rFonts w:ascii="宋体" w:eastAsia="宋体" w:hAnsi="宋体" w:cs="宋体"/>
          <w:color w:val="000000"/>
          <w:sz w:val="21"/>
          <w:szCs w:val="21"/>
        </w:rPr>
        <w:t xml:space="preserve">3.1 </w:t>
      </w:r>
      <w:r>
        <w:rPr>
          <w:rFonts w:ascii="宋体" w:eastAsia="宋体" w:hAnsi="宋体" w:cs="宋体" w:hint="eastAsia"/>
          <w:color w:val="000000"/>
          <w:sz w:val="21"/>
          <w:szCs w:val="21"/>
          <w:lang w:eastAsia="zh-Hans"/>
        </w:rPr>
        <w:t>第一合同年乙方完成市场营销策略编制服务工作的形式</w:t>
      </w:r>
      <w:r>
        <w:rPr>
          <w:rFonts w:ascii="宋体" w:eastAsia="宋体" w:hAnsi="宋体" w:cs="宋体"/>
          <w:color w:val="000000"/>
          <w:sz w:val="21"/>
          <w:szCs w:val="21"/>
          <w:lang w:eastAsia="zh-Hans"/>
        </w:rPr>
        <w:t>：</w:t>
      </w:r>
      <w:r>
        <w:rPr>
          <w:rFonts w:ascii="宋体" w:eastAsia="宋体" w:hAnsi="宋体" w:cs="宋体" w:hint="eastAsia"/>
          <w:color w:val="000000"/>
          <w:sz w:val="21"/>
          <w:szCs w:val="21"/>
          <w:u w:val="single"/>
          <w:lang w:eastAsia="zh-Hans"/>
        </w:rPr>
        <w:t>编</w:t>
      </w:r>
      <w:r>
        <w:rPr>
          <w:rFonts w:ascii="宋体" w:eastAsia="宋体" w:hAnsi="宋体" w:cs="宋体" w:hint="eastAsia"/>
          <w:bCs/>
          <w:kern w:val="0"/>
          <w:sz w:val="21"/>
          <w:szCs w:val="21"/>
          <w:u w:val="single"/>
          <w:lang w:eastAsia="zh-Hans"/>
        </w:rPr>
        <w:t>制</w:t>
      </w:r>
      <w:r>
        <w:rPr>
          <w:rFonts w:ascii="宋体" w:eastAsia="宋体" w:hAnsi="宋体" w:cs="宋体" w:hint="eastAsia"/>
          <w:bCs/>
          <w:kern w:val="0"/>
          <w:sz w:val="21"/>
          <w:szCs w:val="21"/>
          <w:u w:val="single"/>
        </w:rPr>
        <w:t>市场营销整体</w:t>
      </w:r>
      <w:r>
        <w:rPr>
          <w:rFonts w:ascii="宋体" w:eastAsia="宋体" w:hAnsi="宋体" w:cs="宋体" w:hint="eastAsia"/>
          <w:bCs/>
          <w:kern w:val="0"/>
          <w:sz w:val="21"/>
          <w:szCs w:val="21"/>
          <w:u w:val="single"/>
          <w:lang w:eastAsia="zh-Hans"/>
        </w:rPr>
        <w:t>策略方案和年度市场营销策划全案，并为甲方后续执行提供协助监管服务，确保年度市场营销策划全案顺利落地。</w:t>
      </w:r>
    </w:p>
    <w:p w14:paraId="4664BC9F" w14:textId="77777777" w:rsidR="00C640E3" w:rsidRDefault="00000000">
      <w:pPr>
        <w:widowControl/>
        <w:ind w:firstLineChars="202" w:firstLine="424"/>
        <w:rPr>
          <w:rFonts w:ascii="宋体" w:eastAsia="宋体" w:hAnsi="宋体" w:cs="宋体"/>
          <w:color w:val="000000"/>
          <w:sz w:val="21"/>
          <w:szCs w:val="21"/>
        </w:rPr>
      </w:pPr>
      <w:r>
        <w:rPr>
          <w:rFonts w:ascii="宋体" w:eastAsia="宋体" w:hAnsi="宋体" w:cs="宋体"/>
          <w:color w:val="000000"/>
          <w:sz w:val="21"/>
          <w:szCs w:val="21"/>
        </w:rPr>
        <w:t xml:space="preserve">3.2 </w:t>
      </w:r>
      <w:r>
        <w:rPr>
          <w:rFonts w:ascii="宋体" w:eastAsia="宋体" w:hAnsi="宋体" w:cs="宋体" w:hint="eastAsia"/>
          <w:color w:val="000000"/>
          <w:sz w:val="21"/>
          <w:szCs w:val="21"/>
          <w:lang w:eastAsia="zh-Hans"/>
        </w:rPr>
        <w:t>第二合同年乙方完成市场营销策略编制服务工作的形式</w:t>
      </w:r>
      <w:r>
        <w:rPr>
          <w:rFonts w:ascii="宋体" w:eastAsia="宋体" w:hAnsi="宋体" w:cs="宋体"/>
          <w:color w:val="000000"/>
          <w:sz w:val="21"/>
          <w:szCs w:val="21"/>
          <w:lang w:eastAsia="zh-Hans"/>
        </w:rPr>
        <w:t>：</w:t>
      </w:r>
      <w:r>
        <w:rPr>
          <w:rFonts w:ascii="宋体" w:eastAsia="宋体" w:hAnsi="宋体" w:cs="宋体" w:hint="eastAsia"/>
          <w:color w:val="000000"/>
          <w:sz w:val="21"/>
          <w:szCs w:val="21"/>
          <w:u w:val="single"/>
          <w:lang w:eastAsia="zh-Hans"/>
        </w:rPr>
        <w:t>编制年度市场营销策划全案，并为甲方后续执行提供协助监管服务，确保年度市场营销策划全案顺利落地。</w:t>
      </w:r>
    </w:p>
    <w:p w14:paraId="21A50897" w14:textId="77777777" w:rsidR="00C640E3" w:rsidRDefault="00000000">
      <w:pPr>
        <w:widowControl/>
        <w:ind w:firstLineChars="202" w:firstLine="424"/>
        <w:rPr>
          <w:rFonts w:ascii="宋体" w:eastAsia="宋体" w:hAnsi="宋体" w:cs="宋体"/>
          <w:color w:val="000000"/>
          <w:sz w:val="21"/>
          <w:szCs w:val="21"/>
          <w:u w:val="single"/>
          <w:lang w:eastAsia="zh-Hans"/>
        </w:rPr>
      </w:pPr>
      <w:r>
        <w:rPr>
          <w:rFonts w:ascii="宋体" w:eastAsia="宋体" w:hAnsi="宋体" w:cs="宋体"/>
          <w:color w:val="000000"/>
          <w:sz w:val="21"/>
          <w:szCs w:val="21"/>
          <w:lang w:eastAsia="zh-Hans"/>
        </w:rPr>
        <w:t>3</w:t>
      </w:r>
      <w:r>
        <w:rPr>
          <w:rFonts w:ascii="宋体" w:eastAsia="宋体" w:hAnsi="宋体" w:cs="宋体" w:hint="eastAsia"/>
          <w:color w:val="000000"/>
          <w:sz w:val="21"/>
          <w:szCs w:val="21"/>
          <w:lang w:eastAsia="zh-Hans"/>
        </w:rPr>
        <w:t>.</w:t>
      </w:r>
      <w:r>
        <w:rPr>
          <w:rFonts w:ascii="宋体" w:eastAsia="宋体" w:hAnsi="宋体" w:cs="宋体"/>
          <w:color w:val="000000"/>
          <w:sz w:val="21"/>
          <w:szCs w:val="21"/>
          <w:lang w:eastAsia="zh-Hans"/>
        </w:rPr>
        <w:t>3</w:t>
      </w:r>
      <w:r>
        <w:rPr>
          <w:rFonts w:ascii="宋体" w:eastAsia="宋体" w:hAnsi="宋体" w:cs="宋体" w:hint="eastAsia"/>
          <w:color w:val="000000"/>
          <w:sz w:val="21"/>
          <w:szCs w:val="21"/>
          <w:lang w:eastAsia="zh-Hans"/>
        </w:rPr>
        <w:t>每一合同年市场营销策略编制服务工作成果的验收方法及标准</w:t>
      </w:r>
      <w:r>
        <w:rPr>
          <w:rFonts w:ascii="宋体" w:eastAsia="宋体" w:hAnsi="宋体" w:cs="宋体"/>
          <w:color w:val="000000"/>
          <w:sz w:val="21"/>
          <w:szCs w:val="21"/>
          <w:lang w:eastAsia="zh-Hans"/>
        </w:rPr>
        <w:t>：</w:t>
      </w:r>
      <w:r>
        <w:rPr>
          <w:rFonts w:ascii="宋体" w:eastAsia="宋体" w:hAnsi="宋体" w:cs="宋体" w:hint="eastAsia"/>
          <w:color w:val="000000"/>
          <w:sz w:val="21"/>
          <w:szCs w:val="21"/>
          <w:u w:val="single"/>
          <w:lang w:eastAsia="zh-Hans"/>
        </w:rPr>
        <w:t>通过甲方评审</w:t>
      </w:r>
      <w:r>
        <w:rPr>
          <w:rFonts w:ascii="宋体" w:eastAsia="宋体" w:hAnsi="宋体" w:cs="宋体"/>
          <w:color w:val="000000"/>
          <w:sz w:val="21"/>
          <w:szCs w:val="21"/>
          <w:u w:val="single"/>
          <w:lang w:eastAsia="zh-Hans"/>
        </w:rPr>
        <w:t>。</w:t>
      </w:r>
    </w:p>
    <w:p w14:paraId="534740C0" w14:textId="6C446238" w:rsidR="00C640E3" w:rsidRDefault="00000000">
      <w:pPr>
        <w:widowControl/>
        <w:ind w:firstLineChars="202" w:firstLine="424"/>
        <w:rPr>
          <w:rFonts w:ascii="宋体" w:eastAsia="宋体" w:hAnsi="宋体" w:cs="宋体"/>
          <w:sz w:val="21"/>
          <w:szCs w:val="21"/>
          <w:u w:val="single"/>
          <w:lang w:eastAsia="zh-Hans"/>
        </w:rPr>
      </w:pPr>
      <w:r>
        <w:rPr>
          <w:rFonts w:ascii="宋体" w:eastAsia="宋体" w:hAnsi="宋体" w:cs="宋体"/>
          <w:color w:val="000000"/>
          <w:sz w:val="21"/>
          <w:szCs w:val="21"/>
        </w:rPr>
        <w:t>3</w:t>
      </w:r>
      <w:r>
        <w:rPr>
          <w:rFonts w:ascii="宋体" w:eastAsia="宋体" w:hAnsi="宋体" w:cs="宋体" w:hint="eastAsia"/>
          <w:color w:val="000000"/>
          <w:sz w:val="21"/>
          <w:szCs w:val="21"/>
          <w:lang w:eastAsia="zh-Hans"/>
        </w:rPr>
        <w:t>.</w:t>
      </w:r>
      <w:r>
        <w:rPr>
          <w:rFonts w:ascii="宋体" w:eastAsia="宋体" w:hAnsi="宋体" w:cs="宋体"/>
          <w:color w:val="000000"/>
          <w:sz w:val="21"/>
          <w:szCs w:val="21"/>
          <w:lang w:eastAsia="zh-Hans"/>
        </w:rPr>
        <w:t>4</w:t>
      </w:r>
      <w:r>
        <w:rPr>
          <w:rFonts w:ascii="宋体" w:eastAsia="宋体" w:hAnsi="宋体" w:cs="宋体" w:hint="eastAsia"/>
          <w:color w:val="000000"/>
          <w:sz w:val="21"/>
          <w:szCs w:val="21"/>
          <w:lang w:eastAsia="zh-Hans"/>
        </w:rPr>
        <w:t>每一合同年服务</w:t>
      </w:r>
      <w:r>
        <w:rPr>
          <w:rFonts w:ascii="宋体" w:eastAsia="宋体" w:hAnsi="宋体" w:cs="宋体"/>
          <w:color w:val="000000"/>
          <w:sz w:val="21"/>
          <w:szCs w:val="21"/>
        </w:rPr>
        <w:t>验收</w:t>
      </w:r>
      <w:r>
        <w:rPr>
          <w:rFonts w:ascii="宋体" w:eastAsia="宋体" w:hAnsi="宋体" w:cs="宋体" w:hint="eastAsia"/>
          <w:color w:val="000000"/>
          <w:sz w:val="21"/>
          <w:szCs w:val="21"/>
          <w:lang w:eastAsia="zh-Hans"/>
        </w:rPr>
        <w:t>的</w:t>
      </w:r>
      <w:r>
        <w:rPr>
          <w:rFonts w:ascii="宋体" w:eastAsia="宋体" w:hAnsi="宋体" w:cs="宋体"/>
          <w:color w:val="000000"/>
          <w:sz w:val="21"/>
          <w:szCs w:val="21"/>
        </w:rPr>
        <w:t>时间</w:t>
      </w:r>
      <w:r>
        <w:rPr>
          <w:rFonts w:ascii="宋体" w:eastAsia="宋体" w:hAnsi="宋体" w:cs="宋体" w:hint="eastAsia"/>
          <w:color w:val="000000"/>
          <w:sz w:val="21"/>
          <w:szCs w:val="21"/>
          <w:lang w:eastAsia="zh-Hans"/>
        </w:rPr>
        <w:t>和地点</w:t>
      </w:r>
      <w:r>
        <w:rPr>
          <w:rFonts w:ascii="宋体" w:eastAsia="宋体" w:hAnsi="宋体" w:cs="宋体"/>
          <w:color w:val="000000"/>
          <w:sz w:val="21"/>
          <w:szCs w:val="21"/>
        </w:rPr>
        <w:t>：</w:t>
      </w:r>
      <w:r>
        <w:rPr>
          <w:rFonts w:ascii="宋体" w:eastAsia="宋体" w:hAnsi="宋体" w:cs="宋体" w:hint="eastAsia"/>
          <w:color w:val="000000"/>
          <w:sz w:val="21"/>
          <w:szCs w:val="21"/>
          <w:u w:val="single"/>
          <w:lang w:eastAsia="zh-Hans"/>
        </w:rPr>
        <w:t>乙方提供全部资料和</w:t>
      </w:r>
      <w:r w:rsidR="00C53299">
        <w:rPr>
          <w:rFonts w:ascii="宋体" w:eastAsia="宋体" w:hAnsi="宋体" w:cs="宋体" w:hint="eastAsia"/>
          <w:color w:val="000000"/>
          <w:sz w:val="21"/>
          <w:szCs w:val="21"/>
          <w:u w:val="single"/>
          <w:lang w:eastAsia="zh-Hans"/>
        </w:rPr>
        <w:t>该合同年</w:t>
      </w:r>
      <w:r>
        <w:rPr>
          <w:rFonts w:ascii="宋体" w:eastAsia="宋体" w:hAnsi="宋体" w:cs="宋体" w:hint="eastAsia"/>
          <w:color w:val="000000"/>
          <w:sz w:val="21"/>
          <w:szCs w:val="21"/>
          <w:u w:val="single"/>
          <w:lang w:eastAsia="zh-Hans"/>
        </w:rPr>
        <w:t>服务</w:t>
      </w:r>
      <w:r w:rsidR="00C53299">
        <w:rPr>
          <w:rFonts w:ascii="宋体" w:eastAsia="宋体" w:hAnsi="宋体" w:cs="宋体" w:hint="eastAsia"/>
          <w:color w:val="000000"/>
          <w:sz w:val="21"/>
          <w:szCs w:val="21"/>
          <w:u w:val="single"/>
          <w:lang w:eastAsia="zh-Hans"/>
        </w:rPr>
        <w:t>期限届满</w:t>
      </w:r>
      <w:r>
        <w:rPr>
          <w:rFonts w:ascii="宋体" w:eastAsia="宋体" w:hAnsi="宋体" w:cs="宋体" w:hint="eastAsia"/>
          <w:color w:val="000000"/>
          <w:sz w:val="21"/>
          <w:szCs w:val="21"/>
          <w:u w:val="single"/>
          <w:lang w:eastAsia="zh-Hans"/>
        </w:rPr>
        <w:t>后</w:t>
      </w:r>
      <w:r>
        <w:rPr>
          <w:rFonts w:ascii="宋体" w:eastAsia="宋体" w:hAnsi="宋体" w:cs="宋体"/>
          <w:color w:val="000000"/>
          <w:sz w:val="21"/>
          <w:szCs w:val="21"/>
          <w:u w:val="single"/>
          <w:lang w:eastAsia="zh-Hans"/>
        </w:rPr>
        <w:t>30</w:t>
      </w:r>
      <w:r>
        <w:rPr>
          <w:rFonts w:ascii="宋体" w:eastAsia="宋体" w:hAnsi="宋体" w:cs="宋体" w:hint="eastAsia"/>
          <w:color w:val="000000"/>
          <w:sz w:val="21"/>
          <w:szCs w:val="21"/>
          <w:u w:val="single"/>
          <w:lang w:eastAsia="zh-Hans"/>
        </w:rPr>
        <w:t>个日历日</w:t>
      </w:r>
      <w:r>
        <w:rPr>
          <w:rFonts w:ascii="宋体" w:eastAsia="宋体" w:hAnsi="宋体" w:cs="宋体"/>
          <w:color w:val="000000"/>
          <w:sz w:val="21"/>
          <w:szCs w:val="21"/>
          <w:u w:val="single"/>
          <w:lang w:eastAsia="zh-Hans"/>
        </w:rPr>
        <w:t>；</w:t>
      </w:r>
      <w:r>
        <w:rPr>
          <w:rFonts w:ascii="宋体" w:eastAsia="宋体" w:hAnsi="宋体" w:cs="宋体" w:hint="eastAsia"/>
          <w:color w:val="000000"/>
          <w:sz w:val="21"/>
          <w:szCs w:val="21"/>
          <w:u w:val="single"/>
          <w:lang w:eastAsia="zh-Hans"/>
        </w:rPr>
        <w:t>地点</w:t>
      </w:r>
      <w:r>
        <w:rPr>
          <w:rFonts w:ascii="宋体" w:eastAsia="宋体" w:hAnsi="宋体" w:cs="宋体"/>
          <w:color w:val="000000"/>
          <w:sz w:val="21"/>
          <w:szCs w:val="21"/>
          <w:u w:val="single"/>
          <w:lang w:eastAsia="zh-Hans"/>
        </w:rPr>
        <w:t>：</w:t>
      </w:r>
      <w:r>
        <w:rPr>
          <w:rFonts w:ascii="宋体" w:eastAsia="宋体" w:hAnsi="宋体" w:cs="宋体" w:hint="eastAsia"/>
          <w:color w:val="000000"/>
          <w:sz w:val="21"/>
          <w:szCs w:val="21"/>
          <w:u w:val="single"/>
          <w:lang w:eastAsia="zh-Hans"/>
        </w:rPr>
        <w:t>重庆</w:t>
      </w:r>
      <w:r>
        <w:rPr>
          <w:rFonts w:ascii="宋体" w:eastAsia="宋体" w:hAnsi="宋体" w:cs="宋体"/>
          <w:color w:val="000000"/>
          <w:sz w:val="21"/>
          <w:szCs w:val="21"/>
          <w:u w:val="single"/>
          <w:lang w:eastAsia="zh-Hans"/>
        </w:rPr>
        <w:t>。</w:t>
      </w:r>
    </w:p>
    <w:p w14:paraId="6F8BF2EB" w14:textId="77777777" w:rsidR="00C640E3" w:rsidRDefault="00C640E3">
      <w:pPr>
        <w:widowControl/>
        <w:ind w:firstLineChars="202" w:firstLine="424"/>
        <w:jc w:val="left"/>
        <w:rPr>
          <w:rFonts w:ascii="宋体" w:eastAsia="宋体" w:hAnsi="宋体" w:cs="宋体"/>
          <w:bCs/>
          <w:kern w:val="0"/>
          <w:sz w:val="21"/>
          <w:szCs w:val="21"/>
          <w:lang w:eastAsia="zh-Hans"/>
        </w:rPr>
      </w:pPr>
    </w:p>
    <w:p w14:paraId="66F31429" w14:textId="77777777" w:rsidR="00C640E3" w:rsidRDefault="00000000">
      <w:pPr>
        <w:widowControl/>
        <w:ind w:firstLineChars="202" w:firstLine="426"/>
        <w:rPr>
          <w:rFonts w:ascii="宋体" w:eastAsia="宋体" w:hAnsi="宋体" w:cs="宋体"/>
          <w:b/>
          <w:bCs/>
          <w:sz w:val="21"/>
          <w:szCs w:val="21"/>
        </w:rPr>
      </w:pPr>
      <w:r>
        <w:rPr>
          <w:rFonts w:ascii="宋体" w:eastAsia="宋体" w:hAnsi="宋体" w:cs="宋体" w:hint="eastAsia"/>
          <w:b/>
          <w:bCs/>
          <w:sz w:val="21"/>
          <w:szCs w:val="21"/>
        </w:rPr>
        <w:t>四、费用及付款方式：</w:t>
      </w:r>
    </w:p>
    <w:p w14:paraId="16594D3A" w14:textId="77777777" w:rsidR="00C640E3" w:rsidRDefault="00000000">
      <w:pPr>
        <w:spacing w:line="400" w:lineRule="exact"/>
        <w:ind w:firstLineChars="200" w:firstLine="420"/>
        <w:rPr>
          <w:rFonts w:ascii="宋体" w:eastAsia="宋体" w:hAnsi="宋体"/>
          <w:sz w:val="21"/>
          <w:szCs w:val="21"/>
        </w:rPr>
      </w:pPr>
      <w:r>
        <w:rPr>
          <w:rFonts w:ascii="宋体" w:eastAsia="宋体" w:hAnsi="宋体"/>
          <w:sz w:val="21"/>
          <w:szCs w:val="21"/>
        </w:rPr>
        <w:t>4.1 第一</w:t>
      </w:r>
      <w:r>
        <w:rPr>
          <w:rFonts w:ascii="宋体" w:eastAsia="宋体" w:hAnsi="宋体" w:hint="eastAsia"/>
          <w:sz w:val="21"/>
          <w:szCs w:val="21"/>
        </w:rPr>
        <w:t>合同年服务费用为人民币</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lang w:eastAsia="zh-Hans"/>
        </w:rPr>
        <w:t>含税</w:t>
      </w:r>
      <w:r>
        <w:rPr>
          <w:rFonts w:ascii="宋体" w:eastAsia="宋体" w:hAnsi="宋体"/>
          <w:sz w:val="21"/>
          <w:szCs w:val="21"/>
          <w:u w:val="single"/>
        </w:rPr>
        <w:t xml:space="preserve">）       </w:t>
      </w:r>
      <w:r>
        <w:rPr>
          <w:rFonts w:ascii="宋体" w:eastAsia="宋体" w:hAnsi="宋体" w:hint="eastAsia"/>
          <w:sz w:val="21"/>
          <w:szCs w:val="21"/>
          <w:u w:val="single"/>
        </w:rPr>
        <w:t>元</w:t>
      </w:r>
      <w:bookmarkStart w:id="137" w:name="_Hlk84927026"/>
      <w:r>
        <w:rPr>
          <w:rFonts w:ascii="宋体" w:eastAsia="宋体" w:hAnsi="宋体" w:hint="eastAsia"/>
          <w:sz w:val="21"/>
          <w:szCs w:val="21"/>
          <w:u w:val="single"/>
        </w:rPr>
        <w:t xml:space="preserve">（大写： </w:t>
      </w:r>
      <w:r>
        <w:rPr>
          <w:rFonts w:ascii="宋体" w:eastAsia="宋体" w:hAnsi="宋体"/>
          <w:sz w:val="21"/>
          <w:szCs w:val="21"/>
          <w:u w:val="single"/>
        </w:rPr>
        <w:t xml:space="preserve">        </w:t>
      </w:r>
      <w:r>
        <w:rPr>
          <w:rFonts w:ascii="宋体" w:eastAsia="宋体" w:hAnsi="宋体" w:hint="eastAsia"/>
          <w:sz w:val="21"/>
          <w:szCs w:val="21"/>
          <w:u w:val="single"/>
        </w:rPr>
        <w:t>）</w:t>
      </w:r>
      <w:bookmarkEnd w:id="137"/>
      <w:r>
        <w:rPr>
          <w:rFonts w:ascii="宋体" w:eastAsia="宋体" w:hAnsi="宋体" w:hint="eastAsia"/>
          <w:sz w:val="21"/>
          <w:szCs w:val="21"/>
        </w:rPr>
        <w:t>，税率</w:t>
      </w:r>
      <w:r>
        <w:rPr>
          <w:rFonts w:ascii="宋体" w:eastAsia="宋体" w:hAnsi="宋体"/>
          <w:sz w:val="21"/>
          <w:szCs w:val="21"/>
        </w:rPr>
        <w:t>______%</w:t>
      </w:r>
      <w:r>
        <w:rPr>
          <w:rFonts w:ascii="宋体" w:eastAsia="宋体" w:hAnsi="宋体" w:hint="eastAsia"/>
          <w:sz w:val="21"/>
          <w:szCs w:val="21"/>
        </w:rPr>
        <w:t>；第二合同年服务费用为人民币</w:t>
      </w:r>
      <w:r>
        <w:rPr>
          <w:rFonts w:ascii="宋体" w:eastAsia="宋体" w:hAnsi="宋体"/>
          <w:sz w:val="21"/>
          <w:szCs w:val="21"/>
        </w:rPr>
        <w:t>（</w:t>
      </w:r>
      <w:r>
        <w:rPr>
          <w:rFonts w:ascii="宋体" w:eastAsia="宋体" w:hAnsi="宋体" w:hint="eastAsia"/>
          <w:sz w:val="21"/>
          <w:szCs w:val="21"/>
          <w:lang w:eastAsia="zh-Hans"/>
        </w:rPr>
        <w:t>含税</w:t>
      </w:r>
      <w:r>
        <w:rPr>
          <w:rFonts w:ascii="宋体" w:eastAsia="宋体" w:hAnsi="宋体"/>
          <w:sz w:val="21"/>
          <w:szCs w:val="21"/>
        </w:rPr>
        <w:t>）__________元（大写：</w:t>
      </w:r>
      <w:r>
        <w:rPr>
          <w:rFonts w:ascii="宋体" w:eastAsia="宋体" w:hAnsi="宋体" w:hint="eastAsia"/>
          <w:sz w:val="21"/>
          <w:szCs w:val="21"/>
        </w:rPr>
        <w:t>_</w:t>
      </w:r>
      <w:r>
        <w:rPr>
          <w:rFonts w:ascii="宋体" w:eastAsia="宋体" w:hAnsi="宋体"/>
          <w:sz w:val="21"/>
          <w:szCs w:val="21"/>
        </w:rPr>
        <w:t>________），税率______%</w:t>
      </w:r>
      <w:r>
        <w:rPr>
          <w:rFonts w:ascii="宋体" w:eastAsia="宋体" w:hAnsi="宋体" w:hint="eastAsia"/>
          <w:sz w:val="21"/>
          <w:szCs w:val="21"/>
        </w:rPr>
        <w:t>，合同总费用为人民币（含税）</w:t>
      </w:r>
      <w:r>
        <w:rPr>
          <w:rFonts w:ascii="宋体" w:eastAsia="宋体" w:hAnsi="宋体"/>
          <w:sz w:val="21"/>
          <w:szCs w:val="21"/>
        </w:rPr>
        <w:t>__________元（大写：_________），税率______%</w:t>
      </w:r>
      <w:r>
        <w:rPr>
          <w:rFonts w:ascii="宋体" w:eastAsia="宋体" w:hAnsi="宋体" w:hint="eastAsia"/>
          <w:sz w:val="21"/>
          <w:szCs w:val="21"/>
        </w:rPr>
        <w:t>。</w:t>
      </w:r>
    </w:p>
    <w:p w14:paraId="7AF465DC" w14:textId="77777777" w:rsidR="00C640E3" w:rsidRDefault="00000000">
      <w:pPr>
        <w:widowControl/>
        <w:ind w:firstLineChars="202" w:firstLine="424"/>
        <w:rPr>
          <w:rFonts w:ascii="宋体" w:eastAsia="宋体" w:hAnsi="宋体"/>
          <w:sz w:val="21"/>
          <w:szCs w:val="21"/>
        </w:rPr>
      </w:pPr>
      <w:r>
        <w:rPr>
          <w:rFonts w:ascii="宋体" w:eastAsia="宋体" w:hAnsi="宋体"/>
          <w:kern w:val="0"/>
          <w:sz w:val="21"/>
          <w:szCs w:val="21"/>
        </w:rPr>
        <w:t>4.2</w:t>
      </w:r>
      <w:r>
        <w:rPr>
          <w:rFonts w:ascii="宋体" w:eastAsia="宋体" w:hAnsi="宋体" w:hint="eastAsia"/>
          <w:sz w:val="21"/>
          <w:szCs w:val="21"/>
        </w:rPr>
        <w:t>本项目约定的币种为人民币。</w:t>
      </w:r>
    </w:p>
    <w:p w14:paraId="0CF4A72E" w14:textId="77777777" w:rsidR="00C640E3" w:rsidRDefault="00000000">
      <w:pPr>
        <w:ind w:firstLineChars="200" w:firstLine="420"/>
        <w:rPr>
          <w:rFonts w:ascii="宋体" w:eastAsia="宋体" w:hAnsi="宋体"/>
          <w:sz w:val="21"/>
          <w:szCs w:val="21"/>
        </w:rPr>
      </w:pPr>
      <w:r>
        <w:rPr>
          <w:rFonts w:ascii="宋体" w:eastAsia="宋体" w:hAnsi="宋体"/>
          <w:sz w:val="21"/>
          <w:szCs w:val="21"/>
        </w:rPr>
        <w:lastRenderedPageBreak/>
        <w:t xml:space="preserve">4.3 </w:t>
      </w:r>
      <w:r>
        <w:rPr>
          <w:rFonts w:ascii="宋体" w:eastAsia="宋体" w:hAnsi="宋体" w:hint="eastAsia"/>
          <w:sz w:val="21"/>
          <w:szCs w:val="21"/>
        </w:rPr>
        <w:t>付款方式：银行转账。</w:t>
      </w:r>
    </w:p>
    <w:p w14:paraId="20BE45BD" w14:textId="77777777" w:rsidR="00C640E3" w:rsidRDefault="00000000">
      <w:pPr>
        <w:spacing w:after="120"/>
        <w:ind w:firstLineChars="200" w:firstLine="420"/>
        <w:rPr>
          <w:rFonts w:ascii="宋体" w:eastAsia="宋体" w:hAnsi="宋体"/>
          <w:sz w:val="21"/>
          <w:szCs w:val="21"/>
        </w:rPr>
      </w:pPr>
      <w:r>
        <w:rPr>
          <w:rFonts w:ascii="宋体" w:eastAsia="宋体" w:hAnsi="宋体"/>
          <w:sz w:val="21"/>
          <w:szCs w:val="21"/>
        </w:rPr>
        <w:t xml:space="preserve">4.4 </w:t>
      </w:r>
      <w:bookmarkStart w:id="138" w:name="_Hlk129963293"/>
      <w:r>
        <w:rPr>
          <w:rFonts w:ascii="宋体" w:eastAsia="宋体" w:hAnsi="宋体" w:hint="eastAsia"/>
          <w:sz w:val="21"/>
          <w:szCs w:val="21"/>
        </w:rPr>
        <w:t>本项目按各合同年服务内容完成进度进行支付</w:t>
      </w:r>
      <w:r>
        <w:rPr>
          <w:rFonts w:ascii="宋体" w:eastAsia="宋体" w:hAnsi="宋体"/>
          <w:sz w:val="21"/>
          <w:szCs w:val="21"/>
        </w:rPr>
        <w:t>。</w:t>
      </w:r>
    </w:p>
    <w:p w14:paraId="3E8615B6" w14:textId="77777777" w:rsidR="00C640E3" w:rsidRDefault="00000000">
      <w:pPr>
        <w:spacing w:after="120"/>
        <w:ind w:firstLine="420"/>
        <w:rPr>
          <w:rFonts w:ascii="宋体" w:eastAsia="宋体" w:hAnsi="宋体"/>
          <w:sz w:val="21"/>
          <w:szCs w:val="21"/>
        </w:rPr>
      </w:pPr>
      <w:r>
        <w:rPr>
          <w:rFonts w:ascii="宋体" w:eastAsia="宋体" w:hAnsi="宋体"/>
          <w:sz w:val="21"/>
          <w:szCs w:val="21"/>
        </w:rPr>
        <w:t>4.4.1</w:t>
      </w:r>
      <w:r>
        <w:rPr>
          <w:rFonts w:ascii="宋体" w:eastAsia="宋体" w:hAnsi="宋体" w:hint="eastAsia"/>
          <w:sz w:val="21"/>
          <w:szCs w:val="21"/>
        </w:rPr>
        <w:t>在各合同年内，</w:t>
      </w:r>
      <w:r>
        <w:rPr>
          <w:rFonts w:ascii="宋体" w:eastAsia="宋体" w:hAnsi="宋体" w:hint="eastAsia"/>
          <w:sz w:val="21"/>
          <w:szCs w:val="21"/>
          <w:lang w:eastAsia="zh-Hans"/>
        </w:rPr>
        <w:t>乙方</w:t>
      </w:r>
      <w:r>
        <w:rPr>
          <w:rFonts w:ascii="宋体" w:eastAsia="宋体" w:hAnsi="宋体" w:hint="eastAsia"/>
          <w:sz w:val="21"/>
          <w:szCs w:val="21"/>
        </w:rPr>
        <w:t>在</w:t>
      </w:r>
      <w:r>
        <w:rPr>
          <w:rFonts w:ascii="宋体" w:eastAsia="宋体" w:hAnsi="宋体" w:hint="eastAsia"/>
          <w:sz w:val="21"/>
          <w:szCs w:val="21"/>
          <w:lang w:eastAsia="zh-Hans"/>
        </w:rPr>
        <w:t>甲方</w:t>
      </w:r>
      <w:r>
        <w:rPr>
          <w:rFonts w:ascii="宋体" w:eastAsia="宋体" w:hAnsi="宋体" w:hint="eastAsia"/>
          <w:sz w:val="21"/>
          <w:szCs w:val="21"/>
        </w:rPr>
        <w:t>规定时间内提供该合同年市场营销策略编制服务内容后，经甲方验收确认，支付该合同年总费用的8</w:t>
      </w:r>
      <w:r>
        <w:rPr>
          <w:rFonts w:ascii="宋体" w:eastAsia="宋体" w:hAnsi="宋体"/>
          <w:sz w:val="21"/>
          <w:szCs w:val="21"/>
        </w:rPr>
        <w:t>0%</w:t>
      </w:r>
      <w:r>
        <w:rPr>
          <w:rFonts w:ascii="宋体" w:eastAsia="宋体" w:hAnsi="宋体" w:hint="eastAsia"/>
          <w:sz w:val="21"/>
          <w:szCs w:val="21"/>
        </w:rPr>
        <w:t>；乙方在该合同年为为甲方后续执行提供协助监管服务后，甲方根据活动执行结果（甲方原因与不可控因素除外）及乙方的配合程度进行考核，两项均能合格则签署验收纪要并支付该合同年后续款项。</w:t>
      </w:r>
    </w:p>
    <w:p w14:paraId="38FBCDD8" w14:textId="77777777" w:rsidR="00C640E3" w:rsidRDefault="00000000">
      <w:pPr>
        <w:spacing w:after="120"/>
        <w:ind w:firstLine="420"/>
        <w:rPr>
          <w:rFonts w:ascii="宋体" w:eastAsia="宋体" w:hAnsi="宋体"/>
          <w:sz w:val="21"/>
          <w:szCs w:val="21"/>
        </w:rPr>
      </w:pPr>
      <w:r>
        <w:rPr>
          <w:rFonts w:ascii="宋体" w:eastAsia="宋体" w:hAnsi="宋体" w:hint="eastAsia"/>
          <w:sz w:val="21"/>
          <w:szCs w:val="21"/>
        </w:rPr>
        <w:t>4</w:t>
      </w:r>
      <w:r>
        <w:rPr>
          <w:rFonts w:ascii="宋体" w:eastAsia="宋体" w:hAnsi="宋体"/>
          <w:sz w:val="21"/>
          <w:szCs w:val="21"/>
        </w:rPr>
        <w:t xml:space="preserve">.4.2 </w:t>
      </w:r>
      <w:r>
        <w:rPr>
          <w:rFonts w:ascii="宋体" w:eastAsia="宋体" w:hAnsi="宋体" w:hint="eastAsia"/>
          <w:sz w:val="21"/>
          <w:szCs w:val="21"/>
          <w:lang w:eastAsia="zh-Hans"/>
        </w:rPr>
        <w:t>甲方</w:t>
      </w:r>
      <w:r>
        <w:rPr>
          <w:rFonts w:ascii="宋体" w:eastAsia="宋体" w:hAnsi="宋体" w:hint="eastAsia"/>
          <w:sz w:val="21"/>
          <w:szCs w:val="21"/>
        </w:rPr>
        <w:t>收到</w:t>
      </w:r>
      <w:r>
        <w:rPr>
          <w:rFonts w:ascii="宋体" w:eastAsia="宋体" w:hAnsi="宋体" w:hint="eastAsia"/>
          <w:sz w:val="21"/>
          <w:szCs w:val="21"/>
          <w:lang w:eastAsia="zh-Hans"/>
        </w:rPr>
        <w:t>乙方</w:t>
      </w:r>
      <w:r>
        <w:rPr>
          <w:rFonts w:ascii="宋体" w:eastAsia="宋体" w:hAnsi="宋体" w:hint="eastAsia"/>
          <w:sz w:val="21"/>
          <w:szCs w:val="21"/>
        </w:rPr>
        <w:t>开具的全额增值税专用发票后1</w:t>
      </w:r>
      <w:r>
        <w:rPr>
          <w:rFonts w:ascii="宋体" w:eastAsia="宋体" w:hAnsi="宋体"/>
          <w:sz w:val="21"/>
          <w:szCs w:val="21"/>
        </w:rPr>
        <w:t>5个工作日内支付实际发生金额。</w:t>
      </w:r>
    </w:p>
    <w:bookmarkEnd w:id="138"/>
    <w:p w14:paraId="2F14B26F" w14:textId="77777777" w:rsidR="00C640E3" w:rsidRDefault="00000000">
      <w:pPr>
        <w:spacing w:after="120"/>
        <w:ind w:firstLineChars="200" w:firstLine="420"/>
        <w:rPr>
          <w:rFonts w:ascii="宋体" w:eastAsia="宋体" w:hAnsi="宋体"/>
          <w:sz w:val="21"/>
          <w:szCs w:val="21"/>
        </w:rPr>
      </w:pPr>
      <w:r>
        <w:rPr>
          <w:rFonts w:ascii="宋体" w:eastAsia="宋体" w:hAnsi="宋体"/>
          <w:sz w:val="21"/>
          <w:szCs w:val="21"/>
        </w:rPr>
        <w:t>4.4.3 若乙方开具增值税专用发票，则甲方支付不含税合同金额和税额的总金额；若乙方开具增值税普通发票，则甲方仅支付不含税合同金额。</w:t>
      </w:r>
      <w:r>
        <w:rPr>
          <w:rFonts w:ascii="宋体" w:eastAsia="宋体" w:hAnsi="宋体" w:hint="eastAsia"/>
          <w:sz w:val="21"/>
          <w:szCs w:val="21"/>
        </w:rPr>
        <w:t>甲方每次付款前，乙方应开具等额有效的增值税发票，否则甲方有权不予付款且不承担逾期付款的违约责任，由此产生的责任由乙方自行承担。</w:t>
      </w:r>
    </w:p>
    <w:p w14:paraId="480E136E" w14:textId="77777777" w:rsidR="00C640E3" w:rsidRDefault="00000000">
      <w:pPr>
        <w:ind w:firstLineChars="200" w:firstLine="420"/>
        <w:rPr>
          <w:rFonts w:ascii="宋体" w:eastAsia="宋体" w:hAnsi="宋体"/>
          <w:sz w:val="21"/>
          <w:szCs w:val="21"/>
        </w:rPr>
      </w:pPr>
      <w:r>
        <w:rPr>
          <w:rFonts w:ascii="宋体" w:eastAsia="宋体" w:hAnsi="宋体"/>
          <w:sz w:val="21"/>
          <w:szCs w:val="21"/>
        </w:rPr>
        <w:t>4.4</w:t>
      </w:r>
      <w:r>
        <w:rPr>
          <w:rFonts w:ascii="宋体" w:eastAsia="宋体" w:hAnsi="宋体" w:hint="eastAsia"/>
          <w:sz w:val="21"/>
          <w:szCs w:val="21"/>
        </w:rPr>
        <w:t>．</w:t>
      </w:r>
      <w:r>
        <w:rPr>
          <w:rFonts w:ascii="宋体" w:eastAsia="宋体" w:hAnsi="宋体"/>
          <w:sz w:val="21"/>
          <w:szCs w:val="21"/>
        </w:rPr>
        <w:t>4 若乙方提供服务内容</w:t>
      </w:r>
      <w:r>
        <w:rPr>
          <w:rFonts w:ascii="宋体" w:eastAsia="宋体" w:hAnsi="宋体" w:hint="eastAsia"/>
          <w:sz w:val="21"/>
          <w:szCs w:val="21"/>
        </w:rPr>
        <w:t>未通过甲方的验收，应当根据甲方的需要在甲方要求的修改期限内进行修改或重做，若乙方提供服务内容且经3次修改提供仍不符合甲方要求，甲方有权拒绝支付相关费用，并</w:t>
      </w:r>
      <w:r>
        <w:rPr>
          <w:rFonts w:ascii="宋体" w:eastAsia="宋体" w:hAnsi="宋体"/>
          <w:sz w:val="21"/>
          <w:szCs w:val="21"/>
        </w:rPr>
        <w:t>有权单方面终止本合同，另行选择服务商提供后续服务</w:t>
      </w:r>
      <w:r>
        <w:rPr>
          <w:rFonts w:ascii="宋体" w:eastAsia="宋体" w:hAnsi="宋体" w:hint="eastAsia"/>
          <w:sz w:val="21"/>
          <w:szCs w:val="21"/>
        </w:rPr>
        <w:t>，若因此造成甲方损失的，甲方有权向乙方主张赔偿。</w:t>
      </w:r>
    </w:p>
    <w:p w14:paraId="5F0C4B42" w14:textId="77777777" w:rsidR="00C640E3" w:rsidRDefault="00C640E3">
      <w:pPr>
        <w:pStyle w:val="3"/>
      </w:pPr>
    </w:p>
    <w:p w14:paraId="75B01D2F" w14:textId="77777777" w:rsidR="00C640E3" w:rsidRDefault="00000000">
      <w:pPr>
        <w:widowControl/>
        <w:ind w:firstLineChars="202" w:firstLine="426"/>
        <w:jc w:val="left"/>
        <w:rPr>
          <w:rFonts w:ascii="宋体" w:eastAsia="宋体" w:hAnsi="宋体" w:cs="宋体"/>
          <w:b/>
          <w:bCs/>
          <w:sz w:val="21"/>
          <w:szCs w:val="21"/>
        </w:rPr>
      </w:pPr>
      <w:r>
        <w:rPr>
          <w:rFonts w:ascii="宋体" w:eastAsia="宋体" w:hAnsi="宋体" w:cs="宋体" w:hint="eastAsia"/>
          <w:b/>
          <w:bCs/>
          <w:sz w:val="21"/>
          <w:szCs w:val="21"/>
        </w:rPr>
        <w:t>五、履约保证金</w:t>
      </w:r>
    </w:p>
    <w:p w14:paraId="005C77BC" w14:textId="77777777" w:rsidR="00C640E3" w:rsidRDefault="00000000">
      <w:pPr>
        <w:ind w:firstLine="420"/>
        <w:rPr>
          <w:rFonts w:ascii="宋体" w:eastAsia="宋体" w:hAnsi="宋体"/>
          <w:bCs/>
          <w:kern w:val="0"/>
          <w:sz w:val="21"/>
          <w:szCs w:val="20"/>
        </w:rPr>
      </w:pPr>
      <w:r>
        <w:rPr>
          <w:rFonts w:ascii="宋体" w:eastAsia="宋体" w:hAnsi="宋体"/>
          <w:bCs/>
          <w:kern w:val="0"/>
          <w:sz w:val="21"/>
          <w:szCs w:val="20"/>
        </w:rPr>
        <w:t>5.1</w:t>
      </w:r>
      <w:r>
        <w:rPr>
          <w:rFonts w:ascii="宋体" w:eastAsia="宋体" w:hAnsi="宋体" w:hint="eastAsia"/>
          <w:bCs/>
          <w:kern w:val="0"/>
          <w:sz w:val="21"/>
          <w:szCs w:val="20"/>
        </w:rPr>
        <w:t>履约保证金</w:t>
      </w:r>
    </w:p>
    <w:p w14:paraId="766A0AE3" w14:textId="77777777" w:rsidR="00C640E3" w:rsidRDefault="00000000">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bCs/>
          <w:kern w:val="0"/>
          <w:sz w:val="21"/>
          <w:szCs w:val="20"/>
        </w:rPr>
        <w:t>5.2</w:t>
      </w:r>
      <w:r>
        <w:rPr>
          <w:rFonts w:ascii="宋体" w:eastAsia="宋体" w:hAnsi="宋体" w:hint="eastAsia"/>
          <w:bCs/>
          <w:kern w:val="0"/>
          <w:sz w:val="21"/>
          <w:szCs w:val="20"/>
        </w:rPr>
        <w:t>保证方式：货币资金形式（不接受保函）</w:t>
      </w:r>
    </w:p>
    <w:p w14:paraId="5D308B05" w14:textId="2A888D0E" w:rsidR="00C640E3" w:rsidRDefault="00000000">
      <w:pPr>
        <w:widowControl/>
        <w:ind w:firstLineChars="202" w:firstLine="424"/>
        <w:jc w:val="left"/>
        <w:rPr>
          <w:rFonts w:ascii="宋体" w:eastAsia="宋体" w:hAnsi="宋体"/>
          <w:bCs/>
          <w:kern w:val="0"/>
          <w:sz w:val="21"/>
          <w:szCs w:val="20"/>
        </w:rPr>
      </w:pPr>
      <w:r>
        <w:rPr>
          <w:rFonts w:ascii="宋体" w:eastAsia="宋体" w:hAnsi="宋体"/>
          <w:bCs/>
          <w:kern w:val="0"/>
          <w:sz w:val="21"/>
          <w:szCs w:val="20"/>
        </w:rPr>
        <w:t>5.3</w:t>
      </w:r>
      <w:r>
        <w:rPr>
          <w:rFonts w:ascii="宋体" w:eastAsia="宋体" w:hAnsi="宋体" w:hint="eastAsia"/>
          <w:bCs/>
          <w:kern w:val="0"/>
          <w:sz w:val="21"/>
          <w:szCs w:val="20"/>
        </w:rPr>
        <w:t>履约保证金：</w:t>
      </w:r>
      <w:r w:rsidR="005C036B">
        <w:rPr>
          <w:rFonts w:ascii="宋体" w:eastAsia="宋体" w:hAnsi="宋体" w:hint="eastAsia"/>
          <w:bCs/>
          <w:kern w:val="0"/>
          <w:sz w:val="21"/>
          <w:szCs w:val="20"/>
        </w:rPr>
        <w:t>两年期</w:t>
      </w:r>
      <w:r>
        <w:rPr>
          <w:rFonts w:ascii="宋体" w:eastAsia="宋体" w:hAnsi="宋体" w:cs="宋体" w:hint="eastAsia"/>
          <w:sz w:val="21"/>
          <w:szCs w:val="21"/>
          <w:u w:val="single"/>
        </w:rPr>
        <w:t>合同</w:t>
      </w:r>
      <w:r>
        <w:rPr>
          <w:rFonts w:ascii="宋体" w:eastAsia="宋体" w:hAnsi="宋体" w:cs="宋体" w:hint="eastAsia"/>
          <w:sz w:val="21"/>
          <w:szCs w:val="21"/>
          <w:u w:val="single"/>
          <w:lang w:eastAsia="zh-Hans"/>
        </w:rPr>
        <w:t>总价</w:t>
      </w:r>
      <w:r>
        <w:rPr>
          <w:rFonts w:ascii="宋体" w:eastAsia="宋体" w:hAnsi="宋体" w:cs="宋体"/>
          <w:sz w:val="21"/>
          <w:szCs w:val="21"/>
          <w:u w:val="single"/>
          <w:lang w:eastAsia="zh-Hans"/>
        </w:rPr>
        <w:t>（</w:t>
      </w:r>
      <w:r>
        <w:rPr>
          <w:rFonts w:ascii="宋体" w:eastAsia="宋体" w:hAnsi="宋体" w:cs="宋体" w:hint="eastAsia"/>
          <w:sz w:val="21"/>
          <w:szCs w:val="21"/>
          <w:u w:val="single"/>
          <w:lang w:eastAsia="zh-Hans"/>
        </w:rPr>
        <w:t>含税价</w:t>
      </w:r>
      <w:r>
        <w:rPr>
          <w:rFonts w:ascii="宋体" w:eastAsia="宋体" w:hAnsi="宋体" w:cs="宋体"/>
          <w:sz w:val="21"/>
          <w:szCs w:val="21"/>
          <w:u w:val="single"/>
          <w:lang w:eastAsia="zh-Hans"/>
        </w:rPr>
        <w:t>）</w:t>
      </w:r>
      <w:r>
        <w:rPr>
          <w:rFonts w:ascii="宋体" w:eastAsia="宋体" w:hAnsi="宋体" w:cs="宋体" w:hint="eastAsia"/>
          <w:sz w:val="21"/>
          <w:szCs w:val="21"/>
          <w:u w:val="single"/>
          <w:lang w:eastAsia="zh-Hans"/>
        </w:rPr>
        <w:t>的</w:t>
      </w:r>
      <w:r>
        <w:rPr>
          <w:rFonts w:ascii="宋体" w:eastAsia="宋体" w:hAnsi="宋体" w:cs="宋体"/>
          <w:sz w:val="21"/>
          <w:szCs w:val="21"/>
          <w:u w:val="single"/>
          <w:lang w:eastAsia="zh-Hans"/>
        </w:rPr>
        <w:t>10%，</w:t>
      </w:r>
      <w:r>
        <w:rPr>
          <w:rFonts w:ascii="宋体" w:eastAsia="宋体" w:hAnsi="宋体" w:cs="宋体" w:hint="eastAsia"/>
          <w:sz w:val="21"/>
          <w:szCs w:val="21"/>
          <w:u w:val="single"/>
        </w:rPr>
        <w:t>人民币</w:t>
      </w:r>
      <w:r>
        <w:rPr>
          <w:rFonts w:ascii="宋体" w:eastAsia="宋体" w:hAnsi="宋体" w:cs="宋体"/>
          <w:sz w:val="21"/>
          <w:szCs w:val="21"/>
          <w:u w:val="single"/>
        </w:rPr>
        <w:t xml:space="preserve">         元整（大写:</w:t>
      </w:r>
      <w:r>
        <w:rPr>
          <w:rFonts w:ascii="宋体" w:eastAsia="宋体" w:hAnsi="宋体" w:cs="宋体" w:hint="eastAsia"/>
          <w:sz w:val="21"/>
          <w:szCs w:val="21"/>
          <w:u w:val="single"/>
        </w:rPr>
        <w:t xml:space="preserve"> </w:t>
      </w:r>
      <w:r>
        <w:rPr>
          <w:rFonts w:ascii="宋体" w:eastAsia="宋体" w:hAnsi="宋体" w:cs="宋体"/>
          <w:sz w:val="21"/>
          <w:szCs w:val="21"/>
          <w:u w:val="single"/>
        </w:rPr>
        <w:t xml:space="preserve">        元整）。</w:t>
      </w:r>
    </w:p>
    <w:p w14:paraId="2B51EDA7" w14:textId="77777777" w:rsidR="00C640E3" w:rsidRDefault="00000000">
      <w:pPr>
        <w:ind w:firstLineChars="200" w:firstLine="420"/>
        <w:rPr>
          <w:rFonts w:ascii="宋体" w:eastAsia="宋体" w:hAnsi="宋体"/>
          <w:bCs/>
          <w:kern w:val="0"/>
          <w:sz w:val="21"/>
          <w:szCs w:val="20"/>
        </w:rPr>
      </w:pPr>
      <w:r>
        <w:rPr>
          <w:rFonts w:ascii="宋体" w:eastAsia="宋体" w:hAnsi="宋体"/>
          <w:bCs/>
          <w:kern w:val="0"/>
          <w:sz w:val="21"/>
          <w:szCs w:val="20"/>
        </w:rPr>
        <w:t>5.4</w:t>
      </w:r>
      <w:r>
        <w:rPr>
          <w:rFonts w:ascii="宋体" w:eastAsia="宋体" w:hAnsi="宋体" w:hint="eastAsia"/>
          <w:bCs/>
          <w:kern w:val="0"/>
          <w:sz w:val="21"/>
          <w:szCs w:val="20"/>
        </w:rPr>
        <w:t>支付时间：</w:t>
      </w:r>
      <w:bookmarkStart w:id="139" w:name="_Hlk132360369"/>
      <w:r>
        <w:rPr>
          <w:rFonts w:ascii="宋体" w:eastAsia="宋体" w:hAnsi="宋体" w:hint="eastAsia"/>
          <w:bCs/>
          <w:kern w:val="0"/>
          <w:sz w:val="21"/>
          <w:szCs w:val="20"/>
        </w:rPr>
        <w:t>比选成交通知书发出后，履约保证金在乙方收到比选成交通知书后1</w:t>
      </w:r>
      <w:r>
        <w:rPr>
          <w:rFonts w:ascii="宋体" w:eastAsia="宋体" w:hAnsi="宋体"/>
          <w:bCs/>
          <w:kern w:val="0"/>
          <w:sz w:val="21"/>
          <w:szCs w:val="20"/>
        </w:rPr>
        <w:t>5</w:t>
      </w:r>
      <w:r>
        <w:rPr>
          <w:rFonts w:ascii="宋体" w:eastAsia="宋体" w:hAnsi="宋体" w:hint="eastAsia"/>
          <w:bCs/>
          <w:kern w:val="0"/>
          <w:sz w:val="21"/>
          <w:szCs w:val="20"/>
        </w:rPr>
        <w:t>日内交纳，作为合同生效的必要条件。由乙方缴纳到甲方账户，凭转账单原件到甲方处开具缴费收据。</w:t>
      </w:r>
      <w:bookmarkEnd w:id="139"/>
    </w:p>
    <w:p w14:paraId="0116E521" w14:textId="77777777" w:rsidR="00C640E3" w:rsidRDefault="00000000">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开户名：中新（重庆）机场商业管理有限公司</w:t>
      </w:r>
    </w:p>
    <w:p w14:paraId="6660E513" w14:textId="77777777" w:rsidR="00C640E3" w:rsidRDefault="00000000">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开户银行：中国建设银行股份有限公司重庆渝北机场支行</w:t>
      </w:r>
    </w:p>
    <w:p w14:paraId="2E40EBB0" w14:textId="77777777" w:rsidR="00C640E3" w:rsidRDefault="00000000">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银行账号：50050108380009680888</w:t>
      </w:r>
    </w:p>
    <w:p w14:paraId="0B9E7F74" w14:textId="77777777" w:rsidR="00C640E3" w:rsidRDefault="00000000">
      <w:pPr>
        <w:widowControl/>
        <w:ind w:firstLineChars="202" w:firstLine="424"/>
        <w:jc w:val="left"/>
      </w:pPr>
      <w:r>
        <w:rPr>
          <w:rFonts w:ascii="宋体" w:eastAsia="宋体" w:hAnsi="宋体" w:cs="宋体" w:hint="eastAsia"/>
          <w:sz w:val="21"/>
          <w:szCs w:val="21"/>
        </w:rPr>
        <w:t>联系电话：</w:t>
      </w:r>
      <w:r>
        <w:rPr>
          <w:rFonts w:ascii="宋体" w:eastAsia="宋体" w:hAnsi="宋体" w:cs="宋体"/>
          <w:sz w:val="21"/>
          <w:szCs w:val="21"/>
        </w:rPr>
        <w:t>023-67156884</w:t>
      </w:r>
    </w:p>
    <w:p w14:paraId="52A69D13" w14:textId="14DBD373" w:rsidR="00C640E3" w:rsidRDefault="00000000" w:rsidP="007D577D">
      <w:pPr>
        <w:ind w:firstLineChars="200" w:firstLine="420"/>
        <w:rPr>
          <w:rFonts w:ascii="宋体" w:eastAsia="宋体" w:hAnsi="宋体"/>
          <w:bCs/>
          <w:kern w:val="0"/>
          <w:sz w:val="21"/>
          <w:szCs w:val="20"/>
        </w:rPr>
      </w:pPr>
      <w:r>
        <w:rPr>
          <w:rFonts w:ascii="宋体" w:eastAsia="宋体" w:hAnsi="宋体"/>
          <w:bCs/>
          <w:kern w:val="0"/>
          <w:sz w:val="21"/>
          <w:szCs w:val="20"/>
        </w:rPr>
        <w:t>5.5</w:t>
      </w:r>
      <w:r>
        <w:rPr>
          <w:rFonts w:ascii="宋体" w:eastAsia="宋体" w:hAnsi="宋体" w:cs="宋体" w:hint="eastAsia"/>
          <w:sz w:val="21"/>
          <w:szCs w:val="21"/>
        </w:rPr>
        <w:t>履约保证金的退还</w:t>
      </w:r>
      <w:r>
        <w:rPr>
          <w:rFonts w:ascii="宋体" w:eastAsia="宋体" w:hAnsi="宋体" w:hint="eastAsia"/>
          <w:bCs/>
          <w:kern w:val="0"/>
          <w:sz w:val="21"/>
          <w:szCs w:val="20"/>
        </w:rPr>
        <w:t>：因不可抗力因素导致合同提前终止、合同</w:t>
      </w:r>
      <w:r w:rsidR="00C82156">
        <w:rPr>
          <w:rFonts w:ascii="宋体" w:eastAsia="宋体" w:hAnsi="宋体" w:hint="eastAsia"/>
          <w:bCs/>
          <w:kern w:val="0"/>
          <w:sz w:val="21"/>
          <w:szCs w:val="20"/>
        </w:rPr>
        <w:t>经双方协商一致</w:t>
      </w:r>
      <w:r>
        <w:rPr>
          <w:rFonts w:ascii="宋体" w:eastAsia="宋体" w:hAnsi="宋体" w:hint="eastAsia"/>
          <w:bCs/>
          <w:kern w:val="0"/>
          <w:sz w:val="21"/>
          <w:szCs w:val="20"/>
        </w:rPr>
        <w:t>终止或合同正常履行完毕的，如乙方在合同有效期内未发生违约行为，或未发生与</w:t>
      </w:r>
      <w:r>
        <w:rPr>
          <w:rFonts w:ascii="宋体" w:eastAsia="宋体" w:hAnsi="宋体" w:hint="eastAsia"/>
          <w:bCs/>
          <w:kern w:val="0"/>
          <w:sz w:val="21"/>
          <w:szCs w:val="20"/>
          <w:lang w:eastAsia="zh-Hans"/>
        </w:rPr>
        <w:t>乙方</w:t>
      </w:r>
      <w:r>
        <w:rPr>
          <w:rFonts w:ascii="宋体" w:eastAsia="宋体" w:hAnsi="宋体" w:hint="eastAsia"/>
          <w:bCs/>
          <w:kern w:val="0"/>
          <w:sz w:val="21"/>
          <w:szCs w:val="20"/>
        </w:rPr>
        <w:t>服务有关的包括但不限于所提供商品和服务质量事宜等</w:t>
      </w:r>
      <w:r>
        <w:rPr>
          <w:rFonts w:ascii="宋体" w:eastAsia="宋体" w:hAnsi="宋体" w:hint="eastAsia"/>
          <w:bCs/>
          <w:color w:val="000000" w:themeColor="text1"/>
          <w:kern w:val="0"/>
          <w:sz w:val="21"/>
          <w:szCs w:val="20"/>
        </w:rPr>
        <w:t>，也未产生对</w:t>
      </w:r>
      <w:r>
        <w:rPr>
          <w:rFonts w:ascii="宋体" w:eastAsia="宋体" w:hAnsi="宋体" w:hint="eastAsia"/>
          <w:bCs/>
          <w:color w:val="000000" w:themeColor="text1"/>
          <w:kern w:val="0"/>
          <w:sz w:val="21"/>
          <w:szCs w:val="20"/>
          <w:lang w:eastAsia="zh-Hans"/>
        </w:rPr>
        <w:t>乙方</w:t>
      </w:r>
      <w:r>
        <w:rPr>
          <w:rFonts w:ascii="宋体" w:eastAsia="宋体" w:hAnsi="宋体" w:hint="eastAsia"/>
          <w:bCs/>
          <w:color w:val="000000" w:themeColor="text1"/>
          <w:kern w:val="0"/>
          <w:sz w:val="21"/>
          <w:szCs w:val="20"/>
        </w:rPr>
        <w:t>的任何欠款或给付义务（包括但不限于罚款、违约金、赔偿金、补偿金、滞纳金、利息、资金占用损失等）的，</w:t>
      </w:r>
      <w:r>
        <w:rPr>
          <w:rFonts w:ascii="宋体" w:eastAsia="宋体" w:hAnsi="宋体" w:hint="eastAsia"/>
          <w:bCs/>
          <w:color w:val="000000" w:themeColor="text1"/>
          <w:kern w:val="0"/>
          <w:sz w:val="21"/>
          <w:szCs w:val="20"/>
          <w:lang w:eastAsia="zh-Hans"/>
        </w:rPr>
        <w:lastRenderedPageBreak/>
        <w:t>甲方</w:t>
      </w:r>
      <w:r>
        <w:rPr>
          <w:rFonts w:ascii="宋体" w:eastAsia="宋体" w:hAnsi="宋体" w:hint="eastAsia"/>
          <w:bCs/>
          <w:kern w:val="0"/>
          <w:sz w:val="21"/>
          <w:szCs w:val="20"/>
        </w:rPr>
        <w:t>在收到</w:t>
      </w:r>
      <w:r>
        <w:rPr>
          <w:rFonts w:ascii="宋体" w:eastAsia="宋体" w:hAnsi="宋体" w:hint="eastAsia"/>
          <w:bCs/>
          <w:kern w:val="0"/>
          <w:sz w:val="21"/>
          <w:szCs w:val="20"/>
          <w:lang w:eastAsia="zh-Hans"/>
        </w:rPr>
        <w:t>乙方</w:t>
      </w:r>
      <w:r>
        <w:rPr>
          <w:rFonts w:ascii="宋体" w:eastAsia="宋体" w:hAnsi="宋体" w:hint="eastAsia"/>
          <w:bCs/>
          <w:kern w:val="0"/>
          <w:sz w:val="21"/>
          <w:szCs w:val="20"/>
        </w:rPr>
        <w:t>关于退还履约保证金的申请和收据后的</w:t>
      </w:r>
      <w:r>
        <w:rPr>
          <w:rFonts w:ascii="宋体" w:eastAsia="宋体" w:hAnsi="宋体"/>
          <w:bCs/>
          <w:kern w:val="0"/>
          <w:sz w:val="21"/>
          <w:szCs w:val="20"/>
        </w:rPr>
        <w:t>40个工作日内将履约保证金一次性退还</w:t>
      </w:r>
      <w:r>
        <w:rPr>
          <w:rFonts w:ascii="宋体" w:eastAsia="宋体" w:hAnsi="宋体" w:hint="eastAsia"/>
          <w:bCs/>
          <w:kern w:val="0"/>
          <w:sz w:val="21"/>
          <w:szCs w:val="20"/>
          <w:lang w:eastAsia="zh-Hans"/>
        </w:rPr>
        <w:t>乙方</w:t>
      </w:r>
      <w:r>
        <w:rPr>
          <w:rFonts w:ascii="宋体" w:eastAsia="宋体" w:hAnsi="宋体"/>
          <w:bCs/>
          <w:kern w:val="0"/>
          <w:sz w:val="21"/>
          <w:szCs w:val="20"/>
        </w:rPr>
        <w:t>（不计利息）。如</w:t>
      </w:r>
      <w:r>
        <w:rPr>
          <w:rFonts w:ascii="宋体" w:eastAsia="宋体" w:hAnsi="宋体" w:hint="eastAsia"/>
          <w:bCs/>
          <w:kern w:val="0"/>
          <w:sz w:val="21"/>
          <w:szCs w:val="20"/>
          <w:lang w:eastAsia="zh-Hans"/>
        </w:rPr>
        <w:t>乙方</w:t>
      </w:r>
      <w:r>
        <w:rPr>
          <w:rFonts w:ascii="宋体" w:eastAsia="宋体" w:hAnsi="宋体"/>
          <w:bCs/>
          <w:kern w:val="0"/>
          <w:sz w:val="21"/>
          <w:szCs w:val="20"/>
        </w:rPr>
        <w:t>在合同履行期间存在违约行为，</w:t>
      </w:r>
      <w:r>
        <w:rPr>
          <w:rFonts w:ascii="宋体" w:eastAsia="宋体" w:hAnsi="宋体" w:hint="eastAsia"/>
          <w:bCs/>
          <w:kern w:val="0"/>
          <w:sz w:val="21"/>
          <w:szCs w:val="20"/>
          <w:lang w:eastAsia="zh-Hans"/>
        </w:rPr>
        <w:t>甲方</w:t>
      </w:r>
      <w:r>
        <w:rPr>
          <w:rFonts w:ascii="宋体" w:eastAsia="宋体" w:hAnsi="宋体"/>
          <w:bCs/>
          <w:kern w:val="0"/>
          <w:sz w:val="21"/>
          <w:szCs w:val="20"/>
        </w:rPr>
        <w:t>有权从履约保证金中扣除相应的费用，合同终止后，</w:t>
      </w:r>
      <w:r>
        <w:rPr>
          <w:rFonts w:ascii="宋体" w:eastAsia="宋体" w:hAnsi="宋体" w:hint="eastAsia"/>
          <w:bCs/>
          <w:kern w:val="0"/>
          <w:sz w:val="21"/>
          <w:szCs w:val="20"/>
          <w:lang w:eastAsia="zh-Hans"/>
        </w:rPr>
        <w:t>甲方</w:t>
      </w:r>
      <w:r>
        <w:rPr>
          <w:rFonts w:ascii="宋体" w:eastAsia="宋体" w:hAnsi="宋体"/>
          <w:bCs/>
          <w:kern w:val="0"/>
          <w:sz w:val="21"/>
          <w:szCs w:val="20"/>
        </w:rPr>
        <w:t>收到</w:t>
      </w:r>
      <w:r>
        <w:rPr>
          <w:rFonts w:ascii="宋体" w:eastAsia="宋体" w:hAnsi="宋体" w:hint="eastAsia"/>
          <w:bCs/>
          <w:kern w:val="0"/>
          <w:sz w:val="21"/>
          <w:szCs w:val="20"/>
          <w:lang w:eastAsia="zh-Hans"/>
        </w:rPr>
        <w:t>乙方</w:t>
      </w:r>
      <w:r>
        <w:rPr>
          <w:rFonts w:ascii="宋体" w:eastAsia="宋体" w:hAnsi="宋体"/>
          <w:bCs/>
          <w:kern w:val="0"/>
          <w:sz w:val="21"/>
          <w:szCs w:val="20"/>
        </w:rPr>
        <w:t>关于退还履约保证金的申请和收据后的40个工作日内将剩余履约保证金（如有）一次性退还</w:t>
      </w:r>
      <w:r>
        <w:rPr>
          <w:rFonts w:ascii="宋体" w:eastAsia="宋体" w:hAnsi="宋体" w:hint="eastAsia"/>
          <w:bCs/>
          <w:kern w:val="0"/>
          <w:sz w:val="21"/>
          <w:szCs w:val="20"/>
          <w:lang w:eastAsia="zh-Hans"/>
        </w:rPr>
        <w:t>乙方</w:t>
      </w:r>
      <w:r>
        <w:rPr>
          <w:rFonts w:ascii="宋体" w:eastAsia="宋体" w:hAnsi="宋体"/>
          <w:bCs/>
          <w:kern w:val="0"/>
          <w:sz w:val="21"/>
          <w:szCs w:val="20"/>
        </w:rPr>
        <w:t>（不计利息）。</w:t>
      </w:r>
    </w:p>
    <w:p w14:paraId="7E1DD54D" w14:textId="77777777" w:rsidR="007D577D" w:rsidRPr="007D577D" w:rsidRDefault="007D577D" w:rsidP="007D577D">
      <w:pPr>
        <w:pStyle w:val="3"/>
      </w:pPr>
    </w:p>
    <w:p w14:paraId="5CE4CAF3" w14:textId="77777777" w:rsidR="00C640E3" w:rsidRDefault="00000000">
      <w:pPr>
        <w:widowControl/>
        <w:ind w:firstLineChars="202" w:firstLine="426"/>
        <w:jc w:val="left"/>
        <w:rPr>
          <w:rFonts w:ascii="宋体" w:eastAsia="宋体" w:hAnsi="宋体" w:cs="宋体"/>
          <w:b/>
          <w:bCs/>
          <w:sz w:val="21"/>
          <w:szCs w:val="21"/>
        </w:rPr>
      </w:pPr>
      <w:r>
        <w:rPr>
          <w:rFonts w:ascii="宋体" w:eastAsia="宋体" w:hAnsi="宋体" w:cs="宋体" w:hint="eastAsia"/>
          <w:b/>
          <w:bCs/>
          <w:sz w:val="21"/>
          <w:szCs w:val="21"/>
        </w:rPr>
        <w:t>六、违约责任：</w:t>
      </w:r>
    </w:p>
    <w:p w14:paraId="504ABF71" w14:textId="77777777" w:rsidR="00C640E3" w:rsidRDefault="00000000">
      <w:pPr>
        <w:widowControl/>
        <w:ind w:firstLineChars="202" w:firstLine="424"/>
        <w:jc w:val="left"/>
        <w:rPr>
          <w:rFonts w:ascii="宋体" w:eastAsia="宋体" w:hAnsi="宋体" w:cs="宋体"/>
          <w:sz w:val="21"/>
          <w:szCs w:val="21"/>
        </w:rPr>
      </w:pPr>
      <w:r>
        <w:rPr>
          <w:rFonts w:ascii="宋体" w:eastAsia="宋体" w:hAnsi="宋体" w:cs="宋体"/>
          <w:sz w:val="21"/>
          <w:szCs w:val="21"/>
        </w:rPr>
        <w:t>6.1</w:t>
      </w:r>
      <w:r>
        <w:rPr>
          <w:rFonts w:ascii="宋体" w:eastAsia="宋体" w:hAnsi="宋体" w:cs="宋体" w:hint="eastAsia"/>
          <w:sz w:val="21"/>
          <w:szCs w:val="21"/>
        </w:rPr>
        <w:t>合同生效后，甲乙双方应严格履行合同所规定的各项条款，不得擅自变更或解除合同。</w:t>
      </w:r>
    </w:p>
    <w:p w14:paraId="5E9F32DB" w14:textId="77777777" w:rsidR="00C640E3" w:rsidRDefault="00000000">
      <w:pPr>
        <w:widowControl/>
        <w:ind w:firstLineChars="202" w:firstLine="424"/>
        <w:jc w:val="left"/>
        <w:rPr>
          <w:rFonts w:ascii="宋体" w:eastAsia="宋体" w:hAnsi="宋体" w:cs="宋体"/>
          <w:sz w:val="21"/>
          <w:szCs w:val="21"/>
        </w:rPr>
      </w:pPr>
      <w:r>
        <w:rPr>
          <w:rFonts w:ascii="宋体" w:eastAsia="宋体" w:hAnsi="宋体" w:cs="宋体"/>
          <w:sz w:val="21"/>
          <w:szCs w:val="21"/>
        </w:rPr>
        <w:t>6.2</w:t>
      </w:r>
      <w:r>
        <w:rPr>
          <w:rFonts w:ascii="宋体" w:eastAsia="宋体" w:hAnsi="宋体" w:cs="宋体" w:hint="eastAsia"/>
          <w:sz w:val="21"/>
          <w:szCs w:val="21"/>
        </w:rPr>
        <w:t>任何一方如在项目实施过程中无充分理由提前终止或因违约行为给守约方造成损失的，违约方须承担相应责任，赔付守约方所有损失。本合同所述损失，包括但不限于利息、违约金及守约方为追究违约方违约责任而支付的诉讼费、仲裁费、执行费、公证费用、保全费、保全担保费、保险费、律师费、交通差旅费、评估费、鉴定费、拍卖或变卖费、公告费、差旅费、文印费、通讯费、住宿费、其他因维权或实现权利所产生的费用等所有费用。</w:t>
      </w:r>
    </w:p>
    <w:p w14:paraId="1C6EEF7A" w14:textId="46E906A3" w:rsidR="00C640E3" w:rsidRDefault="00000000">
      <w:pPr>
        <w:widowControl/>
        <w:ind w:firstLineChars="202" w:firstLine="424"/>
        <w:jc w:val="left"/>
        <w:rPr>
          <w:rFonts w:ascii="宋体" w:eastAsia="宋体" w:hAnsi="宋体" w:cs="宋体"/>
          <w:sz w:val="21"/>
          <w:szCs w:val="21"/>
        </w:rPr>
      </w:pPr>
      <w:r>
        <w:rPr>
          <w:rFonts w:ascii="宋体" w:eastAsia="宋体" w:hAnsi="宋体" w:cs="宋体"/>
          <w:sz w:val="21"/>
          <w:szCs w:val="21"/>
        </w:rPr>
        <w:t>6.3</w:t>
      </w:r>
      <w:r>
        <w:rPr>
          <w:rFonts w:ascii="宋体" w:eastAsia="宋体" w:hAnsi="宋体" w:cs="宋体" w:hint="eastAsia"/>
          <w:sz w:val="21"/>
          <w:szCs w:val="21"/>
        </w:rPr>
        <w:t>乙方若未按规定期限</w:t>
      </w:r>
      <w:r>
        <w:rPr>
          <w:rFonts w:ascii="宋体" w:eastAsia="宋体" w:hAnsi="宋体" w:cs="宋体" w:hint="eastAsia"/>
          <w:sz w:val="21"/>
          <w:szCs w:val="21"/>
          <w:lang w:eastAsia="zh-Hans"/>
        </w:rPr>
        <w:t>提供</w:t>
      </w:r>
      <w:r w:rsidR="00045CD0">
        <w:rPr>
          <w:rFonts w:ascii="宋体" w:eastAsia="宋体" w:hAnsi="宋体" w:cs="宋体" w:hint="eastAsia"/>
          <w:sz w:val="21"/>
          <w:szCs w:val="21"/>
          <w:lang w:eastAsia="zh-Hans"/>
        </w:rPr>
        <w:t>通过甲方验收、符合合同约定的</w:t>
      </w:r>
      <w:r>
        <w:rPr>
          <w:rFonts w:ascii="宋体" w:eastAsia="宋体" w:hAnsi="宋体" w:cs="宋体" w:hint="eastAsia"/>
          <w:sz w:val="21"/>
          <w:szCs w:val="21"/>
          <w:lang w:eastAsia="zh-Hans"/>
        </w:rPr>
        <w:t>市场营销整体策略方案</w:t>
      </w:r>
      <w:r>
        <w:rPr>
          <w:rFonts w:ascii="宋体" w:eastAsia="宋体" w:hAnsi="宋体" w:cs="宋体" w:hint="eastAsia"/>
          <w:sz w:val="21"/>
          <w:szCs w:val="21"/>
        </w:rPr>
        <w:t>及</w:t>
      </w:r>
      <w:r>
        <w:rPr>
          <w:rFonts w:ascii="宋体" w:eastAsia="宋体" w:hAnsi="宋体" w:cs="宋体" w:hint="eastAsia"/>
          <w:sz w:val="21"/>
          <w:szCs w:val="21"/>
          <w:lang w:eastAsia="zh-Hans"/>
        </w:rPr>
        <w:t>年度市场营销策划全案</w:t>
      </w:r>
      <w:r>
        <w:rPr>
          <w:rFonts w:ascii="宋体" w:eastAsia="宋体" w:hAnsi="宋体" w:cs="宋体" w:hint="eastAsia"/>
          <w:sz w:val="21"/>
          <w:szCs w:val="21"/>
        </w:rPr>
        <w:t>的，</w:t>
      </w:r>
      <w:r w:rsidR="00045CD0">
        <w:rPr>
          <w:rFonts w:ascii="宋体" w:eastAsia="宋体" w:hAnsi="宋体" w:cs="宋体" w:hint="eastAsia"/>
          <w:sz w:val="21"/>
          <w:szCs w:val="21"/>
        </w:rPr>
        <w:t>或者乙方未</w:t>
      </w:r>
      <w:r w:rsidR="00045CD0" w:rsidRPr="00045CD0">
        <w:rPr>
          <w:rFonts w:ascii="宋体" w:eastAsia="宋体" w:hAnsi="宋体" w:cs="宋体" w:hint="eastAsia"/>
          <w:sz w:val="21"/>
          <w:szCs w:val="21"/>
        </w:rPr>
        <w:t>后续执行提供协助监管服务</w:t>
      </w:r>
      <w:r w:rsidR="00045CD0">
        <w:rPr>
          <w:rFonts w:ascii="宋体" w:eastAsia="宋体" w:hAnsi="宋体" w:cs="宋体" w:hint="eastAsia"/>
          <w:sz w:val="21"/>
          <w:szCs w:val="21"/>
        </w:rPr>
        <w:t>的</w:t>
      </w:r>
      <w:r w:rsidR="00045CD0" w:rsidRPr="00045CD0">
        <w:rPr>
          <w:rFonts w:ascii="宋体" w:eastAsia="宋体" w:hAnsi="宋体" w:cs="宋体" w:hint="eastAsia"/>
          <w:sz w:val="21"/>
          <w:szCs w:val="21"/>
        </w:rPr>
        <w:t>，</w:t>
      </w:r>
      <w:r>
        <w:rPr>
          <w:rFonts w:ascii="宋体" w:eastAsia="宋体" w:hAnsi="宋体" w:cs="宋体" w:hint="eastAsia"/>
          <w:sz w:val="21"/>
          <w:szCs w:val="21"/>
        </w:rPr>
        <w:t>乙方须承担全部责任，赔付甲方所有损失，并按合同</w:t>
      </w:r>
      <w:r w:rsidR="00A73545">
        <w:rPr>
          <w:rFonts w:ascii="宋体" w:eastAsia="宋体" w:hAnsi="宋体" w:cs="宋体" w:hint="eastAsia"/>
          <w:sz w:val="21"/>
          <w:szCs w:val="21"/>
        </w:rPr>
        <w:t>各合同年</w:t>
      </w:r>
      <w:r>
        <w:rPr>
          <w:rFonts w:ascii="宋体" w:eastAsia="宋体" w:hAnsi="宋体" w:cs="宋体" w:hint="eastAsia"/>
          <w:sz w:val="21"/>
          <w:szCs w:val="21"/>
        </w:rPr>
        <w:t>执行费用的</w:t>
      </w:r>
      <w:r>
        <w:rPr>
          <w:rFonts w:ascii="宋体" w:eastAsia="宋体" w:hAnsi="宋体" w:cs="宋体"/>
          <w:sz w:val="21"/>
          <w:szCs w:val="21"/>
        </w:rPr>
        <w:t>30</w:t>
      </w:r>
      <w:r>
        <w:rPr>
          <w:rFonts w:ascii="宋体" w:eastAsia="宋体" w:hAnsi="宋体" w:cs="宋体" w:hint="eastAsia"/>
          <w:sz w:val="21"/>
          <w:szCs w:val="21"/>
        </w:rPr>
        <w:t>%承担违约责任，且甲方有权单方解除本合同。</w:t>
      </w:r>
      <w:r>
        <w:rPr>
          <w:rFonts w:ascii="宋体" w:eastAsia="宋体" w:hAnsi="宋体" w:cs="宋体"/>
          <w:sz w:val="21"/>
          <w:szCs w:val="21"/>
        </w:rPr>
        <w:t xml:space="preserve"> </w:t>
      </w:r>
    </w:p>
    <w:p w14:paraId="66E5CEB8" w14:textId="77777777" w:rsidR="00C640E3" w:rsidRDefault="00000000">
      <w:pPr>
        <w:ind w:firstLineChars="200" w:firstLine="420"/>
        <w:rPr>
          <w:rFonts w:ascii="宋体" w:eastAsia="宋体" w:hAnsi="宋体"/>
          <w:sz w:val="21"/>
          <w:szCs w:val="21"/>
        </w:rPr>
      </w:pPr>
      <w:r>
        <w:rPr>
          <w:rFonts w:ascii="宋体" w:eastAsia="宋体" w:hAnsi="宋体" w:cs="宋体"/>
          <w:sz w:val="21"/>
          <w:szCs w:val="21"/>
        </w:rPr>
        <w:t>6.4</w:t>
      </w:r>
      <w:r>
        <w:rPr>
          <w:rFonts w:ascii="宋体" w:eastAsia="宋体" w:hAnsi="宋体" w:cs="宋体" w:hint="eastAsia"/>
          <w:sz w:val="21"/>
          <w:szCs w:val="21"/>
        </w:rPr>
        <w:t>在乙方按约履行合同的情况下，甲方若未按规定期限付款的，按未付款金额的万分之六/日承担违约金，</w:t>
      </w:r>
      <w:r>
        <w:rPr>
          <w:rFonts w:ascii="宋体" w:eastAsia="宋体" w:hAnsi="宋体" w:cs="宋体" w:hint="eastAsia"/>
          <w:kern w:val="0"/>
          <w:sz w:val="21"/>
          <w:szCs w:val="21"/>
          <w:fitText w:val="3312" w:id="-279131606"/>
        </w:rPr>
        <w:t>违约金以合同执行费用的</w:t>
      </w:r>
      <w:r>
        <w:rPr>
          <w:rFonts w:ascii="宋体" w:eastAsia="宋体" w:hAnsi="宋体" w:cs="宋体"/>
          <w:kern w:val="0"/>
          <w:sz w:val="21"/>
          <w:szCs w:val="21"/>
          <w:fitText w:val="3312" w:id="-279131606"/>
        </w:rPr>
        <w:t>30</w:t>
      </w:r>
      <w:r>
        <w:rPr>
          <w:rFonts w:ascii="宋体" w:eastAsia="宋体" w:hAnsi="宋体" w:cs="宋体" w:hint="eastAsia"/>
          <w:kern w:val="0"/>
          <w:sz w:val="21"/>
          <w:szCs w:val="21"/>
          <w:fitText w:val="3312" w:id="-279131606"/>
        </w:rPr>
        <w:t>%为限。</w:t>
      </w:r>
      <w:r>
        <w:rPr>
          <w:rFonts w:ascii="宋体" w:eastAsia="宋体" w:hAnsi="宋体" w:cs="宋体"/>
          <w:sz w:val="21"/>
          <w:szCs w:val="21"/>
        </w:rPr>
        <w:br/>
      </w:r>
      <w:r>
        <w:rPr>
          <w:rFonts w:ascii="宋体" w:eastAsia="宋体" w:hAnsi="宋体" w:cs="宋体" w:hint="eastAsia"/>
          <w:sz w:val="21"/>
          <w:szCs w:val="21"/>
        </w:rPr>
        <w:t xml:space="preserve"> </w:t>
      </w:r>
      <w:r>
        <w:rPr>
          <w:rFonts w:ascii="宋体" w:eastAsia="宋体" w:hAnsi="宋体" w:cs="宋体"/>
          <w:sz w:val="21"/>
          <w:szCs w:val="21"/>
        </w:rPr>
        <w:t xml:space="preserve">   6.5</w:t>
      </w:r>
      <w:r>
        <w:rPr>
          <w:rFonts w:ascii="宋体" w:eastAsia="宋体" w:hAnsi="宋体" w:hint="eastAsia"/>
          <w:sz w:val="21"/>
          <w:szCs w:val="21"/>
        </w:rPr>
        <w:t>乙方若未按合同约定开具增值税专用发票，则甲方仅支付不含税合同金额。</w:t>
      </w:r>
    </w:p>
    <w:p w14:paraId="193859EA" w14:textId="1F6E2B6B" w:rsidR="00C640E3" w:rsidRDefault="00000000">
      <w:pPr>
        <w:ind w:firstLineChars="200" w:firstLine="420"/>
        <w:rPr>
          <w:rFonts w:ascii="宋体" w:eastAsia="宋体" w:hAnsi="宋体"/>
          <w:sz w:val="21"/>
          <w:szCs w:val="21"/>
        </w:rPr>
      </w:pPr>
      <w:r>
        <w:rPr>
          <w:rFonts w:ascii="宋体" w:eastAsia="宋体" w:hAnsi="宋体" w:hint="eastAsia"/>
          <w:sz w:val="21"/>
          <w:szCs w:val="21"/>
        </w:rPr>
        <w:t>6</w:t>
      </w:r>
      <w:r>
        <w:rPr>
          <w:rFonts w:ascii="宋体" w:eastAsia="宋体" w:hAnsi="宋体"/>
          <w:sz w:val="21"/>
          <w:szCs w:val="21"/>
        </w:rPr>
        <w:t>.6</w:t>
      </w:r>
      <w:r>
        <w:rPr>
          <w:rFonts w:ascii="宋体" w:eastAsia="宋体" w:hAnsi="宋体" w:hint="eastAsia"/>
          <w:sz w:val="21"/>
          <w:szCs w:val="21"/>
        </w:rPr>
        <w:t>除本合同另有约定外，甲方单方解除本合同，应当按照乙方实际发生的费用结算，相关市场营销策略策划方案或IP设计作品归甲方所有，甲方应全额退还履约保证金。</w:t>
      </w:r>
    </w:p>
    <w:p w14:paraId="21DE1D28" w14:textId="77777777" w:rsidR="00C640E3" w:rsidRDefault="00000000">
      <w:pPr>
        <w:ind w:firstLineChars="200" w:firstLine="420"/>
        <w:rPr>
          <w:rFonts w:ascii="宋体" w:eastAsia="宋体" w:hAnsi="宋体"/>
          <w:sz w:val="21"/>
          <w:szCs w:val="21"/>
        </w:rPr>
      </w:pPr>
      <w:r>
        <w:rPr>
          <w:rFonts w:ascii="宋体" w:eastAsia="宋体" w:hAnsi="宋体" w:hint="eastAsia"/>
          <w:sz w:val="21"/>
          <w:szCs w:val="21"/>
        </w:rPr>
        <w:t>6</w:t>
      </w:r>
      <w:r>
        <w:rPr>
          <w:rFonts w:ascii="宋体" w:eastAsia="宋体" w:hAnsi="宋体"/>
          <w:sz w:val="21"/>
          <w:szCs w:val="21"/>
        </w:rPr>
        <w:t>.7</w:t>
      </w:r>
      <w:r>
        <w:rPr>
          <w:rFonts w:ascii="宋体" w:eastAsia="宋体" w:hAnsi="宋体" w:hint="eastAsia"/>
          <w:sz w:val="21"/>
          <w:szCs w:val="21"/>
        </w:rPr>
        <w:t>除本合同另有约定外，乙方单方解除本合同，应当按照合同总金额的3</w:t>
      </w:r>
      <w:r>
        <w:rPr>
          <w:rFonts w:ascii="宋体" w:eastAsia="宋体" w:hAnsi="宋体"/>
          <w:sz w:val="21"/>
          <w:szCs w:val="21"/>
        </w:rPr>
        <w:t>0%</w:t>
      </w:r>
      <w:r>
        <w:rPr>
          <w:rFonts w:ascii="宋体" w:eastAsia="宋体" w:hAnsi="宋体" w:hint="eastAsia"/>
          <w:sz w:val="21"/>
          <w:szCs w:val="21"/>
        </w:rPr>
        <w:t>承担违约金，给甲方造成经济损失的，乙方还应当赔偿甲方的经济损失，甲方不予退还履约保证金。</w:t>
      </w:r>
    </w:p>
    <w:p w14:paraId="61115561" w14:textId="77777777" w:rsidR="00C640E3" w:rsidRDefault="00000000">
      <w:pPr>
        <w:ind w:firstLineChars="200" w:firstLine="420"/>
        <w:rPr>
          <w:rFonts w:ascii="宋体" w:eastAsia="宋体" w:hAnsi="宋体" w:cs="宋体"/>
          <w:sz w:val="21"/>
          <w:szCs w:val="21"/>
        </w:rPr>
      </w:pPr>
      <w:r>
        <w:rPr>
          <w:rFonts w:ascii="宋体" w:eastAsia="宋体" w:hAnsi="宋体" w:cs="宋体"/>
          <w:sz w:val="21"/>
          <w:szCs w:val="21"/>
        </w:rPr>
        <w:t>6.8</w:t>
      </w:r>
      <w:r>
        <w:rPr>
          <w:rFonts w:ascii="宋体" w:eastAsia="宋体" w:hAnsi="宋体" w:cs="宋体" w:hint="eastAsia"/>
          <w:sz w:val="21"/>
          <w:szCs w:val="21"/>
        </w:rPr>
        <w:t xml:space="preserve"> 对于本合同项下乙方应当承担的赔偿责任，甲方有权直接从履约保证金或应向乙方支付的费用中先行扣减。甲方扣除履约保证金并通知乙方的情况下，乙方应在收到甲方通知之日起3日内补足，否则甲方有权以发送通知的方式解除或终止本合同。</w:t>
      </w:r>
    </w:p>
    <w:p w14:paraId="71055FDF" w14:textId="77777777" w:rsidR="00C640E3" w:rsidRDefault="00000000">
      <w:pPr>
        <w:ind w:firstLineChars="200" w:firstLine="420"/>
        <w:rPr>
          <w:rFonts w:ascii="宋体" w:eastAsia="宋体" w:hAnsi="宋体" w:cs="宋体"/>
          <w:sz w:val="21"/>
          <w:szCs w:val="21"/>
          <w:lang w:bidi="en-US"/>
        </w:rPr>
      </w:pPr>
      <w:r>
        <w:rPr>
          <w:rFonts w:ascii="宋体" w:eastAsia="宋体" w:hAnsi="宋体" w:cs="宋体"/>
          <w:sz w:val="21"/>
          <w:szCs w:val="21"/>
        </w:rPr>
        <w:t>6.9</w:t>
      </w:r>
      <w:r>
        <w:rPr>
          <w:rFonts w:ascii="宋体" w:eastAsia="宋体" w:hAnsi="宋体" w:cs="宋体" w:hint="eastAsia"/>
          <w:sz w:val="21"/>
          <w:szCs w:val="21"/>
        </w:rPr>
        <w:t>若因</w:t>
      </w:r>
      <w:r>
        <w:rPr>
          <w:rFonts w:ascii="宋体" w:eastAsia="宋体" w:hAnsi="宋体" w:cs="宋体" w:hint="eastAsia"/>
          <w:sz w:val="21"/>
          <w:szCs w:val="21"/>
          <w:lang w:bidi="en-US"/>
        </w:rPr>
        <w:t>自然灾害、国家及地方政府及其有关管理部门政策调整、法律变化、</w:t>
      </w:r>
      <w:r>
        <w:rPr>
          <w:rFonts w:ascii="宋体" w:eastAsia="宋体" w:hAnsi="宋体" w:cs="宋体" w:hint="eastAsia"/>
          <w:sz w:val="21"/>
          <w:szCs w:val="21"/>
        </w:rPr>
        <w:t>疫情等不可抗力原因致使合同全部或部分无法继续履行或无法按时履行时，甲、乙双方可协商解除本合同或变更部分条款，甲、乙双方互不承担违约责任。如果因不可抗力原因导致合同</w:t>
      </w:r>
      <w:r>
        <w:rPr>
          <w:rFonts w:ascii="宋体" w:eastAsia="宋体" w:hAnsi="宋体" w:cs="宋体" w:hint="eastAsia"/>
          <w:sz w:val="21"/>
          <w:szCs w:val="21"/>
        </w:rPr>
        <w:lastRenderedPageBreak/>
        <w:t>已经不具备履行的必要或实际已经无法履行，</w:t>
      </w:r>
      <w:r>
        <w:rPr>
          <w:rFonts w:ascii="宋体" w:eastAsia="宋体" w:hAnsi="宋体" w:cs="宋体" w:hint="eastAsia"/>
          <w:sz w:val="21"/>
          <w:szCs w:val="21"/>
          <w:lang w:bidi="en-US"/>
        </w:rPr>
        <w:t>甲、乙双方决定解除本合同的，甲方应按乙方实际发生的固定费用结算，并按本合同的约定退还乙方履约保证金，乙方不得再另行主张补偿或赔偿。</w:t>
      </w:r>
    </w:p>
    <w:p w14:paraId="763BF4F4" w14:textId="77777777" w:rsidR="00C640E3" w:rsidRDefault="00C640E3">
      <w:pPr>
        <w:pStyle w:val="3"/>
        <w:rPr>
          <w:lang w:bidi="en-US"/>
        </w:rPr>
      </w:pPr>
    </w:p>
    <w:p w14:paraId="75313A16" w14:textId="77777777" w:rsidR="00C640E3" w:rsidRDefault="00000000">
      <w:pPr>
        <w:ind w:firstLineChars="202" w:firstLine="426"/>
        <w:jc w:val="left"/>
        <w:rPr>
          <w:rFonts w:ascii="宋体" w:eastAsia="宋体" w:hAnsi="宋体" w:cs="宋体"/>
          <w:b/>
          <w:bCs/>
          <w:sz w:val="21"/>
          <w:szCs w:val="21"/>
        </w:rPr>
      </w:pPr>
      <w:r>
        <w:rPr>
          <w:rFonts w:ascii="宋体" w:eastAsia="宋体" w:hAnsi="宋体" w:cs="宋体" w:hint="eastAsia"/>
          <w:b/>
          <w:bCs/>
          <w:sz w:val="21"/>
          <w:szCs w:val="21"/>
        </w:rPr>
        <w:t>七、保密条款：</w:t>
      </w:r>
    </w:p>
    <w:p w14:paraId="7C8E4B29" w14:textId="77777777" w:rsidR="00C640E3" w:rsidRDefault="00000000">
      <w:pPr>
        <w:ind w:firstLineChars="202" w:firstLine="424"/>
        <w:jc w:val="left"/>
        <w:rPr>
          <w:rFonts w:ascii="宋体" w:eastAsia="宋体" w:hAnsi="宋体" w:cs="宋体"/>
          <w:sz w:val="21"/>
          <w:szCs w:val="21"/>
        </w:rPr>
      </w:pPr>
      <w:r>
        <w:rPr>
          <w:rFonts w:ascii="宋体" w:eastAsia="宋体" w:hAnsi="宋体" w:cs="宋体"/>
          <w:sz w:val="21"/>
          <w:szCs w:val="21"/>
        </w:rPr>
        <w:t>7</w:t>
      </w:r>
      <w:r>
        <w:rPr>
          <w:rFonts w:ascii="宋体" w:eastAsia="宋体" w:hAnsi="宋体" w:cs="宋体" w:hint="eastAsia"/>
          <w:sz w:val="21"/>
          <w:szCs w:val="21"/>
        </w:rPr>
        <w:t>.1 乙方及其工作人员在本合同履行过程中，应当对获悉的甲方所有信息务必进行保密。</w:t>
      </w:r>
    </w:p>
    <w:p w14:paraId="79E656C2" w14:textId="77777777" w:rsidR="00C640E3" w:rsidRDefault="00000000">
      <w:pPr>
        <w:ind w:firstLineChars="202" w:firstLine="424"/>
        <w:jc w:val="left"/>
        <w:rPr>
          <w:rFonts w:ascii="宋体" w:eastAsia="宋体" w:hAnsi="宋体" w:cs="宋体"/>
          <w:sz w:val="21"/>
          <w:szCs w:val="21"/>
        </w:rPr>
      </w:pPr>
      <w:r>
        <w:rPr>
          <w:rFonts w:ascii="宋体" w:eastAsia="宋体" w:hAnsi="宋体" w:cs="宋体"/>
          <w:sz w:val="21"/>
          <w:szCs w:val="21"/>
        </w:rPr>
        <w:t>7</w:t>
      </w:r>
      <w:r>
        <w:rPr>
          <w:rFonts w:ascii="宋体" w:eastAsia="宋体" w:hAnsi="宋体" w:cs="宋体" w:hint="eastAsia"/>
          <w:sz w:val="21"/>
          <w:szCs w:val="21"/>
        </w:rPr>
        <w:t>.2 乙方及其工作人员保证未经甲方书面同意不得向第三方（包括新闻媒体或其从业人员）公开和披露甲方提供的任何资料或以其他方式使用保密信息。</w:t>
      </w:r>
    </w:p>
    <w:p w14:paraId="149B3BDA" w14:textId="77777777" w:rsidR="00C640E3" w:rsidRDefault="00000000">
      <w:pPr>
        <w:ind w:firstLineChars="202" w:firstLine="424"/>
        <w:jc w:val="left"/>
        <w:rPr>
          <w:rFonts w:ascii="宋体" w:eastAsia="宋体" w:hAnsi="宋体" w:cs="宋体"/>
          <w:sz w:val="21"/>
          <w:szCs w:val="21"/>
        </w:rPr>
      </w:pPr>
      <w:r>
        <w:rPr>
          <w:rFonts w:ascii="宋体" w:eastAsia="宋体" w:hAnsi="宋体" w:cs="宋体"/>
          <w:sz w:val="21"/>
          <w:szCs w:val="21"/>
        </w:rPr>
        <w:t>7</w:t>
      </w:r>
      <w:r>
        <w:rPr>
          <w:rFonts w:ascii="宋体" w:eastAsia="宋体" w:hAnsi="宋体" w:cs="宋体" w:hint="eastAsia"/>
          <w:sz w:val="21"/>
          <w:szCs w:val="21"/>
        </w:rPr>
        <w:t>.3 乙方及其工作人员不得向他人扩散、转让甲方提供的资料，且不能留样，如有违反，甲方按照相关法律规定追究责任。所有输出资料在甲方未取回前，由乙方妥善保存，以便甲方再次使用。</w:t>
      </w:r>
    </w:p>
    <w:p w14:paraId="2253D8EA" w14:textId="77777777" w:rsidR="00C640E3" w:rsidRDefault="00000000">
      <w:pPr>
        <w:ind w:firstLineChars="202" w:firstLine="424"/>
        <w:jc w:val="left"/>
        <w:rPr>
          <w:rFonts w:ascii="宋体" w:eastAsia="宋体" w:hAnsi="宋体" w:cs="宋体"/>
          <w:sz w:val="21"/>
          <w:szCs w:val="21"/>
        </w:rPr>
      </w:pPr>
      <w:r>
        <w:rPr>
          <w:rFonts w:ascii="宋体" w:eastAsia="宋体" w:hAnsi="宋体" w:cs="宋体"/>
          <w:sz w:val="21"/>
          <w:szCs w:val="21"/>
        </w:rPr>
        <w:t>7</w:t>
      </w:r>
      <w:r>
        <w:rPr>
          <w:rFonts w:ascii="宋体" w:eastAsia="宋体" w:hAnsi="宋体" w:cs="宋体" w:hint="eastAsia"/>
          <w:sz w:val="21"/>
          <w:szCs w:val="21"/>
        </w:rPr>
        <w:t>.4 如本合同不再继续进行或乙方因故退出此项目或合同解除、终止，乙方及其工作人员也不得向他人扩散、转让甲方提供的资料，且不能留样，如有违反，甲方按照相关法律规定追究责任。所有输出资料在甲方未取回前，由乙方妥善保存，以便甲方再次使用。</w:t>
      </w:r>
    </w:p>
    <w:p w14:paraId="05B53DC3" w14:textId="77777777" w:rsidR="00C640E3" w:rsidRDefault="00000000">
      <w:pPr>
        <w:ind w:firstLineChars="202" w:firstLine="424"/>
        <w:jc w:val="left"/>
        <w:rPr>
          <w:rFonts w:ascii="宋体" w:eastAsia="宋体" w:hAnsi="宋体" w:cs="宋体"/>
          <w:sz w:val="21"/>
          <w:szCs w:val="21"/>
        </w:rPr>
      </w:pPr>
      <w:r>
        <w:rPr>
          <w:rFonts w:ascii="宋体" w:eastAsia="宋体" w:hAnsi="宋体" w:cs="宋体"/>
          <w:sz w:val="21"/>
          <w:szCs w:val="21"/>
        </w:rPr>
        <w:t>7</w:t>
      </w:r>
      <w:r>
        <w:rPr>
          <w:rFonts w:ascii="宋体" w:eastAsia="宋体" w:hAnsi="宋体" w:cs="宋体" w:hint="eastAsia"/>
          <w:sz w:val="21"/>
          <w:szCs w:val="21"/>
        </w:rPr>
        <w:t>.</w:t>
      </w:r>
      <w:r>
        <w:rPr>
          <w:rFonts w:ascii="宋体" w:eastAsia="宋体" w:hAnsi="宋体" w:cs="宋体"/>
          <w:sz w:val="21"/>
          <w:szCs w:val="21"/>
        </w:rPr>
        <w:t>5</w:t>
      </w:r>
      <w:r>
        <w:rPr>
          <w:rFonts w:ascii="宋体" w:eastAsia="宋体" w:hAnsi="宋体" w:cs="宋体" w:hint="eastAsia"/>
          <w:sz w:val="21"/>
          <w:szCs w:val="21"/>
        </w:rPr>
        <w:t xml:space="preserve"> 无论以何种方式解除或终止本合同，本保密约定仍然有效，直至相关保密信息被甲方依法公开披露，或成为公开信息。</w:t>
      </w:r>
    </w:p>
    <w:p w14:paraId="150F1086" w14:textId="77777777" w:rsidR="00C640E3" w:rsidRDefault="00000000">
      <w:pPr>
        <w:ind w:firstLineChars="202" w:firstLine="424"/>
        <w:jc w:val="left"/>
        <w:rPr>
          <w:rFonts w:ascii="宋体" w:eastAsia="宋体" w:hAnsi="宋体" w:cs="宋体"/>
          <w:sz w:val="21"/>
          <w:szCs w:val="21"/>
        </w:rPr>
      </w:pPr>
      <w:r>
        <w:rPr>
          <w:rFonts w:ascii="宋体" w:eastAsia="宋体" w:hAnsi="宋体" w:cs="宋体"/>
          <w:sz w:val="21"/>
          <w:szCs w:val="21"/>
        </w:rPr>
        <w:t>7</w:t>
      </w:r>
      <w:r>
        <w:rPr>
          <w:rFonts w:ascii="宋体" w:eastAsia="宋体" w:hAnsi="宋体" w:cs="宋体" w:hint="eastAsia"/>
          <w:sz w:val="21"/>
          <w:szCs w:val="21"/>
        </w:rPr>
        <w:t>.</w:t>
      </w:r>
      <w:r>
        <w:rPr>
          <w:rFonts w:ascii="宋体" w:eastAsia="宋体" w:hAnsi="宋体" w:cs="宋体"/>
          <w:sz w:val="21"/>
          <w:szCs w:val="21"/>
        </w:rPr>
        <w:t>6</w:t>
      </w:r>
      <w:r>
        <w:rPr>
          <w:rFonts w:ascii="宋体" w:eastAsia="宋体" w:hAnsi="宋体" w:cs="宋体" w:hint="eastAsia"/>
          <w:sz w:val="21"/>
          <w:szCs w:val="21"/>
        </w:rPr>
        <w:t>乙方或其工作人员如违反约定的保密义务，乙方应赔偿因其违约行为致使甲方遭受的损失。如果乙方因违约而受益，则应将所得利益全部支付给甲方。</w:t>
      </w:r>
    </w:p>
    <w:p w14:paraId="7DF99E5F" w14:textId="77777777" w:rsidR="00C640E3" w:rsidRDefault="00C640E3">
      <w:pPr>
        <w:pStyle w:val="3"/>
      </w:pPr>
    </w:p>
    <w:p w14:paraId="6C3D9D77" w14:textId="77777777" w:rsidR="00C640E3" w:rsidRDefault="00000000">
      <w:pPr>
        <w:ind w:firstLineChars="202" w:firstLine="426"/>
        <w:rPr>
          <w:rFonts w:ascii="宋体" w:eastAsia="宋体" w:hAnsi="宋体" w:cs="宋体"/>
          <w:b/>
          <w:bCs/>
          <w:sz w:val="21"/>
          <w:szCs w:val="21"/>
        </w:rPr>
      </w:pPr>
      <w:r>
        <w:rPr>
          <w:rFonts w:ascii="宋体" w:eastAsia="宋体" w:hAnsi="宋体" w:cs="宋体" w:hint="eastAsia"/>
          <w:b/>
          <w:bCs/>
          <w:sz w:val="21"/>
          <w:szCs w:val="21"/>
        </w:rPr>
        <w:t>八、其他约定事项：</w:t>
      </w:r>
    </w:p>
    <w:p w14:paraId="12CEE148" w14:textId="77777777" w:rsidR="00C640E3" w:rsidRDefault="00000000">
      <w:pPr>
        <w:ind w:firstLineChars="202" w:firstLine="424"/>
        <w:jc w:val="left"/>
        <w:rPr>
          <w:rFonts w:ascii="宋体" w:eastAsia="宋体" w:hAnsi="宋体" w:cs="宋体"/>
          <w:kern w:val="21"/>
          <w:sz w:val="21"/>
          <w:szCs w:val="21"/>
        </w:rPr>
      </w:pPr>
      <w:r>
        <w:rPr>
          <w:rFonts w:ascii="宋体" w:eastAsia="宋体" w:hAnsi="宋体" w:cs="宋体"/>
          <w:kern w:val="21"/>
          <w:sz w:val="21"/>
          <w:szCs w:val="21"/>
        </w:rPr>
        <w:t>8</w:t>
      </w:r>
      <w:r>
        <w:rPr>
          <w:rFonts w:ascii="宋体" w:eastAsia="宋体" w:hAnsi="宋体" w:cs="宋体" w:hint="eastAsia"/>
          <w:kern w:val="21"/>
          <w:sz w:val="21"/>
          <w:szCs w:val="21"/>
        </w:rPr>
        <w:t>.1 乙方必须遵守甲方相关管理规定，如乙方或乙方雇佣的人员在合同履行期间发生违反甲方相关制度规定的行为，乙方须按照甲方相关制度的规定承担违约责任，并向甲方赔偿因此造成的全部损失。在合同执行期间，因失职或工作不当给甲方或第三方造成的损失，均由乙方赔偿。</w:t>
      </w:r>
    </w:p>
    <w:p w14:paraId="25A55529" w14:textId="77777777" w:rsidR="00C640E3" w:rsidRDefault="00000000">
      <w:pPr>
        <w:ind w:firstLineChars="202" w:firstLine="424"/>
        <w:jc w:val="left"/>
        <w:rPr>
          <w:rFonts w:ascii="宋体" w:eastAsia="宋体" w:hAnsi="宋体" w:cs="宋体"/>
          <w:kern w:val="21"/>
          <w:sz w:val="21"/>
          <w:szCs w:val="21"/>
        </w:rPr>
      </w:pPr>
      <w:r>
        <w:rPr>
          <w:rFonts w:ascii="宋体" w:eastAsia="宋体" w:hAnsi="宋体" w:cs="宋体"/>
          <w:kern w:val="21"/>
          <w:sz w:val="21"/>
          <w:szCs w:val="21"/>
        </w:rPr>
        <w:t>8</w:t>
      </w:r>
      <w:r>
        <w:rPr>
          <w:rFonts w:ascii="宋体" w:eastAsia="宋体" w:hAnsi="宋体" w:cs="宋体" w:hint="eastAsia"/>
          <w:kern w:val="21"/>
          <w:sz w:val="21"/>
          <w:szCs w:val="21"/>
        </w:rPr>
        <w:t>.2 乙方应按照《劳动法》和《劳动合同法》及国家相关法律法规合法用工，为项目人员购买工伤保险及人身意外保险，保险单据复印件提供甲方备查。乙方对所有工作人员负有全部的安全管理责任，应加强安全及相关安全工作的管理，提供必要的劳动保护用品及工作必需品，维护乙方员工职业健康。</w:t>
      </w:r>
    </w:p>
    <w:p w14:paraId="52C0BCBE" w14:textId="77777777" w:rsidR="00C640E3" w:rsidRDefault="00000000">
      <w:pPr>
        <w:ind w:firstLineChars="202" w:firstLine="424"/>
        <w:jc w:val="left"/>
        <w:rPr>
          <w:rFonts w:ascii="宋体" w:eastAsia="宋体" w:hAnsi="宋体" w:cs="宋体"/>
          <w:kern w:val="21"/>
          <w:sz w:val="21"/>
          <w:szCs w:val="21"/>
        </w:rPr>
      </w:pPr>
      <w:r>
        <w:rPr>
          <w:rFonts w:ascii="宋体" w:eastAsia="宋体" w:hAnsi="宋体" w:cs="宋体"/>
          <w:kern w:val="21"/>
          <w:sz w:val="21"/>
          <w:szCs w:val="21"/>
        </w:rPr>
        <w:t>8</w:t>
      </w:r>
      <w:r>
        <w:rPr>
          <w:rFonts w:ascii="宋体" w:eastAsia="宋体" w:hAnsi="宋体" w:cs="宋体" w:hint="eastAsia"/>
          <w:kern w:val="21"/>
          <w:sz w:val="21"/>
          <w:szCs w:val="21"/>
        </w:rPr>
        <w:t>.3 乙方人员在服务工作中因故意或过失发生的人员伤亡或设施设备损坏，其造成的损失由乙方承担。甲方因此遭受损失的，有权向乙方进行全额追偿。</w:t>
      </w:r>
    </w:p>
    <w:p w14:paraId="47159D5D" w14:textId="77777777" w:rsidR="00C640E3" w:rsidRDefault="00000000">
      <w:pPr>
        <w:ind w:firstLineChars="202" w:firstLine="424"/>
        <w:jc w:val="left"/>
        <w:rPr>
          <w:rFonts w:ascii="宋体" w:eastAsia="宋体" w:hAnsi="宋体" w:cs="宋体"/>
          <w:kern w:val="21"/>
          <w:sz w:val="21"/>
          <w:szCs w:val="21"/>
        </w:rPr>
      </w:pPr>
      <w:r>
        <w:rPr>
          <w:rFonts w:ascii="宋体" w:eastAsia="宋体" w:hAnsi="宋体" w:cs="宋体"/>
          <w:kern w:val="21"/>
          <w:sz w:val="21"/>
          <w:szCs w:val="21"/>
        </w:rPr>
        <w:lastRenderedPageBreak/>
        <w:t>8</w:t>
      </w:r>
      <w:r>
        <w:rPr>
          <w:rFonts w:ascii="宋体" w:eastAsia="宋体" w:hAnsi="宋体" w:cs="宋体" w:hint="eastAsia"/>
          <w:kern w:val="21"/>
          <w:sz w:val="21"/>
          <w:szCs w:val="21"/>
        </w:rPr>
        <w:t>.4 乙方服务人员无论是职务行为或个人行为，其造成的第三人人身损害或财产损失、侵权索赔等事宜，所产生的一切后果及责任由乙方承担。甲方因此遭受损失的，有权向乙方进行全额追偿。</w:t>
      </w:r>
    </w:p>
    <w:p w14:paraId="2342D88C" w14:textId="77777777" w:rsidR="00C640E3" w:rsidRDefault="00000000">
      <w:pPr>
        <w:ind w:firstLineChars="202" w:firstLine="424"/>
        <w:jc w:val="left"/>
        <w:rPr>
          <w:rFonts w:ascii="宋体" w:eastAsia="宋体" w:hAnsi="宋体" w:cs="宋体"/>
          <w:sz w:val="21"/>
          <w:szCs w:val="21"/>
        </w:rPr>
      </w:pPr>
      <w:r>
        <w:rPr>
          <w:rFonts w:ascii="宋体" w:eastAsia="宋体" w:hAnsi="宋体" w:cs="宋体"/>
          <w:kern w:val="21"/>
          <w:sz w:val="21"/>
          <w:szCs w:val="21"/>
        </w:rPr>
        <w:t>8</w:t>
      </w:r>
      <w:r>
        <w:rPr>
          <w:rFonts w:ascii="宋体" w:eastAsia="宋体" w:hAnsi="宋体" w:cs="宋体" w:hint="eastAsia"/>
          <w:sz w:val="21"/>
          <w:szCs w:val="21"/>
        </w:rPr>
        <w:t>.</w:t>
      </w:r>
      <w:r>
        <w:rPr>
          <w:rFonts w:ascii="宋体" w:eastAsia="宋体" w:hAnsi="宋体" w:cs="宋体"/>
          <w:sz w:val="21"/>
          <w:szCs w:val="21"/>
        </w:rPr>
        <w:t>5</w:t>
      </w:r>
      <w:r>
        <w:rPr>
          <w:rFonts w:ascii="宋体" w:eastAsia="宋体" w:hAnsi="宋体" w:cs="宋体" w:hint="eastAsia"/>
          <w:sz w:val="21"/>
          <w:szCs w:val="21"/>
        </w:rPr>
        <w:t xml:space="preserve"> 乙方所设计的所有内容的知识产权归甲方所有，乙方不得擅自将设计内容交由第三方使用或用在本合同之外，乙方提交的工作成果不得包含任何侵犯第三者知识产权的材料，否则乙方应承担全部法律责任和后果，如甲方因此遭受损失的，有权向乙方进行全额追偿。</w:t>
      </w:r>
    </w:p>
    <w:p w14:paraId="567A2B94" w14:textId="77777777" w:rsidR="00C640E3" w:rsidRDefault="00000000">
      <w:pPr>
        <w:ind w:firstLineChars="202" w:firstLine="424"/>
        <w:jc w:val="left"/>
        <w:rPr>
          <w:rFonts w:ascii="宋体" w:eastAsia="宋体" w:hAnsi="宋体" w:cs="宋体"/>
          <w:sz w:val="21"/>
          <w:szCs w:val="21"/>
        </w:rPr>
      </w:pPr>
      <w:r>
        <w:rPr>
          <w:rFonts w:ascii="宋体" w:eastAsia="宋体" w:hAnsi="宋体" w:cs="宋体"/>
          <w:sz w:val="21"/>
          <w:szCs w:val="21"/>
        </w:rPr>
        <w:t>8.6</w:t>
      </w:r>
      <w:r>
        <w:rPr>
          <w:rFonts w:ascii="宋体" w:eastAsia="宋体" w:hAnsi="宋体" w:cs="宋体" w:hint="eastAsia"/>
          <w:sz w:val="21"/>
          <w:szCs w:val="21"/>
        </w:rPr>
        <w:t>本合同所述的商业品牌名称、</w:t>
      </w:r>
      <w:r>
        <w:rPr>
          <w:rFonts w:ascii="宋体" w:eastAsia="宋体" w:hAnsi="宋体" w:cs="宋体"/>
          <w:sz w:val="21"/>
          <w:szCs w:val="21"/>
        </w:rPr>
        <w:t>LOGO、IP形象及其它与</w:t>
      </w:r>
      <w:r>
        <w:rPr>
          <w:rFonts w:ascii="宋体" w:eastAsia="宋体" w:hAnsi="宋体" w:cs="宋体" w:hint="eastAsia"/>
          <w:sz w:val="21"/>
          <w:szCs w:val="21"/>
        </w:rPr>
        <w:t>甲</w:t>
      </w:r>
      <w:r>
        <w:rPr>
          <w:rFonts w:ascii="宋体" w:eastAsia="宋体" w:hAnsi="宋体" w:cs="宋体"/>
          <w:sz w:val="21"/>
          <w:szCs w:val="21"/>
        </w:rPr>
        <w:t>方相关的所有知识产权和其他合法权益均属于</w:t>
      </w:r>
      <w:r>
        <w:rPr>
          <w:rFonts w:ascii="宋体" w:eastAsia="宋体" w:hAnsi="宋体" w:cs="宋体" w:hint="eastAsia"/>
          <w:sz w:val="21"/>
          <w:szCs w:val="21"/>
        </w:rPr>
        <w:t>甲</w:t>
      </w:r>
      <w:r>
        <w:rPr>
          <w:rFonts w:ascii="宋体" w:eastAsia="宋体" w:hAnsi="宋体" w:cs="宋体"/>
          <w:sz w:val="21"/>
          <w:szCs w:val="21"/>
        </w:rPr>
        <w:t>方。</w:t>
      </w:r>
      <w:r>
        <w:rPr>
          <w:rFonts w:ascii="宋体" w:eastAsia="宋体" w:hAnsi="宋体" w:cs="宋体" w:hint="eastAsia"/>
          <w:sz w:val="21"/>
          <w:szCs w:val="21"/>
        </w:rPr>
        <w:t>乙方应当为甲方就相关知识产权的申请提供必要协助。乙方</w:t>
      </w:r>
      <w:r>
        <w:rPr>
          <w:rFonts w:ascii="宋体" w:eastAsia="宋体" w:hAnsi="宋体" w:cs="宋体"/>
          <w:sz w:val="21"/>
          <w:szCs w:val="21"/>
        </w:rPr>
        <w:t>对</w:t>
      </w:r>
      <w:r>
        <w:rPr>
          <w:rFonts w:ascii="宋体" w:eastAsia="宋体" w:hAnsi="宋体" w:cs="宋体" w:hint="eastAsia"/>
          <w:sz w:val="21"/>
          <w:szCs w:val="21"/>
        </w:rPr>
        <w:t>甲</w:t>
      </w:r>
      <w:r>
        <w:rPr>
          <w:rFonts w:ascii="宋体" w:eastAsia="宋体" w:hAnsi="宋体" w:cs="宋体"/>
          <w:sz w:val="21"/>
          <w:szCs w:val="21"/>
        </w:rPr>
        <w:t>方提供的基础资料承担保密义务，未经</w:t>
      </w:r>
      <w:r>
        <w:rPr>
          <w:rFonts w:ascii="宋体" w:eastAsia="宋体" w:hAnsi="宋体" w:cs="宋体" w:hint="eastAsia"/>
          <w:sz w:val="21"/>
          <w:szCs w:val="21"/>
        </w:rPr>
        <w:t>甲</w:t>
      </w:r>
      <w:r>
        <w:rPr>
          <w:rFonts w:ascii="宋体" w:eastAsia="宋体" w:hAnsi="宋体" w:cs="宋体"/>
          <w:sz w:val="21"/>
          <w:szCs w:val="21"/>
        </w:rPr>
        <w:t>方书面授权，</w:t>
      </w:r>
      <w:r>
        <w:rPr>
          <w:rFonts w:ascii="宋体" w:eastAsia="宋体" w:hAnsi="宋体" w:cs="宋体" w:hint="eastAsia"/>
          <w:sz w:val="21"/>
          <w:szCs w:val="21"/>
        </w:rPr>
        <w:t>乙方</w:t>
      </w:r>
      <w:r>
        <w:rPr>
          <w:rFonts w:ascii="宋体" w:eastAsia="宋体" w:hAnsi="宋体" w:cs="宋体"/>
          <w:sz w:val="21"/>
          <w:szCs w:val="21"/>
        </w:rPr>
        <w:t>及其服务人员不得擅自使用或向他人扩散、转让或泄露</w:t>
      </w:r>
      <w:r>
        <w:rPr>
          <w:rFonts w:ascii="宋体" w:eastAsia="宋体" w:hAnsi="宋体" w:cs="宋体" w:hint="eastAsia"/>
          <w:sz w:val="21"/>
          <w:szCs w:val="21"/>
        </w:rPr>
        <w:t>甲</w:t>
      </w:r>
      <w:r>
        <w:rPr>
          <w:rFonts w:ascii="宋体" w:eastAsia="宋体" w:hAnsi="宋体" w:cs="宋体"/>
          <w:sz w:val="21"/>
          <w:szCs w:val="21"/>
        </w:rPr>
        <w:t>方提供的与</w:t>
      </w:r>
      <w:r>
        <w:rPr>
          <w:rFonts w:ascii="宋体" w:eastAsia="宋体" w:hAnsi="宋体" w:cs="宋体" w:hint="eastAsia"/>
          <w:sz w:val="21"/>
          <w:szCs w:val="21"/>
        </w:rPr>
        <w:t>甲</w:t>
      </w:r>
      <w:r>
        <w:rPr>
          <w:rFonts w:ascii="宋体" w:eastAsia="宋体" w:hAnsi="宋体" w:cs="宋体"/>
          <w:sz w:val="21"/>
          <w:szCs w:val="21"/>
        </w:rPr>
        <w:t>方相关的所有资料，如有违反，</w:t>
      </w:r>
      <w:r>
        <w:rPr>
          <w:rFonts w:ascii="宋体" w:eastAsia="宋体" w:hAnsi="宋体" w:cs="宋体" w:hint="eastAsia"/>
          <w:sz w:val="21"/>
          <w:szCs w:val="21"/>
        </w:rPr>
        <w:t>甲</w:t>
      </w:r>
      <w:r>
        <w:rPr>
          <w:rFonts w:ascii="宋体" w:eastAsia="宋体" w:hAnsi="宋体" w:cs="宋体"/>
          <w:sz w:val="21"/>
          <w:szCs w:val="21"/>
        </w:rPr>
        <w:t>方按照相关法律规定向</w:t>
      </w:r>
      <w:r>
        <w:rPr>
          <w:rFonts w:ascii="宋体" w:eastAsia="宋体" w:hAnsi="宋体" w:cs="宋体" w:hint="eastAsia"/>
          <w:sz w:val="21"/>
          <w:szCs w:val="21"/>
        </w:rPr>
        <w:t>乙方</w:t>
      </w:r>
      <w:r>
        <w:rPr>
          <w:rFonts w:ascii="宋体" w:eastAsia="宋体" w:hAnsi="宋体" w:cs="宋体"/>
          <w:sz w:val="21"/>
          <w:szCs w:val="21"/>
        </w:rPr>
        <w:t>追究全部责任，给</w:t>
      </w:r>
      <w:r>
        <w:rPr>
          <w:rFonts w:ascii="宋体" w:eastAsia="宋体" w:hAnsi="宋体" w:cs="宋体" w:hint="eastAsia"/>
          <w:sz w:val="21"/>
          <w:szCs w:val="21"/>
        </w:rPr>
        <w:t>甲</w:t>
      </w:r>
      <w:r>
        <w:rPr>
          <w:rFonts w:ascii="宋体" w:eastAsia="宋体" w:hAnsi="宋体" w:cs="宋体"/>
          <w:sz w:val="21"/>
          <w:szCs w:val="21"/>
        </w:rPr>
        <w:t>方造成经济损失的，</w:t>
      </w:r>
      <w:r>
        <w:rPr>
          <w:rFonts w:ascii="宋体" w:eastAsia="宋体" w:hAnsi="宋体" w:cs="宋体" w:hint="eastAsia"/>
          <w:sz w:val="21"/>
          <w:szCs w:val="21"/>
        </w:rPr>
        <w:t>乙方</w:t>
      </w:r>
      <w:r>
        <w:rPr>
          <w:rFonts w:ascii="宋体" w:eastAsia="宋体" w:hAnsi="宋体" w:cs="宋体"/>
          <w:sz w:val="21"/>
          <w:szCs w:val="21"/>
        </w:rPr>
        <w:t>应当全额赔偿给</w:t>
      </w:r>
      <w:r>
        <w:rPr>
          <w:rFonts w:ascii="宋体" w:eastAsia="宋体" w:hAnsi="宋体" w:cs="宋体" w:hint="eastAsia"/>
          <w:sz w:val="21"/>
          <w:szCs w:val="21"/>
        </w:rPr>
        <w:t>甲</w:t>
      </w:r>
      <w:r>
        <w:rPr>
          <w:rFonts w:ascii="宋体" w:eastAsia="宋体" w:hAnsi="宋体" w:cs="宋体"/>
          <w:sz w:val="21"/>
          <w:szCs w:val="21"/>
        </w:rPr>
        <w:t>方。</w:t>
      </w:r>
      <w:r>
        <w:rPr>
          <w:rFonts w:ascii="宋体" w:eastAsia="宋体" w:hAnsi="宋体" w:cs="宋体" w:hint="eastAsia"/>
          <w:sz w:val="21"/>
          <w:szCs w:val="21"/>
        </w:rPr>
        <w:t>本合同</w:t>
      </w:r>
      <w:r>
        <w:rPr>
          <w:rFonts w:ascii="宋体" w:eastAsia="宋体" w:hAnsi="宋体" w:cs="宋体"/>
          <w:sz w:val="21"/>
          <w:szCs w:val="21"/>
        </w:rPr>
        <w:t>所述损失，包括但不限于利息、违约金及守约方为追究违约方违约责任而支付的诉讼费、仲裁费、执行费、公证费用、保全费、保全</w:t>
      </w:r>
      <w:r>
        <w:rPr>
          <w:rFonts w:ascii="宋体" w:eastAsia="宋体" w:hAnsi="宋体" w:cs="宋体" w:hint="eastAsia"/>
          <w:sz w:val="21"/>
          <w:szCs w:val="21"/>
        </w:rPr>
        <w:t>担保费、保险费、律师费、交通差旅费、评估费、鉴定费、拍卖或变卖费、公告费、差旅费、文印费、通讯费、住宿费、其他因维权或实现权利所产生的费用等所有费用。</w:t>
      </w:r>
    </w:p>
    <w:p w14:paraId="27E6B9DD" w14:textId="77777777" w:rsidR="00C640E3" w:rsidRDefault="00000000">
      <w:pPr>
        <w:ind w:firstLineChars="202" w:firstLine="424"/>
        <w:jc w:val="left"/>
        <w:rPr>
          <w:rFonts w:ascii="宋体" w:eastAsia="宋体" w:hAnsi="宋体" w:cs="宋体"/>
          <w:sz w:val="21"/>
          <w:szCs w:val="21"/>
        </w:rPr>
      </w:pPr>
      <w:r>
        <w:rPr>
          <w:rFonts w:ascii="宋体" w:eastAsia="宋体" w:hAnsi="宋体" w:cs="宋体"/>
          <w:sz w:val="21"/>
          <w:szCs w:val="21"/>
        </w:rPr>
        <w:t>8</w:t>
      </w:r>
      <w:r>
        <w:rPr>
          <w:rFonts w:ascii="宋体" w:eastAsia="宋体" w:hAnsi="宋体" w:cs="宋体" w:hint="eastAsia"/>
          <w:sz w:val="21"/>
          <w:szCs w:val="21"/>
        </w:rPr>
        <w:t>.</w:t>
      </w:r>
      <w:r>
        <w:rPr>
          <w:rFonts w:ascii="宋体" w:eastAsia="宋体" w:hAnsi="宋体" w:cs="宋体"/>
          <w:sz w:val="21"/>
          <w:szCs w:val="21"/>
        </w:rPr>
        <w:t>7</w:t>
      </w:r>
      <w:r>
        <w:rPr>
          <w:rFonts w:ascii="宋体" w:eastAsia="宋体" w:hAnsi="宋体" w:cs="宋体" w:hint="eastAsia"/>
          <w:kern w:val="21"/>
          <w:sz w:val="21"/>
          <w:szCs w:val="21"/>
        </w:rPr>
        <w:t>本合同一式六份，正本两份，由甲乙双方各执一份，副本四份，由甲乙双方各执两份，正副本具有同等法律效力，待甲乙双方法定代表人（负责人）或授权代表签字并加盖公章，且乙方足额支付履约保证金后生效。</w:t>
      </w:r>
    </w:p>
    <w:p w14:paraId="597518BE" w14:textId="77777777" w:rsidR="00C640E3" w:rsidRDefault="00000000">
      <w:pPr>
        <w:ind w:firstLineChars="202" w:firstLine="424"/>
        <w:rPr>
          <w:rFonts w:ascii="宋体" w:eastAsia="宋体" w:hAnsi="宋体"/>
          <w:sz w:val="21"/>
          <w:szCs w:val="21"/>
        </w:rPr>
      </w:pPr>
      <w:r>
        <w:rPr>
          <w:rFonts w:ascii="宋体" w:eastAsia="宋体" w:hAnsi="宋体" w:cs="宋体"/>
          <w:sz w:val="21"/>
          <w:szCs w:val="21"/>
        </w:rPr>
        <w:t>8</w:t>
      </w:r>
      <w:r>
        <w:rPr>
          <w:rFonts w:ascii="宋体" w:eastAsia="宋体" w:hAnsi="宋体" w:cs="宋体" w:hint="eastAsia"/>
          <w:sz w:val="21"/>
          <w:szCs w:val="21"/>
        </w:rPr>
        <w:t>.</w:t>
      </w:r>
      <w:r>
        <w:rPr>
          <w:rFonts w:ascii="宋体" w:eastAsia="宋体" w:hAnsi="宋体" w:cs="宋体"/>
          <w:sz w:val="21"/>
          <w:szCs w:val="21"/>
        </w:rPr>
        <w:t>8</w:t>
      </w:r>
      <w:r>
        <w:rPr>
          <w:rFonts w:ascii="宋体" w:eastAsia="宋体" w:hAnsi="宋体" w:cs="宋体" w:hint="eastAsia"/>
          <w:sz w:val="21"/>
          <w:szCs w:val="21"/>
        </w:rPr>
        <w:t xml:space="preserve"> 本合同未尽事宜，甲乙双方协商解决，必要时可签订补充合同。</w:t>
      </w:r>
    </w:p>
    <w:p w14:paraId="7C431978" w14:textId="77777777" w:rsidR="00C640E3" w:rsidRDefault="00000000">
      <w:pPr>
        <w:ind w:firstLineChars="202" w:firstLine="424"/>
        <w:rPr>
          <w:rFonts w:ascii="宋体" w:eastAsia="宋体" w:hAnsi="宋体" w:cs="宋体"/>
          <w:sz w:val="21"/>
          <w:szCs w:val="21"/>
        </w:rPr>
      </w:pPr>
      <w:r>
        <w:rPr>
          <w:rFonts w:ascii="宋体" w:eastAsia="宋体" w:hAnsi="宋体" w:cs="宋体"/>
          <w:sz w:val="21"/>
          <w:szCs w:val="21"/>
        </w:rPr>
        <w:t>8</w:t>
      </w:r>
      <w:r>
        <w:rPr>
          <w:rFonts w:ascii="宋体" w:eastAsia="宋体" w:hAnsi="宋体" w:cs="宋体" w:hint="eastAsia"/>
          <w:sz w:val="21"/>
          <w:szCs w:val="21"/>
        </w:rPr>
        <w:t>.</w:t>
      </w:r>
      <w:r>
        <w:rPr>
          <w:rFonts w:ascii="宋体" w:eastAsia="宋体" w:hAnsi="宋体" w:cs="宋体"/>
          <w:sz w:val="21"/>
          <w:szCs w:val="21"/>
        </w:rPr>
        <w:t>9</w:t>
      </w:r>
      <w:r>
        <w:rPr>
          <w:rFonts w:ascii="宋体" w:eastAsia="宋体" w:hAnsi="宋体" w:cs="宋体" w:hint="eastAsia"/>
          <w:sz w:val="21"/>
          <w:szCs w:val="21"/>
        </w:rPr>
        <w:t xml:space="preserve"> 送达</w:t>
      </w:r>
    </w:p>
    <w:p w14:paraId="353518BD" w14:textId="77777777" w:rsidR="00C640E3" w:rsidRDefault="00000000">
      <w:pPr>
        <w:ind w:firstLineChars="202" w:firstLine="424"/>
        <w:jc w:val="left"/>
        <w:rPr>
          <w:rFonts w:ascii="宋体" w:eastAsia="宋体" w:hAnsi="宋体" w:cs="宋体"/>
          <w:sz w:val="21"/>
          <w:szCs w:val="21"/>
        </w:rPr>
      </w:pPr>
      <w:r>
        <w:rPr>
          <w:rFonts w:ascii="宋体" w:eastAsia="宋体" w:hAnsi="宋体" w:cs="宋体" w:hint="eastAsia"/>
          <w:sz w:val="21"/>
          <w:szCs w:val="21"/>
        </w:rPr>
        <w:t>根据本合同规定，需由任何一方发出的发票、函件或其他通讯（以下简称“通知”），应以中文书写，并由专人递送或特快专递递送或传真的方式发至另一方本合同所填联系地址或另一方书面通知他方的指定地址。双方同意，对其提起任何诉讼而发出的传票和通知，只要发送至本合同约定的联系地址，即视为送达。通知视为有效送达的日期，应按如下方式确定：</w:t>
      </w:r>
    </w:p>
    <w:p w14:paraId="5102E626" w14:textId="77777777" w:rsidR="00C640E3" w:rsidRDefault="00000000">
      <w:pPr>
        <w:ind w:firstLineChars="202" w:firstLine="424"/>
        <w:jc w:val="left"/>
        <w:rPr>
          <w:rFonts w:ascii="宋体" w:eastAsia="宋体" w:hAnsi="宋体" w:cs="宋体"/>
          <w:sz w:val="21"/>
          <w:szCs w:val="21"/>
        </w:rPr>
      </w:pPr>
      <w:r>
        <w:rPr>
          <w:rFonts w:ascii="宋体" w:eastAsia="宋体" w:hAnsi="宋体" w:cs="宋体" w:hint="eastAsia"/>
          <w:sz w:val="21"/>
          <w:szCs w:val="21"/>
        </w:rPr>
        <w:t>（1）由专人递送的通知，专人递送当日即被视为已有效送达；</w:t>
      </w:r>
    </w:p>
    <w:p w14:paraId="77441153" w14:textId="77777777" w:rsidR="00C640E3" w:rsidRDefault="00000000">
      <w:pPr>
        <w:ind w:firstLineChars="202" w:firstLine="424"/>
        <w:jc w:val="left"/>
        <w:rPr>
          <w:rFonts w:ascii="宋体" w:eastAsia="宋体" w:hAnsi="宋体" w:cs="宋体"/>
          <w:sz w:val="21"/>
          <w:szCs w:val="21"/>
        </w:rPr>
      </w:pPr>
      <w:r>
        <w:rPr>
          <w:rFonts w:ascii="宋体" w:eastAsia="宋体" w:hAnsi="宋体" w:cs="宋体" w:hint="eastAsia"/>
          <w:sz w:val="21"/>
          <w:szCs w:val="21"/>
        </w:rPr>
        <w:t>（2）由特快专递递送的通知，则按照本约定书联系地址发出之日后的第三（3）天，即被视为已有效送达；</w:t>
      </w:r>
    </w:p>
    <w:p w14:paraId="09598EF9" w14:textId="77777777" w:rsidR="00C640E3" w:rsidRDefault="00000000">
      <w:pPr>
        <w:ind w:firstLineChars="202" w:firstLine="424"/>
        <w:jc w:val="left"/>
        <w:rPr>
          <w:rFonts w:ascii="宋体" w:eastAsia="宋体" w:hAnsi="宋体" w:cs="宋体"/>
          <w:sz w:val="21"/>
          <w:szCs w:val="21"/>
        </w:rPr>
      </w:pPr>
      <w:r>
        <w:rPr>
          <w:rFonts w:ascii="宋体" w:eastAsia="宋体" w:hAnsi="宋体" w:cs="宋体" w:hint="eastAsia"/>
          <w:sz w:val="21"/>
          <w:szCs w:val="21"/>
        </w:rPr>
        <w:t>（3）由传真发送的通知，则在有关文件显示的传送日之后的第一（1）个工作日，即被视为已有效送达。</w:t>
      </w:r>
    </w:p>
    <w:p w14:paraId="4BCE96A3" w14:textId="77777777" w:rsidR="00C640E3" w:rsidRDefault="00000000">
      <w:pPr>
        <w:keepNext/>
        <w:keepLines/>
        <w:spacing w:before="260" w:after="260"/>
        <w:ind w:firstLineChars="202" w:firstLine="426"/>
        <w:outlineLvl w:val="2"/>
        <w:rPr>
          <w:rFonts w:ascii="宋体" w:eastAsia="宋体" w:hAnsi="宋体" w:cs="宋体"/>
          <w:b/>
          <w:bCs/>
          <w:sz w:val="21"/>
          <w:szCs w:val="21"/>
        </w:rPr>
      </w:pPr>
      <w:r>
        <w:rPr>
          <w:rFonts w:ascii="宋体" w:eastAsia="宋体" w:hAnsi="宋体" w:cs="宋体"/>
          <w:b/>
          <w:bCs/>
          <w:sz w:val="21"/>
          <w:szCs w:val="21"/>
        </w:rPr>
        <w:lastRenderedPageBreak/>
        <w:t>8</w:t>
      </w:r>
      <w:r>
        <w:rPr>
          <w:rFonts w:ascii="宋体" w:eastAsia="宋体" w:hAnsi="宋体" w:cs="宋体" w:hint="eastAsia"/>
          <w:b/>
          <w:bCs/>
          <w:sz w:val="21"/>
          <w:szCs w:val="21"/>
        </w:rPr>
        <w:t>.1</w:t>
      </w:r>
      <w:r>
        <w:rPr>
          <w:rFonts w:ascii="宋体" w:eastAsia="宋体" w:hAnsi="宋体" w:cs="宋体"/>
          <w:b/>
          <w:bCs/>
          <w:sz w:val="21"/>
          <w:szCs w:val="21"/>
        </w:rPr>
        <w:t>0</w:t>
      </w:r>
      <w:r>
        <w:rPr>
          <w:rFonts w:ascii="宋体" w:eastAsia="宋体" w:hAnsi="宋体" w:cs="宋体" w:hint="eastAsia"/>
          <w:b/>
          <w:bCs/>
          <w:sz w:val="21"/>
          <w:szCs w:val="21"/>
        </w:rPr>
        <w:t xml:space="preserve"> 如发生争议，甲乙双方友好协商解决，如协商不成，任何一方可向甲方所在地具有管辖权的人民法院提请诉讼。</w:t>
      </w:r>
    </w:p>
    <w:p w14:paraId="4F75BD30" w14:textId="77777777" w:rsidR="00C640E3" w:rsidRDefault="00000000">
      <w:pPr>
        <w:pStyle w:val="3"/>
        <w:rPr>
          <w:rFonts w:ascii="宋体" w:eastAsia="宋体" w:hAnsi="宋体" w:cs="宋体"/>
          <w:sz w:val="21"/>
          <w:szCs w:val="21"/>
        </w:rPr>
      </w:pPr>
      <w:r>
        <w:rPr>
          <w:rFonts w:ascii="宋体" w:eastAsia="宋体" w:hAnsi="宋体" w:cs="宋体"/>
          <w:sz w:val="21"/>
          <w:szCs w:val="21"/>
        </w:rPr>
        <w:tab/>
        <w:t xml:space="preserve">8.11 </w:t>
      </w:r>
      <w:r>
        <w:rPr>
          <w:rFonts w:ascii="宋体" w:eastAsia="宋体" w:hAnsi="宋体" w:cs="宋体" w:hint="eastAsia"/>
          <w:sz w:val="21"/>
          <w:szCs w:val="21"/>
        </w:rPr>
        <w:t>比选文件属于本合同的一部分，本合同与比选文件有冲突的，以比选文件为准。</w:t>
      </w:r>
    </w:p>
    <w:p w14:paraId="72E7A956" w14:textId="77777777" w:rsidR="00C640E3" w:rsidRDefault="00C640E3">
      <w:pPr>
        <w:ind w:firstLineChars="202" w:firstLine="426"/>
        <w:rPr>
          <w:rFonts w:ascii="宋体" w:eastAsia="宋体" w:hAnsi="宋体" w:cs="宋体"/>
          <w:b/>
          <w:bCs/>
          <w:sz w:val="21"/>
          <w:szCs w:val="21"/>
        </w:rPr>
      </w:pPr>
    </w:p>
    <w:p w14:paraId="3C582C59" w14:textId="77777777" w:rsidR="00C640E3" w:rsidRDefault="00000000">
      <w:pPr>
        <w:ind w:firstLineChars="202" w:firstLine="426"/>
        <w:rPr>
          <w:rFonts w:ascii="宋体" w:eastAsia="宋体" w:hAnsi="宋体" w:cs="宋体"/>
          <w:b/>
          <w:bCs/>
          <w:sz w:val="21"/>
          <w:szCs w:val="21"/>
        </w:rPr>
      </w:pPr>
      <w:r>
        <w:rPr>
          <w:rFonts w:ascii="宋体" w:eastAsia="宋体" w:hAnsi="宋体" w:cs="宋体" w:hint="eastAsia"/>
          <w:b/>
          <w:bCs/>
          <w:sz w:val="21"/>
          <w:szCs w:val="21"/>
        </w:rPr>
        <w:t>9附件：</w:t>
      </w:r>
    </w:p>
    <w:p w14:paraId="1DAA1F96"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9.1合同附件1《</w:t>
      </w:r>
      <w:r>
        <w:rPr>
          <w:rFonts w:ascii="宋体" w:eastAsia="宋体" w:hAnsi="宋体" w:cs="宋体" w:hint="eastAsia"/>
          <w:sz w:val="21"/>
          <w:szCs w:val="21"/>
          <w:lang w:eastAsia="zh-Hans"/>
        </w:rPr>
        <w:t>市场营销</w:t>
      </w:r>
      <w:r>
        <w:rPr>
          <w:rFonts w:ascii="宋体" w:eastAsia="宋体" w:hAnsi="宋体" w:cs="宋体" w:hint="eastAsia"/>
          <w:sz w:val="21"/>
          <w:szCs w:val="21"/>
        </w:rPr>
        <w:t>策略编制服务报价单》</w:t>
      </w:r>
    </w:p>
    <w:p w14:paraId="228A7B63"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sz w:val="21"/>
          <w:szCs w:val="21"/>
        </w:rPr>
        <w:t>2</w:t>
      </w:r>
      <w:r>
        <w:rPr>
          <w:rFonts w:ascii="宋体" w:eastAsia="宋体" w:hAnsi="宋体" w:cs="宋体" w:hint="eastAsia"/>
          <w:sz w:val="21"/>
          <w:szCs w:val="21"/>
        </w:rPr>
        <w:t>合同附件2《廉洁协议书》</w:t>
      </w:r>
    </w:p>
    <w:p w14:paraId="35AC39CA" w14:textId="77777777" w:rsidR="00C640E3" w:rsidRDefault="00C640E3">
      <w:pPr>
        <w:rPr>
          <w:rFonts w:ascii="宋体" w:eastAsia="宋体" w:hAnsi="宋体" w:cs="宋体"/>
          <w:sz w:val="21"/>
          <w:szCs w:val="21"/>
        </w:rPr>
      </w:pPr>
    </w:p>
    <w:p w14:paraId="2B31D665" w14:textId="77777777" w:rsidR="00C640E3" w:rsidRDefault="00C640E3">
      <w:pPr>
        <w:rPr>
          <w:rFonts w:ascii="宋体" w:eastAsia="宋体" w:hAnsi="宋体" w:cs="宋体"/>
          <w:sz w:val="21"/>
          <w:szCs w:val="21"/>
        </w:rPr>
      </w:pPr>
    </w:p>
    <w:p w14:paraId="31FABCA1" w14:textId="77777777" w:rsidR="00C640E3" w:rsidRDefault="00000000">
      <w:pPr>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 xml:space="preserve">甲方：（盖章）               </w:t>
      </w:r>
      <w:r>
        <w:rPr>
          <w:rFonts w:ascii="宋体" w:eastAsia="宋体" w:hAnsi="宋体" w:cs="宋体"/>
          <w:sz w:val="21"/>
          <w:szCs w:val="21"/>
          <w:shd w:val="clear" w:color="auto" w:fill="FFFFFF"/>
        </w:rPr>
        <w:t xml:space="preserve">             </w:t>
      </w:r>
      <w:r>
        <w:rPr>
          <w:rFonts w:ascii="宋体" w:eastAsia="宋体" w:hAnsi="宋体" w:cs="宋体" w:hint="eastAsia"/>
          <w:sz w:val="21"/>
          <w:szCs w:val="21"/>
          <w:shd w:val="clear" w:color="auto" w:fill="FFFFFF"/>
        </w:rPr>
        <w:t>乙方：（盖章）</w:t>
      </w:r>
    </w:p>
    <w:p w14:paraId="7B234174" w14:textId="77777777" w:rsidR="00C640E3" w:rsidRDefault="00000000">
      <w:pPr>
        <w:rPr>
          <w:rFonts w:ascii="宋体" w:eastAsia="宋体" w:hAnsi="宋体" w:cs="MingLiU"/>
          <w:sz w:val="21"/>
          <w:szCs w:val="21"/>
          <w:shd w:val="clear" w:color="auto" w:fill="FFFFFF"/>
        </w:rPr>
      </w:pPr>
      <w:r>
        <w:rPr>
          <w:rFonts w:ascii="宋体" w:eastAsia="宋体" w:hAnsi="宋体" w:cs="MingLiU" w:hint="eastAsia"/>
          <w:sz w:val="21"/>
          <w:szCs w:val="21"/>
          <w:shd w:val="clear" w:color="auto" w:fill="FFFFFF"/>
        </w:rPr>
        <w:t xml:space="preserve">法定代表人： </w:t>
      </w:r>
      <w:r>
        <w:rPr>
          <w:rFonts w:ascii="宋体" w:eastAsia="宋体" w:hAnsi="宋体" w:cs="MingLiU"/>
          <w:sz w:val="21"/>
          <w:szCs w:val="21"/>
          <w:shd w:val="clear" w:color="auto" w:fill="FFFFFF"/>
        </w:rPr>
        <w:t xml:space="preserve">     </w:t>
      </w:r>
      <w:r>
        <w:rPr>
          <w:rFonts w:ascii="宋体" w:eastAsia="宋体" w:hAnsi="宋体" w:cs="MingLiU" w:hint="eastAsia"/>
          <w:sz w:val="21"/>
          <w:szCs w:val="21"/>
          <w:shd w:val="clear" w:color="auto" w:fill="FFFFFF"/>
        </w:rPr>
        <w:t xml:space="preserve">           </w:t>
      </w:r>
      <w:r>
        <w:rPr>
          <w:rFonts w:ascii="宋体" w:eastAsia="宋体" w:hAnsi="宋体" w:cs="MingLiU"/>
          <w:sz w:val="21"/>
          <w:szCs w:val="21"/>
          <w:shd w:val="clear" w:color="auto" w:fill="FFFFFF"/>
        </w:rPr>
        <w:t xml:space="preserve">             </w:t>
      </w:r>
      <w:r>
        <w:rPr>
          <w:rFonts w:ascii="宋体" w:eastAsia="宋体" w:hAnsi="宋体" w:cs="MingLiU" w:hint="eastAsia"/>
          <w:sz w:val="21"/>
          <w:szCs w:val="21"/>
          <w:shd w:val="clear" w:color="auto" w:fill="FFFFFF"/>
        </w:rPr>
        <w:t xml:space="preserve">法定代表人： </w:t>
      </w:r>
    </w:p>
    <w:p w14:paraId="1292FE99" w14:textId="77777777" w:rsidR="00C640E3" w:rsidRDefault="00000000">
      <w:pPr>
        <w:rPr>
          <w:rFonts w:ascii="宋体" w:eastAsia="宋体" w:hAnsi="宋体" w:cs="宋体"/>
          <w:sz w:val="21"/>
          <w:szCs w:val="21"/>
        </w:rPr>
      </w:pPr>
      <w:r>
        <w:rPr>
          <w:rFonts w:ascii="宋体" w:eastAsia="宋体" w:hAnsi="宋体" w:cs="MingLiU" w:hint="eastAsia"/>
          <w:sz w:val="21"/>
          <w:szCs w:val="21"/>
          <w:shd w:val="clear" w:color="auto" w:fill="FFFFFF"/>
        </w:rPr>
        <w:t xml:space="preserve">委托代理人： </w:t>
      </w:r>
      <w:r>
        <w:rPr>
          <w:rFonts w:ascii="宋体" w:eastAsia="宋体" w:hAnsi="宋体" w:cs="MingLiU"/>
          <w:sz w:val="21"/>
          <w:szCs w:val="21"/>
          <w:shd w:val="clear" w:color="auto" w:fill="FFFFFF"/>
        </w:rPr>
        <w:t xml:space="preserve">   </w:t>
      </w:r>
      <w:r>
        <w:rPr>
          <w:rFonts w:ascii="宋体" w:eastAsia="宋体" w:hAnsi="宋体" w:cs="MingLiU" w:hint="eastAsia"/>
          <w:sz w:val="21"/>
          <w:szCs w:val="21"/>
          <w:shd w:val="clear" w:color="auto" w:fill="FFFFFF"/>
        </w:rPr>
        <w:t xml:space="preserve">             </w:t>
      </w:r>
      <w:r>
        <w:rPr>
          <w:rFonts w:ascii="宋体" w:eastAsia="宋体" w:hAnsi="宋体" w:cs="MingLiU"/>
          <w:sz w:val="21"/>
          <w:szCs w:val="21"/>
          <w:shd w:val="clear" w:color="auto" w:fill="FFFFFF"/>
        </w:rPr>
        <w:t xml:space="preserve">             </w:t>
      </w:r>
      <w:r>
        <w:rPr>
          <w:rFonts w:ascii="宋体" w:eastAsia="宋体" w:hAnsi="宋体" w:cs="MingLiU" w:hint="eastAsia"/>
          <w:sz w:val="21"/>
          <w:szCs w:val="21"/>
          <w:shd w:val="clear" w:color="auto" w:fill="FFFFFF"/>
        </w:rPr>
        <w:t>委托代理人：</w:t>
      </w:r>
    </w:p>
    <w:p w14:paraId="2C3DE603" w14:textId="77777777" w:rsidR="00C640E3" w:rsidRDefault="00000000">
      <w:pPr>
        <w:rPr>
          <w:rFonts w:ascii="宋体" w:eastAsia="宋体" w:hAnsi="宋体" w:cs="宋体"/>
          <w:sz w:val="21"/>
          <w:szCs w:val="21"/>
        </w:rPr>
      </w:pPr>
      <w:r>
        <w:rPr>
          <w:rFonts w:ascii="宋体" w:eastAsia="宋体" w:hAnsi="宋体" w:cs="宋体" w:hint="eastAsia"/>
          <w:sz w:val="21"/>
          <w:szCs w:val="21"/>
        </w:rPr>
        <w:t xml:space="preserve">通讯地址：重庆市江北国际机场 </w:t>
      </w:r>
      <w:r>
        <w:rPr>
          <w:rFonts w:ascii="宋体" w:eastAsia="宋体" w:hAnsi="宋体" w:cs="宋体"/>
          <w:sz w:val="21"/>
          <w:szCs w:val="21"/>
        </w:rPr>
        <w:t xml:space="preserve">             </w:t>
      </w:r>
      <w:r>
        <w:rPr>
          <w:rFonts w:ascii="宋体" w:eastAsia="宋体" w:hAnsi="宋体" w:cs="宋体" w:hint="eastAsia"/>
          <w:sz w:val="21"/>
          <w:szCs w:val="21"/>
        </w:rPr>
        <w:t>通讯地址：</w:t>
      </w:r>
      <w:r>
        <w:rPr>
          <w:rFonts w:ascii="宋体" w:eastAsia="宋体" w:hAnsi="宋体" w:cs="宋体"/>
          <w:sz w:val="21"/>
          <w:szCs w:val="21"/>
        </w:rPr>
        <w:t xml:space="preserve"> </w:t>
      </w:r>
    </w:p>
    <w:p w14:paraId="5DADBDEE" w14:textId="77777777" w:rsidR="00C640E3" w:rsidRDefault="00000000">
      <w:pPr>
        <w:rPr>
          <w:rFonts w:ascii="宋体" w:eastAsia="宋体" w:hAnsi="宋体" w:cs="宋体"/>
          <w:b/>
          <w:bCs/>
          <w:sz w:val="21"/>
          <w:szCs w:val="21"/>
        </w:rPr>
      </w:pPr>
      <w:r>
        <w:rPr>
          <w:rFonts w:ascii="宋体" w:eastAsia="宋体" w:hAnsi="宋体" w:cs="宋体" w:hint="eastAsia"/>
          <w:sz w:val="21"/>
          <w:szCs w:val="21"/>
        </w:rPr>
        <w:t>东航站区</w:t>
      </w:r>
      <w:r>
        <w:rPr>
          <w:rFonts w:ascii="宋体" w:eastAsia="宋体" w:hAnsi="宋体" w:cs="宋体"/>
          <w:sz w:val="21"/>
          <w:szCs w:val="21"/>
        </w:rPr>
        <w:t>A栋商务楼</w:t>
      </w:r>
      <w:r>
        <w:rPr>
          <w:rFonts w:ascii="宋体" w:eastAsia="宋体" w:hAnsi="宋体" w:cs="宋体" w:hint="eastAsia"/>
          <w:b/>
          <w:bCs/>
          <w:sz w:val="21"/>
          <w:szCs w:val="21"/>
        </w:rPr>
        <w:t xml:space="preserve"> </w:t>
      </w:r>
      <w:r>
        <w:rPr>
          <w:rFonts w:ascii="宋体" w:eastAsia="宋体" w:hAnsi="宋体" w:cs="宋体"/>
          <w:b/>
          <w:bCs/>
          <w:sz w:val="21"/>
          <w:szCs w:val="21"/>
        </w:rPr>
        <w:t xml:space="preserve">                             </w:t>
      </w:r>
    </w:p>
    <w:p w14:paraId="6D5C402E" w14:textId="77777777" w:rsidR="00C640E3" w:rsidRDefault="00000000">
      <w:pPr>
        <w:rPr>
          <w:rFonts w:ascii="宋体" w:eastAsia="宋体" w:hAnsi="宋体" w:cs="宋体"/>
          <w:sz w:val="21"/>
          <w:szCs w:val="21"/>
        </w:rPr>
      </w:pPr>
      <w:r>
        <w:rPr>
          <w:rFonts w:ascii="宋体" w:eastAsia="宋体" w:hAnsi="宋体" w:cs="宋体" w:hint="eastAsia"/>
          <w:sz w:val="21"/>
          <w:szCs w:val="21"/>
        </w:rPr>
        <w:t>邮箱：</w:t>
      </w:r>
      <w:r>
        <w:rPr>
          <w:rFonts w:ascii="宋体" w:eastAsia="宋体" w:hAnsi="宋体" w:cs="宋体"/>
          <w:sz w:val="21"/>
          <w:szCs w:val="21"/>
        </w:rPr>
        <w:t xml:space="preserve">scacm@sscacm.com                    </w:t>
      </w:r>
      <w:r>
        <w:rPr>
          <w:rFonts w:ascii="宋体" w:eastAsia="宋体" w:hAnsi="宋体" w:cs="宋体" w:hint="eastAsia"/>
          <w:sz w:val="21"/>
          <w:szCs w:val="21"/>
        </w:rPr>
        <w:t>邮箱：</w:t>
      </w:r>
    </w:p>
    <w:p w14:paraId="0717140F" w14:textId="77777777" w:rsidR="00C640E3" w:rsidRDefault="00000000">
      <w:pPr>
        <w:rPr>
          <w:rFonts w:ascii="宋体" w:eastAsia="宋体" w:hAnsi="宋体" w:cs="宋体"/>
          <w:sz w:val="21"/>
          <w:szCs w:val="21"/>
        </w:rPr>
      </w:pPr>
      <w:r>
        <w:rPr>
          <w:rFonts w:ascii="宋体" w:eastAsia="宋体" w:hAnsi="宋体" w:cs="宋体" w:hint="eastAsia"/>
          <w:sz w:val="21"/>
          <w:szCs w:val="21"/>
        </w:rPr>
        <w:t xml:space="preserve">联系人： </w:t>
      </w:r>
      <w:r>
        <w:rPr>
          <w:rFonts w:ascii="宋体" w:eastAsia="宋体" w:hAnsi="宋体" w:cs="宋体"/>
          <w:sz w:val="21"/>
          <w:szCs w:val="21"/>
        </w:rPr>
        <w:t xml:space="preserve">                                 联系人：</w:t>
      </w:r>
      <w:r>
        <w:rPr>
          <w:rFonts w:ascii="宋体" w:eastAsia="宋体" w:hAnsi="宋体" w:cs="宋体" w:hint="eastAsia"/>
          <w:sz w:val="21"/>
          <w:szCs w:val="21"/>
        </w:rPr>
        <w:t xml:space="preserve"> </w:t>
      </w:r>
    </w:p>
    <w:p w14:paraId="1B6933EE" w14:textId="77777777" w:rsidR="00C640E3" w:rsidRDefault="00000000">
      <w:pPr>
        <w:rPr>
          <w:rFonts w:ascii="宋体" w:eastAsia="宋体" w:hAnsi="宋体" w:cs="宋体"/>
          <w:sz w:val="21"/>
          <w:szCs w:val="21"/>
        </w:rPr>
      </w:pPr>
      <w:r>
        <w:rPr>
          <w:rFonts w:ascii="宋体" w:eastAsia="宋体" w:hAnsi="宋体" w:cs="宋体" w:hint="eastAsia"/>
          <w:sz w:val="21"/>
          <w:szCs w:val="21"/>
        </w:rPr>
        <w:t>联系电话及传真：</w:t>
      </w:r>
      <w:r>
        <w:rPr>
          <w:rFonts w:ascii="宋体" w:eastAsia="宋体" w:hAnsi="宋体" w:cs="宋体"/>
          <w:sz w:val="21"/>
          <w:szCs w:val="21"/>
        </w:rPr>
        <w:t xml:space="preserve">                          联系电话及传真：88869327</w:t>
      </w:r>
    </w:p>
    <w:p w14:paraId="2DF9F8F2" w14:textId="77777777" w:rsidR="00C640E3" w:rsidRDefault="00000000">
      <w:pPr>
        <w:rPr>
          <w:rFonts w:ascii="宋体" w:eastAsia="宋体" w:hAnsi="宋体" w:cs="宋体"/>
          <w:sz w:val="21"/>
          <w:szCs w:val="21"/>
        </w:rPr>
      </w:pPr>
      <w:r>
        <w:rPr>
          <w:rFonts w:ascii="宋体" w:eastAsia="宋体" w:hAnsi="宋体" w:cs="宋体" w:hint="eastAsia"/>
          <w:sz w:val="21"/>
          <w:szCs w:val="21"/>
        </w:rPr>
        <w:t xml:space="preserve">开户银行：建行重庆渝北机场支行 </w:t>
      </w:r>
      <w:r>
        <w:rPr>
          <w:rFonts w:ascii="宋体" w:eastAsia="宋体" w:hAnsi="宋体" w:cs="宋体"/>
          <w:sz w:val="21"/>
          <w:szCs w:val="21"/>
        </w:rPr>
        <w:t xml:space="preserve">      </w:t>
      </w:r>
      <w:r>
        <w:rPr>
          <w:rFonts w:ascii="宋体" w:eastAsia="宋体" w:hAnsi="宋体" w:cs="宋体" w:hint="eastAsia"/>
          <w:sz w:val="21"/>
          <w:szCs w:val="21"/>
        </w:rPr>
        <w:t xml:space="preserve"> </w:t>
      </w:r>
      <w:r>
        <w:rPr>
          <w:rFonts w:ascii="宋体" w:eastAsia="宋体" w:hAnsi="宋体" w:cs="宋体"/>
          <w:sz w:val="21"/>
          <w:szCs w:val="21"/>
        </w:rPr>
        <w:t xml:space="preserve">   开户银行：</w:t>
      </w:r>
      <w:r>
        <w:rPr>
          <w:rFonts w:ascii="宋体" w:eastAsia="宋体" w:hAnsi="宋体" w:cs="宋体" w:hint="eastAsia"/>
          <w:sz w:val="21"/>
          <w:szCs w:val="21"/>
        </w:rPr>
        <w:t>建行重庆渝北机场支行</w:t>
      </w:r>
      <w:r>
        <w:rPr>
          <w:rFonts w:ascii="宋体" w:eastAsia="宋体" w:hAnsi="宋体" w:cs="宋体"/>
          <w:sz w:val="21"/>
          <w:szCs w:val="21"/>
        </w:rPr>
        <w:t xml:space="preserve">                    </w:t>
      </w:r>
    </w:p>
    <w:p w14:paraId="69D01A54" w14:textId="77777777" w:rsidR="00C640E3" w:rsidRDefault="00000000">
      <w:pPr>
        <w:rPr>
          <w:rFonts w:ascii="宋体" w:eastAsia="宋体" w:hAnsi="宋体" w:cs="宋体"/>
          <w:sz w:val="21"/>
          <w:szCs w:val="21"/>
        </w:rPr>
      </w:pPr>
      <w:r>
        <w:rPr>
          <w:rFonts w:ascii="宋体" w:eastAsia="宋体" w:hAnsi="宋体" w:cs="宋体" w:hint="eastAsia"/>
          <w:sz w:val="21"/>
          <w:szCs w:val="21"/>
        </w:rPr>
        <w:t>账</w:t>
      </w:r>
      <w:r>
        <w:rPr>
          <w:rFonts w:ascii="宋体" w:eastAsia="宋体" w:hAnsi="宋体" w:cs="宋体"/>
          <w:sz w:val="21"/>
          <w:szCs w:val="21"/>
        </w:rPr>
        <w:t xml:space="preserve">    号：50050108380009680888           </w:t>
      </w:r>
      <w:r>
        <w:rPr>
          <w:rFonts w:ascii="宋体" w:eastAsia="宋体" w:hAnsi="宋体" w:cs="宋体" w:hint="eastAsia"/>
          <w:sz w:val="21"/>
          <w:szCs w:val="21"/>
        </w:rPr>
        <w:t>账</w:t>
      </w:r>
      <w:r>
        <w:rPr>
          <w:rFonts w:ascii="宋体" w:eastAsia="宋体" w:hAnsi="宋体" w:cs="宋体"/>
          <w:sz w:val="21"/>
          <w:szCs w:val="21"/>
        </w:rPr>
        <w:t xml:space="preserve">    号：50001083800050000447</w:t>
      </w:r>
    </w:p>
    <w:p w14:paraId="6F8EEE1E" w14:textId="77777777" w:rsidR="00C640E3" w:rsidRDefault="00C640E3">
      <w:pPr>
        <w:rPr>
          <w:rFonts w:ascii="宋体" w:eastAsia="宋体" w:hAnsi="宋体" w:cs="宋体"/>
          <w:sz w:val="21"/>
          <w:szCs w:val="21"/>
        </w:rPr>
      </w:pPr>
    </w:p>
    <w:p w14:paraId="5951DA6D" w14:textId="77777777" w:rsidR="00C640E3" w:rsidRDefault="00000000">
      <w:pPr>
        <w:rPr>
          <w:rFonts w:ascii="宋体" w:eastAsia="宋体" w:hAnsi="宋体" w:cs="宋体"/>
          <w:sz w:val="21"/>
          <w:szCs w:val="21"/>
        </w:rPr>
      </w:pPr>
      <w:r>
        <w:rPr>
          <w:rFonts w:ascii="宋体" w:eastAsia="宋体" w:hAnsi="宋体" w:cs="宋体" w:hint="eastAsia"/>
          <w:sz w:val="21"/>
          <w:szCs w:val="21"/>
        </w:rPr>
        <w:t>合同签订时间：</w:t>
      </w:r>
    </w:p>
    <w:p w14:paraId="3435663C" w14:textId="77777777" w:rsidR="00C640E3" w:rsidRDefault="00000000">
      <w:pPr>
        <w:rPr>
          <w:rFonts w:ascii="宋体" w:eastAsia="宋体" w:hAnsi="宋体" w:cs="宋体"/>
          <w:sz w:val="21"/>
          <w:szCs w:val="21"/>
        </w:rPr>
      </w:pPr>
      <w:r>
        <w:rPr>
          <w:rFonts w:ascii="宋体" w:eastAsia="宋体" w:hAnsi="宋体" w:cs="宋体" w:hint="eastAsia"/>
          <w:sz w:val="21"/>
          <w:szCs w:val="21"/>
        </w:rPr>
        <w:t>合同签订地点：重庆江北国际机场</w:t>
      </w:r>
    </w:p>
    <w:p w14:paraId="7F9FCF14" w14:textId="77777777" w:rsidR="00C640E3" w:rsidRDefault="00C640E3">
      <w:pPr>
        <w:widowControl/>
        <w:jc w:val="left"/>
        <w:rPr>
          <w:rFonts w:ascii="宋体" w:eastAsia="宋体" w:hAnsi="宋体" w:cs="宋体"/>
          <w:sz w:val="21"/>
          <w:szCs w:val="21"/>
        </w:rPr>
      </w:pPr>
    </w:p>
    <w:p w14:paraId="1E44B5B6" w14:textId="77777777" w:rsidR="00041F62" w:rsidRDefault="00041F62">
      <w:pPr>
        <w:widowControl/>
        <w:ind w:firstLine="420"/>
        <w:jc w:val="left"/>
        <w:rPr>
          <w:rFonts w:ascii="宋体" w:eastAsia="宋体" w:hAnsi="宋体" w:cs="宋体"/>
          <w:sz w:val="21"/>
          <w:szCs w:val="21"/>
        </w:rPr>
      </w:pPr>
    </w:p>
    <w:p w14:paraId="71433E9A" w14:textId="77777777" w:rsidR="00041F62" w:rsidRDefault="00041F62">
      <w:pPr>
        <w:widowControl/>
        <w:ind w:firstLine="420"/>
        <w:jc w:val="left"/>
        <w:rPr>
          <w:rFonts w:ascii="宋体" w:eastAsia="宋体" w:hAnsi="宋体" w:cs="宋体"/>
          <w:sz w:val="21"/>
          <w:szCs w:val="21"/>
        </w:rPr>
      </w:pPr>
    </w:p>
    <w:p w14:paraId="257863D5" w14:textId="77777777" w:rsidR="00041F62" w:rsidRDefault="00041F62">
      <w:pPr>
        <w:widowControl/>
        <w:ind w:firstLine="420"/>
        <w:jc w:val="left"/>
        <w:rPr>
          <w:rFonts w:ascii="宋体" w:eastAsia="宋体" w:hAnsi="宋体" w:cs="宋体"/>
          <w:sz w:val="21"/>
          <w:szCs w:val="21"/>
        </w:rPr>
      </w:pPr>
    </w:p>
    <w:p w14:paraId="48B227D6" w14:textId="77777777" w:rsidR="00041F62" w:rsidRDefault="00041F62">
      <w:pPr>
        <w:widowControl/>
        <w:ind w:firstLine="420"/>
        <w:jc w:val="left"/>
        <w:rPr>
          <w:rFonts w:ascii="宋体" w:eastAsia="宋体" w:hAnsi="宋体" w:cs="宋体"/>
          <w:sz w:val="21"/>
          <w:szCs w:val="21"/>
        </w:rPr>
      </w:pPr>
    </w:p>
    <w:p w14:paraId="57FC8F91" w14:textId="77777777" w:rsidR="00041F62" w:rsidRDefault="00041F62">
      <w:pPr>
        <w:widowControl/>
        <w:ind w:firstLine="420"/>
        <w:jc w:val="left"/>
        <w:rPr>
          <w:rFonts w:ascii="宋体" w:eastAsia="宋体" w:hAnsi="宋体" w:cs="宋体"/>
          <w:sz w:val="21"/>
          <w:szCs w:val="21"/>
        </w:rPr>
      </w:pPr>
    </w:p>
    <w:p w14:paraId="58EE71EE" w14:textId="77777777" w:rsidR="00041F62" w:rsidRDefault="00041F62">
      <w:pPr>
        <w:widowControl/>
        <w:ind w:firstLine="420"/>
        <w:jc w:val="left"/>
        <w:rPr>
          <w:rFonts w:ascii="宋体" w:eastAsia="宋体" w:hAnsi="宋体" w:cs="宋体"/>
          <w:sz w:val="21"/>
          <w:szCs w:val="21"/>
        </w:rPr>
      </w:pPr>
    </w:p>
    <w:p w14:paraId="5A41D0A9" w14:textId="77777777" w:rsidR="00041F62" w:rsidRDefault="00041F62">
      <w:pPr>
        <w:widowControl/>
        <w:ind w:firstLine="420"/>
        <w:jc w:val="left"/>
        <w:rPr>
          <w:rFonts w:ascii="宋体" w:eastAsia="宋体" w:hAnsi="宋体" w:cs="宋体"/>
          <w:sz w:val="21"/>
          <w:szCs w:val="21"/>
        </w:rPr>
      </w:pPr>
    </w:p>
    <w:p w14:paraId="4A98CD88" w14:textId="77777777" w:rsidR="00041F62" w:rsidRDefault="00041F62">
      <w:pPr>
        <w:widowControl/>
        <w:ind w:firstLine="420"/>
        <w:jc w:val="left"/>
        <w:rPr>
          <w:rFonts w:ascii="宋体" w:eastAsia="宋体" w:hAnsi="宋体" w:cs="宋体"/>
          <w:sz w:val="21"/>
          <w:szCs w:val="21"/>
        </w:rPr>
      </w:pPr>
    </w:p>
    <w:p w14:paraId="30D836D1" w14:textId="29EED61D" w:rsidR="00C640E3" w:rsidRDefault="00000000">
      <w:pPr>
        <w:widowControl/>
        <w:ind w:firstLine="420"/>
        <w:jc w:val="left"/>
        <w:rPr>
          <w:rFonts w:ascii="宋体" w:eastAsia="宋体" w:hAnsi="宋体" w:cs="宋体"/>
          <w:sz w:val="21"/>
          <w:szCs w:val="21"/>
        </w:rPr>
      </w:pPr>
      <w:r>
        <w:rPr>
          <w:rFonts w:ascii="宋体" w:eastAsia="宋体" w:hAnsi="宋体" w:cs="宋体" w:hint="eastAsia"/>
          <w:sz w:val="21"/>
          <w:szCs w:val="21"/>
        </w:rPr>
        <w:lastRenderedPageBreak/>
        <w:t>合同附件1：《</w:t>
      </w:r>
      <w:r>
        <w:rPr>
          <w:rFonts w:ascii="宋体" w:eastAsia="宋体" w:hAnsi="宋体" w:cs="宋体" w:hint="eastAsia"/>
          <w:sz w:val="21"/>
          <w:szCs w:val="21"/>
          <w:lang w:eastAsia="zh-Hans"/>
        </w:rPr>
        <w:t>市场营销</w:t>
      </w:r>
      <w:r>
        <w:rPr>
          <w:rFonts w:ascii="宋体" w:eastAsia="宋体" w:hAnsi="宋体" w:cs="宋体" w:hint="eastAsia"/>
          <w:sz w:val="21"/>
          <w:szCs w:val="21"/>
        </w:rPr>
        <w:t>策略编制服务报价单》（同成交人比选响应文件所附报价函）</w:t>
      </w:r>
    </w:p>
    <w:p w14:paraId="71BBAFD6" w14:textId="77777777" w:rsidR="00C640E3" w:rsidRDefault="00C640E3">
      <w:pPr>
        <w:ind w:firstLineChars="202" w:firstLine="424"/>
        <w:rPr>
          <w:rFonts w:ascii="宋体" w:eastAsia="宋体" w:hAnsi="宋体" w:cs="宋体"/>
          <w:sz w:val="21"/>
          <w:szCs w:val="21"/>
        </w:rPr>
      </w:pPr>
    </w:p>
    <w:p w14:paraId="4855A29F" w14:textId="77777777" w:rsidR="00C640E3" w:rsidRDefault="00C640E3">
      <w:pPr>
        <w:ind w:firstLineChars="202" w:firstLine="424"/>
        <w:rPr>
          <w:rFonts w:ascii="宋体" w:eastAsia="宋体" w:hAnsi="宋体" w:cs="宋体"/>
          <w:sz w:val="21"/>
          <w:szCs w:val="21"/>
        </w:rPr>
      </w:pPr>
    </w:p>
    <w:p w14:paraId="184C8D99" w14:textId="77777777" w:rsidR="00C640E3" w:rsidRDefault="00000000">
      <w:pPr>
        <w:widowControl/>
        <w:jc w:val="left"/>
        <w:rPr>
          <w:rFonts w:ascii="宋体" w:hAnsi="宋体" w:cs="宋体"/>
          <w:bCs/>
          <w:kern w:val="21"/>
          <w:sz w:val="36"/>
          <w:szCs w:val="36"/>
        </w:rPr>
      </w:pPr>
      <w:r>
        <w:rPr>
          <w:rFonts w:ascii="宋体" w:hAnsi="宋体" w:cs="宋体" w:hint="eastAsia"/>
          <w:bCs/>
          <w:kern w:val="21"/>
          <w:sz w:val="36"/>
          <w:szCs w:val="36"/>
        </w:rPr>
        <w:t xml:space="preserve"> </w:t>
      </w:r>
      <w:r>
        <w:rPr>
          <w:rFonts w:ascii="宋体" w:hAnsi="宋体" w:cs="宋体"/>
          <w:bCs/>
          <w:kern w:val="21"/>
          <w:sz w:val="36"/>
          <w:szCs w:val="36"/>
        </w:rPr>
        <w:t xml:space="preserve">  </w:t>
      </w:r>
      <w:r>
        <w:rPr>
          <w:rFonts w:ascii="宋体" w:hAnsi="宋体" w:cs="宋体"/>
          <w:bCs/>
          <w:kern w:val="21"/>
          <w:sz w:val="36"/>
          <w:szCs w:val="36"/>
        </w:rPr>
        <w:br w:type="page"/>
      </w:r>
    </w:p>
    <w:p w14:paraId="4BE0E645" w14:textId="77777777" w:rsidR="00C640E3" w:rsidRDefault="00000000">
      <w:pPr>
        <w:jc w:val="left"/>
        <w:outlineLvl w:val="0"/>
        <w:rPr>
          <w:rFonts w:ascii="宋体" w:eastAsia="宋体" w:hAnsi="宋体" w:cs="宋体"/>
          <w:sz w:val="21"/>
          <w:szCs w:val="21"/>
        </w:rPr>
      </w:pPr>
      <w:r>
        <w:rPr>
          <w:rFonts w:ascii="宋体" w:eastAsia="宋体" w:hAnsi="宋体" w:cs="宋体" w:hint="eastAsia"/>
          <w:sz w:val="21"/>
          <w:szCs w:val="21"/>
        </w:rPr>
        <w:lastRenderedPageBreak/>
        <w:t>合同附件</w:t>
      </w:r>
      <w:r>
        <w:rPr>
          <w:rFonts w:ascii="宋体" w:eastAsia="宋体" w:hAnsi="宋体" w:cs="宋体"/>
          <w:sz w:val="21"/>
          <w:szCs w:val="21"/>
        </w:rPr>
        <w:t>2</w:t>
      </w:r>
      <w:r>
        <w:rPr>
          <w:rFonts w:ascii="宋体" w:eastAsia="宋体" w:hAnsi="宋体" w:cs="宋体" w:hint="eastAsia"/>
          <w:sz w:val="21"/>
          <w:szCs w:val="21"/>
        </w:rPr>
        <w:t>：</w:t>
      </w:r>
    </w:p>
    <w:p w14:paraId="0DEECE0B" w14:textId="77777777" w:rsidR="00C640E3" w:rsidRDefault="00000000">
      <w:pPr>
        <w:jc w:val="center"/>
        <w:outlineLvl w:val="0"/>
        <w:rPr>
          <w:rFonts w:ascii="宋体" w:eastAsia="宋体" w:hAnsi="宋体" w:cs="宋体"/>
          <w:b/>
          <w:kern w:val="21"/>
        </w:rPr>
      </w:pPr>
      <w:r>
        <w:rPr>
          <w:rFonts w:ascii="宋体" w:eastAsia="宋体" w:hAnsi="宋体" w:cs="宋体" w:hint="eastAsia"/>
          <w:b/>
          <w:kern w:val="21"/>
        </w:rPr>
        <w:t>廉洁协议书</w:t>
      </w:r>
    </w:p>
    <w:p w14:paraId="1D6341D5" w14:textId="77777777" w:rsidR="00C640E3" w:rsidRDefault="00C640E3">
      <w:pPr>
        <w:ind w:firstLine="560"/>
        <w:rPr>
          <w:rFonts w:ascii="等线" w:eastAsia="等线" w:hAnsi="等线" w:cs="宋体"/>
          <w:sz w:val="24"/>
          <w:szCs w:val="24"/>
        </w:rPr>
      </w:pPr>
    </w:p>
    <w:p w14:paraId="03E146F3"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甲方：中新（重庆）机场商业管理有限公司</w:t>
      </w:r>
    </w:p>
    <w:p w14:paraId="746B7F16"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乙方：</w:t>
      </w:r>
    </w:p>
    <w:p w14:paraId="5AF772A4"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 xml:space="preserve">为进一步完善监督制约机制，防止发生各种谋取不正当利益的违法违纪行为，促使双方工作人员在合同履行过程中廉洁自律、诚实守信，保护双方合法权益，根据国家有关法律法规及廉政建设的规定，甲乙双方自愿签订本廉洁协议书： </w:t>
      </w:r>
    </w:p>
    <w:p w14:paraId="61F5DCF6"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第一条  甲乙双方的共同责任</w:t>
      </w:r>
    </w:p>
    <w:p w14:paraId="302AABF9"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（一）严格遵守合同对应的经济业务活动的法律法规及廉洁建设的规定。</w:t>
      </w:r>
    </w:p>
    <w:p w14:paraId="70144ACB"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（二）严格履行合同约定，杜绝违约行为的发生。</w:t>
      </w:r>
    </w:p>
    <w:p w14:paraId="558637B2"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（三）双方的合同业务坚持公开、公正、诚信、透明的原则，不得损害国家和企业利益，不得违反国家法律法规及甲乙双方的管理规章制度。</w:t>
      </w:r>
    </w:p>
    <w:p w14:paraId="19137B83"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（四）发现对方在经济业务活动中有违反本协议约定的，有及时提醒和督促对方纠正的权利和义务；情节严重的，有权向有关监察部门检举、揭发。</w:t>
      </w:r>
    </w:p>
    <w:p w14:paraId="1B760DE2"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第二条  甲方的责任</w:t>
      </w:r>
    </w:p>
    <w:p w14:paraId="1AFF60E9"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（一）甲方工作人员不得索要或接受乙方的礼金、有价证券和贵重物品，不得在乙方报销任何应由甲方或个人支付的费用，不得以任何形式向乙方索要和收受回扣或变相收受贿赂。</w:t>
      </w:r>
    </w:p>
    <w:p w14:paraId="52357AE6"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（二）甲方工作人员不得参加乙方安排的宴请或可能对公正执行的工作有影响的其他宴请和娱乐活动。</w:t>
      </w:r>
    </w:p>
    <w:p w14:paraId="68B8A27E"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（三）甲方工作人员不得利用工作之便为乙方配偶、子女等直系亲属以及其他有利益关系的人从事营利性经营活动提供各种便利条件。</w:t>
      </w:r>
    </w:p>
    <w:p w14:paraId="0E3EACEB"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（四）甲方工作人员不得向乙方介绍亲属或亲友从事与甲方工作有关的经济活动。</w:t>
      </w:r>
    </w:p>
    <w:p w14:paraId="157C717D"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（五）甲方工作人员不得向乙方就业务问题泄露商业秘密、业务渠道等独有资源信息。</w:t>
      </w:r>
    </w:p>
    <w:p w14:paraId="621A9223"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第三条  乙方的责任</w:t>
      </w:r>
    </w:p>
    <w:p w14:paraId="30653EBA"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（一）乙方不得以任何理由向甲方及其工作人员行贿或馈赠礼金、有价证券、贵重礼品。</w:t>
      </w:r>
    </w:p>
    <w:p w14:paraId="372442A2"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（二）乙方不得以任何名义为甲方及其工作人员报销应由甲方单位或个人支付的任何费用。</w:t>
      </w:r>
    </w:p>
    <w:p w14:paraId="051D0B42"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（三）乙方不得以任何理由邀请甲方工作人员外出旅游或安排甲方工作人员参加宴请及娱乐活动。</w:t>
      </w:r>
    </w:p>
    <w:p w14:paraId="4645A49D"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lastRenderedPageBreak/>
        <w:t>（四）乙方如发现甲方工作人员有违反上述规定者，应向甲方领导或者甲方监察部门举报。</w:t>
      </w:r>
    </w:p>
    <w:p w14:paraId="78C8F95E"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第四条  违约责任</w:t>
      </w:r>
    </w:p>
    <w:p w14:paraId="51137F49"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乙方违反本廉洁协议涉嫌犯罪的，移送司法机关依法追究刑事责任；乙方给甲方造成经济损失，应依法予以赔偿。</w:t>
      </w:r>
    </w:p>
    <w:p w14:paraId="74070256"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第五条 本协议不影响乙方按合同其他条款承担相关责任。</w:t>
      </w:r>
    </w:p>
    <w:p w14:paraId="4BF18FE2"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第六条 本协议一式两份，双方各执一份，自双方签署之日起生效，有效期与合同一致。本协议在外包服务商签订合同时同步签订。</w:t>
      </w:r>
    </w:p>
    <w:p w14:paraId="0D29A7A6"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 xml:space="preserve">    </w:t>
      </w:r>
    </w:p>
    <w:p w14:paraId="121136EB" w14:textId="77777777" w:rsidR="00C640E3" w:rsidRDefault="00C640E3">
      <w:pPr>
        <w:ind w:firstLineChars="202" w:firstLine="424"/>
        <w:rPr>
          <w:rFonts w:ascii="宋体" w:eastAsia="宋体" w:hAnsi="宋体" w:cs="宋体"/>
          <w:sz w:val="21"/>
          <w:szCs w:val="21"/>
        </w:rPr>
      </w:pPr>
    </w:p>
    <w:p w14:paraId="39747DE8"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 xml:space="preserve">                                 </w:t>
      </w:r>
    </w:p>
    <w:p w14:paraId="450F1163"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甲方（盖章）：                       乙方（盖章）：</w:t>
      </w:r>
    </w:p>
    <w:p w14:paraId="6E1AD037"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法定代表人或授权代表签字：           法定代表人或授权代表签字：</w:t>
      </w:r>
    </w:p>
    <w:p w14:paraId="15B2B23D" w14:textId="77777777" w:rsidR="00C640E3" w:rsidRDefault="00000000">
      <w:pPr>
        <w:ind w:firstLineChars="202" w:firstLine="424"/>
        <w:rPr>
          <w:rFonts w:ascii="宋体" w:eastAsia="宋体" w:hAnsi="宋体" w:cs="宋体"/>
          <w:sz w:val="21"/>
          <w:szCs w:val="21"/>
        </w:rPr>
      </w:pPr>
      <w:r>
        <w:rPr>
          <w:rFonts w:ascii="宋体" w:eastAsia="宋体" w:hAnsi="宋体" w:cs="宋体" w:hint="eastAsia"/>
          <w:sz w:val="21"/>
          <w:szCs w:val="21"/>
        </w:rPr>
        <w:t>签订日期：                           签订日期：</w:t>
      </w:r>
    </w:p>
    <w:p w14:paraId="036C8323" w14:textId="77777777" w:rsidR="00C640E3" w:rsidRDefault="00C640E3">
      <w:pPr>
        <w:ind w:firstLineChars="202" w:firstLine="424"/>
        <w:rPr>
          <w:rFonts w:ascii="宋体" w:eastAsia="宋体" w:hAnsi="宋体" w:cs="宋体"/>
          <w:sz w:val="21"/>
          <w:szCs w:val="21"/>
        </w:rPr>
      </w:pPr>
    </w:p>
    <w:p w14:paraId="74EF994C" w14:textId="77777777" w:rsidR="00C640E3" w:rsidRDefault="00C640E3">
      <w:pPr>
        <w:ind w:firstLineChars="202" w:firstLine="424"/>
        <w:rPr>
          <w:rFonts w:ascii="宋体" w:eastAsia="宋体" w:hAnsi="宋体" w:cs="宋体"/>
          <w:sz w:val="21"/>
          <w:szCs w:val="21"/>
        </w:rPr>
      </w:pPr>
    </w:p>
    <w:p w14:paraId="26D8F2AB" w14:textId="77777777" w:rsidR="00C640E3" w:rsidRDefault="00C640E3">
      <w:pPr>
        <w:keepNext/>
        <w:keepLines/>
        <w:spacing w:before="260" w:after="260" w:line="416" w:lineRule="auto"/>
        <w:outlineLvl w:val="2"/>
        <w:rPr>
          <w:b/>
          <w:bCs/>
        </w:rPr>
      </w:pPr>
    </w:p>
    <w:p w14:paraId="6BE25FE9" w14:textId="77777777" w:rsidR="00C640E3" w:rsidRDefault="00C640E3">
      <w:pPr>
        <w:rPr>
          <w:szCs w:val="22"/>
        </w:rPr>
      </w:pPr>
    </w:p>
    <w:p w14:paraId="66866D05" w14:textId="77777777" w:rsidR="00C640E3" w:rsidRDefault="00C640E3">
      <w:pPr>
        <w:keepNext/>
        <w:keepLines/>
        <w:spacing w:before="260" w:after="260" w:line="416" w:lineRule="auto"/>
        <w:outlineLvl w:val="2"/>
        <w:rPr>
          <w:b/>
          <w:bCs/>
        </w:rPr>
      </w:pPr>
    </w:p>
    <w:bookmarkEnd w:id="133"/>
    <w:bookmarkEnd w:id="134"/>
    <w:p w14:paraId="4E1150ED" w14:textId="77777777" w:rsidR="00C640E3" w:rsidRDefault="00C640E3">
      <w:pPr>
        <w:pStyle w:val="afc"/>
        <w:ind w:firstLineChars="0" w:firstLine="0"/>
      </w:pPr>
    </w:p>
    <w:sectPr w:rsidR="00C640E3" w:rsidSect="003905A3">
      <w:pgSz w:w="11906" w:h="16838"/>
      <w:pgMar w:top="1440" w:right="1800" w:bottom="1440" w:left="1800" w:header="851" w:footer="992" w:gutter="0"/>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801E2" w14:textId="77777777" w:rsidR="004C68FC" w:rsidRDefault="004C68FC">
      <w:r>
        <w:separator/>
      </w:r>
    </w:p>
  </w:endnote>
  <w:endnote w:type="continuationSeparator" w:id="0">
    <w:p w14:paraId="3C213580" w14:textId="77777777" w:rsidR="004C68FC" w:rsidRDefault="004C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Helvetica Neue">
    <w:charset w:val="00"/>
    <w:family w:val="auto"/>
    <w:pitch w:val="default"/>
  </w:font>
  <w:font w:name="pingfang sc">
    <w:charset w:val="86"/>
    <w:family w:val="swiss"/>
    <w:pitch w:val="default"/>
    <w:sig w:usb0="00000000" w:usb1="00000000" w:usb2="00000000" w:usb3="00000000" w:csb0="00160000" w:csb1="00000000"/>
  </w:font>
  <w:font w:name="等线">
    <w:altName w:val="DengXian"/>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BDCA" w14:textId="77777777" w:rsidR="00C640E3" w:rsidRDefault="00000000">
    <w:pPr>
      <w:pStyle w:val="ad"/>
      <w:framePr w:wrap="around" w:vAnchor="text" w:hAnchor="margin" w:xAlign="center" w:y="1"/>
      <w:rPr>
        <w:rStyle w:val="af9"/>
      </w:rPr>
    </w:pPr>
    <w:r>
      <w:fldChar w:fldCharType="begin"/>
    </w:r>
    <w:r>
      <w:rPr>
        <w:rStyle w:val="af9"/>
      </w:rPr>
      <w:instrText xml:space="preserve">PAGE  </w:instrText>
    </w:r>
    <w:r>
      <w:fldChar w:fldCharType="end"/>
    </w:r>
  </w:p>
  <w:p w14:paraId="626798DE" w14:textId="77777777" w:rsidR="00C640E3" w:rsidRDefault="00C640E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502895"/>
    </w:sdtPr>
    <w:sdtContent>
      <w:p w14:paraId="70DB06D6" w14:textId="77777777" w:rsidR="00C640E3" w:rsidRDefault="00000000">
        <w:pPr>
          <w:pStyle w:val="ad"/>
          <w:jc w:val="center"/>
        </w:pPr>
        <w:r>
          <w:fldChar w:fldCharType="begin"/>
        </w:r>
        <w:r>
          <w:instrText>PAGE   \* MERGEFORMAT</w:instrText>
        </w:r>
        <w:r>
          <w:fldChar w:fldCharType="separate"/>
        </w:r>
        <w:r>
          <w:rPr>
            <w:lang w:val="zh-CN"/>
          </w:rPr>
          <w:t>2</w:t>
        </w:r>
        <w:r>
          <w:fldChar w:fldCharType="end"/>
        </w:r>
      </w:p>
    </w:sdtContent>
  </w:sdt>
  <w:p w14:paraId="1DA2414C" w14:textId="77777777" w:rsidR="00C640E3" w:rsidRDefault="00C640E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DCF6" w14:textId="77777777" w:rsidR="004C68FC" w:rsidRDefault="004C68FC">
      <w:r>
        <w:separator/>
      </w:r>
    </w:p>
  </w:footnote>
  <w:footnote w:type="continuationSeparator" w:id="0">
    <w:p w14:paraId="22AF723A" w14:textId="77777777" w:rsidR="004C68FC" w:rsidRDefault="004C68FC">
      <w:r>
        <w:continuationSeparator/>
      </w:r>
    </w:p>
  </w:footnote>
  <w:footnote w:id="1">
    <w:p w14:paraId="20FD0ACD" w14:textId="77777777" w:rsidR="00C640E3" w:rsidRDefault="00000000">
      <w:pPr>
        <w:pStyle w:val="af1"/>
      </w:pPr>
      <w:r>
        <w:rPr>
          <w:rStyle w:val="afb"/>
        </w:rPr>
        <w:footnoteRef/>
      </w:r>
      <w:r>
        <w:t xml:space="preserve"> </w:t>
      </w:r>
      <w:r>
        <w:rPr>
          <w:rFonts w:hint="eastAsia"/>
        </w:rPr>
        <w:t>第一合同年含市场营销整体策略方案、年度市场营销策划全案</w:t>
      </w:r>
    </w:p>
  </w:footnote>
  <w:footnote w:id="2">
    <w:p w14:paraId="269422EE" w14:textId="77777777" w:rsidR="00C640E3" w:rsidRDefault="00000000">
      <w:pPr>
        <w:pStyle w:val="af1"/>
      </w:pPr>
      <w:r>
        <w:rPr>
          <w:rStyle w:val="afb"/>
        </w:rPr>
        <w:footnoteRef/>
      </w:r>
      <w:r>
        <w:t xml:space="preserve"> </w:t>
      </w:r>
      <w:r>
        <w:rPr>
          <w:rFonts w:hint="eastAsia"/>
        </w:rPr>
        <w:t>第二合同年含年度市场营销策划全案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EA07" w14:textId="77777777" w:rsidR="00C640E3" w:rsidRDefault="00000000">
    <w:pPr>
      <w:pBdr>
        <w:bottom w:val="single" w:sz="4" w:space="0" w:color="auto"/>
      </w:pBdr>
      <w:spacing w:line="312" w:lineRule="auto"/>
      <w:jc w:val="left"/>
      <w:rPr>
        <w:rFonts w:ascii="宋体" w:hAnsi="宋体"/>
        <w:iCs/>
        <w:spacing w:val="60"/>
        <w:kern w:val="10"/>
        <w:sz w:val="18"/>
        <w:szCs w:val="18"/>
      </w:rPr>
    </w:pPr>
    <w:r>
      <w:rPr>
        <w:rFonts w:ascii="宋体" w:eastAsia="宋体" w:hAnsi="宋体" w:cs="宋体" w:hint="eastAsia"/>
        <w:i/>
        <w:iCs/>
        <w:sz w:val="18"/>
        <w:szCs w:val="18"/>
      </w:rPr>
      <w:t xml:space="preserve">市场营销策略编制服务采购项目 </w:t>
    </w:r>
    <w:r>
      <w:rPr>
        <w:rFonts w:ascii="宋体" w:hAnsi="宋体" w:hint="eastAsia"/>
        <w:i/>
        <w:kern w:val="10"/>
        <w:sz w:val="18"/>
        <w:szCs w:val="18"/>
      </w:rPr>
      <w:t xml:space="preserve">            </w:t>
    </w:r>
    <w:r>
      <w:rPr>
        <w:rFonts w:ascii="宋体" w:hAnsi="宋体"/>
        <w:i/>
        <w:kern w:val="10"/>
        <w:sz w:val="18"/>
        <w:szCs w:val="18"/>
      </w:rPr>
      <w:t xml:space="preserve">   </w:t>
    </w:r>
    <w:r>
      <w:rPr>
        <w:rFonts w:ascii="宋体" w:hAnsi="宋体" w:hint="eastAsia"/>
        <w:i/>
        <w:kern w:val="10"/>
        <w:sz w:val="18"/>
        <w:szCs w:val="18"/>
      </w:rPr>
      <w:t xml:space="preserve">                </w:t>
    </w:r>
    <w:r>
      <w:rPr>
        <w:rFonts w:ascii="宋体" w:hAnsi="宋体"/>
        <w:i/>
        <w:kern w:val="10"/>
        <w:sz w:val="18"/>
        <w:szCs w:val="18"/>
      </w:rPr>
      <w:t xml:space="preserve">                   </w:t>
    </w:r>
    <w:r>
      <w:rPr>
        <w:rFonts w:ascii="宋体" w:hAnsi="宋体" w:hint="eastAsia"/>
        <w:i/>
        <w:kern w:val="10"/>
        <w:sz w:val="18"/>
        <w:szCs w:val="18"/>
      </w:rPr>
      <w:t xml:space="preserve">     </w:t>
    </w:r>
    <w:r>
      <w:rPr>
        <w:rFonts w:ascii="宋体" w:hAnsi="宋体" w:hint="eastAsia"/>
        <w:i/>
        <w:kern w:val="10"/>
        <w:sz w:val="18"/>
        <w:szCs w:val="18"/>
      </w:rPr>
      <w:t>比选文件</w:t>
    </w:r>
  </w:p>
  <w:p w14:paraId="1DDBF2A6" w14:textId="77777777" w:rsidR="00C640E3" w:rsidRDefault="00000000">
    <w:pPr>
      <w:pStyle w:val="af"/>
      <w:pBdr>
        <w:bottom w:val="none" w:sz="0" w:space="0" w:color="auto"/>
      </w:pBdr>
      <w:tabs>
        <w:tab w:val="left" w:pos="7354"/>
      </w:tabs>
      <w:jc w:val="left"/>
    </w:pP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7CFAF4"/>
    <w:multiLevelType w:val="singleLevel"/>
    <w:tmpl w:val="DA7CFAF4"/>
    <w:lvl w:ilvl="0">
      <w:start w:val="1"/>
      <w:numFmt w:val="decimal"/>
      <w:lvlText w:val="(%1)"/>
      <w:lvlJc w:val="left"/>
      <w:pPr>
        <w:ind w:left="440" w:hanging="440"/>
      </w:pPr>
      <w:rPr>
        <w:rFonts w:hint="default"/>
      </w:rPr>
    </w:lvl>
  </w:abstractNum>
  <w:abstractNum w:abstractNumId="1" w15:restartNumberingAfterBreak="0">
    <w:nsid w:val="FDC90183"/>
    <w:multiLevelType w:val="singleLevel"/>
    <w:tmpl w:val="FDC90183"/>
    <w:lvl w:ilvl="0">
      <w:start w:val="2"/>
      <w:numFmt w:val="decimal"/>
      <w:suff w:val="space"/>
      <w:lvlText w:val="%1."/>
      <w:lvlJc w:val="left"/>
    </w:lvl>
  </w:abstractNum>
  <w:abstractNum w:abstractNumId="2" w15:restartNumberingAfterBreak="0">
    <w:nsid w:val="FFDECECF"/>
    <w:multiLevelType w:val="singleLevel"/>
    <w:tmpl w:val="FFDECECF"/>
    <w:lvl w:ilvl="0">
      <w:start w:val="1"/>
      <w:numFmt w:val="decimal"/>
      <w:lvlText w:val="(%1)"/>
      <w:lvlJc w:val="left"/>
      <w:pPr>
        <w:ind w:left="425" w:hanging="425"/>
      </w:pPr>
      <w:rPr>
        <w:rFonts w:hint="default"/>
      </w:rPr>
    </w:lvl>
  </w:abstractNum>
  <w:abstractNum w:abstractNumId="3" w15:restartNumberingAfterBreak="0">
    <w:nsid w:val="FFFCAB28"/>
    <w:multiLevelType w:val="singleLevel"/>
    <w:tmpl w:val="FFFCAB28"/>
    <w:lvl w:ilvl="0">
      <w:start w:val="1"/>
      <w:numFmt w:val="bullet"/>
      <w:lvlText w:val=""/>
      <w:lvlJc w:val="left"/>
      <w:pPr>
        <w:ind w:left="420" w:hanging="420"/>
      </w:pPr>
      <w:rPr>
        <w:rFonts w:ascii="Wingdings" w:hAnsi="Wingdings" w:hint="default"/>
      </w:rPr>
    </w:lvl>
  </w:abstractNum>
  <w:abstractNum w:abstractNumId="4" w15:restartNumberingAfterBreak="0">
    <w:nsid w:val="1FFE508C"/>
    <w:multiLevelType w:val="singleLevel"/>
    <w:tmpl w:val="1FFE508C"/>
    <w:lvl w:ilvl="0">
      <w:start w:val="2"/>
      <w:numFmt w:val="decimal"/>
      <w:suff w:val="nothing"/>
      <w:lvlText w:val="（%1）"/>
      <w:lvlJc w:val="left"/>
    </w:lvl>
  </w:abstractNum>
  <w:abstractNum w:abstractNumId="5" w15:restartNumberingAfterBreak="0">
    <w:nsid w:val="2E7D1ACF"/>
    <w:multiLevelType w:val="singleLevel"/>
    <w:tmpl w:val="2E7D1ACF"/>
    <w:lvl w:ilvl="0">
      <w:start w:val="4"/>
      <w:numFmt w:val="chineseCounting"/>
      <w:suff w:val="nothing"/>
      <w:lvlText w:val="%1、"/>
      <w:lvlJc w:val="left"/>
      <w:rPr>
        <w:rFonts w:hint="eastAsia"/>
      </w:rPr>
    </w:lvl>
  </w:abstractNum>
  <w:abstractNum w:abstractNumId="6" w15:restartNumberingAfterBreak="0">
    <w:nsid w:val="4F150C8E"/>
    <w:multiLevelType w:val="hybridMultilevel"/>
    <w:tmpl w:val="ED9E75DA"/>
    <w:lvl w:ilvl="0" w:tplc="B8ECD368">
      <w:start w:val="1"/>
      <w:numFmt w:val="decimalEnclosedCircle"/>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7" w15:restartNumberingAfterBreak="0">
    <w:nsid w:val="4F315D04"/>
    <w:multiLevelType w:val="multilevel"/>
    <w:tmpl w:val="4F315D04"/>
    <w:lvl w:ilvl="0">
      <w:start w:val="1"/>
      <w:numFmt w:val="decimal"/>
      <w:lvlText w:val="（%1）"/>
      <w:lvlJc w:val="left"/>
      <w:pPr>
        <w:ind w:left="104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5DFA9190"/>
    <w:multiLevelType w:val="singleLevel"/>
    <w:tmpl w:val="5DFA9190"/>
    <w:lvl w:ilvl="0">
      <w:start w:val="1"/>
      <w:numFmt w:val="bullet"/>
      <w:lvlText w:val=""/>
      <w:lvlJc w:val="left"/>
      <w:pPr>
        <w:ind w:left="420" w:hanging="420"/>
      </w:pPr>
      <w:rPr>
        <w:rFonts w:ascii="Wingdings" w:hAnsi="Wingdings" w:hint="default"/>
      </w:rPr>
    </w:lvl>
  </w:abstractNum>
  <w:abstractNum w:abstractNumId="9" w15:restartNumberingAfterBreak="0">
    <w:nsid w:val="6063027C"/>
    <w:multiLevelType w:val="multilevel"/>
    <w:tmpl w:val="6063027C"/>
    <w:lvl w:ilvl="0">
      <w:start w:val="1"/>
      <w:numFmt w:val="decimalEnclosedCircle"/>
      <w:lvlText w:val="%1"/>
      <w:lvlJc w:val="left"/>
      <w:pPr>
        <w:ind w:left="1820" w:hanging="360"/>
      </w:pPr>
      <w:rPr>
        <w:rFonts w:hint="default"/>
      </w:rPr>
    </w:lvl>
    <w:lvl w:ilvl="1">
      <w:start w:val="1"/>
      <w:numFmt w:val="lowerLetter"/>
      <w:lvlText w:val="%2)"/>
      <w:lvlJc w:val="left"/>
      <w:pPr>
        <w:ind w:left="2340" w:hanging="440"/>
      </w:pPr>
    </w:lvl>
    <w:lvl w:ilvl="2">
      <w:start w:val="1"/>
      <w:numFmt w:val="lowerRoman"/>
      <w:lvlText w:val="%3."/>
      <w:lvlJc w:val="right"/>
      <w:pPr>
        <w:ind w:left="2780" w:hanging="440"/>
      </w:pPr>
    </w:lvl>
    <w:lvl w:ilvl="3">
      <w:start w:val="1"/>
      <w:numFmt w:val="decimal"/>
      <w:lvlText w:val="%4."/>
      <w:lvlJc w:val="left"/>
      <w:pPr>
        <w:ind w:left="3220" w:hanging="440"/>
      </w:pPr>
    </w:lvl>
    <w:lvl w:ilvl="4">
      <w:start w:val="1"/>
      <w:numFmt w:val="lowerLetter"/>
      <w:lvlText w:val="%5)"/>
      <w:lvlJc w:val="left"/>
      <w:pPr>
        <w:ind w:left="3660" w:hanging="440"/>
      </w:pPr>
    </w:lvl>
    <w:lvl w:ilvl="5">
      <w:start w:val="1"/>
      <w:numFmt w:val="lowerRoman"/>
      <w:lvlText w:val="%6."/>
      <w:lvlJc w:val="right"/>
      <w:pPr>
        <w:ind w:left="4100" w:hanging="440"/>
      </w:pPr>
    </w:lvl>
    <w:lvl w:ilvl="6">
      <w:start w:val="1"/>
      <w:numFmt w:val="decimal"/>
      <w:lvlText w:val="%7."/>
      <w:lvlJc w:val="left"/>
      <w:pPr>
        <w:ind w:left="4540" w:hanging="440"/>
      </w:pPr>
    </w:lvl>
    <w:lvl w:ilvl="7">
      <w:start w:val="1"/>
      <w:numFmt w:val="lowerLetter"/>
      <w:lvlText w:val="%8)"/>
      <w:lvlJc w:val="left"/>
      <w:pPr>
        <w:ind w:left="4980" w:hanging="440"/>
      </w:pPr>
    </w:lvl>
    <w:lvl w:ilvl="8">
      <w:start w:val="1"/>
      <w:numFmt w:val="lowerRoman"/>
      <w:lvlText w:val="%9."/>
      <w:lvlJc w:val="right"/>
      <w:pPr>
        <w:ind w:left="5420" w:hanging="440"/>
      </w:pPr>
    </w:lvl>
  </w:abstractNum>
  <w:abstractNum w:abstractNumId="10" w15:restartNumberingAfterBreak="0">
    <w:nsid w:val="71D5C270"/>
    <w:multiLevelType w:val="singleLevel"/>
    <w:tmpl w:val="71D5C270"/>
    <w:lvl w:ilvl="0">
      <w:start w:val="1"/>
      <w:numFmt w:val="decimal"/>
      <w:lvlText w:val="%1."/>
      <w:lvlJc w:val="left"/>
      <w:pPr>
        <w:tabs>
          <w:tab w:val="left" w:pos="312"/>
        </w:tabs>
      </w:pPr>
    </w:lvl>
  </w:abstractNum>
  <w:num w:numId="1" w16cid:durableId="2055424650">
    <w:abstractNumId w:val="1"/>
  </w:num>
  <w:num w:numId="2" w16cid:durableId="1693872671">
    <w:abstractNumId w:val="0"/>
  </w:num>
  <w:num w:numId="3" w16cid:durableId="825241128">
    <w:abstractNumId w:val="2"/>
  </w:num>
  <w:num w:numId="4" w16cid:durableId="1964069904">
    <w:abstractNumId w:val="4"/>
  </w:num>
  <w:num w:numId="5" w16cid:durableId="468599438">
    <w:abstractNumId w:val="3"/>
  </w:num>
  <w:num w:numId="6" w16cid:durableId="1616911465">
    <w:abstractNumId w:val="8"/>
  </w:num>
  <w:num w:numId="7" w16cid:durableId="580988610">
    <w:abstractNumId w:val="7"/>
  </w:num>
  <w:num w:numId="8" w16cid:durableId="726077364">
    <w:abstractNumId w:val="9"/>
  </w:num>
  <w:num w:numId="9" w16cid:durableId="211432385">
    <w:abstractNumId w:val="10"/>
  </w:num>
  <w:num w:numId="10" w16cid:durableId="919605727">
    <w:abstractNumId w:val="5"/>
  </w:num>
  <w:num w:numId="11" w16cid:durableId="791287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5NWI1ZWVjY2I3NGI5ODY4YjdmZjY0NTMyMjdjNWUifQ=="/>
  </w:docVars>
  <w:rsids>
    <w:rsidRoot w:val="00F04AC3"/>
    <w:rsid w:val="99F8726A"/>
    <w:rsid w:val="9FA1A7AE"/>
    <w:rsid w:val="9FD5CCB5"/>
    <w:rsid w:val="ADE769CB"/>
    <w:rsid w:val="B6DD5960"/>
    <w:rsid w:val="B77E07BF"/>
    <w:rsid w:val="BD6F3901"/>
    <w:rsid w:val="BD8FAAD9"/>
    <w:rsid w:val="BDA7D41C"/>
    <w:rsid w:val="BDF3DC33"/>
    <w:rsid w:val="BEB94DA1"/>
    <w:rsid w:val="BF373386"/>
    <w:rsid w:val="BFBF3B94"/>
    <w:rsid w:val="BFDE18A7"/>
    <w:rsid w:val="BFFFA256"/>
    <w:rsid w:val="CDC5D4A5"/>
    <w:rsid w:val="D5EDEBFA"/>
    <w:rsid w:val="D6E31F6F"/>
    <w:rsid w:val="DBAD530A"/>
    <w:rsid w:val="DBDF6AF4"/>
    <w:rsid w:val="DBF71711"/>
    <w:rsid w:val="DDCE4BC6"/>
    <w:rsid w:val="DE7F4AF4"/>
    <w:rsid w:val="DFA7E9E1"/>
    <w:rsid w:val="DFBFB1B3"/>
    <w:rsid w:val="E3CD34A6"/>
    <w:rsid w:val="E5BCC0C4"/>
    <w:rsid w:val="E77F2044"/>
    <w:rsid w:val="EEDABD4F"/>
    <w:rsid w:val="EF3CC73A"/>
    <w:rsid w:val="EFDDD6E2"/>
    <w:rsid w:val="F3FFA814"/>
    <w:rsid w:val="F77F5048"/>
    <w:rsid w:val="F93BA348"/>
    <w:rsid w:val="F9CBEB15"/>
    <w:rsid w:val="FD7F2E11"/>
    <w:rsid w:val="FDB755FD"/>
    <w:rsid w:val="FDBF7C15"/>
    <w:rsid w:val="FED196EC"/>
    <w:rsid w:val="FED2CC67"/>
    <w:rsid w:val="FEED3012"/>
    <w:rsid w:val="FEF3DB9F"/>
    <w:rsid w:val="FEFDF1C9"/>
    <w:rsid w:val="FFE76C5A"/>
    <w:rsid w:val="FFF672FA"/>
    <w:rsid w:val="FFFB3E5A"/>
    <w:rsid w:val="FFFF2404"/>
    <w:rsid w:val="FFFFDE14"/>
    <w:rsid w:val="000025F8"/>
    <w:rsid w:val="00010BAA"/>
    <w:rsid w:val="00011311"/>
    <w:rsid w:val="000207FA"/>
    <w:rsid w:val="00021AF9"/>
    <w:rsid w:val="0003161F"/>
    <w:rsid w:val="0003370D"/>
    <w:rsid w:val="0003427B"/>
    <w:rsid w:val="00034F64"/>
    <w:rsid w:val="00041F62"/>
    <w:rsid w:val="00045CD0"/>
    <w:rsid w:val="000614A4"/>
    <w:rsid w:val="00061EF9"/>
    <w:rsid w:val="00062545"/>
    <w:rsid w:val="0006355E"/>
    <w:rsid w:val="00064FAD"/>
    <w:rsid w:val="00070EDB"/>
    <w:rsid w:val="00071862"/>
    <w:rsid w:val="000718DC"/>
    <w:rsid w:val="00075910"/>
    <w:rsid w:val="00085ABB"/>
    <w:rsid w:val="0008602A"/>
    <w:rsid w:val="0009080B"/>
    <w:rsid w:val="00090E32"/>
    <w:rsid w:val="000B5507"/>
    <w:rsid w:val="000C7113"/>
    <w:rsid w:val="000C7BC5"/>
    <w:rsid w:val="000E09CC"/>
    <w:rsid w:val="000E22BE"/>
    <w:rsid w:val="000E29F0"/>
    <w:rsid w:val="000E2D9A"/>
    <w:rsid w:val="000F17B8"/>
    <w:rsid w:val="000F54A4"/>
    <w:rsid w:val="000F6CF2"/>
    <w:rsid w:val="000F748F"/>
    <w:rsid w:val="001009A5"/>
    <w:rsid w:val="00103FFC"/>
    <w:rsid w:val="00105738"/>
    <w:rsid w:val="001058F4"/>
    <w:rsid w:val="00111F73"/>
    <w:rsid w:val="0011500A"/>
    <w:rsid w:val="001168E9"/>
    <w:rsid w:val="00117B46"/>
    <w:rsid w:val="00122992"/>
    <w:rsid w:val="00123792"/>
    <w:rsid w:val="001238FA"/>
    <w:rsid w:val="00125394"/>
    <w:rsid w:val="00125BFD"/>
    <w:rsid w:val="00130C5E"/>
    <w:rsid w:val="001335E3"/>
    <w:rsid w:val="001363F1"/>
    <w:rsid w:val="001462AC"/>
    <w:rsid w:val="001667B6"/>
    <w:rsid w:val="00174431"/>
    <w:rsid w:val="0017628B"/>
    <w:rsid w:val="00177FE6"/>
    <w:rsid w:val="00183071"/>
    <w:rsid w:val="00193B1F"/>
    <w:rsid w:val="0019528B"/>
    <w:rsid w:val="00195DFE"/>
    <w:rsid w:val="00196604"/>
    <w:rsid w:val="001A57B4"/>
    <w:rsid w:val="001A5B70"/>
    <w:rsid w:val="001B0283"/>
    <w:rsid w:val="001B7640"/>
    <w:rsid w:val="001C1B02"/>
    <w:rsid w:val="001C28E5"/>
    <w:rsid w:val="001C3777"/>
    <w:rsid w:val="001C3E54"/>
    <w:rsid w:val="001D17C0"/>
    <w:rsid w:val="001D4336"/>
    <w:rsid w:val="001E0B48"/>
    <w:rsid w:val="001E2984"/>
    <w:rsid w:val="001E3861"/>
    <w:rsid w:val="001F11ED"/>
    <w:rsid w:val="001F2F93"/>
    <w:rsid w:val="001F79D4"/>
    <w:rsid w:val="00203FE6"/>
    <w:rsid w:val="00211446"/>
    <w:rsid w:val="00214617"/>
    <w:rsid w:val="00222343"/>
    <w:rsid w:val="00224423"/>
    <w:rsid w:val="00236236"/>
    <w:rsid w:val="0023623E"/>
    <w:rsid w:val="00240AC0"/>
    <w:rsid w:val="002421C1"/>
    <w:rsid w:val="0024527B"/>
    <w:rsid w:val="002577B2"/>
    <w:rsid w:val="00257C73"/>
    <w:rsid w:val="002615DE"/>
    <w:rsid w:val="00263EB5"/>
    <w:rsid w:val="00274F1A"/>
    <w:rsid w:val="002815AA"/>
    <w:rsid w:val="00286AA4"/>
    <w:rsid w:val="002873E1"/>
    <w:rsid w:val="00296D79"/>
    <w:rsid w:val="00297701"/>
    <w:rsid w:val="002A1B0D"/>
    <w:rsid w:val="002A7844"/>
    <w:rsid w:val="002A7E32"/>
    <w:rsid w:val="002B18E3"/>
    <w:rsid w:val="002C2152"/>
    <w:rsid w:val="002C31D6"/>
    <w:rsid w:val="002E3072"/>
    <w:rsid w:val="002E7605"/>
    <w:rsid w:val="00300885"/>
    <w:rsid w:val="00300D37"/>
    <w:rsid w:val="003018F2"/>
    <w:rsid w:val="00310652"/>
    <w:rsid w:val="003135B3"/>
    <w:rsid w:val="003169E2"/>
    <w:rsid w:val="003226A6"/>
    <w:rsid w:val="0032275B"/>
    <w:rsid w:val="00347EF5"/>
    <w:rsid w:val="0036612B"/>
    <w:rsid w:val="00380CBD"/>
    <w:rsid w:val="00381B86"/>
    <w:rsid w:val="00384C69"/>
    <w:rsid w:val="00387B9D"/>
    <w:rsid w:val="003905A3"/>
    <w:rsid w:val="003917E6"/>
    <w:rsid w:val="00393BDD"/>
    <w:rsid w:val="00393D3E"/>
    <w:rsid w:val="003A0817"/>
    <w:rsid w:val="003A2F08"/>
    <w:rsid w:val="003A4F1D"/>
    <w:rsid w:val="003B6281"/>
    <w:rsid w:val="003B6BB4"/>
    <w:rsid w:val="003C3B0D"/>
    <w:rsid w:val="003C5B74"/>
    <w:rsid w:val="003C7328"/>
    <w:rsid w:val="003E139B"/>
    <w:rsid w:val="003E1B6B"/>
    <w:rsid w:val="003E4C57"/>
    <w:rsid w:val="003E6DD9"/>
    <w:rsid w:val="003E778A"/>
    <w:rsid w:val="003F211C"/>
    <w:rsid w:val="003F2FF5"/>
    <w:rsid w:val="003F315F"/>
    <w:rsid w:val="00403E1D"/>
    <w:rsid w:val="004060D6"/>
    <w:rsid w:val="004114F0"/>
    <w:rsid w:val="00417EEA"/>
    <w:rsid w:val="00420293"/>
    <w:rsid w:val="00421144"/>
    <w:rsid w:val="00422572"/>
    <w:rsid w:val="00425832"/>
    <w:rsid w:val="00426F4C"/>
    <w:rsid w:val="004273E3"/>
    <w:rsid w:val="00434221"/>
    <w:rsid w:val="0044137B"/>
    <w:rsid w:val="0044304C"/>
    <w:rsid w:val="004461E9"/>
    <w:rsid w:val="00452B1A"/>
    <w:rsid w:val="004566C2"/>
    <w:rsid w:val="00473680"/>
    <w:rsid w:val="004753EE"/>
    <w:rsid w:val="004818F2"/>
    <w:rsid w:val="00481C7C"/>
    <w:rsid w:val="00483B45"/>
    <w:rsid w:val="004954BC"/>
    <w:rsid w:val="00495B3D"/>
    <w:rsid w:val="004A33BB"/>
    <w:rsid w:val="004A4717"/>
    <w:rsid w:val="004A4B52"/>
    <w:rsid w:val="004A57E4"/>
    <w:rsid w:val="004A7F69"/>
    <w:rsid w:val="004C68FC"/>
    <w:rsid w:val="004D45EF"/>
    <w:rsid w:val="004E074E"/>
    <w:rsid w:val="004E5AEF"/>
    <w:rsid w:val="004E68F6"/>
    <w:rsid w:val="004F6276"/>
    <w:rsid w:val="00505009"/>
    <w:rsid w:val="00516A3F"/>
    <w:rsid w:val="00522064"/>
    <w:rsid w:val="00534679"/>
    <w:rsid w:val="00536EAF"/>
    <w:rsid w:val="00537A7D"/>
    <w:rsid w:val="00541CE8"/>
    <w:rsid w:val="00543F48"/>
    <w:rsid w:val="0054558E"/>
    <w:rsid w:val="005503DD"/>
    <w:rsid w:val="00556514"/>
    <w:rsid w:val="00557B57"/>
    <w:rsid w:val="00560B2F"/>
    <w:rsid w:val="00564655"/>
    <w:rsid w:val="00570BAD"/>
    <w:rsid w:val="00572F22"/>
    <w:rsid w:val="00573116"/>
    <w:rsid w:val="00574663"/>
    <w:rsid w:val="0058559D"/>
    <w:rsid w:val="005859A6"/>
    <w:rsid w:val="005905A5"/>
    <w:rsid w:val="0059614E"/>
    <w:rsid w:val="00596D45"/>
    <w:rsid w:val="005A1C63"/>
    <w:rsid w:val="005A4ECE"/>
    <w:rsid w:val="005B62CB"/>
    <w:rsid w:val="005C036B"/>
    <w:rsid w:val="005C159E"/>
    <w:rsid w:val="005C1FD1"/>
    <w:rsid w:val="005C326E"/>
    <w:rsid w:val="005D373E"/>
    <w:rsid w:val="005D5902"/>
    <w:rsid w:val="005E15C9"/>
    <w:rsid w:val="005E3955"/>
    <w:rsid w:val="00600D6E"/>
    <w:rsid w:val="006031DC"/>
    <w:rsid w:val="006051D4"/>
    <w:rsid w:val="00613845"/>
    <w:rsid w:val="0061767E"/>
    <w:rsid w:val="00620DE6"/>
    <w:rsid w:val="0062191E"/>
    <w:rsid w:val="00621A49"/>
    <w:rsid w:val="00622E28"/>
    <w:rsid w:val="006232D6"/>
    <w:rsid w:val="00623F31"/>
    <w:rsid w:val="00631517"/>
    <w:rsid w:val="00634D4C"/>
    <w:rsid w:val="006404E7"/>
    <w:rsid w:val="00640AAE"/>
    <w:rsid w:val="00640B48"/>
    <w:rsid w:val="0064189B"/>
    <w:rsid w:val="00645171"/>
    <w:rsid w:val="00657461"/>
    <w:rsid w:val="00670C82"/>
    <w:rsid w:val="0067127B"/>
    <w:rsid w:val="00681F82"/>
    <w:rsid w:val="00692776"/>
    <w:rsid w:val="006A0357"/>
    <w:rsid w:val="006A04F0"/>
    <w:rsid w:val="006A5BAD"/>
    <w:rsid w:val="006A6AA1"/>
    <w:rsid w:val="006A7F10"/>
    <w:rsid w:val="006C0515"/>
    <w:rsid w:val="006C4E47"/>
    <w:rsid w:val="006C637D"/>
    <w:rsid w:val="006C6793"/>
    <w:rsid w:val="006D10C6"/>
    <w:rsid w:val="006D1F73"/>
    <w:rsid w:val="006E38D4"/>
    <w:rsid w:val="006F33FD"/>
    <w:rsid w:val="006F650F"/>
    <w:rsid w:val="00703CA3"/>
    <w:rsid w:val="00705203"/>
    <w:rsid w:val="00711C2A"/>
    <w:rsid w:val="00717C0E"/>
    <w:rsid w:val="00732343"/>
    <w:rsid w:val="00751899"/>
    <w:rsid w:val="007559F1"/>
    <w:rsid w:val="00757C49"/>
    <w:rsid w:val="0076039D"/>
    <w:rsid w:val="00770821"/>
    <w:rsid w:val="007735D4"/>
    <w:rsid w:val="00773F74"/>
    <w:rsid w:val="0077445E"/>
    <w:rsid w:val="0077626A"/>
    <w:rsid w:val="007930AF"/>
    <w:rsid w:val="00794469"/>
    <w:rsid w:val="007A166B"/>
    <w:rsid w:val="007B2B8B"/>
    <w:rsid w:val="007B35BE"/>
    <w:rsid w:val="007B35E6"/>
    <w:rsid w:val="007C05C7"/>
    <w:rsid w:val="007C181C"/>
    <w:rsid w:val="007D507D"/>
    <w:rsid w:val="007D577D"/>
    <w:rsid w:val="007E662A"/>
    <w:rsid w:val="00812E34"/>
    <w:rsid w:val="00814B57"/>
    <w:rsid w:val="00815651"/>
    <w:rsid w:val="0081696E"/>
    <w:rsid w:val="00825A93"/>
    <w:rsid w:val="00847FC3"/>
    <w:rsid w:val="00850903"/>
    <w:rsid w:val="00856190"/>
    <w:rsid w:val="00860B7E"/>
    <w:rsid w:val="00862B2F"/>
    <w:rsid w:val="00871CD2"/>
    <w:rsid w:val="00882C4C"/>
    <w:rsid w:val="00885E3F"/>
    <w:rsid w:val="00885EBE"/>
    <w:rsid w:val="00886EF9"/>
    <w:rsid w:val="00892C47"/>
    <w:rsid w:val="00897606"/>
    <w:rsid w:val="008A26EB"/>
    <w:rsid w:val="008A325A"/>
    <w:rsid w:val="008A3EB6"/>
    <w:rsid w:val="008A3EB9"/>
    <w:rsid w:val="008A6B36"/>
    <w:rsid w:val="008B4B59"/>
    <w:rsid w:val="008B5F2B"/>
    <w:rsid w:val="008C5CE1"/>
    <w:rsid w:val="008E2B96"/>
    <w:rsid w:val="008E32EC"/>
    <w:rsid w:val="008E6902"/>
    <w:rsid w:val="008F03C4"/>
    <w:rsid w:val="008F304A"/>
    <w:rsid w:val="0090673E"/>
    <w:rsid w:val="009135E2"/>
    <w:rsid w:val="00920D63"/>
    <w:rsid w:val="00922775"/>
    <w:rsid w:val="009255DA"/>
    <w:rsid w:val="00935016"/>
    <w:rsid w:val="00941A57"/>
    <w:rsid w:val="009466C5"/>
    <w:rsid w:val="00950D75"/>
    <w:rsid w:val="009643D5"/>
    <w:rsid w:val="00977710"/>
    <w:rsid w:val="00986FCE"/>
    <w:rsid w:val="00987CB0"/>
    <w:rsid w:val="00991A51"/>
    <w:rsid w:val="00995408"/>
    <w:rsid w:val="009A7548"/>
    <w:rsid w:val="009B41A1"/>
    <w:rsid w:val="009C0B46"/>
    <w:rsid w:val="009C0CB9"/>
    <w:rsid w:val="009C0CEF"/>
    <w:rsid w:val="009E0547"/>
    <w:rsid w:val="009E0569"/>
    <w:rsid w:val="009E0EFA"/>
    <w:rsid w:val="009E17C6"/>
    <w:rsid w:val="009E4DE0"/>
    <w:rsid w:val="009F7CF5"/>
    <w:rsid w:val="00A000CE"/>
    <w:rsid w:val="00A0034B"/>
    <w:rsid w:val="00A018F2"/>
    <w:rsid w:val="00A02B87"/>
    <w:rsid w:val="00A07826"/>
    <w:rsid w:val="00A13E74"/>
    <w:rsid w:val="00A20918"/>
    <w:rsid w:val="00A313E6"/>
    <w:rsid w:val="00A31AAB"/>
    <w:rsid w:val="00A35CE1"/>
    <w:rsid w:val="00A363F9"/>
    <w:rsid w:val="00A423EA"/>
    <w:rsid w:val="00A45AB6"/>
    <w:rsid w:val="00A46F9E"/>
    <w:rsid w:val="00A47C96"/>
    <w:rsid w:val="00A50B1C"/>
    <w:rsid w:val="00A527B5"/>
    <w:rsid w:val="00A62039"/>
    <w:rsid w:val="00A65097"/>
    <w:rsid w:val="00A65555"/>
    <w:rsid w:val="00A72077"/>
    <w:rsid w:val="00A73545"/>
    <w:rsid w:val="00A73DA6"/>
    <w:rsid w:val="00A74139"/>
    <w:rsid w:val="00A84B3E"/>
    <w:rsid w:val="00A86B1F"/>
    <w:rsid w:val="00A92CDC"/>
    <w:rsid w:val="00A9348E"/>
    <w:rsid w:val="00AA0964"/>
    <w:rsid w:val="00AA778A"/>
    <w:rsid w:val="00AB2253"/>
    <w:rsid w:val="00AC3940"/>
    <w:rsid w:val="00AC4D37"/>
    <w:rsid w:val="00AC77B7"/>
    <w:rsid w:val="00AD58B9"/>
    <w:rsid w:val="00AE3123"/>
    <w:rsid w:val="00AF3177"/>
    <w:rsid w:val="00B12A5E"/>
    <w:rsid w:val="00B13603"/>
    <w:rsid w:val="00B22B7A"/>
    <w:rsid w:val="00B242F4"/>
    <w:rsid w:val="00B37390"/>
    <w:rsid w:val="00B46868"/>
    <w:rsid w:val="00B46DAE"/>
    <w:rsid w:val="00B518BE"/>
    <w:rsid w:val="00B523E9"/>
    <w:rsid w:val="00B537C6"/>
    <w:rsid w:val="00B630DD"/>
    <w:rsid w:val="00B70711"/>
    <w:rsid w:val="00B71A86"/>
    <w:rsid w:val="00B71D0F"/>
    <w:rsid w:val="00B73843"/>
    <w:rsid w:val="00B863EE"/>
    <w:rsid w:val="00B9384B"/>
    <w:rsid w:val="00BA0C9B"/>
    <w:rsid w:val="00BA2B46"/>
    <w:rsid w:val="00BA798E"/>
    <w:rsid w:val="00BB398F"/>
    <w:rsid w:val="00BB6B11"/>
    <w:rsid w:val="00BC0590"/>
    <w:rsid w:val="00BC6E90"/>
    <w:rsid w:val="00BD0A3A"/>
    <w:rsid w:val="00BD60AC"/>
    <w:rsid w:val="00BD7E28"/>
    <w:rsid w:val="00BE3B16"/>
    <w:rsid w:val="00BE6B04"/>
    <w:rsid w:val="00BF5BD5"/>
    <w:rsid w:val="00BF699D"/>
    <w:rsid w:val="00C0065A"/>
    <w:rsid w:val="00C01E27"/>
    <w:rsid w:val="00C05166"/>
    <w:rsid w:val="00C0649B"/>
    <w:rsid w:val="00C105C6"/>
    <w:rsid w:val="00C146C8"/>
    <w:rsid w:val="00C24CBB"/>
    <w:rsid w:val="00C300E5"/>
    <w:rsid w:val="00C3456F"/>
    <w:rsid w:val="00C35276"/>
    <w:rsid w:val="00C4182F"/>
    <w:rsid w:val="00C41C51"/>
    <w:rsid w:val="00C4674E"/>
    <w:rsid w:val="00C46A3F"/>
    <w:rsid w:val="00C46C96"/>
    <w:rsid w:val="00C52032"/>
    <w:rsid w:val="00C5272A"/>
    <w:rsid w:val="00C53299"/>
    <w:rsid w:val="00C54591"/>
    <w:rsid w:val="00C54B73"/>
    <w:rsid w:val="00C5611D"/>
    <w:rsid w:val="00C640E3"/>
    <w:rsid w:val="00C72528"/>
    <w:rsid w:val="00C73498"/>
    <w:rsid w:val="00C76727"/>
    <w:rsid w:val="00C82156"/>
    <w:rsid w:val="00C82928"/>
    <w:rsid w:val="00C83FA8"/>
    <w:rsid w:val="00C85636"/>
    <w:rsid w:val="00C907B7"/>
    <w:rsid w:val="00C91D88"/>
    <w:rsid w:val="00C95E24"/>
    <w:rsid w:val="00CA5DB8"/>
    <w:rsid w:val="00CB1D54"/>
    <w:rsid w:val="00CB4894"/>
    <w:rsid w:val="00CB55B2"/>
    <w:rsid w:val="00CB66B5"/>
    <w:rsid w:val="00CC26CF"/>
    <w:rsid w:val="00CC545C"/>
    <w:rsid w:val="00CC6DA1"/>
    <w:rsid w:val="00CD303F"/>
    <w:rsid w:val="00D134B0"/>
    <w:rsid w:val="00D25026"/>
    <w:rsid w:val="00D27961"/>
    <w:rsid w:val="00D27B4E"/>
    <w:rsid w:val="00D31242"/>
    <w:rsid w:val="00D33C0E"/>
    <w:rsid w:val="00D403CC"/>
    <w:rsid w:val="00D4056A"/>
    <w:rsid w:val="00D41237"/>
    <w:rsid w:val="00D423C2"/>
    <w:rsid w:val="00D474DE"/>
    <w:rsid w:val="00D61AEA"/>
    <w:rsid w:val="00D6260B"/>
    <w:rsid w:val="00D66B57"/>
    <w:rsid w:val="00D70BCB"/>
    <w:rsid w:val="00D75BDF"/>
    <w:rsid w:val="00D76BFB"/>
    <w:rsid w:val="00D82A49"/>
    <w:rsid w:val="00D862DE"/>
    <w:rsid w:val="00D86D9E"/>
    <w:rsid w:val="00D925E9"/>
    <w:rsid w:val="00D93EA5"/>
    <w:rsid w:val="00D95CF1"/>
    <w:rsid w:val="00D9645A"/>
    <w:rsid w:val="00DA3568"/>
    <w:rsid w:val="00DA43D4"/>
    <w:rsid w:val="00DA5470"/>
    <w:rsid w:val="00DB0F78"/>
    <w:rsid w:val="00DB1421"/>
    <w:rsid w:val="00DC00BF"/>
    <w:rsid w:val="00DD7E46"/>
    <w:rsid w:val="00DE02E6"/>
    <w:rsid w:val="00DE2378"/>
    <w:rsid w:val="00DE2524"/>
    <w:rsid w:val="00DE5192"/>
    <w:rsid w:val="00DE5B9E"/>
    <w:rsid w:val="00DF23E6"/>
    <w:rsid w:val="00E0373E"/>
    <w:rsid w:val="00E075CA"/>
    <w:rsid w:val="00E158C7"/>
    <w:rsid w:val="00E22C06"/>
    <w:rsid w:val="00E27277"/>
    <w:rsid w:val="00E40E37"/>
    <w:rsid w:val="00E501B0"/>
    <w:rsid w:val="00E5043C"/>
    <w:rsid w:val="00E50A54"/>
    <w:rsid w:val="00E55EDC"/>
    <w:rsid w:val="00E62A8B"/>
    <w:rsid w:val="00E7662A"/>
    <w:rsid w:val="00E83968"/>
    <w:rsid w:val="00E85057"/>
    <w:rsid w:val="00EB208D"/>
    <w:rsid w:val="00EB58C7"/>
    <w:rsid w:val="00EB6DEB"/>
    <w:rsid w:val="00EB6F73"/>
    <w:rsid w:val="00EC0F7F"/>
    <w:rsid w:val="00EC28F3"/>
    <w:rsid w:val="00EC73CC"/>
    <w:rsid w:val="00ED58E0"/>
    <w:rsid w:val="00ED6760"/>
    <w:rsid w:val="00EF3CC6"/>
    <w:rsid w:val="00EF3F50"/>
    <w:rsid w:val="00F00914"/>
    <w:rsid w:val="00F01C1A"/>
    <w:rsid w:val="00F04AC3"/>
    <w:rsid w:val="00F14AEF"/>
    <w:rsid w:val="00F154C8"/>
    <w:rsid w:val="00F15764"/>
    <w:rsid w:val="00F16870"/>
    <w:rsid w:val="00F21D98"/>
    <w:rsid w:val="00F22BF5"/>
    <w:rsid w:val="00F438E7"/>
    <w:rsid w:val="00F54627"/>
    <w:rsid w:val="00F60B5B"/>
    <w:rsid w:val="00F634F0"/>
    <w:rsid w:val="00F63F9F"/>
    <w:rsid w:val="00F76578"/>
    <w:rsid w:val="00F842B8"/>
    <w:rsid w:val="00F8477D"/>
    <w:rsid w:val="00F84A85"/>
    <w:rsid w:val="00F8613D"/>
    <w:rsid w:val="00F90861"/>
    <w:rsid w:val="00F925B4"/>
    <w:rsid w:val="00F92CA9"/>
    <w:rsid w:val="00F9400F"/>
    <w:rsid w:val="00F94086"/>
    <w:rsid w:val="00F96B44"/>
    <w:rsid w:val="00FA1C14"/>
    <w:rsid w:val="00FB717F"/>
    <w:rsid w:val="00FB71ED"/>
    <w:rsid w:val="00FC01A2"/>
    <w:rsid w:val="00FC5465"/>
    <w:rsid w:val="00FF45D2"/>
    <w:rsid w:val="047E761D"/>
    <w:rsid w:val="07EF4BF2"/>
    <w:rsid w:val="07FF5701"/>
    <w:rsid w:val="17B946DC"/>
    <w:rsid w:val="17BF5F0C"/>
    <w:rsid w:val="19F75C5A"/>
    <w:rsid w:val="1A136006"/>
    <w:rsid w:val="1A240213"/>
    <w:rsid w:val="1BFA7593"/>
    <w:rsid w:val="257162D7"/>
    <w:rsid w:val="257FDEA5"/>
    <w:rsid w:val="2BDD46B9"/>
    <w:rsid w:val="2F732BFA"/>
    <w:rsid w:val="2FDE25EE"/>
    <w:rsid w:val="2FDF8BB9"/>
    <w:rsid w:val="3379D48C"/>
    <w:rsid w:val="35D6A9B6"/>
    <w:rsid w:val="37FD59C7"/>
    <w:rsid w:val="3AEBB982"/>
    <w:rsid w:val="3BF6A5A6"/>
    <w:rsid w:val="3C606FF7"/>
    <w:rsid w:val="3DFB6C16"/>
    <w:rsid w:val="3DFF06B8"/>
    <w:rsid w:val="3EEF6141"/>
    <w:rsid w:val="3FBB287D"/>
    <w:rsid w:val="3FCBB67A"/>
    <w:rsid w:val="453F404C"/>
    <w:rsid w:val="4EFC26E8"/>
    <w:rsid w:val="5AFFD7F9"/>
    <w:rsid w:val="5CF55138"/>
    <w:rsid w:val="5DE1A18D"/>
    <w:rsid w:val="5DEB56A0"/>
    <w:rsid w:val="5EFFE827"/>
    <w:rsid w:val="6523D0C0"/>
    <w:rsid w:val="67BF4CAA"/>
    <w:rsid w:val="67FF07A3"/>
    <w:rsid w:val="6DFBE3D3"/>
    <w:rsid w:val="6EFC3836"/>
    <w:rsid w:val="6FDC2E0D"/>
    <w:rsid w:val="6FED121D"/>
    <w:rsid w:val="6FFF8FF0"/>
    <w:rsid w:val="6FFFFD7A"/>
    <w:rsid w:val="73DFCF00"/>
    <w:rsid w:val="757733CE"/>
    <w:rsid w:val="75AF92C6"/>
    <w:rsid w:val="75EB0D5A"/>
    <w:rsid w:val="77DF0099"/>
    <w:rsid w:val="79B8C7D7"/>
    <w:rsid w:val="7ADDFCF1"/>
    <w:rsid w:val="7BF5E45A"/>
    <w:rsid w:val="7D7CF276"/>
    <w:rsid w:val="7E6D6404"/>
    <w:rsid w:val="7F5D6E58"/>
    <w:rsid w:val="7FDFAEA7"/>
    <w:rsid w:val="7FEFB1B7"/>
    <w:rsid w:val="7FF59B6A"/>
    <w:rsid w:val="7FF633CA"/>
    <w:rsid w:val="7FFD17A1"/>
    <w:rsid w:val="7FFDF8CF"/>
    <w:rsid w:val="7FFE8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17972"/>
  <w15:docId w15:val="{D102A0F8-7BD9-48FE-A871-772065AA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仿宋_GB2312" w:eastAsia="仿宋_GB2312" w:hAnsi="仿宋_GB2312"/>
      <w:kern w:val="2"/>
      <w:sz w:val="32"/>
      <w:szCs w:val="32"/>
    </w:rPr>
  </w:style>
  <w:style w:type="paragraph" w:styleId="1">
    <w:name w:val="heading 1"/>
    <w:basedOn w:val="a"/>
    <w:next w:val="a"/>
    <w:link w:val="10"/>
    <w:qFormat/>
    <w:pPr>
      <w:keepNext/>
      <w:keepLines/>
      <w:spacing w:before="340" w:after="330" w:line="576" w:lineRule="auto"/>
      <w:jc w:val="center"/>
      <w:outlineLvl w:val="0"/>
    </w:pPr>
    <w:rPr>
      <w:rFonts w:ascii="黑体" w:eastAsia="黑体" w:hAnsi="黑体" w:cstheme="minorBidi"/>
      <w:b/>
      <w:kern w:val="44"/>
      <w:sz w:val="36"/>
      <w:szCs w:val="22"/>
    </w:rPr>
  </w:style>
  <w:style w:type="paragraph" w:styleId="2">
    <w:name w:val="heading 2"/>
    <w:basedOn w:val="a"/>
    <w:next w:val="a"/>
    <w:link w:val="20"/>
    <w:uiPriority w:val="9"/>
    <w:semiHidden/>
    <w:unhideWhenUsed/>
    <w:qFormat/>
    <w:rsid w:val="00BC0590"/>
    <w:pPr>
      <w:keepNext/>
      <w:keepLines/>
      <w:spacing w:before="260" w:after="260" w:line="416" w:lineRule="auto"/>
      <w:outlineLvl w:val="1"/>
    </w:pPr>
    <w:rPr>
      <w:rFonts w:asciiTheme="majorHAnsi" w:eastAsiaTheme="majorEastAsia" w:hAnsiTheme="majorHAnsi" w:cstheme="majorBidi"/>
      <w:b/>
      <w:bCs/>
    </w:rPr>
  </w:style>
  <w:style w:type="paragraph" w:styleId="3">
    <w:name w:val="heading 3"/>
    <w:basedOn w:val="a"/>
    <w:next w:val="a"/>
    <w:link w:val="30"/>
    <w:qFormat/>
    <w:pPr>
      <w:keepNext/>
      <w:keepLines/>
      <w:spacing w:line="360" w:lineRule="auto"/>
      <w:outlineLvl w:val="2"/>
    </w:pPr>
    <w:rPr>
      <w:rFonts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cstheme="minorBidi"/>
      <w:kern w:val="0"/>
      <w:sz w:val="20"/>
      <w:szCs w:val="22"/>
    </w:rPr>
  </w:style>
  <w:style w:type="paragraph" w:styleId="a5">
    <w:name w:val="Body Text"/>
    <w:basedOn w:val="a"/>
    <w:next w:val="a"/>
    <w:link w:val="a6"/>
    <w:qFormat/>
    <w:rPr>
      <w:rFonts w:cstheme="minorBidi"/>
      <w:sz w:val="26"/>
      <w:szCs w:val="22"/>
    </w:rPr>
  </w:style>
  <w:style w:type="paragraph" w:styleId="a7">
    <w:name w:val="Body Text Indent"/>
    <w:basedOn w:val="a"/>
    <w:link w:val="a8"/>
    <w:qFormat/>
    <w:pPr>
      <w:spacing w:after="120"/>
      <w:ind w:leftChars="200" w:left="420"/>
    </w:pPr>
    <w:rPr>
      <w:rFonts w:cstheme="minorBidi"/>
      <w:szCs w:val="22"/>
    </w:rPr>
  </w:style>
  <w:style w:type="paragraph" w:styleId="a9">
    <w:name w:val="Date"/>
    <w:basedOn w:val="a"/>
    <w:next w:val="a"/>
    <w:link w:val="aa"/>
    <w:qFormat/>
    <w:pPr>
      <w:ind w:leftChars="2500" w:left="100"/>
    </w:pPr>
    <w:rPr>
      <w:rFonts w:cstheme="minorBidi"/>
      <w:szCs w:val="22"/>
    </w:rPr>
  </w:style>
  <w:style w:type="paragraph" w:styleId="ab">
    <w:name w:val="Balloon Text"/>
    <w:basedOn w:val="a"/>
    <w:link w:val="ac"/>
    <w:qFormat/>
    <w:rPr>
      <w:rFonts w:cstheme="minorBidi"/>
      <w:sz w:val="18"/>
      <w:szCs w:val="18"/>
    </w:rPr>
  </w:style>
  <w:style w:type="paragraph" w:styleId="ad">
    <w:name w:val="footer"/>
    <w:basedOn w:val="a"/>
    <w:link w:val="ae"/>
    <w:uiPriority w:val="99"/>
    <w:qFormat/>
    <w:pPr>
      <w:tabs>
        <w:tab w:val="center" w:pos="4153"/>
        <w:tab w:val="right" w:pos="8306"/>
      </w:tabs>
      <w:snapToGrid w:val="0"/>
      <w:jc w:val="left"/>
    </w:pPr>
    <w:rPr>
      <w:rFonts w:ascii="Calibri" w:hAnsi="Calibri" w:cstheme="minorBidi"/>
      <w:kern w:val="0"/>
      <w:sz w:val="18"/>
      <w:szCs w:val="18"/>
    </w:rPr>
  </w:style>
  <w:style w:type="paragraph" w:styleId="af">
    <w:name w:val="header"/>
    <w:basedOn w:val="a"/>
    <w:link w:val="af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cstheme="minorBidi"/>
      <w:sz w:val="18"/>
      <w:szCs w:val="22"/>
    </w:rPr>
  </w:style>
  <w:style w:type="paragraph" w:styleId="TOC1">
    <w:name w:val="toc 1"/>
    <w:basedOn w:val="a"/>
    <w:next w:val="a"/>
    <w:qFormat/>
    <w:rPr>
      <w:rFonts w:cstheme="minorBidi"/>
      <w:szCs w:val="22"/>
    </w:rPr>
  </w:style>
  <w:style w:type="paragraph" w:styleId="af1">
    <w:name w:val="footnote text"/>
    <w:basedOn w:val="a"/>
    <w:link w:val="af2"/>
    <w:uiPriority w:val="99"/>
    <w:semiHidden/>
    <w:unhideWhenUsed/>
    <w:pPr>
      <w:snapToGrid w:val="0"/>
      <w:jc w:val="left"/>
    </w:pPr>
    <w:rPr>
      <w:sz w:val="18"/>
      <w:szCs w:val="18"/>
    </w:rPr>
  </w:style>
  <w:style w:type="paragraph" w:styleId="TOC2">
    <w:name w:val="toc 2"/>
    <w:basedOn w:val="a"/>
    <w:next w:val="a"/>
    <w:qFormat/>
    <w:pPr>
      <w:ind w:leftChars="200" w:left="420"/>
    </w:pPr>
    <w:rPr>
      <w:rFonts w:cstheme="minorBidi"/>
      <w:szCs w:val="22"/>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szCs w:val="20"/>
    </w:rPr>
  </w:style>
  <w:style w:type="paragraph" w:styleId="af3">
    <w:name w:val="Normal (Web)"/>
    <w:basedOn w:val="a"/>
    <w:uiPriority w:val="99"/>
    <w:semiHidden/>
    <w:unhideWhenUsed/>
    <w:rPr>
      <w:sz w:val="24"/>
    </w:rPr>
  </w:style>
  <w:style w:type="paragraph" w:styleId="af4">
    <w:name w:val="Title"/>
    <w:basedOn w:val="a"/>
    <w:next w:val="a"/>
    <w:link w:val="af5"/>
    <w:qFormat/>
    <w:pPr>
      <w:spacing w:before="240" w:after="60" w:line="360" w:lineRule="auto"/>
      <w:jc w:val="center"/>
      <w:outlineLvl w:val="0"/>
    </w:pPr>
    <w:rPr>
      <w:rFonts w:ascii="Calibri" w:hAnsi="Calibri" w:cstheme="minorBidi"/>
      <w:b/>
      <w:bCs/>
    </w:rPr>
  </w:style>
  <w:style w:type="paragraph" w:styleId="af6">
    <w:name w:val="annotation subject"/>
    <w:basedOn w:val="a3"/>
    <w:next w:val="a3"/>
    <w:link w:val="af7"/>
    <w:qFormat/>
    <w:rPr>
      <w:b/>
      <w:bCs/>
      <w:kern w:val="2"/>
      <w:sz w:val="32"/>
    </w:rPr>
  </w:style>
  <w:style w:type="paragraph" w:styleId="21">
    <w:name w:val="Body Text First Indent 2"/>
    <w:basedOn w:val="a7"/>
    <w:link w:val="22"/>
    <w:qFormat/>
    <w:pPr>
      <w:ind w:firstLineChars="200" w:firstLine="420"/>
    </w:pPr>
  </w:style>
  <w:style w:type="table" w:styleId="af8">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qFormat/>
  </w:style>
  <w:style w:type="character" w:styleId="afa">
    <w:name w:val="annotation reference"/>
    <w:qFormat/>
    <w:rPr>
      <w:sz w:val="21"/>
      <w:szCs w:val="21"/>
    </w:rPr>
  </w:style>
  <w:style w:type="character" w:styleId="afb">
    <w:name w:val="footnote reference"/>
    <w:basedOn w:val="a0"/>
    <w:uiPriority w:val="99"/>
    <w:semiHidden/>
    <w:unhideWhenUsed/>
    <w:rPr>
      <w:vertAlign w:val="superscript"/>
    </w:rPr>
  </w:style>
  <w:style w:type="character" w:customStyle="1" w:styleId="10">
    <w:name w:val="标题 1 字符"/>
    <w:basedOn w:val="a0"/>
    <w:link w:val="1"/>
    <w:qFormat/>
    <w:rPr>
      <w:rFonts w:ascii="黑体" w:eastAsia="黑体" w:hAnsi="黑体"/>
      <w:b/>
      <w:kern w:val="44"/>
      <w:sz w:val="36"/>
      <w:szCs w:val="22"/>
    </w:rPr>
  </w:style>
  <w:style w:type="character" w:customStyle="1" w:styleId="30">
    <w:name w:val="标题 3 字符"/>
    <w:basedOn w:val="a0"/>
    <w:link w:val="3"/>
    <w:qFormat/>
    <w:rPr>
      <w:rFonts w:ascii="仿宋_GB2312" w:eastAsia="仿宋_GB2312" w:hAnsi="仿宋_GB2312"/>
      <w:b/>
      <w:bCs/>
      <w:sz w:val="32"/>
      <w:szCs w:val="32"/>
    </w:rPr>
  </w:style>
  <w:style w:type="character" w:customStyle="1" w:styleId="a4">
    <w:name w:val="批注文字 字符"/>
    <w:basedOn w:val="a0"/>
    <w:link w:val="a3"/>
    <w:uiPriority w:val="99"/>
    <w:qFormat/>
    <w:rPr>
      <w:rFonts w:ascii="仿宋_GB2312" w:eastAsia="仿宋_GB2312" w:hAnsi="仿宋_GB2312"/>
      <w:kern w:val="0"/>
      <w:sz w:val="20"/>
      <w:szCs w:val="22"/>
    </w:rPr>
  </w:style>
  <w:style w:type="character" w:customStyle="1" w:styleId="a6">
    <w:name w:val="正文文本 字符"/>
    <w:basedOn w:val="a0"/>
    <w:link w:val="a5"/>
    <w:qFormat/>
    <w:rPr>
      <w:rFonts w:ascii="仿宋_GB2312" w:eastAsia="仿宋_GB2312" w:hAnsi="仿宋_GB2312"/>
      <w:sz w:val="26"/>
      <w:szCs w:val="22"/>
    </w:rPr>
  </w:style>
  <w:style w:type="character" w:customStyle="1" w:styleId="a8">
    <w:name w:val="正文文本缩进 字符"/>
    <w:basedOn w:val="a0"/>
    <w:link w:val="a7"/>
    <w:qFormat/>
    <w:rPr>
      <w:rFonts w:ascii="仿宋_GB2312" w:eastAsia="仿宋_GB2312" w:hAnsi="仿宋_GB2312"/>
      <w:sz w:val="32"/>
      <w:szCs w:val="22"/>
    </w:rPr>
  </w:style>
  <w:style w:type="character" w:customStyle="1" w:styleId="aa">
    <w:name w:val="日期 字符"/>
    <w:basedOn w:val="a0"/>
    <w:link w:val="a9"/>
    <w:qFormat/>
    <w:rPr>
      <w:rFonts w:ascii="仿宋_GB2312" w:eastAsia="仿宋_GB2312" w:hAnsi="仿宋_GB2312"/>
      <w:sz w:val="32"/>
      <w:szCs w:val="22"/>
    </w:rPr>
  </w:style>
  <w:style w:type="character" w:customStyle="1" w:styleId="ac">
    <w:name w:val="批注框文本 字符"/>
    <w:basedOn w:val="a0"/>
    <w:link w:val="ab"/>
    <w:qFormat/>
    <w:rPr>
      <w:rFonts w:ascii="仿宋_GB2312" w:eastAsia="仿宋_GB2312" w:hAnsi="仿宋_GB2312"/>
      <w:sz w:val="18"/>
      <w:szCs w:val="18"/>
    </w:rPr>
  </w:style>
  <w:style w:type="character" w:customStyle="1" w:styleId="ae">
    <w:name w:val="页脚 字符"/>
    <w:basedOn w:val="a0"/>
    <w:link w:val="ad"/>
    <w:uiPriority w:val="99"/>
    <w:qFormat/>
    <w:rPr>
      <w:rFonts w:ascii="Calibri" w:eastAsia="仿宋_GB2312" w:hAnsi="Calibri"/>
      <w:kern w:val="0"/>
      <w:sz w:val="18"/>
      <w:szCs w:val="18"/>
    </w:rPr>
  </w:style>
  <w:style w:type="character" w:customStyle="1" w:styleId="af0">
    <w:name w:val="页眉 字符"/>
    <w:basedOn w:val="a0"/>
    <w:link w:val="af"/>
    <w:uiPriority w:val="99"/>
    <w:qFormat/>
    <w:rPr>
      <w:rFonts w:ascii="仿宋_GB2312" w:eastAsia="仿宋_GB2312" w:hAnsi="仿宋_GB2312"/>
      <w:sz w:val="18"/>
      <w:szCs w:val="22"/>
    </w:rPr>
  </w:style>
  <w:style w:type="character" w:customStyle="1" w:styleId="HTML0">
    <w:name w:val="HTML 预设格式 字符"/>
    <w:basedOn w:val="a0"/>
    <w:link w:val="HTML"/>
    <w:uiPriority w:val="99"/>
    <w:qFormat/>
    <w:rPr>
      <w:rFonts w:ascii="黑体" w:eastAsia="黑体" w:hAnsi="Courier New" w:cs="Courier New"/>
      <w:color w:val="000000"/>
      <w:kern w:val="0"/>
      <w:sz w:val="20"/>
      <w:szCs w:val="20"/>
    </w:rPr>
  </w:style>
  <w:style w:type="character" w:customStyle="1" w:styleId="af5">
    <w:name w:val="标题 字符"/>
    <w:basedOn w:val="a0"/>
    <w:link w:val="af4"/>
    <w:qFormat/>
    <w:rPr>
      <w:rFonts w:ascii="Calibri" w:eastAsia="仿宋_GB2312" w:hAnsi="Calibri"/>
      <w:b/>
      <w:bCs/>
      <w:sz w:val="32"/>
      <w:szCs w:val="32"/>
    </w:rPr>
  </w:style>
  <w:style w:type="character" w:customStyle="1" w:styleId="af7">
    <w:name w:val="批注主题 字符"/>
    <w:basedOn w:val="a4"/>
    <w:link w:val="af6"/>
    <w:qFormat/>
    <w:rPr>
      <w:rFonts w:ascii="仿宋_GB2312" w:eastAsia="仿宋_GB2312" w:hAnsi="仿宋_GB2312"/>
      <w:b/>
      <w:bCs/>
      <w:kern w:val="0"/>
      <w:sz w:val="32"/>
      <w:szCs w:val="22"/>
    </w:rPr>
  </w:style>
  <w:style w:type="character" w:customStyle="1" w:styleId="22">
    <w:name w:val="正文文本首行缩进 2 字符"/>
    <w:basedOn w:val="a8"/>
    <w:link w:val="21"/>
    <w:qFormat/>
    <w:rPr>
      <w:rFonts w:ascii="仿宋_GB2312" w:eastAsia="仿宋_GB2312" w:hAnsi="仿宋_GB2312"/>
      <w:sz w:val="32"/>
      <w:szCs w:val="22"/>
    </w:rPr>
  </w:style>
  <w:style w:type="paragraph" w:customStyle="1" w:styleId="afc">
    <w:name w:val="比选正文"/>
    <w:qFormat/>
    <w:pPr>
      <w:ind w:firstLineChars="200" w:firstLine="643"/>
    </w:pPr>
    <w:rPr>
      <w:rFonts w:ascii="宋体" w:hAnsi="宋体"/>
      <w:sz w:val="21"/>
    </w:rPr>
  </w:style>
  <w:style w:type="paragraph" w:customStyle="1" w:styleId="23">
    <w:name w:val="正文2"/>
    <w:basedOn w:val="21"/>
    <w:link w:val="2Char"/>
    <w:qFormat/>
    <w:pPr>
      <w:ind w:leftChars="0" w:left="0"/>
    </w:pPr>
    <w:rPr>
      <w:rFonts w:ascii="宋体" w:eastAsia="宋体" w:hAnsi="宋体"/>
      <w:sz w:val="21"/>
    </w:rPr>
  </w:style>
  <w:style w:type="character" w:customStyle="1" w:styleId="2Char">
    <w:name w:val="正文2 Char"/>
    <w:link w:val="23"/>
    <w:qFormat/>
    <w:rPr>
      <w:rFonts w:ascii="宋体" w:eastAsia="宋体" w:hAnsi="宋体"/>
      <w:szCs w:val="22"/>
    </w:rPr>
  </w:style>
  <w:style w:type="paragraph" w:customStyle="1" w:styleId="WPSOffice1">
    <w:name w:val="WPSOffice手动目录 1"/>
    <w:qFormat/>
  </w:style>
  <w:style w:type="paragraph" w:customStyle="1" w:styleId="11">
    <w:name w:val="比选标1"/>
    <w:next w:val="afc"/>
    <w:qFormat/>
    <w:pPr>
      <w:jc w:val="center"/>
    </w:pPr>
    <w:rPr>
      <w:rFonts w:ascii="宋体" w:hAnsi="宋体"/>
      <w:sz w:val="36"/>
    </w:rPr>
  </w:style>
  <w:style w:type="paragraph" w:customStyle="1" w:styleId="24">
    <w:name w:val="比选次标2"/>
    <w:next w:val="afc"/>
    <w:qFormat/>
    <w:pPr>
      <w:ind w:firstLineChars="200" w:firstLine="643"/>
    </w:pPr>
    <w:rPr>
      <w:rFonts w:ascii="宋体" w:hAnsi="宋体"/>
      <w:b/>
      <w:sz w:val="21"/>
    </w:rPr>
  </w:style>
  <w:style w:type="paragraph" w:customStyle="1" w:styleId="12">
    <w:name w:val="列出段落1"/>
    <w:basedOn w:val="a"/>
    <w:uiPriority w:val="99"/>
    <w:qFormat/>
    <w:pPr>
      <w:ind w:firstLineChars="200" w:firstLine="420"/>
    </w:pPr>
    <w:rPr>
      <w:rFonts w:ascii="Times New Roman" w:eastAsia="宋体" w:hAnsi="Times New Roman"/>
      <w:sz w:val="21"/>
      <w:szCs w:val="24"/>
    </w:rPr>
  </w:style>
  <w:style w:type="paragraph" w:styleId="afd">
    <w:name w:val="List Paragraph"/>
    <w:basedOn w:val="a"/>
    <w:uiPriority w:val="99"/>
    <w:qFormat/>
    <w:pPr>
      <w:ind w:firstLineChars="200" w:firstLine="420"/>
    </w:pPr>
    <w:rPr>
      <w:rFonts w:cstheme="minorBidi"/>
      <w:szCs w:val="22"/>
    </w:rPr>
  </w:style>
  <w:style w:type="paragraph" w:customStyle="1" w:styleId="13">
    <w:name w:val="修订1"/>
    <w:hidden/>
    <w:uiPriority w:val="99"/>
    <w:semiHidden/>
    <w:rPr>
      <w:rFonts w:ascii="仿宋_GB2312" w:eastAsia="仿宋_GB2312" w:hAnsi="仿宋_GB2312" w:cstheme="minorBidi"/>
      <w:kern w:val="2"/>
      <w:sz w:val="32"/>
      <w:szCs w:val="22"/>
    </w:rPr>
  </w:style>
  <w:style w:type="paragraph" w:customStyle="1" w:styleId="zjb">
    <w:name w:val="zjb正文"/>
    <w:basedOn w:val="a"/>
    <w:link w:val="zjb0"/>
    <w:qFormat/>
    <w:pPr>
      <w:spacing w:line="360" w:lineRule="auto"/>
      <w:ind w:firstLineChars="200" w:firstLine="200"/>
    </w:pPr>
    <w:rPr>
      <w:rFonts w:hAnsi="仿宋" w:cs="宋体"/>
      <w:color w:val="000000"/>
      <w:sz w:val="30"/>
      <w:szCs w:val="30"/>
    </w:rPr>
  </w:style>
  <w:style w:type="character" w:customStyle="1" w:styleId="zjb0">
    <w:name w:val="zjb正文 字符"/>
    <w:basedOn w:val="a0"/>
    <w:link w:val="zjb"/>
    <w:qFormat/>
    <w:rPr>
      <w:rFonts w:ascii="仿宋_GB2312" w:eastAsia="仿宋_GB2312" w:hAnsi="仿宋" w:cs="宋体"/>
      <w:color w:val="000000"/>
      <w:sz w:val="30"/>
      <w:szCs w:val="30"/>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shd w:val="clear" w:color="auto" w:fill="FFFFFF"/>
      <w:spacing w:before="1020" w:line="619" w:lineRule="exact"/>
      <w:jc w:val="left"/>
    </w:pPr>
    <w:rPr>
      <w:rFonts w:ascii="MingLiU" w:eastAsia="MingLiU" w:hAnsi="Calibri" w:cs="MingLiU"/>
      <w:sz w:val="30"/>
      <w:szCs w:val="30"/>
    </w:rPr>
  </w:style>
  <w:style w:type="table" w:customStyle="1" w:styleId="14">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修订2"/>
    <w:hidden/>
    <w:uiPriority w:val="99"/>
    <w:semiHidden/>
    <w:qFormat/>
    <w:rPr>
      <w:rFonts w:ascii="仿宋_GB2312" w:eastAsia="仿宋_GB2312" w:hAnsi="仿宋_GB2312" w:cstheme="minorBidi"/>
      <w:kern w:val="2"/>
      <w:sz w:val="32"/>
      <w:szCs w:val="22"/>
    </w:rPr>
  </w:style>
  <w:style w:type="paragraph" w:customStyle="1" w:styleId="15">
    <w:name w:val="正文1"/>
    <w:qFormat/>
    <w:pPr>
      <w:jc w:val="both"/>
    </w:pPr>
    <w:rPr>
      <w:kern w:val="2"/>
      <w:sz w:val="21"/>
      <w:szCs w:val="21"/>
    </w:rPr>
  </w:style>
  <w:style w:type="character" w:customStyle="1" w:styleId="s1">
    <w:name w:val="s1"/>
    <w:basedOn w:val="a0"/>
    <w:rPr>
      <w:rFonts w:ascii="Helvetica Neue" w:eastAsia="Helvetica Neue" w:hAnsi="Helvetica Neue" w:cs="Helvetica Neue"/>
      <w:sz w:val="20"/>
      <w:szCs w:val="20"/>
    </w:rPr>
  </w:style>
  <w:style w:type="paragraph" w:customStyle="1" w:styleId="p1">
    <w:name w:val="p1"/>
    <w:basedOn w:val="a"/>
    <w:pPr>
      <w:jc w:val="left"/>
    </w:pPr>
    <w:rPr>
      <w:rFonts w:ascii="pingfang sc" w:eastAsia="pingfang sc" w:hAnsi="pingfang sc"/>
      <w:kern w:val="0"/>
      <w:sz w:val="20"/>
      <w:szCs w:val="20"/>
    </w:rPr>
  </w:style>
  <w:style w:type="character" w:customStyle="1" w:styleId="af2">
    <w:name w:val="脚注文本 字符"/>
    <w:basedOn w:val="a0"/>
    <w:link w:val="af1"/>
    <w:uiPriority w:val="99"/>
    <w:semiHidden/>
    <w:rPr>
      <w:rFonts w:ascii="仿宋_GB2312" w:eastAsia="仿宋_GB2312" w:hAnsi="仿宋_GB2312"/>
      <w:kern w:val="2"/>
      <w:sz w:val="18"/>
      <w:szCs w:val="18"/>
    </w:rPr>
  </w:style>
  <w:style w:type="paragraph" w:customStyle="1" w:styleId="31">
    <w:name w:val="修订3"/>
    <w:hidden/>
    <w:uiPriority w:val="99"/>
    <w:semiHidden/>
    <w:rPr>
      <w:rFonts w:ascii="仿宋_GB2312" w:eastAsia="仿宋_GB2312" w:hAnsi="仿宋_GB2312"/>
      <w:kern w:val="2"/>
      <w:sz w:val="32"/>
      <w:szCs w:val="32"/>
    </w:rPr>
  </w:style>
  <w:style w:type="paragraph" w:styleId="afe">
    <w:name w:val="Revision"/>
    <w:hidden/>
    <w:uiPriority w:val="99"/>
    <w:semiHidden/>
    <w:rsid w:val="00B12A5E"/>
    <w:rPr>
      <w:rFonts w:ascii="仿宋_GB2312" w:eastAsia="仿宋_GB2312" w:hAnsi="仿宋_GB2312"/>
      <w:kern w:val="2"/>
      <w:sz w:val="32"/>
      <w:szCs w:val="32"/>
    </w:rPr>
  </w:style>
  <w:style w:type="character" w:customStyle="1" w:styleId="20">
    <w:name w:val="标题 2 字符"/>
    <w:basedOn w:val="a0"/>
    <w:link w:val="2"/>
    <w:uiPriority w:val="9"/>
    <w:semiHidden/>
    <w:rsid w:val="00BC0590"/>
    <w:rPr>
      <w:rFonts w:asciiTheme="majorHAnsi" w:eastAsiaTheme="majorEastAsia" w:hAnsiTheme="majorHAnsi" w:cstheme="majorBidi"/>
      <w:b/>
      <w:bCs/>
      <w:kern w:val="2"/>
      <w:sz w:val="32"/>
      <w:szCs w:val="32"/>
    </w:rPr>
  </w:style>
  <w:style w:type="character" w:styleId="aff">
    <w:name w:val="Hyperlink"/>
    <w:basedOn w:val="a0"/>
    <w:uiPriority w:val="99"/>
    <w:unhideWhenUsed/>
    <w:rsid w:val="007930AF"/>
    <w:rPr>
      <w:color w:val="0563C1" w:themeColor="hyperlink"/>
      <w:u w:val="single"/>
    </w:rPr>
  </w:style>
  <w:style w:type="character" w:styleId="aff0">
    <w:name w:val="Unresolved Mention"/>
    <w:basedOn w:val="a0"/>
    <w:uiPriority w:val="99"/>
    <w:semiHidden/>
    <w:unhideWhenUsed/>
    <w:rsid w:val="00793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acm@sscacm.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E33DF-6E63-4775-82FB-8180E94D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32</Pages>
  <Words>3596</Words>
  <Characters>20499</Characters>
  <Application>Microsoft Office Word</Application>
  <DocSecurity>0</DocSecurity>
  <Lines>170</Lines>
  <Paragraphs>48</Paragraphs>
  <ScaleCrop>false</ScaleCrop>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熊晨</dc:creator>
  <cp:lastModifiedBy>李文彬</cp:lastModifiedBy>
  <cp:revision>23</cp:revision>
  <cp:lastPrinted>2023-04-04T22:48:00Z</cp:lastPrinted>
  <dcterms:created xsi:type="dcterms:W3CDTF">2023-04-17T07:39:00Z</dcterms:created>
  <dcterms:modified xsi:type="dcterms:W3CDTF">2023-04-27T08:32:00Z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6C5C6D717B57A5680B44326420F8F3A1</vt:lpwstr>
  </property>
  <property fmtid="{D5CDD505-2E9C-101B-9397-08002B2CF9AE}" pid="4" name="ContentTypeId">
    <vt:lpwstr>0x010100053C153E0EF0CF429EF92DBDA5B30247</vt:lpwstr>
  </property>
</Properties>
</file>