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sz w:val="52"/>
          <w:szCs w:val="52"/>
        </w:rPr>
      </w:pPr>
    </w:p>
    <w:p>
      <w:pPr>
        <w:jc w:val="center"/>
        <w:rPr>
          <w:rFonts w:eastAsia="方正小标宋_GBK"/>
          <w:sz w:val="52"/>
          <w:szCs w:val="52"/>
        </w:rPr>
      </w:pPr>
    </w:p>
    <w:p>
      <w:pPr>
        <w:jc w:val="center"/>
        <w:rPr>
          <w:rFonts w:eastAsia="方正小标宋_GBK"/>
          <w:sz w:val="52"/>
          <w:szCs w:val="52"/>
        </w:rPr>
      </w:pPr>
    </w:p>
    <w:p>
      <w:pPr>
        <w:jc w:val="center"/>
        <w:rPr>
          <w:rFonts w:eastAsia="方正小标宋_GBK"/>
          <w:sz w:val="52"/>
          <w:szCs w:val="52"/>
        </w:rPr>
      </w:pPr>
    </w:p>
    <w:p>
      <w:pPr>
        <w:jc w:val="center"/>
        <w:rPr>
          <w:rFonts w:eastAsia="方正小标宋_GBK"/>
          <w:sz w:val="52"/>
          <w:szCs w:val="52"/>
        </w:rPr>
      </w:pPr>
      <w:r>
        <w:rPr>
          <w:rFonts w:eastAsia="方正小标宋_GBK"/>
          <w:sz w:val="52"/>
          <w:szCs w:val="52"/>
        </w:rPr>
        <w:t>重庆江北国际机场有限公司</w:t>
      </w:r>
    </w:p>
    <w:p>
      <w:pPr>
        <w:jc w:val="center"/>
        <w:rPr>
          <w:rFonts w:eastAsia="仿宋"/>
          <w:b/>
          <w:sz w:val="52"/>
          <w:szCs w:val="52"/>
        </w:rPr>
      </w:pPr>
    </w:p>
    <w:p>
      <w:pPr>
        <w:jc w:val="center"/>
        <w:rPr>
          <w:rFonts w:eastAsia="方正仿宋_GBK"/>
          <w:b/>
          <w:sz w:val="44"/>
          <w:szCs w:val="44"/>
        </w:rPr>
      </w:pPr>
    </w:p>
    <w:p>
      <w:pPr>
        <w:jc w:val="center"/>
        <w:rPr>
          <w:rFonts w:eastAsia="方正仿宋_GBK"/>
          <w:b/>
          <w:sz w:val="44"/>
          <w:szCs w:val="44"/>
        </w:rPr>
      </w:pPr>
    </w:p>
    <w:p>
      <w:pPr>
        <w:jc w:val="center"/>
        <w:rPr>
          <w:rFonts w:eastAsia="方正小标宋简体"/>
          <w:sz w:val="44"/>
          <w:szCs w:val="44"/>
        </w:rPr>
      </w:pPr>
      <w:r>
        <w:rPr>
          <w:rFonts w:eastAsia="方正小标宋简体"/>
          <w:sz w:val="44"/>
          <w:szCs w:val="44"/>
        </w:rPr>
        <w:t>飞行区服务车道改造项目</w:t>
      </w:r>
    </w:p>
    <w:p>
      <w:pPr>
        <w:jc w:val="center"/>
        <w:rPr>
          <w:rFonts w:eastAsia="方正小标宋简体"/>
          <w:sz w:val="44"/>
          <w:szCs w:val="44"/>
        </w:rPr>
      </w:pPr>
      <w:r>
        <w:rPr>
          <w:rFonts w:eastAsia="方正小标宋简体"/>
          <w:sz w:val="44"/>
          <w:szCs w:val="44"/>
        </w:rPr>
        <w:t>比选文件</w:t>
      </w:r>
    </w:p>
    <w:p>
      <w:pPr>
        <w:jc w:val="center"/>
        <w:rPr>
          <w:rFonts w:eastAsia="仿宋"/>
          <w:b/>
          <w:sz w:val="32"/>
        </w:rPr>
      </w:pPr>
    </w:p>
    <w:p>
      <w:pPr>
        <w:jc w:val="center"/>
        <w:rPr>
          <w:rFonts w:eastAsia="仿宋"/>
          <w:b/>
          <w:sz w:val="32"/>
        </w:rPr>
      </w:pPr>
    </w:p>
    <w:p>
      <w:pPr>
        <w:jc w:val="center"/>
        <w:rPr>
          <w:rFonts w:hint="default" w:eastAsia="方正小标宋简体"/>
          <w:sz w:val="32"/>
          <w:lang w:val="en-US" w:eastAsia="zh-CN"/>
        </w:rPr>
      </w:pPr>
      <w:r>
        <w:rPr>
          <w:rFonts w:eastAsia="方正小标宋简体"/>
          <w:sz w:val="32"/>
        </w:rPr>
        <w:t>编号：</w:t>
      </w:r>
      <w:r>
        <w:rPr>
          <w:rFonts w:hint="eastAsia" w:eastAsia="方正小标宋简体"/>
          <w:sz w:val="32"/>
          <w:lang w:val="en-US" w:eastAsia="zh-CN"/>
        </w:rPr>
        <w:t>fc-2022-31</w:t>
      </w:r>
    </w:p>
    <w:p>
      <w:pPr>
        <w:jc w:val="center"/>
        <w:rPr>
          <w:rFonts w:eastAsia="仿宋"/>
          <w:b/>
          <w:sz w:val="32"/>
        </w:rPr>
      </w:pPr>
    </w:p>
    <w:p>
      <w:pPr>
        <w:rPr>
          <w:rFonts w:eastAsia="仿宋"/>
          <w:b/>
          <w:sz w:val="52"/>
        </w:rPr>
      </w:pPr>
    </w:p>
    <w:p>
      <w:pPr>
        <w:jc w:val="center"/>
        <w:rPr>
          <w:rFonts w:eastAsia="仿宋"/>
          <w:b/>
          <w:sz w:val="52"/>
        </w:rPr>
      </w:pPr>
    </w:p>
    <w:p>
      <w:pPr>
        <w:jc w:val="center"/>
        <w:rPr>
          <w:rFonts w:eastAsia="仿宋"/>
          <w:b/>
          <w:sz w:val="52"/>
        </w:rPr>
      </w:pPr>
    </w:p>
    <w:p>
      <w:pPr>
        <w:jc w:val="center"/>
        <w:rPr>
          <w:rFonts w:eastAsia="方正小标宋简体"/>
          <w:sz w:val="32"/>
          <w:szCs w:val="32"/>
        </w:rPr>
      </w:pPr>
      <w:r>
        <w:rPr>
          <w:rFonts w:eastAsia="方正小标宋简体"/>
          <w:sz w:val="32"/>
          <w:szCs w:val="32"/>
        </w:rPr>
        <w:t>重庆江北国际机场有限公司</w:t>
      </w:r>
    </w:p>
    <w:p>
      <w:pPr>
        <w:jc w:val="center"/>
        <w:rPr>
          <w:rFonts w:eastAsia="方正小标宋简体"/>
          <w:sz w:val="32"/>
          <w:szCs w:val="32"/>
        </w:rPr>
      </w:pPr>
      <w:r>
        <w:rPr>
          <w:rFonts w:hint="eastAsia" w:eastAsia="方正小标宋简体"/>
          <w:sz w:val="32"/>
          <w:szCs w:val="32"/>
        </w:rPr>
        <w:t>飞行区航务管理部</w:t>
      </w:r>
      <w:r>
        <w:rPr>
          <w:rFonts w:eastAsia="方正小标宋简体"/>
          <w:sz w:val="32"/>
          <w:szCs w:val="32"/>
        </w:rPr>
        <w:t>（代章）</w:t>
      </w:r>
    </w:p>
    <w:p>
      <w:pPr>
        <w:rPr>
          <w:rFonts w:eastAsia="仿宋"/>
          <w:b/>
          <w:sz w:val="32"/>
          <w:szCs w:val="32"/>
        </w:rPr>
      </w:pPr>
    </w:p>
    <w:p>
      <w:pPr>
        <w:jc w:val="center"/>
        <w:rPr>
          <w:rFonts w:eastAsia="方正小标宋简体"/>
          <w:sz w:val="32"/>
          <w:szCs w:val="32"/>
        </w:rPr>
      </w:pPr>
      <w:r>
        <w:rPr>
          <w:rFonts w:eastAsia="方正小标宋简体"/>
          <w:sz w:val="32"/>
          <w:szCs w:val="32"/>
        </w:rPr>
        <w:t>二〇二</w:t>
      </w:r>
      <w:r>
        <w:rPr>
          <w:rFonts w:hint="eastAsia" w:eastAsia="方正小标宋简体"/>
          <w:sz w:val="32"/>
          <w:szCs w:val="32"/>
        </w:rPr>
        <w:t>二</w:t>
      </w:r>
      <w:r>
        <w:rPr>
          <w:rFonts w:eastAsia="方正小标宋简体"/>
          <w:sz w:val="32"/>
          <w:szCs w:val="32"/>
        </w:rPr>
        <w:t>年</w:t>
      </w:r>
      <w:r>
        <w:rPr>
          <w:rFonts w:hint="eastAsia" w:eastAsia="方正小标宋简体"/>
          <w:sz w:val="32"/>
          <w:szCs w:val="32"/>
          <w:lang w:eastAsia="zh-CN"/>
        </w:rPr>
        <w:t>十二</w:t>
      </w:r>
      <w:r>
        <w:rPr>
          <w:rFonts w:eastAsia="方正小标宋简体"/>
          <w:sz w:val="32"/>
          <w:szCs w:val="32"/>
        </w:rPr>
        <w:t>月</w:t>
      </w:r>
    </w:p>
    <w:p>
      <w:pPr>
        <w:rPr>
          <w:rFonts w:eastAsia="方正小标宋简体"/>
          <w:sz w:val="32"/>
          <w:szCs w:val="32"/>
        </w:rPr>
      </w:pPr>
      <w:r>
        <w:rPr>
          <w:rFonts w:eastAsia="方正小标宋简体"/>
          <w:sz w:val="32"/>
          <w:szCs w:val="32"/>
        </w:rPr>
        <w:br w:type="page"/>
      </w:r>
    </w:p>
    <w:p>
      <w:pPr>
        <w:jc w:val="center"/>
        <w:rPr>
          <w:rFonts w:eastAsia="方正小标宋_GBK"/>
          <w:sz w:val="44"/>
          <w:szCs w:val="44"/>
        </w:rPr>
      </w:pPr>
      <w:r>
        <w:rPr>
          <w:rFonts w:hint="eastAsia" w:eastAsia="方正小标宋_GBK"/>
          <w:sz w:val="44"/>
          <w:szCs w:val="44"/>
        </w:rPr>
        <w:t>飞行区服务车道改造</w:t>
      </w:r>
      <w:r>
        <w:rPr>
          <w:rFonts w:eastAsia="方正小标宋_GBK"/>
          <w:sz w:val="44"/>
          <w:szCs w:val="44"/>
        </w:rPr>
        <w:t>项目比选文件</w:t>
      </w:r>
    </w:p>
    <w:p>
      <w:pPr>
        <w:widowControl/>
        <w:spacing w:line="600" w:lineRule="exact"/>
        <w:ind w:firstLine="560" w:firstLineChars="200"/>
        <w:jc w:val="left"/>
        <w:rPr>
          <w:rFonts w:eastAsia="方正仿宋_GBK"/>
          <w:sz w:val="28"/>
          <w:szCs w:val="28"/>
        </w:rPr>
      </w:pPr>
      <w:r>
        <w:rPr>
          <w:rFonts w:eastAsia="方正仿宋_GBK"/>
          <w:sz w:val="28"/>
          <w:szCs w:val="28"/>
        </w:rPr>
        <w:t>我司决定于近期将对</w:t>
      </w:r>
      <w:r>
        <w:rPr>
          <w:rFonts w:hint="eastAsia" w:eastAsia="方正仿宋_GBK"/>
          <w:sz w:val="28"/>
          <w:szCs w:val="28"/>
        </w:rPr>
        <w:t>飞行区服务车道改造</w:t>
      </w:r>
      <w:r>
        <w:rPr>
          <w:rFonts w:eastAsia="方正仿宋_GBK"/>
          <w:sz w:val="28"/>
          <w:szCs w:val="28"/>
        </w:rPr>
        <w:t>项目邀请符合相应条件的供应商就本项目进行比选。</w:t>
      </w:r>
    </w:p>
    <w:p>
      <w:pPr>
        <w:widowControl/>
        <w:spacing w:line="360" w:lineRule="auto"/>
        <w:ind w:firstLine="560" w:firstLineChars="200"/>
        <w:jc w:val="left"/>
        <w:rPr>
          <w:rFonts w:eastAsia="方正仿宋_GBK"/>
          <w:b/>
          <w:bCs/>
          <w:kern w:val="0"/>
          <w:sz w:val="28"/>
          <w:szCs w:val="28"/>
        </w:rPr>
      </w:pPr>
      <w:r>
        <w:rPr>
          <w:rFonts w:eastAsia="方正仿宋_GBK"/>
          <w:b/>
          <w:bCs/>
          <w:kern w:val="0"/>
          <w:sz w:val="28"/>
          <w:szCs w:val="28"/>
        </w:rPr>
        <w:t>一、项目实施内容及要求</w:t>
      </w:r>
    </w:p>
    <w:p>
      <w:pPr>
        <w:widowControl/>
        <w:spacing w:line="360" w:lineRule="auto"/>
        <w:jc w:val="left"/>
        <w:rPr>
          <w:rFonts w:eastAsia="方正仿宋_GBK"/>
          <w:b/>
          <w:bCs/>
          <w:kern w:val="0"/>
          <w:sz w:val="28"/>
          <w:szCs w:val="28"/>
        </w:rPr>
      </w:pPr>
      <w:r>
        <w:rPr>
          <w:rFonts w:eastAsia="方正仿宋_GBK"/>
          <w:b/>
          <w:bCs/>
          <w:kern w:val="0"/>
          <w:sz w:val="28"/>
          <w:szCs w:val="28"/>
        </w:rPr>
        <w:t xml:space="preserve">    1.1 资格要求</w:t>
      </w:r>
    </w:p>
    <w:p>
      <w:pPr>
        <w:widowControl/>
        <w:spacing w:line="600" w:lineRule="exact"/>
        <w:ind w:firstLine="560" w:firstLineChars="200"/>
        <w:jc w:val="left"/>
        <w:rPr>
          <w:rFonts w:eastAsia="方正仿宋_GBK"/>
          <w:sz w:val="28"/>
          <w:szCs w:val="28"/>
        </w:rPr>
      </w:pPr>
      <w:r>
        <w:rPr>
          <w:rFonts w:eastAsia="方正仿宋_GBK"/>
          <w:sz w:val="28"/>
          <w:szCs w:val="28"/>
        </w:rPr>
        <w:t>1.1.1 在中华人民共和国依法注册、具有独立法人资格，具有有效</w:t>
      </w:r>
      <w:r>
        <w:rPr>
          <w:rFonts w:hint="eastAsia" w:eastAsia="方正仿宋_GBK"/>
          <w:sz w:val="28"/>
          <w:szCs w:val="28"/>
        </w:rPr>
        <w:t>的</w:t>
      </w:r>
      <w:r>
        <w:rPr>
          <w:rFonts w:eastAsia="方正仿宋_GBK"/>
          <w:sz w:val="28"/>
          <w:szCs w:val="28"/>
        </w:rPr>
        <w:t>营业执照（须提供营业执照复印件加盖比选响应人鲜章）。</w:t>
      </w:r>
    </w:p>
    <w:p>
      <w:pPr>
        <w:widowControl/>
        <w:spacing w:line="600" w:lineRule="exact"/>
        <w:ind w:firstLine="560" w:firstLineChars="200"/>
        <w:jc w:val="left"/>
        <w:rPr>
          <w:rFonts w:ascii="方正仿宋_GBK" w:hAnsi="方正仿宋_GBK" w:eastAsia="方正仿宋_GBK" w:cs="方正仿宋_GBK"/>
          <w:sz w:val="28"/>
          <w:szCs w:val="28"/>
        </w:rPr>
      </w:pPr>
      <w:r>
        <w:rPr>
          <w:rFonts w:eastAsia="方正仿宋_GBK"/>
          <w:sz w:val="28"/>
          <w:szCs w:val="28"/>
        </w:rPr>
        <w:t xml:space="preserve">1.1.2 </w:t>
      </w:r>
      <w:r>
        <w:rPr>
          <w:rFonts w:hint="eastAsia" w:ascii="方正仿宋_GBK" w:hAnsi="方正仿宋_GBK" w:eastAsia="方正仿宋_GBK" w:cs="方正仿宋_GBK"/>
          <w:sz w:val="28"/>
          <w:szCs w:val="28"/>
        </w:rPr>
        <w:t>信誉要求：</w:t>
      </w:r>
    </w:p>
    <w:p>
      <w:pPr>
        <w:widowControl/>
        <w:spacing w:line="600" w:lineRule="exact"/>
        <w:ind w:firstLine="560" w:firstLineChars="200"/>
        <w:jc w:val="left"/>
        <w:rPr>
          <w:rFonts w:eastAsia="方正仿宋_GBK"/>
          <w:sz w:val="28"/>
          <w:szCs w:val="28"/>
        </w:rPr>
      </w:pPr>
      <w:r>
        <w:rPr>
          <w:rFonts w:eastAsia="方正仿宋_GBK"/>
          <w:sz w:val="28"/>
          <w:szCs w:val="28"/>
        </w:rPr>
        <w:t>（1）未被“中国执行信息公开网”网站（zxgk.court.gov.cn）列为失信被执行人且在“信用中国”网站（www.creditchina.gov.cn）的失信惩戒查询结果为0。（提供相关查询截图复印件加盖比选响应人鲜章）。</w:t>
      </w:r>
    </w:p>
    <w:p>
      <w:pPr>
        <w:widowControl/>
        <w:spacing w:line="600" w:lineRule="exact"/>
        <w:ind w:firstLine="560" w:firstLineChars="200"/>
        <w:jc w:val="left"/>
        <w:rPr>
          <w:rFonts w:eastAsia="方正仿宋_GBK"/>
          <w:sz w:val="28"/>
          <w:szCs w:val="28"/>
        </w:rPr>
      </w:pPr>
      <w:r>
        <w:rPr>
          <w:rFonts w:eastAsia="方正仿宋_GBK"/>
          <w:sz w:val="28"/>
          <w:szCs w:val="28"/>
        </w:rPr>
        <w:t>（2）投标文件递交截止之日，不在重庆机场集团有限公司及重庆江北国际机场有限公司供应商黑名单之内。（须在响应文件中提供承诺并加盖比选响应人鲜章，格式自拟。）</w:t>
      </w:r>
    </w:p>
    <w:p>
      <w:pPr>
        <w:widowControl/>
        <w:spacing w:line="600" w:lineRule="exact"/>
        <w:ind w:firstLine="560" w:firstLineChars="200"/>
        <w:jc w:val="left"/>
        <w:rPr>
          <w:rFonts w:ascii="方正仿宋_GBK" w:hAnsi="方正仿宋_GBK" w:eastAsia="方正仿宋_GBK" w:cs="方正仿宋_GBK"/>
          <w:sz w:val="28"/>
          <w:szCs w:val="28"/>
        </w:rPr>
      </w:pPr>
      <w:r>
        <w:rPr>
          <w:rFonts w:eastAsia="方正仿宋_GBK"/>
          <w:sz w:val="28"/>
          <w:szCs w:val="28"/>
        </w:rPr>
        <w:t>1.1.3</w:t>
      </w:r>
      <w:r>
        <w:rPr>
          <w:rFonts w:hint="eastAsia" w:eastAsia="方正仿宋_GBK"/>
          <w:sz w:val="28"/>
          <w:szCs w:val="28"/>
        </w:rPr>
        <w:t xml:space="preserve"> </w:t>
      </w:r>
      <w:r>
        <w:rPr>
          <w:rFonts w:ascii="方正仿宋_GBK" w:hAnsi="方正仿宋_GBK" w:eastAsia="方正仿宋_GBK" w:cs="方正仿宋_GBK"/>
          <w:sz w:val="28"/>
          <w:szCs w:val="28"/>
        </w:rPr>
        <w:t>法定代表人为同一个人的两个及两个以上法人，母公司、全资子公司及其控股公司，以及其他形式有管理关系的</w:t>
      </w:r>
      <w:r>
        <w:rPr>
          <w:rFonts w:hint="eastAsia" w:ascii="方正仿宋_GBK" w:hAnsi="方正仿宋_GBK" w:eastAsia="方正仿宋_GBK" w:cs="方正仿宋_GBK"/>
          <w:sz w:val="28"/>
          <w:szCs w:val="28"/>
        </w:rPr>
        <w:t>响应</w:t>
      </w:r>
      <w:r>
        <w:rPr>
          <w:rFonts w:ascii="方正仿宋_GBK" w:hAnsi="方正仿宋_GBK" w:eastAsia="方正仿宋_GBK" w:cs="方正仿宋_GBK"/>
          <w:sz w:val="28"/>
          <w:szCs w:val="28"/>
        </w:rPr>
        <w:t>人，都不得在同一招标项目中同时投标（须在响应文件中提供承诺并加盖响应人</w:t>
      </w:r>
      <w:r>
        <w:rPr>
          <w:rFonts w:eastAsia="方正仿宋_GBK"/>
          <w:sz w:val="28"/>
          <w:szCs w:val="28"/>
        </w:rPr>
        <w:t>鲜</w:t>
      </w:r>
      <w:r>
        <w:rPr>
          <w:rFonts w:ascii="方正仿宋_GBK" w:hAnsi="方正仿宋_GBK" w:eastAsia="方正仿宋_GBK" w:cs="方正仿宋_GBK"/>
          <w:sz w:val="28"/>
          <w:szCs w:val="28"/>
        </w:rPr>
        <w:t>章，格式自拟。）。</w:t>
      </w:r>
    </w:p>
    <w:p>
      <w:pPr>
        <w:widowControl/>
        <w:spacing w:line="600" w:lineRule="exact"/>
        <w:ind w:firstLine="560" w:firstLineChars="200"/>
        <w:jc w:val="left"/>
        <w:rPr>
          <w:rFonts w:ascii="方正仿宋_GBK" w:hAnsi="方正仿宋_GBK" w:eastAsia="方正仿宋_GBK" w:cs="方正仿宋_GBK"/>
          <w:sz w:val="28"/>
          <w:szCs w:val="28"/>
        </w:rPr>
      </w:pPr>
      <w:r>
        <w:rPr>
          <w:rFonts w:eastAsia="方正仿宋_GBK"/>
          <w:sz w:val="28"/>
          <w:szCs w:val="28"/>
        </w:rPr>
        <w:t>1.1.4</w:t>
      </w:r>
      <w:r>
        <w:rPr>
          <w:rFonts w:hint="eastAsia" w:eastAsia="方正仿宋_GBK"/>
          <w:sz w:val="28"/>
          <w:szCs w:val="28"/>
        </w:rPr>
        <w:t xml:space="preserve"> </w:t>
      </w:r>
      <w:r>
        <w:rPr>
          <w:rFonts w:ascii="方正仿宋_GBK" w:hAnsi="方正仿宋_GBK" w:eastAsia="方正仿宋_GBK" w:cs="方正仿宋_GBK"/>
          <w:sz w:val="28"/>
          <w:szCs w:val="28"/>
        </w:rPr>
        <w:t>本项目不接受联合体，不得转包、分包（须在响应文件中提供承诺并加盖响应人</w:t>
      </w:r>
      <w:r>
        <w:rPr>
          <w:rFonts w:eastAsia="方正仿宋_GBK"/>
          <w:sz w:val="28"/>
          <w:szCs w:val="28"/>
        </w:rPr>
        <w:t>鲜</w:t>
      </w:r>
      <w:r>
        <w:rPr>
          <w:rFonts w:ascii="方正仿宋_GBK" w:hAnsi="方正仿宋_GBK" w:eastAsia="方正仿宋_GBK" w:cs="方正仿宋_GBK"/>
          <w:sz w:val="28"/>
          <w:szCs w:val="28"/>
        </w:rPr>
        <w:t>章，格式自拟。）。</w:t>
      </w:r>
    </w:p>
    <w:p>
      <w:pPr>
        <w:widowControl/>
        <w:spacing w:line="360" w:lineRule="auto"/>
        <w:jc w:val="left"/>
        <w:rPr>
          <w:rFonts w:eastAsia="方正仿宋_GBK"/>
          <w:b/>
          <w:bCs/>
          <w:kern w:val="0"/>
          <w:sz w:val="28"/>
          <w:szCs w:val="28"/>
        </w:rPr>
      </w:pPr>
      <w:r>
        <w:rPr>
          <w:rFonts w:eastAsia="方正仿宋_GBK"/>
          <w:b/>
          <w:bCs/>
          <w:kern w:val="0"/>
          <w:sz w:val="28"/>
          <w:szCs w:val="28"/>
        </w:rPr>
        <w:t xml:space="preserve">    1.2 项目要求及报价要求</w:t>
      </w:r>
    </w:p>
    <w:p>
      <w:pPr>
        <w:widowControl/>
        <w:spacing w:line="600" w:lineRule="exact"/>
        <w:ind w:firstLine="560" w:firstLineChars="200"/>
        <w:jc w:val="left"/>
        <w:rPr>
          <w:rFonts w:eastAsia="方正仿宋_GBK"/>
          <w:sz w:val="28"/>
          <w:szCs w:val="28"/>
        </w:rPr>
      </w:pPr>
      <w:r>
        <w:rPr>
          <w:rFonts w:eastAsia="方正仿宋_GBK"/>
          <w:sz w:val="28"/>
          <w:szCs w:val="28"/>
        </w:rPr>
        <w:t>1.2.1 项目要求为：</w:t>
      </w:r>
    </w:p>
    <w:p>
      <w:pPr>
        <w:widowControl/>
        <w:spacing w:line="600" w:lineRule="exact"/>
        <w:ind w:firstLine="560" w:firstLineChars="200"/>
        <w:jc w:val="left"/>
        <w:rPr>
          <w:rFonts w:eastAsia="方正仿宋_GBK"/>
          <w:sz w:val="28"/>
          <w:szCs w:val="28"/>
        </w:rPr>
      </w:pPr>
      <w:r>
        <w:rPr>
          <w:rFonts w:eastAsia="方正仿宋_GBK"/>
          <w:sz w:val="28"/>
          <w:szCs w:val="28"/>
        </w:rPr>
        <w:t>1.2.1.1</w:t>
      </w:r>
      <w:bookmarkStart w:id="20" w:name="_GoBack"/>
      <w:r>
        <w:rPr>
          <w:rFonts w:eastAsia="方正仿宋_GBK"/>
          <w:sz w:val="28"/>
          <w:szCs w:val="28"/>
        </w:rPr>
        <w:t>开挖深度约60cm、宽度约</w:t>
      </w:r>
      <w:r>
        <w:rPr>
          <w:rFonts w:hint="eastAsia" w:eastAsia="方正仿宋_GBK"/>
          <w:sz w:val="28"/>
          <w:szCs w:val="28"/>
        </w:rPr>
        <w:t>14</w:t>
      </w:r>
      <w:r>
        <w:rPr>
          <w:rFonts w:eastAsia="方正仿宋_GBK"/>
          <w:sz w:val="28"/>
          <w:szCs w:val="28"/>
        </w:rPr>
        <w:t>5cm、长度约12m的沟槽</w:t>
      </w:r>
      <w:r>
        <w:rPr>
          <w:rFonts w:hint="eastAsia" w:eastAsia="方正仿宋_GBK"/>
          <w:sz w:val="28"/>
          <w:szCs w:val="28"/>
        </w:rPr>
        <w:t>，放入排水截面约 0.135 ㎡的成品树脂混凝土排水沟，安装完成后对开挖沥青路面进行恢复,两侧土面区还需开挖</w:t>
      </w:r>
      <w:r>
        <w:rPr>
          <w:rFonts w:eastAsia="方正仿宋_GBK"/>
          <w:sz w:val="28"/>
          <w:szCs w:val="28"/>
        </w:rPr>
        <w:t>深度约60cm、宽度约65cm、</w:t>
      </w:r>
      <w:r>
        <w:rPr>
          <w:rFonts w:hint="eastAsia" w:eastAsia="方正仿宋_GBK"/>
          <w:sz w:val="28"/>
          <w:szCs w:val="28"/>
        </w:rPr>
        <w:t>长度共计约2m的排水沟槽，</w:t>
      </w:r>
      <w:bookmarkEnd w:id="20"/>
      <w:r>
        <w:rPr>
          <w:rFonts w:hint="eastAsia" w:eastAsia="方正仿宋_GBK"/>
          <w:sz w:val="28"/>
          <w:szCs w:val="28"/>
        </w:rPr>
        <w:t>现场图见图1、平面示意图见图2、断面示意图见图3</w:t>
      </w:r>
      <w:r>
        <w:rPr>
          <w:rFonts w:eastAsia="方正仿宋_GBK"/>
          <w:sz w:val="28"/>
          <w:szCs w:val="28"/>
        </w:rPr>
        <w:t>。</w:t>
      </w:r>
    </w:p>
    <w:p>
      <w:pPr>
        <w:jc w:val="center"/>
      </w:pPr>
      <w:r>
        <w:drawing>
          <wp:inline distT="0" distB="0" distL="0" distR="0">
            <wp:extent cx="3693795" cy="2525395"/>
            <wp:effectExtent l="0" t="0" r="1905"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cstate="print"/>
                    <a:stretch>
                      <a:fillRect/>
                    </a:stretch>
                  </pic:blipFill>
                  <pic:spPr>
                    <a:xfrm>
                      <a:off x="0" y="0"/>
                      <a:ext cx="3693795" cy="2525395"/>
                    </a:xfrm>
                    <a:prstGeom prst="rect">
                      <a:avLst/>
                    </a:prstGeom>
                  </pic:spPr>
                </pic:pic>
              </a:graphicData>
            </a:graphic>
          </wp:inline>
        </w:drawing>
      </w:r>
    </w:p>
    <w:p>
      <w:pPr>
        <w:jc w:val="center"/>
      </w:pPr>
      <w:r>
        <w:rPr>
          <w:rFonts w:hint="eastAsia"/>
        </w:rPr>
        <w:t>图1 现场图</w:t>
      </w:r>
    </w:p>
    <w:p>
      <w:pPr>
        <w:jc w:val="center"/>
      </w:pPr>
      <w:r>
        <w:drawing>
          <wp:inline distT="0" distB="0" distL="114300" distR="114300">
            <wp:extent cx="3686810" cy="3163570"/>
            <wp:effectExtent l="0" t="0" r="8890" b="17780"/>
            <wp:docPr id="1" name="图片 1" descr="1669619874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9619874920"/>
                    <pic:cNvPicPr>
                      <a:picLocks noChangeAspect="1"/>
                    </pic:cNvPicPr>
                  </pic:nvPicPr>
                  <pic:blipFill>
                    <a:blip r:embed="rId12" cstate="print"/>
                    <a:stretch>
                      <a:fillRect/>
                    </a:stretch>
                  </pic:blipFill>
                  <pic:spPr>
                    <a:xfrm>
                      <a:off x="0" y="0"/>
                      <a:ext cx="3686810" cy="3163570"/>
                    </a:xfrm>
                    <a:prstGeom prst="rect">
                      <a:avLst/>
                    </a:prstGeom>
                  </pic:spPr>
                </pic:pic>
              </a:graphicData>
            </a:graphic>
          </wp:inline>
        </w:drawing>
      </w:r>
    </w:p>
    <w:p>
      <w:pPr>
        <w:jc w:val="center"/>
      </w:pPr>
      <w:r>
        <w:rPr>
          <w:rFonts w:hint="eastAsia"/>
        </w:rPr>
        <w:t>图2 平面示意图</w:t>
      </w:r>
    </w:p>
    <w:p>
      <w:pPr>
        <w:jc w:val="center"/>
      </w:pPr>
      <w:r>
        <w:drawing>
          <wp:inline distT="0" distB="0" distL="114300" distR="114300">
            <wp:extent cx="3400425" cy="2943225"/>
            <wp:effectExtent l="0" t="0" r="9525" b="9525"/>
            <wp:docPr id="2" name="图片 2" descr="1669620012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69620012457"/>
                    <pic:cNvPicPr>
                      <a:picLocks noChangeAspect="1"/>
                    </pic:cNvPicPr>
                  </pic:nvPicPr>
                  <pic:blipFill>
                    <a:blip r:embed="rId13" cstate="print"/>
                    <a:stretch>
                      <a:fillRect/>
                    </a:stretch>
                  </pic:blipFill>
                  <pic:spPr>
                    <a:xfrm>
                      <a:off x="0" y="0"/>
                      <a:ext cx="3400425" cy="2943225"/>
                    </a:xfrm>
                    <a:prstGeom prst="rect">
                      <a:avLst/>
                    </a:prstGeom>
                  </pic:spPr>
                </pic:pic>
              </a:graphicData>
            </a:graphic>
          </wp:inline>
        </w:drawing>
      </w:r>
    </w:p>
    <w:p>
      <w:pPr>
        <w:jc w:val="center"/>
      </w:pPr>
      <w:r>
        <w:rPr>
          <w:rFonts w:hint="eastAsia"/>
        </w:rPr>
        <w:t>图3 断面示意图</w:t>
      </w:r>
    </w:p>
    <w:p>
      <w:pPr>
        <w:widowControl/>
        <w:spacing w:line="600" w:lineRule="exact"/>
        <w:ind w:firstLine="560" w:firstLineChars="200"/>
        <w:jc w:val="left"/>
        <w:rPr>
          <w:rFonts w:eastAsia="方正仿宋_GBK"/>
          <w:sz w:val="28"/>
          <w:szCs w:val="28"/>
        </w:rPr>
      </w:pPr>
      <w:r>
        <w:rPr>
          <w:rFonts w:eastAsia="方正仿宋_GBK"/>
          <w:sz w:val="28"/>
          <w:szCs w:val="28"/>
        </w:rPr>
        <w:t>1.2.1.2</w:t>
      </w:r>
      <w:r>
        <w:rPr>
          <w:rFonts w:hint="eastAsia" w:eastAsia="方正仿宋_GBK"/>
          <w:sz w:val="28"/>
          <w:szCs w:val="28"/>
        </w:rPr>
        <w:t>施工工程中不得损坏</w:t>
      </w:r>
      <w:r>
        <w:rPr>
          <w:rFonts w:eastAsia="方正仿宋_GBK"/>
          <w:sz w:val="28"/>
          <w:szCs w:val="28"/>
        </w:rPr>
        <w:t>车道</w:t>
      </w:r>
      <w:r>
        <w:rPr>
          <w:rFonts w:hint="eastAsia" w:eastAsia="方正仿宋_GBK"/>
          <w:sz w:val="28"/>
          <w:szCs w:val="28"/>
        </w:rPr>
        <w:t>旁</w:t>
      </w:r>
      <w:r>
        <w:rPr>
          <w:rFonts w:eastAsia="方正仿宋_GBK"/>
          <w:sz w:val="28"/>
          <w:szCs w:val="28"/>
        </w:rPr>
        <w:t>的部分护栏</w:t>
      </w:r>
      <w:r>
        <w:rPr>
          <w:rFonts w:hint="eastAsia" w:eastAsia="方正仿宋_GBK"/>
          <w:sz w:val="28"/>
          <w:szCs w:val="28"/>
        </w:rPr>
        <w:t>、防护墩</w:t>
      </w:r>
      <w:r>
        <w:rPr>
          <w:rFonts w:eastAsia="方正仿宋_GBK"/>
          <w:sz w:val="28"/>
          <w:szCs w:val="28"/>
        </w:rPr>
        <w:t>。</w:t>
      </w:r>
    </w:p>
    <w:p>
      <w:pPr>
        <w:widowControl/>
        <w:spacing w:line="600" w:lineRule="exact"/>
        <w:ind w:firstLine="560" w:firstLineChars="200"/>
        <w:jc w:val="left"/>
        <w:rPr>
          <w:rFonts w:eastAsia="方正仿宋_GBK"/>
          <w:sz w:val="28"/>
          <w:szCs w:val="28"/>
        </w:rPr>
      </w:pPr>
      <w:r>
        <w:rPr>
          <w:rFonts w:eastAsia="方正仿宋_GBK"/>
          <w:sz w:val="28"/>
          <w:szCs w:val="28"/>
        </w:rPr>
        <w:t>1.2.1.3</w:t>
      </w:r>
      <w:r>
        <w:rPr>
          <w:rFonts w:hint="eastAsia" w:eastAsia="方正仿宋_GBK"/>
          <w:sz w:val="28"/>
          <w:szCs w:val="28"/>
        </w:rPr>
        <w:t>因该位置为飞行区内主要服务车道，故</w:t>
      </w:r>
      <w:r>
        <w:rPr>
          <w:rFonts w:eastAsia="方正仿宋_GBK"/>
          <w:sz w:val="28"/>
          <w:szCs w:val="28"/>
        </w:rPr>
        <w:t>该排水槽须满足即修即用的标准，施工时段暂定</w:t>
      </w:r>
      <w:r>
        <w:rPr>
          <w:rFonts w:hint="eastAsia" w:eastAsia="方正仿宋_GBK"/>
          <w:sz w:val="28"/>
          <w:szCs w:val="28"/>
        </w:rPr>
        <w:t>为0</w:t>
      </w:r>
      <w:r>
        <w:rPr>
          <w:rFonts w:eastAsia="方正仿宋_GBK"/>
          <w:sz w:val="28"/>
          <w:szCs w:val="28"/>
        </w:rPr>
        <w:t>2:</w:t>
      </w:r>
      <w:r>
        <w:rPr>
          <w:rFonts w:hint="eastAsia" w:eastAsia="方正仿宋_GBK"/>
          <w:sz w:val="28"/>
          <w:szCs w:val="28"/>
        </w:rPr>
        <w:t>0</w:t>
      </w:r>
      <w:r>
        <w:rPr>
          <w:rFonts w:eastAsia="方正仿宋_GBK"/>
          <w:sz w:val="28"/>
          <w:szCs w:val="28"/>
        </w:rPr>
        <w:t>0-</w:t>
      </w:r>
      <w:r>
        <w:rPr>
          <w:rFonts w:hint="eastAsia" w:eastAsia="方正仿宋_GBK"/>
          <w:sz w:val="28"/>
          <w:szCs w:val="28"/>
        </w:rPr>
        <w:t>0</w:t>
      </w:r>
      <w:r>
        <w:rPr>
          <w:rFonts w:eastAsia="方正仿宋_GBK"/>
          <w:sz w:val="28"/>
          <w:szCs w:val="28"/>
        </w:rPr>
        <w:t>6:00。</w:t>
      </w:r>
    </w:p>
    <w:p>
      <w:pPr>
        <w:widowControl/>
        <w:spacing w:line="360" w:lineRule="auto"/>
        <w:ind w:firstLine="560" w:firstLineChars="200"/>
        <w:jc w:val="left"/>
        <w:rPr>
          <w:rFonts w:eastAsia="方正仿宋_GBK"/>
          <w:sz w:val="28"/>
          <w:szCs w:val="28"/>
        </w:rPr>
      </w:pPr>
      <w:r>
        <w:rPr>
          <w:rFonts w:eastAsia="方正仿宋_GBK"/>
          <w:sz w:val="28"/>
          <w:szCs w:val="28"/>
        </w:rPr>
        <w:t>1.2.2本项目的报价（</w:t>
      </w:r>
      <w:r>
        <w:rPr>
          <w:rFonts w:hint="eastAsia" w:eastAsia="方正仿宋_GBK"/>
          <w:sz w:val="28"/>
          <w:szCs w:val="28"/>
        </w:rPr>
        <w:t>不</w:t>
      </w:r>
      <w:r>
        <w:rPr>
          <w:rFonts w:eastAsia="方正仿宋_GBK"/>
          <w:sz w:val="28"/>
          <w:szCs w:val="28"/>
        </w:rPr>
        <w:t>含税）应包括：</w:t>
      </w:r>
      <w:r>
        <w:rPr>
          <w:rFonts w:hint="eastAsia" w:ascii="方正仿宋_GBK" w:hAnsi="方正仿宋_GBK" w:eastAsia="方正仿宋_GBK" w:cs="方正仿宋_GBK"/>
          <w:sz w:val="28"/>
          <w:szCs w:val="28"/>
        </w:rPr>
        <w:t>开挖沟槽、成品树脂排水槽制作安装、所需的设备和人力费用，以及涉及到的其他所有费用，本项目为包干价，不再另行增加费用。</w:t>
      </w:r>
    </w:p>
    <w:p>
      <w:pPr>
        <w:widowControl/>
        <w:spacing w:line="600" w:lineRule="exact"/>
        <w:ind w:firstLine="560" w:firstLineChars="200"/>
        <w:jc w:val="left"/>
        <w:rPr>
          <w:rFonts w:eastAsia="方正仿宋_GBK"/>
          <w:sz w:val="28"/>
          <w:szCs w:val="28"/>
        </w:rPr>
      </w:pPr>
      <w:r>
        <w:rPr>
          <w:rFonts w:eastAsia="方正仿宋_GBK"/>
          <w:sz w:val="28"/>
          <w:szCs w:val="28"/>
        </w:rPr>
        <w:t>1.2.3本项目最高限价（</w:t>
      </w:r>
      <w:r>
        <w:rPr>
          <w:rFonts w:hint="eastAsia" w:eastAsia="方正仿宋_GBK"/>
          <w:sz w:val="28"/>
          <w:szCs w:val="28"/>
        </w:rPr>
        <w:t>不</w:t>
      </w:r>
      <w:r>
        <w:rPr>
          <w:rFonts w:eastAsia="方正仿宋_GBK"/>
          <w:sz w:val="28"/>
          <w:szCs w:val="28"/>
        </w:rPr>
        <w:t>含增值税）为人民币</w:t>
      </w:r>
      <w:r>
        <w:rPr>
          <w:rFonts w:hint="eastAsia" w:eastAsia="方正仿宋_GBK"/>
          <w:sz w:val="28"/>
          <w:szCs w:val="28"/>
          <w:lang w:val="en-US" w:eastAsia="zh-CN"/>
        </w:rPr>
        <w:t>60000</w:t>
      </w:r>
      <w:r>
        <w:rPr>
          <w:rFonts w:eastAsia="方正仿宋_GBK"/>
          <w:sz w:val="28"/>
          <w:szCs w:val="28"/>
        </w:rPr>
        <w:t>元（大写金额：</w:t>
      </w:r>
      <w:r>
        <w:rPr>
          <w:rFonts w:hint="eastAsia" w:eastAsia="方正仿宋_GBK"/>
          <w:sz w:val="28"/>
          <w:szCs w:val="28"/>
        </w:rPr>
        <w:t>陆万元整</w:t>
      </w:r>
      <w:r>
        <w:rPr>
          <w:rFonts w:hint="eastAsia" w:eastAsia="方正仿宋_GBK"/>
          <w:sz w:val="28"/>
          <w:szCs w:val="28"/>
          <w:lang w:eastAsia="zh-CN"/>
        </w:rPr>
        <w:t>）</w:t>
      </w:r>
      <w:r>
        <w:rPr>
          <w:rFonts w:eastAsia="方正仿宋_GBK"/>
          <w:sz w:val="28"/>
          <w:szCs w:val="28"/>
        </w:rPr>
        <w:t>，报价超过最高限价，将取消比选响应人的比选资格。</w:t>
      </w:r>
    </w:p>
    <w:p>
      <w:pPr>
        <w:widowControl/>
        <w:spacing w:line="600" w:lineRule="exact"/>
        <w:ind w:firstLine="560" w:firstLineChars="200"/>
        <w:jc w:val="left"/>
        <w:rPr>
          <w:rFonts w:eastAsia="方正仿宋_GBK"/>
          <w:sz w:val="28"/>
          <w:szCs w:val="28"/>
          <w:lang w:val="en-GB"/>
        </w:rPr>
      </w:pPr>
      <w:r>
        <w:rPr>
          <w:rFonts w:eastAsia="方正仿宋_GBK"/>
          <w:sz w:val="28"/>
          <w:szCs w:val="28"/>
        </w:rPr>
        <w:t>1.2.4</w:t>
      </w:r>
      <w:r>
        <w:rPr>
          <w:rFonts w:eastAsia="方正仿宋_GBK"/>
          <w:sz w:val="28"/>
          <w:szCs w:val="28"/>
          <w:lang w:val="en-GB"/>
        </w:rPr>
        <w:t>在修正范围内的以下情形不作为比选响应文件作废的依据：</w:t>
      </w:r>
    </w:p>
    <w:p>
      <w:pPr>
        <w:widowControl/>
        <w:spacing w:line="600" w:lineRule="exact"/>
        <w:ind w:firstLine="560" w:firstLineChars="200"/>
        <w:jc w:val="left"/>
        <w:rPr>
          <w:rFonts w:eastAsia="方正仿宋_GBK"/>
          <w:sz w:val="28"/>
          <w:szCs w:val="28"/>
        </w:rPr>
      </w:pPr>
      <w:r>
        <w:rPr>
          <w:rFonts w:eastAsia="方正仿宋_GBK"/>
          <w:sz w:val="28"/>
          <w:szCs w:val="28"/>
        </w:rPr>
        <w:t>（1）比选响应文件中的大写金额与小写金额不一致的，以大写金额为准；</w:t>
      </w:r>
    </w:p>
    <w:p>
      <w:pPr>
        <w:widowControl/>
        <w:spacing w:line="600" w:lineRule="exact"/>
        <w:ind w:firstLine="560" w:firstLineChars="200"/>
        <w:jc w:val="left"/>
        <w:rPr>
          <w:rFonts w:eastAsia="方正仿宋_GBK"/>
          <w:sz w:val="28"/>
          <w:szCs w:val="28"/>
        </w:rPr>
      </w:pPr>
      <w:r>
        <w:rPr>
          <w:rFonts w:eastAsia="方正仿宋_GBK"/>
          <w:sz w:val="28"/>
          <w:szCs w:val="28"/>
        </w:rPr>
        <w:t>（2）数字表示的数额与用文字表示的数额不一致时，以文字数额为准；</w:t>
      </w:r>
    </w:p>
    <w:p>
      <w:pPr>
        <w:widowControl/>
        <w:spacing w:line="600" w:lineRule="exact"/>
        <w:ind w:firstLine="560" w:firstLineChars="200"/>
        <w:jc w:val="left"/>
        <w:rPr>
          <w:rFonts w:eastAsia="方正仿宋_GBK"/>
          <w:sz w:val="28"/>
          <w:szCs w:val="28"/>
        </w:rPr>
      </w:pPr>
      <w:r>
        <w:rPr>
          <w:rFonts w:eastAsia="方正仿宋_GBK"/>
          <w:sz w:val="28"/>
          <w:szCs w:val="28"/>
        </w:rPr>
        <w:t>（3）总价金额与依据单价计算出的结果不一致的，以单价金额为准修正总价，但单价金额小数点有明显错误的除外。</w:t>
      </w:r>
    </w:p>
    <w:p>
      <w:pPr>
        <w:pStyle w:val="5"/>
        <w:ind w:firstLine="562"/>
        <w:jc w:val="both"/>
        <w:rPr>
          <w:rFonts w:ascii="Times New Roman" w:eastAsia="方正仿宋_GBK"/>
          <w:bCs/>
          <w:kern w:val="0"/>
          <w:sz w:val="28"/>
          <w:szCs w:val="28"/>
        </w:rPr>
      </w:pPr>
      <w:r>
        <w:rPr>
          <w:rFonts w:ascii="Times New Roman" w:eastAsia="方正仿宋_GBK"/>
          <w:bCs/>
          <w:kern w:val="0"/>
          <w:sz w:val="28"/>
          <w:szCs w:val="28"/>
        </w:rPr>
        <w:t>1</w:t>
      </w:r>
      <w:r>
        <w:rPr>
          <w:rFonts w:hint="eastAsia" w:ascii="Times New Roman" w:eastAsia="方正仿宋_GBK"/>
          <w:bCs/>
          <w:kern w:val="0"/>
          <w:sz w:val="28"/>
          <w:szCs w:val="28"/>
        </w:rPr>
        <w:t>.</w:t>
      </w:r>
      <w:r>
        <w:rPr>
          <w:rFonts w:ascii="Times New Roman" w:eastAsia="方正仿宋_GBK"/>
          <w:bCs/>
          <w:kern w:val="0"/>
          <w:sz w:val="28"/>
          <w:szCs w:val="28"/>
        </w:rPr>
        <w:t>3 验收标准</w:t>
      </w:r>
    </w:p>
    <w:p>
      <w:pPr>
        <w:pStyle w:val="5"/>
        <w:ind w:firstLine="560" w:firstLineChars="200"/>
        <w:jc w:val="left"/>
      </w:pPr>
      <w:r>
        <w:rPr>
          <w:rFonts w:ascii="Times New Roman" w:eastAsia="方正仿宋_GBK"/>
          <w:b w:val="0"/>
          <w:sz w:val="28"/>
          <w:szCs w:val="28"/>
        </w:rPr>
        <w:t>按照1.2.1项目要求的内容标准进行验收。</w:t>
      </w:r>
    </w:p>
    <w:p>
      <w:pPr>
        <w:spacing w:line="360" w:lineRule="auto"/>
        <w:ind w:firstLine="560" w:firstLineChars="200"/>
        <w:rPr>
          <w:rFonts w:eastAsia="方正仿宋_GBK"/>
          <w:b/>
          <w:bCs/>
          <w:sz w:val="28"/>
          <w:szCs w:val="28"/>
        </w:rPr>
      </w:pPr>
      <w:r>
        <w:rPr>
          <w:rFonts w:hint="eastAsia" w:eastAsia="方正仿宋_GBK"/>
          <w:b/>
          <w:sz w:val="28"/>
          <w:szCs w:val="28"/>
        </w:rPr>
        <w:t>二</w:t>
      </w:r>
      <w:r>
        <w:rPr>
          <w:rFonts w:eastAsia="方正仿宋_GBK"/>
          <w:b/>
          <w:sz w:val="28"/>
          <w:szCs w:val="28"/>
        </w:rPr>
        <w:t>、</w:t>
      </w:r>
      <w:r>
        <w:rPr>
          <w:rFonts w:eastAsia="方正仿宋_GBK"/>
          <w:b/>
          <w:bCs/>
          <w:sz w:val="28"/>
          <w:szCs w:val="28"/>
        </w:rPr>
        <w:t>成交标准</w:t>
      </w:r>
    </w:p>
    <w:p>
      <w:pPr>
        <w:spacing w:line="360" w:lineRule="auto"/>
        <w:ind w:firstLine="560" w:firstLineChars="200"/>
        <w:rPr>
          <w:rFonts w:eastAsia="方正仿宋_GBK"/>
          <w:bCs/>
          <w:sz w:val="28"/>
          <w:szCs w:val="28"/>
        </w:rPr>
      </w:pPr>
      <w:r>
        <w:rPr>
          <w:rFonts w:eastAsia="方正仿宋_GBK"/>
          <w:bCs/>
          <w:sz w:val="28"/>
          <w:szCs w:val="28"/>
        </w:rPr>
        <w:t>本次</w:t>
      </w:r>
      <w:r>
        <w:rPr>
          <w:rFonts w:eastAsia="方正仿宋_GBK"/>
          <w:sz w:val="28"/>
          <w:szCs w:val="28"/>
        </w:rPr>
        <w:t>比选</w:t>
      </w:r>
      <w:r>
        <w:rPr>
          <w:rFonts w:eastAsia="方正仿宋_GBK"/>
          <w:bCs/>
          <w:sz w:val="28"/>
          <w:szCs w:val="28"/>
        </w:rPr>
        <w:t>成交人确定办法</w:t>
      </w:r>
      <w:r>
        <w:rPr>
          <w:rFonts w:eastAsia="方正仿宋_GBK"/>
          <w:bCs/>
          <w:color w:val="auto"/>
          <w:sz w:val="28"/>
          <w:szCs w:val="28"/>
        </w:rPr>
        <w:t>采用</w:t>
      </w:r>
      <w:r>
        <w:rPr>
          <w:rFonts w:hint="eastAsia" w:ascii="方正仿宋_GBK" w:hAnsi="方正仿宋_GBK" w:eastAsia="方正仿宋_GBK" w:cs="方正仿宋_GBK"/>
          <w:b/>
          <w:color w:val="auto"/>
          <w:sz w:val="28"/>
          <w:szCs w:val="28"/>
        </w:rPr>
        <w:t>经评审满足条件的有效最低价（不含税）</w:t>
      </w:r>
      <w:r>
        <w:rPr>
          <w:rFonts w:eastAsia="方正仿宋_GBK"/>
          <w:bCs/>
          <w:color w:val="auto"/>
          <w:sz w:val="28"/>
          <w:szCs w:val="28"/>
        </w:rPr>
        <w:t>成交。</w:t>
      </w:r>
      <w:r>
        <w:rPr>
          <w:rFonts w:eastAsia="仿宋"/>
          <w:sz w:val="28"/>
          <w:szCs w:val="28"/>
        </w:rPr>
        <w:t>本项目最高限价为</w:t>
      </w:r>
      <w:r>
        <w:rPr>
          <w:rFonts w:hint="eastAsia" w:eastAsia="仿宋"/>
          <w:sz w:val="28"/>
          <w:szCs w:val="28"/>
          <w:u w:val="single"/>
          <w:lang w:val="en-US" w:eastAsia="zh-CN"/>
        </w:rPr>
        <w:t>60000</w:t>
      </w:r>
      <w:r>
        <w:rPr>
          <w:rFonts w:eastAsia="仿宋"/>
          <w:sz w:val="28"/>
          <w:szCs w:val="28"/>
          <w:u w:val="single"/>
        </w:rPr>
        <w:t>元（</w:t>
      </w:r>
      <w:r>
        <w:rPr>
          <w:rFonts w:hint="eastAsia" w:eastAsia="仿宋"/>
          <w:sz w:val="28"/>
          <w:szCs w:val="28"/>
          <w:u w:val="single"/>
        </w:rPr>
        <w:t>不</w:t>
      </w:r>
      <w:r>
        <w:rPr>
          <w:rFonts w:eastAsia="仿宋"/>
          <w:sz w:val="28"/>
          <w:szCs w:val="28"/>
          <w:u w:val="single"/>
        </w:rPr>
        <w:t>含税）。</w:t>
      </w:r>
    </w:p>
    <w:p>
      <w:pPr>
        <w:widowControl/>
        <w:spacing w:line="360" w:lineRule="auto"/>
        <w:ind w:firstLine="560" w:firstLineChars="200"/>
        <w:jc w:val="left"/>
        <w:rPr>
          <w:rFonts w:eastAsia="方正仿宋_GBK"/>
          <w:kern w:val="0"/>
          <w:sz w:val="28"/>
          <w:szCs w:val="28"/>
        </w:rPr>
      </w:pPr>
      <w:r>
        <w:rPr>
          <w:rFonts w:eastAsia="方正仿宋_GBK"/>
          <w:kern w:val="0"/>
          <w:sz w:val="28"/>
          <w:szCs w:val="28"/>
        </w:rPr>
        <w:t>具体</w:t>
      </w:r>
      <w:r>
        <w:rPr>
          <w:rFonts w:eastAsia="方正仿宋_GBK"/>
          <w:sz w:val="28"/>
          <w:szCs w:val="28"/>
        </w:rPr>
        <w:t>比选规则</w:t>
      </w:r>
      <w:r>
        <w:rPr>
          <w:rFonts w:eastAsia="方正仿宋_GBK"/>
          <w:kern w:val="0"/>
          <w:sz w:val="28"/>
          <w:szCs w:val="28"/>
        </w:rPr>
        <w:t>如下：</w:t>
      </w:r>
    </w:p>
    <w:p>
      <w:pPr>
        <w:spacing w:line="360" w:lineRule="auto"/>
        <w:ind w:firstLine="560" w:firstLineChars="200"/>
        <w:rPr>
          <w:rFonts w:eastAsia="仿宋"/>
          <w:b/>
          <w:bCs/>
          <w:sz w:val="28"/>
          <w:szCs w:val="28"/>
        </w:rPr>
      </w:pPr>
      <w:r>
        <w:rPr>
          <w:rFonts w:hint="eastAsia" w:eastAsia="方正仿宋_GBK"/>
          <w:kern w:val="0"/>
          <w:sz w:val="28"/>
          <w:szCs w:val="28"/>
        </w:rPr>
        <w:t>2</w:t>
      </w:r>
      <w:r>
        <w:rPr>
          <w:rFonts w:eastAsia="方正仿宋_GBK"/>
          <w:kern w:val="0"/>
          <w:sz w:val="28"/>
          <w:szCs w:val="28"/>
        </w:rPr>
        <w:t>.1根据</w:t>
      </w:r>
      <w:r>
        <w:rPr>
          <w:rFonts w:hint="eastAsia" w:eastAsia="方正仿宋_GBK"/>
          <w:kern w:val="0"/>
          <w:sz w:val="28"/>
          <w:szCs w:val="28"/>
        </w:rPr>
        <w:t>本项目内容</w:t>
      </w:r>
      <w:r>
        <w:rPr>
          <w:rFonts w:eastAsia="方正仿宋_GBK"/>
          <w:kern w:val="0"/>
          <w:sz w:val="28"/>
          <w:szCs w:val="28"/>
        </w:rPr>
        <w:t>提供报价，报价包括但不限于</w:t>
      </w:r>
      <w:r>
        <w:rPr>
          <w:rFonts w:hint="eastAsia" w:eastAsia="方正仿宋_GBK"/>
          <w:kern w:val="0"/>
          <w:sz w:val="28"/>
          <w:szCs w:val="28"/>
        </w:rPr>
        <w:t>开挖沟槽、成品树脂排水槽制作安装</w:t>
      </w:r>
      <w:r>
        <w:rPr>
          <w:rFonts w:eastAsia="方正仿宋_GBK"/>
          <w:kern w:val="0"/>
          <w:sz w:val="28"/>
          <w:szCs w:val="28"/>
        </w:rPr>
        <w:t>等全部费用，报价为包干价，不再另行增加费用，</w:t>
      </w:r>
      <w:r>
        <w:rPr>
          <w:rFonts w:eastAsia="方正仿宋_GBK"/>
          <w:b/>
          <w:bCs/>
          <w:kern w:val="0"/>
          <w:sz w:val="28"/>
          <w:szCs w:val="28"/>
        </w:rPr>
        <w:t>且不接受选择性报价。</w:t>
      </w:r>
    </w:p>
    <w:p>
      <w:pPr>
        <w:spacing w:line="360" w:lineRule="auto"/>
        <w:ind w:firstLine="560" w:firstLineChars="200"/>
        <w:rPr>
          <w:rFonts w:eastAsia="方正仿宋_GBK"/>
          <w:kern w:val="0"/>
          <w:sz w:val="28"/>
          <w:szCs w:val="28"/>
        </w:rPr>
      </w:pPr>
      <w:r>
        <w:rPr>
          <w:rFonts w:hint="eastAsia" w:eastAsia="方正仿宋_GBK"/>
          <w:kern w:val="0"/>
          <w:sz w:val="28"/>
          <w:szCs w:val="28"/>
        </w:rPr>
        <w:t>2</w:t>
      </w:r>
      <w:r>
        <w:rPr>
          <w:rFonts w:eastAsia="方正仿宋_GBK"/>
          <w:kern w:val="0"/>
          <w:sz w:val="28"/>
          <w:szCs w:val="28"/>
        </w:rPr>
        <w:t>.2完全满足比选文件要求，实质性响应大于或等于三家的，根据符合需求、质量和服务，且以</w:t>
      </w:r>
      <w:r>
        <w:rPr>
          <w:rFonts w:hint="eastAsia" w:eastAsia="方正仿宋_GBK"/>
          <w:kern w:val="0"/>
          <w:sz w:val="28"/>
          <w:szCs w:val="28"/>
        </w:rPr>
        <w:t>不</w:t>
      </w:r>
      <w:r>
        <w:rPr>
          <w:rFonts w:eastAsia="方正仿宋_GBK"/>
          <w:kern w:val="0"/>
          <w:sz w:val="28"/>
          <w:szCs w:val="28"/>
        </w:rPr>
        <w:t>含税有效报价最低的原则确定成交候选人。</w:t>
      </w:r>
    </w:p>
    <w:p>
      <w:pPr>
        <w:widowControl/>
        <w:spacing w:line="360" w:lineRule="auto"/>
        <w:ind w:firstLine="560" w:firstLineChars="200"/>
        <w:jc w:val="left"/>
        <w:rPr>
          <w:rFonts w:eastAsia="方正仿宋_GBK"/>
          <w:kern w:val="0"/>
          <w:sz w:val="28"/>
          <w:szCs w:val="28"/>
        </w:rPr>
      </w:pPr>
      <w:r>
        <w:rPr>
          <w:rFonts w:hint="eastAsia" w:eastAsia="方正仿宋_GBK"/>
          <w:kern w:val="0"/>
          <w:sz w:val="28"/>
          <w:szCs w:val="28"/>
        </w:rPr>
        <w:t>2</w:t>
      </w:r>
      <w:r>
        <w:rPr>
          <w:rFonts w:eastAsia="方正仿宋_GBK"/>
          <w:kern w:val="0"/>
          <w:sz w:val="28"/>
          <w:szCs w:val="28"/>
        </w:rPr>
        <w:t>.3递交比选响应文件截止时，送达的比选响应文件少于3个的，应停止比选活动，将递交的比选响应文件退还比选响应人，并重新组织比选。重新比选仍然不足3个单位的，比选项目将可以继续进行比选。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sz w:val="28"/>
          <w:szCs w:val="28"/>
        </w:rPr>
      </w:pPr>
      <w:r>
        <w:rPr>
          <w:rFonts w:hint="eastAsia" w:eastAsia="方正仿宋_GBK"/>
          <w:kern w:val="0"/>
          <w:sz w:val="28"/>
          <w:szCs w:val="28"/>
        </w:rPr>
        <w:t>2</w:t>
      </w:r>
      <w:r>
        <w:rPr>
          <w:rFonts w:eastAsia="方正仿宋_GBK"/>
          <w:kern w:val="0"/>
          <w:sz w:val="28"/>
          <w:szCs w:val="28"/>
        </w:rPr>
        <w:t>.4如有项目因专业性及特殊性，导致有效比选响应人不足3个的，评审委员会应当否决所有比选响应人。但是有效比选响应人的经济、技术等指标仍然具有市场竞争力，能够满足比选文件要求的，评</w:t>
      </w:r>
      <w:r>
        <w:rPr>
          <w:rFonts w:eastAsia="方正仿宋_GBK"/>
          <w:bCs/>
          <w:sz w:val="28"/>
          <w:szCs w:val="28"/>
        </w:rPr>
        <w:t>审委员会可以继续评审，根据符合采购需求、质量和服务，</w:t>
      </w:r>
      <w:r>
        <w:rPr>
          <w:rFonts w:hint="eastAsia" w:ascii="方正仿宋_GBK" w:hAnsi="方正仿宋_GBK" w:eastAsia="方正仿宋_GBK" w:cs="方正仿宋_GBK"/>
          <w:bCs/>
          <w:sz w:val="28"/>
          <w:szCs w:val="28"/>
        </w:rPr>
        <w:t>且报价最低的原则确定成交候选人</w:t>
      </w:r>
      <w:r>
        <w:rPr>
          <w:rFonts w:hint="eastAsia" w:ascii="方正仿宋_GBK" w:hAnsi="方正仿宋_GBK" w:eastAsia="方正仿宋_GBK" w:cs="方正仿宋_GBK"/>
          <w:bCs/>
          <w:color w:val="000000" w:themeColor="text1"/>
          <w:sz w:val="28"/>
          <w:szCs w:val="28"/>
          <w14:textFill>
            <w14:solidFill>
              <w14:schemeClr w14:val="tx1"/>
            </w14:solidFill>
          </w14:textFill>
        </w:rPr>
        <w:t>的原则确定成交候选人</w:t>
      </w:r>
      <w:r>
        <w:rPr>
          <w:rFonts w:hint="eastAsia" w:ascii="方正仿宋_GBK" w:hAnsi="方正仿宋_GBK" w:eastAsia="方正仿宋_GBK" w:cs="方正仿宋_GBK"/>
          <w:bCs/>
          <w:sz w:val="28"/>
          <w:szCs w:val="28"/>
        </w:rPr>
        <w:t>。</w:t>
      </w:r>
    </w:p>
    <w:p>
      <w:pPr>
        <w:spacing w:line="360" w:lineRule="auto"/>
        <w:ind w:firstLine="560" w:firstLineChars="200"/>
        <w:rPr>
          <w:rFonts w:eastAsia="方正仿宋_GBK"/>
          <w:bCs/>
          <w:sz w:val="28"/>
          <w:szCs w:val="28"/>
        </w:rPr>
      </w:pPr>
      <w:r>
        <w:rPr>
          <w:rFonts w:hint="eastAsia" w:eastAsia="方正仿宋_GBK"/>
          <w:bCs/>
          <w:sz w:val="28"/>
          <w:szCs w:val="28"/>
        </w:rPr>
        <w:t>2</w:t>
      </w:r>
      <w:r>
        <w:rPr>
          <w:rFonts w:eastAsia="方正仿宋_GBK"/>
          <w:bCs/>
          <w:sz w:val="28"/>
          <w:szCs w:val="28"/>
        </w:rPr>
        <w:t>.5项目重新比选时，经评审有有效比选响应人的，应当按规定程序，根据符合采购需求、质量和服务，且报价最低的原则确定成交候选人。</w:t>
      </w:r>
    </w:p>
    <w:p>
      <w:pPr>
        <w:spacing w:line="360" w:lineRule="auto"/>
        <w:ind w:firstLine="560" w:firstLineChars="200"/>
        <w:rPr>
          <w:rFonts w:eastAsia="方正仿宋_GBK"/>
          <w:bCs/>
          <w:sz w:val="28"/>
          <w:szCs w:val="28"/>
        </w:rPr>
      </w:pPr>
      <w:r>
        <w:rPr>
          <w:rFonts w:hint="eastAsia" w:eastAsia="方正仿宋_GBK"/>
          <w:bCs/>
          <w:sz w:val="28"/>
          <w:szCs w:val="28"/>
        </w:rPr>
        <w:t>2</w:t>
      </w:r>
      <w:r>
        <w:rPr>
          <w:rFonts w:eastAsia="方正仿宋_GBK"/>
          <w:bCs/>
          <w:sz w:val="28"/>
          <w:szCs w:val="28"/>
        </w:rPr>
        <w:t>.6</w:t>
      </w:r>
      <w:r>
        <w:rPr>
          <w:rFonts w:eastAsia="仿宋"/>
          <w:bCs/>
          <w:sz w:val="28"/>
          <w:szCs w:val="28"/>
        </w:rPr>
        <w:t>比选响应人有违规参与比选、围标串标、虚假投标、借用资质和随意撤回报价文件、放弃成交候选人资格或放弃中选的行为及其他比选响应中的违规行为，其比选无效，并将其列入供应商黑名单库，不退还其比选保证金。</w:t>
      </w:r>
    </w:p>
    <w:p>
      <w:pPr>
        <w:adjustRightInd w:val="0"/>
        <w:snapToGrid w:val="0"/>
        <w:spacing w:line="360" w:lineRule="auto"/>
        <w:ind w:firstLine="560" w:firstLineChars="200"/>
        <w:rPr>
          <w:rFonts w:eastAsia="方正仿宋_GBK"/>
          <w:b/>
          <w:sz w:val="28"/>
          <w:szCs w:val="28"/>
        </w:rPr>
      </w:pPr>
      <w:r>
        <w:rPr>
          <w:rFonts w:hint="eastAsia" w:eastAsia="方正仿宋_GBK"/>
          <w:b/>
          <w:kern w:val="0"/>
          <w:sz w:val="28"/>
          <w:szCs w:val="28"/>
        </w:rPr>
        <w:t>三</w:t>
      </w:r>
      <w:r>
        <w:rPr>
          <w:rFonts w:eastAsia="方正仿宋_GBK"/>
          <w:b/>
          <w:kern w:val="0"/>
          <w:sz w:val="28"/>
          <w:szCs w:val="28"/>
        </w:rPr>
        <w:t>、</w:t>
      </w:r>
      <w:r>
        <w:rPr>
          <w:rFonts w:eastAsia="方正仿宋_GBK"/>
          <w:b/>
          <w:sz w:val="28"/>
          <w:szCs w:val="28"/>
        </w:rPr>
        <w:t>比选文件发放的时间及地点</w:t>
      </w:r>
    </w:p>
    <w:p>
      <w:pPr>
        <w:snapToGrid w:val="0"/>
        <w:spacing w:line="360" w:lineRule="auto"/>
        <w:ind w:firstLine="560" w:firstLineChars="200"/>
        <w:rPr>
          <w:rFonts w:eastAsia="方正仿宋_GBK"/>
          <w:sz w:val="28"/>
          <w:szCs w:val="28"/>
        </w:rPr>
      </w:pPr>
      <w:r>
        <w:rPr>
          <w:rFonts w:eastAsia="方正仿宋_GBK"/>
          <w:sz w:val="28"/>
          <w:szCs w:val="28"/>
        </w:rPr>
        <w:t>比选文件及相关资料于</w:t>
      </w:r>
      <w:r>
        <w:rPr>
          <w:rFonts w:hint="eastAsia" w:eastAsia="方正仿宋_GBK"/>
          <w:sz w:val="28"/>
          <w:szCs w:val="28"/>
          <w:u w:val="single"/>
          <w:lang w:val="en-US" w:eastAsia="zh-CN"/>
        </w:rPr>
        <w:t>2022</w:t>
      </w:r>
      <w:r>
        <w:rPr>
          <w:rFonts w:eastAsia="方正仿宋_GBK"/>
          <w:sz w:val="28"/>
          <w:szCs w:val="28"/>
          <w:u w:val="single"/>
        </w:rPr>
        <w:t>年</w:t>
      </w:r>
      <w:r>
        <w:rPr>
          <w:rFonts w:hint="eastAsia" w:eastAsia="方正仿宋_GBK"/>
          <w:sz w:val="28"/>
          <w:szCs w:val="28"/>
          <w:u w:val="single"/>
          <w:lang w:val="en-US" w:eastAsia="zh-CN"/>
        </w:rPr>
        <w:t>12</w:t>
      </w:r>
      <w:r>
        <w:rPr>
          <w:rFonts w:eastAsia="方正仿宋_GBK"/>
          <w:sz w:val="28"/>
          <w:szCs w:val="28"/>
          <w:u w:val="single"/>
        </w:rPr>
        <w:t>月</w:t>
      </w:r>
      <w:r>
        <w:rPr>
          <w:rFonts w:hint="eastAsia" w:eastAsia="方正仿宋_GBK"/>
          <w:sz w:val="28"/>
          <w:szCs w:val="28"/>
          <w:u w:val="single"/>
          <w:lang w:val="en-US" w:eastAsia="zh-CN"/>
        </w:rPr>
        <w:t>9</w:t>
      </w:r>
      <w:r>
        <w:rPr>
          <w:rFonts w:eastAsia="方正仿宋_GBK"/>
          <w:sz w:val="28"/>
          <w:szCs w:val="28"/>
          <w:u w:val="single"/>
        </w:rPr>
        <w:t>日</w:t>
      </w:r>
      <w:r>
        <w:rPr>
          <w:rFonts w:eastAsia="方正仿宋_GBK"/>
          <w:sz w:val="28"/>
          <w:szCs w:val="28"/>
        </w:rPr>
        <w:t>由重庆江北国际机场有限公司飞行区航务管理部在重庆江北国际机场官方网站发布。</w:t>
      </w:r>
    </w:p>
    <w:p>
      <w:pPr>
        <w:pStyle w:val="5"/>
        <w:ind w:firstLine="560" w:firstLineChars="200"/>
        <w:jc w:val="both"/>
        <w:rPr>
          <w:rFonts w:ascii="Times New Roman" w:eastAsia="方正仿宋_GBK"/>
          <w:kern w:val="0"/>
          <w:sz w:val="28"/>
          <w:szCs w:val="28"/>
        </w:rPr>
      </w:pPr>
      <w:r>
        <w:rPr>
          <w:rFonts w:hint="eastAsia" w:ascii="Times New Roman" w:eastAsia="方正仿宋_GBK"/>
          <w:sz w:val="28"/>
          <w:szCs w:val="28"/>
        </w:rPr>
        <w:t>四</w:t>
      </w:r>
      <w:r>
        <w:rPr>
          <w:rFonts w:ascii="Times New Roman" w:eastAsia="方正仿宋_GBK"/>
          <w:sz w:val="28"/>
          <w:szCs w:val="28"/>
        </w:rPr>
        <w:t>、</w:t>
      </w:r>
      <w:r>
        <w:rPr>
          <w:rFonts w:ascii="Times New Roman" w:eastAsia="方正仿宋_GBK"/>
          <w:kern w:val="0"/>
          <w:sz w:val="28"/>
          <w:szCs w:val="28"/>
        </w:rPr>
        <w:t>提出问题的截止时间及比选采购人澄清时间</w:t>
      </w:r>
    </w:p>
    <w:p/>
    <w:p>
      <w:pPr>
        <w:adjustRightInd w:val="0"/>
        <w:snapToGrid w:val="0"/>
        <w:spacing w:line="360" w:lineRule="auto"/>
        <w:ind w:firstLine="560" w:firstLineChars="200"/>
        <w:rPr>
          <w:rFonts w:eastAsia="方正仿宋_GBK"/>
          <w:kern w:val="0"/>
          <w:sz w:val="28"/>
          <w:szCs w:val="28"/>
        </w:rPr>
      </w:pPr>
      <w:r>
        <w:rPr>
          <w:rFonts w:hint="eastAsia" w:eastAsia="方正仿宋_GBK"/>
          <w:kern w:val="0"/>
          <w:sz w:val="28"/>
          <w:szCs w:val="28"/>
        </w:rPr>
        <w:t>4</w:t>
      </w:r>
      <w:r>
        <w:rPr>
          <w:rFonts w:eastAsia="方正仿宋_GBK"/>
          <w:kern w:val="0"/>
          <w:sz w:val="28"/>
          <w:szCs w:val="28"/>
        </w:rPr>
        <w:t>.1 比选响应人对比选采购文件如有疑问，须于</w:t>
      </w:r>
      <w:r>
        <w:rPr>
          <w:rFonts w:hint="eastAsia" w:eastAsia="方正仿宋_GBK"/>
          <w:kern w:val="0"/>
          <w:sz w:val="28"/>
          <w:szCs w:val="28"/>
          <w:u w:val="single"/>
          <w:lang w:val="en-US" w:eastAsia="zh-CN"/>
        </w:rPr>
        <w:t>2022</w:t>
      </w:r>
      <w:r>
        <w:rPr>
          <w:rFonts w:eastAsia="方正仿宋_GBK"/>
          <w:kern w:val="0"/>
          <w:sz w:val="28"/>
          <w:szCs w:val="28"/>
          <w:u w:val="single"/>
        </w:rPr>
        <w:t>年</w:t>
      </w:r>
      <w:r>
        <w:rPr>
          <w:rFonts w:hint="eastAsia" w:eastAsia="方正仿宋_GBK"/>
          <w:kern w:val="0"/>
          <w:sz w:val="28"/>
          <w:szCs w:val="28"/>
          <w:u w:val="single"/>
          <w:lang w:val="en-US" w:eastAsia="zh-CN"/>
        </w:rPr>
        <w:t>12</w:t>
      </w:r>
      <w:r>
        <w:rPr>
          <w:rFonts w:eastAsia="方正仿宋_GBK"/>
          <w:kern w:val="0"/>
          <w:sz w:val="28"/>
          <w:szCs w:val="28"/>
          <w:u w:val="single"/>
        </w:rPr>
        <w:t>月</w:t>
      </w:r>
      <w:r>
        <w:rPr>
          <w:rFonts w:hint="eastAsia" w:eastAsia="方正仿宋_GBK"/>
          <w:kern w:val="0"/>
          <w:sz w:val="28"/>
          <w:szCs w:val="28"/>
          <w:u w:val="single"/>
          <w:lang w:val="en-US" w:eastAsia="zh-CN"/>
        </w:rPr>
        <w:t>11</w:t>
      </w:r>
      <w:r>
        <w:rPr>
          <w:rFonts w:eastAsia="方正仿宋_GBK"/>
          <w:kern w:val="0"/>
          <w:sz w:val="28"/>
          <w:szCs w:val="28"/>
          <w:u w:val="single"/>
        </w:rPr>
        <w:t>日</w:t>
      </w:r>
      <w:r>
        <w:rPr>
          <w:rFonts w:eastAsia="方正仿宋_GBK"/>
          <w:kern w:val="0"/>
          <w:sz w:val="28"/>
          <w:szCs w:val="28"/>
        </w:rPr>
        <w:t>17：</w:t>
      </w:r>
      <w:r>
        <w:rPr>
          <w:rFonts w:eastAsia="方正仿宋_GBK"/>
          <w:kern w:val="0"/>
          <w:sz w:val="28"/>
          <w:szCs w:val="28"/>
        </w:rPr>
        <w:fldChar w:fldCharType="begin"/>
      </w:r>
      <w:r>
        <w:rPr>
          <w:rFonts w:eastAsia="方正仿宋_GBK"/>
          <w:kern w:val="0"/>
          <w:sz w:val="28"/>
          <w:szCs w:val="28"/>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eastAsia="方正仿宋_GBK"/>
          <w:kern w:val="0"/>
          <w:sz w:val="28"/>
          <w:szCs w:val="28"/>
        </w:rPr>
        <w:fldChar w:fldCharType="separate"/>
      </w:r>
      <w:r>
        <w:rPr>
          <w:rFonts w:eastAsia="方正仿宋_GBK"/>
          <w:kern w:val="0"/>
          <w:sz w:val="28"/>
          <w:szCs w:val="28"/>
        </w:rPr>
        <w:t>00前将疑问（原件需盖单位鲜章）以电子邮件形式发至比选采购人电子邮箱</w:t>
      </w:r>
      <w:r>
        <w:rPr>
          <w:rFonts w:hint="eastAsia" w:eastAsia="方正仿宋_GBK"/>
          <w:kern w:val="0"/>
          <w:sz w:val="28"/>
          <w:szCs w:val="28"/>
        </w:rPr>
        <w:t>344981706</w:t>
      </w:r>
      <w:r>
        <w:rPr>
          <w:rFonts w:eastAsia="方正仿宋_GBK"/>
          <w:kern w:val="0"/>
          <w:sz w:val="28"/>
          <w:szCs w:val="28"/>
        </w:rPr>
        <w:t>@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pPr>
      <w:r>
        <w:rPr>
          <w:rFonts w:hint="eastAsia" w:eastAsia="方正仿宋_GBK"/>
          <w:kern w:val="0"/>
          <w:sz w:val="28"/>
          <w:szCs w:val="28"/>
        </w:rPr>
        <w:t>4</w:t>
      </w:r>
      <w:r>
        <w:rPr>
          <w:rFonts w:eastAsia="方正仿宋_GBK"/>
          <w:kern w:val="0"/>
          <w:sz w:val="28"/>
          <w:szCs w:val="28"/>
        </w:rPr>
        <w:fldChar w:fldCharType="end"/>
      </w:r>
      <w:r>
        <w:rPr>
          <w:rFonts w:eastAsia="方正仿宋_GBK"/>
          <w:kern w:val="0"/>
          <w:sz w:val="28"/>
          <w:szCs w:val="28"/>
        </w:rPr>
        <w:t>.2 比选采购文件澄清、补遗的内容在</w:t>
      </w:r>
      <w:r>
        <w:rPr>
          <w:rFonts w:hint="eastAsia" w:eastAsia="方正仿宋_GBK"/>
          <w:kern w:val="0"/>
          <w:sz w:val="28"/>
          <w:szCs w:val="28"/>
          <w:u w:val="single"/>
          <w:lang w:val="en-US" w:eastAsia="zh-CN"/>
        </w:rPr>
        <w:t>2022</w:t>
      </w:r>
      <w:r>
        <w:rPr>
          <w:rFonts w:eastAsia="方正仿宋_GBK"/>
          <w:kern w:val="0"/>
          <w:sz w:val="28"/>
          <w:szCs w:val="28"/>
          <w:u w:val="single"/>
        </w:rPr>
        <w:t>年</w:t>
      </w:r>
      <w:r>
        <w:rPr>
          <w:rFonts w:hint="eastAsia" w:eastAsia="方正仿宋_GBK"/>
          <w:kern w:val="0"/>
          <w:sz w:val="28"/>
          <w:szCs w:val="28"/>
          <w:u w:val="single"/>
          <w:lang w:val="en-US" w:eastAsia="zh-CN"/>
        </w:rPr>
        <w:t>12</w:t>
      </w:r>
      <w:r>
        <w:rPr>
          <w:rFonts w:eastAsia="方正仿宋_GBK"/>
          <w:kern w:val="0"/>
          <w:sz w:val="28"/>
          <w:szCs w:val="28"/>
          <w:u w:val="single"/>
        </w:rPr>
        <w:t>月</w:t>
      </w:r>
      <w:r>
        <w:rPr>
          <w:rFonts w:hint="eastAsia" w:eastAsia="方正仿宋_GBK"/>
          <w:kern w:val="0"/>
          <w:sz w:val="28"/>
          <w:szCs w:val="28"/>
          <w:u w:val="single"/>
          <w:lang w:val="en-US" w:eastAsia="zh-CN"/>
        </w:rPr>
        <w:t>13</w:t>
      </w:r>
      <w:r>
        <w:rPr>
          <w:rFonts w:eastAsia="方正仿宋_GBK"/>
          <w:kern w:val="0"/>
          <w:sz w:val="28"/>
          <w:szCs w:val="28"/>
          <w:u w:val="single"/>
        </w:rPr>
        <w:t>日</w:t>
      </w:r>
      <w:r>
        <w:rPr>
          <w:rFonts w:eastAsia="方正仿宋_GBK"/>
          <w:kern w:val="0"/>
          <w:sz w:val="28"/>
          <w:szCs w:val="28"/>
        </w:rPr>
        <w:t xml:space="preserve">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snapToGrid w:val="0"/>
        <w:spacing w:line="360" w:lineRule="auto"/>
        <w:ind w:firstLine="555" w:firstLineChars="198"/>
        <w:rPr>
          <w:rFonts w:eastAsia="方正仿宋_GBK"/>
          <w:sz w:val="28"/>
          <w:szCs w:val="28"/>
        </w:rPr>
      </w:pPr>
      <w:r>
        <w:rPr>
          <w:rFonts w:hint="eastAsia" w:eastAsia="方正仿宋_GBK"/>
          <w:b/>
          <w:kern w:val="0"/>
          <w:sz w:val="28"/>
          <w:szCs w:val="28"/>
        </w:rPr>
        <w:t>五</w:t>
      </w:r>
      <w:r>
        <w:rPr>
          <w:rFonts w:eastAsia="方正仿宋_GBK"/>
          <w:b/>
          <w:kern w:val="0"/>
          <w:sz w:val="28"/>
          <w:szCs w:val="28"/>
        </w:rPr>
        <w:t>、项目比选响应保证金及履约保证金</w:t>
      </w:r>
    </w:p>
    <w:p>
      <w:pPr>
        <w:widowControl/>
        <w:spacing w:line="600" w:lineRule="exact"/>
        <w:ind w:firstLine="560" w:firstLineChars="200"/>
        <w:jc w:val="left"/>
        <w:rPr>
          <w:rFonts w:eastAsia="方正仿宋_GBK"/>
          <w:sz w:val="28"/>
          <w:szCs w:val="28"/>
        </w:rPr>
      </w:pPr>
      <w:r>
        <w:rPr>
          <w:rFonts w:hint="eastAsia" w:eastAsia="方正仿宋_GBK"/>
          <w:sz w:val="28"/>
          <w:szCs w:val="28"/>
        </w:rPr>
        <w:t>5</w:t>
      </w:r>
      <w:r>
        <w:rPr>
          <w:rFonts w:eastAsia="方正仿宋_GBK"/>
          <w:sz w:val="28"/>
          <w:szCs w:val="28"/>
        </w:rPr>
        <w:t>.1 项目比选响应保证金：</w:t>
      </w:r>
      <w:r>
        <w:rPr>
          <w:rFonts w:hint="eastAsia" w:eastAsia="方正仿宋_GBK"/>
          <w:sz w:val="28"/>
          <w:szCs w:val="28"/>
        </w:rPr>
        <w:t>无</w:t>
      </w:r>
    </w:p>
    <w:p>
      <w:pPr>
        <w:widowControl/>
        <w:spacing w:line="600" w:lineRule="exact"/>
        <w:ind w:firstLine="560" w:firstLineChars="200"/>
        <w:jc w:val="left"/>
        <w:rPr>
          <w:rFonts w:eastAsia="方正仿宋_GBK"/>
          <w:sz w:val="28"/>
          <w:szCs w:val="28"/>
        </w:rPr>
      </w:pPr>
      <w:r>
        <w:rPr>
          <w:rFonts w:hint="eastAsia" w:eastAsia="方正仿宋_GBK"/>
          <w:sz w:val="28"/>
          <w:szCs w:val="28"/>
        </w:rPr>
        <w:t>5</w:t>
      </w:r>
      <w:r>
        <w:rPr>
          <w:rFonts w:eastAsia="方正仿宋_GBK"/>
          <w:sz w:val="28"/>
          <w:szCs w:val="28"/>
        </w:rPr>
        <w:t>.2 履约保证金为：</w:t>
      </w:r>
      <w:r>
        <w:rPr>
          <w:rFonts w:hint="eastAsia" w:eastAsia="方正仿宋_GBK"/>
          <w:sz w:val="28"/>
          <w:szCs w:val="28"/>
        </w:rPr>
        <w:t>成交总金额的5%</w:t>
      </w:r>
      <w:r>
        <w:rPr>
          <w:rFonts w:eastAsia="方正仿宋_GBK"/>
          <w:sz w:val="28"/>
          <w:szCs w:val="28"/>
        </w:rPr>
        <w:t>。</w:t>
      </w:r>
    </w:p>
    <w:p>
      <w:pPr>
        <w:widowControl/>
        <w:spacing w:line="600" w:lineRule="exact"/>
        <w:ind w:firstLine="560" w:firstLineChars="200"/>
        <w:jc w:val="left"/>
        <w:rPr>
          <w:rFonts w:eastAsia="方正仿宋_GBK"/>
          <w:sz w:val="28"/>
          <w:szCs w:val="28"/>
        </w:rPr>
      </w:pPr>
      <w:r>
        <w:rPr>
          <w:rFonts w:hint="eastAsia" w:eastAsia="方正仿宋_GBK"/>
          <w:sz w:val="28"/>
          <w:szCs w:val="28"/>
        </w:rPr>
        <w:t>5</w:t>
      </w:r>
      <w:r>
        <w:rPr>
          <w:rFonts w:eastAsia="方正仿宋_GBK"/>
          <w:sz w:val="28"/>
          <w:szCs w:val="28"/>
        </w:rPr>
        <w:t>.2.1 履约保证金提交方式和时间：</w:t>
      </w:r>
      <w:r>
        <w:rPr>
          <w:rFonts w:hint="eastAsia" w:eastAsia="方正仿宋_GBK"/>
          <w:sz w:val="28"/>
          <w:szCs w:val="28"/>
        </w:rPr>
        <w:t>成交单位在</w:t>
      </w:r>
      <w:r>
        <w:rPr>
          <w:rFonts w:eastAsia="方正仿宋_GBK"/>
          <w:sz w:val="28"/>
          <w:szCs w:val="28"/>
        </w:rPr>
        <w:t>收到成交通知书后10个</w:t>
      </w:r>
      <w:r>
        <w:rPr>
          <w:rFonts w:hint="eastAsia" w:eastAsia="方正仿宋_GBK"/>
          <w:sz w:val="28"/>
          <w:szCs w:val="28"/>
        </w:rPr>
        <w:t>工作</w:t>
      </w:r>
      <w:r>
        <w:rPr>
          <w:rFonts w:eastAsia="方正仿宋_GBK"/>
          <w:sz w:val="28"/>
          <w:szCs w:val="28"/>
        </w:rPr>
        <w:t>日内</w:t>
      </w:r>
      <w:r>
        <w:rPr>
          <w:rFonts w:hint="eastAsia" w:eastAsia="方正仿宋_GBK"/>
          <w:sz w:val="28"/>
          <w:szCs w:val="28"/>
        </w:rPr>
        <w:t>一次性向业主缴纳</w:t>
      </w:r>
      <w:r>
        <w:rPr>
          <w:rFonts w:eastAsia="方正仿宋_GBK"/>
          <w:sz w:val="28"/>
          <w:szCs w:val="28"/>
        </w:rPr>
        <w:t>，</w:t>
      </w:r>
      <w:r>
        <w:rPr>
          <w:rFonts w:hint="eastAsia" w:eastAsia="方正仿宋_GBK"/>
          <w:sz w:val="28"/>
          <w:szCs w:val="28"/>
        </w:rPr>
        <w:t>项目验收合格</w:t>
      </w:r>
      <w:r>
        <w:rPr>
          <w:rFonts w:eastAsia="方正仿宋_GBK"/>
          <w:sz w:val="28"/>
          <w:szCs w:val="28"/>
        </w:rPr>
        <w:t>后或提前解除合同后，一次性退还（不计利息）。成交</w:t>
      </w:r>
      <w:r>
        <w:rPr>
          <w:rFonts w:hint="eastAsia" w:eastAsia="方正仿宋_GBK"/>
          <w:sz w:val="28"/>
          <w:szCs w:val="28"/>
        </w:rPr>
        <w:t>单位</w:t>
      </w:r>
      <w:r>
        <w:rPr>
          <w:rFonts w:eastAsia="方正仿宋_GBK"/>
          <w:sz w:val="28"/>
          <w:szCs w:val="28"/>
        </w:rPr>
        <w:t>提交履约保证金后应到计划财务部（重庆市渝北区机场西路26号重庆江北机场公司办公楼）换取履约保证金收据，在签订合同时，应出示采购人计划财务部开具的项目履约保证金收据原件。</w:t>
      </w:r>
    </w:p>
    <w:p>
      <w:pPr>
        <w:widowControl/>
        <w:spacing w:line="600" w:lineRule="exact"/>
        <w:ind w:firstLine="560" w:firstLineChars="200"/>
        <w:jc w:val="left"/>
        <w:rPr>
          <w:rFonts w:eastAsia="方正仿宋_GBK"/>
          <w:sz w:val="28"/>
          <w:szCs w:val="28"/>
        </w:rPr>
      </w:pPr>
      <w:r>
        <w:rPr>
          <w:rFonts w:hint="eastAsia" w:eastAsia="方正仿宋_GBK"/>
          <w:sz w:val="28"/>
          <w:szCs w:val="28"/>
        </w:rPr>
        <w:t>5.2.2 采购人账户信息</w:t>
      </w:r>
    </w:p>
    <w:p>
      <w:pPr>
        <w:widowControl/>
        <w:spacing w:line="600" w:lineRule="exact"/>
        <w:ind w:firstLine="560" w:firstLineChars="200"/>
        <w:jc w:val="left"/>
        <w:rPr>
          <w:rFonts w:eastAsia="方正仿宋_GBK"/>
          <w:sz w:val="28"/>
          <w:szCs w:val="28"/>
        </w:rPr>
      </w:pPr>
      <w:r>
        <w:rPr>
          <w:rFonts w:eastAsia="方正仿宋_GBK"/>
          <w:sz w:val="28"/>
          <w:szCs w:val="28"/>
        </w:rPr>
        <w:t>开户名：重庆江北国际机场有限公司</w:t>
      </w:r>
    </w:p>
    <w:p>
      <w:pPr>
        <w:widowControl/>
        <w:spacing w:line="600" w:lineRule="exact"/>
        <w:ind w:firstLine="560" w:firstLineChars="200"/>
        <w:jc w:val="left"/>
        <w:rPr>
          <w:rFonts w:eastAsia="方正仿宋_GBK"/>
          <w:sz w:val="28"/>
          <w:szCs w:val="28"/>
        </w:rPr>
      </w:pPr>
      <w:r>
        <w:rPr>
          <w:rFonts w:eastAsia="方正仿宋_GBK"/>
          <w:sz w:val="28"/>
          <w:szCs w:val="28"/>
        </w:rPr>
        <w:t>开户银行：中国建设银行股份有限公司重庆渝北机场支行</w:t>
      </w:r>
    </w:p>
    <w:p>
      <w:pPr>
        <w:widowControl/>
        <w:spacing w:line="600" w:lineRule="exact"/>
        <w:ind w:firstLine="560" w:firstLineChars="200"/>
        <w:jc w:val="left"/>
        <w:rPr>
          <w:rFonts w:eastAsia="方正仿宋_GBK"/>
          <w:sz w:val="28"/>
          <w:szCs w:val="28"/>
        </w:rPr>
      </w:pPr>
      <w:r>
        <w:rPr>
          <w:rFonts w:eastAsia="方正仿宋_GBK"/>
          <w:sz w:val="28"/>
          <w:szCs w:val="28"/>
        </w:rPr>
        <w:t>账号：50050108380000000060</w:t>
      </w:r>
    </w:p>
    <w:p>
      <w:pPr>
        <w:spacing w:line="360" w:lineRule="auto"/>
        <w:ind w:firstLine="560" w:firstLineChars="200"/>
        <w:rPr>
          <w:rFonts w:eastAsia="方正仿宋_GBK"/>
          <w:b/>
          <w:sz w:val="28"/>
          <w:szCs w:val="28"/>
        </w:rPr>
      </w:pPr>
      <w:r>
        <w:rPr>
          <w:rFonts w:hint="eastAsia" w:eastAsia="方正仿宋_GBK"/>
          <w:b/>
          <w:sz w:val="28"/>
          <w:szCs w:val="28"/>
        </w:rPr>
        <w:t>六</w:t>
      </w:r>
      <w:r>
        <w:rPr>
          <w:rFonts w:eastAsia="方正仿宋_GBK"/>
          <w:b/>
          <w:sz w:val="28"/>
          <w:szCs w:val="28"/>
        </w:rPr>
        <w:t>、支付方式</w:t>
      </w:r>
    </w:p>
    <w:p>
      <w:pPr>
        <w:widowControl/>
        <w:spacing w:line="600" w:lineRule="exact"/>
        <w:ind w:firstLine="560" w:firstLineChars="200"/>
        <w:jc w:val="left"/>
        <w:rPr>
          <w:rFonts w:eastAsia="方正仿宋_GBK"/>
          <w:sz w:val="28"/>
          <w:szCs w:val="28"/>
        </w:rPr>
      </w:pPr>
      <w:r>
        <w:rPr>
          <w:rFonts w:hint="eastAsia" w:eastAsia="方正仿宋_GBK"/>
          <w:sz w:val="28"/>
          <w:szCs w:val="28"/>
        </w:rPr>
        <w:t>6.1</w:t>
      </w:r>
      <w:r>
        <w:rPr>
          <w:rFonts w:eastAsia="方正仿宋_GBK"/>
          <w:sz w:val="28"/>
          <w:szCs w:val="28"/>
        </w:rPr>
        <w:t>项目完工经业主验收合格且书面确认后，成交方向业主开具合同金额100%的正规增值税发票。业主在收到</w:t>
      </w:r>
      <w:r>
        <w:rPr>
          <w:rFonts w:hint="eastAsia" w:eastAsia="方正仿宋_GBK"/>
          <w:sz w:val="28"/>
          <w:szCs w:val="28"/>
        </w:rPr>
        <w:t>发票</w:t>
      </w:r>
      <w:r>
        <w:rPr>
          <w:rFonts w:eastAsia="方正仿宋_GBK"/>
          <w:sz w:val="28"/>
          <w:szCs w:val="28"/>
        </w:rPr>
        <w:t>后30个工作日内，向成交方支付合同</w:t>
      </w:r>
      <w:r>
        <w:rPr>
          <w:rFonts w:hint="eastAsia" w:eastAsia="方正仿宋_GBK"/>
          <w:sz w:val="28"/>
          <w:szCs w:val="28"/>
        </w:rPr>
        <w:t>约定总价款</w:t>
      </w:r>
      <w:r>
        <w:rPr>
          <w:rFonts w:eastAsia="方正仿宋_GBK"/>
          <w:sz w:val="28"/>
          <w:szCs w:val="28"/>
        </w:rPr>
        <w:t>的97%（如</w:t>
      </w:r>
      <w:r>
        <w:rPr>
          <w:rFonts w:hint="eastAsia" w:eastAsia="方正仿宋_GBK"/>
          <w:sz w:val="28"/>
          <w:szCs w:val="28"/>
        </w:rPr>
        <w:t>成交</w:t>
      </w:r>
      <w:r>
        <w:rPr>
          <w:rFonts w:eastAsia="方正仿宋_GBK"/>
          <w:sz w:val="28"/>
          <w:szCs w:val="28"/>
        </w:rPr>
        <w:t>方提供的增值税专用发票，则增值税税额同比例支付，下同），剩余3%</w:t>
      </w:r>
      <w:r>
        <w:rPr>
          <w:rFonts w:hint="eastAsia" w:eastAsia="方正仿宋_GBK"/>
          <w:sz w:val="28"/>
          <w:szCs w:val="28"/>
        </w:rPr>
        <w:t>的余款，在质量保证期（1年）</w:t>
      </w:r>
      <w:r>
        <w:rPr>
          <w:rFonts w:eastAsia="方正仿宋_GBK"/>
          <w:sz w:val="28"/>
          <w:szCs w:val="28"/>
        </w:rPr>
        <w:t>届满</w:t>
      </w:r>
      <w:r>
        <w:rPr>
          <w:rFonts w:hint="eastAsia" w:eastAsia="方正仿宋_GBK"/>
          <w:sz w:val="28"/>
          <w:szCs w:val="28"/>
        </w:rPr>
        <w:t>，</w:t>
      </w:r>
      <w:r>
        <w:rPr>
          <w:rFonts w:eastAsia="方正仿宋_GBK"/>
          <w:sz w:val="32"/>
          <w:szCs w:val="32"/>
        </w:rPr>
        <w:t>乙方提供书面申请、收据后</w:t>
      </w:r>
      <w:r>
        <w:rPr>
          <w:rFonts w:hint="eastAsia" w:eastAsia="方正仿宋_GBK"/>
          <w:sz w:val="32"/>
          <w:szCs w:val="32"/>
        </w:rPr>
        <w:t>，</w:t>
      </w:r>
      <w:r>
        <w:rPr>
          <w:rFonts w:eastAsia="方正仿宋_GBK"/>
          <w:sz w:val="28"/>
          <w:szCs w:val="28"/>
        </w:rPr>
        <w:t>经</w:t>
      </w:r>
      <w:r>
        <w:rPr>
          <w:rFonts w:hint="eastAsia" w:eastAsia="方正仿宋_GBK"/>
          <w:sz w:val="28"/>
          <w:szCs w:val="28"/>
        </w:rPr>
        <w:t>业主</w:t>
      </w:r>
      <w:r>
        <w:rPr>
          <w:rFonts w:eastAsia="方正仿宋_GBK"/>
          <w:sz w:val="28"/>
          <w:szCs w:val="28"/>
        </w:rPr>
        <w:t>书面确认未发生违约情形后30个工作日内无息</w:t>
      </w:r>
      <w:r>
        <w:rPr>
          <w:rFonts w:hint="eastAsia" w:eastAsia="方正仿宋_GBK"/>
          <w:sz w:val="28"/>
          <w:szCs w:val="28"/>
        </w:rPr>
        <w:t>支付</w:t>
      </w:r>
      <w:r>
        <w:rPr>
          <w:rFonts w:eastAsia="方正仿宋_GBK"/>
          <w:sz w:val="28"/>
          <w:szCs w:val="28"/>
        </w:rPr>
        <w:t>。</w:t>
      </w:r>
    </w:p>
    <w:p>
      <w:pPr>
        <w:widowControl/>
        <w:spacing w:line="600" w:lineRule="exact"/>
        <w:ind w:firstLine="560" w:firstLineChars="200"/>
        <w:jc w:val="left"/>
        <w:rPr>
          <w:rFonts w:eastAsia="方正仿宋_GBK"/>
          <w:sz w:val="28"/>
          <w:szCs w:val="28"/>
        </w:rPr>
      </w:pPr>
      <w:r>
        <w:rPr>
          <w:rFonts w:eastAsia="方正仿宋_GBK"/>
          <w:sz w:val="28"/>
          <w:szCs w:val="28"/>
        </w:rPr>
        <w:t>若成交单位开具增值税专用发票，则业主支付不含增值税合同金额和税额的总金额；若成交单位开具增值税普通发票，则业主仅支付不含增值税合同金额。</w:t>
      </w:r>
    </w:p>
    <w:p>
      <w:pPr>
        <w:widowControl/>
        <w:spacing w:line="600" w:lineRule="exact"/>
        <w:ind w:firstLine="560" w:firstLineChars="200"/>
        <w:jc w:val="left"/>
        <w:rPr>
          <w:rFonts w:eastAsia="方正仿宋_GBK"/>
          <w:sz w:val="28"/>
          <w:szCs w:val="28"/>
        </w:rPr>
      </w:pPr>
      <w:r>
        <w:rPr>
          <w:rFonts w:hint="eastAsia" w:eastAsia="方正仿宋_GBK"/>
          <w:sz w:val="28"/>
          <w:szCs w:val="28"/>
        </w:rPr>
        <w:t>6.2</w:t>
      </w:r>
      <w:r>
        <w:rPr>
          <w:rFonts w:eastAsia="方正仿宋_GBK"/>
          <w:sz w:val="28"/>
          <w:szCs w:val="28"/>
        </w:rPr>
        <w:t>支付方式：银行转账或开具银行承兑汇票</w:t>
      </w:r>
    </w:p>
    <w:p>
      <w:pPr>
        <w:spacing w:line="360" w:lineRule="auto"/>
        <w:ind w:firstLine="549" w:firstLineChars="196"/>
        <w:rPr>
          <w:rFonts w:eastAsia="方正仿宋_GBK"/>
          <w:b/>
          <w:sz w:val="28"/>
          <w:szCs w:val="28"/>
        </w:rPr>
      </w:pPr>
      <w:r>
        <w:rPr>
          <w:rFonts w:hint="eastAsia" w:eastAsia="方正仿宋_GBK"/>
          <w:b/>
          <w:sz w:val="28"/>
          <w:szCs w:val="28"/>
        </w:rPr>
        <w:t>七</w:t>
      </w:r>
      <w:r>
        <w:rPr>
          <w:rFonts w:eastAsia="方正仿宋_GBK"/>
          <w:b/>
          <w:sz w:val="28"/>
          <w:szCs w:val="28"/>
        </w:rPr>
        <w:t>、工期</w:t>
      </w:r>
    </w:p>
    <w:p>
      <w:pPr>
        <w:spacing w:line="360" w:lineRule="auto"/>
        <w:ind w:firstLine="560" w:firstLineChars="200"/>
        <w:rPr>
          <w:rFonts w:eastAsia="方正仿宋_GBK"/>
          <w:color w:val="FF0000"/>
          <w:sz w:val="28"/>
          <w:szCs w:val="28"/>
        </w:rPr>
      </w:pPr>
      <w:r>
        <w:rPr>
          <w:rFonts w:hint="eastAsia" w:eastAsia="方正仿宋_GBK"/>
          <w:sz w:val="28"/>
          <w:szCs w:val="28"/>
        </w:rPr>
        <w:t>自业主发出开工令</w:t>
      </w:r>
      <w:r>
        <w:rPr>
          <w:rFonts w:eastAsia="方正仿宋_GBK"/>
          <w:sz w:val="28"/>
          <w:szCs w:val="28"/>
        </w:rPr>
        <w:t>起计算</w:t>
      </w:r>
      <w:r>
        <w:rPr>
          <w:rFonts w:hint="eastAsia" w:eastAsia="方正仿宋_GBK"/>
          <w:sz w:val="28"/>
          <w:szCs w:val="28"/>
        </w:rPr>
        <w:t>30</w:t>
      </w:r>
      <w:r>
        <w:rPr>
          <w:rFonts w:eastAsia="方正仿宋_GBK"/>
          <w:sz w:val="28"/>
          <w:szCs w:val="28"/>
        </w:rPr>
        <w:t>日历天。</w:t>
      </w:r>
    </w:p>
    <w:p>
      <w:pPr>
        <w:spacing w:line="360" w:lineRule="auto"/>
        <w:rPr>
          <w:rFonts w:eastAsia="方正仿宋_GBK"/>
          <w:b/>
          <w:sz w:val="28"/>
          <w:szCs w:val="28"/>
        </w:rPr>
      </w:pPr>
      <w:r>
        <w:rPr>
          <w:rFonts w:eastAsia="方正仿宋_GBK"/>
          <w:b/>
          <w:sz w:val="28"/>
          <w:szCs w:val="28"/>
        </w:rPr>
        <w:t>八</w:t>
      </w:r>
      <w:r>
        <w:rPr>
          <w:rFonts w:hint="eastAsia" w:eastAsia="方正仿宋_GBK"/>
          <w:b/>
          <w:sz w:val="28"/>
          <w:szCs w:val="28"/>
        </w:rPr>
        <w:t>、</w:t>
      </w:r>
      <w:r>
        <w:rPr>
          <w:rFonts w:eastAsia="方正仿宋_GBK"/>
          <w:b/>
          <w:sz w:val="28"/>
          <w:szCs w:val="28"/>
        </w:rPr>
        <w:t>质保期</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本项目质量保证期为：1年，自验收合格之日起算。</w:t>
      </w:r>
    </w:p>
    <w:p>
      <w:pPr>
        <w:widowControl/>
        <w:adjustRightInd w:val="0"/>
        <w:snapToGrid w:val="0"/>
        <w:spacing w:line="360" w:lineRule="auto"/>
        <w:ind w:firstLine="549" w:firstLineChars="196"/>
        <w:jc w:val="left"/>
        <w:textAlignment w:val="bottom"/>
        <w:rPr>
          <w:rFonts w:eastAsia="方正仿宋_GBK"/>
          <w:b/>
          <w:sz w:val="28"/>
          <w:szCs w:val="28"/>
        </w:rPr>
      </w:pPr>
      <w:r>
        <w:rPr>
          <w:rFonts w:hint="eastAsia" w:eastAsia="方正仿宋_GBK"/>
          <w:b/>
          <w:sz w:val="28"/>
          <w:szCs w:val="28"/>
        </w:rPr>
        <w:t>九</w:t>
      </w:r>
      <w:r>
        <w:rPr>
          <w:rFonts w:eastAsia="方正仿宋_GBK"/>
          <w:b/>
          <w:sz w:val="28"/>
          <w:szCs w:val="28"/>
        </w:rPr>
        <w:t>、比选响应有效期</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90天（自比选响应人提交比选响应文件截止之日起计算）。</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注：比选响应有效期作投标有效期理解。</w:t>
      </w:r>
    </w:p>
    <w:p>
      <w:pPr>
        <w:widowControl/>
        <w:adjustRightInd w:val="0"/>
        <w:snapToGrid w:val="0"/>
        <w:spacing w:line="360" w:lineRule="auto"/>
        <w:ind w:firstLine="549" w:firstLineChars="196"/>
        <w:jc w:val="left"/>
        <w:textAlignment w:val="bottom"/>
        <w:rPr>
          <w:rFonts w:eastAsia="方正仿宋_GBK"/>
          <w:sz w:val="28"/>
          <w:szCs w:val="28"/>
        </w:rPr>
      </w:pPr>
      <w:r>
        <w:rPr>
          <w:rFonts w:eastAsia="方正仿宋_GBK"/>
          <w:b/>
          <w:sz w:val="28"/>
          <w:szCs w:val="28"/>
        </w:rPr>
        <w:t>十、比选响应</w:t>
      </w:r>
      <w:r>
        <w:rPr>
          <w:rFonts w:eastAsia="方正仿宋_GBK"/>
          <w:b/>
          <w:kern w:val="0"/>
          <w:sz w:val="28"/>
          <w:szCs w:val="28"/>
        </w:rPr>
        <w:t>文件的编制和提交</w:t>
      </w:r>
    </w:p>
    <w:p>
      <w:pPr>
        <w:pStyle w:val="5"/>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.1</w:t>
      </w:r>
      <w:r>
        <w:rPr>
          <w:rFonts w:ascii="Times New Roman" w:eastAsia="方正仿宋_GBK"/>
          <w:b w:val="0"/>
          <w:sz w:val="28"/>
          <w:szCs w:val="28"/>
        </w:rPr>
        <w:t>比选响应人</w:t>
      </w:r>
      <w:r>
        <w:rPr>
          <w:rFonts w:ascii="Times New Roman" w:eastAsia="方正仿宋_GBK"/>
          <w:b w:val="0"/>
          <w:sz w:val="28"/>
          <w:szCs w:val="28"/>
          <w:lang w:val="zh-CN"/>
        </w:rPr>
        <w:t>应当按照</w:t>
      </w:r>
      <w:r>
        <w:rPr>
          <w:rFonts w:ascii="Times New Roman" w:eastAsia="方正仿宋_GBK"/>
          <w:b w:val="0"/>
          <w:sz w:val="28"/>
          <w:szCs w:val="28"/>
        </w:rPr>
        <w:t>比选</w:t>
      </w:r>
      <w:r>
        <w:rPr>
          <w:rFonts w:ascii="Times New Roman" w:eastAsia="方正仿宋_GBK"/>
          <w:b w:val="0"/>
          <w:sz w:val="28"/>
          <w:szCs w:val="28"/>
          <w:lang w:val="zh-CN"/>
        </w:rPr>
        <w:t>文件的要求编制比选响应文件，比选响应文件应当对</w:t>
      </w:r>
      <w:r>
        <w:rPr>
          <w:rFonts w:ascii="Times New Roman" w:eastAsia="方正仿宋_GBK"/>
          <w:b w:val="0"/>
          <w:sz w:val="28"/>
          <w:szCs w:val="28"/>
        </w:rPr>
        <w:t>比选</w:t>
      </w:r>
      <w:r>
        <w:rPr>
          <w:rFonts w:ascii="Times New Roman" w:eastAsia="方正仿宋_GBK"/>
          <w:b w:val="0"/>
          <w:sz w:val="28"/>
          <w:szCs w:val="28"/>
          <w:lang w:val="zh-CN"/>
        </w:rPr>
        <w:t>文件提出的要求和条件作出实质性应答。</w:t>
      </w:r>
    </w:p>
    <w:p>
      <w:pPr>
        <w:pStyle w:val="5"/>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.2比选响应文件应用A4规格纸编制并装订成册，主要由以下几个部分组成：</w:t>
      </w:r>
    </w:p>
    <w:p>
      <w:pPr>
        <w:pStyle w:val="5"/>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.2.1</w:t>
      </w:r>
      <w:r>
        <w:rPr>
          <w:rFonts w:ascii="Times New Roman" w:eastAsia="方正仿宋_GBK"/>
          <w:b w:val="0"/>
          <w:sz w:val="28"/>
          <w:szCs w:val="28"/>
        </w:rPr>
        <w:t xml:space="preserve"> </w:t>
      </w:r>
      <w:r>
        <w:rPr>
          <w:rFonts w:ascii="Times New Roman" w:eastAsia="方正仿宋_GBK"/>
          <w:b w:val="0"/>
          <w:sz w:val="28"/>
          <w:szCs w:val="28"/>
          <w:lang w:val="zh-CN"/>
        </w:rPr>
        <w:t>封面。</w:t>
      </w:r>
    </w:p>
    <w:p>
      <w:pPr>
        <w:pStyle w:val="5"/>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.2.2</w:t>
      </w:r>
      <w:r>
        <w:rPr>
          <w:rFonts w:ascii="Times New Roman" w:eastAsia="方正仿宋_GBK"/>
          <w:b w:val="0"/>
          <w:sz w:val="28"/>
          <w:szCs w:val="28"/>
        </w:rPr>
        <w:t xml:space="preserve"> </w:t>
      </w:r>
      <w:r>
        <w:rPr>
          <w:rFonts w:ascii="Times New Roman" w:eastAsia="方正仿宋_GBK"/>
          <w:b w:val="0"/>
          <w:sz w:val="28"/>
          <w:szCs w:val="28"/>
          <w:lang w:val="zh-CN"/>
        </w:rPr>
        <w:t>加盖公章的报价函及声明（响应文件格式一）。</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eastAsia="方正仿宋_GBK"/>
          <w:sz w:val="28"/>
          <w:szCs w:val="28"/>
          <w:lang w:val="zh-CN"/>
        </w:rPr>
        <w:t>1</w:t>
      </w:r>
      <w:r>
        <w:rPr>
          <w:rFonts w:hint="eastAsia" w:eastAsia="方正仿宋_GBK"/>
          <w:sz w:val="28"/>
          <w:szCs w:val="28"/>
        </w:rPr>
        <w:t>0</w:t>
      </w:r>
      <w:r>
        <w:rPr>
          <w:rFonts w:eastAsia="方正仿宋_GBK"/>
          <w:sz w:val="28"/>
          <w:szCs w:val="28"/>
          <w:lang w:val="zh-CN"/>
        </w:rPr>
        <w:t>.2.3 报价部分。</w:t>
      </w:r>
      <w:r>
        <w:rPr>
          <w:rFonts w:hint="eastAsia" w:ascii="方正仿宋_GBK" w:hAnsi="方正仿宋_GBK" w:eastAsia="方正仿宋_GBK" w:cs="方正仿宋_GBK"/>
          <w:sz w:val="28"/>
          <w:szCs w:val="28"/>
          <w:lang w:val="zh-CN"/>
        </w:rPr>
        <w:t>比选响应人应按照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文件要求报出拟提供改造项目所需的</w:t>
      </w:r>
      <w:r>
        <w:rPr>
          <w:rFonts w:hint="eastAsia" w:ascii="方正仿宋_GBK" w:hAnsi="方正仿宋_GBK" w:eastAsia="方正仿宋_GBK" w:cs="方正仿宋_GBK"/>
          <w:sz w:val="28"/>
          <w:szCs w:val="28"/>
        </w:rPr>
        <w:t>开挖沟槽、成品树脂排水槽制作安装、所需的设备、人力费用</w:t>
      </w:r>
      <w:r>
        <w:rPr>
          <w:rFonts w:hint="eastAsia" w:ascii="方正仿宋_GBK" w:hAnsi="方正仿宋_GBK" w:eastAsia="方正仿宋_GBK" w:cs="方正仿宋_GBK"/>
          <w:sz w:val="28"/>
          <w:szCs w:val="28"/>
          <w:lang w:val="zh-CN"/>
        </w:rPr>
        <w:t>等全部费用，报价为不含税报价，增值税税率单列。</w:t>
      </w:r>
    </w:p>
    <w:p>
      <w:pPr>
        <w:pStyle w:val="5"/>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.2.</w:t>
      </w:r>
      <w:r>
        <w:rPr>
          <w:rFonts w:ascii="Times New Roman" w:eastAsia="方正仿宋_GBK"/>
          <w:b w:val="0"/>
          <w:sz w:val="28"/>
          <w:szCs w:val="28"/>
        </w:rPr>
        <w:t xml:space="preserve">4 </w:t>
      </w:r>
      <w:r>
        <w:rPr>
          <w:rFonts w:ascii="Times New Roman" w:eastAsia="方正仿宋_GBK"/>
          <w:b w:val="0"/>
          <w:sz w:val="28"/>
          <w:szCs w:val="28"/>
          <w:lang w:val="zh-CN"/>
        </w:rPr>
        <w:t>技术部分。主要包括本项目施工方案和安全措施，如果提供的材料和服务与</w:t>
      </w:r>
      <w:r>
        <w:rPr>
          <w:rFonts w:ascii="Times New Roman" w:eastAsia="方正仿宋_GBK"/>
          <w:b w:val="0"/>
          <w:sz w:val="28"/>
          <w:szCs w:val="28"/>
        </w:rPr>
        <w:t>比选</w:t>
      </w:r>
      <w:r>
        <w:rPr>
          <w:rFonts w:ascii="Times New Roman" w:eastAsia="方正仿宋_GBK"/>
          <w:b w:val="0"/>
          <w:sz w:val="28"/>
          <w:szCs w:val="28"/>
          <w:lang w:val="zh-CN"/>
        </w:rPr>
        <w:t>文件要求有偏差，必须详细说明，</w:t>
      </w:r>
      <w:r>
        <w:rPr>
          <w:rFonts w:ascii="Times New Roman" w:eastAsia="方正仿宋_GBK"/>
          <w:b w:val="0"/>
          <w:sz w:val="28"/>
          <w:szCs w:val="28"/>
        </w:rPr>
        <w:t>须经比选小组评定和采购人许可，才能作为</w:t>
      </w:r>
      <w:r>
        <w:rPr>
          <w:rFonts w:hint="eastAsia" w:ascii="Times New Roman" w:eastAsia="方正仿宋_GBK"/>
          <w:b w:val="0"/>
          <w:sz w:val="28"/>
          <w:szCs w:val="28"/>
        </w:rPr>
        <w:t>比选响应人</w:t>
      </w:r>
      <w:r>
        <w:rPr>
          <w:rFonts w:ascii="Times New Roman" w:eastAsia="方正仿宋_GBK"/>
          <w:b w:val="0"/>
          <w:sz w:val="28"/>
          <w:szCs w:val="28"/>
        </w:rPr>
        <w:t>实质性响应。(表格自制)</w:t>
      </w:r>
    </w:p>
    <w:p>
      <w:pPr>
        <w:pStyle w:val="5"/>
        <w:spacing w:line="360" w:lineRule="auto"/>
        <w:ind w:firstLine="560" w:firstLineChars="200"/>
        <w:jc w:val="both"/>
        <w:rPr>
          <w:rFonts w:ascii="Times New Roman" w:eastAsia="方正仿宋_GBK"/>
          <w:b w:val="0"/>
          <w:sz w:val="28"/>
          <w:szCs w:val="28"/>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.2.5</w:t>
      </w:r>
      <w:r>
        <w:rPr>
          <w:rFonts w:ascii="Times New Roman" w:eastAsia="方正仿宋_GBK"/>
          <w:b w:val="0"/>
          <w:sz w:val="28"/>
          <w:szCs w:val="28"/>
        </w:rPr>
        <w:t xml:space="preserve"> </w:t>
      </w:r>
      <w:r>
        <w:rPr>
          <w:rFonts w:ascii="Times New Roman" w:eastAsia="方正仿宋_GBK"/>
          <w:b w:val="0"/>
          <w:sz w:val="28"/>
          <w:szCs w:val="28"/>
          <w:lang w:val="zh-CN"/>
        </w:rPr>
        <w:t>商务部分。</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主要包括营业执照（复印件加盖鲜章）</w:t>
      </w:r>
      <w:r>
        <w:rPr>
          <w:rFonts w:hint="eastAsia" w:ascii="方正仿宋_GBK" w:hAnsi="方正仿宋_GBK" w:eastAsia="方正仿宋_GBK" w:cs="方正仿宋_GBK"/>
          <w:sz w:val="28"/>
          <w:szCs w:val="28"/>
        </w:rPr>
        <w:t>、信誉要求证明（提供相关查询截图及承诺函加盖比选响应人鲜章）、法定代表人为同一个人的两个及两个以上法人，母公司、全资子公司及其控股公司，以及其他形式有管理关系的响应人，都不得在同一比选项目中同时参与比选（提供承诺函并加盖比选响应人鲜章）、不转包、分包承诺函（原件加盖鲜章）、法定代表人身份证明（响应文件格式二），法定代表人授权书（响应文件格式三）</w:t>
      </w:r>
      <w:r>
        <w:rPr>
          <w:rFonts w:hint="eastAsia" w:ascii="方正仿宋_GBK" w:hAnsi="方正仿宋_GBK" w:eastAsia="方正仿宋_GBK" w:cs="方正仿宋_GBK"/>
          <w:sz w:val="28"/>
          <w:szCs w:val="28"/>
          <w:lang w:val="zh-CN"/>
        </w:rPr>
        <w:t>等。</w:t>
      </w:r>
    </w:p>
    <w:p>
      <w:pPr>
        <w:autoSpaceDE w:val="0"/>
        <w:autoSpaceDN w:val="0"/>
        <w:adjustRightInd w:val="0"/>
        <w:spacing w:line="360" w:lineRule="auto"/>
        <w:ind w:firstLine="548" w:firstLineChars="196"/>
        <w:rPr>
          <w:rFonts w:ascii="方正仿宋_GBK" w:hAnsi="方正仿宋_GBK" w:eastAsia="方正仿宋_GBK" w:cs="方正仿宋_GBK"/>
          <w:b/>
          <w:bCs/>
          <w:color w:val="FF0000"/>
          <w:sz w:val="28"/>
          <w:szCs w:val="28"/>
          <w:u w:val="single"/>
          <w:lang w:val="zh-CN"/>
        </w:rPr>
      </w:pPr>
      <w:r>
        <w:rPr>
          <w:rFonts w:hint="eastAsia" w:eastAsia="方正仿宋_GBK"/>
          <w:sz w:val="28"/>
          <w:szCs w:val="28"/>
        </w:rPr>
        <w:t>10</w:t>
      </w:r>
      <w:r>
        <w:rPr>
          <w:rFonts w:hint="eastAsia" w:eastAsia="方正仿宋_GBK"/>
          <w:sz w:val="28"/>
          <w:szCs w:val="28"/>
          <w:lang w:val="zh-CN"/>
        </w:rPr>
        <w:t>.2.6</w:t>
      </w:r>
      <w:r>
        <w:rPr>
          <w:rFonts w:hint="eastAsia" w:eastAsia="方正仿宋_GBK"/>
          <w:sz w:val="28"/>
          <w:szCs w:val="28"/>
        </w:rPr>
        <w:t xml:space="preserve"> </w:t>
      </w:r>
      <w:r>
        <w:rPr>
          <w:rFonts w:hint="eastAsia" w:eastAsia="方正仿宋_GBK"/>
          <w:sz w:val="28"/>
          <w:szCs w:val="28"/>
          <w:lang w:val="zh-CN"/>
        </w:rPr>
        <w:t>比选响应文件可合并</w:t>
      </w:r>
      <w:r>
        <w:rPr>
          <w:rFonts w:hint="eastAsia" w:ascii="方正仿宋_GBK" w:hAnsi="方正仿宋_GBK" w:eastAsia="方正仿宋_GBK" w:cs="方正仿宋_GBK"/>
          <w:sz w:val="28"/>
          <w:szCs w:val="28"/>
          <w:lang w:val="zh-CN"/>
        </w:rPr>
        <w:t>装订成册，</w:t>
      </w:r>
      <w:r>
        <w:rPr>
          <w:rFonts w:hint="eastAsia" w:ascii="方正仿宋_GBK" w:hAnsi="方正仿宋_GBK" w:eastAsia="方正仿宋_GBK" w:cs="方正仿宋_GBK"/>
          <w:sz w:val="28"/>
          <w:szCs w:val="28"/>
          <w:u w:val="single"/>
          <w:lang w:val="zh-CN"/>
        </w:rPr>
        <w:t>纸质文件一式</w:t>
      </w:r>
      <w:r>
        <w:rPr>
          <w:rFonts w:hint="eastAsia" w:ascii="方正仿宋_GBK" w:hAnsi="方正仿宋_GBK" w:eastAsia="方正仿宋_GBK" w:cs="方正仿宋_GBK"/>
          <w:sz w:val="28"/>
          <w:szCs w:val="28"/>
          <w:u w:val="single"/>
        </w:rPr>
        <w:t>2</w:t>
      </w:r>
      <w:r>
        <w:rPr>
          <w:rFonts w:hint="eastAsia" w:ascii="方正仿宋_GBK" w:hAnsi="方正仿宋_GBK" w:eastAsia="方正仿宋_GBK" w:cs="方正仿宋_GBK"/>
          <w:sz w:val="28"/>
          <w:szCs w:val="28"/>
          <w:u w:val="single"/>
          <w:lang w:val="zh-CN"/>
        </w:rPr>
        <w:t>份，其中正本1份，副本</w:t>
      </w:r>
      <w:r>
        <w:rPr>
          <w:rFonts w:hint="eastAsia" w:ascii="方正仿宋_GBK" w:hAnsi="方正仿宋_GBK" w:eastAsia="方正仿宋_GBK" w:cs="方正仿宋_GBK"/>
          <w:sz w:val="28"/>
          <w:szCs w:val="28"/>
          <w:u w:val="single"/>
        </w:rPr>
        <w:t>1</w:t>
      </w:r>
      <w:r>
        <w:rPr>
          <w:rFonts w:hint="eastAsia" w:ascii="方正仿宋_GBK" w:hAnsi="方正仿宋_GBK" w:eastAsia="方正仿宋_GBK" w:cs="方正仿宋_GBK"/>
          <w:sz w:val="28"/>
          <w:szCs w:val="28"/>
          <w:u w:val="single"/>
          <w:lang w:val="zh-CN"/>
        </w:rPr>
        <w:t>份</w:t>
      </w:r>
      <w:r>
        <w:rPr>
          <w:rFonts w:hint="eastAsia" w:ascii="方正仿宋_GBK" w:hAnsi="方正仿宋_GBK" w:eastAsia="方正仿宋_GBK" w:cs="方正仿宋_GBK"/>
          <w:b/>
          <w:bCs/>
          <w:sz w:val="28"/>
          <w:szCs w:val="28"/>
          <w:u w:val="single"/>
          <w:lang w:val="zh-CN"/>
        </w:rPr>
        <w:t>。</w:t>
      </w:r>
    </w:p>
    <w:p>
      <w:pPr>
        <w:autoSpaceDE w:val="0"/>
        <w:autoSpaceDN w:val="0"/>
        <w:adjustRightInd w:val="0"/>
        <w:spacing w:line="360" w:lineRule="auto"/>
        <w:ind w:firstLine="549" w:firstLineChars="196"/>
        <w:rPr>
          <w:rFonts w:eastAsia="方正仿宋_GBK"/>
          <w:b/>
          <w:sz w:val="28"/>
          <w:szCs w:val="28"/>
        </w:rPr>
      </w:pPr>
      <w:r>
        <w:rPr>
          <w:rFonts w:eastAsia="方正仿宋_GBK"/>
          <w:b/>
          <w:sz w:val="28"/>
          <w:szCs w:val="28"/>
          <w:lang w:val="zh-CN"/>
        </w:rPr>
        <w:t>十</w:t>
      </w:r>
      <w:r>
        <w:rPr>
          <w:rFonts w:hint="eastAsia" w:eastAsia="方正仿宋_GBK"/>
          <w:b/>
          <w:sz w:val="28"/>
          <w:szCs w:val="28"/>
          <w:lang w:val="zh-CN"/>
        </w:rPr>
        <w:t>一</w:t>
      </w:r>
      <w:r>
        <w:rPr>
          <w:rFonts w:eastAsia="方正仿宋_GBK"/>
          <w:b/>
          <w:sz w:val="28"/>
          <w:szCs w:val="28"/>
          <w:lang w:val="zh-CN"/>
        </w:rPr>
        <w:t>、比选响应文件作废条款</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.1</w:t>
      </w:r>
      <w:r>
        <w:rPr>
          <w:rFonts w:eastAsia="方正仿宋_GBK"/>
          <w:sz w:val="28"/>
          <w:szCs w:val="28"/>
        </w:rPr>
        <w:t xml:space="preserve"> </w:t>
      </w:r>
      <w:r>
        <w:rPr>
          <w:rFonts w:eastAsia="方正仿宋_GBK"/>
          <w:sz w:val="28"/>
          <w:szCs w:val="28"/>
          <w:lang w:val="zh-CN"/>
        </w:rPr>
        <w:t>未按照规定交纳比选保证金</w:t>
      </w:r>
      <w:r>
        <w:rPr>
          <w:rFonts w:eastAsia="方正仿宋_GBK"/>
          <w:sz w:val="28"/>
          <w:szCs w:val="28"/>
        </w:rPr>
        <w:t>并开具保证金收据</w:t>
      </w:r>
      <w:r>
        <w:rPr>
          <w:rFonts w:eastAsia="方正仿宋_GBK"/>
          <w:sz w:val="28"/>
          <w:szCs w:val="28"/>
          <w:lang w:val="zh-CN"/>
        </w:rPr>
        <w:t>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rPr>
        <w:t>1</w:t>
      </w:r>
      <w:r>
        <w:rPr>
          <w:rFonts w:hint="eastAsia" w:eastAsia="方正仿宋_GBK"/>
          <w:sz w:val="28"/>
          <w:szCs w:val="28"/>
        </w:rPr>
        <w:t>1</w:t>
      </w:r>
      <w:r>
        <w:rPr>
          <w:rFonts w:eastAsia="方正仿宋_GBK"/>
          <w:sz w:val="28"/>
          <w:szCs w:val="28"/>
        </w:rPr>
        <w:t xml:space="preserve">.2 </w:t>
      </w:r>
      <w:r>
        <w:rPr>
          <w:rFonts w:eastAsia="方正仿宋_GBK"/>
          <w:sz w:val="28"/>
          <w:szCs w:val="28"/>
          <w:lang w:val="zh-CN"/>
        </w:rPr>
        <w:t>比选响应人的报价超过比选最高限价的。</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w:t>
      </w:r>
      <w:r>
        <w:rPr>
          <w:rFonts w:eastAsia="方正仿宋_GBK"/>
          <w:sz w:val="28"/>
          <w:szCs w:val="28"/>
        </w:rPr>
        <w:t>.3 比选响应文件未装袋密封的。比选响应文件封面及密封袋封面上须注明“项目名称”、“项目编号”、“</w:t>
      </w:r>
      <w:r>
        <w:rPr>
          <w:rFonts w:hint="eastAsia" w:eastAsia="方正仿宋_GBK"/>
          <w:sz w:val="28"/>
          <w:szCs w:val="28"/>
        </w:rPr>
        <w:t>比选响应人</w:t>
      </w:r>
      <w:r>
        <w:rPr>
          <w:rFonts w:eastAsia="方正仿宋_GBK"/>
          <w:sz w:val="28"/>
          <w:szCs w:val="28"/>
        </w:rPr>
        <w:t>名称”，并未加盖单位公章。</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w:t>
      </w:r>
      <w:r>
        <w:rPr>
          <w:rFonts w:eastAsia="方正仿宋_GBK"/>
          <w:sz w:val="28"/>
          <w:szCs w:val="28"/>
        </w:rPr>
        <w:t>.4 比选响应文件装订要求不符：</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w:t>
      </w:r>
      <w:r>
        <w:rPr>
          <w:rFonts w:eastAsia="方正仿宋_GBK"/>
          <w:sz w:val="28"/>
          <w:szCs w:val="28"/>
        </w:rPr>
        <w:t>.4.1 散装或者活页装订的；</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w:t>
      </w:r>
      <w:r>
        <w:rPr>
          <w:rFonts w:eastAsia="方正仿宋_GBK"/>
          <w:sz w:val="28"/>
          <w:szCs w:val="28"/>
        </w:rPr>
        <w:t>.4.2 比选响应文件份数不足；</w:t>
      </w:r>
    </w:p>
    <w:p>
      <w:pPr>
        <w:autoSpaceDE w:val="0"/>
        <w:autoSpaceDN w:val="0"/>
        <w:adjustRightInd w:val="0"/>
        <w:spacing w:line="360" w:lineRule="auto"/>
        <w:ind w:firstLine="630" w:firstLineChars="225"/>
        <w:rPr>
          <w:rFonts w:eastAsia="方正仿宋_GBK"/>
          <w:sz w:val="28"/>
          <w:szCs w:val="28"/>
        </w:rPr>
      </w:pPr>
      <w:r>
        <w:rPr>
          <w:rFonts w:hint="eastAsia" w:eastAsia="方正仿宋_GBK"/>
          <w:sz w:val="28"/>
          <w:szCs w:val="28"/>
        </w:rPr>
        <w:t>11</w:t>
      </w:r>
      <w:r>
        <w:rPr>
          <w:rFonts w:eastAsia="方正仿宋_GBK"/>
          <w:sz w:val="28"/>
          <w:szCs w:val="28"/>
        </w:rPr>
        <w:t>.4.3 比选响应文件封面未标注正副本（密封袋封面无需标注正副本）。</w:t>
      </w:r>
    </w:p>
    <w:p>
      <w:pPr>
        <w:autoSpaceDE w:val="0"/>
        <w:autoSpaceDN w:val="0"/>
        <w:adjustRightInd w:val="0"/>
        <w:spacing w:line="360" w:lineRule="auto"/>
        <w:ind w:firstLine="630" w:firstLineChars="225"/>
        <w:rPr>
          <w:rFonts w:eastAsia="方正仿宋_GBK"/>
          <w:sz w:val="28"/>
          <w:szCs w:val="28"/>
          <w:lang w:val="zh-CN"/>
        </w:rPr>
      </w:pPr>
      <w:r>
        <w:rPr>
          <w:rFonts w:hint="eastAsia" w:eastAsia="方正仿宋_GBK"/>
          <w:sz w:val="28"/>
          <w:szCs w:val="28"/>
          <w:lang w:val="zh-CN"/>
        </w:rPr>
        <w:t>11</w:t>
      </w:r>
      <w:r>
        <w:rPr>
          <w:rFonts w:eastAsia="方正仿宋_GBK"/>
          <w:sz w:val="28"/>
          <w:szCs w:val="28"/>
          <w:lang w:val="zh-CN"/>
        </w:rPr>
        <w:t>.</w:t>
      </w:r>
      <w:r>
        <w:rPr>
          <w:rFonts w:eastAsia="方正仿宋_GBK"/>
          <w:sz w:val="28"/>
          <w:szCs w:val="28"/>
        </w:rPr>
        <w:t xml:space="preserve">5 </w:t>
      </w:r>
      <w:r>
        <w:rPr>
          <w:rFonts w:eastAsia="方正仿宋_GBK"/>
          <w:sz w:val="28"/>
          <w:szCs w:val="28"/>
          <w:lang w:val="zh-CN"/>
        </w:rPr>
        <w:t>资质不符或超出经营范围比选的；</w:t>
      </w:r>
    </w:p>
    <w:p>
      <w:pPr>
        <w:autoSpaceDE w:val="0"/>
        <w:autoSpaceDN w:val="0"/>
        <w:adjustRightInd w:val="0"/>
        <w:spacing w:line="360" w:lineRule="auto"/>
        <w:ind w:firstLine="630" w:firstLineChars="225"/>
        <w:rPr>
          <w:rFonts w:eastAsia="方正仿宋_GBK"/>
          <w:sz w:val="28"/>
          <w:szCs w:val="28"/>
          <w:lang w:val="zh-CN"/>
        </w:rPr>
      </w:pPr>
      <w:r>
        <w:rPr>
          <w:rFonts w:hint="eastAsia" w:eastAsia="方正仿宋_GBK"/>
          <w:sz w:val="28"/>
          <w:szCs w:val="28"/>
          <w:lang w:val="zh-CN"/>
        </w:rPr>
        <w:t>11</w:t>
      </w:r>
      <w:r>
        <w:rPr>
          <w:rFonts w:eastAsia="方正仿宋_GBK"/>
          <w:sz w:val="28"/>
          <w:szCs w:val="28"/>
          <w:lang w:val="zh-CN"/>
        </w:rPr>
        <w:t>.</w:t>
      </w:r>
      <w:r>
        <w:rPr>
          <w:rFonts w:eastAsia="方正仿宋_GBK"/>
          <w:sz w:val="28"/>
          <w:szCs w:val="28"/>
        </w:rPr>
        <w:t xml:space="preserve">6 </w:t>
      </w:r>
      <w:r>
        <w:rPr>
          <w:rFonts w:eastAsia="方正仿宋_GBK"/>
          <w:sz w:val="28"/>
          <w:szCs w:val="28"/>
          <w:lang w:val="zh-CN"/>
        </w:rPr>
        <w:t>有串通比选或弄虚作假或有其他违法行为的；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w:t>
      </w:r>
      <w:r>
        <w:rPr>
          <w:rFonts w:eastAsia="方正仿宋_GBK"/>
          <w:sz w:val="28"/>
          <w:szCs w:val="28"/>
        </w:rPr>
        <w:t xml:space="preserve">7 </w:t>
      </w:r>
      <w:r>
        <w:rPr>
          <w:rFonts w:eastAsia="方正仿宋_GBK"/>
          <w:sz w:val="28"/>
          <w:szCs w:val="28"/>
          <w:lang w:val="zh-CN"/>
        </w:rPr>
        <w:t>比选响应文件无法定代表签字或签字人无有效授权书的；</w:t>
      </w:r>
    </w:p>
    <w:p>
      <w:pPr>
        <w:autoSpaceDE w:val="0"/>
        <w:autoSpaceDN w:val="0"/>
        <w:adjustRightInd w:val="0"/>
        <w:spacing w:line="360" w:lineRule="auto"/>
        <w:ind w:firstLine="630" w:firstLineChars="225"/>
        <w:rPr>
          <w:rFonts w:eastAsia="方正仿宋_GBK"/>
          <w:sz w:val="28"/>
          <w:szCs w:val="28"/>
          <w:lang w:val="zh-CN"/>
        </w:rPr>
      </w:pPr>
      <w:r>
        <w:rPr>
          <w:rFonts w:hint="eastAsia" w:eastAsia="方正仿宋_GBK"/>
          <w:sz w:val="28"/>
          <w:szCs w:val="28"/>
          <w:lang w:val="zh-CN"/>
        </w:rPr>
        <w:t>11</w:t>
      </w:r>
      <w:r>
        <w:rPr>
          <w:rFonts w:eastAsia="方正仿宋_GBK"/>
          <w:sz w:val="28"/>
          <w:szCs w:val="28"/>
          <w:lang w:val="zh-CN"/>
        </w:rPr>
        <w:t>.</w:t>
      </w:r>
      <w:r>
        <w:rPr>
          <w:rFonts w:eastAsia="方正仿宋_GBK"/>
          <w:sz w:val="28"/>
          <w:szCs w:val="28"/>
        </w:rPr>
        <w:t xml:space="preserve">8 </w:t>
      </w:r>
      <w:r>
        <w:rPr>
          <w:rFonts w:eastAsia="方正仿宋_GBK"/>
          <w:sz w:val="28"/>
          <w:szCs w:val="28"/>
          <w:lang w:val="zh-CN"/>
        </w:rPr>
        <w:t>比选响应有效期不足的；</w:t>
      </w:r>
    </w:p>
    <w:p>
      <w:pPr>
        <w:autoSpaceDE w:val="0"/>
        <w:autoSpaceDN w:val="0"/>
        <w:adjustRightInd w:val="0"/>
        <w:spacing w:line="360" w:lineRule="auto"/>
        <w:ind w:firstLine="630" w:firstLineChars="225"/>
        <w:rPr>
          <w:rFonts w:eastAsia="方正仿宋_GBK"/>
          <w:sz w:val="28"/>
          <w:szCs w:val="28"/>
          <w:lang w:val="zh-CN"/>
        </w:rPr>
      </w:pPr>
      <w:r>
        <w:rPr>
          <w:rFonts w:hint="eastAsia" w:eastAsia="方正仿宋_GBK"/>
          <w:sz w:val="28"/>
          <w:szCs w:val="28"/>
          <w:lang w:val="zh-CN"/>
        </w:rPr>
        <w:t>11</w:t>
      </w:r>
      <w:r>
        <w:rPr>
          <w:rFonts w:eastAsia="方正仿宋_GBK"/>
          <w:sz w:val="28"/>
          <w:szCs w:val="28"/>
          <w:lang w:val="zh-CN"/>
        </w:rPr>
        <w:t>.</w:t>
      </w:r>
      <w:r>
        <w:rPr>
          <w:rFonts w:eastAsia="方正仿宋_GBK"/>
          <w:sz w:val="28"/>
          <w:szCs w:val="28"/>
        </w:rPr>
        <w:t xml:space="preserve">9 </w:t>
      </w:r>
      <w:r>
        <w:rPr>
          <w:rFonts w:eastAsia="方正仿宋_GBK"/>
          <w:sz w:val="28"/>
          <w:szCs w:val="28"/>
          <w:lang w:val="zh-CN"/>
        </w:rPr>
        <w:t>未按规定的格式填写（增项填写除外），内容不全或关键字迹模糊、无法辨认的；</w:t>
      </w:r>
    </w:p>
    <w:p>
      <w:pPr>
        <w:autoSpaceDE w:val="0"/>
        <w:autoSpaceDN w:val="0"/>
        <w:adjustRightInd w:val="0"/>
        <w:spacing w:line="360" w:lineRule="auto"/>
        <w:ind w:firstLine="630" w:firstLineChars="225"/>
        <w:rPr>
          <w:rFonts w:eastAsia="方正仿宋_GBK"/>
          <w:sz w:val="28"/>
          <w:szCs w:val="28"/>
          <w:lang w:val="zh-CN"/>
        </w:rPr>
      </w:pPr>
      <w:r>
        <w:rPr>
          <w:rFonts w:hint="eastAsia" w:eastAsia="方正仿宋_GBK"/>
          <w:sz w:val="28"/>
          <w:szCs w:val="28"/>
          <w:lang w:val="zh-CN"/>
        </w:rPr>
        <w:t>11</w:t>
      </w:r>
      <w:r>
        <w:rPr>
          <w:rFonts w:eastAsia="方正仿宋_GBK"/>
          <w:sz w:val="28"/>
          <w:szCs w:val="28"/>
          <w:lang w:val="zh-CN"/>
        </w:rPr>
        <w:t>.</w:t>
      </w:r>
      <w:r>
        <w:rPr>
          <w:rFonts w:eastAsia="方正仿宋_GBK"/>
          <w:sz w:val="28"/>
          <w:szCs w:val="28"/>
        </w:rPr>
        <w:t xml:space="preserve">10 </w:t>
      </w:r>
      <w:r>
        <w:rPr>
          <w:rFonts w:eastAsia="方正仿宋_GBK"/>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eastAsia="方正仿宋_GBK"/>
          <w:sz w:val="28"/>
          <w:szCs w:val="28"/>
          <w:lang w:val="zh-CN"/>
        </w:rPr>
      </w:pPr>
      <w:r>
        <w:rPr>
          <w:rFonts w:hint="eastAsia" w:eastAsia="方正仿宋_GBK"/>
          <w:sz w:val="28"/>
          <w:szCs w:val="28"/>
          <w:lang w:val="zh-CN"/>
        </w:rPr>
        <w:t>11</w:t>
      </w:r>
      <w:r>
        <w:rPr>
          <w:rFonts w:eastAsia="方正仿宋_GBK"/>
          <w:sz w:val="28"/>
          <w:szCs w:val="28"/>
          <w:lang w:val="zh-CN"/>
        </w:rPr>
        <w:t>.1</w:t>
      </w:r>
      <w:r>
        <w:rPr>
          <w:rFonts w:eastAsia="方正仿宋_GBK"/>
          <w:sz w:val="28"/>
          <w:szCs w:val="28"/>
        </w:rPr>
        <w:t xml:space="preserve">1 </w:t>
      </w:r>
      <w:r>
        <w:rPr>
          <w:rFonts w:eastAsia="方正仿宋_GBK"/>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eastAsia="方正仿宋_GBK"/>
          <w:sz w:val="28"/>
          <w:szCs w:val="28"/>
          <w:lang w:val="zh-CN"/>
        </w:rPr>
      </w:pPr>
      <w:r>
        <w:rPr>
          <w:rFonts w:hint="eastAsia" w:eastAsia="方正仿宋_GBK"/>
          <w:sz w:val="28"/>
          <w:szCs w:val="28"/>
          <w:lang w:val="zh-CN"/>
        </w:rPr>
        <w:t>11</w:t>
      </w:r>
      <w:r>
        <w:rPr>
          <w:rFonts w:eastAsia="方正仿宋_GBK"/>
          <w:sz w:val="28"/>
          <w:szCs w:val="28"/>
          <w:lang w:val="zh-CN"/>
        </w:rPr>
        <w:t>.1</w:t>
      </w:r>
      <w:r>
        <w:rPr>
          <w:rFonts w:eastAsia="方正仿宋_GBK"/>
          <w:sz w:val="28"/>
          <w:szCs w:val="28"/>
        </w:rPr>
        <w:t xml:space="preserve">2 </w:t>
      </w:r>
      <w:r>
        <w:rPr>
          <w:rFonts w:eastAsia="方正仿宋_GBK"/>
          <w:sz w:val="28"/>
          <w:szCs w:val="28"/>
          <w:lang w:val="zh-CN"/>
        </w:rPr>
        <w:t>比选响应文件附有采购人不能接受的条件。</w:t>
      </w:r>
    </w:p>
    <w:p>
      <w:pPr>
        <w:autoSpaceDE w:val="0"/>
        <w:autoSpaceDN w:val="0"/>
        <w:adjustRightInd w:val="0"/>
        <w:snapToGrid w:val="0"/>
        <w:spacing w:line="360" w:lineRule="auto"/>
        <w:ind w:firstLine="549" w:firstLineChars="196"/>
        <w:textAlignment w:val="bottom"/>
        <w:rPr>
          <w:rFonts w:eastAsia="方正仿宋_GBK"/>
          <w:b/>
          <w:sz w:val="28"/>
          <w:szCs w:val="28"/>
        </w:rPr>
      </w:pPr>
      <w:r>
        <w:rPr>
          <w:rFonts w:eastAsia="方正仿宋_GBK"/>
          <w:b/>
          <w:sz w:val="28"/>
          <w:szCs w:val="28"/>
        </w:rPr>
        <w:t>十</w:t>
      </w:r>
      <w:r>
        <w:rPr>
          <w:rFonts w:hint="eastAsia" w:eastAsia="方正仿宋_GBK"/>
          <w:b/>
          <w:sz w:val="28"/>
          <w:szCs w:val="28"/>
        </w:rPr>
        <w:t>二</w:t>
      </w:r>
      <w:r>
        <w:rPr>
          <w:rFonts w:eastAsia="方正仿宋_GBK"/>
          <w:b/>
          <w:sz w:val="28"/>
          <w:szCs w:val="28"/>
        </w:rPr>
        <w:t>、异议</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（1）异议提出人的名称、地址及有效联系方式。</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（2）异议事项的基本事实。</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（3）异议请求及主张。</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（4）有效线索和相关证据、证明材料。</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（1）招标投标法第二十二条规定的招标投标保密信息。</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（4）其他依法应当保密的信息和资料。</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.6 有下列情形之一的异议，不予受理：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（2）未署异议提出人真实姓名、签字和有效联系方式。</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（4）不在结果异议期内的。</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（5）已对异议事项做出答复的。</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注：对</w:t>
      </w:r>
      <w:r>
        <w:rPr>
          <w:rFonts w:hint="eastAsia" w:eastAsia="方正仿宋_GBK"/>
          <w:sz w:val="28"/>
          <w:szCs w:val="28"/>
          <w:lang w:val="zh-CN"/>
        </w:rPr>
        <w:t>比选</w:t>
      </w:r>
      <w:r>
        <w:rPr>
          <w:rFonts w:eastAsia="方正仿宋_GBK"/>
          <w:sz w:val="28"/>
          <w:szCs w:val="28"/>
          <w:lang w:val="zh-CN"/>
        </w:rPr>
        <w:t>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eastAsia="仿宋"/>
          <w:sz w:val="28"/>
          <w:szCs w:val="28"/>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eastAsia="方正仿宋_GBK"/>
          <w:b/>
          <w:sz w:val="28"/>
          <w:szCs w:val="28"/>
        </w:rPr>
      </w:pPr>
      <w:r>
        <w:rPr>
          <w:rFonts w:eastAsia="方正仿宋_GBK"/>
          <w:b/>
          <w:sz w:val="28"/>
          <w:szCs w:val="28"/>
        </w:rPr>
        <w:t>十</w:t>
      </w:r>
      <w:r>
        <w:rPr>
          <w:rFonts w:hint="eastAsia" w:eastAsia="方正仿宋_GBK"/>
          <w:b/>
          <w:sz w:val="28"/>
          <w:szCs w:val="28"/>
        </w:rPr>
        <w:t>三</w:t>
      </w:r>
      <w:r>
        <w:rPr>
          <w:rFonts w:eastAsia="方正仿宋_GBK"/>
          <w:b/>
          <w:sz w:val="28"/>
          <w:szCs w:val="28"/>
        </w:rPr>
        <w:t>、监督部门</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重庆江北国际机场有限公司飞行区航务管理部采购监督小组</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地址：重庆江北国际机场有限公司办公楼</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电话：023-67153682</w:t>
      </w:r>
    </w:p>
    <w:p>
      <w:pPr>
        <w:autoSpaceDE w:val="0"/>
        <w:autoSpaceDN w:val="0"/>
        <w:adjustRightInd w:val="0"/>
        <w:snapToGrid w:val="0"/>
        <w:spacing w:line="360" w:lineRule="auto"/>
        <w:ind w:firstLine="549" w:firstLineChars="196"/>
        <w:textAlignment w:val="bottom"/>
        <w:rPr>
          <w:rFonts w:eastAsia="方正仿宋_GBK"/>
          <w:b/>
          <w:sz w:val="28"/>
          <w:szCs w:val="28"/>
        </w:rPr>
      </w:pPr>
      <w:r>
        <w:rPr>
          <w:rFonts w:eastAsia="方正仿宋_GBK"/>
          <w:b/>
          <w:sz w:val="28"/>
          <w:szCs w:val="28"/>
        </w:rPr>
        <w:t>十</w:t>
      </w:r>
      <w:r>
        <w:rPr>
          <w:rFonts w:hint="eastAsia" w:eastAsia="方正仿宋_GBK"/>
          <w:b/>
          <w:sz w:val="28"/>
          <w:szCs w:val="28"/>
        </w:rPr>
        <w:t>四</w:t>
      </w:r>
      <w:r>
        <w:rPr>
          <w:rFonts w:eastAsia="方正仿宋_GBK"/>
          <w:b/>
          <w:sz w:val="28"/>
          <w:szCs w:val="28"/>
        </w:rPr>
        <w:t>、比选时间、地点及结果通知</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 xml:space="preserve">.1 </w:t>
      </w:r>
      <w:r>
        <w:rPr>
          <w:rFonts w:eastAsia="方正仿宋_GBK"/>
          <w:sz w:val="28"/>
          <w:szCs w:val="28"/>
          <w:lang w:val="zh-CN"/>
        </w:rPr>
        <w:t>比选响应文件</w:t>
      </w:r>
      <w:r>
        <w:rPr>
          <w:rFonts w:eastAsia="方正仿宋_GBK"/>
          <w:kern w:val="0"/>
          <w:sz w:val="28"/>
          <w:szCs w:val="28"/>
        </w:rPr>
        <w:t>必须在</w:t>
      </w:r>
      <w:r>
        <w:rPr>
          <w:rFonts w:hint="eastAsia" w:eastAsia="方正仿宋_GBK"/>
          <w:kern w:val="0"/>
          <w:sz w:val="28"/>
          <w:szCs w:val="28"/>
          <w:u w:val="single"/>
          <w:lang w:val="en-US" w:eastAsia="zh-CN"/>
        </w:rPr>
        <w:t>2022</w:t>
      </w:r>
      <w:r>
        <w:rPr>
          <w:rFonts w:eastAsia="方正仿宋_GBK"/>
          <w:kern w:val="0"/>
          <w:sz w:val="28"/>
          <w:szCs w:val="28"/>
          <w:u w:val="single"/>
        </w:rPr>
        <w:t>年</w:t>
      </w:r>
      <w:r>
        <w:rPr>
          <w:rFonts w:hint="eastAsia" w:eastAsia="方正仿宋_GBK"/>
          <w:kern w:val="0"/>
          <w:sz w:val="28"/>
          <w:szCs w:val="28"/>
          <w:u w:val="single"/>
          <w:lang w:val="en-US" w:eastAsia="zh-CN"/>
        </w:rPr>
        <w:t>12</w:t>
      </w:r>
      <w:r>
        <w:rPr>
          <w:rFonts w:eastAsia="方正仿宋_GBK"/>
          <w:kern w:val="0"/>
          <w:sz w:val="28"/>
          <w:szCs w:val="28"/>
          <w:u w:val="single"/>
        </w:rPr>
        <w:t>月</w:t>
      </w:r>
      <w:r>
        <w:rPr>
          <w:rFonts w:hint="eastAsia" w:eastAsia="方正仿宋_GBK"/>
          <w:kern w:val="0"/>
          <w:sz w:val="28"/>
          <w:szCs w:val="28"/>
          <w:u w:val="single"/>
          <w:lang w:val="en-US" w:eastAsia="zh-CN"/>
        </w:rPr>
        <w:t>16</w:t>
      </w:r>
      <w:r>
        <w:rPr>
          <w:rFonts w:eastAsia="方正仿宋_GBK"/>
          <w:kern w:val="0"/>
          <w:sz w:val="28"/>
          <w:szCs w:val="28"/>
          <w:u w:val="single"/>
        </w:rPr>
        <w:t>日</w:t>
      </w:r>
      <w:r>
        <w:rPr>
          <w:rFonts w:hint="eastAsia" w:eastAsia="方正仿宋_GBK"/>
          <w:kern w:val="0"/>
          <w:sz w:val="28"/>
          <w:szCs w:val="28"/>
          <w:u w:val="single"/>
          <w:lang w:val="en-US" w:eastAsia="zh-CN"/>
        </w:rPr>
        <w:t>15</w:t>
      </w:r>
      <w:r>
        <w:rPr>
          <w:rFonts w:eastAsia="方正仿宋_GBK"/>
          <w:kern w:val="0"/>
          <w:sz w:val="28"/>
          <w:szCs w:val="28"/>
          <w:u w:val="single"/>
        </w:rPr>
        <w:t>:00至</w:t>
      </w:r>
      <w:r>
        <w:rPr>
          <w:rFonts w:hint="eastAsia" w:eastAsia="方正仿宋_GBK"/>
          <w:kern w:val="0"/>
          <w:sz w:val="28"/>
          <w:szCs w:val="28"/>
          <w:u w:val="single"/>
          <w:lang w:val="en-US" w:eastAsia="zh-CN"/>
        </w:rPr>
        <w:t>15</w:t>
      </w:r>
      <w:r>
        <w:rPr>
          <w:rFonts w:eastAsia="方正仿宋_GBK"/>
          <w:kern w:val="0"/>
          <w:sz w:val="28"/>
          <w:szCs w:val="28"/>
          <w:u w:val="single"/>
        </w:rPr>
        <w:t>:</w:t>
      </w:r>
      <w:r>
        <w:rPr>
          <w:rFonts w:hint="eastAsia" w:eastAsia="方正仿宋_GBK"/>
          <w:kern w:val="0"/>
          <w:sz w:val="28"/>
          <w:szCs w:val="28"/>
          <w:u w:val="single"/>
          <w:lang w:val="en-US" w:eastAsia="zh-CN"/>
        </w:rPr>
        <w:t>3</w:t>
      </w:r>
      <w:r>
        <w:rPr>
          <w:rFonts w:eastAsia="方正仿宋_GBK"/>
          <w:kern w:val="0"/>
          <w:sz w:val="28"/>
          <w:szCs w:val="28"/>
          <w:u w:val="single"/>
        </w:rPr>
        <w:t>0</w:t>
      </w:r>
      <w:r>
        <w:rPr>
          <w:rFonts w:eastAsia="方正仿宋_GBK"/>
          <w:kern w:val="0"/>
          <w:sz w:val="28"/>
          <w:szCs w:val="28"/>
        </w:rPr>
        <w:t>时送到重庆江北国际机场有限公司飞行区航务管理部302室（机场东路17号），过期不予受理。</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 xml:space="preserve">.2 </w:t>
      </w:r>
      <w:r>
        <w:rPr>
          <w:rFonts w:hint="eastAsia" w:eastAsia="方正仿宋_GBK"/>
          <w:kern w:val="0"/>
          <w:sz w:val="28"/>
          <w:szCs w:val="28"/>
          <w:u w:val="single"/>
          <w:lang w:val="en-US" w:eastAsia="zh-CN"/>
        </w:rPr>
        <w:t>2022</w:t>
      </w:r>
      <w:r>
        <w:rPr>
          <w:rFonts w:eastAsia="方正仿宋_GBK"/>
          <w:kern w:val="0"/>
          <w:sz w:val="28"/>
          <w:szCs w:val="28"/>
          <w:u w:val="single"/>
        </w:rPr>
        <w:t>年</w:t>
      </w:r>
      <w:r>
        <w:rPr>
          <w:rFonts w:hint="eastAsia" w:eastAsia="方正仿宋_GBK"/>
          <w:kern w:val="0"/>
          <w:sz w:val="28"/>
          <w:szCs w:val="28"/>
          <w:u w:val="single"/>
          <w:lang w:val="en-US" w:eastAsia="zh-CN"/>
        </w:rPr>
        <w:t>12</w:t>
      </w:r>
      <w:r>
        <w:rPr>
          <w:rFonts w:eastAsia="方正仿宋_GBK"/>
          <w:kern w:val="0"/>
          <w:sz w:val="28"/>
          <w:szCs w:val="28"/>
          <w:u w:val="single"/>
        </w:rPr>
        <w:t>月</w:t>
      </w:r>
      <w:r>
        <w:rPr>
          <w:rFonts w:hint="eastAsia" w:eastAsia="方正仿宋_GBK"/>
          <w:kern w:val="0"/>
          <w:sz w:val="28"/>
          <w:szCs w:val="28"/>
          <w:u w:val="single"/>
          <w:lang w:val="en-US" w:eastAsia="zh-CN"/>
        </w:rPr>
        <w:t>16</w:t>
      </w:r>
      <w:r>
        <w:rPr>
          <w:rFonts w:eastAsia="方正仿宋_GBK"/>
          <w:kern w:val="0"/>
          <w:sz w:val="28"/>
          <w:szCs w:val="28"/>
          <w:u w:val="single"/>
        </w:rPr>
        <w:t>日</w:t>
      </w:r>
      <w:r>
        <w:rPr>
          <w:rFonts w:eastAsia="方正仿宋_GBK"/>
          <w:sz w:val="28"/>
          <w:szCs w:val="28"/>
          <w:u w:val="single"/>
        </w:rPr>
        <w:t>1</w:t>
      </w:r>
      <w:r>
        <w:rPr>
          <w:rFonts w:hint="eastAsia" w:eastAsia="方正仿宋_GBK"/>
          <w:sz w:val="28"/>
          <w:szCs w:val="28"/>
          <w:u w:val="single"/>
          <w:lang w:val="en-US" w:eastAsia="zh-CN"/>
        </w:rPr>
        <w:t>5</w:t>
      </w:r>
      <w:r>
        <w:rPr>
          <w:rFonts w:eastAsia="方正仿宋_GBK"/>
          <w:sz w:val="28"/>
          <w:szCs w:val="28"/>
          <w:u w:val="single"/>
        </w:rPr>
        <w:t>:</w:t>
      </w:r>
      <w:r>
        <w:rPr>
          <w:rFonts w:hint="eastAsia" w:eastAsia="方正仿宋_GBK"/>
          <w:sz w:val="28"/>
          <w:szCs w:val="28"/>
          <w:u w:val="single"/>
          <w:lang w:val="en-US" w:eastAsia="zh-CN"/>
        </w:rPr>
        <w:t>3</w:t>
      </w:r>
      <w:r>
        <w:rPr>
          <w:rFonts w:eastAsia="方正仿宋_GBK"/>
          <w:sz w:val="28"/>
          <w:szCs w:val="28"/>
          <w:u w:val="single"/>
        </w:rPr>
        <w:t>0</w:t>
      </w:r>
      <w:r>
        <w:rPr>
          <w:rFonts w:eastAsia="方正仿宋_GBK"/>
          <w:sz w:val="28"/>
          <w:szCs w:val="28"/>
        </w:rPr>
        <w:t>时在</w:t>
      </w:r>
      <w:r>
        <w:rPr>
          <w:rFonts w:eastAsia="方正仿宋_GBK"/>
          <w:kern w:val="0"/>
          <w:sz w:val="28"/>
          <w:szCs w:val="28"/>
        </w:rPr>
        <w:t>重庆江北国际机场有限公司飞行区航务管理部302室（机场东路17号）</w:t>
      </w:r>
      <w:r>
        <w:rPr>
          <w:rFonts w:eastAsia="方正仿宋_GBK"/>
          <w:sz w:val="28"/>
          <w:szCs w:val="28"/>
        </w:rPr>
        <w:t>对本项目进行比选，各比选响应人须参加。</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注：比选开始前，各比选响应人须在</w:t>
      </w:r>
      <w:r>
        <w:rPr>
          <w:rFonts w:eastAsia="方正仿宋_GBK"/>
          <w:kern w:val="0"/>
          <w:sz w:val="28"/>
          <w:szCs w:val="28"/>
        </w:rPr>
        <w:t>重庆江北国际机场有限公司飞行区航务管理部302室（机场东路17号）</w:t>
      </w:r>
      <w:r>
        <w:rPr>
          <w:rFonts w:eastAsia="方正仿宋_GBK"/>
          <w:sz w:val="28"/>
          <w:szCs w:val="28"/>
        </w:rPr>
        <w:t>等候通知具体比选地点。</w:t>
      </w:r>
      <w:r>
        <w:rPr>
          <w:rFonts w:hint="eastAsia" w:eastAsia="方正仿宋_GBK"/>
          <w:sz w:val="28"/>
          <w:szCs w:val="28"/>
        </w:rPr>
        <w:t>各比选响应人须在48小时前，咨询重庆江北国际机场疫情防控最新要求，并按要求准备相关材料。疫情防控专班电话：02367153735、02367153452</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.3 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.4 比选结果通知：待结果确定后会及时通知，原则上只通知被选中的</w:t>
      </w:r>
      <w:r>
        <w:rPr>
          <w:rFonts w:eastAsia="方正仿宋_GBK"/>
          <w:spacing w:val="-8"/>
          <w:sz w:val="28"/>
          <w:szCs w:val="28"/>
        </w:rPr>
        <w:t>比选响应人</w:t>
      </w:r>
      <w:r>
        <w:rPr>
          <w:rFonts w:eastAsia="方正仿宋_GBK"/>
          <w:sz w:val="28"/>
          <w:szCs w:val="28"/>
        </w:rPr>
        <w:t>，对未被选中的</w:t>
      </w:r>
      <w:r>
        <w:rPr>
          <w:rFonts w:eastAsia="方正仿宋_GBK"/>
          <w:spacing w:val="-8"/>
          <w:sz w:val="28"/>
          <w:szCs w:val="28"/>
        </w:rPr>
        <w:t>比选响应人</w:t>
      </w:r>
      <w:r>
        <w:rPr>
          <w:rFonts w:eastAsia="方正仿宋_GBK"/>
          <w:sz w:val="28"/>
          <w:szCs w:val="28"/>
        </w:rPr>
        <w:t>不通知、不解释。</w:t>
      </w:r>
    </w:p>
    <w:p>
      <w:pPr>
        <w:snapToGrid w:val="0"/>
        <w:spacing w:line="360" w:lineRule="auto"/>
        <w:ind w:firstLine="549" w:firstLineChars="196"/>
        <w:rPr>
          <w:rFonts w:eastAsia="方正仿宋_GBK"/>
          <w:b/>
          <w:sz w:val="28"/>
          <w:szCs w:val="28"/>
        </w:rPr>
      </w:pPr>
      <w:r>
        <w:rPr>
          <w:rFonts w:eastAsia="方正仿宋_GBK"/>
          <w:b/>
          <w:sz w:val="28"/>
          <w:szCs w:val="28"/>
        </w:rPr>
        <w:t>十</w:t>
      </w:r>
      <w:r>
        <w:rPr>
          <w:rFonts w:hint="eastAsia" w:eastAsia="方正仿宋_GBK"/>
          <w:b/>
          <w:sz w:val="28"/>
          <w:szCs w:val="28"/>
        </w:rPr>
        <w:t>五</w:t>
      </w:r>
      <w:r>
        <w:rPr>
          <w:rFonts w:eastAsia="方正仿宋_GBK"/>
          <w:b/>
          <w:sz w:val="28"/>
          <w:szCs w:val="28"/>
        </w:rPr>
        <w:t>、联系方式</w:t>
      </w:r>
    </w:p>
    <w:p>
      <w:pPr>
        <w:snapToGrid w:val="0"/>
        <w:spacing w:line="360" w:lineRule="auto"/>
        <w:ind w:firstLine="539"/>
        <w:rPr>
          <w:rFonts w:eastAsia="方正仿宋_GBK"/>
          <w:sz w:val="28"/>
          <w:szCs w:val="28"/>
        </w:rPr>
      </w:pPr>
      <w:r>
        <w:rPr>
          <w:rFonts w:eastAsia="方正仿宋_GBK"/>
          <w:sz w:val="28"/>
          <w:szCs w:val="28"/>
        </w:rPr>
        <w:t>业主：重庆江北国际机场有限公司</w:t>
      </w:r>
    </w:p>
    <w:p>
      <w:pPr>
        <w:snapToGrid w:val="0"/>
        <w:spacing w:line="360" w:lineRule="auto"/>
        <w:ind w:firstLine="539"/>
        <w:rPr>
          <w:rFonts w:eastAsia="方正仿宋_GBK"/>
          <w:sz w:val="28"/>
          <w:szCs w:val="28"/>
        </w:rPr>
      </w:pPr>
      <w:r>
        <w:rPr>
          <w:rFonts w:eastAsia="方正仿宋_GBK"/>
          <w:sz w:val="28"/>
          <w:szCs w:val="28"/>
        </w:rPr>
        <w:t>联系人：</w:t>
      </w:r>
      <w:r>
        <w:rPr>
          <w:rFonts w:hint="eastAsia" w:eastAsia="方正仿宋_GBK"/>
          <w:sz w:val="28"/>
          <w:szCs w:val="28"/>
        </w:rPr>
        <w:t>田</w:t>
      </w:r>
      <w:r>
        <w:rPr>
          <w:rFonts w:eastAsia="方正仿宋_GBK"/>
          <w:sz w:val="28"/>
          <w:szCs w:val="28"/>
        </w:rPr>
        <w:t>女士</w:t>
      </w:r>
    </w:p>
    <w:p>
      <w:pPr>
        <w:snapToGrid w:val="0"/>
        <w:spacing w:line="360" w:lineRule="auto"/>
        <w:ind w:firstLine="539"/>
        <w:rPr>
          <w:rFonts w:eastAsia="方正仿宋_GBK"/>
          <w:sz w:val="28"/>
          <w:szCs w:val="28"/>
        </w:rPr>
      </w:pPr>
      <w:r>
        <w:rPr>
          <w:rFonts w:eastAsia="方正仿宋_GBK"/>
          <w:sz w:val="28"/>
          <w:szCs w:val="28"/>
        </w:rPr>
        <w:t>电话：023-67153076</w:t>
      </w:r>
    </w:p>
    <w:p>
      <w:pPr>
        <w:snapToGrid w:val="0"/>
        <w:spacing w:line="360" w:lineRule="auto"/>
        <w:ind w:firstLine="539"/>
        <w:rPr>
          <w:rFonts w:eastAsia="仿宋"/>
          <w:b/>
          <w:sz w:val="24"/>
        </w:rPr>
      </w:pPr>
      <w:r>
        <w:rPr>
          <w:rFonts w:eastAsia="方正仿宋_GBK"/>
          <w:sz w:val="28"/>
          <w:szCs w:val="28"/>
        </w:rPr>
        <w:t>邮编：401120</w:t>
      </w:r>
      <w:bookmarkStart w:id="0" w:name="_Hlk18508484"/>
    </w:p>
    <w:p>
      <w:pPr>
        <w:wordWrap w:val="0"/>
        <w:spacing w:line="300" w:lineRule="exact"/>
        <w:ind w:right="600" w:firstLine="482"/>
        <w:jc w:val="right"/>
        <w:rPr>
          <w:rFonts w:eastAsia="黑体"/>
          <w:sz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10"/>
        <w:ind w:right="600" w:firstLine="480"/>
        <w:jc w:val="left"/>
        <w:rPr>
          <w:rFonts w:ascii="Times New Roman" w:hAnsi="Times New Roman" w:eastAsia="黑体" w:cs="Times New Roman"/>
          <w:color w:val="auto"/>
          <w:sz w:val="24"/>
        </w:rPr>
      </w:pPr>
      <w:r>
        <w:rPr>
          <w:rFonts w:ascii="Times New Roman" w:hAnsi="Times New Roman" w:eastAsia="黑体" w:cs="Times New Roman"/>
          <w:color w:val="auto"/>
          <w:sz w:val="24"/>
        </w:rPr>
        <w:t>合同模版</w:t>
      </w:r>
    </w:p>
    <w:bookmarkEnd w:id="0"/>
    <w:p>
      <w:pPr>
        <w:wordWrap w:val="0"/>
        <w:spacing w:line="300" w:lineRule="exact"/>
        <w:ind w:firstLine="482" w:firstLineChars="200"/>
        <w:jc w:val="right"/>
        <w:rPr>
          <w:rFonts w:ascii="仿宋" w:hAnsi="仿宋" w:eastAsia="仿宋" w:cs="Times New Roman (正文 CS 字体)"/>
          <w:b/>
          <w:color w:val="000000"/>
          <w:sz w:val="24"/>
        </w:rPr>
      </w:pPr>
    </w:p>
    <w:p>
      <w:pPr>
        <w:wordWrap w:val="0"/>
        <w:spacing w:line="300" w:lineRule="exact"/>
        <w:ind w:firstLine="482" w:firstLineChars="200"/>
        <w:jc w:val="right"/>
        <w:rPr>
          <w:rFonts w:ascii="仿宋" w:hAnsi="仿宋" w:eastAsia="仿宋" w:cs="Times New Roman (正文 CS 字体)"/>
          <w:b/>
          <w:color w:val="000000"/>
          <w:sz w:val="24"/>
        </w:rPr>
      </w:pPr>
      <w:r>
        <w:rPr>
          <w:rFonts w:hint="eastAsia" w:ascii="仿宋" w:hAnsi="仿宋" w:eastAsia="仿宋" w:cs="Times New Roman (正文 CS 字体)"/>
          <w:b/>
          <w:color w:val="000000"/>
          <w:sz w:val="24"/>
        </w:rPr>
        <w:t xml:space="preserve"> </w:t>
      </w:r>
      <w:r>
        <w:rPr>
          <w:rFonts w:ascii="仿宋" w:hAnsi="仿宋" w:eastAsia="仿宋" w:cs="Times New Roman (正文 CS 字体)"/>
          <w:b/>
          <w:color w:val="000000"/>
          <w:sz w:val="24"/>
        </w:rPr>
        <w:t xml:space="preserve">           </w:t>
      </w:r>
    </w:p>
    <w:p>
      <w:pPr>
        <w:spacing w:line="360" w:lineRule="auto"/>
        <w:ind w:right="600" w:firstLine="480" w:firstLineChars="200"/>
        <w:jc w:val="right"/>
        <w:rPr>
          <w:rFonts w:ascii="仿宋_GB2312" w:hAnsi="仿宋" w:eastAsia="仿宋_GB2312" w:cs="宋体"/>
          <w:color w:val="000000"/>
          <w:sz w:val="30"/>
          <w:szCs w:val="30"/>
        </w:rPr>
      </w:pPr>
      <w:r>
        <w:rPr>
          <w:rFonts w:hint="eastAsia" w:ascii="黑体" w:hAnsi="黑体" w:eastAsia="黑体" w:cs="宋体"/>
          <w:color w:val="000000"/>
          <w:sz w:val="24"/>
          <w:szCs w:val="30"/>
        </w:rPr>
        <w:t>合同编号：</w:t>
      </w:r>
      <w:r>
        <w:rPr>
          <w:rFonts w:ascii="仿宋_GB2312" w:hAnsi="仿宋" w:eastAsia="仿宋_GB2312" w:cs="宋体"/>
          <w:color w:val="000000"/>
          <w:sz w:val="30"/>
          <w:szCs w:val="30"/>
        </w:rPr>
        <w:t xml:space="preserve">       </w:t>
      </w:r>
    </w:p>
    <w:p>
      <w:pPr>
        <w:spacing w:line="560" w:lineRule="exact"/>
        <w:jc w:val="center"/>
        <w:rPr>
          <w:rFonts w:ascii="等线" w:hAnsi="等线" w:eastAsia="等线" w:cs="Times New Roman (正文 CS 字体)"/>
          <w:sz w:val="36"/>
          <w:szCs w:val="36"/>
        </w:rPr>
      </w:pPr>
    </w:p>
    <w:p>
      <w:pPr>
        <w:snapToGrid w:val="0"/>
        <w:spacing w:before="100" w:beforeAutospacing="1" w:after="100" w:afterAutospacing="1" w:line="360" w:lineRule="auto"/>
        <w:rPr>
          <w:rFonts w:ascii="等线" w:hAnsi="等线" w:eastAsia="等线" w:cs="Times New Roman (正文 CS 字体)"/>
          <w:sz w:val="44"/>
          <w:szCs w:val="36"/>
        </w:rPr>
      </w:pPr>
    </w:p>
    <w:p>
      <w:pPr>
        <w:snapToGrid w:val="0"/>
        <w:spacing w:before="100" w:beforeAutospacing="1" w:after="100" w:afterAutospacing="1" w:line="360" w:lineRule="auto"/>
        <w:rPr>
          <w:rFonts w:ascii="等线" w:hAnsi="等线" w:eastAsia="等线" w:cs="Times New Roman (正文 CS 字体)"/>
          <w:sz w:val="44"/>
          <w:szCs w:val="36"/>
        </w:rPr>
      </w:pPr>
    </w:p>
    <w:p>
      <w:pPr>
        <w:jc w:val="center"/>
        <w:rPr>
          <w:b/>
          <w:sz w:val="44"/>
        </w:rPr>
      </w:pPr>
      <w:r>
        <w:rPr>
          <w:b/>
          <w:sz w:val="44"/>
        </w:rPr>
        <w:t>__________________________________</w:t>
      </w:r>
    </w:p>
    <w:p>
      <w:pPr>
        <w:jc w:val="center"/>
        <w:rPr>
          <w:rFonts w:eastAsia="华文中宋"/>
          <w:b/>
          <w:color w:val="000000"/>
          <w:sz w:val="56"/>
          <w:szCs w:val="56"/>
        </w:rPr>
      </w:pPr>
      <w:r>
        <w:rPr>
          <w:rFonts w:hint="eastAsia" w:eastAsia="华文中宋"/>
          <w:b/>
          <w:color w:val="000000"/>
          <w:sz w:val="56"/>
          <w:szCs w:val="56"/>
        </w:rPr>
        <w:t>重庆江北国际机场飞行区</w:t>
      </w:r>
    </w:p>
    <w:p>
      <w:pPr>
        <w:jc w:val="center"/>
        <w:rPr>
          <w:rFonts w:eastAsia="华文中宋"/>
          <w:b/>
          <w:color w:val="000000"/>
          <w:sz w:val="40"/>
          <w:szCs w:val="56"/>
        </w:rPr>
      </w:pPr>
      <w:r>
        <w:rPr>
          <w:rFonts w:hint="eastAsia" w:eastAsia="华文中宋"/>
          <w:b/>
          <w:color w:val="000000"/>
          <w:sz w:val="56"/>
          <w:szCs w:val="56"/>
        </w:rPr>
        <w:t>服务车道改造项目承揽合同</w:t>
      </w:r>
    </w:p>
    <w:p>
      <w:pPr>
        <w:jc w:val="center"/>
        <w:rPr>
          <w:rFonts w:ascii="宋体" w:hAnsi="宋体" w:cs="Times New Roman (正文 CS 字体)"/>
          <w:b/>
          <w:sz w:val="44"/>
        </w:rPr>
      </w:pPr>
      <w:r>
        <w:rPr>
          <w:b/>
          <w:sz w:val="44"/>
        </w:rPr>
        <w:t>________________</w:t>
      </w:r>
      <w:r>
        <w:rPr>
          <w:rFonts w:hint="eastAsia"/>
          <w:b/>
          <w:sz w:val="44"/>
        </w:rPr>
        <w:t>_</w:t>
      </w:r>
      <w:r>
        <w:rPr>
          <w:b/>
          <w:sz w:val="44"/>
        </w:rPr>
        <w:t>_________________</w:t>
      </w:r>
    </w:p>
    <w:p>
      <w:pPr>
        <w:jc w:val="center"/>
        <w:rPr>
          <w:rFonts w:ascii="等线" w:hAnsi="等线" w:eastAsia="等线" w:cs="Times New Roman (正文 CS 字体)"/>
          <w:b/>
          <w:sz w:val="18"/>
          <w:szCs w:val="18"/>
        </w:rPr>
      </w:pPr>
    </w:p>
    <w:p>
      <w:pPr>
        <w:snapToGrid w:val="0"/>
        <w:spacing w:before="100" w:beforeAutospacing="1" w:after="100" w:afterAutospacing="1" w:line="360" w:lineRule="auto"/>
        <w:ind w:firstLine="2640" w:firstLineChars="600"/>
        <w:rPr>
          <w:rFonts w:ascii="等线" w:hAnsi="等线" w:eastAsia="等线" w:cs="Times New Roman (正文 CS 字体)"/>
          <w:sz w:val="44"/>
          <w:szCs w:val="44"/>
        </w:rPr>
      </w:pPr>
    </w:p>
    <w:p>
      <w:pPr>
        <w:snapToGrid w:val="0"/>
        <w:spacing w:before="100" w:beforeAutospacing="1" w:after="100" w:afterAutospacing="1" w:line="360" w:lineRule="auto"/>
        <w:ind w:firstLine="2640" w:firstLineChars="600"/>
        <w:rPr>
          <w:rFonts w:ascii="等线" w:hAnsi="等线" w:eastAsia="等线" w:cs="Times New Roman (正文 CS 字体)"/>
          <w:sz w:val="44"/>
          <w:szCs w:val="44"/>
        </w:rPr>
      </w:pPr>
    </w:p>
    <w:p>
      <w:pPr>
        <w:snapToGrid w:val="0"/>
        <w:spacing w:before="100" w:beforeAutospacing="1" w:after="100" w:afterAutospacing="1" w:line="360" w:lineRule="auto"/>
        <w:jc w:val="center"/>
        <w:rPr>
          <w:rFonts w:ascii="宋体" w:hAnsi="宋体" w:cs="Times New Roman (正文 CS 字体)"/>
          <w:b/>
          <w:sz w:val="32"/>
          <w:szCs w:val="32"/>
        </w:rPr>
      </w:pPr>
      <w:r>
        <w:rPr>
          <w:rFonts w:hint="eastAsia" w:ascii="宋体" w:hAnsi="宋体" w:cs="Times New Roman (正文 CS 字体)"/>
          <w:b/>
          <w:sz w:val="32"/>
          <w:szCs w:val="32"/>
        </w:rPr>
        <w:t>甲方：重庆江北国际机场有限公司</w:t>
      </w:r>
    </w:p>
    <w:p>
      <w:pPr>
        <w:snapToGrid w:val="0"/>
        <w:spacing w:line="360" w:lineRule="auto"/>
        <w:rPr>
          <w:rFonts w:ascii="宋体" w:hAnsi="宋体" w:cs="宋体"/>
          <w:b/>
          <w:bCs/>
          <w:sz w:val="32"/>
          <w:szCs w:val="32"/>
        </w:rPr>
      </w:pPr>
      <w:r>
        <w:rPr>
          <w:rFonts w:hint="eastAsia" w:ascii="宋体" w:hAnsi="宋体" w:cs="Times New Roman (正文 CS 字体)"/>
          <w:b/>
          <w:sz w:val="32"/>
          <w:szCs w:val="32"/>
        </w:rPr>
        <w:t xml:space="preserve">       </w:t>
      </w:r>
      <w:r>
        <w:rPr>
          <w:rFonts w:ascii="宋体" w:hAnsi="宋体" w:cs="Times New Roman (正文 CS 字体)"/>
          <w:b/>
          <w:sz w:val="32"/>
          <w:szCs w:val="32"/>
        </w:rPr>
        <w:t xml:space="preserve">    </w:t>
      </w:r>
      <w:r>
        <w:rPr>
          <w:rFonts w:hint="eastAsia" w:ascii="宋体" w:hAnsi="宋体" w:cs="Times New Roman (正文 CS 字体)"/>
          <w:b/>
          <w:sz w:val="32"/>
          <w:szCs w:val="32"/>
        </w:rPr>
        <w:t>乙方：</w:t>
      </w:r>
      <w:r>
        <w:rPr>
          <w:rFonts w:ascii="宋体" w:hAnsi="宋体" w:cs="Times New Roman (正文 CS 字体)"/>
          <w:b/>
          <w:sz w:val="32"/>
          <w:szCs w:val="32"/>
        </w:rPr>
        <w:t>___________________</w:t>
      </w:r>
    </w:p>
    <w:p>
      <w:pPr>
        <w:adjustRightInd w:val="0"/>
        <w:snapToGrid w:val="0"/>
        <w:spacing w:line="360" w:lineRule="auto"/>
        <w:jc w:val="center"/>
        <w:rPr>
          <w:rFonts w:ascii="等线" w:hAnsi="等线" w:eastAsia="等线"/>
          <w:sz w:val="28"/>
          <w:szCs w:val="28"/>
        </w:rPr>
        <w:sectPr>
          <w:headerReference r:id="rId6" w:type="first"/>
          <w:footerReference r:id="rId8" w:type="first"/>
          <w:headerReference r:id="rId5" w:type="default"/>
          <w:footerReference r:id="rId7" w:type="default"/>
          <w:pgSz w:w="11900" w:h="16840"/>
          <w:pgMar w:top="1440" w:right="1800" w:bottom="1440" w:left="1800" w:header="851" w:footer="992" w:gutter="0"/>
          <w:cols w:space="425" w:num="1"/>
          <w:docGrid w:type="lines" w:linePitch="326" w:charSpace="0"/>
        </w:sectPr>
      </w:pPr>
    </w:p>
    <w:p>
      <w:pPr>
        <w:spacing w:line="360" w:lineRule="auto"/>
        <w:ind w:firstLine="602" w:firstLineChars="200"/>
        <w:rPr>
          <w:rFonts w:eastAsia="仿宋_GB2312"/>
          <w:b/>
          <w:bCs/>
          <w:sz w:val="30"/>
          <w:szCs w:val="30"/>
        </w:rPr>
      </w:pPr>
      <w:r>
        <w:rPr>
          <w:rFonts w:eastAsia="仿宋_GB2312"/>
          <w:b/>
          <w:bCs/>
          <w:sz w:val="30"/>
          <w:szCs w:val="30"/>
        </w:rPr>
        <w:t>甲方:重庆江北国际机场有限公司</w:t>
      </w:r>
    </w:p>
    <w:p>
      <w:pPr>
        <w:spacing w:line="360" w:lineRule="auto"/>
        <w:ind w:firstLine="602" w:firstLineChars="200"/>
        <w:rPr>
          <w:rFonts w:eastAsia="仿宋_GB2312"/>
          <w:b/>
          <w:bCs/>
          <w:sz w:val="30"/>
          <w:szCs w:val="30"/>
        </w:rPr>
      </w:pPr>
      <w:r>
        <w:rPr>
          <w:rFonts w:eastAsia="仿宋_GB2312"/>
          <w:b/>
          <w:bCs/>
          <w:sz w:val="30"/>
          <w:szCs w:val="30"/>
        </w:rPr>
        <w:t>统一社会信用代码：91500112MA5U9Q003T</w:t>
      </w:r>
    </w:p>
    <w:p>
      <w:pPr>
        <w:spacing w:line="360" w:lineRule="auto"/>
        <w:ind w:firstLine="602"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 xml:space="preserve">通讯地址： </w:t>
      </w:r>
    </w:p>
    <w:p>
      <w:pPr>
        <w:spacing w:line="360" w:lineRule="auto"/>
        <w:ind w:firstLine="602"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 xml:space="preserve">法定代表人或委托代理人： </w:t>
      </w:r>
    </w:p>
    <w:p>
      <w:pPr>
        <w:spacing w:line="360" w:lineRule="auto"/>
        <w:ind w:firstLine="602"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 xml:space="preserve">邮政编码：                        </w:t>
      </w:r>
    </w:p>
    <w:p>
      <w:pPr>
        <w:spacing w:line="360" w:lineRule="auto"/>
        <w:ind w:firstLine="602"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联系电话：</w:t>
      </w:r>
    </w:p>
    <w:p>
      <w:pPr>
        <w:spacing w:line="360" w:lineRule="auto"/>
        <w:ind w:firstLine="602"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邮箱地址：</w:t>
      </w:r>
    </w:p>
    <w:p>
      <w:pPr>
        <w:spacing w:line="360" w:lineRule="auto"/>
        <w:ind w:firstLine="602"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 xml:space="preserve">开户银行：  </w:t>
      </w:r>
    </w:p>
    <w:p>
      <w:pPr>
        <w:spacing w:line="360" w:lineRule="auto"/>
        <w:ind w:firstLine="602"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 xml:space="preserve">开户名称： </w:t>
      </w:r>
    </w:p>
    <w:p>
      <w:pPr>
        <w:spacing w:line="360" w:lineRule="auto"/>
        <w:ind w:firstLine="602"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账号：</w:t>
      </w:r>
    </w:p>
    <w:p>
      <w:pPr>
        <w:spacing w:line="360" w:lineRule="auto"/>
        <w:ind w:firstLine="602" w:firstLineChars="200"/>
        <w:rPr>
          <w:rFonts w:ascii="仿宋_GB2312" w:hAnsi="仿宋" w:eastAsia="仿宋_GB2312" w:cs="宋体"/>
          <w:b/>
          <w:bCs/>
          <w:color w:val="000000"/>
          <w:sz w:val="30"/>
          <w:szCs w:val="30"/>
        </w:rPr>
      </w:pPr>
    </w:p>
    <w:p>
      <w:pPr>
        <w:spacing w:line="360" w:lineRule="auto"/>
        <w:ind w:firstLine="602"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乙方：</w:t>
      </w:r>
      <w:r>
        <w:rPr>
          <w:rFonts w:ascii="仿宋_GB2312" w:hAnsi="仿宋" w:eastAsia="仿宋_GB2312" w:cs="宋体"/>
          <w:b/>
          <w:bCs/>
          <w:color w:val="000000"/>
          <w:sz w:val="30"/>
          <w:szCs w:val="30"/>
        </w:rPr>
        <w:t xml:space="preserve"> </w:t>
      </w:r>
    </w:p>
    <w:p>
      <w:pPr>
        <w:spacing w:line="360" w:lineRule="auto"/>
        <w:ind w:firstLine="602"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统一社会信用代码：</w:t>
      </w:r>
    </w:p>
    <w:p>
      <w:pPr>
        <w:spacing w:line="360" w:lineRule="auto"/>
        <w:ind w:firstLine="602"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通讯地址：</w:t>
      </w:r>
    </w:p>
    <w:p>
      <w:pPr>
        <w:spacing w:line="360" w:lineRule="auto"/>
        <w:ind w:firstLine="602"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 xml:space="preserve">法定代表人或委托代理人： </w:t>
      </w:r>
    </w:p>
    <w:p>
      <w:pPr>
        <w:spacing w:line="360" w:lineRule="auto"/>
        <w:ind w:firstLine="602"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邮政编码：</w:t>
      </w:r>
    </w:p>
    <w:p>
      <w:pPr>
        <w:spacing w:line="360" w:lineRule="auto"/>
        <w:ind w:firstLine="602"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联系电话：</w:t>
      </w:r>
    </w:p>
    <w:p>
      <w:pPr>
        <w:spacing w:line="360" w:lineRule="auto"/>
        <w:ind w:firstLine="602"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 xml:space="preserve">邮箱地址： </w:t>
      </w:r>
    </w:p>
    <w:p>
      <w:pPr>
        <w:spacing w:afterLines="50"/>
        <w:ind w:firstLine="480" w:firstLineChars="200"/>
        <w:rPr>
          <w:rFonts w:ascii="等线" w:hAnsi="等线" w:eastAsia="等线" w:cs="MingLiU"/>
          <w:sz w:val="24"/>
          <w:lang w:val="zh-CN"/>
        </w:rPr>
      </w:pPr>
      <w:r>
        <w:rPr>
          <w:rFonts w:hint="eastAsia" w:ascii="等线" w:hAnsi="等线" w:eastAsia="等线" w:cs="MingLiU"/>
          <w:sz w:val="24"/>
          <w:shd w:val="clear" w:color="auto" w:fill="FFFFFF"/>
          <w:lang w:val="zh-CN"/>
        </w:rPr>
        <w:t xml:space="preserve"> </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依照《中华人民共和国民法典》等有关法律、法规，就乙方承揽甲方</w:t>
      </w:r>
      <w:r>
        <w:rPr>
          <w:rFonts w:hint="eastAsia" w:eastAsia="仿宋_GB2312"/>
          <w:color w:val="000000"/>
          <w:sz w:val="30"/>
          <w:szCs w:val="30"/>
          <w:u w:val="single"/>
        </w:rPr>
        <w:t>飞行区服务车道改造项目</w:t>
      </w:r>
      <w:r>
        <w:rPr>
          <w:rFonts w:hint="eastAsia" w:ascii="仿宋_GB2312" w:hAnsi="仿宋" w:eastAsia="仿宋_GB2312" w:cs="宋体"/>
          <w:color w:val="000000"/>
          <w:sz w:val="30"/>
          <w:szCs w:val="30"/>
        </w:rPr>
        <w:t>事宜，双方经充分平等协商，达成本协议。</w:t>
      </w:r>
    </w:p>
    <w:p>
      <w:pPr>
        <w:keepNext/>
        <w:keepLines/>
        <w:spacing w:before="120" w:after="120" w:line="360" w:lineRule="auto"/>
        <w:ind w:firstLine="640" w:firstLineChars="200"/>
        <w:outlineLvl w:val="1"/>
        <w:rPr>
          <w:rFonts w:ascii="仿宋" w:hAnsi="仿宋" w:eastAsia="黑体"/>
          <w:bCs/>
          <w:color w:val="000000"/>
          <w:sz w:val="32"/>
          <w:lang w:val="zh-CN"/>
        </w:rPr>
      </w:pPr>
      <w:bookmarkStart w:id="1" w:name="_Toc24707255"/>
      <w:r>
        <w:rPr>
          <w:rFonts w:hint="eastAsia" w:ascii="仿宋" w:hAnsi="仿宋" w:eastAsia="黑体"/>
          <w:bCs/>
          <w:color w:val="000000"/>
          <w:sz w:val="32"/>
          <w:lang w:val="zh-CN"/>
        </w:rPr>
        <w:t>第一条 项目名称</w:t>
      </w:r>
      <w:bookmarkEnd w:id="1"/>
      <w:bookmarkStart w:id="2" w:name="_Hlk9437057"/>
    </w:p>
    <w:p>
      <w:pPr>
        <w:spacing w:line="360" w:lineRule="auto"/>
        <w:ind w:firstLine="600" w:firstLineChars="200"/>
        <w:rPr>
          <w:rFonts w:ascii="仿宋_GB2312" w:hAnsi="仿宋" w:eastAsia="仿宋_GB2312" w:cs="宋体"/>
          <w:color w:val="000000"/>
          <w:sz w:val="30"/>
          <w:szCs w:val="30"/>
        </w:rPr>
      </w:pPr>
      <w:r>
        <w:rPr>
          <w:rFonts w:hint="eastAsia" w:eastAsia="仿宋_GB2312"/>
          <w:color w:val="000000"/>
          <w:sz w:val="30"/>
          <w:szCs w:val="30"/>
          <w:u w:val="single"/>
        </w:rPr>
        <w:t>重庆江北国际机场飞行区服务车道改造项目</w:t>
      </w:r>
    </w:p>
    <w:bookmarkEnd w:id="2"/>
    <w:p>
      <w:pPr>
        <w:keepNext/>
        <w:keepLines/>
        <w:spacing w:before="120" w:after="120" w:line="360" w:lineRule="auto"/>
        <w:ind w:firstLine="640" w:firstLineChars="200"/>
        <w:outlineLvl w:val="1"/>
        <w:rPr>
          <w:rFonts w:ascii="仿宋" w:hAnsi="仿宋" w:eastAsia="黑体"/>
          <w:bCs/>
          <w:color w:val="000000"/>
          <w:sz w:val="32"/>
          <w:lang w:val="zh-CN"/>
        </w:rPr>
      </w:pPr>
      <w:bookmarkStart w:id="3" w:name="_Toc24707256"/>
      <w:r>
        <w:rPr>
          <w:rFonts w:hint="eastAsia" w:ascii="仿宋" w:hAnsi="仿宋" w:eastAsia="黑体"/>
          <w:bCs/>
          <w:color w:val="000000"/>
          <w:sz w:val="32"/>
          <w:lang w:val="zh-CN"/>
        </w:rPr>
        <w:t>第二条 项目地点</w:t>
      </w:r>
      <w:bookmarkEnd w:id="3"/>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u w:val="single"/>
        </w:rPr>
        <w:t>重庆江北国际机场飞行区内</w:t>
      </w:r>
    </w:p>
    <w:p>
      <w:pPr>
        <w:keepNext/>
        <w:keepLines/>
        <w:spacing w:before="120" w:after="120" w:line="360" w:lineRule="auto"/>
        <w:ind w:firstLine="640" w:firstLineChars="200"/>
        <w:outlineLvl w:val="1"/>
        <w:rPr>
          <w:rFonts w:ascii="仿宋" w:hAnsi="仿宋" w:eastAsia="黑体"/>
          <w:bCs/>
          <w:color w:val="000000"/>
          <w:sz w:val="32"/>
          <w:lang w:val="zh-CN"/>
        </w:rPr>
      </w:pPr>
      <w:bookmarkStart w:id="4" w:name="_Toc24707257"/>
      <w:r>
        <w:rPr>
          <w:rFonts w:hint="eastAsia" w:ascii="仿宋" w:hAnsi="仿宋" w:eastAsia="黑体"/>
          <w:bCs/>
          <w:color w:val="000000"/>
          <w:sz w:val="32"/>
          <w:lang w:val="zh-CN"/>
        </w:rPr>
        <w:t>第三条</w:t>
      </w:r>
      <w:r>
        <w:rPr>
          <w:rFonts w:ascii="仿宋" w:hAnsi="仿宋" w:eastAsia="黑体"/>
          <w:bCs/>
          <w:color w:val="000000"/>
          <w:sz w:val="32"/>
          <w:lang w:val="zh-CN"/>
        </w:rPr>
        <w:t xml:space="preserve"> </w:t>
      </w:r>
      <w:r>
        <w:rPr>
          <w:rFonts w:hint="eastAsia" w:ascii="仿宋" w:hAnsi="仿宋" w:eastAsia="黑体"/>
          <w:bCs/>
          <w:color w:val="000000"/>
          <w:sz w:val="32"/>
          <w:lang w:val="zh-CN"/>
        </w:rPr>
        <w:t>项目内容和范围</w:t>
      </w:r>
      <w:bookmarkEnd w:id="4"/>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开挖深度约60cm、宽度约145cm、长度约12m的沟槽，放入排水截面约 0.135 ㎡的成品树脂混凝土排水沟，安装完成后对开挖沥青路面进行恢复，两侧土面区还需开挖深度约60cm、宽度约65cm，长度共计约2m的排水沟槽。</w:t>
      </w:r>
    </w:p>
    <w:p>
      <w:pPr>
        <w:keepNext/>
        <w:keepLines/>
        <w:spacing w:before="120" w:after="120" w:line="360" w:lineRule="auto"/>
        <w:ind w:firstLine="640" w:firstLineChars="200"/>
        <w:outlineLvl w:val="1"/>
        <w:rPr>
          <w:rFonts w:ascii="仿宋" w:hAnsi="仿宋" w:eastAsia="黑体"/>
          <w:bCs/>
          <w:color w:val="000000"/>
          <w:sz w:val="32"/>
          <w:lang w:val="zh-CN"/>
        </w:rPr>
      </w:pPr>
      <w:bookmarkStart w:id="5" w:name="_Toc24707258"/>
      <w:r>
        <w:rPr>
          <w:rFonts w:hint="eastAsia" w:ascii="仿宋" w:hAnsi="仿宋" w:eastAsia="黑体"/>
          <w:bCs/>
          <w:color w:val="000000"/>
          <w:sz w:val="32"/>
          <w:lang w:val="zh-CN"/>
        </w:rPr>
        <w:t>第四条 项目工期</w:t>
      </w:r>
      <w:bookmarkEnd w:id="5"/>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4.1本项目工期为：自甲方发出开工令之日起30日历天</w:t>
      </w:r>
      <w:r>
        <w:rPr>
          <w:rFonts w:ascii="仿宋_GB2312" w:hAnsi="仿宋" w:eastAsia="仿宋_GB2312" w:cs="宋体"/>
          <w:color w:val="000000"/>
          <w:sz w:val="30"/>
          <w:szCs w:val="30"/>
        </w:rPr>
        <w:t>。</w:t>
      </w:r>
      <w:r>
        <w:rPr>
          <w:rFonts w:hint="eastAsia" w:ascii="仿宋_GB2312" w:hAnsi="仿宋" w:eastAsia="仿宋_GB2312" w:cs="宋体"/>
          <w:color w:val="000000"/>
          <w:sz w:val="30"/>
          <w:szCs w:val="30"/>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keepNext/>
        <w:keepLines/>
        <w:numPr>
          <w:ilvl w:val="0"/>
          <w:numId w:val="1"/>
        </w:numPr>
        <w:spacing w:before="120" w:after="120" w:line="360" w:lineRule="auto"/>
        <w:ind w:firstLine="640" w:firstLineChars="200"/>
        <w:outlineLvl w:val="1"/>
        <w:rPr>
          <w:rFonts w:ascii="仿宋" w:hAnsi="仿宋" w:eastAsia="黑体"/>
          <w:bCs/>
          <w:color w:val="000000"/>
          <w:sz w:val="32"/>
          <w:lang w:val="zh-CN"/>
        </w:rPr>
      </w:pPr>
      <w:bookmarkStart w:id="6" w:name="_Toc24707259"/>
      <w:r>
        <w:rPr>
          <w:rFonts w:hint="eastAsia" w:ascii="仿宋" w:hAnsi="仿宋" w:eastAsia="黑体"/>
          <w:bCs/>
          <w:color w:val="000000"/>
          <w:sz w:val="32"/>
          <w:lang w:val="zh-CN"/>
        </w:rPr>
        <w:t xml:space="preserve"> </w:t>
      </w:r>
      <w:bookmarkEnd w:id="6"/>
      <w:r>
        <w:rPr>
          <w:rFonts w:hint="eastAsia" w:ascii="仿宋" w:hAnsi="仿宋" w:eastAsia="黑体"/>
          <w:bCs/>
          <w:color w:val="000000"/>
          <w:sz w:val="32"/>
          <w:lang w:val="zh-CN"/>
        </w:rPr>
        <w:t>履约保证金、合同价款、质量保证金及支付方式</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5.1履约保证金</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5.1.1</w:t>
      </w:r>
      <w:r>
        <w:rPr>
          <w:rFonts w:eastAsia="方正仿宋_GBK"/>
          <w:sz w:val="32"/>
          <w:szCs w:val="32"/>
        </w:rPr>
        <w:t>本合同履约保证金为</w:t>
      </w:r>
      <w:r>
        <w:rPr>
          <w:rFonts w:hint="eastAsia" w:eastAsia="方正仿宋_GBK"/>
          <w:sz w:val="32"/>
          <w:szCs w:val="32"/>
        </w:rPr>
        <w:t>成交总金额的5%，即   元</w:t>
      </w:r>
      <w:r>
        <w:rPr>
          <w:rFonts w:eastAsia="方正仿宋_GBK"/>
          <w:sz w:val="32"/>
          <w:szCs w:val="32"/>
        </w:rPr>
        <w:t>（大写</w:t>
      </w:r>
      <w:r>
        <w:rPr>
          <w:rFonts w:hint="eastAsia" w:eastAsia="方正仿宋_GBK"/>
          <w:sz w:val="32"/>
          <w:szCs w:val="32"/>
        </w:rPr>
        <w:t xml:space="preserve">   </w:t>
      </w:r>
      <w:r>
        <w:rPr>
          <w:rFonts w:eastAsia="方正仿宋_GBK"/>
          <w:sz w:val="32"/>
          <w:szCs w:val="32"/>
        </w:rPr>
        <w:t>元）。乙方应在成交通知书发出后</w:t>
      </w:r>
      <w:r>
        <w:rPr>
          <w:rFonts w:hint="eastAsia" w:eastAsia="方正仿宋_GBK"/>
          <w:sz w:val="32"/>
          <w:szCs w:val="32"/>
        </w:rPr>
        <w:t>10</w:t>
      </w:r>
      <w:r>
        <w:rPr>
          <w:rFonts w:eastAsia="方正仿宋_GBK"/>
          <w:sz w:val="32"/>
          <w:szCs w:val="32"/>
        </w:rPr>
        <w:t>个工作日内，一次性向甲方缴纳</w:t>
      </w:r>
      <w:r>
        <w:rPr>
          <w:rFonts w:hint="eastAsia" w:ascii="仿宋_GB2312" w:hAnsi="仿宋" w:eastAsia="仿宋_GB2312" w:cs="宋体"/>
          <w:sz w:val="30"/>
          <w:szCs w:val="30"/>
        </w:rPr>
        <w:t>。</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5.1.2</w:t>
      </w:r>
      <w:r>
        <w:rPr>
          <w:rFonts w:eastAsia="方正仿宋_GBK"/>
          <w:sz w:val="32"/>
          <w:szCs w:val="32"/>
        </w:rPr>
        <w:t>甲方在任何时候都有权从履约保证金中扣除由于乙方违反本合同条款而应支付的违约金和赔偿金，并且乙方在接到扣除通知书后</w:t>
      </w:r>
      <w:r>
        <w:rPr>
          <w:rFonts w:hint="eastAsia" w:eastAsia="方正仿宋_GBK"/>
          <w:sz w:val="32"/>
          <w:szCs w:val="32"/>
        </w:rPr>
        <w:t>10</w:t>
      </w:r>
      <w:r>
        <w:rPr>
          <w:rFonts w:eastAsia="方正仿宋_GBK"/>
          <w:sz w:val="32"/>
          <w:szCs w:val="32"/>
        </w:rPr>
        <w:t>个工作日内，应将履约保证金补足至本合同约定数额。若逾期未补足，甲方有权追究乙方相关违约责任</w:t>
      </w:r>
      <w:r>
        <w:rPr>
          <w:rFonts w:hint="eastAsia" w:ascii="仿宋_GB2312" w:hAnsi="仿宋" w:eastAsia="仿宋_GB2312" w:cs="宋体"/>
          <w:sz w:val="30"/>
          <w:szCs w:val="30"/>
        </w:rPr>
        <w:t>。</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5.1.3乙方支付履约保证金时，应在“付款备注”中写明“（合同编号）XX项目履约保证金”。乙方不得与其他合同</w:t>
      </w:r>
      <w:r>
        <w:rPr>
          <w:rFonts w:ascii="仿宋_GB2312" w:hAnsi="仿宋" w:eastAsia="仿宋_GB2312" w:cs="宋体"/>
          <w:sz w:val="30"/>
          <w:szCs w:val="30"/>
        </w:rPr>
        <w:t>、其他缴费项目</w:t>
      </w:r>
      <w:r>
        <w:rPr>
          <w:rFonts w:hint="eastAsia" w:ascii="仿宋_GB2312" w:hAnsi="仿宋" w:eastAsia="仿宋_GB2312" w:cs="宋体"/>
          <w:sz w:val="30"/>
          <w:szCs w:val="30"/>
        </w:rPr>
        <w:t>一起支付履约保证金，若因混合支付造成无法确认为本合同款项到账的，视为逾期未支付。</w:t>
      </w:r>
    </w:p>
    <w:p>
      <w:pPr>
        <w:pStyle w:val="10"/>
        <w:ind w:firstLine="600"/>
        <w:rPr>
          <w:color w:val="auto"/>
        </w:rPr>
      </w:pPr>
      <w:r>
        <w:rPr>
          <w:rFonts w:hint="eastAsia"/>
          <w:color w:val="auto"/>
        </w:rPr>
        <w:t>5.1.4本合同验收合格后或提前解除后的20个工作日内，经甲方书面确认乙方未发生违约情形，乙方应向甲方提交退还保证金的书面申请。甲方在收到乙方退还保证金的申请、收据以及相关有效资料后，30个工作日内无息退还。</w:t>
      </w:r>
    </w:p>
    <w:p>
      <w:pPr>
        <w:pStyle w:val="10"/>
        <w:ind w:firstLine="600"/>
        <w:rPr>
          <w:rStyle w:val="11"/>
          <w:rFonts w:ascii="仿宋_GB2312" w:hAnsi="仿宋" w:eastAsia="仿宋_GB2312" w:cs="宋体"/>
          <w:color w:val="auto"/>
        </w:rPr>
      </w:pPr>
      <w:r>
        <w:rPr>
          <w:rStyle w:val="11"/>
          <w:rFonts w:hint="eastAsia" w:ascii="仿宋_GB2312" w:hAnsi="仿宋" w:eastAsia="仿宋_GB2312" w:cs="宋体"/>
          <w:color w:val="auto"/>
        </w:rPr>
        <w:t>5.2合同价款</w:t>
      </w:r>
    </w:p>
    <w:p>
      <w:pPr>
        <w:pStyle w:val="10"/>
        <w:ind w:firstLine="600"/>
        <w:rPr>
          <w:rFonts w:ascii="Times New Roman" w:hAnsi="Times New Roman" w:eastAsia="方正仿宋_GBK" w:cs="Times New Roman"/>
          <w:color w:val="auto"/>
          <w:sz w:val="32"/>
          <w:szCs w:val="32"/>
        </w:rPr>
      </w:pPr>
      <w:r>
        <w:rPr>
          <w:rStyle w:val="11"/>
          <w:rFonts w:hint="eastAsia" w:ascii="仿宋_GB2312" w:hAnsi="仿宋" w:eastAsia="仿宋_GB2312" w:cs="宋体"/>
          <w:color w:val="auto"/>
        </w:rPr>
        <w:t>5.2.1</w:t>
      </w:r>
      <w:r>
        <w:rPr>
          <w:rFonts w:ascii="Times New Roman" w:hAnsi="Times New Roman" w:eastAsia="方正仿宋_GBK" w:cs="Times New Roman"/>
          <w:color w:val="auto"/>
          <w:sz w:val="32"/>
          <w:szCs w:val="32"/>
        </w:rPr>
        <w:t>本合同约定的总价为不含税价格XX元，增值税税额为XX元，增值税税率为XX%。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w:t>
      </w:r>
    </w:p>
    <w:p>
      <w:pPr>
        <w:pStyle w:val="10"/>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本合同价格为“总价包干”，包括但不限于材料购买、人工、运输、保险、风险措施费用等一切与项目内容相关的费用。且本合同为固定</w:t>
      </w:r>
      <w:r>
        <w:rPr>
          <w:rFonts w:hint="eastAsia" w:ascii="Times New Roman" w:hAnsi="Times New Roman" w:eastAsia="方正仿宋_GBK" w:cs="Times New Roman"/>
          <w:color w:val="auto"/>
          <w:sz w:val="32"/>
          <w:szCs w:val="32"/>
        </w:rPr>
        <w:t>总</w:t>
      </w:r>
      <w:r>
        <w:rPr>
          <w:rFonts w:ascii="Times New Roman" w:hAnsi="Times New Roman" w:eastAsia="方正仿宋_GBK" w:cs="Times New Roman"/>
          <w:color w:val="auto"/>
          <w:sz w:val="32"/>
          <w:szCs w:val="32"/>
        </w:rPr>
        <w:t>价合同，合同期内不进行价格调整。</w:t>
      </w:r>
    </w:p>
    <w:p>
      <w:pPr>
        <w:pStyle w:val="10"/>
        <w:ind w:firstLine="600"/>
        <w:rPr>
          <w:rStyle w:val="11"/>
          <w:rFonts w:ascii="仿宋_GB2312" w:hAnsi="仿宋" w:eastAsia="仿宋_GB2312" w:cs="宋体"/>
          <w:color w:val="auto"/>
        </w:rPr>
      </w:pPr>
      <w:r>
        <w:rPr>
          <w:rStyle w:val="11"/>
          <w:rFonts w:hint="eastAsia" w:ascii="仿宋_GB2312" w:hAnsi="仿宋" w:eastAsia="仿宋_GB2312" w:cs="宋体"/>
          <w:color w:val="auto"/>
        </w:rPr>
        <w:t>5.2.2支付方式</w:t>
      </w:r>
    </w:p>
    <w:p>
      <w:pPr>
        <w:pStyle w:val="10"/>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5.2.2.1项目完工经甲方验收合格且书面确认后，乙方向甲方开具合同金额100%的正规增值税发票。甲方在收到发票后30个工作日内，向乙方支付合同约定总价款的97％（如乙方提供的增值税专用发票，则增值税税额同比例支付，下同），剩余3％的余款在质量保证期（1年）届满，乙方提供书面申请、收据后，经甲方书面确认未发生违约情形后30个工作日内无息支付。</w:t>
      </w:r>
    </w:p>
    <w:p>
      <w:pPr>
        <w:pStyle w:val="10"/>
        <w:ind w:firstLine="600"/>
        <w:rPr>
          <w:rStyle w:val="11"/>
          <w:rFonts w:ascii="仿宋_GB2312" w:hAnsi="仿宋" w:eastAsia="仿宋_GB2312" w:cs="宋体"/>
          <w:color w:val="auto"/>
        </w:rPr>
      </w:pPr>
      <w:r>
        <w:rPr>
          <w:rStyle w:val="11"/>
          <w:rFonts w:hint="eastAsia" w:ascii="仿宋_GB2312" w:hAnsi="仿宋" w:eastAsia="仿宋_GB2312" w:cs="宋体"/>
          <w:color w:val="auto"/>
        </w:rPr>
        <w:t>5.2.2.</w:t>
      </w:r>
      <w:r>
        <w:rPr>
          <w:rStyle w:val="11"/>
          <w:rFonts w:hint="eastAsia" w:cs="宋体"/>
          <w:color w:val="auto"/>
        </w:rPr>
        <w:t>2</w:t>
      </w:r>
      <w:r>
        <w:rPr>
          <w:rStyle w:val="11"/>
          <w:rFonts w:hint="eastAsia" w:ascii="仿宋_GB2312" w:hAnsi="仿宋" w:eastAsia="仿宋_GB2312" w:cs="宋体"/>
          <w:color w:val="auto"/>
        </w:rPr>
        <w:t>支付方式：银行转账/银行承兑汇票。</w:t>
      </w:r>
    </w:p>
    <w:p>
      <w:pPr>
        <w:pStyle w:val="10"/>
        <w:ind w:firstLine="600"/>
        <w:rPr>
          <w:rStyle w:val="11"/>
          <w:rFonts w:ascii="仿宋_GB2312" w:hAnsi="仿宋" w:eastAsia="仿宋_GB2312" w:cs="宋体"/>
          <w:color w:val="auto"/>
        </w:rPr>
      </w:pPr>
      <w:r>
        <w:rPr>
          <w:rStyle w:val="11"/>
          <w:rFonts w:hint="eastAsia" w:ascii="仿宋_GB2312" w:hAnsi="仿宋" w:eastAsia="仿宋_GB2312" w:cs="宋体"/>
          <w:color w:val="auto"/>
        </w:rPr>
        <w:t>5.2.2.</w:t>
      </w:r>
      <w:r>
        <w:rPr>
          <w:rStyle w:val="11"/>
          <w:rFonts w:hint="eastAsia" w:cs="宋体"/>
          <w:color w:val="auto"/>
        </w:rPr>
        <w:t>3</w:t>
      </w:r>
      <w:r>
        <w:rPr>
          <w:rStyle w:val="11"/>
          <w:rFonts w:hint="eastAsia" w:ascii="仿宋_GB2312" w:hAnsi="仿宋" w:eastAsia="仿宋_GB2312" w:cs="宋体"/>
          <w:color w:val="auto"/>
        </w:rPr>
        <w:t>乙方账户信息：</w:t>
      </w:r>
    </w:p>
    <w:p>
      <w:pPr>
        <w:pStyle w:val="10"/>
        <w:spacing w:line="600" w:lineRule="exact"/>
        <w:ind w:firstLine="600"/>
        <w:rPr>
          <w:rStyle w:val="11"/>
          <w:rFonts w:ascii="仿宋_GB2312" w:hAnsi="仿宋" w:eastAsia="仿宋_GB2312" w:cs="宋体"/>
          <w:color w:val="auto"/>
        </w:rPr>
      </w:pPr>
      <w:r>
        <w:rPr>
          <w:rStyle w:val="11"/>
          <w:rFonts w:hint="eastAsia" w:ascii="仿宋_GB2312" w:hAnsi="仿宋" w:eastAsia="仿宋_GB2312" w:cs="宋体"/>
          <w:color w:val="auto"/>
        </w:rPr>
        <w:t>开户行：</w:t>
      </w:r>
    </w:p>
    <w:p>
      <w:pPr>
        <w:pStyle w:val="10"/>
        <w:spacing w:line="600" w:lineRule="exact"/>
        <w:ind w:firstLine="600"/>
        <w:rPr>
          <w:rStyle w:val="11"/>
          <w:rFonts w:ascii="仿宋_GB2312" w:hAnsi="仿宋" w:eastAsia="仿宋_GB2312" w:cs="宋体"/>
          <w:color w:val="auto"/>
        </w:rPr>
      </w:pPr>
      <w:r>
        <w:rPr>
          <w:rStyle w:val="11"/>
          <w:rFonts w:hint="eastAsia" w:ascii="仿宋_GB2312" w:hAnsi="仿宋" w:eastAsia="仿宋_GB2312" w:cs="宋体"/>
          <w:color w:val="auto"/>
        </w:rPr>
        <w:t>账号：</w:t>
      </w:r>
    </w:p>
    <w:p>
      <w:pPr>
        <w:pStyle w:val="10"/>
        <w:spacing w:line="600" w:lineRule="exact"/>
        <w:ind w:firstLine="600"/>
        <w:rPr>
          <w:rStyle w:val="11"/>
          <w:rFonts w:ascii="仿宋_GB2312" w:hAnsi="仿宋" w:eastAsia="仿宋_GB2312" w:cs="宋体"/>
          <w:color w:val="auto"/>
        </w:rPr>
      </w:pPr>
      <w:r>
        <w:rPr>
          <w:rStyle w:val="11"/>
          <w:rFonts w:hint="eastAsia" w:ascii="仿宋_GB2312" w:hAnsi="仿宋" w:eastAsia="仿宋_GB2312" w:cs="宋体"/>
          <w:color w:val="auto"/>
        </w:rPr>
        <w:t>户名：</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5.3质量保证</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项目质量保证期为：1年，自项目验收合格之日起算，质保期内出现与本项目有关或本项目引起的故障或异常，在接到甲方通知后，乙方需派专业技术人员在72小时内赶到现场处理,若未及时响应，每次扣尾款的10%。</w:t>
      </w:r>
    </w:p>
    <w:p>
      <w:pPr>
        <w:keepNext/>
        <w:keepLines/>
        <w:spacing w:before="120" w:after="120" w:line="360" w:lineRule="auto"/>
        <w:ind w:firstLine="640" w:firstLineChars="200"/>
        <w:outlineLvl w:val="1"/>
        <w:rPr>
          <w:rFonts w:ascii="仿宋" w:hAnsi="仿宋" w:eastAsia="黑体"/>
          <w:bCs/>
          <w:color w:val="000000"/>
          <w:sz w:val="32"/>
          <w:lang w:val="zh-CN"/>
        </w:rPr>
      </w:pPr>
      <w:bookmarkStart w:id="7" w:name="_Toc24707262"/>
      <w:r>
        <w:rPr>
          <w:rFonts w:hint="eastAsia" w:ascii="仿宋" w:hAnsi="仿宋" w:eastAsia="黑体"/>
          <w:bCs/>
          <w:color w:val="000000"/>
          <w:sz w:val="32"/>
          <w:lang w:val="zh-CN"/>
        </w:rPr>
        <w:t>第</w:t>
      </w:r>
      <w:r>
        <w:rPr>
          <w:rFonts w:hint="eastAsia" w:ascii="MingLiU" w:hAnsi="Calibri" w:eastAsia="MingLiU"/>
          <w:bCs/>
          <w:color w:val="000000"/>
          <w:sz w:val="32"/>
        </w:rPr>
        <w:t>六</w:t>
      </w:r>
      <w:r>
        <w:rPr>
          <w:rFonts w:hint="eastAsia" w:ascii="仿宋" w:hAnsi="仿宋" w:eastAsia="黑体"/>
          <w:bCs/>
          <w:color w:val="000000"/>
          <w:sz w:val="32"/>
          <w:lang w:val="zh-CN"/>
        </w:rPr>
        <w:t>条  承揽要求</w:t>
      </w:r>
      <w:bookmarkEnd w:id="7"/>
    </w:p>
    <w:p>
      <w:pPr>
        <w:spacing w:line="360" w:lineRule="auto"/>
        <w:ind w:firstLine="600" w:firstLineChars="200"/>
        <w:rPr>
          <w:rFonts w:ascii="仿宋_GB2312" w:hAnsi="仿宋" w:eastAsia="仿宋_GB2312" w:cs="宋体"/>
          <w:color w:val="000000"/>
          <w:sz w:val="30"/>
          <w:szCs w:val="30"/>
        </w:rPr>
      </w:pPr>
      <w:r>
        <w:rPr>
          <w:rFonts w:hint="eastAsia" w:ascii="MingLiU" w:hAnsi="Calibri" w:eastAsia="MingLiU" w:cs="宋体"/>
          <w:color w:val="000000"/>
          <w:sz w:val="30"/>
          <w:szCs w:val="30"/>
        </w:rPr>
        <w:t>6</w:t>
      </w:r>
      <w:r>
        <w:rPr>
          <w:rFonts w:hint="eastAsia" w:ascii="仿宋_GB2312" w:hAnsi="仿宋" w:eastAsia="仿宋_GB2312" w:cs="宋体"/>
          <w:color w:val="000000"/>
          <w:sz w:val="30"/>
          <w:szCs w:val="30"/>
        </w:rPr>
        <w:t>.1在沥青路面上开挖深度约60cm、宽度约145cm、长度约12m的沟槽，放入排水截面约0.135㎡的成品树脂混凝土排水沟，安装完成后对开挖沥青路面进行恢复，两侧土面区还需开挖深度约60cm、宽度约65cm、长度共计约2m的排水沟槽。</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6.2施工工程中不得损坏车道旁的部分护栏、防护墩。</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6.3因该位置为飞行区内主要服务车道，故该排水槽须满足即修即用的标准，施工时段暂定为02:00-06:00。</w:t>
      </w:r>
    </w:p>
    <w:p>
      <w:pPr>
        <w:spacing w:line="360" w:lineRule="auto"/>
        <w:ind w:firstLine="600" w:firstLineChars="200"/>
        <w:rPr>
          <w:rFonts w:ascii="仿宋_GB2312" w:hAnsi="仿宋" w:eastAsia="仿宋_GB2312" w:cs="宋体"/>
          <w:color w:val="000000"/>
          <w:sz w:val="30"/>
          <w:szCs w:val="30"/>
        </w:rPr>
      </w:pPr>
      <w:r>
        <w:rPr>
          <w:rFonts w:hint="eastAsia" w:ascii="MingLiU" w:hAnsi="Calibri" w:eastAsia="MingLiU" w:cs="宋体"/>
          <w:color w:val="000000"/>
          <w:sz w:val="30"/>
          <w:szCs w:val="30"/>
        </w:rPr>
        <w:t>6</w:t>
      </w:r>
      <w:r>
        <w:rPr>
          <w:rFonts w:hint="eastAsia" w:ascii="仿宋_GB2312" w:hAnsi="仿宋" w:eastAsia="仿宋_GB2312" w:cs="宋体"/>
          <w:color w:val="000000"/>
          <w:sz w:val="30"/>
          <w:szCs w:val="30"/>
        </w:rPr>
        <w:t>.4办理证件的要求：</w:t>
      </w:r>
      <w:r>
        <w:rPr>
          <w:rStyle w:val="11"/>
          <w:rFonts w:hint="eastAsia" w:ascii="仿宋_GB2312" w:hAnsi="仿宋" w:eastAsia="仿宋_GB2312" w:cs="宋体"/>
          <w:kern w:val="0"/>
        </w:rPr>
        <w:t>甲方负责相关的协调工作，协助乙方办理施工人员及车辆飞行区施工证件，相关费用由乙方自理</w:t>
      </w:r>
      <w:r>
        <w:rPr>
          <w:rFonts w:hint="eastAsia" w:ascii="仿宋_GB2312" w:hAnsi="仿宋" w:eastAsia="仿宋_GB2312" w:cs="宋体"/>
          <w:color w:val="000000"/>
          <w:sz w:val="30"/>
          <w:szCs w:val="30"/>
        </w:rPr>
        <w:t>.</w:t>
      </w:r>
    </w:p>
    <w:p>
      <w:pPr>
        <w:spacing w:line="360" w:lineRule="auto"/>
        <w:ind w:firstLine="600" w:firstLineChars="200"/>
        <w:rPr>
          <w:rFonts w:ascii="仿宋_GB2312" w:hAnsi="仿宋" w:eastAsia="仿宋_GB2312" w:cs="宋体"/>
          <w:color w:val="000000"/>
          <w:sz w:val="30"/>
          <w:szCs w:val="30"/>
        </w:rPr>
      </w:pPr>
      <w:r>
        <w:rPr>
          <w:rFonts w:hint="eastAsia" w:ascii="MingLiU" w:hAnsi="Calibri" w:eastAsia="MingLiU" w:cs="宋体"/>
          <w:color w:val="000000"/>
          <w:sz w:val="30"/>
          <w:szCs w:val="30"/>
        </w:rPr>
        <w:t>6</w:t>
      </w:r>
      <w:r>
        <w:rPr>
          <w:rFonts w:hint="eastAsia" w:ascii="仿宋_GB2312" w:hAnsi="仿宋" w:eastAsia="仿宋_GB2312" w:cs="宋体"/>
          <w:color w:val="000000"/>
          <w:sz w:val="30"/>
          <w:szCs w:val="30"/>
        </w:rPr>
        <w:t>.4项目所需材料的提供和使用由乙方负责。</w:t>
      </w:r>
    </w:p>
    <w:p>
      <w:pPr>
        <w:spacing w:line="360" w:lineRule="auto"/>
        <w:ind w:firstLine="600" w:firstLineChars="200"/>
        <w:rPr>
          <w:rFonts w:ascii="仿宋_GB2312" w:hAnsi="仿宋" w:eastAsia="仿宋_GB2312" w:cs="宋体"/>
          <w:color w:val="000000"/>
          <w:sz w:val="30"/>
          <w:szCs w:val="30"/>
        </w:rPr>
      </w:pPr>
      <w:r>
        <w:rPr>
          <w:rFonts w:hint="eastAsia" w:ascii="MingLiU" w:hAnsi="Calibri" w:eastAsia="MingLiU" w:cs="宋体"/>
          <w:color w:val="000000"/>
          <w:sz w:val="30"/>
          <w:szCs w:val="30"/>
        </w:rPr>
        <w:t>6</w:t>
      </w:r>
      <w:r>
        <w:rPr>
          <w:rFonts w:hint="eastAsia" w:ascii="仿宋_GB2312" w:hAnsi="仿宋" w:eastAsia="仿宋_GB2312" w:cs="宋体"/>
          <w:color w:val="000000"/>
          <w:sz w:val="30"/>
          <w:szCs w:val="30"/>
        </w:rPr>
        <w:t>.6未经甲方书面同意，乙方不得擅自改变合同约定材料，也不得转包、分包。</w:t>
      </w:r>
    </w:p>
    <w:p>
      <w:pPr>
        <w:keepNext/>
        <w:keepLines/>
        <w:spacing w:before="120" w:after="120" w:line="360" w:lineRule="auto"/>
        <w:ind w:firstLine="640" w:firstLineChars="200"/>
        <w:outlineLvl w:val="1"/>
        <w:rPr>
          <w:rFonts w:ascii="仿宋" w:hAnsi="仿宋" w:eastAsia="黑体"/>
          <w:bCs/>
          <w:color w:val="000000"/>
          <w:sz w:val="32"/>
          <w:lang w:val="zh-CN"/>
        </w:rPr>
      </w:pPr>
      <w:bookmarkStart w:id="8" w:name="_Toc24707263"/>
      <w:r>
        <w:rPr>
          <w:rFonts w:hint="eastAsia" w:ascii="仿宋" w:hAnsi="仿宋" w:eastAsia="黑体"/>
          <w:bCs/>
          <w:color w:val="000000"/>
          <w:sz w:val="32"/>
          <w:lang w:val="zh-CN"/>
        </w:rPr>
        <w:t>第</w:t>
      </w:r>
      <w:r>
        <w:rPr>
          <w:rFonts w:hint="eastAsia" w:ascii="MingLiU" w:hAnsi="Calibri" w:eastAsia="MingLiU"/>
          <w:bCs/>
          <w:color w:val="000000"/>
          <w:sz w:val="32"/>
        </w:rPr>
        <w:t>七</w:t>
      </w:r>
      <w:r>
        <w:rPr>
          <w:rFonts w:hint="eastAsia" w:ascii="仿宋" w:hAnsi="仿宋" w:eastAsia="黑体"/>
          <w:bCs/>
          <w:color w:val="000000"/>
          <w:sz w:val="32"/>
          <w:lang w:val="zh-CN"/>
        </w:rPr>
        <w:t>条  双方的权利与义务</w:t>
      </w:r>
      <w:bookmarkEnd w:id="8"/>
    </w:p>
    <w:p>
      <w:pPr>
        <w:spacing w:after="120" w:line="360" w:lineRule="auto"/>
        <w:ind w:firstLine="600" w:firstLineChars="200"/>
        <w:outlineLvl w:val="2"/>
        <w:rPr>
          <w:rFonts w:ascii="黑体" w:hAnsi="仿宋" w:eastAsia="黑体" w:cs="MingLiU"/>
          <w:sz w:val="30"/>
          <w:lang w:val="zh-CN"/>
        </w:rPr>
      </w:pPr>
      <w:bookmarkStart w:id="9" w:name="_Toc24707264"/>
      <w:r>
        <w:rPr>
          <w:rFonts w:hint="eastAsia" w:ascii="黑体" w:hAnsi="仿宋" w:eastAsia="黑体" w:cs="MingLiU"/>
          <w:sz w:val="30"/>
          <w:shd w:val="clear" w:color="auto" w:fill="FFFFFF"/>
        </w:rPr>
        <w:t>7</w:t>
      </w:r>
      <w:r>
        <w:rPr>
          <w:rFonts w:hint="eastAsia" w:ascii="黑体" w:hAnsi="仿宋" w:eastAsia="黑体" w:cs="MingLiU"/>
          <w:sz w:val="30"/>
          <w:shd w:val="clear" w:color="auto" w:fill="FFFFFF"/>
          <w:lang w:val="zh-CN"/>
        </w:rPr>
        <w:t>.1甲方权责：</w:t>
      </w:r>
      <w:bookmarkEnd w:id="9"/>
    </w:p>
    <w:p>
      <w:pPr>
        <w:spacing w:line="360" w:lineRule="auto"/>
        <w:ind w:firstLine="600" w:firstLineChars="200"/>
        <w:rPr>
          <w:rFonts w:ascii="仿宋_GB2312" w:hAnsi="仿宋" w:eastAsia="仿宋_GB2312" w:cs="宋体"/>
          <w:color w:val="000000"/>
          <w:sz w:val="30"/>
          <w:szCs w:val="30"/>
        </w:rPr>
      </w:pPr>
      <w:r>
        <w:rPr>
          <w:rFonts w:hint="eastAsia" w:ascii="MingLiU" w:hAnsi="Calibri" w:eastAsia="MingLiU" w:cs="宋体"/>
          <w:color w:val="000000"/>
          <w:sz w:val="30"/>
          <w:szCs w:val="30"/>
        </w:rPr>
        <w:t>7</w:t>
      </w:r>
      <w:r>
        <w:rPr>
          <w:rFonts w:hint="eastAsia" w:ascii="仿宋_GB2312" w:hAnsi="仿宋" w:eastAsia="仿宋_GB2312" w:cs="宋体"/>
          <w:color w:val="000000"/>
          <w:sz w:val="30"/>
          <w:szCs w:val="30"/>
        </w:rPr>
        <w:t>.1.1甲方负责按照约定的付款方式向乙方支付承揽费用。</w:t>
      </w:r>
    </w:p>
    <w:p>
      <w:pPr>
        <w:spacing w:line="360" w:lineRule="auto"/>
        <w:ind w:firstLine="600" w:firstLineChars="200"/>
        <w:rPr>
          <w:rFonts w:ascii="仿宋_GB2312" w:hAnsi="仿宋" w:eastAsia="仿宋_GB2312" w:cs="宋体"/>
          <w:color w:val="000000"/>
          <w:sz w:val="30"/>
          <w:szCs w:val="30"/>
        </w:rPr>
      </w:pPr>
      <w:r>
        <w:rPr>
          <w:rFonts w:hint="eastAsia" w:ascii="MingLiU" w:hAnsi="Calibri" w:eastAsia="MingLiU" w:cs="宋体"/>
          <w:color w:val="000000"/>
          <w:sz w:val="30"/>
          <w:szCs w:val="30"/>
        </w:rPr>
        <w:t>7</w:t>
      </w:r>
      <w:r>
        <w:rPr>
          <w:rFonts w:hint="eastAsia" w:ascii="仿宋_GB2312" w:hAnsi="仿宋" w:eastAsia="仿宋_GB2312" w:cs="宋体"/>
          <w:color w:val="000000"/>
          <w:sz w:val="30"/>
          <w:szCs w:val="30"/>
        </w:rPr>
        <w:t>.1.2对乙方实施监督，并有权对乙方提出意见和建议。</w:t>
      </w:r>
    </w:p>
    <w:p>
      <w:pPr>
        <w:spacing w:line="360" w:lineRule="auto"/>
        <w:ind w:firstLine="600" w:firstLineChars="200"/>
        <w:rPr>
          <w:rFonts w:ascii="仿宋_GB2312" w:hAnsi="仿宋" w:eastAsia="仿宋_GB2312" w:cs="宋体"/>
          <w:color w:val="000000"/>
          <w:sz w:val="30"/>
          <w:szCs w:val="30"/>
        </w:rPr>
      </w:pPr>
      <w:r>
        <w:rPr>
          <w:rFonts w:hint="eastAsia" w:ascii="MingLiU" w:hAnsi="Calibri" w:eastAsia="MingLiU" w:cs="宋体"/>
          <w:color w:val="000000"/>
          <w:sz w:val="30"/>
          <w:szCs w:val="30"/>
        </w:rPr>
        <w:t>7</w:t>
      </w:r>
      <w:r>
        <w:rPr>
          <w:rFonts w:hint="eastAsia" w:ascii="仿宋_GB2312" w:hAnsi="仿宋" w:eastAsia="仿宋_GB2312" w:cs="宋体"/>
          <w:color w:val="000000"/>
          <w:sz w:val="30"/>
          <w:szCs w:val="30"/>
        </w:rPr>
        <w:t>.1.3对乙方的承揽工作提供必要的、合理的协助工作。</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7.1.4甲方有权从履约保证金或未付费用中抵扣相当于违约金和滞纳金数额的款项。</w:t>
      </w:r>
    </w:p>
    <w:p>
      <w:pPr>
        <w:spacing w:line="360" w:lineRule="auto"/>
        <w:ind w:firstLine="600" w:firstLineChars="200"/>
        <w:rPr>
          <w:rFonts w:ascii="仿宋_GB2312" w:hAnsi="仿宋" w:eastAsia="仿宋_GB2312" w:cs="宋体"/>
          <w:color w:val="FF0000"/>
          <w:sz w:val="30"/>
          <w:szCs w:val="30"/>
        </w:rPr>
      </w:pPr>
      <w:r>
        <w:rPr>
          <w:rFonts w:hint="eastAsia" w:ascii="仿宋_GB2312" w:hAnsi="仿宋" w:eastAsia="仿宋_GB2312" w:cs="宋体"/>
          <w:color w:val="FF0000"/>
          <w:sz w:val="30"/>
          <w:szCs w:val="30"/>
        </w:rPr>
        <w:t>7.1.5</w:t>
      </w:r>
      <w:r>
        <w:rPr>
          <w:rFonts w:hint="eastAsia" w:ascii="仿宋_GB2312" w:hAnsi="仿宋" w:eastAsia="仿宋_GB2312" w:cs="宋体"/>
          <w:color w:val="000000"/>
          <w:sz w:val="30"/>
          <w:szCs w:val="30"/>
        </w:rPr>
        <w:t>负责相关的协调工作，协助乙方办理施工人员及车辆飞行区施工证件，相关费用由乙方自理</w:t>
      </w:r>
      <w:r>
        <w:rPr>
          <w:rFonts w:hint="eastAsia" w:ascii="仿宋_GB2312" w:hAnsi="仿宋" w:eastAsia="仿宋_GB2312" w:cs="宋体"/>
          <w:color w:val="FF0000"/>
          <w:sz w:val="30"/>
          <w:szCs w:val="30"/>
        </w:rPr>
        <w:t>。</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FF0000"/>
          <w:sz w:val="30"/>
          <w:szCs w:val="30"/>
        </w:rPr>
        <w:t>7.1.6</w:t>
      </w:r>
      <w:r>
        <w:rPr>
          <w:rFonts w:hint="eastAsia" w:ascii="仿宋_GB2312" w:hAnsi="仿宋" w:eastAsia="仿宋_GB2312" w:cs="宋体"/>
          <w:color w:val="000000"/>
          <w:sz w:val="30"/>
          <w:szCs w:val="30"/>
        </w:rPr>
        <w:t>甲方有权对乙方的违规违章行为或不按照合同施工开具工作提示单或整改通知书，并要求乙方承担相应违约金。甲方实施积分管理，合同期限内，工作提示单计1分，整改通知书单次计2分，70分以下甲方行使单方解除权解除本合同。</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7.1.7甲方有权要求乙方因产生和移除FOD工作中的不当行为承担相应违约责任。</w:t>
      </w:r>
    </w:p>
    <w:p>
      <w:pPr>
        <w:spacing w:after="120" w:line="360" w:lineRule="auto"/>
        <w:ind w:firstLine="600" w:firstLineChars="200"/>
        <w:outlineLvl w:val="2"/>
        <w:rPr>
          <w:rFonts w:ascii="黑体" w:hAnsi="仿宋" w:eastAsia="黑体" w:cs="MingLiU"/>
          <w:sz w:val="30"/>
          <w:lang w:val="zh-CN"/>
        </w:rPr>
      </w:pPr>
      <w:bookmarkStart w:id="10" w:name="_Toc24707265"/>
      <w:r>
        <w:rPr>
          <w:rFonts w:hint="eastAsia" w:ascii="黑体" w:hAnsi="仿宋" w:eastAsia="黑体" w:cs="MingLiU"/>
          <w:sz w:val="30"/>
          <w:shd w:val="clear" w:color="auto" w:fill="FFFFFF"/>
        </w:rPr>
        <w:t>7</w:t>
      </w:r>
      <w:r>
        <w:rPr>
          <w:rFonts w:hint="eastAsia" w:ascii="黑体" w:hAnsi="仿宋" w:eastAsia="黑体" w:cs="MingLiU"/>
          <w:sz w:val="30"/>
          <w:shd w:val="clear" w:color="auto" w:fill="FFFFFF"/>
          <w:lang w:val="zh-CN"/>
        </w:rPr>
        <w:t>.2乙方权责：</w:t>
      </w:r>
      <w:bookmarkEnd w:id="10"/>
    </w:p>
    <w:p>
      <w:pPr>
        <w:spacing w:line="360" w:lineRule="auto"/>
        <w:ind w:firstLine="600" w:firstLineChars="200"/>
        <w:rPr>
          <w:rFonts w:ascii="仿宋_GB2312" w:hAnsi="仿宋" w:eastAsia="仿宋_GB2312" w:cs="宋体"/>
          <w:color w:val="000000"/>
          <w:sz w:val="30"/>
          <w:szCs w:val="30"/>
        </w:rPr>
      </w:pPr>
      <w:r>
        <w:rPr>
          <w:rFonts w:hint="eastAsia" w:ascii="MingLiU" w:hAnsi="Calibri" w:eastAsia="MingLiU" w:cs="宋体"/>
          <w:color w:val="000000"/>
          <w:sz w:val="30"/>
          <w:szCs w:val="30"/>
        </w:rPr>
        <w:t>7</w:t>
      </w:r>
      <w:r>
        <w:rPr>
          <w:rFonts w:hint="eastAsia" w:ascii="仿宋_GB2312" w:hAnsi="仿宋" w:eastAsia="仿宋_GB2312" w:cs="宋体"/>
          <w:color w:val="000000"/>
          <w:sz w:val="30"/>
          <w:szCs w:val="30"/>
        </w:rPr>
        <w:t>.2.1服从甲方监督，遵守重庆江北国际机场空防安全的有关制度及重庆江北国际机场的各类规定。</w:t>
      </w:r>
    </w:p>
    <w:p>
      <w:pPr>
        <w:spacing w:line="360" w:lineRule="auto"/>
        <w:ind w:firstLine="600" w:firstLineChars="200"/>
        <w:rPr>
          <w:rFonts w:ascii="仿宋_GB2312" w:hAnsi="仿宋" w:eastAsia="仿宋_GB2312" w:cs="宋体"/>
          <w:color w:val="000000"/>
          <w:sz w:val="30"/>
          <w:szCs w:val="30"/>
        </w:rPr>
      </w:pPr>
      <w:r>
        <w:rPr>
          <w:rFonts w:hint="eastAsia" w:ascii="MingLiU" w:hAnsi="Calibri" w:eastAsia="MingLiU" w:cs="宋体"/>
          <w:color w:val="000000"/>
          <w:sz w:val="30"/>
          <w:szCs w:val="30"/>
        </w:rPr>
        <w:t>7</w:t>
      </w:r>
      <w:r>
        <w:rPr>
          <w:rFonts w:hint="eastAsia" w:ascii="仿宋_GB2312" w:hAnsi="仿宋" w:eastAsia="仿宋_GB2312" w:cs="宋体"/>
          <w:color w:val="000000"/>
          <w:sz w:val="30"/>
          <w:szCs w:val="30"/>
        </w:rPr>
        <w:t>.2.2负责组织该项目的实施，并负责项目实施中的一切施工安全、第三方安全、人身安全和消防安全。</w:t>
      </w:r>
    </w:p>
    <w:p>
      <w:pPr>
        <w:spacing w:line="360" w:lineRule="auto"/>
        <w:ind w:firstLine="600" w:firstLineChars="200"/>
        <w:rPr>
          <w:rFonts w:ascii="仿宋_GB2312" w:hAnsi="仿宋" w:eastAsia="仿宋_GB2312" w:cs="宋体"/>
          <w:color w:val="000000"/>
          <w:sz w:val="30"/>
          <w:szCs w:val="30"/>
        </w:rPr>
      </w:pPr>
      <w:r>
        <w:rPr>
          <w:rFonts w:hint="eastAsia" w:ascii="MingLiU" w:hAnsi="Calibri" w:eastAsia="MingLiU" w:cs="宋体"/>
          <w:color w:val="000000"/>
          <w:sz w:val="30"/>
          <w:szCs w:val="30"/>
        </w:rPr>
        <w:t>7</w:t>
      </w:r>
      <w:r>
        <w:rPr>
          <w:rFonts w:hint="eastAsia" w:ascii="仿宋_GB2312" w:hAnsi="仿宋" w:eastAsia="仿宋_GB2312" w:cs="宋体"/>
          <w:color w:val="000000"/>
          <w:sz w:val="30"/>
          <w:szCs w:val="30"/>
        </w:rPr>
        <w:t>.2.3遵守有关安全规则，负责现场人员安全，排除现场危险隐患，提供安全设施。</w:t>
      </w:r>
    </w:p>
    <w:p>
      <w:pPr>
        <w:spacing w:line="360" w:lineRule="auto"/>
        <w:ind w:firstLine="600" w:firstLineChars="200"/>
        <w:rPr>
          <w:rFonts w:ascii="仿宋_GB2312" w:hAnsi="仿宋" w:eastAsia="仿宋_GB2312" w:cs="宋体"/>
          <w:color w:val="000000"/>
          <w:sz w:val="30"/>
          <w:szCs w:val="30"/>
        </w:rPr>
      </w:pPr>
      <w:r>
        <w:rPr>
          <w:rFonts w:hint="eastAsia" w:ascii="MingLiU" w:hAnsi="Calibri" w:eastAsia="MingLiU" w:cs="宋体"/>
          <w:color w:val="000000"/>
          <w:sz w:val="30"/>
          <w:szCs w:val="30"/>
        </w:rPr>
        <w:t>7</w:t>
      </w:r>
      <w:r>
        <w:rPr>
          <w:rFonts w:hint="eastAsia" w:ascii="仿宋_GB2312" w:hAnsi="仿宋" w:eastAsia="仿宋_GB2312" w:cs="宋体"/>
          <w:color w:val="000000"/>
          <w:sz w:val="30"/>
          <w:szCs w:val="30"/>
        </w:rPr>
        <w:t>.2.4按期完工，提出验收申请，并参与成果验收工作。</w:t>
      </w:r>
    </w:p>
    <w:p>
      <w:pPr>
        <w:spacing w:line="360" w:lineRule="auto"/>
        <w:ind w:firstLine="600" w:firstLineChars="200"/>
        <w:rPr>
          <w:rFonts w:ascii="仿宋_GB2312" w:hAnsi="仿宋" w:eastAsia="仿宋_GB2312" w:cs="宋体"/>
          <w:color w:val="000000"/>
          <w:sz w:val="30"/>
          <w:szCs w:val="30"/>
        </w:rPr>
      </w:pPr>
      <w:r>
        <w:rPr>
          <w:rFonts w:hint="eastAsia" w:ascii="MingLiU" w:hAnsi="Calibri" w:eastAsia="MingLiU" w:cs="宋体"/>
          <w:color w:val="000000"/>
          <w:sz w:val="30"/>
          <w:szCs w:val="30"/>
        </w:rPr>
        <w:t>7</w:t>
      </w:r>
      <w:r>
        <w:rPr>
          <w:rFonts w:hint="eastAsia" w:ascii="仿宋_GB2312" w:hAnsi="仿宋" w:eastAsia="仿宋_GB2312" w:cs="宋体"/>
          <w:color w:val="000000"/>
          <w:sz w:val="30"/>
          <w:szCs w:val="30"/>
        </w:rPr>
        <w:t>.2.5在履行本合同的过程中乙方若造成乙方工作人员、甲方或第三方人身、财产损害的，乙方应承担全部责任。</w:t>
      </w:r>
    </w:p>
    <w:p>
      <w:pPr>
        <w:spacing w:line="360" w:lineRule="auto"/>
        <w:ind w:firstLine="600" w:firstLineChars="200"/>
        <w:rPr>
          <w:rFonts w:ascii="仿宋_GB2312" w:hAnsi="仿宋" w:eastAsia="仿宋_GB2312" w:cs="宋体"/>
          <w:color w:val="FF0000"/>
          <w:sz w:val="30"/>
          <w:szCs w:val="30"/>
        </w:rPr>
      </w:pPr>
      <w:r>
        <w:rPr>
          <w:rFonts w:hint="eastAsia" w:ascii="仿宋_GB2312" w:hAnsi="仿宋" w:eastAsia="仿宋_GB2312" w:cs="宋体"/>
          <w:sz w:val="30"/>
          <w:szCs w:val="30"/>
        </w:rPr>
        <w:t>7.2.6乙</w:t>
      </w:r>
      <w:r>
        <w:rPr>
          <w:rFonts w:hint="eastAsia" w:ascii="仿宋_GB2312" w:hAnsi="仿宋" w:eastAsia="仿宋_GB2312" w:cs="宋体"/>
          <w:color w:val="000000"/>
          <w:sz w:val="30"/>
          <w:szCs w:val="30"/>
        </w:rPr>
        <w:t>方自备施工用设备设施，乙方所使用的车辆状况必须良好，施工完成后，及时清理施工现场，保持道面洁净，如因施工中机械故障或其他施工因素而影响甲方生产运行的，乙方将赔偿甲方因此而造成的损失</w:t>
      </w:r>
      <w:r>
        <w:rPr>
          <w:rFonts w:hint="eastAsia" w:ascii="仿宋_GB2312" w:hAnsi="仿宋" w:eastAsia="仿宋_GB2312" w:cs="宋体"/>
          <w:color w:val="FF0000"/>
          <w:sz w:val="30"/>
          <w:szCs w:val="30"/>
        </w:rPr>
        <w:t>。</w:t>
      </w:r>
    </w:p>
    <w:p>
      <w:pPr>
        <w:keepNext/>
        <w:keepLines/>
        <w:spacing w:before="120" w:after="120" w:line="360" w:lineRule="auto"/>
        <w:ind w:firstLine="640" w:firstLineChars="200"/>
        <w:outlineLvl w:val="1"/>
        <w:rPr>
          <w:rFonts w:ascii="仿宋" w:hAnsi="仿宋" w:eastAsia="黑体"/>
          <w:bCs/>
          <w:color w:val="000000"/>
          <w:sz w:val="32"/>
          <w:lang w:val="zh-CN"/>
        </w:rPr>
      </w:pPr>
      <w:bookmarkStart w:id="11" w:name="_Toc24707266"/>
      <w:r>
        <w:rPr>
          <w:rFonts w:hint="eastAsia" w:ascii="仿宋" w:hAnsi="仿宋" w:eastAsia="黑体"/>
          <w:bCs/>
          <w:color w:val="000000"/>
          <w:sz w:val="32"/>
          <w:lang w:val="zh-CN"/>
        </w:rPr>
        <w:t>第</w:t>
      </w:r>
      <w:r>
        <w:rPr>
          <w:rFonts w:hint="eastAsia" w:ascii="MingLiU" w:hAnsi="Calibri" w:eastAsia="MingLiU"/>
          <w:bCs/>
          <w:color w:val="000000"/>
          <w:sz w:val="32"/>
        </w:rPr>
        <w:t>八</w:t>
      </w:r>
      <w:r>
        <w:rPr>
          <w:rFonts w:hint="eastAsia" w:ascii="仿宋" w:hAnsi="仿宋" w:eastAsia="黑体"/>
          <w:bCs/>
          <w:color w:val="000000"/>
          <w:sz w:val="32"/>
          <w:lang w:val="zh-CN"/>
        </w:rPr>
        <w:t>条  成果验收标准和方法</w:t>
      </w:r>
      <w:bookmarkEnd w:id="11"/>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项目完工后，由乙方向甲方提出验收申请，甲方按</w:t>
      </w:r>
      <w:r>
        <w:rPr>
          <w:rFonts w:hint="eastAsia" w:ascii="仿宋_GB2312" w:hAnsi="仿宋" w:eastAsia="仿宋_GB2312" w:cs="宋体"/>
          <w:sz w:val="30"/>
          <w:szCs w:val="30"/>
          <w:u w:val="single"/>
        </w:rPr>
        <w:t>本合同第六条“承揽要求”</w:t>
      </w:r>
      <w:r>
        <w:rPr>
          <w:rFonts w:hint="eastAsia" w:ascii="仿宋_GB2312" w:hAnsi="仿宋" w:eastAsia="仿宋_GB2312" w:cs="宋体"/>
          <w:sz w:val="30"/>
          <w:szCs w:val="30"/>
        </w:rPr>
        <w:t>进行验收。</w:t>
      </w:r>
    </w:p>
    <w:p>
      <w:pPr>
        <w:keepNext/>
        <w:keepLines/>
        <w:spacing w:before="120" w:after="120" w:line="360" w:lineRule="auto"/>
        <w:ind w:firstLine="640" w:firstLineChars="200"/>
        <w:outlineLvl w:val="1"/>
        <w:rPr>
          <w:rFonts w:ascii="仿宋" w:hAnsi="仿宋" w:eastAsia="黑体"/>
          <w:bCs/>
          <w:color w:val="000000"/>
          <w:sz w:val="32"/>
          <w:lang w:val="zh-CN"/>
        </w:rPr>
      </w:pPr>
      <w:bookmarkStart w:id="12" w:name="_Toc24707267"/>
      <w:r>
        <w:rPr>
          <w:rFonts w:hint="eastAsia" w:ascii="仿宋" w:hAnsi="仿宋" w:eastAsia="黑体"/>
          <w:bCs/>
          <w:color w:val="000000"/>
          <w:sz w:val="32"/>
          <w:lang w:val="zh-CN"/>
        </w:rPr>
        <w:t>第</w:t>
      </w:r>
      <w:r>
        <w:rPr>
          <w:rFonts w:hint="eastAsia" w:ascii="MingLiU" w:hAnsi="Calibri" w:eastAsia="MingLiU"/>
          <w:bCs/>
          <w:color w:val="000000"/>
          <w:sz w:val="32"/>
        </w:rPr>
        <w:t>九</w:t>
      </w:r>
      <w:r>
        <w:rPr>
          <w:rFonts w:hint="eastAsia" w:ascii="仿宋" w:hAnsi="仿宋" w:eastAsia="黑体"/>
          <w:bCs/>
          <w:color w:val="000000"/>
          <w:sz w:val="32"/>
          <w:lang w:val="zh-CN"/>
        </w:rPr>
        <w:t>条  知识产权</w:t>
      </w:r>
      <w:bookmarkEnd w:id="12"/>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keepNext/>
        <w:keepLines/>
        <w:spacing w:before="120" w:after="120" w:line="360" w:lineRule="auto"/>
        <w:ind w:firstLine="640" w:firstLineChars="200"/>
        <w:outlineLvl w:val="1"/>
        <w:rPr>
          <w:rFonts w:ascii="仿宋" w:hAnsi="仿宋" w:eastAsia="黑体"/>
          <w:bCs/>
          <w:color w:val="000000"/>
          <w:sz w:val="32"/>
          <w:lang w:val="zh-CN"/>
        </w:rPr>
      </w:pPr>
      <w:bookmarkStart w:id="13" w:name="_Toc24707268"/>
      <w:r>
        <w:rPr>
          <w:rFonts w:hint="eastAsia" w:ascii="仿宋" w:hAnsi="仿宋" w:eastAsia="黑体"/>
          <w:bCs/>
          <w:color w:val="000000"/>
          <w:sz w:val="32"/>
          <w:lang w:val="zh-CN"/>
        </w:rPr>
        <w:t>第十条  违约责任</w:t>
      </w:r>
      <w:bookmarkEnd w:id="13"/>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w:t>
      </w:r>
      <w:r>
        <w:rPr>
          <w:rFonts w:hint="eastAsia" w:ascii="MingLiU" w:hAnsi="Calibri" w:eastAsia="MingLiU" w:cs="宋体"/>
          <w:color w:val="000000"/>
          <w:sz w:val="30"/>
          <w:szCs w:val="30"/>
        </w:rPr>
        <w:t>0</w:t>
      </w:r>
      <w:r>
        <w:rPr>
          <w:rFonts w:hint="eastAsia" w:ascii="仿宋_GB2312" w:hAnsi="仿宋" w:eastAsia="仿宋_GB2312" w:cs="宋体"/>
          <w:color w:val="000000"/>
          <w:sz w:val="30"/>
          <w:szCs w:val="30"/>
        </w:rPr>
        <w:t>.1甲方未按本合同履约导致施工无法进行的，工期相应顺延。</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10.2项目验收不合格，乙方应负责无偿修理或返工。因修理或返工而造成的逾期验收的，按10.3约定处理。</w:t>
      </w:r>
      <w:r>
        <w:rPr>
          <w:rFonts w:ascii="仿宋_GB2312" w:hAnsi="仿宋" w:eastAsia="仿宋_GB2312" w:cs="宋体"/>
          <w:color w:val="000000"/>
          <w:sz w:val="30"/>
          <w:szCs w:val="30"/>
        </w:rPr>
        <w:br w:type="textWrapping"/>
      </w:r>
      <w:r>
        <w:rPr>
          <w:rFonts w:ascii="仿宋_GB2312" w:hAnsi="仿宋" w:eastAsia="仿宋_GB2312" w:cs="宋体"/>
          <w:color w:val="000000"/>
          <w:sz w:val="30"/>
          <w:szCs w:val="30"/>
        </w:rPr>
        <w:t xml:space="preserve">    </w:t>
      </w:r>
      <w:r>
        <w:rPr>
          <w:rFonts w:hint="eastAsia" w:ascii="仿宋_GB2312" w:hAnsi="仿宋" w:eastAsia="仿宋_GB2312" w:cs="宋体"/>
          <w:color w:val="000000"/>
          <w:sz w:val="30"/>
          <w:szCs w:val="30"/>
        </w:rPr>
        <w:t>10.3乙方不能按合同规定的工期完工，每逾期1天，应偿付给甲方按合同总额的万分之五的逾期违约金。</w:t>
      </w:r>
      <w:r>
        <w:rPr>
          <w:rStyle w:val="11"/>
          <w:rFonts w:hint="eastAsia" w:ascii="仿宋_GB2312" w:hAnsi="仿宋" w:eastAsia="仿宋_GB2312" w:cs="宋体"/>
        </w:rPr>
        <w:t>逾期违约金总计不超过合同总金额的百分之五，否则甲方有权单方解除合同，并要求乙方承担相关损失</w:t>
      </w:r>
      <w:r>
        <w:rPr>
          <w:rFonts w:hint="eastAsia" w:ascii="仿宋_GB2312" w:hAnsi="仿宋" w:eastAsia="仿宋_GB2312" w:cs="宋体"/>
          <w:color w:val="000000"/>
          <w:sz w:val="30"/>
          <w:szCs w:val="30"/>
        </w:rPr>
        <w:t>。</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w:t>
      </w:r>
      <w:r>
        <w:rPr>
          <w:rFonts w:hint="eastAsia" w:ascii="MingLiU" w:hAnsi="Calibri" w:eastAsia="MingLiU" w:cs="宋体"/>
          <w:color w:val="000000"/>
          <w:sz w:val="30"/>
          <w:szCs w:val="30"/>
        </w:rPr>
        <w:t>0</w:t>
      </w:r>
      <w:r>
        <w:rPr>
          <w:rFonts w:hint="eastAsia" w:ascii="仿宋_GB2312" w:hAnsi="仿宋" w:eastAsia="仿宋_GB2312" w:cs="宋体"/>
          <w:color w:val="000000"/>
          <w:sz w:val="30"/>
          <w:szCs w:val="30"/>
        </w:rPr>
        <w:t>.4乙方擅自改变材料或擅自转、分包的，甲方有权要求改正，并处合同总价款10%的违约金，乙方不能改正的，甲方有权解除合同。</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sz w:val="30"/>
          <w:szCs w:val="30"/>
        </w:rPr>
        <w:t>10.5</w:t>
      </w:r>
      <w:r>
        <w:rPr>
          <w:rFonts w:hint="eastAsia" w:ascii="仿宋_GB2312" w:hAnsi="仿宋" w:eastAsia="仿宋_GB2312" w:cs="宋体"/>
          <w:color w:val="000000"/>
          <w:sz w:val="30"/>
          <w:szCs w:val="30"/>
        </w:rPr>
        <w:t>若乙方违反重庆江北国际机场疫情防控相关规定的，甲方可以要求乙方承担违约责任，造成甲方损失的，甲方有权要求乙方承担相应的赔偿责任。</w:t>
      </w:r>
    </w:p>
    <w:p>
      <w:pPr>
        <w:spacing w:line="360" w:lineRule="auto"/>
        <w:ind w:firstLine="600" w:firstLineChars="200"/>
        <w:rPr>
          <w:rStyle w:val="11"/>
          <w:rFonts w:ascii="仿宋_GB2312" w:hAnsi="仿宋" w:eastAsia="仿宋_GB2312" w:cs="宋体"/>
          <w:color w:val="000000"/>
        </w:rPr>
      </w:pPr>
      <w:r>
        <w:rPr>
          <w:rFonts w:hint="eastAsia" w:ascii="仿宋_GB2312" w:hAnsi="仿宋" w:eastAsia="仿宋_GB2312" w:cs="宋体"/>
          <w:color w:val="000000"/>
          <w:sz w:val="30"/>
          <w:szCs w:val="30"/>
        </w:rPr>
        <w:t>10.6</w:t>
      </w:r>
      <w:r>
        <w:rPr>
          <w:rStyle w:val="11"/>
          <w:rFonts w:hint="eastAsia" w:ascii="仿宋_GB2312" w:hAnsi="仿宋" w:eastAsia="仿宋_GB2312" w:cs="宋体"/>
          <w:color w:val="000000"/>
        </w:rPr>
        <w:t>乙方施工质量原因导致出现道面FOD或给甲方造成安全隐患或不良影响的，应立即整改，并承担违约金5000元；因施工或工程、产品质量问题造成甲方或他人人身或财产损害的，除扣除保证金外，还应承担相应的赔偿责任。</w:t>
      </w:r>
    </w:p>
    <w:p>
      <w:pPr>
        <w:spacing w:line="360" w:lineRule="auto"/>
        <w:ind w:firstLine="600" w:firstLineChars="200"/>
        <w:rPr>
          <w:rStyle w:val="11"/>
          <w:rFonts w:ascii="仿宋_GB2312" w:hAnsi="仿宋" w:eastAsia="仿宋_GB2312" w:cs="宋体"/>
          <w:color w:val="000000"/>
        </w:rPr>
      </w:pPr>
      <w:r>
        <w:rPr>
          <w:rStyle w:val="11"/>
          <w:rFonts w:hint="eastAsia" w:ascii="仿宋_GB2312" w:hAnsi="仿宋" w:eastAsia="仿宋_GB2312" w:cs="宋体"/>
          <w:color w:val="000000"/>
        </w:rPr>
        <w:t>1</w:t>
      </w:r>
      <w:r>
        <w:rPr>
          <w:rFonts w:hint="eastAsia" w:ascii="仿宋_GB2312" w:hAnsi="仿宋" w:eastAsia="仿宋_GB2312" w:cs="宋体"/>
          <w:color w:val="000000"/>
          <w:sz w:val="30"/>
          <w:szCs w:val="30"/>
        </w:rPr>
        <w:t>0</w:t>
      </w:r>
      <w:r>
        <w:rPr>
          <w:rStyle w:val="11"/>
          <w:rFonts w:hint="eastAsia" w:ascii="仿宋_GB2312" w:hAnsi="仿宋" w:eastAsia="仿宋_GB2312" w:cs="宋体"/>
          <w:color w:val="000000"/>
        </w:rPr>
        <w:t>.7因乙方违反本合同、安全责任书（见附件）的相关规定和要求的，甲方每向乙方下发1次工作提示单，乙方需支付违约金人民币500元；甲方每向乙方下发整改通知书1次，乙方需支付违约金人民币1000元。直至乙方整改符合要求。</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10.8因乙方原因施工过程中造成道面污染，每污染1平方米，乙方需向甲方支付违约金5000元。</w:t>
      </w:r>
    </w:p>
    <w:p>
      <w:pPr>
        <w:keepNext/>
        <w:keepLines/>
        <w:spacing w:before="120" w:after="120" w:line="360" w:lineRule="auto"/>
        <w:ind w:firstLine="640" w:firstLineChars="200"/>
        <w:outlineLvl w:val="1"/>
        <w:rPr>
          <w:rFonts w:ascii="仿宋" w:hAnsi="仿宋" w:eastAsia="黑体"/>
          <w:bCs/>
          <w:color w:val="000000"/>
          <w:sz w:val="32"/>
          <w:lang w:val="zh-CN"/>
        </w:rPr>
      </w:pPr>
      <w:bookmarkStart w:id="14" w:name="_Toc24707269"/>
      <w:r>
        <w:rPr>
          <w:rFonts w:hint="eastAsia" w:ascii="仿宋" w:hAnsi="仿宋" w:eastAsia="黑体"/>
          <w:bCs/>
          <w:color w:val="000000"/>
          <w:sz w:val="32"/>
          <w:lang w:val="zh-CN"/>
        </w:rPr>
        <w:t>第十</w:t>
      </w:r>
      <w:r>
        <w:rPr>
          <w:rFonts w:hint="eastAsia" w:ascii="仿宋" w:hAnsi="仿宋" w:eastAsia="黑体"/>
          <w:bCs/>
          <w:color w:val="000000"/>
          <w:sz w:val="32"/>
        </w:rPr>
        <w:t>一</w:t>
      </w:r>
      <w:r>
        <w:rPr>
          <w:rFonts w:hint="eastAsia" w:ascii="仿宋" w:hAnsi="仿宋" w:eastAsia="黑体"/>
          <w:bCs/>
          <w:color w:val="000000"/>
          <w:sz w:val="32"/>
          <w:lang w:val="zh-CN"/>
        </w:rPr>
        <w:t>条  争议解决方式</w:t>
      </w:r>
      <w:bookmarkEnd w:id="14"/>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若在合同履行过程中发生争议，甲乙双方应当友好协商解决，协商不成，按以下第（二）种方式解决：</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（一）提交重庆仲裁委员会，按照申请仲裁时该会现行有效的仲裁规则进行仲裁。</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（二）向甲方所在地有管辖权的人民法院起诉。</w:t>
      </w:r>
    </w:p>
    <w:p>
      <w:pPr>
        <w:keepNext/>
        <w:keepLines/>
        <w:spacing w:before="120" w:after="120" w:line="360" w:lineRule="auto"/>
        <w:ind w:firstLine="640" w:firstLineChars="200"/>
        <w:outlineLvl w:val="1"/>
        <w:rPr>
          <w:rFonts w:ascii="仿宋" w:hAnsi="仿宋" w:eastAsia="黑体"/>
          <w:bCs/>
          <w:color w:val="000000"/>
          <w:sz w:val="32"/>
          <w:lang w:val="zh-CN"/>
        </w:rPr>
      </w:pPr>
      <w:bookmarkStart w:id="15" w:name="_Toc24707270"/>
      <w:r>
        <w:rPr>
          <w:rFonts w:hint="eastAsia" w:ascii="仿宋" w:hAnsi="仿宋" w:eastAsia="黑体"/>
          <w:bCs/>
          <w:color w:val="000000"/>
          <w:sz w:val="32"/>
          <w:lang w:val="zh-CN"/>
        </w:rPr>
        <w:t>第十</w:t>
      </w:r>
      <w:r>
        <w:rPr>
          <w:rFonts w:hint="eastAsia" w:ascii="仿宋" w:hAnsi="仿宋" w:eastAsia="黑体"/>
          <w:bCs/>
          <w:color w:val="000000"/>
          <w:sz w:val="32"/>
        </w:rPr>
        <w:t>二</w:t>
      </w:r>
      <w:r>
        <w:rPr>
          <w:rFonts w:hint="eastAsia" w:ascii="仿宋" w:hAnsi="仿宋" w:eastAsia="黑体"/>
          <w:bCs/>
          <w:color w:val="000000"/>
          <w:sz w:val="32"/>
          <w:lang w:val="zh-CN"/>
        </w:rPr>
        <w:t>条  通知与送达</w:t>
      </w:r>
      <w:bookmarkEnd w:id="15"/>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12.1</w:t>
      </w:r>
      <w:r>
        <w:rPr>
          <w:rFonts w:ascii="仿宋_GB2312" w:hAnsi="仿宋" w:eastAsia="仿宋_GB2312" w:cs="宋体"/>
          <w:color w:val="000000"/>
          <w:sz w:val="30"/>
          <w:szCs w:val="30"/>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12.2</w:t>
      </w:r>
      <w:r>
        <w:rPr>
          <w:rFonts w:ascii="仿宋_GB2312" w:hAnsi="仿宋" w:eastAsia="仿宋_GB2312" w:cs="宋体"/>
          <w:color w:val="000000"/>
          <w:sz w:val="30"/>
          <w:szCs w:val="30"/>
        </w:rPr>
        <w:t>采用特快专递形式的，应按照双方在合同中确定的通讯地址以特快专递的形式通知相对人，一旦特快专递送达上述地址且经该方签收的，即视为有效送达收件人。该方签收的时间，即为送达时间。</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12.3</w:t>
      </w:r>
      <w:r>
        <w:rPr>
          <w:rFonts w:ascii="仿宋_GB2312" w:hAnsi="仿宋" w:eastAsia="仿宋_GB2312" w:cs="宋体"/>
          <w:color w:val="000000"/>
          <w:sz w:val="30"/>
          <w:szCs w:val="30"/>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12.4</w:t>
      </w:r>
      <w:r>
        <w:rPr>
          <w:rFonts w:ascii="仿宋_GB2312" w:hAnsi="仿宋" w:eastAsia="仿宋_GB2312" w:cs="宋体"/>
          <w:color w:val="000000"/>
          <w:sz w:val="30"/>
          <w:szCs w:val="30"/>
        </w:rPr>
        <w:t>任何一方的地址或电子邮件地址有变更时，须以书面形式通知对方，否则因地址或电子邮件地址变更发生而客观上不能送达或退件的情形亦视为送达收件人。</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12.5</w:t>
      </w:r>
      <w:r>
        <w:rPr>
          <w:rFonts w:ascii="仿宋_GB2312" w:hAnsi="仿宋" w:eastAsia="仿宋_GB2312" w:cs="宋体"/>
          <w:color w:val="000000"/>
          <w:sz w:val="30"/>
          <w:szCs w:val="30"/>
        </w:rPr>
        <w:t>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12.6</w:t>
      </w:r>
      <w:r>
        <w:rPr>
          <w:rFonts w:ascii="仿宋_GB2312" w:hAnsi="仿宋" w:eastAsia="仿宋_GB2312" w:cs="宋体"/>
          <w:color w:val="000000"/>
          <w:sz w:val="30"/>
          <w:szCs w:val="30"/>
        </w:rPr>
        <w:t>因受送达人在合同中提供或者确认的送达地址不准确、送达地址变更未及时告知、以及受送达人本人或者受送达人指定的代收人拒绝签收</w:t>
      </w:r>
      <w:r>
        <w:rPr>
          <w:rFonts w:hint="eastAsia" w:ascii="仿宋_GB2312" w:hAnsi="仿宋" w:eastAsia="仿宋_GB2312" w:cs="宋体"/>
          <w:color w:val="000000"/>
          <w:sz w:val="30"/>
          <w:szCs w:val="30"/>
        </w:rPr>
        <w:t>、投递人员</w:t>
      </w:r>
      <w:r>
        <w:rPr>
          <w:rFonts w:ascii="仿宋_GB2312" w:hAnsi="仿宋" w:eastAsia="仿宋_GB2312" w:cs="宋体"/>
          <w:color w:val="000000"/>
          <w:sz w:val="30"/>
          <w:szCs w:val="30"/>
        </w:rPr>
        <w:t>/送达人员上门无人签收（法定节假日除外），导致送达文件中的通知、告知事项未能被受送达人实际接收的，文书退回之日视为送达之日。</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12.7本合同约定的联系方式与送达方式同时可作为法律文书的联系方式与送达方式。</w:t>
      </w:r>
    </w:p>
    <w:p>
      <w:pPr>
        <w:keepNext/>
        <w:keepLines/>
        <w:spacing w:before="120" w:after="120" w:line="360" w:lineRule="auto"/>
        <w:ind w:firstLine="640" w:firstLineChars="200"/>
        <w:outlineLvl w:val="1"/>
        <w:rPr>
          <w:rFonts w:ascii="仿宋" w:hAnsi="仿宋" w:eastAsia="黑体"/>
          <w:bCs/>
          <w:color w:val="000000"/>
          <w:sz w:val="32"/>
          <w:lang w:val="zh-CN"/>
        </w:rPr>
      </w:pPr>
      <w:bookmarkStart w:id="16" w:name="_Toc24707271"/>
      <w:r>
        <w:rPr>
          <w:rFonts w:hint="eastAsia" w:ascii="仿宋" w:hAnsi="仿宋" w:eastAsia="黑体"/>
          <w:bCs/>
          <w:color w:val="000000"/>
          <w:sz w:val="32"/>
          <w:lang w:val="zh-CN"/>
        </w:rPr>
        <w:t>第十</w:t>
      </w:r>
      <w:r>
        <w:rPr>
          <w:rFonts w:hint="eastAsia" w:ascii="仿宋" w:hAnsi="仿宋" w:eastAsia="黑体"/>
          <w:bCs/>
          <w:color w:val="000000"/>
          <w:sz w:val="32"/>
        </w:rPr>
        <w:t>三</w:t>
      </w:r>
      <w:r>
        <w:rPr>
          <w:rFonts w:hint="eastAsia" w:ascii="仿宋" w:hAnsi="仿宋" w:eastAsia="黑体"/>
          <w:bCs/>
          <w:color w:val="000000"/>
          <w:sz w:val="32"/>
          <w:lang w:val="zh-CN"/>
        </w:rPr>
        <w:t>条 不可抗力</w:t>
      </w:r>
      <w:bookmarkEnd w:id="16"/>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keepNext/>
        <w:keepLines/>
        <w:spacing w:before="120" w:after="120" w:line="360" w:lineRule="auto"/>
        <w:ind w:firstLine="640" w:firstLineChars="200"/>
        <w:outlineLvl w:val="1"/>
        <w:rPr>
          <w:rFonts w:ascii="仿宋" w:hAnsi="仿宋" w:eastAsia="黑体"/>
          <w:bCs/>
          <w:color w:val="000000"/>
          <w:sz w:val="32"/>
          <w:lang w:val="zh-CN"/>
        </w:rPr>
      </w:pPr>
      <w:bookmarkStart w:id="17" w:name="_Toc24707272"/>
      <w:r>
        <w:rPr>
          <w:rFonts w:hint="eastAsia" w:ascii="仿宋" w:hAnsi="仿宋" w:eastAsia="黑体"/>
          <w:bCs/>
          <w:color w:val="000000"/>
          <w:sz w:val="32"/>
          <w:lang w:val="zh-CN"/>
        </w:rPr>
        <w:t>第十</w:t>
      </w:r>
      <w:r>
        <w:rPr>
          <w:rFonts w:hint="eastAsia" w:ascii="仿宋" w:hAnsi="仿宋" w:eastAsia="黑体"/>
          <w:bCs/>
          <w:color w:val="000000"/>
          <w:sz w:val="32"/>
        </w:rPr>
        <w:t>四</w:t>
      </w:r>
      <w:r>
        <w:rPr>
          <w:rFonts w:hint="eastAsia" w:ascii="仿宋" w:hAnsi="仿宋" w:eastAsia="黑体"/>
          <w:bCs/>
          <w:color w:val="000000"/>
          <w:sz w:val="32"/>
          <w:lang w:val="zh-CN"/>
        </w:rPr>
        <w:t>条  补充协议</w:t>
      </w:r>
      <w:bookmarkEnd w:id="17"/>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本合同履行过程中，如果合同履行条件发生变化，由双方进行协商，并以签订补充合同的方式加以确认，补充合同与本合同具有同等效力。</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如果补充协议条款与本合同条款产生冲突，以补充协议的条款为准。</w:t>
      </w:r>
    </w:p>
    <w:p>
      <w:pPr>
        <w:keepNext/>
        <w:keepLines/>
        <w:spacing w:before="120" w:after="120" w:line="360" w:lineRule="auto"/>
        <w:ind w:firstLine="640" w:firstLineChars="200"/>
        <w:outlineLvl w:val="1"/>
        <w:rPr>
          <w:rFonts w:ascii="仿宋" w:hAnsi="仿宋" w:eastAsia="黑体"/>
          <w:bCs/>
          <w:color w:val="000000"/>
          <w:sz w:val="32"/>
          <w:lang w:val="zh-CN"/>
        </w:rPr>
      </w:pPr>
      <w:bookmarkStart w:id="18" w:name="_Toc24707273"/>
      <w:r>
        <w:rPr>
          <w:rFonts w:hint="eastAsia" w:ascii="仿宋" w:hAnsi="仿宋" w:eastAsia="黑体"/>
          <w:bCs/>
          <w:color w:val="000000"/>
          <w:sz w:val="32"/>
          <w:lang w:val="zh-CN"/>
        </w:rPr>
        <w:t>第十</w:t>
      </w:r>
      <w:r>
        <w:rPr>
          <w:rFonts w:hint="eastAsia" w:ascii="仿宋" w:hAnsi="仿宋" w:eastAsia="黑体"/>
          <w:bCs/>
          <w:color w:val="000000"/>
          <w:sz w:val="32"/>
        </w:rPr>
        <w:t>五</w:t>
      </w:r>
      <w:r>
        <w:rPr>
          <w:rFonts w:hint="eastAsia" w:ascii="仿宋" w:hAnsi="仿宋" w:eastAsia="黑体"/>
          <w:bCs/>
          <w:color w:val="000000"/>
          <w:sz w:val="32"/>
          <w:lang w:val="zh-CN"/>
        </w:rPr>
        <w:t xml:space="preserve">条  </w:t>
      </w:r>
      <w:r>
        <w:rPr>
          <w:rFonts w:ascii="仿宋" w:hAnsi="仿宋" w:eastAsia="黑体"/>
          <w:bCs/>
          <w:color w:val="000000"/>
          <w:sz w:val="32"/>
          <w:lang w:val="zh-CN"/>
        </w:rPr>
        <w:t>保密条款</w:t>
      </w:r>
      <w:bookmarkEnd w:id="18"/>
    </w:p>
    <w:p>
      <w:pPr>
        <w:spacing w:line="360" w:lineRule="auto"/>
        <w:ind w:firstLine="600" w:firstLineChars="200"/>
        <w:rPr>
          <w:rFonts w:ascii="仿宋" w:hAnsi="仿宋" w:eastAsia="仿宋" w:cs="Times New Roman (正文 CS 字体)"/>
          <w:color w:val="000000"/>
          <w:sz w:val="24"/>
        </w:rPr>
      </w:pPr>
      <w:r>
        <w:rPr>
          <w:rFonts w:ascii="仿宋_GB2312" w:hAnsi="仿宋" w:eastAsia="仿宋_GB2312" w:cs="宋体"/>
          <w:color w:val="000000"/>
          <w:sz w:val="30"/>
          <w:szCs w:val="30"/>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spacing w:before="120" w:after="120" w:line="360" w:lineRule="auto"/>
        <w:ind w:firstLine="640" w:firstLineChars="200"/>
        <w:outlineLvl w:val="1"/>
        <w:rPr>
          <w:rFonts w:ascii="仿宋" w:hAnsi="仿宋" w:eastAsia="黑体"/>
          <w:bCs/>
          <w:color w:val="000000"/>
          <w:sz w:val="32"/>
          <w:lang w:val="zh-CN"/>
        </w:rPr>
      </w:pPr>
      <w:bookmarkStart w:id="19" w:name="_Toc24707274"/>
      <w:r>
        <w:rPr>
          <w:rFonts w:hint="eastAsia" w:ascii="仿宋" w:hAnsi="仿宋" w:eastAsia="黑体"/>
          <w:bCs/>
          <w:color w:val="000000"/>
          <w:sz w:val="32"/>
          <w:lang w:val="zh-CN"/>
        </w:rPr>
        <w:t>第十</w:t>
      </w:r>
      <w:r>
        <w:rPr>
          <w:rFonts w:hint="eastAsia" w:ascii="MingLiU" w:hAnsi="Calibri" w:eastAsia="MingLiU"/>
          <w:bCs/>
          <w:color w:val="000000"/>
          <w:sz w:val="32"/>
        </w:rPr>
        <w:t>六</w:t>
      </w:r>
      <w:r>
        <w:rPr>
          <w:rFonts w:hint="eastAsia" w:ascii="仿宋" w:hAnsi="仿宋" w:eastAsia="黑体"/>
          <w:bCs/>
          <w:color w:val="000000"/>
          <w:sz w:val="32"/>
          <w:lang w:val="zh-CN"/>
        </w:rPr>
        <w:t>条  其他</w:t>
      </w:r>
      <w:bookmarkEnd w:id="19"/>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18.1本合同自双方法定代表人或委托代理人签字并加盖公司公章或合同专用章后生效。</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18.2本合同一式</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份，正本</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份，由甲乙双方各执</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份，副本</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份，由甲方执</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份，乙方执</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份，正副本均具同等法律效力。</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18.3附件</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附件1：《安全责任书》</w:t>
      </w:r>
    </w:p>
    <w:p>
      <w:pPr>
        <w:pStyle w:val="2"/>
        <w:ind w:firstLine="600" w:firstLineChars="200"/>
        <w:jc w:val="left"/>
        <w:rPr>
          <w:rFonts w:ascii="仿宋_GB2312" w:hAnsi="仿宋" w:eastAsia="仿宋_GB2312" w:cs="宋体"/>
          <w:b w:val="0"/>
          <w:bCs w:val="0"/>
          <w:color w:val="000000"/>
          <w:sz w:val="30"/>
          <w:szCs w:val="30"/>
        </w:rPr>
      </w:pPr>
      <w:r>
        <w:rPr>
          <w:rFonts w:hint="eastAsia" w:ascii="仿宋_GB2312" w:hAnsi="仿宋" w:eastAsia="仿宋_GB2312" w:cs="宋体"/>
          <w:b w:val="0"/>
          <w:bCs w:val="0"/>
          <w:color w:val="000000"/>
          <w:sz w:val="30"/>
          <w:szCs w:val="30"/>
        </w:rPr>
        <w:t>附件2：《外包外协单位疫情防控管理协议》</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（以下无正文）</w:t>
      </w:r>
    </w:p>
    <w:p>
      <w:pPr>
        <w:spacing w:line="360" w:lineRule="auto"/>
        <w:rPr>
          <w:rFonts w:ascii="仿宋" w:hAnsi="仿宋" w:eastAsia="仿宋" w:cs="宋体"/>
          <w:color w:val="000000"/>
          <w:sz w:val="24"/>
          <w:lang w:val="zh-CN"/>
        </w:rPr>
      </w:pPr>
    </w:p>
    <w:p>
      <w:pPr>
        <w:spacing w:line="360" w:lineRule="auto"/>
        <w:rPr>
          <w:rFonts w:ascii="仿宋" w:hAnsi="仿宋" w:eastAsia="仿宋" w:cs="宋体"/>
          <w:color w:val="000000"/>
          <w:sz w:val="24"/>
          <w:lang w:val="zh-CN"/>
        </w:rPr>
      </w:pPr>
    </w:p>
    <w:p>
      <w:pPr>
        <w:pStyle w:val="10"/>
        <w:ind w:firstLine="600"/>
        <w:rPr>
          <w:color w:val="auto"/>
        </w:rPr>
      </w:pPr>
      <w:r>
        <w:rPr>
          <w:rFonts w:hint="eastAsia"/>
          <w:color w:val="auto"/>
        </w:rPr>
        <w:t>（签字盖章页）</w:t>
      </w:r>
    </w:p>
    <w:p>
      <w:pPr>
        <w:pStyle w:val="10"/>
        <w:ind w:firstLine="0" w:firstLineChars="0"/>
        <w:rPr>
          <w:color w:val="auto"/>
        </w:rPr>
      </w:pPr>
      <w:r>
        <w:rPr>
          <w:rFonts w:hint="eastAsia"/>
          <w:color w:val="auto"/>
        </w:rPr>
        <w:t>甲方：重庆江北国际机场有限公司（盖章）</w:t>
      </w:r>
    </w:p>
    <w:p>
      <w:pPr>
        <w:pStyle w:val="10"/>
        <w:ind w:firstLine="0" w:firstLineChars="0"/>
        <w:rPr>
          <w:color w:val="auto"/>
        </w:rPr>
      </w:pPr>
      <w:r>
        <w:rPr>
          <w:rFonts w:hint="eastAsia"/>
          <w:color w:val="auto"/>
        </w:rPr>
        <w:t>法定代表人或委托代理人：</w:t>
      </w:r>
    </w:p>
    <w:p>
      <w:pPr>
        <w:pStyle w:val="10"/>
        <w:ind w:firstLine="0" w:firstLineChars="0"/>
        <w:rPr>
          <w:color w:val="auto"/>
        </w:rPr>
      </w:pPr>
    </w:p>
    <w:p>
      <w:pPr>
        <w:pStyle w:val="10"/>
        <w:ind w:firstLine="0" w:firstLineChars="0"/>
        <w:rPr>
          <w:color w:val="auto"/>
        </w:rPr>
      </w:pPr>
    </w:p>
    <w:p>
      <w:pPr>
        <w:pStyle w:val="10"/>
        <w:ind w:firstLine="0" w:firstLineChars="0"/>
        <w:rPr>
          <w:color w:val="auto"/>
        </w:rPr>
      </w:pPr>
      <w:r>
        <w:rPr>
          <w:rFonts w:hint="eastAsia"/>
          <w:color w:val="auto"/>
        </w:rPr>
        <w:t>乙方：（盖章）</w:t>
      </w:r>
    </w:p>
    <w:p>
      <w:pPr>
        <w:pStyle w:val="10"/>
        <w:ind w:firstLine="0" w:firstLineChars="0"/>
        <w:rPr>
          <w:color w:val="auto"/>
        </w:rPr>
      </w:pPr>
      <w:r>
        <w:rPr>
          <w:rFonts w:hint="eastAsia"/>
          <w:color w:val="auto"/>
        </w:rPr>
        <w:t>法定代表人或委托代理人：</w:t>
      </w:r>
    </w:p>
    <w:p>
      <w:pPr>
        <w:pStyle w:val="10"/>
        <w:ind w:firstLine="600"/>
        <w:rPr>
          <w:color w:val="auto"/>
          <w:lang w:val="zh-CN"/>
        </w:rPr>
      </w:pPr>
    </w:p>
    <w:p>
      <w:pPr>
        <w:pStyle w:val="10"/>
        <w:ind w:firstLine="600"/>
        <w:rPr>
          <w:color w:val="auto"/>
          <w:lang w:val="zh-CN"/>
        </w:rPr>
      </w:pPr>
    </w:p>
    <w:p>
      <w:pPr>
        <w:pStyle w:val="10"/>
        <w:ind w:firstLine="0" w:firstLineChars="0"/>
        <w:rPr>
          <w:color w:val="auto"/>
        </w:rPr>
      </w:pPr>
      <w:r>
        <w:rPr>
          <w:rFonts w:hint="eastAsia"/>
          <w:color w:val="auto"/>
        </w:rPr>
        <w:t>合同签订时间：   年   月   日</w:t>
      </w:r>
    </w:p>
    <w:p>
      <w:pPr>
        <w:pStyle w:val="10"/>
        <w:ind w:firstLine="0" w:firstLineChars="0"/>
        <w:rPr>
          <w:color w:val="auto"/>
        </w:rPr>
      </w:pPr>
      <w:r>
        <w:rPr>
          <w:rFonts w:hint="eastAsia"/>
          <w:color w:val="auto"/>
        </w:rPr>
        <w:t>合同签订地点：重庆江北国际机场</w:t>
      </w:r>
    </w:p>
    <w:p>
      <w:pPr>
        <w:spacing w:line="360" w:lineRule="auto"/>
        <w:ind w:firstLine="480" w:firstLineChars="200"/>
        <w:rPr>
          <w:rFonts w:ascii="仿宋" w:hAnsi="仿宋" w:eastAsia="仿宋" w:cs="宋体"/>
          <w:color w:val="000000"/>
          <w:sz w:val="24"/>
          <w:lang w:val="zh-CN"/>
        </w:rPr>
      </w:pPr>
    </w:p>
    <w:p>
      <w:pPr>
        <w:spacing w:line="360" w:lineRule="auto"/>
        <w:ind w:firstLine="600" w:firstLineChars="200"/>
        <w:rPr>
          <w:rFonts w:ascii="仿宋_GB2312" w:hAnsi="仿宋" w:eastAsia="仿宋_GB2312" w:cs="宋体"/>
          <w:color w:val="000000"/>
          <w:sz w:val="30"/>
          <w:szCs w:val="30"/>
        </w:rPr>
      </w:pPr>
    </w:p>
    <w:p>
      <w:pPr>
        <w:spacing w:line="360" w:lineRule="auto"/>
        <w:ind w:firstLine="600" w:firstLineChars="200"/>
        <w:rPr>
          <w:rFonts w:ascii="仿宋_GB2312" w:hAnsi="仿宋" w:eastAsia="仿宋_GB2312" w:cs="宋体"/>
          <w:color w:val="000000"/>
          <w:sz w:val="30"/>
          <w:szCs w:val="30"/>
        </w:rPr>
        <w:sectPr>
          <w:footerReference r:id="rId9" w:type="default"/>
          <w:pgSz w:w="11906" w:h="16838"/>
          <w:pgMar w:top="1440" w:right="1800" w:bottom="1440" w:left="1800" w:header="851" w:footer="992" w:gutter="0"/>
          <w:cols w:space="425" w:num="1"/>
          <w:docGrid w:type="lines" w:linePitch="312" w:charSpace="0"/>
        </w:sectPr>
      </w:pPr>
    </w:p>
    <w:p>
      <w:pPr>
        <w:jc w:val="left"/>
        <w:rPr>
          <w:rFonts w:ascii="仿宋_GB2312" w:hAnsi="仿宋" w:eastAsia="仿宋_GB2312" w:cs="宋体"/>
          <w:sz w:val="30"/>
          <w:szCs w:val="30"/>
        </w:rPr>
      </w:pPr>
      <w:r>
        <w:rPr>
          <w:rFonts w:hint="eastAsia" w:ascii="仿宋_GB2312" w:hAnsi="仿宋" w:eastAsia="仿宋_GB2312" w:cs="宋体"/>
          <w:sz w:val="30"/>
          <w:szCs w:val="30"/>
        </w:rPr>
        <w:t>合同附件1</w:t>
      </w:r>
    </w:p>
    <w:p>
      <w:pPr>
        <w:pStyle w:val="3"/>
        <w:snapToGrid w:val="0"/>
        <w:spacing w:line="336" w:lineRule="auto"/>
        <w:ind w:firstLine="640"/>
        <w:jc w:val="center"/>
        <w:rPr>
          <w:rStyle w:val="11"/>
          <w:rFonts w:ascii="仿宋" w:hAnsi="仿宋" w:eastAsia="黑体" w:cs="Times New Roman"/>
          <w:sz w:val="32"/>
          <w:szCs w:val="24"/>
        </w:rPr>
      </w:pPr>
      <w:r>
        <w:rPr>
          <w:rStyle w:val="11"/>
          <w:rFonts w:hint="eastAsia" w:ascii="仿宋" w:hAnsi="仿宋" w:eastAsia="黑体" w:cs="Times New Roman"/>
          <w:sz w:val="32"/>
          <w:szCs w:val="24"/>
        </w:rPr>
        <w:t>安全责任书</w:t>
      </w:r>
    </w:p>
    <w:p>
      <w:pPr>
        <w:snapToGrid w:val="0"/>
        <w:spacing w:line="336" w:lineRule="auto"/>
        <w:ind w:firstLine="723"/>
        <w:rPr>
          <w:rFonts w:ascii="仿宋" w:hAnsi="仿宋" w:eastAsia="仿宋" w:cs="仿宋"/>
          <w:b/>
          <w:bCs/>
          <w:sz w:val="36"/>
          <w:szCs w:val="36"/>
        </w:rPr>
      </w:pPr>
    </w:p>
    <w:p>
      <w:pPr>
        <w:snapToGrid w:val="0"/>
        <w:spacing w:line="336" w:lineRule="auto"/>
        <w:ind w:firstLine="480"/>
        <w:jc w:val="left"/>
        <w:rPr>
          <w:rFonts w:ascii="仿宋" w:hAnsi="仿宋" w:eastAsia="仿宋" w:cs="仿宋"/>
          <w:sz w:val="28"/>
          <w:szCs w:val="28"/>
        </w:rPr>
      </w:pPr>
      <w:r>
        <w:rPr>
          <w:rFonts w:hint="eastAsia" w:ascii="仿宋" w:hAnsi="仿宋" w:eastAsia="仿宋" w:cs="仿宋"/>
          <w:sz w:val="28"/>
          <w:szCs w:val="28"/>
        </w:rPr>
        <w:t>甲方：重庆江北国际机场有限公司</w:t>
      </w:r>
    </w:p>
    <w:p>
      <w:pPr>
        <w:snapToGrid w:val="0"/>
        <w:spacing w:line="336" w:lineRule="auto"/>
        <w:ind w:firstLine="480"/>
        <w:jc w:val="left"/>
        <w:rPr>
          <w:rFonts w:ascii="仿宋" w:hAnsi="仿宋" w:eastAsia="仿宋" w:cs="仿宋"/>
          <w:sz w:val="28"/>
          <w:szCs w:val="28"/>
        </w:rPr>
      </w:pPr>
      <w:r>
        <w:rPr>
          <w:rFonts w:hint="eastAsia" w:ascii="仿宋" w:hAnsi="仿宋" w:eastAsia="仿宋" w:cs="仿宋"/>
          <w:sz w:val="28"/>
          <w:szCs w:val="28"/>
        </w:rPr>
        <w:t>乙方：</w:t>
      </w:r>
    </w:p>
    <w:p>
      <w:pPr>
        <w:snapToGrid w:val="0"/>
        <w:spacing w:line="336" w:lineRule="auto"/>
        <w:ind w:firstLine="480"/>
        <w:jc w:val="left"/>
        <w:rPr>
          <w:rFonts w:ascii="仿宋" w:hAnsi="仿宋" w:eastAsia="仿宋" w:cs="仿宋"/>
          <w:sz w:val="28"/>
          <w:szCs w:val="28"/>
        </w:rPr>
      </w:pP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重庆江北国际机场</w:t>
      </w:r>
      <w:r>
        <w:rPr>
          <w:rFonts w:hint="eastAsia" w:ascii="仿宋_GB2312" w:hAnsi="仿宋" w:eastAsia="仿宋_GB2312" w:cs="宋体"/>
          <w:sz w:val="24"/>
        </w:rPr>
        <w:t>服务车道改造项目</w:t>
      </w:r>
      <w:r>
        <w:rPr>
          <w:rFonts w:ascii="仿宋_GB2312" w:hAnsi="仿宋" w:eastAsia="仿宋_GB2312" w:cs="宋体"/>
          <w:sz w:val="24"/>
        </w:rPr>
        <w:t>即将进行，为确保安全生产，保证工程质量、按期完成施工任务。现就飞行安全、空防安全、施工安全、治安、交通、消防、FOD防治工作</w:t>
      </w:r>
      <w:r>
        <w:rPr>
          <w:rFonts w:hint="eastAsia" w:ascii="仿宋_GB2312" w:hAnsi="仿宋" w:eastAsia="仿宋_GB2312" w:cs="宋体"/>
          <w:sz w:val="24"/>
        </w:rPr>
        <w:t>签订</w:t>
      </w:r>
      <w:r>
        <w:rPr>
          <w:rFonts w:ascii="仿宋_GB2312" w:hAnsi="仿宋" w:eastAsia="仿宋_GB2312" w:cs="宋体"/>
          <w:sz w:val="24"/>
        </w:rPr>
        <w:t>如下责任。</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一、施工现场坚持“安全第一、预防为主”的工作方针，管理工作实行“谁主管、谁负责”的原则，具体工作由</w:t>
      </w:r>
      <w:r>
        <w:rPr>
          <w:rFonts w:hint="eastAsia" w:ascii="仿宋_GB2312" w:hAnsi="仿宋" w:eastAsia="仿宋_GB2312" w:cs="宋体"/>
          <w:sz w:val="24"/>
        </w:rPr>
        <w:t>乙方</w:t>
      </w:r>
      <w:r>
        <w:rPr>
          <w:rFonts w:ascii="仿宋_GB2312" w:hAnsi="仿宋" w:eastAsia="仿宋_GB2312" w:cs="宋体"/>
          <w:sz w:val="24"/>
        </w:rPr>
        <w:t>自行管理，重庆江北国际机场有限公司飞行区航务管理部负责施工管理，</w:t>
      </w:r>
      <w:r>
        <w:rPr>
          <w:rFonts w:hint="eastAsia" w:ascii="仿宋_GB2312" w:hAnsi="仿宋" w:eastAsia="仿宋_GB2312" w:cs="宋体"/>
          <w:sz w:val="24"/>
        </w:rPr>
        <w:t>乙方</w:t>
      </w:r>
      <w:r>
        <w:rPr>
          <w:rFonts w:ascii="仿宋_GB2312" w:hAnsi="仿宋" w:eastAsia="仿宋_GB2312" w:cs="宋体"/>
          <w:sz w:val="24"/>
        </w:rPr>
        <w:t>必须服从重庆江北国际机场有限公司飞行区航务管理部及有关单位统一管理。</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二、安全指标</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1.影响飞行安全事故                        0</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2.因责任原因发生爆炸事故                  0</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3.负主要责任以上的交通事故致人死亡        0</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4.因责任原因造成工程建设重大质量事故      0</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5.重大以上火灾事故                        0</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6.施工人员伤亡事故                        0</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三、</w:t>
      </w:r>
      <w:r>
        <w:rPr>
          <w:rFonts w:hint="eastAsia" w:ascii="仿宋_GB2312" w:hAnsi="仿宋" w:eastAsia="仿宋_GB2312" w:cs="宋体"/>
          <w:sz w:val="24"/>
        </w:rPr>
        <w:t>乙方</w:t>
      </w:r>
      <w:r>
        <w:rPr>
          <w:rFonts w:ascii="仿宋_GB2312" w:hAnsi="仿宋" w:eastAsia="仿宋_GB2312" w:cs="宋体"/>
          <w:sz w:val="24"/>
        </w:rPr>
        <w:t>必须要有切实可行的保证飞行安全、空防安全、施工安全，交通安全，治安、消防等的措施，建立健全各种规章制度，责任应落实到个人头上。</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四、</w:t>
      </w:r>
      <w:r>
        <w:rPr>
          <w:rFonts w:hint="eastAsia" w:ascii="仿宋_GB2312" w:hAnsi="仿宋" w:eastAsia="仿宋_GB2312" w:cs="宋体"/>
          <w:sz w:val="24"/>
        </w:rPr>
        <w:t>乙方</w:t>
      </w:r>
      <w:r>
        <w:rPr>
          <w:rFonts w:ascii="仿宋_GB2312" w:hAnsi="仿宋" w:eastAsia="仿宋_GB2312" w:cs="宋体"/>
          <w:sz w:val="24"/>
        </w:rPr>
        <w:t>施工现场</w:t>
      </w:r>
      <w:r>
        <w:rPr>
          <w:rFonts w:hint="eastAsia" w:ascii="仿宋_GB2312" w:hAnsi="仿宋" w:eastAsia="仿宋_GB2312" w:cs="宋体"/>
          <w:sz w:val="24"/>
        </w:rPr>
        <w:t>配备</w:t>
      </w:r>
      <w:r>
        <w:rPr>
          <w:rFonts w:ascii="仿宋_GB2312" w:hAnsi="仿宋" w:eastAsia="仿宋_GB2312" w:cs="宋体"/>
          <w:sz w:val="24"/>
        </w:rPr>
        <w:t>安全负责人，负责对现场施工人员进行管理、监督；维护好现场秩序；协调同有关单位的关系，确保安全。</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五、</w:t>
      </w:r>
      <w:r>
        <w:rPr>
          <w:rFonts w:hint="eastAsia" w:ascii="仿宋_GB2312" w:hAnsi="仿宋" w:eastAsia="仿宋_GB2312" w:cs="宋体"/>
          <w:sz w:val="24"/>
        </w:rPr>
        <w:t>乙方</w:t>
      </w:r>
      <w:r>
        <w:rPr>
          <w:rFonts w:ascii="仿宋_GB2312" w:hAnsi="仿宋" w:eastAsia="仿宋_GB2312" w:cs="宋体"/>
          <w:sz w:val="24"/>
        </w:rPr>
        <w:t>施工人员在入场施工期间，应遵守相关法律法规，遵守机场有关安全规章制度，自觉接受甲方施工监管人员的管理：</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1.施工人员入场施工，应由施工责任人带入，不得私自进入。</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2.施工人员在入场时，应主动出示证件，并自觉接受道口安检人员检查。</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3.在飞行区域施工，施工证件必须按规定佩带，挂在胸前醒目处，一人一证，一车一证，不得转借、混带或故意损坏。</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4.施工人员、车辆应按规定路线、限速行进，主动避让航空器及特种车辆，避让警卫车队。</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5.施工人员严禁擅自进入跑道、滑行道、停机坪及接近航空器。</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6.施工人员需进行FOD防范培训，注意清洁，避免FOD的产生。</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六、施工期间，</w:t>
      </w:r>
      <w:r>
        <w:rPr>
          <w:rFonts w:hint="eastAsia" w:ascii="仿宋_GB2312" w:hAnsi="仿宋" w:eastAsia="仿宋_GB2312" w:cs="宋体"/>
          <w:sz w:val="24"/>
        </w:rPr>
        <w:t>乙方</w:t>
      </w:r>
      <w:r>
        <w:rPr>
          <w:rFonts w:ascii="仿宋_GB2312" w:hAnsi="仿宋" w:eastAsia="仿宋_GB2312" w:cs="宋体"/>
          <w:sz w:val="24"/>
        </w:rPr>
        <w:t>应在施工区域设置明显标志，夜间安设标志灯，危险处须有防护设施。</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七、施工期间，</w:t>
      </w:r>
      <w:r>
        <w:rPr>
          <w:rFonts w:hint="eastAsia" w:ascii="仿宋_GB2312" w:hAnsi="仿宋" w:eastAsia="仿宋_GB2312" w:cs="宋体"/>
          <w:sz w:val="24"/>
        </w:rPr>
        <w:t>乙方</w:t>
      </w:r>
      <w:r>
        <w:rPr>
          <w:rFonts w:ascii="仿宋_GB2312" w:hAnsi="仿宋" w:eastAsia="仿宋_GB2312" w:cs="宋体"/>
          <w:sz w:val="24"/>
        </w:rPr>
        <w:t>单位或人员发现有违反民航安全规定、法规的行为，违法犯罪行为、危及民航安全的情报信息应及时向公安机关及飞行区航务管理部报告。</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八、严格证件管理工作，按规定办理证件，</w:t>
      </w:r>
      <w:r>
        <w:rPr>
          <w:rFonts w:hint="eastAsia" w:ascii="仿宋_GB2312" w:hAnsi="仿宋" w:eastAsia="仿宋_GB2312" w:cs="宋体"/>
          <w:sz w:val="24"/>
        </w:rPr>
        <w:t>乙方</w:t>
      </w:r>
      <w:r>
        <w:rPr>
          <w:rFonts w:ascii="仿宋_GB2312" w:hAnsi="仿宋" w:eastAsia="仿宋_GB2312" w:cs="宋体"/>
          <w:sz w:val="24"/>
        </w:rPr>
        <w:t>施工人员必须佩证上岗，杜绝闲杂人员、车辆进入本单位施工区域。按证件规定区域活动，不得跨区域使用。进入</w:t>
      </w:r>
      <w:r>
        <w:rPr>
          <w:rFonts w:hint="eastAsia" w:ascii="仿宋_GB2312" w:hAnsi="仿宋" w:eastAsia="仿宋_GB2312" w:cs="宋体"/>
          <w:sz w:val="24"/>
        </w:rPr>
        <w:t>飞行区</w:t>
      </w:r>
      <w:r>
        <w:rPr>
          <w:rFonts w:ascii="仿宋_GB2312" w:hAnsi="仿宋" w:eastAsia="仿宋_GB2312" w:cs="宋体"/>
          <w:sz w:val="24"/>
        </w:rPr>
        <w:t>，</w:t>
      </w:r>
      <w:r>
        <w:rPr>
          <w:rFonts w:hint="eastAsia" w:ascii="仿宋_GB2312" w:hAnsi="仿宋" w:eastAsia="仿宋_GB2312" w:cs="宋体"/>
          <w:sz w:val="24"/>
        </w:rPr>
        <w:t>乙方</w:t>
      </w:r>
      <w:r>
        <w:rPr>
          <w:rFonts w:ascii="仿宋_GB2312" w:hAnsi="仿宋" w:eastAsia="仿宋_GB2312" w:cs="宋体"/>
          <w:sz w:val="24"/>
        </w:rPr>
        <w:t>施工人员和车辆必须到机场安检站及飞行区航务管理部准入管理部办理有关证件，方可进入。否则一切后果由</w:t>
      </w:r>
      <w:r>
        <w:rPr>
          <w:rFonts w:hint="eastAsia" w:ascii="仿宋_GB2312" w:hAnsi="仿宋" w:eastAsia="仿宋_GB2312" w:cs="宋体"/>
          <w:sz w:val="24"/>
        </w:rPr>
        <w:t>乙方</w:t>
      </w:r>
      <w:r>
        <w:rPr>
          <w:rFonts w:ascii="仿宋_GB2312" w:hAnsi="仿宋" w:eastAsia="仿宋_GB2312" w:cs="宋体"/>
          <w:sz w:val="24"/>
        </w:rPr>
        <w:t>自行负责。</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九、施工工程完成后，</w:t>
      </w:r>
      <w:r>
        <w:rPr>
          <w:rFonts w:hint="eastAsia" w:ascii="仿宋_GB2312" w:hAnsi="仿宋" w:eastAsia="仿宋_GB2312" w:cs="宋体"/>
          <w:sz w:val="24"/>
        </w:rPr>
        <w:t>乙方应及时将</w:t>
      </w:r>
      <w:r>
        <w:rPr>
          <w:rFonts w:ascii="仿宋_GB2312" w:hAnsi="仿宋" w:eastAsia="仿宋_GB2312" w:cs="宋体"/>
          <w:sz w:val="24"/>
        </w:rPr>
        <w:t>人员及车辆证件注销。</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十、车辆进入飞行区作业必须按要求配置和使用黄色警示灯，车辆应严格按规定路线行驶、停放。严禁无证、酒后驾车，严禁超速，不准使用带故障车辆，车辆管理应按交通法规进行。</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十一、不得隐瞒事故和违反规定的事和人，发生问题应立即上报和查处，积极主动协助有关单位搞好调查、处理。如有隐瞒将严厉处理，违反法律的交由司法机关处理。</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十二、处罚</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1.凡违反本责任书目标责任的事件，飞行区航务管理部及机场有关部门将对施工单位和责任人进行处罚。</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2.因施工原因或违反规定的人员、车辆进入飞行区影响飞行安全，未造成重大影响或事故，一次支付违约金5000元，两次以上停工整顿并支付违约金10000-25000元。造成重大影响或事故由有关部门处理。</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3.发生治安、交通、消防事件由公安专门机关处理。</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4.因违反安全、治安、交通、消防、FOD防范规定和违反法律所带来的一切损失由</w:t>
      </w:r>
      <w:r>
        <w:rPr>
          <w:rFonts w:hint="eastAsia" w:ascii="仿宋_GB2312" w:hAnsi="仿宋" w:eastAsia="仿宋_GB2312" w:cs="宋体"/>
          <w:sz w:val="24"/>
        </w:rPr>
        <w:t>乙方</w:t>
      </w:r>
      <w:r>
        <w:rPr>
          <w:rFonts w:ascii="仿宋_GB2312" w:hAnsi="仿宋" w:eastAsia="仿宋_GB2312" w:cs="宋体"/>
          <w:sz w:val="24"/>
        </w:rPr>
        <w:t>自行承担，</w:t>
      </w:r>
      <w:r>
        <w:rPr>
          <w:rFonts w:hint="eastAsia" w:ascii="仿宋_GB2312" w:hAnsi="仿宋" w:eastAsia="仿宋_GB2312" w:cs="宋体"/>
          <w:sz w:val="24"/>
        </w:rPr>
        <w:t>乙方</w:t>
      </w:r>
      <w:r>
        <w:rPr>
          <w:rFonts w:ascii="仿宋_GB2312" w:hAnsi="仿宋" w:eastAsia="仿宋_GB2312" w:cs="宋体"/>
          <w:sz w:val="24"/>
        </w:rPr>
        <w:t>应主动上缴罚款，</w:t>
      </w:r>
      <w:r>
        <w:rPr>
          <w:rFonts w:hint="eastAsia" w:ascii="仿宋_GB2312" w:hAnsi="仿宋" w:eastAsia="仿宋_GB2312" w:cs="宋体"/>
          <w:sz w:val="24"/>
        </w:rPr>
        <w:t>若乙方</w:t>
      </w:r>
      <w:r>
        <w:rPr>
          <w:rFonts w:ascii="仿宋_GB2312" w:hAnsi="仿宋" w:eastAsia="仿宋_GB2312" w:cs="宋体"/>
          <w:sz w:val="24"/>
        </w:rPr>
        <w:t>不上缴罚款</w:t>
      </w:r>
      <w:r>
        <w:rPr>
          <w:rFonts w:hint="eastAsia" w:ascii="仿宋_GB2312" w:hAnsi="仿宋" w:eastAsia="仿宋_GB2312" w:cs="宋体"/>
          <w:sz w:val="24"/>
        </w:rPr>
        <w:t>，甲方有权</w:t>
      </w:r>
      <w:r>
        <w:rPr>
          <w:rFonts w:ascii="仿宋_GB2312" w:hAnsi="仿宋" w:eastAsia="仿宋_GB2312" w:cs="宋体"/>
          <w:sz w:val="24"/>
        </w:rPr>
        <w:t>暂扣</w:t>
      </w:r>
      <w:r>
        <w:rPr>
          <w:rFonts w:hint="eastAsia" w:ascii="仿宋_GB2312" w:hAnsi="仿宋" w:eastAsia="仿宋_GB2312" w:cs="宋体"/>
          <w:sz w:val="24"/>
        </w:rPr>
        <w:t>乙方</w:t>
      </w:r>
      <w:r>
        <w:rPr>
          <w:rFonts w:ascii="仿宋_GB2312" w:hAnsi="仿宋" w:eastAsia="仿宋_GB2312" w:cs="宋体"/>
          <w:sz w:val="24"/>
        </w:rPr>
        <w:t>工程款，待罚款交齐后再付工程款。</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十三、</w:t>
      </w:r>
      <w:r>
        <w:rPr>
          <w:rFonts w:hint="eastAsia" w:ascii="仿宋_GB2312" w:hAnsi="仿宋" w:eastAsia="仿宋_GB2312" w:cs="宋体"/>
          <w:sz w:val="24"/>
        </w:rPr>
        <w:t>若有新规定要求，双方协调一致后可以重新签订安全责任书</w:t>
      </w:r>
      <w:r>
        <w:rPr>
          <w:rFonts w:ascii="仿宋_GB2312" w:hAnsi="仿宋" w:eastAsia="仿宋_GB2312" w:cs="宋体"/>
          <w:sz w:val="24"/>
        </w:rPr>
        <w:t>。</w:t>
      </w:r>
    </w:p>
    <w:p>
      <w:pPr>
        <w:snapToGrid w:val="0"/>
        <w:spacing w:line="336" w:lineRule="auto"/>
        <w:rPr>
          <w:rFonts w:ascii="仿宋" w:hAnsi="仿宋" w:eastAsia="仿宋" w:cs="仿宋"/>
          <w:sz w:val="28"/>
          <w:szCs w:val="28"/>
        </w:rPr>
      </w:pPr>
    </w:p>
    <w:p>
      <w:pPr>
        <w:snapToGrid w:val="0"/>
        <w:spacing w:line="336" w:lineRule="auto"/>
        <w:rPr>
          <w:rFonts w:ascii="仿宋" w:hAnsi="仿宋" w:eastAsia="仿宋" w:cs="仿宋"/>
          <w:sz w:val="28"/>
          <w:szCs w:val="28"/>
        </w:rPr>
      </w:pPr>
    </w:p>
    <w:p>
      <w:pPr>
        <w:snapToGrid w:val="0"/>
        <w:spacing w:line="336" w:lineRule="auto"/>
        <w:rPr>
          <w:rFonts w:ascii="仿宋" w:hAnsi="仿宋" w:eastAsia="仿宋" w:cs="仿宋"/>
          <w:sz w:val="28"/>
          <w:szCs w:val="28"/>
        </w:rPr>
      </w:pPr>
      <w:r>
        <w:rPr>
          <w:rFonts w:hint="eastAsia" w:ascii="仿宋" w:hAnsi="仿宋" w:eastAsia="仿宋" w:cs="仿宋"/>
          <w:sz w:val="28"/>
          <w:szCs w:val="28"/>
        </w:rPr>
        <w:t>（签字盖章页）</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w:t>
      </w:r>
      <w:r>
        <w:rPr>
          <w:rFonts w:hint="eastAsia" w:ascii="仿宋_GB2312" w:hAnsi="仿宋" w:eastAsia="仿宋_GB2312" w:cs="宋体"/>
          <w:sz w:val="24"/>
        </w:rPr>
        <w:t>甲方</w:t>
      </w:r>
      <w:r>
        <w:rPr>
          <w:rFonts w:ascii="仿宋_GB2312" w:hAnsi="仿宋" w:eastAsia="仿宋_GB2312" w:cs="宋体"/>
          <w:sz w:val="24"/>
        </w:rPr>
        <w:t>）</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 xml:space="preserve">(签字、盖章) </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年   月   日</w:t>
      </w:r>
    </w:p>
    <w:p>
      <w:pPr>
        <w:snapToGrid w:val="0"/>
        <w:spacing w:line="336" w:lineRule="auto"/>
        <w:ind w:firstLine="480"/>
        <w:rPr>
          <w:rFonts w:ascii="仿宋_GB2312" w:hAnsi="仿宋" w:eastAsia="仿宋_GB2312" w:cs="宋体"/>
          <w:sz w:val="24"/>
        </w:rPr>
      </w:pPr>
    </w:p>
    <w:p>
      <w:pPr>
        <w:snapToGrid w:val="0"/>
        <w:spacing w:line="336" w:lineRule="auto"/>
        <w:ind w:firstLine="480"/>
        <w:rPr>
          <w:rFonts w:ascii="仿宋_GB2312" w:hAnsi="仿宋" w:eastAsia="仿宋_GB2312" w:cs="宋体"/>
          <w:sz w:val="24"/>
        </w:rPr>
      </w:pPr>
    </w:p>
    <w:p>
      <w:pPr>
        <w:snapToGrid w:val="0"/>
        <w:spacing w:line="336" w:lineRule="auto"/>
        <w:ind w:firstLine="480"/>
        <w:rPr>
          <w:rFonts w:ascii="仿宋_GB2312" w:hAnsi="仿宋" w:eastAsia="仿宋_GB2312" w:cs="宋体"/>
          <w:sz w:val="24"/>
        </w:rPr>
      </w:pP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w:t>
      </w:r>
      <w:r>
        <w:rPr>
          <w:rFonts w:hint="eastAsia" w:ascii="仿宋_GB2312" w:hAnsi="仿宋" w:eastAsia="仿宋_GB2312" w:cs="宋体"/>
          <w:sz w:val="24"/>
        </w:rPr>
        <w:t>乙方</w:t>
      </w:r>
      <w:r>
        <w:rPr>
          <w:rFonts w:ascii="仿宋_GB2312" w:hAnsi="仿宋" w:eastAsia="仿宋_GB2312" w:cs="宋体"/>
          <w:sz w:val="24"/>
        </w:rPr>
        <w:t>）</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 xml:space="preserve">（签字、盖章）  </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 xml:space="preserve">   年   月   日</w:t>
      </w:r>
    </w:p>
    <w:p>
      <w:pPr>
        <w:pStyle w:val="4"/>
        <w:sectPr>
          <w:pgSz w:w="11906" w:h="16838"/>
          <w:pgMar w:top="1440" w:right="1800" w:bottom="1440" w:left="1800" w:header="851" w:footer="992" w:gutter="0"/>
          <w:cols w:space="425" w:num="1"/>
          <w:docGrid w:type="lines" w:linePitch="312" w:charSpace="0"/>
        </w:sectPr>
      </w:pPr>
    </w:p>
    <w:p>
      <w:pPr>
        <w:jc w:val="left"/>
        <w:rPr>
          <w:rFonts w:ascii="仿宋_GB2312" w:hAnsi="仿宋" w:eastAsia="仿宋_GB2312" w:cs="宋体"/>
          <w:kern w:val="0"/>
          <w:sz w:val="30"/>
          <w:szCs w:val="30"/>
        </w:rPr>
      </w:pPr>
      <w:r>
        <w:rPr>
          <w:rFonts w:hint="eastAsia" w:ascii="仿宋_GB2312" w:hAnsi="仿宋" w:eastAsia="仿宋_GB2312" w:cs="宋体"/>
          <w:kern w:val="0"/>
          <w:sz w:val="30"/>
          <w:szCs w:val="30"/>
        </w:rPr>
        <w:t>合同附件2</w:t>
      </w:r>
    </w:p>
    <w:p>
      <w:pPr>
        <w:adjustRightInd w:val="0"/>
        <w:snapToGrid w:val="0"/>
        <w:spacing w:line="360" w:lineRule="auto"/>
        <w:jc w:val="center"/>
        <w:rPr>
          <w:rFonts w:eastAsia="方正小标宋_GBK"/>
          <w:sz w:val="40"/>
          <w:szCs w:val="40"/>
        </w:rPr>
      </w:pPr>
      <w:r>
        <w:rPr>
          <w:rFonts w:eastAsia="方正小标宋_GBK"/>
          <w:b/>
          <w:sz w:val="40"/>
          <w:szCs w:val="40"/>
        </w:rPr>
        <w:t>外包外协单位疫情防控管理协议</w:t>
      </w:r>
    </w:p>
    <w:p>
      <w:pPr>
        <w:spacing w:line="520" w:lineRule="exact"/>
        <w:rPr>
          <w:rFonts w:eastAsia="方正仿宋_GBK"/>
          <w:b/>
          <w:sz w:val="28"/>
          <w:szCs w:val="28"/>
        </w:rPr>
      </w:pPr>
      <w:r>
        <w:rPr>
          <w:rFonts w:eastAsia="方正仿宋_GBK"/>
          <w:b/>
          <w:sz w:val="28"/>
          <w:szCs w:val="28"/>
        </w:rPr>
        <w:t>甲方：</w:t>
      </w:r>
    </w:p>
    <w:p>
      <w:pPr>
        <w:spacing w:line="520" w:lineRule="exact"/>
        <w:rPr>
          <w:rFonts w:eastAsia="方正仿宋_GBK"/>
          <w:b/>
          <w:sz w:val="28"/>
          <w:szCs w:val="28"/>
        </w:rPr>
      </w:pPr>
      <w:r>
        <w:rPr>
          <w:rFonts w:eastAsia="方正仿宋_GBK"/>
          <w:b/>
          <w:sz w:val="28"/>
          <w:szCs w:val="28"/>
        </w:rPr>
        <w:t>乙方：</w:t>
      </w:r>
    </w:p>
    <w:p>
      <w:pPr>
        <w:spacing w:line="520" w:lineRule="exact"/>
        <w:ind w:firstLine="482"/>
        <w:jc w:val="center"/>
        <w:rPr>
          <w:rFonts w:eastAsia="方正黑体_GBK"/>
          <w:sz w:val="28"/>
          <w:szCs w:val="28"/>
        </w:rPr>
      </w:pPr>
      <w:r>
        <w:rPr>
          <w:rFonts w:eastAsia="方正黑体_GBK"/>
          <w:sz w:val="28"/>
          <w:szCs w:val="28"/>
        </w:rPr>
        <w:t>一、总 则</w:t>
      </w:r>
    </w:p>
    <w:p>
      <w:pPr>
        <w:spacing w:line="520" w:lineRule="exact"/>
        <w:ind w:firstLine="482"/>
        <w:rPr>
          <w:rFonts w:eastAsia="方正仿宋_GBK"/>
          <w:sz w:val="28"/>
          <w:szCs w:val="28"/>
        </w:rPr>
      </w:pPr>
      <w:r>
        <w:rPr>
          <w:rFonts w:eastAsia="方正仿宋_GBK"/>
          <w:sz w:val="28"/>
          <w:szCs w:val="28"/>
        </w:rPr>
        <w:t>第一条 为切实做好疫情防控，压实外包外协单位的主体责任和重庆机场集团作为属地单位的监管责任，按照《民法典》和中央、国务院、行业、重庆市关于防疫抗疫相关工作要求，甲乙双方协商签订本协议。</w:t>
      </w:r>
    </w:p>
    <w:p>
      <w:pPr>
        <w:spacing w:line="520" w:lineRule="exact"/>
        <w:ind w:firstLine="482"/>
        <w:rPr>
          <w:rFonts w:eastAsia="方正仿宋_GBK"/>
          <w:sz w:val="28"/>
          <w:szCs w:val="28"/>
        </w:rPr>
      </w:pPr>
      <w:r>
        <w:rPr>
          <w:rFonts w:eastAsia="方正仿宋_GBK"/>
          <w:sz w:val="28"/>
          <w:szCs w:val="28"/>
        </w:rPr>
        <w:t>第二条 本协议所称</w:t>
      </w:r>
      <w:r>
        <w:rPr>
          <w:rFonts w:hint="eastAsia" w:eastAsia="方正仿宋_GBK"/>
          <w:sz w:val="28"/>
          <w:szCs w:val="28"/>
        </w:rPr>
        <w:t>“</w:t>
      </w:r>
      <w:r>
        <w:rPr>
          <w:rFonts w:eastAsia="方正仿宋_GBK"/>
          <w:sz w:val="28"/>
          <w:szCs w:val="28"/>
        </w:rPr>
        <w:t>外包外协单位</w:t>
      </w:r>
      <w:r>
        <w:rPr>
          <w:rFonts w:hint="eastAsia" w:eastAsia="方正仿宋_GBK"/>
          <w:sz w:val="28"/>
          <w:szCs w:val="28"/>
        </w:rPr>
        <w:t>”</w:t>
      </w:r>
      <w:r>
        <w:rPr>
          <w:rFonts w:eastAsia="方正仿宋_GBK"/>
          <w:sz w:val="28"/>
          <w:szCs w:val="28"/>
        </w:rPr>
        <w:t xml:space="preserve">，指按照外包合同、租赁合同、施工合同、机场服务管理合同等合同约定，在场区内作业的单位，包括但不限于航空公司、外包、租赁、施工等驻场单位。 </w:t>
      </w:r>
    </w:p>
    <w:p>
      <w:pPr>
        <w:spacing w:line="520" w:lineRule="exact"/>
        <w:ind w:firstLine="482"/>
        <w:rPr>
          <w:rFonts w:eastAsia="方正仿宋_GBK"/>
          <w:sz w:val="28"/>
          <w:szCs w:val="28"/>
        </w:rPr>
      </w:pPr>
      <w:r>
        <w:rPr>
          <w:rFonts w:eastAsia="方正仿宋_GBK"/>
          <w:sz w:val="28"/>
          <w:szCs w:val="28"/>
        </w:rPr>
        <w:t>第三条 本协议自甲乙双方签字盖章后即告生效，直至外包外协单位因主协议终止或其他原因撤场时终止。</w:t>
      </w:r>
    </w:p>
    <w:p>
      <w:pPr>
        <w:spacing w:line="520" w:lineRule="exact"/>
        <w:ind w:firstLine="482"/>
        <w:jc w:val="center"/>
        <w:rPr>
          <w:rFonts w:eastAsia="方正黑体_GBK"/>
          <w:sz w:val="28"/>
          <w:szCs w:val="28"/>
        </w:rPr>
      </w:pPr>
      <w:r>
        <w:rPr>
          <w:rFonts w:eastAsia="方正黑体_GBK"/>
          <w:sz w:val="28"/>
          <w:szCs w:val="28"/>
        </w:rPr>
        <w:t>二、甲乙双方的权利、义务</w:t>
      </w:r>
    </w:p>
    <w:p>
      <w:pPr>
        <w:spacing w:line="520" w:lineRule="exact"/>
        <w:ind w:firstLine="482"/>
        <w:rPr>
          <w:rFonts w:eastAsia="方正仿宋_GBK"/>
          <w:sz w:val="28"/>
          <w:szCs w:val="28"/>
        </w:rPr>
      </w:pPr>
      <w:r>
        <w:rPr>
          <w:rFonts w:eastAsia="方正仿宋_GBK"/>
          <w:sz w:val="28"/>
          <w:szCs w:val="28"/>
        </w:rPr>
        <w:t xml:space="preserve">第四条 甲方享有以下权利： </w:t>
      </w:r>
    </w:p>
    <w:p>
      <w:pPr>
        <w:spacing w:line="520" w:lineRule="exact"/>
        <w:ind w:firstLine="482"/>
        <w:rPr>
          <w:rFonts w:eastAsia="方正仿宋_GBK"/>
          <w:sz w:val="28"/>
          <w:szCs w:val="28"/>
        </w:rPr>
      </w:pPr>
      <w:r>
        <w:rPr>
          <w:rFonts w:eastAsia="方正仿宋_GBK"/>
          <w:sz w:val="28"/>
          <w:szCs w:val="28"/>
        </w:rPr>
        <w:t>（一）要求乙方遵守法律法规、上级政策中与疫情防控有关的规定，遵守本协议中约定的各条款。</w:t>
      </w:r>
    </w:p>
    <w:p>
      <w:pPr>
        <w:spacing w:line="520" w:lineRule="exact"/>
        <w:ind w:firstLine="482"/>
        <w:rPr>
          <w:rFonts w:eastAsia="方正仿宋_GBK"/>
          <w:sz w:val="28"/>
          <w:szCs w:val="28"/>
        </w:rPr>
      </w:pPr>
      <w:r>
        <w:rPr>
          <w:rFonts w:eastAsia="方正仿宋_GBK"/>
          <w:sz w:val="28"/>
          <w:szCs w:val="28"/>
        </w:rPr>
        <w:t xml:space="preserve">（二）当乙方违反法律、政策、相关防疫规定和本协议中约定条款时，依法举报违法违规行为，要求乙方根据本协议承担相应责任。 </w:t>
      </w:r>
    </w:p>
    <w:p>
      <w:pPr>
        <w:spacing w:line="520" w:lineRule="exact"/>
        <w:ind w:firstLine="482"/>
        <w:rPr>
          <w:rFonts w:eastAsia="方正仿宋_GBK"/>
          <w:sz w:val="28"/>
          <w:szCs w:val="28"/>
        </w:rPr>
      </w:pPr>
      <w:r>
        <w:rPr>
          <w:rFonts w:eastAsia="方正仿宋_GBK"/>
          <w:sz w:val="28"/>
          <w:szCs w:val="28"/>
        </w:rPr>
        <w:t xml:space="preserve">第五条 甲方应承担以下义务： </w:t>
      </w:r>
    </w:p>
    <w:p>
      <w:pPr>
        <w:spacing w:line="520" w:lineRule="exact"/>
        <w:ind w:firstLine="482"/>
        <w:rPr>
          <w:rFonts w:eastAsia="方正仿宋_GBK"/>
          <w:sz w:val="28"/>
          <w:szCs w:val="28"/>
        </w:rPr>
      </w:pPr>
      <w:r>
        <w:rPr>
          <w:rFonts w:eastAsia="方正仿宋_GBK"/>
          <w:sz w:val="28"/>
          <w:szCs w:val="28"/>
        </w:rPr>
        <w:t xml:space="preserve">（一）及时向乙方提供涉及疫情防控的法律、政策和甲方内部防疫规定，确保乙方掌握涉及防疫的要求。 </w:t>
      </w:r>
    </w:p>
    <w:p>
      <w:pPr>
        <w:spacing w:line="520" w:lineRule="exact"/>
        <w:ind w:firstLine="482"/>
        <w:rPr>
          <w:rFonts w:eastAsia="方正仿宋_GBK"/>
          <w:sz w:val="28"/>
          <w:szCs w:val="28"/>
        </w:rPr>
      </w:pPr>
      <w:r>
        <w:rPr>
          <w:rFonts w:eastAsia="方正仿宋_GBK"/>
          <w:sz w:val="28"/>
          <w:szCs w:val="28"/>
        </w:rPr>
        <w:t xml:space="preserve">（二）根据法律、政策和甲方内部防疫规定，帮助乙方建立防疫工作制度、规章、流程。 </w:t>
      </w:r>
    </w:p>
    <w:p>
      <w:pPr>
        <w:spacing w:line="520" w:lineRule="exact"/>
        <w:ind w:firstLine="482"/>
        <w:rPr>
          <w:rFonts w:eastAsia="方正仿宋_GBK"/>
          <w:sz w:val="28"/>
          <w:szCs w:val="28"/>
        </w:rPr>
      </w:pPr>
      <w:r>
        <w:rPr>
          <w:rFonts w:eastAsia="方正仿宋_GBK"/>
          <w:sz w:val="28"/>
          <w:szCs w:val="28"/>
        </w:rPr>
        <w:t xml:space="preserve">（三）为乙方提供必要培训指导。 </w:t>
      </w:r>
    </w:p>
    <w:p>
      <w:pPr>
        <w:spacing w:line="520" w:lineRule="exact"/>
        <w:ind w:firstLine="482"/>
        <w:rPr>
          <w:rFonts w:eastAsia="方正仿宋_GBK"/>
          <w:sz w:val="28"/>
          <w:szCs w:val="28"/>
        </w:rPr>
      </w:pPr>
      <w:r>
        <w:rPr>
          <w:rFonts w:eastAsia="方正仿宋_GBK"/>
          <w:sz w:val="28"/>
          <w:szCs w:val="28"/>
        </w:rPr>
        <w:t xml:space="preserve">（四）定期对乙方防疫工作情况开展督导，针对督导中发现的问题，跟踪后续整改。 </w:t>
      </w:r>
    </w:p>
    <w:p>
      <w:pPr>
        <w:spacing w:line="520" w:lineRule="exact"/>
        <w:ind w:firstLine="482"/>
        <w:rPr>
          <w:rFonts w:eastAsia="方正仿宋_GBK"/>
          <w:sz w:val="28"/>
          <w:szCs w:val="28"/>
        </w:rPr>
      </w:pPr>
      <w:r>
        <w:rPr>
          <w:rFonts w:eastAsia="方正仿宋_GBK"/>
          <w:sz w:val="28"/>
          <w:szCs w:val="28"/>
        </w:rPr>
        <w:t xml:space="preserve">第六条 乙方享有以下权利 </w:t>
      </w:r>
    </w:p>
    <w:p>
      <w:pPr>
        <w:spacing w:line="520" w:lineRule="exact"/>
        <w:ind w:firstLine="482"/>
        <w:rPr>
          <w:rFonts w:eastAsia="方正仿宋_GBK"/>
          <w:sz w:val="28"/>
          <w:szCs w:val="28"/>
        </w:rPr>
      </w:pPr>
      <w:r>
        <w:rPr>
          <w:rFonts w:eastAsia="方正仿宋_GBK"/>
          <w:sz w:val="28"/>
          <w:szCs w:val="28"/>
        </w:rPr>
        <w:t xml:space="preserve">（一）要求甲方及时提供涉及疫情防控的法律、政策和甲方内部防疫规定。 </w:t>
      </w:r>
    </w:p>
    <w:p>
      <w:pPr>
        <w:spacing w:line="520" w:lineRule="exact"/>
        <w:ind w:firstLine="482"/>
        <w:rPr>
          <w:rFonts w:eastAsia="方正仿宋_GBK"/>
          <w:sz w:val="28"/>
          <w:szCs w:val="28"/>
        </w:rPr>
      </w:pPr>
      <w:r>
        <w:rPr>
          <w:rFonts w:eastAsia="方正仿宋_GBK"/>
          <w:sz w:val="28"/>
          <w:szCs w:val="28"/>
        </w:rPr>
        <w:t xml:space="preserve">（二）要求甲方帮助建立防疫工作制度、规章、流程。 </w:t>
      </w:r>
    </w:p>
    <w:p>
      <w:pPr>
        <w:spacing w:line="520" w:lineRule="exact"/>
        <w:ind w:firstLine="482"/>
        <w:rPr>
          <w:rFonts w:eastAsia="方正仿宋_GBK"/>
          <w:sz w:val="28"/>
          <w:szCs w:val="28"/>
        </w:rPr>
      </w:pPr>
      <w:r>
        <w:rPr>
          <w:rFonts w:eastAsia="方正仿宋_GBK"/>
          <w:sz w:val="28"/>
          <w:szCs w:val="28"/>
        </w:rPr>
        <w:t>（三）要求甲方就防疫工作提供必要的培训指导。</w:t>
      </w:r>
    </w:p>
    <w:p>
      <w:pPr>
        <w:spacing w:line="520" w:lineRule="exact"/>
        <w:ind w:firstLine="482"/>
        <w:rPr>
          <w:rFonts w:eastAsia="方正仿宋_GBK"/>
          <w:sz w:val="28"/>
          <w:szCs w:val="28"/>
        </w:rPr>
      </w:pPr>
      <w:r>
        <w:rPr>
          <w:rFonts w:eastAsia="方正仿宋_GBK"/>
          <w:sz w:val="28"/>
          <w:szCs w:val="28"/>
        </w:rPr>
        <w:t xml:space="preserve">第七条 乙方应承担以下义务： </w:t>
      </w:r>
    </w:p>
    <w:p>
      <w:pPr>
        <w:spacing w:line="520" w:lineRule="exact"/>
        <w:ind w:firstLine="482"/>
        <w:rPr>
          <w:rFonts w:eastAsia="方正仿宋_GBK"/>
          <w:sz w:val="28"/>
          <w:szCs w:val="28"/>
        </w:rPr>
      </w:pPr>
      <w:r>
        <w:rPr>
          <w:rFonts w:eastAsia="方正仿宋_GBK"/>
          <w:sz w:val="28"/>
          <w:szCs w:val="28"/>
        </w:rPr>
        <w:t>（一）建立组织机构</w:t>
      </w:r>
    </w:p>
    <w:p>
      <w:pPr>
        <w:spacing w:line="520" w:lineRule="exact"/>
        <w:ind w:firstLine="482"/>
        <w:rPr>
          <w:rFonts w:eastAsia="方正仿宋_GBK"/>
          <w:sz w:val="28"/>
          <w:szCs w:val="28"/>
        </w:rPr>
      </w:pPr>
      <w:r>
        <w:rPr>
          <w:rFonts w:eastAsia="方正仿宋_GBK"/>
          <w:sz w:val="28"/>
          <w:szCs w:val="28"/>
        </w:rPr>
        <w:t>乙方在机场场区作业人员</w:t>
      </w:r>
      <w:r>
        <w:rPr>
          <w:rFonts w:hint="eastAsia" w:eastAsia="方正仿宋_GBK"/>
          <w:sz w:val="28"/>
          <w:szCs w:val="28"/>
        </w:rPr>
        <w:t>（仅限飞行区服务车道改造项目）</w:t>
      </w:r>
      <w:r>
        <w:rPr>
          <w:rFonts w:eastAsia="方正仿宋_GBK"/>
          <w:sz w:val="28"/>
          <w:szCs w:val="28"/>
        </w:rPr>
        <w:t>数量超过</w:t>
      </w:r>
      <w:r>
        <w:rPr>
          <w:rFonts w:hint="eastAsia" w:eastAsia="方正仿宋_GBK"/>
          <w:sz w:val="28"/>
          <w:szCs w:val="28"/>
        </w:rPr>
        <w:t>50</w:t>
      </w:r>
      <w:r>
        <w:rPr>
          <w:rFonts w:eastAsia="方正仿宋_GBK"/>
          <w:sz w:val="28"/>
          <w:szCs w:val="28"/>
        </w:rPr>
        <w:t>人的，应成立疫情防控专班，负责统筹疫情防控相关工作。乙方在机场场区作业人员数量不足</w:t>
      </w:r>
      <w:r>
        <w:rPr>
          <w:rFonts w:hint="eastAsia" w:eastAsia="方正仿宋_GBK"/>
          <w:sz w:val="28"/>
          <w:szCs w:val="28"/>
        </w:rPr>
        <w:t>50</w:t>
      </w:r>
      <w:r>
        <w:rPr>
          <w:rFonts w:eastAsia="方正仿宋_GBK"/>
          <w:sz w:val="28"/>
          <w:szCs w:val="28"/>
        </w:rPr>
        <w:t xml:space="preserve">人的，或因其他客观原因无法成立专班的，应指定专人负责本单位疫情防控。 </w:t>
      </w:r>
    </w:p>
    <w:p>
      <w:pPr>
        <w:spacing w:line="520" w:lineRule="exact"/>
        <w:ind w:firstLine="482"/>
        <w:rPr>
          <w:rFonts w:eastAsia="方正仿宋_GBK"/>
          <w:sz w:val="28"/>
          <w:szCs w:val="28"/>
        </w:rPr>
      </w:pPr>
      <w:r>
        <w:rPr>
          <w:rFonts w:eastAsia="方正仿宋_GBK"/>
          <w:sz w:val="28"/>
          <w:szCs w:val="28"/>
        </w:rPr>
        <w:t>乙方应确保专班人员或疫情防控专人24小时保持电话畅通。乙方应在签订本协议后</w:t>
      </w:r>
      <w:r>
        <w:rPr>
          <w:rFonts w:hint="eastAsia" w:eastAsia="方正仿宋_GBK"/>
          <w:sz w:val="28"/>
          <w:szCs w:val="28"/>
        </w:rPr>
        <w:t>7</w:t>
      </w:r>
      <w:r>
        <w:rPr>
          <w:rFonts w:eastAsia="方正仿宋_GBK"/>
          <w:sz w:val="28"/>
          <w:szCs w:val="28"/>
        </w:rPr>
        <w:t>日内，将专班人员或或疫情防控专人名单（含姓名、职务、联系方式等）报给甲方备案，如人员发生变化，应提前</w:t>
      </w:r>
      <w:r>
        <w:rPr>
          <w:rFonts w:hint="eastAsia" w:eastAsia="方正仿宋_GBK"/>
          <w:sz w:val="28"/>
          <w:szCs w:val="28"/>
        </w:rPr>
        <w:t>3</w:t>
      </w:r>
      <w:r>
        <w:rPr>
          <w:rFonts w:eastAsia="方正仿宋_GBK"/>
          <w:sz w:val="28"/>
          <w:szCs w:val="28"/>
        </w:rPr>
        <w:t>日向甲方报备。</w:t>
      </w:r>
    </w:p>
    <w:p>
      <w:pPr>
        <w:widowControl/>
        <w:numPr>
          <w:ilvl w:val="0"/>
          <w:numId w:val="2"/>
        </w:numPr>
        <w:spacing w:line="520" w:lineRule="exact"/>
        <w:ind w:firstLine="560" w:firstLineChars="200"/>
        <w:jc w:val="left"/>
        <w:rPr>
          <w:rFonts w:eastAsia="方正仿宋_GBK"/>
          <w:sz w:val="28"/>
          <w:szCs w:val="28"/>
        </w:rPr>
      </w:pPr>
      <w:r>
        <w:rPr>
          <w:rFonts w:eastAsia="方正仿宋_GBK"/>
          <w:sz w:val="28"/>
          <w:szCs w:val="28"/>
        </w:rPr>
        <w:t xml:space="preserve">完善工作制度 </w:t>
      </w:r>
    </w:p>
    <w:p>
      <w:pPr>
        <w:widowControl/>
        <w:spacing w:line="520" w:lineRule="exact"/>
        <w:ind w:firstLine="560" w:firstLineChars="200"/>
        <w:jc w:val="left"/>
        <w:rPr>
          <w:rFonts w:eastAsia="方正仿宋_GBK"/>
          <w:sz w:val="28"/>
          <w:szCs w:val="28"/>
        </w:rPr>
      </w:pPr>
      <w:r>
        <w:rPr>
          <w:rFonts w:eastAsia="方正仿宋_GBK"/>
          <w:sz w:val="28"/>
          <w:szCs w:val="28"/>
        </w:rPr>
        <w:t>乙方应根据法律、政策和甲方内部防疫规定，制定完善与疫情防控相关的制度、规章、流程，包括但不限于：疫情防控工作总体方案、员工岗位操作流程及防护要求、应急预案、培训及演练方案。乙方在制定本单位制度、规章、流程的过程中，可要求甲方提供必要的指导。乙方应将本单位疫情防控的制度、规章、流程报甲方审批备案。如未通过审批的，应按甲方要求修改完善。</w:t>
      </w:r>
    </w:p>
    <w:p>
      <w:pPr>
        <w:widowControl/>
        <w:numPr>
          <w:ilvl w:val="0"/>
          <w:numId w:val="2"/>
        </w:numPr>
        <w:spacing w:line="520" w:lineRule="exact"/>
        <w:ind w:firstLine="560" w:firstLineChars="200"/>
        <w:jc w:val="left"/>
        <w:rPr>
          <w:rFonts w:eastAsia="方正仿宋_GBK"/>
          <w:sz w:val="28"/>
          <w:szCs w:val="28"/>
        </w:rPr>
      </w:pPr>
      <w:r>
        <w:rPr>
          <w:rFonts w:eastAsia="方正仿宋_GBK"/>
          <w:sz w:val="28"/>
          <w:szCs w:val="28"/>
        </w:rPr>
        <w:t>加强人员管理</w:t>
      </w:r>
    </w:p>
    <w:p>
      <w:pPr>
        <w:widowControl/>
        <w:spacing w:line="520" w:lineRule="exact"/>
        <w:ind w:firstLine="560" w:firstLineChars="200"/>
        <w:jc w:val="left"/>
        <w:rPr>
          <w:rFonts w:eastAsia="方正仿宋_GBK"/>
          <w:sz w:val="28"/>
          <w:szCs w:val="28"/>
        </w:rPr>
      </w:pPr>
      <w:r>
        <w:rPr>
          <w:rFonts w:eastAsia="方正仿宋_GBK"/>
          <w:sz w:val="28"/>
          <w:szCs w:val="28"/>
        </w:rPr>
        <w:t xml:space="preserve">乙方应逐人统计本单位在机场场区作业人员信息清单（包括但不限于姓名、性别、联系方式、身份证号、岗位名称、新冠疫苗接种情况等），报甲方备案。人员清单变动的，应于变动发生3天内，将新的信息清单报送甲方备案。 </w:t>
      </w:r>
    </w:p>
    <w:p>
      <w:pPr>
        <w:widowControl/>
        <w:spacing w:line="520" w:lineRule="exact"/>
        <w:ind w:firstLine="560" w:firstLineChars="200"/>
        <w:jc w:val="left"/>
        <w:rPr>
          <w:rFonts w:eastAsia="方正仿宋_GBK"/>
          <w:sz w:val="28"/>
          <w:szCs w:val="28"/>
        </w:rPr>
      </w:pPr>
      <w:r>
        <w:rPr>
          <w:rFonts w:eastAsia="方正仿宋_GBK"/>
          <w:sz w:val="28"/>
          <w:szCs w:val="28"/>
        </w:rPr>
        <w:t>乙方应建立健全本单位员工健康台账。应按照甲方规定的频次，组织本单位员工开展核酸检测、接种疫苗，并以截图、留存检测证明等方式保留原始台账，定期向甲方报核酸检测、新冠疫苗接种工作开展情况备案，并应确保备案材料的真实性、准确性。应按照疾控要求，及时排查本单位员工活动轨迹，及时将排查结果报给甲方。</w:t>
      </w:r>
    </w:p>
    <w:p>
      <w:pPr>
        <w:widowControl/>
        <w:spacing w:line="520" w:lineRule="exact"/>
        <w:ind w:firstLine="560" w:firstLineChars="200"/>
        <w:jc w:val="left"/>
        <w:rPr>
          <w:rFonts w:eastAsia="方正仿宋_GBK"/>
          <w:sz w:val="28"/>
          <w:szCs w:val="28"/>
        </w:rPr>
      </w:pPr>
      <w:r>
        <w:rPr>
          <w:rFonts w:eastAsia="方正仿宋_GBK"/>
          <w:sz w:val="28"/>
          <w:szCs w:val="28"/>
        </w:rPr>
        <w:t>乙方应加强对</w:t>
      </w:r>
      <w:r>
        <w:rPr>
          <w:rFonts w:hint="eastAsia" w:eastAsia="方正仿宋_GBK"/>
          <w:sz w:val="28"/>
          <w:szCs w:val="28"/>
        </w:rPr>
        <w:t>“</w:t>
      </w:r>
      <w:r>
        <w:rPr>
          <w:rFonts w:eastAsia="方正仿宋_GBK"/>
          <w:sz w:val="28"/>
          <w:szCs w:val="28"/>
        </w:rPr>
        <w:t>两集中</w:t>
      </w:r>
      <w:r>
        <w:rPr>
          <w:rFonts w:hint="eastAsia" w:eastAsia="方正仿宋_GBK"/>
          <w:sz w:val="28"/>
          <w:szCs w:val="28"/>
        </w:rPr>
        <w:t>”</w:t>
      </w:r>
      <w:r>
        <w:rPr>
          <w:rFonts w:eastAsia="方正仿宋_GBK"/>
          <w:sz w:val="28"/>
          <w:szCs w:val="28"/>
        </w:rPr>
        <w:t>闭环人员的管理，建立健全视频点名、轨迹跟踪等相关机制措施，实施掌握</w:t>
      </w:r>
      <w:r>
        <w:rPr>
          <w:rFonts w:hint="eastAsia" w:eastAsia="方正仿宋_GBK"/>
          <w:sz w:val="28"/>
          <w:szCs w:val="28"/>
        </w:rPr>
        <w:t>“</w:t>
      </w:r>
      <w:r>
        <w:rPr>
          <w:rFonts w:eastAsia="方正仿宋_GBK"/>
          <w:sz w:val="28"/>
          <w:szCs w:val="28"/>
        </w:rPr>
        <w:t>两集中</w:t>
      </w:r>
      <w:r>
        <w:rPr>
          <w:rFonts w:hint="eastAsia" w:eastAsia="方正仿宋_GBK"/>
          <w:sz w:val="28"/>
          <w:szCs w:val="28"/>
        </w:rPr>
        <w:t>”</w:t>
      </w:r>
      <w:r>
        <w:rPr>
          <w:rFonts w:eastAsia="方正仿宋_GBK"/>
          <w:sz w:val="28"/>
          <w:szCs w:val="28"/>
        </w:rPr>
        <w:t>人员闭环期间情况，确保本单位员工严格遵守相关纪律要求。</w:t>
      </w:r>
    </w:p>
    <w:p>
      <w:pPr>
        <w:spacing w:line="520" w:lineRule="exact"/>
        <w:ind w:firstLine="482"/>
        <w:rPr>
          <w:rFonts w:eastAsia="方正仿宋_GBK"/>
          <w:sz w:val="28"/>
          <w:szCs w:val="28"/>
        </w:rPr>
      </w:pPr>
      <w:r>
        <w:rPr>
          <w:rFonts w:eastAsia="方正仿宋_GBK"/>
          <w:sz w:val="28"/>
          <w:szCs w:val="28"/>
        </w:rPr>
        <w:t>（四）加强环境管理</w:t>
      </w:r>
    </w:p>
    <w:p>
      <w:pPr>
        <w:spacing w:line="520" w:lineRule="exact"/>
        <w:ind w:firstLine="482"/>
        <w:rPr>
          <w:rFonts w:eastAsia="方正仿宋_GBK"/>
          <w:sz w:val="28"/>
          <w:szCs w:val="28"/>
        </w:rPr>
      </w:pPr>
      <w:r>
        <w:rPr>
          <w:rFonts w:eastAsia="方正仿宋_GBK"/>
          <w:sz w:val="28"/>
          <w:szCs w:val="28"/>
        </w:rPr>
        <w:t xml:space="preserve">乙方应按照甲方要求，加强对宿舍、店铺、施工工地等 工作场所的管理，确保满足防疫标准。 </w:t>
      </w:r>
    </w:p>
    <w:p>
      <w:pPr>
        <w:spacing w:line="520" w:lineRule="exact"/>
        <w:ind w:firstLine="482"/>
        <w:rPr>
          <w:rFonts w:eastAsia="方正仿宋_GBK"/>
          <w:sz w:val="28"/>
          <w:szCs w:val="28"/>
        </w:rPr>
      </w:pPr>
      <w:r>
        <w:rPr>
          <w:rFonts w:eastAsia="方正仿宋_GBK"/>
          <w:sz w:val="28"/>
          <w:szCs w:val="28"/>
        </w:rPr>
        <w:t xml:space="preserve">（五）强化员工培训 </w:t>
      </w:r>
    </w:p>
    <w:p>
      <w:pPr>
        <w:spacing w:line="520" w:lineRule="exact"/>
        <w:ind w:firstLine="482"/>
        <w:rPr>
          <w:rFonts w:eastAsia="方正仿宋_GBK"/>
          <w:sz w:val="28"/>
          <w:szCs w:val="28"/>
        </w:rPr>
      </w:pPr>
      <w:r>
        <w:rPr>
          <w:rFonts w:eastAsia="方正仿宋_GBK"/>
          <w:sz w:val="28"/>
          <w:szCs w:val="28"/>
        </w:rPr>
        <w:t xml:space="preserve">乙方应按照甲方规定的频次、标准，对本单位员工开展 教育培训，在甲方指导下，定期组织专项演练、推演，确保 员工熟练掌握相关制度、规章、标准等应知应会常识，明白 在岗位上应该做什么、怎么做、做到什么程度。 </w:t>
      </w:r>
    </w:p>
    <w:p>
      <w:pPr>
        <w:spacing w:line="520" w:lineRule="exact"/>
        <w:ind w:firstLine="482"/>
        <w:rPr>
          <w:rFonts w:eastAsia="方正仿宋_GBK"/>
          <w:sz w:val="28"/>
          <w:szCs w:val="28"/>
        </w:rPr>
      </w:pPr>
      <w:r>
        <w:rPr>
          <w:rFonts w:eastAsia="方正仿宋_GBK"/>
          <w:sz w:val="28"/>
          <w:szCs w:val="28"/>
        </w:rPr>
        <w:t xml:space="preserve">（六）备齐防疫物资 </w:t>
      </w:r>
    </w:p>
    <w:p>
      <w:pPr>
        <w:spacing w:line="520" w:lineRule="exact"/>
        <w:ind w:firstLine="482"/>
        <w:rPr>
          <w:rFonts w:eastAsia="方正仿宋_GBK"/>
          <w:sz w:val="28"/>
          <w:szCs w:val="28"/>
        </w:rPr>
      </w:pPr>
      <w:r>
        <w:rPr>
          <w:rFonts w:eastAsia="方正仿宋_GBK"/>
          <w:sz w:val="28"/>
          <w:szCs w:val="28"/>
        </w:rPr>
        <w:t xml:space="preserve">乙方应按照甲方要求，储备足量的医用防护服、医用外 科口罩、N95 口罩、护目镜、一次性无菌手套、护目镜、医 疗垃圾口袋等防疫物资。 </w:t>
      </w:r>
    </w:p>
    <w:p>
      <w:pPr>
        <w:spacing w:line="520" w:lineRule="exact"/>
        <w:ind w:firstLine="482"/>
        <w:rPr>
          <w:rFonts w:eastAsia="方正仿宋_GBK"/>
          <w:sz w:val="28"/>
          <w:szCs w:val="28"/>
        </w:rPr>
      </w:pPr>
      <w:r>
        <w:rPr>
          <w:rFonts w:eastAsia="方正仿宋_GBK"/>
          <w:sz w:val="28"/>
          <w:szCs w:val="28"/>
        </w:rPr>
        <w:t>（七）强化监督检查</w:t>
      </w:r>
    </w:p>
    <w:p>
      <w:pPr>
        <w:spacing w:line="520" w:lineRule="exact"/>
        <w:ind w:firstLine="482"/>
        <w:rPr>
          <w:rFonts w:eastAsia="方正仿宋_GBK"/>
          <w:sz w:val="28"/>
          <w:szCs w:val="28"/>
        </w:rPr>
      </w:pPr>
      <w:r>
        <w:rPr>
          <w:rFonts w:eastAsia="方正仿宋_GBK"/>
          <w:sz w:val="28"/>
          <w:szCs w:val="28"/>
        </w:rPr>
        <w:t xml:space="preserve"> 乙方应在甲方指导下，建立格式化检查单，按照甲方规定的频次、标准，定期不定期对本单位疫情防控工作进行检查。对甲方检查中发现的问题，应该按照甲方规定的要求，保质保量进行整改。 </w:t>
      </w:r>
    </w:p>
    <w:p>
      <w:pPr>
        <w:spacing w:line="520" w:lineRule="exact"/>
        <w:ind w:firstLine="482"/>
        <w:rPr>
          <w:rFonts w:eastAsia="方正仿宋_GBK"/>
          <w:sz w:val="28"/>
          <w:szCs w:val="28"/>
        </w:rPr>
      </w:pPr>
      <w:r>
        <w:rPr>
          <w:rFonts w:eastAsia="方正仿宋_GBK"/>
          <w:sz w:val="28"/>
          <w:szCs w:val="28"/>
        </w:rPr>
        <w:t xml:space="preserve">（八）加强应急处置 </w:t>
      </w:r>
    </w:p>
    <w:p>
      <w:pPr>
        <w:spacing w:line="520" w:lineRule="exact"/>
        <w:ind w:firstLine="482"/>
        <w:rPr>
          <w:rFonts w:eastAsia="方正仿宋_GBK"/>
          <w:sz w:val="28"/>
          <w:szCs w:val="28"/>
        </w:rPr>
      </w:pPr>
      <w:r>
        <w:rPr>
          <w:rFonts w:eastAsia="方正仿宋_GBK"/>
          <w:sz w:val="28"/>
          <w:szCs w:val="28"/>
        </w:rPr>
        <w:t>乙方应在甲方指导下，建立疫情处置应急预案，明确出现突发情况下的处置措施，并将相关预案报甲方审批备案。如未通过审批的，应按甲方要求修改完善。</w:t>
      </w:r>
    </w:p>
    <w:p>
      <w:pPr>
        <w:spacing w:line="520" w:lineRule="exact"/>
        <w:ind w:firstLine="482"/>
        <w:rPr>
          <w:rFonts w:eastAsia="方正仿宋_GBK"/>
          <w:sz w:val="28"/>
          <w:szCs w:val="28"/>
        </w:rPr>
      </w:pPr>
      <w:r>
        <w:rPr>
          <w:rFonts w:eastAsia="方正仿宋_GBK"/>
          <w:sz w:val="28"/>
          <w:szCs w:val="28"/>
        </w:rPr>
        <w:t>（九）其他要求</w:t>
      </w:r>
    </w:p>
    <w:p>
      <w:pPr>
        <w:spacing w:line="520" w:lineRule="exact"/>
        <w:ind w:firstLine="482"/>
        <w:rPr>
          <w:rFonts w:eastAsia="方正仿宋_GBK"/>
          <w:sz w:val="28"/>
          <w:szCs w:val="28"/>
        </w:rPr>
      </w:pPr>
      <w:r>
        <w:rPr>
          <w:rFonts w:eastAsia="方正仿宋_GBK"/>
          <w:sz w:val="28"/>
          <w:szCs w:val="28"/>
        </w:rPr>
        <w:t>乙方应依照法律法规、行业</w:t>
      </w:r>
      <w:r>
        <w:rPr>
          <w:rFonts w:hint="eastAsia" w:eastAsia="方正仿宋_GBK"/>
          <w:sz w:val="28"/>
          <w:szCs w:val="28"/>
        </w:rPr>
        <w:t>、</w:t>
      </w:r>
      <w:r>
        <w:rPr>
          <w:rFonts w:eastAsia="方正仿宋_GBK"/>
          <w:sz w:val="28"/>
          <w:szCs w:val="28"/>
        </w:rPr>
        <w:t>重庆市</w:t>
      </w:r>
      <w:r>
        <w:rPr>
          <w:rFonts w:hint="eastAsia" w:eastAsia="方正仿宋_GBK"/>
          <w:sz w:val="28"/>
          <w:szCs w:val="28"/>
        </w:rPr>
        <w:t>、重庆机场集团</w:t>
      </w:r>
      <w:r>
        <w:rPr>
          <w:rFonts w:eastAsia="方正仿宋_GBK"/>
          <w:sz w:val="28"/>
          <w:szCs w:val="28"/>
        </w:rPr>
        <w:t>相关政策</w:t>
      </w:r>
      <w:r>
        <w:rPr>
          <w:rFonts w:hint="eastAsia" w:eastAsia="方正仿宋_GBK"/>
          <w:sz w:val="28"/>
          <w:szCs w:val="28"/>
        </w:rPr>
        <w:t>、规定、要求，执行疫情防控相关工作</w:t>
      </w:r>
      <w:r>
        <w:rPr>
          <w:rFonts w:eastAsia="方正仿宋_GBK"/>
          <w:sz w:val="28"/>
          <w:szCs w:val="28"/>
        </w:rPr>
        <w:t>。</w:t>
      </w:r>
    </w:p>
    <w:p>
      <w:pPr>
        <w:spacing w:line="520" w:lineRule="exact"/>
        <w:ind w:firstLine="482"/>
        <w:rPr>
          <w:rFonts w:eastAsia="方正仿宋_GBK"/>
          <w:sz w:val="28"/>
          <w:szCs w:val="28"/>
        </w:rPr>
      </w:pPr>
      <w:r>
        <w:rPr>
          <w:rFonts w:eastAsia="方正仿宋_GBK"/>
          <w:sz w:val="28"/>
          <w:szCs w:val="28"/>
        </w:rPr>
        <w:t>在疫情防控相关工作中产生的所有费用均由乙方自理。</w:t>
      </w:r>
    </w:p>
    <w:p>
      <w:pPr>
        <w:spacing w:line="520" w:lineRule="exact"/>
        <w:jc w:val="center"/>
        <w:rPr>
          <w:rFonts w:eastAsia="方正仿宋_GBK"/>
          <w:sz w:val="28"/>
          <w:szCs w:val="28"/>
        </w:rPr>
      </w:pPr>
      <w:r>
        <w:rPr>
          <w:rFonts w:eastAsia="方正黑体_GBK"/>
          <w:sz w:val="28"/>
          <w:szCs w:val="28"/>
        </w:rPr>
        <w:t>三、罚 则</w:t>
      </w:r>
    </w:p>
    <w:p>
      <w:pPr>
        <w:spacing w:line="520" w:lineRule="exact"/>
        <w:ind w:firstLine="482"/>
        <w:rPr>
          <w:rFonts w:eastAsia="方正仿宋_GBK"/>
          <w:sz w:val="28"/>
          <w:szCs w:val="28"/>
        </w:rPr>
      </w:pPr>
      <w:r>
        <w:rPr>
          <w:rFonts w:eastAsia="方正仿宋_GBK"/>
          <w:sz w:val="28"/>
          <w:szCs w:val="28"/>
        </w:rPr>
        <w:t xml:space="preserve">第八条 对甲方违反本协议第五条内容的，乙方有权要求甲方及时修正。对甲方拒不修正，乙方可告知机场集团防控办，由机场集团防控办依规对甲方予以处罚。 </w:t>
      </w:r>
    </w:p>
    <w:p>
      <w:pPr>
        <w:spacing w:line="520" w:lineRule="exact"/>
        <w:ind w:firstLine="482"/>
        <w:rPr>
          <w:rFonts w:eastAsia="方正仿宋_GBK"/>
          <w:sz w:val="28"/>
          <w:szCs w:val="28"/>
        </w:rPr>
      </w:pPr>
      <w:r>
        <w:rPr>
          <w:rFonts w:eastAsia="方正仿宋_GBK"/>
          <w:sz w:val="28"/>
          <w:szCs w:val="28"/>
        </w:rPr>
        <w:t>第九条 对乙方违背本协议第七条一至九款内容的，甲方有权要求乙方在规定时限，按规定标准整改。乙方拒不整改的，甲方可暂停办理乙方人员控制区通行证件（或收回单位/责任人员控制区通行证件），并视情况要求乙方承担违约责任，造成甲方损失的，甲方有权要求乙方承担相应的赔偿责任。</w:t>
      </w:r>
    </w:p>
    <w:p>
      <w:pPr>
        <w:spacing w:line="520" w:lineRule="exact"/>
        <w:ind w:firstLine="482"/>
        <w:jc w:val="center"/>
        <w:rPr>
          <w:rFonts w:eastAsia="方正黑体_GBK"/>
          <w:sz w:val="28"/>
          <w:szCs w:val="28"/>
        </w:rPr>
      </w:pPr>
      <w:r>
        <w:rPr>
          <w:rFonts w:eastAsia="方正黑体_GBK"/>
          <w:sz w:val="28"/>
          <w:szCs w:val="28"/>
        </w:rPr>
        <w:t>四、附 则</w:t>
      </w:r>
    </w:p>
    <w:p>
      <w:pPr>
        <w:spacing w:line="520" w:lineRule="exact"/>
        <w:ind w:firstLine="482"/>
        <w:rPr>
          <w:rFonts w:eastAsia="方正仿宋_GBK"/>
          <w:sz w:val="28"/>
          <w:szCs w:val="28"/>
        </w:rPr>
      </w:pPr>
      <w:r>
        <w:rPr>
          <w:rFonts w:eastAsia="方正仿宋_GBK"/>
          <w:sz w:val="28"/>
          <w:szCs w:val="28"/>
        </w:rPr>
        <w:t>第十条 本协议自甲乙双方签字盖章后生效。</w:t>
      </w:r>
    </w:p>
    <w:p>
      <w:pPr>
        <w:rPr>
          <w:rFonts w:eastAsia="方正仿宋_GBK"/>
          <w:sz w:val="28"/>
          <w:szCs w:val="28"/>
        </w:rPr>
      </w:pPr>
      <w:r>
        <w:rPr>
          <w:rFonts w:eastAsia="方正仿宋_GBK"/>
          <w:sz w:val="28"/>
          <w:szCs w:val="28"/>
        </w:rPr>
        <w:t xml:space="preserve">甲方（签章）：                    </w:t>
      </w:r>
    </w:p>
    <w:p>
      <w:pPr>
        <w:ind w:firstLine="560" w:firstLineChars="200"/>
        <w:rPr>
          <w:rFonts w:eastAsia="方正仿宋_GBK"/>
          <w:sz w:val="28"/>
          <w:szCs w:val="28"/>
        </w:rPr>
      </w:pPr>
    </w:p>
    <w:p>
      <w:pPr>
        <w:rPr>
          <w:rFonts w:eastAsia="方正仿宋_GBK"/>
          <w:sz w:val="28"/>
          <w:szCs w:val="28"/>
        </w:rPr>
      </w:pPr>
      <w:r>
        <w:rPr>
          <w:rFonts w:eastAsia="方正仿宋_GBK"/>
          <w:sz w:val="28"/>
          <w:szCs w:val="28"/>
        </w:rPr>
        <w:t xml:space="preserve">乙方（签章）：           </w:t>
      </w:r>
    </w:p>
    <w:p>
      <w:pPr>
        <w:snapToGrid w:val="0"/>
        <w:spacing w:line="360" w:lineRule="auto"/>
        <w:rPr>
          <w:rFonts w:eastAsia="方正仿宋_GBK"/>
          <w:sz w:val="28"/>
          <w:szCs w:val="28"/>
        </w:rPr>
      </w:pPr>
      <w:r>
        <w:rPr>
          <w:rFonts w:eastAsia="方正仿宋_GBK"/>
          <w:sz w:val="28"/>
          <w:szCs w:val="28"/>
        </w:rPr>
        <w:t xml:space="preserve">                          </w:t>
      </w:r>
    </w:p>
    <w:p>
      <w:pPr>
        <w:rPr>
          <w:rFonts w:eastAsia="方正仿宋_GBK"/>
          <w:sz w:val="28"/>
          <w:szCs w:val="28"/>
        </w:rPr>
      </w:pPr>
      <w:r>
        <w:rPr>
          <w:rFonts w:eastAsia="方正仿宋_GBK"/>
          <w:sz w:val="28"/>
          <w:szCs w:val="28"/>
        </w:rPr>
        <w:br w:type="page"/>
      </w:r>
    </w:p>
    <w:p>
      <w:pPr>
        <w:snapToGrid w:val="0"/>
        <w:spacing w:line="360" w:lineRule="auto"/>
        <w:rPr>
          <w:rFonts w:eastAsia="仿宋"/>
          <w:b/>
          <w:bCs/>
          <w:sz w:val="28"/>
          <w:szCs w:val="28"/>
        </w:rPr>
      </w:pPr>
      <w:r>
        <w:rPr>
          <w:rFonts w:eastAsia="仿宋"/>
          <w:b/>
          <w:bCs/>
          <w:sz w:val="28"/>
          <w:szCs w:val="28"/>
        </w:rPr>
        <w:t>响应文件格式：</w:t>
      </w:r>
    </w:p>
    <w:p>
      <w:pPr>
        <w:jc w:val="center"/>
        <w:rPr>
          <w:rFonts w:eastAsia="仿宋"/>
          <w:b/>
          <w:sz w:val="32"/>
          <w:szCs w:val="32"/>
        </w:rPr>
      </w:pPr>
      <w:r>
        <w:rPr>
          <w:rFonts w:eastAsia="仿宋"/>
          <w:b/>
          <w:sz w:val="32"/>
          <w:szCs w:val="32"/>
        </w:rPr>
        <w:t>（一）报价函</w:t>
      </w:r>
      <w:r>
        <w:rPr>
          <w:rFonts w:hint="eastAsia" w:eastAsia="仿宋"/>
          <w:b/>
          <w:sz w:val="32"/>
          <w:szCs w:val="32"/>
        </w:rPr>
        <w:t>及声明</w:t>
      </w:r>
    </w:p>
    <w:p>
      <w:pPr>
        <w:jc w:val="left"/>
        <w:rPr>
          <w:rFonts w:eastAsia="仿宋"/>
          <w:sz w:val="28"/>
          <w:szCs w:val="28"/>
        </w:rPr>
      </w:pPr>
      <w:r>
        <w:rPr>
          <w:rFonts w:eastAsia="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rPr>
      </w:pPr>
      <w:r>
        <w:rPr>
          <w:rFonts w:eastAsia="仿宋"/>
          <w:sz w:val="28"/>
          <w:szCs w:val="28"/>
        </w:rPr>
        <w:t>1．我方已仔细研究了</w:t>
      </w:r>
      <w:r>
        <w:rPr>
          <w:rFonts w:hint="eastAsia" w:eastAsia="仿宋"/>
          <w:sz w:val="28"/>
          <w:szCs w:val="28"/>
          <w:u w:val="single"/>
        </w:rPr>
        <w:t>飞行区服务车道改造</w:t>
      </w:r>
      <w:r>
        <w:rPr>
          <w:rFonts w:eastAsia="仿宋"/>
          <w:sz w:val="28"/>
          <w:szCs w:val="28"/>
        </w:rPr>
        <w:t>项目比选文件的全部内容，愿意以人民币</w:t>
      </w:r>
      <w:r>
        <w:rPr>
          <w:rFonts w:eastAsia="仿宋"/>
          <w:sz w:val="28"/>
          <w:szCs w:val="28"/>
          <w:u w:val="single"/>
        </w:rPr>
        <w:t xml:space="preserve">（大写）     </w:t>
      </w:r>
      <w:r>
        <w:rPr>
          <w:rFonts w:hint="eastAsia" w:eastAsia="仿宋"/>
          <w:sz w:val="28"/>
          <w:szCs w:val="28"/>
          <w:u w:val="single"/>
        </w:rPr>
        <w:t xml:space="preserve">  </w:t>
      </w:r>
      <w:r>
        <w:rPr>
          <w:rFonts w:eastAsia="仿宋"/>
          <w:sz w:val="28"/>
          <w:szCs w:val="28"/>
          <w:u w:val="single"/>
        </w:rPr>
        <w:t>元（¥</w:t>
      </w:r>
      <w:r>
        <w:rPr>
          <w:rFonts w:hint="eastAsia" w:eastAsia="仿宋"/>
          <w:sz w:val="28"/>
          <w:szCs w:val="28"/>
          <w:u w:val="single"/>
        </w:rPr>
        <w:t xml:space="preserve">       </w:t>
      </w:r>
      <w:r>
        <w:rPr>
          <w:rFonts w:eastAsia="仿宋"/>
          <w:sz w:val="28"/>
          <w:szCs w:val="28"/>
          <w:u w:val="single"/>
        </w:rPr>
        <w:t>）</w:t>
      </w:r>
      <w:r>
        <w:rPr>
          <w:rFonts w:hint="eastAsia" w:eastAsia="仿宋"/>
          <w:b/>
          <w:bCs/>
          <w:sz w:val="28"/>
          <w:szCs w:val="28"/>
        </w:rPr>
        <w:t>不</w:t>
      </w:r>
      <w:r>
        <w:rPr>
          <w:rFonts w:eastAsia="仿宋"/>
          <w:b/>
          <w:bCs/>
          <w:sz w:val="28"/>
          <w:szCs w:val="28"/>
        </w:rPr>
        <w:t>含税</w:t>
      </w:r>
      <w:r>
        <w:rPr>
          <w:rFonts w:eastAsia="仿宋"/>
          <w:sz w:val="28"/>
          <w:szCs w:val="28"/>
        </w:rPr>
        <w:t>的总报价，</w:t>
      </w:r>
      <w:r>
        <w:rPr>
          <w:rFonts w:eastAsia="仿宋_GB2312"/>
          <w:sz w:val="28"/>
          <w:szCs w:val="28"/>
        </w:rPr>
        <w:t>增值税税率</w:t>
      </w:r>
      <w:r>
        <w:rPr>
          <w:rFonts w:eastAsia="仿宋_GB2312"/>
          <w:sz w:val="28"/>
          <w:szCs w:val="28"/>
          <w:u w:val="single"/>
        </w:rPr>
        <w:t xml:space="preserve">      %</w:t>
      </w:r>
      <w:r>
        <w:rPr>
          <w:rFonts w:eastAsia="仿宋_GB2312"/>
          <w:sz w:val="28"/>
          <w:szCs w:val="28"/>
        </w:rPr>
        <w:t>，</w:t>
      </w:r>
      <w:r>
        <w:rPr>
          <w:rFonts w:eastAsia="仿宋"/>
          <w:sz w:val="28"/>
          <w:szCs w:val="28"/>
        </w:rPr>
        <w:t>工期</w:t>
      </w:r>
      <w:r>
        <w:rPr>
          <w:rFonts w:hint="eastAsia" w:eastAsia="仿宋"/>
          <w:sz w:val="28"/>
          <w:szCs w:val="28"/>
        </w:rPr>
        <w:t>30</w:t>
      </w:r>
      <w:r>
        <w:rPr>
          <w:rFonts w:eastAsia="仿宋"/>
          <w:sz w:val="28"/>
          <w:szCs w:val="28"/>
        </w:rPr>
        <w:t>日历天，按合同约定实施和完成承包项目的全部工作。</w:t>
      </w:r>
    </w:p>
    <w:p>
      <w:pPr>
        <w:autoSpaceDE w:val="0"/>
        <w:autoSpaceDN w:val="0"/>
        <w:adjustRightInd w:val="0"/>
        <w:ind w:firstLine="560" w:firstLineChars="200"/>
        <w:jc w:val="left"/>
        <w:rPr>
          <w:rFonts w:eastAsia="仿宋"/>
          <w:sz w:val="28"/>
          <w:szCs w:val="28"/>
        </w:rPr>
      </w:pPr>
      <w:r>
        <w:rPr>
          <w:rFonts w:eastAsia="仿宋"/>
          <w:sz w:val="28"/>
          <w:szCs w:val="28"/>
        </w:rPr>
        <w:t>2．我方承诺在比选有效期内不修改、撤销比选响应文件。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rPr>
      </w:pPr>
      <w:r>
        <w:rPr>
          <w:rFonts w:eastAsia="仿宋"/>
          <w:sz w:val="28"/>
          <w:szCs w:val="28"/>
        </w:rPr>
        <w:t>3．我方承诺完全响应</w:t>
      </w:r>
      <w:r>
        <w:rPr>
          <w:rFonts w:eastAsia="仿宋"/>
          <w:sz w:val="28"/>
          <w:szCs w:val="28"/>
          <w:lang w:val="zh-CN"/>
        </w:rPr>
        <w:t>比选文件提出的所有实质性要求和条件。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jc w:val="left"/>
        <w:rPr>
          <w:rFonts w:eastAsia="仿宋"/>
          <w:sz w:val="28"/>
          <w:szCs w:val="28"/>
        </w:rPr>
      </w:pPr>
      <w:r>
        <w:rPr>
          <w:rFonts w:eastAsia="仿宋"/>
          <w:sz w:val="28"/>
          <w:szCs w:val="28"/>
        </w:rPr>
        <w:t>4．如我方成交：</w:t>
      </w:r>
    </w:p>
    <w:p>
      <w:pPr>
        <w:autoSpaceDE w:val="0"/>
        <w:autoSpaceDN w:val="0"/>
        <w:adjustRightInd w:val="0"/>
        <w:ind w:right="-80" w:firstLine="560" w:firstLineChars="200"/>
        <w:jc w:val="left"/>
        <w:rPr>
          <w:rFonts w:eastAsia="仿宋"/>
          <w:sz w:val="28"/>
          <w:szCs w:val="28"/>
        </w:rPr>
      </w:pPr>
      <w:r>
        <w:rPr>
          <w:rFonts w:eastAsia="仿宋"/>
          <w:sz w:val="28"/>
          <w:szCs w:val="28"/>
        </w:rPr>
        <w:t>（1）我方承诺在收到成交通知后，在规定的期限内与你方签订合同。</w:t>
      </w:r>
    </w:p>
    <w:p>
      <w:pPr>
        <w:autoSpaceDE w:val="0"/>
        <w:autoSpaceDN w:val="0"/>
        <w:adjustRightInd w:val="0"/>
        <w:ind w:right="-20" w:firstLine="560" w:firstLineChars="200"/>
        <w:jc w:val="left"/>
        <w:rPr>
          <w:rFonts w:eastAsia="仿宋"/>
          <w:sz w:val="28"/>
          <w:szCs w:val="28"/>
        </w:rPr>
      </w:pPr>
      <w:r>
        <w:rPr>
          <w:rFonts w:eastAsia="仿宋"/>
          <w:sz w:val="28"/>
          <w:szCs w:val="28"/>
        </w:rPr>
        <w:t>（2）随同本报价函递交的报价函附录属于合同文件的组成部分。</w:t>
      </w:r>
    </w:p>
    <w:p>
      <w:pPr>
        <w:autoSpaceDE w:val="0"/>
        <w:autoSpaceDN w:val="0"/>
        <w:adjustRightInd w:val="0"/>
        <w:ind w:right="-20" w:firstLine="560" w:firstLineChars="200"/>
        <w:jc w:val="left"/>
        <w:rPr>
          <w:rFonts w:eastAsia="仿宋"/>
          <w:sz w:val="28"/>
          <w:szCs w:val="28"/>
        </w:rPr>
      </w:pPr>
      <w:r>
        <w:rPr>
          <w:rFonts w:eastAsia="仿宋"/>
          <w:sz w:val="28"/>
          <w:szCs w:val="28"/>
        </w:rPr>
        <w:t>（3）我方承诺在合同约定的期限内完成并移交全部合同项目和成果。</w:t>
      </w:r>
    </w:p>
    <w:p>
      <w:pPr>
        <w:autoSpaceDE w:val="0"/>
        <w:autoSpaceDN w:val="0"/>
        <w:adjustRightInd w:val="0"/>
        <w:ind w:right="-80" w:firstLine="560" w:firstLineChars="200"/>
        <w:jc w:val="left"/>
        <w:rPr>
          <w:rFonts w:ascii="Calibri" w:hAnsi="Calibri"/>
          <w:sz w:val="32"/>
          <w:szCs w:val="32"/>
        </w:rPr>
      </w:pPr>
      <w:r>
        <w:rPr>
          <w:rFonts w:eastAsia="仿宋"/>
          <w:sz w:val="28"/>
          <w:szCs w:val="28"/>
        </w:rPr>
        <w:t>（4）我方承诺本项目不分包、转包。</w:t>
      </w:r>
    </w:p>
    <w:p>
      <w:pPr>
        <w:autoSpaceDE w:val="0"/>
        <w:autoSpaceDN w:val="0"/>
        <w:adjustRightInd w:val="0"/>
        <w:spacing w:line="354" w:lineRule="auto"/>
        <w:ind w:left="120" w:right="-9" w:firstLine="560" w:firstLineChars="200"/>
        <w:jc w:val="left"/>
        <w:rPr>
          <w:rFonts w:eastAsia="仿宋"/>
          <w:sz w:val="28"/>
          <w:szCs w:val="28"/>
        </w:rPr>
      </w:pPr>
      <w:r>
        <w:rPr>
          <w:rFonts w:hint="eastAsia" w:eastAsia="仿宋"/>
          <w:sz w:val="28"/>
          <w:szCs w:val="28"/>
        </w:rPr>
        <w:t>5</w:t>
      </w:r>
      <w:r>
        <w:rPr>
          <w:rFonts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eastAsia="仿宋"/>
          <w:sz w:val="28"/>
          <w:szCs w:val="28"/>
        </w:rPr>
      </w:pPr>
      <w:r>
        <w:rPr>
          <w:rFonts w:hint="eastAsia" w:eastAsia="仿宋"/>
          <w:sz w:val="28"/>
          <w:szCs w:val="28"/>
        </w:rPr>
        <w:t>6</w:t>
      </w:r>
      <w:r>
        <w:rPr>
          <w:rFonts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rPr>
      </w:pPr>
      <w:r>
        <w:rPr>
          <w:rFonts w:eastAsia="仿宋"/>
          <w:sz w:val="28"/>
          <w:szCs w:val="28"/>
        </w:rPr>
        <w:t>比选响应人：</w:t>
      </w:r>
      <w:r>
        <w:rPr>
          <w:rFonts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法定代表人或其委托代理人</w:t>
      </w:r>
      <w:r>
        <w:rPr>
          <w:rFonts w:eastAsia="仿宋"/>
          <w:sz w:val="28"/>
          <w:szCs w:val="28"/>
          <w:u w:val="single"/>
        </w:rPr>
        <w:t>：</w:t>
      </w:r>
      <w:r>
        <w:rPr>
          <w:rFonts w:eastAsia="仿宋"/>
          <w:sz w:val="28"/>
          <w:szCs w:val="28"/>
          <w:u w:val="single"/>
        </w:rPr>
        <w:tab/>
      </w:r>
      <w:r>
        <w:rPr>
          <w:rFonts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地址：</w:t>
      </w:r>
      <w:r>
        <w:rPr>
          <w:rFonts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电话</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传真：</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rPr>
      </w:pPr>
      <w:r>
        <w:rPr>
          <w:rFonts w:eastAsia="仿宋"/>
          <w:sz w:val="28"/>
          <w:szCs w:val="28"/>
        </w:rPr>
        <w:t>邮政编码：</w:t>
      </w:r>
      <w:r>
        <w:rPr>
          <w:rFonts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rPr>
      </w:pPr>
      <w:r>
        <w:rPr>
          <w:rFonts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rPr>
      </w:pPr>
      <w:r>
        <w:rPr>
          <w:rFonts w:eastAsia="仿宋"/>
          <w:sz w:val="28"/>
          <w:szCs w:val="28"/>
        </w:rPr>
        <w:t xml:space="preserve">                 </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widowControl/>
        <w:jc w:val="left"/>
        <w:rPr>
          <w:rFonts w:eastAsia="仿宋"/>
          <w:szCs w:val="21"/>
        </w:rPr>
      </w:pPr>
    </w:p>
    <w:p>
      <w:pPr>
        <w:rPr>
          <w:rFonts w:eastAsia="仿宋"/>
          <w:szCs w:val="21"/>
        </w:rPr>
      </w:pPr>
      <w:r>
        <w:rPr>
          <w:rFonts w:eastAsia="仿宋"/>
          <w:szCs w:val="21"/>
        </w:rPr>
        <w:br w:type="page"/>
      </w:r>
    </w:p>
    <w:p>
      <w:pPr>
        <w:jc w:val="center"/>
        <w:rPr>
          <w:rFonts w:eastAsia="仿宋"/>
          <w:b/>
          <w:sz w:val="28"/>
          <w:szCs w:val="28"/>
        </w:rPr>
      </w:pPr>
      <w:r>
        <w:rPr>
          <w:rFonts w:eastAsia="仿宋"/>
          <w:b/>
          <w:sz w:val="28"/>
          <w:szCs w:val="28"/>
        </w:rPr>
        <w:t>（二）法定代表人身份证明</w:t>
      </w:r>
    </w:p>
    <w:p>
      <w:pPr>
        <w:rPr>
          <w:rFonts w:eastAsia="仿宋"/>
        </w:rPr>
      </w:pPr>
    </w:p>
    <w:p>
      <w:pPr>
        <w:tabs>
          <w:tab w:val="left" w:pos="556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比选响应人名称：</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单位性质：</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地址：</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成立时间：</w:t>
      </w:r>
      <w:r>
        <w:rPr>
          <w:rFonts w:hint="eastAsia" w:eastAsia="仿宋"/>
          <w:kern w:val="0"/>
          <w:sz w:val="28"/>
          <w:szCs w:val="28"/>
          <w:u w:val="single"/>
        </w:rPr>
        <w:t xml:space="preserve">    </w:t>
      </w:r>
      <w:r>
        <w:rPr>
          <w:rFonts w:eastAsia="仿宋"/>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spacing w:val="-1"/>
          <w:kern w:val="0"/>
          <w:sz w:val="28"/>
          <w:szCs w:val="28"/>
        </w:rPr>
        <w:t>月</w:t>
      </w:r>
      <w:r>
        <w:rPr>
          <w:rFonts w:eastAsia="仿宋"/>
          <w:spacing w:val="-1"/>
          <w:kern w:val="0"/>
          <w:sz w:val="28"/>
          <w:szCs w:val="28"/>
          <w:u w:val="single"/>
        </w:rPr>
        <w:t xml:space="preserve">      </w:t>
      </w:r>
      <w:r>
        <w:rPr>
          <w:rFonts w:eastAsia="仿宋"/>
          <w:kern w:val="0"/>
          <w:sz w:val="28"/>
          <w:szCs w:val="28"/>
        </w:rPr>
        <w:t>日</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经营期限：</w:t>
      </w:r>
      <w:r>
        <w:rPr>
          <w:rFonts w:eastAsia="仿宋"/>
          <w:kern w:val="0"/>
          <w:sz w:val="28"/>
          <w:szCs w:val="28"/>
          <w:u w:val="single"/>
        </w:rPr>
        <w:tab/>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姓名：</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性别</w:t>
      </w:r>
      <w:r>
        <w:rPr>
          <w:rFonts w:eastAsia="仿宋"/>
          <w:spacing w:val="-1"/>
          <w:kern w:val="0"/>
          <w:sz w:val="28"/>
          <w:szCs w:val="28"/>
        </w:rPr>
        <w:t>：</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w:t>
      </w:r>
      <w:r>
        <w:rPr>
          <w:rFonts w:eastAsia="仿宋"/>
          <w:spacing w:val="-1"/>
          <w:kern w:val="0"/>
          <w:sz w:val="28"/>
          <w:szCs w:val="28"/>
        </w:rPr>
        <w:t>年</w:t>
      </w:r>
      <w:r>
        <w:rPr>
          <w:rFonts w:eastAsia="仿宋"/>
          <w:kern w:val="0"/>
          <w:sz w:val="28"/>
          <w:szCs w:val="28"/>
        </w:rPr>
        <w:t>龄：</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职务：</w:t>
      </w:r>
      <w:r>
        <w:rPr>
          <w:rFonts w:eastAsia="仿宋"/>
          <w:kern w:val="0"/>
          <w:sz w:val="28"/>
          <w:szCs w:val="28"/>
          <w:u w:val="single"/>
        </w:rPr>
        <w:t xml:space="preserve">    </w:t>
      </w:r>
      <w:r>
        <w:rPr>
          <w:rFonts w:eastAsia="仿宋"/>
          <w:kern w:val="0"/>
          <w:sz w:val="28"/>
          <w:szCs w:val="28"/>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系</w:t>
      </w:r>
      <w:r>
        <w:rPr>
          <w:rFonts w:eastAsia="仿宋"/>
          <w:kern w:val="0"/>
          <w:sz w:val="28"/>
          <w:szCs w:val="28"/>
          <w:u w:val="single"/>
        </w:rPr>
        <w:tab/>
      </w:r>
      <w:r>
        <w:rPr>
          <w:rFonts w:eastAsia="仿宋"/>
          <w:kern w:val="0"/>
          <w:sz w:val="28"/>
          <w:szCs w:val="28"/>
        </w:rPr>
        <w:t>（比选响应人名称）的法定代表人。</w:t>
      </w:r>
    </w:p>
    <w:p>
      <w:pPr>
        <w:autoSpaceDE w:val="0"/>
        <w:autoSpaceDN w:val="0"/>
        <w:adjustRightInd w:val="0"/>
        <w:snapToGrid w:val="0"/>
        <w:spacing w:line="360" w:lineRule="auto"/>
        <w:ind w:firstLine="520" w:firstLineChars="186"/>
        <w:jc w:val="left"/>
        <w:rPr>
          <w:rFonts w:eastAsia="仿宋"/>
          <w:kern w:val="0"/>
          <w:sz w:val="28"/>
          <w:szCs w:val="28"/>
        </w:rPr>
      </w:pPr>
    </w:p>
    <w:p>
      <w:pPr>
        <w:autoSpaceDE w:val="0"/>
        <w:autoSpaceDN w:val="0"/>
        <w:adjustRightInd w:val="0"/>
        <w:snapToGrid w:val="0"/>
        <w:spacing w:line="360" w:lineRule="auto"/>
        <w:ind w:firstLine="1080" w:firstLineChars="386"/>
        <w:jc w:val="left"/>
        <w:rPr>
          <w:rFonts w:eastAsia="仿宋"/>
          <w:kern w:val="0"/>
          <w:sz w:val="28"/>
          <w:szCs w:val="28"/>
        </w:rPr>
      </w:pPr>
      <w:r>
        <w:rPr>
          <w:rFonts w:eastAsia="仿宋"/>
          <w:kern w:val="0"/>
          <w:sz w:val="28"/>
          <w:szCs w:val="28"/>
        </w:rPr>
        <w:t>特此证明。</w:t>
      </w: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eastAsia="仿宋"/>
          <w:kern w:val="0"/>
          <w:sz w:val="28"/>
          <w:szCs w:val="28"/>
        </w:rPr>
      </w:pPr>
      <w:r>
        <w:rPr>
          <w:rFonts w:eastAsia="仿宋"/>
          <w:kern w:val="0"/>
          <w:sz w:val="28"/>
          <w:szCs w:val="28"/>
        </w:rPr>
        <w:t>比选响应人：</w:t>
      </w:r>
      <w:r>
        <w:rPr>
          <w:rFonts w:eastAsia="仿宋"/>
          <w:kern w:val="0"/>
          <w:sz w:val="28"/>
          <w:szCs w:val="28"/>
          <w:u w:val="single"/>
        </w:rPr>
        <w:tab/>
      </w:r>
      <w:r>
        <w:rPr>
          <w:rFonts w:eastAsia="仿宋"/>
          <w:kern w:val="0"/>
          <w:sz w:val="28"/>
          <w:szCs w:val="28"/>
          <w:u w:val="single"/>
        </w:rPr>
        <w:t xml:space="preserve">  </w:t>
      </w:r>
      <w:r>
        <w:rPr>
          <w:rFonts w:eastAsia="仿宋"/>
          <w:spacing w:val="-1"/>
          <w:kern w:val="0"/>
          <w:sz w:val="28"/>
          <w:szCs w:val="28"/>
        </w:rPr>
        <w:t>（</w:t>
      </w:r>
      <w:r>
        <w:rPr>
          <w:rFonts w:eastAsia="仿宋"/>
          <w:kern w:val="0"/>
          <w:sz w:val="28"/>
          <w:szCs w:val="28"/>
        </w:rPr>
        <w:t>盖单位公章）</w:t>
      </w:r>
    </w:p>
    <w:p>
      <w:pPr>
        <w:autoSpaceDE w:val="0"/>
        <w:autoSpaceDN w:val="0"/>
        <w:adjustRightInd w:val="0"/>
        <w:snapToGrid w:val="0"/>
        <w:spacing w:line="360" w:lineRule="auto"/>
        <w:jc w:val="left"/>
        <w:rPr>
          <w:rFonts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eastAsia="仿宋"/>
          <w:kern w:val="0"/>
          <w:sz w:val="28"/>
          <w:szCs w:val="28"/>
        </w:rPr>
      </w:pPr>
      <w:r>
        <w:rPr>
          <w:rFonts w:eastAsia="仿宋"/>
          <w:spacing w:val="-1"/>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kern w:val="0"/>
          <w:sz w:val="28"/>
          <w:szCs w:val="28"/>
        </w:rPr>
        <w:t>月</w:t>
      </w:r>
      <w:r>
        <w:rPr>
          <w:rFonts w:eastAsia="仿宋"/>
          <w:kern w:val="0"/>
          <w:sz w:val="28"/>
          <w:szCs w:val="28"/>
          <w:u w:val="single"/>
        </w:rPr>
        <w:t xml:space="preserve">    </w:t>
      </w:r>
      <w:r>
        <w:rPr>
          <w:rFonts w:eastAsia="仿宋"/>
          <w:kern w:val="0"/>
          <w:sz w:val="28"/>
          <w:szCs w:val="28"/>
        </w:rPr>
        <w:t>日</w:t>
      </w:r>
    </w:p>
    <w:p>
      <w:pPr>
        <w:rPr>
          <w:rFonts w:eastAsia="仿宋"/>
          <w:b/>
          <w:bCs/>
          <w:sz w:val="28"/>
          <w:szCs w:val="28"/>
        </w:rPr>
      </w:pPr>
      <w:r>
        <w:rPr>
          <w:rFonts w:eastAsia="仿宋"/>
          <w:b/>
          <w:bCs/>
          <w:kern w:val="0"/>
          <w:sz w:val="28"/>
          <w:szCs w:val="28"/>
        </w:rPr>
        <w:t>附法定代表人身份证复印件</w:t>
      </w:r>
    </w:p>
    <w:p>
      <w:pPr>
        <w:snapToGrid w:val="0"/>
        <w:spacing w:line="360" w:lineRule="auto"/>
        <w:rPr>
          <w:rFonts w:eastAsia="仿宋"/>
          <w:b/>
          <w:bCs/>
          <w:sz w:val="28"/>
          <w:szCs w:val="28"/>
        </w:rPr>
      </w:pPr>
    </w:p>
    <w:p>
      <w:pPr>
        <w:jc w:val="left"/>
        <w:rPr>
          <w:rFonts w:eastAsia="仿宋"/>
          <w:b/>
          <w:sz w:val="28"/>
          <w:szCs w:val="28"/>
        </w:rPr>
      </w:pPr>
      <w:r>
        <w:rPr>
          <w:rFonts w:eastAsia="仿宋"/>
          <w:b/>
          <w:sz w:val="28"/>
          <w:szCs w:val="28"/>
        </w:rPr>
        <w:br w:type="page"/>
      </w:r>
    </w:p>
    <w:p>
      <w:pPr>
        <w:jc w:val="center"/>
        <w:rPr>
          <w:rFonts w:eastAsia="仿宋"/>
          <w:b/>
          <w:sz w:val="28"/>
          <w:szCs w:val="28"/>
        </w:rPr>
      </w:pPr>
      <w:r>
        <w:rPr>
          <w:rFonts w:eastAsia="仿宋"/>
          <w:b/>
          <w:sz w:val="28"/>
          <w:szCs w:val="28"/>
        </w:rPr>
        <w:t>（三）法定代表人授权书</w:t>
      </w:r>
    </w:p>
    <w:p>
      <w:pPr>
        <w:ind w:right="-694"/>
        <w:rPr>
          <w:rFonts w:eastAsia="仿宋"/>
          <w:sz w:val="28"/>
          <w:szCs w:val="28"/>
        </w:rPr>
      </w:pPr>
    </w:p>
    <w:p>
      <w:pPr>
        <w:spacing w:line="480" w:lineRule="auto"/>
        <w:ind w:firstLine="700" w:firstLineChars="250"/>
        <w:rPr>
          <w:rFonts w:eastAsia="仿宋"/>
          <w:sz w:val="28"/>
          <w:szCs w:val="28"/>
        </w:rPr>
      </w:pPr>
      <w:r>
        <w:rPr>
          <w:rFonts w:eastAsia="仿宋"/>
          <w:sz w:val="28"/>
          <w:szCs w:val="28"/>
        </w:rPr>
        <w:t>本授权书申明___________________________（公司注册地点）______________(公司名称)__________(职务)________(法定代表人)授权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eastAsia="仿宋"/>
          <w:sz w:val="28"/>
          <w:szCs w:val="28"/>
        </w:rPr>
      </w:pPr>
    </w:p>
    <w:p>
      <w:pPr>
        <w:spacing w:line="480" w:lineRule="auto"/>
        <w:rPr>
          <w:rFonts w:eastAsia="仿宋"/>
          <w:sz w:val="28"/>
          <w:szCs w:val="28"/>
        </w:rPr>
      </w:pPr>
      <w:r>
        <w:rPr>
          <w:rFonts w:hint="eastAsia" w:eastAsia="仿宋"/>
          <w:sz w:val="28"/>
          <w:szCs w:val="28"/>
        </w:rPr>
        <w:t>比选响应人</w:t>
      </w:r>
      <w:r>
        <w:rPr>
          <w:rFonts w:eastAsia="仿宋"/>
          <w:sz w:val="28"/>
          <w:szCs w:val="28"/>
        </w:rPr>
        <w:t>：____________（盖章）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授权人：____________（签章）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被授权人代理人：____________（签章）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日期：</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spacing w:line="480" w:lineRule="auto"/>
        <w:rPr>
          <w:rFonts w:eastAsia="仿宋"/>
        </w:rPr>
      </w:pPr>
    </w:p>
    <w:p>
      <w:pPr>
        <w:snapToGrid w:val="0"/>
        <w:spacing w:line="360" w:lineRule="auto"/>
        <w:rPr>
          <w:rFonts w:eastAsia="仿宋"/>
          <w:b/>
          <w:bCs/>
          <w:sz w:val="28"/>
          <w:szCs w:val="28"/>
        </w:rPr>
      </w:pPr>
      <w:r>
        <w:rPr>
          <w:rFonts w:eastAsia="仿宋"/>
          <w:b/>
          <w:bCs/>
          <w:sz w:val="28"/>
          <w:szCs w:val="28"/>
        </w:rPr>
        <w:t>附被授权人代理人身份证复印件</w:t>
      </w:r>
    </w:p>
    <w:p>
      <w:pPr>
        <w:pStyle w:val="5"/>
        <w:rPr>
          <w:rFonts w:ascii="Times New Roman" w:eastAsia="仿宋"/>
          <w:bCs/>
          <w:sz w:val="28"/>
          <w:szCs w:val="28"/>
        </w:rPr>
      </w:pPr>
    </w:p>
    <w:p>
      <w:pPr>
        <w:rPr>
          <w:rFonts w:eastAsia="仿宋"/>
          <w:b/>
          <w:bCs/>
          <w:sz w:val="28"/>
          <w:szCs w:val="28"/>
        </w:rPr>
      </w:pPr>
    </w:p>
    <w:p>
      <w:pPr>
        <w:pStyle w:val="3"/>
        <w:jc w:val="center"/>
        <w:rPr>
          <w:szCs w:val="21"/>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等线">
    <w:altName w:val="Arial Unicode MS"/>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altName w:val="微软雅黑"/>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方正仿宋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cap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eastAsiaTheme="minorEastAsia"/>
                            </w:rPr>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6"/>
                      <w:rPr>
                        <w:rFonts w:eastAsiaTheme="minorEastAsia"/>
                      </w:rPr>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等线" w:hAnsi="等线" w:eastAsia="等线"/>
        <w:sz w:val="18"/>
        <w:szCs w:val="18"/>
      </w:rPr>
    </w:pPr>
    <w:r>
      <w:rPr>
        <w:rFonts w:ascii="等线" w:hAnsi="等线" w:eastAsia="等线"/>
        <w:sz w:val="18"/>
        <w:szCs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等线" w:hAnsi="等线"/>
                              <w:sz w:val="18"/>
                              <w:szCs w:val="18"/>
                            </w:rPr>
                          </w:pPr>
                          <w:r>
                            <w:rPr>
                              <w:rFonts w:hint="eastAsia" w:ascii="等线" w:hAnsi="等线" w:eastAsia="等线"/>
                              <w:sz w:val="18"/>
                              <w:szCs w:val="18"/>
                            </w:rPr>
                            <w:t xml:space="preserve">第 </w:t>
                          </w:r>
                          <w:r>
                            <w:rPr>
                              <w:rFonts w:hint="eastAsia" w:ascii="等线" w:hAnsi="等线" w:eastAsia="等线"/>
                              <w:sz w:val="18"/>
                              <w:szCs w:val="18"/>
                            </w:rPr>
                            <w:fldChar w:fldCharType="begin"/>
                          </w:r>
                          <w:r>
                            <w:rPr>
                              <w:rFonts w:hint="eastAsia" w:ascii="等线" w:hAnsi="等线" w:eastAsia="等线"/>
                              <w:sz w:val="18"/>
                              <w:szCs w:val="18"/>
                            </w:rPr>
                            <w:instrText xml:space="preserve"> PAGE  \* MERGEFORMAT </w:instrText>
                          </w:r>
                          <w:r>
                            <w:rPr>
                              <w:rFonts w:hint="eastAsia" w:ascii="等线" w:hAnsi="等线" w:eastAsia="等线"/>
                              <w:sz w:val="18"/>
                              <w:szCs w:val="18"/>
                            </w:rPr>
                            <w:fldChar w:fldCharType="separate"/>
                          </w:r>
                          <w:r>
                            <w:rPr>
                              <w:rFonts w:ascii="等线" w:hAnsi="等线" w:eastAsia="等线"/>
                              <w:sz w:val="18"/>
                              <w:szCs w:val="18"/>
                            </w:rPr>
                            <w:t>14</w:t>
                          </w:r>
                          <w:r>
                            <w:rPr>
                              <w:rFonts w:hint="eastAsia" w:ascii="等线" w:hAnsi="等线" w:eastAsia="等线"/>
                              <w:sz w:val="18"/>
                              <w:szCs w:val="18"/>
                            </w:rPr>
                            <w:fldChar w:fldCharType="end"/>
                          </w:r>
                          <w:r>
                            <w:rPr>
                              <w:rFonts w:hint="eastAsia" w:ascii="等线" w:hAnsi="等线" w:eastAsia="等线"/>
                              <w:sz w:val="18"/>
                              <w:szCs w:val="18"/>
                            </w:rPr>
                            <w:t xml:space="preserve"> 页 共 </w:t>
                          </w:r>
                          <w:r>
                            <w:fldChar w:fldCharType="begin"/>
                          </w:r>
                          <w:r>
                            <w:instrText xml:space="preserve"> NUMPAGES  \* MERGEFORMAT </w:instrText>
                          </w:r>
                          <w:r>
                            <w:fldChar w:fldCharType="separate"/>
                          </w:r>
                          <w:r>
                            <w:rPr>
                              <w:rFonts w:ascii="等线" w:hAnsi="等线" w:eastAsia="等线"/>
                              <w:sz w:val="18"/>
                              <w:szCs w:val="18"/>
                            </w:rPr>
                            <w:t>38</w:t>
                          </w:r>
                          <w:r>
                            <w:rPr>
                              <w:rFonts w:ascii="等线" w:hAnsi="等线" w:eastAsia="等线"/>
                              <w:sz w:val="18"/>
                              <w:szCs w:val="18"/>
                            </w:rPr>
                            <w:fldChar w:fldCharType="end"/>
                          </w:r>
                          <w:r>
                            <w:rPr>
                              <w:rFonts w:hint="eastAsia" w:ascii="等线" w:hAnsi="等线" w:eastAsia="等线"/>
                              <w:sz w:val="18"/>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等线" w:hAnsi="等线"/>
                        <w:sz w:val="18"/>
                        <w:szCs w:val="18"/>
                      </w:rPr>
                    </w:pPr>
                    <w:r>
                      <w:rPr>
                        <w:rFonts w:hint="eastAsia" w:ascii="等线" w:hAnsi="等线" w:eastAsia="等线"/>
                        <w:sz w:val="18"/>
                        <w:szCs w:val="18"/>
                      </w:rPr>
                      <w:t xml:space="preserve">第 </w:t>
                    </w:r>
                    <w:r>
                      <w:rPr>
                        <w:rFonts w:hint="eastAsia" w:ascii="等线" w:hAnsi="等线" w:eastAsia="等线"/>
                        <w:sz w:val="18"/>
                        <w:szCs w:val="18"/>
                      </w:rPr>
                      <w:fldChar w:fldCharType="begin"/>
                    </w:r>
                    <w:r>
                      <w:rPr>
                        <w:rFonts w:hint="eastAsia" w:ascii="等线" w:hAnsi="等线" w:eastAsia="等线"/>
                        <w:sz w:val="18"/>
                        <w:szCs w:val="18"/>
                      </w:rPr>
                      <w:instrText xml:space="preserve"> PAGE  \* MERGEFORMAT </w:instrText>
                    </w:r>
                    <w:r>
                      <w:rPr>
                        <w:rFonts w:hint="eastAsia" w:ascii="等线" w:hAnsi="等线" w:eastAsia="等线"/>
                        <w:sz w:val="18"/>
                        <w:szCs w:val="18"/>
                      </w:rPr>
                      <w:fldChar w:fldCharType="separate"/>
                    </w:r>
                    <w:r>
                      <w:rPr>
                        <w:rFonts w:ascii="等线" w:hAnsi="等线" w:eastAsia="等线"/>
                        <w:sz w:val="18"/>
                        <w:szCs w:val="18"/>
                      </w:rPr>
                      <w:t>14</w:t>
                    </w:r>
                    <w:r>
                      <w:rPr>
                        <w:rFonts w:hint="eastAsia" w:ascii="等线" w:hAnsi="等线" w:eastAsia="等线"/>
                        <w:sz w:val="18"/>
                        <w:szCs w:val="18"/>
                      </w:rPr>
                      <w:fldChar w:fldCharType="end"/>
                    </w:r>
                    <w:r>
                      <w:rPr>
                        <w:rFonts w:hint="eastAsia" w:ascii="等线" w:hAnsi="等线" w:eastAsia="等线"/>
                        <w:sz w:val="18"/>
                        <w:szCs w:val="18"/>
                      </w:rPr>
                      <w:t xml:space="preserve"> 页 共 </w:t>
                    </w:r>
                    <w:r>
                      <w:fldChar w:fldCharType="begin"/>
                    </w:r>
                    <w:r>
                      <w:instrText xml:space="preserve"> NUMPAGES  \* MERGEFORMAT </w:instrText>
                    </w:r>
                    <w:r>
                      <w:fldChar w:fldCharType="separate"/>
                    </w:r>
                    <w:r>
                      <w:rPr>
                        <w:rFonts w:ascii="等线" w:hAnsi="等线" w:eastAsia="等线"/>
                        <w:sz w:val="18"/>
                        <w:szCs w:val="18"/>
                      </w:rPr>
                      <w:t>38</w:t>
                    </w:r>
                    <w:r>
                      <w:rPr>
                        <w:rFonts w:ascii="等线" w:hAnsi="等线" w:eastAsia="等线"/>
                        <w:sz w:val="18"/>
                        <w:szCs w:val="18"/>
                      </w:rPr>
                      <w:fldChar w:fldCharType="end"/>
                    </w:r>
                    <w:r>
                      <w:rPr>
                        <w:rFonts w:hint="eastAsia" w:ascii="等线" w:hAnsi="等线" w:eastAsia="等线"/>
                        <w:sz w:val="18"/>
                        <w:szCs w:val="18"/>
                      </w:rPr>
                      <w:t xml:space="preserve"> 页</w:t>
                    </w:r>
                  </w:p>
                </w:txbxContent>
              </v:textbox>
            </v:shape>
          </w:pict>
        </mc:Fallback>
      </mc:AlternateContent>
    </w:r>
  </w:p>
  <w:p>
    <w:pPr>
      <w:tabs>
        <w:tab w:val="center" w:pos="4153"/>
        <w:tab w:val="right" w:pos="8306"/>
      </w:tabs>
      <w:snapToGrid w:val="0"/>
      <w:jc w:val="left"/>
      <w:rPr>
        <w:rFonts w:ascii="等线" w:hAnsi="等线" w:eastAsia="等线"/>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等线" w:hAnsi="等线" w:eastAsia="等线"/>
        <w:sz w:val="18"/>
        <w:szCs w:val="18"/>
      </w:rPr>
    </w:pPr>
    <w:r>
      <w:rPr>
        <w:rFonts w:ascii="等线" w:hAnsi="等线" w:eastAsia="等线"/>
        <w:sz w:val="18"/>
        <w:szCs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等线" w:hAnsi="等线"/>
                              <w:sz w:val="18"/>
                              <w:szCs w:val="18"/>
                            </w:rPr>
                          </w:pPr>
                          <w:r>
                            <w:rPr>
                              <w:rFonts w:hint="eastAsia" w:ascii="等线" w:hAnsi="等线" w:eastAsia="等线"/>
                              <w:sz w:val="18"/>
                              <w:szCs w:val="18"/>
                            </w:rPr>
                            <w:t xml:space="preserve">第 </w:t>
                          </w:r>
                          <w:r>
                            <w:rPr>
                              <w:rFonts w:hint="eastAsia" w:ascii="等线" w:hAnsi="等线" w:eastAsia="等线"/>
                              <w:sz w:val="18"/>
                              <w:szCs w:val="18"/>
                            </w:rPr>
                            <w:fldChar w:fldCharType="begin"/>
                          </w:r>
                          <w:r>
                            <w:rPr>
                              <w:rFonts w:hint="eastAsia" w:ascii="等线" w:hAnsi="等线" w:eastAsia="等线"/>
                              <w:sz w:val="18"/>
                              <w:szCs w:val="18"/>
                            </w:rPr>
                            <w:instrText xml:space="preserve"> PAGE  \* MERGEFORMAT </w:instrText>
                          </w:r>
                          <w:r>
                            <w:rPr>
                              <w:rFonts w:hint="eastAsia" w:ascii="等线" w:hAnsi="等线" w:eastAsia="等线"/>
                              <w:sz w:val="18"/>
                              <w:szCs w:val="18"/>
                            </w:rPr>
                            <w:fldChar w:fldCharType="separate"/>
                          </w:r>
                          <w:r>
                            <w:rPr>
                              <w:rFonts w:hint="eastAsia" w:ascii="等线" w:hAnsi="等线" w:eastAsia="等线"/>
                              <w:sz w:val="18"/>
                              <w:szCs w:val="18"/>
                            </w:rPr>
                            <w:t>1</w:t>
                          </w:r>
                          <w:r>
                            <w:rPr>
                              <w:rFonts w:hint="eastAsia" w:ascii="等线" w:hAnsi="等线" w:eastAsia="等线"/>
                              <w:sz w:val="18"/>
                              <w:szCs w:val="18"/>
                            </w:rPr>
                            <w:fldChar w:fldCharType="end"/>
                          </w:r>
                          <w:r>
                            <w:rPr>
                              <w:rFonts w:hint="eastAsia" w:ascii="等线" w:hAnsi="等线" w:eastAsia="等线"/>
                              <w:sz w:val="18"/>
                              <w:szCs w:val="18"/>
                            </w:rPr>
                            <w:t xml:space="preserve"> 页 共 </w:t>
                          </w:r>
                          <w:r>
                            <w:fldChar w:fldCharType="begin"/>
                          </w:r>
                          <w:r>
                            <w:instrText xml:space="preserve"> NUMPAGES  \* MERGEFORMAT </w:instrText>
                          </w:r>
                          <w:r>
                            <w:fldChar w:fldCharType="separate"/>
                          </w:r>
                          <w:r>
                            <w:rPr>
                              <w:rFonts w:hint="eastAsia" w:ascii="等线" w:hAnsi="等线" w:eastAsia="等线"/>
                              <w:sz w:val="18"/>
                              <w:szCs w:val="18"/>
                            </w:rPr>
                            <w:t>11</w:t>
                          </w:r>
                          <w:r>
                            <w:rPr>
                              <w:rFonts w:hint="eastAsia" w:ascii="等线" w:hAnsi="等线" w:eastAsia="等线"/>
                              <w:sz w:val="18"/>
                              <w:szCs w:val="18"/>
                            </w:rPr>
                            <w:fldChar w:fldCharType="end"/>
                          </w:r>
                          <w:r>
                            <w:rPr>
                              <w:rFonts w:hint="eastAsia" w:ascii="等线" w:hAnsi="等线" w:eastAsia="等线"/>
                              <w:sz w:val="18"/>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等线" w:hAnsi="等线"/>
                        <w:sz w:val="18"/>
                        <w:szCs w:val="18"/>
                      </w:rPr>
                    </w:pPr>
                    <w:r>
                      <w:rPr>
                        <w:rFonts w:hint="eastAsia" w:ascii="等线" w:hAnsi="等线" w:eastAsia="等线"/>
                        <w:sz w:val="18"/>
                        <w:szCs w:val="18"/>
                      </w:rPr>
                      <w:t xml:space="preserve">第 </w:t>
                    </w:r>
                    <w:r>
                      <w:rPr>
                        <w:rFonts w:hint="eastAsia" w:ascii="等线" w:hAnsi="等线" w:eastAsia="等线"/>
                        <w:sz w:val="18"/>
                        <w:szCs w:val="18"/>
                      </w:rPr>
                      <w:fldChar w:fldCharType="begin"/>
                    </w:r>
                    <w:r>
                      <w:rPr>
                        <w:rFonts w:hint="eastAsia" w:ascii="等线" w:hAnsi="等线" w:eastAsia="等线"/>
                        <w:sz w:val="18"/>
                        <w:szCs w:val="18"/>
                      </w:rPr>
                      <w:instrText xml:space="preserve"> PAGE  \* MERGEFORMAT </w:instrText>
                    </w:r>
                    <w:r>
                      <w:rPr>
                        <w:rFonts w:hint="eastAsia" w:ascii="等线" w:hAnsi="等线" w:eastAsia="等线"/>
                        <w:sz w:val="18"/>
                        <w:szCs w:val="18"/>
                      </w:rPr>
                      <w:fldChar w:fldCharType="separate"/>
                    </w:r>
                    <w:r>
                      <w:rPr>
                        <w:rFonts w:hint="eastAsia" w:ascii="等线" w:hAnsi="等线" w:eastAsia="等线"/>
                        <w:sz w:val="18"/>
                        <w:szCs w:val="18"/>
                      </w:rPr>
                      <w:t>1</w:t>
                    </w:r>
                    <w:r>
                      <w:rPr>
                        <w:rFonts w:hint="eastAsia" w:ascii="等线" w:hAnsi="等线" w:eastAsia="等线"/>
                        <w:sz w:val="18"/>
                        <w:szCs w:val="18"/>
                      </w:rPr>
                      <w:fldChar w:fldCharType="end"/>
                    </w:r>
                    <w:r>
                      <w:rPr>
                        <w:rFonts w:hint="eastAsia" w:ascii="等线" w:hAnsi="等线" w:eastAsia="等线"/>
                        <w:sz w:val="18"/>
                        <w:szCs w:val="18"/>
                      </w:rPr>
                      <w:t xml:space="preserve"> 页 共 </w:t>
                    </w:r>
                    <w:r>
                      <w:fldChar w:fldCharType="begin"/>
                    </w:r>
                    <w:r>
                      <w:instrText xml:space="preserve"> NUMPAGES  \* MERGEFORMAT </w:instrText>
                    </w:r>
                    <w:r>
                      <w:fldChar w:fldCharType="separate"/>
                    </w:r>
                    <w:r>
                      <w:rPr>
                        <w:rFonts w:hint="eastAsia" w:ascii="等线" w:hAnsi="等线" w:eastAsia="等线"/>
                        <w:sz w:val="18"/>
                        <w:szCs w:val="18"/>
                      </w:rPr>
                      <w:t>11</w:t>
                    </w:r>
                    <w:r>
                      <w:rPr>
                        <w:rFonts w:hint="eastAsia" w:ascii="等线" w:hAnsi="等线" w:eastAsia="等线"/>
                        <w:sz w:val="18"/>
                        <w:szCs w:val="18"/>
                      </w:rPr>
                      <w:fldChar w:fldCharType="end"/>
                    </w:r>
                    <w:r>
                      <w:rPr>
                        <w:rFonts w:hint="eastAsia" w:ascii="等线" w:hAnsi="等线" w:eastAsia="等线"/>
                        <w:sz w:val="18"/>
                        <w:szCs w:val="18"/>
                      </w:rPr>
                      <w:t xml:space="preserve"> 页</w:t>
                    </w:r>
                  </w:p>
                </w:txbxContent>
              </v:textbox>
            </v:shape>
          </w:pict>
        </mc:Fallback>
      </mc:AlternateContent>
    </w:r>
  </w:p>
  <w:p>
    <w:pPr>
      <w:tabs>
        <w:tab w:val="center" w:pos="4153"/>
        <w:tab w:val="right" w:pos="8306"/>
      </w:tabs>
      <w:snapToGrid w:val="0"/>
      <w:jc w:val="center"/>
      <w:rPr>
        <w:rFonts w:ascii="等线" w:hAnsi="等线" w:eastAsia="等线"/>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15</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ascii="等线" w:hAnsi="等线" w:eastAsia="等线"/>
        <w:sz w:val="18"/>
        <w:szCs w:val="18"/>
      </w:rPr>
    </w:pPr>
    <w:r>
      <w:rPr>
        <w:rFonts w:hint="eastAsia" w:ascii="等线" w:hAnsi="等线" w:eastAsia="等线"/>
        <w:sz w:val="18"/>
        <w:szCs w:val="18"/>
      </w:rPr>
      <w:t xml:space="preserve">                                                                                   承揽合同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left" w:pos="4876"/>
        <w:tab w:val="right" w:pos="8306"/>
      </w:tabs>
      <w:snapToGrid w:val="0"/>
      <w:jc w:val="left"/>
      <w:rPr>
        <w:rFonts w:ascii="等线" w:hAnsi="等线" w:eastAsia="等线"/>
        <w:sz w:val="18"/>
        <w:szCs w:val="18"/>
      </w:rPr>
    </w:pPr>
    <w:r>
      <w:rPr>
        <w:rFonts w:hint="eastAsia" w:ascii="等线" w:hAnsi="等线" w:eastAsia="等线"/>
        <w:sz w:val="18"/>
        <w:szCs w:val="18"/>
      </w:rPr>
      <w:tab/>
    </w:r>
    <w:r>
      <w:rPr>
        <w:rFonts w:hint="eastAsia" w:ascii="等线" w:hAnsi="等线" w:eastAsia="等线"/>
        <w:sz w:val="18"/>
        <w:szCs w:val="18"/>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D86C0C"/>
    <w:multiLevelType w:val="singleLevel"/>
    <w:tmpl w:val="06D86C0C"/>
    <w:lvl w:ilvl="0" w:tentative="0">
      <w:start w:val="5"/>
      <w:numFmt w:val="chineseCounting"/>
      <w:suff w:val="space"/>
      <w:lvlText w:val="第%1条"/>
      <w:lvlJc w:val="left"/>
      <w:rPr>
        <w:rFonts w:hint="eastAsia"/>
      </w:rPr>
    </w:lvl>
  </w:abstractNum>
  <w:abstractNum w:abstractNumId="1">
    <w:nsid w:val="6983C8B6"/>
    <w:multiLevelType w:val="singleLevel"/>
    <w:tmpl w:val="6983C8B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ZGQ5ODg4Y2MzZTE2Y2RkYTFmMDhjZDQ4ZWE2ZjEifQ=="/>
  </w:docVars>
  <w:rsids>
    <w:rsidRoot w:val="38DE4A38"/>
    <w:rsid w:val="0A115A1D"/>
    <w:rsid w:val="38DE4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1"/>
    <w:pPr>
      <w:spacing w:before="120" w:after="120"/>
      <w:outlineLvl w:val="1"/>
    </w:pPr>
    <w:rPr>
      <w:rFonts w:eastAsia="黑体"/>
      <w:sz w:val="32"/>
    </w:rPr>
  </w:style>
  <w:style w:type="paragraph" w:styleId="4">
    <w:name w:val="heading 3"/>
    <w:basedOn w:val="1"/>
    <w:next w:val="1"/>
    <w:qFormat/>
    <w:uiPriority w:val="0"/>
    <w:pPr>
      <w:keepNext/>
      <w:keepLines/>
      <w:spacing w:before="260" w:after="260" w:line="413" w:lineRule="auto"/>
      <w:ind w:firstLine="137" w:firstLineChars="49"/>
      <w:outlineLvl w:val="2"/>
    </w:pPr>
    <w:rPr>
      <w:rFonts w:ascii="黑体" w:hAnsi="宋体" w:eastAsia="黑体"/>
      <w:bCs/>
      <w:kern w:val="0"/>
      <w:sz w:val="28"/>
      <w:szCs w:val="28"/>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5">
    <w:name w:val="Body Text"/>
    <w:basedOn w:val="1"/>
    <w:next w:val="1"/>
    <w:qFormat/>
    <w:uiPriority w:val="0"/>
    <w:pPr>
      <w:jc w:val="center"/>
    </w:pPr>
    <w:rPr>
      <w:rFonts w:ascii="幼圆" w:eastAsia="幼圆"/>
      <w:b/>
      <w:sz w:val="44"/>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10">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11">
    <w:name w:val="Body text (2)_"/>
    <w:link w:val="12"/>
    <w:qFormat/>
    <w:uiPriority w:val="99"/>
    <w:rPr>
      <w:rFonts w:ascii="MingLiU" w:hAnsi="Calibri" w:eastAsia="MingLiU" w:cs="MingLiU"/>
      <w:sz w:val="30"/>
      <w:szCs w:val="30"/>
    </w:rPr>
  </w:style>
  <w:style w:type="paragraph" w:customStyle="1" w:styleId="12">
    <w:name w:val="Body text (2)1"/>
    <w:basedOn w:val="1"/>
    <w:link w:val="11"/>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13679</Words>
  <Characters>14698</Characters>
  <Lines>0</Lines>
  <Paragraphs>0</Paragraphs>
  <TotalTime>8</TotalTime>
  <ScaleCrop>false</ScaleCrop>
  <LinksUpToDate>false</LinksUpToDate>
  <CharactersWithSpaces>15328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2022-12-09T07:27:00Z</dcterms:created>
  <dc:creator>田不甜~</dc:creator>
  <cp:lastModifiedBy>田不甜~</cp:lastModifiedBy>
  <dcterms:modified xsi:type="dcterms:W3CDTF">2022-12-09T07:38:44Z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EC8B67BB26424FA4BC3CACD8663D3E8C</vt:lpwstr>
  </property>
</Properties>
</file>