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p>
    <w:p>
      <w:pPr>
        <w:jc w:val="center"/>
        <w:rPr>
          <w:rFonts w:ascii="仿宋_GB2312" w:hAnsi="仿宋" w:eastAsia="仿宋_GB2312"/>
          <w:b/>
          <w:color w:val="000000"/>
          <w:sz w:val="44"/>
          <w:szCs w:val="44"/>
        </w:rPr>
      </w:pPr>
      <w:r>
        <w:rPr>
          <w:rFonts w:hint="eastAsia" w:ascii="仿宋_GB2312" w:hAnsi="仿宋" w:eastAsia="仿宋_GB2312"/>
          <w:b/>
          <w:color w:val="000000"/>
          <w:sz w:val="44"/>
          <w:szCs w:val="44"/>
        </w:rPr>
        <w:t>外墙清洗及晶面护理项目</w:t>
      </w:r>
    </w:p>
    <w:p>
      <w:pPr>
        <w:jc w:val="center"/>
        <w:rPr>
          <w:rFonts w:ascii="仿宋_GB2312" w:eastAsia="仿宋_GB2312"/>
          <w:b/>
          <w:color w:val="000000"/>
          <w:sz w:val="44"/>
          <w:szCs w:val="44"/>
        </w:rPr>
      </w:pPr>
      <w:r>
        <w:rPr>
          <w:rFonts w:hint="eastAsia" w:ascii="仿宋_GB2312" w:eastAsia="仿宋_GB2312"/>
          <w:b/>
          <w:color w:val="000000"/>
          <w:sz w:val="44"/>
          <w:szCs w:val="44"/>
          <w:lang w:eastAsia="zh-CN"/>
        </w:rPr>
        <w:t>竞争性</w:t>
      </w:r>
      <w:r>
        <w:rPr>
          <w:rFonts w:hint="eastAsia" w:ascii="仿宋_GB2312" w:eastAsia="仿宋_GB2312"/>
          <w:b/>
          <w:color w:val="000000"/>
          <w:sz w:val="44"/>
          <w:szCs w:val="44"/>
        </w:rPr>
        <w:t>比选文件</w:t>
      </w:r>
    </w:p>
    <w:p>
      <w:pPr>
        <w:jc w:val="center"/>
        <w:rPr>
          <w:rFonts w:ascii="仿宋_GB2312" w:eastAsia="仿宋_GB2312"/>
          <w:b/>
          <w:color w:val="000000"/>
          <w:sz w:val="32"/>
        </w:rPr>
      </w:pPr>
    </w:p>
    <w:p>
      <w:pPr>
        <w:jc w:val="both"/>
        <w:rPr>
          <w:rFonts w:hint="eastAsia" w:ascii="仿宋_GB2312" w:eastAsia="仿宋_GB2312"/>
          <w:b/>
          <w:color w:val="000000"/>
          <w:sz w:val="32"/>
        </w:rPr>
      </w:pPr>
    </w:p>
    <w:p>
      <w:pPr>
        <w:jc w:val="center"/>
        <w:rPr>
          <w:rFonts w:ascii="仿宋_GB2312" w:eastAsia="仿宋_GB2312"/>
          <w:b/>
          <w:color w:val="000000"/>
          <w:sz w:val="32"/>
        </w:rPr>
      </w:pPr>
      <w:r>
        <w:rPr>
          <w:rFonts w:hint="eastAsia" w:ascii="仿宋_GB2312" w:eastAsia="仿宋_GB2312"/>
          <w:b/>
          <w:color w:val="000000"/>
          <w:sz w:val="32"/>
        </w:rPr>
        <w:t>编号：</w:t>
      </w:r>
      <w:r>
        <w:rPr>
          <w:rFonts w:hint="eastAsia" w:ascii="仿宋_GB2312" w:eastAsia="仿宋_GB2312"/>
          <w:b/>
          <w:color w:val="000000"/>
          <w:sz w:val="32"/>
          <w:lang w:val="en-US" w:eastAsia="zh-CN"/>
        </w:rPr>
        <w:t>GC-2022-100</w:t>
      </w:r>
    </w:p>
    <w:p>
      <w:pPr>
        <w:jc w:val="center"/>
        <w:rPr>
          <w:rFonts w:ascii="仿宋_GB2312" w:eastAsia="仿宋_GB2312"/>
          <w:b/>
          <w:color w:val="000000"/>
          <w:sz w:val="52"/>
        </w:rPr>
      </w:pPr>
    </w:p>
    <w:p>
      <w:pPr>
        <w:jc w:val="center"/>
        <w:rPr>
          <w:rFonts w:ascii="仿宋_GB2312" w:eastAsia="仿宋_GB2312"/>
          <w:b/>
          <w:color w:val="000000"/>
          <w:sz w:val="52"/>
        </w:rPr>
      </w:pPr>
    </w:p>
    <w:p>
      <w:pPr>
        <w:jc w:val="center"/>
        <w:rPr>
          <w:rFonts w:ascii="仿宋_GB2312" w:eastAsia="仿宋_GB2312"/>
          <w:b/>
          <w:color w:val="000000"/>
          <w:sz w:val="52"/>
        </w:rPr>
      </w:pPr>
    </w:p>
    <w:p>
      <w:pPr>
        <w:jc w:val="center"/>
        <w:rPr>
          <w:rFonts w:ascii="仿宋_GB2312" w:eastAsia="仿宋_GB2312"/>
          <w:b/>
          <w:color w:val="000000"/>
          <w:sz w:val="32"/>
          <w:szCs w:val="32"/>
        </w:rPr>
      </w:pPr>
      <w:r>
        <w:rPr>
          <w:rFonts w:hint="eastAsia" w:ascii="仿宋_GB2312" w:eastAsia="仿宋_GB2312"/>
          <w:b/>
          <w:color w:val="000000"/>
          <w:sz w:val="32"/>
          <w:szCs w:val="32"/>
        </w:rPr>
        <w:t>重庆机场集团有限公司</w:t>
      </w:r>
    </w:p>
    <w:p>
      <w:pPr>
        <w:jc w:val="center"/>
        <w:rPr>
          <w:rFonts w:ascii="仿宋_GB2312" w:eastAsia="仿宋_GB2312"/>
          <w:b/>
          <w:color w:val="000000"/>
          <w:sz w:val="32"/>
          <w:szCs w:val="32"/>
        </w:rPr>
      </w:pPr>
      <w:r>
        <w:rPr>
          <w:rFonts w:hint="eastAsia" w:ascii="仿宋_GB2312" w:eastAsia="仿宋_GB2312"/>
          <w:b/>
          <w:color w:val="000000"/>
          <w:sz w:val="32"/>
          <w:szCs w:val="32"/>
          <w:lang w:eastAsia="zh-CN"/>
        </w:rPr>
        <w:t>公共区管理部</w:t>
      </w:r>
      <w:r>
        <w:rPr>
          <w:rFonts w:hint="eastAsia" w:ascii="仿宋_GB2312" w:eastAsia="仿宋_GB2312"/>
          <w:b/>
          <w:color w:val="000000"/>
          <w:sz w:val="32"/>
          <w:szCs w:val="32"/>
        </w:rPr>
        <w:t>（代章）</w:t>
      </w:r>
    </w:p>
    <w:p>
      <w:pPr>
        <w:rPr>
          <w:rFonts w:ascii="仿宋_GB2312" w:eastAsia="仿宋_GB2312"/>
          <w:b/>
          <w:color w:val="000000"/>
          <w:sz w:val="32"/>
          <w:szCs w:val="32"/>
        </w:rPr>
      </w:pPr>
    </w:p>
    <w:p>
      <w:pPr>
        <w:ind w:firstLine="2891" w:firstLineChars="900"/>
        <w:rPr>
          <w:rFonts w:ascii="仿宋_GB2312" w:eastAsia="仿宋_GB2312"/>
          <w:b/>
          <w:color w:val="000000"/>
          <w:sz w:val="32"/>
          <w:szCs w:val="32"/>
        </w:rPr>
      </w:pPr>
      <w:r>
        <w:rPr>
          <w:rFonts w:hint="eastAsia" w:ascii="仿宋_GB2312" w:eastAsia="仿宋_GB2312"/>
          <w:b/>
          <w:color w:val="000000"/>
          <w:sz w:val="32"/>
          <w:szCs w:val="32"/>
        </w:rPr>
        <w:t>二〇</w:t>
      </w:r>
      <w:r>
        <w:rPr>
          <w:rFonts w:hint="eastAsia" w:ascii="仿宋_GB2312" w:eastAsia="仿宋_GB2312"/>
          <w:b/>
          <w:color w:val="000000"/>
          <w:sz w:val="32"/>
          <w:szCs w:val="32"/>
          <w:lang w:eastAsia="zh-CN"/>
        </w:rPr>
        <w:t>二二</w:t>
      </w:r>
      <w:r>
        <w:rPr>
          <w:rFonts w:hint="eastAsia" w:ascii="仿宋_GB2312" w:eastAsia="仿宋_GB2312"/>
          <w:b/>
          <w:color w:val="000000"/>
          <w:sz w:val="32"/>
          <w:szCs w:val="32"/>
        </w:rPr>
        <w:t>年</w:t>
      </w:r>
      <w:r>
        <w:rPr>
          <w:rFonts w:hint="eastAsia" w:ascii="仿宋_GB2312" w:eastAsia="仿宋_GB2312"/>
          <w:b/>
          <w:color w:val="000000"/>
          <w:sz w:val="32"/>
          <w:szCs w:val="32"/>
          <w:lang w:val="en-US" w:eastAsia="zh-CN"/>
        </w:rPr>
        <w:t>十一</w:t>
      </w:r>
      <w:r>
        <w:rPr>
          <w:rFonts w:hint="eastAsia" w:ascii="仿宋_GB2312" w:eastAsia="仿宋_GB2312"/>
          <w:b/>
          <w:color w:val="000000"/>
          <w:sz w:val="32"/>
          <w:szCs w:val="32"/>
        </w:rPr>
        <w:t>月</w:t>
      </w:r>
    </w:p>
    <w:p>
      <w:pPr>
        <w:jc w:val="center"/>
        <w:rPr>
          <w:rFonts w:ascii="仿宋_GB2312" w:hAnsi="仿宋" w:eastAsia="仿宋_GB2312"/>
          <w:b/>
          <w:color w:val="000000"/>
          <w:sz w:val="44"/>
          <w:szCs w:val="44"/>
        </w:rPr>
        <w:sectPr>
          <w:pgSz w:w="11906" w:h="16838"/>
          <w:pgMar w:top="1440" w:right="1800" w:bottom="1440" w:left="1800" w:header="851" w:footer="992" w:gutter="0"/>
          <w:cols w:space="425" w:num="1"/>
          <w:docGrid w:type="lines" w:linePitch="312" w:charSpace="0"/>
        </w:sectPr>
      </w:pPr>
    </w:p>
    <w:p>
      <w:pPr>
        <w:jc w:val="center"/>
        <w:rPr>
          <w:rFonts w:ascii="仿宋_GB2312" w:eastAsia="仿宋_GB2312"/>
          <w:b/>
          <w:color w:val="000000"/>
          <w:sz w:val="44"/>
          <w:szCs w:val="44"/>
        </w:rPr>
      </w:pPr>
      <w:r>
        <w:rPr>
          <w:rFonts w:hint="eastAsia" w:ascii="仿宋_GB2312" w:hAnsi="仿宋" w:eastAsia="仿宋_GB2312"/>
          <w:b/>
          <w:color w:val="000000"/>
          <w:sz w:val="32"/>
          <w:szCs w:val="32"/>
        </w:rPr>
        <w:t>楼宇外墙清洗及晶面护</w:t>
      </w:r>
      <w:r>
        <w:rPr>
          <w:rFonts w:ascii="仿宋_GB2312" w:hAnsi="仿宋" w:eastAsia="仿宋_GB2312"/>
          <w:b/>
          <w:color w:val="000000"/>
          <w:sz w:val="32"/>
          <w:szCs w:val="32"/>
        </w:rPr>
        <w:t>理</w:t>
      </w:r>
      <w:r>
        <w:rPr>
          <w:rFonts w:hint="eastAsia" w:ascii="仿宋_GB2312" w:hAnsi="仿宋" w:eastAsia="仿宋_GB2312"/>
          <w:b/>
          <w:color w:val="000000"/>
          <w:sz w:val="32"/>
          <w:szCs w:val="32"/>
        </w:rPr>
        <w:t>项目</w:t>
      </w:r>
      <w:r>
        <w:rPr>
          <w:rFonts w:hint="eastAsia" w:ascii="仿宋_GB2312" w:hAnsi="仿宋" w:eastAsia="仿宋_GB2312"/>
          <w:b/>
          <w:color w:val="000000"/>
          <w:sz w:val="32"/>
          <w:szCs w:val="32"/>
          <w:lang w:eastAsia="zh-CN"/>
        </w:rPr>
        <w:t>竞争性</w:t>
      </w:r>
      <w:r>
        <w:rPr>
          <w:rFonts w:hint="eastAsia" w:ascii="仿宋_GB2312" w:eastAsia="仿宋_GB2312"/>
          <w:b/>
          <w:color w:val="000000"/>
          <w:sz w:val="32"/>
          <w:szCs w:val="32"/>
        </w:rPr>
        <w:t>比选文件</w:t>
      </w:r>
    </w:p>
    <w:p>
      <w:pPr>
        <w:spacing w:before="100" w:beforeAutospacing="1"/>
        <w:ind w:firstLine="560" w:firstLineChars="200"/>
        <w:rPr>
          <w:rFonts w:ascii="仿宋_GB2312" w:eastAsia="仿宋_GB2312"/>
          <w:color w:val="auto"/>
          <w:sz w:val="28"/>
          <w:szCs w:val="28"/>
        </w:rPr>
      </w:pPr>
      <w:r>
        <w:rPr>
          <w:rFonts w:hint="eastAsia" w:ascii="仿宋_GB2312" w:eastAsia="仿宋_GB2312"/>
          <w:color w:val="auto"/>
          <w:sz w:val="28"/>
          <w:szCs w:val="28"/>
        </w:rPr>
        <w:t>重庆</w:t>
      </w:r>
      <w:r>
        <w:rPr>
          <w:rFonts w:ascii="仿宋_GB2312" w:eastAsia="仿宋_GB2312"/>
          <w:color w:val="auto"/>
          <w:sz w:val="28"/>
          <w:szCs w:val="28"/>
        </w:rPr>
        <w:t>机场集团有限公司</w:t>
      </w:r>
      <w:r>
        <w:rPr>
          <w:rFonts w:hint="eastAsia" w:ascii="仿宋_GB2312" w:eastAsia="仿宋_GB2312"/>
          <w:color w:val="auto"/>
          <w:sz w:val="28"/>
          <w:szCs w:val="28"/>
        </w:rPr>
        <w:t>根据公开、公平、公正的原则，</w:t>
      </w:r>
      <w:r>
        <w:rPr>
          <w:rFonts w:ascii="仿宋_GB2312" w:eastAsia="仿宋_GB2312"/>
          <w:color w:val="auto"/>
          <w:sz w:val="28"/>
          <w:szCs w:val="28"/>
        </w:rPr>
        <w:t>对</w:t>
      </w:r>
      <w:r>
        <w:rPr>
          <w:rFonts w:hint="eastAsia" w:ascii="仿宋_GB2312" w:eastAsia="仿宋_GB2312"/>
          <w:color w:val="auto"/>
          <w:sz w:val="28"/>
          <w:szCs w:val="28"/>
        </w:rPr>
        <w:t>东区</w:t>
      </w:r>
      <w:r>
        <w:rPr>
          <w:rFonts w:hint="eastAsia" w:ascii="仿宋_GB2312" w:eastAsia="仿宋_GB2312"/>
          <w:color w:val="auto"/>
          <w:sz w:val="28"/>
          <w:szCs w:val="28"/>
          <w:lang w:eastAsia="zh-CN"/>
        </w:rPr>
        <w:t>重点楼宇</w:t>
      </w:r>
      <w:r>
        <w:rPr>
          <w:rFonts w:hint="eastAsia" w:ascii="仿宋_GB2312" w:eastAsia="仿宋_GB2312"/>
          <w:color w:val="auto"/>
          <w:sz w:val="28"/>
          <w:szCs w:val="28"/>
        </w:rPr>
        <w:t>外墙清洗及晶面护</w:t>
      </w:r>
      <w:r>
        <w:rPr>
          <w:rFonts w:ascii="仿宋_GB2312" w:eastAsia="仿宋_GB2312"/>
          <w:color w:val="auto"/>
          <w:sz w:val="28"/>
          <w:szCs w:val="28"/>
        </w:rPr>
        <w:t>理</w:t>
      </w:r>
      <w:r>
        <w:rPr>
          <w:rFonts w:hint="eastAsia" w:ascii="仿宋_GB2312" w:eastAsia="仿宋_GB2312"/>
          <w:color w:val="auto"/>
          <w:sz w:val="28"/>
          <w:szCs w:val="28"/>
        </w:rPr>
        <w:t>项目进行</w:t>
      </w:r>
      <w:r>
        <w:rPr>
          <w:rFonts w:hint="eastAsia" w:ascii="仿宋_GB2312" w:eastAsia="仿宋_GB2312"/>
          <w:color w:val="auto"/>
          <w:sz w:val="28"/>
          <w:szCs w:val="28"/>
          <w:lang w:eastAsia="zh-CN"/>
        </w:rPr>
        <w:t>竞争性</w:t>
      </w:r>
      <w:r>
        <w:rPr>
          <w:rFonts w:ascii="仿宋_GB2312" w:eastAsia="仿宋_GB2312"/>
          <w:color w:val="auto"/>
          <w:sz w:val="28"/>
          <w:szCs w:val="28"/>
        </w:rPr>
        <w:t>比选采购，</w:t>
      </w:r>
      <w:r>
        <w:rPr>
          <w:rFonts w:hint="eastAsia" w:ascii="仿宋_GB2312" w:eastAsia="仿宋_GB2312"/>
          <w:color w:val="auto"/>
          <w:sz w:val="28"/>
          <w:szCs w:val="28"/>
        </w:rPr>
        <w:t>邀请符合相应资质条件的供应商参加。</w:t>
      </w:r>
    </w:p>
    <w:p>
      <w:pPr>
        <w:widowControl/>
        <w:spacing w:line="360" w:lineRule="auto"/>
        <w:ind w:firstLine="562" w:firstLineChars="200"/>
        <w:jc w:val="left"/>
        <w:rPr>
          <w:rFonts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一</w:t>
      </w:r>
      <w:r>
        <w:rPr>
          <w:rFonts w:ascii="仿宋_GB2312" w:hAnsi="宋体" w:eastAsia="仿宋_GB2312" w:cs="宋体"/>
          <w:b/>
          <w:bCs/>
          <w:color w:val="auto"/>
          <w:kern w:val="0"/>
          <w:sz w:val="28"/>
          <w:szCs w:val="28"/>
        </w:rPr>
        <w:t>、</w:t>
      </w:r>
      <w:r>
        <w:rPr>
          <w:rFonts w:hint="eastAsia" w:ascii="仿宋_GB2312" w:hAnsi="宋体" w:eastAsia="仿宋_GB2312" w:cs="宋体"/>
          <w:b/>
          <w:bCs/>
          <w:color w:val="auto"/>
          <w:kern w:val="0"/>
          <w:sz w:val="28"/>
          <w:szCs w:val="28"/>
        </w:rPr>
        <w:t>项目实施内容及要求：</w:t>
      </w:r>
    </w:p>
    <w:p>
      <w:pPr>
        <w:widowControl/>
        <w:spacing w:line="360" w:lineRule="auto"/>
        <w:ind w:firstLine="562" w:firstLineChars="200"/>
        <w:jc w:val="left"/>
        <w:rPr>
          <w:rFonts w:ascii="仿宋_GB2312" w:eastAsia="仿宋_GB2312"/>
          <w:b/>
          <w:color w:val="auto"/>
          <w:sz w:val="28"/>
          <w:szCs w:val="28"/>
        </w:rPr>
      </w:pPr>
      <w:r>
        <w:rPr>
          <w:rFonts w:hint="eastAsia" w:ascii="仿宋_GB2312" w:eastAsia="仿宋_GB2312"/>
          <w:b/>
          <w:color w:val="auto"/>
          <w:sz w:val="28"/>
          <w:szCs w:val="28"/>
        </w:rPr>
        <w:t>1.1</w:t>
      </w:r>
      <w:r>
        <w:rPr>
          <w:rFonts w:hint="eastAsia" w:ascii="仿宋_GB2312" w:eastAsia="仿宋_GB2312"/>
          <w:b/>
          <w:color w:val="auto"/>
          <w:sz w:val="28"/>
          <w:szCs w:val="28"/>
          <w:lang w:val="en-US" w:eastAsia="zh-CN"/>
        </w:rPr>
        <w:t xml:space="preserve"> </w:t>
      </w:r>
      <w:r>
        <w:rPr>
          <w:rFonts w:hint="eastAsia" w:ascii="仿宋_GB2312" w:eastAsia="仿宋_GB2312"/>
          <w:b/>
          <w:color w:val="auto"/>
          <w:sz w:val="28"/>
          <w:szCs w:val="28"/>
        </w:rPr>
        <w:t>项目</w:t>
      </w:r>
      <w:r>
        <w:rPr>
          <w:rFonts w:ascii="仿宋_GB2312" w:eastAsia="仿宋_GB2312"/>
          <w:b/>
          <w:color w:val="auto"/>
          <w:sz w:val="28"/>
          <w:szCs w:val="28"/>
        </w:rPr>
        <w:t>名称、数量</w:t>
      </w:r>
    </w:p>
    <w:p>
      <w:pPr>
        <w:widowControl/>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项目</w:t>
      </w:r>
      <w:r>
        <w:rPr>
          <w:rFonts w:ascii="仿宋_GB2312" w:eastAsia="仿宋_GB2312"/>
          <w:color w:val="auto"/>
          <w:sz w:val="28"/>
          <w:szCs w:val="28"/>
        </w:rPr>
        <w:t>名称：</w:t>
      </w:r>
      <w:r>
        <w:rPr>
          <w:rFonts w:hint="eastAsia" w:ascii="仿宋_GB2312" w:eastAsia="仿宋_GB2312"/>
          <w:color w:val="auto"/>
          <w:sz w:val="28"/>
          <w:szCs w:val="28"/>
        </w:rPr>
        <w:t>外墙</w:t>
      </w:r>
      <w:r>
        <w:rPr>
          <w:rFonts w:ascii="仿宋_GB2312" w:eastAsia="仿宋_GB2312"/>
          <w:color w:val="auto"/>
          <w:sz w:val="28"/>
          <w:szCs w:val="28"/>
        </w:rPr>
        <w:t>清洗及晶面护理项目</w:t>
      </w:r>
    </w:p>
    <w:p>
      <w:pPr>
        <w:widowControl/>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项目</w:t>
      </w:r>
      <w:r>
        <w:rPr>
          <w:rFonts w:ascii="仿宋_GB2312" w:eastAsia="仿宋_GB2312"/>
          <w:color w:val="auto"/>
          <w:sz w:val="28"/>
          <w:szCs w:val="28"/>
        </w:rPr>
        <w:t>面积：</w:t>
      </w:r>
      <w:bookmarkStart w:id="21" w:name="_GoBack"/>
      <w:r>
        <w:rPr>
          <w:rFonts w:hint="eastAsia" w:ascii="仿宋_GB2312" w:eastAsia="仿宋_GB2312"/>
          <w:color w:val="auto"/>
          <w:sz w:val="28"/>
          <w:szCs w:val="28"/>
          <w:lang w:val="en-US" w:eastAsia="zh-CN"/>
        </w:rPr>
        <w:t>集团办公楼、会议中心、岗亭外墙清洗面积18336㎡，T3垂直电梯楼玻璃幕墙清洗面积6960㎡，集团办公楼晶面护理面积740㎡</w:t>
      </w:r>
      <w:bookmarkEnd w:id="21"/>
      <w:r>
        <w:rPr>
          <w:rFonts w:hint="eastAsia" w:cs="Batang" w:asciiTheme="minorEastAsia" w:hAnsiTheme="minorEastAsia" w:eastAsiaTheme="minorEastAsia"/>
          <w:color w:val="auto"/>
          <w:sz w:val="28"/>
          <w:szCs w:val="28"/>
        </w:rPr>
        <w:t>。</w:t>
      </w:r>
    </w:p>
    <w:p>
      <w:pPr>
        <w:widowControl/>
        <w:spacing w:line="360" w:lineRule="auto"/>
        <w:ind w:firstLine="562" w:firstLineChars="200"/>
        <w:jc w:val="left"/>
        <w:rPr>
          <w:rFonts w:ascii="仿宋_GB2312" w:eastAsia="仿宋_GB2312"/>
          <w:b/>
          <w:color w:val="auto"/>
          <w:sz w:val="28"/>
          <w:szCs w:val="28"/>
        </w:rPr>
      </w:pPr>
      <w:r>
        <w:rPr>
          <w:rFonts w:hint="eastAsia" w:ascii="仿宋_GB2312" w:eastAsia="仿宋_GB2312"/>
          <w:b/>
          <w:color w:val="auto"/>
          <w:sz w:val="28"/>
          <w:szCs w:val="28"/>
        </w:rPr>
        <w:t>1.2</w:t>
      </w:r>
      <w:r>
        <w:rPr>
          <w:rFonts w:hint="eastAsia" w:ascii="仿宋_GB2312" w:eastAsia="仿宋_GB2312"/>
          <w:b/>
          <w:color w:val="auto"/>
          <w:sz w:val="28"/>
          <w:szCs w:val="28"/>
          <w:lang w:val="en-US" w:eastAsia="zh-CN"/>
        </w:rPr>
        <w:t xml:space="preserve"> </w:t>
      </w:r>
      <w:r>
        <w:rPr>
          <w:rFonts w:hint="eastAsia" w:ascii="仿宋_GB2312" w:eastAsia="仿宋_GB2312"/>
          <w:b/>
          <w:color w:val="auto"/>
          <w:sz w:val="28"/>
          <w:szCs w:val="28"/>
        </w:rPr>
        <w:t>服务内容</w:t>
      </w:r>
    </w:p>
    <w:p>
      <w:pPr>
        <w:widowControl/>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1.2.1</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外墙</w:t>
      </w:r>
      <w:r>
        <w:rPr>
          <w:rFonts w:ascii="仿宋_GB2312" w:eastAsia="仿宋_GB2312"/>
          <w:color w:val="auto"/>
          <w:sz w:val="28"/>
          <w:szCs w:val="28"/>
        </w:rPr>
        <w:t>清洗</w:t>
      </w:r>
    </w:p>
    <w:tbl>
      <w:tblPr>
        <w:tblStyle w:val="14"/>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39"/>
        <w:gridCol w:w="1320"/>
        <w:gridCol w:w="1935"/>
        <w:gridCol w:w="2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52" w:type="dxa"/>
            <w:vAlign w:val="center"/>
          </w:tcPr>
          <w:p>
            <w:pPr>
              <w:widowControl/>
              <w:spacing w:line="360" w:lineRule="auto"/>
              <w:jc w:val="center"/>
              <w:rPr>
                <w:rFonts w:ascii="仿宋_GB2312" w:eastAsia="仿宋_GB2312"/>
                <w:b/>
                <w:color w:val="auto"/>
                <w:sz w:val="24"/>
              </w:rPr>
            </w:pPr>
            <w:r>
              <w:rPr>
                <w:rFonts w:hint="eastAsia" w:ascii="仿宋_GB2312" w:eastAsia="仿宋_GB2312"/>
                <w:b/>
                <w:color w:val="auto"/>
                <w:sz w:val="24"/>
              </w:rPr>
              <w:t>序号</w:t>
            </w:r>
          </w:p>
        </w:tc>
        <w:tc>
          <w:tcPr>
            <w:tcW w:w="2139" w:type="dxa"/>
            <w:vAlign w:val="center"/>
          </w:tcPr>
          <w:p>
            <w:pPr>
              <w:widowControl/>
              <w:spacing w:line="360" w:lineRule="auto"/>
              <w:jc w:val="center"/>
              <w:rPr>
                <w:rFonts w:ascii="仿宋_GB2312" w:eastAsia="仿宋_GB2312"/>
                <w:b/>
                <w:color w:val="auto"/>
                <w:sz w:val="24"/>
              </w:rPr>
            </w:pPr>
            <w:r>
              <w:rPr>
                <w:rFonts w:hint="eastAsia" w:ascii="仿宋_GB2312" w:eastAsia="仿宋_GB2312"/>
                <w:b/>
                <w:color w:val="auto"/>
                <w:sz w:val="24"/>
              </w:rPr>
              <w:t>区    域</w:t>
            </w:r>
          </w:p>
        </w:tc>
        <w:tc>
          <w:tcPr>
            <w:tcW w:w="1320" w:type="dxa"/>
            <w:vAlign w:val="center"/>
          </w:tcPr>
          <w:p>
            <w:pPr>
              <w:widowControl/>
              <w:spacing w:line="360" w:lineRule="auto"/>
              <w:jc w:val="center"/>
              <w:rPr>
                <w:rFonts w:ascii="仿宋_GB2312" w:eastAsia="仿宋_GB2312"/>
                <w:b/>
                <w:color w:val="auto"/>
                <w:sz w:val="24"/>
              </w:rPr>
            </w:pPr>
            <w:r>
              <w:rPr>
                <w:rFonts w:hint="eastAsia" w:ascii="仿宋_GB2312" w:eastAsia="仿宋_GB2312"/>
                <w:b/>
                <w:color w:val="auto"/>
                <w:sz w:val="24"/>
              </w:rPr>
              <w:t>服务</w:t>
            </w:r>
            <w:r>
              <w:rPr>
                <w:rFonts w:ascii="仿宋_GB2312" w:eastAsia="仿宋_GB2312"/>
                <w:b/>
                <w:color w:val="auto"/>
                <w:sz w:val="24"/>
              </w:rPr>
              <w:t>范围</w:t>
            </w:r>
          </w:p>
        </w:tc>
        <w:tc>
          <w:tcPr>
            <w:tcW w:w="1935" w:type="dxa"/>
            <w:vAlign w:val="center"/>
          </w:tcPr>
          <w:p>
            <w:pPr>
              <w:widowControl/>
              <w:spacing w:line="360" w:lineRule="auto"/>
              <w:jc w:val="center"/>
              <w:rPr>
                <w:rFonts w:ascii="仿宋_GB2312" w:eastAsia="仿宋_GB2312"/>
                <w:b/>
                <w:color w:val="auto"/>
                <w:sz w:val="24"/>
              </w:rPr>
            </w:pPr>
            <w:r>
              <w:rPr>
                <w:rFonts w:hint="eastAsia" w:ascii="仿宋_GB2312" w:eastAsia="仿宋_GB2312"/>
                <w:b/>
                <w:color w:val="auto"/>
                <w:sz w:val="24"/>
              </w:rPr>
              <w:t>面积（</w:t>
            </w:r>
            <w:r>
              <w:rPr>
                <w:rFonts w:hint="eastAsia" w:ascii="仿宋_GB2312" w:eastAsia="仿宋_GB2312"/>
                <w:b/>
                <w:color w:val="auto"/>
                <w:sz w:val="24"/>
                <w:lang w:eastAsia="zh-CN"/>
              </w:rPr>
              <w:t>平方米</w:t>
            </w:r>
            <w:r>
              <w:rPr>
                <w:rFonts w:hint="eastAsia" w:ascii="仿宋_GB2312" w:eastAsia="仿宋_GB2312"/>
                <w:b/>
                <w:color w:val="auto"/>
                <w:sz w:val="24"/>
              </w:rPr>
              <w:t>）</w:t>
            </w:r>
          </w:p>
        </w:tc>
        <w:tc>
          <w:tcPr>
            <w:tcW w:w="2509" w:type="dxa"/>
            <w:vAlign w:val="center"/>
          </w:tcPr>
          <w:p>
            <w:pPr>
              <w:widowControl/>
              <w:spacing w:line="360" w:lineRule="auto"/>
              <w:jc w:val="center"/>
              <w:rPr>
                <w:rFonts w:ascii="仿宋_GB2312" w:eastAsia="仿宋_GB2312"/>
                <w:b/>
                <w:color w:val="auto"/>
                <w:sz w:val="24"/>
              </w:rPr>
            </w:pPr>
            <w:r>
              <w:rPr>
                <w:rFonts w:hint="eastAsia" w:ascii="仿宋_GB2312" w:eastAsia="仿宋_GB2312"/>
                <w:b/>
                <w:color w:val="auto"/>
                <w:sz w:val="24"/>
              </w:rPr>
              <w:t>清洁</w:t>
            </w:r>
            <w:r>
              <w:rPr>
                <w:rFonts w:ascii="仿宋_GB2312" w:eastAsia="仿宋_GB2312"/>
                <w:b/>
                <w:color w:val="auto"/>
                <w:sz w:val="24"/>
              </w:rPr>
              <w:t>具体</w:t>
            </w:r>
            <w:r>
              <w:rPr>
                <w:rFonts w:hint="eastAsia" w:ascii="仿宋_GB2312" w:eastAsia="仿宋_GB2312"/>
                <w:b/>
                <w:color w:val="auto"/>
                <w:sz w:val="24"/>
              </w:rPr>
              <w:t>事物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852" w:type="dxa"/>
            <w:vAlign w:val="center"/>
          </w:tcPr>
          <w:p>
            <w:pPr>
              <w:widowControl/>
              <w:spacing w:line="360" w:lineRule="auto"/>
              <w:jc w:val="center"/>
              <w:rPr>
                <w:rFonts w:ascii="仿宋_GB2312" w:eastAsia="仿宋_GB2312"/>
                <w:color w:val="auto"/>
                <w:sz w:val="24"/>
              </w:rPr>
            </w:pPr>
            <w:r>
              <w:rPr>
                <w:rFonts w:hint="eastAsia" w:ascii="仿宋_GB2312" w:eastAsia="仿宋_GB2312"/>
                <w:color w:val="auto"/>
                <w:sz w:val="24"/>
              </w:rPr>
              <w:t>1</w:t>
            </w:r>
          </w:p>
        </w:tc>
        <w:tc>
          <w:tcPr>
            <w:tcW w:w="2139" w:type="dxa"/>
            <w:vAlign w:val="center"/>
          </w:tcPr>
          <w:p>
            <w:pPr>
              <w:widowControl/>
              <w:spacing w:line="360" w:lineRule="auto"/>
              <w:jc w:val="center"/>
              <w:rPr>
                <w:rFonts w:hint="eastAsia" w:ascii="仿宋_GB2312" w:eastAsia="仿宋_GB2312"/>
                <w:color w:val="auto"/>
                <w:sz w:val="24"/>
                <w:lang w:val="en-US" w:eastAsia="zh-CN"/>
              </w:rPr>
            </w:pPr>
            <w:r>
              <w:rPr>
                <w:rFonts w:hint="eastAsia" w:ascii="仿宋_GB2312" w:eastAsia="仿宋_GB2312"/>
                <w:color w:val="auto"/>
                <w:sz w:val="24"/>
              </w:rPr>
              <w:t>集团</w:t>
            </w:r>
            <w:r>
              <w:rPr>
                <w:rFonts w:ascii="仿宋_GB2312" w:eastAsia="仿宋_GB2312"/>
                <w:color w:val="auto"/>
                <w:sz w:val="24"/>
              </w:rPr>
              <w:t>办公楼</w:t>
            </w:r>
            <w:r>
              <w:rPr>
                <w:rFonts w:hint="eastAsia" w:ascii="仿宋_GB2312" w:eastAsia="仿宋_GB2312"/>
                <w:color w:val="auto"/>
                <w:sz w:val="24"/>
                <w:lang w:eastAsia="zh-CN"/>
              </w:rPr>
              <w:t>及岗亭</w:t>
            </w:r>
          </w:p>
        </w:tc>
        <w:tc>
          <w:tcPr>
            <w:tcW w:w="1320" w:type="dxa"/>
            <w:vMerge w:val="restart"/>
            <w:vAlign w:val="center"/>
          </w:tcPr>
          <w:p>
            <w:pPr>
              <w:widowControl/>
              <w:spacing w:line="360" w:lineRule="auto"/>
              <w:jc w:val="left"/>
              <w:rPr>
                <w:rFonts w:ascii="仿宋_GB2312" w:eastAsia="仿宋_GB2312"/>
                <w:color w:val="auto"/>
                <w:sz w:val="24"/>
              </w:rPr>
            </w:pPr>
            <w:r>
              <w:rPr>
                <w:rFonts w:hint="eastAsia" w:ascii="仿宋_GB2312" w:eastAsia="仿宋_GB2312"/>
                <w:color w:val="auto"/>
                <w:sz w:val="24"/>
              </w:rPr>
              <w:t>建筑物外四</w:t>
            </w:r>
            <w:r>
              <w:rPr>
                <w:rFonts w:ascii="仿宋_GB2312" w:eastAsia="仿宋_GB2312"/>
                <w:color w:val="auto"/>
                <w:sz w:val="24"/>
              </w:rPr>
              <w:t>立面</w:t>
            </w:r>
          </w:p>
        </w:tc>
        <w:tc>
          <w:tcPr>
            <w:tcW w:w="1935" w:type="dxa"/>
            <w:vMerge w:val="restart"/>
            <w:vAlign w:val="center"/>
          </w:tcPr>
          <w:p>
            <w:pPr>
              <w:widowControl/>
              <w:spacing w:line="360" w:lineRule="auto"/>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18336</w:t>
            </w:r>
          </w:p>
        </w:tc>
        <w:tc>
          <w:tcPr>
            <w:tcW w:w="2509" w:type="dxa"/>
            <w:vMerge w:val="restart"/>
            <w:vAlign w:val="center"/>
          </w:tcPr>
          <w:p>
            <w:pPr>
              <w:widowControl/>
              <w:spacing w:line="360" w:lineRule="auto"/>
              <w:jc w:val="left"/>
              <w:rPr>
                <w:rFonts w:ascii="仿宋_GB2312" w:eastAsia="仿宋_GB2312"/>
                <w:color w:val="auto"/>
                <w:sz w:val="24"/>
              </w:rPr>
            </w:pPr>
            <w:r>
              <w:rPr>
                <w:rFonts w:hint="eastAsia" w:ascii="仿宋_GB2312" w:eastAsia="仿宋_GB2312"/>
                <w:color w:val="auto"/>
                <w:sz w:val="24"/>
              </w:rPr>
              <w:t>石材墙面、</w:t>
            </w:r>
            <w:r>
              <w:rPr>
                <w:rFonts w:ascii="仿宋_GB2312" w:eastAsia="仿宋_GB2312"/>
                <w:color w:val="auto"/>
                <w:sz w:val="24"/>
              </w:rPr>
              <w:t>玻璃</w:t>
            </w:r>
            <w:r>
              <w:rPr>
                <w:rFonts w:hint="eastAsia" w:ascii="仿宋_GB2312" w:eastAsia="仿宋_GB2312"/>
                <w:color w:val="auto"/>
                <w:sz w:val="24"/>
                <w:lang w:eastAsia="zh-CN"/>
              </w:rPr>
              <w:t>幕墙</w:t>
            </w:r>
            <w:r>
              <w:rPr>
                <w:rFonts w:hint="eastAsia" w:ascii="仿宋_GB2312" w:eastAsia="仿宋_GB2312"/>
                <w:color w:val="auto"/>
                <w:sz w:val="24"/>
              </w:rPr>
              <w:t>、</w:t>
            </w:r>
            <w:r>
              <w:rPr>
                <w:rFonts w:ascii="仿宋_GB2312" w:eastAsia="仿宋_GB2312"/>
                <w:color w:val="auto"/>
                <w:sz w:val="24"/>
              </w:rPr>
              <w:t>窗框</w:t>
            </w:r>
            <w:r>
              <w:rPr>
                <w:rFonts w:hint="eastAsia" w:ascii="仿宋_GB2312" w:eastAsia="仿宋_GB2312"/>
                <w:color w:val="auto"/>
                <w:sz w:val="24"/>
              </w:rPr>
              <w:t>、立柱和雨棚</w:t>
            </w:r>
            <w:r>
              <w:rPr>
                <w:rFonts w:hint="eastAsia" w:ascii="仿宋_GB2312" w:eastAsia="仿宋_GB2312"/>
                <w:color w:val="auto"/>
                <w:sz w:val="24"/>
                <w:lang w:eastAsia="zh-CN"/>
              </w:rPr>
              <w:t>等</w:t>
            </w:r>
            <w:r>
              <w:rPr>
                <w:rFonts w:hint="eastAsia" w:ascii="仿宋_GB2312" w:eastAsia="仿宋_GB2312"/>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852" w:type="dxa"/>
            <w:vAlign w:val="center"/>
          </w:tcPr>
          <w:p>
            <w:pPr>
              <w:widowControl/>
              <w:spacing w:line="360" w:lineRule="auto"/>
              <w:jc w:val="center"/>
              <w:rPr>
                <w:rFonts w:ascii="仿宋_GB2312" w:eastAsia="仿宋_GB2312"/>
                <w:color w:val="auto"/>
                <w:sz w:val="24"/>
              </w:rPr>
            </w:pPr>
            <w:r>
              <w:rPr>
                <w:rFonts w:hint="eastAsia" w:ascii="仿宋_GB2312" w:eastAsia="仿宋_GB2312"/>
                <w:color w:val="auto"/>
                <w:sz w:val="24"/>
              </w:rPr>
              <w:t>2</w:t>
            </w:r>
          </w:p>
        </w:tc>
        <w:tc>
          <w:tcPr>
            <w:tcW w:w="2139" w:type="dxa"/>
            <w:vAlign w:val="center"/>
          </w:tcPr>
          <w:p>
            <w:pPr>
              <w:widowControl/>
              <w:spacing w:line="360" w:lineRule="auto"/>
              <w:jc w:val="center"/>
              <w:rPr>
                <w:rFonts w:ascii="仿宋_GB2312" w:eastAsia="仿宋_GB2312"/>
                <w:color w:val="auto"/>
                <w:sz w:val="24"/>
              </w:rPr>
            </w:pPr>
            <w:r>
              <w:rPr>
                <w:rFonts w:hint="eastAsia" w:ascii="仿宋_GB2312" w:eastAsia="仿宋_GB2312"/>
                <w:color w:val="auto"/>
                <w:sz w:val="24"/>
              </w:rPr>
              <w:t>集团</w:t>
            </w:r>
            <w:r>
              <w:rPr>
                <w:rFonts w:ascii="仿宋_GB2312" w:eastAsia="仿宋_GB2312"/>
                <w:color w:val="auto"/>
                <w:sz w:val="24"/>
              </w:rPr>
              <w:t>会议中心</w:t>
            </w:r>
          </w:p>
        </w:tc>
        <w:tc>
          <w:tcPr>
            <w:tcW w:w="1320" w:type="dxa"/>
            <w:vMerge w:val="continue"/>
            <w:vAlign w:val="center"/>
          </w:tcPr>
          <w:p>
            <w:pPr>
              <w:widowControl/>
              <w:spacing w:line="360" w:lineRule="auto"/>
              <w:jc w:val="center"/>
              <w:rPr>
                <w:rFonts w:ascii="仿宋_GB2312" w:eastAsia="仿宋_GB2312"/>
                <w:color w:val="auto"/>
                <w:sz w:val="24"/>
              </w:rPr>
            </w:pPr>
          </w:p>
        </w:tc>
        <w:tc>
          <w:tcPr>
            <w:tcW w:w="1935" w:type="dxa"/>
            <w:vMerge w:val="continue"/>
            <w:vAlign w:val="center"/>
          </w:tcPr>
          <w:p>
            <w:pPr>
              <w:widowControl/>
              <w:spacing w:line="360" w:lineRule="auto"/>
              <w:jc w:val="center"/>
              <w:rPr>
                <w:rFonts w:ascii="仿宋_GB2312" w:eastAsia="仿宋_GB2312"/>
                <w:color w:val="auto"/>
                <w:sz w:val="24"/>
              </w:rPr>
            </w:pPr>
          </w:p>
        </w:tc>
        <w:tc>
          <w:tcPr>
            <w:tcW w:w="2509" w:type="dxa"/>
            <w:vMerge w:val="continue"/>
            <w:vAlign w:val="center"/>
          </w:tcPr>
          <w:p>
            <w:pPr>
              <w:widowControl/>
              <w:spacing w:line="360" w:lineRule="auto"/>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vAlign w:val="center"/>
          </w:tcPr>
          <w:p>
            <w:pPr>
              <w:widowControl/>
              <w:spacing w:line="360" w:lineRule="auto"/>
              <w:jc w:val="center"/>
              <w:rPr>
                <w:rFonts w:hint="eastAsia" w:ascii="仿宋_GB2312" w:eastAsia="仿宋_GB2312"/>
                <w:color w:val="auto"/>
                <w:sz w:val="24"/>
              </w:rPr>
            </w:pPr>
            <w:r>
              <w:rPr>
                <w:rFonts w:hint="eastAsia" w:ascii="仿宋_GB2312" w:eastAsia="仿宋_GB2312"/>
                <w:color w:val="auto"/>
                <w:sz w:val="24"/>
                <w:lang w:val="en-US" w:eastAsia="zh-CN"/>
              </w:rPr>
              <w:t>3</w:t>
            </w:r>
          </w:p>
        </w:tc>
        <w:tc>
          <w:tcPr>
            <w:tcW w:w="2139" w:type="dxa"/>
            <w:vAlign w:val="center"/>
          </w:tcPr>
          <w:p>
            <w:pPr>
              <w:widowControl/>
              <w:spacing w:line="360" w:lineRule="auto"/>
              <w:jc w:val="center"/>
              <w:rPr>
                <w:rFonts w:hint="eastAsia" w:ascii="仿宋_GB2312" w:eastAsia="仿宋_GB2312"/>
                <w:color w:val="auto"/>
                <w:sz w:val="24"/>
              </w:rPr>
            </w:pPr>
            <w:r>
              <w:rPr>
                <w:rFonts w:hint="eastAsia" w:ascii="仿宋_GB2312" w:eastAsia="仿宋_GB2312"/>
                <w:color w:val="auto"/>
                <w:sz w:val="24"/>
                <w:lang w:val="en-US" w:eastAsia="zh-CN"/>
              </w:rPr>
              <w:t>T3垂直电梯楼</w:t>
            </w:r>
          </w:p>
        </w:tc>
        <w:tc>
          <w:tcPr>
            <w:tcW w:w="1320" w:type="dxa"/>
            <w:vAlign w:val="center"/>
          </w:tcPr>
          <w:p>
            <w:pPr>
              <w:widowControl/>
              <w:spacing w:line="360" w:lineRule="auto"/>
              <w:jc w:val="left"/>
              <w:rPr>
                <w:rFonts w:hint="eastAsia" w:ascii="仿宋_GB2312" w:eastAsia="仿宋_GB2312"/>
                <w:color w:val="auto"/>
                <w:sz w:val="24"/>
              </w:rPr>
            </w:pPr>
            <w:r>
              <w:rPr>
                <w:rFonts w:hint="eastAsia" w:ascii="仿宋_GB2312" w:eastAsia="仿宋_GB2312"/>
                <w:color w:val="auto"/>
                <w:sz w:val="24"/>
                <w:lang w:val="en-US" w:eastAsia="zh-CN"/>
              </w:rPr>
              <w:t>玻璃幕墙、电梯内外立面</w:t>
            </w:r>
          </w:p>
        </w:tc>
        <w:tc>
          <w:tcPr>
            <w:tcW w:w="1935" w:type="dxa"/>
            <w:vAlign w:val="center"/>
          </w:tcPr>
          <w:p>
            <w:pPr>
              <w:widowControl/>
              <w:spacing w:line="360" w:lineRule="auto"/>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6960</w:t>
            </w:r>
          </w:p>
        </w:tc>
        <w:tc>
          <w:tcPr>
            <w:tcW w:w="2509" w:type="dxa"/>
            <w:vAlign w:val="center"/>
          </w:tcPr>
          <w:p>
            <w:pPr>
              <w:widowControl/>
              <w:spacing w:line="360" w:lineRule="auto"/>
              <w:jc w:val="center"/>
              <w:rPr>
                <w:rFonts w:hint="eastAsia" w:ascii="仿宋_GB2312" w:eastAsia="仿宋_GB2312"/>
                <w:color w:val="auto"/>
                <w:sz w:val="24"/>
              </w:rPr>
            </w:pPr>
            <w:r>
              <w:rPr>
                <w:rFonts w:hint="eastAsia" w:ascii="仿宋_GB2312" w:eastAsia="仿宋_GB2312"/>
                <w:color w:val="auto"/>
                <w:sz w:val="24"/>
                <w:lang w:val="en-US" w:eastAsia="zh-CN"/>
              </w:rPr>
              <w:t>玻璃幕墙内立面、外立面，电梯内、外立面。</w:t>
            </w:r>
          </w:p>
        </w:tc>
      </w:tr>
    </w:tbl>
    <w:p>
      <w:pPr>
        <w:widowControl/>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1.2.2晶面护理</w:t>
      </w:r>
    </w:p>
    <w:tbl>
      <w:tblPr>
        <w:tblStyle w:val="14"/>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50"/>
        <w:gridCol w:w="1494"/>
        <w:gridCol w:w="1950"/>
        <w:gridCol w:w="2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52" w:type="dxa"/>
            <w:vAlign w:val="center"/>
          </w:tcPr>
          <w:p>
            <w:pPr>
              <w:widowControl/>
              <w:spacing w:line="360" w:lineRule="auto"/>
              <w:jc w:val="center"/>
              <w:rPr>
                <w:rFonts w:ascii="仿宋_GB2312" w:eastAsia="仿宋_GB2312"/>
                <w:b/>
                <w:color w:val="auto"/>
                <w:sz w:val="24"/>
              </w:rPr>
            </w:pPr>
            <w:r>
              <w:rPr>
                <w:rFonts w:hint="eastAsia" w:ascii="仿宋_GB2312" w:eastAsia="仿宋_GB2312"/>
                <w:b/>
                <w:color w:val="auto"/>
                <w:sz w:val="24"/>
              </w:rPr>
              <w:t>序号</w:t>
            </w:r>
          </w:p>
        </w:tc>
        <w:tc>
          <w:tcPr>
            <w:tcW w:w="1950" w:type="dxa"/>
            <w:vAlign w:val="center"/>
          </w:tcPr>
          <w:p>
            <w:pPr>
              <w:widowControl/>
              <w:spacing w:line="360" w:lineRule="auto"/>
              <w:jc w:val="center"/>
              <w:rPr>
                <w:rFonts w:ascii="仿宋_GB2312" w:eastAsia="仿宋_GB2312"/>
                <w:b/>
                <w:color w:val="auto"/>
                <w:sz w:val="24"/>
              </w:rPr>
            </w:pPr>
            <w:r>
              <w:rPr>
                <w:rFonts w:hint="eastAsia" w:ascii="仿宋_GB2312" w:eastAsia="仿宋_GB2312"/>
                <w:b/>
                <w:color w:val="auto"/>
                <w:sz w:val="24"/>
              </w:rPr>
              <w:t>区    域</w:t>
            </w:r>
          </w:p>
        </w:tc>
        <w:tc>
          <w:tcPr>
            <w:tcW w:w="1494" w:type="dxa"/>
            <w:vAlign w:val="center"/>
          </w:tcPr>
          <w:p>
            <w:pPr>
              <w:widowControl/>
              <w:spacing w:line="360" w:lineRule="auto"/>
              <w:jc w:val="center"/>
              <w:rPr>
                <w:rFonts w:ascii="仿宋_GB2312" w:eastAsia="仿宋_GB2312"/>
                <w:b/>
                <w:color w:val="auto"/>
                <w:sz w:val="24"/>
              </w:rPr>
            </w:pPr>
            <w:r>
              <w:rPr>
                <w:rFonts w:hint="eastAsia" w:ascii="仿宋_GB2312" w:eastAsia="仿宋_GB2312"/>
                <w:b/>
                <w:color w:val="auto"/>
                <w:sz w:val="24"/>
              </w:rPr>
              <w:t>服务</w:t>
            </w:r>
            <w:r>
              <w:rPr>
                <w:rFonts w:ascii="仿宋_GB2312" w:eastAsia="仿宋_GB2312"/>
                <w:b/>
                <w:color w:val="auto"/>
                <w:sz w:val="24"/>
              </w:rPr>
              <w:t>范围</w:t>
            </w:r>
          </w:p>
        </w:tc>
        <w:tc>
          <w:tcPr>
            <w:tcW w:w="1950" w:type="dxa"/>
            <w:vAlign w:val="center"/>
          </w:tcPr>
          <w:p>
            <w:pPr>
              <w:widowControl/>
              <w:spacing w:line="360" w:lineRule="auto"/>
              <w:jc w:val="center"/>
              <w:rPr>
                <w:rFonts w:ascii="仿宋_GB2312" w:eastAsia="仿宋_GB2312"/>
                <w:b/>
                <w:color w:val="auto"/>
                <w:sz w:val="24"/>
              </w:rPr>
            </w:pPr>
            <w:r>
              <w:rPr>
                <w:rFonts w:hint="eastAsia" w:ascii="仿宋_GB2312" w:eastAsia="仿宋_GB2312"/>
                <w:b/>
                <w:color w:val="auto"/>
                <w:sz w:val="24"/>
              </w:rPr>
              <w:t>面积（</w:t>
            </w:r>
            <w:r>
              <w:rPr>
                <w:rFonts w:hint="eastAsia" w:ascii="仿宋_GB2312" w:eastAsia="仿宋_GB2312"/>
                <w:b/>
                <w:color w:val="auto"/>
                <w:sz w:val="24"/>
                <w:lang w:eastAsia="zh-CN"/>
              </w:rPr>
              <w:t>平方米</w:t>
            </w:r>
            <w:r>
              <w:rPr>
                <w:rFonts w:hint="eastAsia" w:ascii="仿宋_GB2312" w:eastAsia="仿宋_GB2312"/>
                <w:b/>
                <w:color w:val="auto"/>
                <w:sz w:val="24"/>
              </w:rPr>
              <w:t>）</w:t>
            </w:r>
          </w:p>
        </w:tc>
        <w:tc>
          <w:tcPr>
            <w:tcW w:w="2509" w:type="dxa"/>
            <w:vAlign w:val="center"/>
          </w:tcPr>
          <w:p>
            <w:pPr>
              <w:widowControl/>
              <w:spacing w:line="360" w:lineRule="auto"/>
              <w:jc w:val="center"/>
              <w:rPr>
                <w:rFonts w:ascii="仿宋_GB2312" w:eastAsia="仿宋_GB2312"/>
                <w:b/>
                <w:color w:val="auto"/>
                <w:sz w:val="24"/>
              </w:rPr>
            </w:pPr>
            <w:r>
              <w:rPr>
                <w:rFonts w:hint="eastAsia" w:ascii="仿宋_GB2312" w:eastAsia="仿宋_GB2312"/>
                <w:b/>
                <w:color w:val="auto"/>
                <w:sz w:val="24"/>
              </w:rPr>
              <w:t>清洁</w:t>
            </w:r>
            <w:r>
              <w:rPr>
                <w:rFonts w:ascii="仿宋_GB2312" w:eastAsia="仿宋_GB2312"/>
                <w:b/>
                <w:color w:val="auto"/>
                <w:sz w:val="24"/>
              </w:rPr>
              <w:t>具体</w:t>
            </w:r>
            <w:r>
              <w:rPr>
                <w:rFonts w:hint="eastAsia" w:ascii="仿宋_GB2312" w:eastAsia="仿宋_GB2312"/>
                <w:b/>
                <w:color w:val="auto"/>
                <w:sz w:val="24"/>
              </w:rPr>
              <w:t>事物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852" w:type="dxa"/>
            <w:vAlign w:val="center"/>
          </w:tcPr>
          <w:p>
            <w:pPr>
              <w:widowControl/>
              <w:spacing w:line="360" w:lineRule="auto"/>
              <w:jc w:val="center"/>
              <w:rPr>
                <w:rFonts w:hint="eastAsia" w:ascii="仿宋_GB2312" w:eastAsia="仿宋_GB2312"/>
                <w:color w:val="auto"/>
                <w:sz w:val="24"/>
              </w:rPr>
            </w:pPr>
            <w:r>
              <w:rPr>
                <w:rFonts w:hint="eastAsia" w:ascii="仿宋_GB2312" w:eastAsia="仿宋_GB2312"/>
                <w:color w:val="auto"/>
                <w:sz w:val="24"/>
              </w:rPr>
              <w:t>1</w:t>
            </w:r>
          </w:p>
        </w:tc>
        <w:tc>
          <w:tcPr>
            <w:tcW w:w="1950" w:type="dxa"/>
            <w:vAlign w:val="center"/>
          </w:tcPr>
          <w:p>
            <w:pPr>
              <w:widowControl/>
              <w:spacing w:line="360" w:lineRule="auto"/>
              <w:jc w:val="center"/>
              <w:rPr>
                <w:rFonts w:hint="eastAsia" w:ascii="仿宋_GB2312" w:eastAsia="仿宋_GB2312"/>
                <w:color w:val="auto"/>
                <w:sz w:val="24"/>
                <w:lang w:val="en-US" w:eastAsia="zh-CN"/>
              </w:rPr>
            </w:pPr>
            <w:r>
              <w:rPr>
                <w:rFonts w:hint="eastAsia" w:ascii="仿宋_GB2312" w:eastAsia="仿宋_GB2312"/>
                <w:color w:val="auto"/>
                <w:sz w:val="24"/>
              </w:rPr>
              <w:t>集团</w:t>
            </w:r>
            <w:r>
              <w:rPr>
                <w:rFonts w:hint="eastAsia" w:ascii="仿宋_GB2312" w:eastAsia="仿宋_GB2312"/>
                <w:color w:val="auto"/>
                <w:sz w:val="24"/>
                <w:lang w:eastAsia="zh-CN"/>
              </w:rPr>
              <w:t>办公楼</w:t>
            </w:r>
            <w:r>
              <w:rPr>
                <w:rFonts w:hint="eastAsia" w:ascii="仿宋_GB2312" w:eastAsia="仿宋_GB2312"/>
                <w:color w:val="auto"/>
                <w:sz w:val="24"/>
                <w:lang w:val="en-US" w:eastAsia="zh-CN"/>
              </w:rPr>
              <w:t>1层、2层</w:t>
            </w:r>
          </w:p>
        </w:tc>
        <w:tc>
          <w:tcPr>
            <w:tcW w:w="1494" w:type="dxa"/>
            <w:vAlign w:val="center"/>
          </w:tcPr>
          <w:p>
            <w:pPr>
              <w:widowControl/>
              <w:spacing w:line="360" w:lineRule="auto"/>
              <w:jc w:val="center"/>
              <w:rPr>
                <w:rFonts w:hint="eastAsia" w:ascii="仿宋_GB2312" w:eastAsia="仿宋_GB2312"/>
                <w:color w:val="auto"/>
                <w:sz w:val="24"/>
                <w:lang w:eastAsia="zh-CN"/>
              </w:rPr>
            </w:pPr>
            <w:r>
              <w:rPr>
                <w:rFonts w:hint="eastAsia" w:ascii="仿宋_GB2312" w:eastAsia="仿宋_GB2312"/>
                <w:color w:val="auto"/>
                <w:sz w:val="24"/>
                <w:lang w:eastAsia="zh-CN"/>
              </w:rPr>
              <w:t>楼内地面</w:t>
            </w:r>
          </w:p>
        </w:tc>
        <w:tc>
          <w:tcPr>
            <w:tcW w:w="1950" w:type="dxa"/>
            <w:vAlign w:val="center"/>
          </w:tcPr>
          <w:p>
            <w:pPr>
              <w:widowControl/>
              <w:spacing w:line="360" w:lineRule="auto"/>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740</w:t>
            </w:r>
          </w:p>
        </w:tc>
        <w:tc>
          <w:tcPr>
            <w:tcW w:w="2509" w:type="dxa"/>
            <w:vAlign w:val="center"/>
          </w:tcPr>
          <w:p>
            <w:pPr>
              <w:widowControl/>
              <w:spacing w:line="360" w:lineRule="auto"/>
              <w:jc w:val="center"/>
              <w:rPr>
                <w:rFonts w:hint="eastAsia" w:ascii="仿宋_GB2312" w:eastAsia="仿宋_GB2312"/>
                <w:color w:val="auto"/>
                <w:sz w:val="24"/>
              </w:rPr>
            </w:pPr>
            <w:r>
              <w:rPr>
                <w:rFonts w:hint="eastAsia" w:ascii="仿宋_GB2312" w:eastAsia="仿宋_GB2312"/>
                <w:color w:val="auto"/>
                <w:sz w:val="24"/>
              </w:rPr>
              <w:t>建筑物内</w:t>
            </w:r>
            <w:r>
              <w:rPr>
                <w:rFonts w:hint="eastAsia" w:ascii="仿宋_GB2312" w:eastAsia="仿宋_GB2312"/>
                <w:color w:val="auto"/>
                <w:sz w:val="24"/>
                <w:lang w:eastAsia="zh-CN"/>
              </w:rPr>
              <w:t>地面</w:t>
            </w:r>
            <w:r>
              <w:rPr>
                <w:rFonts w:hint="eastAsia" w:ascii="仿宋_GB2312" w:eastAsia="仿宋_GB2312"/>
                <w:color w:val="auto"/>
                <w:sz w:val="24"/>
              </w:rPr>
              <w:t>的花岗</w:t>
            </w:r>
            <w:r>
              <w:rPr>
                <w:rFonts w:hint="eastAsia" w:ascii="仿宋_GB2312" w:eastAsia="仿宋_GB2312"/>
                <w:color w:val="auto"/>
                <w:sz w:val="24"/>
                <w:lang w:eastAsia="zh-CN"/>
              </w:rPr>
              <w:t>岩</w:t>
            </w:r>
            <w:r>
              <w:rPr>
                <w:rFonts w:hint="eastAsia" w:ascii="仿宋_GB2312" w:eastAsia="仿宋_GB2312"/>
                <w:color w:val="auto"/>
                <w:sz w:val="24"/>
              </w:rPr>
              <w:t>石材</w:t>
            </w:r>
          </w:p>
        </w:tc>
      </w:tr>
    </w:tbl>
    <w:p>
      <w:pPr>
        <w:widowControl/>
        <w:spacing w:line="360" w:lineRule="auto"/>
        <w:jc w:val="left"/>
        <w:rPr>
          <w:rFonts w:ascii="仿宋_GB2312" w:eastAsia="仿宋_GB2312"/>
          <w:b/>
          <w:color w:val="auto"/>
          <w:sz w:val="28"/>
          <w:szCs w:val="28"/>
        </w:rPr>
      </w:pPr>
      <w:r>
        <w:rPr>
          <w:rFonts w:hint="eastAsia" w:ascii="仿宋_GB2312" w:eastAsia="仿宋_GB2312"/>
          <w:color w:val="auto"/>
          <w:sz w:val="28"/>
          <w:szCs w:val="28"/>
        </w:rPr>
        <w:t xml:space="preserve">    </w:t>
      </w:r>
      <w:r>
        <w:rPr>
          <w:rFonts w:hint="eastAsia" w:ascii="仿宋_GB2312" w:eastAsia="仿宋_GB2312"/>
          <w:b/>
          <w:color w:val="auto"/>
          <w:sz w:val="28"/>
          <w:szCs w:val="28"/>
        </w:rPr>
        <w:t>1.3服务</w:t>
      </w:r>
      <w:r>
        <w:rPr>
          <w:rFonts w:ascii="仿宋_GB2312" w:eastAsia="仿宋_GB2312"/>
          <w:b/>
          <w:color w:val="auto"/>
          <w:sz w:val="28"/>
          <w:szCs w:val="28"/>
        </w:rPr>
        <w:t>要求</w:t>
      </w:r>
    </w:p>
    <w:p>
      <w:pPr>
        <w:widowControl/>
        <w:spacing w:line="360" w:lineRule="auto"/>
        <w:ind w:firstLine="560" w:firstLineChars="200"/>
        <w:jc w:val="left"/>
        <w:rPr>
          <w:rFonts w:ascii="仿宋_GB2312" w:eastAsia="仿宋_GB2312"/>
          <w:color w:val="auto"/>
          <w:sz w:val="28"/>
          <w:szCs w:val="28"/>
        </w:rPr>
      </w:pPr>
      <w:r>
        <w:rPr>
          <w:rFonts w:ascii="仿宋_GB2312" w:eastAsia="仿宋_GB2312"/>
          <w:color w:val="auto"/>
          <w:sz w:val="28"/>
          <w:szCs w:val="28"/>
        </w:rPr>
        <w:t>1.3.1</w:t>
      </w:r>
      <w:r>
        <w:rPr>
          <w:rFonts w:hint="eastAsia" w:ascii="仿宋_GB2312" w:eastAsia="仿宋_GB2312"/>
          <w:color w:val="auto"/>
          <w:sz w:val="28"/>
          <w:szCs w:val="28"/>
          <w:lang w:val="en-US" w:eastAsia="zh-CN"/>
        </w:rPr>
        <w:t xml:space="preserve"> </w:t>
      </w:r>
      <w:r>
        <w:rPr>
          <w:rFonts w:ascii="仿宋_GB2312" w:eastAsia="仿宋_GB2312"/>
          <w:color w:val="auto"/>
          <w:sz w:val="28"/>
          <w:szCs w:val="28"/>
        </w:rPr>
        <w:t>清洁要求：</w:t>
      </w:r>
    </w:p>
    <w:p>
      <w:pPr>
        <w:widowControl/>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a.外墙清洗</w:t>
      </w:r>
      <w:r>
        <w:rPr>
          <w:rFonts w:ascii="仿宋_GB2312" w:eastAsia="仿宋_GB2312"/>
          <w:color w:val="auto"/>
          <w:sz w:val="28"/>
          <w:szCs w:val="28"/>
        </w:rPr>
        <w:t>后，</w:t>
      </w:r>
      <w:r>
        <w:rPr>
          <w:rFonts w:hint="eastAsia" w:ascii="仿宋_GB2312" w:eastAsia="仿宋_GB2312"/>
          <w:color w:val="auto"/>
          <w:sz w:val="28"/>
          <w:szCs w:val="28"/>
        </w:rPr>
        <w:t>建筑物外立面</w:t>
      </w:r>
      <w:r>
        <w:rPr>
          <w:rFonts w:ascii="仿宋_GB2312" w:eastAsia="仿宋_GB2312"/>
          <w:color w:val="auto"/>
          <w:sz w:val="28"/>
          <w:szCs w:val="28"/>
        </w:rPr>
        <w:t>的</w:t>
      </w:r>
      <w:r>
        <w:rPr>
          <w:rFonts w:hint="eastAsia" w:ascii="仿宋_GB2312" w:eastAsia="仿宋_GB2312"/>
          <w:color w:val="auto"/>
          <w:sz w:val="28"/>
          <w:szCs w:val="28"/>
        </w:rPr>
        <w:t>石材墙面、</w:t>
      </w:r>
      <w:r>
        <w:rPr>
          <w:rFonts w:ascii="仿宋_GB2312" w:eastAsia="仿宋_GB2312"/>
          <w:color w:val="auto"/>
          <w:sz w:val="28"/>
          <w:szCs w:val="28"/>
        </w:rPr>
        <w:t>玻璃</w:t>
      </w:r>
      <w:r>
        <w:rPr>
          <w:rFonts w:hint="eastAsia" w:ascii="仿宋_GB2312" w:eastAsia="仿宋_GB2312"/>
          <w:color w:val="auto"/>
          <w:sz w:val="28"/>
          <w:szCs w:val="28"/>
        </w:rPr>
        <w:t>、</w:t>
      </w:r>
      <w:r>
        <w:rPr>
          <w:rFonts w:ascii="仿宋_GB2312" w:eastAsia="仿宋_GB2312"/>
          <w:color w:val="auto"/>
          <w:sz w:val="28"/>
          <w:szCs w:val="28"/>
        </w:rPr>
        <w:t>窗框</w:t>
      </w:r>
      <w:r>
        <w:rPr>
          <w:rFonts w:hint="eastAsia" w:ascii="仿宋_GB2312" w:eastAsia="仿宋_GB2312"/>
          <w:color w:val="auto"/>
          <w:sz w:val="28"/>
          <w:szCs w:val="28"/>
        </w:rPr>
        <w:t>、</w:t>
      </w:r>
      <w:r>
        <w:rPr>
          <w:rFonts w:ascii="仿宋_GB2312" w:eastAsia="仿宋_GB2312"/>
          <w:color w:val="auto"/>
          <w:sz w:val="28"/>
          <w:szCs w:val="28"/>
        </w:rPr>
        <w:t>百叶窗</w:t>
      </w:r>
      <w:r>
        <w:rPr>
          <w:rFonts w:hint="eastAsia" w:ascii="仿宋_GB2312" w:eastAsia="仿宋_GB2312"/>
          <w:color w:val="auto"/>
          <w:sz w:val="28"/>
          <w:szCs w:val="28"/>
        </w:rPr>
        <w:t>、立柱和雨棚</w:t>
      </w:r>
      <w:r>
        <w:rPr>
          <w:rFonts w:ascii="仿宋_GB2312" w:eastAsia="仿宋_GB2312"/>
          <w:color w:val="auto"/>
          <w:sz w:val="28"/>
          <w:szCs w:val="28"/>
        </w:rPr>
        <w:t>无灰尘、无污迹、无水迹、无蛛网</w:t>
      </w:r>
      <w:r>
        <w:rPr>
          <w:rFonts w:hint="eastAsia" w:ascii="仿宋_GB2312" w:eastAsia="仿宋_GB2312"/>
          <w:color w:val="auto"/>
          <w:sz w:val="28"/>
          <w:szCs w:val="28"/>
        </w:rPr>
        <w:t>、</w:t>
      </w:r>
      <w:r>
        <w:rPr>
          <w:rFonts w:ascii="仿宋_GB2312" w:eastAsia="仿宋_GB2312"/>
          <w:color w:val="auto"/>
          <w:sz w:val="28"/>
          <w:szCs w:val="28"/>
        </w:rPr>
        <w:t>无损伤</w:t>
      </w:r>
      <w:r>
        <w:rPr>
          <w:rFonts w:hint="eastAsia" w:ascii="仿宋_GB2312" w:eastAsia="仿宋_GB2312"/>
          <w:color w:val="auto"/>
          <w:sz w:val="28"/>
          <w:szCs w:val="28"/>
        </w:rPr>
        <w:t>。</w:t>
      </w:r>
    </w:p>
    <w:p>
      <w:pPr>
        <w:widowControl/>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b. 晶面</w:t>
      </w:r>
      <w:r>
        <w:rPr>
          <w:rFonts w:ascii="仿宋_GB2312" w:eastAsia="仿宋_GB2312"/>
          <w:color w:val="auto"/>
          <w:sz w:val="28"/>
          <w:szCs w:val="28"/>
        </w:rPr>
        <w:t>护理后，</w:t>
      </w:r>
      <w:r>
        <w:rPr>
          <w:rFonts w:hint="eastAsia" w:ascii="仿宋_GB2312" w:eastAsia="仿宋_GB2312"/>
          <w:color w:val="auto"/>
          <w:sz w:val="28"/>
          <w:szCs w:val="28"/>
        </w:rPr>
        <w:t>石材表面色泽统一、润泽、光亮如新，手感细腻、光滑并带有水质效果；表面光亮度一致，</w:t>
      </w:r>
      <w:r>
        <w:rPr>
          <w:color w:val="auto"/>
        </w:rPr>
        <w:fldChar w:fldCharType="begin"/>
      </w:r>
      <w:r>
        <w:rPr>
          <w:color w:val="auto"/>
        </w:rPr>
        <w:instrText xml:space="preserve"> HYPERLINK "http://www.stonebuy.com/" </w:instrText>
      </w:r>
      <w:r>
        <w:rPr>
          <w:color w:val="auto"/>
        </w:rPr>
        <w:fldChar w:fldCharType="separate"/>
      </w:r>
      <w:r>
        <w:rPr>
          <w:rFonts w:hint="eastAsia" w:ascii="仿宋_GB2312" w:eastAsia="仿宋_GB2312"/>
          <w:color w:val="auto"/>
          <w:sz w:val="28"/>
          <w:szCs w:val="28"/>
        </w:rPr>
        <w:t>石材</w:t>
      </w:r>
      <w:r>
        <w:rPr>
          <w:rFonts w:hint="eastAsia" w:ascii="仿宋_GB2312" w:eastAsia="仿宋_GB2312"/>
          <w:vanish/>
          <w:color w:val="auto"/>
          <w:sz w:val="28"/>
          <w:szCs w:val="28"/>
        </w:rPr>
        <w:t>http://www.stonebuy.com/</w:t>
      </w:r>
      <w:r>
        <w:rPr>
          <w:rFonts w:hint="eastAsia" w:ascii="仿宋_GB2312" w:eastAsia="仿宋_GB2312"/>
          <w:vanish/>
          <w:color w:val="auto"/>
          <w:sz w:val="28"/>
          <w:szCs w:val="28"/>
        </w:rPr>
        <w:fldChar w:fldCharType="end"/>
      </w:r>
      <w:r>
        <w:rPr>
          <w:rFonts w:hint="eastAsia" w:ascii="仿宋_GB2312" w:eastAsia="仿宋_GB2312"/>
          <w:color w:val="auto"/>
          <w:sz w:val="28"/>
          <w:szCs w:val="28"/>
        </w:rPr>
        <w:t>构成结构完好,目测可清晰反映（倒影）物体，且无明显扭曲现象。</w:t>
      </w:r>
    </w:p>
    <w:p>
      <w:pPr>
        <w:widowControl/>
        <w:spacing w:line="360" w:lineRule="auto"/>
        <w:ind w:firstLine="560" w:firstLineChars="200"/>
        <w:jc w:val="left"/>
        <w:rPr>
          <w:rFonts w:ascii="仿宋_GB2312" w:eastAsia="仿宋_GB2312"/>
          <w:color w:val="auto"/>
          <w:sz w:val="28"/>
          <w:szCs w:val="28"/>
        </w:rPr>
      </w:pPr>
      <w:r>
        <w:rPr>
          <w:rFonts w:ascii="仿宋_GB2312" w:eastAsia="仿宋_GB2312"/>
          <w:color w:val="auto"/>
          <w:sz w:val="28"/>
          <w:szCs w:val="28"/>
        </w:rPr>
        <w:t>1.3.2</w:t>
      </w:r>
      <w:r>
        <w:rPr>
          <w:rFonts w:hint="eastAsia" w:ascii="仿宋_GB2312" w:eastAsia="仿宋_GB2312"/>
          <w:color w:val="auto"/>
          <w:sz w:val="28"/>
          <w:szCs w:val="28"/>
          <w:lang w:val="en-US" w:eastAsia="zh-CN"/>
        </w:rPr>
        <w:t xml:space="preserve"> </w:t>
      </w:r>
      <w:r>
        <w:rPr>
          <w:rFonts w:ascii="仿宋_GB2312" w:eastAsia="仿宋_GB2312"/>
          <w:color w:val="auto"/>
          <w:sz w:val="28"/>
          <w:szCs w:val="28"/>
        </w:rPr>
        <w:t>人员要求：</w:t>
      </w:r>
      <w:r>
        <w:rPr>
          <w:rFonts w:hint="eastAsia" w:ascii="仿宋_GB2312" w:eastAsia="仿宋_GB2312"/>
          <w:color w:val="auto"/>
          <w:sz w:val="28"/>
          <w:szCs w:val="28"/>
        </w:rPr>
        <w:t>5-10</w:t>
      </w:r>
      <w:r>
        <w:rPr>
          <w:rFonts w:ascii="仿宋_GB2312" w:eastAsia="仿宋_GB2312"/>
          <w:color w:val="auto"/>
          <w:sz w:val="28"/>
          <w:szCs w:val="28"/>
        </w:rPr>
        <w:t>人</w:t>
      </w:r>
      <w:r>
        <w:rPr>
          <w:rFonts w:hint="eastAsia" w:ascii="仿宋_GB2312" w:eastAsia="仿宋_GB2312"/>
          <w:color w:val="auto"/>
          <w:sz w:val="28"/>
          <w:szCs w:val="28"/>
        </w:rPr>
        <w:t>,</w:t>
      </w:r>
      <w:r>
        <w:rPr>
          <w:rFonts w:ascii="仿宋_GB2312" w:eastAsia="仿宋_GB2312"/>
          <w:color w:val="auto"/>
          <w:sz w:val="28"/>
          <w:szCs w:val="28"/>
        </w:rPr>
        <w:t>清洁员工的人数可根据实际的需求作出相应的调整。</w:t>
      </w:r>
    </w:p>
    <w:p>
      <w:pPr>
        <w:widowControl/>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1.3.3</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高空</w:t>
      </w:r>
      <w:r>
        <w:rPr>
          <w:rFonts w:ascii="仿宋_GB2312" w:eastAsia="仿宋_GB2312"/>
          <w:color w:val="auto"/>
          <w:sz w:val="28"/>
          <w:szCs w:val="28"/>
        </w:rPr>
        <w:t>作业人员必须</w:t>
      </w:r>
      <w:r>
        <w:rPr>
          <w:rFonts w:hint="eastAsia" w:ascii="仿宋_GB2312" w:eastAsia="仿宋_GB2312"/>
          <w:color w:val="auto"/>
          <w:sz w:val="28"/>
          <w:szCs w:val="28"/>
        </w:rPr>
        <w:t>持有</w:t>
      </w:r>
      <w:r>
        <w:rPr>
          <w:rFonts w:ascii="仿宋_GB2312" w:eastAsia="仿宋_GB2312"/>
          <w:color w:val="auto"/>
          <w:sz w:val="28"/>
          <w:szCs w:val="28"/>
        </w:rPr>
        <w:t>高空作业</w:t>
      </w:r>
      <w:r>
        <w:rPr>
          <w:rFonts w:hint="eastAsia" w:ascii="仿宋_GB2312" w:eastAsia="仿宋_GB2312"/>
          <w:color w:val="auto"/>
          <w:sz w:val="28"/>
          <w:szCs w:val="28"/>
        </w:rPr>
        <w:t>证</w:t>
      </w:r>
      <w:r>
        <w:rPr>
          <w:rFonts w:ascii="仿宋_GB2312" w:eastAsia="仿宋_GB2312"/>
          <w:color w:val="auto"/>
          <w:sz w:val="28"/>
          <w:szCs w:val="28"/>
        </w:rPr>
        <w:t>。</w:t>
      </w:r>
    </w:p>
    <w:p>
      <w:pPr>
        <w:widowControl/>
        <w:spacing w:line="360" w:lineRule="auto"/>
        <w:ind w:firstLine="562" w:firstLineChars="200"/>
        <w:jc w:val="left"/>
        <w:rPr>
          <w:rFonts w:ascii="仿宋_GB2312" w:eastAsia="仿宋_GB2312"/>
          <w:b/>
          <w:color w:val="auto"/>
          <w:sz w:val="28"/>
          <w:szCs w:val="28"/>
        </w:rPr>
      </w:pPr>
      <w:r>
        <w:rPr>
          <w:rFonts w:ascii="仿宋_GB2312" w:eastAsia="仿宋_GB2312"/>
          <w:b/>
          <w:color w:val="auto"/>
          <w:sz w:val="28"/>
          <w:szCs w:val="28"/>
        </w:rPr>
        <w:t>1.4其他要求：</w:t>
      </w:r>
    </w:p>
    <w:p>
      <w:pPr>
        <w:widowControl/>
        <w:spacing w:line="360" w:lineRule="auto"/>
        <w:ind w:firstLine="560" w:firstLineChars="200"/>
        <w:jc w:val="left"/>
        <w:rPr>
          <w:rFonts w:ascii="仿宋_GB2312" w:eastAsia="仿宋_GB2312"/>
          <w:color w:val="auto"/>
          <w:sz w:val="28"/>
          <w:szCs w:val="28"/>
        </w:rPr>
      </w:pPr>
      <w:r>
        <w:rPr>
          <w:rFonts w:ascii="仿宋_GB2312" w:eastAsia="仿宋_GB2312"/>
          <w:color w:val="auto"/>
          <w:sz w:val="28"/>
          <w:szCs w:val="28"/>
        </w:rPr>
        <w:t>1.4.1</w:t>
      </w:r>
      <w:r>
        <w:rPr>
          <w:rFonts w:hint="eastAsia" w:ascii="仿宋_GB2312" w:eastAsia="仿宋_GB2312"/>
          <w:color w:val="auto"/>
          <w:sz w:val="28"/>
          <w:szCs w:val="28"/>
          <w:lang w:val="en-US" w:eastAsia="zh-CN"/>
        </w:rPr>
        <w:t xml:space="preserve"> </w:t>
      </w:r>
      <w:r>
        <w:rPr>
          <w:rFonts w:ascii="仿宋_GB2312" w:eastAsia="仿宋_GB2312"/>
          <w:color w:val="auto"/>
          <w:sz w:val="28"/>
          <w:szCs w:val="28"/>
        </w:rPr>
        <w:t>作业人员必须接受过高空作业培训和相关的安全培训，必须严格按照操作程序和安全程序作业，严禁违章操作。</w:t>
      </w:r>
    </w:p>
    <w:p>
      <w:pPr>
        <w:widowControl/>
        <w:spacing w:line="360" w:lineRule="auto"/>
        <w:ind w:firstLine="560" w:firstLineChars="200"/>
        <w:jc w:val="left"/>
        <w:rPr>
          <w:rFonts w:ascii="仿宋_GB2312" w:eastAsia="仿宋_GB2312"/>
          <w:color w:val="auto"/>
          <w:sz w:val="28"/>
          <w:szCs w:val="28"/>
        </w:rPr>
      </w:pPr>
      <w:r>
        <w:rPr>
          <w:rFonts w:ascii="仿宋_GB2312" w:eastAsia="仿宋_GB2312"/>
          <w:color w:val="auto"/>
          <w:sz w:val="28"/>
          <w:szCs w:val="28"/>
        </w:rPr>
        <w:t>1.4.2</w:t>
      </w:r>
      <w:r>
        <w:rPr>
          <w:rFonts w:hint="eastAsia" w:ascii="仿宋_GB2312" w:eastAsia="仿宋_GB2312"/>
          <w:color w:val="auto"/>
          <w:sz w:val="28"/>
          <w:szCs w:val="28"/>
          <w:lang w:val="en-US" w:eastAsia="zh-CN"/>
        </w:rPr>
        <w:t xml:space="preserve"> </w:t>
      </w:r>
      <w:r>
        <w:rPr>
          <w:rFonts w:ascii="仿宋_GB2312" w:eastAsia="仿宋_GB2312"/>
          <w:color w:val="auto"/>
          <w:sz w:val="28"/>
          <w:szCs w:val="28"/>
        </w:rPr>
        <w:t>所有作业人员必须接受和遵守</w:t>
      </w:r>
      <w:r>
        <w:rPr>
          <w:rFonts w:hint="eastAsia" w:ascii="仿宋_GB2312" w:eastAsia="仿宋_GB2312"/>
          <w:color w:val="auto"/>
          <w:sz w:val="28"/>
          <w:szCs w:val="28"/>
        </w:rPr>
        <w:t>服务采购</w:t>
      </w:r>
      <w:r>
        <w:rPr>
          <w:rFonts w:ascii="仿宋_GB2312" w:eastAsia="仿宋_GB2312"/>
          <w:color w:val="auto"/>
          <w:sz w:val="28"/>
          <w:szCs w:val="28"/>
        </w:rPr>
        <w:t>方所制定的一系列规章制度和安保程序。</w:t>
      </w:r>
    </w:p>
    <w:p>
      <w:pPr>
        <w:widowControl/>
        <w:spacing w:line="360" w:lineRule="auto"/>
        <w:ind w:firstLine="560" w:firstLineChars="200"/>
        <w:jc w:val="left"/>
        <w:rPr>
          <w:rFonts w:ascii="仿宋_GB2312" w:eastAsia="仿宋_GB2312"/>
          <w:color w:val="auto"/>
          <w:sz w:val="28"/>
          <w:szCs w:val="28"/>
        </w:rPr>
      </w:pPr>
      <w:r>
        <w:rPr>
          <w:rFonts w:ascii="仿宋_GB2312" w:eastAsia="仿宋_GB2312"/>
          <w:color w:val="auto"/>
          <w:sz w:val="28"/>
          <w:szCs w:val="28"/>
        </w:rPr>
        <w:t>1.4.3</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eastAsia="zh-CN"/>
        </w:rPr>
        <w:t>因供应商原因</w:t>
      </w:r>
      <w:r>
        <w:rPr>
          <w:rFonts w:ascii="仿宋_GB2312" w:eastAsia="仿宋_GB2312"/>
          <w:color w:val="auto"/>
          <w:sz w:val="28"/>
          <w:szCs w:val="28"/>
        </w:rPr>
        <w:t>造成的财产损失</w:t>
      </w:r>
      <w:r>
        <w:rPr>
          <w:rFonts w:hint="eastAsia" w:ascii="仿宋_GB2312" w:eastAsia="仿宋_GB2312"/>
          <w:color w:val="auto"/>
          <w:sz w:val="28"/>
          <w:szCs w:val="28"/>
          <w:lang w:eastAsia="zh-CN"/>
        </w:rPr>
        <w:t>由供应商</w:t>
      </w:r>
      <w:r>
        <w:rPr>
          <w:rFonts w:ascii="仿宋_GB2312" w:eastAsia="仿宋_GB2312"/>
          <w:color w:val="auto"/>
          <w:sz w:val="28"/>
          <w:szCs w:val="28"/>
        </w:rPr>
        <w:t>作出全额赔偿。</w:t>
      </w:r>
    </w:p>
    <w:p>
      <w:pPr>
        <w:widowControl/>
        <w:spacing w:line="360" w:lineRule="auto"/>
        <w:ind w:firstLine="560" w:firstLineChars="200"/>
        <w:jc w:val="left"/>
        <w:rPr>
          <w:rFonts w:ascii="仿宋_GB2312" w:eastAsia="仿宋_GB2312"/>
          <w:color w:val="auto"/>
          <w:sz w:val="28"/>
          <w:szCs w:val="28"/>
        </w:rPr>
      </w:pPr>
      <w:r>
        <w:rPr>
          <w:rFonts w:ascii="仿宋_GB2312" w:eastAsia="仿宋_GB2312"/>
          <w:color w:val="auto"/>
          <w:sz w:val="28"/>
          <w:szCs w:val="28"/>
        </w:rPr>
        <w:t>1.4.4</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eastAsia="zh-CN"/>
        </w:rPr>
        <w:t>供应商</w:t>
      </w:r>
      <w:r>
        <w:rPr>
          <w:rFonts w:ascii="仿宋_GB2312" w:eastAsia="仿宋_GB2312"/>
          <w:color w:val="auto"/>
          <w:sz w:val="28"/>
          <w:szCs w:val="28"/>
        </w:rPr>
        <w:t>需派遣一名项目主管对作业人员的现场作</w:t>
      </w:r>
      <w:r>
        <w:rPr>
          <w:rFonts w:hint="eastAsia" w:ascii="仿宋_GB2312" w:eastAsia="仿宋_GB2312"/>
          <w:color w:val="auto"/>
          <w:sz w:val="28"/>
          <w:szCs w:val="28"/>
          <w:lang w:eastAsia="zh-CN"/>
        </w:rPr>
        <w:t>业、</w:t>
      </w:r>
      <w:r>
        <w:rPr>
          <w:rFonts w:ascii="仿宋_GB2312" w:eastAsia="仿宋_GB2312"/>
          <w:color w:val="auto"/>
          <w:sz w:val="28"/>
          <w:szCs w:val="28"/>
        </w:rPr>
        <w:t>安全</w:t>
      </w:r>
      <w:r>
        <w:rPr>
          <w:rFonts w:hint="eastAsia" w:ascii="仿宋_GB2312" w:eastAsia="仿宋_GB2312"/>
          <w:color w:val="auto"/>
          <w:sz w:val="28"/>
          <w:szCs w:val="28"/>
          <w:lang w:eastAsia="zh-CN"/>
        </w:rPr>
        <w:t>施工、疫情防控等事项</w:t>
      </w:r>
      <w:r>
        <w:rPr>
          <w:rFonts w:ascii="仿宋_GB2312" w:eastAsia="仿宋_GB2312"/>
          <w:color w:val="auto"/>
          <w:sz w:val="28"/>
          <w:szCs w:val="28"/>
        </w:rPr>
        <w:t>进行现场监督和管理。</w:t>
      </w:r>
    </w:p>
    <w:p>
      <w:pPr>
        <w:widowControl/>
        <w:spacing w:line="360" w:lineRule="auto"/>
        <w:ind w:firstLine="560" w:firstLineChars="200"/>
        <w:jc w:val="left"/>
        <w:rPr>
          <w:rFonts w:ascii="仿宋_GB2312" w:eastAsia="仿宋_GB2312"/>
          <w:color w:val="auto"/>
          <w:sz w:val="28"/>
          <w:szCs w:val="28"/>
        </w:rPr>
      </w:pPr>
      <w:r>
        <w:rPr>
          <w:rFonts w:ascii="仿宋_GB2312" w:eastAsia="仿宋_GB2312"/>
          <w:color w:val="auto"/>
          <w:sz w:val="28"/>
          <w:szCs w:val="28"/>
        </w:rPr>
        <w:t>1.4.5</w:t>
      </w:r>
      <w:r>
        <w:rPr>
          <w:rFonts w:hint="eastAsia" w:ascii="仿宋_GB2312" w:eastAsia="仿宋_GB2312"/>
          <w:color w:val="auto"/>
          <w:sz w:val="28"/>
          <w:szCs w:val="28"/>
          <w:lang w:val="en-US" w:eastAsia="zh-CN"/>
        </w:rPr>
        <w:t xml:space="preserve"> </w:t>
      </w:r>
      <w:r>
        <w:rPr>
          <w:rFonts w:ascii="仿宋_GB2312" w:eastAsia="仿宋_GB2312"/>
          <w:color w:val="auto"/>
          <w:sz w:val="28"/>
          <w:szCs w:val="28"/>
        </w:rPr>
        <w:t>施工结束后，由</w:t>
      </w:r>
      <w:r>
        <w:rPr>
          <w:rFonts w:hint="eastAsia" w:ascii="仿宋_GB2312" w:eastAsia="仿宋_GB2312"/>
          <w:color w:val="auto"/>
          <w:sz w:val="28"/>
          <w:szCs w:val="28"/>
          <w:lang w:eastAsia="zh-CN"/>
        </w:rPr>
        <w:t>服务采购防疫及监理方</w:t>
      </w:r>
      <w:r>
        <w:rPr>
          <w:rFonts w:ascii="仿宋_GB2312" w:eastAsia="仿宋_GB2312"/>
          <w:color w:val="auto"/>
          <w:sz w:val="28"/>
          <w:szCs w:val="28"/>
        </w:rPr>
        <w:t>检查验收，如质量不合格则需乙方返工至符合要求。验收合格后方可结算费用。</w:t>
      </w:r>
    </w:p>
    <w:p>
      <w:pPr>
        <w:widowControl/>
        <w:spacing w:line="360" w:lineRule="auto"/>
        <w:ind w:firstLine="560" w:firstLineChars="200"/>
        <w:jc w:val="left"/>
        <w:rPr>
          <w:rFonts w:ascii="仿宋_GB2312" w:eastAsia="仿宋_GB2312"/>
          <w:color w:val="auto"/>
          <w:sz w:val="28"/>
          <w:szCs w:val="28"/>
        </w:rPr>
      </w:pPr>
      <w:r>
        <w:rPr>
          <w:rFonts w:ascii="仿宋_GB2312" w:eastAsia="仿宋_GB2312"/>
          <w:color w:val="auto"/>
          <w:sz w:val="28"/>
          <w:szCs w:val="28"/>
        </w:rPr>
        <w:t>1.4.6</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eastAsia="zh-CN"/>
        </w:rPr>
        <w:t>施工作业</w:t>
      </w:r>
      <w:r>
        <w:rPr>
          <w:rFonts w:ascii="仿宋_GB2312" w:eastAsia="仿宋_GB2312"/>
          <w:color w:val="auto"/>
          <w:sz w:val="28"/>
          <w:szCs w:val="28"/>
        </w:rPr>
        <w:t>应于进场后</w:t>
      </w:r>
      <w:r>
        <w:rPr>
          <w:rFonts w:hint="eastAsia" w:ascii="仿宋_GB2312" w:eastAsia="仿宋_GB2312"/>
          <w:color w:val="auto"/>
          <w:sz w:val="28"/>
          <w:szCs w:val="28"/>
          <w:lang w:val="en-US" w:eastAsia="zh-CN"/>
        </w:rPr>
        <w:t>20</w:t>
      </w:r>
      <w:r>
        <w:rPr>
          <w:rFonts w:hint="eastAsia" w:ascii="仿宋_GB2312" w:eastAsia="仿宋_GB2312"/>
          <w:color w:val="auto"/>
          <w:sz w:val="28"/>
          <w:szCs w:val="28"/>
        </w:rPr>
        <w:t>日</w:t>
      </w:r>
      <w:r>
        <w:rPr>
          <w:rFonts w:ascii="仿宋_GB2312" w:eastAsia="仿宋_GB2312"/>
          <w:color w:val="auto"/>
          <w:sz w:val="28"/>
          <w:szCs w:val="28"/>
        </w:rPr>
        <w:t>内完成并验收合格。</w:t>
      </w:r>
      <w:r>
        <w:rPr>
          <w:rFonts w:hint="eastAsia" w:ascii="仿宋_GB2312" w:hAnsi="宋体" w:eastAsia="仿宋_GB2312"/>
          <w:color w:val="auto"/>
          <w:sz w:val="28"/>
          <w:szCs w:val="28"/>
          <w:lang w:eastAsia="zh-CN"/>
        </w:rPr>
        <w:t>供应商</w:t>
      </w:r>
      <w:r>
        <w:rPr>
          <w:rFonts w:hint="eastAsia" w:ascii="仿宋_GB2312" w:hAnsi="宋体" w:eastAsia="仿宋_GB2312"/>
          <w:color w:val="auto"/>
          <w:sz w:val="28"/>
          <w:szCs w:val="28"/>
        </w:rPr>
        <w:t>逾期完工的，每逾期一天，应向需</w:t>
      </w:r>
      <w:r>
        <w:rPr>
          <w:rFonts w:ascii="仿宋_GB2312" w:hAnsi="宋体" w:eastAsia="仿宋_GB2312"/>
          <w:color w:val="auto"/>
          <w:sz w:val="28"/>
          <w:szCs w:val="28"/>
        </w:rPr>
        <w:t>方</w:t>
      </w:r>
      <w:r>
        <w:rPr>
          <w:rFonts w:hint="eastAsia" w:ascii="仿宋_GB2312" w:hAnsi="宋体" w:eastAsia="仿宋_GB2312"/>
          <w:color w:val="auto"/>
          <w:sz w:val="28"/>
          <w:szCs w:val="28"/>
        </w:rPr>
        <w:t>支付合同总额</w:t>
      </w:r>
      <w:r>
        <w:rPr>
          <w:rFonts w:ascii="仿宋_GB2312" w:hAnsi="宋体" w:eastAsia="仿宋_GB2312"/>
          <w:color w:val="auto"/>
          <w:sz w:val="28"/>
          <w:szCs w:val="28"/>
        </w:rPr>
        <w:t>1%</w:t>
      </w:r>
      <w:r>
        <w:rPr>
          <w:rFonts w:hint="eastAsia" w:ascii="仿宋_GB2312" w:hAnsi="宋体" w:eastAsia="仿宋_GB2312"/>
          <w:color w:val="auto"/>
          <w:sz w:val="28"/>
          <w:szCs w:val="28"/>
        </w:rPr>
        <w:t>的违约金</w:t>
      </w:r>
      <w:r>
        <w:rPr>
          <w:rFonts w:ascii="仿宋_GB2312" w:eastAsia="仿宋_GB2312"/>
          <w:color w:val="auto"/>
          <w:sz w:val="28"/>
          <w:szCs w:val="28"/>
        </w:rPr>
        <w:t>。若逾期超过十五天，则</w:t>
      </w:r>
      <w:r>
        <w:rPr>
          <w:rFonts w:hint="eastAsia" w:ascii="仿宋_GB2312" w:eastAsia="仿宋_GB2312"/>
          <w:color w:val="auto"/>
          <w:sz w:val="28"/>
          <w:szCs w:val="28"/>
          <w:lang w:eastAsia="zh-CN"/>
        </w:rPr>
        <w:t>服务采购</w:t>
      </w:r>
      <w:r>
        <w:rPr>
          <w:rFonts w:ascii="仿宋_GB2312" w:eastAsia="仿宋_GB2312"/>
          <w:color w:val="auto"/>
          <w:sz w:val="28"/>
          <w:szCs w:val="28"/>
        </w:rPr>
        <w:t>方有权解除合同。</w:t>
      </w:r>
    </w:p>
    <w:p>
      <w:pPr>
        <w:widowControl/>
        <w:spacing w:line="360" w:lineRule="auto"/>
        <w:ind w:firstLine="560" w:firstLineChars="200"/>
        <w:jc w:val="left"/>
        <w:rPr>
          <w:rFonts w:ascii="仿宋_GB2312" w:eastAsia="仿宋_GB2312"/>
          <w:color w:val="auto"/>
          <w:sz w:val="28"/>
          <w:szCs w:val="28"/>
        </w:rPr>
      </w:pPr>
      <w:r>
        <w:rPr>
          <w:rFonts w:ascii="仿宋_GB2312" w:eastAsia="仿宋_GB2312"/>
          <w:color w:val="auto"/>
          <w:sz w:val="28"/>
          <w:szCs w:val="28"/>
        </w:rPr>
        <w:t>1.4.7</w:t>
      </w:r>
      <w:r>
        <w:rPr>
          <w:rFonts w:hint="eastAsia" w:ascii="仿宋_GB2312" w:eastAsia="仿宋_GB2312"/>
          <w:color w:val="auto"/>
          <w:sz w:val="28"/>
          <w:szCs w:val="28"/>
          <w:lang w:val="en-US" w:eastAsia="zh-CN"/>
        </w:rPr>
        <w:t xml:space="preserve"> </w:t>
      </w:r>
      <w:r>
        <w:rPr>
          <w:rFonts w:ascii="仿宋_GB2312" w:eastAsia="仿宋_GB2312"/>
          <w:color w:val="auto"/>
          <w:sz w:val="28"/>
          <w:szCs w:val="28"/>
        </w:rPr>
        <w:t>意外伤害和工伤事故</w:t>
      </w:r>
    </w:p>
    <w:p>
      <w:pPr>
        <w:widowControl/>
        <w:spacing w:line="360" w:lineRule="auto"/>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项目作业过程中，所发生的一切安全事故和责任，由</w:t>
      </w:r>
      <w:r>
        <w:rPr>
          <w:rFonts w:hint="eastAsia" w:ascii="仿宋_GB2312" w:eastAsia="仿宋_GB2312"/>
          <w:color w:val="auto"/>
          <w:sz w:val="28"/>
          <w:szCs w:val="28"/>
          <w:lang w:eastAsia="zh-CN"/>
        </w:rPr>
        <w:t>供应商</w:t>
      </w:r>
      <w:r>
        <w:rPr>
          <w:rFonts w:hint="eastAsia" w:ascii="仿宋_GB2312" w:eastAsia="仿宋_GB2312"/>
          <w:color w:val="auto"/>
          <w:sz w:val="28"/>
          <w:szCs w:val="28"/>
        </w:rPr>
        <w:t>负责，并承担由此给甲方造成的所有经济损失。</w:t>
      </w:r>
    </w:p>
    <w:p>
      <w:pPr>
        <w:widowControl/>
        <w:spacing w:line="360" w:lineRule="auto"/>
        <w:ind w:firstLine="560" w:firstLineChars="200"/>
        <w:jc w:val="left"/>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1.4.8 疫情防控</w:t>
      </w:r>
    </w:p>
    <w:p>
      <w:pPr>
        <w:widowControl/>
        <w:spacing w:line="360" w:lineRule="auto"/>
        <w:ind w:firstLine="560" w:firstLineChars="200"/>
        <w:jc w:val="left"/>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供应商需严格遵守重庆市新型冠状病毒感染的肺炎疫情防控文件及服务采购方关于疫情防控文件相关的要求，做好人员管控、体温检测、核酸检测、行程监测等疫情防控措施。</w:t>
      </w:r>
    </w:p>
    <w:p>
      <w:pPr>
        <w:spacing w:line="360" w:lineRule="auto"/>
        <w:ind w:firstLine="562" w:firstLineChars="200"/>
        <w:rPr>
          <w:rFonts w:ascii="仿宋_GB2312" w:eastAsia="仿宋_GB2312"/>
          <w:b/>
          <w:color w:val="auto"/>
          <w:sz w:val="28"/>
          <w:szCs w:val="28"/>
        </w:rPr>
      </w:pPr>
      <w:r>
        <w:rPr>
          <w:rFonts w:hint="eastAsia" w:ascii="仿宋_GB2312" w:eastAsia="仿宋_GB2312"/>
          <w:b/>
          <w:color w:val="auto"/>
          <w:sz w:val="28"/>
          <w:szCs w:val="28"/>
        </w:rPr>
        <w:t>二、合格报价供应商：</w:t>
      </w:r>
    </w:p>
    <w:p>
      <w:pPr>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2.1</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供应商资格</w:t>
      </w:r>
      <w:r>
        <w:rPr>
          <w:rFonts w:ascii="仿宋_GB2312" w:eastAsia="仿宋_GB2312"/>
          <w:color w:val="auto"/>
          <w:sz w:val="28"/>
          <w:szCs w:val="28"/>
        </w:rPr>
        <w:t>条件</w:t>
      </w:r>
    </w:p>
    <w:p>
      <w:pPr>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(1) 必须开具增值税专用发票，具有与本比选文件要求相适应的服务能力</w:t>
      </w:r>
      <w:r>
        <w:rPr>
          <w:rFonts w:ascii="仿宋_GB2312" w:eastAsia="仿宋_GB2312"/>
          <w:color w:val="auto"/>
          <w:sz w:val="28"/>
          <w:szCs w:val="28"/>
        </w:rPr>
        <w:t>；</w:t>
      </w:r>
    </w:p>
    <w:p>
      <w:pPr>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(2)营业</w:t>
      </w:r>
      <w:r>
        <w:rPr>
          <w:rFonts w:ascii="仿宋_GB2312" w:eastAsia="仿宋_GB2312"/>
          <w:color w:val="auto"/>
          <w:sz w:val="28"/>
          <w:szCs w:val="28"/>
        </w:rPr>
        <w:t>执照</w:t>
      </w:r>
      <w:r>
        <w:rPr>
          <w:rFonts w:hint="eastAsia" w:ascii="仿宋_GB2312" w:eastAsia="仿宋_GB2312"/>
          <w:color w:val="auto"/>
          <w:sz w:val="28"/>
          <w:szCs w:val="28"/>
        </w:rPr>
        <w:t>经营范围包含：保洁服务或清洁服务</w:t>
      </w:r>
      <w:r>
        <w:rPr>
          <w:rFonts w:hint="eastAsia" w:ascii="方正仿宋_GBK" w:hAnsi="方正仿宋_GBK" w:eastAsia="方正仿宋_GBK" w:cs="方正仿宋_GBK"/>
          <w:color w:val="auto"/>
          <w:sz w:val="28"/>
          <w:szCs w:val="28"/>
          <w:lang w:eastAsia="zh-CN"/>
        </w:rPr>
        <w:t>（须提供资质证书复印件盖比选申请人鲜章）</w:t>
      </w:r>
      <w:r>
        <w:rPr>
          <w:rFonts w:hint="eastAsia" w:ascii="仿宋_GB2312" w:eastAsia="仿宋_GB2312"/>
          <w:color w:val="auto"/>
          <w:sz w:val="28"/>
          <w:szCs w:val="28"/>
        </w:rPr>
        <w:t>；</w:t>
      </w:r>
    </w:p>
    <w:p>
      <w:pPr>
        <w:spacing w:line="360" w:lineRule="auto"/>
        <w:ind w:firstLine="420" w:firstLineChars="150"/>
        <w:rPr>
          <w:rFonts w:ascii="仿宋_GB2312" w:eastAsia="仿宋_GB2312"/>
          <w:color w:val="0000FF"/>
          <w:sz w:val="28"/>
          <w:szCs w:val="28"/>
        </w:rPr>
      </w:pPr>
      <w:r>
        <w:rPr>
          <w:rFonts w:hint="eastAsia" w:ascii="仿宋_GB2312" w:eastAsia="仿宋_GB2312"/>
          <w:color w:val="auto"/>
          <w:sz w:val="28"/>
          <w:szCs w:val="28"/>
        </w:rPr>
        <w:t xml:space="preserve"> (3)20</w:t>
      </w:r>
      <w:r>
        <w:rPr>
          <w:rFonts w:hint="eastAsia" w:ascii="仿宋_GB2312" w:eastAsia="仿宋_GB2312"/>
          <w:color w:val="auto"/>
          <w:sz w:val="28"/>
          <w:szCs w:val="28"/>
          <w:lang w:val="en-US" w:eastAsia="zh-CN"/>
        </w:rPr>
        <w:t>21</w:t>
      </w:r>
      <w:r>
        <w:rPr>
          <w:rFonts w:hint="eastAsia" w:ascii="仿宋_GB2312" w:eastAsia="仿宋_GB2312"/>
          <w:color w:val="auto"/>
          <w:sz w:val="28"/>
          <w:szCs w:val="28"/>
        </w:rPr>
        <w:t>年至今</w:t>
      </w:r>
      <w:r>
        <w:rPr>
          <w:rFonts w:ascii="仿宋_GB2312" w:eastAsia="仿宋_GB2312"/>
          <w:color w:val="auto"/>
          <w:sz w:val="28"/>
          <w:szCs w:val="28"/>
        </w:rPr>
        <w:t>具有</w:t>
      </w:r>
      <w:r>
        <w:rPr>
          <w:rFonts w:hint="eastAsia" w:ascii="仿宋_GB2312" w:eastAsia="仿宋_GB2312"/>
          <w:color w:val="auto"/>
          <w:sz w:val="28"/>
          <w:szCs w:val="28"/>
        </w:rPr>
        <w:t>至少1个</w:t>
      </w:r>
      <w:r>
        <w:rPr>
          <w:rFonts w:ascii="仿宋_GB2312" w:eastAsia="仿宋_GB2312"/>
          <w:color w:val="auto"/>
          <w:sz w:val="28"/>
          <w:szCs w:val="28"/>
        </w:rPr>
        <w:t>外墙清洗</w:t>
      </w:r>
      <w:r>
        <w:rPr>
          <w:rFonts w:hint="eastAsia" w:ascii="仿宋_GB2312" w:eastAsia="仿宋_GB2312"/>
          <w:color w:val="auto"/>
          <w:sz w:val="28"/>
          <w:szCs w:val="28"/>
        </w:rPr>
        <w:t>面积达</w:t>
      </w:r>
      <w:r>
        <w:rPr>
          <w:rFonts w:hint="eastAsia" w:ascii="仿宋_GB2312" w:eastAsia="仿宋_GB2312"/>
          <w:color w:val="auto"/>
          <w:sz w:val="28"/>
          <w:szCs w:val="28"/>
          <w:lang w:val="en-US" w:eastAsia="zh-CN"/>
        </w:rPr>
        <w:t>18000</w:t>
      </w:r>
      <w:r>
        <w:rPr>
          <w:rFonts w:hint="eastAsia" w:ascii="仿宋_GB2312" w:eastAsia="仿宋_GB2312"/>
          <w:color w:val="auto"/>
          <w:sz w:val="28"/>
          <w:szCs w:val="28"/>
        </w:rPr>
        <w:t>㎡以上的合同</w:t>
      </w:r>
      <w:r>
        <w:rPr>
          <w:rFonts w:ascii="仿宋_GB2312" w:eastAsia="仿宋_GB2312"/>
          <w:color w:val="auto"/>
          <w:sz w:val="28"/>
          <w:szCs w:val="28"/>
        </w:rPr>
        <w:t>业绩</w:t>
      </w:r>
      <w:r>
        <w:rPr>
          <w:rFonts w:hint="eastAsia" w:ascii="仿宋_GB2312" w:eastAsia="仿宋_GB2312"/>
          <w:color w:val="auto"/>
          <w:sz w:val="28"/>
          <w:szCs w:val="28"/>
        </w:rPr>
        <w:t>。</w:t>
      </w:r>
      <w:r>
        <w:rPr>
          <w:rFonts w:hint="eastAsia" w:ascii="方正仿宋_GBK" w:hAnsi="方正仿宋_GBK" w:eastAsia="方正仿宋_GBK" w:cs="方正仿宋_GBK"/>
          <w:sz w:val="28"/>
          <w:szCs w:val="28"/>
          <w:lang w:eastAsia="zh-CN"/>
        </w:rPr>
        <w:t>（须提供</w:t>
      </w:r>
      <w:r>
        <w:rPr>
          <w:rFonts w:hint="eastAsia" w:ascii="方正仿宋_GBK" w:hAnsi="方正仿宋_GBK" w:eastAsia="方正仿宋_GBK" w:cs="方正仿宋_GBK"/>
          <w:sz w:val="28"/>
          <w:szCs w:val="28"/>
          <w:lang w:val="en-US" w:eastAsia="zh-CN"/>
        </w:rPr>
        <w:t>合同</w:t>
      </w:r>
      <w:r>
        <w:rPr>
          <w:rFonts w:hint="eastAsia" w:ascii="方正仿宋_GBK" w:hAnsi="方正仿宋_GBK" w:eastAsia="方正仿宋_GBK" w:cs="方正仿宋_GBK"/>
          <w:sz w:val="28"/>
          <w:szCs w:val="28"/>
          <w:lang w:eastAsia="zh-CN"/>
        </w:rPr>
        <w:t>复印件盖比选申请人鲜章）</w:t>
      </w:r>
    </w:p>
    <w:p>
      <w:pPr>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2.2</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报价单位必须具备：</w:t>
      </w:r>
    </w:p>
    <w:p>
      <w:pPr>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(1)营业执照；</w:t>
      </w:r>
    </w:p>
    <w:p>
      <w:pPr>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(2)法定代表人授权书；</w:t>
      </w:r>
    </w:p>
    <w:p>
      <w:pPr>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(3)法定代表人身份证复印件和被授权人身份证复印件；</w:t>
      </w:r>
    </w:p>
    <w:p>
      <w:pPr>
        <w:spacing w:line="360" w:lineRule="auto"/>
        <w:ind w:firstLine="560" w:firstLineChars="200"/>
        <w:rPr>
          <w:rFonts w:hint="eastAsia" w:ascii="仿宋_GB2312" w:eastAsia="仿宋_GB2312"/>
          <w:color w:val="auto"/>
          <w:sz w:val="28"/>
          <w:szCs w:val="28"/>
        </w:rPr>
      </w:pPr>
      <w:r>
        <w:rPr>
          <w:rFonts w:hint="eastAsia" w:ascii="仿宋_GB2312" w:eastAsia="仿宋_GB2312"/>
          <w:color w:val="auto"/>
          <w:sz w:val="28"/>
          <w:szCs w:val="28"/>
        </w:rPr>
        <w:t>(4)技术方案等。</w:t>
      </w:r>
    </w:p>
    <w:p>
      <w:pPr>
        <w:widowControl/>
        <w:spacing w:line="360" w:lineRule="auto"/>
        <w:ind w:firstLine="562"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2.</w:t>
      </w:r>
      <w:r>
        <w:rPr>
          <w:rFonts w:hint="eastAsia" w:ascii="方正仿宋_GBK" w:hAnsi="方正仿宋_GBK" w:eastAsia="方正仿宋_GBK" w:cs="方正仿宋_GBK"/>
          <w:b/>
          <w:sz w:val="28"/>
          <w:szCs w:val="28"/>
          <w:lang w:val="en-US" w:eastAsia="zh-CN"/>
        </w:rPr>
        <w:t>3</w:t>
      </w:r>
      <w:r>
        <w:rPr>
          <w:rFonts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rPr>
        <w:t>其他要求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3</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1 本次比选采购不接受联合体，不得转包、分包。</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3</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法定代表人为同一个人的两个及两个以上法人，母公司、全资子公司及其控股公司，以及其他形式有管理关系的投标人，都不得在同一采购项目中同时参与比选。</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信誉要求：①没有处于被责令停业，参与招标采购资格被取消，财产被接管、冻结，破产状态；②比选响应人没有进入采购人黑名单库；③具有履行合同所必需的设备和专业技术能力。</w:t>
      </w:r>
    </w:p>
    <w:p>
      <w:pPr>
        <w:widowControl/>
        <w:spacing w:line="360" w:lineRule="auto"/>
        <w:ind w:firstLine="560" w:firstLineChars="200"/>
        <w:jc w:val="left"/>
        <w:rPr>
          <w:rFonts w:hint="eastAsia" w:ascii="仿宋_GB2312" w:eastAsia="仿宋_GB2312"/>
          <w:color w:val="auto"/>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比选响应人如提供虚假材料或未达到上述要求，采购人有权取消其比选资格或成交资格；提供虚假材料的，不予退还其比选响应保证金，并且将列入采购人黑名单库。</w:t>
      </w:r>
    </w:p>
    <w:p>
      <w:pPr>
        <w:spacing w:line="360" w:lineRule="auto"/>
        <w:ind w:firstLine="562" w:firstLineChars="200"/>
        <w:rPr>
          <w:rFonts w:ascii="仿宋_GB2312" w:hAnsi="宋体" w:eastAsia="仿宋_GB2312"/>
          <w:b/>
          <w:bCs/>
          <w:color w:val="auto"/>
          <w:sz w:val="28"/>
          <w:szCs w:val="28"/>
        </w:rPr>
      </w:pPr>
      <w:r>
        <w:rPr>
          <w:rFonts w:hint="eastAsia" w:ascii="仿宋_GB2312" w:eastAsia="仿宋_GB2312"/>
          <w:b/>
          <w:color w:val="auto"/>
          <w:sz w:val="28"/>
          <w:szCs w:val="28"/>
        </w:rPr>
        <w:t>三、</w:t>
      </w:r>
      <w:r>
        <w:rPr>
          <w:rFonts w:hint="eastAsia" w:ascii="仿宋_GB2312" w:hAnsi="宋体" w:eastAsia="仿宋_GB2312"/>
          <w:b/>
          <w:bCs/>
          <w:color w:val="auto"/>
          <w:sz w:val="28"/>
          <w:szCs w:val="28"/>
        </w:rPr>
        <w:t>成交标准：</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本次采购成交供应商确定办法采用</w:t>
      </w:r>
      <w:r>
        <w:rPr>
          <w:rFonts w:hint="eastAsia" w:ascii="仿宋_GB2312" w:hAnsi="宋体" w:eastAsia="仿宋_GB2312"/>
          <w:b/>
          <w:bCs/>
          <w:color w:val="auto"/>
          <w:sz w:val="28"/>
          <w:szCs w:val="28"/>
          <w:u w:val="single"/>
        </w:rPr>
        <w:t>有效最低成交价法</w:t>
      </w:r>
      <w:r>
        <w:rPr>
          <w:rFonts w:hint="eastAsia" w:ascii="仿宋_GB2312" w:hAnsi="宋体" w:eastAsia="仿宋_GB2312"/>
          <w:bCs/>
          <w:color w:val="auto"/>
          <w:sz w:val="28"/>
          <w:szCs w:val="28"/>
        </w:rPr>
        <w:t>成交，</w:t>
      </w:r>
      <w:r>
        <w:rPr>
          <w:rFonts w:hint="eastAsia" w:ascii="仿宋_GB2312" w:hAnsi="宋体" w:eastAsia="仿宋_GB2312" w:cs="宋体"/>
          <w:color w:val="auto"/>
          <w:kern w:val="0"/>
          <w:sz w:val="28"/>
          <w:szCs w:val="28"/>
        </w:rPr>
        <w:t>具体成交标准如下：</w:t>
      </w:r>
    </w:p>
    <w:p>
      <w:pPr>
        <w:widowControl/>
        <w:spacing w:line="360" w:lineRule="auto"/>
        <w:ind w:firstLine="560" w:firstLineChars="200"/>
        <w:jc w:val="left"/>
        <w:rPr>
          <w:rFonts w:ascii="仿宋" w:hAnsi="仿宋" w:eastAsia="仿宋"/>
          <w:color w:val="auto"/>
          <w:kern w:val="0"/>
          <w:sz w:val="28"/>
          <w:szCs w:val="28"/>
        </w:rPr>
      </w:pPr>
      <w:r>
        <w:rPr>
          <w:rFonts w:hint="eastAsia" w:ascii="仿宋" w:hAnsi="仿宋" w:eastAsia="仿宋"/>
          <w:color w:val="auto"/>
          <w:kern w:val="0"/>
          <w:sz w:val="28"/>
          <w:szCs w:val="28"/>
        </w:rPr>
        <w:t>3.1</w:t>
      </w:r>
      <w:r>
        <w:rPr>
          <w:rFonts w:hint="eastAsia" w:ascii="仿宋" w:hAnsi="仿宋" w:eastAsia="仿宋"/>
          <w:color w:val="auto"/>
          <w:kern w:val="0"/>
          <w:sz w:val="28"/>
          <w:szCs w:val="28"/>
          <w:lang w:val="en-US" w:eastAsia="zh-CN"/>
        </w:rPr>
        <w:t xml:space="preserve"> </w:t>
      </w:r>
      <w:r>
        <w:rPr>
          <w:rFonts w:hint="eastAsia" w:ascii="仿宋" w:hAnsi="仿宋" w:eastAsia="仿宋"/>
          <w:color w:val="auto"/>
          <w:kern w:val="0"/>
          <w:sz w:val="28"/>
          <w:szCs w:val="28"/>
        </w:rPr>
        <w:t>递交比选响应文件截止时，送达的比选响应文件少于3个的，应停止比选活动，将递交的比选响应文件退还比选响应人，并重新组织比选。重新比选仍然不足3个单位的，比选项目将可以继续进行比选。</w:t>
      </w:r>
    </w:p>
    <w:p>
      <w:pPr>
        <w:adjustRightInd w:val="0"/>
        <w:snapToGrid w:val="0"/>
        <w:spacing w:line="360" w:lineRule="auto"/>
        <w:ind w:firstLine="560" w:firstLineChars="200"/>
        <w:rPr>
          <w:rFonts w:ascii="仿宋" w:hAnsi="仿宋" w:eastAsia="仿宋"/>
          <w:color w:val="auto"/>
          <w:kern w:val="0"/>
          <w:sz w:val="28"/>
          <w:szCs w:val="28"/>
        </w:rPr>
      </w:pPr>
      <w:r>
        <w:rPr>
          <w:rFonts w:hint="eastAsia" w:ascii="仿宋" w:hAnsi="仿宋" w:eastAsia="仿宋"/>
          <w:color w:val="auto"/>
          <w:kern w:val="0"/>
          <w:sz w:val="28"/>
          <w:szCs w:val="28"/>
        </w:rPr>
        <w:t>3.2</w:t>
      </w:r>
      <w:r>
        <w:rPr>
          <w:rFonts w:hint="eastAsia" w:ascii="仿宋" w:hAnsi="仿宋" w:eastAsia="仿宋"/>
          <w:color w:val="auto"/>
          <w:kern w:val="0"/>
          <w:sz w:val="28"/>
          <w:szCs w:val="28"/>
          <w:lang w:val="en-US" w:eastAsia="zh-CN"/>
        </w:rPr>
        <w:t xml:space="preserve"> </w:t>
      </w:r>
      <w:r>
        <w:rPr>
          <w:rFonts w:hint="eastAsia" w:ascii="仿宋" w:hAnsi="仿宋" w:eastAsia="仿宋"/>
          <w:color w:val="auto"/>
          <w:kern w:val="0"/>
          <w:sz w:val="28"/>
          <w:szCs w:val="28"/>
        </w:rPr>
        <w:t>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adjustRightInd w:val="0"/>
        <w:snapToGrid w:val="0"/>
        <w:spacing w:line="360" w:lineRule="auto"/>
        <w:ind w:firstLine="560" w:firstLineChars="200"/>
        <w:rPr>
          <w:rFonts w:ascii="仿宋_GB2312" w:hAnsi="宋体" w:eastAsia="仿宋_GB2312" w:cs="宋体"/>
          <w:color w:val="auto"/>
          <w:kern w:val="0"/>
          <w:sz w:val="28"/>
          <w:szCs w:val="28"/>
        </w:rPr>
      </w:pPr>
      <w:r>
        <w:rPr>
          <w:rFonts w:ascii="仿宋_GB2312" w:hAnsi="宋体" w:eastAsia="仿宋_GB2312" w:cs="宋体"/>
          <w:color w:val="auto"/>
          <w:kern w:val="0"/>
          <w:sz w:val="28"/>
          <w:szCs w:val="28"/>
        </w:rPr>
        <w:t>3.</w:t>
      </w:r>
      <w:r>
        <w:rPr>
          <w:rFonts w:hint="eastAsia" w:ascii="仿宋_GB2312" w:hAnsi="宋体" w:eastAsia="仿宋_GB2312" w:cs="宋体"/>
          <w:color w:val="auto"/>
          <w:kern w:val="0"/>
          <w:sz w:val="28"/>
          <w:szCs w:val="28"/>
        </w:rPr>
        <w:t>3</w:t>
      </w:r>
      <w:r>
        <w:rPr>
          <w:rFonts w:hint="eastAsia" w:ascii="仿宋_GB2312" w:hAnsi="宋体" w:eastAsia="仿宋_GB2312" w:cs="宋体"/>
          <w:color w:val="auto"/>
          <w:kern w:val="0"/>
          <w:sz w:val="28"/>
          <w:szCs w:val="28"/>
          <w:lang w:val="en-US" w:eastAsia="zh-CN"/>
        </w:rPr>
        <w:t xml:space="preserve"> </w:t>
      </w:r>
      <w:r>
        <w:rPr>
          <w:rFonts w:hint="eastAsia" w:ascii="方正仿宋_GBK" w:hAnsi="方正仿宋_GBK" w:eastAsia="方正仿宋_GBK" w:cs="方正仿宋_GBK"/>
          <w:bCs/>
          <w:color w:val="auto"/>
          <w:sz w:val="28"/>
          <w:szCs w:val="28"/>
        </w:rPr>
        <w:t>项目重新比选时，经评审有有效比选响应人的，应当按规定程序，根</w:t>
      </w:r>
      <w:r>
        <w:rPr>
          <w:rFonts w:hint="eastAsia" w:ascii="方正仿宋_GBK" w:hAnsi="方正仿宋_GBK" w:eastAsia="方正仿宋_GBK" w:cs="方正仿宋_GBK"/>
          <w:color w:val="auto"/>
          <w:kern w:val="0"/>
          <w:sz w:val="28"/>
          <w:szCs w:val="28"/>
        </w:rPr>
        <w:t>据符合采购需求、质量和服务，且报价最低的原则确定采购成交候选人。</w:t>
      </w:r>
    </w:p>
    <w:p>
      <w:pPr>
        <w:snapToGrid w:val="0"/>
        <w:spacing w:line="360" w:lineRule="auto"/>
        <w:ind w:firstLine="562" w:firstLineChars="200"/>
        <w:rPr>
          <w:rFonts w:ascii="仿宋_GB2312" w:hAnsi="宋体" w:eastAsia="仿宋_GB2312"/>
          <w:b/>
          <w:color w:val="auto"/>
          <w:sz w:val="28"/>
          <w:szCs w:val="28"/>
        </w:rPr>
      </w:pPr>
      <w:r>
        <w:rPr>
          <w:rFonts w:hint="eastAsia" w:ascii="仿宋_GB2312" w:hAnsi="宋体" w:eastAsia="仿宋_GB2312" w:cs="宋体"/>
          <w:b/>
          <w:color w:val="auto"/>
          <w:kern w:val="0"/>
          <w:sz w:val="28"/>
          <w:szCs w:val="28"/>
        </w:rPr>
        <w:t>四、比选</w:t>
      </w:r>
      <w:r>
        <w:rPr>
          <w:rFonts w:hint="eastAsia" w:ascii="仿宋_GB2312" w:hAnsi="宋体" w:eastAsia="仿宋_GB2312"/>
          <w:b/>
          <w:color w:val="auto"/>
          <w:sz w:val="28"/>
          <w:szCs w:val="28"/>
        </w:rPr>
        <w:t>文件发</w:t>
      </w:r>
      <w:r>
        <w:rPr>
          <w:rFonts w:hint="eastAsia" w:ascii="仿宋_GB2312" w:hAnsi="宋体" w:eastAsia="仿宋_GB2312"/>
          <w:b/>
          <w:color w:val="auto"/>
          <w:sz w:val="28"/>
          <w:szCs w:val="28"/>
          <w:lang w:eastAsia="zh-CN"/>
        </w:rPr>
        <w:t>放</w:t>
      </w:r>
      <w:r>
        <w:rPr>
          <w:rFonts w:hint="eastAsia" w:ascii="仿宋_GB2312" w:hAnsi="宋体" w:eastAsia="仿宋_GB2312"/>
          <w:b/>
          <w:color w:val="auto"/>
          <w:sz w:val="28"/>
          <w:szCs w:val="28"/>
        </w:rPr>
        <w:t>的时间：</w:t>
      </w:r>
    </w:p>
    <w:p>
      <w:pPr>
        <w:snapToGrid w:val="0"/>
        <w:spacing w:line="360" w:lineRule="auto"/>
        <w:ind w:firstLine="560" w:firstLineChars="200"/>
        <w:rPr>
          <w:rFonts w:ascii="仿宋_GB2312" w:hAnsi="宋体" w:eastAsia="仿宋_GB2312"/>
          <w:color w:val="auto"/>
          <w:sz w:val="28"/>
          <w:szCs w:val="28"/>
        </w:rPr>
      </w:pPr>
      <w:r>
        <w:rPr>
          <w:rFonts w:hint="eastAsia" w:ascii="仿宋_GB2312" w:eastAsia="仿宋_GB2312"/>
          <w:color w:val="auto"/>
          <w:sz w:val="28"/>
          <w:szCs w:val="28"/>
        </w:rPr>
        <w:t>比选</w:t>
      </w:r>
      <w:r>
        <w:rPr>
          <w:rFonts w:hint="eastAsia" w:ascii="仿宋_GB2312" w:hAnsi="宋体" w:eastAsia="仿宋_GB2312"/>
          <w:color w:val="auto"/>
          <w:sz w:val="28"/>
          <w:szCs w:val="28"/>
        </w:rPr>
        <w:t>文件及相关资料于</w:t>
      </w:r>
      <w:r>
        <w:rPr>
          <w:rFonts w:ascii="仿宋_GB2312" w:eastAsia="仿宋_GB2312"/>
          <w:color w:val="auto"/>
          <w:sz w:val="28"/>
          <w:szCs w:val="28"/>
        </w:rPr>
        <w:t>20</w:t>
      </w:r>
      <w:r>
        <w:rPr>
          <w:rFonts w:hint="eastAsia" w:ascii="仿宋_GB2312" w:eastAsia="仿宋_GB2312"/>
          <w:color w:val="auto"/>
          <w:sz w:val="28"/>
          <w:szCs w:val="28"/>
          <w:lang w:val="en-US" w:eastAsia="zh-CN"/>
        </w:rPr>
        <w:t>22</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11</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日</w:t>
      </w:r>
      <w:r>
        <w:rPr>
          <w:rFonts w:hint="eastAsia" w:ascii="仿宋_GB2312" w:eastAsia="仿宋_GB2312"/>
          <w:color w:val="auto"/>
          <w:sz w:val="28"/>
          <w:szCs w:val="28"/>
          <w:lang w:val="en-US" w:eastAsia="zh-CN"/>
        </w:rPr>
        <w:t>15</w:t>
      </w:r>
      <w:r>
        <w:rPr>
          <w:rFonts w:hint="eastAsia" w:ascii="仿宋_GB2312" w:eastAsia="仿宋_GB2312"/>
          <w:color w:val="auto"/>
          <w:sz w:val="28"/>
          <w:szCs w:val="28"/>
        </w:rPr>
        <w:t>时</w:t>
      </w: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通过重庆机场集团有限公司外网公开</w:t>
      </w:r>
      <w:r>
        <w:rPr>
          <w:rFonts w:hint="eastAsia" w:ascii="仿宋_GB2312" w:hAnsi="宋体" w:eastAsia="仿宋_GB2312"/>
          <w:color w:val="auto"/>
          <w:sz w:val="28"/>
          <w:szCs w:val="28"/>
        </w:rPr>
        <w:t>发放。</w:t>
      </w:r>
    </w:p>
    <w:p>
      <w:pPr>
        <w:adjustRightInd w:val="0"/>
        <w:snapToGrid w:val="0"/>
        <w:spacing w:line="360" w:lineRule="auto"/>
        <w:ind w:firstLine="562" w:firstLineChars="200"/>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五、履约保证金：</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.1 比选响应保证金：无。</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.2 履约保证金：合同成交价的10%。乙方在收到成交通知书</w:t>
      </w: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rPr>
        <w:t>个工作日内且在合同签订前一次性缴齐，于履约结束后，30个工作日内一次性退还（不计利息）。</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.3 履约保证金缴纳账户信息及方式</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.3.1 缴纳方式：银行转账</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.3.2 账户信息</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开户名：</w:t>
      </w:r>
      <w:r>
        <w:rPr>
          <w:rFonts w:hint="eastAsia" w:ascii="方正仿宋_GBK" w:hAnsi="方正仿宋_GBK" w:eastAsia="方正仿宋_GBK" w:cs="方正仿宋_GBK"/>
          <w:color w:val="auto"/>
          <w:sz w:val="28"/>
          <w:szCs w:val="28"/>
          <w:lang w:val="en-GB"/>
        </w:rPr>
        <w:t>重庆机场集团有限公司</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开户银行：</w:t>
      </w:r>
      <w:r>
        <w:rPr>
          <w:rFonts w:hint="eastAsia" w:ascii="方正仿宋_GBK" w:hAnsi="方正仿宋_GBK" w:eastAsia="方正仿宋_GBK" w:cs="方正仿宋_GBK"/>
          <w:color w:val="auto"/>
          <w:sz w:val="28"/>
          <w:szCs w:val="28"/>
          <w:lang w:val="en-GB"/>
        </w:rPr>
        <w:t>建设银行重庆渝北机场支行</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账号：</w:t>
      </w:r>
      <w:r>
        <w:rPr>
          <w:rFonts w:hint="eastAsia" w:ascii="方正仿宋_GBK" w:hAnsi="方正仿宋_GBK" w:eastAsia="方正仿宋_GBK" w:cs="方正仿宋_GBK"/>
          <w:color w:val="auto"/>
          <w:sz w:val="28"/>
          <w:szCs w:val="28"/>
          <w:lang w:val="en-GB"/>
        </w:rPr>
        <w:t>50001083800050000447</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.4</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履约保证金应由乙方名义开立的账户支付到甲方账户，否则视为未支付，甲方有权追究乙方逾期付款责任。</w:t>
      </w:r>
    </w:p>
    <w:p>
      <w:pPr>
        <w:spacing w:line="360" w:lineRule="auto"/>
        <w:ind w:firstLine="560" w:firstLineChars="200"/>
        <w:rPr>
          <w:rFonts w:ascii="仿宋_GB2312" w:hAnsi="宋体" w:eastAsia="仿宋_GB2312"/>
          <w:color w:val="auto"/>
          <w:sz w:val="28"/>
          <w:szCs w:val="28"/>
        </w:rPr>
      </w:pPr>
      <w:r>
        <w:rPr>
          <w:rFonts w:hint="eastAsia" w:ascii="仿宋_GB2312" w:eastAsia="仿宋_GB2312" w:cs="宋体"/>
          <w:color w:val="auto"/>
          <w:kern w:val="0"/>
          <w:sz w:val="28"/>
          <w:szCs w:val="28"/>
          <w:lang w:val="en-US" w:eastAsia="zh-CN"/>
        </w:rPr>
        <w:t xml:space="preserve">5.5 </w:t>
      </w:r>
      <w:r>
        <w:rPr>
          <w:rFonts w:hint="eastAsia" w:ascii="仿宋_GB2312" w:eastAsia="仿宋_GB2312" w:cs="宋体"/>
          <w:color w:val="auto"/>
          <w:kern w:val="0"/>
          <w:sz w:val="28"/>
          <w:szCs w:val="28"/>
        </w:rPr>
        <w:t>未按规定交纳履约保证金的成交供应商视为自动放弃，采购方有权撤销其成交通知书。成交</w:t>
      </w:r>
      <w:r>
        <w:rPr>
          <w:rFonts w:hint="eastAsia" w:ascii="仿宋_GB2312" w:hAnsi="宋体" w:eastAsia="仿宋_GB2312"/>
          <w:color w:val="auto"/>
          <w:sz w:val="28"/>
          <w:szCs w:val="28"/>
        </w:rPr>
        <w:t>供应商不能按要求服务的，将没收其履约保证金。</w:t>
      </w:r>
    </w:p>
    <w:p>
      <w:pPr>
        <w:spacing w:line="360" w:lineRule="auto"/>
        <w:ind w:firstLine="562" w:firstLineChars="200"/>
        <w:rPr>
          <w:rFonts w:ascii="仿宋_GB2312" w:hAnsi="宋体" w:eastAsia="仿宋_GB2312" w:cs="Arial"/>
          <w:b/>
          <w:color w:val="auto"/>
          <w:sz w:val="28"/>
          <w:szCs w:val="28"/>
        </w:rPr>
      </w:pPr>
      <w:r>
        <w:rPr>
          <w:rFonts w:hint="eastAsia" w:ascii="仿宋_GB2312" w:hAnsi="宋体" w:eastAsia="仿宋_GB2312" w:cs="Arial"/>
          <w:b/>
          <w:color w:val="auto"/>
          <w:sz w:val="28"/>
          <w:szCs w:val="28"/>
        </w:rPr>
        <w:t>六、支付方式：</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 xml:space="preserve">6.1 </w:t>
      </w:r>
      <w:r>
        <w:rPr>
          <w:rFonts w:hint="eastAsia" w:ascii="方正仿宋_GBK" w:hAnsi="方正仿宋_GBK" w:eastAsia="方正仿宋_GBK" w:cs="方正仿宋_GBK"/>
          <w:color w:val="auto"/>
          <w:sz w:val="28"/>
          <w:szCs w:val="28"/>
        </w:rPr>
        <w:t>项目经</w:t>
      </w:r>
      <w:r>
        <w:rPr>
          <w:rFonts w:hint="eastAsia" w:ascii="方正仿宋_GBK" w:hAnsi="方正仿宋_GBK" w:eastAsia="方正仿宋_GBK" w:cs="方正仿宋_GBK"/>
          <w:color w:val="auto"/>
          <w:sz w:val="28"/>
          <w:szCs w:val="28"/>
          <w:lang w:eastAsia="zh-CN"/>
        </w:rPr>
        <w:t>服务采购方和监理方</w:t>
      </w:r>
      <w:r>
        <w:rPr>
          <w:rFonts w:hint="eastAsia" w:ascii="方正仿宋_GBK" w:hAnsi="方正仿宋_GBK" w:eastAsia="方正仿宋_GBK" w:cs="方正仿宋_GBK"/>
          <w:color w:val="auto"/>
          <w:sz w:val="28"/>
          <w:szCs w:val="28"/>
        </w:rPr>
        <w:t>验收合格后，乙方按要求开具增值税发票，我方在收到发票后30个工作日内一次性向供应商支付应付项目款总额的</w:t>
      </w:r>
      <w:r>
        <w:rPr>
          <w:rFonts w:hint="eastAsia" w:ascii="方正仿宋_GBK" w:hAnsi="方正仿宋_GBK" w:eastAsia="方正仿宋_GBK" w:cs="方正仿宋_GBK"/>
          <w:color w:val="auto"/>
          <w:sz w:val="28"/>
          <w:szCs w:val="28"/>
          <w:lang w:val="en-US" w:eastAsia="zh-CN"/>
        </w:rPr>
        <w:t>100</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6</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 xml:space="preserve">2 </w:t>
      </w:r>
      <w:r>
        <w:rPr>
          <w:rFonts w:hint="eastAsia" w:ascii="方正仿宋_GBK" w:hAnsi="方正仿宋_GBK" w:eastAsia="方正仿宋_GBK" w:cs="方正仿宋_GBK"/>
          <w:color w:val="auto"/>
          <w:sz w:val="28"/>
          <w:szCs w:val="28"/>
        </w:rPr>
        <w:t>若乙方提供增值税普通发票，按不含增值税金额支付；若乙方提供增值税专用发票，实际支付金额=不含增值税金额+增值税税额。</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6.3 </w:t>
      </w:r>
      <w:r>
        <w:rPr>
          <w:rFonts w:hint="eastAsia" w:ascii="方正仿宋_GBK" w:hAnsi="方正仿宋_GBK" w:eastAsia="方正仿宋_GBK" w:cs="方正仿宋_GBK"/>
          <w:color w:val="auto"/>
          <w:sz w:val="28"/>
          <w:szCs w:val="28"/>
        </w:rPr>
        <w:t>如税率发生国家法规调整，折算为不含税价后以新适用税率结算。</w:t>
      </w:r>
    </w:p>
    <w:p>
      <w:pPr>
        <w:numPr>
          <w:ilvl w:val="0"/>
          <w:numId w:val="0"/>
        </w:numPr>
        <w:spacing w:line="360" w:lineRule="auto"/>
        <w:ind w:firstLine="562" w:firstLineChars="200"/>
        <w:rPr>
          <w:rFonts w:ascii="仿宋_GB2312" w:hAnsi="宋体" w:eastAsia="仿宋_GB2312" w:cs="Arial"/>
          <w:b/>
          <w:color w:val="auto"/>
          <w:sz w:val="28"/>
          <w:szCs w:val="28"/>
        </w:rPr>
      </w:pPr>
      <w:r>
        <w:rPr>
          <w:rFonts w:hint="eastAsia" w:ascii="仿宋_GB2312" w:hAnsi="宋体" w:eastAsia="仿宋_GB2312" w:cs="Arial"/>
          <w:b/>
          <w:color w:val="auto"/>
          <w:sz w:val="28"/>
          <w:szCs w:val="28"/>
          <w:lang w:eastAsia="zh-CN"/>
        </w:rPr>
        <w:t>七、</w:t>
      </w:r>
      <w:r>
        <w:rPr>
          <w:rFonts w:hint="eastAsia" w:ascii="仿宋_GB2312" w:hAnsi="宋体" w:eastAsia="仿宋_GB2312" w:cs="Arial"/>
          <w:b/>
          <w:color w:val="auto"/>
          <w:sz w:val="28"/>
          <w:szCs w:val="28"/>
        </w:rPr>
        <w:t>到货/工期时间：</w:t>
      </w:r>
      <w:r>
        <w:rPr>
          <w:rFonts w:hint="eastAsia" w:ascii="仿宋_GB2312" w:hAnsi="宋体" w:eastAsia="仿宋_GB2312" w:cs="Arial"/>
          <w:b/>
          <w:color w:val="auto"/>
          <w:sz w:val="28"/>
          <w:szCs w:val="28"/>
          <w:lang w:val="en-US" w:eastAsia="zh-CN"/>
        </w:rPr>
        <w:t>20</w:t>
      </w:r>
      <w:r>
        <w:rPr>
          <w:rFonts w:hint="eastAsia" w:ascii="仿宋_GB2312" w:hAnsi="宋体" w:eastAsia="仿宋_GB2312" w:cs="Arial"/>
          <w:b/>
          <w:color w:val="auto"/>
          <w:sz w:val="28"/>
          <w:szCs w:val="28"/>
        </w:rPr>
        <w:t>天</w:t>
      </w:r>
    </w:p>
    <w:p>
      <w:pPr>
        <w:widowControl/>
        <w:adjustRightInd w:val="0"/>
        <w:snapToGrid w:val="0"/>
        <w:spacing w:line="360" w:lineRule="auto"/>
        <w:ind w:firstLine="562" w:firstLineChars="200"/>
        <w:jc w:val="left"/>
        <w:textAlignment w:val="bottom"/>
        <w:rPr>
          <w:rFonts w:ascii="仿宋_GB2312" w:hAnsi="宋体" w:eastAsia="仿宋_GB2312" w:cs="Arial"/>
          <w:color w:val="auto"/>
          <w:sz w:val="28"/>
          <w:szCs w:val="28"/>
        </w:rPr>
      </w:pPr>
      <w:r>
        <w:rPr>
          <w:rFonts w:hint="eastAsia" w:ascii="仿宋_GB2312" w:hAnsi="宋体" w:eastAsia="仿宋_GB2312" w:cs="Arial"/>
          <w:b/>
          <w:color w:val="auto"/>
          <w:sz w:val="28"/>
          <w:szCs w:val="28"/>
          <w:lang w:eastAsia="zh-CN"/>
        </w:rPr>
        <w:t>八</w:t>
      </w:r>
      <w:r>
        <w:rPr>
          <w:rFonts w:hint="eastAsia" w:ascii="仿宋_GB2312" w:hAnsi="宋体" w:eastAsia="仿宋_GB2312" w:cs="Arial"/>
          <w:b/>
          <w:color w:val="auto"/>
          <w:sz w:val="28"/>
          <w:szCs w:val="28"/>
        </w:rPr>
        <w:t>、</w:t>
      </w:r>
      <w:r>
        <w:rPr>
          <w:rFonts w:hint="eastAsia" w:ascii="仿宋_GB2312" w:eastAsia="仿宋_GB2312" w:cs="宋体"/>
          <w:b/>
          <w:color w:val="auto"/>
          <w:kern w:val="0"/>
          <w:sz w:val="28"/>
          <w:szCs w:val="28"/>
        </w:rPr>
        <w:t>报价文件的编制和提交：</w:t>
      </w:r>
    </w:p>
    <w:p>
      <w:pPr>
        <w:autoSpaceDE w:val="0"/>
        <w:autoSpaceDN w:val="0"/>
        <w:adjustRightInd w:val="0"/>
        <w:spacing w:line="360" w:lineRule="auto"/>
        <w:ind w:firstLine="630" w:firstLineChars="225"/>
        <w:rPr>
          <w:rFonts w:ascii="仿宋_GB2312" w:eastAsia="仿宋_GB2312"/>
          <w:color w:val="auto"/>
          <w:sz w:val="28"/>
          <w:szCs w:val="28"/>
          <w:lang w:val="zh-CN"/>
        </w:rPr>
      </w:pPr>
      <w:r>
        <w:rPr>
          <w:rFonts w:ascii="仿宋_GB2312" w:eastAsia="仿宋_GB2312"/>
          <w:color w:val="auto"/>
          <w:sz w:val="28"/>
          <w:szCs w:val="28"/>
          <w:lang w:val="zh-CN"/>
        </w:rPr>
        <w:t>8.1</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val="zh-CN"/>
        </w:rPr>
        <w:t>供应商应当按照</w:t>
      </w:r>
      <w:r>
        <w:rPr>
          <w:rFonts w:hint="eastAsia" w:ascii="仿宋_GB2312" w:eastAsia="仿宋_GB2312"/>
          <w:color w:val="auto"/>
          <w:sz w:val="28"/>
          <w:szCs w:val="28"/>
        </w:rPr>
        <w:t>比选</w:t>
      </w:r>
      <w:r>
        <w:rPr>
          <w:rFonts w:hint="eastAsia" w:ascii="仿宋_GB2312" w:eastAsia="仿宋_GB2312"/>
          <w:color w:val="auto"/>
          <w:sz w:val="28"/>
          <w:szCs w:val="28"/>
          <w:lang w:val="zh-CN"/>
        </w:rPr>
        <w:t>文件的要求编制报价文件，报价文件应当对</w:t>
      </w:r>
      <w:r>
        <w:rPr>
          <w:rFonts w:hint="eastAsia" w:ascii="仿宋_GB2312" w:eastAsia="仿宋_GB2312"/>
          <w:color w:val="auto"/>
          <w:sz w:val="28"/>
          <w:szCs w:val="28"/>
        </w:rPr>
        <w:t>比选</w:t>
      </w:r>
      <w:r>
        <w:rPr>
          <w:rFonts w:hint="eastAsia" w:ascii="仿宋_GB2312" w:eastAsia="仿宋_GB2312"/>
          <w:color w:val="auto"/>
          <w:sz w:val="28"/>
          <w:szCs w:val="28"/>
          <w:lang w:val="zh-CN"/>
        </w:rPr>
        <w:t>文件提出的要求和条件作出实质性应答。</w:t>
      </w:r>
    </w:p>
    <w:p>
      <w:pPr>
        <w:autoSpaceDE w:val="0"/>
        <w:autoSpaceDN w:val="0"/>
        <w:adjustRightInd w:val="0"/>
        <w:spacing w:line="360" w:lineRule="auto"/>
        <w:ind w:firstLine="630" w:firstLineChars="225"/>
        <w:rPr>
          <w:rFonts w:ascii="仿宋_GB2312" w:eastAsia="仿宋_GB2312"/>
          <w:color w:val="auto"/>
          <w:sz w:val="28"/>
          <w:szCs w:val="28"/>
          <w:lang w:val="zh-CN"/>
        </w:rPr>
      </w:pPr>
      <w:r>
        <w:rPr>
          <w:rFonts w:ascii="仿宋_GB2312" w:eastAsia="仿宋_GB2312"/>
          <w:color w:val="auto"/>
          <w:sz w:val="28"/>
          <w:szCs w:val="28"/>
          <w:lang w:val="zh-CN"/>
        </w:rPr>
        <w:t>8.2</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val="zh-CN"/>
        </w:rPr>
        <w:t>报价文件应用</w:t>
      </w:r>
      <w:r>
        <w:rPr>
          <w:rFonts w:ascii="仿宋_GB2312" w:eastAsia="仿宋_GB2312"/>
          <w:color w:val="auto"/>
          <w:sz w:val="28"/>
          <w:szCs w:val="28"/>
          <w:lang w:val="zh-CN"/>
        </w:rPr>
        <w:t>A4</w:t>
      </w:r>
      <w:r>
        <w:rPr>
          <w:rFonts w:hint="eastAsia" w:ascii="仿宋_GB2312" w:eastAsia="仿宋_GB2312"/>
          <w:color w:val="auto"/>
          <w:sz w:val="28"/>
          <w:szCs w:val="28"/>
          <w:lang w:val="zh-CN"/>
        </w:rPr>
        <w:t>规格纸编制并装订成册，主要由以下几个部分组成：</w:t>
      </w:r>
    </w:p>
    <w:p>
      <w:pPr>
        <w:autoSpaceDE w:val="0"/>
        <w:autoSpaceDN w:val="0"/>
        <w:adjustRightInd w:val="0"/>
        <w:spacing w:line="360" w:lineRule="auto"/>
        <w:ind w:firstLine="630" w:firstLineChars="225"/>
        <w:rPr>
          <w:rFonts w:ascii="仿宋_GB2312" w:eastAsia="仿宋_GB2312"/>
          <w:color w:val="auto"/>
          <w:sz w:val="28"/>
          <w:szCs w:val="28"/>
          <w:lang w:val="zh-CN"/>
        </w:rPr>
      </w:pPr>
      <w:r>
        <w:rPr>
          <w:rFonts w:hint="eastAsia" w:ascii="仿宋_GB2312" w:eastAsia="仿宋_GB2312"/>
          <w:color w:val="auto"/>
          <w:sz w:val="28"/>
          <w:szCs w:val="28"/>
          <w:lang w:val="zh-CN"/>
        </w:rPr>
        <w:t>8.2.1</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val="zh-CN"/>
        </w:rPr>
        <w:t>封面。</w:t>
      </w:r>
    </w:p>
    <w:p>
      <w:pPr>
        <w:autoSpaceDE w:val="0"/>
        <w:autoSpaceDN w:val="0"/>
        <w:adjustRightInd w:val="0"/>
        <w:spacing w:line="360" w:lineRule="auto"/>
        <w:ind w:firstLine="630" w:firstLineChars="225"/>
        <w:rPr>
          <w:rFonts w:ascii="仿宋_GB2312" w:eastAsia="仿宋_GB2312"/>
          <w:color w:val="auto"/>
          <w:sz w:val="28"/>
          <w:szCs w:val="28"/>
          <w:lang w:val="zh-CN"/>
        </w:rPr>
      </w:pPr>
      <w:r>
        <w:rPr>
          <w:rFonts w:hint="eastAsia" w:ascii="仿宋_GB2312" w:eastAsia="仿宋_GB2312"/>
          <w:color w:val="auto"/>
          <w:sz w:val="28"/>
          <w:szCs w:val="28"/>
          <w:lang w:val="zh-CN"/>
        </w:rPr>
        <w:t>8.2.2</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val="zh-CN"/>
        </w:rPr>
        <w:t>加</w:t>
      </w:r>
      <w:r>
        <w:rPr>
          <w:rFonts w:ascii="仿宋_GB2312" w:eastAsia="仿宋_GB2312"/>
          <w:color w:val="auto"/>
          <w:sz w:val="28"/>
          <w:szCs w:val="28"/>
          <w:lang w:val="zh-CN"/>
        </w:rPr>
        <w:t>盖公章</w:t>
      </w:r>
      <w:r>
        <w:rPr>
          <w:rFonts w:hint="eastAsia" w:ascii="仿宋_GB2312" w:eastAsia="仿宋_GB2312"/>
          <w:color w:val="auto"/>
          <w:sz w:val="28"/>
          <w:szCs w:val="28"/>
          <w:lang w:val="zh-CN"/>
        </w:rPr>
        <w:t>的报价函及声明。</w:t>
      </w:r>
    </w:p>
    <w:p>
      <w:pPr>
        <w:autoSpaceDE w:val="0"/>
        <w:autoSpaceDN w:val="0"/>
        <w:adjustRightInd w:val="0"/>
        <w:spacing w:line="360" w:lineRule="auto"/>
        <w:ind w:firstLine="630" w:firstLineChars="225"/>
        <w:rPr>
          <w:rFonts w:ascii="仿宋_GB2312" w:eastAsia="仿宋_GB2312"/>
          <w:color w:val="auto"/>
          <w:sz w:val="28"/>
          <w:szCs w:val="28"/>
          <w:lang w:val="zh-CN"/>
        </w:rPr>
      </w:pPr>
      <w:r>
        <w:rPr>
          <w:rFonts w:hint="eastAsia" w:ascii="仿宋_GB2312" w:eastAsia="仿宋_GB2312"/>
          <w:color w:val="auto"/>
          <w:sz w:val="28"/>
          <w:szCs w:val="28"/>
          <w:lang w:val="zh-CN"/>
        </w:rPr>
        <w:t>8.2.3</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val="zh-CN"/>
        </w:rPr>
        <w:t>技术部分。主要包括高空保洁</w:t>
      </w:r>
      <w:r>
        <w:rPr>
          <w:rFonts w:ascii="仿宋_GB2312" w:eastAsia="仿宋_GB2312"/>
          <w:color w:val="auto"/>
          <w:sz w:val="28"/>
          <w:szCs w:val="28"/>
          <w:lang w:val="zh-CN"/>
        </w:rPr>
        <w:t>作业方案、</w:t>
      </w:r>
      <w:r>
        <w:rPr>
          <w:rFonts w:hint="eastAsia" w:ascii="仿宋_GB2312" w:eastAsia="仿宋_GB2312"/>
          <w:color w:val="auto"/>
          <w:sz w:val="28"/>
          <w:szCs w:val="28"/>
          <w:lang w:val="zh-CN"/>
        </w:rPr>
        <w:t>晶面</w:t>
      </w:r>
      <w:r>
        <w:rPr>
          <w:rFonts w:ascii="仿宋_GB2312" w:eastAsia="仿宋_GB2312"/>
          <w:color w:val="auto"/>
          <w:sz w:val="28"/>
          <w:szCs w:val="28"/>
          <w:lang w:val="zh-CN"/>
        </w:rPr>
        <w:t>护理</w:t>
      </w:r>
      <w:r>
        <w:rPr>
          <w:rFonts w:hint="eastAsia" w:ascii="仿宋_GB2312" w:eastAsia="仿宋_GB2312"/>
          <w:color w:val="auto"/>
          <w:sz w:val="28"/>
          <w:szCs w:val="28"/>
          <w:lang w:val="zh-CN"/>
        </w:rPr>
        <w:t>施工</w:t>
      </w:r>
      <w:r>
        <w:rPr>
          <w:rFonts w:ascii="仿宋_GB2312" w:eastAsia="仿宋_GB2312"/>
          <w:color w:val="auto"/>
          <w:sz w:val="28"/>
          <w:szCs w:val="28"/>
          <w:lang w:val="zh-CN"/>
        </w:rPr>
        <w:t>方案</w:t>
      </w:r>
      <w:r>
        <w:rPr>
          <w:rFonts w:hint="eastAsia" w:ascii="仿宋_GB2312" w:eastAsia="仿宋_GB2312"/>
          <w:color w:val="auto"/>
          <w:sz w:val="28"/>
          <w:szCs w:val="28"/>
          <w:lang w:val="zh-CN"/>
        </w:rPr>
        <w:t>和服务主要技术指标的详细说明、验收标准、技术资料。如果提供的服务与</w:t>
      </w:r>
      <w:r>
        <w:rPr>
          <w:rFonts w:hint="eastAsia" w:ascii="仿宋_GB2312" w:eastAsia="仿宋_GB2312"/>
          <w:color w:val="auto"/>
          <w:sz w:val="28"/>
          <w:szCs w:val="28"/>
        </w:rPr>
        <w:t>比选</w:t>
      </w:r>
      <w:r>
        <w:rPr>
          <w:rFonts w:hint="eastAsia" w:ascii="仿宋_GB2312" w:eastAsia="仿宋_GB2312"/>
          <w:color w:val="auto"/>
          <w:sz w:val="28"/>
          <w:szCs w:val="28"/>
          <w:lang w:val="zh-CN"/>
        </w:rPr>
        <w:t>文件要求有偏差，必须详细说明。</w:t>
      </w:r>
      <w:r>
        <w:rPr>
          <w:rFonts w:hint="eastAsia" w:ascii="仿宋_GB2312" w:hAnsi="宋体" w:eastAsia="仿宋_GB2312" w:cs="Arial"/>
          <w:color w:val="auto"/>
          <w:sz w:val="28"/>
          <w:szCs w:val="28"/>
        </w:rPr>
        <w:t>须经评审小组评定和采购人许可，才能作为供应商实质性响应。</w:t>
      </w:r>
      <w:r>
        <w:rPr>
          <w:rFonts w:ascii="仿宋_GB2312" w:hAnsi="宋体" w:eastAsia="仿宋_GB2312" w:cs="Arial"/>
          <w:color w:val="auto"/>
          <w:sz w:val="28"/>
          <w:szCs w:val="28"/>
        </w:rPr>
        <w:t>(</w:t>
      </w:r>
      <w:r>
        <w:rPr>
          <w:rFonts w:hint="eastAsia" w:ascii="仿宋_GB2312" w:hAnsi="宋体" w:eastAsia="仿宋_GB2312" w:cs="Arial"/>
          <w:color w:val="auto"/>
          <w:sz w:val="28"/>
          <w:szCs w:val="28"/>
        </w:rPr>
        <w:t>表格自制</w:t>
      </w:r>
      <w:r>
        <w:rPr>
          <w:rFonts w:ascii="仿宋_GB2312" w:hAnsi="宋体" w:eastAsia="仿宋_GB2312" w:cs="Arial"/>
          <w:color w:val="auto"/>
          <w:sz w:val="28"/>
          <w:szCs w:val="28"/>
        </w:rPr>
        <w:t>)</w:t>
      </w:r>
    </w:p>
    <w:p>
      <w:pPr>
        <w:widowControl/>
        <w:ind w:firstLine="560" w:firstLineChars="200"/>
        <w:jc w:val="left"/>
        <w:rPr>
          <w:rFonts w:ascii="仿宋_GB2312" w:eastAsia="仿宋_GB2312"/>
          <w:color w:val="auto"/>
          <w:sz w:val="28"/>
          <w:szCs w:val="28"/>
          <w:lang w:val="zh-CN"/>
        </w:rPr>
      </w:pPr>
      <w:r>
        <w:rPr>
          <w:rFonts w:hint="eastAsia" w:ascii="仿宋_GB2312" w:eastAsia="仿宋_GB2312"/>
          <w:color w:val="auto"/>
          <w:sz w:val="28"/>
          <w:szCs w:val="28"/>
          <w:lang w:val="zh-CN"/>
        </w:rPr>
        <w:t>8.2.4</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val="zh-CN"/>
        </w:rPr>
        <w:t>报价部分。供应商应按照</w:t>
      </w:r>
      <w:r>
        <w:rPr>
          <w:rFonts w:hint="eastAsia" w:ascii="仿宋_GB2312" w:eastAsia="仿宋_GB2312"/>
          <w:color w:val="auto"/>
          <w:sz w:val="28"/>
          <w:szCs w:val="28"/>
        </w:rPr>
        <w:t>比选</w:t>
      </w:r>
      <w:r>
        <w:rPr>
          <w:rFonts w:hint="eastAsia" w:ascii="仿宋_GB2312" w:eastAsia="仿宋_GB2312"/>
          <w:color w:val="auto"/>
          <w:sz w:val="28"/>
          <w:szCs w:val="28"/>
          <w:lang w:val="zh-CN"/>
        </w:rPr>
        <w:t>文件要求报出服务的单价、总价等详细内容，各项报价应包括外墙清洗</w:t>
      </w:r>
      <w:r>
        <w:rPr>
          <w:rFonts w:ascii="仿宋_GB2312" w:eastAsia="仿宋_GB2312"/>
          <w:color w:val="auto"/>
          <w:sz w:val="28"/>
          <w:szCs w:val="28"/>
          <w:lang w:val="zh-CN"/>
        </w:rPr>
        <w:t>和</w:t>
      </w:r>
      <w:r>
        <w:rPr>
          <w:rFonts w:hint="eastAsia" w:ascii="仿宋_GB2312" w:eastAsia="仿宋_GB2312"/>
          <w:color w:val="auto"/>
          <w:sz w:val="28"/>
          <w:szCs w:val="28"/>
          <w:lang w:val="zh-CN"/>
        </w:rPr>
        <w:t>晶面</w:t>
      </w:r>
      <w:r>
        <w:rPr>
          <w:rFonts w:ascii="仿宋_GB2312" w:eastAsia="仿宋_GB2312"/>
          <w:color w:val="auto"/>
          <w:sz w:val="28"/>
          <w:szCs w:val="28"/>
          <w:lang w:val="zh-CN"/>
        </w:rPr>
        <w:t>护理作业</w:t>
      </w:r>
      <w:r>
        <w:rPr>
          <w:rFonts w:hint="eastAsia" w:ascii="仿宋_GB2312" w:eastAsia="仿宋_GB2312"/>
          <w:color w:val="auto"/>
          <w:sz w:val="28"/>
          <w:szCs w:val="28"/>
          <w:lang w:val="zh-CN"/>
        </w:rPr>
        <w:t>所</w:t>
      </w:r>
      <w:r>
        <w:rPr>
          <w:rFonts w:ascii="仿宋_GB2312" w:eastAsia="仿宋_GB2312"/>
          <w:color w:val="auto"/>
          <w:sz w:val="28"/>
          <w:szCs w:val="28"/>
          <w:lang w:val="zh-CN"/>
        </w:rPr>
        <w:t>需要</w:t>
      </w:r>
      <w:r>
        <w:rPr>
          <w:rFonts w:hint="eastAsia" w:ascii="仿宋_GB2312" w:eastAsia="仿宋_GB2312"/>
          <w:color w:val="auto"/>
          <w:sz w:val="28"/>
          <w:szCs w:val="28"/>
          <w:lang w:val="zh-CN"/>
        </w:rPr>
        <w:t>的全部</w:t>
      </w:r>
      <w:r>
        <w:rPr>
          <w:rFonts w:ascii="仿宋_GB2312" w:eastAsia="仿宋_GB2312"/>
          <w:color w:val="auto"/>
          <w:sz w:val="28"/>
          <w:szCs w:val="28"/>
          <w:lang w:val="zh-CN"/>
        </w:rPr>
        <w:t>物料、工具、</w:t>
      </w:r>
      <w:r>
        <w:rPr>
          <w:rFonts w:hint="eastAsia" w:ascii="仿宋_GB2312" w:eastAsia="仿宋_GB2312"/>
          <w:color w:val="auto"/>
          <w:sz w:val="28"/>
          <w:szCs w:val="28"/>
          <w:lang w:val="zh-CN"/>
        </w:rPr>
        <w:t>设备、人工</w:t>
      </w:r>
      <w:r>
        <w:rPr>
          <w:rFonts w:ascii="仿宋_GB2312" w:eastAsia="仿宋_GB2312"/>
          <w:color w:val="auto"/>
          <w:sz w:val="28"/>
          <w:szCs w:val="28"/>
          <w:lang w:val="zh-CN"/>
        </w:rPr>
        <w:t>、</w:t>
      </w:r>
      <w:r>
        <w:rPr>
          <w:rFonts w:hint="eastAsia" w:ascii="仿宋_GB2312" w:eastAsia="仿宋_GB2312"/>
          <w:color w:val="auto"/>
          <w:sz w:val="28"/>
          <w:szCs w:val="28"/>
          <w:lang w:val="zh-CN"/>
        </w:rPr>
        <w:t>税费、保险、风险费、疫情防控等所有费用，报价为不含增值税报价。（报价表格详见附件</w:t>
      </w:r>
      <w:r>
        <w:rPr>
          <w:rFonts w:hint="eastAsia" w:ascii="仿宋_GB2312" w:eastAsia="仿宋_GB2312"/>
          <w:color w:val="auto"/>
          <w:sz w:val="28"/>
          <w:szCs w:val="28"/>
          <w:lang w:val="en-US" w:eastAsia="zh-CN"/>
        </w:rPr>
        <w:t>2</w:t>
      </w:r>
      <w:r>
        <w:rPr>
          <w:rFonts w:hint="eastAsia" w:ascii="仿宋_GB2312" w:eastAsia="仿宋_GB2312"/>
          <w:color w:val="auto"/>
          <w:sz w:val="28"/>
          <w:szCs w:val="28"/>
          <w:lang w:val="zh-CN"/>
        </w:rPr>
        <w:t>）</w:t>
      </w:r>
    </w:p>
    <w:p>
      <w:pPr>
        <w:autoSpaceDE w:val="0"/>
        <w:autoSpaceDN w:val="0"/>
        <w:adjustRightInd w:val="0"/>
        <w:spacing w:line="360" w:lineRule="auto"/>
        <w:ind w:firstLine="630" w:firstLineChars="225"/>
        <w:rPr>
          <w:rFonts w:ascii="仿宋_GB2312" w:eastAsia="仿宋_GB2312"/>
          <w:color w:val="auto"/>
          <w:sz w:val="28"/>
          <w:szCs w:val="28"/>
          <w:lang w:val="zh-CN"/>
        </w:rPr>
      </w:pPr>
      <w:r>
        <w:rPr>
          <w:rFonts w:hint="eastAsia" w:ascii="仿宋_GB2312" w:eastAsia="仿宋_GB2312"/>
          <w:color w:val="auto"/>
          <w:sz w:val="28"/>
          <w:szCs w:val="28"/>
          <w:lang w:val="zh-CN"/>
        </w:rPr>
        <w:t>8.2.</w:t>
      </w:r>
      <w:r>
        <w:rPr>
          <w:rFonts w:hint="eastAsia" w:ascii="仿宋_GB2312" w:eastAsia="仿宋_GB2312"/>
          <w:color w:val="auto"/>
          <w:sz w:val="28"/>
          <w:szCs w:val="28"/>
          <w:lang w:val="en-US" w:eastAsia="zh-CN"/>
        </w:rPr>
        <w:t xml:space="preserve">5 </w:t>
      </w:r>
      <w:r>
        <w:rPr>
          <w:rFonts w:hint="eastAsia" w:ascii="仿宋_GB2312" w:eastAsia="仿宋_GB2312"/>
          <w:color w:val="auto"/>
          <w:sz w:val="28"/>
          <w:szCs w:val="28"/>
          <w:lang w:val="zh-CN"/>
        </w:rPr>
        <w:t>商务部分。主要包括三证</w:t>
      </w:r>
      <w:r>
        <w:rPr>
          <w:rFonts w:ascii="仿宋_GB2312" w:eastAsia="仿宋_GB2312"/>
          <w:color w:val="auto"/>
          <w:sz w:val="28"/>
          <w:szCs w:val="28"/>
          <w:lang w:val="zh-CN"/>
        </w:rPr>
        <w:t>合一</w:t>
      </w:r>
      <w:r>
        <w:rPr>
          <w:rFonts w:hint="eastAsia" w:ascii="仿宋_GB2312" w:eastAsia="仿宋_GB2312"/>
          <w:color w:val="auto"/>
          <w:sz w:val="28"/>
          <w:szCs w:val="28"/>
          <w:lang w:val="zh-CN"/>
        </w:rPr>
        <w:t>营业执照（复印件），法人代表委托书（原件），业绩证明，以及其它资格证明（如企业资信证明、质量体系认证等）和服务承诺等。</w:t>
      </w:r>
    </w:p>
    <w:p>
      <w:pPr>
        <w:autoSpaceDE w:val="0"/>
        <w:autoSpaceDN w:val="0"/>
        <w:adjustRightInd w:val="0"/>
        <w:spacing w:line="360" w:lineRule="auto"/>
        <w:ind w:firstLine="630" w:firstLineChars="225"/>
        <w:rPr>
          <w:rFonts w:hint="eastAsia" w:ascii="仿宋" w:hAnsi="仿宋" w:eastAsia="仿宋" w:cs="Times New Roman"/>
          <w:color w:val="000000"/>
          <w:sz w:val="28"/>
          <w:szCs w:val="28"/>
          <w:lang w:val="en-US" w:eastAsia="zh-CN"/>
        </w:rPr>
      </w:pPr>
      <w:r>
        <w:rPr>
          <w:rFonts w:hint="eastAsia" w:ascii="仿宋_GB2312" w:hAnsi="Times New Roman" w:eastAsia="仿宋_GB2312" w:cs="Times New Roman"/>
          <w:color w:val="auto"/>
          <w:sz w:val="28"/>
          <w:szCs w:val="28"/>
          <w:lang w:val="en-US" w:eastAsia="zh-CN"/>
        </w:rPr>
        <w:t>8.2.6</w:t>
      </w:r>
      <w:r>
        <w:rPr>
          <w:rFonts w:hint="eastAsia" w:ascii="仿宋_GB2312" w:eastAsia="仿宋_GB2312" w:cs="Times New Roman"/>
          <w:color w:val="auto"/>
          <w:sz w:val="28"/>
          <w:szCs w:val="28"/>
          <w:lang w:val="en-US" w:eastAsia="zh-CN"/>
        </w:rPr>
        <w:t xml:space="preserve"> </w:t>
      </w:r>
      <w:r>
        <w:rPr>
          <w:rFonts w:hint="eastAsia" w:ascii="仿宋_GB2312" w:hAnsi="Times New Roman" w:eastAsia="仿宋_GB2312" w:cs="Times New Roman"/>
          <w:color w:val="auto"/>
          <w:sz w:val="28"/>
          <w:szCs w:val="28"/>
          <w:lang w:val="zh-CN"/>
        </w:rPr>
        <w:t>本</w:t>
      </w:r>
      <w:r>
        <w:rPr>
          <w:rFonts w:hint="eastAsia" w:ascii="仿宋" w:hAnsi="仿宋" w:eastAsia="仿宋" w:cs="Times New Roman"/>
          <w:color w:val="000000"/>
          <w:sz w:val="28"/>
          <w:szCs w:val="28"/>
        </w:rPr>
        <w:t>项目</w:t>
      </w:r>
      <w:r>
        <w:rPr>
          <w:rFonts w:hint="eastAsia" w:ascii="仿宋" w:hAnsi="仿宋" w:eastAsia="仿宋" w:cs="Times New Roman"/>
          <w:color w:val="auto"/>
          <w:sz w:val="28"/>
          <w:szCs w:val="28"/>
        </w:rPr>
        <w:t>最高限价为</w:t>
      </w:r>
      <w:r>
        <w:rPr>
          <w:rFonts w:hint="eastAsia" w:ascii="仿宋" w:hAnsi="仿宋" w:eastAsia="仿宋" w:cs="Times New Roman"/>
          <w:b w:val="0"/>
          <w:bCs w:val="0"/>
          <w:color w:val="auto"/>
          <w:sz w:val="28"/>
          <w:szCs w:val="28"/>
          <w:u w:val="single"/>
          <w:lang w:eastAsia="zh-CN"/>
        </w:rPr>
        <w:t>不含增值税价¥</w:t>
      </w:r>
      <w:r>
        <w:rPr>
          <w:rFonts w:hint="eastAsia" w:ascii="仿宋" w:hAnsi="仿宋" w:eastAsia="仿宋" w:cs="Times New Roman"/>
          <w:b w:val="0"/>
          <w:bCs w:val="0"/>
          <w:color w:val="auto"/>
          <w:sz w:val="28"/>
          <w:szCs w:val="28"/>
          <w:u w:val="single"/>
          <w:lang w:val="en-US" w:eastAsia="zh-CN"/>
        </w:rPr>
        <w:t>94313.6</w:t>
      </w:r>
      <w:r>
        <w:rPr>
          <w:rFonts w:hint="eastAsia" w:ascii="仿宋" w:hAnsi="仿宋" w:eastAsia="仿宋" w:cs="Times New Roman"/>
          <w:b w:val="0"/>
          <w:bCs w:val="0"/>
          <w:color w:val="auto"/>
          <w:sz w:val="28"/>
          <w:szCs w:val="28"/>
          <w:u w:val="single"/>
        </w:rPr>
        <w:t>元（大写：玖万肆仟叁佰壹拾叁元陆角）</w:t>
      </w:r>
      <w:r>
        <w:rPr>
          <w:rFonts w:hint="eastAsia" w:ascii="仿宋" w:hAnsi="仿宋" w:eastAsia="仿宋" w:cs="Times New Roman"/>
          <w:b w:val="0"/>
          <w:bCs w:val="0"/>
          <w:color w:val="auto"/>
          <w:sz w:val="28"/>
          <w:szCs w:val="28"/>
        </w:rPr>
        <w:t>，</w:t>
      </w:r>
      <w:r>
        <w:rPr>
          <w:rFonts w:hint="eastAsia" w:ascii="仿宋" w:hAnsi="仿宋" w:eastAsia="仿宋" w:cs="Times New Roman"/>
          <w:color w:val="auto"/>
          <w:sz w:val="28"/>
          <w:szCs w:val="28"/>
        </w:rPr>
        <w:t>报价超</w:t>
      </w:r>
      <w:r>
        <w:rPr>
          <w:rFonts w:hint="eastAsia" w:ascii="仿宋" w:hAnsi="仿宋" w:eastAsia="仿宋" w:cs="Times New Roman"/>
          <w:color w:val="000000"/>
          <w:sz w:val="28"/>
          <w:szCs w:val="28"/>
        </w:rPr>
        <w:t>过最高限价，将取消比选响应方的比选资格。</w:t>
      </w:r>
      <w:r>
        <w:rPr>
          <w:rFonts w:hint="eastAsia" w:ascii="仿宋" w:hAnsi="仿宋" w:eastAsia="仿宋" w:cs="Times New Roman"/>
          <w:color w:val="000000"/>
          <w:sz w:val="28"/>
          <w:szCs w:val="28"/>
          <w:lang w:val="en-US" w:eastAsia="zh-CN"/>
        </w:rPr>
        <w:t xml:space="preserve">  </w:t>
      </w:r>
    </w:p>
    <w:p>
      <w:pPr>
        <w:autoSpaceDE w:val="0"/>
        <w:autoSpaceDN w:val="0"/>
        <w:adjustRightInd w:val="0"/>
        <w:spacing w:line="360" w:lineRule="auto"/>
        <w:ind w:firstLine="630" w:firstLineChars="225"/>
        <w:rPr>
          <w:rFonts w:ascii="仿宋_GB2312" w:eastAsia="仿宋_GB2312"/>
          <w:color w:val="auto"/>
          <w:sz w:val="28"/>
          <w:szCs w:val="28"/>
          <w:lang w:val="zh-CN"/>
        </w:rPr>
      </w:pPr>
      <w:r>
        <w:rPr>
          <w:rFonts w:hint="eastAsia" w:ascii="仿宋_GB2312" w:eastAsia="仿宋_GB2312"/>
          <w:color w:val="auto"/>
          <w:sz w:val="28"/>
          <w:szCs w:val="28"/>
          <w:lang w:val="zh-CN"/>
        </w:rPr>
        <w:t>8.2.</w:t>
      </w:r>
      <w:r>
        <w:rPr>
          <w:rFonts w:hint="eastAsia" w:ascii="仿宋_GB2312" w:eastAsia="仿宋_GB2312"/>
          <w:color w:val="auto"/>
          <w:sz w:val="28"/>
          <w:szCs w:val="28"/>
          <w:lang w:val="en-US" w:eastAsia="zh-CN"/>
        </w:rPr>
        <w:t xml:space="preserve">7 </w:t>
      </w:r>
      <w:r>
        <w:rPr>
          <w:rFonts w:hint="eastAsia" w:ascii="仿宋_GB2312" w:eastAsia="仿宋_GB2312"/>
          <w:color w:val="auto"/>
          <w:sz w:val="28"/>
          <w:szCs w:val="28"/>
          <w:lang w:val="zh-CN"/>
        </w:rPr>
        <w:t>报价文件一式两份，其中正本一份，副本一份。</w:t>
      </w:r>
    </w:p>
    <w:p>
      <w:pPr>
        <w:autoSpaceDE w:val="0"/>
        <w:autoSpaceDN w:val="0"/>
        <w:adjustRightInd w:val="0"/>
        <w:spacing w:line="360" w:lineRule="auto"/>
        <w:ind w:firstLine="562" w:firstLineChars="200"/>
        <w:rPr>
          <w:rFonts w:ascii="仿宋_GB2312" w:eastAsia="仿宋_GB2312"/>
          <w:color w:val="auto"/>
          <w:sz w:val="28"/>
          <w:szCs w:val="28"/>
          <w:lang w:val="zh-CN"/>
        </w:rPr>
      </w:pPr>
      <w:r>
        <w:rPr>
          <w:rFonts w:hint="eastAsia" w:ascii="仿宋_GB2312" w:eastAsia="仿宋_GB2312"/>
          <w:b/>
          <w:color w:val="auto"/>
          <w:sz w:val="28"/>
          <w:szCs w:val="28"/>
          <w:lang w:val="zh-CN"/>
        </w:rPr>
        <w:t>九、备注：</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lang w:val="zh-CN"/>
        </w:rPr>
        <w:t>9.</w:t>
      </w:r>
      <w:r>
        <w:rPr>
          <w:rFonts w:hint="eastAsia" w:ascii="仿宋_GB2312" w:eastAsia="仿宋_GB2312"/>
          <w:color w:val="auto"/>
          <w:sz w:val="28"/>
          <w:szCs w:val="28"/>
          <w:lang w:val="zh-CN"/>
        </w:rPr>
        <w:t>1</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val="zh-CN"/>
        </w:rPr>
        <w:t>如报价方未按照要求编制的报价文件可能被拒绝。</w:t>
      </w:r>
    </w:p>
    <w:p>
      <w:pPr>
        <w:widowControl/>
        <w:adjustRightInd w:val="0"/>
        <w:snapToGrid w:val="0"/>
        <w:spacing w:line="360" w:lineRule="auto"/>
        <w:ind w:firstLine="560" w:firstLineChars="200"/>
        <w:jc w:val="left"/>
        <w:textAlignment w:val="bottom"/>
        <w:rPr>
          <w:rFonts w:ascii="仿宋_GB2312" w:eastAsia="仿宋_GB2312" w:cs="宋体"/>
          <w:color w:val="auto"/>
          <w:kern w:val="0"/>
          <w:sz w:val="28"/>
          <w:szCs w:val="28"/>
        </w:rPr>
      </w:pPr>
      <w:r>
        <w:rPr>
          <w:rFonts w:ascii="仿宋_GB2312" w:eastAsia="仿宋_GB2312" w:cs="宋体"/>
          <w:color w:val="auto"/>
          <w:kern w:val="0"/>
          <w:sz w:val="28"/>
          <w:szCs w:val="28"/>
        </w:rPr>
        <w:t>9.</w:t>
      </w:r>
      <w:r>
        <w:rPr>
          <w:rFonts w:hint="eastAsia" w:ascii="仿宋_GB2312" w:eastAsia="仿宋_GB2312" w:cs="宋体"/>
          <w:color w:val="auto"/>
          <w:kern w:val="0"/>
          <w:sz w:val="28"/>
          <w:szCs w:val="28"/>
        </w:rPr>
        <w:t>2</w:t>
      </w:r>
      <w:r>
        <w:rPr>
          <w:rFonts w:hint="eastAsia" w:ascii="仿宋_GB2312" w:eastAsia="仿宋_GB2312" w:cs="宋体"/>
          <w:color w:val="auto"/>
          <w:kern w:val="0"/>
          <w:sz w:val="28"/>
          <w:szCs w:val="28"/>
          <w:lang w:val="en-US" w:eastAsia="zh-CN"/>
        </w:rPr>
        <w:t xml:space="preserve"> </w:t>
      </w:r>
      <w:r>
        <w:rPr>
          <w:rFonts w:hint="eastAsia" w:ascii="仿宋_GB2312" w:eastAsia="仿宋_GB2312" w:cs="宋体"/>
          <w:color w:val="auto"/>
          <w:kern w:val="0"/>
          <w:sz w:val="28"/>
          <w:szCs w:val="28"/>
        </w:rPr>
        <w:t>报价文件必须在</w:t>
      </w:r>
      <w:r>
        <w:rPr>
          <w:rFonts w:ascii="仿宋_GB2312" w:hAnsi="宋体" w:eastAsia="仿宋_GB2312" w:cs="宋体"/>
          <w:color w:val="auto"/>
          <w:kern w:val="0"/>
          <w:sz w:val="28"/>
          <w:szCs w:val="28"/>
        </w:rPr>
        <w:t>20</w:t>
      </w:r>
      <w:r>
        <w:rPr>
          <w:rFonts w:hint="eastAsia" w:ascii="仿宋_GB2312" w:hAnsi="宋体" w:eastAsia="仿宋_GB2312" w:cs="宋体"/>
          <w:color w:val="auto"/>
          <w:kern w:val="0"/>
          <w:sz w:val="28"/>
          <w:szCs w:val="28"/>
          <w:lang w:val="en-US" w:eastAsia="zh-CN"/>
        </w:rPr>
        <w:t>20</w:t>
      </w:r>
      <w:r>
        <w:rPr>
          <w:rFonts w:hint="eastAsia" w:ascii="仿宋_GB2312" w:eastAsia="仿宋_GB2312" w:cs="宋体"/>
          <w:color w:val="auto"/>
          <w:kern w:val="0"/>
          <w:sz w:val="28"/>
          <w:szCs w:val="28"/>
        </w:rPr>
        <w:t>年</w:t>
      </w:r>
      <w:r>
        <w:rPr>
          <w:rFonts w:hint="eastAsia" w:ascii="仿宋_GB2312" w:eastAsia="仿宋_GB2312" w:cs="宋体"/>
          <w:color w:val="auto"/>
          <w:kern w:val="0"/>
          <w:sz w:val="28"/>
          <w:szCs w:val="28"/>
          <w:lang w:val="en-US" w:eastAsia="zh-CN"/>
        </w:rPr>
        <w:t>11</w:t>
      </w:r>
      <w:r>
        <w:rPr>
          <w:rFonts w:hint="eastAsia" w:ascii="仿宋_GB2312" w:eastAsia="仿宋_GB2312" w:cs="宋体"/>
          <w:color w:val="auto"/>
          <w:kern w:val="0"/>
          <w:sz w:val="28"/>
          <w:szCs w:val="28"/>
        </w:rPr>
        <w:t>月</w:t>
      </w:r>
      <w:r>
        <w:rPr>
          <w:rFonts w:hint="eastAsia" w:ascii="仿宋_GB2312" w:eastAsia="仿宋_GB2312" w:cs="宋体"/>
          <w:color w:val="auto"/>
          <w:kern w:val="0"/>
          <w:sz w:val="28"/>
          <w:szCs w:val="28"/>
          <w:lang w:val="en-US" w:eastAsia="zh-CN"/>
        </w:rPr>
        <w:t>10</w:t>
      </w:r>
      <w:r>
        <w:rPr>
          <w:rFonts w:hint="eastAsia" w:ascii="仿宋_GB2312" w:eastAsia="仿宋_GB2312" w:cs="宋体"/>
          <w:color w:val="auto"/>
          <w:kern w:val="0"/>
          <w:sz w:val="28"/>
          <w:szCs w:val="28"/>
        </w:rPr>
        <w:t>日</w:t>
      </w:r>
      <w:r>
        <w:rPr>
          <w:rFonts w:hint="eastAsia" w:ascii="仿宋_GB2312" w:eastAsia="仿宋_GB2312" w:cs="宋体"/>
          <w:color w:val="auto"/>
          <w:kern w:val="0"/>
          <w:sz w:val="28"/>
          <w:szCs w:val="28"/>
          <w:lang w:val="en-US" w:eastAsia="zh-CN"/>
        </w:rPr>
        <w:t>10</w:t>
      </w:r>
      <w:r>
        <w:rPr>
          <w:rFonts w:hint="eastAsia" w:ascii="仿宋_GB2312" w:eastAsia="仿宋_GB2312" w:cs="宋体"/>
          <w:color w:val="auto"/>
          <w:kern w:val="0"/>
          <w:sz w:val="28"/>
          <w:szCs w:val="28"/>
        </w:rPr>
        <w:t>时前送到重庆机场有限公司</w:t>
      </w:r>
      <w:r>
        <w:rPr>
          <w:rFonts w:hint="eastAsia" w:ascii="仿宋_GB2312" w:eastAsia="仿宋_GB2312" w:cs="宋体"/>
          <w:color w:val="auto"/>
          <w:kern w:val="0"/>
          <w:sz w:val="28"/>
          <w:szCs w:val="28"/>
          <w:lang w:eastAsia="zh-CN"/>
        </w:rPr>
        <w:t>公共区管理部</w:t>
      </w:r>
      <w:r>
        <w:rPr>
          <w:rFonts w:hint="eastAsia" w:ascii="仿宋_GB2312" w:eastAsia="仿宋_GB2312" w:cs="宋体"/>
          <w:color w:val="auto"/>
          <w:kern w:val="0"/>
          <w:sz w:val="28"/>
          <w:szCs w:val="28"/>
          <w:lang w:val="en-US" w:eastAsia="zh-CN"/>
        </w:rPr>
        <w:t>320室</w:t>
      </w:r>
      <w:r>
        <w:rPr>
          <w:rFonts w:hint="eastAsia" w:ascii="仿宋_GB2312" w:eastAsia="仿宋_GB2312" w:cs="宋体"/>
          <w:color w:val="auto"/>
          <w:kern w:val="0"/>
          <w:sz w:val="28"/>
          <w:szCs w:val="28"/>
        </w:rPr>
        <w:t>，过期不予受理。</w:t>
      </w:r>
    </w:p>
    <w:p>
      <w:pPr>
        <w:autoSpaceDE w:val="0"/>
        <w:autoSpaceDN w:val="0"/>
        <w:adjustRightInd w:val="0"/>
        <w:snapToGrid w:val="0"/>
        <w:spacing w:line="360" w:lineRule="auto"/>
        <w:ind w:firstLine="551" w:firstLineChars="197"/>
        <w:textAlignment w:val="bottom"/>
        <w:rPr>
          <w:rFonts w:ascii="仿宋_GB2312" w:hAnsi="宋体" w:eastAsia="仿宋_GB2312"/>
          <w:color w:val="auto"/>
          <w:sz w:val="28"/>
          <w:szCs w:val="28"/>
        </w:rPr>
      </w:pPr>
      <w:r>
        <w:rPr>
          <w:rFonts w:ascii="仿宋_GB2312" w:eastAsia="仿宋_GB2312" w:cs="宋体"/>
          <w:color w:val="auto"/>
          <w:kern w:val="0"/>
          <w:sz w:val="28"/>
          <w:szCs w:val="28"/>
        </w:rPr>
        <w:t>9.</w:t>
      </w:r>
      <w:r>
        <w:rPr>
          <w:rFonts w:hint="eastAsia" w:ascii="仿宋_GB2312" w:eastAsia="仿宋_GB2312" w:cs="宋体"/>
          <w:color w:val="auto"/>
          <w:kern w:val="0"/>
          <w:sz w:val="28"/>
          <w:szCs w:val="28"/>
        </w:rPr>
        <w:t>3</w:t>
      </w:r>
      <w:r>
        <w:rPr>
          <w:rFonts w:hint="eastAsia" w:ascii="仿宋_GB2312" w:eastAsia="仿宋_GB2312" w:cs="宋体"/>
          <w:color w:val="auto"/>
          <w:kern w:val="0"/>
          <w:sz w:val="28"/>
          <w:szCs w:val="28"/>
          <w:lang w:val="en-US" w:eastAsia="zh-CN"/>
        </w:rPr>
        <w:t xml:space="preserve"> </w:t>
      </w:r>
      <w:r>
        <w:rPr>
          <w:rFonts w:hint="eastAsia" w:ascii="仿宋_GB2312" w:eastAsia="仿宋_GB2312" w:cs="宋体"/>
          <w:color w:val="auto"/>
          <w:kern w:val="0"/>
          <w:sz w:val="28"/>
          <w:szCs w:val="28"/>
        </w:rPr>
        <w:t>封面上须注明“项目名称”及“比选文件编号”；报价清单要求盖章或签字处及</w:t>
      </w:r>
      <w:r>
        <w:rPr>
          <w:rFonts w:hint="eastAsia" w:ascii="仿宋_GB2312" w:hAnsi="宋体" w:eastAsia="仿宋_GB2312"/>
          <w:bCs/>
          <w:color w:val="auto"/>
          <w:spacing w:val="-8"/>
          <w:sz w:val="28"/>
          <w:szCs w:val="28"/>
        </w:rPr>
        <w:t>报价文件</w:t>
      </w:r>
      <w:r>
        <w:rPr>
          <w:rFonts w:hint="eastAsia" w:ascii="仿宋_GB2312" w:hAnsi="宋体" w:eastAsia="仿宋_GB2312"/>
          <w:color w:val="auto"/>
          <w:spacing w:val="-8"/>
          <w:sz w:val="28"/>
          <w:szCs w:val="28"/>
        </w:rPr>
        <w:t>外包装上密封处加盖报价供应商公章、法定代表人盖章或签字。</w:t>
      </w:r>
    </w:p>
    <w:p>
      <w:pPr>
        <w:spacing w:line="360" w:lineRule="auto"/>
        <w:ind w:firstLine="560" w:firstLineChars="200"/>
        <w:rPr>
          <w:rFonts w:ascii="仿宋_GB2312" w:hAnsi="宋体" w:eastAsia="仿宋_GB2312"/>
          <w:color w:val="auto"/>
          <w:sz w:val="28"/>
          <w:szCs w:val="28"/>
        </w:rPr>
      </w:pPr>
      <w:r>
        <w:rPr>
          <w:rFonts w:ascii="仿宋_GB2312" w:hAnsi="宋体" w:eastAsia="仿宋_GB2312"/>
          <w:color w:val="auto"/>
          <w:sz w:val="28"/>
          <w:szCs w:val="28"/>
        </w:rPr>
        <w:t>9.</w:t>
      </w:r>
      <w:r>
        <w:rPr>
          <w:rFonts w:hint="eastAsia" w:ascii="仿宋_GB2312" w:hAnsi="宋体" w:eastAsia="仿宋_GB2312"/>
          <w:color w:val="auto"/>
          <w:sz w:val="28"/>
          <w:szCs w:val="28"/>
        </w:rPr>
        <w:t>4</w:t>
      </w: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如果报价供应商未按要求密封或未准时递交的报价文件将被拒绝，并将报价文件退还给供应商，自动取消报价资格。</w:t>
      </w:r>
    </w:p>
    <w:p>
      <w:pPr>
        <w:autoSpaceDE w:val="0"/>
        <w:autoSpaceDN w:val="0"/>
        <w:adjustRightInd w:val="0"/>
        <w:snapToGrid w:val="0"/>
        <w:spacing w:line="360" w:lineRule="auto"/>
        <w:ind w:firstLine="562" w:firstLineChars="200"/>
        <w:textAlignment w:val="bottom"/>
        <w:rPr>
          <w:rFonts w:ascii="仿宋_GB2312" w:hAnsi="宋体" w:eastAsia="仿宋_GB2312" w:cs="Arial"/>
          <w:b/>
          <w:color w:val="auto"/>
          <w:sz w:val="28"/>
          <w:szCs w:val="28"/>
        </w:rPr>
      </w:pPr>
      <w:r>
        <w:rPr>
          <w:rFonts w:hint="eastAsia" w:ascii="仿宋_GB2312" w:hAnsi="宋体" w:eastAsia="仿宋_GB2312" w:cs="Arial"/>
          <w:b/>
          <w:color w:val="auto"/>
          <w:sz w:val="28"/>
          <w:szCs w:val="28"/>
        </w:rPr>
        <w:t>十、评审时间、地点及结果通知：</w:t>
      </w:r>
    </w:p>
    <w:p>
      <w:pPr>
        <w:widowControl/>
        <w:adjustRightInd w:val="0"/>
        <w:snapToGrid w:val="0"/>
        <w:spacing w:line="360" w:lineRule="auto"/>
        <w:ind w:firstLine="560" w:firstLineChars="200"/>
        <w:jc w:val="left"/>
        <w:textAlignment w:val="bottom"/>
        <w:rPr>
          <w:rFonts w:ascii="仿宋_GB2312" w:eastAsia="仿宋_GB2312" w:cs="宋体"/>
          <w:color w:val="auto"/>
          <w:kern w:val="0"/>
          <w:sz w:val="28"/>
          <w:szCs w:val="28"/>
        </w:rPr>
      </w:pPr>
      <w:r>
        <w:rPr>
          <w:rFonts w:ascii="仿宋_GB2312" w:eastAsia="仿宋_GB2312"/>
          <w:color w:val="auto"/>
          <w:sz w:val="28"/>
          <w:szCs w:val="28"/>
        </w:rPr>
        <w:t>10.</w:t>
      </w:r>
      <w:r>
        <w:rPr>
          <w:rFonts w:hint="eastAsia" w:ascii="仿宋_GB2312" w:eastAsia="仿宋_GB2312"/>
          <w:color w:val="auto"/>
          <w:sz w:val="28"/>
          <w:szCs w:val="28"/>
        </w:rPr>
        <w:t>1</w:t>
      </w:r>
      <w:r>
        <w:rPr>
          <w:rFonts w:ascii="仿宋_GB2312" w:eastAsia="仿宋_GB2312"/>
          <w:color w:val="auto"/>
          <w:sz w:val="28"/>
          <w:szCs w:val="28"/>
        </w:rPr>
        <w:t xml:space="preserve"> 20</w:t>
      </w:r>
      <w:r>
        <w:rPr>
          <w:rFonts w:hint="eastAsia" w:ascii="仿宋_GB2312" w:eastAsia="仿宋_GB2312"/>
          <w:color w:val="auto"/>
          <w:sz w:val="28"/>
          <w:szCs w:val="28"/>
          <w:lang w:val="en-US" w:eastAsia="zh-CN"/>
        </w:rPr>
        <w:t>22</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11</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10</w:t>
      </w:r>
      <w:r>
        <w:rPr>
          <w:rFonts w:hint="eastAsia" w:ascii="仿宋_GB2312" w:eastAsia="仿宋_GB2312"/>
          <w:color w:val="auto"/>
          <w:sz w:val="28"/>
          <w:szCs w:val="28"/>
        </w:rPr>
        <w:t>日</w:t>
      </w:r>
      <w:r>
        <w:rPr>
          <w:rFonts w:hint="eastAsia" w:ascii="仿宋_GB2312" w:eastAsia="仿宋_GB2312"/>
          <w:color w:val="auto"/>
          <w:sz w:val="28"/>
          <w:szCs w:val="28"/>
          <w:lang w:val="en-US" w:eastAsia="zh-CN"/>
        </w:rPr>
        <w:t>10</w:t>
      </w:r>
      <w:r>
        <w:rPr>
          <w:rFonts w:hint="eastAsia" w:ascii="仿宋_GB2312" w:eastAsia="仿宋_GB2312"/>
          <w:color w:val="auto"/>
          <w:sz w:val="28"/>
          <w:szCs w:val="28"/>
        </w:rPr>
        <w:t>时在重庆机场集团</w:t>
      </w:r>
      <w:r>
        <w:rPr>
          <w:rFonts w:hint="eastAsia" w:ascii="仿宋_GB2312" w:eastAsia="仿宋_GB2312"/>
          <w:color w:val="auto"/>
          <w:sz w:val="28"/>
          <w:szCs w:val="28"/>
          <w:lang w:eastAsia="zh-CN"/>
        </w:rPr>
        <w:t>有限</w:t>
      </w:r>
      <w:r>
        <w:rPr>
          <w:rFonts w:hint="eastAsia" w:ascii="仿宋_GB2312" w:eastAsia="仿宋_GB2312"/>
          <w:color w:val="auto"/>
          <w:sz w:val="28"/>
          <w:szCs w:val="28"/>
        </w:rPr>
        <w:t>公司</w:t>
      </w:r>
      <w:r>
        <w:rPr>
          <w:rFonts w:hint="eastAsia" w:ascii="仿宋_GB2312" w:eastAsia="仿宋_GB2312"/>
          <w:color w:val="auto"/>
          <w:sz w:val="28"/>
          <w:szCs w:val="28"/>
          <w:lang w:eastAsia="zh-CN"/>
        </w:rPr>
        <w:t>公共区管理部</w:t>
      </w:r>
      <w:r>
        <w:rPr>
          <w:rFonts w:hint="eastAsia" w:ascii="仿宋_GB2312" w:eastAsia="仿宋_GB2312"/>
          <w:color w:val="auto"/>
          <w:sz w:val="28"/>
          <w:szCs w:val="28"/>
          <w:lang w:val="en-US" w:eastAsia="zh-CN"/>
        </w:rPr>
        <w:t>313</w:t>
      </w:r>
      <w:r>
        <w:rPr>
          <w:rFonts w:hint="eastAsia" w:ascii="仿宋_GB2312" w:eastAsia="仿宋_GB2312"/>
          <w:color w:val="auto"/>
          <w:sz w:val="28"/>
          <w:szCs w:val="28"/>
        </w:rPr>
        <w:t>会议室对本项目进行比选，各报价供应商须参加。</w:t>
      </w:r>
    </w:p>
    <w:p>
      <w:pPr>
        <w:autoSpaceDE w:val="0"/>
        <w:autoSpaceDN w:val="0"/>
        <w:adjustRightInd w:val="0"/>
        <w:snapToGrid w:val="0"/>
        <w:spacing w:line="360" w:lineRule="auto"/>
        <w:ind w:firstLine="560" w:firstLineChars="200"/>
        <w:textAlignment w:val="bottom"/>
        <w:rPr>
          <w:rFonts w:ascii="仿宋_GB2312" w:hAnsi="宋体" w:eastAsia="仿宋_GB2312" w:cs="Arial"/>
          <w:color w:val="auto"/>
          <w:sz w:val="28"/>
          <w:szCs w:val="28"/>
        </w:rPr>
      </w:pPr>
      <w:r>
        <w:rPr>
          <w:rFonts w:ascii="仿宋_GB2312" w:hAnsi="宋体" w:eastAsia="仿宋_GB2312"/>
          <w:color w:val="auto"/>
          <w:sz w:val="28"/>
          <w:szCs w:val="28"/>
        </w:rPr>
        <w:t>10.</w:t>
      </w:r>
      <w:r>
        <w:rPr>
          <w:rFonts w:hint="eastAsia" w:ascii="仿宋_GB2312" w:hAnsi="宋体" w:eastAsia="仿宋_GB2312"/>
          <w:color w:val="auto"/>
          <w:sz w:val="28"/>
          <w:szCs w:val="28"/>
        </w:rPr>
        <w:t>2</w:t>
      </w: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公布结果时间：待结果确定后会及时通知，</w:t>
      </w:r>
      <w:r>
        <w:rPr>
          <w:rFonts w:hint="eastAsia" w:ascii="仿宋_GB2312" w:hAnsi="宋体" w:eastAsia="仿宋_GB2312"/>
          <w:color w:val="auto"/>
          <w:sz w:val="28"/>
          <w:szCs w:val="28"/>
          <w:lang w:eastAsia="zh-CN"/>
        </w:rPr>
        <w:t>请各单位前往重庆机场集团有限公司外网进行查看</w:t>
      </w:r>
      <w:r>
        <w:rPr>
          <w:rFonts w:hint="eastAsia" w:ascii="仿宋_GB2312" w:hAnsi="宋体" w:eastAsia="仿宋_GB2312"/>
          <w:color w:val="auto"/>
          <w:sz w:val="28"/>
          <w:szCs w:val="28"/>
        </w:rPr>
        <w:t>。</w:t>
      </w:r>
    </w:p>
    <w:p>
      <w:pPr>
        <w:snapToGrid w:val="0"/>
        <w:spacing w:line="360" w:lineRule="auto"/>
        <w:ind w:firstLine="562" w:firstLineChars="200"/>
        <w:rPr>
          <w:rFonts w:ascii="仿宋_GB2312" w:hAnsi="宋体" w:eastAsia="仿宋_GB2312"/>
          <w:b/>
          <w:color w:val="auto"/>
          <w:sz w:val="28"/>
          <w:szCs w:val="28"/>
        </w:rPr>
      </w:pPr>
      <w:r>
        <w:rPr>
          <w:rFonts w:hint="eastAsia" w:ascii="仿宋_GB2312" w:hAnsi="宋体" w:eastAsia="仿宋_GB2312" w:cs="Arial"/>
          <w:b/>
          <w:color w:val="auto"/>
          <w:sz w:val="28"/>
          <w:szCs w:val="28"/>
        </w:rPr>
        <w:t>十一、</w:t>
      </w:r>
      <w:r>
        <w:rPr>
          <w:rFonts w:hint="eastAsia" w:ascii="仿宋_GB2312" w:hAnsi="宋体" w:eastAsia="仿宋_GB2312"/>
          <w:b/>
          <w:color w:val="auto"/>
          <w:sz w:val="28"/>
          <w:szCs w:val="28"/>
        </w:rPr>
        <w:t>联系方式：</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业主：重庆机场集团有限公司</w:t>
      </w:r>
    </w:p>
    <w:p>
      <w:pPr>
        <w:snapToGrid w:val="0"/>
        <w:spacing w:line="360" w:lineRule="auto"/>
        <w:ind w:firstLine="539"/>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联系人：</w:t>
      </w:r>
      <w:r>
        <w:rPr>
          <w:rFonts w:hint="eastAsia" w:ascii="仿宋_GB2312" w:hAnsi="宋体" w:eastAsia="仿宋_GB2312"/>
          <w:color w:val="auto"/>
          <w:sz w:val="28"/>
          <w:szCs w:val="28"/>
          <w:lang w:eastAsia="zh-CN"/>
        </w:rPr>
        <w:t>郑先生</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电话：（</w:t>
      </w:r>
      <w:r>
        <w:rPr>
          <w:rFonts w:ascii="仿宋_GB2312" w:hAnsi="宋体" w:eastAsia="仿宋_GB2312"/>
          <w:color w:val="auto"/>
          <w:sz w:val="28"/>
          <w:szCs w:val="28"/>
        </w:rPr>
        <w:t>023</w:t>
      </w:r>
      <w:r>
        <w:rPr>
          <w:rFonts w:hint="eastAsia" w:ascii="仿宋_GB2312" w:hAnsi="宋体" w:eastAsia="仿宋_GB2312"/>
          <w:color w:val="auto"/>
          <w:sz w:val="28"/>
          <w:szCs w:val="28"/>
        </w:rPr>
        <w:t>）</w:t>
      </w:r>
      <w:r>
        <w:rPr>
          <w:rFonts w:ascii="仿宋_GB2312" w:hAnsi="宋体" w:eastAsia="仿宋_GB2312"/>
          <w:color w:val="auto"/>
          <w:sz w:val="28"/>
          <w:szCs w:val="28"/>
        </w:rPr>
        <w:t>6715</w:t>
      </w:r>
      <w:r>
        <w:rPr>
          <w:rFonts w:hint="eastAsia" w:ascii="仿宋_GB2312" w:hAnsi="宋体" w:eastAsia="仿宋_GB2312"/>
          <w:color w:val="auto"/>
          <w:sz w:val="28"/>
          <w:szCs w:val="28"/>
          <w:lang w:val="en-US" w:eastAsia="zh-CN"/>
        </w:rPr>
        <w:t>1293</w:t>
      </w:r>
      <w:r>
        <w:rPr>
          <w:rFonts w:hint="eastAsia" w:ascii="仿宋_GB2312" w:hAnsi="宋体" w:eastAsia="仿宋_GB2312"/>
          <w:color w:val="auto"/>
          <w:sz w:val="28"/>
          <w:szCs w:val="28"/>
        </w:rPr>
        <w:t>　　</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邮编：</w:t>
      </w:r>
      <w:r>
        <w:rPr>
          <w:rFonts w:ascii="仿宋_GB2312" w:hAnsi="宋体" w:eastAsia="仿宋_GB2312"/>
          <w:color w:val="auto"/>
          <w:sz w:val="28"/>
          <w:szCs w:val="28"/>
        </w:rPr>
        <w:t>401120</w:t>
      </w:r>
    </w:p>
    <w:p>
      <w:pPr>
        <w:rPr>
          <w:rFonts w:ascii="Calibri" w:hAnsi="Calibri"/>
          <w:sz w:val="28"/>
          <w:szCs w:val="28"/>
        </w:rPr>
      </w:pPr>
      <w:r>
        <w:rPr>
          <w:rFonts w:ascii="Calibri" w:hAnsi="Calibri"/>
          <w:sz w:val="28"/>
          <w:szCs w:val="28"/>
        </w:rPr>
        <w:br w:type="page"/>
      </w:r>
    </w:p>
    <w:p>
      <w:pPr>
        <w:snapToGrid w:val="0"/>
        <w:spacing w:line="360" w:lineRule="auto"/>
        <w:ind w:firstLine="562" w:firstLineChars="200"/>
        <w:rPr>
          <w:rFonts w:ascii="仿宋_GB2312" w:hAnsi="宋体" w:eastAsia="仿宋_GB2312"/>
          <w:b/>
          <w:color w:val="auto"/>
          <w:sz w:val="28"/>
          <w:szCs w:val="28"/>
        </w:rPr>
      </w:pPr>
      <w:r>
        <w:rPr>
          <w:rFonts w:hint="eastAsia" w:ascii="仿宋_GB2312" w:hAnsi="宋体" w:eastAsia="仿宋_GB2312"/>
          <w:b/>
          <w:color w:val="auto"/>
          <w:sz w:val="28"/>
          <w:szCs w:val="28"/>
        </w:rPr>
        <w:t>十二</w:t>
      </w:r>
      <w:r>
        <w:rPr>
          <w:rFonts w:ascii="仿宋_GB2312" w:hAnsi="宋体" w:eastAsia="仿宋_GB2312"/>
          <w:b/>
          <w:color w:val="auto"/>
          <w:sz w:val="28"/>
          <w:szCs w:val="28"/>
        </w:rPr>
        <w:t>、合同主要条款</w:t>
      </w:r>
    </w:p>
    <w:p>
      <w:pPr>
        <w:pStyle w:val="53"/>
        <w:ind w:right="600" w:firstLine="600"/>
        <w:jc w:val="right"/>
      </w:pPr>
      <w:r>
        <w:rPr>
          <w:rFonts w:hint="eastAsia"/>
        </w:rPr>
        <w:t xml:space="preserve">合同编号： </w:t>
      </w:r>
      <w:r>
        <w:t xml:space="preserve">           </w:t>
      </w:r>
    </w:p>
    <w:p>
      <w:pPr>
        <w:spacing w:line="560" w:lineRule="exact"/>
        <w:jc w:val="center"/>
        <w:rPr>
          <w:rFonts w:asciiTheme="minorEastAsia" w:hAnsiTheme="minorEastAsia" w:eastAsiaTheme="minorEastAsia"/>
          <w:sz w:val="36"/>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jc w:val="center"/>
        <w:rPr>
          <w:rFonts w:ascii="Times New Roman" w:hAnsi="Times New Roman" w:cs="Times New Roman"/>
          <w:b/>
          <w:sz w:val="44"/>
        </w:rPr>
      </w:pPr>
      <w:r>
        <w:rPr>
          <w:rFonts w:ascii="Times New Roman" w:hAnsi="Times New Roman" w:cs="Times New Roman"/>
          <w:b/>
          <w:sz w:val="44"/>
        </w:rPr>
        <w:t>__________________________________</w:t>
      </w:r>
    </w:p>
    <w:p>
      <w:pPr>
        <w:pStyle w:val="54"/>
        <w:ind w:left="0" w:leftChars="0" w:firstLine="0" w:firstLineChars="0"/>
        <w:jc w:val="center"/>
      </w:pPr>
      <w:r>
        <w:rPr>
          <w:rFonts w:hint="eastAsia"/>
        </w:rPr>
        <w:t>重庆江北国际机场</w:t>
      </w:r>
    </w:p>
    <w:p>
      <w:pPr>
        <w:pStyle w:val="54"/>
        <w:ind w:left="0" w:leftChars="0" w:firstLine="0" w:firstLineChars="0"/>
        <w:jc w:val="center"/>
        <w:rPr>
          <w:rFonts w:hint="eastAsia"/>
          <w:lang w:eastAsia="zh-CN"/>
        </w:rPr>
      </w:pPr>
      <w:r>
        <w:rPr>
          <w:rFonts w:hint="eastAsia"/>
          <w:lang w:eastAsia="zh-CN"/>
        </w:rPr>
        <w:t>外墙清洗及晶面护理合同</w:t>
      </w:r>
    </w:p>
    <w:p>
      <w:pPr>
        <w:jc w:val="center"/>
        <w:rPr>
          <w:b/>
          <w:sz w:val="44"/>
        </w:rPr>
      </w:pPr>
      <w:r>
        <w:rPr>
          <w:rFonts w:ascii="Times New Roman" w:hAnsi="Times New Roman" w:cs="Times New Roman"/>
          <w:b/>
          <w:sz w:val="44"/>
        </w:rPr>
        <w:t>________________</w:t>
      </w:r>
      <w:r>
        <w:rPr>
          <w:rFonts w:hint="eastAsia" w:ascii="Times New Roman" w:hAnsi="Times New Roman" w:cs="Times New Roman"/>
          <w:b/>
          <w:sz w:val="44"/>
        </w:rPr>
        <w:t>_</w:t>
      </w:r>
      <w:r>
        <w:rPr>
          <w:rFonts w:ascii="Times New Roman" w:hAnsi="Times New Roman" w:cs="Times New Roman"/>
          <w:b/>
          <w:sz w:val="44"/>
        </w:rPr>
        <w:t>_________________</w:t>
      </w:r>
    </w:p>
    <w:p>
      <w:pPr>
        <w:jc w:val="center"/>
        <w:rPr>
          <w:rFonts w:asciiTheme="minorEastAsia" w:hAnsiTheme="minorEastAsia" w:eastAsiaTheme="minorEastAsia"/>
          <w:b/>
          <w:sz w:val="18"/>
          <w:szCs w:val="18"/>
        </w:rPr>
      </w:pPr>
    </w:p>
    <w:p>
      <w:pPr>
        <w:jc w:val="center"/>
        <w:rPr>
          <w:rFonts w:asciiTheme="minorEastAsia" w:hAnsiTheme="minorEastAsia" w:eastAsiaTheme="minorEastAsia"/>
          <w:b/>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jc w:val="center"/>
        <w:rPr>
          <w:b/>
          <w:sz w:val="32"/>
          <w:szCs w:val="32"/>
        </w:rPr>
      </w:pPr>
      <w:r>
        <w:rPr>
          <w:rFonts w:hint="eastAsia"/>
          <w:b/>
          <w:sz w:val="32"/>
          <w:szCs w:val="32"/>
        </w:rPr>
        <w:t>甲方：重庆机场集团有限公司</w:t>
      </w:r>
    </w:p>
    <w:p>
      <w:pPr>
        <w:snapToGrid w:val="0"/>
        <w:spacing w:line="360" w:lineRule="auto"/>
        <w:rPr>
          <w:rFonts w:cs="宋体"/>
          <w:b/>
          <w:bCs/>
          <w:sz w:val="32"/>
          <w:szCs w:val="32"/>
        </w:rPr>
      </w:pPr>
      <w:r>
        <w:rPr>
          <w:rFonts w:hint="eastAsia"/>
          <w:b/>
          <w:sz w:val="32"/>
          <w:szCs w:val="32"/>
        </w:rPr>
        <w:t xml:space="preserve">       </w:t>
      </w:r>
      <w:r>
        <w:rPr>
          <w:b/>
          <w:sz w:val="32"/>
          <w:szCs w:val="32"/>
        </w:rPr>
        <w:t xml:space="preserve">      </w:t>
      </w:r>
      <w:r>
        <w:rPr>
          <w:rFonts w:hint="eastAsia"/>
          <w:b/>
          <w:sz w:val="32"/>
          <w:szCs w:val="32"/>
        </w:rPr>
        <w:t>乙方：</w:t>
      </w:r>
      <w:r>
        <w:rPr>
          <w:b/>
          <w:sz w:val="32"/>
          <w:szCs w:val="32"/>
        </w:rPr>
        <w:t>___________________</w:t>
      </w:r>
    </w:p>
    <w:p>
      <w:pPr>
        <w:adjustRightInd w:val="0"/>
        <w:snapToGrid w:val="0"/>
        <w:spacing w:line="360" w:lineRule="auto"/>
        <w:jc w:val="center"/>
        <w:rPr>
          <w:rFonts w:asciiTheme="minorEastAsia" w:hAnsiTheme="minorEastAsia" w:eastAsiaTheme="minorEastAsia"/>
          <w:sz w:val="28"/>
          <w:szCs w:val="28"/>
        </w:rPr>
        <w:sectPr>
          <w:footerReference r:id="rId5" w:type="first"/>
          <w:headerReference r:id="rId3" w:type="default"/>
          <w:footerReference r:id="rId4" w:type="default"/>
          <w:pgSz w:w="11900" w:h="16840"/>
          <w:pgMar w:top="1440" w:right="1800" w:bottom="1440" w:left="1800" w:header="851" w:footer="992" w:gutter="0"/>
          <w:cols w:space="425" w:num="1"/>
          <w:titlePg/>
          <w:docGrid w:type="lines" w:linePitch="326" w:charSpace="0"/>
        </w:sectPr>
      </w:pPr>
    </w:p>
    <w:sdt>
      <w:sdtPr>
        <w:rPr>
          <w:rFonts w:ascii="宋体" w:hAnsi="宋体" w:eastAsia="宋体" w:cs="Times New Roman (正文 CS 字体)"/>
          <w:color w:val="auto"/>
          <w:kern w:val="2"/>
          <w:sz w:val="24"/>
          <w:szCs w:val="24"/>
          <w:lang w:val="zh-CN"/>
        </w:rPr>
        <w:id w:val="-1803379046"/>
        <w:docPartObj>
          <w:docPartGallery w:val="Table of Contents"/>
          <w:docPartUnique/>
        </w:docPartObj>
      </w:sdtPr>
      <w:sdtEndPr>
        <w:rPr>
          <w:rFonts w:ascii="宋体" w:hAnsi="宋体" w:eastAsia="宋体" w:cs="Times New Roman (正文 CS 字体)"/>
          <w:b/>
          <w:bCs/>
          <w:color w:val="auto"/>
          <w:kern w:val="2"/>
          <w:sz w:val="24"/>
          <w:szCs w:val="24"/>
          <w:u w:val="none"/>
          <w:lang w:val="zh-CN"/>
        </w:rPr>
      </w:sdtEndPr>
      <w:sdtContent>
        <w:p>
          <w:pPr>
            <w:pStyle w:val="55"/>
            <w:jc w:val="center"/>
            <w:rPr>
              <w:rFonts w:ascii="仿宋_GB2312" w:eastAsia="仿宋_GB2312"/>
              <w:sz w:val="30"/>
              <w:szCs w:val="30"/>
            </w:rPr>
          </w:pPr>
          <w:r>
            <w:rPr>
              <w:rFonts w:hint="eastAsia" w:ascii="仿宋_GB2312" w:eastAsia="仿宋_GB2312"/>
              <w:sz w:val="30"/>
              <w:szCs w:val="30"/>
              <w:lang w:val="zh-CN"/>
            </w:rPr>
            <w:t>目录</w:t>
          </w:r>
        </w:p>
        <w:p>
          <w:pPr>
            <w:pStyle w:val="11"/>
            <w:tabs>
              <w:tab w:val="right" w:leader="dot" w:pos="8290"/>
            </w:tabs>
            <w:ind w:left="480"/>
            <w:rPr>
              <w:rFonts w:ascii="仿宋_GB2312" w:hAnsiTheme="minorHAnsi" w:eastAsiaTheme="minorEastAsia" w:cstheme="minorBidi"/>
              <w:sz w:val="24"/>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rPr>
              <w:rFonts w:eastAsiaTheme="minorEastAsia"/>
              <w:sz w:val="24"/>
            </w:rPr>
            <w:fldChar w:fldCharType="begin"/>
          </w:r>
          <w:r>
            <w:rPr>
              <w:rFonts w:eastAsiaTheme="minorEastAsia"/>
              <w:sz w:val="24"/>
            </w:rPr>
            <w:instrText xml:space="preserve"> HYPERLINK \l "_Toc24707255" </w:instrText>
          </w:r>
          <w:r>
            <w:rPr>
              <w:rFonts w:eastAsiaTheme="minorEastAsia"/>
              <w:sz w:val="24"/>
            </w:rPr>
            <w:fldChar w:fldCharType="separate"/>
          </w:r>
          <w:r>
            <w:rPr>
              <w:rStyle w:val="16"/>
              <w:rFonts w:hint="eastAsia" w:ascii="仿宋_GB2312" w:eastAsiaTheme="minorEastAsia"/>
              <w:sz w:val="24"/>
              <w:szCs w:val="30"/>
            </w:rPr>
            <w:t>第一条 项目名称</w:t>
          </w:r>
          <w:r>
            <w:rPr>
              <w:rFonts w:hint="eastAsia" w:ascii="仿宋_GB2312" w:eastAsiaTheme="minorEastAsia"/>
              <w:sz w:val="24"/>
              <w:szCs w:val="30"/>
            </w:rPr>
            <w:tab/>
          </w:r>
          <w:r>
            <w:rPr>
              <w:rFonts w:hint="eastAsia" w:ascii="仿宋_GB2312" w:eastAsiaTheme="minorEastAsia"/>
              <w:sz w:val="24"/>
              <w:szCs w:val="30"/>
            </w:rPr>
            <w:fldChar w:fldCharType="begin"/>
          </w:r>
          <w:r>
            <w:rPr>
              <w:rFonts w:hint="eastAsia" w:ascii="仿宋_GB2312" w:eastAsiaTheme="minorEastAsia"/>
              <w:sz w:val="24"/>
              <w:szCs w:val="30"/>
            </w:rPr>
            <w:instrText xml:space="preserve"> PAGEREF _Toc24707255 \h </w:instrText>
          </w:r>
          <w:r>
            <w:rPr>
              <w:rFonts w:hint="eastAsia" w:ascii="仿宋_GB2312" w:eastAsiaTheme="minorEastAsia"/>
              <w:sz w:val="24"/>
              <w:szCs w:val="30"/>
            </w:rPr>
            <w:fldChar w:fldCharType="separate"/>
          </w:r>
          <w:r>
            <w:rPr>
              <w:rFonts w:hint="eastAsia" w:ascii="仿宋_GB2312" w:eastAsiaTheme="minorEastAsia"/>
              <w:sz w:val="24"/>
              <w:szCs w:val="30"/>
            </w:rPr>
            <w:t>12</w:t>
          </w:r>
          <w:r>
            <w:rPr>
              <w:rFonts w:hint="eastAsia" w:ascii="仿宋_GB2312" w:eastAsiaTheme="minorEastAsia"/>
              <w:sz w:val="24"/>
              <w:szCs w:val="30"/>
            </w:rPr>
            <w:fldChar w:fldCharType="end"/>
          </w:r>
          <w:r>
            <w:rPr>
              <w:rFonts w:hint="eastAsia" w:ascii="仿宋_GB2312" w:eastAsiaTheme="minorEastAsia"/>
              <w:sz w:val="24"/>
              <w:szCs w:val="30"/>
            </w:rPr>
            <w:fldChar w:fldCharType="end"/>
          </w:r>
        </w:p>
        <w:p>
          <w:pPr>
            <w:pStyle w:val="11"/>
            <w:tabs>
              <w:tab w:val="right" w:leader="dot" w:pos="8290"/>
            </w:tabs>
            <w:ind w:left="480"/>
            <w:rPr>
              <w:rFonts w:ascii="仿宋_GB2312" w:hAnsiTheme="minorHAnsi" w:eastAsiaTheme="minorEastAsia" w:cstheme="minorBidi"/>
              <w:sz w:val="24"/>
              <w:szCs w:val="30"/>
            </w:rPr>
          </w:pPr>
          <w:r>
            <w:rPr>
              <w:rFonts w:eastAsiaTheme="minorEastAsia"/>
              <w:sz w:val="24"/>
            </w:rPr>
            <w:fldChar w:fldCharType="begin"/>
          </w:r>
          <w:r>
            <w:rPr>
              <w:rFonts w:eastAsiaTheme="minorEastAsia"/>
              <w:sz w:val="24"/>
            </w:rPr>
            <w:instrText xml:space="preserve"> HYPERLINK \l "_Toc24707256" </w:instrText>
          </w:r>
          <w:r>
            <w:rPr>
              <w:rFonts w:eastAsiaTheme="minorEastAsia"/>
              <w:sz w:val="24"/>
            </w:rPr>
            <w:fldChar w:fldCharType="separate"/>
          </w:r>
          <w:r>
            <w:rPr>
              <w:rStyle w:val="16"/>
              <w:rFonts w:hint="eastAsia" w:ascii="仿宋_GB2312" w:eastAsiaTheme="minorEastAsia"/>
              <w:sz w:val="24"/>
              <w:szCs w:val="30"/>
            </w:rPr>
            <w:t>第二条 项目地点</w:t>
          </w:r>
          <w:r>
            <w:rPr>
              <w:rFonts w:hint="eastAsia" w:ascii="仿宋_GB2312" w:eastAsiaTheme="minorEastAsia"/>
              <w:sz w:val="24"/>
              <w:szCs w:val="30"/>
            </w:rPr>
            <w:tab/>
          </w:r>
          <w:r>
            <w:rPr>
              <w:rFonts w:hint="eastAsia" w:ascii="仿宋_GB2312" w:eastAsiaTheme="minorEastAsia"/>
              <w:sz w:val="24"/>
              <w:szCs w:val="30"/>
            </w:rPr>
            <w:fldChar w:fldCharType="begin"/>
          </w:r>
          <w:r>
            <w:rPr>
              <w:rFonts w:hint="eastAsia" w:ascii="仿宋_GB2312" w:eastAsiaTheme="minorEastAsia"/>
              <w:sz w:val="24"/>
              <w:szCs w:val="30"/>
            </w:rPr>
            <w:instrText xml:space="preserve"> PAGEREF _Toc24707256 \h </w:instrText>
          </w:r>
          <w:r>
            <w:rPr>
              <w:rFonts w:hint="eastAsia" w:ascii="仿宋_GB2312" w:eastAsiaTheme="minorEastAsia"/>
              <w:sz w:val="24"/>
              <w:szCs w:val="30"/>
            </w:rPr>
            <w:fldChar w:fldCharType="separate"/>
          </w:r>
          <w:r>
            <w:rPr>
              <w:rFonts w:hint="eastAsia" w:ascii="仿宋_GB2312" w:eastAsiaTheme="minorEastAsia"/>
              <w:sz w:val="24"/>
              <w:szCs w:val="30"/>
            </w:rPr>
            <w:t>12</w:t>
          </w:r>
          <w:r>
            <w:rPr>
              <w:rFonts w:hint="eastAsia" w:ascii="仿宋_GB2312" w:eastAsiaTheme="minorEastAsia"/>
              <w:sz w:val="24"/>
              <w:szCs w:val="30"/>
            </w:rPr>
            <w:fldChar w:fldCharType="end"/>
          </w:r>
          <w:r>
            <w:rPr>
              <w:rFonts w:hint="eastAsia" w:ascii="仿宋_GB2312" w:eastAsiaTheme="minorEastAsia"/>
              <w:sz w:val="24"/>
              <w:szCs w:val="30"/>
            </w:rPr>
            <w:fldChar w:fldCharType="end"/>
          </w:r>
        </w:p>
        <w:p>
          <w:pPr>
            <w:pStyle w:val="11"/>
            <w:tabs>
              <w:tab w:val="right" w:leader="dot" w:pos="8290"/>
            </w:tabs>
            <w:ind w:left="480"/>
            <w:rPr>
              <w:rFonts w:ascii="仿宋_GB2312" w:hAnsiTheme="minorHAnsi" w:eastAsiaTheme="minorEastAsia" w:cstheme="minorBidi"/>
              <w:sz w:val="24"/>
              <w:szCs w:val="30"/>
            </w:rPr>
          </w:pPr>
          <w:r>
            <w:rPr>
              <w:rFonts w:eastAsiaTheme="minorEastAsia"/>
              <w:sz w:val="24"/>
            </w:rPr>
            <w:fldChar w:fldCharType="begin"/>
          </w:r>
          <w:r>
            <w:rPr>
              <w:rFonts w:eastAsiaTheme="minorEastAsia"/>
              <w:sz w:val="24"/>
            </w:rPr>
            <w:instrText xml:space="preserve"> HYPERLINK \l "_Toc24707257" </w:instrText>
          </w:r>
          <w:r>
            <w:rPr>
              <w:rFonts w:eastAsiaTheme="minorEastAsia"/>
              <w:sz w:val="24"/>
            </w:rPr>
            <w:fldChar w:fldCharType="separate"/>
          </w:r>
          <w:r>
            <w:rPr>
              <w:rStyle w:val="16"/>
              <w:rFonts w:hint="eastAsia" w:ascii="仿宋_GB2312" w:eastAsiaTheme="minorEastAsia"/>
              <w:sz w:val="24"/>
              <w:szCs w:val="30"/>
            </w:rPr>
            <w:t>第三条 项目内容和范围</w:t>
          </w:r>
          <w:r>
            <w:rPr>
              <w:rFonts w:hint="eastAsia" w:ascii="仿宋_GB2312" w:eastAsiaTheme="minorEastAsia"/>
              <w:sz w:val="24"/>
              <w:szCs w:val="30"/>
            </w:rPr>
            <w:tab/>
          </w:r>
          <w:r>
            <w:rPr>
              <w:rFonts w:hint="eastAsia" w:ascii="仿宋_GB2312" w:eastAsiaTheme="minorEastAsia"/>
              <w:sz w:val="24"/>
              <w:szCs w:val="30"/>
            </w:rPr>
            <w:fldChar w:fldCharType="begin"/>
          </w:r>
          <w:r>
            <w:rPr>
              <w:rFonts w:hint="eastAsia" w:ascii="仿宋_GB2312" w:eastAsiaTheme="minorEastAsia"/>
              <w:sz w:val="24"/>
              <w:szCs w:val="30"/>
            </w:rPr>
            <w:instrText xml:space="preserve"> PAGEREF _Toc24707257 \h </w:instrText>
          </w:r>
          <w:r>
            <w:rPr>
              <w:rFonts w:hint="eastAsia" w:ascii="仿宋_GB2312" w:eastAsiaTheme="minorEastAsia"/>
              <w:sz w:val="24"/>
              <w:szCs w:val="30"/>
            </w:rPr>
            <w:fldChar w:fldCharType="separate"/>
          </w:r>
          <w:r>
            <w:rPr>
              <w:rFonts w:hint="eastAsia" w:ascii="仿宋_GB2312" w:eastAsiaTheme="minorEastAsia"/>
              <w:sz w:val="24"/>
              <w:szCs w:val="30"/>
            </w:rPr>
            <w:t>12</w:t>
          </w:r>
          <w:r>
            <w:rPr>
              <w:rFonts w:hint="eastAsia" w:ascii="仿宋_GB2312" w:eastAsiaTheme="minorEastAsia"/>
              <w:sz w:val="24"/>
              <w:szCs w:val="30"/>
            </w:rPr>
            <w:fldChar w:fldCharType="end"/>
          </w:r>
          <w:r>
            <w:rPr>
              <w:rFonts w:hint="eastAsia" w:ascii="仿宋_GB2312" w:eastAsiaTheme="minorEastAsia"/>
              <w:sz w:val="24"/>
              <w:szCs w:val="30"/>
            </w:rPr>
            <w:fldChar w:fldCharType="end"/>
          </w:r>
        </w:p>
        <w:p>
          <w:pPr>
            <w:pStyle w:val="11"/>
            <w:tabs>
              <w:tab w:val="right" w:leader="dot" w:pos="8290"/>
            </w:tabs>
            <w:ind w:left="480"/>
            <w:rPr>
              <w:rFonts w:ascii="仿宋_GB2312" w:hAnsiTheme="minorHAnsi" w:eastAsiaTheme="minorEastAsia" w:cstheme="minorBidi"/>
              <w:sz w:val="24"/>
              <w:szCs w:val="30"/>
            </w:rPr>
          </w:pPr>
          <w:r>
            <w:rPr>
              <w:rFonts w:eastAsiaTheme="minorEastAsia"/>
              <w:sz w:val="24"/>
            </w:rPr>
            <w:fldChar w:fldCharType="begin"/>
          </w:r>
          <w:r>
            <w:rPr>
              <w:rFonts w:eastAsiaTheme="minorEastAsia"/>
              <w:sz w:val="24"/>
            </w:rPr>
            <w:instrText xml:space="preserve"> HYPERLINK \l "_Toc24707258" </w:instrText>
          </w:r>
          <w:r>
            <w:rPr>
              <w:rFonts w:eastAsiaTheme="minorEastAsia"/>
              <w:sz w:val="24"/>
            </w:rPr>
            <w:fldChar w:fldCharType="separate"/>
          </w:r>
          <w:r>
            <w:rPr>
              <w:rStyle w:val="16"/>
              <w:rFonts w:hint="eastAsia" w:ascii="仿宋_GB2312" w:eastAsiaTheme="minorEastAsia"/>
              <w:sz w:val="24"/>
              <w:szCs w:val="30"/>
            </w:rPr>
            <w:t>第四条 项目工期</w:t>
          </w:r>
          <w:r>
            <w:rPr>
              <w:rFonts w:hint="eastAsia" w:ascii="仿宋_GB2312" w:eastAsiaTheme="minorEastAsia"/>
              <w:sz w:val="24"/>
              <w:szCs w:val="30"/>
            </w:rPr>
            <w:tab/>
          </w:r>
          <w:r>
            <w:rPr>
              <w:rFonts w:hint="eastAsia" w:ascii="仿宋_GB2312" w:eastAsiaTheme="minorEastAsia"/>
              <w:sz w:val="24"/>
              <w:szCs w:val="30"/>
            </w:rPr>
            <w:fldChar w:fldCharType="begin"/>
          </w:r>
          <w:r>
            <w:rPr>
              <w:rFonts w:hint="eastAsia" w:ascii="仿宋_GB2312" w:eastAsiaTheme="minorEastAsia"/>
              <w:sz w:val="24"/>
              <w:szCs w:val="30"/>
            </w:rPr>
            <w:instrText xml:space="preserve"> PAGEREF _Toc24707258 \h </w:instrText>
          </w:r>
          <w:r>
            <w:rPr>
              <w:rFonts w:hint="eastAsia" w:ascii="仿宋_GB2312" w:eastAsiaTheme="minorEastAsia"/>
              <w:sz w:val="24"/>
              <w:szCs w:val="30"/>
            </w:rPr>
            <w:fldChar w:fldCharType="separate"/>
          </w:r>
          <w:r>
            <w:rPr>
              <w:rFonts w:hint="eastAsia" w:ascii="仿宋_GB2312" w:eastAsiaTheme="minorEastAsia"/>
              <w:sz w:val="24"/>
              <w:szCs w:val="30"/>
            </w:rPr>
            <w:t>12</w:t>
          </w:r>
          <w:r>
            <w:rPr>
              <w:rFonts w:hint="eastAsia" w:ascii="仿宋_GB2312" w:eastAsiaTheme="minorEastAsia"/>
              <w:sz w:val="24"/>
              <w:szCs w:val="30"/>
            </w:rPr>
            <w:fldChar w:fldCharType="end"/>
          </w:r>
          <w:r>
            <w:rPr>
              <w:rFonts w:hint="eastAsia" w:ascii="仿宋_GB2312" w:eastAsiaTheme="minorEastAsia"/>
              <w:sz w:val="24"/>
              <w:szCs w:val="30"/>
            </w:rPr>
            <w:fldChar w:fldCharType="end"/>
          </w:r>
        </w:p>
        <w:p>
          <w:pPr>
            <w:pStyle w:val="11"/>
            <w:tabs>
              <w:tab w:val="right" w:leader="dot" w:pos="8290"/>
            </w:tabs>
            <w:ind w:left="480"/>
            <w:rPr>
              <w:rFonts w:ascii="仿宋_GB2312" w:hAnsiTheme="minorHAnsi" w:eastAsiaTheme="minorEastAsia" w:cstheme="minorBidi"/>
              <w:sz w:val="24"/>
              <w:szCs w:val="30"/>
            </w:rPr>
          </w:pPr>
          <w:r>
            <w:rPr>
              <w:rFonts w:eastAsiaTheme="minorEastAsia"/>
              <w:sz w:val="24"/>
            </w:rPr>
            <w:fldChar w:fldCharType="begin"/>
          </w:r>
          <w:r>
            <w:rPr>
              <w:rFonts w:eastAsiaTheme="minorEastAsia"/>
              <w:sz w:val="24"/>
            </w:rPr>
            <w:instrText xml:space="preserve"> HYPERLINK \l "_Toc24707259" </w:instrText>
          </w:r>
          <w:r>
            <w:rPr>
              <w:rFonts w:eastAsiaTheme="minorEastAsia"/>
              <w:sz w:val="24"/>
            </w:rPr>
            <w:fldChar w:fldCharType="separate"/>
          </w:r>
          <w:r>
            <w:rPr>
              <w:rStyle w:val="16"/>
              <w:rFonts w:hint="eastAsia" w:ascii="仿宋_GB2312" w:eastAsiaTheme="minorEastAsia"/>
              <w:sz w:val="24"/>
              <w:szCs w:val="30"/>
            </w:rPr>
            <w:t>第五条  履约担保、质量保证</w:t>
          </w:r>
          <w:r>
            <w:rPr>
              <w:rFonts w:hint="eastAsia" w:ascii="仿宋_GB2312" w:eastAsiaTheme="minorEastAsia"/>
              <w:sz w:val="24"/>
              <w:szCs w:val="30"/>
            </w:rPr>
            <w:tab/>
          </w:r>
          <w:r>
            <w:rPr>
              <w:rFonts w:hint="eastAsia" w:ascii="仿宋_GB2312" w:eastAsiaTheme="minorEastAsia"/>
              <w:sz w:val="24"/>
              <w:szCs w:val="30"/>
            </w:rPr>
            <w:fldChar w:fldCharType="begin"/>
          </w:r>
          <w:r>
            <w:rPr>
              <w:rFonts w:hint="eastAsia" w:ascii="仿宋_GB2312" w:eastAsiaTheme="minorEastAsia"/>
              <w:sz w:val="24"/>
              <w:szCs w:val="30"/>
            </w:rPr>
            <w:instrText xml:space="preserve"> PAGEREF _Toc24707259 \h </w:instrText>
          </w:r>
          <w:r>
            <w:rPr>
              <w:rFonts w:hint="eastAsia" w:ascii="仿宋_GB2312" w:eastAsiaTheme="minorEastAsia"/>
              <w:sz w:val="24"/>
              <w:szCs w:val="30"/>
            </w:rPr>
            <w:fldChar w:fldCharType="separate"/>
          </w:r>
          <w:r>
            <w:rPr>
              <w:rFonts w:hint="eastAsia" w:ascii="仿宋_GB2312" w:eastAsiaTheme="minorEastAsia"/>
              <w:sz w:val="24"/>
              <w:szCs w:val="30"/>
            </w:rPr>
            <w:t>13</w:t>
          </w:r>
          <w:r>
            <w:rPr>
              <w:rFonts w:hint="eastAsia" w:ascii="仿宋_GB2312" w:eastAsiaTheme="minorEastAsia"/>
              <w:sz w:val="24"/>
              <w:szCs w:val="30"/>
            </w:rPr>
            <w:fldChar w:fldCharType="end"/>
          </w:r>
          <w:r>
            <w:rPr>
              <w:rFonts w:hint="eastAsia" w:ascii="仿宋_GB2312" w:eastAsiaTheme="minorEastAsia"/>
              <w:sz w:val="24"/>
              <w:szCs w:val="30"/>
            </w:rPr>
            <w:fldChar w:fldCharType="end"/>
          </w:r>
        </w:p>
        <w:p>
          <w:pPr>
            <w:pStyle w:val="11"/>
            <w:tabs>
              <w:tab w:val="right" w:leader="dot" w:pos="8290"/>
            </w:tabs>
            <w:ind w:left="480"/>
            <w:rPr>
              <w:rFonts w:ascii="仿宋_GB2312" w:hAnsiTheme="minorHAnsi" w:eastAsiaTheme="minorEastAsia" w:cstheme="minorBidi"/>
              <w:sz w:val="24"/>
              <w:szCs w:val="30"/>
            </w:rPr>
          </w:pPr>
          <w:r>
            <w:rPr>
              <w:rFonts w:eastAsiaTheme="minorEastAsia"/>
              <w:sz w:val="24"/>
            </w:rPr>
            <w:fldChar w:fldCharType="begin"/>
          </w:r>
          <w:r>
            <w:rPr>
              <w:rFonts w:eastAsiaTheme="minorEastAsia"/>
              <w:sz w:val="24"/>
            </w:rPr>
            <w:instrText xml:space="preserve"> HYPERLINK \l "_Toc24707260" </w:instrText>
          </w:r>
          <w:r>
            <w:rPr>
              <w:rFonts w:eastAsiaTheme="minorEastAsia"/>
              <w:sz w:val="24"/>
            </w:rPr>
            <w:fldChar w:fldCharType="separate"/>
          </w:r>
          <w:r>
            <w:rPr>
              <w:rStyle w:val="16"/>
              <w:rFonts w:hint="eastAsia" w:ascii="仿宋_GB2312" w:eastAsiaTheme="minorEastAsia"/>
              <w:sz w:val="24"/>
              <w:szCs w:val="30"/>
            </w:rPr>
            <w:t>第六条  合同价款</w:t>
          </w:r>
          <w:r>
            <w:rPr>
              <w:rFonts w:hint="eastAsia" w:ascii="仿宋_GB2312" w:eastAsiaTheme="minorEastAsia"/>
              <w:sz w:val="24"/>
              <w:szCs w:val="30"/>
            </w:rPr>
            <w:tab/>
          </w:r>
          <w:r>
            <w:rPr>
              <w:rFonts w:hint="eastAsia" w:ascii="仿宋_GB2312" w:eastAsiaTheme="minorEastAsia"/>
              <w:sz w:val="24"/>
              <w:szCs w:val="30"/>
            </w:rPr>
            <w:fldChar w:fldCharType="begin"/>
          </w:r>
          <w:r>
            <w:rPr>
              <w:rFonts w:hint="eastAsia" w:ascii="仿宋_GB2312" w:eastAsiaTheme="minorEastAsia"/>
              <w:sz w:val="24"/>
              <w:szCs w:val="30"/>
            </w:rPr>
            <w:instrText xml:space="preserve"> PAGEREF _Toc24707260 \h </w:instrText>
          </w:r>
          <w:r>
            <w:rPr>
              <w:rFonts w:hint="eastAsia" w:ascii="仿宋_GB2312" w:eastAsiaTheme="minorEastAsia"/>
              <w:sz w:val="24"/>
              <w:szCs w:val="30"/>
            </w:rPr>
            <w:fldChar w:fldCharType="separate"/>
          </w:r>
          <w:r>
            <w:rPr>
              <w:rFonts w:hint="eastAsia" w:ascii="仿宋_GB2312" w:eastAsiaTheme="minorEastAsia"/>
              <w:sz w:val="24"/>
              <w:szCs w:val="30"/>
            </w:rPr>
            <w:t>13</w:t>
          </w:r>
          <w:r>
            <w:rPr>
              <w:rFonts w:hint="eastAsia" w:ascii="仿宋_GB2312" w:eastAsiaTheme="minorEastAsia"/>
              <w:sz w:val="24"/>
              <w:szCs w:val="30"/>
            </w:rPr>
            <w:fldChar w:fldCharType="end"/>
          </w:r>
          <w:r>
            <w:rPr>
              <w:rFonts w:hint="eastAsia" w:ascii="仿宋_GB2312" w:eastAsiaTheme="minorEastAsia"/>
              <w:sz w:val="24"/>
              <w:szCs w:val="30"/>
            </w:rPr>
            <w:fldChar w:fldCharType="end"/>
          </w:r>
        </w:p>
        <w:p>
          <w:pPr>
            <w:pStyle w:val="11"/>
            <w:tabs>
              <w:tab w:val="right" w:leader="dot" w:pos="8290"/>
            </w:tabs>
            <w:ind w:left="480"/>
            <w:rPr>
              <w:rFonts w:ascii="仿宋_GB2312" w:hAnsiTheme="minorHAnsi" w:eastAsiaTheme="minorEastAsia" w:cstheme="minorBidi"/>
              <w:sz w:val="24"/>
              <w:szCs w:val="30"/>
            </w:rPr>
          </w:pPr>
          <w:r>
            <w:rPr>
              <w:rFonts w:eastAsiaTheme="minorEastAsia"/>
              <w:sz w:val="24"/>
            </w:rPr>
            <w:fldChar w:fldCharType="begin"/>
          </w:r>
          <w:r>
            <w:rPr>
              <w:rFonts w:eastAsiaTheme="minorEastAsia"/>
              <w:sz w:val="24"/>
            </w:rPr>
            <w:instrText xml:space="preserve"> HYPERLINK \l "_Toc24707261" </w:instrText>
          </w:r>
          <w:r>
            <w:rPr>
              <w:rFonts w:eastAsiaTheme="minorEastAsia"/>
              <w:sz w:val="24"/>
            </w:rPr>
            <w:fldChar w:fldCharType="separate"/>
          </w:r>
          <w:r>
            <w:rPr>
              <w:rStyle w:val="16"/>
              <w:rFonts w:hint="eastAsia" w:ascii="仿宋_GB2312" w:eastAsiaTheme="minorEastAsia"/>
              <w:sz w:val="24"/>
              <w:szCs w:val="30"/>
            </w:rPr>
            <w:t>第七条 付款方式</w:t>
          </w:r>
          <w:r>
            <w:rPr>
              <w:rFonts w:hint="eastAsia" w:ascii="仿宋_GB2312" w:eastAsiaTheme="minorEastAsia"/>
              <w:sz w:val="24"/>
              <w:szCs w:val="30"/>
            </w:rPr>
            <w:tab/>
          </w:r>
          <w:r>
            <w:rPr>
              <w:rFonts w:hint="eastAsia" w:ascii="仿宋_GB2312" w:eastAsiaTheme="minorEastAsia"/>
              <w:sz w:val="24"/>
              <w:szCs w:val="30"/>
            </w:rPr>
            <w:fldChar w:fldCharType="begin"/>
          </w:r>
          <w:r>
            <w:rPr>
              <w:rFonts w:hint="eastAsia" w:ascii="仿宋_GB2312" w:eastAsiaTheme="minorEastAsia"/>
              <w:sz w:val="24"/>
              <w:szCs w:val="30"/>
            </w:rPr>
            <w:instrText xml:space="preserve"> PAGEREF _Toc24707261 \h </w:instrText>
          </w:r>
          <w:r>
            <w:rPr>
              <w:rFonts w:hint="eastAsia" w:ascii="仿宋_GB2312" w:eastAsiaTheme="minorEastAsia"/>
              <w:sz w:val="24"/>
              <w:szCs w:val="30"/>
            </w:rPr>
            <w:fldChar w:fldCharType="separate"/>
          </w:r>
          <w:r>
            <w:rPr>
              <w:rFonts w:hint="eastAsia" w:ascii="仿宋_GB2312" w:eastAsiaTheme="minorEastAsia"/>
              <w:sz w:val="24"/>
              <w:szCs w:val="30"/>
            </w:rPr>
            <w:t>14</w:t>
          </w:r>
          <w:r>
            <w:rPr>
              <w:rFonts w:hint="eastAsia" w:ascii="仿宋_GB2312" w:eastAsiaTheme="minorEastAsia"/>
              <w:sz w:val="24"/>
              <w:szCs w:val="30"/>
            </w:rPr>
            <w:fldChar w:fldCharType="end"/>
          </w:r>
          <w:r>
            <w:rPr>
              <w:rFonts w:hint="eastAsia" w:ascii="仿宋_GB2312" w:eastAsiaTheme="minorEastAsia"/>
              <w:sz w:val="24"/>
              <w:szCs w:val="30"/>
            </w:rPr>
            <w:fldChar w:fldCharType="end"/>
          </w:r>
        </w:p>
        <w:p>
          <w:pPr>
            <w:pStyle w:val="11"/>
            <w:tabs>
              <w:tab w:val="right" w:leader="dot" w:pos="8290"/>
            </w:tabs>
            <w:ind w:left="480"/>
            <w:rPr>
              <w:rFonts w:ascii="仿宋_GB2312" w:hAnsiTheme="minorHAnsi" w:eastAsiaTheme="minorEastAsia" w:cstheme="minorBidi"/>
              <w:sz w:val="24"/>
              <w:szCs w:val="30"/>
            </w:rPr>
          </w:pPr>
          <w:r>
            <w:rPr>
              <w:rFonts w:eastAsiaTheme="minorEastAsia"/>
              <w:sz w:val="24"/>
            </w:rPr>
            <w:fldChar w:fldCharType="begin"/>
          </w:r>
          <w:r>
            <w:rPr>
              <w:rFonts w:eastAsiaTheme="minorEastAsia"/>
              <w:sz w:val="24"/>
            </w:rPr>
            <w:instrText xml:space="preserve"> HYPERLINK \l "_Toc24707262" </w:instrText>
          </w:r>
          <w:r>
            <w:rPr>
              <w:rFonts w:eastAsiaTheme="minorEastAsia"/>
              <w:sz w:val="24"/>
            </w:rPr>
            <w:fldChar w:fldCharType="separate"/>
          </w:r>
          <w:r>
            <w:rPr>
              <w:rStyle w:val="16"/>
              <w:rFonts w:hint="eastAsia" w:ascii="仿宋_GB2312" w:eastAsiaTheme="minorEastAsia"/>
              <w:sz w:val="24"/>
              <w:szCs w:val="30"/>
            </w:rPr>
            <w:t>第八条  承揽要求</w:t>
          </w:r>
          <w:r>
            <w:rPr>
              <w:rFonts w:hint="eastAsia" w:ascii="仿宋_GB2312" w:eastAsiaTheme="minorEastAsia"/>
              <w:sz w:val="24"/>
              <w:szCs w:val="30"/>
            </w:rPr>
            <w:tab/>
          </w:r>
          <w:r>
            <w:rPr>
              <w:rFonts w:hint="eastAsia" w:ascii="仿宋_GB2312" w:eastAsiaTheme="minorEastAsia"/>
              <w:sz w:val="24"/>
              <w:szCs w:val="30"/>
            </w:rPr>
            <w:fldChar w:fldCharType="begin"/>
          </w:r>
          <w:r>
            <w:rPr>
              <w:rFonts w:hint="eastAsia" w:ascii="仿宋_GB2312" w:eastAsiaTheme="minorEastAsia"/>
              <w:sz w:val="24"/>
              <w:szCs w:val="30"/>
            </w:rPr>
            <w:instrText xml:space="preserve"> PAGEREF _Toc24707262 \h </w:instrText>
          </w:r>
          <w:r>
            <w:rPr>
              <w:rFonts w:hint="eastAsia" w:ascii="仿宋_GB2312" w:eastAsiaTheme="minorEastAsia"/>
              <w:sz w:val="24"/>
              <w:szCs w:val="30"/>
            </w:rPr>
            <w:fldChar w:fldCharType="separate"/>
          </w:r>
          <w:r>
            <w:rPr>
              <w:rFonts w:hint="eastAsia" w:ascii="仿宋_GB2312" w:eastAsiaTheme="minorEastAsia"/>
              <w:sz w:val="24"/>
              <w:szCs w:val="30"/>
            </w:rPr>
            <w:t>14</w:t>
          </w:r>
          <w:r>
            <w:rPr>
              <w:rFonts w:hint="eastAsia" w:ascii="仿宋_GB2312" w:eastAsiaTheme="minorEastAsia"/>
              <w:sz w:val="24"/>
              <w:szCs w:val="30"/>
            </w:rPr>
            <w:fldChar w:fldCharType="end"/>
          </w:r>
          <w:r>
            <w:rPr>
              <w:rFonts w:hint="eastAsia" w:ascii="仿宋_GB2312" w:eastAsiaTheme="minorEastAsia"/>
              <w:sz w:val="24"/>
              <w:szCs w:val="30"/>
            </w:rPr>
            <w:fldChar w:fldCharType="end"/>
          </w:r>
        </w:p>
        <w:p>
          <w:pPr>
            <w:pStyle w:val="11"/>
            <w:tabs>
              <w:tab w:val="right" w:leader="dot" w:pos="8290"/>
            </w:tabs>
            <w:ind w:left="480"/>
            <w:rPr>
              <w:rFonts w:ascii="仿宋_GB2312" w:hAnsiTheme="minorHAnsi" w:eastAsiaTheme="minorEastAsia" w:cstheme="minorBidi"/>
              <w:sz w:val="24"/>
              <w:szCs w:val="30"/>
            </w:rPr>
          </w:pPr>
          <w:r>
            <w:rPr>
              <w:rFonts w:eastAsiaTheme="minorEastAsia"/>
              <w:sz w:val="24"/>
            </w:rPr>
            <w:fldChar w:fldCharType="begin"/>
          </w:r>
          <w:r>
            <w:rPr>
              <w:rFonts w:eastAsiaTheme="minorEastAsia"/>
              <w:sz w:val="24"/>
            </w:rPr>
            <w:instrText xml:space="preserve"> HYPERLINK \l "_Toc24707263" </w:instrText>
          </w:r>
          <w:r>
            <w:rPr>
              <w:rFonts w:eastAsiaTheme="minorEastAsia"/>
              <w:sz w:val="24"/>
            </w:rPr>
            <w:fldChar w:fldCharType="separate"/>
          </w:r>
          <w:r>
            <w:rPr>
              <w:rStyle w:val="16"/>
              <w:rFonts w:hint="eastAsia" w:ascii="仿宋_GB2312" w:eastAsiaTheme="minorEastAsia"/>
              <w:sz w:val="24"/>
              <w:szCs w:val="30"/>
            </w:rPr>
            <w:t>第九条  双方的权利与义务</w:t>
          </w:r>
          <w:r>
            <w:rPr>
              <w:rFonts w:hint="eastAsia" w:ascii="仿宋_GB2312" w:eastAsiaTheme="minorEastAsia"/>
              <w:sz w:val="24"/>
              <w:szCs w:val="30"/>
            </w:rPr>
            <w:tab/>
          </w:r>
          <w:r>
            <w:rPr>
              <w:rFonts w:hint="eastAsia" w:ascii="仿宋_GB2312" w:eastAsiaTheme="minorEastAsia"/>
              <w:sz w:val="24"/>
              <w:szCs w:val="30"/>
            </w:rPr>
            <w:fldChar w:fldCharType="begin"/>
          </w:r>
          <w:r>
            <w:rPr>
              <w:rFonts w:hint="eastAsia" w:ascii="仿宋_GB2312" w:eastAsiaTheme="minorEastAsia"/>
              <w:sz w:val="24"/>
              <w:szCs w:val="30"/>
            </w:rPr>
            <w:instrText xml:space="preserve"> PAGEREF _Toc24707263 \h </w:instrText>
          </w:r>
          <w:r>
            <w:rPr>
              <w:rFonts w:hint="eastAsia" w:ascii="仿宋_GB2312" w:eastAsiaTheme="minorEastAsia"/>
              <w:sz w:val="24"/>
              <w:szCs w:val="30"/>
            </w:rPr>
            <w:fldChar w:fldCharType="separate"/>
          </w:r>
          <w:r>
            <w:rPr>
              <w:rFonts w:hint="eastAsia" w:ascii="仿宋_GB2312" w:eastAsiaTheme="minorEastAsia"/>
              <w:sz w:val="24"/>
              <w:szCs w:val="30"/>
            </w:rPr>
            <w:t>14</w:t>
          </w:r>
          <w:r>
            <w:rPr>
              <w:rFonts w:hint="eastAsia" w:ascii="仿宋_GB2312" w:eastAsiaTheme="minorEastAsia"/>
              <w:sz w:val="24"/>
              <w:szCs w:val="30"/>
            </w:rPr>
            <w:fldChar w:fldCharType="end"/>
          </w:r>
          <w:r>
            <w:rPr>
              <w:rFonts w:hint="eastAsia" w:ascii="仿宋_GB2312" w:eastAsiaTheme="minorEastAsia"/>
              <w:sz w:val="24"/>
              <w:szCs w:val="30"/>
            </w:rPr>
            <w:fldChar w:fldCharType="end"/>
          </w:r>
        </w:p>
        <w:p>
          <w:pPr>
            <w:pStyle w:val="5"/>
            <w:tabs>
              <w:tab w:val="right" w:leader="dot" w:pos="8290"/>
            </w:tabs>
            <w:ind w:left="960"/>
            <w:rPr>
              <w:rFonts w:ascii="仿宋_GB2312" w:hAnsiTheme="minorHAnsi" w:eastAsiaTheme="minorEastAsia" w:cstheme="minorBidi"/>
              <w:sz w:val="24"/>
              <w:szCs w:val="30"/>
            </w:rPr>
          </w:pPr>
          <w:r>
            <w:rPr>
              <w:rFonts w:eastAsiaTheme="minorEastAsia"/>
              <w:sz w:val="24"/>
            </w:rPr>
            <w:fldChar w:fldCharType="begin"/>
          </w:r>
          <w:r>
            <w:rPr>
              <w:rFonts w:eastAsiaTheme="minorEastAsia"/>
              <w:sz w:val="24"/>
            </w:rPr>
            <w:instrText xml:space="preserve"> HYPERLINK \l "_Toc24707264" </w:instrText>
          </w:r>
          <w:r>
            <w:rPr>
              <w:rFonts w:eastAsiaTheme="minorEastAsia"/>
              <w:sz w:val="24"/>
            </w:rPr>
            <w:fldChar w:fldCharType="separate"/>
          </w:r>
          <w:r>
            <w:rPr>
              <w:rStyle w:val="16"/>
              <w:rFonts w:hint="eastAsia" w:ascii="仿宋_GB2312" w:hAnsi="仿宋" w:eastAsiaTheme="minorEastAsia"/>
              <w:sz w:val="24"/>
              <w:szCs w:val="30"/>
              <w:shd w:val="clear" w:color="auto" w:fill="FFFFFF"/>
            </w:rPr>
            <w:t>9</w:t>
          </w:r>
          <w:r>
            <w:rPr>
              <w:rStyle w:val="16"/>
              <w:rFonts w:hint="eastAsia" w:ascii="仿宋_GB2312" w:hAnsi="仿宋" w:eastAsiaTheme="minorEastAsia"/>
              <w:sz w:val="24"/>
              <w:szCs w:val="30"/>
              <w:shd w:val="clear" w:color="auto" w:fill="FFFFFF"/>
              <w:lang w:val="zh-CN"/>
            </w:rPr>
            <w:t>.1甲方权责：</w:t>
          </w:r>
          <w:r>
            <w:rPr>
              <w:rFonts w:hint="eastAsia" w:ascii="仿宋_GB2312" w:eastAsiaTheme="minorEastAsia"/>
              <w:sz w:val="24"/>
              <w:szCs w:val="30"/>
            </w:rPr>
            <w:tab/>
          </w:r>
          <w:r>
            <w:rPr>
              <w:rFonts w:hint="eastAsia" w:ascii="仿宋_GB2312" w:eastAsiaTheme="minorEastAsia"/>
              <w:sz w:val="24"/>
              <w:szCs w:val="30"/>
            </w:rPr>
            <w:fldChar w:fldCharType="begin"/>
          </w:r>
          <w:r>
            <w:rPr>
              <w:rFonts w:hint="eastAsia" w:ascii="仿宋_GB2312" w:eastAsiaTheme="minorEastAsia"/>
              <w:sz w:val="24"/>
              <w:szCs w:val="30"/>
            </w:rPr>
            <w:instrText xml:space="preserve"> PAGEREF _Toc24707264 \h </w:instrText>
          </w:r>
          <w:r>
            <w:rPr>
              <w:rFonts w:hint="eastAsia" w:ascii="仿宋_GB2312" w:eastAsiaTheme="minorEastAsia"/>
              <w:sz w:val="24"/>
              <w:szCs w:val="30"/>
            </w:rPr>
            <w:fldChar w:fldCharType="separate"/>
          </w:r>
          <w:r>
            <w:rPr>
              <w:rFonts w:hint="eastAsia" w:ascii="仿宋_GB2312" w:eastAsiaTheme="minorEastAsia"/>
              <w:sz w:val="24"/>
              <w:szCs w:val="30"/>
            </w:rPr>
            <w:t>14</w:t>
          </w:r>
          <w:r>
            <w:rPr>
              <w:rFonts w:hint="eastAsia" w:ascii="仿宋_GB2312" w:eastAsiaTheme="minorEastAsia"/>
              <w:sz w:val="24"/>
              <w:szCs w:val="30"/>
            </w:rPr>
            <w:fldChar w:fldCharType="end"/>
          </w:r>
          <w:r>
            <w:rPr>
              <w:rFonts w:hint="eastAsia" w:ascii="仿宋_GB2312" w:eastAsiaTheme="minorEastAsia"/>
              <w:sz w:val="24"/>
              <w:szCs w:val="30"/>
            </w:rPr>
            <w:fldChar w:fldCharType="end"/>
          </w:r>
        </w:p>
        <w:p>
          <w:pPr>
            <w:pStyle w:val="5"/>
            <w:tabs>
              <w:tab w:val="right" w:leader="dot" w:pos="8290"/>
            </w:tabs>
            <w:ind w:left="960"/>
            <w:rPr>
              <w:rFonts w:ascii="仿宋_GB2312" w:hAnsiTheme="minorHAnsi" w:eastAsiaTheme="minorEastAsia" w:cstheme="minorBidi"/>
              <w:sz w:val="24"/>
              <w:szCs w:val="30"/>
            </w:rPr>
          </w:pPr>
          <w:r>
            <w:rPr>
              <w:rFonts w:eastAsiaTheme="minorEastAsia"/>
              <w:sz w:val="24"/>
            </w:rPr>
            <w:fldChar w:fldCharType="begin"/>
          </w:r>
          <w:r>
            <w:rPr>
              <w:rFonts w:eastAsiaTheme="minorEastAsia"/>
              <w:sz w:val="24"/>
            </w:rPr>
            <w:instrText xml:space="preserve"> HYPERLINK \l "_Toc24707265" </w:instrText>
          </w:r>
          <w:r>
            <w:rPr>
              <w:rFonts w:eastAsiaTheme="minorEastAsia"/>
              <w:sz w:val="24"/>
            </w:rPr>
            <w:fldChar w:fldCharType="separate"/>
          </w:r>
          <w:r>
            <w:rPr>
              <w:rStyle w:val="16"/>
              <w:rFonts w:hint="eastAsia" w:ascii="仿宋_GB2312" w:hAnsi="仿宋" w:eastAsiaTheme="minorEastAsia"/>
              <w:sz w:val="24"/>
              <w:szCs w:val="30"/>
              <w:shd w:val="clear" w:color="auto" w:fill="FFFFFF"/>
              <w:lang w:val="zh-CN"/>
            </w:rPr>
            <w:t>9.2乙方权责：</w:t>
          </w:r>
          <w:r>
            <w:rPr>
              <w:rFonts w:hint="eastAsia" w:ascii="仿宋_GB2312" w:eastAsiaTheme="minorEastAsia"/>
              <w:sz w:val="24"/>
              <w:szCs w:val="30"/>
            </w:rPr>
            <w:tab/>
          </w:r>
          <w:r>
            <w:rPr>
              <w:rFonts w:hint="eastAsia" w:ascii="仿宋_GB2312" w:eastAsiaTheme="minorEastAsia"/>
              <w:sz w:val="24"/>
              <w:szCs w:val="30"/>
            </w:rPr>
            <w:fldChar w:fldCharType="begin"/>
          </w:r>
          <w:r>
            <w:rPr>
              <w:rFonts w:hint="eastAsia" w:ascii="仿宋_GB2312" w:eastAsiaTheme="minorEastAsia"/>
              <w:sz w:val="24"/>
              <w:szCs w:val="30"/>
            </w:rPr>
            <w:instrText xml:space="preserve"> PAGEREF _Toc24707265 \h </w:instrText>
          </w:r>
          <w:r>
            <w:rPr>
              <w:rFonts w:hint="eastAsia" w:ascii="仿宋_GB2312" w:eastAsiaTheme="minorEastAsia"/>
              <w:sz w:val="24"/>
              <w:szCs w:val="30"/>
            </w:rPr>
            <w:fldChar w:fldCharType="separate"/>
          </w:r>
          <w:r>
            <w:rPr>
              <w:rFonts w:hint="eastAsia" w:ascii="仿宋_GB2312" w:eastAsiaTheme="minorEastAsia"/>
              <w:sz w:val="24"/>
              <w:szCs w:val="30"/>
            </w:rPr>
            <w:t>15</w:t>
          </w:r>
          <w:r>
            <w:rPr>
              <w:rFonts w:hint="eastAsia" w:ascii="仿宋_GB2312" w:eastAsiaTheme="minorEastAsia"/>
              <w:sz w:val="24"/>
              <w:szCs w:val="30"/>
            </w:rPr>
            <w:fldChar w:fldCharType="end"/>
          </w:r>
          <w:r>
            <w:rPr>
              <w:rFonts w:hint="eastAsia" w:ascii="仿宋_GB2312" w:eastAsiaTheme="minorEastAsia"/>
              <w:sz w:val="24"/>
              <w:szCs w:val="30"/>
            </w:rPr>
            <w:fldChar w:fldCharType="end"/>
          </w:r>
        </w:p>
        <w:p>
          <w:pPr>
            <w:pStyle w:val="11"/>
            <w:tabs>
              <w:tab w:val="right" w:leader="dot" w:pos="8290"/>
            </w:tabs>
            <w:ind w:left="480"/>
            <w:rPr>
              <w:rFonts w:ascii="仿宋_GB2312" w:hAnsiTheme="minorHAnsi" w:eastAsiaTheme="minorEastAsia" w:cstheme="minorBidi"/>
              <w:sz w:val="24"/>
              <w:szCs w:val="30"/>
            </w:rPr>
          </w:pPr>
          <w:r>
            <w:rPr>
              <w:rFonts w:eastAsiaTheme="minorEastAsia"/>
              <w:sz w:val="24"/>
            </w:rPr>
            <w:fldChar w:fldCharType="begin"/>
          </w:r>
          <w:r>
            <w:rPr>
              <w:rFonts w:eastAsiaTheme="minorEastAsia"/>
              <w:sz w:val="24"/>
            </w:rPr>
            <w:instrText xml:space="preserve"> HYPERLINK \l "_Toc24707266" </w:instrText>
          </w:r>
          <w:r>
            <w:rPr>
              <w:rFonts w:eastAsiaTheme="minorEastAsia"/>
              <w:sz w:val="24"/>
            </w:rPr>
            <w:fldChar w:fldCharType="separate"/>
          </w:r>
          <w:r>
            <w:rPr>
              <w:rStyle w:val="16"/>
              <w:rFonts w:hint="eastAsia" w:ascii="仿宋_GB2312" w:eastAsiaTheme="minorEastAsia"/>
              <w:sz w:val="24"/>
              <w:szCs w:val="30"/>
            </w:rPr>
            <w:t>第十条  成果验收标准和方法</w:t>
          </w:r>
          <w:r>
            <w:rPr>
              <w:rFonts w:hint="eastAsia" w:ascii="仿宋_GB2312" w:eastAsiaTheme="minorEastAsia"/>
              <w:sz w:val="24"/>
              <w:szCs w:val="30"/>
            </w:rPr>
            <w:tab/>
          </w:r>
          <w:r>
            <w:rPr>
              <w:rFonts w:hint="eastAsia" w:ascii="仿宋_GB2312" w:eastAsiaTheme="minorEastAsia"/>
              <w:sz w:val="24"/>
              <w:szCs w:val="30"/>
            </w:rPr>
            <w:fldChar w:fldCharType="begin"/>
          </w:r>
          <w:r>
            <w:rPr>
              <w:rFonts w:hint="eastAsia" w:ascii="仿宋_GB2312" w:eastAsiaTheme="minorEastAsia"/>
              <w:sz w:val="24"/>
              <w:szCs w:val="30"/>
            </w:rPr>
            <w:instrText xml:space="preserve"> PAGEREF _Toc24707266 \h </w:instrText>
          </w:r>
          <w:r>
            <w:rPr>
              <w:rFonts w:hint="eastAsia" w:ascii="仿宋_GB2312" w:eastAsiaTheme="minorEastAsia"/>
              <w:sz w:val="24"/>
              <w:szCs w:val="30"/>
            </w:rPr>
            <w:fldChar w:fldCharType="separate"/>
          </w:r>
          <w:r>
            <w:rPr>
              <w:rFonts w:hint="eastAsia" w:ascii="仿宋_GB2312" w:eastAsiaTheme="minorEastAsia"/>
              <w:sz w:val="24"/>
              <w:szCs w:val="30"/>
            </w:rPr>
            <w:t>16</w:t>
          </w:r>
          <w:r>
            <w:rPr>
              <w:rFonts w:hint="eastAsia" w:ascii="仿宋_GB2312" w:eastAsiaTheme="minorEastAsia"/>
              <w:sz w:val="24"/>
              <w:szCs w:val="30"/>
            </w:rPr>
            <w:fldChar w:fldCharType="end"/>
          </w:r>
          <w:r>
            <w:rPr>
              <w:rFonts w:hint="eastAsia" w:ascii="仿宋_GB2312" w:eastAsiaTheme="minorEastAsia"/>
              <w:sz w:val="24"/>
              <w:szCs w:val="30"/>
            </w:rPr>
            <w:fldChar w:fldCharType="end"/>
          </w:r>
        </w:p>
        <w:p>
          <w:pPr>
            <w:pStyle w:val="11"/>
            <w:tabs>
              <w:tab w:val="right" w:leader="dot" w:pos="8290"/>
            </w:tabs>
            <w:ind w:left="480"/>
            <w:rPr>
              <w:rFonts w:ascii="仿宋_GB2312" w:hAnsiTheme="minorHAnsi" w:eastAsiaTheme="minorEastAsia" w:cstheme="minorBidi"/>
              <w:sz w:val="24"/>
              <w:szCs w:val="30"/>
            </w:rPr>
          </w:pPr>
          <w:r>
            <w:rPr>
              <w:rFonts w:eastAsiaTheme="minorEastAsia"/>
              <w:sz w:val="24"/>
            </w:rPr>
            <w:fldChar w:fldCharType="begin"/>
          </w:r>
          <w:r>
            <w:rPr>
              <w:rFonts w:eastAsiaTheme="minorEastAsia"/>
              <w:sz w:val="24"/>
            </w:rPr>
            <w:instrText xml:space="preserve"> HYPERLINK \l "_Toc24707267" </w:instrText>
          </w:r>
          <w:r>
            <w:rPr>
              <w:rFonts w:eastAsiaTheme="minorEastAsia"/>
              <w:sz w:val="24"/>
            </w:rPr>
            <w:fldChar w:fldCharType="separate"/>
          </w:r>
          <w:r>
            <w:rPr>
              <w:rStyle w:val="16"/>
              <w:rFonts w:hint="eastAsia" w:ascii="仿宋_GB2312" w:eastAsiaTheme="minorEastAsia"/>
              <w:sz w:val="24"/>
              <w:szCs w:val="30"/>
            </w:rPr>
            <w:t>第十一条  知识产权</w:t>
          </w:r>
          <w:r>
            <w:rPr>
              <w:rFonts w:hint="eastAsia" w:ascii="仿宋_GB2312" w:eastAsiaTheme="minorEastAsia"/>
              <w:sz w:val="24"/>
              <w:szCs w:val="30"/>
            </w:rPr>
            <w:tab/>
          </w:r>
          <w:r>
            <w:rPr>
              <w:rFonts w:hint="eastAsia" w:ascii="仿宋_GB2312" w:eastAsiaTheme="minorEastAsia"/>
              <w:sz w:val="24"/>
              <w:szCs w:val="30"/>
            </w:rPr>
            <w:fldChar w:fldCharType="begin"/>
          </w:r>
          <w:r>
            <w:rPr>
              <w:rFonts w:hint="eastAsia" w:ascii="仿宋_GB2312" w:eastAsiaTheme="minorEastAsia"/>
              <w:sz w:val="24"/>
              <w:szCs w:val="30"/>
            </w:rPr>
            <w:instrText xml:space="preserve"> PAGEREF _Toc24707267 \h </w:instrText>
          </w:r>
          <w:r>
            <w:rPr>
              <w:rFonts w:hint="eastAsia" w:ascii="仿宋_GB2312" w:eastAsiaTheme="minorEastAsia"/>
              <w:sz w:val="24"/>
              <w:szCs w:val="30"/>
            </w:rPr>
            <w:fldChar w:fldCharType="separate"/>
          </w:r>
          <w:r>
            <w:rPr>
              <w:rFonts w:hint="eastAsia" w:ascii="仿宋_GB2312" w:eastAsiaTheme="minorEastAsia"/>
              <w:sz w:val="24"/>
              <w:szCs w:val="30"/>
            </w:rPr>
            <w:t>16</w:t>
          </w:r>
          <w:r>
            <w:rPr>
              <w:rFonts w:hint="eastAsia" w:ascii="仿宋_GB2312" w:eastAsiaTheme="minorEastAsia"/>
              <w:sz w:val="24"/>
              <w:szCs w:val="30"/>
            </w:rPr>
            <w:fldChar w:fldCharType="end"/>
          </w:r>
          <w:r>
            <w:rPr>
              <w:rFonts w:hint="eastAsia" w:ascii="仿宋_GB2312" w:eastAsiaTheme="minorEastAsia"/>
              <w:sz w:val="24"/>
              <w:szCs w:val="30"/>
            </w:rPr>
            <w:fldChar w:fldCharType="end"/>
          </w:r>
        </w:p>
        <w:p>
          <w:pPr>
            <w:pStyle w:val="11"/>
            <w:tabs>
              <w:tab w:val="right" w:leader="dot" w:pos="8290"/>
            </w:tabs>
            <w:ind w:left="480"/>
            <w:rPr>
              <w:rFonts w:ascii="仿宋_GB2312" w:hAnsiTheme="minorHAnsi" w:eastAsiaTheme="minorEastAsia" w:cstheme="minorBidi"/>
              <w:sz w:val="24"/>
              <w:szCs w:val="30"/>
            </w:rPr>
          </w:pPr>
          <w:r>
            <w:rPr>
              <w:rFonts w:eastAsiaTheme="minorEastAsia"/>
              <w:sz w:val="24"/>
            </w:rPr>
            <w:fldChar w:fldCharType="begin"/>
          </w:r>
          <w:r>
            <w:rPr>
              <w:rFonts w:eastAsiaTheme="minorEastAsia"/>
              <w:sz w:val="24"/>
            </w:rPr>
            <w:instrText xml:space="preserve"> HYPERLINK \l "_Toc24707268" </w:instrText>
          </w:r>
          <w:r>
            <w:rPr>
              <w:rFonts w:eastAsiaTheme="minorEastAsia"/>
              <w:sz w:val="24"/>
            </w:rPr>
            <w:fldChar w:fldCharType="separate"/>
          </w:r>
          <w:r>
            <w:rPr>
              <w:rStyle w:val="16"/>
              <w:rFonts w:hint="eastAsia" w:ascii="仿宋_GB2312" w:eastAsiaTheme="minorEastAsia"/>
              <w:sz w:val="24"/>
              <w:szCs w:val="30"/>
            </w:rPr>
            <w:t>第十二条  违约责任</w:t>
          </w:r>
          <w:r>
            <w:rPr>
              <w:rFonts w:hint="eastAsia" w:ascii="仿宋_GB2312" w:eastAsiaTheme="minorEastAsia"/>
              <w:sz w:val="24"/>
              <w:szCs w:val="30"/>
            </w:rPr>
            <w:tab/>
          </w:r>
          <w:r>
            <w:rPr>
              <w:rFonts w:hint="eastAsia" w:ascii="仿宋_GB2312" w:eastAsiaTheme="minorEastAsia"/>
              <w:sz w:val="24"/>
              <w:szCs w:val="30"/>
            </w:rPr>
            <w:fldChar w:fldCharType="begin"/>
          </w:r>
          <w:r>
            <w:rPr>
              <w:rFonts w:hint="eastAsia" w:ascii="仿宋_GB2312" w:eastAsiaTheme="minorEastAsia"/>
              <w:sz w:val="24"/>
              <w:szCs w:val="30"/>
            </w:rPr>
            <w:instrText xml:space="preserve"> PAGEREF _Toc24707268 \h </w:instrText>
          </w:r>
          <w:r>
            <w:rPr>
              <w:rFonts w:hint="eastAsia" w:ascii="仿宋_GB2312" w:eastAsiaTheme="minorEastAsia"/>
              <w:sz w:val="24"/>
              <w:szCs w:val="30"/>
            </w:rPr>
            <w:fldChar w:fldCharType="separate"/>
          </w:r>
          <w:r>
            <w:rPr>
              <w:rFonts w:hint="eastAsia" w:ascii="仿宋_GB2312" w:eastAsiaTheme="minorEastAsia"/>
              <w:sz w:val="24"/>
              <w:szCs w:val="30"/>
            </w:rPr>
            <w:t>16</w:t>
          </w:r>
          <w:r>
            <w:rPr>
              <w:rFonts w:hint="eastAsia" w:ascii="仿宋_GB2312" w:eastAsiaTheme="minorEastAsia"/>
              <w:sz w:val="24"/>
              <w:szCs w:val="30"/>
            </w:rPr>
            <w:fldChar w:fldCharType="end"/>
          </w:r>
          <w:r>
            <w:rPr>
              <w:rFonts w:hint="eastAsia" w:ascii="仿宋_GB2312" w:eastAsiaTheme="minorEastAsia"/>
              <w:sz w:val="24"/>
              <w:szCs w:val="30"/>
            </w:rPr>
            <w:fldChar w:fldCharType="end"/>
          </w:r>
        </w:p>
        <w:p>
          <w:pPr>
            <w:pStyle w:val="11"/>
            <w:tabs>
              <w:tab w:val="right" w:leader="dot" w:pos="8290"/>
            </w:tabs>
            <w:ind w:left="480"/>
            <w:rPr>
              <w:rFonts w:ascii="仿宋_GB2312" w:hAnsiTheme="minorHAnsi" w:eastAsiaTheme="minorEastAsia" w:cstheme="minorBidi"/>
              <w:sz w:val="24"/>
              <w:szCs w:val="30"/>
            </w:rPr>
          </w:pPr>
          <w:r>
            <w:rPr>
              <w:rFonts w:eastAsiaTheme="minorEastAsia"/>
              <w:sz w:val="24"/>
            </w:rPr>
            <w:fldChar w:fldCharType="begin"/>
          </w:r>
          <w:r>
            <w:rPr>
              <w:rFonts w:eastAsiaTheme="minorEastAsia"/>
              <w:sz w:val="24"/>
            </w:rPr>
            <w:instrText xml:space="preserve"> HYPERLINK \l "_Toc24707269" </w:instrText>
          </w:r>
          <w:r>
            <w:rPr>
              <w:rFonts w:eastAsiaTheme="minorEastAsia"/>
              <w:sz w:val="24"/>
            </w:rPr>
            <w:fldChar w:fldCharType="separate"/>
          </w:r>
          <w:r>
            <w:rPr>
              <w:rStyle w:val="16"/>
              <w:rFonts w:hint="eastAsia" w:ascii="仿宋_GB2312" w:eastAsiaTheme="minorEastAsia"/>
              <w:sz w:val="24"/>
              <w:szCs w:val="30"/>
            </w:rPr>
            <w:t>第十三条  争议解决方式</w:t>
          </w:r>
          <w:r>
            <w:rPr>
              <w:rFonts w:hint="eastAsia" w:ascii="仿宋_GB2312" w:eastAsiaTheme="minorEastAsia"/>
              <w:sz w:val="24"/>
              <w:szCs w:val="30"/>
            </w:rPr>
            <w:tab/>
          </w:r>
          <w:r>
            <w:rPr>
              <w:rFonts w:hint="eastAsia" w:ascii="仿宋_GB2312" w:eastAsiaTheme="minorEastAsia"/>
              <w:sz w:val="24"/>
              <w:szCs w:val="30"/>
            </w:rPr>
            <w:fldChar w:fldCharType="begin"/>
          </w:r>
          <w:r>
            <w:rPr>
              <w:rFonts w:hint="eastAsia" w:ascii="仿宋_GB2312" w:eastAsiaTheme="minorEastAsia"/>
              <w:sz w:val="24"/>
              <w:szCs w:val="30"/>
            </w:rPr>
            <w:instrText xml:space="preserve"> PAGEREF _Toc24707269 \h </w:instrText>
          </w:r>
          <w:r>
            <w:rPr>
              <w:rFonts w:hint="eastAsia" w:ascii="仿宋_GB2312" w:eastAsiaTheme="minorEastAsia"/>
              <w:sz w:val="24"/>
              <w:szCs w:val="30"/>
            </w:rPr>
            <w:fldChar w:fldCharType="separate"/>
          </w:r>
          <w:r>
            <w:rPr>
              <w:rFonts w:hint="eastAsia" w:ascii="仿宋_GB2312" w:eastAsiaTheme="minorEastAsia"/>
              <w:sz w:val="24"/>
              <w:szCs w:val="30"/>
            </w:rPr>
            <w:t>16</w:t>
          </w:r>
          <w:r>
            <w:rPr>
              <w:rFonts w:hint="eastAsia" w:ascii="仿宋_GB2312" w:eastAsiaTheme="minorEastAsia"/>
              <w:sz w:val="24"/>
              <w:szCs w:val="30"/>
            </w:rPr>
            <w:fldChar w:fldCharType="end"/>
          </w:r>
          <w:r>
            <w:rPr>
              <w:rFonts w:hint="eastAsia" w:ascii="仿宋_GB2312" w:eastAsiaTheme="minorEastAsia"/>
              <w:sz w:val="24"/>
              <w:szCs w:val="30"/>
            </w:rPr>
            <w:fldChar w:fldCharType="end"/>
          </w:r>
        </w:p>
        <w:p>
          <w:pPr>
            <w:pStyle w:val="11"/>
            <w:tabs>
              <w:tab w:val="right" w:leader="dot" w:pos="8290"/>
            </w:tabs>
            <w:ind w:left="480"/>
            <w:rPr>
              <w:rFonts w:ascii="仿宋_GB2312" w:hAnsiTheme="minorHAnsi" w:eastAsiaTheme="minorEastAsia" w:cstheme="minorBidi"/>
              <w:sz w:val="24"/>
              <w:szCs w:val="30"/>
            </w:rPr>
          </w:pPr>
          <w:r>
            <w:rPr>
              <w:rFonts w:eastAsiaTheme="minorEastAsia"/>
              <w:sz w:val="24"/>
            </w:rPr>
            <w:fldChar w:fldCharType="begin"/>
          </w:r>
          <w:r>
            <w:rPr>
              <w:rFonts w:eastAsiaTheme="minorEastAsia"/>
              <w:sz w:val="24"/>
            </w:rPr>
            <w:instrText xml:space="preserve"> HYPERLINK \l "_Toc24707270" </w:instrText>
          </w:r>
          <w:r>
            <w:rPr>
              <w:rFonts w:eastAsiaTheme="minorEastAsia"/>
              <w:sz w:val="24"/>
            </w:rPr>
            <w:fldChar w:fldCharType="separate"/>
          </w:r>
          <w:r>
            <w:rPr>
              <w:rStyle w:val="16"/>
              <w:rFonts w:hint="eastAsia" w:ascii="仿宋_GB2312" w:eastAsiaTheme="minorEastAsia"/>
              <w:sz w:val="24"/>
              <w:szCs w:val="30"/>
            </w:rPr>
            <w:t>第十四条  通知与送达</w:t>
          </w:r>
          <w:r>
            <w:rPr>
              <w:rFonts w:hint="eastAsia" w:ascii="仿宋_GB2312" w:eastAsiaTheme="minorEastAsia"/>
              <w:sz w:val="24"/>
              <w:szCs w:val="30"/>
            </w:rPr>
            <w:tab/>
          </w:r>
          <w:r>
            <w:rPr>
              <w:rFonts w:hint="eastAsia" w:ascii="仿宋_GB2312" w:eastAsiaTheme="minorEastAsia"/>
              <w:sz w:val="24"/>
              <w:szCs w:val="30"/>
            </w:rPr>
            <w:fldChar w:fldCharType="begin"/>
          </w:r>
          <w:r>
            <w:rPr>
              <w:rFonts w:hint="eastAsia" w:ascii="仿宋_GB2312" w:eastAsiaTheme="minorEastAsia"/>
              <w:sz w:val="24"/>
              <w:szCs w:val="30"/>
            </w:rPr>
            <w:instrText xml:space="preserve"> PAGEREF _Toc24707270 \h </w:instrText>
          </w:r>
          <w:r>
            <w:rPr>
              <w:rFonts w:hint="eastAsia" w:ascii="仿宋_GB2312" w:eastAsiaTheme="minorEastAsia"/>
              <w:sz w:val="24"/>
              <w:szCs w:val="30"/>
            </w:rPr>
            <w:fldChar w:fldCharType="separate"/>
          </w:r>
          <w:r>
            <w:rPr>
              <w:rFonts w:hint="eastAsia" w:ascii="仿宋_GB2312" w:eastAsiaTheme="minorEastAsia"/>
              <w:sz w:val="24"/>
              <w:szCs w:val="30"/>
            </w:rPr>
            <w:t>17</w:t>
          </w:r>
          <w:r>
            <w:rPr>
              <w:rFonts w:hint="eastAsia" w:ascii="仿宋_GB2312" w:eastAsiaTheme="minorEastAsia"/>
              <w:sz w:val="24"/>
              <w:szCs w:val="30"/>
            </w:rPr>
            <w:fldChar w:fldCharType="end"/>
          </w:r>
          <w:r>
            <w:rPr>
              <w:rFonts w:hint="eastAsia" w:ascii="仿宋_GB2312" w:eastAsiaTheme="minorEastAsia"/>
              <w:sz w:val="24"/>
              <w:szCs w:val="30"/>
            </w:rPr>
            <w:fldChar w:fldCharType="end"/>
          </w:r>
        </w:p>
        <w:p>
          <w:pPr>
            <w:pStyle w:val="11"/>
            <w:tabs>
              <w:tab w:val="right" w:leader="dot" w:pos="8290"/>
            </w:tabs>
            <w:ind w:left="480"/>
            <w:rPr>
              <w:rFonts w:ascii="仿宋_GB2312" w:hAnsiTheme="minorHAnsi" w:eastAsiaTheme="minorEastAsia" w:cstheme="minorBidi"/>
              <w:sz w:val="24"/>
              <w:szCs w:val="30"/>
            </w:rPr>
          </w:pPr>
          <w:r>
            <w:rPr>
              <w:rFonts w:eastAsiaTheme="minorEastAsia"/>
              <w:sz w:val="24"/>
            </w:rPr>
            <w:fldChar w:fldCharType="begin"/>
          </w:r>
          <w:r>
            <w:rPr>
              <w:rFonts w:eastAsiaTheme="minorEastAsia"/>
              <w:sz w:val="24"/>
            </w:rPr>
            <w:instrText xml:space="preserve"> HYPERLINK \l "_Toc24707271" </w:instrText>
          </w:r>
          <w:r>
            <w:rPr>
              <w:rFonts w:eastAsiaTheme="minorEastAsia"/>
              <w:sz w:val="24"/>
            </w:rPr>
            <w:fldChar w:fldCharType="separate"/>
          </w:r>
          <w:r>
            <w:rPr>
              <w:rStyle w:val="16"/>
              <w:rFonts w:hint="eastAsia" w:ascii="仿宋_GB2312" w:eastAsiaTheme="minorEastAsia"/>
              <w:sz w:val="24"/>
              <w:szCs w:val="30"/>
            </w:rPr>
            <w:t>第十五条 不可抗力</w:t>
          </w:r>
          <w:r>
            <w:rPr>
              <w:rFonts w:hint="eastAsia" w:ascii="仿宋_GB2312" w:eastAsiaTheme="minorEastAsia"/>
              <w:sz w:val="24"/>
              <w:szCs w:val="30"/>
            </w:rPr>
            <w:tab/>
          </w:r>
          <w:r>
            <w:rPr>
              <w:rFonts w:hint="eastAsia" w:ascii="仿宋_GB2312" w:eastAsiaTheme="minorEastAsia"/>
              <w:sz w:val="24"/>
              <w:szCs w:val="30"/>
            </w:rPr>
            <w:fldChar w:fldCharType="begin"/>
          </w:r>
          <w:r>
            <w:rPr>
              <w:rFonts w:hint="eastAsia" w:ascii="仿宋_GB2312" w:eastAsiaTheme="minorEastAsia"/>
              <w:sz w:val="24"/>
              <w:szCs w:val="30"/>
            </w:rPr>
            <w:instrText xml:space="preserve"> PAGEREF _Toc24707271 \h </w:instrText>
          </w:r>
          <w:r>
            <w:rPr>
              <w:rFonts w:hint="eastAsia" w:ascii="仿宋_GB2312" w:eastAsiaTheme="minorEastAsia"/>
              <w:sz w:val="24"/>
              <w:szCs w:val="30"/>
            </w:rPr>
            <w:fldChar w:fldCharType="separate"/>
          </w:r>
          <w:r>
            <w:rPr>
              <w:rFonts w:hint="eastAsia" w:ascii="仿宋_GB2312" w:eastAsiaTheme="minorEastAsia"/>
              <w:sz w:val="24"/>
              <w:szCs w:val="30"/>
            </w:rPr>
            <w:t>17</w:t>
          </w:r>
          <w:r>
            <w:rPr>
              <w:rFonts w:hint="eastAsia" w:ascii="仿宋_GB2312" w:eastAsiaTheme="minorEastAsia"/>
              <w:sz w:val="24"/>
              <w:szCs w:val="30"/>
            </w:rPr>
            <w:fldChar w:fldCharType="end"/>
          </w:r>
          <w:r>
            <w:rPr>
              <w:rFonts w:hint="eastAsia" w:ascii="仿宋_GB2312" w:eastAsiaTheme="minorEastAsia"/>
              <w:sz w:val="24"/>
              <w:szCs w:val="30"/>
            </w:rPr>
            <w:fldChar w:fldCharType="end"/>
          </w:r>
        </w:p>
        <w:p>
          <w:pPr>
            <w:pStyle w:val="11"/>
            <w:tabs>
              <w:tab w:val="right" w:leader="dot" w:pos="8290"/>
            </w:tabs>
            <w:ind w:left="480"/>
            <w:rPr>
              <w:rFonts w:ascii="仿宋_GB2312" w:hAnsiTheme="minorHAnsi" w:eastAsiaTheme="minorEastAsia" w:cstheme="minorBidi"/>
              <w:sz w:val="24"/>
              <w:szCs w:val="30"/>
            </w:rPr>
          </w:pPr>
          <w:r>
            <w:rPr>
              <w:rFonts w:eastAsiaTheme="minorEastAsia"/>
              <w:sz w:val="24"/>
            </w:rPr>
            <w:fldChar w:fldCharType="begin"/>
          </w:r>
          <w:r>
            <w:rPr>
              <w:rFonts w:eastAsiaTheme="minorEastAsia"/>
              <w:sz w:val="24"/>
            </w:rPr>
            <w:instrText xml:space="preserve"> HYPERLINK \l "_Toc24707272" </w:instrText>
          </w:r>
          <w:r>
            <w:rPr>
              <w:rFonts w:eastAsiaTheme="minorEastAsia"/>
              <w:sz w:val="24"/>
            </w:rPr>
            <w:fldChar w:fldCharType="separate"/>
          </w:r>
          <w:r>
            <w:rPr>
              <w:rStyle w:val="16"/>
              <w:rFonts w:hint="eastAsia" w:ascii="仿宋_GB2312" w:eastAsiaTheme="minorEastAsia"/>
              <w:sz w:val="24"/>
              <w:szCs w:val="30"/>
            </w:rPr>
            <w:t>第十六条  补充协议</w:t>
          </w:r>
          <w:r>
            <w:rPr>
              <w:rFonts w:hint="eastAsia" w:ascii="仿宋_GB2312" w:eastAsiaTheme="minorEastAsia"/>
              <w:sz w:val="24"/>
              <w:szCs w:val="30"/>
            </w:rPr>
            <w:tab/>
          </w:r>
          <w:r>
            <w:rPr>
              <w:rFonts w:hint="eastAsia" w:ascii="仿宋_GB2312" w:eastAsiaTheme="minorEastAsia"/>
              <w:sz w:val="24"/>
              <w:szCs w:val="30"/>
            </w:rPr>
            <w:fldChar w:fldCharType="begin"/>
          </w:r>
          <w:r>
            <w:rPr>
              <w:rFonts w:hint="eastAsia" w:ascii="仿宋_GB2312" w:eastAsiaTheme="minorEastAsia"/>
              <w:sz w:val="24"/>
              <w:szCs w:val="30"/>
            </w:rPr>
            <w:instrText xml:space="preserve"> PAGEREF _Toc24707272 \h </w:instrText>
          </w:r>
          <w:r>
            <w:rPr>
              <w:rFonts w:hint="eastAsia" w:ascii="仿宋_GB2312" w:eastAsiaTheme="minorEastAsia"/>
              <w:sz w:val="24"/>
              <w:szCs w:val="30"/>
            </w:rPr>
            <w:fldChar w:fldCharType="separate"/>
          </w:r>
          <w:r>
            <w:rPr>
              <w:rFonts w:hint="eastAsia" w:ascii="仿宋_GB2312" w:eastAsiaTheme="minorEastAsia"/>
              <w:sz w:val="24"/>
              <w:szCs w:val="30"/>
            </w:rPr>
            <w:t>18</w:t>
          </w:r>
          <w:r>
            <w:rPr>
              <w:rFonts w:hint="eastAsia" w:ascii="仿宋_GB2312" w:eastAsiaTheme="minorEastAsia"/>
              <w:sz w:val="24"/>
              <w:szCs w:val="30"/>
            </w:rPr>
            <w:fldChar w:fldCharType="end"/>
          </w:r>
          <w:r>
            <w:rPr>
              <w:rFonts w:hint="eastAsia" w:ascii="仿宋_GB2312" w:eastAsiaTheme="minorEastAsia"/>
              <w:sz w:val="24"/>
              <w:szCs w:val="30"/>
            </w:rPr>
            <w:fldChar w:fldCharType="end"/>
          </w:r>
        </w:p>
        <w:p>
          <w:pPr>
            <w:pStyle w:val="11"/>
            <w:tabs>
              <w:tab w:val="right" w:leader="dot" w:pos="8290"/>
            </w:tabs>
            <w:ind w:left="480"/>
            <w:rPr>
              <w:rFonts w:ascii="仿宋_GB2312" w:hAnsiTheme="minorHAnsi" w:eastAsiaTheme="minorEastAsia" w:cstheme="minorBidi"/>
              <w:sz w:val="24"/>
              <w:szCs w:val="30"/>
            </w:rPr>
          </w:pPr>
          <w:r>
            <w:rPr>
              <w:rFonts w:eastAsiaTheme="minorEastAsia"/>
              <w:sz w:val="24"/>
            </w:rPr>
            <w:fldChar w:fldCharType="begin"/>
          </w:r>
          <w:r>
            <w:rPr>
              <w:rFonts w:eastAsiaTheme="minorEastAsia"/>
              <w:sz w:val="24"/>
            </w:rPr>
            <w:instrText xml:space="preserve"> HYPERLINK \l "_Toc24707273" </w:instrText>
          </w:r>
          <w:r>
            <w:rPr>
              <w:rFonts w:eastAsiaTheme="minorEastAsia"/>
              <w:sz w:val="24"/>
            </w:rPr>
            <w:fldChar w:fldCharType="separate"/>
          </w:r>
          <w:r>
            <w:rPr>
              <w:rStyle w:val="16"/>
              <w:rFonts w:hint="eastAsia" w:ascii="仿宋_GB2312" w:eastAsiaTheme="minorEastAsia"/>
              <w:sz w:val="24"/>
              <w:szCs w:val="30"/>
            </w:rPr>
            <w:t>第十七条  保密条款</w:t>
          </w:r>
          <w:r>
            <w:rPr>
              <w:rFonts w:hint="eastAsia" w:ascii="仿宋_GB2312" w:eastAsiaTheme="minorEastAsia"/>
              <w:sz w:val="24"/>
              <w:szCs w:val="30"/>
            </w:rPr>
            <w:tab/>
          </w:r>
          <w:r>
            <w:rPr>
              <w:rFonts w:hint="eastAsia" w:ascii="仿宋_GB2312" w:eastAsiaTheme="minorEastAsia"/>
              <w:sz w:val="24"/>
              <w:szCs w:val="30"/>
            </w:rPr>
            <w:fldChar w:fldCharType="begin"/>
          </w:r>
          <w:r>
            <w:rPr>
              <w:rFonts w:hint="eastAsia" w:ascii="仿宋_GB2312" w:eastAsiaTheme="minorEastAsia"/>
              <w:sz w:val="24"/>
              <w:szCs w:val="30"/>
            </w:rPr>
            <w:instrText xml:space="preserve"> PAGEREF _Toc24707273 \h </w:instrText>
          </w:r>
          <w:r>
            <w:rPr>
              <w:rFonts w:hint="eastAsia" w:ascii="仿宋_GB2312" w:eastAsiaTheme="minorEastAsia"/>
              <w:sz w:val="24"/>
              <w:szCs w:val="30"/>
            </w:rPr>
            <w:fldChar w:fldCharType="separate"/>
          </w:r>
          <w:r>
            <w:rPr>
              <w:rFonts w:hint="eastAsia" w:ascii="仿宋_GB2312" w:eastAsiaTheme="minorEastAsia"/>
              <w:sz w:val="24"/>
              <w:szCs w:val="30"/>
            </w:rPr>
            <w:t>18</w:t>
          </w:r>
          <w:r>
            <w:rPr>
              <w:rFonts w:hint="eastAsia" w:ascii="仿宋_GB2312" w:eastAsiaTheme="minorEastAsia"/>
              <w:sz w:val="24"/>
              <w:szCs w:val="30"/>
            </w:rPr>
            <w:fldChar w:fldCharType="end"/>
          </w:r>
          <w:r>
            <w:rPr>
              <w:rFonts w:hint="eastAsia" w:ascii="仿宋_GB2312" w:eastAsiaTheme="minorEastAsia"/>
              <w:sz w:val="24"/>
              <w:szCs w:val="30"/>
            </w:rPr>
            <w:fldChar w:fldCharType="end"/>
          </w:r>
        </w:p>
        <w:p>
          <w:pPr>
            <w:pStyle w:val="11"/>
            <w:tabs>
              <w:tab w:val="right" w:leader="dot" w:pos="8290"/>
            </w:tabs>
            <w:ind w:left="480"/>
            <w:rPr>
              <w:rFonts w:ascii="仿宋_GB2312" w:eastAsia="仿宋_GB2312" w:hAnsiTheme="minorHAnsi" w:cstheme="minorBidi"/>
              <w:sz w:val="30"/>
              <w:szCs w:val="30"/>
            </w:rPr>
          </w:pPr>
          <w:r>
            <w:rPr>
              <w:rFonts w:eastAsiaTheme="minorEastAsia"/>
              <w:sz w:val="24"/>
            </w:rPr>
            <w:fldChar w:fldCharType="begin"/>
          </w:r>
          <w:r>
            <w:rPr>
              <w:rFonts w:eastAsiaTheme="minorEastAsia"/>
              <w:sz w:val="24"/>
            </w:rPr>
            <w:instrText xml:space="preserve"> HYPERLINK \l "_Toc24707274" </w:instrText>
          </w:r>
          <w:r>
            <w:rPr>
              <w:rFonts w:eastAsiaTheme="minorEastAsia"/>
              <w:sz w:val="24"/>
            </w:rPr>
            <w:fldChar w:fldCharType="separate"/>
          </w:r>
          <w:r>
            <w:rPr>
              <w:rStyle w:val="16"/>
              <w:rFonts w:hint="eastAsia" w:ascii="仿宋_GB2312" w:eastAsiaTheme="minorEastAsia"/>
              <w:sz w:val="24"/>
              <w:szCs w:val="30"/>
            </w:rPr>
            <w:t>第十八条  其他</w:t>
          </w:r>
          <w:r>
            <w:rPr>
              <w:rFonts w:hint="eastAsia" w:ascii="仿宋_GB2312" w:eastAsiaTheme="minorEastAsia"/>
              <w:sz w:val="24"/>
              <w:szCs w:val="30"/>
            </w:rPr>
            <w:tab/>
          </w:r>
          <w:r>
            <w:rPr>
              <w:rFonts w:hint="eastAsia" w:ascii="仿宋_GB2312" w:eastAsiaTheme="minorEastAsia"/>
              <w:sz w:val="24"/>
              <w:szCs w:val="30"/>
            </w:rPr>
            <w:fldChar w:fldCharType="begin"/>
          </w:r>
          <w:r>
            <w:rPr>
              <w:rFonts w:hint="eastAsia" w:ascii="仿宋_GB2312" w:eastAsiaTheme="minorEastAsia"/>
              <w:sz w:val="24"/>
              <w:szCs w:val="30"/>
            </w:rPr>
            <w:instrText xml:space="preserve"> PAGEREF _Toc24707274 \h </w:instrText>
          </w:r>
          <w:r>
            <w:rPr>
              <w:rFonts w:hint="eastAsia" w:ascii="仿宋_GB2312" w:eastAsiaTheme="minorEastAsia"/>
              <w:sz w:val="24"/>
              <w:szCs w:val="30"/>
            </w:rPr>
            <w:fldChar w:fldCharType="separate"/>
          </w:r>
          <w:r>
            <w:rPr>
              <w:rFonts w:hint="eastAsia" w:ascii="仿宋_GB2312" w:eastAsiaTheme="minorEastAsia"/>
              <w:sz w:val="24"/>
              <w:szCs w:val="30"/>
            </w:rPr>
            <w:t>18</w:t>
          </w:r>
          <w:r>
            <w:rPr>
              <w:rFonts w:hint="eastAsia" w:ascii="仿宋_GB2312" w:eastAsiaTheme="minorEastAsia"/>
              <w:sz w:val="24"/>
              <w:szCs w:val="30"/>
            </w:rPr>
            <w:fldChar w:fldCharType="end"/>
          </w:r>
          <w:r>
            <w:rPr>
              <w:rFonts w:hint="eastAsia" w:ascii="仿宋_GB2312" w:eastAsiaTheme="minorEastAsia"/>
              <w:sz w:val="24"/>
              <w:szCs w:val="30"/>
            </w:rPr>
            <w:fldChar w:fldCharType="end"/>
          </w:r>
        </w:p>
        <w:p>
          <w:pPr>
            <w:ind w:left="1506" w:hanging="1506" w:hangingChars="500"/>
            <w:jc w:val="left"/>
            <w:rPr>
              <w:rFonts w:hint="eastAsia"/>
              <w:color w:val="auto"/>
              <w:u w:val="none"/>
            </w:rPr>
            <w:sectPr>
              <w:footerReference r:id="rId6" w:type="default"/>
              <w:pgSz w:w="11900" w:h="16840"/>
              <w:pgMar w:top="1440" w:right="1800" w:bottom="1440" w:left="1800" w:header="851" w:footer="992" w:gutter="0"/>
              <w:cols w:space="425" w:num="1"/>
              <w:docGrid w:type="lines" w:linePitch="326" w:charSpace="0"/>
            </w:sectPr>
          </w:pPr>
          <w:r>
            <w:rPr>
              <w:rFonts w:hint="eastAsia" w:ascii="仿宋_GB2312" w:eastAsia="仿宋_GB2312"/>
              <w:b/>
              <w:bCs/>
              <w:sz w:val="30"/>
              <w:szCs w:val="30"/>
              <w:lang w:val="zh-CN"/>
            </w:rPr>
            <w:fldChar w:fldCharType="end"/>
          </w:r>
          <w:r>
            <w:rPr>
              <w:rFonts w:hint="eastAsia" w:ascii="仿宋_GB2312" w:eastAsia="仿宋_GB2312"/>
              <w:b/>
              <w:bCs/>
              <w:sz w:val="30"/>
              <w:szCs w:val="30"/>
              <w:lang w:val="en-US" w:eastAsia="zh-CN"/>
            </w:rPr>
            <w:t xml:space="preserve">   </w:t>
          </w:r>
          <w:r>
            <w:rPr>
              <w:rStyle w:val="16"/>
              <w:rFonts w:hint="eastAsia" w:ascii="仿宋_GB2312" w:hAnsi="Times New Roman" w:cs="Times New Roman" w:eastAsiaTheme="minorEastAsia"/>
              <w:color w:val="auto"/>
              <w:kern w:val="2"/>
              <w:sz w:val="24"/>
              <w:szCs w:val="30"/>
              <w:u w:val="none"/>
              <w:lang w:val="zh-CN" w:eastAsia="zh-CN" w:bidi="ar-SA"/>
            </w:rPr>
            <w:t>第十九条</w:t>
          </w:r>
          <w:r>
            <w:rPr>
              <w:rStyle w:val="16"/>
              <w:rFonts w:hint="eastAsia" w:ascii="仿宋_GB2312" w:hAnsi="Times New Roman" w:cs="Times New Roman" w:eastAsiaTheme="minorEastAsia"/>
              <w:color w:val="auto"/>
              <w:kern w:val="2"/>
              <w:sz w:val="24"/>
              <w:szCs w:val="30"/>
              <w:u w:val="none"/>
              <w:lang w:val="en-US" w:eastAsia="zh-CN" w:bidi="ar-SA"/>
            </w:rPr>
            <w:t xml:space="preserve">  附件</w:t>
          </w:r>
          <w:r>
            <w:rPr>
              <w:rStyle w:val="16"/>
              <w:rFonts w:hint="eastAsia" w:ascii="仿宋_GB2312" w:cs="Times New Roman" w:eastAsiaTheme="minorEastAsia"/>
              <w:color w:val="auto"/>
              <w:kern w:val="2"/>
              <w:sz w:val="24"/>
              <w:szCs w:val="30"/>
              <w:u w:val="none"/>
              <w:lang w:val="en-US" w:eastAsia="zh-CN" w:bidi="ar-SA"/>
            </w:rPr>
            <w:t xml:space="preserve">                                                  </w:t>
          </w:r>
          <w:r>
            <w:rPr>
              <w:rFonts w:hint="eastAsia" w:ascii="仿宋_GB2312" w:eastAsiaTheme="minorEastAsia"/>
              <w:color w:val="auto"/>
              <w:sz w:val="24"/>
              <w:szCs w:val="30"/>
              <w:u w:val="none"/>
            </w:rPr>
            <w:fldChar w:fldCharType="begin"/>
          </w:r>
          <w:r>
            <w:rPr>
              <w:rFonts w:hint="eastAsia" w:ascii="仿宋_GB2312" w:eastAsiaTheme="minorEastAsia"/>
              <w:color w:val="auto"/>
              <w:sz w:val="24"/>
              <w:szCs w:val="30"/>
              <w:u w:val="none"/>
            </w:rPr>
            <w:instrText xml:space="preserve"> PAGEREF _Toc24707274 \h </w:instrText>
          </w:r>
          <w:r>
            <w:rPr>
              <w:rFonts w:hint="eastAsia" w:ascii="仿宋_GB2312" w:eastAsiaTheme="minorEastAsia"/>
              <w:color w:val="auto"/>
              <w:sz w:val="24"/>
              <w:szCs w:val="30"/>
              <w:u w:val="none"/>
            </w:rPr>
            <w:fldChar w:fldCharType="separate"/>
          </w:r>
          <w:r>
            <w:rPr>
              <w:rFonts w:hint="eastAsia" w:ascii="仿宋_GB2312" w:eastAsiaTheme="minorEastAsia"/>
              <w:color w:val="auto"/>
              <w:sz w:val="24"/>
              <w:szCs w:val="30"/>
              <w:u w:val="none"/>
            </w:rPr>
            <w:t>18</w:t>
          </w:r>
          <w:r>
            <w:rPr>
              <w:rFonts w:hint="eastAsia" w:ascii="仿宋_GB2312" w:eastAsiaTheme="minorEastAsia"/>
              <w:color w:val="auto"/>
              <w:sz w:val="24"/>
              <w:szCs w:val="30"/>
              <w:u w:val="none"/>
            </w:rPr>
            <w:fldChar w:fldCharType="end"/>
          </w:r>
        </w:p>
      </w:sdtContent>
    </w:sdt>
    <w:p>
      <w:pPr>
        <w:spacing w:line="360" w:lineRule="auto"/>
        <w:ind w:firstLine="600" w:firstLineChars="200"/>
        <w:jc w:val="center"/>
        <w:rPr>
          <w:rFonts w:hint="eastAsia" w:eastAsia="宋体"/>
          <w:lang w:eastAsia="zh-CN"/>
        </w:rPr>
      </w:pPr>
      <w:r>
        <w:rPr>
          <w:rFonts w:hint="eastAsia" w:eastAsia="宋体"/>
          <w:sz w:val="30"/>
          <w:szCs w:val="30"/>
          <w:lang w:eastAsia="zh-CN"/>
        </w:rPr>
        <w:t>重庆江北国际机场外墙清洗及晶面护理合同</w:t>
      </w:r>
    </w:p>
    <w:p>
      <w:pPr>
        <w:spacing w:line="360" w:lineRule="auto"/>
        <w:ind w:firstLine="480" w:firstLineChars="200"/>
        <w:rPr>
          <w:rFonts w:hint="eastAsia" w:ascii="宋体" w:hAnsi="宋体" w:eastAsia="宋体" w:cs="仿宋"/>
          <w:color w:val="000000"/>
          <w:sz w:val="24"/>
        </w:rPr>
      </w:pP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甲方:重庆机场集团有限公司</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统一社会信用代码：91500000756209971P</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 xml:space="preserve">通讯地址： </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 xml:space="preserve">法定代表人或委托代理人： </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 xml:space="preserve">邮政编码：                        </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联系电话：</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邮箱地址：</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 xml:space="preserve">开户银行：  </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 xml:space="preserve">开户名称： </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账号：</w:t>
      </w:r>
    </w:p>
    <w:p>
      <w:pPr>
        <w:spacing w:line="360" w:lineRule="auto"/>
        <w:ind w:firstLine="480" w:firstLineChars="200"/>
        <w:rPr>
          <w:rFonts w:hint="eastAsia" w:ascii="宋体" w:hAnsi="宋体" w:eastAsia="宋体" w:cs="仿宋"/>
          <w:color w:val="000000"/>
          <w:sz w:val="24"/>
        </w:rPr>
      </w:pP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 xml:space="preserve">乙方： </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统一社会信用代码：</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通讯地址：</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 xml:space="preserve">法定代表人或委托代理人： </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邮政编码：</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联系电话：</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 xml:space="preserve">邮箱地址： </w:t>
      </w:r>
    </w:p>
    <w:p>
      <w:pPr>
        <w:spacing w:line="360" w:lineRule="auto"/>
        <w:ind w:firstLine="480" w:firstLineChars="200"/>
        <w:rPr>
          <w:rFonts w:hint="eastAsia" w:ascii="宋体" w:hAnsi="宋体" w:eastAsia="宋体" w:cs="仿宋"/>
          <w:color w:val="000000"/>
          <w:sz w:val="24"/>
          <w:lang w:val="zh-CN"/>
        </w:rPr>
      </w:pPr>
      <w:r>
        <w:rPr>
          <w:rFonts w:hint="eastAsia" w:ascii="宋体" w:hAnsi="宋体" w:eastAsia="宋体" w:cs="仿宋"/>
          <w:color w:val="000000"/>
          <w:sz w:val="24"/>
          <w:lang w:val="zh-CN"/>
        </w:rPr>
        <w:t xml:space="preserve"> </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依照《</w:t>
      </w:r>
      <w:r>
        <w:rPr>
          <w:rFonts w:hint="eastAsia" w:ascii="宋体" w:hAnsi="宋体" w:eastAsia="宋体" w:cs="仿宋"/>
          <w:color w:val="000000"/>
          <w:sz w:val="24"/>
          <w:lang w:eastAsia="zh-CN"/>
        </w:rPr>
        <w:t>民法典</w:t>
      </w:r>
      <w:r>
        <w:rPr>
          <w:rFonts w:hint="eastAsia" w:ascii="宋体" w:hAnsi="宋体" w:eastAsia="宋体" w:cs="仿宋"/>
          <w:color w:val="000000"/>
          <w:sz w:val="24"/>
        </w:rPr>
        <w:t>》等有关法律、法规，就乙方承揽甲方</w:t>
      </w:r>
      <w:r>
        <w:rPr>
          <w:rFonts w:hint="eastAsia" w:ascii="宋体" w:hAnsi="宋体" w:eastAsia="宋体" w:cs="仿宋"/>
          <w:color w:val="000000"/>
          <w:sz w:val="24"/>
          <w:u w:val="single"/>
          <w:lang w:eastAsia="zh-CN"/>
        </w:rPr>
        <w:t>外墙清洗及晶面护理服务</w:t>
      </w:r>
      <w:r>
        <w:rPr>
          <w:rFonts w:hint="eastAsia" w:ascii="宋体" w:hAnsi="宋体" w:eastAsia="宋体" w:cs="仿宋"/>
          <w:color w:val="000000"/>
          <w:sz w:val="24"/>
        </w:rPr>
        <w:t>事宜（以下称项目），双方经充分平等协商，达成本协议。</w:t>
      </w:r>
    </w:p>
    <w:p>
      <w:pPr>
        <w:spacing w:line="360" w:lineRule="auto"/>
        <w:ind w:firstLine="482" w:firstLineChars="200"/>
        <w:rPr>
          <w:rFonts w:hint="eastAsia" w:ascii="宋体" w:hAnsi="宋体" w:eastAsia="宋体" w:cs="仿宋"/>
          <w:b/>
          <w:bCs/>
          <w:color w:val="000000"/>
          <w:sz w:val="24"/>
          <w:lang w:eastAsia="zh-CN"/>
        </w:rPr>
      </w:pPr>
      <w:bookmarkStart w:id="0" w:name="_Toc24707255"/>
      <w:r>
        <w:rPr>
          <w:rFonts w:hint="eastAsia" w:ascii="宋体" w:hAnsi="宋体" w:eastAsia="宋体" w:cs="仿宋"/>
          <w:b/>
          <w:bCs/>
          <w:color w:val="000000"/>
          <w:sz w:val="24"/>
          <w:lang w:eastAsia="zh-CN"/>
        </w:rPr>
        <w:t>第一条 项目名称</w:t>
      </w:r>
      <w:bookmarkEnd w:id="0"/>
      <w:bookmarkStart w:id="1" w:name="_Hlk9437057"/>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lang w:eastAsia="zh-CN"/>
        </w:rPr>
        <w:t>外墙清洗及晶面护理服务</w:t>
      </w:r>
      <w:r>
        <w:rPr>
          <w:rFonts w:hint="eastAsia" w:ascii="宋体" w:hAnsi="宋体" w:eastAsia="宋体" w:cs="仿宋"/>
          <w:color w:val="000000"/>
          <w:sz w:val="24"/>
        </w:rPr>
        <w:t>。</w:t>
      </w:r>
    </w:p>
    <w:bookmarkEnd w:id="1"/>
    <w:p>
      <w:pPr>
        <w:spacing w:line="360" w:lineRule="auto"/>
        <w:ind w:firstLine="482" w:firstLineChars="200"/>
        <w:rPr>
          <w:rFonts w:hint="eastAsia" w:ascii="宋体" w:hAnsi="宋体" w:eastAsia="宋体" w:cs="仿宋"/>
          <w:b/>
          <w:bCs/>
          <w:color w:val="000000"/>
          <w:sz w:val="24"/>
          <w:lang w:eastAsia="zh-CN"/>
        </w:rPr>
      </w:pPr>
      <w:bookmarkStart w:id="2" w:name="_Toc24707256"/>
      <w:r>
        <w:rPr>
          <w:rFonts w:hint="eastAsia" w:ascii="宋体" w:hAnsi="宋体" w:eastAsia="宋体" w:cs="仿宋"/>
          <w:b/>
          <w:bCs/>
          <w:color w:val="000000"/>
          <w:sz w:val="24"/>
          <w:lang w:eastAsia="zh-CN"/>
        </w:rPr>
        <w:t>第二条 项目地点</w:t>
      </w:r>
      <w:bookmarkEnd w:id="2"/>
    </w:p>
    <w:p>
      <w:pPr>
        <w:spacing w:line="360" w:lineRule="auto"/>
        <w:ind w:firstLine="480" w:firstLineChars="200"/>
        <w:rPr>
          <w:rFonts w:hint="eastAsia" w:ascii="宋体" w:hAnsi="宋体" w:eastAsia="宋体" w:cs="仿宋"/>
          <w:color w:val="000000"/>
          <w:sz w:val="24"/>
          <w:lang w:eastAsia="zh-CN"/>
        </w:rPr>
      </w:pPr>
      <w:r>
        <w:rPr>
          <w:rFonts w:hint="eastAsia" w:ascii="宋体" w:hAnsi="宋体" w:eastAsia="宋体" w:cs="仿宋"/>
          <w:color w:val="000000"/>
          <w:sz w:val="24"/>
          <w:lang w:eastAsia="zh-CN"/>
        </w:rPr>
        <w:t>重庆江北国际机场内。</w:t>
      </w:r>
    </w:p>
    <w:p>
      <w:pPr>
        <w:spacing w:line="360" w:lineRule="auto"/>
        <w:ind w:firstLine="482" w:firstLineChars="200"/>
        <w:rPr>
          <w:rFonts w:hint="eastAsia" w:ascii="宋体" w:hAnsi="宋体" w:eastAsia="宋体" w:cs="仿宋"/>
          <w:b/>
          <w:bCs/>
          <w:color w:val="000000"/>
          <w:sz w:val="24"/>
          <w:lang w:eastAsia="zh-CN"/>
        </w:rPr>
      </w:pPr>
      <w:bookmarkStart w:id="3" w:name="_Toc24707257"/>
      <w:r>
        <w:rPr>
          <w:rFonts w:hint="eastAsia" w:ascii="宋体" w:hAnsi="宋体" w:eastAsia="宋体" w:cs="仿宋"/>
          <w:b/>
          <w:bCs/>
          <w:color w:val="000000"/>
          <w:sz w:val="24"/>
          <w:lang w:eastAsia="zh-CN"/>
        </w:rPr>
        <w:t>第三条 项目内容和范围</w:t>
      </w:r>
      <w:bookmarkEnd w:id="3"/>
    </w:p>
    <w:p>
      <w:pPr>
        <w:spacing w:line="360" w:lineRule="auto"/>
        <w:ind w:firstLine="480" w:firstLineChars="200"/>
        <w:jc w:val="both"/>
        <w:rPr>
          <w:rFonts w:hint="eastAsia" w:ascii="宋体" w:hAnsi="宋体" w:eastAsia="宋体" w:cs="仿宋"/>
          <w:color w:val="000000"/>
          <w:sz w:val="24"/>
          <w:lang w:val="en-US" w:eastAsia="zh-CN"/>
        </w:rPr>
      </w:pPr>
      <w:bookmarkStart w:id="4" w:name="_Toc24707258"/>
      <w:r>
        <w:rPr>
          <w:rFonts w:hint="eastAsia" w:ascii="宋体" w:hAnsi="宋体" w:eastAsia="宋体" w:cs="仿宋"/>
          <w:color w:val="000000"/>
          <w:sz w:val="24"/>
          <w:lang w:val="en-US" w:eastAsia="zh-CN"/>
        </w:rPr>
        <w:t>3</w:t>
      </w:r>
      <w:r>
        <w:rPr>
          <w:rFonts w:hint="eastAsia" w:ascii="宋体" w:hAnsi="宋体" w:eastAsia="宋体" w:cs="仿宋"/>
          <w:color w:val="000000"/>
          <w:sz w:val="24"/>
        </w:rPr>
        <w:t>.1外墙清洗</w:t>
      </w:r>
      <w:r>
        <w:rPr>
          <w:rFonts w:hint="eastAsia" w:ascii="宋体" w:hAnsi="宋体" w:eastAsia="宋体" w:cs="仿宋"/>
          <w:color w:val="000000"/>
          <w:sz w:val="24"/>
          <w:lang w:eastAsia="zh-CN"/>
        </w:rPr>
        <w:t>服务范围</w:t>
      </w:r>
    </w:p>
    <w:tbl>
      <w:tblPr>
        <w:tblStyle w:val="14"/>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39"/>
        <w:gridCol w:w="1470"/>
        <w:gridCol w:w="1935"/>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52" w:type="dxa"/>
            <w:vAlign w:val="center"/>
          </w:tcPr>
          <w:p>
            <w:pPr>
              <w:spacing w:line="360" w:lineRule="auto"/>
              <w:jc w:val="center"/>
              <w:rPr>
                <w:rFonts w:hint="eastAsia" w:ascii="宋体" w:hAnsi="宋体" w:eastAsia="宋体" w:cs="仿宋"/>
                <w:b/>
                <w:bCs/>
                <w:color w:val="000000"/>
                <w:sz w:val="24"/>
              </w:rPr>
            </w:pPr>
            <w:r>
              <w:rPr>
                <w:rFonts w:hint="eastAsia" w:ascii="宋体" w:hAnsi="宋体" w:eastAsia="宋体" w:cs="仿宋"/>
                <w:b/>
                <w:bCs/>
                <w:color w:val="000000"/>
                <w:sz w:val="24"/>
              </w:rPr>
              <w:t>序号</w:t>
            </w:r>
          </w:p>
        </w:tc>
        <w:tc>
          <w:tcPr>
            <w:tcW w:w="2139" w:type="dxa"/>
            <w:vAlign w:val="center"/>
          </w:tcPr>
          <w:p>
            <w:pPr>
              <w:spacing w:line="360" w:lineRule="auto"/>
              <w:ind w:firstLine="482" w:firstLineChars="200"/>
              <w:jc w:val="center"/>
              <w:rPr>
                <w:rFonts w:hint="eastAsia" w:ascii="宋体" w:hAnsi="宋体" w:eastAsia="宋体" w:cs="仿宋"/>
                <w:b/>
                <w:bCs/>
                <w:color w:val="000000"/>
                <w:sz w:val="24"/>
              </w:rPr>
            </w:pPr>
            <w:r>
              <w:rPr>
                <w:rFonts w:hint="eastAsia" w:ascii="宋体" w:hAnsi="宋体" w:eastAsia="宋体" w:cs="仿宋"/>
                <w:b/>
                <w:bCs/>
                <w:color w:val="000000"/>
                <w:sz w:val="24"/>
              </w:rPr>
              <w:t>区    域</w:t>
            </w:r>
          </w:p>
        </w:tc>
        <w:tc>
          <w:tcPr>
            <w:tcW w:w="1470" w:type="dxa"/>
            <w:vAlign w:val="center"/>
          </w:tcPr>
          <w:p>
            <w:pPr>
              <w:spacing w:line="360" w:lineRule="auto"/>
              <w:jc w:val="center"/>
              <w:rPr>
                <w:rFonts w:hint="eastAsia" w:ascii="宋体" w:hAnsi="宋体" w:eastAsia="宋体" w:cs="仿宋"/>
                <w:b/>
                <w:bCs/>
                <w:color w:val="000000"/>
                <w:sz w:val="24"/>
              </w:rPr>
            </w:pPr>
            <w:r>
              <w:rPr>
                <w:rFonts w:hint="eastAsia" w:ascii="宋体" w:hAnsi="宋体" w:eastAsia="宋体" w:cs="仿宋"/>
                <w:b/>
                <w:bCs/>
                <w:color w:val="000000"/>
                <w:sz w:val="24"/>
              </w:rPr>
              <w:t>服务范围</w:t>
            </w:r>
          </w:p>
        </w:tc>
        <w:tc>
          <w:tcPr>
            <w:tcW w:w="1935" w:type="dxa"/>
            <w:vAlign w:val="center"/>
          </w:tcPr>
          <w:p>
            <w:pPr>
              <w:spacing w:line="360" w:lineRule="auto"/>
              <w:jc w:val="center"/>
              <w:rPr>
                <w:rFonts w:hint="eastAsia" w:ascii="宋体" w:hAnsi="宋体" w:eastAsia="宋体" w:cs="仿宋"/>
                <w:b/>
                <w:bCs/>
                <w:color w:val="000000"/>
                <w:sz w:val="24"/>
              </w:rPr>
            </w:pPr>
            <w:r>
              <w:rPr>
                <w:rFonts w:hint="eastAsia" w:ascii="宋体" w:hAnsi="宋体" w:eastAsia="宋体" w:cs="仿宋"/>
                <w:b/>
                <w:bCs/>
                <w:color w:val="000000"/>
                <w:sz w:val="24"/>
              </w:rPr>
              <w:t>面积（</w:t>
            </w:r>
            <w:r>
              <w:rPr>
                <w:rFonts w:hint="eastAsia" w:ascii="宋体" w:hAnsi="宋体" w:eastAsia="宋体" w:cs="仿宋"/>
                <w:b/>
                <w:bCs/>
                <w:color w:val="000000"/>
                <w:sz w:val="24"/>
                <w:lang w:eastAsia="zh-CN"/>
              </w:rPr>
              <w:t>平方米</w:t>
            </w:r>
            <w:r>
              <w:rPr>
                <w:rFonts w:hint="eastAsia" w:ascii="宋体" w:hAnsi="宋体" w:eastAsia="宋体" w:cs="仿宋"/>
                <w:b/>
                <w:bCs/>
                <w:color w:val="000000"/>
                <w:sz w:val="24"/>
              </w:rPr>
              <w:t>）</w:t>
            </w:r>
          </w:p>
        </w:tc>
        <w:tc>
          <w:tcPr>
            <w:tcW w:w="2359" w:type="dxa"/>
            <w:vAlign w:val="center"/>
          </w:tcPr>
          <w:p>
            <w:pPr>
              <w:spacing w:line="360" w:lineRule="auto"/>
              <w:jc w:val="center"/>
              <w:rPr>
                <w:rFonts w:hint="eastAsia" w:ascii="宋体" w:hAnsi="宋体" w:eastAsia="宋体" w:cs="仿宋"/>
                <w:b/>
                <w:bCs/>
                <w:color w:val="000000"/>
                <w:sz w:val="24"/>
              </w:rPr>
            </w:pPr>
            <w:r>
              <w:rPr>
                <w:rFonts w:hint="eastAsia" w:ascii="宋体" w:hAnsi="宋体" w:eastAsia="宋体" w:cs="仿宋"/>
                <w:b/>
                <w:bCs/>
                <w:color w:val="000000"/>
                <w:sz w:val="24"/>
              </w:rPr>
              <w:t>清洁具体事物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852" w:type="dxa"/>
            <w:vAlign w:val="center"/>
          </w:tcPr>
          <w:p>
            <w:pPr>
              <w:spacing w:line="360" w:lineRule="auto"/>
              <w:jc w:val="center"/>
              <w:rPr>
                <w:rFonts w:hint="eastAsia" w:ascii="宋体" w:hAnsi="宋体" w:eastAsia="宋体" w:cs="仿宋"/>
                <w:color w:val="000000"/>
                <w:sz w:val="24"/>
              </w:rPr>
            </w:pPr>
            <w:r>
              <w:rPr>
                <w:rFonts w:hint="eastAsia" w:ascii="宋体" w:hAnsi="宋体" w:eastAsia="宋体" w:cs="仿宋"/>
                <w:color w:val="000000"/>
                <w:sz w:val="24"/>
              </w:rPr>
              <w:t>1</w:t>
            </w:r>
          </w:p>
        </w:tc>
        <w:tc>
          <w:tcPr>
            <w:tcW w:w="2139" w:type="dxa"/>
            <w:vAlign w:val="center"/>
          </w:tcPr>
          <w:p>
            <w:pPr>
              <w:spacing w:line="360" w:lineRule="auto"/>
              <w:jc w:val="both"/>
              <w:rPr>
                <w:rFonts w:hint="eastAsia" w:ascii="宋体" w:hAnsi="宋体" w:eastAsia="宋体" w:cs="仿宋"/>
                <w:color w:val="000000"/>
                <w:sz w:val="24"/>
                <w:lang w:val="en-US" w:eastAsia="zh-CN"/>
              </w:rPr>
            </w:pPr>
            <w:r>
              <w:rPr>
                <w:rFonts w:hint="eastAsia" w:ascii="宋体" w:hAnsi="宋体" w:eastAsia="宋体" w:cs="仿宋"/>
                <w:color w:val="000000"/>
                <w:sz w:val="24"/>
              </w:rPr>
              <w:t>集团办公楼</w:t>
            </w:r>
            <w:r>
              <w:rPr>
                <w:rFonts w:hint="eastAsia" w:ascii="宋体" w:hAnsi="宋体" w:eastAsia="宋体" w:cs="仿宋"/>
                <w:color w:val="000000"/>
                <w:sz w:val="24"/>
                <w:lang w:eastAsia="zh-CN"/>
              </w:rPr>
              <w:t>及岗亭</w:t>
            </w:r>
          </w:p>
        </w:tc>
        <w:tc>
          <w:tcPr>
            <w:tcW w:w="1470" w:type="dxa"/>
            <w:vMerge w:val="restart"/>
            <w:vAlign w:val="center"/>
          </w:tcPr>
          <w:p>
            <w:pPr>
              <w:spacing w:line="360" w:lineRule="auto"/>
              <w:jc w:val="both"/>
              <w:rPr>
                <w:rFonts w:hint="eastAsia" w:ascii="宋体" w:hAnsi="宋体" w:eastAsia="宋体" w:cs="仿宋"/>
                <w:color w:val="000000"/>
                <w:sz w:val="24"/>
              </w:rPr>
            </w:pPr>
            <w:r>
              <w:rPr>
                <w:rFonts w:hint="eastAsia" w:ascii="宋体" w:hAnsi="宋体" w:eastAsia="宋体" w:cs="仿宋"/>
                <w:color w:val="000000"/>
                <w:sz w:val="24"/>
              </w:rPr>
              <w:t>建筑物外四立面</w:t>
            </w:r>
          </w:p>
        </w:tc>
        <w:tc>
          <w:tcPr>
            <w:tcW w:w="1935" w:type="dxa"/>
            <w:vMerge w:val="restart"/>
            <w:vAlign w:val="center"/>
          </w:tcPr>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18336</w:t>
            </w:r>
          </w:p>
        </w:tc>
        <w:tc>
          <w:tcPr>
            <w:tcW w:w="2359" w:type="dxa"/>
            <w:vMerge w:val="restart"/>
            <w:vAlign w:val="center"/>
          </w:tcPr>
          <w:p>
            <w:pPr>
              <w:spacing w:line="360" w:lineRule="auto"/>
              <w:jc w:val="both"/>
              <w:rPr>
                <w:rFonts w:hint="eastAsia" w:ascii="宋体" w:hAnsi="宋体" w:eastAsia="宋体" w:cs="仿宋"/>
                <w:color w:val="000000"/>
                <w:sz w:val="24"/>
              </w:rPr>
            </w:pPr>
            <w:r>
              <w:rPr>
                <w:rFonts w:hint="eastAsia" w:ascii="宋体" w:hAnsi="宋体" w:eastAsia="宋体" w:cs="仿宋"/>
                <w:color w:val="000000"/>
                <w:sz w:val="24"/>
              </w:rPr>
              <w:t>石材墙面、玻璃</w:t>
            </w:r>
            <w:r>
              <w:rPr>
                <w:rFonts w:hint="eastAsia" w:ascii="宋体" w:hAnsi="宋体" w:eastAsia="宋体" w:cs="仿宋"/>
                <w:color w:val="000000"/>
                <w:sz w:val="24"/>
                <w:lang w:eastAsia="zh-CN"/>
              </w:rPr>
              <w:t>幕墙</w:t>
            </w:r>
            <w:r>
              <w:rPr>
                <w:rFonts w:hint="eastAsia" w:ascii="宋体" w:hAnsi="宋体" w:eastAsia="宋体" w:cs="仿宋"/>
                <w:color w:val="000000"/>
                <w:sz w:val="24"/>
              </w:rPr>
              <w:t>、窗框、立柱和雨棚</w:t>
            </w:r>
            <w:r>
              <w:rPr>
                <w:rFonts w:hint="eastAsia" w:ascii="宋体" w:hAnsi="宋体" w:eastAsia="宋体" w:cs="仿宋"/>
                <w:color w:val="000000"/>
                <w:sz w:val="24"/>
                <w:lang w:eastAsia="zh-CN"/>
              </w:rPr>
              <w:t>等</w:t>
            </w:r>
            <w:r>
              <w:rPr>
                <w:rFonts w:hint="eastAsia" w:ascii="宋体" w:hAnsi="宋体" w:eastAsia="宋体"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jc w:val="center"/>
        </w:trPr>
        <w:tc>
          <w:tcPr>
            <w:tcW w:w="852" w:type="dxa"/>
            <w:vAlign w:val="center"/>
          </w:tcPr>
          <w:p>
            <w:pPr>
              <w:spacing w:line="360" w:lineRule="auto"/>
              <w:jc w:val="center"/>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2</w:t>
            </w:r>
          </w:p>
        </w:tc>
        <w:tc>
          <w:tcPr>
            <w:tcW w:w="2139" w:type="dxa"/>
            <w:vAlign w:val="center"/>
          </w:tcPr>
          <w:p>
            <w:pPr>
              <w:spacing w:line="360" w:lineRule="auto"/>
              <w:jc w:val="both"/>
              <w:rPr>
                <w:rFonts w:hint="eastAsia" w:ascii="宋体" w:hAnsi="宋体" w:eastAsia="宋体" w:cs="仿宋"/>
                <w:color w:val="000000"/>
                <w:sz w:val="24"/>
              </w:rPr>
            </w:pPr>
            <w:r>
              <w:rPr>
                <w:rFonts w:hint="eastAsia" w:ascii="宋体" w:hAnsi="宋体" w:eastAsia="宋体" w:cs="仿宋"/>
                <w:color w:val="000000"/>
                <w:sz w:val="24"/>
              </w:rPr>
              <w:t>集团会议中心</w:t>
            </w:r>
          </w:p>
        </w:tc>
        <w:tc>
          <w:tcPr>
            <w:tcW w:w="1470" w:type="dxa"/>
            <w:vMerge w:val="continue"/>
            <w:vAlign w:val="center"/>
          </w:tcPr>
          <w:p>
            <w:pPr>
              <w:spacing w:line="360" w:lineRule="auto"/>
              <w:ind w:firstLine="480" w:firstLineChars="200"/>
              <w:jc w:val="both"/>
              <w:rPr>
                <w:rFonts w:hint="eastAsia" w:ascii="宋体" w:hAnsi="宋体" w:eastAsia="宋体" w:cs="仿宋"/>
                <w:color w:val="000000"/>
                <w:sz w:val="24"/>
              </w:rPr>
            </w:pPr>
          </w:p>
        </w:tc>
        <w:tc>
          <w:tcPr>
            <w:tcW w:w="1935" w:type="dxa"/>
            <w:vMerge w:val="continue"/>
            <w:vAlign w:val="center"/>
          </w:tcPr>
          <w:p>
            <w:pPr>
              <w:spacing w:line="360" w:lineRule="auto"/>
              <w:ind w:firstLine="480" w:firstLineChars="200"/>
              <w:jc w:val="both"/>
              <w:rPr>
                <w:rFonts w:hint="eastAsia" w:ascii="宋体" w:hAnsi="宋体" w:eastAsia="宋体" w:cs="仿宋"/>
                <w:color w:val="000000"/>
                <w:sz w:val="24"/>
              </w:rPr>
            </w:pPr>
          </w:p>
        </w:tc>
        <w:tc>
          <w:tcPr>
            <w:tcW w:w="2359" w:type="dxa"/>
            <w:vMerge w:val="continue"/>
            <w:vAlign w:val="center"/>
          </w:tcPr>
          <w:p>
            <w:pPr>
              <w:spacing w:line="360" w:lineRule="auto"/>
              <w:ind w:firstLine="480" w:firstLineChars="200"/>
              <w:jc w:val="both"/>
              <w:rPr>
                <w:rFonts w:hint="eastAsia" w:ascii="宋体" w:hAnsi="宋体" w:eastAsia="宋体"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jc w:val="center"/>
        </w:trPr>
        <w:tc>
          <w:tcPr>
            <w:tcW w:w="852" w:type="dxa"/>
            <w:vAlign w:val="center"/>
          </w:tcPr>
          <w:p>
            <w:pPr>
              <w:spacing w:line="360" w:lineRule="auto"/>
              <w:jc w:val="center"/>
              <w:rPr>
                <w:rFonts w:hint="eastAsia" w:ascii="宋体" w:hAnsi="宋体" w:eastAsia="宋体" w:cs="仿宋"/>
                <w:color w:val="000000"/>
                <w:sz w:val="24"/>
              </w:rPr>
            </w:pPr>
            <w:r>
              <w:rPr>
                <w:rFonts w:hint="eastAsia" w:ascii="宋体" w:hAnsi="宋体" w:eastAsia="宋体" w:cs="仿宋"/>
                <w:color w:val="000000"/>
                <w:sz w:val="24"/>
                <w:lang w:val="en-US" w:eastAsia="zh-CN"/>
              </w:rPr>
              <w:t>3</w:t>
            </w:r>
          </w:p>
        </w:tc>
        <w:tc>
          <w:tcPr>
            <w:tcW w:w="2139" w:type="dxa"/>
            <w:vAlign w:val="center"/>
          </w:tcPr>
          <w:p>
            <w:pPr>
              <w:spacing w:line="360" w:lineRule="auto"/>
              <w:jc w:val="both"/>
              <w:rPr>
                <w:rFonts w:hint="eastAsia" w:ascii="宋体" w:hAnsi="宋体" w:eastAsia="宋体" w:cs="仿宋"/>
                <w:color w:val="000000"/>
                <w:sz w:val="24"/>
              </w:rPr>
            </w:pPr>
            <w:r>
              <w:rPr>
                <w:rFonts w:hint="eastAsia" w:ascii="宋体" w:hAnsi="宋体" w:eastAsia="宋体" w:cs="仿宋"/>
                <w:color w:val="000000"/>
                <w:sz w:val="24"/>
                <w:lang w:val="en-US" w:eastAsia="zh-CN"/>
              </w:rPr>
              <w:t>T3垂直电梯楼</w:t>
            </w:r>
          </w:p>
        </w:tc>
        <w:tc>
          <w:tcPr>
            <w:tcW w:w="1470" w:type="dxa"/>
            <w:vAlign w:val="center"/>
          </w:tcPr>
          <w:p>
            <w:pPr>
              <w:spacing w:line="360" w:lineRule="auto"/>
              <w:jc w:val="both"/>
              <w:rPr>
                <w:rFonts w:hint="eastAsia" w:ascii="宋体" w:hAnsi="宋体" w:eastAsia="宋体" w:cs="仿宋"/>
                <w:color w:val="000000"/>
                <w:sz w:val="24"/>
              </w:rPr>
            </w:pPr>
            <w:r>
              <w:rPr>
                <w:rFonts w:hint="eastAsia" w:ascii="宋体" w:hAnsi="宋体" w:eastAsia="宋体" w:cs="仿宋"/>
                <w:color w:val="000000"/>
                <w:sz w:val="24"/>
                <w:lang w:val="en-US" w:eastAsia="zh-CN"/>
              </w:rPr>
              <w:t>玻璃幕墙、电梯内外立面</w:t>
            </w:r>
          </w:p>
        </w:tc>
        <w:tc>
          <w:tcPr>
            <w:tcW w:w="1935" w:type="dxa"/>
            <w:vAlign w:val="center"/>
          </w:tcPr>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6960</w:t>
            </w:r>
          </w:p>
        </w:tc>
        <w:tc>
          <w:tcPr>
            <w:tcW w:w="2359" w:type="dxa"/>
            <w:vAlign w:val="center"/>
          </w:tcPr>
          <w:p>
            <w:pPr>
              <w:spacing w:line="360" w:lineRule="auto"/>
              <w:jc w:val="both"/>
              <w:rPr>
                <w:rFonts w:hint="eastAsia" w:ascii="宋体" w:hAnsi="宋体" w:eastAsia="宋体" w:cs="仿宋"/>
                <w:color w:val="000000"/>
                <w:sz w:val="24"/>
              </w:rPr>
            </w:pPr>
            <w:r>
              <w:rPr>
                <w:rFonts w:hint="eastAsia" w:ascii="宋体" w:hAnsi="宋体" w:eastAsia="宋体" w:cs="仿宋"/>
                <w:color w:val="000000"/>
                <w:sz w:val="24"/>
                <w:lang w:val="en-US" w:eastAsia="zh-CN"/>
              </w:rPr>
              <w:t>玻璃幕墙内立面、外立面，电梯内、外立面。</w:t>
            </w:r>
          </w:p>
        </w:tc>
      </w:tr>
    </w:tbl>
    <w:p>
      <w:pPr>
        <w:spacing w:line="360" w:lineRule="auto"/>
        <w:ind w:firstLine="480" w:firstLineChars="200"/>
        <w:jc w:val="both"/>
        <w:rPr>
          <w:rFonts w:hint="eastAsia" w:ascii="宋体" w:hAnsi="宋体" w:eastAsia="宋体" w:cs="仿宋"/>
          <w:color w:val="000000"/>
          <w:sz w:val="24"/>
          <w:lang w:eastAsia="zh-CN"/>
        </w:rPr>
      </w:pPr>
      <w:r>
        <w:rPr>
          <w:rFonts w:hint="eastAsia" w:ascii="宋体" w:hAnsi="宋体" w:eastAsia="宋体" w:cs="仿宋"/>
          <w:color w:val="000000"/>
          <w:sz w:val="24"/>
          <w:lang w:val="en-US" w:eastAsia="zh-CN"/>
        </w:rPr>
        <w:t>3</w:t>
      </w:r>
      <w:r>
        <w:rPr>
          <w:rFonts w:hint="eastAsia" w:ascii="宋体" w:hAnsi="宋体" w:eastAsia="宋体" w:cs="仿宋"/>
          <w:color w:val="000000"/>
          <w:sz w:val="24"/>
        </w:rPr>
        <w:t>.2晶面护理</w:t>
      </w:r>
      <w:r>
        <w:rPr>
          <w:rFonts w:hint="eastAsia" w:ascii="宋体" w:hAnsi="宋体" w:eastAsia="宋体" w:cs="仿宋"/>
          <w:color w:val="000000"/>
          <w:sz w:val="24"/>
          <w:lang w:eastAsia="zh-CN"/>
        </w:rPr>
        <w:t>服务范围</w:t>
      </w:r>
    </w:p>
    <w:tbl>
      <w:tblPr>
        <w:tblStyle w:val="14"/>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50"/>
        <w:gridCol w:w="1494"/>
        <w:gridCol w:w="1950"/>
        <w:gridCol w:w="2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52" w:type="dxa"/>
            <w:vAlign w:val="center"/>
          </w:tcPr>
          <w:p>
            <w:pPr>
              <w:spacing w:line="360" w:lineRule="auto"/>
              <w:jc w:val="center"/>
              <w:rPr>
                <w:rFonts w:hint="eastAsia" w:ascii="宋体" w:hAnsi="宋体" w:eastAsia="宋体" w:cs="仿宋"/>
                <w:b/>
                <w:bCs/>
                <w:color w:val="000000"/>
                <w:sz w:val="24"/>
              </w:rPr>
            </w:pPr>
            <w:r>
              <w:rPr>
                <w:rFonts w:hint="eastAsia" w:ascii="宋体" w:hAnsi="宋体" w:eastAsia="宋体" w:cs="仿宋"/>
                <w:b/>
                <w:bCs/>
                <w:color w:val="000000"/>
                <w:sz w:val="24"/>
              </w:rPr>
              <w:t>序号</w:t>
            </w:r>
          </w:p>
        </w:tc>
        <w:tc>
          <w:tcPr>
            <w:tcW w:w="1950" w:type="dxa"/>
            <w:vAlign w:val="center"/>
          </w:tcPr>
          <w:p>
            <w:pPr>
              <w:spacing w:line="360" w:lineRule="auto"/>
              <w:jc w:val="center"/>
              <w:rPr>
                <w:rFonts w:hint="eastAsia" w:ascii="宋体" w:hAnsi="宋体" w:eastAsia="宋体" w:cs="仿宋"/>
                <w:b/>
                <w:bCs/>
                <w:color w:val="000000"/>
                <w:sz w:val="24"/>
              </w:rPr>
            </w:pPr>
            <w:r>
              <w:rPr>
                <w:rFonts w:hint="eastAsia" w:ascii="宋体" w:hAnsi="宋体" w:eastAsia="宋体" w:cs="仿宋"/>
                <w:b/>
                <w:bCs/>
                <w:color w:val="000000"/>
                <w:sz w:val="24"/>
              </w:rPr>
              <w:t>区    域</w:t>
            </w:r>
          </w:p>
        </w:tc>
        <w:tc>
          <w:tcPr>
            <w:tcW w:w="1494" w:type="dxa"/>
            <w:vAlign w:val="center"/>
          </w:tcPr>
          <w:p>
            <w:pPr>
              <w:spacing w:line="360" w:lineRule="auto"/>
              <w:jc w:val="center"/>
              <w:rPr>
                <w:rFonts w:hint="eastAsia" w:ascii="宋体" w:hAnsi="宋体" w:eastAsia="宋体" w:cs="仿宋"/>
                <w:b/>
                <w:bCs/>
                <w:color w:val="000000"/>
                <w:sz w:val="24"/>
              </w:rPr>
            </w:pPr>
            <w:r>
              <w:rPr>
                <w:rFonts w:hint="eastAsia" w:ascii="宋体" w:hAnsi="宋体" w:eastAsia="宋体" w:cs="仿宋"/>
                <w:b/>
                <w:bCs/>
                <w:color w:val="000000"/>
                <w:sz w:val="24"/>
              </w:rPr>
              <w:t>服务范围</w:t>
            </w:r>
          </w:p>
        </w:tc>
        <w:tc>
          <w:tcPr>
            <w:tcW w:w="1950" w:type="dxa"/>
            <w:vAlign w:val="center"/>
          </w:tcPr>
          <w:p>
            <w:pPr>
              <w:spacing w:line="360" w:lineRule="auto"/>
              <w:jc w:val="center"/>
              <w:rPr>
                <w:rFonts w:hint="eastAsia" w:ascii="宋体" w:hAnsi="宋体" w:eastAsia="宋体" w:cs="仿宋"/>
                <w:b/>
                <w:bCs/>
                <w:color w:val="000000"/>
                <w:sz w:val="24"/>
              </w:rPr>
            </w:pPr>
            <w:r>
              <w:rPr>
                <w:rFonts w:hint="eastAsia" w:ascii="宋体" w:hAnsi="宋体" w:eastAsia="宋体" w:cs="仿宋"/>
                <w:b/>
                <w:bCs/>
                <w:color w:val="000000"/>
                <w:sz w:val="24"/>
              </w:rPr>
              <w:t>面积（</w:t>
            </w:r>
            <w:r>
              <w:rPr>
                <w:rFonts w:hint="eastAsia" w:ascii="宋体" w:hAnsi="宋体" w:eastAsia="宋体" w:cs="仿宋"/>
                <w:b/>
                <w:bCs/>
                <w:color w:val="000000"/>
                <w:sz w:val="24"/>
                <w:lang w:eastAsia="zh-CN"/>
              </w:rPr>
              <w:t>平方米</w:t>
            </w:r>
            <w:r>
              <w:rPr>
                <w:rFonts w:hint="eastAsia" w:ascii="宋体" w:hAnsi="宋体" w:eastAsia="宋体" w:cs="仿宋"/>
                <w:b/>
                <w:bCs/>
                <w:color w:val="000000"/>
                <w:sz w:val="24"/>
              </w:rPr>
              <w:t>）</w:t>
            </w:r>
          </w:p>
        </w:tc>
        <w:tc>
          <w:tcPr>
            <w:tcW w:w="2509" w:type="dxa"/>
            <w:vAlign w:val="center"/>
          </w:tcPr>
          <w:p>
            <w:pPr>
              <w:spacing w:line="360" w:lineRule="auto"/>
              <w:jc w:val="center"/>
              <w:rPr>
                <w:rFonts w:hint="eastAsia" w:ascii="宋体" w:hAnsi="宋体" w:eastAsia="宋体" w:cs="仿宋"/>
                <w:b/>
                <w:bCs/>
                <w:color w:val="000000"/>
                <w:sz w:val="24"/>
              </w:rPr>
            </w:pPr>
            <w:r>
              <w:rPr>
                <w:rFonts w:hint="eastAsia" w:ascii="宋体" w:hAnsi="宋体" w:eastAsia="宋体" w:cs="仿宋"/>
                <w:b/>
                <w:bCs/>
                <w:color w:val="000000"/>
                <w:sz w:val="24"/>
              </w:rPr>
              <w:t>清洁具体事物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852" w:type="dxa"/>
            <w:vAlign w:val="center"/>
          </w:tcPr>
          <w:p>
            <w:pPr>
              <w:spacing w:line="360" w:lineRule="auto"/>
              <w:jc w:val="center"/>
              <w:rPr>
                <w:rFonts w:hint="eastAsia" w:ascii="宋体" w:hAnsi="宋体" w:eastAsia="宋体" w:cs="仿宋"/>
                <w:color w:val="000000"/>
                <w:sz w:val="24"/>
              </w:rPr>
            </w:pPr>
            <w:r>
              <w:rPr>
                <w:rFonts w:hint="eastAsia" w:ascii="宋体" w:hAnsi="宋体" w:eastAsia="宋体" w:cs="仿宋"/>
                <w:color w:val="000000"/>
                <w:sz w:val="24"/>
              </w:rPr>
              <w:t>1</w:t>
            </w:r>
          </w:p>
        </w:tc>
        <w:tc>
          <w:tcPr>
            <w:tcW w:w="1950" w:type="dxa"/>
            <w:vAlign w:val="center"/>
          </w:tcPr>
          <w:p>
            <w:pPr>
              <w:spacing w:line="360" w:lineRule="auto"/>
              <w:jc w:val="both"/>
              <w:rPr>
                <w:rFonts w:hint="eastAsia" w:ascii="宋体" w:hAnsi="宋体" w:eastAsia="宋体" w:cs="仿宋"/>
                <w:color w:val="000000"/>
                <w:sz w:val="24"/>
                <w:lang w:val="en-US" w:eastAsia="zh-CN"/>
              </w:rPr>
            </w:pPr>
            <w:r>
              <w:rPr>
                <w:rFonts w:hint="eastAsia" w:ascii="宋体" w:hAnsi="宋体" w:eastAsia="宋体" w:cs="仿宋"/>
                <w:color w:val="000000"/>
                <w:sz w:val="24"/>
              </w:rPr>
              <w:t>集团</w:t>
            </w:r>
            <w:r>
              <w:rPr>
                <w:rFonts w:hint="eastAsia" w:ascii="宋体" w:hAnsi="宋体" w:eastAsia="宋体" w:cs="仿宋"/>
                <w:color w:val="000000"/>
                <w:sz w:val="24"/>
                <w:lang w:eastAsia="zh-CN"/>
              </w:rPr>
              <w:t>办公楼</w:t>
            </w:r>
            <w:r>
              <w:rPr>
                <w:rFonts w:hint="eastAsia" w:ascii="宋体" w:hAnsi="宋体" w:eastAsia="宋体" w:cs="仿宋"/>
                <w:color w:val="000000"/>
                <w:sz w:val="24"/>
                <w:lang w:val="en-US" w:eastAsia="zh-CN"/>
              </w:rPr>
              <w:t>1层、2层</w:t>
            </w:r>
          </w:p>
        </w:tc>
        <w:tc>
          <w:tcPr>
            <w:tcW w:w="1494" w:type="dxa"/>
            <w:vAlign w:val="center"/>
          </w:tcPr>
          <w:p>
            <w:pPr>
              <w:spacing w:line="360" w:lineRule="auto"/>
              <w:jc w:val="both"/>
              <w:rPr>
                <w:rFonts w:hint="eastAsia" w:ascii="宋体" w:hAnsi="宋体" w:eastAsia="宋体" w:cs="仿宋"/>
                <w:color w:val="000000"/>
                <w:sz w:val="24"/>
                <w:lang w:eastAsia="zh-CN"/>
              </w:rPr>
            </w:pPr>
            <w:r>
              <w:rPr>
                <w:rFonts w:hint="eastAsia" w:ascii="宋体" w:hAnsi="宋体" w:eastAsia="宋体" w:cs="仿宋"/>
                <w:color w:val="000000"/>
                <w:sz w:val="24"/>
                <w:lang w:eastAsia="zh-CN"/>
              </w:rPr>
              <w:t>楼内地面</w:t>
            </w:r>
          </w:p>
        </w:tc>
        <w:tc>
          <w:tcPr>
            <w:tcW w:w="1950" w:type="dxa"/>
            <w:vAlign w:val="center"/>
          </w:tcPr>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740</w:t>
            </w:r>
          </w:p>
        </w:tc>
        <w:tc>
          <w:tcPr>
            <w:tcW w:w="2509" w:type="dxa"/>
            <w:vAlign w:val="center"/>
          </w:tcPr>
          <w:p>
            <w:pPr>
              <w:spacing w:line="360" w:lineRule="auto"/>
              <w:jc w:val="both"/>
              <w:rPr>
                <w:rFonts w:hint="eastAsia" w:ascii="宋体" w:hAnsi="宋体" w:eastAsia="宋体" w:cs="仿宋"/>
                <w:color w:val="000000"/>
                <w:sz w:val="24"/>
              </w:rPr>
            </w:pPr>
            <w:r>
              <w:rPr>
                <w:rFonts w:hint="eastAsia" w:ascii="宋体" w:hAnsi="宋体" w:eastAsia="宋体" w:cs="仿宋"/>
                <w:color w:val="000000"/>
                <w:sz w:val="24"/>
                <w:lang w:eastAsia="zh-CN"/>
              </w:rPr>
              <w:t>地面</w:t>
            </w:r>
            <w:r>
              <w:rPr>
                <w:rFonts w:hint="eastAsia" w:ascii="宋体" w:hAnsi="宋体" w:eastAsia="宋体" w:cs="仿宋"/>
                <w:color w:val="000000"/>
                <w:sz w:val="24"/>
              </w:rPr>
              <w:t>花岗</w:t>
            </w:r>
            <w:r>
              <w:rPr>
                <w:rFonts w:hint="eastAsia" w:ascii="宋体" w:hAnsi="宋体" w:eastAsia="宋体" w:cs="仿宋"/>
                <w:color w:val="000000"/>
                <w:sz w:val="24"/>
                <w:lang w:eastAsia="zh-CN"/>
              </w:rPr>
              <w:t>岩</w:t>
            </w:r>
            <w:r>
              <w:rPr>
                <w:rFonts w:hint="eastAsia" w:ascii="宋体" w:hAnsi="宋体" w:eastAsia="宋体" w:cs="仿宋"/>
                <w:color w:val="000000"/>
                <w:sz w:val="24"/>
              </w:rPr>
              <w:t>石材</w:t>
            </w:r>
          </w:p>
        </w:tc>
      </w:tr>
    </w:tbl>
    <w:p>
      <w:pPr>
        <w:spacing w:line="360" w:lineRule="auto"/>
        <w:ind w:firstLine="482" w:firstLineChars="200"/>
        <w:rPr>
          <w:rFonts w:hint="eastAsia" w:ascii="宋体" w:hAnsi="宋体" w:eastAsia="宋体" w:cs="仿宋"/>
          <w:b/>
          <w:bCs/>
          <w:color w:val="000000"/>
          <w:sz w:val="24"/>
        </w:rPr>
      </w:pPr>
      <w:r>
        <w:rPr>
          <w:rFonts w:hint="eastAsia" w:ascii="宋体" w:hAnsi="宋体" w:eastAsia="宋体" w:cs="仿宋"/>
          <w:b/>
          <w:bCs/>
          <w:color w:val="000000"/>
          <w:sz w:val="24"/>
        </w:rPr>
        <w:t>第四条 项目工期</w:t>
      </w:r>
      <w:bookmarkEnd w:id="4"/>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4.1本项目工期为：</w:t>
      </w:r>
      <w:r>
        <w:rPr>
          <w:rFonts w:hint="eastAsia" w:ascii="宋体" w:hAnsi="宋体" w:eastAsia="宋体" w:cs="仿宋"/>
          <w:color w:val="000000"/>
          <w:sz w:val="24"/>
          <w:lang w:val="en-US" w:eastAsia="zh-CN"/>
        </w:rPr>
        <w:t>20天</w:t>
      </w:r>
      <w:r>
        <w:rPr>
          <w:rFonts w:hint="eastAsia" w:ascii="宋体" w:hAnsi="宋体" w:eastAsia="宋体" w:cs="仿宋"/>
          <w:color w:val="000000"/>
          <w:sz w:val="24"/>
        </w:rPr>
        <w:t>。乙方不能按期开工或无故中途停工而影响工期的，工期不顺延；标的物质量存在问题的，返工费用由乙方承担，工期不顺延。发生任何有关工期顺延事项，乙方需在顺延情况发生后</w:t>
      </w:r>
      <w:r>
        <w:rPr>
          <w:rFonts w:hint="default" w:ascii="宋体" w:hAnsi="宋体" w:eastAsia="宋体" w:cs="仿宋"/>
          <w:color w:val="000000"/>
          <w:sz w:val="24"/>
        </w:rPr>
        <w:t>立即向甲方</w:t>
      </w:r>
      <w:r>
        <w:rPr>
          <w:rFonts w:hint="eastAsia" w:ascii="宋体" w:hAnsi="宋体" w:eastAsia="宋体" w:cs="仿宋"/>
          <w:color w:val="000000"/>
          <w:sz w:val="24"/>
        </w:rPr>
        <w:t>提出书面申请，说明具体原因和顺延天数，甲方审核并书面同意后工期顺延。</w:t>
      </w:r>
    </w:p>
    <w:p>
      <w:pPr>
        <w:spacing w:line="360" w:lineRule="auto"/>
        <w:ind w:firstLine="482" w:firstLineChars="200"/>
        <w:rPr>
          <w:rFonts w:hint="eastAsia" w:ascii="宋体" w:hAnsi="宋体" w:eastAsia="宋体" w:cs="仿宋"/>
          <w:b/>
          <w:bCs/>
          <w:color w:val="000000"/>
          <w:sz w:val="24"/>
        </w:rPr>
      </w:pPr>
      <w:bookmarkStart w:id="5" w:name="_Toc24707259"/>
      <w:r>
        <w:rPr>
          <w:rFonts w:hint="eastAsia" w:ascii="宋体" w:hAnsi="宋体" w:eastAsia="宋体" w:cs="仿宋"/>
          <w:b/>
          <w:bCs/>
          <w:color w:val="000000"/>
          <w:sz w:val="24"/>
        </w:rPr>
        <w:t>第五条 履约担保</w:t>
      </w:r>
      <w:bookmarkEnd w:id="5"/>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5.1乙方应在</w:t>
      </w:r>
      <w:r>
        <w:rPr>
          <w:rFonts w:hint="eastAsia" w:ascii="宋体" w:hAnsi="宋体" w:eastAsia="宋体" w:cs="仿宋"/>
          <w:color w:val="000000"/>
          <w:sz w:val="24"/>
          <w:lang w:val="en-US" w:eastAsia="zh-CN"/>
        </w:rPr>
        <w:t>中标通知书发出后10个工作日内</w:t>
      </w:r>
      <w:r>
        <w:rPr>
          <w:rFonts w:hint="eastAsia" w:ascii="宋体" w:hAnsi="宋体" w:eastAsia="宋体" w:cs="仿宋"/>
          <w:color w:val="000000"/>
          <w:sz w:val="24"/>
        </w:rPr>
        <w:t>向甲方支付</w:t>
      </w:r>
      <w:r>
        <w:rPr>
          <w:rFonts w:hint="eastAsia" w:ascii="宋体" w:hAnsi="宋体" w:eastAsia="宋体" w:cs="仿宋"/>
          <w:color w:val="000000"/>
          <w:sz w:val="24"/>
          <w:lang w:eastAsia="zh-CN"/>
        </w:rPr>
        <w:t>合同金额的</w:t>
      </w:r>
      <w:r>
        <w:rPr>
          <w:rFonts w:hint="eastAsia" w:ascii="宋体" w:hAnsi="宋体" w:eastAsia="宋体" w:cs="仿宋"/>
          <w:color w:val="000000"/>
          <w:sz w:val="24"/>
          <w:u w:val="single"/>
          <w:lang w:val="en-US" w:eastAsia="zh-CN"/>
        </w:rPr>
        <w:t>10%</w:t>
      </w:r>
      <w:r>
        <w:rPr>
          <w:rFonts w:hint="eastAsia" w:ascii="宋体" w:hAnsi="宋体" w:eastAsia="宋体" w:cs="仿宋"/>
          <w:color w:val="000000"/>
          <w:sz w:val="24"/>
          <w:lang w:val="en-US" w:eastAsia="zh-CN"/>
        </w:rPr>
        <w:t>，即</w:t>
      </w:r>
      <w:r>
        <w:rPr>
          <w:rFonts w:hint="default" w:ascii="宋体" w:hAnsi="宋体" w:eastAsia="宋体" w:cs="仿宋"/>
          <w:color w:val="000000"/>
          <w:sz w:val="24"/>
          <w:u w:val="single"/>
          <w:lang w:val="en-US" w:eastAsia="zh-CN"/>
        </w:rPr>
        <w:t>¥</w:t>
      </w:r>
      <w:r>
        <w:rPr>
          <w:rFonts w:hint="eastAsia" w:ascii="宋体" w:hAnsi="宋体" w:eastAsia="宋体" w:cs="仿宋"/>
          <w:color w:val="000000"/>
          <w:sz w:val="24"/>
          <w:u w:val="single"/>
          <w:lang w:val="en-US" w:eastAsia="zh-CN"/>
        </w:rPr>
        <w:t xml:space="preserve">         元（大写：          ）</w:t>
      </w:r>
      <w:r>
        <w:rPr>
          <w:rFonts w:hint="eastAsia" w:ascii="宋体" w:hAnsi="宋体" w:eastAsia="宋体" w:cs="仿宋"/>
          <w:color w:val="000000"/>
          <w:sz w:val="24"/>
        </w:rPr>
        <w:t>的履约保证金，作为履行本合同之担保，甲方应在项目验收合格后无息退还。</w:t>
      </w:r>
    </w:p>
    <w:p>
      <w:pPr>
        <w:spacing w:line="360" w:lineRule="auto"/>
        <w:ind w:firstLine="480" w:firstLineChars="200"/>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5.2 履约保证金应由乙方名义开立的账户支付到甲方账户，否则视为未支付，甲方有权追究乙方逾期付款责任。</w:t>
      </w:r>
    </w:p>
    <w:p>
      <w:pPr>
        <w:spacing w:line="360" w:lineRule="auto"/>
        <w:ind w:firstLine="480" w:firstLineChars="200"/>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5.3 乙方支付履约保证金时，应在“付款备注”中写明“外墙清洗及晶面护理项目履约保证金”。乙方不得与其他合同、其他缴费项目一起支付履约保证金，若因混合支付造成无法确认为本合同款项到账的，视为逾期未支付。</w:t>
      </w:r>
    </w:p>
    <w:p>
      <w:pPr>
        <w:spacing w:line="360" w:lineRule="auto"/>
        <w:ind w:firstLine="482" w:firstLineChars="200"/>
        <w:rPr>
          <w:rFonts w:hint="eastAsia" w:ascii="宋体" w:hAnsi="宋体" w:eastAsia="宋体" w:cs="仿宋"/>
          <w:b/>
          <w:bCs/>
          <w:color w:val="000000"/>
          <w:sz w:val="24"/>
        </w:rPr>
      </w:pPr>
      <w:bookmarkStart w:id="6" w:name="_Toc24707260"/>
      <w:r>
        <w:rPr>
          <w:rFonts w:hint="eastAsia" w:ascii="宋体" w:hAnsi="宋体" w:eastAsia="宋体" w:cs="仿宋"/>
          <w:b/>
          <w:bCs/>
          <w:color w:val="000000"/>
          <w:sz w:val="24"/>
        </w:rPr>
        <w:t>第六条 合同价款</w:t>
      </w:r>
      <w:bookmarkEnd w:id="6"/>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lang w:val="en-US" w:eastAsia="zh-CN"/>
        </w:rPr>
        <w:t>合同</w:t>
      </w:r>
      <w:r>
        <w:rPr>
          <w:rFonts w:hint="eastAsia" w:ascii="宋体" w:hAnsi="宋体" w:eastAsia="宋体" w:cs="仿宋"/>
          <w:color w:val="000000"/>
          <w:sz w:val="24"/>
        </w:rPr>
        <w:t>金额</w:t>
      </w:r>
      <w:r>
        <w:rPr>
          <w:rFonts w:hint="eastAsia" w:ascii="宋体" w:hAnsi="宋体" w:eastAsia="宋体" w:cs="仿宋"/>
          <w:color w:val="000000"/>
          <w:sz w:val="24"/>
          <w:lang w:eastAsia="zh-CN"/>
        </w:rPr>
        <w:t>（</w:t>
      </w:r>
      <w:r>
        <w:rPr>
          <w:rFonts w:hint="eastAsia" w:ascii="宋体" w:hAnsi="宋体" w:eastAsia="宋体" w:cs="仿宋"/>
          <w:color w:val="000000"/>
          <w:sz w:val="24"/>
        </w:rPr>
        <w:t>不含</w:t>
      </w:r>
      <w:r>
        <w:rPr>
          <w:rFonts w:hint="eastAsia" w:ascii="宋体" w:hAnsi="宋体" w:eastAsia="宋体" w:cs="仿宋"/>
          <w:color w:val="000000"/>
          <w:sz w:val="24"/>
          <w:lang w:val="en-US" w:eastAsia="zh-CN"/>
        </w:rPr>
        <w:t>增值</w:t>
      </w:r>
      <w:r>
        <w:rPr>
          <w:rFonts w:hint="eastAsia" w:ascii="宋体" w:hAnsi="宋体" w:eastAsia="宋体" w:cs="仿宋"/>
          <w:color w:val="000000"/>
          <w:sz w:val="24"/>
        </w:rPr>
        <w:t>税</w:t>
      </w:r>
      <w:r>
        <w:rPr>
          <w:rFonts w:hint="eastAsia" w:ascii="宋体" w:hAnsi="宋体" w:eastAsia="宋体" w:cs="仿宋"/>
          <w:color w:val="000000"/>
          <w:sz w:val="24"/>
          <w:lang w:eastAsia="zh-CN"/>
        </w:rPr>
        <w:t>）</w:t>
      </w:r>
      <w:r>
        <w:rPr>
          <w:rFonts w:hint="eastAsia" w:ascii="宋体" w:hAnsi="宋体" w:eastAsia="宋体" w:cs="仿宋"/>
          <w:color w:val="000000"/>
          <w:sz w:val="24"/>
        </w:rPr>
        <w:t>：</w:t>
      </w:r>
      <w:r>
        <w:rPr>
          <w:rFonts w:hint="default" w:ascii="宋体" w:hAnsi="宋体" w:eastAsia="宋体" w:cs="仿宋"/>
          <w:color w:val="000000"/>
          <w:sz w:val="24"/>
          <w:u w:val="single"/>
          <w:lang w:val="en-US" w:eastAsia="zh-CN"/>
        </w:rPr>
        <w:t>¥</w:t>
      </w:r>
      <w:r>
        <w:rPr>
          <w:rFonts w:hint="eastAsia" w:ascii="宋体" w:hAnsi="宋体" w:eastAsia="宋体" w:cs="仿宋"/>
          <w:color w:val="000000"/>
          <w:sz w:val="24"/>
          <w:u w:val="single"/>
        </w:rPr>
        <w:t xml:space="preserve">  </w:t>
      </w:r>
      <w:r>
        <w:rPr>
          <w:rFonts w:hint="eastAsia" w:ascii="宋体" w:hAnsi="宋体" w:eastAsia="宋体" w:cs="仿宋"/>
          <w:color w:val="000000"/>
          <w:sz w:val="24"/>
          <w:u w:val="single"/>
          <w:lang w:val="en-US" w:eastAsia="zh-CN"/>
        </w:rPr>
        <w:t xml:space="preserve"> </w:t>
      </w:r>
      <w:r>
        <w:rPr>
          <w:rFonts w:hint="eastAsia" w:ascii="宋体" w:hAnsi="宋体" w:eastAsia="宋体" w:cs="仿宋"/>
          <w:color w:val="000000"/>
          <w:sz w:val="24"/>
          <w:u w:val="single"/>
        </w:rPr>
        <w:t xml:space="preserve"> 元（大写：            ）</w:t>
      </w:r>
      <w:r>
        <w:rPr>
          <w:rFonts w:hint="eastAsia" w:ascii="宋体" w:hAnsi="宋体" w:eastAsia="宋体" w:cs="仿宋"/>
          <w:color w:val="000000"/>
          <w:sz w:val="24"/>
        </w:rPr>
        <w:t xml:space="preserve">；含税金额：         </w:t>
      </w:r>
      <w:r>
        <w:rPr>
          <w:rFonts w:hint="default" w:ascii="宋体" w:hAnsi="宋体" w:eastAsia="宋体" w:cs="仿宋"/>
          <w:color w:val="000000"/>
          <w:sz w:val="24"/>
          <w:u w:val="single"/>
          <w:lang w:val="en-US" w:eastAsia="zh-CN"/>
        </w:rPr>
        <w:t>¥</w:t>
      </w:r>
      <w:r>
        <w:rPr>
          <w:rFonts w:hint="eastAsia" w:ascii="宋体" w:hAnsi="宋体" w:eastAsia="宋体" w:cs="仿宋"/>
          <w:color w:val="000000"/>
          <w:sz w:val="24"/>
          <w:u w:val="single"/>
          <w:lang w:val="en-US" w:eastAsia="zh-CN"/>
        </w:rPr>
        <w:t xml:space="preserve">         </w:t>
      </w:r>
      <w:r>
        <w:rPr>
          <w:rFonts w:hint="eastAsia" w:ascii="宋体" w:hAnsi="宋体" w:eastAsia="宋体" w:cs="仿宋"/>
          <w:color w:val="000000"/>
          <w:sz w:val="24"/>
          <w:u w:val="single"/>
        </w:rPr>
        <w:t>元（大写：             ）</w:t>
      </w:r>
      <w:r>
        <w:rPr>
          <w:rFonts w:hint="eastAsia" w:ascii="宋体" w:hAnsi="宋体" w:eastAsia="宋体" w:cs="仿宋"/>
          <w:color w:val="000000"/>
          <w:sz w:val="24"/>
        </w:rPr>
        <w:t>,</w:t>
      </w:r>
      <w:r>
        <w:rPr>
          <w:rFonts w:hint="eastAsia" w:ascii="宋体" w:hAnsi="宋体" w:eastAsia="宋体" w:cs="仿宋"/>
          <w:color w:val="000000"/>
          <w:sz w:val="24"/>
          <w:lang w:val="en-US" w:eastAsia="zh-CN"/>
        </w:rPr>
        <w:t>增值税税率为</w:t>
      </w:r>
      <w:r>
        <w:rPr>
          <w:rFonts w:hint="eastAsia" w:ascii="宋体" w:hAnsi="宋体" w:eastAsia="宋体" w:cs="仿宋"/>
          <w:color w:val="000000"/>
          <w:sz w:val="24"/>
          <w:u w:val="single"/>
          <w:lang w:val="en-US" w:eastAsia="zh-CN"/>
        </w:rPr>
        <w:t xml:space="preserve">  </w:t>
      </w:r>
      <w:r>
        <w:rPr>
          <w:rFonts w:hint="eastAsia" w:ascii="宋体" w:hAnsi="宋体" w:eastAsia="宋体" w:cs="仿宋"/>
          <w:color w:val="000000"/>
          <w:sz w:val="24"/>
          <w:lang w:val="en-US" w:eastAsia="zh-CN"/>
        </w:rPr>
        <w:t>%。其中,外墙清洗单价（不含增值税）:</w:t>
      </w:r>
      <w:r>
        <w:rPr>
          <w:rFonts w:hint="default" w:ascii="宋体" w:hAnsi="宋体" w:eastAsia="宋体" w:cs="仿宋"/>
          <w:color w:val="000000"/>
          <w:sz w:val="24"/>
          <w:u w:val="single"/>
          <w:lang w:val="en-US" w:eastAsia="zh-CN"/>
        </w:rPr>
        <w:t>¥</w:t>
      </w:r>
      <w:r>
        <w:rPr>
          <w:rFonts w:hint="eastAsia" w:ascii="宋体" w:hAnsi="宋体" w:eastAsia="宋体" w:cs="仿宋"/>
          <w:color w:val="000000"/>
          <w:sz w:val="24"/>
          <w:u w:val="single"/>
        </w:rPr>
        <w:t xml:space="preserve">  </w:t>
      </w:r>
      <w:r>
        <w:rPr>
          <w:rFonts w:hint="eastAsia" w:ascii="宋体" w:hAnsi="宋体" w:eastAsia="宋体" w:cs="仿宋"/>
          <w:color w:val="000000"/>
          <w:sz w:val="24"/>
          <w:u w:val="single"/>
          <w:lang w:val="en-US" w:eastAsia="zh-CN"/>
        </w:rPr>
        <w:t xml:space="preserve"> </w:t>
      </w:r>
      <w:r>
        <w:rPr>
          <w:rFonts w:hint="eastAsia" w:ascii="宋体" w:hAnsi="宋体" w:eastAsia="宋体" w:cs="仿宋"/>
          <w:color w:val="000000"/>
          <w:sz w:val="24"/>
          <w:u w:val="single"/>
        </w:rPr>
        <w:t xml:space="preserve"> 元</w:t>
      </w:r>
      <w:r>
        <w:rPr>
          <w:rFonts w:hint="eastAsia" w:ascii="宋体" w:hAnsi="宋体" w:eastAsia="宋体" w:cs="仿宋"/>
          <w:color w:val="000000"/>
          <w:sz w:val="24"/>
          <w:u w:val="single"/>
          <w:lang w:val="en-US" w:eastAsia="zh-CN"/>
        </w:rPr>
        <w:t>/平方米/次</w:t>
      </w:r>
      <w:r>
        <w:rPr>
          <w:rFonts w:hint="eastAsia" w:ascii="宋体" w:hAnsi="宋体" w:eastAsia="宋体" w:cs="仿宋"/>
          <w:color w:val="000000"/>
          <w:sz w:val="24"/>
          <w:u w:val="none"/>
          <w:lang w:val="en-US" w:eastAsia="zh-CN"/>
        </w:rPr>
        <w:t>,T3电梯楼</w:t>
      </w:r>
      <w:r>
        <w:rPr>
          <w:rFonts w:hint="eastAsia" w:ascii="宋体" w:hAnsi="宋体" w:eastAsia="宋体" w:cs="仿宋"/>
          <w:color w:val="000000"/>
          <w:sz w:val="24"/>
          <w:lang w:val="en-US" w:eastAsia="zh-CN"/>
        </w:rPr>
        <w:t>外墙清洗单价（不含增值税）:</w:t>
      </w:r>
      <w:r>
        <w:rPr>
          <w:rFonts w:hint="default" w:ascii="宋体" w:hAnsi="宋体" w:eastAsia="宋体" w:cs="仿宋"/>
          <w:color w:val="000000"/>
          <w:sz w:val="24"/>
          <w:u w:val="single"/>
          <w:lang w:val="en-US" w:eastAsia="zh-CN"/>
        </w:rPr>
        <w:t>¥</w:t>
      </w:r>
      <w:r>
        <w:rPr>
          <w:rFonts w:hint="eastAsia" w:ascii="宋体" w:hAnsi="宋体" w:eastAsia="宋体" w:cs="仿宋"/>
          <w:color w:val="000000"/>
          <w:sz w:val="24"/>
          <w:u w:val="single"/>
        </w:rPr>
        <w:t xml:space="preserve">  </w:t>
      </w:r>
      <w:r>
        <w:rPr>
          <w:rFonts w:hint="eastAsia" w:ascii="宋体" w:hAnsi="宋体" w:eastAsia="宋体" w:cs="仿宋"/>
          <w:color w:val="000000"/>
          <w:sz w:val="24"/>
          <w:u w:val="single"/>
          <w:lang w:val="en-US" w:eastAsia="zh-CN"/>
        </w:rPr>
        <w:t xml:space="preserve"> </w:t>
      </w:r>
      <w:r>
        <w:rPr>
          <w:rFonts w:hint="eastAsia" w:ascii="宋体" w:hAnsi="宋体" w:eastAsia="宋体" w:cs="仿宋"/>
          <w:color w:val="000000"/>
          <w:sz w:val="24"/>
          <w:u w:val="single"/>
        </w:rPr>
        <w:t xml:space="preserve"> 元</w:t>
      </w:r>
      <w:r>
        <w:rPr>
          <w:rFonts w:hint="eastAsia" w:ascii="宋体" w:hAnsi="宋体" w:eastAsia="宋体" w:cs="仿宋"/>
          <w:color w:val="000000"/>
          <w:sz w:val="24"/>
          <w:u w:val="single"/>
          <w:lang w:val="en-US" w:eastAsia="zh-CN"/>
        </w:rPr>
        <w:t>/平方米/次</w:t>
      </w:r>
      <w:r>
        <w:rPr>
          <w:rFonts w:hint="eastAsia" w:ascii="宋体" w:hAnsi="宋体" w:eastAsia="宋体" w:cs="仿宋"/>
          <w:color w:val="000000"/>
          <w:sz w:val="24"/>
          <w:u w:val="none"/>
          <w:lang w:val="en-US" w:eastAsia="zh-CN"/>
        </w:rPr>
        <w:t>,晶面护理单价（不含增值税）：</w:t>
      </w:r>
      <w:r>
        <w:rPr>
          <w:rFonts w:hint="default" w:ascii="宋体" w:hAnsi="宋体" w:eastAsia="宋体" w:cs="仿宋"/>
          <w:color w:val="000000"/>
          <w:sz w:val="24"/>
          <w:u w:val="single"/>
          <w:lang w:val="en-US" w:eastAsia="zh-CN"/>
        </w:rPr>
        <w:t>¥</w:t>
      </w:r>
      <w:r>
        <w:rPr>
          <w:rFonts w:hint="eastAsia" w:ascii="宋体" w:hAnsi="宋体" w:eastAsia="宋体" w:cs="仿宋"/>
          <w:color w:val="000000"/>
          <w:sz w:val="24"/>
          <w:u w:val="single"/>
        </w:rPr>
        <w:t xml:space="preserve">  </w:t>
      </w:r>
      <w:r>
        <w:rPr>
          <w:rFonts w:hint="eastAsia" w:ascii="宋体" w:hAnsi="宋体" w:eastAsia="宋体" w:cs="仿宋"/>
          <w:color w:val="000000"/>
          <w:sz w:val="24"/>
          <w:u w:val="single"/>
          <w:lang w:val="en-US" w:eastAsia="zh-CN"/>
        </w:rPr>
        <w:t xml:space="preserve"> </w:t>
      </w:r>
      <w:r>
        <w:rPr>
          <w:rFonts w:hint="eastAsia" w:ascii="宋体" w:hAnsi="宋体" w:eastAsia="宋体" w:cs="仿宋"/>
          <w:color w:val="000000"/>
          <w:sz w:val="24"/>
          <w:u w:val="single"/>
        </w:rPr>
        <w:t xml:space="preserve"> 元</w:t>
      </w:r>
      <w:r>
        <w:rPr>
          <w:rFonts w:hint="eastAsia" w:ascii="宋体" w:hAnsi="宋体" w:eastAsia="宋体" w:cs="仿宋"/>
          <w:color w:val="000000"/>
          <w:sz w:val="24"/>
          <w:u w:val="single"/>
          <w:lang w:val="en-US" w:eastAsia="zh-CN"/>
        </w:rPr>
        <w:t>/平方米/次</w:t>
      </w:r>
      <w:r>
        <w:rPr>
          <w:rFonts w:hint="eastAsia" w:ascii="宋体" w:hAnsi="宋体" w:eastAsia="宋体" w:cs="仿宋"/>
          <w:color w:val="000000"/>
          <w:sz w:val="24"/>
          <w:u w:val="none"/>
          <w:lang w:val="en-US" w:eastAsia="zh-CN"/>
        </w:rPr>
        <w:t>。</w:t>
      </w:r>
      <w:r>
        <w:rPr>
          <w:rFonts w:hint="eastAsia" w:ascii="宋体" w:hAnsi="宋体" w:eastAsia="宋体" w:cs="仿宋"/>
          <w:color w:val="000000"/>
          <w:sz w:val="24"/>
        </w:rPr>
        <w:t>本合同价格为 “总价包干”，包括但不限于材料购买、人工、运输、保险、风险措施费用</w:t>
      </w:r>
      <w:r>
        <w:rPr>
          <w:rFonts w:hint="eastAsia" w:ascii="宋体" w:hAnsi="宋体" w:eastAsia="宋体" w:cs="仿宋"/>
          <w:color w:val="000000"/>
          <w:sz w:val="24"/>
          <w:lang w:eastAsia="zh-CN"/>
        </w:rPr>
        <w:t>、疫情防控</w:t>
      </w:r>
      <w:r>
        <w:rPr>
          <w:rFonts w:hint="eastAsia" w:ascii="宋体" w:hAnsi="宋体" w:eastAsia="宋体" w:cs="仿宋"/>
          <w:color w:val="000000"/>
          <w:sz w:val="24"/>
        </w:rPr>
        <w:t>等一切与项目内容相关的费用。</w:t>
      </w:r>
    </w:p>
    <w:p>
      <w:pPr>
        <w:spacing w:line="360" w:lineRule="auto"/>
        <w:ind w:firstLine="482" w:firstLineChars="200"/>
        <w:rPr>
          <w:rFonts w:hint="eastAsia" w:ascii="宋体" w:hAnsi="宋体" w:eastAsia="宋体" w:cs="仿宋"/>
          <w:b/>
          <w:bCs/>
          <w:color w:val="000000"/>
          <w:sz w:val="24"/>
        </w:rPr>
      </w:pPr>
      <w:bookmarkStart w:id="7" w:name="_Toc24707261"/>
      <w:r>
        <w:rPr>
          <w:rFonts w:hint="eastAsia" w:ascii="宋体" w:hAnsi="宋体" w:eastAsia="宋体" w:cs="仿宋"/>
          <w:b/>
          <w:bCs/>
          <w:color w:val="000000"/>
          <w:sz w:val="24"/>
        </w:rPr>
        <w:t>第七条 付款方式</w:t>
      </w:r>
      <w:bookmarkEnd w:id="7"/>
    </w:p>
    <w:p>
      <w:pPr>
        <w:spacing w:line="360" w:lineRule="auto"/>
        <w:ind w:firstLine="480" w:firstLineChars="200"/>
        <w:rPr>
          <w:rFonts w:hint="eastAsia" w:ascii="宋体" w:hAnsi="宋体" w:eastAsia="宋体" w:cs="仿宋"/>
          <w:color w:val="000000"/>
          <w:sz w:val="24"/>
          <w:lang w:eastAsia="zh-CN"/>
        </w:rPr>
      </w:pPr>
      <w:r>
        <w:rPr>
          <w:rFonts w:hint="eastAsia" w:ascii="宋体" w:hAnsi="宋体" w:eastAsia="宋体" w:cs="仿宋"/>
          <w:color w:val="000000"/>
          <w:sz w:val="24"/>
        </w:rPr>
        <w:t>7.1项目完工</w:t>
      </w:r>
      <w:r>
        <w:rPr>
          <w:rFonts w:hint="eastAsia" w:ascii="宋体" w:hAnsi="宋体" w:eastAsia="宋体" w:cs="仿宋"/>
          <w:color w:val="000000"/>
          <w:sz w:val="24"/>
          <w:lang w:eastAsia="zh-CN"/>
        </w:rPr>
        <w:t>经甲方和监理方</w:t>
      </w:r>
      <w:r>
        <w:rPr>
          <w:rFonts w:hint="eastAsia" w:ascii="宋体" w:hAnsi="宋体" w:eastAsia="宋体" w:cs="仿宋"/>
          <w:color w:val="000000"/>
          <w:sz w:val="24"/>
        </w:rPr>
        <w:t>验收合格后，乙方</w:t>
      </w:r>
      <w:r>
        <w:rPr>
          <w:rFonts w:hint="eastAsia" w:ascii="宋体" w:hAnsi="宋体" w:eastAsia="宋体" w:cs="仿宋"/>
          <w:color w:val="000000"/>
          <w:sz w:val="24"/>
          <w:lang w:val="en-US" w:eastAsia="zh-CN"/>
        </w:rPr>
        <w:t>向甲方</w:t>
      </w:r>
      <w:r>
        <w:rPr>
          <w:rFonts w:hint="eastAsia" w:ascii="宋体" w:hAnsi="宋体" w:eastAsia="宋体" w:cs="仿宋"/>
          <w:color w:val="000000"/>
          <w:sz w:val="24"/>
        </w:rPr>
        <w:t>开具</w:t>
      </w:r>
      <w:r>
        <w:rPr>
          <w:rFonts w:hint="eastAsia" w:ascii="宋体" w:hAnsi="宋体" w:eastAsia="宋体" w:cs="仿宋"/>
          <w:color w:val="000000"/>
          <w:sz w:val="24"/>
          <w:lang w:val="en-US" w:eastAsia="zh-CN"/>
        </w:rPr>
        <w:t>合同金额的正规增值税发票。甲方在收到</w:t>
      </w:r>
      <w:r>
        <w:rPr>
          <w:rFonts w:hint="eastAsia" w:ascii="宋体" w:hAnsi="宋体" w:eastAsia="宋体" w:cs="仿宋"/>
          <w:color w:val="000000"/>
          <w:sz w:val="24"/>
        </w:rPr>
        <w:t>增值税发票后30个工作日内，向乙方支付合同价款的</w:t>
      </w:r>
      <w:r>
        <w:rPr>
          <w:rFonts w:hint="eastAsia" w:ascii="宋体" w:hAnsi="宋体" w:eastAsia="宋体" w:cs="仿宋"/>
          <w:color w:val="000000"/>
          <w:sz w:val="24"/>
          <w:lang w:val="en-US" w:eastAsia="zh-CN"/>
        </w:rPr>
        <w:t>100</w:t>
      </w:r>
      <w:r>
        <w:rPr>
          <w:rFonts w:hint="eastAsia" w:ascii="宋体" w:hAnsi="宋体" w:eastAsia="宋体" w:cs="仿宋"/>
          <w:color w:val="000000"/>
          <w:sz w:val="24"/>
        </w:rPr>
        <w:t>％</w:t>
      </w:r>
      <w:r>
        <w:rPr>
          <w:rFonts w:hint="eastAsia" w:ascii="宋体" w:hAnsi="宋体" w:eastAsia="宋体" w:cs="仿宋"/>
          <w:color w:val="000000"/>
          <w:sz w:val="24"/>
          <w:lang w:eastAsia="zh-CN"/>
        </w:rPr>
        <w:t>。如果乙方提供增值税普通发票，甲方支付金额为不含增值税金额；如果乙方提供增值税专用发票，甲方支付金额=不含</w:t>
      </w:r>
      <w:r>
        <w:rPr>
          <w:rFonts w:hint="eastAsia" w:ascii="宋体" w:hAnsi="宋体" w:cs="仿宋"/>
          <w:color w:val="000000"/>
          <w:sz w:val="24"/>
          <w:lang w:val="en-US" w:eastAsia="zh-CN"/>
        </w:rPr>
        <w:t xml:space="preserve"> </w:t>
      </w:r>
      <w:r>
        <w:rPr>
          <w:rFonts w:hint="eastAsia" w:ascii="宋体" w:hAnsi="宋体" w:eastAsia="宋体" w:cs="仿宋"/>
          <w:color w:val="000000"/>
          <w:sz w:val="24"/>
          <w:lang w:eastAsia="zh-CN"/>
        </w:rPr>
        <w:t>增值税金额+增值税税额。</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7.2 支付方式：银行转账。</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7.3 乙方帐户信息：</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开户行：</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账号：</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户名：</w:t>
      </w:r>
    </w:p>
    <w:p>
      <w:pPr>
        <w:spacing w:line="360" w:lineRule="auto"/>
        <w:ind w:firstLine="482" w:firstLineChars="200"/>
        <w:rPr>
          <w:rFonts w:hint="eastAsia" w:ascii="宋体" w:hAnsi="宋体" w:eastAsia="宋体" w:cs="仿宋"/>
          <w:b/>
          <w:bCs/>
          <w:color w:val="000000"/>
          <w:sz w:val="24"/>
        </w:rPr>
      </w:pPr>
      <w:bookmarkStart w:id="8" w:name="_Toc24707262"/>
      <w:r>
        <w:rPr>
          <w:rFonts w:hint="eastAsia" w:ascii="宋体" w:hAnsi="宋体" w:eastAsia="宋体" w:cs="仿宋"/>
          <w:b/>
          <w:bCs/>
          <w:color w:val="000000"/>
          <w:sz w:val="24"/>
        </w:rPr>
        <w:t>第八条 承揽要求</w:t>
      </w:r>
      <w:bookmarkEnd w:id="8"/>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8.1乙方工作时间的要求：</w:t>
      </w:r>
      <w:r>
        <w:rPr>
          <w:rFonts w:hint="eastAsia" w:ascii="宋体" w:hAnsi="宋体" w:eastAsia="宋体" w:cs="仿宋"/>
          <w:color w:val="000000"/>
          <w:sz w:val="24"/>
          <w:lang w:eastAsia="zh-CN"/>
        </w:rPr>
        <w:t>按照甲方要求的工作时间进行作业</w:t>
      </w:r>
      <w:r>
        <w:rPr>
          <w:rFonts w:hint="eastAsia" w:ascii="宋体" w:hAnsi="宋体" w:eastAsia="宋体" w:cs="仿宋"/>
          <w:color w:val="000000"/>
          <w:sz w:val="24"/>
        </w:rPr>
        <w:t>；</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8.</w:t>
      </w:r>
      <w:r>
        <w:rPr>
          <w:rFonts w:hint="eastAsia" w:ascii="宋体" w:hAnsi="宋体" w:eastAsia="宋体" w:cs="仿宋"/>
          <w:color w:val="000000"/>
          <w:sz w:val="24"/>
          <w:lang w:val="en-US" w:eastAsia="zh-CN"/>
        </w:rPr>
        <w:t>2</w:t>
      </w:r>
      <w:r>
        <w:rPr>
          <w:rFonts w:hint="eastAsia" w:ascii="宋体" w:hAnsi="宋体" w:eastAsia="宋体" w:cs="仿宋"/>
          <w:color w:val="000000"/>
          <w:sz w:val="24"/>
        </w:rPr>
        <w:t>项目所需材料的提供和使用由</w:t>
      </w:r>
      <w:r>
        <w:rPr>
          <w:rFonts w:hint="eastAsia" w:ascii="宋体" w:hAnsi="宋体" w:eastAsia="宋体" w:cs="仿宋"/>
          <w:color w:val="000000"/>
          <w:sz w:val="24"/>
          <w:lang w:eastAsia="zh-CN"/>
        </w:rPr>
        <w:t>乙方</w:t>
      </w:r>
      <w:r>
        <w:rPr>
          <w:rFonts w:hint="eastAsia" w:ascii="宋体" w:hAnsi="宋体" w:eastAsia="宋体" w:cs="仿宋"/>
          <w:color w:val="000000"/>
          <w:sz w:val="24"/>
        </w:rPr>
        <w:t>负责；</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8.</w:t>
      </w:r>
      <w:r>
        <w:rPr>
          <w:rFonts w:hint="eastAsia" w:ascii="宋体" w:hAnsi="宋体" w:eastAsia="宋体" w:cs="仿宋"/>
          <w:color w:val="000000"/>
          <w:sz w:val="24"/>
          <w:lang w:val="en-US" w:eastAsia="zh-CN"/>
        </w:rPr>
        <w:t>3</w:t>
      </w:r>
      <w:r>
        <w:rPr>
          <w:rFonts w:hint="eastAsia" w:ascii="宋体" w:hAnsi="宋体" w:eastAsia="宋体" w:cs="仿宋"/>
          <w:color w:val="000000"/>
          <w:sz w:val="24"/>
        </w:rPr>
        <w:t>未经甲方书面同意，乙方不得擅自改变合同约定材料，也不得转包、分包；</w:t>
      </w:r>
    </w:p>
    <w:p>
      <w:pPr>
        <w:spacing w:line="360" w:lineRule="auto"/>
        <w:ind w:firstLine="480" w:firstLineChars="200"/>
        <w:rPr>
          <w:rFonts w:hint="eastAsia" w:ascii="宋体" w:hAnsi="宋体" w:eastAsia="宋体" w:cs="仿宋"/>
          <w:color w:val="000000"/>
          <w:sz w:val="24"/>
          <w:lang w:eastAsia="zh-CN"/>
        </w:rPr>
      </w:pPr>
      <w:r>
        <w:rPr>
          <w:rFonts w:hint="eastAsia" w:ascii="宋体" w:hAnsi="宋体" w:eastAsia="宋体" w:cs="仿宋"/>
          <w:color w:val="000000"/>
          <w:sz w:val="24"/>
        </w:rPr>
        <w:t>8.</w:t>
      </w:r>
      <w:r>
        <w:rPr>
          <w:rFonts w:hint="eastAsia" w:ascii="宋体" w:hAnsi="宋体" w:eastAsia="宋体" w:cs="仿宋"/>
          <w:color w:val="000000"/>
          <w:sz w:val="24"/>
          <w:lang w:val="en-US" w:eastAsia="zh-CN"/>
        </w:rPr>
        <w:t>4</w:t>
      </w:r>
      <w:r>
        <w:rPr>
          <w:rFonts w:hint="eastAsia" w:ascii="宋体" w:hAnsi="宋体" w:eastAsia="宋体" w:cs="仿宋"/>
          <w:color w:val="000000"/>
          <w:sz w:val="24"/>
        </w:rPr>
        <w:t>乙方在清洗过程中，应当采取必要的安全防范和保护措施</w:t>
      </w:r>
      <w:r>
        <w:rPr>
          <w:rFonts w:hint="eastAsia" w:ascii="宋体" w:hAnsi="宋体" w:eastAsia="宋体" w:cs="仿宋"/>
          <w:color w:val="000000"/>
          <w:sz w:val="24"/>
          <w:lang w:eastAsia="zh-CN"/>
        </w:rPr>
        <w:t>；</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lang w:val="en-US" w:eastAsia="zh-CN"/>
        </w:rPr>
        <w:t>8.5</w:t>
      </w:r>
      <w:r>
        <w:rPr>
          <w:rFonts w:hint="eastAsia" w:ascii="宋体" w:hAnsi="宋体" w:eastAsia="宋体" w:cs="仿宋"/>
          <w:color w:val="000000"/>
          <w:sz w:val="24"/>
        </w:rPr>
        <w:t>乙方应购买安全责任保险。</w:t>
      </w:r>
    </w:p>
    <w:p>
      <w:pPr>
        <w:spacing w:line="360" w:lineRule="auto"/>
        <w:ind w:firstLine="482" w:firstLineChars="200"/>
        <w:rPr>
          <w:rFonts w:hint="eastAsia" w:ascii="宋体" w:hAnsi="宋体" w:eastAsia="宋体" w:cs="仿宋"/>
          <w:b/>
          <w:bCs/>
          <w:color w:val="000000"/>
          <w:sz w:val="24"/>
        </w:rPr>
      </w:pPr>
      <w:bookmarkStart w:id="9" w:name="_Toc24707263"/>
      <w:r>
        <w:rPr>
          <w:rFonts w:hint="eastAsia" w:ascii="宋体" w:hAnsi="宋体" w:eastAsia="宋体" w:cs="仿宋"/>
          <w:b/>
          <w:bCs/>
          <w:color w:val="000000"/>
          <w:sz w:val="24"/>
        </w:rPr>
        <w:t>第九条 双方的权利与义务</w:t>
      </w:r>
      <w:bookmarkEnd w:id="9"/>
    </w:p>
    <w:p>
      <w:pPr>
        <w:spacing w:line="360" w:lineRule="auto"/>
        <w:ind w:firstLine="480" w:firstLineChars="200"/>
        <w:rPr>
          <w:rFonts w:hint="eastAsia" w:ascii="宋体" w:hAnsi="宋体" w:eastAsia="宋体" w:cs="仿宋"/>
          <w:color w:val="000000"/>
          <w:sz w:val="24"/>
          <w:lang w:val="zh-CN"/>
        </w:rPr>
      </w:pPr>
      <w:bookmarkStart w:id="10" w:name="_Toc24707264"/>
      <w:r>
        <w:rPr>
          <w:rFonts w:hint="eastAsia" w:ascii="宋体" w:hAnsi="宋体" w:eastAsia="宋体" w:cs="仿宋"/>
          <w:color w:val="000000"/>
          <w:sz w:val="24"/>
        </w:rPr>
        <w:t>9</w:t>
      </w:r>
      <w:r>
        <w:rPr>
          <w:rFonts w:hint="eastAsia" w:ascii="宋体" w:hAnsi="宋体" w:eastAsia="宋体" w:cs="仿宋"/>
          <w:color w:val="000000"/>
          <w:sz w:val="24"/>
          <w:lang w:val="zh-CN"/>
        </w:rPr>
        <w:t>.1甲方权责：</w:t>
      </w:r>
      <w:bookmarkEnd w:id="10"/>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9.1.1甲方负责按照约定的付款方式向乙方支付承揽费用；</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9.1.2对乙方</w:t>
      </w:r>
      <w:r>
        <w:rPr>
          <w:rFonts w:hint="eastAsia" w:ascii="宋体" w:hAnsi="宋体" w:eastAsia="宋体" w:cs="仿宋"/>
          <w:color w:val="000000"/>
          <w:sz w:val="24"/>
          <w:lang w:eastAsia="zh-CN"/>
        </w:rPr>
        <w:t>施工作业、</w:t>
      </w:r>
      <w:r>
        <w:rPr>
          <w:rFonts w:hint="eastAsia" w:ascii="宋体" w:hAnsi="宋体" w:eastAsia="宋体" w:cs="仿宋"/>
          <w:color w:val="000000"/>
          <w:sz w:val="24"/>
        </w:rPr>
        <w:t>工作质量、</w:t>
      </w:r>
      <w:r>
        <w:rPr>
          <w:rFonts w:hint="eastAsia" w:ascii="宋体" w:hAnsi="宋体" w:eastAsia="宋体" w:cs="仿宋"/>
          <w:color w:val="000000"/>
          <w:sz w:val="24"/>
          <w:lang w:eastAsia="zh-CN"/>
        </w:rPr>
        <w:t>施工</w:t>
      </w:r>
      <w:r>
        <w:rPr>
          <w:rFonts w:hint="eastAsia" w:ascii="宋体" w:hAnsi="宋体" w:eastAsia="宋体" w:cs="仿宋"/>
          <w:color w:val="000000"/>
          <w:sz w:val="24"/>
        </w:rPr>
        <w:t>安全</w:t>
      </w:r>
      <w:r>
        <w:rPr>
          <w:rFonts w:hint="eastAsia" w:ascii="宋体" w:hAnsi="宋体" w:eastAsia="宋体" w:cs="仿宋"/>
          <w:color w:val="000000"/>
          <w:sz w:val="24"/>
          <w:lang w:eastAsia="zh-CN"/>
        </w:rPr>
        <w:t>、疫情防控等事项</w:t>
      </w:r>
      <w:r>
        <w:rPr>
          <w:rFonts w:hint="eastAsia" w:ascii="宋体" w:hAnsi="宋体" w:eastAsia="宋体" w:cs="仿宋"/>
          <w:color w:val="000000"/>
          <w:sz w:val="24"/>
        </w:rPr>
        <w:t>进行监督，提出意见</w:t>
      </w:r>
      <w:r>
        <w:rPr>
          <w:rFonts w:hint="eastAsia" w:ascii="宋体" w:hAnsi="宋体" w:eastAsia="宋体" w:cs="仿宋"/>
          <w:color w:val="000000"/>
          <w:sz w:val="24"/>
          <w:lang w:eastAsia="zh-CN"/>
        </w:rPr>
        <w:t>和</w:t>
      </w:r>
      <w:r>
        <w:rPr>
          <w:rFonts w:hint="eastAsia" w:ascii="宋体" w:hAnsi="宋体" w:eastAsia="宋体" w:cs="仿宋"/>
          <w:color w:val="000000"/>
          <w:sz w:val="24"/>
        </w:rPr>
        <w:t>整改</w:t>
      </w:r>
      <w:r>
        <w:rPr>
          <w:rFonts w:hint="eastAsia" w:ascii="宋体" w:hAnsi="宋体" w:eastAsia="宋体" w:cs="仿宋"/>
          <w:color w:val="000000"/>
          <w:sz w:val="24"/>
          <w:lang w:eastAsia="zh-CN"/>
        </w:rPr>
        <w:t>要求</w:t>
      </w:r>
      <w:r>
        <w:rPr>
          <w:rFonts w:hint="eastAsia" w:ascii="宋体" w:hAnsi="宋体" w:eastAsia="宋体" w:cs="仿宋"/>
          <w:color w:val="000000"/>
          <w:sz w:val="24"/>
        </w:rPr>
        <w:t>；</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9.1.3 对乙方的承揽工作提供必要的、合理的协助工作；</w:t>
      </w:r>
    </w:p>
    <w:p>
      <w:pPr>
        <w:spacing w:line="360" w:lineRule="auto"/>
        <w:ind w:firstLine="480" w:firstLineChars="200"/>
        <w:rPr>
          <w:rFonts w:hint="eastAsia" w:ascii="宋体" w:hAnsi="宋体" w:eastAsia="宋体" w:cs="仿宋"/>
          <w:color w:val="000000"/>
          <w:sz w:val="24"/>
          <w:lang w:eastAsia="zh-CN"/>
        </w:rPr>
      </w:pPr>
      <w:r>
        <w:rPr>
          <w:rFonts w:hint="eastAsia" w:ascii="宋体" w:hAnsi="宋体" w:eastAsia="宋体" w:cs="仿宋"/>
          <w:color w:val="000000"/>
          <w:sz w:val="24"/>
        </w:rPr>
        <w:t>9.1.4甲方有权从履约保证金或未付费用中抵扣相当于违约金和滞纳金数额的款项</w:t>
      </w:r>
      <w:r>
        <w:rPr>
          <w:rFonts w:hint="eastAsia" w:ascii="宋体" w:hAnsi="宋体" w:eastAsia="宋体" w:cs="仿宋"/>
          <w:color w:val="000000"/>
          <w:sz w:val="24"/>
          <w:lang w:eastAsia="zh-CN"/>
        </w:rPr>
        <w:t>；</w:t>
      </w:r>
    </w:p>
    <w:p>
      <w:pPr>
        <w:spacing w:line="360" w:lineRule="auto"/>
        <w:ind w:firstLine="480" w:firstLineChars="200"/>
        <w:rPr>
          <w:rFonts w:hint="eastAsia" w:ascii="宋体" w:hAnsi="宋体" w:eastAsia="宋体" w:cs="仿宋"/>
          <w:color w:val="000000"/>
          <w:sz w:val="24"/>
        </w:rPr>
      </w:pPr>
    </w:p>
    <w:p>
      <w:pPr>
        <w:spacing w:line="360" w:lineRule="auto"/>
        <w:ind w:firstLine="480" w:firstLineChars="200"/>
        <w:rPr>
          <w:rFonts w:hint="eastAsia" w:ascii="宋体" w:hAnsi="宋体" w:eastAsia="宋体" w:cs="仿宋"/>
          <w:color w:val="000000"/>
          <w:sz w:val="24"/>
          <w:lang w:eastAsia="zh-CN"/>
        </w:rPr>
      </w:pPr>
      <w:r>
        <w:rPr>
          <w:rFonts w:hint="eastAsia" w:ascii="宋体" w:hAnsi="宋体" w:eastAsia="宋体" w:cs="仿宋"/>
          <w:color w:val="000000"/>
          <w:sz w:val="24"/>
        </w:rPr>
        <w:t>9.1.5</w:t>
      </w:r>
      <w:bookmarkStart w:id="11" w:name="_Toc24707265"/>
      <w:r>
        <w:rPr>
          <w:rFonts w:hint="eastAsia" w:ascii="宋体" w:hAnsi="宋体" w:eastAsia="宋体" w:cs="仿宋"/>
          <w:color w:val="000000"/>
          <w:sz w:val="24"/>
          <w:lang w:eastAsia="zh-CN"/>
        </w:rPr>
        <w:t>甲方</w:t>
      </w:r>
      <w:r>
        <w:rPr>
          <w:rFonts w:hint="eastAsia" w:ascii="宋体" w:hAnsi="宋体" w:eastAsia="宋体" w:cs="仿宋"/>
          <w:color w:val="000000"/>
          <w:sz w:val="24"/>
        </w:rPr>
        <w:t>向乙方提供</w:t>
      </w:r>
      <w:r>
        <w:rPr>
          <w:rFonts w:hint="eastAsia" w:ascii="宋体" w:hAnsi="宋体" w:eastAsia="宋体" w:cs="仿宋"/>
          <w:color w:val="000000"/>
          <w:sz w:val="24"/>
          <w:lang w:eastAsia="zh-CN"/>
        </w:rPr>
        <w:t>清洗和护理作业</w:t>
      </w:r>
      <w:r>
        <w:rPr>
          <w:rFonts w:hint="eastAsia" w:ascii="宋体" w:hAnsi="宋体" w:eastAsia="宋体" w:cs="仿宋"/>
          <w:color w:val="000000"/>
          <w:sz w:val="24"/>
        </w:rPr>
        <w:t>过程当中的水电使用便利条件</w:t>
      </w:r>
      <w:r>
        <w:rPr>
          <w:rFonts w:hint="eastAsia" w:ascii="宋体" w:hAnsi="宋体" w:eastAsia="宋体" w:cs="仿宋"/>
          <w:color w:val="000000"/>
          <w:sz w:val="24"/>
          <w:lang w:eastAsia="zh-CN"/>
        </w:rPr>
        <w:t>；</w:t>
      </w:r>
    </w:p>
    <w:p>
      <w:pPr>
        <w:spacing w:line="360" w:lineRule="auto"/>
        <w:ind w:firstLine="480" w:firstLineChars="200"/>
        <w:rPr>
          <w:rFonts w:hint="eastAsia" w:ascii="宋体" w:hAnsi="宋体" w:eastAsia="宋体" w:cs="仿宋"/>
          <w:color w:val="000000"/>
          <w:sz w:val="24"/>
          <w:lang w:eastAsia="zh-CN"/>
        </w:rPr>
      </w:pPr>
      <w:r>
        <w:rPr>
          <w:rFonts w:hint="eastAsia" w:ascii="宋体" w:hAnsi="宋体" w:eastAsia="宋体" w:cs="仿宋"/>
          <w:color w:val="000000"/>
          <w:sz w:val="24"/>
          <w:lang w:val="en-US" w:eastAsia="zh-CN"/>
        </w:rPr>
        <w:t>9.1.6</w:t>
      </w:r>
      <w:r>
        <w:rPr>
          <w:rFonts w:hint="eastAsia" w:ascii="宋体" w:hAnsi="宋体" w:eastAsia="宋体" w:cs="仿宋"/>
          <w:color w:val="000000"/>
          <w:sz w:val="24"/>
        </w:rPr>
        <w:t>甲方应在乙方</w:t>
      </w:r>
      <w:r>
        <w:rPr>
          <w:rFonts w:hint="eastAsia" w:ascii="宋体" w:hAnsi="宋体" w:eastAsia="宋体" w:cs="仿宋"/>
          <w:color w:val="000000"/>
          <w:sz w:val="24"/>
          <w:lang w:eastAsia="zh-CN"/>
        </w:rPr>
        <w:t>清洗和护理作业</w:t>
      </w:r>
      <w:r>
        <w:rPr>
          <w:rFonts w:hint="eastAsia" w:ascii="宋体" w:hAnsi="宋体" w:eastAsia="宋体" w:cs="仿宋"/>
          <w:color w:val="000000"/>
          <w:sz w:val="24"/>
        </w:rPr>
        <w:t>前，以公告方式通知相关部门工作人员，关好门窗</w:t>
      </w:r>
      <w:r>
        <w:rPr>
          <w:rFonts w:hint="eastAsia" w:ascii="宋体" w:hAnsi="宋体" w:eastAsia="宋体" w:cs="仿宋"/>
          <w:color w:val="000000"/>
          <w:sz w:val="24"/>
          <w:lang w:eastAsia="zh-CN"/>
        </w:rPr>
        <w:t>；</w:t>
      </w:r>
    </w:p>
    <w:p>
      <w:pPr>
        <w:spacing w:line="360" w:lineRule="auto"/>
        <w:ind w:firstLine="480" w:firstLineChars="200"/>
        <w:rPr>
          <w:rFonts w:hint="eastAsia" w:ascii="宋体" w:hAnsi="宋体" w:eastAsia="宋体" w:cs="仿宋"/>
          <w:color w:val="000000"/>
          <w:sz w:val="24"/>
          <w:lang w:eastAsia="zh-CN"/>
        </w:rPr>
      </w:pPr>
      <w:r>
        <w:rPr>
          <w:rFonts w:hint="eastAsia" w:ascii="宋体" w:hAnsi="宋体" w:eastAsia="宋体" w:cs="仿宋"/>
          <w:color w:val="000000"/>
          <w:sz w:val="24"/>
          <w:lang w:val="en-US" w:eastAsia="zh-CN"/>
        </w:rPr>
        <w:t>9.1.7甲方</w:t>
      </w:r>
      <w:r>
        <w:rPr>
          <w:rFonts w:hint="eastAsia" w:ascii="宋体" w:hAnsi="宋体" w:eastAsia="宋体" w:cs="仿宋"/>
          <w:color w:val="000000"/>
          <w:sz w:val="24"/>
        </w:rPr>
        <w:t>有权对乙方工作人员信息、证件、高空作业证</w:t>
      </w:r>
      <w:r>
        <w:rPr>
          <w:rFonts w:hint="eastAsia" w:ascii="宋体" w:hAnsi="宋体" w:eastAsia="宋体" w:cs="仿宋"/>
          <w:color w:val="000000"/>
          <w:sz w:val="24"/>
          <w:lang w:eastAsia="zh-CN"/>
        </w:rPr>
        <w:t>、疫情防控相关上报资料</w:t>
      </w:r>
      <w:r>
        <w:rPr>
          <w:rFonts w:hint="eastAsia" w:ascii="宋体" w:hAnsi="宋体" w:eastAsia="宋体" w:cs="仿宋"/>
          <w:color w:val="000000"/>
          <w:sz w:val="24"/>
        </w:rPr>
        <w:t>进行核查</w:t>
      </w:r>
      <w:r>
        <w:rPr>
          <w:rFonts w:hint="eastAsia" w:ascii="宋体" w:hAnsi="宋体" w:eastAsia="宋体" w:cs="仿宋"/>
          <w:color w:val="000000"/>
          <w:sz w:val="24"/>
          <w:lang w:eastAsia="zh-CN"/>
        </w:rPr>
        <w:t>；</w:t>
      </w:r>
    </w:p>
    <w:p>
      <w:pPr>
        <w:spacing w:line="360" w:lineRule="auto"/>
        <w:ind w:firstLine="480" w:firstLineChars="200"/>
        <w:rPr>
          <w:rFonts w:hint="eastAsia" w:ascii="宋体" w:hAnsi="宋体" w:eastAsia="宋体" w:cs="仿宋"/>
          <w:color w:val="000000"/>
          <w:sz w:val="24"/>
          <w:lang w:eastAsia="zh-CN"/>
        </w:rPr>
      </w:pPr>
      <w:r>
        <w:rPr>
          <w:rFonts w:hint="eastAsia" w:ascii="宋体" w:hAnsi="宋体" w:eastAsia="宋体" w:cs="仿宋"/>
          <w:color w:val="000000"/>
          <w:sz w:val="24"/>
          <w:lang w:val="en-US" w:eastAsia="zh-CN"/>
        </w:rPr>
        <w:t>9.1.8甲方</w:t>
      </w:r>
      <w:r>
        <w:rPr>
          <w:rFonts w:hint="eastAsia" w:ascii="宋体" w:hAnsi="宋体" w:eastAsia="宋体" w:cs="仿宋"/>
          <w:color w:val="000000"/>
          <w:sz w:val="24"/>
        </w:rPr>
        <w:t>授权监理单位</w:t>
      </w:r>
      <w:r>
        <w:rPr>
          <w:rFonts w:hint="eastAsia" w:ascii="宋体" w:hAnsi="宋体" w:eastAsia="宋体" w:cs="仿宋"/>
          <w:color w:val="000000"/>
          <w:sz w:val="24"/>
          <w:lang w:eastAsia="zh-CN"/>
        </w:rPr>
        <w:t>对本项目的工作质量、施工过程、施工安全</w:t>
      </w:r>
      <w:r>
        <w:rPr>
          <w:rFonts w:hint="eastAsia" w:ascii="宋体" w:hAnsi="宋体" w:eastAsia="宋体" w:cs="仿宋"/>
          <w:color w:val="000000"/>
          <w:sz w:val="24"/>
          <w:lang w:val="en-US" w:eastAsia="zh-CN"/>
        </w:rPr>
        <w:t>等事项进</w:t>
      </w:r>
      <w:r>
        <w:rPr>
          <w:rFonts w:hint="eastAsia" w:ascii="宋体" w:hAnsi="宋体" w:eastAsia="宋体" w:cs="仿宋"/>
          <w:color w:val="000000"/>
          <w:sz w:val="24"/>
          <w:lang w:eastAsia="zh-CN"/>
        </w:rPr>
        <w:t>行监管。</w:t>
      </w:r>
    </w:p>
    <w:p>
      <w:pPr>
        <w:spacing w:line="360" w:lineRule="auto"/>
        <w:ind w:firstLine="480" w:firstLineChars="200"/>
        <w:rPr>
          <w:rFonts w:hint="eastAsia" w:ascii="宋体" w:hAnsi="宋体" w:eastAsia="宋体" w:cs="仿宋"/>
          <w:color w:val="000000"/>
          <w:sz w:val="24"/>
          <w:lang w:val="zh-CN"/>
        </w:rPr>
      </w:pPr>
      <w:r>
        <w:rPr>
          <w:rFonts w:hint="eastAsia" w:ascii="宋体" w:hAnsi="宋体" w:eastAsia="宋体" w:cs="仿宋"/>
          <w:color w:val="000000"/>
          <w:sz w:val="24"/>
          <w:lang w:val="zh-CN"/>
        </w:rPr>
        <w:t>9.2乙方权责：</w:t>
      </w:r>
      <w:bookmarkEnd w:id="11"/>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9.2.1</w:t>
      </w:r>
      <w:r>
        <w:rPr>
          <w:rFonts w:hint="eastAsia" w:ascii="宋体" w:hAnsi="宋体" w:eastAsia="宋体" w:cs="仿宋"/>
          <w:color w:val="000000"/>
          <w:sz w:val="24"/>
          <w:lang w:val="en-US" w:eastAsia="zh-CN"/>
        </w:rPr>
        <w:t>服从甲方和监理方的监督，遵守重庆江北国际机场空防安全的有关制度及重庆江北国际机场的各类规定，。</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9.2.2负责组织该项目的实施，并负责项目实施中的一切施工安全、第三方安全、人身安全和消防安全。</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9.2.3遵守有关安全规则，负责现场人员安全，排除现场危险隐患，提供安全设施</w:t>
      </w:r>
      <w:r>
        <w:rPr>
          <w:rFonts w:hint="eastAsia" w:ascii="宋体" w:hAnsi="宋体" w:eastAsia="宋体" w:cs="仿宋"/>
          <w:color w:val="000000"/>
          <w:sz w:val="24"/>
          <w:lang w:eastAsia="zh-CN"/>
        </w:rPr>
        <w:t>，</w:t>
      </w:r>
      <w:r>
        <w:rPr>
          <w:rFonts w:hint="eastAsia" w:ascii="宋体" w:hAnsi="宋体" w:eastAsia="宋体" w:cs="仿宋"/>
          <w:color w:val="000000"/>
          <w:sz w:val="24"/>
        </w:rPr>
        <w:t>做到安全</w:t>
      </w:r>
      <w:r>
        <w:rPr>
          <w:rFonts w:hint="eastAsia" w:ascii="宋体" w:hAnsi="宋体" w:eastAsia="宋体" w:cs="仿宋"/>
          <w:color w:val="000000"/>
          <w:sz w:val="24"/>
          <w:lang w:eastAsia="zh-CN"/>
        </w:rPr>
        <w:t>、</w:t>
      </w:r>
      <w:r>
        <w:rPr>
          <w:rFonts w:hint="eastAsia" w:ascii="宋体" w:hAnsi="宋体" w:eastAsia="宋体" w:cs="仿宋"/>
          <w:color w:val="000000"/>
          <w:sz w:val="24"/>
        </w:rPr>
        <w:t>文明施工，杜绝任何施工事故发生。</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9.2.4按期完工，提出验收申请，并参与成果验收工作。</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9.2.5乙方应严格按照高空作业标准和要求进行清洗和护理</w:t>
      </w:r>
      <w:r>
        <w:rPr>
          <w:rFonts w:hint="eastAsia" w:ascii="宋体" w:hAnsi="宋体" w:eastAsia="宋体" w:cs="仿宋"/>
          <w:color w:val="000000"/>
          <w:sz w:val="24"/>
          <w:lang w:eastAsia="zh-CN"/>
        </w:rPr>
        <w:t>作业</w:t>
      </w:r>
      <w:r>
        <w:rPr>
          <w:rFonts w:hint="eastAsia" w:ascii="宋体" w:hAnsi="宋体" w:eastAsia="宋体" w:cs="仿宋"/>
          <w:color w:val="000000"/>
          <w:sz w:val="24"/>
        </w:rPr>
        <w:t>，并承担经营范围和施工区域的安全管理责任</w:t>
      </w:r>
      <w:r>
        <w:rPr>
          <w:rFonts w:hint="eastAsia" w:ascii="宋体" w:hAnsi="宋体" w:eastAsia="宋体" w:cs="仿宋"/>
          <w:color w:val="000000"/>
          <w:sz w:val="24"/>
          <w:lang w:eastAsia="zh-CN"/>
        </w:rPr>
        <w:t>。</w:t>
      </w:r>
      <w:r>
        <w:rPr>
          <w:rFonts w:hint="eastAsia" w:ascii="宋体" w:hAnsi="宋体" w:eastAsia="宋体" w:cs="仿宋"/>
          <w:color w:val="000000"/>
          <w:sz w:val="24"/>
        </w:rPr>
        <w:t>在履行本合同的过程</w:t>
      </w:r>
      <w:r>
        <w:rPr>
          <w:rFonts w:hint="eastAsia" w:ascii="宋体" w:hAnsi="宋体" w:eastAsia="宋体" w:cs="仿宋"/>
          <w:color w:val="000000"/>
          <w:sz w:val="24"/>
          <w:lang w:eastAsia="zh-CN"/>
        </w:rPr>
        <w:t>中，</w:t>
      </w:r>
      <w:r>
        <w:rPr>
          <w:rFonts w:hint="eastAsia" w:ascii="宋体" w:hAnsi="宋体" w:eastAsia="宋体" w:cs="仿宋"/>
          <w:color w:val="000000"/>
          <w:sz w:val="24"/>
        </w:rPr>
        <w:t>乙方若造成乙方工作人员、甲方或第三方人身、财产损害</w:t>
      </w:r>
      <w:r>
        <w:rPr>
          <w:rFonts w:hint="eastAsia" w:ascii="宋体" w:hAnsi="宋体" w:eastAsia="宋体" w:cs="仿宋"/>
          <w:color w:val="000000"/>
          <w:sz w:val="24"/>
          <w:lang w:eastAsia="zh-CN"/>
        </w:rPr>
        <w:t>、</w:t>
      </w:r>
      <w:r>
        <w:rPr>
          <w:rFonts w:hint="eastAsia" w:ascii="宋体" w:hAnsi="宋体" w:eastAsia="宋体" w:cs="仿宋"/>
          <w:color w:val="000000"/>
          <w:sz w:val="24"/>
        </w:rPr>
        <w:t>安全责任事故的，由乙方承担一切责任。</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9.2.6乙方承诺已与其派往甲方工作的人员签订了劳动合同，缴纳法律规定的各类社会保险以及工伤保险，涉及劳动雇佣关系之所有乙方应缴费用应由乙方全权负责，前述费用概与甲方无涉。乙方进场前提交派往甲方工作人员的有效期保险复印件，与甲方签订安全承诺书，出现乙方外派的员工发生工伤事故后的一切责任均由乙方承担。无论何种原因，当乙方人员发生工伤事故或产生劳动争议（包括工伤待遇纠纷）时，乙方必须首先申报工伤、处理，甲方不承担相关费用；如果乙方未按规定参加工伤保险，或未及时申报工伤，或拒绝申报工伤，给甲方造成的损失，甲方有权从对乙方的应付款项中扣除，不足的部分可以向乙方追偿。</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lang w:val="en-US" w:eastAsia="zh-CN"/>
        </w:rPr>
        <w:t>9.2.7</w:t>
      </w:r>
      <w:r>
        <w:rPr>
          <w:rFonts w:hint="eastAsia" w:ascii="宋体" w:hAnsi="宋体" w:eastAsia="宋体" w:cs="仿宋"/>
          <w:color w:val="000000"/>
          <w:sz w:val="24"/>
        </w:rPr>
        <w:t>乙方在清洗和护理</w:t>
      </w:r>
      <w:r>
        <w:rPr>
          <w:rFonts w:hint="eastAsia" w:ascii="宋体" w:hAnsi="宋体" w:eastAsia="宋体" w:cs="仿宋"/>
          <w:color w:val="000000"/>
          <w:sz w:val="24"/>
          <w:lang w:eastAsia="zh-CN"/>
        </w:rPr>
        <w:t>作业</w:t>
      </w:r>
      <w:r>
        <w:rPr>
          <w:rFonts w:hint="eastAsia" w:ascii="宋体" w:hAnsi="宋体" w:eastAsia="宋体" w:cs="仿宋"/>
          <w:color w:val="000000"/>
          <w:sz w:val="24"/>
        </w:rPr>
        <w:t>过程中，有权拒绝与施工无关</w:t>
      </w:r>
      <w:r>
        <w:rPr>
          <w:rFonts w:hint="eastAsia" w:ascii="宋体" w:hAnsi="宋体" w:eastAsia="宋体" w:cs="仿宋"/>
          <w:color w:val="000000"/>
          <w:sz w:val="24"/>
          <w:lang w:eastAsia="zh-CN"/>
        </w:rPr>
        <w:t>的</w:t>
      </w:r>
      <w:r>
        <w:rPr>
          <w:rFonts w:hint="eastAsia" w:ascii="宋体" w:hAnsi="宋体" w:eastAsia="宋体" w:cs="仿宋"/>
          <w:color w:val="000000"/>
          <w:sz w:val="24"/>
        </w:rPr>
        <w:t>人员进入现场。</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lang w:val="en-US" w:eastAsia="zh-CN"/>
        </w:rPr>
        <w:t>9.2.8</w:t>
      </w:r>
      <w:r>
        <w:rPr>
          <w:rFonts w:hint="eastAsia" w:ascii="宋体" w:hAnsi="宋体" w:eastAsia="宋体" w:cs="仿宋"/>
          <w:color w:val="000000"/>
          <w:sz w:val="24"/>
        </w:rPr>
        <w:t>乙方在施工中确保甲方的建筑设施完好。</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lang w:val="en-US" w:eastAsia="zh-CN"/>
        </w:rPr>
        <w:t>9.2.9</w:t>
      </w:r>
      <w:r>
        <w:rPr>
          <w:rFonts w:hint="eastAsia" w:ascii="宋体" w:hAnsi="宋体" w:eastAsia="宋体" w:cs="仿宋"/>
          <w:color w:val="000000"/>
          <w:sz w:val="24"/>
        </w:rPr>
        <w:t>乙方应确保清洗合格率达到100%</w:t>
      </w:r>
      <w:r>
        <w:rPr>
          <w:rFonts w:hint="eastAsia" w:ascii="宋体" w:hAnsi="宋体" w:eastAsia="宋体" w:cs="仿宋"/>
          <w:color w:val="000000"/>
          <w:sz w:val="24"/>
          <w:lang w:eastAsia="zh-CN"/>
        </w:rPr>
        <w:t>。如验收不合格区域再次清洗或护理后仍达不到合同验收标准，</w:t>
      </w:r>
      <w:r>
        <w:rPr>
          <w:rFonts w:hint="eastAsia" w:ascii="宋体" w:hAnsi="宋体" w:eastAsia="宋体" w:cs="仿宋"/>
          <w:color w:val="000000"/>
          <w:sz w:val="24"/>
        </w:rPr>
        <w:t>甲方有权扣减</w:t>
      </w:r>
      <w:r>
        <w:rPr>
          <w:rFonts w:hint="eastAsia" w:ascii="宋体" w:hAnsi="宋体" w:eastAsia="宋体" w:cs="仿宋"/>
          <w:color w:val="000000"/>
          <w:sz w:val="24"/>
          <w:lang w:eastAsia="zh-CN"/>
        </w:rPr>
        <w:t>合同</w:t>
      </w:r>
      <w:r>
        <w:rPr>
          <w:rFonts w:hint="eastAsia" w:ascii="宋体" w:hAnsi="宋体" w:eastAsia="宋体" w:cs="仿宋"/>
          <w:color w:val="000000"/>
          <w:sz w:val="24"/>
        </w:rPr>
        <w:t>费用</w:t>
      </w:r>
      <w:r>
        <w:rPr>
          <w:rFonts w:hint="eastAsia" w:ascii="宋体" w:hAnsi="宋体" w:eastAsia="宋体" w:cs="仿宋"/>
          <w:color w:val="000000"/>
          <w:sz w:val="24"/>
          <w:lang w:eastAsia="zh-CN"/>
        </w:rPr>
        <w:t>，扣减标准为不合格区域面积乘以单价</w:t>
      </w:r>
      <w:r>
        <w:rPr>
          <w:rFonts w:hint="eastAsia" w:ascii="宋体" w:hAnsi="宋体" w:eastAsia="宋体" w:cs="仿宋"/>
          <w:color w:val="000000"/>
          <w:sz w:val="24"/>
        </w:rPr>
        <w:t>。</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lang w:val="en-US" w:eastAsia="zh-CN"/>
        </w:rPr>
        <w:t>9.2.10</w:t>
      </w:r>
      <w:r>
        <w:rPr>
          <w:rFonts w:hint="eastAsia" w:ascii="宋体" w:hAnsi="宋体" w:eastAsia="宋体" w:cs="仿宋"/>
          <w:color w:val="000000"/>
          <w:sz w:val="24"/>
        </w:rPr>
        <w:t>乙方清洗和护理完毕后，甲方</w:t>
      </w:r>
      <w:r>
        <w:rPr>
          <w:rFonts w:hint="eastAsia" w:ascii="宋体" w:hAnsi="宋体" w:eastAsia="宋体" w:cs="仿宋"/>
          <w:color w:val="000000"/>
          <w:sz w:val="24"/>
          <w:lang w:eastAsia="zh-CN"/>
        </w:rPr>
        <w:t>和监理</w:t>
      </w:r>
      <w:r>
        <w:rPr>
          <w:rFonts w:hint="eastAsia" w:ascii="宋体" w:hAnsi="宋体" w:eastAsia="宋体" w:cs="仿宋"/>
          <w:color w:val="000000"/>
          <w:sz w:val="24"/>
        </w:rPr>
        <w:t>应对</w:t>
      </w:r>
      <w:r>
        <w:rPr>
          <w:rFonts w:hint="eastAsia" w:ascii="宋体" w:hAnsi="宋体" w:eastAsia="宋体" w:cs="仿宋"/>
          <w:color w:val="000000"/>
          <w:sz w:val="24"/>
          <w:lang w:eastAsia="zh-CN"/>
        </w:rPr>
        <w:t>墙面及甲方对</w:t>
      </w:r>
      <w:r>
        <w:rPr>
          <w:rFonts w:hint="eastAsia" w:ascii="宋体" w:hAnsi="宋体" w:eastAsia="宋体" w:cs="仿宋"/>
          <w:color w:val="000000"/>
          <w:sz w:val="24"/>
        </w:rPr>
        <w:t>晶面是否完好、达标进行检验，检验合格后向乙方签字确认，如有损坏应全额赔偿。</w:t>
      </w:r>
    </w:p>
    <w:p>
      <w:pPr>
        <w:spacing w:line="360" w:lineRule="auto"/>
        <w:ind w:firstLine="480" w:firstLineChars="200"/>
        <w:rPr>
          <w:rFonts w:hint="eastAsia" w:ascii="宋体" w:hAnsi="宋体" w:eastAsia="宋体" w:cs="仿宋"/>
          <w:color w:val="000000"/>
          <w:sz w:val="24"/>
          <w:lang w:val="en-US"/>
        </w:rPr>
      </w:pPr>
      <w:r>
        <w:rPr>
          <w:rFonts w:hint="eastAsia" w:ascii="宋体" w:hAnsi="宋体" w:eastAsia="宋体" w:cs="仿宋"/>
          <w:color w:val="000000"/>
          <w:sz w:val="24"/>
          <w:lang w:val="en-US" w:eastAsia="zh-CN"/>
        </w:rPr>
        <w:t>9.2.11乙方应严格遵守国家、重庆市及甲方有关新型冠状病毒感染肺炎疫情防控文件的相关规定，严格落实疫情防控相关措施，做好作业人员的健康管理，确保所有作业人员体温正常、渝康码正常、行程码正常、核酸检测为阴性，并做好相关台账记录。</w:t>
      </w:r>
    </w:p>
    <w:p>
      <w:pPr>
        <w:spacing w:line="360" w:lineRule="auto"/>
        <w:ind w:firstLine="482" w:firstLineChars="200"/>
        <w:rPr>
          <w:rFonts w:hint="eastAsia" w:ascii="宋体" w:hAnsi="宋体" w:eastAsia="宋体" w:cs="仿宋"/>
          <w:b/>
          <w:bCs/>
          <w:color w:val="000000"/>
          <w:sz w:val="24"/>
        </w:rPr>
      </w:pPr>
      <w:bookmarkStart w:id="12" w:name="_Toc24707266"/>
      <w:r>
        <w:rPr>
          <w:rFonts w:hint="eastAsia" w:ascii="宋体" w:hAnsi="宋体" w:eastAsia="宋体" w:cs="仿宋"/>
          <w:b/>
          <w:bCs/>
          <w:color w:val="000000"/>
          <w:sz w:val="24"/>
        </w:rPr>
        <w:t>第十条 成果验收标准和方法</w:t>
      </w:r>
      <w:bookmarkEnd w:id="12"/>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项目完工后，由乙方向甲方提出验收申请，甲方</w:t>
      </w:r>
      <w:r>
        <w:rPr>
          <w:rFonts w:hint="eastAsia" w:ascii="宋体" w:hAnsi="宋体" w:eastAsia="宋体" w:cs="仿宋"/>
          <w:color w:val="000000"/>
          <w:sz w:val="24"/>
          <w:lang w:eastAsia="zh-CN"/>
        </w:rPr>
        <w:t>及监理方</w:t>
      </w:r>
      <w:r>
        <w:rPr>
          <w:rFonts w:hint="eastAsia" w:ascii="宋体" w:hAnsi="宋体" w:eastAsia="宋体" w:cs="仿宋"/>
          <w:color w:val="000000"/>
          <w:sz w:val="24"/>
        </w:rPr>
        <w:t>按</w:t>
      </w:r>
      <w:r>
        <w:rPr>
          <w:rFonts w:hint="eastAsia" w:ascii="宋体" w:hAnsi="宋体" w:eastAsia="宋体" w:cs="仿宋"/>
          <w:color w:val="000000"/>
          <w:sz w:val="24"/>
          <w:lang w:eastAsia="zh-CN"/>
        </w:rPr>
        <w:t>照《</w:t>
      </w:r>
      <w:r>
        <w:rPr>
          <w:rFonts w:hint="eastAsia" w:ascii="宋体" w:hAnsi="宋体" w:eastAsia="宋体" w:cs="仿宋"/>
          <w:color w:val="000000"/>
          <w:sz w:val="24"/>
        </w:rPr>
        <w:t>外墙清洗及晶面护理工作标准</w:t>
      </w:r>
      <w:r>
        <w:rPr>
          <w:rFonts w:hint="eastAsia" w:ascii="宋体" w:hAnsi="宋体" w:eastAsia="宋体" w:cs="仿宋"/>
          <w:color w:val="000000"/>
          <w:sz w:val="24"/>
          <w:lang w:eastAsia="zh-CN"/>
        </w:rPr>
        <w:t>》</w:t>
      </w:r>
      <w:r>
        <w:rPr>
          <w:rFonts w:hint="eastAsia" w:ascii="宋体" w:hAnsi="宋体" w:eastAsia="宋体" w:cs="仿宋"/>
          <w:color w:val="000000"/>
          <w:sz w:val="24"/>
        </w:rPr>
        <w:t>进行验收。</w:t>
      </w:r>
    </w:p>
    <w:p>
      <w:pPr>
        <w:spacing w:line="360" w:lineRule="auto"/>
        <w:ind w:firstLine="482" w:firstLineChars="200"/>
        <w:rPr>
          <w:rFonts w:hint="eastAsia" w:ascii="宋体" w:hAnsi="宋体" w:eastAsia="宋体" w:cs="仿宋"/>
          <w:b/>
          <w:bCs/>
          <w:color w:val="000000"/>
          <w:sz w:val="24"/>
        </w:rPr>
      </w:pPr>
      <w:bookmarkStart w:id="13" w:name="_Toc24707267"/>
      <w:r>
        <w:rPr>
          <w:rFonts w:hint="eastAsia" w:ascii="宋体" w:hAnsi="宋体" w:eastAsia="宋体" w:cs="仿宋"/>
          <w:b/>
          <w:bCs/>
          <w:color w:val="000000"/>
          <w:sz w:val="24"/>
        </w:rPr>
        <w:t>第十一条 知识产权</w:t>
      </w:r>
      <w:bookmarkEnd w:id="13"/>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spacing w:line="360" w:lineRule="auto"/>
        <w:ind w:firstLine="482" w:firstLineChars="200"/>
        <w:rPr>
          <w:rFonts w:hint="eastAsia" w:ascii="宋体" w:hAnsi="宋体" w:eastAsia="宋体" w:cs="仿宋"/>
          <w:color w:val="000000"/>
          <w:sz w:val="24"/>
        </w:rPr>
      </w:pPr>
      <w:bookmarkStart w:id="14" w:name="_Toc24707268"/>
      <w:r>
        <w:rPr>
          <w:rFonts w:hint="eastAsia" w:ascii="宋体" w:hAnsi="宋体" w:eastAsia="宋体" w:cs="仿宋"/>
          <w:b/>
          <w:bCs/>
          <w:color w:val="000000"/>
          <w:sz w:val="24"/>
        </w:rPr>
        <w:t>第十二条 违约责任</w:t>
      </w:r>
      <w:bookmarkEnd w:id="14"/>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12.1甲方未按本合同履约导致施工无法进行的，工期相应顺延。</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12.2.项目验收不合格，乙方应负责无偿返工。因返工而造成的逾期验收的，按12.3约定处理。</w:t>
      </w:r>
      <w:r>
        <w:rPr>
          <w:rFonts w:hint="eastAsia" w:ascii="宋体" w:hAnsi="宋体" w:eastAsia="宋体" w:cs="仿宋"/>
          <w:color w:val="000000"/>
          <w:sz w:val="24"/>
        </w:rPr>
        <w:br w:type="textWrapping"/>
      </w:r>
      <w:r>
        <w:rPr>
          <w:rFonts w:hint="eastAsia" w:ascii="宋体" w:hAnsi="宋体" w:eastAsia="宋体" w:cs="仿宋"/>
          <w:color w:val="000000"/>
          <w:sz w:val="24"/>
        </w:rPr>
        <w:t xml:space="preserve">    12.3乙方不能按合同规定的工期完工，每逾期1天，应偿付给甲方按合同总额的</w:t>
      </w:r>
      <w:r>
        <w:rPr>
          <w:rFonts w:hint="eastAsia" w:ascii="宋体" w:hAnsi="宋体" w:eastAsia="宋体" w:cs="仿宋"/>
          <w:color w:val="000000"/>
          <w:sz w:val="24"/>
          <w:lang w:eastAsia="zh-CN"/>
        </w:rPr>
        <w:t>百</w:t>
      </w:r>
      <w:r>
        <w:rPr>
          <w:rFonts w:hint="eastAsia" w:ascii="宋体" w:hAnsi="宋体" w:eastAsia="宋体" w:cs="仿宋"/>
          <w:color w:val="000000"/>
          <w:sz w:val="24"/>
        </w:rPr>
        <w:t>分之</w:t>
      </w:r>
      <w:r>
        <w:rPr>
          <w:rFonts w:hint="eastAsia" w:ascii="宋体" w:hAnsi="宋体" w:eastAsia="宋体" w:cs="仿宋"/>
          <w:color w:val="000000"/>
          <w:sz w:val="24"/>
          <w:lang w:eastAsia="zh-CN"/>
        </w:rPr>
        <w:t>一</w:t>
      </w:r>
      <w:r>
        <w:rPr>
          <w:rFonts w:hint="eastAsia" w:ascii="宋体" w:hAnsi="宋体" w:eastAsia="宋体" w:cs="仿宋"/>
          <w:color w:val="000000"/>
          <w:sz w:val="24"/>
        </w:rPr>
        <w:t>的逾期违约金。</w:t>
      </w:r>
      <w:r>
        <w:rPr>
          <w:rFonts w:hint="eastAsia" w:ascii="宋体" w:hAnsi="宋体" w:eastAsia="宋体" w:cs="仿宋"/>
          <w:color w:val="000000"/>
          <w:sz w:val="24"/>
          <w:lang w:eastAsia="zh-CN"/>
        </w:rPr>
        <w:t>若</w:t>
      </w:r>
      <w:r>
        <w:rPr>
          <w:rFonts w:hint="eastAsia" w:ascii="宋体" w:hAnsi="宋体" w:eastAsia="宋体" w:cs="仿宋"/>
          <w:color w:val="000000"/>
          <w:sz w:val="24"/>
        </w:rPr>
        <w:t>逾期超过</w:t>
      </w:r>
      <w:r>
        <w:rPr>
          <w:rFonts w:hint="eastAsia" w:ascii="宋体" w:hAnsi="宋体" w:eastAsia="宋体" w:cs="仿宋"/>
          <w:color w:val="000000"/>
          <w:sz w:val="24"/>
          <w:lang w:val="en-US" w:eastAsia="zh-CN"/>
        </w:rPr>
        <w:t>15</w:t>
      </w:r>
      <w:r>
        <w:rPr>
          <w:rFonts w:hint="eastAsia" w:ascii="宋体" w:hAnsi="宋体" w:eastAsia="宋体" w:cs="仿宋"/>
          <w:color w:val="000000"/>
          <w:sz w:val="24"/>
        </w:rPr>
        <w:t>天的，甲方有权解除合同。</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12.4 乙方擅自改变材料或擅自转、分包的，甲方有权要求改正，并处合同总价款10%的违约金，乙方不能改正的，甲方有权解除合同。</w:t>
      </w:r>
    </w:p>
    <w:p>
      <w:pPr>
        <w:spacing w:line="360" w:lineRule="auto"/>
        <w:ind w:firstLine="482" w:firstLineChars="200"/>
        <w:rPr>
          <w:rFonts w:hint="eastAsia" w:ascii="宋体" w:hAnsi="宋体" w:eastAsia="宋体" w:cs="仿宋"/>
          <w:color w:val="000000"/>
          <w:sz w:val="24"/>
        </w:rPr>
      </w:pPr>
      <w:bookmarkStart w:id="15" w:name="_Toc24707269"/>
      <w:r>
        <w:rPr>
          <w:rFonts w:hint="eastAsia" w:ascii="宋体" w:hAnsi="宋体" w:eastAsia="宋体" w:cs="仿宋"/>
          <w:b/>
          <w:bCs/>
          <w:color w:val="000000"/>
          <w:sz w:val="24"/>
        </w:rPr>
        <w:t>第十三条 争议解决方式</w:t>
      </w:r>
      <w:bookmarkEnd w:id="15"/>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若在合同履行过程中发生争议，甲乙双方应当友好协商解决，协商不成，按以下第（</w:t>
      </w:r>
      <w:r>
        <w:rPr>
          <w:rFonts w:hint="eastAsia" w:ascii="宋体" w:hAnsi="宋体" w:eastAsia="宋体" w:cs="仿宋"/>
          <w:color w:val="000000"/>
          <w:sz w:val="24"/>
          <w:lang w:eastAsia="zh-CN"/>
        </w:rPr>
        <w:t>二</w:t>
      </w:r>
      <w:r>
        <w:rPr>
          <w:rFonts w:hint="eastAsia" w:ascii="宋体" w:hAnsi="宋体" w:eastAsia="宋体" w:cs="仿宋"/>
          <w:color w:val="000000"/>
          <w:sz w:val="24"/>
        </w:rPr>
        <w:t>） 种方式解决：</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（一）提交重庆仲裁委员会，按照申请仲裁时该会现行有效的仲裁规则进行仲裁。</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（二）向甲方所在地有管辖权的人民法院起诉。</w:t>
      </w:r>
    </w:p>
    <w:p>
      <w:pPr>
        <w:spacing w:line="360" w:lineRule="auto"/>
        <w:ind w:firstLine="482" w:firstLineChars="200"/>
        <w:rPr>
          <w:rFonts w:hint="eastAsia" w:ascii="宋体" w:hAnsi="宋体" w:eastAsia="宋体" w:cs="仿宋"/>
          <w:b/>
          <w:bCs/>
          <w:color w:val="000000"/>
          <w:sz w:val="24"/>
        </w:rPr>
      </w:pPr>
      <w:bookmarkStart w:id="16" w:name="_Toc24707270"/>
      <w:r>
        <w:rPr>
          <w:rFonts w:hint="eastAsia" w:ascii="宋体" w:hAnsi="宋体" w:eastAsia="宋体" w:cs="仿宋"/>
          <w:b/>
          <w:bCs/>
          <w:color w:val="000000"/>
          <w:sz w:val="24"/>
        </w:rPr>
        <w:t>第十四条 通知与送达</w:t>
      </w:r>
      <w:bookmarkEnd w:id="16"/>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14.1任何一方均应本着诚实信用原则来对待另一方在履行合同时的通知、告知事项，如因重大事项须履行通知义务的，均应当以当面签收或特快专递、电子邮件方式送达相对人。</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14.2采用特快专递形式的，应按照双方在合同中确定的通讯地址以特快专递的形式通知相对人，一旦特快专递送达上述地址且经该方签收的，即视为有效送达收件人。该方签收的时间，即为送达时间。</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14.3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14.4任何一方的地址或电子邮件地址有变更时，须以书面形式通知对方，否则因地址或电子邮件地址变更发生而客观上不能送达或退件的情形亦视为送达收件人。</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14.5收件一方若认为邮件封面标题与邮件中实际文件内容不符的，应在收到邮件后三日内通知相对人，逾期视为邮件封面标题与邮件中实际文件内容一致，并视为有效送达收件人。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14.6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14.7本合同约定的联系方式与送达方式同时可作为法律文书的联系方式与送达方式。</w:t>
      </w:r>
    </w:p>
    <w:p>
      <w:pPr>
        <w:spacing w:line="360" w:lineRule="auto"/>
        <w:ind w:firstLine="482" w:firstLineChars="200"/>
        <w:rPr>
          <w:rFonts w:hint="eastAsia" w:ascii="宋体" w:hAnsi="宋体" w:eastAsia="宋体" w:cs="仿宋"/>
          <w:b/>
          <w:bCs/>
          <w:color w:val="000000"/>
          <w:sz w:val="24"/>
        </w:rPr>
      </w:pPr>
      <w:bookmarkStart w:id="17" w:name="_Toc24707271"/>
      <w:r>
        <w:rPr>
          <w:rFonts w:hint="eastAsia" w:ascii="宋体" w:hAnsi="宋体" w:eastAsia="宋体" w:cs="仿宋"/>
          <w:b/>
          <w:bCs/>
          <w:color w:val="000000"/>
          <w:sz w:val="24"/>
        </w:rPr>
        <w:t>第十五条 不可抗力</w:t>
      </w:r>
      <w:bookmarkEnd w:id="17"/>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spacing w:line="360" w:lineRule="auto"/>
        <w:ind w:firstLine="482" w:firstLineChars="200"/>
        <w:rPr>
          <w:rFonts w:hint="eastAsia" w:ascii="宋体" w:hAnsi="宋体" w:eastAsia="宋体" w:cs="仿宋"/>
          <w:b/>
          <w:bCs/>
          <w:color w:val="000000"/>
          <w:sz w:val="24"/>
        </w:rPr>
      </w:pPr>
      <w:bookmarkStart w:id="18" w:name="_Toc24707272"/>
      <w:r>
        <w:rPr>
          <w:rFonts w:hint="eastAsia" w:ascii="宋体" w:hAnsi="宋体" w:eastAsia="宋体" w:cs="仿宋"/>
          <w:b/>
          <w:bCs/>
          <w:color w:val="000000"/>
          <w:sz w:val="24"/>
        </w:rPr>
        <w:t>第十六条 补充协议</w:t>
      </w:r>
      <w:bookmarkEnd w:id="18"/>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本合同履行过程中，如果合同履行条件发生变化，由双方进行协商，并以签订补充合同的方式加以确认，补充合同与本合同具有同等效力。</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如果补充协议条款与本合同条款产生冲突，以补充协议的条款为准。</w:t>
      </w:r>
    </w:p>
    <w:p>
      <w:pPr>
        <w:spacing w:line="360" w:lineRule="auto"/>
        <w:ind w:firstLine="482" w:firstLineChars="200"/>
        <w:rPr>
          <w:rFonts w:hint="eastAsia" w:ascii="宋体" w:hAnsi="宋体" w:eastAsia="宋体" w:cs="仿宋"/>
          <w:b/>
          <w:bCs/>
          <w:color w:val="000000"/>
          <w:sz w:val="24"/>
        </w:rPr>
      </w:pPr>
      <w:bookmarkStart w:id="19" w:name="_Toc24707273"/>
      <w:r>
        <w:rPr>
          <w:rFonts w:hint="eastAsia" w:ascii="宋体" w:hAnsi="宋体" w:eastAsia="宋体" w:cs="仿宋"/>
          <w:b/>
          <w:bCs/>
          <w:color w:val="000000"/>
          <w:sz w:val="24"/>
        </w:rPr>
        <w:t>第十七条 保密条款</w:t>
      </w:r>
      <w:bookmarkEnd w:id="19"/>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spacing w:line="360" w:lineRule="auto"/>
        <w:ind w:firstLine="482" w:firstLineChars="200"/>
        <w:rPr>
          <w:rFonts w:hint="eastAsia" w:ascii="宋体" w:hAnsi="宋体" w:eastAsia="宋体" w:cs="仿宋"/>
          <w:color w:val="000000"/>
          <w:sz w:val="24"/>
        </w:rPr>
      </w:pPr>
      <w:bookmarkStart w:id="20" w:name="_Toc24707274"/>
      <w:r>
        <w:rPr>
          <w:rFonts w:hint="eastAsia" w:ascii="宋体" w:hAnsi="宋体" w:eastAsia="宋体" w:cs="仿宋"/>
          <w:b/>
          <w:bCs/>
          <w:color w:val="000000"/>
          <w:sz w:val="24"/>
        </w:rPr>
        <w:t>第十八条 其他</w:t>
      </w:r>
      <w:bookmarkEnd w:id="20"/>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18.1本合同自双方法定代表人或委托代理人签字并加盖公司公章或合同专用章后生效。</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18.2本合同一式</w:t>
      </w:r>
      <w:r>
        <w:rPr>
          <w:rFonts w:hint="eastAsia" w:ascii="宋体" w:hAnsi="宋体" w:eastAsia="宋体" w:cs="仿宋"/>
          <w:color w:val="000000"/>
          <w:sz w:val="24"/>
          <w:lang w:eastAsia="zh-CN"/>
        </w:rPr>
        <w:t>六</w:t>
      </w:r>
      <w:r>
        <w:rPr>
          <w:rFonts w:hint="eastAsia" w:ascii="宋体" w:hAnsi="宋体" w:eastAsia="宋体" w:cs="仿宋"/>
          <w:color w:val="000000"/>
          <w:sz w:val="24"/>
        </w:rPr>
        <w:t>份，正本</w:t>
      </w:r>
      <w:r>
        <w:rPr>
          <w:rFonts w:hint="eastAsia" w:ascii="宋体" w:hAnsi="宋体" w:eastAsia="宋体" w:cs="仿宋"/>
          <w:color w:val="000000"/>
          <w:sz w:val="24"/>
          <w:lang w:eastAsia="zh-CN"/>
        </w:rPr>
        <w:t>二</w:t>
      </w:r>
      <w:r>
        <w:rPr>
          <w:rFonts w:hint="eastAsia" w:ascii="宋体" w:hAnsi="宋体" w:eastAsia="宋体" w:cs="仿宋"/>
          <w:color w:val="000000"/>
          <w:sz w:val="24"/>
        </w:rPr>
        <w:t>份，由甲乙双方各执</w:t>
      </w:r>
      <w:r>
        <w:rPr>
          <w:rFonts w:hint="eastAsia" w:ascii="宋体" w:hAnsi="宋体" w:eastAsia="宋体" w:cs="仿宋"/>
          <w:color w:val="000000"/>
          <w:sz w:val="24"/>
          <w:lang w:eastAsia="zh-CN"/>
        </w:rPr>
        <w:t>一</w:t>
      </w:r>
      <w:r>
        <w:rPr>
          <w:rFonts w:hint="eastAsia" w:ascii="宋体" w:hAnsi="宋体" w:eastAsia="宋体" w:cs="仿宋"/>
          <w:color w:val="000000"/>
          <w:sz w:val="24"/>
        </w:rPr>
        <w:t>份，副本</w:t>
      </w:r>
      <w:r>
        <w:rPr>
          <w:rFonts w:hint="eastAsia" w:ascii="宋体" w:hAnsi="宋体" w:eastAsia="宋体" w:cs="仿宋"/>
          <w:color w:val="000000"/>
          <w:sz w:val="24"/>
          <w:lang w:eastAsia="zh-CN"/>
        </w:rPr>
        <w:t>四</w:t>
      </w:r>
      <w:r>
        <w:rPr>
          <w:rFonts w:hint="eastAsia" w:ascii="宋体" w:hAnsi="宋体" w:eastAsia="宋体" w:cs="仿宋"/>
          <w:color w:val="000000"/>
          <w:sz w:val="24"/>
        </w:rPr>
        <w:t>份，由甲方执</w:t>
      </w:r>
      <w:r>
        <w:rPr>
          <w:rFonts w:hint="eastAsia" w:ascii="宋体" w:hAnsi="宋体" w:eastAsia="宋体" w:cs="仿宋"/>
          <w:color w:val="000000"/>
          <w:sz w:val="24"/>
          <w:lang w:eastAsia="zh-CN"/>
        </w:rPr>
        <w:t>二</w:t>
      </w:r>
      <w:r>
        <w:rPr>
          <w:rFonts w:hint="eastAsia" w:ascii="宋体" w:hAnsi="宋体" w:eastAsia="宋体" w:cs="仿宋"/>
          <w:color w:val="000000"/>
          <w:sz w:val="24"/>
        </w:rPr>
        <w:t>份，乙方执</w:t>
      </w:r>
      <w:r>
        <w:rPr>
          <w:rFonts w:hint="eastAsia" w:ascii="宋体" w:hAnsi="宋体" w:eastAsia="宋体" w:cs="仿宋"/>
          <w:color w:val="000000"/>
          <w:sz w:val="24"/>
          <w:lang w:eastAsia="zh-CN"/>
        </w:rPr>
        <w:t>二</w:t>
      </w:r>
      <w:r>
        <w:rPr>
          <w:rFonts w:hint="eastAsia" w:ascii="宋体" w:hAnsi="宋体" w:eastAsia="宋体" w:cs="仿宋"/>
          <w:color w:val="000000"/>
          <w:sz w:val="24"/>
        </w:rPr>
        <w:t>份，正副本均具</w:t>
      </w:r>
      <w:r>
        <w:rPr>
          <w:rFonts w:hint="eastAsia" w:ascii="宋体" w:hAnsi="宋体" w:eastAsia="宋体" w:cs="仿宋"/>
          <w:color w:val="000000"/>
          <w:sz w:val="24"/>
          <w:lang w:eastAsia="zh-CN"/>
        </w:rPr>
        <w:t>有</w:t>
      </w:r>
      <w:r>
        <w:rPr>
          <w:rFonts w:hint="eastAsia" w:ascii="宋体" w:hAnsi="宋体" w:eastAsia="宋体" w:cs="仿宋"/>
          <w:color w:val="000000"/>
          <w:sz w:val="24"/>
        </w:rPr>
        <w:t>同等法律效力。</w:t>
      </w:r>
    </w:p>
    <w:p>
      <w:pPr>
        <w:spacing w:line="360" w:lineRule="auto"/>
        <w:ind w:firstLine="482" w:firstLineChars="200"/>
        <w:rPr>
          <w:rFonts w:hint="eastAsia" w:ascii="宋体" w:hAnsi="宋体" w:eastAsia="宋体" w:cs="仿宋"/>
          <w:b/>
          <w:bCs/>
          <w:color w:val="000000"/>
          <w:sz w:val="24"/>
          <w:lang w:val="en-US" w:eastAsia="zh-CN"/>
        </w:rPr>
      </w:pPr>
      <w:r>
        <w:rPr>
          <w:rFonts w:hint="eastAsia" w:ascii="宋体" w:hAnsi="宋体" w:eastAsia="宋体" w:cs="仿宋"/>
          <w:b/>
          <w:bCs/>
          <w:color w:val="000000"/>
          <w:sz w:val="24"/>
          <w:lang w:eastAsia="zh-CN"/>
        </w:rPr>
        <w:t>第十九条</w:t>
      </w:r>
      <w:r>
        <w:rPr>
          <w:rFonts w:hint="eastAsia" w:ascii="宋体" w:hAnsi="宋体" w:eastAsia="宋体" w:cs="仿宋"/>
          <w:b/>
          <w:bCs/>
          <w:color w:val="000000"/>
          <w:sz w:val="24"/>
          <w:lang w:val="en-US" w:eastAsia="zh-CN"/>
        </w:rPr>
        <w:t xml:space="preserve"> 附件</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lang w:val="en-US" w:eastAsia="zh-CN"/>
        </w:rPr>
        <w:t>19.1</w:t>
      </w:r>
      <w:r>
        <w:rPr>
          <w:rFonts w:hint="eastAsia" w:ascii="宋体" w:hAnsi="宋体" w:eastAsia="宋体" w:cs="仿宋"/>
          <w:color w:val="000000"/>
          <w:sz w:val="24"/>
        </w:rPr>
        <w:t>外墙清洗及晶面护理工作标准</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lang w:val="en-US" w:eastAsia="zh-CN"/>
        </w:rPr>
        <w:t>19.2</w:t>
      </w:r>
      <w:r>
        <w:rPr>
          <w:rFonts w:hint="eastAsia" w:ascii="宋体" w:hAnsi="宋体" w:eastAsia="宋体" w:cs="仿宋"/>
          <w:color w:val="000000"/>
          <w:sz w:val="24"/>
        </w:rPr>
        <w:t>外墙清洗及晶面护理安全</w:t>
      </w:r>
      <w:r>
        <w:rPr>
          <w:rFonts w:hint="eastAsia" w:ascii="宋体" w:hAnsi="宋体" w:eastAsia="宋体" w:cs="仿宋"/>
          <w:color w:val="000000"/>
          <w:sz w:val="24"/>
          <w:lang w:eastAsia="zh-CN"/>
        </w:rPr>
        <w:t>及疫情防控</w:t>
      </w:r>
      <w:r>
        <w:rPr>
          <w:rFonts w:hint="eastAsia" w:ascii="宋体" w:hAnsi="宋体" w:eastAsia="宋体" w:cs="仿宋"/>
          <w:color w:val="000000"/>
          <w:sz w:val="24"/>
        </w:rPr>
        <w:t>承诺书</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lang w:val="en-US" w:eastAsia="zh-CN"/>
        </w:rPr>
        <w:t>19.3</w:t>
      </w:r>
      <w:r>
        <w:rPr>
          <w:rFonts w:hint="eastAsia" w:ascii="宋体" w:hAnsi="宋体" w:eastAsia="宋体" w:cs="仿宋"/>
          <w:color w:val="000000"/>
          <w:sz w:val="24"/>
        </w:rPr>
        <w:t>安全管理服务协议</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（以下无正文）</w:t>
      </w:r>
    </w:p>
    <w:p>
      <w:pPr>
        <w:spacing w:line="360" w:lineRule="auto"/>
        <w:ind w:firstLine="480" w:firstLineChars="200"/>
        <w:rPr>
          <w:rFonts w:hint="eastAsia" w:ascii="宋体" w:hAnsi="宋体" w:eastAsia="宋体" w:cs="仿宋"/>
          <w:color w:val="000000"/>
          <w:sz w:val="24"/>
        </w:rPr>
      </w:pPr>
    </w:p>
    <w:p>
      <w:pPr>
        <w:spacing w:line="360" w:lineRule="auto"/>
        <w:ind w:firstLine="480" w:firstLineChars="200"/>
        <w:rPr>
          <w:rFonts w:hint="eastAsia" w:ascii="宋体" w:hAnsi="宋体" w:eastAsia="宋体" w:cs="仿宋"/>
          <w:color w:val="000000"/>
          <w:sz w:val="24"/>
        </w:rPr>
      </w:pP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甲方：（盖章）                     乙方：（盖章）</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 xml:space="preserve">              </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法定代表人</w:t>
      </w:r>
      <w:r>
        <w:rPr>
          <w:rFonts w:hint="eastAsia" w:ascii="宋体" w:hAnsi="宋体" w:eastAsia="宋体" w:cs="仿宋"/>
          <w:color w:val="000000"/>
          <w:sz w:val="24"/>
          <w:lang w:eastAsia="zh-CN"/>
        </w:rPr>
        <w:t>或</w:t>
      </w:r>
      <w:r>
        <w:rPr>
          <w:rFonts w:hint="eastAsia" w:ascii="宋体" w:hAnsi="宋体" w:eastAsia="宋体" w:cs="仿宋"/>
          <w:color w:val="000000"/>
          <w:sz w:val="24"/>
        </w:rPr>
        <w:t>委托代理人：            法定代表人</w:t>
      </w:r>
      <w:r>
        <w:rPr>
          <w:rFonts w:hint="eastAsia" w:ascii="宋体" w:hAnsi="宋体" w:eastAsia="宋体" w:cs="仿宋"/>
          <w:color w:val="000000"/>
          <w:sz w:val="24"/>
          <w:lang w:eastAsia="zh-CN"/>
        </w:rPr>
        <w:t>或</w:t>
      </w:r>
      <w:r>
        <w:rPr>
          <w:rFonts w:hint="eastAsia" w:ascii="宋体" w:hAnsi="宋体" w:eastAsia="宋体" w:cs="仿宋"/>
          <w:color w:val="000000"/>
          <w:sz w:val="24"/>
        </w:rPr>
        <w:t xml:space="preserve">委托代理人： </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lang w:eastAsia="zh-CN"/>
        </w:rPr>
        <w:t>经办部门负责人：</w:t>
      </w:r>
      <w:r>
        <w:rPr>
          <w:rFonts w:hint="eastAsia" w:ascii="宋体" w:hAnsi="宋体" w:eastAsia="宋体" w:cs="仿宋"/>
          <w:color w:val="000000"/>
          <w:sz w:val="24"/>
        </w:rPr>
        <w:t xml:space="preserve">            </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 xml:space="preserve">联系人：                          </w:t>
      </w:r>
      <w:r>
        <w:rPr>
          <w:rFonts w:hint="eastAsia" w:ascii="宋体" w:hAnsi="宋体" w:eastAsia="宋体" w:cs="仿宋"/>
          <w:color w:val="000000"/>
          <w:sz w:val="24"/>
          <w:lang w:val="en-US" w:eastAsia="zh-CN"/>
        </w:rPr>
        <w:t xml:space="preserve">  </w:t>
      </w:r>
      <w:r>
        <w:rPr>
          <w:rFonts w:hint="eastAsia" w:ascii="宋体" w:hAnsi="宋体" w:eastAsia="宋体" w:cs="仿宋"/>
          <w:color w:val="000000"/>
          <w:sz w:val="24"/>
        </w:rPr>
        <w:t xml:space="preserve">联系人： </w:t>
      </w:r>
    </w:p>
    <w:p>
      <w:pPr>
        <w:spacing w:line="360" w:lineRule="auto"/>
        <w:ind w:firstLine="480" w:firstLineChars="200"/>
        <w:rPr>
          <w:rFonts w:hint="eastAsia" w:ascii="宋体" w:hAnsi="宋体" w:eastAsia="宋体" w:cs="仿宋"/>
          <w:color w:val="000000"/>
          <w:sz w:val="24"/>
          <w:lang w:val="zh-CN"/>
        </w:rPr>
      </w:pPr>
      <w:r>
        <w:rPr>
          <w:rFonts w:hint="eastAsia" w:ascii="宋体" w:hAnsi="宋体" w:eastAsia="宋体" w:cs="仿宋"/>
          <w:color w:val="000000"/>
          <w:sz w:val="24"/>
        </w:rPr>
        <w:t xml:space="preserve">联系电话：                 </w:t>
      </w:r>
      <w:r>
        <w:rPr>
          <w:rFonts w:hint="eastAsia" w:ascii="宋体" w:hAnsi="宋体" w:eastAsia="宋体" w:cs="仿宋"/>
          <w:color w:val="000000"/>
          <w:sz w:val="24"/>
          <w:lang w:val="en-US" w:eastAsia="zh-CN"/>
        </w:rPr>
        <w:t xml:space="preserve">        </w:t>
      </w:r>
      <w:r>
        <w:rPr>
          <w:rFonts w:hint="eastAsia" w:ascii="宋体" w:hAnsi="宋体" w:eastAsia="宋体" w:cs="仿宋"/>
          <w:color w:val="000000"/>
          <w:sz w:val="24"/>
        </w:rPr>
        <w:t xml:space="preserve"> 联系电话： </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合同签订时间：</w:t>
      </w:r>
    </w:p>
    <w:p>
      <w:pPr>
        <w:spacing w:line="360" w:lineRule="auto"/>
        <w:ind w:firstLine="480" w:firstLineChars="200"/>
        <w:rPr>
          <w:rFonts w:hint="eastAsia" w:ascii="宋体" w:hAnsi="宋体" w:eastAsia="宋体" w:cs="仿宋"/>
          <w:color w:val="000000"/>
          <w:sz w:val="24"/>
          <w:lang w:eastAsia="zh-CN"/>
        </w:rPr>
      </w:pPr>
      <w:r>
        <w:rPr>
          <w:rFonts w:hint="eastAsia" w:ascii="宋体" w:hAnsi="宋体" w:eastAsia="宋体" w:cs="仿宋"/>
          <w:color w:val="000000"/>
          <w:sz w:val="24"/>
        </w:rPr>
        <w:t>合同签订地点：重庆江北国际机场</w:t>
      </w:r>
      <w:r>
        <w:rPr>
          <w:rFonts w:hint="eastAsia" w:ascii="宋体" w:hAnsi="宋体" w:eastAsia="宋体" w:cs="仿宋"/>
          <w:color w:val="000000"/>
          <w:sz w:val="24"/>
          <w:lang w:eastAsia="zh-CN"/>
        </w:rPr>
        <w:t>内</w:t>
      </w:r>
    </w:p>
    <w:p>
      <w:pPr>
        <w:pStyle w:val="53"/>
        <w:pageBreakBefore w:val="0"/>
        <w:kinsoku/>
        <w:wordWrap/>
        <w:overflowPunct/>
        <w:topLinePunct w:val="0"/>
        <w:autoSpaceDE/>
        <w:autoSpaceDN/>
        <w:bidi w:val="0"/>
        <w:adjustRightInd/>
        <w:snapToGrid/>
        <w:ind w:firstLine="600"/>
        <w:textAlignment w:val="auto"/>
        <w:rPr>
          <w:sz w:val="24"/>
          <w:szCs w:val="24"/>
        </w:rPr>
      </w:pPr>
    </w:p>
    <w:p>
      <w:r>
        <w:br w:type="page"/>
      </w:r>
    </w:p>
    <w:p>
      <w:pPr>
        <w:spacing w:line="360" w:lineRule="auto"/>
        <w:rPr>
          <w:rFonts w:hint="eastAsia" w:ascii="宋体" w:hAnsi="宋体" w:eastAsia="宋体" w:cs="仿宋"/>
          <w:color w:val="000000"/>
          <w:sz w:val="24"/>
        </w:rPr>
      </w:pPr>
      <w:r>
        <w:rPr>
          <w:rFonts w:hint="eastAsia" w:ascii="宋体" w:hAnsi="宋体" w:eastAsia="宋体" w:cs="仿宋"/>
          <w:color w:val="000000"/>
          <w:sz w:val="24"/>
        </w:rPr>
        <w:t>附件</w:t>
      </w:r>
      <w:r>
        <w:rPr>
          <w:rFonts w:hint="eastAsia" w:ascii="宋体" w:hAnsi="宋体" w:eastAsia="宋体" w:cs="仿宋"/>
          <w:color w:val="000000"/>
          <w:sz w:val="24"/>
          <w:lang w:eastAsia="zh-CN"/>
        </w:rPr>
        <w:t>一</w:t>
      </w:r>
      <w:r>
        <w:rPr>
          <w:rFonts w:hint="eastAsia" w:ascii="宋体" w:hAnsi="宋体" w:eastAsia="宋体" w:cs="仿宋"/>
          <w:color w:val="000000"/>
          <w:sz w:val="24"/>
        </w:rPr>
        <w:t>：</w:t>
      </w:r>
    </w:p>
    <w:p>
      <w:pPr>
        <w:spacing w:line="360" w:lineRule="auto"/>
        <w:ind w:firstLine="723" w:firstLineChars="200"/>
        <w:jc w:val="center"/>
        <w:rPr>
          <w:rFonts w:hint="eastAsia" w:ascii="宋体" w:hAnsi="宋体" w:eastAsia="宋体" w:cs="仿宋"/>
          <w:b/>
          <w:bCs/>
          <w:color w:val="000000"/>
          <w:sz w:val="36"/>
          <w:szCs w:val="36"/>
        </w:rPr>
      </w:pPr>
      <w:r>
        <w:rPr>
          <w:rFonts w:hint="eastAsia" w:ascii="宋体" w:hAnsi="宋体" w:eastAsia="宋体" w:cs="仿宋"/>
          <w:b/>
          <w:bCs/>
          <w:color w:val="000000"/>
          <w:sz w:val="36"/>
          <w:szCs w:val="36"/>
        </w:rPr>
        <w:t>外墙清洗及晶面护理工作标准</w:t>
      </w:r>
    </w:p>
    <w:p>
      <w:pPr>
        <w:keepNext w:val="0"/>
        <w:keepLines w:val="0"/>
        <w:pageBreakBefore w:val="0"/>
        <w:widowControl w:val="0"/>
        <w:kinsoku/>
        <w:wordWrap/>
        <w:overflowPunct/>
        <w:topLinePunct w:val="0"/>
        <w:autoSpaceDE/>
        <w:autoSpaceDN/>
        <w:bidi w:val="0"/>
        <w:adjustRightInd/>
        <w:snapToGrid/>
        <w:spacing w:before="327" w:beforeLines="100" w:line="360" w:lineRule="auto"/>
        <w:ind w:firstLine="480" w:firstLineChars="200"/>
        <w:textAlignment w:val="auto"/>
        <w:outlineLvl w:val="9"/>
        <w:rPr>
          <w:rFonts w:hint="eastAsia" w:ascii="宋体" w:hAnsi="宋体" w:eastAsia="宋体" w:cs="仿宋"/>
          <w:color w:val="000000"/>
          <w:sz w:val="24"/>
        </w:rPr>
      </w:pPr>
      <w:r>
        <w:rPr>
          <w:rFonts w:hint="eastAsia" w:ascii="宋体" w:hAnsi="宋体" w:eastAsia="宋体" w:cs="仿宋"/>
          <w:color w:val="000000"/>
          <w:sz w:val="24"/>
        </w:rPr>
        <w:t>1、外墙清洗后整个外墙表面的石材墙面、玻璃、窗框、百叶窗、立柱和雨棚无灰尘、无污迹、无水迹、无蛛网、无损伤，确保外墙光亮明净。</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2、玻璃幕墙清洗后无灰尘、污垢、污迹、水迹、手印等；</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3、玻璃幕墙与金属结构框之间的缝隙不得有污垢存在；</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4、玻璃幕墙拼接处的硅酮胶缝表面应无污垢；</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5、室外金属结构框、立面和平面上不得有污垢、污迹、灰尘、水迹等；</w:t>
      </w:r>
    </w:p>
    <w:p>
      <w:pPr>
        <w:spacing w:line="360" w:lineRule="auto"/>
        <w:ind w:firstLine="480" w:firstLineChars="200"/>
        <w:rPr>
          <w:rFonts w:hint="eastAsia" w:ascii="宋体" w:hAnsi="宋体" w:eastAsia="宋体" w:cs="仿宋"/>
          <w:color w:val="000000"/>
          <w:sz w:val="24"/>
          <w:lang w:eastAsia="zh-CN"/>
        </w:rPr>
      </w:pPr>
      <w:r>
        <w:rPr>
          <w:rFonts w:hint="eastAsia" w:ascii="宋体" w:hAnsi="宋体" w:eastAsia="宋体" w:cs="仿宋"/>
          <w:color w:val="000000"/>
          <w:sz w:val="24"/>
        </w:rPr>
        <w:t>6、玻璃幕墙干刮处理后墙面等无损坏现象</w:t>
      </w:r>
      <w:r>
        <w:rPr>
          <w:rFonts w:hint="eastAsia" w:ascii="宋体" w:hAnsi="宋体" w:eastAsia="宋体" w:cs="仿宋"/>
          <w:color w:val="000000"/>
          <w:sz w:val="24"/>
          <w:lang w:eastAsia="zh-CN"/>
        </w:rPr>
        <w:t>；</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7、晶面护理后石材表面色泽统一、润泽、光亮如新，手感细腻、光滑并带有水质效果；表面光亮度一致，构成结构完好,目测可清晰反映（倒影）物体，且无明显扭曲现象。</w:t>
      </w:r>
    </w:p>
    <w:p>
      <w:pPr>
        <w:spacing w:line="360" w:lineRule="auto"/>
        <w:ind w:firstLine="560" w:firstLineChars="200"/>
        <w:rPr>
          <w:rFonts w:ascii="宋体" w:hAnsi="Calibri"/>
          <w:sz w:val="28"/>
          <w:szCs w:val="28"/>
        </w:rPr>
      </w:pPr>
    </w:p>
    <w:p>
      <w:pPr>
        <w:adjustRightInd w:val="0"/>
        <w:snapToGrid w:val="0"/>
        <w:spacing w:line="360" w:lineRule="auto"/>
        <w:ind w:firstLine="360" w:firstLineChars="150"/>
        <w:jc w:val="left"/>
        <w:rPr>
          <w:rFonts w:ascii="宋体" w:hAnsi="宋体"/>
          <w:sz w:val="24"/>
          <w:szCs w:val="22"/>
        </w:rPr>
      </w:pPr>
    </w:p>
    <w:p>
      <w:pPr>
        <w:widowControl/>
        <w:jc w:val="left"/>
        <w:rPr>
          <w:rFonts w:ascii="宋体" w:hAnsi="宋体"/>
          <w:sz w:val="24"/>
          <w:szCs w:val="22"/>
        </w:rPr>
      </w:pPr>
      <w:r>
        <w:rPr>
          <w:rFonts w:ascii="宋体" w:hAnsi="宋体"/>
          <w:sz w:val="24"/>
          <w:szCs w:val="22"/>
        </w:rPr>
        <w:br w:type="page"/>
      </w:r>
    </w:p>
    <w:p>
      <w:pPr>
        <w:spacing w:line="360" w:lineRule="auto"/>
        <w:rPr>
          <w:rFonts w:hint="eastAsia" w:ascii="宋体" w:hAnsi="宋体" w:eastAsia="宋体" w:cs="仿宋"/>
          <w:color w:val="000000"/>
          <w:sz w:val="24"/>
          <w:lang w:val="en-US" w:eastAsia="zh-CN"/>
        </w:rPr>
      </w:pPr>
      <w:r>
        <w:rPr>
          <w:rFonts w:hint="eastAsia" w:ascii="宋体" w:hAnsi="宋体" w:eastAsia="宋体" w:cs="仿宋"/>
          <w:color w:val="000000"/>
          <w:sz w:val="24"/>
        </w:rPr>
        <w:t>附件</w:t>
      </w:r>
      <w:r>
        <w:rPr>
          <w:rFonts w:hint="eastAsia" w:ascii="宋体" w:hAnsi="宋体" w:eastAsia="宋体" w:cs="仿宋"/>
          <w:color w:val="000000"/>
          <w:sz w:val="24"/>
          <w:lang w:eastAsia="zh-CN"/>
        </w:rPr>
        <w:t>二</w:t>
      </w:r>
      <w:r>
        <w:rPr>
          <w:rFonts w:hint="eastAsia" w:ascii="宋体" w:hAnsi="宋体" w:eastAsia="宋体" w:cs="仿宋"/>
          <w:color w:val="000000"/>
          <w:sz w:val="24"/>
          <w:lang w:val="en-US" w:eastAsia="zh-CN"/>
        </w:rPr>
        <w:t>：</w:t>
      </w:r>
    </w:p>
    <w:p>
      <w:pPr>
        <w:spacing w:line="360" w:lineRule="auto"/>
        <w:jc w:val="center"/>
        <w:rPr>
          <w:rFonts w:hint="eastAsia" w:ascii="宋体" w:hAnsi="宋体" w:eastAsia="宋体" w:cs="仿宋"/>
          <w:b/>
          <w:bCs/>
          <w:color w:val="000000"/>
          <w:sz w:val="36"/>
          <w:szCs w:val="36"/>
        </w:rPr>
      </w:pPr>
      <w:r>
        <w:rPr>
          <w:rFonts w:hint="eastAsia" w:ascii="宋体" w:hAnsi="宋体" w:eastAsia="宋体" w:cs="仿宋"/>
          <w:b/>
          <w:bCs/>
          <w:color w:val="000000"/>
          <w:sz w:val="36"/>
          <w:szCs w:val="36"/>
        </w:rPr>
        <w:t>外墙清洗及晶面护理安全</w:t>
      </w:r>
      <w:r>
        <w:rPr>
          <w:rFonts w:hint="eastAsia" w:ascii="宋体" w:hAnsi="宋体" w:eastAsia="宋体" w:cs="仿宋"/>
          <w:b/>
          <w:bCs/>
          <w:color w:val="000000"/>
          <w:sz w:val="36"/>
          <w:szCs w:val="36"/>
          <w:lang w:eastAsia="zh-CN"/>
        </w:rPr>
        <w:t>及疫情防控</w:t>
      </w:r>
      <w:r>
        <w:rPr>
          <w:rFonts w:hint="eastAsia" w:ascii="宋体" w:hAnsi="宋体" w:eastAsia="宋体" w:cs="仿宋"/>
          <w:b/>
          <w:bCs/>
          <w:color w:val="000000"/>
          <w:sz w:val="36"/>
          <w:szCs w:val="36"/>
        </w:rPr>
        <w:t>承诺书</w:t>
      </w:r>
    </w:p>
    <w:p>
      <w:pPr>
        <w:keepNext w:val="0"/>
        <w:keepLines w:val="0"/>
        <w:pageBreakBefore w:val="0"/>
        <w:widowControl w:val="0"/>
        <w:kinsoku/>
        <w:wordWrap/>
        <w:overflowPunct/>
        <w:topLinePunct w:val="0"/>
        <w:autoSpaceDE/>
        <w:autoSpaceDN/>
        <w:bidi w:val="0"/>
        <w:adjustRightInd/>
        <w:snapToGrid/>
        <w:spacing w:before="327" w:beforeLines="100" w:line="360" w:lineRule="auto"/>
        <w:ind w:firstLine="480" w:firstLineChars="200"/>
        <w:textAlignment w:val="auto"/>
        <w:outlineLvl w:val="9"/>
        <w:rPr>
          <w:rFonts w:hint="eastAsia" w:ascii="宋体" w:hAnsi="宋体" w:eastAsia="宋体" w:cs="仿宋"/>
          <w:color w:val="000000"/>
          <w:sz w:val="24"/>
        </w:rPr>
      </w:pPr>
      <w:r>
        <w:rPr>
          <w:rFonts w:hint="eastAsia" w:ascii="宋体" w:hAnsi="宋体" w:eastAsia="宋体" w:cs="仿宋"/>
          <w:color w:val="000000"/>
          <w:sz w:val="24"/>
        </w:rPr>
        <w:t>为加强重庆机场集团有限公司楼宇外墙清洗及晶面护理</w:t>
      </w:r>
      <w:r>
        <w:rPr>
          <w:rFonts w:hint="eastAsia" w:ascii="宋体" w:hAnsi="宋体" w:eastAsia="宋体" w:cs="仿宋"/>
          <w:color w:val="000000"/>
          <w:sz w:val="24"/>
          <w:lang w:eastAsia="zh-CN"/>
        </w:rPr>
        <w:t>现场安全及疫情防控</w:t>
      </w:r>
      <w:r>
        <w:rPr>
          <w:rFonts w:hint="eastAsia" w:ascii="宋体" w:hAnsi="宋体" w:eastAsia="宋体" w:cs="仿宋"/>
          <w:color w:val="000000"/>
          <w:sz w:val="24"/>
        </w:rPr>
        <w:t>工作管理，防止火灾</w:t>
      </w:r>
      <w:r>
        <w:rPr>
          <w:rFonts w:hint="eastAsia" w:ascii="宋体" w:hAnsi="宋体" w:eastAsia="宋体" w:cs="仿宋"/>
          <w:color w:val="000000"/>
          <w:sz w:val="24"/>
          <w:lang w:eastAsia="zh-CN"/>
        </w:rPr>
        <w:t>、疫情</w:t>
      </w:r>
      <w:r>
        <w:rPr>
          <w:rFonts w:hint="eastAsia" w:ascii="宋体" w:hAnsi="宋体" w:eastAsia="宋体" w:cs="仿宋"/>
          <w:color w:val="000000"/>
          <w:sz w:val="24"/>
        </w:rPr>
        <w:t>及其它意外事故和案件的发生，确保现场人身、财产、设备的安全和外墙清洗及晶面护理项目的顺利进行，本方在此承诺。</w:t>
      </w:r>
    </w:p>
    <w:p>
      <w:pPr>
        <w:spacing w:line="360" w:lineRule="auto"/>
        <w:ind w:firstLine="482" w:firstLineChars="200"/>
        <w:rPr>
          <w:rFonts w:hint="eastAsia" w:ascii="宋体" w:hAnsi="宋体" w:eastAsia="宋体" w:cs="仿宋"/>
          <w:color w:val="000000"/>
          <w:sz w:val="24"/>
        </w:rPr>
      </w:pPr>
      <w:r>
        <w:rPr>
          <w:rFonts w:hint="eastAsia" w:ascii="宋体" w:hAnsi="宋体" w:eastAsia="宋体" w:cs="仿宋"/>
          <w:b/>
          <w:bCs/>
          <w:color w:val="000000"/>
          <w:sz w:val="24"/>
          <w:lang w:eastAsia="zh-CN"/>
        </w:rPr>
        <w:t>一、</w:t>
      </w:r>
      <w:r>
        <w:rPr>
          <w:rFonts w:hint="eastAsia" w:ascii="宋体" w:hAnsi="宋体" w:eastAsia="宋体" w:cs="仿宋"/>
          <w:color w:val="000000"/>
          <w:sz w:val="24"/>
        </w:rPr>
        <w:t>认真贯彻执行国家有关安全生产的法律法规和“安全第一，预防为主”的安全工作方针，落实“谁主管、谁施工、谁负责”的原则，强化安全意识，完善安全制度，落实安全措施，加强安全防范，相互协调配合，共同维护好现场的安全，力争在外墙清洗及晶面护理工作的全过程中实现安全无事故的目标。</w:t>
      </w:r>
    </w:p>
    <w:p>
      <w:pPr>
        <w:spacing w:line="360" w:lineRule="auto"/>
        <w:ind w:firstLine="482" w:firstLineChars="200"/>
        <w:rPr>
          <w:rFonts w:hint="eastAsia" w:ascii="宋体" w:hAnsi="宋体" w:eastAsia="宋体" w:cs="仿宋"/>
          <w:color w:val="000000"/>
          <w:sz w:val="24"/>
        </w:rPr>
      </w:pPr>
      <w:r>
        <w:rPr>
          <w:rFonts w:hint="eastAsia" w:ascii="宋体" w:hAnsi="宋体" w:eastAsia="宋体" w:cs="仿宋"/>
          <w:b/>
          <w:bCs/>
          <w:color w:val="000000"/>
          <w:sz w:val="24"/>
          <w:lang w:eastAsia="zh-CN"/>
        </w:rPr>
        <w:t>二、</w:t>
      </w:r>
      <w:r>
        <w:rPr>
          <w:rFonts w:hint="eastAsia" w:ascii="宋体" w:hAnsi="宋体" w:eastAsia="宋体" w:cs="仿宋"/>
          <w:color w:val="000000"/>
          <w:sz w:val="24"/>
          <w:lang w:eastAsia="zh-CN"/>
        </w:rPr>
        <w:t>认真贯彻执行国家、地方有关疫情防控的法律法规，认真贯彻落实重庆机场集团有限公司有关疫情防控的管理规定，结合自身实际情况细化制定服务项目疫情防控方案，严格落实落细各项防控措施，确保疫情防控和服务项目实施“两手抓”“两不误”。</w:t>
      </w:r>
    </w:p>
    <w:p>
      <w:pPr>
        <w:spacing w:line="360" w:lineRule="auto"/>
        <w:ind w:firstLine="482" w:firstLineChars="200"/>
        <w:rPr>
          <w:rFonts w:hint="eastAsia" w:ascii="宋体" w:hAnsi="宋体" w:eastAsia="宋体" w:cs="仿宋"/>
          <w:b/>
          <w:bCs/>
          <w:color w:val="000000"/>
          <w:sz w:val="24"/>
        </w:rPr>
      </w:pPr>
      <w:r>
        <w:rPr>
          <w:rFonts w:hint="eastAsia" w:ascii="宋体" w:hAnsi="宋体" w:eastAsia="宋体" w:cs="仿宋"/>
          <w:b/>
          <w:bCs/>
          <w:color w:val="000000"/>
          <w:sz w:val="24"/>
          <w:lang w:eastAsia="zh-CN"/>
        </w:rPr>
        <w:t>三</w:t>
      </w:r>
      <w:r>
        <w:rPr>
          <w:rFonts w:hint="eastAsia" w:ascii="宋体" w:hAnsi="宋体" w:eastAsia="宋体" w:cs="仿宋"/>
          <w:b/>
          <w:bCs/>
          <w:color w:val="000000"/>
          <w:sz w:val="24"/>
        </w:rPr>
        <w:t>、</w:t>
      </w:r>
      <w:r>
        <w:rPr>
          <w:rFonts w:hint="eastAsia" w:ascii="宋体" w:hAnsi="宋体" w:eastAsia="宋体" w:cs="仿宋"/>
          <w:b/>
          <w:bCs/>
          <w:color w:val="000000"/>
          <w:sz w:val="24"/>
          <w:lang w:eastAsia="zh-CN"/>
        </w:rPr>
        <w:t>服务项目</w:t>
      </w:r>
      <w:r>
        <w:rPr>
          <w:rFonts w:hint="eastAsia" w:ascii="宋体" w:hAnsi="宋体" w:eastAsia="宋体" w:cs="仿宋"/>
          <w:b/>
          <w:bCs/>
          <w:color w:val="000000"/>
          <w:sz w:val="24"/>
        </w:rPr>
        <w:t>职责承诺内容</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1</w:t>
      </w:r>
      <w:r>
        <w:rPr>
          <w:rFonts w:hint="eastAsia" w:ascii="宋体" w:hAnsi="宋体" w:eastAsia="宋体" w:cs="仿宋"/>
          <w:color w:val="000000"/>
          <w:sz w:val="24"/>
          <w:lang w:val="en-US" w:eastAsia="zh-CN"/>
        </w:rPr>
        <w:t>.</w:t>
      </w:r>
      <w:r>
        <w:rPr>
          <w:rFonts w:hint="eastAsia" w:ascii="宋体" w:hAnsi="宋体" w:eastAsia="宋体" w:cs="仿宋"/>
          <w:color w:val="000000"/>
          <w:sz w:val="24"/>
        </w:rPr>
        <w:t>指定专人负责外墙清洗和晶面护理工作现场的安全管理工作。</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2</w:t>
      </w:r>
      <w:r>
        <w:rPr>
          <w:rFonts w:hint="eastAsia" w:ascii="宋体" w:hAnsi="宋体" w:eastAsia="宋体" w:cs="仿宋"/>
          <w:color w:val="000000"/>
          <w:sz w:val="24"/>
          <w:lang w:val="en-US" w:eastAsia="zh-CN"/>
        </w:rPr>
        <w:t>.</w:t>
      </w:r>
      <w:r>
        <w:rPr>
          <w:rFonts w:hint="eastAsia" w:ascii="宋体" w:hAnsi="宋体" w:eastAsia="宋体" w:cs="仿宋"/>
          <w:color w:val="000000"/>
          <w:sz w:val="24"/>
        </w:rPr>
        <w:t>制定完善外墙清洗和晶面护理工作现场安全管理规章制度，并严格执行。</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3</w:t>
      </w:r>
      <w:r>
        <w:rPr>
          <w:rFonts w:hint="eastAsia" w:ascii="宋体" w:hAnsi="宋体" w:eastAsia="宋体" w:cs="仿宋"/>
          <w:color w:val="000000"/>
          <w:sz w:val="24"/>
          <w:lang w:val="en-US" w:eastAsia="zh-CN"/>
        </w:rPr>
        <w:t>.</w:t>
      </w:r>
      <w:r>
        <w:rPr>
          <w:rFonts w:hint="eastAsia" w:ascii="宋体" w:hAnsi="宋体" w:eastAsia="宋体" w:cs="仿宋"/>
          <w:color w:val="000000"/>
          <w:sz w:val="24"/>
        </w:rPr>
        <w:t>对进场外墙清洗和晶面护理工作人员进行消防安全教育和岗位安全教育。</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4</w:t>
      </w:r>
      <w:r>
        <w:rPr>
          <w:rFonts w:hint="eastAsia" w:ascii="宋体" w:hAnsi="宋体" w:eastAsia="宋体" w:cs="仿宋"/>
          <w:color w:val="000000"/>
          <w:sz w:val="24"/>
          <w:lang w:val="en-US" w:eastAsia="zh-CN"/>
        </w:rPr>
        <w:t>.</w:t>
      </w:r>
      <w:r>
        <w:rPr>
          <w:rFonts w:hint="eastAsia" w:ascii="宋体" w:hAnsi="宋体" w:eastAsia="宋体" w:cs="仿宋"/>
          <w:color w:val="000000"/>
          <w:sz w:val="24"/>
        </w:rPr>
        <w:t>凡参与外墙清洗和晶面护理工作的特殊工种操作人员，必须持有该工种</w:t>
      </w:r>
      <w:r>
        <w:rPr>
          <w:rFonts w:hint="eastAsia" w:ascii="宋体" w:hAnsi="宋体" w:eastAsia="宋体" w:cs="仿宋"/>
          <w:color w:val="000000"/>
          <w:sz w:val="24"/>
          <w:lang w:eastAsia="zh-CN"/>
        </w:rPr>
        <w:t>合法</w:t>
      </w:r>
      <w:r>
        <w:rPr>
          <w:rFonts w:hint="eastAsia" w:ascii="宋体" w:hAnsi="宋体" w:eastAsia="宋体" w:cs="仿宋"/>
          <w:color w:val="000000"/>
          <w:sz w:val="24"/>
        </w:rPr>
        <w:t>有效的操作证。</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5</w:t>
      </w:r>
      <w:r>
        <w:rPr>
          <w:rFonts w:hint="eastAsia" w:ascii="宋体" w:hAnsi="宋体" w:eastAsia="宋体" w:cs="仿宋"/>
          <w:color w:val="000000"/>
          <w:sz w:val="24"/>
          <w:lang w:val="en-US" w:eastAsia="zh-CN"/>
        </w:rPr>
        <w:t>.</w:t>
      </w:r>
      <w:r>
        <w:rPr>
          <w:rFonts w:hint="eastAsia" w:ascii="宋体" w:hAnsi="宋体" w:eastAsia="宋体" w:cs="仿宋"/>
          <w:color w:val="000000"/>
          <w:sz w:val="24"/>
        </w:rPr>
        <w:t>在外墙清洗和晶面护理工作现场架设临时供电线路，必须经甲方同意，并安排专业电工进行安装，严禁私拉乱接电源线路。</w:t>
      </w:r>
    </w:p>
    <w:p>
      <w:pPr>
        <w:spacing w:line="360" w:lineRule="auto"/>
        <w:ind w:firstLine="480" w:firstLineChars="200"/>
        <w:rPr>
          <w:rFonts w:hint="eastAsia" w:ascii="宋体" w:hAnsi="宋体" w:eastAsia="宋体" w:cs="仿宋"/>
          <w:color w:val="000000"/>
          <w:sz w:val="24"/>
          <w:lang w:eastAsia="zh-CN"/>
        </w:rPr>
      </w:pPr>
      <w:r>
        <w:rPr>
          <w:rFonts w:hint="eastAsia" w:ascii="宋体" w:hAnsi="宋体" w:eastAsia="宋体" w:cs="仿宋"/>
          <w:color w:val="000000"/>
          <w:sz w:val="24"/>
        </w:rPr>
        <w:t>6</w:t>
      </w:r>
      <w:r>
        <w:rPr>
          <w:rFonts w:hint="eastAsia" w:ascii="宋体" w:hAnsi="宋体" w:eastAsia="宋体" w:cs="仿宋"/>
          <w:color w:val="000000"/>
          <w:sz w:val="24"/>
          <w:lang w:val="en-US" w:eastAsia="zh-CN"/>
        </w:rPr>
        <w:t>.</w:t>
      </w:r>
      <w:r>
        <w:rPr>
          <w:rFonts w:hint="eastAsia" w:ascii="宋体" w:hAnsi="宋体" w:eastAsia="宋体" w:cs="仿宋"/>
          <w:color w:val="000000"/>
          <w:sz w:val="24"/>
        </w:rPr>
        <w:t>严禁在外墙清洗和晶面护理工作现场私自安装和使用电热、电暖器具。如因工作需要，应报经甲方批准同意后方可安装，安装完成经甲方</w:t>
      </w:r>
      <w:r>
        <w:rPr>
          <w:rFonts w:hint="eastAsia" w:ascii="宋体" w:hAnsi="宋体" w:eastAsia="宋体" w:cs="仿宋"/>
          <w:color w:val="000000"/>
          <w:sz w:val="24"/>
          <w:lang w:eastAsia="zh-CN"/>
        </w:rPr>
        <w:t>及监理</w:t>
      </w:r>
      <w:r>
        <w:rPr>
          <w:rFonts w:hint="eastAsia" w:ascii="宋体" w:hAnsi="宋体" w:eastAsia="宋体" w:cs="仿宋"/>
          <w:color w:val="000000"/>
          <w:sz w:val="24"/>
        </w:rPr>
        <w:t>验收合格后方可使用</w:t>
      </w:r>
      <w:r>
        <w:rPr>
          <w:rFonts w:hint="eastAsia" w:ascii="宋体" w:hAnsi="宋体" w:eastAsia="宋体" w:cs="仿宋"/>
          <w:color w:val="000000"/>
          <w:sz w:val="24"/>
          <w:lang w:eastAsia="zh-CN"/>
        </w:rPr>
        <w:t>。</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7</w:t>
      </w:r>
      <w:r>
        <w:rPr>
          <w:rFonts w:hint="eastAsia" w:ascii="宋体" w:hAnsi="宋体" w:eastAsia="宋体" w:cs="仿宋"/>
          <w:color w:val="000000"/>
          <w:sz w:val="24"/>
          <w:lang w:val="en-US" w:eastAsia="zh-CN"/>
        </w:rPr>
        <w:t>.</w:t>
      </w:r>
      <w:r>
        <w:rPr>
          <w:rFonts w:hint="eastAsia" w:ascii="宋体" w:hAnsi="宋体" w:eastAsia="宋体" w:cs="仿宋"/>
          <w:color w:val="000000"/>
          <w:sz w:val="24"/>
        </w:rPr>
        <w:t>在有人员通行且可能发生坠物的地方应设置安全防护设施。</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8</w:t>
      </w:r>
      <w:r>
        <w:rPr>
          <w:rFonts w:hint="eastAsia" w:ascii="宋体" w:hAnsi="宋体" w:eastAsia="宋体" w:cs="仿宋"/>
          <w:color w:val="000000"/>
          <w:sz w:val="24"/>
          <w:lang w:val="en-US" w:eastAsia="zh-CN"/>
        </w:rPr>
        <w:t>.</w:t>
      </w:r>
      <w:r>
        <w:rPr>
          <w:rFonts w:hint="eastAsia" w:ascii="宋体" w:hAnsi="宋体" w:eastAsia="宋体" w:cs="仿宋"/>
          <w:color w:val="000000"/>
          <w:sz w:val="24"/>
        </w:rPr>
        <w:t>在有人员危险的部位，应设置醒目的安全警示标志。</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9</w:t>
      </w:r>
      <w:r>
        <w:rPr>
          <w:rFonts w:hint="eastAsia" w:ascii="宋体" w:hAnsi="宋体" w:eastAsia="宋体" w:cs="仿宋"/>
          <w:color w:val="000000"/>
          <w:sz w:val="24"/>
          <w:lang w:val="en-US" w:eastAsia="zh-CN"/>
        </w:rPr>
        <w:t>.</w:t>
      </w:r>
      <w:r>
        <w:rPr>
          <w:rFonts w:hint="eastAsia" w:ascii="宋体" w:hAnsi="宋体" w:eastAsia="宋体" w:cs="仿宋"/>
          <w:color w:val="000000"/>
          <w:sz w:val="24"/>
        </w:rPr>
        <w:t>在有发生火灾危险的部位，应严禁吸烟和动用明火。</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10</w:t>
      </w:r>
      <w:r>
        <w:rPr>
          <w:rFonts w:hint="eastAsia" w:ascii="宋体" w:hAnsi="宋体" w:eastAsia="宋体" w:cs="仿宋"/>
          <w:color w:val="000000"/>
          <w:sz w:val="24"/>
          <w:lang w:val="en-US" w:eastAsia="zh-CN"/>
        </w:rPr>
        <w:t>.</w:t>
      </w:r>
      <w:r>
        <w:rPr>
          <w:rFonts w:hint="eastAsia" w:ascii="宋体" w:hAnsi="宋体" w:eastAsia="宋体" w:cs="仿宋"/>
          <w:color w:val="000000"/>
          <w:sz w:val="24"/>
        </w:rPr>
        <w:t>外墙清洗和晶面护理工作现场动焊或使用明火作业时，应报甲方经批准同意后，方可进行动火作业。在动火过程中，必须按照有关安全规定进行动火作业，严防火灾事故发生。</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11</w:t>
      </w:r>
      <w:r>
        <w:rPr>
          <w:rFonts w:hint="eastAsia" w:ascii="宋体" w:hAnsi="宋体" w:eastAsia="宋体" w:cs="仿宋"/>
          <w:color w:val="000000"/>
          <w:sz w:val="24"/>
          <w:lang w:val="en-US" w:eastAsia="zh-CN"/>
        </w:rPr>
        <w:t>.</w:t>
      </w:r>
      <w:r>
        <w:rPr>
          <w:rFonts w:hint="eastAsia" w:ascii="宋体" w:hAnsi="宋体" w:eastAsia="宋体" w:cs="仿宋"/>
          <w:color w:val="000000"/>
          <w:sz w:val="24"/>
        </w:rPr>
        <w:t>对所属的外墙清洗和晶面护理工作现场应进行经常性地安全检查，发现隐患及时整改。一时不能整改的应及时向甲方</w:t>
      </w:r>
      <w:r>
        <w:rPr>
          <w:rFonts w:hint="eastAsia" w:ascii="宋体" w:hAnsi="宋体" w:eastAsia="宋体" w:cs="仿宋"/>
          <w:color w:val="000000"/>
          <w:sz w:val="24"/>
          <w:lang w:eastAsia="zh-CN"/>
        </w:rPr>
        <w:t>及监理</w:t>
      </w:r>
      <w:r>
        <w:rPr>
          <w:rFonts w:hint="eastAsia" w:ascii="宋体" w:hAnsi="宋体" w:eastAsia="宋体" w:cs="仿宋"/>
          <w:color w:val="000000"/>
          <w:sz w:val="24"/>
        </w:rPr>
        <w:t>报告。</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12</w:t>
      </w:r>
      <w:r>
        <w:rPr>
          <w:rFonts w:hint="eastAsia" w:ascii="宋体" w:hAnsi="宋体" w:eastAsia="宋体" w:cs="仿宋"/>
          <w:color w:val="000000"/>
          <w:sz w:val="24"/>
          <w:lang w:val="en-US" w:eastAsia="zh-CN"/>
        </w:rPr>
        <w:t>.</w:t>
      </w:r>
      <w:r>
        <w:rPr>
          <w:rFonts w:hint="eastAsia" w:ascii="宋体" w:hAnsi="宋体" w:eastAsia="宋体" w:cs="仿宋"/>
          <w:color w:val="000000"/>
          <w:sz w:val="24"/>
        </w:rPr>
        <w:t>自觉接受并配合甲方</w:t>
      </w:r>
      <w:r>
        <w:rPr>
          <w:rFonts w:hint="eastAsia" w:ascii="宋体" w:hAnsi="宋体" w:eastAsia="宋体" w:cs="仿宋"/>
          <w:color w:val="000000"/>
          <w:sz w:val="24"/>
          <w:lang w:eastAsia="zh-CN"/>
        </w:rPr>
        <w:t>及监理</w:t>
      </w:r>
      <w:r>
        <w:rPr>
          <w:rFonts w:hint="eastAsia" w:ascii="宋体" w:hAnsi="宋体" w:eastAsia="宋体" w:cs="仿宋"/>
          <w:color w:val="000000"/>
          <w:sz w:val="24"/>
        </w:rPr>
        <w:t>的安全监督检查，对甲方提出的有关安全问题应及时整改。</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13</w:t>
      </w:r>
      <w:r>
        <w:rPr>
          <w:rFonts w:hint="eastAsia" w:ascii="宋体" w:hAnsi="宋体" w:eastAsia="宋体" w:cs="仿宋"/>
          <w:color w:val="000000"/>
          <w:sz w:val="24"/>
          <w:lang w:val="en-US" w:eastAsia="zh-CN"/>
        </w:rPr>
        <w:t>.</w:t>
      </w:r>
      <w:r>
        <w:rPr>
          <w:rFonts w:hint="eastAsia" w:ascii="宋体" w:hAnsi="宋体" w:eastAsia="宋体" w:cs="仿宋"/>
          <w:color w:val="000000"/>
          <w:sz w:val="24"/>
        </w:rPr>
        <w:t>维护好外墙清洗和晶面护理工作现场的治安秩序，不得在现场寻衅滋事，聚众斗殴或发生群体性闹事事件。实施偷盗、盗窃行为者，移交公安机关处理。</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14</w:t>
      </w:r>
      <w:r>
        <w:rPr>
          <w:rFonts w:hint="eastAsia" w:ascii="宋体" w:hAnsi="宋体" w:eastAsia="宋体" w:cs="仿宋"/>
          <w:color w:val="000000"/>
          <w:sz w:val="24"/>
          <w:lang w:val="en-US" w:eastAsia="zh-CN"/>
        </w:rPr>
        <w:t>.</w:t>
      </w:r>
      <w:r>
        <w:rPr>
          <w:rFonts w:hint="eastAsia" w:ascii="宋体" w:hAnsi="宋体" w:eastAsia="宋体" w:cs="仿宋"/>
          <w:color w:val="000000"/>
          <w:sz w:val="24"/>
        </w:rPr>
        <w:t>严禁携带易燃易爆物品进入工作区域。</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15</w:t>
      </w:r>
      <w:r>
        <w:rPr>
          <w:rFonts w:hint="eastAsia" w:ascii="宋体" w:hAnsi="宋体" w:eastAsia="宋体" w:cs="仿宋"/>
          <w:color w:val="000000"/>
          <w:sz w:val="24"/>
          <w:lang w:val="en-US" w:eastAsia="zh-CN"/>
        </w:rPr>
        <w:t>.</w:t>
      </w:r>
      <w:r>
        <w:rPr>
          <w:rFonts w:hint="eastAsia" w:ascii="宋体" w:hAnsi="宋体" w:eastAsia="宋体" w:cs="仿宋"/>
          <w:color w:val="000000"/>
          <w:sz w:val="24"/>
        </w:rPr>
        <w:t>严禁赤膊、赤脚、穿拖鞋及高跟鞋、孩童、生病、酒后者进入现场。</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16</w:t>
      </w:r>
      <w:r>
        <w:rPr>
          <w:rFonts w:hint="eastAsia" w:ascii="宋体" w:hAnsi="宋体" w:eastAsia="宋体" w:cs="仿宋"/>
          <w:color w:val="000000"/>
          <w:sz w:val="24"/>
          <w:lang w:val="en-US" w:eastAsia="zh-CN"/>
        </w:rPr>
        <w:t>.</w:t>
      </w:r>
      <w:r>
        <w:rPr>
          <w:rFonts w:hint="eastAsia" w:ascii="宋体" w:hAnsi="宋体" w:eastAsia="宋体" w:cs="仿宋"/>
          <w:color w:val="000000"/>
          <w:sz w:val="24"/>
        </w:rPr>
        <w:t>外墙清洗和晶面护理工作现场发生事故或案件，应及时妥善处置。并及时向甲方报告。</w:t>
      </w:r>
    </w:p>
    <w:p>
      <w:pPr>
        <w:spacing w:line="360" w:lineRule="auto"/>
        <w:ind w:firstLine="480" w:firstLineChars="200"/>
        <w:rPr>
          <w:rFonts w:hint="eastAsia" w:ascii="宋体" w:hAnsi="宋体" w:eastAsia="宋体" w:cs="仿宋"/>
          <w:color w:val="000000"/>
          <w:sz w:val="24"/>
        </w:rPr>
      </w:pPr>
      <w:r>
        <w:rPr>
          <w:rFonts w:hint="eastAsia" w:ascii="宋体" w:hAnsi="宋体" w:eastAsia="宋体" w:cs="仿宋"/>
          <w:color w:val="000000"/>
          <w:sz w:val="24"/>
        </w:rPr>
        <w:t>17</w:t>
      </w:r>
      <w:r>
        <w:rPr>
          <w:rFonts w:hint="eastAsia" w:ascii="宋体" w:hAnsi="宋体" w:eastAsia="宋体" w:cs="仿宋"/>
          <w:color w:val="000000"/>
          <w:sz w:val="24"/>
          <w:lang w:val="en-US" w:eastAsia="zh-CN"/>
        </w:rPr>
        <w:t>.</w:t>
      </w:r>
      <w:r>
        <w:rPr>
          <w:rFonts w:hint="eastAsia" w:ascii="宋体" w:hAnsi="宋体" w:eastAsia="宋体" w:cs="仿宋"/>
          <w:color w:val="000000"/>
          <w:sz w:val="24"/>
        </w:rPr>
        <w:t>外墙清洗和晶面护理工作期内由我方过失、疏忽导致安全事故或案件所造成的责任和损失，由本方承担，给甲方或第三方造成经济损失和不良影响的，一并由本方承担赔偿经济损失。</w:t>
      </w:r>
    </w:p>
    <w:p>
      <w:pPr>
        <w:spacing w:line="360" w:lineRule="auto"/>
        <w:ind w:firstLine="482" w:firstLineChars="200"/>
        <w:rPr>
          <w:rFonts w:hint="eastAsia" w:ascii="宋体" w:hAnsi="宋体" w:eastAsia="宋体" w:cs="仿宋"/>
          <w:b/>
          <w:bCs/>
          <w:color w:val="000000"/>
          <w:sz w:val="24"/>
          <w:lang w:eastAsia="zh-CN"/>
        </w:rPr>
      </w:pPr>
      <w:r>
        <w:rPr>
          <w:rFonts w:hint="eastAsia" w:ascii="宋体" w:hAnsi="宋体" w:eastAsia="宋体" w:cs="仿宋"/>
          <w:b/>
          <w:bCs/>
          <w:color w:val="000000"/>
          <w:sz w:val="24"/>
          <w:lang w:eastAsia="zh-CN"/>
        </w:rPr>
        <w:t>四、疫情防控职责承诺内容</w:t>
      </w:r>
    </w:p>
    <w:p>
      <w:pPr>
        <w:spacing w:line="360" w:lineRule="auto"/>
        <w:ind w:firstLine="480" w:firstLineChars="200"/>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1.指定专人负责每天检查项目疫情防控措施落实情况，确保项目设施疫情防控和质量安全管理“两手抓”“两不误”；负责组织新型管状病毒肺炎相关知识宣传教育培训工作；负责每日进出施工区域人员的体温检测、双码查验、核酸结果查验及登记工作；负责督促现场人员按要求佩戴口罩、勤洗手；负责督促工地做好环境卫生及工器具日常消毒工作；负责向项目管理单位报告疫情防控情况。</w:t>
      </w:r>
    </w:p>
    <w:p>
      <w:pPr>
        <w:spacing w:line="360" w:lineRule="auto"/>
        <w:ind w:firstLine="480" w:firstLineChars="200"/>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2.制定外墙清洗及晶面护理项目疫情防控工作方案。</w:t>
      </w:r>
    </w:p>
    <w:p>
      <w:pPr>
        <w:spacing w:line="360" w:lineRule="auto"/>
        <w:ind w:firstLine="480" w:firstLineChars="200"/>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3.提前开展人员排查，建立专项台账。施工人员健康状况实行“一人一档”管理，全面掌握施工人员是否离渝及前往地点、反渝时间、身体状况是否良好、是否与发热病人有过密切接触、是否接触过野生动物、返程交通工具及行程情况。入场前将所有施工人员排查情况上报项目管理单位。</w:t>
      </w:r>
    </w:p>
    <w:p>
      <w:pPr>
        <w:spacing w:line="360" w:lineRule="auto"/>
        <w:ind w:firstLine="480" w:firstLineChars="200"/>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4.承担本企业防控责任和经费支出，并储备充足的口罩、消毒液、红外线测温仪等防疫物资，防疫物资必须一次性满足本次项目实施期间的储备量。</w:t>
      </w:r>
    </w:p>
    <w:p>
      <w:pPr>
        <w:spacing w:line="360" w:lineRule="auto"/>
        <w:ind w:firstLine="480" w:firstLineChars="200"/>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5.若出现落实疫情防控各项措施不到位，导致出现疫情或造成疫情扩散，一切后果自行承担。</w:t>
      </w:r>
    </w:p>
    <w:p>
      <w:pPr>
        <w:spacing w:line="360" w:lineRule="auto"/>
        <w:ind w:firstLine="480" w:firstLineChars="200"/>
        <w:rPr>
          <w:rFonts w:hint="eastAsia" w:ascii="宋体" w:hAnsi="宋体" w:eastAsia="宋体" w:cs="仿宋"/>
          <w:color w:val="000000"/>
          <w:sz w:val="24"/>
        </w:rPr>
      </w:pPr>
    </w:p>
    <w:p>
      <w:pPr>
        <w:spacing w:line="360" w:lineRule="auto"/>
        <w:ind w:firstLine="480" w:firstLineChars="200"/>
        <w:rPr>
          <w:rFonts w:hint="eastAsia" w:ascii="宋体" w:hAnsi="宋体" w:eastAsia="宋体" w:cs="仿宋"/>
          <w:color w:val="000000"/>
          <w:sz w:val="24"/>
        </w:rPr>
      </w:pPr>
    </w:p>
    <w:p>
      <w:pPr>
        <w:spacing w:line="360" w:lineRule="auto"/>
        <w:ind w:firstLine="5542" w:firstLineChars="2300"/>
        <w:jc w:val="both"/>
        <w:rPr>
          <w:rFonts w:hint="eastAsia" w:ascii="宋体" w:hAnsi="宋体" w:eastAsia="宋体" w:cs="仿宋"/>
          <w:b/>
          <w:bCs/>
          <w:color w:val="000000"/>
          <w:sz w:val="24"/>
        </w:rPr>
      </w:pPr>
      <w:r>
        <w:rPr>
          <w:rFonts w:hint="eastAsia" w:ascii="宋体" w:hAnsi="宋体" w:eastAsia="宋体" w:cs="仿宋"/>
          <w:b/>
          <w:bCs/>
          <w:color w:val="000000"/>
          <w:sz w:val="24"/>
        </w:rPr>
        <w:t xml:space="preserve">承 </w:t>
      </w:r>
      <w:r>
        <w:rPr>
          <w:rFonts w:hint="eastAsia" w:ascii="宋体" w:hAnsi="宋体" w:eastAsia="宋体" w:cs="仿宋"/>
          <w:b/>
          <w:bCs/>
          <w:color w:val="000000"/>
          <w:sz w:val="24"/>
          <w:lang w:val="en-US" w:eastAsia="zh-CN"/>
        </w:rPr>
        <w:t xml:space="preserve"> </w:t>
      </w:r>
      <w:r>
        <w:rPr>
          <w:rFonts w:hint="eastAsia" w:ascii="宋体" w:hAnsi="宋体" w:eastAsia="宋体" w:cs="仿宋"/>
          <w:b/>
          <w:bCs/>
          <w:color w:val="000000"/>
          <w:sz w:val="24"/>
        </w:rPr>
        <w:t xml:space="preserve"> 诺 </w:t>
      </w:r>
      <w:r>
        <w:rPr>
          <w:rFonts w:hint="eastAsia" w:ascii="宋体" w:hAnsi="宋体" w:eastAsia="宋体" w:cs="仿宋"/>
          <w:b/>
          <w:bCs/>
          <w:color w:val="000000"/>
          <w:sz w:val="24"/>
          <w:lang w:val="en-US" w:eastAsia="zh-CN"/>
        </w:rPr>
        <w:t xml:space="preserve"> </w:t>
      </w:r>
      <w:r>
        <w:rPr>
          <w:rFonts w:hint="eastAsia" w:ascii="宋体" w:hAnsi="宋体" w:eastAsia="宋体" w:cs="仿宋"/>
          <w:b/>
          <w:bCs/>
          <w:color w:val="000000"/>
          <w:sz w:val="24"/>
        </w:rPr>
        <w:t xml:space="preserve"> 方：</w:t>
      </w:r>
      <w:r>
        <w:rPr>
          <w:rFonts w:hint="eastAsia" w:ascii="宋体" w:hAnsi="宋体" w:eastAsia="宋体" w:cs="仿宋"/>
          <w:b/>
          <w:bCs/>
          <w:color w:val="000000"/>
          <w:sz w:val="24"/>
          <w:lang w:val="en-US" w:eastAsia="zh-CN"/>
        </w:rPr>
        <w:t xml:space="preserve">  </w:t>
      </w:r>
      <w:r>
        <w:rPr>
          <w:rFonts w:hint="eastAsia" w:ascii="宋体" w:hAnsi="宋体" w:eastAsia="宋体" w:cs="仿宋"/>
          <w:b/>
          <w:bCs/>
          <w:color w:val="000000"/>
          <w:sz w:val="24"/>
        </w:rPr>
        <w:t xml:space="preserve">          </w:t>
      </w:r>
    </w:p>
    <w:p>
      <w:pPr>
        <w:spacing w:line="360" w:lineRule="auto"/>
        <w:ind w:firstLine="482" w:firstLineChars="200"/>
        <w:jc w:val="center"/>
        <w:rPr>
          <w:rFonts w:hint="eastAsia" w:ascii="宋体" w:hAnsi="宋体" w:eastAsia="宋体" w:cs="仿宋"/>
          <w:b/>
          <w:bCs/>
          <w:color w:val="000000"/>
          <w:sz w:val="24"/>
          <w:lang w:val="en-US" w:eastAsia="zh-CN"/>
        </w:rPr>
      </w:pPr>
      <w:r>
        <w:rPr>
          <w:rFonts w:hint="eastAsia" w:ascii="宋体" w:hAnsi="宋体" w:eastAsia="宋体" w:cs="仿宋"/>
          <w:b/>
          <w:bCs/>
          <w:color w:val="000000"/>
          <w:sz w:val="24"/>
          <w:lang w:val="en-US" w:eastAsia="zh-CN"/>
        </w:rPr>
        <w:t xml:space="preserve">                               </w:t>
      </w:r>
    </w:p>
    <w:p>
      <w:pPr>
        <w:spacing w:line="360" w:lineRule="auto"/>
        <w:ind w:firstLine="482" w:firstLineChars="200"/>
        <w:jc w:val="center"/>
        <w:rPr>
          <w:rFonts w:hint="eastAsia" w:ascii="宋体" w:hAnsi="宋体" w:eastAsia="宋体" w:cs="仿宋"/>
          <w:color w:val="000000"/>
          <w:sz w:val="24"/>
        </w:rPr>
      </w:pPr>
      <w:r>
        <w:rPr>
          <w:rFonts w:hint="eastAsia" w:ascii="宋体" w:hAnsi="宋体" w:eastAsia="宋体" w:cs="仿宋"/>
          <w:b/>
          <w:bCs/>
          <w:color w:val="000000"/>
          <w:sz w:val="24"/>
          <w:lang w:val="en-US" w:eastAsia="zh-CN"/>
        </w:rPr>
        <w:t xml:space="preserve">                                 </w:t>
      </w:r>
      <w:r>
        <w:rPr>
          <w:rFonts w:hint="eastAsia" w:ascii="宋体" w:hAnsi="宋体" w:eastAsia="宋体" w:cs="仿宋"/>
          <w:b/>
          <w:bCs/>
          <w:color w:val="000000"/>
          <w:sz w:val="24"/>
        </w:rPr>
        <w:t>承诺方代表人：</w:t>
      </w:r>
      <w:r>
        <w:rPr>
          <w:rFonts w:hint="eastAsia" w:ascii="宋体" w:hAnsi="宋体" w:eastAsia="宋体" w:cs="仿宋"/>
          <w:color w:val="000000"/>
          <w:sz w:val="24"/>
        </w:rPr>
        <w:t xml:space="preserve">          </w:t>
      </w:r>
    </w:p>
    <w:p>
      <w:pPr>
        <w:spacing w:line="360" w:lineRule="auto"/>
        <w:ind w:firstLine="480" w:firstLineChars="200"/>
        <w:jc w:val="right"/>
        <w:rPr>
          <w:rFonts w:hint="eastAsia" w:ascii="宋体" w:hAnsi="宋体" w:eastAsia="宋体" w:cs="仿宋"/>
          <w:color w:val="000000"/>
          <w:sz w:val="24"/>
        </w:rPr>
      </w:pPr>
    </w:p>
    <w:p>
      <w:pPr>
        <w:spacing w:line="360" w:lineRule="auto"/>
        <w:ind w:firstLine="480" w:firstLineChars="200"/>
        <w:jc w:val="right"/>
        <w:rPr>
          <w:rFonts w:hint="eastAsia" w:ascii="宋体" w:hAnsi="宋体" w:eastAsia="宋体" w:cs="仿宋"/>
          <w:color w:val="000000"/>
          <w:sz w:val="24"/>
        </w:rPr>
      </w:pPr>
      <w:r>
        <w:rPr>
          <w:rFonts w:hint="eastAsia" w:ascii="宋体" w:hAnsi="宋体" w:eastAsia="宋体" w:cs="仿宋"/>
          <w:color w:val="000000"/>
          <w:sz w:val="24"/>
        </w:rPr>
        <w:t>年     月     日</w:t>
      </w:r>
    </w:p>
    <w:p>
      <w:pPr>
        <w:spacing w:line="360" w:lineRule="auto"/>
        <w:ind w:firstLine="3600" w:firstLineChars="1500"/>
        <w:rPr>
          <w:rFonts w:ascii="宋体" w:hAnsi="Calibri"/>
          <w:sz w:val="24"/>
          <w:szCs w:val="22"/>
        </w:rPr>
      </w:pPr>
    </w:p>
    <w:p>
      <w:pPr>
        <w:spacing w:line="360" w:lineRule="auto"/>
        <w:ind w:firstLine="3600" w:firstLineChars="1500"/>
        <w:rPr>
          <w:rFonts w:ascii="宋体" w:hAnsi="Calibri"/>
          <w:sz w:val="24"/>
          <w:szCs w:val="22"/>
        </w:rPr>
      </w:pPr>
    </w:p>
    <w:p>
      <w:pPr>
        <w:rPr>
          <w:rFonts w:ascii="仿宋_GB2312" w:hAnsi="宋体" w:eastAsia="仿宋_GB2312"/>
          <w:sz w:val="28"/>
          <w:szCs w:val="28"/>
        </w:rPr>
      </w:pPr>
      <w:r>
        <w:rPr>
          <w:rFonts w:ascii="仿宋_GB2312" w:hAnsi="宋体" w:eastAsia="仿宋_GB2312"/>
          <w:sz w:val="28"/>
          <w:szCs w:val="28"/>
        </w:rPr>
        <w:br w:type="page"/>
      </w:r>
    </w:p>
    <w:p>
      <w:pPr>
        <w:spacing w:line="360" w:lineRule="auto"/>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 xml:space="preserve">附件三： </w:t>
      </w:r>
    </w:p>
    <w:p>
      <w:pPr>
        <w:spacing w:line="360" w:lineRule="auto"/>
        <w:ind w:firstLine="723" w:firstLineChars="200"/>
        <w:jc w:val="center"/>
        <w:rPr>
          <w:rFonts w:hint="eastAsia" w:ascii="宋体" w:hAnsi="宋体" w:eastAsia="宋体" w:cs="仿宋"/>
          <w:b/>
          <w:bCs/>
          <w:color w:val="000000"/>
          <w:sz w:val="36"/>
          <w:szCs w:val="36"/>
          <w:lang w:val="en-US" w:eastAsia="zh-CN"/>
        </w:rPr>
      </w:pPr>
      <w:r>
        <w:rPr>
          <w:rFonts w:hint="eastAsia" w:ascii="宋体" w:hAnsi="宋体" w:eastAsia="宋体" w:cs="仿宋"/>
          <w:b/>
          <w:bCs/>
          <w:color w:val="000000"/>
          <w:sz w:val="36"/>
          <w:szCs w:val="36"/>
          <w:lang w:val="en-US" w:eastAsia="zh-CN"/>
        </w:rPr>
        <w:t>施工安全管理协议</w:t>
      </w:r>
    </w:p>
    <w:p>
      <w:pPr>
        <w:spacing w:line="360" w:lineRule="auto"/>
        <w:ind w:firstLine="482" w:firstLineChars="200"/>
        <w:rPr>
          <w:rFonts w:hint="eastAsia" w:ascii="宋体" w:hAnsi="宋体" w:eastAsia="宋体" w:cs="仿宋"/>
          <w:b/>
          <w:bCs/>
          <w:color w:val="000000"/>
          <w:sz w:val="24"/>
          <w:lang w:val="en-US" w:eastAsia="zh-CN"/>
        </w:rPr>
      </w:pPr>
      <w:r>
        <w:rPr>
          <w:rFonts w:hint="eastAsia" w:ascii="宋体" w:hAnsi="宋体" w:eastAsia="宋体" w:cs="仿宋"/>
          <w:b/>
          <w:bCs/>
          <w:color w:val="000000"/>
          <w:sz w:val="24"/>
          <w:lang w:val="en-US" w:eastAsia="zh-CN"/>
        </w:rPr>
        <w:t xml:space="preserve">甲方：           </w:t>
      </w:r>
    </w:p>
    <w:p>
      <w:pPr>
        <w:spacing w:line="360" w:lineRule="auto"/>
        <w:ind w:firstLine="482" w:firstLineChars="200"/>
        <w:rPr>
          <w:rFonts w:hint="eastAsia" w:ascii="宋体" w:hAnsi="宋体" w:eastAsia="宋体" w:cs="仿宋"/>
          <w:color w:val="000000"/>
          <w:sz w:val="24"/>
          <w:lang w:val="en-US" w:eastAsia="zh-CN"/>
        </w:rPr>
      </w:pPr>
      <w:r>
        <w:rPr>
          <w:rFonts w:hint="eastAsia" w:ascii="宋体" w:hAnsi="宋体" w:eastAsia="宋体" w:cs="仿宋"/>
          <w:b/>
          <w:bCs/>
          <w:color w:val="000000"/>
          <w:sz w:val="24"/>
          <w:lang w:val="en-US" w:eastAsia="zh-CN"/>
        </w:rPr>
        <w:t>乙方：</w:t>
      </w:r>
      <w:r>
        <w:rPr>
          <w:rFonts w:hint="eastAsia" w:ascii="宋体" w:hAnsi="宋体" w:eastAsia="宋体" w:cs="仿宋"/>
          <w:color w:val="000000"/>
          <w:sz w:val="24"/>
          <w:lang w:val="en-US" w:eastAsia="zh-CN"/>
        </w:rPr>
        <w:t xml:space="preserve">         </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 xml:space="preserve"> 为确保机场集团楼宇外墙清洗及晶面护理项目（以下简称“本项目”）的作业安全、顺利进行，依照政府相关法律、法规、条例、专业技术规范要求，结合本项目实际情况，有效维护本项目施工作业环境与秩序，特别制定本协议书。</w:t>
      </w:r>
    </w:p>
    <w:p>
      <w:pPr>
        <w:spacing w:line="360" w:lineRule="auto"/>
        <w:ind w:firstLine="482" w:firstLineChars="200"/>
        <w:jc w:val="both"/>
        <w:rPr>
          <w:rFonts w:hint="eastAsia" w:ascii="宋体" w:hAnsi="宋体" w:eastAsia="宋体" w:cs="仿宋"/>
          <w:b/>
          <w:bCs/>
          <w:color w:val="000000"/>
          <w:sz w:val="24"/>
          <w:lang w:val="en-US" w:eastAsia="zh-CN"/>
        </w:rPr>
      </w:pPr>
      <w:r>
        <w:rPr>
          <w:rFonts w:hint="eastAsia" w:ascii="宋体" w:hAnsi="宋体" w:eastAsia="宋体" w:cs="仿宋"/>
          <w:b/>
          <w:bCs/>
          <w:color w:val="000000"/>
          <w:sz w:val="24"/>
          <w:lang w:val="en-US" w:eastAsia="zh-CN"/>
        </w:rPr>
        <w:t>1.施工及生产作业进场前</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1.1乙方须持有乙方公司及与本施工作业内容相对应的政府核发的真实合法有效之全部证照、资质证书、专业特殊工种岗位证照，并在施工作业前三日内向甲方提交前述文本复印件一份备案。</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1.2乙方须指定施工作业现场负责人和安全负责人，并在施工作业开始前将负责人信息提交甲方备案，以便于及时联系与沟通：</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乙方现场负责人：               电话：</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1.3乙方现场施工作业全体人员须持有真实合法有效的身份证件、专业技术证件、特殊工种证件等，并于进入现场前提交甲方复印件一份备案。</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1.4乙方在施工作业进行前应对施工作业现场及周边环境进行详尽的查看，并制定合理有效相应的施工作业方案、安全管理方案以及应急预案。</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1.5乙方在施工作业前须对进场全体人员进行施工作业现场情况交底、技术交底、专业规范规程交底，对全体人员进行专门全面的安全管理、应急处理、安全防范、施工作业管理要求、施工作业规范规程等进行专门的教育与培训，并以书面形式报甲方备案。</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1.6乙方在施工作业前，应前往甲方指定部门办理有关进场之各项手续，并提交相关各类文件资料，签署本安全协议书，经甲方批准同意后方可进场。</w:t>
      </w:r>
    </w:p>
    <w:p>
      <w:pPr>
        <w:spacing w:line="360" w:lineRule="auto"/>
        <w:ind w:firstLine="482" w:firstLineChars="200"/>
        <w:jc w:val="both"/>
        <w:rPr>
          <w:rFonts w:hint="eastAsia" w:ascii="宋体" w:hAnsi="宋体" w:eastAsia="宋体" w:cs="仿宋"/>
          <w:b/>
          <w:bCs/>
          <w:color w:val="000000"/>
          <w:sz w:val="24"/>
          <w:lang w:val="en-US" w:eastAsia="zh-CN"/>
        </w:rPr>
      </w:pPr>
      <w:r>
        <w:rPr>
          <w:rFonts w:hint="eastAsia" w:ascii="宋体" w:hAnsi="宋体" w:eastAsia="宋体" w:cs="仿宋"/>
          <w:b/>
          <w:bCs/>
          <w:color w:val="000000"/>
          <w:sz w:val="24"/>
          <w:lang w:val="en-US" w:eastAsia="zh-CN"/>
        </w:rPr>
        <w:t>2.甲方安全管理责任</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2.1负责向乙方传达政府有关部门的指示、规定及甲方安全管理要求。</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2.2负责收存各施工作业单位所提供的各种必要的施工及安全文件。</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2.3负责定期对乙方施工作业现场进行随时的检查，乙方应给予配合。</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2.4负责对检查出的安全问题、隐患或违反管理规定之行为等，在第一时间告知乙方，并应规定时限要求乙方进行整改。</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2.5对于乙方未及时进行改善、整改或防范时，甲方有权视情节与情况，给予部分停工或全部停工处理，乙方应予接受。</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2.6全面配合政府相关部门的检查与监督。</w:t>
      </w:r>
    </w:p>
    <w:p>
      <w:pPr>
        <w:spacing w:line="360" w:lineRule="auto"/>
        <w:ind w:firstLine="482" w:firstLineChars="200"/>
        <w:jc w:val="both"/>
        <w:rPr>
          <w:rFonts w:hint="eastAsia" w:ascii="宋体" w:hAnsi="宋体" w:eastAsia="宋体" w:cs="仿宋"/>
          <w:b/>
          <w:bCs/>
          <w:color w:val="000000"/>
          <w:sz w:val="24"/>
          <w:lang w:val="en-US" w:eastAsia="zh-CN"/>
        </w:rPr>
      </w:pPr>
      <w:r>
        <w:rPr>
          <w:rFonts w:hint="eastAsia" w:ascii="宋体" w:hAnsi="宋体" w:eastAsia="宋体" w:cs="仿宋"/>
          <w:b/>
          <w:bCs/>
          <w:color w:val="000000"/>
          <w:sz w:val="24"/>
          <w:lang w:val="en-US" w:eastAsia="zh-CN"/>
        </w:rPr>
        <w:t>3.乙方安全管理责任</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3.1接受和服从政府相关部门、甲方及监理的管理、监督与检查。</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3.2在施工作业期间，对乙方全体人员人身及财产、施工作业、机器设备工具车辆等及现场可能涉及到的区域之各项安全事宜负责；承担因现场区域内各类安全事故所引发的全部责任。</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3.3乙方人员在施工作业期间应随身佩带临时出入证件，各类机器设备工具车辆以及人员等须按甲方指定的路线进出现场，不得擅自使用非指定路线。</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3.4施工作业堆物堆料、车辆停放、机器设备工具放置等，应按甲方要求进行，施工垃圾应及时进行清理。</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3.5所有用于施工作业之机器、设备、工具、车辆等物品，应符合国家政府之规定规范，按国家政府之规定规范要求进行维护，以确保达到安全标准后方可使用。</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3.6在每次施工作业结束时，应安排专门人员对现场进行全面彻底的清理检查，切断全部水源、电源、气源、火源等，收好各类物品材料，查看设备设施情况，在确认无任何安全问题、隐患后方可离开现场。</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3.7乙方全体人员须始终严格按照国家政府的相关操作规程规范、规定、要求进行施工作业，严禁违章违规操作作业和野蛮施工作业，现场张贴各项安全标识，乙方应设专人对前述各方面进行不间断的检查与纠正。</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3.8不得利用施工作业现场或提供施工作业现场进行各类违法犯罪活动，任何无关人员不得进入施工现场。</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3.9随时清理并不得随意丢弃堆放垃圾、废物废料及易燃物品。</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3.10严格执行落实各项安全消防管理规定，不得破坏损坏、挪用占用、阻塞消防设备设施。</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3.11施工作业现场应按规范配备合格有效的灭火器材，严禁私接乱拉电线、严禁吸烟、严禁超负荷用电、严禁使用电热器具和液化石油气瓶及乙炔发生器、强热光照明等。</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3.12根据施工作业需要合理计划限量使用易燃易爆等危险物品，应分类分项单独放置并设专人保管看护。在使用易燃易爆等危险物品、明火作业、电气焊、油漆粉刷、防水作业、材料切割等作业时，须严格做好各项防护措施，按照相关规定进行作业操作。</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3.13严禁使用和存放易腐蚀、放射性物品与材料。</w:t>
      </w:r>
    </w:p>
    <w:p>
      <w:pPr>
        <w:spacing w:line="360" w:lineRule="auto"/>
        <w:ind w:firstLine="482" w:firstLineChars="200"/>
        <w:jc w:val="both"/>
        <w:rPr>
          <w:rFonts w:hint="eastAsia" w:ascii="宋体" w:hAnsi="宋体" w:eastAsia="宋体" w:cs="仿宋"/>
          <w:b/>
          <w:bCs/>
          <w:color w:val="000000"/>
          <w:sz w:val="24"/>
          <w:lang w:val="en-US" w:eastAsia="zh-CN"/>
        </w:rPr>
      </w:pPr>
      <w:r>
        <w:rPr>
          <w:rFonts w:hint="eastAsia" w:ascii="宋体" w:hAnsi="宋体" w:eastAsia="宋体" w:cs="仿宋"/>
          <w:b/>
          <w:bCs/>
          <w:color w:val="000000"/>
          <w:sz w:val="24"/>
          <w:lang w:val="en-US" w:eastAsia="zh-CN"/>
        </w:rPr>
        <w:t>4.高空施工作业职责</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4.1乙方单位必须具备政府专门部门发放的真实合法有效的证照与资质。</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4.2从事高空作业人员应取得政府专门部门发放的专门资格证书，并应确保真实合法有效。</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4.3乙方应确保高空作业人员的身体健康、良好的体能和精神状态，乙方应为高空作业人员购买必要相关的保险。</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4.4乙方须制定专门的合理有效、切实可行的高空作业方案与安全保障方案。</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4.5乙方应由专门人员对从事高空作业人员进行专门严格的规范规程规定之培训和教育，其本人应具有专门的知识与技术，了解知晓高空作业规范、规定、程序并严格执行。</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4.6凡遇有不良天气，如大风、雷、雨、雾、高温、高寒等天气，或有可能发生危险之情况出现，应停止高空作业。</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4.7在每次进行高空作业前，须有专门人员对机器设备、工具、绳索、脚手架、安全带、安全帽等相关各类物品进行检查，对机械设备、工具等状态、性能、安全程度及牢固与连接程度等进行全面彻底仔细的检查，在确保无任何安全问题后方可进行使用。</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4.8在每次进行高空作业前，须有专门人员对作业人员进行相关严格的教育、培训和要求。</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4.9在进行高空作业时，应在现场划出有效可靠的安全区域，设立围栏、围挡或警示带等，在明显处设立安全警示标志标识，严禁无关人员进入。作业现场应安排专门人员全程进行监督、看护和管理。</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4.10高空作业人员应配备工具袋，以便放置小型物品材料工具等。严禁在钢管、脚手架、建筑物上随意乱放各类物品，防止物品掉落，严禁向下或向上丢弃抛扔各类物品。</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4.11高空作业人员在作业时必须使用安全可靠并专门的安全带及绳索，安全绳索上方应独立栓接牢固且严禁与载人设备连接。</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4.12必须严格在设备设施额定荷载范围之内进行操作作业，严禁超载使用；严禁上下层同步进行作业；严禁在作业时存在嬉笑打闹等有碍安全的一切行为。</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 xml:space="preserve">4.13高空作业单位须对作业的安全工作负全部责任。 </w:t>
      </w:r>
    </w:p>
    <w:p>
      <w:pPr>
        <w:spacing w:line="360" w:lineRule="auto"/>
        <w:ind w:firstLine="482" w:firstLineChars="200"/>
        <w:jc w:val="both"/>
        <w:rPr>
          <w:rFonts w:hint="eastAsia" w:ascii="宋体" w:hAnsi="宋体" w:eastAsia="宋体" w:cs="仿宋"/>
          <w:b/>
          <w:bCs/>
          <w:color w:val="000000"/>
          <w:sz w:val="24"/>
          <w:lang w:val="en-US" w:eastAsia="zh-CN"/>
        </w:rPr>
      </w:pPr>
      <w:r>
        <w:rPr>
          <w:rFonts w:hint="eastAsia" w:ascii="宋体" w:hAnsi="宋体" w:eastAsia="宋体" w:cs="仿宋"/>
          <w:b/>
          <w:bCs/>
          <w:color w:val="000000"/>
          <w:sz w:val="24"/>
          <w:lang w:val="en-US" w:eastAsia="zh-CN"/>
        </w:rPr>
        <w:t>5.其他</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5.1本协议书签字盖章后生效，并承诺确保严格遵守。</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5.2本协议书一式六份，甲方执三份，乙方执三份。</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5.3本协议书如有未尽事宜，双方共同协商并修改补充。如因国家法律法规规定变化，即刻按国家变化之法律法规规定执行。</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5.4如有必要，本协议书由甲方向政府相关部门提供复印件进行备案。</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 xml:space="preserve">  </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 xml:space="preserve">甲    方： </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 xml:space="preserve">法定代表人或委托代理人：       </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 xml:space="preserve">日    期：   </w:t>
      </w:r>
    </w:p>
    <w:p>
      <w:pPr>
        <w:spacing w:line="360" w:lineRule="auto"/>
        <w:ind w:firstLine="480" w:firstLineChars="200"/>
        <w:jc w:val="both"/>
        <w:rPr>
          <w:rFonts w:hint="eastAsia" w:ascii="宋体" w:hAnsi="宋体" w:eastAsia="宋体" w:cs="仿宋"/>
          <w:color w:val="000000"/>
          <w:sz w:val="24"/>
          <w:lang w:val="en-US" w:eastAsia="zh-CN"/>
        </w:rPr>
      </w:pP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 xml:space="preserve">乙    方： </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 xml:space="preserve">法定代表人或委托代理人：       </w:t>
      </w:r>
    </w:p>
    <w:p>
      <w:pPr>
        <w:spacing w:line="360" w:lineRule="auto"/>
        <w:ind w:firstLine="480" w:firstLineChars="200"/>
        <w:jc w:val="both"/>
        <w:rPr>
          <w:rFonts w:hint="eastAsia" w:ascii="宋体" w:hAnsi="宋体" w:eastAsia="宋体" w:cs="仿宋"/>
          <w:color w:val="000000"/>
          <w:sz w:val="24"/>
          <w:lang w:val="en-US" w:eastAsia="zh-CN"/>
        </w:rPr>
      </w:pPr>
      <w:r>
        <w:rPr>
          <w:rFonts w:hint="eastAsia" w:ascii="宋体" w:hAnsi="宋体" w:eastAsia="宋体" w:cs="仿宋"/>
          <w:color w:val="000000"/>
          <w:sz w:val="24"/>
          <w:lang w:val="en-US" w:eastAsia="zh-CN"/>
        </w:rPr>
        <w:t xml:space="preserve">日    期： </w:t>
      </w:r>
    </w:p>
    <w:p>
      <w:pPr>
        <w:spacing w:line="360" w:lineRule="auto"/>
        <w:ind w:firstLine="480" w:firstLineChars="200"/>
        <w:jc w:val="both"/>
        <w:rPr>
          <w:rFonts w:ascii="宋体" w:hAnsi="Calibri"/>
          <w:sz w:val="28"/>
          <w:szCs w:val="28"/>
        </w:rPr>
      </w:pPr>
      <w:r>
        <w:rPr>
          <w:rFonts w:hint="eastAsia" w:ascii="宋体" w:hAnsi="宋体" w:eastAsia="宋体" w:cs="仿宋"/>
          <w:color w:val="000000"/>
          <w:sz w:val="24"/>
          <w:lang w:val="en-US" w:eastAsia="zh-CN"/>
        </w:rPr>
        <w:t> </w:t>
      </w:r>
      <w:r>
        <w:rPr>
          <w:rFonts w:ascii="仿宋_GB2312" w:hAnsi="宋体" w:eastAsia="仿宋_GB2312"/>
          <w:sz w:val="28"/>
          <w:szCs w:val="28"/>
        </w:rPr>
        <w:t>  </w:t>
      </w:r>
      <w:r>
        <w:rPr>
          <w:rFonts w:ascii="宋体" w:hAnsi="Calibri" w:cs="Arial"/>
          <w:kern w:val="0"/>
          <w:sz w:val="28"/>
          <w:szCs w:val="28"/>
        </w:rPr>
        <w:t>   </w:t>
      </w:r>
    </w:p>
    <w:p>
      <w:pPr>
        <w:pStyle w:val="53"/>
        <w:pageBreakBefore w:val="0"/>
        <w:kinsoku/>
        <w:wordWrap/>
        <w:overflowPunct/>
        <w:topLinePunct w:val="0"/>
        <w:autoSpaceDE/>
        <w:autoSpaceDN/>
        <w:bidi w:val="0"/>
        <w:adjustRightInd/>
        <w:snapToGrid/>
        <w:ind w:firstLine="600"/>
        <w:textAlignment w:val="auto"/>
      </w:pPr>
    </w:p>
    <w:p>
      <w:pPr>
        <w:pStyle w:val="2"/>
      </w:pPr>
    </w:p>
    <w:p>
      <w:pPr>
        <w:snapToGrid w:val="0"/>
        <w:spacing w:line="360" w:lineRule="auto"/>
        <w:rPr>
          <w:rFonts w:ascii="仿宋_GB2312" w:hAnsi="宋体" w:eastAsia="仿宋_GB2312"/>
          <w:b/>
          <w:sz w:val="28"/>
          <w:szCs w:val="28"/>
        </w:rPr>
      </w:pPr>
    </w:p>
    <w:p>
      <w:pPr>
        <w:widowControl/>
        <w:jc w:val="left"/>
        <w:rPr>
          <w:rFonts w:ascii="仿宋_GB2312" w:hAnsi="宋体" w:eastAsia="仿宋_GB2312"/>
          <w:sz w:val="28"/>
          <w:szCs w:val="28"/>
        </w:rPr>
      </w:pPr>
      <w:r>
        <w:rPr>
          <w:rFonts w:ascii="仿宋_GB2312" w:hAnsi="宋体" w:eastAsia="仿宋_GB2312"/>
          <w:sz w:val="28"/>
          <w:szCs w:val="28"/>
        </w:rPr>
        <w:br w:type="page"/>
      </w:r>
      <w:r>
        <w:rPr>
          <w:rFonts w:hint="eastAsia" w:ascii="仿宋_GB2312" w:hAnsi="宋体" w:eastAsia="仿宋_GB2312"/>
          <w:sz w:val="28"/>
          <w:szCs w:val="28"/>
        </w:rPr>
        <w:t>附件1：</w:t>
      </w:r>
    </w:p>
    <w:p>
      <w:pPr>
        <w:jc w:val="center"/>
        <w:rPr>
          <w:rFonts w:ascii="宋体" w:hAnsi="宋体"/>
          <w:b/>
          <w:sz w:val="32"/>
          <w:szCs w:val="32"/>
        </w:rPr>
      </w:pPr>
      <w:r>
        <w:rPr>
          <w:rFonts w:hint="eastAsia" w:ascii="宋体" w:hAnsi="宋体"/>
          <w:b/>
          <w:sz w:val="32"/>
          <w:szCs w:val="32"/>
        </w:rPr>
        <w:t>报价函</w:t>
      </w:r>
    </w:p>
    <w:p>
      <w:pPr>
        <w:jc w:val="left"/>
        <w:rPr>
          <w:rFonts w:ascii="仿宋_GB2312" w:hAnsi="宋体" w:eastAsia="仿宋_GB2312"/>
          <w:sz w:val="28"/>
          <w:szCs w:val="28"/>
        </w:rPr>
      </w:pPr>
      <w:r>
        <w:rPr>
          <w:rFonts w:hint="eastAsia" w:ascii="仿宋_GB2312" w:hAnsi="宋体" w:eastAsia="仿宋_GB2312"/>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hint="eastAsia" w:ascii="仿宋_GB2312" w:hAnsi="宋体" w:eastAsia="仿宋_GB2312"/>
          <w:sz w:val="28"/>
          <w:szCs w:val="28"/>
        </w:rPr>
        <w:t>1．我方已仔细研究了</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项目比选文件的全部内容，愿意以人民币</w:t>
      </w:r>
      <w:r>
        <w:rPr>
          <w:rFonts w:hint="eastAsia" w:ascii="仿宋_GB2312" w:hAnsi="宋体" w:eastAsia="仿宋_GB2312"/>
          <w:sz w:val="28"/>
          <w:szCs w:val="28"/>
          <w:u w:val="none"/>
        </w:rPr>
        <w:t>（大写）</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lang w:eastAsia="zh-CN"/>
        </w:rPr>
        <w:t>元</w:t>
      </w:r>
      <w:r>
        <w:rPr>
          <w:rFonts w:hint="eastAsia" w:ascii="仿宋_GB2312" w:hAnsi="宋体" w:eastAsia="仿宋_GB2312"/>
          <w:sz w:val="28"/>
          <w:szCs w:val="28"/>
          <w:u w:val="single"/>
        </w:rPr>
        <w:t>）</w:t>
      </w:r>
      <w:r>
        <w:rPr>
          <w:rFonts w:hint="eastAsia" w:ascii="仿宋_GB2312" w:hAnsi="宋体" w:eastAsia="仿宋_GB2312"/>
          <w:sz w:val="28"/>
          <w:szCs w:val="28"/>
        </w:rPr>
        <w:t>的投标总报价</w:t>
      </w:r>
      <w:r>
        <w:rPr>
          <w:rFonts w:hint="eastAsia" w:ascii="仿宋_GB2312" w:hAnsi="宋体" w:eastAsia="仿宋_GB2312"/>
          <w:sz w:val="28"/>
          <w:szCs w:val="28"/>
          <w:lang w:eastAsia="zh-CN"/>
        </w:rPr>
        <w:t>（不含增值税税额）</w:t>
      </w:r>
      <w:r>
        <w:rPr>
          <w:rFonts w:hint="eastAsia" w:ascii="仿宋_GB2312" w:hAnsi="宋体" w:eastAsia="仿宋_GB2312"/>
          <w:sz w:val="28"/>
          <w:szCs w:val="28"/>
        </w:rPr>
        <w:t>，</w:t>
      </w:r>
      <w:r>
        <w:rPr>
          <w:rFonts w:hint="eastAsia" w:ascii="仿宋_GB2312" w:hAnsi="宋体" w:eastAsia="仿宋_GB2312"/>
          <w:sz w:val="28"/>
          <w:szCs w:val="28"/>
          <w:lang w:eastAsia="zh-CN"/>
        </w:rPr>
        <w:t>增值税税率为：</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lang w:val="en-US" w:eastAsia="zh-CN"/>
        </w:rPr>
        <w:t>%</w:t>
      </w:r>
      <w:r>
        <w:rPr>
          <w:rFonts w:hint="eastAsia" w:ascii="仿宋_GB2312" w:hAnsi="宋体" w:eastAsia="仿宋_GB2312"/>
          <w:sz w:val="28"/>
          <w:szCs w:val="28"/>
        </w:rPr>
        <w:t>，工期  日历天/次， 按合同约定实施和完成承包项目的全部工作。</w:t>
      </w:r>
    </w:p>
    <w:p>
      <w:pPr>
        <w:autoSpaceDE w:val="0"/>
        <w:autoSpaceDN w:val="0"/>
        <w:adjustRightInd w:val="0"/>
        <w:spacing w:before="15"/>
        <w:ind w:right="-20"/>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 报价明细</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627"/>
        <w:gridCol w:w="2138"/>
        <w:gridCol w:w="157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b/>
                <w:bCs/>
                <w:sz w:val="24"/>
                <w:szCs w:val="24"/>
                <w:lang w:val="en-US" w:eastAsia="zh-CN"/>
              </w:rPr>
            </w:pPr>
            <w:r>
              <w:rPr>
                <w:rFonts w:hint="eastAsia" w:ascii="仿宋_GB2312" w:hAnsi="宋体" w:eastAsia="仿宋_GB2312"/>
                <w:b/>
                <w:bCs/>
                <w:sz w:val="24"/>
                <w:szCs w:val="24"/>
                <w:lang w:val="en-US" w:eastAsia="zh-CN"/>
              </w:rPr>
              <w:t>序号</w:t>
            </w:r>
          </w:p>
        </w:tc>
        <w:tc>
          <w:tcPr>
            <w:tcW w:w="1627"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b/>
                <w:bCs/>
                <w:sz w:val="24"/>
                <w:szCs w:val="24"/>
                <w:lang w:val="en-US" w:eastAsia="zh-CN"/>
              </w:rPr>
            </w:pPr>
            <w:r>
              <w:rPr>
                <w:rFonts w:hint="eastAsia" w:ascii="仿宋_GB2312" w:hAnsi="宋体" w:eastAsia="仿宋_GB2312"/>
                <w:b/>
                <w:bCs/>
                <w:sz w:val="24"/>
                <w:szCs w:val="24"/>
                <w:lang w:val="en-US" w:eastAsia="zh-CN"/>
              </w:rPr>
              <w:t>服务项目</w:t>
            </w:r>
          </w:p>
        </w:tc>
        <w:tc>
          <w:tcPr>
            <w:tcW w:w="2138"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b/>
                <w:bCs/>
                <w:sz w:val="24"/>
                <w:szCs w:val="24"/>
                <w:lang w:val="en-US" w:eastAsia="zh-CN"/>
              </w:rPr>
            </w:pPr>
            <w:r>
              <w:rPr>
                <w:rFonts w:hint="eastAsia" w:ascii="仿宋_GB2312" w:hAnsi="宋体" w:eastAsia="仿宋_GB2312"/>
                <w:b/>
                <w:bCs/>
                <w:sz w:val="24"/>
                <w:szCs w:val="24"/>
                <w:lang w:val="en-US" w:eastAsia="zh-CN"/>
              </w:rPr>
              <w:t>单价（元/㎡/次）</w:t>
            </w:r>
          </w:p>
        </w:tc>
        <w:tc>
          <w:tcPr>
            <w:tcW w:w="1575"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b/>
                <w:bCs/>
                <w:sz w:val="24"/>
                <w:szCs w:val="24"/>
                <w:lang w:val="en-US" w:eastAsia="zh-CN"/>
              </w:rPr>
            </w:pPr>
            <w:r>
              <w:rPr>
                <w:rFonts w:hint="eastAsia" w:ascii="仿宋_GB2312" w:hAnsi="宋体" w:eastAsia="仿宋_GB2312"/>
                <w:b/>
                <w:bCs/>
                <w:sz w:val="24"/>
                <w:szCs w:val="24"/>
                <w:lang w:val="en-US" w:eastAsia="zh-CN"/>
              </w:rPr>
              <w:t>面积（㎡）</w:t>
            </w:r>
          </w:p>
        </w:tc>
        <w:tc>
          <w:tcPr>
            <w:tcW w:w="2153"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b/>
                <w:bCs/>
                <w:sz w:val="24"/>
                <w:szCs w:val="24"/>
                <w:lang w:val="en-US" w:eastAsia="zh-CN"/>
              </w:rPr>
            </w:pPr>
            <w:r>
              <w:rPr>
                <w:rFonts w:hint="eastAsia" w:ascii="仿宋_GB2312" w:hAnsi="宋体" w:eastAsia="仿宋_GB2312"/>
                <w:b/>
                <w:bCs/>
                <w:sz w:val="24"/>
                <w:szCs w:val="24"/>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029" w:type="dxa"/>
            <w:vAlign w:val="center"/>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1</w:t>
            </w:r>
          </w:p>
        </w:tc>
        <w:tc>
          <w:tcPr>
            <w:tcW w:w="1627"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外墙清洗</w:t>
            </w:r>
          </w:p>
        </w:tc>
        <w:tc>
          <w:tcPr>
            <w:tcW w:w="2138"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sz w:val="24"/>
                <w:szCs w:val="24"/>
                <w:lang w:val="en-US" w:eastAsia="zh-CN"/>
              </w:rPr>
            </w:pPr>
          </w:p>
        </w:tc>
        <w:tc>
          <w:tcPr>
            <w:tcW w:w="1575"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sz w:val="24"/>
                <w:szCs w:val="24"/>
                <w:lang w:val="en-US" w:eastAsia="zh-CN"/>
              </w:rPr>
            </w:pPr>
          </w:p>
        </w:tc>
        <w:tc>
          <w:tcPr>
            <w:tcW w:w="2153"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1029" w:type="dxa"/>
            <w:vAlign w:val="center"/>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2</w:t>
            </w:r>
          </w:p>
        </w:tc>
        <w:tc>
          <w:tcPr>
            <w:tcW w:w="1627"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晶面护理</w:t>
            </w:r>
          </w:p>
        </w:tc>
        <w:tc>
          <w:tcPr>
            <w:tcW w:w="2138"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sz w:val="24"/>
                <w:szCs w:val="24"/>
                <w:lang w:val="en-US" w:eastAsia="zh-CN"/>
              </w:rPr>
            </w:pPr>
          </w:p>
        </w:tc>
        <w:tc>
          <w:tcPr>
            <w:tcW w:w="1575"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sz w:val="24"/>
                <w:szCs w:val="24"/>
                <w:lang w:val="en-US" w:eastAsia="zh-CN"/>
              </w:rPr>
            </w:pPr>
          </w:p>
        </w:tc>
        <w:tc>
          <w:tcPr>
            <w:tcW w:w="2153"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1029" w:type="dxa"/>
            <w:vAlign w:val="center"/>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3</w:t>
            </w:r>
          </w:p>
        </w:tc>
        <w:tc>
          <w:tcPr>
            <w:tcW w:w="1627"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sz w:val="24"/>
                <w:szCs w:val="24"/>
                <w:lang w:val="en-US" w:eastAsia="zh-CN"/>
              </w:rPr>
            </w:pPr>
            <w:r>
              <w:rPr>
                <w:rFonts w:hint="eastAsia" w:ascii="仿宋_GB2312" w:hAnsi="宋体" w:eastAsia="仿宋_GB2312"/>
                <w:color w:val="auto"/>
                <w:sz w:val="24"/>
                <w:szCs w:val="24"/>
                <w:lang w:val="en-US" w:eastAsia="zh-CN"/>
              </w:rPr>
              <w:t>T3垂直电梯楼</w:t>
            </w:r>
          </w:p>
        </w:tc>
        <w:tc>
          <w:tcPr>
            <w:tcW w:w="2138"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sz w:val="24"/>
                <w:szCs w:val="24"/>
                <w:lang w:val="en-US" w:eastAsia="zh-CN"/>
              </w:rPr>
            </w:pPr>
          </w:p>
        </w:tc>
        <w:tc>
          <w:tcPr>
            <w:tcW w:w="1575"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sz w:val="24"/>
                <w:szCs w:val="24"/>
                <w:lang w:val="en-US" w:eastAsia="zh-CN"/>
              </w:rPr>
            </w:pPr>
          </w:p>
        </w:tc>
        <w:tc>
          <w:tcPr>
            <w:tcW w:w="2153"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6369" w:type="dxa"/>
            <w:gridSpan w:val="4"/>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jc w:val="center"/>
              <w:rPr>
                <w:rFonts w:hint="eastAsia" w:ascii="仿宋_GB2312" w:hAnsi="宋体" w:eastAsia="仿宋_GB2312"/>
                <w:sz w:val="24"/>
                <w:szCs w:val="24"/>
                <w:lang w:val="en-US" w:eastAsia="zh-CN"/>
              </w:rPr>
            </w:pPr>
            <w:r>
              <w:rPr>
                <w:rFonts w:hint="eastAsia" w:ascii="仿宋_GB2312" w:hAnsi="宋体" w:eastAsia="仿宋_GB2312"/>
                <w:b/>
                <w:bCs/>
                <w:sz w:val="24"/>
                <w:szCs w:val="24"/>
                <w:lang w:val="en-US" w:eastAsia="zh-CN"/>
              </w:rPr>
              <w:t>合计(不含增值税价）</w:t>
            </w:r>
          </w:p>
        </w:tc>
        <w:tc>
          <w:tcPr>
            <w:tcW w:w="2153" w:type="dxa"/>
          </w:tcPr>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hint="eastAsia" w:ascii="仿宋_GB2312" w:hAnsi="宋体" w:eastAsia="仿宋_GB2312"/>
                <w:sz w:val="24"/>
                <w:szCs w:val="24"/>
                <w:lang w:val="en-US" w:eastAsia="zh-CN"/>
              </w:rPr>
            </w:pPr>
          </w:p>
        </w:tc>
      </w:tr>
    </w:tbl>
    <w:p>
      <w:pPr>
        <w:autoSpaceDE w:val="0"/>
        <w:autoSpaceDN w:val="0"/>
        <w:adjustRightInd w:val="0"/>
        <w:spacing w:before="15"/>
        <w:ind w:right="-20"/>
        <w:jc w:val="left"/>
        <w:rPr>
          <w:rFonts w:ascii="仿宋_GB2312" w:hAnsi="宋体" w:eastAsia="仿宋_GB2312"/>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．我方承诺在比选有效期内不修改、撤销响应文件。</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 xml:space="preserve">．如我方成交： </w:t>
      </w:r>
    </w:p>
    <w:p>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（1）我方承诺在收到成交通知后，在规定的期限内与你方签订合同。</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（2）随同本报价函递交的报价函附录属于合同文件的组成部分。</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lang w:val="en-US" w:eastAsia="zh-CN"/>
        </w:rPr>
        <w:t>5</w:t>
      </w:r>
      <w:r>
        <w:rPr>
          <w:rFonts w:hint="eastAsia" w:ascii="仿宋_GB2312" w:hAnsi="宋体" w:eastAsia="仿宋_GB2312"/>
          <w:sz w:val="28"/>
          <w:szCs w:val="28"/>
        </w:rPr>
        <w:t>．我方在此声明，所递交的响应文件及有关资料内容完整、真实和准确。</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lang w:val="en-US" w:eastAsia="zh-CN"/>
        </w:rPr>
        <w:t>6</w:t>
      </w:r>
      <w:r>
        <w:rPr>
          <w:rFonts w:hint="eastAsia" w:ascii="仿宋_GB2312" w:hAnsi="宋体" w:eastAsia="仿宋_GB2312"/>
          <w:sz w:val="28"/>
          <w:szCs w:val="28"/>
        </w:rPr>
        <w:t>．除非达到另外协议并生效，你方的成交通知书和本响应文件将成为约束双方的合同文件组成部分。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响应人：</w:t>
      </w:r>
      <w:r>
        <w:rPr>
          <w:rFonts w:hint="eastAsia" w:ascii="仿宋_GB2312" w:hAnsi="宋体" w:eastAsia="仿宋_GB2312"/>
          <w:sz w:val="28"/>
          <w:szCs w:val="28"/>
          <w:u w:val="single"/>
        </w:rPr>
        <w:t xml:space="preserve">                     （盖单位公章） </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u w:val="single"/>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（签字） </w:t>
      </w:r>
    </w:p>
    <w:p>
      <w:pPr>
        <w:tabs>
          <w:tab w:val="left" w:pos="7035"/>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p>
    <w:p>
      <w:pPr>
        <w:tabs>
          <w:tab w:val="left" w:pos="8300"/>
        </w:tabs>
        <w:autoSpaceDE w:val="0"/>
        <w:autoSpaceDN w:val="0"/>
        <w:adjustRightInd w:val="0"/>
        <w:spacing w:line="360" w:lineRule="auto"/>
        <w:ind w:left="2386" w:leftChars="371" w:right="-20" w:hanging="1607" w:hangingChars="574"/>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378" w:leftChars="770" w:right="-20" w:hanging="761" w:hangingChars="272"/>
        <w:jc w:val="left"/>
        <w:rPr>
          <w:rFonts w:ascii="仿宋_GB2312" w:hAnsi="宋体" w:eastAsia="仿宋_GB2312"/>
          <w:sz w:val="28"/>
          <w:szCs w:val="28"/>
          <w:u w:val="single"/>
        </w:rPr>
      </w:pPr>
      <w:r>
        <w:rPr>
          <w:rFonts w:hint="eastAsia" w:ascii="仿宋_GB2312" w:hAnsi="宋体" w:eastAsia="仿宋_GB2312"/>
          <w:sz w:val="28"/>
          <w:szCs w:val="28"/>
        </w:rPr>
        <w:t>年  月  日</w:t>
      </w:r>
    </w:p>
    <w:p>
      <w:pPr>
        <w:widowControl/>
        <w:jc w:val="left"/>
        <w:rPr>
          <w:rFonts w:ascii="仿宋_GB2312" w:hAnsi="宋体" w:eastAsia="仿宋_GB2312"/>
          <w:sz w:val="28"/>
          <w:szCs w:val="28"/>
        </w:rPr>
      </w:pPr>
      <w:r>
        <w:rPr>
          <w:rFonts w:ascii="仿宋_GB2312" w:hAnsi="宋体" w:eastAsia="仿宋_GB2312"/>
          <w:sz w:val="28"/>
          <w:szCs w:val="28"/>
        </w:rPr>
        <w:br w:type="page"/>
      </w:r>
      <w:r>
        <w:rPr>
          <w:rFonts w:hint="eastAsia" w:ascii="仿宋_GB2312" w:hAnsi="宋体" w:eastAsia="仿宋_GB2312"/>
          <w:sz w:val="28"/>
          <w:szCs w:val="28"/>
        </w:rPr>
        <w:t>附件2：</w:t>
      </w:r>
    </w:p>
    <w:p>
      <w:pPr>
        <w:jc w:val="center"/>
        <w:rPr>
          <w:rFonts w:ascii="宋体" w:hAnsi="宋体"/>
          <w:b/>
          <w:sz w:val="32"/>
          <w:szCs w:val="32"/>
        </w:rPr>
      </w:pPr>
      <w:r>
        <w:rPr>
          <w:rFonts w:hint="eastAsia" w:ascii="宋体" w:hAnsi="宋体"/>
          <w:b/>
          <w:sz w:val="32"/>
          <w:szCs w:val="32"/>
        </w:rPr>
        <w:t>法定代表人身份证明</w:t>
      </w:r>
    </w:p>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响应人名称：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tabs>
          <w:tab w:val="left" w:pos="3360"/>
        </w:tabs>
        <w:autoSpaceDE w:val="0"/>
        <w:autoSpaceDN w:val="0"/>
        <w:adjustRightInd w:val="0"/>
        <w:snapToGrid w:val="0"/>
        <w:spacing w:line="360" w:lineRule="auto"/>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（响应人名称）的法定代表人。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pPr>
        <w:rPr>
          <w:rFonts w:ascii="仿宋" w:hAnsi="仿宋" w:eastAsia="仿宋"/>
          <w:sz w:val="28"/>
          <w:szCs w:val="28"/>
        </w:rPr>
      </w:pPr>
      <w:r>
        <w:rPr>
          <w:rFonts w:hint="eastAsia" w:ascii="仿宋" w:hAnsi="仿宋" w:eastAsia="仿宋"/>
          <w:kern w:val="0"/>
          <w:sz w:val="28"/>
          <w:szCs w:val="28"/>
        </w:rPr>
        <w:t>附法定代表人身份证复印件</w:t>
      </w:r>
    </w:p>
    <w:p/>
    <w:p/>
    <w:p>
      <w:pPr>
        <w:widowControl/>
        <w:jc w:val="left"/>
        <w:rPr>
          <w:rFonts w:ascii="仿宋_GB2312" w:hAnsi="仿宋_GB2312" w:eastAsia="仿宋_GB2312"/>
          <w:sz w:val="28"/>
          <w:szCs w:val="28"/>
        </w:rPr>
      </w:pPr>
      <w:r>
        <w:rPr>
          <w:rFonts w:ascii="仿宋_GB2312" w:hAnsi="仿宋_GB2312" w:eastAsia="仿宋_GB2312"/>
          <w:sz w:val="28"/>
          <w:szCs w:val="28"/>
        </w:rPr>
        <w:br w:type="page"/>
      </w:r>
      <w:r>
        <w:rPr>
          <w:rFonts w:hint="eastAsia" w:ascii="仿宋_GB2312" w:hAnsi="仿宋_GB2312" w:eastAsia="仿宋_GB2312"/>
          <w:sz w:val="28"/>
          <w:szCs w:val="28"/>
        </w:rPr>
        <w:t>附件3：</w:t>
      </w:r>
    </w:p>
    <w:p>
      <w:pPr>
        <w:jc w:val="center"/>
        <w:rPr>
          <w:rFonts w:ascii="宋体" w:hAnsi="宋体"/>
          <w:b/>
          <w:sz w:val="32"/>
          <w:szCs w:val="32"/>
        </w:rPr>
      </w:pPr>
    </w:p>
    <w:p>
      <w:pPr>
        <w:jc w:val="center"/>
        <w:rPr>
          <w:rFonts w:ascii="宋体" w:hAnsi="宋体"/>
          <w:b/>
          <w:sz w:val="32"/>
          <w:szCs w:val="32"/>
        </w:rPr>
      </w:pPr>
      <w:r>
        <w:rPr>
          <w:rFonts w:hint="eastAsia" w:ascii="宋体" w:hAnsi="宋体"/>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项目的比选活动中，以我单位的名义签署响应文件，与业主协商、签定合同协议书以及执行一切与此有关的事务。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响应单位：____________（盖章）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  20</w:t>
      </w:r>
      <w:r>
        <w:rPr>
          <w:rFonts w:hint="eastAsia" w:ascii="仿宋" w:hAnsi="仿宋" w:eastAsia="仿宋"/>
          <w:sz w:val="28"/>
          <w:szCs w:val="28"/>
          <w:lang w:val="en-US" w:eastAsia="zh-CN"/>
        </w:rPr>
        <w:t>22</w:t>
      </w:r>
      <w:r>
        <w:rPr>
          <w:rFonts w:hint="eastAsia" w:ascii="仿宋" w:hAnsi="仿宋" w:eastAsia="仿宋"/>
          <w:sz w:val="28"/>
          <w:szCs w:val="28"/>
        </w:rPr>
        <w:t>年   月   日</w:t>
      </w:r>
    </w:p>
    <w:p>
      <w:pPr>
        <w:spacing w:line="480" w:lineRule="auto"/>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A0204"/>
    <w:charset w:val="00"/>
    <w:family w:val="roman"/>
    <w:pitch w:val="default"/>
    <w:sig w:usb0="E00002FF" w:usb1="4000045F"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Batang">
    <w:altName w:val="GulimChe"/>
    <w:panose1 w:val="02030600000101010101"/>
    <w:charset w:val="81"/>
    <w:family w:val="roman"/>
    <w:pitch w:val="default"/>
    <w:sig w:usb0="00000000" w:usb1="00000000" w:usb2="00000030" w:usb3="00000000" w:csb0="4008009F" w:csb1="DFD70000"/>
  </w:font>
  <w:font w:name="方正仿宋_GBK">
    <w:panose1 w:val="03000509000000000000"/>
    <w:charset w:val="86"/>
    <w:family w:val="auto"/>
    <w:pitch w:val="default"/>
    <w:sig w:usb0="00000001" w:usb1="080E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 w:name="GulimChe">
    <w:panose1 w:val="020B0609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8</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8</w:t>
    </w:r>
    <w:r>
      <w:fldChar w:fldCharType="end"/>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2</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3C9697D"/>
    <w:rsid w:val="2F1E7735"/>
    <w:rsid w:val="2F80457E"/>
    <w:rsid w:val="3B7276D3"/>
    <w:rsid w:val="3E926158"/>
    <w:rsid w:val="4B971C89"/>
    <w:rsid w:val="4DE60B86"/>
    <w:rsid w:val="4EB94504"/>
    <w:rsid w:val="552063FF"/>
    <w:rsid w:val="56550000"/>
    <w:rsid w:val="56D52072"/>
    <w:rsid w:val="5EEE5452"/>
    <w:rsid w:val="60001604"/>
    <w:rsid w:val="6468421D"/>
    <w:rsid w:val="6CFF728B"/>
    <w:rsid w:val="7C167542"/>
    <w:rsid w:val="7CB769BD"/>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character" w:default="1" w:styleId="15">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toc 3"/>
    <w:basedOn w:val="1"/>
    <w:next w:val="1"/>
    <w:unhideWhenUsed/>
    <w:qFormat/>
    <w:locked/>
    <w:uiPriority w:val="39"/>
    <w:pPr>
      <w:ind w:left="840" w:leftChars="400"/>
    </w:pPr>
  </w:style>
  <w:style w:type="paragraph" w:styleId="6">
    <w:name w:val="Date"/>
    <w:basedOn w:val="1"/>
    <w:next w:val="1"/>
    <w:link w:val="25"/>
    <w:unhideWhenUsed/>
    <w:qFormat/>
    <w:uiPriority w:val="99"/>
    <w:pPr>
      <w:ind w:left="100" w:leftChars="2500"/>
    </w:pPr>
  </w:style>
  <w:style w:type="paragraph" w:styleId="7">
    <w:name w:val="Balloon Text"/>
    <w:basedOn w:val="1"/>
    <w:link w:val="24"/>
    <w:unhideWhenUsed/>
    <w:qFormat/>
    <w:uiPriority w:val="99"/>
    <w:rPr>
      <w:sz w:val="18"/>
      <w:szCs w:val="18"/>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99"/>
    <w:rPr>
      <w:rFonts w:ascii="Calibri" w:hAnsi="Calibri"/>
      <w:b/>
      <w:szCs w:val="20"/>
    </w:rPr>
  </w:style>
  <w:style w:type="paragraph" w:styleId="11">
    <w:name w:val="toc 2"/>
    <w:basedOn w:val="1"/>
    <w:next w:val="1"/>
    <w:unhideWhenUsed/>
    <w:qFormat/>
    <w:locked/>
    <w:uiPriority w:val="39"/>
    <w:pPr>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Hyperlink"/>
    <w:basedOn w:val="15"/>
    <w:unhideWhenUsed/>
    <w:qFormat/>
    <w:uiPriority w:val="99"/>
    <w:rPr>
      <w:color w:val="0000FF" w:themeColor="hyperlink"/>
      <w:u w:val="single"/>
    </w:rPr>
  </w:style>
  <w:style w:type="character" w:customStyle="1" w:styleId="17">
    <w:name w:val="页眉 字符"/>
    <w:link w:val="9"/>
    <w:semiHidden/>
    <w:qFormat/>
    <w:locked/>
    <w:uiPriority w:val="99"/>
    <w:rPr>
      <w:rFonts w:cs="Times New Roman"/>
      <w:sz w:val="18"/>
      <w:szCs w:val="18"/>
    </w:rPr>
  </w:style>
  <w:style w:type="character" w:customStyle="1" w:styleId="18">
    <w:name w:val="页脚 字符"/>
    <w:link w:val="8"/>
    <w:qFormat/>
    <w:locked/>
    <w:uiPriority w:val="99"/>
    <w:rPr>
      <w:rFonts w:cs="Times New Roman"/>
      <w:sz w:val="18"/>
      <w:szCs w:val="18"/>
    </w:rPr>
  </w:style>
  <w:style w:type="paragraph" w:customStyle="1" w:styleId="19">
    <w:name w:val="列出段落1"/>
    <w:basedOn w:val="1"/>
    <w:qFormat/>
    <w:uiPriority w:val="34"/>
    <w:pPr>
      <w:ind w:firstLine="420" w:firstLineChars="200"/>
    </w:pPr>
  </w:style>
  <w:style w:type="character" w:customStyle="1" w:styleId="20">
    <w:name w:val="f14w1"/>
    <w:qFormat/>
    <w:uiPriority w:val="0"/>
    <w:rPr>
      <w:b/>
      <w:bCs/>
      <w:color w:val="002569"/>
      <w:sz w:val="21"/>
      <w:szCs w:val="21"/>
    </w:rPr>
  </w:style>
  <w:style w:type="paragraph" w:customStyle="1" w:styleId="21">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22">
    <w:name w:val="列出段落11"/>
    <w:basedOn w:val="1"/>
    <w:qFormat/>
    <w:uiPriority w:val="0"/>
    <w:pPr>
      <w:ind w:firstLine="420" w:firstLineChars="200"/>
    </w:pPr>
  </w:style>
  <w:style w:type="paragraph" w:customStyle="1" w:styleId="23">
    <w:name w:val="列出段落2"/>
    <w:basedOn w:val="1"/>
    <w:qFormat/>
    <w:uiPriority w:val="0"/>
    <w:pPr>
      <w:ind w:firstLine="420" w:firstLineChars="200"/>
    </w:pPr>
    <w:rPr>
      <w:rFonts w:ascii="Calibri" w:hAnsi="Calibri"/>
      <w:szCs w:val="22"/>
    </w:rPr>
  </w:style>
  <w:style w:type="character" w:customStyle="1" w:styleId="24">
    <w:name w:val="批注框文本 字符"/>
    <w:link w:val="7"/>
    <w:semiHidden/>
    <w:qFormat/>
    <w:uiPriority w:val="99"/>
    <w:rPr>
      <w:rFonts w:ascii="Times New Roman" w:hAnsi="Times New Roman"/>
      <w:kern w:val="2"/>
      <w:sz w:val="18"/>
      <w:szCs w:val="18"/>
    </w:rPr>
  </w:style>
  <w:style w:type="character" w:customStyle="1" w:styleId="25">
    <w:name w:val="日期 字符"/>
    <w:link w:val="6"/>
    <w:semiHidden/>
    <w:qFormat/>
    <w:uiPriority w:val="99"/>
    <w:rPr>
      <w:rFonts w:ascii="Times New Roman" w:hAnsi="Times New Roman"/>
      <w:kern w:val="2"/>
      <w:sz w:val="21"/>
      <w:szCs w:val="24"/>
    </w:rPr>
  </w:style>
  <w:style w:type="paragraph" w:customStyle="1" w:styleId="26">
    <w:name w:val="p16"/>
    <w:basedOn w:val="1"/>
    <w:qFormat/>
    <w:uiPriority w:val="0"/>
    <w:pPr>
      <w:widowControl/>
      <w:spacing w:before="240" w:after="60"/>
      <w:jc w:val="center"/>
    </w:pPr>
    <w:rPr>
      <w:rFonts w:ascii="Cambria" w:hAnsi="Cambria" w:cs="宋体"/>
      <w:b/>
      <w:bCs/>
      <w:kern w:val="0"/>
      <w:sz w:val="32"/>
      <w:szCs w:val="32"/>
    </w:rPr>
  </w:style>
  <w:style w:type="character" w:customStyle="1" w:styleId="27">
    <w:name w:val="keyword-span-wrap"/>
    <w:basedOn w:val="15"/>
    <w:qFormat/>
    <w:uiPriority w:val="0"/>
    <w:rPr>
      <w:color w:val="19A97B"/>
    </w:rPr>
  </w:style>
  <w:style w:type="character" w:customStyle="1" w:styleId="28">
    <w:name w:val="pass-placeholder-smsphone"/>
    <w:basedOn w:val="15"/>
    <w:qFormat/>
    <w:uiPriority w:val="0"/>
  </w:style>
  <w:style w:type="character" w:customStyle="1" w:styleId="29">
    <w:name w:val="pass-placeholder-smsphone1"/>
    <w:basedOn w:val="15"/>
    <w:qFormat/>
    <w:uiPriority w:val="0"/>
  </w:style>
  <w:style w:type="character" w:customStyle="1" w:styleId="30">
    <w:name w:val="pass-placeholder-smsphone2"/>
    <w:basedOn w:val="15"/>
    <w:qFormat/>
    <w:uiPriority w:val="0"/>
  </w:style>
  <w:style w:type="character" w:customStyle="1" w:styleId="31">
    <w:name w:val="pass-placeholder-username"/>
    <w:basedOn w:val="15"/>
    <w:qFormat/>
    <w:uiPriority w:val="0"/>
  </w:style>
  <w:style w:type="character" w:customStyle="1" w:styleId="32">
    <w:name w:val="pass-placeholder-username1"/>
    <w:basedOn w:val="15"/>
    <w:qFormat/>
    <w:uiPriority w:val="0"/>
  </w:style>
  <w:style w:type="character" w:customStyle="1" w:styleId="33">
    <w:name w:val="pass-placeholder-username2"/>
    <w:basedOn w:val="15"/>
    <w:qFormat/>
    <w:uiPriority w:val="0"/>
  </w:style>
  <w:style w:type="character" w:customStyle="1" w:styleId="34">
    <w:name w:val="pass-placeholder-password"/>
    <w:basedOn w:val="15"/>
    <w:qFormat/>
    <w:uiPriority w:val="0"/>
  </w:style>
  <w:style w:type="character" w:customStyle="1" w:styleId="35">
    <w:name w:val="pass-placeholder-password1"/>
    <w:basedOn w:val="15"/>
    <w:qFormat/>
    <w:uiPriority w:val="0"/>
  </w:style>
  <w:style w:type="character" w:customStyle="1" w:styleId="36">
    <w:name w:val="pass-placeholder-password2"/>
    <w:basedOn w:val="15"/>
    <w:qFormat/>
    <w:uiPriority w:val="0"/>
  </w:style>
  <w:style w:type="character" w:customStyle="1" w:styleId="37">
    <w:name w:val="pass-placeholder"/>
    <w:basedOn w:val="15"/>
    <w:qFormat/>
    <w:uiPriority w:val="0"/>
  </w:style>
  <w:style w:type="character" w:customStyle="1" w:styleId="38">
    <w:name w:val="pass-placeholder1"/>
    <w:basedOn w:val="15"/>
    <w:qFormat/>
    <w:uiPriority w:val="0"/>
  </w:style>
  <w:style w:type="character" w:customStyle="1" w:styleId="39">
    <w:name w:val="pass-placeholder2"/>
    <w:basedOn w:val="15"/>
    <w:qFormat/>
    <w:uiPriority w:val="0"/>
  </w:style>
  <w:style w:type="character" w:customStyle="1" w:styleId="40">
    <w:name w:val="pass-placeholder3"/>
    <w:basedOn w:val="15"/>
    <w:qFormat/>
    <w:uiPriority w:val="0"/>
  </w:style>
  <w:style w:type="character" w:customStyle="1" w:styleId="41">
    <w:name w:val="pass-generalerror"/>
    <w:basedOn w:val="15"/>
    <w:qFormat/>
    <w:uiPriority w:val="0"/>
    <w:rPr>
      <w:color w:val="FC4343"/>
      <w:sz w:val="18"/>
      <w:szCs w:val="18"/>
    </w:rPr>
  </w:style>
  <w:style w:type="character" w:customStyle="1" w:styleId="42">
    <w:name w:val="pass-clearbtn-verifycode"/>
    <w:basedOn w:val="15"/>
    <w:qFormat/>
    <w:uiPriority w:val="0"/>
  </w:style>
  <w:style w:type="character" w:customStyle="1" w:styleId="43">
    <w:name w:val="pass-clearbtn-smsverifycode"/>
    <w:basedOn w:val="15"/>
    <w:qFormat/>
    <w:uiPriority w:val="0"/>
  </w:style>
  <w:style w:type="character" w:customStyle="1" w:styleId="44">
    <w:name w:val="pass-clearbtn-smsverifycode1"/>
    <w:basedOn w:val="15"/>
    <w:qFormat/>
    <w:uiPriority w:val="0"/>
  </w:style>
  <w:style w:type="character" w:customStyle="1" w:styleId="45">
    <w:name w:val="pass-clearbtn-smsverifycode2"/>
    <w:basedOn w:val="15"/>
    <w:qFormat/>
    <w:uiPriority w:val="0"/>
  </w:style>
  <w:style w:type="character" w:customStyle="1" w:styleId="46">
    <w:name w:val="open"/>
    <w:basedOn w:val="15"/>
    <w:qFormat/>
    <w:uiPriority w:val="0"/>
  </w:style>
  <w:style w:type="character" w:customStyle="1" w:styleId="47">
    <w:name w:val="pass-clearbtn-verifycode1"/>
    <w:basedOn w:val="15"/>
    <w:qFormat/>
    <w:uiPriority w:val="0"/>
  </w:style>
  <w:style w:type="character" w:customStyle="1" w:styleId="48">
    <w:name w:val="pass-clearbtn-verifycode2"/>
    <w:basedOn w:val="15"/>
    <w:qFormat/>
    <w:uiPriority w:val="0"/>
  </w:style>
  <w:style w:type="character" w:customStyle="1" w:styleId="49">
    <w:name w:val="pass-placeholder4"/>
    <w:basedOn w:val="15"/>
    <w:qFormat/>
    <w:uiPriority w:val="0"/>
  </w:style>
  <w:style w:type="character" w:customStyle="1" w:styleId="50">
    <w:name w:val="pass-placeholder5"/>
    <w:basedOn w:val="15"/>
    <w:qFormat/>
    <w:uiPriority w:val="0"/>
  </w:style>
  <w:style w:type="character" w:customStyle="1" w:styleId="51">
    <w:name w:val="stone1"/>
    <w:basedOn w:val="15"/>
    <w:qFormat/>
    <w:uiPriority w:val="0"/>
    <w:rPr>
      <w:vanish/>
      <w:color w:val="5F5F5F"/>
      <w:sz w:val="18"/>
      <w:szCs w:val="18"/>
    </w:rPr>
  </w:style>
  <w:style w:type="paragraph" w:customStyle="1" w:styleId="52">
    <w:name w:val="List Paragraph"/>
    <w:basedOn w:val="1"/>
    <w:qFormat/>
    <w:uiPriority w:val="99"/>
    <w:pPr>
      <w:ind w:firstLine="420" w:firstLineChars="200"/>
    </w:pPr>
  </w:style>
  <w:style w:type="paragraph" w:customStyle="1" w:styleId="53">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54">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55">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1588</Words>
  <Characters>9053</Characters>
  <Lines>75</Lines>
  <Paragraphs>21</Paragraphs>
  <TotalTime>91</TotalTime>
  <ScaleCrop>false</ScaleCrop>
  <LinksUpToDate>false</LinksUpToDate>
  <CharactersWithSpaces>10620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2012-12-13T08:59:00Z</dcterms:created>
  <dc:creator>李凯01</dc:creator>
  <cp:lastModifiedBy>西园寺</cp:lastModifiedBy>
  <cp:lastPrinted>2022-10-31T02:45:00Z</cp:lastPrinted>
  <dcterms:modified xsi:type="dcterms:W3CDTF">2022-11-03T07:10:16Z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13AFD3D808424E17ABBB903A99B1BDBD</vt:lpwstr>
  </property>
</Properties>
</file>