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消防护卫部询价、报价单</w:t>
      </w:r>
    </w:p>
    <w:tbl>
      <w:tblPr>
        <w:tblStyle w:val="6"/>
        <w:tblW w:w="10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604"/>
        <w:gridCol w:w="1067"/>
        <w:gridCol w:w="2250"/>
        <w:gridCol w:w="1013"/>
        <w:gridCol w:w="837"/>
        <w:gridCol w:w="1172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660" w:firstLineChars="300"/>
              <w:jc w:val="left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2022年</w:t>
            </w:r>
            <w:r>
              <w:rPr>
                <w:rFonts w:hint="eastAsia" w:ascii="宋体" w:hAnsi="宋体"/>
              </w:rPr>
              <w:t>“119”消防宣传</w:t>
            </w:r>
            <w:r>
              <w:rPr>
                <w:rFonts w:hint="eastAsia" w:ascii="宋体" w:hAnsi="宋体"/>
                <w:lang w:eastAsia="zh-CN"/>
              </w:rPr>
              <w:t>月活动相关物资采购</w:t>
            </w:r>
            <w:r>
              <w:rPr>
                <w:rFonts w:hint="eastAsia" w:ascii="宋体" w:hAnsi="宋体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eastAsia="zh-CN"/>
              </w:rPr>
              <w:t>型号</w:t>
            </w:r>
            <w:r>
              <w:rPr>
                <w:rFonts w:hint="eastAsia" w:ascii="宋体" w:hAnsi="宋体"/>
                <w:lang w:val="en-US" w:eastAsia="zh-CN"/>
              </w:rPr>
              <w:t>/规格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数量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1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电动牙刷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飞利浦-爆款机皇（3种模式）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膳魔师保温杯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茶水分离保温杯真空不锈钢家用500ml  TCMF-501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3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智能手环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Keep运动智能手环B3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炫彩全面屏 黑色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蓝牙音箱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索爱（E-12）无线蓝牙音箱TWS串联-黑色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/>
                <w:kern w:val="24"/>
                <w:sz w:val="24"/>
              </w:rPr>
            </w:pPr>
            <w:r>
              <w:rPr>
                <w:rFonts w:hint="default" w:ascii="宋体" w:hAnsi="宋体"/>
                <w:kern w:val="24"/>
                <w:sz w:val="24"/>
              </w:rPr>
              <w:t>5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保温杯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乐扣乐扣品茗茶水分离保温杯黑色440ML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6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蓝牙耳机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夏新（AMOI）s19蓝牙骨传导无线耳机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7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横幅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6米*0.8米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内容：消防宣传月灭火器实操宣传标语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CN"/>
              </w:rPr>
              <w:t>幅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8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飞机钥匙扣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航空小礼品纪念品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9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可爱硅胶公仔钥匙扣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黑T恤站姿（黑卫衣）皮卡丘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10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毛绒公仔钥匙扣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柴犬可爱背包玩偶钥匙扣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11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小羊公仔玩偶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毛绒玩具，波克小绵羊 23cm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12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仓鼠公仔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蓓斯曼可爱胖仓鼠抱枕公仔毛绒玩具，50cm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13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宣传册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80克铜板纸双面彩印（A4大小）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（指定素材网站指定内容，仅需下载并制作）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张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14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易拉宝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尺寸：100cm*200cm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内容：印刷灭火器使用方法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3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63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63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1、报价单详细填写供应商名称、联系人和联系电话，并加盖单位公章，于2022年10月31日上午12时前将密封的报价单递交到消防护卫部210办公室（机场东一路2号护宾楼）。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2、报价方的产品必须全新且为官方正版产品，若不符或有产品瑕疵，采购人有权要求退换货。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3、报价为不含税单价加总价，税率单列。该项目总限价为不含税24100元。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4、报价应包括产品、</w:t>
            </w:r>
            <w:r>
              <w:rPr>
                <w:rFonts w:hint="eastAsia" w:ascii="仿宋" w:hAnsi="仿宋" w:eastAsia="仿宋" w:cs="仿宋"/>
              </w:rPr>
              <w:t>运输、税费</w:t>
            </w:r>
            <w:r>
              <w:rPr>
                <w:rFonts w:hint="eastAsia" w:ascii="仿宋" w:hAnsi="仿宋" w:eastAsia="仿宋" w:cs="仿宋"/>
                <w:lang w:eastAsia="zh-CN"/>
              </w:rPr>
              <w:t>、排版、印刷</w:t>
            </w:r>
            <w:r>
              <w:rPr>
                <w:rFonts w:hint="eastAsia" w:ascii="仿宋" w:hAnsi="仿宋" w:eastAsia="仿宋" w:cs="仿宋"/>
              </w:rPr>
              <w:t>等其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</w:rPr>
              <w:t>所有费用，本项目报价为包干价，不再另行增加费用</w:t>
            </w:r>
            <w:r>
              <w:rPr>
                <w:rFonts w:hint="eastAsia" w:ascii="仿宋" w:hAnsi="仿宋" w:eastAsia="仿宋" w:cs="仿宋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5、成交后5日内送货到采购方指定位置。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6、原则上只通知中选单位，未中选单位不通知不解释。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7、乙方提供增值税普通发票时按照不含税价支付，乙方提供增值税专用发票按照不含税价加税额支付。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8、报价方需提供营业执照复印件加盖鲜章。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23E5CBF"/>
    <w:rsid w:val="02E54363"/>
    <w:rsid w:val="05B84051"/>
    <w:rsid w:val="06477FDE"/>
    <w:rsid w:val="0D574CB7"/>
    <w:rsid w:val="0DDB4F83"/>
    <w:rsid w:val="0FE71F8C"/>
    <w:rsid w:val="142450D0"/>
    <w:rsid w:val="148F3F16"/>
    <w:rsid w:val="14AB16DD"/>
    <w:rsid w:val="154544F3"/>
    <w:rsid w:val="15901FCD"/>
    <w:rsid w:val="15BB2310"/>
    <w:rsid w:val="15D655DB"/>
    <w:rsid w:val="16BC0D77"/>
    <w:rsid w:val="17E76347"/>
    <w:rsid w:val="19965DD2"/>
    <w:rsid w:val="1C4F3990"/>
    <w:rsid w:val="1EE74B10"/>
    <w:rsid w:val="1F3171BD"/>
    <w:rsid w:val="1FE3228F"/>
    <w:rsid w:val="237B2094"/>
    <w:rsid w:val="2648318F"/>
    <w:rsid w:val="26B14FAC"/>
    <w:rsid w:val="29054EC8"/>
    <w:rsid w:val="294E2FE1"/>
    <w:rsid w:val="2B045249"/>
    <w:rsid w:val="2BAF5C68"/>
    <w:rsid w:val="2D0302D2"/>
    <w:rsid w:val="2F0907A1"/>
    <w:rsid w:val="30292487"/>
    <w:rsid w:val="31AA21A6"/>
    <w:rsid w:val="33112D6E"/>
    <w:rsid w:val="33D4199E"/>
    <w:rsid w:val="35FB4D1A"/>
    <w:rsid w:val="36474F2E"/>
    <w:rsid w:val="3A077242"/>
    <w:rsid w:val="3F8B35B5"/>
    <w:rsid w:val="3FB02530"/>
    <w:rsid w:val="405E1854"/>
    <w:rsid w:val="431A2CEF"/>
    <w:rsid w:val="4363367A"/>
    <w:rsid w:val="43821328"/>
    <w:rsid w:val="47245193"/>
    <w:rsid w:val="48F8681F"/>
    <w:rsid w:val="491762EE"/>
    <w:rsid w:val="49920166"/>
    <w:rsid w:val="4A394A75"/>
    <w:rsid w:val="4C0776AB"/>
    <w:rsid w:val="4C094367"/>
    <w:rsid w:val="4DAF5A89"/>
    <w:rsid w:val="4DCC6527"/>
    <w:rsid w:val="4F36214A"/>
    <w:rsid w:val="4FE16680"/>
    <w:rsid w:val="50172D5C"/>
    <w:rsid w:val="51611EF2"/>
    <w:rsid w:val="51A572E7"/>
    <w:rsid w:val="52B509A1"/>
    <w:rsid w:val="540840E8"/>
    <w:rsid w:val="58075A2C"/>
    <w:rsid w:val="59185B21"/>
    <w:rsid w:val="59424D16"/>
    <w:rsid w:val="5AB13651"/>
    <w:rsid w:val="5AF84625"/>
    <w:rsid w:val="5BD43E76"/>
    <w:rsid w:val="5DAB5C7D"/>
    <w:rsid w:val="5E311490"/>
    <w:rsid w:val="5EAE02F8"/>
    <w:rsid w:val="62CF52D6"/>
    <w:rsid w:val="62FB6014"/>
    <w:rsid w:val="63DF002D"/>
    <w:rsid w:val="64365B77"/>
    <w:rsid w:val="65870160"/>
    <w:rsid w:val="66954EBE"/>
    <w:rsid w:val="67D82AA7"/>
    <w:rsid w:val="69D92E67"/>
    <w:rsid w:val="6D3F2F1E"/>
    <w:rsid w:val="6F7124E1"/>
    <w:rsid w:val="6F8D791E"/>
    <w:rsid w:val="7070508E"/>
    <w:rsid w:val="72476EBF"/>
    <w:rsid w:val="729823C0"/>
    <w:rsid w:val="73795DB7"/>
    <w:rsid w:val="73E01120"/>
    <w:rsid w:val="75CB33DB"/>
    <w:rsid w:val="760E1470"/>
    <w:rsid w:val="77684866"/>
    <w:rsid w:val="776A6C86"/>
    <w:rsid w:val="77A47108"/>
    <w:rsid w:val="793623AA"/>
    <w:rsid w:val="7CA51B66"/>
    <w:rsid w:val="7E6706EF"/>
    <w:rsid w:val="7FCE0F5D"/>
    <w:rsid w:val="F77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TotalTime>19</TotalTime>
  <ScaleCrop>false</ScaleCrop>
  <LinksUpToDate>false</LinksUpToDate>
  <CharactersWithSpaces>371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熊林</dc:creator>
  <cp:lastModifiedBy>26</cp:lastModifiedBy>
  <cp:lastPrinted>2022-10-27T03:04:00Z</cp:lastPrinted>
  <dcterms:modified xsi:type="dcterms:W3CDTF">2022-10-27T08:30:50Z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