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公共区管理部采购询价单</w:t>
      </w:r>
    </w:p>
    <w:p>
      <w:pPr>
        <w:rPr>
          <w:rFonts w:ascii="宋体" w:hAnsi="宋体" w:eastAsia="宋体"/>
          <w:sz w:val="24"/>
          <w:szCs w:val="20"/>
        </w:rPr>
      </w:pP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询价员（签字）：                                       日期：                 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9"/>
        <w:gridCol w:w="1460"/>
        <w:gridCol w:w="1461"/>
        <w:gridCol w:w="842"/>
        <w:gridCol w:w="321"/>
        <w:gridCol w:w="1197"/>
        <w:gridCol w:w="717"/>
        <w:gridCol w:w="68"/>
        <w:gridCol w:w="569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建构筑物名称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尺寸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型号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数量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lang w:eastAsia="zh-CN"/>
              </w:rPr>
              <w:t>单价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信息楼大门雨棚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2215mm*1185mm</w:t>
            </w:r>
          </w:p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12夹12超白玻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1块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原深航办公楼楼梯雨棚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1660mm*1600mm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8夹8超白玻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1块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left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480" w:firstLineChars="200"/>
              <w:jc w:val="left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4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3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4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  <w:p>
            <w:pPr>
              <w:spacing w:line="380" w:lineRule="exact"/>
              <w:ind w:firstLine="5170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widowControl w:val="0"/>
              <w:spacing w:line="380" w:lineRule="exact"/>
              <w:ind w:firstLine="5170" w:firstLineChars="235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本次整改要求：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供应商需具有建筑行业三级总承包资质；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本项目最高限价不含税1.94万元；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两处玻璃维修均为高空作业，玻璃具体尺寸以现场测量为准；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4、合同价格为 “总价包干”，包括但不限于材料购买、人工、运输、保险、风险措施费用等一切与项目内容相关的费用；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5、工期：至开工报告之日起15个日历天；</w:t>
            </w:r>
          </w:p>
          <w:p>
            <w:pPr>
              <w:widowControl w:val="0"/>
              <w:numPr>
                <w:ilvl w:val="0"/>
                <w:numId w:val="0"/>
              </w:numPr>
              <w:spacing w:line="380" w:lineRule="exact"/>
              <w:ind w:leftChars="0"/>
              <w:jc w:val="both"/>
              <w:rPr>
                <w:rFonts w:hint="default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6、项目完工后竣工验收合格，供货商开具并向询价方交付整改增值税发票后40个工作日内，询价方向供货商支付合同价款97%，余下3%作为质保金，待保修期满且完成全部保修任务后，经核实，30日内无息支付剩余的3%质保金。</w:t>
            </w:r>
          </w:p>
        </w:tc>
      </w:tr>
    </w:tbl>
    <w:p>
      <w:pPr>
        <w:spacing w:line="220" w:lineRule="atLeast"/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E845B4"/>
    <w:multiLevelType w:val="singleLevel"/>
    <w:tmpl w:val="A1E845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2C4FE6"/>
    <w:rsid w:val="00323B43"/>
    <w:rsid w:val="003D37D8"/>
    <w:rsid w:val="00426133"/>
    <w:rsid w:val="004358AB"/>
    <w:rsid w:val="0060207D"/>
    <w:rsid w:val="008B7726"/>
    <w:rsid w:val="009A7AE3"/>
    <w:rsid w:val="00D31D50"/>
    <w:rsid w:val="00D86DA2"/>
    <w:rsid w:val="00E44F68"/>
    <w:rsid w:val="00E61AA7"/>
    <w:rsid w:val="00F21D02"/>
    <w:rsid w:val="0440084B"/>
    <w:rsid w:val="09D660E9"/>
    <w:rsid w:val="0EBF1CC8"/>
    <w:rsid w:val="11F527AE"/>
    <w:rsid w:val="13097C65"/>
    <w:rsid w:val="178D4B97"/>
    <w:rsid w:val="2118717C"/>
    <w:rsid w:val="26DC58D7"/>
    <w:rsid w:val="347047F1"/>
    <w:rsid w:val="3492200F"/>
    <w:rsid w:val="394059FE"/>
    <w:rsid w:val="3EC736D2"/>
    <w:rsid w:val="49A160BA"/>
    <w:rsid w:val="4D900B8D"/>
    <w:rsid w:val="56A22DC9"/>
    <w:rsid w:val="573B4353"/>
    <w:rsid w:val="59D16C0E"/>
    <w:rsid w:val="60B5106D"/>
    <w:rsid w:val="6C43202C"/>
    <w:rsid w:val="6ED131F4"/>
    <w:rsid w:val="717E73EC"/>
    <w:rsid w:val="727D3635"/>
    <w:rsid w:val="76A40511"/>
    <w:rsid w:val="796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widowControl/>
      <w:spacing w:beforeLines="1000" w:afterLines="1000" w:line="240" w:lineRule="atLeast"/>
      <w:ind w:firstLine="0" w:firstLineChars="0"/>
      <w:jc w:val="center"/>
      <w:outlineLvl w:val="0"/>
    </w:pPr>
    <w:rPr>
      <w:rFonts w:ascii="华文细黑" w:hAnsi="华文细黑" w:eastAsia="仿宋_GB2312" w:cs="Arial"/>
      <w:b/>
      <w:bCs/>
      <w:kern w:val="0"/>
      <w:sz w:val="5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zjb正文"/>
    <w:basedOn w:val="1"/>
    <w:qFormat/>
    <w:uiPriority w:val="0"/>
    <w:pPr>
      <w:spacing w:line="360" w:lineRule="auto"/>
      <w:ind w:firstLine="200" w:firstLineChars="200"/>
      <w:jc w:val="left"/>
    </w:pPr>
    <w:rPr>
      <w:rFonts w:ascii="仿宋_GB2312" w:hAnsi="仿宋" w:eastAsia="仿宋_GB2312" w:cs="宋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417</Characters>
  <Lines>3</Lines>
  <Paragraphs>1</Paragraphs>
  <TotalTime>8</TotalTime>
  <ScaleCrop>false</ScaleCrop>
  <LinksUpToDate>false</LinksUpToDate>
  <CharactersWithSpaces>489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2018-10-16T01:57:00Z</dcterms:created>
  <dc:creator>李胜乐</dc:creator>
  <cp:lastModifiedBy>王凌馨</cp:lastModifiedBy>
  <cp:lastPrinted>2022-09-23T07:53:00Z</cp:lastPrinted>
  <dcterms:modified xsi:type="dcterms:W3CDTF">2022-10-14T08:23:24Z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288639DB35F948BB95B1411B342C5D69</vt:lpwstr>
  </property>
</Properties>
</file>