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0F40" w:rsidRPr="001231BE" w:rsidRDefault="001231BE" w:rsidP="001231BE">
      <w:pPr>
        <w:spacing w:line="360" w:lineRule="auto"/>
        <w:ind w:left="3213" w:hangingChars="1000" w:hanging="3213"/>
        <w:jc w:val="left"/>
        <w:rPr>
          <w:b/>
          <w:sz w:val="32"/>
          <w:szCs w:val="24"/>
        </w:rPr>
      </w:pPr>
      <w:r w:rsidRPr="001231BE">
        <w:rPr>
          <w:rFonts w:hint="eastAsia"/>
          <w:b/>
          <w:sz w:val="32"/>
          <w:szCs w:val="24"/>
        </w:rPr>
        <w:t>保税港二期货站航空口岸综合指定监管场地防护解除区建设项目方案</w:t>
      </w:r>
    </w:p>
    <w:p w:rsidR="00A50F40" w:rsidRPr="007D2BD5" w:rsidRDefault="00BC333A" w:rsidP="00066DA3">
      <w:pPr>
        <w:spacing w:line="360" w:lineRule="auto"/>
        <w:ind w:firstLineChars="200" w:firstLine="480"/>
        <w:jc w:val="left"/>
        <w:rPr>
          <w:sz w:val="24"/>
          <w:szCs w:val="24"/>
        </w:rPr>
      </w:pPr>
      <w:r w:rsidRPr="00BC333A">
        <w:rPr>
          <w:sz w:val="24"/>
          <w:szCs w:val="24"/>
        </w:rPr>
        <w:t>为</w:t>
      </w:r>
      <w:r w:rsidR="00DC1949">
        <w:rPr>
          <w:rFonts w:hint="eastAsia"/>
          <w:sz w:val="24"/>
          <w:szCs w:val="24"/>
        </w:rPr>
        <w:t>全面加强疫情防控，</w:t>
      </w:r>
      <w:r w:rsidRPr="00BC333A">
        <w:rPr>
          <w:sz w:val="24"/>
          <w:szCs w:val="24"/>
        </w:rPr>
        <w:t>严防疫情蔓延扩散，</w:t>
      </w:r>
      <w:r>
        <w:rPr>
          <w:rFonts w:hint="eastAsia"/>
          <w:sz w:val="24"/>
          <w:szCs w:val="24"/>
        </w:rPr>
        <w:t>现于</w:t>
      </w:r>
      <w:r w:rsidR="004F0F1A" w:rsidRPr="004F0F1A">
        <w:rPr>
          <w:rFonts w:hint="eastAsia"/>
          <w:sz w:val="24"/>
          <w:szCs w:val="24"/>
        </w:rPr>
        <w:t>保税港二期货站航空口岸综合指定监管场地</w:t>
      </w:r>
      <w:r w:rsidR="00CF16B2">
        <w:rPr>
          <w:rFonts w:hint="eastAsia"/>
          <w:sz w:val="24"/>
          <w:szCs w:val="24"/>
        </w:rPr>
        <w:t>设置</w:t>
      </w:r>
      <w:r w:rsidR="004F0F1A" w:rsidRPr="004F0F1A">
        <w:rPr>
          <w:rFonts w:hint="eastAsia"/>
          <w:sz w:val="24"/>
          <w:szCs w:val="24"/>
        </w:rPr>
        <w:t>防护解除区</w:t>
      </w:r>
      <w:r w:rsidR="00DE1579">
        <w:rPr>
          <w:rFonts w:hint="eastAsia"/>
          <w:sz w:val="24"/>
          <w:szCs w:val="24"/>
        </w:rPr>
        <w:t>，具体方案如下</w:t>
      </w:r>
      <w:r w:rsidR="00B56454">
        <w:rPr>
          <w:rFonts w:hint="eastAsia"/>
          <w:sz w:val="24"/>
          <w:szCs w:val="24"/>
        </w:rPr>
        <w:t>。</w:t>
      </w:r>
    </w:p>
    <w:p w:rsidR="00DD1034" w:rsidRPr="00DD1034" w:rsidRDefault="001124F3" w:rsidP="00DD1034">
      <w:pPr>
        <w:pStyle w:val="a3"/>
        <w:numPr>
          <w:ilvl w:val="0"/>
          <w:numId w:val="5"/>
        </w:numPr>
        <w:ind w:firstLineChars="0"/>
        <w:rPr>
          <w:rFonts w:ascii="宋体" w:hAnsi="宋体"/>
          <w:sz w:val="24"/>
        </w:rPr>
      </w:pPr>
      <w:r>
        <w:rPr>
          <w:rFonts w:ascii="宋体" w:hAnsi="宋体" w:hint="eastAsia"/>
          <w:sz w:val="24"/>
        </w:rPr>
        <w:t>平面</w:t>
      </w:r>
      <w:r w:rsidR="00DD1034" w:rsidRPr="00DD1034">
        <w:rPr>
          <w:rFonts w:ascii="宋体" w:hAnsi="宋体" w:hint="eastAsia"/>
          <w:sz w:val="24"/>
        </w:rPr>
        <w:t>部分：</w:t>
      </w:r>
    </w:p>
    <w:p w:rsidR="008D6F18" w:rsidRDefault="00755228" w:rsidP="007D485F">
      <w:pPr>
        <w:pStyle w:val="a3"/>
        <w:ind w:left="960" w:firstLineChars="0" w:firstLine="0"/>
        <w:rPr>
          <w:rFonts w:ascii="宋体" w:hAnsi="宋体"/>
          <w:sz w:val="24"/>
        </w:rPr>
      </w:pPr>
      <w:r>
        <w:rPr>
          <w:rFonts w:ascii="宋体" w:hAnsi="宋体" w:hint="eastAsia"/>
          <w:sz w:val="24"/>
        </w:rPr>
        <w:t>1、洗消区</w:t>
      </w:r>
      <w:r w:rsidR="00BD6AEB">
        <w:rPr>
          <w:rFonts w:ascii="宋体" w:hAnsi="宋体" w:hint="eastAsia"/>
          <w:sz w:val="24"/>
        </w:rPr>
        <w:t>彩钢板房</w:t>
      </w:r>
      <w:r>
        <w:rPr>
          <w:rFonts w:ascii="宋体" w:hAnsi="宋体" w:hint="eastAsia"/>
          <w:sz w:val="24"/>
        </w:rPr>
        <w:t>：</w:t>
      </w:r>
      <w:r w:rsidR="00007B16" w:rsidRPr="00DD1034">
        <w:rPr>
          <w:rFonts w:ascii="宋体" w:hAnsi="宋体" w:hint="eastAsia"/>
          <w:sz w:val="24"/>
        </w:rPr>
        <w:t>根据现场实际情况</w:t>
      </w:r>
      <w:r w:rsidR="00C253FD" w:rsidRPr="00DD1034">
        <w:rPr>
          <w:rFonts w:ascii="宋体" w:hAnsi="宋体" w:hint="eastAsia"/>
          <w:sz w:val="24"/>
        </w:rPr>
        <w:t>，</w:t>
      </w:r>
      <w:r w:rsidR="00007B16" w:rsidRPr="00DD1034">
        <w:rPr>
          <w:rFonts w:ascii="宋体" w:hAnsi="宋体" w:hint="eastAsia"/>
          <w:sz w:val="24"/>
        </w:rPr>
        <w:t>基础为原停车场地面；</w:t>
      </w:r>
      <w:r w:rsidR="00F65F1A" w:rsidRPr="00DD1034">
        <w:rPr>
          <w:rFonts w:ascii="宋体" w:hAnsi="宋体" w:hint="eastAsia"/>
          <w:sz w:val="24"/>
        </w:rPr>
        <w:t>垫</w:t>
      </w:r>
      <w:r w:rsidR="00C253FD" w:rsidRPr="00DD1034">
        <w:rPr>
          <w:rFonts w:ascii="宋体" w:hAnsi="宋体" w:hint="eastAsia"/>
          <w:sz w:val="24"/>
        </w:rPr>
        <w:t>层为</w:t>
      </w:r>
      <w:r w:rsidR="00F65F1A" w:rsidRPr="00DD1034">
        <w:rPr>
          <w:rFonts w:ascii="宋体" w:hAnsi="宋体" w:hint="eastAsia"/>
          <w:sz w:val="24"/>
        </w:rPr>
        <w:t>100</w:t>
      </w:r>
      <w:r w:rsidR="006C1464">
        <w:rPr>
          <w:rFonts w:ascii="宋体" w:hAnsi="宋体" w:hint="eastAsia"/>
          <w:sz w:val="24"/>
        </w:rPr>
        <w:t>mm</w:t>
      </w:r>
      <w:r w:rsidR="00F65F1A" w:rsidRPr="00DD1034">
        <w:rPr>
          <w:rFonts w:ascii="宋体" w:hAnsi="宋体" w:hint="eastAsia"/>
          <w:sz w:val="24"/>
        </w:rPr>
        <w:t>厚C20钢筋混凝土，内配8@200单层双向钢筋网；</w:t>
      </w:r>
      <w:r w:rsidR="00C253FD" w:rsidRPr="00DD1034">
        <w:rPr>
          <w:rFonts w:ascii="宋体" w:hAnsi="宋体" w:hint="eastAsia"/>
          <w:sz w:val="24"/>
        </w:rPr>
        <w:t>高度为室外地坪以上</w:t>
      </w:r>
      <w:r w:rsidR="00F65F1A" w:rsidRPr="00DD1034">
        <w:rPr>
          <w:rFonts w:ascii="宋体" w:hAnsi="宋体"/>
          <w:sz w:val="24"/>
        </w:rPr>
        <w:t>1</w:t>
      </w:r>
      <w:r w:rsidR="00C253FD" w:rsidRPr="00DD1034">
        <w:rPr>
          <w:rFonts w:ascii="宋体" w:hAnsi="宋体" w:hint="eastAsia"/>
          <w:sz w:val="24"/>
        </w:rPr>
        <w:t>00mm，长度、宽度以</w:t>
      </w:r>
      <w:r w:rsidR="00F65F1A" w:rsidRPr="00DD1034">
        <w:rPr>
          <w:rFonts w:ascii="宋体" w:hAnsi="宋体" w:hint="eastAsia"/>
          <w:sz w:val="24"/>
        </w:rPr>
        <w:t>图纸中板房尺寸为准</w:t>
      </w:r>
      <w:r w:rsidR="00C253FD" w:rsidRPr="00DD1034">
        <w:rPr>
          <w:rFonts w:ascii="宋体" w:hAnsi="宋体" w:hint="eastAsia"/>
          <w:sz w:val="24"/>
        </w:rPr>
        <w:t>。</w:t>
      </w:r>
    </w:p>
    <w:p w:rsidR="000E3D54" w:rsidRDefault="007E23BD" w:rsidP="007D485F">
      <w:pPr>
        <w:pStyle w:val="a3"/>
        <w:ind w:left="960" w:firstLineChars="0" w:firstLine="0"/>
        <w:rPr>
          <w:rFonts w:ascii="宋体" w:hAnsi="宋体"/>
          <w:sz w:val="24"/>
        </w:rPr>
      </w:pPr>
      <w:r>
        <w:rPr>
          <w:noProof/>
        </w:rPr>
        <w:drawing>
          <wp:inline distT="0" distB="0" distL="0" distR="0" wp14:anchorId="4C05E37E" wp14:editId="15A392E2">
            <wp:extent cx="4812568" cy="3182112"/>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18234" cy="3185858"/>
                    </a:xfrm>
                    <a:prstGeom prst="rect">
                      <a:avLst/>
                    </a:prstGeom>
                  </pic:spPr>
                </pic:pic>
              </a:graphicData>
            </a:graphic>
          </wp:inline>
        </w:drawing>
      </w:r>
    </w:p>
    <w:p w:rsidR="00F76E15" w:rsidRDefault="00F76E15" w:rsidP="007D485F">
      <w:pPr>
        <w:pStyle w:val="a3"/>
        <w:ind w:left="960" w:firstLineChars="0" w:firstLine="0"/>
        <w:rPr>
          <w:rFonts w:ascii="宋体" w:hAnsi="宋体"/>
          <w:sz w:val="24"/>
        </w:rPr>
      </w:pPr>
      <w:r>
        <w:rPr>
          <w:rFonts w:ascii="宋体" w:hAnsi="宋体" w:hint="eastAsia"/>
          <w:sz w:val="24"/>
        </w:rPr>
        <w:t>2、</w:t>
      </w:r>
      <w:r w:rsidR="00462FE3">
        <w:rPr>
          <w:rFonts w:ascii="宋体" w:hAnsi="宋体" w:hint="eastAsia"/>
          <w:sz w:val="24"/>
        </w:rPr>
        <w:t>洗消通道：</w:t>
      </w:r>
      <w:r w:rsidR="00B17C60">
        <w:rPr>
          <w:rFonts w:ascii="宋体" w:hAnsi="宋体" w:hint="eastAsia"/>
          <w:sz w:val="24"/>
        </w:rPr>
        <w:t>采用</w:t>
      </w:r>
      <w:r w:rsidR="005E0459">
        <w:rPr>
          <w:rFonts w:ascii="宋体" w:hAnsi="宋体" w:hint="eastAsia"/>
          <w:sz w:val="24"/>
        </w:rPr>
        <w:t>黄色</w:t>
      </w:r>
      <w:r w:rsidR="005E0459" w:rsidRPr="005E0459">
        <w:rPr>
          <w:rFonts w:ascii="宋体" w:hAnsi="宋体" w:hint="eastAsia"/>
          <w:sz w:val="24"/>
        </w:rPr>
        <w:t>热熔反光涂料</w:t>
      </w:r>
      <w:r w:rsidR="00F01344">
        <w:rPr>
          <w:rFonts w:ascii="宋体" w:hAnsi="宋体" w:hint="eastAsia"/>
          <w:sz w:val="24"/>
        </w:rPr>
        <w:t>（W=150mm）</w:t>
      </w:r>
      <w:r w:rsidR="005E0459">
        <w:rPr>
          <w:rFonts w:ascii="宋体" w:hAnsi="宋体" w:hint="eastAsia"/>
          <w:sz w:val="24"/>
        </w:rPr>
        <w:t>，</w:t>
      </w:r>
      <w:r w:rsidR="00F01344">
        <w:rPr>
          <w:rFonts w:ascii="宋体" w:hAnsi="宋体" w:hint="eastAsia"/>
          <w:sz w:val="24"/>
        </w:rPr>
        <w:t xml:space="preserve"> 按总图示意流线，结合现场实际情况</w:t>
      </w:r>
      <w:r w:rsidR="005E0459">
        <w:rPr>
          <w:rFonts w:ascii="宋体" w:hAnsi="宋体" w:hint="eastAsia"/>
          <w:sz w:val="24"/>
        </w:rPr>
        <w:t>进行划线。</w:t>
      </w:r>
    </w:p>
    <w:p w:rsidR="00003107" w:rsidRPr="007D485F" w:rsidRDefault="00003107" w:rsidP="007D485F">
      <w:pPr>
        <w:pStyle w:val="a3"/>
        <w:ind w:left="960" w:firstLineChars="0" w:firstLine="0"/>
        <w:rPr>
          <w:rFonts w:ascii="宋体" w:hAnsi="宋体"/>
          <w:sz w:val="24"/>
        </w:rPr>
      </w:pPr>
      <w:r>
        <w:rPr>
          <w:rFonts w:ascii="宋体" w:hAnsi="宋体" w:hint="eastAsia"/>
          <w:sz w:val="24"/>
        </w:rPr>
        <w:t>3、</w:t>
      </w:r>
      <w:r w:rsidR="004A118E">
        <w:rPr>
          <w:rFonts w:ascii="宋体" w:hAnsi="宋体" w:hint="eastAsia"/>
          <w:sz w:val="24"/>
        </w:rPr>
        <w:t>板房屋面采用</w:t>
      </w:r>
      <w:r w:rsidR="00094599" w:rsidRPr="00094599">
        <w:rPr>
          <w:rFonts w:ascii="宋体" w:hAnsi="宋体" w:hint="eastAsia"/>
          <w:sz w:val="24"/>
        </w:rPr>
        <w:t>金属面油漆</w:t>
      </w:r>
      <w:r w:rsidR="00094599">
        <w:rPr>
          <w:rFonts w:ascii="宋体" w:hAnsi="宋体" w:hint="eastAsia"/>
          <w:sz w:val="24"/>
        </w:rPr>
        <w:t>：</w:t>
      </w:r>
      <w:r w:rsidR="002E2B8A" w:rsidRPr="002E2B8A">
        <w:rPr>
          <w:rFonts w:ascii="宋体" w:hAnsi="宋体" w:hint="eastAsia"/>
          <w:sz w:val="24"/>
        </w:rPr>
        <w:t>迷彩涂层底漆一遍，面层一遍</w:t>
      </w:r>
      <w:r w:rsidR="002E2B8A">
        <w:rPr>
          <w:rFonts w:ascii="宋体" w:hAnsi="宋体" w:hint="eastAsia"/>
          <w:sz w:val="24"/>
        </w:rPr>
        <w:t>。</w:t>
      </w:r>
    </w:p>
    <w:p w:rsidR="00384EE7" w:rsidRPr="003047B0" w:rsidRDefault="00384EE7" w:rsidP="00384EE7">
      <w:pPr>
        <w:ind w:firstLineChars="200" w:firstLine="480"/>
        <w:rPr>
          <w:rFonts w:ascii="宋体" w:hAnsi="宋体"/>
          <w:sz w:val="24"/>
        </w:rPr>
      </w:pPr>
      <w:r w:rsidRPr="003047B0">
        <w:rPr>
          <w:rFonts w:ascii="宋体" w:hAnsi="宋体" w:hint="eastAsia"/>
          <w:sz w:val="24"/>
        </w:rPr>
        <w:t>二、</w:t>
      </w:r>
      <w:r w:rsidR="00E520AA">
        <w:rPr>
          <w:rFonts w:ascii="宋体" w:hAnsi="宋体" w:hint="eastAsia"/>
          <w:sz w:val="24"/>
        </w:rPr>
        <w:t>板房</w:t>
      </w:r>
      <w:r w:rsidR="00974897">
        <w:rPr>
          <w:rFonts w:ascii="宋体" w:hAnsi="宋体" w:hint="eastAsia"/>
          <w:sz w:val="24"/>
        </w:rPr>
        <w:t>主要</w:t>
      </w:r>
      <w:r w:rsidRPr="003047B0">
        <w:rPr>
          <w:rFonts w:ascii="宋体" w:hAnsi="宋体" w:hint="eastAsia"/>
          <w:sz w:val="24"/>
        </w:rPr>
        <w:t>材料要求</w:t>
      </w:r>
    </w:p>
    <w:p w:rsidR="002970B5" w:rsidRPr="003047B0" w:rsidRDefault="002970B5" w:rsidP="002970B5">
      <w:pPr>
        <w:ind w:firstLineChars="200" w:firstLine="480"/>
        <w:rPr>
          <w:rFonts w:ascii="宋体" w:hAnsi="宋体"/>
          <w:sz w:val="24"/>
        </w:rPr>
      </w:pPr>
      <w:r w:rsidRPr="003047B0">
        <w:rPr>
          <w:rFonts w:ascii="宋体" w:hAnsi="宋体" w:hint="eastAsia"/>
          <w:sz w:val="24"/>
        </w:rPr>
        <w:t>1、主要轻钢结构的原材料应有质量保证书，结构构件出厂的合格证明书。</w:t>
      </w:r>
    </w:p>
    <w:p w:rsidR="002970B5" w:rsidRDefault="002970B5" w:rsidP="002970B5">
      <w:pPr>
        <w:ind w:firstLineChars="200" w:firstLine="480"/>
        <w:rPr>
          <w:rFonts w:ascii="宋体" w:hAnsi="宋体"/>
          <w:sz w:val="24"/>
        </w:rPr>
      </w:pPr>
      <w:r w:rsidRPr="003047B0">
        <w:rPr>
          <w:rFonts w:ascii="宋体" w:hAnsi="宋体" w:hint="eastAsia"/>
          <w:sz w:val="24"/>
        </w:rPr>
        <w:t>2、彩钢、铝合金、膨胀螺栓等连接材料的产品质量合格证明书，表面不得锈迹、污斑、麻点、划痕等。</w:t>
      </w:r>
    </w:p>
    <w:p w:rsidR="000B453B" w:rsidRDefault="008101FD" w:rsidP="002970B5">
      <w:pPr>
        <w:ind w:firstLineChars="200" w:firstLine="480"/>
        <w:rPr>
          <w:rFonts w:ascii="宋体" w:hAnsi="宋体"/>
          <w:sz w:val="24"/>
        </w:rPr>
      </w:pPr>
      <w:r>
        <w:rPr>
          <w:rFonts w:ascii="宋体" w:hAnsi="宋体" w:hint="eastAsia"/>
          <w:sz w:val="24"/>
        </w:rPr>
        <w:t>3、</w:t>
      </w:r>
      <w:r w:rsidR="00A51B4C">
        <w:rPr>
          <w:rFonts w:ascii="宋体" w:hAnsi="宋体" w:hint="eastAsia"/>
          <w:sz w:val="24"/>
        </w:rPr>
        <w:t>主要材料参数如下：</w:t>
      </w:r>
    </w:p>
    <w:p w:rsidR="001068F0" w:rsidRPr="003047B0" w:rsidRDefault="001068F0" w:rsidP="002970B5">
      <w:pPr>
        <w:ind w:firstLineChars="200" w:firstLine="480"/>
        <w:rPr>
          <w:rFonts w:ascii="宋体" w:hAnsi="宋体"/>
          <w:sz w:val="24"/>
        </w:rPr>
      </w:pPr>
      <w:r>
        <w:rPr>
          <w:rFonts w:ascii="宋体" w:hAnsi="宋体" w:hint="eastAsia"/>
          <w:sz w:val="24"/>
        </w:rPr>
        <w:t>1、</w:t>
      </w:r>
      <w:r w:rsidR="00231E03">
        <w:rPr>
          <w:rFonts w:ascii="宋体" w:hAnsi="宋体" w:hint="eastAsia"/>
          <w:sz w:val="24"/>
        </w:rPr>
        <w:t>钢梁钢</w:t>
      </w:r>
      <w:r w:rsidR="00231E03">
        <w:rPr>
          <w:rFonts w:ascii="宋体" w:hAnsi="宋体"/>
          <w:sz w:val="24"/>
        </w:rPr>
        <w:t>材</w:t>
      </w:r>
      <w:r w:rsidR="00950CB1">
        <w:rPr>
          <w:rFonts w:ascii="宋体" w:hAnsi="宋体" w:hint="eastAsia"/>
          <w:sz w:val="24"/>
        </w:rPr>
        <w:t>，檩</w:t>
      </w:r>
      <w:r w:rsidR="00950CB1">
        <w:rPr>
          <w:rFonts w:ascii="宋体" w:hAnsi="宋体"/>
          <w:sz w:val="24"/>
        </w:rPr>
        <w:t>条均为</w:t>
      </w:r>
      <w:r w:rsidR="00950CB1">
        <w:rPr>
          <w:rFonts w:ascii="宋体" w:hAnsi="宋体" w:hint="eastAsia"/>
          <w:sz w:val="24"/>
        </w:rPr>
        <w:t>Q235-B钢</w:t>
      </w:r>
    </w:p>
    <w:tbl>
      <w:tblPr>
        <w:tblStyle w:val="a6"/>
        <w:tblW w:w="8457" w:type="dxa"/>
        <w:jc w:val="center"/>
        <w:tblLook w:val="01E0" w:firstRow="1" w:lastRow="1" w:firstColumn="1" w:lastColumn="1" w:noHBand="0" w:noVBand="0"/>
      </w:tblPr>
      <w:tblGrid>
        <w:gridCol w:w="1064"/>
        <w:gridCol w:w="1564"/>
        <w:gridCol w:w="5829"/>
      </w:tblGrid>
      <w:tr w:rsidR="000B453B" w:rsidRPr="009D165D" w:rsidTr="000B453B">
        <w:trPr>
          <w:jc w:val="center"/>
        </w:trPr>
        <w:tc>
          <w:tcPr>
            <w:tcW w:w="1064" w:type="dxa"/>
            <w:vAlign w:val="center"/>
          </w:tcPr>
          <w:p w:rsidR="000B453B" w:rsidRPr="009D165D" w:rsidRDefault="000B453B" w:rsidP="0052043E">
            <w:pPr>
              <w:jc w:val="center"/>
              <w:rPr>
                <w:rFonts w:ascii="宋体" w:hAnsi="宋体"/>
                <w:sz w:val="24"/>
              </w:rPr>
            </w:pPr>
            <w:r w:rsidRPr="009D165D">
              <w:rPr>
                <w:rFonts w:ascii="宋体" w:hAnsi="宋体" w:hint="eastAsia"/>
                <w:sz w:val="24"/>
              </w:rPr>
              <w:t>序号</w:t>
            </w:r>
          </w:p>
        </w:tc>
        <w:tc>
          <w:tcPr>
            <w:tcW w:w="1564" w:type="dxa"/>
            <w:vAlign w:val="center"/>
          </w:tcPr>
          <w:p w:rsidR="000B453B" w:rsidRPr="009D165D" w:rsidRDefault="000B453B" w:rsidP="0052043E">
            <w:pPr>
              <w:jc w:val="center"/>
              <w:rPr>
                <w:rFonts w:ascii="宋体" w:hAnsi="宋体"/>
                <w:sz w:val="24"/>
              </w:rPr>
            </w:pPr>
            <w:r w:rsidRPr="009D165D">
              <w:rPr>
                <w:rFonts w:ascii="宋体" w:hAnsi="宋体" w:hint="eastAsia"/>
                <w:sz w:val="24"/>
              </w:rPr>
              <w:t>名称</w:t>
            </w:r>
          </w:p>
        </w:tc>
        <w:tc>
          <w:tcPr>
            <w:tcW w:w="5829" w:type="dxa"/>
            <w:vAlign w:val="center"/>
          </w:tcPr>
          <w:p w:rsidR="000B453B" w:rsidRPr="009D165D" w:rsidRDefault="000B453B" w:rsidP="0052043E">
            <w:pPr>
              <w:rPr>
                <w:rFonts w:ascii="宋体" w:hAnsi="宋体"/>
                <w:sz w:val="24"/>
              </w:rPr>
            </w:pPr>
            <w:r w:rsidRPr="009D165D">
              <w:rPr>
                <w:rFonts w:ascii="宋体" w:hAnsi="宋体" w:hint="eastAsia"/>
                <w:sz w:val="24"/>
              </w:rPr>
              <w:t>技术要求</w:t>
            </w:r>
          </w:p>
        </w:tc>
      </w:tr>
      <w:tr w:rsidR="000B453B" w:rsidRPr="009D165D" w:rsidTr="000B453B">
        <w:trPr>
          <w:jc w:val="center"/>
        </w:trPr>
        <w:tc>
          <w:tcPr>
            <w:tcW w:w="1064" w:type="dxa"/>
            <w:vAlign w:val="center"/>
          </w:tcPr>
          <w:p w:rsidR="000B453B" w:rsidRPr="001276E3" w:rsidRDefault="000B453B" w:rsidP="0052043E">
            <w:pPr>
              <w:jc w:val="center"/>
              <w:rPr>
                <w:rFonts w:ascii="宋体" w:hAnsi="宋体"/>
                <w:sz w:val="24"/>
              </w:rPr>
            </w:pPr>
            <w:r w:rsidRPr="001276E3">
              <w:rPr>
                <w:rFonts w:ascii="宋体" w:hAnsi="宋体" w:hint="eastAsia"/>
                <w:sz w:val="24"/>
              </w:rPr>
              <w:t>1</w:t>
            </w:r>
          </w:p>
        </w:tc>
        <w:tc>
          <w:tcPr>
            <w:tcW w:w="1564" w:type="dxa"/>
            <w:vAlign w:val="center"/>
          </w:tcPr>
          <w:p w:rsidR="000B453B" w:rsidRPr="00B9295C" w:rsidRDefault="000729BB" w:rsidP="0052043E">
            <w:pPr>
              <w:jc w:val="center"/>
              <w:rPr>
                <w:rFonts w:ascii="宋体" w:hAnsi="宋体"/>
                <w:sz w:val="24"/>
              </w:rPr>
            </w:pPr>
            <w:r w:rsidRPr="00B9295C">
              <w:rPr>
                <w:rFonts w:ascii="宋体" w:hAnsi="宋体" w:hint="eastAsia"/>
                <w:sz w:val="24"/>
              </w:rPr>
              <w:t>立柱</w:t>
            </w:r>
          </w:p>
        </w:tc>
        <w:tc>
          <w:tcPr>
            <w:tcW w:w="5829" w:type="dxa"/>
            <w:vAlign w:val="center"/>
          </w:tcPr>
          <w:p w:rsidR="000B453B" w:rsidRPr="00B9295C" w:rsidRDefault="000729BB" w:rsidP="00781C10">
            <w:pPr>
              <w:rPr>
                <w:rFonts w:ascii="宋体" w:hAnsi="宋体"/>
                <w:sz w:val="24"/>
              </w:rPr>
            </w:pPr>
            <w:r w:rsidRPr="00B9295C">
              <w:rPr>
                <w:rFonts w:ascii="宋体" w:hAnsi="宋体"/>
                <w:sz w:val="24"/>
              </w:rPr>
              <w:t>立柱</w:t>
            </w:r>
            <w:r w:rsidR="003F6C8A" w:rsidRPr="00B9295C">
              <w:rPr>
                <w:rFonts w:ascii="宋体" w:hAnsi="宋体" w:hint="eastAsia"/>
                <w:sz w:val="24"/>
              </w:rPr>
              <w:t>间距</w:t>
            </w:r>
            <w:r w:rsidR="003F6C8A" w:rsidRPr="00B9295C">
              <w:rPr>
                <w:rFonts w:ascii="宋体" w:hAnsi="宋体"/>
                <w:sz w:val="24"/>
              </w:rPr>
              <w:t>≤3m</w:t>
            </w:r>
            <w:r w:rsidRPr="00B9295C">
              <w:rPr>
                <w:rFonts w:ascii="宋体" w:hAnsi="宋体"/>
                <w:sz w:val="24"/>
              </w:rPr>
              <w:t>，</w:t>
            </w:r>
            <w:r w:rsidR="00866030" w:rsidRPr="00B9295C">
              <w:rPr>
                <w:rFonts w:ascii="宋体" w:hAnsi="宋体" w:hint="eastAsia"/>
                <w:sz w:val="24"/>
              </w:rPr>
              <w:t xml:space="preserve"> 立柱</w:t>
            </w:r>
            <w:r w:rsidR="00866030" w:rsidRPr="00B9295C">
              <w:rPr>
                <w:rFonts w:ascii="宋体" w:hAnsi="宋体"/>
                <w:sz w:val="24"/>
              </w:rPr>
              <w:t>为</w:t>
            </w:r>
            <w:r w:rsidR="00781C10" w:rsidRPr="00B9295C">
              <w:rPr>
                <w:rFonts w:ascii="宋体" w:hAnsi="宋体" w:hint="eastAsia"/>
                <w:sz w:val="24"/>
              </w:rPr>
              <w:t>B120</w:t>
            </w:r>
            <w:r w:rsidR="000B453B" w:rsidRPr="00B9295C">
              <w:rPr>
                <w:rFonts w:ascii="宋体" w:hAnsi="宋体" w:hint="eastAsia"/>
                <w:sz w:val="24"/>
              </w:rPr>
              <w:t>型钢（</w:t>
            </w:r>
            <w:r w:rsidR="00834F2C" w:rsidRPr="00B9295C">
              <w:rPr>
                <w:rFonts w:ascii="宋体" w:hAnsi="宋体" w:hint="eastAsia"/>
                <w:sz w:val="24"/>
              </w:rPr>
              <w:t>厚度</w:t>
            </w:r>
            <w:r w:rsidR="000B453B" w:rsidRPr="00B9295C">
              <w:rPr>
                <w:rFonts w:ascii="宋体" w:hAnsi="宋体" w:hint="eastAsia"/>
                <w:sz w:val="24"/>
              </w:rPr>
              <w:t>大于或等于</w:t>
            </w:r>
            <w:r w:rsidR="003F6C8A" w:rsidRPr="00B9295C">
              <w:rPr>
                <w:rFonts w:ascii="宋体" w:hAnsi="宋体"/>
                <w:sz w:val="24"/>
              </w:rPr>
              <w:t>2</w:t>
            </w:r>
            <w:r w:rsidR="00781C10" w:rsidRPr="00B9295C">
              <w:rPr>
                <w:rFonts w:ascii="宋体" w:hAnsi="宋体" w:hint="eastAsia"/>
                <w:sz w:val="24"/>
              </w:rPr>
              <w:t>.5</w:t>
            </w:r>
            <w:r w:rsidR="000B453B" w:rsidRPr="00B9295C">
              <w:rPr>
                <w:rFonts w:ascii="宋体" w:hAnsi="宋体" w:hint="eastAsia"/>
                <w:sz w:val="24"/>
              </w:rPr>
              <w:t>mm)</w:t>
            </w:r>
          </w:p>
        </w:tc>
      </w:tr>
      <w:tr w:rsidR="000B453B" w:rsidRPr="009D165D" w:rsidTr="000B453B">
        <w:trPr>
          <w:jc w:val="center"/>
        </w:trPr>
        <w:tc>
          <w:tcPr>
            <w:tcW w:w="1064" w:type="dxa"/>
            <w:vAlign w:val="center"/>
          </w:tcPr>
          <w:p w:rsidR="000B453B" w:rsidRPr="001276E3" w:rsidRDefault="000B453B" w:rsidP="0052043E">
            <w:pPr>
              <w:jc w:val="center"/>
              <w:rPr>
                <w:rFonts w:ascii="宋体" w:hAnsi="宋体"/>
                <w:sz w:val="24"/>
              </w:rPr>
            </w:pPr>
            <w:r w:rsidRPr="001276E3">
              <w:rPr>
                <w:rFonts w:ascii="宋体" w:hAnsi="宋体" w:hint="eastAsia"/>
                <w:sz w:val="24"/>
              </w:rPr>
              <w:t>2</w:t>
            </w:r>
          </w:p>
        </w:tc>
        <w:tc>
          <w:tcPr>
            <w:tcW w:w="1564" w:type="dxa"/>
            <w:vAlign w:val="center"/>
          </w:tcPr>
          <w:p w:rsidR="000B453B" w:rsidRPr="00B9295C" w:rsidRDefault="00A27731" w:rsidP="0052043E">
            <w:pPr>
              <w:jc w:val="center"/>
              <w:rPr>
                <w:rFonts w:ascii="宋体" w:hAnsi="宋体"/>
                <w:sz w:val="24"/>
              </w:rPr>
            </w:pPr>
            <w:r w:rsidRPr="00B9295C">
              <w:rPr>
                <w:rFonts w:ascii="宋体" w:hAnsi="宋体" w:hint="eastAsia"/>
                <w:sz w:val="24"/>
              </w:rPr>
              <w:t>屋面</w:t>
            </w:r>
            <w:r w:rsidR="00866030" w:rsidRPr="00B9295C">
              <w:rPr>
                <w:rFonts w:ascii="宋体" w:hAnsi="宋体" w:hint="eastAsia"/>
                <w:sz w:val="24"/>
              </w:rPr>
              <w:t>梁</w:t>
            </w:r>
          </w:p>
        </w:tc>
        <w:tc>
          <w:tcPr>
            <w:tcW w:w="5829" w:type="dxa"/>
            <w:vAlign w:val="center"/>
          </w:tcPr>
          <w:p w:rsidR="000B453B" w:rsidRPr="00B9295C" w:rsidRDefault="00781C10" w:rsidP="00781C10">
            <w:pPr>
              <w:rPr>
                <w:rFonts w:ascii="宋体" w:hAnsi="宋体"/>
                <w:sz w:val="24"/>
              </w:rPr>
            </w:pPr>
            <w:r w:rsidRPr="00B9295C">
              <w:rPr>
                <w:rFonts w:ascii="微软雅黑" w:eastAsia="微软雅黑" w:hAnsi="微软雅黑" w:hint="eastAsia"/>
                <w:shd w:val="clear" w:color="auto" w:fill="FFFFFF"/>
              </w:rPr>
              <w:t>[12</w:t>
            </w:r>
            <w:r w:rsidR="00866030" w:rsidRPr="00B9295C">
              <w:rPr>
                <w:rFonts w:ascii="宋体" w:hAnsi="宋体" w:hint="eastAsia"/>
                <w:sz w:val="24"/>
              </w:rPr>
              <w:t>型</w:t>
            </w:r>
            <w:r w:rsidR="00866030" w:rsidRPr="00B9295C">
              <w:rPr>
                <w:rFonts w:ascii="宋体" w:hAnsi="宋体"/>
                <w:sz w:val="24"/>
              </w:rPr>
              <w:t>钢</w:t>
            </w:r>
          </w:p>
        </w:tc>
      </w:tr>
      <w:tr w:rsidR="000B453B" w:rsidRPr="009D165D" w:rsidTr="000B453B">
        <w:trPr>
          <w:jc w:val="center"/>
        </w:trPr>
        <w:tc>
          <w:tcPr>
            <w:tcW w:w="1064" w:type="dxa"/>
            <w:vAlign w:val="center"/>
          </w:tcPr>
          <w:p w:rsidR="000B453B" w:rsidRPr="001276E3" w:rsidRDefault="00A92663" w:rsidP="0052043E">
            <w:pPr>
              <w:jc w:val="center"/>
              <w:rPr>
                <w:rFonts w:ascii="宋体" w:hAnsi="宋体"/>
                <w:sz w:val="24"/>
              </w:rPr>
            </w:pPr>
            <w:r>
              <w:rPr>
                <w:rFonts w:ascii="宋体" w:hAnsi="宋体"/>
                <w:sz w:val="24"/>
              </w:rPr>
              <w:t>3</w:t>
            </w:r>
          </w:p>
        </w:tc>
        <w:tc>
          <w:tcPr>
            <w:tcW w:w="1564" w:type="dxa"/>
            <w:vAlign w:val="center"/>
          </w:tcPr>
          <w:p w:rsidR="000B453B" w:rsidRPr="001276E3" w:rsidRDefault="000B453B" w:rsidP="00AB3E13">
            <w:pPr>
              <w:jc w:val="center"/>
              <w:rPr>
                <w:rFonts w:ascii="宋体" w:hAnsi="宋体"/>
                <w:sz w:val="24"/>
              </w:rPr>
            </w:pPr>
            <w:r w:rsidRPr="001276E3">
              <w:rPr>
                <w:rFonts w:ascii="宋体" w:hAnsi="宋体" w:hint="eastAsia"/>
                <w:sz w:val="24"/>
              </w:rPr>
              <w:t>墙板</w:t>
            </w:r>
            <w:r w:rsidR="00AB3E13">
              <w:rPr>
                <w:rFonts w:ascii="宋体" w:hAnsi="宋体" w:hint="eastAsia"/>
                <w:sz w:val="24"/>
              </w:rPr>
              <w:t>,隔断</w:t>
            </w:r>
          </w:p>
        </w:tc>
        <w:tc>
          <w:tcPr>
            <w:tcW w:w="5829" w:type="dxa"/>
            <w:vAlign w:val="center"/>
          </w:tcPr>
          <w:p w:rsidR="000B453B" w:rsidRPr="001276E3" w:rsidRDefault="00BC11B3" w:rsidP="00BC11B3">
            <w:pPr>
              <w:rPr>
                <w:rFonts w:ascii="宋体" w:hAnsi="宋体"/>
                <w:sz w:val="24"/>
              </w:rPr>
            </w:pPr>
            <w:r w:rsidRPr="001276E3">
              <w:rPr>
                <w:rFonts w:ascii="宋体" w:hAnsi="宋体" w:hint="eastAsia"/>
                <w:sz w:val="24"/>
              </w:rPr>
              <w:t>彩钢夹芯板：7</w:t>
            </w:r>
            <w:r w:rsidR="000B453B" w:rsidRPr="001276E3">
              <w:rPr>
                <w:rFonts w:ascii="宋体" w:hAnsi="宋体" w:hint="eastAsia"/>
                <w:sz w:val="24"/>
              </w:rPr>
              <w:t>5mm厚双面彩钢岩棉板,</w:t>
            </w:r>
            <w:r w:rsidRPr="001276E3">
              <w:rPr>
                <w:rFonts w:ascii="宋体" w:hAnsi="宋体" w:hint="eastAsia"/>
                <w:sz w:val="24"/>
              </w:rPr>
              <w:t>钢板</w:t>
            </w:r>
            <w:r w:rsidR="000B453B" w:rsidRPr="001276E3">
              <w:rPr>
                <w:rFonts w:ascii="宋体" w:hAnsi="宋体" w:hint="eastAsia"/>
                <w:sz w:val="24"/>
              </w:rPr>
              <w:t>厚度0.</w:t>
            </w:r>
            <w:r w:rsidRPr="001276E3">
              <w:rPr>
                <w:rFonts w:ascii="宋体" w:hAnsi="宋体"/>
                <w:sz w:val="24"/>
              </w:rPr>
              <w:t>4</w:t>
            </w:r>
            <w:r w:rsidR="000B453B" w:rsidRPr="001276E3">
              <w:rPr>
                <w:rFonts w:ascii="宋体" w:hAnsi="宋体" w:hint="eastAsia"/>
                <w:sz w:val="24"/>
              </w:rPr>
              <w:t>mm。</w:t>
            </w:r>
          </w:p>
        </w:tc>
      </w:tr>
      <w:tr w:rsidR="000B453B" w:rsidRPr="009D165D" w:rsidTr="000B453B">
        <w:trPr>
          <w:jc w:val="center"/>
        </w:trPr>
        <w:tc>
          <w:tcPr>
            <w:tcW w:w="1064" w:type="dxa"/>
            <w:vAlign w:val="center"/>
          </w:tcPr>
          <w:p w:rsidR="000B453B" w:rsidRPr="001276E3" w:rsidRDefault="00A92663" w:rsidP="0052043E">
            <w:pPr>
              <w:jc w:val="center"/>
              <w:rPr>
                <w:rFonts w:ascii="宋体" w:hAnsi="宋体"/>
                <w:sz w:val="24"/>
              </w:rPr>
            </w:pPr>
            <w:r>
              <w:rPr>
                <w:rFonts w:ascii="宋体" w:hAnsi="宋体"/>
                <w:sz w:val="24"/>
              </w:rPr>
              <w:t>4</w:t>
            </w:r>
          </w:p>
        </w:tc>
        <w:tc>
          <w:tcPr>
            <w:tcW w:w="1564" w:type="dxa"/>
            <w:vAlign w:val="center"/>
          </w:tcPr>
          <w:p w:rsidR="000B453B" w:rsidRPr="001276E3" w:rsidRDefault="000B453B" w:rsidP="0052043E">
            <w:pPr>
              <w:jc w:val="center"/>
              <w:rPr>
                <w:rFonts w:ascii="宋体" w:hAnsi="宋体"/>
                <w:sz w:val="24"/>
              </w:rPr>
            </w:pPr>
            <w:r w:rsidRPr="001276E3">
              <w:rPr>
                <w:rFonts w:ascii="宋体" w:hAnsi="宋体" w:hint="eastAsia"/>
                <w:sz w:val="24"/>
              </w:rPr>
              <w:t>屋面板</w:t>
            </w:r>
          </w:p>
        </w:tc>
        <w:tc>
          <w:tcPr>
            <w:tcW w:w="5829" w:type="dxa"/>
            <w:vAlign w:val="center"/>
          </w:tcPr>
          <w:p w:rsidR="000B453B" w:rsidRPr="001276E3" w:rsidRDefault="00BC11B3" w:rsidP="0052043E">
            <w:pPr>
              <w:rPr>
                <w:rFonts w:ascii="宋体" w:hAnsi="宋体"/>
                <w:sz w:val="24"/>
              </w:rPr>
            </w:pPr>
            <w:r w:rsidRPr="001276E3">
              <w:rPr>
                <w:rFonts w:ascii="宋体" w:hAnsi="宋体" w:hint="eastAsia"/>
                <w:sz w:val="24"/>
              </w:rPr>
              <w:t>彩钢夹芯板：75mm厚双面彩钢岩棉板,钢板厚度0.</w:t>
            </w:r>
            <w:r w:rsidRPr="001276E3">
              <w:rPr>
                <w:rFonts w:ascii="宋体" w:hAnsi="宋体"/>
                <w:sz w:val="24"/>
              </w:rPr>
              <w:t>4</w:t>
            </w:r>
            <w:r w:rsidRPr="001276E3">
              <w:rPr>
                <w:rFonts w:ascii="宋体" w:hAnsi="宋体" w:hint="eastAsia"/>
                <w:sz w:val="24"/>
              </w:rPr>
              <w:t>mm。</w:t>
            </w:r>
          </w:p>
        </w:tc>
      </w:tr>
      <w:tr w:rsidR="000B453B" w:rsidRPr="009D165D" w:rsidTr="000B453B">
        <w:trPr>
          <w:jc w:val="center"/>
        </w:trPr>
        <w:tc>
          <w:tcPr>
            <w:tcW w:w="1064" w:type="dxa"/>
            <w:vAlign w:val="center"/>
          </w:tcPr>
          <w:p w:rsidR="000B453B" w:rsidRPr="001276E3" w:rsidRDefault="00A92663" w:rsidP="0052043E">
            <w:pPr>
              <w:jc w:val="center"/>
              <w:rPr>
                <w:rFonts w:ascii="宋体" w:hAnsi="宋体"/>
                <w:sz w:val="24"/>
              </w:rPr>
            </w:pPr>
            <w:r>
              <w:rPr>
                <w:rFonts w:ascii="宋体" w:hAnsi="宋体"/>
                <w:sz w:val="24"/>
              </w:rPr>
              <w:lastRenderedPageBreak/>
              <w:t>5</w:t>
            </w:r>
          </w:p>
        </w:tc>
        <w:tc>
          <w:tcPr>
            <w:tcW w:w="1564" w:type="dxa"/>
            <w:vAlign w:val="center"/>
          </w:tcPr>
          <w:p w:rsidR="000B453B" w:rsidRPr="001276E3" w:rsidRDefault="000B453B" w:rsidP="0052043E">
            <w:pPr>
              <w:jc w:val="center"/>
              <w:rPr>
                <w:rFonts w:ascii="宋体" w:hAnsi="宋体"/>
                <w:sz w:val="24"/>
              </w:rPr>
            </w:pPr>
            <w:r w:rsidRPr="001276E3">
              <w:rPr>
                <w:rFonts w:ascii="宋体" w:hAnsi="宋体" w:hint="eastAsia"/>
                <w:sz w:val="24"/>
              </w:rPr>
              <w:t>门</w:t>
            </w:r>
          </w:p>
        </w:tc>
        <w:tc>
          <w:tcPr>
            <w:tcW w:w="5829" w:type="dxa"/>
            <w:vAlign w:val="center"/>
          </w:tcPr>
          <w:p w:rsidR="000B453B" w:rsidRPr="001276E3" w:rsidRDefault="001276E3" w:rsidP="001276E3">
            <w:pPr>
              <w:rPr>
                <w:rFonts w:ascii="宋体" w:hAnsi="宋体"/>
                <w:sz w:val="24"/>
              </w:rPr>
            </w:pPr>
            <w:r w:rsidRPr="001276E3">
              <w:rPr>
                <w:rFonts w:ascii="宋体" w:hAnsi="宋体" w:hint="eastAsia"/>
                <w:sz w:val="24"/>
              </w:rPr>
              <w:t>木制双面夹板门带锁</w:t>
            </w:r>
            <w:r w:rsidR="000B453B" w:rsidRPr="001276E3">
              <w:rPr>
                <w:rFonts w:ascii="宋体" w:hAnsi="宋体" w:hint="eastAsia"/>
                <w:sz w:val="24"/>
              </w:rPr>
              <w:t>，规格为</w:t>
            </w:r>
            <w:r w:rsidRPr="001276E3">
              <w:rPr>
                <w:rFonts w:ascii="宋体" w:hAnsi="宋体"/>
                <w:sz w:val="24"/>
              </w:rPr>
              <w:t>10</w:t>
            </w:r>
            <w:r w:rsidR="000B453B" w:rsidRPr="001276E3">
              <w:rPr>
                <w:rFonts w:ascii="宋体" w:hAnsi="宋体" w:hint="eastAsia"/>
                <w:sz w:val="24"/>
              </w:rPr>
              <w:t>00×</w:t>
            </w:r>
            <w:smartTag w:uri="urn:schemas-microsoft-com:office:smarttags" w:element="chmetcnv">
              <w:smartTagPr>
                <w:attr w:name="UnitName" w:val="mm"/>
                <w:attr w:name="SourceValue" w:val="2100"/>
                <w:attr w:name="HasSpace" w:val="False"/>
                <w:attr w:name="Negative" w:val="False"/>
                <w:attr w:name="NumberType" w:val="1"/>
                <w:attr w:name="TCSC" w:val="0"/>
              </w:smartTagPr>
              <w:r w:rsidR="000B453B" w:rsidRPr="001276E3">
                <w:rPr>
                  <w:rFonts w:ascii="宋体" w:hAnsi="宋体" w:hint="eastAsia"/>
                  <w:sz w:val="24"/>
                </w:rPr>
                <w:t>2100mm</w:t>
              </w:r>
            </w:smartTag>
          </w:p>
        </w:tc>
      </w:tr>
      <w:tr w:rsidR="000B453B" w:rsidRPr="009D165D" w:rsidTr="000B453B">
        <w:trPr>
          <w:jc w:val="center"/>
        </w:trPr>
        <w:tc>
          <w:tcPr>
            <w:tcW w:w="1064" w:type="dxa"/>
            <w:vAlign w:val="center"/>
          </w:tcPr>
          <w:p w:rsidR="000B453B" w:rsidRPr="001276E3" w:rsidRDefault="00A92663" w:rsidP="0052043E">
            <w:pPr>
              <w:jc w:val="center"/>
              <w:rPr>
                <w:rFonts w:ascii="宋体" w:hAnsi="宋体"/>
                <w:sz w:val="24"/>
              </w:rPr>
            </w:pPr>
            <w:r>
              <w:rPr>
                <w:rFonts w:ascii="宋体" w:hAnsi="宋体" w:hint="eastAsia"/>
                <w:sz w:val="24"/>
              </w:rPr>
              <w:t>6</w:t>
            </w:r>
          </w:p>
        </w:tc>
        <w:tc>
          <w:tcPr>
            <w:tcW w:w="1564" w:type="dxa"/>
            <w:vAlign w:val="center"/>
          </w:tcPr>
          <w:p w:rsidR="000B453B" w:rsidRPr="001276E3" w:rsidRDefault="00F43ACB" w:rsidP="0052043E">
            <w:pPr>
              <w:jc w:val="center"/>
              <w:rPr>
                <w:rFonts w:ascii="宋体" w:hAnsi="宋体"/>
                <w:sz w:val="24"/>
              </w:rPr>
            </w:pPr>
            <w:r w:rsidRPr="00F43ACB">
              <w:rPr>
                <w:rFonts w:ascii="宋体" w:hAnsi="宋体" w:hint="eastAsia"/>
                <w:sz w:val="24"/>
              </w:rPr>
              <w:t>洗手桌</w:t>
            </w:r>
          </w:p>
        </w:tc>
        <w:tc>
          <w:tcPr>
            <w:tcW w:w="5829" w:type="dxa"/>
            <w:vAlign w:val="center"/>
          </w:tcPr>
          <w:p w:rsidR="000B453B" w:rsidRPr="001276E3" w:rsidRDefault="00F43ACB" w:rsidP="0052043E">
            <w:pPr>
              <w:rPr>
                <w:rFonts w:ascii="宋体" w:hAnsi="宋体"/>
                <w:sz w:val="24"/>
              </w:rPr>
            </w:pPr>
            <w:r w:rsidRPr="00F43ACB">
              <w:rPr>
                <w:rFonts w:ascii="宋体" w:hAnsi="宋体" w:hint="eastAsia"/>
                <w:sz w:val="24"/>
              </w:rPr>
              <w:t>成品条桌洗</w:t>
            </w:r>
            <w:r>
              <w:rPr>
                <w:rFonts w:ascii="宋体" w:hAnsi="宋体" w:hint="eastAsia"/>
                <w:sz w:val="24"/>
              </w:rPr>
              <w:t>手</w:t>
            </w:r>
            <w:r w:rsidRPr="00F43ACB">
              <w:rPr>
                <w:rFonts w:ascii="宋体" w:hAnsi="宋体" w:hint="eastAsia"/>
                <w:sz w:val="24"/>
              </w:rPr>
              <w:t>台</w:t>
            </w:r>
          </w:p>
        </w:tc>
      </w:tr>
      <w:tr w:rsidR="00992347" w:rsidRPr="009D165D" w:rsidTr="000B453B">
        <w:trPr>
          <w:jc w:val="center"/>
        </w:trPr>
        <w:tc>
          <w:tcPr>
            <w:tcW w:w="1064" w:type="dxa"/>
            <w:vAlign w:val="center"/>
          </w:tcPr>
          <w:p w:rsidR="00992347" w:rsidRDefault="0049269C" w:rsidP="0052043E">
            <w:pPr>
              <w:jc w:val="center"/>
              <w:rPr>
                <w:rFonts w:ascii="宋体" w:hAnsi="宋体"/>
                <w:sz w:val="24"/>
              </w:rPr>
            </w:pPr>
            <w:r>
              <w:rPr>
                <w:rFonts w:ascii="宋体" w:hAnsi="宋体"/>
                <w:sz w:val="24"/>
              </w:rPr>
              <w:t>7</w:t>
            </w:r>
          </w:p>
        </w:tc>
        <w:tc>
          <w:tcPr>
            <w:tcW w:w="1564" w:type="dxa"/>
            <w:vAlign w:val="center"/>
          </w:tcPr>
          <w:p w:rsidR="00992347" w:rsidRPr="007A434B" w:rsidRDefault="00FB2FAB" w:rsidP="00866030">
            <w:pPr>
              <w:jc w:val="center"/>
              <w:rPr>
                <w:rFonts w:ascii="宋体" w:hAnsi="宋体"/>
                <w:sz w:val="24"/>
              </w:rPr>
            </w:pPr>
            <w:r>
              <w:rPr>
                <w:rFonts w:ascii="宋体" w:hAnsi="宋体" w:hint="eastAsia"/>
                <w:sz w:val="24"/>
              </w:rPr>
              <w:t>地面垫层</w:t>
            </w:r>
          </w:p>
        </w:tc>
        <w:tc>
          <w:tcPr>
            <w:tcW w:w="5829" w:type="dxa"/>
            <w:vAlign w:val="center"/>
          </w:tcPr>
          <w:p w:rsidR="00992347" w:rsidRPr="007A434B" w:rsidRDefault="00E418A7" w:rsidP="0052043E">
            <w:pPr>
              <w:rPr>
                <w:rFonts w:ascii="宋体" w:hAnsi="宋体"/>
                <w:sz w:val="24"/>
              </w:rPr>
            </w:pPr>
            <w:r w:rsidRPr="00DD1034">
              <w:rPr>
                <w:rFonts w:ascii="宋体" w:hAnsi="宋体" w:hint="eastAsia"/>
                <w:sz w:val="24"/>
              </w:rPr>
              <w:t>100厚C20钢筋混凝土，内配8@200单层双向钢筋网</w:t>
            </w:r>
          </w:p>
        </w:tc>
      </w:tr>
      <w:tr w:rsidR="00E418A7" w:rsidRPr="009D165D" w:rsidTr="000B453B">
        <w:trPr>
          <w:jc w:val="center"/>
        </w:trPr>
        <w:tc>
          <w:tcPr>
            <w:tcW w:w="1064" w:type="dxa"/>
            <w:vAlign w:val="center"/>
          </w:tcPr>
          <w:p w:rsidR="00E418A7" w:rsidRDefault="0049269C" w:rsidP="0052043E">
            <w:pPr>
              <w:jc w:val="center"/>
              <w:rPr>
                <w:rFonts w:ascii="宋体" w:hAnsi="宋体"/>
                <w:sz w:val="24"/>
              </w:rPr>
            </w:pPr>
            <w:r>
              <w:rPr>
                <w:rFonts w:ascii="宋体" w:hAnsi="宋体"/>
                <w:sz w:val="24"/>
              </w:rPr>
              <w:t>8</w:t>
            </w:r>
          </w:p>
        </w:tc>
        <w:tc>
          <w:tcPr>
            <w:tcW w:w="1564" w:type="dxa"/>
            <w:vAlign w:val="center"/>
          </w:tcPr>
          <w:p w:rsidR="00E418A7" w:rsidRDefault="00E418A7" w:rsidP="00866030">
            <w:pPr>
              <w:jc w:val="center"/>
              <w:rPr>
                <w:rFonts w:ascii="宋体" w:hAnsi="宋体"/>
                <w:sz w:val="24"/>
              </w:rPr>
            </w:pPr>
            <w:r>
              <w:rPr>
                <w:rFonts w:ascii="宋体" w:hAnsi="宋体" w:hint="eastAsia"/>
                <w:sz w:val="24"/>
              </w:rPr>
              <w:t>地面饰面</w:t>
            </w:r>
          </w:p>
        </w:tc>
        <w:tc>
          <w:tcPr>
            <w:tcW w:w="5829" w:type="dxa"/>
            <w:vAlign w:val="center"/>
          </w:tcPr>
          <w:p w:rsidR="00E418A7" w:rsidRPr="00DD1034" w:rsidRDefault="009775E7" w:rsidP="0052043E">
            <w:pPr>
              <w:rPr>
                <w:rFonts w:ascii="宋体" w:hAnsi="宋体"/>
                <w:sz w:val="24"/>
              </w:rPr>
            </w:pPr>
            <w:r w:rsidRPr="009775E7">
              <w:rPr>
                <w:rFonts w:ascii="宋体" w:hAnsi="宋体" w:hint="eastAsia"/>
                <w:sz w:val="24"/>
              </w:rPr>
              <w:t>600*600仿木纹防滑耐磨地砖</w:t>
            </w:r>
          </w:p>
        </w:tc>
      </w:tr>
      <w:tr w:rsidR="0049269C" w:rsidRPr="009D165D" w:rsidTr="000B453B">
        <w:trPr>
          <w:jc w:val="center"/>
        </w:trPr>
        <w:tc>
          <w:tcPr>
            <w:tcW w:w="1064" w:type="dxa"/>
            <w:vAlign w:val="center"/>
          </w:tcPr>
          <w:p w:rsidR="0049269C" w:rsidRPr="009D165D" w:rsidRDefault="0049269C" w:rsidP="0049269C">
            <w:pPr>
              <w:jc w:val="center"/>
              <w:rPr>
                <w:rFonts w:ascii="宋体" w:hAnsi="宋体"/>
                <w:sz w:val="24"/>
              </w:rPr>
            </w:pPr>
            <w:r>
              <w:rPr>
                <w:rFonts w:ascii="宋体" w:hAnsi="宋体"/>
                <w:sz w:val="24"/>
              </w:rPr>
              <w:t>9</w:t>
            </w:r>
          </w:p>
        </w:tc>
        <w:tc>
          <w:tcPr>
            <w:tcW w:w="1564" w:type="dxa"/>
            <w:vAlign w:val="center"/>
          </w:tcPr>
          <w:p w:rsidR="0049269C" w:rsidRPr="007A434B" w:rsidRDefault="0049269C" w:rsidP="0049269C">
            <w:pPr>
              <w:jc w:val="center"/>
              <w:rPr>
                <w:rFonts w:ascii="宋体" w:hAnsi="宋体"/>
                <w:sz w:val="24"/>
              </w:rPr>
            </w:pPr>
            <w:r w:rsidRPr="007A434B">
              <w:rPr>
                <w:rFonts w:ascii="宋体" w:hAnsi="宋体" w:hint="eastAsia"/>
                <w:sz w:val="24"/>
              </w:rPr>
              <w:t>屋面活荷载</w:t>
            </w:r>
          </w:p>
        </w:tc>
        <w:tc>
          <w:tcPr>
            <w:tcW w:w="5829" w:type="dxa"/>
            <w:vAlign w:val="center"/>
          </w:tcPr>
          <w:p w:rsidR="0049269C" w:rsidRPr="007A434B" w:rsidRDefault="0049269C" w:rsidP="0049269C">
            <w:pPr>
              <w:rPr>
                <w:rFonts w:ascii="宋体" w:hAnsi="宋体"/>
                <w:sz w:val="24"/>
              </w:rPr>
            </w:pPr>
            <w:r w:rsidRPr="007A434B">
              <w:rPr>
                <w:rFonts w:ascii="宋体" w:hAnsi="宋体" w:hint="eastAsia"/>
                <w:sz w:val="24"/>
              </w:rPr>
              <w:t>0</w:t>
            </w:r>
            <w:r w:rsidRPr="007A434B">
              <w:rPr>
                <w:rFonts w:ascii="宋体" w:hAnsi="宋体"/>
                <w:sz w:val="24"/>
              </w:rPr>
              <w:t>.5KN</w:t>
            </w:r>
            <w:r w:rsidRPr="007A434B">
              <w:rPr>
                <w:rFonts w:ascii="宋体" w:hAnsi="宋体" w:hint="eastAsia"/>
                <w:sz w:val="24"/>
              </w:rPr>
              <w:t>/m2</w:t>
            </w:r>
          </w:p>
        </w:tc>
      </w:tr>
    </w:tbl>
    <w:p w:rsidR="003A4316" w:rsidRDefault="003A4316" w:rsidP="003A4316">
      <w:pPr>
        <w:ind w:firstLineChars="100" w:firstLine="240"/>
        <w:rPr>
          <w:rFonts w:ascii="宋体" w:hAnsi="宋体"/>
          <w:sz w:val="24"/>
        </w:rPr>
      </w:pPr>
    </w:p>
    <w:p w:rsidR="003A4316" w:rsidRPr="003A4316" w:rsidRDefault="003A4316" w:rsidP="00137ABC">
      <w:pPr>
        <w:ind w:firstLineChars="200" w:firstLine="480"/>
        <w:rPr>
          <w:rFonts w:ascii="宋体" w:hAnsi="宋体"/>
          <w:sz w:val="24"/>
        </w:rPr>
      </w:pPr>
      <w:r w:rsidRPr="003A4316">
        <w:rPr>
          <w:rFonts w:ascii="宋体" w:hAnsi="宋体" w:hint="eastAsia"/>
          <w:sz w:val="24"/>
        </w:rPr>
        <w:t>三、安装部分：</w:t>
      </w:r>
    </w:p>
    <w:p w:rsidR="003A4316" w:rsidRDefault="00137ABC" w:rsidP="003A4316">
      <w:pPr>
        <w:ind w:left="480"/>
        <w:rPr>
          <w:rFonts w:ascii="宋体" w:hAnsi="宋体"/>
          <w:sz w:val="24"/>
        </w:rPr>
      </w:pPr>
      <w:r>
        <w:rPr>
          <w:rFonts w:ascii="宋体" w:hAnsi="宋体" w:hint="eastAsia"/>
          <w:sz w:val="24"/>
        </w:rPr>
        <w:t>1、</w:t>
      </w:r>
      <w:r w:rsidR="00940C94">
        <w:rPr>
          <w:rFonts w:ascii="宋体" w:hAnsi="宋体" w:hint="eastAsia"/>
          <w:sz w:val="24"/>
        </w:rPr>
        <w:t>电气安装</w:t>
      </w:r>
    </w:p>
    <w:p w:rsidR="00940C94" w:rsidRDefault="00F10B2D" w:rsidP="004443BA">
      <w:pPr>
        <w:ind w:left="480"/>
        <w:rPr>
          <w:rFonts w:ascii="宋体" w:hAnsi="宋体"/>
          <w:sz w:val="24"/>
        </w:rPr>
      </w:pPr>
      <w:r>
        <w:rPr>
          <w:rFonts w:ascii="宋体" w:hAnsi="宋体" w:hint="eastAsia"/>
          <w:sz w:val="24"/>
        </w:rPr>
        <w:t>主要设备如下</w:t>
      </w:r>
      <w:r w:rsidR="004443BA">
        <w:rPr>
          <w:rFonts w:ascii="宋体" w:hAnsi="宋体" w:hint="eastAsia"/>
          <w:sz w:val="24"/>
        </w:rPr>
        <w:t>(其余详电气专业图纸)</w:t>
      </w:r>
      <w:r>
        <w:rPr>
          <w:rFonts w:ascii="宋体" w:hAnsi="宋体" w:hint="eastAsia"/>
          <w:sz w:val="24"/>
        </w:rPr>
        <w:t>：</w:t>
      </w:r>
    </w:p>
    <w:p w:rsidR="005B0D23" w:rsidRDefault="00554C33" w:rsidP="00554C33">
      <w:pPr>
        <w:rPr>
          <w:rFonts w:ascii="宋体" w:hAnsi="宋体"/>
          <w:sz w:val="24"/>
        </w:rPr>
      </w:pPr>
      <w:r>
        <w:rPr>
          <w:noProof/>
        </w:rPr>
        <w:drawing>
          <wp:inline distT="0" distB="0" distL="0" distR="0" wp14:anchorId="71DB2B77" wp14:editId="0E397DF3">
            <wp:extent cx="6253166" cy="17240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288354" cy="1733726"/>
                    </a:xfrm>
                    <a:prstGeom prst="rect">
                      <a:avLst/>
                    </a:prstGeom>
                  </pic:spPr>
                </pic:pic>
              </a:graphicData>
            </a:graphic>
          </wp:inline>
        </w:drawing>
      </w:r>
    </w:p>
    <w:p w:rsidR="009B173A" w:rsidRDefault="009B173A" w:rsidP="003A4316">
      <w:pPr>
        <w:ind w:left="480"/>
        <w:rPr>
          <w:rFonts w:ascii="宋体" w:hAnsi="宋体"/>
          <w:sz w:val="24"/>
        </w:rPr>
      </w:pPr>
      <w:r>
        <w:rPr>
          <w:rFonts w:ascii="宋体" w:hAnsi="宋体" w:hint="eastAsia"/>
          <w:sz w:val="24"/>
        </w:rPr>
        <w:t>2、</w:t>
      </w:r>
      <w:r w:rsidR="002C5398">
        <w:rPr>
          <w:rFonts w:ascii="宋体" w:hAnsi="宋体" w:hint="eastAsia"/>
          <w:sz w:val="24"/>
        </w:rPr>
        <w:t>通风</w:t>
      </w:r>
    </w:p>
    <w:p w:rsidR="002C5398" w:rsidRDefault="001711DB" w:rsidP="003A4316">
      <w:pPr>
        <w:ind w:left="480"/>
        <w:rPr>
          <w:rFonts w:ascii="宋体" w:hAnsi="宋体"/>
          <w:sz w:val="24"/>
        </w:rPr>
      </w:pPr>
      <w:r>
        <w:rPr>
          <w:rFonts w:ascii="宋体" w:hAnsi="宋体" w:hint="eastAsia"/>
          <w:sz w:val="24"/>
        </w:rPr>
        <w:t>每个房间</w:t>
      </w:r>
      <w:r w:rsidR="00A0406B">
        <w:rPr>
          <w:rFonts w:ascii="宋体" w:hAnsi="宋体" w:hint="eastAsia"/>
          <w:sz w:val="24"/>
        </w:rPr>
        <w:t>出风口</w:t>
      </w:r>
      <w:r>
        <w:rPr>
          <w:rFonts w:ascii="宋体" w:hAnsi="宋体" w:hint="eastAsia"/>
          <w:sz w:val="24"/>
        </w:rPr>
        <w:t>安装</w:t>
      </w:r>
      <w:r w:rsidRPr="001711DB">
        <w:rPr>
          <w:rFonts w:ascii="宋体" w:hAnsi="宋体" w:hint="eastAsia"/>
          <w:sz w:val="24"/>
        </w:rPr>
        <w:t>XBDZ边墙排风机</w:t>
      </w:r>
      <w:r>
        <w:rPr>
          <w:rFonts w:ascii="宋体" w:hAnsi="宋体" w:hint="eastAsia"/>
          <w:sz w:val="24"/>
        </w:rPr>
        <w:t>：</w:t>
      </w:r>
      <w:r w:rsidRPr="001711DB">
        <w:rPr>
          <w:rFonts w:ascii="宋体" w:hAnsi="宋体" w:hint="eastAsia"/>
          <w:sz w:val="24"/>
        </w:rPr>
        <w:t>风量:1080m3/h 全压:34Pa 功率:0.04kW 电压：220V 重量:140kg 噪声：52DB（A）配防虫网</w:t>
      </w:r>
      <w:r w:rsidR="00FE5C97">
        <w:rPr>
          <w:rFonts w:ascii="宋体" w:hAnsi="宋体" w:hint="eastAsia"/>
          <w:sz w:val="24"/>
        </w:rPr>
        <w:t>;</w:t>
      </w:r>
      <w:r w:rsidR="00A20B4E">
        <w:rPr>
          <w:rFonts w:ascii="宋体" w:hAnsi="宋体"/>
          <w:sz w:val="24"/>
        </w:rPr>
        <w:t>共4台</w:t>
      </w:r>
      <w:r w:rsidR="00A20B4E">
        <w:rPr>
          <w:rFonts w:ascii="宋体" w:hAnsi="宋体" w:hint="eastAsia"/>
          <w:sz w:val="24"/>
        </w:rPr>
        <w:t>。</w:t>
      </w:r>
    </w:p>
    <w:p w:rsidR="00A0406B" w:rsidRPr="003A4316" w:rsidRDefault="00A0406B" w:rsidP="003A4316">
      <w:pPr>
        <w:ind w:left="480"/>
        <w:rPr>
          <w:rFonts w:ascii="宋体" w:hAnsi="宋体"/>
          <w:sz w:val="24"/>
        </w:rPr>
      </w:pPr>
      <w:r>
        <w:rPr>
          <w:rFonts w:ascii="宋体" w:hAnsi="宋体"/>
          <w:sz w:val="24"/>
        </w:rPr>
        <w:t>进风口安装防雨百叶</w:t>
      </w:r>
      <w:r>
        <w:rPr>
          <w:rFonts w:ascii="宋体" w:hAnsi="宋体" w:hint="eastAsia"/>
          <w:sz w:val="24"/>
        </w:rPr>
        <w:t>500X400</w:t>
      </w:r>
      <w:r w:rsidRPr="001711DB">
        <w:rPr>
          <w:rFonts w:ascii="宋体" w:hAnsi="宋体" w:hint="eastAsia"/>
          <w:sz w:val="24"/>
        </w:rPr>
        <w:t>配防虫网</w:t>
      </w:r>
      <w:r>
        <w:rPr>
          <w:rFonts w:ascii="宋体" w:hAnsi="宋体" w:hint="eastAsia"/>
          <w:sz w:val="24"/>
        </w:rPr>
        <w:t>;</w:t>
      </w:r>
      <w:r>
        <w:rPr>
          <w:rFonts w:ascii="宋体" w:hAnsi="宋体"/>
          <w:sz w:val="24"/>
        </w:rPr>
        <w:t>共4</w:t>
      </w:r>
      <w:r w:rsidR="00796F5A">
        <w:rPr>
          <w:rFonts w:ascii="宋体" w:hAnsi="宋体" w:hint="eastAsia"/>
          <w:sz w:val="24"/>
        </w:rPr>
        <w:t>扇</w:t>
      </w:r>
      <w:r>
        <w:rPr>
          <w:rFonts w:ascii="宋体" w:hAnsi="宋体" w:hint="eastAsia"/>
          <w:sz w:val="24"/>
        </w:rPr>
        <w:t>。</w:t>
      </w:r>
    </w:p>
    <w:p w:rsidR="004F6604" w:rsidRPr="003047B0" w:rsidRDefault="003A4316" w:rsidP="004F6604">
      <w:pPr>
        <w:ind w:firstLineChars="200" w:firstLine="480"/>
        <w:rPr>
          <w:rFonts w:ascii="宋体" w:hAnsi="宋体"/>
          <w:sz w:val="24"/>
        </w:rPr>
      </w:pPr>
      <w:r>
        <w:rPr>
          <w:rFonts w:ascii="宋体" w:hAnsi="宋体" w:hint="eastAsia"/>
          <w:sz w:val="24"/>
        </w:rPr>
        <w:t>四</w:t>
      </w:r>
      <w:r w:rsidR="004F6604" w:rsidRPr="003047B0">
        <w:rPr>
          <w:rFonts w:ascii="宋体" w:hAnsi="宋体" w:hint="eastAsia"/>
          <w:sz w:val="24"/>
        </w:rPr>
        <w:t>、施工要求</w:t>
      </w:r>
    </w:p>
    <w:p w:rsidR="004F6604" w:rsidRPr="003047B0" w:rsidRDefault="004F6604" w:rsidP="004F6604">
      <w:pPr>
        <w:ind w:firstLineChars="200" w:firstLine="480"/>
        <w:rPr>
          <w:rFonts w:ascii="宋体" w:hAnsi="宋体"/>
          <w:sz w:val="24"/>
        </w:rPr>
      </w:pPr>
      <w:r>
        <w:rPr>
          <w:rFonts w:ascii="宋体" w:hAnsi="宋体" w:hint="eastAsia"/>
          <w:sz w:val="24"/>
        </w:rPr>
        <w:t>1、</w:t>
      </w:r>
      <w:r w:rsidRPr="003047B0">
        <w:rPr>
          <w:rFonts w:ascii="宋体" w:hAnsi="宋体" w:hint="eastAsia"/>
          <w:sz w:val="24"/>
        </w:rPr>
        <w:t>工程施工工艺流程</w:t>
      </w:r>
      <w:r>
        <w:rPr>
          <w:rFonts w:ascii="宋体" w:hAnsi="宋体" w:hint="eastAsia"/>
          <w:sz w:val="24"/>
        </w:rPr>
        <w:t>：</w:t>
      </w:r>
      <w:r w:rsidRPr="003047B0">
        <w:rPr>
          <w:rFonts w:ascii="宋体" w:hAnsi="宋体" w:hint="eastAsia"/>
          <w:sz w:val="24"/>
        </w:rPr>
        <w:t>材料出厂验收→材料进场、复查构件制作质量→钢架安装→螺栓固定→外墙彩板安装→内墙→顶板→封檐板安装→门窗安装→安装工自检→交工验收。</w:t>
      </w:r>
    </w:p>
    <w:p w:rsidR="004F6604" w:rsidRPr="003047B0" w:rsidRDefault="004F6604" w:rsidP="004F6604">
      <w:pPr>
        <w:ind w:firstLineChars="200" w:firstLine="480"/>
        <w:rPr>
          <w:rFonts w:ascii="宋体" w:hAnsi="宋体"/>
          <w:sz w:val="24"/>
        </w:rPr>
      </w:pPr>
      <w:r>
        <w:rPr>
          <w:rFonts w:ascii="宋体" w:hAnsi="宋体" w:hint="eastAsia"/>
          <w:sz w:val="24"/>
        </w:rPr>
        <w:t>2、</w:t>
      </w:r>
      <w:r w:rsidRPr="003047B0">
        <w:rPr>
          <w:rFonts w:ascii="宋体" w:hAnsi="宋体" w:hint="eastAsia"/>
          <w:sz w:val="24"/>
        </w:rPr>
        <w:t>基础复查</w:t>
      </w:r>
      <w:r>
        <w:rPr>
          <w:rFonts w:ascii="宋体" w:hAnsi="宋体" w:hint="eastAsia"/>
          <w:sz w:val="24"/>
        </w:rPr>
        <w:t>：</w:t>
      </w:r>
      <w:r w:rsidRPr="003047B0">
        <w:rPr>
          <w:rFonts w:ascii="宋体" w:hAnsi="宋体" w:hint="eastAsia"/>
          <w:sz w:val="24"/>
        </w:rPr>
        <w:t>根据图纸及设计要求为依据，进场后安装工对基础尺寸要进行复查。其验收内容主要包括：基础中心位移偏差，基础标高偏差，预埋件位置偏差，间距、跨距复查及基础外观等其它质量指标的检查认定。全部合格后方可进行下道工序。</w:t>
      </w:r>
    </w:p>
    <w:p w:rsidR="00113F84" w:rsidRDefault="004F6604" w:rsidP="004F6604">
      <w:pPr>
        <w:ind w:firstLineChars="200" w:firstLine="480"/>
        <w:rPr>
          <w:rFonts w:ascii="宋体" w:hAnsi="宋体"/>
          <w:sz w:val="24"/>
        </w:rPr>
      </w:pPr>
      <w:r>
        <w:rPr>
          <w:rFonts w:ascii="宋体" w:hAnsi="宋体" w:hint="eastAsia"/>
          <w:sz w:val="24"/>
        </w:rPr>
        <w:t>3、</w:t>
      </w:r>
      <w:r w:rsidR="00113F84">
        <w:rPr>
          <w:rFonts w:ascii="宋体" w:hAnsi="宋体" w:hint="eastAsia"/>
          <w:sz w:val="24"/>
        </w:rPr>
        <w:t>活动</w:t>
      </w:r>
      <w:r w:rsidR="00113F84">
        <w:rPr>
          <w:rFonts w:ascii="宋体" w:hAnsi="宋体"/>
          <w:sz w:val="24"/>
        </w:rPr>
        <w:t>板房上部结构的安装，应在基础验收合格后方可进行。</w:t>
      </w:r>
    </w:p>
    <w:p w:rsidR="004F6604" w:rsidRPr="003047B0" w:rsidRDefault="00113F84" w:rsidP="004F6604">
      <w:pPr>
        <w:ind w:firstLineChars="200" w:firstLine="480"/>
        <w:rPr>
          <w:rFonts w:ascii="宋体" w:hAnsi="宋体"/>
          <w:sz w:val="24"/>
        </w:rPr>
      </w:pPr>
      <w:r>
        <w:rPr>
          <w:rFonts w:ascii="宋体" w:hAnsi="宋体" w:hint="eastAsia"/>
          <w:sz w:val="24"/>
        </w:rPr>
        <w:t>4、</w:t>
      </w:r>
      <w:r w:rsidR="004F6604" w:rsidRPr="003047B0">
        <w:rPr>
          <w:rFonts w:ascii="宋体" w:hAnsi="宋体" w:hint="eastAsia"/>
          <w:sz w:val="24"/>
        </w:rPr>
        <w:t>钢架安装</w:t>
      </w:r>
      <w:r w:rsidR="004F6604">
        <w:rPr>
          <w:rFonts w:ascii="宋体" w:hAnsi="宋体" w:hint="eastAsia"/>
          <w:sz w:val="24"/>
        </w:rPr>
        <w:t>：</w:t>
      </w:r>
      <w:r w:rsidR="004F6604" w:rsidRPr="003047B0">
        <w:rPr>
          <w:rFonts w:ascii="宋体" w:hAnsi="宋体" w:hint="eastAsia"/>
          <w:sz w:val="24"/>
        </w:rPr>
        <w:t>构件的进场要按照规范规定要求进行清点、检查、验收和堆放，对因运输损坏变形的构件及时反映提出书面报告，不合格构件决不允许施工安装。钢架安装时桁架的尺寸进行复查校对，全部合格后方可进入下道工序。</w:t>
      </w:r>
      <w:r>
        <w:rPr>
          <w:rFonts w:ascii="宋体" w:hAnsi="宋体" w:hint="eastAsia"/>
          <w:sz w:val="24"/>
        </w:rPr>
        <w:t>活动</w:t>
      </w:r>
      <w:r>
        <w:rPr>
          <w:rFonts w:ascii="宋体" w:hAnsi="宋体"/>
          <w:sz w:val="24"/>
        </w:rPr>
        <w:t>板房的刚架在形成稳定的空间体系前，应采用临时支撑和拉索予以充分固定。</w:t>
      </w:r>
    </w:p>
    <w:p w:rsidR="004F6604" w:rsidRPr="003047B0" w:rsidRDefault="004F6604" w:rsidP="004F6604">
      <w:pPr>
        <w:ind w:firstLineChars="200" w:firstLine="480"/>
        <w:rPr>
          <w:rFonts w:ascii="宋体" w:hAnsi="宋体"/>
          <w:sz w:val="24"/>
        </w:rPr>
      </w:pPr>
      <w:r>
        <w:rPr>
          <w:rFonts w:ascii="宋体" w:hAnsi="宋体" w:hint="eastAsia"/>
          <w:sz w:val="24"/>
        </w:rPr>
        <w:t>4、</w:t>
      </w:r>
      <w:r w:rsidRPr="003047B0">
        <w:rPr>
          <w:rFonts w:ascii="宋体" w:hAnsi="宋体" w:hint="eastAsia"/>
          <w:sz w:val="24"/>
        </w:rPr>
        <w:t>墙板安装</w:t>
      </w:r>
      <w:r>
        <w:rPr>
          <w:rFonts w:ascii="宋体" w:hAnsi="宋体" w:hint="eastAsia"/>
          <w:sz w:val="24"/>
        </w:rPr>
        <w:t>：</w:t>
      </w:r>
      <w:r w:rsidRPr="003047B0">
        <w:rPr>
          <w:rFonts w:ascii="宋体" w:hAnsi="宋体" w:hint="eastAsia"/>
          <w:sz w:val="24"/>
        </w:rPr>
        <w:t>钢架安装完工，</w:t>
      </w:r>
      <w:r>
        <w:rPr>
          <w:rFonts w:ascii="宋体" w:hAnsi="宋体" w:hint="eastAsia"/>
          <w:sz w:val="24"/>
        </w:rPr>
        <w:t>采用射钉枪</w:t>
      </w:r>
      <w:r w:rsidRPr="003047B0">
        <w:rPr>
          <w:rFonts w:ascii="宋体" w:hAnsi="宋体" w:hint="eastAsia"/>
          <w:sz w:val="24"/>
        </w:rPr>
        <w:t>进行地槽安装，</w:t>
      </w:r>
      <w:r>
        <w:rPr>
          <w:rFonts w:ascii="宋体" w:hAnsi="宋体" w:hint="eastAsia"/>
          <w:sz w:val="24"/>
        </w:rPr>
        <w:t>水泥钉</w:t>
      </w:r>
      <w:r w:rsidRPr="003047B0">
        <w:rPr>
          <w:rFonts w:ascii="宋体" w:hAnsi="宋体" w:hint="eastAsia"/>
          <w:sz w:val="24"/>
        </w:rPr>
        <w:t>间距为600㎜，铝铆钉固定</w:t>
      </w:r>
      <w:r>
        <w:rPr>
          <w:rFonts w:ascii="宋体" w:hAnsi="宋体" w:hint="eastAsia"/>
          <w:sz w:val="24"/>
        </w:rPr>
        <w:t>间距</w:t>
      </w:r>
      <w:r w:rsidRPr="003047B0">
        <w:rPr>
          <w:rFonts w:ascii="宋体" w:hAnsi="宋体" w:hint="eastAsia"/>
          <w:sz w:val="24"/>
        </w:rPr>
        <w:t>为300㎜。</w:t>
      </w:r>
    </w:p>
    <w:p w:rsidR="004F6604" w:rsidRPr="003047B0" w:rsidRDefault="004F6604" w:rsidP="004F6604">
      <w:pPr>
        <w:ind w:firstLineChars="200" w:firstLine="480"/>
        <w:rPr>
          <w:rFonts w:ascii="宋体" w:hAnsi="宋体"/>
          <w:sz w:val="24"/>
        </w:rPr>
      </w:pPr>
      <w:r>
        <w:rPr>
          <w:rFonts w:ascii="宋体" w:hAnsi="宋体" w:hint="eastAsia"/>
          <w:sz w:val="24"/>
        </w:rPr>
        <w:t>5、</w:t>
      </w:r>
      <w:r w:rsidRPr="003047B0">
        <w:rPr>
          <w:rFonts w:ascii="宋体" w:hAnsi="宋体" w:hint="eastAsia"/>
          <w:sz w:val="24"/>
        </w:rPr>
        <w:t>彩钢夹芯板安装完工后，进行门窗及扣板安装。</w:t>
      </w:r>
    </w:p>
    <w:p w:rsidR="00A50F40" w:rsidRDefault="004F6604" w:rsidP="00F936B4">
      <w:pPr>
        <w:ind w:firstLineChars="200" w:firstLine="480"/>
        <w:rPr>
          <w:rFonts w:ascii="宋体" w:hAnsi="宋体"/>
          <w:sz w:val="24"/>
        </w:rPr>
      </w:pPr>
      <w:r>
        <w:rPr>
          <w:rFonts w:ascii="宋体" w:hAnsi="宋体" w:hint="eastAsia"/>
          <w:sz w:val="24"/>
        </w:rPr>
        <w:t>6、</w:t>
      </w:r>
      <w:r w:rsidRPr="003047B0">
        <w:rPr>
          <w:rFonts w:ascii="宋体" w:hAnsi="宋体" w:hint="eastAsia"/>
          <w:sz w:val="24"/>
        </w:rPr>
        <w:t>所有工序全部完工后进行复查自检，清理场地，组织完工验收合格后移交钥匙，交付甲方使用</w:t>
      </w:r>
      <w:r>
        <w:rPr>
          <w:rFonts w:ascii="宋体" w:hAnsi="宋体" w:hint="eastAsia"/>
          <w:sz w:val="24"/>
        </w:rPr>
        <w:t>。</w:t>
      </w:r>
    </w:p>
    <w:p w:rsidR="0007721A" w:rsidRDefault="0007721A" w:rsidP="00F936B4">
      <w:pPr>
        <w:ind w:firstLineChars="200" w:firstLine="480"/>
        <w:rPr>
          <w:rFonts w:ascii="宋体" w:hAnsi="宋体"/>
          <w:sz w:val="24"/>
        </w:rPr>
      </w:pPr>
    </w:p>
    <w:p w:rsidR="0007721A" w:rsidRDefault="0007721A" w:rsidP="0007721A">
      <w:pPr>
        <w:ind w:firstLineChars="200" w:firstLine="480"/>
        <w:rPr>
          <w:rFonts w:ascii="宋体" w:hAnsi="宋体"/>
          <w:sz w:val="24"/>
        </w:rPr>
      </w:pPr>
      <w:r>
        <w:rPr>
          <w:rFonts w:ascii="宋体" w:hAnsi="宋体" w:hint="eastAsia"/>
          <w:sz w:val="24"/>
        </w:rPr>
        <w:t>四</w:t>
      </w:r>
      <w:r w:rsidRPr="003047B0">
        <w:rPr>
          <w:rFonts w:ascii="宋体" w:hAnsi="宋体" w:hint="eastAsia"/>
          <w:sz w:val="24"/>
        </w:rPr>
        <w:t>、</w:t>
      </w:r>
      <w:r>
        <w:rPr>
          <w:rFonts w:ascii="宋体" w:hAnsi="宋体" w:hint="eastAsia"/>
          <w:sz w:val="24"/>
        </w:rPr>
        <w:t>其他说明</w:t>
      </w:r>
    </w:p>
    <w:p w:rsidR="0007721A" w:rsidRDefault="008F5382" w:rsidP="0007721A">
      <w:pPr>
        <w:ind w:firstLineChars="200" w:firstLine="480"/>
        <w:rPr>
          <w:rFonts w:ascii="宋体" w:hAnsi="宋体"/>
          <w:sz w:val="24"/>
        </w:rPr>
      </w:pPr>
      <w:r>
        <w:rPr>
          <w:rFonts w:ascii="宋体" w:hAnsi="宋体" w:hint="eastAsia"/>
          <w:sz w:val="24"/>
        </w:rPr>
        <w:t>1、</w:t>
      </w:r>
      <w:r w:rsidR="00762042">
        <w:rPr>
          <w:rFonts w:ascii="宋体" w:hAnsi="宋体" w:hint="eastAsia"/>
          <w:sz w:val="24"/>
        </w:rPr>
        <w:t>图纸中对</w:t>
      </w:r>
      <w:r w:rsidR="00FD151A">
        <w:rPr>
          <w:rFonts w:ascii="宋体" w:hAnsi="宋体" w:hint="eastAsia"/>
          <w:sz w:val="24"/>
        </w:rPr>
        <w:t>尺寸、功能、</w:t>
      </w:r>
      <w:r w:rsidR="00762042">
        <w:rPr>
          <w:rFonts w:ascii="宋体" w:hAnsi="宋体" w:hint="eastAsia"/>
          <w:sz w:val="24"/>
        </w:rPr>
        <w:t>主要材料进行明确，</w:t>
      </w:r>
      <w:r w:rsidR="00B53263">
        <w:rPr>
          <w:rFonts w:ascii="宋体" w:hAnsi="宋体" w:hint="eastAsia"/>
          <w:sz w:val="24"/>
        </w:rPr>
        <w:t>立柱布置、</w:t>
      </w:r>
      <w:r w:rsidR="00B662FB">
        <w:rPr>
          <w:rFonts w:ascii="宋体" w:hAnsi="宋体" w:hint="eastAsia"/>
          <w:sz w:val="24"/>
        </w:rPr>
        <w:t>墙</w:t>
      </w:r>
      <w:r w:rsidR="00076E0A" w:rsidRPr="00076E0A">
        <w:rPr>
          <w:rFonts w:ascii="宋体" w:hAnsi="宋体" w:hint="eastAsia"/>
          <w:sz w:val="24"/>
        </w:rPr>
        <w:t>板与组合柱连接、内外墙面板连接等</w:t>
      </w:r>
      <w:r w:rsidR="004F408B">
        <w:rPr>
          <w:rFonts w:ascii="宋体" w:hAnsi="宋体" w:hint="eastAsia"/>
          <w:sz w:val="24"/>
        </w:rPr>
        <w:t>由</w:t>
      </w:r>
      <w:r w:rsidR="00762042">
        <w:rPr>
          <w:rFonts w:ascii="宋体" w:hAnsi="宋体" w:hint="eastAsia"/>
          <w:sz w:val="24"/>
        </w:rPr>
        <w:t>施工深化</w:t>
      </w:r>
      <w:r w:rsidR="00A335D8">
        <w:rPr>
          <w:rFonts w:ascii="宋体" w:hAnsi="宋体" w:hint="eastAsia"/>
          <w:sz w:val="24"/>
        </w:rPr>
        <w:t>且</w:t>
      </w:r>
      <w:r w:rsidR="00762042">
        <w:rPr>
          <w:rFonts w:ascii="宋体" w:hAnsi="宋体" w:hint="eastAsia"/>
          <w:sz w:val="24"/>
        </w:rPr>
        <w:t>设计复核</w:t>
      </w:r>
      <w:r w:rsidR="005969B3">
        <w:rPr>
          <w:rFonts w:ascii="宋体" w:hAnsi="宋体" w:hint="eastAsia"/>
          <w:sz w:val="24"/>
        </w:rPr>
        <w:t>后</w:t>
      </w:r>
      <w:r w:rsidR="00762042">
        <w:rPr>
          <w:rFonts w:ascii="宋体" w:hAnsi="宋体" w:hint="eastAsia"/>
          <w:sz w:val="24"/>
        </w:rPr>
        <w:t>方</w:t>
      </w:r>
      <w:bookmarkStart w:id="0" w:name="_GoBack"/>
      <w:bookmarkEnd w:id="0"/>
      <w:r w:rsidR="00762042">
        <w:rPr>
          <w:rFonts w:ascii="宋体" w:hAnsi="宋体" w:hint="eastAsia"/>
          <w:sz w:val="24"/>
        </w:rPr>
        <w:t>可实施。</w:t>
      </w:r>
    </w:p>
    <w:p w:rsidR="00BF75AC" w:rsidRPr="003047B0" w:rsidRDefault="001637A4" w:rsidP="0007721A">
      <w:pPr>
        <w:ind w:firstLineChars="200" w:firstLine="480"/>
        <w:rPr>
          <w:rFonts w:ascii="宋体" w:hAnsi="宋体"/>
          <w:sz w:val="24"/>
        </w:rPr>
      </w:pPr>
      <w:r>
        <w:rPr>
          <w:rFonts w:ascii="宋体" w:hAnsi="宋体"/>
          <w:sz w:val="24"/>
        </w:rPr>
        <w:lastRenderedPageBreak/>
        <w:t>2</w:t>
      </w:r>
      <w:r w:rsidR="00BF75AC">
        <w:rPr>
          <w:rFonts w:ascii="宋体" w:hAnsi="宋体" w:hint="eastAsia"/>
          <w:sz w:val="24"/>
        </w:rPr>
        <w:t>、</w:t>
      </w:r>
      <w:r w:rsidR="00BF75AC" w:rsidRPr="00BF75AC">
        <w:rPr>
          <w:rFonts w:ascii="宋体" w:hAnsi="宋体" w:hint="eastAsia"/>
          <w:sz w:val="24"/>
        </w:rPr>
        <w:t>未尽施工事宜，应满足现行施工验收相关规范及规程要求。</w:t>
      </w:r>
    </w:p>
    <w:p w:rsidR="0007721A" w:rsidRPr="007D2BD5" w:rsidRDefault="0007721A" w:rsidP="00F936B4">
      <w:pPr>
        <w:ind w:firstLineChars="200" w:firstLine="480"/>
        <w:rPr>
          <w:sz w:val="24"/>
          <w:szCs w:val="24"/>
        </w:rPr>
      </w:pPr>
    </w:p>
    <w:sectPr w:rsidR="0007721A" w:rsidRPr="007D2BD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43EB" w:rsidRDefault="003D43EB" w:rsidP="001231BE">
      <w:r>
        <w:separator/>
      </w:r>
    </w:p>
  </w:endnote>
  <w:endnote w:type="continuationSeparator" w:id="0">
    <w:p w:rsidR="003D43EB" w:rsidRDefault="003D43EB" w:rsidP="00123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43EB" w:rsidRDefault="003D43EB" w:rsidP="001231BE">
      <w:r>
        <w:separator/>
      </w:r>
    </w:p>
  </w:footnote>
  <w:footnote w:type="continuationSeparator" w:id="0">
    <w:p w:rsidR="003D43EB" w:rsidRDefault="003D43EB" w:rsidP="001231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F8D3F71"/>
    <w:multiLevelType w:val="singleLevel"/>
    <w:tmpl w:val="DF8D3F71"/>
    <w:lvl w:ilvl="0">
      <w:start w:val="1"/>
      <w:numFmt w:val="decimal"/>
      <w:suff w:val="space"/>
      <w:lvlText w:val="%1)"/>
      <w:lvlJc w:val="left"/>
    </w:lvl>
  </w:abstractNum>
  <w:abstractNum w:abstractNumId="1">
    <w:nsid w:val="3C6C3A22"/>
    <w:multiLevelType w:val="multilevel"/>
    <w:tmpl w:val="3C6C3A2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3EA171A4"/>
    <w:multiLevelType w:val="hybridMultilevel"/>
    <w:tmpl w:val="9FF88158"/>
    <w:lvl w:ilvl="0" w:tplc="CE5420AA">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563B6777"/>
    <w:multiLevelType w:val="hybridMultilevel"/>
    <w:tmpl w:val="B0647580"/>
    <w:lvl w:ilvl="0" w:tplc="0458217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24E7B6E"/>
    <w:multiLevelType w:val="hybridMultilevel"/>
    <w:tmpl w:val="3510F10A"/>
    <w:lvl w:ilvl="0" w:tplc="160655A6">
      <w:start w:val="4"/>
      <w:numFmt w:val="japaneseCounting"/>
      <w:lvlText w:val="%1、"/>
      <w:lvlJc w:val="left"/>
      <w:pPr>
        <w:ind w:left="764" w:hanging="48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7C27AE"/>
    <w:rsid w:val="00003107"/>
    <w:rsid w:val="000047D7"/>
    <w:rsid w:val="000055B7"/>
    <w:rsid w:val="00007B16"/>
    <w:rsid w:val="00032B1E"/>
    <w:rsid w:val="0003355E"/>
    <w:rsid w:val="00034862"/>
    <w:rsid w:val="000500BF"/>
    <w:rsid w:val="000516A9"/>
    <w:rsid w:val="00054EFF"/>
    <w:rsid w:val="000632B1"/>
    <w:rsid w:val="00063AD9"/>
    <w:rsid w:val="00066DA3"/>
    <w:rsid w:val="000729BB"/>
    <w:rsid w:val="00076E0A"/>
    <w:rsid w:val="0007721A"/>
    <w:rsid w:val="00084B3C"/>
    <w:rsid w:val="00094599"/>
    <w:rsid w:val="000A20CE"/>
    <w:rsid w:val="000B40E3"/>
    <w:rsid w:val="000B42E5"/>
    <w:rsid w:val="000B453B"/>
    <w:rsid w:val="000C0BE3"/>
    <w:rsid w:val="000D34D8"/>
    <w:rsid w:val="000E3D54"/>
    <w:rsid w:val="000F2646"/>
    <w:rsid w:val="001068F0"/>
    <w:rsid w:val="001124F3"/>
    <w:rsid w:val="00113F84"/>
    <w:rsid w:val="001231BE"/>
    <w:rsid w:val="001265F7"/>
    <w:rsid w:val="001276E3"/>
    <w:rsid w:val="00137ABC"/>
    <w:rsid w:val="00144D3B"/>
    <w:rsid w:val="00160C24"/>
    <w:rsid w:val="001637A4"/>
    <w:rsid w:val="001711DB"/>
    <w:rsid w:val="00191676"/>
    <w:rsid w:val="00196A30"/>
    <w:rsid w:val="00197239"/>
    <w:rsid w:val="001A5743"/>
    <w:rsid w:val="001A7117"/>
    <w:rsid w:val="001C348E"/>
    <w:rsid w:val="001E23D3"/>
    <w:rsid w:val="001E5F2A"/>
    <w:rsid w:val="002000A6"/>
    <w:rsid w:val="00211424"/>
    <w:rsid w:val="002158C8"/>
    <w:rsid w:val="00231E03"/>
    <w:rsid w:val="00252D51"/>
    <w:rsid w:val="00255C50"/>
    <w:rsid w:val="0025762C"/>
    <w:rsid w:val="002633FE"/>
    <w:rsid w:val="00266FE8"/>
    <w:rsid w:val="002763C6"/>
    <w:rsid w:val="002866CB"/>
    <w:rsid w:val="00295AA0"/>
    <w:rsid w:val="002970B5"/>
    <w:rsid w:val="00297E02"/>
    <w:rsid w:val="002C5398"/>
    <w:rsid w:val="002C7548"/>
    <w:rsid w:val="002D016D"/>
    <w:rsid w:val="002E2B8A"/>
    <w:rsid w:val="002F7CC2"/>
    <w:rsid w:val="00302361"/>
    <w:rsid w:val="00310183"/>
    <w:rsid w:val="00311E97"/>
    <w:rsid w:val="00314511"/>
    <w:rsid w:val="00335ECE"/>
    <w:rsid w:val="0033780D"/>
    <w:rsid w:val="00341B3C"/>
    <w:rsid w:val="003648E9"/>
    <w:rsid w:val="00367DB1"/>
    <w:rsid w:val="00372A44"/>
    <w:rsid w:val="00384EE7"/>
    <w:rsid w:val="00390052"/>
    <w:rsid w:val="003A4316"/>
    <w:rsid w:val="003D43EB"/>
    <w:rsid w:val="003E4487"/>
    <w:rsid w:val="003F6C8A"/>
    <w:rsid w:val="004035E3"/>
    <w:rsid w:val="00422BC5"/>
    <w:rsid w:val="00426689"/>
    <w:rsid w:val="004337FE"/>
    <w:rsid w:val="004365BB"/>
    <w:rsid w:val="0044297E"/>
    <w:rsid w:val="004443BA"/>
    <w:rsid w:val="004627C1"/>
    <w:rsid w:val="00462FE3"/>
    <w:rsid w:val="00465A97"/>
    <w:rsid w:val="004735F6"/>
    <w:rsid w:val="00474AE8"/>
    <w:rsid w:val="0049269C"/>
    <w:rsid w:val="004A118E"/>
    <w:rsid w:val="004A3C4C"/>
    <w:rsid w:val="004C183B"/>
    <w:rsid w:val="004C3617"/>
    <w:rsid w:val="004C6197"/>
    <w:rsid w:val="004C7C4F"/>
    <w:rsid w:val="004D5A8C"/>
    <w:rsid w:val="004F0F1A"/>
    <w:rsid w:val="004F408B"/>
    <w:rsid w:val="004F6604"/>
    <w:rsid w:val="0054580B"/>
    <w:rsid w:val="00550DD0"/>
    <w:rsid w:val="00554C33"/>
    <w:rsid w:val="00561A8C"/>
    <w:rsid w:val="0056338C"/>
    <w:rsid w:val="005772BB"/>
    <w:rsid w:val="0058330B"/>
    <w:rsid w:val="005877FB"/>
    <w:rsid w:val="005969B3"/>
    <w:rsid w:val="005A4573"/>
    <w:rsid w:val="005A5B6B"/>
    <w:rsid w:val="005B0D23"/>
    <w:rsid w:val="005B732A"/>
    <w:rsid w:val="005C4C73"/>
    <w:rsid w:val="005E0459"/>
    <w:rsid w:val="005E0843"/>
    <w:rsid w:val="00606B49"/>
    <w:rsid w:val="00606F1A"/>
    <w:rsid w:val="00612702"/>
    <w:rsid w:val="00615E08"/>
    <w:rsid w:val="00616304"/>
    <w:rsid w:val="006245D8"/>
    <w:rsid w:val="0062570D"/>
    <w:rsid w:val="006314B4"/>
    <w:rsid w:val="00634C23"/>
    <w:rsid w:val="00651A7B"/>
    <w:rsid w:val="00662AA6"/>
    <w:rsid w:val="0066436C"/>
    <w:rsid w:val="0067444C"/>
    <w:rsid w:val="00682B1F"/>
    <w:rsid w:val="006862EF"/>
    <w:rsid w:val="006B47B6"/>
    <w:rsid w:val="006C1464"/>
    <w:rsid w:val="006E278B"/>
    <w:rsid w:val="006F5698"/>
    <w:rsid w:val="0071101D"/>
    <w:rsid w:val="00717F3E"/>
    <w:rsid w:val="007200A3"/>
    <w:rsid w:val="00733334"/>
    <w:rsid w:val="00735849"/>
    <w:rsid w:val="00740AFF"/>
    <w:rsid w:val="00752E7A"/>
    <w:rsid w:val="00755228"/>
    <w:rsid w:val="00762042"/>
    <w:rsid w:val="007713F9"/>
    <w:rsid w:val="00774DF3"/>
    <w:rsid w:val="007754E5"/>
    <w:rsid w:val="00781C10"/>
    <w:rsid w:val="00783268"/>
    <w:rsid w:val="007844F1"/>
    <w:rsid w:val="0078685F"/>
    <w:rsid w:val="00796F5A"/>
    <w:rsid w:val="007A434B"/>
    <w:rsid w:val="007A7015"/>
    <w:rsid w:val="007D2BD5"/>
    <w:rsid w:val="007D485F"/>
    <w:rsid w:val="007D75C6"/>
    <w:rsid w:val="007E23BD"/>
    <w:rsid w:val="007E3487"/>
    <w:rsid w:val="007F21DC"/>
    <w:rsid w:val="007F5E7A"/>
    <w:rsid w:val="008101FD"/>
    <w:rsid w:val="008200F0"/>
    <w:rsid w:val="00823915"/>
    <w:rsid w:val="00825F6A"/>
    <w:rsid w:val="00834F2C"/>
    <w:rsid w:val="0085321D"/>
    <w:rsid w:val="008658C2"/>
    <w:rsid w:val="00866030"/>
    <w:rsid w:val="00867C09"/>
    <w:rsid w:val="00874898"/>
    <w:rsid w:val="008B5A4D"/>
    <w:rsid w:val="008B7C92"/>
    <w:rsid w:val="008C01A9"/>
    <w:rsid w:val="008D6F18"/>
    <w:rsid w:val="008D7C69"/>
    <w:rsid w:val="008E3CB0"/>
    <w:rsid w:val="008F417B"/>
    <w:rsid w:val="008F5382"/>
    <w:rsid w:val="008F6307"/>
    <w:rsid w:val="00920F46"/>
    <w:rsid w:val="00936C34"/>
    <w:rsid w:val="00937F1A"/>
    <w:rsid w:val="00940C94"/>
    <w:rsid w:val="00950CB1"/>
    <w:rsid w:val="009715FD"/>
    <w:rsid w:val="009735EF"/>
    <w:rsid w:val="00974897"/>
    <w:rsid w:val="009756D7"/>
    <w:rsid w:val="00976761"/>
    <w:rsid w:val="009775E7"/>
    <w:rsid w:val="00992347"/>
    <w:rsid w:val="009A3913"/>
    <w:rsid w:val="009B173A"/>
    <w:rsid w:val="00A03C41"/>
    <w:rsid w:val="00A0406B"/>
    <w:rsid w:val="00A05E4F"/>
    <w:rsid w:val="00A20B4E"/>
    <w:rsid w:val="00A21130"/>
    <w:rsid w:val="00A2218C"/>
    <w:rsid w:val="00A27731"/>
    <w:rsid w:val="00A27D5C"/>
    <w:rsid w:val="00A335D8"/>
    <w:rsid w:val="00A50F40"/>
    <w:rsid w:val="00A51B4C"/>
    <w:rsid w:val="00A70B70"/>
    <w:rsid w:val="00A92663"/>
    <w:rsid w:val="00AB3E13"/>
    <w:rsid w:val="00AE35EF"/>
    <w:rsid w:val="00B040AE"/>
    <w:rsid w:val="00B12585"/>
    <w:rsid w:val="00B17C60"/>
    <w:rsid w:val="00B33966"/>
    <w:rsid w:val="00B359A7"/>
    <w:rsid w:val="00B378EF"/>
    <w:rsid w:val="00B41155"/>
    <w:rsid w:val="00B415AE"/>
    <w:rsid w:val="00B53263"/>
    <w:rsid w:val="00B56454"/>
    <w:rsid w:val="00B57C3F"/>
    <w:rsid w:val="00B662FB"/>
    <w:rsid w:val="00B753D6"/>
    <w:rsid w:val="00B8575D"/>
    <w:rsid w:val="00B9295C"/>
    <w:rsid w:val="00BB6AC3"/>
    <w:rsid w:val="00BC082A"/>
    <w:rsid w:val="00BC11B3"/>
    <w:rsid w:val="00BC333A"/>
    <w:rsid w:val="00BD2786"/>
    <w:rsid w:val="00BD6AEB"/>
    <w:rsid w:val="00BF4ADC"/>
    <w:rsid w:val="00BF75AC"/>
    <w:rsid w:val="00C179D6"/>
    <w:rsid w:val="00C230A0"/>
    <w:rsid w:val="00C253FD"/>
    <w:rsid w:val="00C306DA"/>
    <w:rsid w:val="00C36714"/>
    <w:rsid w:val="00C51587"/>
    <w:rsid w:val="00C52481"/>
    <w:rsid w:val="00C5567F"/>
    <w:rsid w:val="00C611A5"/>
    <w:rsid w:val="00C81E5B"/>
    <w:rsid w:val="00C85832"/>
    <w:rsid w:val="00CD4E2D"/>
    <w:rsid w:val="00CF16B2"/>
    <w:rsid w:val="00D03925"/>
    <w:rsid w:val="00D06F7D"/>
    <w:rsid w:val="00D17C1B"/>
    <w:rsid w:val="00D2151B"/>
    <w:rsid w:val="00D25387"/>
    <w:rsid w:val="00D40ED2"/>
    <w:rsid w:val="00D415A5"/>
    <w:rsid w:val="00D424F2"/>
    <w:rsid w:val="00D9276F"/>
    <w:rsid w:val="00D95D62"/>
    <w:rsid w:val="00DB0501"/>
    <w:rsid w:val="00DC1949"/>
    <w:rsid w:val="00DD1034"/>
    <w:rsid w:val="00DD56B1"/>
    <w:rsid w:val="00DE1579"/>
    <w:rsid w:val="00DF34CB"/>
    <w:rsid w:val="00DF4348"/>
    <w:rsid w:val="00E03159"/>
    <w:rsid w:val="00E34B0B"/>
    <w:rsid w:val="00E418A7"/>
    <w:rsid w:val="00E520AA"/>
    <w:rsid w:val="00E5599A"/>
    <w:rsid w:val="00E62DA9"/>
    <w:rsid w:val="00E65549"/>
    <w:rsid w:val="00E658E9"/>
    <w:rsid w:val="00E951BE"/>
    <w:rsid w:val="00E9574E"/>
    <w:rsid w:val="00EC192F"/>
    <w:rsid w:val="00ED4369"/>
    <w:rsid w:val="00EE28B8"/>
    <w:rsid w:val="00EE5733"/>
    <w:rsid w:val="00F01344"/>
    <w:rsid w:val="00F10B2D"/>
    <w:rsid w:val="00F14FD6"/>
    <w:rsid w:val="00F15B60"/>
    <w:rsid w:val="00F21401"/>
    <w:rsid w:val="00F22656"/>
    <w:rsid w:val="00F43ACB"/>
    <w:rsid w:val="00F50B43"/>
    <w:rsid w:val="00F5185D"/>
    <w:rsid w:val="00F62939"/>
    <w:rsid w:val="00F65F1A"/>
    <w:rsid w:val="00F76E15"/>
    <w:rsid w:val="00F821DA"/>
    <w:rsid w:val="00F90AC3"/>
    <w:rsid w:val="00F936B4"/>
    <w:rsid w:val="00FB2DC5"/>
    <w:rsid w:val="00FB2FAB"/>
    <w:rsid w:val="00FD151A"/>
    <w:rsid w:val="00FE5C97"/>
    <w:rsid w:val="00FF3C82"/>
    <w:rsid w:val="227C27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docId w15:val="{01D821A3-58DC-44BB-8169-985E77403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 w:type="paragraph" w:styleId="a4">
    <w:name w:val="header"/>
    <w:basedOn w:val="a"/>
    <w:link w:val="Char"/>
    <w:rsid w:val="001231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1231BE"/>
    <w:rPr>
      <w:kern w:val="2"/>
      <w:sz w:val="18"/>
      <w:szCs w:val="18"/>
    </w:rPr>
  </w:style>
  <w:style w:type="paragraph" w:styleId="a5">
    <w:name w:val="footer"/>
    <w:basedOn w:val="a"/>
    <w:link w:val="Char0"/>
    <w:rsid w:val="001231BE"/>
    <w:pPr>
      <w:tabs>
        <w:tab w:val="center" w:pos="4153"/>
        <w:tab w:val="right" w:pos="8306"/>
      </w:tabs>
      <w:snapToGrid w:val="0"/>
      <w:jc w:val="left"/>
    </w:pPr>
    <w:rPr>
      <w:sz w:val="18"/>
      <w:szCs w:val="18"/>
    </w:rPr>
  </w:style>
  <w:style w:type="character" w:customStyle="1" w:styleId="Char0">
    <w:name w:val="页脚 Char"/>
    <w:basedOn w:val="a0"/>
    <w:link w:val="a5"/>
    <w:rsid w:val="001231BE"/>
    <w:rPr>
      <w:kern w:val="2"/>
      <w:sz w:val="18"/>
      <w:szCs w:val="18"/>
    </w:rPr>
  </w:style>
  <w:style w:type="table" w:styleId="a6">
    <w:name w:val="Table Grid"/>
    <w:basedOn w:val="a1"/>
    <w:rsid w:val="000B453B"/>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rsid w:val="00781C10"/>
    <w:rPr>
      <w:sz w:val="18"/>
      <w:szCs w:val="18"/>
    </w:rPr>
  </w:style>
  <w:style w:type="character" w:customStyle="1" w:styleId="Char1">
    <w:name w:val="批注框文本 Char"/>
    <w:basedOn w:val="a0"/>
    <w:link w:val="a7"/>
    <w:rsid w:val="00781C1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392</TotalTime>
  <Pages>3</Pages>
  <Words>207</Words>
  <Characters>1184</Characters>
  <Application>Microsoft Office Word</Application>
  <DocSecurity>0</DocSecurity>
  <Lines>9</Lines>
  <Paragraphs>2</Paragraphs>
  <ScaleCrop>false</ScaleCrop>
  <Company>Microsoft</Company>
  <LinksUpToDate>false</LinksUpToDate>
  <CharactersWithSpaces>1389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夜冷剑寒</dc:creator>
  <cp:lastModifiedBy>USER-</cp:lastModifiedBy>
  <cp:revision>317</cp:revision>
  <dcterms:created xsi:type="dcterms:W3CDTF">2022-05-18T06:31:00Z</dcterms:created>
  <dcterms:modified xsi:type="dcterms:W3CDTF">2022-07-14T01:47:00Z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