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3664"/>
        <w:gridCol w:w="750"/>
        <w:gridCol w:w="840"/>
        <w:gridCol w:w="117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纪念杯采购项目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不含税小计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仿宋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30周年纪念杯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Hans"/>
              </w:rPr>
              <w:t>纯钛智能保温杯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Chars="0"/>
              <w:jc w:val="both"/>
              <w:textAlignment w:val="auto"/>
              <w:outlineLvl w:val="9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产品颜色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textAlignment w:val="baseline"/>
              <w:rPr>
                <w:rFonts w:hint="default" w:ascii="Tahoma" w:eastAsia="微软雅黑" w:cstheme="minorBidi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Tahoma" w:hAnsi="Tahoma" w:eastAsia="微软雅黑" w:cstheme="minorBidi"/>
                <w:sz w:val="22"/>
                <w:szCs w:val="22"/>
                <w:lang w:val="en-US" w:eastAsia="zh-Hans" w:bidi="ar-SA"/>
              </w:rPr>
              <w:t>产品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材质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：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纯钛内胆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、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内盖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、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茶漏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textAlignment w:val="baseline"/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产品容量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：390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ml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-500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ml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0" w:firstLineChars="0"/>
              <w:jc w:val="both"/>
              <w:textAlignment w:val="baseline"/>
              <w:rPr>
                <w:rFonts w:hint="default" w:ascii="Tahoma" w:eastAsia="微软雅黑" w:cstheme="minorBidi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产品外壳</w:t>
            </w:r>
            <w:r>
              <w:rPr>
                <w:rFonts w:hint="default" w:ascii="Tahoma" w:eastAsia="微软雅黑" w:cstheme="minorBidi"/>
                <w:sz w:val="22"/>
                <w:szCs w:val="22"/>
                <w:lang w:eastAsia="zh-Hans" w:bidi="ar-SA"/>
              </w:rPr>
              <w:t>：</w:t>
            </w:r>
            <w:r>
              <w:rPr>
                <w:rFonts w:hint="eastAsia" w:ascii="Tahoma" w:eastAsia="微软雅黑" w:cstheme="minorBidi"/>
                <w:sz w:val="22"/>
                <w:szCs w:val="22"/>
                <w:lang w:val="en-US" w:eastAsia="zh-Hans" w:bidi="ar-SA"/>
              </w:rPr>
              <w:t>外壳能刻字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7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1、报价单详细填写供应商名称、联系人和联系电话，并加盖单位公章，于2022年7月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午1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时前将密封的报价单递交到消防护卫部210办公室（机场东一路2号护宾楼）。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分项报价表需列明拟提供产品的品牌、型号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需提供产品的照片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参数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含税单价加总价，税率单列。该项目：最高报价限价为不含税总价不超过5060.00元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伍仟零陆拾元整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30周年纪念杯激光刻字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定制，由甲方提供样本图例，乙方按照图例激光刻字定制。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、成交后5日内送货到采购方指定位置。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、原则上只通知中选单位，未中选单位不通知不解释。</w:t>
            </w:r>
          </w:p>
          <w:p>
            <w:pPr>
              <w:jc w:val="both"/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6477FDE"/>
    <w:rsid w:val="0A2A5387"/>
    <w:rsid w:val="0DDB4F83"/>
    <w:rsid w:val="0FE71F8C"/>
    <w:rsid w:val="12A23D44"/>
    <w:rsid w:val="142450D0"/>
    <w:rsid w:val="14394994"/>
    <w:rsid w:val="148F3F16"/>
    <w:rsid w:val="14AB16DD"/>
    <w:rsid w:val="154544F3"/>
    <w:rsid w:val="15901FCD"/>
    <w:rsid w:val="15BB2310"/>
    <w:rsid w:val="169E5921"/>
    <w:rsid w:val="16BC0D77"/>
    <w:rsid w:val="17E76347"/>
    <w:rsid w:val="19161F9A"/>
    <w:rsid w:val="19965DD2"/>
    <w:rsid w:val="1C4F3990"/>
    <w:rsid w:val="1D7126D7"/>
    <w:rsid w:val="1EE74B10"/>
    <w:rsid w:val="1F3171BD"/>
    <w:rsid w:val="1FE3228F"/>
    <w:rsid w:val="207D35CB"/>
    <w:rsid w:val="21805660"/>
    <w:rsid w:val="237B2094"/>
    <w:rsid w:val="23DC3F81"/>
    <w:rsid w:val="2525374D"/>
    <w:rsid w:val="2648318F"/>
    <w:rsid w:val="29054EC8"/>
    <w:rsid w:val="2A4C0A5E"/>
    <w:rsid w:val="2B045249"/>
    <w:rsid w:val="2BAF5C68"/>
    <w:rsid w:val="2D3611EA"/>
    <w:rsid w:val="2F0907A1"/>
    <w:rsid w:val="2FFB51C4"/>
    <w:rsid w:val="31AA21A6"/>
    <w:rsid w:val="33112D6E"/>
    <w:rsid w:val="337869C8"/>
    <w:rsid w:val="33D4199E"/>
    <w:rsid w:val="33F66054"/>
    <w:rsid w:val="35FB4D1A"/>
    <w:rsid w:val="36474F2E"/>
    <w:rsid w:val="36BE1E3F"/>
    <w:rsid w:val="3F8B35B5"/>
    <w:rsid w:val="3FB02530"/>
    <w:rsid w:val="3FDC1FA4"/>
    <w:rsid w:val="431A2CEF"/>
    <w:rsid w:val="47245193"/>
    <w:rsid w:val="486C07E4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34B7C82"/>
    <w:rsid w:val="540840E8"/>
    <w:rsid w:val="58075A2C"/>
    <w:rsid w:val="58EF995F"/>
    <w:rsid w:val="590537B9"/>
    <w:rsid w:val="59185B21"/>
    <w:rsid w:val="59424D16"/>
    <w:rsid w:val="5AB13651"/>
    <w:rsid w:val="5AF84625"/>
    <w:rsid w:val="5BD43E76"/>
    <w:rsid w:val="5DAB5C7D"/>
    <w:rsid w:val="5E311490"/>
    <w:rsid w:val="5E882F10"/>
    <w:rsid w:val="5EAE02F8"/>
    <w:rsid w:val="62CF52D6"/>
    <w:rsid w:val="63DF002D"/>
    <w:rsid w:val="64365B77"/>
    <w:rsid w:val="65870160"/>
    <w:rsid w:val="66292B5E"/>
    <w:rsid w:val="66954EBE"/>
    <w:rsid w:val="67D82AA7"/>
    <w:rsid w:val="69D92E67"/>
    <w:rsid w:val="6D3F2F1E"/>
    <w:rsid w:val="6F3F8DB8"/>
    <w:rsid w:val="6F7124E1"/>
    <w:rsid w:val="6F8D791E"/>
    <w:rsid w:val="7070508E"/>
    <w:rsid w:val="72476EBF"/>
    <w:rsid w:val="733F1B6D"/>
    <w:rsid w:val="73795DB7"/>
    <w:rsid w:val="74C37623"/>
    <w:rsid w:val="75CB33DB"/>
    <w:rsid w:val="760E1470"/>
    <w:rsid w:val="77684866"/>
    <w:rsid w:val="776A6C86"/>
    <w:rsid w:val="77A47108"/>
    <w:rsid w:val="793623AA"/>
    <w:rsid w:val="7BC736FB"/>
    <w:rsid w:val="7CA51B66"/>
    <w:rsid w:val="7E6706EF"/>
    <w:rsid w:val="7FBA49ED"/>
    <w:rsid w:val="7FCE0F5D"/>
    <w:rsid w:val="BF7058C7"/>
    <w:rsid w:val="CF5BF594"/>
    <w:rsid w:val="EE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74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熊林</dc:creator>
  <cp:lastModifiedBy>26</cp:lastModifiedBy>
  <cp:lastPrinted>2022-07-19T23:42:00Z</cp:lastPrinted>
  <dcterms:modified xsi:type="dcterms:W3CDTF">2022-07-20T03:26:11Z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D03D441F2CEAC8FF65CFD662705A9AC9</vt:lpwstr>
  </property>
</Properties>
</file>