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pStyle w:val="2"/>
      </w:pPr>
    </w:p>
    <w:p>
      <w:pPr>
        <w:adjustRightInd w:val="0"/>
        <w:snapToGrid w:val="0"/>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网络设备类（一包）采购及维修框架</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项目</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44"/>
          <w:szCs w:val="44"/>
          <w14:textFill>
            <w14:solidFill>
              <w14:schemeClr w14:val="tx1"/>
            </w14:solidFill>
          </w14:textFill>
        </w:rPr>
        <w:t>比选文件</w:t>
      </w:r>
    </w:p>
    <w:p>
      <w:pPr>
        <w:adjustRightInd w:val="0"/>
        <w:snapToGrid w:val="0"/>
        <w:jc w:val="center"/>
        <w:rPr>
          <w:rFonts w:ascii="方正小标宋_GBK" w:hAnsi="仿宋" w:eastAsia="方正小标宋_GBK" w:cs="方正小标宋简体"/>
          <w:bCs/>
          <w:color w:val="000000"/>
          <w:sz w:val="44"/>
          <w:szCs w:val="44"/>
        </w:rPr>
      </w:pPr>
    </w:p>
    <w:p>
      <w:pPr>
        <w:autoSpaceDE w:val="0"/>
        <w:autoSpaceDN w:val="0"/>
        <w:adjustRightInd w:val="0"/>
        <w:spacing w:line="360" w:lineRule="auto"/>
        <w:jc w:val="center"/>
        <w:rPr>
          <w:rFonts w:ascii="仿宋_GB2312" w:hAnsi="仿宋" w:eastAsia="仿宋_GB2312" w:cs="宋体"/>
          <w:b/>
          <w:bCs/>
          <w:color w:val="000000"/>
          <w:sz w:val="36"/>
          <w:szCs w:val="36"/>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hint="eastAsia" w:ascii="仿宋_GB2312" w:hAnsi="仿宋" w:eastAsia="仿宋_GB2312" w:cs="宋体"/>
          <w:b/>
          <w:bCs/>
          <w:color w:val="000000"/>
          <w:sz w:val="36"/>
          <w:szCs w:val="36"/>
          <w:lang w:val="en-US" w:eastAsia="zh-CN"/>
        </w:rPr>
      </w:pPr>
      <w:r>
        <w:rPr>
          <w:rFonts w:hint="eastAsia" w:ascii="仿宋_GB2312" w:hAnsi="仿宋" w:eastAsia="仿宋_GB2312" w:cs="宋体"/>
          <w:b/>
          <w:bCs/>
          <w:color w:val="000000"/>
          <w:sz w:val="36"/>
          <w:szCs w:val="36"/>
          <w:lang w:val="zh-CN"/>
        </w:rPr>
        <w:t>编号：框架</w:t>
      </w:r>
      <w:r>
        <w:rPr>
          <w:rFonts w:hint="eastAsia" w:ascii="仿宋_GB2312" w:hAnsi="仿宋" w:eastAsia="仿宋_GB2312" w:cs="宋体"/>
          <w:b/>
          <w:bCs/>
          <w:color w:val="000000"/>
          <w:sz w:val="36"/>
          <w:szCs w:val="36"/>
        </w:rPr>
        <w:t>202200</w:t>
      </w:r>
      <w:r>
        <w:rPr>
          <w:rFonts w:hint="eastAsia" w:ascii="仿宋_GB2312" w:hAnsi="仿宋" w:eastAsia="仿宋_GB2312" w:cs="宋体"/>
          <w:b/>
          <w:bCs/>
          <w:color w:val="000000"/>
          <w:sz w:val="36"/>
          <w:szCs w:val="36"/>
          <w:lang w:val="en-US" w:eastAsia="zh-CN"/>
        </w:rPr>
        <w:t>7</w:t>
      </w:r>
    </w:p>
    <w:p>
      <w:pPr>
        <w:pStyle w:val="2"/>
        <w:jc w:val="both"/>
        <w:rPr>
          <w:rFonts w:ascii="仿宋" w:hAnsi="仿宋" w:eastAsia="仿宋"/>
          <w:color w:val="000000"/>
          <w:sz w:val="52"/>
        </w:rPr>
      </w:pPr>
    </w:p>
    <w:p/>
    <w:p>
      <w:pPr>
        <w:autoSpaceDE w:val="0"/>
        <w:autoSpaceDN w:val="0"/>
        <w:adjustRightInd w:val="0"/>
        <w:spacing w:line="360" w:lineRule="auto"/>
        <w:jc w:val="center"/>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pPr>
      <w:r>
        <w:rPr>
          <w:rFonts w:hint="eastAsia" w:ascii="仿宋_GB2312" w:hAnsi="仿宋" w:eastAsia="仿宋_GB2312" w:cs="宋体"/>
          <w:b/>
          <w:bCs/>
          <w:color w:val="000000"/>
          <w:sz w:val="32"/>
          <w:szCs w:val="32"/>
          <w:lang w:val="zh-CN"/>
        </w:rPr>
        <w:t>二〇二二年六月</w:t>
      </w:r>
    </w:p>
    <w:p>
      <w:pPr>
        <w:pStyle w:val="2"/>
        <w:jc w:val="both"/>
        <w:rPr>
          <w:rFonts w:ascii="宋体" w:hAnsi="宋体" w:cs="宋体"/>
          <w:b w:val="0"/>
          <w:bCs w:val="0"/>
          <w:color w:val="000000"/>
          <w:sz w:val="44"/>
          <w:szCs w:val="44"/>
        </w:rPr>
      </w:pPr>
    </w:p>
    <w:p>
      <w:pPr>
        <w:pStyle w:val="2"/>
        <w:rPr>
          <w:rFonts w:ascii="宋体" w:hAnsi="宋体" w:cs="宋体"/>
          <w:bCs w:val="0"/>
          <w:color w:val="000000"/>
          <w:sz w:val="44"/>
          <w:szCs w:val="44"/>
        </w:rPr>
      </w:pPr>
      <w:r>
        <w:rPr>
          <w:rFonts w:hint="eastAsia" w:ascii="宋体" w:hAnsi="宋体" w:cs="宋体"/>
          <w:bCs w:val="0"/>
          <w:color w:val="000000"/>
          <w:sz w:val="44"/>
          <w:szCs w:val="44"/>
        </w:rPr>
        <w:t>目录</w:t>
      </w:r>
    </w:p>
    <w:p>
      <w:pPr>
        <w:pStyle w:val="2"/>
        <w:rPr>
          <w:rFonts w:ascii="宋体" w:hAnsi="宋体" w:cs="宋体"/>
        </w:rPr>
      </w:pPr>
    </w:p>
    <w:p>
      <w:pPr>
        <w:pStyle w:val="2"/>
        <w:rPr>
          <w:rFonts w:ascii="宋体" w:hAnsi="宋体" w:cs="宋体"/>
        </w:rPr>
      </w:pPr>
    </w:p>
    <w:p>
      <w:pPr>
        <w:pStyle w:val="2"/>
        <w:jc w:val="left"/>
        <w:rPr>
          <w:rFonts w:ascii="宋体" w:hAnsi="宋体" w:cs="宋体"/>
        </w:rPr>
      </w:pPr>
      <w:r>
        <w:rPr>
          <w:rFonts w:hint="eastAsia" w:ascii="宋体" w:hAnsi="宋体" w:cs="宋体"/>
        </w:rPr>
        <w:t>第一章  比选公告及响应人须知</w:t>
      </w:r>
    </w:p>
    <w:p>
      <w:pPr>
        <w:pStyle w:val="2"/>
        <w:jc w:val="left"/>
        <w:rPr>
          <w:rFonts w:ascii="宋体" w:hAnsi="宋体" w:cs="宋体"/>
        </w:rPr>
      </w:pPr>
      <w:r>
        <w:rPr>
          <w:rFonts w:hint="eastAsia" w:ascii="宋体" w:hAnsi="宋体" w:cs="宋体"/>
        </w:rPr>
        <w:t>第二章  合同条款及格式</w:t>
      </w:r>
    </w:p>
    <w:p>
      <w:pPr>
        <w:pStyle w:val="2"/>
        <w:jc w:val="left"/>
        <w:rPr>
          <w:rFonts w:ascii="宋体" w:hAnsi="宋体" w:cs="宋体"/>
        </w:rPr>
      </w:pPr>
      <w:r>
        <w:rPr>
          <w:rFonts w:hint="eastAsia" w:ascii="宋体" w:hAnsi="宋体" w:cs="宋体"/>
        </w:rPr>
        <w:t>第三章  比选附件</w:t>
      </w:r>
    </w:p>
    <w:p>
      <w:pPr>
        <w:pStyle w:val="2"/>
        <w:rPr>
          <w:rFonts w:ascii="宋体" w:hAnsi="宋体" w:cs="宋体"/>
        </w:rPr>
      </w:pPr>
    </w:p>
    <w:p>
      <w:pPr>
        <w:pStyle w:val="2"/>
        <w:rPr>
          <w:rFonts w:ascii="宋体" w:hAnsi="宋体" w:cs="宋体"/>
        </w:rPr>
      </w:pPr>
    </w:p>
    <w:p>
      <w:pPr>
        <w:pStyle w:val="2"/>
      </w:pPr>
    </w:p>
    <w:p/>
    <w:p>
      <w:pPr>
        <w:pStyle w:val="2"/>
      </w:pPr>
    </w:p>
    <w:p/>
    <w:p>
      <w:pPr>
        <w:pStyle w:val="2"/>
      </w:pPr>
    </w:p>
    <w:p/>
    <w:p>
      <w:pPr>
        <w:pStyle w:val="2"/>
        <w:rPr>
          <w:rFonts w:ascii="方正小标宋_GBK" w:hAnsi="方正小标宋_GBK" w:eastAsia="方正小标宋_GBK" w:cs="方正小标宋_GBK"/>
          <w:b w:val="0"/>
          <w:bCs w:val="0"/>
          <w:color w:val="000000"/>
          <w:sz w:val="44"/>
          <w:szCs w:val="44"/>
        </w:rPr>
      </w:pPr>
    </w:p>
    <w:p>
      <w:pPr>
        <w:pStyle w:val="2"/>
        <w:rPr>
          <w:rFonts w:hint="eastAsia" w:cs="方正小标宋_GBK" w:asciiTheme="majorEastAsia" w:hAnsiTheme="majorEastAsia" w:eastAsiaTheme="majorEastAsia"/>
          <w:bCs w:val="0"/>
          <w:color w:val="000000"/>
          <w:sz w:val="44"/>
          <w:szCs w:val="44"/>
        </w:rPr>
      </w:pPr>
    </w:p>
    <w:p>
      <w:pPr>
        <w:pStyle w:val="2"/>
        <w:rPr>
          <w:rFonts w:hint="eastAsia" w:cs="方正小标宋_GBK" w:asciiTheme="majorEastAsia" w:hAnsiTheme="majorEastAsia" w:eastAsiaTheme="majorEastAsia"/>
          <w:bCs w:val="0"/>
          <w:color w:val="000000"/>
          <w:sz w:val="44"/>
          <w:szCs w:val="44"/>
        </w:rPr>
      </w:pPr>
    </w:p>
    <w:p>
      <w:pPr>
        <w:pStyle w:val="2"/>
        <w:rPr>
          <w:rFonts w:cs="方正小标宋_GBK" w:asciiTheme="majorEastAsia" w:hAnsiTheme="majorEastAsia" w:eastAsiaTheme="majorEastAsia"/>
          <w:bCs w:val="0"/>
          <w:color w:val="000000"/>
          <w:sz w:val="44"/>
          <w:szCs w:val="44"/>
        </w:rPr>
      </w:pPr>
      <w:r>
        <w:rPr>
          <w:rFonts w:hint="eastAsia" w:cs="方正小标宋_GBK" w:asciiTheme="majorEastAsia" w:hAnsiTheme="majorEastAsia" w:eastAsiaTheme="majorEastAsia"/>
          <w:bCs w:val="0"/>
          <w:color w:val="000000"/>
          <w:sz w:val="44"/>
          <w:szCs w:val="44"/>
        </w:rPr>
        <w:t>第一章 比选公告及响应人须知</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我司决定于近期将对网络设备类（一包）采购及维修框架</w:t>
      </w:r>
      <w:r>
        <w:rPr>
          <w:rFonts w:hint="eastAsia" w:ascii="宋体" w:hAnsi="宋体" w:cs="宋体"/>
          <w:sz w:val="28"/>
          <w:szCs w:val="28"/>
          <w:lang w:eastAsia="zh-CN"/>
        </w:rPr>
        <w:t>项目</w:t>
      </w:r>
      <w:r>
        <w:rPr>
          <w:rFonts w:hint="eastAsia" w:ascii="宋体" w:hAnsi="宋体" w:cs="宋体"/>
          <w:sz w:val="28"/>
          <w:szCs w:val="28"/>
        </w:rPr>
        <w:t>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firstLine="560" w:firstLineChars="200"/>
        <w:jc w:val="left"/>
        <w:rPr>
          <w:rFonts w:hint="eastAsia" w:ascii="宋体" w:hAnsi="宋体" w:eastAsia="宋体" w:cs="宋体"/>
          <w:sz w:val="28"/>
          <w:szCs w:val="28"/>
          <w:lang w:eastAsia="zh-CN"/>
        </w:rPr>
      </w:pPr>
      <w:r>
        <w:rPr>
          <w:rFonts w:ascii="宋体" w:hAnsi="宋体" w:cs="宋体"/>
          <w:sz w:val="28"/>
          <w:szCs w:val="28"/>
        </w:rPr>
        <w:t>1.</w:t>
      </w:r>
      <w:r>
        <w:rPr>
          <w:rFonts w:hint="eastAsia" w:ascii="宋体" w:hAnsi="宋体" w:cs="宋体"/>
          <w:sz w:val="28"/>
          <w:szCs w:val="28"/>
        </w:rPr>
        <w:t>1</w:t>
      </w:r>
      <w:r>
        <w:rPr>
          <w:rFonts w:ascii="宋体" w:hAnsi="宋体" w:cs="宋体"/>
          <w:sz w:val="28"/>
          <w:szCs w:val="28"/>
        </w:rPr>
        <w:t xml:space="preserve"> </w:t>
      </w:r>
      <w:r>
        <w:rPr>
          <w:rFonts w:hint="eastAsia" w:ascii="宋体" w:hAnsi="宋体" w:cs="宋体"/>
          <w:sz w:val="28"/>
          <w:szCs w:val="28"/>
        </w:rPr>
        <w:t>项目名称：网络设备类（一包）采购及维修框架</w:t>
      </w:r>
      <w:r>
        <w:rPr>
          <w:rFonts w:hint="eastAsia" w:ascii="宋体" w:hAnsi="宋体" w:cs="宋体"/>
          <w:sz w:val="28"/>
          <w:szCs w:val="28"/>
          <w:lang w:eastAsia="zh-CN"/>
        </w:rPr>
        <w:t>项目</w:t>
      </w:r>
    </w:p>
    <w:p>
      <w:pPr>
        <w:widowControl/>
        <w:spacing w:line="360" w:lineRule="auto"/>
        <w:ind w:firstLine="560" w:firstLineChars="200"/>
        <w:jc w:val="left"/>
        <w:rPr>
          <w:rFonts w:ascii="宋体" w:hAnsi="宋体" w:cs="宋体"/>
          <w:sz w:val="28"/>
          <w:szCs w:val="28"/>
        </w:rPr>
      </w:pPr>
      <w:r>
        <w:rPr>
          <w:rFonts w:ascii="宋体" w:hAnsi="宋体" w:cs="宋体"/>
          <w:sz w:val="28"/>
          <w:szCs w:val="28"/>
        </w:rPr>
        <w:t>1.</w:t>
      </w:r>
      <w:r>
        <w:rPr>
          <w:rFonts w:hint="eastAsia" w:ascii="宋体" w:hAnsi="宋体" w:cs="宋体"/>
          <w:sz w:val="28"/>
          <w:szCs w:val="28"/>
        </w:rPr>
        <w:t>2</w:t>
      </w:r>
      <w:r>
        <w:rPr>
          <w:rFonts w:ascii="宋体" w:hAnsi="宋体" w:cs="宋体"/>
          <w:sz w:val="28"/>
          <w:szCs w:val="28"/>
        </w:rPr>
        <w:t xml:space="preserve"> </w:t>
      </w:r>
      <w:r>
        <w:rPr>
          <w:rFonts w:hint="eastAsia" w:ascii="宋体" w:hAnsi="宋体" w:cs="宋体"/>
          <w:sz w:val="28"/>
          <w:szCs w:val="28"/>
        </w:rPr>
        <w:t>项目地点：重庆江北国际机场内</w:t>
      </w:r>
    </w:p>
    <w:p>
      <w:pPr>
        <w:widowControl/>
        <w:spacing w:line="360" w:lineRule="auto"/>
        <w:ind w:left="2485" w:leftChars="250" w:hanging="1960" w:hangingChars="700"/>
        <w:jc w:val="left"/>
        <w:rPr>
          <w:rFonts w:ascii="宋体" w:hAnsi="宋体" w:cs="宋体"/>
          <w:bCs/>
          <w:color w:val="000000"/>
          <w:sz w:val="44"/>
          <w:szCs w:val="44"/>
        </w:rPr>
      </w:pPr>
      <w:r>
        <w:rPr>
          <w:rFonts w:ascii="宋体" w:hAnsi="宋体" w:cs="宋体"/>
          <w:sz w:val="28"/>
          <w:szCs w:val="28"/>
        </w:rPr>
        <w:t xml:space="preserve">1.3 </w:t>
      </w:r>
      <w:r>
        <w:rPr>
          <w:rFonts w:hint="eastAsia" w:ascii="宋体" w:hAnsi="宋体" w:cs="宋体"/>
          <w:sz w:val="28"/>
          <w:szCs w:val="28"/>
        </w:rPr>
        <w:t>项目内容：不定期采购网络设备、网络设备维修服务</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1.4</w:t>
      </w:r>
      <w:r>
        <w:rPr>
          <w:rFonts w:ascii="宋体" w:hAnsi="宋体" w:cs="宋体"/>
          <w:sz w:val="28"/>
          <w:szCs w:val="28"/>
        </w:rPr>
        <w:t xml:space="preserve"> </w:t>
      </w:r>
      <w:r>
        <w:rPr>
          <w:rFonts w:hint="eastAsia" w:ascii="宋体" w:hAnsi="宋体" w:cs="宋体"/>
          <w:sz w:val="28"/>
          <w:szCs w:val="28"/>
        </w:rPr>
        <w:t>项目采购清单：</w:t>
      </w:r>
    </w:p>
    <w:tbl>
      <w:tblPr>
        <w:tblStyle w:val="12"/>
        <w:tblW w:w="8222" w:type="dxa"/>
        <w:tblInd w:w="-5" w:type="dxa"/>
        <w:tblLayout w:type="fixed"/>
        <w:tblCellMar>
          <w:top w:w="0" w:type="dxa"/>
          <w:left w:w="0" w:type="dxa"/>
          <w:bottom w:w="0" w:type="dxa"/>
          <w:right w:w="0" w:type="dxa"/>
        </w:tblCellMar>
      </w:tblPr>
      <w:tblGrid>
        <w:gridCol w:w="708"/>
        <w:gridCol w:w="1140"/>
        <w:gridCol w:w="2790"/>
        <w:gridCol w:w="1320"/>
        <w:gridCol w:w="1455"/>
        <w:gridCol w:w="809"/>
      </w:tblGrid>
      <w:tr>
        <w:tblPrEx>
          <w:tblCellMar>
            <w:top w:w="0" w:type="dxa"/>
            <w:left w:w="0" w:type="dxa"/>
            <w:bottom w:w="0" w:type="dxa"/>
            <w:right w:w="0" w:type="dxa"/>
          </w:tblCellMar>
        </w:tblPrEx>
        <w:trPr>
          <w:trHeight w:val="126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right="151" w:rightChars="72"/>
              <w:jc w:val="center"/>
              <w:rPr>
                <w:rFonts w:ascii="仿宋" w:hAnsi="仿宋" w:eastAsia="仿宋" w:cs="宋体"/>
                <w:b/>
                <w:bCs/>
                <w:color w:val="000000"/>
                <w:kern w:val="0"/>
                <w:sz w:val="24"/>
              </w:rPr>
            </w:pPr>
            <w:bookmarkStart w:id="0" w:name="_Hlk100583119"/>
            <w:r>
              <w:rPr>
                <w:rFonts w:hint="eastAsia" w:ascii="仿宋" w:hAnsi="仿宋" w:eastAsia="仿宋" w:cs="宋体"/>
                <w:b/>
                <w:bCs/>
                <w:color w:val="000000"/>
                <w:kern w:val="0"/>
                <w:sz w:val="24"/>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right="151" w:rightChars="72"/>
              <w:jc w:val="center"/>
              <w:rPr>
                <w:rFonts w:ascii="仿宋" w:hAnsi="仿宋" w:eastAsia="仿宋" w:cs="宋体"/>
                <w:b/>
                <w:bCs/>
                <w:color w:val="000000"/>
                <w:kern w:val="0"/>
                <w:sz w:val="24"/>
              </w:rPr>
            </w:pPr>
            <w:r>
              <w:rPr>
                <w:rFonts w:hint="eastAsia" w:ascii="仿宋" w:hAnsi="仿宋" w:eastAsia="仿宋" w:cs="宋体"/>
                <w:b/>
                <w:bCs/>
                <w:color w:val="000000"/>
                <w:kern w:val="0"/>
                <w:sz w:val="24"/>
              </w:rPr>
              <w:t>设备名称</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right="151" w:rightChars="72"/>
              <w:jc w:val="center"/>
              <w:rPr>
                <w:rFonts w:ascii="仿宋" w:hAnsi="仿宋" w:eastAsia="仿宋" w:cs="宋体"/>
                <w:b/>
                <w:bCs/>
                <w:color w:val="000000"/>
                <w:kern w:val="0"/>
                <w:sz w:val="24"/>
              </w:rPr>
            </w:pPr>
            <w:r>
              <w:rPr>
                <w:rFonts w:hint="eastAsia" w:ascii="仿宋" w:hAnsi="仿宋" w:eastAsia="仿宋" w:cs="宋体"/>
                <w:b/>
                <w:bCs/>
                <w:color w:val="000000"/>
                <w:kern w:val="0"/>
                <w:sz w:val="24"/>
              </w:rPr>
              <w:t>参数</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right="151" w:rightChars="72"/>
              <w:jc w:val="center"/>
              <w:rPr>
                <w:rFonts w:ascii="仿宋" w:hAnsi="仿宋" w:eastAsia="仿宋" w:cs="宋体"/>
                <w:b/>
                <w:bCs/>
                <w:color w:val="000000"/>
                <w:kern w:val="0"/>
                <w:sz w:val="24"/>
              </w:rPr>
            </w:pPr>
            <w:r>
              <w:rPr>
                <w:rFonts w:hint="eastAsia" w:ascii="仿宋" w:hAnsi="仿宋" w:eastAsia="仿宋" w:cs="宋体"/>
                <w:b/>
                <w:bCs/>
                <w:color w:val="000000"/>
                <w:kern w:val="0"/>
                <w:sz w:val="24"/>
              </w:rPr>
              <w:t>品牌</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right="151" w:rightChars="72"/>
              <w:jc w:val="center"/>
              <w:rPr>
                <w:rFonts w:ascii="仿宋" w:hAnsi="仿宋" w:eastAsia="仿宋" w:cs="宋体"/>
                <w:b/>
                <w:bCs/>
                <w:color w:val="000000"/>
                <w:kern w:val="0"/>
                <w:sz w:val="24"/>
              </w:rPr>
            </w:pPr>
            <w:r>
              <w:rPr>
                <w:rFonts w:hint="eastAsia" w:ascii="仿宋" w:hAnsi="仿宋" w:eastAsia="仿宋" w:cs="宋体"/>
                <w:b/>
                <w:bCs/>
                <w:color w:val="auto"/>
                <w:kern w:val="0"/>
                <w:sz w:val="24"/>
              </w:rPr>
              <w:t>单项限价</w:t>
            </w:r>
            <w:r>
              <w:rPr>
                <w:rFonts w:hint="eastAsia" w:ascii="仿宋" w:hAnsi="仿宋" w:eastAsia="仿宋" w:cs="宋体"/>
                <w:b/>
                <w:bCs/>
                <w:color w:val="auto"/>
                <w:kern w:val="0"/>
                <w:sz w:val="24"/>
                <w:lang w:val="en-US" w:eastAsia="zh-CN"/>
              </w:rPr>
              <w:t xml:space="preserve"> </w:t>
            </w:r>
            <w:r>
              <w:rPr>
                <w:rFonts w:hint="eastAsia" w:ascii="仿宋" w:hAnsi="仿宋" w:eastAsia="仿宋" w:cs="宋体"/>
                <w:b/>
                <w:bCs/>
                <w:color w:val="auto"/>
                <w:kern w:val="0"/>
                <w:sz w:val="24"/>
              </w:rPr>
              <w:t>含税（元）</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right="151" w:rightChars="72"/>
              <w:jc w:val="center"/>
              <w:rPr>
                <w:rFonts w:ascii="仿宋" w:hAnsi="仿宋" w:eastAsia="仿宋" w:cs="宋体"/>
                <w:b/>
                <w:bCs/>
                <w:color w:val="000000"/>
                <w:kern w:val="0"/>
                <w:sz w:val="24"/>
              </w:rPr>
            </w:pPr>
            <w:r>
              <w:rPr>
                <w:rFonts w:hint="eastAsia" w:ascii="仿宋" w:hAnsi="仿宋" w:eastAsia="仿宋" w:cs="宋体"/>
                <w:b/>
                <w:bCs/>
                <w:color w:val="000000"/>
                <w:kern w:val="0"/>
                <w:sz w:val="24"/>
              </w:rPr>
              <w:t>货期</w:t>
            </w:r>
          </w:p>
        </w:tc>
      </w:tr>
      <w:tr>
        <w:tblPrEx>
          <w:tblCellMar>
            <w:top w:w="0" w:type="dxa"/>
            <w:left w:w="0" w:type="dxa"/>
            <w:bottom w:w="0" w:type="dxa"/>
            <w:right w:w="0" w:type="dxa"/>
          </w:tblCellMar>
        </w:tblPrEx>
        <w:trPr>
          <w:trHeight w:val="6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color w:val="000000"/>
                <w:kern w:val="0"/>
                <w:sz w:val="22"/>
                <w:szCs w:val="22"/>
              </w:rPr>
            </w:pPr>
            <w:r>
              <w:rPr>
                <w:rFonts w:hint="eastAsia"/>
                <w:color w:val="000000"/>
                <w:sz w:val="22"/>
                <w:szCs w:val="22"/>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sz w:val="24"/>
              </w:rPr>
            </w:pPr>
            <w:r>
              <w:rPr>
                <w:rFonts w:hint="eastAsia" w:ascii="仿宋" w:hAnsi="仿宋" w:eastAsia="仿宋"/>
                <w:color w:val="000000"/>
              </w:rPr>
              <w:t>4口POE</w:t>
            </w:r>
            <w:r>
              <w:rPr>
                <w:rFonts w:hint="eastAsia" w:ascii="仿宋" w:hAnsi="仿宋" w:eastAsia="仿宋"/>
                <w:color w:val="000000"/>
                <w:lang w:val="en-US" w:eastAsia="zh-CN"/>
              </w:rPr>
              <w:t xml:space="preserve">   </w:t>
            </w:r>
            <w:r>
              <w:rPr>
                <w:rFonts w:hint="eastAsia" w:ascii="仿宋" w:hAnsi="仿宋" w:eastAsia="仿宋"/>
                <w:color w:val="000000"/>
              </w:rPr>
              <w:t>交换机</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仿宋" w:hAnsi="仿宋" w:eastAsia="仿宋"/>
                <w:color w:val="000000"/>
              </w:rPr>
            </w:pPr>
            <w:r>
              <w:rPr>
                <w:rFonts w:hint="eastAsia" w:ascii="仿宋" w:hAnsi="仿宋" w:eastAsia="仿宋"/>
                <w:color w:val="000000"/>
              </w:rPr>
              <w:t>S1730S-L4P-A(4个10/100/1000BASE-T以太网端口,POE+,国标交流适配器)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rPr>
            </w:pPr>
            <w:r>
              <w:rPr>
                <w:rFonts w:hint="eastAsia" w:ascii="仿宋" w:hAnsi="仿宋" w:eastAsia="仿宋"/>
                <w:color w:val="000000"/>
              </w:rPr>
              <w:t>华为数通智选</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olor w:val="000000"/>
                <w:sz w:val="22"/>
                <w:szCs w:val="22"/>
              </w:rPr>
            </w:pPr>
            <w:r>
              <w:rPr>
                <w:rFonts w:hint="eastAsia"/>
                <w:color w:val="000000"/>
                <w:sz w:val="22"/>
                <w:szCs w:val="22"/>
              </w:rPr>
              <w:t xml:space="preserve">500 </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sz w:val="24"/>
              </w:rPr>
            </w:pPr>
            <w:r>
              <w:rPr>
                <w:rFonts w:hint="eastAsia" w:ascii="仿宋" w:hAnsi="仿宋" w:eastAsia="仿宋"/>
                <w:color w:val="000000"/>
              </w:rPr>
              <w:t>30天</w:t>
            </w:r>
          </w:p>
        </w:tc>
      </w:tr>
      <w:tr>
        <w:tblPrEx>
          <w:tblCellMar>
            <w:top w:w="0" w:type="dxa"/>
            <w:left w:w="0" w:type="dxa"/>
            <w:bottom w:w="0" w:type="dxa"/>
            <w:right w:w="0" w:type="dxa"/>
          </w:tblCellMar>
        </w:tblPrEx>
        <w:trPr>
          <w:trHeight w:val="65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olor w:val="000000"/>
                <w:sz w:val="22"/>
                <w:szCs w:val="22"/>
              </w:rPr>
            </w:pPr>
            <w:r>
              <w:rPr>
                <w:rFonts w:hint="eastAsia"/>
                <w:color w:val="000000"/>
                <w:sz w:val="22"/>
                <w:szCs w:val="22"/>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sz w:val="24"/>
              </w:rPr>
            </w:pPr>
            <w:r>
              <w:rPr>
                <w:rFonts w:hint="eastAsia" w:ascii="仿宋" w:hAnsi="仿宋" w:eastAsia="仿宋"/>
                <w:color w:val="000000"/>
              </w:rPr>
              <w:t>28口POE</w:t>
            </w:r>
            <w:r>
              <w:rPr>
                <w:rFonts w:hint="eastAsia" w:ascii="仿宋" w:hAnsi="仿宋" w:eastAsia="仿宋"/>
                <w:color w:val="000000"/>
                <w:lang w:val="en-US" w:eastAsia="zh-CN"/>
              </w:rPr>
              <w:t xml:space="preserve">  </w:t>
            </w:r>
            <w:r>
              <w:rPr>
                <w:rFonts w:hint="eastAsia" w:ascii="仿宋" w:hAnsi="仿宋" w:eastAsia="仿宋"/>
                <w:color w:val="000000"/>
              </w:rPr>
              <w:t>交换机</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仿宋" w:hAnsi="仿宋" w:eastAsia="仿宋"/>
                <w:color w:val="000000"/>
              </w:rPr>
            </w:pPr>
            <w:r>
              <w:rPr>
                <w:rFonts w:hint="eastAsia" w:ascii="仿宋" w:hAnsi="仿宋" w:eastAsia="仿宋"/>
                <w:color w:val="000000"/>
              </w:rPr>
              <w:t>S5735S-L24P4S-A1(24个10/100/1000BASE-T以太网端口,4个千兆SFP,PoE+,交流供电)</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rPr>
            </w:pPr>
            <w:r>
              <w:rPr>
                <w:rFonts w:hint="eastAsia" w:ascii="仿宋" w:hAnsi="仿宋" w:eastAsia="仿宋"/>
                <w:color w:val="000000"/>
              </w:rPr>
              <w:t>华为数通智选</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olor w:val="000000"/>
                <w:sz w:val="22"/>
                <w:szCs w:val="22"/>
              </w:rPr>
            </w:pPr>
            <w:r>
              <w:rPr>
                <w:rFonts w:hint="eastAsia"/>
                <w:color w:val="000000"/>
                <w:sz w:val="22"/>
                <w:szCs w:val="22"/>
              </w:rPr>
              <w:t xml:space="preserve">4,000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宋体"/>
                <w:color w:val="000000"/>
                <w:sz w:val="24"/>
              </w:rPr>
            </w:pPr>
            <w:r>
              <w:rPr>
                <w:rFonts w:hint="eastAsia" w:ascii="仿宋" w:hAnsi="仿宋" w:eastAsia="仿宋"/>
                <w:color w:val="000000"/>
              </w:rPr>
              <w:t>30天</w:t>
            </w:r>
          </w:p>
        </w:tc>
      </w:tr>
      <w:tr>
        <w:tblPrEx>
          <w:tblCellMar>
            <w:top w:w="0" w:type="dxa"/>
            <w:left w:w="0" w:type="dxa"/>
            <w:bottom w:w="0" w:type="dxa"/>
            <w:right w:w="0" w:type="dxa"/>
          </w:tblCellMar>
        </w:tblPrEx>
        <w:trPr>
          <w:trHeight w:val="1244"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color w:val="000000"/>
                <w:sz w:val="22"/>
                <w:szCs w:val="22"/>
              </w:rPr>
            </w:pPr>
            <w:r>
              <w:rPr>
                <w:rFonts w:hint="eastAsia"/>
                <w:color w:val="000000"/>
                <w:sz w:val="22"/>
                <w:szCs w:val="22"/>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sz w:val="24"/>
              </w:rPr>
            </w:pPr>
            <w:r>
              <w:rPr>
                <w:rFonts w:hint="eastAsia" w:ascii="仿宋" w:hAnsi="仿宋" w:eastAsia="仿宋"/>
                <w:color w:val="000000"/>
              </w:rPr>
              <w:t>二层交换机</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仿宋" w:hAnsi="仿宋" w:eastAsia="仿宋"/>
                <w:color w:val="000000"/>
              </w:rPr>
            </w:pPr>
            <w:r>
              <w:rPr>
                <w:rFonts w:hint="eastAsia" w:ascii="仿宋" w:hAnsi="仿宋" w:eastAsia="仿宋"/>
                <w:color w:val="000000"/>
              </w:rPr>
              <w:t>S1730S-S8T4S-QA2(8个10/100/1000BASE-T以太网端口,4个千兆SFP,交流供电)</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rPr>
            </w:pPr>
            <w:r>
              <w:rPr>
                <w:rFonts w:hint="eastAsia" w:ascii="仿宋" w:hAnsi="仿宋" w:eastAsia="仿宋"/>
                <w:color w:val="000000"/>
              </w:rPr>
              <w:t>华为数通智选</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olor w:val="000000"/>
                <w:sz w:val="22"/>
                <w:szCs w:val="22"/>
              </w:rPr>
            </w:pPr>
            <w:r>
              <w:rPr>
                <w:rFonts w:hint="eastAsia"/>
                <w:color w:val="000000"/>
                <w:sz w:val="22"/>
                <w:szCs w:val="22"/>
              </w:rPr>
              <w:t xml:space="preserve">1,000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sz w:val="24"/>
              </w:rPr>
            </w:pPr>
            <w:r>
              <w:rPr>
                <w:rFonts w:hint="eastAsia" w:ascii="仿宋" w:hAnsi="仿宋" w:eastAsia="仿宋"/>
                <w:color w:val="000000"/>
              </w:rPr>
              <w:t>30天</w:t>
            </w:r>
          </w:p>
        </w:tc>
      </w:tr>
      <w:tr>
        <w:tblPrEx>
          <w:tblCellMar>
            <w:top w:w="0" w:type="dxa"/>
            <w:left w:w="0" w:type="dxa"/>
            <w:bottom w:w="0" w:type="dxa"/>
            <w:right w:w="0" w:type="dxa"/>
          </w:tblCellMar>
        </w:tblPrEx>
        <w:trPr>
          <w:trHeight w:val="126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2"/>
                <w:szCs w:val="22"/>
              </w:rPr>
            </w:pPr>
            <w:r>
              <w:rPr>
                <w:rFonts w:hint="eastAsia"/>
                <w:color w:val="000000"/>
                <w:sz w:val="22"/>
                <w:szCs w:val="22"/>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olor w:val="000000"/>
              </w:rPr>
              <w:t>12口交换机</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olor w:val="000000"/>
              </w:rPr>
              <w:t>S5720-12TP-LI-AC(8个10/100/1000Base-T以太网端口,4个千兆SFP,2个复用的10/100/1000Base-T以太网端口Combo,交流供电)</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olor w:val="000000"/>
              </w:rPr>
              <w:t>华为数通智选</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2"/>
                <w:szCs w:val="22"/>
              </w:rPr>
            </w:pPr>
            <w:r>
              <w:rPr>
                <w:rFonts w:hint="eastAsia"/>
                <w:color w:val="000000"/>
                <w:sz w:val="22"/>
                <w:szCs w:val="22"/>
              </w:rPr>
              <w:t xml:space="preserve">2,400 </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3</w:t>
            </w:r>
            <w:r>
              <w:rPr>
                <w:rFonts w:ascii="仿宋" w:hAnsi="仿宋" w:eastAsia="仿宋" w:cs="仿宋"/>
                <w:color w:val="000000"/>
                <w:sz w:val="24"/>
              </w:rPr>
              <w:t>0</w:t>
            </w:r>
            <w:r>
              <w:rPr>
                <w:rFonts w:hint="eastAsia" w:ascii="仿宋" w:hAnsi="仿宋" w:eastAsia="仿宋" w:cs="仿宋"/>
                <w:color w:val="000000"/>
                <w:sz w:val="24"/>
              </w:rPr>
              <w:t>天</w:t>
            </w:r>
          </w:p>
        </w:tc>
      </w:tr>
      <w:tr>
        <w:tblPrEx>
          <w:tblCellMar>
            <w:top w:w="0" w:type="dxa"/>
            <w:left w:w="0" w:type="dxa"/>
            <w:bottom w:w="0" w:type="dxa"/>
            <w:right w:w="0" w:type="dxa"/>
          </w:tblCellMar>
        </w:tblPrEx>
        <w:trPr>
          <w:trHeight w:val="126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olor w:val="000000"/>
                <w:sz w:val="22"/>
                <w:szCs w:val="22"/>
              </w:rPr>
            </w:pPr>
            <w:r>
              <w:rPr>
                <w:rFonts w:hint="eastAsia"/>
                <w:color w:val="000000"/>
                <w:sz w:val="22"/>
                <w:szCs w:val="22"/>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sz w:val="24"/>
              </w:rPr>
            </w:pPr>
            <w:r>
              <w:rPr>
                <w:rFonts w:hint="eastAsia" w:ascii="仿宋" w:hAnsi="仿宋" w:eastAsia="仿宋"/>
                <w:color w:val="000000"/>
              </w:rPr>
              <w:t>28口交换机</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仿宋" w:hAnsi="仿宋" w:eastAsia="仿宋"/>
                <w:color w:val="000000"/>
              </w:rPr>
            </w:pPr>
            <w:r>
              <w:rPr>
                <w:rFonts w:hint="eastAsia" w:ascii="仿宋" w:hAnsi="仿宋" w:eastAsia="仿宋"/>
                <w:color w:val="000000"/>
              </w:rPr>
              <w:t>S5735S-L24T4S-QA2(24个10/100/1000BASE-T以太网端口,4个千兆SFP,交流供电)</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rPr>
            </w:pPr>
            <w:r>
              <w:rPr>
                <w:rFonts w:hint="eastAsia" w:ascii="仿宋" w:hAnsi="仿宋" w:eastAsia="仿宋"/>
                <w:color w:val="000000"/>
              </w:rPr>
              <w:t>华为数通智选</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olor w:val="000000"/>
                <w:sz w:val="22"/>
                <w:szCs w:val="22"/>
              </w:rPr>
            </w:pPr>
            <w:r>
              <w:rPr>
                <w:rFonts w:hint="eastAsia"/>
                <w:color w:val="000000"/>
                <w:sz w:val="22"/>
                <w:szCs w:val="22"/>
              </w:rPr>
              <w:t xml:space="preserve">2,500 </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sz w:val="24"/>
              </w:rPr>
            </w:pPr>
            <w:r>
              <w:rPr>
                <w:rFonts w:hint="eastAsia" w:ascii="仿宋" w:hAnsi="仿宋" w:eastAsia="仿宋"/>
                <w:color w:val="000000"/>
              </w:rPr>
              <w:t>30天</w:t>
            </w:r>
          </w:p>
        </w:tc>
      </w:tr>
      <w:tr>
        <w:tblPrEx>
          <w:tblCellMar>
            <w:top w:w="0" w:type="dxa"/>
            <w:left w:w="0" w:type="dxa"/>
            <w:bottom w:w="0" w:type="dxa"/>
            <w:right w:w="0" w:type="dxa"/>
          </w:tblCellMar>
        </w:tblPrEx>
        <w:trPr>
          <w:trHeight w:val="185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olor w:val="auto"/>
                <w:sz w:val="22"/>
                <w:szCs w:val="22"/>
              </w:rPr>
            </w:pPr>
            <w:r>
              <w:rPr>
                <w:rFonts w:hint="eastAsia"/>
                <w:color w:val="auto"/>
                <w:sz w:val="22"/>
                <w:szCs w:val="22"/>
              </w:rPr>
              <w:t>6</w:t>
            </w:r>
          </w:p>
        </w:tc>
        <w:tc>
          <w:tcPr>
            <w:tcW w:w="1140" w:type="dxa"/>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rPr>
              <w:t>28全光口交换机</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仿宋" w:hAnsi="仿宋" w:eastAsia="仿宋"/>
                <w:color w:val="auto"/>
              </w:rPr>
            </w:pPr>
            <w:r>
              <w:rPr>
                <w:rFonts w:hint="eastAsia" w:ascii="仿宋" w:hAnsi="仿宋" w:eastAsia="仿宋"/>
                <w:color w:val="auto"/>
              </w:rPr>
              <w:t>S5731-S32ST4X-A</w:t>
            </w:r>
            <w:r>
              <w:rPr>
                <w:rFonts w:hint="eastAsia" w:ascii="仿宋" w:hAnsi="仿宋" w:eastAsia="仿宋"/>
                <w:color w:val="auto"/>
                <w:lang w:eastAsia="zh-CN"/>
              </w:rPr>
              <w:t>（</w:t>
            </w:r>
            <w:r>
              <w:rPr>
                <w:rFonts w:hint="eastAsia" w:ascii="仿宋" w:hAnsi="仿宋" w:eastAsia="仿宋"/>
                <w:color w:val="auto"/>
              </w:rPr>
              <w:t>交换容量≥600Gbps，包转发率≥120Mpps，24个千兆 SFP，8 个10/100/1000Base-T以太网端口，4个万兆 SFP+</w:t>
            </w:r>
            <w:r>
              <w:rPr>
                <w:rFonts w:hint="eastAsia" w:ascii="仿宋" w:hAnsi="仿宋" w:eastAsia="仿宋"/>
                <w:color w:val="auto"/>
                <w:lang w:eastAsia="zh-CN"/>
              </w:rPr>
              <w:t>）</w:t>
            </w:r>
          </w:p>
        </w:tc>
        <w:tc>
          <w:tcPr>
            <w:tcW w:w="1320" w:type="dxa"/>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rPr>
            </w:pPr>
            <w:r>
              <w:rPr>
                <w:rFonts w:hint="eastAsia" w:ascii="仿宋" w:hAnsi="仿宋" w:eastAsia="仿宋"/>
                <w:color w:val="000000"/>
              </w:rPr>
              <w:t>华为</w:t>
            </w:r>
          </w:p>
        </w:tc>
        <w:tc>
          <w:tcPr>
            <w:tcW w:w="1455" w:type="dxa"/>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olor w:val="000000"/>
                <w:sz w:val="22"/>
                <w:szCs w:val="22"/>
              </w:rPr>
            </w:pPr>
            <w:r>
              <w:rPr>
                <w:rFonts w:hint="eastAsia"/>
                <w:color w:val="000000"/>
                <w:sz w:val="22"/>
                <w:szCs w:val="22"/>
              </w:rPr>
              <w:t xml:space="preserve">10,000 </w:t>
            </w:r>
          </w:p>
        </w:tc>
        <w:tc>
          <w:tcPr>
            <w:tcW w:w="809" w:type="dxa"/>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sz w:val="24"/>
              </w:rPr>
            </w:pPr>
            <w:r>
              <w:rPr>
                <w:rFonts w:hint="eastAsia" w:ascii="仿宋" w:hAnsi="仿宋" w:eastAsia="仿宋"/>
                <w:color w:val="000000"/>
              </w:rPr>
              <w:t>30天</w:t>
            </w:r>
          </w:p>
        </w:tc>
      </w:tr>
      <w:tr>
        <w:tblPrEx>
          <w:tblCellMar>
            <w:top w:w="0" w:type="dxa"/>
            <w:left w:w="0" w:type="dxa"/>
            <w:bottom w:w="0" w:type="dxa"/>
            <w:right w:w="0" w:type="dxa"/>
          </w:tblCellMar>
        </w:tblPrEx>
        <w:trPr>
          <w:trHeight w:val="708"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olor w:val="auto"/>
                <w:sz w:val="22"/>
                <w:szCs w:val="22"/>
                <w:lang w:val="en-US" w:eastAsia="zh-CN"/>
              </w:rPr>
            </w:pPr>
            <w:r>
              <w:rPr>
                <w:rFonts w:hint="eastAsia" w:ascii="宋体" w:hAnsi="宋体"/>
                <w:color w:val="auto"/>
                <w:sz w:val="22"/>
                <w:szCs w:val="22"/>
                <w:lang w:val="en-US" w:eastAsia="zh-CN"/>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rPr>
              <w:t>48全光口交换机</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 w:hAnsi="仿宋" w:eastAsia="仿宋"/>
                <w:color w:val="auto"/>
                <w:lang w:eastAsia="zh-CN"/>
              </w:rPr>
            </w:pPr>
            <w:r>
              <w:rPr>
                <w:rFonts w:hint="eastAsia" w:ascii="仿宋" w:hAnsi="仿宋" w:eastAsia="仿宋"/>
                <w:color w:val="auto"/>
              </w:rPr>
              <w:t>S5731-S48S4X-A</w:t>
            </w:r>
            <w:r>
              <w:rPr>
                <w:rFonts w:hint="eastAsia" w:ascii="仿宋" w:hAnsi="仿宋" w:eastAsia="仿宋"/>
                <w:color w:val="auto"/>
                <w:lang w:eastAsia="zh-CN"/>
              </w:rPr>
              <w:t>（</w:t>
            </w:r>
            <w:r>
              <w:rPr>
                <w:rFonts w:hint="eastAsia" w:ascii="仿宋" w:hAnsi="仿宋" w:eastAsia="仿宋"/>
                <w:color w:val="auto"/>
              </w:rPr>
              <w:t>交换容量≥600Gbps，包转发率≥140Mpps，48个千兆 SFP，4个万兆 SFP+</w:t>
            </w:r>
            <w:r>
              <w:rPr>
                <w:rFonts w:hint="eastAsia" w:ascii="仿宋" w:hAnsi="仿宋" w:eastAsia="仿宋"/>
                <w:color w:val="auto"/>
                <w:lang w:eastAsia="zh-CN"/>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rPr>
            </w:pPr>
            <w:r>
              <w:rPr>
                <w:rFonts w:hint="eastAsia" w:ascii="仿宋" w:hAnsi="仿宋" w:eastAsia="仿宋"/>
                <w:color w:val="000000"/>
              </w:rPr>
              <w:t>华为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olor w:val="000000"/>
                <w:sz w:val="22"/>
                <w:szCs w:val="22"/>
              </w:rPr>
            </w:pPr>
            <w:r>
              <w:rPr>
                <w:rFonts w:hint="eastAsia"/>
                <w:color w:val="000000"/>
                <w:sz w:val="22"/>
                <w:szCs w:val="22"/>
              </w:rPr>
              <w:t xml:space="preserve">16,000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sz w:val="24"/>
              </w:rPr>
            </w:pPr>
            <w:r>
              <w:rPr>
                <w:rFonts w:hint="eastAsia" w:ascii="仿宋" w:hAnsi="仿宋" w:eastAsia="仿宋"/>
                <w:color w:val="000000"/>
              </w:rPr>
              <w:t>30天</w:t>
            </w:r>
          </w:p>
        </w:tc>
      </w:tr>
      <w:tr>
        <w:tblPrEx>
          <w:tblCellMar>
            <w:top w:w="0" w:type="dxa"/>
            <w:left w:w="0" w:type="dxa"/>
            <w:bottom w:w="0" w:type="dxa"/>
            <w:right w:w="0" w:type="dxa"/>
          </w:tblCellMar>
        </w:tblPrEx>
        <w:trPr>
          <w:trHeight w:val="639"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olor w:val="000000"/>
                <w:sz w:val="22"/>
                <w:szCs w:val="22"/>
                <w:lang w:eastAsia="zh-CN"/>
              </w:rPr>
            </w:pPr>
            <w:r>
              <w:rPr>
                <w:rFonts w:hint="eastAsia"/>
                <w:color w:val="000000"/>
                <w:sz w:val="22"/>
                <w:szCs w:val="22"/>
                <w:lang w:val="en-US" w:eastAsia="zh-CN"/>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olor w:val="000000"/>
              </w:rPr>
            </w:pPr>
          </w:p>
          <w:p>
            <w:pPr>
              <w:jc w:val="center"/>
              <w:rPr>
                <w:rFonts w:hint="eastAsia" w:ascii="仿宋" w:hAnsi="仿宋" w:eastAsia="仿宋"/>
                <w:color w:val="000000"/>
              </w:rPr>
            </w:pPr>
            <w:r>
              <w:rPr>
                <w:rFonts w:hint="eastAsia" w:ascii="仿宋" w:hAnsi="仿宋" w:eastAsia="仿宋"/>
                <w:color w:val="000000"/>
              </w:rPr>
              <w:t>52口交换机</w:t>
            </w:r>
          </w:p>
          <w:p>
            <w:pPr>
              <w:jc w:val="center"/>
              <w:rPr>
                <w:rFonts w:ascii="仿宋" w:hAnsi="仿宋" w:eastAsia="仿宋"/>
                <w:color w:val="000000"/>
                <w:sz w:val="24"/>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rPr>
            </w:pPr>
            <w:r>
              <w:rPr>
                <w:rFonts w:hint="eastAsia" w:ascii="仿宋" w:hAnsi="仿宋" w:eastAsia="仿宋"/>
                <w:color w:val="000000"/>
              </w:rPr>
              <w:t>S5735S-L48T4S-A1(24个10/100/1000BASE-T以太网端口,4个千兆SFP,交流供电)</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rPr>
            </w:pPr>
            <w:r>
              <w:rPr>
                <w:rFonts w:hint="eastAsia" w:ascii="仿宋" w:hAnsi="仿宋" w:eastAsia="仿宋"/>
                <w:color w:val="000000"/>
              </w:rPr>
              <w:t>华为数通智选</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olor w:val="000000"/>
                <w:sz w:val="22"/>
                <w:szCs w:val="22"/>
              </w:rPr>
            </w:pPr>
            <w:r>
              <w:rPr>
                <w:rFonts w:hint="eastAsia"/>
                <w:color w:val="000000"/>
                <w:sz w:val="22"/>
                <w:szCs w:val="22"/>
              </w:rPr>
              <w:t xml:space="preserve">4,000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sz w:val="24"/>
              </w:rPr>
            </w:pPr>
            <w:r>
              <w:rPr>
                <w:rFonts w:hint="eastAsia" w:ascii="仿宋" w:hAnsi="仿宋" w:eastAsia="仿宋"/>
                <w:color w:val="000000"/>
              </w:rPr>
              <w:t>30天</w:t>
            </w:r>
          </w:p>
        </w:tc>
      </w:tr>
      <w:tr>
        <w:tblPrEx>
          <w:tblCellMar>
            <w:top w:w="0" w:type="dxa"/>
            <w:left w:w="0" w:type="dxa"/>
            <w:bottom w:w="0" w:type="dxa"/>
            <w:right w:w="0" w:type="dxa"/>
          </w:tblCellMar>
        </w:tblPrEx>
        <w:trPr>
          <w:trHeight w:val="95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color w:val="000000"/>
                <w:sz w:val="22"/>
                <w:szCs w:val="22"/>
                <w:lang w:val="en-US" w:eastAsia="zh-CN"/>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000000"/>
                <w:sz w:val="24"/>
              </w:rPr>
            </w:pPr>
            <w:r>
              <w:rPr>
                <w:rFonts w:hint="eastAsia" w:ascii="仿宋" w:hAnsi="仿宋" w:eastAsia="仿宋"/>
                <w:color w:val="000000"/>
              </w:rPr>
              <w:t>千兆电模块</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olor w:val="000000"/>
              </w:rPr>
              <w:t>电模块-SFP-GE-电接口模块(100m,RJ45)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000000"/>
                <w:sz w:val="24"/>
              </w:rPr>
            </w:pPr>
            <w:r>
              <w:rPr>
                <w:rFonts w:hint="eastAsia" w:ascii="仿宋" w:hAnsi="仿宋" w:eastAsia="仿宋"/>
                <w:color w:val="000000"/>
              </w:rPr>
              <w:t>华为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22"/>
                <w:szCs w:val="22"/>
              </w:rPr>
            </w:pPr>
            <w:r>
              <w:rPr>
                <w:rFonts w:hint="eastAsia"/>
                <w:color w:val="000000"/>
                <w:sz w:val="22"/>
                <w:szCs w:val="22"/>
              </w:rPr>
              <w:t>1,500</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000000"/>
                <w:sz w:val="24"/>
              </w:rPr>
            </w:pPr>
            <w:r>
              <w:rPr>
                <w:rFonts w:hint="eastAsia" w:ascii="仿宋" w:hAnsi="仿宋" w:eastAsia="仿宋"/>
                <w:color w:val="000000"/>
              </w:rPr>
              <w:t>30天</w:t>
            </w:r>
          </w:p>
        </w:tc>
      </w:tr>
      <w:tr>
        <w:tblPrEx>
          <w:tblCellMar>
            <w:top w:w="0" w:type="dxa"/>
            <w:left w:w="0" w:type="dxa"/>
            <w:bottom w:w="0" w:type="dxa"/>
            <w:right w:w="0" w:type="dxa"/>
          </w:tblCellMar>
        </w:tblPrEx>
        <w:trPr>
          <w:trHeight w:val="126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olor w:val="000000"/>
                <w:sz w:val="22"/>
                <w:szCs w:val="22"/>
                <w:lang w:val="en-US" w:eastAsia="zh-CN"/>
              </w:rPr>
            </w:pPr>
            <w:r>
              <w:rPr>
                <w:rFonts w:hint="eastAsia"/>
                <w:color w:val="000000"/>
                <w:sz w:val="22"/>
                <w:szCs w:val="22"/>
              </w:rPr>
              <w:t>1</w:t>
            </w:r>
            <w:r>
              <w:rPr>
                <w:rFonts w:hint="eastAsia"/>
                <w:color w:val="000000"/>
                <w:sz w:val="22"/>
                <w:szCs w:val="22"/>
                <w:lang w:val="en-US" w:eastAsia="zh-CN"/>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sz w:val="24"/>
              </w:rPr>
            </w:pPr>
            <w:r>
              <w:rPr>
                <w:rFonts w:hint="eastAsia" w:ascii="仿宋" w:hAnsi="仿宋" w:eastAsia="仿宋"/>
                <w:color w:val="000000"/>
              </w:rPr>
              <w:t>千兆单模</w:t>
            </w:r>
            <w:r>
              <w:rPr>
                <w:rFonts w:hint="eastAsia" w:ascii="仿宋" w:hAnsi="仿宋" w:eastAsia="仿宋"/>
                <w:color w:val="000000"/>
                <w:lang w:val="en-US" w:eastAsia="zh-CN"/>
              </w:rPr>
              <w:t xml:space="preserve"> </w:t>
            </w:r>
            <w:r>
              <w:rPr>
                <w:rFonts w:hint="eastAsia" w:ascii="仿宋" w:hAnsi="仿宋" w:eastAsia="仿宋"/>
                <w:color w:val="000000"/>
              </w:rPr>
              <w:t>光模块</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rPr>
            </w:pPr>
            <w:r>
              <w:rPr>
                <w:rFonts w:hint="eastAsia" w:ascii="仿宋" w:hAnsi="仿宋" w:eastAsia="仿宋"/>
                <w:color w:val="000000"/>
              </w:rPr>
              <w:t>SFP-GE-LX-SM1310  光模块-eSFP-GE-单模模块(1310nm,10km,LC)</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rPr>
            </w:pPr>
            <w:r>
              <w:rPr>
                <w:rFonts w:hint="eastAsia" w:ascii="仿宋" w:hAnsi="仿宋" w:eastAsia="仿宋"/>
                <w:color w:val="000000"/>
              </w:rPr>
              <w:t>华为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olor w:val="000000"/>
                <w:sz w:val="22"/>
                <w:szCs w:val="22"/>
              </w:rPr>
            </w:pPr>
            <w:r>
              <w:rPr>
                <w:rFonts w:hint="eastAsia"/>
                <w:color w:val="000000"/>
                <w:sz w:val="22"/>
                <w:szCs w:val="22"/>
              </w:rPr>
              <w:t xml:space="preserve">1,000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sz w:val="24"/>
              </w:rPr>
            </w:pPr>
            <w:r>
              <w:rPr>
                <w:rFonts w:hint="eastAsia" w:ascii="仿宋" w:hAnsi="仿宋" w:eastAsia="仿宋"/>
                <w:color w:val="000000"/>
              </w:rPr>
              <w:t>30天</w:t>
            </w:r>
          </w:p>
        </w:tc>
      </w:tr>
      <w:tr>
        <w:tblPrEx>
          <w:tblCellMar>
            <w:top w:w="0" w:type="dxa"/>
            <w:left w:w="0" w:type="dxa"/>
            <w:bottom w:w="0" w:type="dxa"/>
            <w:right w:w="0" w:type="dxa"/>
          </w:tblCellMar>
        </w:tblPrEx>
        <w:trPr>
          <w:trHeight w:val="65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olor w:val="000000"/>
                <w:sz w:val="22"/>
                <w:szCs w:val="22"/>
                <w:lang w:val="en-US" w:eastAsia="zh-CN"/>
              </w:rPr>
            </w:pPr>
            <w:r>
              <w:rPr>
                <w:rFonts w:hint="eastAsia"/>
                <w:color w:val="000000"/>
                <w:sz w:val="22"/>
                <w:szCs w:val="22"/>
              </w:rPr>
              <w:t>1</w:t>
            </w:r>
            <w:r>
              <w:rPr>
                <w:rFonts w:hint="eastAsia"/>
                <w:color w:val="000000"/>
                <w:sz w:val="22"/>
                <w:szCs w:val="22"/>
                <w:lang w:val="en-US" w:eastAsia="zh-CN"/>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sz w:val="24"/>
              </w:rPr>
            </w:pPr>
            <w:r>
              <w:rPr>
                <w:rFonts w:hint="eastAsia" w:ascii="仿宋" w:hAnsi="仿宋" w:eastAsia="仿宋"/>
                <w:color w:val="000000"/>
              </w:rPr>
              <w:t>千兆多模</w:t>
            </w:r>
            <w:r>
              <w:rPr>
                <w:rFonts w:hint="eastAsia" w:ascii="仿宋" w:hAnsi="仿宋" w:eastAsia="仿宋"/>
                <w:color w:val="000000"/>
                <w:lang w:val="en-US" w:eastAsia="zh-CN"/>
              </w:rPr>
              <w:t xml:space="preserve"> </w:t>
            </w:r>
            <w:r>
              <w:rPr>
                <w:rFonts w:hint="eastAsia" w:ascii="仿宋" w:hAnsi="仿宋" w:eastAsia="仿宋"/>
                <w:color w:val="000000"/>
              </w:rPr>
              <w:t>光模块</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rPr>
            </w:pPr>
            <w:r>
              <w:rPr>
                <w:rFonts w:hint="eastAsia" w:ascii="仿宋" w:hAnsi="仿宋" w:eastAsia="仿宋"/>
                <w:color w:val="000000"/>
              </w:rPr>
              <w:t>eSFP-GE-SX-MM850 光模块-eSFP-GE-多模模块(850nm,0.55km,LC)</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rPr>
            </w:pPr>
            <w:r>
              <w:rPr>
                <w:rFonts w:hint="eastAsia" w:ascii="仿宋" w:hAnsi="仿宋" w:eastAsia="仿宋"/>
                <w:color w:val="000000"/>
              </w:rPr>
              <w:t>华为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olor w:val="000000"/>
                <w:sz w:val="22"/>
                <w:szCs w:val="22"/>
              </w:rPr>
            </w:pPr>
            <w:r>
              <w:rPr>
                <w:rFonts w:hint="eastAsia"/>
                <w:color w:val="000000"/>
                <w:sz w:val="22"/>
                <w:szCs w:val="22"/>
              </w:rPr>
              <w:t xml:space="preserve">800 </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sz w:val="24"/>
              </w:rPr>
            </w:pPr>
            <w:r>
              <w:rPr>
                <w:rFonts w:hint="eastAsia" w:ascii="仿宋" w:hAnsi="仿宋" w:eastAsia="仿宋"/>
                <w:color w:val="000000"/>
              </w:rPr>
              <w:t>30天</w:t>
            </w:r>
          </w:p>
        </w:tc>
      </w:tr>
      <w:tr>
        <w:tblPrEx>
          <w:tblCellMar>
            <w:top w:w="0" w:type="dxa"/>
            <w:left w:w="0" w:type="dxa"/>
            <w:bottom w:w="0" w:type="dxa"/>
            <w:right w:w="0" w:type="dxa"/>
          </w:tblCellMar>
        </w:tblPrEx>
        <w:trPr>
          <w:trHeight w:val="1331"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olor w:val="000000"/>
                <w:sz w:val="22"/>
                <w:szCs w:val="22"/>
                <w:lang w:eastAsia="zh-CN"/>
              </w:rPr>
            </w:pPr>
            <w:r>
              <w:rPr>
                <w:rFonts w:hint="eastAsia"/>
                <w:color w:val="000000"/>
                <w:sz w:val="22"/>
                <w:szCs w:val="22"/>
              </w:rPr>
              <w:t>1</w:t>
            </w:r>
            <w:r>
              <w:rPr>
                <w:rFonts w:hint="eastAsia"/>
                <w:color w:val="000000"/>
                <w:sz w:val="22"/>
                <w:szCs w:val="22"/>
                <w:lang w:val="en-US" w:eastAsia="zh-CN"/>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sz w:val="24"/>
              </w:rPr>
            </w:pPr>
            <w:r>
              <w:rPr>
                <w:rFonts w:hint="eastAsia" w:ascii="仿宋" w:hAnsi="仿宋" w:eastAsia="仿宋"/>
                <w:color w:val="000000"/>
              </w:rPr>
              <w:t>万兆单模</w:t>
            </w:r>
            <w:r>
              <w:rPr>
                <w:rFonts w:hint="eastAsia" w:ascii="仿宋" w:hAnsi="仿宋" w:eastAsia="仿宋"/>
                <w:color w:val="000000"/>
                <w:lang w:val="en-US" w:eastAsia="zh-CN"/>
              </w:rPr>
              <w:t xml:space="preserve"> </w:t>
            </w:r>
            <w:r>
              <w:rPr>
                <w:rFonts w:hint="eastAsia" w:ascii="仿宋" w:hAnsi="仿宋" w:eastAsia="仿宋"/>
                <w:color w:val="000000"/>
              </w:rPr>
              <w:t>光模块</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rPr>
            </w:pPr>
            <w:r>
              <w:rPr>
                <w:rFonts w:hint="eastAsia" w:ascii="仿宋" w:hAnsi="仿宋" w:eastAsia="仿宋"/>
                <w:color w:val="000000"/>
              </w:rPr>
              <w:t>OSX010000 光模块-SFP+-10G-单模模块(1310nm,10km,LC)</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rPr>
            </w:pPr>
            <w:r>
              <w:rPr>
                <w:rFonts w:hint="eastAsia" w:ascii="仿宋" w:hAnsi="仿宋" w:eastAsia="仿宋"/>
                <w:color w:val="000000"/>
              </w:rPr>
              <w:t>华为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olor w:val="000000"/>
                <w:sz w:val="22"/>
                <w:szCs w:val="22"/>
              </w:rPr>
            </w:pPr>
            <w:r>
              <w:rPr>
                <w:rFonts w:hint="eastAsia"/>
                <w:color w:val="000000"/>
                <w:sz w:val="22"/>
                <w:szCs w:val="22"/>
              </w:rPr>
              <w:t xml:space="preserve">3,000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sz w:val="24"/>
              </w:rPr>
            </w:pPr>
            <w:r>
              <w:rPr>
                <w:rFonts w:hint="eastAsia" w:ascii="仿宋" w:hAnsi="仿宋" w:eastAsia="仿宋"/>
                <w:color w:val="000000"/>
              </w:rPr>
              <w:t>30天</w:t>
            </w:r>
          </w:p>
        </w:tc>
      </w:tr>
      <w:tr>
        <w:tblPrEx>
          <w:tblCellMar>
            <w:top w:w="0" w:type="dxa"/>
            <w:left w:w="0" w:type="dxa"/>
            <w:bottom w:w="0" w:type="dxa"/>
            <w:right w:w="0" w:type="dxa"/>
          </w:tblCellMar>
        </w:tblPrEx>
        <w:trPr>
          <w:trHeight w:val="1237"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olor w:val="000000"/>
                <w:sz w:val="22"/>
                <w:szCs w:val="22"/>
                <w:lang w:eastAsia="zh-CN"/>
              </w:rPr>
            </w:pPr>
            <w:r>
              <w:rPr>
                <w:rFonts w:hint="eastAsia"/>
                <w:color w:val="000000"/>
                <w:sz w:val="22"/>
                <w:szCs w:val="22"/>
              </w:rPr>
              <w:t>1</w:t>
            </w:r>
            <w:r>
              <w:rPr>
                <w:rFonts w:hint="eastAsia"/>
                <w:color w:val="000000"/>
                <w:sz w:val="22"/>
                <w:szCs w:val="22"/>
                <w:lang w:val="en-US" w:eastAsia="zh-CN"/>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sz w:val="24"/>
              </w:rPr>
            </w:pPr>
            <w:r>
              <w:rPr>
                <w:rFonts w:hint="eastAsia" w:ascii="仿宋" w:hAnsi="仿宋" w:eastAsia="仿宋"/>
                <w:color w:val="000000"/>
              </w:rPr>
              <w:t>万兆多模</w:t>
            </w:r>
            <w:r>
              <w:rPr>
                <w:rFonts w:hint="eastAsia" w:ascii="仿宋" w:hAnsi="仿宋" w:eastAsia="仿宋"/>
                <w:color w:val="000000"/>
                <w:lang w:val="en-US" w:eastAsia="zh-CN"/>
              </w:rPr>
              <w:t xml:space="preserve"> </w:t>
            </w:r>
            <w:r>
              <w:rPr>
                <w:rFonts w:hint="eastAsia" w:ascii="仿宋" w:hAnsi="仿宋" w:eastAsia="仿宋"/>
                <w:color w:val="000000"/>
              </w:rPr>
              <w:t>光模块</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rPr>
            </w:pPr>
            <w:r>
              <w:rPr>
                <w:rFonts w:hint="eastAsia" w:ascii="仿宋" w:hAnsi="仿宋" w:eastAsia="仿宋"/>
                <w:color w:val="000000"/>
              </w:rPr>
              <w:t>OMXD30000 光模块-SFP+-10G-多模模块(850nm,0.3km,LC)</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rPr>
            </w:pPr>
            <w:r>
              <w:rPr>
                <w:rFonts w:hint="eastAsia" w:ascii="仿宋" w:hAnsi="仿宋" w:eastAsia="仿宋"/>
                <w:color w:val="000000"/>
              </w:rPr>
              <w:t>华为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olor w:val="000000"/>
                <w:sz w:val="22"/>
                <w:szCs w:val="22"/>
              </w:rPr>
            </w:pPr>
            <w:r>
              <w:rPr>
                <w:rFonts w:hint="eastAsia"/>
                <w:color w:val="000000"/>
                <w:sz w:val="22"/>
                <w:szCs w:val="22"/>
              </w:rPr>
              <w:t xml:space="preserve">1,000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sz w:val="24"/>
              </w:rPr>
            </w:pPr>
            <w:r>
              <w:rPr>
                <w:rFonts w:hint="eastAsia" w:ascii="仿宋" w:hAnsi="仿宋" w:eastAsia="仿宋"/>
                <w:color w:val="000000"/>
              </w:rPr>
              <w:t>30天</w:t>
            </w:r>
          </w:p>
        </w:tc>
      </w:tr>
      <w:tr>
        <w:tblPrEx>
          <w:tblCellMar>
            <w:top w:w="0" w:type="dxa"/>
            <w:left w:w="0" w:type="dxa"/>
            <w:bottom w:w="0" w:type="dxa"/>
            <w:right w:w="0" w:type="dxa"/>
          </w:tblCellMar>
        </w:tblPrEx>
        <w:trPr>
          <w:trHeight w:val="1459"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olor w:val="000000"/>
                <w:sz w:val="22"/>
                <w:szCs w:val="22"/>
                <w:lang w:eastAsia="zh-CN"/>
              </w:rPr>
            </w:pPr>
            <w:r>
              <w:rPr>
                <w:rFonts w:hint="eastAsia"/>
                <w:color w:val="000000"/>
                <w:sz w:val="22"/>
                <w:szCs w:val="22"/>
              </w:rPr>
              <w:t>1</w:t>
            </w:r>
            <w:r>
              <w:rPr>
                <w:rFonts w:hint="eastAsia"/>
                <w:color w:val="000000"/>
                <w:sz w:val="22"/>
                <w:szCs w:val="22"/>
                <w:lang w:val="en-US" w:eastAsia="zh-CN"/>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sz w:val="24"/>
              </w:rPr>
            </w:pPr>
            <w:r>
              <w:rPr>
                <w:rFonts w:hint="eastAsia" w:ascii="仿宋" w:hAnsi="仿宋" w:eastAsia="仿宋"/>
                <w:color w:val="000000"/>
              </w:rPr>
              <w:t>无线AP</w:t>
            </w:r>
            <w:r>
              <w:rPr>
                <w:rFonts w:hint="eastAsia" w:ascii="仿宋" w:hAnsi="仿宋" w:eastAsia="仿宋"/>
                <w:color w:val="000000"/>
                <w:lang w:val="en-US" w:eastAsia="zh-CN"/>
              </w:rPr>
              <w:t xml:space="preserve">  </w:t>
            </w:r>
            <w:r>
              <w:rPr>
                <w:rFonts w:hint="eastAsia" w:ascii="仿宋" w:hAnsi="仿宋" w:eastAsia="仿宋"/>
                <w:color w:val="000000"/>
              </w:rPr>
              <w:t>（室内）</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rPr>
            </w:pPr>
            <w:r>
              <w:rPr>
                <w:rFonts w:hint="eastAsia" w:ascii="仿宋" w:hAnsi="仿宋" w:eastAsia="仿宋"/>
                <w:color w:val="000000"/>
              </w:rPr>
              <w:t>AP4050DE-B-S主机(11ac Wave 2,室内型,2x2双频,内置智能天线,GE,蓝牙)</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rPr>
            </w:pPr>
            <w:r>
              <w:rPr>
                <w:rFonts w:hint="eastAsia" w:ascii="仿宋" w:hAnsi="仿宋" w:eastAsia="仿宋"/>
                <w:color w:val="000000"/>
              </w:rPr>
              <w:t>华为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olor w:val="000000"/>
                <w:sz w:val="22"/>
                <w:szCs w:val="22"/>
              </w:rPr>
            </w:pPr>
            <w:r>
              <w:rPr>
                <w:rFonts w:hint="eastAsia"/>
                <w:color w:val="000000"/>
                <w:sz w:val="22"/>
                <w:szCs w:val="22"/>
              </w:rPr>
              <w:t xml:space="preserve">1,500 </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sz w:val="24"/>
              </w:rPr>
            </w:pPr>
            <w:r>
              <w:rPr>
                <w:rFonts w:hint="eastAsia" w:ascii="仿宋" w:hAnsi="仿宋" w:eastAsia="仿宋"/>
                <w:color w:val="000000"/>
              </w:rPr>
              <w:t>30天</w:t>
            </w:r>
          </w:p>
        </w:tc>
      </w:tr>
      <w:tr>
        <w:tblPrEx>
          <w:tblCellMar>
            <w:top w:w="0" w:type="dxa"/>
            <w:left w:w="0" w:type="dxa"/>
            <w:bottom w:w="0" w:type="dxa"/>
            <w:right w:w="0" w:type="dxa"/>
          </w:tblCellMar>
        </w:tblPrEx>
        <w:trPr>
          <w:trHeight w:val="1353"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olor w:val="000000"/>
                <w:sz w:val="22"/>
                <w:szCs w:val="22"/>
                <w:lang w:eastAsia="zh-CN"/>
              </w:rPr>
            </w:pPr>
            <w:r>
              <w:rPr>
                <w:rFonts w:hint="eastAsia"/>
                <w:color w:val="000000"/>
                <w:sz w:val="22"/>
                <w:szCs w:val="22"/>
              </w:rPr>
              <w:t>1</w:t>
            </w:r>
            <w:r>
              <w:rPr>
                <w:rFonts w:hint="eastAsia"/>
                <w:color w:val="000000"/>
                <w:sz w:val="22"/>
                <w:szCs w:val="22"/>
                <w:lang w:val="en-US" w:eastAsia="zh-CN"/>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sz w:val="24"/>
              </w:rPr>
            </w:pPr>
            <w:r>
              <w:rPr>
                <w:rFonts w:hint="eastAsia" w:ascii="仿宋" w:hAnsi="仿宋" w:eastAsia="仿宋"/>
                <w:color w:val="000000"/>
              </w:rPr>
              <w:t>无线AP</w:t>
            </w:r>
            <w:r>
              <w:rPr>
                <w:rFonts w:hint="eastAsia" w:ascii="仿宋" w:hAnsi="仿宋" w:eastAsia="仿宋"/>
                <w:color w:val="000000"/>
                <w:lang w:val="en-US" w:eastAsia="zh-CN"/>
              </w:rPr>
              <w:t xml:space="preserve">  </w:t>
            </w:r>
            <w:r>
              <w:rPr>
                <w:rFonts w:hint="eastAsia" w:ascii="仿宋" w:hAnsi="仿宋" w:eastAsia="仿宋"/>
                <w:color w:val="000000"/>
              </w:rPr>
              <w:t>（室外）</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rPr>
            </w:pPr>
            <w:r>
              <w:rPr>
                <w:rFonts w:hint="eastAsia" w:ascii="仿宋" w:hAnsi="仿宋" w:eastAsia="仿宋"/>
                <w:color w:val="000000"/>
              </w:rPr>
              <w:t>AirEngine6760R-51(11ax室外型，4x4双频，智能天线，蓝牙)</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rPr>
            </w:pPr>
            <w:r>
              <w:rPr>
                <w:rFonts w:hint="eastAsia" w:ascii="仿宋" w:hAnsi="仿宋" w:eastAsia="仿宋"/>
                <w:color w:val="000000"/>
              </w:rPr>
              <w:t>华为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olor w:val="000000"/>
                <w:sz w:val="22"/>
                <w:szCs w:val="22"/>
              </w:rPr>
            </w:pPr>
            <w:r>
              <w:rPr>
                <w:rFonts w:hint="eastAsia"/>
                <w:color w:val="000000"/>
                <w:sz w:val="22"/>
                <w:szCs w:val="22"/>
              </w:rPr>
              <w:t xml:space="preserve">7,500 </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sz w:val="24"/>
              </w:rPr>
            </w:pPr>
            <w:r>
              <w:rPr>
                <w:rFonts w:hint="eastAsia" w:ascii="仿宋" w:hAnsi="仿宋" w:eastAsia="仿宋"/>
                <w:color w:val="000000"/>
              </w:rPr>
              <w:t>30天</w:t>
            </w:r>
          </w:p>
        </w:tc>
      </w:tr>
      <w:tr>
        <w:tblPrEx>
          <w:tblCellMar>
            <w:top w:w="0" w:type="dxa"/>
            <w:left w:w="0" w:type="dxa"/>
            <w:bottom w:w="0" w:type="dxa"/>
            <w:right w:w="0" w:type="dxa"/>
          </w:tblCellMar>
        </w:tblPrEx>
        <w:trPr>
          <w:trHeight w:val="119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olor w:val="000000"/>
                <w:sz w:val="22"/>
                <w:szCs w:val="22"/>
                <w:lang w:eastAsia="zh-CN"/>
              </w:rPr>
            </w:pPr>
            <w:r>
              <w:rPr>
                <w:rFonts w:hint="eastAsia"/>
                <w:color w:val="000000"/>
                <w:sz w:val="22"/>
                <w:szCs w:val="22"/>
              </w:rPr>
              <w:t>1</w:t>
            </w:r>
            <w:r>
              <w:rPr>
                <w:rFonts w:hint="eastAsia"/>
                <w:color w:val="000000"/>
                <w:sz w:val="22"/>
                <w:szCs w:val="22"/>
                <w:lang w:val="en-US" w:eastAsia="zh-CN"/>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sz w:val="24"/>
              </w:rPr>
            </w:pPr>
            <w:r>
              <w:rPr>
                <w:rFonts w:hint="eastAsia" w:ascii="仿宋" w:hAnsi="仿宋" w:eastAsia="仿宋"/>
                <w:color w:val="000000"/>
              </w:rPr>
              <w:t>无线AP</w:t>
            </w:r>
            <w:r>
              <w:rPr>
                <w:rFonts w:hint="eastAsia" w:ascii="仿宋" w:hAnsi="仿宋" w:eastAsia="仿宋"/>
                <w:color w:val="000000"/>
                <w:lang w:val="en-US" w:eastAsia="zh-CN"/>
              </w:rPr>
              <w:t xml:space="preserve">  </w:t>
            </w:r>
            <w:r>
              <w:rPr>
                <w:rFonts w:hint="eastAsia" w:ascii="仿宋" w:hAnsi="仿宋" w:eastAsia="仿宋"/>
                <w:color w:val="000000"/>
              </w:rPr>
              <w:t>（室外）</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rPr>
            </w:pPr>
            <w:r>
              <w:rPr>
                <w:rFonts w:hint="eastAsia" w:ascii="仿宋" w:hAnsi="仿宋" w:eastAsia="仿宋"/>
                <w:color w:val="000000"/>
              </w:rPr>
              <w:t>AirEngine5761RS-11(11ax室外型,2+2双频,内置天线,蓝牙)</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rPr>
            </w:pPr>
            <w:r>
              <w:rPr>
                <w:rFonts w:hint="eastAsia" w:ascii="仿宋" w:hAnsi="仿宋" w:eastAsia="仿宋"/>
                <w:color w:val="000000"/>
              </w:rPr>
              <w:t>华为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olor w:val="000000"/>
                <w:sz w:val="22"/>
                <w:szCs w:val="22"/>
              </w:rPr>
            </w:pPr>
            <w:r>
              <w:rPr>
                <w:rFonts w:hint="eastAsia"/>
                <w:color w:val="000000"/>
                <w:sz w:val="22"/>
                <w:szCs w:val="22"/>
              </w:rPr>
              <w:t xml:space="preserve">4,800 </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sz w:val="24"/>
              </w:rPr>
            </w:pPr>
            <w:r>
              <w:rPr>
                <w:rFonts w:hint="eastAsia" w:ascii="仿宋" w:hAnsi="仿宋" w:eastAsia="仿宋"/>
                <w:color w:val="000000"/>
              </w:rPr>
              <w:t>30天</w:t>
            </w:r>
          </w:p>
        </w:tc>
      </w:tr>
      <w:tr>
        <w:tblPrEx>
          <w:tblCellMar>
            <w:top w:w="0" w:type="dxa"/>
            <w:left w:w="0" w:type="dxa"/>
            <w:bottom w:w="0" w:type="dxa"/>
            <w:right w:w="0" w:type="dxa"/>
          </w:tblCellMar>
        </w:tblPrEx>
        <w:trPr>
          <w:trHeight w:val="119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eastAsia="宋体"/>
                <w:color w:val="000000"/>
                <w:kern w:val="0"/>
                <w:sz w:val="22"/>
                <w:szCs w:val="22"/>
                <w:lang w:eastAsia="zh-CN"/>
              </w:rPr>
            </w:pPr>
            <w:r>
              <w:rPr>
                <w:rFonts w:hint="eastAsia"/>
                <w:color w:val="000000"/>
                <w:sz w:val="22"/>
                <w:szCs w:val="22"/>
              </w:rPr>
              <w:t>1</w:t>
            </w:r>
            <w:r>
              <w:rPr>
                <w:rFonts w:hint="eastAsia"/>
                <w:color w:val="000000"/>
                <w:sz w:val="22"/>
                <w:szCs w:val="22"/>
                <w:lang w:val="en-US" w:eastAsia="zh-CN"/>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sz w:val="24"/>
              </w:rPr>
            </w:pPr>
            <w:r>
              <w:rPr>
                <w:rFonts w:hint="eastAsia" w:ascii="仿宋" w:hAnsi="仿宋" w:eastAsia="仿宋"/>
                <w:color w:val="000000"/>
              </w:rPr>
              <w:t>AP 电源</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rPr>
            </w:pPr>
            <w:r>
              <w:rPr>
                <w:rFonts w:hint="eastAsia" w:ascii="仿宋" w:hAnsi="仿宋" w:eastAsia="仿宋"/>
                <w:color w:val="000000"/>
              </w:rPr>
              <w:t>12V/2A</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rPr>
            </w:pPr>
            <w:r>
              <w:rPr>
                <w:rFonts w:hint="eastAsia" w:ascii="仿宋" w:hAnsi="仿宋" w:eastAsia="仿宋"/>
                <w:color w:val="000000"/>
              </w:rPr>
              <w:t>华为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olor w:val="000000"/>
                <w:sz w:val="22"/>
                <w:szCs w:val="22"/>
              </w:rPr>
            </w:pPr>
            <w:r>
              <w:rPr>
                <w:rFonts w:hint="eastAsia"/>
                <w:color w:val="000000"/>
                <w:sz w:val="22"/>
                <w:szCs w:val="22"/>
              </w:rPr>
              <w:t xml:space="preserve">50 </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olor w:val="000000"/>
                <w:sz w:val="24"/>
              </w:rPr>
            </w:pPr>
            <w:r>
              <w:rPr>
                <w:rFonts w:hint="eastAsia" w:ascii="仿宋" w:hAnsi="仿宋" w:eastAsia="仿宋"/>
                <w:color w:val="000000"/>
              </w:rPr>
              <w:t>30天</w:t>
            </w:r>
          </w:p>
        </w:tc>
      </w:tr>
      <w:bookmarkEnd w:id="0"/>
    </w:tbl>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宋体" w:hAnsi="宋体" w:cs="宋体"/>
          <w:sz w:val="28"/>
          <w:szCs w:val="28"/>
        </w:rPr>
      </w:pPr>
      <w:r>
        <w:rPr>
          <w:rFonts w:hint="eastAsia" w:ascii="宋体" w:hAnsi="宋体" w:cs="宋体"/>
          <w:sz w:val="28"/>
          <w:szCs w:val="28"/>
        </w:rPr>
        <w:t>1</w:t>
      </w:r>
      <w:r>
        <w:rPr>
          <w:rFonts w:ascii="宋体" w:hAnsi="宋体" w:cs="宋体"/>
          <w:sz w:val="28"/>
          <w:szCs w:val="28"/>
        </w:rPr>
        <w:t xml:space="preserve">.5 </w:t>
      </w:r>
      <w:r>
        <w:rPr>
          <w:rFonts w:hint="eastAsia" w:ascii="宋体" w:hAnsi="宋体" w:cs="宋体"/>
          <w:sz w:val="28"/>
          <w:szCs w:val="28"/>
        </w:rPr>
        <w:t>项目维修清单：</w:t>
      </w:r>
    </w:p>
    <w:tbl>
      <w:tblPr>
        <w:tblStyle w:val="12"/>
        <w:tblW w:w="82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826"/>
        <w:gridCol w:w="940"/>
        <w:gridCol w:w="1416"/>
        <w:gridCol w:w="1149"/>
        <w:gridCol w:w="1712"/>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08" w:type="dxa"/>
            <w:vMerge w:val="restart"/>
            <w:shd w:val="clear" w:color="auto" w:fill="auto"/>
            <w:vAlign w:val="center"/>
          </w:tcPr>
          <w:p>
            <w:pPr>
              <w:widowControl/>
              <w:ind w:right="151" w:rightChars="72"/>
              <w:jc w:val="center"/>
              <w:rPr>
                <w:rFonts w:ascii="仿宋" w:hAnsi="仿宋" w:eastAsia="仿宋" w:cs="宋体"/>
                <w:b/>
                <w:bCs/>
                <w:color w:val="000000"/>
                <w:kern w:val="0"/>
                <w:sz w:val="22"/>
              </w:rPr>
            </w:pPr>
            <w:r>
              <w:rPr>
                <w:rFonts w:hint="eastAsia" w:ascii="仿宋" w:hAnsi="仿宋" w:eastAsia="仿宋" w:cs="宋体"/>
                <w:b/>
                <w:bCs/>
                <w:color w:val="000000"/>
                <w:kern w:val="0"/>
                <w:sz w:val="24"/>
              </w:rPr>
              <w:t>序号</w:t>
            </w:r>
          </w:p>
        </w:tc>
        <w:tc>
          <w:tcPr>
            <w:tcW w:w="826" w:type="dxa"/>
            <w:vMerge w:val="restart"/>
            <w:shd w:val="clear" w:color="auto" w:fill="auto"/>
            <w:vAlign w:val="center"/>
          </w:tcPr>
          <w:p>
            <w:pPr>
              <w:widowControl/>
              <w:ind w:right="151" w:rightChars="72"/>
              <w:jc w:val="center"/>
              <w:rPr>
                <w:rFonts w:ascii="仿宋" w:hAnsi="仿宋" w:eastAsia="仿宋" w:cs="宋体"/>
                <w:b/>
                <w:bCs/>
                <w:color w:val="000000"/>
                <w:kern w:val="0"/>
                <w:sz w:val="24"/>
              </w:rPr>
            </w:pPr>
            <w:r>
              <w:rPr>
                <w:rFonts w:hint="eastAsia" w:ascii="仿宋" w:hAnsi="仿宋" w:eastAsia="仿宋" w:cs="宋体"/>
                <w:b/>
                <w:bCs/>
                <w:color w:val="000000"/>
                <w:kern w:val="0"/>
                <w:sz w:val="24"/>
              </w:rPr>
              <w:t>品牌</w:t>
            </w:r>
          </w:p>
        </w:tc>
        <w:tc>
          <w:tcPr>
            <w:tcW w:w="940" w:type="dxa"/>
            <w:vMerge w:val="restart"/>
            <w:shd w:val="clear" w:color="auto" w:fill="auto"/>
            <w:vAlign w:val="center"/>
          </w:tcPr>
          <w:p>
            <w:pPr>
              <w:widowControl/>
              <w:ind w:right="151" w:rightChars="72"/>
              <w:jc w:val="center"/>
              <w:rPr>
                <w:rFonts w:ascii="仿宋" w:hAnsi="仿宋" w:eastAsia="仿宋" w:cs="宋体"/>
                <w:b/>
                <w:bCs/>
                <w:color w:val="000000"/>
                <w:kern w:val="0"/>
                <w:sz w:val="24"/>
              </w:rPr>
            </w:pPr>
            <w:r>
              <w:rPr>
                <w:rFonts w:hint="eastAsia" w:ascii="仿宋" w:hAnsi="仿宋" w:eastAsia="仿宋" w:cs="宋体"/>
                <w:b/>
                <w:bCs/>
                <w:color w:val="000000"/>
                <w:kern w:val="0"/>
                <w:sz w:val="24"/>
              </w:rPr>
              <w:t>类型</w:t>
            </w:r>
          </w:p>
        </w:tc>
        <w:tc>
          <w:tcPr>
            <w:tcW w:w="1416" w:type="dxa"/>
            <w:vMerge w:val="restart"/>
            <w:shd w:val="clear" w:color="auto" w:fill="auto"/>
            <w:vAlign w:val="center"/>
          </w:tcPr>
          <w:p>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型号</w:t>
            </w:r>
          </w:p>
        </w:tc>
        <w:tc>
          <w:tcPr>
            <w:tcW w:w="1149" w:type="dxa"/>
            <w:vMerge w:val="restart"/>
            <w:shd w:val="clear" w:color="auto" w:fill="auto"/>
            <w:vAlign w:val="center"/>
          </w:tcPr>
          <w:p>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维修/更换</w:t>
            </w:r>
          </w:p>
        </w:tc>
        <w:tc>
          <w:tcPr>
            <w:tcW w:w="1712" w:type="dxa"/>
            <w:vMerge w:val="restart"/>
            <w:shd w:val="clear" w:color="auto" w:fill="auto"/>
            <w:vAlign w:val="center"/>
          </w:tcPr>
          <w:p>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范围</w:t>
            </w:r>
          </w:p>
        </w:tc>
        <w:tc>
          <w:tcPr>
            <w:tcW w:w="1571" w:type="dxa"/>
            <w:vMerge w:val="restart"/>
            <w:shd w:val="clear" w:color="auto" w:fill="auto"/>
            <w:vAlign w:val="center"/>
          </w:tcPr>
          <w:p>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单项限价</w:t>
            </w:r>
            <w:r>
              <w:rPr>
                <w:rFonts w:hint="eastAsia" w:ascii="仿宋" w:hAnsi="仿宋" w:eastAsia="仿宋" w:cs="宋体"/>
                <w:b/>
                <w:bCs/>
                <w:color w:val="000000"/>
                <w:kern w:val="0"/>
                <w:sz w:val="22"/>
                <w:lang w:val="en-US" w:eastAsia="zh-CN"/>
              </w:rPr>
              <w:t xml:space="preserve">   </w:t>
            </w:r>
            <w:r>
              <w:rPr>
                <w:rFonts w:hint="eastAsia" w:ascii="仿宋" w:hAnsi="仿宋" w:eastAsia="仿宋" w:cs="宋体"/>
                <w:b/>
                <w:bCs/>
                <w:color w:val="000000"/>
                <w:kern w:val="0"/>
                <w:sz w:val="22"/>
              </w:rPr>
              <w:t>不含税（元）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08" w:type="dxa"/>
            <w:vMerge w:val="continue"/>
            <w:vAlign w:val="center"/>
          </w:tcPr>
          <w:p>
            <w:pPr>
              <w:widowControl/>
              <w:jc w:val="left"/>
              <w:rPr>
                <w:rFonts w:ascii="仿宋" w:hAnsi="仿宋" w:eastAsia="仿宋" w:cs="宋体"/>
                <w:b/>
                <w:bCs/>
                <w:color w:val="000000"/>
                <w:kern w:val="0"/>
                <w:sz w:val="24"/>
              </w:rPr>
            </w:pPr>
          </w:p>
        </w:tc>
        <w:tc>
          <w:tcPr>
            <w:tcW w:w="826" w:type="dxa"/>
            <w:vMerge w:val="continue"/>
            <w:vAlign w:val="center"/>
          </w:tcPr>
          <w:p>
            <w:pPr>
              <w:widowControl/>
              <w:jc w:val="left"/>
              <w:rPr>
                <w:rFonts w:ascii="仿宋" w:hAnsi="仿宋" w:eastAsia="仿宋" w:cs="宋体"/>
                <w:b/>
                <w:bCs/>
                <w:color w:val="000000"/>
                <w:kern w:val="0"/>
                <w:sz w:val="24"/>
              </w:rPr>
            </w:pPr>
          </w:p>
        </w:tc>
        <w:tc>
          <w:tcPr>
            <w:tcW w:w="940" w:type="dxa"/>
            <w:vMerge w:val="continue"/>
            <w:vAlign w:val="center"/>
          </w:tcPr>
          <w:p>
            <w:pPr>
              <w:widowControl/>
              <w:jc w:val="left"/>
              <w:rPr>
                <w:rFonts w:ascii="仿宋" w:hAnsi="仿宋" w:eastAsia="仿宋" w:cs="宋体"/>
                <w:b/>
                <w:bCs/>
                <w:color w:val="000000"/>
                <w:kern w:val="0"/>
                <w:sz w:val="24"/>
              </w:rPr>
            </w:pPr>
          </w:p>
        </w:tc>
        <w:tc>
          <w:tcPr>
            <w:tcW w:w="1416" w:type="dxa"/>
            <w:vMerge w:val="continue"/>
            <w:vAlign w:val="center"/>
          </w:tcPr>
          <w:p>
            <w:pPr>
              <w:widowControl/>
              <w:jc w:val="left"/>
              <w:rPr>
                <w:rFonts w:ascii="仿宋" w:hAnsi="仿宋" w:eastAsia="仿宋" w:cs="宋体"/>
                <w:b/>
                <w:bCs/>
                <w:color w:val="000000"/>
                <w:kern w:val="0"/>
                <w:sz w:val="24"/>
              </w:rPr>
            </w:pPr>
          </w:p>
        </w:tc>
        <w:tc>
          <w:tcPr>
            <w:tcW w:w="1149" w:type="dxa"/>
            <w:vMerge w:val="continue"/>
            <w:vAlign w:val="center"/>
          </w:tcPr>
          <w:p>
            <w:pPr>
              <w:widowControl/>
              <w:jc w:val="left"/>
              <w:rPr>
                <w:rFonts w:ascii="仿宋" w:hAnsi="仿宋" w:eastAsia="仿宋" w:cs="宋体"/>
                <w:b/>
                <w:bCs/>
                <w:color w:val="000000"/>
                <w:kern w:val="0"/>
                <w:sz w:val="24"/>
              </w:rPr>
            </w:pPr>
          </w:p>
        </w:tc>
        <w:tc>
          <w:tcPr>
            <w:tcW w:w="1712" w:type="dxa"/>
            <w:vMerge w:val="continue"/>
            <w:vAlign w:val="center"/>
          </w:tcPr>
          <w:p>
            <w:pPr>
              <w:widowControl/>
              <w:jc w:val="left"/>
              <w:rPr>
                <w:rFonts w:ascii="仿宋" w:hAnsi="仿宋" w:eastAsia="仿宋" w:cs="宋体"/>
                <w:b/>
                <w:bCs/>
                <w:color w:val="000000"/>
                <w:kern w:val="0"/>
                <w:sz w:val="24"/>
              </w:rPr>
            </w:pPr>
          </w:p>
        </w:tc>
        <w:tc>
          <w:tcPr>
            <w:tcW w:w="1571" w:type="dxa"/>
            <w:vMerge w:val="continue"/>
            <w:vAlign w:val="center"/>
          </w:tcPr>
          <w:p>
            <w:pPr>
              <w:widowControl/>
              <w:jc w:val="left"/>
              <w:rPr>
                <w:rFonts w:ascii="仿宋" w:hAnsi="仿宋" w:eastAsia="仿宋"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826"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华为</w:t>
            </w:r>
          </w:p>
        </w:tc>
        <w:tc>
          <w:tcPr>
            <w:tcW w:w="940"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防火墙</w:t>
            </w:r>
          </w:p>
        </w:tc>
        <w:tc>
          <w:tcPr>
            <w:tcW w:w="1416"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USG6650</w:t>
            </w: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更换</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风扇</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模块</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维修</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USG6370</w:t>
            </w:r>
          </w:p>
        </w:tc>
        <w:tc>
          <w:tcPr>
            <w:tcW w:w="1149"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维修</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整机（含备件）</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50846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USG5150</w:t>
            </w:r>
          </w:p>
        </w:tc>
        <w:tc>
          <w:tcPr>
            <w:tcW w:w="1149"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维修</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整机（含备件）</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USG5150HSR</w:t>
            </w:r>
          </w:p>
        </w:tc>
        <w:tc>
          <w:tcPr>
            <w:tcW w:w="1149"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维修</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整机（含备件）</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USG2220</w:t>
            </w: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更换</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风扇</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模块</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维修</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主控板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USG6330</w:t>
            </w: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更换</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风扇</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模块</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维修</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入侵</w:t>
            </w:r>
            <w:r>
              <w:rPr>
                <w:rFonts w:hint="eastAsia" w:ascii="仿宋" w:hAnsi="仿宋" w:eastAsia="仿宋" w:cs="宋体"/>
                <w:color w:val="000000"/>
                <w:kern w:val="0"/>
                <w:sz w:val="24"/>
                <w:lang w:val="en-US" w:eastAsia="zh-CN"/>
              </w:rPr>
              <w:t xml:space="preserve"> </w:t>
            </w:r>
            <w:r>
              <w:rPr>
                <w:rFonts w:hint="eastAsia" w:ascii="仿宋" w:hAnsi="仿宋" w:eastAsia="仿宋" w:cs="宋体"/>
                <w:color w:val="000000"/>
                <w:kern w:val="0"/>
                <w:sz w:val="24"/>
              </w:rPr>
              <w:t>检测</w:t>
            </w:r>
          </w:p>
        </w:tc>
        <w:tc>
          <w:tcPr>
            <w:tcW w:w="1416"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NIP2150D</w:t>
            </w: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更换</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23</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风扇</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模块</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维修</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主控板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28</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交换机</w:t>
            </w:r>
          </w:p>
        </w:tc>
        <w:tc>
          <w:tcPr>
            <w:tcW w:w="1416"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12708</w:t>
            </w: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更换</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29</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风扇</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30</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模块</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31</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48口光板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66651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32</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48口电板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33</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主控板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58372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34</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交换板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31444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35</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维修</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36</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48口光板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37</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48口电板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38</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主控板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39</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交换板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40</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7706</w:t>
            </w: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更换</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41</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风扇</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42</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模块</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43</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48口光板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51347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44</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48口电板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30691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45</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主控板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46</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维修</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47</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48口光板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48</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48口电板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主控板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50</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7703</w:t>
            </w: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更换</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51</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风扇</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52</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模块</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53</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主控板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54</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维修</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55</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主控板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56</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5700</w:t>
            </w: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更换</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57</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模块</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58</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风扇</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维修</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60</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3600</w:t>
            </w: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更换</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61</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风扇</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62</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模块</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63</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维修</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64</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风扇</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65</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S3026E</w:t>
            </w: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更换</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66</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cpu芯片</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67</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内存芯片</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68</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69</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接口芯片</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70</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维修</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主控板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71</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72</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S5024G-24/20TP</w:t>
            </w: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更换</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73</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cpu芯片</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74</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内存芯片</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75</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76</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接口芯片</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77</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维修</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主控板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78</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79</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S7706</w:t>
            </w:r>
          </w:p>
        </w:tc>
        <w:tc>
          <w:tcPr>
            <w:tcW w:w="1149"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维修</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整机</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45995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80</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S6720</w:t>
            </w:r>
          </w:p>
        </w:tc>
        <w:tc>
          <w:tcPr>
            <w:tcW w:w="1149"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维修</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整机</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81</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S5700</w:t>
            </w:r>
          </w:p>
        </w:tc>
        <w:tc>
          <w:tcPr>
            <w:tcW w:w="1149"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维修</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整机</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82</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S5720-36C-EI-28S</w:t>
            </w: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更换</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83</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风扇</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84</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模块</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85</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86</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维修</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主控板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87</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88</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S5700-52P-LI-AC</w:t>
            </w: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更换</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89</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风扇</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90</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模块</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91</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92</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维修</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主控板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93</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94</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S3700-52P-SI-AC</w:t>
            </w: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更换</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95</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风扇</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96</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模块</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97</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98</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维修</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主控板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99</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S2326TP-EI</w:t>
            </w: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更换</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101</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风扇</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102</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模块</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103</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104</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维修</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主控板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105</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106</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S2326TP-SI</w:t>
            </w: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更换</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107</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风扇</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108</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模块</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109</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110</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维修</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主控板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111</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112</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S5720-28X-PWR-SI-AC</w:t>
            </w: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维修</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113</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模块</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114</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风扇</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115</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116</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路由器</w:t>
            </w:r>
          </w:p>
        </w:tc>
        <w:tc>
          <w:tcPr>
            <w:tcW w:w="1416"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AR2240</w:t>
            </w: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更换</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117</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风扇</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118</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模块</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119</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120</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维修</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主电板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121</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整机</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122</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光纤交换机</w:t>
            </w:r>
          </w:p>
        </w:tc>
        <w:tc>
          <w:tcPr>
            <w:tcW w:w="1416"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SNS2124</w:t>
            </w: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更换</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123</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风扇</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124</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模块</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125</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126</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维修</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主控板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127</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128</w:t>
            </w:r>
          </w:p>
        </w:tc>
        <w:tc>
          <w:tcPr>
            <w:tcW w:w="826"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思科</w:t>
            </w:r>
          </w:p>
        </w:tc>
        <w:tc>
          <w:tcPr>
            <w:tcW w:w="940"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交换机</w:t>
            </w:r>
          </w:p>
        </w:tc>
        <w:tc>
          <w:tcPr>
            <w:tcW w:w="1416"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2960</w:t>
            </w: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更换</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129</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风扇</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130</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模块</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131</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132</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维修</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主控板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133</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134</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4503</w:t>
            </w: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更换</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135</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风扇</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136</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模块</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137</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138</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维修</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主控板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139</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140</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Cisco Catalyst 4507R+E</w:t>
            </w: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更换</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141</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风扇</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142</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模块</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143</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144</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维修</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主控板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145</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146</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WS-C2960X-24TS-L</w:t>
            </w: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更换</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147</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风扇</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148</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模块</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149</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150</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维修</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主控板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151</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152</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WS-C4503-E</w:t>
            </w: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更换</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153</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风扇</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154</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模块</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155</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156</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维修</w:t>
            </w: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主控板</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157</w:t>
            </w:r>
          </w:p>
        </w:tc>
        <w:tc>
          <w:tcPr>
            <w:tcW w:w="826" w:type="dxa"/>
            <w:vMerge w:val="continue"/>
            <w:vAlign w:val="center"/>
          </w:tcPr>
          <w:p>
            <w:pPr>
              <w:widowControl/>
              <w:jc w:val="left"/>
              <w:rPr>
                <w:rFonts w:ascii="仿宋" w:hAnsi="仿宋" w:eastAsia="仿宋" w:cs="宋体"/>
                <w:color w:val="000000"/>
                <w:kern w:val="0"/>
                <w:sz w:val="24"/>
              </w:rPr>
            </w:pPr>
          </w:p>
        </w:tc>
        <w:tc>
          <w:tcPr>
            <w:tcW w:w="940" w:type="dxa"/>
            <w:vMerge w:val="continue"/>
            <w:vAlign w:val="center"/>
          </w:tcPr>
          <w:p>
            <w:pPr>
              <w:widowControl/>
              <w:jc w:val="left"/>
              <w:rPr>
                <w:rFonts w:ascii="仿宋" w:hAnsi="仿宋" w:eastAsia="仿宋" w:cs="宋体"/>
                <w:color w:val="000000"/>
                <w:kern w:val="0"/>
                <w:sz w:val="24"/>
              </w:rPr>
            </w:pPr>
          </w:p>
        </w:tc>
        <w:tc>
          <w:tcPr>
            <w:tcW w:w="1416" w:type="dxa"/>
            <w:vMerge w:val="continue"/>
            <w:vAlign w:val="center"/>
          </w:tcPr>
          <w:p>
            <w:pPr>
              <w:widowControl/>
              <w:jc w:val="left"/>
              <w:rPr>
                <w:rFonts w:ascii="仿宋" w:hAnsi="仿宋" w:eastAsia="仿宋" w:cs="宋体"/>
                <w:color w:val="000000"/>
                <w:kern w:val="0"/>
                <w:sz w:val="24"/>
              </w:rPr>
            </w:pPr>
          </w:p>
        </w:tc>
        <w:tc>
          <w:tcPr>
            <w:tcW w:w="1149" w:type="dxa"/>
            <w:vMerge w:val="continue"/>
            <w:vAlign w:val="center"/>
          </w:tcPr>
          <w:p>
            <w:pPr>
              <w:widowControl/>
              <w:jc w:val="left"/>
              <w:rPr>
                <w:rFonts w:ascii="仿宋" w:hAnsi="仿宋" w:eastAsia="仿宋" w:cs="宋体"/>
                <w:color w:val="000000"/>
                <w:kern w:val="0"/>
                <w:sz w:val="24"/>
              </w:rPr>
            </w:pPr>
          </w:p>
        </w:tc>
        <w:tc>
          <w:tcPr>
            <w:tcW w:w="171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电源</w:t>
            </w:r>
          </w:p>
        </w:tc>
        <w:tc>
          <w:tcPr>
            <w:tcW w:w="157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250</w:t>
            </w:r>
          </w:p>
        </w:tc>
      </w:tr>
    </w:tbl>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1.6项目工期：采购类</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甲方告知乙方后，在货期内供货。维修类，甲方告知乙方维修设备后的15个日历天</w:t>
      </w:r>
      <w:r>
        <w:rPr>
          <w:rFonts w:hint="eastAsia" w:ascii="方正仿宋_GBK" w:hAnsi="方正仿宋_GBK" w:eastAsia="方正仿宋_GBK" w:cs="方正仿宋_GBK"/>
          <w:sz w:val="28"/>
          <w:szCs w:val="28"/>
          <w:lang w:eastAsia="zh-CN"/>
        </w:rPr>
        <w:t>内</w:t>
      </w:r>
      <w:r>
        <w:rPr>
          <w:rFonts w:hint="eastAsia" w:ascii="方正仿宋_GBK" w:hAnsi="方正仿宋_GBK" w:eastAsia="方正仿宋_GBK" w:cs="方正仿宋_GBK"/>
          <w:sz w:val="28"/>
          <w:szCs w:val="28"/>
        </w:rPr>
        <w:t>。</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 服务期：1+1模式，即首签1年，如果1年后双方对合作情况满意，无异议，自动续签1年；如果任何一方有异议，解除合同。</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1.8 质保期：采购设备的质保期为产品验收后12个月,维修设备的质保期为产品验收后6个月，在质保期内，产品出现质量问题的，应负责无偿修复或更换。</w:t>
      </w:r>
    </w:p>
    <w:p>
      <w:pPr>
        <w:pStyle w:val="4"/>
        <w:spacing w:before="0" w:beforeAutospacing="0" w:after="0" w:afterAutospacing="0"/>
        <w:ind w:firstLine="560" w:firstLineChars="200"/>
        <w:rPr>
          <w:rFonts w:hint="eastAsia" w:ascii="方正仿宋_GBK" w:hAnsi="方正仿宋_GBK" w:eastAsia="方正仿宋_GBK" w:cs="方正仿宋_GBK"/>
          <w:b/>
          <w:bCs/>
          <w:kern w:val="2"/>
          <w:sz w:val="28"/>
          <w:szCs w:val="28"/>
        </w:rPr>
      </w:pPr>
      <w:r>
        <w:rPr>
          <w:rFonts w:hint="eastAsia" w:ascii="方正仿宋_GBK" w:hAnsi="方正仿宋_GBK" w:eastAsia="方正仿宋_GBK" w:cs="方正仿宋_GBK"/>
          <w:b/>
          <w:bCs/>
          <w:kern w:val="2"/>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4"/>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2.1.3法定代表人授权书和法定代表人身份证复印件</w:t>
      </w:r>
      <w:r>
        <w:rPr>
          <w:rFonts w:hint="eastAsia" w:ascii="方正仿宋_GBK" w:hAnsi="方正仿宋_GBK" w:eastAsia="方正仿宋_GBK" w:cs="方正仿宋_GBK"/>
          <w:sz w:val="28"/>
          <w:szCs w:val="28"/>
          <w:lang w:eastAsia="zh-CN"/>
        </w:rPr>
        <w:t>。</w:t>
      </w:r>
    </w:p>
    <w:p>
      <w:pPr>
        <w:pStyle w:val="4"/>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2.1.4被授权人身份证复印件（原件备查）和被授权人近一个月社保证明（须为响应单位在职员工）。</w:t>
      </w:r>
    </w:p>
    <w:p>
      <w:pPr>
        <w:ind w:firstLine="420"/>
        <w:rPr>
          <w:rFonts w:eastAsia="方正仿宋_GBK"/>
        </w:rPr>
      </w:pPr>
      <w:r>
        <w:rPr>
          <w:rFonts w:hint="eastAsia" w:ascii="方正仿宋_GBK" w:hAnsi="方正仿宋_GBK" w:eastAsia="方正仿宋_GBK" w:cs="方正仿宋_GBK"/>
          <w:sz w:val="28"/>
          <w:szCs w:val="28"/>
        </w:rPr>
        <w:t>2.1.5 提供华为技术有限公司的售后服务承诺函（原件）。</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仿宋" w:hAnsi="仿宋" w:eastAsia="仿宋" w:cs="仿宋"/>
          <w:sz w:val="28"/>
          <w:szCs w:val="28"/>
        </w:rPr>
        <w:t>④</w:t>
      </w:r>
      <w:r>
        <w:rPr>
          <w:rFonts w:hint="eastAsia" w:ascii="方正仿宋_GBK" w:hAnsi="方正仿宋_GBK" w:eastAsia="方正仿宋_GBK" w:cs="方正仿宋_GBK"/>
          <w:sz w:val="28"/>
          <w:szCs w:val="28"/>
        </w:rPr>
        <w:t>具有履行合同所必需的设备和专业技术能力。</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三、项目技术要求</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widowControl/>
        <w:spacing w:line="360" w:lineRule="auto"/>
        <w:ind w:firstLine="560" w:firstLineChars="200"/>
        <w:jc w:val="left"/>
      </w:pPr>
      <w:r>
        <w:rPr>
          <w:rFonts w:hint="eastAsia" w:ascii="方正仿宋_GBK" w:hAnsi="方正仿宋_GBK" w:eastAsia="方正仿宋_GBK" w:cs="方正仿宋_GBK"/>
          <w:sz w:val="28"/>
          <w:szCs w:val="28"/>
        </w:rPr>
        <w:t>响应人和制造商售后服务中，维修使用的备品备件及易损件应为原厂配件，未经采购人同意不得使用非原厂配件</w:t>
      </w:r>
      <w:r>
        <w:rPr>
          <w:rFonts w:hint="eastAsia" w:ascii="方正仿宋_GBK" w:hAnsi="方正仿宋_GBK" w:eastAsia="方正仿宋_GBK" w:cs="方正仿宋_GBK"/>
          <w:sz w:val="28"/>
          <w:szCs w:val="28"/>
          <w:lang w:eastAsia="zh-CN"/>
        </w:rPr>
        <w:t>。</w:t>
      </w:r>
    </w:p>
    <w:p>
      <w:pPr>
        <w:pStyle w:val="4"/>
        <w:spacing w:before="0" w:beforeAutospacing="0" w:after="0" w:afterAutospacing="0"/>
        <w:ind w:firstLine="560" w:firstLineChars="200"/>
        <w:rPr>
          <w:rFonts w:hint="eastAsia"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在质保期内，对有问题设备进行免费更换或维修。</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增值税）。</w:t>
      </w:r>
      <w:r>
        <w:rPr>
          <w:rFonts w:hint="eastAsia" w:ascii="方正仿宋_GBK" w:hAnsi="方正仿宋_GBK" w:eastAsia="方正仿宋_GBK" w:cs="方正仿宋_GBK"/>
          <w:color w:val="000000" w:themeColor="text1"/>
          <w:sz w:val="28"/>
          <w:szCs w:val="28"/>
          <w14:textFill>
            <w14:solidFill>
              <w14:schemeClr w14:val="tx1"/>
            </w14:solidFill>
          </w14:textFill>
        </w:rPr>
        <w:t>报价的货币应为人民币。本项目的合同价格形式为固定单价合同，采购数量最终以重庆机场信息通信网络有限公司审核结算为准。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本项目单价</w:t>
      </w:r>
      <w:r>
        <w:rPr>
          <w:rFonts w:hint="eastAsia" w:ascii="方正仿宋_GBK" w:hAnsi="方正仿宋_GBK" w:eastAsia="方正仿宋_GBK" w:cs="方正仿宋_GBK"/>
          <w:sz w:val="28"/>
          <w:szCs w:val="28"/>
          <w:lang w:val="zh-CN"/>
        </w:rPr>
        <w:t>报价不能超过所列出的单项限价（见表</w:t>
      </w:r>
      <w:r>
        <w:rPr>
          <w:rFonts w:hint="eastAsia" w:ascii="方正仿宋_GBK" w:hAnsi="方正仿宋_GBK" w:eastAsia="方正仿宋_GBK" w:cs="方正仿宋_GBK"/>
          <w:sz w:val="28"/>
          <w:szCs w:val="28"/>
          <w:lang w:val="en-US" w:eastAsia="zh-CN"/>
        </w:rPr>
        <w:t>1.4、1.5</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成交，即经采购方按规定组建的评审委员会评审，</w:t>
      </w:r>
      <w:r>
        <w:rPr>
          <w:rFonts w:hint="eastAsia" w:ascii="方正仿宋_GBK" w:hAnsi="方正仿宋_GBK" w:eastAsia="方正仿宋_GBK" w:cs="方正仿宋_GBK"/>
          <w:color w:val="000000"/>
          <w:kern w:val="0"/>
          <w:sz w:val="28"/>
          <w:szCs w:val="28"/>
        </w:rPr>
        <w:t>根据符合采购需求、质量和服</w:t>
      </w:r>
      <w:r>
        <w:rPr>
          <w:rFonts w:hint="eastAsia" w:ascii="方正仿宋_GBK" w:hAnsi="方正仿宋_GBK" w:eastAsia="方正仿宋_GBK" w:cs="方正仿宋_GBK"/>
          <w:bCs/>
          <w:color w:val="000000"/>
          <w:sz w:val="28"/>
          <w:szCs w:val="28"/>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29</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1"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1"/>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 xml:space="preserve">4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 xml:space="preserve"> 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14:00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60" w:firstLineChars="200"/>
        <w:rPr>
          <w:rFonts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八、履约保证金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 xml:space="preserve"> 履约保证金</w:t>
      </w:r>
    </w:p>
    <w:p>
      <w:pPr>
        <w:adjustRightInd w:val="0"/>
        <w:snapToGrid w:val="0"/>
        <w:spacing w:line="360" w:lineRule="auto"/>
        <w:ind w:left="1"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履约保证金为</w:t>
      </w:r>
      <w:r>
        <w:rPr>
          <w:rFonts w:ascii="方正仿宋_GBK" w:hAnsi="方正仿宋_GBK" w:eastAsia="方正仿宋_GBK" w:cs="方正仿宋_GBK"/>
          <w:sz w:val="28"/>
          <w:szCs w:val="28"/>
          <w:u w:val="single"/>
        </w:rPr>
        <w:t>10000</w:t>
      </w:r>
      <w:r>
        <w:rPr>
          <w:rFonts w:hint="eastAsia" w:ascii="方正仿宋_GBK" w:hAnsi="方正仿宋_GBK" w:eastAsia="方正仿宋_GBK" w:cs="方正仿宋_GBK"/>
          <w:sz w:val="28"/>
          <w:szCs w:val="28"/>
        </w:rPr>
        <w:t>元整，在收到成交通知书10日内足额缴纳，于履约结束后，由项目部门一次性退还（不计利息）。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提交方式：乙方企业基本账户银行转账。乙方提交履约保证金后应到采购人财务部（重庆市渝北区机场东一路15号重庆机场信息通信网络有限公司3楼308室）换取保证金收据。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联系方式：023-67153099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adjustRightInd w:val="0"/>
        <w:snapToGrid w:val="0"/>
        <w:spacing w:line="6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乙方所提供采购及维修服务经甲方验收合格后，且甲方在收到乙方开具的增值税发票后20个工作日内支付乙方的相关费用。</w:t>
      </w:r>
    </w:p>
    <w:p>
      <w:pPr>
        <w:adjustRightInd w:val="0"/>
        <w:snapToGrid w:val="0"/>
        <w:spacing w:line="6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采购文件要求报出拟提供货物的品牌、规格、产地、单价、总价等详细内容，各项报价应包括拟提供货物的运输、相关税金和服务等全部费用，报价为不含增值税税额的报价，增值税税率单列。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技术部分。主要包括材料的规格型号配件等。如果提供的材料和服务与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color w:val="000000"/>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商务部分。主要包括有效的营业执照（复印件），法人代表委托书（原件）、</w:t>
      </w:r>
      <w:r>
        <w:rPr>
          <w:rFonts w:hint="eastAsia" w:ascii="方正仿宋_GBK" w:hAnsi="方正仿宋_GBK" w:eastAsia="方正仿宋_GBK" w:cs="方正仿宋_GBK"/>
          <w:sz w:val="28"/>
          <w:szCs w:val="28"/>
        </w:rPr>
        <w:t>华为技术有限公司的售后服务承诺函（原件）、一般纳税人资格证明盖鲜章或者小规模纳税人资格证明</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被授权人身份证复印件和被授权人近一个月社保证明</w:t>
      </w:r>
      <w:r>
        <w:rPr>
          <w:rFonts w:hint="eastAsia" w:ascii="方正仿宋_GBK" w:hAnsi="方正仿宋_GBK" w:eastAsia="方正仿宋_GBK" w:cs="方正仿宋_GBK"/>
          <w:sz w:val="28"/>
          <w:szCs w:val="28"/>
          <w:lang w:val="zh-CN"/>
        </w:rPr>
        <w:t>以及其它资格证明（如企业资信证明、质量体系认证等）以及服务承诺等。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4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5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电话：023-6715</w:t>
      </w:r>
      <w:r>
        <w:rPr>
          <w:rFonts w:hint="eastAsia" w:ascii="方正仿宋_GBK" w:hAnsi="方正仿宋_GBK" w:eastAsia="方正仿宋_GBK" w:cs="方正仿宋_GBK"/>
          <w:color w:val="000000"/>
          <w:sz w:val="28"/>
          <w:szCs w:val="28"/>
          <w:lang w:val="en-US" w:eastAsia="zh-CN"/>
        </w:rPr>
        <w:t>2180</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十六、结果异议提交渠道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十七、比选时间、地点及结果通知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rPr>
        <w:t>2022年</w:t>
      </w:r>
      <w:r>
        <w:rPr>
          <w:rFonts w:hint="eastAsia" w:ascii="方正仿宋_GBK" w:hAnsi="方正仿宋_GBK" w:eastAsia="方正仿宋_GBK" w:cs="方正仿宋_GBK"/>
          <w:color w:val="000000"/>
          <w:sz w:val="28"/>
          <w:szCs w:val="28"/>
          <w:u w:val="single"/>
          <w:lang w:val="en-US" w:eastAsia="zh-CN"/>
        </w:rPr>
        <w:t>7</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6</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9:30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10:00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重庆市渝北区机场东一路15号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rPr>
        <w:t>2022年</w:t>
      </w:r>
      <w:r>
        <w:rPr>
          <w:rFonts w:hint="eastAsia" w:ascii="方正仿宋_GBK" w:hAnsi="方正仿宋_GBK" w:eastAsia="方正仿宋_GBK" w:cs="方正仿宋_GBK"/>
          <w:color w:val="000000"/>
          <w:sz w:val="28"/>
          <w:szCs w:val="28"/>
          <w:u w:val="single"/>
          <w:lang w:val="en-US" w:eastAsia="zh-CN"/>
        </w:rPr>
        <w:t>7</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6</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10:00</w:t>
      </w:r>
      <w:bookmarkStart w:id="2" w:name="_GoBack"/>
      <w:bookmarkEnd w:id="2"/>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联系人： 马老师</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电话：023-67152916</w:t>
      </w:r>
    </w:p>
    <w:p>
      <w:pPr>
        <w:autoSpaceDE w:val="0"/>
        <w:autoSpaceDN w:val="0"/>
        <w:adjustRightInd w:val="0"/>
        <w:spacing w:line="360" w:lineRule="auto"/>
        <w:ind w:firstLine="560" w:firstLineChars="200"/>
        <w:rPr>
          <w:rFonts w:ascii="宋体" w:hAnsi="宋体" w:cs="宋体"/>
        </w:rPr>
      </w:pPr>
      <w:r>
        <w:rPr>
          <w:rFonts w:hint="eastAsia" w:ascii="方正仿宋_GBK" w:hAnsi="方正仿宋_GBK" w:eastAsia="方正仿宋_GBK" w:cs="方正仿宋_GBK"/>
          <w:color w:val="000000"/>
          <w:sz w:val="28"/>
          <w:szCs w:val="28"/>
        </w:rPr>
        <w:t>邮编：401120</w:t>
      </w:r>
    </w:p>
    <w:p>
      <w:pPr>
        <w:snapToGrid w:val="0"/>
        <w:spacing w:line="360" w:lineRule="auto"/>
        <w:ind w:firstLine="539"/>
        <w:rPr>
          <w:rFonts w:ascii="仿宋" w:hAnsi="仿宋" w:eastAsia="仿宋"/>
          <w:sz w:val="28"/>
          <w:szCs w:val="28"/>
        </w:rPr>
      </w:pPr>
    </w:p>
    <w:p>
      <w:pPr>
        <w:pStyle w:val="2"/>
      </w:pPr>
    </w:p>
    <w:p/>
    <w:p>
      <w:pPr>
        <w:pStyle w:val="2"/>
      </w:pPr>
    </w:p>
    <w:p/>
    <w:p>
      <w:pPr>
        <w:pStyle w:val="2"/>
      </w:pPr>
    </w:p>
    <w:p>
      <w:pPr>
        <w:jc w:val="center"/>
        <w:rPr>
          <w:rFonts w:hint="eastAsia" w:ascii="方正小标宋_GBK" w:hAnsi="方正小标宋_GBK" w:eastAsia="宋体" w:cs="方正小标宋_GBK"/>
          <w:color w:val="000000"/>
          <w:sz w:val="44"/>
          <w:szCs w:val="44"/>
          <w:lang w:eastAsia="zh-CN"/>
        </w:rPr>
      </w:pPr>
      <w:r>
        <w:rPr>
          <w:rFonts w:hint="eastAsia" w:ascii="方正小标宋_GBK" w:hAnsi="方正小标宋_GBK" w:eastAsia="方正小标宋_GBK" w:cs="方正小标宋_GBK"/>
          <w:color w:val="000000"/>
          <w:sz w:val="44"/>
          <w:szCs w:val="44"/>
        </w:rPr>
        <w:br w:type="page"/>
      </w:r>
      <w:r>
        <w:rPr>
          <w:rFonts w:hint="eastAsia" w:ascii="宋体" w:hAnsi="宋体" w:cs="宋体"/>
          <w:color w:val="000000"/>
          <w:sz w:val="44"/>
          <w:szCs w:val="44"/>
        </w:rPr>
        <w:t>第二章  合同条款及格式</w:t>
      </w:r>
      <w:r>
        <w:rPr>
          <w:rFonts w:hint="eastAsia" w:ascii="宋体" w:hAnsi="宋体" w:cs="宋体"/>
          <w:color w:val="000000"/>
          <w:sz w:val="44"/>
          <w:szCs w:val="44"/>
          <w:lang w:eastAsia="zh-CN"/>
        </w:rPr>
        <w:t>范本</w:t>
      </w:r>
    </w:p>
    <w:p>
      <w:pPr>
        <w:pStyle w:val="2"/>
        <w:jc w:val="both"/>
        <w:rPr>
          <w:rFonts w:ascii="宋体" w:hAnsi="宋体" w:cs="宋体"/>
        </w:rPr>
      </w:pPr>
    </w:p>
    <w:p>
      <w:pPr>
        <w:spacing w:after="156" w:afterLines="50"/>
        <w:ind w:right="964" w:firstLine="600"/>
        <w:jc w:val="right"/>
        <w:rPr>
          <w:rFonts w:ascii="宋体" w:hAnsi="宋体" w:cs="宋体"/>
          <w:sz w:val="24"/>
        </w:rPr>
      </w:pPr>
      <w:r>
        <w:rPr>
          <w:rFonts w:hint="eastAsia" w:ascii="宋体" w:hAnsi="宋体" w:cs="宋体"/>
          <w:sz w:val="24"/>
        </w:rPr>
        <w:t>合同编号：</w:t>
      </w:r>
    </w:p>
    <w:p>
      <w:pPr>
        <w:spacing w:after="156" w:afterLines="50"/>
        <w:ind w:firstLine="422"/>
        <w:jc w:val="center"/>
        <w:rPr>
          <w:rFonts w:ascii="宋体" w:hAnsi="宋体" w:cs="宋体"/>
          <w:b/>
        </w:rPr>
      </w:pPr>
    </w:p>
    <w:p>
      <w:pPr>
        <w:snapToGrid w:val="0"/>
        <w:spacing w:before="100" w:beforeAutospacing="1" w:after="100" w:afterAutospacing="1"/>
        <w:ind w:firstLine="643"/>
        <w:jc w:val="center"/>
        <w:rPr>
          <w:rFonts w:ascii="宋体" w:hAnsi="宋体" w:cs="宋体"/>
          <w:b/>
          <w:sz w:val="32"/>
          <w:szCs w:val="32"/>
        </w:rPr>
      </w:pPr>
    </w:p>
    <w:p>
      <w:pPr>
        <w:snapToGrid w:val="0"/>
        <w:spacing w:before="100" w:beforeAutospacing="1" w:after="100" w:afterAutospacing="1"/>
        <w:ind w:firstLine="420"/>
        <w:jc w:val="center"/>
        <w:rPr>
          <w:rFonts w:ascii="宋体" w:hAnsi="宋体" w:cs="宋体"/>
          <w:b/>
          <w:sz w:val="32"/>
          <w:szCs w:val="32"/>
        </w:rPr>
      </w:pPr>
      <w:r>
        <w:rPr>
          <w:rFonts w:hint="eastAsia" w:ascii="宋体" w:hAnsi="宋体" w:cs="宋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340995</wp:posOffset>
                </wp:positionV>
                <wp:extent cx="3905250" cy="11430"/>
                <wp:effectExtent l="0" t="0" r="19050" b="26670"/>
                <wp:wrapNone/>
                <wp:docPr id="10" name="直接箭头连接符 10"/>
                <wp:cNvGraphicFramePr/>
                <a:graphic xmlns:a="http://schemas.openxmlformats.org/drawingml/2006/main">
                  <a:graphicData uri="http://schemas.microsoft.com/office/word/2010/wordprocessingShape">
                    <wps:wsp>
                      <wps:cNvCnPr/>
                      <wps:spPr>
                        <a:xfrm>
                          <a:off x="0" y="0"/>
                          <a:ext cx="3905250" cy="1143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top:26.85pt;height:0.9pt;width:307.5pt;mso-position-horizontal:center;mso-position-horizontal-relative:margin;z-index:251659264;mso-width-relative:page;mso-height-relative:page;" filled="f" stroked="t" coordsize="21600,21600" o:gfxdata="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VrvcXRAAAABgEAAA8AAAAAAAAAAQAgAAAAIgAAAGRycy9kb3ducmV2Lnht&#10;bFBLAQIUABQAAAAIAIdO4kCHtnFOAAIAAPMDAAAOAAAAAAAAAAEAIAAAACABAABkcnMvZTJvRG9j&#10;LnhtbFBLBQYAAAAABgAGAFkBAACSBQAAAAA=&#10;">
                <v:fill on="f" focussize="0,0"/>
                <v:stroke weight="1.5pt" color="#000000" joinstyle="round"/>
                <v:imagedata o:title=""/>
                <o:lock v:ext="edit" aspectratio="f"/>
              </v:shape>
            </w:pict>
          </mc:Fallback>
        </mc:AlternateContent>
      </w:r>
    </w:p>
    <w:p>
      <w:pPr>
        <w:snapToGrid w:val="0"/>
        <w:spacing w:before="100" w:beforeAutospacing="1" w:after="100" w:afterAutospacing="1"/>
        <w:jc w:val="center"/>
        <w:rPr>
          <w:rFonts w:ascii="宋体" w:hAnsi="宋体" w:cs="宋体"/>
          <w:sz w:val="52"/>
          <w:szCs w:val="52"/>
        </w:rPr>
      </w:pPr>
      <w:r>
        <w:rPr>
          <w:rFonts w:hint="eastAsia" w:ascii="宋体" w:hAnsi="宋体" w:cs="宋体"/>
          <w:sz w:val="52"/>
          <w:szCs w:val="52"/>
        </w:rPr>
        <w:t>网络设备类（一包）采购</w:t>
      </w:r>
    </w:p>
    <w:p>
      <w:pPr>
        <w:snapToGrid w:val="0"/>
        <w:spacing w:before="100" w:beforeAutospacing="1" w:after="100" w:afterAutospacing="1"/>
        <w:jc w:val="center"/>
        <w:rPr>
          <w:rFonts w:ascii="宋体" w:hAnsi="宋体" w:cs="宋体"/>
          <w:sz w:val="52"/>
          <w:szCs w:val="52"/>
        </w:rPr>
      </w:pPr>
      <w:r>
        <w:rPr>
          <w:rFonts w:hint="eastAsia" w:ascii="宋体" w:hAnsi="宋体" w:cs="宋体"/>
          <w:sz w:val="52"/>
          <w:szCs w:val="52"/>
        </w:rPr>
        <w:t>及维修框架协议</w:t>
      </w:r>
    </w:p>
    <w:p>
      <w:pPr>
        <w:snapToGrid w:val="0"/>
        <w:spacing w:before="100" w:beforeAutospacing="1" w:after="100" w:afterAutospacing="1"/>
        <w:ind w:firstLine="420"/>
        <w:rPr>
          <w:rFonts w:ascii="宋体" w:hAnsi="宋体" w:cs="宋体"/>
          <w:b/>
          <w:sz w:val="32"/>
          <w:szCs w:val="32"/>
        </w:rPr>
      </w:pPr>
      <w:r>
        <w:rPr>
          <w:rFonts w:hint="eastAsia" w:ascii="宋体" w:hAnsi="宋体" w:cs="宋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222885</wp:posOffset>
                </wp:positionV>
                <wp:extent cx="3905250" cy="11430"/>
                <wp:effectExtent l="0" t="0" r="19050" b="26670"/>
                <wp:wrapNone/>
                <wp:docPr id="5" name="直接箭头连接符 5"/>
                <wp:cNvGraphicFramePr/>
                <a:graphic xmlns:a="http://schemas.openxmlformats.org/drawingml/2006/main">
                  <a:graphicData uri="http://schemas.microsoft.com/office/word/2010/wordprocessingShape">
                    <wps:wsp>
                      <wps:cNvCnPr/>
                      <wps:spPr>
                        <a:xfrm>
                          <a:off x="0" y="0"/>
                          <a:ext cx="3905250" cy="1143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top:17.55pt;height:0.9pt;width:307.5pt;mso-position-horizontal:center;mso-position-horizontal-relative:margin;z-index:251660288;mso-width-relative:page;mso-height-relative:page;" filled="f" stroked="t" coordsize="21600,21600" o:gfxdata="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ujKa0gAAAAYBAAAPAAAAAAAAAAEAIAAAACIAAABkcnMvZG93bnJldi54&#10;bWxQSwECFAAUAAAACACHTuJADdD0BwACAADxAwAADgAAAAAAAAABACAAAAAhAQAAZHJzL2Uyb0Rv&#10;Yy54bWxQSwUGAAAAAAYABgBZAQAAk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cs="宋体"/>
          <w:b/>
          <w:sz w:val="32"/>
          <w:szCs w:val="32"/>
        </w:rPr>
      </w:pPr>
    </w:p>
    <w:p>
      <w:pPr>
        <w:snapToGrid w:val="0"/>
        <w:spacing w:before="100" w:beforeAutospacing="1" w:after="100" w:afterAutospacing="1"/>
        <w:ind w:firstLine="643"/>
        <w:jc w:val="center"/>
        <w:rPr>
          <w:rFonts w:ascii="宋体" w:hAnsi="宋体" w:cs="宋体"/>
          <w:b/>
          <w:sz w:val="32"/>
          <w:szCs w:val="32"/>
        </w:rPr>
      </w:pPr>
    </w:p>
    <w:p>
      <w:pPr>
        <w:snapToGrid w:val="0"/>
        <w:spacing w:before="100" w:beforeAutospacing="1" w:after="100" w:afterAutospacing="1"/>
        <w:ind w:firstLine="643"/>
        <w:jc w:val="center"/>
        <w:rPr>
          <w:rFonts w:ascii="宋体" w:hAnsi="宋体" w:cs="宋体"/>
          <w:b/>
          <w:sz w:val="32"/>
          <w:szCs w:val="32"/>
        </w:rPr>
      </w:pPr>
    </w:p>
    <w:p>
      <w:pPr>
        <w:snapToGrid w:val="0"/>
        <w:spacing w:before="100" w:beforeAutospacing="1" w:after="100" w:afterAutospacing="1"/>
        <w:ind w:firstLine="643"/>
        <w:jc w:val="center"/>
        <w:rPr>
          <w:rFonts w:ascii="宋体" w:hAnsi="宋体" w:cs="宋体"/>
          <w:b/>
          <w:sz w:val="32"/>
          <w:szCs w:val="32"/>
        </w:rPr>
      </w:pPr>
    </w:p>
    <w:p>
      <w:pPr>
        <w:snapToGrid w:val="0"/>
        <w:spacing w:before="100" w:beforeAutospacing="1" w:after="100" w:afterAutospacing="1"/>
        <w:ind w:firstLine="1646" w:firstLineChars="784"/>
        <w:rPr>
          <w:rFonts w:ascii="宋体" w:hAnsi="宋体" w:cs="宋体"/>
        </w:rPr>
      </w:pPr>
      <w:r>
        <w:rPr>
          <w:rFonts w:hint="eastAsia" w:ascii="宋体" w:hAnsi="宋体" w:cs="宋体"/>
        </w:rPr>
        <w:t xml:space="preserve">甲方：重庆机场信息通信网络有限公司 </w:t>
      </w:r>
    </w:p>
    <w:p>
      <w:pPr>
        <w:snapToGrid w:val="0"/>
        <w:ind w:firstLine="1646" w:firstLineChars="784"/>
        <w:rPr>
          <w:rFonts w:ascii="宋体" w:hAnsi="宋体" w:cs="宋体"/>
          <w:b/>
          <w:bCs/>
          <w:u w:val="single"/>
        </w:rPr>
      </w:pPr>
      <w:r>
        <w:rPr>
          <w:rFonts w:hint="eastAsia" w:ascii="宋体" w:hAnsi="宋体" w:cs="宋体"/>
        </w:rPr>
        <w:t xml:space="preserve">乙方：                             </w:t>
      </w:r>
    </w:p>
    <w:p>
      <w:pPr>
        <w:widowControl/>
        <w:ind w:firstLine="643"/>
        <w:jc w:val="left"/>
        <w:rPr>
          <w:rFonts w:ascii="宋体" w:hAnsi="宋体" w:cs="宋体"/>
          <w:b/>
          <w:bCs/>
          <w:sz w:val="32"/>
          <w:szCs w:val="32"/>
        </w:rPr>
        <w:sectPr>
          <w:footerReference r:id="rId3" w:type="default"/>
          <w:pgSz w:w="11900" w:h="16840"/>
          <w:pgMar w:top="1440" w:right="1800" w:bottom="1440" w:left="1800" w:header="851" w:footer="992" w:gutter="0"/>
          <w:cols w:space="720" w:num="1"/>
          <w:docGrid w:type="lines" w:linePitch="312" w:charSpace="0"/>
        </w:sectPr>
      </w:pPr>
    </w:p>
    <w:p>
      <w:pPr>
        <w:pStyle w:val="24"/>
        <w:ind w:firstLine="560"/>
        <w:rPr>
          <w:rFonts w:ascii="宋体" w:hAnsi="宋体"/>
          <w:bCs/>
          <w:sz w:val="28"/>
          <w:szCs w:val="28"/>
        </w:rPr>
      </w:pPr>
      <w:r>
        <w:rPr>
          <w:rFonts w:hint="eastAsia" w:ascii="宋体" w:hAnsi="宋体"/>
          <w:bCs/>
          <w:sz w:val="28"/>
          <w:szCs w:val="28"/>
        </w:rPr>
        <w:t>甲方：重庆机场信息通信网络有限公司</w:t>
      </w:r>
    </w:p>
    <w:p>
      <w:pPr>
        <w:pStyle w:val="24"/>
        <w:ind w:firstLine="560"/>
        <w:rPr>
          <w:rFonts w:ascii="宋体" w:hAnsi="宋体"/>
          <w:bCs/>
          <w:sz w:val="28"/>
          <w:szCs w:val="28"/>
        </w:rPr>
      </w:pPr>
      <w:r>
        <w:rPr>
          <w:rFonts w:hint="eastAsia" w:ascii="宋体" w:hAnsi="宋体"/>
          <w:bCs/>
          <w:sz w:val="28"/>
          <w:szCs w:val="28"/>
        </w:rPr>
        <w:t>统一社会信用代码：915001127093887860</w:t>
      </w:r>
    </w:p>
    <w:p>
      <w:pPr>
        <w:pStyle w:val="24"/>
        <w:ind w:firstLine="560"/>
        <w:rPr>
          <w:rFonts w:ascii="宋体" w:hAnsi="宋体"/>
          <w:bCs/>
          <w:sz w:val="28"/>
          <w:szCs w:val="28"/>
        </w:rPr>
      </w:pPr>
      <w:r>
        <w:rPr>
          <w:rFonts w:hint="eastAsia" w:ascii="宋体" w:hAnsi="宋体"/>
          <w:bCs/>
          <w:sz w:val="28"/>
          <w:szCs w:val="28"/>
        </w:rPr>
        <w:t>通讯地址：重庆市渝北区江北机场内</w:t>
      </w:r>
    </w:p>
    <w:p>
      <w:pPr>
        <w:pStyle w:val="24"/>
        <w:ind w:firstLine="560"/>
        <w:rPr>
          <w:rFonts w:ascii="宋体" w:hAnsi="宋体"/>
          <w:bCs/>
          <w:sz w:val="28"/>
          <w:szCs w:val="28"/>
        </w:rPr>
      </w:pPr>
      <w:r>
        <w:rPr>
          <w:rFonts w:hint="eastAsia" w:ascii="宋体" w:hAnsi="宋体"/>
          <w:bCs/>
          <w:sz w:val="28"/>
          <w:szCs w:val="28"/>
        </w:rPr>
        <w:t xml:space="preserve">法定代表人或委托代理人： </w:t>
      </w:r>
    </w:p>
    <w:p>
      <w:pPr>
        <w:pStyle w:val="24"/>
        <w:ind w:firstLine="560"/>
        <w:rPr>
          <w:rFonts w:ascii="宋体" w:hAnsi="宋体"/>
          <w:bCs/>
          <w:sz w:val="28"/>
          <w:szCs w:val="28"/>
        </w:rPr>
      </w:pPr>
      <w:r>
        <w:rPr>
          <w:rFonts w:hint="eastAsia" w:ascii="宋体" w:hAnsi="宋体"/>
          <w:bCs/>
          <w:sz w:val="28"/>
          <w:szCs w:val="28"/>
        </w:rPr>
        <w:t>联系电话：</w:t>
      </w:r>
    </w:p>
    <w:p>
      <w:pPr>
        <w:pStyle w:val="24"/>
        <w:ind w:firstLine="560"/>
        <w:rPr>
          <w:rFonts w:ascii="宋体" w:hAnsi="宋体"/>
          <w:bCs/>
          <w:sz w:val="28"/>
          <w:szCs w:val="28"/>
        </w:rPr>
      </w:pPr>
      <w:r>
        <w:rPr>
          <w:rFonts w:hint="eastAsia" w:ascii="宋体" w:hAnsi="宋体"/>
          <w:bCs/>
          <w:sz w:val="28"/>
          <w:szCs w:val="28"/>
        </w:rPr>
        <w:t>邮箱地址：</w:t>
      </w:r>
    </w:p>
    <w:p>
      <w:pPr>
        <w:pStyle w:val="24"/>
        <w:ind w:firstLine="560"/>
        <w:rPr>
          <w:rFonts w:ascii="宋体" w:hAnsi="宋体"/>
          <w:bCs/>
          <w:sz w:val="28"/>
          <w:szCs w:val="28"/>
        </w:rPr>
      </w:pPr>
      <w:r>
        <w:rPr>
          <w:rFonts w:hint="eastAsia" w:ascii="宋体" w:hAnsi="宋体"/>
          <w:bCs/>
          <w:sz w:val="28"/>
          <w:szCs w:val="28"/>
        </w:rPr>
        <w:t xml:space="preserve">开户银行：中国建设银行重庆渝北机场支行 </w:t>
      </w:r>
    </w:p>
    <w:p>
      <w:pPr>
        <w:pStyle w:val="24"/>
        <w:ind w:firstLine="560"/>
        <w:rPr>
          <w:rFonts w:ascii="宋体" w:hAnsi="宋体"/>
          <w:bCs/>
          <w:sz w:val="28"/>
          <w:szCs w:val="28"/>
        </w:rPr>
      </w:pPr>
      <w:r>
        <w:rPr>
          <w:rFonts w:hint="eastAsia" w:ascii="宋体" w:hAnsi="宋体"/>
          <w:bCs/>
          <w:sz w:val="28"/>
          <w:szCs w:val="28"/>
        </w:rPr>
        <w:t>开户名称：重庆机场信息通信网络有限公司</w:t>
      </w:r>
    </w:p>
    <w:p>
      <w:pPr>
        <w:pStyle w:val="24"/>
        <w:ind w:firstLine="560"/>
        <w:rPr>
          <w:rFonts w:ascii="宋体" w:hAnsi="宋体"/>
          <w:bCs/>
          <w:sz w:val="28"/>
          <w:szCs w:val="28"/>
        </w:rPr>
      </w:pPr>
      <w:r>
        <w:rPr>
          <w:rFonts w:hint="eastAsia" w:ascii="宋体" w:hAnsi="宋体"/>
          <w:bCs/>
          <w:sz w:val="28"/>
          <w:szCs w:val="28"/>
        </w:rPr>
        <w:t>账号：5000 1083 8000 5020 0627</w:t>
      </w:r>
    </w:p>
    <w:p>
      <w:pPr>
        <w:pStyle w:val="24"/>
        <w:ind w:firstLine="560"/>
        <w:rPr>
          <w:rFonts w:ascii="宋体" w:hAnsi="宋体"/>
          <w:bCs/>
          <w:sz w:val="28"/>
          <w:szCs w:val="28"/>
        </w:rPr>
      </w:pPr>
    </w:p>
    <w:p>
      <w:pPr>
        <w:pStyle w:val="24"/>
        <w:ind w:firstLine="560"/>
        <w:rPr>
          <w:rFonts w:ascii="宋体" w:hAnsi="宋体"/>
          <w:bCs/>
          <w:sz w:val="28"/>
          <w:szCs w:val="28"/>
        </w:rPr>
      </w:pPr>
      <w:r>
        <w:rPr>
          <w:rFonts w:hint="eastAsia" w:ascii="宋体" w:hAnsi="宋体"/>
          <w:bCs/>
          <w:sz w:val="28"/>
          <w:szCs w:val="28"/>
        </w:rPr>
        <w:t xml:space="preserve">乙方：                         </w:t>
      </w:r>
    </w:p>
    <w:p>
      <w:pPr>
        <w:pStyle w:val="24"/>
        <w:ind w:firstLine="560"/>
        <w:rPr>
          <w:rFonts w:ascii="宋体" w:hAnsi="宋体"/>
          <w:bCs/>
          <w:sz w:val="28"/>
          <w:szCs w:val="28"/>
        </w:rPr>
      </w:pPr>
      <w:r>
        <w:rPr>
          <w:rFonts w:hint="eastAsia" w:ascii="宋体" w:hAnsi="宋体"/>
          <w:bCs/>
          <w:sz w:val="28"/>
          <w:szCs w:val="28"/>
        </w:rPr>
        <w:t xml:space="preserve">统一社会信用代码： </w:t>
      </w:r>
    </w:p>
    <w:p>
      <w:pPr>
        <w:pStyle w:val="24"/>
        <w:ind w:firstLine="560"/>
        <w:rPr>
          <w:rFonts w:ascii="宋体" w:hAnsi="宋体"/>
          <w:bCs/>
          <w:sz w:val="28"/>
          <w:szCs w:val="28"/>
        </w:rPr>
      </w:pPr>
      <w:r>
        <w:rPr>
          <w:rFonts w:hint="eastAsia" w:ascii="宋体" w:hAnsi="宋体"/>
          <w:bCs/>
          <w:sz w:val="28"/>
          <w:szCs w:val="28"/>
        </w:rPr>
        <w:t xml:space="preserve">通讯地址： </w:t>
      </w:r>
    </w:p>
    <w:p>
      <w:pPr>
        <w:pStyle w:val="24"/>
        <w:ind w:firstLine="560"/>
        <w:rPr>
          <w:rFonts w:ascii="宋体" w:hAnsi="宋体"/>
          <w:bCs/>
          <w:sz w:val="28"/>
          <w:szCs w:val="28"/>
        </w:rPr>
      </w:pPr>
      <w:r>
        <w:rPr>
          <w:rFonts w:hint="eastAsia" w:ascii="宋体" w:hAnsi="宋体"/>
          <w:bCs/>
          <w:sz w:val="28"/>
          <w:szCs w:val="28"/>
        </w:rPr>
        <w:t xml:space="preserve">法定代表人或委托代理人：  </w:t>
      </w:r>
    </w:p>
    <w:p>
      <w:pPr>
        <w:pStyle w:val="24"/>
        <w:ind w:firstLine="560"/>
        <w:rPr>
          <w:rFonts w:ascii="宋体" w:hAnsi="宋体"/>
          <w:bCs/>
          <w:sz w:val="28"/>
          <w:szCs w:val="28"/>
        </w:rPr>
      </w:pPr>
      <w:r>
        <w:rPr>
          <w:rFonts w:hint="eastAsia" w:ascii="宋体" w:hAnsi="宋体"/>
          <w:bCs/>
          <w:sz w:val="28"/>
          <w:szCs w:val="28"/>
        </w:rPr>
        <w:t xml:space="preserve">联系电话： </w:t>
      </w:r>
    </w:p>
    <w:p>
      <w:pPr>
        <w:pStyle w:val="24"/>
        <w:ind w:firstLine="560"/>
        <w:rPr>
          <w:rFonts w:ascii="宋体" w:hAnsi="宋体"/>
          <w:bCs/>
          <w:sz w:val="28"/>
          <w:szCs w:val="28"/>
        </w:rPr>
      </w:pPr>
      <w:r>
        <w:rPr>
          <w:rFonts w:hint="eastAsia" w:ascii="宋体" w:hAnsi="宋体"/>
          <w:bCs/>
          <w:sz w:val="28"/>
          <w:szCs w:val="28"/>
        </w:rPr>
        <w:t xml:space="preserve">邮箱地址： </w:t>
      </w:r>
    </w:p>
    <w:p>
      <w:pPr>
        <w:pStyle w:val="24"/>
        <w:ind w:firstLine="560"/>
        <w:rPr>
          <w:rFonts w:ascii="宋体" w:hAnsi="宋体"/>
          <w:bCs/>
          <w:sz w:val="28"/>
          <w:szCs w:val="28"/>
        </w:rPr>
      </w:pPr>
      <w:r>
        <w:rPr>
          <w:rFonts w:hint="eastAsia" w:ascii="宋体" w:hAnsi="宋体"/>
          <w:bCs/>
          <w:sz w:val="28"/>
          <w:szCs w:val="28"/>
        </w:rPr>
        <w:t xml:space="preserve">开户银行：  </w:t>
      </w:r>
    </w:p>
    <w:p>
      <w:pPr>
        <w:pStyle w:val="24"/>
        <w:ind w:firstLine="560"/>
        <w:rPr>
          <w:rFonts w:ascii="宋体" w:hAnsi="宋体"/>
          <w:bCs/>
          <w:sz w:val="28"/>
          <w:szCs w:val="28"/>
        </w:rPr>
      </w:pPr>
      <w:r>
        <w:rPr>
          <w:rFonts w:hint="eastAsia" w:ascii="宋体" w:hAnsi="宋体"/>
          <w:bCs/>
          <w:sz w:val="28"/>
          <w:szCs w:val="28"/>
        </w:rPr>
        <w:t xml:space="preserve">开户名称： </w:t>
      </w:r>
    </w:p>
    <w:p>
      <w:pPr>
        <w:pStyle w:val="24"/>
        <w:ind w:firstLine="560"/>
        <w:rPr>
          <w:rFonts w:ascii="宋体" w:hAnsi="宋体"/>
          <w:bCs/>
          <w:sz w:val="28"/>
          <w:szCs w:val="28"/>
        </w:rPr>
      </w:pPr>
      <w:r>
        <w:rPr>
          <w:rFonts w:hint="eastAsia" w:ascii="宋体" w:hAnsi="宋体"/>
          <w:bCs/>
          <w:sz w:val="28"/>
          <w:szCs w:val="28"/>
        </w:rPr>
        <w:t xml:space="preserve">账号： </w:t>
      </w:r>
    </w:p>
    <w:p>
      <w:pPr>
        <w:pStyle w:val="22"/>
        <w:ind w:firstLine="600"/>
        <w:rPr>
          <w:rFonts w:ascii="宋体" w:hAnsi="宋体" w:cs="宋体"/>
        </w:rPr>
      </w:pPr>
    </w:p>
    <w:p>
      <w:pPr>
        <w:ind w:firstLine="600"/>
        <w:rPr>
          <w:rFonts w:ascii="宋体" w:hAnsi="宋体" w:cs="宋体"/>
        </w:rPr>
      </w:pPr>
    </w:p>
    <w:p>
      <w:pPr>
        <w:ind w:firstLine="600"/>
        <w:rPr>
          <w:rFonts w:ascii="宋体" w:hAnsi="宋体" w:cs="宋体"/>
        </w:rPr>
      </w:pPr>
    </w:p>
    <w:p>
      <w:pPr>
        <w:ind w:firstLine="600"/>
        <w:rPr>
          <w:rFonts w:ascii="宋体" w:hAnsi="宋体" w:cs="宋体"/>
        </w:rPr>
      </w:pPr>
    </w:p>
    <w:p>
      <w:pPr>
        <w:widowControl/>
        <w:jc w:val="left"/>
        <w:rPr>
          <w:rFonts w:ascii="宋体" w:hAnsi="宋体" w:cs="宋体"/>
        </w:rPr>
      </w:pPr>
      <w:r>
        <w:rPr>
          <w:rFonts w:ascii="宋体" w:hAnsi="宋体" w:cs="宋体"/>
        </w:rPr>
        <w:br w:type="page"/>
      </w:r>
    </w:p>
    <w:p>
      <w:pPr>
        <w:pStyle w:val="10"/>
        <w:spacing w:line="360" w:lineRule="auto"/>
        <w:ind w:firstLine="480" w:firstLineChars="200"/>
        <w:rPr>
          <w:sz w:val="24"/>
        </w:rPr>
      </w:pPr>
      <w:r>
        <w:rPr>
          <w:rFonts w:ascii="Arial" w:eastAsia="楷体_GB2312" w:cs="Arial"/>
          <w:sz w:val="24"/>
        </w:rPr>
        <w:t>甲乙</w:t>
      </w:r>
      <w:r>
        <w:rPr>
          <w:rFonts w:hint="eastAsia" w:ascii="Arial" w:eastAsia="楷体_GB2312" w:cs="Arial"/>
          <w:sz w:val="24"/>
        </w:rPr>
        <w:t>双方经友好协商，甲方确定乙方为网络设备类（一包）采购及维修框架的服务商，乙方承诺在本框架协议有效期内，及时、有效、诚信地为甲方提供服务，保证服务质量，甲方及时支付相关服务费用，对于本框架协议约定的条款，双方共同遵守执行。</w:t>
      </w:r>
    </w:p>
    <w:p>
      <w:pPr>
        <w:spacing w:line="300" w:lineRule="auto"/>
        <w:ind w:firstLine="420"/>
        <w:rPr>
          <w:rFonts w:ascii="Arial" w:hAnsi="Arial" w:eastAsia="楷体_GB2312" w:cs="Arial"/>
          <w:b/>
          <w:sz w:val="24"/>
        </w:rPr>
      </w:pPr>
      <w:r>
        <w:rPr>
          <w:rFonts w:hint="eastAsia" w:ascii="Arial" w:hAnsi="Arial" w:eastAsia="楷体_GB2312" w:cs="Arial"/>
          <w:b/>
          <w:sz w:val="24"/>
        </w:rPr>
        <w:t>1.标的</w:t>
      </w:r>
    </w:p>
    <w:p>
      <w:pPr>
        <w:pStyle w:val="10"/>
        <w:spacing w:line="360" w:lineRule="auto"/>
        <w:ind w:firstLine="480" w:firstLineChars="200"/>
        <w:rPr>
          <w:rFonts w:ascii="Arial" w:eastAsia="楷体_GB2312" w:cs="Arial"/>
          <w:sz w:val="24"/>
        </w:rPr>
      </w:pPr>
      <w:r>
        <w:rPr>
          <w:rFonts w:hint="eastAsia" w:ascii="Arial" w:eastAsia="楷体_GB2312" w:cs="Arial"/>
          <w:sz w:val="24"/>
        </w:rPr>
        <w:t>甲方根据自身需要，在本框架协议有效期内，甲方根据本框架协议附件《采购及维修报价单》不定期向乙方发出网络设备的采购及维修需求，乙方根据本框架协议附件《采购及维修报价单》确定价格，双方共同确认本项目网络设备采购及维修价格后(订单确认)，乙方及时向甲方提供采购及维修服务，并按以下条款执行。</w:t>
      </w:r>
    </w:p>
    <w:p>
      <w:pPr>
        <w:spacing w:line="300" w:lineRule="auto"/>
        <w:ind w:firstLine="420"/>
        <w:rPr>
          <w:rFonts w:ascii="Arial" w:hAnsi="Arial" w:eastAsia="楷体_GB2312" w:cs="Arial"/>
          <w:b/>
          <w:sz w:val="24"/>
        </w:rPr>
      </w:pPr>
      <w:r>
        <w:rPr>
          <w:rFonts w:ascii="Arial" w:hAnsi="Arial" w:eastAsia="楷体_GB2312" w:cs="Arial"/>
          <w:b/>
          <w:sz w:val="24"/>
        </w:rPr>
        <w:t>2. 交货</w:t>
      </w:r>
    </w:p>
    <w:p>
      <w:pPr>
        <w:spacing w:line="360" w:lineRule="auto"/>
        <w:ind w:firstLine="420"/>
        <w:rPr>
          <w:rFonts w:ascii="楷体" w:hAnsi="Arial" w:eastAsia="楷体"/>
          <w:sz w:val="24"/>
        </w:rPr>
      </w:pPr>
      <w:r>
        <w:rPr>
          <w:rFonts w:ascii="Arial" w:hAnsi="Arial" w:eastAsia="楷体_GB2312" w:cs="Arial"/>
          <w:sz w:val="24"/>
          <w:szCs w:val="21"/>
        </w:rPr>
        <w:t>2.1. 交货日期：</w:t>
      </w:r>
      <w:r>
        <w:rPr>
          <w:rFonts w:hint="eastAsia" w:ascii="楷体" w:hAnsi="Arial" w:eastAsia="楷体"/>
          <w:sz w:val="24"/>
        </w:rPr>
        <w:t>采购类需求，甲方告知乙方后，在货期内供货。维修类需求，甲方告知乙方维修设备后的15个日历天完成。</w:t>
      </w:r>
    </w:p>
    <w:p>
      <w:pPr>
        <w:spacing w:line="300" w:lineRule="auto"/>
        <w:ind w:firstLine="420"/>
        <w:rPr>
          <w:rFonts w:ascii="Arial" w:hAnsi="Arial" w:eastAsia="楷体_GB2312" w:cs="Arial"/>
          <w:sz w:val="24"/>
          <w:szCs w:val="21"/>
        </w:rPr>
      </w:pPr>
      <w:r>
        <w:rPr>
          <w:rFonts w:ascii="Arial" w:hAnsi="Arial" w:eastAsia="楷体_GB2312" w:cs="Arial"/>
          <w:sz w:val="24"/>
          <w:szCs w:val="21"/>
        </w:rPr>
        <w:t>2.2. 交货地点：</w:t>
      </w:r>
      <w:r>
        <w:rPr>
          <w:rFonts w:hint="eastAsia" w:ascii="Arial" w:hAnsi="Arial" w:eastAsia="楷体_GB2312" w:cs="Arial"/>
          <w:sz w:val="24"/>
        </w:rPr>
        <w:t>重庆江北</w:t>
      </w:r>
      <w:r>
        <w:rPr>
          <w:rFonts w:ascii="Arial" w:hAnsi="Arial" w:eastAsia="楷体_GB2312" w:cs="Arial"/>
          <w:sz w:val="24"/>
        </w:rPr>
        <w:t>国际机场</w:t>
      </w:r>
      <w:r>
        <w:rPr>
          <w:rFonts w:ascii="Arial" w:hAnsi="Arial" w:eastAsia="楷体_GB2312" w:cs="Arial"/>
          <w:sz w:val="24"/>
          <w:szCs w:val="21"/>
        </w:rPr>
        <w:t>。</w:t>
      </w:r>
    </w:p>
    <w:p>
      <w:pPr>
        <w:spacing w:line="300" w:lineRule="auto"/>
        <w:ind w:firstLine="420"/>
        <w:rPr>
          <w:rFonts w:ascii="Arial" w:hAnsi="Arial" w:eastAsia="楷体_GB2312" w:cs="Arial"/>
          <w:sz w:val="24"/>
          <w:szCs w:val="21"/>
        </w:rPr>
      </w:pPr>
      <w:r>
        <w:rPr>
          <w:rFonts w:hint="eastAsia" w:ascii="Arial" w:hAnsi="Arial" w:eastAsia="楷体_GB2312" w:cs="Arial"/>
          <w:sz w:val="24"/>
          <w:szCs w:val="21"/>
        </w:rPr>
        <w:t>2.3  收货人地址：</w:t>
      </w:r>
      <w:r>
        <w:rPr>
          <w:rFonts w:hint="eastAsia" w:ascii="Arial" w:hAnsi="Arial" w:eastAsia="楷体_GB2312" w:cs="Arial"/>
          <w:sz w:val="24"/>
        </w:rPr>
        <w:t>重庆江北</w:t>
      </w:r>
      <w:r>
        <w:rPr>
          <w:rFonts w:ascii="Arial" w:hAnsi="Arial" w:eastAsia="楷体_GB2312" w:cs="Arial"/>
          <w:sz w:val="24"/>
        </w:rPr>
        <w:t>国际机场</w:t>
      </w:r>
      <w:r>
        <w:rPr>
          <w:rFonts w:hint="eastAsia" w:ascii="Arial" w:hAnsi="Arial" w:eastAsia="楷体_GB2312" w:cs="Arial"/>
          <w:sz w:val="24"/>
        </w:rPr>
        <w:t>。</w:t>
      </w:r>
    </w:p>
    <w:p>
      <w:pPr>
        <w:spacing w:line="360" w:lineRule="auto"/>
        <w:ind w:firstLine="420"/>
        <w:rPr>
          <w:rFonts w:ascii="Arial" w:hAnsi="Arial" w:eastAsia="楷体_GB2312" w:cs="Arial"/>
          <w:sz w:val="24"/>
        </w:rPr>
      </w:pPr>
      <w:r>
        <w:rPr>
          <w:rFonts w:ascii="Arial" w:hAnsi="Arial" w:eastAsia="楷体_GB2312" w:cs="Arial"/>
          <w:b/>
          <w:sz w:val="24"/>
        </w:rPr>
        <w:t>3. 验收</w:t>
      </w:r>
    </w:p>
    <w:p>
      <w:pPr>
        <w:spacing w:line="360" w:lineRule="auto"/>
        <w:ind w:firstLine="420"/>
        <w:rPr>
          <w:rFonts w:ascii="Arial" w:hAnsi="Arial" w:eastAsia="楷体_GB2312" w:cs="Arial"/>
          <w:sz w:val="24"/>
        </w:rPr>
      </w:pPr>
      <w:r>
        <w:rPr>
          <w:rFonts w:ascii="Arial" w:hAnsi="Arial" w:eastAsia="楷体_GB2312" w:cs="Arial"/>
          <w:sz w:val="24"/>
        </w:rPr>
        <w:t>3.1</w:t>
      </w:r>
      <w:r>
        <w:rPr>
          <w:rFonts w:hint="eastAsia" w:ascii="Arial" w:hAnsi="Arial" w:eastAsia="楷体_GB2312" w:cs="Arial"/>
          <w:sz w:val="24"/>
        </w:rPr>
        <w:t xml:space="preserve">  </w:t>
      </w:r>
      <w:r>
        <w:rPr>
          <w:rFonts w:ascii="Arial" w:hAnsi="Arial" w:eastAsia="楷体_GB2312" w:cs="Arial"/>
          <w:sz w:val="24"/>
        </w:rPr>
        <w:t>验收人：</w:t>
      </w:r>
      <w:r>
        <w:rPr>
          <w:rFonts w:hint="eastAsia" w:ascii="Arial" w:hAnsi="Arial" w:eastAsia="楷体_GB2312" w:cs="Arial"/>
          <w:sz w:val="24"/>
        </w:rPr>
        <w:t>甲方</w:t>
      </w:r>
      <w:r>
        <w:rPr>
          <w:rFonts w:ascii="Arial" w:hAnsi="Arial" w:eastAsia="楷体_GB2312" w:cs="Arial"/>
          <w:sz w:val="24"/>
        </w:rPr>
        <w:t>。</w:t>
      </w:r>
    </w:p>
    <w:p>
      <w:pPr>
        <w:spacing w:line="360" w:lineRule="auto"/>
        <w:ind w:firstLine="420"/>
        <w:rPr>
          <w:rFonts w:ascii="Arial" w:hAnsi="Arial" w:eastAsia="楷体_GB2312" w:cs="Arial"/>
          <w:sz w:val="24"/>
        </w:rPr>
      </w:pPr>
      <w:r>
        <w:rPr>
          <w:rFonts w:ascii="Arial" w:hAnsi="Arial" w:eastAsia="楷体_GB2312" w:cs="Arial"/>
          <w:sz w:val="24"/>
        </w:rPr>
        <w:t>3.2  验收时间：货到后</w:t>
      </w:r>
      <w:r>
        <w:rPr>
          <w:rFonts w:hint="eastAsia" w:ascii="Arial" w:hAnsi="Arial" w:eastAsia="楷体_GB2312" w:cs="Arial"/>
          <w:sz w:val="24"/>
        </w:rPr>
        <w:t>2</w:t>
      </w:r>
      <w:r>
        <w:rPr>
          <w:rFonts w:ascii="Arial" w:hAnsi="Arial" w:eastAsia="楷体_GB2312" w:cs="Arial"/>
          <w:sz w:val="24"/>
        </w:rPr>
        <w:t xml:space="preserve">日内完成验收。    </w:t>
      </w:r>
    </w:p>
    <w:p>
      <w:pPr>
        <w:spacing w:line="360" w:lineRule="auto"/>
        <w:ind w:firstLine="420"/>
        <w:rPr>
          <w:rFonts w:ascii="Arial" w:hAnsi="Arial" w:eastAsia="楷体_GB2312" w:cs="Arial"/>
          <w:sz w:val="24"/>
        </w:rPr>
      </w:pPr>
      <w:r>
        <w:rPr>
          <w:rFonts w:ascii="Arial" w:hAnsi="Arial" w:eastAsia="楷体_GB2312" w:cs="Arial"/>
          <w:sz w:val="24"/>
        </w:rPr>
        <w:t xml:space="preserve">3.3  验收地点：同2.2条规定的交货地点。                                                                        </w:t>
      </w:r>
    </w:p>
    <w:p>
      <w:pPr>
        <w:spacing w:line="360" w:lineRule="auto"/>
        <w:ind w:firstLine="420"/>
        <w:rPr>
          <w:rFonts w:ascii="Arial" w:hAnsi="Arial" w:eastAsia="楷体_GB2312" w:cs="Arial"/>
          <w:sz w:val="24"/>
        </w:rPr>
      </w:pPr>
      <w:r>
        <w:rPr>
          <w:rFonts w:ascii="Arial" w:hAnsi="Arial" w:eastAsia="楷体_GB2312" w:cs="Arial"/>
          <w:sz w:val="24"/>
        </w:rPr>
        <w:t>3.</w:t>
      </w:r>
      <w:r>
        <w:rPr>
          <w:rFonts w:hint="eastAsia" w:ascii="Arial" w:hAnsi="Arial" w:eastAsia="楷体_GB2312" w:cs="Arial"/>
          <w:sz w:val="24"/>
        </w:rPr>
        <w:t>4</w:t>
      </w:r>
      <w:r>
        <w:rPr>
          <w:rFonts w:ascii="Arial" w:hAnsi="Arial" w:eastAsia="楷体_GB2312" w:cs="Arial"/>
          <w:sz w:val="24"/>
        </w:rPr>
        <w:t xml:space="preserve">  异议时间和方法：</w:t>
      </w:r>
    </w:p>
    <w:p>
      <w:pPr>
        <w:spacing w:line="360" w:lineRule="auto"/>
        <w:ind w:firstLine="420"/>
        <w:rPr>
          <w:rFonts w:ascii="Arial" w:hAnsi="Arial" w:eastAsia="楷体_GB2312" w:cs="Arial"/>
          <w:sz w:val="24"/>
        </w:rPr>
      </w:pPr>
      <w:r>
        <w:rPr>
          <w:rFonts w:ascii="Arial" w:hAnsi="Arial" w:eastAsia="楷体_GB2312" w:cs="Arial"/>
          <w:sz w:val="24"/>
        </w:rPr>
        <w:t>（1）在验收过程中，如发现产品的品种、型号、规格</w:t>
      </w:r>
      <w:r>
        <w:rPr>
          <w:rFonts w:hint="eastAsia" w:ascii="Arial" w:hAnsi="Arial" w:eastAsia="楷体_GB2312" w:cs="Arial"/>
          <w:sz w:val="24"/>
        </w:rPr>
        <w:t>或</w:t>
      </w:r>
      <w:r>
        <w:rPr>
          <w:rFonts w:ascii="Arial" w:hAnsi="Arial" w:eastAsia="楷体_GB2312" w:cs="Arial"/>
          <w:sz w:val="24"/>
        </w:rPr>
        <w:t>质量不符合本合同约定的，</w:t>
      </w:r>
      <w:r>
        <w:rPr>
          <w:rFonts w:hint="eastAsia" w:ascii="Arial" w:hAnsi="Arial" w:eastAsia="楷体_GB2312" w:cs="Arial"/>
          <w:sz w:val="24"/>
        </w:rPr>
        <w:t>甲方</w:t>
      </w:r>
      <w:r>
        <w:rPr>
          <w:rFonts w:ascii="Arial" w:hAnsi="Arial" w:eastAsia="楷体_GB2312" w:cs="Arial"/>
          <w:sz w:val="24"/>
        </w:rPr>
        <w:t>应在</w:t>
      </w:r>
      <w:r>
        <w:rPr>
          <w:rFonts w:hint="eastAsia" w:ascii="Arial" w:hAnsi="Arial" w:eastAsia="楷体_GB2312" w:cs="Arial"/>
          <w:sz w:val="24"/>
        </w:rPr>
        <w:t>货到或维修服务完毕后15</w:t>
      </w:r>
      <w:r>
        <w:rPr>
          <w:rFonts w:ascii="Arial" w:hAnsi="Arial" w:eastAsia="楷体_GB2312" w:cs="Arial"/>
          <w:sz w:val="24"/>
        </w:rPr>
        <w:t>天内向</w:t>
      </w:r>
      <w:r>
        <w:rPr>
          <w:rFonts w:hint="eastAsia" w:ascii="Arial" w:hAnsi="Arial" w:eastAsia="楷体_GB2312" w:cs="Arial"/>
          <w:sz w:val="24"/>
        </w:rPr>
        <w:t>乙方</w:t>
      </w:r>
      <w:r>
        <w:rPr>
          <w:rFonts w:ascii="Arial" w:hAnsi="Arial" w:eastAsia="楷体_GB2312" w:cs="Arial"/>
          <w:sz w:val="24"/>
        </w:rPr>
        <w:t>提出异议及处理意见。</w:t>
      </w:r>
    </w:p>
    <w:p>
      <w:pPr>
        <w:spacing w:line="360" w:lineRule="auto"/>
        <w:ind w:firstLine="420"/>
        <w:rPr>
          <w:rFonts w:ascii="Arial" w:hAnsi="Arial" w:eastAsia="楷体_GB2312" w:cs="Arial"/>
          <w:sz w:val="24"/>
        </w:rPr>
      </w:pPr>
      <w:r>
        <w:rPr>
          <w:rFonts w:ascii="Arial" w:hAnsi="Arial" w:eastAsia="楷体_GB2312" w:cs="Arial"/>
          <w:sz w:val="24"/>
        </w:rPr>
        <w:t>（</w:t>
      </w:r>
      <w:r>
        <w:rPr>
          <w:rFonts w:hint="eastAsia" w:ascii="Arial" w:hAnsi="Arial" w:eastAsia="楷体_GB2312" w:cs="Arial"/>
          <w:sz w:val="24"/>
        </w:rPr>
        <w:t>2</w:t>
      </w:r>
      <w:r>
        <w:rPr>
          <w:rFonts w:ascii="Arial" w:hAnsi="Arial" w:eastAsia="楷体_GB2312" w:cs="Arial"/>
          <w:sz w:val="24"/>
        </w:rPr>
        <w:t>）</w:t>
      </w:r>
      <w:r>
        <w:rPr>
          <w:rFonts w:hint="eastAsia" w:ascii="Arial" w:hAnsi="Arial" w:eastAsia="楷体_GB2312" w:cs="Arial"/>
          <w:sz w:val="24"/>
        </w:rPr>
        <w:t>甲方</w:t>
      </w:r>
      <w:r>
        <w:rPr>
          <w:rFonts w:ascii="Arial" w:hAnsi="Arial" w:eastAsia="楷体_GB2312" w:cs="Arial"/>
          <w:sz w:val="24"/>
        </w:rPr>
        <w:t>因使用、保管、保养不善等造成产品质量问题的，不得提出异议；</w:t>
      </w:r>
    </w:p>
    <w:p>
      <w:pPr>
        <w:spacing w:line="360" w:lineRule="auto"/>
        <w:ind w:firstLine="420"/>
        <w:rPr>
          <w:rFonts w:ascii="Arial" w:hAnsi="Arial" w:eastAsia="楷体_GB2312" w:cs="Arial"/>
          <w:sz w:val="24"/>
        </w:rPr>
      </w:pPr>
      <w:r>
        <w:rPr>
          <w:rFonts w:ascii="Arial" w:hAnsi="Arial" w:eastAsia="楷体_GB2312" w:cs="Arial"/>
          <w:sz w:val="24"/>
        </w:rPr>
        <w:t>（</w:t>
      </w:r>
      <w:r>
        <w:rPr>
          <w:rFonts w:hint="eastAsia" w:ascii="Arial" w:hAnsi="Arial" w:eastAsia="楷体_GB2312" w:cs="Arial"/>
          <w:sz w:val="24"/>
        </w:rPr>
        <w:t>3</w:t>
      </w:r>
      <w:r>
        <w:rPr>
          <w:rFonts w:ascii="Arial" w:hAnsi="Arial" w:eastAsia="楷体_GB2312" w:cs="Arial"/>
          <w:sz w:val="24"/>
        </w:rPr>
        <w:t>）</w:t>
      </w:r>
      <w:r>
        <w:rPr>
          <w:rFonts w:hint="eastAsia" w:ascii="Arial" w:hAnsi="Arial" w:eastAsia="楷体_GB2312" w:cs="Arial"/>
          <w:sz w:val="24"/>
        </w:rPr>
        <w:t>乙方</w:t>
      </w:r>
      <w:r>
        <w:rPr>
          <w:rFonts w:ascii="Arial" w:hAnsi="Arial" w:eastAsia="楷体_GB2312" w:cs="Arial"/>
          <w:sz w:val="24"/>
        </w:rPr>
        <w:t>收到异议后，应在 5 天内答复并负责处理。否则，视为默认</w:t>
      </w:r>
      <w:r>
        <w:rPr>
          <w:rFonts w:hint="eastAsia" w:ascii="Arial" w:hAnsi="Arial" w:eastAsia="楷体_GB2312" w:cs="Arial"/>
          <w:sz w:val="24"/>
        </w:rPr>
        <w:t>甲方</w:t>
      </w:r>
      <w:r>
        <w:rPr>
          <w:rFonts w:ascii="Arial" w:hAnsi="Arial" w:eastAsia="楷体_GB2312" w:cs="Arial"/>
          <w:sz w:val="24"/>
        </w:rPr>
        <w:t>提出的异议和处理意见；</w:t>
      </w:r>
    </w:p>
    <w:p>
      <w:pPr>
        <w:spacing w:line="360" w:lineRule="auto"/>
        <w:ind w:firstLine="420"/>
        <w:rPr>
          <w:rFonts w:ascii="Arial" w:hAnsi="Arial" w:eastAsia="楷体_GB2312" w:cs="Arial"/>
          <w:b/>
          <w:sz w:val="24"/>
        </w:rPr>
      </w:pPr>
      <w:r>
        <w:rPr>
          <w:rFonts w:ascii="Arial" w:hAnsi="Arial" w:eastAsia="楷体_GB2312" w:cs="Arial"/>
          <w:b/>
          <w:sz w:val="24"/>
        </w:rPr>
        <w:t>4. 结算方式</w:t>
      </w:r>
    </w:p>
    <w:p>
      <w:pPr>
        <w:spacing w:line="360" w:lineRule="auto"/>
        <w:ind w:firstLine="480" w:firstLineChars="200"/>
        <w:rPr>
          <w:rFonts w:ascii="Arial" w:hAnsi="Arial" w:eastAsia="楷体_GB2312" w:cs="Arial"/>
          <w:sz w:val="24"/>
        </w:rPr>
      </w:pPr>
      <w:r>
        <w:rPr>
          <w:rFonts w:ascii="Arial" w:hAnsi="Arial" w:eastAsia="楷体_GB2312" w:cs="Arial"/>
          <w:sz w:val="24"/>
        </w:rPr>
        <w:t>4.1 结算方式：银行</w:t>
      </w:r>
      <w:r>
        <w:rPr>
          <w:rFonts w:hint="eastAsia" w:ascii="Arial" w:hAnsi="Arial" w:eastAsia="楷体_GB2312" w:cs="Arial"/>
          <w:sz w:val="24"/>
        </w:rPr>
        <w:t>转账</w:t>
      </w:r>
      <w:r>
        <w:rPr>
          <w:rFonts w:ascii="Arial" w:hAnsi="Arial" w:eastAsia="楷体_GB2312" w:cs="Arial"/>
          <w:sz w:val="24"/>
        </w:rPr>
        <w:t>结算；</w:t>
      </w:r>
    </w:p>
    <w:p>
      <w:pPr>
        <w:spacing w:line="360" w:lineRule="auto"/>
        <w:ind w:firstLine="480" w:firstLineChars="200"/>
        <w:rPr>
          <w:rFonts w:ascii="Arial" w:hAnsi="Arial" w:eastAsia="楷体_GB2312" w:cs="Arial"/>
          <w:sz w:val="24"/>
        </w:rPr>
      </w:pPr>
      <w:r>
        <w:rPr>
          <w:rFonts w:ascii="Arial" w:hAnsi="Arial" w:eastAsia="楷体_GB2312" w:cs="Arial"/>
          <w:sz w:val="24"/>
        </w:rPr>
        <w:t xml:space="preserve">4.2 </w:t>
      </w:r>
      <w:r>
        <w:rPr>
          <w:rFonts w:hint="eastAsia" w:ascii="Arial" w:hAnsi="Arial" w:eastAsia="楷体_GB2312" w:cs="Arial"/>
          <w:sz w:val="24"/>
        </w:rPr>
        <w:t>付款</w:t>
      </w:r>
      <w:r>
        <w:rPr>
          <w:rFonts w:ascii="Arial" w:hAnsi="Arial" w:eastAsia="楷体_GB2312" w:cs="Arial"/>
          <w:sz w:val="24"/>
        </w:rPr>
        <w:t>方式</w:t>
      </w:r>
    </w:p>
    <w:p>
      <w:pPr>
        <w:adjustRightInd w:val="0"/>
        <w:snapToGrid w:val="0"/>
        <w:spacing w:line="360" w:lineRule="auto"/>
        <w:ind w:left="420" w:leftChars="200"/>
        <w:jc w:val="left"/>
        <w:rPr>
          <w:rFonts w:ascii="Arial" w:hAnsi="Arial" w:eastAsia="楷体_GB2312" w:cs="Arial"/>
          <w:sz w:val="24"/>
        </w:rPr>
      </w:pPr>
      <w:r>
        <w:rPr>
          <w:rFonts w:hint="eastAsia" w:ascii="Arial" w:hAnsi="Arial" w:eastAsia="楷体_GB2312" w:cs="Arial"/>
          <w:sz w:val="24"/>
        </w:rPr>
        <w:t>（1）甲方按照设备采购及维修情况不定期支付。</w:t>
      </w:r>
    </w:p>
    <w:p>
      <w:pPr>
        <w:adjustRightInd w:val="0"/>
        <w:snapToGrid w:val="0"/>
        <w:spacing w:line="360" w:lineRule="auto"/>
        <w:ind w:left="420" w:leftChars="200"/>
        <w:jc w:val="left"/>
        <w:rPr>
          <w:rFonts w:ascii="Arial" w:hAnsi="Arial" w:eastAsia="楷体_GB2312" w:cs="Arial"/>
          <w:sz w:val="24"/>
        </w:rPr>
      </w:pPr>
      <w:r>
        <w:rPr>
          <w:rFonts w:hint="eastAsia" w:ascii="Arial" w:hAnsi="Arial" w:eastAsia="楷体_GB2312" w:cs="Arial"/>
          <w:sz w:val="24"/>
        </w:rPr>
        <w:t>（2）乙方所提供采购及维修服务经甲方验收合格后，且甲方在收到乙方开具的增值税发票后20个工作日内支付乙方的相关费用。</w:t>
      </w:r>
    </w:p>
    <w:p>
      <w:pPr>
        <w:adjustRightInd w:val="0"/>
        <w:snapToGrid w:val="0"/>
        <w:spacing w:line="360" w:lineRule="auto"/>
        <w:ind w:left="420" w:leftChars="200" w:firstLine="420"/>
        <w:jc w:val="left"/>
        <w:rPr>
          <w:rFonts w:ascii="Arial" w:hAnsi="Arial" w:eastAsia="楷体_GB2312" w:cs="Arial"/>
          <w:sz w:val="24"/>
        </w:rPr>
      </w:pPr>
      <w:r>
        <w:rPr>
          <w:rFonts w:hint="eastAsia" w:ascii="Arial" w:hAnsi="Arial" w:eastAsia="楷体_GB2312" w:cs="Arial"/>
          <w:sz w:val="24"/>
        </w:rPr>
        <w:t>若乙方开具增值税专用发票，则甲方支付不含税金额和税额的总金额；若乙方开具增值税普通发票，则甲方仅支付不含税金额。</w:t>
      </w:r>
    </w:p>
    <w:p>
      <w:pPr>
        <w:spacing w:line="360" w:lineRule="auto"/>
        <w:ind w:firstLine="420"/>
        <w:rPr>
          <w:rFonts w:ascii="Arial" w:hAnsi="Arial" w:eastAsia="楷体_GB2312" w:cs="Arial"/>
          <w:b/>
          <w:sz w:val="24"/>
        </w:rPr>
      </w:pPr>
      <w:r>
        <w:rPr>
          <w:rFonts w:ascii="Arial" w:hAnsi="Arial" w:eastAsia="楷体_GB2312" w:cs="Arial"/>
          <w:b/>
          <w:sz w:val="24"/>
        </w:rPr>
        <w:t>5. 质量保证期</w:t>
      </w:r>
    </w:p>
    <w:p>
      <w:pPr>
        <w:spacing w:line="360" w:lineRule="auto"/>
        <w:ind w:firstLine="480" w:firstLineChars="200"/>
        <w:rPr>
          <w:rFonts w:ascii="Arial" w:hAnsi="Arial" w:eastAsia="楷体_GB2312" w:cs="Arial"/>
          <w:sz w:val="24"/>
        </w:rPr>
      </w:pPr>
      <w:r>
        <w:rPr>
          <w:rFonts w:ascii="Arial" w:hAnsi="Arial" w:eastAsia="楷体_GB2312" w:cs="Arial"/>
          <w:sz w:val="24"/>
        </w:rPr>
        <w:t xml:space="preserve">5.1 </w:t>
      </w:r>
      <w:r>
        <w:rPr>
          <w:rFonts w:hint="eastAsia" w:ascii="Arial" w:hAnsi="Arial" w:eastAsia="楷体_GB2312" w:cs="Arial"/>
          <w:sz w:val="24"/>
        </w:rPr>
        <w:t>采购项目的</w:t>
      </w:r>
      <w:r>
        <w:rPr>
          <w:rFonts w:ascii="Arial" w:hAnsi="Arial" w:eastAsia="楷体_GB2312" w:cs="Arial"/>
          <w:sz w:val="24"/>
        </w:rPr>
        <w:t>质量保证期限</w:t>
      </w:r>
      <w:r>
        <w:rPr>
          <w:rFonts w:hint="eastAsia" w:ascii="Arial" w:hAnsi="Arial" w:eastAsia="楷体_GB2312" w:cs="Arial"/>
          <w:sz w:val="24"/>
        </w:rPr>
        <w:t>为产品验收后12个月，维修项目的</w:t>
      </w:r>
      <w:r>
        <w:rPr>
          <w:rFonts w:ascii="Arial" w:hAnsi="Arial" w:eastAsia="楷体_GB2312" w:cs="Arial"/>
          <w:sz w:val="24"/>
        </w:rPr>
        <w:t>质量保证期限</w:t>
      </w:r>
      <w:r>
        <w:rPr>
          <w:rFonts w:hint="eastAsia" w:ascii="Arial" w:hAnsi="Arial" w:eastAsia="楷体_GB2312" w:cs="Arial"/>
          <w:sz w:val="24"/>
        </w:rPr>
        <w:t>为产品验收后6个月。</w:t>
      </w:r>
    </w:p>
    <w:p>
      <w:pPr>
        <w:spacing w:line="360" w:lineRule="auto"/>
        <w:ind w:firstLine="480" w:firstLineChars="200"/>
        <w:rPr>
          <w:rFonts w:ascii="Arial" w:hAnsi="Arial" w:eastAsia="楷体_GB2312" w:cs="Arial"/>
          <w:sz w:val="24"/>
        </w:rPr>
      </w:pPr>
      <w:r>
        <w:rPr>
          <w:rFonts w:ascii="Arial" w:hAnsi="Arial" w:eastAsia="楷体_GB2312" w:cs="Arial"/>
          <w:sz w:val="24"/>
        </w:rPr>
        <w:t>5.2 在质量保证期内，产品出现质量问题的，</w:t>
      </w:r>
      <w:r>
        <w:rPr>
          <w:rFonts w:hint="eastAsia" w:ascii="Arial" w:hAnsi="Arial" w:eastAsia="楷体_GB2312" w:cs="Arial"/>
          <w:sz w:val="24"/>
        </w:rPr>
        <w:t>乙方</w:t>
      </w:r>
      <w:r>
        <w:rPr>
          <w:rFonts w:ascii="Arial" w:hAnsi="Arial" w:eastAsia="楷体_GB2312" w:cs="Arial"/>
          <w:sz w:val="24"/>
        </w:rPr>
        <w:t>应负责无偿修复</w:t>
      </w:r>
      <w:r>
        <w:rPr>
          <w:rFonts w:hint="eastAsia" w:ascii="Arial" w:hAnsi="Arial" w:eastAsia="楷体_GB2312" w:cs="Arial"/>
          <w:sz w:val="24"/>
        </w:rPr>
        <w:t>或更换</w:t>
      </w:r>
      <w:r>
        <w:rPr>
          <w:rFonts w:ascii="Arial" w:hAnsi="Arial" w:eastAsia="楷体_GB2312" w:cs="Arial"/>
          <w:sz w:val="24"/>
        </w:rPr>
        <w:t>。</w:t>
      </w:r>
    </w:p>
    <w:p>
      <w:pPr>
        <w:spacing w:line="360" w:lineRule="auto"/>
        <w:ind w:firstLine="480" w:firstLineChars="200"/>
        <w:rPr>
          <w:rFonts w:ascii="Arial" w:hAnsi="Arial" w:eastAsia="楷体_GB2312" w:cs="Arial"/>
          <w:sz w:val="24"/>
        </w:rPr>
      </w:pPr>
      <w:r>
        <w:rPr>
          <w:rFonts w:ascii="Arial" w:hAnsi="Arial" w:eastAsia="楷体_GB2312" w:cs="Arial"/>
          <w:sz w:val="24"/>
        </w:rPr>
        <w:t>5.3在质量保证期内，因</w:t>
      </w:r>
      <w:r>
        <w:rPr>
          <w:rFonts w:hint="eastAsia" w:ascii="Arial" w:hAnsi="Arial" w:eastAsia="楷体_GB2312" w:cs="Arial"/>
          <w:sz w:val="24"/>
        </w:rPr>
        <w:t>甲方保管或</w:t>
      </w:r>
      <w:r>
        <w:rPr>
          <w:rFonts w:ascii="Arial" w:hAnsi="Arial" w:eastAsia="楷体_GB2312" w:cs="Arial"/>
          <w:sz w:val="24"/>
        </w:rPr>
        <w:t>使用不当等原因造成产品质量问题，</w:t>
      </w:r>
      <w:r>
        <w:rPr>
          <w:rFonts w:hint="eastAsia" w:ascii="Arial" w:hAnsi="Arial" w:eastAsia="楷体_GB2312" w:cs="Arial"/>
          <w:sz w:val="24"/>
        </w:rPr>
        <w:t>乙方不负责</w:t>
      </w:r>
      <w:r>
        <w:rPr>
          <w:rFonts w:ascii="Arial" w:hAnsi="Arial" w:eastAsia="楷体_GB2312" w:cs="Arial"/>
          <w:sz w:val="24"/>
        </w:rPr>
        <w:t>修复</w:t>
      </w:r>
      <w:r>
        <w:rPr>
          <w:rFonts w:hint="eastAsia" w:ascii="Arial" w:hAnsi="Arial" w:eastAsia="楷体_GB2312" w:cs="Arial"/>
          <w:sz w:val="24"/>
        </w:rPr>
        <w:t>或更换。</w:t>
      </w:r>
    </w:p>
    <w:p>
      <w:pPr>
        <w:spacing w:line="360" w:lineRule="auto"/>
        <w:ind w:firstLine="420"/>
        <w:rPr>
          <w:rFonts w:ascii="Arial" w:hAnsi="Arial" w:eastAsia="楷体_GB2312" w:cs="Arial"/>
          <w:b/>
          <w:sz w:val="24"/>
        </w:rPr>
      </w:pPr>
      <w:r>
        <w:rPr>
          <w:rFonts w:ascii="Arial" w:hAnsi="Arial" w:eastAsia="楷体_GB2312" w:cs="Arial"/>
          <w:b/>
          <w:sz w:val="24"/>
        </w:rPr>
        <w:t>6. 不可抗力</w:t>
      </w:r>
    </w:p>
    <w:p>
      <w:pPr>
        <w:spacing w:line="360" w:lineRule="auto"/>
        <w:ind w:firstLine="420"/>
        <w:rPr>
          <w:rFonts w:ascii="Arial" w:hAnsi="Arial" w:eastAsia="楷体_GB2312" w:cs="Arial"/>
          <w:sz w:val="24"/>
        </w:rPr>
      </w:pPr>
      <w:r>
        <w:rPr>
          <w:rFonts w:ascii="Arial" w:hAnsi="Arial" w:eastAsia="楷体_GB2312" w:cs="Arial"/>
          <w:sz w:val="24"/>
        </w:rPr>
        <w:t>6.1.</w:t>
      </w:r>
      <w:r>
        <w:rPr>
          <w:rFonts w:hint="eastAsia" w:ascii="Arial" w:hAnsi="Arial" w:eastAsia="楷体_GB2312" w:cs="Arial"/>
          <w:sz w:val="24"/>
        </w:rPr>
        <w:t>甲乙</w:t>
      </w:r>
      <w:r>
        <w:rPr>
          <w:rFonts w:ascii="Arial" w:hAnsi="Arial" w:eastAsia="楷体_GB2312" w:cs="Arial"/>
          <w:sz w:val="24"/>
        </w:rPr>
        <w:t>双方任何一方由于不可抗力的原因不能履行合同时，应及时向对方通报不能履行或者不能完全履行合同的理由，并在取得相关证明后，允许延期履行、部分履行或者不履行合同，并不因此而承担违约责任；</w:t>
      </w:r>
    </w:p>
    <w:p>
      <w:pPr>
        <w:spacing w:line="360" w:lineRule="auto"/>
        <w:ind w:firstLine="420"/>
        <w:rPr>
          <w:rFonts w:ascii="Arial" w:hAnsi="Arial" w:eastAsia="楷体_GB2312" w:cs="Arial"/>
          <w:b/>
          <w:sz w:val="24"/>
        </w:rPr>
      </w:pPr>
      <w:r>
        <w:rPr>
          <w:rFonts w:ascii="Arial" w:hAnsi="Arial" w:eastAsia="楷体_GB2312" w:cs="Arial"/>
          <w:sz w:val="24"/>
        </w:rPr>
        <w:t>6.2.逾期履行过程中发生不可抗力情形的，任何一方均不得以不可抗力为理由不履行合同；逾期履行合同一方除继续履行合同外，还应承担违约责任。</w:t>
      </w:r>
    </w:p>
    <w:p>
      <w:pPr>
        <w:spacing w:line="360" w:lineRule="auto"/>
        <w:ind w:firstLine="360"/>
        <w:rPr>
          <w:rFonts w:ascii="Arial" w:hAnsi="Arial" w:eastAsia="楷体_GB2312" w:cs="Arial"/>
          <w:b/>
          <w:sz w:val="24"/>
        </w:rPr>
      </w:pPr>
      <w:r>
        <w:rPr>
          <w:rFonts w:ascii="Arial" w:hAnsi="Arial" w:eastAsia="楷体_GB2312" w:cs="Arial"/>
          <w:b/>
          <w:sz w:val="24"/>
        </w:rPr>
        <w:t>7. 违约责任</w:t>
      </w:r>
    </w:p>
    <w:p>
      <w:pPr>
        <w:spacing w:line="360" w:lineRule="auto"/>
        <w:ind w:firstLine="480" w:firstLineChars="200"/>
        <w:rPr>
          <w:rFonts w:ascii="Arial" w:hAnsi="Arial" w:eastAsia="楷体_GB2312" w:cs="Arial"/>
          <w:sz w:val="24"/>
        </w:rPr>
      </w:pPr>
      <w:r>
        <w:rPr>
          <w:rFonts w:hint="eastAsia" w:ascii="Arial" w:hAnsi="Arial" w:eastAsia="楷体_GB2312" w:cs="Arial"/>
          <w:sz w:val="24"/>
        </w:rPr>
        <w:t>7.1</w:t>
      </w:r>
      <w:r>
        <w:rPr>
          <w:rFonts w:ascii="Arial" w:hAnsi="Arial" w:eastAsia="楷体_GB2312" w:cs="Arial"/>
          <w:sz w:val="24"/>
        </w:rPr>
        <w:t>本合同生效后，任何一方有违约行为的，均应按《中华人民共和国合同法》的相关规定，追究其违约责任。</w:t>
      </w:r>
    </w:p>
    <w:p>
      <w:pPr>
        <w:spacing w:line="360" w:lineRule="auto"/>
        <w:ind w:firstLine="480" w:firstLineChars="200"/>
        <w:rPr>
          <w:rFonts w:ascii="Arial" w:hAnsi="Arial" w:eastAsia="楷体_GB2312" w:cs="Arial"/>
          <w:sz w:val="24"/>
        </w:rPr>
      </w:pPr>
      <w:r>
        <w:rPr>
          <w:rFonts w:hint="eastAsia" w:ascii="Arial" w:hAnsi="Arial" w:eastAsia="楷体_GB2312" w:cs="Arial"/>
          <w:sz w:val="24"/>
        </w:rPr>
        <w:t>7.2甲乙双方如有一方违约，由违约方承担由此给守约方造成的经济损失。</w:t>
      </w:r>
    </w:p>
    <w:p>
      <w:pPr>
        <w:spacing w:line="360" w:lineRule="auto"/>
        <w:ind w:firstLine="480" w:firstLineChars="200"/>
        <w:rPr>
          <w:rFonts w:ascii="Arial" w:hAnsi="Arial" w:eastAsia="楷体_GB2312" w:cs="Arial"/>
        </w:rPr>
      </w:pPr>
      <w:r>
        <w:rPr>
          <w:rFonts w:hint="eastAsia" w:ascii="Arial" w:hAnsi="Arial" w:eastAsia="楷体_GB2312" w:cs="Arial"/>
          <w:sz w:val="24"/>
        </w:rPr>
        <w:t>7.3如乙方未按合同规定时间提供全部产品（经甲方允许可以延期的产品除外），每延期一日，乙方应向甲方支付总货款千分之二的违约金，但总计不超过总货款的百分之五。</w:t>
      </w:r>
    </w:p>
    <w:p>
      <w:pPr>
        <w:spacing w:line="360" w:lineRule="auto"/>
        <w:ind w:firstLine="420"/>
        <w:rPr>
          <w:rFonts w:ascii="Arial" w:hAnsi="Arial" w:eastAsia="楷体_GB2312" w:cs="Arial"/>
          <w:b/>
          <w:sz w:val="24"/>
        </w:rPr>
      </w:pPr>
      <w:r>
        <w:rPr>
          <w:rFonts w:ascii="Arial" w:hAnsi="Arial" w:eastAsia="楷体_GB2312" w:cs="Arial"/>
          <w:b/>
          <w:sz w:val="24"/>
        </w:rPr>
        <w:t>8. 合同的变更和解除</w:t>
      </w:r>
    </w:p>
    <w:p>
      <w:pPr>
        <w:spacing w:line="360" w:lineRule="auto"/>
        <w:ind w:firstLine="420"/>
        <w:rPr>
          <w:rFonts w:ascii="Arial" w:hAnsi="Arial" w:eastAsia="楷体_GB2312" w:cs="Arial"/>
          <w:b/>
          <w:sz w:val="24"/>
        </w:rPr>
      </w:pPr>
      <w:r>
        <w:rPr>
          <w:rFonts w:ascii="Arial" w:hAnsi="Arial" w:eastAsia="楷体_GB2312" w:cs="Arial"/>
          <w:sz w:val="24"/>
        </w:rPr>
        <w:t>本合同生效后，对</w:t>
      </w:r>
      <w:r>
        <w:rPr>
          <w:rFonts w:hint="eastAsia" w:ascii="Arial" w:hAnsi="Arial" w:eastAsia="楷体_GB2312" w:cs="Arial"/>
          <w:sz w:val="24"/>
        </w:rPr>
        <w:t>甲乙</w:t>
      </w:r>
      <w:r>
        <w:rPr>
          <w:rFonts w:ascii="Arial" w:hAnsi="Arial" w:eastAsia="楷体_GB2312" w:cs="Arial"/>
          <w:sz w:val="24"/>
        </w:rPr>
        <w:t>双方均具有约束力，任何一方不得擅自更改或者解除本合同。但经双方协商一致后，可以对本合同的内容进行变更或者解除本合同。</w:t>
      </w:r>
    </w:p>
    <w:p>
      <w:pPr>
        <w:spacing w:line="360" w:lineRule="auto"/>
        <w:ind w:firstLine="420"/>
        <w:rPr>
          <w:rFonts w:ascii="Arial" w:hAnsi="Arial" w:eastAsia="楷体_GB2312" w:cs="Arial"/>
          <w:b/>
          <w:sz w:val="24"/>
        </w:rPr>
      </w:pPr>
      <w:r>
        <w:rPr>
          <w:rFonts w:ascii="Arial" w:hAnsi="Arial" w:eastAsia="楷体_GB2312" w:cs="Arial"/>
          <w:b/>
          <w:sz w:val="24"/>
        </w:rPr>
        <w:t>9. 争议解决方式</w:t>
      </w:r>
    </w:p>
    <w:p>
      <w:pPr>
        <w:pStyle w:val="5"/>
        <w:spacing w:line="264" w:lineRule="auto"/>
        <w:ind w:firstLine="480"/>
        <w:jc w:val="left"/>
        <w:rPr>
          <w:rFonts w:ascii="Arial" w:hAnsi="Arial" w:eastAsia="楷体_GB2312" w:cs="Arial"/>
          <w:color w:val="auto"/>
        </w:rPr>
      </w:pPr>
      <w:r>
        <w:rPr>
          <w:rFonts w:hint="eastAsia" w:ascii="Arial" w:hAnsi="Arial" w:eastAsia="楷体_GB2312" w:cs="Arial"/>
          <w:color w:val="auto"/>
          <w:sz w:val="24"/>
        </w:rPr>
        <w:t>甲乙</w:t>
      </w:r>
      <w:r>
        <w:rPr>
          <w:rFonts w:ascii="Arial" w:hAnsi="Arial" w:eastAsia="楷体_GB2312" w:cs="Arial"/>
          <w:color w:val="auto"/>
          <w:sz w:val="24"/>
        </w:rPr>
        <w:t>双方如因本合同发生争议，应协商解决；协商解决不成时</w:t>
      </w:r>
      <w:r>
        <w:rPr>
          <w:rFonts w:hint="eastAsia" w:ascii="Arial" w:hAnsi="Arial" w:eastAsia="楷体_GB2312" w:cs="Arial"/>
          <w:color w:val="auto"/>
          <w:sz w:val="24"/>
        </w:rPr>
        <w:t>提交合同履行地人民法院解决</w:t>
      </w:r>
      <w:r>
        <w:rPr>
          <w:rFonts w:ascii="Arial" w:hAnsi="Arial" w:eastAsia="楷体_GB2312" w:cs="Arial"/>
          <w:color w:val="auto"/>
          <w:sz w:val="24"/>
        </w:rPr>
        <w:t>。</w:t>
      </w:r>
    </w:p>
    <w:p>
      <w:pPr>
        <w:spacing w:line="360" w:lineRule="auto"/>
        <w:ind w:firstLine="420"/>
        <w:rPr>
          <w:rFonts w:ascii="Arial" w:hAnsi="Arial" w:eastAsia="楷体_GB2312" w:cs="Arial"/>
          <w:b/>
          <w:sz w:val="24"/>
        </w:rPr>
      </w:pPr>
      <w:r>
        <w:rPr>
          <w:rFonts w:ascii="Arial" w:hAnsi="Arial" w:eastAsia="楷体_GB2312" w:cs="Arial"/>
          <w:b/>
          <w:sz w:val="24"/>
        </w:rPr>
        <w:t xml:space="preserve">10. </w:t>
      </w:r>
      <w:r>
        <w:rPr>
          <w:rFonts w:hint="eastAsia" w:ascii="Arial" w:hAnsi="Arial" w:eastAsia="楷体_GB2312" w:cs="Arial"/>
          <w:b/>
          <w:sz w:val="24"/>
        </w:rPr>
        <w:t>合同生效</w:t>
      </w:r>
    </w:p>
    <w:p>
      <w:pPr>
        <w:pStyle w:val="10"/>
        <w:spacing w:line="360" w:lineRule="auto"/>
        <w:ind w:left="1" w:firstLine="556" w:firstLineChars="232"/>
        <w:rPr>
          <w:rFonts w:ascii="Arial" w:hAnsi="Arial" w:eastAsia="楷体_GB2312" w:cs="Arial"/>
          <w:sz w:val="24"/>
        </w:rPr>
      </w:pPr>
      <w:r>
        <w:rPr>
          <w:rFonts w:ascii="Arial" w:eastAsia="楷体_GB2312" w:cs="Arial"/>
          <w:sz w:val="24"/>
        </w:rPr>
        <w:t>10.1</w:t>
      </w:r>
      <w:r>
        <w:rPr>
          <w:rFonts w:ascii="Arial" w:hAnsi="Arial" w:eastAsia="楷体_GB2312" w:cs="Arial"/>
          <w:sz w:val="24"/>
        </w:rPr>
        <w:t>本合同自双方签字盖章之日起生效；</w:t>
      </w:r>
      <w:r>
        <w:rPr>
          <w:rFonts w:hint="eastAsia" w:ascii="Arial" w:hAnsi="Arial" w:eastAsia="楷体_GB2312" w:cs="Arial"/>
          <w:sz w:val="24"/>
        </w:rPr>
        <w:t>本框架协议有效期为1+1模式，即首签1年，期满后若双方无异议，协议自动续签1年；如果任何一方有异议，解除合同。</w:t>
      </w:r>
    </w:p>
    <w:p>
      <w:pPr>
        <w:spacing w:line="360" w:lineRule="auto"/>
        <w:ind w:firstLine="480" w:firstLineChars="200"/>
        <w:rPr>
          <w:rFonts w:ascii="Arial" w:hAnsi="Arial" w:eastAsia="楷体_GB2312" w:cs="Arial"/>
          <w:sz w:val="24"/>
        </w:rPr>
      </w:pPr>
      <w:r>
        <w:rPr>
          <w:rFonts w:ascii="Arial" w:hAnsi="Arial" w:eastAsia="楷体_GB2312" w:cs="Arial"/>
          <w:sz w:val="24"/>
        </w:rPr>
        <w:t>10.</w:t>
      </w:r>
      <w:r>
        <w:rPr>
          <w:rFonts w:hint="eastAsia" w:ascii="Arial" w:hAnsi="Arial" w:eastAsia="楷体_GB2312" w:cs="Arial"/>
          <w:sz w:val="24"/>
        </w:rPr>
        <w:t>2</w:t>
      </w:r>
      <w:r>
        <w:rPr>
          <w:rFonts w:ascii="Arial" w:hAnsi="Arial" w:eastAsia="楷体_GB2312" w:cs="Arial"/>
          <w:sz w:val="24"/>
        </w:rPr>
        <w:t xml:space="preserve"> 本合同一式</w:t>
      </w:r>
      <w:r>
        <w:rPr>
          <w:rFonts w:hint="eastAsia" w:ascii="Arial" w:hAnsi="Arial" w:eastAsia="楷体_GB2312" w:cs="Arial"/>
          <w:sz w:val="24"/>
        </w:rPr>
        <w:t>陆</w:t>
      </w:r>
      <w:r>
        <w:rPr>
          <w:rFonts w:ascii="Arial" w:hAnsi="Arial" w:eastAsia="楷体_GB2312" w:cs="Arial"/>
          <w:sz w:val="24"/>
        </w:rPr>
        <w:t>份，</w:t>
      </w:r>
      <w:r>
        <w:rPr>
          <w:rFonts w:hint="eastAsia" w:ascii="Arial" w:hAnsi="Arial" w:eastAsia="楷体_GB2312" w:cs="Arial"/>
          <w:sz w:val="24"/>
        </w:rPr>
        <w:t>双方各执三份</w:t>
      </w:r>
      <w:r>
        <w:rPr>
          <w:rFonts w:ascii="Arial" w:hAnsi="Arial" w:eastAsia="楷体_GB2312" w:cs="Arial"/>
          <w:sz w:val="24"/>
        </w:rPr>
        <w:t>；</w:t>
      </w:r>
      <w:r>
        <w:rPr>
          <w:rFonts w:hint="eastAsia" w:ascii="Arial" w:hAnsi="Arial" w:eastAsia="楷体_GB2312" w:cs="Arial"/>
          <w:sz w:val="24"/>
        </w:rPr>
        <w:t>未经双方书面同意，不得向第三方提供合同正本或复印件。</w:t>
      </w:r>
    </w:p>
    <w:p>
      <w:pPr>
        <w:spacing w:line="360" w:lineRule="auto"/>
        <w:ind w:firstLine="480" w:firstLineChars="200"/>
        <w:rPr>
          <w:rFonts w:ascii="Arial" w:hAnsi="Arial" w:eastAsia="楷体_GB2312" w:cs="Arial"/>
          <w:sz w:val="24"/>
        </w:rPr>
      </w:pPr>
    </w:p>
    <w:p>
      <w:pPr>
        <w:spacing w:line="360" w:lineRule="auto"/>
        <w:ind w:firstLine="480" w:firstLineChars="200"/>
        <w:rPr>
          <w:rFonts w:ascii="Arial" w:hAnsi="Arial" w:eastAsia="楷体_GB2312" w:cs="Arial"/>
          <w:sz w:val="24"/>
        </w:rPr>
      </w:pPr>
    </w:p>
    <w:p>
      <w:pPr>
        <w:spacing w:line="360" w:lineRule="auto"/>
        <w:ind w:firstLine="480" w:firstLineChars="200"/>
        <w:rPr>
          <w:rFonts w:ascii="Arial" w:hAnsi="Arial" w:eastAsia="楷体_GB2312" w:cs="Arial"/>
          <w:sz w:val="24"/>
        </w:rPr>
      </w:pPr>
      <w:r>
        <w:rPr>
          <w:rFonts w:hint="eastAsia" w:ascii="Arial" w:hAnsi="Arial" w:eastAsia="楷体_GB2312" w:cs="Arial"/>
          <w:sz w:val="24"/>
        </w:rPr>
        <w:t>（以下无正文）</w:t>
      </w:r>
    </w:p>
    <w:p>
      <w:pPr>
        <w:spacing w:line="360" w:lineRule="auto"/>
        <w:ind w:firstLine="480" w:firstLineChars="200"/>
        <w:rPr>
          <w:rFonts w:ascii="Arial" w:hAnsi="Arial" w:eastAsia="楷体_GB2312" w:cs="Arial"/>
          <w:sz w:val="24"/>
        </w:rPr>
      </w:pPr>
      <w:r>
        <w:rPr>
          <w:rFonts w:hint="eastAsia" w:ascii="Arial" w:hAnsi="Arial" w:eastAsia="楷体_GB2312" w:cs="Arial"/>
          <w:sz w:val="24"/>
        </w:rPr>
        <w:t>（签字盖章页）</w:t>
      </w:r>
    </w:p>
    <w:p>
      <w:pPr>
        <w:spacing w:line="300" w:lineRule="auto"/>
        <w:ind w:firstLine="482" w:firstLineChars="200"/>
        <w:rPr>
          <w:rFonts w:ascii="Arial" w:hAnsi="Arial" w:eastAsia="楷体_GB2312" w:cs="Arial"/>
          <w:sz w:val="24"/>
          <w:u w:val="single"/>
        </w:rPr>
      </w:pPr>
      <w:r>
        <w:rPr>
          <w:rFonts w:hint="eastAsia" w:ascii="Arial" w:hAnsi="Arial" w:eastAsia="楷体_GB2312" w:cs="Arial"/>
          <w:b/>
          <w:sz w:val="24"/>
        </w:rPr>
        <w:t>甲</w:t>
      </w:r>
      <w:r>
        <w:rPr>
          <w:rFonts w:ascii="Arial" w:hAnsi="Arial" w:eastAsia="楷体_GB2312" w:cs="Arial"/>
          <w:b/>
          <w:sz w:val="24"/>
        </w:rPr>
        <w:t>方：</w:t>
      </w:r>
      <w:r>
        <w:rPr>
          <w:rFonts w:hint="eastAsia" w:ascii="Arial" w:hAnsi="Arial" w:eastAsia="楷体_GB2312" w:cs="Arial"/>
          <w:b/>
          <w:sz w:val="24"/>
          <w:u w:val="single"/>
        </w:rPr>
        <w:t>重庆机场信息通信网络有限公司</w:t>
      </w:r>
      <w:r>
        <w:rPr>
          <w:rFonts w:hint="eastAsia" w:ascii="Arial" w:hAnsi="Arial" w:eastAsia="楷体_GB2312" w:cs="Arial"/>
          <w:b/>
          <w:sz w:val="24"/>
        </w:rPr>
        <w:t xml:space="preserve">    乙方</w:t>
      </w:r>
      <w:r>
        <w:rPr>
          <w:rFonts w:ascii="Arial" w:hAnsi="Arial" w:eastAsia="楷体_GB2312" w:cs="Arial"/>
          <w:b/>
          <w:sz w:val="24"/>
        </w:rPr>
        <w:t>：</w:t>
      </w:r>
      <w:r>
        <w:rPr>
          <w:rFonts w:hint="eastAsia" w:ascii="Arial" w:hAnsi="Arial" w:eastAsia="楷体_GB2312" w:cs="Arial"/>
          <w:b/>
          <w:sz w:val="24"/>
        </w:rPr>
        <w:t>_______________</w:t>
      </w:r>
    </w:p>
    <w:p>
      <w:pPr>
        <w:pStyle w:val="11"/>
        <w:ind w:left="0" w:leftChars="0" w:firstLine="0" w:firstLineChars="0"/>
        <w:rPr>
          <w:rFonts w:ascii="Arial" w:hAnsi="Arial" w:eastAsia="楷体_GB2312" w:cs="Arial"/>
          <w:sz w:val="24"/>
        </w:rPr>
      </w:pPr>
    </w:p>
    <w:p>
      <w:pPr>
        <w:pStyle w:val="11"/>
        <w:ind w:left="0" w:leftChars="0" w:firstLine="480"/>
        <w:rPr>
          <w:rFonts w:ascii="Arial" w:hAnsi="Arial" w:eastAsia="楷体_GB2312" w:cs="Arial"/>
          <w:sz w:val="24"/>
          <w:u w:val="single"/>
        </w:rPr>
      </w:pPr>
      <w:r>
        <w:rPr>
          <w:rFonts w:hint="eastAsia" w:ascii="Arial" w:hAnsi="Arial" w:eastAsia="楷体_GB2312" w:cs="Arial"/>
          <w:sz w:val="24"/>
        </w:rPr>
        <w:t>授权代表签字</w:t>
      </w:r>
      <w:r>
        <w:rPr>
          <w:rFonts w:ascii="Arial" w:hAnsi="Arial" w:eastAsia="楷体_GB2312" w:cs="Arial"/>
          <w:sz w:val="24"/>
        </w:rPr>
        <w:t>：</w:t>
      </w:r>
      <w:r>
        <w:rPr>
          <w:rFonts w:hint="eastAsia" w:ascii="Arial" w:hAnsi="Arial" w:eastAsia="楷体_GB2312" w:cs="Arial"/>
          <w:sz w:val="24"/>
        </w:rPr>
        <w:t xml:space="preserve">                        授权代表签字：</w:t>
      </w:r>
    </w:p>
    <w:p>
      <w:pPr>
        <w:pStyle w:val="11"/>
        <w:ind w:left="0" w:leftChars="0" w:firstLine="0" w:firstLineChars="0"/>
        <w:rPr>
          <w:rFonts w:ascii="Arial" w:hAnsi="Arial" w:eastAsia="楷体_GB2312" w:cs="Arial"/>
          <w:sz w:val="24"/>
        </w:rPr>
      </w:pPr>
    </w:p>
    <w:p>
      <w:pPr>
        <w:pStyle w:val="11"/>
        <w:ind w:left="0" w:leftChars="0" w:firstLine="480"/>
        <w:rPr>
          <w:rFonts w:ascii="Arial" w:hAnsi="Arial" w:eastAsia="楷体_GB2312" w:cs="Arial"/>
          <w:sz w:val="24"/>
        </w:rPr>
      </w:pPr>
      <w:r>
        <w:rPr>
          <w:rFonts w:hint="eastAsia" w:ascii="Arial" w:hAnsi="Arial" w:eastAsia="楷体_GB2312" w:cs="Arial"/>
          <w:sz w:val="24"/>
        </w:rPr>
        <w:t>签字日期：                             签字日期：</w:t>
      </w:r>
    </w:p>
    <w:p>
      <w:pPr>
        <w:pStyle w:val="11"/>
        <w:tabs>
          <w:tab w:val="left" w:pos="4890"/>
          <w:tab w:val="left" w:pos="5115"/>
        </w:tabs>
        <w:ind w:left="0" w:leftChars="0" w:firstLine="0" w:firstLineChars="0"/>
        <w:rPr>
          <w:rFonts w:ascii="Arial" w:hAnsi="Arial" w:eastAsia="楷体_GB2312" w:cs="Arial"/>
          <w:sz w:val="24"/>
        </w:rPr>
      </w:pPr>
    </w:p>
    <w:p>
      <w:pPr>
        <w:pStyle w:val="11"/>
        <w:tabs>
          <w:tab w:val="left" w:pos="4890"/>
        </w:tabs>
        <w:ind w:left="0" w:leftChars="0" w:firstLine="480"/>
        <w:rPr>
          <w:rFonts w:ascii="Arial" w:hAnsi="Arial" w:eastAsia="楷体_GB2312" w:cs="Arial"/>
          <w:sz w:val="24"/>
        </w:rPr>
      </w:pPr>
      <w:r>
        <w:rPr>
          <w:rFonts w:hint="eastAsia" w:ascii="Arial" w:hAnsi="Arial" w:eastAsia="楷体_GB2312" w:cs="Arial"/>
          <w:sz w:val="24"/>
        </w:rPr>
        <w:t>联系人：                               联系人：</w:t>
      </w:r>
    </w:p>
    <w:p>
      <w:pPr>
        <w:pStyle w:val="11"/>
        <w:ind w:left="0" w:leftChars="0" w:firstLine="480"/>
        <w:rPr>
          <w:rFonts w:ascii="Arial" w:hAnsi="Arial" w:eastAsia="楷体_GB2312" w:cs="Arial"/>
          <w:sz w:val="24"/>
        </w:rPr>
      </w:pPr>
      <w:r>
        <w:rPr>
          <w:rFonts w:hint="eastAsia" w:ascii="Arial" w:hAnsi="Arial" w:eastAsia="楷体_GB2312" w:cs="Arial"/>
          <w:sz w:val="24"/>
        </w:rPr>
        <w:t>联系方式：                             联系方式：</w:t>
      </w:r>
    </w:p>
    <w:p>
      <w:pPr>
        <w:pStyle w:val="11"/>
        <w:ind w:left="0" w:leftChars="0" w:firstLine="480"/>
        <w:rPr>
          <w:rFonts w:ascii="Arial" w:hAnsi="Arial" w:eastAsia="楷体_GB2312" w:cs="Arial"/>
          <w:sz w:val="24"/>
        </w:rPr>
      </w:pPr>
      <w:r>
        <w:rPr>
          <w:rFonts w:hint="eastAsia" w:ascii="Arial" w:hAnsi="Arial" w:eastAsia="楷体_GB2312" w:cs="Arial"/>
          <w:sz w:val="24"/>
        </w:rPr>
        <w:t>传真：                                 传真：</w:t>
      </w:r>
    </w:p>
    <w:p>
      <w:pPr>
        <w:spacing w:line="600" w:lineRule="exact"/>
        <w:jc w:val="center"/>
        <w:rPr>
          <w:rFonts w:ascii="方正小标宋_GBK" w:hAnsi="方正小标宋_GBK" w:eastAsia="方正小标宋_GBK" w:cs="方正小标宋_GBK"/>
          <w:color w:val="000000"/>
          <w:sz w:val="44"/>
          <w:szCs w:val="44"/>
        </w:rPr>
      </w:pPr>
    </w:p>
    <w:p>
      <w:pPr>
        <w:pStyle w:val="2"/>
      </w:pPr>
    </w:p>
    <w:p/>
    <w:p>
      <w:pPr>
        <w:pStyle w:val="2"/>
      </w:pPr>
    </w:p>
    <w:p/>
    <w:p>
      <w:pPr>
        <w:widowControl/>
        <w:jc w:val="left"/>
      </w:pPr>
      <w:r>
        <w:br w:type="page"/>
      </w: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，到货时间</w:t>
      </w:r>
      <w:r>
        <w:rPr>
          <w:rFonts w:ascii="仿宋" w:hAnsi="仿宋" w:eastAsia="仿宋"/>
          <w:sz w:val="28"/>
          <w:szCs w:val="28"/>
          <w:u w:val="single"/>
        </w:rPr>
        <w:tab/>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widowControl/>
        <w:jc w:val="left"/>
        <w:rPr>
          <w:rFonts w:hint="eastAsia" w:ascii="仿宋" w:hAnsi="仿宋" w:eastAsia="仿宋"/>
          <w:b/>
          <w:bCs/>
          <w:sz w:val="28"/>
          <w:szCs w:val="28"/>
        </w:rPr>
      </w:pPr>
      <w:r>
        <w:rPr>
          <w:rFonts w:ascii="仿宋" w:hAnsi="仿宋" w:eastAsia="仿宋"/>
          <w:b/>
          <w:bCs/>
          <w:sz w:val="28"/>
          <w:szCs w:val="28"/>
        </w:rPr>
        <w:br w:type="page"/>
      </w: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vAlign w:val="center"/>
          </w:tcPr>
          <w:p>
            <w:pPr>
              <w:jc w:val="center"/>
              <w:rPr>
                <w:b/>
                <w:sz w:val="24"/>
              </w:rPr>
            </w:pPr>
          </w:p>
        </w:tc>
      </w:tr>
    </w:tbl>
    <w:p>
      <w:pPr>
        <w:pStyle w:val="2"/>
        <w:jc w:val="both"/>
      </w:pPr>
      <w:r>
        <w:br w:type="page"/>
      </w:r>
    </w:p>
    <w:p>
      <w:pPr>
        <w:pStyle w:val="2"/>
        <w:jc w:val="both"/>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2800" w:firstLineChars="10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ascii="仿宋" w:hAnsi="仿宋" w:eastAsia="仿宋"/>
          <w:b/>
          <w:bCs/>
          <w:sz w:val="28"/>
          <w:szCs w:val="28"/>
        </w:rPr>
      </w:pPr>
      <w:r>
        <w:rPr>
          <w:rFonts w:ascii="仿宋" w:hAnsi="仿宋" w:eastAsia="仿宋"/>
          <w:b/>
          <w:bCs/>
          <w:sz w:val="28"/>
          <w:szCs w:val="28"/>
        </w:rPr>
        <w:br w:type="page"/>
      </w: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sectPr>
      <w:footerReference r:id="rId4" w:type="default"/>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17</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5057A"/>
    <w:rsid w:val="000731B4"/>
    <w:rsid w:val="000D1ABC"/>
    <w:rsid w:val="00125C7E"/>
    <w:rsid w:val="00132818"/>
    <w:rsid w:val="00214850"/>
    <w:rsid w:val="002253A0"/>
    <w:rsid w:val="0027609B"/>
    <w:rsid w:val="002B706E"/>
    <w:rsid w:val="002E44C0"/>
    <w:rsid w:val="00351FAC"/>
    <w:rsid w:val="003862E4"/>
    <w:rsid w:val="003A1AD8"/>
    <w:rsid w:val="003A475B"/>
    <w:rsid w:val="003F2575"/>
    <w:rsid w:val="00403479"/>
    <w:rsid w:val="00412C50"/>
    <w:rsid w:val="004476F0"/>
    <w:rsid w:val="00470EDF"/>
    <w:rsid w:val="004F0999"/>
    <w:rsid w:val="00543C0A"/>
    <w:rsid w:val="00585EC4"/>
    <w:rsid w:val="005908C5"/>
    <w:rsid w:val="005D0F04"/>
    <w:rsid w:val="00605587"/>
    <w:rsid w:val="00625D50"/>
    <w:rsid w:val="00672DB0"/>
    <w:rsid w:val="00697A6D"/>
    <w:rsid w:val="0070224B"/>
    <w:rsid w:val="00710CFB"/>
    <w:rsid w:val="00712C58"/>
    <w:rsid w:val="00777701"/>
    <w:rsid w:val="007A63AD"/>
    <w:rsid w:val="007B2DAA"/>
    <w:rsid w:val="007E777A"/>
    <w:rsid w:val="008204CC"/>
    <w:rsid w:val="00835A58"/>
    <w:rsid w:val="00884CF5"/>
    <w:rsid w:val="008A6E15"/>
    <w:rsid w:val="008B142E"/>
    <w:rsid w:val="008B2C72"/>
    <w:rsid w:val="008F6AF1"/>
    <w:rsid w:val="009033E5"/>
    <w:rsid w:val="009324D6"/>
    <w:rsid w:val="00953736"/>
    <w:rsid w:val="00976A5F"/>
    <w:rsid w:val="0099313B"/>
    <w:rsid w:val="009A310F"/>
    <w:rsid w:val="009B6BA7"/>
    <w:rsid w:val="00A02ED1"/>
    <w:rsid w:val="00A10E30"/>
    <w:rsid w:val="00A9108A"/>
    <w:rsid w:val="00A952DA"/>
    <w:rsid w:val="00B13ECA"/>
    <w:rsid w:val="00B1583C"/>
    <w:rsid w:val="00B2182E"/>
    <w:rsid w:val="00B21989"/>
    <w:rsid w:val="00BA3151"/>
    <w:rsid w:val="00BC384E"/>
    <w:rsid w:val="00BF3511"/>
    <w:rsid w:val="00C02C44"/>
    <w:rsid w:val="00C046A2"/>
    <w:rsid w:val="00C86BEB"/>
    <w:rsid w:val="00CD3EEE"/>
    <w:rsid w:val="00CF0D7D"/>
    <w:rsid w:val="00D02F77"/>
    <w:rsid w:val="00D3633C"/>
    <w:rsid w:val="00D365FF"/>
    <w:rsid w:val="00DB2ED2"/>
    <w:rsid w:val="00E31CFE"/>
    <w:rsid w:val="00E52085"/>
    <w:rsid w:val="00EB3D3F"/>
    <w:rsid w:val="00EB4FAF"/>
    <w:rsid w:val="00F14ABB"/>
    <w:rsid w:val="00F16838"/>
    <w:rsid w:val="04CD6009"/>
    <w:rsid w:val="05533181"/>
    <w:rsid w:val="05B55287"/>
    <w:rsid w:val="05CF5B0E"/>
    <w:rsid w:val="060C68AF"/>
    <w:rsid w:val="07652792"/>
    <w:rsid w:val="096E6E51"/>
    <w:rsid w:val="09E15C4B"/>
    <w:rsid w:val="0AF366C8"/>
    <w:rsid w:val="0C415E00"/>
    <w:rsid w:val="0C8D43B8"/>
    <w:rsid w:val="0DF26CD2"/>
    <w:rsid w:val="0EEA4AEA"/>
    <w:rsid w:val="105A13BF"/>
    <w:rsid w:val="13204C10"/>
    <w:rsid w:val="134F66CB"/>
    <w:rsid w:val="15203629"/>
    <w:rsid w:val="15E8163F"/>
    <w:rsid w:val="16F20321"/>
    <w:rsid w:val="18D33B22"/>
    <w:rsid w:val="18F33575"/>
    <w:rsid w:val="191311E4"/>
    <w:rsid w:val="1B0D2E83"/>
    <w:rsid w:val="1BEE177A"/>
    <w:rsid w:val="1C817AE6"/>
    <w:rsid w:val="1E7D769C"/>
    <w:rsid w:val="1EAE0A78"/>
    <w:rsid w:val="222C6D8E"/>
    <w:rsid w:val="23EF6A69"/>
    <w:rsid w:val="24311D9D"/>
    <w:rsid w:val="25340966"/>
    <w:rsid w:val="2541744C"/>
    <w:rsid w:val="26D06F67"/>
    <w:rsid w:val="2BD81883"/>
    <w:rsid w:val="2D8078B6"/>
    <w:rsid w:val="31AA6DF8"/>
    <w:rsid w:val="34CA2363"/>
    <w:rsid w:val="351E69DC"/>
    <w:rsid w:val="35F8268D"/>
    <w:rsid w:val="38FB798C"/>
    <w:rsid w:val="3A6C7EBE"/>
    <w:rsid w:val="43153EBD"/>
    <w:rsid w:val="445A74E8"/>
    <w:rsid w:val="44F90408"/>
    <w:rsid w:val="481D770C"/>
    <w:rsid w:val="4967336A"/>
    <w:rsid w:val="4BCA200B"/>
    <w:rsid w:val="4C512510"/>
    <w:rsid w:val="4D7B4276"/>
    <w:rsid w:val="4D882944"/>
    <w:rsid w:val="4FF817AC"/>
    <w:rsid w:val="51B62AAC"/>
    <w:rsid w:val="52224913"/>
    <w:rsid w:val="52D82873"/>
    <w:rsid w:val="58176ABB"/>
    <w:rsid w:val="5A6800F2"/>
    <w:rsid w:val="5A7A257C"/>
    <w:rsid w:val="5B9242D5"/>
    <w:rsid w:val="5C043FF2"/>
    <w:rsid w:val="5E2F1BBE"/>
    <w:rsid w:val="60BF0592"/>
    <w:rsid w:val="63514E9A"/>
    <w:rsid w:val="65243E3D"/>
    <w:rsid w:val="668822FF"/>
    <w:rsid w:val="6B495E52"/>
    <w:rsid w:val="6DAF6368"/>
    <w:rsid w:val="6E03596D"/>
    <w:rsid w:val="70780E28"/>
    <w:rsid w:val="71B8542E"/>
    <w:rsid w:val="72A72905"/>
    <w:rsid w:val="7A1E2315"/>
    <w:rsid w:val="7C623E43"/>
    <w:rsid w:val="7CBA3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6"/>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5"/>
    <w:qFormat/>
    <w:uiPriority w:val="10"/>
    <w:pPr>
      <w:spacing w:before="240" w:after="60" w:line="360" w:lineRule="auto"/>
      <w:jc w:val="center"/>
      <w:outlineLvl w:val="0"/>
    </w:pPr>
    <w:rPr>
      <w:rFonts w:ascii="Calibri" w:hAnsi="Calibri"/>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next w:val="1"/>
    <w:qFormat/>
    <w:uiPriority w:val="0"/>
    <w:pPr>
      <w:jc w:val="center"/>
    </w:pPr>
    <w:rPr>
      <w:rFonts w:ascii="幼圆" w:eastAsia="幼圆"/>
      <w:b/>
      <w:sz w:val="44"/>
    </w:rPr>
  </w:style>
  <w:style w:type="paragraph" w:styleId="7">
    <w:name w:val="Body Text Indent"/>
    <w:basedOn w:val="1"/>
    <w:link w:val="17"/>
    <w:qFormat/>
    <w:uiPriority w:val="0"/>
    <w:pPr>
      <w:spacing w:after="120"/>
      <w:ind w:left="420" w:leftChars="200"/>
    </w:pPr>
  </w:style>
  <w:style w:type="paragraph" w:styleId="8">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20"/>
    <w:qFormat/>
    <w:uiPriority w:val="0"/>
    <w:pPr>
      <w:spacing w:after="120" w:line="480" w:lineRule="auto"/>
    </w:pPr>
  </w:style>
  <w:style w:type="paragraph" w:styleId="11">
    <w:name w:val="Body Text First Indent 2"/>
    <w:basedOn w:val="7"/>
    <w:link w:val="18"/>
    <w:qFormat/>
    <w:uiPriority w:val="0"/>
    <w:pPr>
      <w:ind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字符"/>
    <w:basedOn w:val="14"/>
    <w:link w:val="2"/>
    <w:qFormat/>
    <w:uiPriority w:val="10"/>
    <w:rPr>
      <w:rFonts w:ascii="Calibri" w:hAnsi="Calibri"/>
      <w:b/>
      <w:bCs/>
      <w:kern w:val="2"/>
      <w:sz w:val="32"/>
      <w:szCs w:val="32"/>
    </w:rPr>
  </w:style>
  <w:style w:type="character" w:customStyle="1" w:styleId="16">
    <w:name w:val="标题 2 字符"/>
    <w:basedOn w:val="14"/>
    <w:link w:val="3"/>
    <w:semiHidden/>
    <w:qFormat/>
    <w:uiPriority w:val="0"/>
    <w:rPr>
      <w:rFonts w:asciiTheme="majorHAnsi" w:hAnsiTheme="majorHAnsi" w:eastAsiaTheme="majorEastAsia" w:cstheme="majorBidi"/>
      <w:b/>
      <w:bCs/>
      <w:kern w:val="2"/>
      <w:sz w:val="32"/>
      <w:szCs w:val="32"/>
    </w:rPr>
  </w:style>
  <w:style w:type="character" w:customStyle="1" w:styleId="17">
    <w:name w:val="正文文本缩进 字符"/>
    <w:basedOn w:val="14"/>
    <w:link w:val="7"/>
    <w:qFormat/>
    <w:uiPriority w:val="0"/>
    <w:rPr>
      <w:kern w:val="2"/>
      <w:sz w:val="21"/>
      <w:szCs w:val="24"/>
    </w:rPr>
  </w:style>
  <w:style w:type="character" w:customStyle="1" w:styleId="18">
    <w:name w:val="正文文本首行缩进 2 字符"/>
    <w:basedOn w:val="17"/>
    <w:link w:val="11"/>
    <w:qFormat/>
    <w:uiPriority w:val="0"/>
    <w:rPr>
      <w:kern w:val="2"/>
      <w:sz w:val="21"/>
      <w:szCs w:val="24"/>
    </w:rPr>
  </w:style>
  <w:style w:type="character" w:customStyle="1" w:styleId="19">
    <w:name w:val="页眉 字符"/>
    <w:basedOn w:val="14"/>
    <w:link w:val="9"/>
    <w:qFormat/>
    <w:uiPriority w:val="0"/>
    <w:rPr>
      <w:kern w:val="2"/>
      <w:sz w:val="18"/>
      <w:szCs w:val="18"/>
    </w:rPr>
  </w:style>
  <w:style w:type="character" w:customStyle="1" w:styleId="20">
    <w:name w:val="正文文本 2 字符"/>
    <w:basedOn w:val="14"/>
    <w:link w:val="10"/>
    <w:qFormat/>
    <w:uiPriority w:val="0"/>
    <w:rPr>
      <w:kern w:val="2"/>
      <w:sz w:val="21"/>
      <w:szCs w:val="24"/>
    </w:rPr>
  </w:style>
  <w:style w:type="paragraph" w:styleId="21">
    <w:name w:val="List Paragraph"/>
    <w:basedOn w:val="1"/>
    <w:qFormat/>
    <w:uiPriority w:val="99"/>
    <w:pPr>
      <w:ind w:firstLine="420" w:firstLineChars="200"/>
    </w:pPr>
  </w:style>
  <w:style w:type="paragraph" w:customStyle="1" w:styleId="22">
    <w:name w:val="列出段落1"/>
    <w:basedOn w:val="1"/>
    <w:qFormat/>
    <w:uiPriority w:val="99"/>
    <w:pPr>
      <w:spacing w:line="360" w:lineRule="auto"/>
      <w:ind w:firstLine="420" w:firstLineChars="200"/>
    </w:pPr>
    <w:rPr>
      <w:rFonts w:ascii="Calibri" w:hAnsi="Calibri" w:eastAsia="仿宋_GB2312"/>
      <w:color w:val="000000"/>
      <w:sz w:val="30"/>
      <w:szCs w:val="30"/>
    </w:rPr>
  </w:style>
  <w:style w:type="character" w:customStyle="1" w:styleId="23">
    <w:name w:val="zjb正文 字符"/>
    <w:basedOn w:val="14"/>
    <w:link w:val="24"/>
    <w:qFormat/>
    <w:locked/>
    <w:uiPriority w:val="0"/>
    <w:rPr>
      <w:rFonts w:ascii="仿宋_GB2312" w:hAnsi="仿宋" w:eastAsia="仿宋_GB2312" w:cs="宋体"/>
      <w:color w:val="000000"/>
      <w:kern w:val="2"/>
      <w:sz w:val="30"/>
      <w:szCs w:val="30"/>
    </w:rPr>
  </w:style>
  <w:style w:type="paragraph" w:customStyle="1" w:styleId="24">
    <w:name w:val="zjb正文"/>
    <w:basedOn w:val="1"/>
    <w:link w:val="23"/>
    <w:qFormat/>
    <w:uiPriority w:val="0"/>
    <w:pPr>
      <w:spacing w:line="360" w:lineRule="auto"/>
      <w:ind w:firstLine="200" w:firstLineChars="200"/>
      <w:jc w:val="left"/>
    </w:pPr>
    <w:rPr>
      <w:rFonts w:ascii="仿宋_GB2312" w:hAnsi="仿宋" w:eastAsia="仿宋_GB2312" w:cs="宋体"/>
      <w:color w:val="000000"/>
      <w:sz w:val="30"/>
      <w:szCs w:val="30"/>
    </w:rPr>
  </w:style>
  <w:style w:type="character" w:customStyle="1" w:styleId="25">
    <w:name w:val="font31"/>
    <w:basedOn w:val="14"/>
    <w:qFormat/>
    <w:uiPriority w:val="0"/>
    <w:rPr>
      <w:rFonts w:hint="eastAsia" w:ascii="微软雅黑" w:hAnsi="微软雅黑" w:eastAsia="微软雅黑" w:cs="微软雅黑"/>
      <w:b/>
      <w:color w:val="000000"/>
      <w:sz w:val="22"/>
      <w:szCs w:val="22"/>
      <w:u w:val="none"/>
    </w:rPr>
  </w:style>
  <w:style w:type="character" w:customStyle="1" w:styleId="26">
    <w:name w:val="font11"/>
    <w:basedOn w:val="14"/>
    <w:qFormat/>
    <w:uiPriority w:val="0"/>
    <w:rPr>
      <w:rFonts w:hint="eastAsia" w:ascii="宋体" w:hAnsi="宋体" w:eastAsia="宋体" w:cs="宋体"/>
      <w:b/>
      <w:color w:val="000000"/>
      <w:sz w:val="22"/>
      <w:szCs w:val="22"/>
      <w:u w:val="none"/>
    </w:rPr>
  </w:style>
  <w:style w:type="character" w:customStyle="1" w:styleId="27">
    <w:name w:val="font01"/>
    <w:basedOn w:val="14"/>
    <w:qFormat/>
    <w:uiPriority w:val="0"/>
    <w:rPr>
      <w:rFonts w:hint="eastAsia" w:ascii="宋体" w:hAnsi="宋体" w:eastAsia="宋体" w:cs="宋体"/>
      <w:color w:val="000000"/>
      <w:sz w:val="22"/>
      <w:szCs w:val="22"/>
      <w:u w:val="none"/>
    </w:rPr>
  </w:style>
  <w:style w:type="character" w:customStyle="1" w:styleId="28">
    <w:name w:val="font21"/>
    <w:basedOn w:val="14"/>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31</Pages>
  <Words>9820</Words>
  <Characters>12033</Characters>
  <Lines>108</Lines>
  <Paragraphs>30</Paragraphs>
  <TotalTime>14</TotalTime>
  <ScaleCrop>false</ScaleCrop>
  <LinksUpToDate>false</LinksUpToDate>
  <CharactersWithSpaces>13032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2022-04-15T08:28:00Z</dcterms:created>
  <dc:creator>Administrator</dc:creator>
  <cp:lastModifiedBy>Administrator</cp:lastModifiedBy>
  <dcterms:modified xsi:type="dcterms:W3CDTF">2022-06-29T02:38:26Z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B31187C0C9464B7BAD11091FBD4BC826</vt:lpwstr>
  </property>
</Properties>
</file>