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758B" w14:textId="77777777" w:rsidR="00160313" w:rsidRDefault="00160313">
      <w:pPr>
        <w:jc w:val="center"/>
        <w:rPr>
          <w:rFonts w:ascii="仿宋_GB2312" w:eastAsia="仿宋_GB2312"/>
          <w:b/>
          <w:color w:val="000000"/>
          <w:sz w:val="52"/>
          <w:szCs w:val="52"/>
        </w:rPr>
      </w:pPr>
    </w:p>
    <w:p w14:paraId="6DC729A3" w14:textId="77777777" w:rsidR="00160313" w:rsidRDefault="00160313">
      <w:pPr>
        <w:jc w:val="center"/>
        <w:rPr>
          <w:rFonts w:ascii="仿宋_GB2312" w:eastAsia="仿宋_GB2312"/>
          <w:b/>
          <w:color w:val="000000"/>
          <w:sz w:val="52"/>
          <w:szCs w:val="52"/>
        </w:rPr>
      </w:pPr>
    </w:p>
    <w:p w14:paraId="0C9551BF" w14:textId="77777777" w:rsidR="00160313" w:rsidRDefault="001B4C07">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14:paraId="576DC5DB" w14:textId="77777777" w:rsidR="00160313" w:rsidRDefault="00160313">
      <w:pPr>
        <w:jc w:val="center"/>
        <w:rPr>
          <w:rFonts w:ascii="仿宋" w:eastAsia="仿宋" w:hAnsi="仿宋"/>
          <w:b/>
          <w:color w:val="000000"/>
          <w:sz w:val="52"/>
          <w:szCs w:val="52"/>
        </w:rPr>
      </w:pPr>
    </w:p>
    <w:p w14:paraId="294C489D" w14:textId="77777777" w:rsidR="00160313" w:rsidRDefault="001B4C07">
      <w:pPr>
        <w:jc w:val="center"/>
        <w:rPr>
          <w:rFonts w:ascii="方正小标宋_GBK" w:eastAsia="方正小标宋_GBK" w:hAnsi="仿宋" w:cs="方正小标宋简体"/>
          <w:bCs/>
          <w:color w:val="000000"/>
          <w:sz w:val="44"/>
          <w:szCs w:val="44"/>
        </w:rPr>
      </w:pPr>
      <w:r w:rsidRPr="008D2ADF">
        <w:rPr>
          <w:rFonts w:ascii="方正小标宋_GBK" w:eastAsia="方正小标宋_GBK" w:hAnsi="仿宋" w:cs="方正小标宋简体" w:hint="eastAsia"/>
          <w:bCs/>
          <w:color w:val="000000"/>
          <w:sz w:val="44"/>
          <w:szCs w:val="44"/>
        </w:rPr>
        <w:t>聘请咨询机构开展临</w:t>
      </w:r>
      <w:proofErr w:type="gramStart"/>
      <w:r w:rsidRPr="008D2ADF">
        <w:rPr>
          <w:rFonts w:ascii="方正小标宋_GBK" w:eastAsia="方正小标宋_GBK" w:hAnsi="仿宋" w:cs="方正小标宋简体" w:hint="eastAsia"/>
          <w:bCs/>
          <w:color w:val="000000"/>
          <w:sz w:val="44"/>
          <w:szCs w:val="44"/>
        </w:rPr>
        <w:t>空经济</w:t>
      </w:r>
      <w:proofErr w:type="gramEnd"/>
      <w:r w:rsidRPr="008D2ADF">
        <w:rPr>
          <w:rFonts w:ascii="方正小标宋_GBK" w:eastAsia="方正小标宋_GBK" w:hAnsi="仿宋" w:cs="方正小标宋简体" w:hint="eastAsia"/>
          <w:bCs/>
          <w:color w:val="000000"/>
          <w:sz w:val="44"/>
          <w:szCs w:val="44"/>
        </w:rPr>
        <w:t>公司、空港物流公司投资后评价</w:t>
      </w:r>
      <w:r>
        <w:rPr>
          <w:rFonts w:ascii="方正小标宋_GBK" w:eastAsia="方正小标宋_GBK" w:hAnsi="仿宋" w:cs="方正小标宋简体" w:hint="eastAsia"/>
          <w:bCs/>
          <w:color w:val="000000"/>
          <w:sz w:val="44"/>
          <w:szCs w:val="44"/>
        </w:rPr>
        <w:t>项目</w:t>
      </w:r>
    </w:p>
    <w:p w14:paraId="6E8A71A5" w14:textId="77777777" w:rsidR="00160313" w:rsidRDefault="001B4C07">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14:paraId="5036B323" w14:textId="77777777" w:rsidR="00160313" w:rsidRDefault="00160313">
      <w:pPr>
        <w:autoSpaceDE w:val="0"/>
        <w:autoSpaceDN w:val="0"/>
        <w:adjustRightInd w:val="0"/>
        <w:spacing w:line="360" w:lineRule="auto"/>
        <w:jc w:val="center"/>
        <w:rPr>
          <w:rFonts w:ascii="仿宋_GB2312" w:eastAsia="仿宋_GB2312" w:hAnsi="仿宋" w:cs="宋体"/>
          <w:b/>
          <w:bCs/>
          <w:color w:val="000000"/>
          <w:sz w:val="36"/>
          <w:szCs w:val="36"/>
          <w:lang w:val="zh-CN"/>
        </w:rPr>
      </w:pPr>
    </w:p>
    <w:p w14:paraId="5D832AA4" w14:textId="77777777" w:rsidR="00160313" w:rsidRDefault="001B4C07">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评选方式</w:t>
      </w:r>
      <w:proofErr w:type="gramStart"/>
      <w:r>
        <w:rPr>
          <w:rFonts w:ascii="仿宋_GB2312" w:eastAsia="仿宋_GB2312" w:hAnsi="仿宋" w:cs="宋体"/>
          <w:b/>
          <w:bCs/>
          <w:color w:val="000000"/>
          <w:sz w:val="36"/>
          <w:szCs w:val="36"/>
          <w:lang w:val="zh-CN"/>
        </w:rPr>
        <w:t>—</w:t>
      </w:r>
      <w:r>
        <w:rPr>
          <w:rFonts w:ascii="仿宋_GB2312" w:eastAsia="仿宋_GB2312" w:hAnsi="仿宋" w:cs="宋体" w:hint="eastAsia"/>
          <w:b/>
          <w:bCs/>
          <w:color w:val="000000"/>
          <w:sz w:val="36"/>
          <w:szCs w:val="36"/>
          <w:lang w:val="zh-CN"/>
        </w:rPr>
        <w:t>有效</w:t>
      </w:r>
      <w:proofErr w:type="gramEnd"/>
      <w:r>
        <w:rPr>
          <w:rFonts w:ascii="仿宋_GB2312" w:eastAsia="仿宋_GB2312" w:hAnsi="仿宋" w:cs="宋体" w:hint="eastAsia"/>
          <w:b/>
          <w:bCs/>
          <w:color w:val="000000"/>
          <w:sz w:val="36"/>
          <w:szCs w:val="36"/>
          <w:lang w:val="zh-CN"/>
        </w:rPr>
        <w:t>最低价法</w:t>
      </w:r>
    </w:p>
    <w:p w14:paraId="0C07C91F" w14:textId="77777777" w:rsidR="00160313" w:rsidRDefault="00160313">
      <w:pPr>
        <w:jc w:val="center"/>
        <w:rPr>
          <w:rFonts w:ascii="仿宋" w:eastAsia="仿宋" w:hAnsi="仿宋"/>
          <w:b/>
          <w:color w:val="000000"/>
          <w:sz w:val="32"/>
        </w:rPr>
      </w:pPr>
    </w:p>
    <w:p w14:paraId="21BB6130" w14:textId="77777777" w:rsidR="00160313" w:rsidRDefault="00160313">
      <w:pPr>
        <w:jc w:val="center"/>
        <w:rPr>
          <w:rFonts w:ascii="仿宋" w:eastAsia="仿宋" w:hAnsi="仿宋"/>
          <w:b/>
          <w:color w:val="000000"/>
          <w:sz w:val="32"/>
        </w:rPr>
      </w:pPr>
    </w:p>
    <w:p w14:paraId="2C8C2762" w14:textId="77777777" w:rsidR="00160313" w:rsidRDefault="001B4C07">
      <w:pPr>
        <w:autoSpaceDE w:val="0"/>
        <w:autoSpaceDN w:val="0"/>
        <w:adjustRightInd w:val="0"/>
        <w:spacing w:line="360" w:lineRule="auto"/>
        <w:jc w:val="center"/>
        <w:rPr>
          <w:rFonts w:ascii="仿宋" w:eastAsia="仿宋_GB2312" w:hAnsi="仿宋"/>
          <w:b/>
          <w:color w:val="000000"/>
          <w:sz w:val="52"/>
        </w:rPr>
      </w:pPr>
      <w:r>
        <w:rPr>
          <w:rFonts w:ascii="仿宋_GB2312" w:eastAsia="仿宋_GB2312" w:hAnsi="仿宋" w:cs="宋体" w:hint="eastAsia"/>
          <w:b/>
          <w:bCs/>
          <w:color w:val="000000"/>
          <w:sz w:val="36"/>
          <w:szCs w:val="36"/>
          <w:lang w:val="zh-CN"/>
        </w:rPr>
        <w:t>编号：</w:t>
      </w:r>
      <w:r>
        <w:rPr>
          <w:rFonts w:ascii="仿宋_GB2312" w:eastAsia="仿宋_GB2312" w:hAnsi="仿宋" w:cs="宋体" w:hint="eastAsia"/>
          <w:b/>
          <w:bCs/>
          <w:color w:val="000000"/>
          <w:sz w:val="36"/>
          <w:szCs w:val="36"/>
        </w:rPr>
        <w:t>服务</w:t>
      </w:r>
      <w:r>
        <w:rPr>
          <w:rFonts w:ascii="仿宋_GB2312" w:eastAsia="仿宋_GB2312" w:hAnsi="仿宋" w:cs="宋体" w:hint="eastAsia"/>
          <w:b/>
          <w:bCs/>
          <w:color w:val="000000"/>
          <w:sz w:val="36"/>
          <w:szCs w:val="36"/>
        </w:rPr>
        <w:t>-101-2022-0093</w:t>
      </w:r>
    </w:p>
    <w:p w14:paraId="17CFB63E" w14:textId="77777777" w:rsidR="00160313" w:rsidRDefault="00160313">
      <w:pPr>
        <w:jc w:val="center"/>
        <w:rPr>
          <w:rFonts w:ascii="仿宋" w:eastAsia="仿宋" w:hAnsi="仿宋"/>
          <w:b/>
          <w:color w:val="000000"/>
          <w:sz w:val="52"/>
        </w:rPr>
      </w:pPr>
    </w:p>
    <w:p w14:paraId="168F219F" w14:textId="77777777" w:rsidR="00160313" w:rsidRDefault="001B4C07">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14:paraId="0C0993FA" w14:textId="77777777" w:rsidR="00160313" w:rsidRDefault="001B4C07">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14:paraId="667E8EAC" w14:textId="77777777" w:rsidR="00160313" w:rsidRDefault="00160313">
      <w:pPr>
        <w:rPr>
          <w:rFonts w:ascii="仿宋" w:eastAsia="仿宋" w:hAnsi="仿宋"/>
          <w:b/>
          <w:color w:val="000000"/>
          <w:sz w:val="32"/>
          <w:szCs w:val="32"/>
        </w:rPr>
      </w:pPr>
    </w:p>
    <w:p w14:paraId="203446CF" w14:textId="77777777" w:rsidR="00160313" w:rsidRDefault="001B4C07">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w:t>
      </w:r>
      <w:r>
        <w:rPr>
          <w:rFonts w:ascii="仿宋_GB2312" w:eastAsia="仿宋_GB2312" w:hAnsi="仿宋" w:cs="宋体" w:hint="eastAsia"/>
          <w:b/>
          <w:bCs/>
          <w:color w:val="000000"/>
          <w:sz w:val="32"/>
          <w:szCs w:val="32"/>
        </w:rPr>
        <w:t>二</w:t>
      </w:r>
      <w:r>
        <w:rPr>
          <w:rFonts w:ascii="仿宋_GB2312" w:eastAsia="仿宋_GB2312" w:hAnsi="仿宋" w:cs="宋体" w:hint="eastAsia"/>
          <w:b/>
          <w:bCs/>
          <w:color w:val="000000"/>
          <w:sz w:val="32"/>
          <w:szCs w:val="32"/>
          <w:lang w:val="zh-CN"/>
        </w:rPr>
        <w:t>年</w:t>
      </w:r>
      <w:r>
        <w:rPr>
          <w:rFonts w:ascii="仿宋_GB2312" w:eastAsia="仿宋_GB2312" w:hAnsi="仿宋" w:cs="宋体" w:hint="eastAsia"/>
          <w:b/>
          <w:bCs/>
          <w:color w:val="000000"/>
          <w:sz w:val="32"/>
          <w:szCs w:val="32"/>
        </w:rPr>
        <w:t>6</w:t>
      </w:r>
      <w:r>
        <w:rPr>
          <w:rFonts w:ascii="仿宋_GB2312" w:eastAsia="仿宋_GB2312" w:hAnsi="仿宋" w:cs="宋体" w:hint="eastAsia"/>
          <w:b/>
          <w:bCs/>
          <w:color w:val="000000"/>
          <w:sz w:val="32"/>
          <w:szCs w:val="32"/>
          <w:lang w:val="zh-CN"/>
        </w:rPr>
        <w:t>月</w:t>
      </w:r>
    </w:p>
    <w:p w14:paraId="108D4360" w14:textId="77777777" w:rsidR="00160313" w:rsidRDefault="00160313"/>
    <w:p w14:paraId="165E7AFE" w14:textId="77777777" w:rsidR="00160313" w:rsidRDefault="001B4C07">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14:paraId="41A10FD4" w14:textId="77777777" w:rsidR="00160313" w:rsidRDefault="00160313"/>
    <w:p w14:paraId="5AE922A3" w14:textId="77777777" w:rsidR="00160313" w:rsidRDefault="00160313">
      <w:pPr>
        <w:pStyle w:val="a0"/>
      </w:pPr>
    </w:p>
    <w:p w14:paraId="3CE2B343" w14:textId="77777777" w:rsidR="00160313" w:rsidRDefault="001B4C0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竞争性采购公告及响应人须知</w:t>
      </w:r>
    </w:p>
    <w:p w14:paraId="6003E854" w14:textId="77777777" w:rsidR="00160313" w:rsidRDefault="001B4C0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合同条款及格式</w:t>
      </w:r>
    </w:p>
    <w:p w14:paraId="10F4DA4D" w14:textId="77777777" w:rsidR="00160313" w:rsidRDefault="001B4C07">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竞争性采购附件</w:t>
      </w:r>
    </w:p>
    <w:p w14:paraId="1C677226" w14:textId="77777777" w:rsidR="00160313" w:rsidRDefault="00160313"/>
    <w:p w14:paraId="4792DBCB" w14:textId="77777777" w:rsidR="00160313" w:rsidRDefault="00160313"/>
    <w:p w14:paraId="6806D93B" w14:textId="77777777" w:rsidR="00160313" w:rsidRDefault="00160313">
      <w:pPr>
        <w:pStyle w:val="a0"/>
      </w:pPr>
    </w:p>
    <w:p w14:paraId="69C88825" w14:textId="77777777" w:rsidR="00160313" w:rsidRDefault="00160313"/>
    <w:p w14:paraId="4D1BD9DE" w14:textId="77777777" w:rsidR="00160313" w:rsidRDefault="00160313">
      <w:pPr>
        <w:pStyle w:val="a0"/>
      </w:pPr>
    </w:p>
    <w:p w14:paraId="4081FF1A" w14:textId="77777777" w:rsidR="00160313" w:rsidRDefault="00160313"/>
    <w:p w14:paraId="56246009" w14:textId="77777777" w:rsidR="00160313" w:rsidRDefault="00160313">
      <w:pPr>
        <w:pStyle w:val="a0"/>
      </w:pPr>
    </w:p>
    <w:p w14:paraId="4C852012" w14:textId="77777777" w:rsidR="00160313" w:rsidRDefault="00160313"/>
    <w:p w14:paraId="2A2C3479" w14:textId="77777777" w:rsidR="00160313" w:rsidRDefault="00160313"/>
    <w:p w14:paraId="7CE5C8F1" w14:textId="77777777" w:rsidR="00160313" w:rsidRDefault="00160313">
      <w:pPr>
        <w:pStyle w:val="a0"/>
      </w:pPr>
    </w:p>
    <w:p w14:paraId="165AAE3A" w14:textId="77777777" w:rsidR="00160313" w:rsidRDefault="00160313"/>
    <w:p w14:paraId="2FDAB778" w14:textId="77777777" w:rsidR="00160313" w:rsidRDefault="00160313">
      <w:pPr>
        <w:pStyle w:val="a0"/>
      </w:pPr>
    </w:p>
    <w:p w14:paraId="74BD4C9C" w14:textId="77777777" w:rsidR="00160313" w:rsidRDefault="00160313"/>
    <w:p w14:paraId="1D30EA98" w14:textId="77777777" w:rsidR="00160313" w:rsidRDefault="00160313">
      <w:pPr>
        <w:pStyle w:val="a0"/>
      </w:pPr>
    </w:p>
    <w:p w14:paraId="7F60765B" w14:textId="77777777" w:rsidR="00160313" w:rsidRDefault="001B4C07">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小标宋_GBK" w:eastAsia="方正小标宋_GBK" w:hAnsi="方正小标宋_GBK" w:cs="方正小标宋_GBK" w:hint="eastAsia"/>
          <w:b w:val="0"/>
          <w:bCs w:val="0"/>
          <w:color w:val="000000"/>
          <w:sz w:val="44"/>
          <w:szCs w:val="44"/>
        </w:rPr>
        <w:t xml:space="preserve"> </w:t>
      </w:r>
      <w:r>
        <w:rPr>
          <w:rFonts w:ascii="方正小标宋_GBK" w:eastAsia="方正小标宋_GBK" w:hAnsi="方正小标宋_GBK" w:cs="方正小标宋_GBK" w:hint="eastAsia"/>
          <w:b w:val="0"/>
          <w:bCs w:val="0"/>
          <w:color w:val="000000"/>
          <w:sz w:val="44"/>
          <w:szCs w:val="44"/>
        </w:rPr>
        <w:t>竞争性采购公告及响应人须知</w:t>
      </w:r>
    </w:p>
    <w:p w14:paraId="32A977BF"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Pr>
          <w:rFonts w:ascii="方正仿宋_GBK" w:eastAsia="方正仿宋_GBK" w:hAnsi="方正仿宋_GBK" w:cs="方正仿宋_GBK" w:hint="eastAsia"/>
          <w:sz w:val="28"/>
          <w:szCs w:val="28"/>
        </w:rPr>
        <w:t>聘请咨询机构开展临</w:t>
      </w:r>
      <w:proofErr w:type="gramStart"/>
      <w:r>
        <w:rPr>
          <w:rFonts w:ascii="方正仿宋_GBK" w:eastAsia="方正仿宋_GBK" w:hAnsi="方正仿宋_GBK" w:cs="方正仿宋_GBK" w:hint="eastAsia"/>
          <w:sz w:val="28"/>
          <w:szCs w:val="28"/>
        </w:rPr>
        <w:t>空经济</w:t>
      </w:r>
      <w:proofErr w:type="gramEnd"/>
      <w:r>
        <w:rPr>
          <w:rFonts w:ascii="方正仿宋_GBK" w:eastAsia="方正仿宋_GBK" w:hAnsi="方正仿宋_GBK" w:cs="方正仿宋_GBK" w:hint="eastAsia"/>
          <w:sz w:val="28"/>
          <w:szCs w:val="28"/>
        </w:rPr>
        <w:t>公司、空港物流公司投资后评价项目</w:t>
      </w:r>
      <w:r>
        <w:rPr>
          <w:rFonts w:ascii="方正仿宋_GBK" w:eastAsia="方正仿宋_GBK" w:hAnsi="方正仿宋_GBK" w:cs="方正仿宋_GBK" w:hint="eastAsia"/>
          <w:sz w:val="28"/>
          <w:szCs w:val="28"/>
        </w:rPr>
        <w:t>进行竞争性采购。本竞争性采购办法适用于我司范围内公开招标限额以下的采购活动。</w:t>
      </w:r>
    </w:p>
    <w:p w14:paraId="2A63A970" w14:textId="77777777" w:rsidR="00160313" w:rsidRDefault="001B4C0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14:paraId="4C67F95D"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w:t>
      </w:r>
      <w:r>
        <w:rPr>
          <w:rFonts w:ascii="方正仿宋_GBK" w:eastAsia="方正仿宋_GBK" w:hAnsi="方正仿宋_GBK" w:cs="方正仿宋_GBK" w:hint="eastAsia"/>
          <w:sz w:val="28"/>
          <w:szCs w:val="28"/>
        </w:rPr>
        <w:t>聘请咨询机构开展临</w:t>
      </w:r>
      <w:proofErr w:type="gramStart"/>
      <w:r>
        <w:rPr>
          <w:rFonts w:ascii="方正仿宋_GBK" w:eastAsia="方正仿宋_GBK" w:hAnsi="方正仿宋_GBK" w:cs="方正仿宋_GBK" w:hint="eastAsia"/>
          <w:sz w:val="28"/>
          <w:szCs w:val="28"/>
        </w:rPr>
        <w:t>空经济</w:t>
      </w:r>
      <w:proofErr w:type="gramEnd"/>
      <w:r>
        <w:rPr>
          <w:rFonts w:ascii="方正仿宋_GBK" w:eastAsia="方正仿宋_GBK" w:hAnsi="方正仿宋_GBK" w:cs="方正仿宋_GBK" w:hint="eastAsia"/>
          <w:sz w:val="28"/>
          <w:szCs w:val="28"/>
        </w:rPr>
        <w:t>公司、空港物流公司投资后评价项目</w:t>
      </w:r>
    </w:p>
    <w:p w14:paraId="4BD65028"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14:paraId="02AB8B7C" w14:textId="61808950" w:rsidR="00491383" w:rsidRDefault="001B4C07" w:rsidP="0049138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w:t>
      </w:r>
      <w:r w:rsidR="00491383">
        <w:rPr>
          <w:rFonts w:ascii="方正仿宋_GBK" w:eastAsia="方正仿宋_GBK" w:hAnsi="方正仿宋_GBK" w:cs="方正仿宋_GBK"/>
          <w:sz w:val="28"/>
          <w:szCs w:val="28"/>
        </w:rPr>
        <w:t xml:space="preserve"> </w:t>
      </w:r>
    </w:p>
    <w:p w14:paraId="3304A2EA" w14:textId="7022D0A7" w:rsidR="00160313" w:rsidRPr="00491383" w:rsidRDefault="001B4C07" w:rsidP="00491383">
      <w:pPr>
        <w:widowControl/>
        <w:spacing w:line="360" w:lineRule="auto"/>
        <w:ind w:firstLineChars="200" w:firstLine="560"/>
        <w:jc w:val="left"/>
        <w:rPr>
          <w:rFonts w:ascii="方正仿宋_GBK" w:eastAsia="方正仿宋_GBK" w:hAnsi="方正仿宋_GBK" w:cs="方正仿宋_GBK"/>
          <w:sz w:val="28"/>
          <w:szCs w:val="28"/>
        </w:rPr>
      </w:pPr>
      <w:r w:rsidRPr="00491383">
        <w:rPr>
          <w:rFonts w:ascii="方正仿宋_GBK" w:eastAsia="方正仿宋_GBK" w:hAnsi="方正仿宋_GBK" w:cs="方正仿宋_GBK" w:hint="eastAsia"/>
          <w:sz w:val="28"/>
          <w:szCs w:val="28"/>
        </w:rPr>
        <w:t>1.</w:t>
      </w:r>
      <w:r w:rsidRPr="00491383">
        <w:rPr>
          <w:rFonts w:ascii="方正仿宋_GBK" w:eastAsia="方正仿宋_GBK" w:hAnsi="方正仿宋_GBK" w:cs="方正仿宋_GBK" w:hint="eastAsia"/>
          <w:sz w:val="28"/>
          <w:szCs w:val="28"/>
        </w:rPr>
        <w:t>3</w:t>
      </w:r>
      <w:r w:rsidRPr="00491383">
        <w:rPr>
          <w:rFonts w:ascii="方正仿宋_GBK" w:eastAsia="方正仿宋_GBK" w:hAnsi="方正仿宋_GBK" w:cs="方正仿宋_GBK" w:hint="eastAsia"/>
          <w:sz w:val="28"/>
          <w:szCs w:val="28"/>
        </w:rPr>
        <w:t xml:space="preserve">.1 </w:t>
      </w:r>
      <w:r w:rsidRPr="00491383">
        <w:rPr>
          <w:rFonts w:ascii="方正仿宋_GBK" w:eastAsia="方正仿宋_GBK" w:hAnsi="方正仿宋_GBK" w:cs="方正仿宋_GBK" w:hint="eastAsia"/>
          <w:sz w:val="28"/>
          <w:szCs w:val="28"/>
        </w:rPr>
        <w:t>项目概况</w:t>
      </w:r>
      <w:r w:rsidRPr="00491383">
        <w:rPr>
          <w:rFonts w:ascii="方正仿宋_GBK" w:eastAsia="方正仿宋_GBK" w:hAnsi="方正仿宋_GBK" w:cs="方正仿宋_GBK" w:hint="eastAsia"/>
          <w:sz w:val="28"/>
          <w:szCs w:val="28"/>
        </w:rPr>
        <w:t>：</w:t>
      </w:r>
    </w:p>
    <w:p w14:paraId="53EAC43F" w14:textId="77777777" w:rsidR="00160313" w:rsidRDefault="001B4C0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1.3.1.1</w:t>
      </w:r>
      <w:r>
        <w:rPr>
          <w:rFonts w:ascii="方正仿宋_GBK" w:eastAsia="方正仿宋_GBK" w:hAnsi="方正仿宋_GBK" w:cs="方正仿宋_GBK" w:hint="eastAsia"/>
          <w:sz w:val="28"/>
          <w:szCs w:val="28"/>
        </w:rPr>
        <w:t>重庆临</w:t>
      </w:r>
      <w:proofErr w:type="gramStart"/>
      <w:r>
        <w:rPr>
          <w:rFonts w:ascii="方正仿宋_GBK" w:eastAsia="方正仿宋_GBK" w:hAnsi="方正仿宋_GBK" w:cs="方正仿宋_GBK" w:hint="eastAsia"/>
          <w:sz w:val="28"/>
          <w:szCs w:val="28"/>
        </w:rPr>
        <w:t>空经济</w:t>
      </w:r>
      <w:proofErr w:type="gramEnd"/>
      <w:r>
        <w:rPr>
          <w:rFonts w:ascii="方正仿宋_GBK" w:eastAsia="方正仿宋_GBK" w:hAnsi="方正仿宋_GBK" w:cs="方正仿宋_GBK" w:hint="eastAsia"/>
          <w:sz w:val="28"/>
          <w:szCs w:val="28"/>
        </w:rPr>
        <w:t>示范区开发建设有限公司</w:t>
      </w:r>
      <w:r>
        <w:rPr>
          <w:rFonts w:ascii="方正仿宋_GBK" w:eastAsia="方正仿宋_GBK" w:hAnsi="方正仿宋_GBK" w:cs="方正仿宋_GBK"/>
          <w:sz w:val="28"/>
          <w:szCs w:val="28"/>
        </w:rPr>
        <w:t>于</w:t>
      </w:r>
      <w:r>
        <w:rPr>
          <w:rFonts w:ascii="方正仿宋_GBK" w:eastAsia="方正仿宋_GBK" w:hAnsi="方正仿宋_GBK" w:cs="方正仿宋_GBK"/>
          <w:sz w:val="28"/>
          <w:szCs w:val="28"/>
        </w:rPr>
        <w:t>2018</w:t>
      </w:r>
      <w:r>
        <w:rPr>
          <w:rFonts w:ascii="方正仿宋_GBK" w:eastAsia="方正仿宋_GBK" w:hAnsi="方正仿宋_GBK" w:cs="方正仿宋_GBK"/>
          <w:sz w:val="28"/>
          <w:szCs w:val="28"/>
        </w:rPr>
        <w:t>年</w:t>
      </w:r>
      <w:r>
        <w:rPr>
          <w:rFonts w:ascii="方正仿宋_GBK" w:eastAsia="方正仿宋_GBK" w:hAnsi="方正仿宋_GBK" w:cs="方正仿宋_GBK"/>
          <w:sz w:val="28"/>
          <w:szCs w:val="28"/>
        </w:rPr>
        <w:t>7</w:t>
      </w:r>
      <w:r>
        <w:rPr>
          <w:rFonts w:ascii="方正仿宋_GBK" w:eastAsia="方正仿宋_GBK" w:hAnsi="方正仿宋_GBK" w:cs="方正仿宋_GBK"/>
          <w:sz w:val="28"/>
          <w:szCs w:val="28"/>
        </w:rPr>
        <w:t>月注册成立</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注册资本为人民币</w:t>
      </w:r>
      <w:r>
        <w:rPr>
          <w:rFonts w:ascii="方正仿宋_GBK" w:eastAsia="方正仿宋_GBK" w:hAnsi="方正仿宋_GBK" w:cs="方正仿宋_GBK"/>
          <w:sz w:val="28"/>
          <w:szCs w:val="28"/>
        </w:rPr>
        <w:t>50,000</w:t>
      </w:r>
      <w:r>
        <w:rPr>
          <w:rFonts w:ascii="方正仿宋_GBK" w:eastAsia="方正仿宋_GBK" w:hAnsi="方正仿宋_GBK" w:cs="方正仿宋_GBK"/>
          <w:sz w:val="28"/>
          <w:szCs w:val="28"/>
        </w:rPr>
        <w:t>万，</w:t>
      </w:r>
      <w:bookmarkStart w:id="0" w:name="_Hlk56519237"/>
      <w:r>
        <w:rPr>
          <w:rFonts w:ascii="方正仿宋_GBK" w:eastAsia="方正仿宋_GBK" w:hAnsi="方正仿宋_GBK" w:cs="方正仿宋_GBK" w:hint="eastAsia"/>
          <w:sz w:val="28"/>
          <w:szCs w:val="28"/>
        </w:rPr>
        <w:t>重庆机场</w:t>
      </w:r>
      <w:r>
        <w:rPr>
          <w:rFonts w:ascii="方正仿宋_GBK" w:eastAsia="方正仿宋_GBK" w:hAnsi="方正仿宋_GBK" w:cs="方正仿宋_GBK"/>
          <w:sz w:val="28"/>
          <w:szCs w:val="28"/>
        </w:rPr>
        <w:t>集团</w:t>
      </w:r>
      <w:r>
        <w:rPr>
          <w:rFonts w:ascii="方正仿宋_GBK" w:eastAsia="方正仿宋_GBK" w:hAnsi="方正仿宋_GBK" w:cs="方正仿宋_GBK" w:hint="eastAsia"/>
          <w:sz w:val="28"/>
          <w:szCs w:val="28"/>
        </w:rPr>
        <w:t>有限</w:t>
      </w:r>
      <w:r>
        <w:rPr>
          <w:rFonts w:ascii="方正仿宋_GBK" w:eastAsia="方正仿宋_GBK" w:hAnsi="方正仿宋_GBK" w:cs="方正仿宋_GBK"/>
          <w:sz w:val="28"/>
          <w:szCs w:val="28"/>
        </w:rPr>
        <w:t>公司出资</w:t>
      </w:r>
      <w:r>
        <w:rPr>
          <w:rFonts w:ascii="方正仿宋_GBK" w:eastAsia="方正仿宋_GBK" w:hAnsi="方正仿宋_GBK" w:cs="方正仿宋_GBK"/>
          <w:sz w:val="28"/>
          <w:szCs w:val="28"/>
        </w:rPr>
        <w:t>25,500</w:t>
      </w:r>
      <w:r>
        <w:rPr>
          <w:rFonts w:ascii="方正仿宋_GBK" w:eastAsia="方正仿宋_GBK" w:hAnsi="方正仿宋_GBK" w:cs="方正仿宋_GBK"/>
          <w:sz w:val="28"/>
          <w:szCs w:val="28"/>
        </w:rPr>
        <w:t>万元人民币</w:t>
      </w:r>
      <w:bookmarkEnd w:id="0"/>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持股</w:t>
      </w:r>
      <w:r>
        <w:rPr>
          <w:rFonts w:ascii="方正仿宋_GBK" w:eastAsia="方正仿宋_GBK" w:hAnsi="方正仿宋_GBK" w:cs="方正仿宋_GBK"/>
          <w:sz w:val="28"/>
          <w:szCs w:val="28"/>
        </w:rPr>
        <w:t>51%</w:t>
      </w:r>
      <w:r>
        <w:rPr>
          <w:rFonts w:ascii="方正仿宋_GBK" w:eastAsia="方正仿宋_GBK" w:hAnsi="方正仿宋_GBK" w:cs="方正仿宋_GBK"/>
          <w:sz w:val="28"/>
          <w:szCs w:val="28"/>
        </w:rPr>
        <w:t>，重庆渝北城市更新建设有限公司出资</w:t>
      </w:r>
      <w:r>
        <w:rPr>
          <w:rFonts w:ascii="方正仿宋_GBK" w:eastAsia="方正仿宋_GBK" w:hAnsi="方正仿宋_GBK" w:cs="方正仿宋_GBK"/>
          <w:sz w:val="28"/>
          <w:szCs w:val="28"/>
        </w:rPr>
        <w:t>24,500</w:t>
      </w:r>
      <w:r>
        <w:rPr>
          <w:rFonts w:ascii="方正仿宋_GBK" w:eastAsia="方正仿宋_GBK" w:hAnsi="方正仿宋_GBK" w:cs="方正仿宋_GBK"/>
          <w:sz w:val="28"/>
          <w:szCs w:val="28"/>
        </w:rPr>
        <w:t>万元人民币，</w:t>
      </w:r>
      <w:r>
        <w:rPr>
          <w:rFonts w:ascii="方正仿宋_GBK" w:eastAsia="方正仿宋_GBK" w:hAnsi="方正仿宋_GBK" w:cs="方正仿宋_GBK" w:hint="eastAsia"/>
          <w:sz w:val="28"/>
          <w:szCs w:val="28"/>
        </w:rPr>
        <w:t>持股</w:t>
      </w:r>
      <w:r>
        <w:rPr>
          <w:rFonts w:ascii="方正仿宋_GBK" w:eastAsia="方正仿宋_GBK" w:hAnsi="方正仿宋_GBK" w:cs="方正仿宋_GBK"/>
          <w:sz w:val="28"/>
          <w:szCs w:val="28"/>
        </w:rPr>
        <w:t>49%</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公司是市政府授权对临</w:t>
      </w:r>
      <w:proofErr w:type="gramStart"/>
      <w:r>
        <w:rPr>
          <w:rFonts w:ascii="方正仿宋_GBK" w:eastAsia="方正仿宋_GBK" w:hAnsi="方正仿宋_GBK" w:cs="方正仿宋_GBK" w:hint="eastAsia"/>
          <w:sz w:val="28"/>
          <w:szCs w:val="28"/>
        </w:rPr>
        <w:t>空经济</w:t>
      </w:r>
      <w:proofErr w:type="gramEnd"/>
      <w:r>
        <w:rPr>
          <w:rFonts w:ascii="方正仿宋_GBK" w:eastAsia="方正仿宋_GBK" w:hAnsi="方正仿宋_GBK" w:cs="方正仿宋_GBK" w:hint="eastAsia"/>
          <w:sz w:val="28"/>
          <w:szCs w:val="28"/>
        </w:rPr>
        <w:t>示范区核心区实施区域整体开发和临</w:t>
      </w:r>
      <w:proofErr w:type="gramStart"/>
      <w:r>
        <w:rPr>
          <w:rFonts w:ascii="方正仿宋_GBK" w:eastAsia="方正仿宋_GBK" w:hAnsi="方正仿宋_GBK" w:cs="方正仿宋_GBK" w:hint="eastAsia"/>
          <w:sz w:val="28"/>
          <w:szCs w:val="28"/>
        </w:rPr>
        <w:t>空产业</w:t>
      </w:r>
      <w:proofErr w:type="gramEnd"/>
      <w:r>
        <w:rPr>
          <w:rFonts w:ascii="方正仿宋_GBK" w:eastAsia="方正仿宋_GBK" w:hAnsi="方正仿宋_GBK" w:cs="方正仿宋_GBK" w:hint="eastAsia"/>
          <w:sz w:val="28"/>
          <w:szCs w:val="28"/>
        </w:rPr>
        <w:t>集群打造的市级平台公司，开发范围为机场控制区</w:t>
      </w:r>
      <w:r>
        <w:rPr>
          <w:rFonts w:ascii="方正仿宋_GBK" w:eastAsia="方正仿宋_GBK" w:hAnsi="方正仿宋_GBK" w:cs="方正仿宋_GBK" w:hint="eastAsia"/>
          <w:sz w:val="28"/>
          <w:szCs w:val="28"/>
        </w:rPr>
        <w:t>7.21</w:t>
      </w:r>
      <w:r>
        <w:rPr>
          <w:rFonts w:ascii="方正仿宋_GBK" w:eastAsia="方正仿宋_GBK" w:hAnsi="方正仿宋_GBK" w:cs="方正仿宋_GBK" w:hint="eastAsia"/>
          <w:sz w:val="28"/>
          <w:szCs w:val="28"/>
        </w:rPr>
        <w:t>平方公里，其中</w:t>
      </w:r>
      <w:r>
        <w:rPr>
          <w:rFonts w:ascii="方正仿宋_GBK" w:eastAsia="方正仿宋_GBK" w:hAnsi="方正仿宋_GBK" w:cs="方正仿宋_GBK" w:hint="eastAsia"/>
          <w:sz w:val="28"/>
          <w:szCs w:val="28"/>
        </w:rPr>
        <w:t>F</w:t>
      </w:r>
      <w:r>
        <w:rPr>
          <w:rFonts w:ascii="方正仿宋_GBK" w:eastAsia="方正仿宋_GBK" w:hAnsi="方正仿宋_GBK" w:cs="方正仿宋_GBK" w:hint="eastAsia"/>
          <w:sz w:val="28"/>
          <w:szCs w:val="28"/>
        </w:rPr>
        <w:t>地块</w:t>
      </w:r>
      <w:r>
        <w:rPr>
          <w:rFonts w:ascii="方正仿宋_GBK" w:eastAsia="方正仿宋_GBK" w:hAnsi="方正仿宋_GBK" w:cs="方正仿宋_GBK" w:hint="eastAsia"/>
          <w:sz w:val="28"/>
          <w:szCs w:val="28"/>
        </w:rPr>
        <w:t>5.16</w:t>
      </w:r>
      <w:r>
        <w:rPr>
          <w:rFonts w:ascii="方正仿宋_GBK" w:eastAsia="方正仿宋_GBK" w:hAnsi="方正仿宋_GBK" w:cs="方正仿宋_GBK" w:hint="eastAsia"/>
          <w:sz w:val="28"/>
          <w:szCs w:val="28"/>
        </w:rPr>
        <w:t>平方公里，</w:t>
      </w:r>
      <w:r>
        <w:rPr>
          <w:rFonts w:ascii="方正仿宋_GBK" w:eastAsia="方正仿宋_GBK" w:hAnsi="方正仿宋_GBK" w:cs="方正仿宋_GBK" w:hint="eastAsia"/>
          <w:sz w:val="28"/>
          <w:szCs w:val="28"/>
        </w:rPr>
        <w:t>C4</w:t>
      </w:r>
      <w:r>
        <w:rPr>
          <w:rFonts w:ascii="方正仿宋_GBK" w:eastAsia="方正仿宋_GBK" w:hAnsi="方正仿宋_GBK" w:cs="方正仿宋_GBK" w:hint="eastAsia"/>
          <w:sz w:val="28"/>
          <w:szCs w:val="28"/>
        </w:rPr>
        <w:t>地块</w:t>
      </w:r>
      <w:r>
        <w:rPr>
          <w:rFonts w:ascii="方正仿宋_GBK" w:eastAsia="方正仿宋_GBK" w:hAnsi="方正仿宋_GBK" w:cs="方正仿宋_GBK" w:hint="eastAsia"/>
          <w:sz w:val="28"/>
          <w:szCs w:val="28"/>
        </w:rPr>
        <w:t>2.05</w:t>
      </w:r>
      <w:r>
        <w:rPr>
          <w:rFonts w:ascii="方正仿宋_GBK" w:eastAsia="方正仿宋_GBK" w:hAnsi="方正仿宋_GBK" w:cs="方正仿宋_GBK" w:hint="eastAsia"/>
          <w:sz w:val="28"/>
          <w:szCs w:val="28"/>
        </w:rPr>
        <w:t>平方公里。截至目前，已基本完成了开发范围的征地拆迁工作，</w:t>
      </w:r>
      <w:r>
        <w:rPr>
          <w:rFonts w:ascii="方正仿宋_GBK" w:eastAsia="方正仿宋_GBK" w:hAnsi="方正仿宋_GBK" w:cs="方正仿宋_GBK" w:hint="eastAsia"/>
          <w:sz w:val="28"/>
          <w:szCs w:val="28"/>
        </w:rPr>
        <w:lastRenderedPageBreak/>
        <w:t>引进了顺丰、普洛斯、万科等重点物流项目，</w:t>
      </w:r>
      <w:r>
        <w:rPr>
          <w:rFonts w:ascii="方正仿宋_GBK" w:eastAsia="方正仿宋_GBK" w:hAnsi="方正仿宋_GBK" w:cs="方正仿宋_GBK" w:hint="eastAsia"/>
          <w:sz w:val="28"/>
          <w:szCs w:val="28"/>
        </w:rPr>
        <w:t>C4</w:t>
      </w:r>
      <w:r>
        <w:rPr>
          <w:rFonts w:ascii="方正仿宋_GBK" w:eastAsia="方正仿宋_GBK" w:hAnsi="方正仿宋_GBK" w:cs="方正仿宋_GBK" w:hint="eastAsia"/>
          <w:sz w:val="28"/>
          <w:szCs w:val="28"/>
        </w:rPr>
        <w:t>片区基础设施建设也将于</w:t>
      </w:r>
      <w:r>
        <w:rPr>
          <w:rFonts w:ascii="方正仿宋_GBK" w:eastAsia="方正仿宋_GBK" w:hAnsi="方正仿宋_GBK" w:cs="方正仿宋_GBK" w:hint="eastAsia"/>
          <w:sz w:val="28"/>
          <w:szCs w:val="28"/>
        </w:rPr>
        <w:t>2022</w:t>
      </w:r>
      <w:r>
        <w:rPr>
          <w:rFonts w:ascii="方正仿宋_GBK" w:eastAsia="方正仿宋_GBK" w:hAnsi="方正仿宋_GBK" w:cs="方正仿宋_GBK" w:hint="eastAsia"/>
          <w:sz w:val="28"/>
          <w:szCs w:val="28"/>
        </w:rPr>
        <w:t>年底完成，各项开发建设任务均稳步推进。</w:t>
      </w:r>
    </w:p>
    <w:p w14:paraId="70778B89" w14:textId="77777777" w:rsidR="00160313" w:rsidRDefault="001B4C07">
      <w:pPr>
        <w:spacing w:line="56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1.3.1.2</w:t>
      </w:r>
      <w:r>
        <w:rPr>
          <w:rFonts w:ascii="方正仿宋_GBK" w:eastAsia="方正仿宋_GBK" w:hAnsi="方正仿宋_GBK" w:cs="方正仿宋_GBK" w:hint="eastAsia"/>
          <w:sz w:val="28"/>
          <w:szCs w:val="28"/>
        </w:rPr>
        <w:t>重庆空港物流发展有限公司</w:t>
      </w:r>
      <w:r>
        <w:rPr>
          <w:rFonts w:ascii="方正仿宋_GBK" w:eastAsia="方正仿宋_GBK" w:hAnsi="方正仿宋_GBK" w:cs="方正仿宋_GBK"/>
          <w:sz w:val="28"/>
          <w:szCs w:val="28"/>
        </w:rPr>
        <w:t>于</w:t>
      </w:r>
      <w:r>
        <w:rPr>
          <w:rFonts w:ascii="方正仿宋_GBK" w:eastAsia="方正仿宋_GBK" w:hAnsi="方正仿宋_GBK" w:cs="方正仿宋_GBK"/>
          <w:sz w:val="28"/>
          <w:szCs w:val="28"/>
        </w:rPr>
        <w:t>2015</w:t>
      </w:r>
      <w:r>
        <w:rPr>
          <w:rFonts w:ascii="方正仿宋_GBK" w:eastAsia="方正仿宋_GBK" w:hAnsi="方正仿宋_GBK" w:cs="方正仿宋_GBK"/>
          <w:sz w:val="28"/>
          <w:szCs w:val="28"/>
        </w:rPr>
        <w:t>年</w:t>
      </w:r>
      <w:r>
        <w:rPr>
          <w:rFonts w:ascii="方正仿宋_GBK" w:eastAsia="方正仿宋_GBK" w:hAnsi="方正仿宋_GBK" w:cs="方正仿宋_GBK"/>
          <w:sz w:val="28"/>
          <w:szCs w:val="28"/>
        </w:rPr>
        <w:t>12</w:t>
      </w:r>
      <w:r>
        <w:rPr>
          <w:rFonts w:ascii="方正仿宋_GBK" w:eastAsia="方正仿宋_GBK" w:hAnsi="方正仿宋_GBK" w:cs="方正仿宋_GBK"/>
          <w:sz w:val="28"/>
          <w:szCs w:val="28"/>
        </w:rPr>
        <w:t>月注册成立，注册资本为人民币</w:t>
      </w:r>
      <w:r>
        <w:rPr>
          <w:rFonts w:ascii="方正仿宋_GBK" w:eastAsia="方正仿宋_GBK" w:hAnsi="方正仿宋_GBK" w:cs="方正仿宋_GBK"/>
          <w:sz w:val="28"/>
          <w:szCs w:val="28"/>
        </w:rPr>
        <w:t>55,000</w:t>
      </w:r>
      <w:r>
        <w:rPr>
          <w:rFonts w:ascii="方正仿宋_GBK" w:eastAsia="方正仿宋_GBK" w:hAnsi="方正仿宋_GBK" w:cs="方正仿宋_GBK"/>
          <w:sz w:val="28"/>
          <w:szCs w:val="28"/>
        </w:rPr>
        <w:t>万</w:t>
      </w:r>
      <w:r>
        <w:rPr>
          <w:rFonts w:ascii="方正仿宋_GBK" w:eastAsia="方正仿宋_GBK" w:hAnsi="方正仿宋_GBK" w:cs="方正仿宋_GBK" w:hint="eastAsia"/>
          <w:sz w:val="28"/>
          <w:szCs w:val="28"/>
        </w:rPr>
        <w:t>，重庆机场</w:t>
      </w:r>
      <w:r>
        <w:rPr>
          <w:rFonts w:ascii="方正仿宋_GBK" w:eastAsia="方正仿宋_GBK" w:hAnsi="方正仿宋_GBK" w:cs="方正仿宋_GBK"/>
          <w:sz w:val="28"/>
          <w:szCs w:val="28"/>
        </w:rPr>
        <w:t>集团</w:t>
      </w:r>
      <w:r>
        <w:rPr>
          <w:rFonts w:ascii="方正仿宋_GBK" w:eastAsia="方正仿宋_GBK" w:hAnsi="方正仿宋_GBK" w:cs="方正仿宋_GBK" w:hint="eastAsia"/>
          <w:sz w:val="28"/>
          <w:szCs w:val="28"/>
        </w:rPr>
        <w:t>有限</w:t>
      </w:r>
      <w:r>
        <w:rPr>
          <w:rFonts w:ascii="方正仿宋_GBK" w:eastAsia="方正仿宋_GBK" w:hAnsi="方正仿宋_GBK" w:cs="方正仿宋_GBK"/>
          <w:sz w:val="28"/>
          <w:szCs w:val="28"/>
        </w:rPr>
        <w:t>公司出资</w:t>
      </w:r>
      <w:r>
        <w:rPr>
          <w:rFonts w:ascii="方正仿宋_GBK" w:eastAsia="方正仿宋_GBK" w:hAnsi="方正仿宋_GBK" w:cs="方正仿宋_GBK"/>
          <w:sz w:val="28"/>
          <w:szCs w:val="28"/>
        </w:rPr>
        <w:t>33,000</w:t>
      </w:r>
      <w:r>
        <w:rPr>
          <w:rFonts w:ascii="方正仿宋_GBK" w:eastAsia="方正仿宋_GBK" w:hAnsi="方正仿宋_GBK" w:cs="方正仿宋_GBK"/>
          <w:sz w:val="28"/>
          <w:szCs w:val="28"/>
        </w:rPr>
        <w:t>万元人民币，</w:t>
      </w:r>
      <w:r>
        <w:rPr>
          <w:rFonts w:ascii="方正仿宋_GBK" w:eastAsia="方正仿宋_GBK" w:hAnsi="方正仿宋_GBK" w:cs="方正仿宋_GBK" w:hint="eastAsia"/>
          <w:sz w:val="28"/>
          <w:szCs w:val="28"/>
        </w:rPr>
        <w:t>持股</w:t>
      </w:r>
      <w:r>
        <w:rPr>
          <w:rFonts w:ascii="方正仿宋_GBK" w:eastAsia="方正仿宋_GBK" w:hAnsi="方正仿宋_GBK" w:cs="方正仿宋_GBK"/>
          <w:sz w:val="28"/>
          <w:szCs w:val="28"/>
        </w:rPr>
        <w:t>60%</w:t>
      </w:r>
      <w:r>
        <w:rPr>
          <w:rFonts w:ascii="方正仿宋_GBK" w:eastAsia="方正仿宋_GBK" w:hAnsi="方正仿宋_GBK" w:cs="方正仿宋_GBK"/>
          <w:sz w:val="28"/>
          <w:szCs w:val="28"/>
        </w:rPr>
        <w:t>，</w:t>
      </w:r>
      <w:hyperlink r:id="rId8" w:tgtFrame="https://www.baidu.com/_blank" w:history="1">
        <w:r>
          <w:rPr>
            <w:rFonts w:ascii="方正仿宋_GBK" w:eastAsia="方正仿宋_GBK" w:hAnsi="方正仿宋_GBK" w:cs="方正仿宋_GBK"/>
            <w:sz w:val="28"/>
            <w:szCs w:val="28"/>
          </w:rPr>
          <w:t>重庆公路运输</w:t>
        </w: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集团</w:t>
        </w:r>
        <w:r>
          <w:rPr>
            <w:rFonts w:ascii="方正仿宋_GBK" w:eastAsia="方正仿宋_GBK" w:hAnsi="方正仿宋_GBK" w:cs="方正仿宋_GBK"/>
            <w:sz w:val="28"/>
            <w:szCs w:val="28"/>
          </w:rPr>
          <w:t>)</w:t>
        </w:r>
        <w:r>
          <w:rPr>
            <w:rFonts w:ascii="方正仿宋_GBK" w:eastAsia="方正仿宋_GBK" w:hAnsi="方正仿宋_GBK" w:cs="方正仿宋_GBK"/>
            <w:sz w:val="28"/>
            <w:szCs w:val="28"/>
          </w:rPr>
          <w:t>有限公司</w:t>
        </w:r>
      </w:hyperlink>
      <w:r>
        <w:rPr>
          <w:rFonts w:ascii="方正仿宋_GBK" w:eastAsia="方正仿宋_GBK" w:hAnsi="方正仿宋_GBK" w:cs="方正仿宋_GBK"/>
          <w:sz w:val="28"/>
          <w:szCs w:val="28"/>
        </w:rPr>
        <w:t>出资</w:t>
      </w:r>
      <w:r>
        <w:rPr>
          <w:rFonts w:ascii="方正仿宋_GBK" w:eastAsia="方正仿宋_GBK" w:hAnsi="方正仿宋_GBK" w:cs="方正仿宋_GBK"/>
          <w:sz w:val="28"/>
          <w:szCs w:val="28"/>
        </w:rPr>
        <w:t>22,000</w:t>
      </w:r>
      <w:r>
        <w:rPr>
          <w:rFonts w:ascii="方正仿宋_GBK" w:eastAsia="方正仿宋_GBK" w:hAnsi="方正仿宋_GBK" w:cs="方正仿宋_GBK"/>
          <w:sz w:val="28"/>
          <w:szCs w:val="28"/>
        </w:rPr>
        <w:t>万元人民币，</w:t>
      </w:r>
      <w:r>
        <w:rPr>
          <w:rFonts w:ascii="方正仿宋_GBK" w:eastAsia="方正仿宋_GBK" w:hAnsi="方正仿宋_GBK" w:cs="方正仿宋_GBK" w:hint="eastAsia"/>
          <w:sz w:val="28"/>
          <w:szCs w:val="28"/>
        </w:rPr>
        <w:t>持股</w:t>
      </w:r>
      <w:r>
        <w:rPr>
          <w:rFonts w:ascii="方正仿宋_GBK" w:eastAsia="方正仿宋_GBK" w:hAnsi="方正仿宋_GBK" w:cs="方正仿宋_GBK"/>
          <w:sz w:val="28"/>
          <w:szCs w:val="28"/>
        </w:rPr>
        <w:t>40%</w:t>
      </w:r>
      <w:r>
        <w:rPr>
          <w:rFonts w:ascii="方正仿宋_GBK" w:eastAsia="方正仿宋_GBK" w:hAnsi="方正仿宋_GBK" w:cs="方正仿宋_GBK"/>
          <w:sz w:val="28"/>
          <w:szCs w:val="28"/>
        </w:rPr>
        <w:t>。公司作为</w:t>
      </w:r>
      <w:r>
        <w:rPr>
          <w:rFonts w:ascii="方正仿宋_GBK" w:eastAsia="方正仿宋_GBK" w:hAnsi="方正仿宋_GBK" w:cs="方正仿宋_GBK" w:hint="eastAsia"/>
          <w:sz w:val="28"/>
          <w:szCs w:val="28"/>
        </w:rPr>
        <w:t>重庆市快件集散中心</w:t>
      </w:r>
      <w:r>
        <w:rPr>
          <w:rFonts w:ascii="方正仿宋_GBK" w:eastAsia="方正仿宋_GBK" w:hAnsi="方正仿宋_GBK" w:cs="方正仿宋_GBK"/>
          <w:sz w:val="28"/>
          <w:szCs w:val="28"/>
        </w:rPr>
        <w:t>项目业主单位，主要负责项目的土地开发、规划建设、市场招商和管理运营等工作。项目于</w:t>
      </w:r>
      <w:r>
        <w:rPr>
          <w:rFonts w:ascii="方正仿宋_GBK" w:eastAsia="方正仿宋_GBK" w:hAnsi="方正仿宋_GBK" w:cs="方正仿宋_GBK"/>
          <w:sz w:val="28"/>
          <w:szCs w:val="28"/>
        </w:rPr>
        <w:t>2017</w:t>
      </w:r>
      <w:r>
        <w:rPr>
          <w:rFonts w:ascii="方正仿宋_GBK" w:eastAsia="方正仿宋_GBK" w:hAnsi="方正仿宋_GBK" w:cs="方正仿宋_GBK"/>
          <w:sz w:val="28"/>
          <w:szCs w:val="28"/>
        </w:rPr>
        <w:t>年</w:t>
      </w:r>
      <w:r>
        <w:rPr>
          <w:rFonts w:ascii="方正仿宋_GBK" w:eastAsia="方正仿宋_GBK" w:hAnsi="方正仿宋_GBK" w:cs="方正仿宋_GBK"/>
          <w:sz w:val="28"/>
          <w:szCs w:val="28"/>
        </w:rPr>
        <w:t>9</w:t>
      </w:r>
      <w:r>
        <w:rPr>
          <w:rFonts w:ascii="方正仿宋_GBK" w:eastAsia="方正仿宋_GBK" w:hAnsi="方正仿宋_GBK" w:cs="方正仿宋_GBK"/>
          <w:sz w:val="28"/>
          <w:szCs w:val="28"/>
        </w:rPr>
        <w:t>月开始动工平场</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截至</w:t>
      </w:r>
      <w:r>
        <w:rPr>
          <w:rFonts w:ascii="方正仿宋_GBK" w:eastAsia="方正仿宋_GBK" w:hAnsi="方正仿宋_GBK" w:cs="方正仿宋_GBK"/>
          <w:sz w:val="28"/>
          <w:szCs w:val="28"/>
        </w:rPr>
        <w:t>2022</w:t>
      </w:r>
      <w:r>
        <w:rPr>
          <w:rFonts w:ascii="方正仿宋_GBK" w:eastAsia="方正仿宋_GBK" w:hAnsi="方正仿宋_GBK" w:cs="方正仿宋_GBK"/>
          <w:sz w:val="28"/>
          <w:szCs w:val="28"/>
        </w:rPr>
        <w:t>年</w:t>
      </w:r>
      <w:r>
        <w:rPr>
          <w:rFonts w:ascii="方正仿宋_GBK" w:eastAsia="方正仿宋_GBK" w:hAnsi="方正仿宋_GBK" w:cs="方正仿宋_GBK"/>
          <w:sz w:val="28"/>
          <w:szCs w:val="28"/>
        </w:rPr>
        <w:t>5</w:t>
      </w:r>
      <w:r>
        <w:rPr>
          <w:rFonts w:ascii="方正仿宋_GBK" w:eastAsia="方正仿宋_GBK" w:hAnsi="方正仿宋_GBK" w:cs="方正仿宋_GBK"/>
          <w:sz w:val="28"/>
          <w:szCs w:val="28"/>
        </w:rPr>
        <w:t>月，已建成物流仓储及配套设施约</w:t>
      </w:r>
      <w:r>
        <w:rPr>
          <w:rFonts w:ascii="方正仿宋_GBK" w:eastAsia="方正仿宋_GBK" w:hAnsi="方正仿宋_GBK" w:cs="方正仿宋_GBK"/>
          <w:sz w:val="28"/>
          <w:szCs w:val="28"/>
        </w:rPr>
        <w:t>15</w:t>
      </w:r>
      <w:r>
        <w:rPr>
          <w:rFonts w:ascii="方正仿宋_GBK" w:eastAsia="方正仿宋_GBK" w:hAnsi="方正仿宋_GBK" w:cs="方正仿宋_GBK"/>
          <w:sz w:val="28"/>
          <w:szCs w:val="28"/>
        </w:rPr>
        <w:t>万平方米，约</w:t>
      </w:r>
      <w:r>
        <w:rPr>
          <w:rFonts w:ascii="方正仿宋_GBK" w:eastAsia="方正仿宋_GBK" w:hAnsi="方正仿宋_GBK" w:cs="方正仿宋_GBK"/>
          <w:sz w:val="28"/>
          <w:szCs w:val="28"/>
        </w:rPr>
        <w:t>2.4</w:t>
      </w:r>
      <w:r>
        <w:rPr>
          <w:rFonts w:ascii="方正仿宋_GBK" w:eastAsia="方正仿宋_GBK" w:hAnsi="方正仿宋_GBK" w:cs="方正仿宋_GBK"/>
          <w:sz w:val="28"/>
          <w:szCs w:val="28"/>
        </w:rPr>
        <w:t>万平方米库房及配套设施在建。自</w:t>
      </w:r>
      <w:r>
        <w:rPr>
          <w:rFonts w:ascii="方正仿宋_GBK" w:eastAsia="方正仿宋_GBK" w:hAnsi="方正仿宋_GBK" w:cs="方正仿宋_GBK"/>
          <w:sz w:val="28"/>
          <w:szCs w:val="28"/>
        </w:rPr>
        <w:t>2020</w:t>
      </w:r>
      <w:r>
        <w:rPr>
          <w:rFonts w:ascii="方正仿宋_GBK" w:eastAsia="方正仿宋_GBK" w:hAnsi="方正仿宋_GBK" w:cs="方正仿宋_GBK"/>
          <w:sz w:val="28"/>
          <w:szCs w:val="28"/>
        </w:rPr>
        <w:t>年</w:t>
      </w:r>
      <w:r>
        <w:rPr>
          <w:rFonts w:ascii="方正仿宋_GBK" w:eastAsia="方正仿宋_GBK" w:hAnsi="方正仿宋_GBK" w:cs="方正仿宋_GBK"/>
          <w:sz w:val="28"/>
          <w:szCs w:val="28"/>
        </w:rPr>
        <w:t>7</w:t>
      </w:r>
      <w:r>
        <w:rPr>
          <w:rFonts w:ascii="方正仿宋_GBK" w:eastAsia="方正仿宋_GBK" w:hAnsi="方正仿宋_GBK" w:cs="方正仿宋_GBK"/>
          <w:sz w:val="28"/>
          <w:szCs w:val="28"/>
        </w:rPr>
        <w:t>月首批物流仓储设施建成并投放市场以来，项目租赁率保持在</w:t>
      </w:r>
      <w:r>
        <w:rPr>
          <w:rFonts w:ascii="方正仿宋_GBK" w:eastAsia="方正仿宋_GBK" w:hAnsi="方正仿宋_GBK" w:cs="方正仿宋_GBK"/>
          <w:sz w:val="28"/>
          <w:szCs w:val="28"/>
        </w:rPr>
        <w:t>100%</w:t>
      </w:r>
      <w:r>
        <w:rPr>
          <w:rFonts w:ascii="方正仿宋_GBK" w:eastAsia="方正仿宋_GBK" w:hAnsi="方正仿宋_GBK" w:cs="方正仿宋_GBK"/>
          <w:sz w:val="28"/>
          <w:szCs w:val="28"/>
        </w:rPr>
        <w:t>，为公司后</w:t>
      </w:r>
      <w:r>
        <w:rPr>
          <w:rFonts w:ascii="方正仿宋_GBK" w:eastAsia="方正仿宋_GBK" w:hAnsi="方正仿宋_GBK" w:cs="方正仿宋_GBK" w:hint="eastAsia"/>
          <w:sz w:val="28"/>
          <w:szCs w:val="28"/>
        </w:rPr>
        <w:t>续发展提供较为稳定的主营收入。</w:t>
      </w:r>
    </w:p>
    <w:p w14:paraId="35310121" w14:textId="77777777" w:rsidR="00160313" w:rsidRDefault="001B4C07">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项目实施要求：依据项目可行性研究报告、决策资料等初始投资文件和相关要求，对项目决策及实施的合</w:t>
      </w:r>
      <w:proofErr w:type="gramStart"/>
      <w:r>
        <w:rPr>
          <w:rFonts w:ascii="方正仿宋_GBK" w:eastAsia="方正仿宋_GBK" w:hAnsi="方正仿宋_GBK" w:cs="方正仿宋_GBK" w:hint="eastAsia"/>
          <w:color w:val="000000"/>
          <w:sz w:val="28"/>
          <w:szCs w:val="28"/>
        </w:rPr>
        <w:t>规</w:t>
      </w:r>
      <w:proofErr w:type="gramEnd"/>
      <w:r>
        <w:rPr>
          <w:rFonts w:ascii="方正仿宋_GBK" w:eastAsia="方正仿宋_GBK" w:hAnsi="方正仿宋_GBK" w:cs="方正仿宋_GBK" w:hint="eastAsia"/>
          <w:color w:val="000000"/>
          <w:sz w:val="28"/>
          <w:szCs w:val="28"/>
        </w:rPr>
        <w:t>性、目标实现程度等进行分析评价，判断项目与预期的实现程度，分析投资收益与预期偏差的原因，总结投资项目经验教训，提出对策建议，改善投资管理，提高决策水平和投资效益。</w:t>
      </w:r>
    </w:p>
    <w:p w14:paraId="34051A4B" w14:textId="77777777" w:rsidR="00160313" w:rsidRDefault="001B4C07">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 xml:space="preserve">1.3.3 </w:t>
      </w:r>
      <w:r>
        <w:rPr>
          <w:rFonts w:ascii="方正仿宋_GBK" w:eastAsia="方正仿宋_GBK" w:hAnsi="方正仿宋_GBK" w:cs="方正仿宋_GBK" w:hint="eastAsia"/>
          <w:color w:val="000000"/>
          <w:sz w:val="28"/>
          <w:szCs w:val="28"/>
        </w:rPr>
        <w:t>项目成果要求：出</w:t>
      </w:r>
      <w:r>
        <w:rPr>
          <w:rFonts w:ascii="方正仿宋_GBK" w:eastAsia="方正仿宋_GBK" w:hAnsi="方正仿宋_GBK" w:cs="方正仿宋_GBK" w:hint="eastAsia"/>
          <w:color w:val="000000"/>
          <w:sz w:val="28"/>
          <w:szCs w:val="28"/>
        </w:rPr>
        <w:t>具《</w:t>
      </w:r>
      <w:r>
        <w:rPr>
          <w:rFonts w:ascii="方正仿宋_GBK" w:eastAsia="方正仿宋_GBK" w:hAnsi="方正仿宋_GBK" w:cs="方正仿宋_GBK" w:hint="eastAsia"/>
          <w:sz w:val="28"/>
          <w:szCs w:val="28"/>
        </w:rPr>
        <w:t>重庆临空经济示范区开发建设有限公司股权投资项目后评价报告》，一式五份；</w:t>
      </w:r>
      <w:r>
        <w:rPr>
          <w:rFonts w:ascii="方正仿宋_GBK" w:eastAsia="方正仿宋_GBK" w:hAnsi="方正仿宋_GBK" w:cs="方正仿宋_GBK" w:hint="eastAsia"/>
          <w:color w:val="000000"/>
          <w:sz w:val="28"/>
          <w:szCs w:val="28"/>
        </w:rPr>
        <w:t>出具《</w:t>
      </w:r>
      <w:r>
        <w:rPr>
          <w:rFonts w:ascii="方正仿宋_GBK" w:eastAsia="方正仿宋_GBK" w:hAnsi="方正仿宋_GBK" w:cs="方正仿宋_GBK" w:hint="eastAsia"/>
          <w:sz w:val="28"/>
          <w:szCs w:val="28"/>
        </w:rPr>
        <w:t>重庆空港物流发展有限公司股权投资项目后评价报告》，一式五份。</w:t>
      </w:r>
    </w:p>
    <w:p w14:paraId="42CE77C7" w14:textId="77777777" w:rsidR="00160313" w:rsidRDefault="001B4C07">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股权投资项目后</w:t>
      </w:r>
      <w:r>
        <w:rPr>
          <w:rFonts w:ascii="方正仿宋_GBK" w:eastAsia="方正仿宋_GBK" w:hAnsi="方正仿宋_GBK" w:cs="方正仿宋_GBK" w:hint="eastAsia"/>
          <w:color w:val="000000"/>
          <w:sz w:val="28"/>
          <w:szCs w:val="28"/>
        </w:rPr>
        <w:t>评价主要内容报告：实施过程评价、项目效益评价、管理效果评价、持续性评价、成功度评价、</w:t>
      </w:r>
      <w:r>
        <w:rPr>
          <w:rFonts w:ascii="方正仿宋_GBK" w:eastAsia="方正仿宋_GBK" w:hAnsi="方正仿宋_GBK" w:cs="方正仿宋_GBK"/>
          <w:color w:val="000000"/>
          <w:sz w:val="28"/>
          <w:szCs w:val="28"/>
        </w:rPr>
        <w:t>项目主要经验教训、结论和相关建议</w:t>
      </w:r>
      <w:r>
        <w:rPr>
          <w:rFonts w:ascii="方正仿宋_GBK" w:eastAsia="方正仿宋_GBK" w:hAnsi="方正仿宋_GBK" w:cs="方正仿宋_GBK" w:hint="eastAsia"/>
          <w:color w:val="000000"/>
          <w:sz w:val="28"/>
          <w:szCs w:val="28"/>
        </w:rPr>
        <w:t>等。</w:t>
      </w:r>
    </w:p>
    <w:p w14:paraId="05D5E08B" w14:textId="77777777" w:rsidR="00160313" w:rsidRDefault="001B4C07">
      <w:pPr>
        <w:pStyle w:val="3"/>
        <w:ind w:firstLine="560"/>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工期（或服务期）：自签订合同之</w:t>
      </w:r>
      <w:r>
        <w:rPr>
          <w:rFonts w:eastAsia="方正仿宋_GBK"/>
          <w:sz w:val="28"/>
          <w:szCs w:val="28"/>
        </w:rPr>
        <w:t>日起</w:t>
      </w:r>
      <w:r>
        <w:rPr>
          <w:rFonts w:eastAsia="方正仿宋_GBK" w:hint="eastAsia"/>
          <w:sz w:val="28"/>
          <w:szCs w:val="28"/>
        </w:rPr>
        <w:t>45</w:t>
      </w:r>
      <w:r>
        <w:rPr>
          <w:rFonts w:eastAsia="方正仿宋_GBK"/>
          <w:sz w:val="28"/>
          <w:szCs w:val="28"/>
        </w:rPr>
        <w:t>天</w:t>
      </w:r>
      <w:r>
        <w:rPr>
          <w:rFonts w:eastAsia="方正仿宋_GBK"/>
          <w:sz w:val="28"/>
          <w:szCs w:val="28"/>
        </w:rPr>
        <w:t>。</w:t>
      </w:r>
    </w:p>
    <w:p w14:paraId="7913E067" w14:textId="77777777" w:rsidR="00160313" w:rsidRDefault="001B4C0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14:paraId="0A94BA32" w14:textId="77777777" w:rsidR="00160313" w:rsidRDefault="001B4C0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14:paraId="06B7BD80"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.1.1 </w:t>
      </w:r>
      <w:r>
        <w:rPr>
          <w:rFonts w:ascii="方正仿宋_GBK" w:eastAsia="方正仿宋_GBK" w:hAnsi="方正仿宋_GBK" w:cs="方正仿宋_GBK" w:hint="eastAsia"/>
          <w:sz w:val="28"/>
          <w:szCs w:val="28"/>
        </w:rPr>
        <w:t>在中华人民共和国依法注册，具有独立法人资格，具有有效营业执照（提供营业执照复印件加盖单位鲜公章）。</w:t>
      </w:r>
    </w:p>
    <w:p w14:paraId="712E985F" w14:textId="77777777" w:rsidR="00DE5450" w:rsidRDefault="001B4C07" w:rsidP="00DE545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color w:val="000000"/>
          <w:sz w:val="28"/>
          <w:szCs w:val="28"/>
        </w:rPr>
        <w:t>业绩要求</w:t>
      </w:r>
      <w:bookmarkStart w:id="1" w:name="_Hlk58427846"/>
      <w:r>
        <w:rPr>
          <w:rFonts w:ascii="方正仿宋_GBK" w:eastAsia="方正仿宋_GBK" w:hAnsi="方正仿宋_GBK" w:cs="方正仿宋_GBK" w:hint="eastAsia"/>
          <w:color w:val="000000"/>
          <w:sz w:val="28"/>
          <w:szCs w:val="28"/>
        </w:rPr>
        <w:t>最近三年（</w:t>
      </w:r>
      <w:r>
        <w:rPr>
          <w:rFonts w:ascii="方正仿宋_GBK" w:eastAsia="方正仿宋_GBK" w:hAnsi="方正仿宋_GBK" w:cs="方正仿宋_GBK" w:hint="eastAsia"/>
          <w:color w:val="000000"/>
          <w:sz w:val="28"/>
          <w:szCs w:val="28"/>
        </w:rPr>
        <w:t>201</w:t>
      </w: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日至今）有编</w:t>
      </w:r>
      <w:r>
        <w:rPr>
          <w:rFonts w:ascii="方正仿宋_GBK" w:eastAsia="方正仿宋_GBK" w:hAnsi="方正仿宋_GBK" w:cs="方正仿宋_GBK" w:hint="eastAsia"/>
          <w:color w:val="000000"/>
          <w:sz w:val="28"/>
          <w:szCs w:val="28"/>
        </w:rPr>
        <w:t>制国有企业投</w:t>
      </w:r>
      <w:r>
        <w:rPr>
          <w:rFonts w:ascii="方正仿宋_GBK" w:eastAsia="方正仿宋_GBK" w:hAnsi="方正仿宋_GBK" w:cs="方正仿宋_GBK" w:hint="eastAsia"/>
          <w:color w:val="000000"/>
          <w:sz w:val="28"/>
          <w:szCs w:val="28"/>
        </w:rPr>
        <w:t>资项目后评价报告或股权投资类项目可行性研究报告业</w:t>
      </w:r>
      <w:r>
        <w:rPr>
          <w:rFonts w:ascii="方正仿宋_GBK" w:eastAsia="方正仿宋_GBK" w:hAnsi="方正仿宋_GBK" w:cs="方正仿宋_GBK" w:hint="eastAsia"/>
          <w:color w:val="000000"/>
          <w:sz w:val="28"/>
          <w:szCs w:val="28"/>
        </w:rPr>
        <w:t>绩，须提供合同复印件并加盖鲜章（不低于</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个，以</w:t>
      </w:r>
      <w:r>
        <w:rPr>
          <w:rFonts w:ascii="方正仿宋_GBK" w:eastAsia="方正仿宋_GBK" w:hAnsi="方正仿宋_GBK" w:cs="方正仿宋_GBK" w:hint="eastAsia"/>
          <w:color w:val="000000"/>
          <w:sz w:val="28"/>
          <w:szCs w:val="28"/>
        </w:rPr>
        <w:t>合同复印件为准，原合同备查）</w:t>
      </w:r>
      <w:bookmarkEnd w:id="1"/>
      <w:r>
        <w:rPr>
          <w:rFonts w:ascii="方正仿宋_GBK" w:eastAsia="方正仿宋_GBK" w:hAnsi="方正仿宋_GBK" w:cs="方正仿宋_GBK" w:hint="eastAsia"/>
          <w:sz w:val="28"/>
          <w:szCs w:val="28"/>
        </w:rPr>
        <w:t>。</w:t>
      </w:r>
    </w:p>
    <w:p w14:paraId="6A567D2D" w14:textId="728B9DB8" w:rsidR="00160313" w:rsidRPr="00DE5450" w:rsidRDefault="001B4C07" w:rsidP="00DE5450">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2</w:t>
      </w: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参加过</w:t>
      </w:r>
      <w:r>
        <w:rPr>
          <w:rFonts w:ascii="方正仿宋_GBK" w:eastAsia="方正仿宋_GBK" w:hAnsi="方正仿宋_GBK" w:cs="方正仿宋_GBK" w:hint="eastAsia"/>
          <w:color w:val="000000"/>
          <w:sz w:val="28"/>
          <w:szCs w:val="28"/>
        </w:rPr>
        <w:t>本</w:t>
      </w:r>
      <w:r>
        <w:rPr>
          <w:rFonts w:ascii="方正仿宋_GBK" w:eastAsia="方正仿宋_GBK" w:hAnsi="方正仿宋_GBK" w:cs="方正仿宋_GBK" w:hint="eastAsia"/>
          <w:color w:val="000000"/>
          <w:sz w:val="28"/>
          <w:szCs w:val="28"/>
        </w:rPr>
        <w:t>项目前期可行性研究、初步设计、尽职调查、评审论证、资产评估等的</w:t>
      </w:r>
      <w:r>
        <w:rPr>
          <w:rFonts w:ascii="方正仿宋_GBK" w:eastAsia="方正仿宋_GBK" w:hAnsi="方正仿宋_GBK" w:cs="方正仿宋_GBK" w:hint="eastAsia"/>
          <w:color w:val="000000"/>
          <w:sz w:val="28"/>
          <w:szCs w:val="28"/>
        </w:rPr>
        <w:t>供应商</w:t>
      </w:r>
      <w:r>
        <w:rPr>
          <w:rFonts w:ascii="方正仿宋_GBK" w:eastAsia="方正仿宋_GBK" w:hAnsi="方正仿宋_GBK" w:cs="方正仿宋_GBK" w:hint="eastAsia"/>
          <w:color w:val="000000"/>
          <w:sz w:val="28"/>
          <w:szCs w:val="28"/>
        </w:rPr>
        <w:t>不得再参加本项目的采购活动，否则均为无效响应。</w:t>
      </w:r>
    </w:p>
    <w:p w14:paraId="130D0755" w14:textId="77777777" w:rsidR="00160313" w:rsidRDefault="001B4C0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b/>
          <w:sz w:val="28"/>
          <w:szCs w:val="28"/>
        </w:rPr>
        <w:t xml:space="preserve">.2 </w:t>
      </w:r>
      <w:r>
        <w:rPr>
          <w:rFonts w:ascii="方正仿宋_GBK" w:eastAsia="方正仿宋_GBK" w:hAnsi="方正仿宋_GBK" w:cs="方正仿宋_GBK" w:hint="eastAsia"/>
          <w:b/>
          <w:sz w:val="28"/>
          <w:szCs w:val="28"/>
        </w:rPr>
        <w:t>其他要求</w:t>
      </w:r>
    </w:p>
    <w:p w14:paraId="75DF1580"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本次竞争性采购不接受联合体。</w:t>
      </w:r>
    </w:p>
    <w:p w14:paraId="0A48D699"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14:paraId="275D723E"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14:paraId="46F47303"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w:t>
      </w:r>
      <w:r>
        <w:rPr>
          <w:rFonts w:ascii="方正仿宋_GBK" w:eastAsia="方正仿宋_GBK" w:hAnsi="方正仿宋_GBK" w:cs="方正仿宋_GBK" w:hint="eastAsia"/>
          <w:sz w:val="28"/>
          <w:szCs w:val="28"/>
        </w:rPr>
        <w:t>响应保证金，并且将列入采购人黑名单库。</w:t>
      </w:r>
    </w:p>
    <w:p w14:paraId="2AED26AA" w14:textId="77777777" w:rsidR="00160313" w:rsidRDefault="001B4C0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14:paraId="66F102CD" w14:textId="77777777" w:rsidR="00160313" w:rsidRDefault="001B4C07">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一</w:t>
      </w:r>
      <w:r>
        <w:rPr>
          <w:rFonts w:ascii="方正仿宋_GBK" w:eastAsia="方正仿宋_GBK" w:hAnsi="方正仿宋_GBK" w:cs="方正仿宋_GBK" w:hint="eastAsia"/>
          <w:color w:val="000000"/>
          <w:sz w:val="28"/>
          <w:szCs w:val="28"/>
        </w:rPr>
        <w:t>是要提供详细的后评价工作方案。包括后评价的组织方式、时间安排、工作程序，以及后评价的范围、目的、内容、方法和特定要求等。二是要开展现场调研，包括对相关资料的审核与分析、管理人员访谈、现场勘查、问卷调查、问题分析与取证等，并对项目进行全面系统的分析与评价。三是要收集提供工作底稿，包括文件资料、会计资料、调研资料、计算资料等底稿，并将复印件随同报告提交。四是要提出解决方案和建设性意见。针对后评价发展的问题，挖掘深层次原因，提出科学合理的解决方案和建设性</w:t>
      </w:r>
      <w:r>
        <w:rPr>
          <w:rFonts w:ascii="方正仿宋_GBK" w:eastAsia="方正仿宋_GBK" w:hAnsi="方正仿宋_GBK" w:cs="方正仿宋_GBK" w:hint="eastAsia"/>
          <w:color w:val="000000"/>
          <w:sz w:val="28"/>
          <w:szCs w:val="28"/>
        </w:rPr>
        <w:t>意见。五是要在约定时间</w:t>
      </w:r>
      <w:r>
        <w:rPr>
          <w:rFonts w:ascii="方正仿宋_GBK" w:eastAsia="方正仿宋_GBK" w:hAnsi="方正仿宋_GBK" w:cs="方正仿宋_GBK" w:hint="eastAsia"/>
          <w:color w:val="000000"/>
          <w:sz w:val="28"/>
          <w:szCs w:val="28"/>
        </w:rPr>
        <w:lastRenderedPageBreak/>
        <w:t>内完成后评价报告并对项目后评价报告质量及相关结论负责。六是要承担对国家秘密、商业秘密等的保密责任。</w:t>
      </w:r>
    </w:p>
    <w:p w14:paraId="47055168" w14:textId="77777777" w:rsidR="00160313" w:rsidRDefault="001B4C07">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14:paraId="3210E1F1"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本项目报价为包干价，不再另行增加费用。报价的货币应为人民币。</w:t>
      </w:r>
    </w:p>
    <w:p w14:paraId="4CB8A840"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w:t>
      </w:r>
      <w:r w:rsidRPr="004A31A2">
        <w:rPr>
          <w:rFonts w:ascii="方正仿宋_GBK" w:eastAsia="方正仿宋_GBK" w:hAnsi="方正仿宋_GBK" w:cs="方正仿宋_GBK" w:hint="eastAsia"/>
          <w:sz w:val="28"/>
          <w:szCs w:val="28"/>
        </w:rPr>
        <w:t>（</w:t>
      </w:r>
      <w:r w:rsidRPr="004A31A2">
        <w:rPr>
          <w:rFonts w:ascii="方正仿宋_GBK" w:eastAsia="方正仿宋_GBK" w:hAnsi="方正仿宋_GBK" w:cs="方正仿宋_GBK" w:hint="eastAsia"/>
          <w:sz w:val="28"/>
          <w:szCs w:val="28"/>
        </w:rPr>
        <w:t>不</w:t>
      </w:r>
      <w:r w:rsidRPr="004A31A2">
        <w:rPr>
          <w:rFonts w:ascii="方正仿宋_GBK" w:eastAsia="方正仿宋_GBK" w:hAnsi="方正仿宋_GBK" w:cs="方正仿宋_GBK" w:hint="eastAsia"/>
          <w:sz w:val="28"/>
          <w:szCs w:val="28"/>
        </w:rPr>
        <w:t>含）</w:t>
      </w:r>
      <w:r>
        <w:rPr>
          <w:rFonts w:ascii="方正仿宋_GBK" w:eastAsia="方正仿宋_GBK" w:hAnsi="方正仿宋_GBK" w:cs="方正仿宋_GBK" w:hint="eastAsia"/>
          <w:sz w:val="28"/>
          <w:szCs w:val="28"/>
        </w:rPr>
        <w:t>增值税税额的最高限价为人民币</w:t>
      </w:r>
      <w:r>
        <w:rPr>
          <w:rFonts w:ascii="方正仿宋_GBK" w:eastAsia="方正仿宋_GBK" w:hAnsi="方正仿宋_GBK" w:cs="方正仿宋_GBK" w:hint="eastAsia"/>
          <w:sz w:val="28"/>
          <w:szCs w:val="28"/>
        </w:rPr>
        <w:t>200000</w:t>
      </w:r>
      <w:r>
        <w:rPr>
          <w:rFonts w:ascii="方正仿宋_GBK" w:eastAsia="方正仿宋_GBK" w:hAnsi="方正仿宋_GBK" w:cs="方正仿宋_GBK" w:hint="eastAsia"/>
          <w:sz w:val="28"/>
          <w:szCs w:val="28"/>
        </w:rPr>
        <w:t>元（大写金额</w:t>
      </w:r>
      <w:r>
        <w:rPr>
          <w:rFonts w:ascii="方正仿宋_GBK" w:eastAsia="方正仿宋_GBK" w:hAnsi="方正仿宋_GBK" w:cs="方正仿宋_GBK" w:hint="eastAsia"/>
          <w:sz w:val="28"/>
          <w:szCs w:val="28"/>
        </w:rPr>
        <w:t>贰拾万</w:t>
      </w:r>
      <w:r>
        <w:rPr>
          <w:rFonts w:ascii="方正仿宋_GBK" w:eastAsia="方正仿宋_GBK" w:hAnsi="方正仿宋_GBK" w:cs="方正仿宋_GBK" w:hint="eastAsia"/>
          <w:sz w:val="28"/>
          <w:szCs w:val="28"/>
        </w:rPr>
        <w:t>元整），报价超过最高限价，将取消竞争性采购响应方的竞争性采购资格。</w:t>
      </w:r>
    </w:p>
    <w:p w14:paraId="631B86F3"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在修正范围内的以下情形不作为竞争性采购响应文件作废的依据：</w:t>
      </w:r>
    </w:p>
    <w:p w14:paraId="3215011A"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）竞争性采购响应文件中的大写金额与小写金额不一致的，以大写金额为准；</w:t>
      </w:r>
    </w:p>
    <w:p w14:paraId="6AD820B4"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p>
    <w:p w14:paraId="006B8691" w14:textId="77777777" w:rsidR="00160313" w:rsidRDefault="001B4C07">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14:paraId="38160ED1" w14:textId="77777777" w:rsidR="00160313" w:rsidRDefault="001B4C07">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lastRenderedPageBreak/>
        <w:t>五、</w:t>
      </w:r>
      <w:r>
        <w:rPr>
          <w:rFonts w:ascii="方正仿宋_GBK" w:eastAsia="方正仿宋_GBK" w:hAnsi="方正仿宋_GBK" w:cs="方正仿宋_GBK" w:hint="eastAsia"/>
          <w:b/>
          <w:bCs/>
          <w:color w:val="000000"/>
          <w:sz w:val="28"/>
          <w:szCs w:val="28"/>
        </w:rPr>
        <w:t>成交标准</w:t>
      </w:r>
    </w:p>
    <w:p w14:paraId="41432CDC" w14:textId="77777777" w:rsidR="00160313" w:rsidRDefault="001B4C07">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p>
    <w:p w14:paraId="491CDD6C" w14:textId="77777777" w:rsidR="00160313" w:rsidRDefault="001B4C0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14:paraId="7367487B" w14:textId="77777777" w:rsidR="00160313" w:rsidRDefault="001B4C0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家及以上的，可以正常进行竞争性采购活动；送达的竞争性采购响应文件只有</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家的，可以按单一来源采购方式确定结果；无送达的竞争性采购响应文件时，将重新组织竞争性采购。</w:t>
      </w:r>
    </w:p>
    <w:p w14:paraId="5C548520" w14:textId="4CEBBC67" w:rsidR="00160313" w:rsidRDefault="001B4C07">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若出现按单一来源采购方式确定结果时，即由唯一参与的竞争性采购响应单位与竞争性采购发起方进行定向谈判，采用满足条件且报价经谈判双方认可成交。具体为唯一参与的竞争性采购响应单位完全满足竞争性</w:t>
      </w:r>
      <w:r>
        <w:rPr>
          <w:rFonts w:ascii="方正仿宋_GBK" w:eastAsia="方正仿宋_GBK" w:hAnsi="方正仿宋_GBK" w:cs="方正仿宋_GBK" w:hint="eastAsia"/>
          <w:color w:val="000000"/>
          <w:kern w:val="0"/>
          <w:sz w:val="28"/>
          <w:szCs w:val="28"/>
        </w:rPr>
        <w:t>采购文件要求，可以二次报价，根据符合采购需求、质量和服务，且报价经评委会、报价方均认可的原则确定成交</w:t>
      </w:r>
      <w:r>
        <w:rPr>
          <w:rFonts w:ascii="方正仿宋_GBK" w:eastAsia="方正仿宋_GBK" w:hAnsi="方正仿宋_GBK" w:cs="方正仿宋_GBK" w:hint="eastAsia"/>
          <w:color w:val="000000"/>
          <w:kern w:val="0"/>
          <w:sz w:val="28"/>
          <w:szCs w:val="28"/>
        </w:rPr>
        <w:t>。</w:t>
      </w:r>
    </w:p>
    <w:p w14:paraId="318412F0" w14:textId="77777777" w:rsidR="00160313" w:rsidRDefault="001B4C07">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如有项目因专业性及特殊性，导致有效竞争性采购响应人不足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竞争性采购响应人。但是有效竞争性采购响应人的经济、技术等指标仍然具有市场竞争力，能够满足竞争性采购文件要求的，评审委员会可以继续评审，根据符合采购需求、质量和服务，且报价最低的原则确定成交候选人。</w:t>
      </w:r>
    </w:p>
    <w:p w14:paraId="32D753C2" w14:textId="77777777" w:rsidR="00160313" w:rsidRDefault="001B4C07">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lastRenderedPageBreak/>
        <w:t>六、竞争性采购文件的发布方式及时间</w:t>
      </w:r>
    </w:p>
    <w:p w14:paraId="09B519C3" w14:textId="77777777" w:rsidR="00160313" w:rsidRDefault="001B4C07">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w:t>
      </w:r>
      <w:proofErr w:type="gramStart"/>
      <w:r>
        <w:rPr>
          <w:rFonts w:ascii="方正仿宋_GBK" w:eastAsia="方正仿宋_GBK" w:hAnsi="方正仿宋_GBK" w:cs="方正仿宋_GBK" w:hint="eastAsia"/>
          <w:color w:val="000000" w:themeColor="text1"/>
          <w:kern w:val="0"/>
          <w:sz w:val="28"/>
          <w:szCs w:val="28"/>
        </w:rPr>
        <w:t>招采系统</w:t>
      </w:r>
      <w:proofErr w:type="gramEnd"/>
      <w:r>
        <w:rPr>
          <w:rFonts w:ascii="方正仿宋_GBK" w:eastAsia="方正仿宋_GBK" w:hAnsi="方正仿宋_GBK" w:cs="方正仿宋_GBK" w:hint="eastAsia"/>
          <w:color w:val="000000" w:themeColor="text1"/>
          <w:kern w:val="0"/>
          <w:sz w:val="28"/>
          <w:szCs w:val="28"/>
        </w:rPr>
        <w:t>对外发布区（</w:t>
      </w:r>
      <w:r>
        <w:rPr>
          <w:rFonts w:ascii="方正仿宋_GBK" w:eastAsia="方正仿宋_GBK" w:hAnsi="方正仿宋_GBK" w:cs="方正仿宋_GBK" w:hint="eastAsia"/>
          <w:color w:val="000000" w:themeColor="text1"/>
          <w:kern w:val="0"/>
          <w:sz w:val="28"/>
          <w:szCs w:val="28"/>
        </w:rPr>
        <w:t>https://zc.cqa.cn/eip/websit/index.do</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w:t>
      </w:r>
    </w:p>
    <w:p w14:paraId="03AA10FB" w14:textId="7F27FBD1" w:rsidR="00160313" w:rsidRDefault="001B4C07">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Pr>
          <w:rFonts w:ascii="方正仿宋_GBK" w:eastAsia="方正仿宋_GBK" w:hAnsi="方正仿宋_GBK" w:cs="方正仿宋_GBK"/>
          <w:color w:val="000000" w:themeColor="text1"/>
          <w:kern w:val="0"/>
          <w:sz w:val="28"/>
          <w:szCs w:val="28"/>
        </w:rPr>
        <w:t xml:space="preserve"> </w:t>
      </w:r>
      <w:r w:rsidR="00483EDC">
        <w:rPr>
          <w:rFonts w:ascii="方正仿宋_GBK" w:eastAsia="方正仿宋_GBK" w:hAnsi="方正仿宋_GBK" w:cs="方正仿宋_GBK"/>
          <w:color w:val="000000" w:themeColor="text1"/>
          <w:kern w:val="0"/>
          <w:sz w:val="28"/>
          <w:szCs w:val="28"/>
        </w:rPr>
        <w:t>2022</w:t>
      </w:r>
      <w:r>
        <w:rPr>
          <w:rFonts w:ascii="方正仿宋_GBK" w:eastAsia="方正仿宋_GBK" w:hAnsi="方正仿宋_GBK" w:cs="方正仿宋_GBK" w:hint="eastAsia"/>
          <w:color w:val="000000" w:themeColor="text1"/>
          <w:kern w:val="0"/>
          <w:sz w:val="28"/>
          <w:szCs w:val="28"/>
        </w:rPr>
        <w:t>年</w:t>
      </w:r>
      <w:r w:rsidR="00483EDC">
        <w:rPr>
          <w:rFonts w:ascii="方正仿宋_GBK" w:eastAsia="方正仿宋_GBK" w:hAnsi="方正仿宋_GBK" w:cs="方正仿宋_GBK"/>
          <w:color w:val="000000" w:themeColor="text1"/>
          <w:kern w:val="0"/>
          <w:sz w:val="28"/>
          <w:szCs w:val="28"/>
        </w:rPr>
        <w:t>6</w:t>
      </w:r>
      <w:r>
        <w:rPr>
          <w:rFonts w:ascii="方正仿宋_GBK" w:eastAsia="方正仿宋_GBK" w:hAnsi="方正仿宋_GBK" w:cs="方正仿宋_GBK" w:hint="eastAsia"/>
          <w:color w:val="000000" w:themeColor="text1"/>
          <w:kern w:val="0"/>
          <w:sz w:val="28"/>
          <w:szCs w:val="28"/>
        </w:rPr>
        <w:t>月</w:t>
      </w:r>
      <w:r w:rsidR="00483EDC">
        <w:rPr>
          <w:rFonts w:ascii="方正仿宋_GBK" w:eastAsia="方正仿宋_GBK" w:hAnsi="方正仿宋_GBK" w:cs="方正仿宋_GBK"/>
          <w:color w:val="000000" w:themeColor="text1"/>
          <w:kern w:val="0"/>
          <w:sz w:val="28"/>
          <w:szCs w:val="28"/>
        </w:rPr>
        <w:t>28</w:t>
      </w:r>
      <w:r>
        <w:rPr>
          <w:rFonts w:ascii="方正仿宋_GBK" w:eastAsia="方正仿宋_GBK" w:hAnsi="方正仿宋_GBK" w:cs="方正仿宋_GBK" w:hint="eastAsia"/>
          <w:color w:val="000000" w:themeColor="text1"/>
          <w:kern w:val="0"/>
          <w:sz w:val="28"/>
          <w:szCs w:val="28"/>
        </w:rPr>
        <w:t>日。</w:t>
      </w:r>
      <w:bookmarkStart w:id="2" w:name="_Toc45632355"/>
    </w:p>
    <w:p w14:paraId="2E5A1712" w14:textId="77777777" w:rsidR="00160313" w:rsidRDefault="001B4C07">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2"/>
    </w:p>
    <w:p w14:paraId="5133D59F" w14:textId="5F332A45" w:rsidR="00160313" w:rsidRDefault="001B4C07">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竞争性采购响应人对竞争性采购文件如有疑问，须于</w:t>
      </w:r>
      <w:r w:rsidR="00A04BD5">
        <w:rPr>
          <w:rFonts w:ascii="方正仿宋_GBK" w:eastAsia="方正仿宋_GBK" w:hAnsi="方正仿宋_GBK" w:cs="方正仿宋_GBK"/>
          <w:color w:val="000000" w:themeColor="text1"/>
          <w:kern w:val="0"/>
          <w:sz w:val="28"/>
          <w:szCs w:val="28"/>
        </w:rPr>
        <w:t>2022</w:t>
      </w:r>
      <w:r>
        <w:rPr>
          <w:rFonts w:ascii="方正仿宋_GBK" w:eastAsia="方正仿宋_GBK" w:hAnsi="方正仿宋_GBK" w:cs="方正仿宋_GBK" w:hint="eastAsia"/>
          <w:color w:val="000000" w:themeColor="text1"/>
          <w:kern w:val="0"/>
          <w:sz w:val="28"/>
          <w:szCs w:val="28"/>
        </w:rPr>
        <w:t>年</w:t>
      </w:r>
      <w:r w:rsidR="00A04BD5">
        <w:rPr>
          <w:rFonts w:ascii="方正仿宋_GBK" w:eastAsia="方正仿宋_GBK" w:hAnsi="方正仿宋_GBK" w:cs="方正仿宋_GBK"/>
          <w:color w:val="000000" w:themeColor="text1"/>
          <w:kern w:val="0"/>
          <w:sz w:val="28"/>
          <w:szCs w:val="28"/>
        </w:rPr>
        <w:t>6</w:t>
      </w:r>
      <w:r>
        <w:rPr>
          <w:rFonts w:ascii="方正仿宋_GBK" w:eastAsia="方正仿宋_GBK" w:hAnsi="方正仿宋_GBK" w:cs="方正仿宋_GBK" w:hint="eastAsia"/>
          <w:color w:val="000000" w:themeColor="text1"/>
          <w:kern w:val="0"/>
          <w:sz w:val="28"/>
          <w:szCs w:val="28"/>
        </w:rPr>
        <w:t>月</w:t>
      </w:r>
      <w:r w:rsidR="00A04BD5">
        <w:rPr>
          <w:rFonts w:ascii="方正仿宋_GBK" w:eastAsia="方正仿宋_GBK" w:hAnsi="方正仿宋_GBK" w:cs="方正仿宋_GBK"/>
          <w:color w:val="000000" w:themeColor="text1"/>
          <w:kern w:val="0"/>
          <w:sz w:val="28"/>
          <w:szCs w:val="28"/>
        </w:rPr>
        <w:t>30</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前将疑问函（加盖单位鲜公章的扫描件）以电子邮件形式发至采购人电子邮箱</w:t>
      </w:r>
      <w:r w:rsidR="00483EDC">
        <w:rPr>
          <w:rFonts w:ascii="方正仿宋_GBK" w:eastAsia="方正仿宋_GBK" w:hAnsi="方正仿宋_GBK" w:cs="方正仿宋_GBK" w:hint="eastAsia"/>
          <w:color w:val="000000" w:themeColor="text1"/>
          <w:kern w:val="0"/>
          <w:sz w:val="28"/>
          <w:szCs w:val="28"/>
        </w:rPr>
        <w:t>h</w:t>
      </w:r>
      <w:r w:rsidR="00483EDC">
        <w:rPr>
          <w:rFonts w:ascii="方正仿宋_GBK" w:eastAsia="方正仿宋_GBK" w:hAnsi="方正仿宋_GBK" w:cs="方正仿宋_GBK"/>
          <w:color w:val="000000" w:themeColor="text1"/>
          <w:kern w:val="0"/>
          <w:sz w:val="28"/>
          <w:szCs w:val="28"/>
        </w:rPr>
        <w:t>nzy1988</w:t>
      </w:r>
      <w:r>
        <w:rPr>
          <w:rFonts w:ascii="方正仿宋_GBK" w:eastAsia="方正仿宋_GBK" w:hAnsi="方正仿宋_GBK" w:cs="方正仿宋_GBK"/>
          <w:color w:val="000000" w:themeColor="text1"/>
          <w:kern w:val="0"/>
          <w:sz w:val="28"/>
          <w:szCs w:val="28"/>
        </w:rPr>
        <w:t>@</w:t>
      </w:r>
      <w:r w:rsidR="00483EDC">
        <w:rPr>
          <w:rFonts w:ascii="方正仿宋_GBK" w:eastAsia="方正仿宋_GBK" w:hAnsi="方正仿宋_GBK" w:cs="方正仿宋_GBK"/>
          <w:color w:val="000000" w:themeColor="text1"/>
          <w:kern w:val="0"/>
          <w:sz w:val="28"/>
          <w:szCs w:val="28"/>
        </w:rPr>
        <w:t>163.com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w:t>
      </w:r>
      <w:proofErr w:type="gramStart"/>
      <w:r>
        <w:rPr>
          <w:rFonts w:ascii="方正仿宋_GBK" w:eastAsia="方正仿宋_GBK" w:hAnsi="方正仿宋_GBK" w:cs="方正仿宋_GBK" w:hint="eastAsia"/>
          <w:color w:val="000000" w:themeColor="text1"/>
          <w:kern w:val="0"/>
          <w:sz w:val="28"/>
          <w:szCs w:val="28"/>
        </w:rPr>
        <w:t>招采系统</w:t>
      </w:r>
      <w:proofErr w:type="gramEnd"/>
      <w:r>
        <w:rPr>
          <w:rFonts w:ascii="方正仿宋_GBK" w:eastAsia="方正仿宋_GBK" w:hAnsi="方正仿宋_GBK" w:cs="方正仿宋_GBK" w:hint="eastAsia"/>
          <w:color w:val="000000" w:themeColor="text1"/>
          <w:kern w:val="0"/>
          <w:sz w:val="28"/>
          <w:szCs w:val="28"/>
        </w:rPr>
        <w:t>对外发布区（</w:t>
      </w:r>
      <w:r>
        <w:rPr>
          <w:rFonts w:ascii="方正仿宋_GBK" w:eastAsia="方正仿宋_GBK" w:hAnsi="方正仿宋_GBK" w:cs="方正仿宋_GBK" w:hint="eastAsia"/>
          <w:color w:val="000000" w:themeColor="text1"/>
          <w:kern w:val="0"/>
          <w:sz w:val="28"/>
          <w:szCs w:val="28"/>
        </w:rPr>
        <w:t>https://zc.cqa.cn/eip/websit/index.do</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以公告形式发布。</w:t>
      </w:r>
    </w:p>
    <w:p w14:paraId="4C97048F" w14:textId="0F79DF68" w:rsidR="00160313" w:rsidRDefault="001B4C07">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采购人对竞争性采购文件澄清、补遗的内容在</w:t>
      </w:r>
      <w:r w:rsidR="00A04BD5">
        <w:rPr>
          <w:rFonts w:ascii="方正仿宋_GBK" w:eastAsia="方正仿宋_GBK" w:hAnsi="方正仿宋_GBK" w:cs="方正仿宋_GBK"/>
          <w:color w:val="000000" w:themeColor="text1"/>
          <w:kern w:val="0"/>
          <w:sz w:val="28"/>
          <w:szCs w:val="28"/>
        </w:rPr>
        <w:t>2022</w:t>
      </w:r>
      <w:r>
        <w:rPr>
          <w:rFonts w:ascii="方正仿宋_GBK" w:eastAsia="方正仿宋_GBK" w:hAnsi="方正仿宋_GBK" w:cs="方正仿宋_GBK" w:hint="eastAsia"/>
          <w:color w:val="000000" w:themeColor="text1"/>
          <w:kern w:val="0"/>
          <w:sz w:val="28"/>
          <w:szCs w:val="28"/>
        </w:rPr>
        <w:t>年</w:t>
      </w:r>
      <w:r w:rsidR="00A04BD5">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A04BD5">
        <w:rPr>
          <w:rFonts w:ascii="方正仿宋_GBK" w:eastAsia="方正仿宋_GBK" w:hAnsi="方正仿宋_GBK" w:cs="方正仿宋_GBK"/>
          <w:color w:val="000000" w:themeColor="text1"/>
          <w:kern w:val="0"/>
          <w:sz w:val="28"/>
          <w:szCs w:val="28"/>
        </w:rPr>
        <w:t>1</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前在重庆机场集团有限公司</w:t>
      </w:r>
      <w:proofErr w:type="gramStart"/>
      <w:r>
        <w:rPr>
          <w:rFonts w:ascii="方正仿宋_GBK" w:eastAsia="方正仿宋_GBK" w:hAnsi="方正仿宋_GBK" w:cs="方正仿宋_GBK" w:hint="eastAsia"/>
          <w:color w:val="000000" w:themeColor="text1"/>
          <w:kern w:val="0"/>
          <w:sz w:val="28"/>
          <w:szCs w:val="28"/>
        </w:rPr>
        <w:t>招采系统</w:t>
      </w:r>
      <w:proofErr w:type="gramEnd"/>
      <w:r>
        <w:rPr>
          <w:rFonts w:ascii="方正仿宋_GBK" w:eastAsia="方正仿宋_GBK" w:hAnsi="方正仿宋_GBK" w:cs="方正仿宋_GBK" w:hint="eastAsia"/>
          <w:color w:val="000000" w:themeColor="text1"/>
          <w:kern w:val="0"/>
          <w:sz w:val="28"/>
          <w:szCs w:val="28"/>
        </w:rPr>
        <w:t>对外发布区（</w:t>
      </w:r>
      <w:r>
        <w:rPr>
          <w:rFonts w:ascii="方正仿宋_GBK" w:eastAsia="方正仿宋_GBK" w:hAnsi="方正仿宋_GBK" w:cs="方正仿宋_GBK" w:hint="eastAsia"/>
          <w:color w:val="000000" w:themeColor="text1"/>
          <w:kern w:val="0"/>
          <w:sz w:val="28"/>
          <w:szCs w:val="28"/>
        </w:rPr>
        <w:t>https://zc.cqa.cn/eip/websit/index.do</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以公告形式发布。</w:t>
      </w:r>
    </w:p>
    <w:p w14:paraId="5896CCF2" w14:textId="77777777" w:rsidR="00160313" w:rsidRDefault="001B4C07">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w:t>
      </w:r>
      <w:proofErr w:type="gramStart"/>
      <w:r>
        <w:rPr>
          <w:rFonts w:ascii="方正仿宋_GBK" w:eastAsia="方正仿宋_GBK" w:hAnsi="方正仿宋_GBK" w:cs="方正仿宋_GBK" w:hint="eastAsia"/>
          <w:b/>
          <w:color w:val="000000" w:themeColor="text1"/>
          <w:kern w:val="0"/>
          <w:sz w:val="28"/>
          <w:szCs w:val="28"/>
        </w:rPr>
        <w:t>招采系统</w:t>
      </w:r>
      <w:proofErr w:type="gramEnd"/>
      <w:r>
        <w:rPr>
          <w:rFonts w:ascii="方正仿宋_GBK" w:eastAsia="方正仿宋_GBK" w:hAnsi="方正仿宋_GBK" w:cs="方正仿宋_GBK" w:hint="eastAsia"/>
          <w:b/>
          <w:color w:val="000000" w:themeColor="text1"/>
          <w:kern w:val="0"/>
          <w:sz w:val="28"/>
          <w:szCs w:val="28"/>
        </w:rPr>
        <w:t>对外发布区（</w:t>
      </w:r>
      <w:r>
        <w:rPr>
          <w:rFonts w:ascii="方正仿宋_GBK" w:eastAsia="方正仿宋_GBK" w:hAnsi="方正仿宋_GBK" w:cs="方正仿宋_GBK" w:hint="eastAsia"/>
          <w:b/>
          <w:color w:val="000000" w:themeColor="text1"/>
          <w:kern w:val="0"/>
          <w:sz w:val="28"/>
          <w:szCs w:val="28"/>
        </w:rPr>
        <w:t>https://zc.cqa.cn/eip/websit/index.do</w:t>
      </w:r>
      <w:r>
        <w:rPr>
          <w:rFonts w:ascii="方正仿宋_GBK" w:eastAsia="方正仿宋_GBK" w:hAnsi="方正仿宋_GBK" w:cs="方正仿宋_GBK" w:hint="eastAsia"/>
          <w:b/>
          <w:color w:val="000000" w:themeColor="text1"/>
          <w:kern w:val="0"/>
          <w:sz w:val="28"/>
          <w:szCs w:val="28"/>
        </w:rPr>
        <w:t>）</w:t>
      </w:r>
      <w:r>
        <w:rPr>
          <w:rFonts w:ascii="方正仿宋_GBK" w:eastAsia="方正仿宋_GBK" w:hAnsi="方正仿宋_GBK" w:cs="方正仿宋_GBK" w:hint="eastAsia"/>
          <w:b/>
          <w:color w:val="000000" w:themeColor="text1"/>
          <w:kern w:val="0"/>
          <w:sz w:val="28"/>
          <w:szCs w:val="28"/>
        </w:rPr>
        <w:t>所发布的相关答疑、澄清或补遗资料，各竞争性采购响应人不管下载与否都将</w:t>
      </w:r>
      <w:r>
        <w:rPr>
          <w:rFonts w:ascii="方正仿宋_GBK" w:eastAsia="方正仿宋_GBK" w:hAnsi="方正仿宋_GBK" w:cs="方正仿宋_GBK" w:hint="eastAsia"/>
          <w:b/>
          <w:color w:val="000000" w:themeColor="text1"/>
          <w:kern w:val="0"/>
          <w:sz w:val="28"/>
          <w:szCs w:val="28"/>
        </w:rPr>
        <w:lastRenderedPageBreak/>
        <w:t>被视为已知晓。由此产生的一切后果由竞争性采购响应人自负。</w:t>
      </w:r>
    </w:p>
    <w:p w14:paraId="2C414871" w14:textId="77777777" w:rsidR="00160313" w:rsidRDefault="001B4C07">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14:paraId="5F84D970" w14:textId="77777777" w:rsidR="00160313" w:rsidRDefault="001B4C07">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8</w:t>
      </w:r>
      <w:r>
        <w:rPr>
          <w:rFonts w:ascii="方正仿宋_GBK" w:eastAsia="方正仿宋_GBK" w:hAnsi="方正仿宋_GBK" w:cs="方正仿宋_GBK"/>
          <w:kern w:val="0"/>
          <w:sz w:val="28"/>
          <w:szCs w:val="28"/>
        </w:rPr>
        <w:t xml:space="preserve">.1.1 </w:t>
      </w:r>
      <w:r>
        <w:rPr>
          <w:rFonts w:ascii="方正仿宋_GBK" w:eastAsia="方正仿宋_GBK" w:hAnsi="方正仿宋_GBK" w:cs="方正仿宋_GBK" w:hint="eastAsia"/>
          <w:kern w:val="0"/>
          <w:sz w:val="28"/>
          <w:szCs w:val="28"/>
        </w:rPr>
        <w:t>有意愿参与本项目</w:t>
      </w:r>
      <w:r>
        <w:rPr>
          <w:rFonts w:ascii="方正仿宋_GBK" w:eastAsia="方正仿宋_GBK" w:hAnsi="方正仿宋_GBK" w:cs="方正仿宋_GBK" w:hint="eastAsia"/>
          <w:kern w:val="0"/>
          <w:sz w:val="28"/>
          <w:szCs w:val="28"/>
        </w:rPr>
        <w:t>竞争性采购</w:t>
      </w:r>
      <w:r>
        <w:rPr>
          <w:rFonts w:ascii="方正仿宋_GBK" w:eastAsia="方正仿宋_GBK" w:hAnsi="方正仿宋_GBK" w:cs="方正仿宋_GBK" w:hint="eastAsia"/>
          <w:kern w:val="0"/>
          <w:sz w:val="28"/>
          <w:szCs w:val="28"/>
        </w:rPr>
        <w:t>的单位应按规定缴纳</w:t>
      </w:r>
      <w:r>
        <w:rPr>
          <w:rFonts w:ascii="方正仿宋_GBK" w:eastAsia="方正仿宋_GBK" w:hAnsi="方正仿宋_GBK" w:cs="方正仿宋_GBK" w:hint="eastAsia"/>
          <w:kern w:val="0"/>
          <w:sz w:val="28"/>
          <w:szCs w:val="28"/>
        </w:rPr>
        <w:t>竞争性采购</w:t>
      </w:r>
      <w:r>
        <w:rPr>
          <w:rFonts w:ascii="方正仿宋_GBK" w:eastAsia="方正仿宋_GBK" w:hAnsi="方正仿宋_GBK" w:cs="方正仿宋_GBK" w:hint="eastAsia"/>
          <w:kern w:val="0"/>
          <w:sz w:val="28"/>
          <w:szCs w:val="28"/>
        </w:rPr>
        <w:t>响应保证金（作投标保证金理解），本项目</w:t>
      </w:r>
      <w:r>
        <w:rPr>
          <w:rFonts w:ascii="方正仿宋_GBK" w:eastAsia="方正仿宋_GBK" w:hAnsi="方正仿宋_GBK" w:cs="方正仿宋_GBK" w:hint="eastAsia"/>
          <w:kern w:val="0"/>
          <w:sz w:val="28"/>
          <w:szCs w:val="28"/>
        </w:rPr>
        <w:t>竞争性采购</w:t>
      </w:r>
      <w:r>
        <w:rPr>
          <w:rFonts w:ascii="方正仿宋_GBK" w:eastAsia="方正仿宋_GBK" w:hAnsi="方正仿宋_GBK" w:cs="方正仿宋_GBK" w:hint="eastAsia"/>
          <w:kern w:val="0"/>
          <w:sz w:val="28"/>
          <w:szCs w:val="28"/>
        </w:rPr>
        <w:t>响应保证金金额为人民币</w:t>
      </w:r>
      <w:r>
        <w:rPr>
          <w:rFonts w:ascii="方正仿宋_GBK" w:eastAsia="方正仿宋_GBK" w:hAnsi="方正仿宋_GBK" w:cs="方正仿宋_GBK" w:hint="eastAsia"/>
          <w:sz w:val="28"/>
          <w:szCs w:val="28"/>
          <w:u w:val="single"/>
        </w:rPr>
        <w:t>2000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kern w:val="0"/>
          <w:sz w:val="28"/>
          <w:szCs w:val="28"/>
        </w:rPr>
        <w:t>（大写：</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u w:val="single"/>
        </w:rPr>
        <w:t>贰仟元整</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。竞争性采购响应保证金</w:t>
      </w:r>
      <w:r>
        <w:rPr>
          <w:rFonts w:ascii="方正仿宋_GBK" w:eastAsia="方正仿宋_GBK" w:hAnsi="方正仿宋_GBK" w:cs="方正仿宋_GBK" w:hint="eastAsia"/>
          <w:kern w:val="0"/>
          <w:sz w:val="28"/>
          <w:szCs w:val="28"/>
        </w:rPr>
        <w:t>以</w:t>
      </w:r>
      <w:r>
        <w:rPr>
          <w:rFonts w:ascii="方正仿宋_GBK" w:eastAsia="方正仿宋_GBK" w:hAnsi="方正仿宋_GBK" w:cs="方正仿宋_GBK" w:hint="eastAsia"/>
          <w:kern w:val="0"/>
          <w:sz w:val="28"/>
          <w:szCs w:val="28"/>
        </w:rPr>
        <w:t>本项目</w:t>
      </w:r>
      <w:r>
        <w:rPr>
          <w:rFonts w:ascii="方正仿宋_GBK" w:eastAsia="方正仿宋_GBK" w:hAnsi="方正仿宋_GBK" w:cs="方正仿宋_GBK" w:hint="eastAsia"/>
          <w:kern w:val="0"/>
          <w:sz w:val="28"/>
          <w:szCs w:val="28"/>
        </w:rPr>
        <w:t>开标现场展示的保证金交纳情况为准。</w:t>
      </w:r>
    </w:p>
    <w:p w14:paraId="069674FC" w14:textId="77777777" w:rsidR="00160313" w:rsidRDefault="001B4C07">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8</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kern w:val="0"/>
          <w:sz w:val="28"/>
          <w:szCs w:val="28"/>
        </w:rPr>
        <w:t>2</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提交时间：</w:t>
      </w:r>
      <w:r>
        <w:rPr>
          <w:rFonts w:ascii="方正仿宋_GBK" w:eastAsia="方正仿宋_GBK" w:hAnsi="方正仿宋_GBK" w:cs="方正仿宋_GBK" w:hint="eastAsia"/>
          <w:kern w:val="0"/>
          <w:sz w:val="28"/>
          <w:szCs w:val="28"/>
        </w:rPr>
        <w:t>竞争性采购</w:t>
      </w:r>
      <w:r>
        <w:rPr>
          <w:rFonts w:ascii="方正仿宋_GBK" w:eastAsia="方正仿宋_GBK" w:hAnsi="方正仿宋_GBK" w:cs="方正仿宋_GBK" w:hint="eastAsia"/>
          <w:kern w:val="0"/>
          <w:sz w:val="28"/>
          <w:szCs w:val="28"/>
        </w:rPr>
        <w:t>开始前</w:t>
      </w:r>
    </w:p>
    <w:p w14:paraId="55128C1C" w14:textId="77777777" w:rsidR="00160313" w:rsidRDefault="001B4C07">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8</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kern w:val="0"/>
          <w:sz w:val="28"/>
          <w:szCs w:val="28"/>
        </w:rPr>
        <w:t>3</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提交方式：</w:t>
      </w:r>
      <w:r>
        <w:rPr>
          <w:rFonts w:ascii="方正仿宋_GBK" w:eastAsia="方正仿宋_GBK" w:hAnsi="方正仿宋_GBK" w:cs="方正仿宋_GBK" w:hint="eastAsia"/>
          <w:kern w:val="0"/>
          <w:sz w:val="28"/>
          <w:szCs w:val="28"/>
        </w:rPr>
        <w:t>竞争性采购</w:t>
      </w:r>
      <w:r>
        <w:rPr>
          <w:rFonts w:ascii="方正仿宋_GBK" w:eastAsia="方正仿宋_GBK" w:hAnsi="方正仿宋_GBK" w:cs="方正仿宋_GBK" w:hint="eastAsia"/>
          <w:kern w:val="0"/>
          <w:sz w:val="28"/>
          <w:szCs w:val="28"/>
        </w:rPr>
        <w:t>响应人企业基本账户银行转账。</w:t>
      </w:r>
      <w:r>
        <w:rPr>
          <w:rFonts w:ascii="方正仿宋_GBK" w:eastAsia="方正仿宋_GBK" w:hAnsi="方正仿宋_GBK" w:cs="方正仿宋_GBK" w:hint="eastAsia"/>
          <w:kern w:val="0"/>
          <w:sz w:val="28"/>
          <w:szCs w:val="28"/>
        </w:rPr>
        <w:t>竞争性采购</w:t>
      </w:r>
      <w:r>
        <w:rPr>
          <w:rFonts w:ascii="方正仿宋_GBK" w:eastAsia="方正仿宋_GBK" w:hAnsi="方正仿宋_GBK" w:cs="方正仿宋_GBK" w:hint="eastAsia"/>
          <w:kern w:val="0"/>
          <w:sz w:val="28"/>
          <w:szCs w:val="28"/>
        </w:rPr>
        <w:t>响应人必须在</w:t>
      </w:r>
      <w:r>
        <w:rPr>
          <w:rFonts w:ascii="方正仿宋_GBK" w:eastAsia="方正仿宋_GBK" w:hAnsi="方正仿宋_GBK" w:cs="方正仿宋_GBK" w:hint="eastAsia"/>
          <w:kern w:val="0"/>
          <w:sz w:val="28"/>
          <w:szCs w:val="28"/>
        </w:rPr>
        <w:t>银行转账时</w:t>
      </w:r>
      <w:r>
        <w:rPr>
          <w:rFonts w:ascii="方正仿宋_GBK" w:eastAsia="方正仿宋_GBK" w:hAnsi="方正仿宋_GBK" w:cs="方正仿宋_GBK" w:hint="eastAsia"/>
          <w:b/>
          <w:bCs/>
          <w:kern w:val="0"/>
          <w:sz w:val="28"/>
          <w:szCs w:val="28"/>
        </w:rPr>
        <w:t>付款凭证备注栏</w:t>
      </w:r>
      <w:r>
        <w:rPr>
          <w:rFonts w:ascii="方正仿宋_GBK" w:eastAsia="方正仿宋_GBK" w:hAnsi="方正仿宋_GBK" w:cs="方正仿宋_GBK" w:hint="eastAsia"/>
          <w:kern w:val="0"/>
          <w:sz w:val="28"/>
          <w:szCs w:val="28"/>
        </w:rPr>
        <w:t>中</w:t>
      </w:r>
      <w:r>
        <w:rPr>
          <w:rFonts w:ascii="方正仿宋_GBK" w:eastAsia="方正仿宋_GBK" w:hAnsi="方正仿宋_GBK" w:cs="方正仿宋_GBK" w:hint="eastAsia"/>
          <w:kern w:val="0"/>
          <w:sz w:val="28"/>
          <w:szCs w:val="28"/>
        </w:rPr>
        <w:t>填写本项目</w:t>
      </w:r>
      <w:proofErr w:type="gramStart"/>
      <w:r>
        <w:rPr>
          <w:rFonts w:ascii="方正仿宋_GBK" w:eastAsia="方正仿宋_GBK" w:hAnsi="方正仿宋_GBK" w:cs="方正仿宋_GBK" w:hint="eastAsia"/>
          <w:kern w:val="0"/>
          <w:sz w:val="28"/>
          <w:szCs w:val="28"/>
        </w:rPr>
        <w:t>助记码</w:t>
      </w:r>
      <w:proofErr w:type="gramEnd"/>
      <w:r>
        <w:rPr>
          <w:rFonts w:ascii="方正仿宋_GBK" w:eastAsia="方正仿宋_GBK" w:hAnsi="方正仿宋_GBK" w:cs="方正仿宋_GBK" w:hint="eastAsia"/>
          <w:kern w:val="0"/>
          <w:sz w:val="28"/>
          <w:szCs w:val="28"/>
          <w:u w:val="single"/>
        </w:rPr>
        <w:t>100100</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6</w:t>
      </w:r>
      <w:r>
        <w:rPr>
          <w:rFonts w:ascii="方正仿宋_GBK" w:eastAsia="方正仿宋_GBK" w:hAnsi="方正仿宋_GBK" w:cs="方正仿宋_GBK" w:hint="eastAsia"/>
          <w:kern w:val="0"/>
          <w:sz w:val="28"/>
          <w:szCs w:val="28"/>
        </w:rPr>
        <w:t>位纯数字</w:t>
      </w:r>
      <w:r>
        <w:rPr>
          <w:rFonts w:ascii="方正仿宋_GBK" w:eastAsia="方正仿宋_GBK" w:hAnsi="方正仿宋_GBK" w:cs="方正仿宋_GBK" w:hint="eastAsia"/>
          <w:kern w:val="0"/>
          <w:sz w:val="28"/>
          <w:szCs w:val="28"/>
        </w:rPr>
        <w:t>），成功缴纳后可在重庆机场</w:t>
      </w:r>
      <w:proofErr w:type="gramStart"/>
      <w:r>
        <w:rPr>
          <w:rFonts w:ascii="方正仿宋_GBK" w:eastAsia="方正仿宋_GBK" w:hAnsi="方正仿宋_GBK" w:cs="方正仿宋_GBK" w:hint="eastAsia"/>
          <w:kern w:val="0"/>
          <w:sz w:val="28"/>
          <w:szCs w:val="28"/>
        </w:rPr>
        <w:t>招采系统供应商管理</w:t>
      </w:r>
      <w:proofErr w:type="gramEnd"/>
      <w:r>
        <w:rPr>
          <w:rFonts w:ascii="方正仿宋_GBK" w:eastAsia="方正仿宋_GBK" w:hAnsi="方正仿宋_GBK" w:cs="方正仿宋_GBK" w:hint="eastAsia"/>
          <w:kern w:val="0"/>
          <w:sz w:val="28"/>
          <w:szCs w:val="28"/>
        </w:rPr>
        <w:t>页面相关栏目（我的工作台</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投标保证金，以下简称“保证金页面”）中进行查询。</w:t>
      </w:r>
    </w:p>
    <w:p w14:paraId="43960096" w14:textId="77777777" w:rsidR="00160313" w:rsidRDefault="001B4C07">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竞争性采购响应保证金缴纳账户信息如下</w:t>
      </w:r>
    </w:p>
    <w:p w14:paraId="6CA16257" w14:textId="77777777" w:rsidR="00160313" w:rsidRDefault="001B4C07">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开户名：重庆机场集团有限公司</w:t>
      </w:r>
    </w:p>
    <w:p w14:paraId="06469A5F" w14:textId="77777777" w:rsidR="00160313" w:rsidRDefault="001B4C07">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开户银行：建设银行重庆渝北机场支行</w:t>
      </w:r>
    </w:p>
    <w:p w14:paraId="5D9CDE3D" w14:textId="77777777" w:rsidR="00160313" w:rsidRDefault="001B4C07">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账号：</w:t>
      </w:r>
      <w:r>
        <w:rPr>
          <w:rFonts w:ascii="方正仿宋_GBK" w:eastAsia="方正仿宋_GBK" w:hAnsi="方正仿宋_GBK" w:cs="方正仿宋_GBK" w:hint="eastAsia"/>
          <w:kern w:val="0"/>
          <w:sz w:val="28"/>
          <w:szCs w:val="28"/>
        </w:rPr>
        <w:t>5000 1083 8000 5000 0447</w:t>
      </w:r>
    </w:p>
    <w:p w14:paraId="6606BF0C" w14:textId="77777777" w:rsidR="00160313" w:rsidRDefault="001B4C07">
      <w:pPr>
        <w:adjustRightInd w:val="0"/>
        <w:snapToGrid w:val="0"/>
        <w:spacing w:line="360" w:lineRule="auto"/>
        <w:ind w:firstLineChars="200" w:firstLine="562"/>
        <w:rPr>
          <w:highlight w:val="yellow"/>
        </w:rPr>
      </w:pPr>
      <w:r>
        <w:rPr>
          <w:rFonts w:ascii="方正仿宋_GBK" w:eastAsia="方正仿宋_GBK" w:hAnsi="方正仿宋_GBK" w:cs="方正仿宋_GBK" w:hint="eastAsia"/>
          <w:b/>
          <w:color w:val="FF0000"/>
          <w:kern w:val="0"/>
          <w:sz w:val="28"/>
          <w:szCs w:val="28"/>
          <w:highlight w:val="yellow"/>
        </w:rPr>
        <w:t>注意：</w:t>
      </w:r>
      <w:r>
        <w:rPr>
          <w:rFonts w:ascii="方正仿宋_GBK" w:eastAsia="方正仿宋_GBK" w:hAnsi="方正仿宋_GBK" w:cs="方正仿宋_GBK" w:hint="eastAsia"/>
          <w:kern w:val="0"/>
          <w:sz w:val="28"/>
          <w:szCs w:val="28"/>
          <w:highlight w:val="yellow"/>
        </w:rPr>
        <w:t>缴纳竞争性采购响应保证金</w:t>
      </w:r>
      <w:r>
        <w:rPr>
          <w:rFonts w:ascii="方正仿宋_GBK" w:eastAsia="方正仿宋_GBK" w:hAnsi="方正仿宋_GBK" w:cs="方正仿宋_GBK" w:hint="eastAsia"/>
          <w:kern w:val="0"/>
          <w:sz w:val="28"/>
          <w:szCs w:val="28"/>
          <w:highlight w:val="yellow"/>
        </w:rPr>
        <w:t>时，</w:t>
      </w:r>
      <w:r>
        <w:rPr>
          <w:rFonts w:ascii="方正仿宋_GBK" w:eastAsia="方正仿宋_GBK" w:hAnsi="方正仿宋_GBK" w:cs="方正仿宋_GBK" w:hint="eastAsia"/>
          <w:kern w:val="0"/>
          <w:sz w:val="28"/>
          <w:szCs w:val="28"/>
          <w:highlight w:val="yellow"/>
        </w:rPr>
        <w:t>付款凭证备注栏</w:t>
      </w:r>
      <w:r>
        <w:rPr>
          <w:rFonts w:ascii="方正仿宋_GBK" w:eastAsia="方正仿宋_GBK" w:hAnsi="方正仿宋_GBK" w:cs="方正仿宋_GBK" w:hint="eastAsia"/>
          <w:kern w:val="0"/>
          <w:sz w:val="28"/>
          <w:szCs w:val="28"/>
          <w:highlight w:val="yellow"/>
        </w:rPr>
        <w:t>填写除本项目</w:t>
      </w:r>
      <w:proofErr w:type="gramStart"/>
      <w:r>
        <w:rPr>
          <w:rFonts w:ascii="方正仿宋_GBK" w:eastAsia="方正仿宋_GBK" w:hAnsi="方正仿宋_GBK" w:cs="方正仿宋_GBK" w:hint="eastAsia"/>
          <w:kern w:val="0"/>
          <w:sz w:val="28"/>
          <w:szCs w:val="28"/>
          <w:highlight w:val="yellow"/>
        </w:rPr>
        <w:t>助记码以外</w:t>
      </w:r>
      <w:proofErr w:type="gramEnd"/>
      <w:r>
        <w:rPr>
          <w:rFonts w:ascii="方正仿宋_GBK" w:eastAsia="方正仿宋_GBK" w:hAnsi="方正仿宋_GBK" w:cs="方正仿宋_GBK" w:hint="eastAsia"/>
          <w:kern w:val="0"/>
          <w:sz w:val="28"/>
          <w:szCs w:val="28"/>
          <w:highlight w:val="yellow"/>
        </w:rPr>
        <w:t>的其他任何内容</w:t>
      </w:r>
      <w:r>
        <w:rPr>
          <w:rFonts w:ascii="方正仿宋_GBK" w:eastAsia="方正仿宋_GBK" w:hAnsi="方正仿宋_GBK" w:cs="方正仿宋_GBK" w:hint="eastAsia"/>
          <w:b/>
          <w:bCs/>
          <w:color w:val="FF0000"/>
          <w:kern w:val="0"/>
          <w:sz w:val="28"/>
          <w:szCs w:val="28"/>
          <w:highlight w:val="yellow"/>
          <w:u w:val="single"/>
        </w:rPr>
        <w:t>将导致竞争性采购响应保证金缴纳失败</w:t>
      </w:r>
      <w:r>
        <w:rPr>
          <w:rFonts w:ascii="方正仿宋_GBK" w:eastAsia="方正仿宋_GBK" w:hAnsi="方正仿宋_GBK" w:cs="方正仿宋_GBK" w:hint="eastAsia"/>
          <w:kern w:val="0"/>
          <w:sz w:val="28"/>
          <w:szCs w:val="28"/>
          <w:highlight w:val="yellow"/>
        </w:rPr>
        <w:t>，由此产生的一切后果由竞争性采购响应人自负</w:t>
      </w:r>
      <w:r>
        <w:rPr>
          <w:rFonts w:ascii="方正仿宋_GBK" w:eastAsia="方正仿宋_GBK" w:hAnsi="方正仿宋_GBK" w:cs="方正仿宋_GBK" w:hint="eastAsia"/>
          <w:b/>
          <w:kern w:val="0"/>
          <w:sz w:val="28"/>
          <w:szCs w:val="28"/>
          <w:highlight w:val="yellow"/>
        </w:rPr>
        <w:t>。</w:t>
      </w:r>
    </w:p>
    <w:p w14:paraId="2BDC16FD" w14:textId="77777777" w:rsidR="00160313" w:rsidRDefault="001B4C07">
      <w:pPr>
        <w:adjustRightInd w:val="0"/>
        <w:snapToGrid w:val="0"/>
        <w:spacing w:line="360" w:lineRule="auto"/>
        <w:ind w:left="1"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lastRenderedPageBreak/>
        <w:t>8</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kern w:val="0"/>
          <w:sz w:val="28"/>
          <w:szCs w:val="28"/>
        </w:rPr>
        <w:t>4</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项目</w:t>
      </w:r>
      <w:r>
        <w:rPr>
          <w:rFonts w:ascii="方正仿宋_GBK" w:eastAsia="方正仿宋_GBK" w:hAnsi="方正仿宋_GBK" w:cs="方正仿宋_GBK" w:hint="eastAsia"/>
          <w:kern w:val="0"/>
          <w:sz w:val="28"/>
          <w:szCs w:val="28"/>
        </w:rPr>
        <w:t>竞争性采购</w:t>
      </w:r>
      <w:r>
        <w:rPr>
          <w:rFonts w:ascii="方正仿宋_GBK" w:eastAsia="方正仿宋_GBK" w:hAnsi="方正仿宋_GBK" w:cs="方正仿宋_GBK" w:hint="eastAsia"/>
          <w:kern w:val="0"/>
          <w:sz w:val="28"/>
          <w:szCs w:val="28"/>
        </w:rPr>
        <w:t>响应保证金的退还</w:t>
      </w:r>
    </w:p>
    <w:p w14:paraId="356AA367" w14:textId="77777777" w:rsidR="00160313" w:rsidRDefault="001B4C07">
      <w:pPr>
        <w:adjustRightInd w:val="0"/>
        <w:snapToGrid w:val="0"/>
        <w:spacing w:line="360" w:lineRule="auto"/>
        <w:ind w:left="1"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成交候选人以外的单位提交的本项目</w:t>
      </w:r>
      <w:r>
        <w:rPr>
          <w:rFonts w:ascii="方正仿宋_GBK" w:eastAsia="方正仿宋_GBK" w:hAnsi="方正仿宋_GBK" w:cs="方正仿宋_GBK" w:hint="eastAsia"/>
          <w:kern w:val="0"/>
          <w:sz w:val="28"/>
          <w:szCs w:val="28"/>
        </w:rPr>
        <w:t>竞争性采购</w:t>
      </w:r>
      <w:r>
        <w:rPr>
          <w:rFonts w:ascii="方正仿宋_GBK" w:eastAsia="方正仿宋_GBK" w:hAnsi="方正仿宋_GBK" w:cs="方正仿宋_GBK" w:hint="eastAsia"/>
          <w:kern w:val="0"/>
          <w:sz w:val="28"/>
          <w:szCs w:val="28"/>
        </w:rPr>
        <w:t>响应保证金，在成交结果公示期结束且无异议后，</w:t>
      </w:r>
      <w:r>
        <w:rPr>
          <w:rFonts w:ascii="方正仿宋_GBK" w:eastAsia="方正仿宋_GBK" w:hAnsi="方正仿宋_GBK" w:cs="方正仿宋_GBK" w:hint="eastAsia"/>
          <w:kern w:val="0"/>
          <w:sz w:val="28"/>
          <w:szCs w:val="28"/>
        </w:rPr>
        <w:t>在</w:t>
      </w:r>
      <w:r>
        <w:rPr>
          <w:rFonts w:ascii="方正仿宋_GBK" w:eastAsia="方正仿宋_GBK" w:hAnsi="方正仿宋_GBK" w:cs="方正仿宋_GBK" w:hint="eastAsia"/>
          <w:kern w:val="0"/>
          <w:sz w:val="28"/>
          <w:szCs w:val="28"/>
        </w:rPr>
        <w:t>重庆机场</w:t>
      </w:r>
      <w:proofErr w:type="gramStart"/>
      <w:r>
        <w:rPr>
          <w:rFonts w:ascii="方正仿宋_GBK" w:eastAsia="方正仿宋_GBK" w:hAnsi="方正仿宋_GBK" w:cs="方正仿宋_GBK" w:hint="eastAsia"/>
          <w:kern w:val="0"/>
          <w:sz w:val="28"/>
          <w:szCs w:val="28"/>
        </w:rPr>
        <w:t>招采系统</w:t>
      </w:r>
      <w:proofErr w:type="gramEnd"/>
      <w:r>
        <w:rPr>
          <w:rFonts w:ascii="方正仿宋_GBK" w:eastAsia="方正仿宋_GBK" w:hAnsi="方正仿宋_GBK" w:cs="方正仿宋_GBK" w:hint="eastAsia"/>
          <w:kern w:val="0"/>
          <w:sz w:val="28"/>
          <w:szCs w:val="28"/>
        </w:rPr>
        <w:t>保证金页面中发起退还申请</w:t>
      </w:r>
      <w:r>
        <w:rPr>
          <w:rFonts w:ascii="方正仿宋_GBK" w:eastAsia="方正仿宋_GBK" w:hAnsi="方正仿宋_GBK" w:cs="方正仿宋_GBK" w:hint="eastAsia"/>
          <w:kern w:val="0"/>
          <w:sz w:val="28"/>
          <w:szCs w:val="28"/>
        </w:rPr>
        <w:t>，采购人根据相关规定在</w:t>
      </w:r>
      <w:r>
        <w:rPr>
          <w:rFonts w:ascii="方正仿宋_GBK" w:eastAsia="方正仿宋_GBK" w:hAnsi="方正仿宋_GBK" w:cs="方正仿宋_GBK" w:hint="eastAsia"/>
          <w:kern w:val="0"/>
          <w:sz w:val="28"/>
          <w:szCs w:val="28"/>
        </w:rPr>
        <w:t>20</w:t>
      </w:r>
      <w:r>
        <w:rPr>
          <w:rFonts w:ascii="方正仿宋_GBK" w:eastAsia="方正仿宋_GBK" w:hAnsi="方正仿宋_GBK" w:cs="方正仿宋_GBK" w:hint="eastAsia"/>
          <w:kern w:val="0"/>
          <w:sz w:val="28"/>
          <w:szCs w:val="28"/>
        </w:rPr>
        <w:t>个工作日内将项目</w:t>
      </w:r>
      <w:r>
        <w:rPr>
          <w:rFonts w:ascii="方正仿宋_GBK" w:eastAsia="方正仿宋_GBK" w:hAnsi="方正仿宋_GBK" w:cs="方正仿宋_GBK" w:hint="eastAsia"/>
          <w:kern w:val="0"/>
          <w:sz w:val="28"/>
          <w:szCs w:val="28"/>
        </w:rPr>
        <w:t>竞争性采购</w:t>
      </w:r>
      <w:r>
        <w:rPr>
          <w:rFonts w:ascii="方正仿宋_GBK" w:eastAsia="方正仿宋_GBK" w:hAnsi="方正仿宋_GBK" w:cs="方正仿宋_GBK" w:hint="eastAsia"/>
          <w:kern w:val="0"/>
          <w:sz w:val="28"/>
          <w:szCs w:val="28"/>
        </w:rPr>
        <w:t>响应保证金以银行转账方式退还至</w:t>
      </w:r>
      <w:r>
        <w:rPr>
          <w:rFonts w:ascii="方正仿宋_GBK" w:eastAsia="方正仿宋_GBK" w:hAnsi="方正仿宋_GBK" w:cs="方正仿宋_GBK" w:hint="eastAsia"/>
          <w:kern w:val="0"/>
          <w:sz w:val="28"/>
          <w:szCs w:val="28"/>
        </w:rPr>
        <w:t>竞争性采购</w:t>
      </w:r>
      <w:r>
        <w:rPr>
          <w:rFonts w:ascii="方正仿宋_GBK" w:eastAsia="方正仿宋_GBK" w:hAnsi="方正仿宋_GBK" w:cs="方正仿宋_GBK" w:hint="eastAsia"/>
          <w:kern w:val="0"/>
          <w:sz w:val="28"/>
          <w:szCs w:val="28"/>
        </w:rPr>
        <w:t>响应人，本项目</w:t>
      </w:r>
      <w:r>
        <w:rPr>
          <w:rFonts w:ascii="方正仿宋_GBK" w:eastAsia="方正仿宋_GBK" w:hAnsi="方正仿宋_GBK" w:cs="方正仿宋_GBK" w:hint="eastAsia"/>
          <w:kern w:val="0"/>
          <w:sz w:val="28"/>
          <w:szCs w:val="28"/>
        </w:rPr>
        <w:t>竞争性采购</w:t>
      </w:r>
      <w:r>
        <w:rPr>
          <w:rFonts w:ascii="方正仿宋_GBK" w:eastAsia="方正仿宋_GBK" w:hAnsi="方正仿宋_GBK" w:cs="方正仿宋_GBK" w:hint="eastAsia"/>
          <w:kern w:val="0"/>
          <w:sz w:val="28"/>
          <w:szCs w:val="28"/>
        </w:rPr>
        <w:t>响应保证金递交期间不计利息。</w:t>
      </w:r>
    </w:p>
    <w:p w14:paraId="570B88CC" w14:textId="77777777" w:rsidR="00160313" w:rsidRDefault="001B4C07">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成交候选人范围内的单位提交的本项目</w:t>
      </w:r>
      <w:r>
        <w:rPr>
          <w:rFonts w:ascii="方正仿宋_GBK" w:eastAsia="方正仿宋_GBK" w:hAnsi="方正仿宋_GBK" w:cs="方正仿宋_GBK" w:hint="eastAsia"/>
          <w:kern w:val="0"/>
          <w:sz w:val="28"/>
          <w:szCs w:val="28"/>
        </w:rPr>
        <w:t>竞争性采购</w:t>
      </w:r>
      <w:r>
        <w:rPr>
          <w:rFonts w:ascii="方正仿宋_GBK" w:eastAsia="方正仿宋_GBK" w:hAnsi="方正仿宋_GBK" w:cs="方正仿宋_GBK" w:hint="eastAsia"/>
          <w:kern w:val="0"/>
          <w:sz w:val="28"/>
          <w:szCs w:val="28"/>
        </w:rPr>
        <w:t>响应保证金，在本项目合同签订完成后退还，退还手续同上。</w:t>
      </w:r>
    </w:p>
    <w:p w14:paraId="708BE6E7" w14:textId="77777777" w:rsidR="00160313" w:rsidRDefault="001B4C07">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 xml:space="preserve">.2 </w:t>
      </w:r>
      <w:r>
        <w:rPr>
          <w:rFonts w:ascii="方正仿宋_GBK" w:eastAsia="方正仿宋_GBK" w:hAnsi="方正仿宋_GBK" w:cs="方正仿宋_GBK" w:hint="eastAsia"/>
          <w:color w:val="000000"/>
          <w:kern w:val="0"/>
          <w:sz w:val="28"/>
          <w:szCs w:val="28"/>
        </w:rPr>
        <w:t>履约保证金</w:t>
      </w:r>
    </w:p>
    <w:p w14:paraId="4226223B" w14:textId="77777777" w:rsidR="00160313" w:rsidRDefault="001B4C07">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履约保证金为合同总价款的</w:t>
      </w:r>
      <w:r w:rsidRPr="00240E7B">
        <w:rPr>
          <w:rFonts w:ascii="方正仿宋_GBK" w:eastAsia="方正仿宋_GBK" w:hAnsi="方正仿宋_GBK" w:cs="方正仿宋_GBK" w:hint="eastAsia"/>
          <w:color w:val="000000"/>
          <w:kern w:val="0"/>
          <w:sz w:val="28"/>
          <w:szCs w:val="28"/>
        </w:rPr>
        <w:t>5</w:t>
      </w:r>
      <w:r w:rsidRPr="00240E7B">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，在收到成交通知书</w:t>
      </w:r>
      <w:r>
        <w:rPr>
          <w:rFonts w:ascii="方正仿宋_GBK" w:eastAsia="方正仿宋_GBK" w:hAnsi="方正仿宋_GBK" w:cs="方正仿宋_GBK" w:hint="eastAsia"/>
          <w:color w:val="000000"/>
          <w:kern w:val="0"/>
          <w:sz w:val="28"/>
          <w:szCs w:val="28"/>
        </w:rPr>
        <w:t>10</w:t>
      </w:r>
      <w:r>
        <w:rPr>
          <w:rFonts w:ascii="方正仿宋_GBK" w:eastAsia="方正仿宋_GBK" w:hAnsi="方正仿宋_GBK" w:cs="方正仿宋_GBK" w:hint="eastAsia"/>
          <w:color w:val="000000"/>
          <w:kern w:val="0"/>
          <w:sz w:val="28"/>
          <w:szCs w:val="28"/>
        </w:rPr>
        <w:t>日内足额缴纳，于履约结束后，一次性退还（不计利息）。</w:t>
      </w:r>
    </w:p>
    <w:p w14:paraId="4BFC0414" w14:textId="77777777" w:rsidR="00160313" w:rsidRDefault="001B4C07">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14:paraId="1E355A85" w14:textId="77777777" w:rsidR="00160313" w:rsidRDefault="001B4C07">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w:t>
      </w:r>
      <w:r>
        <w:rPr>
          <w:rFonts w:ascii="方正仿宋_GBK" w:eastAsia="方正仿宋_GBK" w:hAnsi="方正仿宋_GBK" w:cs="方正仿宋_GBK" w:hint="eastAsia"/>
          <w:color w:val="000000"/>
          <w:kern w:val="0"/>
          <w:sz w:val="28"/>
          <w:szCs w:val="28"/>
        </w:rPr>
        <w:t>天（自竞争性采购响应人提交竞争性采购响应文件截止之日起计算）。</w:t>
      </w:r>
    </w:p>
    <w:p w14:paraId="7FDE5F54" w14:textId="77777777" w:rsidR="00160313" w:rsidRDefault="001B4C07">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14:paraId="10FC1081" w14:textId="77777777" w:rsidR="00160313" w:rsidRDefault="001B4C07">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14:paraId="3111E96D" w14:textId="77777777" w:rsidR="00160313" w:rsidRDefault="001B4C07">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竞争性采购响应方应当按照竞争性采购文件的要求编制竞争性采购响应文件，竞争性采购响应文件应当对竞争性采购文件提出的采购清单、技术要求和条件</w:t>
      </w:r>
      <w:proofErr w:type="gramStart"/>
      <w:r>
        <w:rPr>
          <w:rFonts w:ascii="方正仿宋_GBK" w:eastAsia="方正仿宋_GBK" w:hAnsi="方正仿宋_GBK" w:cs="方正仿宋_GBK" w:hint="eastAsia"/>
          <w:color w:val="000000"/>
          <w:kern w:val="0"/>
          <w:sz w:val="28"/>
          <w:szCs w:val="28"/>
        </w:rPr>
        <w:t>作出</w:t>
      </w:r>
      <w:proofErr w:type="gramEnd"/>
      <w:r>
        <w:rPr>
          <w:rFonts w:ascii="方正仿宋_GBK" w:eastAsia="方正仿宋_GBK" w:hAnsi="方正仿宋_GBK" w:cs="方正仿宋_GBK" w:hint="eastAsia"/>
          <w:color w:val="000000"/>
          <w:kern w:val="0"/>
          <w:sz w:val="28"/>
          <w:szCs w:val="28"/>
        </w:rPr>
        <w:t>实质性应答。</w:t>
      </w:r>
    </w:p>
    <w:p w14:paraId="1734B5CB" w14:textId="77777777" w:rsidR="00160313" w:rsidRDefault="001B4C07">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w:t>
      </w:r>
      <w:r>
        <w:rPr>
          <w:rFonts w:ascii="方正仿宋_GBK" w:eastAsia="方正仿宋_GBK" w:hAnsi="方正仿宋_GBK" w:cs="方正仿宋_GBK" w:hint="eastAsia"/>
          <w:color w:val="000000"/>
          <w:kern w:val="0"/>
          <w:sz w:val="28"/>
          <w:szCs w:val="28"/>
        </w:rPr>
        <w:t>A4</w:t>
      </w:r>
      <w:r>
        <w:rPr>
          <w:rFonts w:ascii="方正仿宋_GBK" w:eastAsia="方正仿宋_GBK" w:hAnsi="方正仿宋_GBK" w:cs="方正仿宋_GBK" w:hint="eastAsia"/>
          <w:color w:val="000000"/>
          <w:kern w:val="0"/>
          <w:sz w:val="28"/>
          <w:szCs w:val="28"/>
        </w:rPr>
        <w:t>规格纸编制并装订成册，主要由以下几个部分组成：</w:t>
      </w:r>
    </w:p>
    <w:p w14:paraId="5C2EF341" w14:textId="77777777" w:rsidR="00160313" w:rsidRDefault="001B4C07">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 xml:space="preserve">.2.1 </w:t>
      </w:r>
      <w:r>
        <w:rPr>
          <w:rFonts w:ascii="方正仿宋_GBK" w:eastAsia="方正仿宋_GBK" w:hAnsi="方正仿宋_GBK" w:cs="方正仿宋_GBK" w:hint="eastAsia"/>
          <w:color w:val="000000"/>
          <w:kern w:val="0"/>
          <w:sz w:val="28"/>
          <w:szCs w:val="28"/>
        </w:rPr>
        <w:t>封面。</w:t>
      </w:r>
    </w:p>
    <w:p w14:paraId="1036DB89" w14:textId="77777777" w:rsidR="00160313" w:rsidRDefault="001B4C07">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14:paraId="2390BEDC" w14:textId="77777777" w:rsidR="00160313" w:rsidRPr="00240E7B" w:rsidRDefault="001B4C07">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240E7B">
        <w:rPr>
          <w:rFonts w:ascii="方正仿宋_GBK" w:eastAsia="方正仿宋_GBK" w:hAnsi="方正仿宋_GBK" w:cs="方正仿宋_GBK" w:hint="eastAsia"/>
          <w:sz w:val="28"/>
          <w:szCs w:val="28"/>
        </w:rPr>
        <w:t>1</w:t>
      </w:r>
      <w:r w:rsidRPr="00240E7B">
        <w:rPr>
          <w:rFonts w:ascii="方正仿宋_GBK" w:eastAsia="方正仿宋_GBK" w:hAnsi="方正仿宋_GBK" w:cs="方正仿宋_GBK"/>
          <w:sz w:val="28"/>
          <w:szCs w:val="28"/>
        </w:rPr>
        <w:t>0</w:t>
      </w:r>
      <w:r w:rsidRPr="00240E7B">
        <w:rPr>
          <w:rFonts w:ascii="方正仿宋_GBK" w:eastAsia="方正仿宋_GBK" w:hAnsi="方正仿宋_GBK" w:cs="方正仿宋_GBK" w:hint="eastAsia"/>
          <w:sz w:val="28"/>
          <w:szCs w:val="28"/>
          <w:lang w:val="zh-CN"/>
        </w:rPr>
        <w:t>.2.</w:t>
      </w:r>
      <w:r w:rsidRPr="00240E7B">
        <w:rPr>
          <w:rFonts w:ascii="方正仿宋_GBK" w:eastAsia="方正仿宋_GBK" w:hAnsi="方正仿宋_GBK" w:cs="方正仿宋_GBK" w:hint="eastAsia"/>
          <w:sz w:val="28"/>
          <w:szCs w:val="28"/>
        </w:rPr>
        <w:t xml:space="preserve">3 </w:t>
      </w:r>
      <w:r w:rsidRPr="00240E7B">
        <w:rPr>
          <w:rFonts w:ascii="方正仿宋_GBK" w:eastAsia="方正仿宋_GBK" w:hAnsi="方正仿宋_GBK" w:cs="方正仿宋_GBK" w:hint="eastAsia"/>
          <w:sz w:val="28"/>
          <w:szCs w:val="28"/>
          <w:lang w:val="zh-CN"/>
        </w:rPr>
        <w:t>报价部分。竞争性采购响应方应按照</w:t>
      </w:r>
      <w:r w:rsidRPr="00240E7B">
        <w:rPr>
          <w:rFonts w:ascii="方正仿宋_GBK" w:eastAsia="方正仿宋_GBK" w:hAnsi="方正仿宋_GBK" w:cs="方正仿宋_GBK" w:hint="eastAsia"/>
          <w:sz w:val="28"/>
          <w:szCs w:val="28"/>
        </w:rPr>
        <w:t>竞争性采购</w:t>
      </w:r>
      <w:r w:rsidRPr="00240E7B">
        <w:rPr>
          <w:rFonts w:ascii="方正仿宋_GBK" w:eastAsia="方正仿宋_GBK" w:hAnsi="方正仿宋_GBK" w:cs="方正仿宋_GBK" w:hint="eastAsia"/>
          <w:sz w:val="28"/>
          <w:szCs w:val="28"/>
          <w:lang w:val="zh-CN"/>
        </w:rPr>
        <w:t>文件要求报出拟提供</w:t>
      </w:r>
      <w:r w:rsidRPr="00240E7B">
        <w:rPr>
          <w:rFonts w:ascii="方正仿宋_GBK" w:eastAsia="方正仿宋_GBK" w:hAnsi="方正仿宋_GBK" w:cs="方正仿宋_GBK" w:hint="eastAsia"/>
          <w:sz w:val="28"/>
          <w:szCs w:val="28"/>
        </w:rPr>
        <w:t>服务</w:t>
      </w:r>
      <w:r w:rsidRPr="00240E7B">
        <w:rPr>
          <w:rFonts w:ascii="方正仿宋_GBK" w:eastAsia="方正仿宋_GBK" w:hAnsi="方正仿宋_GBK" w:cs="方正仿宋_GBK" w:hint="eastAsia"/>
          <w:sz w:val="28"/>
          <w:szCs w:val="28"/>
          <w:lang w:val="zh-CN"/>
        </w:rPr>
        <w:t>等详细内容，报价应包括</w:t>
      </w:r>
      <w:r w:rsidRPr="00240E7B">
        <w:rPr>
          <w:rFonts w:ascii="方正仿宋_GBK" w:eastAsia="方正仿宋_GBK" w:hAnsi="方正仿宋_GBK" w:cs="方正仿宋_GBK" w:hint="eastAsia"/>
          <w:sz w:val="28"/>
          <w:szCs w:val="28"/>
        </w:rPr>
        <w:t>后评价报告</w:t>
      </w:r>
      <w:r w:rsidRPr="00240E7B">
        <w:rPr>
          <w:rFonts w:ascii="方正仿宋_GBK" w:eastAsia="方正仿宋_GBK" w:hAnsi="方正仿宋_GBK" w:cs="方正仿宋_GBK" w:hint="eastAsia"/>
          <w:sz w:val="28"/>
          <w:szCs w:val="28"/>
        </w:rPr>
        <w:t>编制费用、评审费用、差旅费用及涉及到的其他所有费用</w:t>
      </w:r>
      <w:r w:rsidRPr="00240E7B">
        <w:rPr>
          <w:rFonts w:ascii="方正仿宋_GBK" w:eastAsia="方正仿宋_GBK" w:hAnsi="方正仿宋_GBK" w:cs="方正仿宋_GBK" w:hint="eastAsia"/>
          <w:sz w:val="28"/>
          <w:szCs w:val="28"/>
          <w:lang w:val="zh-CN"/>
        </w:rPr>
        <w:t>，报价为不含增值税税额的报价，增值税税率单列。</w:t>
      </w:r>
    </w:p>
    <w:p w14:paraId="02F6B838" w14:textId="77777777" w:rsidR="00160313" w:rsidRDefault="001B4C0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sidRPr="00240E7B">
        <w:rPr>
          <w:rFonts w:ascii="方正仿宋_GBK" w:eastAsia="方正仿宋_GBK" w:hAnsi="方正仿宋_GBK" w:cs="方正仿宋_GBK" w:hint="eastAsia"/>
          <w:sz w:val="28"/>
          <w:szCs w:val="28"/>
        </w:rPr>
        <w:t>1</w:t>
      </w:r>
      <w:r w:rsidRPr="00240E7B">
        <w:rPr>
          <w:rFonts w:ascii="方正仿宋_GBK" w:eastAsia="方正仿宋_GBK" w:hAnsi="方正仿宋_GBK" w:cs="方正仿宋_GBK"/>
          <w:sz w:val="28"/>
          <w:szCs w:val="28"/>
        </w:rPr>
        <w:t>0</w:t>
      </w:r>
      <w:r w:rsidRPr="00240E7B">
        <w:rPr>
          <w:rFonts w:ascii="方正仿宋_GBK" w:eastAsia="方正仿宋_GBK" w:hAnsi="方正仿宋_GBK" w:cs="方正仿宋_GBK" w:hint="eastAsia"/>
          <w:sz w:val="28"/>
          <w:szCs w:val="28"/>
          <w:lang w:val="zh-CN"/>
        </w:rPr>
        <w:t>.2.</w:t>
      </w:r>
      <w:r w:rsidRPr="00240E7B">
        <w:rPr>
          <w:rFonts w:ascii="方正仿宋_GBK" w:eastAsia="方正仿宋_GBK" w:hAnsi="方正仿宋_GBK" w:cs="方正仿宋_GBK" w:hint="eastAsia"/>
          <w:sz w:val="28"/>
          <w:szCs w:val="28"/>
        </w:rPr>
        <w:t xml:space="preserve">4 </w:t>
      </w:r>
      <w:r w:rsidRPr="00240E7B">
        <w:rPr>
          <w:rFonts w:ascii="方正仿宋_GBK" w:eastAsia="方正仿宋_GBK" w:hAnsi="方正仿宋_GBK" w:cs="方正仿宋_GBK" w:hint="eastAsia"/>
          <w:sz w:val="28"/>
          <w:szCs w:val="28"/>
          <w:lang w:val="zh-CN"/>
        </w:rPr>
        <w:t>技术部分。</w:t>
      </w:r>
      <w:r w:rsidRPr="00240E7B">
        <w:rPr>
          <w:rFonts w:ascii="方正仿宋_GBK" w:eastAsia="方正仿宋_GBK" w:hAnsi="方正仿宋_GBK" w:cs="方正仿宋_GBK" w:hint="eastAsia"/>
          <w:sz w:val="28"/>
          <w:szCs w:val="28"/>
          <w:lang w:val="zh-CN"/>
        </w:rPr>
        <w:t>主要包括项目团队成员组成及履历、项目工作计划等。</w:t>
      </w:r>
      <w:r w:rsidRPr="00240E7B">
        <w:rPr>
          <w:rFonts w:ascii="方正仿宋_GBK" w:eastAsia="方正仿宋_GBK" w:hAnsi="方正仿宋_GBK" w:cs="方正仿宋_GBK" w:hint="eastAsia"/>
          <w:sz w:val="28"/>
          <w:szCs w:val="28"/>
          <w:lang w:val="zh-CN"/>
        </w:rPr>
        <w:t>如果提供的</w:t>
      </w:r>
      <w:r w:rsidRPr="00240E7B">
        <w:rPr>
          <w:rFonts w:ascii="方正仿宋_GBK" w:eastAsia="方正仿宋_GBK" w:hAnsi="方正仿宋_GBK" w:cs="方正仿宋_GBK" w:hint="eastAsia"/>
          <w:sz w:val="28"/>
          <w:szCs w:val="28"/>
          <w:lang w:val="zh-CN"/>
        </w:rPr>
        <w:t>服务</w:t>
      </w:r>
      <w:r w:rsidRPr="00240E7B">
        <w:rPr>
          <w:rFonts w:ascii="方正仿宋_GBK" w:eastAsia="方正仿宋_GBK" w:hAnsi="方正仿宋_GBK" w:cs="方正仿宋_GBK" w:hint="eastAsia"/>
          <w:sz w:val="28"/>
          <w:szCs w:val="28"/>
          <w:lang w:val="zh-CN"/>
        </w:rPr>
        <w:t>与</w:t>
      </w:r>
      <w:r w:rsidRPr="00240E7B">
        <w:rPr>
          <w:rFonts w:ascii="方正仿宋_GBK" w:eastAsia="方正仿宋_GBK" w:hAnsi="方正仿宋_GBK" w:cs="方正仿宋_GBK" w:hint="eastAsia"/>
          <w:sz w:val="28"/>
          <w:szCs w:val="28"/>
        </w:rPr>
        <w:t>竞争</w:t>
      </w:r>
      <w:r>
        <w:rPr>
          <w:rFonts w:ascii="方正仿宋_GBK" w:eastAsia="方正仿宋_GBK" w:hAnsi="方正仿宋_GBK" w:cs="方正仿宋_GBK" w:hint="eastAsia"/>
          <w:sz w:val="28"/>
          <w:szCs w:val="28"/>
        </w:rPr>
        <w:t>性采购</w:t>
      </w:r>
      <w:r>
        <w:rPr>
          <w:rFonts w:ascii="方正仿宋_GBK" w:eastAsia="方正仿宋_GBK" w:hAnsi="方正仿宋_GBK" w:cs="方正仿宋_GBK" w:hint="eastAsia"/>
          <w:sz w:val="28"/>
          <w:szCs w:val="28"/>
          <w:lang w:val="zh-CN"/>
        </w:rPr>
        <w:t>文件要求有偏差，必须详细说明，</w:t>
      </w:r>
      <w:r>
        <w:rPr>
          <w:rFonts w:ascii="方正仿宋_GBK" w:eastAsia="方正仿宋_GBK" w:hAnsi="方正仿宋_GBK" w:cs="方正仿宋_GBK" w:hint="eastAsia"/>
          <w:color w:val="000000"/>
          <w:sz w:val="28"/>
          <w:szCs w:val="28"/>
        </w:rPr>
        <w:t>须经竞争性采购小组评定和采购人许可，才能作为供应商实质性响应。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14:paraId="4E05FBF5" w14:textId="77777777" w:rsidR="00160313" w:rsidRDefault="001B4C07">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商务部分。主要包括三证合一的营业执照（复印件），法人代表委托书（原件）、同类业绩证明文件以及服务承诺等。</w:t>
      </w:r>
    </w:p>
    <w:p w14:paraId="569FC803" w14:textId="77777777" w:rsidR="00160313" w:rsidRDefault="001B4C07">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14:paraId="4AC8FC0C" w14:textId="77777777" w:rsidR="00160313" w:rsidRDefault="001B4C07">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14:paraId="1B7A33D9"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未按照规定交纳竞争性采购响应保证金的（若要求缴纳竞争性采购响应保证金）。</w:t>
      </w:r>
    </w:p>
    <w:p w14:paraId="3A23DD5B"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竞争性采购响应人的报价超过竞争性采购最高限价的。</w:t>
      </w:r>
    </w:p>
    <w:p w14:paraId="0CEFB784" w14:textId="77777777" w:rsidR="00160313" w:rsidRDefault="001B4C07">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w:t>
      </w:r>
      <w:r>
        <w:rPr>
          <w:rFonts w:ascii="方正仿宋_GBK" w:eastAsia="方正仿宋_GBK" w:hAnsi="方正仿宋_GBK" w:cs="方正仿宋_GBK" w:hint="eastAsia"/>
          <w:color w:val="000000"/>
          <w:kern w:val="0"/>
          <w:sz w:val="28"/>
          <w:szCs w:val="28"/>
        </w:rPr>
        <w:lastRenderedPageBreak/>
        <w:t>购响应单位名称”，并加盖单位公章</w:t>
      </w:r>
      <w:r>
        <w:rPr>
          <w:rFonts w:ascii="方正仿宋_GBK" w:eastAsia="方正仿宋_GBK" w:hAnsi="方正仿宋_GBK" w:cs="方正仿宋_GBK" w:hint="eastAsia"/>
          <w:color w:val="000000"/>
          <w:spacing w:val="-8"/>
          <w:sz w:val="28"/>
          <w:szCs w:val="28"/>
        </w:rPr>
        <w:t>。</w:t>
      </w:r>
    </w:p>
    <w:p w14:paraId="635FF30E"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竞争性采购响应文件装订要求不符：</w:t>
      </w:r>
    </w:p>
    <w:p w14:paraId="72FC5173"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.4.1 </w:t>
      </w:r>
      <w:r>
        <w:rPr>
          <w:rFonts w:ascii="方正仿宋_GBK" w:eastAsia="方正仿宋_GBK" w:hAnsi="方正仿宋_GBK" w:cs="方正仿宋_GBK" w:hint="eastAsia"/>
          <w:color w:val="000000"/>
          <w:sz w:val="28"/>
          <w:szCs w:val="28"/>
        </w:rPr>
        <w:t>散装或者活页装订的；</w:t>
      </w:r>
    </w:p>
    <w:p w14:paraId="54CDA229"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.4.2 </w:t>
      </w:r>
      <w:r>
        <w:rPr>
          <w:rFonts w:ascii="方正仿宋_GBK" w:eastAsia="方正仿宋_GBK" w:hAnsi="方正仿宋_GBK" w:cs="方正仿宋_GBK" w:hint="eastAsia"/>
          <w:color w:val="000000"/>
          <w:sz w:val="28"/>
          <w:szCs w:val="28"/>
        </w:rPr>
        <w:t>竞争性采购响应文件份数不足或未按要求提供电子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14:paraId="6FD2E29F"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.4.3 </w:t>
      </w:r>
      <w:r>
        <w:rPr>
          <w:rFonts w:ascii="方正仿宋_GBK" w:eastAsia="方正仿宋_GBK" w:hAnsi="方正仿宋_GBK" w:cs="方正仿宋_GBK" w:hint="eastAsia"/>
          <w:color w:val="000000"/>
          <w:sz w:val="28"/>
          <w:szCs w:val="28"/>
        </w:rPr>
        <w:t>竞争性采购响应文件封面未</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副本（密封袋封面无需</w:t>
      </w:r>
      <w:proofErr w:type="gramStart"/>
      <w:r>
        <w:rPr>
          <w:rFonts w:ascii="方正仿宋_GBK" w:eastAsia="方正仿宋_GBK" w:hAnsi="方正仿宋_GBK" w:cs="方正仿宋_GBK" w:hint="eastAsia"/>
          <w:color w:val="000000"/>
          <w:sz w:val="28"/>
          <w:szCs w:val="28"/>
        </w:rPr>
        <w:t>标注正</w:t>
      </w:r>
      <w:proofErr w:type="gramEnd"/>
      <w:r>
        <w:rPr>
          <w:rFonts w:ascii="方正仿宋_GBK" w:eastAsia="方正仿宋_GBK" w:hAnsi="方正仿宋_GBK" w:cs="方正仿宋_GBK" w:hint="eastAsia"/>
          <w:color w:val="000000"/>
          <w:sz w:val="28"/>
          <w:szCs w:val="28"/>
        </w:rPr>
        <w:t>副本）。</w:t>
      </w:r>
    </w:p>
    <w:p w14:paraId="084CE4E7"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竞争性采购响应文件中报价函部分、授权部分无法定代表人签字（签章）或签字人无有效授权书的。</w:t>
      </w:r>
    </w:p>
    <w:p w14:paraId="08F61E34"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报价</w:t>
      </w:r>
      <w:proofErr w:type="gramStart"/>
      <w:r>
        <w:rPr>
          <w:rFonts w:ascii="方正仿宋_GBK" w:eastAsia="方正仿宋_GBK" w:hAnsi="方正仿宋_GBK" w:cs="方正仿宋_GBK" w:hint="eastAsia"/>
          <w:color w:val="000000"/>
          <w:sz w:val="28"/>
          <w:szCs w:val="28"/>
        </w:rPr>
        <w:t>函部分</w:t>
      </w:r>
      <w:proofErr w:type="gramEnd"/>
      <w:r>
        <w:rPr>
          <w:rFonts w:ascii="方正仿宋_GBK" w:eastAsia="方正仿宋_GBK" w:hAnsi="方正仿宋_GBK" w:cs="方正仿宋_GBK" w:hint="eastAsia"/>
          <w:color w:val="000000"/>
          <w:sz w:val="28"/>
          <w:szCs w:val="28"/>
        </w:rPr>
        <w:t>未按规定的格式完整填写（增项填写不作为作废条款）。</w:t>
      </w:r>
    </w:p>
    <w:p w14:paraId="64F171C7"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评审委员会审查发现竞争性采购响应文件未能对竞争性采购文件提出的所有实质性要求和条件</w:t>
      </w:r>
      <w:proofErr w:type="gramStart"/>
      <w:r>
        <w:rPr>
          <w:rFonts w:ascii="方正仿宋_GBK" w:eastAsia="方正仿宋_GBK" w:hAnsi="方正仿宋_GBK" w:cs="方正仿宋_GBK" w:hint="eastAsia"/>
          <w:color w:val="000000"/>
          <w:sz w:val="28"/>
          <w:szCs w:val="28"/>
        </w:rPr>
        <w:t>作出</w:t>
      </w:r>
      <w:proofErr w:type="gramEnd"/>
      <w:r>
        <w:rPr>
          <w:rFonts w:ascii="方正仿宋_GBK" w:eastAsia="方正仿宋_GBK" w:hAnsi="方正仿宋_GBK" w:cs="方正仿宋_GBK" w:hint="eastAsia"/>
          <w:color w:val="000000"/>
          <w:sz w:val="28"/>
          <w:szCs w:val="28"/>
        </w:rPr>
        <w:t>响应的。</w:t>
      </w:r>
    </w:p>
    <w:p w14:paraId="1DA6C4AC" w14:textId="77777777" w:rsidR="00160313" w:rsidRDefault="001B4C07">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.8 </w:t>
      </w:r>
      <w:r>
        <w:rPr>
          <w:rFonts w:ascii="方正仿宋_GBK" w:eastAsia="方正仿宋_GBK" w:hAnsi="方正仿宋_GBK" w:cs="方正仿宋_GBK" w:hint="eastAsia"/>
          <w:color w:val="000000"/>
          <w:sz w:val="28"/>
          <w:szCs w:val="28"/>
        </w:rPr>
        <w:t>有串通竞争性采购、弄虚作假、失信处罚期未满以及有其他违法违规行为的。</w:t>
      </w:r>
    </w:p>
    <w:p w14:paraId="21D3CB1C" w14:textId="77777777" w:rsidR="00160313" w:rsidRDefault="001B4C07">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14:paraId="5523B5BB"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w:t>
      </w:r>
      <w:r>
        <w:rPr>
          <w:rFonts w:ascii="方正仿宋_GBK" w:eastAsia="方正仿宋_GBK" w:hAnsi="方正仿宋_GBK" w:cs="方正仿宋_GBK"/>
          <w:color w:val="000000"/>
          <w:sz w:val="28"/>
          <w:szCs w:val="28"/>
        </w:rPr>
        <w:lastRenderedPageBreak/>
        <w:t>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14:paraId="55FFA87D"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14:paraId="4BEFB048"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14:paraId="454A9113"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14:paraId="58AC545A"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w:t>
      </w:r>
      <w:r>
        <w:rPr>
          <w:rFonts w:ascii="方正仿宋_GBK" w:eastAsia="方正仿宋_GBK" w:hAnsi="方正仿宋_GBK" w:cs="方正仿宋_GBK" w:hint="eastAsia"/>
          <w:color w:val="000000"/>
          <w:sz w:val="28"/>
          <w:szCs w:val="28"/>
        </w:rPr>
        <w:t>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w:t>
      </w:r>
      <w:r>
        <w:rPr>
          <w:rFonts w:ascii="方正仿宋_GBK" w:eastAsia="方正仿宋_GBK" w:hAnsi="方正仿宋_GBK" w:cs="方正仿宋_GBK"/>
          <w:color w:val="000000"/>
          <w:sz w:val="28"/>
          <w:szCs w:val="28"/>
        </w:rPr>
        <w:lastRenderedPageBreak/>
        <w:t>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14:paraId="662CE15A"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年，被列入黑名单的单位在黑名单有效期内禁止参与采购人的项目。</w:t>
      </w:r>
    </w:p>
    <w:p w14:paraId="62CE1FAC" w14:textId="77777777" w:rsidR="00160313" w:rsidRDefault="001B4C07">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w:t>
      </w:r>
      <w:r>
        <w:rPr>
          <w:rFonts w:ascii="方正仿宋_GBK" w:eastAsia="方正仿宋_GBK" w:hAnsi="方正仿宋_GBK" w:cs="方正仿宋_GBK" w:hint="eastAsia"/>
          <w:b/>
          <w:color w:val="000000"/>
          <w:sz w:val="28"/>
          <w:szCs w:val="28"/>
          <w:lang w:val="zh-CN"/>
        </w:rPr>
        <w:t>争性采购结果异议</w:t>
      </w:r>
    </w:p>
    <w:p w14:paraId="18A1EB7E"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竞争性采购响应人或其他利害关系人认为采购活动不符合法律、行政等规定的，应当在采购结果公示期之内以书面形式向采购人提出异议（以采购人收到书面异议之日为准）。</w:t>
      </w:r>
    </w:p>
    <w:p w14:paraId="16D40ABB"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异议提出人向采购人提起异议时，应当提交书面异议书。异议书应当包括下列内容：</w:t>
      </w:r>
    </w:p>
    <w:p w14:paraId="5FAC661F"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14:paraId="73D6AA52"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14:paraId="0D50FDAF"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14:paraId="7720D9A5"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14:paraId="424A7C30"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由其法定代表人和委托代理人签字并盖章；异议提出人是其他组织或者自然人的，异议</w:t>
      </w:r>
      <w:proofErr w:type="gramStart"/>
      <w:r>
        <w:rPr>
          <w:rFonts w:ascii="方正仿宋_GBK" w:eastAsia="方正仿宋_GBK" w:hAnsi="方正仿宋_GBK" w:cs="方正仿宋_GBK" w:hint="eastAsia"/>
          <w:color w:val="000000"/>
          <w:sz w:val="28"/>
          <w:szCs w:val="28"/>
        </w:rPr>
        <w:t>函必须</w:t>
      </w:r>
      <w:proofErr w:type="gramEnd"/>
      <w:r>
        <w:rPr>
          <w:rFonts w:ascii="方正仿宋_GBK" w:eastAsia="方正仿宋_GBK" w:hAnsi="方正仿宋_GBK" w:cs="方正仿宋_GBK" w:hint="eastAsia"/>
          <w:color w:val="000000"/>
          <w:sz w:val="28"/>
          <w:szCs w:val="28"/>
        </w:rPr>
        <w:t>由其主要负责人或者异议提出人本人签字，并</w:t>
      </w:r>
      <w:proofErr w:type="gramStart"/>
      <w:r>
        <w:rPr>
          <w:rFonts w:ascii="方正仿宋_GBK" w:eastAsia="方正仿宋_GBK" w:hAnsi="方正仿宋_GBK" w:cs="方正仿宋_GBK" w:hint="eastAsia"/>
          <w:color w:val="000000"/>
          <w:sz w:val="28"/>
          <w:szCs w:val="28"/>
        </w:rPr>
        <w:t>附有效</w:t>
      </w:r>
      <w:proofErr w:type="gramEnd"/>
      <w:r>
        <w:rPr>
          <w:rFonts w:ascii="方正仿宋_GBK" w:eastAsia="方正仿宋_GBK" w:hAnsi="方正仿宋_GBK" w:cs="方正仿宋_GBK" w:hint="eastAsia"/>
          <w:color w:val="000000"/>
          <w:sz w:val="28"/>
          <w:szCs w:val="28"/>
        </w:rPr>
        <w:t>身份证明复印件。若</w:t>
      </w:r>
      <w:r>
        <w:rPr>
          <w:rFonts w:ascii="方正仿宋_GBK" w:eastAsia="方正仿宋_GBK" w:hAnsi="方正仿宋_GBK" w:cs="方正仿宋_GBK" w:hint="eastAsia"/>
          <w:color w:val="000000"/>
          <w:sz w:val="28"/>
          <w:szCs w:val="28"/>
        </w:rPr>
        <w:lastRenderedPageBreak/>
        <w:t>异议</w:t>
      </w:r>
      <w:proofErr w:type="gramStart"/>
      <w:r>
        <w:rPr>
          <w:rFonts w:ascii="方正仿宋_GBK" w:eastAsia="方正仿宋_GBK" w:hAnsi="方正仿宋_GBK" w:cs="方正仿宋_GBK" w:hint="eastAsia"/>
          <w:color w:val="000000"/>
          <w:sz w:val="28"/>
          <w:szCs w:val="28"/>
        </w:rPr>
        <w:t>函有关</w:t>
      </w:r>
      <w:proofErr w:type="gramEnd"/>
      <w:r>
        <w:rPr>
          <w:rFonts w:ascii="方正仿宋_GBK" w:eastAsia="方正仿宋_GBK" w:hAnsi="方正仿宋_GBK" w:cs="方正仿宋_GBK" w:hint="eastAsia"/>
          <w:color w:val="000000"/>
          <w:sz w:val="28"/>
          <w:szCs w:val="28"/>
        </w:rPr>
        <w:t>材料是外文，异议提出人应当同时提供中文译本。</w:t>
      </w:r>
    </w:p>
    <w:p w14:paraId="3E8B10FC"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异议提出人对异议事项提出的请求和主张，有责任提供证据；只有自己陈述而不能提出其他相关证据的，采购人对其请求和主张不予支持。</w:t>
      </w:r>
    </w:p>
    <w:p w14:paraId="78175B53"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异议提出人不得虚假异议、恶意异议，不得以异议为名排挤竞争对手，阻碍干扰采购活动的正常进行。若出现该情况，视为无效异议，不再受理。</w:t>
      </w:r>
    </w:p>
    <w:p w14:paraId="33177FCE"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14:paraId="278ED708"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14:paraId="2DDC158A"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14:paraId="6F331B7B"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14:paraId="16B24169"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14:paraId="4F841935"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r>
        <w:rPr>
          <w:rFonts w:ascii="方正仿宋_GBK" w:eastAsia="方正仿宋_GBK" w:hAnsi="方正仿宋_GBK" w:cs="方正仿宋_GBK" w:hint="eastAsia"/>
          <w:color w:val="000000"/>
          <w:sz w:val="28"/>
          <w:szCs w:val="28"/>
        </w:rPr>
        <w:t>：</w:t>
      </w:r>
    </w:p>
    <w:p w14:paraId="19C7EBB6"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w:t>
      </w:r>
      <w:r>
        <w:rPr>
          <w:rFonts w:ascii="方正仿宋_GBK" w:eastAsia="方正仿宋_GBK" w:hAnsi="方正仿宋_GBK" w:cs="方正仿宋_GBK" w:hint="eastAsia"/>
          <w:color w:val="000000"/>
          <w:sz w:val="28"/>
          <w:szCs w:val="28"/>
        </w:rPr>
        <w:lastRenderedPageBreak/>
        <w:t>料，难以查证。</w:t>
      </w:r>
    </w:p>
    <w:p w14:paraId="25AA5659"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14:paraId="12BF54C6"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w:t>
      </w:r>
      <w:r>
        <w:rPr>
          <w:rFonts w:ascii="方正仿宋_GBK" w:eastAsia="方正仿宋_GBK" w:hAnsi="方正仿宋_GBK" w:cs="方正仿宋_GBK" w:hint="eastAsia"/>
          <w:color w:val="000000"/>
          <w:sz w:val="28"/>
          <w:szCs w:val="28"/>
        </w:rPr>
        <w:t>的非法人组织，未经主要负责人及异议提出人本人签字并加盖公章（若有）。</w:t>
      </w:r>
    </w:p>
    <w:p w14:paraId="5123EB7F"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14:paraId="6A0E507C"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14:paraId="42328DB9"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注：对竞争性采购文件内容的异议应在竞争性采购文件规定的质疑期内提出；对竞争性采购唱价环节的异议应在竞争性采购唱价环节提出。</w:t>
      </w:r>
    </w:p>
    <w:p w14:paraId="2873C288"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7BFAAA74" w14:textId="77777777" w:rsidR="00160313" w:rsidRDefault="001B4C07">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十四、监督部门</w:t>
      </w:r>
    </w:p>
    <w:p w14:paraId="5A6A162E"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w:t>
      </w:r>
      <w:proofErr w:type="gramStart"/>
      <w:r>
        <w:rPr>
          <w:rFonts w:ascii="方正仿宋_GBK" w:eastAsia="方正仿宋_GBK" w:hAnsi="方正仿宋_GBK" w:cs="方正仿宋_GBK" w:hint="eastAsia"/>
          <w:color w:val="000000"/>
          <w:sz w:val="28"/>
          <w:szCs w:val="28"/>
        </w:rPr>
        <w:t>务</w:t>
      </w:r>
      <w:proofErr w:type="gramEnd"/>
      <w:r>
        <w:rPr>
          <w:rFonts w:ascii="方正仿宋_GBK" w:eastAsia="方正仿宋_GBK" w:hAnsi="方正仿宋_GBK" w:cs="方正仿宋_GBK" w:hint="eastAsia"/>
          <w:color w:val="000000"/>
          <w:sz w:val="28"/>
          <w:szCs w:val="28"/>
        </w:rPr>
        <w:t>部</w:t>
      </w:r>
    </w:p>
    <w:p w14:paraId="32E1CE3C"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14:paraId="1BB1A060"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Pr>
          <w:rFonts w:ascii="方正仿宋_GBK" w:eastAsia="方正仿宋_GBK" w:hAnsi="方正仿宋_GBK" w:cs="方正仿宋_GBK"/>
          <w:color w:val="000000"/>
          <w:sz w:val="28"/>
          <w:szCs w:val="28"/>
        </w:rPr>
        <w:t>7345</w:t>
      </w:r>
    </w:p>
    <w:p w14:paraId="08624EC8" w14:textId="77777777" w:rsidR="00160313" w:rsidRDefault="001B4C07">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14:paraId="3E750235"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14:paraId="29E283E5" w14:textId="77777777" w:rsidR="00160313" w:rsidRDefault="001B4C07">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14:paraId="71EABD75" w14:textId="0DE5967A" w:rsidR="00160313" w:rsidRDefault="001B4C07">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240E7B">
        <w:rPr>
          <w:rFonts w:ascii="方正仿宋_GBK" w:eastAsia="方正仿宋_GBK" w:hAnsi="方正仿宋_GBK" w:cs="方正仿宋_GBK"/>
          <w:color w:val="000000" w:themeColor="text1"/>
          <w:kern w:val="0"/>
          <w:sz w:val="28"/>
          <w:szCs w:val="28"/>
        </w:rPr>
        <w:t>2022</w:t>
      </w:r>
      <w:r>
        <w:rPr>
          <w:rFonts w:ascii="方正仿宋_GBK" w:eastAsia="方正仿宋_GBK" w:hAnsi="方正仿宋_GBK" w:cs="方正仿宋_GBK" w:hint="eastAsia"/>
          <w:color w:val="000000" w:themeColor="text1"/>
          <w:kern w:val="0"/>
          <w:sz w:val="28"/>
          <w:szCs w:val="28"/>
        </w:rPr>
        <w:t>年</w:t>
      </w:r>
      <w:r w:rsidR="00240E7B">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240E7B">
        <w:rPr>
          <w:rFonts w:ascii="方正仿宋_GBK" w:eastAsia="方正仿宋_GBK" w:hAnsi="方正仿宋_GBK" w:cs="方正仿宋_GBK"/>
          <w:color w:val="000000" w:themeColor="text1"/>
          <w:kern w:val="0"/>
          <w:sz w:val="28"/>
          <w:szCs w:val="28"/>
        </w:rPr>
        <w:t>4</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w:t>
      </w:r>
      <w:r>
        <w:rPr>
          <w:rFonts w:ascii="方正仿宋_GBK" w:eastAsia="方正仿宋_GBK" w:hAnsi="方正仿宋_GBK" w:cs="方正仿宋_GBK" w:hint="eastAsia"/>
          <w:kern w:val="0"/>
          <w:sz w:val="28"/>
          <w:szCs w:val="28"/>
        </w:rPr>
        <w:t>至</w:t>
      </w:r>
      <w:r>
        <w:rPr>
          <w:rFonts w:ascii="方正仿宋_GBK" w:eastAsia="方正仿宋_GBK" w:hAnsi="方正仿宋_GBK" w:cs="方正仿宋_GBK" w:hint="eastAsia"/>
          <w:kern w:val="0"/>
          <w:sz w:val="28"/>
          <w:szCs w:val="28"/>
        </w:rPr>
        <w:t>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w:t>
      </w:r>
      <w:proofErr w:type="gramStart"/>
      <w:r>
        <w:rPr>
          <w:rFonts w:ascii="方正仿宋_GBK" w:eastAsia="方正仿宋_GBK" w:hAnsi="方正仿宋_GBK" w:cs="方正仿宋_GBK" w:hint="eastAsia"/>
          <w:sz w:val="28"/>
          <w:szCs w:val="28"/>
        </w:rPr>
        <w:t>渝</w:t>
      </w:r>
      <w:proofErr w:type="gramEnd"/>
      <w:r>
        <w:rPr>
          <w:rFonts w:ascii="方正仿宋_GBK" w:eastAsia="方正仿宋_GBK" w:hAnsi="方正仿宋_GBK" w:cs="方正仿宋_GBK" w:hint="eastAsia"/>
          <w:sz w:val="28"/>
          <w:szCs w:val="28"/>
        </w:rPr>
        <w:t>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Pr>
          <w:rFonts w:ascii="方正仿宋_GBK" w:eastAsia="方正仿宋_GBK" w:hAnsi="方正仿宋_GBK" w:cs="方正仿宋_GBK" w:hint="eastAsia"/>
          <w:kern w:val="0"/>
          <w:sz w:val="28"/>
          <w:szCs w:val="28"/>
        </w:rPr>
        <w:t>6010</w:t>
      </w:r>
      <w:r>
        <w:rPr>
          <w:rFonts w:ascii="方正仿宋_GBK" w:eastAsia="方正仿宋_GBK" w:hAnsi="方正仿宋_GBK" w:cs="方正仿宋_GBK" w:hint="eastAsia"/>
          <w:kern w:val="0"/>
          <w:sz w:val="28"/>
          <w:szCs w:val="28"/>
        </w:rPr>
        <w:t>室，过期不予受理。</w:t>
      </w:r>
    </w:p>
    <w:p w14:paraId="55732677" w14:textId="4028EEC3"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240E7B">
        <w:rPr>
          <w:rFonts w:ascii="方正仿宋_GBK" w:eastAsia="方正仿宋_GBK" w:hAnsi="方正仿宋_GBK" w:cs="方正仿宋_GBK"/>
          <w:color w:val="000000"/>
          <w:sz w:val="28"/>
          <w:szCs w:val="28"/>
        </w:rPr>
        <w:t>2022</w:t>
      </w:r>
      <w:r>
        <w:rPr>
          <w:rFonts w:ascii="方正仿宋_GBK" w:eastAsia="方正仿宋_GBK" w:hAnsi="方正仿宋_GBK" w:cs="方正仿宋_GBK" w:hint="eastAsia"/>
          <w:color w:val="000000"/>
          <w:sz w:val="28"/>
          <w:szCs w:val="28"/>
        </w:rPr>
        <w:t>年</w:t>
      </w:r>
      <w:r w:rsidR="00240E7B">
        <w:rPr>
          <w:rFonts w:ascii="方正仿宋_GBK" w:eastAsia="方正仿宋_GBK" w:hAnsi="方正仿宋_GBK" w:cs="方正仿宋_GBK"/>
          <w:color w:val="000000"/>
          <w:sz w:val="28"/>
          <w:szCs w:val="28"/>
        </w:rPr>
        <w:t>7</w:t>
      </w:r>
      <w:r>
        <w:rPr>
          <w:rFonts w:ascii="方正仿宋_GBK" w:eastAsia="方正仿宋_GBK" w:hAnsi="方正仿宋_GBK" w:cs="方正仿宋_GBK" w:hint="eastAsia"/>
          <w:color w:val="000000"/>
          <w:sz w:val="28"/>
          <w:szCs w:val="28"/>
        </w:rPr>
        <w:t>月</w:t>
      </w:r>
      <w:r w:rsidR="00240E7B">
        <w:rPr>
          <w:rFonts w:ascii="方正仿宋_GBK" w:eastAsia="方正仿宋_GBK" w:hAnsi="方正仿宋_GBK" w:cs="方正仿宋_GBK"/>
          <w:color w:val="000000"/>
          <w:sz w:val="28"/>
          <w:szCs w:val="28"/>
        </w:rPr>
        <w:t>4</w:t>
      </w:r>
      <w:r>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hint="eastAsia"/>
          <w:color w:val="000000"/>
          <w:sz w:val="28"/>
          <w:szCs w:val="28"/>
        </w:rPr>
        <w:t>10:00</w:t>
      </w:r>
      <w:r>
        <w:rPr>
          <w:rFonts w:ascii="方正仿宋_GBK" w:eastAsia="方正仿宋_GBK" w:hAnsi="方正仿宋_GBK" w:cs="方正仿宋_GBK" w:hint="eastAsia"/>
          <w:color w:val="000000"/>
          <w:sz w:val="28"/>
          <w:szCs w:val="28"/>
        </w:rPr>
        <w:t>时在重庆机场集团有限公司办公楼对本项目进行竞争性采购，各竞争性采购响应人须参加。</w:t>
      </w:r>
    </w:p>
    <w:p w14:paraId="3D9791E6"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注：竞争性采购开始前，各竞争性采购响应人须在重庆机场集团公司办公楼</w:t>
      </w:r>
      <w:r>
        <w:rPr>
          <w:rFonts w:ascii="方正仿宋_GBK" w:eastAsia="方正仿宋_GBK" w:hAnsi="方正仿宋_GBK" w:cs="方正仿宋_GBK" w:hint="eastAsia"/>
          <w:color w:val="000000"/>
          <w:sz w:val="28"/>
          <w:szCs w:val="28"/>
        </w:rPr>
        <w:t>6010</w:t>
      </w:r>
      <w:r>
        <w:rPr>
          <w:rFonts w:ascii="方正仿宋_GBK" w:eastAsia="方正仿宋_GBK" w:hAnsi="方正仿宋_GBK" w:cs="方正仿宋_GBK" w:hint="eastAsia"/>
          <w:color w:val="000000"/>
          <w:sz w:val="28"/>
          <w:szCs w:val="28"/>
        </w:rPr>
        <w:t>室等候通知具体竞争性采购地点。</w:t>
      </w:r>
    </w:p>
    <w:p w14:paraId="7AC50941"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参加竞争性采购唱价会议的竞争性采购响应人的法定代表人或被授权的代理人应当随身携带本人身份证（原件），法定代表人还应当随身携带法定代表人身份证明函件（原件），被授权的代</w:t>
      </w:r>
      <w:r>
        <w:rPr>
          <w:rFonts w:ascii="方正仿宋_GBK" w:eastAsia="方正仿宋_GBK" w:hAnsi="方正仿宋_GBK" w:cs="方正仿宋_GBK" w:hint="eastAsia"/>
          <w:color w:val="000000"/>
          <w:sz w:val="28"/>
          <w:szCs w:val="28"/>
        </w:rPr>
        <w:t>理人还应当随身携带法定代表人授权委托书（原件），以备核验其合法身份。</w:t>
      </w:r>
    </w:p>
    <w:p w14:paraId="7401079C"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w:t>
      </w:r>
      <w:r>
        <w:rPr>
          <w:rFonts w:ascii="方正仿宋_GBK" w:eastAsia="方正仿宋_GBK" w:hAnsi="方正仿宋_GBK" w:cs="方正仿宋_GBK" w:hint="eastAsia"/>
          <w:color w:val="000000"/>
          <w:sz w:val="28"/>
          <w:szCs w:val="28"/>
        </w:rPr>
        <w:lastRenderedPageBreak/>
        <w:t>购唱价会议，视为该竞争性采购响应人默认竞争性采购唱价结果。</w:t>
      </w:r>
    </w:p>
    <w:p w14:paraId="668DD565" w14:textId="77777777" w:rsidR="00160313" w:rsidRDefault="001B4C07">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竞争性采购结果通知：</w:t>
      </w:r>
      <w:proofErr w:type="gramStart"/>
      <w:r>
        <w:rPr>
          <w:rFonts w:ascii="方正仿宋_GBK" w:eastAsia="方正仿宋_GBK" w:hAnsi="方正仿宋_GBK" w:cs="方正仿宋_GBK" w:hint="eastAsia"/>
          <w:color w:val="000000"/>
          <w:sz w:val="28"/>
          <w:szCs w:val="28"/>
        </w:rPr>
        <w:t>拟成交</w:t>
      </w:r>
      <w:proofErr w:type="gramEnd"/>
      <w:r>
        <w:rPr>
          <w:rFonts w:ascii="方正仿宋_GBK" w:eastAsia="方正仿宋_GBK" w:hAnsi="方正仿宋_GBK" w:cs="方正仿宋_GBK" w:hint="eastAsia"/>
          <w:color w:val="000000"/>
          <w:sz w:val="28"/>
          <w:szCs w:val="28"/>
        </w:rPr>
        <w:t>结果将公示在重庆机场集团有限公司</w:t>
      </w:r>
      <w:proofErr w:type="gramStart"/>
      <w:r>
        <w:rPr>
          <w:rFonts w:ascii="方正仿宋_GBK" w:eastAsia="方正仿宋_GBK" w:hAnsi="方正仿宋_GBK" w:cs="方正仿宋_GBK" w:hint="eastAsia"/>
          <w:color w:val="000000" w:themeColor="text1"/>
          <w:kern w:val="0"/>
          <w:sz w:val="28"/>
          <w:szCs w:val="28"/>
        </w:rPr>
        <w:t>招采系统</w:t>
      </w:r>
      <w:proofErr w:type="gramEnd"/>
      <w:r>
        <w:rPr>
          <w:rFonts w:ascii="方正仿宋_GBK" w:eastAsia="方正仿宋_GBK" w:hAnsi="方正仿宋_GBK" w:cs="方正仿宋_GBK" w:hint="eastAsia"/>
          <w:color w:val="000000" w:themeColor="text1"/>
          <w:kern w:val="0"/>
          <w:sz w:val="28"/>
          <w:szCs w:val="28"/>
        </w:rPr>
        <w:t>对外发布区（</w:t>
      </w:r>
      <w:r>
        <w:rPr>
          <w:rFonts w:ascii="方正仿宋_GBK" w:eastAsia="方正仿宋_GBK" w:hAnsi="方正仿宋_GBK" w:cs="方正仿宋_GBK" w:hint="eastAsia"/>
          <w:color w:val="000000" w:themeColor="text1"/>
          <w:kern w:val="0"/>
          <w:sz w:val="28"/>
          <w:szCs w:val="28"/>
        </w:rPr>
        <w:t>https://zc.cqa.cn/eip/websit/index.do</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sz w:val="28"/>
          <w:szCs w:val="28"/>
        </w:rPr>
        <w:t>，</w:t>
      </w:r>
      <w:proofErr w:type="gramStart"/>
      <w:r>
        <w:rPr>
          <w:rFonts w:ascii="方正仿宋_GBK" w:eastAsia="方正仿宋_GBK" w:hAnsi="方正仿宋_GBK" w:cs="方正仿宋_GBK" w:hint="eastAsia"/>
          <w:color w:val="000000"/>
          <w:sz w:val="28"/>
          <w:szCs w:val="28"/>
        </w:rPr>
        <w:t>待结果</w:t>
      </w:r>
      <w:proofErr w:type="gramEnd"/>
      <w:r>
        <w:rPr>
          <w:rFonts w:ascii="方正仿宋_GBK" w:eastAsia="方正仿宋_GBK" w:hAnsi="方正仿宋_GBK" w:cs="方正仿宋_GBK" w:hint="eastAsia"/>
          <w:color w:val="000000"/>
          <w:sz w:val="28"/>
          <w:szCs w:val="28"/>
        </w:rPr>
        <w:t>确定后会及时通知，原则上只通知被选中的竞争性采购响应人，对未被选中的竞争性采购响应人不通知、不解释，响应文件不予退还。</w:t>
      </w:r>
    </w:p>
    <w:p w14:paraId="6A4068EB" w14:textId="77777777" w:rsidR="00160313" w:rsidRDefault="001B4C07">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14:paraId="4405E86C" w14:textId="77777777" w:rsidR="00160313" w:rsidRDefault="001B4C0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14:paraId="31B24409" w14:textId="51436DB0" w:rsidR="00160313" w:rsidRDefault="001B4C0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240E7B">
        <w:rPr>
          <w:rFonts w:ascii="方正仿宋_GBK" w:eastAsia="方正仿宋_GBK" w:hAnsi="方正仿宋_GBK" w:cs="方正仿宋_GBK" w:hint="eastAsia"/>
          <w:sz w:val="28"/>
          <w:szCs w:val="28"/>
        </w:rPr>
        <w:t>赵老师</w:t>
      </w:r>
    </w:p>
    <w:p w14:paraId="1EE8EE14" w14:textId="380F9981" w:rsidR="00160313" w:rsidRDefault="001B4C0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240E7B">
        <w:rPr>
          <w:rFonts w:ascii="方正仿宋_GBK" w:eastAsia="方正仿宋_GBK" w:hAnsi="方正仿宋_GBK" w:cs="方正仿宋_GBK" w:hint="eastAsia"/>
          <w:sz w:val="28"/>
          <w:szCs w:val="28"/>
        </w:rPr>
        <w:t>0</w:t>
      </w:r>
      <w:r w:rsidR="00240E7B">
        <w:rPr>
          <w:rFonts w:ascii="方正仿宋_GBK" w:eastAsia="方正仿宋_GBK" w:hAnsi="方正仿宋_GBK" w:cs="方正仿宋_GBK"/>
          <w:sz w:val="28"/>
          <w:szCs w:val="28"/>
        </w:rPr>
        <w:t>23-67153708</w:t>
      </w:r>
    </w:p>
    <w:p w14:paraId="690242D0" w14:textId="07C79D2A" w:rsidR="00160313" w:rsidRDefault="001B4C0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电子邮箱：</w:t>
      </w:r>
      <w:r w:rsidR="00240E7B">
        <w:rPr>
          <w:rFonts w:ascii="方正仿宋_GBK" w:eastAsia="方正仿宋_GBK" w:hAnsi="方正仿宋_GBK" w:cs="方正仿宋_GBK" w:hint="eastAsia"/>
          <w:sz w:val="28"/>
          <w:szCs w:val="28"/>
        </w:rPr>
        <w:t>hnzy</w:t>
      </w:r>
      <w:r w:rsidR="00240E7B">
        <w:rPr>
          <w:rFonts w:ascii="方正仿宋_GBK" w:eastAsia="方正仿宋_GBK" w:hAnsi="方正仿宋_GBK" w:cs="方正仿宋_GBK"/>
          <w:sz w:val="28"/>
          <w:szCs w:val="28"/>
        </w:rPr>
        <w:t>1988@163.</w:t>
      </w:r>
      <w:r w:rsidR="00240E7B">
        <w:rPr>
          <w:rFonts w:ascii="方正仿宋_GBK" w:eastAsia="方正仿宋_GBK" w:hAnsi="方正仿宋_GBK" w:cs="方正仿宋_GBK" w:hint="eastAsia"/>
          <w:sz w:val="28"/>
          <w:szCs w:val="28"/>
        </w:rPr>
        <w:t>com</w:t>
      </w:r>
    </w:p>
    <w:p w14:paraId="16CA25B1" w14:textId="77777777" w:rsidR="00160313" w:rsidRDefault="001B4C07">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w:t>
      </w:r>
      <w:r>
        <w:rPr>
          <w:rFonts w:ascii="方正仿宋_GBK" w:eastAsia="方正仿宋_GBK" w:hAnsi="方正仿宋_GBK" w:cs="方正仿宋_GBK" w:hint="eastAsia"/>
          <w:sz w:val="28"/>
          <w:szCs w:val="28"/>
        </w:rPr>
        <w:t>401120</w:t>
      </w:r>
    </w:p>
    <w:p w14:paraId="6414C201" w14:textId="77777777" w:rsidR="00160313" w:rsidRDefault="00160313">
      <w:pPr>
        <w:snapToGrid w:val="0"/>
        <w:spacing w:line="360" w:lineRule="auto"/>
        <w:ind w:firstLine="539"/>
        <w:rPr>
          <w:rFonts w:ascii="仿宋" w:eastAsia="仿宋" w:hAnsi="仿宋"/>
          <w:sz w:val="28"/>
          <w:szCs w:val="28"/>
        </w:rPr>
      </w:pPr>
    </w:p>
    <w:p w14:paraId="0B637DE1" w14:textId="77777777" w:rsidR="00160313" w:rsidRDefault="00160313">
      <w:pPr>
        <w:snapToGrid w:val="0"/>
        <w:spacing w:line="360" w:lineRule="auto"/>
        <w:ind w:firstLine="539"/>
        <w:rPr>
          <w:rFonts w:ascii="仿宋" w:eastAsia="仿宋" w:hAnsi="仿宋"/>
          <w:sz w:val="28"/>
          <w:szCs w:val="28"/>
        </w:rPr>
      </w:pPr>
    </w:p>
    <w:p w14:paraId="02E0C83B" w14:textId="77777777" w:rsidR="00160313" w:rsidRDefault="00160313">
      <w:pPr>
        <w:pStyle w:val="a0"/>
      </w:pPr>
    </w:p>
    <w:p w14:paraId="046E2859" w14:textId="77777777" w:rsidR="00160313" w:rsidRDefault="00160313"/>
    <w:p w14:paraId="110E988F" w14:textId="77777777" w:rsidR="00160313" w:rsidRDefault="00160313">
      <w:pPr>
        <w:pStyle w:val="a0"/>
      </w:pPr>
    </w:p>
    <w:p w14:paraId="77FF4F39" w14:textId="77777777" w:rsidR="00160313" w:rsidRDefault="00160313"/>
    <w:p w14:paraId="188F31E3" w14:textId="77777777" w:rsidR="00160313" w:rsidRDefault="00160313"/>
    <w:p w14:paraId="48798A2F" w14:textId="77777777" w:rsidR="00160313" w:rsidRDefault="00160313">
      <w:pPr>
        <w:pStyle w:val="a0"/>
      </w:pPr>
    </w:p>
    <w:p w14:paraId="79B71A2B" w14:textId="77777777" w:rsidR="00160313" w:rsidRDefault="001B4C0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14:paraId="0073CF72" w14:textId="77777777" w:rsidR="00160313" w:rsidRDefault="00160313">
      <w:pPr>
        <w:ind w:firstLineChars="200" w:firstLine="560"/>
        <w:rPr>
          <w:rFonts w:ascii="方正仿宋_GBK" w:eastAsia="方正仿宋_GBK" w:hAnsi="方正仿宋_GBK" w:cs="方正仿宋_GBK"/>
          <w:color w:val="FF0000"/>
          <w:sz w:val="28"/>
          <w:szCs w:val="28"/>
        </w:rPr>
      </w:pPr>
    </w:p>
    <w:p w14:paraId="75EA0A93" w14:textId="77777777" w:rsidR="00160313" w:rsidRDefault="001B4C07">
      <w:pPr>
        <w:adjustRightInd w:val="0"/>
        <w:spacing w:line="360" w:lineRule="atLeast"/>
        <w:jc w:val="center"/>
        <w:textAlignment w:val="baseline"/>
        <w:rPr>
          <w:rFonts w:ascii="仿宋_GB2312" w:eastAsia="仿宋_GB2312"/>
          <w:kern w:val="0"/>
          <w:sz w:val="32"/>
          <w:szCs w:val="32"/>
        </w:rPr>
      </w:pPr>
      <w:r>
        <w:rPr>
          <w:rFonts w:ascii="方正小标宋简体" w:eastAsia="方正小标宋简体" w:hAnsi="仿宋" w:hint="eastAsia"/>
          <w:sz w:val="44"/>
          <w:szCs w:val="44"/>
        </w:rPr>
        <w:t>中新（重庆）机场商业管理有限公司股权投资项目后评价报告编制项目合同书</w:t>
      </w:r>
    </w:p>
    <w:p w14:paraId="2EA49228" w14:textId="77777777" w:rsidR="00160313" w:rsidRDefault="001B4C07">
      <w:pPr>
        <w:adjustRightInd w:val="0"/>
        <w:snapToGrid w:val="0"/>
        <w:spacing w:line="348" w:lineRule="auto"/>
        <w:jc w:val="center"/>
        <w:textAlignment w:val="baseline"/>
        <w:rPr>
          <w:rFonts w:ascii="仿宋_GB2312" w:eastAsia="仿宋_GB2312"/>
          <w:spacing w:val="10"/>
          <w:kern w:val="0"/>
          <w:sz w:val="36"/>
          <w:szCs w:val="36"/>
        </w:rPr>
      </w:pPr>
      <w:r>
        <w:rPr>
          <w:rFonts w:ascii="黑体" w:eastAsia="黑体" w:hAnsi="宋体" w:hint="eastAsia"/>
          <w:b/>
          <w:kern w:val="0"/>
          <w:sz w:val="52"/>
          <w:szCs w:val="52"/>
        </w:rPr>
        <w:t>（主要合同条款）</w:t>
      </w:r>
    </w:p>
    <w:p w14:paraId="7A87C4FF" w14:textId="77777777" w:rsidR="00160313" w:rsidRDefault="00160313">
      <w:pPr>
        <w:adjustRightInd w:val="0"/>
        <w:snapToGrid w:val="0"/>
        <w:spacing w:line="348" w:lineRule="auto"/>
        <w:jc w:val="left"/>
        <w:textAlignment w:val="baseline"/>
        <w:rPr>
          <w:rFonts w:ascii="仿宋_GB2312" w:eastAsia="仿宋_GB2312"/>
          <w:spacing w:val="10"/>
          <w:kern w:val="0"/>
          <w:sz w:val="30"/>
          <w:szCs w:val="30"/>
        </w:rPr>
      </w:pPr>
    </w:p>
    <w:p w14:paraId="459D5AE1" w14:textId="77777777" w:rsidR="00160313" w:rsidRDefault="001B4C07">
      <w:pPr>
        <w:snapToGrid w:val="0"/>
        <w:spacing w:line="360" w:lineRule="atLeast"/>
        <w:ind w:left="1600" w:hangingChars="500" w:hanging="1600"/>
        <w:jc w:val="left"/>
        <w:rPr>
          <w:rFonts w:ascii="仿宋_GB2312" w:eastAsia="仿宋_GB2312"/>
          <w:spacing w:val="10"/>
          <w:kern w:val="0"/>
          <w:sz w:val="30"/>
          <w:szCs w:val="30"/>
          <w:u w:val="single"/>
        </w:rPr>
      </w:pPr>
      <w:r>
        <w:rPr>
          <w:rFonts w:ascii="仿宋_GB2312" w:eastAsia="仿宋_GB2312" w:hint="eastAsia"/>
          <w:spacing w:val="10"/>
          <w:kern w:val="0"/>
          <w:sz w:val="30"/>
          <w:szCs w:val="30"/>
        </w:rPr>
        <w:t>项目名称：</w:t>
      </w:r>
      <w:r>
        <w:rPr>
          <w:rFonts w:ascii="仿宋_GB2312" w:eastAsia="仿宋_GB2312" w:hint="eastAsia"/>
          <w:spacing w:val="10"/>
          <w:kern w:val="0"/>
          <w:sz w:val="30"/>
          <w:szCs w:val="30"/>
          <w:u w:val="single"/>
        </w:rPr>
        <w:t>中新（重庆）机场商业管理有限公司股权投资项目后评价报告编制项目</w:t>
      </w:r>
    </w:p>
    <w:p w14:paraId="40B44779" w14:textId="77777777" w:rsidR="00160313" w:rsidRDefault="00160313">
      <w:pPr>
        <w:adjustRightInd w:val="0"/>
        <w:snapToGrid w:val="0"/>
        <w:spacing w:line="348" w:lineRule="auto"/>
        <w:jc w:val="left"/>
        <w:textAlignment w:val="baseline"/>
        <w:rPr>
          <w:rFonts w:ascii="仿宋_GB2312" w:eastAsia="仿宋_GB2312"/>
          <w:spacing w:val="10"/>
          <w:kern w:val="0"/>
          <w:sz w:val="30"/>
          <w:szCs w:val="30"/>
        </w:rPr>
      </w:pPr>
    </w:p>
    <w:p w14:paraId="5F26CFB6" w14:textId="77777777" w:rsidR="00160313" w:rsidRDefault="001B4C07">
      <w:pPr>
        <w:adjustRightInd w:val="0"/>
        <w:snapToGrid w:val="0"/>
        <w:spacing w:line="348" w:lineRule="auto"/>
        <w:ind w:firstLineChars="200" w:firstLine="640"/>
        <w:jc w:val="left"/>
        <w:textAlignment w:val="baseline"/>
        <w:rPr>
          <w:rFonts w:ascii="仿宋_GB2312" w:eastAsia="仿宋_GB2312"/>
          <w:spacing w:val="10"/>
          <w:kern w:val="0"/>
          <w:sz w:val="30"/>
          <w:szCs w:val="30"/>
          <w:u w:val="single"/>
        </w:rPr>
      </w:pPr>
      <w:r>
        <w:rPr>
          <w:rFonts w:ascii="仿宋_GB2312" w:eastAsia="仿宋_GB2312" w:hint="eastAsia"/>
          <w:spacing w:val="10"/>
          <w:kern w:val="0"/>
          <w:sz w:val="30"/>
          <w:szCs w:val="30"/>
        </w:rPr>
        <w:t>项目地点：</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重庆市江北国际机场</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          </w:t>
      </w:r>
      <w:r>
        <w:rPr>
          <w:rFonts w:ascii="仿宋_GB2312" w:eastAsia="仿宋_GB2312" w:hint="eastAsia"/>
          <w:spacing w:val="10"/>
          <w:kern w:val="0"/>
          <w:sz w:val="30"/>
          <w:szCs w:val="30"/>
        </w:rPr>
        <w:t xml:space="preserve">            </w:t>
      </w:r>
    </w:p>
    <w:p w14:paraId="6EFB6264" w14:textId="77777777" w:rsidR="00160313" w:rsidRDefault="00160313">
      <w:pPr>
        <w:adjustRightInd w:val="0"/>
        <w:snapToGrid w:val="0"/>
        <w:spacing w:line="348" w:lineRule="auto"/>
        <w:ind w:firstLineChars="250" w:firstLine="750"/>
        <w:jc w:val="left"/>
        <w:textAlignment w:val="baseline"/>
        <w:rPr>
          <w:rFonts w:ascii="仿宋_GB2312" w:eastAsia="仿宋_GB2312"/>
          <w:kern w:val="0"/>
          <w:sz w:val="30"/>
          <w:szCs w:val="30"/>
        </w:rPr>
      </w:pPr>
    </w:p>
    <w:p w14:paraId="3CFA7809" w14:textId="77777777" w:rsidR="00160313" w:rsidRDefault="001B4C07">
      <w:pPr>
        <w:adjustRightInd w:val="0"/>
        <w:snapToGrid w:val="0"/>
        <w:spacing w:line="348" w:lineRule="auto"/>
        <w:ind w:firstLineChars="180" w:firstLine="540"/>
        <w:jc w:val="left"/>
        <w:textAlignment w:val="baseline"/>
        <w:rPr>
          <w:rFonts w:ascii="仿宋_GB2312" w:eastAsia="仿宋_GB2312"/>
          <w:spacing w:val="10"/>
          <w:kern w:val="0"/>
          <w:sz w:val="30"/>
          <w:szCs w:val="30"/>
          <w:u w:val="single"/>
        </w:rPr>
      </w:pPr>
      <w:r>
        <w:rPr>
          <w:rFonts w:ascii="仿宋_GB2312" w:eastAsia="仿宋_GB2312" w:hint="eastAsia"/>
          <w:kern w:val="0"/>
          <w:sz w:val="30"/>
          <w:szCs w:val="30"/>
        </w:rPr>
        <w:t>甲</w:t>
      </w:r>
      <w:r>
        <w:rPr>
          <w:rFonts w:ascii="仿宋_GB2312" w:eastAsia="仿宋_GB2312" w:hint="eastAsia"/>
          <w:kern w:val="0"/>
          <w:sz w:val="30"/>
          <w:szCs w:val="30"/>
        </w:rPr>
        <w:t xml:space="preserve">    </w:t>
      </w:r>
      <w:r>
        <w:rPr>
          <w:rFonts w:ascii="仿宋_GB2312" w:eastAsia="仿宋_GB2312" w:hint="eastAsia"/>
          <w:kern w:val="0"/>
          <w:sz w:val="30"/>
          <w:szCs w:val="30"/>
        </w:rPr>
        <w:t>方：</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重庆机场集团有限公司</w:t>
      </w:r>
      <w:r>
        <w:rPr>
          <w:rFonts w:ascii="仿宋_GB2312" w:eastAsia="仿宋_GB2312" w:hint="eastAsia"/>
          <w:spacing w:val="10"/>
          <w:kern w:val="0"/>
          <w:sz w:val="30"/>
          <w:szCs w:val="30"/>
          <w:u w:val="single"/>
        </w:rPr>
        <w:t xml:space="preserve">         </w:t>
      </w:r>
      <w:r>
        <w:rPr>
          <w:rFonts w:ascii="仿宋_GB2312" w:eastAsia="仿宋_GB2312"/>
          <w:spacing w:val="10"/>
          <w:kern w:val="0"/>
          <w:sz w:val="30"/>
          <w:szCs w:val="30"/>
          <w:u w:val="single"/>
        </w:rPr>
        <w:t xml:space="preserve">  </w:t>
      </w:r>
      <w:r>
        <w:rPr>
          <w:rFonts w:ascii="仿宋_GB2312" w:eastAsia="仿宋_GB2312" w:hint="eastAsia"/>
          <w:spacing w:val="10"/>
          <w:kern w:val="0"/>
          <w:sz w:val="30"/>
          <w:szCs w:val="30"/>
          <w:u w:val="single"/>
        </w:rPr>
        <w:t xml:space="preserve">    </w:t>
      </w:r>
    </w:p>
    <w:p w14:paraId="6FDBC5B6" w14:textId="77777777" w:rsidR="00160313" w:rsidRDefault="00160313">
      <w:pPr>
        <w:adjustRightInd w:val="0"/>
        <w:snapToGrid w:val="0"/>
        <w:spacing w:line="348" w:lineRule="auto"/>
        <w:ind w:firstLineChars="180" w:firstLine="540"/>
        <w:jc w:val="left"/>
        <w:textAlignment w:val="baseline"/>
        <w:rPr>
          <w:rFonts w:ascii="仿宋_GB2312" w:eastAsia="仿宋_GB2312"/>
          <w:kern w:val="0"/>
          <w:sz w:val="30"/>
          <w:szCs w:val="30"/>
        </w:rPr>
      </w:pPr>
    </w:p>
    <w:p w14:paraId="5D3CCC27" w14:textId="77777777" w:rsidR="00160313" w:rsidRDefault="001B4C07">
      <w:pPr>
        <w:adjustRightInd w:val="0"/>
        <w:snapToGrid w:val="0"/>
        <w:spacing w:line="348" w:lineRule="auto"/>
        <w:ind w:firstLineChars="180" w:firstLine="540"/>
        <w:jc w:val="left"/>
        <w:textAlignment w:val="baseline"/>
        <w:rPr>
          <w:rFonts w:ascii="仿宋_GB2312" w:eastAsia="仿宋_GB2312"/>
          <w:spacing w:val="10"/>
          <w:kern w:val="0"/>
          <w:sz w:val="30"/>
          <w:szCs w:val="30"/>
          <w:u w:val="single"/>
        </w:rPr>
      </w:pPr>
      <w:r>
        <w:rPr>
          <w:rFonts w:ascii="仿宋_GB2312" w:eastAsia="仿宋_GB2312" w:hint="eastAsia"/>
          <w:kern w:val="0"/>
          <w:sz w:val="30"/>
          <w:szCs w:val="30"/>
        </w:rPr>
        <w:t>乙</w:t>
      </w:r>
      <w:r>
        <w:rPr>
          <w:rFonts w:ascii="仿宋_GB2312" w:eastAsia="仿宋_GB2312" w:hint="eastAsia"/>
          <w:kern w:val="0"/>
          <w:sz w:val="30"/>
          <w:szCs w:val="30"/>
        </w:rPr>
        <w:t xml:space="preserve">    </w:t>
      </w:r>
      <w:r>
        <w:rPr>
          <w:rFonts w:ascii="仿宋_GB2312" w:eastAsia="仿宋_GB2312" w:hint="eastAsia"/>
          <w:kern w:val="0"/>
          <w:sz w:val="30"/>
          <w:szCs w:val="30"/>
        </w:rPr>
        <w:t>方：</w:t>
      </w:r>
      <w:r>
        <w:rPr>
          <w:rFonts w:ascii="仿宋_GB2312" w:eastAsia="仿宋_GB2312" w:hint="eastAsia"/>
          <w:kern w:val="0"/>
          <w:sz w:val="30"/>
          <w:szCs w:val="30"/>
        </w:rPr>
        <w:t xml:space="preserve">  </w:t>
      </w:r>
      <w:r>
        <w:rPr>
          <w:rFonts w:ascii="仿宋_GB2312" w:eastAsia="仿宋_GB2312" w:hint="eastAsia"/>
          <w:spacing w:val="10"/>
          <w:kern w:val="0"/>
          <w:sz w:val="30"/>
          <w:szCs w:val="30"/>
          <w:u w:val="single"/>
        </w:rPr>
        <w:t xml:space="preserve">                                   </w:t>
      </w:r>
    </w:p>
    <w:p w14:paraId="0070E9E2" w14:textId="77777777" w:rsidR="00160313" w:rsidRDefault="00160313">
      <w:pPr>
        <w:adjustRightInd w:val="0"/>
        <w:snapToGrid w:val="0"/>
        <w:spacing w:line="348" w:lineRule="auto"/>
        <w:jc w:val="center"/>
        <w:textAlignment w:val="baseline"/>
        <w:rPr>
          <w:rFonts w:ascii="仿宋_GB2312" w:eastAsia="仿宋_GB2312"/>
          <w:kern w:val="0"/>
          <w:sz w:val="30"/>
          <w:szCs w:val="30"/>
        </w:rPr>
      </w:pPr>
    </w:p>
    <w:p w14:paraId="06C9444B" w14:textId="77777777" w:rsidR="00160313" w:rsidRDefault="001B4C07">
      <w:pPr>
        <w:adjustRightInd w:val="0"/>
        <w:snapToGrid w:val="0"/>
        <w:spacing w:line="348" w:lineRule="auto"/>
        <w:jc w:val="center"/>
        <w:textAlignment w:val="baseline"/>
        <w:rPr>
          <w:rFonts w:ascii="仿宋_GB2312" w:eastAsia="仿宋_GB2312"/>
          <w:kern w:val="0"/>
          <w:sz w:val="30"/>
          <w:szCs w:val="30"/>
        </w:rPr>
        <w:sectPr w:rsidR="00160313">
          <w:headerReference w:type="even" r:id="rId9"/>
          <w:headerReference w:type="default" r:id="rId10"/>
          <w:footerReference w:type="even" r:id="rId11"/>
          <w:footerReference w:type="default" r:id="rId12"/>
          <w:pgSz w:w="11907" w:h="16840"/>
          <w:pgMar w:top="2552" w:right="1701" w:bottom="2552" w:left="1701" w:header="851" w:footer="992" w:gutter="0"/>
          <w:pgNumType w:start="0"/>
          <w:cols w:space="425"/>
          <w:docGrid w:linePitch="326"/>
        </w:sectPr>
      </w:pPr>
      <w:r>
        <w:rPr>
          <w:rFonts w:ascii="仿宋_GB2312" w:eastAsia="仿宋_GB2312" w:hint="eastAsia"/>
          <w:kern w:val="0"/>
          <w:sz w:val="30"/>
          <w:szCs w:val="30"/>
        </w:rPr>
        <w:t>签</w:t>
      </w:r>
      <w:r>
        <w:rPr>
          <w:rFonts w:ascii="仿宋_GB2312" w:eastAsia="仿宋_GB2312" w:hint="eastAsia"/>
          <w:kern w:val="0"/>
          <w:sz w:val="30"/>
          <w:szCs w:val="30"/>
        </w:rPr>
        <w:t xml:space="preserve"> </w:t>
      </w:r>
      <w:r>
        <w:rPr>
          <w:rFonts w:ascii="仿宋_GB2312" w:eastAsia="仿宋_GB2312" w:hint="eastAsia"/>
          <w:kern w:val="0"/>
          <w:sz w:val="30"/>
          <w:szCs w:val="30"/>
        </w:rPr>
        <w:t>订</w:t>
      </w:r>
      <w:r>
        <w:rPr>
          <w:rFonts w:ascii="仿宋_GB2312" w:eastAsia="仿宋_GB2312" w:hint="eastAsia"/>
          <w:kern w:val="0"/>
          <w:sz w:val="30"/>
          <w:szCs w:val="30"/>
        </w:rPr>
        <w:t xml:space="preserve"> </w:t>
      </w:r>
      <w:r>
        <w:rPr>
          <w:rFonts w:ascii="仿宋_GB2312" w:eastAsia="仿宋_GB2312" w:hint="eastAsia"/>
          <w:kern w:val="0"/>
          <w:sz w:val="30"/>
          <w:szCs w:val="30"/>
        </w:rPr>
        <w:t>日</w:t>
      </w:r>
      <w:r>
        <w:rPr>
          <w:rFonts w:ascii="仿宋_GB2312" w:eastAsia="仿宋_GB2312" w:hint="eastAsia"/>
          <w:kern w:val="0"/>
          <w:sz w:val="30"/>
          <w:szCs w:val="30"/>
        </w:rPr>
        <w:t xml:space="preserve"> </w:t>
      </w:r>
      <w:r>
        <w:rPr>
          <w:rFonts w:ascii="仿宋_GB2312" w:eastAsia="仿宋_GB2312" w:hint="eastAsia"/>
          <w:kern w:val="0"/>
          <w:sz w:val="30"/>
          <w:szCs w:val="30"/>
        </w:rPr>
        <w:t>期：</w:t>
      </w:r>
      <w:r>
        <w:rPr>
          <w:rFonts w:ascii="仿宋_GB2312" w:eastAsia="仿宋_GB2312" w:hint="eastAsia"/>
          <w:kern w:val="0"/>
          <w:sz w:val="30"/>
          <w:szCs w:val="30"/>
        </w:rPr>
        <w:t>20</w:t>
      </w:r>
      <w:r>
        <w:rPr>
          <w:rFonts w:ascii="仿宋_GB2312" w:eastAsia="仿宋_GB2312"/>
          <w:kern w:val="0"/>
          <w:sz w:val="30"/>
          <w:szCs w:val="30"/>
        </w:rPr>
        <w:t>2</w:t>
      </w:r>
      <w:r>
        <w:rPr>
          <w:rFonts w:ascii="仿宋_GB2312" w:eastAsia="仿宋_GB2312" w:hint="eastAsia"/>
          <w:kern w:val="0"/>
          <w:sz w:val="30"/>
          <w:szCs w:val="30"/>
        </w:rPr>
        <w:t>2</w:t>
      </w:r>
      <w:r>
        <w:rPr>
          <w:rFonts w:ascii="仿宋_GB2312" w:eastAsia="仿宋_GB2312" w:hint="eastAsia"/>
          <w:kern w:val="0"/>
          <w:sz w:val="30"/>
          <w:szCs w:val="30"/>
        </w:rPr>
        <w:t>年</w:t>
      </w:r>
      <w:r>
        <w:rPr>
          <w:rFonts w:ascii="仿宋_GB2312" w:eastAsia="仿宋_GB2312" w:hint="eastAsia"/>
          <w:kern w:val="0"/>
          <w:sz w:val="30"/>
          <w:szCs w:val="30"/>
        </w:rPr>
        <w:t xml:space="preserve">   </w:t>
      </w:r>
      <w:r>
        <w:rPr>
          <w:rFonts w:ascii="仿宋_GB2312" w:eastAsia="仿宋_GB2312" w:hint="eastAsia"/>
          <w:kern w:val="0"/>
          <w:sz w:val="30"/>
          <w:szCs w:val="30"/>
        </w:rPr>
        <w:t>月</w:t>
      </w:r>
    </w:p>
    <w:p w14:paraId="724DA5C5" w14:textId="77777777" w:rsidR="00160313" w:rsidRDefault="001B4C07">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甲方（委托方）：</w:t>
      </w:r>
      <w:r>
        <w:rPr>
          <w:rFonts w:ascii="仿宋" w:eastAsia="仿宋" w:hAnsi="仿宋" w:cs="仿宋" w:hint="eastAsia"/>
          <w:b/>
          <w:bCs/>
          <w:sz w:val="28"/>
          <w:szCs w:val="28"/>
        </w:rPr>
        <w:t>重庆机场集团有限公司</w:t>
      </w:r>
    </w:p>
    <w:p w14:paraId="27DD6892"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统一社会信用代码：</w:t>
      </w:r>
    </w:p>
    <w:p w14:paraId="74017DC8"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地址：</w:t>
      </w:r>
    </w:p>
    <w:p w14:paraId="78434C34"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w:t>
      </w:r>
    </w:p>
    <w:p w14:paraId="48CF4C1E" w14:textId="77777777" w:rsidR="00160313" w:rsidRDefault="001B4C07">
      <w:pPr>
        <w:spacing w:line="520" w:lineRule="exact"/>
        <w:ind w:firstLineChars="200" w:firstLine="560"/>
        <w:rPr>
          <w:rFonts w:ascii="仿宋" w:eastAsia="仿宋" w:hAnsi="仿宋" w:cs="仿宋"/>
          <w:b/>
          <w:bCs/>
          <w:sz w:val="28"/>
          <w:szCs w:val="28"/>
        </w:rPr>
      </w:pPr>
      <w:r>
        <w:rPr>
          <w:rFonts w:ascii="仿宋" w:eastAsia="仿宋" w:hAnsi="仿宋" w:cs="仿宋" w:hint="eastAsia"/>
          <w:sz w:val="28"/>
          <w:szCs w:val="28"/>
        </w:rPr>
        <w:t xml:space="preserve">                                         </w:t>
      </w:r>
    </w:p>
    <w:p w14:paraId="53A80406" w14:textId="77777777" w:rsidR="00160313" w:rsidRDefault="001B4C07">
      <w:pPr>
        <w:spacing w:line="520" w:lineRule="exact"/>
        <w:ind w:firstLineChars="200" w:firstLine="562"/>
        <w:rPr>
          <w:rFonts w:ascii="仿宋" w:eastAsia="仿宋" w:hAnsi="仿宋" w:cs="仿宋"/>
          <w:b/>
          <w:bCs/>
          <w:sz w:val="28"/>
          <w:szCs w:val="28"/>
          <w:u w:val="single"/>
        </w:rPr>
      </w:pPr>
      <w:r>
        <w:rPr>
          <w:rFonts w:ascii="仿宋" w:eastAsia="仿宋" w:hAnsi="仿宋" w:cs="仿宋" w:hint="eastAsia"/>
          <w:b/>
          <w:bCs/>
          <w:sz w:val="28"/>
          <w:szCs w:val="28"/>
        </w:rPr>
        <w:t>乙方（受托方）：</w:t>
      </w:r>
    </w:p>
    <w:p w14:paraId="6FAF2DF2"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w:t>
      </w:r>
    </w:p>
    <w:p w14:paraId="2E829FF7"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p>
    <w:p w14:paraId="643F94BB" w14:textId="77777777" w:rsidR="00160313" w:rsidRDefault="001B4C07">
      <w:pPr>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电</w:t>
      </w:r>
      <w:r>
        <w:rPr>
          <w:rFonts w:ascii="仿宋" w:eastAsia="仿宋" w:hAnsi="仿宋" w:cs="仿宋" w:hint="eastAsia"/>
          <w:sz w:val="28"/>
          <w:szCs w:val="28"/>
        </w:rPr>
        <w:t xml:space="preserve">    </w:t>
      </w:r>
      <w:r>
        <w:rPr>
          <w:rFonts w:ascii="仿宋" w:eastAsia="仿宋" w:hAnsi="仿宋" w:cs="仿宋" w:hint="eastAsia"/>
          <w:sz w:val="28"/>
          <w:szCs w:val="28"/>
        </w:rPr>
        <w:t>话：</w:t>
      </w:r>
      <w:r>
        <w:rPr>
          <w:rFonts w:ascii="仿宋" w:eastAsia="仿宋" w:hAnsi="仿宋" w:cs="仿宋" w:hint="eastAsia"/>
          <w:sz w:val="28"/>
          <w:szCs w:val="28"/>
        </w:rPr>
        <w:t xml:space="preserve">                                         </w:t>
      </w:r>
    </w:p>
    <w:p w14:paraId="7639A724" w14:textId="77777777" w:rsidR="00160313" w:rsidRDefault="001B4C07">
      <w:pPr>
        <w:tabs>
          <w:tab w:val="left" w:pos="2071"/>
        </w:tabs>
        <w:snapToGrid w:val="0"/>
        <w:spacing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ab/>
      </w:r>
    </w:p>
    <w:p w14:paraId="1CCE0EC9"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根据《中华人民共和国民法典》及其他有关法律法规的相关规定，经甲乙双方协商一致，就</w:t>
      </w:r>
      <w:r>
        <w:rPr>
          <w:rFonts w:ascii="仿宋_GB2312" w:eastAsia="仿宋_GB2312" w:hAnsi="仿宋_GB2312" w:hint="eastAsia"/>
          <w:color w:val="000000"/>
          <w:sz w:val="28"/>
          <w:szCs w:val="28"/>
        </w:rPr>
        <w:t>甲方委托乙方开展</w:t>
      </w:r>
      <w:r>
        <w:rPr>
          <w:rFonts w:ascii="方正仿宋_GBK" w:eastAsia="方正仿宋_GBK" w:hAnsi="方正仿宋_GBK" w:cs="方正仿宋_GBK" w:hint="eastAsia"/>
          <w:sz w:val="28"/>
          <w:szCs w:val="28"/>
        </w:rPr>
        <w:t>重庆临</w:t>
      </w:r>
      <w:proofErr w:type="gramStart"/>
      <w:r>
        <w:rPr>
          <w:rFonts w:ascii="方正仿宋_GBK" w:eastAsia="方正仿宋_GBK" w:hAnsi="方正仿宋_GBK" w:cs="方正仿宋_GBK" w:hint="eastAsia"/>
          <w:sz w:val="28"/>
          <w:szCs w:val="28"/>
        </w:rPr>
        <w:t>空经济</w:t>
      </w:r>
      <w:proofErr w:type="gramEnd"/>
      <w:r>
        <w:rPr>
          <w:rFonts w:ascii="方正仿宋_GBK" w:eastAsia="方正仿宋_GBK" w:hAnsi="方正仿宋_GBK" w:cs="方正仿宋_GBK" w:hint="eastAsia"/>
          <w:sz w:val="28"/>
          <w:szCs w:val="28"/>
        </w:rPr>
        <w:t>示范区开发建设有限公司与重庆空港物流发展有限公司股权投资项目后评价报告编制服务</w:t>
      </w:r>
      <w:r>
        <w:rPr>
          <w:rFonts w:ascii="仿宋" w:eastAsia="仿宋" w:hAnsi="仿宋" w:cs="仿宋" w:hint="eastAsia"/>
          <w:sz w:val="28"/>
          <w:szCs w:val="28"/>
        </w:rPr>
        <w:t>事宜签订本合同，以共同遵守。</w:t>
      </w:r>
    </w:p>
    <w:p w14:paraId="2819EE7E" w14:textId="77777777" w:rsidR="00160313" w:rsidRDefault="001B4C07">
      <w:pPr>
        <w:snapToGrid w:val="0"/>
        <w:spacing w:line="520" w:lineRule="exact"/>
        <w:ind w:firstLineChars="200" w:firstLine="562"/>
        <w:rPr>
          <w:rFonts w:ascii="黑体" w:eastAsia="黑体" w:hAnsi="黑体" w:cs="黑体"/>
          <w:sz w:val="28"/>
          <w:szCs w:val="28"/>
        </w:rPr>
      </w:pPr>
      <w:r>
        <w:rPr>
          <w:rFonts w:ascii="黑体" w:eastAsia="黑体" w:hAnsi="黑体" w:cs="黑体" w:hint="eastAsia"/>
          <w:b/>
          <w:sz w:val="28"/>
          <w:szCs w:val="28"/>
        </w:rPr>
        <w:t>第一条</w:t>
      </w:r>
      <w:r>
        <w:rPr>
          <w:rFonts w:ascii="黑体" w:eastAsia="黑体" w:hAnsi="黑体" w:cs="黑体" w:hint="eastAsia"/>
          <w:b/>
          <w:sz w:val="28"/>
          <w:szCs w:val="28"/>
        </w:rPr>
        <w:t xml:space="preserve">  </w:t>
      </w:r>
      <w:r>
        <w:rPr>
          <w:rFonts w:ascii="黑体" w:eastAsia="黑体" w:hAnsi="黑体" w:cs="黑体" w:hint="eastAsia"/>
          <w:b/>
          <w:bCs/>
          <w:sz w:val="28"/>
          <w:szCs w:val="28"/>
        </w:rPr>
        <w:t>咨询内容、要求</w:t>
      </w:r>
    </w:p>
    <w:p w14:paraId="05DF1777"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1</w:t>
      </w:r>
      <w:r>
        <w:rPr>
          <w:rFonts w:ascii="仿宋" w:eastAsia="仿宋" w:hAnsi="仿宋" w:cs="仿宋" w:hint="eastAsia"/>
          <w:sz w:val="28"/>
          <w:szCs w:val="28"/>
        </w:rPr>
        <w:t>项目概况：</w:t>
      </w:r>
      <w:r>
        <w:rPr>
          <w:rFonts w:ascii="仿宋_GB2312" w:eastAsia="仿宋_GB2312" w:hAnsi="仿宋_GB2312" w:hint="eastAsia"/>
          <w:color w:val="000000"/>
          <w:sz w:val="28"/>
          <w:szCs w:val="28"/>
        </w:rPr>
        <w:t>甲方委托乙方开展</w:t>
      </w:r>
      <w:r>
        <w:rPr>
          <w:rFonts w:ascii="方正仿宋_GBK" w:eastAsia="方正仿宋_GBK" w:hAnsi="方正仿宋_GBK" w:cs="方正仿宋_GBK" w:hint="eastAsia"/>
          <w:sz w:val="28"/>
          <w:szCs w:val="28"/>
        </w:rPr>
        <w:t>重庆临</w:t>
      </w:r>
      <w:proofErr w:type="gramStart"/>
      <w:r>
        <w:rPr>
          <w:rFonts w:ascii="方正仿宋_GBK" w:eastAsia="方正仿宋_GBK" w:hAnsi="方正仿宋_GBK" w:cs="方正仿宋_GBK" w:hint="eastAsia"/>
          <w:sz w:val="28"/>
          <w:szCs w:val="28"/>
        </w:rPr>
        <w:t>空经济</w:t>
      </w:r>
      <w:proofErr w:type="gramEnd"/>
      <w:r>
        <w:rPr>
          <w:rFonts w:ascii="方正仿宋_GBK" w:eastAsia="方正仿宋_GBK" w:hAnsi="方正仿宋_GBK" w:cs="方正仿宋_GBK" w:hint="eastAsia"/>
          <w:sz w:val="28"/>
          <w:szCs w:val="28"/>
        </w:rPr>
        <w:t>示范区开发建设有限公司与重庆空港物流发展有限公司股权投资项目后评价报告编制服务</w:t>
      </w:r>
      <w:r>
        <w:rPr>
          <w:rFonts w:ascii="仿宋_GB2312" w:eastAsia="仿宋_GB2312" w:hAnsi="仿宋_GB2312" w:hint="eastAsia"/>
          <w:color w:val="000000"/>
          <w:sz w:val="28"/>
          <w:szCs w:val="28"/>
        </w:rPr>
        <w:t>，并形成书面报告以供甲方内部投资决策参考使用。</w:t>
      </w:r>
    </w:p>
    <w:p w14:paraId="5A93F2D7"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咨询内容：</w:t>
      </w:r>
    </w:p>
    <w:p w14:paraId="78D80E4C"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1.2.1</w:t>
      </w:r>
      <w:r>
        <w:rPr>
          <w:rFonts w:ascii="仿宋_GB2312" w:eastAsia="仿宋_GB2312" w:hAnsi="仿宋_GB2312" w:hint="eastAsia"/>
          <w:color w:val="000000"/>
          <w:sz w:val="28"/>
          <w:szCs w:val="28"/>
        </w:rPr>
        <w:t>实施过程评价</w:t>
      </w:r>
    </w:p>
    <w:p w14:paraId="13A984E7"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1.2.1.</w:t>
      </w:r>
      <w:r>
        <w:rPr>
          <w:rFonts w:ascii="仿宋_GB2312" w:eastAsia="仿宋_GB2312" w:hAnsi="仿宋_GB2312" w:hint="eastAsia"/>
          <w:color w:val="000000"/>
          <w:sz w:val="28"/>
          <w:szCs w:val="28"/>
        </w:rPr>
        <w:t>1</w:t>
      </w:r>
      <w:r>
        <w:rPr>
          <w:rFonts w:ascii="仿宋_GB2312" w:eastAsia="仿宋_GB2312" w:hAnsi="仿宋_GB2312" w:hint="eastAsia"/>
          <w:color w:val="000000"/>
          <w:sz w:val="28"/>
          <w:szCs w:val="28"/>
        </w:rPr>
        <w:t>项目决策阶段。主要对项目实现企业发展战略的意义、项目目标、投资方向、尽职调查、投融资方案、专家论证、决策依据、决策程序、决策内容等进行评价。</w:t>
      </w:r>
    </w:p>
    <w:p w14:paraId="695C5F2B"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1.2.1.</w:t>
      </w:r>
      <w:r>
        <w:rPr>
          <w:rFonts w:ascii="仿宋_GB2312" w:eastAsia="仿宋_GB2312" w:hAnsi="仿宋_GB2312" w:hint="eastAsia"/>
          <w:color w:val="000000"/>
          <w:sz w:val="28"/>
          <w:szCs w:val="28"/>
        </w:rPr>
        <w:t>2</w:t>
      </w:r>
      <w:r>
        <w:rPr>
          <w:rFonts w:ascii="仿宋_GB2312" w:eastAsia="仿宋_GB2312" w:hAnsi="仿宋_GB2312" w:hint="eastAsia"/>
          <w:color w:val="000000"/>
          <w:sz w:val="28"/>
          <w:szCs w:val="28"/>
        </w:rPr>
        <w:t>项目实施阶段。主要对筹资方式及效果、审计、资产评估、协议签订及实施、出资金额及比例、股权变更等进行评价。</w:t>
      </w:r>
    </w:p>
    <w:p w14:paraId="17BBD8E1"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1.2.1.3</w:t>
      </w:r>
      <w:r>
        <w:rPr>
          <w:rFonts w:ascii="仿宋_GB2312" w:eastAsia="仿宋_GB2312" w:hAnsi="仿宋_GB2312" w:hint="eastAsia"/>
          <w:color w:val="000000"/>
          <w:sz w:val="28"/>
          <w:szCs w:val="28"/>
        </w:rPr>
        <w:t>项目运营阶段。主要对管理层交接、制度衔接、生产经</w:t>
      </w:r>
      <w:r>
        <w:rPr>
          <w:rFonts w:ascii="仿宋_GB2312" w:eastAsia="仿宋_GB2312" w:hAnsi="仿宋_GB2312" w:hint="eastAsia"/>
          <w:color w:val="000000"/>
          <w:sz w:val="28"/>
          <w:szCs w:val="28"/>
        </w:rPr>
        <w:lastRenderedPageBreak/>
        <w:t>营、人员安置、文化融合、财务管理、集团管控、风险控制、遗留问题处理等进行评价。</w:t>
      </w:r>
    </w:p>
    <w:p w14:paraId="1C7BE491"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1.2.2</w:t>
      </w:r>
      <w:r>
        <w:rPr>
          <w:rFonts w:ascii="仿宋_GB2312" w:eastAsia="仿宋_GB2312" w:hAnsi="仿宋_GB2312" w:hint="eastAsia"/>
          <w:color w:val="000000"/>
          <w:sz w:val="28"/>
          <w:szCs w:val="28"/>
        </w:rPr>
        <w:t>项目效益评价。包括项目的经济效益和社会效益评价。</w:t>
      </w:r>
    </w:p>
    <w:p w14:paraId="57FC4453"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1.2.2.1</w:t>
      </w:r>
      <w:r>
        <w:rPr>
          <w:rFonts w:ascii="仿宋_GB2312" w:eastAsia="仿宋_GB2312" w:hAnsi="仿宋_GB2312" w:hint="eastAsia"/>
          <w:color w:val="000000"/>
          <w:sz w:val="28"/>
          <w:szCs w:val="28"/>
        </w:rPr>
        <w:t>经济效益评价。主要对营业收入、实</w:t>
      </w:r>
      <w:r>
        <w:rPr>
          <w:rFonts w:ascii="仿宋_GB2312" w:eastAsia="仿宋_GB2312" w:hAnsi="仿宋_GB2312" w:hint="eastAsia"/>
          <w:color w:val="000000"/>
          <w:sz w:val="28"/>
          <w:szCs w:val="28"/>
        </w:rPr>
        <w:t>现利润、资产负债率、流动比率、销售增长率、资本金利润率、投资收益率、资产保值增值率等财务指标进行评价。</w:t>
      </w:r>
    </w:p>
    <w:p w14:paraId="03D60018"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1.2.2.2</w:t>
      </w:r>
      <w:r>
        <w:rPr>
          <w:rFonts w:ascii="仿宋_GB2312" w:eastAsia="仿宋_GB2312" w:hAnsi="仿宋_GB2312" w:hint="eastAsia"/>
          <w:color w:val="000000"/>
          <w:sz w:val="28"/>
          <w:szCs w:val="28"/>
        </w:rPr>
        <w:t>社会效益评价。主要对促进当地就业、财政收入贡献、区域经济发展、对居民生活条件、生态环境质量影响等进行评价。</w:t>
      </w:r>
    </w:p>
    <w:p w14:paraId="43CE4753"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1.2.3</w:t>
      </w:r>
      <w:r>
        <w:rPr>
          <w:rFonts w:ascii="仿宋_GB2312" w:eastAsia="仿宋_GB2312" w:hAnsi="仿宋_GB2312" w:hint="eastAsia"/>
          <w:color w:val="000000"/>
          <w:sz w:val="28"/>
          <w:szCs w:val="28"/>
        </w:rPr>
        <w:t>管理效果评价。主要对法人治理结构、组织结构形式和适应能力、人员结构和劳动效率、制度体系建设和内部控制执行、员工满意度、管理者水平等制度建设、管理模式和运营模式进行评价。</w:t>
      </w:r>
    </w:p>
    <w:p w14:paraId="5B93143E"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1.2.64</w:t>
      </w:r>
      <w:r>
        <w:rPr>
          <w:rFonts w:ascii="仿宋_GB2312" w:eastAsia="仿宋_GB2312" w:hAnsi="仿宋_GB2312" w:hint="eastAsia"/>
          <w:color w:val="000000"/>
          <w:sz w:val="28"/>
          <w:szCs w:val="28"/>
        </w:rPr>
        <w:t>持续性评价。主要对当地政府的政策、管理和组织、财务、技术、社会文化、市场、生态环境、外部因素等进行评价。</w:t>
      </w:r>
    </w:p>
    <w:p w14:paraId="347C673D"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1.2.5</w:t>
      </w:r>
      <w:r>
        <w:rPr>
          <w:rFonts w:ascii="仿宋_GB2312" w:eastAsia="仿宋_GB2312" w:hAnsi="仿宋_GB2312" w:hint="eastAsia"/>
          <w:color w:val="000000"/>
          <w:sz w:val="28"/>
          <w:szCs w:val="28"/>
        </w:rPr>
        <w:t>成功度评价。根据具体项目的类型和特点，设计项目成功度评价指标表（包括对主业的促进和新业务的引领指标等），通过对各项指标综合分析来判定项目成功度。</w:t>
      </w:r>
    </w:p>
    <w:p w14:paraId="23916B66"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1.2.6</w:t>
      </w:r>
      <w:r>
        <w:rPr>
          <w:rFonts w:ascii="仿宋_GB2312" w:eastAsia="仿宋_GB2312" w:hAnsi="仿宋_GB2312" w:hint="eastAsia"/>
          <w:color w:val="000000"/>
          <w:sz w:val="28"/>
          <w:szCs w:val="28"/>
        </w:rPr>
        <w:t>后评价建议。</w:t>
      </w:r>
    </w:p>
    <w:p w14:paraId="1CD1F289"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1.2.7</w:t>
      </w:r>
      <w:r>
        <w:rPr>
          <w:rFonts w:ascii="仿宋_GB2312" w:eastAsia="仿宋_GB2312" w:hAnsi="仿宋_GB2312" w:hint="eastAsia"/>
          <w:color w:val="000000"/>
          <w:sz w:val="28"/>
          <w:szCs w:val="28"/>
        </w:rPr>
        <w:t>其他与报告编制相关的</w:t>
      </w:r>
      <w:r>
        <w:rPr>
          <w:rFonts w:ascii="仿宋_GB2312" w:eastAsia="仿宋_GB2312" w:hAnsi="仿宋_GB2312" w:hint="eastAsia"/>
          <w:color w:val="000000"/>
          <w:sz w:val="28"/>
          <w:szCs w:val="28"/>
        </w:rPr>
        <w:t>内容</w:t>
      </w:r>
      <w:r>
        <w:rPr>
          <w:rFonts w:ascii="仿宋_GB2312" w:eastAsia="仿宋_GB2312" w:hAnsi="仿宋_GB2312" w:hint="eastAsia"/>
          <w:color w:val="000000"/>
          <w:sz w:val="28"/>
          <w:szCs w:val="28"/>
        </w:rPr>
        <w:t>等。</w:t>
      </w:r>
    </w:p>
    <w:p w14:paraId="3D523A60"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3</w:t>
      </w:r>
      <w:r>
        <w:rPr>
          <w:rFonts w:ascii="仿宋" w:eastAsia="仿宋" w:hAnsi="仿宋" w:cs="仿宋" w:hint="eastAsia"/>
          <w:sz w:val="28"/>
          <w:szCs w:val="28"/>
        </w:rPr>
        <w:t>技术要求：</w:t>
      </w:r>
    </w:p>
    <w:p w14:paraId="16964F17"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 w:eastAsia="仿宋" w:hAnsi="仿宋" w:cs="仿宋" w:hint="eastAsia"/>
          <w:sz w:val="28"/>
          <w:szCs w:val="28"/>
        </w:rPr>
        <w:t>1.3.1</w:t>
      </w:r>
      <w:r>
        <w:rPr>
          <w:rFonts w:ascii="仿宋_GB2312" w:eastAsia="仿宋_GB2312" w:hAnsi="仿宋_GB2312" w:hint="eastAsia"/>
          <w:color w:val="000000"/>
          <w:sz w:val="28"/>
          <w:szCs w:val="28"/>
        </w:rPr>
        <w:t>乙方应于合同签订后</w:t>
      </w:r>
      <w:r>
        <w:rPr>
          <w:rFonts w:ascii="仿宋_GB2312" w:eastAsia="仿宋_GB2312" w:hAnsi="仿宋_GB2312" w:hint="eastAsia"/>
          <w:color w:val="000000"/>
          <w:sz w:val="28"/>
          <w:szCs w:val="28"/>
        </w:rPr>
        <w:t>30</w:t>
      </w:r>
      <w:proofErr w:type="gramStart"/>
      <w:r>
        <w:rPr>
          <w:rFonts w:ascii="仿宋_GB2312" w:eastAsia="仿宋_GB2312" w:hAnsi="仿宋_GB2312" w:hint="eastAsia"/>
          <w:color w:val="000000"/>
          <w:sz w:val="28"/>
          <w:szCs w:val="28"/>
        </w:rPr>
        <w:t>日历天</w:t>
      </w:r>
      <w:proofErr w:type="gramEnd"/>
      <w:r>
        <w:rPr>
          <w:rFonts w:ascii="仿宋_GB2312" w:eastAsia="仿宋_GB2312" w:hAnsi="仿宋_GB2312" w:hint="eastAsia"/>
          <w:color w:val="000000"/>
          <w:sz w:val="28"/>
          <w:szCs w:val="28"/>
        </w:rPr>
        <w:t>内提交</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重庆临空经济示范区开发建设有限公司股权投资项目后评价报告》与</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重庆空港物流发展有限公司股权投资项目后评价报告》</w:t>
      </w:r>
      <w:r>
        <w:rPr>
          <w:rFonts w:ascii="仿宋_GB2312" w:eastAsia="仿宋_GB2312" w:hAnsi="仿宋_GB2312" w:hint="eastAsia"/>
          <w:color w:val="000000"/>
          <w:sz w:val="28"/>
          <w:szCs w:val="28"/>
        </w:rPr>
        <w:t>初稿；</w:t>
      </w:r>
    </w:p>
    <w:p w14:paraId="1F64F382" w14:textId="77777777" w:rsidR="00160313" w:rsidRDefault="001B4C07">
      <w:pPr>
        <w:spacing w:line="520" w:lineRule="exact"/>
        <w:ind w:firstLineChars="200" w:firstLine="560"/>
        <w:rPr>
          <w:rFonts w:ascii="仿宋_GB2312" w:eastAsia="仿宋_GB2312" w:hAnsi="仿宋_GB2312"/>
          <w:color w:val="000000"/>
          <w:sz w:val="28"/>
          <w:szCs w:val="28"/>
        </w:rPr>
      </w:pPr>
      <w:r>
        <w:rPr>
          <w:rFonts w:ascii="仿宋_GB2312" w:eastAsia="仿宋_GB2312" w:hAnsi="仿宋_GB2312" w:hint="eastAsia"/>
          <w:color w:val="000000"/>
          <w:sz w:val="28"/>
          <w:szCs w:val="28"/>
        </w:rPr>
        <w:t>1.3.2</w:t>
      </w:r>
      <w:r>
        <w:rPr>
          <w:rFonts w:ascii="仿宋_GB2312" w:eastAsia="仿宋_GB2312" w:hAnsi="仿宋_GB2312" w:hint="eastAsia"/>
          <w:color w:val="000000"/>
          <w:sz w:val="28"/>
          <w:szCs w:val="28"/>
        </w:rPr>
        <w:t>乙方交付报告初稿后，应参加甲方内部报告评审会，并根据评审意见对不超出原定服务范围的内容做必要调整补充。（乙方提交</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重庆临空经济示范区开发建设有限公司股权投资项目后评价报告》与</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重庆空港物流发展有限公司股权投资项目后评价报告》</w:t>
      </w:r>
      <w:r>
        <w:rPr>
          <w:rFonts w:ascii="仿宋_GB2312" w:eastAsia="仿宋_GB2312" w:hAnsi="仿宋_GB2312" w:hint="eastAsia"/>
          <w:color w:val="000000"/>
          <w:sz w:val="28"/>
          <w:szCs w:val="28"/>
        </w:rPr>
        <w:t>初稿之日</w:t>
      </w:r>
      <w:r>
        <w:rPr>
          <w:rFonts w:ascii="仿宋_GB2312" w:eastAsia="仿宋_GB2312" w:hAnsi="仿宋_GB2312" w:hint="eastAsia"/>
          <w:color w:val="000000"/>
          <w:sz w:val="28"/>
          <w:szCs w:val="28"/>
        </w:rPr>
        <w:lastRenderedPageBreak/>
        <w:t>至甲方内部报告评审会召开之日所历天数，不计</w:t>
      </w:r>
      <w:proofErr w:type="gramStart"/>
      <w:r>
        <w:rPr>
          <w:rFonts w:ascii="仿宋_GB2312" w:eastAsia="仿宋_GB2312" w:hAnsi="仿宋_GB2312" w:hint="eastAsia"/>
          <w:color w:val="000000"/>
          <w:sz w:val="28"/>
          <w:szCs w:val="28"/>
        </w:rPr>
        <w:t>入合同</w:t>
      </w:r>
      <w:proofErr w:type="gramEnd"/>
      <w:r>
        <w:rPr>
          <w:rFonts w:ascii="仿宋_GB2312" w:eastAsia="仿宋_GB2312" w:hAnsi="仿宋_GB2312" w:hint="eastAsia"/>
          <w:color w:val="000000"/>
          <w:sz w:val="28"/>
          <w:szCs w:val="28"/>
        </w:rPr>
        <w:t>工期）</w:t>
      </w:r>
    </w:p>
    <w:p w14:paraId="7EDE8702" w14:textId="77777777" w:rsidR="00160313" w:rsidRDefault="001B4C07">
      <w:pPr>
        <w:spacing w:line="520" w:lineRule="exact"/>
        <w:ind w:firstLineChars="200" w:firstLine="560"/>
        <w:rPr>
          <w:rFonts w:ascii="仿宋" w:eastAsia="仿宋" w:hAnsi="仿宋" w:cs="仿宋"/>
          <w:color w:val="FF0000"/>
          <w:sz w:val="28"/>
          <w:szCs w:val="28"/>
        </w:rPr>
      </w:pPr>
      <w:r>
        <w:rPr>
          <w:rFonts w:ascii="仿宋_GB2312" w:eastAsia="仿宋_GB2312" w:hAnsi="仿宋_GB2312" w:hint="eastAsia"/>
          <w:color w:val="000000"/>
          <w:sz w:val="28"/>
          <w:szCs w:val="28"/>
        </w:rPr>
        <w:t>1.3.3</w:t>
      </w:r>
      <w:r>
        <w:rPr>
          <w:rFonts w:ascii="仿宋_GB2312" w:eastAsia="仿宋_GB2312" w:hAnsi="仿宋_GB2312" w:hint="eastAsia"/>
          <w:color w:val="000000"/>
          <w:sz w:val="28"/>
          <w:szCs w:val="28"/>
        </w:rPr>
        <w:t>乙方应在初稿评审后</w:t>
      </w:r>
      <w:r>
        <w:rPr>
          <w:rFonts w:ascii="仿宋_GB2312" w:eastAsia="仿宋_GB2312" w:hAnsi="仿宋_GB2312"/>
          <w:color w:val="000000"/>
          <w:sz w:val="28"/>
          <w:szCs w:val="28"/>
        </w:rPr>
        <w:t>1</w:t>
      </w:r>
      <w:r>
        <w:rPr>
          <w:rFonts w:ascii="仿宋_GB2312" w:eastAsia="仿宋_GB2312" w:hAnsi="仿宋_GB2312" w:hint="eastAsia"/>
          <w:color w:val="000000"/>
          <w:sz w:val="28"/>
          <w:szCs w:val="28"/>
        </w:rPr>
        <w:t>5</w:t>
      </w:r>
      <w:proofErr w:type="gramStart"/>
      <w:r>
        <w:rPr>
          <w:rFonts w:ascii="仿宋_GB2312" w:eastAsia="仿宋_GB2312" w:hAnsi="仿宋_GB2312" w:hint="eastAsia"/>
          <w:color w:val="000000"/>
          <w:sz w:val="28"/>
          <w:szCs w:val="28"/>
        </w:rPr>
        <w:t>日历天</w:t>
      </w:r>
      <w:proofErr w:type="gramEnd"/>
      <w:r>
        <w:rPr>
          <w:rFonts w:ascii="仿宋_GB2312" w:eastAsia="仿宋_GB2312" w:hAnsi="仿宋_GB2312" w:hint="eastAsia"/>
          <w:color w:val="000000"/>
          <w:sz w:val="28"/>
          <w:szCs w:val="28"/>
        </w:rPr>
        <w:t>内提交正式报告成果。</w:t>
      </w:r>
    </w:p>
    <w:p w14:paraId="39EE4E30" w14:textId="77777777" w:rsidR="00160313" w:rsidRDefault="001B4C07">
      <w:pPr>
        <w:spacing w:line="520" w:lineRule="exact"/>
        <w:ind w:firstLineChars="200" w:firstLine="562"/>
        <w:rPr>
          <w:rFonts w:ascii="黑体" w:eastAsia="黑体" w:hAnsi="黑体" w:cs="黑体"/>
          <w:b/>
          <w:sz w:val="28"/>
          <w:szCs w:val="28"/>
        </w:rPr>
      </w:pPr>
      <w:r>
        <w:rPr>
          <w:rFonts w:ascii="黑体" w:eastAsia="黑体" w:hAnsi="黑体" w:cs="黑体" w:hint="eastAsia"/>
          <w:b/>
          <w:sz w:val="28"/>
          <w:szCs w:val="28"/>
        </w:rPr>
        <w:t>第二条</w:t>
      </w:r>
      <w:r>
        <w:rPr>
          <w:rFonts w:ascii="黑体" w:eastAsia="黑体" w:hAnsi="黑体" w:cs="黑体" w:hint="eastAsia"/>
          <w:b/>
          <w:sz w:val="28"/>
          <w:szCs w:val="28"/>
        </w:rPr>
        <w:t xml:space="preserve">  </w:t>
      </w:r>
      <w:r>
        <w:rPr>
          <w:rFonts w:ascii="黑体" w:eastAsia="黑体" w:hAnsi="黑体" w:cs="黑体" w:hint="eastAsia"/>
          <w:b/>
          <w:sz w:val="28"/>
          <w:szCs w:val="28"/>
        </w:rPr>
        <w:t>服务期限</w:t>
      </w:r>
    </w:p>
    <w:p w14:paraId="063A6806" w14:textId="77777777" w:rsidR="00160313" w:rsidRDefault="001B4C07">
      <w:pPr>
        <w:snapToGrid w:val="0"/>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乙方的服务期限为</w:t>
      </w:r>
      <w:r>
        <w:rPr>
          <w:rFonts w:ascii="仿宋" w:eastAsia="仿宋" w:hAnsi="仿宋" w:cs="仿宋" w:hint="eastAsia"/>
          <w:sz w:val="28"/>
          <w:szCs w:val="28"/>
        </w:rPr>
        <w:t>：</w:t>
      </w:r>
      <w:r>
        <w:rPr>
          <w:rFonts w:ascii="仿宋_GB2312" w:eastAsia="仿宋_GB2312" w:hAnsi="仿宋_GB2312" w:hint="eastAsia"/>
          <w:color w:val="000000"/>
          <w:sz w:val="28"/>
          <w:szCs w:val="28"/>
        </w:rPr>
        <w:t>自合同签订之日起</w:t>
      </w:r>
      <w:r>
        <w:rPr>
          <w:rFonts w:ascii="仿宋_GB2312" w:eastAsia="仿宋_GB2312" w:hAnsi="仿宋_GB2312" w:hint="eastAsia"/>
          <w:color w:val="000000"/>
          <w:sz w:val="28"/>
          <w:szCs w:val="28"/>
        </w:rPr>
        <w:t>45</w:t>
      </w:r>
      <w:r>
        <w:rPr>
          <w:rFonts w:ascii="仿宋_GB2312" w:eastAsia="仿宋_GB2312" w:hAnsi="仿宋_GB2312" w:hint="eastAsia"/>
          <w:color w:val="000000"/>
          <w:sz w:val="28"/>
          <w:szCs w:val="28"/>
        </w:rPr>
        <w:t>天</w:t>
      </w:r>
      <w:r>
        <w:rPr>
          <w:rFonts w:ascii="仿宋" w:eastAsia="仿宋" w:hAnsi="仿宋" w:cs="仿宋" w:hint="eastAsia"/>
          <w:sz w:val="28"/>
          <w:szCs w:val="28"/>
        </w:rPr>
        <w:t>。</w:t>
      </w:r>
    </w:p>
    <w:p w14:paraId="09B566D4" w14:textId="77777777" w:rsidR="00160313" w:rsidRDefault="001B4C07">
      <w:pPr>
        <w:snapToGrid w:val="0"/>
        <w:spacing w:line="520" w:lineRule="exact"/>
        <w:ind w:firstLineChars="200" w:firstLine="562"/>
        <w:rPr>
          <w:rFonts w:ascii="黑体" w:eastAsia="黑体" w:hAnsi="黑体" w:cs="黑体"/>
          <w:sz w:val="28"/>
          <w:szCs w:val="28"/>
        </w:rPr>
      </w:pPr>
      <w:r>
        <w:rPr>
          <w:rFonts w:ascii="黑体" w:eastAsia="黑体" w:hAnsi="黑体" w:cs="黑体" w:hint="eastAsia"/>
          <w:b/>
          <w:sz w:val="28"/>
          <w:szCs w:val="28"/>
        </w:rPr>
        <w:t>第三条</w:t>
      </w:r>
      <w:r>
        <w:rPr>
          <w:rFonts w:ascii="黑体" w:eastAsia="黑体" w:hAnsi="黑体" w:cs="黑体" w:hint="eastAsia"/>
          <w:sz w:val="28"/>
          <w:szCs w:val="28"/>
        </w:rPr>
        <w:t xml:space="preserve">  </w:t>
      </w:r>
      <w:r>
        <w:rPr>
          <w:rFonts w:ascii="黑体" w:eastAsia="黑体" w:hAnsi="黑体" w:cs="黑体" w:hint="eastAsia"/>
          <w:b/>
          <w:bCs/>
          <w:sz w:val="28"/>
          <w:szCs w:val="28"/>
        </w:rPr>
        <w:t>咨询工作成果</w:t>
      </w:r>
    </w:p>
    <w:p w14:paraId="0F3692C8" w14:textId="77777777" w:rsidR="00160313" w:rsidRDefault="001B4C07">
      <w:pPr>
        <w:snapToGrid w:val="0"/>
        <w:spacing w:line="52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3.1</w:t>
      </w:r>
      <w:r>
        <w:rPr>
          <w:rFonts w:ascii="仿宋" w:eastAsia="仿宋" w:hAnsi="仿宋" w:cs="仿宋" w:hint="eastAsia"/>
          <w:sz w:val="28"/>
          <w:szCs w:val="28"/>
        </w:rPr>
        <w:t>乙方提交咨询工作成果及形式：</w:t>
      </w:r>
      <w:r>
        <w:rPr>
          <w:rFonts w:ascii="仿宋_GB2312" w:eastAsia="仿宋_GB2312" w:hAnsi="仿宋_GB2312" w:hint="eastAsia"/>
          <w:color w:val="000000"/>
          <w:sz w:val="28"/>
          <w:szCs w:val="28"/>
        </w:rPr>
        <w:t>乙方应向甲方提交正式的</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重庆临空经济示范区开发建设有限公司股权投资项目后评价报告》与</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重庆空港物流发展有限公司股权投资项目后评价报告》，一式五份</w:t>
      </w:r>
      <w:r>
        <w:rPr>
          <w:rFonts w:ascii="仿宋_GB2312" w:eastAsia="仿宋_GB2312" w:hAnsi="仿宋_GB2312" w:hint="eastAsia"/>
          <w:color w:val="000000"/>
          <w:sz w:val="28"/>
          <w:szCs w:val="28"/>
        </w:rPr>
        <w:t>。</w:t>
      </w:r>
      <w:r>
        <w:rPr>
          <w:rFonts w:ascii="仿宋_GB2312" w:eastAsia="仿宋_GB2312" w:hAnsi="仿宋_GB2312" w:hint="eastAsia"/>
          <w:color w:val="000000"/>
          <w:sz w:val="28"/>
          <w:szCs w:val="28"/>
        </w:rPr>
        <w:t>纸</w:t>
      </w:r>
      <w:r>
        <w:rPr>
          <w:rFonts w:ascii="仿宋_GB2312" w:eastAsia="仿宋_GB2312" w:hAnsi="仿宋_GB2312" w:hint="eastAsia"/>
          <w:color w:val="000000"/>
          <w:sz w:val="28"/>
          <w:szCs w:val="28"/>
        </w:rPr>
        <w:t>质版一式三份、电子版</w:t>
      </w:r>
      <w:r>
        <w:rPr>
          <w:rFonts w:ascii="仿宋_GB2312" w:eastAsia="仿宋_GB2312" w:hAnsi="仿宋_GB2312" w:hint="eastAsia"/>
          <w:color w:val="000000"/>
          <w:sz w:val="28"/>
          <w:szCs w:val="28"/>
        </w:rPr>
        <w:t>两</w:t>
      </w:r>
      <w:r>
        <w:rPr>
          <w:rFonts w:ascii="仿宋_GB2312" w:eastAsia="仿宋_GB2312" w:hAnsi="仿宋_GB2312" w:hint="eastAsia"/>
          <w:color w:val="000000"/>
          <w:sz w:val="28"/>
          <w:szCs w:val="28"/>
        </w:rPr>
        <w:t>份，</w:t>
      </w:r>
      <w:proofErr w:type="gramStart"/>
      <w:r>
        <w:rPr>
          <w:rFonts w:ascii="仿宋_GB2312" w:eastAsia="仿宋_GB2312" w:hAnsi="仿宋_GB2312" w:hint="eastAsia"/>
          <w:color w:val="000000"/>
          <w:sz w:val="28"/>
          <w:szCs w:val="28"/>
        </w:rPr>
        <w:t>纸质版应由</w:t>
      </w:r>
      <w:proofErr w:type="gramEnd"/>
      <w:r>
        <w:rPr>
          <w:rFonts w:ascii="仿宋_GB2312" w:eastAsia="仿宋_GB2312" w:hAnsi="仿宋_GB2312" w:hint="eastAsia"/>
          <w:color w:val="000000"/>
          <w:sz w:val="28"/>
          <w:szCs w:val="28"/>
        </w:rPr>
        <w:t>乙方加盖单位公章，电子版应为盖章</w:t>
      </w:r>
      <w:r>
        <w:rPr>
          <w:rFonts w:ascii="仿宋_GB2312" w:eastAsia="仿宋_GB2312" w:hAnsi="仿宋_GB2312"/>
          <w:color w:val="000000"/>
          <w:sz w:val="28"/>
          <w:szCs w:val="28"/>
        </w:rPr>
        <w:t>PDF</w:t>
      </w:r>
      <w:r>
        <w:rPr>
          <w:rFonts w:ascii="仿宋_GB2312" w:eastAsia="仿宋_GB2312" w:hAnsi="仿宋_GB2312"/>
          <w:color w:val="000000"/>
          <w:sz w:val="28"/>
          <w:szCs w:val="28"/>
        </w:rPr>
        <w:t>扫描版及可编辑的</w:t>
      </w:r>
      <w:r>
        <w:rPr>
          <w:rFonts w:ascii="仿宋_GB2312" w:eastAsia="仿宋_GB2312" w:hAnsi="仿宋_GB2312"/>
          <w:color w:val="000000"/>
          <w:sz w:val="28"/>
          <w:szCs w:val="28"/>
        </w:rPr>
        <w:t>word</w:t>
      </w:r>
      <w:r>
        <w:rPr>
          <w:rFonts w:ascii="仿宋_GB2312" w:eastAsia="仿宋_GB2312" w:hAnsi="仿宋_GB2312"/>
          <w:color w:val="000000"/>
          <w:sz w:val="28"/>
          <w:szCs w:val="28"/>
        </w:rPr>
        <w:t>版</w:t>
      </w:r>
      <w:r>
        <w:rPr>
          <w:rFonts w:ascii="仿宋_GB2312" w:eastAsia="仿宋_GB2312" w:hAnsi="仿宋_GB2312" w:hint="eastAsia"/>
          <w:color w:val="000000"/>
          <w:sz w:val="28"/>
          <w:szCs w:val="28"/>
        </w:rPr>
        <w:t>。</w:t>
      </w:r>
    </w:p>
    <w:p w14:paraId="3BA9CC3D" w14:textId="77777777" w:rsidR="00160313" w:rsidRDefault="001B4C07">
      <w:pPr>
        <w:snapToGrid w:val="0"/>
        <w:spacing w:line="52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3.2</w:t>
      </w:r>
      <w:r>
        <w:rPr>
          <w:rFonts w:ascii="仿宋" w:eastAsia="仿宋" w:hAnsi="仿宋" w:cs="仿宋" w:hint="eastAsia"/>
          <w:sz w:val="28"/>
          <w:szCs w:val="28"/>
        </w:rPr>
        <w:t>咨询工作成果的验收标准：</w:t>
      </w:r>
      <w:r>
        <w:rPr>
          <w:rFonts w:ascii="仿宋" w:eastAsia="仿宋" w:hAnsi="仿宋" w:cs="仿宋" w:hint="eastAsia"/>
          <w:sz w:val="28"/>
          <w:szCs w:val="28"/>
          <w:u w:val="single"/>
        </w:rPr>
        <w:t xml:space="preserve"> </w:t>
      </w:r>
      <w:r>
        <w:rPr>
          <w:rFonts w:ascii="仿宋" w:eastAsia="仿宋" w:hAnsi="仿宋" w:cs="仿宋" w:hint="eastAsia"/>
          <w:b/>
          <w:bCs/>
          <w:i/>
          <w:iCs/>
          <w:sz w:val="28"/>
          <w:szCs w:val="28"/>
          <w:u w:val="single"/>
        </w:rPr>
        <w:t xml:space="preserve"> </w:t>
      </w:r>
      <w:r>
        <w:rPr>
          <w:rFonts w:ascii="仿宋_GB2312" w:eastAsia="仿宋_GB2312" w:hAnsi="仿宋_GB2312" w:hint="eastAsia"/>
          <w:color w:val="000000"/>
          <w:sz w:val="28"/>
          <w:szCs w:val="28"/>
          <w:u w:val="single"/>
        </w:rPr>
        <w:t>通过甲方内部决策程序</w:t>
      </w:r>
      <w:r>
        <w:rPr>
          <w:rFonts w:ascii="仿宋" w:eastAsia="仿宋" w:hAnsi="仿宋" w:cs="仿宋" w:hint="eastAsia"/>
          <w:b/>
          <w:bCs/>
          <w:i/>
          <w:iCs/>
          <w:sz w:val="28"/>
          <w:szCs w:val="28"/>
          <w:u w:val="single"/>
        </w:rPr>
        <w:t xml:space="preserve">   </w:t>
      </w:r>
    </w:p>
    <w:p w14:paraId="7C0D01DE" w14:textId="77777777" w:rsidR="00160313" w:rsidRDefault="001B4C07">
      <w:pPr>
        <w:spacing w:line="360" w:lineRule="auto"/>
        <w:rPr>
          <w:rFonts w:ascii="宋体" w:hAnsi="宋体"/>
          <w:b/>
          <w:sz w:val="24"/>
        </w:rPr>
      </w:pPr>
      <w:r>
        <w:rPr>
          <w:rFonts w:ascii="宋体" w:hAnsi="宋体" w:hint="eastAsia"/>
          <w:b/>
          <w:sz w:val="24"/>
        </w:rPr>
        <w:t>乙方应向甲方交付的报告、成果、文件：</w:t>
      </w: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3285"/>
        <w:gridCol w:w="921"/>
        <w:gridCol w:w="1539"/>
        <w:gridCol w:w="1965"/>
      </w:tblGrid>
      <w:tr w:rsidR="00160313" w14:paraId="2020E083" w14:textId="77777777">
        <w:tc>
          <w:tcPr>
            <w:tcW w:w="873" w:type="dxa"/>
          </w:tcPr>
          <w:p w14:paraId="1A0DAD51" w14:textId="77777777" w:rsidR="00160313" w:rsidRDefault="001B4C07">
            <w:pPr>
              <w:spacing w:line="360" w:lineRule="auto"/>
              <w:jc w:val="center"/>
              <w:rPr>
                <w:rFonts w:ascii="宋体" w:hAnsi="宋体"/>
                <w:szCs w:val="21"/>
              </w:rPr>
            </w:pPr>
            <w:r>
              <w:rPr>
                <w:rFonts w:ascii="宋体" w:hAnsi="宋体" w:hint="eastAsia"/>
                <w:szCs w:val="21"/>
              </w:rPr>
              <w:t>序号</w:t>
            </w:r>
          </w:p>
        </w:tc>
        <w:tc>
          <w:tcPr>
            <w:tcW w:w="3285" w:type="dxa"/>
          </w:tcPr>
          <w:p w14:paraId="19BEC615" w14:textId="77777777" w:rsidR="00160313" w:rsidRDefault="001B4C07">
            <w:pPr>
              <w:spacing w:line="360" w:lineRule="auto"/>
              <w:jc w:val="center"/>
              <w:rPr>
                <w:rFonts w:ascii="宋体" w:hAnsi="宋体"/>
                <w:szCs w:val="21"/>
              </w:rPr>
            </w:pPr>
            <w:r>
              <w:rPr>
                <w:rFonts w:ascii="宋体" w:hAnsi="宋体" w:hint="eastAsia"/>
                <w:szCs w:val="21"/>
              </w:rPr>
              <w:t>报告、成果、文件名称</w:t>
            </w:r>
          </w:p>
        </w:tc>
        <w:tc>
          <w:tcPr>
            <w:tcW w:w="921" w:type="dxa"/>
          </w:tcPr>
          <w:p w14:paraId="46C1DC4F" w14:textId="77777777" w:rsidR="00160313" w:rsidRDefault="001B4C07">
            <w:pPr>
              <w:spacing w:line="360" w:lineRule="auto"/>
              <w:jc w:val="center"/>
              <w:rPr>
                <w:rFonts w:ascii="宋体" w:hAnsi="宋体"/>
                <w:szCs w:val="21"/>
              </w:rPr>
            </w:pPr>
            <w:r>
              <w:rPr>
                <w:rFonts w:ascii="宋体" w:hAnsi="宋体" w:hint="eastAsia"/>
                <w:szCs w:val="21"/>
              </w:rPr>
              <w:t>份数</w:t>
            </w:r>
          </w:p>
        </w:tc>
        <w:tc>
          <w:tcPr>
            <w:tcW w:w="1539" w:type="dxa"/>
          </w:tcPr>
          <w:p w14:paraId="162DA3E2" w14:textId="77777777" w:rsidR="00160313" w:rsidRDefault="001B4C07">
            <w:pPr>
              <w:spacing w:line="360" w:lineRule="auto"/>
              <w:jc w:val="center"/>
              <w:rPr>
                <w:rFonts w:ascii="宋体" w:hAnsi="宋体"/>
                <w:szCs w:val="21"/>
              </w:rPr>
            </w:pPr>
            <w:r>
              <w:rPr>
                <w:rFonts w:ascii="宋体" w:hAnsi="宋体" w:hint="eastAsia"/>
                <w:szCs w:val="21"/>
              </w:rPr>
              <w:t>内容要求</w:t>
            </w:r>
          </w:p>
        </w:tc>
        <w:tc>
          <w:tcPr>
            <w:tcW w:w="1965" w:type="dxa"/>
          </w:tcPr>
          <w:p w14:paraId="6FF4DF21" w14:textId="77777777" w:rsidR="00160313" w:rsidRDefault="001B4C07">
            <w:pPr>
              <w:spacing w:line="360" w:lineRule="auto"/>
              <w:jc w:val="center"/>
              <w:rPr>
                <w:rFonts w:ascii="宋体" w:hAnsi="宋体"/>
                <w:szCs w:val="21"/>
              </w:rPr>
            </w:pPr>
            <w:r>
              <w:rPr>
                <w:rFonts w:ascii="宋体" w:hAnsi="宋体" w:hint="eastAsia"/>
                <w:szCs w:val="21"/>
              </w:rPr>
              <w:t>交付时间</w:t>
            </w:r>
          </w:p>
        </w:tc>
      </w:tr>
      <w:tr w:rsidR="00160313" w14:paraId="1ABEE24F" w14:textId="77777777">
        <w:tc>
          <w:tcPr>
            <w:tcW w:w="873" w:type="dxa"/>
            <w:vAlign w:val="center"/>
          </w:tcPr>
          <w:p w14:paraId="2851CE3E" w14:textId="77777777" w:rsidR="00160313" w:rsidRDefault="001B4C07">
            <w:pPr>
              <w:widowControl/>
              <w:spacing w:line="320" w:lineRule="exact"/>
              <w:jc w:val="center"/>
              <w:rPr>
                <w:rFonts w:ascii="宋体" w:hAnsi="宋体"/>
                <w:szCs w:val="21"/>
              </w:rPr>
            </w:pPr>
            <w:r>
              <w:rPr>
                <w:rFonts w:ascii="宋体" w:hAnsi="宋体" w:hint="eastAsia"/>
                <w:szCs w:val="21"/>
              </w:rPr>
              <w:t>1</w:t>
            </w:r>
          </w:p>
        </w:tc>
        <w:tc>
          <w:tcPr>
            <w:tcW w:w="3285" w:type="dxa"/>
            <w:vAlign w:val="center"/>
          </w:tcPr>
          <w:p w14:paraId="6561F364" w14:textId="77777777" w:rsidR="00160313" w:rsidRDefault="001B4C07">
            <w:pPr>
              <w:widowControl/>
              <w:spacing w:line="320" w:lineRule="exact"/>
              <w:jc w:val="center"/>
              <w:rPr>
                <w:rFonts w:ascii="宋体" w:hAnsi="宋体"/>
                <w:szCs w:val="21"/>
              </w:rPr>
            </w:pPr>
            <w:r>
              <w:rPr>
                <w:rFonts w:ascii="宋体" w:hAnsi="宋体" w:hint="eastAsia"/>
                <w:szCs w:val="21"/>
              </w:rPr>
              <w:t>《重庆临空经济示范区开发建设有限公司股权投资项目后评价报告》</w:t>
            </w:r>
          </w:p>
        </w:tc>
        <w:tc>
          <w:tcPr>
            <w:tcW w:w="921" w:type="dxa"/>
            <w:vAlign w:val="center"/>
          </w:tcPr>
          <w:p w14:paraId="79C33F7B" w14:textId="77777777" w:rsidR="00160313" w:rsidRDefault="001B4C07">
            <w:pPr>
              <w:widowControl/>
              <w:spacing w:line="320" w:lineRule="exact"/>
              <w:jc w:val="center"/>
              <w:rPr>
                <w:rFonts w:ascii="宋体" w:hAnsi="宋体"/>
                <w:szCs w:val="21"/>
              </w:rPr>
            </w:pPr>
            <w:r>
              <w:rPr>
                <w:rFonts w:ascii="宋体" w:hAnsi="宋体" w:hint="eastAsia"/>
                <w:szCs w:val="21"/>
              </w:rPr>
              <w:t>3</w:t>
            </w:r>
          </w:p>
        </w:tc>
        <w:tc>
          <w:tcPr>
            <w:tcW w:w="1539" w:type="dxa"/>
            <w:vAlign w:val="center"/>
          </w:tcPr>
          <w:p w14:paraId="52675110" w14:textId="77777777" w:rsidR="00160313" w:rsidRDefault="001B4C07">
            <w:pPr>
              <w:widowControl/>
              <w:spacing w:line="320" w:lineRule="exact"/>
              <w:jc w:val="center"/>
              <w:rPr>
                <w:rFonts w:ascii="宋体" w:hAnsi="宋体"/>
                <w:szCs w:val="21"/>
              </w:rPr>
            </w:pPr>
            <w:r>
              <w:rPr>
                <w:rFonts w:ascii="宋体" w:hAnsi="宋体" w:hint="eastAsia"/>
                <w:szCs w:val="21"/>
              </w:rPr>
              <w:t>初稿</w:t>
            </w:r>
          </w:p>
        </w:tc>
        <w:tc>
          <w:tcPr>
            <w:tcW w:w="1965" w:type="dxa"/>
            <w:vAlign w:val="center"/>
          </w:tcPr>
          <w:p w14:paraId="609DA48F" w14:textId="77777777" w:rsidR="00160313" w:rsidRDefault="001B4C07">
            <w:pPr>
              <w:widowControl/>
              <w:spacing w:line="320" w:lineRule="exact"/>
              <w:jc w:val="center"/>
            </w:pPr>
            <w:r>
              <w:rPr>
                <w:rFonts w:ascii="宋体" w:hAnsi="宋体" w:hint="eastAsia"/>
                <w:szCs w:val="21"/>
              </w:rPr>
              <w:t>合同签订后</w:t>
            </w:r>
            <w:r>
              <w:rPr>
                <w:rFonts w:ascii="宋体" w:hAnsi="宋体" w:hint="eastAsia"/>
                <w:szCs w:val="21"/>
              </w:rPr>
              <w:t>30</w:t>
            </w:r>
            <w:r>
              <w:rPr>
                <w:rFonts w:ascii="宋体" w:hAnsi="宋体" w:hint="eastAsia"/>
                <w:szCs w:val="21"/>
              </w:rPr>
              <w:t>日内</w:t>
            </w:r>
          </w:p>
        </w:tc>
      </w:tr>
      <w:tr w:rsidR="00160313" w14:paraId="5709EC69" w14:textId="77777777">
        <w:tc>
          <w:tcPr>
            <w:tcW w:w="873" w:type="dxa"/>
            <w:vAlign w:val="center"/>
          </w:tcPr>
          <w:p w14:paraId="27FCBACE" w14:textId="77777777" w:rsidR="00160313" w:rsidRDefault="001B4C07">
            <w:pPr>
              <w:widowControl/>
              <w:spacing w:line="320" w:lineRule="exact"/>
              <w:jc w:val="center"/>
              <w:rPr>
                <w:rFonts w:ascii="宋体" w:hAnsi="宋体"/>
                <w:szCs w:val="21"/>
              </w:rPr>
            </w:pPr>
            <w:r>
              <w:rPr>
                <w:rFonts w:ascii="宋体" w:hAnsi="宋体" w:hint="eastAsia"/>
                <w:szCs w:val="21"/>
              </w:rPr>
              <w:t>2</w:t>
            </w:r>
          </w:p>
        </w:tc>
        <w:tc>
          <w:tcPr>
            <w:tcW w:w="3285" w:type="dxa"/>
            <w:vAlign w:val="center"/>
          </w:tcPr>
          <w:p w14:paraId="25973CF7" w14:textId="77777777" w:rsidR="00160313" w:rsidRDefault="001B4C07">
            <w:pPr>
              <w:widowControl/>
              <w:spacing w:line="320" w:lineRule="exact"/>
              <w:jc w:val="center"/>
              <w:rPr>
                <w:rFonts w:ascii="宋体" w:hAnsi="宋体"/>
                <w:szCs w:val="21"/>
              </w:rPr>
            </w:pPr>
            <w:r>
              <w:rPr>
                <w:rFonts w:ascii="宋体" w:hAnsi="宋体" w:hint="eastAsia"/>
                <w:szCs w:val="21"/>
              </w:rPr>
              <w:t>《重庆临空经济示范区开发建设有限公司股权投资项目后评价报告》</w:t>
            </w:r>
          </w:p>
        </w:tc>
        <w:tc>
          <w:tcPr>
            <w:tcW w:w="921" w:type="dxa"/>
            <w:vAlign w:val="center"/>
          </w:tcPr>
          <w:p w14:paraId="360A9830" w14:textId="77777777" w:rsidR="00160313" w:rsidRDefault="001B4C07">
            <w:pPr>
              <w:widowControl/>
              <w:spacing w:line="320" w:lineRule="exact"/>
              <w:jc w:val="center"/>
              <w:rPr>
                <w:rFonts w:ascii="宋体" w:hAnsi="宋体"/>
                <w:szCs w:val="21"/>
              </w:rPr>
            </w:pPr>
            <w:r>
              <w:rPr>
                <w:rFonts w:ascii="宋体" w:hAnsi="宋体" w:hint="eastAsia"/>
                <w:szCs w:val="21"/>
              </w:rPr>
              <w:t>3</w:t>
            </w:r>
          </w:p>
        </w:tc>
        <w:tc>
          <w:tcPr>
            <w:tcW w:w="1539" w:type="dxa"/>
            <w:vAlign w:val="center"/>
          </w:tcPr>
          <w:p w14:paraId="4F7D35B7" w14:textId="77777777" w:rsidR="00160313" w:rsidRDefault="001B4C07">
            <w:pPr>
              <w:widowControl/>
              <w:spacing w:line="320" w:lineRule="exact"/>
              <w:jc w:val="center"/>
              <w:rPr>
                <w:rFonts w:ascii="宋体" w:hAnsi="宋体"/>
                <w:szCs w:val="21"/>
              </w:rPr>
            </w:pPr>
            <w:r>
              <w:rPr>
                <w:rFonts w:ascii="宋体" w:hAnsi="宋体" w:hint="eastAsia"/>
                <w:szCs w:val="21"/>
              </w:rPr>
              <w:t>盖章纸质版</w:t>
            </w:r>
          </w:p>
        </w:tc>
        <w:tc>
          <w:tcPr>
            <w:tcW w:w="1965" w:type="dxa"/>
            <w:vAlign w:val="center"/>
          </w:tcPr>
          <w:p w14:paraId="118283E0" w14:textId="77777777" w:rsidR="00160313" w:rsidRDefault="001B4C07">
            <w:pPr>
              <w:widowControl/>
              <w:spacing w:line="320" w:lineRule="exact"/>
              <w:jc w:val="center"/>
            </w:pPr>
            <w:r>
              <w:rPr>
                <w:rFonts w:ascii="宋体" w:hAnsi="宋体" w:hint="eastAsia"/>
                <w:szCs w:val="21"/>
              </w:rPr>
              <w:t>合同签订后</w:t>
            </w:r>
            <w:r>
              <w:rPr>
                <w:rFonts w:ascii="宋体" w:hAnsi="宋体" w:hint="eastAsia"/>
                <w:szCs w:val="21"/>
              </w:rPr>
              <w:t>45</w:t>
            </w:r>
            <w:r>
              <w:rPr>
                <w:rFonts w:ascii="宋体" w:hAnsi="宋体" w:hint="eastAsia"/>
                <w:szCs w:val="21"/>
              </w:rPr>
              <w:t>日内</w:t>
            </w:r>
          </w:p>
        </w:tc>
      </w:tr>
      <w:tr w:rsidR="00160313" w14:paraId="4DDD0390" w14:textId="77777777">
        <w:tc>
          <w:tcPr>
            <w:tcW w:w="873" w:type="dxa"/>
            <w:vAlign w:val="center"/>
          </w:tcPr>
          <w:p w14:paraId="32BF4F4A" w14:textId="77777777" w:rsidR="00160313" w:rsidRDefault="001B4C07">
            <w:pPr>
              <w:widowControl/>
              <w:spacing w:line="320" w:lineRule="exact"/>
              <w:jc w:val="center"/>
              <w:rPr>
                <w:rFonts w:ascii="宋体" w:hAnsi="宋体"/>
                <w:szCs w:val="21"/>
              </w:rPr>
            </w:pPr>
            <w:r>
              <w:rPr>
                <w:rFonts w:ascii="宋体" w:hAnsi="宋体" w:hint="eastAsia"/>
                <w:szCs w:val="21"/>
              </w:rPr>
              <w:t>3</w:t>
            </w:r>
          </w:p>
        </w:tc>
        <w:tc>
          <w:tcPr>
            <w:tcW w:w="3285" w:type="dxa"/>
            <w:vAlign w:val="center"/>
          </w:tcPr>
          <w:p w14:paraId="705186DF" w14:textId="77777777" w:rsidR="00160313" w:rsidRDefault="001B4C07">
            <w:pPr>
              <w:widowControl/>
              <w:spacing w:line="320" w:lineRule="exact"/>
              <w:jc w:val="center"/>
              <w:rPr>
                <w:rFonts w:ascii="宋体" w:hAnsi="宋体"/>
                <w:szCs w:val="21"/>
              </w:rPr>
            </w:pPr>
            <w:r>
              <w:rPr>
                <w:rFonts w:ascii="宋体" w:hAnsi="宋体" w:hint="eastAsia"/>
                <w:szCs w:val="21"/>
              </w:rPr>
              <w:t>《重庆空港物流发展有限公司股权投资项目后评价报告》</w:t>
            </w:r>
          </w:p>
        </w:tc>
        <w:tc>
          <w:tcPr>
            <w:tcW w:w="921" w:type="dxa"/>
            <w:vAlign w:val="center"/>
          </w:tcPr>
          <w:p w14:paraId="02B013AC" w14:textId="77777777" w:rsidR="00160313" w:rsidRDefault="001B4C07">
            <w:pPr>
              <w:widowControl/>
              <w:spacing w:line="320" w:lineRule="exact"/>
              <w:jc w:val="center"/>
              <w:rPr>
                <w:rFonts w:ascii="宋体" w:hAnsi="宋体"/>
                <w:szCs w:val="21"/>
              </w:rPr>
            </w:pPr>
            <w:r>
              <w:rPr>
                <w:rFonts w:ascii="宋体" w:hAnsi="宋体" w:hint="eastAsia"/>
                <w:szCs w:val="21"/>
              </w:rPr>
              <w:t>3</w:t>
            </w:r>
          </w:p>
        </w:tc>
        <w:tc>
          <w:tcPr>
            <w:tcW w:w="1539" w:type="dxa"/>
            <w:vAlign w:val="center"/>
          </w:tcPr>
          <w:p w14:paraId="37EF6E4C" w14:textId="77777777" w:rsidR="00160313" w:rsidRDefault="001B4C07">
            <w:pPr>
              <w:widowControl/>
              <w:spacing w:line="320" w:lineRule="exact"/>
              <w:jc w:val="center"/>
              <w:rPr>
                <w:rFonts w:ascii="宋体" w:hAnsi="宋体"/>
                <w:szCs w:val="21"/>
              </w:rPr>
            </w:pPr>
            <w:r>
              <w:rPr>
                <w:rFonts w:ascii="宋体" w:hAnsi="宋体" w:hint="eastAsia"/>
                <w:szCs w:val="21"/>
              </w:rPr>
              <w:t>初稿</w:t>
            </w:r>
          </w:p>
        </w:tc>
        <w:tc>
          <w:tcPr>
            <w:tcW w:w="1965" w:type="dxa"/>
            <w:vAlign w:val="center"/>
          </w:tcPr>
          <w:p w14:paraId="77673805" w14:textId="77777777" w:rsidR="00160313" w:rsidRDefault="001B4C07">
            <w:pPr>
              <w:widowControl/>
              <w:spacing w:line="320" w:lineRule="exact"/>
              <w:jc w:val="center"/>
              <w:rPr>
                <w:rFonts w:ascii="宋体" w:hAnsi="宋体"/>
                <w:szCs w:val="21"/>
              </w:rPr>
            </w:pPr>
            <w:r>
              <w:rPr>
                <w:rFonts w:ascii="宋体" w:hAnsi="宋体" w:hint="eastAsia"/>
                <w:szCs w:val="21"/>
              </w:rPr>
              <w:t>合同签订后</w:t>
            </w:r>
            <w:r>
              <w:rPr>
                <w:rFonts w:ascii="宋体" w:hAnsi="宋体" w:hint="eastAsia"/>
                <w:szCs w:val="21"/>
              </w:rPr>
              <w:t>30</w:t>
            </w:r>
            <w:r>
              <w:rPr>
                <w:rFonts w:ascii="宋体" w:hAnsi="宋体" w:hint="eastAsia"/>
                <w:szCs w:val="21"/>
              </w:rPr>
              <w:t>日内</w:t>
            </w:r>
          </w:p>
        </w:tc>
      </w:tr>
      <w:tr w:rsidR="00160313" w14:paraId="30330C62" w14:textId="77777777">
        <w:tc>
          <w:tcPr>
            <w:tcW w:w="873" w:type="dxa"/>
            <w:vAlign w:val="center"/>
          </w:tcPr>
          <w:p w14:paraId="32DE8CF2" w14:textId="77777777" w:rsidR="00160313" w:rsidRDefault="001B4C07">
            <w:pPr>
              <w:widowControl/>
              <w:spacing w:line="320" w:lineRule="exact"/>
              <w:jc w:val="center"/>
              <w:rPr>
                <w:rFonts w:ascii="宋体" w:hAnsi="宋体"/>
                <w:szCs w:val="21"/>
              </w:rPr>
            </w:pPr>
            <w:r>
              <w:rPr>
                <w:rFonts w:ascii="宋体" w:hAnsi="宋体" w:hint="eastAsia"/>
                <w:szCs w:val="21"/>
              </w:rPr>
              <w:t>4</w:t>
            </w:r>
          </w:p>
        </w:tc>
        <w:tc>
          <w:tcPr>
            <w:tcW w:w="3285" w:type="dxa"/>
            <w:vAlign w:val="center"/>
          </w:tcPr>
          <w:p w14:paraId="1ED1ED64" w14:textId="77777777" w:rsidR="00160313" w:rsidRDefault="001B4C07">
            <w:pPr>
              <w:widowControl/>
              <w:spacing w:line="320" w:lineRule="exact"/>
              <w:jc w:val="center"/>
              <w:rPr>
                <w:rFonts w:ascii="宋体" w:hAnsi="宋体"/>
                <w:szCs w:val="21"/>
              </w:rPr>
            </w:pPr>
            <w:r>
              <w:rPr>
                <w:rFonts w:ascii="宋体" w:hAnsi="宋体" w:hint="eastAsia"/>
                <w:szCs w:val="21"/>
              </w:rPr>
              <w:t>《重庆空港物流发展有限公司股权投资项目后评价报告》</w:t>
            </w:r>
          </w:p>
        </w:tc>
        <w:tc>
          <w:tcPr>
            <w:tcW w:w="921" w:type="dxa"/>
            <w:vAlign w:val="center"/>
          </w:tcPr>
          <w:p w14:paraId="768CE81F" w14:textId="77777777" w:rsidR="00160313" w:rsidRDefault="001B4C07">
            <w:pPr>
              <w:widowControl/>
              <w:spacing w:line="320" w:lineRule="exact"/>
              <w:jc w:val="center"/>
              <w:rPr>
                <w:rFonts w:ascii="宋体" w:hAnsi="宋体"/>
                <w:szCs w:val="21"/>
              </w:rPr>
            </w:pPr>
            <w:r>
              <w:rPr>
                <w:rFonts w:ascii="宋体" w:hAnsi="宋体" w:hint="eastAsia"/>
                <w:szCs w:val="21"/>
              </w:rPr>
              <w:t>3</w:t>
            </w:r>
          </w:p>
        </w:tc>
        <w:tc>
          <w:tcPr>
            <w:tcW w:w="1539" w:type="dxa"/>
            <w:vAlign w:val="center"/>
          </w:tcPr>
          <w:p w14:paraId="16B1E274" w14:textId="77777777" w:rsidR="00160313" w:rsidRDefault="001B4C07">
            <w:pPr>
              <w:widowControl/>
              <w:spacing w:line="320" w:lineRule="exact"/>
              <w:jc w:val="center"/>
              <w:rPr>
                <w:rFonts w:ascii="宋体" w:hAnsi="宋体"/>
                <w:szCs w:val="21"/>
              </w:rPr>
            </w:pPr>
            <w:r>
              <w:rPr>
                <w:rFonts w:ascii="宋体" w:hAnsi="宋体" w:hint="eastAsia"/>
                <w:szCs w:val="21"/>
              </w:rPr>
              <w:t>盖章纸质版</w:t>
            </w:r>
          </w:p>
        </w:tc>
        <w:tc>
          <w:tcPr>
            <w:tcW w:w="1965" w:type="dxa"/>
            <w:vAlign w:val="center"/>
          </w:tcPr>
          <w:p w14:paraId="414932EA" w14:textId="77777777" w:rsidR="00160313" w:rsidRDefault="001B4C07">
            <w:pPr>
              <w:widowControl/>
              <w:spacing w:line="320" w:lineRule="exact"/>
              <w:jc w:val="center"/>
              <w:rPr>
                <w:rFonts w:ascii="宋体" w:hAnsi="宋体"/>
                <w:szCs w:val="21"/>
              </w:rPr>
            </w:pPr>
            <w:r>
              <w:rPr>
                <w:rFonts w:ascii="宋体" w:hAnsi="宋体" w:hint="eastAsia"/>
                <w:szCs w:val="21"/>
              </w:rPr>
              <w:t>合同签订后</w:t>
            </w:r>
            <w:r>
              <w:rPr>
                <w:rFonts w:ascii="宋体" w:hAnsi="宋体" w:hint="eastAsia"/>
                <w:szCs w:val="21"/>
              </w:rPr>
              <w:t>45</w:t>
            </w:r>
            <w:r>
              <w:rPr>
                <w:rFonts w:ascii="宋体" w:hAnsi="宋体" w:hint="eastAsia"/>
                <w:szCs w:val="21"/>
              </w:rPr>
              <w:t>日内</w:t>
            </w:r>
          </w:p>
        </w:tc>
      </w:tr>
      <w:tr w:rsidR="00160313" w14:paraId="51C70848" w14:textId="77777777">
        <w:tc>
          <w:tcPr>
            <w:tcW w:w="873" w:type="dxa"/>
            <w:vAlign w:val="center"/>
          </w:tcPr>
          <w:p w14:paraId="316EC91E" w14:textId="77777777" w:rsidR="00160313" w:rsidRDefault="001B4C07">
            <w:pPr>
              <w:widowControl/>
              <w:spacing w:line="320" w:lineRule="exact"/>
              <w:jc w:val="center"/>
              <w:rPr>
                <w:rFonts w:ascii="宋体" w:hAnsi="宋体"/>
                <w:szCs w:val="21"/>
              </w:rPr>
            </w:pPr>
            <w:r>
              <w:rPr>
                <w:rFonts w:ascii="宋体" w:hAnsi="宋体" w:hint="eastAsia"/>
                <w:szCs w:val="21"/>
              </w:rPr>
              <w:t>5</w:t>
            </w:r>
          </w:p>
        </w:tc>
        <w:tc>
          <w:tcPr>
            <w:tcW w:w="3285" w:type="dxa"/>
            <w:vAlign w:val="center"/>
          </w:tcPr>
          <w:p w14:paraId="0226629D" w14:textId="77777777" w:rsidR="00160313" w:rsidRDefault="001B4C07">
            <w:pPr>
              <w:widowControl/>
              <w:spacing w:line="320" w:lineRule="exact"/>
              <w:jc w:val="center"/>
              <w:rPr>
                <w:rFonts w:ascii="宋体" w:hAnsi="宋体"/>
                <w:szCs w:val="21"/>
              </w:rPr>
            </w:pPr>
            <w:r>
              <w:rPr>
                <w:rFonts w:ascii="宋体" w:hAnsi="宋体" w:hint="eastAsia"/>
                <w:szCs w:val="21"/>
              </w:rPr>
              <w:t>《重庆临空经济示范区开发建设有限公司股权投资项目后评价报告》</w:t>
            </w:r>
          </w:p>
        </w:tc>
        <w:tc>
          <w:tcPr>
            <w:tcW w:w="921" w:type="dxa"/>
            <w:vAlign w:val="center"/>
          </w:tcPr>
          <w:p w14:paraId="15A1C4EE" w14:textId="77777777" w:rsidR="00160313" w:rsidRDefault="001B4C07">
            <w:pPr>
              <w:widowControl/>
              <w:spacing w:line="320" w:lineRule="exact"/>
              <w:jc w:val="center"/>
              <w:rPr>
                <w:rFonts w:ascii="宋体" w:hAnsi="宋体"/>
                <w:szCs w:val="21"/>
              </w:rPr>
            </w:pPr>
            <w:r>
              <w:rPr>
                <w:rFonts w:ascii="宋体" w:hAnsi="宋体" w:hint="eastAsia"/>
                <w:szCs w:val="21"/>
              </w:rPr>
              <w:t>1</w:t>
            </w:r>
          </w:p>
        </w:tc>
        <w:tc>
          <w:tcPr>
            <w:tcW w:w="1539" w:type="dxa"/>
            <w:vAlign w:val="center"/>
          </w:tcPr>
          <w:p w14:paraId="7A0C9229" w14:textId="77777777" w:rsidR="00160313" w:rsidRDefault="001B4C07">
            <w:pPr>
              <w:widowControl/>
              <w:spacing w:line="320" w:lineRule="exact"/>
              <w:jc w:val="center"/>
              <w:rPr>
                <w:rFonts w:ascii="宋体" w:hAnsi="宋体"/>
                <w:szCs w:val="21"/>
              </w:rPr>
            </w:pPr>
            <w:r>
              <w:rPr>
                <w:rFonts w:ascii="宋体" w:hAnsi="宋体" w:hint="eastAsia"/>
                <w:szCs w:val="21"/>
              </w:rPr>
              <w:t>盖章</w:t>
            </w:r>
            <w:r>
              <w:rPr>
                <w:rFonts w:ascii="宋体" w:hAnsi="宋体" w:hint="eastAsia"/>
                <w:szCs w:val="21"/>
              </w:rPr>
              <w:t>PDF</w:t>
            </w:r>
            <w:r>
              <w:rPr>
                <w:rFonts w:ascii="宋体" w:hAnsi="宋体" w:hint="eastAsia"/>
                <w:szCs w:val="21"/>
              </w:rPr>
              <w:t>扫描版</w:t>
            </w:r>
            <w:r>
              <w:rPr>
                <w:rFonts w:ascii="宋体" w:hAnsi="宋体" w:hint="eastAsia"/>
                <w:szCs w:val="21"/>
              </w:rPr>
              <w:t>/</w:t>
            </w:r>
            <w:r>
              <w:rPr>
                <w:rFonts w:ascii="宋体" w:hAnsi="宋体" w:hint="eastAsia"/>
                <w:szCs w:val="21"/>
              </w:rPr>
              <w:t>可编辑的</w:t>
            </w:r>
            <w:r>
              <w:rPr>
                <w:rFonts w:ascii="宋体" w:hAnsi="宋体" w:hint="eastAsia"/>
                <w:szCs w:val="21"/>
              </w:rPr>
              <w:t>word</w:t>
            </w:r>
            <w:r>
              <w:rPr>
                <w:rFonts w:ascii="宋体" w:hAnsi="宋体" w:hint="eastAsia"/>
                <w:szCs w:val="21"/>
              </w:rPr>
              <w:t>版</w:t>
            </w:r>
          </w:p>
        </w:tc>
        <w:tc>
          <w:tcPr>
            <w:tcW w:w="1965" w:type="dxa"/>
            <w:vAlign w:val="center"/>
          </w:tcPr>
          <w:p w14:paraId="4F502C79" w14:textId="77777777" w:rsidR="00160313" w:rsidRDefault="001B4C07">
            <w:pPr>
              <w:widowControl/>
              <w:spacing w:line="320" w:lineRule="exact"/>
              <w:jc w:val="center"/>
              <w:rPr>
                <w:rFonts w:ascii="宋体" w:hAnsi="宋体"/>
                <w:szCs w:val="21"/>
              </w:rPr>
            </w:pPr>
            <w:r>
              <w:rPr>
                <w:rFonts w:ascii="宋体" w:hAnsi="宋体" w:hint="eastAsia"/>
                <w:szCs w:val="21"/>
              </w:rPr>
              <w:t>合同签订后</w:t>
            </w:r>
            <w:r>
              <w:rPr>
                <w:rFonts w:ascii="宋体" w:hAnsi="宋体" w:hint="eastAsia"/>
                <w:szCs w:val="21"/>
              </w:rPr>
              <w:t>45</w:t>
            </w:r>
            <w:r>
              <w:rPr>
                <w:rFonts w:ascii="宋体" w:hAnsi="宋体" w:hint="eastAsia"/>
                <w:szCs w:val="21"/>
              </w:rPr>
              <w:t>日内</w:t>
            </w:r>
          </w:p>
        </w:tc>
      </w:tr>
      <w:tr w:rsidR="00160313" w14:paraId="64681D25" w14:textId="77777777">
        <w:tc>
          <w:tcPr>
            <w:tcW w:w="873" w:type="dxa"/>
            <w:vAlign w:val="center"/>
          </w:tcPr>
          <w:p w14:paraId="5B958254" w14:textId="77777777" w:rsidR="00160313" w:rsidRDefault="001B4C07">
            <w:pPr>
              <w:widowControl/>
              <w:spacing w:line="320" w:lineRule="exact"/>
              <w:jc w:val="center"/>
              <w:rPr>
                <w:rFonts w:ascii="宋体" w:hAnsi="宋体"/>
                <w:szCs w:val="21"/>
              </w:rPr>
            </w:pPr>
            <w:r>
              <w:rPr>
                <w:rFonts w:ascii="宋体" w:hAnsi="宋体" w:hint="eastAsia"/>
                <w:szCs w:val="21"/>
              </w:rPr>
              <w:t>6</w:t>
            </w:r>
          </w:p>
        </w:tc>
        <w:tc>
          <w:tcPr>
            <w:tcW w:w="3285" w:type="dxa"/>
            <w:vAlign w:val="center"/>
          </w:tcPr>
          <w:p w14:paraId="11B5B7FF" w14:textId="77777777" w:rsidR="00160313" w:rsidRDefault="001B4C07">
            <w:pPr>
              <w:widowControl/>
              <w:spacing w:line="320" w:lineRule="exact"/>
              <w:jc w:val="center"/>
              <w:rPr>
                <w:rFonts w:ascii="宋体" w:hAnsi="宋体"/>
                <w:szCs w:val="21"/>
              </w:rPr>
            </w:pPr>
            <w:r>
              <w:rPr>
                <w:rFonts w:ascii="宋体" w:hAnsi="宋体" w:hint="eastAsia"/>
                <w:szCs w:val="21"/>
              </w:rPr>
              <w:t>《重庆空港物流发展有限公司股权投资项目后评价报告》</w:t>
            </w:r>
          </w:p>
        </w:tc>
        <w:tc>
          <w:tcPr>
            <w:tcW w:w="921" w:type="dxa"/>
            <w:vAlign w:val="center"/>
          </w:tcPr>
          <w:p w14:paraId="03605F32" w14:textId="77777777" w:rsidR="00160313" w:rsidRDefault="001B4C07">
            <w:pPr>
              <w:widowControl/>
              <w:spacing w:line="320" w:lineRule="exact"/>
              <w:jc w:val="center"/>
              <w:rPr>
                <w:rFonts w:ascii="宋体" w:hAnsi="宋体"/>
                <w:szCs w:val="21"/>
              </w:rPr>
            </w:pPr>
            <w:r>
              <w:rPr>
                <w:rFonts w:ascii="宋体" w:hAnsi="宋体" w:hint="eastAsia"/>
                <w:szCs w:val="21"/>
              </w:rPr>
              <w:t>1</w:t>
            </w:r>
          </w:p>
        </w:tc>
        <w:tc>
          <w:tcPr>
            <w:tcW w:w="1539" w:type="dxa"/>
            <w:vAlign w:val="center"/>
          </w:tcPr>
          <w:p w14:paraId="2330C56D" w14:textId="77777777" w:rsidR="00160313" w:rsidRDefault="001B4C07">
            <w:pPr>
              <w:widowControl/>
              <w:spacing w:line="320" w:lineRule="exact"/>
              <w:jc w:val="center"/>
              <w:rPr>
                <w:rFonts w:ascii="宋体" w:hAnsi="宋体"/>
                <w:szCs w:val="21"/>
              </w:rPr>
            </w:pPr>
            <w:r>
              <w:rPr>
                <w:rFonts w:ascii="宋体" w:hAnsi="宋体" w:hint="eastAsia"/>
                <w:szCs w:val="21"/>
              </w:rPr>
              <w:t>盖章</w:t>
            </w:r>
            <w:r>
              <w:rPr>
                <w:rFonts w:ascii="宋体" w:hAnsi="宋体" w:hint="eastAsia"/>
                <w:szCs w:val="21"/>
              </w:rPr>
              <w:t>PDF</w:t>
            </w:r>
            <w:r>
              <w:rPr>
                <w:rFonts w:ascii="宋体" w:hAnsi="宋体" w:hint="eastAsia"/>
                <w:szCs w:val="21"/>
              </w:rPr>
              <w:t>扫描版</w:t>
            </w:r>
            <w:r>
              <w:rPr>
                <w:rFonts w:ascii="宋体" w:hAnsi="宋体" w:hint="eastAsia"/>
                <w:szCs w:val="21"/>
              </w:rPr>
              <w:t>/</w:t>
            </w:r>
            <w:r>
              <w:rPr>
                <w:rFonts w:ascii="宋体" w:hAnsi="宋体" w:hint="eastAsia"/>
                <w:szCs w:val="21"/>
              </w:rPr>
              <w:t>可编辑的</w:t>
            </w:r>
            <w:r>
              <w:rPr>
                <w:rFonts w:ascii="宋体" w:hAnsi="宋体" w:hint="eastAsia"/>
                <w:szCs w:val="21"/>
              </w:rPr>
              <w:t>word</w:t>
            </w:r>
            <w:r>
              <w:rPr>
                <w:rFonts w:ascii="宋体" w:hAnsi="宋体" w:hint="eastAsia"/>
                <w:szCs w:val="21"/>
              </w:rPr>
              <w:t>版</w:t>
            </w:r>
          </w:p>
        </w:tc>
        <w:tc>
          <w:tcPr>
            <w:tcW w:w="1965" w:type="dxa"/>
            <w:vAlign w:val="center"/>
          </w:tcPr>
          <w:p w14:paraId="2112AC48" w14:textId="77777777" w:rsidR="00160313" w:rsidRDefault="001B4C07">
            <w:pPr>
              <w:widowControl/>
              <w:spacing w:line="320" w:lineRule="exact"/>
              <w:jc w:val="center"/>
              <w:rPr>
                <w:rFonts w:ascii="宋体" w:hAnsi="宋体"/>
                <w:szCs w:val="21"/>
              </w:rPr>
            </w:pPr>
            <w:r>
              <w:rPr>
                <w:rFonts w:ascii="宋体" w:hAnsi="宋体" w:hint="eastAsia"/>
                <w:szCs w:val="21"/>
              </w:rPr>
              <w:t>合同签订后</w:t>
            </w:r>
            <w:r>
              <w:rPr>
                <w:rFonts w:ascii="宋体" w:hAnsi="宋体" w:hint="eastAsia"/>
                <w:szCs w:val="21"/>
              </w:rPr>
              <w:t>45</w:t>
            </w:r>
            <w:r>
              <w:rPr>
                <w:rFonts w:ascii="宋体" w:hAnsi="宋体" w:hint="eastAsia"/>
                <w:szCs w:val="21"/>
              </w:rPr>
              <w:t>日内</w:t>
            </w:r>
          </w:p>
        </w:tc>
      </w:tr>
    </w:tbl>
    <w:p w14:paraId="0933103A" w14:textId="77777777" w:rsidR="00160313" w:rsidRDefault="00160313">
      <w:pPr>
        <w:snapToGrid w:val="0"/>
        <w:spacing w:line="240" w:lineRule="exact"/>
        <w:ind w:firstLineChars="200" w:firstLine="560"/>
        <w:rPr>
          <w:rFonts w:ascii="仿宋" w:eastAsia="仿宋" w:hAnsi="仿宋" w:cs="仿宋"/>
          <w:sz w:val="28"/>
          <w:szCs w:val="28"/>
        </w:rPr>
      </w:pPr>
    </w:p>
    <w:p w14:paraId="0702373F" w14:textId="77777777" w:rsidR="00160313" w:rsidRDefault="001B4C07">
      <w:pPr>
        <w:adjustRightInd w:val="0"/>
        <w:snapToGrid w:val="0"/>
        <w:spacing w:line="560" w:lineRule="exact"/>
        <w:ind w:firstLine="562"/>
        <w:rPr>
          <w:rFonts w:ascii="黑体" w:eastAsia="黑体" w:hAnsi="黑体" w:cs="黑体"/>
          <w:b/>
          <w:bCs/>
          <w:color w:val="000000"/>
          <w:sz w:val="28"/>
          <w:szCs w:val="28"/>
        </w:rPr>
      </w:pPr>
      <w:r>
        <w:rPr>
          <w:rFonts w:ascii="黑体" w:eastAsia="黑体" w:hAnsi="黑体" w:cs="黑体" w:hint="eastAsia"/>
          <w:b/>
          <w:bCs/>
          <w:color w:val="000000"/>
          <w:sz w:val="28"/>
          <w:szCs w:val="28"/>
        </w:rPr>
        <w:t>第四条</w:t>
      </w:r>
      <w:r>
        <w:rPr>
          <w:rFonts w:ascii="黑体" w:eastAsia="黑体" w:hAnsi="黑体" w:cs="黑体" w:hint="eastAsia"/>
          <w:b/>
          <w:bCs/>
          <w:color w:val="000000"/>
          <w:sz w:val="28"/>
          <w:szCs w:val="28"/>
        </w:rPr>
        <w:t xml:space="preserve">  </w:t>
      </w:r>
      <w:r>
        <w:rPr>
          <w:rFonts w:ascii="黑体" w:eastAsia="黑体" w:hAnsi="黑体" w:cs="黑体" w:hint="eastAsia"/>
          <w:b/>
          <w:bCs/>
          <w:color w:val="000000"/>
          <w:sz w:val="28"/>
          <w:szCs w:val="28"/>
        </w:rPr>
        <w:t>履约担保</w:t>
      </w:r>
    </w:p>
    <w:p w14:paraId="7B0E2BDF" w14:textId="77777777" w:rsidR="00160313" w:rsidRDefault="001B4C0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4.1</w:t>
      </w:r>
      <w:r>
        <w:rPr>
          <w:rFonts w:ascii="仿宋" w:eastAsia="仿宋" w:hAnsi="仿宋" w:cs="仿宋" w:hint="eastAsia"/>
          <w:color w:val="000000"/>
          <w:sz w:val="28"/>
          <w:szCs w:val="28"/>
        </w:rPr>
        <w:t>乙方</w:t>
      </w:r>
      <w:r>
        <w:rPr>
          <w:rFonts w:ascii="仿宋" w:eastAsia="仿宋" w:hAnsi="仿宋" w:cs="仿宋" w:hint="eastAsia"/>
          <w:color w:val="000000"/>
          <w:sz w:val="28"/>
          <w:szCs w:val="28"/>
        </w:rPr>
        <w:t>应</w:t>
      </w:r>
      <w:r>
        <w:rPr>
          <w:rFonts w:ascii="仿宋_GB2312" w:eastAsia="仿宋_GB2312" w:hAnsi="仿宋_GB2312" w:hint="eastAsia"/>
          <w:color w:val="000000"/>
          <w:sz w:val="28"/>
          <w:szCs w:val="28"/>
        </w:rPr>
        <w:t>在合同签订日的</w:t>
      </w:r>
      <w:r>
        <w:rPr>
          <w:rFonts w:ascii="仿宋_GB2312" w:eastAsia="仿宋_GB2312" w:hAnsi="仿宋_GB2312" w:hint="eastAsia"/>
          <w:color w:val="000000"/>
          <w:sz w:val="28"/>
          <w:szCs w:val="28"/>
        </w:rPr>
        <w:t>3</w:t>
      </w:r>
      <w:r>
        <w:rPr>
          <w:rFonts w:ascii="仿宋_GB2312" w:eastAsia="仿宋_GB2312" w:hAnsi="仿宋_GB2312" w:hint="eastAsia"/>
          <w:color w:val="000000"/>
          <w:sz w:val="28"/>
          <w:szCs w:val="28"/>
        </w:rPr>
        <w:t>日</w:t>
      </w:r>
      <w:r>
        <w:rPr>
          <w:rFonts w:ascii="仿宋" w:eastAsia="仿宋" w:hAnsi="仿宋" w:cs="仿宋" w:hint="eastAsia"/>
          <w:sz w:val="28"/>
          <w:szCs w:val="28"/>
        </w:rPr>
        <w:t>内</w:t>
      </w:r>
      <w:r>
        <w:rPr>
          <w:rFonts w:ascii="仿宋" w:eastAsia="仿宋" w:hAnsi="仿宋" w:cs="仿宋" w:hint="eastAsia"/>
          <w:color w:val="000000"/>
          <w:sz w:val="28"/>
          <w:szCs w:val="28"/>
        </w:rPr>
        <w:t>，一次性向甲方支付</w:t>
      </w:r>
      <w:r>
        <w:rPr>
          <w:rFonts w:ascii="仿宋" w:eastAsia="仿宋" w:hAnsi="仿宋" w:cs="仿宋" w:hint="eastAsia"/>
          <w:color w:val="000000"/>
          <w:sz w:val="28"/>
          <w:szCs w:val="28"/>
        </w:rPr>
        <w:t>履约保证金</w:t>
      </w:r>
      <w:r>
        <w:rPr>
          <w:rFonts w:ascii="仿宋_GB2312" w:eastAsia="仿宋_GB2312" w:hAnsi="仿宋_GB2312" w:hint="eastAsia"/>
          <w:color w:val="000000"/>
          <w:sz w:val="28"/>
          <w:szCs w:val="28"/>
        </w:rPr>
        <w:t>即合同总价的</w:t>
      </w:r>
      <w:r>
        <w:rPr>
          <w:rFonts w:ascii="仿宋_GB2312" w:eastAsia="仿宋_GB2312" w:hAnsi="仿宋_GB2312" w:hint="eastAsia"/>
          <w:color w:val="000000"/>
          <w:sz w:val="28"/>
          <w:szCs w:val="28"/>
        </w:rPr>
        <w:t>5</w:t>
      </w:r>
      <w:r>
        <w:rPr>
          <w:rFonts w:ascii="仿宋_GB2312" w:eastAsia="仿宋_GB2312" w:hAnsi="仿宋_GB2312" w:hint="eastAsia"/>
          <w:color w:val="000000"/>
          <w:sz w:val="28"/>
          <w:szCs w:val="28"/>
        </w:rPr>
        <w:t>%</w:t>
      </w:r>
      <w:r>
        <w:rPr>
          <w:rFonts w:ascii="仿宋" w:eastAsia="仿宋" w:hAnsi="仿宋" w:cs="仿宋" w:hint="eastAsia"/>
          <w:color w:val="000000"/>
          <w:sz w:val="28"/>
          <w:szCs w:val="28"/>
        </w:rPr>
        <w:t>。履约保证金不计利息。</w:t>
      </w:r>
    </w:p>
    <w:p w14:paraId="69B60EDB" w14:textId="77777777" w:rsidR="00160313" w:rsidRDefault="001B4C07">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4.2</w:t>
      </w:r>
      <w:r>
        <w:rPr>
          <w:rFonts w:ascii="仿宋" w:eastAsia="仿宋" w:hAnsi="仿宋" w:cs="仿宋" w:hint="eastAsia"/>
          <w:color w:val="000000"/>
          <w:sz w:val="28"/>
          <w:szCs w:val="28"/>
        </w:rPr>
        <w:t>履约保证金应由乙方名义开立的账户支付到甲方账户，否则视为未支付，甲方有权追究乙方逾期支付责任。</w:t>
      </w:r>
    </w:p>
    <w:p w14:paraId="0864E9B6" w14:textId="77777777" w:rsidR="00160313" w:rsidRDefault="001B4C07">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 xml:space="preserve">    4.3 </w:t>
      </w:r>
      <w:r>
        <w:rPr>
          <w:rFonts w:ascii="仿宋" w:eastAsia="仿宋" w:hAnsi="仿宋" w:cs="仿宋" w:hint="eastAsia"/>
          <w:color w:val="000000"/>
          <w:sz w:val="28"/>
          <w:szCs w:val="28"/>
        </w:rPr>
        <w:t>乙方支付履约保证金时，应在“付款备注”中写明“（合同编号）</w:t>
      </w:r>
      <w:r>
        <w:rPr>
          <w:rFonts w:ascii="方正仿宋_GBK" w:eastAsia="方正仿宋_GBK" w:hAnsi="方正仿宋_GBK" w:cs="方正仿宋_GBK" w:hint="eastAsia"/>
          <w:sz w:val="28"/>
          <w:szCs w:val="28"/>
        </w:rPr>
        <w:t>重庆临空经济示范区开发建设有限公司与重庆空港物流发展有限公司股权投资项目后评价报告编制服务</w:t>
      </w:r>
      <w:r>
        <w:rPr>
          <w:rFonts w:ascii="仿宋" w:eastAsia="仿宋" w:hAnsi="仿宋" w:cs="仿宋" w:hint="eastAsia"/>
          <w:color w:val="000000"/>
          <w:sz w:val="28"/>
          <w:szCs w:val="28"/>
        </w:rPr>
        <w:t>合同履约保证金”。乙方不得与其他合同、其他缴费项目一起支付履约保证金，若因混合支付造成无法确认为本合同款项到账的，视为逾期未支付。</w:t>
      </w:r>
    </w:p>
    <w:p w14:paraId="2266B227" w14:textId="77777777" w:rsidR="00160313" w:rsidRDefault="001B4C07">
      <w:pPr>
        <w:spacing w:line="360" w:lineRule="auto"/>
        <w:ind w:firstLineChars="200" w:firstLine="560"/>
        <w:rPr>
          <w:rFonts w:ascii="仿宋_GB2312" w:eastAsia="仿宋_GB2312" w:hAnsi="仿宋_GB2312" w:cs="仿宋_GB2312"/>
          <w:color w:val="000000"/>
          <w:sz w:val="28"/>
          <w:szCs w:val="28"/>
        </w:rPr>
      </w:pPr>
      <w:r>
        <w:rPr>
          <w:rFonts w:ascii="仿宋" w:eastAsia="仿宋" w:hAnsi="仿宋" w:cs="仿宋" w:hint="eastAsia"/>
          <w:color w:val="000000"/>
          <w:sz w:val="28"/>
          <w:szCs w:val="28"/>
        </w:rPr>
        <w:t>4.4</w:t>
      </w:r>
      <w:r>
        <w:rPr>
          <w:rFonts w:ascii="仿宋" w:eastAsia="仿宋" w:hAnsi="仿宋" w:cs="仿宋" w:hint="eastAsia"/>
          <w:color w:val="000000"/>
          <w:sz w:val="28"/>
          <w:szCs w:val="28"/>
        </w:rPr>
        <w:t>本合同期限届满，若乙方在约定时间内履行完成合同义务且无违约情形，甲方在收到乙方退还履约保证金的申请后，十五个</w:t>
      </w:r>
      <w:r>
        <w:rPr>
          <w:rFonts w:ascii="仿宋" w:eastAsia="仿宋" w:hAnsi="仿宋" w:cs="仿宋" w:hint="eastAsia"/>
          <w:color w:val="000000"/>
          <w:sz w:val="28"/>
          <w:szCs w:val="28"/>
        </w:rPr>
        <w:t>工作日之内无息退还。</w:t>
      </w:r>
      <w:r>
        <w:rPr>
          <w:rFonts w:ascii="仿宋" w:eastAsia="仿宋" w:hAnsi="仿宋" w:cs="仿宋" w:hint="eastAsia"/>
          <w:color w:val="000000"/>
          <w:sz w:val="28"/>
          <w:szCs w:val="28"/>
        </w:rPr>
        <w:t>若</w:t>
      </w:r>
      <w:r>
        <w:rPr>
          <w:rFonts w:ascii="仿宋" w:eastAsia="仿宋" w:hAnsi="仿宋" w:cs="仿宋" w:hint="eastAsia"/>
          <w:color w:val="000000"/>
          <w:sz w:val="28"/>
          <w:szCs w:val="28"/>
        </w:rPr>
        <w:t>乙方未能履行本合同项下的义务，甲方有权从保证金中扣除相应金额用以支付相应款项或赔偿、违约金。</w:t>
      </w:r>
    </w:p>
    <w:p w14:paraId="58CD3D23" w14:textId="77777777" w:rsidR="00160313" w:rsidRDefault="001B4C07">
      <w:pPr>
        <w:snapToGrid w:val="0"/>
        <w:spacing w:line="520" w:lineRule="exact"/>
        <w:ind w:firstLineChars="200" w:firstLine="562"/>
        <w:rPr>
          <w:rFonts w:ascii="黑体" w:eastAsia="黑体" w:hAnsi="黑体" w:cs="黑体"/>
          <w:sz w:val="28"/>
          <w:szCs w:val="28"/>
        </w:rPr>
      </w:pPr>
      <w:r>
        <w:rPr>
          <w:rFonts w:ascii="黑体" w:eastAsia="黑体" w:hAnsi="黑体" w:cs="黑体" w:hint="eastAsia"/>
          <w:b/>
          <w:sz w:val="28"/>
          <w:szCs w:val="28"/>
        </w:rPr>
        <w:t>第</w:t>
      </w:r>
      <w:r>
        <w:rPr>
          <w:rFonts w:ascii="黑体" w:eastAsia="黑体" w:hAnsi="黑体" w:cs="黑体" w:hint="eastAsia"/>
          <w:b/>
          <w:sz w:val="28"/>
          <w:szCs w:val="28"/>
        </w:rPr>
        <w:t>五</w:t>
      </w:r>
      <w:r>
        <w:rPr>
          <w:rFonts w:ascii="黑体" w:eastAsia="黑体" w:hAnsi="黑体" w:cs="黑体" w:hint="eastAsia"/>
          <w:b/>
          <w:sz w:val="28"/>
          <w:szCs w:val="28"/>
        </w:rPr>
        <w:t>条</w:t>
      </w:r>
      <w:r>
        <w:rPr>
          <w:rFonts w:ascii="黑体" w:eastAsia="黑体" w:hAnsi="黑体" w:cs="黑体" w:hint="eastAsia"/>
          <w:b/>
          <w:sz w:val="28"/>
          <w:szCs w:val="28"/>
        </w:rPr>
        <w:t xml:space="preserve">  </w:t>
      </w:r>
      <w:r>
        <w:rPr>
          <w:rFonts w:ascii="黑体" w:eastAsia="黑体" w:hAnsi="黑体" w:cs="黑体" w:hint="eastAsia"/>
          <w:b/>
          <w:sz w:val="28"/>
          <w:szCs w:val="28"/>
        </w:rPr>
        <w:t>合同金额</w:t>
      </w:r>
      <w:r>
        <w:rPr>
          <w:rFonts w:ascii="黑体" w:eastAsia="黑体" w:hAnsi="黑体" w:cs="黑体" w:hint="eastAsia"/>
          <w:b/>
          <w:sz w:val="28"/>
          <w:szCs w:val="28"/>
        </w:rPr>
        <w:t>与支付</w:t>
      </w:r>
      <w:r>
        <w:rPr>
          <w:rFonts w:ascii="黑体" w:eastAsia="黑体" w:hAnsi="黑体" w:cs="黑体" w:hint="eastAsia"/>
          <w:b/>
          <w:sz w:val="28"/>
          <w:szCs w:val="28"/>
        </w:rPr>
        <w:t>方式</w:t>
      </w:r>
    </w:p>
    <w:p w14:paraId="54AF3FAE"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5.1</w:t>
      </w:r>
      <w:r>
        <w:rPr>
          <w:rFonts w:ascii="仿宋" w:eastAsia="仿宋" w:hAnsi="仿宋" w:cs="仿宋" w:hint="eastAsia"/>
          <w:sz w:val="28"/>
          <w:szCs w:val="28"/>
        </w:rPr>
        <w:t>咨询费金额</w:t>
      </w:r>
    </w:p>
    <w:p w14:paraId="622AD97D"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w:t>
      </w:r>
      <w:r>
        <w:rPr>
          <w:rFonts w:ascii="仿宋" w:eastAsia="仿宋" w:hAnsi="仿宋" w:cs="仿宋" w:hint="eastAsia"/>
          <w:sz w:val="28"/>
          <w:szCs w:val="28"/>
        </w:rPr>
        <w:t>合同咨询费金额（不含增值税）为人民币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元整</w:t>
      </w:r>
      <w:r>
        <w:rPr>
          <w:rFonts w:ascii="仿宋" w:eastAsia="仿宋" w:hAnsi="仿宋" w:cs="仿宋" w:hint="eastAsia"/>
          <w:sz w:val="28"/>
          <w:szCs w:val="28"/>
        </w:rPr>
        <w:t>(</w:t>
      </w:r>
      <w:r>
        <w:rPr>
          <w:rFonts w:ascii="仿宋" w:eastAsia="仿宋" w:hAnsi="仿宋" w:cs="仿宋" w:hint="eastAsia"/>
          <w:sz w:val="28"/>
          <w:szCs w:val="28"/>
        </w:rPr>
        <w:t>大写</w:t>
      </w:r>
      <w:r>
        <w:rPr>
          <w:rFonts w:ascii="仿宋" w:eastAsia="仿宋" w:hAnsi="仿宋" w:cs="仿宋" w:hint="eastAsia"/>
          <w:sz w:val="28"/>
          <w:szCs w:val="28"/>
          <w:u w:val="single"/>
        </w:rPr>
        <w:t xml:space="preserve">     </w:t>
      </w:r>
      <w:r>
        <w:rPr>
          <w:rFonts w:ascii="仿宋" w:eastAsia="仿宋" w:hAnsi="仿宋" w:cs="仿宋" w:hint="eastAsia"/>
          <w:sz w:val="28"/>
          <w:szCs w:val="28"/>
        </w:rPr>
        <w:t>元）；含增值税</w:t>
      </w:r>
      <w:r>
        <w:rPr>
          <w:rFonts w:ascii="仿宋" w:eastAsia="仿宋" w:hAnsi="仿宋" w:cs="仿宋" w:hint="eastAsia"/>
          <w:sz w:val="28"/>
          <w:szCs w:val="28"/>
        </w:rPr>
        <w:t>金额</w:t>
      </w:r>
      <w:r>
        <w:rPr>
          <w:rFonts w:ascii="仿宋" w:eastAsia="仿宋" w:hAnsi="仿宋" w:cs="仿宋" w:hint="eastAsia"/>
          <w:sz w:val="28"/>
          <w:szCs w:val="28"/>
        </w:rPr>
        <w:t>为人民币</w:t>
      </w:r>
      <w:r>
        <w:rPr>
          <w:rFonts w:ascii="仿宋" w:eastAsia="仿宋" w:hAnsi="仿宋" w:cs="仿宋" w:hint="eastAsia"/>
          <w:sz w:val="28"/>
          <w:szCs w:val="28"/>
          <w:u w:val="single"/>
        </w:rPr>
        <w:t>            </w:t>
      </w:r>
      <w:r>
        <w:rPr>
          <w:rFonts w:ascii="仿宋" w:eastAsia="仿宋" w:hAnsi="仿宋" w:cs="仿宋" w:hint="eastAsia"/>
          <w:sz w:val="28"/>
          <w:szCs w:val="28"/>
        </w:rPr>
        <w:t>元整</w:t>
      </w:r>
      <w:r>
        <w:rPr>
          <w:rFonts w:ascii="仿宋" w:eastAsia="仿宋" w:hAnsi="仿宋" w:cs="仿宋" w:hint="eastAsia"/>
          <w:sz w:val="28"/>
          <w:szCs w:val="28"/>
        </w:rPr>
        <w:t>(</w:t>
      </w:r>
      <w:r>
        <w:rPr>
          <w:rFonts w:ascii="仿宋" w:eastAsia="仿宋" w:hAnsi="仿宋" w:cs="仿宋" w:hint="eastAsia"/>
          <w:sz w:val="28"/>
          <w:szCs w:val="28"/>
        </w:rPr>
        <w:t>大写</w:t>
      </w:r>
      <w:r>
        <w:rPr>
          <w:rFonts w:ascii="仿宋" w:eastAsia="仿宋" w:hAnsi="仿宋" w:cs="仿宋" w:hint="eastAsia"/>
          <w:sz w:val="28"/>
          <w:szCs w:val="28"/>
          <w:u w:val="single"/>
        </w:rPr>
        <w:t>        </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增值税税率</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r>
        <w:rPr>
          <w:rFonts w:ascii="仿宋" w:eastAsia="仿宋" w:hAnsi="仿宋" w:cs="仿宋" w:hint="eastAsia"/>
          <w:sz w:val="28"/>
          <w:szCs w:val="28"/>
        </w:rPr>
        <w:t>。</w:t>
      </w:r>
    </w:p>
    <w:p w14:paraId="20E6841A" w14:textId="77777777" w:rsidR="00160313" w:rsidRPr="00A8390D" w:rsidRDefault="001B4C07">
      <w:pPr>
        <w:spacing w:line="520" w:lineRule="exact"/>
        <w:ind w:firstLineChars="200" w:firstLine="560"/>
        <w:rPr>
          <w:rFonts w:ascii="仿宋" w:eastAsia="仿宋" w:hAnsi="仿宋" w:cs="仿宋"/>
          <w:sz w:val="28"/>
          <w:szCs w:val="28"/>
        </w:rPr>
      </w:pPr>
      <w:r w:rsidRPr="00A8390D">
        <w:rPr>
          <w:rFonts w:ascii="仿宋" w:eastAsia="仿宋" w:hAnsi="仿宋" w:cs="仿宋" w:hint="eastAsia"/>
          <w:sz w:val="28"/>
          <w:szCs w:val="28"/>
        </w:rPr>
        <w:t>本</w:t>
      </w:r>
      <w:r w:rsidRPr="00A8390D">
        <w:rPr>
          <w:rFonts w:ascii="仿宋" w:eastAsia="仿宋" w:hAnsi="仿宋" w:cs="仿宋" w:hint="eastAsia"/>
          <w:sz w:val="28"/>
          <w:szCs w:val="28"/>
        </w:rPr>
        <w:t>合同咨询费</w:t>
      </w:r>
      <w:r w:rsidRPr="00A8390D">
        <w:rPr>
          <w:rFonts w:ascii="仿宋" w:eastAsia="仿宋" w:hAnsi="仿宋" w:cs="仿宋" w:hint="eastAsia"/>
          <w:sz w:val="28"/>
          <w:szCs w:val="28"/>
        </w:rPr>
        <w:t>为包干价，包括乙方履行本合同义务的全部费用和支出，且为固定不变价格。</w:t>
      </w:r>
    </w:p>
    <w:p w14:paraId="46669E4E"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5.2</w:t>
      </w:r>
      <w:r>
        <w:rPr>
          <w:rFonts w:ascii="仿宋" w:eastAsia="仿宋" w:hAnsi="仿宋" w:cs="仿宋" w:hint="eastAsia"/>
          <w:sz w:val="28"/>
          <w:szCs w:val="28"/>
        </w:rPr>
        <w:t>咨询成果通过甲方验收</w:t>
      </w:r>
      <w:r>
        <w:rPr>
          <w:rFonts w:ascii="仿宋" w:eastAsia="仿宋" w:hAnsi="仿宋" w:cs="仿宋" w:hint="eastAsia"/>
          <w:sz w:val="28"/>
          <w:szCs w:val="28"/>
        </w:rPr>
        <w:t>，</w:t>
      </w:r>
      <w:r>
        <w:rPr>
          <w:rFonts w:ascii="仿宋" w:eastAsia="仿宋" w:hAnsi="仿宋" w:cs="仿宋" w:hint="eastAsia"/>
          <w:sz w:val="28"/>
          <w:szCs w:val="28"/>
        </w:rPr>
        <w:t>且</w:t>
      </w:r>
      <w:r>
        <w:rPr>
          <w:rFonts w:ascii="仿宋" w:eastAsia="仿宋" w:hAnsi="仿宋" w:cs="仿宋" w:hint="eastAsia"/>
          <w:sz w:val="28"/>
          <w:szCs w:val="28"/>
        </w:rPr>
        <w:t>甲方收到乙方开具全额增值税发票后二十个工作日内，</w:t>
      </w:r>
      <w:r>
        <w:rPr>
          <w:rFonts w:ascii="仿宋_GB2312" w:eastAsia="仿宋_GB2312" w:hAnsi="仿宋_GB2312" w:hint="eastAsia"/>
          <w:color w:val="000000"/>
          <w:sz w:val="28"/>
          <w:szCs w:val="28"/>
        </w:rPr>
        <w:t>一次性付清</w:t>
      </w:r>
      <w:r>
        <w:rPr>
          <w:rFonts w:ascii="仿宋" w:eastAsia="仿宋" w:hAnsi="仿宋" w:cs="仿宋" w:hint="eastAsia"/>
          <w:sz w:val="28"/>
          <w:szCs w:val="28"/>
        </w:rPr>
        <w:t>合同总价款</w:t>
      </w:r>
      <w:r>
        <w:rPr>
          <w:rFonts w:ascii="仿宋" w:eastAsia="仿宋" w:hAnsi="仿宋" w:cs="仿宋" w:hint="eastAsia"/>
          <w:sz w:val="28"/>
          <w:szCs w:val="28"/>
        </w:rPr>
        <w:t>。</w:t>
      </w:r>
    </w:p>
    <w:p w14:paraId="69D3ED66"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5.3</w:t>
      </w:r>
      <w:r>
        <w:rPr>
          <w:rFonts w:ascii="仿宋" w:eastAsia="仿宋" w:hAnsi="仿宋" w:cs="仿宋" w:hint="eastAsia"/>
          <w:sz w:val="28"/>
          <w:szCs w:val="28"/>
        </w:rPr>
        <w:t>乙方需向甲方提供正规增值税发票。如果乙方提供增值税普通发票，甲方支付金额为不含增值税金额；如果乙方提供增值税专用发票，甲方支付金额</w:t>
      </w:r>
      <w:r>
        <w:rPr>
          <w:rFonts w:ascii="仿宋" w:eastAsia="仿宋" w:hAnsi="仿宋" w:cs="仿宋" w:hint="eastAsia"/>
          <w:sz w:val="28"/>
          <w:szCs w:val="28"/>
        </w:rPr>
        <w:t>=</w:t>
      </w:r>
      <w:r>
        <w:rPr>
          <w:rFonts w:ascii="仿宋" w:eastAsia="仿宋" w:hAnsi="仿宋" w:cs="仿宋" w:hint="eastAsia"/>
          <w:sz w:val="28"/>
          <w:szCs w:val="28"/>
        </w:rPr>
        <w:t>不含增值税金额</w:t>
      </w:r>
      <w:r>
        <w:rPr>
          <w:rFonts w:ascii="仿宋" w:eastAsia="仿宋" w:hAnsi="仿宋" w:cs="仿宋" w:hint="eastAsia"/>
          <w:sz w:val="28"/>
          <w:szCs w:val="28"/>
        </w:rPr>
        <w:t>+</w:t>
      </w:r>
      <w:r>
        <w:rPr>
          <w:rFonts w:ascii="仿宋" w:eastAsia="仿宋" w:hAnsi="仿宋" w:cs="仿宋" w:hint="eastAsia"/>
          <w:sz w:val="28"/>
          <w:szCs w:val="28"/>
        </w:rPr>
        <w:t>增值税税额。</w:t>
      </w:r>
    </w:p>
    <w:p w14:paraId="024764CF"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5.5</w:t>
      </w:r>
      <w:r>
        <w:rPr>
          <w:rFonts w:ascii="仿宋" w:eastAsia="仿宋" w:hAnsi="仿宋" w:cs="仿宋" w:hint="eastAsia"/>
          <w:sz w:val="28"/>
          <w:szCs w:val="28"/>
        </w:rPr>
        <w:t>甲方账户信息：</w:t>
      </w:r>
    </w:p>
    <w:p w14:paraId="07F30B41"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账户名称：</w:t>
      </w:r>
      <w:r>
        <w:rPr>
          <w:rFonts w:ascii="仿宋" w:eastAsia="仿宋" w:hAnsi="仿宋" w:cs="仿宋" w:hint="eastAsia"/>
          <w:sz w:val="28"/>
          <w:szCs w:val="28"/>
          <w:u w:val="single"/>
        </w:rPr>
        <w:t xml:space="preserve"> </w:t>
      </w:r>
      <w:r>
        <w:rPr>
          <w:rFonts w:ascii="方正仿宋_GBK" w:eastAsia="方正仿宋_GBK" w:hAnsi="方正仿宋_GBK" w:cs="方正仿宋_GBK" w:hint="eastAsia"/>
          <w:kern w:val="0"/>
          <w:sz w:val="28"/>
          <w:szCs w:val="28"/>
          <w:u w:val="single"/>
        </w:rPr>
        <w:t>重庆机场集团有限公司</w:t>
      </w:r>
      <w:r>
        <w:rPr>
          <w:rFonts w:ascii="仿宋" w:eastAsia="仿宋" w:hAnsi="仿宋" w:cs="仿宋" w:hint="eastAsia"/>
          <w:sz w:val="28"/>
          <w:szCs w:val="28"/>
          <w:u w:val="single"/>
        </w:rPr>
        <w:t xml:space="preserve"> </w:t>
      </w:r>
    </w:p>
    <w:p w14:paraId="12037CFB"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开户银行：</w:t>
      </w:r>
      <w:r>
        <w:rPr>
          <w:rFonts w:ascii="仿宋" w:eastAsia="仿宋" w:hAnsi="仿宋" w:cs="仿宋" w:hint="eastAsia"/>
          <w:sz w:val="28"/>
          <w:szCs w:val="28"/>
          <w:u w:val="single"/>
        </w:rPr>
        <w:t xml:space="preserve"> </w:t>
      </w:r>
      <w:r>
        <w:rPr>
          <w:rFonts w:ascii="方正仿宋_GBK" w:eastAsia="方正仿宋_GBK" w:hAnsi="方正仿宋_GBK" w:cs="方正仿宋_GBK" w:hint="eastAsia"/>
          <w:kern w:val="0"/>
          <w:sz w:val="28"/>
          <w:szCs w:val="28"/>
          <w:u w:val="single"/>
        </w:rPr>
        <w:t>建设银行重庆渝北机场支行</w:t>
      </w:r>
      <w:r>
        <w:rPr>
          <w:rFonts w:ascii="仿宋" w:eastAsia="仿宋" w:hAnsi="仿宋" w:cs="仿宋" w:hint="eastAsia"/>
          <w:sz w:val="28"/>
          <w:szCs w:val="28"/>
          <w:u w:val="single"/>
        </w:rPr>
        <w:t xml:space="preserve"> </w:t>
      </w:r>
    </w:p>
    <w:p w14:paraId="2ADE74C7"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银行账号：</w:t>
      </w:r>
      <w:r>
        <w:rPr>
          <w:rFonts w:ascii="仿宋" w:eastAsia="仿宋" w:hAnsi="仿宋" w:cs="仿宋" w:hint="eastAsia"/>
          <w:sz w:val="28"/>
          <w:szCs w:val="28"/>
          <w:u w:val="single"/>
        </w:rPr>
        <w:t xml:space="preserve"> </w:t>
      </w:r>
      <w:r>
        <w:rPr>
          <w:rFonts w:ascii="方正仿宋_GBK" w:eastAsia="方正仿宋_GBK" w:hAnsi="方正仿宋_GBK" w:cs="方正仿宋_GBK" w:hint="eastAsia"/>
          <w:kern w:val="0"/>
          <w:sz w:val="28"/>
          <w:szCs w:val="28"/>
          <w:u w:val="single"/>
        </w:rPr>
        <w:t>5000 1083 8000 5000 0447</w:t>
      </w:r>
      <w:r>
        <w:rPr>
          <w:rFonts w:ascii="仿宋" w:eastAsia="仿宋" w:hAnsi="仿宋" w:cs="仿宋" w:hint="eastAsia"/>
          <w:sz w:val="28"/>
          <w:szCs w:val="28"/>
          <w:u w:val="single"/>
        </w:rPr>
        <w:t xml:space="preserve"> </w:t>
      </w:r>
    </w:p>
    <w:p w14:paraId="3332CB73"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5.6</w:t>
      </w:r>
      <w:r>
        <w:rPr>
          <w:rFonts w:ascii="仿宋" w:eastAsia="仿宋" w:hAnsi="仿宋" w:cs="仿宋" w:hint="eastAsia"/>
          <w:sz w:val="28"/>
          <w:szCs w:val="28"/>
        </w:rPr>
        <w:t>乙方账户信息：</w:t>
      </w:r>
    </w:p>
    <w:p w14:paraId="3EB3D21B"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账户名称：</w:t>
      </w:r>
      <w:r>
        <w:rPr>
          <w:rFonts w:ascii="仿宋" w:eastAsia="仿宋" w:hAnsi="仿宋" w:cs="仿宋" w:hint="eastAsia"/>
          <w:sz w:val="28"/>
          <w:szCs w:val="28"/>
          <w:u w:val="single"/>
        </w:rPr>
        <w:t xml:space="preserve">               </w:t>
      </w:r>
    </w:p>
    <w:p w14:paraId="13903768"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开户银行：</w:t>
      </w:r>
      <w:r>
        <w:rPr>
          <w:rFonts w:ascii="仿宋" w:eastAsia="仿宋" w:hAnsi="仿宋" w:cs="仿宋" w:hint="eastAsia"/>
          <w:sz w:val="28"/>
          <w:szCs w:val="28"/>
          <w:u w:val="single"/>
        </w:rPr>
        <w:t xml:space="preserve">               </w:t>
      </w:r>
    </w:p>
    <w:p w14:paraId="1EAA47A2"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银行账号：</w:t>
      </w:r>
      <w:r>
        <w:rPr>
          <w:rFonts w:ascii="仿宋" w:eastAsia="仿宋" w:hAnsi="仿宋" w:cs="仿宋" w:hint="eastAsia"/>
          <w:sz w:val="28"/>
          <w:szCs w:val="28"/>
          <w:u w:val="single"/>
        </w:rPr>
        <w:t xml:space="preserve">               </w:t>
      </w:r>
    </w:p>
    <w:p w14:paraId="058AC3D5" w14:textId="77777777" w:rsidR="00160313" w:rsidRDefault="001B4C07">
      <w:pPr>
        <w:snapToGrid w:val="0"/>
        <w:spacing w:line="520" w:lineRule="exact"/>
        <w:ind w:firstLineChars="200" w:firstLine="562"/>
        <w:rPr>
          <w:rFonts w:ascii="黑体" w:eastAsia="黑体" w:hAnsi="黑体" w:cs="黑体"/>
          <w:b/>
          <w:bCs/>
          <w:color w:val="000000"/>
          <w:sz w:val="28"/>
          <w:szCs w:val="28"/>
        </w:rPr>
      </w:pPr>
      <w:r>
        <w:rPr>
          <w:rFonts w:ascii="黑体" w:eastAsia="黑体" w:hAnsi="黑体" w:cs="黑体" w:hint="eastAsia"/>
          <w:b/>
          <w:bCs/>
          <w:color w:val="000000"/>
          <w:sz w:val="28"/>
          <w:szCs w:val="28"/>
        </w:rPr>
        <w:t>第六条</w:t>
      </w:r>
      <w:r>
        <w:rPr>
          <w:rFonts w:ascii="黑体" w:eastAsia="黑体" w:hAnsi="黑体" w:cs="黑体" w:hint="eastAsia"/>
          <w:b/>
          <w:bCs/>
          <w:color w:val="000000"/>
          <w:sz w:val="28"/>
          <w:szCs w:val="28"/>
        </w:rPr>
        <w:t xml:space="preserve"> </w:t>
      </w:r>
      <w:r>
        <w:rPr>
          <w:rFonts w:ascii="黑体" w:eastAsia="黑体" w:hAnsi="黑体" w:cs="黑体" w:hint="eastAsia"/>
          <w:b/>
          <w:bCs/>
          <w:color w:val="000000"/>
          <w:sz w:val="28"/>
          <w:szCs w:val="28"/>
        </w:rPr>
        <w:t>成果权属</w:t>
      </w:r>
    </w:p>
    <w:p w14:paraId="37877BC6" w14:textId="77777777" w:rsidR="00160313" w:rsidRDefault="001B4C07">
      <w:pPr>
        <w:adjustRightInd w:val="0"/>
        <w:snapToGrid w:val="0"/>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方拥有本合同项目的所有中间成果和最终成果，以及与之相关的所有权利。所有提交给甲方的咨询服务文件及相关的资料的最后文本，包括为履行技术咨询服务范围所编制的图纸、计划和证明资料等，都属于甲方的财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未经甲方的书面同意，乙方不得将上述资料用于与本咨询服务项目之外的任何项目。</w:t>
      </w:r>
    </w:p>
    <w:p w14:paraId="63A43A03" w14:textId="77777777" w:rsidR="00160313" w:rsidRDefault="001B4C07">
      <w:pPr>
        <w:snapToGrid w:val="0"/>
        <w:spacing w:line="52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第</w:t>
      </w:r>
      <w:r>
        <w:rPr>
          <w:rFonts w:ascii="黑体" w:eastAsia="黑体" w:hAnsi="黑体" w:cs="黑体" w:hint="eastAsia"/>
          <w:b/>
          <w:bCs/>
          <w:sz w:val="28"/>
          <w:szCs w:val="28"/>
        </w:rPr>
        <w:t>七</w:t>
      </w:r>
      <w:r>
        <w:rPr>
          <w:rFonts w:ascii="黑体" w:eastAsia="黑体" w:hAnsi="黑体" w:cs="黑体" w:hint="eastAsia"/>
          <w:b/>
          <w:bCs/>
          <w:sz w:val="28"/>
          <w:szCs w:val="28"/>
        </w:rPr>
        <w:t>条</w:t>
      </w:r>
      <w:r>
        <w:rPr>
          <w:rFonts w:ascii="黑体" w:eastAsia="黑体" w:hAnsi="黑体" w:cs="黑体" w:hint="eastAsia"/>
          <w:b/>
          <w:bCs/>
          <w:sz w:val="28"/>
          <w:szCs w:val="28"/>
        </w:rPr>
        <w:t xml:space="preserve">  </w:t>
      </w:r>
      <w:r>
        <w:rPr>
          <w:rFonts w:ascii="黑体" w:eastAsia="黑体" w:hAnsi="黑体" w:cs="黑体" w:hint="eastAsia"/>
          <w:b/>
          <w:bCs/>
          <w:sz w:val="28"/>
          <w:szCs w:val="28"/>
        </w:rPr>
        <w:t>甲方权利及义务</w:t>
      </w:r>
    </w:p>
    <w:p w14:paraId="2E527230"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7.1</w:t>
      </w:r>
      <w:r>
        <w:rPr>
          <w:rFonts w:ascii="仿宋" w:eastAsia="仿宋" w:hAnsi="仿宋" w:cs="仿宋" w:hint="eastAsia"/>
          <w:sz w:val="28"/>
          <w:szCs w:val="28"/>
        </w:rPr>
        <w:t>甲方权利</w:t>
      </w:r>
    </w:p>
    <w:p w14:paraId="2BF360E6" w14:textId="77777777" w:rsidR="00160313" w:rsidRDefault="001B4C07">
      <w:pPr>
        <w:spacing w:line="52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7.1.1</w:t>
      </w:r>
      <w:r>
        <w:rPr>
          <w:rFonts w:ascii="仿宋" w:eastAsia="仿宋" w:hAnsi="仿宋" w:cs="仿宋" w:hint="eastAsia"/>
          <w:sz w:val="28"/>
          <w:szCs w:val="28"/>
        </w:rPr>
        <w:t>甲方</w:t>
      </w:r>
      <w:r>
        <w:rPr>
          <w:rFonts w:ascii="仿宋" w:eastAsia="仿宋" w:hAnsi="仿宋" w:cs="仿宋" w:hint="eastAsia"/>
          <w:sz w:val="28"/>
          <w:szCs w:val="28"/>
          <w:lang w:val="zh-CN"/>
        </w:rPr>
        <w:t>有权向乙方询问工作进展情况及相关的内容，</w:t>
      </w:r>
      <w:r>
        <w:rPr>
          <w:rFonts w:ascii="仿宋" w:eastAsia="仿宋" w:hAnsi="仿宋" w:cs="仿宋" w:hint="eastAsia"/>
          <w:sz w:val="28"/>
          <w:szCs w:val="28"/>
        </w:rPr>
        <w:t>并</w:t>
      </w:r>
      <w:r>
        <w:rPr>
          <w:rFonts w:ascii="仿宋" w:eastAsia="仿宋" w:hAnsi="仿宋" w:cs="仿宋" w:hint="eastAsia"/>
          <w:sz w:val="28"/>
          <w:szCs w:val="28"/>
          <w:lang w:val="zh-CN"/>
        </w:rPr>
        <w:t>对具体问题</w:t>
      </w:r>
      <w:r>
        <w:rPr>
          <w:rFonts w:ascii="仿宋" w:eastAsia="仿宋" w:hAnsi="仿宋" w:cs="仿宋" w:hint="eastAsia"/>
          <w:sz w:val="28"/>
          <w:szCs w:val="28"/>
        </w:rPr>
        <w:t>提出</w:t>
      </w:r>
      <w:r>
        <w:rPr>
          <w:rFonts w:ascii="仿宋" w:eastAsia="仿宋" w:hAnsi="仿宋" w:cs="仿宋" w:hint="eastAsia"/>
          <w:sz w:val="28"/>
          <w:szCs w:val="28"/>
          <w:lang w:val="zh-CN"/>
        </w:rPr>
        <w:t>意见和建议，</w:t>
      </w:r>
      <w:r>
        <w:rPr>
          <w:rFonts w:ascii="仿宋" w:eastAsia="仿宋" w:hAnsi="仿宋" w:cs="仿宋" w:hint="eastAsia"/>
          <w:sz w:val="28"/>
          <w:szCs w:val="28"/>
        </w:rPr>
        <w:t>乙方应如实回复或披露，并接受甲方的合理意见或建议</w:t>
      </w:r>
      <w:r>
        <w:rPr>
          <w:rFonts w:ascii="仿宋" w:eastAsia="仿宋" w:hAnsi="仿宋" w:cs="仿宋" w:hint="eastAsia"/>
          <w:sz w:val="28"/>
          <w:szCs w:val="28"/>
          <w:lang w:val="zh-CN"/>
        </w:rPr>
        <w:t>。</w:t>
      </w:r>
    </w:p>
    <w:p w14:paraId="32D919A4" w14:textId="77777777" w:rsidR="00160313" w:rsidRDefault="001B4C07">
      <w:pPr>
        <w:spacing w:line="52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7.1.2</w:t>
      </w:r>
      <w:r>
        <w:rPr>
          <w:rFonts w:ascii="仿宋" w:eastAsia="仿宋" w:hAnsi="仿宋" w:cs="仿宋" w:hint="eastAsia"/>
          <w:sz w:val="28"/>
          <w:szCs w:val="28"/>
          <w:lang w:val="zh-CN"/>
        </w:rPr>
        <w:t>乙方人员不按合同履行其职责</w:t>
      </w:r>
      <w:r>
        <w:rPr>
          <w:rFonts w:ascii="仿宋" w:eastAsia="仿宋" w:hAnsi="仿宋" w:cs="仿宋" w:hint="eastAsia"/>
          <w:sz w:val="28"/>
          <w:szCs w:val="28"/>
        </w:rPr>
        <w:t>或不符合甲方及项目要求的</w:t>
      </w:r>
      <w:r>
        <w:rPr>
          <w:rFonts w:ascii="仿宋" w:eastAsia="仿宋" w:hAnsi="仿宋" w:cs="仿宋" w:hint="eastAsia"/>
          <w:sz w:val="28"/>
          <w:szCs w:val="28"/>
          <w:lang w:val="zh-CN"/>
        </w:rPr>
        <w:t>，甲方有权要求更换人员。</w:t>
      </w:r>
    </w:p>
    <w:p w14:paraId="4DB98A5C"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7.2</w:t>
      </w:r>
      <w:r>
        <w:rPr>
          <w:rFonts w:ascii="仿宋" w:eastAsia="仿宋" w:hAnsi="仿宋" w:cs="仿宋" w:hint="eastAsia"/>
          <w:sz w:val="28"/>
          <w:szCs w:val="28"/>
        </w:rPr>
        <w:t>甲方义务</w:t>
      </w:r>
    </w:p>
    <w:p w14:paraId="61FDC6D5"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7.2.1</w:t>
      </w:r>
      <w:r>
        <w:rPr>
          <w:rFonts w:ascii="仿宋" w:eastAsia="仿宋" w:hAnsi="仿宋" w:cs="仿宋" w:hint="eastAsia"/>
          <w:sz w:val="28"/>
          <w:szCs w:val="28"/>
        </w:rPr>
        <w:t>甲方应配合乙方及时提供项目基础资料</w:t>
      </w:r>
      <w:r>
        <w:rPr>
          <w:rFonts w:ascii="仿宋" w:eastAsia="仿宋" w:hAnsi="仿宋" w:cs="仿宋" w:hint="eastAsia"/>
          <w:sz w:val="28"/>
          <w:szCs w:val="28"/>
        </w:rPr>
        <w:t>。</w:t>
      </w:r>
    </w:p>
    <w:p w14:paraId="5FC1CA4B"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7.2.2</w:t>
      </w:r>
      <w:r>
        <w:rPr>
          <w:rFonts w:ascii="仿宋" w:eastAsia="仿宋" w:hAnsi="仿宋" w:cs="仿宋" w:hint="eastAsia"/>
          <w:sz w:val="28"/>
          <w:szCs w:val="28"/>
        </w:rPr>
        <w:t>甲方应就乙方的工作成果及时</w:t>
      </w:r>
      <w:r>
        <w:rPr>
          <w:rFonts w:ascii="仿宋" w:eastAsia="仿宋" w:hAnsi="仿宋" w:cs="仿宋" w:hint="eastAsia"/>
          <w:sz w:val="28"/>
          <w:szCs w:val="28"/>
        </w:rPr>
        <w:t>审查、验收</w:t>
      </w:r>
      <w:r>
        <w:rPr>
          <w:rFonts w:ascii="仿宋" w:eastAsia="仿宋" w:hAnsi="仿宋" w:cs="仿宋" w:hint="eastAsia"/>
          <w:sz w:val="28"/>
          <w:szCs w:val="28"/>
        </w:rPr>
        <w:t>。</w:t>
      </w:r>
      <w:bookmarkStart w:id="3" w:name="OLE_LINK38"/>
      <w:bookmarkStart w:id="4" w:name="OLE_LINK39"/>
    </w:p>
    <w:p w14:paraId="287A952F"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7.2.3</w:t>
      </w:r>
      <w:r>
        <w:rPr>
          <w:rFonts w:ascii="仿宋" w:eastAsia="仿宋" w:hAnsi="仿宋" w:cs="仿宋" w:hint="eastAsia"/>
          <w:sz w:val="28"/>
          <w:szCs w:val="28"/>
        </w:rPr>
        <w:t>甲方应当按照约定支付咨询</w:t>
      </w:r>
      <w:r>
        <w:rPr>
          <w:rFonts w:ascii="仿宋" w:eastAsia="仿宋" w:hAnsi="仿宋" w:cs="仿宋" w:hint="eastAsia"/>
          <w:sz w:val="28"/>
          <w:szCs w:val="28"/>
        </w:rPr>
        <w:t>服务</w:t>
      </w:r>
      <w:r>
        <w:rPr>
          <w:rFonts w:ascii="仿宋" w:eastAsia="仿宋" w:hAnsi="仿宋" w:cs="仿宋" w:hint="eastAsia"/>
          <w:sz w:val="28"/>
          <w:szCs w:val="28"/>
        </w:rPr>
        <w:t>费。</w:t>
      </w:r>
    </w:p>
    <w:bookmarkEnd w:id="3"/>
    <w:bookmarkEnd w:id="4"/>
    <w:p w14:paraId="01BA022C" w14:textId="77777777" w:rsidR="00160313" w:rsidRDefault="001B4C07">
      <w:pPr>
        <w:snapToGrid w:val="0"/>
        <w:spacing w:line="52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第</w:t>
      </w:r>
      <w:r>
        <w:rPr>
          <w:rFonts w:ascii="黑体" w:eastAsia="黑体" w:hAnsi="黑体" w:cs="黑体" w:hint="eastAsia"/>
          <w:b/>
          <w:bCs/>
          <w:sz w:val="28"/>
          <w:szCs w:val="28"/>
        </w:rPr>
        <w:t>八</w:t>
      </w:r>
      <w:r>
        <w:rPr>
          <w:rFonts w:ascii="黑体" w:eastAsia="黑体" w:hAnsi="黑体" w:cs="黑体" w:hint="eastAsia"/>
          <w:b/>
          <w:bCs/>
          <w:sz w:val="28"/>
          <w:szCs w:val="28"/>
        </w:rPr>
        <w:t>条</w:t>
      </w:r>
      <w:r>
        <w:rPr>
          <w:rFonts w:ascii="黑体" w:eastAsia="黑体" w:hAnsi="黑体" w:cs="黑体" w:hint="eastAsia"/>
          <w:b/>
          <w:bCs/>
          <w:sz w:val="28"/>
          <w:szCs w:val="28"/>
        </w:rPr>
        <w:t xml:space="preserve">  </w:t>
      </w:r>
      <w:r>
        <w:rPr>
          <w:rFonts w:ascii="黑体" w:eastAsia="黑体" w:hAnsi="黑体" w:cs="黑体" w:hint="eastAsia"/>
          <w:b/>
          <w:bCs/>
          <w:sz w:val="28"/>
          <w:szCs w:val="28"/>
        </w:rPr>
        <w:t>乙方权利及义务</w:t>
      </w:r>
    </w:p>
    <w:p w14:paraId="57F1FA25" w14:textId="77777777" w:rsidR="00160313" w:rsidRDefault="001B4C07">
      <w:pPr>
        <w:autoSpaceDE w:val="0"/>
        <w:autoSpaceDN w:val="0"/>
        <w:spacing w:line="520" w:lineRule="exact"/>
        <w:ind w:firstLineChars="240" w:firstLine="672"/>
        <w:rPr>
          <w:rFonts w:ascii="仿宋" w:eastAsia="仿宋" w:hAnsi="仿宋" w:cs="仿宋"/>
          <w:sz w:val="28"/>
          <w:szCs w:val="28"/>
          <w:lang w:val="zh-CN"/>
        </w:rPr>
      </w:pPr>
      <w:r>
        <w:rPr>
          <w:rFonts w:ascii="仿宋" w:eastAsia="仿宋" w:hAnsi="仿宋" w:cs="仿宋" w:hint="eastAsia"/>
          <w:sz w:val="28"/>
          <w:szCs w:val="28"/>
        </w:rPr>
        <w:t>8.1</w:t>
      </w:r>
      <w:r>
        <w:rPr>
          <w:rFonts w:ascii="仿宋" w:eastAsia="仿宋" w:hAnsi="仿宋" w:cs="仿宋" w:hint="eastAsia"/>
          <w:sz w:val="28"/>
          <w:szCs w:val="28"/>
        </w:rPr>
        <w:t>乙方</w:t>
      </w:r>
      <w:r>
        <w:rPr>
          <w:rFonts w:ascii="仿宋" w:eastAsia="仿宋" w:hAnsi="仿宋" w:cs="仿宋" w:hint="eastAsia"/>
          <w:sz w:val="28"/>
          <w:szCs w:val="28"/>
          <w:lang w:val="zh-CN"/>
        </w:rPr>
        <w:t>权利</w:t>
      </w:r>
    </w:p>
    <w:p w14:paraId="79164511" w14:textId="77777777" w:rsidR="00160313" w:rsidRDefault="001B4C07">
      <w:pPr>
        <w:autoSpaceDE w:val="0"/>
        <w:autoSpaceDN w:val="0"/>
        <w:spacing w:line="520" w:lineRule="exact"/>
        <w:ind w:firstLineChars="240" w:firstLine="672"/>
        <w:rPr>
          <w:rFonts w:ascii="仿宋" w:eastAsia="仿宋" w:hAnsi="仿宋" w:cs="仿宋"/>
          <w:sz w:val="28"/>
          <w:szCs w:val="28"/>
        </w:rPr>
      </w:pPr>
      <w:r>
        <w:rPr>
          <w:rFonts w:ascii="仿宋" w:eastAsia="仿宋" w:hAnsi="仿宋" w:cs="仿宋" w:hint="eastAsia"/>
          <w:sz w:val="28"/>
          <w:szCs w:val="28"/>
        </w:rPr>
        <w:lastRenderedPageBreak/>
        <w:t>8.1.1</w:t>
      </w:r>
      <w:r>
        <w:rPr>
          <w:rFonts w:ascii="仿宋" w:eastAsia="仿宋" w:hAnsi="仿宋" w:cs="仿宋" w:hint="eastAsia"/>
          <w:sz w:val="28"/>
          <w:szCs w:val="28"/>
        </w:rPr>
        <w:t>乙方有权按照约定收取咨询</w:t>
      </w:r>
      <w:r>
        <w:rPr>
          <w:rFonts w:ascii="仿宋" w:eastAsia="仿宋" w:hAnsi="仿宋" w:cs="仿宋" w:hint="eastAsia"/>
          <w:sz w:val="28"/>
          <w:szCs w:val="28"/>
        </w:rPr>
        <w:t>服务</w:t>
      </w:r>
      <w:r>
        <w:rPr>
          <w:rFonts w:ascii="仿宋" w:eastAsia="仿宋" w:hAnsi="仿宋" w:cs="仿宋" w:hint="eastAsia"/>
          <w:sz w:val="28"/>
          <w:szCs w:val="28"/>
        </w:rPr>
        <w:t>费。</w:t>
      </w:r>
    </w:p>
    <w:p w14:paraId="66649608" w14:textId="77777777" w:rsidR="00160313" w:rsidRDefault="001B4C07">
      <w:pPr>
        <w:autoSpaceDE w:val="0"/>
        <w:autoSpaceDN w:val="0"/>
        <w:spacing w:line="520" w:lineRule="exact"/>
        <w:ind w:firstLineChars="240" w:firstLine="672"/>
        <w:rPr>
          <w:rFonts w:ascii="仿宋" w:eastAsia="仿宋" w:hAnsi="仿宋" w:cs="仿宋"/>
          <w:sz w:val="28"/>
          <w:szCs w:val="28"/>
          <w:lang w:val="zh-CN"/>
        </w:rPr>
      </w:pPr>
      <w:r>
        <w:rPr>
          <w:rFonts w:ascii="仿宋" w:eastAsia="仿宋" w:hAnsi="仿宋" w:cs="仿宋" w:hint="eastAsia"/>
          <w:sz w:val="28"/>
          <w:szCs w:val="28"/>
        </w:rPr>
        <w:t>8.1.2</w:t>
      </w:r>
      <w:r>
        <w:rPr>
          <w:rFonts w:ascii="仿宋" w:eastAsia="仿宋" w:hAnsi="仿宋" w:cs="仿宋" w:hint="eastAsia"/>
          <w:sz w:val="28"/>
          <w:szCs w:val="28"/>
          <w:lang w:val="zh-CN"/>
        </w:rPr>
        <w:t>在本项目服务过程中，如甲方提供的资料不明确时，</w:t>
      </w:r>
      <w:r>
        <w:rPr>
          <w:rFonts w:ascii="仿宋" w:eastAsia="仿宋" w:hAnsi="仿宋" w:cs="仿宋" w:hint="eastAsia"/>
          <w:sz w:val="28"/>
          <w:szCs w:val="28"/>
        </w:rPr>
        <w:t>乙方有权</w:t>
      </w:r>
      <w:r>
        <w:rPr>
          <w:rFonts w:ascii="仿宋" w:eastAsia="仿宋" w:hAnsi="仿宋" w:cs="仿宋" w:hint="eastAsia"/>
          <w:sz w:val="28"/>
          <w:szCs w:val="28"/>
          <w:lang w:val="zh-CN"/>
        </w:rPr>
        <w:t>向甲方提出书面报告</w:t>
      </w:r>
      <w:r>
        <w:rPr>
          <w:rFonts w:ascii="仿宋" w:eastAsia="仿宋" w:hAnsi="仿宋" w:cs="仿宋" w:hint="eastAsia"/>
          <w:sz w:val="28"/>
          <w:szCs w:val="28"/>
        </w:rPr>
        <w:t>请求予以更正或补充相关资料。</w:t>
      </w:r>
    </w:p>
    <w:p w14:paraId="3BDCB0A9" w14:textId="77777777" w:rsidR="00160313" w:rsidRDefault="001B4C07">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8.2</w:t>
      </w:r>
      <w:r>
        <w:rPr>
          <w:rFonts w:ascii="仿宋" w:eastAsia="仿宋" w:hAnsi="仿宋" w:cs="仿宋" w:hint="eastAsia"/>
          <w:sz w:val="28"/>
          <w:szCs w:val="28"/>
        </w:rPr>
        <w:t>乙方义务</w:t>
      </w:r>
    </w:p>
    <w:p w14:paraId="1C72119F" w14:textId="77777777" w:rsidR="00160313" w:rsidRDefault="001B4C07">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8.2.1</w:t>
      </w:r>
      <w:r>
        <w:rPr>
          <w:rFonts w:ascii="仿宋" w:eastAsia="仿宋" w:hAnsi="仿宋" w:cs="仿宋" w:hint="eastAsia"/>
          <w:sz w:val="28"/>
          <w:szCs w:val="28"/>
        </w:rPr>
        <w:t>乙方应按现行法律法规、技术标准规范、本合同约定等要求开展咨询服务，保证工作进度和质量，并对成果的质量、准确性、完整性、时限性负责。如因不符合上述要求而给甲方或</w:t>
      </w:r>
      <w:proofErr w:type="gramStart"/>
      <w:r>
        <w:rPr>
          <w:rFonts w:ascii="仿宋" w:eastAsia="仿宋" w:hAnsi="仿宋" w:cs="仿宋" w:hint="eastAsia"/>
          <w:sz w:val="28"/>
          <w:szCs w:val="28"/>
        </w:rPr>
        <w:t>其他第三</w:t>
      </w:r>
      <w:proofErr w:type="gramEnd"/>
      <w:r>
        <w:rPr>
          <w:rFonts w:ascii="仿宋" w:eastAsia="仿宋" w:hAnsi="仿宋" w:cs="仿宋" w:hint="eastAsia"/>
          <w:sz w:val="28"/>
          <w:szCs w:val="28"/>
        </w:rPr>
        <w:t>人造成损失的，乙方应承</w:t>
      </w:r>
      <w:proofErr w:type="gramStart"/>
      <w:r>
        <w:rPr>
          <w:rFonts w:ascii="仿宋" w:eastAsia="仿宋" w:hAnsi="仿宋" w:cs="仿宋" w:hint="eastAsia"/>
          <w:sz w:val="28"/>
          <w:szCs w:val="28"/>
        </w:rPr>
        <w:t>担相关</w:t>
      </w:r>
      <w:proofErr w:type="gramEnd"/>
      <w:r>
        <w:rPr>
          <w:rFonts w:ascii="仿宋" w:eastAsia="仿宋" w:hAnsi="仿宋" w:cs="仿宋" w:hint="eastAsia"/>
          <w:sz w:val="28"/>
          <w:szCs w:val="28"/>
        </w:rPr>
        <w:t>赔偿责任。</w:t>
      </w:r>
    </w:p>
    <w:p w14:paraId="5F1ACC83" w14:textId="77777777" w:rsidR="00160313" w:rsidRDefault="001B4C07">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2.</w:t>
      </w:r>
      <w:r>
        <w:rPr>
          <w:rFonts w:ascii="仿宋" w:eastAsia="仿宋" w:hAnsi="仿宋" w:cs="仿宋" w:hint="eastAsia"/>
          <w:sz w:val="28"/>
          <w:szCs w:val="28"/>
        </w:rPr>
        <w:t>2</w:t>
      </w:r>
      <w:r>
        <w:rPr>
          <w:rFonts w:ascii="仿宋" w:eastAsia="仿宋" w:hAnsi="仿宋" w:cs="仿宋" w:hint="eastAsia"/>
          <w:sz w:val="28"/>
          <w:szCs w:val="28"/>
        </w:rPr>
        <w:t>乙方应按照约定及时向甲方交付相关过程文件及最终咨询成果。</w:t>
      </w:r>
    </w:p>
    <w:p w14:paraId="2224AFEF" w14:textId="77777777" w:rsidR="00160313" w:rsidRDefault="001B4C07">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8.2.3</w:t>
      </w:r>
      <w:r>
        <w:rPr>
          <w:rFonts w:ascii="仿宋" w:eastAsia="仿宋" w:hAnsi="仿宋" w:cs="仿宋" w:hint="eastAsia"/>
          <w:sz w:val="28"/>
          <w:szCs w:val="28"/>
        </w:rPr>
        <w:t>乙方应当保证其提交的成果符合国家及地方现有法律、法规、规章，政策及行业规范之要求、符合本合同目的。</w:t>
      </w:r>
    </w:p>
    <w:p w14:paraId="747E1E57" w14:textId="77777777" w:rsidR="00160313" w:rsidRDefault="001B4C07">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8.2.4</w:t>
      </w:r>
      <w:r>
        <w:rPr>
          <w:rFonts w:ascii="仿宋" w:eastAsia="仿宋" w:hAnsi="仿宋" w:cs="仿宋" w:hint="eastAsia"/>
          <w:sz w:val="28"/>
          <w:szCs w:val="28"/>
        </w:rPr>
        <w:t>乙方应按甲方要求，对于其咨询成果的相关内容予以书面或口头回复。</w:t>
      </w:r>
      <w:r>
        <w:rPr>
          <w:rFonts w:ascii="仿宋" w:eastAsia="仿宋" w:hAnsi="仿宋" w:cs="仿宋" w:hint="eastAsia"/>
          <w:sz w:val="28"/>
          <w:szCs w:val="28"/>
        </w:rPr>
        <w:t xml:space="preserve"> </w:t>
      </w:r>
    </w:p>
    <w:p w14:paraId="255EEA7D" w14:textId="77777777" w:rsidR="00160313" w:rsidRDefault="001B4C07">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8.2.5</w:t>
      </w:r>
      <w:r>
        <w:rPr>
          <w:rFonts w:ascii="仿宋" w:eastAsia="仿宋" w:hAnsi="仿宋" w:cs="仿宋" w:hint="eastAsia"/>
          <w:sz w:val="28"/>
          <w:szCs w:val="28"/>
        </w:rPr>
        <w:t>乙方应接受甲方及其相关工作人员对乙方工作的监督，并按照甲方及其有关人员的意见或建议及时予以整改。</w:t>
      </w:r>
    </w:p>
    <w:p w14:paraId="4556930E" w14:textId="77777777" w:rsidR="00160313" w:rsidRDefault="001B4C07">
      <w:pPr>
        <w:adjustRightInd w:val="0"/>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t>8.2.6</w:t>
      </w:r>
      <w:r>
        <w:rPr>
          <w:rFonts w:ascii="仿宋" w:eastAsia="仿宋" w:hAnsi="仿宋" w:cs="仿宋" w:hint="eastAsia"/>
          <w:sz w:val="28"/>
          <w:szCs w:val="28"/>
        </w:rPr>
        <w:t>乙方不得将本合同项目全部或部分转包给第三方。</w:t>
      </w:r>
    </w:p>
    <w:p w14:paraId="25544B2B" w14:textId="77777777" w:rsidR="00160313" w:rsidRDefault="001B4C07">
      <w:pPr>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8.2.7</w:t>
      </w:r>
      <w:r>
        <w:rPr>
          <w:rFonts w:ascii="仿宋" w:eastAsia="仿宋" w:hAnsi="仿宋" w:cs="仿宋" w:hint="eastAsia"/>
          <w:sz w:val="28"/>
          <w:szCs w:val="28"/>
        </w:rPr>
        <w:t>乙方承诺按甲方要求完成本项目，出于自身财务、技术、人力等原因导致项目失败的，应承担全部责任。</w:t>
      </w:r>
    </w:p>
    <w:p w14:paraId="2DD46440" w14:textId="77777777" w:rsidR="00160313" w:rsidRDefault="001B4C07">
      <w:pPr>
        <w:snapToGrid w:val="0"/>
        <w:spacing w:line="52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第</w:t>
      </w:r>
      <w:r>
        <w:rPr>
          <w:rFonts w:ascii="黑体" w:eastAsia="黑体" w:hAnsi="黑体" w:cs="黑体" w:hint="eastAsia"/>
          <w:b/>
          <w:bCs/>
          <w:sz w:val="28"/>
          <w:szCs w:val="28"/>
        </w:rPr>
        <w:t>九</w:t>
      </w:r>
      <w:r>
        <w:rPr>
          <w:rFonts w:ascii="黑体" w:eastAsia="黑体" w:hAnsi="黑体" w:cs="黑体" w:hint="eastAsia"/>
          <w:b/>
          <w:bCs/>
          <w:sz w:val="28"/>
          <w:szCs w:val="28"/>
        </w:rPr>
        <w:t>条</w:t>
      </w:r>
      <w:r>
        <w:rPr>
          <w:rFonts w:ascii="黑体" w:eastAsia="黑体" w:hAnsi="黑体" w:cs="黑体" w:hint="eastAsia"/>
          <w:b/>
          <w:bCs/>
          <w:sz w:val="28"/>
          <w:szCs w:val="28"/>
        </w:rPr>
        <w:t xml:space="preserve"> </w:t>
      </w:r>
      <w:r>
        <w:rPr>
          <w:rFonts w:ascii="黑体" w:eastAsia="黑体" w:hAnsi="黑体" w:cs="黑体" w:hint="eastAsia"/>
          <w:sz w:val="28"/>
          <w:szCs w:val="28"/>
        </w:rPr>
        <w:t xml:space="preserve"> </w:t>
      </w:r>
      <w:r>
        <w:rPr>
          <w:rFonts w:ascii="黑体" w:eastAsia="黑体" w:hAnsi="黑体" w:cs="黑体" w:hint="eastAsia"/>
          <w:b/>
          <w:bCs/>
          <w:sz w:val="28"/>
          <w:szCs w:val="28"/>
        </w:rPr>
        <w:t xml:space="preserve"> </w:t>
      </w:r>
      <w:r>
        <w:rPr>
          <w:rFonts w:ascii="黑体" w:eastAsia="黑体" w:hAnsi="黑体" w:cs="黑体" w:hint="eastAsia"/>
          <w:b/>
          <w:bCs/>
          <w:sz w:val="28"/>
          <w:szCs w:val="28"/>
        </w:rPr>
        <w:t>通知条款</w:t>
      </w:r>
    </w:p>
    <w:p w14:paraId="4816A47F"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合同下的通知或法律文书等应以书面方式，通过现场交付、邮寄或电子邮箱形式发至如下地址（包括电子邮箱地址，下同）。如果一方的地址发生变更，变更后的地址应当及时书面通知另一方，未通知的则原地址视为送达地址。</w:t>
      </w:r>
    </w:p>
    <w:p w14:paraId="27B16D49"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甲方通讯方式：</w:t>
      </w:r>
    </w:p>
    <w:p w14:paraId="5CBA587E" w14:textId="77777777" w:rsidR="00160313" w:rsidRDefault="001B4C07">
      <w:pPr>
        <w:snapToGrid w:val="0"/>
        <w:spacing w:line="52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地址：</w:t>
      </w:r>
      <w:r>
        <w:rPr>
          <w:rFonts w:ascii="仿宋" w:eastAsia="仿宋" w:hAnsi="仿宋" w:cs="仿宋" w:hint="eastAsia"/>
          <w:sz w:val="28"/>
          <w:szCs w:val="28"/>
          <w:u w:val="single"/>
        </w:rPr>
        <w:t xml:space="preserve">               </w:t>
      </w:r>
    </w:p>
    <w:p w14:paraId="73E1C4D8" w14:textId="77777777" w:rsidR="00160313" w:rsidRDefault="001B4C07">
      <w:pPr>
        <w:snapToGrid w:val="0"/>
        <w:spacing w:line="52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lastRenderedPageBreak/>
        <w:t>邮编：</w:t>
      </w:r>
      <w:r>
        <w:rPr>
          <w:rFonts w:ascii="仿宋" w:eastAsia="仿宋" w:hAnsi="仿宋" w:cs="仿宋" w:hint="eastAsia"/>
          <w:sz w:val="28"/>
          <w:szCs w:val="28"/>
          <w:u w:val="single"/>
        </w:rPr>
        <w:t xml:space="preserve">               </w:t>
      </w:r>
    </w:p>
    <w:p w14:paraId="374981F7"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1A0B9F00"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电话：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4ADF744D"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797D9BBD"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乙方通讯方式：</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p>
    <w:p w14:paraId="62CCA5D5"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6002C61A"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6576B899"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电话：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1694A7AB"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5FF0F5AE"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若由人工送达，送达时间应为该通知交给另一方的日期；若由邮寄送达，送达时间为快递签收或被退回日期；若由电子邮箱送达，送达时间为该通知进入被通知方电子邮箱系统的时间。</w:t>
      </w:r>
    </w:p>
    <w:p w14:paraId="3A0DF4A5" w14:textId="77777777" w:rsidR="00160313" w:rsidRDefault="001B4C07">
      <w:pPr>
        <w:snapToGrid w:val="0"/>
        <w:spacing w:line="520" w:lineRule="exact"/>
        <w:ind w:firstLineChars="200" w:firstLine="562"/>
        <w:rPr>
          <w:rFonts w:ascii="黑体" w:eastAsia="黑体" w:hAnsi="黑体" w:cs="黑体"/>
          <w:b/>
          <w:sz w:val="28"/>
          <w:szCs w:val="28"/>
        </w:rPr>
      </w:pPr>
      <w:r>
        <w:rPr>
          <w:rFonts w:ascii="黑体" w:eastAsia="黑体" w:hAnsi="黑体" w:cs="黑体" w:hint="eastAsia"/>
          <w:b/>
          <w:sz w:val="28"/>
          <w:szCs w:val="28"/>
        </w:rPr>
        <w:t>第</w:t>
      </w:r>
      <w:r>
        <w:rPr>
          <w:rFonts w:ascii="黑体" w:eastAsia="黑体" w:hAnsi="黑体" w:cs="黑体" w:hint="eastAsia"/>
          <w:b/>
          <w:sz w:val="28"/>
          <w:szCs w:val="28"/>
        </w:rPr>
        <w:t>十</w:t>
      </w:r>
      <w:r>
        <w:rPr>
          <w:rFonts w:ascii="黑体" w:eastAsia="黑体" w:hAnsi="黑体" w:cs="黑体" w:hint="eastAsia"/>
          <w:b/>
          <w:sz w:val="28"/>
          <w:szCs w:val="28"/>
        </w:rPr>
        <w:t>条</w:t>
      </w:r>
      <w:r>
        <w:rPr>
          <w:rFonts w:ascii="黑体" w:eastAsia="黑体" w:hAnsi="黑体" w:cs="黑体" w:hint="eastAsia"/>
          <w:b/>
          <w:sz w:val="28"/>
          <w:szCs w:val="28"/>
        </w:rPr>
        <w:t xml:space="preserve">  </w:t>
      </w:r>
      <w:r>
        <w:rPr>
          <w:rFonts w:ascii="黑体" w:eastAsia="黑体" w:hAnsi="黑体" w:cs="黑体" w:hint="eastAsia"/>
          <w:b/>
          <w:sz w:val="28"/>
          <w:szCs w:val="28"/>
        </w:rPr>
        <w:t>保密</w:t>
      </w:r>
      <w:r>
        <w:rPr>
          <w:rFonts w:ascii="黑体" w:eastAsia="黑体" w:hAnsi="黑体" w:cs="黑体" w:hint="eastAsia"/>
          <w:b/>
          <w:sz w:val="28"/>
          <w:szCs w:val="28"/>
        </w:rPr>
        <w:t>条款</w:t>
      </w:r>
    </w:p>
    <w:p w14:paraId="446F2F04"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10.1</w:t>
      </w:r>
      <w:r>
        <w:rPr>
          <w:rFonts w:ascii="仿宋" w:eastAsia="仿宋" w:hAnsi="仿宋" w:cs="仿宋" w:hint="eastAsia"/>
          <w:sz w:val="28"/>
          <w:szCs w:val="28"/>
        </w:rPr>
        <w:t>乙方在本合同签订和履行过程中所获得或知悉的关于甲方的所有未公开的信息</w:t>
      </w:r>
      <w:r>
        <w:rPr>
          <w:rFonts w:ascii="仿宋" w:eastAsia="仿宋" w:hAnsi="仿宋" w:cs="仿宋" w:hint="eastAsia"/>
          <w:sz w:val="28"/>
          <w:szCs w:val="28"/>
        </w:rPr>
        <w:t>(</w:t>
      </w:r>
      <w:r>
        <w:rPr>
          <w:rFonts w:ascii="仿宋" w:eastAsia="仿宋" w:hAnsi="仿宋" w:cs="仿宋" w:hint="eastAsia"/>
          <w:sz w:val="28"/>
          <w:szCs w:val="28"/>
        </w:rPr>
        <w:t>包括项目信息、技术图纸、资料、经营信息、人力资源、本合同所涉及的研究内容、研究成果等等</w:t>
      </w:r>
      <w:r>
        <w:rPr>
          <w:rFonts w:ascii="仿宋" w:eastAsia="仿宋" w:hAnsi="仿宋" w:cs="仿宋" w:hint="eastAsia"/>
          <w:sz w:val="28"/>
          <w:szCs w:val="28"/>
        </w:rPr>
        <w:t>)</w:t>
      </w:r>
      <w:r>
        <w:rPr>
          <w:rFonts w:ascii="仿宋" w:eastAsia="仿宋" w:hAnsi="仿宋" w:cs="仿宋" w:hint="eastAsia"/>
          <w:sz w:val="28"/>
          <w:szCs w:val="28"/>
        </w:rPr>
        <w:t>为甲方的秘密，乙方应严守其秘密性，不得用于本合同以外的其他用途，不得提供给任何第三方（但为本项目之目的，向政府有关部门或任何一方为本项目所聘请的其他顾问机构和个人进行披露的除外）。</w:t>
      </w:r>
    </w:p>
    <w:p w14:paraId="786B7475" w14:textId="77777777" w:rsidR="00160313" w:rsidRDefault="001B4C07">
      <w:pPr>
        <w:snapToGrid w:val="0"/>
        <w:spacing w:line="520" w:lineRule="exact"/>
        <w:ind w:firstLineChars="200" w:firstLine="560"/>
        <w:rPr>
          <w:rFonts w:ascii="仿宋" w:eastAsia="仿宋" w:hAnsi="仿宋" w:cs="仿宋"/>
          <w:sz w:val="28"/>
          <w:szCs w:val="28"/>
        </w:rPr>
      </w:pPr>
      <w:bookmarkStart w:id="5" w:name="OLE_LINK57"/>
      <w:bookmarkStart w:id="6" w:name="OLE_LINK56"/>
      <w:r>
        <w:rPr>
          <w:rFonts w:ascii="仿宋" w:eastAsia="仿宋" w:hAnsi="仿宋" w:cs="仿宋" w:hint="eastAsia"/>
          <w:sz w:val="28"/>
          <w:szCs w:val="28"/>
        </w:rPr>
        <w:t>10.2</w:t>
      </w:r>
      <w:r>
        <w:rPr>
          <w:rFonts w:ascii="仿宋" w:eastAsia="仿宋" w:hAnsi="仿宋" w:cs="仿宋" w:hint="eastAsia"/>
          <w:sz w:val="28"/>
          <w:szCs w:val="28"/>
        </w:rPr>
        <w:t>乙方应采取合理的预防措施</w:t>
      </w:r>
      <w:bookmarkEnd w:id="5"/>
      <w:bookmarkEnd w:id="6"/>
      <w:r>
        <w:rPr>
          <w:rFonts w:ascii="仿宋" w:eastAsia="仿宋" w:hAnsi="仿宋" w:cs="仿宋" w:hint="eastAsia"/>
          <w:sz w:val="28"/>
          <w:szCs w:val="28"/>
        </w:rPr>
        <w:t>，以确保</w:t>
      </w:r>
      <w:bookmarkStart w:id="7" w:name="OLE_LINK58"/>
      <w:bookmarkStart w:id="8" w:name="OLE_LINK59"/>
      <w:r>
        <w:rPr>
          <w:rFonts w:ascii="仿宋" w:eastAsia="仿宋" w:hAnsi="仿宋" w:cs="仿宋" w:hint="eastAsia"/>
          <w:sz w:val="28"/>
          <w:szCs w:val="28"/>
        </w:rPr>
        <w:t>只有为本项目实施有关而合理需要该等保密信息的人员和顾问</w:t>
      </w:r>
      <w:bookmarkEnd w:id="7"/>
      <w:bookmarkEnd w:id="8"/>
      <w:r>
        <w:rPr>
          <w:rFonts w:ascii="仿宋" w:eastAsia="仿宋" w:hAnsi="仿宋" w:cs="仿宋" w:hint="eastAsia"/>
          <w:sz w:val="28"/>
          <w:szCs w:val="28"/>
        </w:rPr>
        <w:t>才能接触到保密信息。</w:t>
      </w:r>
    </w:p>
    <w:p w14:paraId="4D5F9BB2"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10.3</w:t>
      </w:r>
      <w:r>
        <w:rPr>
          <w:rFonts w:ascii="仿宋" w:eastAsia="仿宋" w:hAnsi="仿宋" w:cs="仿宋" w:hint="eastAsia"/>
          <w:sz w:val="28"/>
          <w:szCs w:val="28"/>
        </w:rPr>
        <w:t>无论本合同是否终止或解除，乙方均应按照约定履行保</w:t>
      </w:r>
      <w:r>
        <w:rPr>
          <w:rFonts w:ascii="仿宋" w:eastAsia="仿宋" w:hAnsi="仿宋" w:cs="仿宋" w:hint="eastAsia"/>
          <w:sz w:val="28"/>
          <w:szCs w:val="28"/>
        </w:rPr>
        <w:t>密义务。</w:t>
      </w:r>
    </w:p>
    <w:p w14:paraId="67E4EAC8" w14:textId="77777777" w:rsidR="00160313" w:rsidRDefault="001B4C07">
      <w:pPr>
        <w:snapToGrid w:val="0"/>
        <w:spacing w:line="520" w:lineRule="exact"/>
        <w:ind w:firstLineChars="200" w:firstLine="562"/>
        <w:rPr>
          <w:rFonts w:ascii="黑体" w:eastAsia="黑体" w:hAnsi="黑体" w:cs="黑体"/>
          <w:sz w:val="28"/>
          <w:szCs w:val="28"/>
        </w:rPr>
      </w:pPr>
      <w:r>
        <w:rPr>
          <w:rFonts w:ascii="黑体" w:eastAsia="黑体" w:hAnsi="黑体" w:cs="黑体" w:hint="eastAsia"/>
          <w:b/>
          <w:sz w:val="28"/>
          <w:szCs w:val="28"/>
        </w:rPr>
        <w:t>第十</w:t>
      </w:r>
      <w:r>
        <w:rPr>
          <w:rFonts w:ascii="黑体" w:eastAsia="黑体" w:hAnsi="黑体" w:cs="黑体" w:hint="eastAsia"/>
          <w:b/>
          <w:sz w:val="28"/>
          <w:szCs w:val="28"/>
        </w:rPr>
        <w:t>一</w:t>
      </w:r>
      <w:r>
        <w:rPr>
          <w:rFonts w:ascii="黑体" w:eastAsia="黑体" w:hAnsi="黑体" w:cs="黑体" w:hint="eastAsia"/>
          <w:b/>
          <w:sz w:val="28"/>
          <w:szCs w:val="28"/>
        </w:rPr>
        <w:t>条</w:t>
      </w:r>
      <w:r>
        <w:rPr>
          <w:rFonts w:ascii="黑体" w:eastAsia="黑体" w:hAnsi="黑体" w:cs="黑体" w:hint="eastAsia"/>
          <w:sz w:val="28"/>
          <w:szCs w:val="28"/>
        </w:rPr>
        <w:t xml:space="preserve">  </w:t>
      </w:r>
      <w:r>
        <w:rPr>
          <w:rFonts w:ascii="黑体" w:eastAsia="黑体" w:hAnsi="黑体" w:cs="黑体" w:hint="eastAsia"/>
          <w:b/>
          <w:bCs/>
          <w:sz w:val="28"/>
          <w:szCs w:val="28"/>
        </w:rPr>
        <w:t>合同变更与解除</w:t>
      </w:r>
    </w:p>
    <w:p w14:paraId="540FE2CE"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本合同的变更必须由双方协商一致，并以书面形式确定后方可生效</w:t>
      </w:r>
      <w:r>
        <w:rPr>
          <w:rFonts w:ascii="仿宋" w:eastAsia="仿宋" w:hAnsi="仿宋" w:cs="仿宋" w:hint="eastAsia"/>
          <w:sz w:val="28"/>
          <w:szCs w:val="28"/>
        </w:rPr>
        <w:t>。</w:t>
      </w:r>
    </w:p>
    <w:p w14:paraId="007CE51D"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11.2</w:t>
      </w:r>
      <w:r>
        <w:rPr>
          <w:rFonts w:ascii="仿宋" w:eastAsia="仿宋" w:hAnsi="仿宋" w:cs="仿宋" w:hint="eastAsia"/>
          <w:sz w:val="28"/>
          <w:szCs w:val="28"/>
        </w:rPr>
        <w:t>如因不可抗力导致本合同无法履行的，双方均可书面通知对方解除合同。</w:t>
      </w:r>
    </w:p>
    <w:p w14:paraId="526E28B4"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11.3</w:t>
      </w:r>
      <w:r>
        <w:rPr>
          <w:rFonts w:ascii="仿宋" w:eastAsia="仿宋" w:hAnsi="仿宋" w:cs="仿宋" w:hint="eastAsia"/>
          <w:sz w:val="28"/>
          <w:szCs w:val="28"/>
        </w:rPr>
        <w:t>如因可归责于甲方的原因导致本协议提前终止的，甲方还应根据乙方实际工作阶段、已经支付的咨询费和已经完成的工作成果与乙方就应付的咨询费进行结算。</w:t>
      </w:r>
    </w:p>
    <w:p w14:paraId="671C70CF" w14:textId="77777777" w:rsidR="00160313" w:rsidRDefault="001B4C07">
      <w:pPr>
        <w:snapToGrid w:val="0"/>
        <w:spacing w:line="52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第十</w:t>
      </w:r>
      <w:r>
        <w:rPr>
          <w:rFonts w:ascii="黑体" w:eastAsia="黑体" w:hAnsi="黑体" w:cs="黑体" w:hint="eastAsia"/>
          <w:b/>
          <w:bCs/>
          <w:sz w:val="28"/>
          <w:szCs w:val="28"/>
        </w:rPr>
        <w:t>二</w:t>
      </w:r>
      <w:r>
        <w:rPr>
          <w:rFonts w:ascii="黑体" w:eastAsia="黑体" w:hAnsi="黑体" w:cs="黑体" w:hint="eastAsia"/>
          <w:b/>
          <w:bCs/>
          <w:sz w:val="28"/>
          <w:szCs w:val="28"/>
        </w:rPr>
        <w:t>条</w:t>
      </w:r>
      <w:r>
        <w:rPr>
          <w:rFonts w:ascii="黑体" w:eastAsia="黑体" w:hAnsi="黑体" w:cs="黑体" w:hint="eastAsia"/>
          <w:b/>
          <w:bCs/>
          <w:sz w:val="28"/>
          <w:szCs w:val="28"/>
        </w:rPr>
        <w:t xml:space="preserve">  </w:t>
      </w:r>
      <w:r>
        <w:rPr>
          <w:rFonts w:ascii="黑体" w:eastAsia="黑体" w:hAnsi="黑体" w:cs="黑体" w:hint="eastAsia"/>
          <w:b/>
          <w:bCs/>
          <w:sz w:val="28"/>
          <w:szCs w:val="28"/>
        </w:rPr>
        <w:t>违约责任</w:t>
      </w:r>
    </w:p>
    <w:p w14:paraId="49209E53"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12.1</w:t>
      </w:r>
      <w:r>
        <w:rPr>
          <w:rFonts w:ascii="仿宋" w:eastAsia="仿宋" w:hAnsi="仿宋" w:cs="仿宋" w:hint="eastAsia"/>
          <w:sz w:val="28"/>
          <w:szCs w:val="28"/>
        </w:rPr>
        <w:t>若乙方迟延提交（各阶段）咨询成果，</w:t>
      </w:r>
      <w:r>
        <w:rPr>
          <w:rFonts w:ascii="仿宋" w:eastAsia="仿宋" w:hAnsi="仿宋" w:cs="仿宋" w:hint="eastAsia"/>
          <w:sz w:val="28"/>
          <w:szCs w:val="28"/>
        </w:rPr>
        <w:t>每逾期一日</w:t>
      </w:r>
      <w:r>
        <w:rPr>
          <w:rFonts w:ascii="仿宋" w:eastAsia="仿宋" w:hAnsi="仿宋" w:cs="仿宋" w:hint="eastAsia"/>
          <w:sz w:val="28"/>
          <w:szCs w:val="28"/>
        </w:rPr>
        <w:t>应按</w:t>
      </w:r>
      <w:r>
        <w:rPr>
          <w:rFonts w:ascii="仿宋" w:eastAsia="仿宋" w:hAnsi="仿宋" w:cs="仿宋" w:hint="eastAsia"/>
          <w:sz w:val="28"/>
          <w:szCs w:val="28"/>
          <w:u w:val="single"/>
        </w:rPr>
        <w:t>合同金额万分之五</w:t>
      </w:r>
      <w:r>
        <w:rPr>
          <w:rFonts w:ascii="仿宋" w:eastAsia="仿宋" w:hAnsi="仿宋" w:cs="仿宋" w:hint="eastAsia"/>
          <w:sz w:val="28"/>
          <w:szCs w:val="28"/>
        </w:rPr>
        <w:t>的标准向甲方支付违约金；若</w:t>
      </w:r>
      <w:r>
        <w:rPr>
          <w:rFonts w:ascii="仿宋" w:eastAsia="仿宋" w:hAnsi="仿宋" w:cs="仿宋" w:hint="eastAsia"/>
          <w:sz w:val="28"/>
          <w:szCs w:val="28"/>
        </w:rPr>
        <w:t>逾期满</w:t>
      </w:r>
      <w:r>
        <w:rPr>
          <w:rFonts w:ascii="仿宋" w:eastAsia="仿宋" w:hAnsi="仿宋" w:cs="仿宋" w:hint="eastAsia"/>
          <w:b/>
          <w:bCs/>
          <w:i/>
          <w:iCs/>
          <w:sz w:val="28"/>
          <w:szCs w:val="28"/>
          <w:u w:val="single"/>
        </w:rPr>
        <w:t xml:space="preserve"> </w:t>
      </w:r>
      <w:r>
        <w:rPr>
          <w:rFonts w:ascii="仿宋" w:eastAsia="仿宋" w:hAnsi="仿宋" w:cs="仿宋" w:hint="eastAsia"/>
          <w:b/>
          <w:bCs/>
          <w:sz w:val="28"/>
          <w:szCs w:val="28"/>
          <w:u w:val="single"/>
        </w:rPr>
        <w:t>三</w:t>
      </w:r>
      <w:r>
        <w:rPr>
          <w:rFonts w:ascii="仿宋" w:eastAsia="仿宋" w:hAnsi="仿宋" w:cs="仿宋" w:hint="eastAsia"/>
          <w:sz w:val="28"/>
          <w:szCs w:val="28"/>
          <w:u w:val="single"/>
        </w:rPr>
        <w:t>十</w:t>
      </w:r>
      <w:r>
        <w:rPr>
          <w:rFonts w:ascii="仿宋" w:eastAsia="仿宋" w:hAnsi="仿宋" w:cs="仿宋" w:hint="eastAsia"/>
          <w:b/>
          <w:bCs/>
          <w:i/>
          <w:iCs/>
          <w:sz w:val="28"/>
          <w:szCs w:val="28"/>
          <w:u w:val="single"/>
        </w:rPr>
        <w:t xml:space="preserve"> </w:t>
      </w:r>
      <w:r>
        <w:rPr>
          <w:rFonts w:ascii="仿宋" w:eastAsia="仿宋" w:hAnsi="仿宋" w:cs="仿宋" w:hint="eastAsia"/>
          <w:sz w:val="28"/>
          <w:szCs w:val="28"/>
        </w:rPr>
        <w:t>日，则甲方有权解除合同，乙方应按照合同</w:t>
      </w:r>
      <w:r>
        <w:rPr>
          <w:rFonts w:ascii="仿宋" w:eastAsia="仿宋" w:hAnsi="仿宋" w:cs="仿宋" w:hint="eastAsia"/>
          <w:sz w:val="28"/>
          <w:szCs w:val="28"/>
        </w:rPr>
        <w:t>金额</w:t>
      </w:r>
      <w:r>
        <w:rPr>
          <w:rFonts w:ascii="仿宋" w:eastAsia="仿宋" w:hAnsi="仿宋" w:cs="仿宋" w:hint="eastAsia"/>
          <w:sz w:val="28"/>
          <w:szCs w:val="28"/>
          <w:u w:val="single"/>
        </w:rPr>
        <w:t>20</w:t>
      </w:r>
      <w:r>
        <w:rPr>
          <w:rFonts w:ascii="仿宋" w:eastAsia="仿宋" w:hAnsi="仿宋" w:cs="仿宋" w:hint="eastAsia"/>
          <w:sz w:val="28"/>
          <w:szCs w:val="28"/>
          <w:u w:val="single"/>
        </w:rPr>
        <w:t>%</w:t>
      </w:r>
      <w:r>
        <w:rPr>
          <w:rFonts w:ascii="仿宋" w:eastAsia="仿宋" w:hAnsi="仿宋" w:cs="仿宋" w:hint="eastAsia"/>
          <w:sz w:val="28"/>
          <w:szCs w:val="28"/>
        </w:rPr>
        <w:t>的标准向甲方支付违约金，并承担由此给甲方造成的全部损失。</w:t>
      </w:r>
    </w:p>
    <w:p w14:paraId="0366A9ED"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12.2</w:t>
      </w:r>
      <w:r>
        <w:rPr>
          <w:rFonts w:ascii="仿宋" w:eastAsia="仿宋" w:hAnsi="仿宋" w:cs="仿宋" w:hint="eastAsia"/>
          <w:sz w:val="28"/>
          <w:szCs w:val="28"/>
        </w:rPr>
        <w:t>如乙方提交的工作成果因不符合要求未能通过验收，乙方应无条件负责修改、完善，修改完善后提交合格成果的日期不得晚于本合同约定的提交日期，若迟延提交，按照本条第</w:t>
      </w:r>
      <w:r>
        <w:rPr>
          <w:rFonts w:ascii="仿宋" w:eastAsia="仿宋" w:hAnsi="仿宋" w:cs="仿宋" w:hint="eastAsia"/>
          <w:sz w:val="28"/>
          <w:szCs w:val="28"/>
        </w:rPr>
        <w:t>1</w:t>
      </w:r>
      <w:r>
        <w:rPr>
          <w:rFonts w:ascii="仿宋" w:eastAsia="仿宋" w:hAnsi="仿宋" w:cs="仿宋" w:hint="eastAsia"/>
          <w:sz w:val="28"/>
          <w:szCs w:val="28"/>
        </w:rPr>
        <w:t>款约定的标准承担违约责任。</w:t>
      </w:r>
    </w:p>
    <w:p w14:paraId="14919F6C"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12.3</w:t>
      </w:r>
      <w:r>
        <w:rPr>
          <w:rFonts w:ascii="仿宋" w:eastAsia="仿宋" w:hAnsi="仿宋" w:cs="仿宋" w:hint="eastAsia"/>
          <w:sz w:val="28"/>
          <w:szCs w:val="28"/>
        </w:rPr>
        <w:t>甲方未能按时支付咨询费的</w:t>
      </w:r>
      <w:r>
        <w:rPr>
          <w:rFonts w:ascii="仿宋_GB2312" w:eastAsia="仿宋_GB2312" w:hAnsi="仿宋_GB2312" w:cs="仿宋_GB2312" w:hint="eastAsia"/>
          <w:sz w:val="28"/>
          <w:szCs w:val="28"/>
        </w:rPr>
        <w:t>，</w:t>
      </w:r>
      <w:r>
        <w:rPr>
          <w:rFonts w:ascii="仿宋" w:eastAsia="仿宋" w:hAnsi="仿宋" w:cs="仿宋" w:hint="eastAsia"/>
          <w:sz w:val="28"/>
          <w:szCs w:val="28"/>
        </w:rPr>
        <w:t>每逾期一日应按</w:t>
      </w:r>
      <w:r>
        <w:rPr>
          <w:rFonts w:ascii="仿宋" w:eastAsia="仿宋" w:hAnsi="仿宋" w:cs="仿宋" w:hint="eastAsia"/>
          <w:sz w:val="28"/>
          <w:szCs w:val="28"/>
          <w:u w:val="single"/>
        </w:rPr>
        <w:t>未付</w:t>
      </w:r>
      <w:r>
        <w:rPr>
          <w:rFonts w:ascii="仿宋" w:eastAsia="仿宋" w:hAnsi="仿宋" w:cs="仿宋" w:hint="eastAsia"/>
          <w:sz w:val="28"/>
          <w:szCs w:val="28"/>
          <w:u w:val="single"/>
        </w:rPr>
        <w:t>金额万分之五</w:t>
      </w:r>
      <w:r>
        <w:rPr>
          <w:rFonts w:ascii="仿宋" w:eastAsia="仿宋" w:hAnsi="仿宋" w:cs="仿宋" w:hint="eastAsia"/>
          <w:sz w:val="28"/>
          <w:szCs w:val="28"/>
        </w:rPr>
        <w:t>的标准向</w:t>
      </w:r>
      <w:r>
        <w:rPr>
          <w:rFonts w:ascii="仿宋" w:eastAsia="仿宋" w:hAnsi="仿宋" w:cs="仿宋" w:hint="eastAsia"/>
          <w:sz w:val="28"/>
          <w:szCs w:val="28"/>
        </w:rPr>
        <w:t>乙方</w:t>
      </w:r>
      <w:r>
        <w:rPr>
          <w:rFonts w:ascii="仿宋" w:eastAsia="仿宋" w:hAnsi="仿宋" w:cs="仿宋" w:hint="eastAsia"/>
          <w:sz w:val="28"/>
          <w:szCs w:val="28"/>
        </w:rPr>
        <w:t>支付违约金。</w:t>
      </w:r>
    </w:p>
    <w:p w14:paraId="319DC029"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12.4</w:t>
      </w:r>
      <w:r>
        <w:rPr>
          <w:rFonts w:ascii="仿宋" w:eastAsia="仿宋" w:hAnsi="仿宋" w:cs="仿宋" w:hint="eastAsia"/>
          <w:sz w:val="28"/>
          <w:szCs w:val="28"/>
        </w:rPr>
        <w:t>乙方将本合同内容转包或者分包给第三方承担的，甲方有权利解除合同，乙方应按照合同</w:t>
      </w:r>
      <w:r>
        <w:rPr>
          <w:rFonts w:ascii="仿宋" w:eastAsia="仿宋" w:hAnsi="仿宋" w:cs="仿宋" w:hint="eastAsia"/>
          <w:sz w:val="28"/>
          <w:szCs w:val="28"/>
        </w:rPr>
        <w:t>金额</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50</w:t>
      </w:r>
      <w:r>
        <w:rPr>
          <w:rFonts w:ascii="仿宋" w:eastAsia="仿宋" w:hAnsi="仿宋" w:cs="仿宋" w:hint="eastAsia"/>
          <w:sz w:val="28"/>
          <w:szCs w:val="28"/>
          <w:u w:val="single"/>
        </w:rPr>
        <w:t>%</w:t>
      </w:r>
      <w:r>
        <w:rPr>
          <w:rFonts w:ascii="仿宋" w:eastAsia="仿宋" w:hAnsi="仿宋" w:cs="仿宋" w:hint="eastAsia"/>
          <w:sz w:val="28"/>
          <w:szCs w:val="28"/>
        </w:rPr>
        <w:t>的标准向甲方支付违约金，并承担由此给甲方造成的全部损失。</w:t>
      </w:r>
    </w:p>
    <w:p w14:paraId="0BE1BB24"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12.5</w:t>
      </w:r>
      <w:r>
        <w:rPr>
          <w:rFonts w:ascii="仿宋" w:eastAsia="仿宋" w:hAnsi="仿宋" w:cs="仿宋" w:hint="eastAsia"/>
          <w:sz w:val="28"/>
          <w:szCs w:val="28"/>
        </w:rPr>
        <w:t>如乙方违反约定，未经甲方同意，擅自对服务团队人员径行更换的，甲方有权要求</w:t>
      </w:r>
      <w:r w:rsidRPr="00A8390D">
        <w:rPr>
          <w:rFonts w:ascii="仿宋" w:eastAsia="仿宋" w:hAnsi="仿宋" w:cs="仿宋" w:hint="eastAsia"/>
          <w:sz w:val="28"/>
          <w:szCs w:val="28"/>
        </w:rPr>
        <w:t>乙方按照</w:t>
      </w:r>
      <w:r w:rsidRPr="00A8390D">
        <w:rPr>
          <w:rFonts w:ascii="仿宋" w:eastAsia="仿宋" w:hAnsi="仿宋" w:cs="仿宋" w:hint="eastAsia"/>
          <w:b/>
          <w:bCs/>
          <w:i/>
          <w:iCs/>
          <w:sz w:val="28"/>
          <w:szCs w:val="28"/>
          <w:u w:val="single"/>
        </w:rPr>
        <w:t xml:space="preserve"> </w:t>
      </w:r>
      <w:r w:rsidRPr="00A8390D">
        <w:rPr>
          <w:rFonts w:ascii="仿宋" w:eastAsia="仿宋" w:hAnsi="仿宋" w:cs="仿宋" w:hint="eastAsia"/>
          <w:sz w:val="28"/>
          <w:szCs w:val="28"/>
          <w:u w:val="single"/>
        </w:rPr>
        <w:t>1000</w:t>
      </w:r>
      <w:r w:rsidRPr="00A8390D">
        <w:rPr>
          <w:rFonts w:ascii="仿宋" w:eastAsia="仿宋" w:hAnsi="仿宋" w:cs="仿宋" w:hint="eastAsia"/>
          <w:sz w:val="28"/>
          <w:szCs w:val="28"/>
          <w:u w:val="single"/>
        </w:rPr>
        <w:t>元</w:t>
      </w:r>
      <w:r w:rsidRPr="00A8390D">
        <w:rPr>
          <w:rFonts w:ascii="仿宋" w:eastAsia="仿宋" w:hAnsi="仿宋" w:cs="仿宋" w:hint="eastAsia"/>
          <w:sz w:val="28"/>
          <w:szCs w:val="28"/>
          <w:u w:val="single"/>
        </w:rPr>
        <w:t>/</w:t>
      </w:r>
      <w:r w:rsidRPr="00A8390D">
        <w:rPr>
          <w:rFonts w:ascii="仿宋" w:eastAsia="仿宋" w:hAnsi="仿宋" w:cs="仿宋" w:hint="eastAsia"/>
          <w:sz w:val="28"/>
          <w:szCs w:val="28"/>
          <w:u w:val="single"/>
        </w:rPr>
        <w:t>人次的标准</w:t>
      </w:r>
      <w:r w:rsidRPr="00A8390D">
        <w:rPr>
          <w:rFonts w:ascii="仿宋" w:eastAsia="仿宋" w:hAnsi="仿宋" w:cs="仿宋" w:hint="eastAsia"/>
          <w:sz w:val="28"/>
          <w:szCs w:val="28"/>
        </w:rPr>
        <w:t>支付违约金。</w:t>
      </w:r>
    </w:p>
    <w:p w14:paraId="6DD50A2D"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12.6</w:t>
      </w:r>
      <w:r>
        <w:rPr>
          <w:rFonts w:ascii="仿宋" w:eastAsia="仿宋" w:hAnsi="仿宋" w:cs="仿宋" w:hint="eastAsia"/>
          <w:sz w:val="28"/>
          <w:szCs w:val="28"/>
        </w:rPr>
        <w:t>若乙方违反本合同保密义务或者有其他严重违约行为，甲方有权要求乙方支付相当于合同价款</w:t>
      </w:r>
      <w:r>
        <w:rPr>
          <w:rFonts w:ascii="仿宋" w:eastAsia="仿宋" w:hAnsi="仿宋" w:cs="仿宋" w:hint="eastAsia"/>
          <w:sz w:val="28"/>
          <w:szCs w:val="28"/>
          <w:u w:val="single"/>
        </w:rPr>
        <w:t>20</w:t>
      </w:r>
      <w:r>
        <w:rPr>
          <w:rFonts w:ascii="仿宋" w:eastAsia="仿宋" w:hAnsi="仿宋" w:cs="仿宋" w:hint="eastAsia"/>
          <w:sz w:val="28"/>
          <w:szCs w:val="28"/>
          <w:u w:val="single"/>
        </w:rPr>
        <w:t>%</w:t>
      </w:r>
      <w:r>
        <w:rPr>
          <w:rFonts w:ascii="仿宋" w:eastAsia="仿宋" w:hAnsi="仿宋" w:cs="仿宋" w:hint="eastAsia"/>
          <w:sz w:val="28"/>
          <w:szCs w:val="28"/>
        </w:rPr>
        <w:t>的违约金并承担由此给甲方造成的全部损失。</w:t>
      </w:r>
    </w:p>
    <w:p w14:paraId="20F43FBC"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12.7</w:t>
      </w:r>
      <w:r>
        <w:rPr>
          <w:rFonts w:ascii="仿宋" w:eastAsia="仿宋" w:hAnsi="仿宋" w:cs="仿宋" w:hint="eastAsia"/>
          <w:sz w:val="28"/>
          <w:szCs w:val="28"/>
        </w:rPr>
        <w:t>若因乙方所提供的咨询成果存在侵害他人知识产权等权利瑕疵，乙方负责处理并承担法律后果，造成甲方损失，乙方应当赔偿</w:t>
      </w:r>
      <w:r>
        <w:rPr>
          <w:rFonts w:ascii="仿宋" w:eastAsia="仿宋" w:hAnsi="仿宋" w:cs="仿宋" w:hint="eastAsia"/>
          <w:sz w:val="28"/>
          <w:szCs w:val="28"/>
        </w:rPr>
        <w:lastRenderedPageBreak/>
        <w:t>甲方的全部损失。</w:t>
      </w:r>
    </w:p>
    <w:p w14:paraId="553DCB9D"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12.8</w:t>
      </w:r>
      <w:r>
        <w:rPr>
          <w:rFonts w:ascii="仿宋" w:eastAsia="仿宋" w:hAnsi="仿宋" w:cs="仿宋" w:hint="eastAsia"/>
          <w:sz w:val="28"/>
          <w:szCs w:val="28"/>
        </w:rPr>
        <w:t>本条规定的应支付的违约金，可以从待付的合同款项中直接扣减。</w:t>
      </w:r>
    </w:p>
    <w:p w14:paraId="3EB92857" w14:textId="77777777" w:rsidR="00160313" w:rsidRDefault="001B4C07">
      <w:pPr>
        <w:snapToGrid w:val="0"/>
        <w:spacing w:line="520" w:lineRule="exact"/>
        <w:ind w:firstLineChars="200" w:firstLine="562"/>
        <w:rPr>
          <w:rFonts w:ascii="黑体" w:eastAsia="黑体" w:hAnsi="黑体" w:cs="黑体"/>
          <w:b/>
          <w:sz w:val="28"/>
          <w:szCs w:val="28"/>
        </w:rPr>
      </w:pPr>
      <w:r>
        <w:rPr>
          <w:rFonts w:ascii="黑体" w:eastAsia="黑体" w:hAnsi="黑体" w:cs="黑体" w:hint="eastAsia"/>
          <w:b/>
          <w:sz w:val="28"/>
          <w:szCs w:val="28"/>
        </w:rPr>
        <w:t>第十</w:t>
      </w:r>
      <w:r>
        <w:rPr>
          <w:rFonts w:ascii="黑体" w:eastAsia="黑体" w:hAnsi="黑体" w:cs="黑体" w:hint="eastAsia"/>
          <w:b/>
          <w:sz w:val="28"/>
          <w:szCs w:val="28"/>
        </w:rPr>
        <w:t>三</w:t>
      </w:r>
      <w:r>
        <w:rPr>
          <w:rFonts w:ascii="黑体" w:eastAsia="黑体" w:hAnsi="黑体" w:cs="黑体" w:hint="eastAsia"/>
          <w:b/>
          <w:sz w:val="28"/>
          <w:szCs w:val="28"/>
        </w:rPr>
        <w:t>条</w:t>
      </w:r>
      <w:r>
        <w:rPr>
          <w:rFonts w:ascii="黑体" w:eastAsia="黑体" w:hAnsi="黑体" w:cs="黑体" w:hint="eastAsia"/>
          <w:b/>
          <w:sz w:val="28"/>
          <w:szCs w:val="28"/>
        </w:rPr>
        <w:t xml:space="preserve">  </w:t>
      </w:r>
      <w:r>
        <w:rPr>
          <w:rFonts w:ascii="黑体" w:eastAsia="黑体" w:hAnsi="黑体" w:cs="黑体" w:hint="eastAsia"/>
          <w:b/>
          <w:sz w:val="28"/>
          <w:szCs w:val="28"/>
        </w:rPr>
        <w:t>争议解决</w:t>
      </w:r>
    </w:p>
    <w:p w14:paraId="604D776E" w14:textId="77777777" w:rsidR="00160313" w:rsidRDefault="001B4C0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13.1</w:t>
      </w:r>
      <w:r>
        <w:rPr>
          <w:rFonts w:ascii="仿宋" w:eastAsia="仿宋" w:hAnsi="仿宋" w:cs="仿宋" w:hint="eastAsia"/>
          <w:sz w:val="28"/>
          <w:szCs w:val="28"/>
        </w:rPr>
        <w:t>双方因履行本合同而发生的争议，应协商解决。协商不成的，依法向</w:t>
      </w:r>
      <w:r>
        <w:rPr>
          <w:rFonts w:ascii="仿宋" w:eastAsia="仿宋" w:hAnsi="仿宋" w:cs="仿宋" w:hint="eastAsia"/>
          <w:sz w:val="28"/>
          <w:szCs w:val="28"/>
        </w:rPr>
        <w:t>甲方所在地</w:t>
      </w:r>
      <w:r>
        <w:rPr>
          <w:rFonts w:ascii="仿宋" w:eastAsia="仿宋" w:hAnsi="仿宋" w:cs="仿宋" w:hint="eastAsia"/>
          <w:sz w:val="28"/>
          <w:szCs w:val="28"/>
        </w:rPr>
        <w:t>人民法院起诉。</w:t>
      </w:r>
    </w:p>
    <w:p w14:paraId="16EBB166"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13.1</w:t>
      </w:r>
      <w:r>
        <w:rPr>
          <w:rFonts w:ascii="仿宋" w:eastAsia="仿宋" w:hAnsi="仿宋" w:cs="仿宋" w:hint="eastAsia"/>
          <w:sz w:val="28"/>
          <w:szCs w:val="28"/>
        </w:rPr>
        <w:t>本合同中的任何条款如因任何原因导致全部或部分无效，本合同的其他条款仍有效，应当予以履行。</w:t>
      </w:r>
    </w:p>
    <w:p w14:paraId="6B0141E3" w14:textId="77777777" w:rsidR="00160313" w:rsidRDefault="001B4C07">
      <w:pPr>
        <w:spacing w:line="520" w:lineRule="exact"/>
        <w:ind w:firstLineChars="200" w:firstLine="562"/>
        <w:rPr>
          <w:rFonts w:ascii="黑体" w:eastAsia="黑体" w:hAnsi="黑体" w:cs="黑体"/>
          <w:sz w:val="28"/>
          <w:szCs w:val="28"/>
        </w:rPr>
      </w:pPr>
      <w:r>
        <w:rPr>
          <w:rFonts w:ascii="黑体" w:eastAsia="黑体" w:hAnsi="黑体" w:cs="黑体" w:hint="eastAsia"/>
          <w:b/>
          <w:sz w:val="28"/>
          <w:szCs w:val="28"/>
        </w:rPr>
        <w:t>第十</w:t>
      </w:r>
      <w:r>
        <w:rPr>
          <w:rFonts w:ascii="黑体" w:eastAsia="黑体" w:hAnsi="黑体" w:cs="黑体" w:hint="eastAsia"/>
          <w:b/>
          <w:sz w:val="28"/>
          <w:szCs w:val="28"/>
        </w:rPr>
        <w:t>四</w:t>
      </w:r>
      <w:r>
        <w:rPr>
          <w:rFonts w:ascii="黑体" w:eastAsia="黑体" w:hAnsi="黑体" w:cs="黑体" w:hint="eastAsia"/>
          <w:b/>
          <w:sz w:val="28"/>
          <w:szCs w:val="28"/>
        </w:rPr>
        <w:t>条</w:t>
      </w:r>
      <w:r>
        <w:rPr>
          <w:rFonts w:ascii="黑体" w:eastAsia="黑体" w:hAnsi="黑体" w:cs="黑体" w:hint="eastAsia"/>
          <w:b/>
          <w:sz w:val="28"/>
          <w:szCs w:val="28"/>
        </w:rPr>
        <w:t xml:space="preserve">  </w:t>
      </w:r>
      <w:r>
        <w:rPr>
          <w:rFonts w:ascii="黑体" w:eastAsia="黑体" w:hAnsi="黑体" w:cs="黑体" w:hint="eastAsia"/>
          <w:b/>
          <w:sz w:val="28"/>
          <w:szCs w:val="28"/>
        </w:rPr>
        <w:t>其它</w:t>
      </w:r>
      <w:r>
        <w:rPr>
          <w:rFonts w:ascii="黑体" w:eastAsia="黑体" w:hAnsi="黑体" w:cs="黑体" w:hint="eastAsia"/>
          <w:sz w:val="28"/>
          <w:szCs w:val="28"/>
        </w:rPr>
        <w:t xml:space="preserve"> </w:t>
      </w:r>
    </w:p>
    <w:p w14:paraId="2A498545" w14:textId="77777777" w:rsidR="00160313" w:rsidRDefault="001B4C07">
      <w:pPr>
        <w:spacing w:line="520" w:lineRule="exact"/>
        <w:ind w:firstLineChars="200" w:firstLine="560"/>
        <w:rPr>
          <w:rFonts w:ascii="仿宋" w:eastAsia="仿宋" w:hAnsi="仿宋" w:cs="仿宋"/>
          <w:spacing w:val="-6"/>
          <w:sz w:val="28"/>
          <w:szCs w:val="28"/>
          <w:u w:val="single"/>
        </w:rPr>
      </w:pPr>
      <w:r>
        <w:rPr>
          <w:rFonts w:ascii="仿宋" w:eastAsia="仿宋" w:hAnsi="仿宋" w:cs="仿宋" w:hint="eastAsia"/>
          <w:sz w:val="28"/>
          <w:szCs w:val="28"/>
        </w:rPr>
        <w:t>14.1</w:t>
      </w:r>
      <w:r>
        <w:rPr>
          <w:rFonts w:ascii="仿宋" w:eastAsia="仿宋" w:hAnsi="仿宋" w:cs="仿宋" w:hint="eastAsia"/>
          <w:spacing w:val="-6"/>
          <w:sz w:val="28"/>
          <w:szCs w:val="28"/>
        </w:rPr>
        <w:t>本合同一式</w:t>
      </w:r>
      <w:r>
        <w:rPr>
          <w:rFonts w:ascii="仿宋" w:eastAsia="仿宋" w:hAnsi="仿宋" w:cs="仿宋" w:hint="eastAsia"/>
          <w:spacing w:val="-6"/>
          <w:sz w:val="28"/>
          <w:szCs w:val="28"/>
          <w:u w:val="single"/>
        </w:rPr>
        <w:t xml:space="preserve"> </w:t>
      </w:r>
      <w:r>
        <w:rPr>
          <w:rFonts w:ascii="仿宋" w:eastAsia="仿宋" w:hAnsi="仿宋" w:cs="仿宋" w:hint="eastAsia"/>
          <w:spacing w:val="-6"/>
          <w:sz w:val="28"/>
          <w:szCs w:val="28"/>
          <w:u w:val="single"/>
        </w:rPr>
        <w:t>六</w:t>
      </w:r>
      <w:r>
        <w:rPr>
          <w:rFonts w:ascii="仿宋" w:eastAsia="仿宋" w:hAnsi="仿宋" w:cs="仿宋" w:hint="eastAsia"/>
          <w:spacing w:val="-6"/>
          <w:sz w:val="28"/>
          <w:szCs w:val="28"/>
          <w:u w:val="single"/>
        </w:rPr>
        <w:t xml:space="preserve"> </w:t>
      </w:r>
      <w:r>
        <w:rPr>
          <w:rFonts w:ascii="仿宋" w:eastAsia="仿宋" w:hAnsi="仿宋" w:cs="仿宋" w:hint="eastAsia"/>
          <w:spacing w:val="-6"/>
          <w:sz w:val="28"/>
          <w:szCs w:val="28"/>
        </w:rPr>
        <w:t>份，甲方执</w:t>
      </w:r>
      <w:r>
        <w:rPr>
          <w:rFonts w:ascii="仿宋" w:eastAsia="仿宋" w:hAnsi="仿宋" w:cs="仿宋" w:hint="eastAsia"/>
          <w:spacing w:val="-6"/>
          <w:sz w:val="28"/>
          <w:szCs w:val="28"/>
          <w:u w:val="single"/>
        </w:rPr>
        <w:t xml:space="preserve"> </w:t>
      </w:r>
      <w:r>
        <w:rPr>
          <w:rFonts w:ascii="仿宋" w:eastAsia="仿宋" w:hAnsi="仿宋" w:cs="仿宋" w:hint="eastAsia"/>
          <w:spacing w:val="-6"/>
          <w:sz w:val="28"/>
          <w:szCs w:val="28"/>
          <w:u w:val="single"/>
        </w:rPr>
        <w:t>叁</w:t>
      </w:r>
      <w:r>
        <w:rPr>
          <w:rFonts w:ascii="仿宋" w:eastAsia="仿宋" w:hAnsi="仿宋" w:cs="仿宋" w:hint="eastAsia"/>
          <w:spacing w:val="-6"/>
          <w:sz w:val="28"/>
          <w:szCs w:val="28"/>
          <w:u w:val="single"/>
        </w:rPr>
        <w:t xml:space="preserve"> </w:t>
      </w:r>
      <w:r>
        <w:rPr>
          <w:rFonts w:ascii="仿宋" w:eastAsia="仿宋" w:hAnsi="仿宋" w:cs="仿宋" w:hint="eastAsia"/>
          <w:spacing w:val="-6"/>
          <w:sz w:val="28"/>
          <w:szCs w:val="28"/>
        </w:rPr>
        <w:t>份，乙方执</w:t>
      </w:r>
      <w:r>
        <w:rPr>
          <w:rFonts w:ascii="仿宋" w:eastAsia="仿宋" w:hAnsi="仿宋" w:cs="仿宋" w:hint="eastAsia"/>
          <w:spacing w:val="-6"/>
          <w:sz w:val="28"/>
          <w:szCs w:val="28"/>
          <w:u w:val="single"/>
        </w:rPr>
        <w:t xml:space="preserve"> </w:t>
      </w:r>
      <w:r>
        <w:rPr>
          <w:rFonts w:ascii="仿宋" w:eastAsia="仿宋" w:hAnsi="仿宋" w:cs="仿宋" w:hint="eastAsia"/>
          <w:spacing w:val="-6"/>
          <w:sz w:val="28"/>
          <w:szCs w:val="28"/>
          <w:u w:val="single"/>
        </w:rPr>
        <w:t>叁</w:t>
      </w:r>
      <w:r>
        <w:rPr>
          <w:rFonts w:ascii="仿宋" w:eastAsia="仿宋" w:hAnsi="仿宋" w:cs="仿宋" w:hint="eastAsia"/>
          <w:spacing w:val="-6"/>
          <w:sz w:val="28"/>
          <w:szCs w:val="28"/>
          <w:u w:val="single"/>
        </w:rPr>
        <w:t xml:space="preserve"> </w:t>
      </w:r>
      <w:r>
        <w:rPr>
          <w:rFonts w:ascii="仿宋" w:eastAsia="仿宋" w:hAnsi="仿宋" w:cs="仿宋" w:hint="eastAsia"/>
          <w:spacing w:val="-6"/>
          <w:sz w:val="28"/>
          <w:szCs w:val="28"/>
        </w:rPr>
        <w:t>份，具有同等法律效力。</w:t>
      </w:r>
    </w:p>
    <w:p w14:paraId="618A7FCE"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14.2</w:t>
      </w:r>
      <w:r>
        <w:rPr>
          <w:rFonts w:ascii="仿宋" w:eastAsia="仿宋" w:hAnsi="仿宋" w:cs="仿宋" w:hint="eastAsia"/>
          <w:sz w:val="28"/>
          <w:szCs w:val="28"/>
        </w:rPr>
        <w:t>本合同经甲乙双方签字盖章后生效。</w:t>
      </w:r>
      <w:r>
        <w:rPr>
          <w:rFonts w:ascii="仿宋" w:eastAsia="仿宋" w:hAnsi="仿宋" w:cs="仿宋" w:hint="eastAsia"/>
          <w:sz w:val="28"/>
          <w:szCs w:val="28"/>
        </w:rPr>
        <w:tab/>
      </w:r>
    </w:p>
    <w:p w14:paraId="1955F694"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bCs/>
          <w:sz w:val="28"/>
          <w:szCs w:val="28"/>
        </w:rPr>
        <w:t>（以下无正文）</w:t>
      </w:r>
    </w:p>
    <w:p w14:paraId="11E13F18" w14:textId="77777777" w:rsidR="00160313" w:rsidRDefault="00160313">
      <w:pPr>
        <w:spacing w:line="520" w:lineRule="exact"/>
        <w:ind w:firstLineChars="200" w:firstLine="560"/>
        <w:rPr>
          <w:rFonts w:ascii="仿宋" w:eastAsia="仿宋" w:hAnsi="仿宋" w:cs="仿宋"/>
          <w:sz w:val="28"/>
          <w:szCs w:val="28"/>
        </w:rPr>
      </w:pPr>
    </w:p>
    <w:p w14:paraId="093E3F75" w14:textId="77777777" w:rsidR="00160313" w:rsidRDefault="00160313">
      <w:pPr>
        <w:spacing w:line="520" w:lineRule="exact"/>
        <w:ind w:firstLineChars="200" w:firstLine="560"/>
        <w:rPr>
          <w:rFonts w:ascii="仿宋" w:eastAsia="仿宋" w:hAnsi="仿宋" w:cs="仿宋"/>
          <w:bCs/>
          <w:sz w:val="28"/>
          <w:szCs w:val="28"/>
        </w:rPr>
      </w:pPr>
    </w:p>
    <w:p w14:paraId="341526C6" w14:textId="77777777" w:rsidR="00160313" w:rsidRDefault="00160313">
      <w:pPr>
        <w:spacing w:line="520" w:lineRule="exact"/>
        <w:rPr>
          <w:rFonts w:ascii="仿宋" w:eastAsia="仿宋" w:hAnsi="仿宋" w:cs="仿宋"/>
          <w:b/>
          <w:sz w:val="28"/>
          <w:szCs w:val="28"/>
        </w:rPr>
      </w:pPr>
    </w:p>
    <w:p w14:paraId="2A7D4768" w14:textId="77777777" w:rsidR="00160313" w:rsidRDefault="001B4C07">
      <w:pPr>
        <w:spacing w:line="520" w:lineRule="exact"/>
        <w:ind w:firstLineChars="200" w:firstLine="562"/>
        <w:rPr>
          <w:rFonts w:ascii="仿宋" w:eastAsia="仿宋" w:hAnsi="仿宋" w:cs="仿宋"/>
          <w:sz w:val="28"/>
          <w:szCs w:val="28"/>
        </w:rPr>
      </w:pPr>
      <w:r>
        <w:rPr>
          <w:rFonts w:ascii="仿宋" w:eastAsia="仿宋" w:hAnsi="仿宋" w:cs="仿宋" w:hint="eastAsia"/>
          <w:b/>
          <w:sz w:val="28"/>
          <w:szCs w:val="28"/>
        </w:rPr>
        <w:t>甲方</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b/>
          <w:sz w:val="28"/>
          <w:szCs w:val="28"/>
        </w:rPr>
        <w:t>乙方</w:t>
      </w:r>
      <w:r>
        <w:rPr>
          <w:rFonts w:ascii="仿宋" w:eastAsia="仿宋" w:hAnsi="仿宋" w:cs="仿宋" w:hint="eastAsia"/>
          <w:sz w:val="28"/>
          <w:szCs w:val="28"/>
        </w:rPr>
        <w:t>：</w:t>
      </w:r>
      <w:r>
        <w:rPr>
          <w:rFonts w:ascii="仿宋" w:eastAsia="仿宋" w:hAnsi="仿宋" w:cs="仿宋" w:hint="eastAsia"/>
          <w:sz w:val="28"/>
          <w:szCs w:val="28"/>
        </w:rPr>
        <w:tab/>
        <w:t xml:space="preserve">              </w:t>
      </w:r>
    </w:p>
    <w:p w14:paraId="23293394" w14:textId="77777777" w:rsidR="00160313" w:rsidRDefault="001B4C0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授权</w:t>
      </w:r>
      <w:r>
        <w:rPr>
          <w:rFonts w:ascii="仿宋" w:eastAsia="仿宋" w:hAnsi="仿宋" w:cs="仿宋" w:hint="eastAsia"/>
          <w:sz w:val="28"/>
          <w:szCs w:val="28"/>
        </w:rPr>
        <w:t>代表：</w:t>
      </w:r>
      <w:r>
        <w:rPr>
          <w:rFonts w:ascii="仿宋" w:eastAsia="仿宋" w:hAnsi="仿宋" w:cs="仿宋" w:hint="eastAsia"/>
          <w:sz w:val="28"/>
          <w:szCs w:val="28"/>
        </w:rPr>
        <w:t xml:space="preserve">                    </w:t>
      </w:r>
      <w:r>
        <w:rPr>
          <w:rFonts w:ascii="仿宋" w:eastAsia="仿宋" w:hAnsi="仿宋" w:cs="仿宋" w:hint="eastAsia"/>
          <w:sz w:val="28"/>
          <w:szCs w:val="28"/>
        </w:rPr>
        <w:t>授权</w:t>
      </w:r>
      <w:r>
        <w:rPr>
          <w:rFonts w:ascii="仿宋" w:eastAsia="仿宋" w:hAnsi="仿宋" w:cs="仿宋" w:hint="eastAsia"/>
          <w:sz w:val="28"/>
          <w:szCs w:val="28"/>
        </w:rPr>
        <w:t>代表：</w:t>
      </w:r>
    </w:p>
    <w:p w14:paraId="7EAC8396" w14:textId="77777777" w:rsidR="00160313" w:rsidRDefault="001B4C07">
      <w:pPr>
        <w:spacing w:line="600" w:lineRule="exact"/>
        <w:jc w:val="center"/>
        <w:rPr>
          <w:rFonts w:ascii="仿宋" w:eastAsia="仿宋" w:hAnsi="仿宋" w:cs="仿宋"/>
          <w:sz w:val="28"/>
          <w:szCs w:val="28"/>
        </w:rPr>
      </w:pPr>
      <w:r>
        <w:rPr>
          <w:rFonts w:ascii="仿宋" w:eastAsia="仿宋" w:hAnsi="仿宋" w:cs="仿宋" w:hint="eastAsia"/>
          <w:sz w:val="28"/>
          <w:szCs w:val="28"/>
        </w:rPr>
        <w:t>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日</w:t>
      </w:r>
    </w:p>
    <w:p w14:paraId="3B4114FE" w14:textId="77777777" w:rsidR="00160313" w:rsidRDefault="00160313">
      <w:pPr>
        <w:spacing w:line="600" w:lineRule="exact"/>
        <w:jc w:val="center"/>
        <w:rPr>
          <w:rFonts w:ascii="仿宋" w:eastAsia="仿宋" w:hAnsi="仿宋" w:cs="仿宋"/>
          <w:sz w:val="28"/>
          <w:szCs w:val="28"/>
        </w:rPr>
      </w:pPr>
    </w:p>
    <w:p w14:paraId="4ACF25B8" w14:textId="77777777" w:rsidR="00160313" w:rsidRDefault="00160313">
      <w:pPr>
        <w:spacing w:line="600" w:lineRule="exact"/>
        <w:jc w:val="center"/>
        <w:rPr>
          <w:rFonts w:ascii="仿宋" w:eastAsia="仿宋" w:hAnsi="仿宋" w:cs="仿宋"/>
          <w:sz w:val="28"/>
          <w:szCs w:val="28"/>
        </w:rPr>
      </w:pPr>
    </w:p>
    <w:p w14:paraId="07E6EEB2" w14:textId="77777777" w:rsidR="00160313" w:rsidRDefault="00160313">
      <w:pPr>
        <w:spacing w:line="600" w:lineRule="exact"/>
        <w:jc w:val="center"/>
        <w:rPr>
          <w:rFonts w:ascii="仿宋" w:eastAsia="仿宋" w:hAnsi="仿宋" w:cs="仿宋"/>
          <w:sz w:val="28"/>
          <w:szCs w:val="28"/>
        </w:rPr>
      </w:pPr>
    </w:p>
    <w:p w14:paraId="415FD6E4" w14:textId="77777777" w:rsidR="00160313" w:rsidRDefault="00160313">
      <w:pPr>
        <w:spacing w:line="600" w:lineRule="exact"/>
        <w:jc w:val="center"/>
        <w:rPr>
          <w:rFonts w:ascii="仿宋" w:eastAsia="仿宋" w:hAnsi="仿宋" w:cs="仿宋"/>
          <w:sz w:val="28"/>
          <w:szCs w:val="28"/>
        </w:rPr>
      </w:pPr>
    </w:p>
    <w:p w14:paraId="14C3B376" w14:textId="77777777" w:rsidR="00160313" w:rsidRDefault="00160313">
      <w:pPr>
        <w:spacing w:line="600" w:lineRule="exact"/>
        <w:jc w:val="center"/>
        <w:rPr>
          <w:rFonts w:ascii="仿宋" w:eastAsia="仿宋" w:hAnsi="仿宋" w:cs="仿宋"/>
          <w:sz w:val="28"/>
          <w:szCs w:val="28"/>
        </w:rPr>
      </w:pPr>
    </w:p>
    <w:p w14:paraId="32C8660C" w14:textId="77777777" w:rsidR="00160313" w:rsidRDefault="00160313">
      <w:pPr>
        <w:spacing w:line="600" w:lineRule="exact"/>
        <w:jc w:val="center"/>
        <w:rPr>
          <w:rFonts w:ascii="仿宋" w:eastAsia="仿宋" w:hAnsi="仿宋" w:cs="仿宋"/>
          <w:sz w:val="28"/>
          <w:szCs w:val="28"/>
        </w:rPr>
      </w:pPr>
    </w:p>
    <w:p w14:paraId="1F94B885" w14:textId="77777777" w:rsidR="00160313" w:rsidRDefault="001B4C07">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竞争性采购附件</w:t>
      </w:r>
    </w:p>
    <w:p w14:paraId="27777FDD" w14:textId="77777777" w:rsidR="00160313" w:rsidRDefault="00160313">
      <w:pPr>
        <w:snapToGrid w:val="0"/>
        <w:spacing w:line="360" w:lineRule="auto"/>
        <w:rPr>
          <w:rFonts w:ascii="仿宋" w:eastAsia="仿宋" w:hAnsi="仿宋"/>
          <w:b/>
          <w:bCs/>
          <w:sz w:val="28"/>
          <w:szCs w:val="28"/>
        </w:rPr>
      </w:pPr>
    </w:p>
    <w:p w14:paraId="2E7107F2" w14:textId="77777777" w:rsidR="00160313" w:rsidRDefault="001B4C07">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14:paraId="414A8D68" w14:textId="77777777" w:rsidR="00160313" w:rsidRDefault="001B4C07">
      <w:pPr>
        <w:jc w:val="center"/>
        <w:rPr>
          <w:rFonts w:ascii="仿宋" w:eastAsia="仿宋" w:hAnsi="仿宋"/>
          <w:b/>
          <w:sz w:val="32"/>
          <w:szCs w:val="32"/>
        </w:rPr>
      </w:pPr>
      <w:r>
        <w:rPr>
          <w:rFonts w:ascii="仿宋" w:eastAsia="仿宋" w:hAnsi="仿宋" w:hint="eastAsia"/>
          <w:b/>
          <w:sz w:val="32"/>
          <w:szCs w:val="32"/>
        </w:rPr>
        <w:t>报价函</w:t>
      </w:r>
    </w:p>
    <w:p w14:paraId="641F94FD" w14:textId="77777777" w:rsidR="00160313" w:rsidRDefault="001B4C07">
      <w:pPr>
        <w:jc w:val="left"/>
        <w:rPr>
          <w:rFonts w:ascii="仿宋" w:eastAsia="仿宋" w:hAnsi="仿宋"/>
          <w:sz w:val="28"/>
          <w:szCs w:val="28"/>
        </w:rPr>
      </w:pPr>
      <w:r>
        <w:rPr>
          <w:rFonts w:ascii="仿宋" w:eastAsia="仿宋" w:hAnsi="仿宋" w:hint="eastAsia"/>
          <w:sz w:val="28"/>
          <w:szCs w:val="28"/>
        </w:rPr>
        <w:t>重庆机场集团有限公司：</w:t>
      </w:r>
    </w:p>
    <w:p w14:paraId="2AA38F52" w14:textId="77777777" w:rsidR="00160313" w:rsidRDefault="001B4C07">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sidRPr="007136ED">
        <w:rPr>
          <w:rFonts w:ascii="仿宋" w:eastAsia="仿宋" w:hAnsi="仿宋" w:hint="eastAsia"/>
          <w:b/>
          <w:bCs/>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14:paraId="5FBDF55C" w14:textId="77777777" w:rsidR="00160313" w:rsidRDefault="001B4C07">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14:paraId="157AA995" w14:textId="77777777" w:rsidR="00160313" w:rsidRDefault="001B4C07">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14:paraId="1DC886D5" w14:textId="77777777" w:rsidR="00160313" w:rsidRDefault="001B4C07">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14:paraId="30E95AB8" w14:textId="77777777" w:rsidR="00160313" w:rsidRDefault="001B4C07">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14:paraId="034A074F" w14:textId="77777777" w:rsidR="00160313" w:rsidRDefault="001B4C07">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14:paraId="4A071998" w14:textId="77777777" w:rsidR="00160313" w:rsidRDefault="001B4C07">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14:paraId="0D6DC965" w14:textId="77777777" w:rsidR="00160313" w:rsidRDefault="001B4C07">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14:paraId="47D3E4C2" w14:textId="77777777" w:rsidR="00160313" w:rsidRDefault="001B4C07">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w:t>
      </w:r>
      <w:r>
        <w:rPr>
          <w:rFonts w:ascii="仿宋" w:eastAsia="仿宋" w:hAnsi="仿宋" w:hint="eastAsia"/>
          <w:sz w:val="28"/>
          <w:szCs w:val="28"/>
        </w:rPr>
        <w:lastRenderedPageBreak/>
        <w:t>公章）</w:t>
      </w:r>
    </w:p>
    <w:p w14:paraId="26FBC1BE" w14:textId="77777777" w:rsidR="00160313" w:rsidRDefault="001B4C07">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14:paraId="234452A4" w14:textId="77777777" w:rsidR="00160313" w:rsidRDefault="001B4C07">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14:paraId="0F233566" w14:textId="77777777" w:rsidR="00160313" w:rsidRDefault="001B4C0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54C43909" w14:textId="77777777" w:rsidR="00160313" w:rsidRDefault="001B4C0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14:paraId="06CCE3D7" w14:textId="77777777" w:rsidR="00160313" w:rsidRDefault="001B4C0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14:paraId="7D4D7336" w14:textId="77777777" w:rsidR="00160313" w:rsidRDefault="001B4C07">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1F49E318" w14:textId="77777777" w:rsidR="00160313" w:rsidRDefault="001B4C0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14:paraId="7099C896" w14:textId="77777777" w:rsidR="00160313" w:rsidRDefault="001B4C07">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56B11D86" w14:textId="77777777" w:rsidR="00160313" w:rsidRDefault="00160313">
      <w:pPr>
        <w:widowControl/>
        <w:jc w:val="left"/>
        <w:rPr>
          <w:rFonts w:ascii="仿宋" w:eastAsia="仿宋" w:hAnsi="仿宋"/>
          <w:szCs w:val="21"/>
        </w:rPr>
      </w:pPr>
    </w:p>
    <w:p w14:paraId="63C68168" w14:textId="77777777" w:rsidR="00160313" w:rsidRDefault="00160313">
      <w:pPr>
        <w:widowControl/>
        <w:jc w:val="left"/>
        <w:rPr>
          <w:rFonts w:ascii="仿宋" w:eastAsia="仿宋" w:hAnsi="仿宋"/>
          <w:szCs w:val="21"/>
        </w:rPr>
      </w:pPr>
    </w:p>
    <w:p w14:paraId="515F69EB" w14:textId="77777777" w:rsidR="00160313" w:rsidRDefault="00160313">
      <w:pPr>
        <w:widowControl/>
        <w:jc w:val="left"/>
        <w:rPr>
          <w:rFonts w:ascii="仿宋" w:eastAsia="仿宋" w:hAnsi="仿宋"/>
          <w:szCs w:val="21"/>
        </w:rPr>
      </w:pPr>
    </w:p>
    <w:p w14:paraId="546F2EDE" w14:textId="77777777" w:rsidR="00160313" w:rsidRDefault="00160313">
      <w:pPr>
        <w:widowControl/>
        <w:jc w:val="left"/>
        <w:rPr>
          <w:rFonts w:ascii="仿宋" w:eastAsia="仿宋" w:hAnsi="仿宋"/>
          <w:szCs w:val="21"/>
        </w:rPr>
      </w:pPr>
    </w:p>
    <w:p w14:paraId="4865D3F6" w14:textId="77777777" w:rsidR="00160313" w:rsidRDefault="00160313">
      <w:pPr>
        <w:widowControl/>
        <w:jc w:val="left"/>
        <w:rPr>
          <w:rFonts w:ascii="仿宋" w:eastAsia="仿宋" w:hAnsi="仿宋"/>
          <w:szCs w:val="21"/>
        </w:rPr>
      </w:pPr>
    </w:p>
    <w:p w14:paraId="058171FE" w14:textId="77777777" w:rsidR="00160313" w:rsidRDefault="00160313">
      <w:pPr>
        <w:widowControl/>
        <w:jc w:val="left"/>
        <w:rPr>
          <w:rFonts w:ascii="仿宋" w:eastAsia="仿宋" w:hAnsi="仿宋"/>
          <w:szCs w:val="21"/>
        </w:rPr>
      </w:pPr>
    </w:p>
    <w:p w14:paraId="51FEC6C8" w14:textId="77777777" w:rsidR="00160313" w:rsidRDefault="00160313">
      <w:pPr>
        <w:widowControl/>
        <w:jc w:val="left"/>
        <w:rPr>
          <w:rFonts w:ascii="仿宋" w:eastAsia="仿宋" w:hAnsi="仿宋"/>
          <w:szCs w:val="21"/>
        </w:rPr>
      </w:pPr>
    </w:p>
    <w:p w14:paraId="361CD8A0" w14:textId="77777777" w:rsidR="00160313" w:rsidRDefault="00160313">
      <w:pPr>
        <w:widowControl/>
        <w:jc w:val="left"/>
        <w:rPr>
          <w:rFonts w:ascii="仿宋" w:eastAsia="仿宋" w:hAnsi="仿宋"/>
          <w:szCs w:val="21"/>
        </w:rPr>
      </w:pPr>
    </w:p>
    <w:p w14:paraId="0BAF302B" w14:textId="77777777" w:rsidR="00160313" w:rsidRDefault="00160313">
      <w:pPr>
        <w:widowControl/>
        <w:jc w:val="left"/>
        <w:rPr>
          <w:rFonts w:ascii="仿宋" w:eastAsia="仿宋" w:hAnsi="仿宋"/>
          <w:szCs w:val="21"/>
        </w:rPr>
      </w:pPr>
    </w:p>
    <w:p w14:paraId="5AD7A462" w14:textId="77777777" w:rsidR="00160313" w:rsidRDefault="00160313">
      <w:pPr>
        <w:widowControl/>
        <w:jc w:val="left"/>
        <w:rPr>
          <w:rFonts w:ascii="仿宋" w:eastAsia="仿宋" w:hAnsi="仿宋"/>
          <w:szCs w:val="21"/>
        </w:rPr>
      </w:pPr>
    </w:p>
    <w:p w14:paraId="1DCA1760" w14:textId="77777777" w:rsidR="00160313" w:rsidRDefault="00160313">
      <w:pPr>
        <w:widowControl/>
        <w:jc w:val="left"/>
        <w:rPr>
          <w:rFonts w:ascii="仿宋" w:eastAsia="仿宋" w:hAnsi="仿宋"/>
          <w:szCs w:val="21"/>
        </w:rPr>
      </w:pPr>
    </w:p>
    <w:p w14:paraId="6CEF7432" w14:textId="77777777" w:rsidR="00160313" w:rsidRDefault="00160313">
      <w:pPr>
        <w:widowControl/>
        <w:jc w:val="left"/>
        <w:rPr>
          <w:rFonts w:ascii="仿宋" w:eastAsia="仿宋" w:hAnsi="仿宋"/>
          <w:szCs w:val="21"/>
        </w:rPr>
      </w:pPr>
    </w:p>
    <w:p w14:paraId="39499674" w14:textId="77777777" w:rsidR="00160313" w:rsidRDefault="00160313">
      <w:pPr>
        <w:widowControl/>
        <w:jc w:val="left"/>
        <w:rPr>
          <w:rFonts w:ascii="仿宋" w:eastAsia="仿宋" w:hAnsi="仿宋"/>
          <w:szCs w:val="21"/>
        </w:rPr>
      </w:pPr>
    </w:p>
    <w:p w14:paraId="571DB662" w14:textId="77777777" w:rsidR="00160313" w:rsidRDefault="00160313">
      <w:pPr>
        <w:widowControl/>
        <w:jc w:val="left"/>
        <w:rPr>
          <w:rFonts w:ascii="仿宋" w:eastAsia="仿宋" w:hAnsi="仿宋"/>
          <w:szCs w:val="21"/>
        </w:rPr>
      </w:pPr>
    </w:p>
    <w:p w14:paraId="29EAAA11" w14:textId="77777777" w:rsidR="00160313" w:rsidRDefault="00160313">
      <w:pPr>
        <w:widowControl/>
        <w:jc w:val="left"/>
        <w:rPr>
          <w:rFonts w:ascii="仿宋" w:eastAsia="仿宋" w:hAnsi="仿宋"/>
          <w:szCs w:val="21"/>
        </w:rPr>
      </w:pPr>
    </w:p>
    <w:p w14:paraId="2A8B0733" w14:textId="77777777" w:rsidR="00160313" w:rsidRDefault="00160313">
      <w:pPr>
        <w:widowControl/>
        <w:jc w:val="left"/>
        <w:rPr>
          <w:rFonts w:ascii="仿宋" w:eastAsia="仿宋" w:hAnsi="仿宋"/>
          <w:szCs w:val="21"/>
        </w:rPr>
      </w:pPr>
    </w:p>
    <w:p w14:paraId="329FEBC5" w14:textId="77777777" w:rsidR="00160313" w:rsidRDefault="00160313">
      <w:pPr>
        <w:rPr>
          <w:rFonts w:ascii="仿宋" w:eastAsia="仿宋" w:hAnsi="仿宋"/>
          <w:b/>
          <w:sz w:val="32"/>
          <w:szCs w:val="32"/>
        </w:rPr>
      </w:pPr>
    </w:p>
    <w:p w14:paraId="3C24BFE8" w14:textId="77777777" w:rsidR="00160313" w:rsidRDefault="00160313">
      <w:pPr>
        <w:rPr>
          <w:rFonts w:ascii="仿宋" w:eastAsia="仿宋" w:hAnsi="仿宋"/>
          <w:b/>
          <w:sz w:val="32"/>
          <w:szCs w:val="32"/>
        </w:rPr>
      </w:pPr>
    </w:p>
    <w:p w14:paraId="68E2EADD" w14:textId="77777777" w:rsidR="00160313" w:rsidRDefault="00160313">
      <w:pPr>
        <w:rPr>
          <w:rFonts w:ascii="仿宋" w:eastAsia="仿宋" w:hAnsi="仿宋"/>
          <w:b/>
          <w:sz w:val="32"/>
          <w:szCs w:val="32"/>
        </w:rPr>
      </w:pPr>
    </w:p>
    <w:p w14:paraId="64591A57" w14:textId="04215F6C" w:rsidR="00160313" w:rsidRDefault="00160313">
      <w:pPr>
        <w:rPr>
          <w:rFonts w:ascii="Calibri" w:hAnsi="Calibri"/>
          <w:b/>
          <w:bCs/>
          <w:sz w:val="32"/>
          <w:szCs w:val="32"/>
        </w:rPr>
      </w:pPr>
    </w:p>
    <w:p w14:paraId="0F5676CC" w14:textId="77777777" w:rsidR="007136ED" w:rsidRPr="007136ED" w:rsidRDefault="007136ED" w:rsidP="007136ED">
      <w:pPr>
        <w:pStyle w:val="a0"/>
        <w:rPr>
          <w:rFonts w:hint="eastAsia"/>
        </w:rPr>
      </w:pPr>
    </w:p>
    <w:p w14:paraId="495477B0" w14:textId="77777777" w:rsidR="00160313" w:rsidRDefault="001B4C07">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2</w:t>
      </w:r>
      <w:r>
        <w:rPr>
          <w:rFonts w:ascii="仿宋" w:eastAsia="仿宋" w:hAnsi="仿宋" w:hint="eastAsia"/>
          <w:b/>
          <w:bCs/>
          <w:sz w:val="28"/>
          <w:szCs w:val="28"/>
        </w:rPr>
        <w:t>：</w:t>
      </w:r>
    </w:p>
    <w:p w14:paraId="48806CFC" w14:textId="77777777" w:rsidR="00160313" w:rsidRDefault="001B4C07">
      <w:pPr>
        <w:jc w:val="center"/>
        <w:rPr>
          <w:rFonts w:ascii="仿宋" w:eastAsia="仿宋" w:hAnsi="仿宋"/>
          <w:b/>
          <w:sz w:val="28"/>
          <w:szCs w:val="28"/>
        </w:rPr>
      </w:pPr>
      <w:r>
        <w:rPr>
          <w:rFonts w:ascii="仿宋" w:eastAsia="仿宋" w:hAnsi="仿宋" w:hint="eastAsia"/>
          <w:b/>
          <w:sz w:val="28"/>
          <w:szCs w:val="28"/>
        </w:rPr>
        <w:t>法定代表人身份证明</w:t>
      </w:r>
    </w:p>
    <w:p w14:paraId="01E1D56B" w14:textId="77777777" w:rsidR="00160313" w:rsidRDefault="00160313">
      <w:pPr>
        <w:rPr>
          <w:rFonts w:ascii="仿宋" w:eastAsia="仿宋" w:hAnsi="仿宋"/>
        </w:rPr>
      </w:pPr>
    </w:p>
    <w:p w14:paraId="4FC5237E" w14:textId="77777777" w:rsidR="00160313" w:rsidRDefault="001B4C07">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14:paraId="58EF6666" w14:textId="77777777" w:rsidR="00160313" w:rsidRDefault="00160313">
      <w:pPr>
        <w:autoSpaceDE w:val="0"/>
        <w:autoSpaceDN w:val="0"/>
        <w:adjustRightInd w:val="0"/>
        <w:snapToGrid w:val="0"/>
        <w:spacing w:line="360" w:lineRule="auto"/>
        <w:ind w:firstLineChars="186" w:firstLine="521"/>
        <w:jc w:val="left"/>
        <w:rPr>
          <w:rFonts w:ascii="仿宋" w:eastAsia="仿宋" w:hAnsi="仿宋"/>
          <w:kern w:val="0"/>
          <w:sz w:val="28"/>
          <w:szCs w:val="28"/>
        </w:rPr>
      </w:pPr>
    </w:p>
    <w:p w14:paraId="73384ECA" w14:textId="77777777" w:rsidR="00160313" w:rsidRDefault="001B4C0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14:paraId="52337F43" w14:textId="77777777" w:rsidR="00160313" w:rsidRDefault="00160313">
      <w:pPr>
        <w:autoSpaceDE w:val="0"/>
        <w:autoSpaceDN w:val="0"/>
        <w:adjustRightInd w:val="0"/>
        <w:snapToGrid w:val="0"/>
        <w:spacing w:line="360" w:lineRule="auto"/>
        <w:ind w:firstLineChars="186" w:firstLine="521"/>
        <w:jc w:val="left"/>
        <w:rPr>
          <w:rFonts w:ascii="仿宋" w:eastAsia="仿宋" w:hAnsi="仿宋"/>
          <w:kern w:val="0"/>
          <w:sz w:val="28"/>
          <w:szCs w:val="28"/>
        </w:rPr>
      </w:pPr>
    </w:p>
    <w:p w14:paraId="1CA60C20" w14:textId="77777777" w:rsidR="00160313" w:rsidRDefault="001B4C07">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14:paraId="292BF8D9" w14:textId="77777777" w:rsidR="00160313" w:rsidRDefault="00160313">
      <w:pPr>
        <w:autoSpaceDE w:val="0"/>
        <w:autoSpaceDN w:val="0"/>
        <w:adjustRightInd w:val="0"/>
        <w:snapToGrid w:val="0"/>
        <w:spacing w:line="360" w:lineRule="auto"/>
        <w:ind w:firstLineChars="186" w:firstLine="521"/>
        <w:jc w:val="left"/>
        <w:rPr>
          <w:rFonts w:ascii="仿宋" w:eastAsia="仿宋" w:hAnsi="仿宋"/>
          <w:kern w:val="0"/>
          <w:sz w:val="28"/>
          <w:szCs w:val="28"/>
        </w:rPr>
      </w:pPr>
    </w:p>
    <w:p w14:paraId="16F672C7" w14:textId="77777777" w:rsidR="00160313" w:rsidRDefault="001B4C07">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14:paraId="079DFCE3" w14:textId="77777777" w:rsidR="00160313" w:rsidRDefault="00160313">
      <w:pPr>
        <w:autoSpaceDE w:val="0"/>
        <w:autoSpaceDN w:val="0"/>
        <w:adjustRightInd w:val="0"/>
        <w:snapToGrid w:val="0"/>
        <w:spacing w:line="360" w:lineRule="auto"/>
        <w:ind w:firstLineChars="186" w:firstLine="521"/>
        <w:jc w:val="left"/>
        <w:rPr>
          <w:rFonts w:ascii="仿宋" w:eastAsia="仿宋" w:hAnsi="仿宋"/>
          <w:kern w:val="0"/>
          <w:sz w:val="28"/>
          <w:szCs w:val="28"/>
        </w:rPr>
      </w:pPr>
    </w:p>
    <w:p w14:paraId="52FB339B" w14:textId="77777777" w:rsidR="00160313" w:rsidRDefault="001B4C07">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14:paraId="09F7A26B" w14:textId="77777777" w:rsidR="00160313" w:rsidRDefault="00160313">
      <w:pPr>
        <w:autoSpaceDE w:val="0"/>
        <w:autoSpaceDN w:val="0"/>
        <w:adjustRightInd w:val="0"/>
        <w:snapToGrid w:val="0"/>
        <w:spacing w:line="360" w:lineRule="auto"/>
        <w:ind w:firstLineChars="186" w:firstLine="521"/>
        <w:jc w:val="left"/>
        <w:rPr>
          <w:rFonts w:ascii="仿宋" w:eastAsia="仿宋" w:hAnsi="仿宋"/>
          <w:kern w:val="0"/>
          <w:sz w:val="28"/>
          <w:szCs w:val="28"/>
        </w:rPr>
      </w:pPr>
    </w:p>
    <w:p w14:paraId="7C1EA5EE" w14:textId="77777777" w:rsidR="00160313" w:rsidRDefault="001B4C07">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14:paraId="3ED08B1B" w14:textId="77777777" w:rsidR="00160313" w:rsidRDefault="00160313">
      <w:pPr>
        <w:autoSpaceDE w:val="0"/>
        <w:autoSpaceDN w:val="0"/>
        <w:adjustRightInd w:val="0"/>
        <w:snapToGrid w:val="0"/>
        <w:spacing w:line="360" w:lineRule="auto"/>
        <w:ind w:firstLineChars="186" w:firstLine="521"/>
        <w:jc w:val="left"/>
        <w:rPr>
          <w:rFonts w:ascii="仿宋" w:eastAsia="仿宋" w:hAnsi="仿宋"/>
          <w:kern w:val="0"/>
          <w:sz w:val="28"/>
          <w:szCs w:val="28"/>
        </w:rPr>
      </w:pPr>
    </w:p>
    <w:p w14:paraId="61755729" w14:textId="77777777" w:rsidR="00160313" w:rsidRDefault="001B4C07">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14:paraId="6D9D9D41" w14:textId="77777777" w:rsidR="00160313" w:rsidRDefault="00160313">
      <w:pPr>
        <w:autoSpaceDE w:val="0"/>
        <w:autoSpaceDN w:val="0"/>
        <w:adjustRightInd w:val="0"/>
        <w:snapToGrid w:val="0"/>
        <w:spacing w:line="360" w:lineRule="auto"/>
        <w:ind w:firstLineChars="186" w:firstLine="521"/>
        <w:jc w:val="left"/>
        <w:rPr>
          <w:rFonts w:ascii="仿宋" w:eastAsia="仿宋" w:hAnsi="仿宋"/>
          <w:kern w:val="0"/>
          <w:sz w:val="28"/>
          <w:szCs w:val="28"/>
        </w:rPr>
      </w:pPr>
    </w:p>
    <w:p w14:paraId="52A6ACE4" w14:textId="77777777" w:rsidR="00160313" w:rsidRDefault="001B4C07">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14:paraId="5F437E6B" w14:textId="77777777" w:rsidR="00160313" w:rsidRDefault="00160313">
      <w:pPr>
        <w:autoSpaceDE w:val="0"/>
        <w:autoSpaceDN w:val="0"/>
        <w:adjustRightInd w:val="0"/>
        <w:snapToGrid w:val="0"/>
        <w:spacing w:line="360" w:lineRule="auto"/>
        <w:jc w:val="left"/>
        <w:rPr>
          <w:rFonts w:ascii="仿宋" w:eastAsia="仿宋" w:hAnsi="仿宋"/>
          <w:kern w:val="0"/>
          <w:sz w:val="28"/>
          <w:szCs w:val="28"/>
        </w:rPr>
      </w:pPr>
    </w:p>
    <w:p w14:paraId="3B55B5AC" w14:textId="77777777" w:rsidR="00160313" w:rsidRDefault="00160313">
      <w:pPr>
        <w:autoSpaceDE w:val="0"/>
        <w:autoSpaceDN w:val="0"/>
        <w:adjustRightInd w:val="0"/>
        <w:snapToGrid w:val="0"/>
        <w:spacing w:line="360" w:lineRule="auto"/>
        <w:jc w:val="left"/>
        <w:rPr>
          <w:rFonts w:ascii="仿宋" w:eastAsia="仿宋" w:hAnsi="仿宋"/>
          <w:kern w:val="0"/>
          <w:sz w:val="28"/>
          <w:szCs w:val="28"/>
        </w:rPr>
      </w:pPr>
    </w:p>
    <w:p w14:paraId="6227696A" w14:textId="77777777" w:rsidR="00160313" w:rsidRDefault="00160313">
      <w:pPr>
        <w:autoSpaceDE w:val="0"/>
        <w:autoSpaceDN w:val="0"/>
        <w:adjustRightInd w:val="0"/>
        <w:snapToGrid w:val="0"/>
        <w:spacing w:line="360" w:lineRule="auto"/>
        <w:jc w:val="left"/>
        <w:rPr>
          <w:rFonts w:ascii="仿宋" w:eastAsia="仿宋" w:hAnsi="仿宋"/>
          <w:kern w:val="0"/>
          <w:sz w:val="28"/>
          <w:szCs w:val="28"/>
        </w:rPr>
      </w:pPr>
    </w:p>
    <w:p w14:paraId="1D03F0DC" w14:textId="77777777" w:rsidR="00160313" w:rsidRDefault="001B4C07">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14:paraId="3B3BEA3C" w14:textId="77777777" w:rsidR="00160313" w:rsidRDefault="00160313">
      <w:pPr>
        <w:autoSpaceDE w:val="0"/>
        <w:autoSpaceDN w:val="0"/>
        <w:adjustRightInd w:val="0"/>
        <w:snapToGrid w:val="0"/>
        <w:spacing w:line="360" w:lineRule="auto"/>
        <w:jc w:val="left"/>
        <w:rPr>
          <w:rFonts w:ascii="仿宋" w:eastAsia="仿宋" w:hAnsi="仿宋"/>
          <w:kern w:val="0"/>
          <w:sz w:val="28"/>
          <w:szCs w:val="28"/>
        </w:rPr>
      </w:pPr>
    </w:p>
    <w:p w14:paraId="0495D020" w14:textId="77777777" w:rsidR="00160313" w:rsidRDefault="001B4C07">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14:paraId="025E0451" w14:textId="77777777" w:rsidR="00160313" w:rsidRDefault="001B4C07">
      <w:pPr>
        <w:rPr>
          <w:rFonts w:ascii="仿宋" w:eastAsia="仿宋" w:hAnsi="仿宋"/>
          <w:b/>
          <w:bCs/>
          <w:sz w:val="28"/>
          <w:szCs w:val="28"/>
        </w:rPr>
      </w:pPr>
      <w:r>
        <w:rPr>
          <w:rFonts w:ascii="仿宋" w:eastAsia="仿宋" w:hAnsi="仿宋" w:hint="eastAsia"/>
          <w:b/>
          <w:bCs/>
          <w:kern w:val="0"/>
          <w:sz w:val="28"/>
          <w:szCs w:val="28"/>
        </w:rPr>
        <w:t>附法定代表人身份证复印件</w:t>
      </w:r>
    </w:p>
    <w:p w14:paraId="6BD83CBD" w14:textId="77777777" w:rsidR="00160313" w:rsidRDefault="00160313">
      <w:pPr>
        <w:snapToGrid w:val="0"/>
        <w:spacing w:line="360" w:lineRule="auto"/>
        <w:rPr>
          <w:rFonts w:ascii="仿宋" w:eastAsia="仿宋" w:hAnsi="仿宋"/>
          <w:b/>
          <w:bCs/>
          <w:sz w:val="28"/>
          <w:szCs w:val="28"/>
        </w:rPr>
      </w:pPr>
    </w:p>
    <w:p w14:paraId="619F0A08" w14:textId="77777777" w:rsidR="00160313" w:rsidRDefault="001B4C07">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3</w:t>
      </w:r>
      <w:r>
        <w:rPr>
          <w:rFonts w:ascii="仿宋" w:eastAsia="仿宋" w:hAnsi="仿宋" w:hint="eastAsia"/>
          <w:b/>
          <w:bCs/>
          <w:sz w:val="28"/>
          <w:szCs w:val="28"/>
        </w:rPr>
        <w:t>：</w:t>
      </w:r>
    </w:p>
    <w:p w14:paraId="2D50D0EA" w14:textId="77777777" w:rsidR="00160313" w:rsidRDefault="001B4C07">
      <w:pPr>
        <w:jc w:val="center"/>
        <w:rPr>
          <w:rFonts w:ascii="仿宋" w:eastAsia="仿宋" w:hAnsi="仿宋"/>
          <w:b/>
          <w:sz w:val="28"/>
          <w:szCs w:val="28"/>
        </w:rPr>
      </w:pPr>
      <w:r>
        <w:rPr>
          <w:rFonts w:ascii="仿宋" w:eastAsia="仿宋" w:hAnsi="仿宋" w:hint="eastAsia"/>
          <w:b/>
          <w:sz w:val="28"/>
          <w:szCs w:val="28"/>
        </w:rPr>
        <w:t>法定代表人授权书</w:t>
      </w:r>
    </w:p>
    <w:p w14:paraId="106B6C17" w14:textId="77777777" w:rsidR="00160313" w:rsidRDefault="00160313">
      <w:pPr>
        <w:ind w:right="-694"/>
        <w:rPr>
          <w:rFonts w:ascii="仿宋" w:eastAsia="仿宋" w:hAnsi="仿宋"/>
          <w:sz w:val="28"/>
          <w:szCs w:val="28"/>
        </w:rPr>
      </w:pPr>
    </w:p>
    <w:p w14:paraId="041E61FC" w14:textId="77777777" w:rsidR="00160313" w:rsidRDefault="001B4C07">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w:t>
      </w:r>
      <w:proofErr w:type="gramStart"/>
      <w:r>
        <w:rPr>
          <w:rFonts w:ascii="仿宋" w:eastAsia="仿宋" w:hAnsi="仿宋" w:hint="eastAsia"/>
          <w:sz w:val="28"/>
          <w:szCs w:val="28"/>
        </w:rPr>
        <w:t>签定</w:t>
      </w:r>
      <w:proofErr w:type="gramEnd"/>
      <w:r>
        <w:rPr>
          <w:rFonts w:ascii="仿宋" w:eastAsia="仿宋" w:hAnsi="仿宋" w:hint="eastAsia"/>
          <w:sz w:val="28"/>
          <w:szCs w:val="28"/>
        </w:rPr>
        <w:t>合同协议书以及执行一切与此有关的事务。</w:t>
      </w:r>
    </w:p>
    <w:p w14:paraId="1CA1B9CB" w14:textId="77777777" w:rsidR="00160313" w:rsidRDefault="00160313">
      <w:pPr>
        <w:spacing w:line="480" w:lineRule="auto"/>
        <w:rPr>
          <w:rFonts w:ascii="仿宋" w:eastAsia="仿宋" w:hAnsi="仿宋"/>
          <w:sz w:val="28"/>
          <w:szCs w:val="28"/>
        </w:rPr>
      </w:pPr>
    </w:p>
    <w:p w14:paraId="036171E6" w14:textId="77777777" w:rsidR="00160313" w:rsidRDefault="001B4C07">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14:paraId="4C5B2D2A" w14:textId="77777777" w:rsidR="00160313" w:rsidRDefault="00160313">
      <w:pPr>
        <w:spacing w:line="480" w:lineRule="auto"/>
        <w:rPr>
          <w:rFonts w:ascii="仿宋" w:eastAsia="仿宋" w:hAnsi="仿宋"/>
          <w:sz w:val="28"/>
          <w:szCs w:val="28"/>
        </w:rPr>
      </w:pPr>
    </w:p>
    <w:p w14:paraId="60E08F54" w14:textId="77777777" w:rsidR="00160313" w:rsidRDefault="001B4C07">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14:paraId="21E77903" w14:textId="77777777" w:rsidR="00160313" w:rsidRDefault="00160313">
      <w:pPr>
        <w:spacing w:line="480" w:lineRule="auto"/>
        <w:rPr>
          <w:rFonts w:ascii="仿宋" w:eastAsia="仿宋" w:hAnsi="仿宋"/>
          <w:sz w:val="28"/>
          <w:szCs w:val="28"/>
        </w:rPr>
      </w:pPr>
    </w:p>
    <w:p w14:paraId="481A265B" w14:textId="77777777" w:rsidR="00160313" w:rsidRDefault="001B4C07">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14:paraId="2E3E48BA" w14:textId="77777777" w:rsidR="00160313" w:rsidRDefault="00160313">
      <w:pPr>
        <w:spacing w:line="480" w:lineRule="auto"/>
        <w:rPr>
          <w:rFonts w:ascii="仿宋" w:eastAsia="仿宋" w:hAnsi="仿宋"/>
          <w:sz w:val="28"/>
          <w:szCs w:val="28"/>
        </w:rPr>
      </w:pPr>
    </w:p>
    <w:p w14:paraId="2678CEFB" w14:textId="77777777" w:rsidR="00160313" w:rsidRDefault="001B4C07">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03A92AA2" w14:textId="77777777" w:rsidR="00160313" w:rsidRDefault="00160313">
      <w:pPr>
        <w:spacing w:line="480" w:lineRule="auto"/>
        <w:rPr>
          <w:rFonts w:ascii="仿宋" w:eastAsia="仿宋" w:hAnsi="仿宋"/>
        </w:rPr>
      </w:pPr>
    </w:p>
    <w:p w14:paraId="0BD54C37" w14:textId="77777777" w:rsidR="00160313" w:rsidRDefault="001B4C07">
      <w:pPr>
        <w:snapToGrid w:val="0"/>
        <w:spacing w:line="360" w:lineRule="auto"/>
        <w:rPr>
          <w:rFonts w:ascii="仿宋" w:eastAsia="仿宋" w:hAnsi="仿宋"/>
          <w:b/>
          <w:sz w:val="32"/>
          <w:szCs w:val="32"/>
        </w:rPr>
      </w:pPr>
      <w:proofErr w:type="gramStart"/>
      <w:r>
        <w:rPr>
          <w:rFonts w:ascii="仿宋" w:eastAsia="仿宋" w:hAnsi="仿宋" w:hint="eastAsia"/>
          <w:b/>
          <w:bCs/>
          <w:sz w:val="28"/>
          <w:szCs w:val="28"/>
        </w:rPr>
        <w:t>附被授权</w:t>
      </w:r>
      <w:proofErr w:type="gramEnd"/>
      <w:r>
        <w:rPr>
          <w:rFonts w:ascii="仿宋" w:eastAsia="仿宋" w:hAnsi="仿宋" w:hint="eastAsia"/>
          <w:b/>
          <w:bCs/>
          <w:sz w:val="28"/>
          <w:szCs w:val="28"/>
        </w:rPr>
        <w:t>人代理人身份证复印件</w:t>
      </w:r>
    </w:p>
    <w:sectPr w:rsidR="0016031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F853" w14:textId="77777777" w:rsidR="001B4C07" w:rsidRDefault="001B4C07">
      <w:r>
        <w:separator/>
      </w:r>
    </w:p>
  </w:endnote>
  <w:endnote w:type="continuationSeparator" w:id="0">
    <w:p w14:paraId="12786EBA" w14:textId="77777777" w:rsidR="001B4C07" w:rsidRDefault="001B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
    <w:altName w:val="宋体"/>
    <w:charset w:val="00"/>
    <w:family w:val="auto"/>
    <w:pitch w:val="default"/>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5E47" w14:textId="77777777" w:rsidR="00160313" w:rsidRDefault="001B4C07">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A22CBF2" w14:textId="77777777" w:rsidR="00160313" w:rsidRDefault="0016031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0A1D" w14:textId="77777777" w:rsidR="00160313" w:rsidRDefault="001B4C07">
    <w:pPr>
      <w:pStyle w:val="a9"/>
      <w:ind w:right="360"/>
      <w:jc w:val="center"/>
    </w:pPr>
    <w:r>
      <w:t xml:space="preserve">- </w:t>
    </w:r>
    <w:r>
      <w:fldChar w:fldCharType="begin"/>
    </w:r>
    <w:r>
      <w:instrText xml:space="preserve"> PAGE </w:instrText>
    </w:r>
    <w:r>
      <w:fldChar w:fldCharType="separate"/>
    </w:r>
    <w:r>
      <w:t>10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00C0" w14:textId="77777777" w:rsidR="00160313" w:rsidRDefault="001B4C07">
    <w:pPr>
      <w:pStyle w:val="a9"/>
      <w:jc w:val="center"/>
    </w:pPr>
    <w:r>
      <w:fldChar w:fldCharType="begin"/>
    </w:r>
    <w:r>
      <w:instrText xml:space="preserve"> PAGE   \* MERGEFORMAT </w:instrText>
    </w:r>
    <w:r>
      <w:fldChar w:fldCharType="separate"/>
    </w:r>
    <w:r>
      <w:rPr>
        <w:lang w:val="zh-CN"/>
      </w:rPr>
      <w:t>2</w:t>
    </w:r>
    <w:r>
      <w:rPr>
        <w:lang w:val="zh-CN"/>
      </w:rPr>
      <w:t>2</w:t>
    </w:r>
    <w:r>
      <w:rPr>
        <w:lang w:val="zh-CN"/>
      </w:rPr>
      <w:fldChar w:fldCharType="end"/>
    </w:r>
  </w:p>
  <w:p w14:paraId="5740BCE3" w14:textId="77777777" w:rsidR="00160313" w:rsidRDefault="001603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8D85" w14:textId="77777777" w:rsidR="001B4C07" w:rsidRDefault="001B4C07">
      <w:r>
        <w:separator/>
      </w:r>
    </w:p>
  </w:footnote>
  <w:footnote w:type="continuationSeparator" w:id="0">
    <w:p w14:paraId="55B07C22" w14:textId="77777777" w:rsidR="001B4C07" w:rsidRDefault="001B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FE7A" w14:textId="77777777" w:rsidR="00160313" w:rsidRDefault="00160313">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DEC2" w14:textId="77777777" w:rsidR="00160313" w:rsidRDefault="00160313">
    <w:pPr>
      <w:pStyle w:val="ab"/>
      <w:pBdr>
        <w:bottom w:val="none" w:sz="0" w:space="0" w:color="auto"/>
      </w:pBdr>
      <w:jc w:val="left"/>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9FA"/>
    <w:rsid w:val="0000097F"/>
    <w:rsid w:val="00005333"/>
    <w:rsid w:val="00006788"/>
    <w:rsid w:val="00017CC8"/>
    <w:rsid w:val="0002289E"/>
    <w:rsid w:val="00023008"/>
    <w:rsid w:val="00023DAE"/>
    <w:rsid w:val="00025AEC"/>
    <w:rsid w:val="000265C7"/>
    <w:rsid w:val="0002763C"/>
    <w:rsid w:val="00031BB8"/>
    <w:rsid w:val="00032715"/>
    <w:rsid w:val="00035345"/>
    <w:rsid w:val="000371A2"/>
    <w:rsid w:val="00044BB6"/>
    <w:rsid w:val="00044F3C"/>
    <w:rsid w:val="00050D62"/>
    <w:rsid w:val="0005249A"/>
    <w:rsid w:val="0005588C"/>
    <w:rsid w:val="00056869"/>
    <w:rsid w:val="000611DA"/>
    <w:rsid w:val="000631F6"/>
    <w:rsid w:val="00063CCA"/>
    <w:rsid w:val="00073A28"/>
    <w:rsid w:val="000740F0"/>
    <w:rsid w:val="00076511"/>
    <w:rsid w:val="00081F12"/>
    <w:rsid w:val="000825D0"/>
    <w:rsid w:val="0008471B"/>
    <w:rsid w:val="00084B6F"/>
    <w:rsid w:val="00086D79"/>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55C1B"/>
    <w:rsid w:val="00160313"/>
    <w:rsid w:val="00163E7C"/>
    <w:rsid w:val="00180D31"/>
    <w:rsid w:val="00181249"/>
    <w:rsid w:val="00182F1E"/>
    <w:rsid w:val="001849E2"/>
    <w:rsid w:val="0018716E"/>
    <w:rsid w:val="0018776C"/>
    <w:rsid w:val="0019019A"/>
    <w:rsid w:val="00192AF6"/>
    <w:rsid w:val="00196FD2"/>
    <w:rsid w:val="001B4C07"/>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0E7B"/>
    <w:rsid w:val="002441FE"/>
    <w:rsid w:val="00264544"/>
    <w:rsid w:val="00266533"/>
    <w:rsid w:val="0028006E"/>
    <w:rsid w:val="002834F6"/>
    <w:rsid w:val="00286536"/>
    <w:rsid w:val="00287E0A"/>
    <w:rsid w:val="002B2F73"/>
    <w:rsid w:val="002B75E8"/>
    <w:rsid w:val="002C46DA"/>
    <w:rsid w:val="002C52F9"/>
    <w:rsid w:val="002D6F8E"/>
    <w:rsid w:val="002E5FDE"/>
    <w:rsid w:val="002F5A5B"/>
    <w:rsid w:val="002F6E00"/>
    <w:rsid w:val="002F7CA1"/>
    <w:rsid w:val="002F7F31"/>
    <w:rsid w:val="00300C2A"/>
    <w:rsid w:val="00306DDC"/>
    <w:rsid w:val="00311324"/>
    <w:rsid w:val="00317034"/>
    <w:rsid w:val="003308C4"/>
    <w:rsid w:val="00332BF8"/>
    <w:rsid w:val="00333793"/>
    <w:rsid w:val="00333BD0"/>
    <w:rsid w:val="00340E6F"/>
    <w:rsid w:val="0034710B"/>
    <w:rsid w:val="00347BDE"/>
    <w:rsid w:val="00351066"/>
    <w:rsid w:val="003534A4"/>
    <w:rsid w:val="00357C50"/>
    <w:rsid w:val="00370602"/>
    <w:rsid w:val="003723A5"/>
    <w:rsid w:val="00374978"/>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7FB7"/>
    <w:rsid w:val="003F0A60"/>
    <w:rsid w:val="003F167C"/>
    <w:rsid w:val="003F78CE"/>
    <w:rsid w:val="00413220"/>
    <w:rsid w:val="00413E38"/>
    <w:rsid w:val="00420115"/>
    <w:rsid w:val="00422256"/>
    <w:rsid w:val="00422C70"/>
    <w:rsid w:val="00424AC5"/>
    <w:rsid w:val="00425623"/>
    <w:rsid w:val="00425B77"/>
    <w:rsid w:val="0042735B"/>
    <w:rsid w:val="00441244"/>
    <w:rsid w:val="00445377"/>
    <w:rsid w:val="00445824"/>
    <w:rsid w:val="00452541"/>
    <w:rsid w:val="004525DF"/>
    <w:rsid w:val="00453F3C"/>
    <w:rsid w:val="00455CFC"/>
    <w:rsid w:val="004655F4"/>
    <w:rsid w:val="00467F45"/>
    <w:rsid w:val="00483A69"/>
    <w:rsid w:val="00483EDC"/>
    <w:rsid w:val="00485F00"/>
    <w:rsid w:val="00490CF8"/>
    <w:rsid w:val="00491383"/>
    <w:rsid w:val="00493AD9"/>
    <w:rsid w:val="0049584A"/>
    <w:rsid w:val="004A06D9"/>
    <w:rsid w:val="004A0C85"/>
    <w:rsid w:val="004A31A2"/>
    <w:rsid w:val="004A743B"/>
    <w:rsid w:val="004B146A"/>
    <w:rsid w:val="004B3DF7"/>
    <w:rsid w:val="004B7D2E"/>
    <w:rsid w:val="004C0973"/>
    <w:rsid w:val="004D050B"/>
    <w:rsid w:val="004D79C1"/>
    <w:rsid w:val="004E45E3"/>
    <w:rsid w:val="004E4710"/>
    <w:rsid w:val="004E79F1"/>
    <w:rsid w:val="004E7A4A"/>
    <w:rsid w:val="004F2FAB"/>
    <w:rsid w:val="004F307F"/>
    <w:rsid w:val="004F3384"/>
    <w:rsid w:val="004F3F16"/>
    <w:rsid w:val="004F6B0B"/>
    <w:rsid w:val="0052266E"/>
    <w:rsid w:val="00550BF1"/>
    <w:rsid w:val="00566ECB"/>
    <w:rsid w:val="005766B4"/>
    <w:rsid w:val="00583244"/>
    <w:rsid w:val="0058393D"/>
    <w:rsid w:val="005863EB"/>
    <w:rsid w:val="00591811"/>
    <w:rsid w:val="005A5B24"/>
    <w:rsid w:val="005B0811"/>
    <w:rsid w:val="005B1DF7"/>
    <w:rsid w:val="005B2C03"/>
    <w:rsid w:val="005B5E40"/>
    <w:rsid w:val="005B623B"/>
    <w:rsid w:val="005B6DF6"/>
    <w:rsid w:val="005B72F8"/>
    <w:rsid w:val="005C4CBA"/>
    <w:rsid w:val="005C7814"/>
    <w:rsid w:val="005C79AE"/>
    <w:rsid w:val="005D3B6B"/>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5E26"/>
    <w:rsid w:val="0066710E"/>
    <w:rsid w:val="0066722C"/>
    <w:rsid w:val="006700E0"/>
    <w:rsid w:val="0067214B"/>
    <w:rsid w:val="00677C64"/>
    <w:rsid w:val="00693C5F"/>
    <w:rsid w:val="00694CA2"/>
    <w:rsid w:val="00694E61"/>
    <w:rsid w:val="006964FC"/>
    <w:rsid w:val="006B78A8"/>
    <w:rsid w:val="006C49D1"/>
    <w:rsid w:val="006D17D4"/>
    <w:rsid w:val="006D7AC4"/>
    <w:rsid w:val="006E0BFC"/>
    <w:rsid w:val="006E55F4"/>
    <w:rsid w:val="006E7700"/>
    <w:rsid w:val="006E7EC8"/>
    <w:rsid w:val="006F0D23"/>
    <w:rsid w:val="00701961"/>
    <w:rsid w:val="0070395B"/>
    <w:rsid w:val="007118BA"/>
    <w:rsid w:val="007136ED"/>
    <w:rsid w:val="00722EF1"/>
    <w:rsid w:val="00736352"/>
    <w:rsid w:val="00741B15"/>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2B86"/>
    <w:rsid w:val="007B21E1"/>
    <w:rsid w:val="007B493F"/>
    <w:rsid w:val="007C1F70"/>
    <w:rsid w:val="007E0D23"/>
    <w:rsid w:val="007E19FA"/>
    <w:rsid w:val="007E4029"/>
    <w:rsid w:val="007F0083"/>
    <w:rsid w:val="008137A3"/>
    <w:rsid w:val="0081544B"/>
    <w:rsid w:val="008163E0"/>
    <w:rsid w:val="00833172"/>
    <w:rsid w:val="00835B1F"/>
    <w:rsid w:val="008602A9"/>
    <w:rsid w:val="00860574"/>
    <w:rsid w:val="008760AC"/>
    <w:rsid w:val="008800A8"/>
    <w:rsid w:val="00883BBC"/>
    <w:rsid w:val="00883E00"/>
    <w:rsid w:val="00883F8F"/>
    <w:rsid w:val="008903C7"/>
    <w:rsid w:val="008913B8"/>
    <w:rsid w:val="00892446"/>
    <w:rsid w:val="008A0078"/>
    <w:rsid w:val="008A3A6F"/>
    <w:rsid w:val="008B073C"/>
    <w:rsid w:val="008B5D37"/>
    <w:rsid w:val="008C5EA9"/>
    <w:rsid w:val="008C74BC"/>
    <w:rsid w:val="008D2ADF"/>
    <w:rsid w:val="008E2C9F"/>
    <w:rsid w:val="008F5C58"/>
    <w:rsid w:val="009153BB"/>
    <w:rsid w:val="009325DE"/>
    <w:rsid w:val="00941604"/>
    <w:rsid w:val="00942CCC"/>
    <w:rsid w:val="00956D31"/>
    <w:rsid w:val="0096421C"/>
    <w:rsid w:val="00973BDE"/>
    <w:rsid w:val="0098379E"/>
    <w:rsid w:val="009865AA"/>
    <w:rsid w:val="00987A60"/>
    <w:rsid w:val="00990CE0"/>
    <w:rsid w:val="009B30A2"/>
    <w:rsid w:val="009B4B99"/>
    <w:rsid w:val="009C1103"/>
    <w:rsid w:val="009D00D9"/>
    <w:rsid w:val="009D1F92"/>
    <w:rsid w:val="009D5971"/>
    <w:rsid w:val="009E193A"/>
    <w:rsid w:val="009E6276"/>
    <w:rsid w:val="009F1A57"/>
    <w:rsid w:val="00A04BD5"/>
    <w:rsid w:val="00A06661"/>
    <w:rsid w:val="00A079DB"/>
    <w:rsid w:val="00A12488"/>
    <w:rsid w:val="00A2327E"/>
    <w:rsid w:val="00A279E1"/>
    <w:rsid w:val="00A307C5"/>
    <w:rsid w:val="00A410C8"/>
    <w:rsid w:val="00A51639"/>
    <w:rsid w:val="00A64B28"/>
    <w:rsid w:val="00A650D4"/>
    <w:rsid w:val="00A6743C"/>
    <w:rsid w:val="00A70F36"/>
    <w:rsid w:val="00A73150"/>
    <w:rsid w:val="00A73E6F"/>
    <w:rsid w:val="00A74F64"/>
    <w:rsid w:val="00A809A4"/>
    <w:rsid w:val="00A8390D"/>
    <w:rsid w:val="00A9211E"/>
    <w:rsid w:val="00AA3DFD"/>
    <w:rsid w:val="00AA7541"/>
    <w:rsid w:val="00AB18AB"/>
    <w:rsid w:val="00AC6169"/>
    <w:rsid w:val="00AD0062"/>
    <w:rsid w:val="00AD04F5"/>
    <w:rsid w:val="00AD1B3B"/>
    <w:rsid w:val="00AD3C9F"/>
    <w:rsid w:val="00AD460B"/>
    <w:rsid w:val="00AD5218"/>
    <w:rsid w:val="00AE1E61"/>
    <w:rsid w:val="00AE450D"/>
    <w:rsid w:val="00AF13E9"/>
    <w:rsid w:val="00AF1739"/>
    <w:rsid w:val="00AF6F3E"/>
    <w:rsid w:val="00B07E47"/>
    <w:rsid w:val="00B13BD8"/>
    <w:rsid w:val="00B22AD5"/>
    <w:rsid w:val="00B23001"/>
    <w:rsid w:val="00B27562"/>
    <w:rsid w:val="00B31151"/>
    <w:rsid w:val="00B3115C"/>
    <w:rsid w:val="00B44196"/>
    <w:rsid w:val="00B578C9"/>
    <w:rsid w:val="00B7070E"/>
    <w:rsid w:val="00B719CE"/>
    <w:rsid w:val="00B73FE8"/>
    <w:rsid w:val="00B81C3E"/>
    <w:rsid w:val="00B83591"/>
    <w:rsid w:val="00B9314D"/>
    <w:rsid w:val="00B93310"/>
    <w:rsid w:val="00BA0571"/>
    <w:rsid w:val="00BA1401"/>
    <w:rsid w:val="00BA1D26"/>
    <w:rsid w:val="00BA3661"/>
    <w:rsid w:val="00BA7A8A"/>
    <w:rsid w:val="00BB07FB"/>
    <w:rsid w:val="00BB0CC3"/>
    <w:rsid w:val="00BC0647"/>
    <w:rsid w:val="00BC4195"/>
    <w:rsid w:val="00BD6F11"/>
    <w:rsid w:val="00BE72AF"/>
    <w:rsid w:val="00BF544F"/>
    <w:rsid w:val="00C03881"/>
    <w:rsid w:val="00C062CB"/>
    <w:rsid w:val="00C075FD"/>
    <w:rsid w:val="00C25DD0"/>
    <w:rsid w:val="00C26752"/>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D16D9"/>
    <w:rsid w:val="00CE21FA"/>
    <w:rsid w:val="00CE63A2"/>
    <w:rsid w:val="00CF5BF8"/>
    <w:rsid w:val="00CF7A22"/>
    <w:rsid w:val="00D125EB"/>
    <w:rsid w:val="00D149F1"/>
    <w:rsid w:val="00D32A5B"/>
    <w:rsid w:val="00D45135"/>
    <w:rsid w:val="00D47F13"/>
    <w:rsid w:val="00D63B4A"/>
    <w:rsid w:val="00D64587"/>
    <w:rsid w:val="00D66438"/>
    <w:rsid w:val="00D75600"/>
    <w:rsid w:val="00D80CA9"/>
    <w:rsid w:val="00D81DC5"/>
    <w:rsid w:val="00D83800"/>
    <w:rsid w:val="00DA1CBE"/>
    <w:rsid w:val="00DB73DB"/>
    <w:rsid w:val="00DD501E"/>
    <w:rsid w:val="00DD6002"/>
    <w:rsid w:val="00DE5450"/>
    <w:rsid w:val="00DE57E2"/>
    <w:rsid w:val="00DF0117"/>
    <w:rsid w:val="00DF18B6"/>
    <w:rsid w:val="00DF642B"/>
    <w:rsid w:val="00E039E8"/>
    <w:rsid w:val="00E053CA"/>
    <w:rsid w:val="00E06C9E"/>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4005"/>
    <w:rsid w:val="00EB0F23"/>
    <w:rsid w:val="00EB444A"/>
    <w:rsid w:val="00EC4E18"/>
    <w:rsid w:val="00EE616E"/>
    <w:rsid w:val="00F02E67"/>
    <w:rsid w:val="00F1365F"/>
    <w:rsid w:val="00F15C8E"/>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972F6"/>
    <w:rsid w:val="00FA17E2"/>
    <w:rsid w:val="00FA6503"/>
    <w:rsid w:val="00FB4220"/>
    <w:rsid w:val="00FC7961"/>
    <w:rsid w:val="00FD5A31"/>
    <w:rsid w:val="00FE7DA0"/>
    <w:rsid w:val="00FF1C7D"/>
    <w:rsid w:val="00FF5E49"/>
    <w:rsid w:val="018E717F"/>
    <w:rsid w:val="06926D13"/>
    <w:rsid w:val="06B0704C"/>
    <w:rsid w:val="07672918"/>
    <w:rsid w:val="101B284F"/>
    <w:rsid w:val="113311FB"/>
    <w:rsid w:val="12A53375"/>
    <w:rsid w:val="13A51C33"/>
    <w:rsid w:val="15925856"/>
    <w:rsid w:val="16301051"/>
    <w:rsid w:val="1AE76FFF"/>
    <w:rsid w:val="1C2D30C9"/>
    <w:rsid w:val="1C433B74"/>
    <w:rsid w:val="1F35392A"/>
    <w:rsid w:val="212D69FF"/>
    <w:rsid w:val="23F05C63"/>
    <w:rsid w:val="26DF36D3"/>
    <w:rsid w:val="272D1BFE"/>
    <w:rsid w:val="2B3542A3"/>
    <w:rsid w:val="2BD72CF4"/>
    <w:rsid w:val="35CC7304"/>
    <w:rsid w:val="38333537"/>
    <w:rsid w:val="38BA4CF1"/>
    <w:rsid w:val="38FA1B4F"/>
    <w:rsid w:val="3A175922"/>
    <w:rsid w:val="3A9C6630"/>
    <w:rsid w:val="3EC95C23"/>
    <w:rsid w:val="42696B9D"/>
    <w:rsid w:val="476A02AE"/>
    <w:rsid w:val="482F185E"/>
    <w:rsid w:val="4C0842E9"/>
    <w:rsid w:val="4F226B33"/>
    <w:rsid w:val="4F5A7728"/>
    <w:rsid w:val="521C4028"/>
    <w:rsid w:val="565E2E4D"/>
    <w:rsid w:val="57A71AC0"/>
    <w:rsid w:val="58094566"/>
    <w:rsid w:val="59AE32A4"/>
    <w:rsid w:val="5BCC749D"/>
    <w:rsid w:val="5C3A4E1A"/>
    <w:rsid w:val="5F457474"/>
    <w:rsid w:val="60681418"/>
    <w:rsid w:val="667D7612"/>
    <w:rsid w:val="67F65044"/>
    <w:rsid w:val="6B995283"/>
    <w:rsid w:val="71193D3B"/>
    <w:rsid w:val="7372547A"/>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554B53"/>
  <w15:docId w15:val="{8CA2FF8C-9750-4359-8455-FD5BBD00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paragraph" w:styleId="3">
    <w:name w:val="heading 3"/>
    <w:basedOn w:val="a"/>
    <w:next w:val="a"/>
    <w:semiHidden/>
    <w:unhideWhenUsed/>
    <w:qFormat/>
    <w:locked/>
    <w:pPr>
      <w:keepNext/>
      <w:keepLines/>
      <w:spacing w:line="560" w:lineRule="exact"/>
      <w:ind w:firstLineChars="200" w:firstLine="880"/>
      <w:outlineLvl w:val="2"/>
    </w:pPr>
    <w:rPr>
      <w:rFonts w:eastAsia="方正楷体"/>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uiPriority w:val="99"/>
    <w:semiHidden/>
    <w:unhideWhenUsed/>
    <w:pPr>
      <w:jc w:val="left"/>
    </w:pPr>
  </w:style>
  <w:style w:type="paragraph" w:styleId="a6">
    <w:name w:val="Plain Text"/>
    <w:basedOn w:val="a"/>
    <w:qFormat/>
    <w:rPr>
      <w:rFonts w:ascii="宋体" w:hAnsi="Courier New"/>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99"/>
    <w:qFormat/>
    <w:rPr>
      <w:rFonts w:ascii="Calibri" w:hAnsi="Calibri"/>
      <w:b/>
      <w:szCs w:val="20"/>
    </w:rPr>
  </w:style>
  <w:style w:type="paragraph" w:styleId="ad">
    <w:name w:val="List"/>
    <w:basedOn w:val="a"/>
    <w:qFormat/>
    <w:pPr>
      <w:ind w:firstLineChars="200" w:firstLine="880"/>
    </w:pPr>
  </w:style>
  <w:style w:type="paragraph" w:styleId="TOC2">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f">
    <w:name w:val="page number"/>
    <w:basedOn w:val="a1"/>
    <w:qFormat/>
  </w:style>
  <w:style w:type="character" w:styleId="af0">
    <w:name w:val="Hyperlink"/>
    <w:basedOn w:val="a1"/>
    <w:uiPriority w:val="99"/>
    <w:unhideWhenUsed/>
    <w:qFormat/>
    <w:rPr>
      <w:color w:val="0000FF" w:themeColor="hyperlink"/>
      <w:u w:val="single"/>
    </w:rPr>
  </w:style>
  <w:style w:type="table" w:styleId="af1">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批注框文本 字符"/>
    <w:basedOn w:val="a1"/>
    <w:link w:val="a7"/>
    <w:uiPriority w:val="99"/>
    <w:semiHidden/>
    <w:qFormat/>
    <w:locked/>
    <w:rPr>
      <w:rFonts w:ascii="Times New Roman" w:hAnsi="Times New Roman"/>
      <w:kern w:val="2"/>
      <w:sz w:val="18"/>
    </w:rPr>
  </w:style>
  <w:style w:type="character" w:customStyle="1" w:styleId="aa">
    <w:name w:val="页脚 字符"/>
    <w:basedOn w:val="a1"/>
    <w:link w:val="a9"/>
    <w:uiPriority w:val="99"/>
    <w:qFormat/>
    <w:locked/>
    <w:rPr>
      <w:sz w:val="18"/>
    </w:rPr>
  </w:style>
  <w:style w:type="character" w:customStyle="1" w:styleId="ac">
    <w:name w:val="页眉 字符"/>
    <w:basedOn w:val="a1"/>
    <w:link w:val="ab"/>
    <w:uiPriority w:val="99"/>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eastAsia="华文中宋"/>
      <w:b/>
      <w:color w:val="000000"/>
      <w:sz w:val="72"/>
      <w:szCs w:val="72"/>
      <w:lang w:eastAsia="en-US"/>
    </w:rPr>
  </w:style>
  <w:style w:type="character" w:customStyle="1" w:styleId="zjb0">
    <w:name w:val="zjb正文 字符"/>
    <w:basedOn w:val="a1"/>
    <w:link w:val="zjb"/>
    <w:qFormat/>
    <w:rPr>
      <w:rFonts w:ascii="仿宋_GB2312" w:eastAsia="仿宋_GB2312" w:hAnsi="仿宋" w:cs="宋体"/>
      <w:color w:val="000000"/>
      <w:sz w:val="30"/>
      <w:szCs w:val="30"/>
      <w:lang w:eastAsia="en-US"/>
    </w:rPr>
  </w:style>
  <w:style w:type="paragraph" w:styleId="af2">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b/>
      <w:bCs/>
      <w:kern w:val="44"/>
      <w:sz w:val="44"/>
      <w:szCs w:val="44"/>
    </w:rPr>
  </w:style>
  <w:style w:type="paragraph" w:customStyle="1" w:styleId="12">
    <w:name w:val="1"/>
    <w:basedOn w:val="a"/>
    <w:qFormat/>
    <w:pPr>
      <w:widowControl/>
      <w:spacing w:after="160" w:line="240" w:lineRule="exact"/>
      <w:jc w:val="left"/>
    </w:pPr>
    <w:rPr>
      <w:rFonts w:ascii="Verdana" w:eastAsia="楷体_GB2312" w:hAnsi="Verdana"/>
      <w:b/>
      <w:i/>
      <w:iCs/>
      <w:color w:val="000000"/>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aidu.com/link?url=GoLI2E0V_Kw0K53esjBeyVa0ZoDe0BAWcANHf5Jral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A724359-46E3-405A-8F33-AE8FBAEFA4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2281</Words>
  <Characters>13006</Characters>
  <Application>Microsoft Office Word</Application>
  <DocSecurity>0</DocSecurity>
  <Lines>108</Lines>
  <Paragraphs>30</Paragraphs>
  <ScaleCrop>false</ScaleCrop>
  <Company>Microsoft</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xqs</dc:creator>
  <cp:lastModifiedBy>zy</cp:lastModifiedBy>
  <cp:revision>38</cp:revision>
  <cp:lastPrinted>2022-06-23T09:35:00Z</cp:lastPrinted>
  <dcterms:created xsi:type="dcterms:W3CDTF">2017-11-29T06:24:00Z</dcterms:created>
  <dcterms:modified xsi:type="dcterms:W3CDTF">2022-06-27T02:32:00Z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