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Fonts w:ascii="宋体" w:hAnsi="宋体" w:cs="宋体"/>
          <w:b/>
          <w:color w:val="000000"/>
          <w:sz w:val="52"/>
          <w:szCs w:val="52"/>
        </w:rPr>
      </w:pPr>
    </w:p>
    <w:p>
      <w:pPr>
        <w:jc w:val="center"/>
        <w:textAlignment w:val="baseline"/>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textAlignment w:val="baseline"/>
        <w:rPr>
          <w:rFonts w:ascii="宋体" w:hAnsi="宋体" w:cs="宋体"/>
          <w:b/>
          <w:bCs/>
          <w:color w:val="000000"/>
          <w:sz w:val="52"/>
          <w:szCs w:val="52"/>
        </w:rPr>
      </w:pPr>
    </w:p>
    <w:p>
      <w:pPr>
        <w:pStyle w:val="2"/>
      </w:pPr>
    </w:p>
    <w:p>
      <w:pPr>
        <w:snapToGrid w:val="0"/>
        <w:jc w:val="center"/>
        <w:textAlignment w:val="baseline"/>
        <w:rPr>
          <w:rFonts w:hint="eastAsia" w:ascii="宋体" w:hAnsi="宋体" w:cs="宋体"/>
          <w:b/>
          <w:bCs/>
          <w:color w:val="000000"/>
          <w:sz w:val="44"/>
          <w:szCs w:val="44"/>
        </w:rPr>
      </w:pPr>
      <w:r>
        <w:rPr>
          <w:rFonts w:hint="eastAsia" w:ascii="宋体" w:hAnsi="宋体" w:cs="宋体"/>
          <w:b/>
          <w:bCs/>
          <w:color w:val="000000"/>
          <w:sz w:val="44"/>
          <w:szCs w:val="44"/>
        </w:rPr>
        <w:t>集团公司南侧门改造项目设备采购部分</w:t>
      </w:r>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rPr>
        <w:t>比选文件</w:t>
      </w:r>
    </w:p>
    <w:p>
      <w:pPr>
        <w:spacing w:line="360" w:lineRule="auto"/>
        <w:jc w:val="center"/>
        <w:textAlignment w:val="baseline"/>
        <w:rPr>
          <w:rFonts w:ascii="宋体" w:hAnsi="宋体" w:cs="宋体"/>
          <w:b/>
          <w:bCs/>
          <w:color w:val="000000"/>
          <w:sz w:val="36"/>
          <w:szCs w:val="36"/>
        </w:rPr>
      </w:pPr>
    </w:p>
    <w:p>
      <w:pPr>
        <w:spacing w:line="360" w:lineRule="auto"/>
        <w:jc w:val="center"/>
        <w:textAlignment w:val="baseline"/>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32"/>
        </w:rPr>
      </w:pPr>
    </w:p>
    <w:p>
      <w:pPr>
        <w:spacing w:line="360" w:lineRule="auto"/>
        <w:jc w:val="center"/>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lang w:val="en-US" w:eastAsia="zh-CN"/>
        </w:rPr>
        <w:t>2022009</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52"/>
        </w:rPr>
      </w:pPr>
    </w:p>
    <w:p>
      <w:pPr>
        <w:jc w:val="center"/>
        <w:textAlignment w:val="baseline"/>
        <w:rPr>
          <w:rFonts w:ascii="宋体" w:hAnsi="宋体" w:cs="宋体"/>
          <w:b/>
          <w:color w:val="000000"/>
          <w:sz w:val="52"/>
        </w:rPr>
      </w:pPr>
    </w:p>
    <w:p>
      <w:pPr>
        <w:pStyle w:val="2"/>
        <w:textAlignment w:val="baseline"/>
        <w:rPr>
          <w:rFonts w:ascii="宋体" w:hAnsi="宋体" w:cs="宋体"/>
          <w:color w:val="000000"/>
          <w:sz w:val="52"/>
        </w:rPr>
      </w:pPr>
    </w:p>
    <w:p/>
    <w:p>
      <w:pPr>
        <w:spacing w:line="360" w:lineRule="auto"/>
        <w:jc w:val="center"/>
        <w:textAlignment w:val="baseline"/>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spacing w:line="360" w:lineRule="auto"/>
        <w:jc w:val="center"/>
        <w:textAlignment w:val="baseline"/>
        <w:rPr>
          <w:rFonts w:ascii="宋体" w:hAnsi="宋体" w:cs="宋体"/>
          <w:b/>
          <w:bCs/>
          <w:color w:val="000000"/>
          <w:sz w:val="32"/>
          <w:szCs w:val="32"/>
          <w:lang w:val="zh-CN"/>
        </w:rPr>
      </w:pPr>
      <w:r>
        <w:rPr>
          <w:rFonts w:hint="eastAsia" w:ascii="宋体" w:hAnsi="宋体" w:cs="宋体"/>
          <w:b/>
          <w:bCs/>
          <w:color w:val="000000"/>
          <w:sz w:val="32"/>
          <w:szCs w:val="32"/>
          <w:lang w:val="zh-CN"/>
        </w:rPr>
        <w:t>二〇二二年六月</w:t>
      </w: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textAlignment w:val="baseline"/>
        <w:rPr>
          <w:rFonts w:ascii="宋体" w:hAnsi="宋体" w:cs="宋体"/>
          <w:sz w:val="20"/>
        </w:rPr>
      </w:pPr>
    </w:p>
    <w:p>
      <w:pPr>
        <w:pStyle w:val="2"/>
        <w:textAlignment w:val="baseline"/>
        <w:rPr>
          <w:rFonts w:ascii="宋体" w:hAnsi="宋体" w:cs="宋体"/>
        </w:rPr>
      </w:pPr>
    </w:p>
    <w:p>
      <w:pPr>
        <w:spacing w:line="360" w:lineRule="auto"/>
        <w:textAlignment w:val="baseline"/>
        <w:rPr>
          <w:rFonts w:ascii="宋体" w:hAnsi="宋体" w:cs="宋体"/>
          <w:b/>
          <w:bCs/>
          <w:sz w:val="32"/>
        </w:rPr>
      </w:pPr>
      <w:r>
        <w:rPr>
          <w:rFonts w:hint="eastAsia" w:ascii="宋体" w:hAnsi="宋体" w:cs="宋体"/>
          <w:b/>
          <w:bCs/>
          <w:sz w:val="32"/>
        </w:rPr>
        <w:t>第一章  比选公告及响应人须知</w:t>
      </w:r>
    </w:p>
    <w:p>
      <w:pPr>
        <w:spacing w:line="360" w:lineRule="auto"/>
        <w:textAlignment w:val="baseline"/>
        <w:rPr>
          <w:rFonts w:ascii="宋体" w:hAnsi="宋体" w:cs="宋体"/>
          <w:b/>
          <w:bCs/>
          <w:sz w:val="32"/>
        </w:rPr>
      </w:pPr>
      <w:r>
        <w:rPr>
          <w:rFonts w:hint="eastAsia" w:ascii="宋体" w:hAnsi="宋体" w:cs="宋体"/>
          <w:b/>
          <w:bCs/>
          <w:sz w:val="32"/>
        </w:rPr>
        <w:t>第二章  合同条款及格式</w:t>
      </w:r>
    </w:p>
    <w:p>
      <w:pPr>
        <w:spacing w:line="360" w:lineRule="auto"/>
        <w:textAlignment w:val="baseline"/>
        <w:rPr>
          <w:rFonts w:ascii="宋体" w:hAnsi="宋体" w:cs="宋体"/>
          <w:b/>
          <w:bCs/>
          <w:sz w:val="32"/>
        </w:rPr>
      </w:pPr>
      <w:r>
        <w:rPr>
          <w:rFonts w:hint="eastAsia" w:ascii="宋体" w:hAnsi="宋体" w:cs="宋体"/>
          <w:b/>
          <w:bCs/>
          <w:sz w:val="32"/>
        </w:rPr>
        <w:t>第三章  比选附件</w:t>
      </w:r>
    </w:p>
    <w:p>
      <w:pPr>
        <w:textAlignment w:val="baseline"/>
        <w:rPr>
          <w:rFonts w:ascii="宋体" w:hAnsi="宋体" w:cs="宋体"/>
          <w:sz w:val="20"/>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pStyle w:val="3"/>
        <w:spacing w:before="312" w:after="312"/>
        <w:textAlignment w:val="baseline"/>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我司决定于近期将对集团公司南侧门改造项目设备采购部分邀请符合相应条件的供应商就本项目进行比选。</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1.1 项目名称：集团公司南侧门改造项目设备采购部分</w:t>
      </w:r>
    </w:p>
    <w:p>
      <w:pPr>
        <w:widowControl/>
        <w:spacing w:line="360" w:lineRule="auto"/>
        <w:ind w:firstLine="560" w:firstLineChars="200"/>
        <w:jc w:val="left"/>
        <w:textAlignment w:val="baseline"/>
        <w:rPr>
          <w:rFonts w:hint="eastAsia" w:ascii="宋体" w:hAnsi="宋体" w:eastAsia="宋体" w:cs="宋体"/>
          <w:sz w:val="28"/>
          <w:szCs w:val="28"/>
          <w:lang w:eastAsia="zh-CN"/>
        </w:rPr>
      </w:pPr>
      <w:r>
        <w:rPr>
          <w:rFonts w:hint="eastAsia" w:ascii="宋体" w:hAnsi="宋体" w:cs="宋体"/>
          <w:sz w:val="28"/>
          <w:szCs w:val="28"/>
        </w:rPr>
        <w:t>1.2 项目地点：重庆江北国际机场</w:t>
      </w:r>
      <w:r>
        <w:rPr>
          <w:rFonts w:hint="eastAsia" w:ascii="宋体" w:hAnsi="宋体" w:cs="宋体"/>
          <w:sz w:val="28"/>
          <w:szCs w:val="28"/>
          <w:lang w:eastAsia="zh-CN"/>
        </w:rPr>
        <w:t>内</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 xml:space="preserve">1.3 项目内容：采购集团公司南侧门改造项目配套设施设备。 </w:t>
      </w:r>
    </w:p>
    <w:p>
      <w:pPr>
        <w:widowControl/>
        <w:spacing w:line="360" w:lineRule="auto"/>
        <w:ind w:firstLine="560" w:firstLineChars="200"/>
        <w:jc w:val="left"/>
        <w:textAlignment w:val="baseline"/>
        <w:rPr>
          <w:rFonts w:hint="eastAsia" w:ascii="宋体" w:hAnsi="宋体" w:cs="宋体"/>
          <w:sz w:val="28"/>
          <w:szCs w:val="28"/>
        </w:rPr>
      </w:pPr>
      <w:r>
        <w:rPr>
          <w:rFonts w:hint="eastAsia" w:ascii="宋体" w:hAnsi="宋体" w:cs="宋体"/>
          <w:sz w:val="28"/>
          <w:szCs w:val="28"/>
        </w:rPr>
        <w:t>1.4 项目采购清单：</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0"/>
        <w:gridCol w:w="2636"/>
        <w:gridCol w:w="2997"/>
        <w:gridCol w:w="982"/>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17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宇视科技视频存储硬盘</w:t>
            </w:r>
          </w:p>
        </w:tc>
        <w:tc>
          <w:tcPr>
            <w:tcW w:w="17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ND-HD8000E-A-D-N</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汉武翼闸机</w:t>
            </w:r>
          </w:p>
        </w:tc>
        <w:tc>
          <w:tcPr>
            <w:tcW w:w="17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HW-ISG-A6（1.3米）</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商汤人脸识别一体机</w:t>
            </w:r>
          </w:p>
        </w:tc>
        <w:tc>
          <w:tcPr>
            <w:tcW w:w="17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SPS31HD01（含遮阳帽、SenseLink公有云版）</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商汤SenseLink控制器</w:t>
            </w:r>
          </w:p>
        </w:tc>
        <w:tc>
          <w:tcPr>
            <w:tcW w:w="17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ZBOX-C1341-C</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商汤SenseLink服务器</w:t>
            </w:r>
          </w:p>
        </w:tc>
        <w:tc>
          <w:tcPr>
            <w:tcW w:w="17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SLK01CA00</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罗技人脸录入摄像机</w:t>
            </w:r>
          </w:p>
        </w:tc>
        <w:tc>
          <w:tcPr>
            <w:tcW w:w="17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C920 Pro</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中控IC卡发卡器</w:t>
            </w:r>
          </w:p>
        </w:tc>
        <w:tc>
          <w:tcPr>
            <w:tcW w:w="17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CR20M</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华智接入交换机</w:t>
            </w:r>
          </w:p>
        </w:tc>
        <w:tc>
          <w:tcPr>
            <w:tcW w:w="17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S1730S-S8T4S-A1</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瑞斯康达光收发器</w:t>
            </w:r>
          </w:p>
        </w:tc>
        <w:tc>
          <w:tcPr>
            <w:tcW w:w="17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 112-FE-S1</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宇视科技半球形摄像机</w:t>
            </w:r>
          </w:p>
        </w:tc>
        <w:tc>
          <w:tcPr>
            <w:tcW w:w="17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HIC3421E-VIR</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博世三鉴探测器</w:t>
            </w:r>
          </w:p>
        </w:tc>
        <w:tc>
          <w:tcPr>
            <w:tcW w:w="17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ISC-BDL2-WP12G-CHI</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1.5 到货</w:t>
      </w:r>
      <w:r>
        <w:rPr>
          <w:rFonts w:hint="eastAsia" w:ascii="宋体" w:hAnsi="宋体" w:cs="宋体"/>
          <w:color w:val="auto"/>
          <w:sz w:val="28"/>
          <w:szCs w:val="28"/>
        </w:rPr>
        <w:t>时间：自合同签订之日起</w:t>
      </w:r>
      <w:r>
        <w:rPr>
          <w:rFonts w:hint="eastAsia" w:ascii="宋体" w:hAnsi="宋体" w:cs="宋体"/>
          <w:color w:val="auto"/>
          <w:sz w:val="28"/>
          <w:szCs w:val="28"/>
          <w:u w:val="single"/>
          <w:lang w:val="en-US" w:eastAsia="zh-CN"/>
        </w:rPr>
        <w:t xml:space="preserve">  40  </w:t>
      </w:r>
      <w:r>
        <w:rPr>
          <w:rFonts w:hint="eastAsia" w:ascii="宋体" w:hAnsi="宋体" w:cs="宋体"/>
          <w:color w:val="auto"/>
          <w:sz w:val="28"/>
          <w:szCs w:val="28"/>
        </w:rPr>
        <w:t>个日历天。</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1.6 质保期：2年，从设备到货验收合格之日算起。</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textAlignment w:val="baseline"/>
        <w:rPr>
          <w:rFonts w:ascii="宋体" w:hAnsi="宋体" w:cs="宋体"/>
          <w:sz w:val="28"/>
          <w:szCs w:val="28"/>
        </w:rPr>
      </w:pPr>
      <w:r>
        <w:rPr>
          <w:rFonts w:hint="eastAsia" w:ascii="宋体" w:hAnsi="宋体" w:cs="宋体"/>
          <w:sz w:val="28"/>
          <w:szCs w:val="28"/>
        </w:rPr>
        <w:t>2.1.3法定代表人授权书和法定代表人身份证复印件。</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w:t>
      </w:r>
      <w:r>
        <w:rPr>
          <w:rFonts w:hint="eastAsia" w:ascii="宋体" w:hAnsi="宋体" w:eastAsia="宋体" w:cs="宋体"/>
          <w:sz w:val="28"/>
          <w:szCs w:val="28"/>
        </w:rPr>
        <w:t>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r>
        <w:rPr>
          <w:rFonts w:hint="eastAsia" w:ascii="宋体" w:hAnsi="宋体" w:eastAsia="宋体" w:cs="宋体"/>
          <w:sz w:val="28"/>
          <w:szCs w:val="28"/>
          <w:lang w:eastAsia="zh-CN"/>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4.1比选响应人的报价应包含为完成本项目供货及各阶段服务所发生的相应费用。</w:t>
      </w:r>
      <w:r>
        <w:rPr>
          <w:rFonts w:hint="eastAsia" w:ascii="宋体" w:hAnsi="宋体" w:cs="宋体"/>
          <w:sz w:val="28"/>
          <w:szCs w:val="28"/>
          <w:lang w:eastAsia="zh-CN"/>
        </w:rPr>
        <w:t>本合同价格为总价包干，</w:t>
      </w:r>
      <w:r>
        <w:rPr>
          <w:rFonts w:hint="eastAsia" w:ascii="宋体" w:hAnsi="宋体" w:cs="宋体"/>
          <w:sz w:val="28"/>
          <w:szCs w:val="28"/>
        </w:rPr>
        <w:t>包括</w:t>
      </w:r>
      <w:r>
        <w:rPr>
          <w:rFonts w:hint="eastAsia" w:ascii="宋体" w:hAnsi="宋体" w:cs="宋体"/>
          <w:sz w:val="28"/>
          <w:szCs w:val="28"/>
          <w:lang w:eastAsia="zh-CN"/>
        </w:rPr>
        <w:t>但不限于</w:t>
      </w:r>
      <w:r>
        <w:rPr>
          <w:rFonts w:hint="eastAsia" w:ascii="宋体" w:hAnsi="宋体" w:cs="宋体"/>
          <w:sz w:val="28"/>
          <w:szCs w:val="28"/>
        </w:rPr>
        <w:t>硬件购置、运输、保险费用、税费等为完成本项目所产生的一切费用。报价的货币应为人民币。</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lang w:val="en-US" w:eastAsia="zh-CN"/>
        </w:rPr>
        <w:t>88700</w:t>
      </w:r>
      <w:r>
        <w:rPr>
          <w:rFonts w:hint="eastAsia" w:ascii="宋体" w:hAnsi="宋体" w:cs="宋体"/>
          <w:sz w:val="28"/>
          <w:szCs w:val="28"/>
        </w:rPr>
        <w:t>元（大写金额：</w:t>
      </w:r>
      <w:r>
        <w:rPr>
          <w:rFonts w:hint="eastAsia" w:ascii="宋体" w:hAnsi="宋体" w:cs="宋体"/>
          <w:sz w:val="28"/>
          <w:szCs w:val="28"/>
          <w:lang w:val="en-US" w:eastAsia="zh-CN"/>
        </w:rPr>
        <w:t xml:space="preserve"> 捌万捌仟柒佰</w:t>
      </w:r>
      <w:r>
        <w:rPr>
          <w:rFonts w:hint="eastAsia" w:ascii="宋体" w:hAnsi="宋体" w:cs="宋体"/>
          <w:sz w:val="28"/>
          <w:szCs w:val="28"/>
        </w:rPr>
        <w:t>元整），报价超过最高限价，将取消比选响应方的比选资格。</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w:t>
      </w:r>
      <w:r>
        <w:rPr>
          <w:rFonts w:hint="eastAsia" w:ascii="宋体" w:hAnsi="宋体" w:cs="宋体"/>
          <w:bCs/>
          <w:color w:val="000000"/>
          <w:sz w:val="28"/>
          <w:szCs w:val="28"/>
        </w:rPr>
        <w:t>务，且报价最低的原则确定成交候选人。</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rFonts w:ascii="宋体" w:hAnsi="宋体" w:cs="宋体"/>
          <w:sz w:val="20"/>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textAlignment w:val="baseline"/>
        <w:rPr>
          <w:rFonts w:ascii="宋体" w:hAnsi="宋体" w:cs="宋体"/>
          <w:color w:val="auto"/>
          <w:kern w:val="0"/>
          <w:sz w:val="28"/>
          <w:szCs w:val="28"/>
        </w:rPr>
      </w:pPr>
      <w:r>
        <w:rPr>
          <w:rFonts w:hint="eastAsia" w:ascii="宋体" w:hAnsi="宋体" w:cs="宋体"/>
          <w:color w:val="000000" w:themeColor="text1"/>
          <w:kern w:val="0"/>
          <w:sz w:val="28"/>
          <w:szCs w:val="28"/>
          <w14:textFill>
            <w14:solidFill>
              <w14:schemeClr w14:val="tx1"/>
            </w14:solidFill>
          </w14:textFill>
        </w:rPr>
        <w:t>6.1 发布方式</w:t>
      </w:r>
      <w:r>
        <w:rPr>
          <w:rFonts w:hint="eastAsia" w:ascii="宋体" w:hAnsi="宋体" w:cs="宋体"/>
          <w:color w:val="auto"/>
          <w:kern w:val="0"/>
          <w:sz w:val="28"/>
          <w:szCs w:val="28"/>
        </w:rPr>
        <w:t>：比选采购文件及相关资料由重庆机场信息通信网络有限公司采购办公室公开发布于在重庆江北机场外网招标招商板块（https://www.cqa.cn/zbzs/58/）。</w:t>
      </w:r>
    </w:p>
    <w:p>
      <w:pPr>
        <w:snapToGrid w:val="0"/>
        <w:spacing w:line="360" w:lineRule="auto"/>
        <w:ind w:firstLine="560" w:firstLineChars="200"/>
        <w:textAlignment w:val="baseline"/>
        <w:rPr>
          <w:rFonts w:ascii="宋体" w:hAnsi="宋体" w:cs="宋体"/>
          <w:color w:val="auto"/>
          <w:kern w:val="0"/>
          <w:sz w:val="28"/>
          <w:szCs w:val="28"/>
        </w:rPr>
      </w:pPr>
      <w:r>
        <w:rPr>
          <w:rFonts w:hint="eastAsia" w:ascii="宋体" w:hAnsi="宋体" w:cs="宋体"/>
          <w:color w:val="auto"/>
          <w:kern w:val="0"/>
          <w:sz w:val="28"/>
          <w:szCs w:val="28"/>
        </w:rPr>
        <w:t>6.2 发布时间： 2022年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14</w:t>
      </w:r>
      <w:r>
        <w:rPr>
          <w:rFonts w:hint="eastAsia" w:ascii="宋体" w:hAnsi="宋体" w:cs="宋体"/>
          <w:color w:val="auto"/>
          <w:kern w:val="0"/>
          <w:sz w:val="28"/>
          <w:szCs w:val="28"/>
        </w:rPr>
        <w:t>日。</w:t>
      </w:r>
      <w:bookmarkStart w:id="0" w:name="_Toc45632355"/>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比选响应人</w:t>
      </w:r>
      <w:r>
        <w:rPr>
          <w:rFonts w:hint="eastAsia" w:ascii="宋体" w:hAnsi="宋体" w:cs="宋体"/>
          <w:color w:val="auto"/>
          <w:kern w:val="0"/>
          <w:sz w:val="28"/>
          <w:szCs w:val="28"/>
        </w:rPr>
        <w:t>对比选采购文件如有疑问，须于2022年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16</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w:t>
      </w:r>
      <w:r>
        <w:rPr>
          <w:rFonts w:hint="eastAsia" w:ascii="宋体" w:hAnsi="宋体" w:cs="宋体"/>
          <w:color w:val="000000" w:themeColor="text1"/>
          <w:kern w:val="0"/>
          <w:sz w:val="28"/>
          <w:szCs w:val="28"/>
          <w14:textFill>
            <w14:solidFill>
              <w14:schemeClr w14:val="tx1"/>
            </w14:solidFill>
          </w14:textFill>
        </w:rPr>
        <w:t>网站（https://www.cqa.cn/zbzs/58/）以公告形式发布。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w:t>
      </w:r>
      <w:r>
        <w:rPr>
          <w:rFonts w:hint="eastAsia" w:ascii="宋体" w:hAnsi="宋体" w:cs="宋体"/>
          <w:color w:val="auto"/>
          <w:kern w:val="0"/>
          <w:sz w:val="28"/>
          <w:szCs w:val="28"/>
        </w:rPr>
        <w:t>文件澄清、补遗的内容在2022年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auto"/>
          <w:kern w:val="0"/>
          <w:sz w:val="28"/>
          <w:szCs w:val="28"/>
        </w:rPr>
        <w:t>前在重庆机场集团有限公司官方网站</w:t>
      </w:r>
      <w:r>
        <w:rPr>
          <w:rFonts w:hint="eastAsia" w:ascii="宋体" w:hAnsi="宋体" w:cs="宋体"/>
          <w:color w:val="000000" w:themeColor="text1"/>
          <w:kern w:val="0"/>
          <w:sz w:val="28"/>
          <w:szCs w:val="28"/>
          <w14:textFill>
            <w14:solidFill>
              <w14:schemeClr w14:val="tx1"/>
            </w14:solidFill>
          </w14:textFill>
        </w:rPr>
        <w:t>（https://www.cqa.cn/zbzs/58/）以公告形式发布。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58/）所发布的相关答疑、澄清或补遗资料，各比选响应人不管下载与否都将被视为已知晓。由此产生的一切后果由比选响应人自负。</w:t>
      </w:r>
    </w:p>
    <w:p>
      <w:pPr>
        <w:snapToGrid w:val="0"/>
        <w:spacing w:line="360" w:lineRule="auto"/>
        <w:ind w:firstLine="557" w:firstLineChars="198"/>
        <w:textAlignment w:val="baseline"/>
        <w:rPr>
          <w:rFonts w:ascii="宋体" w:hAnsi="宋体" w:cs="宋体"/>
          <w:sz w:val="28"/>
          <w:szCs w:val="28"/>
        </w:rPr>
      </w:pPr>
      <w:r>
        <w:rPr>
          <w:rFonts w:hint="eastAsia" w:ascii="宋体" w:hAnsi="宋体" w:cs="宋体"/>
          <w:b/>
          <w:color w:val="000000"/>
          <w:kern w:val="0"/>
          <w:sz w:val="28"/>
          <w:szCs w:val="28"/>
        </w:rPr>
        <w:t>八、履约保证金</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8.1 履约保证金为合同总价款的10%</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，在收到成交通知书10日内足额缴纳，于履约结束，货物全部安装调试完毕且通过比选方验收合格后，由使用部门一次性退还（不计利息）。</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开户名：重庆机场信息通信网络有限公司</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开户银行：建行重庆渝北机场支行</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账号：5000 1083 8000 5020 0627</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023-67153099</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设备到货验收合格后、完成付款签审手续且在收到乙方开具的符合要求的增值税发票和收到业主方工程款后15工作日内甲方支付合同总价97%给乙方；</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rPr>
        <w:t>（2）两年质保期结束后甲方无息支付合同总价3%质保金给乙方。</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函（格式按附件</w:t>
      </w:r>
      <w:r>
        <w:rPr>
          <w:rFonts w:hint="eastAsia" w:ascii="宋体" w:hAnsi="宋体" w:cs="宋体"/>
          <w:sz w:val="28"/>
          <w:szCs w:val="28"/>
        </w:rPr>
        <w:t>1</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w:t>
      </w:r>
      <w:r>
        <w:rPr>
          <w:rFonts w:hint="eastAsia" w:ascii="宋体" w:hAnsi="宋体" w:cs="宋体"/>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以及服务承诺等。</w:t>
      </w:r>
    </w:p>
    <w:p>
      <w:pPr>
        <w:spacing w:line="360" w:lineRule="auto"/>
        <w:ind w:firstLine="630" w:firstLineChars="225"/>
        <w:textAlignment w:val="baseline"/>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eastAsia="宋体" w:cs="宋体"/>
          <w:sz w:val="28"/>
          <w:szCs w:val="28"/>
          <w:lang w:val="zh-CN"/>
        </w:rPr>
        <w:t>比选响应文件可合并装订成册，</w:t>
      </w:r>
      <w:r>
        <w:rPr>
          <w:rFonts w:hint="eastAsia" w:ascii="宋体" w:hAnsi="宋体" w:eastAsia="宋体" w:cs="宋体"/>
          <w:b/>
          <w:bCs/>
          <w:sz w:val="28"/>
          <w:szCs w:val="28"/>
          <w:u w:val="single"/>
          <w:lang w:val="zh-CN"/>
        </w:rPr>
        <w:t>纸质文件一式2份，其中正本1份，副本1份；电子比选响应文件1份（U盘形式）。</w:t>
      </w:r>
    </w:p>
    <w:p>
      <w:pPr>
        <w:spacing w:line="360" w:lineRule="auto"/>
        <w:ind w:firstLine="551" w:firstLineChars="196"/>
        <w:textAlignment w:val="baseline"/>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 比选响应文件装订要求不符：</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12.4.1 散装或者活页装订的；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在比选响应有效期内，比选响应人撤销比选响应文件的，其比选响应保证金不予退还。</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13.3 </w:t>
      </w:r>
      <w:r>
        <w:rPr>
          <w:rFonts w:hint="eastAsia" w:ascii="宋体" w:hAnsi="宋体" w:eastAsia="宋体" w:cs="宋体"/>
          <w:color w:val="000000"/>
          <w:sz w:val="28"/>
          <w:szCs w:val="28"/>
        </w:rPr>
        <w:t>在比选响应有效期内，比选响应人无故放弃成交候选人资格的，其比选响应保证金不予退还，并将被列入采购人黑名单。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成交人在收到成交通知书后，无正当理由不与采购人订立合同，在签订合同时向采购人提出附加条件，或者不按照采购文件要求提交履约保证金的，其比选响应保证金不予退还，将被列入采购人黑名单。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（二）异议事项的基本事实。</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（三）异议请求及主张。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（四）有效线索和相关证据、证明材料。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（四）不在结果公示期内的。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（五）已对异议事项做出答复的。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textAlignment w:val="baseline"/>
        <w:rPr>
          <w:rFonts w:ascii="宋体" w:hAnsi="宋体" w:cs="宋体"/>
          <w:b/>
          <w:color w:val="000000"/>
          <w:sz w:val="28"/>
          <w:szCs w:val="28"/>
        </w:rPr>
      </w:pPr>
      <w:r>
        <w:rPr>
          <w:rFonts w:hint="eastAsia" w:ascii="宋体" w:hAnsi="宋体" w:cs="宋体"/>
          <w:b/>
          <w:color w:val="000000"/>
          <w:sz w:val="28"/>
          <w:szCs w:val="28"/>
        </w:rPr>
        <w:t>十五、监督部门</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2180</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lang w:val="en-US" w:eastAsia="zh-CN"/>
        </w:rPr>
        <w:t>2022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6</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20</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9:00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9:30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w:t>
      </w:r>
      <w:r>
        <w:rPr>
          <w:rFonts w:hint="eastAsia" w:ascii="宋体" w:hAnsi="宋体" w:eastAsia="宋体" w:cs="宋体"/>
          <w:sz w:val="28"/>
          <w:szCs w:val="28"/>
        </w:rPr>
        <w:t>重庆市渝北区机场东</w:t>
      </w:r>
      <w:r>
        <w:rPr>
          <w:rFonts w:hint="eastAsia" w:ascii="宋体" w:hAnsi="宋体" w:eastAsia="宋体" w:cs="宋体"/>
          <w:sz w:val="28"/>
          <w:szCs w:val="28"/>
          <w:lang w:eastAsia="zh-CN"/>
        </w:rPr>
        <w:t>一</w:t>
      </w:r>
      <w:r>
        <w:rPr>
          <w:rFonts w:hint="eastAsia" w:ascii="宋体" w:hAnsi="宋体" w:eastAsia="宋体" w:cs="宋体"/>
          <w:sz w:val="28"/>
          <w:szCs w:val="28"/>
        </w:rPr>
        <w:t>路</w:t>
      </w:r>
      <w:r>
        <w:rPr>
          <w:rFonts w:hint="eastAsia" w:ascii="宋体" w:hAnsi="宋体" w:eastAsia="宋体" w:cs="宋体"/>
          <w:sz w:val="28"/>
          <w:szCs w:val="28"/>
          <w:lang w:val="en-US" w:eastAsia="zh-CN"/>
        </w:rPr>
        <w:t>15</w:t>
      </w:r>
      <w:r>
        <w:rPr>
          <w:rFonts w:hint="eastAsia" w:ascii="宋体" w:hAnsi="宋体" w:eastAsia="宋体" w:cs="宋体"/>
          <w:sz w:val="28"/>
          <w:szCs w:val="28"/>
        </w:rPr>
        <w:t>号</w:t>
      </w:r>
      <w:r>
        <w:rPr>
          <w:rFonts w:hint="eastAsia" w:ascii="宋体" w:hAnsi="宋体" w:eastAsia="宋体" w:cs="宋体"/>
          <w:color w:val="000000"/>
          <w:sz w:val="28"/>
          <w:szCs w:val="28"/>
        </w:rPr>
        <w:t>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6</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20</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马老师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67152916</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pStyle w:val="2"/>
        <w:jc w:val="both"/>
        <w:textAlignment w:val="baseline"/>
        <w:rPr>
          <w:rFonts w:ascii="宋体" w:hAnsi="宋体" w:cs="宋体"/>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pStyle w:val="2"/>
        <w:jc w:val="both"/>
        <w:rPr>
          <w:rFonts w:hint="eastAsia" w:eastAsia="宋体"/>
          <w:lang w:eastAsia="zh-CN"/>
        </w:rPr>
      </w:pPr>
    </w:p>
    <w:p>
      <w:pPr>
        <w:rPr>
          <w:rFonts w:hint="eastAsia"/>
          <w:lang w:eastAsia="zh-CN"/>
        </w:rPr>
      </w:pPr>
    </w:p>
    <w:p>
      <w:pPr>
        <w:jc w:val="center"/>
        <w:rPr>
          <w:rFonts w:ascii="宋体" w:hAnsi="宋体" w:cs="宋体"/>
          <w:color w:val="FF0000"/>
          <w:sz w:val="28"/>
          <w:szCs w:val="28"/>
        </w:rPr>
      </w:pPr>
      <w:r>
        <w:rPr>
          <w:rFonts w:hint="eastAsia" w:ascii="宋体" w:hAnsi="宋体" w:cs="宋体"/>
          <w:color w:val="000000"/>
          <w:sz w:val="44"/>
          <w:szCs w:val="44"/>
        </w:rPr>
        <w:t>第二章  合同条款及格式</w:t>
      </w:r>
    </w:p>
    <w:p>
      <w:pPr>
        <w:widowControl/>
        <w:jc w:val="center"/>
        <w:rPr>
          <w:rFonts w:ascii="宋体" w:hAnsi="宋体" w:cs="宋体"/>
          <w:b w:val="0"/>
          <w:bCs/>
        </w:rPr>
      </w:pPr>
      <w:r>
        <w:rPr>
          <w:rFonts w:hint="eastAsia" w:ascii="宋体" w:hAnsi="宋体" w:cs="宋体"/>
          <w:b w:val="0"/>
          <w:bCs/>
          <w:sz w:val="36"/>
          <w:szCs w:val="36"/>
          <w:lang w:eastAsia="zh-CN"/>
        </w:rPr>
        <w:t>集团公司南侧门改造项目设备采购部分</w:t>
      </w:r>
      <w:r>
        <w:rPr>
          <w:rFonts w:hint="eastAsia" w:ascii="宋体" w:hAnsi="宋体" w:cs="宋体"/>
          <w:b w:val="0"/>
          <w:bCs/>
          <w:sz w:val="36"/>
          <w:szCs w:val="36"/>
        </w:rPr>
        <w:t>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u w:val="single"/>
          <w:lang w:eastAsia="zh-CN"/>
        </w:rPr>
        <w:t>集团公司南侧门改造项目设备采购部分</w:t>
      </w:r>
      <w:r>
        <w:rPr>
          <w:rFonts w:hint="eastAsia" w:ascii="宋体" w:hAnsi="宋体" w:cs="宋体"/>
          <w:sz w:val="24"/>
        </w:rPr>
        <w:t>产品事宜，达成如下合同条款：</w:t>
      </w:r>
    </w:p>
    <w:p>
      <w:pPr>
        <w:spacing w:line="360" w:lineRule="auto"/>
        <w:rPr>
          <w:rFonts w:hint="eastAsia" w:ascii="宋体" w:hAnsi="宋体" w:cs="宋体"/>
          <w:color w:val="000000"/>
          <w:kern w:val="0"/>
          <w:sz w:val="24"/>
        </w:rPr>
      </w:pPr>
      <w:r>
        <w:rPr>
          <w:rFonts w:hint="eastAsia" w:ascii="宋体" w:hAnsi="宋体" w:cs="宋体"/>
          <w:sz w:val="24"/>
        </w:rPr>
        <w:t>第一条设备采购清单</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2567"/>
        <w:gridCol w:w="2920"/>
        <w:gridCol w:w="956"/>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宇视科技视频存储硬盘</w:t>
            </w: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ND-HD8000E-A-D-N</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汉武翼闸机</w:t>
            </w: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HW-ISG-A6（1.3米）</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商汤人脸识别一体机</w:t>
            </w: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SPS31HD01（含遮阳帽、SenseLink公有云版）</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商汤SenseLink控制器</w:t>
            </w: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ZBOX-C1341-C</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商汤SenseLink服务器</w:t>
            </w: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SLK01CA00</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罗技人脸录入摄像机</w:t>
            </w: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C920 Pro</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中控IC卡发卡器</w:t>
            </w: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CR20M</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华智接入交换机</w:t>
            </w: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S1730S-S8T4S-A1</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瑞斯康达光收发器</w:t>
            </w: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 112-FE-S1</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宇视科技半球形摄像机</w:t>
            </w: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HIC3421E-VIR</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博世三鉴探测器</w:t>
            </w: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ISC-BDL2-WP12G-CHI</w:t>
            </w:r>
          </w:p>
        </w:tc>
        <w:tc>
          <w:tcPr>
            <w:tcW w:w="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pPr>
        <w:spacing w:line="360" w:lineRule="auto"/>
        <w:jc w:val="left"/>
        <w:rPr>
          <w:rFonts w:ascii="宋体" w:hAnsi="宋体" w:cs="宋体"/>
          <w:sz w:val="24"/>
        </w:rPr>
      </w:pPr>
      <w:r>
        <w:rPr>
          <w:rFonts w:hint="eastAsia" w:ascii="宋体" w:hAnsi="宋体" w:cs="宋体"/>
          <w:sz w:val="24"/>
        </w:rPr>
        <w:t>第二条付款</w:t>
      </w:r>
    </w:p>
    <w:p>
      <w:pPr>
        <w:numPr>
          <w:ilvl w:val="0"/>
          <w:numId w:val="1"/>
        </w:numPr>
        <w:rPr>
          <w:rFonts w:ascii="宋体" w:hAnsi="宋体" w:cs="宋体"/>
          <w:sz w:val="24"/>
        </w:rPr>
      </w:pPr>
      <w:r>
        <w:rPr>
          <w:rFonts w:hint="eastAsia" w:ascii="宋体" w:hAnsi="宋体" w:cs="宋体"/>
          <w:sz w:val="24"/>
        </w:rPr>
        <w:t>合同总价额（不含税）：合同总金额为RMB：</w:t>
      </w:r>
      <w:r>
        <w:rPr>
          <w:rFonts w:hint="eastAsia" w:ascii="宋体" w:hAnsi="宋体" w:cs="宋体"/>
          <w:sz w:val="24"/>
          <w:u w:val="single"/>
        </w:rPr>
        <w:t>（小写： ）</w:t>
      </w:r>
      <w:r>
        <w:rPr>
          <w:rFonts w:hint="eastAsia" w:ascii="宋体" w:hAnsi="宋体" w:cs="宋体"/>
          <w:sz w:val="24"/>
        </w:rPr>
        <w:t>人民币：（大写： ），增值税税率：  %。</w:t>
      </w:r>
    </w:p>
    <w:p>
      <w:pPr>
        <w:numPr>
          <w:ilvl w:val="0"/>
          <w:numId w:val="1"/>
        </w:numPr>
        <w:spacing w:after="24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sz w:val="24"/>
        </w:rPr>
        <w:br w:type="textWrapping"/>
      </w:r>
      <w:r>
        <w:rPr>
          <w:rFonts w:hint="eastAsia" w:ascii="宋体" w:hAnsi="宋体" w:cs="宋体"/>
          <w:sz w:val="24"/>
        </w:rPr>
        <w:t>2、付款时间：</w:t>
      </w:r>
    </w:p>
    <w:p>
      <w:pPr>
        <w:spacing w:line="360" w:lineRule="auto"/>
        <w:rPr>
          <w:rFonts w:ascii="宋体" w:hAnsi="宋体" w:cs="宋体"/>
          <w:sz w:val="24"/>
        </w:rPr>
      </w:pPr>
      <w:r>
        <w:rPr>
          <w:rFonts w:hint="eastAsia" w:ascii="宋体" w:hAnsi="宋体" w:cs="宋体"/>
          <w:color w:val="000000"/>
          <w:sz w:val="24"/>
        </w:rPr>
        <w:t>（1）</w:t>
      </w:r>
      <w:r>
        <w:rPr>
          <w:rFonts w:hint="eastAsia" w:ascii="宋体" w:hAnsi="宋体" w:cs="宋体"/>
          <w:sz w:val="24"/>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rPr>
      </w:pPr>
      <w:r>
        <w:rPr>
          <w:rFonts w:hint="eastAsia" w:ascii="宋体" w:hAnsi="宋体" w:cs="宋体"/>
          <w:sz w:val="24"/>
        </w:rPr>
        <w:t>（2）两年质保期结束后甲方无息支付合同总价3%质保金给乙方。</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2"/>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w:t>
      </w:r>
      <w:r>
        <w:rPr>
          <w:rFonts w:hint="eastAsia" w:ascii="宋体" w:hAnsi="宋体" w:cs="宋体"/>
          <w:sz w:val="24"/>
          <w:highlight w:val="yellow"/>
          <w:u w:val="single"/>
        </w:rPr>
        <w:t>：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w:t>
      </w:r>
      <w:r>
        <w:rPr>
          <w:rFonts w:hint="eastAsia" w:ascii="宋体" w:hAnsi="宋体" w:cs="宋体"/>
          <w:sz w:val="24"/>
          <w:u w:val="single"/>
        </w:rPr>
        <w:t xml:space="preserve">   </w:t>
      </w:r>
      <w:r>
        <w:rPr>
          <w:rFonts w:hint="eastAsia" w:ascii="宋体" w:hAnsi="宋体" w:cs="宋体"/>
          <w:sz w:val="24"/>
        </w:rPr>
        <w:t>个日历天内完成维保服务。如乙方未在规定日期完成维保服务，甲方可自行安排他方进行维保服务，相关费用由乙方承担；甲方可将该费用从质保金中抵扣，质保金不足以抵扣的部分，由乙方支付差额。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rPr>
      </w:pPr>
      <w:r>
        <w:rPr>
          <w:rFonts w:hint="eastAsia" w:ascii="宋体" w:hAnsi="宋体" w:cs="宋体"/>
          <w:color w:val="000000"/>
          <w:sz w:val="44"/>
          <w:szCs w:val="44"/>
        </w:rPr>
        <w:br w:type="column"/>
      </w:r>
      <w:r>
        <w:rPr>
          <w:rFonts w:hint="eastAsia" w:ascii="宋体" w:hAnsi="宋体" w:cs="宋体"/>
          <w:color w:val="000000"/>
          <w:sz w:val="44"/>
          <w:szCs w:val="44"/>
        </w:rPr>
        <w:t>第三章  比选附件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附件1：</w:t>
      </w:r>
    </w:p>
    <w:p>
      <w:pPr>
        <w:jc w:val="center"/>
        <w:textAlignment w:val="baseline"/>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color="000000"/>
        </w:rPr>
        <w:tab/>
      </w:r>
      <w:r>
        <w:rPr>
          <w:rFonts w:hint="eastAsia" w:ascii="宋体" w:hAnsi="宋体" w:cs="宋体"/>
          <w:sz w:val="28"/>
          <w:szCs w:val="28"/>
          <w:u w:val="single" w:color="000000"/>
        </w:rPr>
        <w:tab/>
      </w:r>
      <w:r>
        <w:rPr>
          <w:rFonts w:hint="eastAsia" w:ascii="宋体" w:hAnsi="宋体" w:cs="宋体"/>
          <w:sz w:val="28"/>
          <w:szCs w:val="28"/>
          <w:u w:val="single" w:color="000000"/>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color="000000"/>
        </w:rPr>
        <w:t>（大写）</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sz w:val="28"/>
          <w:szCs w:val="28"/>
          <w:u w:val="single" w:color="000000"/>
        </w:rPr>
        <w:tab/>
      </w:r>
      <w:r>
        <w:rPr>
          <w:rFonts w:hint="eastAsia" w:ascii="宋体" w:hAnsi="宋体" w:cs="宋体"/>
          <w:sz w:val="28"/>
          <w:szCs w:val="28"/>
          <w:u w:val="single" w:color="000000"/>
        </w:rPr>
        <w:t>）</w:t>
      </w:r>
      <w:bookmarkStart w:id="1" w:name="_GoBack"/>
      <w:bookmarkEnd w:id="1"/>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color="000000"/>
        </w:rPr>
        <w:t xml:space="preserve">      %</w:t>
      </w:r>
      <w:r>
        <w:rPr>
          <w:rFonts w:hint="eastAsia" w:ascii="宋体" w:hAnsi="宋体" w:cs="宋体"/>
          <w:sz w:val="28"/>
          <w:szCs w:val="28"/>
        </w:rPr>
        <w:t>，到货时间</w:t>
      </w:r>
      <w:r>
        <w:rPr>
          <w:rFonts w:hint="eastAsia" w:ascii="宋体" w:hAnsi="宋体" w:cs="宋体"/>
          <w:sz w:val="28"/>
          <w:szCs w:val="28"/>
          <w:u w:val="single" w:color="000000"/>
        </w:rPr>
        <w:tab/>
      </w:r>
      <w:r>
        <w:rPr>
          <w:rFonts w:hint="eastAsia" w:ascii="宋体" w:hAnsi="宋体" w:cs="宋体"/>
          <w:sz w:val="28"/>
          <w:szCs w:val="28"/>
          <w:u w:val="single" w:color="000000"/>
        </w:rPr>
        <w:t xml:space="preserve">   </w:t>
      </w:r>
      <w:r>
        <w:rPr>
          <w:rFonts w:hint="eastAsia" w:ascii="宋体" w:hAnsi="宋体" w:cs="宋体"/>
          <w:sz w:val="28"/>
          <w:szCs w:val="28"/>
        </w:rPr>
        <w:t>，按合同约定实施和完成承包项目的全部工作。</w:t>
      </w:r>
    </w:p>
    <w:p>
      <w:pPr>
        <w:spacing w:before="15"/>
        <w:ind w:right="-20" w:firstLine="560" w:firstLineChars="200"/>
        <w:jc w:val="left"/>
        <w:textAlignment w:val="baseline"/>
        <w:rPr>
          <w:rFonts w:ascii="宋体" w:hAnsi="宋体" w:cs="宋体"/>
          <w:sz w:val="28"/>
          <w:szCs w:val="28"/>
        </w:rPr>
      </w:pPr>
      <w:r>
        <w:rPr>
          <w:rFonts w:hint="eastAsia" w:ascii="宋体" w:hAnsi="宋体" w:cs="宋体"/>
          <w:sz w:val="28"/>
          <w:szCs w:val="28"/>
        </w:rPr>
        <w:t>2．我方承诺在比选有效期内不修改、撤销比选响应文件。</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3．若我方成交：</w:t>
      </w:r>
    </w:p>
    <w:p>
      <w:pPr>
        <w:ind w:right="-80" w:firstLine="560" w:firstLineChars="200"/>
        <w:jc w:val="left"/>
        <w:textAlignment w:val="baseline"/>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（2）随同本报价函递交的报价函附录属于合同文件的组成部分。</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color="000000"/>
        </w:rPr>
        <w:t xml:space="preserve">                          </w:t>
      </w:r>
      <w:r>
        <w:rPr>
          <w:rFonts w:hint="eastAsia" w:ascii="宋体" w:hAnsi="宋体" w:cs="宋体"/>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color="000000"/>
        </w:rPr>
        <w:tab/>
      </w:r>
      <w:r>
        <w:rPr>
          <w:rFonts w:hint="eastAsia" w:ascii="宋体" w:hAnsi="宋体" w:cs="宋体"/>
          <w:sz w:val="28"/>
          <w:szCs w:val="28"/>
        </w:rPr>
        <w:t>（签字）</w:t>
      </w:r>
    </w:p>
    <w:p>
      <w:pPr>
        <w:tabs>
          <w:tab w:val="left" w:pos="647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pStyle w:val="2"/>
        <w:jc w:val="both"/>
        <w:textAlignment w:val="baseline"/>
        <w:rPr>
          <w:rFonts w:ascii="宋体" w:hAnsi="宋体" w:cs="宋体"/>
        </w:rPr>
      </w:pPr>
    </w:p>
    <w:p>
      <w:pPr>
        <w:textAlignment w:val="baseline"/>
        <w:rPr>
          <w:rFonts w:ascii="宋体" w:hAnsi="宋体" w:cs="宋体"/>
          <w:sz w:val="20"/>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textAlignment w:val="baseline"/>
        <w:rPr>
          <w:rFonts w:ascii="宋体" w:hAnsi="宋体" w:cs="宋体"/>
          <w:b/>
          <w:sz w:val="28"/>
          <w:szCs w:val="28"/>
        </w:rPr>
      </w:pPr>
      <w:r>
        <w:rPr>
          <w:rFonts w:hint="eastAsia" w:ascii="宋体" w:hAnsi="宋体" w:cs="宋体"/>
          <w:b/>
          <w:sz w:val="28"/>
          <w:szCs w:val="28"/>
        </w:rPr>
        <w:t>法定代表人身份证明</w:t>
      </w:r>
    </w:p>
    <w:p>
      <w:pPr>
        <w:textAlignment w:val="baseline"/>
        <w:rPr>
          <w:rFonts w:ascii="宋体" w:hAnsi="宋体" w:cs="宋体"/>
          <w:sz w:val="20"/>
        </w:rPr>
      </w:pPr>
    </w:p>
    <w:p>
      <w:pPr>
        <w:tabs>
          <w:tab w:val="left" w:pos="556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75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2520"/>
          <w:tab w:val="left" w:pos="3836"/>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日</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1580"/>
          <w:tab w:val="left" w:pos="3260"/>
          <w:tab w:val="left" w:pos="4840"/>
          <w:tab w:val="left" w:pos="630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336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（比选响应人名称）</w:t>
      </w:r>
      <w:r>
        <w:rPr>
          <w:rFonts w:hint="eastAsia" w:ascii="宋体" w:hAnsi="宋体" w:cs="宋体"/>
          <w:kern w:val="0"/>
          <w:sz w:val="28"/>
          <w:szCs w:val="28"/>
        </w:rPr>
        <w:t>的法定代表人。</w:t>
      </w:r>
    </w:p>
    <w:p>
      <w:pPr>
        <w:snapToGrid w:val="0"/>
        <w:spacing w:line="360" w:lineRule="auto"/>
        <w:ind w:firstLine="520" w:firstLineChars="186"/>
        <w:jc w:val="left"/>
        <w:textAlignment w:val="baseline"/>
        <w:rPr>
          <w:rFonts w:ascii="宋体" w:hAnsi="宋体" w:cs="宋体"/>
          <w:kern w:val="0"/>
          <w:sz w:val="28"/>
          <w:szCs w:val="28"/>
        </w:rPr>
      </w:pPr>
    </w:p>
    <w:p>
      <w:pPr>
        <w:snapToGrid w:val="0"/>
        <w:spacing w:line="360" w:lineRule="auto"/>
        <w:ind w:firstLine="1080" w:firstLineChars="386"/>
        <w:jc w:val="left"/>
        <w:textAlignment w:val="baseline"/>
        <w:rPr>
          <w:rFonts w:ascii="宋体" w:hAnsi="宋体" w:cs="宋体"/>
          <w:kern w:val="0"/>
          <w:sz w:val="28"/>
          <w:szCs w:val="28"/>
        </w:rPr>
      </w:pPr>
      <w:r>
        <w:rPr>
          <w:rFonts w:hint="eastAsia" w:ascii="宋体" w:hAnsi="宋体" w:cs="宋体"/>
          <w:kern w:val="0"/>
          <w:sz w:val="28"/>
          <w:szCs w:val="28"/>
        </w:rPr>
        <w:t>特此证明。</w:t>
      </w:r>
    </w:p>
    <w:p>
      <w:pPr>
        <w:snapToGrid w:val="0"/>
        <w:spacing w:line="360" w:lineRule="auto"/>
        <w:jc w:val="left"/>
        <w:textAlignment w:val="baseline"/>
        <w:rPr>
          <w:rFonts w:ascii="宋体" w:hAnsi="宋体" w:cs="宋体"/>
          <w:kern w:val="0"/>
          <w:sz w:val="28"/>
          <w:szCs w:val="28"/>
        </w:rPr>
      </w:pPr>
    </w:p>
    <w:p>
      <w:pPr>
        <w:snapToGrid w:val="0"/>
        <w:spacing w:line="360" w:lineRule="auto"/>
        <w:jc w:val="left"/>
        <w:textAlignment w:val="baseline"/>
        <w:rPr>
          <w:rFonts w:ascii="宋体" w:hAnsi="宋体" w:cs="宋体"/>
          <w:kern w:val="0"/>
          <w:sz w:val="28"/>
          <w:szCs w:val="28"/>
        </w:rPr>
      </w:pPr>
    </w:p>
    <w:p>
      <w:pPr>
        <w:tabs>
          <w:tab w:val="left" w:pos="6310"/>
        </w:tabs>
        <w:snapToGrid w:val="0"/>
        <w:spacing w:line="360" w:lineRule="auto"/>
        <w:ind w:firstLine="3360" w:firstLineChars="1200"/>
        <w:jc w:val="left"/>
        <w:textAlignment w:val="baseline"/>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snapToGrid w:val="0"/>
        <w:spacing w:line="360" w:lineRule="auto"/>
        <w:jc w:val="left"/>
        <w:textAlignment w:val="baseline"/>
        <w:rPr>
          <w:rFonts w:ascii="宋体" w:hAnsi="宋体" w:cs="宋体"/>
          <w:kern w:val="0"/>
          <w:sz w:val="28"/>
          <w:szCs w:val="28"/>
        </w:rPr>
      </w:pPr>
    </w:p>
    <w:p>
      <w:pPr>
        <w:tabs>
          <w:tab w:val="left" w:pos="4935"/>
          <w:tab w:val="left" w:pos="5460"/>
          <w:tab w:val="left" w:pos="6400"/>
        </w:tabs>
        <w:snapToGrid w:val="0"/>
        <w:spacing w:line="360" w:lineRule="auto"/>
        <w:ind w:firstLine="4448" w:firstLineChars="1600"/>
        <w:jc w:val="left"/>
        <w:textAlignment w:val="baseline"/>
        <w:rPr>
          <w:rFonts w:ascii="宋体" w:hAnsi="宋体" w:cs="宋体"/>
          <w:kern w:val="0"/>
          <w:sz w:val="28"/>
          <w:szCs w:val="28"/>
        </w:rPr>
      </w:pP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月</w:t>
      </w:r>
      <w:r>
        <w:rPr>
          <w:rFonts w:hint="eastAsia" w:ascii="宋体" w:hAnsi="宋体" w:cs="宋体"/>
          <w:kern w:val="0"/>
          <w:sz w:val="28"/>
          <w:szCs w:val="28"/>
          <w:u w:val="single" w:color="000000"/>
        </w:rPr>
        <w:t xml:space="preserve">    </w:t>
      </w:r>
      <w:r>
        <w:rPr>
          <w:rFonts w:hint="eastAsia" w:ascii="宋体" w:hAnsi="宋体" w:cs="宋体"/>
          <w:kern w:val="0"/>
          <w:sz w:val="28"/>
          <w:szCs w:val="28"/>
        </w:rPr>
        <w:t>日</w:t>
      </w:r>
    </w:p>
    <w:p>
      <w:pPr>
        <w:textAlignment w:val="baseline"/>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sz w:val="28"/>
        </w:rPr>
      </w:pPr>
      <w:r>
        <w:rPr>
          <w:rFonts w:hint="eastAsia" w:ascii="宋体" w:hAnsi="宋体" w:cs="宋体"/>
          <w:b/>
          <w:bCs/>
          <w:sz w:val="28"/>
          <w:szCs w:val="28"/>
        </w:rPr>
        <w:t>附件</w:t>
      </w:r>
      <w:r>
        <w:rPr>
          <w:rFonts w:hint="eastAsia" w:ascii="宋体" w:hAnsi="宋体" w:cs="宋体"/>
          <w:b/>
          <w:bCs/>
          <w:sz w:val="28"/>
          <w:szCs w:val="28"/>
          <w:lang w:val="en-US" w:eastAsia="zh-CN"/>
        </w:rPr>
        <w:t>4</w:t>
      </w:r>
      <w:r>
        <w:rPr>
          <w:rFonts w:hint="eastAsia" w:ascii="宋体" w:hAnsi="宋体" w:cs="宋体"/>
          <w:b/>
          <w:bCs/>
          <w:sz w:val="28"/>
          <w:szCs w:val="28"/>
        </w:rPr>
        <w:t>：</w:t>
      </w:r>
    </w:p>
    <w:p>
      <w:pPr>
        <w:jc w:val="center"/>
        <w:textAlignment w:val="baseline"/>
        <w:rPr>
          <w:rFonts w:ascii="宋体" w:hAnsi="宋体" w:cs="宋体"/>
          <w:b/>
          <w:sz w:val="28"/>
          <w:szCs w:val="28"/>
        </w:rPr>
      </w:pPr>
      <w:r>
        <w:rPr>
          <w:rFonts w:hint="eastAsia" w:ascii="宋体" w:hAnsi="宋体" w:cs="宋体"/>
          <w:b/>
          <w:sz w:val="28"/>
          <w:szCs w:val="28"/>
        </w:rPr>
        <w:t>法定代表人授权书</w:t>
      </w:r>
    </w:p>
    <w:p>
      <w:pPr>
        <w:ind w:right="-694"/>
        <w:textAlignment w:val="baseline"/>
        <w:rPr>
          <w:rFonts w:ascii="宋体" w:hAnsi="宋体" w:cs="宋体"/>
          <w:sz w:val="28"/>
          <w:szCs w:val="28"/>
        </w:rPr>
      </w:pPr>
    </w:p>
    <w:p>
      <w:pPr>
        <w:spacing w:line="480" w:lineRule="auto"/>
        <w:ind w:firstLine="700" w:firstLineChars="250"/>
        <w:textAlignment w:val="baseline"/>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color="000000"/>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color="000000"/>
        </w:rPr>
        <w:t xml:space="preserve">           </w:t>
      </w:r>
      <w:r>
        <w:rPr>
          <w:rFonts w:hint="eastAsia" w:ascii="宋体" w:hAnsi="宋体" w:cs="宋体"/>
          <w:sz w:val="28"/>
          <w:szCs w:val="28"/>
        </w:rPr>
        <w:t>____（盖单位公章）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color="000000"/>
        </w:rPr>
        <w:t xml:space="preserve">           </w:t>
      </w:r>
      <w:r>
        <w:rPr>
          <w:rFonts w:hint="eastAsia" w:ascii="宋体" w:hAnsi="宋体" w:cs="宋体"/>
          <w:sz w:val="28"/>
          <w:szCs w:val="28"/>
        </w:rPr>
        <w:t>_________（签字或签章）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color="000000"/>
        </w:rPr>
        <w:t xml:space="preserve">         </w:t>
      </w:r>
      <w:r>
        <w:rPr>
          <w:rFonts w:hint="eastAsia" w:ascii="宋体" w:hAnsi="宋体" w:cs="宋体"/>
          <w:sz w:val="28"/>
          <w:szCs w:val="28"/>
        </w:rPr>
        <w:t>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spacing w:line="480" w:lineRule="auto"/>
        <w:textAlignment w:val="baseline"/>
        <w:rPr>
          <w:rFonts w:ascii="宋体" w:hAnsi="宋体" w:cs="宋体"/>
          <w:sz w:val="20"/>
        </w:rPr>
      </w:pPr>
    </w:p>
    <w:p>
      <w:pPr>
        <w:snapToGrid w:val="0"/>
        <w:spacing w:line="360" w:lineRule="auto"/>
        <w:textAlignment w:val="baseline"/>
        <w:rPr>
          <w:rFonts w:ascii="宋体" w:hAnsi="宋体" w:cs="宋体"/>
          <w:sz w:val="20"/>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33A94"/>
    <w:rsid w:val="0005057A"/>
    <w:rsid w:val="00062F0C"/>
    <w:rsid w:val="00087820"/>
    <w:rsid w:val="002253A0"/>
    <w:rsid w:val="002E44C0"/>
    <w:rsid w:val="00345271"/>
    <w:rsid w:val="003A1AD8"/>
    <w:rsid w:val="003A475B"/>
    <w:rsid w:val="00412C50"/>
    <w:rsid w:val="004B7437"/>
    <w:rsid w:val="004F0999"/>
    <w:rsid w:val="00543C0A"/>
    <w:rsid w:val="00585EC4"/>
    <w:rsid w:val="005C74EF"/>
    <w:rsid w:val="005D1995"/>
    <w:rsid w:val="00625D50"/>
    <w:rsid w:val="00712C58"/>
    <w:rsid w:val="00725430"/>
    <w:rsid w:val="007A63AD"/>
    <w:rsid w:val="008D7C3D"/>
    <w:rsid w:val="008E35F9"/>
    <w:rsid w:val="009B6BA7"/>
    <w:rsid w:val="00A10E30"/>
    <w:rsid w:val="00B12DED"/>
    <w:rsid w:val="00B2182E"/>
    <w:rsid w:val="00BF3511"/>
    <w:rsid w:val="00C0307A"/>
    <w:rsid w:val="00C86BEB"/>
    <w:rsid w:val="00CF1DAE"/>
    <w:rsid w:val="00D12996"/>
    <w:rsid w:val="00D365FF"/>
    <w:rsid w:val="00DD30BD"/>
    <w:rsid w:val="00E52085"/>
    <w:rsid w:val="00F14ABB"/>
    <w:rsid w:val="00F84402"/>
    <w:rsid w:val="020332DA"/>
    <w:rsid w:val="041C4AD3"/>
    <w:rsid w:val="05533181"/>
    <w:rsid w:val="05CF5B0E"/>
    <w:rsid w:val="07652792"/>
    <w:rsid w:val="08F65106"/>
    <w:rsid w:val="096E6E51"/>
    <w:rsid w:val="0C415E00"/>
    <w:rsid w:val="0CA924E7"/>
    <w:rsid w:val="0CBB0744"/>
    <w:rsid w:val="0D550925"/>
    <w:rsid w:val="0D815D68"/>
    <w:rsid w:val="0EEA4AEA"/>
    <w:rsid w:val="0F0154EF"/>
    <w:rsid w:val="0F923892"/>
    <w:rsid w:val="0FFA358D"/>
    <w:rsid w:val="10D138C7"/>
    <w:rsid w:val="116C7D01"/>
    <w:rsid w:val="13497501"/>
    <w:rsid w:val="134F66CB"/>
    <w:rsid w:val="151121BB"/>
    <w:rsid w:val="153351CD"/>
    <w:rsid w:val="16F82391"/>
    <w:rsid w:val="185C21A9"/>
    <w:rsid w:val="18F33575"/>
    <w:rsid w:val="1A294248"/>
    <w:rsid w:val="1A4C0BEF"/>
    <w:rsid w:val="1B535969"/>
    <w:rsid w:val="1BED799F"/>
    <w:rsid w:val="1BEE177A"/>
    <w:rsid w:val="1D496A0D"/>
    <w:rsid w:val="22C01BB6"/>
    <w:rsid w:val="2332011C"/>
    <w:rsid w:val="24311D9D"/>
    <w:rsid w:val="26A01343"/>
    <w:rsid w:val="26D06F67"/>
    <w:rsid w:val="28164B38"/>
    <w:rsid w:val="284F74AB"/>
    <w:rsid w:val="2957347D"/>
    <w:rsid w:val="2AE71B75"/>
    <w:rsid w:val="2B6C3644"/>
    <w:rsid w:val="2BD81883"/>
    <w:rsid w:val="2D8078B6"/>
    <w:rsid w:val="30930900"/>
    <w:rsid w:val="316E2A46"/>
    <w:rsid w:val="33AC2026"/>
    <w:rsid w:val="33CA4593"/>
    <w:rsid w:val="35CC7C27"/>
    <w:rsid w:val="37D155CD"/>
    <w:rsid w:val="38FB798C"/>
    <w:rsid w:val="3A6C7EBE"/>
    <w:rsid w:val="3DB0217C"/>
    <w:rsid w:val="3E5510A6"/>
    <w:rsid w:val="40717100"/>
    <w:rsid w:val="416B0785"/>
    <w:rsid w:val="42DE47F9"/>
    <w:rsid w:val="4377704A"/>
    <w:rsid w:val="445A74E8"/>
    <w:rsid w:val="466A0E1C"/>
    <w:rsid w:val="49343565"/>
    <w:rsid w:val="49870B7B"/>
    <w:rsid w:val="4B5E1788"/>
    <w:rsid w:val="4C512510"/>
    <w:rsid w:val="4CD211E8"/>
    <w:rsid w:val="4D230DBD"/>
    <w:rsid w:val="4D2450C3"/>
    <w:rsid w:val="4D7B4276"/>
    <w:rsid w:val="4DF058C7"/>
    <w:rsid w:val="4EAE75F6"/>
    <w:rsid w:val="4FF817AC"/>
    <w:rsid w:val="54DA40EA"/>
    <w:rsid w:val="55E10118"/>
    <w:rsid w:val="562D7E11"/>
    <w:rsid w:val="56F668EB"/>
    <w:rsid w:val="60BD3D8A"/>
    <w:rsid w:val="60EB05D2"/>
    <w:rsid w:val="627F2690"/>
    <w:rsid w:val="633678EE"/>
    <w:rsid w:val="63ED29A7"/>
    <w:rsid w:val="64F173EE"/>
    <w:rsid w:val="65153604"/>
    <w:rsid w:val="65243E3D"/>
    <w:rsid w:val="65666692"/>
    <w:rsid w:val="668822FF"/>
    <w:rsid w:val="66E25802"/>
    <w:rsid w:val="69685D51"/>
    <w:rsid w:val="6B726E90"/>
    <w:rsid w:val="6C6A7AED"/>
    <w:rsid w:val="6D3B6B72"/>
    <w:rsid w:val="6E03596D"/>
    <w:rsid w:val="6EB80147"/>
    <w:rsid w:val="70137F90"/>
    <w:rsid w:val="70482470"/>
    <w:rsid w:val="70780E28"/>
    <w:rsid w:val="75962698"/>
    <w:rsid w:val="77954299"/>
    <w:rsid w:val="798949CE"/>
    <w:rsid w:val="7D765A05"/>
    <w:rsid w:val="7E5A215E"/>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0"/>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标题 字符"/>
    <w:basedOn w:val="8"/>
    <w:link w:val="2"/>
    <w:qFormat/>
    <w:uiPriority w:val="0"/>
    <w:rPr>
      <w:rFonts w:ascii="Calibri" w:hAnsi="Calibri"/>
      <w:b/>
      <w:bCs/>
      <w:kern w:val="2"/>
      <w:sz w:val="32"/>
      <w:szCs w:val="32"/>
    </w:rPr>
  </w:style>
  <w:style w:type="paragraph" w:styleId="11">
    <w:name w:val="List Paragraph"/>
    <w:basedOn w:val="1"/>
    <w:qFormat/>
    <w:uiPriority w:val="99"/>
    <w:pPr>
      <w:ind w:firstLine="420" w:firstLineChars="200"/>
    </w:pPr>
  </w:style>
  <w:style w:type="character" w:customStyle="1" w:styleId="12">
    <w:name w:val="font01"/>
    <w:basedOn w:val="8"/>
    <w:qFormat/>
    <w:uiPriority w:val="0"/>
    <w:rPr>
      <w:rFonts w:hint="eastAsia" w:ascii="宋体" w:hAnsi="宋体" w:eastAsia="宋体" w:cs="宋体"/>
      <w:color w:val="000000"/>
      <w:sz w:val="18"/>
      <w:szCs w:val="18"/>
      <w:u w:val="none"/>
    </w:rPr>
  </w:style>
  <w:style w:type="character" w:customStyle="1" w:styleId="13">
    <w:name w:val="font31"/>
    <w:basedOn w:val="8"/>
    <w:qFormat/>
    <w:uiPriority w:val="0"/>
    <w:rPr>
      <w:rFonts w:ascii="Arial" w:hAnsi="Arial" w:cs="Arial"/>
      <w:color w:val="000000"/>
      <w:sz w:val="18"/>
      <w:szCs w:val="18"/>
      <w:u w:val="none"/>
    </w:rPr>
  </w:style>
  <w:style w:type="character" w:customStyle="1" w:styleId="14">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25</Pages>
  <Words>9147</Words>
  <Characters>10047</Characters>
  <Lines>88</Lines>
  <Paragraphs>25</Paragraphs>
  <TotalTime>28</TotalTime>
  <ScaleCrop>false</ScaleCrop>
  <LinksUpToDate>false</LinksUpToDate>
  <CharactersWithSpaces>11139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2022-04-29T06:43:00Z</cp:lastPrinted>
  <dcterms:modified xsi:type="dcterms:W3CDTF">2022-06-13T09:24:49Z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A645705A180046C6B782B078F60D0526</vt:lpwstr>
  </property>
</Properties>
</file>