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14:textFill>
            <w14:solidFill>
              <w14:schemeClr w14:val="tx1"/>
            </w14:solidFill>
          </w14:textFill>
        </w:rPr>
      </w:pPr>
    </w:p>
    <w:p>
      <w:pPr>
        <w:jc w:val="center"/>
        <w:rPr>
          <w:rFonts w:ascii="仿宋_GB2312" w:eastAsia="仿宋_GB2312"/>
          <w:b/>
          <w:color w:val="000000" w:themeColor="text1"/>
          <w:sz w:val="52"/>
          <w:szCs w:val="52"/>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w:t>
      </w:r>
      <w:r>
        <w:rPr>
          <w:rFonts w:hint="eastAsia" w:ascii="方正小标宋_GBK" w:eastAsia="方正小标宋_GBK"/>
          <w:color w:val="000000" w:themeColor="text1"/>
          <w:sz w:val="52"/>
          <w:szCs w:val="52"/>
          <w:lang w:eastAsia="zh-CN"/>
          <w14:textFill>
            <w14:solidFill>
              <w14:schemeClr w14:val="tx1"/>
            </w14:solidFill>
          </w14:textFill>
        </w:rPr>
        <w:t>空港航空地面服务</w:t>
      </w:r>
      <w:r>
        <w:rPr>
          <w:rFonts w:hint="eastAsia" w:ascii="方正小标宋_GBK" w:eastAsia="方正小标宋_GBK"/>
          <w:color w:val="000000" w:themeColor="text1"/>
          <w:sz w:val="52"/>
          <w:szCs w:val="52"/>
          <w14:textFill>
            <w14:solidFill>
              <w14:schemeClr w14:val="tx1"/>
            </w14:solidFill>
          </w14:textFill>
        </w:rPr>
        <w:t>有限公司</w:t>
      </w:r>
    </w:p>
    <w:p>
      <w:pPr>
        <w:jc w:val="center"/>
        <w:rPr>
          <w:rFonts w:ascii="仿宋" w:hAnsi="仿宋" w:eastAsia="仿宋"/>
          <w:b/>
          <w:color w:val="000000" w:themeColor="text1"/>
          <w:sz w:val="52"/>
          <w:szCs w:val="52"/>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lang w:eastAsia="zh-CN"/>
          <w14:textFill>
            <w14:solidFill>
              <w14:schemeClr w14:val="tx1"/>
            </w14:solidFill>
          </w14:textFill>
        </w:rPr>
        <w:t>植物租赁服务</w:t>
      </w:r>
      <w:r>
        <w:rPr>
          <w:rFonts w:hint="eastAsia" w:ascii="方正小标宋简体" w:hAnsi="仿宋" w:eastAsia="方正小标宋简体"/>
          <w:color w:val="000000" w:themeColor="text1"/>
          <w:sz w:val="44"/>
          <w:szCs w:val="44"/>
          <w14:textFill>
            <w14:solidFill>
              <w14:schemeClr w14:val="tx1"/>
            </w14:solidFill>
          </w14:textFill>
        </w:rPr>
        <w:t>采购项目</w:t>
      </w: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比选</w:t>
      </w:r>
      <w:r>
        <w:rPr>
          <w:rFonts w:hint="eastAsia" w:ascii="方正小标宋简体" w:hAnsi="仿宋" w:eastAsia="方正小标宋简体"/>
          <w:color w:val="000000" w:themeColor="text1"/>
          <w:sz w:val="44"/>
          <w:szCs w:val="44"/>
          <w:lang w:eastAsia="zh-CN"/>
          <w14:textFill>
            <w14:solidFill>
              <w14:schemeClr w14:val="tx1"/>
            </w14:solidFill>
          </w14:textFill>
        </w:rPr>
        <w:t>采购</w:t>
      </w:r>
      <w:r>
        <w:rPr>
          <w:rFonts w:hint="eastAsia" w:ascii="方正小标宋简体" w:hAnsi="仿宋" w:eastAsia="方正小标宋简体"/>
          <w:color w:val="000000" w:themeColor="text1"/>
          <w:sz w:val="44"/>
          <w:szCs w:val="44"/>
          <w14:textFill>
            <w14:solidFill>
              <w14:schemeClr w14:val="tx1"/>
            </w14:solidFill>
          </w14:textFill>
        </w:rPr>
        <w:t>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hint="default" w:ascii="方正小标宋简体" w:eastAsia="方正小标宋简体"/>
          <w:color w:val="000000" w:themeColor="text1"/>
          <w:sz w:val="32"/>
          <w:lang w:val="en-US" w:eastAsia="zh-CN"/>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编号：</w:t>
      </w:r>
    </w:p>
    <w:p>
      <w:pPr>
        <w:jc w:val="center"/>
        <w:rPr>
          <w:rFonts w:ascii="仿宋" w:hAnsi="仿宋" w:eastAsia="仿宋"/>
          <w:b/>
          <w:color w:val="000000" w:themeColor="text1"/>
          <w:sz w:val="3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w:t>
      </w:r>
      <w:r>
        <w:rPr>
          <w:rFonts w:hint="eastAsia" w:ascii="方正小标宋简体" w:eastAsia="方正小标宋简体"/>
          <w:color w:val="000000" w:themeColor="text1"/>
          <w:sz w:val="32"/>
          <w:szCs w:val="32"/>
          <w:lang w:eastAsia="zh-CN"/>
          <w14:textFill>
            <w14:solidFill>
              <w14:schemeClr w14:val="tx1"/>
            </w14:solidFill>
          </w14:textFill>
        </w:rPr>
        <w:t>空港航空地面服务</w:t>
      </w:r>
      <w:r>
        <w:rPr>
          <w:rFonts w:hint="eastAsia" w:ascii="方正小标宋简体" w:eastAsia="方正小标宋简体"/>
          <w:color w:val="000000" w:themeColor="text1"/>
          <w:sz w:val="32"/>
          <w:szCs w:val="32"/>
          <w14:textFill>
            <w14:solidFill>
              <w14:schemeClr w14:val="tx1"/>
            </w14:solidFill>
          </w14:textFill>
        </w:rPr>
        <w:t>有限公司</w:t>
      </w:r>
    </w:p>
    <w:p>
      <w:pPr>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资产设备部</w:t>
      </w:r>
    </w:p>
    <w:p>
      <w:pPr>
        <w:rPr>
          <w:rFonts w:ascii="仿宋" w:hAnsi="仿宋" w:eastAsia="仿宋"/>
          <w:b/>
          <w:color w:val="000000" w:themeColor="text1"/>
          <w:sz w:val="32"/>
          <w:szCs w:val="32"/>
          <w14:textFill>
            <w14:solidFill>
              <w14:schemeClr w14:val="tx1"/>
            </w14:solidFill>
          </w14:textFill>
        </w:rPr>
      </w:pPr>
    </w:p>
    <w:p>
      <w:pPr>
        <w:ind w:firstLine="2880" w:firstLineChars="90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w:t>
      </w:r>
      <w:r>
        <w:rPr>
          <w:rFonts w:hint="eastAsia" w:ascii="方正小标宋简体" w:eastAsia="方正小标宋简体"/>
          <w:color w:val="000000" w:themeColor="text1"/>
          <w:sz w:val="32"/>
          <w:szCs w:val="32"/>
          <w:lang w:eastAsia="zh-CN"/>
          <w14:textFill>
            <w14:solidFill>
              <w14:schemeClr w14:val="tx1"/>
            </w14:solidFill>
          </w14:textFill>
        </w:rPr>
        <w:t>二</w:t>
      </w:r>
      <w:r>
        <w:rPr>
          <w:rFonts w:hint="eastAsia" w:ascii="方正小标宋简体" w:eastAsia="方正小标宋简体"/>
          <w:color w:val="000000" w:themeColor="text1"/>
          <w:sz w:val="32"/>
          <w:szCs w:val="32"/>
          <w14:textFill>
            <w14:solidFill>
              <w14:schemeClr w14:val="tx1"/>
            </w14:solidFill>
          </w14:textFill>
        </w:rPr>
        <w:t>年</w:t>
      </w:r>
      <w:r>
        <w:rPr>
          <w:rFonts w:hint="eastAsia" w:ascii="方正小标宋简体" w:eastAsia="方正小标宋简体"/>
          <w:color w:val="000000" w:themeColor="text1"/>
          <w:sz w:val="32"/>
          <w:szCs w:val="32"/>
          <w:lang w:eastAsia="zh-CN"/>
          <w14:textFill>
            <w14:solidFill>
              <w14:schemeClr w14:val="tx1"/>
            </w14:solidFill>
          </w14:textFill>
        </w:rPr>
        <w:t>五</w:t>
      </w:r>
      <w:r>
        <w:rPr>
          <w:rFonts w:hint="eastAsia" w:ascii="方正小标宋简体" w:eastAsia="方正小标宋简体"/>
          <w:color w:val="000000" w:themeColor="text1"/>
          <w:sz w:val="32"/>
          <w:szCs w:val="32"/>
          <w14:textFill>
            <w14:solidFill>
              <w14:schemeClr w14:val="tx1"/>
            </w14:solidFill>
          </w14:textFill>
        </w:rPr>
        <w:t>月</w:t>
      </w:r>
    </w:p>
    <w:p>
      <w:pPr>
        <w:spacing w:line="60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pStyle w:val="2"/>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第一章</w:t>
      </w:r>
      <w:r>
        <w:rPr>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t xml:space="preserve"> 比选须知</w:t>
      </w:r>
    </w:p>
    <w:p>
      <w:pPr>
        <w:widowControl/>
        <w:spacing w:line="360" w:lineRule="auto"/>
        <w:ind w:firstLine="562" w:firstLineChars="200"/>
        <w:jc w:val="left"/>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一、项目实施内容及要求</w:t>
      </w:r>
    </w:p>
    <w:p>
      <w:pPr>
        <w:widowControl/>
        <w:spacing w:line="360" w:lineRule="auto"/>
        <w:jc w:val="left"/>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 xml:space="preserve">    1.1 资格要求</w:t>
      </w:r>
    </w:p>
    <w:p>
      <w:pPr>
        <w:tabs>
          <w:tab w:val="left" w:pos="2388"/>
          <w:tab w:val="left" w:pos="2832"/>
          <w:tab w:val="left" w:pos="3472"/>
          <w:tab w:val="left" w:pos="6667"/>
          <w:tab w:val="left" w:pos="7270"/>
        </w:tabs>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在中华人民共和国境内注册，具有能独立承担民事责任的法人、个人独资企业或其他组织，且经营范围涉及植物（花木）销售、</w:t>
      </w:r>
      <w:r>
        <w:rPr>
          <w:rFonts w:hint="eastAsia" w:ascii="仿宋" w:hAnsi="仿宋" w:eastAsia="仿宋" w:cs="仿宋"/>
          <w:color w:val="000000" w:themeColor="text1"/>
          <w:sz w:val="28"/>
          <w:szCs w:val="28"/>
          <w:lang w:eastAsia="zh-CN"/>
          <w14:textFill>
            <w14:solidFill>
              <w14:schemeClr w14:val="tx1"/>
            </w14:solidFill>
          </w14:textFill>
        </w:rPr>
        <w:t>租赁、</w:t>
      </w:r>
      <w:r>
        <w:rPr>
          <w:rFonts w:hint="eastAsia" w:ascii="仿宋" w:hAnsi="仿宋" w:eastAsia="仿宋" w:cs="仿宋"/>
          <w:color w:val="000000" w:themeColor="text1"/>
          <w:sz w:val="28"/>
          <w:szCs w:val="28"/>
          <w14:textFill>
            <w14:solidFill>
              <w14:schemeClr w14:val="tx1"/>
            </w14:solidFill>
          </w14:textFill>
        </w:rPr>
        <w:t>服务等相关内容；</w:t>
      </w:r>
      <w:r>
        <w:rPr>
          <w:rFonts w:hint="eastAsia" w:ascii="仿宋" w:hAnsi="仿宋" w:eastAsia="仿宋" w:cs="仿宋"/>
          <w:b/>
          <w:bCs/>
          <w:color w:val="000000" w:themeColor="text1"/>
          <w:sz w:val="28"/>
          <w:szCs w:val="28"/>
          <w:lang w:eastAsia="zh-CN"/>
          <w14:textFill>
            <w14:solidFill>
              <w14:schemeClr w14:val="tx1"/>
            </w14:solidFill>
          </w14:textFill>
        </w:rPr>
        <w:t>（提供营业执照复印件）</w:t>
      </w:r>
    </w:p>
    <w:p>
      <w:pPr>
        <w:tabs>
          <w:tab w:val="left" w:pos="2388"/>
          <w:tab w:val="left" w:pos="2832"/>
          <w:tab w:val="left" w:pos="3472"/>
          <w:tab w:val="left" w:pos="6667"/>
          <w:tab w:val="left" w:pos="7270"/>
        </w:tabs>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1.1.2自</w:t>
      </w:r>
      <w:r>
        <w:rPr>
          <w:rFonts w:hint="eastAsia" w:ascii="仿宋" w:hAnsi="仿宋" w:eastAsia="仿宋" w:cs="仿宋"/>
          <w:color w:val="000000" w:themeColor="text1"/>
          <w:sz w:val="28"/>
          <w:szCs w:val="28"/>
          <w14:textFill>
            <w14:solidFill>
              <w14:schemeClr w14:val="tx1"/>
            </w14:solidFill>
          </w14:textFill>
        </w:rPr>
        <w:t>201</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年1月1日以来</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具有至少一个植物租赁服务的业绩</w:t>
      </w:r>
      <w:r>
        <w:rPr>
          <w:rFonts w:hint="eastAsia" w:ascii="仿宋" w:hAnsi="仿宋" w:eastAsia="仿宋" w:cs="仿宋"/>
          <w:color w:val="000000" w:themeColor="text1"/>
          <w:sz w:val="28"/>
          <w:szCs w:val="28"/>
          <w:lang w:eastAsia="zh-CN"/>
          <w14:textFill>
            <w14:solidFill>
              <w14:schemeClr w14:val="tx1"/>
            </w14:solidFill>
          </w14:textFill>
        </w:rPr>
        <w:t>且年度金额不低于</w:t>
      </w:r>
      <w:r>
        <w:rPr>
          <w:rFonts w:hint="eastAsia" w:ascii="仿宋" w:hAnsi="仿宋" w:eastAsia="仿宋" w:cs="仿宋"/>
          <w:color w:val="000000" w:themeColor="text1"/>
          <w:sz w:val="28"/>
          <w:szCs w:val="28"/>
          <w:lang w:val="en-US" w:eastAsia="zh-CN"/>
          <w14:textFill>
            <w14:solidFill>
              <w14:schemeClr w14:val="tx1"/>
            </w14:solidFill>
          </w14:textFill>
        </w:rPr>
        <w:t>30万元</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eastAsia="zh-CN"/>
          <w14:textFill>
            <w14:solidFill>
              <w14:schemeClr w14:val="tx1"/>
            </w14:solidFill>
          </w14:textFill>
        </w:rPr>
        <w:t>（提供合同复印件）</w:t>
      </w:r>
    </w:p>
    <w:p>
      <w:pPr>
        <w:pStyle w:val="2"/>
        <w:ind w:firstLine="562" w:firstLineChars="200"/>
        <w:jc w:val="both"/>
        <w:rPr>
          <w:rFonts w:hint="eastAsia" w:ascii="仿宋" w:hAnsi="仿宋" w:eastAsia="仿宋" w:cs="仿宋"/>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1.2其他要求</w:t>
      </w:r>
    </w:p>
    <w:p>
      <w:pPr>
        <w:spacing w:line="360" w:lineRule="auto"/>
        <w:ind w:left="15" w:leftChars="7" w:firstLine="546" w:firstLineChars="19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未被“信用中国”网站（www.creditchina.gov.cn）列为失信被执行人</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法定代表人为同一个人的两个及两个以上法人，母公司、全资子公司及其控股公司，以及其他形式有管理关系的</w:t>
      </w:r>
      <w:r>
        <w:rPr>
          <w:rFonts w:hint="eastAsia" w:ascii="仿宋" w:hAnsi="仿宋" w:eastAsia="仿宋" w:cs="仿宋"/>
          <w:color w:val="000000" w:themeColor="text1"/>
          <w:sz w:val="28"/>
          <w:szCs w:val="28"/>
          <w:lang w:eastAsia="zh-CN"/>
          <w14:textFill>
            <w14:solidFill>
              <w14:schemeClr w14:val="tx1"/>
            </w14:solidFill>
          </w14:textFill>
        </w:rPr>
        <w:t>比选响应</w:t>
      </w:r>
      <w:r>
        <w:rPr>
          <w:rFonts w:hint="eastAsia" w:ascii="仿宋" w:hAnsi="仿宋" w:eastAsia="仿宋" w:cs="仿宋"/>
          <w:color w:val="000000" w:themeColor="text1"/>
          <w:sz w:val="28"/>
          <w:szCs w:val="28"/>
          <w14:textFill>
            <w14:solidFill>
              <w14:schemeClr w14:val="tx1"/>
            </w14:solidFill>
          </w14:textFill>
        </w:rPr>
        <w:t>人，都不得在同一</w:t>
      </w:r>
      <w:r>
        <w:rPr>
          <w:rFonts w:hint="eastAsia" w:ascii="仿宋" w:hAnsi="仿宋" w:eastAsia="仿宋" w:cs="仿宋"/>
          <w:color w:val="000000" w:themeColor="text1"/>
          <w:sz w:val="28"/>
          <w:szCs w:val="28"/>
          <w:lang w:eastAsia="zh-CN"/>
          <w14:textFill>
            <w14:solidFill>
              <w14:schemeClr w14:val="tx1"/>
            </w14:solidFill>
          </w14:textFill>
        </w:rPr>
        <w:t>比选</w:t>
      </w:r>
      <w:r>
        <w:rPr>
          <w:rFonts w:hint="eastAsia" w:ascii="仿宋" w:hAnsi="仿宋" w:eastAsia="仿宋" w:cs="仿宋"/>
          <w:color w:val="000000" w:themeColor="text1"/>
          <w:sz w:val="28"/>
          <w:szCs w:val="28"/>
          <w14:textFill>
            <w14:solidFill>
              <w14:schemeClr w14:val="tx1"/>
            </w14:solidFill>
          </w14:textFill>
        </w:rPr>
        <w:t>项目中同时</w:t>
      </w:r>
      <w:r>
        <w:rPr>
          <w:rFonts w:hint="eastAsia" w:ascii="仿宋" w:hAnsi="仿宋" w:eastAsia="仿宋" w:cs="仿宋"/>
          <w:color w:val="000000" w:themeColor="text1"/>
          <w:sz w:val="28"/>
          <w:szCs w:val="28"/>
          <w:lang w:eastAsia="zh-CN"/>
          <w14:textFill>
            <w14:solidFill>
              <w14:schemeClr w14:val="tx1"/>
            </w14:solidFill>
          </w14:textFill>
        </w:rPr>
        <w:t>参加比选</w:t>
      </w:r>
      <w:r>
        <w:rPr>
          <w:rFonts w:hint="eastAsia" w:ascii="仿宋" w:hAnsi="仿宋" w:eastAsia="仿宋" w:cs="仿宋"/>
          <w:color w:val="000000" w:themeColor="text1"/>
          <w:sz w:val="28"/>
          <w:szCs w:val="28"/>
          <w14:textFill>
            <w14:solidFill>
              <w14:schemeClr w14:val="tx1"/>
            </w14:solidFill>
          </w14:textFill>
        </w:rPr>
        <w:t>。</w:t>
      </w:r>
    </w:p>
    <w:p>
      <w:pPr>
        <w:widowControl/>
        <w:spacing w:line="60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本项目不接受联合体</w:t>
      </w:r>
      <w:r>
        <w:rPr>
          <w:rFonts w:hint="eastAsia" w:ascii="仿宋" w:hAnsi="仿宋" w:eastAsia="仿宋" w:cs="仿宋"/>
          <w:color w:val="000000" w:themeColor="text1"/>
          <w:sz w:val="28"/>
          <w:szCs w:val="28"/>
          <w:lang w:eastAsia="zh-CN"/>
          <w14:textFill>
            <w14:solidFill>
              <w14:schemeClr w14:val="tx1"/>
            </w14:solidFill>
          </w14:textFill>
        </w:rPr>
        <w:t>参加比选</w:t>
      </w:r>
      <w:r>
        <w:rPr>
          <w:rFonts w:hint="eastAsia" w:ascii="仿宋" w:hAnsi="仿宋" w:eastAsia="仿宋" w:cs="仿宋"/>
          <w:color w:val="000000" w:themeColor="text1"/>
          <w:sz w:val="28"/>
          <w:szCs w:val="28"/>
          <w14:textFill>
            <w14:solidFill>
              <w14:schemeClr w14:val="tx1"/>
            </w14:solidFill>
          </w14:textFill>
        </w:rPr>
        <w:t>，不得转包、分包。</w:t>
      </w:r>
    </w:p>
    <w:p>
      <w:pPr>
        <w:pStyle w:val="2"/>
        <w:ind w:firstLine="281" w:firstLineChars="100"/>
        <w:jc w:val="both"/>
        <w:rPr>
          <w:rFonts w:hint="eastAsia" w:ascii="仿宋" w:hAnsi="仿宋" w:eastAsia="仿宋" w:cs="仿宋"/>
          <w:lang w:eastAsia="zh-CN"/>
        </w:rPr>
      </w:pPr>
      <w:r>
        <w:rPr>
          <w:rFonts w:hint="eastAsia" w:ascii="仿宋" w:hAnsi="仿宋" w:eastAsia="仿宋" w:cs="仿宋"/>
          <w:color w:val="000000" w:themeColor="text1"/>
          <w:sz w:val="28"/>
          <w:szCs w:val="28"/>
          <w:lang w:eastAsia="zh-CN"/>
          <w14:textFill>
            <w14:solidFill>
              <w14:schemeClr w14:val="tx1"/>
            </w14:solidFill>
          </w14:textFill>
        </w:rPr>
        <w:t>（以上“其他要求”提供相关声明）</w:t>
      </w:r>
    </w:p>
    <w:p>
      <w:pPr>
        <w:widowControl/>
        <w:spacing w:line="360" w:lineRule="auto"/>
        <w:ind w:firstLine="562"/>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1.2 项目要求</w:t>
      </w:r>
    </w:p>
    <w:p>
      <w:pPr>
        <w:tabs>
          <w:tab w:val="left" w:pos="886"/>
        </w:tabs>
        <w:spacing w:line="360" w:lineRule="auto"/>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在重庆空港航空地面服务有限公司所属范围内，需求植物的摆放及维护服务，主要涉及办公区域和公共区域，</w:t>
      </w:r>
      <w:r>
        <w:rPr>
          <w:rFonts w:hint="eastAsia" w:ascii="仿宋" w:hAnsi="仿宋" w:eastAsia="仿宋" w:cs="仿宋"/>
          <w:color w:val="000000" w:themeColor="text1"/>
          <w:sz w:val="28"/>
          <w:szCs w:val="28"/>
          <w:u w:val="single"/>
          <w:lang w:eastAsia="zh-CN"/>
          <w14:textFill>
            <w14:solidFill>
              <w14:schemeClr w14:val="tx1"/>
            </w14:solidFill>
          </w14:textFill>
        </w:rPr>
        <w:t>具体需求详见第三章合同条款、第四章服务要求。</w:t>
      </w:r>
    </w:p>
    <w:p>
      <w:pPr>
        <w:widowControl/>
        <w:spacing w:line="360" w:lineRule="auto"/>
        <w:ind w:firstLine="562" w:firstLineChars="20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1.3</w:t>
      </w:r>
      <w:r>
        <w:rPr>
          <w:rFonts w:hint="eastAsia" w:ascii="仿宋" w:hAnsi="仿宋" w:eastAsia="仿宋" w:cs="仿宋"/>
          <w:b/>
          <w:bCs/>
          <w:color w:val="000000" w:themeColor="text1"/>
          <w:sz w:val="28"/>
          <w:szCs w:val="28"/>
          <w:lang w:eastAsia="zh-CN"/>
          <w14:textFill>
            <w14:solidFill>
              <w14:schemeClr w14:val="tx1"/>
            </w14:solidFill>
          </w14:textFill>
        </w:rPr>
        <w:t>报价要求</w:t>
      </w:r>
    </w:p>
    <w:p>
      <w:pPr>
        <w:widowControl/>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1.3.1</w:t>
      </w:r>
      <w:r>
        <w:rPr>
          <w:rFonts w:hint="eastAsia" w:ascii="仿宋" w:hAnsi="仿宋" w:eastAsia="仿宋" w:cs="仿宋"/>
          <w:color w:val="000000" w:themeColor="text1"/>
          <w:sz w:val="28"/>
          <w:szCs w:val="28"/>
          <w14:textFill>
            <w14:solidFill>
              <w14:schemeClr w14:val="tx1"/>
            </w14:solidFill>
          </w14:textFill>
        </w:rPr>
        <w:t>比选响应人的报价应按附件1</w:t>
      </w:r>
      <w:r>
        <w:rPr>
          <w:rFonts w:hint="eastAsia" w:ascii="仿宋" w:hAnsi="仿宋" w:eastAsia="仿宋" w:cs="仿宋"/>
          <w:color w:val="000000" w:themeColor="text1"/>
          <w:sz w:val="28"/>
          <w:szCs w:val="28"/>
          <w:lang w:eastAsia="zh-CN"/>
          <w14:textFill>
            <w14:solidFill>
              <w14:schemeClr w14:val="tx1"/>
            </w14:solidFill>
          </w14:textFill>
        </w:rPr>
        <w:t>（报价函）、附件</w:t>
      </w:r>
      <w:r>
        <w:rPr>
          <w:rFonts w:hint="eastAsia" w:ascii="仿宋" w:hAnsi="仿宋" w:eastAsia="仿宋" w:cs="仿宋"/>
          <w:color w:val="000000" w:themeColor="text1"/>
          <w:sz w:val="28"/>
          <w:szCs w:val="28"/>
          <w:lang w:val="en-US" w:eastAsia="zh-CN"/>
          <w14:textFill>
            <w14:solidFill>
              <w14:schemeClr w14:val="tx1"/>
            </w14:solidFill>
          </w14:textFill>
        </w:rPr>
        <w:t>2（分项报价清单）</w:t>
      </w:r>
      <w:r>
        <w:rPr>
          <w:rFonts w:hint="eastAsia" w:ascii="仿宋" w:hAnsi="仿宋" w:eastAsia="仿宋" w:cs="仿宋"/>
          <w:color w:val="000000" w:themeColor="text1"/>
          <w:sz w:val="28"/>
          <w:szCs w:val="28"/>
          <w14:textFill>
            <w14:solidFill>
              <w14:schemeClr w14:val="tx1"/>
            </w14:solidFill>
          </w14:textFill>
        </w:rPr>
        <w:t>的所列要求填写报价，服务价格含所供植物费、维护费、</w:t>
      </w:r>
      <w:r>
        <w:rPr>
          <w:rFonts w:hint="eastAsia" w:ascii="仿宋" w:hAnsi="仿宋" w:eastAsia="仿宋" w:cs="仿宋"/>
          <w:color w:val="000000" w:themeColor="text1"/>
          <w:sz w:val="28"/>
          <w:szCs w:val="28"/>
          <w:lang w:eastAsia="zh-CN"/>
          <w14:textFill>
            <w14:solidFill>
              <w14:schemeClr w14:val="tx1"/>
            </w14:solidFill>
          </w14:textFill>
        </w:rPr>
        <w:t>耗材费、</w:t>
      </w:r>
      <w:r>
        <w:rPr>
          <w:rFonts w:hint="eastAsia" w:ascii="仿宋" w:hAnsi="仿宋" w:eastAsia="仿宋" w:cs="仿宋"/>
          <w:color w:val="000000" w:themeColor="text1"/>
          <w:sz w:val="28"/>
          <w:szCs w:val="28"/>
          <w14:textFill>
            <w14:solidFill>
              <w14:schemeClr w14:val="tx1"/>
            </w14:solidFill>
          </w14:textFill>
        </w:rPr>
        <w:t>管理费、</w:t>
      </w:r>
      <w:r>
        <w:rPr>
          <w:rFonts w:hint="eastAsia" w:ascii="仿宋" w:hAnsi="仿宋" w:eastAsia="仿宋" w:cs="仿宋"/>
          <w:color w:val="000000" w:themeColor="text1"/>
          <w:sz w:val="28"/>
          <w:szCs w:val="28"/>
          <w:lang w:eastAsia="zh-CN"/>
          <w14:textFill>
            <w14:solidFill>
              <w14:schemeClr w14:val="tx1"/>
            </w14:solidFill>
          </w14:textFill>
        </w:rPr>
        <w:t>风险费、</w:t>
      </w:r>
      <w:r>
        <w:rPr>
          <w:rFonts w:hint="eastAsia" w:ascii="仿宋" w:hAnsi="仿宋" w:eastAsia="仿宋" w:cs="仿宋"/>
          <w:color w:val="000000" w:themeColor="text1"/>
          <w:sz w:val="28"/>
          <w:szCs w:val="28"/>
          <w14:textFill>
            <w14:solidFill>
              <w14:schemeClr w14:val="tx1"/>
            </w14:solidFill>
          </w14:textFill>
        </w:rPr>
        <w:t>税金</w:t>
      </w:r>
      <w:r>
        <w:rPr>
          <w:rFonts w:hint="eastAsia" w:ascii="仿宋" w:hAnsi="仿宋" w:eastAsia="仿宋" w:cs="仿宋"/>
          <w:color w:val="000000" w:themeColor="text1"/>
          <w:sz w:val="28"/>
          <w:szCs w:val="28"/>
          <w:lang w:val="en-US" w:eastAsia="zh-CN"/>
          <w14:textFill>
            <w14:solidFill>
              <w14:schemeClr w14:val="tx1"/>
            </w14:solidFill>
          </w14:textFill>
        </w:rPr>
        <w:t>(除增值税外)</w:t>
      </w:r>
      <w:r>
        <w:rPr>
          <w:rFonts w:hint="eastAsia" w:ascii="仿宋" w:hAnsi="仿宋" w:eastAsia="仿宋" w:cs="仿宋"/>
          <w:color w:val="000000" w:themeColor="text1"/>
          <w:sz w:val="28"/>
          <w:szCs w:val="28"/>
          <w14:textFill>
            <w14:solidFill>
              <w14:schemeClr w14:val="tx1"/>
            </w14:solidFill>
          </w14:textFill>
        </w:rPr>
        <w:t>等所有费用。</w:t>
      </w:r>
    </w:p>
    <w:p>
      <w:pPr>
        <w:widowControl/>
        <w:spacing w:line="360" w:lineRule="auto"/>
        <w:ind w:firstLine="562" w:firstLineChars="200"/>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特别提示：严禁低于项目实施成本价报价、严禁参加比选响应人相互串通，哄抬报价，否则采购方有权宣布报价无效，其后果和损失由参加比选响应人自负。</w:t>
      </w:r>
    </w:p>
    <w:p>
      <w:pPr>
        <w:widowControl/>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1.3.2</w:t>
      </w:r>
      <w:r>
        <w:rPr>
          <w:rFonts w:hint="eastAsia" w:ascii="仿宋" w:hAnsi="仿宋" w:eastAsia="仿宋" w:cs="仿宋"/>
          <w:color w:val="000000" w:themeColor="text1"/>
          <w:sz w:val="28"/>
          <w:szCs w:val="28"/>
          <w14:textFill>
            <w14:solidFill>
              <w14:schemeClr w14:val="tx1"/>
            </w14:solidFill>
          </w14:textFill>
        </w:rPr>
        <w:t xml:space="preserve">比选响应人在报价过程中的一切费用，不论成交与否，均由比选响应人自行负担。 </w:t>
      </w:r>
    </w:p>
    <w:p>
      <w:pPr>
        <w:widowControl/>
        <w:spacing w:line="360" w:lineRule="auto"/>
        <w:ind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1.3.3</w:t>
      </w:r>
      <w:r>
        <w:rPr>
          <w:rFonts w:hint="eastAsia" w:ascii="仿宋" w:hAnsi="仿宋" w:eastAsia="仿宋" w:cs="仿宋"/>
          <w:color w:val="000000" w:themeColor="text1"/>
          <w:sz w:val="28"/>
          <w:szCs w:val="28"/>
          <w14:textFill>
            <w14:solidFill>
              <w14:schemeClr w14:val="tx1"/>
            </w14:solidFill>
          </w14:textFill>
        </w:rPr>
        <w:t xml:space="preserve"> 本项目两年合同期最高限价为</w:t>
      </w:r>
      <w:r>
        <w:rPr>
          <w:rFonts w:hint="eastAsia" w:ascii="仿宋" w:hAnsi="仿宋" w:eastAsia="仿宋" w:cs="仿宋"/>
          <w:color w:val="000000" w:themeColor="text1"/>
          <w:sz w:val="28"/>
          <w:szCs w:val="28"/>
          <w:lang w:eastAsia="zh-CN"/>
          <w14:textFill>
            <w14:solidFill>
              <w14:schemeClr w14:val="tx1"/>
            </w14:solidFill>
          </w14:textFill>
        </w:rPr>
        <w:t>不含增值税</w:t>
      </w:r>
      <w:r>
        <w:rPr>
          <w:rFonts w:hint="eastAsia" w:ascii="仿宋" w:hAnsi="仿宋" w:eastAsia="仿宋" w:cs="仿宋"/>
          <w:color w:val="000000" w:themeColor="text1"/>
          <w:sz w:val="28"/>
          <w:szCs w:val="28"/>
          <w14:textFill>
            <w14:solidFill>
              <w14:schemeClr w14:val="tx1"/>
            </w14:solidFill>
          </w14:textFill>
        </w:rPr>
        <w:t>人民币</w:t>
      </w:r>
      <w:r>
        <w:rPr>
          <w:rFonts w:hint="eastAsia" w:ascii="仿宋" w:hAnsi="仿宋" w:eastAsia="仿宋" w:cs="仿宋"/>
          <w:color w:val="000000" w:themeColor="text1"/>
          <w:sz w:val="28"/>
          <w:szCs w:val="28"/>
          <w:lang w:eastAsia="zh-CN"/>
          <w14:textFill>
            <w14:solidFill>
              <w14:schemeClr w14:val="tx1"/>
            </w14:solidFill>
          </w14:textFill>
        </w:rPr>
        <w:t>伍拾玖万元</w:t>
      </w:r>
      <w:r>
        <w:rPr>
          <w:rFonts w:hint="eastAsia" w:ascii="仿宋" w:hAnsi="仿宋" w:eastAsia="仿宋" w:cs="仿宋"/>
          <w:color w:val="000000" w:themeColor="text1"/>
          <w:sz w:val="28"/>
          <w:szCs w:val="28"/>
          <w14:textFill>
            <w14:solidFill>
              <w14:schemeClr w14:val="tx1"/>
            </w14:solidFill>
          </w14:textFill>
        </w:rPr>
        <w:t>整（小写：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59</w:t>
      </w:r>
      <w:r>
        <w:rPr>
          <w:rFonts w:hint="eastAsia" w:ascii="仿宋" w:hAnsi="仿宋" w:eastAsia="仿宋" w:cs="仿宋"/>
          <w:color w:val="000000" w:themeColor="text1"/>
          <w:sz w:val="28"/>
          <w:szCs w:val="28"/>
          <w:u w:val="single"/>
          <w14:textFill>
            <w14:solidFill>
              <w14:schemeClr w14:val="tx1"/>
            </w14:solidFill>
          </w14:textFill>
        </w:rPr>
        <w:t>0,000.00）</w:t>
      </w:r>
      <w:r>
        <w:rPr>
          <w:rFonts w:hint="eastAsia" w:ascii="仿宋" w:hAnsi="仿宋" w:eastAsia="仿宋" w:cs="仿宋"/>
          <w:color w:val="000000" w:themeColor="text1"/>
          <w:sz w:val="28"/>
          <w:szCs w:val="28"/>
          <w:u w:val="single"/>
          <w:lang w:eastAsia="zh-CN"/>
          <w14:textFill>
            <w14:solidFill>
              <w14:schemeClr w14:val="tx1"/>
            </w14:solidFill>
          </w14:textFill>
        </w:rPr>
        <w:t>单项限价见下表</w:t>
      </w:r>
      <w:r>
        <w:rPr>
          <w:rFonts w:hint="eastAsia" w:ascii="仿宋" w:hAnsi="仿宋" w:eastAsia="仿宋" w:cs="仿宋"/>
          <w:color w:val="000000" w:themeColor="text1"/>
          <w:sz w:val="28"/>
          <w:szCs w:val="28"/>
          <w14:textFill>
            <w14:solidFill>
              <w14:schemeClr w14:val="tx1"/>
            </w14:solidFill>
          </w14:textFill>
        </w:rPr>
        <w:t>，超过</w:t>
      </w:r>
      <w:r>
        <w:rPr>
          <w:rFonts w:hint="eastAsia" w:ascii="仿宋" w:hAnsi="仿宋" w:eastAsia="仿宋" w:cs="仿宋"/>
          <w:color w:val="000000" w:themeColor="text1"/>
          <w:sz w:val="28"/>
          <w:szCs w:val="28"/>
          <w:lang w:eastAsia="zh-CN"/>
          <w14:textFill>
            <w14:solidFill>
              <w14:schemeClr w14:val="tx1"/>
            </w14:solidFill>
          </w14:textFill>
        </w:rPr>
        <w:t>最高限价和单项</w:t>
      </w:r>
      <w:r>
        <w:rPr>
          <w:rFonts w:hint="eastAsia" w:ascii="仿宋" w:hAnsi="仿宋" w:eastAsia="仿宋" w:cs="仿宋"/>
          <w:color w:val="000000" w:themeColor="text1"/>
          <w:sz w:val="28"/>
          <w:szCs w:val="28"/>
          <w14:textFill>
            <w14:solidFill>
              <w14:schemeClr w14:val="tx1"/>
            </w14:solidFill>
          </w14:textFill>
        </w:rPr>
        <w:t>限价报价将作为无效报价，将直接取消比选资格。</w:t>
      </w:r>
    </w:p>
    <w:tbl>
      <w:tblPr>
        <w:tblStyle w:val="61"/>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100"/>
        <w:gridCol w:w="1165"/>
        <w:gridCol w:w="726"/>
        <w:gridCol w:w="2293"/>
        <w:gridCol w:w="1256"/>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序号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b w:val="0"/>
                <w:bCs w:val="0"/>
                <w:color w:val="000000"/>
                <w:sz w:val="21"/>
                <w:szCs w:val="21"/>
                <w:vertAlign w:val="baseline"/>
                <w:lang w:val="en-US" w:eastAsia="zh-CN"/>
              </w:rPr>
            </w:pPr>
            <w:r>
              <w:rPr>
                <w:rFonts w:hint="eastAsia"/>
                <w:b/>
                <w:bCs/>
                <w:color w:val="000000"/>
                <w:sz w:val="21"/>
                <w:szCs w:val="21"/>
                <w:vertAlign w:val="baseline"/>
                <w:lang w:val="en-US" w:eastAsia="zh-CN"/>
              </w:rPr>
              <w:t>一级类别</w:t>
            </w: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二级类别</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数量</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暂定需求种类</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盆体要求</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eastAsia="宋体"/>
                <w:color w:val="000000"/>
                <w:sz w:val="21"/>
                <w:szCs w:val="21"/>
                <w:vertAlign w:val="baseline"/>
                <w:lang w:val="en-US" w:eastAsia="zh-CN"/>
              </w:rPr>
            </w:pPr>
            <w:r>
              <w:rPr>
                <w:rFonts w:hint="eastAsia"/>
                <w:color w:val="000000"/>
                <w:sz w:val="21"/>
                <w:szCs w:val="21"/>
                <w:vertAlign w:val="baseline"/>
                <w:lang w:val="en-US" w:eastAsia="zh-CN"/>
              </w:rPr>
              <w:t>单盆不含税限价元/月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A类</w:t>
            </w: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A1</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0</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榕树盆景</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釉盆</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291.26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A2</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8</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幸福树、绿萝</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釉盆</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77.67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3</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B类</w:t>
            </w: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B1</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多头铁树</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釉盆</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97.09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4</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B2</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72</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杜鹃、铁树、发财树、散尾葵、幸福树、非洲茉莉、天堂鸟</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5</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B3</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338</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虎皮兰、螺纹铁、绿宝、绿萝、万年青、夏威夷椰子、杏叶、也门铁</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6</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C类</w:t>
            </w: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C1</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41</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架子吊藤</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7</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C2</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55</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万年青</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8</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D类</w:t>
            </w: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D1</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Calibri" w:hAnsi="Calibri" w:eastAsia="宋体" w:cs="Times New Roman"/>
                <w:b/>
                <w:bCs/>
                <w:color w:val="000000"/>
                <w:kern w:val="2"/>
                <w:sz w:val="21"/>
                <w:szCs w:val="21"/>
                <w:vertAlign w:val="baseline"/>
                <w:lang w:val="en-US" w:eastAsia="zh-CN" w:bidi="ar-SA"/>
              </w:rPr>
            </w:pPr>
            <w:r>
              <w:rPr>
                <w:rFonts w:hint="eastAsia" w:cs="Times New Roman"/>
                <w:b/>
                <w:bCs/>
                <w:color w:val="000000"/>
                <w:kern w:val="2"/>
                <w:sz w:val="21"/>
                <w:szCs w:val="21"/>
                <w:vertAlign w:val="baseline"/>
                <w:lang w:val="en-US" w:eastAsia="zh-CN" w:bidi="ar-SA"/>
              </w:rPr>
              <w:t>0</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蝴蝶兰盆景</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9</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D2</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Calibri" w:hAnsi="Calibri" w:eastAsia="宋体" w:cs="Times New Roman"/>
                <w:b/>
                <w:bCs/>
                <w:color w:val="000000"/>
                <w:kern w:val="2"/>
                <w:sz w:val="21"/>
                <w:szCs w:val="21"/>
                <w:vertAlign w:val="baseline"/>
                <w:lang w:val="en-US" w:eastAsia="zh-CN" w:bidi="ar-SA"/>
              </w:rPr>
            </w:pPr>
            <w:r>
              <w:rPr>
                <w:rFonts w:hint="eastAsia" w:cs="Times New Roman"/>
                <w:b/>
                <w:bCs/>
                <w:color w:val="000000"/>
                <w:kern w:val="2"/>
                <w:sz w:val="21"/>
                <w:szCs w:val="21"/>
                <w:vertAlign w:val="baseline"/>
                <w:lang w:val="en-US" w:eastAsia="zh-CN" w:bidi="ar-SA"/>
              </w:rPr>
              <w:t>76</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红掌、双头鸿运当头</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10</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D3</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Calibri" w:hAnsi="Calibri" w:eastAsia="宋体" w:cs="Times New Roman"/>
                <w:b/>
                <w:bCs/>
                <w:color w:val="000000"/>
                <w:kern w:val="2"/>
                <w:sz w:val="21"/>
                <w:szCs w:val="21"/>
                <w:vertAlign w:val="baseline"/>
                <w:lang w:val="en-US" w:eastAsia="zh-CN" w:bidi="ar-SA"/>
              </w:rPr>
            </w:pPr>
            <w:r>
              <w:rPr>
                <w:rFonts w:hint="eastAsia" w:cs="Times New Roman"/>
                <w:b/>
                <w:bCs/>
                <w:color w:val="000000"/>
                <w:kern w:val="2"/>
                <w:sz w:val="21"/>
                <w:szCs w:val="21"/>
                <w:vertAlign w:val="baseline"/>
                <w:lang w:val="en-US" w:eastAsia="zh-CN" w:bidi="ar-SA"/>
              </w:rPr>
              <w:t>55</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变叶木、杜鹃、一品红</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11</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D4</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309</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吊藤、黑美人、虎皮兰、水培白掌、巴西美人、白掌</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玻璃、塑料</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7.77</w:t>
            </w:r>
          </w:p>
        </w:tc>
      </w:tr>
    </w:tbl>
    <w:p>
      <w:pPr>
        <w:ind w:firstLine="560" w:firstLineChars="200"/>
        <w:rPr>
          <w:rFonts w:hint="eastAsia"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在修正范围内的以下情形不作为比选响应</w:t>
      </w:r>
      <w:r>
        <w:rPr>
          <w:rFonts w:hint="eastAsia" w:ascii="仿宋" w:hAnsi="仿宋" w:eastAsia="仿宋" w:cs="仿宋"/>
          <w:color w:val="000000" w:themeColor="text1"/>
          <w:sz w:val="28"/>
          <w:szCs w:val="28"/>
          <w:lang w:val="en-GB"/>
          <w14:textFill>
            <w14:solidFill>
              <w14:schemeClr w14:val="tx1"/>
            </w14:solidFill>
          </w14:textFill>
        </w:rPr>
        <w:t>文件作废的依据：</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二、合格</w:t>
      </w:r>
      <w:r>
        <w:rPr>
          <w:rFonts w:hint="eastAsia" w:ascii="仿宋" w:hAnsi="仿宋" w:eastAsia="仿宋" w:cs="仿宋"/>
          <w:b/>
          <w:bCs/>
          <w:color w:val="000000" w:themeColor="text1"/>
          <w:kern w:val="0"/>
          <w:sz w:val="28"/>
          <w:szCs w:val="28"/>
          <w:lang w:eastAsia="zh-CN"/>
          <w14:textFill>
            <w14:solidFill>
              <w14:schemeClr w14:val="tx1"/>
            </w14:solidFill>
          </w14:textFill>
        </w:rPr>
        <w:t>的</w:t>
      </w:r>
      <w:r>
        <w:rPr>
          <w:rFonts w:hint="eastAsia" w:ascii="仿宋" w:hAnsi="仿宋" w:eastAsia="仿宋" w:cs="仿宋"/>
          <w:b/>
          <w:bCs/>
          <w:color w:val="000000" w:themeColor="text1"/>
          <w:kern w:val="0"/>
          <w:sz w:val="28"/>
          <w:szCs w:val="28"/>
          <w14:textFill>
            <w14:solidFill>
              <w14:schemeClr w14:val="tx1"/>
            </w14:solidFill>
          </w14:textFill>
        </w:rPr>
        <w:t>供应商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具有与本比选</w:t>
      </w:r>
      <w:r>
        <w:rPr>
          <w:rFonts w:hint="eastAsia" w:ascii="仿宋" w:hAnsi="仿宋" w:eastAsia="仿宋" w:cs="仿宋"/>
          <w:color w:val="000000" w:themeColor="text1"/>
          <w:sz w:val="28"/>
          <w:szCs w:val="28"/>
          <w:lang w:eastAsia="zh-CN"/>
          <w14:textFill>
            <w14:solidFill>
              <w14:schemeClr w14:val="tx1"/>
            </w14:solidFill>
          </w14:textFill>
        </w:rPr>
        <w:t>采购</w:t>
      </w:r>
      <w:r>
        <w:rPr>
          <w:rFonts w:hint="eastAsia" w:ascii="仿宋" w:hAnsi="仿宋" w:eastAsia="仿宋" w:cs="仿宋"/>
          <w:color w:val="000000" w:themeColor="text1"/>
          <w:sz w:val="28"/>
          <w:szCs w:val="28"/>
          <w14:textFill>
            <w14:solidFill>
              <w14:schemeClr w14:val="tx1"/>
            </w14:solidFill>
          </w14:textFill>
        </w:rPr>
        <w:t>文件要求</w:t>
      </w:r>
      <w:r>
        <w:rPr>
          <w:rFonts w:hint="eastAsia" w:ascii="仿宋" w:hAnsi="仿宋" w:eastAsia="仿宋" w:cs="仿宋"/>
          <w:color w:val="000000" w:themeColor="text1"/>
          <w:sz w:val="28"/>
          <w:szCs w:val="28"/>
          <w:lang w:eastAsia="zh-CN"/>
          <w14:textFill>
            <w14:solidFill>
              <w14:schemeClr w14:val="tx1"/>
            </w14:solidFill>
          </w14:textFill>
        </w:rPr>
        <w:t>各类植物供应和维护保养</w:t>
      </w:r>
      <w:r>
        <w:rPr>
          <w:rFonts w:hint="eastAsia" w:ascii="仿宋" w:hAnsi="仿宋" w:eastAsia="仿宋" w:cs="仿宋"/>
          <w:color w:val="000000" w:themeColor="text1"/>
          <w:sz w:val="28"/>
          <w:szCs w:val="28"/>
          <w14:textFill>
            <w14:solidFill>
              <w14:schemeClr w14:val="tx1"/>
            </w14:solidFill>
          </w14:textFill>
        </w:rPr>
        <w:t>能力。比选响应单位必须具备：</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 营业执照、</w:t>
      </w:r>
      <w:r>
        <w:rPr>
          <w:rFonts w:hint="eastAsia" w:ascii="仿宋" w:hAnsi="仿宋" w:eastAsia="仿宋" w:cs="仿宋"/>
          <w:color w:val="000000" w:themeColor="text1"/>
          <w:sz w:val="28"/>
          <w:szCs w:val="28"/>
          <w:lang w:eastAsia="zh-CN"/>
          <w14:textFill>
            <w14:solidFill>
              <w14:schemeClr w14:val="tx1"/>
            </w14:solidFill>
          </w14:textFill>
        </w:rPr>
        <w:t>相关业绩</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 法定代表人授权书；</w:t>
      </w:r>
    </w:p>
    <w:p>
      <w:pPr>
        <w:spacing w:line="360" w:lineRule="auto"/>
        <w:ind w:firstLine="560" w:firstLineChars="200"/>
        <w:rPr>
          <w:rFonts w:hint="eastAsia" w:ascii="仿宋" w:hAnsi="仿宋" w:eastAsia="仿宋" w:cs="仿宋"/>
          <w:lang w:val="en-US" w:eastAsia="zh-CN"/>
        </w:rPr>
      </w:pPr>
      <w:r>
        <w:rPr>
          <w:rFonts w:hint="eastAsia" w:ascii="仿宋" w:hAnsi="仿宋" w:eastAsia="仿宋" w:cs="仿宋"/>
          <w:color w:val="000000" w:themeColor="text1"/>
          <w:sz w:val="28"/>
          <w:szCs w:val="28"/>
          <w14:textFill>
            <w14:solidFill>
              <w14:schemeClr w14:val="tx1"/>
            </w14:solidFill>
          </w14:textFill>
        </w:rPr>
        <w:t>2.3 法定代表人身份证复印件和被授权人身份证复印件</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成交标准</w:t>
      </w:r>
    </w:p>
    <w:p>
      <w:pPr>
        <w:spacing w:line="360" w:lineRule="auto"/>
        <w:ind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本次</w:t>
      </w:r>
      <w:r>
        <w:rPr>
          <w:rFonts w:hint="eastAsia" w:ascii="仿宋" w:hAnsi="仿宋" w:eastAsia="仿宋" w:cs="仿宋"/>
          <w:color w:val="000000" w:themeColor="text1"/>
          <w:sz w:val="28"/>
          <w:szCs w:val="28"/>
          <w14:textFill>
            <w14:solidFill>
              <w14:schemeClr w14:val="tx1"/>
            </w14:solidFill>
          </w14:textFill>
        </w:rPr>
        <w:t>比选</w:t>
      </w:r>
      <w:r>
        <w:rPr>
          <w:rFonts w:hint="eastAsia" w:ascii="仿宋" w:hAnsi="仿宋" w:eastAsia="仿宋" w:cs="仿宋"/>
          <w:bCs/>
          <w:color w:val="000000" w:themeColor="text1"/>
          <w:sz w:val="28"/>
          <w:szCs w:val="28"/>
          <w14:textFill>
            <w14:solidFill>
              <w14:schemeClr w14:val="tx1"/>
            </w14:solidFill>
          </w14:textFill>
        </w:rPr>
        <w:t>成交人确定办法采用综合评估法成交。</w:t>
      </w:r>
      <w:r>
        <w:rPr>
          <w:rFonts w:hint="eastAsia" w:ascii="仿宋" w:hAnsi="仿宋" w:eastAsia="仿宋" w:cs="仿宋"/>
          <w:bCs/>
          <w:color w:val="000000" w:themeColor="text1"/>
          <w:sz w:val="28"/>
          <w:szCs w:val="28"/>
          <w:lang w:eastAsia="zh-CN"/>
          <w14:textFill>
            <w14:solidFill>
              <w14:schemeClr w14:val="tx1"/>
            </w14:solidFill>
          </w14:textFill>
        </w:rPr>
        <w:t>（具体办法详见第二章比选办法）</w:t>
      </w:r>
    </w:p>
    <w:p>
      <w:pPr>
        <w:widowControl/>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具体</w:t>
      </w:r>
      <w:r>
        <w:rPr>
          <w:rFonts w:hint="eastAsia" w:ascii="仿宋" w:hAnsi="仿宋" w:eastAsia="仿宋" w:cs="仿宋"/>
          <w:color w:val="000000" w:themeColor="text1"/>
          <w:sz w:val="28"/>
          <w:szCs w:val="28"/>
          <w14:textFill>
            <w14:solidFill>
              <w14:schemeClr w14:val="tx1"/>
            </w14:solidFill>
          </w14:textFill>
        </w:rPr>
        <w:t>比选规则</w:t>
      </w:r>
      <w:r>
        <w:rPr>
          <w:rFonts w:hint="eastAsia" w:ascii="仿宋" w:hAnsi="仿宋" w:eastAsia="仿宋" w:cs="仿宋"/>
          <w:color w:val="000000" w:themeColor="text1"/>
          <w:kern w:val="0"/>
          <w:sz w:val="28"/>
          <w:szCs w:val="28"/>
          <w14:textFill>
            <w14:solidFill>
              <w14:schemeClr w14:val="tx1"/>
            </w14:solidFill>
          </w14:textFill>
        </w:rPr>
        <w:t>如下：</w:t>
      </w:r>
    </w:p>
    <w:p>
      <w:pPr>
        <w:widowControl/>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仿宋"/>
          <w:bCs/>
          <w:color w:val="000000" w:themeColor="text1"/>
          <w:sz w:val="28"/>
          <w:szCs w:val="28"/>
          <w14:textFill>
            <w14:solidFill>
              <w14:schemeClr w14:val="tx1"/>
            </w14:solidFill>
          </w14:textFill>
        </w:rPr>
        <w:t>审委员会可以继续评审，</w:t>
      </w:r>
      <w:r>
        <w:rPr>
          <w:rFonts w:hint="eastAsia" w:ascii="仿宋" w:hAnsi="仿宋" w:eastAsia="仿宋" w:cs="仿宋"/>
          <w:bCs/>
          <w:color w:val="000000" w:themeColor="text1"/>
          <w:sz w:val="28"/>
          <w:szCs w:val="28"/>
          <w:lang w:eastAsia="zh-CN"/>
          <w14:textFill>
            <w14:solidFill>
              <w14:schemeClr w14:val="tx1"/>
            </w14:solidFill>
          </w14:textFill>
        </w:rPr>
        <w:t>按规定程序</w:t>
      </w:r>
      <w:r>
        <w:rPr>
          <w:rFonts w:hint="eastAsia" w:ascii="仿宋" w:hAnsi="仿宋" w:eastAsia="仿宋" w:cs="仿宋"/>
          <w:bCs/>
          <w:color w:val="000000" w:themeColor="text1"/>
          <w:sz w:val="28"/>
          <w:szCs w:val="28"/>
          <w14:textFill>
            <w14:solidFill>
              <w14:schemeClr w14:val="tx1"/>
            </w14:solidFill>
          </w14:textFill>
        </w:rPr>
        <w:t>确定成交候选人。</w:t>
      </w:r>
    </w:p>
    <w:p>
      <w:pPr>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3.3 项目重新比选时，经评审有有效比选响应人的，应当按规定程序</w:t>
      </w:r>
      <w:r>
        <w:rPr>
          <w:rFonts w:hint="eastAsia" w:ascii="仿宋" w:hAnsi="仿宋" w:eastAsia="仿宋" w:cs="仿宋"/>
          <w:bCs/>
          <w:color w:val="000000" w:themeColor="text1"/>
          <w:sz w:val="28"/>
          <w:szCs w:val="28"/>
          <w:lang w:eastAsia="zh-CN"/>
          <w14:textFill>
            <w14:solidFill>
              <w14:schemeClr w14:val="tx1"/>
            </w14:solidFill>
          </w14:textFill>
        </w:rPr>
        <w:t>确定成交候选人</w:t>
      </w:r>
      <w:r>
        <w:rPr>
          <w:rFonts w:hint="eastAsia" w:ascii="仿宋" w:hAnsi="仿宋" w:eastAsia="仿宋" w:cs="仿宋"/>
          <w:bCs/>
          <w:color w:val="000000" w:themeColor="text1"/>
          <w:sz w:val="28"/>
          <w:szCs w:val="28"/>
          <w14:textFill>
            <w14:solidFill>
              <w14:schemeClr w14:val="tx1"/>
            </w14:solidFill>
          </w14:textFill>
        </w:rPr>
        <w:t>。</w:t>
      </w:r>
    </w:p>
    <w:p>
      <w:pPr>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3.4 若排名第一的</w:t>
      </w:r>
      <w:r>
        <w:rPr>
          <w:rFonts w:hint="eastAsia" w:ascii="仿宋" w:hAnsi="仿宋" w:eastAsia="仿宋" w:cs="仿宋"/>
          <w:bCs/>
          <w:color w:val="000000" w:themeColor="text1"/>
          <w:sz w:val="28"/>
          <w:szCs w:val="28"/>
          <w:lang w:eastAsia="zh-CN"/>
          <w14:textFill>
            <w14:solidFill>
              <w14:schemeClr w14:val="tx1"/>
            </w14:solidFill>
          </w14:textFill>
        </w:rPr>
        <w:t>成交</w:t>
      </w:r>
      <w:r>
        <w:rPr>
          <w:rFonts w:hint="eastAsia" w:ascii="仿宋" w:hAnsi="仿宋" w:eastAsia="仿宋" w:cs="仿宋"/>
          <w:bCs/>
          <w:color w:val="000000" w:themeColor="text1"/>
          <w:sz w:val="28"/>
          <w:szCs w:val="28"/>
          <w14:textFill>
            <w14:solidFill>
              <w14:schemeClr w14:val="tx1"/>
            </w14:solidFill>
          </w14:textFill>
        </w:rPr>
        <w:t>候选人放弃</w:t>
      </w:r>
      <w:r>
        <w:rPr>
          <w:rFonts w:hint="eastAsia" w:ascii="仿宋" w:hAnsi="仿宋" w:eastAsia="仿宋" w:cs="仿宋"/>
          <w:bCs/>
          <w:color w:val="000000" w:themeColor="text1"/>
          <w:sz w:val="28"/>
          <w:szCs w:val="28"/>
          <w:lang w:eastAsia="zh-CN"/>
          <w14:textFill>
            <w14:solidFill>
              <w14:schemeClr w14:val="tx1"/>
            </w14:solidFill>
          </w14:textFill>
        </w:rPr>
        <w:t>成交资格</w:t>
      </w:r>
      <w:r>
        <w:rPr>
          <w:rFonts w:hint="eastAsia" w:ascii="仿宋" w:hAnsi="仿宋" w:eastAsia="仿宋" w:cs="仿宋"/>
          <w:bCs/>
          <w:color w:val="000000" w:themeColor="text1"/>
          <w:sz w:val="28"/>
          <w:szCs w:val="28"/>
          <w14:textFill>
            <w14:solidFill>
              <w14:schemeClr w14:val="tx1"/>
            </w14:solidFill>
          </w14:textFill>
        </w:rPr>
        <w:t>、未能在</w:t>
      </w:r>
      <w:r>
        <w:rPr>
          <w:rFonts w:hint="eastAsia" w:ascii="仿宋" w:hAnsi="仿宋" w:eastAsia="仿宋" w:cs="仿宋"/>
          <w:bCs/>
          <w:color w:val="000000" w:themeColor="text1"/>
          <w:sz w:val="28"/>
          <w:szCs w:val="28"/>
          <w:lang w:eastAsia="zh-CN"/>
          <w14:textFill>
            <w14:solidFill>
              <w14:schemeClr w14:val="tx1"/>
            </w14:solidFill>
          </w14:textFill>
        </w:rPr>
        <w:t>比选采购</w:t>
      </w:r>
      <w:r>
        <w:rPr>
          <w:rFonts w:hint="eastAsia" w:ascii="仿宋" w:hAnsi="仿宋" w:eastAsia="仿宋" w:cs="仿宋"/>
          <w:bCs/>
          <w:color w:val="000000" w:themeColor="text1"/>
          <w:sz w:val="28"/>
          <w:szCs w:val="28"/>
          <w14:textFill>
            <w14:solidFill>
              <w14:schemeClr w14:val="tx1"/>
            </w14:solidFill>
          </w14:textFill>
        </w:rPr>
        <w:t>文件规定期限内交纳履约保证金、因不可抗力提出不能履行合同，或者被查实存在影响中标结果的违法行为等情形，不符合</w:t>
      </w:r>
      <w:r>
        <w:rPr>
          <w:rFonts w:hint="eastAsia" w:ascii="仿宋" w:hAnsi="仿宋" w:eastAsia="仿宋" w:cs="仿宋"/>
          <w:bCs/>
          <w:color w:val="000000" w:themeColor="text1"/>
          <w:sz w:val="28"/>
          <w:szCs w:val="28"/>
          <w:lang w:eastAsia="zh-CN"/>
          <w14:textFill>
            <w14:solidFill>
              <w14:schemeClr w14:val="tx1"/>
            </w14:solidFill>
          </w14:textFill>
        </w:rPr>
        <w:t>成交</w:t>
      </w:r>
      <w:r>
        <w:rPr>
          <w:rFonts w:hint="eastAsia" w:ascii="仿宋" w:hAnsi="仿宋" w:eastAsia="仿宋" w:cs="仿宋"/>
          <w:bCs/>
          <w:color w:val="000000" w:themeColor="text1"/>
          <w:sz w:val="28"/>
          <w:szCs w:val="28"/>
          <w14:textFill>
            <w14:solidFill>
              <w14:schemeClr w14:val="tx1"/>
            </w14:solidFill>
          </w14:textFill>
        </w:rPr>
        <w:t>条件的，报采购领导小组审批同意后，按照评标委员提出的</w:t>
      </w:r>
      <w:r>
        <w:rPr>
          <w:rFonts w:hint="eastAsia" w:ascii="仿宋" w:hAnsi="仿宋" w:eastAsia="仿宋" w:cs="仿宋"/>
          <w:bCs/>
          <w:color w:val="000000" w:themeColor="text1"/>
          <w:sz w:val="28"/>
          <w:szCs w:val="28"/>
          <w:lang w:eastAsia="zh-CN"/>
          <w14:textFill>
            <w14:solidFill>
              <w14:schemeClr w14:val="tx1"/>
            </w14:solidFill>
          </w14:textFill>
        </w:rPr>
        <w:t>成交</w:t>
      </w:r>
      <w:r>
        <w:rPr>
          <w:rFonts w:hint="eastAsia" w:ascii="仿宋" w:hAnsi="仿宋" w:eastAsia="仿宋" w:cs="仿宋"/>
          <w:bCs/>
          <w:color w:val="000000" w:themeColor="text1"/>
          <w:sz w:val="28"/>
          <w:szCs w:val="28"/>
          <w14:textFill>
            <w14:solidFill>
              <w14:schemeClr w14:val="tx1"/>
            </w14:solidFill>
          </w14:textFill>
        </w:rPr>
        <w:t>候选人名单排序依次确定其他</w:t>
      </w:r>
      <w:r>
        <w:rPr>
          <w:rFonts w:hint="eastAsia" w:ascii="仿宋" w:hAnsi="仿宋" w:eastAsia="仿宋" w:cs="仿宋"/>
          <w:bCs/>
          <w:color w:val="000000" w:themeColor="text1"/>
          <w:sz w:val="28"/>
          <w:szCs w:val="28"/>
          <w:lang w:eastAsia="zh-CN"/>
          <w14:textFill>
            <w14:solidFill>
              <w14:schemeClr w14:val="tx1"/>
            </w14:solidFill>
          </w14:textFill>
        </w:rPr>
        <w:t>成交</w:t>
      </w:r>
      <w:r>
        <w:rPr>
          <w:rFonts w:hint="eastAsia" w:ascii="仿宋" w:hAnsi="仿宋" w:eastAsia="仿宋" w:cs="仿宋"/>
          <w:bCs/>
          <w:color w:val="000000" w:themeColor="text1"/>
          <w:sz w:val="28"/>
          <w:szCs w:val="28"/>
          <w14:textFill>
            <w14:solidFill>
              <w14:schemeClr w14:val="tx1"/>
            </w14:solidFill>
          </w14:textFill>
        </w:rPr>
        <w:t>候选人为</w:t>
      </w:r>
      <w:r>
        <w:rPr>
          <w:rFonts w:hint="eastAsia" w:ascii="仿宋" w:hAnsi="仿宋" w:eastAsia="仿宋" w:cs="仿宋"/>
          <w:bCs/>
          <w:color w:val="000000" w:themeColor="text1"/>
          <w:sz w:val="28"/>
          <w:szCs w:val="28"/>
          <w:lang w:eastAsia="zh-CN"/>
          <w14:textFill>
            <w14:solidFill>
              <w14:schemeClr w14:val="tx1"/>
            </w14:solidFill>
          </w14:textFill>
        </w:rPr>
        <w:t>成交</w:t>
      </w:r>
      <w:r>
        <w:rPr>
          <w:rFonts w:hint="eastAsia" w:ascii="仿宋" w:hAnsi="仿宋" w:eastAsia="仿宋" w:cs="仿宋"/>
          <w:bCs/>
          <w:color w:val="000000" w:themeColor="text1"/>
          <w:sz w:val="28"/>
          <w:szCs w:val="28"/>
          <w14:textFill>
            <w14:solidFill>
              <w14:schemeClr w14:val="tx1"/>
            </w14:solidFill>
          </w14:textFill>
        </w:rPr>
        <w:t>人。</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四、</w:t>
      </w:r>
      <w:r>
        <w:rPr>
          <w:rFonts w:hint="eastAsia" w:ascii="仿宋" w:hAnsi="仿宋" w:eastAsia="仿宋" w:cs="仿宋"/>
          <w:b/>
          <w:color w:val="000000" w:themeColor="text1"/>
          <w:sz w:val="28"/>
          <w:szCs w:val="28"/>
          <w14:textFill>
            <w14:solidFill>
              <w14:schemeClr w14:val="tx1"/>
            </w14:solidFill>
          </w14:textFill>
        </w:rPr>
        <w:t>比选</w:t>
      </w:r>
      <w:r>
        <w:rPr>
          <w:rFonts w:hint="eastAsia" w:ascii="仿宋" w:hAnsi="仿宋" w:eastAsia="仿宋" w:cs="仿宋"/>
          <w:b/>
          <w:color w:val="000000" w:themeColor="text1"/>
          <w:sz w:val="28"/>
          <w:szCs w:val="28"/>
          <w:lang w:eastAsia="zh-CN"/>
          <w14:textFill>
            <w14:solidFill>
              <w14:schemeClr w14:val="tx1"/>
            </w14:solidFill>
          </w14:textFill>
        </w:rPr>
        <w:t>采购</w:t>
      </w:r>
      <w:r>
        <w:rPr>
          <w:rFonts w:hint="eastAsia" w:ascii="仿宋" w:hAnsi="仿宋" w:eastAsia="仿宋" w:cs="仿宋"/>
          <w:b/>
          <w:color w:val="000000" w:themeColor="text1"/>
          <w:sz w:val="28"/>
          <w:szCs w:val="28"/>
          <w14:textFill>
            <w14:solidFill>
              <w14:schemeClr w14:val="tx1"/>
            </w14:solidFill>
          </w14:textFill>
        </w:rPr>
        <w:t>文件发放的时间及地点</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比选</w:t>
      </w:r>
      <w:r>
        <w:rPr>
          <w:rFonts w:hint="eastAsia" w:ascii="仿宋" w:hAnsi="仿宋" w:eastAsia="仿宋" w:cs="仿宋"/>
          <w:color w:val="000000" w:themeColor="text1"/>
          <w:sz w:val="28"/>
          <w:szCs w:val="28"/>
          <w:lang w:eastAsia="zh-CN"/>
          <w14:textFill>
            <w14:solidFill>
              <w14:schemeClr w14:val="tx1"/>
            </w14:solidFill>
          </w14:textFill>
        </w:rPr>
        <w:t>采购</w:t>
      </w:r>
      <w:r>
        <w:rPr>
          <w:rFonts w:hint="eastAsia" w:ascii="仿宋" w:hAnsi="仿宋" w:eastAsia="仿宋" w:cs="仿宋"/>
          <w:color w:val="000000" w:themeColor="text1"/>
          <w:sz w:val="28"/>
          <w:szCs w:val="28"/>
          <w14:textFill>
            <w14:solidFill>
              <w14:schemeClr w14:val="tx1"/>
            </w14:solidFill>
          </w14:textFill>
        </w:rPr>
        <w:t>文件及相关资料</w:t>
      </w:r>
      <w:r>
        <w:rPr>
          <w:rFonts w:hint="eastAsia" w:ascii="仿宋" w:hAnsi="仿宋" w:eastAsia="仿宋" w:cs="仿宋"/>
          <w:color w:val="000000" w:themeColor="text1"/>
          <w:sz w:val="28"/>
          <w:szCs w:val="28"/>
          <w:lang w:eastAsia="zh-CN"/>
          <w14:textFill>
            <w14:solidFill>
              <w14:schemeClr w14:val="tx1"/>
            </w14:solidFill>
          </w14:textFill>
        </w:rPr>
        <w:t>在重庆机场集团外网上自行下载</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57" w:firstLineChars="198"/>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5.1 项目比选响应保证金：</w:t>
      </w:r>
      <w:r>
        <w:rPr>
          <w:rFonts w:hint="eastAsia" w:ascii="仿宋" w:hAnsi="仿宋" w:eastAsia="仿宋" w:cs="仿宋"/>
          <w:color w:val="000000" w:themeColor="text1"/>
          <w:kern w:val="0"/>
          <w:sz w:val="28"/>
          <w:szCs w:val="28"/>
          <w:lang w:eastAsia="zh-CN"/>
          <w14:textFill>
            <w14:solidFill>
              <w14:schemeClr w14:val="tx1"/>
            </w14:solidFill>
          </w14:textFill>
        </w:rPr>
        <w:t>无</w:t>
      </w:r>
    </w:p>
    <w:p>
      <w:pPr>
        <w:adjustRightInd w:val="0"/>
        <w:snapToGrid w:val="0"/>
        <w:spacing w:line="360" w:lineRule="auto"/>
        <w:ind w:left="1"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5.2 履约保证金为</w:t>
      </w:r>
      <w:r>
        <w:rPr>
          <w:rFonts w:hint="eastAsia" w:ascii="仿宋" w:hAnsi="仿宋" w:eastAsia="仿宋" w:cs="仿宋"/>
          <w:color w:val="000000" w:themeColor="text1"/>
          <w:sz w:val="28"/>
          <w:szCs w:val="28"/>
          <w:lang w:eastAsia="zh-CN"/>
          <w14:textFill>
            <w14:solidFill>
              <w14:schemeClr w14:val="tx1"/>
            </w14:solidFill>
          </w14:textFill>
        </w:rPr>
        <w:t>年度合同金额的</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，在收到成交通知书10日内缴纳</w:t>
      </w:r>
      <w:r>
        <w:rPr>
          <w:rFonts w:hint="eastAsia" w:ascii="仿宋" w:hAnsi="仿宋" w:eastAsia="仿宋" w:cs="仿宋"/>
          <w:color w:val="000000" w:themeColor="text1"/>
          <w:sz w:val="28"/>
          <w:szCs w:val="28"/>
          <w:lang w:eastAsia="zh-CN"/>
          <w14:textFill>
            <w14:solidFill>
              <w14:schemeClr w14:val="tx1"/>
            </w14:solidFill>
          </w14:textFill>
        </w:rPr>
        <w:t>到以下账户</w:t>
      </w:r>
      <w:r>
        <w:rPr>
          <w:rFonts w:hint="eastAsia" w:ascii="仿宋" w:hAnsi="仿宋" w:eastAsia="仿宋" w:cs="仿宋"/>
          <w:color w:val="000000" w:themeColor="text1"/>
          <w:sz w:val="28"/>
          <w:szCs w:val="28"/>
          <w14:textFill>
            <w14:solidFill>
              <w14:schemeClr w14:val="tx1"/>
            </w14:solidFill>
          </w14:textFill>
        </w:rPr>
        <w:t>，于履约结束后</w:t>
      </w:r>
      <w:r>
        <w:rPr>
          <w:rFonts w:hint="eastAsia" w:ascii="仿宋" w:hAnsi="仿宋" w:eastAsia="仿宋" w:cs="仿宋"/>
          <w:color w:val="000000" w:themeColor="text1"/>
          <w:sz w:val="28"/>
          <w:szCs w:val="28"/>
          <w:lang w:val="en-US" w:eastAsia="zh-CN"/>
          <w14:textFill>
            <w14:solidFill>
              <w14:schemeClr w14:val="tx1"/>
            </w14:solidFill>
          </w14:textFill>
        </w:rPr>
        <w:t>60天内</w:t>
      </w:r>
      <w:r>
        <w:rPr>
          <w:rFonts w:hint="eastAsia" w:ascii="仿宋" w:hAnsi="仿宋" w:eastAsia="仿宋" w:cs="仿宋"/>
          <w:color w:val="000000" w:themeColor="text1"/>
          <w:sz w:val="28"/>
          <w:szCs w:val="28"/>
          <w14:textFill>
            <w14:solidFill>
              <w14:schemeClr w14:val="tx1"/>
            </w14:solidFill>
          </w14:textFill>
        </w:rPr>
        <w:t>，一次性退还（</w:t>
      </w:r>
      <w:r>
        <w:rPr>
          <w:rFonts w:hint="eastAsia" w:ascii="仿宋" w:hAnsi="仿宋" w:eastAsia="仿宋" w:cs="仿宋"/>
          <w:color w:val="000000" w:themeColor="text1"/>
          <w:sz w:val="28"/>
          <w:szCs w:val="28"/>
          <w:lang w:eastAsia="zh-CN"/>
          <w14:textFill>
            <w14:solidFill>
              <w14:schemeClr w14:val="tx1"/>
            </w14:solidFill>
          </w14:textFill>
        </w:rPr>
        <w:t>不计</w:t>
      </w:r>
      <w:r>
        <w:rPr>
          <w:rFonts w:hint="eastAsia" w:ascii="仿宋" w:hAnsi="仿宋" w:eastAsia="仿宋" w:cs="仿宋"/>
          <w:color w:val="000000" w:themeColor="text1"/>
          <w:sz w:val="28"/>
          <w:szCs w:val="28"/>
          <w14:textFill>
            <w14:solidFill>
              <w14:schemeClr w14:val="tx1"/>
            </w14:solidFill>
          </w14:textFill>
        </w:rPr>
        <w:t>利息）。</w:t>
      </w:r>
    </w:p>
    <w:p>
      <w:pPr>
        <w:adjustRightInd w:val="0"/>
        <w:snapToGrid w:val="0"/>
        <w:spacing w:line="360" w:lineRule="auto"/>
        <w:ind w:left="1"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户名：重庆空港航空地面服务有限公司</w:t>
      </w:r>
    </w:p>
    <w:p>
      <w:pPr>
        <w:adjustRightInd w:val="0"/>
        <w:snapToGrid w:val="0"/>
        <w:spacing w:line="360" w:lineRule="auto"/>
        <w:ind w:left="1"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开户银行：建行渝北机场支行</w:t>
      </w:r>
    </w:p>
    <w:p>
      <w:pPr>
        <w:adjustRightInd w:val="0"/>
        <w:snapToGrid w:val="0"/>
        <w:spacing w:line="360" w:lineRule="auto"/>
        <w:ind w:left="1"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开户账号：5000 1083 8000 5020 0711</w:t>
      </w:r>
    </w:p>
    <w:p>
      <w:pPr>
        <w:adjustRightInd w:val="0"/>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六、</w:t>
      </w:r>
      <w:r>
        <w:rPr>
          <w:rFonts w:hint="eastAsia" w:ascii="仿宋" w:hAnsi="仿宋" w:eastAsia="仿宋" w:cs="仿宋"/>
          <w:b/>
          <w:color w:val="000000" w:themeColor="text1"/>
          <w:sz w:val="28"/>
          <w:szCs w:val="28"/>
          <w14:textFill>
            <w14:solidFill>
              <w14:schemeClr w14:val="tx1"/>
            </w14:solidFill>
          </w14:textFill>
        </w:rPr>
        <w:t>支付方式</w:t>
      </w:r>
    </w:p>
    <w:p>
      <w:pPr>
        <w:widowControl/>
        <w:spacing w:line="360" w:lineRule="auto"/>
        <w:ind w:firstLine="560" w:firstLineChars="20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每6个月结算一次。</w:t>
      </w:r>
      <w:r>
        <w:rPr>
          <w:rFonts w:hint="eastAsia" w:ascii="仿宋" w:hAnsi="仿宋" w:eastAsia="仿宋" w:cs="仿宋"/>
          <w:color w:val="000000" w:themeColor="text1"/>
          <w:sz w:val="28"/>
          <w:szCs w:val="28"/>
          <w:lang w:eastAsia="zh-CN"/>
          <w14:textFill>
            <w14:solidFill>
              <w14:schemeClr w14:val="tx1"/>
            </w14:solidFill>
          </w14:textFill>
        </w:rPr>
        <w:t>根据等级单价和实际租赁数量结算。</w:t>
      </w:r>
    </w:p>
    <w:p>
      <w:pPr>
        <w:widowControl/>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每6个月到期后，在承租方收到出租方提供的增值税专用发票20个工作日内支付过去6个月的服务费用。</w:t>
      </w:r>
    </w:p>
    <w:p>
      <w:pPr>
        <w:spacing w:line="360" w:lineRule="auto"/>
        <w:ind w:firstLine="551" w:firstLineChars="196"/>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七、</w:t>
      </w:r>
      <w:r>
        <w:rPr>
          <w:rFonts w:hint="eastAsia" w:ascii="仿宋" w:hAnsi="仿宋" w:eastAsia="仿宋" w:cs="仿宋"/>
          <w:b/>
          <w:color w:val="000000" w:themeColor="text1"/>
          <w:sz w:val="28"/>
          <w:szCs w:val="28"/>
          <w:lang w:eastAsia="zh-CN"/>
          <w14:textFill>
            <w14:solidFill>
              <w14:schemeClr w14:val="tx1"/>
            </w14:solidFill>
          </w14:textFill>
        </w:rPr>
        <w:t>服务期</w:t>
      </w:r>
    </w:p>
    <w:p>
      <w:pPr>
        <w:spacing w:line="360" w:lineRule="auto"/>
        <w:ind w:firstLine="560" w:firstLineChars="200"/>
        <w:rPr>
          <w:rFonts w:hint="default" w:ascii="仿宋" w:hAnsi="仿宋" w:eastAsia="仿宋" w:cs="仿宋"/>
          <w:snapToGrid w:val="0"/>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两年，</w:t>
      </w:r>
      <w:r>
        <w:rPr>
          <w:rFonts w:hint="eastAsia" w:ascii="仿宋" w:hAnsi="仿宋" w:eastAsia="仿宋" w:cs="仿宋"/>
          <w:color w:val="000000" w:themeColor="text1"/>
          <w:sz w:val="28"/>
          <w:szCs w:val="28"/>
          <w:lang w:val="en-US" w:eastAsia="zh-CN"/>
          <w14:textFill>
            <w14:solidFill>
              <w14:schemeClr w14:val="tx1"/>
            </w14:solidFill>
          </w14:textFill>
        </w:rPr>
        <w:t>2022年7月1日-2024年6月30日。</w:t>
      </w:r>
    </w:p>
    <w:p>
      <w:pPr>
        <w:widowControl/>
        <w:adjustRightInd w:val="0"/>
        <w:snapToGrid w:val="0"/>
        <w:spacing w:line="360" w:lineRule="auto"/>
        <w:ind w:firstLine="551" w:firstLineChars="196"/>
        <w:jc w:val="left"/>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八</w:t>
      </w:r>
      <w:r>
        <w:rPr>
          <w:rFonts w:hint="eastAsia" w:ascii="仿宋" w:hAnsi="仿宋" w:eastAsia="仿宋" w:cs="仿宋"/>
          <w:b/>
          <w:color w:val="000000" w:themeColor="text1"/>
          <w:sz w:val="28"/>
          <w:szCs w:val="28"/>
          <w14:textFill>
            <w14:solidFill>
              <w14:schemeClr w14:val="tx1"/>
            </w14:solidFill>
          </w14:textFill>
        </w:rPr>
        <w:t>、比选响应有效期</w:t>
      </w:r>
    </w:p>
    <w:p>
      <w:pPr>
        <w:autoSpaceDE w:val="0"/>
        <w:autoSpaceDN w:val="0"/>
        <w:adjustRightInd w:val="0"/>
        <w:spacing w:line="360" w:lineRule="auto"/>
        <w:ind w:firstLine="630" w:firstLineChars="22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90天（自比选响应人提交比选响应文件截止之日起计算）。</w:t>
      </w:r>
    </w:p>
    <w:p>
      <w:pPr>
        <w:autoSpaceDE w:val="0"/>
        <w:autoSpaceDN w:val="0"/>
        <w:adjustRightInd w:val="0"/>
        <w:spacing w:line="360" w:lineRule="auto"/>
        <w:ind w:firstLine="630" w:firstLineChars="22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注：比选响应有效期作投标有效期理解。</w:t>
      </w:r>
    </w:p>
    <w:p>
      <w:pPr>
        <w:widowControl/>
        <w:adjustRightInd w:val="0"/>
        <w:snapToGrid w:val="0"/>
        <w:spacing w:line="360" w:lineRule="auto"/>
        <w:ind w:firstLine="551" w:firstLineChars="196"/>
        <w:jc w:val="left"/>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九</w:t>
      </w:r>
      <w:r>
        <w:rPr>
          <w:rFonts w:hint="eastAsia" w:ascii="仿宋" w:hAnsi="仿宋" w:eastAsia="仿宋" w:cs="仿宋"/>
          <w:b/>
          <w:color w:val="000000" w:themeColor="text1"/>
          <w:sz w:val="28"/>
          <w:szCs w:val="28"/>
          <w14:textFill>
            <w14:solidFill>
              <w14:schemeClr w14:val="tx1"/>
            </w14:solidFill>
          </w14:textFill>
        </w:rPr>
        <w:t>、比选响应</w:t>
      </w:r>
      <w:r>
        <w:rPr>
          <w:rFonts w:hint="eastAsia" w:ascii="仿宋" w:hAnsi="仿宋" w:eastAsia="仿宋" w:cs="仿宋"/>
          <w:b/>
          <w:color w:val="000000" w:themeColor="text1"/>
          <w:kern w:val="0"/>
          <w:sz w:val="28"/>
          <w:szCs w:val="28"/>
          <w14:textFill>
            <w14:solidFill>
              <w14:schemeClr w14:val="tx1"/>
            </w14:solidFill>
          </w14:textFill>
        </w:rPr>
        <w:t>文件的编制和提交</w:t>
      </w:r>
    </w:p>
    <w:p>
      <w:pPr>
        <w:autoSpaceDE w:val="0"/>
        <w:autoSpaceDN w:val="0"/>
        <w:adjustRightInd w:val="0"/>
        <w:spacing w:line="360" w:lineRule="auto"/>
        <w:ind w:firstLine="630" w:firstLineChars="225"/>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val="zh-CN"/>
          <w14:textFill>
            <w14:solidFill>
              <w14:schemeClr w14:val="tx1"/>
            </w14:solidFill>
          </w14:textFill>
        </w:rPr>
        <w:t>.1</w:t>
      </w:r>
      <w:r>
        <w:rPr>
          <w:rFonts w:hint="eastAsia" w:ascii="仿宋" w:hAnsi="仿宋" w:eastAsia="仿宋" w:cs="仿宋"/>
          <w:color w:val="000000" w:themeColor="text1"/>
          <w:sz w:val="28"/>
          <w14:textFill>
            <w14:solidFill>
              <w14:schemeClr w14:val="tx1"/>
            </w14:solidFill>
          </w14:textFill>
        </w:rPr>
        <w:t>比选响应方</w:t>
      </w:r>
      <w:r>
        <w:rPr>
          <w:rFonts w:hint="eastAsia" w:ascii="仿宋" w:hAnsi="仿宋" w:eastAsia="仿宋" w:cs="仿宋"/>
          <w:color w:val="000000" w:themeColor="text1"/>
          <w:sz w:val="28"/>
          <w:szCs w:val="28"/>
          <w:lang w:val="zh-CN"/>
          <w14:textFill>
            <w14:solidFill>
              <w14:schemeClr w14:val="tx1"/>
            </w14:solidFill>
          </w14:textFill>
        </w:rPr>
        <w:t>应当按照</w:t>
      </w:r>
      <w:r>
        <w:rPr>
          <w:rFonts w:hint="eastAsia" w:ascii="仿宋" w:hAnsi="仿宋" w:eastAsia="仿宋" w:cs="仿宋"/>
          <w:color w:val="000000" w:themeColor="text1"/>
          <w:sz w:val="28"/>
          <w:szCs w:val="28"/>
          <w14:textFill>
            <w14:solidFill>
              <w14:schemeClr w14:val="tx1"/>
            </w14:solidFill>
          </w14:textFill>
        </w:rPr>
        <w:t>比选</w:t>
      </w:r>
      <w:r>
        <w:rPr>
          <w:rFonts w:hint="eastAsia" w:ascii="仿宋" w:hAnsi="仿宋" w:eastAsia="仿宋" w:cs="仿宋"/>
          <w:color w:val="000000" w:themeColor="text1"/>
          <w:sz w:val="28"/>
          <w:szCs w:val="28"/>
          <w:lang w:val="zh-CN"/>
          <w14:textFill>
            <w14:solidFill>
              <w14:schemeClr w14:val="tx1"/>
            </w14:solidFill>
          </w14:textFill>
        </w:rPr>
        <w:t>采购文件的要求编制比选响应文件，比选响应文件应当对</w:t>
      </w:r>
      <w:r>
        <w:rPr>
          <w:rFonts w:hint="eastAsia" w:ascii="仿宋" w:hAnsi="仿宋" w:eastAsia="仿宋" w:cs="仿宋"/>
          <w:color w:val="000000" w:themeColor="text1"/>
          <w:sz w:val="28"/>
          <w:szCs w:val="28"/>
          <w14:textFill>
            <w14:solidFill>
              <w14:schemeClr w14:val="tx1"/>
            </w14:solidFill>
          </w14:textFill>
        </w:rPr>
        <w:t>比选</w:t>
      </w:r>
      <w:r>
        <w:rPr>
          <w:rFonts w:hint="eastAsia" w:ascii="仿宋" w:hAnsi="仿宋" w:eastAsia="仿宋" w:cs="仿宋"/>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360" w:lineRule="auto"/>
        <w:ind w:firstLine="630" w:firstLineChars="225"/>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val="zh-CN"/>
          <w14:textFill>
            <w14:solidFill>
              <w14:schemeClr w14:val="tx1"/>
            </w14:solidFill>
          </w14:textFill>
        </w:rPr>
        <w:t>.2比选响应文件应用A4规格纸编制并装订成册，主要由以下几个部分组成：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val="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630" w:firstLineChars="225"/>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val="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加盖公章的报价函（格式按附件</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val="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xml:space="preserve">3 </w:t>
      </w:r>
      <w:r>
        <w:rPr>
          <w:rFonts w:hint="eastAsia" w:ascii="仿宋" w:hAnsi="仿宋" w:eastAsia="仿宋" w:cs="仿宋"/>
          <w:color w:val="000000" w:themeColor="text1"/>
          <w:sz w:val="28"/>
          <w:szCs w:val="28"/>
          <w:lang w:val="zh-CN"/>
          <w14:textFill>
            <w14:solidFill>
              <w14:schemeClr w14:val="tx1"/>
            </w14:solidFill>
          </w14:textFill>
        </w:rPr>
        <w:t>报价部分。比选响应方应按照</w:t>
      </w:r>
      <w:r>
        <w:rPr>
          <w:rFonts w:hint="eastAsia" w:ascii="仿宋" w:hAnsi="仿宋" w:eastAsia="仿宋" w:cs="仿宋"/>
          <w:color w:val="000000" w:themeColor="text1"/>
          <w:sz w:val="28"/>
          <w:szCs w:val="28"/>
          <w14:textFill>
            <w14:solidFill>
              <w14:schemeClr w14:val="tx1"/>
            </w14:solidFill>
          </w14:textFill>
        </w:rPr>
        <w:t>比选</w:t>
      </w:r>
      <w:r>
        <w:rPr>
          <w:rFonts w:hint="eastAsia" w:ascii="仿宋" w:hAnsi="仿宋" w:eastAsia="仿宋" w:cs="仿宋"/>
          <w:color w:val="000000" w:themeColor="text1"/>
          <w:sz w:val="28"/>
          <w:szCs w:val="28"/>
          <w:lang w:val="zh-CN"/>
          <w14:textFill>
            <w14:solidFill>
              <w14:schemeClr w14:val="tx1"/>
            </w14:solidFill>
          </w14:textFill>
        </w:rPr>
        <w:t>采购文件要求报出两年服务总价，并附各分项报价清单（格式按附件</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val="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xml:space="preserve">4 </w:t>
      </w:r>
      <w:r>
        <w:rPr>
          <w:rFonts w:hint="eastAsia" w:ascii="仿宋" w:hAnsi="仿宋" w:eastAsia="仿宋" w:cs="仿宋"/>
          <w:color w:val="000000" w:themeColor="text1"/>
          <w:sz w:val="28"/>
          <w:szCs w:val="28"/>
          <w:lang w:val="zh-CN"/>
          <w14:textFill>
            <w14:solidFill>
              <w14:schemeClr w14:val="tx1"/>
            </w14:solidFill>
          </w14:textFill>
        </w:rPr>
        <w:t>技术部分。各个等级提供植物的可替换种类（参考第四章服务要求）；服务方案等。</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格式自拟</w:t>
      </w:r>
      <w:r>
        <w:rPr>
          <w:rFonts w:hint="eastAsia" w:ascii="仿宋" w:hAnsi="仿宋" w:eastAsia="仿宋" w:cs="仿宋"/>
          <w:color w:val="000000" w:themeColor="text1"/>
          <w:sz w:val="28"/>
          <w:szCs w:val="28"/>
          <w14:textFill>
            <w14:solidFill>
              <w14:schemeClr w14:val="tx1"/>
            </w14:solidFill>
          </w14:textFill>
        </w:rPr>
        <w:t>)</w:t>
      </w:r>
    </w:p>
    <w:p>
      <w:pPr>
        <w:autoSpaceDE w:val="0"/>
        <w:autoSpaceDN w:val="0"/>
        <w:adjustRightInd w:val="0"/>
        <w:spacing w:line="360" w:lineRule="auto"/>
        <w:ind w:firstLine="630" w:firstLineChars="225"/>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val="zh-CN"/>
          <w14:textFill>
            <w14:solidFill>
              <w14:schemeClr w14:val="tx1"/>
            </w14:solidFill>
          </w14:textFill>
        </w:rPr>
        <w:t>.2.5</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商务部分。主要包括资格条件和其他要求列明的资格审查部分（第一章资格条件要求的营业执照复印件、业绩证明、其他要求的相关声明、其他比选响应人认为应该提供的证明材料等）；人员资质证书复印件及劳动关系证明；业绩合同复印件等。（格式自拟）</w:t>
      </w:r>
    </w:p>
    <w:p>
      <w:pPr>
        <w:autoSpaceDE w:val="0"/>
        <w:autoSpaceDN w:val="0"/>
        <w:adjustRightInd w:val="0"/>
        <w:spacing w:line="360" w:lineRule="auto"/>
        <w:ind w:firstLine="630" w:firstLineChars="225"/>
        <w:rPr>
          <w:rFonts w:hint="eastAsia" w:ascii="仿宋" w:hAnsi="仿宋" w:eastAsia="仿宋" w:cs="仿宋"/>
          <w:b/>
          <w:bCs/>
          <w:color w:val="000000" w:themeColor="text1"/>
          <w:sz w:val="28"/>
          <w:szCs w:val="28"/>
          <w:u w:val="single"/>
          <w:lang w:val="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val="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比选响应文件可合并装订成册，</w:t>
      </w:r>
      <w:r>
        <w:rPr>
          <w:rFonts w:hint="eastAsia" w:ascii="仿宋" w:hAnsi="仿宋" w:eastAsia="仿宋" w:cs="仿宋"/>
          <w:b/>
          <w:bCs/>
          <w:color w:val="000000" w:themeColor="text1"/>
          <w:sz w:val="28"/>
          <w:szCs w:val="28"/>
          <w:u w:val="single"/>
          <w:lang w:val="zh-CN"/>
          <w14:textFill>
            <w14:solidFill>
              <w14:schemeClr w14:val="tx1"/>
            </w14:solidFill>
          </w14:textFill>
        </w:rPr>
        <w:t>纸质文件一式</w:t>
      </w:r>
      <w:r>
        <w:rPr>
          <w:rFonts w:hint="eastAsia" w:ascii="仿宋" w:hAnsi="仿宋" w:eastAsia="仿宋" w:cs="仿宋"/>
          <w:b/>
          <w:bCs/>
          <w:color w:val="000000" w:themeColor="text1"/>
          <w:sz w:val="28"/>
          <w:szCs w:val="28"/>
          <w:u w:val="single"/>
          <w14:textFill>
            <w14:solidFill>
              <w14:schemeClr w14:val="tx1"/>
            </w14:solidFill>
          </w14:textFill>
        </w:rPr>
        <w:t>3</w:t>
      </w:r>
      <w:r>
        <w:rPr>
          <w:rFonts w:hint="eastAsia" w:ascii="仿宋" w:hAnsi="仿宋" w:eastAsia="仿宋" w:cs="仿宋"/>
          <w:b/>
          <w:bCs/>
          <w:color w:val="000000" w:themeColor="text1"/>
          <w:sz w:val="28"/>
          <w:szCs w:val="28"/>
          <w:u w:val="single"/>
          <w:lang w:val="zh-CN"/>
          <w14:textFill>
            <w14:solidFill>
              <w14:schemeClr w14:val="tx1"/>
            </w14:solidFill>
          </w14:textFill>
        </w:rPr>
        <w:t>份，其中正本1份，副本</w:t>
      </w:r>
      <w:r>
        <w:rPr>
          <w:rFonts w:hint="eastAsia" w:ascii="仿宋" w:hAnsi="仿宋" w:eastAsia="仿宋" w:cs="仿宋"/>
          <w:b/>
          <w:bCs/>
          <w:color w:val="000000" w:themeColor="text1"/>
          <w:sz w:val="28"/>
          <w:szCs w:val="28"/>
          <w:u w:val="single"/>
          <w14:textFill>
            <w14:solidFill>
              <w14:schemeClr w14:val="tx1"/>
            </w14:solidFill>
          </w14:textFill>
        </w:rPr>
        <w:t>2</w:t>
      </w:r>
      <w:r>
        <w:rPr>
          <w:rFonts w:hint="eastAsia" w:ascii="仿宋" w:hAnsi="仿宋" w:eastAsia="仿宋" w:cs="仿宋"/>
          <w:b/>
          <w:bCs/>
          <w:color w:val="000000" w:themeColor="text1"/>
          <w:sz w:val="28"/>
          <w:szCs w:val="28"/>
          <w:u w:val="single"/>
          <w:lang w:val="zh-CN"/>
          <w14:textFill>
            <w14:solidFill>
              <w14:schemeClr w14:val="tx1"/>
            </w14:solidFill>
          </w14:textFill>
        </w:rPr>
        <w:t>份。</w:t>
      </w:r>
    </w:p>
    <w:p>
      <w:pPr>
        <w:autoSpaceDE w:val="0"/>
        <w:autoSpaceDN w:val="0"/>
        <w:adjustRightInd w:val="0"/>
        <w:spacing w:line="360" w:lineRule="auto"/>
        <w:ind w:firstLine="551" w:firstLineChars="196"/>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 xml:space="preserve">.3 </w:t>
      </w:r>
      <w:r>
        <w:rPr>
          <w:rFonts w:hint="eastAsia" w:ascii="仿宋" w:hAnsi="仿宋" w:eastAsia="仿宋" w:cs="仿宋"/>
          <w:color w:val="000000" w:themeColor="text1"/>
          <w:spacing w:val="-8"/>
          <w:sz w:val="28"/>
          <w:szCs w:val="28"/>
          <w14:textFill>
            <w14:solidFill>
              <w14:schemeClr w14:val="tx1"/>
            </w14:solidFill>
          </w14:textFill>
        </w:rPr>
        <w:t>比选响应文件</w:t>
      </w:r>
      <w:r>
        <w:rPr>
          <w:rFonts w:hint="eastAsia" w:ascii="仿宋" w:hAnsi="仿宋" w:eastAsia="仿宋" w:cs="仿宋"/>
          <w:color w:val="000000" w:themeColor="text1"/>
          <w:sz w:val="28"/>
          <w:szCs w:val="28"/>
          <w14:textFill>
            <w14:solidFill>
              <w14:schemeClr w14:val="tx1"/>
            </w14:solidFill>
          </w14:textFill>
        </w:rPr>
        <w:t>未装袋密封的。比选响应文件封面及密封袋</w:t>
      </w:r>
      <w:r>
        <w:rPr>
          <w:rFonts w:hint="eastAsia" w:ascii="仿宋" w:hAnsi="仿宋" w:eastAsia="仿宋" w:cs="仿宋"/>
          <w:color w:val="000000" w:themeColor="text1"/>
          <w:kern w:val="0"/>
          <w:sz w:val="28"/>
          <w:szCs w:val="28"/>
          <w14:textFill>
            <w14:solidFill>
              <w14:schemeClr w14:val="tx1"/>
            </w14:solidFill>
          </w14:textFill>
        </w:rPr>
        <w:t>封面上须注明“项目名称”、“项目编号”、“比选响应单位名称”，并加盖单位公章</w:t>
      </w:r>
      <w:r>
        <w:rPr>
          <w:rFonts w:hint="eastAsia" w:ascii="仿宋" w:hAnsi="仿宋" w:eastAsia="仿宋" w:cs="仿宋"/>
          <w:color w:val="000000" w:themeColor="text1"/>
          <w:spacing w:val="-8"/>
          <w:sz w:val="28"/>
          <w:szCs w:val="28"/>
          <w14:textFill>
            <w14:solidFill>
              <w14:schemeClr w14:val="tx1"/>
            </w14:solidFill>
          </w14:textFill>
        </w:rPr>
        <w:t>。</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.4 比选响应文件装订要求不符：</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.4.1 散装或者活页装订的；</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.4.2 比选响应文件份数不足的；</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w:t>
      </w:r>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28"/>
          <w14:textFill>
            <w14:solidFill>
              <w14:schemeClr w14:val="tx1"/>
            </w14:solidFill>
          </w14:textFill>
        </w:rPr>
        <w:t>、异议</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w:t>
      </w:r>
      <w:r>
        <w:rPr>
          <w:rFonts w:hint="eastAsia" w:ascii="仿宋" w:hAnsi="仿宋" w:eastAsia="仿宋" w:cs="仿宋"/>
          <w:b/>
          <w:color w:val="000000" w:themeColor="text1"/>
          <w:sz w:val="28"/>
          <w:szCs w:val="28"/>
          <w:lang w:eastAsia="zh-CN"/>
          <w14:textFill>
            <w14:solidFill>
              <w14:schemeClr w14:val="tx1"/>
            </w14:solidFill>
          </w14:textFill>
        </w:rPr>
        <w:t>二</w:t>
      </w:r>
      <w:r>
        <w:rPr>
          <w:rFonts w:hint="eastAsia" w:ascii="仿宋" w:hAnsi="仿宋" w:eastAsia="仿宋" w:cs="仿宋"/>
          <w:b/>
          <w:color w:val="000000" w:themeColor="text1"/>
          <w:sz w:val="28"/>
          <w:szCs w:val="28"/>
          <w14:textFill>
            <w14:solidFill>
              <w14:schemeClr w14:val="tx1"/>
            </w14:solidFill>
          </w14:textFill>
        </w:rPr>
        <w:t>、监督部门</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重庆</w:t>
      </w:r>
      <w:r>
        <w:rPr>
          <w:rFonts w:hint="eastAsia" w:ascii="仿宋" w:hAnsi="仿宋" w:eastAsia="仿宋" w:cs="仿宋"/>
          <w:color w:val="000000" w:themeColor="text1"/>
          <w:sz w:val="28"/>
          <w:szCs w:val="28"/>
          <w:lang w:eastAsia="zh-CN"/>
          <w14:textFill>
            <w14:solidFill>
              <w14:schemeClr w14:val="tx1"/>
            </w14:solidFill>
          </w14:textFill>
        </w:rPr>
        <w:t>空港航空地面服务有限公司党群工作部</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地址：重庆</w:t>
      </w:r>
      <w:r>
        <w:rPr>
          <w:rFonts w:hint="eastAsia" w:ascii="仿宋" w:hAnsi="仿宋" w:eastAsia="仿宋" w:cs="仿宋"/>
          <w:color w:val="000000" w:themeColor="text1"/>
          <w:sz w:val="28"/>
          <w:szCs w:val="28"/>
          <w:lang w:eastAsia="zh-CN"/>
          <w14:textFill>
            <w14:solidFill>
              <w14:schemeClr w14:val="tx1"/>
            </w14:solidFill>
          </w14:textFill>
        </w:rPr>
        <w:t>市渝北区机场东路</w:t>
      </w:r>
      <w:r>
        <w:rPr>
          <w:rFonts w:hint="eastAsia" w:ascii="仿宋" w:hAnsi="仿宋" w:eastAsia="仿宋" w:cs="仿宋"/>
          <w:color w:val="000000" w:themeColor="text1"/>
          <w:sz w:val="28"/>
          <w:szCs w:val="28"/>
          <w:lang w:val="en-US" w:eastAsia="zh-CN"/>
          <w14:textFill>
            <w14:solidFill>
              <w14:schemeClr w14:val="tx1"/>
            </w14:solidFill>
          </w14:textFill>
        </w:rPr>
        <w:t>9号地服楼</w:t>
      </w:r>
    </w:p>
    <w:p>
      <w:pPr>
        <w:autoSpaceDE w:val="0"/>
        <w:autoSpaceDN w:val="0"/>
        <w:adjustRightInd w:val="0"/>
        <w:spacing w:line="36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电话：023-6715</w:t>
      </w:r>
      <w:r>
        <w:rPr>
          <w:rFonts w:hint="eastAsia" w:ascii="仿宋" w:hAnsi="仿宋" w:eastAsia="仿宋" w:cs="仿宋"/>
          <w:color w:val="000000" w:themeColor="text1"/>
          <w:sz w:val="28"/>
          <w:szCs w:val="28"/>
          <w:lang w:val="en-US" w:eastAsia="zh-CN"/>
          <w14:textFill>
            <w14:solidFill>
              <w14:schemeClr w14:val="tx1"/>
            </w14:solidFill>
          </w14:textFill>
        </w:rPr>
        <w:t>3808</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w:t>
      </w:r>
      <w:r>
        <w:rPr>
          <w:rFonts w:hint="eastAsia" w:ascii="仿宋" w:hAnsi="仿宋" w:eastAsia="仿宋" w:cs="仿宋"/>
          <w:b/>
          <w:color w:val="000000" w:themeColor="text1"/>
          <w:sz w:val="28"/>
          <w:szCs w:val="28"/>
          <w:lang w:eastAsia="zh-CN"/>
          <w14:textFill>
            <w14:solidFill>
              <w14:schemeClr w14:val="tx1"/>
            </w14:solidFill>
          </w14:textFill>
        </w:rPr>
        <w:t>三</w:t>
      </w:r>
      <w:r>
        <w:rPr>
          <w:rFonts w:hint="eastAsia" w:ascii="仿宋" w:hAnsi="仿宋" w:eastAsia="仿宋" w:cs="仿宋"/>
          <w:b/>
          <w:color w:val="000000" w:themeColor="text1"/>
          <w:sz w:val="28"/>
          <w:szCs w:val="28"/>
          <w14:textFill>
            <w14:solidFill>
              <w14:schemeClr w14:val="tx1"/>
            </w14:solidFill>
          </w14:textFill>
        </w:rPr>
        <w:t>、比选时间、地点及结果通知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 xml:space="preserve">.1 </w:t>
      </w:r>
      <w:r>
        <w:rPr>
          <w:rFonts w:hint="eastAsia" w:ascii="仿宋" w:hAnsi="仿宋" w:eastAsia="仿宋" w:cs="仿宋"/>
          <w:color w:val="000000" w:themeColor="text1"/>
          <w:sz w:val="28"/>
          <w:szCs w:val="28"/>
          <w:lang w:val="zh-CN"/>
          <w14:textFill>
            <w14:solidFill>
              <w14:schemeClr w14:val="tx1"/>
            </w14:solidFill>
          </w14:textFill>
        </w:rPr>
        <w:t>比选响应文件</w:t>
      </w:r>
      <w:r>
        <w:rPr>
          <w:rFonts w:hint="eastAsia" w:ascii="仿宋" w:hAnsi="仿宋" w:eastAsia="仿宋" w:cs="仿宋"/>
          <w:color w:val="000000" w:themeColor="text1"/>
          <w:kern w:val="0"/>
          <w:sz w:val="28"/>
          <w:szCs w:val="28"/>
          <w14:textFill>
            <w14:solidFill>
              <w14:schemeClr w14:val="tx1"/>
            </w14:solidFill>
          </w14:textFill>
        </w:rPr>
        <w:t>必须在</w:t>
      </w:r>
      <w:r>
        <w:rPr>
          <w:rFonts w:hint="eastAsia" w:ascii="仿宋" w:hAnsi="仿宋" w:eastAsia="仿宋" w:cs="仿宋"/>
          <w:color w:val="000000" w:themeColor="text1"/>
          <w:kern w:val="0"/>
          <w:sz w:val="28"/>
          <w:szCs w:val="28"/>
          <w:u w:val="single"/>
          <w14:textFill>
            <w14:solidFill>
              <w14:schemeClr w14:val="tx1"/>
            </w14:solidFill>
          </w14:textFill>
        </w:rPr>
        <w:t>202</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2</w:t>
      </w:r>
      <w:r>
        <w:rPr>
          <w:rFonts w:hint="eastAsia" w:ascii="仿宋" w:hAnsi="仿宋" w:eastAsia="仿宋" w:cs="仿宋"/>
          <w:color w:val="000000" w:themeColor="text1"/>
          <w:kern w:val="0"/>
          <w:sz w:val="28"/>
          <w:szCs w:val="28"/>
          <w:u w:val="single"/>
          <w14:textFill>
            <w14:solidFill>
              <w14:schemeClr w14:val="tx1"/>
            </w14:solidFill>
          </w14:textFill>
        </w:rPr>
        <w:t>年</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5</w:t>
      </w:r>
      <w:r>
        <w:rPr>
          <w:rFonts w:hint="eastAsia" w:ascii="仿宋" w:hAnsi="仿宋" w:eastAsia="仿宋" w:cs="仿宋"/>
          <w:color w:val="000000" w:themeColor="text1"/>
          <w:kern w:val="0"/>
          <w:sz w:val="28"/>
          <w:szCs w:val="28"/>
          <w:u w:val="single"/>
          <w14:textFill>
            <w14:solidFill>
              <w14:schemeClr w14:val="tx1"/>
            </w14:solidFill>
          </w14:textFill>
        </w:rPr>
        <w:t>月</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26</w:t>
      </w:r>
      <w:r>
        <w:rPr>
          <w:rFonts w:hint="eastAsia" w:ascii="仿宋" w:hAnsi="仿宋" w:eastAsia="仿宋" w:cs="仿宋"/>
          <w:color w:val="000000" w:themeColor="text1"/>
          <w:kern w:val="0"/>
          <w:sz w:val="28"/>
          <w:szCs w:val="28"/>
          <w:u w:val="single"/>
          <w14:textFill>
            <w14:solidFill>
              <w14:schemeClr w14:val="tx1"/>
            </w14:solidFill>
          </w14:textFill>
        </w:rPr>
        <w:t>日</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14</w:t>
      </w:r>
      <w:r>
        <w:rPr>
          <w:rFonts w:hint="eastAsia" w:ascii="仿宋" w:hAnsi="仿宋" w:eastAsia="仿宋" w:cs="仿宋"/>
          <w:color w:val="000000" w:themeColor="text1"/>
          <w:kern w:val="0"/>
          <w:sz w:val="28"/>
          <w:szCs w:val="28"/>
          <w:u w:val="single"/>
          <w14:textFill>
            <w14:solidFill>
              <w14:schemeClr w14:val="tx1"/>
            </w14:solidFill>
          </w14:textFill>
        </w:rPr>
        <w:t>：</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3</w:t>
      </w:r>
      <w:r>
        <w:rPr>
          <w:rFonts w:hint="eastAsia" w:ascii="仿宋" w:hAnsi="仿宋" w:eastAsia="仿宋" w:cs="仿宋"/>
          <w:color w:val="000000" w:themeColor="text1"/>
          <w:kern w:val="0"/>
          <w:sz w:val="28"/>
          <w:szCs w:val="28"/>
          <w:u w:val="single"/>
          <w14:textFill>
            <w14:solidFill>
              <w14:schemeClr w14:val="tx1"/>
            </w14:solidFill>
          </w14:textFill>
        </w:rPr>
        <w:t>0至</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14</w:t>
      </w:r>
      <w:r>
        <w:rPr>
          <w:rFonts w:hint="eastAsia" w:ascii="仿宋" w:hAnsi="仿宋" w:eastAsia="仿宋" w:cs="仿宋"/>
          <w:color w:val="000000" w:themeColor="text1"/>
          <w:kern w:val="0"/>
          <w:sz w:val="28"/>
          <w:szCs w:val="28"/>
          <w:u w:val="single"/>
          <w14:textFill>
            <w14:solidFill>
              <w14:schemeClr w14:val="tx1"/>
            </w14:solidFill>
          </w14:textFill>
        </w:rPr>
        <w:t>:</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50</w:t>
      </w:r>
      <w:r>
        <w:rPr>
          <w:rFonts w:hint="eastAsia" w:ascii="仿宋" w:hAnsi="仿宋" w:eastAsia="仿宋" w:cs="仿宋"/>
          <w:color w:val="000000" w:themeColor="text1"/>
          <w:kern w:val="0"/>
          <w:sz w:val="28"/>
          <w:szCs w:val="28"/>
          <w14:textFill>
            <w14:solidFill>
              <w14:schemeClr w14:val="tx1"/>
            </w14:solidFill>
          </w14:textFill>
        </w:rPr>
        <w:t>时送到</w:t>
      </w:r>
      <w:r>
        <w:rPr>
          <w:rFonts w:hint="eastAsia" w:ascii="仿宋" w:hAnsi="仿宋" w:eastAsia="仿宋" w:cs="仿宋"/>
          <w:color w:val="000000" w:themeColor="text1"/>
          <w:kern w:val="0"/>
          <w:sz w:val="28"/>
          <w:szCs w:val="28"/>
          <w:lang w:eastAsia="zh-CN"/>
          <w14:textFill>
            <w14:solidFill>
              <w14:schemeClr w14:val="tx1"/>
            </w14:solidFill>
          </w14:textFill>
        </w:rPr>
        <w:t>重庆空港航空地面服务有限公司办公楼</w:t>
      </w:r>
      <w:r>
        <w:rPr>
          <w:rFonts w:hint="eastAsia" w:ascii="仿宋" w:hAnsi="仿宋" w:eastAsia="仿宋" w:cs="仿宋"/>
          <w:color w:val="000000" w:themeColor="text1"/>
          <w:kern w:val="0"/>
          <w:sz w:val="28"/>
          <w:szCs w:val="28"/>
          <w:lang w:val="en-US" w:eastAsia="zh-CN"/>
          <w14:textFill>
            <w14:solidFill>
              <w14:schemeClr w14:val="tx1"/>
            </w14:solidFill>
          </w14:textFill>
        </w:rPr>
        <w:t>110房间</w:t>
      </w:r>
      <w:r>
        <w:rPr>
          <w:rFonts w:hint="eastAsia" w:ascii="仿宋" w:hAnsi="仿宋" w:eastAsia="仿宋" w:cs="仿宋"/>
          <w:color w:val="000000" w:themeColor="text1"/>
          <w:kern w:val="0"/>
          <w:sz w:val="28"/>
          <w:szCs w:val="28"/>
          <w14:textFill>
            <w14:solidFill>
              <w14:schemeClr w14:val="tx1"/>
            </w14:solidFill>
          </w14:textFill>
        </w:rPr>
        <w:t>，过期不予受理。</w:t>
      </w:r>
    </w:p>
    <w:p>
      <w:pPr>
        <w:widowControl/>
        <w:adjustRightInd w:val="0"/>
        <w:snapToGrid w:val="0"/>
        <w:spacing w:line="360" w:lineRule="auto"/>
        <w:ind w:firstLine="560" w:firstLineChars="200"/>
        <w:jc w:val="left"/>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 xml:space="preserve">.2  </w:t>
      </w:r>
      <w:r>
        <w:rPr>
          <w:rFonts w:hint="eastAsia" w:ascii="仿宋" w:hAnsi="仿宋" w:eastAsia="仿宋" w:cs="仿宋"/>
          <w:color w:val="000000" w:themeColor="text1"/>
          <w:sz w:val="28"/>
          <w:szCs w:val="28"/>
          <w:u w:val="single"/>
          <w14:textFill>
            <w14:solidFill>
              <w14:schemeClr w14:val="tx1"/>
            </w14:solidFill>
          </w14:textFill>
        </w:rPr>
        <w:t>202</w:t>
      </w:r>
      <w:r>
        <w:rPr>
          <w:rFonts w:hint="eastAsia" w:ascii="仿宋" w:hAnsi="仿宋" w:eastAsia="仿宋" w:cs="仿宋"/>
          <w:color w:val="000000" w:themeColor="text1"/>
          <w:sz w:val="28"/>
          <w:szCs w:val="28"/>
          <w:u w:val="single"/>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5</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15</w:t>
      </w:r>
      <w:bookmarkStart w:id="0" w:name="_GoBack"/>
      <w:bookmarkEnd w:id="0"/>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:00 </w:t>
      </w:r>
      <w:r>
        <w:rPr>
          <w:rFonts w:hint="eastAsia" w:ascii="仿宋" w:hAnsi="仿宋" w:eastAsia="仿宋" w:cs="仿宋"/>
          <w:color w:val="000000" w:themeColor="text1"/>
          <w:sz w:val="28"/>
          <w:szCs w:val="28"/>
          <w14:textFill>
            <w14:solidFill>
              <w14:schemeClr w14:val="tx1"/>
            </w14:solidFill>
          </w14:textFill>
        </w:rPr>
        <w:t>时在</w:t>
      </w:r>
      <w:r>
        <w:rPr>
          <w:rFonts w:hint="eastAsia" w:ascii="仿宋" w:hAnsi="仿宋" w:eastAsia="仿宋" w:cs="仿宋"/>
          <w:color w:val="000000" w:themeColor="text1"/>
          <w:sz w:val="28"/>
          <w:szCs w:val="28"/>
          <w:lang w:eastAsia="zh-CN"/>
          <w14:textFill>
            <w14:solidFill>
              <w14:schemeClr w14:val="tx1"/>
            </w14:solidFill>
          </w14:textFill>
        </w:rPr>
        <w:t>重庆空港航空地面服务有限公司</w:t>
      </w:r>
      <w:r>
        <w:rPr>
          <w:rFonts w:hint="eastAsia" w:ascii="仿宋" w:hAnsi="仿宋" w:eastAsia="仿宋" w:cs="仿宋"/>
          <w:color w:val="000000" w:themeColor="text1"/>
          <w:sz w:val="28"/>
          <w:szCs w:val="28"/>
          <w14:textFill>
            <w14:solidFill>
              <w14:schemeClr w14:val="tx1"/>
            </w14:solidFill>
          </w14:textFill>
        </w:rPr>
        <w:t>（重庆市渝北区机场东路9号）办公楼对本项目进行比选，各比选响应人须参加。</w:t>
      </w:r>
    </w:p>
    <w:p>
      <w:pPr>
        <w:widowControl/>
        <w:adjustRightInd w:val="0"/>
        <w:snapToGrid w:val="0"/>
        <w:spacing w:line="360" w:lineRule="auto"/>
        <w:ind w:firstLine="560" w:firstLineChars="200"/>
        <w:jc w:val="left"/>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注：比选开始前，各比选响应人须在重庆</w:t>
      </w:r>
      <w:r>
        <w:rPr>
          <w:rFonts w:hint="eastAsia" w:ascii="仿宋" w:hAnsi="仿宋" w:eastAsia="仿宋" w:cs="仿宋"/>
          <w:color w:val="000000" w:themeColor="text1"/>
          <w:sz w:val="28"/>
          <w:szCs w:val="28"/>
          <w:lang w:eastAsia="zh-CN"/>
          <w14:textFill>
            <w14:solidFill>
              <w14:schemeClr w14:val="tx1"/>
            </w14:solidFill>
          </w14:textFill>
        </w:rPr>
        <w:t>空港航空地面服务有限公司</w:t>
      </w:r>
      <w:r>
        <w:rPr>
          <w:rFonts w:hint="eastAsia" w:ascii="仿宋" w:hAnsi="仿宋" w:eastAsia="仿宋" w:cs="仿宋"/>
          <w:color w:val="000000" w:themeColor="text1"/>
          <w:sz w:val="28"/>
          <w:szCs w:val="28"/>
          <w14:textFill>
            <w14:solidFill>
              <w14:schemeClr w14:val="tx1"/>
            </w14:solidFill>
          </w14:textFill>
        </w:rPr>
        <w:t>办公楼</w:t>
      </w:r>
      <w:r>
        <w:rPr>
          <w:rFonts w:hint="eastAsia" w:ascii="仿宋" w:hAnsi="仿宋" w:eastAsia="仿宋" w:cs="仿宋"/>
          <w:color w:val="000000" w:themeColor="text1"/>
          <w:sz w:val="28"/>
          <w:szCs w:val="28"/>
          <w:lang w:val="en-US" w:eastAsia="zh-CN"/>
          <w14:textFill>
            <w14:solidFill>
              <w14:schemeClr w14:val="tx1"/>
            </w14:solidFill>
          </w14:textFill>
        </w:rPr>
        <w:t>110</w:t>
      </w:r>
      <w:r>
        <w:rPr>
          <w:rFonts w:hint="eastAsia" w:ascii="仿宋" w:hAnsi="仿宋" w:eastAsia="仿宋" w:cs="仿宋"/>
          <w:color w:val="000000" w:themeColor="text1"/>
          <w:sz w:val="28"/>
          <w:szCs w:val="28"/>
          <w14:textFill>
            <w14:solidFill>
              <w14:schemeClr w14:val="tx1"/>
            </w14:solidFill>
          </w14:textFill>
        </w:rPr>
        <w:t>室等候通知具体比选地点。</w:t>
      </w:r>
    </w:p>
    <w:p>
      <w:pPr>
        <w:pStyle w:val="2"/>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.3参加比选唱价会议的比选响应人的法定代表人或其授权的代理人应当随身携带本人身份证（原件），授权的代理人还应当随身携带法定代表人授权委托书（原件），以备核验其合法身份。</w:t>
      </w:r>
    </w:p>
    <w:p>
      <w:pPr>
        <w:pStyle w:val="2"/>
        <w:ind w:firstLine="562"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.4 比选结果通知：待结果确定后会及时通知，原则上只通知被选中的</w:t>
      </w:r>
      <w:r>
        <w:rPr>
          <w:rFonts w:hint="eastAsia" w:ascii="仿宋" w:hAnsi="仿宋" w:eastAsia="仿宋" w:cs="仿宋"/>
          <w:color w:val="000000" w:themeColor="text1"/>
          <w:spacing w:val="-8"/>
          <w:sz w:val="28"/>
          <w:szCs w:val="28"/>
          <w14:textFill>
            <w14:solidFill>
              <w14:schemeClr w14:val="tx1"/>
            </w14:solidFill>
          </w14:textFill>
        </w:rPr>
        <w:t>比选响应人</w:t>
      </w:r>
      <w:r>
        <w:rPr>
          <w:rFonts w:hint="eastAsia" w:ascii="仿宋" w:hAnsi="仿宋" w:eastAsia="仿宋" w:cs="仿宋"/>
          <w:color w:val="000000" w:themeColor="text1"/>
          <w:sz w:val="28"/>
          <w:szCs w:val="28"/>
          <w14:textFill>
            <w14:solidFill>
              <w14:schemeClr w14:val="tx1"/>
            </w14:solidFill>
          </w14:textFill>
        </w:rPr>
        <w:t>，对未被选中的</w:t>
      </w:r>
      <w:r>
        <w:rPr>
          <w:rFonts w:hint="eastAsia" w:ascii="仿宋" w:hAnsi="仿宋" w:eastAsia="仿宋" w:cs="仿宋"/>
          <w:color w:val="000000" w:themeColor="text1"/>
          <w:spacing w:val="-8"/>
          <w:sz w:val="28"/>
          <w:szCs w:val="28"/>
          <w14:textFill>
            <w14:solidFill>
              <w14:schemeClr w14:val="tx1"/>
            </w14:solidFill>
          </w14:textFill>
        </w:rPr>
        <w:t>比选响应人</w:t>
      </w:r>
      <w:r>
        <w:rPr>
          <w:rFonts w:hint="eastAsia" w:ascii="仿宋" w:hAnsi="仿宋" w:eastAsia="仿宋" w:cs="仿宋"/>
          <w:color w:val="000000" w:themeColor="text1"/>
          <w:sz w:val="28"/>
          <w:szCs w:val="28"/>
          <w14:textFill>
            <w14:solidFill>
              <w14:schemeClr w14:val="tx1"/>
            </w14:solidFill>
          </w14:textFill>
        </w:rPr>
        <w:t>不通知、不解释。</w:t>
      </w:r>
    </w:p>
    <w:p>
      <w:pPr>
        <w:snapToGrid w:val="0"/>
        <w:spacing w:line="360" w:lineRule="auto"/>
        <w:ind w:firstLine="551" w:firstLineChars="196"/>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w:t>
      </w:r>
      <w:r>
        <w:rPr>
          <w:rFonts w:hint="eastAsia" w:ascii="仿宋" w:hAnsi="仿宋" w:eastAsia="仿宋" w:cs="仿宋"/>
          <w:b/>
          <w:color w:val="000000" w:themeColor="text1"/>
          <w:sz w:val="28"/>
          <w:szCs w:val="28"/>
          <w:lang w:eastAsia="zh-CN"/>
          <w14:textFill>
            <w14:solidFill>
              <w14:schemeClr w14:val="tx1"/>
            </w14:solidFill>
          </w14:textFill>
        </w:rPr>
        <w:t>四</w:t>
      </w:r>
      <w:r>
        <w:rPr>
          <w:rFonts w:hint="eastAsia" w:ascii="仿宋" w:hAnsi="仿宋" w:eastAsia="仿宋" w:cs="仿宋"/>
          <w:b/>
          <w:color w:val="000000" w:themeColor="text1"/>
          <w:sz w:val="28"/>
          <w:szCs w:val="28"/>
          <w14:textFill>
            <w14:solidFill>
              <w14:schemeClr w14:val="tx1"/>
            </w14:solidFill>
          </w14:textFill>
        </w:rPr>
        <w:t>、联系方式</w:t>
      </w:r>
    </w:p>
    <w:p>
      <w:pPr>
        <w:snapToGrid w:val="0"/>
        <w:spacing w:line="360" w:lineRule="auto"/>
        <w:ind w:firstLine="53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业主：重庆</w:t>
      </w:r>
      <w:r>
        <w:rPr>
          <w:rFonts w:hint="eastAsia" w:ascii="仿宋" w:hAnsi="仿宋" w:eastAsia="仿宋" w:cs="仿宋"/>
          <w:color w:val="000000" w:themeColor="text1"/>
          <w:sz w:val="28"/>
          <w:szCs w:val="28"/>
          <w:lang w:eastAsia="zh-CN"/>
          <w14:textFill>
            <w14:solidFill>
              <w14:schemeClr w14:val="tx1"/>
            </w14:solidFill>
          </w14:textFill>
        </w:rPr>
        <w:t>空港航空地面服务</w:t>
      </w:r>
      <w:r>
        <w:rPr>
          <w:rFonts w:hint="eastAsia" w:ascii="仿宋" w:hAnsi="仿宋" w:eastAsia="仿宋" w:cs="仿宋"/>
          <w:color w:val="000000" w:themeColor="text1"/>
          <w:sz w:val="28"/>
          <w:szCs w:val="28"/>
          <w14:textFill>
            <w14:solidFill>
              <w14:schemeClr w14:val="tx1"/>
            </w14:solidFill>
          </w14:textFill>
        </w:rPr>
        <w:t>有限公司</w:t>
      </w:r>
    </w:p>
    <w:p>
      <w:pPr>
        <w:snapToGrid w:val="0"/>
        <w:spacing w:line="360" w:lineRule="auto"/>
        <w:ind w:firstLine="53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w:t>
      </w:r>
      <w:r>
        <w:rPr>
          <w:rFonts w:hint="eastAsia" w:ascii="仿宋" w:hAnsi="仿宋" w:eastAsia="仿宋" w:cs="仿宋"/>
          <w:color w:val="000000" w:themeColor="text1"/>
          <w:sz w:val="28"/>
          <w:szCs w:val="28"/>
          <w:lang w:eastAsia="zh-CN"/>
          <w14:textFill>
            <w14:solidFill>
              <w14:schemeClr w14:val="tx1"/>
            </w14:solidFill>
          </w14:textFill>
        </w:rPr>
        <w:t>郑先生</w:t>
      </w:r>
    </w:p>
    <w:p>
      <w:pPr>
        <w:snapToGrid w:val="0"/>
        <w:spacing w:line="360" w:lineRule="auto"/>
        <w:ind w:firstLine="53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电话：6715</w:t>
      </w:r>
      <w:r>
        <w:rPr>
          <w:rFonts w:hint="eastAsia" w:ascii="仿宋" w:hAnsi="仿宋" w:eastAsia="仿宋" w:cs="仿宋"/>
          <w:color w:val="000000" w:themeColor="text1"/>
          <w:sz w:val="28"/>
          <w:szCs w:val="28"/>
          <w:lang w:val="en-US" w:eastAsia="zh-CN"/>
          <w14:textFill>
            <w14:solidFill>
              <w14:schemeClr w14:val="tx1"/>
            </w14:solidFill>
          </w14:textFill>
        </w:rPr>
        <w:t>6351</w:t>
      </w:r>
    </w:p>
    <w:p>
      <w:pPr>
        <w:snapToGrid w:val="0"/>
        <w:spacing w:line="360" w:lineRule="auto"/>
        <w:ind w:firstLine="53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传真：6715</w:t>
      </w:r>
      <w:r>
        <w:rPr>
          <w:rFonts w:hint="eastAsia" w:ascii="仿宋" w:hAnsi="仿宋" w:eastAsia="仿宋" w:cs="仿宋"/>
          <w:color w:val="000000" w:themeColor="text1"/>
          <w:sz w:val="28"/>
          <w:szCs w:val="28"/>
          <w:lang w:val="en-US" w:eastAsia="zh-CN"/>
          <w14:textFill>
            <w14:solidFill>
              <w14:schemeClr w14:val="tx1"/>
            </w14:solidFill>
          </w14:textFill>
        </w:rPr>
        <w:t>3291</w:t>
      </w:r>
    </w:p>
    <w:p>
      <w:pPr>
        <w:snapToGrid w:val="0"/>
        <w:spacing w:line="360" w:lineRule="auto"/>
        <w:ind w:firstLine="53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邮编：40112</w:t>
      </w:r>
      <w:r>
        <w:rPr>
          <w:rFonts w:hint="eastAsia" w:ascii="仿宋" w:hAnsi="仿宋" w:eastAsia="仿宋" w:cs="仿宋"/>
          <w:color w:val="000000" w:themeColor="text1"/>
          <w:sz w:val="28"/>
          <w:szCs w:val="28"/>
          <w:lang w:val="en-US" w:eastAsia="zh-CN"/>
          <w14:textFill>
            <w14:solidFill>
              <w14:schemeClr w14:val="tx1"/>
            </w14:solidFill>
          </w14:textFill>
        </w:rPr>
        <w:t>0</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spacing w:line="460" w:lineRule="exact"/>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第二章  比选办法（综合评分法）</w:t>
      </w:r>
    </w:p>
    <w:p>
      <w:pPr>
        <w:widowControl/>
        <w:adjustRightInd w:val="0"/>
        <w:snapToGrid w:val="0"/>
        <w:spacing w:line="460" w:lineRule="exact"/>
        <w:ind w:firstLine="560" w:firstLineChars="200"/>
        <w:jc w:val="left"/>
        <w:textAlignment w:val="bottom"/>
        <w:rPr>
          <w:rFonts w:hint="eastAsia" w:ascii="仿宋" w:hAnsi="仿宋" w:eastAsia="仿宋" w:cs="仿宋"/>
          <w:color w:val="000000" w:themeColor="text1"/>
          <w:sz w:val="28"/>
          <w:szCs w:val="28"/>
          <w14:textFill>
            <w14:solidFill>
              <w14:schemeClr w14:val="tx1"/>
            </w14:solidFill>
          </w14:textFill>
        </w:rPr>
      </w:pPr>
    </w:p>
    <w:p>
      <w:pPr>
        <w:widowControl/>
        <w:adjustRightInd w:val="0"/>
        <w:snapToGrid w:val="0"/>
        <w:spacing w:line="460" w:lineRule="exact"/>
        <w:ind w:firstLine="560" w:firstLineChars="200"/>
        <w:jc w:val="left"/>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比选采取综合评分法。在经过初步审查后对符合本文件基本要求的比选响应人进行详细评审，总得分为经济、技术、商务三种评定因素分别按照相应分值计算分项得分后相加，满分为100分，比选响应人得分最高得作为成交供应商，综合得分从高到底排名前1-3名的比选响应人作为成交候选人。</w:t>
      </w:r>
    </w:p>
    <w:tbl>
      <w:tblPr>
        <w:tblStyle w:val="60"/>
        <w:tblpPr w:leftFromText="180" w:rightFromText="180" w:vertAnchor="text" w:horzAnchor="page" w:tblpX="1845"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条款内容</w:t>
            </w:r>
          </w:p>
        </w:tc>
        <w:tc>
          <w:tcPr>
            <w:tcW w:w="7944" w:type="dxa"/>
            <w:gridSpan w:val="4"/>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分值构成</w:t>
            </w:r>
          </w:p>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(总分100分)</w:t>
            </w:r>
          </w:p>
        </w:tc>
        <w:tc>
          <w:tcPr>
            <w:tcW w:w="5520" w:type="dxa"/>
            <w:gridSpan w:val="3"/>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评分因素</w:t>
            </w:r>
          </w:p>
        </w:tc>
        <w:tc>
          <w:tcPr>
            <w:tcW w:w="2424" w:type="dxa"/>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p>
        </w:tc>
        <w:tc>
          <w:tcPr>
            <w:tcW w:w="5520" w:type="dxa"/>
            <w:gridSpan w:val="3"/>
            <w:vAlign w:val="center"/>
          </w:tcPr>
          <w:p>
            <w:pPr>
              <w:widowControl/>
              <w:spacing w:line="360" w:lineRule="exact"/>
              <w:ind w:firstLine="420" w:firstLineChars="200"/>
              <w:jc w:val="left"/>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技术</w:t>
            </w:r>
            <w:r>
              <w:rPr>
                <w:rFonts w:hint="eastAsia" w:ascii="仿宋" w:hAnsi="仿宋" w:eastAsia="仿宋" w:cs="仿宋"/>
                <w:color w:val="000000" w:themeColor="text1"/>
                <w:szCs w:val="21"/>
                <w:lang w:eastAsia="zh-CN"/>
                <w14:textFill>
                  <w14:solidFill>
                    <w14:schemeClr w14:val="tx1"/>
                  </w14:solidFill>
                </w14:textFill>
              </w:rPr>
              <w:t>部分</w:t>
            </w:r>
          </w:p>
        </w:tc>
        <w:tc>
          <w:tcPr>
            <w:tcW w:w="2424" w:type="dxa"/>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w:t>
            </w:r>
            <w:r>
              <w:rPr>
                <w:rFonts w:hint="eastAsia" w:ascii="仿宋" w:hAnsi="仿宋" w:eastAsia="仿宋" w:cs="仿宋"/>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p>
        </w:tc>
        <w:tc>
          <w:tcPr>
            <w:tcW w:w="5520" w:type="dxa"/>
            <w:gridSpan w:val="3"/>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经济</w:t>
            </w:r>
            <w:r>
              <w:rPr>
                <w:rFonts w:hint="eastAsia" w:ascii="仿宋" w:hAnsi="仿宋" w:eastAsia="仿宋" w:cs="仿宋"/>
                <w:color w:val="000000" w:themeColor="text1"/>
                <w:szCs w:val="21"/>
                <w14:textFill>
                  <w14:solidFill>
                    <w14:schemeClr w14:val="tx1"/>
                  </w14:solidFill>
                </w14:textFill>
              </w:rPr>
              <w:t>部分</w:t>
            </w:r>
          </w:p>
        </w:tc>
        <w:tc>
          <w:tcPr>
            <w:tcW w:w="2424" w:type="dxa"/>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70</w:t>
            </w:r>
            <w:r>
              <w:rPr>
                <w:rFonts w:hint="eastAsia" w:ascii="仿宋" w:hAnsi="仿宋" w:eastAsia="仿宋" w:cs="仿宋"/>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p>
        </w:tc>
        <w:tc>
          <w:tcPr>
            <w:tcW w:w="5520" w:type="dxa"/>
            <w:gridSpan w:val="3"/>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商务部分</w:t>
            </w:r>
          </w:p>
        </w:tc>
        <w:tc>
          <w:tcPr>
            <w:tcW w:w="2424" w:type="dxa"/>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10</w:t>
            </w:r>
            <w:r>
              <w:rPr>
                <w:rFonts w:hint="eastAsia" w:ascii="仿宋" w:hAnsi="仿宋" w:eastAsia="仿宋" w:cs="仿宋"/>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评审基准价计算方法</w:t>
            </w:r>
          </w:p>
        </w:tc>
        <w:tc>
          <w:tcPr>
            <w:tcW w:w="7944" w:type="dxa"/>
            <w:gridSpan w:val="4"/>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注：所有有效不含税总报价的平均值为基准价（得</w:t>
            </w: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0分）；每高于基准价一个百分点扣</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分；每低于基准价一个百分点扣0.5分。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比选报价的偏差率计算公式</w:t>
            </w:r>
          </w:p>
        </w:tc>
        <w:tc>
          <w:tcPr>
            <w:tcW w:w="7944" w:type="dxa"/>
            <w:gridSpan w:val="4"/>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偏差率=100%×（不含税报价－评审基准价）/评审基准价（计算结果四舍五入保留小数点后1位）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评分因素及分值权重</w:t>
            </w:r>
          </w:p>
        </w:tc>
        <w:tc>
          <w:tcPr>
            <w:tcW w:w="1739" w:type="dxa"/>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评审因素</w:t>
            </w:r>
          </w:p>
        </w:tc>
        <w:tc>
          <w:tcPr>
            <w:tcW w:w="5295" w:type="dxa"/>
            <w:gridSpan w:val="2"/>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商务部分评分（A）</w:t>
            </w:r>
          </w:p>
          <w:p>
            <w:pPr>
              <w:widowControl/>
              <w:spacing w:line="36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(满分</w:t>
            </w:r>
            <w:r>
              <w:rPr>
                <w:rFonts w:hint="eastAsia" w:ascii="仿宋" w:hAnsi="仿宋"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14:textFill>
                  <w14:solidFill>
                    <w14:schemeClr w14:val="tx1"/>
                  </w14:solidFill>
                </w14:textFill>
              </w:rPr>
              <w:t>分)</w:t>
            </w:r>
          </w:p>
        </w:tc>
        <w:tc>
          <w:tcPr>
            <w:tcW w:w="1739" w:type="dxa"/>
            <w:vAlign w:val="center"/>
          </w:tcPr>
          <w:p>
            <w:pPr>
              <w:widowControl/>
              <w:spacing w:line="36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人员资质</w:t>
            </w:r>
          </w:p>
          <w:p>
            <w:pPr>
              <w:widowControl/>
              <w:spacing w:line="36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（满分</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tc>
        <w:tc>
          <w:tcPr>
            <w:tcW w:w="5295" w:type="dxa"/>
            <w:gridSpan w:val="2"/>
            <w:vAlign w:val="center"/>
          </w:tcPr>
          <w:p>
            <w:pPr>
              <w:widowControl/>
              <w:spacing w:line="36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比选响应人具有景观设计师、花艺环境设计师、插花师专业技术人员的，每个得</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分。最高得</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pPr>
              <w:widowControl/>
              <w:spacing w:line="36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（请提供人员相关资质证明和劳动合同关系证明）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p>
        </w:tc>
        <w:tc>
          <w:tcPr>
            <w:tcW w:w="1739" w:type="dxa"/>
            <w:vAlign w:val="center"/>
          </w:tcPr>
          <w:p>
            <w:pPr>
              <w:widowControl/>
              <w:spacing w:line="36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类似业绩</w:t>
            </w:r>
          </w:p>
          <w:p>
            <w:pPr>
              <w:widowControl/>
              <w:spacing w:line="36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（满分</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分）</w:t>
            </w:r>
          </w:p>
        </w:tc>
        <w:tc>
          <w:tcPr>
            <w:tcW w:w="5295" w:type="dxa"/>
            <w:gridSpan w:val="2"/>
            <w:vAlign w:val="center"/>
          </w:tcPr>
          <w:p>
            <w:pPr>
              <w:widowControl/>
              <w:spacing w:line="36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年1月1日至今有类似绿化、植物服务业绩，</w:t>
            </w:r>
            <w:r>
              <w:rPr>
                <w:rFonts w:hint="eastAsia" w:ascii="仿宋" w:hAnsi="仿宋" w:eastAsia="仿宋" w:cs="仿宋"/>
                <w:color w:val="000000" w:themeColor="text1"/>
                <w:szCs w:val="21"/>
                <w:highlight w:val="none"/>
                <w:lang w:eastAsia="zh-CN"/>
                <w14:textFill>
                  <w14:solidFill>
                    <w14:schemeClr w14:val="tx1"/>
                  </w14:solidFill>
                </w14:textFill>
              </w:rPr>
              <w:t>年度</w:t>
            </w:r>
            <w:r>
              <w:rPr>
                <w:rFonts w:hint="eastAsia" w:ascii="仿宋" w:hAnsi="仿宋" w:eastAsia="仿宋" w:cs="仿宋"/>
                <w:color w:val="000000" w:themeColor="text1"/>
                <w:szCs w:val="21"/>
                <w:highlight w:val="none"/>
                <w14:textFill>
                  <w14:solidFill>
                    <w14:schemeClr w14:val="tx1"/>
                  </w14:solidFill>
                </w14:textFill>
              </w:rPr>
              <w:t>合同金额超过</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万（含）每个得2分；</w:t>
            </w:r>
            <w:r>
              <w:rPr>
                <w:rFonts w:hint="eastAsia" w:ascii="仿宋" w:hAnsi="仿宋" w:eastAsia="仿宋" w:cs="仿宋"/>
                <w:color w:val="000000" w:themeColor="text1"/>
                <w:szCs w:val="21"/>
                <w:highlight w:val="none"/>
                <w:lang w:eastAsia="zh-CN"/>
                <w14:textFill>
                  <w14:solidFill>
                    <w14:schemeClr w14:val="tx1"/>
                  </w14:solidFill>
                </w14:textFill>
              </w:rPr>
              <w:t>年度</w:t>
            </w:r>
            <w:r>
              <w:rPr>
                <w:rFonts w:hint="eastAsia" w:ascii="仿宋" w:hAnsi="仿宋" w:eastAsia="仿宋" w:cs="仿宋"/>
                <w:color w:val="000000" w:themeColor="text1"/>
                <w:szCs w:val="21"/>
                <w:highlight w:val="none"/>
                <w14:textFill>
                  <w14:solidFill>
                    <w14:schemeClr w14:val="tx1"/>
                  </w14:solidFill>
                </w14:textFill>
              </w:rPr>
              <w:t>合同金额</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万以下每个得1分。最高得</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分。</w:t>
            </w:r>
          </w:p>
          <w:p>
            <w:pPr>
              <w:widowControl/>
              <w:spacing w:line="36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（请提供合同复印件放入比选响应文件）。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技术部分评分（B）</w:t>
            </w:r>
          </w:p>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（满分</w:t>
            </w:r>
            <w:r>
              <w:rPr>
                <w:rFonts w:hint="eastAsia" w:ascii="仿宋" w:hAnsi="仿宋" w:eastAsia="仿宋" w:cs="仿宋"/>
                <w:color w:val="000000" w:themeColor="text1"/>
                <w:szCs w:val="21"/>
                <w:lang w:val="en-US" w:eastAsia="zh-CN"/>
                <w14:textFill>
                  <w14:solidFill>
                    <w14:schemeClr w14:val="tx1"/>
                  </w14:solidFill>
                </w14:textFill>
              </w:rPr>
              <w:t>20</w:t>
            </w:r>
            <w:r>
              <w:rPr>
                <w:rFonts w:hint="eastAsia" w:ascii="仿宋" w:hAnsi="仿宋" w:eastAsia="仿宋" w:cs="仿宋"/>
                <w:color w:val="000000" w:themeColor="text1"/>
                <w:szCs w:val="21"/>
                <w14:textFill>
                  <w14:solidFill>
                    <w14:schemeClr w14:val="tx1"/>
                  </w14:solidFill>
                </w14:textFill>
              </w:rPr>
              <w:t>分）</w:t>
            </w:r>
          </w:p>
        </w:tc>
        <w:tc>
          <w:tcPr>
            <w:tcW w:w="1739" w:type="dxa"/>
            <w:vAlign w:val="center"/>
          </w:tcPr>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植物种类</w:t>
            </w:r>
          </w:p>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（满分</w:t>
            </w:r>
            <w:r>
              <w:rPr>
                <w:rFonts w:hint="eastAsia" w:ascii="仿宋" w:hAnsi="仿宋" w:eastAsia="仿宋" w:cs="仿宋"/>
                <w:color w:val="000000" w:themeColor="text1"/>
                <w:szCs w:val="21"/>
                <w:lang w:val="en-US" w:eastAsia="zh-CN"/>
                <w14:textFill>
                  <w14:solidFill>
                    <w14:schemeClr w14:val="tx1"/>
                  </w14:solidFill>
                </w14:textFill>
              </w:rPr>
              <w:t>15</w:t>
            </w:r>
            <w:r>
              <w:rPr>
                <w:rFonts w:hint="eastAsia" w:ascii="仿宋" w:hAnsi="仿宋" w:eastAsia="仿宋" w:cs="仿宋"/>
                <w:color w:val="000000" w:themeColor="text1"/>
                <w:szCs w:val="21"/>
                <w14:textFill>
                  <w14:solidFill>
                    <w14:schemeClr w14:val="tx1"/>
                  </w14:solidFill>
                </w14:textFill>
              </w:rPr>
              <w:t>分）</w:t>
            </w:r>
          </w:p>
        </w:tc>
        <w:tc>
          <w:tcPr>
            <w:tcW w:w="5295" w:type="dxa"/>
            <w:gridSpan w:val="2"/>
            <w:vAlign w:val="center"/>
          </w:tcPr>
          <w:p>
            <w:pPr>
              <w:widowControl/>
              <w:spacing w:line="360" w:lineRule="exact"/>
              <w:ind w:firstLine="420" w:firstLineChars="200"/>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提供各规格的可替换种类，根据种类丰富程度、搭配方案是否合理等综合评分，优秀的得</w:t>
            </w:r>
            <w:r>
              <w:rPr>
                <w:rFonts w:hint="eastAsia" w:ascii="仿宋" w:hAnsi="仿宋" w:eastAsia="仿宋" w:cs="仿宋"/>
                <w:color w:val="000000" w:themeColor="text1"/>
                <w:szCs w:val="21"/>
                <w:lang w:val="en-US" w:eastAsia="zh-CN"/>
                <w14:textFill>
                  <w14:solidFill>
                    <w14:schemeClr w14:val="tx1"/>
                  </w14:solidFill>
                </w14:textFill>
              </w:rPr>
              <w:t>10-15分，良好的得5-10分，一般的得1-5分，未提供可替换种类或搭配方案极不合理的不得分。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p>
        </w:tc>
        <w:tc>
          <w:tcPr>
            <w:tcW w:w="1739" w:type="dxa"/>
            <w:vAlign w:val="center"/>
          </w:tcPr>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服务</w:t>
            </w:r>
            <w:r>
              <w:rPr>
                <w:rFonts w:hint="eastAsia" w:ascii="仿宋" w:hAnsi="仿宋" w:eastAsia="仿宋" w:cs="仿宋"/>
                <w:color w:val="000000" w:themeColor="text1"/>
                <w:szCs w:val="21"/>
                <w14:textFill>
                  <w14:solidFill>
                    <w14:schemeClr w14:val="tx1"/>
                  </w14:solidFill>
                </w14:textFill>
              </w:rPr>
              <w:t>方案</w:t>
            </w:r>
          </w:p>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（满分</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5295" w:type="dxa"/>
            <w:gridSpan w:val="2"/>
            <w:vAlign w:val="center"/>
          </w:tcPr>
          <w:p>
            <w:pPr>
              <w:widowControl/>
              <w:spacing w:line="360" w:lineRule="exact"/>
              <w:ind w:firstLine="420" w:firstLineChars="200"/>
              <w:jc w:val="left"/>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提供租赁服务方案，服务方案应包括植物维护周期、植物更换周期、是否派驻专人管理、养护人员资质经验等综合评分，优秀的得</w:t>
            </w:r>
            <w:r>
              <w:rPr>
                <w:rFonts w:hint="eastAsia" w:ascii="仿宋" w:hAnsi="仿宋" w:eastAsia="仿宋" w:cs="仿宋"/>
                <w:color w:val="000000" w:themeColor="text1"/>
                <w:szCs w:val="21"/>
                <w:lang w:val="en-US" w:eastAsia="zh-CN"/>
                <w14:textFill>
                  <w14:solidFill>
                    <w14:schemeClr w14:val="tx1"/>
                  </w14:solidFill>
                </w14:textFill>
              </w:rPr>
              <w:t>4-5分，良好的得3-4分，中等的得1-2分，未提供服务方案或服务方案不具有可行性的的不得分。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报价部分评分(C)</w:t>
            </w:r>
          </w:p>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（满分</w:t>
            </w:r>
            <w:r>
              <w:rPr>
                <w:rFonts w:hint="eastAsia" w:ascii="仿宋" w:hAnsi="仿宋" w:eastAsia="仿宋" w:cs="仿宋"/>
                <w:color w:val="000000" w:themeColor="text1"/>
                <w:szCs w:val="21"/>
                <w:lang w:val="en-US" w:eastAsia="zh-CN"/>
                <w14:textFill>
                  <w14:solidFill>
                    <w14:schemeClr w14:val="tx1"/>
                  </w14:solidFill>
                </w14:textFill>
              </w:rPr>
              <w:t>70</w:t>
            </w:r>
            <w:r>
              <w:rPr>
                <w:rFonts w:hint="eastAsia" w:ascii="仿宋" w:hAnsi="仿宋" w:eastAsia="仿宋" w:cs="仿宋"/>
                <w:color w:val="000000" w:themeColor="text1"/>
                <w:szCs w:val="21"/>
                <w14:textFill>
                  <w14:solidFill>
                    <w14:schemeClr w14:val="tx1"/>
                  </w14:solidFill>
                </w14:textFill>
              </w:rPr>
              <w:t>分）</w:t>
            </w:r>
          </w:p>
        </w:tc>
        <w:tc>
          <w:tcPr>
            <w:tcW w:w="1739" w:type="dxa"/>
            <w:vAlign w:val="center"/>
          </w:tcPr>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总报价得分</w:t>
            </w:r>
          </w:p>
          <w:p>
            <w:pPr>
              <w:widowControl/>
              <w:spacing w:line="36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70</w:t>
            </w:r>
            <w:r>
              <w:rPr>
                <w:rFonts w:hint="eastAsia" w:ascii="仿宋" w:hAnsi="仿宋" w:eastAsia="仿宋" w:cs="仿宋"/>
                <w:color w:val="000000" w:themeColor="text1"/>
                <w:szCs w:val="21"/>
                <w14:textFill>
                  <w14:solidFill>
                    <w14:schemeClr w14:val="tx1"/>
                  </w14:solidFill>
                </w14:textFill>
              </w:rPr>
              <w:t>分）</w:t>
            </w:r>
          </w:p>
        </w:tc>
        <w:tc>
          <w:tcPr>
            <w:tcW w:w="5295" w:type="dxa"/>
            <w:gridSpan w:val="2"/>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根据租金总价（不含税）计算。</w:t>
            </w:r>
          </w:p>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所有有效不含税总报价的平均值为基准价（得</w:t>
            </w:r>
            <w:r>
              <w:rPr>
                <w:rFonts w:hint="eastAsia" w:ascii="仿宋" w:hAnsi="仿宋" w:eastAsia="仿宋" w:cs="仿宋"/>
                <w:color w:val="000000" w:themeColor="text1"/>
                <w:szCs w:val="21"/>
                <w:lang w:val="en-US"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0分）；每高于基准价一个百分点扣</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分，每低于基准价一个百分点扣0.5分。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比选得分</w:t>
            </w:r>
          </w:p>
        </w:tc>
        <w:tc>
          <w:tcPr>
            <w:tcW w:w="7034" w:type="dxa"/>
            <w:gridSpan w:val="3"/>
            <w:vAlign w:val="center"/>
          </w:tcPr>
          <w:p>
            <w:pPr>
              <w:widowControl/>
              <w:spacing w:line="3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参选单位得分=A+B+C</w:t>
            </w:r>
          </w:p>
        </w:tc>
      </w:tr>
    </w:tbl>
    <w:p>
      <w:pPr>
        <w:widowControl/>
        <w:adjustRightInd w:val="0"/>
        <w:snapToGrid w:val="0"/>
        <w:spacing w:line="460" w:lineRule="exact"/>
        <w:ind w:firstLine="560" w:firstLineChars="200"/>
        <w:jc w:val="left"/>
        <w:textAlignment w:val="bottom"/>
        <w:rPr>
          <w:rFonts w:hint="eastAsia" w:ascii="仿宋" w:hAnsi="仿宋" w:eastAsia="仿宋" w:cs="仿宋"/>
          <w:color w:val="000000" w:themeColor="text1"/>
          <w:sz w:val="28"/>
          <w:szCs w:val="28"/>
          <w14:textFill>
            <w14:solidFill>
              <w14:schemeClr w14:val="tx1"/>
            </w14:solidFill>
          </w14:textFill>
        </w:rPr>
      </w:pPr>
    </w:p>
    <w:p>
      <w:pPr>
        <w:widowControl/>
        <w:adjustRightInd w:val="0"/>
        <w:snapToGrid w:val="0"/>
        <w:spacing w:line="460" w:lineRule="exact"/>
        <w:ind w:firstLine="560" w:firstLineChars="200"/>
        <w:jc w:val="left"/>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综合评分相同时，</w:t>
      </w:r>
      <w:r>
        <w:rPr>
          <w:rFonts w:hint="eastAsia" w:ascii="仿宋" w:hAnsi="仿宋" w:eastAsia="仿宋" w:cs="仿宋"/>
          <w:color w:val="000000" w:themeColor="text1"/>
          <w:sz w:val="28"/>
          <w:szCs w:val="28"/>
          <w:lang w:eastAsia="zh-CN"/>
          <w14:textFill>
            <w14:solidFill>
              <w14:schemeClr w14:val="tx1"/>
            </w14:solidFill>
          </w14:textFill>
        </w:rPr>
        <w:t>技术部分</w:t>
      </w:r>
      <w:r>
        <w:rPr>
          <w:rFonts w:hint="eastAsia" w:ascii="仿宋" w:hAnsi="仿宋" w:eastAsia="仿宋" w:cs="仿宋"/>
          <w:color w:val="000000" w:themeColor="text1"/>
          <w:sz w:val="28"/>
          <w:szCs w:val="28"/>
          <w14:textFill>
            <w14:solidFill>
              <w14:schemeClr w14:val="tx1"/>
            </w14:solidFill>
          </w14:textFill>
        </w:rPr>
        <w:t>综合评分高者排名靠前。</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firstLine="422"/>
        <w:jc w:val="cente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第三章</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 xml:space="preserve"> 合同条款</w:t>
      </w: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植物租赁服务</w:t>
      </w:r>
      <w:r>
        <w:rPr>
          <w:rFonts w:hint="eastAsia" w:asciiTheme="minorEastAsia" w:hAnsiTheme="minorEastAsia" w:eastAsiaTheme="minorEastAsia" w:cstheme="minorEastAsia"/>
          <w:b/>
          <w:bCs/>
          <w:sz w:val="32"/>
          <w:szCs w:val="32"/>
        </w:rPr>
        <w:t>合同</w:t>
      </w:r>
    </w:p>
    <w:p>
      <w:pPr>
        <w:jc w:val="center"/>
        <w:rPr>
          <w:rFonts w:ascii="仿宋_GB2312" w:hAnsi="仿宋" w:eastAsia="仿宋_GB2312"/>
          <w:b/>
          <w:bCs/>
          <w:sz w:val="28"/>
          <w:szCs w:val="28"/>
        </w:rPr>
      </w:pP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甲方： 重庆空港航空地面服务有限公司      （以下简称“甲方”）</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乙方：</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 xml:space="preserve">     （以下简称“乙方”）</w:t>
      </w:r>
    </w:p>
    <w:p>
      <w:pPr>
        <w:spacing w:line="360" w:lineRule="auto"/>
        <w:rPr>
          <w:rFonts w:hint="eastAsia" w:ascii="仿宋_GB2312" w:eastAsia="仿宋_GB2312"/>
          <w:sz w:val="24"/>
          <w:lang w:val="en-US" w:eastAsia="zh-CN"/>
        </w:rPr>
      </w:pP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为明确甲乙双方的权利义务，依照《中华人民共和国合同法》及其他有关法律、法规的规定，遵循平等、自愿、公平和诚实信用的原则，双方就植物租赁服务事宜，签订本合同。</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一、释义</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1.1文中“双方”指甲方和乙方，“一方”指甲方和乙方中的任何一方。</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1.2文中所涉及费用均以人民币“元”为计量单位。</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1.3文中“年、月、日”均指公历年、月、日。</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二、合同标的</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乙方为甲方提供植物租赁服务，包括甲方需求植物的提供和定期养护。</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三、服务期限</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服务期限：两年，</w:t>
      </w:r>
      <w:r>
        <w:rPr>
          <w:rFonts w:hint="eastAsia" w:ascii="仿宋_GB2312" w:eastAsia="仿宋_GB2312"/>
          <w:sz w:val="24"/>
          <w:u w:val="single"/>
          <w:lang w:val="en-US" w:eastAsia="zh-CN"/>
        </w:rPr>
        <w:t>自  年  月  日至  年  月  日。</w:t>
      </w:r>
    </w:p>
    <w:p>
      <w:pPr>
        <w:spacing w:line="360" w:lineRule="auto"/>
        <w:rPr>
          <w:rFonts w:hint="default" w:ascii="仿宋_GB2312" w:eastAsia="仿宋_GB2312"/>
          <w:sz w:val="24"/>
          <w:lang w:val="en-US" w:eastAsia="zh-CN"/>
        </w:rPr>
      </w:pPr>
      <w:r>
        <w:rPr>
          <w:rFonts w:hint="eastAsia" w:ascii="仿宋_GB2312" w:eastAsia="仿宋_GB2312"/>
          <w:sz w:val="24"/>
          <w:lang w:val="en-US" w:eastAsia="zh-CN"/>
        </w:rPr>
        <w:t>四、履约保证金</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乙方应向甲方支付履约保证金</w:t>
      </w:r>
      <w:r>
        <w:rPr>
          <w:rFonts w:hint="eastAsia" w:ascii="仿宋_GB2312" w:eastAsia="仿宋_GB2312"/>
          <w:sz w:val="24"/>
          <w:u w:val="single"/>
          <w:lang w:val="en-US" w:eastAsia="zh-CN"/>
        </w:rPr>
        <w:t xml:space="preserve">   元</w:t>
      </w:r>
      <w:r>
        <w:rPr>
          <w:rFonts w:hint="eastAsia" w:ascii="仿宋_GB2312" w:eastAsia="仿宋_GB2312"/>
          <w:sz w:val="24"/>
          <w:lang w:val="en-US" w:eastAsia="zh-CN"/>
        </w:rPr>
        <w:t>到以下账户：（不接受任何保函形式）</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户名：</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账号：</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开户行：</w:t>
      </w:r>
    </w:p>
    <w:p>
      <w:pPr>
        <w:spacing w:line="360" w:lineRule="auto"/>
        <w:ind w:firstLine="480" w:firstLineChars="200"/>
        <w:rPr>
          <w:rFonts w:hint="default" w:ascii="仿宋_GB2312" w:eastAsia="仿宋_GB2312"/>
          <w:sz w:val="24"/>
          <w:lang w:val="en-US" w:eastAsia="zh-CN"/>
        </w:rPr>
      </w:pPr>
      <w:r>
        <w:rPr>
          <w:rFonts w:hint="eastAsia" w:ascii="仿宋_GB2312" w:eastAsia="仿宋_GB2312"/>
          <w:sz w:val="24"/>
          <w:lang w:val="en-US" w:eastAsia="zh-CN"/>
        </w:rPr>
        <w:t>合同到期后，乙方无违约事件，40天内一次性退还。</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五、租赁费用及支付方式</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5.1租赁费用</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植物种类各项租赁价格表（待定）。</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5.2支付方式</w:t>
      </w:r>
    </w:p>
    <w:p>
      <w:pPr>
        <w:spacing w:line="360" w:lineRule="auto"/>
        <w:ind w:firstLine="480" w:firstLineChars="200"/>
        <w:rPr>
          <w:rFonts w:hint="eastAsia" w:ascii="仿宋" w:hAnsi="仿宋" w:eastAsia="仿宋"/>
          <w:b w:val="0"/>
          <w:bCs w:val="0"/>
          <w:sz w:val="28"/>
          <w:szCs w:val="28"/>
          <w:lang w:eastAsia="zh-CN"/>
        </w:rPr>
      </w:pPr>
      <w:r>
        <w:rPr>
          <w:rFonts w:hint="eastAsia" w:ascii="仿宋_GB2312" w:eastAsia="仿宋_GB2312"/>
          <w:sz w:val="24"/>
          <w:lang w:val="en-US" w:eastAsia="zh-CN"/>
        </w:rPr>
        <w:t>5.2.1服务期间租赁费用每半年结算一次，根据附件1所列各植物等级单价和实际租赁数量和月数结算。租期不足一月的，按天数计算，租金（天）=月租金单价/30。</w:t>
      </w:r>
      <w:r>
        <w:rPr>
          <w:rFonts w:hint="eastAsia" w:ascii="仿宋_GB2312" w:hAnsi="Times New Roman" w:eastAsia="仿宋_GB2312" w:cs="Times New Roman"/>
          <w:sz w:val="24"/>
          <w:lang w:val="en-US" w:eastAsia="zh-CN"/>
        </w:rPr>
        <w:t>（如乙方提供的增值税普通发票，甲方实际支付金额=不含增值税金额；如乙方提供的增值税专用发票，甲方实际支付金额=不含增值税金额+增值税税额)。</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 xml:space="preserve">5.2.2甲方收到乙方出具的符合规定的增值税专用发票后，在20个工作日内将相应款项汇至乙方本合同中约定的账户。 </w:t>
      </w:r>
    </w:p>
    <w:p>
      <w:pPr>
        <w:spacing w:line="360" w:lineRule="auto"/>
        <w:ind w:firstLine="480" w:firstLineChars="200"/>
        <w:rPr>
          <w:rFonts w:hint="default" w:ascii="仿宋_GB2312" w:eastAsia="仿宋_GB2312"/>
          <w:sz w:val="24"/>
          <w:lang w:val="en-US" w:eastAsia="zh-CN"/>
        </w:rPr>
      </w:pPr>
      <w:r>
        <w:rPr>
          <w:rFonts w:hint="eastAsia" w:ascii="仿宋_GB2312" w:eastAsia="仿宋_GB2312"/>
          <w:sz w:val="24"/>
          <w:lang w:val="en-US" w:eastAsia="zh-CN"/>
        </w:rPr>
        <w:t>5.2.3乙方账户信息</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账  户：</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账  号：</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开户行：</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六、双方权利义务</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6.1乙方的权利义务</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6.1.1乙方按甲方提出的需求计划进行植物租赁摆放，并定期对摆放的植物进行保养维护，包括但不限于浇水、增肥、修剪等。</w:t>
      </w:r>
    </w:p>
    <w:p>
      <w:pPr>
        <w:spacing w:line="360" w:lineRule="auto"/>
        <w:ind w:firstLine="480" w:firstLineChars="200"/>
        <w:rPr>
          <w:rFonts w:hint="default" w:ascii="仿宋_GB2312" w:eastAsia="仿宋_GB2312"/>
          <w:sz w:val="24"/>
          <w:lang w:val="en-US" w:eastAsia="zh-CN"/>
        </w:rPr>
      </w:pPr>
      <w:r>
        <w:rPr>
          <w:rFonts w:hint="eastAsia" w:ascii="仿宋_GB2312" w:eastAsia="仿宋_GB2312"/>
          <w:sz w:val="24"/>
          <w:lang w:val="en-US" w:eastAsia="zh-CN"/>
        </w:rPr>
        <w:t>6.1.2乙方应及时更换枯萎、病死、叶子脱落等失去观赏价值的植物，进行及时清理和更换。超过1周未清理更换的，不计算当月租赁费用。</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6.1.3乙方为甲方摆放和养护植物时应遵守甲方的有关规定，保持甲方摆放场所的环境卫生。</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6.2甲方的权利义务</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6.2.1甲方应明确摆放及养护区域范围，包括但不限于重庆江北国际机场内重庆空港航空地面服务有限公司所属行政楼、货运办公区、航站楼办公区、海关办公区、机坪办公区等。</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6.2.2甲方应列明租赁植物种类清单。（见附件1）</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6.2.3甲方应妥善保管租摆的植物，并提供绿化养护及花卉护理所必须的水源等条件及基本工具。</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 xml:space="preserve">6.2.4甲方应按照本合同约定的付款方式向乙方及时、足额的支付养护租摆费用。  </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七、违约责任</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7.1甲、乙双方均应严格遵守本合同的约定，如有违约，违约方应对由此给守约方造成的损失承担赔偿责任；</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7.2乙方养护达不到甲方要求的，影响甲方正常经营生产活动的，甲方可发出整改书面通知书或口头通知，乙方7天内未于整改的，乙方就造成的损失承担赔偿责任。</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八、争议解决方式</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甲乙双方因履行本合同发生纠纷时，应友好协商解决。协商不成，任何一方可向甲方所在地人民法院上诉。</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九、其它约定</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 xml:space="preserve">9.1如果本合同任何一方因受不可抗力事件影响而未能履行其在本合同下的全部或部分义务，该义务的履行在不可抗力事件妨碍其履行期间应予中止。 </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 xml:space="preserve">9.2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 </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9.3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9.4本合同未尽事宜，依照有关法律、法规执行，法律、法规未作规定的，甲乙双方可以达成书面补充合同。本合同的附件和补充合同均为本合同不可分割的组成部分，与本合同具有同等的法律效力。</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9.5本合同自双方签字盖章后起生效；合同文书一式陆份，甲乙双方各持叁份，具有同等法律效力。</w:t>
      </w:r>
    </w:p>
    <w:p>
      <w:pPr>
        <w:spacing w:line="360" w:lineRule="auto"/>
        <w:rPr>
          <w:rFonts w:hint="eastAsia" w:ascii="仿宋_GB2312" w:eastAsia="仿宋_GB2312"/>
          <w:b/>
          <w:bCs/>
          <w:sz w:val="24"/>
          <w:lang w:eastAsia="zh-CN"/>
        </w:rPr>
      </w:pPr>
      <w:r>
        <w:rPr>
          <w:rFonts w:hint="eastAsia" w:ascii="仿宋_GB2312" w:eastAsia="仿宋_GB2312"/>
          <w:sz w:val="24"/>
        </w:rPr>
        <w:t>甲方：</w:t>
      </w:r>
      <w:r>
        <w:rPr>
          <w:rFonts w:hint="eastAsia" w:ascii="仿宋_GB2312" w:eastAsia="仿宋_GB2312"/>
          <w:sz w:val="24"/>
          <w:lang w:val="en-US" w:eastAsia="zh-CN"/>
        </w:rPr>
        <w:t xml:space="preserve">                                </w:t>
      </w:r>
      <w:r>
        <w:rPr>
          <w:rFonts w:hint="eastAsia" w:ascii="仿宋_GB2312" w:eastAsia="仿宋_GB2312"/>
          <w:sz w:val="24"/>
        </w:rPr>
        <w:t>乙方：</w:t>
      </w:r>
    </w:p>
    <w:p>
      <w:pPr>
        <w:spacing w:line="360" w:lineRule="auto"/>
        <w:rPr>
          <w:rFonts w:hint="eastAsia" w:ascii="仿宋_GB2312" w:eastAsia="仿宋_GB2312"/>
          <w:sz w:val="24"/>
          <w:lang w:eastAsia="zh-CN"/>
        </w:rPr>
      </w:pPr>
      <w:r>
        <w:rPr>
          <w:rFonts w:hint="eastAsia" w:ascii="仿宋_GB2312" w:eastAsia="仿宋_GB2312"/>
          <w:sz w:val="24"/>
          <w:lang w:eastAsia="zh-CN"/>
        </w:rPr>
        <w:t>（盖章）</w:t>
      </w:r>
      <w:r>
        <w:rPr>
          <w:rFonts w:hint="eastAsia" w:ascii="仿宋_GB2312" w:eastAsia="仿宋_GB2312"/>
          <w:sz w:val="24"/>
          <w:lang w:val="en-US" w:eastAsia="zh-CN"/>
        </w:rPr>
        <w:t xml:space="preserve">                              （盖章）</w:t>
      </w:r>
    </w:p>
    <w:p>
      <w:pPr>
        <w:spacing w:line="360" w:lineRule="auto"/>
        <w:rPr>
          <w:rFonts w:hint="eastAsia" w:ascii="仿宋_GB2312" w:eastAsia="仿宋_GB2312"/>
          <w:sz w:val="24"/>
          <w:lang w:eastAsia="zh-CN"/>
        </w:rPr>
      </w:pPr>
      <w:r>
        <w:rPr>
          <w:rFonts w:hint="eastAsia" w:ascii="仿宋_GB2312" w:eastAsia="仿宋_GB2312"/>
          <w:sz w:val="24"/>
          <w:lang w:eastAsia="zh-CN"/>
        </w:rPr>
        <w:t>法定代表人或</w:t>
      </w:r>
      <w:r>
        <w:rPr>
          <w:rFonts w:hint="eastAsia" w:ascii="仿宋_GB2312" w:eastAsia="仿宋_GB2312"/>
          <w:sz w:val="24"/>
          <w:lang w:val="en-US" w:eastAsia="zh-CN"/>
        </w:rPr>
        <w:t xml:space="preserve">                          法定代表人或</w:t>
      </w:r>
    </w:p>
    <w:p>
      <w:pPr>
        <w:spacing w:line="360" w:lineRule="auto"/>
        <w:rPr>
          <w:rFonts w:hint="eastAsia" w:ascii="仿宋_GB2312" w:eastAsia="仿宋_GB2312"/>
          <w:sz w:val="24"/>
          <w:u w:val="single"/>
        </w:rPr>
      </w:pPr>
      <w:r>
        <w:rPr>
          <w:rFonts w:hint="eastAsia" w:ascii="仿宋_GB2312" w:eastAsia="仿宋_GB2312"/>
          <w:sz w:val="24"/>
          <w:lang w:eastAsia="zh-CN"/>
        </w:rPr>
        <w:t>委托代理人</w:t>
      </w:r>
      <w:r>
        <w:rPr>
          <w:rFonts w:hint="eastAsia" w:ascii="仿宋_GB2312" w:eastAsia="仿宋_GB2312"/>
          <w:sz w:val="24"/>
        </w:rPr>
        <w:t>签字：</w:t>
      </w:r>
      <w:r>
        <w:rPr>
          <w:rFonts w:hint="eastAsia" w:ascii="仿宋_GB2312" w:eastAsia="仿宋_GB2312"/>
          <w:sz w:val="24"/>
          <w:u w:val="none"/>
        </w:rPr>
        <w:t xml:space="preserve">                      </w:t>
      </w:r>
      <w:r>
        <w:rPr>
          <w:rFonts w:hint="eastAsia" w:ascii="仿宋_GB2312" w:eastAsia="仿宋_GB2312"/>
          <w:sz w:val="24"/>
          <w:u w:val="none"/>
          <w:lang w:eastAsia="zh-CN"/>
        </w:rPr>
        <w:t>委托代理人</w:t>
      </w:r>
      <w:r>
        <w:rPr>
          <w:rFonts w:hint="eastAsia" w:ascii="仿宋_GB2312" w:eastAsia="仿宋_GB2312"/>
          <w:sz w:val="24"/>
        </w:rPr>
        <w:t>人签字：</w:t>
      </w:r>
    </w:p>
    <w:p>
      <w:pPr>
        <w:snapToGrid w:val="0"/>
        <w:spacing w:line="360" w:lineRule="auto"/>
        <w:rPr>
          <w:rFonts w:hint="default" w:ascii="仿宋" w:hAnsi="仿宋" w:eastAsia="仿宋"/>
          <w:b/>
          <w:bCs/>
          <w:color w:val="000000" w:themeColor="text1"/>
          <w:sz w:val="28"/>
          <w:szCs w:val="28"/>
          <w:lang w:val="en-US" w:eastAsia="zh-CN"/>
          <w14:textFill>
            <w14:solidFill>
              <w14:schemeClr w14:val="tx1"/>
            </w14:solidFill>
          </w14:textFill>
        </w:rPr>
      </w:pPr>
      <w:r>
        <w:rPr>
          <w:rFonts w:hint="eastAsia" w:ascii="仿宋_GB2312" w:eastAsia="仿宋_GB2312"/>
          <w:sz w:val="24"/>
          <w:lang w:val="en-US" w:eastAsia="zh-CN"/>
        </w:rPr>
        <w:t>签订日期：                             签订日期：</w:t>
      </w:r>
    </w:p>
    <w:p>
      <w:pPr>
        <w:numPr>
          <w:ilvl w:val="0"/>
          <w:numId w:val="3"/>
        </w:numPr>
        <w:jc w:val="center"/>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t>服务要求</w:t>
      </w:r>
    </w:p>
    <w:p>
      <w:pPr>
        <w:pStyle w:val="2"/>
        <w:jc w:val="both"/>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1、服务区域</w:t>
      </w:r>
    </w:p>
    <w:p>
      <w:pPr>
        <w:ind w:firstLine="560" w:firstLineChars="200"/>
        <w:rPr>
          <w:rFonts w:hint="eastAsia" w:ascii="仿宋" w:hAnsi="仿宋" w:eastAsia="仿宋"/>
          <w:b w:val="0"/>
          <w:bCs w:val="0"/>
          <w:color w:val="000000" w:themeColor="text1"/>
          <w:sz w:val="28"/>
          <w:szCs w:val="28"/>
          <w:lang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1.1</w:t>
      </w:r>
      <w:r>
        <w:rPr>
          <w:rFonts w:hint="eastAsia" w:ascii="仿宋" w:hAnsi="仿宋" w:eastAsia="仿宋"/>
          <w:b w:val="0"/>
          <w:bCs w:val="0"/>
          <w:color w:val="000000" w:themeColor="text1"/>
          <w:sz w:val="28"/>
          <w:szCs w:val="28"/>
          <w:lang w:eastAsia="zh-CN"/>
          <w14:textFill>
            <w14:solidFill>
              <w14:schemeClr w14:val="tx1"/>
            </w14:solidFill>
          </w14:textFill>
        </w:rPr>
        <w:t>办公区域：重庆江北国际机场场区内，主要涉及行政楼、货运办公区、航站楼办公区、海关办公区、机坪办公区。从事服务的人员应当考取机场隔离区通行证。</w:t>
      </w:r>
    </w:p>
    <w:p>
      <w:pPr>
        <w:ind w:firstLine="560" w:firstLineChars="200"/>
        <w:rPr>
          <w:rFonts w:hint="eastAsia"/>
          <w:lang w:eastAsia="zh-CN"/>
        </w:rPr>
      </w:pPr>
      <w:r>
        <w:rPr>
          <w:rFonts w:hint="eastAsia" w:ascii="仿宋" w:hAnsi="仿宋" w:eastAsia="仿宋"/>
          <w:b w:val="0"/>
          <w:bCs w:val="0"/>
          <w:color w:val="000000" w:themeColor="text1"/>
          <w:sz w:val="28"/>
          <w:szCs w:val="28"/>
          <w:lang w:eastAsia="zh-CN"/>
          <w14:textFill>
            <w14:solidFill>
              <w14:schemeClr w14:val="tx1"/>
            </w14:solidFill>
          </w14:textFill>
        </w:rPr>
        <w:t>办公区域以实际配置数量为准。</w:t>
      </w:r>
    </w:p>
    <w:p>
      <w:pPr>
        <w:ind w:firstLine="560" w:firstLineChars="200"/>
        <w:rPr>
          <w:rFonts w:hint="eastAsia" w:ascii="仿宋" w:hAnsi="仿宋" w:eastAsia="仿宋"/>
          <w:b w:val="0"/>
          <w:bCs w:val="0"/>
          <w:color w:val="000000" w:themeColor="text1"/>
          <w:sz w:val="28"/>
          <w:szCs w:val="28"/>
          <w:lang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1.2</w:t>
      </w:r>
      <w:r>
        <w:rPr>
          <w:rFonts w:hint="eastAsia" w:ascii="仿宋" w:hAnsi="仿宋" w:eastAsia="仿宋"/>
          <w:b w:val="0"/>
          <w:bCs w:val="0"/>
          <w:color w:val="000000" w:themeColor="text1"/>
          <w:sz w:val="28"/>
          <w:szCs w:val="28"/>
          <w:lang w:eastAsia="zh-CN"/>
          <w14:textFill>
            <w14:solidFill>
              <w14:schemeClr w14:val="tx1"/>
            </w14:solidFill>
          </w14:textFill>
        </w:rPr>
        <w:t>公共区域（场景）</w:t>
      </w:r>
    </w:p>
    <w:tbl>
      <w:tblPr>
        <w:tblStyle w:val="60"/>
        <w:tblW w:w="7564" w:type="dxa"/>
        <w:tblInd w:w="0" w:type="dxa"/>
        <w:shd w:val="clear" w:color="auto" w:fill="auto"/>
        <w:tblLayout w:type="autofit"/>
        <w:tblCellMar>
          <w:top w:w="0" w:type="dxa"/>
          <w:left w:w="0" w:type="dxa"/>
          <w:bottom w:w="0" w:type="dxa"/>
          <w:right w:w="0" w:type="dxa"/>
        </w:tblCellMar>
      </w:tblPr>
      <w:tblGrid>
        <w:gridCol w:w="3436"/>
        <w:gridCol w:w="2553"/>
        <w:gridCol w:w="1575"/>
      </w:tblGrid>
      <w:tr>
        <w:tblPrEx>
          <w:shd w:val="clear" w:color="auto" w:fill="auto"/>
          <w:tblCellMar>
            <w:top w:w="0" w:type="dxa"/>
            <w:left w:w="0" w:type="dxa"/>
            <w:bottom w:w="0" w:type="dxa"/>
            <w:right w:w="0" w:type="dxa"/>
          </w:tblCellMar>
        </w:tblPrEx>
        <w:trPr>
          <w:trHeight w:val="270" w:hRule="atLeast"/>
        </w:trPr>
        <w:tc>
          <w:tcPr>
            <w:tcW w:w="3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图片</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区域位置</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占地面积</w:t>
            </w:r>
          </w:p>
        </w:tc>
      </w:tr>
      <w:tr>
        <w:tblPrEx>
          <w:tblCellMar>
            <w:top w:w="0" w:type="dxa"/>
            <w:left w:w="0" w:type="dxa"/>
            <w:bottom w:w="0" w:type="dxa"/>
            <w:right w:w="0" w:type="dxa"/>
          </w:tblCellMar>
        </w:tblPrEx>
        <w:trPr>
          <w:trHeight w:val="280" w:hRule="atLeast"/>
        </w:trPr>
        <w:tc>
          <w:tcPr>
            <w:tcW w:w="34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69215</wp:posOffset>
                  </wp:positionH>
                  <wp:positionV relativeFrom="paragraph">
                    <wp:posOffset>55880</wp:posOffset>
                  </wp:positionV>
                  <wp:extent cx="1894205" cy="657860"/>
                  <wp:effectExtent l="0" t="0" r="10795" b="889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5"/>
                          <a:stretch>
                            <a:fillRect/>
                          </a:stretch>
                        </pic:blipFill>
                        <pic:spPr>
                          <a:xfrm>
                            <a:off x="0" y="0"/>
                            <a:ext cx="1894205" cy="657860"/>
                          </a:xfrm>
                          <a:prstGeom prst="rect">
                            <a:avLst/>
                          </a:prstGeom>
                          <a:noFill/>
                          <a:ln>
                            <a:noFill/>
                          </a:ln>
                        </pic:spPr>
                      </pic:pic>
                    </a:graphicData>
                  </a:graphic>
                </wp:anchor>
              </w:drawing>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地服楼大厅楼梯左侧</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w:t>
            </w:r>
          </w:p>
        </w:tc>
      </w:tr>
      <w:tr>
        <w:tblPrEx>
          <w:tblCellMar>
            <w:top w:w="0" w:type="dxa"/>
            <w:left w:w="0" w:type="dxa"/>
            <w:bottom w:w="0" w:type="dxa"/>
            <w:right w:w="0" w:type="dxa"/>
          </w:tblCellMar>
        </w:tblPrEx>
        <w:trPr>
          <w:trHeight w:val="30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2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34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50800</wp:posOffset>
                  </wp:positionH>
                  <wp:positionV relativeFrom="paragraph">
                    <wp:posOffset>41910</wp:posOffset>
                  </wp:positionV>
                  <wp:extent cx="1902460" cy="648970"/>
                  <wp:effectExtent l="0" t="0" r="2540" b="1778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6"/>
                          <a:stretch>
                            <a:fillRect/>
                          </a:stretch>
                        </pic:blipFill>
                        <pic:spPr>
                          <a:xfrm>
                            <a:off x="0" y="0"/>
                            <a:ext cx="1902460" cy="648970"/>
                          </a:xfrm>
                          <a:prstGeom prst="rect">
                            <a:avLst/>
                          </a:prstGeom>
                          <a:noFill/>
                          <a:ln>
                            <a:noFill/>
                          </a:ln>
                        </pic:spPr>
                      </pic:pic>
                    </a:graphicData>
                  </a:graphic>
                </wp:anchor>
              </w:drawing>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地服楼大厅楼梯右侧</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w:t>
            </w:r>
          </w:p>
        </w:tc>
      </w:tr>
      <w:tr>
        <w:tblPrEx>
          <w:tblCellMar>
            <w:top w:w="0" w:type="dxa"/>
            <w:left w:w="0" w:type="dxa"/>
            <w:bottom w:w="0" w:type="dxa"/>
            <w:right w:w="0" w:type="dxa"/>
          </w:tblCellMar>
        </w:tblPrEx>
        <w:trPr>
          <w:trHeight w:val="30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8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80" w:hRule="atLeast"/>
        </w:trPr>
        <w:tc>
          <w:tcPr>
            <w:tcW w:w="34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28575</wp:posOffset>
                  </wp:positionH>
                  <wp:positionV relativeFrom="paragraph">
                    <wp:posOffset>46990</wp:posOffset>
                  </wp:positionV>
                  <wp:extent cx="1932940" cy="514985"/>
                  <wp:effectExtent l="0" t="0" r="10160" b="18415"/>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7"/>
                          <a:stretch>
                            <a:fillRect/>
                          </a:stretch>
                        </pic:blipFill>
                        <pic:spPr>
                          <a:xfrm>
                            <a:off x="0" y="0"/>
                            <a:ext cx="1932940" cy="514985"/>
                          </a:xfrm>
                          <a:prstGeom prst="rect">
                            <a:avLst/>
                          </a:prstGeom>
                          <a:noFill/>
                          <a:ln>
                            <a:noFill/>
                          </a:ln>
                        </pic:spPr>
                      </pic:pic>
                    </a:graphicData>
                  </a:graphic>
                </wp:anchor>
              </w:drawing>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地服楼大厅</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w:t>
            </w:r>
          </w:p>
        </w:tc>
      </w:tr>
      <w:tr>
        <w:tblPrEx>
          <w:tblCellMar>
            <w:top w:w="0" w:type="dxa"/>
            <w:left w:w="0" w:type="dxa"/>
            <w:bottom w:w="0" w:type="dxa"/>
            <w:right w:w="0" w:type="dxa"/>
          </w:tblCellMar>
        </w:tblPrEx>
        <w:trPr>
          <w:trHeight w:val="48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60" w:hRule="atLeast"/>
        </w:trPr>
        <w:tc>
          <w:tcPr>
            <w:tcW w:w="34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28575</wp:posOffset>
                  </wp:positionH>
                  <wp:positionV relativeFrom="paragraph">
                    <wp:posOffset>60960</wp:posOffset>
                  </wp:positionV>
                  <wp:extent cx="1934210" cy="549275"/>
                  <wp:effectExtent l="0" t="0" r="8890" b="3175"/>
                  <wp:wrapNone/>
                  <wp:docPr id="1" name="图片_5"/>
                  <wp:cNvGraphicFramePr/>
                  <a:graphic xmlns:a="http://schemas.openxmlformats.org/drawingml/2006/main">
                    <a:graphicData uri="http://schemas.openxmlformats.org/drawingml/2006/picture">
                      <pic:pic xmlns:pic="http://schemas.openxmlformats.org/drawingml/2006/picture">
                        <pic:nvPicPr>
                          <pic:cNvPr id="1" name="图片_5"/>
                          <pic:cNvPicPr/>
                        </pic:nvPicPr>
                        <pic:blipFill>
                          <a:blip r:embed="rId8"/>
                          <a:stretch>
                            <a:fillRect/>
                          </a:stretch>
                        </pic:blipFill>
                        <pic:spPr>
                          <a:xfrm>
                            <a:off x="0" y="0"/>
                            <a:ext cx="1934210" cy="549275"/>
                          </a:xfrm>
                          <a:prstGeom prst="rect">
                            <a:avLst/>
                          </a:prstGeom>
                          <a:noFill/>
                          <a:ln>
                            <a:noFill/>
                          </a:ln>
                        </pic:spPr>
                      </pic:pic>
                    </a:graphicData>
                  </a:graphic>
                </wp:anchor>
              </w:drawing>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老地服办公楼大厅</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4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6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bl>
    <w:p>
      <w:pPr>
        <w:ind w:firstLine="560" w:firstLineChars="200"/>
        <w:rPr>
          <w:rFonts w:hint="eastAsia" w:ascii="仿宋" w:hAnsi="仿宋" w:eastAsia="仿宋"/>
          <w:b w:val="0"/>
          <w:bCs w:val="0"/>
          <w:color w:val="000000" w:themeColor="text1"/>
          <w:sz w:val="28"/>
          <w:szCs w:val="28"/>
          <w:lang w:eastAsia="zh-CN"/>
          <w14:textFill>
            <w14:solidFill>
              <w14:schemeClr w14:val="tx1"/>
            </w14:solidFill>
          </w14:textFill>
        </w:rPr>
      </w:pPr>
      <w:r>
        <w:rPr>
          <w:rFonts w:hint="eastAsia" w:ascii="仿宋" w:hAnsi="仿宋" w:eastAsia="仿宋"/>
          <w:b w:val="0"/>
          <w:bCs w:val="0"/>
          <w:color w:val="000000" w:themeColor="text1"/>
          <w:sz w:val="28"/>
          <w:szCs w:val="28"/>
          <w:lang w:eastAsia="zh-CN"/>
          <w14:textFill>
            <w14:solidFill>
              <w14:schemeClr w14:val="tx1"/>
            </w14:solidFill>
          </w14:textFill>
        </w:rPr>
        <w:t>公共区域需进行相应的景观设计，仍以实际搭配数量为准。</w:t>
      </w:r>
    </w:p>
    <w:p>
      <w:pPr>
        <w:pStyle w:val="2"/>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2、植物需求</w:t>
      </w:r>
    </w:p>
    <w:p>
      <w:pPr>
        <w:rPr>
          <w:rFonts w:hint="eastAsia" w:ascii="仿宋" w:hAnsi="仿宋" w:eastAsia="仿宋"/>
          <w:b w:val="0"/>
          <w:bCs w:val="0"/>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b w:val="0"/>
          <w:bCs w:val="0"/>
          <w:color w:val="000000" w:themeColor="text1"/>
          <w:sz w:val="28"/>
          <w:szCs w:val="28"/>
          <w:lang w:val="en-US" w:eastAsia="zh-CN"/>
          <w14:textFill>
            <w14:solidFill>
              <w14:schemeClr w14:val="tx1"/>
            </w14:solidFill>
          </w14:textFill>
        </w:rPr>
        <w:t xml:space="preserve">   2.1定义：按照植物高度将我司需求植物分为四大类（一级类别），A类（高度181cm以上），B类（高度81cm-180cm），C类（高度51cm-80cm），D类（高度25cm-50cm），且各大类下设明细类（二级类别）。</w:t>
      </w:r>
    </w:p>
    <w:p>
      <w:pPr>
        <w:ind w:firstLine="560" w:firstLineChars="200"/>
        <w:rPr>
          <w:rFonts w:hint="eastAsia" w:ascii="仿宋" w:hAnsi="仿宋" w:eastAsia="仿宋"/>
          <w:b w:val="0"/>
          <w:bCs w:val="0"/>
          <w:color w:val="000000" w:themeColor="text1"/>
          <w:sz w:val="28"/>
          <w:szCs w:val="28"/>
          <w:lang w:val="en-US"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2.2需求方案</w:t>
      </w:r>
    </w:p>
    <w:tbl>
      <w:tblPr>
        <w:tblStyle w:val="61"/>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100"/>
        <w:gridCol w:w="1165"/>
        <w:gridCol w:w="726"/>
        <w:gridCol w:w="2293"/>
        <w:gridCol w:w="1256"/>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序号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b w:val="0"/>
                <w:bCs w:val="0"/>
                <w:color w:val="000000"/>
                <w:sz w:val="21"/>
                <w:szCs w:val="21"/>
                <w:vertAlign w:val="baseline"/>
                <w:lang w:val="en-US" w:eastAsia="zh-CN"/>
              </w:rPr>
            </w:pPr>
            <w:r>
              <w:rPr>
                <w:rFonts w:hint="eastAsia"/>
                <w:b/>
                <w:bCs/>
                <w:color w:val="000000"/>
                <w:sz w:val="21"/>
                <w:szCs w:val="21"/>
                <w:vertAlign w:val="baseline"/>
                <w:lang w:val="en-US" w:eastAsia="zh-CN"/>
              </w:rPr>
              <w:t>一级类别</w:t>
            </w: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二级类别</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数量</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暂定需求种类</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盆体要求</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可替换种类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A类</w:t>
            </w: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A1</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0</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榕树盆景</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釉盆</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A2</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8</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幸福树、绿萝</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釉盆</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3</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B类</w:t>
            </w: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B1</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多头铁树</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釉盆</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4</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B2</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72</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杜鹃、铁树、发财树、散尾葵、幸福树、非洲茉莉、天堂鸟</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5</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B3</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338</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虎皮兰、螺纹铁、绿宝、绿萝、万年青、夏威夷椰子、杏叶、也门铁</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6</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C类</w:t>
            </w: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C1</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41</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架子吊藤</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7</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C2</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55</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万年青</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8</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D类</w:t>
            </w: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D1</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Calibri" w:hAnsi="Calibri" w:eastAsia="宋体" w:cs="Times New Roman"/>
                <w:b/>
                <w:bCs/>
                <w:color w:val="000000"/>
                <w:kern w:val="2"/>
                <w:sz w:val="21"/>
                <w:szCs w:val="21"/>
                <w:vertAlign w:val="baseline"/>
                <w:lang w:val="en-US" w:eastAsia="zh-CN" w:bidi="ar-SA"/>
              </w:rPr>
            </w:pPr>
            <w:r>
              <w:rPr>
                <w:rFonts w:hint="eastAsia" w:cs="Times New Roman"/>
                <w:b/>
                <w:bCs/>
                <w:color w:val="000000"/>
                <w:kern w:val="2"/>
                <w:sz w:val="21"/>
                <w:szCs w:val="21"/>
                <w:vertAlign w:val="baseline"/>
                <w:lang w:val="en-US" w:eastAsia="zh-CN" w:bidi="ar-SA"/>
              </w:rPr>
              <w:t>0</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蝴蝶兰盆景</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9</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D2</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Calibri" w:hAnsi="Calibri" w:eastAsia="宋体" w:cs="Times New Roman"/>
                <w:b/>
                <w:bCs/>
                <w:color w:val="000000"/>
                <w:kern w:val="2"/>
                <w:sz w:val="21"/>
                <w:szCs w:val="21"/>
                <w:vertAlign w:val="baseline"/>
                <w:lang w:val="en-US" w:eastAsia="zh-CN" w:bidi="ar-SA"/>
              </w:rPr>
            </w:pPr>
            <w:r>
              <w:rPr>
                <w:rFonts w:hint="eastAsia" w:cs="Times New Roman"/>
                <w:b/>
                <w:bCs/>
                <w:color w:val="000000"/>
                <w:kern w:val="2"/>
                <w:sz w:val="21"/>
                <w:szCs w:val="21"/>
                <w:vertAlign w:val="baseline"/>
                <w:lang w:val="en-US" w:eastAsia="zh-CN" w:bidi="ar-SA"/>
              </w:rPr>
              <w:t>76</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红掌、双头鸿运当头</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10</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D3</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Calibri" w:hAnsi="Calibri" w:eastAsia="宋体" w:cs="Times New Roman"/>
                <w:b/>
                <w:bCs/>
                <w:color w:val="000000"/>
                <w:kern w:val="2"/>
                <w:sz w:val="21"/>
                <w:szCs w:val="21"/>
                <w:vertAlign w:val="baseline"/>
                <w:lang w:val="en-US" w:eastAsia="zh-CN" w:bidi="ar-SA"/>
              </w:rPr>
            </w:pPr>
            <w:r>
              <w:rPr>
                <w:rFonts w:hint="eastAsia" w:cs="Times New Roman"/>
                <w:b/>
                <w:bCs/>
                <w:color w:val="000000"/>
                <w:kern w:val="2"/>
                <w:sz w:val="21"/>
                <w:szCs w:val="21"/>
                <w:vertAlign w:val="baseline"/>
                <w:lang w:val="en-US" w:eastAsia="zh-CN" w:bidi="ar-SA"/>
              </w:rPr>
              <w:t>55</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r>
              <w:rPr>
                <w:rFonts w:hint="eastAsia"/>
                <w:color w:val="000000"/>
                <w:sz w:val="21"/>
                <w:szCs w:val="21"/>
                <w:vertAlign w:val="baseline"/>
                <w:lang w:val="en-US" w:eastAsia="zh-CN"/>
              </w:rPr>
              <w:t>变叶木、杜鹃、一品红</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陶瓷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6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11</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D4</w:t>
            </w:r>
          </w:p>
        </w:tc>
        <w:tc>
          <w:tcPr>
            <w:tcW w:w="7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309</w:t>
            </w:r>
          </w:p>
        </w:tc>
        <w:tc>
          <w:tcPr>
            <w:tcW w:w="2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吊藤、黑美人、虎皮兰、水培白掌、巴西美人、白掌</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玻璃、塑料</w:t>
            </w:r>
          </w:p>
        </w:tc>
        <w:tc>
          <w:tcPr>
            <w:tcW w:w="18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bl>
    <w:p>
      <w:pPr>
        <w:pStyle w:val="2"/>
        <w:numPr>
          <w:ilvl w:val="0"/>
          <w:numId w:val="0"/>
        </w:numPr>
        <w:jc w:val="both"/>
        <w:rPr>
          <w:rFonts w:hint="eastAsia" w:ascii="仿宋" w:hAnsi="仿宋" w:eastAsia="仿宋"/>
          <w:b/>
          <w:bCs/>
          <w:color w:val="000000" w:themeColor="text1"/>
          <w:sz w:val="28"/>
          <w:szCs w:val="28"/>
          <w:lang w:val="en-US" w:eastAsia="zh-CN"/>
          <w14:textFill>
            <w14:solidFill>
              <w14:schemeClr w14:val="tx1"/>
            </w14:solidFill>
          </w14:textFill>
        </w:rPr>
      </w:pPr>
    </w:p>
    <w:p>
      <w:pPr>
        <w:pStyle w:val="2"/>
        <w:numPr>
          <w:ilvl w:val="0"/>
          <w:numId w:val="0"/>
        </w:numPr>
        <w:jc w:val="both"/>
        <w:rPr>
          <w:rFonts w:hint="eastAsia"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3、维护需求</w:t>
      </w:r>
    </w:p>
    <w:p>
      <w:pPr>
        <w:rPr>
          <w:rFonts w:hint="eastAsia" w:ascii="仿宋" w:hAnsi="仿宋" w:eastAsia="仿宋"/>
          <w:b w:val="0"/>
          <w:bCs w:val="0"/>
          <w:color w:val="000000" w:themeColor="text1"/>
          <w:sz w:val="28"/>
          <w:szCs w:val="28"/>
          <w:lang w:val="en-US"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3.1维护周期：各区域植物需进行定期维护，包括但不限于浇水、增肥、修剪等，频次不得少于一周一次；</w:t>
      </w:r>
    </w:p>
    <w:p>
      <w:pPr>
        <w:rPr>
          <w:rFonts w:hint="default" w:ascii="仿宋" w:hAnsi="仿宋" w:eastAsia="仿宋"/>
          <w:b w:val="0"/>
          <w:bCs w:val="0"/>
          <w:color w:val="000000" w:themeColor="text1"/>
          <w:sz w:val="28"/>
          <w:szCs w:val="28"/>
          <w:lang w:val="en-US" w:eastAsia="zh-CN"/>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3.2替换需求：若植物出现坏死、枯黄的植物应于一周内进行替换，否则不计算当月租赁费。</w:t>
      </w:r>
    </w:p>
    <w:p>
      <w:pPr>
        <w:rPr>
          <w:rFonts w:hint="eastAsia"/>
          <w:lang w:eastAsia="zh-CN"/>
        </w:rPr>
      </w:pPr>
      <w:r>
        <w:rPr>
          <w:rFonts w:hint="eastAsia"/>
          <w:lang w:eastAsia="zh-CN"/>
        </w:rPr>
        <w:br w:type="page"/>
      </w:r>
    </w:p>
    <w:p>
      <w:pPr>
        <w:pStyle w:val="2"/>
        <w:rPr>
          <w:rFonts w:hint="default" w:eastAsia="宋体"/>
          <w:lang w:val="en-US" w:eastAsia="zh-CN"/>
        </w:rPr>
      </w:pPr>
      <w:r>
        <w:rPr>
          <w:rFonts w:hint="eastAsia"/>
          <w:lang w:eastAsia="zh-CN"/>
        </w:rPr>
        <w:t>第五章</w:t>
      </w:r>
      <w:r>
        <w:rPr>
          <w:rFonts w:hint="eastAsia"/>
          <w:lang w:val="en-US" w:eastAsia="zh-CN"/>
        </w:rPr>
        <w:t xml:space="preserve"> 格式及附件</w:t>
      </w:r>
    </w:p>
    <w:p>
      <w:pPr>
        <w:jc w:val="center"/>
        <w:rPr>
          <w:rFonts w:hint="eastAsia" w:ascii="仿宋" w:hAnsi="仿宋" w:eastAsia="仿宋"/>
          <w:b/>
          <w:bCs/>
          <w:color w:val="000000" w:themeColor="text1"/>
          <w:sz w:val="28"/>
          <w:szCs w:val="28"/>
          <w:lang w:eastAsia="zh-CN"/>
          <w14:textFill>
            <w14:solidFill>
              <w14:schemeClr w14:val="tx1"/>
            </w14:solidFill>
          </w14:textFill>
        </w:rPr>
      </w:pPr>
      <w:r>
        <w:rPr>
          <w:rFonts w:hint="eastAsia" w:ascii="仿宋" w:hAnsi="仿宋" w:eastAsia="仿宋"/>
          <w:b/>
          <w:bCs/>
          <w:color w:val="000000" w:themeColor="text1"/>
          <w:sz w:val="28"/>
          <w:szCs w:val="28"/>
          <w:lang w:eastAsia="zh-CN"/>
          <w14:textFill>
            <w14:solidFill>
              <w14:schemeClr w14:val="tx1"/>
            </w14:solidFill>
          </w14:textFill>
        </w:rPr>
        <w:t>（本章未涉及格式，格式自拟）</w:t>
      </w:r>
    </w:p>
    <w:p>
      <w:pP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w:t>
      </w:r>
      <w:r>
        <w:rPr>
          <w:rFonts w:hint="eastAsia" w:ascii="仿宋" w:hAnsi="仿宋" w:eastAsia="仿宋"/>
          <w:color w:val="000000" w:themeColor="text1"/>
          <w:sz w:val="28"/>
          <w:szCs w:val="28"/>
          <w:lang w:eastAsia="zh-CN"/>
          <w14:textFill>
            <w14:solidFill>
              <w14:schemeClr w14:val="tx1"/>
            </w14:solidFill>
          </w14:textFill>
        </w:rPr>
        <w:t>空港航空地面服务</w:t>
      </w:r>
      <w:r>
        <w:rPr>
          <w:rFonts w:hint="eastAsia" w:ascii="仿宋" w:hAnsi="仿宋" w:eastAsia="仿宋"/>
          <w:color w:val="000000" w:themeColor="text1"/>
          <w:sz w:val="28"/>
          <w:szCs w:val="28"/>
          <w14:textFill>
            <w14:solidFill>
              <w14:schemeClr w14:val="tx1"/>
            </w14:solidFill>
          </w14:textFill>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项目比选文件的全部内容，愿意以人民币</w:t>
      </w:r>
      <w:r>
        <w:rPr>
          <w:rFonts w:hint="eastAsia" w:ascii="仿宋" w:hAnsi="仿宋" w:eastAsia="仿宋"/>
          <w:color w:val="000000" w:themeColor="text1"/>
          <w:sz w:val="28"/>
          <w:szCs w:val="28"/>
          <w:u w:val="single"/>
          <w:lang w:val="en-US" w:eastAsia="zh-CN"/>
          <w14:textFill>
            <w14:solidFill>
              <w14:schemeClr w14:val="tx1"/>
            </w14:solidFill>
          </w14:textFill>
        </w:rPr>
        <w:t xml:space="preserve"> （大写）    元（¥   ）</w:t>
      </w:r>
      <w:r>
        <w:rPr>
          <w:rFonts w:hint="eastAsia" w:ascii="仿宋" w:hAnsi="仿宋" w:eastAsia="仿宋"/>
          <w:b/>
          <w:bCs/>
          <w:color w:val="000000" w:themeColor="text1"/>
          <w:sz w:val="28"/>
          <w:szCs w:val="28"/>
          <w:u w:val="single"/>
          <w:lang w:val="en-US" w:eastAsia="zh-CN"/>
          <w14:textFill>
            <w14:solidFill>
              <w14:schemeClr w14:val="tx1"/>
            </w14:solidFill>
          </w14:textFill>
        </w:rPr>
        <w:t>不含增值税</w:t>
      </w:r>
      <w:r>
        <w:rPr>
          <w:rFonts w:hint="eastAsia" w:ascii="仿宋" w:hAnsi="仿宋" w:eastAsia="仿宋"/>
          <w:color w:val="000000" w:themeColor="text1"/>
          <w:sz w:val="28"/>
          <w:szCs w:val="28"/>
          <w:u w:val="single"/>
          <w:lang w:val="en-US" w:eastAsia="zh-CN"/>
          <w14:textFill>
            <w14:solidFill>
              <w14:schemeClr w14:val="tx1"/>
            </w14:solidFill>
          </w14:textFill>
        </w:rPr>
        <w:t>的总报价</w:t>
      </w:r>
      <w:r>
        <w:rPr>
          <w:rFonts w:hint="eastAsia" w:ascii="仿宋" w:hAnsi="仿宋" w:eastAsia="仿宋"/>
          <w:color w:val="000000" w:themeColor="text1"/>
          <w:sz w:val="28"/>
          <w:szCs w:val="28"/>
          <w:u w:val="none"/>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服务限</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eastAsia="zh-CN"/>
          <w14:textFill>
            <w14:solidFill>
              <w14:schemeClr w14:val="tx1"/>
            </w14:solidFill>
          </w14:textFill>
        </w:rPr>
        <w:t>两</w:t>
      </w:r>
      <w:r>
        <w:rPr>
          <w:rFonts w:hint="eastAsia" w:ascii="仿宋_GB2312" w:hAnsi="宋体"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hAnsi="宋体" w:eastAsia="仿宋_GB2312"/>
          <w:color w:val="000000" w:themeColor="text1"/>
          <w:sz w:val="28"/>
          <w:szCs w:val="28"/>
          <w:u w:val="none"/>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hint="eastAsia"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eastAsia="zh-CN"/>
          <w14:textFill>
            <w14:solidFill>
              <w14:schemeClr w14:val="tx1"/>
            </w14:solidFill>
          </w14:textFill>
        </w:rPr>
        <w:t>附件</w:t>
      </w:r>
      <w:r>
        <w:rPr>
          <w:rFonts w:hint="eastAsia" w:ascii="仿宋" w:hAnsi="仿宋" w:eastAsia="仿宋"/>
          <w:b/>
          <w:bCs/>
          <w:color w:val="000000" w:themeColor="text1"/>
          <w:sz w:val="28"/>
          <w:szCs w:val="28"/>
          <w:lang w:val="en-US" w:eastAsia="zh-CN"/>
          <w14:textFill>
            <w14:solidFill>
              <w14:schemeClr w14:val="tx1"/>
            </w14:solidFill>
          </w14:textFill>
        </w:rPr>
        <w:t>2：</w:t>
      </w:r>
    </w:p>
    <w:p>
      <w:pPr>
        <w:jc w:val="center"/>
        <w:rPr>
          <w:rFonts w:hint="eastAsia"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分项报价清单</w:t>
      </w:r>
    </w:p>
    <w:tbl>
      <w:tblPr>
        <w:tblStyle w:val="61"/>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67"/>
        <w:gridCol w:w="1124"/>
        <w:gridCol w:w="744"/>
        <w:gridCol w:w="1285"/>
        <w:gridCol w:w="960"/>
        <w:gridCol w:w="1200"/>
        <w:gridCol w:w="129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序号</w:t>
            </w:r>
          </w:p>
        </w:tc>
        <w:tc>
          <w:tcPr>
            <w:tcW w:w="1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b w:val="0"/>
                <w:bCs w:val="0"/>
                <w:color w:val="000000"/>
                <w:sz w:val="21"/>
                <w:szCs w:val="21"/>
                <w:vertAlign w:val="baseline"/>
                <w:lang w:val="en-US" w:eastAsia="zh-CN"/>
              </w:rPr>
            </w:pPr>
            <w:r>
              <w:rPr>
                <w:rFonts w:hint="eastAsia"/>
                <w:b/>
                <w:bCs/>
                <w:color w:val="000000"/>
                <w:sz w:val="21"/>
                <w:szCs w:val="21"/>
                <w:vertAlign w:val="baseline"/>
                <w:lang w:val="en-US" w:eastAsia="zh-CN"/>
              </w:rPr>
              <w:t>一级类别</w:t>
            </w: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二级类别</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数量</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不含税单价（月）</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税率</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lang w:val="en-US" w:eastAsia="zh-CN"/>
              </w:rPr>
            </w:pPr>
            <w:r>
              <w:rPr>
                <w:rFonts w:hint="eastAsia"/>
                <w:color w:val="000000"/>
                <w:sz w:val="21"/>
                <w:szCs w:val="21"/>
                <w:vertAlign w:val="baseline"/>
                <w:lang w:val="en-US" w:eastAsia="zh-CN"/>
              </w:rPr>
              <w:t>含税单价（月）</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租期</w:t>
            </w:r>
          </w:p>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Calibri" w:hAnsi="Calibri" w:eastAsia="宋体" w:cs="Times New Roman"/>
                <w:b/>
                <w:bCs/>
                <w:kern w:val="2"/>
                <w:sz w:val="32"/>
                <w:szCs w:val="32"/>
                <w:lang w:val="en-US" w:eastAsia="zh-CN" w:bidi="ar-SA"/>
              </w:rPr>
            </w:pPr>
            <w:r>
              <w:rPr>
                <w:rFonts w:hint="eastAsia"/>
                <w:color w:val="000000"/>
                <w:sz w:val="21"/>
                <w:szCs w:val="21"/>
                <w:vertAlign w:val="baseline"/>
                <w:lang w:val="en-US" w:eastAsia="zh-CN"/>
              </w:rPr>
              <w:t>（月）</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含税总价</w:t>
            </w:r>
          </w:p>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kern w:val="2"/>
                <w:sz w:val="32"/>
                <w:szCs w:val="32"/>
                <w:lang w:val="en-US" w:eastAsia="zh-CN" w:bidi="ar-SA"/>
              </w:rPr>
            </w:pPr>
            <w:r>
              <w:rPr>
                <w:rFonts w:hint="eastAsia"/>
                <w:color w:val="000000"/>
                <w:sz w:val="21"/>
                <w:szCs w:val="21"/>
                <w:vertAlign w:val="baseline"/>
                <w:lang w:val="en-US" w:eastAsia="zh-CN"/>
              </w:rPr>
              <w:t>（24月）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A类</w:t>
            </w: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A1</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0</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w:t>
            </w: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A2</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8</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3</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B类</w:t>
            </w: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B1</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4</w:t>
            </w: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B2</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72</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5</w:t>
            </w: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B3</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338</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6</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C类</w:t>
            </w: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C1</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41</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7</w:t>
            </w: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C2</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55</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9</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D类</w:t>
            </w: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D1</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Calibri" w:hAnsi="Calibri" w:eastAsia="宋体" w:cs="Times New Roman"/>
                <w:b/>
                <w:bCs/>
                <w:color w:val="000000"/>
                <w:kern w:val="2"/>
                <w:sz w:val="21"/>
                <w:szCs w:val="21"/>
                <w:vertAlign w:val="baseline"/>
                <w:lang w:val="en-US" w:eastAsia="zh-CN" w:bidi="ar-SA"/>
              </w:rPr>
            </w:pPr>
            <w:r>
              <w:rPr>
                <w:rFonts w:hint="eastAsia" w:cs="Times New Roman"/>
                <w:b/>
                <w:bCs/>
                <w:color w:val="000000"/>
                <w:kern w:val="2"/>
                <w:sz w:val="21"/>
                <w:szCs w:val="21"/>
                <w:vertAlign w:val="baseline"/>
                <w:lang w:val="en-US" w:eastAsia="zh-CN" w:bidi="ar-SA"/>
              </w:rPr>
              <w:t>0</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10</w:t>
            </w: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D2</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Calibri" w:hAnsi="Calibri" w:eastAsia="宋体" w:cs="Times New Roman"/>
                <w:b/>
                <w:bCs/>
                <w:color w:val="000000"/>
                <w:kern w:val="2"/>
                <w:sz w:val="21"/>
                <w:szCs w:val="21"/>
                <w:vertAlign w:val="baseline"/>
                <w:lang w:val="en-US" w:eastAsia="zh-CN" w:bidi="ar-SA"/>
              </w:rPr>
            </w:pPr>
            <w:r>
              <w:rPr>
                <w:rFonts w:hint="eastAsia" w:cs="Times New Roman"/>
                <w:b/>
                <w:bCs/>
                <w:color w:val="000000"/>
                <w:kern w:val="2"/>
                <w:sz w:val="21"/>
                <w:szCs w:val="21"/>
                <w:vertAlign w:val="baseline"/>
                <w:lang w:val="en-US" w:eastAsia="zh-CN" w:bidi="ar-SA"/>
              </w:rPr>
              <w:t>76</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11</w:t>
            </w: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D3</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Calibri" w:hAnsi="Calibri" w:eastAsia="宋体" w:cs="Times New Roman"/>
                <w:b/>
                <w:bCs/>
                <w:color w:val="000000"/>
                <w:kern w:val="2"/>
                <w:sz w:val="21"/>
                <w:szCs w:val="21"/>
                <w:vertAlign w:val="baseline"/>
                <w:lang w:val="en-US" w:eastAsia="zh-CN" w:bidi="ar-SA"/>
              </w:rPr>
            </w:pPr>
            <w:r>
              <w:rPr>
                <w:rFonts w:hint="eastAsia" w:cs="Times New Roman"/>
                <w:b/>
                <w:bCs/>
                <w:color w:val="000000"/>
                <w:kern w:val="2"/>
                <w:sz w:val="21"/>
                <w:szCs w:val="21"/>
                <w:vertAlign w:val="baseline"/>
                <w:lang w:val="en-US" w:eastAsia="zh-CN" w:bidi="ar-SA"/>
              </w:rPr>
              <w:t>55</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Calibri" w:hAnsi="Calibri" w:eastAsia="宋体" w:cs="Times New Roman"/>
                <w:b/>
                <w:bCs/>
                <w:color w:val="000000"/>
                <w:kern w:val="2"/>
                <w:sz w:val="21"/>
                <w:szCs w:val="21"/>
                <w:vertAlign w:val="baseline"/>
                <w:lang w:val="en-US" w:eastAsia="zh-CN" w:bidi="ar-SA"/>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12</w:t>
            </w: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1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D4</w:t>
            </w:r>
          </w:p>
        </w:tc>
        <w:tc>
          <w:tcPr>
            <w:tcW w:w="7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309</w:t>
            </w:r>
          </w:p>
        </w:tc>
        <w:tc>
          <w:tcPr>
            <w:tcW w:w="1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8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r>
              <w:rPr>
                <w:rFonts w:hint="eastAsia"/>
                <w:color w:val="000000"/>
                <w:sz w:val="21"/>
                <w:szCs w:val="21"/>
                <w:vertAlign w:val="baseline"/>
                <w:lang w:val="en-US" w:eastAsia="zh-CN"/>
              </w:rPr>
              <w:t>合计</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24</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vertAlign w:val="baseline"/>
                <w:lang w:val="en-US" w:eastAsia="zh-CN"/>
              </w:rPr>
            </w:pPr>
          </w:p>
        </w:tc>
      </w:tr>
    </w:tbl>
    <w:p>
      <w:pPr>
        <w:widowControl/>
        <w:spacing w:line="360" w:lineRule="auto"/>
        <w:ind w:firstLine="562" w:firstLineChars="20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b/>
          <w:bCs/>
          <w:color w:val="000000" w:themeColor="text1"/>
          <w:sz w:val="28"/>
          <w:szCs w:val="28"/>
          <w:lang w:eastAsia="zh-CN"/>
          <w14:textFill>
            <w14:solidFill>
              <w14:schemeClr w14:val="tx1"/>
            </w14:solidFill>
          </w14:textFill>
        </w:rPr>
        <w:t>注</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请充分考虑各项费用因素，包括</w:t>
      </w:r>
      <w:r>
        <w:rPr>
          <w:rFonts w:hint="eastAsia" w:ascii="仿宋" w:hAnsi="仿宋" w:eastAsia="仿宋" w:cs="仿宋"/>
          <w:color w:val="000000" w:themeColor="text1"/>
          <w:sz w:val="28"/>
          <w:szCs w:val="28"/>
          <w14:textFill>
            <w14:solidFill>
              <w14:schemeClr w14:val="tx1"/>
            </w14:solidFill>
          </w14:textFill>
        </w:rPr>
        <w:t>所供植物费、维护费、</w:t>
      </w:r>
      <w:r>
        <w:rPr>
          <w:rFonts w:hint="eastAsia" w:ascii="仿宋" w:hAnsi="仿宋" w:eastAsia="仿宋" w:cs="仿宋"/>
          <w:color w:val="000000" w:themeColor="text1"/>
          <w:sz w:val="28"/>
          <w:szCs w:val="28"/>
          <w:lang w:eastAsia="zh-CN"/>
          <w14:textFill>
            <w14:solidFill>
              <w14:schemeClr w14:val="tx1"/>
            </w14:solidFill>
          </w14:textFill>
        </w:rPr>
        <w:t>耗材费、</w:t>
      </w:r>
      <w:r>
        <w:rPr>
          <w:rFonts w:hint="eastAsia" w:ascii="仿宋" w:hAnsi="仿宋" w:eastAsia="仿宋" w:cs="仿宋"/>
          <w:color w:val="000000" w:themeColor="text1"/>
          <w:sz w:val="28"/>
          <w:szCs w:val="28"/>
          <w14:textFill>
            <w14:solidFill>
              <w14:schemeClr w14:val="tx1"/>
            </w14:solidFill>
          </w14:textFill>
        </w:rPr>
        <w:t>管理费、</w:t>
      </w:r>
      <w:r>
        <w:rPr>
          <w:rFonts w:hint="eastAsia" w:ascii="仿宋" w:hAnsi="仿宋" w:eastAsia="仿宋" w:cs="仿宋"/>
          <w:color w:val="000000" w:themeColor="text1"/>
          <w:sz w:val="28"/>
          <w:szCs w:val="28"/>
          <w:lang w:eastAsia="zh-CN"/>
          <w14:textFill>
            <w14:solidFill>
              <w14:schemeClr w14:val="tx1"/>
            </w14:solidFill>
          </w14:textFill>
        </w:rPr>
        <w:t>风险费、</w:t>
      </w:r>
      <w:r>
        <w:rPr>
          <w:rFonts w:hint="eastAsia" w:ascii="仿宋" w:hAnsi="仿宋" w:eastAsia="仿宋" w:cs="仿宋"/>
          <w:color w:val="000000" w:themeColor="text1"/>
          <w:sz w:val="28"/>
          <w:szCs w:val="28"/>
          <w14:textFill>
            <w14:solidFill>
              <w14:schemeClr w14:val="tx1"/>
            </w14:solidFill>
          </w14:textFill>
        </w:rPr>
        <w:t>税金等所有费用</w:t>
      </w:r>
      <w:r>
        <w:rPr>
          <w:rFonts w:hint="eastAsia" w:ascii="仿宋" w:hAnsi="仿宋" w:eastAsia="仿宋" w:cs="仿宋"/>
          <w:color w:val="000000" w:themeColor="text1"/>
          <w:sz w:val="28"/>
          <w:szCs w:val="28"/>
          <w:lang w:eastAsia="zh-CN"/>
          <w14:textFill>
            <w14:solidFill>
              <w14:schemeClr w14:val="tx1"/>
            </w14:solidFill>
          </w14:textFill>
        </w:rPr>
        <w:t>。报价一经报出，不得更改。</w:t>
      </w:r>
    </w:p>
    <w:p>
      <w:pPr>
        <w:rPr>
          <w:rFonts w:hint="default" w:ascii="仿宋" w:hAnsi="仿宋" w:eastAsia="仿宋"/>
          <w:b/>
          <w:bCs/>
          <w:color w:val="000000" w:themeColor="text1"/>
          <w:sz w:val="28"/>
          <w:szCs w:val="28"/>
          <w:lang w:val="en-US" w:eastAsia="zh-CN"/>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hint="eastAsia" w:ascii="仿宋" w:hAnsi="仿宋" w:eastAsia="仿宋"/>
          <w:b/>
          <w:bCs/>
          <w:color w:val="000000" w:themeColor="text1"/>
          <w:sz w:val="28"/>
          <w:szCs w:val="28"/>
          <w:lang w:val="en-US" w:eastAsia="zh-CN"/>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hint="eastAsia" w:ascii="仿宋" w:hAnsi="仿宋" w:eastAsia="仿宋"/>
          <w:b/>
          <w:bCs/>
          <w:color w:val="000000" w:themeColor="text1"/>
          <w:sz w:val="28"/>
          <w:szCs w:val="28"/>
          <w:lang w:val="en-US" w:eastAsia="zh-CN"/>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lang w:eastAsia="zh-CN"/>
          <w14:textFill>
            <w14:solidFill>
              <w14:schemeClr w14:val="tx1"/>
            </w14:solidFill>
          </w14:textFill>
        </w:rPr>
        <w:t>（法定代表人）特</w:t>
      </w:r>
      <w:r>
        <w:rPr>
          <w:rFonts w:hint="eastAsia" w:ascii="仿宋" w:hAnsi="仿宋" w:eastAsia="仿宋"/>
          <w:color w:val="000000" w:themeColor="text1"/>
          <w:sz w:val="28"/>
          <w:szCs w:val="28"/>
          <w14:textFill>
            <w14:solidFill>
              <w14:schemeClr w14:val="tx1"/>
            </w14:solidFill>
          </w14:textFill>
        </w:rPr>
        <w:t>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none"/>
          <w:lang w:val="en-US" w:eastAsia="zh-CN"/>
          <w14:textFill>
            <w14:solidFill>
              <w14:schemeClr w14:val="tx1"/>
            </w14:solidFill>
          </w14:textFill>
        </w:rPr>
        <w:t>（身份证号）</w:t>
      </w:r>
      <w:r>
        <w:rPr>
          <w:rFonts w:hint="eastAsia" w:ascii="仿宋" w:hAnsi="仿宋" w:eastAsia="仿宋"/>
          <w:color w:val="000000" w:themeColor="text1"/>
          <w:sz w:val="28"/>
          <w:szCs w:val="28"/>
          <w14:textFill>
            <w14:solidFill>
              <w14:schemeClr w14:val="tx1"/>
            </w14:solidFill>
          </w14:textFill>
        </w:rPr>
        <w:t>为</w:t>
      </w:r>
      <w:r>
        <w:rPr>
          <w:rFonts w:hint="eastAsia" w:ascii="仿宋" w:hAnsi="仿宋" w:eastAsia="仿宋"/>
          <w:color w:val="000000" w:themeColor="text1"/>
          <w:sz w:val="28"/>
          <w:szCs w:val="28"/>
          <w:lang w:eastAsia="zh-CN"/>
          <w14:textFill>
            <w14:solidFill>
              <w14:schemeClr w14:val="tx1"/>
            </w14:solidFill>
          </w14:textFill>
        </w:rPr>
        <w:t>本公司</w:t>
      </w:r>
      <w:r>
        <w:rPr>
          <w:rFonts w:hint="eastAsia" w:ascii="仿宋" w:hAnsi="仿宋" w:eastAsia="仿宋"/>
          <w:color w:val="000000" w:themeColor="text1"/>
          <w:sz w:val="28"/>
          <w:szCs w:val="28"/>
          <w14:textFill>
            <w14:solidFill>
              <w14:schemeClr w14:val="tx1"/>
            </w14:solidFill>
          </w14:textFill>
        </w:rPr>
        <w:t>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hint="eastAsia" w:ascii="仿宋" w:hAnsi="仿宋" w:eastAsia="仿宋"/>
          <w:color w:val="000000" w:themeColor="text1"/>
          <w:sz w:val="28"/>
          <w:szCs w:val="28"/>
          <w:lang w:eastAsia="zh-CN"/>
          <w14:textFill>
            <w14:solidFill>
              <w14:schemeClr w14:val="tx1"/>
            </w14:solidFill>
          </w14:textFill>
        </w:rPr>
        <w:t>（法定代表人）</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MS PMincho">
    <w:panose1 w:val="02020600040205080304"/>
    <w:charset w:val="80"/>
    <w:family w:val="roma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System">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34</w:t>
    </w:r>
    <w:r>
      <w:rPr>
        <w:lang w:val="zh-CN"/>
      </w:rPr>
      <w:fldChar w:fldCharType="end"/>
    </w:r>
  </w:p>
  <w:p>
    <w:pPr>
      <w:pStyle w:val="4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1C090"/>
    <w:multiLevelType w:val="singleLevel"/>
    <w:tmpl w:val="CF41C090"/>
    <w:lvl w:ilvl="0" w:tentative="0">
      <w:start w:val="4"/>
      <w:numFmt w:val="chineseCounting"/>
      <w:suff w:val="space"/>
      <w:lvlText w:val="第%1章"/>
      <w:lvlJc w:val="left"/>
      <w:rPr>
        <w:rFonts w:hint="eastAsia"/>
      </w:rPr>
    </w:lvl>
  </w:abstractNum>
  <w:abstractNum w:abstractNumId="1">
    <w:nsid w:val="00000001"/>
    <w:multiLevelType w:val="multilevel"/>
    <w:tmpl w:val="00000001"/>
    <w:lvl w:ilvl="0" w:tentative="0">
      <w:start w:val="1"/>
      <w:numFmt w:val="japaneseCounting"/>
      <w:pStyle w:val="3"/>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4"/>
    <w:multiLevelType w:val="singleLevel"/>
    <w:tmpl w:val="00000004"/>
    <w:lvl w:ilvl="0" w:tentative="0">
      <w:start w:val="2"/>
      <w:numFmt w:val="chineseCounting"/>
      <w:pStyle w:val="304"/>
      <w:suff w:val="nothing"/>
      <w:lvlText w:val="%1、"/>
      <w:lvlJc w:val="left"/>
      <w:rPr>
        <w:rFonts w:cs="Times New Roman"/>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632F"/>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2AA8"/>
    <w:rsid w:val="00084B6F"/>
    <w:rsid w:val="000927D0"/>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3EDA"/>
    <w:rsid w:val="001559E7"/>
    <w:rsid w:val="00163E7C"/>
    <w:rsid w:val="00180D31"/>
    <w:rsid w:val="00181249"/>
    <w:rsid w:val="00182F1E"/>
    <w:rsid w:val="001849E2"/>
    <w:rsid w:val="0018716E"/>
    <w:rsid w:val="0018776C"/>
    <w:rsid w:val="0019019A"/>
    <w:rsid w:val="00190DDB"/>
    <w:rsid w:val="00192AF6"/>
    <w:rsid w:val="00196FD2"/>
    <w:rsid w:val="001C452E"/>
    <w:rsid w:val="001D0060"/>
    <w:rsid w:val="001E04F7"/>
    <w:rsid w:val="001E0DD3"/>
    <w:rsid w:val="001E0E1D"/>
    <w:rsid w:val="001F2E0C"/>
    <w:rsid w:val="001F52E9"/>
    <w:rsid w:val="00202EEA"/>
    <w:rsid w:val="002111D0"/>
    <w:rsid w:val="002146E5"/>
    <w:rsid w:val="002170C0"/>
    <w:rsid w:val="00223328"/>
    <w:rsid w:val="00224DEB"/>
    <w:rsid w:val="00230435"/>
    <w:rsid w:val="002334E4"/>
    <w:rsid w:val="002362BD"/>
    <w:rsid w:val="002369A5"/>
    <w:rsid w:val="00241DE6"/>
    <w:rsid w:val="00244210"/>
    <w:rsid w:val="0024517E"/>
    <w:rsid w:val="00264544"/>
    <w:rsid w:val="00266533"/>
    <w:rsid w:val="00274A1D"/>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C10"/>
    <w:rsid w:val="00306DDC"/>
    <w:rsid w:val="00311324"/>
    <w:rsid w:val="00317034"/>
    <w:rsid w:val="00332BF8"/>
    <w:rsid w:val="00333793"/>
    <w:rsid w:val="00333BD0"/>
    <w:rsid w:val="00340E6F"/>
    <w:rsid w:val="0034710B"/>
    <w:rsid w:val="00347BDE"/>
    <w:rsid w:val="00351066"/>
    <w:rsid w:val="003534A4"/>
    <w:rsid w:val="00354AB6"/>
    <w:rsid w:val="00357C50"/>
    <w:rsid w:val="00370602"/>
    <w:rsid w:val="003723A5"/>
    <w:rsid w:val="00382E8F"/>
    <w:rsid w:val="003840CF"/>
    <w:rsid w:val="00385404"/>
    <w:rsid w:val="00391B61"/>
    <w:rsid w:val="00392422"/>
    <w:rsid w:val="0039415B"/>
    <w:rsid w:val="00396376"/>
    <w:rsid w:val="003A2048"/>
    <w:rsid w:val="003A228A"/>
    <w:rsid w:val="003A2974"/>
    <w:rsid w:val="003A4373"/>
    <w:rsid w:val="003B3977"/>
    <w:rsid w:val="003B3EA4"/>
    <w:rsid w:val="003B7133"/>
    <w:rsid w:val="003B79B9"/>
    <w:rsid w:val="003C4C11"/>
    <w:rsid w:val="003C7185"/>
    <w:rsid w:val="003D6803"/>
    <w:rsid w:val="003E074E"/>
    <w:rsid w:val="003E118F"/>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16F8"/>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03763"/>
    <w:rsid w:val="0052266E"/>
    <w:rsid w:val="005505E3"/>
    <w:rsid w:val="00550BF1"/>
    <w:rsid w:val="005540BF"/>
    <w:rsid w:val="00566ECB"/>
    <w:rsid w:val="005766B4"/>
    <w:rsid w:val="0058393D"/>
    <w:rsid w:val="005863EB"/>
    <w:rsid w:val="00591811"/>
    <w:rsid w:val="005B2C03"/>
    <w:rsid w:val="005B5E40"/>
    <w:rsid w:val="005B623B"/>
    <w:rsid w:val="005B6DF6"/>
    <w:rsid w:val="005B72F8"/>
    <w:rsid w:val="005C4CBA"/>
    <w:rsid w:val="005C7814"/>
    <w:rsid w:val="005C798F"/>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33EB"/>
    <w:rsid w:val="006B32F2"/>
    <w:rsid w:val="006B78A8"/>
    <w:rsid w:val="006C49D1"/>
    <w:rsid w:val="006E0BFC"/>
    <w:rsid w:val="006E55F4"/>
    <w:rsid w:val="006E7700"/>
    <w:rsid w:val="006E7EC8"/>
    <w:rsid w:val="006F0D23"/>
    <w:rsid w:val="00701961"/>
    <w:rsid w:val="0070395B"/>
    <w:rsid w:val="007118BA"/>
    <w:rsid w:val="00722EF1"/>
    <w:rsid w:val="00736352"/>
    <w:rsid w:val="00745CCC"/>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7F7F8B"/>
    <w:rsid w:val="008137A3"/>
    <w:rsid w:val="0081544B"/>
    <w:rsid w:val="00833172"/>
    <w:rsid w:val="00835B1F"/>
    <w:rsid w:val="008602A9"/>
    <w:rsid w:val="008760AC"/>
    <w:rsid w:val="008800A8"/>
    <w:rsid w:val="00880A16"/>
    <w:rsid w:val="00883BBC"/>
    <w:rsid w:val="00883E00"/>
    <w:rsid w:val="008903C7"/>
    <w:rsid w:val="008913B8"/>
    <w:rsid w:val="008A0078"/>
    <w:rsid w:val="008B073C"/>
    <w:rsid w:val="008B5D37"/>
    <w:rsid w:val="008C5EA9"/>
    <w:rsid w:val="008C74BC"/>
    <w:rsid w:val="008E2C9F"/>
    <w:rsid w:val="008F7E4E"/>
    <w:rsid w:val="00914EC5"/>
    <w:rsid w:val="009325DE"/>
    <w:rsid w:val="00941604"/>
    <w:rsid w:val="00942CCC"/>
    <w:rsid w:val="00951180"/>
    <w:rsid w:val="0096421C"/>
    <w:rsid w:val="00973BDE"/>
    <w:rsid w:val="0098318F"/>
    <w:rsid w:val="0098379E"/>
    <w:rsid w:val="009865AA"/>
    <w:rsid w:val="00990CE0"/>
    <w:rsid w:val="009B30A2"/>
    <w:rsid w:val="009B4B99"/>
    <w:rsid w:val="009C1103"/>
    <w:rsid w:val="009C1575"/>
    <w:rsid w:val="009D00D9"/>
    <w:rsid w:val="009D1F92"/>
    <w:rsid w:val="009D5971"/>
    <w:rsid w:val="009E03A4"/>
    <w:rsid w:val="009E193A"/>
    <w:rsid w:val="009F1A57"/>
    <w:rsid w:val="00A03BA1"/>
    <w:rsid w:val="00A079DB"/>
    <w:rsid w:val="00A12488"/>
    <w:rsid w:val="00A279E1"/>
    <w:rsid w:val="00A307C5"/>
    <w:rsid w:val="00A41B20"/>
    <w:rsid w:val="00A50D52"/>
    <w:rsid w:val="00A51639"/>
    <w:rsid w:val="00A64B28"/>
    <w:rsid w:val="00A6743C"/>
    <w:rsid w:val="00A70F36"/>
    <w:rsid w:val="00A73E6F"/>
    <w:rsid w:val="00A74F64"/>
    <w:rsid w:val="00A9211E"/>
    <w:rsid w:val="00A97350"/>
    <w:rsid w:val="00AA3DFD"/>
    <w:rsid w:val="00AA4849"/>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42B8"/>
    <w:rsid w:val="00BF544F"/>
    <w:rsid w:val="00C02D9E"/>
    <w:rsid w:val="00C03881"/>
    <w:rsid w:val="00C062CB"/>
    <w:rsid w:val="00C25DD0"/>
    <w:rsid w:val="00C2670B"/>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872D8"/>
    <w:rsid w:val="00C9189F"/>
    <w:rsid w:val="00C93570"/>
    <w:rsid w:val="00CA22C7"/>
    <w:rsid w:val="00CC2123"/>
    <w:rsid w:val="00CC249A"/>
    <w:rsid w:val="00CC2C5D"/>
    <w:rsid w:val="00CF5BF8"/>
    <w:rsid w:val="00CF7A22"/>
    <w:rsid w:val="00D125EB"/>
    <w:rsid w:val="00D149F1"/>
    <w:rsid w:val="00D45135"/>
    <w:rsid w:val="00D47F13"/>
    <w:rsid w:val="00D60FB1"/>
    <w:rsid w:val="00D63B4A"/>
    <w:rsid w:val="00D64587"/>
    <w:rsid w:val="00D66438"/>
    <w:rsid w:val="00D70F42"/>
    <w:rsid w:val="00D75600"/>
    <w:rsid w:val="00D80CA9"/>
    <w:rsid w:val="00D81DC5"/>
    <w:rsid w:val="00D822D9"/>
    <w:rsid w:val="00D83800"/>
    <w:rsid w:val="00D83CF7"/>
    <w:rsid w:val="00DA1CBE"/>
    <w:rsid w:val="00DB73DB"/>
    <w:rsid w:val="00DD6002"/>
    <w:rsid w:val="00DE618C"/>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47F22"/>
    <w:rsid w:val="00E50CBA"/>
    <w:rsid w:val="00E54D02"/>
    <w:rsid w:val="00E55FD9"/>
    <w:rsid w:val="00E6373A"/>
    <w:rsid w:val="00E7086E"/>
    <w:rsid w:val="00E719C5"/>
    <w:rsid w:val="00E76761"/>
    <w:rsid w:val="00E77B0B"/>
    <w:rsid w:val="00E8758A"/>
    <w:rsid w:val="00E90678"/>
    <w:rsid w:val="00E91556"/>
    <w:rsid w:val="00E91C8D"/>
    <w:rsid w:val="00E94D9E"/>
    <w:rsid w:val="00E96BE1"/>
    <w:rsid w:val="00EB0F23"/>
    <w:rsid w:val="00EC4E18"/>
    <w:rsid w:val="00EE616E"/>
    <w:rsid w:val="00EE7C83"/>
    <w:rsid w:val="00F02E67"/>
    <w:rsid w:val="00F05CAE"/>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64169"/>
    <w:rsid w:val="00F70CF8"/>
    <w:rsid w:val="00F74A15"/>
    <w:rsid w:val="00F8042D"/>
    <w:rsid w:val="00F85181"/>
    <w:rsid w:val="00FA17E2"/>
    <w:rsid w:val="00FA6503"/>
    <w:rsid w:val="00FB4220"/>
    <w:rsid w:val="00FD5A31"/>
    <w:rsid w:val="00FE7DA0"/>
    <w:rsid w:val="00FF1C7D"/>
    <w:rsid w:val="00FF5E49"/>
    <w:rsid w:val="018E717F"/>
    <w:rsid w:val="06926D13"/>
    <w:rsid w:val="06B0704C"/>
    <w:rsid w:val="07672918"/>
    <w:rsid w:val="0DA02FE2"/>
    <w:rsid w:val="0DBA4E42"/>
    <w:rsid w:val="101B284F"/>
    <w:rsid w:val="107F7EBA"/>
    <w:rsid w:val="10BC0387"/>
    <w:rsid w:val="11F64E1C"/>
    <w:rsid w:val="12A53375"/>
    <w:rsid w:val="13A51C33"/>
    <w:rsid w:val="14B4789C"/>
    <w:rsid w:val="15925856"/>
    <w:rsid w:val="16301051"/>
    <w:rsid w:val="18F95051"/>
    <w:rsid w:val="1AE76FFF"/>
    <w:rsid w:val="1B4F1D12"/>
    <w:rsid w:val="1C2D30C9"/>
    <w:rsid w:val="1D2F2102"/>
    <w:rsid w:val="1F35392A"/>
    <w:rsid w:val="212D69FF"/>
    <w:rsid w:val="26DF36D3"/>
    <w:rsid w:val="27E818B5"/>
    <w:rsid w:val="2B3542A3"/>
    <w:rsid w:val="2BD72CF4"/>
    <w:rsid w:val="2E5D74A7"/>
    <w:rsid w:val="2EDB4247"/>
    <w:rsid w:val="2F167E0C"/>
    <w:rsid w:val="31EA23AC"/>
    <w:rsid w:val="3234299C"/>
    <w:rsid w:val="38333537"/>
    <w:rsid w:val="38BA4CF1"/>
    <w:rsid w:val="38E160A3"/>
    <w:rsid w:val="38FA1B4F"/>
    <w:rsid w:val="39231141"/>
    <w:rsid w:val="3A175922"/>
    <w:rsid w:val="3A9C6630"/>
    <w:rsid w:val="3B0E0103"/>
    <w:rsid w:val="3DDB12A0"/>
    <w:rsid w:val="3EC6331B"/>
    <w:rsid w:val="3EC95C23"/>
    <w:rsid w:val="4212590A"/>
    <w:rsid w:val="476A02AE"/>
    <w:rsid w:val="482F185E"/>
    <w:rsid w:val="4C0842E9"/>
    <w:rsid w:val="4D3755A6"/>
    <w:rsid w:val="4E3D798E"/>
    <w:rsid w:val="4ED7700E"/>
    <w:rsid w:val="4F226B33"/>
    <w:rsid w:val="4F5A7728"/>
    <w:rsid w:val="50546221"/>
    <w:rsid w:val="521C4028"/>
    <w:rsid w:val="55D83E10"/>
    <w:rsid w:val="57A71AC0"/>
    <w:rsid w:val="58094566"/>
    <w:rsid w:val="58632ABD"/>
    <w:rsid w:val="59AE32A4"/>
    <w:rsid w:val="5C3A4E1A"/>
    <w:rsid w:val="5F457474"/>
    <w:rsid w:val="60681418"/>
    <w:rsid w:val="614A6B7F"/>
    <w:rsid w:val="62623BC6"/>
    <w:rsid w:val="63745CBC"/>
    <w:rsid w:val="63FF714B"/>
    <w:rsid w:val="65CA1ACF"/>
    <w:rsid w:val="667D7612"/>
    <w:rsid w:val="67631637"/>
    <w:rsid w:val="67F65044"/>
    <w:rsid w:val="6B995283"/>
    <w:rsid w:val="71193D3B"/>
    <w:rsid w:val="71EC7CE8"/>
    <w:rsid w:val="75FA4F6C"/>
    <w:rsid w:val="76ED7632"/>
    <w:rsid w:val="77611D7E"/>
    <w:rsid w:val="77676541"/>
    <w:rsid w:val="776D7738"/>
    <w:rsid w:val="78B56FF4"/>
    <w:rsid w:val="7A424D83"/>
    <w:rsid w:val="7DB84EAE"/>
    <w:rsid w:val="7E6459CD"/>
    <w:rsid w:val="7F505E26"/>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locked/>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4">
    <w:name w:val="heading 2"/>
    <w:basedOn w:val="1"/>
    <w:next w:val="1"/>
    <w:link w:val="72"/>
    <w:qFormat/>
    <w:locked/>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link w:val="73"/>
    <w:qFormat/>
    <w:locked/>
    <w:uiPriority w:val="0"/>
    <w:pPr>
      <w:autoSpaceDE w:val="0"/>
      <w:autoSpaceDN w:val="0"/>
      <w:adjustRightInd w:val="0"/>
      <w:spacing w:before="16"/>
      <w:jc w:val="left"/>
      <w:outlineLvl w:val="2"/>
    </w:pPr>
    <w:rPr>
      <w:rFonts w:ascii="仿宋_GB2312" w:eastAsia="仿宋_GB2312"/>
      <w:b/>
      <w:kern w:val="0"/>
      <w:sz w:val="24"/>
      <w:szCs w:val="28"/>
    </w:rPr>
  </w:style>
  <w:style w:type="paragraph" w:styleId="6">
    <w:name w:val="heading 4"/>
    <w:basedOn w:val="5"/>
    <w:next w:val="1"/>
    <w:link w:val="74"/>
    <w:qFormat/>
    <w:locked/>
    <w:uiPriority w:val="0"/>
    <w:pPr>
      <w:jc w:val="center"/>
      <w:outlineLvl w:val="3"/>
    </w:pPr>
  </w:style>
  <w:style w:type="paragraph" w:styleId="7">
    <w:name w:val="heading 5"/>
    <w:basedOn w:val="1"/>
    <w:next w:val="1"/>
    <w:link w:val="75"/>
    <w:qFormat/>
    <w:locked/>
    <w:uiPriority w:val="0"/>
    <w:pPr>
      <w:keepNext/>
      <w:keepLines/>
      <w:spacing w:before="280" w:after="290" w:line="376" w:lineRule="auto"/>
      <w:outlineLvl w:val="4"/>
    </w:pPr>
    <w:rPr>
      <w:b/>
      <w:bCs/>
      <w:kern w:val="0"/>
      <w:sz w:val="28"/>
      <w:szCs w:val="28"/>
    </w:rPr>
  </w:style>
  <w:style w:type="paragraph" w:styleId="8">
    <w:name w:val="heading 6"/>
    <w:basedOn w:val="1"/>
    <w:next w:val="1"/>
    <w:link w:val="76"/>
    <w:qFormat/>
    <w:locked/>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77"/>
    <w:qFormat/>
    <w:locked/>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78"/>
    <w:qFormat/>
    <w:locked/>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79"/>
    <w:qFormat/>
    <w:locked/>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70"/>
    <w:qFormat/>
    <w:locked/>
    <w:uiPriority w:val="0"/>
    <w:pPr>
      <w:spacing w:before="240" w:after="60" w:line="360" w:lineRule="auto"/>
      <w:jc w:val="center"/>
      <w:outlineLvl w:val="0"/>
    </w:pPr>
    <w:rPr>
      <w:rFonts w:ascii="Calibri" w:hAnsi="Calibri"/>
      <w:b/>
      <w:bCs/>
      <w:sz w:val="32"/>
      <w:szCs w:val="32"/>
    </w:rPr>
  </w:style>
  <w:style w:type="paragraph" w:styleId="12">
    <w:name w:val="List 3"/>
    <w:basedOn w:val="1"/>
    <w:qFormat/>
    <w:uiPriority w:val="0"/>
    <w:pPr>
      <w:ind w:left="400" w:leftChars="400" w:hanging="200" w:hangingChars="200"/>
    </w:pPr>
    <w:rPr>
      <w:szCs w:val="20"/>
    </w:rPr>
  </w:style>
  <w:style w:type="paragraph" w:styleId="13">
    <w:name w:val="toc 7"/>
    <w:basedOn w:val="1"/>
    <w:next w:val="1"/>
    <w:qFormat/>
    <w:locked/>
    <w:uiPriority w:val="39"/>
    <w:pPr>
      <w:ind w:left="1260"/>
      <w:jc w:val="left"/>
    </w:pPr>
    <w:rPr>
      <w:rFonts w:ascii="Calibri" w:hAnsi="Calibri"/>
      <w:sz w:val="18"/>
      <w:szCs w:val="18"/>
    </w:rPr>
  </w:style>
  <w:style w:type="paragraph" w:styleId="14">
    <w:name w:val="List Number 2"/>
    <w:basedOn w:val="1"/>
    <w:qFormat/>
    <w:uiPriority w:val="0"/>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15">
    <w:name w:val="Note Heading"/>
    <w:basedOn w:val="1"/>
    <w:next w:val="1"/>
    <w:link w:val="159"/>
    <w:qFormat/>
    <w:uiPriority w:val="0"/>
    <w:pPr>
      <w:spacing w:line="240" w:lineRule="exact"/>
    </w:pPr>
    <w:rPr>
      <w:rFonts w:ascii="宋体" w:hAnsi="宋体"/>
      <w:kern w:val="15"/>
      <w:sz w:val="15"/>
      <w:szCs w:val="20"/>
      <w:lang w:val="sv-SE"/>
    </w:rPr>
  </w:style>
  <w:style w:type="paragraph" w:styleId="16">
    <w:name w:val="List Bullet 4"/>
    <w:basedOn w:val="1"/>
    <w:qFormat/>
    <w:uiPriority w:val="0"/>
    <w:pPr>
      <w:tabs>
        <w:tab w:val="left" w:pos="1125"/>
        <w:tab w:val="left" w:pos="1801"/>
      </w:tabs>
      <w:ind w:left="1801" w:hanging="1125"/>
    </w:pPr>
    <w:rPr>
      <w:sz w:val="28"/>
      <w:szCs w:val="20"/>
    </w:rPr>
  </w:style>
  <w:style w:type="paragraph" w:styleId="17">
    <w:name w:val="List Number"/>
    <w:basedOn w:val="1"/>
    <w:qFormat/>
    <w:uiPriority w:val="0"/>
    <w:pPr>
      <w:tabs>
        <w:tab w:val="left" w:pos="1474"/>
      </w:tabs>
      <w:ind w:left="1474" w:hanging="453"/>
    </w:pPr>
    <w:rPr>
      <w:sz w:val="28"/>
      <w:szCs w:val="20"/>
    </w:rPr>
  </w:style>
  <w:style w:type="paragraph" w:styleId="18">
    <w:name w:val="Normal Indent"/>
    <w:basedOn w:val="1"/>
    <w:link w:val="80"/>
    <w:qFormat/>
    <w:uiPriority w:val="0"/>
    <w:pPr>
      <w:spacing w:line="360" w:lineRule="auto"/>
      <w:jc w:val="center"/>
    </w:pPr>
    <w:rPr>
      <w:rFonts w:ascii="仿宋_GB2312" w:hAnsi="宋体" w:eastAsia="仿宋_GB2312" w:cs="宋体"/>
      <w:b/>
      <w:bCs/>
      <w:color w:val="000000"/>
      <w:kern w:val="0"/>
      <w:sz w:val="32"/>
      <w:szCs w:val="32"/>
    </w:rPr>
  </w:style>
  <w:style w:type="paragraph" w:styleId="19">
    <w:name w:val="caption"/>
    <w:basedOn w:val="1"/>
    <w:next w:val="1"/>
    <w:qFormat/>
    <w:locked/>
    <w:uiPriority w:val="0"/>
    <w:pPr>
      <w:spacing w:before="152" w:after="160"/>
    </w:pPr>
    <w:rPr>
      <w:rFonts w:ascii="Arial" w:hAnsi="Arial" w:eastAsia="黑体"/>
      <w:sz w:val="20"/>
      <w:szCs w:val="20"/>
    </w:rPr>
  </w:style>
  <w:style w:type="paragraph" w:styleId="20">
    <w:name w:val="List Bullet"/>
    <w:basedOn w:val="1"/>
    <w:qFormat/>
    <w:uiPriority w:val="0"/>
    <w:pPr>
      <w:tabs>
        <w:tab w:val="left" w:pos="361"/>
      </w:tabs>
      <w:ind w:left="361" w:hanging="360"/>
    </w:pPr>
    <w:rPr>
      <w:sz w:val="28"/>
      <w:szCs w:val="20"/>
    </w:rPr>
  </w:style>
  <w:style w:type="paragraph" w:styleId="21">
    <w:name w:val="Document Map"/>
    <w:basedOn w:val="1"/>
    <w:link w:val="116"/>
    <w:semiHidden/>
    <w:qFormat/>
    <w:uiPriority w:val="0"/>
    <w:pPr>
      <w:shd w:val="clear" w:color="auto" w:fill="000080"/>
    </w:pPr>
    <w:rPr>
      <w:kern w:val="0"/>
      <w:sz w:val="20"/>
    </w:rPr>
  </w:style>
  <w:style w:type="paragraph" w:styleId="22">
    <w:name w:val="annotation text"/>
    <w:basedOn w:val="1"/>
    <w:link w:val="106"/>
    <w:unhideWhenUsed/>
    <w:qFormat/>
    <w:uiPriority w:val="99"/>
    <w:pPr>
      <w:jc w:val="left"/>
    </w:pPr>
  </w:style>
  <w:style w:type="paragraph" w:styleId="23">
    <w:name w:val="Body Text 3"/>
    <w:basedOn w:val="1"/>
    <w:link w:val="117"/>
    <w:qFormat/>
    <w:uiPriority w:val="0"/>
    <w:pPr>
      <w:spacing w:after="120"/>
    </w:pPr>
    <w:rPr>
      <w:kern w:val="0"/>
      <w:sz w:val="16"/>
      <w:szCs w:val="16"/>
    </w:rPr>
  </w:style>
  <w:style w:type="paragraph" w:styleId="24">
    <w:name w:val="List Bullet 3"/>
    <w:basedOn w:val="1"/>
    <w:qFormat/>
    <w:uiPriority w:val="0"/>
    <w:pPr>
      <w:widowControl/>
      <w:tabs>
        <w:tab w:val="left" w:pos="420"/>
      </w:tabs>
      <w:spacing w:after="120" w:line="360" w:lineRule="auto"/>
      <w:ind w:left="420" w:hanging="420"/>
      <w:jc w:val="left"/>
    </w:pPr>
    <w:rPr>
      <w:rFonts w:cs="Arial"/>
      <w:kern w:val="0"/>
      <w:sz w:val="20"/>
      <w:szCs w:val="20"/>
    </w:rPr>
  </w:style>
  <w:style w:type="paragraph" w:styleId="25">
    <w:name w:val="Body Text"/>
    <w:basedOn w:val="1"/>
    <w:next w:val="1"/>
    <w:link w:val="89"/>
    <w:qFormat/>
    <w:uiPriority w:val="99"/>
    <w:rPr>
      <w:kern w:val="0"/>
      <w:sz w:val="26"/>
    </w:rPr>
  </w:style>
  <w:style w:type="paragraph" w:styleId="26">
    <w:name w:val="Body Text Indent"/>
    <w:basedOn w:val="1"/>
    <w:link w:val="142"/>
    <w:unhideWhenUsed/>
    <w:qFormat/>
    <w:uiPriority w:val="0"/>
    <w:pPr>
      <w:spacing w:after="120"/>
      <w:ind w:left="420" w:leftChars="200"/>
    </w:pPr>
  </w:style>
  <w:style w:type="paragraph" w:styleId="27">
    <w:name w:val="List Number 3"/>
    <w:basedOn w:val="1"/>
    <w:qFormat/>
    <w:uiPriority w:val="0"/>
    <w:pPr>
      <w:tabs>
        <w:tab w:val="left" w:pos="1321"/>
      </w:tabs>
      <w:ind w:left="1321" w:hanging="360"/>
    </w:pPr>
    <w:rPr>
      <w:sz w:val="28"/>
      <w:szCs w:val="20"/>
    </w:rPr>
  </w:style>
  <w:style w:type="paragraph" w:styleId="28">
    <w:name w:val="List 2"/>
    <w:basedOn w:val="1"/>
    <w:qFormat/>
    <w:uiPriority w:val="0"/>
    <w:pPr>
      <w:ind w:left="100" w:leftChars="200" w:hanging="200" w:hangingChars="200"/>
    </w:pPr>
    <w:rPr>
      <w:szCs w:val="20"/>
    </w:rPr>
  </w:style>
  <w:style w:type="paragraph" w:styleId="2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0">
    <w:name w:val="List Bullet 2"/>
    <w:basedOn w:val="1"/>
    <w:qFormat/>
    <w:uiPriority w:val="0"/>
    <w:pPr>
      <w:tabs>
        <w:tab w:val="left" w:pos="841"/>
      </w:tabs>
      <w:ind w:left="841" w:hanging="360"/>
    </w:pPr>
    <w:rPr>
      <w:sz w:val="28"/>
      <w:szCs w:val="20"/>
    </w:rPr>
  </w:style>
  <w:style w:type="paragraph" w:styleId="31">
    <w:name w:val="toc 5"/>
    <w:basedOn w:val="1"/>
    <w:next w:val="1"/>
    <w:qFormat/>
    <w:locked/>
    <w:uiPriority w:val="39"/>
    <w:pPr>
      <w:ind w:left="840"/>
      <w:jc w:val="left"/>
    </w:pPr>
    <w:rPr>
      <w:rFonts w:ascii="Calibri" w:hAnsi="Calibri"/>
      <w:sz w:val="18"/>
      <w:szCs w:val="18"/>
    </w:rPr>
  </w:style>
  <w:style w:type="paragraph" w:styleId="32">
    <w:name w:val="toc 3"/>
    <w:basedOn w:val="1"/>
    <w:next w:val="1"/>
    <w:qFormat/>
    <w:locked/>
    <w:uiPriority w:val="39"/>
    <w:pPr>
      <w:ind w:left="420"/>
      <w:jc w:val="left"/>
    </w:pPr>
    <w:rPr>
      <w:rFonts w:ascii="Calibri" w:hAnsi="Calibri"/>
      <w:i/>
      <w:iCs/>
      <w:sz w:val="20"/>
      <w:szCs w:val="20"/>
    </w:rPr>
  </w:style>
  <w:style w:type="paragraph" w:styleId="33">
    <w:name w:val="Plain Text"/>
    <w:basedOn w:val="1"/>
    <w:link w:val="112"/>
    <w:qFormat/>
    <w:uiPriority w:val="0"/>
    <w:rPr>
      <w:rFonts w:ascii="宋体" w:hAnsi="Courier New"/>
      <w:kern w:val="0"/>
      <w:sz w:val="28"/>
      <w:szCs w:val="28"/>
    </w:rPr>
  </w:style>
  <w:style w:type="paragraph" w:styleId="34">
    <w:name w:val="List Bullet 5"/>
    <w:basedOn w:val="1"/>
    <w:qFormat/>
    <w:uiPriority w:val="0"/>
    <w:pPr>
      <w:tabs>
        <w:tab w:val="left" w:pos="920"/>
        <w:tab w:val="left" w:pos="2281"/>
      </w:tabs>
      <w:ind w:left="2281" w:hanging="360"/>
    </w:pPr>
    <w:rPr>
      <w:sz w:val="28"/>
      <w:szCs w:val="20"/>
    </w:rPr>
  </w:style>
  <w:style w:type="paragraph" w:styleId="35">
    <w:name w:val="List Number 4"/>
    <w:basedOn w:val="1"/>
    <w:qFormat/>
    <w:uiPriority w:val="0"/>
    <w:pPr>
      <w:tabs>
        <w:tab w:val="left" w:pos="1801"/>
      </w:tabs>
      <w:ind w:left="1801" w:hanging="360"/>
    </w:pPr>
    <w:rPr>
      <w:sz w:val="28"/>
      <w:szCs w:val="20"/>
    </w:rPr>
  </w:style>
  <w:style w:type="paragraph" w:styleId="36">
    <w:name w:val="toc 8"/>
    <w:basedOn w:val="1"/>
    <w:next w:val="1"/>
    <w:qFormat/>
    <w:locked/>
    <w:uiPriority w:val="39"/>
    <w:pPr>
      <w:ind w:left="1470"/>
      <w:jc w:val="left"/>
    </w:pPr>
    <w:rPr>
      <w:rFonts w:ascii="Calibri" w:hAnsi="Calibri"/>
      <w:sz w:val="18"/>
      <w:szCs w:val="18"/>
    </w:rPr>
  </w:style>
  <w:style w:type="paragraph" w:styleId="37">
    <w:name w:val="Date"/>
    <w:basedOn w:val="1"/>
    <w:next w:val="1"/>
    <w:link w:val="139"/>
    <w:qFormat/>
    <w:uiPriority w:val="0"/>
    <w:pPr>
      <w:ind w:left="100" w:leftChars="2500"/>
    </w:pPr>
    <w:rPr>
      <w:kern w:val="0"/>
      <w:sz w:val="20"/>
    </w:rPr>
  </w:style>
  <w:style w:type="paragraph" w:styleId="38">
    <w:name w:val="Body Text Indent 2"/>
    <w:basedOn w:val="1"/>
    <w:link w:val="120"/>
    <w:qFormat/>
    <w:uiPriority w:val="0"/>
    <w:pPr>
      <w:ind w:left="1005" w:hanging="1005"/>
    </w:pPr>
    <w:rPr>
      <w:rFonts w:eastAsia="仿宋_GB2312"/>
      <w:kern w:val="0"/>
      <w:sz w:val="32"/>
      <w:szCs w:val="20"/>
    </w:rPr>
  </w:style>
  <w:style w:type="paragraph" w:styleId="39">
    <w:name w:val="Balloon Text"/>
    <w:basedOn w:val="1"/>
    <w:link w:val="81"/>
    <w:qFormat/>
    <w:uiPriority w:val="0"/>
    <w:rPr>
      <w:sz w:val="18"/>
      <w:szCs w:val="18"/>
    </w:rPr>
  </w:style>
  <w:style w:type="paragraph" w:styleId="40">
    <w:name w:val="footer"/>
    <w:basedOn w:val="1"/>
    <w:link w:val="82"/>
    <w:qFormat/>
    <w:uiPriority w:val="0"/>
    <w:pPr>
      <w:tabs>
        <w:tab w:val="center" w:pos="4153"/>
        <w:tab w:val="right" w:pos="8306"/>
      </w:tabs>
      <w:snapToGrid w:val="0"/>
      <w:jc w:val="left"/>
    </w:pPr>
    <w:rPr>
      <w:rFonts w:ascii="Calibri" w:hAnsi="Calibri"/>
      <w:kern w:val="0"/>
      <w:sz w:val="18"/>
      <w:szCs w:val="18"/>
    </w:rPr>
  </w:style>
  <w:style w:type="paragraph" w:styleId="41">
    <w:name w:val="header"/>
    <w:basedOn w:val="1"/>
    <w:link w:val="8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2">
    <w:name w:val="toc 1"/>
    <w:basedOn w:val="1"/>
    <w:next w:val="1"/>
    <w:qFormat/>
    <w:uiPriority w:val="39"/>
    <w:rPr>
      <w:rFonts w:ascii="Calibri" w:hAnsi="Calibri"/>
      <w:b/>
      <w:szCs w:val="20"/>
    </w:rPr>
  </w:style>
  <w:style w:type="paragraph" w:styleId="43">
    <w:name w:val="toc 4"/>
    <w:basedOn w:val="1"/>
    <w:next w:val="1"/>
    <w:qFormat/>
    <w:locked/>
    <w:uiPriority w:val="39"/>
    <w:pPr>
      <w:ind w:left="630"/>
      <w:jc w:val="left"/>
    </w:pPr>
    <w:rPr>
      <w:rFonts w:ascii="Calibri" w:hAnsi="Calibri"/>
      <w:sz w:val="18"/>
      <w:szCs w:val="18"/>
    </w:rPr>
  </w:style>
  <w:style w:type="paragraph" w:styleId="44">
    <w:name w:val="Subtitle"/>
    <w:basedOn w:val="1"/>
    <w:link w:val="162"/>
    <w:qFormat/>
    <w:locked/>
    <w:uiPriority w:val="0"/>
    <w:pPr>
      <w:widowControl/>
      <w:jc w:val="center"/>
    </w:pPr>
    <w:rPr>
      <w:kern w:val="0"/>
      <w:sz w:val="20"/>
      <w:u w:val="single"/>
      <w:lang w:eastAsia="en-US"/>
    </w:rPr>
  </w:style>
  <w:style w:type="paragraph" w:styleId="45">
    <w:name w:val="List Number 5"/>
    <w:basedOn w:val="1"/>
    <w:qFormat/>
    <w:uiPriority w:val="0"/>
    <w:pPr>
      <w:tabs>
        <w:tab w:val="left" w:pos="2281"/>
      </w:tabs>
      <w:ind w:left="2281" w:hanging="360"/>
    </w:pPr>
    <w:rPr>
      <w:sz w:val="28"/>
      <w:szCs w:val="20"/>
    </w:rPr>
  </w:style>
  <w:style w:type="paragraph" w:styleId="46">
    <w:name w:val="List"/>
    <w:basedOn w:val="1"/>
    <w:qFormat/>
    <w:uiPriority w:val="0"/>
    <w:pPr>
      <w:ind w:left="200" w:hanging="200" w:hangingChars="200"/>
    </w:pPr>
    <w:rPr>
      <w:szCs w:val="20"/>
    </w:rPr>
  </w:style>
  <w:style w:type="paragraph" w:styleId="47">
    <w:name w:val="footnote text"/>
    <w:basedOn w:val="1"/>
    <w:link w:val="108"/>
    <w:qFormat/>
    <w:uiPriority w:val="0"/>
    <w:pPr>
      <w:snapToGrid w:val="0"/>
      <w:jc w:val="left"/>
    </w:pPr>
    <w:rPr>
      <w:kern w:val="0"/>
      <w:sz w:val="18"/>
      <w:szCs w:val="18"/>
    </w:rPr>
  </w:style>
  <w:style w:type="paragraph" w:styleId="48">
    <w:name w:val="toc 6"/>
    <w:basedOn w:val="1"/>
    <w:next w:val="1"/>
    <w:qFormat/>
    <w:locked/>
    <w:uiPriority w:val="39"/>
    <w:pPr>
      <w:ind w:left="1050"/>
      <w:jc w:val="left"/>
    </w:pPr>
    <w:rPr>
      <w:rFonts w:ascii="Calibri" w:hAnsi="Calibri"/>
      <w:sz w:val="18"/>
      <w:szCs w:val="18"/>
    </w:rPr>
  </w:style>
  <w:style w:type="paragraph" w:styleId="49">
    <w:name w:val="Body Text Indent 3"/>
    <w:basedOn w:val="1"/>
    <w:link w:val="131"/>
    <w:qFormat/>
    <w:uiPriority w:val="0"/>
    <w:pPr>
      <w:spacing w:after="120"/>
      <w:ind w:left="420" w:leftChars="200"/>
    </w:pPr>
    <w:rPr>
      <w:kern w:val="0"/>
      <w:sz w:val="16"/>
      <w:szCs w:val="16"/>
    </w:rPr>
  </w:style>
  <w:style w:type="paragraph" w:styleId="50">
    <w:name w:val="toc 2"/>
    <w:basedOn w:val="1"/>
    <w:next w:val="1"/>
    <w:qFormat/>
    <w:locked/>
    <w:uiPriority w:val="39"/>
    <w:pPr>
      <w:ind w:left="210"/>
      <w:jc w:val="left"/>
    </w:pPr>
    <w:rPr>
      <w:rFonts w:ascii="Calibri" w:hAnsi="Calibri"/>
      <w:smallCaps/>
      <w:sz w:val="20"/>
      <w:szCs w:val="20"/>
    </w:rPr>
  </w:style>
  <w:style w:type="paragraph" w:styleId="51">
    <w:name w:val="toc 9"/>
    <w:basedOn w:val="1"/>
    <w:next w:val="1"/>
    <w:qFormat/>
    <w:locked/>
    <w:uiPriority w:val="39"/>
    <w:pPr>
      <w:ind w:left="1680"/>
      <w:jc w:val="left"/>
    </w:pPr>
    <w:rPr>
      <w:rFonts w:ascii="Calibri" w:hAnsi="Calibri"/>
      <w:sz w:val="18"/>
      <w:szCs w:val="18"/>
    </w:rPr>
  </w:style>
  <w:style w:type="paragraph" w:styleId="52">
    <w:name w:val="Body Text 2"/>
    <w:basedOn w:val="1"/>
    <w:link w:val="100"/>
    <w:qFormat/>
    <w:uiPriority w:val="0"/>
    <w:rPr>
      <w:i/>
      <w:iCs/>
      <w:kern w:val="0"/>
      <w:sz w:val="26"/>
    </w:rPr>
  </w:style>
  <w:style w:type="paragraph" w:styleId="53">
    <w:name w:val="List 4"/>
    <w:basedOn w:val="1"/>
    <w:qFormat/>
    <w:uiPriority w:val="0"/>
    <w:pPr>
      <w:ind w:left="600" w:leftChars="600" w:hanging="200" w:hangingChars="200"/>
    </w:pPr>
    <w:rPr>
      <w:szCs w:val="20"/>
    </w:rPr>
  </w:style>
  <w:style w:type="paragraph" w:styleId="54">
    <w:name w:val="List Continue 2"/>
    <w:basedOn w:val="1"/>
    <w:qFormat/>
    <w:uiPriority w:val="0"/>
    <w:pPr>
      <w:spacing w:after="120"/>
      <w:ind w:left="400" w:leftChars="400"/>
    </w:pPr>
    <w:rPr>
      <w:szCs w:val="20"/>
    </w:rPr>
  </w:style>
  <w:style w:type="paragraph" w:styleId="55">
    <w:name w:val="Message Header"/>
    <w:basedOn w:val="1"/>
    <w:link w:val="144"/>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kern w:val="15"/>
      <w:sz w:val="15"/>
      <w:szCs w:val="20"/>
      <w:lang w:val="sv-SE"/>
    </w:rPr>
  </w:style>
  <w:style w:type="paragraph" w:styleId="5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7">
    <w:name w:val="List Continue 3"/>
    <w:basedOn w:val="1"/>
    <w:qFormat/>
    <w:uiPriority w:val="0"/>
    <w:pPr>
      <w:spacing w:after="120"/>
      <w:ind w:left="600" w:leftChars="600"/>
    </w:pPr>
    <w:rPr>
      <w:szCs w:val="20"/>
    </w:rPr>
  </w:style>
  <w:style w:type="paragraph" w:styleId="58">
    <w:name w:val="annotation subject"/>
    <w:basedOn w:val="22"/>
    <w:next w:val="22"/>
    <w:link w:val="105"/>
    <w:qFormat/>
    <w:uiPriority w:val="0"/>
    <w:rPr>
      <w:b/>
      <w:bCs/>
      <w:kern w:val="0"/>
      <w:sz w:val="20"/>
    </w:rPr>
  </w:style>
  <w:style w:type="paragraph" w:styleId="59">
    <w:name w:val="Body Text First Indent 2"/>
    <w:basedOn w:val="26"/>
    <w:link w:val="141"/>
    <w:qFormat/>
    <w:uiPriority w:val="0"/>
    <w:pPr>
      <w:ind w:firstLine="420" w:firstLineChars="200"/>
    </w:pPr>
    <w:rPr>
      <w:color w:val="000000"/>
      <w:kern w:val="0"/>
      <w:sz w:val="28"/>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locked/>
    <w:uiPriority w:val="0"/>
    <w:rPr>
      <w:b/>
      <w:bCs/>
    </w:rPr>
  </w:style>
  <w:style w:type="character" w:styleId="64">
    <w:name w:val="page number"/>
    <w:basedOn w:val="62"/>
    <w:qFormat/>
    <w:uiPriority w:val="0"/>
  </w:style>
  <w:style w:type="character" w:styleId="65">
    <w:name w:val="FollowedHyperlink"/>
    <w:qFormat/>
    <w:uiPriority w:val="99"/>
    <w:rPr>
      <w:color w:val="333333"/>
      <w:u w:val="none"/>
    </w:rPr>
  </w:style>
  <w:style w:type="character" w:styleId="66">
    <w:name w:val="HTML Typewriter"/>
    <w:qFormat/>
    <w:uiPriority w:val="0"/>
    <w:rPr>
      <w:rFonts w:ascii="黑体" w:hAnsi="Courier New" w:eastAsia="黑体"/>
      <w:sz w:val="20"/>
    </w:rPr>
  </w:style>
  <w:style w:type="character" w:styleId="67">
    <w:name w:val="Hyperlink"/>
    <w:qFormat/>
    <w:uiPriority w:val="99"/>
    <w:rPr>
      <w:color w:val="333333"/>
      <w:u w:val="none"/>
    </w:rPr>
  </w:style>
  <w:style w:type="character" w:styleId="68">
    <w:name w:val="annotation reference"/>
    <w:qFormat/>
    <w:uiPriority w:val="0"/>
    <w:rPr>
      <w:sz w:val="21"/>
      <w:szCs w:val="21"/>
    </w:rPr>
  </w:style>
  <w:style w:type="character" w:styleId="69">
    <w:name w:val="footnote reference"/>
    <w:qFormat/>
    <w:uiPriority w:val="0"/>
    <w:rPr>
      <w:vertAlign w:val="superscript"/>
    </w:rPr>
  </w:style>
  <w:style w:type="character" w:customStyle="1" w:styleId="70">
    <w:name w:val="标题 字符"/>
    <w:link w:val="2"/>
    <w:qFormat/>
    <w:uiPriority w:val="0"/>
    <w:rPr>
      <w:rFonts w:ascii="Calibri" w:hAnsi="Calibri"/>
      <w:b/>
      <w:bCs/>
      <w:kern w:val="2"/>
      <w:sz w:val="32"/>
      <w:szCs w:val="32"/>
    </w:rPr>
  </w:style>
  <w:style w:type="character" w:customStyle="1" w:styleId="71">
    <w:name w:val="标题 1 字符"/>
    <w:basedOn w:val="62"/>
    <w:link w:val="3"/>
    <w:qFormat/>
    <w:uiPriority w:val="0"/>
    <w:rPr>
      <w:rFonts w:eastAsia="黑体"/>
      <w:sz w:val="44"/>
      <w:szCs w:val="44"/>
    </w:rPr>
  </w:style>
  <w:style w:type="character" w:customStyle="1" w:styleId="72">
    <w:name w:val="标题 2 字符"/>
    <w:basedOn w:val="62"/>
    <w:link w:val="4"/>
    <w:qFormat/>
    <w:uiPriority w:val="0"/>
    <w:rPr>
      <w:rFonts w:ascii="仿宋_GB2312" w:eastAsia="仿宋_GB2312"/>
      <w:b/>
      <w:spacing w:val="1"/>
      <w:w w:val="99"/>
      <w:sz w:val="28"/>
      <w:szCs w:val="32"/>
    </w:rPr>
  </w:style>
  <w:style w:type="character" w:customStyle="1" w:styleId="73">
    <w:name w:val="标题 3 字符"/>
    <w:basedOn w:val="62"/>
    <w:link w:val="5"/>
    <w:qFormat/>
    <w:uiPriority w:val="0"/>
    <w:rPr>
      <w:rFonts w:ascii="仿宋_GB2312" w:eastAsia="仿宋_GB2312"/>
      <w:b/>
      <w:sz w:val="24"/>
      <w:szCs w:val="28"/>
    </w:rPr>
  </w:style>
  <w:style w:type="character" w:customStyle="1" w:styleId="74">
    <w:name w:val="标题 4 字符"/>
    <w:basedOn w:val="62"/>
    <w:link w:val="6"/>
    <w:qFormat/>
    <w:uiPriority w:val="0"/>
    <w:rPr>
      <w:rFonts w:ascii="仿宋_GB2312" w:eastAsia="仿宋_GB2312"/>
      <w:b/>
      <w:sz w:val="24"/>
      <w:szCs w:val="28"/>
    </w:rPr>
  </w:style>
  <w:style w:type="character" w:customStyle="1" w:styleId="75">
    <w:name w:val="标题 5 字符"/>
    <w:basedOn w:val="62"/>
    <w:link w:val="7"/>
    <w:qFormat/>
    <w:uiPriority w:val="0"/>
    <w:rPr>
      <w:b/>
      <w:bCs/>
      <w:sz w:val="28"/>
      <w:szCs w:val="28"/>
    </w:rPr>
  </w:style>
  <w:style w:type="character" w:customStyle="1" w:styleId="76">
    <w:name w:val="标题 6 字符"/>
    <w:basedOn w:val="62"/>
    <w:link w:val="8"/>
    <w:qFormat/>
    <w:uiPriority w:val="0"/>
    <w:rPr>
      <w:rFonts w:ascii="Arial" w:hAnsi="Arial" w:eastAsia="黑体"/>
      <w:b/>
      <w:bCs/>
      <w:sz w:val="24"/>
      <w:szCs w:val="24"/>
    </w:rPr>
  </w:style>
  <w:style w:type="character" w:customStyle="1" w:styleId="77">
    <w:name w:val="标题 7 字符"/>
    <w:basedOn w:val="62"/>
    <w:link w:val="9"/>
    <w:qFormat/>
    <w:uiPriority w:val="0"/>
    <w:rPr>
      <w:b/>
      <w:bCs/>
      <w:sz w:val="24"/>
      <w:szCs w:val="24"/>
    </w:rPr>
  </w:style>
  <w:style w:type="character" w:customStyle="1" w:styleId="78">
    <w:name w:val="标题 8 字符"/>
    <w:basedOn w:val="62"/>
    <w:link w:val="10"/>
    <w:qFormat/>
    <w:uiPriority w:val="0"/>
    <w:rPr>
      <w:rFonts w:ascii="Arial" w:hAnsi="Arial" w:eastAsia="黑体"/>
      <w:sz w:val="24"/>
      <w:szCs w:val="24"/>
    </w:rPr>
  </w:style>
  <w:style w:type="character" w:customStyle="1" w:styleId="79">
    <w:name w:val="标题 9 字符"/>
    <w:basedOn w:val="62"/>
    <w:link w:val="11"/>
    <w:qFormat/>
    <w:uiPriority w:val="0"/>
    <w:rPr>
      <w:rFonts w:ascii="Arial" w:hAnsi="Arial" w:eastAsia="黑体"/>
      <w:szCs w:val="21"/>
    </w:rPr>
  </w:style>
  <w:style w:type="character" w:customStyle="1" w:styleId="80">
    <w:name w:val="正文缩进 字符"/>
    <w:link w:val="18"/>
    <w:qFormat/>
    <w:locked/>
    <w:uiPriority w:val="0"/>
    <w:rPr>
      <w:rFonts w:ascii="仿宋_GB2312" w:hAnsi="宋体" w:eastAsia="仿宋_GB2312" w:cs="宋体"/>
      <w:b/>
      <w:bCs/>
      <w:color w:val="000000"/>
      <w:sz w:val="32"/>
      <w:szCs w:val="32"/>
    </w:rPr>
  </w:style>
  <w:style w:type="character" w:customStyle="1" w:styleId="81">
    <w:name w:val="批注框文本 字符"/>
    <w:basedOn w:val="62"/>
    <w:link w:val="39"/>
    <w:qFormat/>
    <w:locked/>
    <w:uiPriority w:val="0"/>
    <w:rPr>
      <w:rFonts w:ascii="Times New Roman" w:hAnsi="Times New Roman"/>
      <w:kern w:val="2"/>
      <w:sz w:val="18"/>
    </w:rPr>
  </w:style>
  <w:style w:type="character" w:customStyle="1" w:styleId="82">
    <w:name w:val="页脚 字符"/>
    <w:basedOn w:val="62"/>
    <w:link w:val="40"/>
    <w:qFormat/>
    <w:locked/>
    <w:uiPriority w:val="0"/>
    <w:rPr>
      <w:sz w:val="18"/>
    </w:rPr>
  </w:style>
  <w:style w:type="character" w:customStyle="1" w:styleId="83">
    <w:name w:val="页眉 字符"/>
    <w:basedOn w:val="62"/>
    <w:link w:val="41"/>
    <w:qFormat/>
    <w:locked/>
    <w:uiPriority w:val="0"/>
    <w:rPr>
      <w:sz w:val="18"/>
    </w:rPr>
  </w:style>
  <w:style w:type="paragraph" w:customStyle="1" w:styleId="84">
    <w:name w:val="列出段落1"/>
    <w:basedOn w:val="1"/>
    <w:qFormat/>
    <w:uiPriority w:val="0"/>
    <w:pPr>
      <w:ind w:firstLine="420" w:firstLineChars="200"/>
    </w:pPr>
  </w:style>
  <w:style w:type="character" w:customStyle="1" w:styleId="85">
    <w:name w:val="f14w1"/>
    <w:qFormat/>
    <w:uiPriority w:val="99"/>
    <w:rPr>
      <w:b/>
      <w:color w:val="002569"/>
      <w:sz w:val="21"/>
    </w:rPr>
  </w:style>
  <w:style w:type="paragraph" w:customStyle="1" w:styleId="86">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87">
    <w:name w:val="列出段落11"/>
    <w:basedOn w:val="1"/>
    <w:qFormat/>
    <w:uiPriority w:val="99"/>
    <w:pPr>
      <w:ind w:firstLine="420" w:firstLineChars="200"/>
    </w:pPr>
  </w:style>
  <w:style w:type="paragraph" w:customStyle="1" w:styleId="88">
    <w:name w:val="列出段落2"/>
    <w:basedOn w:val="1"/>
    <w:qFormat/>
    <w:uiPriority w:val="99"/>
    <w:pPr>
      <w:ind w:firstLine="420" w:firstLineChars="200"/>
    </w:pPr>
    <w:rPr>
      <w:rFonts w:ascii="Calibri" w:hAnsi="Calibri"/>
      <w:szCs w:val="22"/>
    </w:rPr>
  </w:style>
  <w:style w:type="character" w:customStyle="1" w:styleId="89">
    <w:name w:val="正文文本 字符"/>
    <w:link w:val="25"/>
    <w:qFormat/>
    <w:uiPriority w:val="99"/>
    <w:rPr>
      <w:sz w:val="26"/>
      <w:szCs w:val="24"/>
    </w:rPr>
  </w:style>
  <w:style w:type="character" w:customStyle="1" w:styleId="90">
    <w:name w:val="正文文本 字符1"/>
    <w:basedOn w:val="62"/>
    <w:semiHidden/>
    <w:qFormat/>
    <w:uiPriority w:val="99"/>
    <w:rPr>
      <w:kern w:val="2"/>
      <w:sz w:val="21"/>
      <w:szCs w:val="24"/>
    </w:rPr>
  </w:style>
  <w:style w:type="character" w:customStyle="1" w:styleId="91">
    <w:name w:val="font31"/>
    <w:qFormat/>
    <w:uiPriority w:val="0"/>
    <w:rPr>
      <w:rFonts w:hint="eastAsia" w:ascii="宋体" w:hAnsi="宋体" w:eastAsia="宋体" w:cs="宋体"/>
      <w:color w:val="000000"/>
      <w:sz w:val="18"/>
      <w:szCs w:val="18"/>
      <w:u w:val="none"/>
    </w:rPr>
  </w:style>
  <w:style w:type="character" w:customStyle="1" w:styleId="92">
    <w:name w:val="合同标题 Char"/>
    <w:qFormat/>
    <w:uiPriority w:val="0"/>
    <w:rPr>
      <w:rFonts w:eastAsia="宋体"/>
      <w:b/>
      <w:bCs/>
      <w:kern w:val="44"/>
      <w:sz w:val="44"/>
      <w:szCs w:val="44"/>
      <w:lang w:val="en-US" w:eastAsia="zh-CN" w:bidi="ar-SA"/>
    </w:rPr>
  </w:style>
  <w:style w:type="character" w:customStyle="1" w:styleId="93">
    <w:name w:val="font41"/>
    <w:qFormat/>
    <w:uiPriority w:val="0"/>
    <w:rPr>
      <w:rFonts w:hint="eastAsia" w:ascii="宋体" w:hAnsi="宋体" w:eastAsia="宋体" w:cs="宋体"/>
      <w:color w:val="000000"/>
      <w:sz w:val="18"/>
      <w:szCs w:val="18"/>
      <w:u w:val="none"/>
    </w:rPr>
  </w:style>
  <w:style w:type="character" w:customStyle="1" w:styleId="94">
    <w:name w:val="font71"/>
    <w:qFormat/>
    <w:uiPriority w:val="0"/>
    <w:rPr>
      <w:rFonts w:hint="default" w:ascii="Arial" w:hAnsi="Arial" w:cs="Arial"/>
      <w:b/>
      <w:bCs/>
      <w:color w:val="666666"/>
      <w:sz w:val="24"/>
      <w:szCs w:val="24"/>
      <w:u w:val="none"/>
    </w:rPr>
  </w:style>
  <w:style w:type="character" w:customStyle="1" w:styleId="95">
    <w:name w:val="标题 1 Char"/>
    <w:qFormat/>
    <w:uiPriority w:val="0"/>
    <w:rPr>
      <w:rFonts w:ascii="Times New Roman" w:hAnsi="Times New Roman" w:eastAsia="宋体" w:cs="Times New Roman"/>
      <w:b/>
      <w:bCs/>
      <w:kern w:val="44"/>
      <w:sz w:val="44"/>
      <w:szCs w:val="44"/>
    </w:rPr>
  </w:style>
  <w:style w:type="character" w:customStyle="1" w:styleId="96">
    <w:name w:val="point_small1"/>
    <w:qFormat/>
    <w:uiPriority w:val="0"/>
    <w:rPr>
      <w:rFonts w:ascii="Arial" w:hAnsi="Arial"/>
      <w:sz w:val="18"/>
    </w:rPr>
  </w:style>
  <w:style w:type="character" w:customStyle="1" w:styleId="97">
    <w:name w:val="样式6 Char"/>
    <w:qFormat/>
    <w:uiPriority w:val="0"/>
    <w:rPr>
      <w:rFonts w:ascii="仿宋_GB2312" w:hAnsi="仿宋_GB2312" w:eastAsia="仿宋_GB2312"/>
      <w:color w:val="000000"/>
      <w:kern w:val="2"/>
      <w:sz w:val="24"/>
      <w:lang w:val="en-US" w:eastAsia="zh-CN"/>
    </w:rPr>
  </w:style>
  <w:style w:type="character" w:customStyle="1" w:styleId="98">
    <w:name w:val="文档正文 Char Char Char Char"/>
    <w:qFormat/>
    <w:uiPriority w:val="0"/>
    <w:rPr>
      <w:rFonts w:eastAsia="宋体"/>
      <w:kern w:val="2"/>
      <w:sz w:val="24"/>
      <w:lang w:val="en-US" w:eastAsia="zh-CN" w:bidi="ar-SA"/>
    </w:rPr>
  </w:style>
  <w:style w:type="character" w:customStyle="1" w:styleId="99">
    <w:name w:val="Char4 Char"/>
    <w:qFormat/>
    <w:uiPriority w:val="0"/>
    <w:rPr>
      <w:rFonts w:eastAsia="宋体"/>
      <w:kern w:val="2"/>
      <w:sz w:val="18"/>
      <w:szCs w:val="18"/>
      <w:lang w:val="en-US" w:eastAsia="zh-CN" w:bidi="ar-SA"/>
    </w:rPr>
  </w:style>
  <w:style w:type="character" w:customStyle="1" w:styleId="100">
    <w:name w:val="正文文本 2 字符"/>
    <w:link w:val="52"/>
    <w:qFormat/>
    <w:uiPriority w:val="0"/>
    <w:rPr>
      <w:i/>
      <w:iCs/>
      <w:sz w:val="26"/>
      <w:szCs w:val="24"/>
    </w:rPr>
  </w:style>
  <w:style w:type="character" w:customStyle="1" w:styleId="101">
    <w:name w:val="font21"/>
    <w:qFormat/>
    <w:uiPriority w:val="0"/>
    <w:rPr>
      <w:rFonts w:hint="eastAsia" w:ascii="仿宋_GB2312" w:eastAsia="仿宋_GB2312" w:cs="仿宋_GB2312"/>
      <w:color w:val="000000"/>
      <w:sz w:val="22"/>
      <w:szCs w:val="22"/>
      <w:u w:val="none"/>
    </w:rPr>
  </w:style>
  <w:style w:type="character" w:customStyle="1" w:styleId="102">
    <w:name w:val="Header Char"/>
    <w:qFormat/>
    <w:locked/>
    <w:uiPriority w:val="0"/>
    <w:rPr>
      <w:rFonts w:eastAsia="宋体"/>
      <w:sz w:val="18"/>
      <w:szCs w:val="18"/>
      <w:lang w:val="en-US" w:eastAsia="zh-CN" w:bidi="ar-SA"/>
    </w:rPr>
  </w:style>
  <w:style w:type="character" w:customStyle="1" w:styleId="103">
    <w:name w:val="批注主题 Char"/>
    <w:basedOn w:val="104"/>
    <w:qFormat/>
    <w:uiPriority w:val="0"/>
    <w:rPr>
      <w:sz w:val="24"/>
    </w:rPr>
  </w:style>
  <w:style w:type="character" w:customStyle="1" w:styleId="104">
    <w:name w:val="批注文字 Char"/>
    <w:qFormat/>
    <w:uiPriority w:val="0"/>
    <w:rPr>
      <w:sz w:val="24"/>
    </w:rPr>
  </w:style>
  <w:style w:type="character" w:customStyle="1" w:styleId="105">
    <w:name w:val="批注主题 字符"/>
    <w:link w:val="58"/>
    <w:qFormat/>
    <w:locked/>
    <w:uiPriority w:val="0"/>
    <w:rPr>
      <w:b/>
      <w:bCs/>
      <w:szCs w:val="24"/>
    </w:rPr>
  </w:style>
  <w:style w:type="character" w:customStyle="1" w:styleId="106">
    <w:name w:val="批注文字 字符"/>
    <w:basedOn w:val="62"/>
    <w:link w:val="22"/>
    <w:semiHidden/>
    <w:qFormat/>
    <w:uiPriority w:val="99"/>
    <w:rPr>
      <w:kern w:val="2"/>
      <w:sz w:val="21"/>
      <w:szCs w:val="24"/>
    </w:rPr>
  </w:style>
  <w:style w:type="character" w:customStyle="1" w:styleId="107">
    <w:name w:val="font111"/>
    <w:qFormat/>
    <w:uiPriority w:val="0"/>
    <w:rPr>
      <w:rFonts w:hint="eastAsia" w:ascii="宋体" w:hAnsi="宋体" w:eastAsia="宋体"/>
      <w:color w:val="000000"/>
      <w:sz w:val="21"/>
      <w:szCs w:val="21"/>
      <w:u w:val="none"/>
    </w:rPr>
  </w:style>
  <w:style w:type="character" w:customStyle="1" w:styleId="108">
    <w:name w:val="脚注文本 字符"/>
    <w:link w:val="47"/>
    <w:qFormat/>
    <w:uiPriority w:val="0"/>
    <w:rPr>
      <w:sz w:val="18"/>
      <w:szCs w:val="18"/>
    </w:rPr>
  </w:style>
  <w:style w:type="character" w:customStyle="1" w:styleId="109">
    <w:name w:val="font01"/>
    <w:qFormat/>
    <w:uiPriority w:val="0"/>
    <w:rPr>
      <w:rFonts w:hint="eastAsia" w:ascii="宋体" w:hAnsi="宋体" w:eastAsia="宋体"/>
      <w:color w:val="000000"/>
      <w:sz w:val="22"/>
      <w:szCs w:val="22"/>
      <w:u w:val="none"/>
    </w:rPr>
  </w:style>
  <w:style w:type="character" w:customStyle="1" w:styleId="110">
    <w:name w:val="Char Char9"/>
    <w:qFormat/>
    <w:locked/>
    <w:uiPriority w:val="0"/>
    <w:rPr>
      <w:rFonts w:eastAsia="黑体"/>
      <w:kern w:val="2"/>
      <w:sz w:val="44"/>
      <w:szCs w:val="44"/>
      <w:lang w:val="en-US" w:eastAsia="zh-CN" w:bidi="ar-SA"/>
    </w:rPr>
  </w:style>
  <w:style w:type="character" w:customStyle="1" w:styleId="111">
    <w:name w:val="Char Char"/>
    <w:qFormat/>
    <w:uiPriority w:val="0"/>
    <w:rPr>
      <w:rFonts w:ascii="宋体" w:hAnsi="宋体" w:eastAsia="宋体"/>
      <w:kern w:val="2"/>
      <w:sz w:val="28"/>
      <w:lang w:val="en-US" w:eastAsia="zh-CN"/>
    </w:rPr>
  </w:style>
  <w:style w:type="character" w:customStyle="1" w:styleId="112">
    <w:name w:val="纯文本 字符"/>
    <w:link w:val="33"/>
    <w:qFormat/>
    <w:uiPriority w:val="0"/>
    <w:rPr>
      <w:rFonts w:ascii="宋体" w:hAnsi="Courier New"/>
      <w:sz w:val="28"/>
      <w:szCs w:val="28"/>
    </w:rPr>
  </w:style>
  <w:style w:type="character" w:customStyle="1" w:styleId="113">
    <w:name w:val="3zw1"/>
    <w:qFormat/>
    <w:uiPriority w:val="0"/>
    <w:rPr>
      <w:color w:val="000000"/>
      <w:sz w:val="21"/>
    </w:rPr>
  </w:style>
  <w:style w:type="character" w:customStyle="1" w:styleId="114">
    <w:name w:val="正文文本3"/>
    <w:qFormat/>
    <w:uiPriority w:val="0"/>
    <w:rPr>
      <w:rFonts w:ascii="MingLiU" w:hAnsi="MingLiU" w:eastAsia="MingLiU"/>
      <w:color w:val="000000"/>
      <w:spacing w:val="0"/>
      <w:w w:val="100"/>
      <w:position w:val="0"/>
      <w:sz w:val="22"/>
      <w:u w:val="none"/>
      <w:lang w:val="zh-CN"/>
    </w:rPr>
  </w:style>
  <w:style w:type="character" w:customStyle="1" w:styleId="115">
    <w:name w:val="正文文本4"/>
    <w:qFormat/>
    <w:uiPriority w:val="0"/>
    <w:rPr>
      <w:rFonts w:ascii="MingLiU" w:hAnsi="MingLiU" w:eastAsia="MingLiU"/>
      <w:color w:val="000000"/>
      <w:spacing w:val="0"/>
      <w:w w:val="100"/>
      <w:position w:val="0"/>
      <w:sz w:val="22"/>
      <w:u w:val="none"/>
      <w:lang w:val="en-US"/>
    </w:rPr>
  </w:style>
  <w:style w:type="character" w:customStyle="1" w:styleId="116">
    <w:name w:val="文档结构图 字符"/>
    <w:link w:val="21"/>
    <w:semiHidden/>
    <w:qFormat/>
    <w:uiPriority w:val="0"/>
    <w:rPr>
      <w:szCs w:val="24"/>
      <w:shd w:val="clear" w:color="auto" w:fill="000080"/>
    </w:rPr>
  </w:style>
  <w:style w:type="character" w:customStyle="1" w:styleId="117">
    <w:name w:val="正文文本 3 字符"/>
    <w:link w:val="23"/>
    <w:qFormat/>
    <w:uiPriority w:val="0"/>
    <w:rPr>
      <w:sz w:val="16"/>
      <w:szCs w:val="16"/>
    </w:rPr>
  </w:style>
  <w:style w:type="character" w:customStyle="1" w:styleId="118">
    <w:name w:val="text_12_black1"/>
    <w:qFormat/>
    <w:uiPriority w:val="0"/>
    <w:rPr>
      <w:rFonts w:hint="default" w:ascii="ˎ̥" w:hAnsi="ˎ̥"/>
      <w:color w:val="666666"/>
      <w:sz w:val="18"/>
      <w:u w:val="none"/>
    </w:rPr>
  </w:style>
  <w:style w:type="character" w:customStyle="1" w:styleId="119">
    <w:name w:val="节 Char Char Char"/>
    <w:qFormat/>
    <w:uiPriority w:val="0"/>
    <w:rPr>
      <w:rFonts w:ascii="Arial" w:hAnsi="Arial" w:eastAsia="黑体" w:cs="Arial"/>
      <w:b/>
      <w:bCs/>
      <w:kern w:val="2"/>
      <w:sz w:val="44"/>
      <w:szCs w:val="44"/>
      <w:lang w:val="en-US" w:eastAsia="zh-CN" w:bidi="ar-SA"/>
    </w:rPr>
  </w:style>
  <w:style w:type="character" w:customStyle="1" w:styleId="120">
    <w:name w:val="正文文本缩进 2 字符"/>
    <w:link w:val="38"/>
    <w:qFormat/>
    <w:uiPriority w:val="0"/>
    <w:rPr>
      <w:rFonts w:eastAsia="仿宋_GB2312"/>
      <w:sz w:val="32"/>
    </w:rPr>
  </w:style>
  <w:style w:type="character" w:customStyle="1" w:styleId="121">
    <w:name w:val="Table Heading Char"/>
    <w:link w:val="122"/>
    <w:qFormat/>
    <w:uiPriority w:val="0"/>
    <w:rPr>
      <w:rFonts w:ascii="Arial" w:hAnsi="Arial" w:eastAsia="黑体" w:cs="Arial"/>
      <w:kern w:val="2"/>
      <w:sz w:val="18"/>
      <w:szCs w:val="18"/>
    </w:rPr>
  </w:style>
  <w:style w:type="paragraph" w:customStyle="1" w:styleId="122">
    <w:name w:val="Table Heading"/>
    <w:link w:val="121"/>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123">
    <w:name w:val="Char3 Char Char"/>
    <w:qFormat/>
    <w:uiPriority w:val="0"/>
    <w:rPr>
      <w:rFonts w:ascii="宋体" w:hAnsi="Courier New" w:eastAsia="宋体"/>
      <w:kern w:val="2"/>
      <w:sz w:val="21"/>
      <w:lang w:val="en-US" w:eastAsia="zh-CN" w:bidi="ar-SA"/>
    </w:rPr>
  </w:style>
  <w:style w:type="character" w:customStyle="1" w:styleId="124">
    <w:name w:val="Char3 Char"/>
    <w:qFormat/>
    <w:uiPriority w:val="0"/>
    <w:rPr>
      <w:rFonts w:ascii="宋体" w:hAnsi="Courier New" w:eastAsia="宋体"/>
      <w:kern w:val="2"/>
      <w:sz w:val="21"/>
      <w:lang w:val="en-US" w:eastAsia="zh-CN" w:bidi="ar-SA"/>
    </w:rPr>
  </w:style>
  <w:style w:type="character" w:customStyle="1" w:styleId="125">
    <w:name w:val="font51"/>
    <w:qFormat/>
    <w:uiPriority w:val="0"/>
    <w:rPr>
      <w:rFonts w:hint="eastAsia" w:ascii="MS Mincho" w:hAnsi="MS Mincho" w:eastAsia="MS Mincho"/>
      <w:color w:val="000000"/>
      <w:sz w:val="22"/>
      <w:szCs w:val="22"/>
      <w:u w:val="none"/>
    </w:rPr>
  </w:style>
  <w:style w:type="character" w:customStyle="1" w:styleId="126">
    <w:name w:val="样式 黑体 小四"/>
    <w:qFormat/>
    <w:uiPriority w:val="0"/>
    <w:rPr>
      <w:rFonts w:ascii="黑体" w:hAnsi="黑体" w:eastAsia="黑体"/>
      <w:kern w:val="0"/>
      <w:sz w:val="24"/>
      <w:szCs w:val="24"/>
    </w:rPr>
  </w:style>
  <w:style w:type="character" w:customStyle="1" w:styleId="127">
    <w:name w:val="Char5 Char Char"/>
    <w:qFormat/>
    <w:uiPriority w:val="0"/>
    <w:rPr>
      <w:rFonts w:eastAsia="宋体"/>
      <w:kern w:val="2"/>
      <w:sz w:val="21"/>
      <w:szCs w:val="24"/>
      <w:lang w:val="en-US" w:eastAsia="zh-CN" w:bidi="ar-SA"/>
    </w:rPr>
  </w:style>
  <w:style w:type="character" w:customStyle="1" w:styleId="128">
    <w:name w:val="标题-5 Char Char"/>
    <w:link w:val="129"/>
    <w:qFormat/>
    <w:uiPriority w:val="0"/>
    <w:rPr>
      <w:b/>
      <w:szCs w:val="24"/>
    </w:rPr>
  </w:style>
  <w:style w:type="paragraph" w:customStyle="1" w:styleId="129">
    <w:name w:val="标题-5 Char"/>
    <w:basedOn w:val="1"/>
    <w:next w:val="1"/>
    <w:link w:val="128"/>
    <w:qFormat/>
    <w:uiPriority w:val="0"/>
    <w:pPr>
      <w:tabs>
        <w:tab w:val="left" w:pos="992"/>
      </w:tabs>
      <w:spacing w:line="360" w:lineRule="auto"/>
      <w:ind w:left="992" w:hanging="992"/>
    </w:pPr>
    <w:rPr>
      <w:b/>
      <w:kern w:val="0"/>
      <w:sz w:val="20"/>
    </w:rPr>
  </w:style>
  <w:style w:type="character" w:customStyle="1" w:styleId="130">
    <w:name w:val="批注框文本 Char"/>
    <w:qFormat/>
    <w:uiPriority w:val="0"/>
    <w:rPr>
      <w:kern w:val="2"/>
      <w:sz w:val="18"/>
      <w:szCs w:val="18"/>
    </w:rPr>
  </w:style>
  <w:style w:type="character" w:customStyle="1" w:styleId="131">
    <w:name w:val="正文文本缩进 3 字符"/>
    <w:link w:val="49"/>
    <w:qFormat/>
    <w:uiPriority w:val="0"/>
    <w:rPr>
      <w:sz w:val="16"/>
      <w:szCs w:val="16"/>
    </w:rPr>
  </w:style>
  <w:style w:type="character" w:customStyle="1" w:styleId="132">
    <w:name w:val="Heading 1 Char"/>
    <w:qFormat/>
    <w:locked/>
    <w:uiPriority w:val="0"/>
    <w:rPr>
      <w:rFonts w:eastAsia="宋体"/>
      <w:b/>
      <w:bCs/>
      <w:kern w:val="44"/>
      <w:sz w:val="44"/>
      <w:szCs w:val="44"/>
      <w:lang w:val="en-US" w:eastAsia="zh-CN" w:bidi="ar-SA"/>
    </w:rPr>
  </w:style>
  <w:style w:type="character" w:customStyle="1" w:styleId="133">
    <w:name w:val="MSG_EN_FONT_STYLE_NAME_TEMPLATE_ROLE_NUMBER MSG_EN_FONT_STYLE_NAME_BY_ROLE_TEXT 2_"/>
    <w:link w:val="134"/>
    <w:unhideWhenUsed/>
    <w:qFormat/>
    <w:locked/>
    <w:uiPriority w:val="99"/>
    <w:rPr>
      <w:rFonts w:ascii="PMingLiU" w:hAnsi="PMingLiU" w:eastAsia="PMingLiU" w:cs="PMingLiU"/>
      <w:shd w:val="clear" w:color="auto" w:fill="FFFFFF"/>
    </w:rPr>
  </w:style>
  <w:style w:type="paragraph" w:customStyle="1" w:styleId="134">
    <w:name w:val="MSG_EN_FONT_STYLE_NAME_TEMPLATE_ROLE_NUMBER MSG_EN_FONT_STYLE_NAME_BY_ROLE_TEXT 2"/>
    <w:basedOn w:val="1"/>
    <w:link w:val="133"/>
    <w:unhideWhenUsed/>
    <w:qFormat/>
    <w:uiPriority w:val="99"/>
    <w:pPr>
      <w:shd w:val="clear" w:color="auto" w:fill="FFFFFF"/>
      <w:spacing w:before="340" w:line="413" w:lineRule="exact"/>
      <w:jc w:val="left"/>
    </w:pPr>
    <w:rPr>
      <w:rFonts w:ascii="PMingLiU" w:hAnsi="PMingLiU" w:eastAsia="PMingLiU" w:cs="PMingLiU"/>
      <w:kern w:val="0"/>
      <w:sz w:val="20"/>
      <w:szCs w:val="20"/>
    </w:rPr>
  </w:style>
  <w:style w:type="character" w:customStyle="1" w:styleId="135">
    <w:name w:val="Char Char11"/>
    <w:qFormat/>
    <w:locked/>
    <w:uiPriority w:val="0"/>
    <w:rPr>
      <w:rFonts w:eastAsia="黑体"/>
      <w:kern w:val="2"/>
      <w:sz w:val="44"/>
      <w:szCs w:val="44"/>
      <w:lang w:val="en-US" w:eastAsia="zh-CN" w:bidi="ar-SA"/>
    </w:rPr>
  </w:style>
  <w:style w:type="character" w:customStyle="1" w:styleId="136">
    <w:name w:val="font81"/>
    <w:qFormat/>
    <w:uiPriority w:val="0"/>
    <w:rPr>
      <w:rFonts w:hint="eastAsia" w:ascii="MS PMincho" w:hAnsi="MS PMincho" w:eastAsia="MS PMincho"/>
      <w:color w:val="000000"/>
      <w:sz w:val="22"/>
      <w:szCs w:val="22"/>
      <w:u w:val="none"/>
    </w:rPr>
  </w:style>
  <w:style w:type="character" w:customStyle="1" w:styleId="137">
    <w:name w:val="Char5 Char"/>
    <w:qFormat/>
    <w:uiPriority w:val="0"/>
    <w:rPr>
      <w:rFonts w:eastAsia="宋体"/>
      <w:kern w:val="2"/>
      <w:sz w:val="21"/>
      <w:szCs w:val="24"/>
      <w:lang w:val="en-US" w:eastAsia="zh-CN" w:bidi="ar-SA"/>
    </w:rPr>
  </w:style>
  <w:style w:type="character" w:customStyle="1" w:styleId="138">
    <w:name w:val="para"/>
    <w:basedOn w:val="62"/>
    <w:qFormat/>
    <w:uiPriority w:val="0"/>
  </w:style>
  <w:style w:type="character" w:customStyle="1" w:styleId="139">
    <w:name w:val="日期 字符"/>
    <w:link w:val="37"/>
    <w:qFormat/>
    <w:locked/>
    <w:uiPriority w:val="0"/>
    <w:rPr>
      <w:szCs w:val="24"/>
    </w:rPr>
  </w:style>
  <w:style w:type="character" w:customStyle="1" w:styleId="140">
    <w:name w:val="副标题 Char1"/>
    <w:qFormat/>
    <w:uiPriority w:val="11"/>
    <w:rPr>
      <w:rFonts w:ascii="Cambria" w:hAnsi="Cambria" w:eastAsia="宋体" w:cs="Times New Roman"/>
      <w:b/>
      <w:bCs/>
      <w:kern w:val="28"/>
      <w:sz w:val="32"/>
      <w:szCs w:val="32"/>
    </w:rPr>
  </w:style>
  <w:style w:type="character" w:customStyle="1" w:styleId="141">
    <w:name w:val="正文首行缩进 2 字符"/>
    <w:link w:val="59"/>
    <w:qFormat/>
    <w:uiPriority w:val="0"/>
    <w:rPr>
      <w:color w:val="000000"/>
      <w:sz w:val="28"/>
      <w:szCs w:val="24"/>
    </w:rPr>
  </w:style>
  <w:style w:type="character" w:customStyle="1" w:styleId="142">
    <w:name w:val="正文文本缩进 字符1"/>
    <w:basedOn w:val="62"/>
    <w:link w:val="26"/>
    <w:semiHidden/>
    <w:qFormat/>
    <w:uiPriority w:val="99"/>
    <w:rPr>
      <w:kern w:val="2"/>
      <w:sz w:val="21"/>
      <w:szCs w:val="24"/>
    </w:rPr>
  </w:style>
  <w:style w:type="character" w:customStyle="1" w:styleId="143">
    <w:name w:val="公式 Char Char Char"/>
    <w:qFormat/>
    <w:uiPriority w:val="0"/>
    <w:rPr>
      <w:rFonts w:ascii="华文细黑" w:hAnsi="华文细黑" w:eastAsia="华文细黑" w:cs="Arial"/>
      <w:color w:val="000000"/>
      <w:sz w:val="30"/>
      <w:szCs w:val="28"/>
      <w:lang w:val="en-US" w:eastAsia="zh-CN" w:bidi="ar-SA"/>
    </w:rPr>
  </w:style>
  <w:style w:type="character" w:customStyle="1" w:styleId="144">
    <w:name w:val="信息标题 字符"/>
    <w:link w:val="55"/>
    <w:qFormat/>
    <w:uiPriority w:val="0"/>
    <w:rPr>
      <w:rFonts w:ascii="宋体" w:hAnsi="宋体"/>
      <w:kern w:val="15"/>
      <w:sz w:val="15"/>
      <w:shd w:val="pct20" w:color="auto" w:fill="auto"/>
      <w:lang w:val="sv-SE"/>
    </w:rPr>
  </w:style>
  <w:style w:type="character" w:customStyle="1" w:styleId="145">
    <w:name w:val="font91"/>
    <w:qFormat/>
    <w:uiPriority w:val="0"/>
    <w:rPr>
      <w:rFonts w:hint="eastAsia" w:ascii="等线" w:hAnsi="等线" w:eastAsia="等线"/>
      <w:color w:val="000000"/>
      <w:sz w:val="22"/>
      <w:szCs w:val="22"/>
      <w:u w:val="none"/>
    </w:rPr>
  </w:style>
  <w:style w:type="character" w:customStyle="1" w:styleId="146">
    <w:name w:val="Heading 4 Char"/>
    <w:qFormat/>
    <w:locked/>
    <w:uiPriority w:val="0"/>
    <w:rPr>
      <w:rFonts w:eastAsia="宋体"/>
      <w:sz w:val="24"/>
      <w:lang w:val="en-US" w:eastAsia="zh-CN" w:bidi="ar-SA"/>
    </w:rPr>
  </w:style>
  <w:style w:type="character" w:customStyle="1" w:styleId="147">
    <w:name w:val="表格3 Char"/>
    <w:link w:val="148"/>
    <w:qFormat/>
    <w:locked/>
    <w:uiPriority w:val="0"/>
  </w:style>
  <w:style w:type="paragraph" w:customStyle="1" w:styleId="148">
    <w:name w:val="表格3"/>
    <w:basedOn w:val="1"/>
    <w:next w:val="1"/>
    <w:link w:val="147"/>
    <w:qFormat/>
    <w:uiPriority w:val="0"/>
    <w:pPr>
      <w:adjustRightInd w:val="0"/>
      <w:spacing w:line="360" w:lineRule="atLeast"/>
      <w:ind w:left="72" w:leftChars="30" w:right="72" w:rightChars="30"/>
      <w:textAlignment w:val="baseline"/>
    </w:pPr>
    <w:rPr>
      <w:kern w:val="0"/>
      <w:sz w:val="20"/>
      <w:szCs w:val="20"/>
    </w:rPr>
  </w:style>
  <w:style w:type="character" w:customStyle="1" w:styleId="149">
    <w:name w:val="lg"/>
    <w:basedOn w:val="62"/>
    <w:qFormat/>
    <w:uiPriority w:val="0"/>
  </w:style>
  <w:style w:type="character" w:customStyle="1" w:styleId="150">
    <w:name w:val="Table Text Char"/>
    <w:link w:val="151"/>
    <w:qFormat/>
    <w:uiPriority w:val="0"/>
    <w:rPr>
      <w:rFonts w:ascii="Arial" w:hAnsi="Arial" w:cs="Arial"/>
      <w:kern w:val="2"/>
      <w:sz w:val="18"/>
      <w:szCs w:val="18"/>
    </w:rPr>
  </w:style>
  <w:style w:type="paragraph" w:customStyle="1" w:styleId="151">
    <w:name w:val="Table Text"/>
    <w:link w:val="150"/>
    <w:qFormat/>
    <w:uiPriority w:val="0"/>
    <w:pPr>
      <w:snapToGrid w:val="0"/>
      <w:spacing w:before="80" w:after="80"/>
    </w:pPr>
    <w:rPr>
      <w:rFonts w:ascii="Arial" w:hAnsi="Arial" w:eastAsia="宋体" w:cs="Arial"/>
      <w:kern w:val="2"/>
      <w:sz w:val="18"/>
      <w:szCs w:val="18"/>
      <w:lang w:val="en-US" w:eastAsia="zh-CN" w:bidi="ar-SA"/>
    </w:rPr>
  </w:style>
  <w:style w:type="character" w:customStyle="1" w:styleId="152">
    <w:name w:val="Footer Char"/>
    <w:qFormat/>
    <w:locked/>
    <w:uiPriority w:val="0"/>
    <w:rPr>
      <w:rFonts w:eastAsia="宋体"/>
      <w:sz w:val="18"/>
      <w:szCs w:val="18"/>
      <w:lang w:val="en-US" w:eastAsia="zh-CN" w:bidi="ar-SA"/>
    </w:rPr>
  </w:style>
  <w:style w:type="character" w:customStyle="1" w:styleId="153">
    <w:name w:val="Char Char10"/>
    <w:qFormat/>
    <w:uiPriority w:val="0"/>
    <w:rPr>
      <w:rFonts w:ascii="仿宋_GB2312" w:eastAsia="仿宋_GB2312" w:cs="MingLiU"/>
      <w:b/>
      <w:spacing w:val="1"/>
      <w:w w:val="99"/>
      <w:sz w:val="28"/>
      <w:szCs w:val="32"/>
      <w:lang w:val="en-US" w:eastAsia="zh-CN" w:bidi="ar-SA"/>
    </w:rPr>
  </w:style>
  <w:style w:type="character" w:customStyle="1" w:styleId="154">
    <w:name w:val="regtitle"/>
    <w:basedOn w:val="62"/>
    <w:qFormat/>
    <w:uiPriority w:val="0"/>
  </w:style>
  <w:style w:type="character" w:customStyle="1" w:styleId="155">
    <w:name w:val="正文（首行缩进两字） Char"/>
    <w:qFormat/>
    <w:uiPriority w:val="0"/>
    <w:rPr>
      <w:rFonts w:eastAsia="宋体"/>
      <w:kern w:val="2"/>
      <w:sz w:val="21"/>
      <w:lang w:val="en-US" w:eastAsia="zh-CN"/>
    </w:rPr>
  </w:style>
  <w:style w:type="character" w:customStyle="1" w:styleId="156">
    <w:name w:val="标题-4 Char Char"/>
    <w:link w:val="157"/>
    <w:qFormat/>
    <w:uiPriority w:val="0"/>
    <w:rPr>
      <w:rFonts w:ascii="宋体" w:hAnsi="宋体" w:cs="System"/>
      <w:b/>
      <w:color w:val="000000"/>
      <w:szCs w:val="21"/>
    </w:rPr>
  </w:style>
  <w:style w:type="paragraph" w:customStyle="1" w:styleId="157">
    <w:name w:val="标题-4 Char"/>
    <w:basedOn w:val="1"/>
    <w:next w:val="1"/>
    <w:link w:val="156"/>
    <w:qFormat/>
    <w:uiPriority w:val="0"/>
    <w:pPr>
      <w:tabs>
        <w:tab w:val="left" w:pos="1931"/>
      </w:tabs>
      <w:autoSpaceDE w:val="0"/>
      <w:autoSpaceDN w:val="0"/>
      <w:adjustRightInd w:val="0"/>
      <w:snapToGrid w:val="0"/>
      <w:spacing w:line="360" w:lineRule="auto"/>
      <w:ind w:left="631" w:leftChars="100" w:right="100" w:rightChars="100" w:hanging="851"/>
      <w:jc w:val="left"/>
      <w:outlineLvl w:val="3"/>
    </w:pPr>
    <w:rPr>
      <w:rFonts w:ascii="宋体" w:hAnsi="宋体" w:cs="System"/>
      <w:b/>
      <w:color w:val="000000"/>
      <w:kern w:val="0"/>
      <w:sz w:val="20"/>
      <w:szCs w:val="21"/>
    </w:rPr>
  </w:style>
  <w:style w:type="character" w:customStyle="1" w:styleId="158">
    <w:name w:val="普通文字 Char Char2"/>
    <w:qFormat/>
    <w:uiPriority w:val="0"/>
    <w:rPr>
      <w:rFonts w:ascii="宋体" w:hAnsi="Courier New" w:eastAsia="宋体"/>
      <w:kern w:val="2"/>
      <w:sz w:val="21"/>
      <w:szCs w:val="24"/>
      <w:lang w:bidi="ar-SA"/>
    </w:rPr>
  </w:style>
  <w:style w:type="character" w:customStyle="1" w:styleId="159">
    <w:name w:val="注释标题 字符"/>
    <w:link w:val="15"/>
    <w:qFormat/>
    <w:uiPriority w:val="0"/>
    <w:rPr>
      <w:rFonts w:ascii="宋体" w:hAnsi="宋体"/>
      <w:kern w:val="15"/>
      <w:sz w:val="15"/>
      <w:lang w:val="sv-SE"/>
    </w:rPr>
  </w:style>
  <w:style w:type="character" w:customStyle="1" w:styleId="160">
    <w:name w:val="Comment Text Char"/>
    <w:qFormat/>
    <w:locked/>
    <w:uiPriority w:val="0"/>
    <w:rPr>
      <w:rFonts w:eastAsia="宋体"/>
      <w:sz w:val="24"/>
      <w:lang w:val="en-US" w:eastAsia="zh-CN" w:bidi="ar-SA"/>
    </w:rPr>
  </w:style>
  <w:style w:type="character" w:customStyle="1" w:styleId="161">
    <w:name w:val="文档正文 Char Char Char"/>
    <w:qFormat/>
    <w:uiPriority w:val="0"/>
    <w:rPr>
      <w:rFonts w:eastAsia="宋体"/>
      <w:kern w:val="2"/>
      <w:sz w:val="24"/>
      <w:lang w:val="en-US" w:eastAsia="zh-CN" w:bidi="ar-SA"/>
    </w:rPr>
  </w:style>
  <w:style w:type="character" w:customStyle="1" w:styleId="162">
    <w:name w:val="副标题 字符"/>
    <w:link w:val="44"/>
    <w:qFormat/>
    <w:uiPriority w:val="0"/>
    <w:rPr>
      <w:szCs w:val="24"/>
      <w:u w:val="single"/>
      <w:lang w:eastAsia="en-US"/>
    </w:rPr>
  </w:style>
  <w:style w:type="character" w:customStyle="1" w:styleId="163">
    <w:name w:val="正文文本缩进 字符"/>
    <w:qFormat/>
    <w:uiPriority w:val="0"/>
    <w:rPr>
      <w:rFonts w:ascii="黑体" w:hAnsi="宋体" w:eastAsia="黑体" w:cs="Times New Roman"/>
      <w:color w:val="000000"/>
      <w:sz w:val="28"/>
      <w:szCs w:val="32"/>
    </w:rPr>
  </w:style>
  <w:style w:type="character" w:customStyle="1" w:styleId="164">
    <w:name w:val="注释标题 字符1"/>
    <w:basedOn w:val="62"/>
    <w:semiHidden/>
    <w:qFormat/>
    <w:uiPriority w:val="99"/>
    <w:rPr>
      <w:kern w:val="2"/>
      <w:sz w:val="21"/>
      <w:szCs w:val="24"/>
    </w:rPr>
  </w:style>
  <w:style w:type="character" w:customStyle="1" w:styleId="165">
    <w:name w:val="正文首行缩进 2 字符1"/>
    <w:basedOn w:val="142"/>
    <w:semiHidden/>
    <w:qFormat/>
    <w:uiPriority w:val="99"/>
    <w:rPr>
      <w:kern w:val="2"/>
      <w:sz w:val="21"/>
      <w:szCs w:val="24"/>
    </w:rPr>
  </w:style>
  <w:style w:type="character" w:customStyle="1" w:styleId="166">
    <w:name w:val="副标题 字符1"/>
    <w:basedOn w:val="62"/>
    <w:qFormat/>
    <w:uiPriority w:val="0"/>
    <w:rPr>
      <w:rFonts w:asciiTheme="minorHAnsi" w:hAnsiTheme="minorHAnsi" w:eastAsiaTheme="minorEastAsia" w:cstheme="minorBidi"/>
      <w:b/>
      <w:bCs/>
      <w:kern w:val="28"/>
      <w:sz w:val="32"/>
      <w:szCs w:val="32"/>
    </w:rPr>
  </w:style>
  <w:style w:type="character" w:customStyle="1" w:styleId="167">
    <w:name w:val="正文文本 3 字符1"/>
    <w:basedOn w:val="62"/>
    <w:semiHidden/>
    <w:qFormat/>
    <w:uiPriority w:val="99"/>
    <w:rPr>
      <w:kern w:val="2"/>
      <w:sz w:val="16"/>
      <w:szCs w:val="16"/>
    </w:rPr>
  </w:style>
  <w:style w:type="character" w:customStyle="1" w:styleId="168">
    <w:name w:val="信息标题 字符1"/>
    <w:basedOn w:val="62"/>
    <w:semiHidden/>
    <w:qFormat/>
    <w:uiPriority w:val="99"/>
    <w:rPr>
      <w:rFonts w:asciiTheme="majorHAnsi" w:hAnsiTheme="majorHAnsi" w:eastAsiaTheme="majorEastAsia" w:cstheme="majorBidi"/>
      <w:kern w:val="2"/>
      <w:sz w:val="24"/>
      <w:szCs w:val="24"/>
      <w:shd w:val="pct20" w:color="auto" w:fill="auto"/>
    </w:rPr>
  </w:style>
  <w:style w:type="character" w:customStyle="1" w:styleId="169">
    <w:name w:val="批注主题 字符1"/>
    <w:basedOn w:val="106"/>
    <w:semiHidden/>
    <w:qFormat/>
    <w:uiPriority w:val="99"/>
    <w:rPr>
      <w:b/>
      <w:bCs/>
      <w:kern w:val="2"/>
      <w:sz w:val="21"/>
      <w:szCs w:val="24"/>
    </w:rPr>
  </w:style>
  <w:style w:type="character" w:customStyle="1" w:styleId="170">
    <w:name w:val="正文文本缩进 3 字符1"/>
    <w:basedOn w:val="62"/>
    <w:semiHidden/>
    <w:qFormat/>
    <w:uiPriority w:val="99"/>
    <w:rPr>
      <w:kern w:val="2"/>
      <w:sz w:val="16"/>
      <w:szCs w:val="16"/>
    </w:rPr>
  </w:style>
  <w:style w:type="character" w:customStyle="1" w:styleId="171">
    <w:name w:val="纯文本 字符1"/>
    <w:basedOn w:val="62"/>
    <w:semiHidden/>
    <w:qFormat/>
    <w:uiPriority w:val="99"/>
    <w:rPr>
      <w:rFonts w:hAnsi="Courier New" w:cs="Courier New" w:asciiTheme="minorEastAsia" w:eastAsiaTheme="minorEastAsia"/>
      <w:kern w:val="2"/>
      <w:sz w:val="21"/>
      <w:szCs w:val="24"/>
    </w:rPr>
  </w:style>
  <w:style w:type="character" w:customStyle="1" w:styleId="172">
    <w:name w:val="正文文本 2 字符1"/>
    <w:basedOn w:val="62"/>
    <w:semiHidden/>
    <w:qFormat/>
    <w:uiPriority w:val="99"/>
    <w:rPr>
      <w:kern w:val="2"/>
      <w:sz w:val="21"/>
      <w:szCs w:val="24"/>
    </w:rPr>
  </w:style>
  <w:style w:type="character" w:customStyle="1" w:styleId="173">
    <w:name w:val="正文文本缩进 2 字符1"/>
    <w:basedOn w:val="62"/>
    <w:semiHidden/>
    <w:qFormat/>
    <w:uiPriority w:val="99"/>
    <w:rPr>
      <w:kern w:val="2"/>
      <w:sz w:val="21"/>
      <w:szCs w:val="24"/>
    </w:rPr>
  </w:style>
  <w:style w:type="character" w:customStyle="1" w:styleId="174">
    <w:name w:val="脚注文本 字符1"/>
    <w:basedOn w:val="62"/>
    <w:semiHidden/>
    <w:qFormat/>
    <w:uiPriority w:val="99"/>
    <w:rPr>
      <w:kern w:val="2"/>
      <w:sz w:val="18"/>
      <w:szCs w:val="18"/>
    </w:rPr>
  </w:style>
  <w:style w:type="character" w:customStyle="1" w:styleId="175">
    <w:name w:val="日期 字符1"/>
    <w:basedOn w:val="62"/>
    <w:semiHidden/>
    <w:qFormat/>
    <w:uiPriority w:val="99"/>
    <w:rPr>
      <w:kern w:val="2"/>
      <w:sz w:val="21"/>
      <w:szCs w:val="24"/>
    </w:rPr>
  </w:style>
  <w:style w:type="character" w:customStyle="1" w:styleId="176">
    <w:name w:val="文档结构图 字符1"/>
    <w:basedOn w:val="62"/>
    <w:semiHidden/>
    <w:qFormat/>
    <w:uiPriority w:val="99"/>
    <w:rPr>
      <w:rFonts w:ascii="Microsoft YaHei UI" w:eastAsia="Microsoft YaHei UI"/>
      <w:kern w:val="2"/>
      <w:sz w:val="18"/>
      <w:szCs w:val="18"/>
    </w:rPr>
  </w:style>
  <w:style w:type="paragraph" w:customStyle="1" w:styleId="177">
    <w:name w:val="默认段落字体 Para Char Char Char Char Char Char Char Char Char Char Char Char Char"/>
    <w:basedOn w:val="1"/>
    <w:qFormat/>
    <w:uiPriority w:val="0"/>
  </w:style>
  <w:style w:type="paragraph" w:customStyle="1" w:styleId="1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9">
    <w:name w:val="CM99"/>
    <w:basedOn w:val="180"/>
    <w:next w:val="180"/>
    <w:qFormat/>
    <w:uiPriority w:val="0"/>
    <w:pPr>
      <w:spacing w:after="443"/>
    </w:pPr>
    <w:rPr>
      <w:color w:val="auto"/>
    </w:rPr>
  </w:style>
  <w:style w:type="paragraph" w:customStyle="1" w:styleId="1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1">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000000"/>
      <w:kern w:val="0"/>
      <w:sz w:val="20"/>
      <w:szCs w:val="20"/>
    </w:rPr>
  </w:style>
  <w:style w:type="paragraph" w:customStyle="1" w:styleId="182">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183">
    <w:name w:val="xl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184">
    <w:name w:val="符号参数位2级"/>
    <w:basedOn w:val="1"/>
    <w:qFormat/>
    <w:uiPriority w:val="0"/>
    <w:pPr>
      <w:tabs>
        <w:tab w:val="left" w:pos="5670"/>
      </w:tabs>
      <w:adjustRightInd w:val="0"/>
      <w:ind w:left="1260"/>
      <w:jc w:val="left"/>
      <w:textAlignment w:val="baseline"/>
    </w:pPr>
    <w:rPr>
      <w:rFonts w:ascii="宋体" w:hAnsi="宋体"/>
      <w:kern w:val="0"/>
      <w:szCs w:val="20"/>
    </w:rPr>
  </w:style>
  <w:style w:type="paragraph" w:customStyle="1" w:styleId="185">
    <w:name w:val="样式3"/>
    <w:basedOn w:val="1"/>
    <w:qFormat/>
    <w:uiPriority w:val="0"/>
    <w:pPr>
      <w:spacing w:line="360" w:lineRule="auto"/>
    </w:pPr>
    <w:rPr>
      <w:rFonts w:eastAsia="仿宋_GB2312"/>
      <w:sz w:val="28"/>
      <w:szCs w:val="20"/>
    </w:rPr>
  </w:style>
  <w:style w:type="paragraph" w:customStyle="1" w:styleId="18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7">
    <w:name w:val="xl64"/>
    <w:basedOn w:val="1"/>
    <w:qFormat/>
    <w:uiPriority w:val="0"/>
    <w:pPr>
      <w:widowControl/>
      <w:pBdr>
        <w:top w:val="single" w:color="000000" w:sz="4" w:space="0"/>
        <w:bottom w:val="single" w:color="000000" w:sz="4" w:space="0"/>
      </w:pBdr>
      <w:spacing w:before="100" w:beforeAutospacing="1" w:after="100" w:afterAutospacing="1"/>
      <w:jc w:val="right"/>
    </w:pPr>
    <w:rPr>
      <w:rFonts w:eastAsia="Arial Unicode MS"/>
      <w:kern w:val="0"/>
      <w:sz w:val="20"/>
      <w:szCs w:val="20"/>
    </w:rPr>
  </w:style>
  <w:style w:type="paragraph" w:customStyle="1" w:styleId="188">
    <w:name w:val="正文表格"/>
    <w:basedOn w:val="1"/>
    <w:next w:val="1"/>
    <w:qFormat/>
    <w:uiPriority w:val="0"/>
    <w:pPr>
      <w:keepNext/>
      <w:keepLines/>
      <w:jc w:val="center"/>
    </w:pPr>
    <w:rPr>
      <w:rFonts w:ascii="宋体" w:hAnsi="宋体"/>
      <w:color w:val="000000"/>
      <w:kern w:val="21"/>
      <w:szCs w:val="20"/>
    </w:rPr>
  </w:style>
  <w:style w:type="paragraph" w:customStyle="1" w:styleId="189">
    <w:name w:val="CM28"/>
    <w:basedOn w:val="180"/>
    <w:next w:val="180"/>
    <w:qFormat/>
    <w:uiPriority w:val="0"/>
    <w:rPr>
      <w:rFonts w:cs="Times New Roman"/>
      <w:color w:val="auto"/>
    </w:rPr>
  </w:style>
  <w:style w:type="paragraph" w:customStyle="1" w:styleId="190">
    <w:name w:val="字母编号"/>
    <w:basedOn w:val="1"/>
    <w:qFormat/>
    <w:uiPriority w:val="0"/>
    <w:pPr>
      <w:tabs>
        <w:tab w:val="left" w:leader="dot" w:pos="3969"/>
      </w:tabs>
      <w:adjustRightInd w:val="0"/>
      <w:spacing w:before="120" w:line="360" w:lineRule="auto"/>
      <w:ind w:firstLine="420" w:firstLineChars="200"/>
      <w:jc w:val="left"/>
      <w:textAlignment w:val="baseline"/>
    </w:pPr>
    <w:rPr>
      <w:rFonts w:ascii="宋体" w:hAnsi="宋体"/>
      <w:kern w:val="0"/>
      <w:szCs w:val="20"/>
    </w:rPr>
  </w:style>
  <w:style w:type="paragraph" w:customStyle="1" w:styleId="191">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192">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193">
    <w:name w:val="文档正文 Char"/>
    <w:basedOn w:val="1"/>
    <w:qFormat/>
    <w:uiPriority w:val="0"/>
    <w:pPr>
      <w:spacing w:before="25"/>
      <w:ind w:firstLine="200" w:firstLineChars="200"/>
      <w:jc w:val="left"/>
    </w:pPr>
    <w:rPr>
      <w:sz w:val="24"/>
    </w:rPr>
  </w:style>
  <w:style w:type="paragraph" w:customStyle="1" w:styleId="19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95">
    <w:name w:val="xl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196">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7">
    <w:name w:val="样式2"/>
    <w:basedOn w:val="3"/>
    <w:next w:val="4"/>
    <w:qFormat/>
    <w:uiPriority w:val="0"/>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198">
    <w:name w:val="CM96"/>
    <w:basedOn w:val="180"/>
    <w:next w:val="180"/>
    <w:qFormat/>
    <w:uiPriority w:val="0"/>
    <w:pPr>
      <w:spacing w:after="298"/>
    </w:pPr>
    <w:rPr>
      <w:rFonts w:cs="Times New Roman"/>
      <w:color w:val="auto"/>
    </w:rPr>
  </w:style>
  <w:style w:type="paragraph" w:customStyle="1" w:styleId="19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200">
    <w:name w:val="xl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01">
    <w:name w:val="标题-6"/>
    <w:basedOn w:val="1"/>
    <w:next w:val="1"/>
    <w:qFormat/>
    <w:uiPriority w:val="0"/>
    <w:pPr>
      <w:tabs>
        <w:tab w:val="left" w:pos="1134"/>
      </w:tabs>
      <w:spacing w:line="360" w:lineRule="auto"/>
      <w:ind w:left="1134" w:hanging="1134"/>
    </w:pPr>
  </w:style>
  <w:style w:type="paragraph" w:customStyle="1" w:styleId="202">
    <w:name w:val="xl68"/>
    <w:basedOn w:val="1"/>
    <w:qFormat/>
    <w:uiPriority w:val="0"/>
    <w:pPr>
      <w:widowControl/>
      <w:pBdr>
        <w:left w:val="single" w:color="000000" w:sz="4" w:space="0"/>
        <w:bottom w:val="single" w:color="000000" w:sz="4" w:space="0"/>
      </w:pBdr>
      <w:spacing w:before="100" w:beforeAutospacing="1" w:after="100" w:afterAutospacing="1"/>
      <w:jc w:val="right"/>
    </w:pPr>
    <w:rPr>
      <w:rFonts w:ascii="Arial Unicode MS" w:hAnsi="Arial Unicode MS" w:eastAsia="Arial Unicode MS"/>
      <w:color w:val="FF0000"/>
      <w:kern w:val="0"/>
      <w:sz w:val="20"/>
      <w:szCs w:val="20"/>
    </w:rPr>
  </w:style>
  <w:style w:type="paragraph" w:customStyle="1" w:styleId="203">
    <w:name w:val="CM72"/>
    <w:basedOn w:val="180"/>
    <w:next w:val="180"/>
    <w:qFormat/>
    <w:uiPriority w:val="0"/>
    <w:rPr>
      <w:rFonts w:cs="Times New Roman"/>
      <w:color w:val="auto"/>
    </w:rPr>
  </w:style>
  <w:style w:type="paragraph" w:customStyle="1" w:styleId="204">
    <w:name w:val="xl80"/>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05">
    <w:name w:val="xl84"/>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7">
    <w:name w:val="xl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0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9">
    <w:name w:val="font7"/>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210">
    <w:name w:val="xl78"/>
    <w:basedOn w:val="1"/>
    <w:qFormat/>
    <w:uiPriority w:val="0"/>
    <w:pPr>
      <w:widowControl/>
      <w:pBdr>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211">
    <w:name w:val="封面样式3"/>
    <w:basedOn w:val="1"/>
    <w:qFormat/>
    <w:uiPriority w:val="0"/>
    <w:pPr>
      <w:spacing w:line="440" w:lineRule="exact"/>
      <w:ind w:firstLine="420" w:firstLineChars="200"/>
    </w:pPr>
    <w:rPr>
      <w:rFonts w:ascii="华文细黑" w:hAnsi="华文细黑"/>
      <w:kern w:val="0"/>
    </w:rPr>
  </w:style>
  <w:style w:type="paragraph" w:customStyle="1" w:styleId="212">
    <w:name w:val="样式1"/>
    <w:basedOn w:val="1"/>
    <w:next w:val="6"/>
    <w:qFormat/>
    <w:uiPriority w:val="0"/>
    <w:pPr>
      <w:spacing w:line="360" w:lineRule="auto"/>
      <w:ind w:firstLine="420" w:firstLineChars="200"/>
    </w:pPr>
    <w:rPr>
      <w:rFonts w:ascii="宋体" w:hAnsi="宋体"/>
      <w:szCs w:val="21"/>
    </w:rPr>
  </w:style>
  <w:style w:type="paragraph" w:customStyle="1" w:styleId="213">
    <w:name w:val="CM34"/>
    <w:basedOn w:val="180"/>
    <w:next w:val="180"/>
    <w:qFormat/>
    <w:uiPriority w:val="0"/>
    <w:pPr>
      <w:spacing w:line="398" w:lineRule="atLeast"/>
    </w:pPr>
    <w:rPr>
      <w:rFonts w:cs="Times New Roman"/>
      <w:color w:val="auto"/>
    </w:rPr>
  </w:style>
  <w:style w:type="paragraph" w:customStyle="1" w:styleId="214">
    <w:name w:val="font9"/>
    <w:basedOn w:val="1"/>
    <w:qFormat/>
    <w:uiPriority w:val="0"/>
    <w:pPr>
      <w:widowControl/>
      <w:spacing w:before="100" w:beforeAutospacing="1" w:after="100" w:afterAutospacing="1"/>
      <w:jc w:val="left"/>
    </w:pPr>
    <w:rPr>
      <w:color w:val="FF0000"/>
      <w:kern w:val="0"/>
      <w:sz w:val="20"/>
      <w:szCs w:val="20"/>
    </w:rPr>
  </w:style>
  <w:style w:type="paragraph" w:customStyle="1" w:styleId="215">
    <w:name w:val="Char1 Char Char Char"/>
    <w:basedOn w:val="1"/>
    <w:qFormat/>
    <w:uiPriority w:val="0"/>
    <w:rPr>
      <w:rFonts w:ascii="Tahoma" w:hAnsi="Tahoma"/>
      <w:sz w:val="24"/>
      <w:szCs w:val="20"/>
    </w:rPr>
  </w:style>
  <w:style w:type="paragraph" w:customStyle="1" w:styleId="216">
    <w:name w:val="xl2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7">
    <w:name w:val="表格格式"/>
    <w:basedOn w:val="218"/>
    <w:qFormat/>
    <w:uiPriority w:val="0"/>
    <w:pPr>
      <w:tabs>
        <w:tab w:val="left" w:pos="3150"/>
      </w:tabs>
      <w:ind w:left="210" w:leftChars="100" w:right="100" w:rightChars="100" w:firstLine="359" w:firstLineChars="171"/>
      <w:jc w:val="both"/>
    </w:pPr>
  </w:style>
  <w:style w:type="paragraph" w:customStyle="1" w:styleId="218">
    <w:name w:val="参数值"/>
    <w:basedOn w:val="1"/>
    <w:qFormat/>
    <w:uiPriority w:val="0"/>
    <w:pPr>
      <w:tabs>
        <w:tab w:val="left" w:pos="3150"/>
      </w:tabs>
      <w:adjustRightInd w:val="0"/>
      <w:spacing w:line="360" w:lineRule="auto"/>
      <w:ind w:left="840" w:leftChars="400"/>
      <w:jc w:val="left"/>
      <w:textAlignment w:val="baseline"/>
    </w:pPr>
    <w:rPr>
      <w:rFonts w:ascii="宋体" w:hAnsi="宋体"/>
      <w:szCs w:val="20"/>
    </w:rPr>
  </w:style>
  <w:style w:type="paragraph" w:customStyle="1" w:styleId="219">
    <w:name w:val="CM97"/>
    <w:basedOn w:val="180"/>
    <w:next w:val="180"/>
    <w:qFormat/>
    <w:uiPriority w:val="0"/>
    <w:pPr>
      <w:spacing w:after="373"/>
    </w:pPr>
    <w:rPr>
      <w:rFonts w:cs="Times New Roman"/>
      <w:color w:val="auto"/>
    </w:rPr>
  </w:style>
  <w:style w:type="paragraph" w:customStyle="1" w:styleId="22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21">
    <w:name w:val="Char Char 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222">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kern w:val="0"/>
      <w:sz w:val="20"/>
      <w:szCs w:val="20"/>
    </w:rPr>
  </w:style>
  <w:style w:type="paragraph" w:customStyle="1" w:styleId="223">
    <w:name w:val="标题-9"/>
    <w:basedOn w:val="1"/>
    <w:next w:val="1"/>
    <w:qFormat/>
    <w:uiPriority w:val="0"/>
    <w:pPr>
      <w:tabs>
        <w:tab w:val="left" w:pos="1559"/>
      </w:tabs>
      <w:spacing w:line="360" w:lineRule="auto"/>
      <w:ind w:left="1559" w:hanging="1559"/>
    </w:pPr>
  </w:style>
  <w:style w:type="paragraph" w:customStyle="1" w:styleId="22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宋体" w:eastAsia="仿宋_GB2312" w:cs="宋体"/>
      <w:kern w:val="0"/>
      <w:sz w:val="32"/>
      <w:szCs w:val="32"/>
    </w:rPr>
  </w:style>
  <w:style w:type="paragraph" w:customStyle="1" w:styleId="225">
    <w:name w:val="CM31"/>
    <w:basedOn w:val="180"/>
    <w:next w:val="180"/>
    <w:qFormat/>
    <w:uiPriority w:val="0"/>
    <w:pPr>
      <w:spacing w:line="400" w:lineRule="atLeast"/>
    </w:pPr>
    <w:rPr>
      <w:rFonts w:cs="Times New Roman"/>
      <w:color w:val="auto"/>
    </w:rPr>
  </w:style>
  <w:style w:type="paragraph" w:customStyle="1" w:styleId="22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27">
    <w:name w:val="Char Char1 Char"/>
    <w:basedOn w:val="21"/>
    <w:qFormat/>
    <w:uiPriority w:val="0"/>
    <w:rPr>
      <w:rFonts w:ascii="Tahoma" w:hAnsi="Tahoma"/>
      <w:sz w:val="24"/>
    </w:rPr>
  </w:style>
  <w:style w:type="paragraph" w:customStyle="1" w:styleId="228">
    <w:name w:val="CM69"/>
    <w:basedOn w:val="180"/>
    <w:next w:val="180"/>
    <w:qFormat/>
    <w:uiPriority w:val="0"/>
    <w:pPr>
      <w:spacing w:line="400" w:lineRule="atLeast"/>
    </w:pPr>
    <w:rPr>
      <w:rFonts w:cs="Times New Roman"/>
      <w:color w:val="auto"/>
    </w:rPr>
  </w:style>
  <w:style w:type="paragraph" w:customStyle="1" w:styleId="229">
    <w:name w:val="CM36"/>
    <w:basedOn w:val="180"/>
    <w:next w:val="180"/>
    <w:qFormat/>
    <w:uiPriority w:val="0"/>
    <w:pPr>
      <w:spacing w:line="400" w:lineRule="atLeast"/>
    </w:pPr>
    <w:rPr>
      <w:rFonts w:cs="Times New Roman"/>
      <w:color w:val="auto"/>
    </w:rPr>
  </w:style>
  <w:style w:type="paragraph" w:customStyle="1" w:styleId="230">
    <w:name w:val="xl4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31">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styleId="232">
    <w:name w:val="List Paragraph"/>
    <w:basedOn w:val="1"/>
    <w:qFormat/>
    <w:uiPriority w:val="34"/>
    <w:pPr>
      <w:ind w:firstLine="420" w:firstLineChars="200"/>
    </w:pPr>
    <w:rPr>
      <w:sz w:val="28"/>
      <w:szCs w:val="28"/>
    </w:rPr>
  </w:style>
  <w:style w:type="paragraph" w:customStyle="1" w:styleId="233">
    <w:name w:val="xl46"/>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4">
    <w:name w:val="目录文字"/>
    <w:basedOn w:val="1"/>
    <w:qFormat/>
    <w:uiPriority w:val="0"/>
    <w:pPr>
      <w:widowControl/>
      <w:spacing w:line="480" w:lineRule="auto"/>
      <w:jc w:val="left"/>
    </w:pPr>
    <w:rPr>
      <w:rFonts w:ascii="宋体" w:hAnsi="宋体"/>
      <w:kern w:val="0"/>
      <w:sz w:val="24"/>
      <w:szCs w:val="20"/>
    </w:rPr>
  </w:style>
  <w:style w:type="paragraph" w:customStyle="1" w:styleId="23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36">
    <w:name w:val="默认段落字体 Para Char Char Char1 Char"/>
    <w:basedOn w:val="1"/>
    <w:qFormat/>
    <w:uiPriority w:val="0"/>
    <w:pPr>
      <w:spacing w:line="360" w:lineRule="auto"/>
      <w:ind w:left="420" w:firstLine="420"/>
    </w:pPr>
    <w:rPr>
      <w:kern w:val="0"/>
      <w:sz w:val="24"/>
      <w:szCs w:val="20"/>
    </w:rPr>
  </w:style>
  <w:style w:type="paragraph" w:customStyle="1" w:styleId="237">
    <w:name w:val="CM80"/>
    <w:basedOn w:val="180"/>
    <w:next w:val="180"/>
    <w:qFormat/>
    <w:uiPriority w:val="0"/>
    <w:pPr>
      <w:spacing w:line="440" w:lineRule="atLeast"/>
    </w:pPr>
    <w:rPr>
      <w:rFonts w:cs="Times New Roman"/>
      <w:color w:val="auto"/>
    </w:rPr>
  </w:style>
  <w:style w:type="paragraph" w:customStyle="1" w:styleId="238">
    <w:name w:val="CM4"/>
    <w:basedOn w:val="180"/>
    <w:next w:val="180"/>
    <w:qFormat/>
    <w:uiPriority w:val="0"/>
    <w:rPr>
      <w:rFonts w:cs="Times New Roman"/>
      <w:color w:val="auto"/>
    </w:rPr>
  </w:style>
  <w:style w:type="paragraph" w:customStyle="1" w:styleId="239">
    <w:name w:val="正文2"/>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40">
    <w:name w:val="CM50"/>
    <w:basedOn w:val="180"/>
    <w:next w:val="180"/>
    <w:qFormat/>
    <w:uiPriority w:val="0"/>
    <w:pPr>
      <w:spacing w:line="1020" w:lineRule="atLeast"/>
    </w:pPr>
    <w:rPr>
      <w:rFonts w:cs="Times New Roman"/>
      <w:color w:val="auto"/>
    </w:rPr>
  </w:style>
  <w:style w:type="paragraph" w:customStyle="1" w:styleId="241">
    <w:name w:val="文档正文"/>
    <w:basedOn w:val="1"/>
    <w:qFormat/>
    <w:uiPriority w:val="0"/>
    <w:pPr>
      <w:spacing w:before="25"/>
      <w:ind w:firstLine="200" w:firstLineChars="200"/>
      <w:jc w:val="left"/>
    </w:pPr>
    <w:rPr>
      <w:sz w:val="24"/>
      <w:szCs w:val="20"/>
    </w:rPr>
  </w:style>
  <w:style w:type="paragraph" w:customStyle="1" w:styleId="242">
    <w:name w:val="xl6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43">
    <w:name w:val="xl3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44">
    <w:name w:val="正文部分"/>
    <w:basedOn w:val="1"/>
    <w:qFormat/>
    <w:uiPriority w:val="0"/>
    <w:pPr>
      <w:adjustRightInd w:val="0"/>
      <w:spacing w:line="240" w:lineRule="atLeast"/>
      <w:ind w:left="-285" w:leftChars="-103" w:hanging="3" w:hangingChars="1"/>
      <w:jc w:val="left"/>
      <w:textAlignment w:val="center"/>
    </w:pPr>
    <w:rPr>
      <w:rFonts w:ascii="宋体" w:hAnsi="宋体"/>
      <w:color w:val="000000"/>
      <w:kern w:val="24"/>
      <w:sz w:val="28"/>
      <w:szCs w:val="20"/>
    </w:rPr>
  </w:style>
  <w:style w:type="paragraph" w:customStyle="1" w:styleId="245">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6">
    <w:name w:val="font13"/>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47">
    <w:name w:val="CM76"/>
    <w:basedOn w:val="180"/>
    <w:next w:val="180"/>
    <w:qFormat/>
    <w:uiPriority w:val="0"/>
    <w:pPr>
      <w:spacing w:line="400" w:lineRule="atLeast"/>
    </w:pPr>
    <w:rPr>
      <w:rFonts w:cs="Times New Roman"/>
      <w:color w:val="auto"/>
    </w:rPr>
  </w:style>
  <w:style w:type="paragraph" w:customStyle="1" w:styleId="248">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249">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50">
    <w:name w:val="CM92"/>
    <w:basedOn w:val="180"/>
    <w:next w:val="180"/>
    <w:qFormat/>
    <w:uiPriority w:val="0"/>
    <w:pPr>
      <w:spacing w:after="530"/>
    </w:pPr>
    <w:rPr>
      <w:rFonts w:cs="Times New Roman"/>
      <w:color w:val="auto"/>
    </w:rPr>
  </w:style>
  <w:style w:type="paragraph" w:customStyle="1" w:styleId="251">
    <w:name w:val="CM35"/>
    <w:basedOn w:val="180"/>
    <w:next w:val="180"/>
    <w:qFormat/>
    <w:uiPriority w:val="0"/>
    <w:pPr>
      <w:spacing w:line="400" w:lineRule="atLeast"/>
    </w:pPr>
    <w:rPr>
      <w:rFonts w:cs="Times New Roman"/>
      <w:color w:val="auto"/>
    </w:rPr>
  </w:style>
  <w:style w:type="paragraph" w:customStyle="1" w:styleId="25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标题-7"/>
    <w:basedOn w:val="1"/>
    <w:next w:val="1"/>
    <w:qFormat/>
    <w:uiPriority w:val="0"/>
    <w:pPr>
      <w:tabs>
        <w:tab w:val="left" w:pos="1276"/>
      </w:tabs>
      <w:spacing w:line="360" w:lineRule="auto"/>
      <w:ind w:left="1276" w:hanging="1276"/>
      <w:outlineLvl w:val="6"/>
    </w:pPr>
  </w:style>
  <w:style w:type="paragraph" w:customStyle="1" w:styleId="254">
    <w:name w:val="CM18"/>
    <w:basedOn w:val="180"/>
    <w:next w:val="180"/>
    <w:qFormat/>
    <w:uiPriority w:val="0"/>
    <w:pPr>
      <w:spacing w:line="313" w:lineRule="atLeast"/>
    </w:pPr>
    <w:rPr>
      <w:rFonts w:cs="Times New Roman"/>
      <w:color w:val="auto"/>
    </w:rPr>
  </w:style>
  <w:style w:type="paragraph" w:customStyle="1" w:styleId="255">
    <w:name w:val="CM94"/>
    <w:basedOn w:val="180"/>
    <w:next w:val="180"/>
    <w:qFormat/>
    <w:uiPriority w:val="0"/>
    <w:pPr>
      <w:spacing w:after="63"/>
    </w:pPr>
    <w:rPr>
      <w:rFonts w:cs="Times New Roman"/>
      <w:color w:val="auto"/>
    </w:rPr>
  </w:style>
  <w:style w:type="paragraph" w:customStyle="1" w:styleId="256">
    <w:name w:val="CM65"/>
    <w:basedOn w:val="180"/>
    <w:next w:val="180"/>
    <w:qFormat/>
    <w:uiPriority w:val="0"/>
    <w:rPr>
      <w:rFonts w:cs="Times New Roman"/>
      <w:color w:val="auto"/>
    </w:rPr>
  </w:style>
  <w:style w:type="paragraph" w:customStyle="1" w:styleId="25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58">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59">
    <w:name w:val="标题-8"/>
    <w:basedOn w:val="1"/>
    <w:next w:val="1"/>
    <w:qFormat/>
    <w:uiPriority w:val="0"/>
    <w:pPr>
      <w:tabs>
        <w:tab w:val="left" w:pos="1418"/>
      </w:tabs>
      <w:snapToGrid w:val="0"/>
      <w:spacing w:line="360" w:lineRule="auto"/>
      <w:ind w:left="1418" w:hanging="1418"/>
      <w:outlineLvl w:val="7"/>
    </w:pPr>
  </w:style>
  <w:style w:type="paragraph" w:customStyle="1" w:styleId="260">
    <w:name w:val="CM23"/>
    <w:basedOn w:val="180"/>
    <w:next w:val="180"/>
    <w:qFormat/>
    <w:uiPriority w:val="0"/>
    <w:pPr>
      <w:spacing w:line="398" w:lineRule="atLeast"/>
    </w:pPr>
    <w:rPr>
      <w:rFonts w:cs="Times New Roman"/>
      <w:color w:val="auto"/>
    </w:rPr>
  </w:style>
  <w:style w:type="paragraph" w:customStyle="1" w:styleId="261">
    <w:name w:val="CM25"/>
    <w:basedOn w:val="180"/>
    <w:next w:val="180"/>
    <w:qFormat/>
    <w:uiPriority w:val="0"/>
    <w:pPr>
      <w:spacing w:line="440" w:lineRule="atLeast"/>
    </w:pPr>
    <w:rPr>
      <w:color w:val="auto"/>
    </w:rPr>
  </w:style>
  <w:style w:type="paragraph" w:customStyle="1" w:styleId="262">
    <w:name w:val="Table cell bullet"/>
    <w:basedOn w:val="1"/>
    <w:qFormat/>
    <w:uiPriority w:val="0"/>
    <w:pPr>
      <w:keepNext/>
      <w:keepLines/>
      <w:widowControl/>
      <w:spacing w:before="60" w:after="60" w:line="360" w:lineRule="auto"/>
      <w:jc w:val="left"/>
    </w:pPr>
    <w:rPr>
      <w:rFonts w:ascii="Arial" w:hAnsi="Arial" w:eastAsia="Times New Roman"/>
      <w:color w:val="000000"/>
      <w:kern w:val="0"/>
      <w:sz w:val="20"/>
      <w:szCs w:val="20"/>
      <w:lang w:eastAsia="en-US"/>
    </w:rPr>
  </w:style>
  <w:style w:type="paragraph" w:customStyle="1" w:styleId="263">
    <w:name w:val="xl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64">
    <w:name w:val="xl77"/>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65">
    <w:name w:val="样式 样式 标题 3 + (中文) 黑体 小四 非加粗 段前: 段后: 0 磅 行距: 固定值 20 磅 + 居中"/>
    <w:basedOn w:val="266"/>
    <w:qFormat/>
    <w:uiPriority w:val="0"/>
    <w:pPr>
      <w:jc w:val="center"/>
    </w:pPr>
    <w:rPr>
      <w:szCs w:val="24"/>
    </w:rPr>
  </w:style>
  <w:style w:type="paragraph" w:customStyle="1" w:styleId="266">
    <w:name w:val="样式 标题 3 + (中文) 黑体 小四 非加粗 段前: 7.8 磅 段后: 0 磅 行距: 固定值 20 磅"/>
    <w:basedOn w:val="5"/>
    <w:qFormat/>
    <w:uiPriority w:val="0"/>
    <w:pPr>
      <w:keepNext/>
      <w:keepLines/>
      <w:autoSpaceDE/>
      <w:autoSpaceDN/>
      <w:adjustRightInd/>
      <w:spacing w:before="0" w:line="400" w:lineRule="exact"/>
      <w:jc w:val="both"/>
    </w:pPr>
    <w:rPr>
      <w:rFonts w:ascii="Times New Roman" w:eastAsia="黑体"/>
      <w:b w:val="0"/>
      <w:kern w:val="2"/>
      <w:szCs w:val="20"/>
    </w:rPr>
  </w:style>
  <w:style w:type="paragraph" w:customStyle="1" w:styleId="267">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8">
    <w:name w:val="批注框文本1"/>
    <w:basedOn w:val="1"/>
    <w:qFormat/>
    <w:uiPriority w:val="0"/>
    <w:rPr>
      <w:sz w:val="18"/>
      <w:szCs w:val="18"/>
    </w:rPr>
  </w:style>
  <w:style w:type="paragraph" w:customStyle="1" w:styleId="269">
    <w:name w:val="表格文字（大）"/>
    <w:basedOn w:val="1"/>
    <w:qFormat/>
    <w:uiPriority w:val="0"/>
    <w:pPr>
      <w:spacing w:before="20" w:after="20"/>
    </w:pPr>
    <w:rPr>
      <w:rFonts w:ascii="Century Gothic" w:hAnsi="Century Gothic"/>
      <w:sz w:val="24"/>
      <w:szCs w:val="20"/>
    </w:rPr>
  </w:style>
  <w:style w:type="paragraph" w:customStyle="1" w:styleId="2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2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72">
    <w:name w:val="CM53"/>
    <w:basedOn w:val="180"/>
    <w:next w:val="180"/>
    <w:qFormat/>
    <w:uiPriority w:val="0"/>
    <w:pPr>
      <w:spacing w:line="400" w:lineRule="atLeast"/>
    </w:pPr>
    <w:rPr>
      <w:rFonts w:cs="Times New Roman"/>
      <w:color w:val="auto"/>
    </w:rPr>
  </w:style>
  <w:style w:type="paragraph" w:customStyle="1" w:styleId="273">
    <w:name w:val="p0"/>
    <w:basedOn w:val="1"/>
    <w:qFormat/>
    <w:uiPriority w:val="0"/>
    <w:pPr>
      <w:widowControl/>
    </w:pPr>
    <w:rPr>
      <w:kern w:val="0"/>
      <w:szCs w:val="21"/>
    </w:rPr>
  </w:style>
  <w:style w:type="paragraph" w:customStyle="1" w:styleId="274">
    <w:name w:val="CM77"/>
    <w:basedOn w:val="180"/>
    <w:next w:val="180"/>
    <w:qFormat/>
    <w:uiPriority w:val="0"/>
    <w:pPr>
      <w:spacing w:line="400" w:lineRule="atLeast"/>
    </w:pPr>
    <w:rPr>
      <w:rFonts w:cs="Times New Roman"/>
      <w:color w:val="auto"/>
    </w:rPr>
  </w:style>
  <w:style w:type="paragraph" w:customStyle="1" w:styleId="275">
    <w:name w:val="标题-4"/>
    <w:basedOn w:val="1"/>
    <w:next w:val="1"/>
    <w:qFormat/>
    <w:uiPriority w:val="0"/>
    <w:pPr>
      <w:tabs>
        <w:tab w:val="left" w:pos="1931"/>
      </w:tabs>
      <w:autoSpaceDE w:val="0"/>
      <w:autoSpaceDN w:val="0"/>
      <w:adjustRightInd w:val="0"/>
      <w:snapToGrid w:val="0"/>
      <w:spacing w:line="360" w:lineRule="auto"/>
      <w:ind w:left="1061" w:leftChars="100" w:right="210" w:rightChars="100" w:hanging="851"/>
      <w:jc w:val="left"/>
      <w:outlineLvl w:val="3"/>
    </w:pPr>
    <w:rPr>
      <w:rFonts w:ascii="宋体" w:hAnsi="宋体" w:cs="System"/>
      <w:b/>
      <w:szCs w:val="21"/>
      <w:lang w:val="zh-CN"/>
    </w:rPr>
  </w:style>
  <w:style w:type="paragraph" w:customStyle="1" w:styleId="276">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color w:val="FF0000"/>
      <w:kern w:val="0"/>
      <w:sz w:val="20"/>
      <w:szCs w:val="20"/>
    </w:rPr>
  </w:style>
  <w:style w:type="paragraph" w:customStyle="1" w:styleId="2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78">
    <w:name w:val="Char Char Char"/>
    <w:basedOn w:val="1"/>
    <w:qFormat/>
    <w:uiPriority w:val="0"/>
    <w:rPr>
      <w:rFonts w:ascii="Tahoma" w:hAnsi="Tahoma"/>
      <w:sz w:val="24"/>
      <w:szCs w:val="20"/>
    </w:rPr>
  </w:style>
  <w:style w:type="paragraph" w:customStyle="1" w:styleId="279">
    <w:name w:val="xl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80">
    <w:name w:val="CM15"/>
    <w:basedOn w:val="180"/>
    <w:next w:val="180"/>
    <w:qFormat/>
    <w:uiPriority w:val="0"/>
    <w:pPr>
      <w:spacing w:line="313" w:lineRule="atLeast"/>
    </w:pPr>
    <w:rPr>
      <w:rFonts w:cs="Times New Roman"/>
      <w:color w:val="auto"/>
    </w:rPr>
  </w:style>
  <w:style w:type="paragraph" w:customStyle="1" w:styleId="281">
    <w:name w:val="CM95"/>
    <w:basedOn w:val="180"/>
    <w:next w:val="180"/>
    <w:qFormat/>
    <w:uiPriority w:val="0"/>
    <w:pPr>
      <w:spacing w:after="115"/>
    </w:pPr>
    <w:rPr>
      <w:rFonts w:cs="Times New Roman"/>
      <w:color w:val="auto"/>
    </w:rPr>
  </w:style>
  <w:style w:type="paragraph" w:customStyle="1" w:styleId="282">
    <w:name w:val="样式4"/>
    <w:basedOn w:val="1"/>
    <w:qFormat/>
    <w:uiPriority w:val="0"/>
    <w:pPr>
      <w:tabs>
        <w:tab w:val="left" w:pos="920"/>
      </w:tabs>
      <w:adjustRightInd w:val="0"/>
      <w:spacing w:line="360" w:lineRule="auto"/>
      <w:ind w:left="920" w:hanging="360"/>
      <w:textAlignment w:val="baseline"/>
    </w:pPr>
    <w:rPr>
      <w:kern w:val="0"/>
      <w:sz w:val="24"/>
      <w:szCs w:val="20"/>
    </w:rPr>
  </w:style>
  <w:style w:type="paragraph" w:customStyle="1" w:styleId="283">
    <w:name w:val="日期1"/>
    <w:basedOn w:val="1"/>
    <w:next w:val="1"/>
    <w:qFormat/>
    <w:uiPriority w:val="0"/>
    <w:pPr>
      <w:autoSpaceDE w:val="0"/>
      <w:autoSpaceDN w:val="0"/>
      <w:adjustRightInd w:val="0"/>
      <w:spacing w:line="312" w:lineRule="atLeast"/>
      <w:jc w:val="right"/>
      <w:textAlignment w:val="baseline"/>
    </w:pPr>
    <w:rPr>
      <w:kern w:val="0"/>
      <w:sz w:val="28"/>
      <w:szCs w:val="20"/>
    </w:rPr>
  </w:style>
  <w:style w:type="paragraph" w:customStyle="1" w:styleId="284">
    <w:name w:val="CM24"/>
    <w:basedOn w:val="180"/>
    <w:next w:val="180"/>
    <w:qFormat/>
    <w:uiPriority w:val="0"/>
    <w:pPr>
      <w:spacing w:line="440" w:lineRule="atLeast"/>
    </w:pPr>
    <w:rPr>
      <w:color w:val="auto"/>
    </w:rPr>
  </w:style>
  <w:style w:type="paragraph" w:customStyle="1" w:styleId="285">
    <w:name w:val="CM1"/>
    <w:basedOn w:val="180"/>
    <w:next w:val="180"/>
    <w:qFormat/>
    <w:uiPriority w:val="0"/>
    <w:rPr>
      <w:rFonts w:cs="Times New Roman"/>
      <w:color w:val="auto"/>
    </w:rPr>
  </w:style>
  <w:style w:type="paragraph" w:customStyle="1" w:styleId="286">
    <w:name w:val="CM46"/>
    <w:basedOn w:val="180"/>
    <w:next w:val="180"/>
    <w:qFormat/>
    <w:uiPriority w:val="0"/>
    <w:rPr>
      <w:rFonts w:cs="Times New Roman"/>
      <w:color w:val="auto"/>
    </w:rPr>
  </w:style>
  <w:style w:type="paragraph" w:customStyle="1" w:styleId="287">
    <w:name w:val="CM44"/>
    <w:basedOn w:val="180"/>
    <w:next w:val="180"/>
    <w:qFormat/>
    <w:uiPriority w:val="0"/>
    <w:pPr>
      <w:spacing w:line="440" w:lineRule="atLeast"/>
    </w:pPr>
    <w:rPr>
      <w:rFonts w:cs="Times New Roman"/>
      <w:color w:val="auto"/>
    </w:rPr>
  </w:style>
  <w:style w:type="paragraph" w:customStyle="1" w:styleId="288">
    <w:name w:val="正文1"/>
    <w:basedOn w:val="1"/>
    <w:qFormat/>
    <w:uiPriority w:val="0"/>
    <w:pPr>
      <w:spacing w:line="360" w:lineRule="auto"/>
    </w:pPr>
    <w:rPr>
      <w:rFonts w:ascii="宋体" w:hAnsi="华文宋体"/>
      <w:kern w:val="20"/>
      <w:sz w:val="24"/>
      <w:szCs w:val="20"/>
    </w:rPr>
  </w:style>
  <w:style w:type="paragraph" w:customStyle="1" w:styleId="289">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90">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1">
    <w:name w:val="CM26"/>
    <w:basedOn w:val="180"/>
    <w:next w:val="180"/>
    <w:qFormat/>
    <w:uiPriority w:val="0"/>
    <w:pPr>
      <w:spacing w:line="400" w:lineRule="atLeast"/>
    </w:pPr>
    <w:rPr>
      <w:rFonts w:cs="Times New Roman"/>
      <w:color w:val="auto"/>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93">
    <w:name w:val="表格字体"/>
    <w:basedOn w:val="1"/>
    <w:qFormat/>
    <w:uiPriority w:val="0"/>
    <w:pPr>
      <w:tabs>
        <w:tab w:val="left" w:pos="3969"/>
      </w:tabs>
      <w:adjustRightInd w:val="0"/>
      <w:spacing w:beforeLines="50" w:line="360" w:lineRule="auto"/>
      <w:jc w:val="left"/>
      <w:textAlignment w:val="baseline"/>
    </w:pPr>
    <w:rPr>
      <w:rFonts w:ascii="宋体" w:hAnsi="宋体"/>
      <w:kern w:val="0"/>
      <w:szCs w:val="20"/>
    </w:rPr>
  </w:style>
  <w:style w:type="paragraph" w:customStyle="1" w:styleId="294">
    <w:name w:val="xl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5">
    <w:name w:val="CM56"/>
    <w:basedOn w:val="180"/>
    <w:next w:val="180"/>
    <w:qFormat/>
    <w:uiPriority w:val="0"/>
    <w:rPr>
      <w:rFonts w:cs="Times New Roman"/>
      <w:color w:val="auto"/>
    </w:rPr>
  </w:style>
  <w:style w:type="paragraph" w:customStyle="1" w:styleId="296">
    <w:name w:val="CM62"/>
    <w:basedOn w:val="180"/>
    <w:next w:val="180"/>
    <w:qFormat/>
    <w:uiPriority w:val="0"/>
    <w:pPr>
      <w:spacing w:line="400" w:lineRule="atLeast"/>
    </w:pPr>
    <w:rPr>
      <w:rFonts w:cs="Times New Roman"/>
      <w:color w:val="auto"/>
    </w:rPr>
  </w:style>
  <w:style w:type="paragraph" w:customStyle="1" w:styleId="29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8">
    <w:name w:val="xl85"/>
    <w:basedOn w:val="1"/>
    <w:qFormat/>
    <w:uiPriority w:val="0"/>
    <w:pPr>
      <w:widowControl/>
      <w:pBdr>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99">
    <w:name w:val="CM20"/>
    <w:basedOn w:val="180"/>
    <w:next w:val="180"/>
    <w:qFormat/>
    <w:uiPriority w:val="0"/>
    <w:pPr>
      <w:spacing w:line="400" w:lineRule="atLeast"/>
    </w:pPr>
    <w:rPr>
      <w:rFonts w:cs="Times New Roman"/>
      <w:color w:val="auto"/>
    </w:rPr>
  </w:style>
  <w:style w:type="paragraph" w:customStyle="1" w:styleId="30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1">
    <w:name w:val="落款"/>
    <w:basedOn w:val="1"/>
    <w:qFormat/>
    <w:uiPriority w:val="0"/>
    <w:pPr>
      <w:spacing w:line="440" w:lineRule="exact"/>
      <w:ind w:firstLine="420" w:firstLineChars="200"/>
    </w:pPr>
    <w:rPr>
      <w:rFonts w:ascii="华文细黑" w:hAnsi="华文细黑"/>
      <w:kern w:val="0"/>
    </w:rPr>
  </w:style>
  <w:style w:type="paragraph" w:customStyle="1" w:styleId="302">
    <w:name w:val="xl4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03">
    <w:name w:val="CM48"/>
    <w:basedOn w:val="180"/>
    <w:next w:val="180"/>
    <w:qFormat/>
    <w:uiPriority w:val="0"/>
    <w:pPr>
      <w:spacing w:line="540" w:lineRule="atLeast"/>
    </w:pPr>
    <w:rPr>
      <w:rFonts w:cs="Times New Roman"/>
      <w:color w:val="auto"/>
    </w:rPr>
  </w:style>
  <w:style w:type="paragraph" w:customStyle="1" w:styleId="304">
    <w:name w:val="表格编号"/>
    <w:basedOn w:val="1"/>
    <w:qFormat/>
    <w:uiPriority w:val="0"/>
    <w:pPr>
      <w:numPr>
        <w:ilvl w:val="0"/>
        <w:numId w:val="2"/>
      </w:numPr>
      <w:tabs>
        <w:tab w:val="left" w:pos="624"/>
      </w:tabs>
      <w:adjustRightInd w:val="0"/>
      <w:spacing w:beforeLines="50" w:line="360" w:lineRule="atLeast"/>
      <w:jc w:val="center"/>
      <w:textAlignment w:val="baseline"/>
    </w:pPr>
    <w:rPr>
      <w:kern w:val="0"/>
      <w:sz w:val="24"/>
      <w:szCs w:val="20"/>
    </w:rPr>
  </w:style>
  <w:style w:type="paragraph" w:customStyle="1" w:styleId="305">
    <w:name w:val="CM47"/>
    <w:basedOn w:val="180"/>
    <w:next w:val="180"/>
    <w:qFormat/>
    <w:uiPriority w:val="0"/>
    <w:pPr>
      <w:spacing w:line="440" w:lineRule="atLeast"/>
    </w:pPr>
    <w:rPr>
      <w:rFonts w:cs="Times New Roman"/>
      <w:color w:val="auto"/>
    </w:rPr>
  </w:style>
  <w:style w:type="paragraph" w:customStyle="1" w:styleId="306">
    <w:name w:val="xl62"/>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307">
    <w:name w:val="封面样式1"/>
    <w:basedOn w:val="1"/>
    <w:qFormat/>
    <w:uiPriority w:val="0"/>
    <w:pPr>
      <w:spacing w:line="440" w:lineRule="exact"/>
      <w:ind w:firstLine="420" w:firstLineChars="200"/>
    </w:pPr>
    <w:rPr>
      <w:rFonts w:ascii="华文细黑" w:hAnsi="华文细黑"/>
      <w:kern w:val="0"/>
    </w:rPr>
  </w:style>
  <w:style w:type="paragraph" w:customStyle="1" w:styleId="308">
    <w:name w:val="CM57"/>
    <w:basedOn w:val="180"/>
    <w:next w:val="180"/>
    <w:qFormat/>
    <w:uiPriority w:val="0"/>
    <w:pPr>
      <w:spacing w:line="400" w:lineRule="atLeast"/>
    </w:pPr>
    <w:rPr>
      <w:rFonts w:cs="Times New Roman"/>
      <w:color w:val="auto"/>
    </w:rPr>
  </w:style>
  <w:style w:type="paragraph" w:customStyle="1" w:styleId="309">
    <w:name w:val="xl3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0">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Cs w:val="21"/>
    </w:rPr>
  </w:style>
  <w:style w:type="paragraph" w:customStyle="1" w:styleId="311">
    <w:name w:val="Char3"/>
    <w:basedOn w:val="1"/>
    <w:qFormat/>
    <w:uiPriority w:val="0"/>
    <w:pPr>
      <w:spacing w:beforeLines="50" w:afterLines="50"/>
      <w:ind w:firstLine="200" w:firstLineChars="200"/>
    </w:pPr>
    <w:rPr>
      <w:rFonts w:ascii="宋体" w:hAnsi="宋体" w:cs="Courier New"/>
      <w:spacing w:val="-2"/>
      <w:sz w:val="22"/>
      <w:szCs w:val="32"/>
    </w:rPr>
  </w:style>
  <w:style w:type="paragraph" w:customStyle="1" w:styleId="312">
    <w:name w:val="封面样式4"/>
    <w:basedOn w:val="1"/>
    <w:qFormat/>
    <w:uiPriority w:val="0"/>
    <w:pPr>
      <w:spacing w:line="440" w:lineRule="exact"/>
      <w:ind w:firstLine="420" w:firstLineChars="200"/>
    </w:pPr>
    <w:rPr>
      <w:rFonts w:ascii="华文细黑" w:hAnsi="华文细黑"/>
      <w:kern w:val="0"/>
    </w:rPr>
  </w:style>
  <w:style w:type="paragraph" w:customStyle="1" w:styleId="313">
    <w:name w:val="font8"/>
    <w:basedOn w:val="1"/>
    <w:qFormat/>
    <w:uiPriority w:val="0"/>
    <w:pPr>
      <w:widowControl/>
      <w:spacing w:before="100" w:beforeAutospacing="1" w:after="100" w:afterAutospacing="1"/>
      <w:jc w:val="left"/>
    </w:pPr>
    <w:rPr>
      <w:color w:val="FF0000"/>
      <w:kern w:val="0"/>
      <w:sz w:val="20"/>
      <w:szCs w:val="20"/>
    </w:rPr>
  </w:style>
  <w:style w:type="paragraph" w:customStyle="1" w:styleId="314">
    <w:name w:val="TOC Heading"/>
    <w:basedOn w:val="3"/>
    <w:next w:val="1"/>
    <w:qFormat/>
    <w:uiPriority w:val="39"/>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sz w:val="28"/>
      <w:szCs w:val="28"/>
    </w:rPr>
  </w:style>
  <w:style w:type="paragraph" w:customStyle="1" w:styleId="315">
    <w:name w:val="Char1"/>
    <w:basedOn w:val="1"/>
    <w:qFormat/>
    <w:uiPriority w:val="0"/>
  </w:style>
  <w:style w:type="paragraph" w:customStyle="1" w:styleId="316">
    <w:name w:val="CM85"/>
    <w:basedOn w:val="180"/>
    <w:next w:val="180"/>
    <w:qFormat/>
    <w:uiPriority w:val="0"/>
    <w:pPr>
      <w:spacing w:line="443" w:lineRule="atLeast"/>
    </w:pPr>
    <w:rPr>
      <w:rFonts w:cs="Times New Roman"/>
      <w:color w:val="auto"/>
    </w:rPr>
  </w:style>
  <w:style w:type="paragraph" w:customStyle="1" w:styleId="317">
    <w:name w:val="CM29"/>
    <w:basedOn w:val="180"/>
    <w:next w:val="180"/>
    <w:qFormat/>
    <w:uiPriority w:val="0"/>
    <w:pPr>
      <w:spacing w:line="400" w:lineRule="atLeast"/>
    </w:pPr>
    <w:rPr>
      <w:rFonts w:cs="Times New Roman"/>
      <w:color w:val="auto"/>
    </w:rPr>
  </w:style>
  <w:style w:type="paragraph" w:customStyle="1" w:styleId="318">
    <w:name w:val="正文再缩近"/>
    <w:basedOn w:val="1"/>
    <w:qFormat/>
    <w:uiPriority w:val="0"/>
    <w:pPr>
      <w:spacing w:line="440" w:lineRule="exact"/>
      <w:ind w:firstLine="400" w:firstLineChars="400"/>
    </w:pPr>
    <w:rPr>
      <w:rFonts w:ascii="华文细黑" w:hAnsi="华文细黑" w:cs="Arial"/>
      <w:kern w:val="0"/>
      <w:sz w:val="24"/>
      <w:szCs w:val="28"/>
    </w:rPr>
  </w:style>
  <w:style w:type="paragraph" w:customStyle="1" w:styleId="319">
    <w:name w:val="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2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1">
    <w:name w:val="CM103"/>
    <w:basedOn w:val="180"/>
    <w:next w:val="180"/>
    <w:qFormat/>
    <w:uiPriority w:val="0"/>
    <w:pPr>
      <w:spacing w:after="1508"/>
    </w:pPr>
    <w:rPr>
      <w:rFonts w:cs="Times New Roman"/>
      <w:color w:val="auto"/>
    </w:rPr>
  </w:style>
  <w:style w:type="paragraph" w:customStyle="1" w:styleId="322">
    <w:name w:val="xl66"/>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4">
    <w:name w:val="Char Char Char Char"/>
    <w:basedOn w:val="1"/>
    <w:qFormat/>
    <w:uiPriority w:val="0"/>
    <w:pPr>
      <w:spacing w:line="360" w:lineRule="auto"/>
      <w:ind w:firstLine="200" w:firstLineChars="200"/>
    </w:pPr>
    <w:rPr>
      <w:rFonts w:ascii="宋体" w:hAnsi="宋体" w:cs="宋体"/>
      <w:sz w:val="24"/>
    </w:rPr>
  </w:style>
  <w:style w:type="paragraph" w:customStyle="1" w:styleId="325">
    <w:name w:val="Char Char Char Char Char Char Char Char Char Char Char Char Char Char Char Char Char Char Char Char Char Char Char Char Char Char Char Char Char Char Char"/>
    <w:basedOn w:val="1"/>
    <w:qFormat/>
    <w:uiPriority w:val="0"/>
  </w:style>
  <w:style w:type="paragraph" w:customStyle="1" w:styleId="326">
    <w:name w:val="图例"/>
    <w:basedOn w:val="1"/>
    <w:qFormat/>
    <w:uiPriority w:val="0"/>
    <w:pPr>
      <w:spacing w:before="120" w:after="120" w:line="360" w:lineRule="auto"/>
      <w:jc w:val="center"/>
    </w:pPr>
    <w:rPr>
      <w:rFonts w:eastAsia="仿宋_GB2312"/>
      <w:b/>
      <w:sz w:val="24"/>
      <w:szCs w:val="20"/>
    </w:rPr>
  </w:style>
  <w:style w:type="paragraph" w:customStyle="1" w:styleId="327">
    <w:name w:val="样式 宋体 左 左侧:  -0.37 厘米 首行缩进:  0.85 厘米 段前: 6 磅"/>
    <w:basedOn w:val="1"/>
    <w:qFormat/>
    <w:uiPriority w:val="0"/>
    <w:pPr>
      <w:spacing w:before="120" w:line="360" w:lineRule="auto"/>
      <w:ind w:left="-210" w:firstLine="482"/>
      <w:jc w:val="left"/>
    </w:pPr>
    <w:rPr>
      <w:rFonts w:hint="eastAsia" w:ascii="宋体"/>
      <w:kern w:val="0"/>
      <w:sz w:val="24"/>
      <w:szCs w:val="20"/>
    </w:rPr>
  </w:style>
  <w:style w:type="paragraph" w:customStyle="1" w:styleId="328">
    <w:name w:val="xl4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2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xl75"/>
    <w:basedOn w:val="1"/>
    <w:qFormat/>
    <w:uiPriority w:val="0"/>
    <w:pPr>
      <w:widowControl/>
      <w:pBdr>
        <w:top w:val="single" w:color="000000" w:sz="4" w:space="0"/>
        <w:lef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31">
    <w:name w:val="xl69"/>
    <w:basedOn w:val="1"/>
    <w:qFormat/>
    <w:uiPriority w:val="0"/>
    <w:pPr>
      <w:widowControl/>
      <w:pBdr>
        <w:bottom w:val="single" w:color="000000" w:sz="4" w:space="0"/>
        <w:right w:val="single" w:color="000000" w:sz="4" w:space="0"/>
      </w:pBdr>
      <w:spacing w:before="100" w:beforeAutospacing="1" w:after="100" w:afterAutospacing="1"/>
      <w:jc w:val="right"/>
    </w:pPr>
    <w:rPr>
      <w:rFonts w:eastAsia="Arial Unicode MS"/>
      <w:color w:val="FF0000"/>
      <w:kern w:val="0"/>
      <w:sz w:val="20"/>
      <w:szCs w:val="20"/>
    </w:rPr>
  </w:style>
  <w:style w:type="paragraph" w:customStyle="1" w:styleId="332">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33">
    <w:name w:val="font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34">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MS Mincho" w:hAnsi="MS Mincho" w:eastAsia="MS Mincho" w:cs="宋体"/>
      <w:kern w:val="0"/>
      <w:sz w:val="24"/>
    </w:rPr>
  </w:style>
  <w:style w:type="paragraph" w:customStyle="1" w:styleId="335">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u w:val="single"/>
    </w:rPr>
  </w:style>
  <w:style w:type="paragraph" w:customStyle="1" w:styleId="336">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7">
    <w:name w:val="CM2"/>
    <w:basedOn w:val="180"/>
    <w:next w:val="180"/>
    <w:qFormat/>
    <w:uiPriority w:val="0"/>
    <w:pPr>
      <w:spacing w:line="500" w:lineRule="atLeast"/>
    </w:pPr>
    <w:rPr>
      <w:rFonts w:cs="Times New Roman"/>
      <w:color w:val="auto"/>
    </w:rPr>
  </w:style>
  <w:style w:type="paragraph" w:customStyle="1" w:styleId="338">
    <w:name w:val="xl7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339">
    <w:name w:val="CM6"/>
    <w:basedOn w:val="180"/>
    <w:next w:val="180"/>
    <w:qFormat/>
    <w:uiPriority w:val="0"/>
    <w:pPr>
      <w:spacing w:line="318" w:lineRule="atLeast"/>
    </w:pPr>
    <w:rPr>
      <w:rFonts w:cs="Times New Roman"/>
      <w:color w:val="auto"/>
    </w:rPr>
  </w:style>
  <w:style w:type="paragraph" w:customStyle="1" w:styleId="340">
    <w:name w:val="批注框文本 Char Char"/>
    <w:basedOn w:val="1"/>
    <w:qFormat/>
    <w:uiPriority w:val="0"/>
    <w:pPr>
      <w:spacing w:line="360" w:lineRule="auto"/>
    </w:pPr>
    <w:rPr>
      <w:rFonts w:ascii="宋体" w:hAnsi="宋体"/>
      <w:kern w:val="24"/>
      <w:sz w:val="24"/>
      <w:szCs w:val="20"/>
      <w:lang w:val="sv-SE"/>
    </w:rPr>
  </w:style>
  <w:style w:type="paragraph" w:customStyle="1" w:styleId="341">
    <w:name w:val="封面样式2"/>
    <w:basedOn w:val="1"/>
    <w:qFormat/>
    <w:uiPriority w:val="0"/>
    <w:pPr>
      <w:spacing w:line="440" w:lineRule="exact"/>
      <w:ind w:firstLine="480" w:firstLineChars="200"/>
    </w:pPr>
    <w:rPr>
      <w:rFonts w:ascii="华文细黑" w:hAnsi="华文细黑" w:cs="Arial"/>
      <w:color w:val="800000"/>
      <w:kern w:val="0"/>
      <w:sz w:val="24"/>
      <w:szCs w:val="28"/>
    </w:rPr>
  </w:style>
  <w:style w:type="paragraph" w:customStyle="1" w:styleId="342">
    <w:name w:val="CM49"/>
    <w:basedOn w:val="180"/>
    <w:next w:val="180"/>
    <w:qFormat/>
    <w:uiPriority w:val="0"/>
    <w:pPr>
      <w:spacing w:line="440" w:lineRule="atLeast"/>
    </w:pPr>
    <w:rPr>
      <w:rFonts w:cs="Times New Roman"/>
      <w:color w:val="auto"/>
    </w:rPr>
  </w:style>
  <w:style w:type="paragraph" w:customStyle="1" w:styleId="343">
    <w:name w:val="xl3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44">
    <w:name w:val="Char"/>
    <w:basedOn w:val="1"/>
    <w:qFormat/>
    <w:uiPriority w:val="0"/>
  </w:style>
  <w:style w:type="paragraph" w:customStyle="1" w:styleId="345">
    <w:name w:val="xl4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47">
    <w:name w:val="CM81"/>
    <w:basedOn w:val="180"/>
    <w:next w:val="180"/>
    <w:qFormat/>
    <w:uiPriority w:val="0"/>
    <w:pPr>
      <w:spacing w:line="440" w:lineRule="atLeast"/>
    </w:pPr>
    <w:rPr>
      <w:rFonts w:cs="Times New Roman"/>
      <w:color w:val="auto"/>
    </w:rPr>
  </w:style>
  <w:style w:type="paragraph" w:customStyle="1" w:styleId="34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9">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50">
    <w:name w:val="CM33"/>
    <w:basedOn w:val="180"/>
    <w:next w:val="180"/>
    <w:qFormat/>
    <w:uiPriority w:val="0"/>
    <w:rPr>
      <w:rFonts w:cs="Times New Roman"/>
      <w:color w:val="auto"/>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52">
    <w:name w:val="表格"/>
    <w:basedOn w:val="1"/>
    <w:qFormat/>
    <w:uiPriority w:val="0"/>
    <w:pPr>
      <w:jc w:val="center"/>
      <w:textAlignment w:val="center"/>
    </w:pPr>
    <w:rPr>
      <w:rFonts w:ascii="华文细黑" w:hAnsi="华文细黑"/>
      <w:kern w:val="0"/>
      <w:szCs w:val="20"/>
    </w:rPr>
  </w:style>
  <w:style w:type="paragraph" w:customStyle="1" w:styleId="353">
    <w:name w:val="CM3"/>
    <w:basedOn w:val="180"/>
    <w:next w:val="180"/>
    <w:qFormat/>
    <w:uiPriority w:val="0"/>
    <w:pPr>
      <w:spacing w:line="500" w:lineRule="atLeast"/>
    </w:pPr>
    <w:rPr>
      <w:rFonts w:cs="Times New Roman"/>
      <w:color w:val="auto"/>
    </w:rPr>
  </w:style>
  <w:style w:type="paragraph" w:customStyle="1" w:styleId="354">
    <w:name w:val="CM101"/>
    <w:basedOn w:val="180"/>
    <w:next w:val="180"/>
    <w:qFormat/>
    <w:uiPriority w:val="0"/>
    <w:pPr>
      <w:spacing w:after="800"/>
    </w:pPr>
    <w:rPr>
      <w:rFonts w:cs="Times New Roman"/>
      <w:color w:val="auto"/>
    </w:rPr>
  </w:style>
  <w:style w:type="paragraph" w:customStyle="1" w:styleId="35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56">
    <w:name w:val="CM89"/>
    <w:basedOn w:val="180"/>
    <w:next w:val="180"/>
    <w:qFormat/>
    <w:uiPriority w:val="0"/>
    <w:pPr>
      <w:spacing w:line="440" w:lineRule="atLeast"/>
    </w:pPr>
    <w:rPr>
      <w:rFonts w:cs="Times New Roman"/>
      <w:color w:val="auto"/>
    </w:rPr>
  </w:style>
  <w:style w:type="paragraph" w:customStyle="1" w:styleId="357">
    <w:name w:val="AppendixHeadings"/>
    <w:basedOn w:val="1"/>
    <w:next w:val="1"/>
    <w:qFormat/>
    <w:uiPriority w:val="0"/>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358">
    <w:name w:val="xl3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59">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60">
    <w:name w:val="英文正文"/>
    <w:basedOn w:val="1"/>
    <w:qFormat/>
    <w:uiPriority w:val="0"/>
    <w:pPr>
      <w:spacing w:line="460" w:lineRule="exact"/>
    </w:pPr>
    <w:rPr>
      <w:sz w:val="28"/>
    </w:rPr>
  </w:style>
  <w:style w:type="paragraph" w:customStyle="1" w:styleId="361">
    <w:name w:val="CM83"/>
    <w:basedOn w:val="180"/>
    <w:next w:val="180"/>
    <w:qFormat/>
    <w:uiPriority w:val="0"/>
    <w:pPr>
      <w:spacing w:line="440" w:lineRule="atLeast"/>
    </w:pPr>
    <w:rPr>
      <w:rFonts w:cs="Times New Roman"/>
      <w:color w:val="auto"/>
    </w:rPr>
  </w:style>
  <w:style w:type="paragraph" w:customStyle="1" w:styleId="362">
    <w:name w:val="中文正文"/>
    <w:basedOn w:val="360"/>
    <w:qFormat/>
    <w:uiPriority w:val="0"/>
    <w:rPr>
      <w:sz w:val="24"/>
    </w:rPr>
  </w:style>
  <w:style w:type="paragraph" w:customStyle="1" w:styleId="363">
    <w:name w:val="CM104"/>
    <w:basedOn w:val="180"/>
    <w:next w:val="180"/>
    <w:qFormat/>
    <w:uiPriority w:val="0"/>
    <w:pPr>
      <w:spacing w:after="1318"/>
    </w:pPr>
    <w:rPr>
      <w:rFonts w:cs="Times New Roman"/>
      <w:color w:val="auto"/>
    </w:rPr>
  </w:style>
  <w:style w:type="paragraph" w:customStyle="1" w:styleId="364">
    <w:name w:val="项目符号2"/>
    <w:basedOn w:val="18"/>
    <w:qFormat/>
    <w:uiPriority w:val="0"/>
    <w:pPr>
      <w:widowControl/>
      <w:overflowPunct w:val="0"/>
      <w:autoSpaceDE w:val="0"/>
      <w:autoSpaceDN w:val="0"/>
      <w:adjustRightInd w:val="0"/>
      <w:ind w:left="360" w:hanging="360"/>
      <w:jc w:val="left"/>
      <w:textAlignment w:val="baseline"/>
    </w:pPr>
    <w:rPr>
      <w:rFonts w:ascii="Times New Roman" w:hAnsi="Times New Roman" w:eastAsia="宋体" w:cs="Times New Roman"/>
      <w:b w:val="0"/>
      <w:bCs w:val="0"/>
      <w:color w:val="auto"/>
      <w:sz w:val="24"/>
      <w:szCs w:val="20"/>
    </w:rPr>
  </w:style>
  <w:style w:type="paragraph" w:customStyle="1" w:styleId="365">
    <w:name w:val="标题-3"/>
    <w:basedOn w:val="1"/>
    <w:next w:val="1"/>
    <w:qFormat/>
    <w:uiPriority w:val="0"/>
    <w:pPr>
      <w:tabs>
        <w:tab w:val="left" w:pos="709"/>
      </w:tabs>
      <w:adjustRightInd w:val="0"/>
      <w:spacing w:line="360" w:lineRule="auto"/>
      <w:ind w:left="451" w:leftChars="100" w:right="210" w:rightChars="100" w:hanging="451" w:hangingChars="187"/>
      <w:jc w:val="left"/>
      <w:outlineLvl w:val="2"/>
    </w:pPr>
    <w:rPr>
      <w:rFonts w:ascii="宋体" w:hAnsi="宋体"/>
      <w:b/>
      <w:sz w:val="24"/>
      <w:lang w:val="zh-CN"/>
    </w:rPr>
  </w:style>
  <w:style w:type="paragraph" w:customStyle="1" w:styleId="366">
    <w:name w:val="font12"/>
    <w:basedOn w:val="1"/>
    <w:qFormat/>
    <w:uiPriority w:val="0"/>
    <w:pPr>
      <w:widowControl/>
      <w:spacing w:before="100" w:beforeAutospacing="1" w:after="100" w:afterAutospacing="1"/>
      <w:jc w:val="left"/>
    </w:pPr>
    <w:rPr>
      <w:rFonts w:eastAsia="Arial Unicode MS"/>
      <w:color w:val="FF0000"/>
      <w:kern w:val="0"/>
      <w:sz w:val="20"/>
      <w:szCs w:val="20"/>
    </w:rPr>
  </w:style>
  <w:style w:type="paragraph" w:customStyle="1" w:styleId="36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68">
    <w:name w:val="表格文字"/>
    <w:basedOn w:val="1"/>
    <w:qFormat/>
    <w:uiPriority w:val="0"/>
    <w:pPr>
      <w:autoSpaceDE w:val="0"/>
      <w:autoSpaceDN w:val="0"/>
      <w:adjustRightInd w:val="0"/>
      <w:jc w:val="left"/>
    </w:pPr>
    <w:rPr>
      <w:szCs w:val="20"/>
    </w:rPr>
  </w:style>
  <w:style w:type="paragraph" w:customStyle="1" w:styleId="36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70">
    <w:name w:val="CM98"/>
    <w:basedOn w:val="180"/>
    <w:next w:val="180"/>
    <w:qFormat/>
    <w:uiPriority w:val="0"/>
    <w:pPr>
      <w:spacing w:after="570"/>
    </w:pPr>
    <w:rPr>
      <w:rFonts w:cs="Times New Roman"/>
      <w:color w:val="auto"/>
    </w:rPr>
  </w:style>
  <w:style w:type="paragraph" w:customStyle="1" w:styleId="371">
    <w:name w:val="CM19"/>
    <w:basedOn w:val="180"/>
    <w:next w:val="180"/>
    <w:qFormat/>
    <w:uiPriority w:val="0"/>
    <w:pPr>
      <w:spacing w:line="398" w:lineRule="atLeast"/>
    </w:pPr>
    <w:rPr>
      <w:rFonts w:cs="Times New Roman"/>
      <w:color w:val="auto"/>
    </w:rPr>
  </w:style>
  <w:style w:type="paragraph" w:customStyle="1" w:styleId="372">
    <w:name w:val="et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73">
    <w:name w:val="Bullet 2"/>
    <w:qFormat/>
    <w:uiPriority w:val="0"/>
    <w:pPr>
      <w:tabs>
        <w:tab w:val="left" w:pos="360"/>
        <w:tab w:val="left" w:pos="2088"/>
      </w:tabs>
      <w:spacing w:after="120"/>
      <w:ind w:left="720" w:hanging="720"/>
      <w:jc w:val="both"/>
    </w:pPr>
    <w:rPr>
      <w:rFonts w:ascii="Times New Roman" w:hAnsi="Times New Roman" w:eastAsia="宋体" w:cs="Times New Roman"/>
      <w:color w:val="000000"/>
      <w:sz w:val="24"/>
      <w:lang w:val="en-US" w:eastAsia="en-US" w:bidi="ar-SA"/>
    </w:rPr>
  </w:style>
  <w:style w:type="paragraph" w:customStyle="1" w:styleId="374">
    <w:name w:val="CM105"/>
    <w:basedOn w:val="180"/>
    <w:next w:val="180"/>
    <w:qFormat/>
    <w:uiPriority w:val="0"/>
    <w:pPr>
      <w:spacing w:after="1040"/>
    </w:pPr>
    <w:rPr>
      <w:rFonts w:cs="Times New Roman"/>
      <w:color w:val="auto"/>
    </w:rPr>
  </w:style>
  <w:style w:type="paragraph" w:customStyle="1" w:styleId="375">
    <w:name w:val="xl2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76">
    <w:name w:val="强调文字2"/>
    <w:basedOn w:val="231"/>
    <w:qFormat/>
    <w:uiPriority w:val="0"/>
  </w:style>
  <w:style w:type="paragraph" w:customStyle="1" w:styleId="37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9">
    <w:name w:val="Char Char Char Char Char"/>
    <w:basedOn w:val="1"/>
    <w:qFormat/>
    <w:uiPriority w:val="0"/>
    <w:pPr>
      <w:ind w:firstLine="360" w:firstLineChars="150"/>
    </w:pPr>
    <w:rPr>
      <w:rFonts w:ascii="Tahoma" w:hAnsi="Tahoma"/>
      <w:snapToGrid w:val="0"/>
      <w:sz w:val="24"/>
      <w:szCs w:val="20"/>
    </w:rPr>
  </w:style>
  <w:style w:type="paragraph" w:customStyle="1" w:styleId="380">
    <w:name w:val="CM91"/>
    <w:basedOn w:val="180"/>
    <w:next w:val="180"/>
    <w:qFormat/>
    <w:uiPriority w:val="0"/>
    <w:pPr>
      <w:spacing w:after="160"/>
    </w:pPr>
    <w:rPr>
      <w:rFonts w:cs="Times New Roman"/>
      <w:color w:val="auto"/>
    </w:rPr>
  </w:style>
  <w:style w:type="paragraph" w:customStyle="1" w:styleId="381">
    <w:name w:val="CM39"/>
    <w:basedOn w:val="180"/>
    <w:next w:val="180"/>
    <w:qFormat/>
    <w:uiPriority w:val="0"/>
    <w:pPr>
      <w:spacing w:line="400" w:lineRule="atLeast"/>
    </w:pPr>
    <w:rPr>
      <w:rFonts w:cs="Times New Roman"/>
      <w:color w:val="auto"/>
    </w:rPr>
  </w:style>
  <w:style w:type="paragraph" w:customStyle="1" w:styleId="382">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CM93"/>
    <w:basedOn w:val="180"/>
    <w:next w:val="180"/>
    <w:qFormat/>
    <w:uiPriority w:val="0"/>
    <w:pPr>
      <w:spacing w:after="628"/>
    </w:pPr>
    <w:rPr>
      <w:rFonts w:cs="Times New Roman"/>
      <w:color w:val="auto"/>
    </w:rPr>
  </w:style>
  <w:style w:type="paragraph" w:customStyle="1" w:styleId="384">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85">
    <w:name w:val="CM90"/>
    <w:basedOn w:val="180"/>
    <w:next w:val="180"/>
    <w:qFormat/>
    <w:uiPriority w:val="0"/>
    <w:rPr>
      <w:rFonts w:cs="Times New Roman"/>
      <w:color w:val="auto"/>
    </w:rPr>
  </w:style>
  <w:style w:type="paragraph" w:customStyle="1" w:styleId="386">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387">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388">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89">
    <w:name w:val="Table Paragraph"/>
    <w:basedOn w:val="1"/>
    <w:qFormat/>
    <w:uiPriority w:val="1"/>
  </w:style>
  <w:style w:type="paragraph" w:customStyle="1" w:styleId="390">
    <w:name w:val="Misc."/>
    <w:basedOn w:val="1"/>
    <w:qFormat/>
    <w:uiPriority w:val="0"/>
    <w:pPr>
      <w:keepNext/>
      <w:widowControl/>
    </w:pPr>
    <w:rPr>
      <w:rFonts w:ascii="Arial" w:hAnsi="Arial" w:eastAsia="Times New Roman"/>
      <w:kern w:val="0"/>
      <w:sz w:val="24"/>
      <w:szCs w:val="20"/>
      <w:lang w:val="en-GB" w:eastAsia="en-US"/>
    </w:rPr>
  </w:style>
  <w:style w:type="paragraph" w:customStyle="1" w:styleId="39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92">
    <w:name w:val="CM54"/>
    <w:basedOn w:val="180"/>
    <w:next w:val="180"/>
    <w:qFormat/>
    <w:uiPriority w:val="0"/>
    <w:pPr>
      <w:spacing w:line="398" w:lineRule="atLeast"/>
    </w:pPr>
    <w:rPr>
      <w:rFonts w:cs="Times New Roman"/>
      <w:color w:val="auto"/>
    </w:rPr>
  </w:style>
  <w:style w:type="paragraph" w:customStyle="1" w:styleId="393">
    <w:name w:val="CM102"/>
    <w:basedOn w:val="180"/>
    <w:next w:val="180"/>
    <w:qFormat/>
    <w:uiPriority w:val="0"/>
    <w:pPr>
      <w:spacing w:after="878"/>
    </w:pPr>
    <w:rPr>
      <w:rFonts w:cs="Times New Roman"/>
      <w:color w:val="auto"/>
    </w:rPr>
  </w:style>
  <w:style w:type="paragraph" w:customStyle="1" w:styleId="394">
    <w:name w:val="My正文"/>
    <w:basedOn w:val="1"/>
    <w:qFormat/>
    <w:uiPriority w:val="0"/>
    <w:pPr>
      <w:spacing w:line="360" w:lineRule="auto"/>
      <w:ind w:firstLine="480" w:firstLineChars="200"/>
    </w:pPr>
    <w:rPr>
      <w:rFonts w:eastAsia="仿宋_GB2312"/>
      <w:sz w:val="24"/>
      <w:szCs w:val="20"/>
    </w:rPr>
  </w:style>
  <w:style w:type="paragraph" w:customStyle="1" w:styleId="395">
    <w:name w:val="Char Char Char Char Char Char"/>
    <w:basedOn w:val="1"/>
    <w:qFormat/>
    <w:uiPriority w:val="0"/>
    <w:pPr>
      <w:spacing w:line="360" w:lineRule="auto"/>
      <w:ind w:firstLine="200" w:firstLineChars="200"/>
    </w:pPr>
    <w:rPr>
      <w:rFonts w:ascii="宋体" w:hAnsi="宋体" w:cs="宋体"/>
      <w:sz w:val="24"/>
    </w:rPr>
  </w:style>
  <w:style w:type="paragraph" w:customStyle="1" w:styleId="396">
    <w:name w:val="TableTitle"/>
    <w:basedOn w:val="25"/>
    <w:qFormat/>
    <w:uiPriority w:val="0"/>
    <w:pPr>
      <w:keepNext/>
      <w:widowControl/>
      <w:tabs>
        <w:tab w:val="left" w:pos="1140"/>
      </w:tabs>
      <w:spacing w:before="120" w:after="120"/>
      <w:jc w:val="center"/>
    </w:pPr>
    <w:rPr>
      <w:b/>
      <w:sz w:val="24"/>
      <w:szCs w:val="20"/>
    </w:rPr>
  </w:style>
  <w:style w:type="paragraph" w:customStyle="1" w:styleId="397">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398">
    <w:name w:val="xl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99">
    <w:name w:val="保留正文"/>
    <w:basedOn w:val="25"/>
    <w:qFormat/>
    <w:uiPriority w:val="0"/>
    <w:pPr>
      <w:keepNext/>
      <w:spacing w:after="160"/>
    </w:pPr>
    <w:rPr>
      <w:sz w:val="21"/>
      <w:szCs w:val="20"/>
    </w:rPr>
  </w:style>
  <w:style w:type="paragraph" w:customStyle="1" w:styleId="400">
    <w:name w:val="xl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401">
    <w:name w:val="font11"/>
    <w:basedOn w:val="1"/>
    <w:qFormat/>
    <w:uiPriority w:val="0"/>
    <w:pPr>
      <w:widowControl/>
      <w:spacing w:before="100" w:beforeAutospacing="1" w:after="100" w:afterAutospacing="1"/>
      <w:jc w:val="left"/>
    </w:pPr>
    <w:rPr>
      <w:rFonts w:eastAsia="Arial Unicode MS"/>
      <w:color w:val="0000FF"/>
      <w:kern w:val="0"/>
      <w:sz w:val="20"/>
      <w:szCs w:val="20"/>
    </w:rPr>
  </w:style>
  <w:style w:type="paragraph" w:customStyle="1" w:styleId="402">
    <w:name w:val="MSG_EN_FONT_STYLE_NAME_TEMPLATE_ROLE_NUMBER MSG_EN_FONT_STYLE_NAME_BY_ROLE_TEXT 21"/>
    <w:basedOn w:val="1"/>
    <w:qFormat/>
    <w:uiPriority w:val="99"/>
    <w:pPr>
      <w:shd w:val="clear" w:color="auto" w:fill="FFFFFF"/>
      <w:spacing w:before="340" w:line="413" w:lineRule="exact"/>
      <w:jc w:val="left"/>
    </w:pPr>
    <w:rPr>
      <w:rFonts w:ascii="PMingLiU" w:eastAsia="PMingLiU" w:cs="PMingLiU"/>
      <w:kern w:val="0"/>
      <w:sz w:val="20"/>
      <w:szCs w:val="20"/>
    </w:rPr>
  </w:style>
  <w:style w:type="paragraph" w:customStyle="1" w:styleId="403">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404">
    <w:name w:val="zjb正文 字符"/>
    <w:basedOn w:val="62"/>
    <w:link w:val="405"/>
    <w:qFormat/>
    <w:locked/>
    <w:uiPriority w:val="0"/>
    <w:rPr>
      <w:rFonts w:ascii="仿宋_GB2312" w:hAnsi="仿宋" w:eastAsia="仿宋_GB2312" w:cs="宋体"/>
      <w:color w:val="000000"/>
      <w:kern w:val="2"/>
      <w:sz w:val="30"/>
      <w:szCs w:val="30"/>
    </w:rPr>
  </w:style>
  <w:style w:type="paragraph" w:customStyle="1" w:styleId="405">
    <w:name w:val="zjb正文"/>
    <w:basedOn w:val="1"/>
    <w:link w:val="404"/>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8DBF2-1456-4E80-BCA0-06DA1E106C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4128</Words>
  <Characters>23531</Characters>
  <Lines>196</Lines>
  <Paragraphs>55</Paragraphs>
  <TotalTime>34</TotalTime>
  <ScaleCrop>false</ScaleCrop>
  <LinksUpToDate>false</LinksUpToDate>
  <CharactersWithSpaces>27604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cp:lastModifiedBy>
  <cp:lastPrinted>2022-05-07T01:22:00Z</cp:lastPrinted>
  <dcterms:modified xsi:type="dcterms:W3CDTF">2022-05-20T06:37:47Z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