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0" w:firstLineChars="55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公共区管理部采购询价单</w:t>
      </w:r>
    </w:p>
    <w:p>
      <w:pPr>
        <w:rPr>
          <w:rFonts w:hint="eastAsia" w:ascii="宋体" w:hAnsi="宋体" w:eastAsia="宋体"/>
          <w:sz w:val="24"/>
          <w:szCs w:val="20"/>
        </w:rPr>
      </w:pPr>
    </w:p>
    <w:p>
      <w:pPr>
        <w:spacing w:line="38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询价员（签字）：                                       日期：                 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9"/>
        <w:gridCol w:w="1250"/>
        <w:gridCol w:w="210"/>
        <w:gridCol w:w="1066"/>
        <w:gridCol w:w="992"/>
        <w:gridCol w:w="245"/>
        <w:gridCol w:w="599"/>
        <w:gridCol w:w="1053"/>
        <w:gridCol w:w="583"/>
        <w:gridCol w:w="68"/>
        <w:gridCol w:w="219"/>
        <w:gridCol w:w="120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供应商名称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供应商代表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型号规格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品牌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单价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金额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一次性口罩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只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43050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一次性手套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双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53"/>
              </w:tabs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2200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一次性头套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只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650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防护服（含防护鞋套）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大号</w:t>
            </w: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185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件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5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免洗手液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500ml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瓶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245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6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酒精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500ml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瓶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277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7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立式自动测温仪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个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8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手持测温仪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个</w:t>
            </w:r>
            <w:bookmarkStart w:id="0" w:name="_GoBack"/>
            <w:bookmarkEnd w:id="0"/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护目镜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个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84消毒液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highlight w:val="none"/>
                <w:lang w:val="en-US" w:eastAsia="zh-CN"/>
              </w:rPr>
              <w:t>1L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  <w:highlight w:val="none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瓶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460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KN95口罩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只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一次性面罩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个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一次性防护服鞋套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双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4000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36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含税价（税率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3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不含税价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90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240" w:firstLineChars="100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</w:p>
          <w:p>
            <w:pPr>
              <w:spacing w:line="380" w:lineRule="exact"/>
              <w:ind w:firstLine="220" w:firstLineChars="100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firstLine="220" w:firstLineChars="100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firstLine="5170" w:firstLineChars="23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widowControl w:val="0"/>
              <w:spacing w:line="380" w:lineRule="exact"/>
              <w:ind w:firstLine="5170" w:firstLineChars="2350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380" w:lineRule="exact"/>
              <w:jc w:val="both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项目最高含税限价4.9万元；</w:t>
            </w:r>
          </w:p>
          <w:p>
            <w:pPr>
              <w:widowControl w:val="0"/>
              <w:numPr>
                <w:ilvl w:val="0"/>
                <w:numId w:val="1"/>
              </w:numPr>
              <w:spacing w:line="380" w:lineRule="exact"/>
              <w:jc w:val="both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kern w:val="24"/>
                <w:sz w:val="24"/>
                <w:lang w:val="en-US" w:eastAsia="zh-CN"/>
              </w:rPr>
              <w:t>经营范围包含医疗器械、医疗用品销售</w:t>
            </w: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。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31821"/>
    <w:multiLevelType w:val="singleLevel"/>
    <w:tmpl w:val="55A3182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9A7AE3"/>
    <w:rsid w:val="00D31D50"/>
    <w:rsid w:val="00E44F68"/>
    <w:rsid w:val="04E6423C"/>
    <w:rsid w:val="53C43FE9"/>
    <w:rsid w:val="58E450A4"/>
    <w:rsid w:val="5BB36064"/>
    <w:rsid w:val="7B67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250</Characters>
  <Lines>2</Lines>
  <Paragraphs>1</Paragraphs>
  <TotalTime>13</TotalTime>
  <ScaleCrop>false</ScaleCrop>
  <LinksUpToDate>false</LinksUpToDate>
  <CharactersWithSpaces>292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西园寺</cp:lastModifiedBy>
  <cp:lastPrinted>2022-02-23T01:47:00Z</cp:lastPrinted>
  <dcterms:modified xsi:type="dcterms:W3CDTF">2022-02-25T07:10:07Z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