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z w:val="44"/>
          <w:szCs w:val="44"/>
          <w:highlight w:val="none"/>
        </w:rPr>
      </w:pPr>
      <w:r>
        <w:rPr>
          <w:rFonts w:hint="eastAsia" w:ascii="方正黑体_GBK" w:hAnsi="方正黑体_GBK" w:eastAsia="方正黑体_GBK" w:cs="方正黑体_GBK"/>
          <w:b w:val="0"/>
          <w:bCs w:val="0"/>
          <w:color w:val="auto"/>
          <w:sz w:val="44"/>
          <w:szCs w:val="44"/>
          <w:highlight w:val="none"/>
          <w:lang w:val="en-US" w:eastAsia="zh-CN"/>
        </w:rPr>
        <w:t>重庆江北国际机场旅客过夜用房外墙清洗项目</w:t>
      </w:r>
    </w:p>
    <w:p>
      <w:pPr>
        <w:pStyle w:val="9"/>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比选文件</w:t>
      </w:r>
    </w:p>
    <w:p>
      <w:pPr>
        <w:jc w:val="center"/>
        <w:rPr>
          <w:rFonts w:hint="eastAsia" w:ascii="仿宋" w:hAnsi="仿宋" w:eastAsia="仿宋" w:cs="仿宋"/>
          <w:b/>
          <w:color w:val="auto"/>
          <w:sz w:val="32"/>
          <w:highlight w:val="none"/>
        </w:rPr>
      </w:pPr>
    </w:p>
    <w:p>
      <w:pPr>
        <w:jc w:val="center"/>
        <w:rPr>
          <w:rFonts w:hint="eastAsia" w:ascii="仿宋" w:hAnsi="仿宋" w:eastAsia="仿宋" w:cs="仿宋"/>
          <w:b/>
          <w:color w:val="auto"/>
          <w:sz w:val="32"/>
          <w:highlight w:val="none"/>
        </w:rPr>
      </w:pPr>
    </w:p>
    <w:p>
      <w:pPr>
        <w:jc w:val="center"/>
        <w:rPr>
          <w:rFonts w:hint="default" w:ascii="仿宋" w:hAnsi="仿宋" w:eastAsia="仿宋" w:cs="仿宋"/>
          <w:color w:val="auto"/>
          <w:sz w:val="32"/>
          <w:highlight w:val="none"/>
          <w:lang w:val="en-US" w:eastAsia="zh-CN"/>
        </w:rPr>
      </w:pPr>
      <w:r>
        <w:rPr>
          <w:rFonts w:hint="eastAsia" w:ascii="仿宋" w:hAnsi="仿宋" w:eastAsia="仿宋" w:cs="仿宋"/>
          <w:color w:val="auto"/>
          <w:sz w:val="32"/>
          <w:highlight w:val="none"/>
        </w:rPr>
        <w:t>编号：</w:t>
      </w:r>
      <w:r>
        <w:rPr>
          <w:rFonts w:hint="eastAsia" w:ascii="仿宋" w:hAnsi="仿宋" w:eastAsia="仿宋" w:cs="仿宋"/>
          <w:color w:val="auto"/>
          <w:sz w:val="32"/>
          <w:highlight w:val="none"/>
          <w:lang w:val="en-US" w:eastAsia="zh-CN"/>
        </w:rPr>
        <w:t>2022-KZBX-02</w:t>
      </w:r>
    </w:p>
    <w:p>
      <w:pPr>
        <w:jc w:val="center"/>
        <w:rPr>
          <w:rFonts w:hint="eastAsia" w:ascii="仿宋" w:hAnsi="仿宋" w:eastAsia="仿宋" w:cs="仿宋"/>
          <w:b/>
          <w:color w:val="auto"/>
          <w:sz w:val="32"/>
          <w:highlight w:val="none"/>
        </w:rPr>
      </w:pPr>
    </w:p>
    <w:p>
      <w:pPr>
        <w:rPr>
          <w:rFonts w:hint="eastAsia" w:ascii="仿宋" w:hAnsi="仿宋" w:eastAsia="仿宋" w:cs="仿宋"/>
          <w:b/>
          <w:color w:val="auto"/>
          <w:sz w:val="52"/>
          <w:highlight w:val="none"/>
        </w:rPr>
      </w:pPr>
    </w:p>
    <w:p>
      <w:pPr>
        <w:pStyle w:val="9"/>
        <w:rPr>
          <w:rFonts w:hint="eastAsia" w:ascii="仿宋" w:hAnsi="仿宋" w:eastAsia="仿宋" w:cs="仿宋"/>
          <w:color w:val="auto"/>
          <w:sz w:val="52"/>
          <w:highlight w:val="none"/>
        </w:rPr>
      </w:pPr>
    </w:p>
    <w:p>
      <w:pPr>
        <w:rPr>
          <w:rFonts w:hint="eastAsia" w:ascii="仿宋" w:hAnsi="仿宋" w:eastAsia="仿宋" w:cs="仿宋"/>
          <w:color w:val="auto"/>
          <w:highlight w:val="none"/>
        </w:rPr>
      </w:pPr>
    </w:p>
    <w:p>
      <w:pPr>
        <w:pStyle w:val="9"/>
        <w:rPr>
          <w:rFonts w:hint="eastAsia" w:ascii="仿宋" w:hAnsi="仿宋" w:eastAsia="仿宋" w:cs="仿宋"/>
          <w:color w:val="auto"/>
          <w:highlight w:val="none"/>
        </w:rPr>
      </w:pPr>
    </w:p>
    <w:p>
      <w:pPr>
        <w:pStyle w:val="9"/>
        <w:rPr>
          <w:rFonts w:hint="eastAsia" w:ascii="仿宋" w:hAnsi="仿宋" w:eastAsia="仿宋" w:cs="仿宋"/>
          <w:color w:val="auto"/>
          <w:sz w:val="52"/>
          <w:highlight w:val="none"/>
        </w:rPr>
      </w:pPr>
    </w:p>
    <w:p>
      <w:pPr>
        <w:rPr>
          <w:rFonts w:hint="eastAsia" w:ascii="仿宋" w:hAnsi="仿宋" w:eastAsia="仿宋" w:cs="仿宋"/>
          <w:color w:val="auto"/>
          <w:highlight w:val="none"/>
        </w:rPr>
      </w:pPr>
    </w:p>
    <w:p>
      <w:pPr>
        <w:jc w:val="both"/>
        <w:rPr>
          <w:rFonts w:hint="eastAsia" w:ascii="仿宋" w:hAnsi="仿宋" w:eastAsia="仿宋" w:cs="仿宋"/>
          <w:color w:val="auto"/>
          <w:sz w:val="32"/>
          <w:szCs w:val="32"/>
          <w:highlight w:val="none"/>
        </w:rPr>
      </w:pP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重庆江北国际机场扩建指挥部</w:t>
      </w:r>
    </w:p>
    <w:p>
      <w:pPr>
        <w:spacing w:after="0" w:afterLines="0" w:line="240" w:lineRule="auto"/>
        <w:ind w:firstLine="3520" w:firstLineChars="1100"/>
        <w:contextualSpacing/>
        <w:jc w:val="left"/>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月</w:t>
      </w:r>
    </w:p>
    <w:p>
      <w:pPr>
        <w:spacing w:after="624" w:afterLines="200" w:line="720" w:lineRule="auto"/>
        <w:contextualSpacing/>
        <w:jc w:val="center"/>
        <w:rPr>
          <w:rFonts w:hint="eastAsia" w:ascii="仿宋" w:hAnsi="仿宋" w:eastAsia="仿宋" w:cs="仿宋"/>
          <w:b/>
          <w:bCs w:val="0"/>
          <w:color w:val="auto"/>
          <w:sz w:val="32"/>
          <w:szCs w:val="32"/>
          <w:highlight w:val="none"/>
          <w:u w:val="single"/>
          <w:lang w:val="en-US" w:eastAsia="zh-CN"/>
        </w:rPr>
        <w:sectPr>
          <w:footerReference r:id="rId3" w:type="default"/>
          <w:pgSz w:w="11906" w:h="16838"/>
          <w:pgMar w:top="1418" w:right="1134" w:bottom="1418" w:left="1134" w:header="851" w:footer="992" w:gutter="0"/>
          <w:cols w:space="720" w:num="1"/>
          <w:docGrid w:type="lines" w:linePitch="312" w:charSpace="0"/>
        </w:sectPr>
      </w:pPr>
    </w:p>
    <w:p>
      <w:pPr>
        <w:spacing w:after="624" w:afterLines="200" w:line="720" w:lineRule="auto"/>
        <w:contextualSpacing/>
        <w:jc w:val="center"/>
        <w:rPr>
          <w:rFonts w:hint="eastAsia" w:ascii="仿宋" w:hAnsi="仿宋" w:eastAsia="仿宋" w:cs="仿宋"/>
          <w:b/>
          <w:color w:val="auto"/>
          <w:sz w:val="32"/>
          <w:szCs w:val="32"/>
          <w:highlight w:val="none"/>
        </w:rPr>
      </w:pPr>
      <w:r>
        <w:rPr>
          <w:rFonts w:hint="eastAsia" w:ascii="仿宋" w:hAnsi="仿宋" w:eastAsia="仿宋" w:cs="仿宋"/>
          <w:b/>
          <w:bCs w:val="0"/>
          <w:color w:val="auto"/>
          <w:sz w:val="32"/>
          <w:szCs w:val="32"/>
          <w:highlight w:val="none"/>
          <w:u w:val="single"/>
          <w:lang w:val="en-US" w:eastAsia="zh-CN"/>
        </w:rPr>
        <w:t>重庆江北国际机场旅客过夜用房外墙清洗</w:t>
      </w:r>
      <w:r>
        <w:rPr>
          <w:rFonts w:hint="eastAsia" w:ascii="仿宋" w:hAnsi="仿宋" w:eastAsia="仿宋" w:cs="仿宋"/>
          <w:b/>
          <w:color w:val="auto"/>
          <w:sz w:val="32"/>
          <w:szCs w:val="32"/>
          <w:highlight w:val="none"/>
        </w:rPr>
        <w:t>比选通知</w:t>
      </w:r>
    </w:p>
    <w:p>
      <w:pPr>
        <w:pageBreakBefore w:val="0"/>
        <w:kinsoku/>
        <w:wordWrap/>
        <w:overflowPunct/>
        <w:topLinePunct w:val="0"/>
        <w:autoSpaceDE/>
        <w:autoSpaceDN/>
        <w:bidi w:val="0"/>
        <w:adjustRightInd/>
        <w:snapToGrid/>
        <w:spacing w:line="8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重庆江北国际机场扩建指挥部拟对</w:t>
      </w:r>
      <w:r>
        <w:rPr>
          <w:rFonts w:hint="eastAsia" w:ascii="仿宋" w:hAnsi="仿宋" w:eastAsia="仿宋" w:cs="仿宋"/>
          <w:b/>
          <w:bCs w:val="0"/>
          <w:color w:val="auto"/>
          <w:sz w:val="28"/>
          <w:szCs w:val="28"/>
          <w:highlight w:val="none"/>
          <w:u w:val="single"/>
          <w:lang w:val="en-US" w:eastAsia="zh-CN"/>
        </w:rPr>
        <w:t>重庆江北国际机场旅客过夜用房外墙清洗项目</w:t>
      </w:r>
      <w:r>
        <w:rPr>
          <w:rFonts w:hint="eastAsia" w:ascii="仿宋" w:hAnsi="仿宋" w:eastAsia="仿宋" w:cs="仿宋"/>
          <w:color w:val="auto"/>
          <w:sz w:val="28"/>
          <w:szCs w:val="28"/>
          <w:highlight w:val="none"/>
        </w:rPr>
        <w:t>邀请符合条件的单位进行比选。</w:t>
      </w:r>
    </w:p>
    <w:p>
      <w:pPr>
        <w:pageBreakBefore w:val="0"/>
        <w:numPr>
          <w:ilvl w:val="0"/>
          <w:numId w:val="1"/>
        </w:numPr>
        <w:kinsoku/>
        <w:wordWrap/>
        <w:overflowPunct/>
        <w:topLinePunct w:val="0"/>
        <w:autoSpaceDE/>
        <w:autoSpaceDN/>
        <w:bidi w:val="0"/>
        <w:adjustRightInd/>
        <w:snapToGrid/>
        <w:spacing w:line="800" w:lineRule="exact"/>
        <w:ind w:firstLine="422" w:firstLineChars="150"/>
        <w:jc w:val="left"/>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资质条件要求：</w:t>
      </w:r>
    </w:p>
    <w:p>
      <w:pPr>
        <w:pageBreakBefore w:val="0"/>
        <w:widowControl/>
        <w:numPr>
          <w:ilvl w:val="0"/>
          <w:numId w:val="2"/>
        </w:numPr>
        <w:kinsoku/>
        <w:wordWrap/>
        <w:overflowPunct/>
        <w:topLinePunct w:val="0"/>
        <w:autoSpaceDE/>
        <w:autoSpaceDN/>
        <w:bidi w:val="0"/>
        <w:adjustRightInd/>
        <w:snapToGrid/>
        <w:spacing w:line="800" w:lineRule="exact"/>
        <w:ind w:firstLine="560" w:firstLineChars="200"/>
        <w:jc w:val="left"/>
        <w:textAlignment w:val="auto"/>
        <w:rPr>
          <w:rFonts w:hint="eastAsia"/>
        </w:rPr>
      </w:pPr>
      <w:r>
        <w:rPr>
          <w:rFonts w:hint="eastAsia" w:ascii="仿宋" w:hAnsi="仿宋" w:eastAsia="仿宋" w:cs="仿宋"/>
          <w:color w:val="auto"/>
          <w:sz w:val="28"/>
          <w:szCs w:val="28"/>
          <w:highlight w:val="none"/>
        </w:rPr>
        <w:t>须是中华人民共和国境内法人或其他组织，具有独立承担民事责任的能力。（注明须提供营业执照复印件加盖鲜章）</w:t>
      </w:r>
    </w:p>
    <w:p>
      <w:pPr>
        <w:pStyle w:val="2"/>
        <w:numPr>
          <w:ilvl w:val="0"/>
          <w:numId w:val="2"/>
        </w:numPr>
        <w:ind w:left="0" w:leftChars="0" w:firstLine="560" w:firstLineChars="200"/>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投标人拥有不少于5位具备安全生产监督管理局（应急管理部门）颁发的高处作业类别的《特种行业操作证》操作人员且提供社保证明（须由社保机构出具的近6个月的投标人的企业缴费证明）。</w:t>
      </w:r>
    </w:p>
    <w:p>
      <w:pPr>
        <w:pStyle w:val="2"/>
        <w:numPr>
          <w:ilvl w:val="0"/>
          <w:numId w:val="2"/>
        </w:numPr>
        <w:ind w:left="0" w:leftChars="0" w:firstLine="560" w:firstLineChars="200"/>
        <w:rPr>
          <w:rFonts w:hint="default" w:ascii="仿宋" w:hAnsi="仿宋" w:eastAsia="仿宋" w:cs="仿宋"/>
          <w:color w:val="auto"/>
          <w:kern w:val="2"/>
          <w:sz w:val="28"/>
          <w:szCs w:val="28"/>
          <w:highlight w:val="none"/>
          <w:lang w:val="en-US" w:eastAsia="zh-CN" w:bidi="ar-SA"/>
        </w:rPr>
      </w:pPr>
      <w:r>
        <w:rPr>
          <w:rFonts w:hint="eastAsia" w:ascii="仿宋_GB2312" w:eastAsia="仿宋_GB2312"/>
          <w:color w:val="auto"/>
          <w:sz w:val="28"/>
          <w:szCs w:val="28"/>
        </w:rPr>
        <w:t>201</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1月1日</w:t>
      </w:r>
      <w:r>
        <w:rPr>
          <w:rFonts w:hint="eastAsia" w:ascii="仿宋_GB2312" w:eastAsia="仿宋_GB2312"/>
          <w:color w:val="auto"/>
          <w:sz w:val="28"/>
          <w:szCs w:val="28"/>
        </w:rPr>
        <w:t>至今</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以合同签订时间为准</w:t>
      </w:r>
      <w:r>
        <w:rPr>
          <w:rFonts w:hint="eastAsia" w:ascii="仿宋_GB2312" w:eastAsia="仿宋_GB2312"/>
          <w:color w:val="auto"/>
          <w:sz w:val="28"/>
          <w:szCs w:val="28"/>
          <w:lang w:eastAsia="zh-CN"/>
        </w:rPr>
        <w:t>）</w:t>
      </w:r>
      <w:r>
        <w:rPr>
          <w:rFonts w:ascii="仿宋_GB2312" w:eastAsia="仿宋_GB2312"/>
          <w:color w:val="auto"/>
          <w:sz w:val="28"/>
          <w:szCs w:val="28"/>
        </w:rPr>
        <w:t>具有</w:t>
      </w:r>
      <w:r>
        <w:rPr>
          <w:rFonts w:hint="eastAsia" w:ascii="仿宋_GB2312" w:eastAsia="仿宋_GB2312"/>
          <w:color w:val="auto"/>
          <w:sz w:val="28"/>
          <w:szCs w:val="28"/>
        </w:rPr>
        <w:t>至少1个</w:t>
      </w:r>
      <w:r>
        <w:rPr>
          <w:rFonts w:ascii="仿宋_GB2312" w:eastAsia="仿宋_GB2312"/>
          <w:color w:val="auto"/>
          <w:sz w:val="28"/>
          <w:szCs w:val="28"/>
        </w:rPr>
        <w:t>外墙清洗</w:t>
      </w:r>
      <w:r>
        <w:rPr>
          <w:rFonts w:hint="eastAsia" w:ascii="仿宋_GB2312" w:eastAsia="仿宋_GB2312"/>
          <w:color w:val="auto"/>
          <w:sz w:val="28"/>
          <w:szCs w:val="28"/>
        </w:rPr>
        <w:t>面积达</w:t>
      </w:r>
      <w:r>
        <w:rPr>
          <w:rFonts w:hint="eastAsia" w:ascii="仿宋_GB2312" w:eastAsia="仿宋_GB2312"/>
          <w:color w:val="auto"/>
          <w:sz w:val="28"/>
          <w:szCs w:val="28"/>
          <w:lang w:val="en-US" w:eastAsia="zh-CN"/>
        </w:rPr>
        <w:t>20000</w:t>
      </w:r>
      <w:r>
        <w:rPr>
          <w:rFonts w:hint="eastAsia" w:ascii="仿宋_GB2312" w:eastAsia="仿宋_GB2312"/>
          <w:color w:val="auto"/>
          <w:sz w:val="28"/>
          <w:szCs w:val="28"/>
        </w:rPr>
        <w:t>㎡以上的合同</w:t>
      </w:r>
      <w:r>
        <w:rPr>
          <w:rFonts w:ascii="仿宋_GB2312" w:eastAsia="仿宋_GB2312"/>
          <w:color w:val="auto"/>
          <w:sz w:val="28"/>
          <w:szCs w:val="28"/>
        </w:rPr>
        <w:t>业绩</w:t>
      </w:r>
      <w:r>
        <w:rPr>
          <w:rFonts w:hint="eastAsia" w:ascii="仿宋_GB2312" w:eastAsia="仿宋_GB2312"/>
          <w:color w:val="auto"/>
          <w:sz w:val="28"/>
          <w:szCs w:val="28"/>
        </w:rPr>
        <w:t>。提供</w:t>
      </w:r>
      <w:r>
        <w:rPr>
          <w:rFonts w:ascii="仿宋_GB2312" w:eastAsia="仿宋_GB2312"/>
          <w:color w:val="auto"/>
          <w:sz w:val="28"/>
          <w:szCs w:val="28"/>
        </w:rPr>
        <w:t>合同复印件，原件备查</w:t>
      </w:r>
      <w:r>
        <w:rPr>
          <w:rFonts w:hint="eastAsia" w:ascii="仿宋_GB2312" w:eastAsia="仿宋_GB2312"/>
          <w:color w:val="auto"/>
          <w:sz w:val="28"/>
          <w:szCs w:val="28"/>
          <w:lang w:eastAsia="zh-CN"/>
        </w:rPr>
        <w:t>。</w:t>
      </w:r>
    </w:p>
    <w:p>
      <w:pPr>
        <w:pStyle w:val="9"/>
        <w:ind w:firstLine="560" w:firstLineChars="200"/>
        <w:jc w:val="both"/>
        <w:rPr>
          <w:rFonts w:hint="eastAsia" w:ascii="仿宋" w:hAnsi="仿宋" w:eastAsia="仿宋" w:cs="仿宋"/>
          <w:b/>
          <w:color w:val="auto"/>
          <w:sz w:val="28"/>
          <w:szCs w:val="28"/>
          <w:highlight w:val="none"/>
          <w:lang w:val="en-US" w:eastAsia="zh-CN"/>
        </w:rPr>
      </w:pPr>
      <w:r>
        <w:rPr>
          <w:rFonts w:hint="eastAsia" w:ascii="仿宋" w:hAnsi="仿宋" w:eastAsia="仿宋" w:cs="仿宋"/>
          <w:b w:val="0"/>
          <w:color w:val="auto"/>
          <w:sz w:val="28"/>
          <w:szCs w:val="28"/>
          <w:highlight w:val="none"/>
        </w:rPr>
        <w:t>项目</w:t>
      </w:r>
      <w:r>
        <w:rPr>
          <w:rFonts w:hint="eastAsia" w:ascii="仿宋" w:hAnsi="仿宋" w:eastAsia="仿宋" w:cs="仿宋"/>
          <w:b w:val="0"/>
          <w:color w:val="auto"/>
          <w:sz w:val="28"/>
          <w:szCs w:val="28"/>
          <w:highlight w:val="none"/>
          <w:lang w:val="en-US" w:eastAsia="zh-CN"/>
        </w:rPr>
        <w:t>概况</w:t>
      </w:r>
      <w:r>
        <w:rPr>
          <w:rFonts w:hint="eastAsia" w:ascii="仿宋" w:hAnsi="仿宋" w:eastAsia="仿宋" w:cs="仿宋"/>
          <w:b w:val="0"/>
          <w:color w:val="auto"/>
          <w:sz w:val="28"/>
          <w:szCs w:val="28"/>
          <w:highlight w:val="none"/>
        </w:rPr>
        <w:t>：</w:t>
      </w:r>
      <w:r>
        <w:rPr>
          <w:rFonts w:hint="eastAsia" w:ascii="仿宋" w:hAnsi="仿宋" w:eastAsia="仿宋" w:cs="仿宋"/>
          <w:b/>
          <w:color w:val="auto"/>
          <w:sz w:val="28"/>
          <w:szCs w:val="28"/>
          <w:highlight w:val="none"/>
          <w:lang w:val="en-US" w:eastAsia="zh-CN"/>
        </w:rPr>
        <w:t>机场旅客过夜用房位于T3A航站楼的南面，紧邻机场当局办公楼。总建筑面积77671㎡，为一类高层建筑，高度约62米，主楼14层，裙房3层。</w:t>
      </w:r>
    </w:p>
    <w:p>
      <w:pPr>
        <w:pStyle w:val="9"/>
        <w:ind w:firstLine="560" w:firstLineChars="200"/>
        <w:jc w:val="both"/>
        <w:rPr>
          <w:rFonts w:hint="eastAsia" w:ascii="仿宋" w:hAnsi="仿宋" w:eastAsia="仿宋" w:cs="仿宋"/>
          <w:b/>
          <w:color w:val="auto"/>
          <w:sz w:val="28"/>
          <w:szCs w:val="28"/>
          <w:highlight w:val="none"/>
          <w:lang w:val="en-US" w:eastAsia="zh-CN"/>
        </w:rPr>
      </w:pPr>
      <w:r>
        <w:rPr>
          <w:rFonts w:hint="eastAsia" w:ascii="仿宋" w:hAnsi="仿宋" w:eastAsia="仿宋" w:cs="仿宋"/>
          <w:b w:val="0"/>
          <w:color w:val="auto"/>
          <w:sz w:val="28"/>
          <w:szCs w:val="28"/>
          <w:highlight w:val="none"/>
        </w:rPr>
        <w:t>项目</w:t>
      </w:r>
      <w:r>
        <w:rPr>
          <w:rFonts w:hint="eastAsia" w:ascii="仿宋" w:hAnsi="仿宋" w:eastAsia="仿宋" w:cs="仿宋"/>
          <w:b w:val="0"/>
          <w:color w:val="auto"/>
          <w:sz w:val="28"/>
          <w:szCs w:val="28"/>
          <w:highlight w:val="none"/>
          <w:lang w:val="en-US" w:eastAsia="zh-CN"/>
        </w:rPr>
        <w:t>范围</w:t>
      </w:r>
      <w:r>
        <w:rPr>
          <w:rFonts w:hint="eastAsia" w:ascii="仿宋" w:hAnsi="仿宋" w:eastAsia="仿宋" w:cs="仿宋"/>
          <w:b w:val="0"/>
          <w:color w:val="auto"/>
          <w:sz w:val="28"/>
          <w:szCs w:val="28"/>
          <w:highlight w:val="none"/>
          <w:lang w:eastAsia="zh-CN"/>
        </w:rPr>
        <w:t>：</w:t>
      </w:r>
      <w:r>
        <w:rPr>
          <w:rFonts w:hint="eastAsia" w:ascii="仿宋" w:hAnsi="仿宋" w:eastAsia="仿宋" w:cs="仿宋"/>
          <w:b/>
          <w:color w:val="auto"/>
          <w:sz w:val="28"/>
          <w:szCs w:val="28"/>
          <w:highlight w:val="none"/>
          <w:lang w:val="en-US" w:eastAsia="zh-CN"/>
        </w:rPr>
        <w:t>对机场旅客过夜用房外墙进行清洗，外墙立面主要石材、玻璃、铝板、铝格栅、瓷砖和不锈钢材质主成。主要的清洗区域有1层至3层群楼外立面、大门雨棚顶面及侧面和立柱、内阳台天棚及玻璃窗，4层至屋顶外立面、内阳台天棚、玻璃窗及玻璃栏杆。清洗面积约5万平米。</w:t>
      </w:r>
    </w:p>
    <w:p>
      <w:pPr>
        <w:pStyle w:val="9"/>
        <w:pageBreakBefore w:val="0"/>
        <w:numPr>
          <w:ilvl w:val="0"/>
          <w:numId w:val="0"/>
        </w:numPr>
        <w:kinsoku/>
        <w:wordWrap/>
        <w:overflowPunct/>
        <w:topLinePunct w:val="0"/>
        <w:autoSpaceDE/>
        <w:autoSpaceDN/>
        <w:bidi w:val="0"/>
        <w:adjustRightInd/>
        <w:snapToGrid/>
        <w:spacing w:before="0" w:after="0" w:line="800" w:lineRule="exact"/>
        <w:ind w:leftChars="0" w:firstLine="560" w:firstLineChars="200"/>
        <w:jc w:val="both"/>
        <w:textAlignment w:val="auto"/>
        <w:rPr>
          <w:rFonts w:hint="eastAsia" w:ascii="仿宋" w:hAnsi="仿宋" w:eastAsia="仿宋" w:cs="仿宋"/>
          <w:b w:val="0"/>
          <w:bCs w:val="0"/>
          <w:smallCaps w:val="0"/>
          <w:color w:val="auto"/>
          <w:kern w:val="2"/>
          <w:sz w:val="28"/>
          <w:szCs w:val="28"/>
          <w:highlight w:val="none"/>
          <w:lang w:val="en-US" w:eastAsia="zh-CN" w:bidi="ar-SA"/>
        </w:rPr>
      </w:pPr>
      <w:r>
        <w:rPr>
          <w:rFonts w:hint="eastAsia" w:ascii="仿宋" w:hAnsi="仿宋" w:eastAsia="仿宋" w:cs="仿宋"/>
          <w:b w:val="0"/>
          <w:bCs w:val="0"/>
          <w:smallCaps w:val="0"/>
          <w:color w:val="auto"/>
          <w:kern w:val="2"/>
          <w:sz w:val="28"/>
          <w:szCs w:val="28"/>
          <w:highlight w:val="none"/>
          <w:lang w:val="en-US" w:eastAsia="zh-CN" w:bidi="ar-SA"/>
        </w:rPr>
        <w:t xml:space="preserve"> 如符合上述资格要求且有意参与者请按比选文件（见附件）要求的时间（2022年3月1日9:30时至10:00时）携带所要求的资料参入比选。</w:t>
      </w:r>
    </w:p>
    <w:p>
      <w:pPr>
        <w:pStyle w:val="9"/>
        <w:pageBreakBefore w:val="0"/>
        <w:numPr>
          <w:ilvl w:val="0"/>
          <w:numId w:val="0"/>
        </w:numPr>
        <w:kinsoku/>
        <w:wordWrap/>
        <w:overflowPunct/>
        <w:topLinePunct w:val="0"/>
        <w:autoSpaceDE/>
        <w:autoSpaceDN/>
        <w:bidi w:val="0"/>
        <w:adjustRightInd/>
        <w:snapToGrid/>
        <w:spacing w:before="0" w:after="0" w:line="800" w:lineRule="exact"/>
        <w:ind w:firstLine="560" w:firstLineChars="200"/>
        <w:jc w:val="both"/>
        <w:textAlignment w:val="auto"/>
        <w:rPr>
          <w:rFonts w:hint="eastAsia" w:ascii="仿宋" w:hAnsi="仿宋" w:eastAsia="仿宋" w:cs="仿宋"/>
          <w:b w:val="0"/>
          <w:bCs w:val="0"/>
          <w:smallCaps w:val="0"/>
          <w:color w:val="auto"/>
          <w:kern w:val="2"/>
          <w:sz w:val="28"/>
          <w:szCs w:val="28"/>
          <w:highlight w:val="none"/>
          <w:lang w:val="en-US" w:eastAsia="zh-CN" w:bidi="ar-SA"/>
        </w:rPr>
      </w:pPr>
      <w:r>
        <w:rPr>
          <w:rFonts w:hint="eastAsia" w:ascii="仿宋" w:hAnsi="仿宋" w:eastAsia="仿宋" w:cs="仿宋"/>
          <w:b w:val="0"/>
          <w:bCs w:val="0"/>
          <w:smallCaps w:val="0"/>
          <w:color w:val="auto"/>
          <w:kern w:val="2"/>
          <w:sz w:val="28"/>
          <w:szCs w:val="28"/>
          <w:highlight w:val="none"/>
          <w:lang w:val="en-US" w:eastAsia="zh-CN" w:bidi="ar-SA"/>
        </w:rPr>
        <w:t>参入比选无需报名，另请各潜在响应人关注本网站并查阅关于本项目的最新动态。</w:t>
      </w:r>
    </w:p>
    <w:p>
      <w:pPr>
        <w:pStyle w:val="9"/>
        <w:pageBreakBefore w:val="0"/>
        <w:numPr>
          <w:ilvl w:val="0"/>
          <w:numId w:val="0"/>
        </w:numPr>
        <w:kinsoku/>
        <w:wordWrap/>
        <w:overflowPunct/>
        <w:topLinePunct w:val="0"/>
        <w:autoSpaceDE/>
        <w:autoSpaceDN/>
        <w:bidi w:val="0"/>
        <w:adjustRightInd/>
        <w:snapToGrid/>
        <w:spacing w:before="0" w:after="0" w:line="800" w:lineRule="exact"/>
        <w:ind w:leftChars="0" w:firstLine="560" w:firstLineChars="200"/>
        <w:jc w:val="both"/>
        <w:textAlignment w:val="auto"/>
        <w:rPr>
          <w:rFonts w:hint="eastAsia" w:ascii="仿宋" w:hAnsi="仿宋" w:eastAsia="仿宋" w:cs="仿宋"/>
          <w:b w:val="0"/>
          <w:bCs w:val="0"/>
          <w:smallCaps w:val="0"/>
          <w:color w:val="auto"/>
          <w:kern w:val="2"/>
          <w:sz w:val="28"/>
          <w:szCs w:val="28"/>
          <w:highlight w:val="none"/>
          <w:lang w:val="en-US" w:eastAsia="zh-CN" w:bidi="ar-SA"/>
        </w:rPr>
      </w:pPr>
      <w:r>
        <w:rPr>
          <w:rFonts w:hint="eastAsia" w:ascii="仿宋" w:hAnsi="仿宋" w:eastAsia="仿宋" w:cs="仿宋"/>
          <w:b w:val="0"/>
          <w:bCs w:val="0"/>
          <w:smallCaps w:val="0"/>
          <w:color w:val="auto"/>
          <w:kern w:val="2"/>
          <w:sz w:val="28"/>
          <w:szCs w:val="28"/>
          <w:highlight w:val="none"/>
          <w:lang w:val="en-US" w:eastAsia="zh-CN" w:bidi="ar-SA"/>
        </w:rPr>
        <w:t>联系人：凌老师  联系电话：023-67153951</w:t>
      </w:r>
    </w:p>
    <w:p>
      <w:pPr>
        <w:pStyle w:val="9"/>
        <w:pageBreakBefore w:val="0"/>
        <w:numPr>
          <w:ilvl w:val="0"/>
          <w:numId w:val="0"/>
        </w:numPr>
        <w:kinsoku/>
        <w:wordWrap/>
        <w:overflowPunct/>
        <w:topLinePunct w:val="0"/>
        <w:autoSpaceDE/>
        <w:autoSpaceDN/>
        <w:bidi w:val="0"/>
        <w:adjustRightInd/>
        <w:snapToGrid/>
        <w:spacing w:before="0" w:after="0" w:line="800" w:lineRule="exact"/>
        <w:ind w:leftChars="0" w:firstLine="560" w:firstLineChars="200"/>
        <w:jc w:val="right"/>
        <w:textAlignment w:val="auto"/>
        <w:rPr>
          <w:rFonts w:hint="eastAsia" w:ascii="仿宋" w:hAnsi="仿宋" w:eastAsia="仿宋" w:cs="仿宋"/>
          <w:b w:val="0"/>
          <w:bCs w:val="0"/>
          <w:smallCaps w:val="0"/>
          <w:color w:val="auto"/>
          <w:kern w:val="2"/>
          <w:sz w:val="28"/>
          <w:szCs w:val="28"/>
          <w:highlight w:val="none"/>
          <w:lang w:val="en-US" w:eastAsia="zh-CN" w:bidi="ar-SA"/>
        </w:rPr>
      </w:pPr>
    </w:p>
    <w:p>
      <w:pPr>
        <w:pStyle w:val="9"/>
        <w:pageBreakBefore w:val="0"/>
        <w:numPr>
          <w:ilvl w:val="0"/>
          <w:numId w:val="0"/>
        </w:numPr>
        <w:kinsoku/>
        <w:wordWrap/>
        <w:overflowPunct/>
        <w:topLinePunct w:val="0"/>
        <w:autoSpaceDE/>
        <w:autoSpaceDN/>
        <w:bidi w:val="0"/>
        <w:adjustRightInd/>
        <w:snapToGrid/>
        <w:spacing w:before="0" w:after="0" w:line="800" w:lineRule="exact"/>
        <w:ind w:leftChars="0" w:firstLine="560" w:firstLineChars="200"/>
        <w:jc w:val="right"/>
        <w:textAlignment w:val="auto"/>
        <w:rPr>
          <w:rFonts w:hint="eastAsia" w:ascii="仿宋" w:hAnsi="仿宋" w:eastAsia="仿宋" w:cs="仿宋"/>
          <w:b w:val="0"/>
          <w:bCs w:val="0"/>
          <w:smallCaps w:val="0"/>
          <w:color w:val="auto"/>
          <w:kern w:val="2"/>
          <w:sz w:val="28"/>
          <w:szCs w:val="28"/>
          <w:highlight w:val="none"/>
          <w:lang w:val="en-US" w:eastAsia="zh-CN" w:bidi="ar-SA"/>
        </w:rPr>
      </w:pPr>
      <w:r>
        <w:rPr>
          <w:rFonts w:hint="eastAsia" w:ascii="仿宋" w:hAnsi="仿宋" w:eastAsia="仿宋" w:cs="仿宋"/>
          <w:b w:val="0"/>
          <w:bCs w:val="0"/>
          <w:smallCaps w:val="0"/>
          <w:color w:val="auto"/>
          <w:kern w:val="2"/>
          <w:sz w:val="28"/>
          <w:szCs w:val="28"/>
          <w:highlight w:val="none"/>
          <w:lang w:val="en-US" w:eastAsia="zh-CN" w:bidi="ar-SA"/>
        </w:rPr>
        <w:t>重庆江北国际机场扩建指挥部</w:t>
      </w:r>
      <w:r>
        <w:rPr>
          <w:rFonts w:hint="eastAsia" w:ascii="仿宋" w:hAnsi="仿宋" w:eastAsia="仿宋" w:cs="仿宋"/>
          <w:b w:val="0"/>
          <w:bCs w:val="0"/>
          <w:color w:val="auto"/>
          <w:sz w:val="21"/>
          <w:szCs w:val="21"/>
          <w:highlight w:val="none"/>
          <w:lang w:val="en-US" w:eastAsia="zh-CN"/>
        </w:rPr>
        <w:t xml:space="preserve">                                                                                                          </w:t>
      </w:r>
      <w:r>
        <w:rPr>
          <w:rFonts w:hint="eastAsia" w:ascii="仿宋" w:hAnsi="仿宋" w:eastAsia="仿宋" w:cs="仿宋"/>
          <w:b w:val="0"/>
          <w:bCs w:val="0"/>
          <w:smallCaps w:val="0"/>
          <w:color w:val="auto"/>
          <w:kern w:val="2"/>
          <w:sz w:val="28"/>
          <w:szCs w:val="28"/>
          <w:highlight w:val="none"/>
          <w:lang w:val="en-US" w:eastAsia="zh-CN" w:bidi="ar-SA"/>
        </w:rPr>
        <w:t>2022年2月24日</w:t>
      </w:r>
    </w:p>
    <w:p>
      <w:pPr>
        <w:spacing w:line="360" w:lineRule="auto"/>
        <w:ind w:right="560" w:firstLine="8190" w:firstLineChars="3900"/>
        <w:jc w:val="right"/>
        <w:rPr>
          <w:rFonts w:hint="eastAsia" w:ascii="仿宋" w:hAnsi="仿宋" w:eastAsia="仿宋" w:cs="仿宋"/>
          <w:b w:val="0"/>
          <w:bCs w:val="0"/>
          <w:color w:val="auto"/>
          <w:sz w:val="21"/>
          <w:szCs w:val="21"/>
          <w:highlight w:val="none"/>
        </w:rPr>
        <w:sectPr>
          <w:pgSz w:w="11906" w:h="16838"/>
          <w:pgMar w:top="1418" w:right="1134" w:bottom="1418" w:left="1134" w:header="851" w:footer="992" w:gutter="0"/>
          <w:cols w:space="720" w:num="1"/>
          <w:docGrid w:type="lines" w:linePitch="312" w:charSpace="0"/>
        </w:sectPr>
      </w:pPr>
    </w:p>
    <w:p>
      <w:pPr>
        <w:spacing w:line="600" w:lineRule="exact"/>
        <w:jc w:val="center"/>
        <w:rPr>
          <w:rFonts w:hint="eastAsia" w:ascii="仿宋" w:hAnsi="仿宋" w:eastAsia="仿宋" w:cs="仿宋"/>
          <w:color w:val="auto"/>
          <w:sz w:val="44"/>
          <w:szCs w:val="44"/>
          <w:highlight w:val="none"/>
        </w:rPr>
      </w:pPr>
      <w:bookmarkStart w:id="0" w:name="_GoBack"/>
      <w:bookmarkEnd w:id="0"/>
      <w:r>
        <w:rPr>
          <w:rFonts w:hint="eastAsia" w:ascii="仿宋" w:hAnsi="仿宋" w:eastAsia="仿宋" w:cs="仿宋"/>
          <w:b w:val="0"/>
          <w:bCs w:val="0"/>
          <w:color w:val="auto"/>
          <w:sz w:val="44"/>
          <w:szCs w:val="44"/>
          <w:highlight w:val="none"/>
          <w:lang w:val="en-US" w:eastAsia="zh-CN"/>
        </w:rPr>
        <w:t>重庆江北国际机场旅客过夜用房外墙清洗项目</w:t>
      </w:r>
      <w:r>
        <w:rPr>
          <w:rFonts w:hint="eastAsia" w:ascii="仿宋" w:hAnsi="仿宋" w:eastAsia="仿宋" w:cs="仿宋"/>
          <w:color w:val="auto"/>
          <w:sz w:val="44"/>
          <w:szCs w:val="44"/>
          <w:highlight w:val="none"/>
        </w:rPr>
        <w:t>比选文件</w:t>
      </w:r>
    </w:p>
    <w:p>
      <w:pPr>
        <w:pageBreakBefore w:val="0"/>
        <w:widowControl/>
        <w:kinsoku/>
        <w:wordWrap/>
        <w:overflowPunct/>
        <w:topLinePunct w:val="0"/>
        <w:autoSpaceDE/>
        <w:autoSpaceDN/>
        <w:bidi w:val="0"/>
        <w:adjustRightInd/>
        <w:snapToGrid/>
        <w:spacing w:line="72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我司决定于近期将对</w:t>
      </w:r>
      <w:r>
        <w:rPr>
          <w:rFonts w:hint="eastAsia" w:ascii="仿宋" w:hAnsi="仿宋" w:eastAsia="仿宋" w:cs="仿宋"/>
          <w:b w:val="0"/>
          <w:bCs w:val="0"/>
          <w:color w:val="auto"/>
          <w:sz w:val="28"/>
          <w:szCs w:val="28"/>
          <w:highlight w:val="none"/>
          <w:lang w:val="en-US" w:eastAsia="zh-CN"/>
        </w:rPr>
        <w:t>重庆江北国际机场旅客过夜用房外墙清洗项目</w:t>
      </w:r>
      <w:r>
        <w:rPr>
          <w:rFonts w:hint="eastAsia" w:ascii="仿宋" w:hAnsi="仿宋" w:eastAsia="仿宋" w:cs="仿宋"/>
          <w:color w:val="auto"/>
          <w:sz w:val="28"/>
          <w:szCs w:val="28"/>
          <w:highlight w:val="none"/>
        </w:rPr>
        <w:t>邀请符合相应条件的供应商就本项目进行比选。</w:t>
      </w:r>
    </w:p>
    <w:p>
      <w:pPr>
        <w:pageBreakBefore w:val="0"/>
        <w:widowControl/>
        <w:kinsoku/>
        <w:wordWrap/>
        <w:overflowPunct/>
        <w:topLinePunct w:val="0"/>
        <w:autoSpaceDE/>
        <w:autoSpaceDN/>
        <w:bidi w:val="0"/>
        <w:adjustRightInd/>
        <w:snapToGrid/>
        <w:spacing w:line="720" w:lineRule="exact"/>
        <w:ind w:firstLine="562" w:firstLineChars="200"/>
        <w:jc w:val="left"/>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一、项目实施内容及要求</w:t>
      </w:r>
    </w:p>
    <w:p>
      <w:pPr>
        <w:pageBreakBefore w:val="0"/>
        <w:widowControl/>
        <w:kinsoku/>
        <w:wordWrap/>
        <w:overflowPunct/>
        <w:topLinePunct w:val="0"/>
        <w:autoSpaceDE/>
        <w:autoSpaceDN/>
        <w:bidi w:val="0"/>
        <w:adjustRightInd/>
        <w:snapToGrid/>
        <w:spacing w:line="720" w:lineRule="exact"/>
        <w:jc w:val="left"/>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 xml:space="preserve">    1.1 资格要求</w:t>
      </w:r>
    </w:p>
    <w:p>
      <w:pPr>
        <w:pageBreakBefore w:val="0"/>
        <w:widowControl/>
        <w:kinsoku/>
        <w:wordWrap/>
        <w:overflowPunct/>
        <w:topLinePunct w:val="0"/>
        <w:autoSpaceDE/>
        <w:autoSpaceDN/>
        <w:bidi w:val="0"/>
        <w:adjustRightInd/>
        <w:snapToGrid/>
        <w:spacing w:line="72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1.1.1、</w:t>
      </w:r>
      <w:r>
        <w:rPr>
          <w:rFonts w:hint="eastAsia" w:ascii="仿宋" w:hAnsi="仿宋" w:eastAsia="仿宋" w:cs="仿宋"/>
          <w:color w:val="auto"/>
          <w:sz w:val="28"/>
          <w:szCs w:val="28"/>
          <w:highlight w:val="none"/>
        </w:rPr>
        <w:t>须是中华人民共和国境内法人或其他组织，具有独立承担民事责任的能力。（注明须提供营业执照复印件加盖鲜章）</w:t>
      </w:r>
    </w:p>
    <w:p>
      <w:pPr>
        <w:pStyle w:val="2"/>
        <w:ind w:firstLine="56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 xml:space="preserve">1.1.2  </w:t>
      </w:r>
      <w:r>
        <w:rPr>
          <w:rFonts w:hint="eastAsia" w:ascii="仿宋" w:hAnsi="仿宋" w:eastAsia="仿宋" w:cs="仿宋"/>
          <w:color w:val="auto"/>
          <w:kern w:val="2"/>
          <w:sz w:val="28"/>
          <w:szCs w:val="28"/>
          <w:highlight w:val="none"/>
          <w:lang w:val="en-US" w:eastAsia="zh-CN" w:bidi="ar-SA"/>
        </w:rPr>
        <w:t>投标人拥有不少于5位具备安全生产监督管理局（应急管理部门）颁发的高处作业类别的《特种行业操作证》操作人员且提供社保证明（须由社保机构出具的近6个月的投标人的企业缴费证明）。</w:t>
      </w:r>
    </w:p>
    <w:p>
      <w:pPr>
        <w:pStyle w:val="2"/>
        <w:ind w:firstLine="560"/>
        <w:rPr>
          <w:rFonts w:hint="eastAsia" w:ascii="仿宋" w:hAnsi="仿宋" w:eastAsia="仿宋_GB2312"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1.1.3  </w:t>
      </w:r>
      <w:r>
        <w:rPr>
          <w:rFonts w:hint="eastAsia" w:ascii="仿宋_GB2312" w:eastAsia="仿宋_GB2312"/>
          <w:color w:val="auto"/>
          <w:sz w:val="28"/>
          <w:szCs w:val="28"/>
        </w:rPr>
        <w:t>201</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1月1日</w:t>
      </w:r>
      <w:r>
        <w:rPr>
          <w:rFonts w:hint="eastAsia" w:ascii="仿宋_GB2312" w:eastAsia="仿宋_GB2312"/>
          <w:color w:val="auto"/>
          <w:sz w:val="28"/>
          <w:szCs w:val="28"/>
        </w:rPr>
        <w:t>至今</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以合同签订时间为准</w:t>
      </w:r>
      <w:r>
        <w:rPr>
          <w:rFonts w:hint="eastAsia" w:ascii="仿宋_GB2312" w:eastAsia="仿宋_GB2312"/>
          <w:color w:val="auto"/>
          <w:sz w:val="28"/>
          <w:szCs w:val="28"/>
          <w:lang w:eastAsia="zh-CN"/>
        </w:rPr>
        <w:t>）</w:t>
      </w:r>
      <w:r>
        <w:rPr>
          <w:rFonts w:ascii="仿宋_GB2312" w:eastAsia="仿宋_GB2312"/>
          <w:color w:val="auto"/>
          <w:sz w:val="28"/>
          <w:szCs w:val="28"/>
        </w:rPr>
        <w:t>具有</w:t>
      </w:r>
      <w:r>
        <w:rPr>
          <w:rFonts w:hint="eastAsia" w:ascii="仿宋_GB2312" w:eastAsia="仿宋_GB2312"/>
          <w:color w:val="auto"/>
          <w:sz w:val="28"/>
          <w:szCs w:val="28"/>
        </w:rPr>
        <w:t>至少1个</w:t>
      </w:r>
      <w:r>
        <w:rPr>
          <w:rFonts w:ascii="仿宋_GB2312" w:eastAsia="仿宋_GB2312"/>
          <w:color w:val="auto"/>
          <w:sz w:val="28"/>
          <w:szCs w:val="28"/>
        </w:rPr>
        <w:t>外墙清洗</w:t>
      </w:r>
      <w:r>
        <w:rPr>
          <w:rFonts w:hint="eastAsia" w:ascii="仿宋_GB2312" w:eastAsia="仿宋_GB2312"/>
          <w:color w:val="auto"/>
          <w:sz w:val="28"/>
          <w:szCs w:val="28"/>
        </w:rPr>
        <w:t>面积达</w:t>
      </w:r>
      <w:r>
        <w:rPr>
          <w:rFonts w:hint="eastAsia" w:ascii="仿宋_GB2312" w:eastAsia="仿宋_GB2312"/>
          <w:color w:val="auto"/>
          <w:sz w:val="28"/>
          <w:szCs w:val="28"/>
          <w:lang w:val="en-US" w:eastAsia="zh-CN"/>
        </w:rPr>
        <w:t>20000</w:t>
      </w:r>
      <w:r>
        <w:rPr>
          <w:rFonts w:hint="eastAsia" w:ascii="仿宋_GB2312" w:eastAsia="仿宋_GB2312"/>
          <w:color w:val="auto"/>
          <w:sz w:val="28"/>
          <w:szCs w:val="28"/>
        </w:rPr>
        <w:t>㎡以上的合同</w:t>
      </w:r>
      <w:r>
        <w:rPr>
          <w:rFonts w:ascii="仿宋_GB2312" w:eastAsia="仿宋_GB2312"/>
          <w:color w:val="auto"/>
          <w:sz w:val="28"/>
          <w:szCs w:val="28"/>
        </w:rPr>
        <w:t>业绩</w:t>
      </w:r>
      <w:r>
        <w:rPr>
          <w:rFonts w:hint="eastAsia" w:ascii="仿宋_GB2312" w:eastAsia="仿宋_GB2312"/>
          <w:color w:val="auto"/>
          <w:sz w:val="28"/>
          <w:szCs w:val="28"/>
          <w:lang w:eastAsia="zh-CN"/>
        </w:rPr>
        <w:t>，</w:t>
      </w:r>
      <w:r>
        <w:rPr>
          <w:rFonts w:hint="eastAsia" w:ascii="仿宋_GB2312" w:eastAsia="仿宋_GB2312"/>
          <w:color w:val="auto"/>
          <w:sz w:val="28"/>
          <w:szCs w:val="28"/>
        </w:rPr>
        <w:t>提供</w:t>
      </w:r>
      <w:r>
        <w:rPr>
          <w:rFonts w:ascii="仿宋_GB2312" w:eastAsia="仿宋_GB2312"/>
          <w:color w:val="auto"/>
          <w:sz w:val="28"/>
          <w:szCs w:val="28"/>
        </w:rPr>
        <w:t>合同复印件，原件备查</w:t>
      </w:r>
      <w:r>
        <w:rPr>
          <w:rFonts w:hint="eastAsia" w:ascii="仿宋_GB2312" w:eastAsia="仿宋_GB2312"/>
          <w:color w:val="auto"/>
          <w:sz w:val="28"/>
          <w:szCs w:val="28"/>
          <w:lang w:val="en-US" w:eastAsia="zh-CN"/>
        </w:rPr>
        <w:t>。</w:t>
      </w:r>
    </w:p>
    <w:p>
      <w:pPr>
        <w:pStyle w:val="2"/>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1.1.4</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color w:val="auto"/>
          <w:sz w:val="28"/>
          <w:szCs w:val="28"/>
          <w:highlight w:val="none"/>
        </w:rPr>
        <w:t>本项目不接受联合体投标，不得转包、分包。</w:t>
      </w:r>
    </w:p>
    <w:p>
      <w:pPr>
        <w:pageBreakBefore w:val="0"/>
        <w:kinsoku/>
        <w:wordWrap/>
        <w:overflowPunct/>
        <w:topLinePunct w:val="0"/>
        <w:autoSpaceDE/>
        <w:autoSpaceDN/>
        <w:bidi w:val="0"/>
        <w:adjustRightInd/>
        <w:snapToGrid/>
        <w:spacing w:line="7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lang w:val="en-US" w:eastAsia="zh-CN"/>
        </w:rPr>
        <w:t>1.1.5、</w:t>
      </w:r>
      <w:r>
        <w:rPr>
          <w:rFonts w:hint="eastAsia" w:ascii="仿宋" w:hAnsi="仿宋" w:eastAsia="仿宋" w:cs="仿宋"/>
          <w:color w:val="auto"/>
          <w:sz w:val="28"/>
          <w:szCs w:val="28"/>
          <w:highlight w:val="none"/>
        </w:rPr>
        <w:t>提供法定代表人身份证复印件和被授权人身份证原件和复印件。</w:t>
      </w:r>
    </w:p>
    <w:p>
      <w:pPr>
        <w:pageBreakBefore w:val="0"/>
        <w:kinsoku/>
        <w:wordWrap/>
        <w:overflowPunct/>
        <w:topLinePunct w:val="0"/>
        <w:autoSpaceDE/>
        <w:autoSpaceDN/>
        <w:bidi w:val="0"/>
        <w:adjustRightInd/>
        <w:snapToGrid/>
        <w:spacing w:line="720" w:lineRule="exact"/>
        <w:ind w:firstLine="560" w:firstLineChars="200"/>
        <w:textAlignment w:val="auto"/>
        <w:rPr>
          <w:rFonts w:hint="eastAsia" w:ascii="仿宋" w:hAnsi="仿宋" w:eastAsia="仿宋" w:cs="仿宋"/>
          <w:color w:val="auto"/>
          <w:highlight w:val="none"/>
        </w:rPr>
      </w:pPr>
      <w:r>
        <w:rPr>
          <w:rFonts w:hint="eastAsia" w:ascii="仿宋" w:hAnsi="仿宋" w:eastAsia="仿宋" w:cs="仿宋"/>
          <w:b w:val="0"/>
          <w:bCs w:val="0"/>
          <w:color w:val="auto"/>
          <w:sz w:val="28"/>
          <w:szCs w:val="28"/>
          <w:highlight w:val="none"/>
          <w:lang w:val="en-US" w:eastAsia="zh-CN"/>
        </w:rPr>
        <w:t>1.1.6、</w:t>
      </w:r>
      <w:r>
        <w:rPr>
          <w:rFonts w:hint="eastAsia" w:ascii="仿宋" w:hAnsi="仿宋" w:eastAsia="仿宋" w:cs="仿宋"/>
          <w:color w:val="auto"/>
          <w:sz w:val="28"/>
          <w:szCs w:val="28"/>
          <w:highlight w:val="none"/>
        </w:rPr>
        <w:t>提供法定代表授权人授权书原件并加盖公章。</w:t>
      </w:r>
    </w:p>
    <w:p>
      <w:pPr>
        <w:pageBreakBefore w:val="0"/>
        <w:widowControl/>
        <w:kinsoku/>
        <w:wordWrap/>
        <w:overflowPunct/>
        <w:topLinePunct w:val="0"/>
        <w:autoSpaceDE/>
        <w:autoSpaceDN/>
        <w:bidi w:val="0"/>
        <w:adjustRightInd/>
        <w:snapToGrid/>
        <w:spacing w:line="720" w:lineRule="exact"/>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rPr>
        <w:t>1.2</w:t>
      </w:r>
      <w:r>
        <w:rPr>
          <w:rFonts w:hint="eastAsia" w:ascii="仿宋" w:hAnsi="仿宋" w:eastAsia="仿宋" w:cs="仿宋"/>
          <w:b/>
          <w:bCs/>
          <w:color w:val="auto"/>
          <w:sz w:val="28"/>
          <w:szCs w:val="28"/>
          <w:highlight w:val="none"/>
        </w:rPr>
        <w:t>比选范围、标准及报价要求</w:t>
      </w:r>
    </w:p>
    <w:p>
      <w:pPr>
        <w:widowControl/>
        <w:spacing w:line="360" w:lineRule="auto"/>
        <w:ind w:firstLine="560" w:firstLineChars="200"/>
        <w:jc w:val="left"/>
        <w:rPr>
          <w:rFonts w:hint="eastAsia" w:ascii="仿宋" w:hAnsi="仿宋" w:eastAsia="仿宋" w:cs="仿宋"/>
          <w:b/>
          <w:color w:val="auto"/>
          <w:sz w:val="28"/>
          <w:szCs w:val="28"/>
          <w:highlight w:val="none"/>
          <w:lang w:eastAsia="zh-CN"/>
        </w:rPr>
      </w:pPr>
      <w:r>
        <w:rPr>
          <w:rFonts w:hint="eastAsia" w:ascii="仿宋" w:hAnsi="仿宋" w:eastAsia="仿宋" w:cs="仿宋"/>
          <w:color w:val="auto"/>
          <w:sz w:val="28"/>
          <w:szCs w:val="28"/>
          <w:highlight w:val="none"/>
          <w:lang w:eastAsia="zh-CN"/>
        </w:rPr>
        <w:t>比选范围：</w:t>
      </w:r>
      <w:r>
        <w:rPr>
          <w:rFonts w:hint="eastAsia" w:ascii="仿宋" w:hAnsi="仿宋" w:eastAsia="仿宋" w:cs="仿宋"/>
          <w:color w:val="auto"/>
          <w:sz w:val="28"/>
          <w:szCs w:val="28"/>
          <w:highlight w:val="none"/>
          <w:lang w:val="en-US" w:eastAsia="zh-CN"/>
        </w:rPr>
        <w:t>对机场旅客过夜用房外墙进行清洗，外墙立面主要石材、玻璃、铝板、铝格栅、瓷砖和不锈钢材质主成。主要的清洗区域有1层至3层群楼外立面、大门雨棚顶面及侧面和立柱</w:t>
      </w:r>
      <w:r>
        <w:rPr>
          <w:rFonts w:hint="eastAsia" w:ascii="仿宋" w:hAnsi="仿宋" w:eastAsia="仿宋" w:cs="仿宋"/>
          <w:b w:val="0"/>
          <w:bCs/>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内阳台天棚及玻璃窗，4层至屋顶外立面、内阳台天棚、玻璃窗及玻璃栏杆。清洗面积约5万平米。</w:t>
      </w:r>
    </w:p>
    <w:p>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 xml:space="preserve"> 本项目的报价应包括：</w:t>
      </w:r>
      <w:r>
        <w:rPr>
          <w:rFonts w:hint="eastAsia" w:ascii="仿宋" w:hAnsi="仿宋" w:eastAsia="仿宋" w:cs="仿宋"/>
          <w:color w:val="auto"/>
          <w:sz w:val="28"/>
          <w:szCs w:val="28"/>
          <w:highlight w:val="none"/>
          <w:u w:val="none"/>
          <w:lang w:eastAsia="zh-CN"/>
        </w:rPr>
        <w:t>人工费、材料费、水电费、措施费、成品保护费、采管配合费及涉及到的其他所有费用，本项目报价为包干价，不再另行增加费用</w:t>
      </w:r>
      <w:r>
        <w:rPr>
          <w:rFonts w:hint="eastAsia" w:ascii="仿宋" w:hAnsi="仿宋" w:eastAsia="仿宋" w:cs="仿宋"/>
          <w:color w:val="auto"/>
          <w:sz w:val="28"/>
          <w:szCs w:val="28"/>
          <w:highlight w:val="none"/>
          <w:u w:val="none"/>
        </w:rPr>
        <w:t>。</w:t>
      </w:r>
    </w:p>
    <w:p>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本项目最高限价（含税）为人民币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lang w:val="en-US" w:eastAsia="zh-CN"/>
        </w:rPr>
        <w:t>¥175000</w:t>
      </w:r>
      <w:r>
        <w:rPr>
          <w:rFonts w:hint="eastAsia" w:ascii="仿宋" w:hAnsi="仿宋" w:eastAsia="仿宋" w:cs="仿宋"/>
          <w:color w:val="auto"/>
          <w:sz w:val="28"/>
          <w:szCs w:val="28"/>
          <w:highlight w:val="none"/>
          <w:u w:val="single"/>
        </w:rPr>
        <w:t>元</w:t>
      </w:r>
      <w:r>
        <w:rPr>
          <w:rFonts w:hint="eastAsia" w:ascii="仿宋" w:hAnsi="仿宋" w:eastAsia="仿宋" w:cs="仿宋"/>
          <w:color w:val="auto"/>
          <w:sz w:val="28"/>
          <w:szCs w:val="28"/>
          <w:highlight w:val="none"/>
        </w:rPr>
        <w:t>（大写金额：</w:t>
      </w:r>
      <w:r>
        <w:rPr>
          <w:rFonts w:hint="eastAsia" w:ascii="仿宋" w:hAnsi="仿宋" w:eastAsia="仿宋" w:cs="仿宋"/>
          <w:b/>
          <w:bCs/>
          <w:color w:val="auto"/>
          <w:sz w:val="28"/>
          <w:szCs w:val="28"/>
          <w:highlight w:val="none"/>
          <w:u w:val="single"/>
          <w:lang w:val="en-US" w:eastAsia="zh-CN"/>
        </w:rPr>
        <w:t>壹拾柒万伍仟元整</w:t>
      </w:r>
      <w:r>
        <w:rPr>
          <w:rFonts w:hint="eastAsia" w:ascii="仿宋" w:hAnsi="仿宋" w:eastAsia="仿宋" w:cs="仿宋"/>
          <w:color w:val="auto"/>
          <w:sz w:val="28"/>
          <w:szCs w:val="28"/>
          <w:highlight w:val="none"/>
        </w:rPr>
        <w:t>），报价超过最高限价，将取消比选响应方的比选资格。</w:t>
      </w:r>
    </w:p>
    <w:p>
      <w:pPr>
        <w:ind w:firstLine="560" w:firstLineChars="200"/>
        <w:rPr>
          <w:rFonts w:hint="eastAsia" w:ascii="仿宋" w:hAnsi="仿宋" w:eastAsia="仿宋" w:cs="仿宋"/>
          <w:color w:val="auto"/>
          <w:sz w:val="28"/>
          <w:szCs w:val="28"/>
          <w:highlight w:val="none"/>
          <w:lang w:val="en-GB"/>
        </w:rPr>
      </w:pPr>
      <w:r>
        <w:rPr>
          <w:rFonts w:hint="eastAsia" w:ascii="仿宋" w:hAnsi="仿宋" w:eastAsia="仿宋" w:cs="仿宋"/>
          <w:color w:val="auto"/>
          <w:sz w:val="28"/>
          <w:szCs w:val="28"/>
          <w:highlight w:val="none"/>
          <w:lang w:val="en-GB"/>
        </w:rPr>
        <w:t>在修正范围内的以下情形不作为比选响应文件作废的依据：</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（1）比选响应文件中的大写金额与小写金额不一致的，以大写金额为准；</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（2）数字表示的数额与用文字表示的数额不一致时，以文字数额为准；</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（3）总价金额与依据单价计算出的结果不一致的，以单价金额为准修正总价，但单价金额小数点有明显错误的除外。</w:t>
      </w:r>
    </w:p>
    <w:p>
      <w:pPr>
        <w:widowControl/>
        <w:spacing w:line="360" w:lineRule="auto"/>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二、合格报价供应商</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具有与本比选文件要求相适应的生产、安装和维修能力，包括供应能力、售后服务能力和安装能力的生产厂家或经营商。比选响应单位必须具备：</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营业执照、公司资质等；(具体描述应与1.1资质要求一致)</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法定代表人授权书；</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法定代表人身份证复印件和被授权人身份证复印件；</w:t>
      </w:r>
    </w:p>
    <w:p>
      <w:pPr>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三、</w:t>
      </w:r>
      <w:r>
        <w:rPr>
          <w:rFonts w:hint="eastAsia" w:ascii="仿宋" w:hAnsi="仿宋" w:eastAsia="仿宋" w:cs="仿宋"/>
          <w:b/>
          <w:bCs/>
          <w:color w:val="auto"/>
          <w:sz w:val="28"/>
          <w:szCs w:val="28"/>
          <w:highlight w:val="none"/>
        </w:rPr>
        <w:t>成交标准</w:t>
      </w:r>
    </w:p>
    <w:p>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本次</w:t>
      </w:r>
      <w:r>
        <w:rPr>
          <w:rFonts w:hint="eastAsia" w:ascii="仿宋" w:hAnsi="仿宋" w:eastAsia="仿宋" w:cs="仿宋"/>
          <w:color w:val="auto"/>
          <w:sz w:val="28"/>
          <w:szCs w:val="28"/>
          <w:highlight w:val="none"/>
        </w:rPr>
        <w:t>比选</w:t>
      </w:r>
      <w:r>
        <w:rPr>
          <w:rFonts w:hint="eastAsia" w:ascii="仿宋" w:hAnsi="仿宋" w:eastAsia="仿宋" w:cs="仿宋"/>
          <w:bCs/>
          <w:color w:val="auto"/>
          <w:sz w:val="28"/>
          <w:szCs w:val="28"/>
          <w:highlight w:val="none"/>
        </w:rPr>
        <w:t>成交人确定办法采用</w:t>
      </w:r>
      <w:r>
        <w:rPr>
          <w:rFonts w:hint="eastAsia" w:ascii="仿宋" w:hAnsi="仿宋" w:eastAsia="仿宋" w:cs="仿宋"/>
          <w:b/>
          <w:color w:val="auto"/>
          <w:sz w:val="28"/>
          <w:szCs w:val="28"/>
          <w:highlight w:val="none"/>
          <w:lang w:val="en-US" w:eastAsia="zh-CN"/>
        </w:rPr>
        <w:t>最低价</w:t>
      </w:r>
      <w:r>
        <w:rPr>
          <w:rFonts w:hint="eastAsia" w:ascii="仿宋" w:hAnsi="仿宋" w:eastAsia="仿宋" w:cs="仿宋"/>
          <w:bCs/>
          <w:color w:val="auto"/>
          <w:sz w:val="28"/>
          <w:szCs w:val="28"/>
          <w:highlight w:val="none"/>
        </w:rPr>
        <w:t>成交。</w:t>
      </w:r>
      <w:r>
        <w:rPr>
          <w:rFonts w:hint="eastAsia" w:ascii="仿宋" w:hAnsi="仿宋" w:eastAsia="仿宋" w:cs="仿宋"/>
          <w:color w:val="auto"/>
          <w:sz w:val="32"/>
          <w:szCs w:val="20"/>
          <w:highlight w:val="none"/>
        </w:rPr>
        <w:t xml:space="preserve"> </w:t>
      </w:r>
      <w:r>
        <w:rPr>
          <w:rFonts w:hint="eastAsia" w:ascii="仿宋" w:hAnsi="仿宋" w:eastAsia="仿宋" w:cs="仿宋"/>
          <w:color w:val="auto"/>
          <w:sz w:val="28"/>
          <w:szCs w:val="28"/>
          <w:highlight w:val="none"/>
        </w:rPr>
        <w:t>若比选响应人报价相同的，由评审委员会投票确定排序。</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具体</w:t>
      </w:r>
      <w:r>
        <w:rPr>
          <w:rFonts w:hint="eastAsia" w:ascii="仿宋" w:hAnsi="仿宋" w:eastAsia="仿宋" w:cs="仿宋"/>
          <w:color w:val="auto"/>
          <w:sz w:val="28"/>
          <w:szCs w:val="28"/>
          <w:highlight w:val="none"/>
        </w:rPr>
        <w:t>比选规则</w:t>
      </w:r>
      <w:r>
        <w:rPr>
          <w:rFonts w:hint="eastAsia" w:ascii="仿宋" w:hAnsi="仿宋" w:eastAsia="仿宋" w:cs="仿宋"/>
          <w:color w:val="auto"/>
          <w:kern w:val="0"/>
          <w:sz w:val="28"/>
          <w:szCs w:val="28"/>
          <w:highlight w:val="none"/>
        </w:rPr>
        <w:t>如下：</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kern w:val="0"/>
          <w:sz w:val="28"/>
          <w:szCs w:val="28"/>
          <w:highlight w:val="none"/>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仿宋" w:hAnsi="仿宋" w:eastAsia="仿宋" w:cs="仿宋"/>
          <w:bCs/>
          <w:color w:val="auto"/>
          <w:sz w:val="28"/>
          <w:szCs w:val="28"/>
          <w:highlight w:val="none"/>
        </w:rPr>
        <w:t>审委员会可以继续评审，根据符合采购需求、质量和服务，且报价最低的原则确定成交候选人。</w:t>
      </w:r>
    </w:p>
    <w:p>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3.3 项目重新比选时，经评审有有效比选响应人的，应当按规定程序，根据符合采购需求、质量和服务，且报价最低/综合评分第一名的原则确定成交候选人。</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四、</w:t>
      </w:r>
      <w:r>
        <w:rPr>
          <w:rFonts w:hint="eastAsia" w:ascii="仿宋" w:hAnsi="仿宋" w:eastAsia="仿宋" w:cs="仿宋"/>
          <w:b/>
          <w:color w:val="auto"/>
          <w:sz w:val="28"/>
          <w:szCs w:val="28"/>
          <w:highlight w:val="none"/>
        </w:rPr>
        <w:t>比选文件发放的时间及地点</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比选文件及相关资料</w:t>
      </w:r>
      <w:r>
        <w:rPr>
          <w:rFonts w:hint="eastAsia" w:ascii="仿宋" w:hAnsi="仿宋" w:eastAsia="仿宋" w:cs="仿宋"/>
          <w:color w:val="auto"/>
          <w:sz w:val="28"/>
          <w:szCs w:val="28"/>
          <w:highlight w:val="none"/>
          <w:u w:val="single"/>
        </w:rPr>
        <w:t>同比选通知一并在</w:t>
      </w:r>
      <w:r>
        <w:rPr>
          <w:rFonts w:hint="eastAsia" w:ascii="仿宋" w:hAnsi="仿宋" w:eastAsia="仿宋" w:cs="仿宋"/>
          <w:color w:val="auto"/>
          <w:sz w:val="28"/>
          <w:szCs w:val="28"/>
          <w:highlight w:val="none"/>
        </w:rPr>
        <w:t>重庆机场集团有限公司外网公布。</w:t>
      </w:r>
    </w:p>
    <w:p>
      <w:pPr>
        <w:adjustRightInd w:val="0"/>
        <w:snapToGrid w:val="0"/>
        <w:spacing w:line="360" w:lineRule="auto"/>
        <w:ind w:left="1" w:firstLine="562" w:firstLineChars="200"/>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eastAsia="zh-CN"/>
        </w:rPr>
        <w:t>五</w:t>
      </w:r>
      <w:r>
        <w:rPr>
          <w:rFonts w:hint="eastAsia" w:ascii="仿宋" w:hAnsi="仿宋" w:eastAsia="仿宋" w:cs="仿宋"/>
          <w:b/>
          <w:color w:val="auto"/>
          <w:kern w:val="0"/>
          <w:sz w:val="28"/>
          <w:szCs w:val="28"/>
          <w:highlight w:val="none"/>
        </w:rPr>
        <w:t>、低价风险担保</w:t>
      </w:r>
    </w:p>
    <w:p>
      <w:pPr>
        <w:keepNext w:val="0"/>
        <w:keepLines w:val="0"/>
        <w:widowControl w:val="0"/>
        <w:suppressLineNumbers w:val="0"/>
        <w:adjustRightInd w:val="0"/>
        <w:snapToGrid w:val="0"/>
        <w:spacing w:before="0" w:beforeAutospacing="0" w:after="0" w:afterAutospacing="0" w:line="360" w:lineRule="auto"/>
        <w:ind w:left="1" w:right="0" w:firstLine="560" w:firstLineChars="200"/>
        <w:jc w:val="left"/>
        <w:rPr>
          <w:rFonts w:hint="eastAsia" w:ascii="方正仿宋_GBK" w:hAnsi="方正仿宋_GBK" w:eastAsia="方正仿宋_GBK" w:cs="方正仿宋_GBK"/>
          <w:sz w:val="28"/>
          <w:szCs w:val="28"/>
          <w:lang w:val="en-US"/>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 xml:space="preserve">1 </w:t>
      </w:r>
      <w:r>
        <w:rPr>
          <w:rFonts w:hint="eastAsia" w:ascii="方正仿宋_GBK" w:hAnsi="方正仿宋_GBK" w:eastAsia="方正仿宋_GBK" w:cs="方正仿宋_GBK"/>
          <w:kern w:val="2"/>
          <w:sz w:val="28"/>
          <w:szCs w:val="28"/>
          <w:lang w:val="en-US" w:eastAsia="zh-CN" w:bidi="ar"/>
        </w:rPr>
        <w:t>低价风险担保的形式：现金或银行保函；采用银行保函形式的，保函必须为不可撤销且见索即付，以及须是与重庆机场集团有限公司建立信用合作关系的银行开具。</w:t>
      </w:r>
    </w:p>
    <w:p>
      <w:pPr>
        <w:keepNext w:val="0"/>
        <w:keepLines w:val="0"/>
        <w:widowControl w:val="0"/>
        <w:suppressLineNumbers w:val="0"/>
        <w:adjustRightInd w:val="0"/>
        <w:snapToGrid w:val="0"/>
        <w:spacing w:before="0" w:beforeAutospacing="0" w:after="0" w:afterAutospacing="0" w:line="360" w:lineRule="auto"/>
        <w:ind w:left="1" w:right="0" w:firstLine="560" w:firstLineChars="200"/>
        <w:jc w:val="left"/>
        <w:rPr>
          <w:rFonts w:hint="eastAsia" w:ascii="方正仿宋_GBK" w:hAnsi="方正仿宋_GBK" w:eastAsia="方正仿宋_GBK" w:cs="方正仿宋_GBK"/>
          <w:sz w:val="28"/>
          <w:szCs w:val="28"/>
          <w:lang w:val="en-US"/>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2</w:t>
      </w:r>
      <w:r>
        <w:rPr>
          <w:rFonts w:hint="eastAsia" w:ascii="方正仿宋_GBK" w:hAnsi="方正仿宋_GBK" w:eastAsia="方正仿宋_GBK" w:cs="方正仿宋_GBK"/>
          <w:kern w:val="2"/>
          <w:sz w:val="28"/>
          <w:szCs w:val="28"/>
          <w:lang w:val="en-US" w:eastAsia="zh-CN" w:bidi="ar"/>
        </w:rPr>
        <w:t>低价风险担保的金额：（最高限价×85%-中标价）×3，且最高不超过最高限价的85%；</w:t>
      </w:r>
    </w:p>
    <w:p>
      <w:pPr>
        <w:keepNext w:val="0"/>
        <w:keepLines w:val="0"/>
        <w:widowControl w:val="0"/>
        <w:suppressLineNumbers w:val="0"/>
        <w:adjustRightInd w:val="0"/>
        <w:snapToGrid w:val="0"/>
        <w:spacing w:before="0" w:beforeAutospacing="0" w:after="0" w:afterAutospacing="0" w:line="360" w:lineRule="auto"/>
        <w:ind w:left="1" w:right="0" w:firstLine="560" w:firstLineChars="200"/>
        <w:jc w:val="left"/>
        <w:rPr>
          <w:rFonts w:hint="eastAsia" w:ascii="方正仿宋_GBK" w:hAnsi="方正仿宋_GBK" w:eastAsia="方正仿宋_GBK" w:cs="方正仿宋_GBK"/>
          <w:sz w:val="28"/>
          <w:szCs w:val="28"/>
          <w:lang w:val="en-US"/>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3</w:t>
      </w:r>
      <w:r>
        <w:rPr>
          <w:rFonts w:hint="eastAsia" w:ascii="方正仿宋_GBK" w:hAnsi="方正仿宋_GBK" w:eastAsia="方正仿宋_GBK" w:cs="方正仿宋_GBK"/>
          <w:kern w:val="2"/>
          <w:sz w:val="28"/>
          <w:szCs w:val="28"/>
          <w:lang w:val="en-US" w:eastAsia="zh-CN" w:bidi="ar"/>
        </w:rPr>
        <w:t>低价风险担保送达甲方的时间：从甲方将低价风险担保书面通知送达乙方之日起10个工作日内；</w:t>
      </w:r>
    </w:p>
    <w:p>
      <w:pPr>
        <w:keepNext w:val="0"/>
        <w:keepLines w:val="0"/>
        <w:widowControl w:val="0"/>
        <w:suppressLineNumbers w:val="0"/>
        <w:adjustRightInd w:val="0"/>
        <w:spacing w:before="0" w:beforeAutospacing="0" w:after="0" w:afterAutospacing="0"/>
        <w:ind w:left="0" w:right="0" w:firstLine="560" w:firstLineChars="200"/>
        <w:jc w:val="left"/>
        <w:rPr>
          <w:rFonts w:hint="eastAsia" w:ascii="方正仿宋_GBK" w:hAnsi="方正仿宋_GBK" w:eastAsia="方正仿宋_GBK" w:cs="方正仿宋_GBK"/>
          <w:sz w:val="28"/>
          <w:szCs w:val="28"/>
          <w:lang w:val="en-US"/>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4</w:t>
      </w:r>
      <w:r>
        <w:rPr>
          <w:rFonts w:hint="eastAsia" w:ascii="方正仿宋_GBK" w:hAnsi="方正仿宋_GBK" w:eastAsia="方正仿宋_GBK" w:cs="方正仿宋_GBK"/>
          <w:kern w:val="2"/>
          <w:sz w:val="28"/>
          <w:szCs w:val="28"/>
          <w:lang w:val="en-US" w:eastAsia="zh-CN" w:bidi="ar"/>
        </w:rPr>
        <w:t>乙方因自身原因未按成交通知书规定的时限与甲方签订合同的，甲方有权扣除其低价风险担保并取消中选资格;</w:t>
      </w:r>
    </w:p>
    <w:p>
      <w:pPr>
        <w:keepNext w:val="0"/>
        <w:keepLines w:val="0"/>
        <w:widowControl w:val="0"/>
        <w:suppressLineNumbers w:val="0"/>
        <w:adjustRightInd w:val="0"/>
        <w:spacing w:before="0" w:beforeAutospacing="0" w:after="0" w:afterAutospacing="0"/>
        <w:ind w:left="0" w:right="0" w:firstLine="560" w:firstLineChars="200"/>
        <w:jc w:val="left"/>
        <w:rPr>
          <w:rFonts w:hint="eastAsia" w:ascii="方正仿宋_GBK" w:hAnsi="方正仿宋_GBK" w:eastAsia="方正仿宋_GBK" w:cs="方正仿宋_GBK"/>
          <w:kern w:val="2"/>
          <w:sz w:val="28"/>
          <w:szCs w:val="28"/>
          <w:lang w:val="en-US" w:eastAsia="zh-CN" w:bidi="ar"/>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5</w:t>
      </w:r>
      <w:r>
        <w:rPr>
          <w:rFonts w:hint="eastAsia" w:ascii="方正仿宋_GBK" w:hAnsi="方正仿宋_GBK" w:eastAsia="方正仿宋_GBK" w:cs="方正仿宋_GBK"/>
          <w:kern w:val="2"/>
          <w:sz w:val="28"/>
          <w:szCs w:val="28"/>
          <w:lang w:val="en-US" w:eastAsia="zh-CN" w:bidi="ar"/>
        </w:rPr>
        <w:t>低价风险担保的期限:</w:t>
      </w:r>
      <w:r>
        <w:rPr>
          <w:rFonts w:hint="default" w:ascii="方正仿宋_GBK" w:hAnsi="方正仿宋_GBK" w:eastAsia="方正仿宋_GBK" w:cs="方正仿宋_GBK"/>
          <w:kern w:val="2"/>
          <w:sz w:val="28"/>
          <w:szCs w:val="28"/>
          <w:lang w:val="en-US" w:eastAsia="zh-CN" w:bidi="ar"/>
        </w:rPr>
        <w:t xml:space="preserve"> </w:t>
      </w:r>
      <w:r>
        <w:rPr>
          <w:rFonts w:hint="eastAsia" w:ascii="方正仿宋_GBK" w:hAnsi="方正仿宋_GBK" w:eastAsia="方正仿宋_GBK" w:cs="方正仿宋_GBK"/>
          <w:kern w:val="2"/>
          <w:sz w:val="28"/>
          <w:szCs w:val="28"/>
          <w:lang w:val="en-US" w:eastAsia="zh-CN" w:bidi="ar"/>
        </w:rPr>
        <w:t>自合同签订之日起至合同双方履行完毕各自合同义务之日止。</w:t>
      </w:r>
    </w:p>
    <w:p>
      <w:pPr>
        <w:keepNext w:val="0"/>
        <w:keepLines w:val="0"/>
        <w:widowControl w:val="0"/>
        <w:suppressLineNumbers w:val="0"/>
        <w:adjustRightInd w:val="0"/>
        <w:spacing w:before="0" w:beforeAutospacing="0" w:after="0" w:afterAutospacing="0"/>
        <w:ind w:left="0" w:right="0" w:firstLine="560" w:firstLineChars="200"/>
        <w:jc w:val="left"/>
        <w:rPr>
          <w:rFonts w:hint="eastAsia" w:ascii="方正仿宋_GBK" w:hAnsi="方正仿宋_GBK" w:eastAsia="方正仿宋_GBK" w:cs="方正仿宋_GBK"/>
          <w:kern w:val="2"/>
          <w:sz w:val="28"/>
          <w:szCs w:val="28"/>
          <w:lang w:val="en-US" w:eastAsia="zh-CN" w:bidi="ar"/>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6</w:t>
      </w:r>
      <w:r>
        <w:rPr>
          <w:rFonts w:hint="eastAsia" w:ascii="方正仿宋_GBK" w:hAnsi="方正仿宋_GBK" w:eastAsia="方正仿宋_GBK" w:cs="方正仿宋_GBK"/>
          <w:kern w:val="2"/>
          <w:sz w:val="28"/>
          <w:szCs w:val="28"/>
          <w:lang w:val="en-US" w:eastAsia="zh-CN" w:bidi="ar"/>
        </w:rPr>
        <w:t>低价风险担保退还时间：</w:t>
      </w:r>
      <w:r>
        <w:rPr>
          <w:rFonts w:hint="eastAsia" w:ascii="仿宋" w:hAnsi="Times New Roman" w:eastAsia="仿宋" w:cs="Times New Roman"/>
          <w:kern w:val="2"/>
          <w:sz w:val="28"/>
          <w:szCs w:val="28"/>
          <w:lang w:val="zh-CN" w:eastAsia="zh-CN" w:bidi="ar"/>
        </w:rPr>
        <w:t>已完成所有货物的交付，经甲方确认无质量问题或已完成合同约定的所有内容后予以退还。</w:t>
      </w:r>
    </w:p>
    <w:p>
      <w:pPr>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lang w:eastAsia="zh-CN"/>
        </w:rPr>
        <w:t>六</w:t>
      </w:r>
      <w:r>
        <w:rPr>
          <w:rFonts w:hint="eastAsia" w:ascii="仿宋" w:hAnsi="仿宋" w:eastAsia="仿宋" w:cs="仿宋"/>
          <w:b/>
          <w:color w:val="auto"/>
          <w:kern w:val="0"/>
          <w:sz w:val="28"/>
          <w:szCs w:val="28"/>
          <w:highlight w:val="none"/>
        </w:rPr>
        <w:t>、</w:t>
      </w:r>
      <w:r>
        <w:rPr>
          <w:rFonts w:hint="eastAsia" w:ascii="仿宋" w:hAnsi="仿宋" w:eastAsia="仿宋" w:cs="仿宋"/>
          <w:b/>
          <w:color w:val="auto"/>
          <w:sz w:val="28"/>
          <w:szCs w:val="28"/>
          <w:highlight w:val="none"/>
        </w:rPr>
        <w:t>支付方式</w:t>
      </w:r>
    </w:p>
    <w:p>
      <w:pPr>
        <w:pStyle w:val="8"/>
        <w:keepNext w:val="0"/>
        <w:keepLines w:val="0"/>
        <w:widowControl/>
        <w:suppressLineNumbers w:val="0"/>
        <w:spacing w:before="0" w:beforeAutospacing="0" w:after="0" w:afterAutospacing="0" w:line="360" w:lineRule="auto"/>
        <w:ind w:left="0" w:right="0" w:firstLine="560" w:firstLineChars="200"/>
        <w:jc w:val="left"/>
        <w:rPr>
          <w:rFonts w:ascii="仿宋" w:eastAsia="仿宋" w:cs="Times New Roman"/>
          <w:kern w:val="2"/>
          <w:sz w:val="28"/>
          <w:szCs w:val="28"/>
          <w:lang w:val="zh-CN" w:eastAsia="zh-CN"/>
        </w:rPr>
      </w:pPr>
      <w:r>
        <w:rPr>
          <w:rFonts w:hint="eastAsia" w:ascii="仿宋" w:eastAsia="仿宋" w:cs="Times New Roman"/>
          <w:kern w:val="2"/>
          <w:sz w:val="28"/>
          <w:szCs w:val="28"/>
          <w:lang w:val="en-US" w:eastAsia="zh-CN"/>
        </w:rPr>
        <w:t>6</w:t>
      </w:r>
      <w:r>
        <w:rPr>
          <w:rFonts w:hint="eastAsia" w:ascii="仿宋" w:eastAsia="仿宋" w:cs="Times New Roman"/>
          <w:kern w:val="2"/>
          <w:sz w:val="28"/>
          <w:szCs w:val="28"/>
          <w:lang w:val="zh-CN" w:eastAsia="zh-CN"/>
        </w:rPr>
        <w:t>.1</w:t>
      </w:r>
      <w:r>
        <w:rPr>
          <w:rFonts w:hint="eastAsia" w:ascii="仿宋_GB2312" w:hAnsi="宋体" w:eastAsia="仿宋_GB2312"/>
          <w:sz w:val="28"/>
          <w:szCs w:val="28"/>
        </w:rPr>
        <w:t>服务</w:t>
      </w:r>
      <w:r>
        <w:rPr>
          <w:rFonts w:ascii="仿宋_GB2312" w:hAnsi="宋体" w:eastAsia="仿宋_GB2312"/>
          <w:sz w:val="28"/>
          <w:szCs w:val="28"/>
        </w:rPr>
        <w:t>费</w:t>
      </w:r>
      <w:r>
        <w:rPr>
          <w:rFonts w:hint="eastAsia" w:ascii="仿宋_GB2312" w:hAnsi="宋体" w:eastAsia="仿宋_GB2312"/>
          <w:sz w:val="28"/>
          <w:szCs w:val="28"/>
          <w:lang w:eastAsia="zh-CN"/>
        </w:rPr>
        <w:t>一次性</w:t>
      </w:r>
      <w:r>
        <w:rPr>
          <w:rFonts w:ascii="仿宋_GB2312" w:hAnsi="宋体" w:eastAsia="仿宋_GB2312"/>
          <w:sz w:val="28"/>
          <w:szCs w:val="28"/>
        </w:rPr>
        <w:t>支付</w:t>
      </w:r>
      <w:r>
        <w:rPr>
          <w:rFonts w:hint="eastAsia" w:ascii="仿宋_GB2312" w:hAnsi="宋体" w:eastAsia="仿宋_GB2312"/>
          <w:sz w:val="28"/>
          <w:szCs w:val="28"/>
          <w:lang w:eastAsia="zh-CN"/>
        </w:rPr>
        <w:t>。如</w:t>
      </w:r>
      <w:r>
        <w:rPr>
          <w:rFonts w:hint="eastAsia" w:ascii="仿宋_GB2312" w:hAnsi="宋体" w:eastAsia="仿宋_GB2312"/>
          <w:sz w:val="28"/>
          <w:szCs w:val="28"/>
        </w:rPr>
        <w:t>乙方在结算时开具有效正规增值税专用发票，</w:t>
      </w:r>
      <w:r>
        <w:rPr>
          <w:rFonts w:hint="eastAsia" w:ascii="仿宋_GB2312" w:hAnsi="宋体" w:eastAsia="仿宋_GB2312"/>
          <w:sz w:val="28"/>
          <w:szCs w:val="28"/>
          <w:lang w:eastAsia="zh-CN"/>
        </w:rPr>
        <w:t>甲方支付金额为不含增值税金额</w:t>
      </w:r>
      <w:r>
        <w:rPr>
          <w:rFonts w:hint="eastAsia" w:ascii="仿宋_GB2312" w:hAnsi="宋体" w:eastAsia="仿宋_GB2312"/>
          <w:sz w:val="28"/>
          <w:szCs w:val="28"/>
          <w:lang w:val="en-US" w:eastAsia="zh-CN"/>
        </w:rPr>
        <w:t>+增值税税率；</w:t>
      </w:r>
      <w:r>
        <w:rPr>
          <w:rFonts w:hint="eastAsia" w:ascii="仿宋_GB2312" w:hAnsi="宋体" w:eastAsia="仿宋_GB2312"/>
          <w:sz w:val="28"/>
          <w:szCs w:val="28"/>
          <w:lang w:eastAsia="zh-CN"/>
        </w:rPr>
        <w:t>如</w:t>
      </w:r>
      <w:r>
        <w:rPr>
          <w:rFonts w:hint="eastAsia" w:ascii="仿宋_GB2312" w:hAnsi="宋体" w:eastAsia="仿宋_GB2312"/>
          <w:sz w:val="28"/>
          <w:szCs w:val="28"/>
        </w:rPr>
        <w:t>乙方在结算时开具有效正规增值税普通发票，</w:t>
      </w:r>
      <w:r>
        <w:rPr>
          <w:rFonts w:hint="eastAsia" w:ascii="仿宋_GB2312" w:hAnsi="宋体" w:eastAsia="仿宋_GB2312"/>
          <w:sz w:val="28"/>
          <w:szCs w:val="28"/>
          <w:lang w:eastAsia="zh-CN"/>
        </w:rPr>
        <w:t>甲方支付金额为不含增值税金额</w:t>
      </w:r>
      <w:r>
        <w:rPr>
          <w:rFonts w:hint="eastAsia" w:ascii="仿宋_GB2312" w:hAnsi="宋体" w:eastAsia="仿宋_GB2312"/>
          <w:sz w:val="28"/>
          <w:szCs w:val="28"/>
        </w:rPr>
        <w:t>。甲方以转帐方</w:t>
      </w:r>
      <w:r>
        <w:rPr>
          <w:rFonts w:ascii="仿宋_GB2312" w:hAnsi="宋体" w:eastAsia="仿宋_GB2312"/>
          <w:sz w:val="28"/>
          <w:szCs w:val="28"/>
        </w:rPr>
        <w:t>式</w:t>
      </w:r>
      <w:r>
        <w:rPr>
          <w:rFonts w:hint="eastAsia" w:ascii="仿宋_GB2312" w:hAnsi="宋体" w:eastAsia="仿宋_GB2312"/>
          <w:sz w:val="28"/>
          <w:szCs w:val="28"/>
        </w:rPr>
        <w:t>支付乙方</w:t>
      </w:r>
      <w:r>
        <w:rPr>
          <w:rFonts w:ascii="仿宋_GB2312" w:hAnsi="宋体" w:eastAsia="仿宋_GB2312"/>
          <w:sz w:val="28"/>
          <w:szCs w:val="28"/>
        </w:rPr>
        <w:t>服务</w:t>
      </w:r>
      <w:r>
        <w:rPr>
          <w:rFonts w:hint="eastAsia" w:ascii="仿宋_GB2312" w:hAnsi="宋体" w:eastAsia="仿宋_GB2312"/>
          <w:sz w:val="28"/>
          <w:szCs w:val="28"/>
        </w:rPr>
        <w:t>费用</w:t>
      </w:r>
      <w:r>
        <w:rPr>
          <w:rFonts w:hint="eastAsia" w:ascii="仿宋" w:hAnsi="仿宋" w:eastAsia="仿宋" w:cs="Times New Roman"/>
          <w:color w:val="000000"/>
          <w:kern w:val="2"/>
          <w:sz w:val="28"/>
          <w:szCs w:val="28"/>
          <w:lang w:val="zh-CN" w:eastAsia="zh-CN" w:bidi="ar"/>
        </w:rPr>
        <w:t>；</w:t>
      </w:r>
    </w:p>
    <w:p>
      <w:pPr>
        <w:pStyle w:val="19"/>
        <w:ind w:firstLine="560"/>
        <w:rPr>
          <w:rFonts w:hint="eastAsia" w:ascii="方正仿宋_GBK" w:hAnsi="方正仿宋_GBK" w:eastAsia="方正仿宋_GBK" w:cs="方正仿宋_GBK"/>
          <w:color w:val="FF0000"/>
          <w:sz w:val="28"/>
          <w:szCs w:val="28"/>
          <w:lang w:eastAsia="zh-CN"/>
        </w:rPr>
      </w:pPr>
      <w:r>
        <w:rPr>
          <w:rFonts w:hint="eastAsia" w:ascii="仿宋" w:eastAsia="仿宋" w:cs="Times New Roman"/>
          <w:kern w:val="2"/>
          <w:sz w:val="28"/>
          <w:szCs w:val="28"/>
          <w:lang w:val="en-US" w:eastAsia="zh-CN"/>
        </w:rPr>
        <w:t>6</w:t>
      </w:r>
      <w:r>
        <w:rPr>
          <w:rFonts w:ascii="仿宋" w:eastAsia="仿宋" w:cs="Times New Roman"/>
          <w:kern w:val="2"/>
          <w:sz w:val="28"/>
          <w:szCs w:val="28"/>
          <w:lang w:val="zh-CN" w:eastAsia="zh-CN"/>
        </w:rPr>
        <w:t>.</w:t>
      </w:r>
      <w:r>
        <w:rPr>
          <w:rFonts w:hint="eastAsia" w:ascii="仿宋" w:eastAsia="仿宋" w:cs="Times New Roman"/>
          <w:kern w:val="2"/>
          <w:sz w:val="28"/>
          <w:szCs w:val="28"/>
          <w:lang w:val="zh-CN" w:eastAsia="zh-CN"/>
        </w:rPr>
        <w:t>2</w:t>
      </w:r>
      <w:r>
        <w:rPr>
          <w:rFonts w:ascii="仿宋" w:eastAsia="仿宋" w:cs="Times New Roman"/>
          <w:kern w:val="2"/>
          <w:sz w:val="28"/>
          <w:szCs w:val="28"/>
          <w:lang w:val="zh-CN" w:eastAsia="zh-CN"/>
        </w:rPr>
        <w:t xml:space="preserve"> </w:t>
      </w:r>
      <w:r>
        <w:rPr>
          <w:rFonts w:hint="eastAsia" w:ascii="仿宋_GB2312" w:hAnsi="宋体" w:eastAsia="仿宋_GB2312"/>
          <w:sz w:val="28"/>
          <w:szCs w:val="28"/>
        </w:rPr>
        <w:t>乙方</w:t>
      </w:r>
      <w:r>
        <w:rPr>
          <w:rFonts w:hint="eastAsia" w:ascii="仿宋_GB2312" w:hAnsi="宋体" w:eastAsia="仿宋_GB2312"/>
          <w:sz w:val="28"/>
          <w:szCs w:val="28"/>
          <w:lang w:eastAsia="zh-CN"/>
        </w:rPr>
        <w:t>外墙清洗</w:t>
      </w:r>
      <w:r>
        <w:rPr>
          <w:rFonts w:hint="eastAsia" w:ascii="仿宋_GB2312" w:hAnsi="宋体" w:eastAsia="仿宋_GB2312"/>
          <w:sz w:val="28"/>
          <w:szCs w:val="28"/>
        </w:rPr>
        <w:t>完工并经甲方</w:t>
      </w:r>
      <w:r>
        <w:rPr>
          <w:rFonts w:hint="eastAsia" w:ascii="仿宋_GB2312" w:hAnsi="宋体" w:eastAsia="仿宋_GB2312"/>
          <w:sz w:val="28"/>
          <w:szCs w:val="28"/>
          <w:lang w:eastAsia="zh-CN"/>
        </w:rPr>
        <w:t>和监理</w:t>
      </w:r>
      <w:r>
        <w:rPr>
          <w:rFonts w:hint="eastAsia" w:ascii="仿宋_GB2312" w:hAnsi="宋体" w:eastAsia="仿宋_GB2312"/>
          <w:sz w:val="28"/>
          <w:szCs w:val="28"/>
        </w:rPr>
        <w:t>验收合格后，</w:t>
      </w:r>
      <w:r>
        <w:rPr>
          <w:rFonts w:hint="eastAsia" w:ascii="仿宋_GB2312" w:hAnsi="宋体" w:eastAsia="仿宋_GB2312"/>
          <w:sz w:val="28"/>
          <w:szCs w:val="28"/>
          <w:lang w:eastAsia="zh-CN"/>
        </w:rPr>
        <w:t>乙方晶面护理完工并经甲方验收合格后，</w:t>
      </w:r>
      <w:r>
        <w:rPr>
          <w:rFonts w:hint="eastAsia" w:ascii="仿宋_GB2312" w:hAnsi="宋体" w:eastAsia="仿宋_GB2312"/>
          <w:sz w:val="28"/>
          <w:szCs w:val="28"/>
        </w:rPr>
        <w:t>且在双方共同完成请付款审核审批手续后，甲方在</w:t>
      </w:r>
      <w:r>
        <w:rPr>
          <w:rFonts w:ascii="仿宋_GB2312" w:hAnsi="宋体" w:eastAsia="仿宋_GB2312"/>
          <w:sz w:val="28"/>
          <w:szCs w:val="28"/>
        </w:rPr>
        <w:t>20</w:t>
      </w:r>
      <w:r>
        <w:rPr>
          <w:rFonts w:hint="eastAsia" w:ascii="仿宋_GB2312" w:hAnsi="宋体" w:eastAsia="仿宋_GB2312"/>
          <w:sz w:val="28"/>
          <w:szCs w:val="28"/>
        </w:rPr>
        <w:t>个工作日内支付乙方</w:t>
      </w:r>
      <w:r>
        <w:rPr>
          <w:rFonts w:ascii="仿宋_GB2312" w:hAnsi="宋体" w:eastAsia="仿宋_GB2312"/>
          <w:sz w:val="28"/>
          <w:szCs w:val="28"/>
        </w:rPr>
        <w:t>服务</w:t>
      </w:r>
      <w:r>
        <w:rPr>
          <w:rFonts w:hint="eastAsia" w:ascii="仿宋_GB2312" w:hAnsi="宋体" w:eastAsia="仿宋_GB2312"/>
          <w:sz w:val="28"/>
          <w:szCs w:val="28"/>
        </w:rPr>
        <w:t>费</w:t>
      </w:r>
      <w:r>
        <w:rPr>
          <w:rFonts w:hint="eastAsia" w:ascii="仿宋" w:eastAsia="仿宋" w:cs="Times New Roman"/>
          <w:kern w:val="2"/>
          <w:sz w:val="28"/>
          <w:szCs w:val="28"/>
          <w:lang w:val="zh-CN" w:eastAsia="zh-CN"/>
        </w:rPr>
        <w:t>。</w:t>
      </w:r>
    </w:p>
    <w:p>
      <w:pPr>
        <w:spacing w:line="360" w:lineRule="auto"/>
        <w:ind w:firstLine="551" w:firstLineChars="196"/>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七</w:t>
      </w:r>
      <w:r>
        <w:rPr>
          <w:rFonts w:hint="eastAsia" w:ascii="仿宋" w:hAnsi="仿宋" w:eastAsia="仿宋" w:cs="仿宋"/>
          <w:b/>
          <w:color w:val="auto"/>
          <w:sz w:val="28"/>
          <w:szCs w:val="28"/>
          <w:highlight w:val="none"/>
        </w:rPr>
        <w:t>、工期/到货时间</w:t>
      </w:r>
    </w:p>
    <w:p>
      <w:pPr>
        <w:keepNext w:val="0"/>
        <w:keepLines w:val="0"/>
        <w:widowControl w:val="0"/>
        <w:suppressLineNumbers w:val="0"/>
        <w:spacing w:before="0" w:beforeAutospacing="0" w:after="0" w:afterAutospacing="0" w:line="380" w:lineRule="atLeast"/>
        <w:ind w:left="0" w:right="0" w:firstLine="560" w:firstLineChars="200"/>
        <w:jc w:val="both"/>
        <w:rPr>
          <w:rFonts w:hint="eastAsia" w:ascii="仿宋" w:hAnsi="仿宋" w:eastAsia="仿宋" w:cs="宋体"/>
          <w:kern w:val="0"/>
          <w:sz w:val="28"/>
          <w:szCs w:val="30"/>
          <w:lang w:val="en-US" w:eastAsia="zh-CN"/>
        </w:rPr>
      </w:pPr>
      <w:r>
        <w:rPr>
          <w:rFonts w:hint="eastAsia" w:ascii="仿宋" w:eastAsia="仿宋" w:cs="Times New Roman"/>
          <w:kern w:val="2"/>
          <w:sz w:val="28"/>
          <w:szCs w:val="28"/>
          <w:lang w:val="en-US" w:eastAsia="zh-CN"/>
        </w:rPr>
        <w:t>7</w:t>
      </w:r>
      <w:r>
        <w:rPr>
          <w:rFonts w:hint="eastAsia" w:ascii="仿宋" w:eastAsia="仿宋" w:cs="Times New Roman"/>
          <w:kern w:val="2"/>
          <w:sz w:val="28"/>
          <w:szCs w:val="28"/>
          <w:lang w:val="zh-CN" w:eastAsia="zh-CN"/>
        </w:rPr>
        <w:t>.1</w:t>
      </w:r>
      <w:r>
        <w:rPr>
          <w:rFonts w:hint="eastAsia" w:ascii="仿宋" w:hAnsi="仿宋" w:eastAsia="仿宋" w:cs="宋体"/>
          <w:kern w:val="0"/>
          <w:sz w:val="28"/>
          <w:szCs w:val="30"/>
          <w:lang w:val="en-US" w:eastAsia="zh-CN" w:bidi="ar"/>
        </w:rPr>
        <w:t>本合同签订后，乙方应及时生产，并于</w:t>
      </w:r>
      <w:r>
        <w:rPr>
          <w:rFonts w:hint="eastAsia" w:ascii="仿宋" w:hAnsi="仿宋" w:eastAsia="仿宋" w:cs="宋体"/>
          <w:kern w:val="0"/>
          <w:sz w:val="28"/>
          <w:szCs w:val="30"/>
          <w:u w:val="single"/>
          <w:lang w:val="en-US" w:eastAsia="zh-CN" w:bidi="ar"/>
        </w:rPr>
        <w:t>_2022_</w:t>
      </w:r>
      <w:r>
        <w:rPr>
          <w:rFonts w:hint="eastAsia" w:ascii="仿宋" w:hAnsi="仿宋" w:eastAsia="仿宋" w:cs="宋体"/>
          <w:kern w:val="0"/>
          <w:sz w:val="28"/>
          <w:szCs w:val="30"/>
          <w:lang w:val="en-US" w:eastAsia="zh-CN" w:bidi="ar"/>
        </w:rPr>
        <w:t>年</w:t>
      </w:r>
      <w:r>
        <w:rPr>
          <w:rFonts w:hint="eastAsia" w:ascii="仿宋" w:hAnsi="仿宋" w:eastAsia="仿宋" w:cs="宋体"/>
          <w:kern w:val="0"/>
          <w:sz w:val="28"/>
          <w:szCs w:val="30"/>
          <w:u w:val="single"/>
          <w:lang w:val="en-US" w:eastAsia="zh-CN" w:bidi="ar"/>
        </w:rPr>
        <w:t>_3_</w:t>
      </w:r>
      <w:r>
        <w:rPr>
          <w:rFonts w:hint="eastAsia" w:ascii="仿宋" w:hAnsi="仿宋" w:eastAsia="仿宋" w:cs="宋体"/>
          <w:kern w:val="0"/>
          <w:sz w:val="28"/>
          <w:szCs w:val="30"/>
          <w:lang w:val="en-US" w:eastAsia="zh-CN" w:bidi="ar"/>
        </w:rPr>
        <w:t>月</w:t>
      </w:r>
      <w:r>
        <w:rPr>
          <w:rFonts w:hint="eastAsia" w:ascii="仿宋" w:hAnsi="仿宋" w:eastAsia="仿宋" w:cs="宋体"/>
          <w:kern w:val="0"/>
          <w:sz w:val="28"/>
          <w:szCs w:val="30"/>
          <w:u w:val="single"/>
          <w:lang w:val="en-US" w:eastAsia="zh-CN" w:bidi="ar"/>
        </w:rPr>
        <w:t>_30__</w:t>
      </w:r>
      <w:r>
        <w:rPr>
          <w:rFonts w:hint="eastAsia" w:ascii="仿宋" w:hAnsi="仿宋" w:eastAsia="仿宋" w:cs="宋体"/>
          <w:kern w:val="0"/>
          <w:sz w:val="28"/>
          <w:szCs w:val="30"/>
          <w:lang w:val="en-US" w:eastAsia="zh-CN" w:bidi="ar"/>
        </w:rPr>
        <w:t>日前完成合同约定内容，交货地点：</w:t>
      </w:r>
      <w:r>
        <w:rPr>
          <w:rFonts w:hint="eastAsia" w:ascii="仿宋" w:hAnsi="仿宋" w:eastAsia="仿宋" w:cs="宋体"/>
          <w:kern w:val="0"/>
          <w:sz w:val="28"/>
          <w:szCs w:val="30"/>
          <w:u w:val="single"/>
          <w:lang w:val="en-US" w:eastAsia="zh-CN" w:bidi="ar"/>
        </w:rPr>
        <w:t>旅客过夜用房工程现场</w:t>
      </w:r>
      <w:r>
        <w:rPr>
          <w:rFonts w:hint="eastAsia" w:ascii="仿宋" w:hAnsi="仿宋" w:eastAsia="仿宋" w:cs="宋体"/>
          <w:kern w:val="0"/>
          <w:sz w:val="28"/>
          <w:szCs w:val="30"/>
          <w:lang w:val="en-US" w:eastAsia="zh-CN" w:bidi="ar"/>
        </w:rPr>
        <w:t>。（以乙方交付全部货物并通过甲方初步验收，全部货物安装调试完成并通过甲方最终验收为乙方完成交货义务）。</w:t>
      </w:r>
    </w:p>
    <w:p>
      <w:pPr>
        <w:pStyle w:val="8"/>
        <w:keepNext w:val="0"/>
        <w:keepLines w:val="0"/>
        <w:widowControl w:val="0"/>
        <w:suppressLineNumbers w:val="0"/>
        <w:spacing w:before="0" w:beforeAutospacing="0" w:after="120" w:afterAutospacing="0"/>
        <w:ind w:left="0" w:right="0"/>
        <w:jc w:val="both"/>
        <w:rPr>
          <w:rFonts w:hint="eastAsia" w:ascii="仿宋" w:hAnsi="仿宋" w:eastAsia="仿宋" w:cs="仿宋"/>
          <w:color w:val="auto"/>
          <w:sz w:val="28"/>
          <w:szCs w:val="28"/>
          <w:highlight w:val="none"/>
          <w:lang w:eastAsia="zh-CN"/>
        </w:rPr>
      </w:pPr>
      <w:r>
        <w:rPr>
          <w:rFonts w:hint="eastAsia" w:ascii="仿宋" w:hAnsi="仿宋" w:eastAsia="仿宋" w:cs="宋体"/>
          <w:kern w:val="0"/>
          <w:sz w:val="28"/>
          <w:szCs w:val="30"/>
          <w:lang w:val="en-US" w:eastAsia="zh-CN" w:bidi="ar"/>
        </w:rPr>
        <w:t xml:space="preserve">   </w:t>
      </w:r>
      <w:r>
        <w:rPr>
          <w:rFonts w:hint="eastAsia" w:ascii="仿宋" w:eastAsia="仿宋" w:cs="Times New Roman"/>
          <w:kern w:val="2"/>
          <w:sz w:val="28"/>
          <w:szCs w:val="28"/>
          <w:lang w:val="en-US" w:eastAsia="zh-CN"/>
        </w:rPr>
        <w:t>7</w:t>
      </w:r>
      <w:r>
        <w:rPr>
          <w:rFonts w:hint="eastAsia" w:ascii="仿宋" w:eastAsia="仿宋" w:cs="Times New Roman"/>
          <w:kern w:val="2"/>
          <w:sz w:val="28"/>
          <w:szCs w:val="28"/>
          <w:lang w:val="zh-CN" w:eastAsia="zh-CN"/>
        </w:rPr>
        <w:t>.1</w:t>
      </w:r>
      <w:r>
        <w:rPr>
          <w:rFonts w:hint="eastAsia" w:ascii="仿宋" w:hAnsi="仿宋" w:eastAsia="仿宋" w:cs="宋体"/>
          <w:kern w:val="0"/>
          <w:sz w:val="28"/>
          <w:szCs w:val="30"/>
          <w:lang w:val="en-US" w:eastAsia="zh-CN" w:bidi="ar"/>
        </w:rPr>
        <w:t>货物交付前的毁损、灭失风险由乙方承担，交货后转移至甲方承担。</w:t>
      </w:r>
    </w:p>
    <w:p>
      <w:pPr>
        <w:numPr>
          <w:ilvl w:val="0"/>
          <w:numId w:val="0"/>
        </w:num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八、</w:t>
      </w:r>
      <w:r>
        <w:rPr>
          <w:rFonts w:hint="eastAsia" w:ascii="仿宋" w:hAnsi="仿宋" w:eastAsia="仿宋" w:cs="仿宋"/>
          <w:b/>
          <w:color w:val="auto"/>
          <w:sz w:val="28"/>
          <w:szCs w:val="28"/>
          <w:highlight w:val="none"/>
        </w:rPr>
        <w:t>质保期或服务期</w:t>
      </w:r>
    </w:p>
    <w:p>
      <w:pPr>
        <w:widowControl/>
        <w:adjustRightInd w:val="0"/>
        <w:snapToGrid w:val="0"/>
        <w:spacing w:line="360" w:lineRule="auto"/>
        <w:ind w:firstLine="548" w:firstLineChars="196"/>
        <w:jc w:val="left"/>
        <w:textAlignment w:val="bottom"/>
        <w:rPr>
          <w:rFonts w:hint="eastAsia" w:ascii="仿宋" w:hAnsi="仿宋" w:eastAsia="仿宋" w:cs="宋体"/>
          <w:kern w:val="0"/>
          <w:sz w:val="28"/>
          <w:szCs w:val="30"/>
        </w:rPr>
      </w:pPr>
      <w:r>
        <w:rPr>
          <w:rFonts w:hint="eastAsia" w:ascii="仿宋" w:eastAsia="仿宋" w:cs="Times New Roman"/>
          <w:kern w:val="2"/>
          <w:sz w:val="28"/>
          <w:szCs w:val="28"/>
          <w:lang w:val="en-US" w:eastAsia="zh-CN"/>
        </w:rPr>
        <w:t>8</w:t>
      </w:r>
      <w:r>
        <w:rPr>
          <w:rFonts w:hint="eastAsia" w:ascii="仿宋" w:eastAsia="仿宋" w:cs="Times New Roman"/>
          <w:kern w:val="2"/>
          <w:sz w:val="28"/>
          <w:szCs w:val="28"/>
          <w:lang w:val="zh-CN" w:eastAsia="zh-CN"/>
        </w:rPr>
        <w:t>.</w:t>
      </w:r>
      <w:r>
        <w:rPr>
          <w:rFonts w:hint="eastAsia" w:ascii="仿宋" w:eastAsia="仿宋" w:cs="Times New Roman"/>
          <w:kern w:val="2"/>
          <w:sz w:val="28"/>
          <w:szCs w:val="28"/>
          <w:lang w:val="en-US" w:eastAsia="zh-CN"/>
        </w:rPr>
        <w:t xml:space="preserve">1 </w:t>
      </w:r>
      <w:r>
        <w:rPr>
          <w:rFonts w:hint="eastAsia" w:ascii="仿宋" w:hAnsi="仿宋" w:eastAsia="仿宋" w:cs="宋体"/>
          <w:kern w:val="0"/>
          <w:sz w:val="28"/>
          <w:szCs w:val="30"/>
          <w:lang w:val="en-US" w:eastAsia="zh-CN"/>
        </w:rPr>
        <w:t>无</w:t>
      </w:r>
      <w:r>
        <w:rPr>
          <w:rFonts w:hint="eastAsia" w:ascii="仿宋" w:hAnsi="仿宋" w:eastAsia="仿宋" w:cs="Times New Roman"/>
          <w:color w:val="000000"/>
          <w:kern w:val="2"/>
          <w:sz w:val="28"/>
          <w:szCs w:val="28"/>
          <w:lang w:val="en-US" w:eastAsia="zh-CN" w:bidi="ar"/>
        </w:rPr>
        <w:t>。</w:t>
      </w:r>
    </w:p>
    <w:p>
      <w:pPr>
        <w:widowControl/>
        <w:adjustRightInd w:val="0"/>
        <w:snapToGrid w:val="0"/>
        <w:spacing w:line="360" w:lineRule="auto"/>
        <w:ind w:firstLine="551" w:firstLineChars="196"/>
        <w:jc w:val="left"/>
        <w:textAlignment w:val="bottom"/>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九</w:t>
      </w:r>
      <w:r>
        <w:rPr>
          <w:rFonts w:hint="eastAsia" w:ascii="仿宋" w:hAnsi="仿宋" w:eastAsia="仿宋" w:cs="仿宋"/>
          <w:b/>
          <w:color w:val="auto"/>
          <w:sz w:val="28"/>
          <w:szCs w:val="28"/>
          <w:highlight w:val="none"/>
        </w:rPr>
        <w:t>、比选响应有效期</w:t>
      </w:r>
    </w:p>
    <w:p>
      <w:pPr>
        <w:autoSpaceDE w:val="0"/>
        <w:autoSpaceDN w:val="0"/>
        <w:adjustRightInd w:val="0"/>
        <w:spacing w:line="360" w:lineRule="auto"/>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十、比选响应</w:t>
      </w:r>
      <w:r>
        <w:rPr>
          <w:rFonts w:hint="eastAsia" w:ascii="仿宋" w:hAnsi="仿宋" w:eastAsia="仿宋" w:cs="仿宋"/>
          <w:b/>
          <w:color w:val="auto"/>
          <w:kern w:val="0"/>
          <w:sz w:val="28"/>
          <w:szCs w:val="28"/>
          <w:highlight w:val="none"/>
        </w:rPr>
        <w:t>文件的编制和提交</w:t>
      </w:r>
    </w:p>
    <w:p>
      <w:pPr>
        <w:autoSpaceDE w:val="0"/>
        <w:autoSpaceDN w:val="0"/>
        <w:adjustRightInd w:val="0"/>
        <w:spacing w:line="360" w:lineRule="auto"/>
        <w:ind w:firstLine="630" w:firstLineChars="225"/>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highlight w:val="none"/>
        </w:rPr>
        <w:t>比选响应方</w:t>
      </w:r>
      <w:r>
        <w:rPr>
          <w:rFonts w:hint="eastAsia" w:ascii="仿宋" w:hAnsi="仿宋" w:eastAsia="仿宋" w:cs="仿宋"/>
          <w:color w:val="auto"/>
          <w:sz w:val="28"/>
          <w:szCs w:val="28"/>
          <w:highlight w:val="none"/>
          <w:lang w:val="zh-CN"/>
        </w:rPr>
        <w:t>应当按照</w:t>
      </w:r>
      <w:r>
        <w:rPr>
          <w:rFonts w:hint="eastAsia" w:ascii="仿宋" w:hAnsi="仿宋" w:eastAsia="仿宋" w:cs="仿宋"/>
          <w:color w:val="auto"/>
          <w:sz w:val="28"/>
          <w:szCs w:val="28"/>
          <w:highlight w:val="none"/>
        </w:rPr>
        <w:t>比选</w:t>
      </w:r>
      <w:r>
        <w:rPr>
          <w:rFonts w:hint="eastAsia" w:ascii="仿宋" w:hAnsi="仿宋" w:eastAsia="仿宋" w:cs="仿宋"/>
          <w:color w:val="auto"/>
          <w:sz w:val="28"/>
          <w:szCs w:val="28"/>
          <w:highlight w:val="none"/>
          <w:lang w:val="zh-CN"/>
        </w:rPr>
        <w:t>采购文件的要求编制比选响应文件，比选响应文件应当对</w:t>
      </w:r>
      <w:r>
        <w:rPr>
          <w:rFonts w:hint="eastAsia" w:ascii="仿宋" w:hAnsi="仿宋" w:eastAsia="仿宋" w:cs="仿宋"/>
          <w:color w:val="auto"/>
          <w:sz w:val="28"/>
          <w:szCs w:val="28"/>
          <w:highlight w:val="none"/>
        </w:rPr>
        <w:t>比选</w:t>
      </w:r>
      <w:r>
        <w:rPr>
          <w:rFonts w:hint="eastAsia" w:ascii="仿宋" w:hAnsi="仿宋" w:eastAsia="仿宋" w:cs="仿宋"/>
          <w:color w:val="auto"/>
          <w:sz w:val="28"/>
          <w:szCs w:val="28"/>
          <w:highlight w:val="none"/>
          <w:lang w:val="zh-CN"/>
        </w:rPr>
        <w:t>采购文件提出的要求和条件作出实质性应答。</w:t>
      </w:r>
    </w:p>
    <w:p>
      <w:pPr>
        <w:autoSpaceDE w:val="0"/>
        <w:autoSpaceDN w:val="0"/>
        <w:adjustRightInd w:val="0"/>
        <w:spacing w:line="360" w:lineRule="auto"/>
        <w:ind w:firstLine="630" w:firstLineChars="225"/>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.2.1</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封面。</w:t>
      </w:r>
    </w:p>
    <w:p>
      <w:pPr>
        <w:autoSpaceDE w:val="0"/>
        <w:autoSpaceDN w:val="0"/>
        <w:adjustRightInd w:val="0"/>
        <w:spacing w:line="360" w:lineRule="auto"/>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.2.2</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加盖公章的报价函及声明（格式按附件</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 xml:space="preserve"> </w:t>
      </w:r>
    </w:p>
    <w:p>
      <w:pPr>
        <w:autoSpaceDE w:val="0"/>
        <w:autoSpaceDN w:val="0"/>
        <w:adjustRightInd w:val="0"/>
        <w:spacing w:line="360" w:lineRule="auto"/>
        <w:ind w:firstLine="630" w:firstLineChars="225"/>
        <w:rPr>
          <w:rFonts w:hint="eastAsia" w:ascii="仿宋" w:hAnsi="仿宋" w:eastAsia="仿宋" w:cs="仿宋"/>
          <w:color w:val="auto"/>
          <w:sz w:val="28"/>
          <w:szCs w:val="28"/>
          <w:highlight w:val="none"/>
          <w:u w:val="singl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rPr>
        <w:t xml:space="preserve">3 </w:t>
      </w:r>
      <w:r>
        <w:rPr>
          <w:rFonts w:hint="eastAsia" w:ascii="仿宋" w:hAnsi="仿宋" w:eastAsia="仿宋" w:cs="仿宋"/>
          <w:color w:val="auto"/>
          <w:sz w:val="28"/>
          <w:szCs w:val="28"/>
          <w:highlight w:val="none"/>
          <w:lang w:val="zh-CN"/>
        </w:rPr>
        <w:t>报价部分。</w:t>
      </w:r>
      <w:r>
        <w:rPr>
          <w:rFonts w:hint="eastAsia" w:ascii="仿宋" w:hAnsi="仿宋" w:eastAsia="仿宋" w:cs="仿宋"/>
          <w:color w:val="auto"/>
          <w:sz w:val="28"/>
          <w:szCs w:val="28"/>
          <w:highlight w:val="none"/>
          <w:u w:val="single"/>
          <w:lang w:val="zh-CN"/>
        </w:rPr>
        <w:t>比选响应方应按照</w:t>
      </w:r>
      <w:r>
        <w:rPr>
          <w:rFonts w:hint="eastAsia" w:ascii="仿宋" w:hAnsi="仿宋" w:eastAsia="仿宋" w:cs="仿宋"/>
          <w:color w:val="auto"/>
          <w:sz w:val="28"/>
          <w:szCs w:val="28"/>
          <w:highlight w:val="none"/>
          <w:u w:val="single"/>
        </w:rPr>
        <w:t>比选文件要求报出完成本次比选招标范围的</w:t>
      </w:r>
      <w:r>
        <w:rPr>
          <w:rFonts w:hint="eastAsia" w:ascii="仿宋" w:hAnsi="仿宋" w:eastAsia="仿宋" w:cs="仿宋"/>
          <w:color w:val="auto"/>
          <w:sz w:val="28"/>
          <w:szCs w:val="28"/>
          <w:highlight w:val="none"/>
          <w:u w:val="single"/>
          <w:lang w:val="zh-CN"/>
        </w:rPr>
        <w:t>总价以及</w:t>
      </w:r>
      <w:r>
        <w:rPr>
          <w:rFonts w:hint="eastAsia" w:ascii="仿宋" w:hAnsi="仿宋" w:eastAsia="仿宋" w:cs="仿宋"/>
          <w:color w:val="auto"/>
          <w:sz w:val="28"/>
          <w:szCs w:val="28"/>
          <w:highlight w:val="none"/>
          <w:u w:val="single"/>
        </w:rPr>
        <w:t>综合单价</w:t>
      </w:r>
      <w:r>
        <w:rPr>
          <w:rFonts w:hint="eastAsia" w:ascii="仿宋" w:hAnsi="仿宋" w:eastAsia="仿宋" w:cs="仿宋"/>
          <w:color w:val="auto"/>
          <w:sz w:val="28"/>
          <w:szCs w:val="28"/>
          <w:highlight w:val="none"/>
          <w:u w:val="single"/>
          <w:lang w:val="zh-CN"/>
        </w:rPr>
        <w:t>。其中总价为含税价，需注明增值税税率。</w:t>
      </w:r>
    </w:p>
    <w:p>
      <w:pPr>
        <w:spacing w:line="360" w:lineRule="auto"/>
        <w:ind w:firstLine="560" w:firstLineChars="200"/>
        <w:rPr>
          <w:rFonts w:hint="eastAsia" w:ascii="仿宋" w:hAnsi="仿宋" w:eastAsia="仿宋" w:cs="仿宋"/>
          <w:color w:val="auto"/>
          <w:sz w:val="28"/>
          <w:szCs w:val="28"/>
          <w:highlight w:val="none"/>
          <w:u w:val="single"/>
          <w:lang w:val="en-US"/>
        </w:rPr>
      </w:pPr>
      <w:r>
        <w:rPr>
          <w:rFonts w:hint="eastAsia" w:ascii="仿宋" w:hAnsi="仿宋" w:eastAsia="仿宋" w:cs="仿宋"/>
          <w:color w:val="auto"/>
          <w:sz w:val="28"/>
          <w:szCs w:val="28"/>
          <w:highlight w:val="none"/>
          <w:u w:val="single"/>
          <w:lang w:val="zh-CN"/>
        </w:rPr>
        <w:t>注：价格需注明取费依据以及报价折扣系数。（</w:t>
      </w:r>
      <w:r>
        <w:rPr>
          <w:rFonts w:hint="eastAsia" w:ascii="仿宋" w:hAnsi="仿宋" w:eastAsia="仿宋" w:cs="仿宋"/>
          <w:color w:val="auto"/>
          <w:sz w:val="28"/>
          <w:szCs w:val="28"/>
          <w:highlight w:val="none"/>
          <w:u w:val="single"/>
          <w:lang w:val="en-US" w:eastAsia="zh-CN"/>
        </w:rPr>
        <w:t>根据实际情况调整）</w:t>
      </w:r>
    </w:p>
    <w:p>
      <w:pPr>
        <w:autoSpaceDE w:val="0"/>
        <w:autoSpaceDN w:val="0"/>
        <w:adjustRightInd w:val="0"/>
        <w:spacing w:line="360" w:lineRule="auto"/>
        <w:ind w:firstLine="630" w:firstLineChars="225"/>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pPr>
        <w:autoSpaceDE w:val="0"/>
        <w:autoSpaceDN w:val="0"/>
        <w:adjustRightInd w:val="0"/>
        <w:spacing w:line="360" w:lineRule="auto"/>
        <w:ind w:firstLine="630" w:firstLineChars="225"/>
        <w:rPr>
          <w:rFonts w:hint="eastAsia" w:ascii="仿宋" w:hAnsi="仿宋" w:eastAsia="仿宋" w:cs="仿宋"/>
          <w:b/>
          <w:bCs/>
          <w:color w:val="auto"/>
          <w:sz w:val="28"/>
          <w:szCs w:val="28"/>
          <w:highlight w:val="none"/>
          <w:u w:val="singl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比选响应文件可合并装订成册，</w:t>
      </w:r>
      <w:r>
        <w:rPr>
          <w:rFonts w:hint="eastAsia" w:ascii="仿宋" w:hAnsi="仿宋" w:eastAsia="仿宋" w:cs="仿宋"/>
          <w:b/>
          <w:bCs/>
          <w:color w:val="auto"/>
          <w:sz w:val="28"/>
          <w:szCs w:val="28"/>
          <w:highlight w:val="none"/>
          <w:u w:val="single"/>
          <w:lang w:val="zh-CN"/>
        </w:rPr>
        <w:t>纸质文件一式</w:t>
      </w:r>
      <w:r>
        <w:rPr>
          <w:rFonts w:hint="eastAsia" w:ascii="仿宋" w:hAnsi="仿宋" w:eastAsia="仿宋" w:cs="仿宋"/>
          <w:b/>
          <w:bCs/>
          <w:color w:val="auto"/>
          <w:sz w:val="28"/>
          <w:szCs w:val="28"/>
          <w:highlight w:val="none"/>
          <w:u w:val="single"/>
        </w:rPr>
        <w:t>2</w:t>
      </w:r>
      <w:r>
        <w:rPr>
          <w:rFonts w:hint="eastAsia" w:ascii="仿宋" w:hAnsi="仿宋" w:eastAsia="仿宋" w:cs="仿宋"/>
          <w:b/>
          <w:bCs/>
          <w:color w:val="auto"/>
          <w:sz w:val="28"/>
          <w:szCs w:val="28"/>
          <w:highlight w:val="none"/>
          <w:u w:val="single"/>
          <w:lang w:val="zh-CN"/>
        </w:rPr>
        <w:t>份</w:t>
      </w:r>
      <w:r>
        <w:rPr>
          <w:rFonts w:hint="eastAsia" w:ascii="仿宋" w:hAnsi="仿宋" w:eastAsia="仿宋" w:cs="仿宋"/>
          <w:b/>
          <w:bCs/>
          <w:color w:val="auto"/>
          <w:sz w:val="27"/>
          <w:szCs w:val="27"/>
          <w:highlight w:val="none"/>
          <w:u w:val="single"/>
          <w:lang w:val="zh-CN"/>
        </w:rPr>
        <w:t>，其中正本1份，副本</w:t>
      </w:r>
      <w:r>
        <w:rPr>
          <w:rFonts w:hint="eastAsia" w:ascii="仿宋" w:hAnsi="仿宋" w:eastAsia="仿宋" w:cs="仿宋"/>
          <w:b/>
          <w:bCs/>
          <w:color w:val="auto"/>
          <w:sz w:val="27"/>
          <w:szCs w:val="27"/>
          <w:highlight w:val="none"/>
          <w:u w:val="single"/>
        </w:rPr>
        <w:t>1</w:t>
      </w:r>
      <w:r>
        <w:rPr>
          <w:rFonts w:hint="eastAsia" w:ascii="仿宋" w:hAnsi="仿宋" w:eastAsia="仿宋" w:cs="仿宋"/>
          <w:b/>
          <w:bCs/>
          <w:color w:val="auto"/>
          <w:sz w:val="27"/>
          <w:szCs w:val="27"/>
          <w:highlight w:val="none"/>
          <w:u w:val="single"/>
          <w:lang w:val="zh-CN"/>
        </w:rPr>
        <w:t>份</w:t>
      </w:r>
      <w:r>
        <w:rPr>
          <w:rFonts w:hint="eastAsia" w:ascii="仿宋" w:hAnsi="仿宋" w:eastAsia="仿宋" w:cs="仿宋"/>
          <w:b/>
          <w:bCs/>
          <w:color w:val="auto"/>
          <w:sz w:val="28"/>
          <w:szCs w:val="28"/>
          <w:highlight w:val="none"/>
          <w:u w:val="single"/>
          <w:lang w:val="zh-CN"/>
        </w:rPr>
        <w:t>；电子比选响应文件（U盘</w:t>
      </w:r>
      <w:r>
        <w:rPr>
          <w:rFonts w:hint="eastAsia" w:ascii="仿宋" w:hAnsi="仿宋" w:eastAsia="仿宋" w:cs="仿宋"/>
          <w:b/>
          <w:bCs/>
          <w:color w:val="auto"/>
          <w:sz w:val="28"/>
          <w:szCs w:val="28"/>
          <w:highlight w:val="none"/>
          <w:u w:val="single"/>
        </w:rPr>
        <w:t>2个</w:t>
      </w:r>
      <w:r>
        <w:rPr>
          <w:rFonts w:hint="eastAsia" w:ascii="仿宋" w:hAnsi="仿宋" w:eastAsia="仿宋" w:cs="仿宋"/>
          <w:b/>
          <w:bCs/>
          <w:color w:val="auto"/>
          <w:sz w:val="28"/>
          <w:szCs w:val="28"/>
          <w:highlight w:val="none"/>
          <w:u w:val="single"/>
          <w:lang w:val="zh-CN"/>
        </w:rPr>
        <w:t>）。</w:t>
      </w:r>
    </w:p>
    <w:p>
      <w:pPr>
        <w:autoSpaceDE w:val="0"/>
        <w:autoSpaceDN w:val="0"/>
        <w:adjustRightInd w:val="0"/>
        <w:spacing w:line="360" w:lineRule="auto"/>
        <w:ind w:firstLine="551" w:firstLineChars="196"/>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zh-CN"/>
        </w:rPr>
        <w:t>十</w:t>
      </w:r>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28"/>
          <w:highlight w:val="none"/>
          <w:lang w:val="zh-CN"/>
        </w:rPr>
        <w:t>、比选响应文件作废条款</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 未按照规定交纳比选响应保证金的（若要求缴纳比选响应保证金）。</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 比选响应人的报价超过比选最高限价的。</w:t>
      </w:r>
    </w:p>
    <w:p>
      <w:pPr>
        <w:autoSpaceDE w:val="0"/>
        <w:autoSpaceDN w:val="0"/>
        <w:adjustRightInd w:val="0"/>
        <w:snapToGrid w:val="0"/>
        <w:spacing w:line="360" w:lineRule="auto"/>
        <w:ind w:firstLine="551" w:firstLineChars="197"/>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 xml:space="preserve">.3 </w:t>
      </w:r>
      <w:r>
        <w:rPr>
          <w:rFonts w:hint="eastAsia" w:ascii="仿宋" w:hAnsi="仿宋" w:eastAsia="仿宋" w:cs="仿宋"/>
          <w:color w:val="auto"/>
          <w:spacing w:val="-8"/>
          <w:sz w:val="28"/>
          <w:szCs w:val="28"/>
          <w:highlight w:val="none"/>
        </w:rPr>
        <w:t>比选响应文件</w:t>
      </w:r>
      <w:r>
        <w:rPr>
          <w:rFonts w:hint="eastAsia" w:ascii="仿宋" w:hAnsi="仿宋" w:eastAsia="仿宋" w:cs="仿宋"/>
          <w:color w:val="auto"/>
          <w:sz w:val="28"/>
          <w:szCs w:val="28"/>
          <w:highlight w:val="none"/>
        </w:rPr>
        <w:t>未装袋密封的。比选响应文件封面及密封袋</w:t>
      </w:r>
      <w:r>
        <w:rPr>
          <w:rFonts w:hint="eastAsia" w:ascii="仿宋" w:hAnsi="仿宋" w:eastAsia="仿宋" w:cs="仿宋"/>
          <w:color w:val="auto"/>
          <w:kern w:val="0"/>
          <w:sz w:val="28"/>
          <w:szCs w:val="28"/>
          <w:highlight w:val="none"/>
        </w:rPr>
        <w:t>封面上须注明“项目名称”、“项目编号”、“比选响应单位名称”，并加盖单位公章</w:t>
      </w:r>
      <w:r>
        <w:rPr>
          <w:rFonts w:hint="eastAsia" w:ascii="仿宋" w:hAnsi="仿宋" w:eastAsia="仿宋" w:cs="仿宋"/>
          <w:color w:val="auto"/>
          <w:spacing w:val="-8"/>
          <w:sz w:val="28"/>
          <w:szCs w:val="28"/>
          <w:highlight w:val="none"/>
        </w:rPr>
        <w:t>。</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.4 比选响应文件装订要求不符：</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.4.1 散装或者活页装订的；</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.4.2 比选响应文件份数不足或未按要求提供电子U盘的；</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.4.3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.6 报价函部分未按规定的格式完整填写（增项填写不作为作废条款）。</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.8 有串通比选或弄虚作假或有其他违法行为的。</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二</w:t>
      </w:r>
      <w:r>
        <w:rPr>
          <w:rFonts w:hint="eastAsia" w:ascii="仿宋" w:hAnsi="仿宋" w:eastAsia="仿宋" w:cs="仿宋"/>
          <w:b/>
          <w:color w:val="auto"/>
          <w:sz w:val="28"/>
          <w:szCs w:val="28"/>
          <w:highlight w:val="none"/>
        </w:rPr>
        <w:t>、异议</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（一）异议提出人的名称、地址及有效联系方式。</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（二）异议事项的基本事实。</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（三）异议请求及主张。</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（四）有效线索和相关证据、证明材料。</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（一）招标投标法第二十二条规定的招标投标保密信息。</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（四）其他依法应当保密的信息和资料。</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.6 有下列情形之一的异议，不予受理：</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（二）未署异议提出人真实姓名、签字和有效联系方式。</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（四）不在结果公示期内的。</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（五）已对异议事项做出答复的。</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jc w:val="left"/>
        <w:textAlignment w:val="bottom"/>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三</w:t>
      </w:r>
      <w:r>
        <w:rPr>
          <w:rFonts w:hint="eastAsia" w:ascii="仿宋" w:hAnsi="仿宋" w:eastAsia="仿宋" w:cs="仿宋"/>
          <w:b/>
          <w:color w:val="auto"/>
          <w:sz w:val="28"/>
          <w:szCs w:val="28"/>
          <w:highlight w:val="none"/>
        </w:rPr>
        <w:t>、 供应商黑名单管理</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 黑名单供应商的界定与范围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黑名单供应商是指在采购过程中，违反国家有关法律法规，或以其他不正当方式取得成交资格的供应商，或在发出成交通知书前无故放弃成交候选人资格，或在成交后拒不缴纳履约保证金，或无故放弃成交资格拒不签订合同，或是在履约过程中，严重违反合同约定给集团公司造成重大损失或严重不良社会影响的供应商。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 供应商划入黑名单的依据和标准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（一）一切商业贿赂行为。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（二）在招投标过程中或非招标工程承揽、物资采购过程中相互串通投标、非法以他人名义投标或以其他方式弄虚作假骗取中标的行为。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（三）严重违反采购承诺或合同约定，提高价格、降低质量、拖延工期或供货时间的不诚信行为。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（四）在履行采购承诺或合同过程中，出现严重的工程、设备质量问题或给招标方造成经济损失、安全事故以及不良社会影响的，或在履约过程中出现严重不诚信情况的。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（五）不遵守招投标法律法规，在招标采购过程中有恶意诽谤、诬告或陷害其他竞争对手的不良行为的。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（六）发出成交通知前，无故放弃成交候选人资格。</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（七）发出成交通知后，拒不缴纳履约保证金或无故放弃成交资格的。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（八）有其他违反国家法律法规或采购文件相关规定的不诚信行为。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.3 黑名单供应商惩诫标准及措施</w:t>
      </w:r>
    </w:p>
    <w:p>
      <w:pPr>
        <w:autoSpaceDE w:val="0"/>
        <w:autoSpaceDN w:val="0"/>
        <w:adjustRightInd w:val="0"/>
        <w:spacing w:line="360" w:lineRule="auto"/>
        <w:ind w:firstLine="560" w:firstLineChars="200"/>
        <w:jc w:val="left"/>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正式列入黑名单的供应商，将在集团公司内、外网进行公布及公示。被列入黑名单的供应商及相关人员，从被确认之日起3年内，取消其参与集团公司及所属全资子公司、控股子公司采购项目的资格。</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四</w:t>
      </w:r>
      <w:r>
        <w:rPr>
          <w:rFonts w:hint="eastAsia" w:ascii="仿宋" w:hAnsi="仿宋" w:eastAsia="仿宋" w:cs="仿宋"/>
          <w:b/>
          <w:color w:val="auto"/>
          <w:sz w:val="28"/>
          <w:szCs w:val="28"/>
          <w:highlight w:val="none"/>
        </w:rPr>
        <w:t>、监督部门</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重庆江北国际机场扩建指挥部纪委</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地址：重庆江北国际机场扩建指挥部</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电话：023-67153623</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五</w:t>
      </w:r>
      <w:r>
        <w:rPr>
          <w:rFonts w:hint="eastAsia" w:ascii="仿宋" w:hAnsi="仿宋" w:eastAsia="仿宋" w:cs="仿宋"/>
          <w:b/>
          <w:color w:val="auto"/>
          <w:sz w:val="28"/>
          <w:szCs w:val="28"/>
          <w:highlight w:val="none"/>
        </w:rPr>
        <w:t>、比选时间、地点及结果通知</w:t>
      </w:r>
    </w:p>
    <w:p>
      <w:pPr>
        <w:widowControl/>
        <w:adjustRightInd w:val="0"/>
        <w:snapToGrid w:val="0"/>
        <w:spacing w:line="360" w:lineRule="auto"/>
        <w:ind w:firstLine="560" w:firstLineChars="200"/>
        <w:jc w:val="left"/>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.1 </w:t>
      </w:r>
      <w:r>
        <w:rPr>
          <w:rFonts w:hint="eastAsia" w:ascii="仿宋" w:hAnsi="仿宋" w:eastAsia="仿宋" w:cs="仿宋"/>
          <w:color w:val="auto"/>
          <w:sz w:val="28"/>
          <w:szCs w:val="28"/>
          <w:highlight w:val="none"/>
          <w:lang w:val="zh-CN"/>
        </w:rPr>
        <w:t>比选响应文件</w:t>
      </w:r>
      <w:r>
        <w:rPr>
          <w:rFonts w:hint="eastAsia" w:ascii="仿宋" w:hAnsi="仿宋" w:eastAsia="仿宋" w:cs="仿宋"/>
          <w:color w:val="auto"/>
          <w:kern w:val="0"/>
          <w:sz w:val="28"/>
          <w:szCs w:val="28"/>
          <w:highlight w:val="none"/>
        </w:rPr>
        <w:t>必须在</w:t>
      </w:r>
      <w:r>
        <w:rPr>
          <w:rFonts w:hint="eastAsia" w:ascii="仿宋" w:hAnsi="仿宋" w:eastAsia="仿宋" w:cs="仿宋"/>
          <w:color w:val="auto"/>
          <w:kern w:val="0"/>
          <w:sz w:val="28"/>
          <w:szCs w:val="28"/>
          <w:highlight w:val="none"/>
          <w:u w:val="single"/>
        </w:rPr>
        <w:t>202</w:t>
      </w:r>
      <w:r>
        <w:rPr>
          <w:rFonts w:hint="eastAsia" w:ascii="仿宋" w:hAnsi="仿宋" w:eastAsia="仿宋" w:cs="仿宋"/>
          <w:color w:val="auto"/>
          <w:kern w:val="0"/>
          <w:sz w:val="28"/>
          <w:szCs w:val="28"/>
          <w:highlight w:val="none"/>
          <w:u w:val="single"/>
          <w:lang w:val="en-US" w:eastAsia="zh-CN"/>
        </w:rPr>
        <w:t>2</w:t>
      </w:r>
      <w:r>
        <w:rPr>
          <w:rFonts w:hint="eastAsia" w:ascii="仿宋" w:hAnsi="仿宋" w:eastAsia="仿宋" w:cs="仿宋"/>
          <w:color w:val="auto"/>
          <w:kern w:val="0"/>
          <w:sz w:val="28"/>
          <w:szCs w:val="28"/>
          <w:highlight w:val="none"/>
          <w:u w:val="single"/>
        </w:rPr>
        <w:t>年</w:t>
      </w:r>
      <w:r>
        <w:rPr>
          <w:rFonts w:hint="eastAsia" w:ascii="仿宋" w:hAnsi="仿宋" w:eastAsia="仿宋" w:cs="仿宋"/>
          <w:color w:val="auto"/>
          <w:kern w:val="0"/>
          <w:sz w:val="28"/>
          <w:szCs w:val="28"/>
          <w:highlight w:val="none"/>
          <w:u w:val="single"/>
          <w:lang w:val="en-US" w:eastAsia="zh-CN"/>
        </w:rPr>
        <w:t>3</w:t>
      </w:r>
      <w:r>
        <w:rPr>
          <w:rFonts w:hint="eastAsia" w:ascii="仿宋" w:hAnsi="仿宋" w:eastAsia="仿宋" w:cs="仿宋"/>
          <w:color w:val="auto"/>
          <w:kern w:val="0"/>
          <w:sz w:val="28"/>
          <w:szCs w:val="28"/>
          <w:highlight w:val="none"/>
          <w:u w:val="single"/>
        </w:rPr>
        <w:t>月</w:t>
      </w:r>
      <w:r>
        <w:rPr>
          <w:rFonts w:hint="eastAsia" w:ascii="仿宋" w:hAnsi="仿宋" w:eastAsia="仿宋" w:cs="仿宋"/>
          <w:color w:val="auto"/>
          <w:kern w:val="0"/>
          <w:sz w:val="28"/>
          <w:szCs w:val="28"/>
          <w:highlight w:val="none"/>
          <w:u w:val="single"/>
          <w:lang w:val="en-US" w:eastAsia="zh-CN"/>
        </w:rPr>
        <w:t>1</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u w:val="single"/>
          <w:lang w:val="en-US" w:eastAsia="zh-CN"/>
        </w:rPr>
        <w:t>9：30</w:t>
      </w:r>
      <w:r>
        <w:rPr>
          <w:rFonts w:hint="eastAsia" w:ascii="仿宋" w:hAnsi="仿宋" w:eastAsia="仿宋" w:cs="仿宋"/>
          <w:color w:val="auto"/>
          <w:kern w:val="0"/>
          <w:sz w:val="28"/>
          <w:szCs w:val="28"/>
          <w:highlight w:val="none"/>
          <w:u w:val="single"/>
        </w:rPr>
        <w:t xml:space="preserve"> 至</w:t>
      </w:r>
      <w:r>
        <w:rPr>
          <w:rFonts w:hint="eastAsia" w:ascii="仿宋" w:hAnsi="仿宋" w:eastAsia="仿宋" w:cs="仿宋"/>
          <w:color w:val="auto"/>
          <w:kern w:val="0"/>
          <w:sz w:val="28"/>
          <w:szCs w:val="28"/>
          <w:highlight w:val="none"/>
          <w:u w:val="single"/>
          <w:lang w:val="en-US" w:eastAsia="zh-CN"/>
        </w:rPr>
        <w:t>10：00</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时送到重庆江北国际机场扩建指挥部</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二会议</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室，过期不予受理。</w:t>
      </w:r>
    </w:p>
    <w:p>
      <w:pPr>
        <w:widowControl/>
        <w:adjustRightInd w:val="0"/>
        <w:snapToGrid w:val="0"/>
        <w:spacing w:line="360" w:lineRule="auto"/>
        <w:ind w:firstLine="560" w:firstLineChars="200"/>
        <w:jc w:val="left"/>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.2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2022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10：00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时在重庆江北国际机场扩建指挥部对本项目进行比选，各比选响应人须参加。注：比选开始前，各比选响应人须在重庆江北国际机场扩建指挥部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二会议</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室等候通知具体比选地点。</w:t>
      </w:r>
    </w:p>
    <w:p>
      <w:pPr>
        <w:pStyle w:val="2"/>
        <w:wordWrap w:val="0"/>
        <w:spacing w:after="0" w:line="360" w:lineRule="auto"/>
        <w:ind w:firstLine="540" w:firstLineChars="200"/>
        <w:rPr>
          <w:rFonts w:hint="eastAsia" w:ascii="仿宋" w:hAnsi="仿宋" w:eastAsia="仿宋" w:cs="仿宋"/>
          <w:color w:val="auto"/>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 xml:space="preserve">.3 </w:t>
      </w:r>
      <w:r>
        <w:rPr>
          <w:rFonts w:hint="eastAsia" w:ascii="仿宋" w:hAnsi="仿宋" w:eastAsia="仿宋" w:cs="仿宋"/>
          <w:color w:val="auto"/>
          <w:sz w:val="28"/>
          <w:szCs w:val="28"/>
          <w:highlight w:val="none"/>
        </w:rPr>
        <w:t>各潜在比选响应人如有疑问，请将加盖公章的书面质疑函(WORD版、PDF版)至少于比选开始前3个工作日通过</w:t>
      </w:r>
      <w:r>
        <w:rPr>
          <w:rFonts w:hint="eastAsia" w:ascii="仿宋" w:hAnsi="仿宋" w:eastAsia="仿宋" w:cs="仿宋"/>
          <w:b/>
          <w:bCs/>
          <w:color w:val="auto"/>
          <w:sz w:val="28"/>
          <w:szCs w:val="28"/>
          <w:highlight w:val="none"/>
        </w:rPr>
        <w:t>邮件</w:t>
      </w:r>
      <w:r>
        <w:rPr>
          <w:rFonts w:hint="eastAsia" w:ascii="仿宋" w:hAnsi="仿宋" w:eastAsia="仿宋" w:cs="仿宋"/>
          <w:color w:val="auto"/>
          <w:sz w:val="28"/>
          <w:szCs w:val="28"/>
          <w:highlight w:val="none"/>
        </w:rPr>
        <w:t>的形式发送</w:t>
      </w:r>
      <w:r>
        <w:rPr>
          <w:rFonts w:hint="eastAsia" w:ascii="仿宋" w:hAnsi="仿宋" w:eastAsia="仿宋" w:cs="仿宋"/>
          <w:b/>
          <w:bCs/>
          <w:color w:val="auto"/>
          <w:sz w:val="28"/>
          <w:szCs w:val="28"/>
          <w:highlight w:val="none"/>
        </w:rPr>
        <w:t>kzzbcgglws@cqa.cn</w:t>
      </w:r>
      <w:r>
        <w:rPr>
          <w:rFonts w:hint="eastAsia" w:ascii="仿宋" w:hAnsi="仿宋" w:eastAsia="仿宋" w:cs="仿宋"/>
          <w:color w:val="auto"/>
          <w:sz w:val="28"/>
          <w:szCs w:val="28"/>
          <w:highlight w:val="none"/>
        </w:rPr>
        <w:t>（电话：023-67153951）。澄清或修改的内容可能影响比选响应文件编制的，应当在比选响应文件接收截止时间2日前以书面形式通知所有被邀请人，不足2日的，应顺延比选响应文件接收截止时间。请在比选开始前持续关注我司外网，以免遗漏该项目答疑、补遗文件。</w:t>
      </w:r>
    </w:p>
    <w:p>
      <w:pPr>
        <w:pStyle w:val="9"/>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.4参加比选唱价会议的比选响应人的法定代表人或其授权的代理人应当随身携带本人身份证（原件），授权的代理人还应当随身携带法定代表人授权委托书（原件），以备核验其合法身份。</w:t>
      </w:r>
    </w:p>
    <w:p>
      <w:pPr>
        <w:pStyle w:val="9"/>
        <w:ind w:firstLine="562"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.5 比选结果通知：待结果确定后会及时通知，原则上只通知被选中的</w:t>
      </w:r>
      <w:r>
        <w:rPr>
          <w:rFonts w:hint="eastAsia" w:ascii="仿宋" w:hAnsi="仿宋" w:eastAsia="仿宋" w:cs="仿宋"/>
          <w:color w:val="auto"/>
          <w:spacing w:val="-8"/>
          <w:sz w:val="28"/>
          <w:szCs w:val="28"/>
          <w:highlight w:val="none"/>
        </w:rPr>
        <w:t>比选响应人</w:t>
      </w:r>
      <w:r>
        <w:rPr>
          <w:rFonts w:hint="eastAsia" w:ascii="仿宋" w:hAnsi="仿宋" w:eastAsia="仿宋" w:cs="仿宋"/>
          <w:color w:val="auto"/>
          <w:sz w:val="28"/>
          <w:szCs w:val="28"/>
          <w:highlight w:val="none"/>
        </w:rPr>
        <w:t>，对未被选中的</w:t>
      </w:r>
      <w:r>
        <w:rPr>
          <w:rFonts w:hint="eastAsia" w:ascii="仿宋" w:hAnsi="仿宋" w:eastAsia="仿宋" w:cs="仿宋"/>
          <w:color w:val="auto"/>
          <w:spacing w:val="-8"/>
          <w:sz w:val="28"/>
          <w:szCs w:val="28"/>
          <w:highlight w:val="none"/>
        </w:rPr>
        <w:t>比选响应人</w:t>
      </w:r>
      <w:r>
        <w:rPr>
          <w:rFonts w:hint="eastAsia" w:ascii="仿宋" w:hAnsi="仿宋" w:eastAsia="仿宋" w:cs="仿宋"/>
          <w:color w:val="auto"/>
          <w:sz w:val="28"/>
          <w:szCs w:val="28"/>
          <w:highlight w:val="none"/>
        </w:rPr>
        <w:t>不通知、不解释。</w:t>
      </w:r>
    </w:p>
    <w:p>
      <w:pPr>
        <w:autoSpaceDE w:val="0"/>
        <w:autoSpaceDN w:val="0"/>
        <w:adjustRightInd w:val="0"/>
        <w:snapToGrid w:val="0"/>
        <w:spacing w:line="360" w:lineRule="auto"/>
        <w:ind w:firstLine="540" w:firstLineChars="200"/>
        <w:textAlignment w:val="bottom"/>
        <w:rPr>
          <w:rFonts w:hint="eastAsia" w:ascii="仿宋" w:hAnsi="仿宋" w:eastAsia="仿宋" w:cs="仿宋"/>
          <w:color w:val="auto"/>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.6 比选响应人一经递交比选响应文件，不得查阅、取回递交的响应文件。</w:t>
      </w:r>
    </w:p>
    <w:p>
      <w:pPr>
        <w:snapToGrid w:val="0"/>
        <w:spacing w:line="360" w:lineRule="auto"/>
        <w:ind w:firstLine="551" w:firstLineChars="196"/>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六</w:t>
      </w:r>
      <w:r>
        <w:rPr>
          <w:rFonts w:hint="eastAsia" w:ascii="仿宋" w:hAnsi="仿宋" w:eastAsia="仿宋" w:cs="仿宋"/>
          <w:b/>
          <w:color w:val="auto"/>
          <w:sz w:val="28"/>
          <w:szCs w:val="28"/>
          <w:highlight w:val="none"/>
        </w:rPr>
        <w:t>、联系方式</w:t>
      </w:r>
    </w:p>
    <w:p>
      <w:pPr>
        <w:snapToGrid w:val="0"/>
        <w:spacing w:line="360" w:lineRule="auto"/>
        <w:ind w:firstLine="53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业主：重庆机场集团有限公司</w:t>
      </w:r>
    </w:p>
    <w:p>
      <w:pPr>
        <w:wordWrap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联系人：凌老师</w:t>
      </w:r>
    </w:p>
    <w:p>
      <w:pPr>
        <w:wordWrap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电话：023-67153951</w:t>
      </w:r>
    </w:p>
    <w:p>
      <w:pPr>
        <w:wordWrap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邮编：401120</w:t>
      </w:r>
    </w:p>
    <w:p>
      <w:pPr>
        <w:snapToGrid w:val="0"/>
        <w:spacing w:line="360" w:lineRule="auto"/>
        <w:ind w:firstLine="539"/>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snapToGrid w:val="0"/>
        <w:spacing w:line="360" w:lineRule="auto"/>
        <w:rPr>
          <w:rFonts w:hint="eastAsia" w:ascii="仿宋" w:hAnsi="仿宋" w:eastAsia="仿宋" w:cs="仿宋"/>
          <w:color w:val="auto"/>
          <w:sz w:val="28"/>
          <w:szCs w:val="28"/>
          <w:highlight w:val="none"/>
        </w:rPr>
      </w:pPr>
    </w:p>
    <w:p>
      <w:pPr>
        <w:pStyle w:val="19"/>
        <w:ind w:right="1200" w:firstLine="0" w:firstLineChars="0"/>
        <w:jc w:val="both"/>
        <w:rPr>
          <w:lang w:eastAsia="zh-CN"/>
        </w:rPr>
      </w:pPr>
      <w:r>
        <w:rPr>
          <w:rFonts w:hint="eastAsia"/>
          <w:lang w:eastAsia="zh-CN"/>
        </w:rPr>
        <w:t xml:space="preserve"> 合同编号： </w:t>
      </w:r>
      <w:r>
        <w:rPr>
          <w:lang w:eastAsia="zh-CN"/>
        </w:rPr>
        <w:t xml:space="preserve">           </w:t>
      </w:r>
    </w:p>
    <w:p>
      <w:pPr>
        <w:snapToGrid w:val="0"/>
        <w:spacing w:line="360" w:lineRule="auto"/>
        <w:rPr>
          <w:rFonts w:ascii="等线" w:hAnsi="等线" w:eastAsia="等线"/>
          <w:sz w:val="44"/>
          <w:szCs w:val="36"/>
        </w:rPr>
      </w:pPr>
    </w:p>
    <w:p>
      <w:pPr>
        <w:jc w:val="center"/>
        <w:rPr>
          <w:b/>
          <w:sz w:val="44"/>
        </w:rPr>
      </w:pPr>
      <w:r>
        <w:rPr>
          <w:b/>
          <w:sz w:val="44"/>
        </w:rPr>
        <w:t>____________________________________</w:t>
      </w:r>
    </w:p>
    <w:p>
      <w:pPr>
        <w:pStyle w:val="20"/>
        <w:rPr>
          <w:lang w:eastAsia="zh-CN"/>
        </w:rPr>
      </w:pPr>
      <w:r>
        <w:rPr>
          <w:rFonts w:hint="eastAsia"/>
          <w:lang w:eastAsia="zh-CN"/>
        </w:rPr>
        <w:t>重庆江北国际机场</w:t>
      </w:r>
    </w:p>
    <w:p>
      <w:pPr>
        <w:pStyle w:val="20"/>
        <w:ind w:left="525" w:leftChars="250" w:firstLine="2168" w:firstLineChars="300"/>
        <w:rPr>
          <w:lang w:eastAsia="zh-CN"/>
        </w:rPr>
      </w:pPr>
      <w:r>
        <w:rPr>
          <w:rFonts w:hint="eastAsia"/>
          <w:lang w:eastAsia="zh-CN"/>
        </w:rPr>
        <w:t>_______合同</w:t>
      </w:r>
    </w:p>
    <w:p>
      <w:pPr>
        <w:jc w:val="center"/>
        <w:rPr>
          <w:b/>
          <w:sz w:val="44"/>
        </w:rPr>
      </w:pPr>
      <w:r>
        <w:rPr>
          <w:b/>
          <w:sz w:val="44"/>
        </w:rPr>
        <w:t>____________________________________</w:t>
      </w:r>
    </w:p>
    <w:p>
      <w:pPr>
        <w:ind w:firstLine="880" w:firstLineChars="200"/>
        <w:jc w:val="center"/>
        <w:rPr>
          <w:rFonts w:ascii="等线" w:hAnsi="等线" w:eastAsia="等线"/>
          <w:b/>
          <w:sz w:val="44"/>
        </w:rPr>
      </w:pPr>
    </w:p>
    <w:p>
      <w:pPr>
        <w:ind w:firstLine="420" w:firstLineChars="200"/>
        <w:jc w:val="center"/>
        <w:rPr>
          <w:rFonts w:ascii="等线" w:hAnsi="等线" w:eastAsia="等线"/>
          <w:b/>
        </w:rPr>
      </w:pPr>
    </w:p>
    <w:p>
      <w:pPr>
        <w:pStyle w:val="9"/>
      </w:pPr>
    </w:p>
    <w:p/>
    <w:p>
      <w:pPr>
        <w:pStyle w:val="9"/>
        <w:rPr>
          <w:rFonts w:hint="eastAsia"/>
        </w:rPr>
      </w:pPr>
    </w:p>
    <w:p>
      <w:pPr>
        <w:pStyle w:val="9"/>
        <w:rPr>
          <w:rFonts w:hint="eastAsia"/>
        </w:rPr>
      </w:pPr>
    </w:p>
    <w:p>
      <w:pPr>
        <w:snapToGrid w:val="0"/>
        <w:spacing w:line="360" w:lineRule="auto"/>
        <w:jc w:val="center"/>
        <w:rPr>
          <w:rFonts w:ascii="宋体" w:hAnsi="宋体"/>
          <w:b/>
          <w:sz w:val="32"/>
          <w:szCs w:val="32"/>
        </w:rPr>
      </w:pPr>
      <w:r>
        <w:rPr>
          <w:rFonts w:hint="eastAsia" w:ascii="宋体" w:hAnsi="宋体"/>
          <w:b/>
          <w:sz w:val="32"/>
          <w:szCs w:val="32"/>
        </w:rPr>
        <w:t>甲方：重庆机场集团有限公司</w:t>
      </w:r>
    </w:p>
    <w:p>
      <w:pPr>
        <w:tabs>
          <w:tab w:val="left" w:pos="1843"/>
        </w:tabs>
        <w:snapToGrid w:val="0"/>
        <w:spacing w:line="360" w:lineRule="auto"/>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乙方：</w:t>
      </w:r>
      <w:r>
        <w:rPr>
          <w:rFonts w:ascii="宋体" w:hAnsi="宋体" w:cs="宋体"/>
          <w:b/>
          <w:bCs/>
          <w:sz w:val="32"/>
          <w:szCs w:val="32"/>
        </w:rPr>
        <w:t xml:space="preserve"> ______________________</w:t>
      </w:r>
    </w:p>
    <w:p>
      <w:pPr>
        <w:spacing w:line="360" w:lineRule="auto"/>
        <w:jc w:val="both"/>
        <w:rPr>
          <w:rFonts w:ascii="仿宋_GB2312" w:eastAsia="仿宋_GB2312"/>
          <w:sz w:val="27"/>
          <w:szCs w:val="27"/>
        </w:rPr>
      </w:pPr>
    </w:p>
    <w:p>
      <w:pPr>
        <w:pStyle w:val="2"/>
      </w:pPr>
    </w:p>
    <w:p>
      <w:pPr>
        <w:pStyle w:val="2"/>
      </w:pPr>
    </w:p>
    <w:p>
      <w:pPr>
        <w:pStyle w:val="2"/>
      </w:pPr>
    </w:p>
    <w:p>
      <w:pPr>
        <w:pStyle w:val="2"/>
      </w:pPr>
    </w:p>
    <w:p>
      <w:pPr>
        <w:pStyle w:val="21"/>
        <w:jc w:val="center"/>
        <w:rPr>
          <w:rFonts w:ascii="仿宋_GB2312" w:eastAsia="仿宋_GB2312"/>
          <w:sz w:val="30"/>
          <w:szCs w:val="30"/>
        </w:rPr>
      </w:pPr>
      <w:r>
        <w:rPr>
          <w:rFonts w:ascii="仿宋_GB2312" w:eastAsia="仿宋_GB2312"/>
          <w:sz w:val="30"/>
          <w:szCs w:val="30"/>
          <w:lang w:val="zh-CN"/>
        </w:rPr>
        <w:t>目录</w:t>
      </w:r>
    </w:p>
    <w:p>
      <w:pPr>
        <w:pStyle w:val="7"/>
        <w:tabs>
          <w:tab w:val="right" w:leader="dot" w:pos="9350"/>
        </w:tabs>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3"/>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lang w:eastAsia="zh-CN"/>
        </w:rPr>
        <w:t>1</w:t>
      </w:r>
      <w:r>
        <w:rPr>
          <w:rFonts w:hint="eastAsia" w:ascii="仿宋_GB2312" w:eastAsia="仿宋_GB2312"/>
          <w:sz w:val="30"/>
          <w:szCs w:val="30"/>
          <w:lang w:eastAsia="zh-CN"/>
        </w:rPr>
        <w:fldChar w:fldCharType="end"/>
      </w:r>
    </w:p>
    <w:p>
      <w:pPr>
        <w:pStyle w:val="7"/>
        <w:tabs>
          <w:tab w:val="right" w:leader="dot" w:pos="9350"/>
        </w:tabs>
        <w:rPr>
          <w:rFonts w:ascii="仿宋_GB2312" w:eastAsia="仿宋_GB2312"/>
          <w:sz w:val="30"/>
          <w:szCs w:val="30"/>
        </w:rPr>
      </w:pPr>
      <w:r>
        <w:fldChar w:fldCharType="begin"/>
      </w:r>
      <w:r>
        <w:instrText xml:space="preserve"> HYPERLINK \l "_Toc25588101" </w:instrText>
      </w:r>
      <w:r>
        <w:fldChar w:fldCharType="separate"/>
      </w:r>
      <w:r>
        <w:rPr>
          <w:rStyle w:val="13"/>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lang w:eastAsia="zh-CN"/>
        </w:rPr>
        <w:t>1</w:t>
      </w:r>
      <w:r>
        <w:rPr>
          <w:rFonts w:hint="eastAsia" w:ascii="仿宋_GB2312" w:eastAsia="仿宋_GB2312"/>
          <w:sz w:val="30"/>
          <w:szCs w:val="30"/>
          <w:lang w:eastAsia="zh-CN"/>
        </w:rPr>
        <w:fldChar w:fldCharType="end"/>
      </w:r>
    </w:p>
    <w:p>
      <w:pPr>
        <w:pStyle w:val="7"/>
        <w:tabs>
          <w:tab w:val="right" w:leader="dot" w:pos="9350"/>
        </w:tabs>
        <w:rPr>
          <w:rFonts w:ascii="仿宋_GB2312" w:eastAsia="仿宋_GB2312"/>
          <w:sz w:val="30"/>
          <w:szCs w:val="30"/>
        </w:rPr>
      </w:pPr>
      <w:r>
        <w:fldChar w:fldCharType="begin"/>
      </w:r>
      <w:r>
        <w:instrText xml:space="preserve"> HYPERLINK \l "_Toc25588102" </w:instrText>
      </w:r>
      <w:r>
        <w:fldChar w:fldCharType="separate"/>
      </w:r>
      <w:r>
        <w:rPr>
          <w:rStyle w:val="13"/>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lang w:eastAsia="zh-CN"/>
        </w:rPr>
        <w:t>1</w:t>
      </w:r>
      <w:r>
        <w:rPr>
          <w:rFonts w:hint="eastAsia" w:ascii="仿宋_GB2312" w:eastAsia="仿宋_GB2312"/>
          <w:sz w:val="30"/>
          <w:szCs w:val="30"/>
          <w:lang w:eastAsia="zh-CN"/>
        </w:rPr>
        <w:fldChar w:fldCharType="end"/>
      </w:r>
    </w:p>
    <w:p>
      <w:pPr>
        <w:pStyle w:val="7"/>
        <w:tabs>
          <w:tab w:val="right" w:leader="dot" w:pos="9350"/>
        </w:tabs>
        <w:rPr>
          <w:rFonts w:ascii="仿宋_GB2312" w:eastAsia="仿宋_GB2312"/>
          <w:sz w:val="30"/>
          <w:szCs w:val="30"/>
          <w:lang w:eastAsia="zh-CN"/>
        </w:rPr>
      </w:pPr>
      <w:r>
        <w:fldChar w:fldCharType="begin"/>
      </w:r>
      <w:r>
        <w:instrText xml:space="preserve"> HYPERLINK \l "_Toc25588103" </w:instrText>
      </w:r>
      <w:r>
        <w:fldChar w:fldCharType="separate"/>
      </w:r>
      <w:r>
        <w:rPr>
          <w:rStyle w:val="13"/>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end"/>
      </w:r>
      <w:r>
        <w:rPr>
          <w:rFonts w:hint="eastAsia" w:ascii="仿宋_GB2312" w:eastAsia="仿宋_GB2312"/>
          <w:sz w:val="30"/>
          <w:szCs w:val="30"/>
          <w:lang w:eastAsia="zh-CN"/>
        </w:rPr>
        <w:t>2</w:t>
      </w:r>
    </w:p>
    <w:p>
      <w:pPr>
        <w:pStyle w:val="7"/>
        <w:tabs>
          <w:tab w:val="right" w:leader="dot" w:pos="9350"/>
        </w:tabs>
        <w:rPr>
          <w:rFonts w:ascii="仿宋_GB2312" w:eastAsia="仿宋_GB2312"/>
          <w:sz w:val="30"/>
          <w:szCs w:val="30"/>
          <w:lang w:eastAsia="zh-CN"/>
        </w:rPr>
      </w:pPr>
      <w:r>
        <w:fldChar w:fldCharType="begin"/>
      </w:r>
      <w:r>
        <w:instrText xml:space="preserve"> HYPERLINK \l "_Toc25588104" </w:instrText>
      </w:r>
      <w:r>
        <w:fldChar w:fldCharType="separate"/>
      </w:r>
      <w:r>
        <w:rPr>
          <w:rStyle w:val="13"/>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end"/>
      </w:r>
      <w:r>
        <w:rPr>
          <w:rFonts w:hint="eastAsia" w:ascii="仿宋_GB2312" w:eastAsia="仿宋_GB2312"/>
          <w:sz w:val="30"/>
          <w:szCs w:val="30"/>
          <w:lang w:eastAsia="zh-CN"/>
        </w:rPr>
        <w:t>3</w:t>
      </w:r>
    </w:p>
    <w:p>
      <w:pPr>
        <w:pStyle w:val="7"/>
        <w:tabs>
          <w:tab w:val="right" w:leader="dot" w:pos="9350"/>
        </w:tabs>
        <w:rPr>
          <w:rFonts w:ascii="仿宋_GB2312" w:eastAsia="仿宋_GB2312"/>
          <w:sz w:val="30"/>
          <w:szCs w:val="30"/>
        </w:rPr>
      </w:pPr>
      <w:r>
        <w:fldChar w:fldCharType="begin"/>
      </w:r>
      <w:r>
        <w:instrText xml:space="preserve"> HYPERLINK \l "_Toc25588105" </w:instrText>
      </w:r>
      <w:r>
        <w:fldChar w:fldCharType="separate"/>
      </w:r>
      <w:r>
        <w:rPr>
          <w:rStyle w:val="13"/>
          <w:rFonts w:hint="eastAsia" w:ascii="仿宋_GB2312" w:eastAsia="仿宋_GB2312"/>
          <w:sz w:val="30"/>
          <w:szCs w:val="30"/>
          <w:lang w:eastAsia="zh-CN"/>
        </w:rPr>
        <w:t>第六条 保证金</w:t>
      </w:r>
      <w:r>
        <w:rPr>
          <w:rFonts w:hint="eastAsia" w:ascii="仿宋_GB2312" w:eastAsia="仿宋_GB2312"/>
          <w:sz w:val="30"/>
          <w:szCs w:val="30"/>
        </w:rPr>
        <w:tab/>
      </w:r>
      <w:r>
        <w:rPr>
          <w:rFonts w:hint="eastAsia" w:ascii="仿宋_GB2312" w:eastAsia="仿宋_GB2312"/>
          <w:sz w:val="30"/>
          <w:szCs w:val="30"/>
          <w:lang w:eastAsia="zh-CN"/>
        </w:rPr>
        <w:t>4</w:t>
      </w:r>
      <w:r>
        <w:rPr>
          <w:rFonts w:hint="eastAsia" w:ascii="仿宋_GB2312" w:eastAsia="仿宋_GB2312"/>
          <w:sz w:val="30"/>
          <w:szCs w:val="30"/>
          <w:lang w:eastAsia="zh-CN"/>
        </w:rPr>
        <w:fldChar w:fldCharType="end"/>
      </w:r>
    </w:p>
    <w:p>
      <w:pPr>
        <w:pStyle w:val="7"/>
        <w:tabs>
          <w:tab w:val="right" w:leader="dot" w:pos="9350"/>
        </w:tabs>
        <w:rPr>
          <w:rFonts w:ascii="仿宋_GB2312" w:eastAsia="仿宋_GB2312"/>
          <w:sz w:val="30"/>
          <w:szCs w:val="30"/>
        </w:rPr>
      </w:pPr>
      <w:r>
        <w:fldChar w:fldCharType="begin"/>
      </w:r>
      <w:r>
        <w:instrText xml:space="preserve"> HYPERLINK \l "_Toc25588106" </w:instrText>
      </w:r>
      <w:r>
        <w:fldChar w:fldCharType="separate"/>
      </w:r>
      <w:r>
        <w:rPr>
          <w:rStyle w:val="13"/>
          <w:rFonts w:hint="eastAsia" w:ascii="仿宋_GB2312" w:eastAsia="仿宋_GB2312"/>
          <w:sz w:val="30"/>
          <w:szCs w:val="30"/>
          <w:lang w:eastAsia="zh-CN"/>
        </w:rPr>
        <w:t>第七条 付款方式</w:t>
      </w:r>
      <w:r>
        <w:rPr>
          <w:rFonts w:hint="eastAsia" w:ascii="仿宋_GB2312" w:eastAsia="仿宋_GB2312"/>
          <w:sz w:val="30"/>
          <w:szCs w:val="30"/>
        </w:rPr>
        <w:tab/>
      </w:r>
      <w:r>
        <w:rPr>
          <w:rFonts w:hint="eastAsia" w:ascii="仿宋_GB2312" w:eastAsia="仿宋_GB2312"/>
          <w:sz w:val="30"/>
          <w:szCs w:val="30"/>
          <w:lang w:eastAsia="zh-CN"/>
        </w:rPr>
        <w:t>4</w:t>
      </w:r>
      <w:r>
        <w:rPr>
          <w:rFonts w:hint="eastAsia" w:ascii="仿宋_GB2312" w:eastAsia="仿宋_GB2312"/>
          <w:sz w:val="30"/>
          <w:szCs w:val="30"/>
          <w:lang w:eastAsia="zh-CN"/>
        </w:rPr>
        <w:fldChar w:fldCharType="end"/>
      </w:r>
    </w:p>
    <w:p>
      <w:pPr>
        <w:pStyle w:val="7"/>
        <w:tabs>
          <w:tab w:val="right" w:leader="dot" w:pos="9350"/>
        </w:tabs>
        <w:rPr>
          <w:rFonts w:ascii="仿宋_GB2312" w:eastAsia="仿宋_GB2312"/>
          <w:sz w:val="30"/>
          <w:szCs w:val="30"/>
        </w:rPr>
      </w:pPr>
      <w:r>
        <w:fldChar w:fldCharType="begin"/>
      </w:r>
      <w:r>
        <w:instrText xml:space="preserve"> HYPERLINK \l "_Toc25588107" </w:instrText>
      </w:r>
      <w:r>
        <w:fldChar w:fldCharType="separate"/>
      </w:r>
      <w:r>
        <w:rPr>
          <w:rStyle w:val="13"/>
          <w:rFonts w:hint="eastAsia" w:ascii="仿宋_GB2312" w:eastAsia="仿宋_GB2312"/>
          <w:sz w:val="30"/>
          <w:szCs w:val="30"/>
          <w:lang w:eastAsia="zh-CN"/>
        </w:rPr>
        <w:t>第八条 违约和索赔</w:t>
      </w:r>
      <w:r>
        <w:rPr>
          <w:rFonts w:hint="eastAsia" w:ascii="仿宋_GB2312" w:eastAsia="仿宋_GB2312"/>
          <w:sz w:val="30"/>
          <w:szCs w:val="30"/>
        </w:rPr>
        <w:tab/>
      </w:r>
      <w:r>
        <w:rPr>
          <w:rFonts w:hint="eastAsia" w:ascii="仿宋_GB2312" w:eastAsia="仿宋_GB2312"/>
          <w:sz w:val="30"/>
          <w:szCs w:val="30"/>
          <w:lang w:eastAsia="zh-CN"/>
        </w:rPr>
        <w:t>5</w:t>
      </w:r>
      <w:r>
        <w:rPr>
          <w:rFonts w:hint="eastAsia" w:ascii="仿宋_GB2312" w:eastAsia="仿宋_GB2312"/>
          <w:sz w:val="30"/>
          <w:szCs w:val="30"/>
          <w:lang w:eastAsia="zh-CN"/>
        </w:rPr>
        <w:fldChar w:fldCharType="end"/>
      </w:r>
    </w:p>
    <w:p>
      <w:pPr>
        <w:pStyle w:val="7"/>
        <w:tabs>
          <w:tab w:val="right" w:leader="dot" w:pos="9350"/>
        </w:tabs>
        <w:rPr>
          <w:rStyle w:val="13"/>
          <w:rFonts w:hint="eastAsia" w:ascii="仿宋_GB2312" w:eastAsia="仿宋_GB2312"/>
          <w:sz w:val="30"/>
          <w:szCs w:val="30"/>
          <w:lang w:val="en-US" w:eastAsia="zh-CN"/>
        </w:rPr>
      </w:pPr>
      <w:r>
        <w:fldChar w:fldCharType="begin"/>
      </w:r>
      <w:r>
        <w:instrText xml:space="preserve"> HYPERLINK \l "_Toc25588108" </w:instrText>
      </w:r>
      <w:r>
        <w:fldChar w:fldCharType="separate"/>
      </w:r>
      <w:r>
        <w:rPr>
          <w:rStyle w:val="13"/>
          <w:rFonts w:hint="eastAsia" w:ascii="仿宋_GB2312" w:eastAsia="仿宋_GB2312"/>
          <w:sz w:val="30"/>
          <w:szCs w:val="30"/>
          <w:lang w:eastAsia="zh-CN"/>
        </w:rPr>
        <w:t xml:space="preserve">第九条 </w:t>
      </w:r>
      <w:r>
        <w:rPr>
          <w:rStyle w:val="13"/>
          <w:rFonts w:hint="eastAsia" w:ascii="仿宋_GB2312" w:eastAsia="仿宋_GB2312"/>
          <w:sz w:val="30"/>
          <w:szCs w:val="30"/>
          <w:lang w:val="en-US" w:eastAsia="zh-CN"/>
        </w:rPr>
        <w:t>低价风险担保</w:t>
      </w:r>
      <w:r>
        <w:rPr>
          <w:rFonts w:hint="eastAsia" w:ascii="仿宋_GB2312" w:eastAsia="仿宋_GB2312"/>
          <w:sz w:val="30"/>
          <w:szCs w:val="30"/>
        </w:rPr>
        <w:tab/>
      </w:r>
      <w:r>
        <w:rPr>
          <w:rFonts w:hint="eastAsia" w:ascii="仿宋_GB2312" w:eastAsia="仿宋_GB2312"/>
          <w:sz w:val="30"/>
          <w:szCs w:val="30"/>
          <w:lang w:eastAsia="zh-CN"/>
        </w:rPr>
        <w:t>6</w:t>
      </w:r>
    </w:p>
    <w:p>
      <w:pPr>
        <w:pStyle w:val="7"/>
        <w:tabs>
          <w:tab w:val="right" w:leader="dot" w:pos="9350"/>
        </w:tabs>
        <w:rPr>
          <w:rFonts w:ascii="仿宋_GB2312" w:eastAsia="仿宋_GB2312"/>
          <w:sz w:val="30"/>
          <w:szCs w:val="30"/>
        </w:rPr>
      </w:pPr>
      <w:r>
        <w:rPr>
          <w:rStyle w:val="13"/>
          <w:rFonts w:hint="eastAsia" w:ascii="仿宋_GB2312" w:eastAsia="仿宋_GB2312"/>
          <w:sz w:val="30"/>
          <w:szCs w:val="30"/>
          <w:lang w:val="en-US" w:eastAsia="zh-CN"/>
        </w:rPr>
        <w:t xml:space="preserve">第十条 </w:t>
      </w:r>
      <w:r>
        <w:rPr>
          <w:rStyle w:val="13"/>
          <w:rFonts w:hint="eastAsia" w:ascii="仿宋_GB2312" w:eastAsia="仿宋_GB2312"/>
          <w:sz w:val="30"/>
          <w:szCs w:val="30"/>
          <w:lang w:eastAsia="zh-CN"/>
        </w:rPr>
        <w:t>不可抗力</w:t>
      </w:r>
      <w:r>
        <w:rPr>
          <w:rFonts w:hint="eastAsia" w:ascii="仿宋_GB2312" w:eastAsia="仿宋_GB2312"/>
          <w:sz w:val="30"/>
          <w:szCs w:val="30"/>
        </w:rPr>
        <w:tab/>
      </w:r>
      <w:r>
        <w:rPr>
          <w:rFonts w:hint="eastAsia" w:ascii="仿宋_GB2312" w:eastAsia="仿宋_GB2312"/>
          <w:sz w:val="30"/>
          <w:szCs w:val="30"/>
          <w:lang w:eastAsia="zh-CN"/>
        </w:rPr>
        <w:t>6</w:t>
      </w:r>
      <w:r>
        <w:rPr>
          <w:rFonts w:hint="eastAsia" w:ascii="仿宋_GB2312" w:eastAsia="仿宋_GB2312"/>
          <w:sz w:val="30"/>
          <w:szCs w:val="30"/>
          <w:lang w:eastAsia="zh-CN"/>
        </w:rPr>
        <w:fldChar w:fldCharType="end"/>
      </w:r>
    </w:p>
    <w:p>
      <w:pPr>
        <w:pStyle w:val="7"/>
        <w:tabs>
          <w:tab w:val="right" w:leader="dot" w:pos="9350"/>
        </w:tabs>
        <w:rPr>
          <w:rFonts w:ascii="仿宋_GB2312" w:eastAsia="仿宋_GB2312"/>
          <w:sz w:val="30"/>
          <w:szCs w:val="30"/>
        </w:rPr>
      </w:pPr>
      <w:r>
        <w:fldChar w:fldCharType="begin"/>
      </w:r>
      <w:r>
        <w:instrText xml:space="preserve"> HYPERLINK \l "_Toc25588109" </w:instrText>
      </w:r>
      <w:r>
        <w:fldChar w:fldCharType="separate"/>
      </w:r>
      <w:r>
        <w:rPr>
          <w:rStyle w:val="13"/>
          <w:rFonts w:hint="eastAsia" w:ascii="仿宋_GB2312" w:eastAsia="仿宋_GB2312"/>
          <w:sz w:val="30"/>
          <w:szCs w:val="30"/>
          <w:lang w:eastAsia="zh-CN"/>
        </w:rPr>
        <w:t>第十</w:t>
      </w:r>
      <w:r>
        <w:rPr>
          <w:rStyle w:val="13"/>
          <w:rFonts w:hint="eastAsia" w:ascii="仿宋_GB2312" w:eastAsia="仿宋_GB2312"/>
          <w:sz w:val="30"/>
          <w:szCs w:val="30"/>
          <w:lang w:val="en-US" w:eastAsia="zh-CN"/>
        </w:rPr>
        <w:t>一</w:t>
      </w:r>
      <w:r>
        <w:rPr>
          <w:rStyle w:val="13"/>
          <w:rFonts w:hint="eastAsia" w:ascii="仿宋_GB2312" w:eastAsia="仿宋_GB2312"/>
          <w:sz w:val="30"/>
          <w:szCs w:val="30"/>
          <w:lang w:eastAsia="zh-CN"/>
        </w:rPr>
        <w:t>条 通知条款</w:t>
      </w:r>
      <w:r>
        <w:rPr>
          <w:rFonts w:hint="eastAsia" w:ascii="仿宋_GB2312" w:eastAsia="仿宋_GB2312"/>
          <w:sz w:val="30"/>
          <w:szCs w:val="30"/>
        </w:rPr>
        <w:tab/>
      </w:r>
      <w:r>
        <w:rPr>
          <w:rFonts w:hint="eastAsia" w:ascii="仿宋_GB2312" w:eastAsia="仿宋_GB2312"/>
          <w:sz w:val="30"/>
          <w:szCs w:val="30"/>
          <w:lang w:eastAsia="zh-CN"/>
        </w:rPr>
        <w:t>7</w:t>
      </w:r>
      <w:r>
        <w:rPr>
          <w:rFonts w:hint="eastAsia" w:ascii="仿宋_GB2312" w:eastAsia="仿宋_GB2312"/>
          <w:sz w:val="30"/>
          <w:szCs w:val="30"/>
          <w:lang w:eastAsia="zh-CN"/>
        </w:rPr>
        <w:fldChar w:fldCharType="end"/>
      </w:r>
    </w:p>
    <w:p>
      <w:pPr>
        <w:pStyle w:val="7"/>
        <w:tabs>
          <w:tab w:val="right" w:leader="dot" w:pos="9350"/>
        </w:tabs>
        <w:rPr>
          <w:rFonts w:ascii="仿宋_GB2312" w:eastAsia="仿宋_GB2312"/>
          <w:sz w:val="30"/>
          <w:szCs w:val="30"/>
        </w:rPr>
      </w:pPr>
      <w:r>
        <w:fldChar w:fldCharType="begin"/>
      </w:r>
      <w:r>
        <w:instrText xml:space="preserve"> HYPERLINK \l "_Toc25588110" </w:instrText>
      </w:r>
      <w:r>
        <w:fldChar w:fldCharType="separate"/>
      </w:r>
      <w:r>
        <w:rPr>
          <w:rStyle w:val="13"/>
          <w:rFonts w:hint="eastAsia" w:ascii="仿宋_GB2312" w:eastAsia="仿宋_GB2312"/>
          <w:sz w:val="30"/>
          <w:szCs w:val="30"/>
          <w:lang w:eastAsia="zh-CN"/>
        </w:rPr>
        <w:t>第十</w:t>
      </w:r>
      <w:r>
        <w:rPr>
          <w:rStyle w:val="13"/>
          <w:rFonts w:hint="eastAsia" w:ascii="仿宋_GB2312" w:eastAsia="仿宋_GB2312"/>
          <w:sz w:val="30"/>
          <w:szCs w:val="30"/>
          <w:lang w:val="en-US" w:eastAsia="zh-CN"/>
        </w:rPr>
        <w:t>二</w:t>
      </w:r>
      <w:r>
        <w:rPr>
          <w:rStyle w:val="13"/>
          <w:rFonts w:hint="eastAsia" w:ascii="仿宋_GB2312" w:eastAsia="仿宋_GB2312"/>
          <w:sz w:val="30"/>
          <w:szCs w:val="30"/>
          <w:lang w:eastAsia="zh-CN"/>
        </w:rPr>
        <w:t>条 保密条款</w:t>
      </w:r>
      <w:r>
        <w:rPr>
          <w:rFonts w:hint="eastAsia" w:ascii="仿宋_GB2312" w:eastAsia="仿宋_GB2312"/>
          <w:sz w:val="30"/>
          <w:szCs w:val="30"/>
        </w:rPr>
        <w:tab/>
      </w:r>
      <w:r>
        <w:rPr>
          <w:rFonts w:hint="eastAsia" w:ascii="仿宋_GB2312" w:eastAsia="仿宋_GB2312"/>
          <w:sz w:val="30"/>
          <w:szCs w:val="30"/>
          <w:lang w:eastAsia="zh-CN"/>
        </w:rPr>
        <w:t>9</w:t>
      </w:r>
      <w:r>
        <w:rPr>
          <w:rFonts w:hint="eastAsia" w:ascii="仿宋_GB2312" w:eastAsia="仿宋_GB2312"/>
          <w:sz w:val="30"/>
          <w:szCs w:val="30"/>
          <w:lang w:eastAsia="zh-CN"/>
        </w:rPr>
        <w:fldChar w:fldCharType="end"/>
      </w:r>
    </w:p>
    <w:p>
      <w:pPr>
        <w:pStyle w:val="7"/>
        <w:tabs>
          <w:tab w:val="right" w:leader="dot" w:pos="9350"/>
        </w:tabs>
        <w:rPr>
          <w:rFonts w:ascii="仿宋_GB2312" w:eastAsia="仿宋_GB2312"/>
          <w:sz w:val="30"/>
          <w:szCs w:val="30"/>
        </w:rPr>
      </w:pPr>
      <w:r>
        <w:fldChar w:fldCharType="begin"/>
      </w:r>
      <w:r>
        <w:instrText xml:space="preserve"> HYPERLINK \l "_Toc25588111" </w:instrText>
      </w:r>
      <w:r>
        <w:fldChar w:fldCharType="separate"/>
      </w:r>
      <w:r>
        <w:rPr>
          <w:rStyle w:val="13"/>
          <w:rFonts w:hint="eastAsia" w:ascii="仿宋_GB2312" w:eastAsia="仿宋_GB2312"/>
          <w:sz w:val="30"/>
          <w:szCs w:val="30"/>
          <w:lang w:eastAsia="zh-CN"/>
        </w:rPr>
        <w:t>第十</w:t>
      </w:r>
      <w:r>
        <w:rPr>
          <w:rStyle w:val="13"/>
          <w:rFonts w:hint="eastAsia" w:ascii="仿宋_GB2312" w:eastAsia="仿宋_GB2312"/>
          <w:sz w:val="30"/>
          <w:szCs w:val="30"/>
          <w:lang w:val="en-US" w:eastAsia="zh-CN"/>
        </w:rPr>
        <w:t>三</w:t>
      </w:r>
      <w:r>
        <w:rPr>
          <w:rStyle w:val="13"/>
          <w:rFonts w:hint="eastAsia" w:ascii="仿宋_GB2312" w:eastAsia="仿宋_GB2312"/>
          <w:sz w:val="30"/>
          <w:szCs w:val="30"/>
          <w:lang w:eastAsia="zh-CN"/>
        </w:rPr>
        <w:t>条 合同争议的解决方式</w:t>
      </w:r>
      <w:r>
        <w:rPr>
          <w:rFonts w:hint="eastAsia" w:ascii="仿宋_GB2312" w:eastAsia="仿宋_GB2312"/>
          <w:sz w:val="30"/>
          <w:szCs w:val="30"/>
        </w:rPr>
        <w:tab/>
      </w:r>
      <w:r>
        <w:rPr>
          <w:rFonts w:hint="eastAsia" w:ascii="仿宋_GB2312" w:eastAsia="仿宋_GB2312"/>
          <w:sz w:val="30"/>
          <w:szCs w:val="30"/>
          <w:lang w:eastAsia="zh-CN"/>
        </w:rPr>
        <w:t>9</w:t>
      </w:r>
      <w:r>
        <w:rPr>
          <w:rFonts w:hint="eastAsia" w:ascii="仿宋_GB2312" w:eastAsia="仿宋_GB2312"/>
          <w:sz w:val="30"/>
          <w:szCs w:val="30"/>
          <w:lang w:eastAsia="zh-CN"/>
        </w:rPr>
        <w:fldChar w:fldCharType="end"/>
      </w:r>
    </w:p>
    <w:p>
      <w:pPr>
        <w:pStyle w:val="7"/>
        <w:tabs>
          <w:tab w:val="right" w:leader="dot" w:pos="9350"/>
        </w:tabs>
        <w:rPr>
          <w:rFonts w:ascii="仿宋_GB2312" w:eastAsia="仿宋_GB2312"/>
          <w:sz w:val="30"/>
          <w:szCs w:val="30"/>
          <w:lang w:eastAsia="zh-CN"/>
        </w:rPr>
      </w:pPr>
      <w:r>
        <w:fldChar w:fldCharType="begin"/>
      </w:r>
      <w:r>
        <w:rPr>
          <w:lang w:eastAsia="zh-CN"/>
        </w:rPr>
        <w:instrText xml:space="preserve"> HYPERLINK \l "_Toc25588112" </w:instrText>
      </w:r>
      <w:r>
        <w:fldChar w:fldCharType="separate"/>
      </w:r>
      <w:r>
        <w:rPr>
          <w:rStyle w:val="13"/>
          <w:rFonts w:hint="eastAsia" w:ascii="仿宋_GB2312" w:eastAsia="仿宋_GB2312"/>
          <w:sz w:val="30"/>
          <w:szCs w:val="30"/>
          <w:lang w:eastAsia="zh-CN"/>
        </w:rPr>
        <w:t>第十</w:t>
      </w:r>
      <w:r>
        <w:rPr>
          <w:rStyle w:val="13"/>
          <w:rFonts w:hint="eastAsia" w:ascii="仿宋_GB2312" w:eastAsia="仿宋_GB2312"/>
          <w:sz w:val="30"/>
          <w:szCs w:val="30"/>
          <w:lang w:val="en-US" w:eastAsia="zh-CN"/>
        </w:rPr>
        <w:t>四</w:t>
      </w:r>
      <w:r>
        <w:rPr>
          <w:rStyle w:val="13"/>
          <w:rFonts w:hint="eastAsia" w:ascii="仿宋_GB2312" w:eastAsia="仿宋_GB2312"/>
          <w:sz w:val="30"/>
          <w:szCs w:val="30"/>
          <w:lang w:eastAsia="zh-CN"/>
        </w:rPr>
        <w:t>条 合同的变更和解除</w:t>
      </w:r>
      <w:r>
        <w:rPr>
          <w:rFonts w:hint="eastAsia" w:ascii="仿宋_GB2312" w:eastAsia="仿宋_GB2312"/>
          <w:sz w:val="30"/>
          <w:szCs w:val="30"/>
          <w:lang w:eastAsia="zh-CN"/>
        </w:rPr>
        <w:tab/>
      </w:r>
      <w:r>
        <w:rPr>
          <w:rFonts w:hint="eastAsia" w:ascii="仿宋_GB2312" w:eastAsia="仿宋_GB2312"/>
          <w:sz w:val="30"/>
          <w:szCs w:val="30"/>
          <w:lang w:eastAsia="zh-CN"/>
        </w:rPr>
        <w:t>1</w:t>
      </w:r>
      <w:r>
        <w:rPr>
          <w:rFonts w:hint="eastAsia" w:ascii="仿宋_GB2312" w:eastAsia="仿宋_GB2312"/>
          <w:sz w:val="30"/>
          <w:szCs w:val="30"/>
          <w:lang w:eastAsia="zh-CN"/>
        </w:rPr>
        <w:fldChar w:fldCharType="end"/>
      </w:r>
      <w:r>
        <w:rPr>
          <w:rFonts w:hint="eastAsia" w:ascii="仿宋_GB2312" w:eastAsia="仿宋_GB2312"/>
          <w:sz w:val="30"/>
          <w:szCs w:val="30"/>
          <w:lang w:eastAsia="zh-CN"/>
        </w:rPr>
        <w:t>0</w:t>
      </w:r>
    </w:p>
    <w:p>
      <w:pPr>
        <w:rPr>
          <w:b/>
          <w:bCs/>
          <w:lang w:val="zh-CN"/>
        </w:rPr>
      </w:pPr>
      <w:r>
        <w:rPr>
          <w:rFonts w:hint="eastAsia" w:ascii="仿宋_GB2312" w:eastAsia="仿宋_GB2312"/>
          <w:b/>
          <w:bCs/>
          <w:sz w:val="30"/>
          <w:szCs w:val="30"/>
          <w:lang w:val="zh-CN"/>
        </w:rPr>
        <w:fldChar w:fldCharType="end"/>
      </w:r>
    </w:p>
    <w:p>
      <w:pPr>
        <w:pStyle w:val="3"/>
        <w:spacing w:line="360" w:lineRule="auto"/>
        <w:ind w:firstLine="3325" w:firstLineChars="950"/>
        <w:rPr>
          <w:rFonts w:ascii="黑体" w:eastAsia="黑体"/>
          <w:b w:val="0"/>
          <w:sz w:val="35"/>
          <w:szCs w:val="35"/>
        </w:rPr>
      </w:pPr>
      <w:r>
        <w:rPr>
          <w:rFonts w:hint="eastAsia" w:ascii="黑体" w:eastAsia="黑体"/>
          <w:b w:val="0"/>
          <w:sz w:val="35"/>
          <w:szCs w:val="35"/>
          <w:lang w:val="en-US" w:eastAsia="zh-CN"/>
        </w:rPr>
        <w:t>外 墙 清 洗</w:t>
      </w:r>
      <w:r>
        <w:rPr>
          <w:rFonts w:ascii="黑体" w:eastAsia="黑体"/>
          <w:b w:val="0"/>
          <w:sz w:val="35"/>
          <w:szCs w:val="35"/>
        </w:rPr>
        <w:t xml:space="preserve"> 合 同</w:t>
      </w:r>
    </w:p>
    <w:p>
      <w:pPr>
        <w:pStyle w:val="19"/>
        <w:ind w:firstLine="602"/>
        <w:rPr>
          <w:b/>
          <w:bCs/>
          <w:lang w:eastAsia="zh-CN"/>
        </w:rPr>
      </w:pPr>
      <w:r>
        <w:rPr>
          <w:rFonts w:hint="eastAsia"/>
          <w:b/>
          <w:bCs/>
          <w:lang w:eastAsia="zh-CN"/>
        </w:rPr>
        <w:t>甲方（买方）：重庆机场集团有限公司</w:t>
      </w:r>
    </w:p>
    <w:p>
      <w:pPr>
        <w:pStyle w:val="19"/>
        <w:ind w:firstLine="602"/>
        <w:rPr>
          <w:b/>
          <w:bCs/>
          <w:lang w:eastAsia="zh-CN"/>
        </w:rPr>
      </w:pPr>
      <w:r>
        <w:rPr>
          <w:rFonts w:hint="eastAsia"/>
          <w:b/>
          <w:bCs/>
          <w:lang w:eastAsia="zh-CN"/>
        </w:rPr>
        <w:t>统一信用代码：</w:t>
      </w:r>
    </w:p>
    <w:p>
      <w:pPr>
        <w:pStyle w:val="19"/>
        <w:ind w:firstLine="602"/>
        <w:rPr>
          <w:b/>
          <w:bCs/>
          <w:lang w:eastAsia="zh-CN"/>
        </w:rPr>
      </w:pPr>
      <w:r>
        <w:rPr>
          <w:rFonts w:hint="eastAsia"/>
          <w:b/>
          <w:bCs/>
          <w:lang w:eastAsia="zh-CN"/>
        </w:rPr>
        <w:t>送达地址：</w:t>
      </w:r>
    </w:p>
    <w:p>
      <w:pPr>
        <w:pStyle w:val="19"/>
        <w:ind w:firstLine="602"/>
        <w:rPr>
          <w:b/>
          <w:bCs/>
          <w:lang w:eastAsia="zh-CN"/>
        </w:rPr>
      </w:pPr>
      <w:r>
        <w:rPr>
          <w:rFonts w:hint="eastAsia"/>
          <w:b/>
          <w:bCs/>
          <w:lang w:eastAsia="zh-CN"/>
        </w:rPr>
        <w:t xml:space="preserve">联系人： </w:t>
      </w:r>
    </w:p>
    <w:p>
      <w:pPr>
        <w:pStyle w:val="19"/>
        <w:ind w:firstLine="602"/>
        <w:rPr>
          <w:b/>
          <w:bCs/>
          <w:lang w:eastAsia="zh-CN"/>
        </w:rPr>
      </w:pPr>
      <w:r>
        <w:rPr>
          <w:rFonts w:hint="eastAsia"/>
          <w:b/>
          <w:bCs/>
          <w:lang w:eastAsia="zh-CN"/>
        </w:rPr>
        <w:t>联系电话：</w:t>
      </w:r>
    </w:p>
    <w:p>
      <w:pPr>
        <w:pStyle w:val="19"/>
        <w:ind w:firstLine="602"/>
        <w:rPr>
          <w:b/>
          <w:bCs/>
          <w:lang w:eastAsia="zh-CN"/>
        </w:rPr>
      </w:pPr>
      <w:r>
        <w:rPr>
          <w:rFonts w:hint="eastAsia"/>
          <w:b/>
          <w:bCs/>
          <w:lang w:eastAsia="zh-CN"/>
        </w:rPr>
        <w:t>邮箱：</w:t>
      </w:r>
    </w:p>
    <w:p>
      <w:pPr>
        <w:pStyle w:val="19"/>
        <w:ind w:firstLine="602"/>
        <w:rPr>
          <w:b/>
          <w:bCs/>
          <w:lang w:eastAsia="zh-CN"/>
        </w:rPr>
      </w:pPr>
      <w:r>
        <w:rPr>
          <w:rFonts w:hint="eastAsia"/>
          <w:b/>
          <w:bCs/>
          <w:lang w:eastAsia="zh-CN"/>
        </w:rPr>
        <w:t xml:space="preserve">乙方（卖方）： </w:t>
      </w:r>
    </w:p>
    <w:p>
      <w:pPr>
        <w:pStyle w:val="19"/>
        <w:ind w:firstLine="602"/>
        <w:rPr>
          <w:b/>
          <w:bCs/>
          <w:lang w:eastAsia="zh-CN"/>
        </w:rPr>
      </w:pPr>
      <w:r>
        <w:rPr>
          <w:rFonts w:hint="eastAsia"/>
          <w:b/>
          <w:bCs/>
          <w:lang w:eastAsia="zh-CN"/>
        </w:rPr>
        <w:t>统一信用代码：</w:t>
      </w:r>
    </w:p>
    <w:p>
      <w:pPr>
        <w:pStyle w:val="19"/>
        <w:ind w:firstLine="602"/>
        <w:rPr>
          <w:b/>
          <w:bCs/>
          <w:lang w:eastAsia="zh-CN"/>
        </w:rPr>
      </w:pPr>
      <w:r>
        <w:rPr>
          <w:rFonts w:hint="eastAsia"/>
          <w:b/>
          <w:bCs/>
          <w:lang w:eastAsia="zh-CN"/>
        </w:rPr>
        <w:t>送达地址：</w:t>
      </w:r>
    </w:p>
    <w:p>
      <w:pPr>
        <w:pStyle w:val="19"/>
        <w:ind w:firstLine="602"/>
        <w:rPr>
          <w:b/>
          <w:bCs/>
          <w:lang w:eastAsia="zh-CN"/>
        </w:rPr>
      </w:pPr>
      <w:r>
        <w:rPr>
          <w:rFonts w:hint="eastAsia"/>
          <w:b/>
          <w:bCs/>
          <w:lang w:eastAsia="zh-CN"/>
        </w:rPr>
        <w:t xml:space="preserve">联系人： </w:t>
      </w:r>
    </w:p>
    <w:p>
      <w:pPr>
        <w:pStyle w:val="19"/>
        <w:ind w:firstLine="602"/>
        <w:rPr>
          <w:b/>
          <w:bCs/>
          <w:lang w:eastAsia="zh-CN"/>
        </w:rPr>
      </w:pPr>
      <w:r>
        <w:rPr>
          <w:rFonts w:hint="eastAsia"/>
          <w:b/>
          <w:bCs/>
          <w:lang w:eastAsia="zh-CN"/>
        </w:rPr>
        <w:t>联系电话：</w:t>
      </w:r>
    </w:p>
    <w:p>
      <w:pPr>
        <w:pStyle w:val="19"/>
        <w:ind w:firstLine="602"/>
        <w:rPr>
          <w:b/>
          <w:bCs/>
          <w:lang w:eastAsia="zh-CN"/>
        </w:rPr>
      </w:pPr>
      <w:r>
        <w:rPr>
          <w:rFonts w:hint="eastAsia"/>
          <w:b/>
          <w:bCs/>
          <w:lang w:eastAsia="zh-CN"/>
        </w:rPr>
        <w:t>邮箱：</w:t>
      </w:r>
    </w:p>
    <w:p>
      <w:pPr>
        <w:pStyle w:val="19"/>
        <w:ind w:firstLine="602"/>
        <w:rPr>
          <w:b/>
          <w:bCs/>
          <w:lang w:eastAsia="zh-CN"/>
        </w:rPr>
      </w:pPr>
      <w:r>
        <w:rPr>
          <w:rFonts w:hint="eastAsia"/>
          <w:b/>
          <w:bCs/>
          <w:lang w:eastAsia="zh-CN"/>
        </w:rPr>
        <w:t xml:space="preserve">签订地点： </w:t>
      </w:r>
    </w:p>
    <w:p>
      <w:pPr>
        <w:pStyle w:val="19"/>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u w:val="single"/>
          <w:lang w:val="en-US" w:eastAsia="zh-CN"/>
        </w:rPr>
        <w:t xml:space="preserve"> </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u w:val="single"/>
          <w:lang w:val="en-US" w:eastAsia="zh-CN"/>
        </w:rPr>
        <w:t xml:space="preserve"> </w:t>
      </w:r>
      <w:r>
        <w:rPr>
          <w:rFonts w:hint="eastAsia"/>
          <w:b/>
          <w:bCs/>
          <w:u w:val="single"/>
          <w:lang w:eastAsia="zh-CN"/>
        </w:rPr>
        <w:t xml:space="preserve"> </w:t>
      </w:r>
      <w:r>
        <w:rPr>
          <w:rFonts w:hint="eastAsia"/>
          <w:b/>
          <w:bCs/>
          <w:lang w:eastAsia="zh-CN"/>
        </w:rPr>
        <w:t>日</w:t>
      </w:r>
    </w:p>
    <w:p>
      <w:pPr>
        <w:pStyle w:val="9"/>
        <w:jc w:val="both"/>
      </w:pPr>
    </w:p>
    <w:p/>
    <w:p>
      <w:pPr>
        <w:pStyle w:val="2"/>
      </w:pPr>
    </w:p>
    <w:p>
      <w:pPr>
        <w:pStyle w:val="2"/>
      </w:pPr>
    </w:p>
    <w:p>
      <w:pPr>
        <w:pStyle w:val="2"/>
      </w:pPr>
    </w:p>
    <w:p>
      <w:pPr>
        <w:pStyle w:val="19"/>
        <w:ind w:firstLine="560"/>
        <w:rPr>
          <w:rFonts w:ascii="仿宋" w:eastAsia="仿宋"/>
          <w:color w:val="auto"/>
          <w:sz w:val="28"/>
          <w:lang w:eastAsia="zh-CN"/>
        </w:rPr>
      </w:pPr>
      <w:r>
        <w:rPr>
          <w:rFonts w:ascii="仿宋" w:eastAsia="仿宋"/>
          <w:color w:val="auto"/>
          <w:sz w:val="28"/>
          <w:lang w:eastAsia="zh-CN"/>
        </w:rPr>
        <w:t>甲乙双方依照《中华人民共和国</w:t>
      </w:r>
      <w:r>
        <w:rPr>
          <w:rFonts w:hint="eastAsia" w:ascii="仿宋" w:eastAsia="仿宋"/>
          <w:color w:val="auto"/>
          <w:sz w:val="28"/>
          <w:lang w:eastAsia="zh-CN"/>
        </w:rPr>
        <w:t>民法典</w:t>
      </w:r>
      <w:r>
        <w:rPr>
          <w:rFonts w:ascii="仿宋" w:eastAsia="仿宋"/>
          <w:color w:val="auto"/>
          <w:sz w:val="28"/>
          <w:lang w:eastAsia="zh-CN"/>
        </w:rPr>
        <w:t>》及相关法律、法规规定，本着平等、自愿的原则，经友好协商，现就甲方向乙方购买</w:t>
      </w:r>
      <w:r>
        <w:rPr>
          <w:rFonts w:hint="eastAsia" w:ascii="仿宋" w:eastAsia="仿宋"/>
          <w:color w:val="auto"/>
          <w:sz w:val="28"/>
          <w:lang w:eastAsia="zh-CN"/>
        </w:rPr>
        <w:t>_________相关</w:t>
      </w:r>
      <w:r>
        <w:rPr>
          <w:rFonts w:ascii="仿宋" w:eastAsia="仿宋"/>
          <w:color w:val="auto"/>
          <w:sz w:val="28"/>
          <w:lang w:eastAsia="zh-CN"/>
        </w:rPr>
        <w:t>事宜达成一致，签订本协议。</w:t>
      </w:r>
    </w:p>
    <w:p>
      <w:pPr>
        <w:pStyle w:val="4"/>
        <w:ind w:firstLine="640"/>
        <w:rPr>
          <w:rFonts w:hint="default" w:ascii="仿宋" w:hAnsi="仿宋" w:eastAsia="仿宋"/>
          <w:sz w:val="28"/>
          <w:lang w:val="en-US" w:eastAsia="zh-CN"/>
        </w:rPr>
      </w:pPr>
      <w:r>
        <w:rPr>
          <w:rFonts w:ascii="仿宋" w:hAnsi="仿宋" w:eastAsia="仿宋"/>
          <w:sz w:val="28"/>
        </w:rPr>
        <w:t>第</w:t>
      </w:r>
      <w:r>
        <w:rPr>
          <w:rFonts w:hint="eastAsia" w:ascii="仿宋" w:hAnsi="仿宋" w:eastAsia="仿宋"/>
          <w:sz w:val="28"/>
        </w:rPr>
        <w:t>一</w:t>
      </w:r>
      <w:r>
        <w:rPr>
          <w:rFonts w:ascii="仿宋" w:hAnsi="仿宋" w:eastAsia="仿宋"/>
          <w:sz w:val="28"/>
        </w:rPr>
        <w:t xml:space="preserve">条 </w:t>
      </w:r>
      <w:r>
        <w:rPr>
          <w:rFonts w:hint="eastAsia" w:ascii="仿宋" w:hAnsi="仿宋" w:eastAsia="仿宋"/>
          <w:sz w:val="28"/>
          <w:lang w:val="en-US" w:eastAsia="zh-CN"/>
        </w:rPr>
        <w:t>清洗面积及内容</w:t>
      </w:r>
    </w:p>
    <w:p>
      <w:pPr>
        <w:pStyle w:val="19"/>
        <w:ind w:firstLine="560"/>
        <w:rPr>
          <w:rFonts w:ascii="仿宋" w:eastAsia="仿宋"/>
          <w:color w:val="auto"/>
          <w:sz w:val="28"/>
          <w:lang w:eastAsia="zh-CN"/>
        </w:rPr>
      </w:pPr>
      <w:r>
        <w:rPr>
          <w:rFonts w:ascii="仿宋" w:eastAsia="仿宋"/>
          <w:color w:val="auto"/>
          <w:sz w:val="28"/>
          <w:lang w:eastAsia="zh-CN"/>
        </w:rPr>
        <w:t>1.1</w:t>
      </w:r>
      <w:r>
        <w:rPr>
          <w:rFonts w:hint="eastAsia" w:ascii="仿宋" w:eastAsia="仿宋"/>
          <w:color w:val="auto"/>
          <w:sz w:val="28"/>
          <w:lang w:val="en-US" w:eastAsia="zh-CN"/>
        </w:rPr>
        <w:t>对机场旅客过夜用房外墙进行清洗，外墙立面主要石材、玻璃、铝板、铝格栅、瓷砖和不锈钢材质主成。主要的清洗区域有1层至3层群楼外立面、</w:t>
      </w:r>
      <w:r>
        <w:rPr>
          <w:rFonts w:hint="eastAsia" w:ascii="仿宋" w:hAnsi="仿宋" w:eastAsia="仿宋" w:cs="仿宋"/>
          <w:color w:val="auto"/>
          <w:sz w:val="28"/>
          <w:szCs w:val="28"/>
          <w:highlight w:val="none"/>
          <w:lang w:val="en-US" w:eastAsia="zh-CN"/>
        </w:rPr>
        <w:t>大门雨棚顶面及侧面和立柱</w:t>
      </w:r>
      <w:r>
        <w:rPr>
          <w:rFonts w:hint="eastAsia" w:ascii="仿宋" w:eastAsia="仿宋" w:cs="仿宋"/>
          <w:color w:val="auto"/>
          <w:sz w:val="28"/>
          <w:szCs w:val="28"/>
          <w:highlight w:val="none"/>
          <w:lang w:val="en-US" w:eastAsia="zh-CN"/>
        </w:rPr>
        <w:t>、</w:t>
      </w:r>
      <w:r>
        <w:rPr>
          <w:rFonts w:hint="eastAsia" w:ascii="仿宋" w:eastAsia="仿宋"/>
          <w:color w:val="auto"/>
          <w:sz w:val="28"/>
          <w:lang w:val="en-US" w:eastAsia="zh-CN"/>
        </w:rPr>
        <w:t>内阳台天棚及玻璃窗，4层至屋顶外立面、内阳台天棚、玻璃窗及玻璃栏杆。清洗面积约5万平米</w:t>
      </w:r>
      <w:r>
        <w:rPr>
          <w:rFonts w:hint="eastAsia" w:ascii="仿宋" w:hAnsi="Times New Roman" w:eastAsia="仿宋" w:cs="Times New Roman"/>
          <w:kern w:val="2"/>
          <w:sz w:val="28"/>
          <w:szCs w:val="24"/>
          <w:lang w:val="en-US" w:eastAsia="zh-CN" w:bidi="ar"/>
        </w:rPr>
        <w:t>。</w:t>
      </w:r>
    </w:p>
    <w:p>
      <w:pPr>
        <w:pStyle w:val="4"/>
        <w:ind w:firstLine="640"/>
        <w:rPr>
          <w:rFonts w:ascii="仿宋" w:hAnsi="仿宋" w:eastAsia="仿宋"/>
          <w:sz w:val="28"/>
        </w:rPr>
      </w:pPr>
      <w:r>
        <w:rPr>
          <w:rFonts w:ascii="仿宋" w:hAnsi="仿宋" w:eastAsia="仿宋"/>
          <w:sz w:val="28"/>
        </w:rPr>
        <w:t>第</w:t>
      </w:r>
      <w:r>
        <w:rPr>
          <w:rFonts w:hint="eastAsia" w:ascii="仿宋" w:hAnsi="仿宋" w:eastAsia="仿宋"/>
          <w:sz w:val="28"/>
        </w:rPr>
        <w:t>二</w:t>
      </w:r>
      <w:r>
        <w:rPr>
          <w:rFonts w:ascii="仿宋" w:hAnsi="仿宋" w:eastAsia="仿宋"/>
          <w:sz w:val="28"/>
        </w:rPr>
        <w:t>条 合同价款</w:t>
      </w:r>
    </w:p>
    <w:p>
      <w:pPr>
        <w:pStyle w:val="19"/>
        <w:ind w:firstLine="560"/>
        <w:rPr>
          <w:rFonts w:ascii="仿宋" w:eastAsia="仿宋"/>
          <w:color w:val="auto"/>
          <w:sz w:val="28"/>
          <w:lang w:eastAsia="zh-CN"/>
        </w:rPr>
      </w:pPr>
      <w:r>
        <w:rPr>
          <w:rFonts w:ascii="仿宋" w:eastAsia="仿宋"/>
          <w:color w:val="auto"/>
          <w:sz w:val="28"/>
          <w:lang w:eastAsia="zh-CN"/>
        </w:rPr>
        <w:t>2.1 合同金额</w:t>
      </w:r>
      <w:r>
        <w:rPr>
          <w:rFonts w:ascii="仿宋" w:eastAsia="仿宋"/>
          <w:b/>
          <w:bCs/>
          <w:color w:val="auto"/>
          <w:sz w:val="28"/>
          <w:u w:val="single"/>
          <w:lang w:eastAsia="zh-CN"/>
        </w:rPr>
        <w:t>（含增值税）</w:t>
      </w:r>
      <w:r>
        <w:rPr>
          <w:rFonts w:ascii="仿宋" w:eastAsia="仿宋"/>
          <w:color w:val="auto"/>
          <w:sz w:val="28"/>
          <w:lang w:eastAsia="zh-CN"/>
        </w:rPr>
        <w:t>为人民币</w:t>
      </w:r>
      <w:r>
        <w:rPr>
          <w:rFonts w:ascii="Calibri" w:hAnsi="Calibri" w:eastAsia="仿宋" w:cs="Calibri"/>
          <w:color w:val="auto"/>
          <w:sz w:val="28"/>
          <w:u w:val="single"/>
          <w:lang w:eastAsia="zh-CN"/>
        </w:rPr>
        <w:t> </w:t>
      </w:r>
      <w:r>
        <w:rPr>
          <w:rFonts w:ascii="仿宋" w:eastAsia="仿宋"/>
          <w:color w:val="auto"/>
          <w:sz w:val="28"/>
          <w:u w:val="single"/>
          <w:lang w:eastAsia="zh-CN"/>
        </w:rPr>
        <w:t xml:space="preserve"> </w:t>
      </w:r>
      <w:r>
        <w:rPr>
          <w:rFonts w:ascii="Calibri" w:hAnsi="Calibri" w:eastAsia="仿宋" w:cs="Calibri"/>
          <w:color w:val="auto"/>
          <w:sz w:val="28"/>
          <w:u w:val="single"/>
          <w:lang w:eastAsia="zh-CN"/>
        </w:rPr>
        <w:t>   </w:t>
      </w:r>
      <w:r>
        <w:rPr>
          <w:rFonts w:ascii="仿宋" w:eastAsia="仿宋" w:cs="Calibri"/>
          <w:color w:val="auto"/>
          <w:sz w:val="28"/>
          <w:u w:val="single"/>
          <w:lang w:eastAsia="zh-CN"/>
        </w:rPr>
        <w:t xml:space="preserve">    </w:t>
      </w:r>
      <w:r>
        <w:rPr>
          <w:rFonts w:ascii="仿宋" w:eastAsia="仿宋"/>
          <w:color w:val="auto"/>
          <w:sz w:val="28"/>
          <w:u w:val="single"/>
          <w:lang w:eastAsia="zh-CN"/>
        </w:rPr>
        <w:t xml:space="preserve"> </w:t>
      </w:r>
      <w:r>
        <w:rPr>
          <w:rFonts w:ascii="Calibri" w:hAnsi="Calibri" w:eastAsia="仿宋" w:cs="Calibri"/>
          <w:color w:val="auto"/>
          <w:sz w:val="28"/>
          <w:u w:val="single"/>
          <w:lang w:eastAsia="zh-CN"/>
        </w:rPr>
        <w:t>  </w:t>
      </w:r>
      <w:r>
        <w:rPr>
          <w:rFonts w:ascii="仿宋" w:eastAsia="仿宋"/>
          <w:color w:val="auto"/>
          <w:sz w:val="28"/>
          <w:lang w:eastAsia="zh-CN"/>
        </w:rPr>
        <w:t>元整(大写</w:t>
      </w:r>
      <w:r>
        <w:rPr>
          <w:rFonts w:ascii="Calibri" w:hAnsi="Calibri" w:eastAsia="仿宋" w:cs="Calibri"/>
          <w:color w:val="auto"/>
          <w:sz w:val="28"/>
          <w:u w:val="single"/>
          <w:lang w:eastAsia="zh-CN"/>
        </w:rPr>
        <w:t> </w:t>
      </w:r>
      <w:r>
        <w:rPr>
          <w:rFonts w:ascii="仿宋" w:eastAsia="仿宋" w:cs="Calibri"/>
          <w:color w:val="auto"/>
          <w:sz w:val="28"/>
          <w:u w:val="single"/>
          <w:lang w:eastAsia="zh-CN"/>
        </w:rPr>
        <w:t xml:space="preserve">   </w:t>
      </w:r>
      <w:r>
        <w:rPr>
          <w:rFonts w:hint="eastAsia" w:ascii="仿宋" w:eastAsia="仿宋" w:cs="Calibri"/>
          <w:color w:val="auto"/>
          <w:sz w:val="28"/>
          <w:u w:val="single"/>
          <w:lang w:eastAsia="zh-CN"/>
        </w:rPr>
        <w:t xml:space="preserve">  </w:t>
      </w:r>
      <w:r>
        <w:rPr>
          <w:rFonts w:ascii="仿宋" w:eastAsia="仿宋" w:cs="Calibri"/>
          <w:color w:val="auto"/>
          <w:sz w:val="28"/>
          <w:u w:val="single"/>
          <w:lang w:eastAsia="zh-CN"/>
        </w:rPr>
        <w:t xml:space="preserve"> </w:t>
      </w:r>
      <w:r>
        <w:rPr>
          <w:rFonts w:ascii="仿宋" w:eastAsia="仿宋"/>
          <w:color w:val="auto"/>
          <w:sz w:val="28"/>
          <w:u w:val="single"/>
          <w:lang w:eastAsia="zh-CN"/>
        </w:rPr>
        <w:t xml:space="preserve"> </w:t>
      </w:r>
      <w:r>
        <w:rPr>
          <w:rFonts w:ascii="Calibri" w:hAnsi="Calibri" w:eastAsia="仿宋" w:cs="Calibri"/>
          <w:color w:val="auto"/>
          <w:sz w:val="28"/>
          <w:u w:val="single"/>
          <w:lang w:eastAsia="zh-CN"/>
        </w:rPr>
        <w:t>  </w:t>
      </w:r>
      <w:r>
        <w:rPr>
          <w:rFonts w:ascii="仿宋" w:eastAsia="仿宋"/>
          <w:color w:val="auto"/>
          <w:sz w:val="28"/>
          <w:lang w:eastAsia="zh-CN"/>
        </w:rPr>
        <w:t>元）；</w:t>
      </w:r>
      <w:r>
        <w:rPr>
          <w:rFonts w:hint="eastAsia" w:ascii="仿宋" w:eastAsia="仿宋"/>
          <w:color w:val="auto"/>
          <w:sz w:val="28"/>
          <w:lang w:eastAsia="zh-CN"/>
        </w:rPr>
        <w:t>增值税税率</w:t>
      </w:r>
      <w:r>
        <w:rPr>
          <w:rFonts w:ascii="Calibri" w:hAnsi="Calibri" w:eastAsia="仿宋" w:cs="Calibri"/>
          <w:color w:val="auto"/>
          <w:sz w:val="28"/>
          <w:u w:val="single"/>
          <w:lang w:eastAsia="zh-CN"/>
        </w:rPr>
        <w:t>   </w:t>
      </w:r>
      <w:r>
        <w:rPr>
          <w:rFonts w:hint="eastAsia" w:ascii="仿宋" w:eastAsia="仿宋" w:cs="Calibri"/>
          <w:color w:val="auto"/>
          <w:sz w:val="28"/>
          <w:u w:val="single"/>
          <w:lang w:eastAsia="zh-CN"/>
        </w:rPr>
        <w:t xml:space="preserve">  </w:t>
      </w:r>
      <w:r>
        <w:rPr>
          <w:rFonts w:ascii="仿宋" w:eastAsia="仿宋" w:cs="Calibri"/>
          <w:color w:val="auto"/>
          <w:sz w:val="28"/>
          <w:u w:val="single"/>
          <w:lang w:eastAsia="zh-CN"/>
        </w:rPr>
        <w:t xml:space="preserve">  </w:t>
      </w:r>
      <w:r>
        <w:rPr>
          <w:rFonts w:hint="eastAsia" w:ascii="仿宋" w:eastAsia="仿宋" w:cs="Calibri"/>
          <w:color w:val="auto"/>
          <w:sz w:val="28"/>
          <w:u w:val="single"/>
          <w:lang w:eastAsia="zh-CN"/>
        </w:rPr>
        <w:t>%。</w:t>
      </w:r>
    </w:p>
    <w:p>
      <w:pPr>
        <w:spacing w:line="380" w:lineRule="atLeast"/>
        <w:ind w:firstLine="560" w:firstLineChars="200"/>
        <w:rPr>
          <w:rFonts w:ascii="仿宋" w:eastAsia="仿宋"/>
          <w:color w:val="auto"/>
          <w:sz w:val="28"/>
          <w:lang w:eastAsia="zh-CN"/>
        </w:rPr>
      </w:pPr>
      <w:r>
        <w:rPr>
          <w:rFonts w:ascii="仿宋" w:eastAsia="仿宋"/>
          <w:sz w:val="28"/>
        </w:rPr>
        <w:t xml:space="preserve">2.2 </w:t>
      </w:r>
      <w:r>
        <w:rPr>
          <w:rFonts w:ascii="仿宋_GB2312" w:hAnsi="仿宋" w:eastAsia="仿宋_GB2312" w:cs="宋体"/>
          <w:szCs w:val="21"/>
        </w:rPr>
        <w:t xml:space="preserve"> </w:t>
      </w:r>
      <w:r>
        <w:rPr>
          <w:rFonts w:hint="eastAsia" w:ascii="仿宋" w:hAnsi="仿宋" w:eastAsia="仿宋" w:cs="宋体"/>
          <w:sz w:val="28"/>
          <w:szCs w:val="30"/>
          <w:lang w:val="en-US" w:eastAsia="zh-CN" w:bidi="ar"/>
        </w:rPr>
        <w:t>合同价款为包干含税价，</w:t>
      </w:r>
      <w:r>
        <w:rPr>
          <w:rFonts w:ascii="仿宋" w:hAnsi="仿宋" w:eastAsia="仿宋" w:cs="宋体"/>
          <w:kern w:val="0"/>
          <w:sz w:val="28"/>
          <w:szCs w:val="30"/>
        </w:rPr>
        <w:t>含</w:t>
      </w:r>
      <w:r>
        <w:rPr>
          <w:rFonts w:hint="eastAsia" w:ascii="仿宋" w:hAnsi="仿宋" w:eastAsia="仿宋" w:cs="宋体"/>
          <w:kern w:val="0"/>
          <w:sz w:val="28"/>
          <w:szCs w:val="30"/>
        </w:rPr>
        <w:t>此次项目落地的所有费用（人工费、材料费、水电费、措施费、成品保护费、采管配合费及涉及到的其他所有费用）</w:t>
      </w:r>
      <w:r>
        <w:rPr>
          <w:rFonts w:ascii="仿宋" w:hAnsi="仿宋" w:eastAsia="仿宋" w:cs="宋体"/>
          <w:kern w:val="0"/>
          <w:sz w:val="28"/>
          <w:szCs w:val="30"/>
        </w:rPr>
        <w:t>。</w:t>
      </w:r>
    </w:p>
    <w:p>
      <w:pPr>
        <w:pStyle w:val="4"/>
        <w:ind w:firstLine="640"/>
        <w:rPr>
          <w:rFonts w:hint="eastAsia" w:ascii="仿宋" w:hAnsi="仿宋" w:eastAsia="仿宋"/>
          <w:sz w:val="28"/>
        </w:rPr>
      </w:pPr>
      <w:r>
        <w:rPr>
          <w:rFonts w:ascii="仿宋" w:hAnsi="仿宋" w:eastAsia="仿宋"/>
          <w:sz w:val="28"/>
        </w:rPr>
        <w:t>第</w:t>
      </w:r>
      <w:r>
        <w:rPr>
          <w:rFonts w:hint="eastAsia" w:ascii="仿宋" w:hAnsi="仿宋" w:eastAsia="仿宋"/>
          <w:sz w:val="28"/>
        </w:rPr>
        <w:t>三</w:t>
      </w:r>
      <w:r>
        <w:rPr>
          <w:rFonts w:ascii="仿宋" w:hAnsi="仿宋" w:eastAsia="仿宋"/>
          <w:sz w:val="28"/>
        </w:rPr>
        <w:t>条 技术标准及要求</w:t>
      </w:r>
    </w:p>
    <w:p>
      <w:pPr>
        <w:spacing w:line="380" w:lineRule="atLeast"/>
        <w:ind w:firstLine="560" w:firstLineChars="200"/>
        <w:rPr>
          <w:rFonts w:hint="eastAsia" w:ascii="仿宋" w:hAnsi="仿宋" w:eastAsia="仿宋" w:cs="宋体"/>
          <w:kern w:val="0"/>
          <w:sz w:val="28"/>
          <w:szCs w:val="30"/>
        </w:rPr>
      </w:pPr>
      <w:r>
        <w:rPr>
          <w:rFonts w:hint="eastAsia" w:ascii="仿宋" w:hAnsi="仿宋" w:eastAsia="仿宋" w:cs="宋体"/>
          <w:kern w:val="0"/>
          <w:sz w:val="28"/>
          <w:szCs w:val="30"/>
        </w:rPr>
        <w:t xml:space="preserve">3.1 </w:t>
      </w:r>
      <w:r>
        <w:rPr>
          <w:rFonts w:hint="eastAsia" w:ascii="仿宋_GB2312" w:hAnsi="宋体" w:eastAsia="仿宋_GB2312"/>
          <w:sz w:val="28"/>
          <w:szCs w:val="28"/>
        </w:rPr>
        <w:t>乙方在甲方指定的时间内对本项目内的外墙进行清洗，完工</w:t>
      </w:r>
      <w:r>
        <w:rPr>
          <w:rFonts w:ascii="仿宋_GB2312" w:hAnsi="宋体" w:eastAsia="仿宋_GB2312"/>
          <w:sz w:val="28"/>
          <w:szCs w:val="28"/>
        </w:rPr>
        <w:t>后</w:t>
      </w:r>
      <w:r>
        <w:rPr>
          <w:rFonts w:hint="eastAsia" w:ascii="仿宋_GB2312" w:hAnsi="宋体" w:eastAsia="仿宋_GB2312"/>
          <w:sz w:val="28"/>
          <w:szCs w:val="28"/>
          <w:lang w:val="en-US" w:eastAsia="zh-CN"/>
        </w:rPr>
        <w:t>由业主及监理</w:t>
      </w:r>
      <w:r>
        <w:rPr>
          <w:rFonts w:hint="eastAsia" w:ascii="仿宋_GB2312" w:hAnsi="宋体" w:eastAsia="仿宋_GB2312"/>
          <w:sz w:val="28"/>
          <w:szCs w:val="28"/>
        </w:rPr>
        <w:t>进行验收，</w:t>
      </w:r>
      <w:r>
        <w:rPr>
          <w:rFonts w:hint="eastAsia" w:ascii="仿宋_GB2312" w:hAnsi="宋体" w:eastAsia="仿宋_GB2312"/>
          <w:color w:val="auto"/>
          <w:sz w:val="28"/>
          <w:szCs w:val="28"/>
        </w:rPr>
        <w:t>验收不合格，乙方应当无条件</w:t>
      </w:r>
      <w:r>
        <w:rPr>
          <w:rFonts w:hint="eastAsia" w:ascii="仿宋_GB2312" w:hAnsi="宋体" w:eastAsia="仿宋_GB2312"/>
          <w:color w:val="auto"/>
          <w:sz w:val="28"/>
          <w:szCs w:val="28"/>
          <w:lang w:eastAsia="zh-CN"/>
        </w:rPr>
        <w:t>重新对不合格区域进行清洗或护理</w:t>
      </w:r>
      <w:r>
        <w:rPr>
          <w:rFonts w:hint="eastAsia" w:ascii="仿宋" w:hAnsi="仿宋" w:eastAsia="仿宋" w:cs="宋体"/>
          <w:kern w:val="0"/>
          <w:sz w:val="28"/>
          <w:szCs w:val="30"/>
        </w:rPr>
        <w:t>。</w:t>
      </w:r>
    </w:p>
    <w:p>
      <w:pPr>
        <w:spacing w:line="380" w:lineRule="atLeast"/>
        <w:ind w:firstLine="560" w:firstLineChars="200"/>
        <w:rPr>
          <w:rFonts w:hint="eastAsia" w:ascii="仿宋" w:hAnsi="仿宋" w:eastAsia="仿宋" w:cs="宋体"/>
          <w:kern w:val="0"/>
          <w:sz w:val="28"/>
          <w:szCs w:val="30"/>
        </w:rPr>
      </w:pPr>
      <w:r>
        <w:rPr>
          <w:rFonts w:hint="eastAsia" w:ascii="仿宋" w:hAnsi="仿宋" w:eastAsia="仿宋" w:cs="宋体"/>
          <w:kern w:val="0"/>
          <w:sz w:val="28"/>
          <w:szCs w:val="30"/>
        </w:rPr>
        <w:t xml:space="preserve">3.2 </w:t>
      </w:r>
      <w:r>
        <w:rPr>
          <w:rFonts w:hint="eastAsia" w:ascii="仿宋_GB2312" w:hAnsi="宋体" w:eastAsia="仿宋_GB2312"/>
          <w:sz w:val="28"/>
          <w:szCs w:val="28"/>
        </w:rPr>
        <w:t>乙方在清洗过程中，如给甲方设备、财物造成破坏，乙方应当恢复原状</w:t>
      </w:r>
      <w:r>
        <w:rPr>
          <w:rFonts w:hint="eastAsia" w:ascii="仿宋" w:hAnsi="仿宋" w:eastAsia="仿宋" w:cs="宋体"/>
          <w:kern w:val="0"/>
          <w:sz w:val="28"/>
          <w:szCs w:val="30"/>
        </w:rPr>
        <w:t>。</w:t>
      </w:r>
    </w:p>
    <w:p>
      <w:pPr>
        <w:spacing w:line="380" w:lineRule="atLeast"/>
        <w:ind w:firstLine="560" w:firstLineChars="200"/>
        <w:rPr>
          <w:rFonts w:hint="eastAsia" w:ascii="仿宋_GB2312" w:hAnsi="宋体" w:eastAsia="仿宋_GB2312"/>
          <w:sz w:val="28"/>
          <w:szCs w:val="28"/>
          <w:lang w:eastAsia="zh-CN"/>
        </w:rPr>
      </w:pPr>
      <w:r>
        <w:rPr>
          <w:rFonts w:hint="eastAsia" w:ascii="仿宋" w:hAnsi="仿宋" w:eastAsia="仿宋" w:cs="宋体"/>
          <w:kern w:val="0"/>
          <w:sz w:val="28"/>
          <w:szCs w:val="30"/>
        </w:rPr>
        <w:t xml:space="preserve">3.3 </w:t>
      </w:r>
      <w:r>
        <w:rPr>
          <w:rFonts w:hint="eastAsia" w:ascii="仿宋_GB2312" w:hAnsi="宋体" w:eastAsia="仿宋_GB2312"/>
          <w:sz w:val="28"/>
          <w:szCs w:val="28"/>
        </w:rPr>
        <w:t>乙方在清洗过程中，应当采取必要的安全防范和保护措施</w:t>
      </w:r>
      <w:r>
        <w:rPr>
          <w:rFonts w:hint="eastAsia" w:ascii="仿宋_GB2312" w:hAnsi="宋体" w:eastAsia="仿宋_GB2312"/>
          <w:sz w:val="28"/>
          <w:szCs w:val="28"/>
          <w:lang w:eastAsia="zh-CN"/>
        </w:rPr>
        <w:t>。</w:t>
      </w:r>
    </w:p>
    <w:p>
      <w:pPr>
        <w:pStyle w:val="2"/>
        <w:rPr>
          <w:rFonts w:hint="default"/>
          <w:lang w:val="en-US" w:eastAsia="zh-CN"/>
        </w:rPr>
      </w:pPr>
      <w:r>
        <w:rPr>
          <w:rFonts w:hint="eastAsia" w:ascii="仿宋_GB2312" w:hAnsi="宋体" w:eastAsia="仿宋_GB2312"/>
          <w:sz w:val="28"/>
          <w:szCs w:val="28"/>
          <w:lang w:val="en-US" w:eastAsia="zh-CN"/>
        </w:rPr>
        <w:t xml:space="preserve">    3.4 </w:t>
      </w:r>
      <w:r>
        <w:rPr>
          <w:rFonts w:hint="eastAsia" w:ascii="仿宋_GB2312" w:hAnsi="宋体" w:eastAsia="仿宋_GB2312"/>
          <w:sz w:val="28"/>
          <w:szCs w:val="28"/>
        </w:rPr>
        <w:t>乙方应对本项目购买安全责任保险</w:t>
      </w:r>
    </w:p>
    <w:p>
      <w:pPr>
        <w:pStyle w:val="4"/>
        <w:ind w:firstLine="640"/>
        <w:rPr>
          <w:rFonts w:ascii="仿宋" w:hAnsi="仿宋" w:eastAsia="仿宋"/>
          <w:sz w:val="28"/>
        </w:rPr>
      </w:pPr>
      <w:r>
        <w:rPr>
          <w:rFonts w:ascii="仿宋" w:hAnsi="仿宋" w:eastAsia="仿宋"/>
          <w:sz w:val="28"/>
        </w:rPr>
        <w:t>第</w:t>
      </w:r>
      <w:r>
        <w:rPr>
          <w:rFonts w:hint="eastAsia" w:ascii="仿宋" w:hAnsi="仿宋" w:eastAsia="仿宋"/>
          <w:sz w:val="28"/>
        </w:rPr>
        <w:t>四</w:t>
      </w:r>
      <w:r>
        <w:rPr>
          <w:rFonts w:ascii="仿宋" w:hAnsi="仿宋" w:eastAsia="仿宋"/>
          <w:sz w:val="28"/>
        </w:rPr>
        <w:t xml:space="preserve">条 </w:t>
      </w:r>
      <w:r>
        <w:rPr>
          <w:rFonts w:hint="eastAsia" w:ascii="仿宋" w:hAnsi="仿宋" w:eastAsia="仿宋"/>
          <w:sz w:val="28"/>
          <w:lang w:val="en-US" w:eastAsia="zh-CN"/>
        </w:rPr>
        <w:t>进场</w:t>
      </w:r>
      <w:r>
        <w:rPr>
          <w:rFonts w:ascii="仿宋" w:hAnsi="仿宋" w:eastAsia="仿宋"/>
          <w:sz w:val="28"/>
        </w:rPr>
        <w:t>日期、方式和地点</w:t>
      </w:r>
    </w:p>
    <w:p>
      <w:pPr>
        <w:spacing w:line="380" w:lineRule="atLeast"/>
        <w:ind w:firstLine="560" w:firstLineChars="200"/>
        <w:rPr>
          <w:rFonts w:hint="eastAsia" w:ascii="仿宋" w:hAnsi="仿宋" w:eastAsia="仿宋" w:cs="宋体"/>
          <w:kern w:val="0"/>
          <w:sz w:val="28"/>
          <w:szCs w:val="30"/>
        </w:rPr>
      </w:pPr>
      <w:r>
        <w:rPr>
          <w:rFonts w:hint="eastAsia" w:ascii="仿宋" w:hAnsi="仿宋" w:eastAsia="仿宋" w:cs="宋体"/>
          <w:kern w:val="0"/>
          <w:sz w:val="28"/>
          <w:szCs w:val="30"/>
        </w:rPr>
        <w:t>4.1 本合同签订后，乙方应及时</w:t>
      </w:r>
      <w:r>
        <w:rPr>
          <w:rFonts w:hint="eastAsia" w:ascii="仿宋" w:hAnsi="仿宋" w:eastAsia="仿宋" w:cs="宋体"/>
          <w:kern w:val="0"/>
          <w:sz w:val="28"/>
          <w:szCs w:val="30"/>
          <w:lang w:val="en-US" w:eastAsia="zh-CN"/>
        </w:rPr>
        <w:t>进场</w:t>
      </w:r>
      <w:r>
        <w:rPr>
          <w:rFonts w:hint="eastAsia" w:ascii="仿宋" w:hAnsi="仿宋" w:eastAsia="仿宋" w:cs="宋体"/>
          <w:kern w:val="0"/>
          <w:sz w:val="28"/>
          <w:szCs w:val="30"/>
        </w:rPr>
        <w:t>，并于____年____月___日前完成</w:t>
      </w:r>
      <w:r>
        <w:rPr>
          <w:rFonts w:hint="eastAsia" w:ascii="仿宋" w:hAnsi="仿宋" w:eastAsia="仿宋" w:cs="宋体"/>
          <w:kern w:val="0"/>
          <w:sz w:val="28"/>
          <w:szCs w:val="30"/>
          <w:lang w:val="en-US" w:eastAsia="zh-CN"/>
        </w:rPr>
        <w:t>外墙清洗工作</w:t>
      </w:r>
      <w:r>
        <w:rPr>
          <w:rFonts w:hint="eastAsia" w:ascii="仿宋" w:hAnsi="仿宋" w:eastAsia="仿宋" w:cs="宋体"/>
          <w:kern w:val="0"/>
          <w:sz w:val="28"/>
          <w:szCs w:val="30"/>
        </w:rPr>
        <w:t>，地点：___________ 。（以乙方</w:t>
      </w:r>
      <w:r>
        <w:rPr>
          <w:rFonts w:hint="eastAsia" w:ascii="仿宋" w:hAnsi="仿宋" w:eastAsia="仿宋" w:cs="宋体"/>
          <w:kern w:val="0"/>
          <w:sz w:val="28"/>
          <w:szCs w:val="30"/>
          <w:lang w:val="en-US" w:eastAsia="zh-CN"/>
        </w:rPr>
        <w:t>清洗完成合同约定的区域</w:t>
      </w:r>
      <w:r>
        <w:rPr>
          <w:rFonts w:hint="eastAsia" w:ascii="仿宋" w:hAnsi="仿宋" w:eastAsia="仿宋" w:cs="宋体"/>
          <w:kern w:val="0"/>
          <w:sz w:val="28"/>
          <w:szCs w:val="30"/>
        </w:rPr>
        <w:t>并通过甲方</w:t>
      </w:r>
      <w:r>
        <w:rPr>
          <w:rFonts w:hint="eastAsia" w:ascii="仿宋" w:hAnsi="仿宋" w:eastAsia="仿宋" w:cs="宋体"/>
          <w:kern w:val="0"/>
          <w:sz w:val="28"/>
          <w:szCs w:val="30"/>
          <w:lang w:val="en-US" w:eastAsia="zh-CN"/>
        </w:rPr>
        <w:t>及监理的</w:t>
      </w:r>
      <w:r>
        <w:rPr>
          <w:rFonts w:hint="eastAsia" w:ascii="仿宋" w:hAnsi="仿宋" w:eastAsia="仿宋" w:cs="宋体"/>
          <w:kern w:val="0"/>
          <w:sz w:val="28"/>
          <w:szCs w:val="30"/>
        </w:rPr>
        <w:t>最终验收为乙方完成</w:t>
      </w:r>
      <w:r>
        <w:rPr>
          <w:rFonts w:hint="eastAsia" w:ascii="仿宋" w:hAnsi="仿宋" w:eastAsia="仿宋" w:cs="宋体"/>
          <w:kern w:val="0"/>
          <w:sz w:val="28"/>
          <w:szCs w:val="30"/>
          <w:lang w:val="en-US" w:eastAsia="zh-CN"/>
        </w:rPr>
        <w:t>合同内容</w:t>
      </w:r>
      <w:r>
        <w:rPr>
          <w:rFonts w:hint="eastAsia" w:ascii="仿宋" w:hAnsi="仿宋" w:eastAsia="仿宋" w:cs="宋体"/>
          <w:kern w:val="0"/>
          <w:sz w:val="28"/>
          <w:szCs w:val="30"/>
        </w:rPr>
        <w:t>）</w:t>
      </w:r>
    </w:p>
    <w:p>
      <w:pPr>
        <w:pStyle w:val="8"/>
        <w:keepNext w:val="0"/>
        <w:keepLines w:val="0"/>
        <w:widowControl w:val="0"/>
        <w:suppressLineNumbers w:val="0"/>
        <w:spacing w:before="0" w:beforeAutospacing="0" w:after="120" w:afterAutospacing="0"/>
        <w:ind w:left="0" w:right="0"/>
        <w:jc w:val="both"/>
        <w:rPr>
          <w:rFonts w:hint="eastAsia"/>
        </w:rPr>
      </w:pPr>
      <w:r>
        <w:rPr>
          <w:rFonts w:hint="eastAsia" w:ascii="仿宋" w:hAnsi="仿宋" w:eastAsia="仿宋" w:cs="宋体"/>
          <w:kern w:val="0"/>
          <w:sz w:val="28"/>
          <w:szCs w:val="30"/>
          <w:lang w:val="en-US" w:eastAsia="zh-CN" w:bidi="ar"/>
        </w:rPr>
        <w:t xml:space="preserve">  4.2 验收前的二次污染风险由乙方承担，验收通过后转移至甲方承担。</w:t>
      </w:r>
    </w:p>
    <w:p>
      <w:pPr>
        <w:pStyle w:val="4"/>
        <w:ind w:firstLine="640"/>
        <w:rPr>
          <w:rFonts w:ascii="仿宋" w:hAnsi="仿宋" w:eastAsia="仿宋"/>
          <w:sz w:val="28"/>
        </w:rPr>
      </w:pPr>
      <w:r>
        <w:rPr>
          <w:rFonts w:ascii="仿宋" w:hAnsi="仿宋" w:eastAsia="仿宋"/>
          <w:sz w:val="28"/>
        </w:rPr>
        <w:t>第</w:t>
      </w:r>
      <w:r>
        <w:rPr>
          <w:rFonts w:hint="eastAsia" w:ascii="仿宋" w:hAnsi="仿宋" w:eastAsia="仿宋"/>
          <w:sz w:val="28"/>
        </w:rPr>
        <w:t>五</w:t>
      </w:r>
      <w:r>
        <w:rPr>
          <w:rFonts w:ascii="仿宋" w:hAnsi="仿宋" w:eastAsia="仿宋"/>
          <w:sz w:val="28"/>
        </w:rPr>
        <w:t>条 验收办法</w:t>
      </w:r>
    </w:p>
    <w:p>
      <w:pPr>
        <w:pStyle w:val="8"/>
        <w:keepNext w:val="0"/>
        <w:keepLines w:val="0"/>
        <w:widowControl w:val="0"/>
        <w:suppressLineNumbers w:val="0"/>
        <w:spacing w:before="240" w:beforeAutospacing="0" w:after="60" w:afterAutospacing="0" w:line="360" w:lineRule="auto"/>
        <w:ind w:left="0" w:right="0" w:firstLine="560" w:firstLineChars="200"/>
        <w:jc w:val="left"/>
        <w:outlineLvl w:val="0"/>
        <w:rPr>
          <w:rFonts w:hint="eastAsia" w:ascii="仿宋" w:hAnsi="仿宋" w:eastAsia="仿宋" w:cs="宋体"/>
          <w:kern w:val="0"/>
          <w:sz w:val="28"/>
          <w:szCs w:val="30"/>
          <w:lang w:val="en-US" w:eastAsia="zh-CN" w:bidi="ar-SA"/>
        </w:rPr>
      </w:pPr>
      <w:r>
        <w:rPr>
          <w:rFonts w:hint="eastAsia" w:ascii="仿宋" w:hAnsi="仿宋" w:eastAsia="仿宋" w:cs="宋体"/>
          <w:kern w:val="0"/>
          <w:sz w:val="28"/>
          <w:szCs w:val="30"/>
          <w:lang w:val="en-US" w:eastAsia="zh-CN" w:bidi="ar-SA"/>
        </w:rPr>
        <w:t>（1）外墙玻璃清洁明亮，无污垢、无水迹，无水渍及其他印迹，有清晰的反光和金属光泽。</w:t>
      </w:r>
      <w:r>
        <w:rPr>
          <w:rFonts w:hint="eastAsia" w:ascii="仿宋" w:hAnsi="仿宋" w:eastAsia="仿宋" w:cs="宋体"/>
          <w:kern w:val="0"/>
          <w:sz w:val="28"/>
          <w:szCs w:val="30"/>
          <w:lang w:val="en-US" w:eastAsia="zh-CN" w:bidi="ar-SA"/>
        </w:rPr>
        <w:br w:type="textWrapping"/>
      </w:r>
      <w:r>
        <w:rPr>
          <w:rFonts w:hint="eastAsia" w:ascii="仿宋" w:hAnsi="仿宋" w:eastAsia="仿宋" w:cs="宋体"/>
          <w:kern w:val="0"/>
          <w:sz w:val="28"/>
          <w:szCs w:val="30"/>
          <w:lang w:val="en-US" w:eastAsia="zh-CN" w:bidi="ar-SA"/>
        </w:rPr>
        <w:t xml:space="preserve">    （2）不锈钢镜面装饰板表面无污垢，无水迹，无水渍及其他印迹，有清晰的反光和金属光泽。</w:t>
      </w:r>
      <w:r>
        <w:rPr>
          <w:rFonts w:hint="eastAsia" w:ascii="仿宋" w:hAnsi="仿宋" w:eastAsia="仿宋" w:cs="宋体"/>
          <w:kern w:val="0"/>
          <w:sz w:val="28"/>
          <w:szCs w:val="30"/>
          <w:lang w:val="en-US" w:eastAsia="zh-CN" w:bidi="ar-SA"/>
        </w:rPr>
        <w:br w:type="textWrapping"/>
      </w:r>
      <w:r>
        <w:rPr>
          <w:rFonts w:hint="eastAsia" w:ascii="仿宋" w:hAnsi="仿宋" w:eastAsia="仿宋" w:cs="宋体"/>
          <w:kern w:val="0"/>
          <w:sz w:val="28"/>
          <w:szCs w:val="30"/>
          <w:lang w:val="en-US" w:eastAsia="zh-CN" w:bidi="ar-SA"/>
        </w:rPr>
        <w:t xml:space="preserve">   （3）花岗岩、大理石外墙光面石料色泽光亮，纹理清晰有质感。</w:t>
      </w:r>
      <w:r>
        <w:rPr>
          <w:rFonts w:hint="eastAsia" w:ascii="仿宋" w:hAnsi="仿宋" w:eastAsia="仿宋" w:cs="宋体"/>
          <w:kern w:val="0"/>
          <w:sz w:val="28"/>
          <w:szCs w:val="30"/>
          <w:lang w:val="en-US" w:eastAsia="zh-CN" w:bidi="ar-SA"/>
        </w:rPr>
        <w:br w:type="textWrapping"/>
      </w:r>
      <w:r>
        <w:rPr>
          <w:rFonts w:hint="eastAsia" w:ascii="仿宋" w:hAnsi="仿宋" w:eastAsia="仿宋" w:cs="宋体"/>
          <w:kern w:val="0"/>
          <w:sz w:val="28"/>
          <w:szCs w:val="30"/>
          <w:lang w:val="en-US" w:eastAsia="zh-CN" w:bidi="ar-SA"/>
        </w:rPr>
        <w:t xml:space="preserve">   （4）花岗岩外墙毛面石料无灰尘感、纹理清楚，质感凝重自然。</w:t>
      </w:r>
      <w:r>
        <w:rPr>
          <w:rFonts w:hint="eastAsia" w:ascii="仿宋" w:hAnsi="仿宋" w:eastAsia="仿宋" w:cs="宋体"/>
          <w:kern w:val="0"/>
          <w:sz w:val="28"/>
          <w:szCs w:val="30"/>
          <w:lang w:val="en-US" w:eastAsia="zh-CN" w:bidi="ar-SA"/>
        </w:rPr>
        <w:br w:type="textWrapping"/>
      </w:r>
      <w:r>
        <w:rPr>
          <w:rFonts w:hint="eastAsia" w:ascii="仿宋" w:hAnsi="仿宋" w:eastAsia="仿宋" w:cs="宋体"/>
          <w:kern w:val="0"/>
          <w:sz w:val="28"/>
          <w:szCs w:val="30"/>
          <w:lang w:val="en-US" w:eastAsia="zh-CN" w:bidi="ar-SA"/>
        </w:rPr>
        <w:t xml:space="preserve">   （5）涂料外墙面无污垢留存，无擦痕印迹，色彩绚丽。</w:t>
      </w:r>
      <w:r>
        <w:rPr>
          <w:rFonts w:hint="eastAsia" w:ascii="仿宋" w:hAnsi="仿宋" w:eastAsia="仿宋" w:cs="宋体"/>
          <w:kern w:val="0"/>
          <w:sz w:val="28"/>
          <w:szCs w:val="30"/>
          <w:lang w:val="en-US" w:eastAsia="zh-CN" w:bidi="ar-SA"/>
        </w:rPr>
        <w:br w:type="textWrapping"/>
      </w:r>
      <w:r>
        <w:rPr>
          <w:rFonts w:hint="eastAsia" w:ascii="仿宋" w:hAnsi="仿宋" w:eastAsia="仿宋" w:cs="宋体"/>
          <w:kern w:val="0"/>
          <w:sz w:val="28"/>
          <w:szCs w:val="30"/>
          <w:lang w:val="en-US" w:eastAsia="zh-CN" w:bidi="ar-SA"/>
        </w:rPr>
        <w:t xml:space="preserve">   （6）铝合金装饰板表面无污垢，无水迹，无水渍及其他印迹，有金属质感。</w:t>
      </w:r>
      <w:r>
        <w:rPr>
          <w:rFonts w:hint="eastAsia" w:ascii="仿宋" w:hAnsi="仿宋" w:eastAsia="仿宋" w:cs="宋体"/>
          <w:kern w:val="0"/>
          <w:sz w:val="28"/>
          <w:szCs w:val="30"/>
          <w:lang w:val="en-US" w:eastAsia="zh-CN" w:bidi="ar-SA"/>
        </w:rPr>
        <w:br w:type="textWrapping"/>
      </w:r>
      <w:r>
        <w:rPr>
          <w:rFonts w:hint="eastAsia" w:ascii="仿宋" w:hAnsi="仿宋" w:eastAsia="仿宋" w:cs="宋体"/>
          <w:kern w:val="0"/>
          <w:sz w:val="28"/>
          <w:szCs w:val="30"/>
          <w:lang w:val="en-US" w:eastAsia="zh-CN" w:bidi="ar-SA"/>
        </w:rPr>
        <w:t xml:space="preserve">   （7）外墙面砖表面无污垢，色泽光亮。</w:t>
      </w:r>
    </w:p>
    <w:p>
      <w:pPr>
        <w:pStyle w:val="8"/>
        <w:keepNext w:val="0"/>
        <w:keepLines w:val="0"/>
        <w:widowControl w:val="0"/>
        <w:suppressLineNumbers w:val="0"/>
        <w:spacing w:before="240" w:beforeAutospacing="0" w:after="60" w:afterAutospacing="0" w:line="360" w:lineRule="auto"/>
        <w:ind w:left="0" w:right="0" w:firstLine="560" w:firstLineChars="200"/>
        <w:jc w:val="left"/>
        <w:outlineLvl w:val="0"/>
        <w:rPr>
          <w:rFonts w:hint="eastAsia" w:ascii="仿宋" w:hAnsi="仿宋" w:eastAsia="仿宋" w:cs="宋体"/>
          <w:b w:val="0"/>
          <w:bCs w:val="0"/>
          <w:kern w:val="0"/>
          <w:sz w:val="28"/>
          <w:szCs w:val="30"/>
          <w:lang w:val="en-US"/>
        </w:rPr>
      </w:pPr>
      <w:r>
        <w:rPr>
          <w:rFonts w:hint="eastAsia" w:ascii="仿宋" w:hAnsi="仿宋" w:eastAsia="仿宋" w:cs="宋体"/>
          <w:b w:val="0"/>
          <w:bCs w:val="0"/>
          <w:kern w:val="0"/>
          <w:sz w:val="28"/>
          <w:szCs w:val="30"/>
          <w:lang w:val="en-US" w:eastAsia="zh-CN" w:bidi="ar"/>
        </w:rPr>
        <w:t>达到以上要求后，并经甲方及监理现场检查才能视为通过了最终验收。</w:t>
      </w:r>
    </w:p>
    <w:p>
      <w:pPr>
        <w:pStyle w:val="4"/>
        <w:ind w:firstLine="640"/>
        <w:rPr>
          <w:rFonts w:ascii="仿宋" w:hAnsi="仿宋" w:eastAsia="仿宋"/>
          <w:sz w:val="28"/>
        </w:rPr>
      </w:pPr>
      <w:r>
        <w:rPr>
          <w:rFonts w:hint="eastAsia" w:ascii="仿宋" w:hAnsi="仿宋" w:eastAsia="仿宋"/>
          <w:sz w:val="28"/>
        </w:rPr>
        <w:t>第六条</w:t>
      </w:r>
      <w:r>
        <w:rPr>
          <w:rFonts w:ascii="仿宋" w:hAnsi="仿宋" w:eastAsia="仿宋"/>
          <w:sz w:val="28"/>
        </w:rPr>
        <w:t xml:space="preserve"> </w:t>
      </w:r>
      <w:r>
        <w:rPr>
          <w:rFonts w:hint="eastAsia" w:ascii="仿宋" w:hAnsi="仿宋" w:eastAsia="仿宋"/>
          <w:sz w:val="28"/>
          <w:lang w:eastAsia="zh-CN"/>
        </w:rPr>
        <w:t>质量</w:t>
      </w:r>
      <w:r>
        <w:rPr>
          <w:rFonts w:hint="eastAsia" w:ascii="仿宋" w:hAnsi="仿宋" w:eastAsia="仿宋"/>
          <w:sz w:val="28"/>
        </w:rPr>
        <w:t>保证金</w:t>
      </w:r>
    </w:p>
    <w:p>
      <w:pPr>
        <w:pStyle w:val="8"/>
        <w:keepNext w:val="0"/>
        <w:keepLines w:val="0"/>
        <w:widowControl/>
        <w:suppressLineNumbers w:val="0"/>
        <w:spacing w:before="0" w:beforeAutospacing="0" w:after="0" w:afterAutospacing="0" w:line="360" w:lineRule="auto"/>
        <w:ind w:left="0" w:right="0" w:firstLine="560" w:firstLineChars="200"/>
        <w:jc w:val="left"/>
        <w:rPr>
          <w:rFonts w:hint="eastAsia"/>
          <w:lang w:val="zh-CN" w:eastAsia="zh-CN"/>
        </w:rPr>
      </w:pPr>
      <w:r>
        <w:rPr>
          <w:rFonts w:hint="eastAsia" w:ascii="仿宋" w:eastAsia="仿宋" w:cs="Times New Roman"/>
          <w:kern w:val="2"/>
          <w:sz w:val="28"/>
          <w:szCs w:val="28"/>
          <w:lang w:val="zh-CN" w:eastAsia="zh-CN"/>
        </w:rPr>
        <w:t>6.</w:t>
      </w:r>
      <w:r>
        <w:rPr>
          <w:rFonts w:hint="eastAsia" w:ascii="仿宋" w:eastAsia="仿宋" w:cs="Times New Roman"/>
          <w:kern w:val="2"/>
          <w:sz w:val="28"/>
          <w:szCs w:val="28"/>
          <w:lang w:val="en-US" w:eastAsia="zh-CN"/>
        </w:rPr>
        <w:t>1</w:t>
      </w:r>
      <w:r>
        <w:rPr>
          <w:rFonts w:hint="eastAsia" w:ascii="仿宋" w:eastAsia="仿宋" w:cs="Times New Roman"/>
          <w:kern w:val="2"/>
          <w:sz w:val="28"/>
          <w:szCs w:val="28"/>
          <w:lang w:val="zh-CN" w:eastAsia="zh-CN"/>
        </w:rPr>
        <w:t xml:space="preserve"> </w:t>
      </w:r>
      <w:r>
        <w:rPr>
          <w:rFonts w:hint="eastAsia" w:ascii="仿宋" w:eastAsia="仿宋" w:cs="Times New Roman"/>
          <w:kern w:val="2"/>
          <w:sz w:val="28"/>
          <w:szCs w:val="28"/>
          <w:lang w:val="en-US" w:eastAsia="zh-CN"/>
        </w:rPr>
        <w:t>无</w:t>
      </w:r>
      <w:r>
        <w:rPr>
          <w:rFonts w:hint="eastAsia" w:ascii="仿宋" w:hAnsi="仿宋" w:eastAsia="仿宋" w:cs="Times New Roman"/>
          <w:color w:val="000000"/>
          <w:kern w:val="2"/>
          <w:sz w:val="28"/>
          <w:szCs w:val="28"/>
          <w:lang w:val="en-US" w:eastAsia="zh-CN" w:bidi="ar"/>
        </w:rPr>
        <w:t>。</w:t>
      </w:r>
    </w:p>
    <w:p>
      <w:pPr>
        <w:pStyle w:val="4"/>
        <w:ind w:firstLine="640"/>
        <w:rPr>
          <w:rFonts w:ascii="仿宋" w:hAnsi="仿宋" w:eastAsia="仿宋"/>
          <w:sz w:val="28"/>
        </w:rPr>
      </w:pPr>
      <w:r>
        <w:rPr>
          <w:rFonts w:ascii="仿宋" w:hAnsi="仿宋" w:eastAsia="仿宋"/>
          <w:sz w:val="28"/>
        </w:rPr>
        <w:t>第七条 付款方式</w:t>
      </w:r>
    </w:p>
    <w:p>
      <w:pPr>
        <w:pStyle w:val="8"/>
        <w:keepNext w:val="0"/>
        <w:keepLines w:val="0"/>
        <w:widowControl/>
        <w:suppressLineNumbers w:val="0"/>
        <w:spacing w:before="0" w:beforeAutospacing="0" w:after="0" w:afterAutospacing="0" w:line="360" w:lineRule="auto"/>
        <w:ind w:left="0" w:right="0" w:firstLine="560" w:firstLineChars="200"/>
        <w:jc w:val="left"/>
        <w:rPr>
          <w:rFonts w:ascii="仿宋" w:eastAsia="仿宋" w:cs="Times New Roman"/>
          <w:kern w:val="2"/>
          <w:sz w:val="28"/>
          <w:szCs w:val="28"/>
          <w:lang w:val="zh-CN" w:eastAsia="zh-CN"/>
        </w:rPr>
      </w:pPr>
      <w:r>
        <w:rPr>
          <w:rFonts w:hint="eastAsia" w:ascii="仿宋" w:eastAsia="仿宋" w:cs="Times New Roman"/>
          <w:kern w:val="2"/>
          <w:sz w:val="28"/>
          <w:szCs w:val="28"/>
          <w:lang w:val="zh-CN" w:eastAsia="zh-CN"/>
        </w:rPr>
        <w:t>7.1</w:t>
      </w:r>
      <w:r>
        <w:rPr>
          <w:rFonts w:hint="eastAsia" w:ascii="仿宋_GB2312" w:hAnsi="宋体" w:eastAsia="仿宋_GB2312"/>
          <w:sz w:val="28"/>
          <w:szCs w:val="28"/>
        </w:rPr>
        <w:t>服务</w:t>
      </w:r>
      <w:r>
        <w:rPr>
          <w:rFonts w:ascii="仿宋_GB2312" w:hAnsi="宋体" w:eastAsia="仿宋_GB2312"/>
          <w:sz w:val="28"/>
          <w:szCs w:val="28"/>
        </w:rPr>
        <w:t>费</w:t>
      </w:r>
      <w:r>
        <w:rPr>
          <w:rFonts w:hint="eastAsia" w:ascii="仿宋_GB2312" w:hAnsi="宋体" w:eastAsia="仿宋_GB2312"/>
          <w:sz w:val="28"/>
          <w:szCs w:val="28"/>
          <w:lang w:eastAsia="zh-CN"/>
        </w:rPr>
        <w:t>一次性</w:t>
      </w:r>
      <w:r>
        <w:rPr>
          <w:rFonts w:ascii="仿宋_GB2312" w:hAnsi="宋体" w:eastAsia="仿宋_GB2312"/>
          <w:sz w:val="28"/>
          <w:szCs w:val="28"/>
        </w:rPr>
        <w:t>支付</w:t>
      </w:r>
      <w:r>
        <w:rPr>
          <w:rFonts w:hint="eastAsia" w:ascii="仿宋_GB2312" w:hAnsi="宋体" w:eastAsia="仿宋_GB2312"/>
          <w:sz w:val="28"/>
          <w:szCs w:val="28"/>
          <w:lang w:eastAsia="zh-CN"/>
        </w:rPr>
        <w:t>。如</w:t>
      </w:r>
      <w:r>
        <w:rPr>
          <w:rFonts w:hint="eastAsia" w:ascii="仿宋_GB2312" w:hAnsi="宋体" w:eastAsia="仿宋_GB2312"/>
          <w:sz w:val="28"/>
          <w:szCs w:val="28"/>
        </w:rPr>
        <w:t>乙方在结算时开具有效正规增值税专用发票，</w:t>
      </w:r>
      <w:r>
        <w:rPr>
          <w:rFonts w:hint="eastAsia" w:ascii="仿宋_GB2312" w:hAnsi="宋体" w:eastAsia="仿宋_GB2312"/>
          <w:sz w:val="28"/>
          <w:szCs w:val="28"/>
          <w:lang w:eastAsia="zh-CN"/>
        </w:rPr>
        <w:t>甲方支付金额为不含增值税金额</w:t>
      </w:r>
      <w:r>
        <w:rPr>
          <w:rFonts w:hint="eastAsia" w:ascii="仿宋_GB2312" w:hAnsi="宋体" w:eastAsia="仿宋_GB2312"/>
          <w:sz w:val="28"/>
          <w:szCs w:val="28"/>
          <w:lang w:val="en-US" w:eastAsia="zh-CN"/>
        </w:rPr>
        <w:t>+增值税税率；</w:t>
      </w:r>
      <w:r>
        <w:rPr>
          <w:rFonts w:hint="eastAsia" w:ascii="仿宋_GB2312" w:hAnsi="宋体" w:eastAsia="仿宋_GB2312"/>
          <w:sz w:val="28"/>
          <w:szCs w:val="28"/>
          <w:lang w:eastAsia="zh-CN"/>
        </w:rPr>
        <w:t>如</w:t>
      </w:r>
      <w:r>
        <w:rPr>
          <w:rFonts w:hint="eastAsia" w:ascii="仿宋_GB2312" w:hAnsi="宋体" w:eastAsia="仿宋_GB2312"/>
          <w:sz w:val="28"/>
          <w:szCs w:val="28"/>
        </w:rPr>
        <w:t>乙方在结算时开具有效正规增值税普通发票，</w:t>
      </w:r>
      <w:r>
        <w:rPr>
          <w:rFonts w:hint="eastAsia" w:ascii="仿宋_GB2312" w:hAnsi="宋体" w:eastAsia="仿宋_GB2312"/>
          <w:sz w:val="28"/>
          <w:szCs w:val="28"/>
          <w:lang w:eastAsia="zh-CN"/>
        </w:rPr>
        <w:t>甲方支付金额为不含增值税金额</w:t>
      </w:r>
      <w:r>
        <w:rPr>
          <w:rFonts w:hint="eastAsia" w:ascii="仿宋_GB2312" w:hAnsi="宋体" w:eastAsia="仿宋_GB2312"/>
          <w:sz w:val="28"/>
          <w:szCs w:val="28"/>
        </w:rPr>
        <w:t>。甲方以转帐方</w:t>
      </w:r>
      <w:r>
        <w:rPr>
          <w:rFonts w:ascii="仿宋_GB2312" w:hAnsi="宋体" w:eastAsia="仿宋_GB2312"/>
          <w:sz w:val="28"/>
          <w:szCs w:val="28"/>
        </w:rPr>
        <w:t>式</w:t>
      </w:r>
      <w:r>
        <w:rPr>
          <w:rFonts w:hint="eastAsia" w:ascii="仿宋_GB2312" w:hAnsi="宋体" w:eastAsia="仿宋_GB2312"/>
          <w:sz w:val="28"/>
          <w:szCs w:val="28"/>
        </w:rPr>
        <w:t>支付乙方</w:t>
      </w:r>
      <w:r>
        <w:rPr>
          <w:rFonts w:ascii="仿宋_GB2312" w:hAnsi="宋体" w:eastAsia="仿宋_GB2312"/>
          <w:sz w:val="28"/>
          <w:szCs w:val="28"/>
        </w:rPr>
        <w:t>服务</w:t>
      </w:r>
      <w:r>
        <w:rPr>
          <w:rFonts w:hint="eastAsia" w:ascii="仿宋_GB2312" w:hAnsi="宋体" w:eastAsia="仿宋_GB2312"/>
          <w:sz w:val="28"/>
          <w:szCs w:val="28"/>
        </w:rPr>
        <w:t>费用</w:t>
      </w:r>
      <w:r>
        <w:rPr>
          <w:rFonts w:hint="eastAsia" w:ascii="仿宋" w:hAnsi="仿宋" w:eastAsia="仿宋" w:cs="Times New Roman"/>
          <w:color w:val="000000"/>
          <w:kern w:val="2"/>
          <w:sz w:val="28"/>
          <w:szCs w:val="28"/>
          <w:lang w:val="zh-CN" w:eastAsia="zh-CN" w:bidi="ar"/>
        </w:rPr>
        <w:t>；</w:t>
      </w:r>
    </w:p>
    <w:p>
      <w:pPr>
        <w:pStyle w:val="19"/>
        <w:ind w:firstLine="560"/>
        <w:rPr>
          <w:rFonts w:ascii="仿宋" w:eastAsia="仿宋" w:cs="Times New Roman"/>
          <w:kern w:val="2"/>
          <w:sz w:val="28"/>
          <w:szCs w:val="28"/>
          <w:lang w:val="zh-CN" w:eastAsia="zh-CN"/>
        </w:rPr>
      </w:pPr>
      <w:r>
        <w:rPr>
          <w:rFonts w:hint="eastAsia" w:ascii="仿宋" w:eastAsia="仿宋" w:cs="Times New Roman"/>
          <w:kern w:val="2"/>
          <w:sz w:val="28"/>
          <w:szCs w:val="28"/>
          <w:lang w:val="zh-CN" w:eastAsia="zh-CN"/>
        </w:rPr>
        <w:t>7</w:t>
      </w:r>
      <w:r>
        <w:rPr>
          <w:rFonts w:ascii="仿宋" w:eastAsia="仿宋" w:cs="Times New Roman"/>
          <w:kern w:val="2"/>
          <w:sz w:val="28"/>
          <w:szCs w:val="28"/>
          <w:lang w:val="zh-CN" w:eastAsia="zh-CN"/>
        </w:rPr>
        <w:t>.</w:t>
      </w:r>
      <w:r>
        <w:rPr>
          <w:rFonts w:hint="eastAsia" w:ascii="仿宋" w:eastAsia="仿宋" w:cs="Times New Roman"/>
          <w:kern w:val="2"/>
          <w:sz w:val="28"/>
          <w:szCs w:val="28"/>
          <w:lang w:val="zh-CN" w:eastAsia="zh-CN"/>
        </w:rPr>
        <w:t>2</w:t>
      </w:r>
      <w:r>
        <w:rPr>
          <w:rFonts w:ascii="仿宋" w:eastAsia="仿宋" w:cs="Times New Roman"/>
          <w:kern w:val="2"/>
          <w:sz w:val="28"/>
          <w:szCs w:val="28"/>
          <w:lang w:val="zh-CN" w:eastAsia="zh-CN"/>
        </w:rPr>
        <w:t xml:space="preserve"> </w:t>
      </w:r>
      <w:r>
        <w:rPr>
          <w:rFonts w:hint="eastAsia" w:ascii="仿宋_GB2312" w:hAnsi="宋体" w:eastAsia="仿宋_GB2312"/>
          <w:sz w:val="28"/>
          <w:szCs w:val="28"/>
        </w:rPr>
        <w:t>乙方</w:t>
      </w:r>
      <w:r>
        <w:rPr>
          <w:rFonts w:hint="eastAsia" w:ascii="仿宋_GB2312" w:hAnsi="宋体" w:eastAsia="仿宋_GB2312"/>
          <w:sz w:val="28"/>
          <w:szCs w:val="28"/>
          <w:lang w:eastAsia="zh-CN"/>
        </w:rPr>
        <w:t>外墙清洗</w:t>
      </w:r>
      <w:r>
        <w:rPr>
          <w:rFonts w:hint="eastAsia" w:ascii="仿宋_GB2312" w:hAnsi="宋体" w:eastAsia="仿宋_GB2312"/>
          <w:sz w:val="28"/>
          <w:szCs w:val="28"/>
        </w:rPr>
        <w:t>完工并经甲方</w:t>
      </w:r>
      <w:r>
        <w:rPr>
          <w:rFonts w:hint="eastAsia" w:ascii="仿宋_GB2312" w:hAnsi="宋体" w:eastAsia="仿宋_GB2312"/>
          <w:sz w:val="28"/>
          <w:szCs w:val="28"/>
          <w:lang w:eastAsia="zh-CN"/>
        </w:rPr>
        <w:t>和监理</w:t>
      </w:r>
      <w:r>
        <w:rPr>
          <w:rFonts w:hint="eastAsia" w:ascii="仿宋_GB2312" w:hAnsi="宋体" w:eastAsia="仿宋_GB2312"/>
          <w:sz w:val="28"/>
          <w:szCs w:val="28"/>
        </w:rPr>
        <w:t>验收合格后，</w:t>
      </w:r>
      <w:r>
        <w:rPr>
          <w:rFonts w:hint="eastAsia" w:ascii="仿宋_GB2312" w:hAnsi="宋体" w:eastAsia="仿宋_GB2312"/>
          <w:sz w:val="28"/>
          <w:szCs w:val="28"/>
          <w:lang w:eastAsia="zh-CN"/>
        </w:rPr>
        <w:t>乙方晶面护理完工并经甲方验收合格后，</w:t>
      </w:r>
      <w:r>
        <w:rPr>
          <w:rFonts w:hint="eastAsia" w:ascii="仿宋_GB2312" w:hAnsi="宋体" w:eastAsia="仿宋_GB2312"/>
          <w:sz w:val="28"/>
          <w:szCs w:val="28"/>
        </w:rPr>
        <w:t>且在双方共同完成请付款审核审批手续后，甲方在</w:t>
      </w:r>
      <w:r>
        <w:rPr>
          <w:rFonts w:ascii="仿宋_GB2312" w:hAnsi="宋体" w:eastAsia="仿宋_GB2312"/>
          <w:sz w:val="28"/>
          <w:szCs w:val="28"/>
        </w:rPr>
        <w:t>20</w:t>
      </w:r>
      <w:r>
        <w:rPr>
          <w:rFonts w:hint="eastAsia" w:ascii="仿宋_GB2312" w:hAnsi="宋体" w:eastAsia="仿宋_GB2312"/>
          <w:sz w:val="28"/>
          <w:szCs w:val="28"/>
        </w:rPr>
        <w:t>个工作日内支付乙方</w:t>
      </w:r>
      <w:r>
        <w:rPr>
          <w:rFonts w:ascii="仿宋_GB2312" w:hAnsi="宋体" w:eastAsia="仿宋_GB2312"/>
          <w:sz w:val="28"/>
          <w:szCs w:val="28"/>
        </w:rPr>
        <w:t>服务</w:t>
      </w:r>
      <w:r>
        <w:rPr>
          <w:rFonts w:hint="eastAsia" w:ascii="仿宋_GB2312" w:hAnsi="宋体" w:eastAsia="仿宋_GB2312"/>
          <w:sz w:val="28"/>
          <w:szCs w:val="28"/>
        </w:rPr>
        <w:t>费</w:t>
      </w:r>
      <w:r>
        <w:rPr>
          <w:rFonts w:hint="eastAsia" w:ascii="仿宋" w:eastAsia="仿宋" w:cs="Times New Roman"/>
          <w:kern w:val="2"/>
          <w:sz w:val="28"/>
          <w:szCs w:val="28"/>
          <w:lang w:val="zh-CN" w:eastAsia="zh-CN"/>
        </w:rPr>
        <w:t>。</w:t>
      </w:r>
    </w:p>
    <w:p>
      <w:pPr>
        <w:pStyle w:val="4"/>
        <w:ind w:firstLine="640"/>
        <w:rPr>
          <w:rFonts w:ascii="仿宋" w:hAnsi="仿宋" w:eastAsia="仿宋"/>
          <w:sz w:val="28"/>
        </w:rPr>
      </w:pPr>
      <w:r>
        <w:rPr>
          <w:rFonts w:ascii="仿宋" w:hAnsi="仿宋" w:eastAsia="仿宋"/>
          <w:sz w:val="28"/>
        </w:rPr>
        <w:t>第</w:t>
      </w:r>
      <w:r>
        <w:rPr>
          <w:rFonts w:hint="eastAsia" w:ascii="仿宋" w:hAnsi="仿宋" w:eastAsia="仿宋"/>
          <w:sz w:val="28"/>
        </w:rPr>
        <w:t>八</w:t>
      </w:r>
      <w:r>
        <w:rPr>
          <w:rFonts w:ascii="仿宋" w:hAnsi="仿宋" w:eastAsia="仿宋"/>
          <w:sz w:val="28"/>
        </w:rPr>
        <w:t>条 违约和索赔</w:t>
      </w:r>
    </w:p>
    <w:p>
      <w:pPr>
        <w:pStyle w:val="8"/>
        <w:keepNext w:val="0"/>
        <w:keepLines w:val="0"/>
        <w:widowControl/>
        <w:suppressLineNumbers w:val="0"/>
        <w:spacing w:before="0" w:beforeAutospacing="0" w:after="0" w:afterAutospacing="0" w:line="360" w:lineRule="auto"/>
        <w:ind w:left="0" w:right="0" w:firstLine="560" w:firstLineChars="200"/>
        <w:jc w:val="left"/>
        <w:rPr>
          <w:rFonts w:ascii="仿宋" w:eastAsia="仿宋"/>
          <w:color w:val="auto"/>
          <w:sz w:val="28"/>
          <w:lang w:eastAsia="zh-CN"/>
        </w:rPr>
      </w:pPr>
      <w:r>
        <w:rPr>
          <w:rFonts w:hint="eastAsia" w:ascii="仿宋" w:hAnsi="仿宋" w:eastAsia="仿宋" w:cs="仿宋"/>
          <w:color w:val="auto"/>
          <w:kern w:val="0"/>
          <w:sz w:val="28"/>
          <w:szCs w:val="30"/>
          <w:lang w:val="en-US" w:eastAsia="zh-CN" w:bidi="ar"/>
        </w:rPr>
        <w:t>8.1</w:t>
      </w:r>
      <w:r>
        <w:rPr>
          <w:rFonts w:hint="eastAsia" w:ascii="仿宋_GB2312" w:hAnsi="宋体" w:eastAsia="仿宋_GB2312"/>
          <w:sz w:val="28"/>
          <w:szCs w:val="28"/>
        </w:rPr>
        <w:t>甲、乙双方在本合同签订后，任何一方违约，将由违约方承担责任</w:t>
      </w:r>
      <w:r>
        <w:rPr>
          <w:rFonts w:hint="eastAsia" w:ascii="仿宋" w:hAnsi="仿宋" w:eastAsia="仿宋" w:cs="仿宋"/>
          <w:color w:val="auto"/>
          <w:kern w:val="0"/>
          <w:sz w:val="28"/>
          <w:szCs w:val="30"/>
          <w:lang w:val="en-US" w:eastAsia="zh-CN" w:bidi="ar"/>
        </w:rPr>
        <w:t>。</w:t>
      </w:r>
    </w:p>
    <w:p>
      <w:pPr>
        <w:pStyle w:val="19"/>
        <w:ind w:firstLine="560"/>
        <w:rPr>
          <w:rFonts w:hint="eastAsia" w:ascii="仿宋" w:hAnsi="仿宋" w:eastAsia="仿宋" w:cs="仿宋"/>
          <w:color w:val="auto"/>
          <w:sz w:val="28"/>
          <w:szCs w:val="30"/>
          <w:lang w:val="en-US" w:eastAsia="zh-CN"/>
        </w:rPr>
      </w:pPr>
      <w:r>
        <w:rPr>
          <w:rFonts w:ascii="仿宋" w:eastAsia="仿宋"/>
          <w:color w:val="auto"/>
          <w:sz w:val="28"/>
          <w:lang w:eastAsia="zh-CN"/>
        </w:rPr>
        <w:t xml:space="preserve">8.2 </w:t>
      </w:r>
      <w:r>
        <w:rPr>
          <w:rFonts w:ascii="仿宋_GB2312" w:eastAsia="仿宋_GB2312"/>
          <w:color w:val="000000"/>
          <w:sz w:val="28"/>
          <w:szCs w:val="28"/>
        </w:rPr>
        <w:t>清洁应于进场后</w:t>
      </w:r>
      <w:r>
        <w:rPr>
          <w:rFonts w:hint="eastAsia"/>
          <w:color w:val="000000"/>
          <w:sz w:val="28"/>
          <w:szCs w:val="28"/>
          <w:lang w:val="en-US" w:eastAsia="zh-CN"/>
        </w:rPr>
        <w:t>15</w:t>
      </w:r>
      <w:r>
        <w:rPr>
          <w:rFonts w:hint="eastAsia" w:ascii="仿宋_GB2312" w:eastAsia="仿宋_GB2312"/>
          <w:color w:val="000000"/>
          <w:sz w:val="28"/>
          <w:szCs w:val="28"/>
        </w:rPr>
        <w:t>日</w:t>
      </w:r>
      <w:r>
        <w:rPr>
          <w:rFonts w:ascii="仿宋_GB2312" w:eastAsia="仿宋_GB2312"/>
          <w:color w:val="000000"/>
          <w:sz w:val="28"/>
          <w:szCs w:val="28"/>
        </w:rPr>
        <w:t>内完成并验收合格。</w:t>
      </w:r>
      <w:r>
        <w:rPr>
          <w:rFonts w:hint="eastAsia" w:ascii="仿宋_GB2312" w:hAnsi="宋体" w:eastAsia="仿宋_GB2312"/>
          <w:sz w:val="28"/>
          <w:szCs w:val="28"/>
        </w:rPr>
        <w:t>乙方逾期完工的，每逾期一天，应向甲</w:t>
      </w:r>
      <w:r>
        <w:rPr>
          <w:rFonts w:ascii="仿宋_GB2312" w:hAnsi="宋体" w:eastAsia="仿宋_GB2312"/>
          <w:sz w:val="28"/>
          <w:szCs w:val="28"/>
        </w:rPr>
        <w:t>方</w:t>
      </w:r>
      <w:r>
        <w:rPr>
          <w:rFonts w:hint="eastAsia" w:ascii="仿宋_GB2312" w:hAnsi="宋体" w:eastAsia="仿宋_GB2312"/>
          <w:sz w:val="28"/>
          <w:szCs w:val="28"/>
        </w:rPr>
        <w:t>支付合同总额</w:t>
      </w:r>
      <w:r>
        <w:rPr>
          <w:rFonts w:ascii="仿宋_GB2312" w:hAnsi="宋体" w:eastAsia="仿宋_GB2312"/>
          <w:sz w:val="28"/>
          <w:szCs w:val="28"/>
        </w:rPr>
        <w:t>0.1%</w:t>
      </w:r>
      <w:r>
        <w:rPr>
          <w:rFonts w:hint="eastAsia" w:ascii="仿宋_GB2312" w:hAnsi="宋体" w:eastAsia="仿宋_GB2312"/>
          <w:sz w:val="28"/>
          <w:szCs w:val="28"/>
        </w:rPr>
        <w:t>的违约金</w:t>
      </w:r>
      <w:r>
        <w:rPr>
          <w:rFonts w:ascii="仿宋_GB2312" w:eastAsia="仿宋_GB2312"/>
          <w:color w:val="000000"/>
          <w:sz w:val="28"/>
          <w:szCs w:val="28"/>
        </w:rPr>
        <w:t>。若逾期超过十五天，则</w:t>
      </w:r>
      <w:r>
        <w:rPr>
          <w:rFonts w:hint="eastAsia" w:ascii="仿宋_GB2312" w:eastAsia="仿宋_GB2312"/>
          <w:color w:val="000000"/>
          <w:sz w:val="28"/>
          <w:szCs w:val="28"/>
        </w:rPr>
        <w:t>甲</w:t>
      </w:r>
      <w:r>
        <w:rPr>
          <w:rFonts w:ascii="仿宋_GB2312" w:eastAsia="仿宋_GB2312"/>
          <w:color w:val="000000"/>
          <w:sz w:val="28"/>
          <w:szCs w:val="28"/>
        </w:rPr>
        <w:t>方有权解除合同，并拒付本次清洗费用，且可要求供方按上述标准支付违约金</w:t>
      </w:r>
      <w:r>
        <w:rPr>
          <w:rFonts w:hint="eastAsia" w:ascii="仿宋" w:eastAsia="仿宋"/>
          <w:color w:val="auto"/>
          <w:sz w:val="28"/>
          <w:lang w:eastAsia="zh-CN"/>
        </w:rPr>
        <w:t>。</w:t>
      </w:r>
    </w:p>
    <w:p>
      <w:pPr>
        <w:pStyle w:val="19"/>
        <w:ind w:firstLine="560"/>
        <w:rPr>
          <w:rFonts w:ascii="仿宋" w:eastAsia="仿宋"/>
          <w:bCs/>
          <w:color w:val="auto"/>
          <w:sz w:val="28"/>
          <w:lang w:eastAsia="zh-CN"/>
        </w:rPr>
      </w:pPr>
      <w:r>
        <w:rPr>
          <w:rFonts w:ascii="仿宋" w:eastAsia="仿宋"/>
          <w:color w:val="auto"/>
          <w:sz w:val="28"/>
          <w:lang w:eastAsia="zh-CN"/>
        </w:rPr>
        <w:t>8.</w:t>
      </w:r>
      <w:r>
        <w:rPr>
          <w:rFonts w:hint="eastAsia" w:ascii="仿宋" w:eastAsia="仿宋"/>
          <w:color w:val="auto"/>
          <w:sz w:val="28"/>
          <w:lang w:val="en-US" w:eastAsia="zh-CN"/>
        </w:rPr>
        <w:t>3</w:t>
      </w:r>
      <w:r>
        <w:rPr>
          <w:rFonts w:ascii="仿宋" w:eastAsia="仿宋"/>
          <w:color w:val="auto"/>
          <w:sz w:val="28"/>
          <w:lang w:eastAsia="zh-CN"/>
        </w:rPr>
        <w:t xml:space="preserve"> </w:t>
      </w:r>
      <w:r>
        <w:rPr>
          <w:rFonts w:ascii="仿宋" w:eastAsia="仿宋"/>
          <w:bCs/>
          <w:color w:val="auto"/>
          <w:sz w:val="28"/>
          <w:lang w:eastAsia="zh-CN"/>
        </w:rPr>
        <w:t>乙方保证所供产品或服务的质量符合本合同约定之标准，并承诺产品或服务来源合法，不侵犯他人权益。</w:t>
      </w:r>
      <w:r>
        <w:rPr>
          <w:rFonts w:hint="eastAsia" w:ascii="仿宋" w:eastAsia="仿宋"/>
          <w:bCs/>
          <w:color w:val="auto"/>
          <w:sz w:val="28"/>
          <w:lang w:val="en-US" w:eastAsia="zh-CN"/>
        </w:rPr>
        <w:t>清洗</w:t>
      </w:r>
      <w:r>
        <w:rPr>
          <w:rFonts w:ascii="仿宋" w:eastAsia="仿宋"/>
          <w:bCs/>
          <w:color w:val="auto"/>
          <w:sz w:val="28"/>
          <w:lang w:eastAsia="zh-CN"/>
        </w:rPr>
        <w:t>所</w:t>
      </w:r>
      <w:r>
        <w:rPr>
          <w:rFonts w:hint="eastAsia" w:ascii="仿宋" w:eastAsia="仿宋"/>
          <w:bCs/>
          <w:color w:val="auto"/>
          <w:sz w:val="28"/>
          <w:lang w:val="en-US" w:eastAsia="zh-CN"/>
        </w:rPr>
        <w:t>使用的</w:t>
      </w:r>
      <w:r>
        <w:rPr>
          <w:rFonts w:ascii="仿宋" w:eastAsia="仿宋"/>
          <w:bCs/>
          <w:color w:val="auto"/>
          <w:sz w:val="28"/>
          <w:lang w:eastAsia="zh-CN"/>
        </w:rPr>
        <w:t>产品应附有相关产品说明和合格证，对于进口产品，甲方有权要求乙方提供报关单及海关检验证明等资料。否则，甲方有权采取</w:t>
      </w:r>
      <w:r>
        <w:rPr>
          <w:rFonts w:hint="eastAsia" w:ascii="仿宋" w:eastAsia="仿宋"/>
          <w:bCs/>
          <w:color w:val="auto"/>
          <w:sz w:val="28"/>
          <w:lang w:val="en-US" w:eastAsia="zh-CN"/>
        </w:rPr>
        <w:t>拒绝乙方提供服务</w:t>
      </w:r>
      <w:r>
        <w:rPr>
          <w:rFonts w:ascii="仿宋" w:eastAsia="仿宋"/>
          <w:bCs/>
          <w:color w:val="auto"/>
          <w:sz w:val="28"/>
          <w:lang w:eastAsia="zh-CN"/>
        </w:rPr>
        <w:t>。</w:t>
      </w:r>
      <w:r>
        <w:rPr>
          <w:rFonts w:hint="eastAsia" w:ascii="仿宋" w:eastAsia="仿宋"/>
          <w:bCs/>
          <w:color w:val="auto"/>
          <w:sz w:val="28"/>
          <w:lang w:eastAsia="zh-CN"/>
        </w:rPr>
        <w:t>因此发生的费用全部由乙方承担，如造成逾期</w:t>
      </w:r>
      <w:r>
        <w:rPr>
          <w:rFonts w:hint="eastAsia" w:ascii="仿宋" w:eastAsia="仿宋"/>
          <w:bCs/>
          <w:color w:val="auto"/>
          <w:sz w:val="28"/>
          <w:lang w:val="en-US" w:eastAsia="zh-CN"/>
        </w:rPr>
        <w:t>完成</w:t>
      </w:r>
      <w:r>
        <w:rPr>
          <w:rFonts w:hint="eastAsia" w:ascii="仿宋" w:eastAsia="仿宋"/>
          <w:bCs/>
          <w:color w:val="auto"/>
          <w:sz w:val="28"/>
          <w:lang w:eastAsia="zh-CN"/>
        </w:rPr>
        <w:t>的，乙方还应承担逾期</w:t>
      </w:r>
      <w:r>
        <w:rPr>
          <w:rFonts w:hint="eastAsia" w:ascii="仿宋" w:eastAsia="仿宋"/>
          <w:bCs/>
          <w:color w:val="auto"/>
          <w:sz w:val="28"/>
          <w:lang w:val="en-US" w:eastAsia="zh-CN"/>
        </w:rPr>
        <w:t>完成</w:t>
      </w:r>
      <w:r>
        <w:rPr>
          <w:rFonts w:hint="eastAsia" w:ascii="仿宋" w:eastAsia="仿宋"/>
          <w:bCs/>
          <w:color w:val="auto"/>
          <w:sz w:val="28"/>
          <w:lang w:eastAsia="zh-CN"/>
        </w:rPr>
        <w:t>的违约责任。</w:t>
      </w:r>
    </w:p>
    <w:p>
      <w:pPr>
        <w:pStyle w:val="19"/>
        <w:ind w:firstLine="560"/>
        <w:rPr>
          <w:rFonts w:ascii="仿宋" w:eastAsia="仿宋"/>
          <w:bCs/>
          <w:color w:val="auto"/>
          <w:sz w:val="28"/>
          <w:lang w:eastAsia="zh-CN"/>
        </w:rPr>
      </w:pPr>
      <w:r>
        <w:rPr>
          <w:rFonts w:ascii="仿宋" w:eastAsia="仿宋"/>
          <w:bCs/>
          <w:color w:val="auto"/>
          <w:sz w:val="28"/>
          <w:lang w:eastAsia="zh-CN"/>
        </w:rPr>
        <w:t>8.</w:t>
      </w:r>
      <w:r>
        <w:rPr>
          <w:rFonts w:hint="eastAsia" w:ascii="仿宋" w:eastAsia="仿宋"/>
          <w:bCs/>
          <w:color w:val="auto"/>
          <w:sz w:val="28"/>
          <w:lang w:eastAsia="zh-CN"/>
        </w:rPr>
        <w:t>5</w:t>
      </w:r>
      <w:r>
        <w:rPr>
          <w:rFonts w:ascii="仿宋" w:eastAsia="仿宋"/>
          <w:bCs/>
          <w:color w:val="auto"/>
          <w:sz w:val="28"/>
          <w:lang w:eastAsia="zh-CN"/>
        </w:rPr>
        <w:t>因产品质量瑕疵或缺陷导致甲方或第三人损害的，甲方有权向乙方索赔</w:t>
      </w:r>
      <w:r>
        <w:rPr>
          <w:rFonts w:hint="eastAsia" w:ascii="仿宋" w:eastAsia="仿宋"/>
          <w:bCs/>
          <w:color w:val="auto"/>
          <w:sz w:val="28"/>
          <w:lang w:eastAsia="zh-CN"/>
        </w:rPr>
        <w:t>，由乙方承担全部责任，若甲方因此承担了责任，有权向乙方追偿。</w:t>
      </w:r>
    </w:p>
    <w:p>
      <w:pPr>
        <w:pStyle w:val="19"/>
        <w:ind w:firstLine="560"/>
        <w:rPr>
          <w:rFonts w:hint="eastAsia" w:ascii="仿宋" w:eastAsia="仿宋"/>
          <w:bCs/>
          <w:color w:val="auto"/>
          <w:sz w:val="28"/>
          <w:lang w:eastAsia="zh-CN"/>
        </w:rPr>
      </w:pPr>
      <w:r>
        <w:rPr>
          <w:rFonts w:hint="eastAsia" w:ascii="仿宋" w:eastAsia="仿宋"/>
          <w:bCs/>
          <w:color w:val="auto"/>
          <w:sz w:val="28"/>
          <w:lang w:eastAsia="zh-CN"/>
        </w:rPr>
        <w:t>8.</w:t>
      </w:r>
      <w:r>
        <w:rPr>
          <w:rFonts w:hint="eastAsia" w:ascii="仿宋" w:eastAsia="仿宋"/>
          <w:bCs/>
          <w:color w:val="auto"/>
          <w:sz w:val="28"/>
          <w:lang w:val="en-US" w:eastAsia="zh-CN"/>
        </w:rPr>
        <w:t>6</w:t>
      </w:r>
      <w:r>
        <w:rPr>
          <w:rFonts w:hint="eastAsia" w:ascii="仿宋" w:eastAsia="仿宋"/>
          <w:bCs/>
          <w:color w:val="auto"/>
          <w:sz w:val="28"/>
          <w:lang w:eastAsia="zh-CN"/>
        </w:rPr>
        <w:t>在</w:t>
      </w:r>
      <w:r>
        <w:rPr>
          <w:rFonts w:hint="eastAsia" w:ascii="仿宋" w:eastAsia="仿宋"/>
          <w:bCs/>
          <w:color w:val="auto"/>
          <w:sz w:val="28"/>
          <w:lang w:val="en-US" w:eastAsia="zh-CN"/>
        </w:rPr>
        <w:t>外墙清洗</w:t>
      </w:r>
      <w:r>
        <w:rPr>
          <w:rFonts w:hint="eastAsia" w:ascii="仿宋" w:eastAsia="仿宋"/>
          <w:bCs/>
          <w:color w:val="auto"/>
          <w:sz w:val="28"/>
          <w:lang w:eastAsia="zh-CN"/>
        </w:rPr>
        <w:t>过程中，乙方应做好安全防护工作，若出现任何安全事故，由乙方承担全部责任，若甲方因此承担了责任，有权向乙方追偿。</w:t>
      </w:r>
    </w:p>
    <w:p>
      <w:pPr>
        <w:adjustRightInd w:val="0"/>
        <w:snapToGrid w:val="0"/>
        <w:spacing w:line="360" w:lineRule="auto"/>
        <w:ind w:left="1" w:firstLine="562" w:firstLineChars="200"/>
        <w:jc w:val="left"/>
        <w:rPr>
          <w:rFonts w:hint="eastAsia" w:ascii="方正仿宋_GBK" w:hAnsi="方正仿宋_GBK" w:eastAsia="方正仿宋_GBK" w:cs="方正仿宋_GBK"/>
          <w:b/>
          <w:color w:val="FF0000"/>
          <w:kern w:val="0"/>
          <w:sz w:val="28"/>
          <w:szCs w:val="28"/>
        </w:rPr>
      </w:pPr>
      <w:r>
        <w:rPr>
          <w:rFonts w:hint="eastAsia" w:ascii="方正仿宋_GBK" w:hAnsi="方正仿宋_GBK" w:eastAsia="方正仿宋_GBK" w:cs="方正仿宋_GBK"/>
          <w:b/>
          <w:color w:val="000000"/>
          <w:kern w:val="0"/>
          <w:sz w:val="28"/>
          <w:szCs w:val="28"/>
          <w:lang w:eastAsia="zh-CN"/>
        </w:rPr>
        <w:t>九</w:t>
      </w:r>
      <w:r>
        <w:rPr>
          <w:rFonts w:hint="eastAsia" w:ascii="方正仿宋_GBK" w:hAnsi="方正仿宋_GBK" w:eastAsia="方正仿宋_GBK" w:cs="方正仿宋_GBK"/>
          <w:b/>
          <w:color w:val="000000"/>
          <w:kern w:val="0"/>
          <w:sz w:val="28"/>
          <w:szCs w:val="28"/>
        </w:rPr>
        <w:t>、低价风险担保</w:t>
      </w:r>
    </w:p>
    <w:p>
      <w:pPr>
        <w:keepNext w:val="0"/>
        <w:keepLines w:val="0"/>
        <w:widowControl w:val="0"/>
        <w:suppressLineNumbers w:val="0"/>
        <w:adjustRightInd w:val="0"/>
        <w:snapToGrid w:val="0"/>
        <w:spacing w:before="0" w:beforeAutospacing="0" w:after="0" w:afterAutospacing="0" w:line="360" w:lineRule="auto"/>
        <w:ind w:left="1" w:right="0" w:firstLine="560" w:firstLineChars="200"/>
        <w:jc w:val="left"/>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1、低价风险担保的形式：现金或银行保函；采用银行保函形式的，保函必须为不可撤销且见索即付，以及须是与重庆机场集团有限公司建立信用合作关系的银行开具。</w:t>
      </w:r>
    </w:p>
    <w:p>
      <w:pPr>
        <w:keepNext w:val="0"/>
        <w:keepLines w:val="0"/>
        <w:widowControl w:val="0"/>
        <w:suppressLineNumbers w:val="0"/>
        <w:adjustRightInd w:val="0"/>
        <w:snapToGrid w:val="0"/>
        <w:spacing w:before="0" w:beforeAutospacing="0" w:after="0" w:afterAutospacing="0" w:line="360" w:lineRule="auto"/>
        <w:ind w:left="1" w:right="0" w:firstLine="560" w:firstLineChars="200"/>
        <w:jc w:val="left"/>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2、低价风险担保的金额：（最高限价×85%-中标价）×3，且最高不超过最高限价的85%；</w:t>
      </w:r>
    </w:p>
    <w:p>
      <w:pPr>
        <w:keepNext w:val="0"/>
        <w:keepLines w:val="0"/>
        <w:widowControl w:val="0"/>
        <w:suppressLineNumbers w:val="0"/>
        <w:adjustRightInd w:val="0"/>
        <w:snapToGrid w:val="0"/>
        <w:spacing w:before="0" w:beforeAutospacing="0" w:after="0" w:afterAutospacing="0" w:line="360" w:lineRule="auto"/>
        <w:ind w:left="1" w:right="0" w:firstLine="560" w:firstLineChars="200"/>
        <w:jc w:val="left"/>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3、低价风险担保送达甲方的时间：从甲方将低价风险担保书面通知送达乙方之日起10个工作日内；</w:t>
      </w:r>
    </w:p>
    <w:p>
      <w:pPr>
        <w:keepNext w:val="0"/>
        <w:keepLines w:val="0"/>
        <w:widowControl w:val="0"/>
        <w:suppressLineNumbers w:val="0"/>
        <w:adjustRightInd w:val="0"/>
        <w:spacing w:before="0" w:beforeAutospacing="0" w:after="0" w:afterAutospacing="0"/>
        <w:ind w:left="0" w:right="0" w:firstLine="560" w:firstLineChars="200"/>
        <w:jc w:val="left"/>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4、乙方因自身原因未按成交通知书规定的时限与甲方签订合同的，甲方有权扣除其低价风险担保并取消中选资格;</w:t>
      </w:r>
    </w:p>
    <w:p>
      <w:pPr>
        <w:keepNext w:val="0"/>
        <w:keepLines w:val="0"/>
        <w:widowControl w:val="0"/>
        <w:suppressLineNumbers w:val="0"/>
        <w:adjustRightInd w:val="0"/>
        <w:spacing w:before="0" w:beforeAutospacing="0" w:after="0" w:afterAutospacing="0"/>
        <w:ind w:left="0" w:right="0" w:firstLine="560" w:firstLineChars="200"/>
        <w:jc w:val="left"/>
        <w:rPr>
          <w:rFonts w:hint="eastAsia" w:ascii="方正仿宋_GBK" w:hAnsi="方正仿宋_GBK" w:eastAsia="方正仿宋_GBK" w:cs="方正仿宋_GBK"/>
          <w:kern w:val="2"/>
          <w:sz w:val="28"/>
          <w:szCs w:val="28"/>
          <w:lang w:val="en-US" w:eastAsia="zh-CN" w:bidi="ar"/>
        </w:rPr>
      </w:pPr>
      <w:r>
        <w:rPr>
          <w:rFonts w:hint="eastAsia" w:ascii="方正仿宋_GBK" w:hAnsi="方正仿宋_GBK" w:eastAsia="方正仿宋_GBK" w:cs="方正仿宋_GBK"/>
          <w:kern w:val="2"/>
          <w:sz w:val="28"/>
          <w:szCs w:val="28"/>
          <w:lang w:val="en-US" w:eastAsia="zh-CN" w:bidi="ar"/>
        </w:rPr>
        <w:t>5、低价风险担保的期限:</w:t>
      </w:r>
      <w:r>
        <w:rPr>
          <w:rFonts w:hint="default" w:ascii="方正仿宋_GBK" w:hAnsi="方正仿宋_GBK" w:eastAsia="方正仿宋_GBK" w:cs="方正仿宋_GBK"/>
          <w:kern w:val="2"/>
          <w:sz w:val="28"/>
          <w:szCs w:val="28"/>
          <w:lang w:val="en-US" w:eastAsia="zh-CN" w:bidi="ar"/>
        </w:rPr>
        <w:t xml:space="preserve"> </w:t>
      </w:r>
      <w:r>
        <w:rPr>
          <w:rFonts w:hint="eastAsia" w:ascii="方正仿宋_GBK" w:hAnsi="方正仿宋_GBK" w:eastAsia="方正仿宋_GBK" w:cs="方正仿宋_GBK"/>
          <w:kern w:val="2"/>
          <w:sz w:val="28"/>
          <w:szCs w:val="28"/>
          <w:lang w:val="en-US" w:eastAsia="zh-CN" w:bidi="ar"/>
        </w:rPr>
        <w:t>自合同签订之日起至合同双方履行完毕各自合同义务之日止。</w:t>
      </w:r>
    </w:p>
    <w:p>
      <w:pPr>
        <w:keepNext w:val="0"/>
        <w:keepLines w:val="0"/>
        <w:widowControl w:val="0"/>
        <w:suppressLineNumbers w:val="0"/>
        <w:adjustRightInd w:val="0"/>
        <w:spacing w:before="0" w:beforeAutospacing="0" w:after="0" w:afterAutospacing="0"/>
        <w:ind w:left="0" w:right="0" w:firstLine="560" w:firstLineChars="200"/>
        <w:jc w:val="left"/>
        <w:rPr>
          <w:rFonts w:hint="eastAsia" w:ascii="方正仿宋_GBK" w:hAnsi="方正仿宋_GBK" w:eastAsia="方正仿宋_GBK" w:cs="方正仿宋_GBK"/>
          <w:kern w:val="2"/>
          <w:sz w:val="28"/>
          <w:szCs w:val="28"/>
          <w:lang w:val="en-US" w:eastAsia="zh-CN" w:bidi="ar"/>
        </w:rPr>
      </w:pPr>
      <w:r>
        <w:rPr>
          <w:rFonts w:hint="eastAsia" w:ascii="方正仿宋_GBK" w:hAnsi="方正仿宋_GBK" w:eastAsia="方正仿宋_GBK" w:cs="方正仿宋_GBK"/>
          <w:kern w:val="2"/>
          <w:sz w:val="28"/>
          <w:szCs w:val="28"/>
          <w:lang w:val="en-US" w:eastAsia="zh-CN" w:bidi="ar"/>
        </w:rPr>
        <w:t>6、低价风险担保退还时间：</w:t>
      </w:r>
      <w:r>
        <w:rPr>
          <w:rFonts w:hint="eastAsia" w:ascii="仿宋" w:hAnsi="Times New Roman" w:eastAsia="仿宋" w:cs="Times New Roman"/>
          <w:kern w:val="2"/>
          <w:sz w:val="28"/>
          <w:szCs w:val="28"/>
          <w:lang w:val="zh-CN" w:eastAsia="zh-CN" w:bidi="ar"/>
        </w:rPr>
        <w:t>已完成所有货物的交付，经甲方确认无质量问题或已完成合同约定的所有内容后予以退还。</w:t>
      </w:r>
    </w:p>
    <w:p>
      <w:pPr>
        <w:pStyle w:val="4"/>
        <w:ind w:firstLine="640"/>
        <w:rPr>
          <w:rFonts w:ascii="仿宋" w:hAnsi="仿宋" w:eastAsia="仿宋"/>
          <w:sz w:val="28"/>
        </w:rPr>
      </w:pPr>
      <w:r>
        <w:rPr>
          <w:rFonts w:ascii="仿宋" w:hAnsi="仿宋" w:eastAsia="仿宋"/>
          <w:sz w:val="28"/>
        </w:rPr>
        <w:t>第</w:t>
      </w:r>
      <w:r>
        <w:rPr>
          <w:rFonts w:hint="eastAsia" w:ascii="仿宋" w:hAnsi="仿宋" w:eastAsia="仿宋"/>
          <w:sz w:val="28"/>
          <w:lang w:eastAsia="zh-CN"/>
        </w:rPr>
        <w:t>十</w:t>
      </w:r>
      <w:r>
        <w:rPr>
          <w:rFonts w:ascii="仿宋" w:hAnsi="仿宋" w:eastAsia="仿宋"/>
          <w:sz w:val="28"/>
        </w:rPr>
        <w:t>条 不可抗力</w:t>
      </w:r>
    </w:p>
    <w:p>
      <w:pPr>
        <w:pStyle w:val="19"/>
        <w:ind w:firstLine="560"/>
        <w:rPr>
          <w:rFonts w:ascii="仿宋" w:eastAsia="仿宋"/>
          <w:color w:val="auto"/>
          <w:sz w:val="28"/>
          <w:lang w:eastAsia="zh-CN"/>
        </w:rPr>
      </w:pPr>
      <w:r>
        <w:rPr>
          <w:rFonts w:hint="eastAsia" w:ascii="仿宋" w:eastAsia="仿宋"/>
          <w:color w:val="auto"/>
          <w:sz w:val="28"/>
          <w:lang w:val="en-US" w:eastAsia="zh-CN"/>
        </w:rPr>
        <w:t>10</w:t>
      </w:r>
      <w:r>
        <w:rPr>
          <w:rFonts w:ascii="仿宋" w:eastAsia="仿宋"/>
          <w:color w:val="auto"/>
          <w:sz w:val="28"/>
          <w:lang w:eastAsia="zh-CN"/>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19"/>
        <w:ind w:firstLine="560"/>
        <w:rPr>
          <w:rFonts w:ascii="仿宋" w:eastAsia="仿宋"/>
          <w:color w:val="auto"/>
          <w:sz w:val="28"/>
          <w:lang w:eastAsia="zh-CN"/>
        </w:rPr>
      </w:pPr>
      <w:r>
        <w:rPr>
          <w:rFonts w:hint="eastAsia" w:ascii="仿宋" w:eastAsia="仿宋"/>
          <w:color w:val="auto"/>
          <w:sz w:val="28"/>
          <w:lang w:val="en-US" w:eastAsia="zh-CN"/>
        </w:rPr>
        <w:t>10</w:t>
      </w:r>
      <w:r>
        <w:rPr>
          <w:rFonts w:ascii="仿宋" w:eastAsia="仿宋"/>
          <w:color w:val="auto"/>
          <w:sz w:val="28"/>
          <w:lang w:eastAsia="zh-CN"/>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ascii="仿宋" w:hAnsi="仿宋" w:eastAsia="仿宋"/>
          <w:sz w:val="28"/>
        </w:rPr>
      </w:pPr>
      <w:r>
        <w:rPr>
          <w:rFonts w:hint="eastAsia" w:ascii="仿宋" w:hAnsi="仿宋" w:eastAsia="仿宋"/>
          <w:sz w:val="28"/>
        </w:rPr>
        <w:t>第十</w:t>
      </w:r>
      <w:r>
        <w:rPr>
          <w:rFonts w:hint="eastAsia" w:ascii="仿宋" w:hAnsi="仿宋" w:eastAsia="仿宋"/>
          <w:sz w:val="28"/>
          <w:lang w:eastAsia="zh-CN"/>
        </w:rPr>
        <w:t>一</w:t>
      </w:r>
      <w:r>
        <w:rPr>
          <w:rFonts w:hint="eastAsia" w:ascii="仿宋" w:hAnsi="仿宋" w:eastAsia="仿宋"/>
          <w:sz w:val="28"/>
        </w:rPr>
        <w:t>条</w:t>
      </w:r>
      <w:r>
        <w:rPr>
          <w:rFonts w:ascii="仿宋" w:hAnsi="仿宋" w:eastAsia="仿宋"/>
          <w:sz w:val="28"/>
        </w:rPr>
        <w:t xml:space="preserve"> </w:t>
      </w:r>
      <w:r>
        <w:rPr>
          <w:rFonts w:hint="eastAsia" w:ascii="仿宋" w:hAnsi="仿宋" w:eastAsia="仿宋"/>
          <w:sz w:val="28"/>
        </w:rPr>
        <w:t>通知条款</w:t>
      </w:r>
    </w:p>
    <w:p>
      <w:pPr>
        <w:pStyle w:val="19"/>
        <w:ind w:firstLine="560"/>
        <w:rPr>
          <w:rFonts w:ascii="仿宋" w:eastAsia="仿宋"/>
          <w:color w:val="auto"/>
          <w:sz w:val="28"/>
          <w:lang w:eastAsia="zh-CN"/>
        </w:rPr>
      </w:pPr>
      <w:r>
        <w:rPr>
          <w:rFonts w:ascii="仿宋" w:eastAsia="仿宋"/>
          <w:color w:val="auto"/>
          <w:sz w:val="28"/>
          <w:lang w:eastAsia="zh-CN"/>
        </w:rPr>
        <w:t>任何一方均应本着诚实信用原则来对待另一方在履行合同时的通知、告知事项，如因重大事项须履行通知义务的，均应当以当面签收或特快专递、电子邮件方式送达相对人。</w:t>
      </w:r>
    </w:p>
    <w:p>
      <w:pPr>
        <w:pStyle w:val="19"/>
        <w:ind w:firstLine="560"/>
        <w:rPr>
          <w:rFonts w:ascii="仿宋" w:eastAsia="仿宋"/>
          <w:color w:val="auto"/>
          <w:sz w:val="28"/>
          <w:lang w:eastAsia="zh-CN"/>
        </w:rPr>
      </w:pPr>
      <w:r>
        <w:rPr>
          <w:rFonts w:ascii="仿宋" w:eastAsia="仿宋"/>
          <w:color w:val="auto"/>
          <w:sz w:val="28"/>
          <w:lang w:eastAsia="zh-CN"/>
        </w:rPr>
        <w:t>甲方指定的联系方式：</w:t>
      </w:r>
    </w:p>
    <w:p>
      <w:pPr>
        <w:pStyle w:val="19"/>
        <w:ind w:firstLine="560"/>
        <w:rPr>
          <w:rFonts w:ascii="仿宋" w:eastAsia="仿宋"/>
          <w:color w:val="auto"/>
          <w:sz w:val="28"/>
          <w:lang w:eastAsia="zh-CN"/>
        </w:rPr>
      </w:pPr>
      <w:r>
        <w:rPr>
          <w:rFonts w:ascii="仿宋" w:eastAsia="仿宋"/>
          <w:color w:val="auto"/>
          <w:sz w:val="28"/>
          <w:lang w:eastAsia="zh-CN"/>
        </w:rPr>
        <w:t>联系人：</w:t>
      </w:r>
      <w:r>
        <w:rPr>
          <w:rFonts w:ascii="仿宋" w:eastAsia="仿宋" w:cs="Times New Roman"/>
          <w:color w:val="auto"/>
          <w:sz w:val="28"/>
          <w:lang w:eastAsia="zh-CN"/>
        </w:rPr>
        <w:t>_</w:t>
      </w:r>
      <w:r>
        <w:rPr>
          <w:rFonts w:hint="eastAsia" w:ascii="仿宋" w:eastAsia="仿宋" w:cs="Times New Roman"/>
          <w:color w:val="auto"/>
          <w:sz w:val="28"/>
          <w:u w:val="single"/>
          <w:lang w:val="en-US" w:eastAsia="zh-CN"/>
        </w:rPr>
        <w:t>叶飞</w:t>
      </w:r>
      <w:r>
        <w:rPr>
          <w:rFonts w:ascii="仿宋" w:eastAsia="仿宋" w:cs="Times New Roman"/>
          <w:color w:val="auto"/>
          <w:sz w:val="28"/>
          <w:u w:val="single"/>
          <w:lang w:eastAsia="zh-CN"/>
        </w:rPr>
        <w:t>_____</w:t>
      </w:r>
      <w:r>
        <w:rPr>
          <w:rFonts w:ascii="仿宋" w:eastAsia="仿宋" w:cs="Times New Roman"/>
          <w:color w:val="auto"/>
          <w:sz w:val="28"/>
          <w:lang w:eastAsia="zh-CN"/>
        </w:rPr>
        <w:t>__________________</w:t>
      </w:r>
    </w:p>
    <w:p>
      <w:pPr>
        <w:pStyle w:val="19"/>
        <w:ind w:firstLine="560"/>
        <w:rPr>
          <w:rFonts w:hint="default" w:ascii="仿宋" w:eastAsia="仿宋"/>
          <w:color w:val="auto"/>
          <w:sz w:val="28"/>
          <w:lang w:val="en-US" w:eastAsia="zh-CN"/>
        </w:rPr>
      </w:pPr>
      <w:r>
        <w:rPr>
          <w:rFonts w:ascii="仿宋" w:eastAsia="仿宋"/>
          <w:color w:val="auto"/>
          <w:sz w:val="28"/>
          <w:lang w:eastAsia="zh-CN"/>
        </w:rPr>
        <w:t>联系电话</w:t>
      </w:r>
      <w:r>
        <w:rPr>
          <w:rFonts w:hint="eastAsia" w:ascii="仿宋" w:eastAsia="仿宋" w:cs="Times New Roman"/>
          <w:color w:val="auto"/>
          <w:sz w:val="28"/>
          <w:u w:val="single"/>
          <w:lang w:val="en-US" w:eastAsia="zh-CN"/>
        </w:rPr>
        <w:t>18602390947</w:t>
      </w:r>
      <w:r>
        <w:rPr>
          <w:rFonts w:ascii="仿宋" w:eastAsia="仿宋" w:cs="Times New Roman"/>
          <w:color w:val="auto"/>
          <w:sz w:val="28"/>
          <w:u w:val="none"/>
          <w:lang w:eastAsia="zh-CN"/>
        </w:rPr>
        <w:t>_______________</w:t>
      </w:r>
      <w:r>
        <w:rPr>
          <w:rFonts w:hint="eastAsia" w:ascii="仿宋" w:eastAsia="仿宋" w:cs="Times New Roman"/>
          <w:color w:val="auto"/>
          <w:sz w:val="28"/>
          <w:u w:val="none"/>
          <w:lang w:val="en-US" w:eastAsia="zh-CN"/>
        </w:rPr>
        <w:t xml:space="preserve"> </w:t>
      </w:r>
    </w:p>
    <w:p>
      <w:pPr>
        <w:pStyle w:val="19"/>
        <w:ind w:firstLine="560"/>
        <w:rPr>
          <w:rFonts w:ascii="仿宋" w:eastAsia="仿宋" w:cs="Times New Roman"/>
          <w:color w:val="auto"/>
          <w:sz w:val="28"/>
          <w:lang w:eastAsia="zh-CN"/>
        </w:rPr>
      </w:pPr>
      <w:r>
        <w:rPr>
          <w:rFonts w:ascii="仿宋" w:eastAsia="仿宋"/>
          <w:color w:val="auto"/>
          <w:sz w:val="28"/>
          <w:lang w:eastAsia="zh-CN"/>
        </w:rPr>
        <w:t>通讯地址：</w:t>
      </w:r>
      <w:r>
        <w:rPr>
          <w:rFonts w:hint="eastAsia" w:ascii="仿宋" w:eastAsia="仿宋" w:cs="Times New Roman"/>
          <w:color w:val="auto"/>
          <w:sz w:val="28"/>
          <w:u w:val="single"/>
          <w:lang w:val="en-US" w:eastAsia="zh-CN"/>
        </w:rPr>
        <w:t>重庆市江北国际机场扩建指挥部</w:t>
      </w:r>
    </w:p>
    <w:p>
      <w:pPr>
        <w:pStyle w:val="19"/>
        <w:ind w:firstLine="560"/>
        <w:rPr>
          <w:rFonts w:ascii="仿宋" w:eastAsia="仿宋"/>
          <w:color w:val="auto"/>
          <w:sz w:val="28"/>
          <w:lang w:eastAsia="zh-CN"/>
        </w:rPr>
      </w:pPr>
      <w:r>
        <w:rPr>
          <w:rFonts w:ascii="仿宋" w:eastAsia="仿宋"/>
          <w:color w:val="auto"/>
          <w:sz w:val="28"/>
          <w:lang w:eastAsia="zh-CN"/>
        </w:rPr>
        <w:t>电子邮件：</w:t>
      </w:r>
      <w:r>
        <w:rPr>
          <w:rFonts w:ascii="仿宋" w:eastAsia="仿宋" w:cs="Times New Roman"/>
          <w:color w:val="auto"/>
          <w:sz w:val="28"/>
          <w:lang w:eastAsia="zh-CN"/>
        </w:rPr>
        <w:t>_</w:t>
      </w:r>
      <w:r>
        <w:rPr>
          <w:rFonts w:hint="eastAsia" w:ascii="仿宋" w:eastAsia="仿宋" w:cs="Times New Roman"/>
          <w:color w:val="auto"/>
          <w:sz w:val="28"/>
          <w:u w:val="single"/>
          <w:lang w:val="en-US" w:eastAsia="zh-CN"/>
        </w:rPr>
        <w:t>241391981@qq.com</w:t>
      </w:r>
      <w:r>
        <w:rPr>
          <w:rFonts w:ascii="仿宋" w:eastAsia="仿宋" w:cs="Times New Roman"/>
          <w:color w:val="auto"/>
          <w:sz w:val="28"/>
          <w:lang w:eastAsia="zh-CN"/>
        </w:rPr>
        <w:t>_____</w:t>
      </w:r>
    </w:p>
    <w:p>
      <w:pPr>
        <w:pStyle w:val="19"/>
        <w:ind w:firstLine="560"/>
        <w:rPr>
          <w:rFonts w:ascii="仿宋" w:eastAsia="仿宋"/>
          <w:color w:val="auto"/>
          <w:sz w:val="28"/>
          <w:lang w:eastAsia="zh-CN"/>
        </w:rPr>
      </w:pPr>
      <w:r>
        <w:rPr>
          <w:rFonts w:ascii="仿宋" w:eastAsia="仿宋"/>
          <w:color w:val="auto"/>
          <w:sz w:val="28"/>
          <w:lang w:eastAsia="zh-CN"/>
        </w:rPr>
        <w:t>乙方指定的联系方式：</w:t>
      </w:r>
    </w:p>
    <w:p>
      <w:pPr>
        <w:pStyle w:val="19"/>
        <w:ind w:firstLine="560"/>
        <w:rPr>
          <w:rFonts w:ascii="仿宋" w:eastAsia="仿宋" w:cs="Times New Roman"/>
          <w:color w:val="auto"/>
          <w:sz w:val="28"/>
          <w:lang w:eastAsia="zh-CN"/>
        </w:rPr>
      </w:pPr>
      <w:r>
        <w:rPr>
          <w:rFonts w:ascii="仿宋" w:eastAsia="仿宋"/>
          <w:color w:val="auto"/>
          <w:sz w:val="28"/>
          <w:lang w:eastAsia="zh-CN"/>
        </w:rPr>
        <w:t>联系人：</w:t>
      </w:r>
      <w:r>
        <w:rPr>
          <w:rFonts w:ascii="仿宋" w:eastAsia="仿宋" w:cs="Times New Roman"/>
          <w:color w:val="auto"/>
          <w:sz w:val="28"/>
          <w:lang w:eastAsia="zh-CN"/>
        </w:rPr>
        <w:t>_____________________________</w:t>
      </w:r>
    </w:p>
    <w:p>
      <w:pPr>
        <w:pStyle w:val="19"/>
        <w:ind w:firstLine="560"/>
        <w:rPr>
          <w:rFonts w:ascii="仿宋" w:eastAsia="仿宋" w:cs="Times New Roman"/>
          <w:color w:val="auto"/>
          <w:sz w:val="28"/>
          <w:lang w:eastAsia="zh-CN"/>
        </w:rPr>
      </w:pPr>
      <w:r>
        <w:rPr>
          <w:rFonts w:ascii="仿宋" w:eastAsia="仿宋"/>
          <w:color w:val="auto"/>
          <w:sz w:val="28"/>
          <w:lang w:eastAsia="zh-CN"/>
        </w:rPr>
        <w:t>联系电话：</w:t>
      </w:r>
      <w:r>
        <w:rPr>
          <w:rFonts w:ascii="仿宋" w:eastAsia="仿宋" w:cs="Times New Roman"/>
          <w:color w:val="auto"/>
          <w:sz w:val="28"/>
          <w:lang w:eastAsia="zh-CN"/>
        </w:rPr>
        <w:t>___________________________</w:t>
      </w:r>
    </w:p>
    <w:p>
      <w:pPr>
        <w:pStyle w:val="19"/>
        <w:ind w:firstLine="560"/>
        <w:rPr>
          <w:rFonts w:ascii="仿宋" w:eastAsia="仿宋" w:cs="Times New Roman"/>
          <w:color w:val="auto"/>
          <w:sz w:val="28"/>
          <w:lang w:eastAsia="zh-CN"/>
        </w:rPr>
      </w:pPr>
      <w:r>
        <w:rPr>
          <w:rFonts w:ascii="仿宋" w:eastAsia="仿宋"/>
          <w:color w:val="auto"/>
          <w:sz w:val="28"/>
          <w:lang w:eastAsia="zh-CN"/>
        </w:rPr>
        <w:t>通讯地址：</w:t>
      </w:r>
      <w:r>
        <w:rPr>
          <w:rFonts w:ascii="仿宋" w:eastAsia="仿宋" w:cs="Times New Roman"/>
          <w:color w:val="auto"/>
          <w:sz w:val="28"/>
          <w:lang w:eastAsia="zh-CN"/>
        </w:rPr>
        <w:t>___________________________</w:t>
      </w:r>
    </w:p>
    <w:p>
      <w:pPr>
        <w:pStyle w:val="19"/>
        <w:ind w:firstLine="560"/>
        <w:rPr>
          <w:rFonts w:ascii="仿宋" w:eastAsia="仿宋"/>
          <w:color w:val="auto"/>
          <w:sz w:val="28"/>
          <w:lang w:eastAsia="zh-CN"/>
        </w:rPr>
      </w:pPr>
      <w:r>
        <w:rPr>
          <w:rFonts w:ascii="仿宋" w:eastAsia="仿宋"/>
          <w:color w:val="auto"/>
          <w:sz w:val="28"/>
          <w:lang w:eastAsia="zh-CN"/>
        </w:rPr>
        <w:t>电子邮件：</w:t>
      </w:r>
      <w:r>
        <w:rPr>
          <w:rFonts w:ascii="仿宋" w:eastAsia="仿宋" w:cs="Times New Roman"/>
          <w:color w:val="auto"/>
          <w:sz w:val="28"/>
          <w:lang w:eastAsia="zh-CN"/>
        </w:rPr>
        <w:t>___________________________</w:t>
      </w:r>
    </w:p>
    <w:p>
      <w:pPr>
        <w:pStyle w:val="19"/>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1</w:t>
      </w:r>
      <w:r>
        <w:rPr>
          <w:rFonts w:ascii="仿宋" w:eastAsia="仿宋"/>
          <w:color w:val="auto"/>
          <w:sz w:val="28"/>
          <w:lang w:eastAsia="zh-CN"/>
        </w:rPr>
        <w:t>.1采用当面签收的，应由合同中指定的联系人或双方授权的代表签收，签收日期即为送达时间。</w:t>
      </w:r>
    </w:p>
    <w:p>
      <w:pPr>
        <w:pStyle w:val="19"/>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1</w:t>
      </w:r>
      <w:r>
        <w:rPr>
          <w:rFonts w:ascii="仿宋" w:eastAsia="仿宋"/>
          <w:color w:val="auto"/>
          <w:sz w:val="28"/>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19"/>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1</w:t>
      </w:r>
      <w:r>
        <w:rPr>
          <w:rFonts w:ascii="仿宋" w:eastAsia="仿宋"/>
          <w:color w:val="auto"/>
          <w:sz w:val="28"/>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9"/>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1</w:t>
      </w:r>
      <w:r>
        <w:rPr>
          <w:rFonts w:ascii="仿宋" w:eastAsia="仿宋"/>
          <w:color w:val="auto"/>
          <w:sz w:val="28"/>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19"/>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1</w:t>
      </w:r>
      <w:r>
        <w:rPr>
          <w:rFonts w:ascii="仿宋" w:eastAsia="仿宋"/>
          <w:color w:val="auto"/>
          <w:sz w:val="28"/>
          <w:lang w:eastAsia="zh-CN"/>
        </w:rPr>
        <w:t>.5收件一方若认为邮件封面标题与邮件中实际文件内容不符的，应在收到邮件后三日内通知相对人，逾期视为邮件封面标题与邮件中实际文件内容一致，并视为有效送达收件人。</w:t>
      </w:r>
    </w:p>
    <w:p>
      <w:pPr>
        <w:pStyle w:val="19"/>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1</w:t>
      </w:r>
      <w:r>
        <w:rPr>
          <w:rFonts w:ascii="仿宋" w:eastAsia="仿宋"/>
          <w:color w:val="auto"/>
          <w:sz w:val="28"/>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19"/>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1</w:t>
      </w:r>
      <w:r>
        <w:rPr>
          <w:rFonts w:ascii="仿宋" w:eastAsia="仿宋"/>
          <w:color w:val="auto"/>
          <w:sz w:val="28"/>
          <w:lang w:eastAsia="zh-CN"/>
        </w:rPr>
        <w:t>.7本合同约定的联系方式与送达方式同时可作为法律文书的联系方式与送达方式。</w:t>
      </w:r>
    </w:p>
    <w:p>
      <w:pPr>
        <w:pStyle w:val="4"/>
        <w:ind w:firstLine="640"/>
        <w:rPr>
          <w:rFonts w:ascii="仿宋" w:hAnsi="仿宋" w:eastAsia="仿宋"/>
          <w:sz w:val="28"/>
        </w:rPr>
      </w:pPr>
      <w:r>
        <w:rPr>
          <w:rFonts w:ascii="仿宋" w:hAnsi="仿宋" w:eastAsia="仿宋"/>
          <w:sz w:val="28"/>
        </w:rPr>
        <w:t>第</w:t>
      </w:r>
      <w:r>
        <w:rPr>
          <w:rFonts w:hint="eastAsia" w:ascii="仿宋" w:hAnsi="仿宋" w:eastAsia="仿宋"/>
          <w:sz w:val="28"/>
        </w:rPr>
        <w:t>十</w:t>
      </w:r>
      <w:r>
        <w:rPr>
          <w:rFonts w:hint="eastAsia" w:ascii="仿宋" w:hAnsi="仿宋" w:eastAsia="仿宋"/>
          <w:sz w:val="28"/>
          <w:lang w:eastAsia="zh-CN"/>
        </w:rPr>
        <w:t>二</w:t>
      </w:r>
      <w:r>
        <w:rPr>
          <w:rFonts w:ascii="仿宋" w:hAnsi="仿宋" w:eastAsia="仿宋"/>
          <w:sz w:val="28"/>
        </w:rPr>
        <w:t xml:space="preserve">条 </w:t>
      </w:r>
      <w:r>
        <w:rPr>
          <w:rFonts w:hint="eastAsia" w:ascii="仿宋" w:hAnsi="仿宋" w:eastAsia="仿宋"/>
          <w:sz w:val="28"/>
        </w:rPr>
        <w:t>保密条款</w:t>
      </w:r>
    </w:p>
    <w:p>
      <w:pPr>
        <w:pStyle w:val="19"/>
        <w:ind w:firstLine="560"/>
        <w:rPr>
          <w:rFonts w:ascii="仿宋" w:eastAsia="仿宋"/>
          <w:color w:val="auto"/>
          <w:sz w:val="28"/>
          <w:lang w:eastAsia="zh-CN"/>
        </w:rPr>
      </w:pPr>
      <w:r>
        <w:rPr>
          <w:rFonts w:ascii="仿宋" w:eastAsia="仿宋"/>
          <w:color w:val="auto"/>
          <w:sz w:val="28"/>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ascii="仿宋" w:hAnsi="仿宋" w:eastAsia="仿宋"/>
          <w:sz w:val="28"/>
        </w:rPr>
      </w:pPr>
      <w:r>
        <w:rPr>
          <w:rFonts w:ascii="仿宋" w:hAnsi="仿宋" w:eastAsia="仿宋"/>
          <w:sz w:val="28"/>
        </w:rPr>
        <w:t>第</w:t>
      </w:r>
      <w:r>
        <w:rPr>
          <w:rFonts w:hint="eastAsia" w:ascii="仿宋" w:hAnsi="仿宋" w:eastAsia="仿宋"/>
          <w:sz w:val="28"/>
        </w:rPr>
        <w:t>十</w:t>
      </w:r>
      <w:r>
        <w:rPr>
          <w:rFonts w:hint="eastAsia" w:ascii="仿宋" w:hAnsi="仿宋" w:eastAsia="仿宋"/>
          <w:sz w:val="28"/>
          <w:lang w:eastAsia="zh-CN"/>
        </w:rPr>
        <w:t>三</w:t>
      </w:r>
      <w:r>
        <w:rPr>
          <w:rFonts w:ascii="仿宋" w:hAnsi="仿宋" w:eastAsia="仿宋"/>
          <w:sz w:val="28"/>
        </w:rPr>
        <w:t xml:space="preserve">条 </w:t>
      </w:r>
      <w:r>
        <w:rPr>
          <w:rFonts w:hint="eastAsia" w:ascii="仿宋" w:hAnsi="仿宋" w:eastAsia="仿宋"/>
          <w:sz w:val="28"/>
        </w:rPr>
        <w:t>合同争议的解决方式</w:t>
      </w:r>
    </w:p>
    <w:p>
      <w:pPr>
        <w:pStyle w:val="19"/>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3</w:t>
      </w:r>
      <w:r>
        <w:rPr>
          <w:rFonts w:ascii="仿宋" w:eastAsia="仿宋"/>
          <w:color w:val="auto"/>
          <w:sz w:val="28"/>
          <w:lang w:eastAsia="zh-CN"/>
        </w:rPr>
        <w:t>.1 若在合同履行过程中发生争议，甲乙双方应当友好协商解决，协商不成，按以下第（二）种方式解决：</w:t>
      </w:r>
    </w:p>
    <w:p>
      <w:pPr>
        <w:pStyle w:val="19"/>
        <w:ind w:firstLine="560"/>
        <w:rPr>
          <w:rFonts w:ascii="仿宋" w:eastAsia="仿宋"/>
          <w:color w:val="auto"/>
          <w:sz w:val="28"/>
          <w:lang w:eastAsia="zh-CN"/>
        </w:rPr>
      </w:pPr>
      <w:r>
        <w:rPr>
          <w:rFonts w:ascii="仿宋" w:eastAsia="仿宋"/>
          <w:color w:val="auto"/>
          <w:sz w:val="28"/>
          <w:lang w:eastAsia="zh-CN"/>
        </w:rPr>
        <w:t>（一）提交重庆仲裁委员会，按照申请仲裁时该会现行有效的仲裁规则进行仲裁。</w:t>
      </w:r>
    </w:p>
    <w:p>
      <w:pPr>
        <w:pStyle w:val="19"/>
        <w:ind w:firstLine="560"/>
        <w:rPr>
          <w:rFonts w:ascii="仿宋" w:eastAsia="仿宋"/>
          <w:color w:val="auto"/>
          <w:sz w:val="28"/>
          <w:lang w:eastAsia="zh-CN"/>
        </w:rPr>
      </w:pPr>
      <w:r>
        <w:rPr>
          <w:rFonts w:ascii="仿宋" w:eastAsia="仿宋"/>
          <w:color w:val="auto"/>
          <w:sz w:val="28"/>
          <w:lang w:eastAsia="zh-CN"/>
        </w:rPr>
        <w:t>（二）向甲方所在地人民法院起诉。</w:t>
      </w:r>
    </w:p>
    <w:p>
      <w:pPr>
        <w:pStyle w:val="19"/>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3</w:t>
      </w:r>
      <w:r>
        <w:rPr>
          <w:rFonts w:ascii="仿宋" w:eastAsia="仿宋"/>
          <w:color w:val="auto"/>
          <w:sz w:val="28"/>
          <w:lang w:eastAsia="zh-CN"/>
        </w:rPr>
        <w:t>.2在诉讼期间，除正在进行诉讼的部分外，合同其它部分继续执行。</w:t>
      </w:r>
    </w:p>
    <w:p>
      <w:pPr>
        <w:pStyle w:val="4"/>
        <w:ind w:firstLine="640"/>
        <w:rPr>
          <w:rFonts w:ascii="仿宋" w:hAnsi="仿宋" w:eastAsia="仿宋"/>
          <w:sz w:val="28"/>
        </w:rPr>
      </w:pPr>
      <w:r>
        <w:rPr>
          <w:rFonts w:hint="eastAsia" w:ascii="仿宋" w:hAnsi="仿宋" w:eastAsia="仿宋"/>
          <w:sz w:val="28"/>
        </w:rPr>
        <w:t>第十</w:t>
      </w:r>
      <w:r>
        <w:rPr>
          <w:rFonts w:hint="eastAsia" w:ascii="仿宋" w:hAnsi="仿宋" w:eastAsia="仿宋"/>
          <w:sz w:val="28"/>
          <w:lang w:eastAsia="zh-CN"/>
        </w:rPr>
        <w:t>四</w:t>
      </w:r>
      <w:r>
        <w:rPr>
          <w:rFonts w:hint="eastAsia" w:ascii="仿宋" w:hAnsi="仿宋" w:eastAsia="仿宋"/>
          <w:sz w:val="28"/>
        </w:rPr>
        <w:t>条</w:t>
      </w:r>
      <w:r>
        <w:rPr>
          <w:rFonts w:ascii="仿宋" w:hAnsi="仿宋" w:eastAsia="仿宋"/>
          <w:sz w:val="28"/>
        </w:rPr>
        <w:t xml:space="preserve"> 合同的变更和解除</w:t>
      </w:r>
    </w:p>
    <w:p>
      <w:pPr>
        <w:pStyle w:val="19"/>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4</w:t>
      </w:r>
      <w:r>
        <w:rPr>
          <w:rFonts w:ascii="仿宋" w:eastAsia="仿宋"/>
          <w:color w:val="auto"/>
          <w:sz w:val="28"/>
          <w:lang w:eastAsia="zh-CN"/>
        </w:rPr>
        <w:t>.1 本合同履行过程中，如果合同履行条件发生变化，由双方进行协商，并以签订补充合同的方式加以确认，补充合同与本合同具有同等效力。若补充协议内容与本合同内容矛盾的，以时间在后的内容为准。</w:t>
      </w:r>
    </w:p>
    <w:p>
      <w:pPr>
        <w:pStyle w:val="19"/>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4</w:t>
      </w:r>
      <w:r>
        <w:rPr>
          <w:rFonts w:ascii="仿宋" w:eastAsia="仿宋"/>
          <w:color w:val="auto"/>
          <w:sz w:val="28"/>
          <w:lang w:eastAsia="zh-CN"/>
        </w:rPr>
        <w:t>.2 经双方协商一致，并达成书面合同后，本合同可以解除，双方应就合同解除的后果在解约合同中一并做出约定。一方也可根据合同约定单方行使合同解除权。</w:t>
      </w:r>
    </w:p>
    <w:p>
      <w:pPr>
        <w:pStyle w:val="4"/>
        <w:ind w:firstLine="640"/>
        <w:rPr>
          <w:rFonts w:ascii="仿宋" w:hAnsi="仿宋" w:eastAsia="仿宋"/>
          <w:sz w:val="28"/>
        </w:rPr>
      </w:pPr>
      <w:r>
        <w:rPr>
          <w:rFonts w:ascii="仿宋" w:hAnsi="仿宋" w:eastAsia="仿宋"/>
          <w:sz w:val="28"/>
        </w:rPr>
        <w:t>第</w:t>
      </w:r>
      <w:r>
        <w:rPr>
          <w:rFonts w:hint="eastAsia" w:ascii="仿宋" w:hAnsi="仿宋" w:eastAsia="仿宋"/>
          <w:sz w:val="28"/>
        </w:rPr>
        <w:t>十</w:t>
      </w:r>
      <w:r>
        <w:rPr>
          <w:rFonts w:hint="eastAsia" w:ascii="仿宋" w:hAnsi="仿宋" w:eastAsia="仿宋"/>
          <w:sz w:val="28"/>
          <w:lang w:eastAsia="zh-CN"/>
        </w:rPr>
        <w:t>五</w:t>
      </w:r>
      <w:r>
        <w:rPr>
          <w:rFonts w:ascii="仿宋" w:hAnsi="仿宋" w:eastAsia="仿宋"/>
          <w:sz w:val="28"/>
        </w:rPr>
        <w:t>条 合同生效及其他</w:t>
      </w:r>
    </w:p>
    <w:p>
      <w:pPr>
        <w:pStyle w:val="19"/>
        <w:ind w:firstLine="560"/>
        <w:rPr>
          <w:rFonts w:ascii="仿宋" w:eastAsia="仿宋"/>
          <w:color w:val="auto"/>
          <w:sz w:val="28"/>
          <w:lang w:eastAsia="zh-CN"/>
        </w:rPr>
      </w:pPr>
    </w:p>
    <w:p>
      <w:pPr>
        <w:pStyle w:val="19"/>
        <w:ind w:firstLine="560"/>
        <w:rPr>
          <w:rFonts w:ascii="仿宋" w:eastAsia="仿宋"/>
          <w:color w:val="auto"/>
          <w:sz w:val="28"/>
          <w:lang w:eastAsia="zh-CN"/>
        </w:rPr>
      </w:pPr>
    </w:p>
    <w:p>
      <w:pPr>
        <w:pStyle w:val="19"/>
        <w:ind w:firstLine="560"/>
        <w:rPr>
          <w:rFonts w:ascii="仿宋" w:eastAsia="仿宋"/>
          <w:color w:val="auto"/>
          <w:sz w:val="28"/>
          <w:lang w:eastAsia="zh-CN"/>
        </w:rPr>
      </w:pPr>
    </w:p>
    <w:p>
      <w:pPr>
        <w:pStyle w:val="19"/>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5</w:t>
      </w:r>
      <w:r>
        <w:rPr>
          <w:rFonts w:ascii="仿宋" w:eastAsia="仿宋"/>
          <w:color w:val="auto"/>
          <w:sz w:val="28"/>
          <w:lang w:eastAsia="zh-CN"/>
        </w:rPr>
        <w:t xml:space="preserve">.1 </w:t>
      </w:r>
      <w:r>
        <w:rPr>
          <w:rFonts w:hint="eastAsia" w:ascii="仿宋" w:eastAsia="仿宋"/>
          <w:color w:val="auto"/>
          <w:sz w:val="28"/>
          <w:lang w:eastAsia="zh-CN"/>
        </w:rPr>
        <w:t>本合同自甲、乙双方签字盖章后生效</w:t>
      </w:r>
      <w:r>
        <w:rPr>
          <w:rFonts w:ascii="仿宋" w:eastAsia="仿宋"/>
          <w:color w:val="auto"/>
          <w:sz w:val="28"/>
          <w:lang w:eastAsia="zh-CN"/>
        </w:rPr>
        <w:t>。</w:t>
      </w:r>
    </w:p>
    <w:p>
      <w:pPr>
        <w:pStyle w:val="19"/>
        <w:ind w:firstLine="560"/>
        <w:rPr>
          <w:rFonts w:ascii="仿宋" w:eastAsia="仿宋"/>
          <w:color w:val="auto"/>
          <w:sz w:val="28"/>
          <w:lang w:eastAsia="zh-CN"/>
        </w:rPr>
      </w:pPr>
      <w:r>
        <w:rPr>
          <w:rFonts w:ascii="仿宋" w:eastAsia="仿宋"/>
          <w:color w:val="auto"/>
          <w:sz w:val="28"/>
          <w:lang w:eastAsia="zh-CN"/>
        </w:rPr>
        <w:t>1</w:t>
      </w:r>
      <w:r>
        <w:rPr>
          <w:rFonts w:hint="eastAsia" w:ascii="仿宋" w:eastAsia="仿宋"/>
          <w:color w:val="auto"/>
          <w:sz w:val="28"/>
          <w:lang w:val="en-US" w:eastAsia="zh-CN"/>
        </w:rPr>
        <w:t>5</w:t>
      </w:r>
      <w:r>
        <w:rPr>
          <w:rFonts w:ascii="仿宋" w:eastAsia="仿宋"/>
          <w:color w:val="auto"/>
          <w:sz w:val="28"/>
          <w:lang w:eastAsia="zh-CN"/>
        </w:rPr>
        <w:t>.2</w:t>
      </w:r>
      <w:r>
        <w:rPr>
          <w:szCs w:val="21"/>
          <w:lang w:eastAsia="zh-CN"/>
        </w:rPr>
        <w:t>本合同一式</w:t>
      </w:r>
      <w:r>
        <w:rPr>
          <w:rFonts w:hint="eastAsia"/>
          <w:szCs w:val="21"/>
          <w:u w:val="single"/>
          <w:lang w:eastAsia="zh-CN"/>
        </w:rPr>
        <w:t>陆</w:t>
      </w:r>
      <w:r>
        <w:rPr>
          <w:szCs w:val="21"/>
          <w:lang w:eastAsia="zh-CN"/>
        </w:rPr>
        <w:t>份，甲方执</w:t>
      </w:r>
      <w:r>
        <w:rPr>
          <w:rFonts w:hint="eastAsia"/>
          <w:szCs w:val="21"/>
          <w:u w:val="single"/>
          <w:lang w:eastAsia="zh-CN"/>
        </w:rPr>
        <w:t>叁</w:t>
      </w:r>
      <w:r>
        <w:rPr>
          <w:szCs w:val="21"/>
          <w:lang w:eastAsia="zh-CN"/>
        </w:rPr>
        <w:t>份，乙方执</w:t>
      </w:r>
      <w:r>
        <w:rPr>
          <w:rFonts w:hint="eastAsia"/>
          <w:szCs w:val="21"/>
          <w:u w:val="single"/>
          <w:lang w:eastAsia="zh-CN"/>
        </w:rPr>
        <w:t>叁</w:t>
      </w:r>
      <w:r>
        <w:rPr>
          <w:szCs w:val="21"/>
          <w:lang w:eastAsia="zh-CN"/>
        </w:rPr>
        <w:t>份</w:t>
      </w:r>
      <w:r>
        <w:rPr>
          <w:rFonts w:hint="eastAsia"/>
          <w:szCs w:val="21"/>
          <w:lang w:eastAsia="zh-CN"/>
        </w:rPr>
        <w:t>，具有同等法律效力</w:t>
      </w:r>
      <w:r>
        <w:rPr>
          <w:szCs w:val="21"/>
          <w:lang w:eastAsia="zh-CN"/>
        </w:rPr>
        <w:t>。</w:t>
      </w:r>
    </w:p>
    <w:p>
      <w:pPr>
        <w:pStyle w:val="19"/>
        <w:ind w:firstLine="560"/>
        <w:rPr>
          <w:rFonts w:hint="eastAsia" w:ascii="仿宋" w:eastAsia="仿宋"/>
          <w:color w:val="auto"/>
          <w:sz w:val="28"/>
          <w:lang w:eastAsia="zh-CN"/>
        </w:rPr>
      </w:pPr>
    </w:p>
    <w:p>
      <w:pPr>
        <w:pStyle w:val="19"/>
        <w:ind w:firstLine="560"/>
        <w:rPr>
          <w:rFonts w:ascii="仿宋" w:eastAsia="仿宋"/>
          <w:color w:val="auto"/>
          <w:sz w:val="28"/>
          <w:lang w:val="en-US" w:eastAsia="zh-CN"/>
        </w:rPr>
      </w:pPr>
      <w:r>
        <w:rPr>
          <w:rFonts w:hint="eastAsia" w:ascii="仿宋" w:eastAsia="仿宋"/>
          <w:color w:val="auto"/>
          <w:sz w:val="28"/>
          <w:lang w:eastAsia="zh-CN"/>
        </w:rPr>
        <w:t>（以下无正文）</w:t>
      </w:r>
    </w:p>
    <w:p>
      <w:pPr>
        <w:pStyle w:val="19"/>
        <w:ind w:firstLine="560"/>
        <w:rPr>
          <w:rFonts w:ascii="仿宋" w:eastAsia="仿宋"/>
          <w:color w:val="auto"/>
          <w:sz w:val="28"/>
          <w:lang w:eastAsia="zh-CN"/>
        </w:rPr>
      </w:pPr>
      <w:r>
        <w:rPr>
          <w:rFonts w:ascii="仿宋" w:eastAsia="仿宋"/>
          <w:color w:val="auto"/>
          <w:sz w:val="28"/>
          <w:lang w:eastAsia="zh-CN"/>
        </w:rPr>
        <w:br w:type="textWrapping"/>
      </w:r>
      <w:r>
        <w:rPr>
          <w:rFonts w:ascii="仿宋" w:eastAsia="仿宋"/>
          <w:b/>
          <w:bCs/>
          <w:color w:val="auto"/>
          <w:sz w:val="28"/>
          <w:lang w:eastAsia="zh-CN"/>
        </w:rPr>
        <w:t>甲方（盖章）：</w:t>
      </w:r>
    </w:p>
    <w:p>
      <w:pPr>
        <w:pStyle w:val="19"/>
        <w:ind w:firstLine="560"/>
        <w:rPr>
          <w:rFonts w:ascii="仿宋" w:eastAsia="仿宋"/>
          <w:color w:val="auto"/>
          <w:sz w:val="28"/>
          <w:lang w:eastAsia="zh-CN"/>
        </w:rPr>
      </w:pPr>
      <w:r>
        <w:rPr>
          <w:rFonts w:ascii="仿宋" w:eastAsia="仿宋"/>
          <w:color w:val="auto"/>
          <w:sz w:val="28"/>
          <w:lang w:eastAsia="zh-CN"/>
        </w:rPr>
        <w:t>法定代表人或授权代表（签字）：</w:t>
      </w:r>
    </w:p>
    <w:p>
      <w:pPr>
        <w:pStyle w:val="19"/>
        <w:ind w:firstLine="560"/>
        <w:rPr>
          <w:rFonts w:ascii="仿宋" w:eastAsia="仿宋"/>
          <w:color w:val="auto"/>
          <w:sz w:val="28"/>
          <w:lang w:eastAsia="zh-CN"/>
        </w:rPr>
      </w:pPr>
    </w:p>
    <w:p>
      <w:pPr>
        <w:pStyle w:val="19"/>
        <w:ind w:firstLine="560"/>
        <w:rPr>
          <w:rFonts w:ascii="仿宋" w:eastAsia="仿宋"/>
          <w:color w:val="auto"/>
          <w:sz w:val="28"/>
          <w:lang w:eastAsia="zh-CN"/>
        </w:rPr>
      </w:pPr>
      <w:r>
        <w:rPr>
          <w:rFonts w:ascii="仿宋" w:eastAsia="仿宋"/>
          <w:color w:val="auto"/>
          <w:sz w:val="28"/>
          <w:lang w:eastAsia="zh-CN"/>
        </w:rPr>
        <w:br w:type="textWrapping"/>
      </w:r>
      <w:r>
        <w:rPr>
          <w:rFonts w:ascii="仿宋" w:eastAsia="仿宋"/>
          <w:b/>
          <w:bCs/>
          <w:color w:val="auto"/>
          <w:sz w:val="28"/>
          <w:lang w:eastAsia="zh-CN"/>
        </w:rPr>
        <w:t>乙方（盖章）：</w:t>
      </w:r>
    </w:p>
    <w:p>
      <w:pPr>
        <w:pStyle w:val="19"/>
        <w:ind w:firstLine="560"/>
        <w:rPr>
          <w:rFonts w:ascii="宋体" w:hAnsi="宋体" w:eastAsia="宋体"/>
          <w:color w:val="auto"/>
          <w:sz w:val="28"/>
          <w:szCs w:val="28"/>
          <w:lang w:eastAsia="zh-CN"/>
        </w:rPr>
      </w:pPr>
      <w:r>
        <w:rPr>
          <w:rFonts w:ascii="仿宋" w:eastAsia="仿宋"/>
          <w:color w:val="auto"/>
          <w:sz w:val="28"/>
          <w:lang w:eastAsia="zh-CN"/>
        </w:rPr>
        <w:t>法定代表人或授权代表（签字）</w:t>
      </w:r>
      <w:r>
        <w:rPr>
          <w:rFonts w:ascii="宋体" w:hAnsi="宋体" w:eastAsia="宋体"/>
          <w:color w:val="auto"/>
          <w:lang w:eastAsia="zh-CN"/>
        </w:rPr>
        <w:t>：</w:t>
      </w:r>
    </w:p>
    <w:p>
      <w:pPr>
        <w:rPr>
          <w:rFonts w:ascii="宋体" w:hAnsi="宋体"/>
        </w:rPr>
      </w:pPr>
    </w:p>
    <w:p>
      <w:pPr>
        <w:rPr>
          <w:sz w:val="20"/>
          <w:szCs w:val="20"/>
        </w:rPr>
      </w:pPr>
    </w:p>
    <w:p>
      <w:pPr>
        <w:spacing w:line="360" w:lineRule="auto"/>
        <w:ind w:right="-283" w:rightChars="-135"/>
        <w:rPr>
          <w:rFonts w:hint="eastAsia" w:ascii="仿宋" w:hAnsi="仿宋" w:eastAsia="仿宋"/>
          <w:b/>
          <w:sz w:val="32"/>
          <w:szCs w:val="32"/>
        </w:rPr>
      </w:pPr>
    </w:p>
    <w:p>
      <w:pPr>
        <w:pStyle w:val="2"/>
        <w:rPr>
          <w:rFonts w:hint="eastAsia" w:ascii="仿宋" w:hAnsi="仿宋" w:eastAsia="仿宋"/>
          <w:b/>
          <w:sz w:val="32"/>
          <w:szCs w:val="32"/>
        </w:rPr>
      </w:pPr>
    </w:p>
    <w:p>
      <w:pPr>
        <w:pStyle w:val="2"/>
        <w:rPr>
          <w:rFonts w:hint="eastAsia" w:ascii="仿宋" w:hAnsi="仿宋" w:eastAsia="仿宋"/>
          <w:b/>
          <w:sz w:val="32"/>
          <w:szCs w:val="32"/>
        </w:rPr>
      </w:pPr>
    </w:p>
    <w:p>
      <w:pPr>
        <w:pStyle w:val="2"/>
        <w:rPr>
          <w:rFonts w:hint="eastAsia" w:ascii="仿宋" w:hAnsi="仿宋" w:eastAsia="仿宋"/>
          <w:b/>
          <w:sz w:val="32"/>
          <w:szCs w:val="32"/>
        </w:rPr>
      </w:pPr>
    </w:p>
    <w:p>
      <w:pPr>
        <w:pStyle w:val="2"/>
        <w:rPr>
          <w:rFonts w:hint="eastAsia" w:ascii="仿宋" w:hAnsi="仿宋" w:eastAsia="仿宋"/>
          <w:b/>
          <w:sz w:val="32"/>
          <w:szCs w:val="32"/>
        </w:rPr>
      </w:pPr>
    </w:p>
    <w:p>
      <w:pPr>
        <w:pStyle w:val="2"/>
        <w:rPr>
          <w:rFonts w:hint="eastAsia" w:ascii="仿宋" w:hAnsi="仿宋" w:eastAsia="仿宋"/>
          <w:b/>
          <w:sz w:val="32"/>
          <w:szCs w:val="32"/>
        </w:rPr>
      </w:pPr>
    </w:p>
    <w:p>
      <w:pPr>
        <w:spacing w:line="360" w:lineRule="auto"/>
        <w:ind w:right="-283" w:rightChars="-135"/>
        <w:rPr>
          <w:rFonts w:ascii="仿宋" w:hAnsi="仿宋" w:eastAsia="仿宋"/>
          <w:b/>
          <w:sz w:val="32"/>
          <w:szCs w:val="32"/>
        </w:rPr>
      </w:pPr>
      <w:r>
        <w:rPr>
          <w:rFonts w:hint="eastAsia" w:ascii="仿宋" w:hAnsi="仿宋" w:eastAsia="仿宋"/>
          <w:b/>
          <w:sz w:val="32"/>
          <w:szCs w:val="32"/>
        </w:rPr>
        <w:t>附件一</w:t>
      </w:r>
    </w:p>
    <w:p>
      <w:pPr>
        <w:jc w:val="center"/>
        <w:rPr>
          <w:rFonts w:ascii="仿宋" w:hAnsi="仿宋" w:eastAsia="仿宋"/>
          <w:b/>
          <w:sz w:val="32"/>
          <w:szCs w:val="32"/>
        </w:rPr>
      </w:pPr>
      <w:r>
        <w:rPr>
          <w:rFonts w:hint="eastAsia" w:ascii="仿宋" w:hAnsi="仿宋" w:eastAsia="仿宋"/>
          <w:b/>
          <w:sz w:val="32"/>
          <w:szCs w:val="32"/>
        </w:rPr>
        <w:t>报价函</w:t>
      </w:r>
    </w:p>
    <w:p>
      <w:pPr>
        <w:spacing w:line="560" w:lineRule="exact"/>
        <w:rPr>
          <w:rFonts w:ascii="仿宋" w:hAnsi="仿宋" w:eastAsia="仿宋"/>
          <w:sz w:val="28"/>
          <w:szCs w:val="28"/>
        </w:rPr>
      </w:pPr>
      <w:r>
        <w:rPr>
          <w:rFonts w:hint="eastAsia" w:ascii="仿宋" w:hAnsi="仿宋" w:eastAsia="仿宋"/>
          <w:sz w:val="28"/>
          <w:szCs w:val="28"/>
        </w:rPr>
        <w:t>重庆江北国际机场扩建指挥部：</w:t>
      </w:r>
    </w:p>
    <w:p>
      <w:pPr>
        <w:tabs>
          <w:tab w:val="left" w:pos="1840"/>
          <w:tab w:val="left" w:pos="3520"/>
          <w:tab w:val="left" w:pos="4920"/>
          <w:tab w:val="left" w:pos="5715"/>
          <w:tab w:val="left" w:pos="6945"/>
          <w:tab w:val="left" w:pos="7980"/>
        </w:tabs>
        <w:autoSpaceDE w:val="0"/>
        <w:autoSpaceDN w:val="0"/>
        <w:spacing w:line="560" w:lineRule="exact"/>
        <w:ind w:left="120" w:leftChars="57" w:right="94"/>
        <w:rPr>
          <w:rFonts w:ascii="仿宋" w:hAnsi="仿宋" w:eastAsia="仿宋"/>
          <w:sz w:val="28"/>
          <w:szCs w:val="28"/>
        </w:rPr>
      </w:pPr>
      <w:r>
        <w:rPr>
          <w:rFonts w:hint="eastAsia" w:ascii="仿宋" w:hAnsi="仿宋" w:eastAsia="仿宋"/>
          <w:sz w:val="28"/>
          <w:szCs w:val="28"/>
        </w:rPr>
        <w:t>1．我方已仔细研究了</w:t>
      </w:r>
      <w:r>
        <w:rPr>
          <w:rFonts w:hint="eastAsia"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hint="eastAsia" w:ascii="仿宋" w:hAnsi="仿宋" w:eastAsia="仿宋"/>
          <w:sz w:val="28"/>
          <w:szCs w:val="28"/>
          <w:u w:val="single"/>
        </w:rPr>
        <w:tab/>
      </w:r>
      <w:r>
        <w:rPr>
          <w:rFonts w:hint="eastAsia" w:ascii="仿宋" w:hAnsi="仿宋" w:eastAsia="仿宋"/>
          <w:sz w:val="28"/>
          <w:szCs w:val="28"/>
          <w:u w:val="single"/>
        </w:rPr>
        <w:t>元（</w:t>
      </w:r>
      <w:r>
        <w:rPr>
          <w:rFonts w:hint="eastAsia" w:ascii="宋体" w:hAnsi="宋体" w:eastAsia="仿宋"/>
          <w:sz w:val="28"/>
          <w:szCs w:val="28"/>
          <w:u w:val="single"/>
        </w:rPr>
        <w:t>¥</w:t>
      </w:r>
      <w:r>
        <w:rPr>
          <w:rFonts w:hint="eastAsia"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sz w:val="28"/>
          <w:szCs w:val="28"/>
        </w:rPr>
        <w:t>含增值税专用发票的总报价，不含增值税专用发票的总报价：</w:t>
      </w:r>
      <w:r>
        <w:rPr>
          <w:rFonts w:hint="eastAsia" w:ascii="仿宋" w:hAnsi="仿宋" w:eastAsia="仿宋"/>
          <w:sz w:val="28"/>
          <w:szCs w:val="28"/>
          <w:u w:val="single"/>
        </w:rPr>
        <w:t xml:space="preserve">    元（</w:t>
      </w:r>
      <w:r>
        <w:rPr>
          <w:rFonts w:hint="eastAsia" w:ascii="宋体" w:hAnsi="宋体" w:eastAsia="仿宋"/>
          <w:sz w:val="28"/>
          <w:szCs w:val="28"/>
          <w:u w:val="single"/>
        </w:rPr>
        <w:t>¥</w:t>
      </w:r>
      <w:r>
        <w:rPr>
          <w:rFonts w:hint="eastAsia" w:ascii="仿宋" w:hAnsi="仿宋" w:eastAsia="仿宋"/>
          <w:sz w:val="28"/>
          <w:szCs w:val="28"/>
          <w:u w:val="single"/>
        </w:rPr>
        <w:t>）</w:t>
      </w:r>
      <w:r>
        <w:rPr>
          <w:rFonts w:hint="eastAsia" w:ascii="仿宋" w:hAnsi="仿宋" w:eastAsia="仿宋"/>
          <w:sz w:val="28"/>
          <w:szCs w:val="28"/>
        </w:rPr>
        <w:t>，增值税率</w:t>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spacing w:before="15" w:line="560" w:lineRule="exact"/>
        <w:ind w:right="-20"/>
        <w:rPr>
          <w:rFonts w:ascii="仿宋" w:hAnsi="仿宋" w:eastAsia="仿宋"/>
          <w:sz w:val="28"/>
          <w:szCs w:val="28"/>
        </w:rPr>
      </w:pPr>
      <w:r>
        <w:rPr>
          <w:rFonts w:hint="eastAsia" w:ascii="仿宋" w:hAnsi="仿宋" w:eastAsia="仿宋"/>
          <w:sz w:val="28"/>
          <w:szCs w:val="28"/>
        </w:rPr>
        <w:t>2．我方承诺在比选有效期内不修改、撤销比选响应文件。</w:t>
      </w:r>
    </w:p>
    <w:p>
      <w:pPr>
        <w:autoSpaceDE w:val="0"/>
        <w:autoSpaceDN w:val="0"/>
        <w:spacing w:line="560" w:lineRule="exact"/>
        <w:ind w:right="-20"/>
        <w:rPr>
          <w:rFonts w:ascii="仿宋" w:hAnsi="仿宋" w:eastAsia="仿宋"/>
          <w:sz w:val="28"/>
          <w:szCs w:val="28"/>
        </w:rPr>
      </w:pPr>
      <w:r>
        <w:rPr>
          <w:rFonts w:hint="eastAsia" w:ascii="仿宋" w:hAnsi="仿宋" w:eastAsia="仿宋"/>
          <w:sz w:val="28"/>
          <w:szCs w:val="28"/>
        </w:rPr>
        <w:t>3．如我方成交：</w:t>
      </w:r>
    </w:p>
    <w:p>
      <w:pPr>
        <w:autoSpaceDE w:val="0"/>
        <w:autoSpaceDN w:val="0"/>
        <w:spacing w:line="560" w:lineRule="exact"/>
        <w:ind w:right="-80"/>
        <w:rPr>
          <w:rFonts w:ascii="仿宋" w:hAnsi="仿宋" w:eastAsia="仿宋"/>
          <w:sz w:val="28"/>
          <w:szCs w:val="28"/>
        </w:rPr>
      </w:pPr>
      <w:r>
        <w:rPr>
          <w:rFonts w:hint="eastAsia" w:ascii="仿宋" w:hAnsi="仿宋" w:eastAsia="仿宋"/>
          <w:sz w:val="28"/>
          <w:szCs w:val="28"/>
        </w:rPr>
        <w:t>（1）我方承诺在收到成交通知后，在规定的期限内与你方签订合同。</w:t>
      </w:r>
    </w:p>
    <w:p>
      <w:pPr>
        <w:autoSpaceDE w:val="0"/>
        <w:autoSpaceDN w:val="0"/>
        <w:spacing w:line="560" w:lineRule="exact"/>
        <w:ind w:right="-20"/>
        <w:rPr>
          <w:rFonts w:ascii="仿宋" w:hAnsi="仿宋" w:eastAsia="仿宋"/>
          <w:sz w:val="28"/>
          <w:szCs w:val="28"/>
        </w:rPr>
      </w:pPr>
      <w:r>
        <w:rPr>
          <w:rFonts w:hint="eastAsia" w:ascii="仿宋" w:hAnsi="仿宋" w:eastAsia="仿宋"/>
          <w:sz w:val="28"/>
          <w:szCs w:val="28"/>
        </w:rPr>
        <w:t>（2）随同本报价函递交的报价函附录属于合同文件的组成部分。</w:t>
      </w:r>
    </w:p>
    <w:p>
      <w:pPr>
        <w:spacing w:line="360" w:lineRule="auto"/>
        <w:rPr>
          <w:rFonts w:ascii="仿宋" w:hAnsi="仿宋" w:eastAsia="仿宋"/>
          <w:sz w:val="28"/>
          <w:szCs w:val="28"/>
        </w:rPr>
      </w:pPr>
      <w:r>
        <w:rPr>
          <w:rFonts w:hint="eastAsia" w:ascii="仿宋" w:hAnsi="仿宋" w:eastAsia="仿宋"/>
          <w:sz w:val="28"/>
          <w:szCs w:val="28"/>
        </w:rPr>
        <w:t>（3）我方承诺在合同约定的期限内完成并移交全部合同项目和成果。</w:t>
      </w:r>
    </w:p>
    <w:p>
      <w:pPr>
        <w:autoSpaceDE w:val="0"/>
        <w:autoSpaceDN w:val="0"/>
        <w:spacing w:line="560" w:lineRule="exact"/>
        <w:ind w:left="120" w:right="-9"/>
        <w:rPr>
          <w:rFonts w:ascii="仿宋" w:hAnsi="仿宋" w:eastAsia="仿宋"/>
          <w:sz w:val="28"/>
          <w:szCs w:val="28"/>
        </w:rPr>
      </w:pPr>
      <w:r>
        <w:rPr>
          <w:rFonts w:hint="eastAsia" w:ascii="仿宋" w:hAnsi="仿宋" w:eastAsia="仿宋"/>
          <w:sz w:val="28"/>
          <w:szCs w:val="28"/>
        </w:rPr>
        <w:t>4．我方在此声明，所递交的比选文件及有关资料内容完整、真实和准确。</w:t>
      </w:r>
    </w:p>
    <w:p>
      <w:pPr>
        <w:autoSpaceDE w:val="0"/>
        <w:autoSpaceDN w:val="0"/>
        <w:spacing w:line="560" w:lineRule="exact"/>
        <w:ind w:left="120" w:right="-9"/>
        <w:rPr>
          <w:rFonts w:ascii="仿宋" w:hAnsi="仿宋" w:eastAsia="仿宋"/>
          <w:sz w:val="28"/>
          <w:szCs w:val="28"/>
        </w:rPr>
      </w:pPr>
      <w:r>
        <w:rPr>
          <w:rFonts w:hint="eastAsia" w:ascii="仿宋" w:hAnsi="仿宋" w:eastAsia="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spacing w:line="560" w:lineRule="exact"/>
        <w:ind w:right="210" w:firstLine="756" w:firstLineChars="270"/>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spacing w:line="560" w:lineRule="exact"/>
        <w:ind w:right="210" w:firstLine="756" w:firstLineChars="270"/>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          （签字）</w:t>
      </w:r>
    </w:p>
    <w:p>
      <w:pPr>
        <w:tabs>
          <w:tab w:val="left" w:pos="7035"/>
          <w:tab w:val="left" w:pos="7560"/>
          <w:tab w:val="left" w:pos="8300"/>
        </w:tabs>
        <w:autoSpaceDE w:val="0"/>
        <w:autoSpaceDN w:val="0"/>
        <w:spacing w:line="560" w:lineRule="exact"/>
        <w:ind w:right="210" w:firstLine="756" w:firstLineChars="27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ab/>
      </w:r>
    </w:p>
    <w:p>
      <w:pPr>
        <w:tabs>
          <w:tab w:val="left" w:pos="7210"/>
        </w:tabs>
        <w:autoSpaceDE w:val="0"/>
        <w:autoSpaceDN w:val="0"/>
        <w:spacing w:before="1" w:line="560" w:lineRule="exact"/>
        <w:ind w:right="-20" w:firstLine="840" w:firstLineChars="300"/>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r>
        <w:rPr>
          <w:rFonts w:hint="eastAsia" w:ascii="仿宋" w:hAnsi="仿宋" w:eastAsia="仿宋"/>
          <w:sz w:val="28"/>
          <w:szCs w:val="28"/>
          <w:u w:val="single"/>
        </w:rPr>
        <w:tab/>
      </w:r>
      <w:r>
        <w:rPr>
          <w:rFonts w:hint="eastAsia" w:ascii="仿宋" w:hAnsi="仿宋" w:eastAsia="仿宋"/>
          <w:sz w:val="28"/>
          <w:szCs w:val="28"/>
          <w:u w:val="single"/>
        </w:rPr>
        <w:t>　　　　　　　　　　　　</w:t>
      </w:r>
      <w:r>
        <w:rPr>
          <w:rFonts w:hint="eastAsia" w:ascii="仿宋" w:hAnsi="仿宋" w:eastAsia="仿宋"/>
          <w:sz w:val="28"/>
          <w:szCs w:val="28"/>
        </w:rPr>
        <w:t>　</w:t>
      </w:r>
    </w:p>
    <w:p>
      <w:pPr>
        <w:tabs>
          <w:tab w:val="left" w:pos="7750"/>
        </w:tabs>
        <w:autoSpaceDE w:val="0"/>
        <w:autoSpaceDN w:val="0"/>
        <w:spacing w:line="560" w:lineRule="exact"/>
        <w:ind w:left="2386" w:leftChars="371" w:right="-20" w:hanging="1607" w:hangingChars="574"/>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w:t>
      </w:r>
      <w:r>
        <w:rPr>
          <w:rFonts w:hint="eastAsia" w:ascii="仿宋" w:hAnsi="仿宋" w:eastAsia="仿宋"/>
          <w:sz w:val="28"/>
          <w:szCs w:val="28"/>
          <w:u w:val="single"/>
        </w:rPr>
        <w:tab/>
      </w:r>
      <w:r>
        <w:rPr>
          <w:rFonts w:hint="eastAsia" w:ascii="仿宋" w:hAnsi="仿宋" w:eastAsia="仿宋"/>
          <w:sz w:val="28"/>
          <w:szCs w:val="28"/>
          <w:u w:val="single"/>
        </w:rPr>
        <w:tab/>
      </w:r>
      <w:r>
        <w:rPr>
          <w:rFonts w:hint="eastAsia" w:ascii="仿宋" w:hAnsi="仿宋" w:eastAsia="仿宋"/>
          <w:sz w:val="28"/>
          <w:szCs w:val="28"/>
          <w:u w:val="single"/>
        </w:rPr>
        <w:t>　　　　　　　　　　　　　　</w:t>
      </w:r>
    </w:p>
    <w:p>
      <w:pPr>
        <w:tabs>
          <w:tab w:val="left" w:pos="8300"/>
        </w:tabs>
        <w:autoSpaceDE w:val="0"/>
        <w:autoSpaceDN w:val="0"/>
        <w:spacing w:line="560" w:lineRule="exact"/>
        <w:ind w:left="2386" w:leftChars="371" w:right="-20" w:hanging="1607" w:hangingChars="574"/>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spacing w:line="560" w:lineRule="exact"/>
        <w:ind w:left="2386" w:leftChars="371" w:right="-20" w:hanging="1607" w:hangingChars="574"/>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spacing w:line="560" w:lineRule="exact"/>
        <w:ind w:left="2386" w:leftChars="371" w:right="-20" w:hanging="1607" w:hangingChars="574"/>
        <w:rPr>
          <w:rFonts w:ascii="仿宋" w:hAnsi="仿宋" w:eastAsia="仿宋"/>
          <w:sz w:val="28"/>
          <w:szCs w:val="28"/>
        </w:rPr>
      </w:pPr>
      <w:r>
        <w:rPr>
          <w:rFonts w:hint="eastAsia" w:ascii="仿宋" w:hAnsi="仿宋" w:eastAsia="仿宋"/>
          <w:sz w:val="28"/>
          <w:szCs w:val="28"/>
        </w:rPr>
        <w:t>年    月    日</w:t>
      </w:r>
    </w:p>
    <w:p>
      <w:pPr>
        <w:rPr>
          <w:rFonts w:ascii="仿宋" w:hAnsi="仿宋" w:eastAsia="仿宋"/>
          <w:b/>
          <w:sz w:val="32"/>
          <w:szCs w:val="32"/>
        </w:rPr>
      </w:pPr>
      <w:r>
        <w:rPr>
          <w:rFonts w:hint="eastAsia" w:ascii="仿宋" w:hAnsi="仿宋" w:eastAsia="仿宋"/>
          <w:b/>
          <w:sz w:val="32"/>
          <w:szCs w:val="32"/>
        </w:rPr>
        <w:t>附件二</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宋体" w:hAnsi="宋体"/>
        </w:rPr>
      </w:pPr>
    </w:p>
    <w:p>
      <w:pPr>
        <w:tabs>
          <w:tab w:val="left" w:pos="5565"/>
        </w:tabs>
        <w:autoSpaceDE w:val="0"/>
        <w:autoSpaceDN w:val="0"/>
        <w:spacing w:line="360" w:lineRule="auto"/>
        <w:ind w:firstLine="520" w:firstLineChars="186"/>
        <w:rPr>
          <w:rFonts w:ascii="仿宋" w:hAnsi="仿宋" w:eastAsia="仿宋"/>
          <w:sz w:val="28"/>
          <w:szCs w:val="28"/>
        </w:rPr>
      </w:pPr>
      <w:r>
        <w:rPr>
          <w:rFonts w:hint="eastAsia" w:ascii="仿宋" w:hAnsi="仿宋" w:eastAsia="仿宋"/>
          <w:sz w:val="28"/>
          <w:szCs w:val="28"/>
        </w:rPr>
        <w:t>比选响应人名称：</w:t>
      </w:r>
      <w:r>
        <w:rPr>
          <w:rFonts w:hint="eastAsia" w:ascii="仿宋" w:hAnsi="仿宋" w:eastAsia="仿宋"/>
          <w:sz w:val="28"/>
          <w:szCs w:val="28"/>
          <w:u w:val="single"/>
        </w:rPr>
        <w:tab/>
      </w:r>
    </w:p>
    <w:p>
      <w:pPr>
        <w:autoSpaceDE w:val="0"/>
        <w:autoSpaceDN w:val="0"/>
        <w:spacing w:line="360" w:lineRule="auto"/>
        <w:ind w:firstLine="520" w:firstLineChars="186"/>
        <w:rPr>
          <w:rFonts w:ascii="仿宋" w:hAnsi="仿宋" w:eastAsia="仿宋"/>
          <w:sz w:val="28"/>
          <w:szCs w:val="28"/>
        </w:rPr>
      </w:pPr>
    </w:p>
    <w:p>
      <w:pPr>
        <w:tabs>
          <w:tab w:val="left" w:pos="5475"/>
        </w:tabs>
        <w:autoSpaceDE w:val="0"/>
        <w:autoSpaceDN w:val="0"/>
        <w:spacing w:line="360" w:lineRule="auto"/>
        <w:ind w:firstLine="520" w:firstLineChars="186"/>
        <w:rPr>
          <w:rFonts w:ascii="仿宋" w:hAnsi="仿宋" w:eastAsia="仿宋"/>
          <w:sz w:val="28"/>
          <w:szCs w:val="28"/>
        </w:rPr>
      </w:pPr>
      <w:r>
        <w:rPr>
          <w:rFonts w:hint="eastAsia" w:ascii="仿宋" w:hAnsi="仿宋" w:eastAsia="仿宋"/>
          <w:sz w:val="28"/>
          <w:szCs w:val="28"/>
        </w:rPr>
        <w:t>单位性质：</w:t>
      </w:r>
      <w:r>
        <w:rPr>
          <w:rFonts w:hint="eastAsia" w:ascii="仿宋" w:hAnsi="仿宋" w:eastAsia="仿宋"/>
          <w:sz w:val="28"/>
          <w:szCs w:val="28"/>
          <w:u w:val="single"/>
        </w:rPr>
        <w:tab/>
      </w:r>
    </w:p>
    <w:p>
      <w:pPr>
        <w:autoSpaceDE w:val="0"/>
        <w:autoSpaceDN w:val="0"/>
        <w:spacing w:line="360" w:lineRule="auto"/>
        <w:ind w:firstLine="520" w:firstLineChars="186"/>
        <w:rPr>
          <w:rFonts w:ascii="仿宋" w:hAnsi="仿宋" w:eastAsia="仿宋"/>
          <w:sz w:val="28"/>
          <w:szCs w:val="28"/>
        </w:rPr>
      </w:pPr>
    </w:p>
    <w:p>
      <w:pPr>
        <w:tabs>
          <w:tab w:val="left" w:pos="5475"/>
        </w:tabs>
        <w:autoSpaceDE w:val="0"/>
        <w:autoSpaceDN w:val="0"/>
        <w:spacing w:line="360" w:lineRule="auto"/>
        <w:ind w:firstLine="520" w:firstLineChars="186"/>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ab/>
      </w:r>
    </w:p>
    <w:p>
      <w:pPr>
        <w:autoSpaceDE w:val="0"/>
        <w:autoSpaceDN w:val="0"/>
        <w:spacing w:line="360" w:lineRule="auto"/>
        <w:ind w:firstLine="520" w:firstLineChars="186"/>
        <w:rPr>
          <w:rFonts w:ascii="仿宋" w:hAnsi="仿宋" w:eastAsia="仿宋"/>
          <w:sz w:val="28"/>
          <w:szCs w:val="28"/>
        </w:rPr>
      </w:pPr>
    </w:p>
    <w:p>
      <w:pPr>
        <w:tabs>
          <w:tab w:val="left" w:pos="2520"/>
          <w:tab w:val="left" w:pos="3836"/>
        </w:tabs>
        <w:autoSpaceDE w:val="0"/>
        <w:autoSpaceDN w:val="0"/>
        <w:spacing w:line="360" w:lineRule="auto"/>
        <w:ind w:firstLine="520" w:firstLineChars="186"/>
        <w:rPr>
          <w:rFonts w:ascii="仿宋" w:hAnsi="仿宋" w:eastAsia="仿宋"/>
          <w:sz w:val="28"/>
          <w:szCs w:val="28"/>
        </w:rPr>
      </w:pPr>
      <w:r>
        <w:rPr>
          <w:rFonts w:hint="eastAsia" w:ascii="仿宋" w:hAnsi="仿宋" w:eastAsia="仿宋"/>
          <w:sz w:val="28"/>
          <w:szCs w:val="28"/>
        </w:rPr>
        <w:t>成立时间：</w:t>
      </w:r>
      <w:r>
        <w:rPr>
          <w:rFonts w:hint="eastAsia" w:ascii="仿宋" w:hAnsi="仿宋" w:eastAsia="仿宋"/>
          <w:sz w:val="28"/>
          <w:szCs w:val="28"/>
          <w:u w:val="single"/>
        </w:rPr>
        <w:t xml:space="preserve">      </w:t>
      </w:r>
      <w:r>
        <w:rPr>
          <w:rFonts w:hint="eastAsia" w:ascii="仿宋" w:hAnsi="仿宋" w:eastAsia="仿宋"/>
          <w:spacing w:val="-1"/>
          <w:sz w:val="28"/>
          <w:szCs w:val="28"/>
        </w:rPr>
        <w:t>年</w:t>
      </w:r>
      <w:r>
        <w:rPr>
          <w:rFonts w:hint="eastAsia" w:ascii="仿宋" w:hAnsi="仿宋" w:eastAsia="仿宋"/>
          <w:sz w:val="28"/>
          <w:szCs w:val="28"/>
          <w:u w:val="single"/>
        </w:rPr>
        <w:t xml:space="preserve">    </w:t>
      </w:r>
      <w:r>
        <w:rPr>
          <w:rFonts w:hint="eastAsia" w:ascii="仿宋" w:hAnsi="仿宋" w:eastAsia="仿宋"/>
          <w:spacing w:val="-1"/>
          <w:sz w:val="28"/>
          <w:szCs w:val="28"/>
        </w:rPr>
        <w:t>月</w:t>
      </w:r>
      <w:r>
        <w:rPr>
          <w:rFonts w:hint="eastAsia" w:ascii="仿宋" w:hAnsi="仿宋" w:eastAsia="仿宋"/>
          <w:spacing w:val="-1"/>
          <w:sz w:val="28"/>
          <w:szCs w:val="28"/>
          <w:u w:val="single"/>
        </w:rPr>
        <w:t xml:space="preserve">    </w:t>
      </w:r>
      <w:r>
        <w:rPr>
          <w:rFonts w:hint="eastAsia" w:ascii="仿宋" w:hAnsi="仿宋" w:eastAsia="仿宋"/>
          <w:sz w:val="28"/>
          <w:szCs w:val="28"/>
        </w:rPr>
        <w:t>日</w:t>
      </w:r>
    </w:p>
    <w:p>
      <w:pPr>
        <w:autoSpaceDE w:val="0"/>
        <w:autoSpaceDN w:val="0"/>
        <w:spacing w:line="360" w:lineRule="auto"/>
        <w:ind w:firstLine="520" w:firstLineChars="186"/>
        <w:rPr>
          <w:rFonts w:ascii="仿宋" w:hAnsi="仿宋" w:eastAsia="仿宋"/>
          <w:sz w:val="28"/>
          <w:szCs w:val="28"/>
        </w:rPr>
      </w:pPr>
    </w:p>
    <w:p>
      <w:pPr>
        <w:tabs>
          <w:tab w:val="left" w:pos="5475"/>
        </w:tabs>
        <w:autoSpaceDE w:val="0"/>
        <w:autoSpaceDN w:val="0"/>
        <w:spacing w:line="360" w:lineRule="auto"/>
        <w:ind w:firstLine="520" w:firstLineChars="186"/>
        <w:rPr>
          <w:rFonts w:ascii="仿宋" w:hAnsi="仿宋" w:eastAsia="仿宋"/>
          <w:sz w:val="28"/>
          <w:szCs w:val="28"/>
        </w:rPr>
      </w:pPr>
      <w:r>
        <w:rPr>
          <w:rFonts w:hint="eastAsia" w:ascii="仿宋" w:hAnsi="仿宋" w:eastAsia="仿宋"/>
          <w:sz w:val="28"/>
          <w:szCs w:val="28"/>
        </w:rPr>
        <w:t>经营期限：</w:t>
      </w:r>
      <w:r>
        <w:rPr>
          <w:rFonts w:hint="eastAsia" w:ascii="仿宋" w:hAnsi="仿宋" w:eastAsia="仿宋"/>
          <w:sz w:val="28"/>
          <w:szCs w:val="28"/>
          <w:u w:val="single"/>
        </w:rPr>
        <w:tab/>
      </w:r>
    </w:p>
    <w:p>
      <w:pPr>
        <w:autoSpaceDE w:val="0"/>
        <w:autoSpaceDN w:val="0"/>
        <w:spacing w:line="360" w:lineRule="auto"/>
        <w:ind w:firstLine="520" w:firstLineChars="186"/>
        <w:rPr>
          <w:rFonts w:ascii="仿宋" w:hAnsi="仿宋" w:eastAsia="仿宋"/>
          <w:sz w:val="28"/>
          <w:szCs w:val="28"/>
        </w:rPr>
      </w:pPr>
    </w:p>
    <w:p>
      <w:pPr>
        <w:tabs>
          <w:tab w:val="left" w:pos="1850"/>
          <w:tab w:val="left" w:pos="3260"/>
          <w:tab w:val="left" w:pos="4840"/>
          <w:tab w:val="left" w:pos="6300"/>
        </w:tabs>
        <w:autoSpaceDE w:val="0"/>
        <w:autoSpaceDN w:val="0"/>
        <w:spacing w:line="360" w:lineRule="auto"/>
        <w:ind w:firstLine="520" w:firstLineChars="186"/>
        <w:rPr>
          <w:rFonts w:ascii="仿宋" w:hAnsi="仿宋" w:eastAsia="仿宋"/>
          <w:sz w:val="28"/>
          <w:szCs w:val="28"/>
        </w:rPr>
      </w:pPr>
      <w:r>
        <w:rPr>
          <w:rFonts w:hint="eastAsia" w:ascii="仿宋" w:hAnsi="仿宋" w:eastAsia="仿宋"/>
          <w:sz w:val="28"/>
          <w:szCs w:val="28"/>
        </w:rPr>
        <w:t>姓名：</w:t>
      </w:r>
      <w:r>
        <w:rPr>
          <w:rFonts w:hint="eastAsia" w:ascii="仿宋" w:hAnsi="仿宋" w:eastAsia="仿宋"/>
          <w:sz w:val="28"/>
          <w:szCs w:val="28"/>
          <w:u w:val="single"/>
        </w:rPr>
        <w:tab/>
      </w:r>
      <w:r>
        <w:rPr>
          <w:rFonts w:hint="eastAsia" w:ascii="仿宋" w:hAnsi="仿宋" w:eastAsia="仿宋"/>
          <w:sz w:val="28"/>
          <w:szCs w:val="28"/>
        </w:rPr>
        <w:t>性别</w:t>
      </w:r>
      <w:r>
        <w:rPr>
          <w:rFonts w:hint="eastAsia" w:ascii="仿宋" w:hAnsi="仿宋" w:eastAsia="仿宋"/>
          <w:spacing w:val="-1"/>
          <w:sz w:val="28"/>
          <w:szCs w:val="28"/>
        </w:rPr>
        <w:t>：</w:t>
      </w:r>
      <w:r>
        <w:rPr>
          <w:rFonts w:hint="eastAsia" w:ascii="仿宋" w:hAnsi="仿宋" w:eastAsia="仿宋"/>
          <w:sz w:val="28"/>
          <w:szCs w:val="28"/>
          <w:u w:val="single"/>
        </w:rPr>
        <w:tab/>
      </w:r>
      <w:r>
        <w:rPr>
          <w:rFonts w:hint="eastAsia" w:ascii="仿宋" w:hAnsi="仿宋" w:eastAsia="仿宋"/>
          <w:spacing w:val="-1"/>
          <w:sz w:val="28"/>
          <w:szCs w:val="28"/>
        </w:rPr>
        <w:t>年</w:t>
      </w:r>
      <w:r>
        <w:rPr>
          <w:rFonts w:hint="eastAsia" w:ascii="仿宋" w:hAnsi="仿宋" w:eastAsia="仿宋"/>
          <w:sz w:val="28"/>
          <w:szCs w:val="28"/>
        </w:rPr>
        <w:t>龄：</w:t>
      </w:r>
      <w:r>
        <w:rPr>
          <w:rFonts w:hint="eastAsia" w:ascii="仿宋" w:hAnsi="仿宋" w:eastAsia="仿宋"/>
          <w:sz w:val="28"/>
          <w:szCs w:val="28"/>
          <w:u w:val="single"/>
        </w:rPr>
        <w:tab/>
      </w:r>
      <w:r>
        <w:rPr>
          <w:rFonts w:hint="eastAsia" w:ascii="仿宋" w:hAnsi="仿宋" w:eastAsia="仿宋"/>
          <w:sz w:val="28"/>
          <w:szCs w:val="28"/>
        </w:rPr>
        <w:t>职务：</w:t>
      </w:r>
      <w:r>
        <w:rPr>
          <w:rFonts w:hint="eastAsia" w:ascii="仿宋" w:hAnsi="仿宋" w:eastAsia="仿宋"/>
          <w:sz w:val="28"/>
          <w:szCs w:val="28"/>
          <w:u w:val="single"/>
        </w:rPr>
        <w:tab/>
      </w:r>
    </w:p>
    <w:p>
      <w:pPr>
        <w:autoSpaceDE w:val="0"/>
        <w:autoSpaceDN w:val="0"/>
        <w:spacing w:line="360" w:lineRule="auto"/>
        <w:ind w:firstLine="520" w:firstLineChars="186"/>
        <w:rPr>
          <w:rFonts w:ascii="仿宋" w:hAnsi="仿宋" w:eastAsia="仿宋"/>
          <w:sz w:val="28"/>
          <w:szCs w:val="28"/>
        </w:rPr>
      </w:pPr>
    </w:p>
    <w:p>
      <w:pPr>
        <w:tabs>
          <w:tab w:val="left" w:pos="3360"/>
        </w:tabs>
        <w:autoSpaceDE w:val="0"/>
        <w:autoSpaceDN w:val="0"/>
        <w:spacing w:line="360" w:lineRule="auto"/>
        <w:ind w:firstLine="520" w:firstLineChars="186"/>
        <w:rPr>
          <w:rFonts w:ascii="仿宋" w:hAnsi="仿宋" w:eastAsia="仿宋"/>
          <w:sz w:val="28"/>
          <w:szCs w:val="28"/>
        </w:rPr>
      </w:pPr>
      <w:r>
        <w:rPr>
          <w:rFonts w:hint="eastAsia" w:ascii="仿宋" w:hAnsi="仿宋" w:eastAsia="仿宋"/>
          <w:sz w:val="28"/>
          <w:szCs w:val="28"/>
        </w:rPr>
        <w:t>系</w:t>
      </w:r>
      <w:r>
        <w:rPr>
          <w:rFonts w:hint="eastAsia" w:ascii="仿宋" w:hAnsi="仿宋" w:eastAsia="仿宋"/>
          <w:sz w:val="28"/>
          <w:szCs w:val="28"/>
          <w:u w:val="single"/>
        </w:rPr>
        <w:tab/>
      </w:r>
      <w:r>
        <w:rPr>
          <w:rFonts w:hint="eastAsia" w:ascii="仿宋" w:hAnsi="仿宋" w:eastAsia="仿宋"/>
          <w:sz w:val="28"/>
          <w:szCs w:val="28"/>
        </w:rPr>
        <w:t>（比选人名称）的法定代表人。</w:t>
      </w:r>
    </w:p>
    <w:p>
      <w:pPr>
        <w:autoSpaceDE w:val="0"/>
        <w:autoSpaceDN w:val="0"/>
        <w:spacing w:line="360" w:lineRule="auto"/>
        <w:ind w:firstLine="520" w:firstLineChars="186"/>
        <w:rPr>
          <w:rFonts w:ascii="仿宋" w:hAnsi="仿宋" w:eastAsia="仿宋"/>
          <w:sz w:val="28"/>
          <w:szCs w:val="28"/>
        </w:rPr>
      </w:pPr>
    </w:p>
    <w:p>
      <w:pPr>
        <w:autoSpaceDE w:val="0"/>
        <w:autoSpaceDN w:val="0"/>
        <w:spacing w:line="360" w:lineRule="auto"/>
        <w:ind w:firstLine="1080" w:firstLineChars="386"/>
        <w:rPr>
          <w:rFonts w:ascii="仿宋" w:hAnsi="仿宋" w:eastAsia="仿宋"/>
          <w:sz w:val="28"/>
          <w:szCs w:val="28"/>
        </w:rPr>
      </w:pPr>
      <w:r>
        <w:rPr>
          <w:rFonts w:hint="eastAsia" w:ascii="仿宋" w:hAnsi="仿宋" w:eastAsia="仿宋"/>
          <w:sz w:val="28"/>
          <w:szCs w:val="28"/>
        </w:rPr>
        <w:t>特此证明。</w:t>
      </w:r>
    </w:p>
    <w:p>
      <w:pPr>
        <w:autoSpaceDE w:val="0"/>
        <w:autoSpaceDN w:val="0"/>
        <w:spacing w:line="360" w:lineRule="auto"/>
        <w:rPr>
          <w:rFonts w:ascii="仿宋" w:hAnsi="仿宋" w:eastAsia="仿宋"/>
          <w:sz w:val="28"/>
          <w:szCs w:val="28"/>
        </w:rPr>
      </w:pPr>
    </w:p>
    <w:p>
      <w:pPr>
        <w:tabs>
          <w:tab w:val="left" w:pos="5460"/>
        </w:tabs>
        <w:autoSpaceDE w:val="0"/>
        <w:autoSpaceDN w:val="0"/>
        <w:spacing w:line="360" w:lineRule="auto"/>
        <w:ind w:firstLine="2100"/>
        <w:rPr>
          <w:rFonts w:ascii="仿宋" w:hAnsi="仿宋" w:eastAsia="仿宋"/>
          <w:sz w:val="28"/>
          <w:szCs w:val="28"/>
        </w:rPr>
      </w:pPr>
      <w:r>
        <w:rPr>
          <w:rFonts w:hint="eastAsia" w:ascii="仿宋" w:hAnsi="仿宋" w:eastAsia="仿宋"/>
          <w:sz w:val="28"/>
          <w:szCs w:val="28"/>
        </w:rPr>
        <w:t>比选</w:t>
      </w:r>
      <w:r>
        <w:rPr>
          <w:rFonts w:hint="eastAsia" w:ascii="仿宋" w:hAnsi="仿宋" w:eastAsia="仿宋"/>
          <w:spacing w:val="-1"/>
          <w:sz w:val="28"/>
          <w:szCs w:val="28"/>
        </w:rPr>
        <w:t>人</w:t>
      </w:r>
      <w:r>
        <w:rPr>
          <w:rFonts w:hint="eastAsia" w:ascii="仿宋" w:hAnsi="仿宋" w:eastAsia="仿宋"/>
          <w:sz w:val="28"/>
          <w:szCs w:val="28"/>
        </w:rPr>
        <w:t>：</w:t>
      </w:r>
      <w:r>
        <w:rPr>
          <w:rFonts w:hint="eastAsia" w:ascii="仿宋" w:hAnsi="仿宋" w:eastAsia="仿宋"/>
          <w:sz w:val="28"/>
          <w:szCs w:val="28"/>
          <w:u w:val="single"/>
        </w:rPr>
        <w:tab/>
      </w:r>
      <w:r>
        <w:rPr>
          <w:rFonts w:hint="eastAsia" w:ascii="仿宋" w:hAnsi="仿宋" w:eastAsia="仿宋"/>
          <w:spacing w:val="-1"/>
          <w:sz w:val="28"/>
          <w:szCs w:val="28"/>
        </w:rPr>
        <w:t>（</w:t>
      </w:r>
      <w:r>
        <w:rPr>
          <w:rFonts w:hint="eastAsia" w:ascii="仿宋" w:hAnsi="仿宋" w:eastAsia="仿宋"/>
          <w:sz w:val="28"/>
          <w:szCs w:val="28"/>
        </w:rPr>
        <w:t>盖单位公章）</w:t>
      </w:r>
    </w:p>
    <w:p>
      <w:pPr>
        <w:tabs>
          <w:tab w:val="left" w:pos="4935"/>
          <w:tab w:val="left" w:pos="5460"/>
          <w:tab w:val="left" w:pos="6400"/>
        </w:tabs>
        <w:autoSpaceDE w:val="0"/>
        <w:autoSpaceDN w:val="0"/>
        <w:spacing w:line="360" w:lineRule="auto"/>
        <w:ind w:right="56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pacing w:val="-1"/>
          <w:sz w:val="28"/>
          <w:szCs w:val="28"/>
        </w:rPr>
        <w:t xml:space="preserve">年    </w:t>
      </w:r>
      <w:r>
        <w:rPr>
          <w:rFonts w:hint="eastAsia" w:ascii="仿宋" w:hAnsi="仿宋" w:eastAsia="仿宋"/>
          <w:sz w:val="28"/>
          <w:szCs w:val="28"/>
        </w:rPr>
        <w:t>月    日</w:t>
      </w:r>
    </w:p>
    <w:p>
      <w:pPr>
        <w:rPr>
          <w:rFonts w:ascii="仿宋" w:hAnsi="仿宋" w:eastAsia="仿宋"/>
          <w:b/>
          <w:sz w:val="32"/>
          <w:szCs w:val="32"/>
        </w:rPr>
      </w:pPr>
      <w:r>
        <w:rPr>
          <w:rFonts w:hint="eastAsia" w:ascii="仿宋" w:hAnsi="仿宋" w:eastAsia="仿宋"/>
          <w:sz w:val="28"/>
          <w:szCs w:val="28"/>
        </w:rPr>
        <w:t>附法定代表人身份证复印件</w:t>
      </w:r>
      <w:r>
        <w:rPr>
          <w:rFonts w:ascii="宋体" w:hAnsi="宋体"/>
          <w:sz w:val="28"/>
          <w:szCs w:val="28"/>
        </w:rPr>
        <w:br w:type="page"/>
      </w:r>
      <w:r>
        <w:rPr>
          <w:rFonts w:hint="eastAsia" w:ascii="仿宋" w:hAnsi="仿宋" w:eastAsia="仿宋"/>
          <w:b/>
          <w:sz w:val="32"/>
          <w:szCs w:val="32"/>
        </w:rPr>
        <w:t>附件三</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u w:val="single"/>
        </w:rPr>
      </w:pPr>
      <w:r>
        <w:rPr>
          <w:rFonts w:hint="eastAsia" w:ascii="仿宋" w:hAnsi="仿宋" w:eastAsia="仿宋"/>
          <w:sz w:val="28"/>
          <w:szCs w:val="28"/>
        </w:rPr>
        <w:t>日期：</w:t>
      </w:r>
      <w:r>
        <w:rPr>
          <w:rFonts w:ascii="仿宋" w:hAnsi="仿宋" w:eastAsia="仿宋"/>
          <w:sz w:val="28"/>
          <w:szCs w:val="28"/>
        </w:rPr>
        <w:t xml:space="preserve">  </w:t>
      </w:r>
      <w:r>
        <w:rPr>
          <w:rFonts w:ascii="仿宋" w:hAnsi="仿宋" w:eastAsia="仿宋"/>
          <w:sz w:val="28"/>
          <w:szCs w:val="28"/>
          <w:u w:val="single"/>
        </w:rPr>
        <w:t>20</w:t>
      </w:r>
      <w:r>
        <w:rPr>
          <w:rFonts w:hint="eastAsia" w:ascii="仿宋" w:hAnsi="仿宋" w:eastAsia="仿宋"/>
          <w:sz w:val="28"/>
          <w:szCs w:val="28"/>
          <w:u w:val="single"/>
        </w:rPr>
        <w:t>2</w:t>
      </w:r>
      <w:r>
        <w:rPr>
          <w:rFonts w:hint="eastAsia" w:ascii="仿宋" w:hAnsi="仿宋" w:eastAsia="仿宋"/>
          <w:sz w:val="28"/>
          <w:szCs w:val="28"/>
          <w:u w:val="single"/>
          <w:lang w:val="en-US" w:eastAsia="zh-CN"/>
        </w:rPr>
        <w:t>2</w:t>
      </w:r>
      <w:r>
        <w:rPr>
          <w:rFonts w:hint="eastAsia" w:ascii="仿宋" w:hAnsi="仿宋" w:eastAsia="仿宋"/>
          <w:sz w:val="28"/>
          <w:szCs w:val="28"/>
          <w:u w:val="single"/>
        </w:rPr>
        <w:t>年  月  日</w:t>
      </w:r>
    </w:p>
    <w:p>
      <w:pPr>
        <w:spacing w:line="480" w:lineRule="auto"/>
        <w:rPr>
          <w:rFonts w:ascii="仿宋" w:hAnsi="仿宋" w:eastAsia="仿宋"/>
        </w:rPr>
      </w:pPr>
    </w:p>
    <w:p>
      <w:pPr>
        <w:spacing w:line="360" w:lineRule="auto"/>
        <w:ind w:firstLine="0" w:firstLineChars="0"/>
        <w:rPr>
          <w:rFonts w:hint="eastAsia" w:ascii="仿宋" w:hAnsi="仿宋" w:eastAsia="仿宋" w:cs="仿宋"/>
          <w:color w:val="auto"/>
          <w:highlight w:val="none"/>
        </w:rPr>
      </w:pPr>
      <w:r>
        <w:rPr>
          <w:rFonts w:hint="eastAsia" w:ascii="仿宋" w:hAnsi="仿宋" w:eastAsia="仿宋"/>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lang w:val="zh-CN"/>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clDvUbAgAAIwQAAA4AAABkcnMvZTJvRG9jLnhtbK1Ty47TMBTdI/EP&#10;lvc0aYFR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JclDvUbAgAAIwQAAA4A&#10;AAAAAAAAAQAgAAAAHwEAAGRycy9lMm9Eb2MueG1sUEsFBgAAAAAGAAYAWQEAAKw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r>
      <w:rPr>
        <w:rFonts w:hint="eastAsia" w:ascii="隶书" w:eastAsia="隶书"/>
        <w:sz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1D2647"/>
    <w:multiLevelType w:val="singleLevel"/>
    <w:tmpl w:val="CF1D2647"/>
    <w:lvl w:ilvl="0" w:tentative="0">
      <w:start w:val="1"/>
      <w:numFmt w:val="chineseCounting"/>
      <w:suff w:val="nothing"/>
      <w:lvlText w:val="%1、"/>
      <w:lvlJc w:val="left"/>
      <w:rPr>
        <w:rFonts w:hint="eastAsia"/>
      </w:rPr>
    </w:lvl>
  </w:abstractNum>
  <w:abstractNum w:abstractNumId="1">
    <w:nsid w:val="F0EE6FE6"/>
    <w:multiLevelType w:val="singleLevel"/>
    <w:tmpl w:val="F0EE6FE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FE41E2"/>
    <w:rsid w:val="09440FFE"/>
    <w:rsid w:val="0C142220"/>
    <w:rsid w:val="125B3BC3"/>
    <w:rsid w:val="130C5CC2"/>
    <w:rsid w:val="134B4BE7"/>
    <w:rsid w:val="15037549"/>
    <w:rsid w:val="17956977"/>
    <w:rsid w:val="1CE256F9"/>
    <w:rsid w:val="266A0F53"/>
    <w:rsid w:val="2AFE43E9"/>
    <w:rsid w:val="2BB10F97"/>
    <w:rsid w:val="386B37AE"/>
    <w:rsid w:val="38FA0649"/>
    <w:rsid w:val="48E16862"/>
    <w:rsid w:val="50DB1851"/>
    <w:rsid w:val="550423FD"/>
    <w:rsid w:val="55BF5AA9"/>
    <w:rsid w:val="57533B77"/>
    <w:rsid w:val="58736E48"/>
    <w:rsid w:val="58B418AB"/>
    <w:rsid w:val="5A5A272C"/>
    <w:rsid w:val="5A7235B9"/>
    <w:rsid w:val="5A78397C"/>
    <w:rsid w:val="5D9D008C"/>
    <w:rsid w:val="61BB7186"/>
    <w:rsid w:val="64055E2D"/>
    <w:rsid w:val="68A27809"/>
    <w:rsid w:val="68CA6243"/>
    <w:rsid w:val="691B0F23"/>
    <w:rsid w:val="78293000"/>
    <w:rsid w:val="7B391E13"/>
    <w:rsid w:val="DBFE41E2"/>
    <w:rsid w:val="EFF784B9"/>
    <w:rsid w:val="FE6B9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semiHidden/>
    <w:unhideWhenUsed/>
    <w:qFormat/>
    <w:uiPriority w:val="99"/>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6">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7">
    <w:name w:val="toc 2"/>
    <w:basedOn w:val="1"/>
    <w:next w:val="1"/>
    <w:qFormat/>
    <w:uiPriority w:val="0"/>
    <w:pPr>
      <w:widowControl/>
      <w:spacing w:before="100" w:beforeAutospacing="1" w:after="100" w:afterAutospacing="1"/>
      <w:ind w:left="420" w:leftChars="200"/>
      <w:jc w:val="left"/>
    </w:pPr>
    <w:rPr>
      <w:rFonts w:ascii="Calibri" w:hAnsi="Calibri" w:eastAsia="宋体" w:cs="Times New Roman"/>
      <w:kern w:val="0"/>
      <w:sz w:val="22"/>
      <w:szCs w:val="22"/>
      <w:lang w:eastAsia="en-US"/>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10">
    <w:name w:val="Body Text First Indent"/>
    <w:basedOn w:val="2"/>
    <w:qFormat/>
    <w:uiPriority w:val="0"/>
    <w:pPr>
      <w:spacing w:line="360" w:lineRule="auto"/>
      <w:ind w:firstLine="420"/>
    </w:pPr>
    <w:rPr>
      <w:rFonts w:ascii="宋体" w:hAnsi="宋体"/>
      <w:sz w:val="24"/>
    </w:rPr>
  </w:style>
  <w:style w:type="character" w:styleId="13">
    <w:name w:val="Hyperlink"/>
    <w:basedOn w:val="12"/>
    <w:qFormat/>
    <w:uiPriority w:val="0"/>
    <w:rPr>
      <w:color w:val="0000FF"/>
      <w:u w:val="single"/>
    </w:rPr>
  </w:style>
  <w:style w:type="character" w:styleId="14">
    <w:name w:val="annotation reference"/>
    <w:qFormat/>
    <w:uiPriority w:val="0"/>
    <w:rPr>
      <w:sz w:val="21"/>
      <w:szCs w:val="21"/>
    </w:rPr>
  </w:style>
  <w:style w:type="paragraph" w:customStyle="1" w:styleId="15">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16">
    <w:name w:val="CM4"/>
    <w:basedOn w:val="15"/>
    <w:next w:val="15"/>
    <w:qFormat/>
    <w:uiPriority w:val="0"/>
    <w:rPr>
      <w:color w:val="auto"/>
    </w:rPr>
  </w:style>
  <w:style w:type="paragraph" w:customStyle="1" w:styleId="17">
    <w:name w:val="CM26"/>
    <w:basedOn w:val="15"/>
    <w:next w:val="15"/>
    <w:qFormat/>
    <w:uiPriority w:val="0"/>
    <w:pPr>
      <w:spacing w:line="400" w:lineRule="atLeast"/>
    </w:pPr>
    <w:rPr>
      <w:color w:val="auto"/>
    </w:rPr>
  </w:style>
  <w:style w:type="paragraph" w:customStyle="1" w:styleId="18">
    <w:name w:val="CM29"/>
    <w:basedOn w:val="15"/>
    <w:next w:val="15"/>
    <w:qFormat/>
    <w:uiPriority w:val="0"/>
    <w:pPr>
      <w:spacing w:line="400" w:lineRule="atLeast"/>
    </w:pPr>
    <w:rPr>
      <w:color w:val="auto"/>
    </w:rPr>
  </w:style>
  <w:style w:type="paragraph" w:customStyle="1" w:styleId="19">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20">
    <w:name w:val="zjb標題1"/>
    <w:basedOn w:val="1"/>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paragraph" w:customStyle="1" w:styleId="21">
    <w:name w:val="TOC 标题1"/>
    <w:basedOn w:val="3"/>
    <w:next w:val="1"/>
    <w:unhideWhenUsed/>
    <w:qFormat/>
    <w:uiPriority w:val="39"/>
    <w:pPr>
      <w:keepNext/>
      <w:keepLines/>
      <w:spacing w:before="240" w:beforeAutospacing="0" w:after="0" w:afterAutospacing="0" w:line="259" w:lineRule="auto"/>
      <w:outlineLvl w:val="9"/>
    </w:pPr>
    <w:rPr>
      <w:rFonts w:ascii="Cambria" w:hAnsi="Cambria" w:eastAsia="宋体" w:cs="Times New Roman"/>
      <w:b w:val="0"/>
      <w:color w:val="366091"/>
      <w:kern w:val="0"/>
      <w:sz w:val="32"/>
      <w:szCs w:val="32"/>
    </w:rPr>
  </w:style>
  <w:style w:type="character" w:customStyle="1" w:styleId="22">
    <w:name w:val="无"/>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2021-10-18T20:53:00Z</dcterms:created>
  <dc:creator>zhouping</dc:creator>
  <cp:lastModifiedBy>唐唐</cp:lastModifiedBy>
  <cp:lastPrinted>2022-02-24T02:15:11Z</cp:lastPrinted>
  <dcterms:modified xsi:type="dcterms:W3CDTF">2022-02-24T02:19:27Z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A4DC94AC58104463BE5AD83EC848C768</vt:lpwstr>
  </property>
</Properties>
</file>