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E7F" w:rsidRDefault="00A83E7F">
      <w:pPr>
        <w:jc w:val="center"/>
        <w:rPr>
          <w:rFonts w:ascii="仿宋_GB2312" w:eastAsia="仿宋_GB2312"/>
          <w:b/>
          <w:color w:val="000000"/>
          <w:sz w:val="52"/>
          <w:szCs w:val="52"/>
        </w:rPr>
      </w:pPr>
    </w:p>
    <w:p w:rsidR="00A83E7F" w:rsidRDefault="00A83E7F">
      <w:pPr>
        <w:jc w:val="center"/>
        <w:rPr>
          <w:rFonts w:ascii="仿宋_GB2312" w:eastAsia="仿宋_GB2312"/>
          <w:b/>
          <w:color w:val="000000"/>
          <w:sz w:val="52"/>
          <w:szCs w:val="52"/>
        </w:rPr>
      </w:pPr>
    </w:p>
    <w:p w:rsidR="00A83E7F" w:rsidRDefault="00D75AC6">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A83E7F" w:rsidRDefault="00A83E7F">
      <w:pPr>
        <w:jc w:val="center"/>
        <w:rPr>
          <w:rFonts w:ascii="仿宋" w:eastAsia="仿宋" w:hAnsi="仿宋"/>
          <w:b/>
          <w:color w:val="000000"/>
          <w:sz w:val="52"/>
          <w:szCs w:val="52"/>
        </w:rPr>
      </w:pPr>
    </w:p>
    <w:p w:rsidR="00A83E7F" w:rsidRDefault="00D75AC6">
      <w:pPr>
        <w:adjustRightInd w:val="0"/>
        <w:snapToGrid w:val="0"/>
        <w:jc w:val="center"/>
        <w:rPr>
          <w:rFonts w:ascii="方正小标宋_GBK" w:eastAsia="方正小标宋_GBK" w:hAnsi="仿宋" w:cs="方正小标宋简体"/>
          <w:bCs/>
          <w:color w:val="000000"/>
          <w:sz w:val="44"/>
          <w:szCs w:val="44"/>
        </w:rPr>
      </w:pPr>
      <w:r>
        <w:rPr>
          <w:rFonts w:ascii="方正小标宋_GBK" w:eastAsia="方正小标宋_GBK" w:hAnsi="仿宋" w:cs="方正小标宋简体" w:hint="eastAsia"/>
          <w:bCs/>
          <w:color w:val="000000"/>
          <w:sz w:val="44"/>
          <w:szCs w:val="44"/>
          <w:u w:val="single"/>
        </w:rPr>
        <w:t>2</w:t>
      </w:r>
      <w:r>
        <w:rPr>
          <w:rFonts w:ascii="方正小标宋_GBK" w:eastAsia="方正小标宋_GBK" w:hAnsi="仿宋" w:cs="方正小标宋简体"/>
          <w:bCs/>
          <w:color w:val="000000"/>
          <w:sz w:val="44"/>
          <w:szCs w:val="44"/>
          <w:u w:val="single"/>
        </w:rPr>
        <w:t>021</w:t>
      </w:r>
      <w:r>
        <w:rPr>
          <w:rFonts w:ascii="方正小标宋_GBK" w:eastAsia="方正小标宋_GBK" w:hAnsi="仿宋" w:cs="方正小标宋简体" w:hint="eastAsia"/>
          <w:bCs/>
          <w:color w:val="000000"/>
          <w:sz w:val="44"/>
          <w:szCs w:val="44"/>
          <w:u w:val="single"/>
        </w:rPr>
        <w:t>年正版软件</w:t>
      </w:r>
      <w:r>
        <w:rPr>
          <w:rFonts w:ascii="方正小标宋_GBK" w:eastAsia="方正小标宋_GBK" w:hAnsi="仿宋" w:cs="方正小标宋简体" w:hint="eastAsia"/>
          <w:bCs/>
          <w:color w:val="000000"/>
          <w:sz w:val="44"/>
          <w:szCs w:val="44"/>
          <w:u w:val="single"/>
        </w:rPr>
        <w:t>采购</w:t>
      </w:r>
      <w:r>
        <w:rPr>
          <w:rFonts w:ascii="方正小标宋_GBK" w:eastAsia="方正小标宋_GBK" w:hAnsi="仿宋" w:cs="方正小标宋简体" w:hint="eastAsia"/>
          <w:bCs/>
          <w:color w:val="000000"/>
          <w:sz w:val="44"/>
          <w:szCs w:val="44"/>
        </w:rPr>
        <w:t>项目</w:t>
      </w:r>
    </w:p>
    <w:p w:rsidR="00A83E7F" w:rsidRDefault="00D75AC6">
      <w:pPr>
        <w:adjustRightInd w:val="0"/>
        <w:snapToGrid w:val="0"/>
        <w:jc w:val="center"/>
        <w:rPr>
          <w:rFonts w:ascii="方正小标宋_GBK" w:eastAsia="方正小标宋_GBK" w:hAnsi="仿宋" w:cs="方正小标宋简体"/>
          <w:bCs/>
          <w:color w:val="000000"/>
          <w:sz w:val="44"/>
          <w:szCs w:val="44"/>
        </w:rPr>
      </w:pPr>
      <w:r>
        <w:rPr>
          <w:rFonts w:ascii="方正小标宋_GBK" w:eastAsia="方正小标宋_GBK" w:hAnsi="仿宋" w:cs="方正小标宋简体" w:hint="eastAsia"/>
          <w:bCs/>
          <w:color w:val="000000"/>
          <w:sz w:val="44"/>
          <w:szCs w:val="44"/>
        </w:rPr>
        <w:t>竞争性采购文件</w:t>
      </w:r>
    </w:p>
    <w:p w:rsidR="00A83E7F" w:rsidRDefault="00A83E7F">
      <w:pPr>
        <w:autoSpaceDE w:val="0"/>
        <w:autoSpaceDN w:val="0"/>
        <w:adjustRightInd w:val="0"/>
        <w:spacing w:line="360" w:lineRule="auto"/>
        <w:jc w:val="center"/>
        <w:rPr>
          <w:rFonts w:ascii="仿宋_GB2312" w:eastAsia="仿宋_GB2312" w:hAnsi="仿宋" w:cs="宋体"/>
          <w:b/>
          <w:bCs/>
          <w:color w:val="000000"/>
          <w:sz w:val="36"/>
          <w:szCs w:val="36"/>
        </w:rPr>
      </w:pPr>
    </w:p>
    <w:p w:rsidR="00A83E7F" w:rsidRDefault="00A83E7F">
      <w:pPr>
        <w:jc w:val="center"/>
        <w:rPr>
          <w:rFonts w:ascii="仿宋" w:eastAsia="仿宋" w:hAnsi="仿宋"/>
          <w:b/>
          <w:color w:val="000000"/>
          <w:sz w:val="32"/>
        </w:rPr>
      </w:pPr>
    </w:p>
    <w:p w:rsidR="00A83E7F" w:rsidRDefault="00A83E7F">
      <w:pPr>
        <w:jc w:val="center"/>
        <w:rPr>
          <w:rFonts w:ascii="仿宋" w:eastAsia="仿宋" w:hAnsi="仿宋"/>
          <w:b/>
          <w:color w:val="000000"/>
          <w:sz w:val="32"/>
        </w:rPr>
      </w:pPr>
    </w:p>
    <w:p w:rsidR="00A83E7F" w:rsidRDefault="00D75AC6">
      <w:pPr>
        <w:autoSpaceDE w:val="0"/>
        <w:autoSpaceDN w:val="0"/>
        <w:adjustRightInd w:val="0"/>
        <w:spacing w:line="360" w:lineRule="auto"/>
        <w:jc w:val="center"/>
        <w:rPr>
          <w:rFonts w:ascii="仿宋_GB2312" w:eastAsia="仿宋_GB2312" w:hAnsi="仿宋" w:cs="宋体" w:hint="eastAsia"/>
          <w:b/>
          <w:bCs/>
          <w:color w:val="000000"/>
          <w:sz w:val="36"/>
          <w:szCs w:val="36"/>
          <w:lang w:val="zh-CN"/>
        </w:rPr>
      </w:pPr>
      <w:r>
        <w:rPr>
          <w:rFonts w:ascii="仿宋_GB2312" w:eastAsia="仿宋_GB2312" w:hAnsi="仿宋" w:cs="宋体" w:hint="eastAsia"/>
          <w:b/>
          <w:bCs/>
          <w:color w:val="000000"/>
          <w:sz w:val="36"/>
          <w:szCs w:val="36"/>
          <w:lang w:val="zh-CN"/>
        </w:rPr>
        <w:t>编号：</w:t>
      </w:r>
      <w:r>
        <w:rPr>
          <w:rFonts w:ascii="仿宋_GB2312" w:eastAsia="仿宋_GB2312" w:hAnsi="仿宋" w:cs="宋体"/>
          <w:b/>
          <w:bCs/>
          <w:color w:val="000000"/>
          <w:sz w:val="36"/>
          <w:szCs w:val="36"/>
          <w:lang w:val="zh-CN"/>
        </w:rPr>
        <w:t xml:space="preserve"> </w:t>
      </w:r>
      <w:r w:rsidR="00527780">
        <w:rPr>
          <w:rFonts w:ascii="仿宋_GB2312" w:eastAsia="仿宋_GB2312" w:hAnsi="仿宋" w:cs="宋体" w:hint="eastAsia"/>
          <w:b/>
          <w:bCs/>
          <w:color w:val="000000"/>
          <w:sz w:val="36"/>
          <w:szCs w:val="36"/>
          <w:lang w:val="zh-CN"/>
        </w:rPr>
        <w:t>软件2</w:t>
      </w:r>
      <w:r w:rsidR="00527780">
        <w:rPr>
          <w:rFonts w:ascii="仿宋_GB2312" w:eastAsia="仿宋_GB2312" w:hAnsi="仿宋" w:cs="宋体"/>
          <w:b/>
          <w:bCs/>
          <w:color w:val="000000"/>
          <w:sz w:val="36"/>
          <w:szCs w:val="36"/>
          <w:lang w:val="zh-CN"/>
        </w:rPr>
        <w:t>021-009</w:t>
      </w:r>
    </w:p>
    <w:p w:rsidR="00A83E7F" w:rsidRDefault="00A83E7F">
      <w:pPr>
        <w:jc w:val="center"/>
        <w:rPr>
          <w:rFonts w:ascii="仿宋" w:eastAsia="仿宋" w:hAnsi="仿宋"/>
          <w:b/>
          <w:color w:val="000000"/>
          <w:sz w:val="32"/>
        </w:rPr>
      </w:pPr>
    </w:p>
    <w:p w:rsidR="00A83E7F" w:rsidRDefault="00A83E7F">
      <w:pPr>
        <w:jc w:val="center"/>
        <w:rPr>
          <w:rFonts w:ascii="仿宋" w:eastAsia="仿宋" w:hAnsi="仿宋"/>
          <w:b/>
          <w:color w:val="000000"/>
          <w:sz w:val="52"/>
        </w:rPr>
      </w:pPr>
    </w:p>
    <w:p w:rsidR="00A83E7F" w:rsidRDefault="00A83E7F">
      <w:pPr>
        <w:jc w:val="center"/>
        <w:rPr>
          <w:rFonts w:ascii="仿宋" w:eastAsia="仿宋" w:hAnsi="仿宋"/>
          <w:b/>
          <w:color w:val="000000"/>
          <w:sz w:val="52"/>
        </w:rPr>
      </w:pPr>
    </w:p>
    <w:p w:rsidR="00A83E7F" w:rsidRDefault="00D75AC6">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重庆机场集团有限公司</w:t>
      </w:r>
    </w:p>
    <w:p w:rsidR="00A83E7F" w:rsidRDefault="00D75AC6">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采购办公室（代章）</w:t>
      </w:r>
    </w:p>
    <w:p w:rsidR="00A83E7F" w:rsidRDefault="00A83E7F">
      <w:pPr>
        <w:rPr>
          <w:rFonts w:ascii="仿宋" w:eastAsia="仿宋" w:hAnsi="仿宋"/>
          <w:b/>
          <w:color w:val="000000"/>
          <w:sz w:val="32"/>
          <w:szCs w:val="32"/>
        </w:rPr>
      </w:pPr>
    </w:p>
    <w:p w:rsidR="00A83E7F" w:rsidRDefault="00D75AC6">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二〇二一年十</w:t>
      </w:r>
      <w:r w:rsidR="00527780">
        <w:rPr>
          <w:rFonts w:ascii="仿宋_GB2312" w:eastAsia="仿宋_GB2312" w:hAnsi="仿宋" w:cs="宋体" w:hint="eastAsia"/>
          <w:b/>
          <w:bCs/>
          <w:color w:val="000000"/>
          <w:sz w:val="32"/>
          <w:szCs w:val="32"/>
          <w:lang w:val="zh-CN"/>
        </w:rPr>
        <w:t>一</w:t>
      </w:r>
      <w:r>
        <w:rPr>
          <w:rFonts w:ascii="仿宋_GB2312" w:eastAsia="仿宋_GB2312" w:hAnsi="仿宋" w:cs="宋体" w:hint="eastAsia"/>
          <w:b/>
          <w:bCs/>
          <w:color w:val="000000"/>
          <w:sz w:val="32"/>
          <w:szCs w:val="32"/>
          <w:lang w:val="zh-CN"/>
        </w:rPr>
        <w:t>月</w:t>
      </w:r>
    </w:p>
    <w:p w:rsidR="00A83E7F" w:rsidRDefault="00A83E7F">
      <w:pPr>
        <w:pStyle w:val="a0"/>
      </w:pPr>
    </w:p>
    <w:p w:rsidR="00A83E7F" w:rsidRDefault="00A83E7F"/>
    <w:p w:rsidR="00A83E7F" w:rsidRDefault="00D75AC6">
      <w:pPr>
        <w:pStyle w:val="a0"/>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lastRenderedPageBreak/>
        <w:t>目录</w:t>
      </w:r>
    </w:p>
    <w:p w:rsidR="00A83E7F" w:rsidRDefault="00A83E7F"/>
    <w:p w:rsidR="00A83E7F" w:rsidRDefault="00A83E7F">
      <w:pPr>
        <w:pStyle w:val="a0"/>
      </w:pPr>
    </w:p>
    <w:p w:rsidR="00A83E7F" w:rsidRDefault="00D75AC6">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第一章</w:t>
      </w:r>
      <w:r>
        <w:rPr>
          <w:rFonts w:ascii="方正仿宋_GBK" w:eastAsia="方正仿宋_GBK" w:hAnsi="方正仿宋_GBK" w:cs="方正仿宋_GBK" w:hint="eastAsia"/>
          <w:b/>
          <w:bCs/>
          <w:sz w:val="32"/>
        </w:rPr>
        <w:t xml:space="preserve">  </w:t>
      </w:r>
      <w:r>
        <w:rPr>
          <w:rFonts w:ascii="方正仿宋_GBK" w:eastAsia="方正仿宋_GBK" w:hAnsi="方正仿宋_GBK" w:cs="方正仿宋_GBK" w:hint="eastAsia"/>
          <w:b/>
          <w:bCs/>
          <w:sz w:val="32"/>
        </w:rPr>
        <w:t>竞争性采购公告及响应人须知</w:t>
      </w:r>
    </w:p>
    <w:p w:rsidR="00A83E7F" w:rsidRDefault="00D75AC6">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第二章</w:t>
      </w:r>
      <w:r>
        <w:rPr>
          <w:rFonts w:ascii="方正仿宋_GBK" w:eastAsia="方正仿宋_GBK" w:hAnsi="方正仿宋_GBK" w:cs="方正仿宋_GBK" w:hint="eastAsia"/>
          <w:b/>
          <w:bCs/>
          <w:sz w:val="32"/>
        </w:rPr>
        <w:t xml:space="preserve">  </w:t>
      </w:r>
      <w:r>
        <w:rPr>
          <w:rFonts w:ascii="方正仿宋_GBK" w:eastAsia="方正仿宋_GBK" w:hAnsi="方正仿宋_GBK" w:cs="方正仿宋_GBK" w:hint="eastAsia"/>
          <w:b/>
          <w:bCs/>
          <w:sz w:val="32"/>
        </w:rPr>
        <w:t>合同条款及格式</w:t>
      </w:r>
    </w:p>
    <w:p w:rsidR="00A83E7F" w:rsidRDefault="00D75AC6">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第三章</w:t>
      </w:r>
      <w:r>
        <w:rPr>
          <w:rFonts w:ascii="方正仿宋_GBK" w:eastAsia="方正仿宋_GBK" w:hAnsi="方正仿宋_GBK" w:cs="方正仿宋_GBK" w:hint="eastAsia"/>
          <w:b/>
          <w:bCs/>
          <w:sz w:val="32"/>
        </w:rPr>
        <w:t xml:space="preserve">  </w:t>
      </w:r>
      <w:r>
        <w:rPr>
          <w:rFonts w:ascii="方正仿宋_GBK" w:eastAsia="方正仿宋_GBK" w:hAnsi="方正仿宋_GBK" w:cs="方正仿宋_GBK" w:hint="eastAsia"/>
          <w:b/>
          <w:bCs/>
          <w:sz w:val="32"/>
        </w:rPr>
        <w:t>竞争性采购附件</w:t>
      </w:r>
    </w:p>
    <w:p w:rsidR="00A83E7F" w:rsidRDefault="00A83E7F"/>
    <w:p w:rsidR="00A83E7F" w:rsidRDefault="00A83E7F"/>
    <w:p w:rsidR="00A83E7F" w:rsidRDefault="00A83E7F">
      <w:pPr>
        <w:pStyle w:val="a0"/>
      </w:pPr>
    </w:p>
    <w:p w:rsidR="00A83E7F" w:rsidRDefault="00A83E7F"/>
    <w:p w:rsidR="00A83E7F" w:rsidRDefault="00A83E7F">
      <w:pPr>
        <w:pStyle w:val="a0"/>
      </w:pPr>
    </w:p>
    <w:p w:rsidR="00A83E7F" w:rsidRDefault="00A83E7F"/>
    <w:p w:rsidR="00A83E7F" w:rsidRDefault="00A83E7F">
      <w:pPr>
        <w:pStyle w:val="a0"/>
      </w:pPr>
    </w:p>
    <w:p w:rsidR="00A83E7F" w:rsidRDefault="00A83E7F"/>
    <w:p w:rsidR="00A83E7F" w:rsidRDefault="00A83E7F">
      <w:pPr>
        <w:pStyle w:val="a0"/>
      </w:pPr>
    </w:p>
    <w:p w:rsidR="00A83E7F" w:rsidRDefault="00A83E7F"/>
    <w:p w:rsidR="00A83E7F" w:rsidRDefault="00A83E7F">
      <w:pPr>
        <w:pStyle w:val="a0"/>
      </w:pPr>
    </w:p>
    <w:p w:rsidR="00A83E7F" w:rsidRDefault="00A83E7F"/>
    <w:p w:rsidR="00A83E7F" w:rsidRDefault="00A83E7F">
      <w:pPr>
        <w:pStyle w:val="a0"/>
      </w:pPr>
    </w:p>
    <w:p w:rsidR="00A83E7F" w:rsidRDefault="00A83E7F">
      <w:pPr>
        <w:pStyle w:val="a0"/>
      </w:pPr>
    </w:p>
    <w:p w:rsidR="00527780" w:rsidRPr="00527780" w:rsidRDefault="00527780" w:rsidP="00527780">
      <w:pPr>
        <w:rPr>
          <w:rFonts w:hint="eastAsia"/>
        </w:rPr>
      </w:pPr>
    </w:p>
    <w:p w:rsidR="00A83E7F" w:rsidRDefault="00D75AC6">
      <w:pPr>
        <w:pStyle w:val="a0"/>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lastRenderedPageBreak/>
        <w:t>第一章</w:t>
      </w:r>
      <w:r>
        <w:rPr>
          <w:rFonts w:ascii="方正小标宋_GBK" w:eastAsia="方正小标宋_GBK" w:hAnsi="方正小标宋_GBK" w:cs="方正小标宋_GBK" w:hint="eastAsia"/>
          <w:b w:val="0"/>
          <w:bCs w:val="0"/>
          <w:color w:val="000000"/>
          <w:sz w:val="44"/>
          <w:szCs w:val="44"/>
        </w:rPr>
        <w:t xml:space="preserve"> </w:t>
      </w:r>
      <w:r>
        <w:rPr>
          <w:rFonts w:ascii="方正小标宋_GBK" w:eastAsia="方正小标宋_GBK" w:hAnsi="方正小标宋_GBK" w:cs="方正小标宋_GBK" w:hint="eastAsia"/>
          <w:b w:val="0"/>
          <w:bCs w:val="0"/>
          <w:color w:val="000000"/>
          <w:sz w:val="44"/>
          <w:szCs w:val="44"/>
        </w:rPr>
        <w:t>竞争性采购公告及响应人须知</w:t>
      </w:r>
    </w:p>
    <w:p w:rsidR="00A83E7F" w:rsidRDefault="00D75AC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w:t>
      </w:r>
      <w:r>
        <w:rPr>
          <w:rFonts w:ascii="方正仿宋_GBK" w:eastAsia="方正仿宋_GBK" w:hAnsi="方正仿宋_GBK" w:cs="方正仿宋_GBK"/>
          <w:sz w:val="28"/>
          <w:szCs w:val="28"/>
        </w:rPr>
        <w:t xml:space="preserve">2021 </w:t>
      </w:r>
      <w:r>
        <w:rPr>
          <w:rFonts w:ascii="方正仿宋_GBK" w:eastAsia="方正仿宋_GBK" w:hAnsi="方正仿宋_GBK" w:cs="方正仿宋_GBK"/>
          <w:sz w:val="28"/>
          <w:szCs w:val="28"/>
        </w:rPr>
        <w:t>年正版软件</w:t>
      </w:r>
      <w:r>
        <w:rPr>
          <w:rFonts w:ascii="方正仿宋_GBK" w:eastAsia="方正仿宋_GBK" w:hAnsi="方正仿宋_GBK" w:cs="方正仿宋_GBK" w:hint="eastAsia"/>
          <w:sz w:val="28"/>
          <w:szCs w:val="28"/>
        </w:rPr>
        <w:t>采购项目进行竞争性采购。</w:t>
      </w:r>
    </w:p>
    <w:p w:rsidR="00A83E7F" w:rsidRDefault="00D75AC6">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一、项目实施内容</w:t>
      </w:r>
    </w:p>
    <w:p w:rsidR="00A83E7F" w:rsidRDefault="00D75AC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项目名称：</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021</w:t>
      </w:r>
      <w:r>
        <w:rPr>
          <w:rFonts w:ascii="方正仿宋_GBK" w:eastAsia="方正仿宋_GBK" w:hAnsi="方正仿宋_GBK" w:cs="方正仿宋_GBK" w:hint="eastAsia"/>
          <w:sz w:val="28"/>
          <w:szCs w:val="28"/>
        </w:rPr>
        <w:t>年正版软件采购项目</w:t>
      </w:r>
    </w:p>
    <w:p w:rsidR="00A83E7F" w:rsidRDefault="00D75AC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项目地点：重庆江北国际机场内</w:t>
      </w:r>
    </w:p>
    <w:p w:rsidR="00A83E7F" w:rsidRDefault="00D75AC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1.3 </w:t>
      </w:r>
      <w:r>
        <w:rPr>
          <w:rFonts w:ascii="方正仿宋_GBK" w:eastAsia="方正仿宋_GBK" w:hAnsi="方正仿宋_GBK" w:cs="方正仿宋_GBK" w:hint="eastAsia"/>
          <w:sz w:val="28"/>
          <w:szCs w:val="28"/>
        </w:rPr>
        <w:t>项目内容：购买</w:t>
      </w:r>
      <w:r>
        <w:rPr>
          <w:rFonts w:ascii="方正仿宋_GBK" w:eastAsia="方正仿宋_GBK" w:hAnsi="方正仿宋_GBK" w:cs="方正仿宋_GBK" w:hint="eastAsia"/>
          <w:sz w:val="28"/>
          <w:szCs w:val="28"/>
        </w:rPr>
        <w:t>3</w:t>
      </w:r>
      <w:r>
        <w:rPr>
          <w:rFonts w:ascii="方正仿宋_GBK" w:eastAsia="方正仿宋_GBK" w:hAnsi="方正仿宋_GBK" w:cs="方正仿宋_GBK"/>
          <w:sz w:val="28"/>
          <w:szCs w:val="28"/>
        </w:rPr>
        <w:t>5</w:t>
      </w:r>
      <w:r>
        <w:rPr>
          <w:rFonts w:ascii="方正仿宋_GBK" w:eastAsia="方正仿宋_GBK" w:hAnsi="方正仿宋_GBK" w:cs="方正仿宋_GBK" w:hint="eastAsia"/>
          <w:sz w:val="28"/>
          <w:szCs w:val="28"/>
        </w:rPr>
        <w:t>套正版微软</w:t>
      </w:r>
      <w:r>
        <w:rPr>
          <w:rFonts w:ascii="方正仿宋_GBK" w:eastAsia="方正仿宋_GBK" w:hAnsi="方正仿宋_GBK" w:cs="方正仿宋_GBK" w:hint="eastAsia"/>
          <w:sz w:val="28"/>
          <w:szCs w:val="28"/>
        </w:rPr>
        <w:t>Windows</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Server</w:t>
      </w:r>
      <w:r>
        <w:rPr>
          <w:rFonts w:ascii="方正仿宋_GBK" w:eastAsia="方正仿宋_GBK" w:hAnsi="方正仿宋_GBK" w:cs="方正仿宋_GBK"/>
          <w:sz w:val="28"/>
          <w:szCs w:val="28"/>
        </w:rPr>
        <w:t>2019</w:t>
      </w:r>
      <w:r>
        <w:rPr>
          <w:rFonts w:ascii="方正仿宋_GBK" w:eastAsia="方正仿宋_GBK" w:hAnsi="方正仿宋_GBK" w:cs="方正仿宋_GBK" w:hint="eastAsia"/>
          <w:sz w:val="28"/>
          <w:szCs w:val="28"/>
        </w:rPr>
        <w:t>标准版</w:t>
      </w:r>
      <w:r>
        <w:rPr>
          <w:rFonts w:ascii="方正仿宋_GBK" w:eastAsia="方正仿宋_GBK" w:hAnsi="方正仿宋_GBK" w:cs="方正仿宋_GBK" w:hint="eastAsia"/>
          <w:sz w:val="28"/>
          <w:szCs w:val="28"/>
        </w:rPr>
        <w:t>Licence</w:t>
      </w:r>
      <w:r>
        <w:rPr>
          <w:rFonts w:ascii="方正仿宋_GBK" w:eastAsia="方正仿宋_GBK" w:hAnsi="方正仿宋_GBK" w:cs="方正仿宋_GBK" w:hint="eastAsia"/>
          <w:sz w:val="28"/>
          <w:szCs w:val="28"/>
        </w:rPr>
        <w:t>授权。</w:t>
      </w:r>
    </w:p>
    <w:p w:rsidR="00A83E7F" w:rsidRDefault="00D75AC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4</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项目采购清单：</w:t>
      </w:r>
    </w:p>
    <w:tbl>
      <w:tblPr>
        <w:tblStyle w:val="ae"/>
        <w:tblW w:w="7482" w:type="dxa"/>
        <w:jc w:val="center"/>
        <w:tblLayout w:type="fixed"/>
        <w:tblLook w:val="04A0" w:firstRow="1" w:lastRow="0" w:firstColumn="1" w:lastColumn="0" w:noHBand="0" w:noVBand="1"/>
      </w:tblPr>
      <w:tblGrid>
        <w:gridCol w:w="766"/>
        <w:gridCol w:w="2366"/>
        <w:gridCol w:w="1207"/>
        <w:gridCol w:w="1195"/>
        <w:gridCol w:w="1948"/>
      </w:tblGrid>
      <w:tr w:rsidR="00A83E7F">
        <w:trPr>
          <w:trHeight w:val="693"/>
          <w:jc w:val="center"/>
        </w:trPr>
        <w:tc>
          <w:tcPr>
            <w:tcW w:w="766" w:type="dxa"/>
            <w:vAlign w:val="center"/>
          </w:tcPr>
          <w:p w:rsidR="00A83E7F" w:rsidRDefault="00D75AC6">
            <w:pPr>
              <w:jc w:val="center"/>
              <w:rPr>
                <w:b/>
                <w:sz w:val="28"/>
                <w:szCs w:val="28"/>
              </w:rPr>
            </w:pPr>
            <w:r>
              <w:rPr>
                <w:rFonts w:hint="eastAsia"/>
                <w:b/>
                <w:sz w:val="28"/>
                <w:szCs w:val="28"/>
              </w:rPr>
              <w:t>序号</w:t>
            </w:r>
          </w:p>
        </w:tc>
        <w:tc>
          <w:tcPr>
            <w:tcW w:w="2366" w:type="dxa"/>
            <w:vAlign w:val="center"/>
          </w:tcPr>
          <w:p w:rsidR="00A83E7F" w:rsidRDefault="00D75AC6">
            <w:pPr>
              <w:jc w:val="center"/>
              <w:rPr>
                <w:b/>
                <w:sz w:val="28"/>
                <w:szCs w:val="28"/>
              </w:rPr>
            </w:pPr>
            <w:r>
              <w:rPr>
                <w:rFonts w:hint="eastAsia"/>
                <w:b/>
                <w:sz w:val="28"/>
                <w:szCs w:val="28"/>
              </w:rPr>
              <w:t>品名</w:t>
            </w:r>
          </w:p>
        </w:tc>
        <w:tc>
          <w:tcPr>
            <w:tcW w:w="1207" w:type="dxa"/>
            <w:vAlign w:val="center"/>
          </w:tcPr>
          <w:p w:rsidR="00A83E7F" w:rsidRDefault="00D75AC6">
            <w:pPr>
              <w:jc w:val="center"/>
              <w:rPr>
                <w:b/>
                <w:sz w:val="28"/>
                <w:szCs w:val="28"/>
              </w:rPr>
            </w:pPr>
            <w:r>
              <w:rPr>
                <w:rFonts w:hint="eastAsia"/>
                <w:b/>
                <w:sz w:val="28"/>
                <w:szCs w:val="28"/>
              </w:rPr>
              <w:t>单位</w:t>
            </w:r>
          </w:p>
        </w:tc>
        <w:tc>
          <w:tcPr>
            <w:tcW w:w="1195" w:type="dxa"/>
            <w:vAlign w:val="center"/>
          </w:tcPr>
          <w:p w:rsidR="00A83E7F" w:rsidRDefault="00D75AC6">
            <w:pPr>
              <w:jc w:val="center"/>
              <w:rPr>
                <w:b/>
                <w:sz w:val="28"/>
                <w:szCs w:val="28"/>
              </w:rPr>
            </w:pPr>
            <w:r>
              <w:rPr>
                <w:rFonts w:hint="eastAsia"/>
                <w:b/>
                <w:sz w:val="28"/>
                <w:szCs w:val="28"/>
              </w:rPr>
              <w:t>数量</w:t>
            </w:r>
          </w:p>
        </w:tc>
        <w:tc>
          <w:tcPr>
            <w:tcW w:w="1948" w:type="dxa"/>
            <w:vAlign w:val="center"/>
          </w:tcPr>
          <w:p w:rsidR="00A83E7F" w:rsidRDefault="00D75AC6">
            <w:pPr>
              <w:jc w:val="center"/>
              <w:rPr>
                <w:b/>
                <w:sz w:val="28"/>
                <w:szCs w:val="28"/>
              </w:rPr>
            </w:pPr>
            <w:r>
              <w:rPr>
                <w:rFonts w:hint="eastAsia"/>
                <w:b/>
                <w:sz w:val="28"/>
                <w:szCs w:val="28"/>
              </w:rPr>
              <w:t>备注</w:t>
            </w:r>
          </w:p>
        </w:tc>
      </w:tr>
      <w:tr w:rsidR="00A83E7F">
        <w:trPr>
          <w:trHeight w:val="693"/>
          <w:jc w:val="center"/>
        </w:trPr>
        <w:tc>
          <w:tcPr>
            <w:tcW w:w="766" w:type="dxa"/>
          </w:tcPr>
          <w:p w:rsidR="00A83E7F" w:rsidRDefault="00D75AC6">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2366" w:type="dxa"/>
          </w:tcPr>
          <w:p w:rsidR="00A83E7F" w:rsidRDefault="00D75AC6">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Cs w:val="28"/>
              </w:rPr>
              <w:t>Windows</w:t>
            </w:r>
            <w:r>
              <w:rPr>
                <w:rFonts w:ascii="方正仿宋_GBK" w:eastAsia="方正仿宋_GBK" w:hAnsi="方正仿宋_GBK" w:cs="方正仿宋_GBK"/>
                <w:szCs w:val="28"/>
              </w:rPr>
              <w:t xml:space="preserve"> </w:t>
            </w:r>
            <w:r>
              <w:rPr>
                <w:rFonts w:ascii="方正仿宋_GBK" w:eastAsia="方正仿宋_GBK" w:hAnsi="方正仿宋_GBK" w:cs="方正仿宋_GBK" w:hint="eastAsia"/>
                <w:szCs w:val="28"/>
              </w:rPr>
              <w:t>Server</w:t>
            </w:r>
            <w:r>
              <w:rPr>
                <w:rFonts w:ascii="方正仿宋_GBK" w:eastAsia="方正仿宋_GBK" w:hAnsi="方正仿宋_GBK" w:cs="方正仿宋_GBK"/>
                <w:szCs w:val="28"/>
              </w:rPr>
              <w:t>2019</w:t>
            </w:r>
            <w:r>
              <w:rPr>
                <w:rFonts w:ascii="方正仿宋_GBK" w:eastAsia="方正仿宋_GBK" w:hAnsi="方正仿宋_GBK" w:cs="方正仿宋_GBK" w:hint="eastAsia"/>
                <w:szCs w:val="28"/>
              </w:rPr>
              <w:t>标准版</w:t>
            </w:r>
          </w:p>
        </w:tc>
        <w:tc>
          <w:tcPr>
            <w:tcW w:w="1207" w:type="dxa"/>
          </w:tcPr>
          <w:p w:rsidR="00A83E7F" w:rsidRDefault="00D75AC6">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套</w:t>
            </w:r>
          </w:p>
        </w:tc>
        <w:tc>
          <w:tcPr>
            <w:tcW w:w="1195" w:type="dxa"/>
          </w:tcPr>
          <w:p w:rsidR="00A83E7F" w:rsidRDefault="00D75AC6">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sz w:val="28"/>
                <w:szCs w:val="28"/>
              </w:rPr>
              <w:t>5</w:t>
            </w:r>
          </w:p>
        </w:tc>
        <w:tc>
          <w:tcPr>
            <w:tcW w:w="1948" w:type="dxa"/>
          </w:tcPr>
          <w:p w:rsidR="00A83E7F" w:rsidRDefault="00A83E7F">
            <w:pPr>
              <w:widowControl/>
              <w:spacing w:line="360" w:lineRule="auto"/>
              <w:ind w:firstLine="560"/>
              <w:jc w:val="left"/>
              <w:rPr>
                <w:rFonts w:ascii="方正仿宋_GBK" w:eastAsia="方正仿宋_GBK" w:hAnsi="方正仿宋_GBK" w:cs="方正仿宋_GBK"/>
                <w:sz w:val="28"/>
                <w:szCs w:val="28"/>
              </w:rPr>
            </w:pPr>
          </w:p>
        </w:tc>
      </w:tr>
    </w:tbl>
    <w:p w:rsidR="00A83E7F" w:rsidRDefault="00D75AC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1.5 </w:t>
      </w:r>
      <w:r>
        <w:rPr>
          <w:rFonts w:ascii="方正仿宋_GBK" w:eastAsia="方正仿宋_GBK" w:hAnsi="方正仿宋_GBK" w:cs="方正仿宋_GBK" w:hint="eastAsia"/>
          <w:sz w:val="28"/>
          <w:szCs w:val="28"/>
        </w:rPr>
        <w:t>工期：合同签订之日起</w:t>
      </w:r>
      <w:r>
        <w:rPr>
          <w:rFonts w:ascii="方正仿宋_GBK" w:eastAsia="方正仿宋_GBK" w:hAnsi="方正仿宋_GBK" w:cs="方正仿宋_GBK"/>
          <w:sz w:val="28"/>
          <w:szCs w:val="28"/>
        </w:rPr>
        <w:t>3</w:t>
      </w:r>
      <w:r>
        <w:rPr>
          <w:rFonts w:ascii="方正仿宋_GBK" w:eastAsia="方正仿宋_GBK" w:hAnsi="方正仿宋_GBK" w:cs="方正仿宋_GBK" w:hint="eastAsia"/>
          <w:sz w:val="28"/>
          <w:szCs w:val="28"/>
        </w:rPr>
        <w:t>0</w:t>
      </w:r>
      <w:r>
        <w:rPr>
          <w:rFonts w:ascii="方正仿宋_GBK" w:eastAsia="方正仿宋_GBK" w:hAnsi="方正仿宋_GBK" w:cs="方正仿宋_GBK" w:hint="eastAsia"/>
          <w:sz w:val="28"/>
          <w:szCs w:val="28"/>
        </w:rPr>
        <w:t>个日历天。</w:t>
      </w:r>
    </w:p>
    <w:p w:rsidR="00A83E7F" w:rsidRDefault="00D75AC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6</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质保期：一年。</w:t>
      </w:r>
    </w:p>
    <w:p w:rsidR="00A83E7F" w:rsidRDefault="00D75AC6">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二、竞争性采购响应人资格要求</w:t>
      </w:r>
    </w:p>
    <w:p w:rsidR="00A83E7F" w:rsidRDefault="00D75AC6">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2.</w:t>
      </w:r>
      <w:r>
        <w:rPr>
          <w:rFonts w:ascii="方正仿宋_GBK" w:eastAsia="方正仿宋_GBK" w:hAnsi="方正仿宋_GBK" w:cs="方正仿宋_GBK" w:hint="eastAsia"/>
          <w:b/>
          <w:sz w:val="28"/>
          <w:szCs w:val="28"/>
        </w:rPr>
        <w:t>1</w:t>
      </w:r>
      <w:r>
        <w:rPr>
          <w:rFonts w:ascii="方正仿宋_GBK" w:eastAsia="方正仿宋_GBK" w:hAnsi="方正仿宋_GBK" w:cs="方正仿宋_GBK"/>
          <w:b/>
          <w:sz w:val="28"/>
          <w:szCs w:val="28"/>
        </w:rPr>
        <w:t xml:space="preserve"> </w:t>
      </w:r>
      <w:r>
        <w:rPr>
          <w:rFonts w:ascii="方正仿宋_GBK" w:eastAsia="方正仿宋_GBK" w:hAnsi="方正仿宋_GBK" w:cs="方正仿宋_GBK" w:hint="eastAsia"/>
          <w:b/>
          <w:sz w:val="28"/>
          <w:szCs w:val="28"/>
        </w:rPr>
        <w:t>资格要求</w:t>
      </w:r>
    </w:p>
    <w:p w:rsidR="00A83E7F" w:rsidRDefault="00D75AC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 xml:space="preserve">.1.1 </w:t>
      </w:r>
      <w:r>
        <w:rPr>
          <w:rFonts w:ascii="方正仿宋_GBK" w:eastAsia="方正仿宋_GBK" w:hAnsi="方正仿宋_GBK" w:cs="方正仿宋_GBK" w:hint="eastAsia"/>
          <w:sz w:val="28"/>
          <w:szCs w:val="28"/>
        </w:rPr>
        <w:t>在中华人民共和国依法注册，具有独立法人资格，具有有效营业执照（提供营业执照复印件加盖单位鲜公章）。</w:t>
      </w:r>
    </w:p>
    <w:p w:rsidR="00A83E7F" w:rsidRDefault="00D75AC6">
      <w:pPr>
        <w:widowControl/>
        <w:spacing w:line="360" w:lineRule="auto"/>
        <w:ind w:firstLineChars="200" w:firstLine="560"/>
        <w:jc w:val="left"/>
        <w:rPr>
          <w:rFonts w:ascii="方正仿宋_GBK" w:eastAsia="方正仿宋_GBK" w:hAnsi="方正仿宋_GBK" w:cs="方正仿宋_GBK"/>
          <w:color w:val="FF0000"/>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 xml:space="preserve">.1.2 </w:t>
      </w:r>
      <w:bookmarkStart w:id="0" w:name="_Hlk83196809"/>
      <w:r>
        <w:rPr>
          <w:rFonts w:ascii="方正仿宋_GBK" w:eastAsia="方正仿宋_GBK" w:hAnsi="方正仿宋_GBK" w:cs="方正仿宋_GBK"/>
          <w:sz w:val="28"/>
          <w:szCs w:val="28"/>
        </w:rPr>
        <w:t>提供</w:t>
      </w:r>
      <w:r>
        <w:rPr>
          <w:rFonts w:ascii="方正仿宋_GBK" w:eastAsia="方正仿宋_GBK" w:hAnsi="方正仿宋_GBK" w:cs="方正仿宋_GBK" w:hint="eastAsia"/>
          <w:sz w:val="28"/>
          <w:szCs w:val="28"/>
        </w:rPr>
        <w:t>购买产品</w:t>
      </w:r>
      <w:r>
        <w:rPr>
          <w:rFonts w:ascii="方正仿宋_GBK" w:eastAsia="方正仿宋_GBK" w:hAnsi="方正仿宋_GBK" w:cs="方正仿宋_GBK"/>
          <w:sz w:val="28"/>
          <w:szCs w:val="28"/>
        </w:rPr>
        <w:t>原厂商营业执照副本复印件、</w:t>
      </w:r>
      <w:r>
        <w:rPr>
          <w:rFonts w:ascii="方正仿宋_GBK" w:eastAsia="方正仿宋_GBK" w:hAnsi="方正仿宋_GBK" w:cs="方正仿宋_GBK" w:hint="eastAsia"/>
          <w:sz w:val="28"/>
          <w:szCs w:val="28"/>
        </w:rPr>
        <w:t>原厂商出具的</w:t>
      </w:r>
      <w:r>
        <w:rPr>
          <w:rFonts w:ascii="方正仿宋_GBK" w:eastAsia="方正仿宋_GBK" w:hAnsi="方正仿宋_GBK" w:cs="方正仿宋_GBK"/>
          <w:sz w:val="28"/>
          <w:szCs w:val="28"/>
        </w:rPr>
        <w:t>非进口产品证明函</w:t>
      </w:r>
      <w:r>
        <w:rPr>
          <w:rFonts w:ascii="方正仿宋_GBK" w:eastAsia="方正仿宋_GBK" w:hAnsi="方正仿宋_GBK" w:cs="方正仿宋_GBK" w:hint="eastAsia"/>
          <w:sz w:val="28"/>
          <w:szCs w:val="28"/>
        </w:rPr>
        <w:t>原件</w:t>
      </w:r>
      <w:r>
        <w:rPr>
          <w:rFonts w:ascii="方正仿宋_GBK" w:eastAsia="方正仿宋_GBK" w:hAnsi="方正仿宋_GBK" w:cs="方正仿宋_GBK"/>
          <w:sz w:val="28"/>
          <w:szCs w:val="28"/>
        </w:rPr>
        <w:t>（盖原厂商企业鲜章）</w:t>
      </w:r>
      <w:r>
        <w:rPr>
          <w:rFonts w:ascii="方正仿宋_GBK" w:eastAsia="方正仿宋_GBK" w:hAnsi="方正仿宋_GBK" w:cs="方正仿宋_GBK" w:hint="eastAsia"/>
          <w:sz w:val="28"/>
          <w:szCs w:val="28"/>
        </w:rPr>
        <w:t>。</w:t>
      </w:r>
      <w:bookmarkEnd w:id="0"/>
    </w:p>
    <w:p w:rsidR="00A83E7F" w:rsidRDefault="00D75AC6">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 xml:space="preserve">2.2 </w:t>
      </w:r>
      <w:r>
        <w:rPr>
          <w:rFonts w:ascii="方正仿宋_GBK" w:eastAsia="方正仿宋_GBK" w:hAnsi="方正仿宋_GBK" w:cs="方正仿宋_GBK" w:hint="eastAsia"/>
          <w:b/>
          <w:sz w:val="28"/>
          <w:szCs w:val="28"/>
        </w:rPr>
        <w:t>其他要求</w:t>
      </w:r>
    </w:p>
    <w:p w:rsidR="00A83E7F" w:rsidRDefault="00D75AC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 xml:space="preserve">1 </w:t>
      </w:r>
      <w:r>
        <w:rPr>
          <w:rFonts w:ascii="方正仿宋_GBK" w:eastAsia="方正仿宋_GBK" w:hAnsi="方正仿宋_GBK" w:cs="方正仿宋_GBK" w:hint="eastAsia"/>
          <w:sz w:val="28"/>
          <w:szCs w:val="28"/>
        </w:rPr>
        <w:t>本次竞争性采购不接受联合体。</w:t>
      </w:r>
    </w:p>
    <w:p w:rsidR="00A83E7F" w:rsidRDefault="00D75AC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lastRenderedPageBreak/>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法定代表人为同一个人的两个及两个以上法人，母公司、全资子公司及其控股公司，以及其他形式有管理关系的投标人，都不得在同一采购项目中同时参与竞争性采购。</w:t>
      </w:r>
    </w:p>
    <w:p w:rsidR="00A83E7F" w:rsidRDefault="00D75AC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2.2</w:t>
      </w:r>
      <w:r>
        <w:rPr>
          <w:rFonts w:ascii="方正仿宋_GBK" w:eastAsia="方正仿宋_GBK" w:hAnsi="方正仿宋_GBK" w:cs="方正仿宋_GBK" w:hint="eastAsia"/>
          <w:sz w:val="28"/>
          <w:szCs w:val="28"/>
        </w:rPr>
        <w:t>.3</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信誉要求：①没有处于被责令停业，参与招标采购资格被取消，财产被接管、冻结，破产状态；②竞争性采购响应人没有进入采购人黑名单库；③具有履行合同所必需的设备和专业技术能力。</w:t>
      </w:r>
    </w:p>
    <w:p w:rsidR="00A83E7F" w:rsidRDefault="00D75AC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2.2</w:t>
      </w:r>
      <w:r>
        <w:rPr>
          <w:rFonts w:ascii="方正仿宋_GBK" w:eastAsia="方正仿宋_GBK" w:hAnsi="方正仿宋_GBK" w:cs="方正仿宋_GBK" w:hint="eastAsia"/>
          <w:sz w:val="28"/>
          <w:szCs w:val="28"/>
        </w:rPr>
        <w:t>.4</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竞争性采购响应人如提供虚假材料或未达到上述要求，采购人有权取消其竞争性采购资格或成交资格；提供虚假材料的，不予退还其竞争性采购响应保证金，并且将列入采购人黑名单库。</w:t>
      </w:r>
    </w:p>
    <w:p w:rsidR="00A83E7F" w:rsidRDefault="00D75AC6">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三、项目技术要求</w:t>
      </w:r>
    </w:p>
    <w:tbl>
      <w:tblPr>
        <w:tblStyle w:val="ae"/>
        <w:tblW w:w="8516" w:type="dxa"/>
        <w:tblLayout w:type="fixed"/>
        <w:tblLook w:val="04A0" w:firstRow="1" w:lastRow="0" w:firstColumn="1" w:lastColumn="0" w:noHBand="0" w:noVBand="1"/>
      </w:tblPr>
      <w:tblGrid>
        <w:gridCol w:w="717"/>
        <w:gridCol w:w="1408"/>
        <w:gridCol w:w="6391"/>
      </w:tblGrid>
      <w:tr w:rsidR="00A83E7F">
        <w:trPr>
          <w:trHeight w:val="1134"/>
        </w:trPr>
        <w:tc>
          <w:tcPr>
            <w:tcW w:w="717" w:type="dxa"/>
          </w:tcPr>
          <w:p w:rsidR="00A83E7F" w:rsidRDefault="00D75AC6">
            <w:pPr>
              <w:pStyle w:val="af0"/>
              <w:tabs>
                <w:tab w:val="left" w:pos="910"/>
              </w:tabs>
              <w:ind w:firstLineChars="0" w:firstLine="0"/>
              <w:rPr>
                <w:rFonts w:ascii="方正仿宋_GBK" w:eastAsia="方正仿宋_GBK" w:hAnsi="方正仿宋_GBK" w:cs="方正仿宋_GBK"/>
                <w:kern w:val="2"/>
                <w:szCs w:val="28"/>
                <w:lang w:eastAsia="zh-CN"/>
              </w:rPr>
            </w:pPr>
            <w:r>
              <w:rPr>
                <w:rFonts w:ascii="方正仿宋_GBK" w:eastAsia="方正仿宋_GBK" w:hAnsi="方正仿宋_GBK" w:cs="方正仿宋_GBK" w:hint="eastAsia"/>
                <w:kern w:val="2"/>
                <w:szCs w:val="28"/>
                <w:lang w:eastAsia="zh-CN"/>
              </w:rPr>
              <w:t>产品名称</w:t>
            </w:r>
          </w:p>
        </w:tc>
        <w:tc>
          <w:tcPr>
            <w:tcW w:w="1408" w:type="dxa"/>
          </w:tcPr>
          <w:p w:rsidR="00A83E7F" w:rsidRDefault="00D75AC6">
            <w:pPr>
              <w:pStyle w:val="af0"/>
              <w:tabs>
                <w:tab w:val="left" w:pos="910"/>
              </w:tabs>
              <w:ind w:firstLineChars="0" w:firstLine="0"/>
              <w:rPr>
                <w:rFonts w:ascii="方正仿宋_GBK" w:eastAsia="方正仿宋_GBK" w:hAnsi="方正仿宋_GBK" w:cs="方正仿宋_GBK"/>
                <w:kern w:val="2"/>
                <w:szCs w:val="28"/>
                <w:lang w:eastAsia="zh-CN"/>
              </w:rPr>
            </w:pPr>
            <w:r>
              <w:rPr>
                <w:rFonts w:ascii="方正仿宋_GBK" w:eastAsia="方正仿宋_GBK" w:hAnsi="方正仿宋_GBK" w:cs="方正仿宋_GBK" w:hint="eastAsia"/>
                <w:kern w:val="2"/>
                <w:szCs w:val="28"/>
                <w:lang w:eastAsia="zh-CN"/>
              </w:rPr>
              <w:t>规格型号</w:t>
            </w:r>
          </w:p>
        </w:tc>
        <w:tc>
          <w:tcPr>
            <w:tcW w:w="6391" w:type="dxa"/>
          </w:tcPr>
          <w:p w:rsidR="00A83E7F" w:rsidRDefault="00D75AC6">
            <w:pPr>
              <w:pStyle w:val="af0"/>
              <w:tabs>
                <w:tab w:val="left" w:pos="910"/>
              </w:tabs>
              <w:ind w:firstLine="440"/>
              <w:jc w:val="center"/>
              <w:rPr>
                <w:rFonts w:ascii="方正仿宋_GBK" w:eastAsia="方正仿宋_GBK" w:hAnsi="方正仿宋_GBK" w:cs="方正仿宋_GBK"/>
                <w:kern w:val="2"/>
                <w:szCs w:val="28"/>
                <w:lang w:eastAsia="zh-CN"/>
              </w:rPr>
            </w:pPr>
            <w:r>
              <w:rPr>
                <w:rFonts w:ascii="方正仿宋_GBK" w:eastAsia="方正仿宋_GBK" w:hAnsi="方正仿宋_GBK" w:cs="方正仿宋_GBK" w:hint="eastAsia"/>
                <w:kern w:val="2"/>
                <w:szCs w:val="28"/>
                <w:lang w:eastAsia="zh-CN"/>
              </w:rPr>
              <w:t>参数</w:t>
            </w:r>
          </w:p>
        </w:tc>
      </w:tr>
      <w:tr w:rsidR="00A83E7F">
        <w:tc>
          <w:tcPr>
            <w:tcW w:w="717" w:type="dxa"/>
          </w:tcPr>
          <w:p w:rsidR="00A83E7F" w:rsidRDefault="00A83E7F">
            <w:pPr>
              <w:pStyle w:val="af0"/>
              <w:tabs>
                <w:tab w:val="left" w:pos="910"/>
              </w:tabs>
              <w:rPr>
                <w:rFonts w:asciiTheme="minorEastAsia" w:hAnsiTheme="minorEastAsia" w:cs="方正仿宋_GBK"/>
                <w:kern w:val="2"/>
                <w:sz w:val="21"/>
                <w:szCs w:val="28"/>
                <w:lang w:eastAsia="zh-CN"/>
              </w:rPr>
            </w:pPr>
          </w:p>
          <w:p w:rsidR="00A83E7F" w:rsidRDefault="00A83E7F">
            <w:pPr>
              <w:tabs>
                <w:tab w:val="left" w:pos="910"/>
              </w:tabs>
              <w:rPr>
                <w:rFonts w:asciiTheme="minorEastAsia" w:eastAsiaTheme="minorEastAsia" w:hAnsiTheme="minorEastAsia" w:cs="方正仿宋_GBK"/>
                <w:szCs w:val="28"/>
              </w:rPr>
            </w:pPr>
          </w:p>
          <w:p w:rsidR="00A83E7F" w:rsidRDefault="00A83E7F">
            <w:pPr>
              <w:pStyle w:val="a5"/>
            </w:pPr>
          </w:p>
          <w:p w:rsidR="00A83E7F" w:rsidRDefault="00A83E7F">
            <w:pPr>
              <w:pStyle w:val="a5"/>
              <w:jc w:val="both"/>
            </w:pPr>
          </w:p>
          <w:p w:rsidR="00A83E7F" w:rsidRDefault="00D75AC6">
            <w:pPr>
              <w:pStyle w:val="af0"/>
              <w:tabs>
                <w:tab w:val="left" w:pos="910"/>
              </w:tabs>
              <w:ind w:firstLineChars="0" w:firstLine="0"/>
              <w:rPr>
                <w:rFonts w:asciiTheme="minorEastAsia" w:hAnsiTheme="minorEastAsia" w:cs="方正仿宋_GBK"/>
                <w:kern w:val="2"/>
                <w:sz w:val="21"/>
                <w:szCs w:val="28"/>
                <w:lang w:eastAsia="zh-CN"/>
              </w:rPr>
            </w:pPr>
            <w:r>
              <w:rPr>
                <w:rFonts w:asciiTheme="minorEastAsia" w:hAnsiTheme="minorEastAsia" w:cs="方正仿宋_GBK" w:hint="eastAsia"/>
                <w:kern w:val="2"/>
                <w:sz w:val="21"/>
                <w:szCs w:val="28"/>
                <w:lang w:eastAsia="zh-CN"/>
              </w:rPr>
              <w:t>微软服务器操作系统</w:t>
            </w:r>
          </w:p>
        </w:tc>
        <w:tc>
          <w:tcPr>
            <w:tcW w:w="1408" w:type="dxa"/>
          </w:tcPr>
          <w:p w:rsidR="00A83E7F" w:rsidRDefault="00A83E7F">
            <w:pPr>
              <w:pStyle w:val="af0"/>
              <w:tabs>
                <w:tab w:val="left" w:pos="910"/>
              </w:tabs>
              <w:rPr>
                <w:rFonts w:asciiTheme="minorEastAsia" w:hAnsiTheme="minorEastAsia" w:cs="方正仿宋_GBK"/>
                <w:kern w:val="2"/>
                <w:sz w:val="21"/>
                <w:szCs w:val="28"/>
                <w:lang w:eastAsia="zh-CN"/>
              </w:rPr>
            </w:pPr>
          </w:p>
          <w:p w:rsidR="00A83E7F" w:rsidRDefault="00A83E7F">
            <w:pPr>
              <w:tabs>
                <w:tab w:val="left" w:pos="910"/>
              </w:tabs>
              <w:rPr>
                <w:rFonts w:asciiTheme="minorEastAsia" w:eastAsiaTheme="minorEastAsia" w:hAnsiTheme="minorEastAsia" w:cs="方正仿宋_GBK"/>
                <w:szCs w:val="28"/>
              </w:rPr>
            </w:pPr>
          </w:p>
          <w:p w:rsidR="00A83E7F" w:rsidRDefault="00A83E7F">
            <w:pPr>
              <w:pStyle w:val="af0"/>
              <w:tabs>
                <w:tab w:val="left" w:pos="910"/>
              </w:tabs>
              <w:ind w:firstLineChars="0" w:firstLine="0"/>
              <w:jc w:val="center"/>
              <w:rPr>
                <w:rFonts w:asciiTheme="minorEastAsia" w:hAnsiTheme="minorEastAsia" w:cs="方正仿宋_GBK"/>
                <w:kern w:val="2"/>
                <w:sz w:val="21"/>
                <w:szCs w:val="28"/>
                <w:lang w:eastAsia="zh-CN"/>
              </w:rPr>
            </w:pPr>
          </w:p>
          <w:p w:rsidR="00A83E7F" w:rsidRDefault="00A83E7F">
            <w:pPr>
              <w:pStyle w:val="af0"/>
              <w:tabs>
                <w:tab w:val="left" w:pos="910"/>
              </w:tabs>
              <w:ind w:firstLineChars="0" w:firstLine="0"/>
              <w:jc w:val="center"/>
              <w:rPr>
                <w:rFonts w:asciiTheme="minorEastAsia" w:hAnsiTheme="minorEastAsia" w:cs="方正仿宋_GBK"/>
                <w:kern w:val="2"/>
                <w:sz w:val="21"/>
                <w:szCs w:val="28"/>
                <w:lang w:eastAsia="zh-CN"/>
              </w:rPr>
            </w:pPr>
          </w:p>
          <w:p w:rsidR="00A83E7F" w:rsidRDefault="00D75AC6">
            <w:pPr>
              <w:pStyle w:val="af0"/>
              <w:tabs>
                <w:tab w:val="left" w:pos="910"/>
              </w:tabs>
              <w:ind w:firstLineChars="0" w:firstLine="0"/>
              <w:jc w:val="center"/>
              <w:rPr>
                <w:rFonts w:asciiTheme="minorEastAsia" w:hAnsiTheme="minorEastAsia" w:cs="方正仿宋_GBK"/>
                <w:kern w:val="2"/>
                <w:sz w:val="21"/>
                <w:szCs w:val="28"/>
                <w:lang w:eastAsia="zh-CN"/>
              </w:rPr>
            </w:pPr>
            <w:r>
              <w:rPr>
                <w:rFonts w:asciiTheme="minorEastAsia" w:hAnsiTheme="minorEastAsia" w:cs="方正仿宋_GBK" w:hint="eastAsia"/>
                <w:kern w:val="2"/>
                <w:sz w:val="21"/>
                <w:szCs w:val="28"/>
                <w:lang w:eastAsia="zh-CN"/>
              </w:rPr>
              <w:t>微软</w:t>
            </w:r>
          </w:p>
          <w:p w:rsidR="00A83E7F" w:rsidRDefault="00D75AC6">
            <w:pPr>
              <w:pStyle w:val="af0"/>
              <w:tabs>
                <w:tab w:val="left" w:pos="910"/>
              </w:tabs>
              <w:ind w:firstLineChars="100" w:firstLine="210"/>
              <w:rPr>
                <w:rFonts w:asciiTheme="minorEastAsia" w:hAnsiTheme="minorEastAsia" w:cs="方正仿宋_GBK"/>
                <w:kern w:val="2"/>
                <w:sz w:val="21"/>
                <w:szCs w:val="28"/>
                <w:lang w:eastAsia="zh-CN"/>
              </w:rPr>
            </w:pPr>
            <w:r>
              <w:rPr>
                <w:rFonts w:asciiTheme="minorEastAsia" w:hAnsiTheme="minorEastAsia" w:cs="方正仿宋_GBK" w:hint="eastAsia"/>
                <w:kern w:val="2"/>
                <w:sz w:val="21"/>
                <w:szCs w:val="28"/>
                <w:lang w:eastAsia="zh-CN"/>
              </w:rPr>
              <w:t>Windows</w:t>
            </w:r>
            <w:r>
              <w:rPr>
                <w:rFonts w:asciiTheme="minorEastAsia" w:hAnsiTheme="minorEastAsia" w:cs="方正仿宋_GBK"/>
                <w:kern w:val="2"/>
                <w:sz w:val="21"/>
                <w:szCs w:val="28"/>
                <w:lang w:eastAsia="zh-CN"/>
              </w:rPr>
              <w:t xml:space="preserve"> S</w:t>
            </w:r>
            <w:r>
              <w:rPr>
                <w:rFonts w:asciiTheme="minorEastAsia" w:hAnsiTheme="minorEastAsia" w:cs="方正仿宋_GBK" w:hint="eastAsia"/>
                <w:kern w:val="2"/>
                <w:sz w:val="21"/>
                <w:szCs w:val="28"/>
                <w:lang w:eastAsia="zh-CN"/>
              </w:rPr>
              <w:t>erver</w:t>
            </w:r>
            <w:r>
              <w:rPr>
                <w:rFonts w:asciiTheme="minorEastAsia" w:hAnsiTheme="minorEastAsia" w:cs="方正仿宋_GBK"/>
                <w:kern w:val="2"/>
                <w:sz w:val="21"/>
                <w:szCs w:val="28"/>
                <w:lang w:eastAsia="zh-CN"/>
              </w:rPr>
              <w:t>2019</w:t>
            </w:r>
          </w:p>
          <w:p w:rsidR="00A83E7F" w:rsidRDefault="00D75AC6">
            <w:pPr>
              <w:pStyle w:val="af0"/>
              <w:tabs>
                <w:tab w:val="left" w:pos="910"/>
              </w:tabs>
              <w:ind w:firstLineChars="0" w:firstLine="0"/>
              <w:rPr>
                <w:rFonts w:asciiTheme="minorEastAsia" w:hAnsiTheme="minorEastAsia" w:cs="方正仿宋_GBK"/>
                <w:kern w:val="2"/>
                <w:sz w:val="21"/>
                <w:szCs w:val="28"/>
                <w:lang w:eastAsia="zh-CN"/>
              </w:rPr>
            </w:pPr>
            <w:r>
              <w:rPr>
                <w:rFonts w:asciiTheme="minorEastAsia" w:hAnsiTheme="minorEastAsia" w:cs="方正仿宋_GBK" w:hint="eastAsia"/>
                <w:kern w:val="2"/>
                <w:sz w:val="21"/>
                <w:szCs w:val="28"/>
                <w:lang w:eastAsia="zh-CN"/>
              </w:rPr>
              <w:t>（标准版）</w:t>
            </w:r>
          </w:p>
        </w:tc>
        <w:tc>
          <w:tcPr>
            <w:tcW w:w="6391" w:type="dxa"/>
          </w:tcPr>
          <w:p w:rsidR="00A83E7F" w:rsidRDefault="00D75AC6">
            <w:pPr>
              <w:pStyle w:val="af0"/>
              <w:tabs>
                <w:tab w:val="left" w:pos="910"/>
              </w:tabs>
              <w:spacing w:before="0" w:beforeAutospacing="0" w:after="0" w:afterAutospacing="0" w:line="120" w:lineRule="auto"/>
              <w:ind w:firstLineChars="0" w:firstLine="0"/>
              <w:rPr>
                <w:rFonts w:ascii="宋体" w:eastAsia="宋体" w:hAnsi="宋体" w:cs="方正仿宋_GBK"/>
                <w:kern w:val="2"/>
                <w:sz w:val="21"/>
                <w:szCs w:val="28"/>
                <w:lang w:eastAsia="zh-CN"/>
              </w:rPr>
            </w:pPr>
            <w:r>
              <w:rPr>
                <w:rFonts w:ascii="宋体" w:eastAsia="宋体" w:hAnsi="宋体" w:cs="方正仿宋_GBK"/>
                <w:kern w:val="2"/>
                <w:sz w:val="21"/>
                <w:szCs w:val="28"/>
                <w:lang w:eastAsia="zh-CN"/>
              </w:rPr>
              <w:t xml:space="preserve">1. </w:t>
            </w:r>
            <w:r>
              <w:rPr>
                <w:rFonts w:ascii="宋体" w:eastAsia="宋体" w:hAnsi="宋体" w:cs="方正仿宋_GBK"/>
                <w:kern w:val="2"/>
                <w:sz w:val="21"/>
                <w:szCs w:val="28"/>
                <w:lang w:eastAsia="zh-CN"/>
              </w:rPr>
              <w:t>强大的群集支持功能：支持网络负载平衡群集、服务器群集和打印服务器群集；故障转移</w:t>
            </w:r>
            <w:r>
              <w:rPr>
                <w:rFonts w:ascii="宋体" w:eastAsia="宋体" w:hAnsi="宋体" w:cs="方正仿宋_GBK"/>
                <w:kern w:val="2"/>
                <w:sz w:val="21"/>
                <w:szCs w:val="28"/>
                <w:lang w:eastAsia="zh-CN"/>
              </w:rPr>
              <w:t xml:space="preserve">  </w:t>
            </w:r>
            <w:r>
              <w:rPr>
                <w:rFonts w:ascii="宋体" w:eastAsia="宋体" w:hAnsi="宋体" w:cs="方正仿宋_GBK"/>
                <w:kern w:val="2"/>
                <w:sz w:val="21"/>
                <w:szCs w:val="28"/>
                <w:lang w:eastAsia="zh-CN"/>
              </w:rPr>
              <w:t>群集最大支持</w:t>
            </w:r>
            <w:r>
              <w:rPr>
                <w:rFonts w:ascii="宋体" w:eastAsia="宋体" w:hAnsi="宋体" w:cs="方正仿宋_GBK"/>
                <w:kern w:val="2"/>
                <w:sz w:val="21"/>
                <w:szCs w:val="28"/>
                <w:lang w:eastAsia="zh-CN"/>
              </w:rPr>
              <w:t xml:space="preserve"> 64 </w:t>
            </w:r>
            <w:r>
              <w:rPr>
                <w:rFonts w:ascii="宋体" w:eastAsia="宋体" w:hAnsi="宋体" w:cs="方正仿宋_GBK"/>
                <w:kern w:val="2"/>
                <w:sz w:val="21"/>
                <w:szCs w:val="28"/>
                <w:lang w:eastAsia="zh-CN"/>
              </w:rPr>
              <w:t>个节点。</w:t>
            </w:r>
          </w:p>
          <w:p w:rsidR="00A83E7F" w:rsidRDefault="00D75AC6">
            <w:pPr>
              <w:pStyle w:val="af0"/>
              <w:tabs>
                <w:tab w:val="left" w:pos="910"/>
              </w:tabs>
              <w:spacing w:before="0" w:beforeAutospacing="0" w:after="0" w:afterAutospacing="0" w:line="120" w:lineRule="auto"/>
              <w:ind w:firstLineChars="0" w:firstLine="0"/>
              <w:rPr>
                <w:rFonts w:ascii="宋体" w:eastAsia="宋体" w:hAnsi="宋体" w:cs="方正仿宋_GBK"/>
                <w:kern w:val="2"/>
                <w:sz w:val="21"/>
                <w:szCs w:val="28"/>
                <w:lang w:eastAsia="zh-CN"/>
              </w:rPr>
            </w:pPr>
            <w:r>
              <w:rPr>
                <w:rFonts w:ascii="宋体" w:eastAsia="宋体" w:hAnsi="宋体" w:cs="方正仿宋_GBK"/>
                <w:kern w:val="2"/>
                <w:sz w:val="21"/>
                <w:szCs w:val="28"/>
                <w:lang w:eastAsia="zh-CN"/>
              </w:rPr>
              <w:t xml:space="preserve">2. </w:t>
            </w:r>
            <w:r>
              <w:rPr>
                <w:rFonts w:ascii="宋体" w:eastAsia="宋体" w:hAnsi="宋体" w:cs="方正仿宋_GBK"/>
                <w:kern w:val="2"/>
                <w:sz w:val="21"/>
                <w:szCs w:val="28"/>
                <w:lang w:eastAsia="zh-CN"/>
              </w:rPr>
              <w:t>企业级目录服务功能：操作系统自带</w:t>
            </w:r>
            <w:r>
              <w:rPr>
                <w:rFonts w:ascii="宋体" w:eastAsia="宋体" w:hAnsi="宋体" w:cs="方正仿宋_GBK"/>
                <w:kern w:val="2"/>
                <w:sz w:val="21"/>
                <w:szCs w:val="28"/>
                <w:lang w:eastAsia="zh-CN"/>
              </w:rPr>
              <w:t xml:space="preserve">Active Directory </w:t>
            </w:r>
            <w:r>
              <w:rPr>
                <w:rFonts w:ascii="宋体" w:eastAsia="宋体" w:hAnsi="宋体" w:cs="方正仿宋_GBK"/>
                <w:kern w:val="2"/>
                <w:sz w:val="21"/>
                <w:szCs w:val="28"/>
                <w:lang w:eastAsia="zh-CN"/>
              </w:rPr>
              <w:t>域服务，可通过添加功能使用此服务。</w:t>
            </w:r>
          </w:p>
          <w:p w:rsidR="00A83E7F" w:rsidRDefault="00D75AC6">
            <w:pPr>
              <w:pStyle w:val="af0"/>
              <w:tabs>
                <w:tab w:val="left" w:pos="910"/>
              </w:tabs>
              <w:spacing w:before="0" w:beforeAutospacing="0" w:after="0" w:afterAutospacing="0" w:line="120" w:lineRule="auto"/>
              <w:ind w:firstLineChars="0" w:firstLine="0"/>
              <w:rPr>
                <w:rFonts w:ascii="宋体" w:eastAsia="宋体" w:hAnsi="宋体" w:cs="方正仿宋_GBK"/>
                <w:kern w:val="2"/>
                <w:sz w:val="21"/>
                <w:szCs w:val="28"/>
                <w:lang w:eastAsia="zh-CN"/>
              </w:rPr>
            </w:pPr>
            <w:r>
              <w:rPr>
                <w:rFonts w:ascii="宋体" w:eastAsia="宋体" w:hAnsi="宋体" w:cs="方正仿宋_GBK"/>
                <w:kern w:val="2"/>
                <w:sz w:val="21"/>
                <w:szCs w:val="28"/>
                <w:lang w:eastAsia="zh-CN"/>
              </w:rPr>
              <w:t xml:space="preserve">3. </w:t>
            </w:r>
            <w:r>
              <w:rPr>
                <w:rFonts w:ascii="宋体" w:eastAsia="宋体" w:hAnsi="宋体" w:cs="方正仿宋_GBK"/>
                <w:kern w:val="2"/>
                <w:sz w:val="21"/>
                <w:szCs w:val="28"/>
                <w:lang w:eastAsia="zh-CN"/>
              </w:rPr>
              <w:t>稳定可靠的文件服务：包括内容索引、磁盘碎片整理工具、加密文件系统、文件复制服务、文件夹重定向、全球唯一标识符</w:t>
            </w:r>
            <w:r>
              <w:rPr>
                <w:rFonts w:ascii="宋体" w:eastAsia="宋体" w:hAnsi="宋体" w:cs="方正仿宋_GBK"/>
                <w:kern w:val="2"/>
                <w:sz w:val="21"/>
                <w:szCs w:val="28"/>
                <w:lang w:eastAsia="zh-CN"/>
              </w:rPr>
              <w:t>(GUID)</w:t>
            </w:r>
            <w:r>
              <w:rPr>
                <w:rFonts w:ascii="宋体" w:eastAsia="宋体" w:hAnsi="宋体" w:cs="方正仿宋_GBK"/>
                <w:kern w:val="2"/>
                <w:sz w:val="21"/>
                <w:szCs w:val="28"/>
                <w:lang w:eastAsia="zh-CN"/>
              </w:rPr>
              <w:t>分区表、</w:t>
            </w:r>
            <w:r>
              <w:rPr>
                <w:rFonts w:ascii="宋体" w:eastAsia="宋体" w:hAnsi="宋体" w:cs="方正仿宋_GBK"/>
                <w:kern w:val="2"/>
                <w:sz w:val="21"/>
                <w:szCs w:val="28"/>
                <w:lang w:eastAsia="zh-CN"/>
              </w:rPr>
              <w:t xml:space="preserve">Macintosh </w:t>
            </w:r>
            <w:r>
              <w:rPr>
                <w:rFonts w:ascii="宋体" w:eastAsia="宋体" w:hAnsi="宋体" w:cs="方正仿宋_GBK"/>
                <w:kern w:val="2"/>
                <w:sz w:val="21"/>
                <w:szCs w:val="28"/>
                <w:lang w:eastAsia="zh-CN"/>
              </w:rPr>
              <w:t>服务、共享文件夹的影子副本、区域存储网络支持、虚拟硬盘服务、卷影复制服务：可移植硬件快照</w:t>
            </w:r>
            <w:r>
              <w:rPr>
                <w:rFonts w:ascii="宋体" w:eastAsia="宋体" w:hAnsi="宋体" w:cs="方正仿宋_GBK"/>
                <w:kern w:val="2"/>
                <w:sz w:val="21"/>
                <w:szCs w:val="28"/>
                <w:lang w:eastAsia="zh-CN"/>
              </w:rPr>
              <w:t>;</w:t>
            </w:r>
            <w:r>
              <w:rPr>
                <w:rFonts w:ascii="宋体" w:eastAsia="宋体" w:hAnsi="宋体" w:cs="方正仿宋_GBK"/>
                <w:kern w:val="2"/>
                <w:sz w:val="21"/>
                <w:szCs w:val="28"/>
                <w:lang w:eastAsia="zh-CN"/>
              </w:rPr>
              <w:t>增强的</w:t>
            </w:r>
            <w:r>
              <w:rPr>
                <w:rFonts w:ascii="宋体" w:eastAsia="宋体" w:hAnsi="宋体" w:cs="方正仿宋_GBK"/>
                <w:kern w:val="2"/>
                <w:sz w:val="21"/>
                <w:szCs w:val="28"/>
                <w:lang w:eastAsia="zh-CN"/>
              </w:rPr>
              <w:t xml:space="preserve"> REFS </w:t>
            </w:r>
            <w:r>
              <w:rPr>
                <w:rFonts w:ascii="宋体" w:eastAsia="宋体" w:hAnsi="宋体" w:cs="方正仿宋_GBK"/>
                <w:kern w:val="2"/>
                <w:sz w:val="21"/>
                <w:szCs w:val="28"/>
                <w:lang w:eastAsia="zh-CN"/>
              </w:rPr>
              <w:t>文件系统、重复数据消</w:t>
            </w:r>
            <w:r>
              <w:rPr>
                <w:rFonts w:ascii="宋体" w:eastAsia="宋体" w:hAnsi="宋体" w:cs="方正仿宋_GBK" w:hint="eastAsia"/>
                <w:kern w:val="2"/>
                <w:sz w:val="21"/>
                <w:szCs w:val="28"/>
                <w:lang w:eastAsia="zh-CN"/>
              </w:rPr>
              <w:t>除、精简交</w:t>
            </w:r>
            <w:r>
              <w:rPr>
                <w:rFonts w:ascii="宋体" w:eastAsia="宋体" w:hAnsi="宋体" w:cs="方正仿宋_GBK" w:hint="eastAsia"/>
                <w:kern w:val="2"/>
                <w:sz w:val="21"/>
                <w:szCs w:val="28"/>
                <w:lang w:eastAsia="zh-CN"/>
              </w:rPr>
              <w:t>付及修剪、存储空间支持</w:t>
            </w:r>
            <w:r>
              <w:rPr>
                <w:rFonts w:ascii="宋体" w:eastAsia="宋体" w:hAnsi="宋体" w:cs="方正仿宋_GBK"/>
                <w:kern w:val="2"/>
                <w:sz w:val="21"/>
                <w:szCs w:val="28"/>
                <w:lang w:eastAsia="zh-CN"/>
              </w:rPr>
              <w:t>;</w:t>
            </w:r>
            <w:r>
              <w:rPr>
                <w:rFonts w:ascii="宋体" w:eastAsia="宋体" w:hAnsi="宋体" w:cs="方正仿宋_GBK"/>
                <w:kern w:val="2"/>
                <w:sz w:val="21"/>
                <w:szCs w:val="28"/>
                <w:lang w:eastAsia="zh-CN"/>
              </w:rPr>
              <w:t>最大文件支持</w:t>
            </w:r>
            <w:r>
              <w:rPr>
                <w:rFonts w:ascii="宋体" w:eastAsia="宋体" w:hAnsi="宋体" w:cs="方正仿宋_GBK"/>
                <w:kern w:val="2"/>
                <w:sz w:val="21"/>
                <w:szCs w:val="28"/>
                <w:lang w:eastAsia="zh-CN"/>
              </w:rPr>
              <w:t>64T</w:t>
            </w:r>
            <w:r>
              <w:rPr>
                <w:rFonts w:ascii="宋体" w:eastAsia="宋体" w:hAnsi="宋体" w:cs="方正仿宋_GBK"/>
                <w:kern w:val="2"/>
                <w:sz w:val="21"/>
                <w:szCs w:val="28"/>
                <w:lang w:eastAsia="zh-CN"/>
              </w:rPr>
              <w:t>。</w:t>
            </w:r>
          </w:p>
          <w:p w:rsidR="00A83E7F" w:rsidRDefault="00D75AC6">
            <w:pPr>
              <w:pStyle w:val="af0"/>
              <w:tabs>
                <w:tab w:val="left" w:pos="910"/>
              </w:tabs>
              <w:spacing w:before="0" w:beforeAutospacing="0" w:after="0" w:afterAutospacing="0" w:line="120" w:lineRule="auto"/>
              <w:ind w:firstLineChars="0" w:firstLine="0"/>
              <w:rPr>
                <w:rFonts w:ascii="宋体" w:eastAsia="宋体" w:hAnsi="宋体" w:cs="方正仿宋_GBK"/>
                <w:kern w:val="2"/>
                <w:sz w:val="21"/>
                <w:szCs w:val="28"/>
                <w:lang w:eastAsia="zh-CN"/>
              </w:rPr>
            </w:pPr>
            <w:r>
              <w:rPr>
                <w:rFonts w:ascii="宋体" w:eastAsia="宋体" w:hAnsi="宋体" w:cs="方正仿宋_GBK"/>
                <w:kern w:val="2"/>
                <w:sz w:val="21"/>
                <w:szCs w:val="28"/>
                <w:lang w:eastAsia="zh-CN"/>
              </w:rPr>
              <w:t xml:space="preserve">4. </w:t>
            </w:r>
            <w:r>
              <w:rPr>
                <w:rFonts w:ascii="宋体" w:eastAsia="宋体" w:hAnsi="宋体" w:cs="方正仿宋_GBK"/>
                <w:kern w:val="2"/>
                <w:sz w:val="21"/>
                <w:szCs w:val="28"/>
                <w:lang w:eastAsia="zh-CN"/>
              </w:rPr>
              <w:t>对称多处理支持：</w:t>
            </w:r>
            <w:r>
              <w:rPr>
                <w:rFonts w:ascii="宋体" w:eastAsia="宋体" w:hAnsi="宋体" w:cs="方正仿宋_GBK"/>
                <w:kern w:val="2"/>
                <w:sz w:val="21"/>
                <w:szCs w:val="28"/>
                <w:lang w:eastAsia="zh-CN"/>
              </w:rPr>
              <w:t xml:space="preserve">16 </w:t>
            </w:r>
            <w:r>
              <w:rPr>
                <w:rFonts w:ascii="宋体" w:eastAsia="宋体" w:hAnsi="宋体" w:cs="方正仿宋_GBK"/>
                <w:kern w:val="2"/>
                <w:sz w:val="21"/>
                <w:szCs w:val="28"/>
                <w:lang w:eastAsia="zh-CN"/>
              </w:rPr>
              <w:t>路对称多处理</w:t>
            </w:r>
            <w:r>
              <w:rPr>
                <w:rFonts w:ascii="宋体" w:eastAsia="宋体" w:hAnsi="宋体" w:cs="方正仿宋_GBK"/>
                <w:kern w:val="2"/>
                <w:sz w:val="21"/>
                <w:szCs w:val="28"/>
                <w:lang w:eastAsia="zh-CN"/>
              </w:rPr>
              <w:t>(SMP)</w:t>
            </w:r>
            <w:r>
              <w:rPr>
                <w:rFonts w:ascii="宋体" w:eastAsia="宋体" w:hAnsi="宋体" w:cs="方正仿宋_GBK"/>
                <w:kern w:val="2"/>
                <w:sz w:val="21"/>
                <w:szCs w:val="28"/>
                <w:lang w:eastAsia="zh-CN"/>
              </w:rPr>
              <w:t>支持（最大</w:t>
            </w:r>
            <w:r>
              <w:rPr>
                <w:rFonts w:ascii="宋体" w:eastAsia="宋体" w:hAnsi="宋体" w:cs="方正仿宋_GBK"/>
                <w:kern w:val="2"/>
                <w:sz w:val="21"/>
                <w:szCs w:val="28"/>
                <w:lang w:eastAsia="zh-CN"/>
              </w:rPr>
              <w:t xml:space="preserve">320 </w:t>
            </w:r>
            <w:r>
              <w:rPr>
                <w:rFonts w:ascii="宋体" w:eastAsia="宋体" w:hAnsi="宋体" w:cs="方正仿宋_GBK"/>
                <w:kern w:val="2"/>
                <w:sz w:val="21"/>
                <w:szCs w:val="28"/>
                <w:lang w:eastAsia="zh-CN"/>
              </w:rPr>
              <w:t>个逻辑处理器）。</w:t>
            </w:r>
          </w:p>
          <w:p w:rsidR="00A83E7F" w:rsidRDefault="00D75AC6">
            <w:pPr>
              <w:pStyle w:val="af0"/>
              <w:tabs>
                <w:tab w:val="left" w:pos="910"/>
              </w:tabs>
              <w:spacing w:before="0" w:beforeAutospacing="0" w:after="0" w:afterAutospacing="0" w:line="120" w:lineRule="auto"/>
              <w:ind w:firstLineChars="0" w:firstLine="0"/>
              <w:rPr>
                <w:rFonts w:ascii="宋体" w:eastAsia="宋体" w:hAnsi="宋体" w:cs="方正仿宋_GBK"/>
                <w:kern w:val="2"/>
                <w:sz w:val="21"/>
                <w:szCs w:val="28"/>
                <w:lang w:eastAsia="zh-CN"/>
              </w:rPr>
            </w:pPr>
            <w:r>
              <w:rPr>
                <w:rFonts w:ascii="宋体" w:eastAsia="宋体" w:hAnsi="宋体" w:cs="方正仿宋_GBK"/>
                <w:kern w:val="2"/>
                <w:sz w:val="21"/>
                <w:szCs w:val="28"/>
                <w:lang w:eastAsia="zh-CN"/>
              </w:rPr>
              <w:t xml:space="preserve">5. RAM </w:t>
            </w:r>
            <w:r>
              <w:rPr>
                <w:rFonts w:ascii="宋体" w:eastAsia="宋体" w:hAnsi="宋体" w:cs="方正仿宋_GBK"/>
                <w:kern w:val="2"/>
                <w:sz w:val="21"/>
                <w:szCs w:val="28"/>
                <w:lang w:eastAsia="zh-CN"/>
              </w:rPr>
              <w:t>版本支持：支持</w:t>
            </w:r>
            <w:r>
              <w:rPr>
                <w:rFonts w:ascii="宋体" w:eastAsia="宋体" w:hAnsi="宋体" w:cs="方正仿宋_GBK"/>
                <w:kern w:val="2"/>
                <w:sz w:val="21"/>
                <w:szCs w:val="28"/>
                <w:lang w:eastAsia="zh-CN"/>
              </w:rPr>
              <w:t xml:space="preserve"> 4 TB RAM</w:t>
            </w:r>
            <w:r>
              <w:rPr>
                <w:rFonts w:ascii="宋体" w:eastAsia="宋体" w:hAnsi="宋体" w:cs="方正仿宋_GBK"/>
                <w:kern w:val="2"/>
                <w:sz w:val="21"/>
                <w:szCs w:val="28"/>
                <w:lang w:eastAsia="zh-CN"/>
              </w:rPr>
              <w:t>。</w:t>
            </w:r>
          </w:p>
          <w:p w:rsidR="00A83E7F" w:rsidRDefault="00D75AC6">
            <w:pPr>
              <w:pStyle w:val="af0"/>
              <w:tabs>
                <w:tab w:val="left" w:pos="910"/>
              </w:tabs>
              <w:spacing w:before="0" w:beforeAutospacing="0" w:after="0" w:afterAutospacing="0" w:line="120" w:lineRule="auto"/>
              <w:ind w:firstLineChars="0" w:firstLine="0"/>
              <w:rPr>
                <w:rFonts w:ascii="宋体" w:eastAsia="宋体" w:hAnsi="宋体" w:cs="方正仿宋_GBK"/>
                <w:kern w:val="2"/>
                <w:sz w:val="21"/>
                <w:szCs w:val="28"/>
                <w:lang w:eastAsia="zh-CN"/>
              </w:rPr>
            </w:pPr>
            <w:r>
              <w:rPr>
                <w:rFonts w:ascii="宋体" w:eastAsia="宋体" w:hAnsi="宋体" w:cs="方正仿宋_GBK"/>
                <w:kern w:val="2"/>
                <w:sz w:val="21"/>
                <w:szCs w:val="28"/>
                <w:lang w:eastAsia="zh-CN"/>
              </w:rPr>
              <w:t xml:space="preserve">6. </w:t>
            </w:r>
            <w:r>
              <w:rPr>
                <w:rFonts w:ascii="宋体" w:eastAsia="宋体" w:hAnsi="宋体" w:cs="方正仿宋_GBK"/>
                <w:kern w:val="2"/>
                <w:sz w:val="21"/>
                <w:szCs w:val="28"/>
                <w:lang w:eastAsia="zh-CN"/>
              </w:rPr>
              <w:t>稳定可靠的</w:t>
            </w:r>
            <w:r>
              <w:rPr>
                <w:rFonts w:ascii="宋体" w:eastAsia="宋体" w:hAnsi="宋体" w:cs="方正仿宋_GBK"/>
                <w:kern w:val="2"/>
                <w:sz w:val="21"/>
                <w:szCs w:val="28"/>
                <w:lang w:eastAsia="zh-CN"/>
              </w:rPr>
              <w:t xml:space="preserve">Web </w:t>
            </w:r>
            <w:r>
              <w:rPr>
                <w:rFonts w:ascii="宋体" w:eastAsia="宋体" w:hAnsi="宋体" w:cs="方正仿宋_GBK"/>
                <w:kern w:val="2"/>
                <w:sz w:val="21"/>
                <w:szCs w:val="28"/>
                <w:lang w:eastAsia="zh-CN"/>
              </w:rPr>
              <w:t>与应用程序服务：操作系统同时支持</w:t>
            </w:r>
            <w:r>
              <w:rPr>
                <w:rFonts w:ascii="宋体" w:eastAsia="宋体" w:hAnsi="宋体" w:cs="方正仿宋_GBK"/>
                <w:kern w:val="2"/>
                <w:sz w:val="21"/>
                <w:szCs w:val="28"/>
                <w:lang w:eastAsia="zh-CN"/>
              </w:rPr>
              <w:t xml:space="preserve">.Net Framework </w:t>
            </w:r>
            <w:r>
              <w:rPr>
                <w:rFonts w:ascii="宋体" w:eastAsia="宋体" w:hAnsi="宋体" w:cs="方正仿宋_GBK"/>
                <w:kern w:val="2"/>
                <w:sz w:val="21"/>
                <w:szCs w:val="28"/>
                <w:lang w:eastAsia="zh-CN"/>
              </w:rPr>
              <w:t>和</w:t>
            </w:r>
            <w:r>
              <w:rPr>
                <w:rFonts w:ascii="宋体" w:eastAsia="宋体" w:hAnsi="宋体" w:cs="方正仿宋_GBK"/>
                <w:kern w:val="2"/>
                <w:sz w:val="21"/>
                <w:szCs w:val="28"/>
                <w:lang w:eastAsia="zh-CN"/>
              </w:rPr>
              <w:t>J2EE</w:t>
            </w:r>
            <w:r>
              <w:rPr>
                <w:rFonts w:ascii="宋体" w:eastAsia="宋体" w:hAnsi="宋体" w:cs="方正仿宋_GBK"/>
                <w:kern w:val="2"/>
                <w:sz w:val="21"/>
                <w:szCs w:val="28"/>
                <w:lang w:eastAsia="zh-CN"/>
              </w:rPr>
              <w:t>；</w:t>
            </w:r>
            <w:r>
              <w:rPr>
                <w:rFonts w:ascii="宋体" w:eastAsia="宋体" w:hAnsi="宋体" w:cs="方正仿宋_GBK"/>
                <w:kern w:val="2"/>
                <w:sz w:val="21"/>
                <w:szCs w:val="28"/>
                <w:lang w:eastAsia="zh-CN"/>
              </w:rPr>
              <w:t xml:space="preserve">.Net Framework </w:t>
            </w:r>
            <w:r>
              <w:rPr>
                <w:rFonts w:ascii="宋体" w:eastAsia="宋体" w:hAnsi="宋体" w:cs="方正仿宋_GBK"/>
                <w:kern w:val="2"/>
                <w:sz w:val="21"/>
                <w:szCs w:val="28"/>
                <w:lang w:eastAsia="zh-CN"/>
              </w:rPr>
              <w:t>支持的版本包括</w:t>
            </w:r>
            <w:r>
              <w:rPr>
                <w:rFonts w:ascii="宋体" w:eastAsia="宋体" w:hAnsi="宋体" w:cs="方正仿宋_GBK"/>
                <w:kern w:val="2"/>
                <w:sz w:val="21"/>
                <w:szCs w:val="28"/>
                <w:lang w:eastAsia="zh-CN"/>
              </w:rPr>
              <w:t xml:space="preserve"> 3.0</w:t>
            </w:r>
            <w:r>
              <w:rPr>
                <w:rFonts w:ascii="宋体" w:eastAsia="宋体" w:hAnsi="宋体" w:cs="方正仿宋_GBK"/>
                <w:kern w:val="2"/>
                <w:sz w:val="21"/>
                <w:szCs w:val="28"/>
                <w:lang w:eastAsia="zh-CN"/>
              </w:rPr>
              <w:t>、</w:t>
            </w:r>
            <w:r>
              <w:rPr>
                <w:rFonts w:ascii="宋体" w:eastAsia="宋体" w:hAnsi="宋体" w:cs="方正仿宋_GBK"/>
                <w:kern w:val="2"/>
                <w:sz w:val="21"/>
                <w:szCs w:val="28"/>
                <w:lang w:eastAsia="zh-CN"/>
              </w:rPr>
              <w:t>3.5</w:t>
            </w:r>
            <w:r>
              <w:rPr>
                <w:rFonts w:ascii="宋体" w:eastAsia="宋体" w:hAnsi="宋体" w:cs="方正仿宋_GBK"/>
                <w:kern w:val="2"/>
                <w:sz w:val="21"/>
                <w:szCs w:val="28"/>
                <w:lang w:eastAsia="zh-CN"/>
              </w:rPr>
              <w:t>、</w:t>
            </w:r>
            <w:r>
              <w:rPr>
                <w:rFonts w:ascii="宋体" w:eastAsia="宋体" w:hAnsi="宋体" w:cs="方正仿宋_GBK"/>
                <w:kern w:val="2"/>
                <w:sz w:val="21"/>
                <w:szCs w:val="28"/>
                <w:lang w:eastAsia="zh-CN"/>
              </w:rPr>
              <w:t>4.0</w:t>
            </w:r>
            <w:r>
              <w:rPr>
                <w:rFonts w:ascii="宋体" w:eastAsia="宋体" w:hAnsi="宋体" w:cs="方正仿宋_GBK" w:hint="eastAsia"/>
                <w:kern w:val="2"/>
                <w:sz w:val="21"/>
                <w:szCs w:val="28"/>
                <w:lang w:eastAsia="zh-CN"/>
              </w:rPr>
              <w:t>。</w:t>
            </w:r>
          </w:p>
          <w:p w:rsidR="00A83E7F" w:rsidRDefault="00D75AC6">
            <w:pPr>
              <w:pStyle w:val="af0"/>
              <w:tabs>
                <w:tab w:val="left" w:pos="910"/>
              </w:tabs>
              <w:spacing w:before="0" w:beforeAutospacing="0" w:after="0" w:afterAutospacing="0" w:line="120" w:lineRule="auto"/>
              <w:ind w:firstLineChars="0" w:firstLine="0"/>
              <w:rPr>
                <w:rFonts w:ascii="宋体" w:eastAsia="宋体" w:hAnsi="宋体" w:cs="方正仿宋_GBK"/>
                <w:kern w:val="2"/>
                <w:sz w:val="21"/>
                <w:szCs w:val="28"/>
                <w:lang w:eastAsia="zh-CN"/>
              </w:rPr>
            </w:pPr>
            <w:r>
              <w:rPr>
                <w:rFonts w:ascii="宋体" w:eastAsia="宋体" w:hAnsi="宋体" w:cs="方正仿宋_GBK"/>
                <w:kern w:val="2"/>
                <w:sz w:val="21"/>
                <w:szCs w:val="28"/>
                <w:lang w:eastAsia="zh-CN"/>
              </w:rPr>
              <w:t xml:space="preserve">7. </w:t>
            </w:r>
            <w:r>
              <w:rPr>
                <w:rFonts w:ascii="宋体" w:eastAsia="宋体" w:hAnsi="宋体" w:cs="方正仿宋_GBK"/>
                <w:kern w:val="2"/>
                <w:sz w:val="21"/>
                <w:szCs w:val="28"/>
                <w:lang w:eastAsia="zh-CN"/>
              </w:rPr>
              <w:t>更加可靠安全的服务：支持所有用户远程访问服务凭据、证书服务、凭据管理、加密文件系统、</w:t>
            </w:r>
            <w:r>
              <w:rPr>
                <w:rFonts w:ascii="宋体" w:eastAsia="宋体" w:hAnsi="宋体" w:cs="方正仿宋_GBK"/>
                <w:kern w:val="2"/>
                <w:sz w:val="21"/>
                <w:szCs w:val="28"/>
                <w:lang w:eastAsia="zh-CN"/>
              </w:rPr>
              <w:t xml:space="preserve">Internet </w:t>
            </w:r>
            <w:r>
              <w:rPr>
                <w:rFonts w:ascii="宋体" w:eastAsia="宋体" w:hAnsi="宋体" w:cs="方正仿宋_GBK"/>
                <w:kern w:val="2"/>
                <w:sz w:val="21"/>
                <w:szCs w:val="28"/>
                <w:lang w:eastAsia="zh-CN"/>
              </w:rPr>
              <w:t>验证服务、</w:t>
            </w:r>
            <w:r>
              <w:rPr>
                <w:rFonts w:ascii="宋体" w:eastAsia="宋体" w:hAnsi="宋体" w:cs="方正仿宋_GBK"/>
                <w:kern w:val="2"/>
                <w:sz w:val="21"/>
                <w:szCs w:val="28"/>
                <w:lang w:eastAsia="zh-CN"/>
              </w:rPr>
              <w:t xml:space="preserve">Internet </w:t>
            </w:r>
            <w:r>
              <w:rPr>
                <w:rFonts w:ascii="宋体" w:eastAsia="宋体" w:hAnsi="宋体" w:cs="方正仿宋_GBK"/>
                <w:kern w:val="2"/>
                <w:sz w:val="21"/>
                <w:szCs w:val="28"/>
                <w:lang w:eastAsia="zh-CN"/>
              </w:rPr>
              <w:t>连接防</w:t>
            </w:r>
            <w:r>
              <w:rPr>
                <w:rFonts w:ascii="宋体" w:eastAsia="宋体" w:hAnsi="宋体" w:cs="方正仿宋_GBK" w:hint="eastAsia"/>
                <w:kern w:val="2"/>
                <w:sz w:val="21"/>
                <w:szCs w:val="28"/>
                <w:lang w:eastAsia="zh-CN"/>
              </w:rPr>
              <w:t>火墙、</w:t>
            </w:r>
            <w:r>
              <w:rPr>
                <w:rFonts w:ascii="宋体" w:eastAsia="宋体" w:hAnsi="宋体" w:cs="方正仿宋_GBK"/>
                <w:kern w:val="2"/>
                <w:sz w:val="21"/>
                <w:szCs w:val="28"/>
                <w:lang w:eastAsia="zh-CN"/>
              </w:rPr>
              <w:t xml:space="preserve">IPsec </w:t>
            </w:r>
            <w:r>
              <w:rPr>
                <w:rFonts w:ascii="宋体" w:eastAsia="宋体" w:hAnsi="宋体" w:cs="方正仿宋_GBK"/>
                <w:kern w:val="2"/>
                <w:sz w:val="21"/>
                <w:szCs w:val="28"/>
                <w:lang w:eastAsia="zh-CN"/>
              </w:rPr>
              <w:t>支持、</w:t>
            </w:r>
            <w:r>
              <w:rPr>
                <w:rFonts w:ascii="宋体" w:eastAsia="宋体" w:hAnsi="宋体" w:cs="方正仿宋_GBK"/>
                <w:kern w:val="2"/>
                <w:sz w:val="21"/>
                <w:szCs w:val="28"/>
                <w:lang w:eastAsia="zh-CN"/>
              </w:rPr>
              <w:t xml:space="preserve">Kerberos V5 </w:t>
            </w:r>
            <w:r>
              <w:rPr>
                <w:rFonts w:ascii="宋体" w:eastAsia="宋体" w:hAnsi="宋体" w:cs="方正仿宋_GBK"/>
                <w:kern w:val="2"/>
                <w:sz w:val="21"/>
                <w:szCs w:val="28"/>
                <w:lang w:eastAsia="zh-CN"/>
              </w:rPr>
              <w:t>协议支持、网卡聚合功能、</w:t>
            </w:r>
            <w:r>
              <w:rPr>
                <w:rFonts w:ascii="宋体" w:eastAsia="宋体" w:hAnsi="宋体" w:cs="方正仿宋_GBK"/>
                <w:kern w:val="2"/>
                <w:sz w:val="21"/>
                <w:szCs w:val="28"/>
                <w:lang w:eastAsia="zh-CN"/>
              </w:rPr>
              <w:t xml:space="preserve">SMB </w:t>
            </w:r>
            <w:r>
              <w:rPr>
                <w:rFonts w:ascii="宋体" w:eastAsia="宋体" w:hAnsi="宋体" w:cs="方正仿宋_GBK"/>
                <w:kern w:val="2"/>
                <w:sz w:val="21"/>
                <w:szCs w:val="28"/>
                <w:lang w:eastAsia="zh-CN"/>
              </w:rPr>
              <w:t>网络访问多路径支持。</w:t>
            </w:r>
          </w:p>
          <w:p w:rsidR="00A83E7F" w:rsidRDefault="00D75AC6">
            <w:pPr>
              <w:pStyle w:val="af0"/>
              <w:tabs>
                <w:tab w:val="left" w:pos="910"/>
              </w:tabs>
              <w:spacing w:before="0" w:beforeAutospacing="0" w:after="0" w:afterAutospacing="0" w:line="120" w:lineRule="auto"/>
              <w:ind w:firstLineChars="0" w:firstLine="0"/>
              <w:rPr>
                <w:rFonts w:ascii="宋体" w:eastAsia="宋体" w:hAnsi="宋体" w:cs="方正仿宋_GBK"/>
                <w:kern w:val="2"/>
                <w:sz w:val="21"/>
                <w:szCs w:val="28"/>
                <w:lang w:eastAsia="zh-CN"/>
              </w:rPr>
            </w:pPr>
            <w:r>
              <w:rPr>
                <w:rFonts w:ascii="宋体" w:eastAsia="宋体" w:hAnsi="宋体" w:cs="方正仿宋_GBK"/>
                <w:kern w:val="2"/>
                <w:sz w:val="21"/>
                <w:szCs w:val="28"/>
                <w:lang w:eastAsia="zh-CN"/>
              </w:rPr>
              <w:lastRenderedPageBreak/>
              <w:t>8.</w:t>
            </w:r>
            <w:r>
              <w:rPr>
                <w:rFonts w:ascii="宋体" w:eastAsia="宋体" w:hAnsi="宋体" w:cs="方正仿宋_GBK"/>
                <w:kern w:val="2"/>
                <w:sz w:val="21"/>
                <w:szCs w:val="28"/>
                <w:lang w:eastAsia="zh-CN"/>
              </w:rPr>
              <w:t>虚拟化支持：包含</w:t>
            </w:r>
            <w:r>
              <w:rPr>
                <w:rFonts w:ascii="宋体" w:eastAsia="宋体" w:hAnsi="宋体" w:cs="方正仿宋_GBK"/>
                <w:kern w:val="2"/>
                <w:sz w:val="21"/>
                <w:szCs w:val="28"/>
                <w:lang w:eastAsia="zh-CN"/>
              </w:rPr>
              <w:t xml:space="preserve"> 2 </w:t>
            </w:r>
            <w:r>
              <w:rPr>
                <w:rFonts w:ascii="宋体" w:eastAsia="宋体" w:hAnsi="宋体" w:cs="方正仿宋_GBK"/>
                <w:kern w:val="2"/>
                <w:sz w:val="21"/>
                <w:szCs w:val="28"/>
                <w:lang w:eastAsia="zh-CN"/>
              </w:rPr>
              <w:t>个物理</w:t>
            </w:r>
            <w:r>
              <w:rPr>
                <w:rFonts w:ascii="宋体" w:eastAsia="宋体" w:hAnsi="宋体" w:cs="方正仿宋_GBK"/>
                <w:kern w:val="2"/>
                <w:sz w:val="21"/>
                <w:szCs w:val="28"/>
                <w:lang w:eastAsia="zh-CN"/>
              </w:rPr>
              <w:t xml:space="preserve"> CPU </w:t>
            </w:r>
            <w:r>
              <w:rPr>
                <w:rFonts w:ascii="宋体" w:eastAsia="宋体" w:hAnsi="宋体" w:cs="方正仿宋_GBK"/>
                <w:kern w:val="2"/>
                <w:sz w:val="21"/>
                <w:szCs w:val="28"/>
                <w:lang w:eastAsia="zh-CN"/>
              </w:rPr>
              <w:t>对应</w:t>
            </w:r>
            <w:r>
              <w:rPr>
                <w:rFonts w:ascii="宋体" w:eastAsia="宋体" w:hAnsi="宋体" w:cs="方正仿宋_GBK"/>
                <w:kern w:val="2"/>
                <w:sz w:val="21"/>
                <w:szCs w:val="28"/>
                <w:lang w:eastAsia="zh-CN"/>
              </w:rPr>
              <w:t xml:space="preserve"> 2 </w:t>
            </w:r>
            <w:r>
              <w:rPr>
                <w:rFonts w:ascii="宋体" w:eastAsia="宋体" w:hAnsi="宋体" w:cs="方正仿宋_GBK"/>
                <w:kern w:val="2"/>
                <w:sz w:val="21"/>
                <w:szCs w:val="28"/>
                <w:lang w:eastAsia="zh-CN"/>
              </w:rPr>
              <w:t>个虚拟实例的服务器操作系统标准版许可</w:t>
            </w:r>
            <w:r>
              <w:rPr>
                <w:rFonts w:ascii="宋体" w:eastAsia="宋体" w:hAnsi="宋体" w:cs="方正仿宋_GBK" w:hint="eastAsia"/>
                <w:kern w:val="2"/>
                <w:sz w:val="21"/>
                <w:szCs w:val="28"/>
                <w:lang w:eastAsia="zh-CN"/>
              </w:rPr>
              <w:t>。</w:t>
            </w:r>
          </w:p>
          <w:p w:rsidR="00A83E7F" w:rsidRDefault="00D75AC6">
            <w:pPr>
              <w:pStyle w:val="af0"/>
              <w:tabs>
                <w:tab w:val="left" w:pos="910"/>
              </w:tabs>
              <w:spacing w:before="0" w:beforeAutospacing="0" w:after="0" w:afterAutospacing="0" w:line="120" w:lineRule="auto"/>
              <w:ind w:firstLineChars="0" w:firstLine="0"/>
              <w:rPr>
                <w:rFonts w:ascii="宋体" w:eastAsia="宋体" w:hAnsi="宋体" w:cs="方正仿宋_GBK"/>
                <w:kern w:val="2"/>
                <w:sz w:val="21"/>
                <w:szCs w:val="28"/>
                <w:lang w:eastAsia="zh-CN"/>
              </w:rPr>
            </w:pPr>
            <w:r>
              <w:rPr>
                <w:rFonts w:ascii="宋体" w:eastAsia="宋体" w:hAnsi="宋体" w:cs="方正仿宋_GBK"/>
                <w:kern w:val="2"/>
                <w:sz w:val="21"/>
                <w:szCs w:val="28"/>
                <w:lang w:eastAsia="zh-CN"/>
              </w:rPr>
              <w:t>9.</w:t>
            </w:r>
            <w:r>
              <w:rPr>
                <w:rFonts w:ascii="宋体" w:eastAsia="宋体" w:hAnsi="宋体" w:cs="方正仿宋_GBK"/>
                <w:kern w:val="2"/>
                <w:sz w:val="21"/>
                <w:szCs w:val="28"/>
                <w:lang w:eastAsia="zh-CN"/>
              </w:rPr>
              <w:t>远程桌面服务支持：包括远程桌面管理、远程桌面服务器、远程桌面连接代理；自身提供完整的负载均衡、高可用及会话保持功能。</w:t>
            </w:r>
          </w:p>
        </w:tc>
      </w:tr>
    </w:tbl>
    <w:p w:rsidR="00A83E7F" w:rsidRDefault="00D75AC6">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售后服务要求：</w:t>
      </w:r>
    </w:p>
    <w:p w:rsidR="00A83E7F" w:rsidRDefault="00D75AC6">
      <w:pPr>
        <w:pStyle w:val="af0"/>
        <w:numPr>
          <w:ilvl w:val="0"/>
          <w:numId w:val="1"/>
        </w:numPr>
        <w:ind w:firstLineChars="0"/>
        <w:rPr>
          <w:rFonts w:ascii="方正仿宋_GBK" w:eastAsia="方正仿宋_GBK" w:hAnsi="方正仿宋_GBK" w:cs="方正仿宋_GBK"/>
          <w:sz w:val="28"/>
          <w:szCs w:val="28"/>
          <w:lang w:eastAsia="zh-CN"/>
        </w:rPr>
      </w:pPr>
      <w:r>
        <w:rPr>
          <w:rFonts w:ascii="方正仿宋_GBK" w:eastAsia="方正仿宋_GBK" w:hAnsi="方正仿宋_GBK" w:cs="方正仿宋_GBK" w:hint="eastAsia"/>
          <w:sz w:val="28"/>
          <w:szCs w:val="28"/>
          <w:lang w:eastAsia="zh-CN"/>
        </w:rPr>
        <w:t xml:space="preserve"> </w:t>
      </w:r>
      <w:r>
        <w:rPr>
          <w:rFonts w:ascii="方正仿宋_GBK" w:eastAsia="方正仿宋_GBK" w:hAnsi="方正仿宋_GBK" w:cs="方正仿宋_GBK" w:hint="eastAsia"/>
          <w:sz w:val="28"/>
          <w:szCs w:val="28"/>
          <w:lang w:eastAsia="zh-CN"/>
        </w:rPr>
        <w:t>成交人在中标后五个工作日内，必须提供原厂商授权函及售后服务承诺函。</w:t>
      </w:r>
      <w:r>
        <w:rPr>
          <w:rFonts w:ascii="方正仿宋_GBK" w:eastAsia="方正仿宋_GBK" w:hAnsi="方正仿宋_GBK" w:cs="方正仿宋_GBK" w:hint="eastAsia"/>
          <w:sz w:val="28"/>
          <w:szCs w:val="28"/>
          <w:lang w:eastAsia="zh-CN"/>
        </w:rPr>
        <w:t>如无法提供，招标人有权取消其中标资格，投标保证金不退还。</w:t>
      </w:r>
    </w:p>
    <w:p w:rsidR="00A83E7F" w:rsidRDefault="00D75AC6">
      <w:pPr>
        <w:ind w:leftChars="400" w:left="1400" w:hangingChars="200" w:hanging="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②</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在我单位提供为期一天的软件售后培训，包含但不限于正版软件安装使用方法及相关法律法规、正版软件识别方法等内容。</w:t>
      </w:r>
    </w:p>
    <w:p w:rsidR="00A83E7F" w:rsidRDefault="00A83E7F">
      <w:pPr>
        <w:pStyle w:val="a0"/>
      </w:pPr>
    </w:p>
    <w:p w:rsidR="00A83E7F" w:rsidRDefault="00D75AC6">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四、竞争性采购响应人报价要求及项目最高限价</w:t>
      </w:r>
    </w:p>
    <w:p w:rsidR="00A83E7F" w:rsidRDefault="00D75AC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4</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竞争性采购响应人的报价应包含为完成本项目供货及各阶段服务所发生的相应费用。包括但不限于完成本项目所需的人工费、设备费、物资费、样品鉴定费、证件办理费、保险费、风险费、措施费以及项目验收工作所产生的差旅费、会议费、专家指导费等为完成本项目所产生的一切费用（不含增值税）。本项目报价为包干价，不再另行增加费用。报价的货币应为人民币。</w:t>
      </w:r>
    </w:p>
    <w:p w:rsidR="00A83E7F" w:rsidRDefault="00D75AC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本项目</w:t>
      </w:r>
      <w:r>
        <w:rPr>
          <w:rFonts w:ascii="方正仿宋_GBK" w:eastAsia="方正仿宋_GBK" w:hAnsi="方正仿宋_GBK" w:cs="方正仿宋_GBK" w:hint="eastAsia"/>
          <w:color w:val="FF0000"/>
          <w:sz w:val="28"/>
          <w:szCs w:val="28"/>
        </w:rPr>
        <w:t>含</w:t>
      </w:r>
      <w:r>
        <w:rPr>
          <w:rFonts w:ascii="方正仿宋_GBK" w:eastAsia="方正仿宋_GBK" w:hAnsi="方正仿宋_GBK" w:cs="方正仿宋_GBK" w:hint="eastAsia"/>
          <w:sz w:val="28"/>
          <w:szCs w:val="28"/>
        </w:rPr>
        <w:t>增值税税额的</w:t>
      </w:r>
      <w:r>
        <w:rPr>
          <w:rFonts w:ascii="方正仿宋_GBK" w:eastAsia="方正仿宋_GBK" w:hAnsi="方正仿宋_GBK" w:cs="方正仿宋_GBK" w:hint="eastAsia"/>
          <w:sz w:val="28"/>
          <w:szCs w:val="28"/>
        </w:rPr>
        <w:t>最高限价为人民币</w:t>
      </w:r>
      <w:r w:rsidR="00527780">
        <w:rPr>
          <w:rFonts w:ascii="方正仿宋_GBK" w:eastAsia="方正仿宋_GBK" w:hAnsi="方正仿宋_GBK" w:cs="方正仿宋_GBK"/>
          <w:sz w:val="28"/>
          <w:szCs w:val="28"/>
        </w:rPr>
        <w:t>46</w:t>
      </w:r>
      <w:r>
        <w:rPr>
          <w:rFonts w:ascii="方正仿宋_GBK" w:eastAsia="方正仿宋_GBK" w:hAnsi="方正仿宋_GBK" w:cs="方正仿宋_GBK"/>
          <w:sz w:val="28"/>
          <w:szCs w:val="28"/>
        </w:rPr>
        <w:t>0000</w:t>
      </w:r>
      <w:r w:rsidR="00527780">
        <w:rPr>
          <w:rFonts w:ascii="方正仿宋_GBK" w:eastAsia="方正仿宋_GBK" w:hAnsi="方正仿宋_GBK" w:cs="方正仿宋_GBK" w:hint="eastAsia"/>
          <w:sz w:val="28"/>
          <w:szCs w:val="28"/>
        </w:rPr>
        <w:t>元（大写金额：肆拾陆</w:t>
      </w:r>
      <w:r>
        <w:rPr>
          <w:rFonts w:ascii="方正仿宋_GBK" w:eastAsia="方正仿宋_GBK" w:hAnsi="方正仿宋_GBK" w:cs="方正仿宋_GBK" w:hint="eastAsia"/>
          <w:sz w:val="28"/>
          <w:szCs w:val="28"/>
        </w:rPr>
        <w:t>万元整），报价超过最高限价，将取消竞争性采购响应方的竞争性采购资格。</w:t>
      </w:r>
    </w:p>
    <w:p w:rsidR="00A83E7F" w:rsidRDefault="00D75AC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在修正范围内的以下情形不作为竞争性采购响应文件作废的依据：</w:t>
      </w:r>
    </w:p>
    <w:p w:rsidR="00A83E7F" w:rsidRDefault="00D75AC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）竞争性采购响应文件中的大写金额与小写金额不一致的，以大写金额为准；</w:t>
      </w:r>
    </w:p>
    <w:p w:rsidR="00A83E7F" w:rsidRDefault="00D75AC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）数字表示的数额与用文字表示的数额不一致时，以文字数额为准；</w:t>
      </w:r>
    </w:p>
    <w:p w:rsidR="00A83E7F" w:rsidRDefault="00D75AC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）总价金额与依据单价计算出的结果不一致的，以单价金额为准修正总价，但单价金额小数点有明显错误的除外。</w:t>
      </w:r>
    </w:p>
    <w:p w:rsidR="00A83E7F" w:rsidRDefault="00D75AC6">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五、</w:t>
      </w:r>
      <w:r>
        <w:rPr>
          <w:rFonts w:ascii="方正仿宋_GBK" w:eastAsia="方正仿宋_GBK" w:hAnsi="方正仿宋_GBK" w:cs="方正仿宋_GBK" w:hint="eastAsia"/>
          <w:b/>
          <w:bCs/>
          <w:color w:val="000000"/>
          <w:sz w:val="28"/>
          <w:szCs w:val="28"/>
        </w:rPr>
        <w:t>成交标准</w:t>
      </w:r>
    </w:p>
    <w:p w:rsidR="00A83E7F" w:rsidRDefault="00D75AC6">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color w:val="000000"/>
          <w:sz w:val="28"/>
          <w:szCs w:val="28"/>
        </w:rPr>
        <w:t>经评审满足条件的最低价</w:t>
      </w:r>
      <w:r>
        <w:rPr>
          <w:rFonts w:ascii="方正仿宋_GBK" w:eastAsia="方正仿宋_GBK" w:hAnsi="方正仿宋_GBK" w:cs="方正仿宋_GBK" w:hint="eastAsia"/>
          <w:bCs/>
          <w:color w:val="000000"/>
          <w:sz w:val="28"/>
          <w:szCs w:val="28"/>
        </w:rPr>
        <w:t>成交，即经采购方按规定组建的评审委员会评审，</w:t>
      </w:r>
      <w:r>
        <w:rPr>
          <w:rFonts w:ascii="方正仿宋_GBK" w:eastAsia="方正仿宋_GBK" w:hAnsi="方正仿宋_GBK" w:cs="方正仿宋_GBK" w:hint="eastAsia"/>
          <w:color w:val="000000"/>
          <w:kern w:val="0"/>
          <w:sz w:val="28"/>
          <w:szCs w:val="28"/>
        </w:rPr>
        <w:t>根据符合采购需求、质量和服务，且报价最低的原则确定成交候选人</w:t>
      </w:r>
      <w:r>
        <w:rPr>
          <w:rFonts w:ascii="方正仿宋_GBK" w:eastAsia="方正仿宋_GBK" w:hAnsi="方正仿宋_GBK" w:cs="方正仿宋_GBK" w:hint="eastAsia"/>
          <w:bCs/>
          <w:color w:val="000000"/>
          <w:sz w:val="28"/>
          <w:szCs w:val="28"/>
        </w:rPr>
        <w:t>。</w:t>
      </w:r>
    </w:p>
    <w:p w:rsidR="00A83E7F" w:rsidRDefault="00D75AC6">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竞争性采购规则</w:t>
      </w:r>
      <w:r>
        <w:rPr>
          <w:rFonts w:ascii="方正仿宋_GBK" w:eastAsia="方正仿宋_GBK" w:hAnsi="方正仿宋_GBK" w:cs="方正仿宋_GBK" w:hint="eastAsia"/>
          <w:color w:val="000000"/>
          <w:kern w:val="0"/>
          <w:sz w:val="28"/>
          <w:szCs w:val="28"/>
        </w:rPr>
        <w:t>如下：</w:t>
      </w:r>
    </w:p>
    <w:p w:rsidR="00A83E7F" w:rsidRDefault="00D75AC6">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5</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 xml:space="preserve"> </w:t>
      </w:r>
      <w:r>
        <w:rPr>
          <w:rFonts w:ascii="方正仿宋_GBK" w:eastAsia="方正仿宋_GBK" w:hAnsi="方正仿宋_GBK" w:cs="方正仿宋_GBK" w:hint="eastAsia"/>
          <w:color w:val="000000"/>
          <w:kern w:val="0"/>
          <w:sz w:val="28"/>
          <w:szCs w:val="28"/>
        </w:rPr>
        <w:t>递交竞争性采购响应文件截止时，送达的竞争性采购响应文件在</w:t>
      </w:r>
      <w:r>
        <w:rPr>
          <w:rFonts w:ascii="方正仿宋_GBK" w:eastAsia="方正仿宋_GBK" w:hAnsi="方正仿宋_GBK" w:cs="方正仿宋_GBK" w:hint="eastAsia"/>
          <w:color w:val="000000"/>
          <w:kern w:val="0"/>
          <w:sz w:val="28"/>
          <w:szCs w:val="28"/>
        </w:rPr>
        <w:t>2</w:t>
      </w:r>
      <w:r>
        <w:rPr>
          <w:rFonts w:ascii="方正仿宋_GBK" w:eastAsia="方正仿宋_GBK" w:hAnsi="方正仿宋_GBK" w:cs="方正仿宋_GBK" w:hint="eastAsia"/>
          <w:color w:val="000000"/>
          <w:kern w:val="0"/>
          <w:sz w:val="28"/>
          <w:szCs w:val="28"/>
        </w:rPr>
        <w:t>家及以上的，可以正常进行竞争性采购活动；送达的竞争性采购响应文件只有</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hint="eastAsia"/>
          <w:color w:val="000000"/>
          <w:kern w:val="0"/>
          <w:sz w:val="28"/>
          <w:szCs w:val="28"/>
        </w:rPr>
        <w:t>家的，可以按单一来源采购方式确定结果；无送达的竞争性采购响应文件时，将重新组织竞争性采购。</w:t>
      </w:r>
    </w:p>
    <w:p w:rsidR="00A83E7F" w:rsidRDefault="00D75AC6">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若出现按单一来源采购方式确定结果时，即由唯一参与的竞争性采购响应单位与竞争性采购发起方进行定向谈判，采用满足条件且报价经谈判双方认可成交。具体为唯一参与的竞争性采购响应单位完全满足竞争性竞争性采购文件要求，可以二次报价，根据符合采购需求、质量和服务，且报价经评委会、报价方均认可的原则确定成交。</w:t>
      </w:r>
    </w:p>
    <w:p w:rsidR="00A83E7F" w:rsidRDefault="00D75AC6">
      <w:pPr>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kern w:val="0"/>
          <w:sz w:val="28"/>
          <w:szCs w:val="28"/>
        </w:rPr>
        <w:lastRenderedPageBreak/>
        <w:t>5</w:t>
      </w:r>
      <w:r>
        <w:rPr>
          <w:rFonts w:ascii="方正仿宋_GBK" w:eastAsia="方正仿宋_GBK" w:hAnsi="方正仿宋_GBK" w:cs="方正仿宋_GBK" w:hint="eastAsia"/>
          <w:color w:val="000000"/>
          <w:kern w:val="0"/>
          <w:sz w:val="28"/>
          <w:szCs w:val="28"/>
        </w:rPr>
        <w:t>.2</w:t>
      </w:r>
      <w:r>
        <w:rPr>
          <w:rFonts w:ascii="方正仿宋_GBK" w:eastAsia="方正仿宋_GBK" w:hAnsi="方正仿宋_GBK" w:cs="方正仿宋_GBK"/>
          <w:color w:val="000000"/>
          <w:kern w:val="0"/>
          <w:sz w:val="28"/>
          <w:szCs w:val="28"/>
        </w:rPr>
        <w:t xml:space="preserve"> </w:t>
      </w:r>
      <w:r>
        <w:rPr>
          <w:rFonts w:ascii="方正仿宋_GBK" w:eastAsia="方正仿宋_GBK" w:hAnsi="方正仿宋_GBK" w:cs="方正仿宋_GBK" w:hint="eastAsia"/>
          <w:color w:val="000000"/>
          <w:kern w:val="0"/>
          <w:sz w:val="28"/>
          <w:szCs w:val="28"/>
        </w:rPr>
        <w:t>如有项目因专业性及特殊性，导致有效竞争性采购响应人不足</w:t>
      </w:r>
      <w:r>
        <w:rPr>
          <w:rFonts w:ascii="方正仿宋_GBK" w:eastAsia="方正仿宋_GBK" w:hAnsi="方正仿宋_GBK" w:cs="方正仿宋_GBK" w:hint="eastAsia"/>
          <w:color w:val="000000"/>
          <w:kern w:val="0"/>
          <w:sz w:val="28"/>
          <w:szCs w:val="28"/>
        </w:rPr>
        <w:t>3</w:t>
      </w:r>
      <w:r>
        <w:rPr>
          <w:rFonts w:ascii="方正仿宋_GBK" w:eastAsia="方正仿宋_GBK" w:hAnsi="方正仿宋_GBK" w:cs="方正仿宋_GBK" w:hint="eastAsia"/>
          <w:color w:val="000000"/>
          <w:kern w:val="0"/>
          <w:sz w:val="28"/>
          <w:szCs w:val="28"/>
        </w:rPr>
        <w:t>个的，评审委员会应当否决所有竞争性采购响应人。但是有效竞争性采购响应人的经济、技术等指标仍然具有市场竞争力，能够满足竞争性采购文件要求的，评审委员会可以</w:t>
      </w:r>
      <w:r>
        <w:rPr>
          <w:rFonts w:ascii="方正仿宋_GBK" w:eastAsia="方正仿宋_GBK" w:hAnsi="方正仿宋_GBK" w:cs="方正仿宋_GBK" w:hint="eastAsia"/>
          <w:color w:val="000000"/>
          <w:kern w:val="0"/>
          <w:sz w:val="28"/>
          <w:szCs w:val="28"/>
        </w:rPr>
        <w:t>继续评审，根据符合采购需求、质量和服务，且报价最低的原则确定成交候选人。</w:t>
      </w:r>
    </w:p>
    <w:p w:rsidR="00A83E7F" w:rsidRDefault="00D75AC6">
      <w:pPr>
        <w:adjustRightInd w:val="0"/>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六、竞争性采购文件的发布方式及时间</w:t>
      </w:r>
    </w:p>
    <w:p w:rsidR="00A83E7F" w:rsidRDefault="00D75AC6">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.1 </w:t>
      </w:r>
      <w:r>
        <w:rPr>
          <w:rFonts w:ascii="方正仿宋_GBK" w:eastAsia="方正仿宋_GBK" w:hAnsi="方正仿宋_GBK" w:cs="方正仿宋_GBK" w:hint="eastAsia"/>
          <w:color w:val="000000" w:themeColor="text1"/>
          <w:kern w:val="0"/>
          <w:sz w:val="28"/>
          <w:szCs w:val="28"/>
        </w:rPr>
        <w:t>发布方式：竞争性采购文件及相关资料由重庆机场集团有限公司采购办公室（建设部）公开发布于重庆机场集团有限公司官方网站（</w:t>
      </w:r>
      <w:r>
        <w:rPr>
          <w:rFonts w:ascii="方正仿宋_GBK" w:eastAsia="方正仿宋_GBK" w:hAnsi="方正仿宋_GBK" w:cs="方正仿宋_GBK" w:hint="eastAsia"/>
          <w:color w:val="000000" w:themeColor="text1"/>
          <w:kern w:val="0"/>
          <w:sz w:val="28"/>
          <w:szCs w:val="28"/>
        </w:rPr>
        <w:t>www.cqa.cn</w:t>
      </w:r>
      <w:r>
        <w:rPr>
          <w:rFonts w:ascii="方正仿宋_GBK" w:eastAsia="方正仿宋_GBK" w:hAnsi="方正仿宋_GBK" w:cs="方正仿宋_GBK" w:hint="eastAsia"/>
          <w:color w:val="000000" w:themeColor="text1"/>
          <w:kern w:val="0"/>
          <w:sz w:val="28"/>
          <w:szCs w:val="28"/>
        </w:rPr>
        <w:t>）。</w:t>
      </w:r>
    </w:p>
    <w:p w:rsidR="00A83E7F" w:rsidRDefault="00D75AC6">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.2 </w:t>
      </w:r>
      <w:r>
        <w:rPr>
          <w:rFonts w:ascii="方正仿宋_GBK" w:eastAsia="方正仿宋_GBK" w:hAnsi="方正仿宋_GBK" w:cs="方正仿宋_GBK" w:hint="eastAsia"/>
          <w:color w:val="000000" w:themeColor="text1"/>
          <w:kern w:val="0"/>
          <w:sz w:val="28"/>
          <w:szCs w:val="28"/>
        </w:rPr>
        <w:t>发布时间：</w:t>
      </w:r>
      <w:r>
        <w:rPr>
          <w:rFonts w:ascii="方正仿宋_GBK" w:eastAsia="方正仿宋_GBK" w:hAnsi="方正仿宋_GBK" w:cs="方正仿宋_GBK"/>
          <w:color w:val="000000" w:themeColor="text1"/>
          <w:kern w:val="0"/>
          <w:sz w:val="28"/>
          <w:szCs w:val="28"/>
        </w:rPr>
        <w:t xml:space="preserve"> </w:t>
      </w:r>
      <w:r>
        <w:rPr>
          <w:rFonts w:ascii="方正仿宋_GBK" w:eastAsia="方正仿宋_GBK" w:hAnsi="方正仿宋_GBK" w:cs="方正仿宋_GBK"/>
          <w:color w:val="000000" w:themeColor="text1"/>
          <w:kern w:val="0"/>
          <w:sz w:val="28"/>
          <w:szCs w:val="28"/>
          <w:u w:val="single"/>
        </w:rPr>
        <w:t xml:space="preserve"> </w:t>
      </w:r>
      <w:r w:rsidR="00527780">
        <w:rPr>
          <w:rFonts w:ascii="方正仿宋_GBK" w:eastAsia="方正仿宋_GBK" w:hAnsi="方正仿宋_GBK" w:cs="方正仿宋_GBK"/>
          <w:color w:val="000000" w:themeColor="text1"/>
          <w:kern w:val="0"/>
          <w:sz w:val="28"/>
          <w:szCs w:val="28"/>
          <w:u w:val="single"/>
        </w:rPr>
        <w:t>2021</w:t>
      </w:r>
      <w:r>
        <w:rPr>
          <w:rFonts w:ascii="方正仿宋_GBK" w:eastAsia="方正仿宋_GBK" w:hAnsi="方正仿宋_GBK" w:cs="方正仿宋_GBK"/>
          <w:color w:val="000000" w:themeColor="text1"/>
          <w:kern w:val="0"/>
          <w:sz w:val="28"/>
          <w:szCs w:val="28"/>
          <w:u w:val="single"/>
        </w:rPr>
        <w:t xml:space="preserve">  </w:t>
      </w:r>
      <w:r>
        <w:rPr>
          <w:rFonts w:ascii="方正仿宋_GBK" w:eastAsia="方正仿宋_GBK" w:hAnsi="方正仿宋_GBK" w:cs="方正仿宋_GBK" w:hint="eastAsia"/>
          <w:color w:val="000000" w:themeColor="text1"/>
          <w:kern w:val="0"/>
          <w:sz w:val="28"/>
          <w:szCs w:val="28"/>
        </w:rPr>
        <w:t>年</w:t>
      </w:r>
      <w:r>
        <w:rPr>
          <w:rFonts w:ascii="方正仿宋_GBK" w:eastAsia="方正仿宋_GBK" w:hAnsi="方正仿宋_GBK" w:cs="方正仿宋_GBK"/>
          <w:color w:val="000000" w:themeColor="text1"/>
          <w:kern w:val="0"/>
          <w:sz w:val="28"/>
          <w:szCs w:val="28"/>
          <w:u w:val="single"/>
        </w:rPr>
        <w:t xml:space="preserve"> </w:t>
      </w:r>
      <w:r w:rsidR="00527780">
        <w:rPr>
          <w:rFonts w:ascii="方正仿宋_GBK" w:eastAsia="方正仿宋_GBK" w:hAnsi="方正仿宋_GBK" w:cs="方正仿宋_GBK"/>
          <w:color w:val="000000" w:themeColor="text1"/>
          <w:kern w:val="0"/>
          <w:sz w:val="28"/>
          <w:szCs w:val="28"/>
          <w:u w:val="single"/>
        </w:rPr>
        <w:t>11</w:t>
      </w:r>
      <w:r>
        <w:rPr>
          <w:rFonts w:ascii="方正仿宋_GBK" w:eastAsia="方正仿宋_GBK" w:hAnsi="方正仿宋_GBK" w:cs="方正仿宋_GBK"/>
          <w:color w:val="000000" w:themeColor="text1"/>
          <w:kern w:val="0"/>
          <w:sz w:val="28"/>
          <w:szCs w:val="28"/>
          <w:u w:val="single"/>
        </w:rPr>
        <w:t xml:space="preserve">  </w:t>
      </w:r>
      <w:r>
        <w:rPr>
          <w:rFonts w:ascii="方正仿宋_GBK" w:eastAsia="方正仿宋_GBK" w:hAnsi="方正仿宋_GBK" w:cs="方正仿宋_GBK" w:hint="eastAsia"/>
          <w:color w:val="000000" w:themeColor="text1"/>
          <w:kern w:val="0"/>
          <w:sz w:val="28"/>
          <w:szCs w:val="28"/>
        </w:rPr>
        <w:t>月</w:t>
      </w:r>
      <w:r>
        <w:rPr>
          <w:rFonts w:ascii="方正仿宋_GBK" w:eastAsia="方正仿宋_GBK" w:hAnsi="方正仿宋_GBK" w:cs="方正仿宋_GBK"/>
          <w:color w:val="000000" w:themeColor="text1"/>
          <w:kern w:val="0"/>
          <w:sz w:val="28"/>
          <w:szCs w:val="28"/>
          <w:u w:val="single"/>
        </w:rPr>
        <w:t xml:space="preserve"> </w:t>
      </w:r>
      <w:r w:rsidR="00527780">
        <w:rPr>
          <w:rFonts w:ascii="方正仿宋_GBK" w:eastAsia="方正仿宋_GBK" w:hAnsi="方正仿宋_GBK" w:cs="方正仿宋_GBK"/>
          <w:color w:val="000000" w:themeColor="text1"/>
          <w:kern w:val="0"/>
          <w:sz w:val="28"/>
          <w:szCs w:val="28"/>
          <w:u w:val="single"/>
        </w:rPr>
        <w:t>12</w:t>
      </w:r>
      <w:r>
        <w:rPr>
          <w:rFonts w:ascii="方正仿宋_GBK" w:eastAsia="方正仿宋_GBK" w:hAnsi="方正仿宋_GBK" w:cs="方正仿宋_GBK"/>
          <w:color w:val="000000" w:themeColor="text1"/>
          <w:kern w:val="0"/>
          <w:sz w:val="28"/>
          <w:szCs w:val="28"/>
          <w:u w:val="single"/>
        </w:rPr>
        <w:t xml:space="preserve">  </w:t>
      </w:r>
      <w:r>
        <w:rPr>
          <w:rFonts w:ascii="方正仿宋_GBK" w:eastAsia="方正仿宋_GBK" w:hAnsi="方正仿宋_GBK" w:cs="方正仿宋_GBK" w:hint="eastAsia"/>
          <w:color w:val="000000" w:themeColor="text1"/>
          <w:kern w:val="0"/>
          <w:sz w:val="28"/>
          <w:szCs w:val="28"/>
        </w:rPr>
        <w:t>日。</w:t>
      </w:r>
      <w:bookmarkStart w:id="1" w:name="_Toc45632355"/>
    </w:p>
    <w:p w:rsidR="00A83E7F" w:rsidRDefault="00D75AC6">
      <w:pPr>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七、对竞争性采购文件提出问题的截止时间及采购人澄清补遗时间</w:t>
      </w:r>
      <w:bookmarkEnd w:id="1"/>
    </w:p>
    <w:p w:rsidR="00A83E7F" w:rsidRDefault="00D75AC6">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 xml:space="preserve">.1 </w:t>
      </w:r>
      <w:r>
        <w:rPr>
          <w:rFonts w:ascii="方正仿宋_GBK" w:eastAsia="方正仿宋_GBK" w:hAnsi="方正仿宋_GBK" w:cs="方正仿宋_GBK" w:hint="eastAsia"/>
          <w:color w:val="000000" w:themeColor="text1"/>
          <w:kern w:val="0"/>
          <w:sz w:val="28"/>
          <w:szCs w:val="28"/>
        </w:rPr>
        <w:t>竞争性采购响应人对竞争性采购文件如有疑问，须于</w:t>
      </w:r>
      <w:r w:rsidR="00527780">
        <w:rPr>
          <w:rFonts w:ascii="方正仿宋_GBK" w:eastAsia="方正仿宋_GBK" w:hAnsi="方正仿宋_GBK" w:cs="方正仿宋_GBK"/>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sidR="00527780">
        <w:rPr>
          <w:rFonts w:ascii="方正仿宋_GBK" w:eastAsia="方正仿宋_GBK" w:hAnsi="方正仿宋_GBK" w:cs="方正仿宋_GBK"/>
          <w:color w:val="000000" w:themeColor="text1"/>
          <w:kern w:val="0"/>
          <w:sz w:val="28"/>
          <w:szCs w:val="28"/>
        </w:rPr>
        <w:t>11</w:t>
      </w:r>
      <w:r>
        <w:rPr>
          <w:rFonts w:ascii="方正仿宋_GBK" w:eastAsia="方正仿宋_GBK" w:hAnsi="方正仿宋_GBK" w:cs="方正仿宋_GBK" w:hint="eastAsia"/>
          <w:color w:val="000000" w:themeColor="text1"/>
          <w:kern w:val="0"/>
          <w:sz w:val="28"/>
          <w:szCs w:val="28"/>
        </w:rPr>
        <w:t>月</w:t>
      </w:r>
      <w:r w:rsidR="00527780">
        <w:rPr>
          <w:rFonts w:ascii="方正仿宋_GBK" w:eastAsia="方正仿宋_GBK" w:hAnsi="方正仿宋_GBK" w:cs="方正仿宋_GBK"/>
          <w:color w:val="000000" w:themeColor="text1"/>
          <w:kern w:val="0"/>
          <w:sz w:val="28"/>
          <w:szCs w:val="28"/>
        </w:rPr>
        <w:t>15</w:t>
      </w:r>
      <w:r>
        <w:rPr>
          <w:rFonts w:ascii="方正仿宋_GBK" w:eastAsia="方正仿宋_GBK" w:hAnsi="方正仿宋_GBK" w:cs="方正仿宋_GBK" w:hint="eastAsia"/>
          <w:color w:val="000000" w:themeColor="text1"/>
          <w:kern w:val="0"/>
          <w:sz w:val="28"/>
          <w:szCs w:val="28"/>
        </w:rPr>
        <w:t>日</w:t>
      </w:r>
      <w:r w:rsidR="00527780">
        <w:rPr>
          <w:rFonts w:ascii="方正仿宋_GBK" w:eastAsia="方正仿宋_GBK" w:hAnsi="方正仿宋_GBK" w:cs="方正仿宋_GBK" w:hint="eastAsia"/>
          <w:color w:val="000000" w:themeColor="text1"/>
          <w:kern w:val="0"/>
          <w:sz w:val="28"/>
          <w:szCs w:val="28"/>
        </w:rPr>
        <w:t>16</w:t>
      </w:r>
      <w:r>
        <w:rPr>
          <w:rFonts w:ascii="方正仿宋_GBK" w:eastAsia="方正仿宋_GBK" w:hAnsi="方正仿宋_GBK" w:cs="方正仿宋_GBK" w:hint="eastAsia"/>
          <w:color w:val="000000" w:themeColor="text1"/>
          <w:kern w:val="0"/>
          <w:sz w:val="28"/>
          <w:szCs w:val="28"/>
        </w:rPr>
        <w:t>：</w:t>
      </w:r>
      <w:r>
        <w:rPr>
          <w:rFonts w:ascii="方正仿宋_GBK" w:eastAsia="方正仿宋_GBK" w:hAnsi="方正仿宋_GBK" w:cs="方正仿宋_GBK" w:hint="eastAsia"/>
          <w:color w:val="000000" w:themeColor="text1"/>
          <w:kern w:val="0"/>
          <w:sz w:val="28"/>
          <w:szCs w:val="28"/>
        </w:rPr>
        <w:t>00</w:t>
      </w:r>
      <w:r>
        <w:rPr>
          <w:rFonts w:ascii="方正仿宋_GBK" w:eastAsia="方正仿宋_GBK" w:hAnsi="方正仿宋_GBK" w:cs="方正仿宋_GBK" w:hint="eastAsia"/>
          <w:color w:val="000000" w:themeColor="text1"/>
          <w:kern w:val="0"/>
          <w:sz w:val="28"/>
          <w:szCs w:val="28"/>
        </w:rPr>
        <w:t>前将疑问函（加盖单位鲜公章的扫描件）以电子邮件形式发至采购人电子邮箱</w:t>
      </w:r>
      <w:r w:rsidR="00527780">
        <w:rPr>
          <w:rFonts w:ascii="方正仿宋_GBK" w:eastAsia="方正仿宋_GBK" w:hAnsi="方正仿宋_GBK" w:cs="方正仿宋_GBK"/>
          <w:color w:val="000000" w:themeColor="text1"/>
          <w:kern w:val="0"/>
          <w:sz w:val="28"/>
          <w:szCs w:val="28"/>
          <w:u w:val="single"/>
        </w:rPr>
        <w:t xml:space="preserve"> 17657012</w:t>
      </w:r>
      <w:r>
        <w:rPr>
          <w:rFonts w:ascii="方正仿宋_GBK" w:eastAsia="方正仿宋_GBK" w:hAnsi="方正仿宋_GBK" w:cs="方正仿宋_GBK"/>
          <w:color w:val="000000" w:themeColor="text1"/>
          <w:kern w:val="0"/>
          <w:sz w:val="28"/>
          <w:szCs w:val="28"/>
          <w:u w:val="single"/>
        </w:rPr>
        <w:t xml:space="preserve">  </w:t>
      </w:r>
      <w:r>
        <w:rPr>
          <w:rFonts w:ascii="方正仿宋_GBK" w:eastAsia="方正仿宋_GBK" w:hAnsi="方正仿宋_GBK" w:cs="方正仿宋_GBK"/>
          <w:color w:val="000000" w:themeColor="text1"/>
          <w:kern w:val="0"/>
          <w:sz w:val="28"/>
          <w:szCs w:val="28"/>
        </w:rPr>
        <w:t>@</w:t>
      </w:r>
      <w:r>
        <w:rPr>
          <w:rFonts w:ascii="方正仿宋_GBK" w:eastAsia="方正仿宋_GBK" w:hAnsi="方正仿宋_GBK" w:cs="方正仿宋_GBK"/>
          <w:color w:val="000000" w:themeColor="text1"/>
          <w:kern w:val="0"/>
          <w:sz w:val="28"/>
          <w:szCs w:val="28"/>
          <w:u w:val="single"/>
        </w:rPr>
        <w:t xml:space="preserve"> </w:t>
      </w:r>
      <w:r w:rsidR="00527780">
        <w:rPr>
          <w:rFonts w:ascii="方正仿宋_GBK" w:eastAsia="方正仿宋_GBK" w:hAnsi="方正仿宋_GBK" w:cs="方正仿宋_GBK"/>
          <w:color w:val="000000" w:themeColor="text1"/>
          <w:kern w:val="0"/>
          <w:sz w:val="28"/>
          <w:szCs w:val="28"/>
          <w:u w:val="single"/>
        </w:rPr>
        <w:t xml:space="preserve">qq.com  </w:t>
      </w:r>
      <w:r>
        <w:rPr>
          <w:rFonts w:ascii="方正仿宋_GBK" w:eastAsia="方正仿宋_GBK" w:hAnsi="方正仿宋_GBK" w:cs="方正仿宋_GBK" w:hint="eastAsia"/>
          <w:color w:val="000000" w:themeColor="text1"/>
          <w:kern w:val="0"/>
          <w:sz w:val="28"/>
          <w:szCs w:val="28"/>
        </w:rPr>
        <w:t>，并电话通知采购人，过期不再受理。采购人将在竞争性采购文件提问截止时间后及时组织答疑，答疑内容在重庆机场集团有限公司官方网站（</w:t>
      </w:r>
      <w:r>
        <w:rPr>
          <w:rFonts w:ascii="方正仿宋_GBK" w:eastAsia="方正仿宋_GBK" w:hAnsi="方正仿宋_GBK" w:cs="方正仿宋_GBK" w:hint="eastAsia"/>
          <w:color w:val="000000" w:themeColor="text1"/>
          <w:kern w:val="0"/>
          <w:sz w:val="28"/>
          <w:szCs w:val="28"/>
        </w:rPr>
        <w:t>www.cqa.cn</w:t>
      </w:r>
      <w:r>
        <w:rPr>
          <w:rFonts w:ascii="方正仿宋_GBK" w:eastAsia="方正仿宋_GBK" w:hAnsi="方正仿宋_GBK" w:cs="方正仿宋_GBK" w:hint="eastAsia"/>
          <w:color w:val="000000" w:themeColor="text1"/>
          <w:kern w:val="0"/>
          <w:sz w:val="28"/>
          <w:szCs w:val="28"/>
        </w:rPr>
        <w:t>）以公告形式发布。</w:t>
      </w:r>
    </w:p>
    <w:p w:rsidR="00A83E7F" w:rsidRDefault="00D75AC6">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 xml:space="preserve">.2 </w:t>
      </w:r>
      <w:r>
        <w:rPr>
          <w:rFonts w:ascii="方正仿宋_GBK" w:eastAsia="方正仿宋_GBK" w:hAnsi="方正仿宋_GBK" w:cs="方正仿宋_GBK" w:hint="eastAsia"/>
          <w:color w:val="000000" w:themeColor="text1"/>
          <w:kern w:val="0"/>
          <w:sz w:val="28"/>
          <w:szCs w:val="28"/>
        </w:rPr>
        <w:t>采购人对竞争性采购文件澄清、补遗的内容在</w:t>
      </w:r>
      <w:r>
        <w:rPr>
          <w:rFonts w:ascii="方正仿宋_GBK" w:eastAsia="方正仿宋_GBK" w:hAnsi="方正仿宋_GBK" w:cs="方正仿宋_GBK"/>
          <w:color w:val="000000" w:themeColor="text1"/>
          <w:kern w:val="0"/>
          <w:sz w:val="28"/>
          <w:szCs w:val="28"/>
          <w:u w:val="single"/>
        </w:rPr>
        <w:t xml:space="preserve"> </w:t>
      </w:r>
      <w:r w:rsidR="00527780">
        <w:rPr>
          <w:rFonts w:ascii="方正仿宋_GBK" w:eastAsia="方正仿宋_GBK" w:hAnsi="方正仿宋_GBK" w:cs="方正仿宋_GBK"/>
          <w:color w:val="000000" w:themeColor="text1"/>
          <w:kern w:val="0"/>
          <w:sz w:val="28"/>
          <w:szCs w:val="28"/>
          <w:u w:val="single"/>
        </w:rPr>
        <w:t>2021</w:t>
      </w:r>
      <w:r>
        <w:rPr>
          <w:rFonts w:ascii="方正仿宋_GBK" w:eastAsia="方正仿宋_GBK" w:hAnsi="方正仿宋_GBK" w:cs="方正仿宋_GBK"/>
          <w:color w:val="000000" w:themeColor="text1"/>
          <w:kern w:val="0"/>
          <w:sz w:val="28"/>
          <w:szCs w:val="28"/>
          <w:u w:val="single"/>
        </w:rPr>
        <w:t xml:space="preserve"> </w:t>
      </w:r>
      <w:r>
        <w:rPr>
          <w:rFonts w:ascii="方正仿宋_GBK" w:eastAsia="方正仿宋_GBK" w:hAnsi="方正仿宋_GBK" w:cs="方正仿宋_GBK" w:hint="eastAsia"/>
          <w:color w:val="000000" w:themeColor="text1"/>
          <w:kern w:val="0"/>
          <w:sz w:val="28"/>
          <w:szCs w:val="28"/>
        </w:rPr>
        <w:t>年</w:t>
      </w:r>
      <w:r>
        <w:rPr>
          <w:rFonts w:ascii="方正仿宋_GBK" w:eastAsia="方正仿宋_GBK" w:hAnsi="方正仿宋_GBK" w:cs="方正仿宋_GBK"/>
          <w:color w:val="000000" w:themeColor="text1"/>
          <w:kern w:val="0"/>
          <w:sz w:val="28"/>
          <w:szCs w:val="28"/>
          <w:u w:val="single"/>
        </w:rPr>
        <w:t xml:space="preserve"> </w:t>
      </w:r>
      <w:r w:rsidR="00527780">
        <w:rPr>
          <w:rFonts w:ascii="方正仿宋_GBK" w:eastAsia="方正仿宋_GBK" w:hAnsi="方正仿宋_GBK" w:cs="方正仿宋_GBK"/>
          <w:color w:val="000000" w:themeColor="text1"/>
          <w:kern w:val="0"/>
          <w:sz w:val="28"/>
          <w:szCs w:val="28"/>
          <w:u w:val="single"/>
        </w:rPr>
        <w:t>11</w:t>
      </w:r>
      <w:r>
        <w:rPr>
          <w:rFonts w:ascii="方正仿宋_GBK" w:eastAsia="方正仿宋_GBK" w:hAnsi="方正仿宋_GBK" w:cs="方正仿宋_GBK"/>
          <w:color w:val="000000" w:themeColor="text1"/>
          <w:kern w:val="0"/>
          <w:sz w:val="28"/>
          <w:szCs w:val="28"/>
          <w:u w:val="single"/>
        </w:rPr>
        <w:t xml:space="preserve">  </w:t>
      </w:r>
      <w:r>
        <w:rPr>
          <w:rFonts w:ascii="方正仿宋_GBK" w:eastAsia="方正仿宋_GBK" w:hAnsi="方正仿宋_GBK" w:cs="方正仿宋_GBK" w:hint="eastAsia"/>
          <w:color w:val="000000" w:themeColor="text1"/>
          <w:kern w:val="0"/>
          <w:sz w:val="28"/>
          <w:szCs w:val="28"/>
        </w:rPr>
        <w:t>月</w:t>
      </w:r>
      <w:r w:rsidR="00527780">
        <w:rPr>
          <w:rFonts w:ascii="方正仿宋_GBK" w:eastAsia="方正仿宋_GBK" w:hAnsi="方正仿宋_GBK" w:cs="方正仿宋_GBK"/>
          <w:color w:val="000000" w:themeColor="text1"/>
          <w:kern w:val="0"/>
          <w:sz w:val="28"/>
          <w:szCs w:val="28"/>
          <w:u w:val="single"/>
        </w:rPr>
        <w:t>16</w:t>
      </w:r>
      <w:r>
        <w:rPr>
          <w:rFonts w:ascii="方正仿宋_GBK" w:eastAsia="方正仿宋_GBK" w:hAnsi="方正仿宋_GBK" w:cs="方正仿宋_GBK" w:hint="eastAsia"/>
          <w:color w:val="000000" w:themeColor="text1"/>
          <w:kern w:val="0"/>
          <w:sz w:val="28"/>
          <w:szCs w:val="28"/>
        </w:rPr>
        <w:t>日</w:t>
      </w:r>
      <w:r>
        <w:rPr>
          <w:rFonts w:ascii="方正仿宋_GBK" w:eastAsia="方正仿宋_GBK" w:hAnsi="方正仿宋_GBK" w:cs="方正仿宋_GBK" w:hint="eastAsia"/>
          <w:color w:val="000000" w:themeColor="text1"/>
          <w:kern w:val="0"/>
          <w:sz w:val="28"/>
          <w:szCs w:val="28"/>
        </w:rPr>
        <w:t>17</w:t>
      </w:r>
      <w:r>
        <w:rPr>
          <w:rFonts w:ascii="方正仿宋_GBK" w:eastAsia="方正仿宋_GBK" w:hAnsi="方正仿宋_GBK" w:cs="方正仿宋_GBK" w:hint="eastAsia"/>
          <w:color w:val="000000" w:themeColor="text1"/>
          <w:kern w:val="0"/>
          <w:sz w:val="28"/>
          <w:szCs w:val="28"/>
        </w:rPr>
        <w:t>：</w:t>
      </w:r>
      <w:r>
        <w:rPr>
          <w:rFonts w:ascii="方正仿宋_GBK" w:eastAsia="方正仿宋_GBK" w:hAnsi="方正仿宋_GBK" w:cs="方正仿宋_GBK" w:hint="eastAsia"/>
          <w:color w:val="000000" w:themeColor="text1"/>
          <w:kern w:val="0"/>
          <w:sz w:val="28"/>
          <w:szCs w:val="28"/>
        </w:rPr>
        <w:t>00</w:t>
      </w:r>
      <w:r>
        <w:rPr>
          <w:rFonts w:ascii="方正仿宋_GBK" w:eastAsia="方正仿宋_GBK" w:hAnsi="方正仿宋_GBK" w:cs="方正仿宋_GBK" w:hint="eastAsia"/>
          <w:color w:val="000000" w:themeColor="text1"/>
          <w:kern w:val="0"/>
          <w:sz w:val="28"/>
          <w:szCs w:val="28"/>
        </w:rPr>
        <w:t>前在重庆机场集团有限公司官方网站（</w:t>
      </w:r>
      <w:r>
        <w:rPr>
          <w:rFonts w:ascii="方正仿宋_GBK" w:eastAsia="方正仿宋_GBK" w:hAnsi="方正仿宋_GBK" w:cs="方正仿宋_GBK" w:hint="eastAsia"/>
          <w:color w:val="000000" w:themeColor="text1"/>
          <w:kern w:val="0"/>
          <w:sz w:val="28"/>
          <w:szCs w:val="28"/>
        </w:rPr>
        <w:t>www.cqa.cn</w:t>
      </w:r>
      <w:r>
        <w:rPr>
          <w:rFonts w:ascii="方正仿宋_GBK" w:eastAsia="方正仿宋_GBK" w:hAnsi="方正仿宋_GBK" w:cs="方正仿宋_GBK" w:hint="eastAsia"/>
          <w:color w:val="000000" w:themeColor="text1"/>
          <w:kern w:val="0"/>
          <w:sz w:val="28"/>
          <w:szCs w:val="28"/>
        </w:rPr>
        <w:t>）以公告形式发布。</w:t>
      </w:r>
    </w:p>
    <w:p w:rsidR="00A83E7F" w:rsidRDefault="00D75AC6">
      <w:pPr>
        <w:adjustRightInd w:val="0"/>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注：各竞争性采购响应人应当随时关注重庆机场集团有限公司官</w:t>
      </w:r>
      <w:r>
        <w:rPr>
          <w:rFonts w:ascii="方正仿宋_GBK" w:eastAsia="方正仿宋_GBK" w:hAnsi="方正仿宋_GBK" w:cs="方正仿宋_GBK" w:hint="eastAsia"/>
          <w:b/>
          <w:color w:val="000000" w:themeColor="text1"/>
          <w:kern w:val="0"/>
          <w:sz w:val="28"/>
          <w:szCs w:val="28"/>
        </w:rPr>
        <w:lastRenderedPageBreak/>
        <w:t>方网站（</w:t>
      </w:r>
      <w:r>
        <w:rPr>
          <w:rFonts w:ascii="方正仿宋_GBK" w:eastAsia="方正仿宋_GBK" w:hAnsi="方正仿宋_GBK" w:cs="方正仿宋_GBK" w:hint="eastAsia"/>
          <w:b/>
          <w:color w:val="000000" w:themeColor="text1"/>
          <w:kern w:val="0"/>
          <w:sz w:val="28"/>
          <w:szCs w:val="28"/>
        </w:rPr>
        <w:t>www.cqa.cn</w:t>
      </w:r>
      <w:r>
        <w:rPr>
          <w:rFonts w:ascii="方正仿宋_GBK" w:eastAsia="方正仿宋_GBK" w:hAnsi="方正仿宋_GBK" w:cs="方正仿宋_GBK" w:hint="eastAsia"/>
          <w:b/>
          <w:color w:val="000000" w:themeColor="text1"/>
          <w:kern w:val="0"/>
          <w:sz w:val="28"/>
          <w:szCs w:val="28"/>
        </w:rPr>
        <w:t>）所发布的</w:t>
      </w:r>
      <w:r>
        <w:rPr>
          <w:rFonts w:ascii="方正仿宋_GBK" w:eastAsia="方正仿宋_GBK" w:hAnsi="方正仿宋_GBK" w:cs="方正仿宋_GBK" w:hint="eastAsia"/>
          <w:b/>
          <w:color w:val="000000" w:themeColor="text1"/>
          <w:kern w:val="0"/>
          <w:sz w:val="28"/>
          <w:szCs w:val="28"/>
        </w:rPr>
        <w:t>相关答疑、澄清或补遗资料，各竞争性采购响应人不管下载与否都将被视为已知晓。由此产生的一切后果由竞争性采购响应人自负。</w:t>
      </w:r>
    </w:p>
    <w:p w:rsidR="00A83E7F" w:rsidRDefault="00D75AC6">
      <w:pPr>
        <w:snapToGrid w:val="0"/>
        <w:spacing w:line="360" w:lineRule="auto"/>
        <w:ind w:firstLineChars="198" w:firstLine="557"/>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八、竞争性采购响应保证金及履约保证金</w:t>
      </w:r>
    </w:p>
    <w:p w:rsidR="00A83E7F" w:rsidRDefault="00D75AC6">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8</w:t>
      </w:r>
      <w:r>
        <w:rPr>
          <w:rFonts w:ascii="方正仿宋_GBK" w:eastAsia="方正仿宋_GBK" w:hAnsi="方正仿宋_GBK" w:cs="方正仿宋_GBK" w:hint="eastAsia"/>
          <w:color w:val="000000" w:themeColor="text1"/>
          <w:kern w:val="0"/>
          <w:sz w:val="28"/>
          <w:szCs w:val="28"/>
        </w:rPr>
        <w:t xml:space="preserve">.1 </w:t>
      </w:r>
      <w:r>
        <w:rPr>
          <w:rFonts w:ascii="方正仿宋_GBK" w:eastAsia="方正仿宋_GBK" w:hAnsi="方正仿宋_GBK" w:cs="方正仿宋_GBK" w:hint="eastAsia"/>
          <w:color w:val="000000" w:themeColor="text1"/>
          <w:kern w:val="0"/>
          <w:sz w:val="28"/>
          <w:szCs w:val="28"/>
        </w:rPr>
        <w:t>竞争性采购响应保证金</w:t>
      </w:r>
    </w:p>
    <w:p w:rsidR="00A83E7F" w:rsidRDefault="00D75AC6">
      <w:pPr>
        <w:adjustRightInd w:val="0"/>
        <w:snapToGrid w:val="0"/>
        <w:spacing w:line="360" w:lineRule="auto"/>
        <w:ind w:firstLineChars="200" w:firstLine="560"/>
        <w:rPr>
          <w:rFonts w:ascii="方正仿宋_GBK" w:eastAsia="方正仿宋_GBK" w:hAnsi="方正仿宋_GBK" w:cs="方正仿宋_GBK"/>
          <w:color w:val="FF0000"/>
          <w:kern w:val="0"/>
          <w:sz w:val="28"/>
          <w:szCs w:val="28"/>
        </w:rPr>
      </w:pPr>
      <w:r>
        <w:rPr>
          <w:rFonts w:ascii="方正仿宋_GBK" w:eastAsia="方正仿宋_GBK" w:hAnsi="方正仿宋_GBK" w:cs="方正仿宋_GBK" w:hint="eastAsia"/>
          <w:color w:val="000000"/>
          <w:kern w:val="0"/>
          <w:sz w:val="28"/>
          <w:szCs w:val="28"/>
        </w:rPr>
        <w:t>8</w:t>
      </w:r>
      <w:r>
        <w:rPr>
          <w:rFonts w:ascii="方正仿宋_GBK" w:eastAsia="方正仿宋_GBK" w:hAnsi="方正仿宋_GBK" w:cs="方正仿宋_GBK"/>
          <w:color w:val="000000"/>
          <w:kern w:val="0"/>
          <w:sz w:val="28"/>
          <w:szCs w:val="28"/>
        </w:rPr>
        <w:t xml:space="preserve">.1.1 </w:t>
      </w:r>
      <w:r>
        <w:rPr>
          <w:rFonts w:ascii="方正仿宋_GBK" w:eastAsia="方正仿宋_GBK" w:hAnsi="方正仿宋_GBK" w:cs="方正仿宋_GBK" w:hint="eastAsia"/>
          <w:color w:val="000000"/>
          <w:kern w:val="0"/>
          <w:sz w:val="28"/>
          <w:szCs w:val="28"/>
        </w:rPr>
        <w:t>有意愿参与本项目竞争性采购的单位应按规定缴纳竞争性采购响应保证金（作投标保证金理解），本项目竞争性采购响应保证金金额为人民币</w:t>
      </w:r>
      <w:r>
        <w:rPr>
          <w:rFonts w:ascii="方正仿宋_GBK" w:eastAsia="方正仿宋_GBK" w:hAnsi="方正仿宋_GBK" w:cs="方正仿宋_GBK" w:hint="eastAsia"/>
          <w:kern w:val="0"/>
          <w:sz w:val="28"/>
          <w:szCs w:val="28"/>
          <w:u w:val="single"/>
        </w:rPr>
        <w:t xml:space="preserve">   </w:t>
      </w:r>
      <w:r>
        <w:rPr>
          <w:rFonts w:ascii="方正仿宋_GBK" w:eastAsia="方正仿宋_GBK" w:hAnsi="方正仿宋_GBK" w:cs="方正仿宋_GBK"/>
          <w:kern w:val="0"/>
          <w:sz w:val="28"/>
          <w:szCs w:val="28"/>
          <w:u w:val="single"/>
        </w:rPr>
        <w:t>10000</w:t>
      </w:r>
      <w:r>
        <w:rPr>
          <w:rFonts w:ascii="方正仿宋_GBK" w:eastAsia="方正仿宋_GBK" w:hAnsi="方正仿宋_GBK" w:cs="方正仿宋_GBK" w:hint="eastAsia"/>
          <w:kern w:val="0"/>
          <w:sz w:val="28"/>
          <w:szCs w:val="28"/>
          <w:u w:val="single"/>
        </w:rPr>
        <w:t xml:space="preserve"> </w:t>
      </w:r>
      <w:r>
        <w:rPr>
          <w:rFonts w:ascii="方正仿宋_GBK" w:eastAsia="方正仿宋_GBK" w:hAnsi="方正仿宋_GBK" w:cs="方正仿宋_GBK" w:hint="eastAsia"/>
          <w:color w:val="000000"/>
          <w:kern w:val="0"/>
          <w:sz w:val="28"/>
          <w:szCs w:val="28"/>
        </w:rPr>
        <w:t>元整。</w:t>
      </w:r>
    </w:p>
    <w:p w:rsidR="00A83E7F" w:rsidRDefault="00D75AC6">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2</w:t>
      </w:r>
      <w:r>
        <w:rPr>
          <w:rFonts w:ascii="方正仿宋_GBK" w:eastAsia="方正仿宋_GBK" w:hAnsi="方正仿宋_GBK" w:cs="方正仿宋_GBK" w:hint="eastAsia"/>
          <w:color w:val="000000"/>
          <w:kern w:val="0"/>
          <w:sz w:val="28"/>
          <w:szCs w:val="28"/>
        </w:rPr>
        <w:t xml:space="preserve"> </w:t>
      </w:r>
      <w:r>
        <w:rPr>
          <w:rFonts w:ascii="方正仿宋_GBK" w:eastAsia="方正仿宋_GBK" w:hAnsi="方正仿宋_GBK" w:cs="方正仿宋_GBK" w:hint="eastAsia"/>
          <w:color w:val="000000"/>
          <w:kern w:val="0"/>
          <w:sz w:val="28"/>
          <w:szCs w:val="28"/>
        </w:rPr>
        <w:t>提交时间：竞争性采购开始前</w:t>
      </w:r>
    </w:p>
    <w:p w:rsidR="00A83E7F" w:rsidRDefault="00D75AC6">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3</w:t>
      </w:r>
      <w:r>
        <w:rPr>
          <w:rFonts w:ascii="方正仿宋_GBK" w:eastAsia="方正仿宋_GBK" w:hAnsi="方正仿宋_GBK" w:cs="方正仿宋_GBK" w:hint="eastAsia"/>
          <w:color w:val="000000"/>
          <w:kern w:val="0"/>
          <w:sz w:val="28"/>
          <w:szCs w:val="28"/>
        </w:rPr>
        <w:t xml:space="preserve"> </w:t>
      </w:r>
      <w:r>
        <w:rPr>
          <w:rFonts w:ascii="方正仿宋_GBK" w:eastAsia="方正仿宋_GBK" w:hAnsi="方正仿宋_GBK" w:cs="方正仿宋_GBK" w:hint="eastAsia"/>
          <w:color w:val="000000"/>
          <w:kern w:val="0"/>
          <w:sz w:val="28"/>
          <w:szCs w:val="28"/>
        </w:rPr>
        <w:t>提交方式：竞争性采购响应人企业基本账户银行转账。竞争性采购响应人按要求缴纳竞争性采购响应保证金后，持相关银行转账证明材料在采购人财务部门（重庆市渝北区机场东二路</w:t>
      </w:r>
      <w:r>
        <w:rPr>
          <w:rFonts w:ascii="方正仿宋_GBK" w:eastAsia="方正仿宋_GBK" w:hAnsi="方正仿宋_GBK" w:cs="方正仿宋_GBK" w:hint="eastAsia"/>
          <w:color w:val="000000"/>
          <w:kern w:val="0"/>
          <w:sz w:val="28"/>
          <w:szCs w:val="28"/>
        </w:rPr>
        <w:t>19</w:t>
      </w:r>
      <w:r>
        <w:rPr>
          <w:rFonts w:ascii="方正仿宋_GBK" w:eastAsia="方正仿宋_GBK" w:hAnsi="方正仿宋_GBK" w:cs="方正仿宋_GBK" w:hint="eastAsia"/>
          <w:color w:val="000000"/>
          <w:kern w:val="0"/>
          <w:sz w:val="28"/>
          <w:szCs w:val="28"/>
        </w:rPr>
        <w:t>号重庆机场集团有限公司办公楼</w:t>
      </w:r>
      <w:r>
        <w:rPr>
          <w:rFonts w:ascii="方正仿宋_GBK" w:eastAsia="方正仿宋_GBK" w:hAnsi="方正仿宋_GBK" w:cs="方正仿宋_GBK" w:hint="eastAsia"/>
          <w:color w:val="000000"/>
          <w:kern w:val="0"/>
          <w:sz w:val="28"/>
          <w:szCs w:val="28"/>
        </w:rPr>
        <w:t>5</w:t>
      </w:r>
      <w:r>
        <w:rPr>
          <w:rFonts w:ascii="方正仿宋_GBK" w:eastAsia="方正仿宋_GBK" w:hAnsi="方正仿宋_GBK" w:cs="方正仿宋_GBK" w:hint="eastAsia"/>
          <w:color w:val="000000"/>
          <w:kern w:val="0"/>
          <w:sz w:val="28"/>
          <w:szCs w:val="28"/>
        </w:rPr>
        <w:t>楼）换取保证金收据，并将保证金收据复印件装入竞争性采购响应文件中。</w:t>
      </w:r>
    </w:p>
    <w:p w:rsidR="00A83E7F" w:rsidRDefault="00D75AC6">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p>
    <w:p w:rsidR="00A83E7F" w:rsidRDefault="00D75AC6">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开户银行：建设银行重庆渝北机场支行</w:t>
      </w:r>
    </w:p>
    <w:p w:rsidR="00A83E7F" w:rsidRDefault="00D75AC6">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w:t>
      </w:r>
      <w:r>
        <w:rPr>
          <w:rFonts w:ascii="方正仿宋_GBK" w:eastAsia="方正仿宋_GBK" w:hAnsi="方正仿宋_GBK" w:cs="方正仿宋_GBK" w:hint="eastAsia"/>
          <w:color w:val="000000"/>
          <w:kern w:val="0"/>
          <w:sz w:val="28"/>
          <w:szCs w:val="28"/>
        </w:rPr>
        <w:t>5000 1083 8000 5000 0447</w:t>
      </w:r>
    </w:p>
    <w:p w:rsidR="00A83E7F" w:rsidRDefault="00D75AC6">
      <w:pPr>
        <w:adjustRightInd w:val="0"/>
        <w:snapToGrid w:val="0"/>
        <w:spacing w:line="360" w:lineRule="auto"/>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注意：竞争性采购响应人在竞争性采购开始前递交竞争性采购响应文件时应出示采购人财务部门开具的项目竞争性采购保证金收据，否则，采购人将拒收竞争性采购响应文件。</w:t>
      </w:r>
    </w:p>
    <w:p w:rsidR="00A83E7F" w:rsidRDefault="00D75AC6">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4</w:t>
      </w:r>
      <w:r>
        <w:rPr>
          <w:rFonts w:ascii="方正仿宋_GBK" w:eastAsia="方正仿宋_GBK" w:hAnsi="方正仿宋_GBK" w:cs="方正仿宋_GBK" w:hint="eastAsia"/>
          <w:color w:val="000000"/>
          <w:kern w:val="0"/>
          <w:sz w:val="28"/>
          <w:szCs w:val="28"/>
        </w:rPr>
        <w:t xml:space="preserve"> </w:t>
      </w:r>
      <w:r>
        <w:rPr>
          <w:rFonts w:ascii="方正仿宋_GBK" w:eastAsia="方正仿宋_GBK" w:hAnsi="方正仿宋_GBK" w:cs="方正仿宋_GBK" w:hint="eastAsia"/>
          <w:color w:val="000000"/>
          <w:kern w:val="0"/>
          <w:sz w:val="28"/>
          <w:szCs w:val="28"/>
        </w:rPr>
        <w:t>项目竞争性采购响应保证金的退还</w:t>
      </w:r>
    </w:p>
    <w:p w:rsidR="00A83E7F" w:rsidRDefault="00D75AC6">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成交候选人以外的单位提交的本项目竞争性采购响应保证金，在</w:t>
      </w:r>
      <w:r>
        <w:rPr>
          <w:rFonts w:ascii="方正仿宋_GBK" w:eastAsia="方正仿宋_GBK" w:hAnsi="方正仿宋_GBK" w:cs="方正仿宋_GBK" w:hint="eastAsia"/>
          <w:color w:val="000000"/>
          <w:kern w:val="0"/>
          <w:sz w:val="28"/>
          <w:szCs w:val="28"/>
        </w:rPr>
        <w:lastRenderedPageBreak/>
        <w:t>成交结果公示期结束且无异议后，由竞争性采购响应单位开具收据并加盖竞争性采购响应单位财务专用章，附竞争性采购响应单位账户信息一并递交至采购人处，采购人凭借该收据根据相关规定在</w:t>
      </w:r>
      <w:r>
        <w:rPr>
          <w:rFonts w:ascii="方正仿宋_GBK" w:eastAsia="方正仿宋_GBK" w:hAnsi="方正仿宋_GBK" w:cs="方正仿宋_GBK" w:hint="eastAsia"/>
          <w:color w:val="000000"/>
          <w:kern w:val="0"/>
          <w:sz w:val="28"/>
          <w:szCs w:val="28"/>
        </w:rPr>
        <w:t>20</w:t>
      </w:r>
      <w:r>
        <w:rPr>
          <w:rFonts w:ascii="方正仿宋_GBK" w:eastAsia="方正仿宋_GBK" w:hAnsi="方正仿宋_GBK" w:cs="方正仿宋_GBK" w:hint="eastAsia"/>
          <w:color w:val="000000"/>
          <w:kern w:val="0"/>
          <w:sz w:val="28"/>
          <w:szCs w:val="28"/>
        </w:rPr>
        <w:t>个工作日内将项目竞争性采购响应保证金以银行转账方式退还至竞争性采购响应人，本项目</w:t>
      </w:r>
      <w:r>
        <w:rPr>
          <w:rFonts w:ascii="方正仿宋_GBK" w:eastAsia="方正仿宋_GBK" w:hAnsi="方正仿宋_GBK" w:cs="方正仿宋_GBK" w:hint="eastAsia"/>
          <w:color w:val="000000"/>
          <w:kern w:val="0"/>
          <w:sz w:val="28"/>
          <w:szCs w:val="28"/>
        </w:rPr>
        <w:t>竞争性采购响应保证金递交期间不计利息。</w:t>
      </w:r>
    </w:p>
    <w:p w:rsidR="00A83E7F" w:rsidRDefault="00D75AC6">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成交候选人范围内的单位提交的本项目竞争性采购响应保证金，在本项目合同签订完成后退还，退还手续同上。</w:t>
      </w:r>
    </w:p>
    <w:p w:rsidR="00A83E7F" w:rsidRDefault="00D75AC6">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rPr>
        <w:t>成交的竞争性采购人缴纳的竞争性采购响应保证金将转为</w:t>
      </w:r>
      <w:r>
        <w:rPr>
          <w:rFonts w:ascii="方正仿宋_GBK" w:eastAsia="方正仿宋_GBK" w:hAnsi="方正仿宋_GBK" w:cs="方正仿宋_GBK" w:hint="eastAsia"/>
          <w:sz w:val="28"/>
          <w:szCs w:val="28"/>
        </w:rPr>
        <w:t>履约保证金的一部分。</w:t>
      </w:r>
    </w:p>
    <w:p w:rsidR="00A83E7F" w:rsidRDefault="00D75AC6">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竞争性采购保证金退还办理地址：</w:t>
      </w:r>
      <w:r>
        <w:rPr>
          <w:rFonts w:ascii="方正仿宋_GBK" w:eastAsia="方正仿宋_GBK" w:hAnsi="方正仿宋_GBK" w:cs="方正仿宋_GBK" w:hint="eastAsia"/>
          <w:color w:val="000000"/>
          <w:kern w:val="0"/>
          <w:sz w:val="28"/>
          <w:szCs w:val="28"/>
        </w:rPr>
        <w:t>重庆机场集团有限公司建设部</w:t>
      </w:r>
      <w:r>
        <w:rPr>
          <w:rFonts w:ascii="方正仿宋_GBK" w:eastAsia="方正仿宋_GBK" w:hAnsi="方正仿宋_GBK" w:cs="方正仿宋_GBK" w:hint="eastAsia"/>
          <w:color w:val="000000"/>
          <w:kern w:val="0"/>
          <w:sz w:val="28"/>
          <w:szCs w:val="28"/>
        </w:rPr>
        <w:t>6</w:t>
      </w:r>
      <w:r>
        <w:rPr>
          <w:rFonts w:ascii="方正仿宋_GBK" w:eastAsia="方正仿宋_GBK" w:hAnsi="方正仿宋_GBK" w:cs="方正仿宋_GBK"/>
          <w:color w:val="000000"/>
          <w:kern w:val="0"/>
          <w:sz w:val="28"/>
          <w:szCs w:val="28"/>
        </w:rPr>
        <w:t>010</w:t>
      </w:r>
      <w:r>
        <w:rPr>
          <w:rFonts w:ascii="方正仿宋_GBK" w:eastAsia="方正仿宋_GBK" w:hAnsi="方正仿宋_GBK" w:cs="方正仿宋_GBK" w:hint="eastAsia"/>
          <w:color w:val="000000"/>
          <w:kern w:val="0"/>
          <w:sz w:val="28"/>
          <w:szCs w:val="28"/>
        </w:rPr>
        <w:t>室</w:t>
      </w:r>
    </w:p>
    <w:p w:rsidR="00A83E7F" w:rsidRDefault="00D75AC6">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竞争性采购保证金退还联系电话：</w:t>
      </w:r>
      <w:r>
        <w:rPr>
          <w:rFonts w:ascii="方正仿宋_GBK" w:eastAsia="方正仿宋_GBK" w:hAnsi="方正仿宋_GBK" w:cs="方正仿宋_GBK" w:hint="eastAsia"/>
          <w:sz w:val="28"/>
          <w:szCs w:val="28"/>
        </w:rPr>
        <w:t>0</w:t>
      </w:r>
      <w:r>
        <w:rPr>
          <w:rFonts w:ascii="方正仿宋_GBK" w:eastAsia="方正仿宋_GBK" w:hAnsi="方正仿宋_GBK" w:cs="方正仿宋_GBK"/>
          <w:sz w:val="28"/>
          <w:szCs w:val="28"/>
        </w:rPr>
        <w:t>23-</w:t>
      </w:r>
      <w:r>
        <w:rPr>
          <w:rFonts w:ascii="方正仿宋_GBK" w:eastAsia="方正仿宋_GBK" w:hAnsi="方正仿宋_GBK" w:cs="方正仿宋_GBK" w:hint="eastAsia"/>
          <w:sz w:val="28"/>
          <w:szCs w:val="28"/>
        </w:rPr>
        <w:t>6</w:t>
      </w:r>
      <w:r>
        <w:rPr>
          <w:rFonts w:ascii="方正仿宋_GBK" w:eastAsia="方正仿宋_GBK" w:hAnsi="方正仿宋_GBK" w:cs="方正仿宋_GBK"/>
          <w:sz w:val="28"/>
          <w:szCs w:val="28"/>
        </w:rPr>
        <w:t>7156808</w:t>
      </w:r>
      <w:r>
        <w:rPr>
          <w:rFonts w:ascii="方正仿宋_GBK" w:eastAsia="方正仿宋_GBK" w:hAnsi="方正仿宋_GBK" w:cs="方正仿宋_GBK" w:hint="eastAsia"/>
          <w:sz w:val="28"/>
          <w:szCs w:val="28"/>
        </w:rPr>
        <w:t>。</w:t>
      </w:r>
    </w:p>
    <w:p w:rsidR="00A83E7F" w:rsidRDefault="00D75AC6">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 xml:space="preserve">.2 </w:t>
      </w:r>
      <w:r>
        <w:rPr>
          <w:rFonts w:ascii="方正仿宋_GBK" w:eastAsia="方正仿宋_GBK" w:hAnsi="方正仿宋_GBK" w:cs="方正仿宋_GBK" w:hint="eastAsia"/>
          <w:color w:val="000000"/>
          <w:kern w:val="0"/>
          <w:sz w:val="28"/>
          <w:szCs w:val="28"/>
        </w:rPr>
        <w:t>履约保证金</w:t>
      </w:r>
    </w:p>
    <w:p w:rsidR="00A83E7F" w:rsidRDefault="00D75AC6">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履约保证金为合同总价款的</w:t>
      </w:r>
      <w:r>
        <w:rPr>
          <w:rFonts w:ascii="方正仿宋_GBK" w:eastAsia="方正仿宋_GBK" w:hAnsi="方正仿宋_GBK" w:cs="方正仿宋_GBK" w:hint="eastAsia"/>
          <w:kern w:val="0"/>
          <w:sz w:val="28"/>
          <w:szCs w:val="28"/>
        </w:rPr>
        <w:t>5%</w:t>
      </w:r>
      <w:r>
        <w:rPr>
          <w:rFonts w:ascii="方正仿宋_GBK" w:eastAsia="方正仿宋_GBK" w:hAnsi="方正仿宋_GBK" w:cs="方正仿宋_GBK" w:hint="eastAsia"/>
          <w:color w:val="000000"/>
          <w:kern w:val="0"/>
          <w:sz w:val="28"/>
          <w:szCs w:val="28"/>
        </w:rPr>
        <w:t>，在收到成交通知书</w:t>
      </w:r>
      <w:r>
        <w:rPr>
          <w:rFonts w:ascii="方正仿宋_GBK" w:eastAsia="方正仿宋_GBK" w:hAnsi="方正仿宋_GBK" w:cs="方正仿宋_GBK" w:hint="eastAsia"/>
          <w:color w:val="000000"/>
          <w:kern w:val="0"/>
          <w:sz w:val="28"/>
          <w:szCs w:val="28"/>
        </w:rPr>
        <w:t>10</w:t>
      </w:r>
      <w:r>
        <w:rPr>
          <w:rFonts w:ascii="方正仿宋_GBK" w:eastAsia="方正仿宋_GBK" w:hAnsi="方正仿宋_GBK" w:cs="方正仿宋_GBK" w:hint="eastAsia"/>
          <w:color w:val="000000"/>
          <w:kern w:val="0"/>
          <w:sz w:val="28"/>
          <w:szCs w:val="28"/>
        </w:rPr>
        <w:t>日内足额缴纳，于履约结束后，一次性退还（不计利息）。</w:t>
      </w:r>
    </w:p>
    <w:p w:rsidR="00A83E7F" w:rsidRDefault="00D75AC6">
      <w:pPr>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九、竞争性采购响应有效期</w:t>
      </w:r>
    </w:p>
    <w:p w:rsidR="00A83E7F" w:rsidRDefault="00D75AC6">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90</w:t>
      </w:r>
      <w:r>
        <w:rPr>
          <w:rFonts w:ascii="方正仿宋_GBK" w:eastAsia="方正仿宋_GBK" w:hAnsi="方正仿宋_GBK" w:cs="方正仿宋_GBK" w:hint="eastAsia"/>
          <w:color w:val="000000"/>
          <w:kern w:val="0"/>
          <w:sz w:val="28"/>
          <w:szCs w:val="28"/>
        </w:rPr>
        <w:t>天（自竞争性采购响应人提交竞争性采购响应文件截止之日起计算）。</w:t>
      </w:r>
    </w:p>
    <w:p w:rsidR="00A83E7F" w:rsidRDefault="00D75AC6">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注：竞争性采购响应有效期作投标有效期理解。</w:t>
      </w:r>
    </w:p>
    <w:p w:rsidR="00A83E7F" w:rsidRDefault="00D75AC6">
      <w:pPr>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十、竞争性采购响应文件的编制和提交</w:t>
      </w:r>
    </w:p>
    <w:p w:rsidR="00A83E7F" w:rsidRDefault="00D75AC6">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0</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hint="eastAsia"/>
          <w:color w:val="000000"/>
          <w:kern w:val="0"/>
          <w:sz w:val="28"/>
          <w:szCs w:val="28"/>
        </w:rPr>
        <w:t>竞争性采购响应方应当按照竞争性采购文件的要求编制竞争性采购响应文件，竞争性采购响应文件应当对竞争性采购文件提出</w:t>
      </w:r>
      <w:r>
        <w:rPr>
          <w:rFonts w:ascii="方正仿宋_GBK" w:eastAsia="方正仿宋_GBK" w:hAnsi="方正仿宋_GBK" w:cs="方正仿宋_GBK" w:hint="eastAsia"/>
          <w:color w:val="000000"/>
          <w:kern w:val="0"/>
          <w:sz w:val="28"/>
          <w:szCs w:val="28"/>
        </w:rPr>
        <w:lastRenderedPageBreak/>
        <w:t>的采购清单、技术要求和条件作出实质性应答。</w:t>
      </w:r>
    </w:p>
    <w:p w:rsidR="00A83E7F" w:rsidRDefault="00D75AC6">
      <w:pPr>
        <w:autoSpaceDE w:val="0"/>
        <w:autoSpaceDN w:val="0"/>
        <w:adjustRightInd w:val="0"/>
        <w:spacing w:line="360" w:lineRule="auto"/>
        <w:ind w:firstLineChars="225" w:firstLine="63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0</w:t>
      </w:r>
      <w:r>
        <w:rPr>
          <w:rFonts w:ascii="方正仿宋_GBK" w:eastAsia="方正仿宋_GBK" w:hAnsi="方正仿宋_GBK" w:cs="方正仿宋_GBK" w:hint="eastAsia"/>
          <w:color w:val="000000"/>
          <w:kern w:val="0"/>
          <w:sz w:val="28"/>
          <w:szCs w:val="28"/>
        </w:rPr>
        <w:t>.2</w:t>
      </w:r>
      <w:r>
        <w:rPr>
          <w:rFonts w:ascii="方正仿宋_GBK" w:eastAsia="方正仿宋_GBK" w:hAnsi="方正仿宋_GBK" w:cs="方正仿宋_GBK"/>
          <w:color w:val="000000"/>
          <w:kern w:val="0"/>
          <w:sz w:val="28"/>
          <w:szCs w:val="28"/>
        </w:rPr>
        <w:t xml:space="preserve"> </w:t>
      </w:r>
      <w:r>
        <w:rPr>
          <w:rFonts w:ascii="方正仿宋_GBK" w:eastAsia="方正仿宋_GBK" w:hAnsi="方正仿宋_GBK" w:cs="方正仿宋_GBK" w:hint="eastAsia"/>
          <w:color w:val="000000"/>
          <w:kern w:val="0"/>
          <w:sz w:val="28"/>
          <w:szCs w:val="28"/>
        </w:rPr>
        <w:t>竞争性采购响应文件应用</w:t>
      </w:r>
      <w:r>
        <w:rPr>
          <w:rFonts w:ascii="方正仿宋_GBK" w:eastAsia="方正仿宋_GBK" w:hAnsi="方正仿宋_GBK" w:cs="方正仿宋_GBK" w:hint="eastAsia"/>
          <w:color w:val="000000"/>
          <w:kern w:val="0"/>
          <w:sz w:val="28"/>
          <w:szCs w:val="28"/>
        </w:rPr>
        <w:t>A4</w:t>
      </w:r>
      <w:r>
        <w:rPr>
          <w:rFonts w:ascii="方正仿宋_GBK" w:eastAsia="方正仿宋_GBK" w:hAnsi="方正仿宋_GBK" w:cs="方正仿宋_GBK" w:hint="eastAsia"/>
          <w:color w:val="000000"/>
          <w:kern w:val="0"/>
          <w:sz w:val="28"/>
          <w:szCs w:val="28"/>
        </w:rPr>
        <w:t>规格纸编制并装订成册，主要由以下几个部分组成：</w:t>
      </w:r>
    </w:p>
    <w:p w:rsidR="00A83E7F" w:rsidRDefault="00D75AC6">
      <w:pPr>
        <w:autoSpaceDE w:val="0"/>
        <w:autoSpaceDN w:val="0"/>
        <w:adjustRightInd w:val="0"/>
        <w:spacing w:line="360" w:lineRule="auto"/>
        <w:ind w:firstLineChars="225" w:firstLine="63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0</w:t>
      </w:r>
      <w:r>
        <w:rPr>
          <w:rFonts w:ascii="方正仿宋_GBK" w:eastAsia="方正仿宋_GBK" w:hAnsi="方正仿宋_GBK" w:cs="方正仿宋_GBK" w:hint="eastAsia"/>
          <w:color w:val="000000"/>
          <w:kern w:val="0"/>
          <w:sz w:val="28"/>
          <w:szCs w:val="28"/>
        </w:rPr>
        <w:t xml:space="preserve">.2.1 </w:t>
      </w:r>
      <w:r>
        <w:rPr>
          <w:rFonts w:ascii="方正仿宋_GBK" w:eastAsia="方正仿宋_GBK" w:hAnsi="方正仿宋_GBK" w:cs="方正仿宋_GBK" w:hint="eastAsia"/>
          <w:color w:val="000000"/>
          <w:kern w:val="0"/>
          <w:sz w:val="28"/>
          <w:szCs w:val="28"/>
        </w:rPr>
        <w:t>封面。</w:t>
      </w:r>
    </w:p>
    <w:p w:rsidR="00A83E7F" w:rsidRDefault="00D75AC6">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A83E7F" w:rsidRDefault="00D75AC6">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0</w:t>
      </w:r>
      <w:r>
        <w:rPr>
          <w:rFonts w:ascii="方正仿宋_GBK" w:eastAsia="方正仿宋_GBK" w:hAnsi="方正仿宋_GBK" w:cs="方正仿宋_GBK" w:hint="eastAsia"/>
          <w:sz w:val="28"/>
          <w:szCs w:val="28"/>
          <w:lang w:val="zh-CN"/>
        </w:rPr>
        <w:t>.2.</w:t>
      </w:r>
      <w:r>
        <w:rPr>
          <w:rFonts w:ascii="方正仿宋_GBK" w:eastAsia="方正仿宋_GBK" w:hAnsi="方正仿宋_GBK" w:cs="方正仿宋_GBK" w:hint="eastAsia"/>
          <w:sz w:val="28"/>
          <w:szCs w:val="28"/>
        </w:rPr>
        <w:t xml:space="preserve">3 </w:t>
      </w:r>
      <w:r>
        <w:rPr>
          <w:rFonts w:ascii="方正仿宋_GBK" w:eastAsia="方正仿宋_GBK" w:hAnsi="方正仿宋_GBK" w:cs="方正仿宋_GBK" w:hint="eastAsia"/>
          <w:sz w:val="28"/>
          <w:szCs w:val="28"/>
          <w:lang w:val="zh-CN"/>
        </w:rPr>
        <w:t>报价部分。竞争性采购响应方应按照</w:t>
      </w:r>
      <w:r>
        <w:rPr>
          <w:rFonts w:ascii="方正仿宋_GBK" w:eastAsia="方正仿宋_GBK" w:hAnsi="方正仿宋_GBK" w:cs="方正仿宋_GBK" w:hint="eastAsia"/>
          <w:sz w:val="28"/>
          <w:szCs w:val="28"/>
        </w:rPr>
        <w:t>竞争性采购</w:t>
      </w:r>
      <w:r>
        <w:rPr>
          <w:rFonts w:ascii="方正仿宋_GBK" w:eastAsia="方正仿宋_GBK" w:hAnsi="方正仿宋_GBK" w:cs="方正仿宋_GBK" w:hint="eastAsia"/>
          <w:sz w:val="28"/>
          <w:szCs w:val="28"/>
          <w:lang w:val="zh-CN"/>
        </w:rPr>
        <w:t>文件要求报出拟提供货物的品牌、规格、产地、单价、总价等详细内容，各项报价应包括拟提供货物的运输、相关税金和服务等全部费用，报价为含增值税税额的报价，增值税税率单列。</w:t>
      </w:r>
    </w:p>
    <w:p w:rsidR="00A83E7F" w:rsidRDefault="00D75AC6">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lang w:val="zh-CN"/>
        </w:rPr>
        <w:t>技术部分。主</w:t>
      </w:r>
      <w:r>
        <w:rPr>
          <w:rFonts w:ascii="方正仿宋_GBK" w:eastAsia="方正仿宋_GBK" w:hAnsi="方正仿宋_GBK" w:cs="方正仿宋_GBK" w:hint="eastAsia"/>
          <w:sz w:val="28"/>
          <w:szCs w:val="28"/>
          <w:lang w:val="zh-CN"/>
        </w:rPr>
        <w:t>要包括项目产品技术要求等</w:t>
      </w:r>
      <w:r>
        <w:rPr>
          <w:rFonts w:ascii="方正仿宋_GBK" w:eastAsia="方正仿宋_GBK" w:hAnsi="方正仿宋_GBK" w:cs="方正仿宋_GBK" w:hint="eastAsia"/>
          <w:color w:val="000000"/>
          <w:sz w:val="28"/>
          <w:szCs w:val="28"/>
          <w:lang w:val="zh-CN"/>
        </w:rPr>
        <w:t>的详细说明。</w:t>
      </w:r>
      <w:r>
        <w:rPr>
          <w:rFonts w:ascii="方正仿宋_GBK" w:eastAsia="方正仿宋_GBK" w:hAnsi="方正仿宋_GBK" w:cs="方正仿宋_GBK" w:hint="eastAsia"/>
          <w:sz w:val="28"/>
          <w:szCs w:val="28"/>
          <w:lang w:val="zh-CN"/>
        </w:rPr>
        <w:t>如果提供的服务与</w:t>
      </w:r>
      <w:r>
        <w:rPr>
          <w:rFonts w:ascii="方正仿宋_GBK" w:eastAsia="方正仿宋_GBK" w:hAnsi="方正仿宋_GBK" w:cs="方正仿宋_GBK" w:hint="eastAsia"/>
          <w:sz w:val="28"/>
          <w:szCs w:val="28"/>
        </w:rPr>
        <w:t>竞争性采购</w:t>
      </w:r>
      <w:r>
        <w:rPr>
          <w:rFonts w:ascii="方正仿宋_GBK" w:eastAsia="方正仿宋_GBK" w:hAnsi="方正仿宋_GBK" w:cs="方正仿宋_GBK" w:hint="eastAsia"/>
          <w:sz w:val="28"/>
          <w:szCs w:val="28"/>
          <w:lang w:val="zh-CN"/>
        </w:rPr>
        <w:t>文件要求有偏差，必须详细说明，</w:t>
      </w:r>
      <w:r>
        <w:rPr>
          <w:rFonts w:ascii="方正仿宋_GBK" w:eastAsia="方正仿宋_GBK" w:hAnsi="方正仿宋_GBK" w:cs="方正仿宋_GBK" w:hint="eastAsia"/>
          <w:color w:val="000000"/>
          <w:sz w:val="28"/>
          <w:szCs w:val="28"/>
        </w:rPr>
        <w:t>须经竞争性采购小组评定和采购人许可，才能作为供应商实质性响应。</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表格自制</w:t>
      </w:r>
      <w:r>
        <w:rPr>
          <w:rFonts w:ascii="方正仿宋_GBK" w:eastAsia="方正仿宋_GBK" w:hAnsi="方正仿宋_GBK" w:cs="方正仿宋_GBK" w:hint="eastAsia"/>
          <w:color w:val="000000"/>
          <w:sz w:val="28"/>
          <w:szCs w:val="28"/>
        </w:rPr>
        <w:t>)</w:t>
      </w:r>
    </w:p>
    <w:p w:rsidR="00A83E7F" w:rsidRDefault="00D75AC6">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商务部分。主要包括三证合一的营业执照（复印件），法人代表委托书（原件）、制造商或代理商授权（或货</w:t>
      </w:r>
      <w:r>
        <w:rPr>
          <w:rFonts w:ascii="方正仿宋_GBK" w:eastAsia="方正仿宋_GBK" w:hAnsi="方正仿宋_GBK" w:cs="方正仿宋_GBK" w:hint="eastAsia"/>
          <w:color w:val="000000"/>
          <w:sz w:val="28"/>
          <w:szCs w:val="28"/>
          <w:lang w:val="zh-CN"/>
        </w:rPr>
        <w:t>物销售资格证明）文件以及所提供产品的合格证明、其它资格证明（如企业资信证明、质量体系认证等）以及服务承诺等。</w:t>
      </w:r>
    </w:p>
    <w:p w:rsidR="00A83E7F" w:rsidRDefault="00D75AC6">
      <w:pPr>
        <w:autoSpaceDE w:val="0"/>
        <w:autoSpaceDN w:val="0"/>
        <w:adjustRightInd w:val="0"/>
        <w:spacing w:line="360" w:lineRule="auto"/>
        <w:ind w:firstLineChars="225" w:firstLine="630"/>
        <w:rPr>
          <w:rFonts w:ascii="方正仿宋_GBK" w:eastAsia="方正仿宋_GBK" w:hAnsi="方正仿宋_GBK" w:cs="方正仿宋_GBK"/>
          <w:b/>
          <w:bCs/>
          <w:color w:val="000000"/>
          <w:sz w:val="28"/>
          <w:szCs w:val="28"/>
          <w:u w:val="single"/>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.2.6</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竞争性采购响应文件可合并装订成册，</w:t>
      </w:r>
      <w:r>
        <w:rPr>
          <w:rFonts w:ascii="方正仿宋_GBK" w:eastAsia="方正仿宋_GBK" w:hAnsi="方正仿宋_GBK" w:cs="方正仿宋_GBK" w:hint="eastAsia"/>
          <w:b/>
          <w:bCs/>
          <w:color w:val="000000"/>
          <w:sz w:val="28"/>
          <w:szCs w:val="28"/>
          <w:u w:val="single"/>
          <w:lang w:val="zh-CN"/>
        </w:rPr>
        <w:t>纸质文件一式</w:t>
      </w:r>
      <w:r>
        <w:rPr>
          <w:rFonts w:ascii="方正仿宋_GBK" w:eastAsia="方正仿宋_GBK" w:hAnsi="方正仿宋_GBK" w:cs="方正仿宋_GBK"/>
          <w:b/>
          <w:bCs/>
          <w:color w:val="000000"/>
          <w:sz w:val="28"/>
          <w:szCs w:val="28"/>
          <w:u w:val="single"/>
          <w:lang w:val="zh-CN"/>
        </w:rPr>
        <w:t>2</w:t>
      </w:r>
      <w:r>
        <w:rPr>
          <w:rFonts w:ascii="方正仿宋_GBK" w:eastAsia="方正仿宋_GBK" w:hAnsi="方正仿宋_GBK" w:cs="方正仿宋_GBK" w:hint="eastAsia"/>
          <w:b/>
          <w:bCs/>
          <w:color w:val="000000"/>
          <w:sz w:val="28"/>
          <w:szCs w:val="28"/>
          <w:u w:val="single"/>
          <w:lang w:val="zh-CN"/>
        </w:rPr>
        <w:t>份，其中正本</w:t>
      </w:r>
      <w:r>
        <w:rPr>
          <w:rFonts w:ascii="方正仿宋_GBK" w:eastAsia="方正仿宋_GBK" w:hAnsi="方正仿宋_GBK" w:cs="方正仿宋_GBK" w:hint="eastAsia"/>
          <w:b/>
          <w:bCs/>
          <w:color w:val="000000"/>
          <w:sz w:val="28"/>
          <w:szCs w:val="28"/>
          <w:u w:val="single"/>
          <w:lang w:val="zh-CN"/>
        </w:rPr>
        <w:t>1</w:t>
      </w:r>
      <w:r>
        <w:rPr>
          <w:rFonts w:ascii="方正仿宋_GBK" w:eastAsia="方正仿宋_GBK" w:hAnsi="方正仿宋_GBK" w:cs="方正仿宋_GBK" w:hint="eastAsia"/>
          <w:b/>
          <w:bCs/>
          <w:color w:val="000000"/>
          <w:sz w:val="28"/>
          <w:szCs w:val="28"/>
          <w:u w:val="single"/>
          <w:lang w:val="zh-CN"/>
        </w:rPr>
        <w:t>份，副本</w:t>
      </w:r>
      <w:r>
        <w:rPr>
          <w:rFonts w:ascii="方正仿宋_GBK" w:eastAsia="方正仿宋_GBK" w:hAnsi="方正仿宋_GBK" w:cs="方正仿宋_GBK" w:hint="eastAsia"/>
          <w:b/>
          <w:bCs/>
          <w:color w:val="000000"/>
          <w:sz w:val="28"/>
          <w:szCs w:val="28"/>
          <w:u w:val="single"/>
          <w:lang w:val="zh-CN"/>
        </w:rPr>
        <w:t>1</w:t>
      </w:r>
      <w:r>
        <w:rPr>
          <w:rFonts w:ascii="方正仿宋_GBK" w:eastAsia="方正仿宋_GBK" w:hAnsi="方正仿宋_GBK" w:cs="方正仿宋_GBK" w:hint="eastAsia"/>
          <w:b/>
          <w:bCs/>
          <w:color w:val="000000"/>
          <w:sz w:val="28"/>
          <w:szCs w:val="28"/>
          <w:u w:val="single"/>
          <w:lang w:val="zh-CN"/>
        </w:rPr>
        <w:t>份；电子竞争性采购响应文件</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w:t>
      </w:r>
      <w:r>
        <w:rPr>
          <w:rFonts w:ascii="方正仿宋_GBK" w:eastAsia="方正仿宋_GBK" w:hAnsi="方正仿宋_GBK" w:cs="方正仿宋_GBK" w:hint="eastAsia"/>
          <w:b/>
          <w:bCs/>
          <w:color w:val="000000"/>
          <w:sz w:val="28"/>
          <w:szCs w:val="28"/>
          <w:u w:val="single"/>
          <w:lang w:val="zh-CN"/>
        </w:rPr>
        <w:t>U</w:t>
      </w:r>
      <w:r>
        <w:rPr>
          <w:rFonts w:ascii="方正仿宋_GBK" w:eastAsia="方正仿宋_GBK" w:hAnsi="方正仿宋_GBK" w:cs="方正仿宋_GBK" w:hint="eastAsia"/>
          <w:b/>
          <w:bCs/>
          <w:color w:val="000000"/>
          <w:sz w:val="28"/>
          <w:szCs w:val="28"/>
          <w:u w:val="single"/>
          <w:lang w:val="zh-CN"/>
        </w:rPr>
        <w:t>盘形式）。</w:t>
      </w:r>
    </w:p>
    <w:p w:rsidR="00A83E7F" w:rsidRDefault="00D75AC6">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十一、竞争性采购响应文件作废条款</w:t>
      </w:r>
    </w:p>
    <w:p w:rsidR="00A83E7F" w:rsidRDefault="00D75AC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.1 </w:t>
      </w:r>
      <w:r>
        <w:rPr>
          <w:rFonts w:ascii="方正仿宋_GBK" w:eastAsia="方正仿宋_GBK" w:hAnsi="方正仿宋_GBK" w:cs="方正仿宋_GBK" w:hint="eastAsia"/>
          <w:color w:val="000000"/>
          <w:sz w:val="28"/>
          <w:szCs w:val="28"/>
        </w:rPr>
        <w:t>未按照规定交纳竞争性采购响应保证金的（若要求缴纳竞争性采购响应保证金）。</w:t>
      </w:r>
    </w:p>
    <w:p w:rsidR="00A83E7F" w:rsidRDefault="00D75AC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.2 </w:t>
      </w:r>
      <w:r>
        <w:rPr>
          <w:rFonts w:ascii="方正仿宋_GBK" w:eastAsia="方正仿宋_GBK" w:hAnsi="方正仿宋_GBK" w:cs="方正仿宋_GBK" w:hint="eastAsia"/>
          <w:color w:val="000000"/>
          <w:sz w:val="28"/>
          <w:szCs w:val="28"/>
        </w:rPr>
        <w:t>竞争性采购响应人的报价超过竞争性采购最高限价的。</w:t>
      </w:r>
    </w:p>
    <w:p w:rsidR="00A83E7F" w:rsidRDefault="00D75AC6">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pacing w:val="-8"/>
          <w:sz w:val="28"/>
          <w:szCs w:val="28"/>
        </w:rPr>
        <w:t>竞争性采购响应文件</w:t>
      </w:r>
      <w:r>
        <w:rPr>
          <w:rFonts w:ascii="方正仿宋_GBK" w:eastAsia="方正仿宋_GBK" w:hAnsi="方正仿宋_GBK" w:cs="方正仿宋_GBK" w:hint="eastAsia"/>
          <w:color w:val="000000"/>
          <w:sz w:val="28"/>
          <w:szCs w:val="28"/>
        </w:rPr>
        <w:t>未装袋密封的。竞争性采购响应文件封面及密封袋</w:t>
      </w:r>
      <w:r>
        <w:rPr>
          <w:rFonts w:ascii="方正仿宋_GBK" w:eastAsia="方正仿宋_GBK" w:hAnsi="方正仿宋_GBK" w:cs="方正仿宋_GBK" w:hint="eastAsia"/>
          <w:color w:val="000000"/>
          <w:kern w:val="0"/>
          <w:sz w:val="28"/>
          <w:szCs w:val="28"/>
        </w:rPr>
        <w:t>封面上须注明“项目名称”、“项目编号”、“竞争性采购响应单位名称”，并加盖单位公章</w:t>
      </w:r>
      <w:r>
        <w:rPr>
          <w:rFonts w:ascii="方正仿宋_GBK" w:eastAsia="方正仿宋_GBK" w:hAnsi="方正仿宋_GBK" w:cs="方正仿宋_GBK" w:hint="eastAsia"/>
          <w:color w:val="000000"/>
          <w:spacing w:val="-8"/>
          <w:sz w:val="28"/>
          <w:szCs w:val="28"/>
        </w:rPr>
        <w:t>。</w:t>
      </w:r>
    </w:p>
    <w:p w:rsidR="00A83E7F" w:rsidRDefault="00D75AC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rPr>
        <w:t>竞争性采购响应文件装订要求不符：</w:t>
      </w:r>
    </w:p>
    <w:p w:rsidR="00A83E7F" w:rsidRDefault="00D75AC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.4.1 </w:t>
      </w:r>
      <w:r>
        <w:rPr>
          <w:rFonts w:ascii="方正仿宋_GBK" w:eastAsia="方正仿宋_GBK" w:hAnsi="方正仿宋_GBK" w:cs="方正仿宋_GBK" w:hint="eastAsia"/>
          <w:color w:val="000000"/>
          <w:sz w:val="28"/>
          <w:szCs w:val="28"/>
        </w:rPr>
        <w:t>散装或者活页装订的；</w:t>
      </w:r>
    </w:p>
    <w:p w:rsidR="00A83E7F" w:rsidRDefault="00D75AC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.4.2 </w:t>
      </w:r>
      <w:r>
        <w:rPr>
          <w:rFonts w:ascii="方正仿宋_GBK" w:eastAsia="方正仿宋_GBK" w:hAnsi="方正仿宋_GBK" w:cs="方正仿宋_GBK" w:hint="eastAsia"/>
          <w:color w:val="000000"/>
          <w:sz w:val="28"/>
          <w:szCs w:val="28"/>
        </w:rPr>
        <w:t>竞争性采购响应文件份数不足或未按要求提供电子</w:t>
      </w:r>
      <w:r>
        <w:rPr>
          <w:rFonts w:ascii="方正仿宋_GBK" w:eastAsia="方正仿宋_GBK" w:hAnsi="方正仿宋_GBK" w:cs="方正仿宋_GBK" w:hint="eastAsia"/>
          <w:color w:val="000000"/>
          <w:sz w:val="28"/>
          <w:szCs w:val="28"/>
        </w:rPr>
        <w:t>U</w:t>
      </w:r>
      <w:r>
        <w:rPr>
          <w:rFonts w:ascii="方正仿宋_GBK" w:eastAsia="方正仿宋_GBK" w:hAnsi="方正仿宋_GBK" w:cs="方正仿宋_GBK" w:hint="eastAsia"/>
          <w:color w:val="000000"/>
          <w:sz w:val="28"/>
          <w:szCs w:val="28"/>
        </w:rPr>
        <w:t>盘的；</w:t>
      </w:r>
    </w:p>
    <w:p w:rsidR="00A83E7F" w:rsidRDefault="00D75AC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.4.3 </w:t>
      </w:r>
      <w:r>
        <w:rPr>
          <w:rFonts w:ascii="方正仿宋_GBK" w:eastAsia="方正仿宋_GBK" w:hAnsi="方正仿宋_GBK" w:cs="方正仿宋_GBK" w:hint="eastAsia"/>
          <w:color w:val="000000"/>
          <w:sz w:val="28"/>
          <w:szCs w:val="28"/>
        </w:rPr>
        <w:t>竞争性采购响应文件封面未标注正副本（密封袋封面无需标注正副本）。</w:t>
      </w:r>
    </w:p>
    <w:p w:rsidR="00A83E7F" w:rsidRDefault="00D75AC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.5 </w:t>
      </w:r>
      <w:r>
        <w:rPr>
          <w:rFonts w:ascii="方正仿宋_GBK" w:eastAsia="方正仿宋_GBK" w:hAnsi="方正仿宋_GBK" w:cs="方正仿宋_GBK" w:hint="eastAsia"/>
          <w:color w:val="000000"/>
          <w:sz w:val="28"/>
          <w:szCs w:val="28"/>
        </w:rPr>
        <w:t>竞争性采购响应文件中报价函部分、授权部分无法定代表人签字（签章）或签字人无有效授权书的。</w:t>
      </w:r>
    </w:p>
    <w:p w:rsidR="00A83E7F" w:rsidRDefault="00D75AC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.6 </w:t>
      </w:r>
      <w:r>
        <w:rPr>
          <w:rFonts w:ascii="方正仿宋_GBK" w:eastAsia="方正仿宋_GBK" w:hAnsi="方正仿宋_GBK" w:cs="方正仿宋_GBK" w:hint="eastAsia"/>
          <w:color w:val="000000"/>
          <w:sz w:val="28"/>
          <w:szCs w:val="28"/>
        </w:rPr>
        <w:t>报价函部分未按规定的格式完整填写（增项填写不作为作废条款）。</w:t>
      </w:r>
    </w:p>
    <w:p w:rsidR="00A83E7F" w:rsidRDefault="00D75AC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.7 </w:t>
      </w:r>
      <w:r>
        <w:rPr>
          <w:rFonts w:ascii="方正仿宋_GBK" w:eastAsia="方正仿宋_GBK" w:hAnsi="方正仿宋_GBK" w:cs="方正仿宋_GBK" w:hint="eastAsia"/>
          <w:color w:val="000000"/>
          <w:sz w:val="28"/>
          <w:szCs w:val="28"/>
        </w:rPr>
        <w:t>评审委员会审查发现竞争性采购响应文件未能对竞争性采购文件提出的所有实质性要求和条件作出响应的。</w:t>
      </w:r>
    </w:p>
    <w:p w:rsidR="00A83E7F" w:rsidRDefault="00D75AC6">
      <w:pPr>
        <w:autoSpaceDE w:val="0"/>
        <w:autoSpaceDN w:val="0"/>
        <w:adjustRightInd w:val="0"/>
        <w:spacing w:line="360" w:lineRule="auto"/>
        <w:ind w:firstLineChars="196" w:firstLine="549"/>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.8 </w:t>
      </w:r>
      <w:r>
        <w:rPr>
          <w:rFonts w:ascii="方正仿宋_GBK" w:eastAsia="方正仿宋_GBK" w:hAnsi="方正仿宋_GBK" w:cs="方正仿宋_GBK" w:hint="eastAsia"/>
          <w:color w:val="000000"/>
          <w:sz w:val="28"/>
          <w:szCs w:val="28"/>
        </w:rPr>
        <w:t>有串通竞争性采购、弄虚作假、失信处罚期未满以及有其他违法违规行为的。</w:t>
      </w:r>
    </w:p>
    <w:p w:rsidR="00A83E7F" w:rsidRDefault="00D75AC6">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十二、响应人违约等行为约束要求</w:t>
      </w:r>
    </w:p>
    <w:p w:rsidR="00A83E7F" w:rsidRDefault="00D75AC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采购</w:t>
      </w:r>
      <w:r>
        <w:rPr>
          <w:rFonts w:ascii="方正仿宋_GBK" w:eastAsia="方正仿宋_GBK" w:hAnsi="方正仿宋_GBK" w:cs="方正仿宋_GBK"/>
          <w:color w:val="000000"/>
          <w:sz w:val="28"/>
          <w:szCs w:val="28"/>
        </w:rPr>
        <w:t>人将进一步核查</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响应文件中提供的材料，若在评审期间发现</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响应人提供了虚假资料，其</w:t>
      </w:r>
      <w:r>
        <w:rPr>
          <w:rFonts w:ascii="方正仿宋_GBK" w:eastAsia="方正仿宋_GBK" w:hAnsi="方正仿宋_GBK" w:cs="方正仿宋_GBK" w:hint="eastAsia"/>
          <w:color w:val="000000"/>
          <w:sz w:val="28"/>
          <w:szCs w:val="28"/>
        </w:rPr>
        <w:t>竞争性采购资格</w:t>
      </w:r>
      <w:r>
        <w:rPr>
          <w:rFonts w:ascii="方正仿宋_GBK" w:eastAsia="方正仿宋_GBK" w:hAnsi="方正仿宋_GBK" w:cs="方正仿宋_GBK"/>
          <w:color w:val="000000"/>
          <w:sz w:val="28"/>
          <w:szCs w:val="28"/>
        </w:rPr>
        <w:t>将被否决，其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w:t>
      </w:r>
      <w:r>
        <w:rPr>
          <w:rFonts w:ascii="方正仿宋_GBK" w:eastAsia="方正仿宋_GBK" w:hAnsi="方正仿宋_GBK" w:cs="方正仿宋_GBK" w:hint="eastAsia"/>
          <w:color w:val="000000"/>
          <w:sz w:val="28"/>
          <w:szCs w:val="28"/>
        </w:rPr>
        <w:t>成交</w:t>
      </w:r>
      <w:r>
        <w:rPr>
          <w:rFonts w:ascii="方正仿宋_GBK" w:eastAsia="方正仿宋_GBK" w:hAnsi="方正仿宋_GBK" w:cs="方正仿宋_GBK"/>
          <w:color w:val="000000"/>
          <w:sz w:val="28"/>
          <w:szCs w:val="28"/>
        </w:rPr>
        <w:t>候选</w:t>
      </w:r>
      <w:r>
        <w:rPr>
          <w:rFonts w:ascii="方正仿宋_GBK" w:eastAsia="方正仿宋_GBK" w:hAnsi="方正仿宋_GBK" w:cs="方正仿宋_GBK"/>
          <w:color w:val="000000"/>
          <w:sz w:val="28"/>
          <w:szCs w:val="28"/>
        </w:rPr>
        <w:lastRenderedPageBreak/>
        <w:t>人在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响应时提供了虚假资料，</w:t>
      </w:r>
      <w:r>
        <w:rPr>
          <w:rFonts w:ascii="方正仿宋_GBK" w:eastAsia="方正仿宋_GBK" w:hAnsi="方正仿宋_GBK" w:cs="方正仿宋_GBK" w:hint="eastAsia"/>
          <w:color w:val="000000"/>
          <w:sz w:val="28"/>
          <w:szCs w:val="28"/>
        </w:rPr>
        <w:t>采购人将</w:t>
      </w:r>
      <w:r>
        <w:rPr>
          <w:rFonts w:ascii="方正仿宋_GBK" w:eastAsia="方正仿宋_GBK" w:hAnsi="方正仿宋_GBK" w:cs="方正仿宋_GBK"/>
          <w:color w:val="000000"/>
          <w:sz w:val="28"/>
          <w:szCs w:val="28"/>
        </w:rPr>
        <w:t>取消其成交资格</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其响应保证金不予退还</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并将被列入采购人黑名单；若在合同实施阶段发现承包人在</w:t>
      </w:r>
      <w:r>
        <w:rPr>
          <w:rFonts w:ascii="方正仿宋_GBK" w:eastAsia="方正仿宋_GBK" w:hAnsi="方正仿宋_GBK" w:cs="方正仿宋_GBK" w:hint="eastAsia"/>
          <w:color w:val="000000"/>
          <w:sz w:val="28"/>
          <w:szCs w:val="28"/>
        </w:rPr>
        <w:t>参与竞争性采购</w:t>
      </w:r>
      <w:r>
        <w:rPr>
          <w:rFonts w:ascii="方正仿宋_GBK" w:eastAsia="方正仿宋_GBK" w:hAnsi="方正仿宋_GBK" w:cs="方正仿宋_GBK"/>
          <w:color w:val="000000"/>
          <w:sz w:val="28"/>
          <w:szCs w:val="28"/>
        </w:rPr>
        <w:t>时提供了虚假资料，采购人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A83E7F" w:rsidRDefault="00D75AC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响应人撤销</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响应文件的，其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w:t>
      </w:r>
    </w:p>
    <w:p w:rsidR="00A83E7F" w:rsidRDefault="00D75AC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12.3</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响应人无故放弃成交候选人资格的，其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w:t>
      </w:r>
    </w:p>
    <w:p w:rsidR="00A83E7F" w:rsidRDefault="00D75AC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12.4</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成交人在收到成交通知书后，无正当理由不与采</w:t>
      </w:r>
      <w:r>
        <w:rPr>
          <w:rFonts w:ascii="方正仿宋_GBK" w:eastAsia="方正仿宋_GBK" w:hAnsi="方正仿宋_GBK" w:cs="方正仿宋_GBK"/>
          <w:color w:val="000000"/>
          <w:sz w:val="28"/>
          <w:szCs w:val="28"/>
        </w:rPr>
        <w:t>购人订立合同，在签订合同时向采购人提出附加条件，或者不按照采购文件要求提交履约保证金的，其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w:t>
      </w:r>
    </w:p>
    <w:p w:rsidR="00A83E7F" w:rsidRDefault="00D75AC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评审期间若发现</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响应人有围标、串标或以他人名义参</w:t>
      </w:r>
      <w:r>
        <w:rPr>
          <w:rFonts w:ascii="方正仿宋_GBK" w:eastAsia="方正仿宋_GBK" w:hAnsi="方正仿宋_GBK" w:cs="方正仿宋_GBK" w:hint="eastAsia"/>
          <w:color w:val="000000"/>
          <w:sz w:val="28"/>
          <w:szCs w:val="28"/>
        </w:rPr>
        <w:t>与竞争性采购</w:t>
      </w:r>
      <w:r>
        <w:rPr>
          <w:rFonts w:ascii="方正仿宋_GBK" w:eastAsia="方正仿宋_GBK" w:hAnsi="方正仿宋_GBK" w:cs="方正仿宋_GBK"/>
          <w:color w:val="000000"/>
          <w:sz w:val="28"/>
          <w:szCs w:val="28"/>
        </w:rPr>
        <w:t>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响应将被否决，其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公示期间发现成交候选人有围标、串标或以他人名义参加</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的，采购人将取消其成交资格且其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响应保证金不予退还，并将被列入采购人黑名单；若在合同实施阶段发现承包人在</w:t>
      </w:r>
      <w:r>
        <w:rPr>
          <w:rFonts w:ascii="方正仿宋_GBK" w:eastAsia="方正仿宋_GBK" w:hAnsi="方正仿宋_GBK" w:cs="方正仿宋_GBK" w:hint="eastAsia"/>
          <w:color w:val="000000"/>
          <w:sz w:val="28"/>
          <w:szCs w:val="28"/>
        </w:rPr>
        <w:t>参与竞争性采购</w:t>
      </w:r>
      <w:r>
        <w:rPr>
          <w:rFonts w:ascii="方正仿宋_GBK" w:eastAsia="方正仿宋_GBK" w:hAnsi="方正仿宋_GBK" w:cs="方正仿宋_GBK"/>
          <w:color w:val="000000"/>
          <w:sz w:val="28"/>
          <w:szCs w:val="28"/>
        </w:rPr>
        <w:t>时有围标、串标或以他人名义参加</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的，采购人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按合同相关条款处罚，并将被列入采购人黑名单，给采购人造成损失的，承</w:t>
      </w:r>
      <w:r>
        <w:rPr>
          <w:rFonts w:ascii="方正仿宋_GBK" w:eastAsia="方正仿宋_GBK" w:hAnsi="方正仿宋_GBK" w:cs="方正仿宋_GBK"/>
          <w:color w:val="000000"/>
          <w:sz w:val="28"/>
          <w:szCs w:val="28"/>
        </w:rPr>
        <w:lastRenderedPageBreak/>
        <w:t>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A83E7F" w:rsidRDefault="00D75AC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注：黑名单有效期</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hint="eastAsia"/>
          <w:color w:val="000000"/>
          <w:sz w:val="28"/>
          <w:szCs w:val="28"/>
        </w:rPr>
        <w:t>年，被列入黑名单的单位在黑名单有效期内禁止参与采购人的项目。</w:t>
      </w:r>
    </w:p>
    <w:p w:rsidR="00A83E7F" w:rsidRDefault="00D75AC6">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十三、竞争性采购结果异议</w:t>
      </w:r>
    </w:p>
    <w:p w:rsidR="00A83E7F" w:rsidRDefault="00D75AC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.1 </w:t>
      </w:r>
      <w:r>
        <w:rPr>
          <w:rFonts w:ascii="方正仿宋_GBK" w:eastAsia="方正仿宋_GBK" w:hAnsi="方正仿宋_GBK" w:cs="方正仿宋_GBK" w:hint="eastAsia"/>
          <w:color w:val="000000"/>
          <w:sz w:val="28"/>
          <w:szCs w:val="28"/>
        </w:rPr>
        <w:t>竞争性采购响应人或其他利害关系人认为采购活动不符合法律、行政等规定的，应当在采购结果公示期之内以书面形式向采购人提出异议（以采购人收到书面异议之日为准）。</w:t>
      </w:r>
    </w:p>
    <w:p w:rsidR="00A83E7F" w:rsidRDefault="00D75AC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.2 </w:t>
      </w:r>
      <w:r>
        <w:rPr>
          <w:rFonts w:ascii="方正仿宋_GBK" w:eastAsia="方正仿宋_GBK" w:hAnsi="方正仿宋_GBK" w:cs="方正仿宋_GBK" w:hint="eastAsia"/>
          <w:color w:val="000000"/>
          <w:sz w:val="28"/>
          <w:szCs w:val="28"/>
        </w:rPr>
        <w:t>异议提出人向采购人提起异议时，应当提交书面异议书。异议书应当包括下列内容：</w:t>
      </w:r>
    </w:p>
    <w:p w:rsidR="00A83E7F" w:rsidRDefault="00D75AC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w:t>
      </w:r>
      <w:r>
        <w:rPr>
          <w:rFonts w:ascii="方正仿宋_GBK" w:eastAsia="方正仿宋_GBK" w:hAnsi="方正仿宋_GBK" w:cs="方正仿宋_GBK" w:hint="eastAsia"/>
          <w:color w:val="000000"/>
          <w:sz w:val="28"/>
          <w:szCs w:val="28"/>
        </w:rPr>
        <w:t>）异议提出人的名称、地址及有效联系方式。</w:t>
      </w:r>
    </w:p>
    <w:p w:rsidR="00A83E7F" w:rsidRDefault="00D75AC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A83E7F" w:rsidRDefault="00D75AC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A83E7F" w:rsidRDefault="00D75AC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A83E7F" w:rsidRDefault="00D75AC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A83E7F" w:rsidRDefault="00D75AC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rPr>
        <w:t>异议提出人对异议事项提出的请求和主张，有责任提供证据；只有自己陈述而不能提出其他相关证据的，采购人对其请求和主张不予支持。</w:t>
      </w:r>
    </w:p>
    <w:p w:rsidR="00A83E7F" w:rsidRDefault="00D75AC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rPr>
        <w:t>异议提出人不得虚假异议、恶意异议，不得以异议为名排挤竞争对手，阻碍干扰采购活动的正常进行。若出现该情况，视为无</w:t>
      </w:r>
      <w:r>
        <w:rPr>
          <w:rFonts w:ascii="方正仿宋_GBK" w:eastAsia="方正仿宋_GBK" w:hAnsi="方正仿宋_GBK" w:cs="方正仿宋_GBK" w:hint="eastAsia"/>
          <w:color w:val="000000"/>
          <w:sz w:val="28"/>
          <w:szCs w:val="28"/>
        </w:rPr>
        <w:lastRenderedPageBreak/>
        <w:t>效异议，不再受理。</w:t>
      </w:r>
    </w:p>
    <w:p w:rsidR="00A83E7F" w:rsidRDefault="00D75AC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.5 </w:t>
      </w:r>
      <w:r>
        <w:rPr>
          <w:rFonts w:ascii="方正仿宋_GBK" w:eastAsia="方正仿宋_GBK" w:hAnsi="方正仿宋_GBK" w:cs="方正仿宋_GBK" w:hint="eastAsia"/>
          <w:color w:val="000000"/>
          <w:sz w:val="28"/>
          <w:szCs w:val="28"/>
        </w:rPr>
        <w:t>异议提出人不得捏造事实，不得伪造材料或者以非法手段取得证明材料提起异议。异议提出人提供证据存在下列情形之一，不能提供合法证明，或者不能合理说明来源的，视为以非法手段取得证明材料，不予采信：</w:t>
      </w:r>
      <w:r>
        <w:rPr>
          <w:rFonts w:ascii="方正仿宋_GBK" w:eastAsia="方正仿宋_GBK" w:hAnsi="方正仿宋_GBK" w:cs="方正仿宋_GBK" w:hint="eastAsia"/>
          <w:color w:val="000000"/>
          <w:sz w:val="28"/>
          <w:szCs w:val="28"/>
        </w:rPr>
        <w:t>  </w:t>
      </w:r>
    </w:p>
    <w:p w:rsidR="00A83E7F" w:rsidRDefault="00D75AC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A83E7F" w:rsidRDefault="00D75AC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rsidR="00A83E7F" w:rsidRDefault="00D75AC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w:t>
      </w:r>
      <w:r>
        <w:rPr>
          <w:rFonts w:ascii="方正仿宋_GBK" w:eastAsia="方正仿宋_GBK" w:hAnsi="方正仿宋_GBK" w:cs="方正仿宋_GBK" w:hint="eastAsia"/>
          <w:color w:val="000000"/>
          <w:sz w:val="28"/>
          <w:szCs w:val="28"/>
        </w:rPr>
        <w:t>评审和比较情况、中标候选人推荐情况和评标有关的其他情况。</w:t>
      </w:r>
    </w:p>
    <w:p w:rsidR="00A83E7F" w:rsidRDefault="00D75AC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A83E7F" w:rsidRDefault="00D75AC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.6 </w:t>
      </w:r>
      <w:r>
        <w:rPr>
          <w:rFonts w:ascii="方正仿宋_GBK" w:eastAsia="方正仿宋_GBK" w:hAnsi="方正仿宋_GBK" w:cs="方正仿宋_GBK" w:hint="eastAsia"/>
          <w:color w:val="000000"/>
          <w:sz w:val="28"/>
          <w:szCs w:val="28"/>
        </w:rPr>
        <w:t>有下列情形之一的异议，不予受理：</w:t>
      </w:r>
    </w:p>
    <w:p w:rsidR="00A83E7F" w:rsidRDefault="00D75AC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A83E7F" w:rsidRDefault="00D75AC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A83E7F" w:rsidRDefault="00D75AC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w:t>
      </w:r>
      <w:r>
        <w:rPr>
          <w:rFonts w:ascii="方正仿宋_GBK" w:eastAsia="方正仿宋_GBK" w:hAnsi="方正仿宋_GBK" w:cs="方正仿宋_GBK" w:hint="eastAsia"/>
          <w:color w:val="000000"/>
          <w:sz w:val="28"/>
          <w:szCs w:val="28"/>
        </w:rPr>
        <w:lastRenderedPageBreak/>
        <w:t>提出人本人签字并加盖公章（若有）。</w:t>
      </w:r>
    </w:p>
    <w:p w:rsidR="00A83E7F" w:rsidRDefault="00D75AC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A83E7F" w:rsidRDefault="00D75AC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A83E7F" w:rsidRDefault="00D75AC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注：对竞争性采购文件内容的异议应在竞争性采购文件规定的质疑期内提出；对竞争性采购唱价环节的异议应在竞争性采购唱价环节提出。</w:t>
      </w:r>
    </w:p>
    <w:p w:rsidR="00A83E7F" w:rsidRDefault="00D75AC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.7 </w:t>
      </w:r>
      <w:r>
        <w:rPr>
          <w:rFonts w:ascii="方正仿宋_GBK" w:eastAsia="方正仿宋_GBK" w:hAnsi="方正仿宋_GBK" w:cs="方正仿宋_GBK" w:hint="eastAsia"/>
          <w:color w:val="000000"/>
          <w:sz w:val="28"/>
          <w:szCs w:val="28"/>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A83E7F" w:rsidRDefault="00D75AC6">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十四、监督部门</w:t>
      </w:r>
    </w:p>
    <w:p w:rsidR="00A83E7F" w:rsidRDefault="00D75AC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重庆机场集团有限公司审计法务部</w:t>
      </w:r>
    </w:p>
    <w:p w:rsidR="00A83E7F" w:rsidRDefault="00D75AC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A83E7F" w:rsidRDefault="00D75AC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w:t>
      </w:r>
      <w:r>
        <w:rPr>
          <w:rFonts w:ascii="方正仿宋_GBK" w:eastAsia="方正仿宋_GBK" w:hAnsi="方正仿宋_GBK" w:cs="方正仿宋_GBK" w:hint="eastAsia"/>
          <w:color w:val="000000"/>
          <w:sz w:val="28"/>
          <w:szCs w:val="28"/>
        </w:rPr>
        <w:t>023-6715</w:t>
      </w:r>
      <w:r>
        <w:rPr>
          <w:rFonts w:ascii="方正仿宋_GBK" w:eastAsia="方正仿宋_GBK" w:hAnsi="方正仿宋_GBK" w:cs="方正仿宋_GBK"/>
          <w:color w:val="000000"/>
          <w:sz w:val="28"/>
          <w:szCs w:val="28"/>
        </w:rPr>
        <w:t>7345</w:t>
      </w:r>
    </w:p>
    <w:p w:rsidR="00A83E7F" w:rsidRDefault="00D75AC6">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十五、结果异议提交渠道</w:t>
      </w:r>
    </w:p>
    <w:p w:rsidR="00A83E7F" w:rsidRDefault="00D75AC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正式结果异议</w:t>
      </w:r>
      <w:r>
        <w:rPr>
          <w:rFonts w:ascii="方正仿宋_GBK" w:eastAsia="方正仿宋_GBK" w:hAnsi="方正仿宋_GBK" w:cs="方正仿宋_GBK" w:hint="eastAsia"/>
          <w:color w:val="000000"/>
          <w:sz w:val="28"/>
          <w:szCs w:val="28"/>
        </w:rPr>
        <w:t>函件应同步提交采购人及监督机构。</w:t>
      </w:r>
    </w:p>
    <w:p w:rsidR="00A83E7F" w:rsidRDefault="00D75AC6">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十六、竞争性采购时间、地点及结果通知</w:t>
      </w:r>
    </w:p>
    <w:p w:rsidR="00A83E7F" w:rsidRDefault="00D75AC6">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6</w:t>
      </w:r>
      <w:r>
        <w:rPr>
          <w:rFonts w:ascii="方正仿宋_GBK" w:eastAsia="方正仿宋_GBK" w:hAnsi="方正仿宋_GBK" w:cs="方正仿宋_GBK" w:hint="eastAsia"/>
          <w:sz w:val="28"/>
          <w:szCs w:val="28"/>
        </w:rPr>
        <w:t xml:space="preserve">.1 </w:t>
      </w:r>
      <w:r>
        <w:rPr>
          <w:rFonts w:ascii="方正仿宋_GBK" w:eastAsia="方正仿宋_GBK" w:hAnsi="方正仿宋_GBK" w:cs="方正仿宋_GBK" w:hint="eastAsia"/>
          <w:color w:val="000000"/>
          <w:sz w:val="28"/>
          <w:szCs w:val="28"/>
          <w:lang w:val="zh-CN"/>
        </w:rPr>
        <w:t>竞争性采购响应文件</w:t>
      </w:r>
      <w:r>
        <w:rPr>
          <w:rFonts w:ascii="方正仿宋_GBK" w:eastAsia="方正仿宋_GBK" w:hAnsi="方正仿宋_GBK" w:cs="方正仿宋_GBK" w:hint="eastAsia"/>
          <w:kern w:val="0"/>
          <w:sz w:val="28"/>
          <w:szCs w:val="28"/>
        </w:rPr>
        <w:t>必须在</w:t>
      </w:r>
      <w:r w:rsidR="00527780">
        <w:rPr>
          <w:rFonts w:ascii="方正仿宋_GBK" w:eastAsia="方正仿宋_GBK" w:hAnsi="方正仿宋_GBK" w:cs="方正仿宋_GBK"/>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sidR="00527780">
        <w:rPr>
          <w:rFonts w:ascii="方正仿宋_GBK" w:eastAsia="方正仿宋_GBK" w:hAnsi="方正仿宋_GBK" w:cs="方正仿宋_GBK"/>
          <w:color w:val="000000" w:themeColor="text1"/>
          <w:kern w:val="0"/>
          <w:sz w:val="28"/>
          <w:szCs w:val="28"/>
        </w:rPr>
        <w:t>11</w:t>
      </w:r>
      <w:r>
        <w:rPr>
          <w:rFonts w:ascii="方正仿宋_GBK" w:eastAsia="方正仿宋_GBK" w:hAnsi="方正仿宋_GBK" w:cs="方正仿宋_GBK" w:hint="eastAsia"/>
          <w:color w:val="000000" w:themeColor="text1"/>
          <w:kern w:val="0"/>
          <w:sz w:val="28"/>
          <w:szCs w:val="28"/>
        </w:rPr>
        <w:t>月</w:t>
      </w:r>
      <w:r w:rsidR="00527780">
        <w:rPr>
          <w:rFonts w:ascii="方正仿宋_GBK" w:eastAsia="方正仿宋_GBK" w:hAnsi="方正仿宋_GBK" w:cs="方正仿宋_GBK"/>
          <w:color w:val="000000" w:themeColor="text1"/>
          <w:kern w:val="0"/>
          <w:sz w:val="28"/>
          <w:szCs w:val="28"/>
        </w:rPr>
        <w:t>18</w:t>
      </w:r>
      <w:r>
        <w:rPr>
          <w:rFonts w:ascii="方正仿宋_GBK" w:eastAsia="方正仿宋_GBK" w:hAnsi="方正仿宋_GBK" w:cs="方正仿宋_GBK" w:hint="eastAsia"/>
          <w:color w:val="000000" w:themeColor="text1"/>
          <w:kern w:val="0"/>
          <w:sz w:val="28"/>
          <w:szCs w:val="28"/>
        </w:rPr>
        <w:t>日</w:t>
      </w:r>
      <w:r>
        <w:rPr>
          <w:rFonts w:ascii="方正仿宋_GBK" w:eastAsia="方正仿宋_GBK" w:hAnsi="方正仿宋_GBK" w:cs="方正仿宋_GBK" w:hint="eastAsia"/>
          <w:kern w:val="0"/>
          <w:sz w:val="28"/>
          <w:szCs w:val="28"/>
        </w:rPr>
        <w:t>9:00</w:t>
      </w:r>
      <w:r>
        <w:rPr>
          <w:rFonts w:ascii="方正仿宋_GBK" w:eastAsia="方正仿宋_GBK" w:hAnsi="方正仿宋_GBK" w:cs="方正仿宋_GBK" w:hint="eastAsia"/>
          <w:kern w:val="0"/>
          <w:sz w:val="28"/>
          <w:szCs w:val="28"/>
        </w:rPr>
        <w:t>至</w:t>
      </w:r>
      <w:r>
        <w:rPr>
          <w:rFonts w:ascii="方正仿宋_GBK" w:eastAsia="方正仿宋_GBK" w:hAnsi="方正仿宋_GBK" w:cs="方正仿宋_GBK" w:hint="eastAsia"/>
          <w:kern w:val="0"/>
          <w:sz w:val="28"/>
          <w:szCs w:val="28"/>
        </w:rPr>
        <w:t>10:00</w:t>
      </w:r>
      <w:r>
        <w:rPr>
          <w:rFonts w:ascii="方正仿宋_GBK" w:eastAsia="方正仿宋_GBK" w:hAnsi="方正仿宋_GBK" w:cs="方正仿宋_GBK" w:hint="eastAsia"/>
          <w:kern w:val="0"/>
          <w:sz w:val="28"/>
          <w:szCs w:val="28"/>
        </w:rPr>
        <w:t>时送到重庆机场有限公司办公楼</w:t>
      </w:r>
      <w:r>
        <w:rPr>
          <w:rFonts w:ascii="方正仿宋_GBK" w:eastAsia="方正仿宋_GBK" w:hAnsi="方正仿宋_GBK" w:cs="方正仿宋_GBK" w:hint="eastAsia"/>
          <w:sz w:val="28"/>
          <w:szCs w:val="28"/>
        </w:rPr>
        <w:t>（重庆市渝北区机场东二路</w:t>
      </w:r>
      <w:r>
        <w:rPr>
          <w:rFonts w:ascii="方正仿宋_GBK" w:eastAsia="方正仿宋_GBK" w:hAnsi="方正仿宋_GBK" w:cs="方正仿宋_GBK" w:hint="eastAsia"/>
          <w:sz w:val="28"/>
          <w:szCs w:val="28"/>
        </w:rPr>
        <w:t>19</w:t>
      </w:r>
      <w:r>
        <w:rPr>
          <w:rFonts w:ascii="方正仿宋_GBK" w:eastAsia="方正仿宋_GBK" w:hAnsi="方正仿宋_GBK" w:cs="方正仿宋_GBK" w:hint="eastAsia"/>
          <w:sz w:val="28"/>
          <w:szCs w:val="28"/>
        </w:rPr>
        <w:t>号）</w:t>
      </w:r>
      <w:r w:rsidR="00527780">
        <w:rPr>
          <w:rFonts w:ascii="方正仿宋_GBK" w:eastAsia="方正仿宋_GBK" w:hAnsi="方正仿宋_GBK" w:cs="方正仿宋_GBK" w:hint="eastAsia"/>
          <w:kern w:val="0"/>
          <w:sz w:val="28"/>
          <w:szCs w:val="28"/>
        </w:rPr>
        <w:t>601</w:t>
      </w:r>
      <w:r>
        <w:rPr>
          <w:rFonts w:ascii="方正仿宋_GBK" w:eastAsia="方正仿宋_GBK" w:hAnsi="方正仿宋_GBK" w:cs="方正仿宋_GBK" w:hint="eastAsia"/>
          <w:kern w:val="0"/>
          <w:sz w:val="28"/>
          <w:szCs w:val="28"/>
        </w:rPr>
        <w:t>室，过期不予受理。</w:t>
      </w:r>
    </w:p>
    <w:p w:rsidR="00A83E7F" w:rsidRDefault="00D75AC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 xml:space="preserve">.2  </w:t>
      </w:r>
      <w:r w:rsidR="00527780">
        <w:rPr>
          <w:rFonts w:ascii="方正仿宋_GBK" w:eastAsia="方正仿宋_GBK" w:hAnsi="方正仿宋_GBK" w:cs="方正仿宋_GBK"/>
          <w:color w:val="000000"/>
          <w:sz w:val="28"/>
          <w:szCs w:val="28"/>
        </w:rPr>
        <w:t>2021</w:t>
      </w:r>
      <w:r>
        <w:rPr>
          <w:rFonts w:ascii="方正仿宋_GBK" w:eastAsia="方正仿宋_GBK" w:hAnsi="方正仿宋_GBK" w:cs="方正仿宋_GBK" w:hint="eastAsia"/>
          <w:color w:val="000000"/>
          <w:sz w:val="28"/>
          <w:szCs w:val="28"/>
        </w:rPr>
        <w:t>年</w:t>
      </w:r>
      <w:r w:rsidR="00527780">
        <w:rPr>
          <w:rFonts w:ascii="方正仿宋_GBK" w:eastAsia="方正仿宋_GBK" w:hAnsi="方正仿宋_GBK" w:cs="方正仿宋_GBK"/>
          <w:color w:val="000000"/>
          <w:sz w:val="28"/>
          <w:szCs w:val="28"/>
        </w:rPr>
        <w:t>11</w:t>
      </w:r>
      <w:r>
        <w:rPr>
          <w:rFonts w:ascii="方正仿宋_GBK" w:eastAsia="方正仿宋_GBK" w:hAnsi="方正仿宋_GBK" w:cs="方正仿宋_GBK" w:hint="eastAsia"/>
          <w:color w:val="000000"/>
          <w:sz w:val="28"/>
          <w:szCs w:val="28"/>
        </w:rPr>
        <w:t>月</w:t>
      </w:r>
      <w:r w:rsidR="00527780">
        <w:rPr>
          <w:rFonts w:ascii="方正仿宋_GBK" w:eastAsia="方正仿宋_GBK" w:hAnsi="方正仿宋_GBK" w:cs="方正仿宋_GBK"/>
          <w:color w:val="000000"/>
          <w:sz w:val="28"/>
          <w:szCs w:val="28"/>
        </w:rPr>
        <w:t>18</w:t>
      </w:r>
      <w:r>
        <w:rPr>
          <w:rFonts w:ascii="方正仿宋_GBK" w:eastAsia="方正仿宋_GBK" w:hAnsi="方正仿宋_GBK" w:cs="方正仿宋_GBK" w:hint="eastAsia"/>
          <w:color w:val="000000"/>
          <w:sz w:val="28"/>
          <w:szCs w:val="28"/>
        </w:rPr>
        <w:t>日</w:t>
      </w:r>
      <w:r w:rsidR="00527780">
        <w:rPr>
          <w:rFonts w:ascii="方正仿宋_GBK" w:eastAsia="方正仿宋_GBK" w:hAnsi="方正仿宋_GBK" w:cs="方正仿宋_GBK" w:hint="eastAsia"/>
          <w:color w:val="000000"/>
          <w:sz w:val="28"/>
          <w:szCs w:val="28"/>
        </w:rPr>
        <w:t>10:0</w:t>
      </w:r>
      <w:r>
        <w:rPr>
          <w:rFonts w:ascii="方正仿宋_GBK" w:eastAsia="方正仿宋_GBK" w:hAnsi="方正仿宋_GBK" w:cs="方正仿宋_GBK" w:hint="eastAsia"/>
          <w:color w:val="000000"/>
          <w:sz w:val="28"/>
          <w:szCs w:val="28"/>
        </w:rPr>
        <w:t>0</w:t>
      </w:r>
      <w:r>
        <w:rPr>
          <w:rFonts w:ascii="方正仿宋_GBK" w:eastAsia="方正仿宋_GBK" w:hAnsi="方正仿宋_GBK" w:cs="方正仿宋_GBK" w:hint="eastAsia"/>
          <w:color w:val="000000"/>
          <w:sz w:val="28"/>
          <w:szCs w:val="28"/>
        </w:rPr>
        <w:t>时在重庆机场集团有限公司办公楼</w:t>
      </w:r>
      <w:r>
        <w:rPr>
          <w:rFonts w:ascii="方正仿宋_GBK" w:eastAsia="方正仿宋_GBK" w:hAnsi="方正仿宋_GBK" w:cs="方正仿宋_GBK" w:hint="eastAsia"/>
          <w:color w:val="000000"/>
          <w:sz w:val="28"/>
          <w:szCs w:val="28"/>
        </w:rPr>
        <w:t>对本项目进行竞争性采购，各竞争性采购响应人须参加。</w:t>
      </w:r>
    </w:p>
    <w:p w:rsidR="00A83E7F" w:rsidRDefault="00D75AC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注：竞争性采购开始前，各竞争性采购响应人须在重庆机场集团公司办公楼</w:t>
      </w:r>
      <w:r>
        <w:rPr>
          <w:rFonts w:ascii="方正仿宋_GBK" w:eastAsia="方正仿宋_GBK" w:hAnsi="方正仿宋_GBK" w:cs="方正仿宋_GBK" w:hint="eastAsia"/>
          <w:color w:val="000000"/>
          <w:sz w:val="28"/>
          <w:szCs w:val="28"/>
        </w:rPr>
        <w:t>6010</w:t>
      </w:r>
      <w:r w:rsidR="00527780">
        <w:rPr>
          <w:rFonts w:ascii="方正仿宋_GBK" w:eastAsia="方正仿宋_GBK" w:hAnsi="方正仿宋_GBK" w:cs="方正仿宋_GBK" w:hint="eastAsia"/>
          <w:color w:val="000000"/>
          <w:sz w:val="28"/>
          <w:szCs w:val="28"/>
        </w:rPr>
        <w:t>室等候确认</w:t>
      </w:r>
      <w:r>
        <w:rPr>
          <w:rFonts w:ascii="方正仿宋_GBK" w:eastAsia="方正仿宋_GBK" w:hAnsi="方正仿宋_GBK" w:cs="方正仿宋_GBK" w:hint="eastAsia"/>
          <w:color w:val="000000"/>
          <w:sz w:val="28"/>
          <w:szCs w:val="28"/>
        </w:rPr>
        <w:t>具体竞争性采购地点。</w:t>
      </w:r>
    </w:p>
    <w:p w:rsidR="00A83E7F" w:rsidRDefault="00D75AC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color w:val="000000"/>
          <w:sz w:val="28"/>
          <w:szCs w:val="28"/>
        </w:rPr>
        <w:t xml:space="preserve"> </w:t>
      </w:r>
      <w:r>
        <w:rPr>
          <w:rFonts w:ascii="方正仿宋_GBK" w:eastAsia="方正仿宋_GBK" w:hAnsi="方正仿宋_GBK" w:cs="方正仿宋_GBK" w:hint="eastAsia"/>
          <w:color w:val="000000"/>
          <w:sz w:val="28"/>
          <w:szCs w:val="28"/>
        </w:rPr>
        <w:t>参加竞争性采购唱价会议的竞争性采购响应人的法定代表人或被授权的代理人应当随身携带本人身份证（原件）、采购人财务部门开具的项目竞争性采购保证金收据，法定代表人还应当随身携带法定代表人身份证明函件（原件），被授权的代理人还应当随身携带法定代表人授权委托书（原件），以备核验其合法身份。</w:t>
      </w:r>
    </w:p>
    <w:p w:rsidR="00A83E7F" w:rsidRDefault="00D75AC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竞争性采购响应人若未派法定代表人或委托代理人出席竞争性采购唱价会议，视为该竞争性采购响应人默认竞争性采购唱价结果。</w:t>
      </w:r>
    </w:p>
    <w:p w:rsidR="00A83E7F" w:rsidRDefault="00D75AC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rPr>
        <w:t>竞争性采购结果通知：拟成交结果将公示在重庆机场集团有限公司</w:t>
      </w:r>
      <w:r>
        <w:rPr>
          <w:rFonts w:ascii="方正仿宋_GBK" w:eastAsia="方正仿宋_GBK" w:hAnsi="方正仿宋_GBK" w:cs="方正仿宋_GBK" w:hint="eastAsia"/>
          <w:color w:val="000000" w:themeColor="text1"/>
          <w:kern w:val="0"/>
          <w:sz w:val="28"/>
          <w:szCs w:val="28"/>
        </w:rPr>
        <w:t>官方网站（</w:t>
      </w:r>
      <w:r>
        <w:rPr>
          <w:rFonts w:ascii="方正仿宋_GBK" w:eastAsia="方正仿宋_GBK" w:hAnsi="方正仿宋_GBK" w:cs="方正仿宋_GBK" w:hint="eastAsia"/>
          <w:color w:val="000000" w:themeColor="text1"/>
          <w:kern w:val="0"/>
          <w:sz w:val="28"/>
          <w:szCs w:val="28"/>
        </w:rPr>
        <w:t>www.cqa.cn</w:t>
      </w:r>
      <w:r>
        <w:rPr>
          <w:rFonts w:ascii="方正仿宋_GBK" w:eastAsia="方正仿宋_GBK" w:hAnsi="方正仿宋_GBK" w:cs="方正仿宋_GBK" w:hint="eastAsia"/>
          <w:color w:val="000000" w:themeColor="text1"/>
          <w:kern w:val="0"/>
          <w:sz w:val="28"/>
          <w:szCs w:val="28"/>
        </w:rPr>
        <w:t>）</w:t>
      </w:r>
      <w:r>
        <w:rPr>
          <w:rFonts w:ascii="方正仿宋_GBK" w:eastAsia="方正仿宋_GBK" w:hAnsi="方正仿宋_GBK" w:cs="方正仿宋_GBK" w:hint="eastAsia"/>
          <w:color w:val="000000"/>
          <w:sz w:val="28"/>
          <w:szCs w:val="28"/>
        </w:rPr>
        <w:t>，待结果确定后</w:t>
      </w:r>
      <w:r>
        <w:rPr>
          <w:rFonts w:ascii="方正仿宋_GBK" w:eastAsia="方正仿宋_GBK" w:hAnsi="方正仿宋_GBK" w:cs="方正仿宋_GBK" w:hint="eastAsia"/>
          <w:color w:val="000000"/>
          <w:sz w:val="28"/>
          <w:szCs w:val="28"/>
        </w:rPr>
        <w:t>会及时通知，原则上只通知被选中的竞争性采购响应人，对未被选中的竞争性采购响应人不通知、不解释，响应文件不予退还。</w:t>
      </w:r>
    </w:p>
    <w:p w:rsidR="00A83E7F" w:rsidRDefault="00D75AC6">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十七、采购人</w:t>
      </w:r>
      <w:r>
        <w:rPr>
          <w:rFonts w:ascii="方正仿宋_GBK" w:eastAsia="方正仿宋_GBK" w:hAnsi="方正仿宋_GBK" w:cs="方正仿宋_GBK" w:hint="eastAsia"/>
          <w:b/>
          <w:sz w:val="28"/>
          <w:szCs w:val="28"/>
        </w:rPr>
        <w:t>联系方式</w:t>
      </w:r>
    </w:p>
    <w:p w:rsidR="00A83E7F" w:rsidRDefault="00D75AC6">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采购人：重庆机场集团有限公司</w:t>
      </w:r>
    </w:p>
    <w:p w:rsidR="00A83E7F" w:rsidRDefault="00D75AC6">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sidR="00527780">
        <w:rPr>
          <w:rFonts w:ascii="方正仿宋_GBK" w:eastAsia="方正仿宋_GBK" w:hAnsi="方正仿宋_GBK" w:cs="方正仿宋_GBK" w:hint="eastAsia"/>
          <w:sz w:val="28"/>
          <w:szCs w:val="28"/>
        </w:rPr>
        <w:t>齐老师</w:t>
      </w:r>
    </w:p>
    <w:p w:rsidR="00A83E7F" w:rsidRDefault="00D75AC6">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sidR="00527780">
        <w:rPr>
          <w:rFonts w:ascii="方正仿宋_GBK" w:eastAsia="方正仿宋_GBK" w:hAnsi="方正仿宋_GBK" w:cs="方正仿宋_GBK" w:hint="eastAsia"/>
          <w:sz w:val="28"/>
          <w:szCs w:val="28"/>
        </w:rPr>
        <w:t>023</w:t>
      </w:r>
      <w:r w:rsidR="00527780">
        <w:rPr>
          <w:rFonts w:ascii="方正仿宋_GBK" w:eastAsia="方正仿宋_GBK" w:hAnsi="方正仿宋_GBK" w:cs="方正仿宋_GBK"/>
          <w:sz w:val="28"/>
          <w:szCs w:val="28"/>
        </w:rPr>
        <w:t>-67153066</w:t>
      </w:r>
    </w:p>
    <w:p w:rsidR="00A83E7F" w:rsidRDefault="00A83E7F">
      <w:pPr>
        <w:snapToGrid w:val="0"/>
        <w:spacing w:line="360" w:lineRule="auto"/>
        <w:ind w:firstLine="539"/>
        <w:rPr>
          <w:rFonts w:ascii="仿宋" w:eastAsia="仿宋" w:hAnsi="仿宋"/>
          <w:sz w:val="28"/>
          <w:szCs w:val="28"/>
        </w:rPr>
      </w:pPr>
      <w:bookmarkStart w:id="2" w:name="_GoBack"/>
      <w:bookmarkEnd w:id="2"/>
    </w:p>
    <w:p w:rsidR="00A83E7F" w:rsidRDefault="00A83E7F">
      <w:pPr>
        <w:snapToGrid w:val="0"/>
        <w:spacing w:line="360" w:lineRule="auto"/>
        <w:ind w:firstLine="539"/>
        <w:rPr>
          <w:rFonts w:ascii="仿宋" w:eastAsia="仿宋" w:hAnsi="仿宋"/>
          <w:sz w:val="28"/>
          <w:szCs w:val="28"/>
        </w:rPr>
      </w:pPr>
    </w:p>
    <w:p w:rsidR="00A83E7F" w:rsidRDefault="00A83E7F">
      <w:pPr>
        <w:pStyle w:val="a0"/>
      </w:pPr>
    </w:p>
    <w:p w:rsidR="00A83E7F" w:rsidRDefault="00A83E7F"/>
    <w:p w:rsidR="00A83E7F" w:rsidRDefault="00A83E7F">
      <w:pPr>
        <w:pStyle w:val="a0"/>
      </w:pPr>
    </w:p>
    <w:p w:rsidR="00A83E7F" w:rsidRDefault="00A83E7F"/>
    <w:p w:rsidR="00A83E7F" w:rsidRDefault="00A83E7F">
      <w:pPr>
        <w:pStyle w:val="a0"/>
      </w:pPr>
    </w:p>
    <w:p w:rsidR="00A83E7F" w:rsidRDefault="00A83E7F"/>
    <w:p w:rsidR="00A83E7F" w:rsidRDefault="00A83E7F">
      <w:pPr>
        <w:pStyle w:val="a0"/>
      </w:pPr>
    </w:p>
    <w:p w:rsidR="00A83E7F" w:rsidRDefault="00A83E7F"/>
    <w:p w:rsidR="00A83E7F" w:rsidRDefault="00A83E7F">
      <w:pPr>
        <w:pStyle w:val="a0"/>
      </w:pPr>
    </w:p>
    <w:p w:rsidR="00A83E7F" w:rsidRDefault="00A83E7F"/>
    <w:p w:rsidR="00A83E7F" w:rsidRDefault="00A83E7F">
      <w:pPr>
        <w:pStyle w:val="a0"/>
      </w:pPr>
    </w:p>
    <w:p w:rsidR="00A83E7F" w:rsidRDefault="00D75AC6">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第二章</w:t>
      </w:r>
      <w:r>
        <w:rPr>
          <w:rFonts w:ascii="方正小标宋_GBK" w:eastAsia="方正小标宋_GBK" w:hAnsi="方正小标宋_GBK" w:cs="方正小标宋_GBK" w:hint="eastAsia"/>
          <w:color w:val="000000"/>
          <w:sz w:val="44"/>
          <w:szCs w:val="44"/>
        </w:rPr>
        <w:t xml:space="preserve">  </w:t>
      </w:r>
      <w:r>
        <w:rPr>
          <w:rFonts w:ascii="方正小标宋_GBK" w:eastAsia="方正小标宋_GBK" w:hAnsi="方正小标宋_GBK" w:cs="方正小标宋_GBK" w:hint="eastAsia"/>
          <w:color w:val="000000"/>
          <w:sz w:val="44"/>
          <w:szCs w:val="44"/>
        </w:rPr>
        <w:t>合同条款及格式</w:t>
      </w:r>
    </w:p>
    <w:p w:rsidR="00A83E7F" w:rsidRDefault="00A83E7F">
      <w:pPr>
        <w:ind w:firstLineChars="200" w:firstLine="560"/>
        <w:rPr>
          <w:rFonts w:ascii="方正仿宋_GBK" w:eastAsia="方正仿宋_GBK" w:hAnsi="方正仿宋_GBK" w:cs="方正仿宋_GBK"/>
          <w:color w:val="FF0000"/>
          <w:sz w:val="28"/>
          <w:szCs w:val="28"/>
        </w:rPr>
      </w:pPr>
    </w:p>
    <w:p w:rsidR="00A83E7F" w:rsidRDefault="00A83E7F">
      <w:pPr>
        <w:pStyle w:val="a5"/>
        <w:jc w:val="both"/>
      </w:pPr>
    </w:p>
    <w:p w:rsidR="00A83E7F" w:rsidRDefault="00D75AC6">
      <w:pPr>
        <w:spacing w:afterLines="50" w:after="156"/>
        <w:ind w:right="964" w:firstLineChars="200" w:firstLine="480"/>
        <w:jc w:val="right"/>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合同编号：</w:t>
      </w:r>
      <w:r>
        <w:rPr>
          <w:rFonts w:asciiTheme="majorEastAsia" w:eastAsiaTheme="majorEastAsia" w:hAnsiTheme="majorEastAsia" w:cstheme="majorEastAsia" w:hint="eastAsia"/>
          <w:color w:val="000000"/>
          <w:sz w:val="24"/>
        </w:rPr>
        <w:t>CQA</w:t>
      </w:r>
    </w:p>
    <w:p w:rsidR="00A83E7F" w:rsidRDefault="00A83E7F">
      <w:pPr>
        <w:spacing w:afterLines="50" w:after="156"/>
        <w:ind w:firstLineChars="200" w:firstLine="422"/>
        <w:jc w:val="center"/>
        <w:rPr>
          <w:rFonts w:asciiTheme="majorEastAsia" w:eastAsiaTheme="majorEastAsia" w:hAnsiTheme="majorEastAsia" w:cstheme="majorEastAsia"/>
          <w:b/>
          <w:color w:val="000000"/>
        </w:rPr>
      </w:pPr>
    </w:p>
    <w:p w:rsidR="00A83E7F" w:rsidRDefault="00A83E7F">
      <w:pPr>
        <w:snapToGrid w:val="0"/>
        <w:spacing w:line="360" w:lineRule="auto"/>
        <w:jc w:val="center"/>
        <w:rPr>
          <w:rFonts w:asciiTheme="majorEastAsia" w:eastAsiaTheme="majorEastAsia" w:hAnsiTheme="majorEastAsia" w:cstheme="majorEastAsia"/>
          <w:b/>
          <w:sz w:val="32"/>
          <w:szCs w:val="32"/>
        </w:rPr>
      </w:pPr>
    </w:p>
    <w:p w:rsidR="00A83E7F" w:rsidRDefault="00D75AC6">
      <w:pPr>
        <w:snapToGrid w:val="0"/>
        <w:spacing w:line="360" w:lineRule="auto"/>
        <w:jc w:val="center"/>
        <w:rPr>
          <w:rFonts w:asciiTheme="majorEastAsia" w:eastAsiaTheme="majorEastAsia" w:hAnsiTheme="majorEastAsia" w:cstheme="majorEastAsia"/>
          <w:b/>
          <w:sz w:val="32"/>
          <w:szCs w:val="32"/>
        </w:rPr>
      </w:pPr>
      <w:r>
        <w:rPr>
          <w:rFonts w:asciiTheme="majorEastAsia" w:eastAsiaTheme="majorEastAsia" w:hAnsiTheme="majorEastAsia" w:cstheme="majorEastAsia"/>
        </w:rPr>
        <w:pict>
          <v:shapetype id="_x0000_t32" coordsize="21600,21600" o:spt="32" o:oned="t" path="m,l21600,21600e" filled="f">
            <v:path arrowok="t" fillok="f" o:connecttype="none"/>
            <o:lock v:ext="edit" shapetype="t"/>
          </v:shapetype>
          <v:shape id="直接箭头连接符 1" o:spid="_x0000_s1026" type="#_x0000_t32" style="position:absolute;left:0;text-align:left;margin-left:76.25pt;margin-top:28.35pt;width:290.05pt;height:0;z-index:251659264;mso-width-relative:page;mso-height-relative:page"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e9R1AAAAAkBAAAP&#10;AAAAAAAAAAEAIAAAACIAAABkcnMvZG93bnJldi54bWxQSwECFAAUAAAACACHTuJA40mWPeMBAACf&#10;AwAADgAAAAAAAAABACAAAAAjAQAAZHJzL2Uyb0RvYy54bWxQSwUGAAAAAAYABgBZAQAAeAUAAAAA&#10;" strokeweight="1.5pt"/>
        </w:pict>
      </w:r>
    </w:p>
    <w:p w:rsidR="00A83E7F" w:rsidRDefault="00D75AC6">
      <w:pPr>
        <w:snapToGrid w:val="0"/>
        <w:spacing w:line="360" w:lineRule="auto"/>
        <w:rPr>
          <w:rFonts w:asciiTheme="majorEastAsia" w:eastAsiaTheme="majorEastAsia" w:hAnsiTheme="majorEastAsia" w:cstheme="majorEastAsia"/>
          <w:b/>
          <w:sz w:val="32"/>
          <w:szCs w:val="32"/>
        </w:rPr>
      </w:pPr>
      <w:r>
        <w:rPr>
          <w:rFonts w:asciiTheme="majorEastAsia" w:eastAsiaTheme="majorEastAsia" w:hAnsiTheme="majorEastAsia" w:cstheme="majorEastAsia" w:hint="eastAsia"/>
          <w:b/>
          <w:sz w:val="32"/>
          <w:szCs w:val="32"/>
        </w:rPr>
        <w:t xml:space="preserve">                  </w:t>
      </w:r>
    </w:p>
    <w:p w:rsidR="00A83E7F" w:rsidRDefault="00D75AC6">
      <w:pPr>
        <w:snapToGrid w:val="0"/>
        <w:spacing w:line="360" w:lineRule="auto"/>
        <w:jc w:val="center"/>
        <w:rPr>
          <w:rFonts w:asciiTheme="majorEastAsia" w:eastAsiaTheme="majorEastAsia" w:hAnsiTheme="majorEastAsia" w:cstheme="majorEastAsia"/>
          <w:sz w:val="48"/>
          <w:szCs w:val="48"/>
        </w:rPr>
      </w:pPr>
      <w:r>
        <w:rPr>
          <w:rFonts w:asciiTheme="majorEastAsia" w:eastAsiaTheme="majorEastAsia" w:hAnsiTheme="majorEastAsia" w:cstheme="majorEastAsia" w:hint="eastAsia"/>
          <w:sz w:val="48"/>
          <w:szCs w:val="48"/>
        </w:rPr>
        <w:t>重庆机场</w:t>
      </w:r>
      <w:r>
        <w:rPr>
          <w:rFonts w:asciiTheme="majorEastAsia" w:eastAsiaTheme="majorEastAsia" w:hAnsiTheme="majorEastAsia" w:cstheme="majorEastAsia" w:hint="eastAsia"/>
          <w:sz w:val="48"/>
          <w:szCs w:val="48"/>
        </w:rPr>
        <w:t>2021</w:t>
      </w:r>
      <w:r>
        <w:rPr>
          <w:rFonts w:asciiTheme="majorEastAsia" w:eastAsiaTheme="majorEastAsia" w:hAnsiTheme="majorEastAsia" w:cstheme="majorEastAsia" w:hint="eastAsia"/>
          <w:sz w:val="48"/>
          <w:szCs w:val="48"/>
        </w:rPr>
        <w:t>年正版软件采购</w:t>
      </w:r>
    </w:p>
    <w:p w:rsidR="00A83E7F" w:rsidRDefault="00D75AC6">
      <w:pPr>
        <w:snapToGrid w:val="0"/>
        <w:spacing w:line="360" w:lineRule="auto"/>
        <w:jc w:val="center"/>
        <w:rPr>
          <w:rFonts w:asciiTheme="majorEastAsia" w:eastAsiaTheme="majorEastAsia" w:hAnsiTheme="majorEastAsia" w:cstheme="majorEastAsia"/>
          <w:b/>
          <w:sz w:val="32"/>
          <w:szCs w:val="32"/>
        </w:rPr>
      </w:pPr>
      <w:r>
        <w:rPr>
          <w:rFonts w:asciiTheme="majorEastAsia" w:eastAsiaTheme="majorEastAsia" w:hAnsiTheme="majorEastAsia" w:cstheme="majorEastAsia" w:hint="eastAsia"/>
          <w:sz w:val="48"/>
          <w:szCs w:val="48"/>
        </w:rPr>
        <w:t>项目合同</w:t>
      </w:r>
      <w:r>
        <w:rPr>
          <w:rFonts w:asciiTheme="majorEastAsia" w:eastAsiaTheme="majorEastAsia" w:hAnsiTheme="majorEastAsia" w:cstheme="majorEastAsia"/>
        </w:rPr>
        <w:pict>
          <v:shape id="直接箭头连接符 2" o:spid="_x0000_s1027" type="#_x0000_t32" style="position:absolute;left:0;text-align:left;margin-left:71.95pt;margin-top:34.45pt;width:290.05pt;height:0;z-index:251660288;mso-position-horizontal-relative:text;mso-position-vertical-relative:text;mso-width-relative:page;mso-height-relative:page"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qrUf1AAAAAkBAAAP&#10;AAAAAAAAAAEAIAAAACIAAABkcnMvZG93bnJldi54bWxQSwECFAAUAAAACACHTuJAGUNa4+MBAACf&#10;AwAADgAAAAAAAAABACAAAAAjAQAAZHJzL2Uyb0RvYy54bWxQSwUGAAAAAAYABgBZAQAAeAUAAAAA&#10;" strokeweight="1.5pt"/>
        </w:pict>
      </w:r>
    </w:p>
    <w:p w:rsidR="00A83E7F" w:rsidRDefault="00A83E7F">
      <w:pPr>
        <w:snapToGrid w:val="0"/>
        <w:spacing w:line="360" w:lineRule="auto"/>
        <w:rPr>
          <w:rFonts w:asciiTheme="majorEastAsia" w:eastAsiaTheme="majorEastAsia" w:hAnsiTheme="majorEastAsia" w:cstheme="majorEastAsia"/>
          <w:b/>
          <w:sz w:val="32"/>
          <w:szCs w:val="32"/>
        </w:rPr>
      </w:pPr>
    </w:p>
    <w:p w:rsidR="00A83E7F" w:rsidRDefault="00A83E7F">
      <w:pPr>
        <w:snapToGrid w:val="0"/>
        <w:spacing w:line="360" w:lineRule="auto"/>
        <w:jc w:val="center"/>
        <w:rPr>
          <w:rFonts w:asciiTheme="majorEastAsia" w:eastAsiaTheme="majorEastAsia" w:hAnsiTheme="majorEastAsia" w:cstheme="majorEastAsia"/>
          <w:b/>
          <w:sz w:val="32"/>
          <w:szCs w:val="32"/>
        </w:rPr>
      </w:pPr>
    </w:p>
    <w:p w:rsidR="00A83E7F" w:rsidRDefault="00D75AC6">
      <w:pPr>
        <w:tabs>
          <w:tab w:val="left" w:pos="7096"/>
        </w:tabs>
        <w:snapToGrid w:val="0"/>
        <w:spacing w:line="360" w:lineRule="auto"/>
        <w:jc w:val="left"/>
        <w:rPr>
          <w:rFonts w:asciiTheme="majorEastAsia" w:eastAsiaTheme="majorEastAsia" w:hAnsiTheme="majorEastAsia" w:cstheme="majorEastAsia"/>
          <w:b/>
          <w:sz w:val="32"/>
          <w:szCs w:val="32"/>
        </w:rPr>
      </w:pPr>
      <w:r>
        <w:rPr>
          <w:rFonts w:asciiTheme="majorEastAsia" w:eastAsiaTheme="majorEastAsia" w:hAnsiTheme="majorEastAsia" w:cstheme="majorEastAsia" w:hint="eastAsia"/>
          <w:b/>
          <w:sz w:val="32"/>
          <w:szCs w:val="32"/>
        </w:rPr>
        <w:tab/>
      </w:r>
    </w:p>
    <w:p w:rsidR="00A83E7F" w:rsidRDefault="00A83E7F">
      <w:pPr>
        <w:snapToGrid w:val="0"/>
        <w:spacing w:line="360" w:lineRule="auto"/>
        <w:jc w:val="center"/>
        <w:rPr>
          <w:rFonts w:asciiTheme="majorEastAsia" w:eastAsiaTheme="majorEastAsia" w:hAnsiTheme="majorEastAsia" w:cstheme="majorEastAsia"/>
          <w:b/>
          <w:sz w:val="32"/>
          <w:szCs w:val="32"/>
        </w:rPr>
      </w:pPr>
    </w:p>
    <w:p w:rsidR="00A83E7F" w:rsidRDefault="00D75AC6">
      <w:pPr>
        <w:snapToGrid w:val="0"/>
        <w:spacing w:line="360" w:lineRule="auto"/>
        <w:jc w:val="center"/>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lastRenderedPageBreak/>
        <w:t xml:space="preserve"> </w:t>
      </w:r>
      <w:r>
        <w:rPr>
          <w:rFonts w:asciiTheme="majorEastAsia" w:eastAsiaTheme="majorEastAsia" w:hAnsiTheme="majorEastAsia" w:cstheme="majorEastAsia" w:hint="eastAsia"/>
          <w:sz w:val="30"/>
          <w:szCs w:val="30"/>
        </w:rPr>
        <w:t>甲方：重庆机场集团有限公司</w:t>
      </w:r>
    </w:p>
    <w:p w:rsidR="00A83E7F" w:rsidRDefault="00D75AC6">
      <w:pPr>
        <w:snapToGrid w:val="0"/>
        <w:spacing w:line="360" w:lineRule="auto"/>
        <w:rPr>
          <w:rFonts w:asciiTheme="majorEastAsia" w:eastAsiaTheme="majorEastAsia" w:hAnsiTheme="majorEastAsia" w:cstheme="majorEastAsia"/>
          <w:b/>
          <w:bCs/>
          <w:sz w:val="30"/>
          <w:szCs w:val="30"/>
          <w:u w:val="single"/>
        </w:rPr>
      </w:pPr>
      <w:r>
        <w:rPr>
          <w:rFonts w:asciiTheme="majorEastAsia" w:eastAsiaTheme="majorEastAsia" w:hAnsiTheme="majorEastAsia" w:cstheme="majorEastAsia" w:hint="eastAsia"/>
          <w:sz w:val="30"/>
          <w:szCs w:val="30"/>
        </w:rPr>
        <w:t xml:space="preserve">               </w:t>
      </w:r>
      <w:r>
        <w:rPr>
          <w:rFonts w:asciiTheme="majorEastAsia" w:eastAsiaTheme="majorEastAsia" w:hAnsiTheme="majorEastAsia" w:cstheme="majorEastAsia" w:hint="eastAsia"/>
          <w:sz w:val="30"/>
          <w:szCs w:val="30"/>
        </w:rPr>
        <w:t>乙方：</w:t>
      </w:r>
      <w:r>
        <w:rPr>
          <w:rFonts w:asciiTheme="majorEastAsia" w:eastAsiaTheme="majorEastAsia" w:hAnsiTheme="majorEastAsia" w:cstheme="majorEastAsia" w:hint="eastAsia"/>
          <w:bCs/>
          <w:sz w:val="30"/>
          <w:szCs w:val="30"/>
          <w:u w:val="single"/>
        </w:rPr>
        <w:t xml:space="preserve">                 </w:t>
      </w:r>
      <w:r>
        <w:rPr>
          <w:rFonts w:asciiTheme="majorEastAsia" w:eastAsiaTheme="majorEastAsia" w:hAnsiTheme="majorEastAsia" w:cstheme="majorEastAsia" w:hint="eastAsia"/>
          <w:b/>
          <w:bCs/>
          <w:sz w:val="30"/>
          <w:szCs w:val="30"/>
          <w:u w:val="single"/>
        </w:rPr>
        <w:t xml:space="preserve">   </w:t>
      </w:r>
    </w:p>
    <w:p w:rsidR="00A83E7F" w:rsidRDefault="00A83E7F">
      <w:pPr>
        <w:spacing w:line="520" w:lineRule="exact"/>
        <w:jc w:val="center"/>
        <w:rPr>
          <w:rFonts w:asciiTheme="majorEastAsia" w:eastAsiaTheme="majorEastAsia" w:hAnsiTheme="majorEastAsia" w:cstheme="majorEastAsia"/>
          <w:b/>
          <w:bCs/>
          <w:color w:val="000000"/>
          <w:sz w:val="32"/>
          <w:szCs w:val="32"/>
        </w:rPr>
      </w:pPr>
    </w:p>
    <w:p w:rsidR="00A83E7F" w:rsidRDefault="00A83E7F">
      <w:pPr>
        <w:rPr>
          <w:rFonts w:asciiTheme="majorEastAsia" w:eastAsiaTheme="majorEastAsia" w:hAnsiTheme="majorEastAsia" w:cstheme="majorEastAsia"/>
          <w:b/>
          <w:bCs/>
          <w:color w:val="000000"/>
          <w:sz w:val="32"/>
          <w:szCs w:val="32"/>
        </w:rPr>
        <w:sectPr w:rsidR="00A83E7F">
          <w:headerReference w:type="default" r:id="rId9"/>
          <w:footerReference w:type="default" r:id="rId10"/>
          <w:pgSz w:w="11900" w:h="16840"/>
          <w:pgMar w:top="1440" w:right="1800" w:bottom="1440" w:left="1800" w:header="851" w:footer="992" w:gutter="0"/>
          <w:cols w:space="720"/>
          <w:docGrid w:type="lines" w:linePitch="312"/>
        </w:sectPr>
      </w:pPr>
    </w:p>
    <w:p w:rsidR="00A83E7F" w:rsidRDefault="00D75AC6">
      <w:pPr>
        <w:pStyle w:val="zjb"/>
        <w:ind w:firstLineChars="0" w:firstLine="0"/>
        <w:rPr>
          <w:rFonts w:asciiTheme="majorEastAsia" w:eastAsiaTheme="majorEastAsia" w:hAnsiTheme="majorEastAsia" w:cstheme="majorEastAsia"/>
          <w:bCs/>
          <w:sz w:val="28"/>
          <w:szCs w:val="28"/>
          <w:lang w:eastAsia="zh-CN"/>
        </w:rPr>
      </w:pPr>
      <w:r>
        <w:rPr>
          <w:rFonts w:asciiTheme="majorEastAsia" w:eastAsiaTheme="majorEastAsia" w:hAnsiTheme="majorEastAsia" w:cstheme="majorEastAsia" w:hint="eastAsia"/>
          <w:bCs/>
          <w:sz w:val="28"/>
          <w:szCs w:val="28"/>
          <w:lang w:eastAsia="zh-CN"/>
        </w:rPr>
        <w:lastRenderedPageBreak/>
        <w:t>甲方：重庆机场集团有限公司</w:t>
      </w:r>
    </w:p>
    <w:p w:rsidR="00A83E7F" w:rsidRDefault="00D75AC6">
      <w:pPr>
        <w:pStyle w:val="zjb"/>
        <w:ind w:firstLineChars="0" w:firstLine="0"/>
        <w:rPr>
          <w:rFonts w:asciiTheme="majorEastAsia" w:eastAsiaTheme="majorEastAsia" w:hAnsiTheme="majorEastAsia" w:cstheme="majorEastAsia"/>
          <w:bCs/>
          <w:sz w:val="28"/>
          <w:szCs w:val="28"/>
          <w:lang w:eastAsia="zh-CN"/>
        </w:rPr>
      </w:pPr>
      <w:r>
        <w:rPr>
          <w:rFonts w:asciiTheme="majorEastAsia" w:eastAsiaTheme="majorEastAsia" w:hAnsiTheme="majorEastAsia" w:cstheme="majorEastAsia" w:hint="eastAsia"/>
          <w:bCs/>
          <w:sz w:val="28"/>
          <w:szCs w:val="28"/>
          <w:lang w:eastAsia="zh-CN"/>
        </w:rPr>
        <w:t>统一社会信用代码：</w:t>
      </w:r>
    </w:p>
    <w:p w:rsidR="00A83E7F" w:rsidRDefault="00D75AC6">
      <w:pPr>
        <w:pStyle w:val="zjb"/>
        <w:ind w:firstLineChars="0" w:firstLine="0"/>
        <w:rPr>
          <w:rFonts w:asciiTheme="majorEastAsia" w:eastAsiaTheme="majorEastAsia" w:hAnsiTheme="majorEastAsia" w:cstheme="majorEastAsia"/>
          <w:bCs/>
          <w:sz w:val="28"/>
          <w:szCs w:val="28"/>
          <w:lang w:eastAsia="zh-CN"/>
        </w:rPr>
      </w:pPr>
      <w:r>
        <w:rPr>
          <w:rFonts w:asciiTheme="majorEastAsia" w:eastAsiaTheme="majorEastAsia" w:hAnsiTheme="majorEastAsia" w:cstheme="majorEastAsia" w:hint="eastAsia"/>
          <w:bCs/>
          <w:sz w:val="28"/>
          <w:szCs w:val="28"/>
          <w:lang w:eastAsia="zh-CN"/>
        </w:rPr>
        <w:t>通讯地址：重庆市渝北区机场东二路</w:t>
      </w:r>
      <w:r>
        <w:rPr>
          <w:rFonts w:asciiTheme="majorEastAsia" w:eastAsiaTheme="majorEastAsia" w:hAnsiTheme="majorEastAsia" w:cstheme="majorEastAsia" w:hint="eastAsia"/>
          <w:bCs/>
          <w:sz w:val="28"/>
          <w:szCs w:val="28"/>
          <w:lang w:eastAsia="zh-CN"/>
        </w:rPr>
        <w:t>19</w:t>
      </w:r>
      <w:r>
        <w:rPr>
          <w:rFonts w:asciiTheme="majorEastAsia" w:eastAsiaTheme="majorEastAsia" w:hAnsiTheme="majorEastAsia" w:cstheme="majorEastAsia" w:hint="eastAsia"/>
          <w:bCs/>
          <w:sz w:val="28"/>
          <w:szCs w:val="28"/>
          <w:lang w:eastAsia="zh-CN"/>
        </w:rPr>
        <w:t>号</w:t>
      </w:r>
    </w:p>
    <w:p w:rsidR="00A83E7F" w:rsidRDefault="00D75AC6">
      <w:pPr>
        <w:pStyle w:val="zjb"/>
        <w:ind w:firstLineChars="0" w:firstLine="0"/>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法定代表人或委托代理人：</w:t>
      </w:r>
      <w:r>
        <w:rPr>
          <w:rFonts w:asciiTheme="majorEastAsia" w:eastAsiaTheme="majorEastAsia" w:hAnsiTheme="majorEastAsia" w:cstheme="majorEastAsia" w:hint="eastAsia"/>
          <w:bCs/>
          <w:sz w:val="28"/>
          <w:szCs w:val="28"/>
        </w:rPr>
        <w:t xml:space="preserve"> </w:t>
      </w:r>
    </w:p>
    <w:p w:rsidR="00A83E7F" w:rsidRDefault="00D75AC6">
      <w:pPr>
        <w:pStyle w:val="zjb"/>
        <w:ind w:firstLineChars="0" w:firstLine="0"/>
        <w:rPr>
          <w:rFonts w:asciiTheme="majorEastAsia" w:eastAsiaTheme="majorEastAsia" w:hAnsiTheme="majorEastAsia" w:cstheme="majorEastAsia"/>
          <w:bCs/>
          <w:sz w:val="28"/>
          <w:szCs w:val="28"/>
          <w:lang w:eastAsia="zh-CN"/>
        </w:rPr>
      </w:pPr>
      <w:r>
        <w:rPr>
          <w:rFonts w:asciiTheme="majorEastAsia" w:eastAsiaTheme="majorEastAsia" w:hAnsiTheme="majorEastAsia" w:cstheme="majorEastAsia" w:hint="eastAsia"/>
          <w:bCs/>
          <w:sz w:val="28"/>
          <w:szCs w:val="28"/>
          <w:lang w:eastAsia="zh-CN"/>
        </w:rPr>
        <w:t>联系电话：</w:t>
      </w:r>
      <w:r>
        <w:rPr>
          <w:rFonts w:asciiTheme="majorEastAsia" w:eastAsiaTheme="majorEastAsia" w:hAnsiTheme="majorEastAsia" w:cstheme="majorEastAsia" w:hint="eastAsia"/>
          <w:sz w:val="28"/>
          <w:szCs w:val="28"/>
          <w:lang w:eastAsia="zh-CN"/>
        </w:rPr>
        <w:t>023-67155557</w:t>
      </w:r>
    </w:p>
    <w:p w:rsidR="00A83E7F" w:rsidRDefault="00D75AC6">
      <w:pPr>
        <w:pStyle w:val="zjb"/>
        <w:ind w:firstLineChars="0" w:firstLine="0"/>
        <w:rPr>
          <w:rFonts w:asciiTheme="majorEastAsia" w:eastAsiaTheme="majorEastAsia" w:hAnsiTheme="majorEastAsia" w:cstheme="majorEastAsia"/>
          <w:bCs/>
          <w:sz w:val="28"/>
          <w:szCs w:val="28"/>
          <w:lang w:eastAsia="zh-CN"/>
        </w:rPr>
      </w:pPr>
      <w:r>
        <w:rPr>
          <w:rFonts w:asciiTheme="majorEastAsia" w:eastAsiaTheme="majorEastAsia" w:hAnsiTheme="majorEastAsia" w:cstheme="majorEastAsia" w:hint="eastAsia"/>
          <w:bCs/>
          <w:sz w:val="28"/>
          <w:szCs w:val="28"/>
          <w:lang w:eastAsia="zh-CN"/>
        </w:rPr>
        <w:t>邮箱地址：</w:t>
      </w:r>
    </w:p>
    <w:p w:rsidR="00A83E7F" w:rsidRDefault="00D75AC6">
      <w:pPr>
        <w:pStyle w:val="zjb"/>
        <w:ind w:firstLineChars="0" w:firstLine="0"/>
        <w:rPr>
          <w:rFonts w:asciiTheme="majorEastAsia" w:eastAsiaTheme="majorEastAsia" w:hAnsiTheme="majorEastAsia" w:cstheme="majorEastAsia"/>
          <w:bCs/>
          <w:sz w:val="28"/>
          <w:szCs w:val="28"/>
          <w:lang w:eastAsia="zh-CN"/>
        </w:rPr>
      </w:pPr>
      <w:r>
        <w:rPr>
          <w:rFonts w:asciiTheme="majorEastAsia" w:eastAsiaTheme="majorEastAsia" w:hAnsiTheme="majorEastAsia" w:cstheme="majorEastAsia" w:hint="eastAsia"/>
          <w:bCs/>
          <w:sz w:val="28"/>
          <w:szCs w:val="28"/>
          <w:lang w:eastAsia="zh-CN"/>
        </w:rPr>
        <w:t>开户银行：中国建设银行渝北机场支行</w:t>
      </w:r>
      <w:r>
        <w:rPr>
          <w:rFonts w:asciiTheme="majorEastAsia" w:eastAsiaTheme="majorEastAsia" w:hAnsiTheme="majorEastAsia" w:cstheme="majorEastAsia" w:hint="eastAsia"/>
          <w:bCs/>
          <w:sz w:val="28"/>
          <w:szCs w:val="28"/>
          <w:lang w:eastAsia="zh-CN"/>
        </w:rPr>
        <w:t xml:space="preserve"> </w:t>
      </w:r>
    </w:p>
    <w:p w:rsidR="00A83E7F" w:rsidRDefault="00D75AC6">
      <w:pPr>
        <w:pStyle w:val="zjb"/>
        <w:ind w:firstLineChars="0" w:firstLine="0"/>
        <w:rPr>
          <w:rFonts w:asciiTheme="majorEastAsia" w:eastAsiaTheme="majorEastAsia" w:hAnsiTheme="majorEastAsia" w:cstheme="majorEastAsia"/>
          <w:bCs/>
          <w:sz w:val="28"/>
          <w:szCs w:val="28"/>
          <w:lang w:eastAsia="zh-CN"/>
        </w:rPr>
      </w:pPr>
      <w:r>
        <w:rPr>
          <w:rFonts w:asciiTheme="majorEastAsia" w:eastAsiaTheme="majorEastAsia" w:hAnsiTheme="majorEastAsia" w:cstheme="majorEastAsia" w:hint="eastAsia"/>
          <w:bCs/>
          <w:sz w:val="28"/>
          <w:szCs w:val="28"/>
          <w:lang w:eastAsia="zh-CN"/>
        </w:rPr>
        <w:t>开户名称：渝北机场支行</w:t>
      </w:r>
    </w:p>
    <w:p w:rsidR="00A83E7F" w:rsidRDefault="00D75AC6">
      <w:pPr>
        <w:pStyle w:val="zjb"/>
        <w:ind w:firstLineChars="0" w:firstLine="0"/>
        <w:rPr>
          <w:rFonts w:asciiTheme="majorEastAsia" w:eastAsiaTheme="majorEastAsia" w:hAnsiTheme="majorEastAsia" w:cstheme="majorEastAsia"/>
          <w:bCs/>
          <w:sz w:val="28"/>
          <w:szCs w:val="28"/>
          <w:lang w:eastAsia="zh-CN"/>
        </w:rPr>
      </w:pPr>
      <w:r>
        <w:rPr>
          <w:rFonts w:asciiTheme="majorEastAsia" w:eastAsiaTheme="majorEastAsia" w:hAnsiTheme="majorEastAsia" w:cstheme="majorEastAsia" w:hint="eastAsia"/>
          <w:bCs/>
          <w:sz w:val="28"/>
          <w:szCs w:val="28"/>
          <w:lang w:eastAsia="zh-CN"/>
        </w:rPr>
        <w:t>账号：</w:t>
      </w:r>
      <w:r>
        <w:rPr>
          <w:rFonts w:asciiTheme="majorEastAsia" w:eastAsiaTheme="majorEastAsia" w:hAnsiTheme="majorEastAsia" w:cstheme="majorEastAsia" w:hint="eastAsia"/>
          <w:color w:val="auto"/>
          <w:sz w:val="28"/>
          <w:szCs w:val="28"/>
          <w:lang w:eastAsia="zh-CN"/>
        </w:rPr>
        <w:t>5000 1083 8000 5000 0447</w:t>
      </w:r>
    </w:p>
    <w:p w:rsidR="00A83E7F" w:rsidRDefault="00A83E7F">
      <w:pPr>
        <w:pStyle w:val="zjb"/>
        <w:ind w:firstLine="560"/>
        <w:rPr>
          <w:rFonts w:asciiTheme="majorEastAsia" w:eastAsiaTheme="majorEastAsia" w:hAnsiTheme="majorEastAsia" w:cstheme="majorEastAsia"/>
          <w:bCs/>
          <w:sz w:val="28"/>
          <w:szCs w:val="28"/>
          <w:lang w:eastAsia="zh-CN"/>
        </w:rPr>
      </w:pPr>
    </w:p>
    <w:p w:rsidR="00A83E7F" w:rsidRDefault="00D75AC6">
      <w:pPr>
        <w:pStyle w:val="zjb"/>
        <w:ind w:firstLineChars="0" w:firstLine="0"/>
        <w:rPr>
          <w:rFonts w:asciiTheme="majorEastAsia" w:eastAsiaTheme="majorEastAsia" w:hAnsiTheme="majorEastAsia" w:cstheme="majorEastAsia"/>
          <w:bCs/>
          <w:sz w:val="28"/>
          <w:szCs w:val="28"/>
          <w:lang w:eastAsia="zh-CN"/>
        </w:rPr>
      </w:pPr>
      <w:r>
        <w:rPr>
          <w:rFonts w:asciiTheme="majorEastAsia" w:eastAsiaTheme="majorEastAsia" w:hAnsiTheme="majorEastAsia" w:cstheme="majorEastAsia" w:hint="eastAsia"/>
          <w:bCs/>
          <w:sz w:val="28"/>
          <w:szCs w:val="28"/>
          <w:lang w:eastAsia="zh-CN"/>
        </w:rPr>
        <w:t>乙方：</w:t>
      </w:r>
    </w:p>
    <w:p w:rsidR="00A83E7F" w:rsidRDefault="00D75AC6">
      <w:pPr>
        <w:pStyle w:val="zjb"/>
        <w:ind w:firstLineChars="0" w:firstLine="0"/>
        <w:rPr>
          <w:rFonts w:asciiTheme="majorEastAsia" w:eastAsiaTheme="majorEastAsia" w:hAnsiTheme="majorEastAsia" w:cstheme="majorEastAsia"/>
          <w:bCs/>
          <w:sz w:val="28"/>
          <w:szCs w:val="28"/>
          <w:lang w:eastAsia="zh-CN"/>
        </w:rPr>
      </w:pPr>
      <w:r>
        <w:rPr>
          <w:rFonts w:asciiTheme="majorEastAsia" w:eastAsiaTheme="majorEastAsia" w:hAnsiTheme="majorEastAsia" w:cstheme="majorEastAsia" w:hint="eastAsia"/>
          <w:bCs/>
          <w:sz w:val="28"/>
          <w:szCs w:val="28"/>
          <w:lang w:eastAsia="zh-CN"/>
        </w:rPr>
        <w:t>统一社会信用代码：</w:t>
      </w:r>
    </w:p>
    <w:p w:rsidR="00A83E7F" w:rsidRDefault="00D75AC6">
      <w:pPr>
        <w:pStyle w:val="zjb"/>
        <w:ind w:firstLineChars="0" w:firstLine="0"/>
        <w:rPr>
          <w:rFonts w:asciiTheme="majorEastAsia" w:eastAsiaTheme="majorEastAsia" w:hAnsiTheme="majorEastAsia" w:cstheme="majorEastAsia"/>
          <w:bCs/>
          <w:sz w:val="28"/>
          <w:szCs w:val="28"/>
          <w:lang w:eastAsia="zh-CN"/>
        </w:rPr>
      </w:pPr>
      <w:r>
        <w:rPr>
          <w:rFonts w:asciiTheme="majorEastAsia" w:eastAsiaTheme="majorEastAsia" w:hAnsiTheme="majorEastAsia" w:cstheme="majorEastAsia" w:hint="eastAsia"/>
          <w:bCs/>
          <w:sz w:val="28"/>
          <w:szCs w:val="28"/>
          <w:lang w:eastAsia="zh-CN"/>
        </w:rPr>
        <w:t>通讯地址：</w:t>
      </w:r>
    </w:p>
    <w:p w:rsidR="00A83E7F" w:rsidRDefault="00D75AC6">
      <w:pPr>
        <w:pStyle w:val="zjb"/>
        <w:ind w:firstLineChars="0" w:firstLine="0"/>
        <w:rPr>
          <w:rFonts w:asciiTheme="majorEastAsia" w:eastAsiaTheme="majorEastAsia" w:hAnsiTheme="majorEastAsia" w:cstheme="majorEastAsia"/>
          <w:bCs/>
          <w:sz w:val="28"/>
          <w:szCs w:val="28"/>
          <w:lang w:eastAsia="zh-CN"/>
        </w:rPr>
      </w:pPr>
      <w:r>
        <w:rPr>
          <w:rFonts w:asciiTheme="majorEastAsia" w:eastAsiaTheme="majorEastAsia" w:hAnsiTheme="majorEastAsia" w:cstheme="majorEastAsia" w:hint="eastAsia"/>
          <w:bCs/>
          <w:sz w:val="28"/>
          <w:szCs w:val="28"/>
          <w:lang w:eastAsia="zh-CN"/>
        </w:rPr>
        <w:t>法定代表人或委托代理人：</w:t>
      </w:r>
      <w:r>
        <w:rPr>
          <w:rFonts w:asciiTheme="majorEastAsia" w:eastAsiaTheme="majorEastAsia" w:hAnsiTheme="majorEastAsia" w:cstheme="majorEastAsia" w:hint="eastAsia"/>
          <w:bCs/>
          <w:sz w:val="28"/>
          <w:szCs w:val="28"/>
          <w:lang w:eastAsia="zh-CN"/>
        </w:rPr>
        <w:t xml:space="preserve"> </w:t>
      </w:r>
    </w:p>
    <w:p w:rsidR="00A83E7F" w:rsidRDefault="00D75AC6">
      <w:pPr>
        <w:pStyle w:val="zjb"/>
        <w:ind w:firstLineChars="0" w:firstLine="0"/>
        <w:rPr>
          <w:rFonts w:asciiTheme="majorEastAsia" w:eastAsiaTheme="majorEastAsia" w:hAnsiTheme="majorEastAsia" w:cstheme="majorEastAsia"/>
          <w:bCs/>
          <w:sz w:val="28"/>
          <w:szCs w:val="28"/>
          <w:lang w:eastAsia="zh-CN"/>
        </w:rPr>
      </w:pPr>
      <w:r>
        <w:rPr>
          <w:rFonts w:asciiTheme="majorEastAsia" w:eastAsiaTheme="majorEastAsia" w:hAnsiTheme="majorEastAsia" w:cstheme="majorEastAsia" w:hint="eastAsia"/>
          <w:bCs/>
          <w:sz w:val="28"/>
          <w:szCs w:val="28"/>
          <w:lang w:eastAsia="zh-CN"/>
        </w:rPr>
        <w:t>联系电话：</w:t>
      </w:r>
    </w:p>
    <w:p w:rsidR="00A83E7F" w:rsidRDefault="00D75AC6">
      <w:pPr>
        <w:pStyle w:val="zjb"/>
        <w:ind w:firstLineChars="0" w:firstLine="0"/>
        <w:rPr>
          <w:rFonts w:asciiTheme="majorEastAsia" w:eastAsiaTheme="majorEastAsia" w:hAnsiTheme="majorEastAsia" w:cstheme="majorEastAsia"/>
          <w:bCs/>
          <w:sz w:val="28"/>
          <w:szCs w:val="28"/>
          <w:lang w:eastAsia="zh-CN"/>
        </w:rPr>
      </w:pPr>
      <w:r>
        <w:rPr>
          <w:rFonts w:asciiTheme="majorEastAsia" w:eastAsiaTheme="majorEastAsia" w:hAnsiTheme="majorEastAsia" w:cstheme="majorEastAsia" w:hint="eastAsia"/>
          <w:bCs/>
          <w:sz w:val="28"/>
          <w:szCs w:val="28"/>
          <w:lang w:eastAsia="zh-CN"/>
        </w:rPr>
        <w:t>邮箱地址：</w:t>
      </w:r>
    </w:p>
    <w:p w:rsidR="00A83E7F" w:rsidRDefault="00D75AC6">
      <w:pPr>
        <w:pStyle w:val="zjb"/>
        <w:ind w:firstLineChars="0" w:firstLine="0"/>
        <w:rPr>
          <w:rFonts w:asciiTheme="majorEastAsia" w:eastAsiaTheme="majorEastAsia" w:hAnsiTheme="majorEastAsia" w:cstheme="majorEastAsia"/>
          <w:bCs/>
          <w:sz w:val="28"/>
          <w:szCs w:val="28"/>
          <w:lang w:eastAsia="zh-CN"/>
        </w:rPr>
      </w:pPr>
      <w:r>
        <w:rPr>
          <w:rFonts w:asciiTheme="majorEastAsia" w:eastAsiaTheme="majorEastAsia" w:hAnsiTheme="majorEastAsia" w:cstheme="majorEastAsia" w:hint="eastAsia"/>
          <w:bCs/>
          <w:sz w:val="28"/>
          <w:szCs w:val="28"/>
          <w:lang w:eastAsia="zh-CN"/>
        </w:rPr>
        <w:t>开户银行：</w:t>
      </w:r>
      <w:r>
        <w:rPr>
          <w:rFonts w:asciiTheme="majorEastAsia" w:eastAsiaTheme="majorEastAsia" w:hAnsiTheme="majorEastAsia" w:cstheme="majorEastAsia" w:hint="eastAsia"/>
          <w:bCs/>
          <w:sz w:val="28"/>
          <w:szCs w:val="28"/>
          <w:lang w:eastAsia="zh-CN"/>
        </w:rPr>
        <w:t xml:space="preserve"> </w:t>
      </w:r>
    </w:p>
    <w:p w:rsidR="00A83E7F" w:rsidRDefault="00D75AC6">
      <w:pPr>
        <w:pStyle w:val="zjb"/>
        <w:ind w:firstLineChars="0" w:firstLine="0"/>
        <w:rPr>
          <w:rFonts w:asciiTheme="majorEastAsia" w:eastAsiaTheme="majorEastAsia" w:hAnsiTheme="majorEastAsia" w:cstheme="majorEastAsia"/>
          <w:bCs/>
          <w:sz w:val="28"/>
          <w:szCs w:val="28"/>
          <w:lang w:eastAsia="zh-CN"/>
        </w:rPr>
      </w:pPr>
      <w:r>
        <w:rPr>
          <w:rFonts w:asciiTheme="majorEastAsia" w:eastAsiaTheme="majorEastAsia" w:hAnsiTheme="majorEastAsia" w:cstheme="majorEastAsia" w:hint="eastAsia"/>
          <w:bCs/>
          <w:sz w:val="28"/>
          <w:szCs w:val="28"/>
          <w:lang w:eastAsia="zh-CN"/>
        </w:rPr>
        <w:t>开户名称：</w:t>
      </w:r>
    </w:p>
    <w:p w:rsidR="00A83E7F" w:rsidRDefault="00D75AC6">
      <w:pPr>
        <w:pStyle w:val="zjb"/>
        <w:ind w:firstLineChars="0" w:firstLine="0"/>
        <w:rPr>
          <w:rFonts w:asciiTheme="majorEastAsia" w:eastAsiaTheme="majorEastAsia" w:hAnsiTheme="majorEastAsia" w:cstheme="majorEastAsia"/>
          <w:bCs/>
          <w:sz w:val="28"/>
          <w:szCs w:val="28"/>
          <w:lang w:eastAsia="zh-CN"/>
        </w:rPr>
      </w:pPr>
      <w:r>
        <w:rPr>
          <w:rFonts w:asciiTheme="majorEastAsia" w:eastAsiaTheme="majorEastAsia" w:hAnsiTheme="majorEastAsia" w:cstheme="majorEastAsia" w:hint="eastAsia"/>
          <w:bCs/>
          <w:sz w:val="28"/>
          <w:szCs w:val="28"/>
          <w:lang w:eastAsia="zh-CN"/>
        </w:rPr>
        <w:t>账号：</w:t>
      </w:r>
    </w:p>
    <w:p w:rsidR="00A83E7F" w:rsidRDefault="00A83E7F">
      <w:pPr>
        <w:pStyle w:val="zjb"/>
        <w:ind w:firstLineChars="0" w:firstLine="0"/>
        <w:rPr>
          <w:rFonts w:asciiTheme="majorEastAsia" w:eastAsiaTheme="majorEastAsia" w:hAnsiTheme="majorEastAsia" w:cstheme="majorEastAsia"/>
          <w:bCs/>
          <w:sz w:val="28"/>
          <w:szCs w:val="28"/>
          <w:lang w:eastAsia="zh-CN"/>
        </w:rPr>
      </w:pPr>
    </w:p>
    <w:p w:rsidR="00A83E7F" w:rsidRDefault="00A83E7F">
      <w:pPr>
        <w:pStyle w:val="zjb"/>
        <w:ind w:firstLineChars="0" w:firstLine="0"/>
        <w:rPr>
          <w:rFonts w:asciiTheme="majorEastAsia" w:eastAsiaTheme="majorEastAsia" w:hAnsiTheme="majorEastAsia" w:cstheme="majorEastAsia"/>
          <w:bCs/>
          <w:sz w:val="28"/>
          <w:szCs w:val="28"/>
          <w:lang w:eastAsia="zh-CN"/>
        </w:rPr>
      </w:pPr>
    </w:p>
    <w:p w:rsidR="00A83E7F" w:rsidRDefault="00A83E7F">
      <w:pPr>
        <w:pStyle w:val="zjb"/>
        <w:ind w:firstLineChars="0" w:firstLine="0"/>
        <w:rPr>
          <w:rFonts w:asciiTheme="majorEastAsia" w:eastAsiaTheme="majorEastAsia" w:hAnsiTheme="majorEastAsia" w:cstheme="majorEastAsia"/>
          <w:bCs/>
          <w:sz w:val="28"/>
          <w:szCs w:val="28"/>
          <w:lang w:eastAsia="zh-CN"/>
        </w:rPr>
      </w:pPr>
    </w:p>
    <w:p w:rsidR="00A83E7F" w:rsidRDefault="00D75AC6">
      <w:pPr>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lastRenderedPageBreak/>
        <w:t>甲乙双方依照《中华人民共和国合同法》及相关法律、法规规定，本着平等、自愿的原则，经友好协商，现就甲方委托乙方采购</w:t>
      </w:r>
      <w:r>
        <w:rPr>
          <w:rFonts w:asciiTheme="minorEastAsia" w:eastAsiaTheme="minorEastAsia" w:hAnsiTheme="minorEastAsia"/>
          <w:sz w:val="28"/>
          <w:szCs w:val="28"/>
        </w:rPr>
        <w:t xml:space="preserve"> 2021</w:t>
      </w:r>
      <w:r>
        <w:rPr>
          <w:rFonts w:asciiTheme="minorEastAsia" w:eastAsiaTheme="minorEastAsia" w:hAnsiTheme="minorEastAsia"/>
          <w:sz w:val="28"/>
          <w:szCs w:val="28"/>
        </w:rPr>
        <w:t>年正版软件采购项目（并安装，调试）事宜达成一致，签订本协议。</w:t>
      </w:r>
    </w:p>
    <w:p w:rsidR="00A83E7F" w:rsidRDefault="00D75AC6">
      <w:pPr>
        <w:rPr>
          <w:rFonts w:asciiTheme="minorEastAsia" w:eastAsiaTheme="minorEastAsia" w:hAnsiTheme="minorEastAsia"/>
          <w:sz w:val="28"/>
          <w:szCs w:val="28"/>
        </w:rPr>
      </w:pPr>
      <w:r>
        <w:rPr>
          <w:rFonts w:asciiTheme="minorEastAsia" w:eastAsiaTheme="minorEastAsia" w:hAnsiTheme="minorEastAsia"/>
          <w:sz w:val="28"/>
          <w:szCs w:val="28"/>
        </w:rPr>
        <w:t>第一条</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项目内容</w:t>
      </w:r>
    </w:p>
    <w:p w:rsidR="00A83E7F" w:rsidRDefault="00D75AC6">
      <w:pPr>
        <w:jc w:val="center"/>
        <w:rPr>
          <w:rFonts w:asciiTheme="minorEastAsia" w:eastAsiaTheme="minorEastAsia" w:hAnsiTheme="minorEastAsia"/>
          <w:sz w:val="28"/>
          <w:szCs w:val="28"/>
        </w:rPr>
      </w:pPr>
      <w:r>
        <w:rPr>
          <w:rFonts w:asciiTheme="minorEastAsia" w:eastAsiaTheme="minorEastAsia" w:hAnsiTheme="minorEastAsia"/>
          <w:sz w:val="28"/>
          <w:szCs w:val="28"/>
        </w:rPr>
        <w:t xml:space="preserve">1.1 </w:t>
      </w:r>
      <w:r>
        <w:rPr>
          <w:rFonts w:asciiTheme="minorEastAsia" w:eastAsiaTheme="minorEastAsia" w:hAnsiTheme="minorEastAsia"/>
          <w:sz w:val="28"/>
          <w:szCs w:val="28"/>
        </w:rPr>
        <w:t>本合同项下乙方所提供软件如下：</w:t>
      </w:r>
    </w:p>
    <w:tbl>
      <w:tblPr>
        <w:tblStyle w:val="TableNormal"/>
        <w:tblpPr w:leftFromText="180" w:rightFromText="180" w:vertAnchor="text" w:horzAnchor="margin" w:tblpY="92"/>
        <w:tblW w:w="887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97"/>
        <w:gridCol w:w="1706"/>
        <w:gridCol w:w="2415"/>
        <w:gridCol w:w="853"/>
        <w:gridCol w:w="1129"/>
        <w:gridCol w:w="1141"/>
        <w:gridCol w:w="937"/>
      </w:tblGrid>
      <w:tr w:rsidR="00A83E7F">
        <w:trPr>
          <w:trHeight w:val="285"/>
        </w:trPr>
        <w:tc>
          <w:tcPr>
            <w:tcW w:w="697" w:type="dxa"/>
          </w:tcPr>
          <w:p w:rsidR="00A83E7F" w:rsidRDefault="00D75AC6">
            <w:pPr>
              <w:jc w:val="center"/>
              <w:rPr>
                <w:rFonts w:asciiTheme="minorEastAsia" w:eastAsiaTheme="minorEastAsia" w:hAnsiTheme="minorEastAsia" w:cstheme="minorBidi"/>
                <w:sz w:val="28"/>
                <w:szCs w:val="28"/>
                <w:lang w:eastAsia="en-US"/>
              </w:rPr>
            </w:pPr>
            <w:r>
              <w:rPr>
                <w:rFonts w:asciiTheme="minorEastAsia" w:eastAsiaTheme="minorEastAsia" w:hAnsiTheme="minorEastAsia" w:cstheme="minorBidi" w:hint="eastAsia"/>
                <w:sz w:val="28"/>
                <w:szCs w:val="28"/>
                <w:lang w:eastAsia="en-US"/>
              </w:rPr>
              <w:t>序号</w:t>
            </w:r>
          </w:p>
        </w:tc>
        <w:tc>
          <w:tcPr>
            <w:tcW w:w="1706" w:type="dxa"/>
          </w:tcPr>
          <w:p w:rsidR="00A83E7F" w:rsidRDefault="00D75AC6">
            <w:pPr>
              <w:jc w:val="center"/>
              <w:rPr>
                <w:rFonts w:asciiTheme="minorEastAsia" w:eastAsiaTheme="minorEastAsia" w:hAnsiTheme="minorEastAsia" w:cstheme="minorBidi"/>
                <w:sz w:val="28"/>
                <w:szCs w:val="28"/>
                <w:lang w:eastAsia="en-US"/>
              </w:rPr>
            </w:pPr>
            <w:r>
              <w:rPr>
                <w:rFonts w:asciiTheme="minorEastAsia" w:eastAsiaTheme="minorEastAsia" w:hAnsiTheme="minorEastAsia" w:cstheme="minorBidi" w:hint="eastAsia"/>
                <w:sz w:val="28"/>
                <w:szCs w:val="28"/>
                <w:lang w:eastAsia="en-US"/>
              </w:rPr>
              <w:t>产品名称</w:t>
            </w:r>
          </w:p>
        </w:tc>
        <w:tc>
          <w:tcPr>
            <w:tcW w:w="2415" w:type="dxa"/>
          </w:tcPr>
          <w:p w:rsidR="00A83E7F" w:rsidRDefault="00D75AC6">
            <w:pPr>
              <w:jc w:val="center"/>
              <w:rPr>
                <w:rFonts w:asciiTheme="minorEastAsia" w:eastAsiaTheme="minorEastAsia" w:hAnsiTheme="minorEastAsia" w:cstheme="minorBidi"/>
                <w:sz w:val="28"/>
                <w:szCs w:val="28"/>
                <w:lang w:eastAsia="en-US"/>
              </w:rPr>
            </w:pPr>
            <w:r>
              <w:rPr>
                <w:rFonts w:asciiTheme="minorEastAsia" w:eastAsiaTheme="minorEastAsia" w:hAnsiTheme="minorEastAsia" w:cstheme="minorBidi" w:hint="eastAsia"/>
                <w:sz w:val="28"/>
                <w:szCs w:val="28"/>
                <w:lang w:eastAsia="en-US"/>
              </w:rPr>
              <w:t>规格型号</w:t>
            </w:r>
          </w:p>
        </w:tc>
        <w:tc>
          <w:tcPr>
            <w:tcW w:w="853" w:type="dxa"/>
          </w:tcPr>
          <w:p w:rsidR="00A83E7F" w:rsidRDefault="00D75AC6">
            <w:pPr>
              <w:jc w:val="center"/>
              <w:rPr>
                <w:rFonts w:asciiTheme="minorEastAsia" w:eastAsiaTheme="minorEastAsia" w:hAnsiTheme="minorEastAsia" w:cstheme="minorBidi"/>
                <w:sz w:val="28"/>
                <w:szCs w:val="28"/>
                <w:lang w:eastAsia="en-US"/>
              </w:rPr>
            </w:pPr>
            <w:r>
              <w:rPr>
                <w:rFonts w:asciiTheme="minorEastAsia" w:eastAsiaTheme="minorEastAsia" w:hAnsiTheme="minorEastAsia" w:cstheme="minorBidi" w:hint="eastAsia"/>
                <w:sz w:val="28"/>
                <w:szCs w:val="28"/>
                <w:lang w:eastAsia="en-US"/>
              </w:rPr>
              <w:t>数量</w:t>
            </w:r>
          </w:p>
        </w:tc>
        <w:tc>
          <w:tcPr>
            <w:tcW w:w="1129" w:type="dxa"/>
          </w:tcPr>
          <w:p w:rsidR="00A83E7F" w:rsidRDefault="00D75AC6">
            <w:pPr>
              <w:jc w:val="center"/>
              <w:rPr>
                <w:rFonts w:asciiTheme="minorEastAsia" w:eastAsiaTheme="minorEastAsia" w:hAnsiTheme="minorEastAsia" w:cstheme="minorBidi"/>
                <w:sz w:val="28"/>
                <w:szCs w:val="28"/>
                <w:lang w:eastAsia="en-US"/>
              </w:rPr>
            </w:pPr>
            <w:r>
              <w:rPr>
                <w:rFonts w:asciiTheme="minorEastAsia" w:eastAsiaTheme="minorEastAsia" w:hAnsiTheme="minorEastAsia" w:cstheme="minorBidi" w:hint="eastAsia"/>
                <w:sz w:val="28"/>
                <w:szCs w:val="28"/>
                <w:lang w:eastAsia="en-US"/>
              </w:rPr>
              <w:t>含税单价</w:t>
            </w:r>
          </w:p>
        </w:tc>
        <w:tc>
          <w:tcPr>
            <w:tcW w:w="1141" w:type="dxa"/>
          </w:tcPr>
          <w:p w:rsidR="00A83E7F" w:rsidRDefault="00D75AC6">
            <w:pPr>
              <w:jc w:val="center"/>
              <w:rPr>
                <w:rFonts w:asciiTheme="minorEastAsia" w:eastAsiaTheme="minorEastAsia" w:hAnsiTheme="minorEastAsia" w:cstheme="minorBidi"/>
                <w:sz w:val="28"/>
                <w:szCs w:val="28"/>
                <w:lang w:eastAsia="en-US"/>
              </w:rPr>
            </w:pPr>
            <w:r>
              <w:rPr>
                <w:rFonts w:asciiTheme="minorEastAsia" w:eastAsiaTheme="minorEastAsia" w:hAnsiTheme="minorEastAsia" w:cstheme="minorBidi" w:hint="eastAsia"/>
                <w:sz w:val="28"/>
                <w:szCs w:val="28"/>
                <w:lang w:eastAsia="en-US"/>
              </w:rPr>
              <w:t>含税总价</w:t>
            </w:r>
          </w:p>
        </w:tc>
        <w:tc>
          <w:tcPr>
            <w:tcW w:w="937" w:type="dxa"/>
          </w:tcPr>
          <w:p w:rsidR="00A83E7F" w:rsidRDefault="00D75AC6">
            <w:pPr>
              <w:jc w:val="center"/>
              <w:rPr>
                <w:rFonts w:asciiTheme="minorEastAsia" w:eastAsiaTheme="minorEastAsia" w:hAnsiTheme="minorEastAsia" w:cstheme="minorBidi"/>
                <w:sz w:val="28"/>
                <w:szCs w:val="28"/>
                <w:lang w:eastAsia="en-US"/>
              </w:rPr>
            </w:pPr>
            <w:r>
              <w:rPr>
                <w:rFonts w:asciiTheme="minorEastAsia" w:eastAsiaTheme="minorEastAsia" w:hAnsiTheme="minorEastAsia" w:cstheme="minorBidi" w:hint="eastAsia"/>
                <w:sz w:val="28"/>
                <w:szCs w:val="28"/>
                <w:lang w:eastAsia="en-US"/>
              </w:rPr>
              <w:t>税率</w:t>
            </w:r>
          </w:p>
        </w:tc>
      </w:tr>
      <w:tr w:rsidR="00A83E7F">
        <w:trPr>
          <w:trHeight w:val="488"/>
        </w:trPr>
        <w:tc>
          <w:tcPr>
            <w:tcW w:w="697" w:type="dxa"/>
          </w:tcPr>
          <w:p w:rsidR="00A83E7F" w:rsidRDefault="00D75AC6">
            <w:pPr>
              <w:jc w:val="center"/>
              <w:rPr>
                <w:rFonts w:asciiTheme="minorEastAsia" w:eastAsiaTheme="minorEastAsia" w:hAnsiTheme="minorEastAsia" w:cstheme="minorBidi"/>
                <w:sz w:val="28"/>
                <w:szCs w:val="28"/>
                <w:lang w:eastAsia="en-US"/>
              </w:rPr>
            </w:pPr>
            <w:r>
              <w:rPr>
                <w:rFonts w:asciiTheme="minorEastAsia" w:eastAsiaTheme="minorEastAsia" w:hAnsiTheme="minorEastAsia" w:cstheme="minorBidi"/>
                <w:sz w:val="28"/>
                <w:szCs w:val="28"/>
                <w:lang w:eastAsia="en-US"/>
              </w:rPr>
              <w:t>1</w:t>
            </w:r>
          </w:p>
        </w:tc>
        <w:tc>
          <w:tcPr>
            <w:tcW w:w="1706" w:type="dxa"/>
          </w:tcPr>
          <w:p w:rsidR="00A83E7F" w:rsidRDefault="00D75AC6">
            <w:pPr>
              <w:jc w:val="center"/>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微软服务器操作系</w:t>
            </w:r>
          </w:p>
          <w:p w:rsidR="00A83E7F" w:rsidRDefault="00D75AC6">
            <w:pPr>
              <w:jc w:val="center"/>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统软件</w:t>
            </w:r>
          </w:p>
        </w:tc>
        <w:tc>
          <w:tcPr>
            <w:tcW w:w="2415" w:type="dxa"/>
          </w:tcPr>
          <w:p w:rsidR="00A83E7F" w:rsidRDefault="00D75AC6">
            <w:pPr>
              <w:jc w:val="center"/>
              <w:rPr>
                <w:rFonts w:asciiTheme="minorEastAsia" w:eastAsiaTheme="minorEastAsia" w:hAnsiTheme="minorEastAsia" w:cstheme="minorBidi"/>
                <w:sz w:val="28"/>
                <w:szCs w:val="28"/>
                <w:lang w:eastAsia="en-US"/>
              </w:rPr>
            </w:pPr>
            <w:r>
              <w:rPr>
                <w:rFonts w:asciiTheme="minorEastAsia" w:eastAsiaTheme="minorEastAsia" w:hAnsiTheme="minorEastAsia" w:cstheme="minorBidi" w:hint="eastAsia"/>
                <w:sz w:val="28"/>
                <w:szCs w:val="28"/>
                <w:lang w:eastAsia="en-US"/>
              </w:rPr>
              <w:t>微软</w:t>
            </w:r>
            <w:r>
              <w:rPr>
                <w:rFonts w:asciiTheme="minorEastAsia" w:eastAsiaTheme="minorEastAsia" w:hAnsiTheme="minorEastAsia" w:cstheme="minorBidi" w:hint="eastAsia"/>
                <w:sz w:val="28"/>
                <w:szCs w:val="28"/>
                <w:lang w:eastAsia="en-US"/>
              </w:rPr>
              <w:t xml:space="preserve"> WindowsServer</w:t>
            </w:r>
          </w:p>
          <w:p w:rsidR="00A83E7F" w:rsidRDefault="00D75AC6">
            <w:pPr>
              <w:jc w:val="center"/>
              <w:rPr>
                <w:rFonts w:asciiTheme="minorEastAsia" w:eastAsiaTheme="minorEastAsia" w:hAnsiTheme="minorEastAsia" w:cstheme="minorBidi"/>
                <w:sz w:val="28"/>
                <w:szCs w:val="28"/>
                <w:lang w:eastAsia="en-US"/>
              </w:rPr>
            </w:pPr>
            <w:r>
              <w:rPr>
                <w:rFonts w:asciiTheme="minorEastAsia" w:eastAsiaTheme="minorEastAsia" w:hAnsiTheme="minorEastAsia" w:cstheme="minorBidi" w:hint="eastAsia"/>
                <w:sz w:val="28"/>
                <w:szCs w:val="28"/>
                <w:lang w:eastAsia="en-US"/>
              </w:rPr>
              <w:t>2019</w:t>
            </w:r>
          </w:p>
          <w:p w:rsidR="00A83E7F" w:rsidRDefault="00D75AC6">
            <w:pPr>
              <w:jc w:val="center"/>
              <w:rPr>
                <w:rFonts w:asciiTheme="minorEastAsia" w:eastAsiaTheme="minorEastAsia" w:hAnsiTheme="minorEastAsia" w:cstheme="minorBidi"/>
                <w:sz w:val="28"/>
                <w:szCs w:val="28"/>
                <w:lang w:eastAsia="en-US"/>
              </w:rPr>
            </w:pPr>
            <w:r>
              <w:rPr>
                <w:rFonts w:asciiTheme="minorEastAsia" w:eastAsiaTheme="minorEastAsia" w:hAnsiTheme="minorEastAsia" w:cstheme="minorBidi" w:hint="eastAsia"/>
                <w:sz w:val="28"/>
                <w:szCs w:val="28"/>
                <w:lang w:eastAsia="en-US"/>
              </w:rPr>
              <w:t>（标准版）</w:t>
            </w:r>
          </w:p>
        </w:tc>
        <w:tc>
          <w:tcPr>
            <w:tcW w:w="853" w:type="dxa"/>
          </w:tcPr>
          <w:p w:rsidR="00A83E7F" w:rsidRDefault="00D75AC6">
            <w:pPr>
              <w:jc w:val="center"/>
              <w:rPr>
                <w:rFonts w:asciiTheme="minorEastAsia" w:eastAsiaTheme="minorEastAsia" w:hAnsiTheme="minorEastAsia" w:cstheme="minorBidi"/>
                <w:sz w:val="28"/>
                <w:szCs w:val="28"/>
                <w:lang w:eastAsia="en-US"/>
              </w:rPr>
            </w:pPr>
            <w:r>
              <w:rPr>
                <w:rFonts w:asciiTheme="minorEastAsia" w:eastAsiaTheme="minorEastAsia" w:hAnsiTheme="minorEastAsia" w:cstheme="minorBidi"/>
                <w:sz w:val="28"/>
                <w:szCs w:val="28"/>
                <w:lang w:eastAsia="en-US"/>
              </w:rPr>
              <w:t>35</w:t>
            </w:r>
          </w:p>
        </w:tc>
        <w:tc>
          <w:tcPr>
            <w:tcW w:w="1129" w:type="dxa"/>
          </w:tcPr>
          <w:p w:rsidR="00A83E7F" w:rsidRDefault="00A83E7F">
            <w:pPr>
              <w:jc w:val="center"/>
              <w:rPr>
                <w:rFonts w:asciiTheme="minorEastAsia" w:eastAsiaTheme="minorEastAsia" w:hAnsiTheme="minorEastAsia" w:cstheme="minorBidi"/>
                <w:sz w:val="28"/>
                <w:szCs w:val="28"/>
                <w:lang w:eastAsia="en-US"/>
              </w:rPr>
            </w:pPr>
          </w:p>
        </w:tc>
        <w:tc>
          <w:tcPr>
            <w:tcW w:w="1141" w:type="dxa"/>
          </w:tcPr>
          <w:p w:rsidR="00A83E7F" w:rsidRDefault="00A83E7F">
            <w:pPr>
              <w:jc w:val="center"/>
              <w:rPr>
                <w:rFonts w:asciiTheme="minorEastAsia" w:eastAsiaTheme="minorEastAsia" w:hAnsiTheme="minorEastAsia" w:cstheme="minorBidi"/>
                <w:sz w:val="28"/>
                <w:szCs w:val="28"/>
                <w:lang w:eastAsia="en-US"/>
              </w:rPr>
            </w:pPr>
          </w:p>
        </w:tc>
        <w:tc>
          <w:tcPr>
            <w:tcW w:w="937" w:type="dxa"/>
          </w:tcPr>
          <w:p w:rsidR="00A83E7F" w:rsidRDefault="00A83E7F">
            <w:pPr>
              <w:jc w:val="center"/>
              <w:rPr>
                <w:rFonts w:asciiTheme="minorEastAsia" w:eastAsiaTheme="minorEastAsia" w:hAnsiTheme="minorEastAsia" w:cstheme="minorBidi"/>
                <w:sz w:val="28"/>
                <w:szCs w:val="28"/>
                <w:lang w:eastAsia="en-US"/>
              </w:rPr>
            </w:pPr>
          </w:p>
        </w:tc>
      </w:tr>
    </w:tbl>
    <w:p w:rsidR="00A83E7F" w:rsidRDefault="00A83E7F">
      <w:pPr>
        <w:rPr>
          <w:rFonts w:asciiTheme="minorEastAsia" w:eastAsiaTheme="minorEastAsia" w:hAnsiTheme="minorEastAsia"/>
          <w:sz w:val="28"/>
          <w:szCs w:val="28"/>
        </w:rPr>
      </w:pPr>
    </w:p>
    <w:p w:rsidR="00A83E7F" w:rsidRDefault="00D75AC6">
      <w:pPr>
        <w:rPr>
          <w:rFonts w:asciiTheme="minorEastAsia" w:eastAsiaTheme="minorEastAsia" w:hAnsiTheme="minorEastAsia"/>
          <w:sz w:val="28"/>
          <w:szCs w:val="28"/>
        </w:rPr>
      </w:pPr>
      <w:r>
        <w:rPr>
          <w:rFonts w:asciiTheme="minorEastAsia" w:eastAsiaTheme="minorEastAsia" w:hAnsiTheme="minorEastAsia"/>
          <w:sz w:val="28"/>
          <w:szCs w:val="28"/>
        </w:rPr>
        <w:t>第二条</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合同价款</w:t>
      </w:r>
    </w:p>
    <w:p w:rsidR="00A83E7F" w:rsidRDefault="00D75AC6">
      <w:pPr>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sz w:val="28"/>
          <w:szCs w:val="28"/>
        </w:rPr>
        <w:t>.1</w:t>
      </w:r>
      <w:r>
        <w:rPr>
          <w:rFonts w:asciiTheme="minorEastAsia" w:eastAsiaTheme="minorEastAsia" w:hAnsiTheme="minorEastAsia"/>
          <w:sz w:val="28"/>
          <w:szCs w:val="28"/>
        </w:rPr>
        <w:t>合同金额（含增值税）为人民币</w:t>
      </w:r>
      <w:r>
        <w:rPr>
          <w:rFonts w:asciiTheme="minorEastAsia" w:eastAsiaTheme="minorEastAsia" w:hAnsiTheme="minorEastAsia"/>
          <w:sz w:val="28"/>
          <w:szCs w:val="28"/>
          <w:u w:val="single"/>
        </w:rPr>
        <w:t xml:space="preserve">    </w:t>
      </w:r>
      <w:r>
        <w:rPr>
          <w:rFonts w:asciiTheme="minorEastAsia" w:eastAsiaTheme="minorEastAsia" w:hAnsiTheme="minorEastAsia"/>
          <w:sz w:val="28"/>
          <w:szCs w:val="28"/>
        </w:rPr>
        <w:t>元整</w:t>
      </w:r>
      <w:r>
        <w:rPr>
          <w:rFonts w:asciiTheme="minorEastAsia" w:eastAsiaTheme="minorEastAsia" w:hAnsiTheme="minorEastAsia"/>
          <w:sz w:val="28"/>
          <w:szCs w:val="28"/>
        </w:rPr>
        <w:t>(</w:t>
      </w:r>
      <w:r>
        <w:rPr>
          <w:rFonts w:asciiTheme="minorEastAsia" w:eastAsiaTheme="minorEastAsia" w:hAnsiTheme="minorEastAsia"/>
          <w:sz w:val="28"/>
          <w:szCs w:val="28"/>
        </w:rPr>
        <w:t>大写</w:t>
      </w:r>
      <w:r>
        <w:rPr>
          <w:rFonts w:asciiTheme="minorEastAsia" w:eastAsiaTheme="minorEastAsia" w:hAnsiTheme="minorEastAsia"/>
          <w:sz w:val="28"/>
          <w:szCs w:val="28"/>
          <w:u w:val="single"/>
        </w:rPr>
        <w:tab/>
        <w:t xml:space="preserve">    </w:t>
      </w:r>
      <w:r>
        <w:rPr>
          <w:rFonts w:asciiTheme="minorEastAsia" w:eastAsiaTheme="minorEastAsia" w:hAnsiTheme="minorEastAsia"/>
          <w:sz w:val="28"/>
          <w:szCs w:val="28"/>
        </w:rPr>
        <w:t>圆整</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增值税税率为：</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rPr>
        <w:t>；</w:t>
      </w:r>
    </w:p>
    <w:p w:rsidR="00A83E7F" w:rsidRDefault="00D75AC6">
      <w:pPr>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sz w:val="28"/>
          <w:szCs w:val="28"/>
        </w:rPr>
        <w:t>.2</w:t>
      </w:r>
      <w:r>
        <w:rPr>
          <w:rFonts w:asciiTheme="minorEastAsia" w:eastAsiaTheme="minorEastAsia" w:hAnsiTheme="minorEastAsia"/>
          <w:sz w:val="28"/>
          <w:szCs w:val="28"/>
        </w:rPr>
        <w:t>合同价款含保险费和运输费用等。</w:t>
      </w:r>
    </w:p>
    <w:p w:rsidR="00A83E7F" w:rsidRDefault="00D75AC6">
      <w:pPr>
        <w:rPr>
          <w:rFonts w:asciiTheme="minorEastAsia" w:eastAsiaTheme="minorEastAsia" w:hAnsiTheme="minorEastAsia"/>
          <w:sz w:val="28"/>
          <w:szCs w:val="28"/>
        </w:rPr>
      </w:pPr>
      <w:r>
        <w:rPr>
          <w:rFonts w:asciiTheme="minorEastAsia" w:eastAsiaTheme="minorEastAsia" w:hAnsiTheme="minorEastAsia"/>
          <w:sz w:val="28"/>
          <w:szCs w:val="28"/>
        </w:rPr>
        <w:t>第三条</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技术标准及要求</w:t>
      </w:r>
    </w:p>
    <w:p w:rsidR="00A83E7F" w:rsidRDefault="00D75AC6">
      <w:pPr>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sz w:val="28"/>
          <w:szCs w:val="28"/>
        </w:rPr>
        <w:t>.1</w:t>
      </w:r>
      <w:r>
        <w:rPr>
          <w:rFonts w:asciiTheme="minorEastAsia" w:eastAsiaTheme="minorEastAsia" w:hAnsiTheme="minorEastAsia"/>
          <w:sz w:val="28"/>
          <w:szCs w:val="28"/>
        </w:rPr>
        <w:t>乙方应严格按甲方要求，并符合有关国家标准和行业标准进行供货。</w:t>
      </w:r>
    </w:p>
    <w:p w:rsidR="00A83E7F" w:rsidRDefault="00D75AC6">
      <w:pPr>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sz w:val="28"/>
          <w:szCs w:val="28"/>
        </w:rPr>
        <w:t>.2</w:t>
      </w:r>
      <w:r>
        <w:rPr>
          <w:rFonts w:asciiTheme="minorEastAsia" w:eastAsiaTheme="minorEastAsia" w:hAnsiTheme="minorEastAsia"/>
          <w:sz w:val="28"/>
          <w:szCs w:val="28"/>
        </w:rPr>
        <w:t>在质保期内的使用过程中，乙方应负责处理出现的缺陷和服务问题，所需费用由乙方承担，对于甲方操作失误造成的问题，乙方应积极配合，予以解决，费用由甲方承担。</w:t>
      </w:r>
    </w:p>
    <w:p w:rsidR="00A83E7F" w:rsidRDefault="00D75AC6">
      <w:pPr>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3</w:t>
      </w:r>
      <w:r>
        <w:rPr>
          <w:rFonts w:asciiTheme="minorEastAsia" w:eastAsiaTheme="minorEastAsia" w:hAnsiTheme="minorEastAsia"/>
          <w:sz w:val="28"/>
          <w:szCs w:val="28"/>
        </w:rPr>
        <w:t>.3</w:t>
      </w:r>
      <w:r>
        <w:rPr>
          <w:rFonts w:asciiTheme="minorEastAsia" w:eastAsiaTheme="minorEastAsia" w:hAnsiTheme="minorEastAsia"/>
          <w:sz w:val="28"/>
          <w:szCs w:val="28"/>
        </w:rPr>
        <w:t>乙方所供货物的质量保证期为</w:t>
      </w:r>
      <w:r>
        <w:rPr>
          <w:rFonts w:asciiTheme="minorEastAsia" w:eastAsiaTheme="minorEastAsia" w:hAnsiTheme="minorEastAsia"/>
          <w:sz w:val="28"/>
          <w:szCs w:val="28"/>
        </w:rPr>
        <w:tab/>
        <w:t>1</w:t>
      </w:r>
      <w:r>
        <w:rPr>
          <w:rFonts w:asciiTheme="minorEastAsia" w:eastAsiaTheme="minorEastAsia" w:hAnsiTheme="minorEastAsia"/>
          <w:sz w:val="28"/>
          <w:szCs w:val="28"/>
        </w:rPr>
        <w:t>年，自验收合格之日起算。</w:t>
      </w:r>
    </w:p>
    <w:p w:rsidR="00A83E7F" w:rsidRDefault="00D75AC6">
      <w:pPr>
        <w:rPr>
          <w:rFonts w:asciiTheme="minorEastAsia" w:eastAsiaTheme="minorEastAsia" w:hAnsiTheme="minorEastAsia"/>
          <w:sz w:val="28"/>
          <w:szCs w:val="28"/>
        </w:rPr>
      </w:pPr>
      <w:r>
        <w:rPr>
          <w:rFonts w:asciiTheme="minorEastAsia" w:eastAsiaTheme="minorEastAsia" w:hAnsiTheme="minorEastAsia"/>
          <w:sz w:val="28"/>
          <w:szCs w:val="28"/>
        </w:rPr>
        <w:t>第四条</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交货期限</w:t>
      </w:r>
    </w:p>
    <w:p w:rsidR="00A83E7F" w:rsidRDefault="00D75AC6">
      <w:pPr>
        <w:rPr>
          <w:rFonts w:asciiTheme="minorEastAsia" w:eastAsiaTheme="minorEastAsia" w:hAnsiTheme="minorEastAsia"/>
          <w:sz w:val="28"/>
          <w:szCs w:val="28"/>
        </w:rPr>
      </w:pPr>
      <w:r>
        <w:rPr>
          <w:rFonts w:asciiTheme="minorEastAsia" w:eastAsiaTheme="minorEastAsia" w:hAnsiTheme="minorEastAsia"/>
          <w:sz w:val="28"/>
          <w:szCs w:val="28"/>
        </w:rPr>
        <w:t xml:space="preserve">4.1 </w:t>
      </w:r>
      <w:r>
        <w:rPr>
          <w:rFonts w:asciiTheme="minorEastAsia" w:eastAsiaTheme="minorEastAsia" w:hAnsiTheme="minorEastAsia"/>
          <w:sz w:val="28"/>
          <w:szCs w:val="28"/>
        </w:rPr>
        <w:t>自合同签订之</w:t>
      </w:r>
      <w:r>
        <w:rPr>
          <w:rFonts w:asciiTheme="minorEastAsia" w:eastAsiaTheme="minorEastAsia" w:hAnsiTheme="minorEastAsia" w:hint="eastAsia"/>
          <w:sz w:val="28"/>
          <w:szCs w:val="28"/>
        </w:rPr>
        <w:t>起</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r>
        <w:rPr>
          <w:rFonts w:asciiTheme="minorEastAsia" w:eastAsiaTheme="minorEastAsia" w:hAnsiTheme="minorEastAsia" w:hint="eastAsia"/>
          <w:sz w:val="28"/>
          <w:szCs w:val="28"/>
        </w:rPr>
        <w:t>日历天。</w:t>
      </w:r>
    </w:p>
    <w:p w:rsidR="00A83E7F" w:rsidRDefault="00D75AC6">
      <w:pPr>
        <w:rPr>
          <w:rFonts w:asciiTheme="minorEastAsia" w:eastAsiaTheme="minorEastAsia" w:hAnsiTheme="minorEastAsia"/>
          <w:sz w:val="28"/>
          <w:szCs w:val="28"/>
        </w:rPr>
      </w:pPr>
      <w:r>
        <w:rPr>
          <w:rFonts w:asciiTheme="minorEastAsia" w:eastAsiaTheme="minorEastAsia" w:hAnsiTheme="minorEastAsia"/>
          <w:sz w:val="28"/>
          <w:szCs w:val="28"/>
        </w:rPr>
        <w:t>第五条</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验收办法</w:t>
      </w:r>
    </w:p>
    <w:p w:rsidR="00A83E7F" w:rsidRDefault="00D75AC6">
      <w:pPr>
        <w:rPr>
          <w:rFonts w:asciiTheme="minorEastAsia" w:eastAsiaTheme="minorEastAsia" w:hAnsiTheme="minorEastAsia"/>
          <w:sz w:val="28"/>
          <w:szCs w:val="28"/>
        </w:rPr>
      </w:pPr>
      <w:r>
        <w:rPr>
          <w:rFonts w:asciiTheme="minorEastAsia" w:eastAsiaTheme="minorEastAsia" w:hAnsiTheme="minorEastAsia"/>
          <w:sz w:val="28"/>
          <w:szCs w:val="28"/>
        </w:rPr>
        <w:t xml:space="preserve">5.1  </w:t>
      </w:r>
      <w:r>
        <w:rPr>
          <w:rFonts w:asciiTheme="minorEastAsia" w:eastAsiaTheme="minorEastAsia" w:hAnsiTheme="minorEastAsia"/>
          <w:sz w:val="28"/>
          <w:szCs w:val="28"/>
        </w:rPr>
        <w:t>乙方所供软件符合合同中所列产品的技术规范，授权数量无误（提供厂家授权证书），软件安装正常，并能联网激活。</w:t>
      </w:r>
    </w:p>
    <w:p w:rsidR="00A83E7F" w:rsidRDefault="00D75AC6">
      <w:pPr>
        <w:rPr>
          <w:rFonts w:asciiTheme="minorEastAsia" w:eastAsiaTheme="minorEastAsia" w:hAnsiTheme="minorEastAsia"/>
          <w:sz w:val="28"/>
          <w:szCs w:val="28"/>
        </w:rPr>
      </w:pPr>
      <w:r>
        <w:rPr>
          <w:rFonts w:asciiTheme="minorEastAsia" w:eastAsiaTheme="minorEastAsia" w:hAnsiTheme="minorEastAsia"/>
          <w:sz w:val="28"/>
          <w:szCs w:val="28"/>
        </w:rPr>
        <w:t>第六条</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履约保证金</w:t>
      </w:r>
    </w:p>
    <w:p w:rsidR="00A83E7F" w:rsidRDefault="00D75AC6">
      <w:pPr>
        <w:rPr>
          <w:rFonts w:asciiTheme="minorEastAsia" w:eastAsiaTheme="minorEastAsia" w:hAnsiTheme="minorEastAsia"/>
          <w:sz w:val="28"/>
          <w:szCs w:val="28"/>
        </w:rPr>
      </w:pPr>
      <w:r>
        <w:rPr>
          <w:rFonts w:asciiTheme="minorEastAsia" w:eastAsiaTheme="minorEastAsia" w:hAnsiTheme="minorEastAsia" w:hint="eastAsia"/>
          <w:sz w:val="28"/>
          <w:szCs w:val="28"/>
        </w:rPr>
        <w:t>6</w:t>
      </w:r>
      <w:r>
        <w:rPr>
          <w:rFonts w:asciiTheme="minorEastAsia" w:eastAsiaTheme="minorEastAsia" w:hAnsiTheme="minorEastAsia"/>
          <w:sz w:val="28"/>
          <w:szCs w:val="28"/>
        </w:rPr>
        <w:t xml:space="preserve">.1 </w:t>
      </w:r>
      <w:r>
        <w:rPr>
          <w:rFonts w:asciiTheme="minorEastAsia" w:eastAsiaTheme="minorEastAsia" w:hAnsiTheme="minorEastAsia"/>
          <w:sz w:val="28"/>
          <w:szCs w:val="28"/>
        </w:rPr>
        <w:t>乙方应在中标通知书发出后</w:t>
      </w:r>
      <w:r>
        <w:rPr>
          <w:rFonts w:asciiTheme="minorEastAsia" w:eastAsiaTheme="minorEastAsia" w:hAnsiTheme="minorEastAsia"/>
          <w:sz w:val="28"/>
          <w:szCs w:val="28"/>
        </w:rPr>
        <w:t xml:space="preserve"> 10 </w:t>
      </w:r>
      <w:r>
        <w:rPr>
          <w:rFonts w:asciiTheme="minorEastAsia" w:eastAsiaTheme="minorEastAsia" w:hAnsiTheme="minorEastAsia"/>
          <w:sz w:val="28"/>
          <w:szCs w:val="28"/>
        </w:rPr>
        <w:t>日内支付合同款的</w:t>
      </w:r>
      <w:r>
        <w:rPr>
          <w:rFonts w:asciiTheme="minorEastAsia" w:eastAsiaTheme="minorEastAsia" w:hAnsiTheme="minorEastAsia"/>
          <w:sz w:val="28"/>
          <w:szCs w:val="28"/>
          <w:u w:val="single"/>
        </w:rPr>
        <w:t xml:space="preserve"> 5 </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以银行转账形式向甲方缴纳履约保证金，以作为乙方履行本合同项下相关义务的担保。履约保证金共计人民币</w:t>
      </w:r>
      <w:r>
        <w:rPr>
          <w:rFonts w:asciiTheme="minorEastAsia" w:eastAsiaTheme="minorEastAsia" w:hAnsiTheme="minorEastAsia"/>
          <w:sz w:val="28"/>
          <w:szCs w:val="28"/>
          <w:u w:val="single"/>
        </w:rPr>
        <w:t xml:space="preserve"> </w:t>
      </w:r>
      <w:r>
        <w:rPr>
          <w:rFonts w:asciiTheme="minorEastAsia" w:eastAsiaTheme="minorEastAsia" w:hAnsiTheme="minorEastAsia"/>
          <w:sz w:val="28"/>
          <w:szCs w:val="28"/>
          <w:u w:val="single"/>
        </w:rPr>
        <w:tab/>
        <w:t xml:space="preserve">  </w:t>
      </w:r>
      <w:r>
        <w:rPr>
          <w:rFonts w:asciiTheme="minorEastAsia" w:eastAsiaTheme="minorEastAsia" w:hAnsiTheme="minorEastAsia"/>
          <w:sz w:val="28"/>
          <w:szCs w:val="28"/>
        </w:rPr>
        <w:t>元，大写人民币</w:t>
      </w:r>
      <w:r>
        <w:rPr>
          <w:rFonts w:asciiTheme="minorEastAsia" w:eastAsiaTheme="minorEastAsia" w:hAnsiTheme="minorEastAsia"/>
          <w:sz w:val="28"/>
          <w:szCs w:val="28"/>
          <w:u w:val="single"/>
        </w:rPr>
        <w:t xml:space="preserve">        </w:t>
      </w:r>
      <w:r>
        <w:rPr>
          <w:rFonts w:asciiTheme="minorEastAsia" w:eastAsiaTheme="minorEastAsia" w:hAnsiTheme="minorEastAsia"/>
          <w:sz w:val="28"/>
          <w:szCs w:val="28"/>
        </w:rPr>
        <w:t>。待乙方所供物货验收合格后</w:t>
      </w:r>
      <w:r>
        <w:rPr>
          <w:rFonts w:asciiTheme="minorEastAsia" w:eastAsiaTheme="minorEastAsia" w:hAnsiTheme="minorEastAsia"/>
          <w:sz w:val="28"/>
          <w:szCs w:val="28"/>
        </w:rPr>
        <w:t xml:space="preserve"> 15 </w:t>
      </w:r>
      <w:r>
        <w:rPr>
          <w:rFonts w:asciiTheme="minorEastAsia" w:eastAsiaTheme="minorEastAsia" w:hAnsiTheme="minorEastAsia"/>
          <w:sz w:val="28"/>
          <w:szCs w:val="28"/>
        </w:rPr>
        <w:t>个工作日内无息退还；</w:t>
      </w:r>
    </w:p>
    <w:p w:rsidR="00A83E7F" w:rsidRDefault="00D75AC6">
      <w:pPr>
        <w:rPr>
          <w:rFonts w:asciiTheme="minorEastAsia" w:eastAsiaTheme="minorEastAsia" w:hAnsiTheme="minorEastAsia"/>
          <w:sz w:val="28"/>
          <w:szCs w:val="28"/>
        </w:rPr>
      </w:pPr>
      <w:r>
        <w:rPr>
          <w:rFonts w:asciiTheme="minorEastAsia" w:eastAsiaTheme="minorEastAsia" w:hAnsiTheme="minorEastAsia" w:hint="eastAsia"/>
          <w:sz w:val="28"/>
          <w:szCs w:val="28"/>
        </w:rPr>
        <w:t>6</w:t>
      </w:r>
      <w:r>
        <w:rPr>
          <w:rFonts w:asciiTheme="minorEastAsia" w:eastAsiaTheme="minorEastAsia" w:hAnsiTheme="minorEastAsia"/>
          <w:sz w:val="28"/>
          <w:szCs w:val="28"/>
        </w:rPr>
        <w:t xml:space="preserve">.2 </w:t>
      </w:r>
      <w:r>
        <w:rPr>
          <w:rFonts w:asciiTheme="minorEastAsia" w:eastAsiaTheme="minorEastAsia" w:hAnsiTheme="minorEastAsia"/>
          <w:sz w:val="28"/>
          <w:szCs w:val="28"/>
        </w:rPr>
        <w:t>乙方支付履约保证金时，应在</w:t>
      </w:r>
      <w:r>
        <w:rPr>
          <w:rFonts w:asciiTheme="minorEastAsia" w:eastAsiaTheme="minorEastAsia" w:hAnsiTheme="minorEastAsia"/>
          <w:sz w:val="28"/>
          <w:szCs w:val="28"/>
        </w:rPr>
        <w:t>“</w:t>
      </w:r>
      <w:r>
        <w:rPr>
          <w:rFonts w:asciiTheme="minorEastAsia" w:eastAsiaTheme="minorEastAsia" w:hAnsiTheme="minorEastAsia"/>
          <w:sz w:val="28"/>
          <w:szCs w:val="28"/>
        </w:rPr>
        <w:t>付款备注</w:t>
      </w:r>
      <w:r>
        <w:rPr>
          <w:rFonts w:asciiTheme="minorEastAsia" w:eastAsiaTheme="minorEastAsia" w:hAnsiTheme="minorEastAsia"/>
          <w:sz w:val="28"/>
          <w:szCs w:val="28"/>
        </w:rPr>
        <w:t>”</w:t>
      </w:r>
      <w:r>
        <w:rPr>
          <w:rFonts w:asciiTheme="minorEastAsia" w:eastAsiaTheme="minorEastAsia" w:hAnsiTheme="minorEastAsia"/>
          <w:sz w:val="28"/>
          <w:szCs w:val="28"/>
        </w:rPr>
        <w:t>中写明</w:t>
      </w:r>
      <w:r>
        <w:rPr>
          <w:rFonts w:asciiTheme="minorEastAsia" w:eastAsiaTheme="minorEastAsia" w:hAnsiTheme="minorEastAsia"/>
          <w:sz w:val="28"/>
          <w:szCs w:val="28"/>
        </w:rPr>
        <w:t>“</w:t>
      </w:r>
      <w:r>
        <w:rPr>
          <w:rFonts w:asciiTheme="minorEastAsia" w:eastAsiaTheme="minorEastAsia" w:hAnsiTheme="minorEastAsia"/>
          <w:sz w:val="28"/>
          <w:szCs w:val="28"/>
        </w:rPr>
        <w:t>重庆机场集团</w:t>
      </w:r>
      <w:r>
        <w:rPr>
          <w:rFonts w:asciiTheme="minorEastAsia" w:eastAsiaTheme="minorEastAsia" w:hAnsiTheme="minorEastAsia"/>
          <w:sz w:val="28"/>
          <w:szCs w:val="28"/>
        </w:rPr>
        <w:t xml:space="preserve"> 2021 </w:t>
      </w:r>
      <w:r>
        <w:rPr>
          <w:rFonts w:asciiTheme="minorEastAsia" w:eastAsiaTheme="minorEastAsia" w:hAnsiTheme="minorEastAsia"/>
          <w:sz w:val="28"/>
          <w:szCs w:val="28"/>
        </w:rPr>
        <w:t>年正版软件采购项目履约保证金</w:t>
      </w:r>
      <w:r>
        <w:rPr>
          <w:rFonts w:asciiTheme="minorEastAsia" w:eastAsiaTheme="minorEastAsia" w:hAnsiTheme="minorEastAsia"/>
          <w:sz w:val="28"/>
          <w:szCs w:val="28"/>
        </w:rPr>
        <w:t>”</w:t>
      </w:r>
      <w:r>
        <w:rPr>
          <w:rFonts w:asciiTheme="minorEastAsia" w:eastAsiaTheme="minorEastAsia" w:hAnsiTheme="minorEastAsia"/>
          <w:sz w:val="28"/>
          <w:szCs w:val="28"/>
        </w:rPr>
        <w:t>。乙方不得与其他合同、其他缴费项目一起支付履约保证金，若因混合支付造成无法确认为本合同款项到账的，视为逾期未支付。</w:t>
      </w:r>
    </w:p>
    <w:p w:rsidR="00A83E7F" w:rsidRDefault="00D75AC6">
      <w:pPr>
        <w:rPr>
          <w:rFonts w:asciiTheme="minorEastAsia" w:eastAsiaTheme="minorEastAsia" w:hAnsiTheme="minorEastAsia"/>
          <w:sz w:val="28"/>
          <w:szCs w:val="28"/>
        </w:rPr>
      </w:pPr>
      <w:r>
        <w:rPr>
          <w:rFonts w:asciiTheme="minorEastAsia" w:eastAsiaTheme="minorEastAsia" w:hAnsiTheme="minorEastAsia"/>
          <w:sz w:val="28"/>
          <w:szCs w:val="28"/>
        </w:rPr>
        <w:t>第七条</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付款方式</w:t>
      </w:r>
    </w:p>
    <w:p w:rsidR="00A83E7F" w:rsidRDefault="00D75AC6">
      <w:pPr>
        <w:rPr>
          <w:rFonts w:asciiTheme="minorEastAsia" w:eastAsiaTheme="minorEastAsia" w:hAnsiTheme="minorEastAsia"/>
          <w:sz w:val="28"/>
          <w:szCs w:val="28"/>
        </w:rPr>
      </w:pPr>
      <w:r>
        <w:rPr>
          <w:rFonts w:asciiTheme="minorEastAsia" w:eastAsiaTheme="minorEastAsia" w:hAnsiTheme="minorEastAsia"/>
          <w:sz w:val="28"/>
          <w:szCs w:val="28"/>
        </w:rPr>
        <w:t>第一阶段：全部软件产品获得授权，安装、调试完毕，验收合格后，乙方提供合同总额</w:t>
      </w:r>
      <w:r>
        <w:rPr>
          <w:rFonts w:asciiTheme="minorEastAsia" w:eastAsiaTheme="minorEastAsia" w:hAnsiTheme="minorEastAsia"/>
          <w:sz w:val="28"/>
          <w:szCs w:val="28"/>
        </w:rPr>
        <w:t xml:space="preserve"> 1</w:t>
      </w:r>
      <w:r>
        <w:rPr>
          <w:rFonts w:asciiTheme="minorEastAsia" w:eastAsiaTheme="minorEastAsia" w:hAnsiTheme="minorEastAsia"/>
          <w:sz w:val="28"/>
          <w:szCs w:val="28"/>
        </w:rPr>
        <w:t>00%</w:t>
      </w:r>
      <w:r>
        <w:rPr>
          <w:rFonts w:asciiTheme="minorEastAsia" w:eastAsiaTheme="minorEastAsia" w:hAnsiTheme="minorEastAsia"/>
          <w:sz w:val="28"/>
          <w:szCs w:val="28"/>
        </w:rPr>
        <w:t>的增值税发票，</w:t>
      </w:r>
      <w:r>
        <w:rPr>
          <w:rFonts w:asciiTheme="minorEastAsia" w:eastAsiaTheme="minorEastAsia" w:hAnsiTheme="minorEastAsia"/>
          <w:sz w:val="28"/>
          <w:szCs w:val="28"/>
        </w:rPr>
        <w:t xml:space="preserve">15 </w:t>
      </w:r>
      <w:r>
        <w:rPr>
          <w:rFonts w:asciiTheme="minorEastAsia" w:eastAsiaTheme="minorEastAsia" w:hAnsiTheme="minorEastAsia"/>
          <w:sz w:val="28"/>
          <w:szCs w:val="28"/>
        </w:rPr>
        <w:t>个工作日内，甲方向乙方支付合同总额的</w:t>
      </w:r>
      <w:r>
        <w:rPr>
          <w:rFonts w:asciiTheme="minorEastAsia" w:eastAsiaTheme="minorEastAsia" w:hAnsiTheme="minorEastAsia"/>
          <w:sz w:val="28"/>
          <w:szCs w:val="28"/>
        </w:rPr>
        <w:t xml:space="preserve"> 95%</w:t>
      </w:r>
      <w:r>
        <w:rPr>
          <w:rFonts w:asciiTheme="minorEastAsia" w:eastAsiaTheme="minorEastAsia" w:hAnsiTheme="minorEastAsia"/>
          <w:sz w:val="28"/>
          <w:szCs w:val="28"/>
        </w:rPr>
        <w:t>；</w:t>
      </w:r>
    </w:p>
    <w:p w:rsidR="00A83E7F" w:rsidRDefault="00D75AC6">
      <w:pPr>
        <w:rPr>
          <w:rFonts w:asciiTheme="minorEastAsia" w:eastAsiaTheme="minorEastAsia" w:hAnsiTheme="minorEastAsia"/>
          <w:sz w:val="28"/>
          <w:szCs w:val="28"/>
        </w:rPr>
      </w:pPr>
      <w:r>
        <w:rPr>
          <w:rFonts w:asciiTheme="minorEastAsia" w:eastAsiaTheme="minorEastAsia" w:hAnsiTheme="minorEastAsia"/>
          <w:sz w:val="28"/>
          <w:szCs w:val="28"/>
        </w:rPr>
        <w:t>第二阶段：合同总额</w:t>
      </w:r>
      <w:r>
        <w:rPr>
          <w:rFonts w:asciiTheme="minorEastAsia" w:eastAsiaTheme="minorEastAsia" w:hAnsiTheme="minorEastAsia"/>
          <w:sz w:val="28"/>
          <w:szCs w:val="28"/>
        </w:rPr>
        <w:t xml:space="preserve"> 5%</w:t>
      </w:r>
      <w:r>
        <w:rPr>
          <w:rFonts w:asciiTheme="minorEastAsia" w:eastAsiaTheme="minorEastAsia" w:hAnsiTheme="minorEastAsia"/>
          <w:sz w:val="28"/>
          <w:szCs w:val="28"/>
        </w:rPr>
        <w:t>作为质保金，在验收合格后</w:t>
      </w:r>
      <w:r>
        <w:rPr>
          <w:rFonts w:asciiTheme="minorEastAsia" w:eastAsiaTheme="minorEastAsia" w:hAnsiTheme="minorEastAsia"/>
          <w:sz w:val="28"/>
          <w:szCs w:val="28"/>
        </w:rPr>
        <w:t xml:space="preserve"> 12 </w:t>
      </w:r>
      <w:r>
        <w:rPr>
          <w:rFonts w:asciiTheme="minorEastAsia" w:eastAsiaTheme="minorEastAsia" w:hAnsiTheme="minorEastAsia"/>
          <w:sz w:val="28"/>
          <w:szCs w:val="28"/>
        </w:rPr>
        <w:t>个月，产品无质量问题、服务优质高效，乙方提交付款申请</w:t>
      </w:r>
      <w:r>
        <w:rPr>
          <w:rFonts w:asciiTheme="minorEastAsia" w:eastAsiaTheme="minorEastAsia" w:hAnsiTheme="minorEastAsia"/>
          <w:sz w:val="28"/>
          <w:szCs w:val="28"/>
        </w:rPr>
        <w:t xml:space="preserve"> 15 </w:t>
      </w:r>
      <w:r>
        <w:rPr>
          <w:rFonts w:asciiTheme="minorEastAsia" w:eastAsiaTheme="minorEastAsia" w:hAnsiTheme="minorEastAsia"/>
          <w:sz w:val="28"/>
          <w:szCs w:val="28"/>
        </w:rPr>
        <w:t>个工作日内，甲方向乙方支付合同总额的</w:t>
      </w:r>
      <w:r>
        <w:rPr>
          <w:rFonts w:asciiTheme="minorEastAsia" w:eastAsiaTheme="minorEastAsia" w:hAnsiTheme="minorEastAsia"/>
          <w:sz w:val="28"/>
          <w:szCs w:val="28"/>
        </w:rPr>
        <w:t xml:space="preserve"> 5%</w:t>
      </w:r>
      <w:r>
        <w:rPr>
          <w:rFonts w:asciiTheme="minorEastAsia" w:eastAsiaTheme="minorEastAsia" w:hAnsiTheme="minorEastAsia"/>
          <w:sz w:val="28"/>
          <w:szCs w:val="28"/>
        </w:rPr>
        <w:t>。</w:t>
      </w:r>
    </w:p>
    <w:p w:rsidR="00A83E7F" w:rsidRDefault="00D75AC6">
      <w:pPr>
        <w:rPr>
          <w:rFonts w:asciiTheme="minorEastAsia" w:eastAsiaTheme="minorEastAsia" w:hAnsiTheme="minorEastAsia"/>
          <w:sz w:val="28"/>
          <w:szCs w:val="28"/>
        </w:rPr>
      </w:pPr>
      <w:r>
        <w:rPr>
          <w:rFonts w:asciiTheme="minorEastAsia" w:eastAsiaTheme="minorEastAsia" w:hAnsiTheme="minorEastAsia"/>
          <w:sz w:val="28"/>
          <w:szCs w:val="28"/>
        </w:rPr>
        <w:lastRenderedPageBreak/>
        <w:t>乙方需向甲方提供正规增值税发票。如果乙方提供增值税普通发票，甲方支付金额为不含增值税金额；如果乙方提供增值税专用发票，甲方支付金额</w:t>
      </w:r>
      <w:r>
        <w:rPr>
          <w:rFonts w:asciiTheme="minorEastAsia" w:eastAsiaTheme="minorEastAsia" w:hAnsiTheme="minorEastAsia"/>
          <w:sz w:val="28"/>
          <w:szCs w:val="28"/>
        </w:rPr>
        <w:t>=</w:t>
      </w:r>
      <w:r>
        <w:rPr>
          <w:rFonts w:asciiTheme="minorEastAsia" w:eastAsiaTheme="minorEastAsia" w:hAnsiTheme="minorEastAsia"/>
          <w:sz w:val="28"/>
          <w:szCs w:val="28"/>
        </w:rPr>
        <w:t>不含增值税金额</w:t>
      </w:r>
      <w:r>
        <w:rPr>
          <w:rFonts w:asciiTheme="minorEastAsia" w:eastAsiaTheme="minorEastAsia" w:hAnsiTheme="minorEastAsia"/>
          <w:sz w:val="28"/>
          <w:szCs w:val="28"/>
        </w:rPr>
        <w:t>+</w:t>
      </w:r>
      <w:r>
        <w:rPr>
          <w:rFonts w:asciiTheme="minorEastAsia" w:eastAsiaTheme="minorEastAsia" w:hAnsiTheme="minorEastAsia"/>
          <w:sz w:val="28"/>
          <w:szCs w:val="28"/>
        </w:rPr>
        <w:t>增值税税额。</w:t>
      </w:r>
    </w:p>
    <w:p w:rsidR="00A83E7F" w:rsidRDefault="00D75AC6">
      <w:pPr>
        <w:rPr>
          <w:rFonts w:asciiTheme="minorEastAsia" w:eastAsiaTheme="minorEastAsia" w:hAnsiTheme="minorEastAsia"/>
          <w:sz w:val="28"/>
          <w:szCs w:val="28"/>
        </w:rPr>
      </w:pPr>
      <w:r>
        <w:rPr>
          <w:rFonts w:asciiTheme="minorEastAsia" w:eastAsiaTheme="minorEastAsia" w:hAnsiTheme="minorEastAsia"/>
          <w:sz w:val="28"/>
          <w:szCs w:val="28"/>
        </w:rPr>
        <w:t>第八条</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违约和索赔</w:t>
      </w:r>
    </w:p>
    <w:p w:rsidR="00A83E7F" w:rsidRDefault="00D75AC6">
      <w:pPr>
        <w:rPr>
          <w:rFonts w:asciiTheme="minorEastAsia" w:eastAsiaTheme="minorEastAsia" w:hAnsiTheme="minorEastAsia"/>
          <w:sz w:val="28"/>
          <w:szCs w:val="28"/>
        </w:rPr>
      </w:pPr>
      <w:r>
        <w:rPr>
          <w:rFonts w:asciiTheme="minorEastAsia" w:eastAsiaTheme="minorEastAsia" w:hAnsiTheme="minorEastAsia"/>
          <w:sz w:val="28"/>
          <w:szCs w:val="28"/>
        </w:rPr>
        <w:t>乙方逾期完成开发，乙方应向甲方偿付逾期交付违约金。逾期违约金按照合同总价款每日万分之三计算。甲</w:t>
      </w:r>
      <w:r>
        <w:rPr>
          <w:rFonts w:asciiTheme="minorEastAsia" w:eastAsiaTheme="minorEastAsia" w:hAnsiTheme="minorEastAsia"/>
          <w:sz w:val="28"/>
          <w:szCs w:val="28"/>
        </w:rPr>
        <w:t>方可在结算款中扣除。违约金尚不能补偿对方损失时，有权向对方追索实际损失的赔偿金。</w:t>
      </w:r>
    </w:p>
    <w:p w:rsidR="00A83E7F" w:rsidRDefault="00D75AC6">
      <w:pPr>
        <w:rPr>
          <w:rFonts w:asciiTheme="minorEastAsia" w:eastAsiaTheme="minorEastAsia" w:hAnsiTheme="minorEastAsia"/>
          <w:sz w:val="28"/>
          <w:szCs w:val="28"/>
        </w:rPr>
      </w:pPr>
      <w:r>
        <w:rPr>
          <w:rFonts w:asciiTheme="minorEastAsia" w:eastAsiaTheme="minorEastAsia" w:hAnsiTheme="minorEastAsia"/>
          <w:sz w:val="28"/>
          <w:szCs w:val="28"/>
        </w:rPr>
        <w:t>乙方逾期完成开发，或不履行售后服务，经甲方催告后仍不能履行的，甲方有权解除合同，保证金作为违约金不予退还。保证金不足以弥补甲方损失的，甲方有权追偿。</w:t>
      </w:r>
    </w:p>
    <w:p w:rsidR="00A83E7F" w:rsidRDefault="00D75AC6">
      <w:pPr>
        <w:rPr>
          <w:rFonts w:asciiTheme="minorEastAsia" w:eastAsiaTheme="minorEastAsia" w:hAnsiTheme="minorEastAsia"/>
          <w:sz w:val="28"/>
          <w:szCs w:val="28"/>
        </w:rPr>
      </w:pPr>
      <w:r>
        <w:rPr>
          <w:rFonts w:asciiTheme="minorEastAsia" w:eastAsiaTheme="minorEastAsia" w:hAnsiTheme="minorEastAsia"/>
          <w:sz w:val="28"/>
          <w:szCs w:val="28"/>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rsidR="00A83E7F" w:rsidRDefault="00D75AC6">
      <w:pPr>
        <w:rPr>
          <w:rFonts w:asciiTheme="minorEastAsia" w:eastAsiaTheme="minorEastAsia" w:hAnsiTheme="minorEastAsia"/>
          <w:sz w:val="28"/>
          <w:szCs w:val="28"/>
        </w:rPr>
      </w:pPr>
      <w:r>
        <w:rPr>
          <w:rFonts w:asciiTheme="minorEastAsia" w:eastAsiaTheme="minorEastAsia" w:hAnsiTheme="minorEastAsia"/>
          <w:sz w:val="28"/>
          <w:szCs w:val="28"/>
        </w:rPr>
        <w:t>因产品质量瑕疵或缺陷导致甲方或第三人损害的，甲</w:t>
      </w:r>
      <w:r>
        <w:rPr>
          <w:rFonts w:asciiTheme="minorEastAsia" w:eastAsiaTheme="minorEastAsia" w:hAnsiTheme="minorEastAsia"/>
          <w:sz w:val="28"/>
          <w:szCs w:val="28"/>
        </w:rPr>
        <w:t>方有权向乙方索赔。</w:t>
      </w:r>
    </w:p>
    <w:p w:rsidR="00A83E7F" w:rsidRDefault="00D75AC6">
      <w:pPr>
        <w:rPr>
          <w:rFonts w:asciiTheme="minorEastAsia" w:eastAsiaTheme="minorEastAsia" w:hAnsiTheme="minorEastAsia"/>
          <w:sz w:val="28"/>
          <w:szCs w:val="28"/>
        </w:rPr>
      </w:pPr>
      <w:r>
        <w:rPr>
          <w:rFonts w:asciiTheme="minorEastAsia" w:eastAsiaTheme="minorEastAsia" w:hAnsiTheme="minorEastAsia"/>
          <w:sz w:val="28"/>
          <w:szCs w:val="28"/>
        </w:rPr>
        <w:t>第九条</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不可抗力</w:t>
      </w:r>
    </w:p>
    <w:p w:rsidR="00A83E7F" w:rsidRDefault="00D75AC6">
      <w:pPr>
        <w:rPr>
          <w:rFonts w:asciiTheme="minorEastAsia" w:eastAsiaTheme="minorEastAsia" w:hAnsiTheme="minorEastAsia"/>
          <w:sz w:val="28"/>
          <w:szCs w:val="28"/>
        </w:rPr>
      </w:pPr>
      <w:r>
        <w:rPr>
          <w:rFonts w:asciiTheme="minorEastAsia" w:eastAsiaTheme="minorEastAsia" w:hAnsiTheme="minorEastAsia" w:hint="eastAsia"/>
          <w:sz w:val="28"/>
          <w:szCs w:val="28"/>
        </w:rPr>
        <w:t>9</w:t>
      </w:r>
      <w:r>
        <w:rPr>
          <w:rFonts w:asciiTheme="minorEastAsia" w:eastAsiaTheme="minorEastAsia" w:hAnsiTheme="minorEastAsia"/>
          <w:sz w:val="28"/>
          <w:szCs w:val="28"/>
        </w:rPr>
        <w:t xml:space="preserve">.1 </w:t>
      </w:r>
      <w:r>
        <w:rPr>
          <w:rFonts w:asciiTheme="minorEastAsia" w:eastAsiaTheme="minorEastAsia" w:hAnsiTheme="minorEastAsia"/>
          <w:sz w:val="28"/>
          <w:szCs w:val="28"/>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w:t>
      </w:r>
      <w:r>
        <w:rPr>
          <w:rFonts w:asciiTheme="minorEastAsia" w:eastAsiaTheme="minorEastAsia" w:hAnsiTheme="minorEastAsia"/>
          <w:sz w:val="28"/>
          <w:szCs w:val="28"/>
        </w:rPr>
        <w:lastRenderedPageBreak/>
        <w:t>没有采取适当措施致使损失扩大的，应就扩大部分的损失向对方赔偿。</w:t>
      </w:r>
    </w:p>
    <w:p w:rsidR="00A83E7F" w:rsidRDefault="00D75AC6">
      <w:pPr>
        <w:rPr>
          <w:rFonts w:asciiTheme="minorEastAsia" w:eastAsiaTheme="minorEastAsia" w:hAnsiTheme="minorEastAsia"/>
          <w:sz w:val="28"/>
          <w:szCs w:val="28"/>
        </w:rPr>
      </w:pPr>
      <w:r>
        <w:rPr>
          <w:rFonts w:asciiTheme="minorEastAsia" w:eastAsiaTheme="minorEastAsia" w:hAnsiTheme="minorEastAsia" w:hint="eastAsia"/>
          <w:sz w:val="28"/>
          <w:szCs w:val="28"/>
        </w:rPr>
        <w:t>9</w:t>
      </w:r>
      <w:r>
        <w:rPr>
          <w:rFonts w:asciiTheme="minorEastAsia" w:eastAsiaTheme="minorEastAsia" w:hAnsiTheme="minorEastAsia"/>
          <w:sz w:val="28"/>
          <w:szCs w:val="28"/>
        </w:rPr>
        <w:t xml:space="preserve">.2 </w:t>
      </w:r>
      <w:r>
        <w:rPr>
          <w:rFonts w:asciiTheme="minorEastAsia" w:eastAsiaTheme="minorEastAsia" w:hAnsiTheme="minorEastAsia"/>
          <w:sz w:val="28"/>
          <w:szCs w:val="28"/>
        </w:rPr>
        <w:t>因不可抗力的影响，使甲方或乙方无法正常履行本合同，经双方协商可终止本合同或修改本合同的执行，双方已</w:t>
      </w:r>
      <w:r>
        <w:rPr>
          <w:rFonts w:asciiTheme="minorEastAsia" w:eastAsiaTheme="minorEastAsia" w:hAnsiTheme="minorEastAsia"/>
          <w:sz w:val="28"/>
          <w:szCs w:val="28"/>
        </w:rPr>
        <w:t>履行部分应在履行方案确定后</w:t>
      </w:r>
      <w:r>
        <w:rPr>
          <w:rFonts w:asciiTheme="minorEastAsia" w:eastAsiaTheme="minorEastAsia" w:hAnsiTheme="minorEastAsia"/>
          <w:sz w:val="28"/>
          <w:szCs w:val="28"/>
        </w:rPr>
        <w:t xml:space="preserve"> 30 </w:t>
      </w:r>
      <w:r>
        <w:rPr>
          <w:rFonts w:asciiTheme="minorEastAsia" w:eastAsiaTheme="minorEastAsia" w:hAnsiTheme="minorEastAsia"/>
          <w:sz w:val="28"/>
          <w:szCs w:val="28"/>
        </w:rPr>
        <w:t>个工作日内据实结算完毕。迟延履行后发生不可抗力</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rsidR="00A83E7F" w:rsidRDefault="00D75AC6">
      <w:pPr>
        <w:rPr>
          <w:rFonts w:asciiTheme="minorEastAsia" w:eastAsiaTheme="minorEastAsia" w:hAnsiTheme="minorEastAsia"/>
          <w:sz w:val="28"/>
          <w:szCs w:val="28"/>
        </w:rPr>
      </w:pPr>
      <w:r>
        <w:rPr>
          <w:rFonts w:asciiTheme="minorEastAsia" w:eastAsiaTheme="minorEastAsia" w:hAnsiTheme="minorEastAsia"/>
          <w:sz w:val="28"/>
          <w:szCs w:val="28"/>
        </w:rPr>
        <w:t>第十条</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通知条款</w:t>
      </w:r>
    </w:p>
    <w:p w:rsidR="00A83E7F" w:rsidRDefault="00D75AC6">
      <w:pPr>
        <w:rPr>
          <w:rFonts w:asciiTheme="minorEastAsia" w:eastAsiaTheme="minorEastAsia" w:hAnsiTheme="minorEastAsia"/>
          <w:sz w:val="28"/>
          <w:szCs w:val="28"/>
        </w:rPr>
      </w:pPr>
      <w:r>
        <w:rPr>
          <w:rFonts w:asciiTheme="minorEastAsia" w:eastAsiaTheme="minorEastAsia" w:hAnsiTheme="minorEastAsia"/>
          <w:sz w:val="28"/>
          <w:szCs w:val="28"/>
        </w:rPr>
        <w:t>任何一方均应本着诚实信用原则来对待另一方在履行合同时的通知、告知事项，如因重大事项须履行通知义务的，均应当以当面签收或特快专递、电子邮</w:t>
      </w:r>
      <w:r>
        <w:rPr>
          <w:rFonts w:asciiTheme="minorEastAsia" w:eastAsiaTheme="minorEastAsia" w:hAnsiTheme="minorEastAsia"/>
          <w:sz w:val="28"/>
          <w:szCs w:val="28"/>
        </w:rPr>
        <w:t>件方式送达相对人。</w:t>
      </w:r>
    </w:p>
    <w:p w:rsidR="00A83E7F" w:rsidRDefault="00D75AC6">
      <w:pPr>
        <w:rPr>
          <w:rFonts w:asciiTheme="minorEastAsia" w:eastAsiaTheme="minorEastAsia" w:hAnsiTheme="minorEastAsia"/>
          <w:sz w:val="28"/>
          <w:szCs w:val="28"/>
        </w:rPr>
      </w:pPr>
      <w:r>
        <w:rPr>
          <w:rFonts w:asciiTheme="minorEastAsia" w:eastAsiaTheme="minorEastAsia" w:hAnsiTheme="minorEastAsia"/>
          <w:sz w:val="28"/>
          <w:szCs w:val="28"/>
        </w:rPr>
        <w:t>甲方指定的联系方式：</w:t>
      </w:r>
    </w:p>
    <w:p w:rsidR="00A83E7F" w:rsidRDefault="00D75AC6">
      <w:pPr>
        <w:rPr>
          <w:rFonts w:asciiTheme="minorEastAsia" w:eastAsiaTheme="minorEastAsia" w:hAnsiTheme="minorEastAsia"/>
          <w:sz w:val="28"/>
          <w:szCs w:val="28"/>
        </w:rPr>
      </w:pPr>
      <w:r>
        <w:rPr>
          <w:rFonts w:asciiTheme="minorEastAsia" w:eastAsiaTheme="minorEastAsia" w:hAnsiTheme="minorEastAsia"/>
          <w:sz w:val="28"/>
          <w:szCs w:val="28"/>
        </w:rPr>
        <w:t>联系人：</w:t>
      </w:r>
      <w:r>
        <w:rPr>
          <w:rFonts w:asciiTheme="minorEastAsia" w:eastAsiaTheme="minorEastAsia" w:hAnsiTheme="minorEastAsia"/>
          <w:sz w:val="28"/>
          <w:szCs w:val="28"/>
          <w:u w:val="single"/>
        </w:rPr>
        <w:t>____</w:t>
      </w:r>
      <w:r>
        <w:rPr>
          <w:rFonts w:asciiTheme="minorEastAsia" w:eastAsiaTheme="minorEastAsia" w:hAnsiTheme="minorEastAsia"/>
          <w:sz w:val="28"/>
          <w:szCs w:val="28"/>
          <w:u w:val="single"/>
        </w:rPr>
        <w:tab/>
        <w:t>___________</w:t>
      </w:r>
    </w:p>
    <w:p w:rsidR="00A83E7F" w:rsidRDefault="00D75AC6">
      <w:pPr>
        <w:rPr>
          <w:rFonts w:asciiTheme="minorEastAsia" w:eastAsiaTheme="minorEastAsia" w:hAnsiTheme="minorEastAsia"/>
          <w:sz w:val="28"/>
          <w:szCs w:val="28"/>
        </w:rPr>
      </w:pPr>
      <w:r>
        <w:rPr>
          <w:rFonts w:asciiTheme="minorEastAsia" w:eastAsiaTheme="minorEastAsia" w:hAnsiTheme="minorEastAsia"/>
          <w:sz w:val="28"/>
          <w:szCs w:val="28"/>
        </w:rPr>
        <w:t>联系电话：</w:t>
      </w:r>
      <w:r>
        <w:rPr>
          <w:rFonts w:asciiTheme="minorEastAsia" w:eastAsiaTheme="minorEastAsia" w:hAnsiTheme="minorEastAsia"/>
          <w:sz w:val="28"/>
          <w:szCs w:val="28"/>
          <w:u w:val="single"/>
        </w:rPr>
        <w:t>___ __</w:t>
      </w:r>
      <w:r>
        <w:rPr>
          <w:rFonts w:asciiTheme="minorEastAsia" w:eastAsiaTheme="minorEastAsia" w:hAnsiTheme="minorEastAsia"/>
          <w:sz w:val="28"/>
          <w:szCs w:val="28"/>
          <w:u w:val="single"/>
        </w:rPr>
        <w:tab/>
        <w:t xml:space="preserve">___     </w:t>
      </w:r>
    </w:p>
    <w:p w:rsidR="00A83E7F" w:rsidRDefault="00D75AC6">
      <w:pPr>
        <w:rPr>
          <w:rFonts w:asciiTheme="minorEastAsia" w:eastAsiaTheme="minorEastAsia" w:hAnsiTheme="minorEastAsia"/>
          <w:sz w:val="28"/>
          <w:szCs w:val="28"/>
        </w:rPr>
      </w:pPr>
      <w:r>
        <w:rPr>
          <w:rFonts w:asciiTheme="minorEastAsia" w:eastAsiaTheme="minorEastAsia" w:hAnsiTheme="minorEastAsia"/>
          <w:sz w:val="28"/>
          <w:szCs w:val="28"/>
        </w:rPr>
        <w:t>通讯地址：</w:t>
      </w:r>
      <w:r>
        <w:rPr>
          <w:rFonts w:asciiTheme="minorEastAsia" w:eastAsiaTheme="minorEastAsia" w:hAnsiTheme="minorEastAsia"/>
          <w:sz w:val="28"/>
          <w:szCs w:val="28"/>
          <w:u w:val="single"/>
        </w:rPr>
        <w:t>__</w:t>
      </w:r>
      <w:r>
        <w:rPr>
          <w:rFonts w:asciiTheme="minorEastAsia" w:eastAsiaTheme="minorEastAsia" w:hAnsiTheme="minorEastAsia"/>
          <w:sz w:val="28"/>
          <w:szCs w:val="28"/>
          <w:u w:val="single"/>
        </w:rPr>
        <w:tab/>
        <w:t xml:space="preserve">           </w:t>
      </w:r>
    </w:p>
    <w:p w:rsidR="00A83E7F" w:rsidRDefault="00D75AC6">
      <w:pPr>
        <w:rPr>
          <w:rFonts w:asciiTheme="minorEastAsia" w:eastAsiaTheme="minorEastAsia" w:hAnsiTheme="minorEastAsia"/>
          <w:sz w:val="28"/>
          <w:szCs w:val="28"/>
        </w:rPr>
      </w:pPr>
      <w:r>
        <w:rPr>
          <w:rFonts w:asciiTheme="minorEastAsia" w:eastAsiaTheme="minorEastAsia" w:hAnsiTheme="minorEastAsia"/>
          <w:sz w:val="28"/>
          <w:szCs w:val="28"/>
        </w:rPr>
        <w:t>电子邮件：</w:t>
      </w:r>
      <w:r>
        <w:rPr>
          <w:rFonts w:asciiTheme="minorEastAsia" w:eastAsiaTheme="minorEastAsia" w:hAnsiTheme="minorEastAsia"/>
          <w:sz w:val="28"/>
          <w:szCs w:val="28"/>
        </w:rPr>
        <w:t>_</w:t>
      </w:r>
      <w:r>
        <w:rPr>
          <w:rFonts w:asciiTheme="minorEastAsia" w:eastAsiaTheme="minorEastAsia" w:hAnsiTheme="minorEastAsia"/>
          <w:sz w:val="28"/>
          <w:szCs w:val="28"/>
          <w:u w:val="single"/>
        </w:rPr>
        <w:t xml:space="preserve">             </w:t>
      </w:r>
      <w:r>
        <w:rPr>
          <w:rFonts w:asciiTheme="minorEastAsia" w:eastAsiaTheme="minorEastAsia" w:hAnsiTheme="minorEastAsia"/>
          <w:sz w:val="28"/>
          <w:szCs w:val="28"/>
        </w:rPr>
        <w:t xml:space="preserve">__   </w:t>
      </w:r>
      <w:r>
        <w:rPr>
          <w:rFonts w:asciiTheme="minorEastAsia" w:eastAsiaTheme="minorEastAsia" w:hAnsiTheme="minorEastAsia"/>
          <w:sz w:val="28"/>
          <w:szCs w:val="28"/>
        </w:rPr>
        <w:tab/>
      </w:r>
    </w:p>
    <w:p w:rsidR="00A83E7F" w:rsidRDefault="00D75AC6">
      <w:pPr>
        <w:rPr>
          <w:rFonts w:asciiTheme="minorEastAsia" w:eastAsiaTheme="minorEastAsia" w:hAnsiTheme="minorEastAsia"/>
          <w:sz w:val="28"/>
          <w:szCs w:val="28"/>
        </w:rPr>
      </w:pPr>
      <w:r>
        <w:rPr>
          <w:rFonts w:asciiTheme="minorEastAsia" w:eastAsiaTheme="minorEastAsia" w:hAnsiTheme="minorEastAsia"/>
          <w:sz w:val="28"/>
          <w:szCs w:val="28"/>
        </w:rPr>
        <w:t>乙方指定的联系方式：</w:t>
      </w:r>
    </w:p>
    <w:p w:rsidR="00A83E7F" w:rsidRDefault="00D75AC6">
      <w:pPr>
        <w:rPr>
          <w:rFonts w:asciiTheme="minorEastAsia" w:eastAsiaTheme="minorEastAsia" w:hAnsiTheme="minorEastAsia"/>
          <w:sz w:val="28"/>
          <w:szCs w:val="28"/>
        </w:rPr>
      </w:pPr>
      <w:r>
        <w:rPr>
          <w:rFonts w:asciiTheme="minorEastAsia" w:eastAsiaTheme="minorEastAsia" w:hAnsiTheme="minorEastAsia"/>
          <w:sz w:val="28"/>
          <w:szCs w:val="28"/>
        </w:rPr>
        <w:t>联系人：</w:t>
      </w: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ab/>
        <w:t xml:space="preserve"> </w:t>
      </w:r>
    </w:p>
    <w:p w:rsidR="00A83E7F" w:rsidRDefault="00D75AC6">
      <w:pPr>
        <w:rPr>
          <w:rFonts w:asciiTheme="minorEastAsia" w:eastAsiaTheme="minorEastAsia" w:hAnsiTheme="minorEastAsia"/>
          <w:sz w:val="28"/>
          <w:szCs w:val="28"/>
          <w:u w:val="single"/>
        </w:rPr>
      </w:pPr>
      <w:r>
        <w:rPr>
          <w:rFonts w:asciiTheme="minorEastAsia" w:eastAsiaTheme="minorEastAsia" w:hAnsiTheme="minorEastAsia"/>
          <w:sz w:val="28"/>
          <w:szCs w:val="28"/>
        </w:rPr>
        <w:t>联系电话：</w:t>
      </w: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p>
    <w:p w:rsidR="00A83E7F" w:rsidRDefault="00D75AC6">
      <w:pPr>
        <w:rPr>
          <w:rFonts w:asciiTheme="minorEastAsia" w:eastAsiaTheme="minorEastAsia" w:hAnsiTheme="minorEastAsia"/>
          <w:sz w:val="28"/>
          <w:szCs w:val="28"/>
        </w:rPr>
      </w:pPr>
      <w:r>
        <w:rPr>
          <w:rFonts w:asciiTheme="minorEastAsia" w:eastAsiaTheme="minorEastAsia" w:hAnsiTheme="minorEastAsia"/>
          <w:sz w:val="28"/>
          <w:szCs w:val="28"/>
        </w:rPr>
        <w:t>通讯地址：</w:t>
      </w: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ab/>
        <w:t xml:space="preserve"> </w:t>
      </w:r>
    </w:p>
    <w:p w:rsidR="00A83E7F" w:rsidRDefault="00D75AC6">
      <w:pPr>
        <w:rPr>
          <w:rFonts w:asciiTheme="minorEastAsia" w:eastAsiaTheme="minorEastAsia" w:hAnsiTheme="minorEastAsia"/>
          <w:sz w:val="28"/>
          <w:szCs w:val="28"/>
        </w:rPr>
      </w:pPr>
      <w:r>
        <w:rPr>
          <w:rFonts w:asciiTheme="minorEastAsia" w:eastAsiaTheme="minorEastAsia" w:hAnsiTheme="minorEastAsia"/>
          <w:sz w:val="28"/>
          <w:szCs w:val="28"/>
        </w:rPr>
        <w:lastRenderedPageBreak/>
        <w:t>电子邮件：</w:t>
      </w: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ab/>
      </w:r>
    </w:p>
    <w:p w:rsidR="00A83E7F" w:rsidRDefault="00D75AC6">
      <w:pPr>
        <w:rPr>
          <w:rFonts w:asciiTheme="minorEastAsia" w:eastAsiaTheme="minorEastAsia" w:hAnsiTheme="minorEastAsia"/>
          <w:sz w:val="28"/>
          <w:szCs w:val="28"/>
        </w:rPr>
      </w:pPr>
      <w:r>
        <w:rPr>
          <w:rFonts w:asciiTheme="minorEastAsia" w:eastAsiaTheme="minorEastAsia" w:hAnsiTheme="minorEastAsia"/>
          <w:sz w:val="28"/>
          <w:szCs w:val="28"/>
        </w:rPr>
        <w:t>采用当面签收的，应由合同中指定的联系人或双方授权的代表签收，签收日期即为送达时间。</w:t>
      </w:r>
    </w:p>
    <w:p w:rsidR="00A83E7F" w:rsidRDefault="00D75AC6">
      <w:pPr>
        <w:rPr>
          <w:rFonts w:asciiTheme="minorEastAsia" w:eastAsiaTheme="minorEastAsia" w:hAnsiTheme="minorEastAsia"/>
          <w:sz w:val="28"/>
          <w:szCs w:val="28"/>
        </w:rPr>
      </w:pPr>
      <w:r>
        <w:rPr>
          <w:rFonts w:asciiTheme="minorEastAsia" w:eastAsiaTheme="minorEastAsia" w:hAnsiTheme="minorEastAsia"/>
          <w:sz w:val="28"/>
          <w:szCs w:val="28"/>
        </w:rPr>
        <w:t>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rsidR="00A83E7F" w:rsidRDefault="00D75AC6">
      <w:pPr>
        <w:rPr>
          <w:rFonts w:asciiTheme="minorEastAsia" w:eastAsiaTheme="minorEastAsia" w:hAnsiTheme="minorEastAsia"/>
          <w:sz w:val="28"/>
          <w:szCs w:val="28"/>
        </w:rPr>
      </w:pPr>
      <w:r>
        <w:rPr>
          <w:rFonts w:asciiTheme="minorEastAsia" w:eastAsiaTheme="minorEastAsia" w:hAnsiTheme="minorEastAsia"/>
          <w:sz w:val="28"/>
          <w:szCs w:val="28"/>
        </w:rPr>
        <w:t>采用电子邮件形式的，应按照双方在合同中确定的电子邮箱地址以电子邮件的形式通知相对</w:t>
      </w:r>
    </w:p>
    <w:p w:rsidR="00A83E7F" w:rsidRDefault="00D75AC6">
      <w:pPr>
        <w:rPr>
          <w:rFonts w:asciiTheme="minorEastAsia" w:eastAsiaTheme="minorEastAsia" w:hAnsiTheme="minorEastAsia"/>
          <w:sz w:val="28"/>
          <w:szCs w:val="28"/>
        </w:rPr>
      </w:pPr>
      <w:r>
        <w:rPr>
          <w:rFonts w:asciiTheme="minorEastAsia" w:eastAsiaTheme="minorEastAsia" w:hAnsiTheme="minorEastAsia"/>
          <w:sz w:val="28"/>
          <w:szCs w:val="28"/>
        </w:rPr>
        <w:t>人，一旦收件人指定的电子邮箱地址接收电子邮件的，即视为有效送达收件人。该电子邮件进入该电子邮件地址的时间，即为送达时间。</w:t>
      </w:r>
    </w:p>
    <w:p w:rsidR="00A83E7F" w:rsidRDefault="00D75AC6">
      <w:pPr>
        <w:rPr>
          <w:rFonts w:asciiTheme="minorEastAsia" w:eastAsiaTheme="minorEastAsia" w:hAnsiTheme="minorEastAsia"/>
          <w:sz w:val="28"/>
          <w:szCs w:val="28"/>
        </w:rPr>
      </w:pPr>
      <w:r>
        <w:rPr>
          <w:rFonts w:asciiTheme="minorEastAsia" w:eastAsiaTheme="minorEastAsia" w:hAnsiTheme="minorEastAsia"/>
          <w:sz w:val="28"/>
          <w:szCs w:val="28"/>
        </w:rPr>
        <w:t>因受送达人在合同中提供或者确认的送达地址不准确、送达地址变更未及时告知、以及受送达</w:t>
      </w:r>
      <w:r>
        <w:rPr>
          <w:rFonts w:asciiTheme="minorEastAsia" w:eastAsiaTheme="minorEastAsia" w:hAnsiTheme="minorEastAsia"/>
          <w:sz w:val="28"/>
          <w:szCs w:val="28"/>
        </w:rPr>
        <w:t>人及受送达人指定的授权人或联系人拒绝签收，导致送达文件中的通知、告知事项未能被受送达人实际接收的，文书退回之日视为送达之日。以多种方式通知送达的，送达时间以最早到达受送达人的时间为准。</w:t>
      </w:r>
    </w:p>
    <w:p w:rsidR="00A83E7F" w:rsidRDefault="00D75AC6">
      <w:pPr>
        <w:rPr>
          <w:rFonts w:asciiTheme="minorEastAsia" w:eastAsiaTheme="minorEastAsia" w:hAnsiTheme="minorEastAsia"/>
          <w:sz w:val="28"/>
          <w:szCs w:val="28"/>
        </w:rPr>
      </w:pPr>
      <w:r>
        <w:rPr>
          <w:rFonts w:asciiTheme="minorEastAsia" w:eastAsiaTheme="minorEastAsia" w:hAnsiTheme="minorEastAsia"/>
          <w:sz w:val="28"/>
          <w:szCs w:val="28"/>
        </w:rPr>
        <w:t>收件一方若认为邮件封面标题与邮件中实际文件内容不符的，应在收到邮件后三日内通知相对人，逾期视为邮件封面标题与邮件中实际文件内容一致，并视为有效送达收件人。</w:t>
      </w:r>
    </w:p>
    <w:p w:rsidR="00A83E7F" w:rsidRDefault="00D75AC6">
      <w:pPr>
        <w:rPr>
          <w:rFonts w:asciiTheme="minorEastAsia" w:eastAsiaTheme="minorEastAsia" w:hAnsiTheme="minorEastAsia"/>
          <w:sz w:val="28"/>
          <w:szCs w:val="28"/>
        </w:rPr>
      </w:pPr>
      <w:r>
        <w:rPr>
          <w:rFonts w:asciiTheme="minorEastAsia" w:eastAsiaTheme="minorEastAsia" w:hAnsiTheme="minorEastAsia"/>
          <w:sz w:val="28"/>
          <w:szCs w:val="28"/>
        </w:rPr>
        <w:t>因受送达人在合同中提供或者确认的送达地址不准确、送达地址变更未及时告知、以及受送达人本人或者受送达人指定的代收人拒绝签收、投递人员</w:t>
      </w:r>
      <w:r>
        <w:rPr>
          <w:rFonts w:asciiTheme="minorEastAsia" w:eastAsiaTheme="minorEastAsia" w:hAnsiTheme="minorEastAsia"/>
          <w:sz w:val="28"/>
          <w:szCs w:val="28"/>
        </w:rPr>
        <w:t>/</w:t>
      </w:r>
      <w:r>
        <w:rPr>
          <w:rFonts w:asciiTheme="minorEastAsia" w:eastAsiaTheme="minorEastAsia" w:hAnsiTheme="minorEastAsia"/>
          <w:sz w:val="28"/>
          <w:szCs w:val="28"/>
        </w:rPr>
        <w:t>送达人员上门无人签收（法定节假日除外）</w:t>
      </w:r>
      <w:r>
        <w:rPr>
          <w:rFonts w:asciiTheme="minorEastAsia" w:eastAsiaTheme="minorEastAsia" w:hAnsiTheme="minorEastAsia"/>
          <w:sz w:val="28"/>
          <w:szCs w:val="28"/>
        </w:rPr>
        <w:t>，导致送达文件</w:t>
      </w:r>
      <w:r>
        <w:rPr>
          <w:rFonts w:asciiTheme="minorEastAsia" w:eastAsiaTheme="minorEastAsia" w:hAnsiTheme="minorEastAsia"/>
          <w:sz w:val="28"/>
          <w:szCs w:val="28"/>
        </w:rPr>
        <w:lastRenderedPageBreak/>
        <w:t>中的通知、告知事项未能被受送达人实际接收的，文书退回之日视为送达之日。</w:t>
      </w:r>
    </w:p>
    <w:p w:rsidR="00A83E7F" w:rsidRDefault="00D75AC6">
      <w:pPr>
        <w:rPr>
          <w:rFonts w:asciiTheme="minorEastAsia" w:eastAsiaTheme="minorEastAsia" w:hAnsiTheme="minorEastAsia"/>
          <w:sz w:val="28"/>
          <w:szCs w:val="28"/>
        </w:rPr>
      </w:pPr>
      <w:r>
        <w:rPr>
          <w:rFonts w:asciiTheme="minorEastAsia" w:eastAsiaTheme="minorEastAsia" w:hAnsiTheme="minorEastAsia"/>
          <w:sz w:val="28"/>
          <w:szCs w:val="28"/>
        </w:rPr>
        <w:t>本合同约定的联系方式与送达方式同时可作为法律文书的联系方式与送达方式。</w:t>
      </w:r>
    </w:p>
    <w:p w:rsidR="00A83E7F" w:rsidRDefault="00D75AC6">
      <w:pPr>
        <w:rPr>
          <w:rFonts w:asciiTheme="minorEastAsia" w:eastAsiaTheme="minorEastAsia" w:hAnsiTheme="minorEastAsia"/>
          <w:sz w:val="28"/>
          <w:szCs w:val="28"/>
        </w:rPr>
      </w:pPr>
      <w:r>
        <w:rPr>
          <w:rFonts w:asciiTheme="minorEastAsia" w:eastAsiaTheme="minorEastAsia" w:hAnsiTheme="minorEastAsia"/>
          <w:sz w:val="28"/>
          <w:szCs w:val="28"/>
        </w:rPr>
        <w:t>第十一条</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保密条款</w:t>
      </w:r>
    </w:p>
    <w:p w:rsidR="00A83E7F" w:rsidRDefault="00D75AC6">
      <w:pPr>
        <w:rPr>
          <w:rFonts w:asciiTheme="minorEastAsia" w:eastAsiaTheme="minorEastAsia" w:hAnsiTheme="minorEastAsia"/>
          <w:sz w:val="28"/>
          <w:szCs w:val="28"/>
        </w:rPr>
      </w:pPr>
      <w:r>
        <w:rPr>
          <w:rFonts w:asciiTheme="minorEastAsia" w:eastAsiaTheme="minorEastAsia" w:hAnsiTheme="minorEastAsia"/>
          <w:sz w:val="28"/>
          <w:szCs w:val="28"/>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rsidR="00A83E7F" w:rsidRDefault="00D75AC6">
      <w:pPr>
        <w:rPr>
          <w:rFonts w:asciiTheme="minorEastAsia" w:eastAsiaTheme="minorEastAsia" w:hAnsiTheme="minorEastAsia"/>
          <w:sz w:val="28"/>
          <w:szCs w:val="28"/>
        </w:rPr>
      </w:pPr>
      <w:r>
        <w:rPr>
          <w:rFonts w:asciiTheme="minorEastAsia" w:eastAsiaTheme="minorEastAsia" w:hAnsiTheme="minorEastAsia"/>
          <w:sz w:val="28"/>
          <w:szCs w:val="28"/>
        </w:rPr>
        <w:t>第十二条</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合同争议的解决方式</w:t>
      </w:r>
    </w:p>
    <w:p w:rsidR="00A83E7F" w:rsidRDefault="00D75AC6">
      <w:pPr>
        <w:rPr>
          <w:rFonts w:asciiTheme="minorEastAsia" w:eastAsiaTheme="minorEastAsia" w:hAnsiTheme="minorEastAsia"/>
          <w:sz w:val="28"/>
          <w:szCs w:val="28"/>
        </w:rPr>
      </w:pPr>
      <w:r>
        <w:rPr>
          <w:rFonts w:asciiTheme="minorEastAsia" w:eastAsiaTheme="minorEastAsia" w:hAnsiTheme="minorEastAsia"/>
          <w:sz w:val="28"/>
          <w:szCs w:val="28"/>
        </w:rPr>
        <w:t>若在合同履行过程中发生争议，甲乙双方应当友好协</w:t>
      </w:r>
      <w:r>
        <w:rPr>
          <w:rFonts w:asciiTheme="minorEastAsia" w:eastAsiaTheme="minorEastAsia" w:hAnsiTheme="minorEastAsia"/>
          <w:sz w:val="28"/>
          <w:szCs w:val="28"/>
        </w:rPr>
        <w:t>商解决，协商不成，按以下第（二）</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种方式解决：</w:t>
      </w:r>
    </w:p>
    <w:p w:rsidR="00A83E7F" w:rsidRDefault="00D75AC6">
      <w:pPr>
        <w:rPr>
          <w:rFonts w:asciiTheme="minorEastAsia" w:eastAsiaTheme="minorEastAsia" w:hAnsiTheme="minorEastAsia"/>
          <w:sz w:val="28"/>
          <w:szCs w:val="28"/>
        </w:rPr>
      </w:pPr>
      <w:r>
        <w:rPr>
          <w:rFonts w:asciiTheme="minorEastAsia" w:eastAsiaTheme="minorEastAsia" w:hAnsiTheme="minorEastAsia"/>
          <w:sz w:val="28"/>
          <w:szCs w:val="28"/>
        </w:rPr>
        <w:t>（一）提交重庆仲裁委员会，按照申请仲裁时该会现行有效的仲裁规则进行仲裁。</w:t>
      </w:r>
    </w:p>
    <w:p w:rsidR="00A83E7F" w:rsidRDefault="00D75AC6">
      <w:pPr>
        <w:rPr>
          <w:rFonts w:asciiTheme="minorEastAsia" w:eastAsiaTheme="minorEastAsia" w:hAnsiTheme="minorEastAsia"/>
          <w:sz w:val="28"/>
          <w:szCs w:val="28"/>
        </w:rPr>
      </w:pPr>
      <w:r>
        <w:rPr>
          <w:rFonts w:asciiTheme="minorEastAsia" w:eastAsiaTheme="minorEastAsia" w:hAnsiTheme="minorEastAsia"/>
          <w:sz w:val="28"/>
          <w:szCs w:val="28"/>
        </w:rPr>
        <w:t>（二）向甲方所在地人民法院起诉。</w:t>
      </w:r>
    </w:p>
    <w:p w:rsidR="00A83E7F" w:rsidRDefault="00D75AC6">
      <w:pPr>
        <w:rPr>
          <w:rFonts w:asciiTheme="minorEastAsia" w:eastAsiaTheme="minorEastAsia" w:hAnsiTheme="minorEastAsia"/>
          <w:sz w:val="28"/>
          <w:szCs w:val="28"/>
        </w:rPr>
      </w:pPr>
      <w:r>
        <w:rPr>
          <w:rFonts w:asciiTheme="minorEastAsia" w:eastAsiaTheme="minorEastAsia" w:hAnsiTheme="minorEastAsia"/>
          <w:sz w:val="28"/>
          <w:szCs w:val="28"/>
        </w:rPr>
        <w:t>在仲裁或诉讼期间，除正在进行诉讼的部分外，合同其它部分继续执行。</w:t>
      </w:r>
    </w:p>
    <w:p w:rsidR="00A83E7F" w:rsidRDefault="00D75AC6">
      <w:pPr>
        <w:rPr>
          <w:rFonts w:asciiTheme="minorEastAsia" w:eastAsiaTheme="minorEastAsia" w:hAnsiTheme="minorEastAsia"/>
          <w:sz w:val="28"/>
          <w:szCs w:val="28"/>
        </w:rPr>
      </w:pPr>
      <w:r>
        <w:rPr>
          <w:rFonts w:asciiTheme="minorEastAsia" w:eastAsiaTheme="minorEastAsia" w:hAnsiTheme="minorEastAsia"/>
          <w:sz w:val="28"/>
          <w:szCs w:val="28"/>
        </w:rPr>
        <w:t>第十三条</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合同的变更和解除</w:t>
      </w:r>
    </w:p>
    <w:p w:rsidR="00A83E7F" w:rsidRDefault="00D75AC6">
      <w:pPr>
        <w:rPr>
          <w:rFonts w:asciiTheme="minorEastAsia" w:eastAsiaTheme="minorEastAsia" w:hAnsiTheme="minorEastAsia"/>
          <w:sz w:val="28"/>
          <w:szCs w:val="28"/>
        </w:rPr>
      </w:pPr>
      <w:r>
        <w:rPr>
          <w:rFonts w:asciiTheme="minorEastAsia" w:eastAsiaTheme="minorEastAsia" w:hAnsiTheme="minorEastAsia"/>
          <w:sz w:val="28"/>
          <w:szCs w:val="28"/>
        </w:rPr>
        <w:t>本合同履行过程中，如果合同履行条件发生变化，由双方进行协商，并以签订补充合同的方式加以确认，补充合同与本合同具有同等效力。若补充协议内容与本合同内容矛盾的，以时间在后的内容为准。</w:t>
      </w:r>
    </w:p>
    <w:p w:rsidR="00A83E7F" w:rsidRDefault="00D75AC6">
      <w:pPr>
        <w:rPr>
          <w:rFonts w:asciiTheme="minorEastAsia" w:eastAsiaTheme="minorEastAsia" w:hAnsiTheme="minorEastAsia"/>
          <w:sz w:val="28"/>
          <w:szCs w:val="28"/>
        </w:rPr>
      </w:pPr>
      <w:r>
        <w:rPr>
          <w:rFonts w:asciiTheme="minorEastAsia" w:eastAsiaTheme="minorEastAsia" w:hAnsiTheme="minorEastAsia"/>
          <w:sz w:val="28"/>
          <w:szCs w:val="28"/>
        </w:rPr>
        <w:lastRenderedPageBreak/>
        <w:t>经双方协商一致，并达成书面合同后，本合同可以解除，双方应就合同解除的后果在解约合同</w:t>
      </w:r>
      <w:r>
        <w:rPr>
          <w:rFonts w:asciiTheme="minorEastAsia" w:eastAsiaTheme="minorEastAsia" w:hAnsiTheme="minorEastAsia"/>
          <w:sz w:val="28"/>
          <w:szCs w:val="28"/>
        </w:rPr>
        <w:t>中一并做出约定。一方也可根据合同约定单方行使合同解除权。</w:t>
      </w:r>
    </w:p>
    <w:p w:rsidR="00A83E7F" w:rsidRDefault="00D75AC6">
      <w:pPr>
        <w:rPr>
          <w:rFonts w:asciiTheme="minorEastAsia" w:eastAsiaTheme="minorEastAsia" w:hAnsiTheme="minorEastAsia"/>
          <w:sz w:val="28"/>
          <w:szCs w:val="28"/>
        </w:rPr>
      </w:pPr>
      <w:r>
        <w:rPr>
          <w:rFonts w:asciiTheme="minorEastAsia" w:eastAsiaTheme="minorEastAsia" w:hAnsiTheme="minorEastAsia"/>
          <w:sz w:val="28"/>
          <w:szCs w:val="28"/>
        </w:rPr>
        <w:t>第十四条</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合同生效及其他</w:t>
      </w:r>
    </w:p>
    <w:p w:rsidR="00A83E7F" w:rsidRDefault="00D75AC6">
      <w:pPr>
        <w:rPr>
          <w:rFonts w:asciiTheme="minorEastAsia" w:eastAsiaTheme="minorEastAsia" w:hAnsiTheme="minorEastAsia"/>
          <w:sz w:val="28"/>
          <w:szCs w:val="28"/>
        </w:rPr>
      </w:pPr>
      <w:r>
        <w:rPr>
          <w:rFonts w:asciiTheme="minorEastAsia" w:eastAsiaTheme="minorEastAsia" w:hAnsiTheme="minorEastAsia"/>
          <w:sz w:val="28"/>
          <w:szCs w:val="28"/>
        </w:rPr>
        <w:t>乙方和甲方约定合同内容双方签字或盖章后生效，生效后不得以其他原因单方取消约定。</w:t>
      </w:r>
    </w:p>
    <w:p w:rsidR="00A83E7F" w:rsidRDefault="00D75AC6">
      <w:pPr>
        <w:rPr>
          <w:rFonts w:asciiTheme="minorEastAsia" w:eastAsiaTheme="minorEastAsia" w:hAnsiTheme="minorEastAsia"/>
          <w:sz w:val="28"/>
          <w:szCs w:val="28"/>
        </w:rPr>
      </w:pPr>
      <w:r>
        <w:rPr>
          <w:rFonts w:asciiTheme="minorEastAsia" w:eastAsiaTheme="minorEastAsia" w:hAnsiTheme="minorEastAsia"/>
          <w:sz w:val="28"/>
          <w:szCs w:val="28"/>
        </w:rPr>
        <w:t>本合同一式【</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七</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】份，甲方执【</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四</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】份，乙方执【</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三</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】份，具有同等法律效力。</w:t>
      </w:r>
    </w:p>
    <w:p w:rsidR="00A83E7F" w:rsidRDefault="00A83E7F">
      <w:pPr>
        <w:rPr>
          <w:rFonts w:asciiTheme="minorEastAsia" w:eastAsiaTheme="minorEastAsia" w:hAnsiTheme="minorEastAsia"/>
          <w:sz w:val="28"/>
          <w:szCs w:val="28"/>
        </w:rPr>
      </w:pPr>
    </w:p>
    <w:p w:rsidR="00A83E7F" w:rsidRDefault="00A83E7F">
      <w:pPr>
        <w:rPr>
          <w:rFonts w:asciiTheme="minorEastAsia" w:eastAsiaTheme="minorEastAsia" w:hAnsiTheme="minorEastAsia"/>
          <w:sz w:val="28"/>
          <w:szCs w:val="28"/>
        </w:rPr>
      </w:pPr>
    </w:p>
    <w:p w:rsidR="00A83E7F" w:rsidRDefault="00D75AC6">
      <w:pPr>
        <w:rPr>
          <w:rFonts w:asciiTheme="minorEastAsia" w:eastAsiaTheme="minorEastAsia" w:hAnsiTheme="minorEastAsia"/>
          <w:sz w:val="28"/>
          <w:szCs w:val="28"/>
        </w:rPr>
      </w:pPr>
      <w:r>
        <w:rPr>
          <w:rFonts w:asciiTheme="minorEastAsia" w:eastAsiaTheme="minorEastAsia" w:hAnsiTheme="minorEastAsia"/>
          <w:sz w:val="28"/>
          <w:szCs w:val="28"/>
        </w:rPr>
        <w:t>甲方（盖章）：</w:t>
      </w:r>
    </w:p>
    <w:p w:rsidR="00A83E7F" w:rsidRDefault="00D75AC6">
      <w:pPr>
        <w:rPr>
          <w:rFonts w:asciiTheme="minorEastAsia" w:eastAsiaTheme="minorEastAsia" w:hAnsiTheme="minorEastAsia"/>
          <w:sz w:val="28"/>
          <w:szCs w:val="28"/>
        </w:rPr>
      </w:pPr>
      <w:r>
        <w:rPr>
          <w:rFonts w:asciiTheme="minorEastAsia" w:eastAsiaTheme="minorEastAsia" w:hAnsiTheme="minorEastAsia"/>
          <w:sz w:val="28"/>
          <w:szCs w:val="28"/>
        </w:rPr>
        <w:t>法定代表人或授权代表（签字）：</w:t>
      </w:r>
    </w:p>
    <w:p w:rsidR="00A83E7F" w:rsidRDefault="00A83E7F">
      <w:pPr>
        <w:rPr>
          <w:rFonts w:asciiTheme="minorEastAsia" w:eastAsiaTheme="minorEastAsia" w:hAnsiTheme="minorEastAsia"/>
          <w:sz w:val="28"/>
          <w:szCs w:val="28"/>
        </w:rPr>
      </w:pPr>
    </w:p>
    <w:p w:rsidR="00A83E7F" w:rsidRDefault="00A83E7F">
      <w:pPr>
        <w:rPr>
          <w:rFonts w:asciiTheme="minorEastAsia" w:eastAsiaTheme="minorEastAsia" w:hAnsiTheme="minorEastAsia"/>
          <w:sz w:val="28"/>
          <w:szCs w:val="28"/>
        </w:rPr>
      </w:pPr>
    </w:p>
    <w:p w:rsidR="00A83E7F" w:rsidRDefault="00D75AC6">
      <w:pPr>
        <w:rPr>
          <w:rFonts w:asciiTheme="minorEastAsia" w:eastAsiaTheme="minorEastAsia" w:hAnsiTheme="minorEastAsia"/>
          <w:sz w:val="28"/>
          <w:szCs w:val="28"/>
        </w:rPr>
      </w:pPr>
      <w:r>
        <w:rPr>
          <w:rFonts w:asciiTheme="minorEastAsia" w:eastAsiaTheme="minorEastAsia" w:hAnsiTheme="minorEastAsia"/>
          <w:sz w:val="28"/>
          <w:szCs w:val="28"/>
        </w:rPr>
        <w:t>乙方（盖章）：</w:t>
      </w:r>
    </w:p>
    <w:p w:rsidR="00A83E7F" w:rsidRDefault="00D75AC6">
      <w:pPr>
        <w:rPr>
          <w:rFonts w:asciiTheme="minorEastAsia" w:eastAsiaTheme="minorEastAsia" w:hAnsiTheme="minorEastAsia"/>
          <w:sz w:val="28"/>
          <w:szCs w:val="28"/>
        </w:rPr>
      </w:pPr>
      <w:r>
        <w:rPr>
          <w:rFonts w:asciiTheme="minorEastAsia" w:eastAsiaTheme="minorEastAsia" w:hAnsiTheme="minorEastAsia"/>
          <w:sz w:val="28"/>
          <w:szCs w:val="28"/>
        </w:rPr>
        <w:t>法定代表人或授权代表（签字）：</w:t>
      </w:r>
    </w:p>
    <w:p w:rsidR="00A83E7F" w:rsidRDefault="00A83E7F">
      <w:pPr>
        <w:pStyle w:val="a5"/>
      </w:pPr>
    </w:p>
    <w:p w:rsidR="00A83E7F" w:rsidRDefault="00D75AC6">
      <w:r>
        <w:rPr>
          <w:rFonts w:asciiTheme="minorEastAsia" w:eastAsiaTheme="minorEastAsia" w:hAnsiTheme="minorEastAsia" w:hint="eastAsia"/>
          <w:sz w:val="28"/>
          <w:szCs w:val="28"/>
        </w:rPr>
        <w:t>签订日期：</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w:t>
      </w:r>
    </w:p>
    <w:p w:rsidR="00A83E7F" w:rsidRDefault="00A83E7F">
      <w:pPr>
        <w:pStyle w:val="a0"/>
      </w:pPr>
    </w:p>
    <w:p w:rsidR="00A83E7F" w:rsidRDefault="00A83E7F"/>
    <w:p w:rsidR="00A83E7F" w:rsidRDefault="00A83E7F"/>
    <w:p w:rsidR="00A83E7F" w:rsidRDefault="00A83E7F">
      <w:pPr>
        <w:snapToGrid w:val="0"/>
        <w:spacing w:line="360" w:lineRule="auto"/>
        <w:rPr>
          <w:rFonts w:ascii="仿宋" w:eastAsia="仿宋" w:hAnsi="仿宋"/>
          <w:b/>
          <w:bCs/>
          <w:sz w:val="28"/>
          <w:szCs w:val="28"/>
        </w:rPr>
      </w:pPr>
    </w:p>
    <w:p w:rsidR="00A83E7F" w:rsidRDefault="00A83E7F">
      <w:pPr>
        <w:snapToGrid w:val="0"/>
        <w:spacing w:line="360" w:lineRule="auto"/>
        <w:rPr>
          <w:rFonts w:ascii="仿宋" w:eastAsia="仿宋" w:hAnsi="仿宋"/>
          <w:b/>
          <w:bCs/>
          <w:sz w:val="28"/>
          <w:szCs w:val="28"/>
        </w:rPr>
      </w:pPr>
    </w:p>
    <w:p w:rsidR="00A83E7F" w:rsidRDefault="00A83E7F">
      <w:pPr>
        <w:snapToGrid w:val="0"/>
        <w:spacing w:line="360" w:lineRule="auto"/>
        <w:rPr>
          <w:rFonts w:ascii="仿宋" w:eastAsia="仿宋" w:hAnsi="仿宋"/>
          <w:b/>
          <w:bCs/>
          <w:sz w:val="28"/>
          <w:szCs w:val="28"/>
        </w:rPr>
      </w:pPr>
    </w:p>
    <w:p w:rsidR="00A83E7F" w:rsidRDefault="00A83E7F">
      <w:pPr>
        <w:snapToGrid w:val="0"/>
        <w:spacing w:line="360" w:lineRule="auto"/>
        <w:rPr>
          <w:rFonts w:ascii="仿宋" w:eastAsia="仿宋" w:hAnsi="仿宋"/>
          <w:b/>
          <w:bCs/>
          <w:sz w:val="28"/>
          <w:szCs w:val="28"/>
        </w:rPr>
      </w:pPr>
    </w:p>
    <w:p w:rsidR="00A83E7F" w:rsidRDefault="00A83E7F">
      <w:pPr>
        <w:snapToGrid w:val="0"/>
        <w:spacing w:line="360" w:lineRule="auto"/>
        <w:rPr>
          <w:rFonts w:ascii="仿宋" w:eastAsia="仿宋" w:hAnsi="仿宋"/>
          <w:b/>
          <w:bCs/>
          <w:sz w:val="28"/>
          <w:szCs w:val="28"/>
        </w:rPr>
      </w:pPr>
    </w:p>
    <w:p w:rsidR="00A83E7F" w:rsidRDefault="00A83E7F">
      <w:pPr>
        <w:snapToGrid w:val="0"/>
        <w:spacing w:line="360" w:lineRule="auto"/>
        <w:rPr>
          <w:rFonts w:ascii="仿宋" w:eastAsia="仿宋" w:hAnsi="仿宋"/>
          <w:b/>
          <w:bCs/>
          <w:sz w:val="28"/>
          <w:szCs w:val="28"/>
        </w:rPr>
      </w:pPr>
    </w:p>
    <w:p w:rsidR="00A83E7F" w:rsidRDefault="00D75AC6">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第三章</w:t>
      </w:r>
      <w:r>
        <w:rPr>
          <w:rFonts w:ascii="方正小标宋_GBK" w:eastAsia="方正小标宋_GBK" w:hAnsi="方正小标宋_GBK" w:cs="方正小标宋_GBK" w:hint="eastAsia"/>
          <w:color w:val="000000"/>
          <w:sz w:val="44"/>
          <w:szCs w:val="44"/>
        </w:rPr>
        <w:t xml:space="preserve">  </w:t>
      </w:r>
      <w:r>
        <w:rPr>
          <w:rFonts w:ascii="方正小标宋_GBK" w:eastAsia="方正小标宋_GBK" w:hAnsi="方正小标宋_GBK" w:cs="方正小标宋_GBK" w:hint="eastAsia"/>
          <w:color w:val="000000"/>
          <w:sz w:val="44"/>
          <w:szCs w:val="44"/>
        </w:rPr>
        <w:t>竞争性采购附件</w:t>
      </w:r>
    </w:p>
    <w:p w:rsidR="00A83E7F" w:rsidRDefault="00A83E7F">
      <w:pPr>
        <w:snapToGrid w:val="0"/>
        <w:spacing w:line="360" w:lineRule="auto"/>
        <w:rPr>
          <w:rFonts w:ascii="仿宋" w:eastAsia="仿宋" w:hAnsi="仿宋"/>
          <w:b/>
          <w:bCs/>
          <w:sz w:val="28"/>
          <w:szCs w:val="28"/>
        </w:rPr>
      </w:pPr>
    </w:p>
    <w:p w:rsidR="00A83E7F" w:rsidRDefault="00D75AC6">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1</w:t>
      </w:r>
      <w:r>
        <w:rPr>
          <w:rFonts w:ascii="仿宋" w:eastAsia="仿宋" w:hAnsi="仿宋" w:hint="eastAsia"/>
          <w:b/>
          <w:bCs/>
          <w:sz w:val="28"/>
          <w:szCs w:val="28"/>
        </w:rPr>
        <w:t>：</w:t>
      </w:r>
    </w:p>
    <w:p w:rsidR="00A83E7F" w:rsidRDefault="00D75AC6">
      <w:pPr>
        <w:jc w:val="center"/>
        <w:rPr>
          <w:rFonts w:ascii="仿宋" w:eastAsia="仿宋" w:hAnsi="仿宋"/>
          <w:b/>
          <w:sz w:val="32"/>
          <w:szCs w:val="32"/>
        </w:rPr>
      </w:pPr>
      <w:r>
        <w:rPr>
          <w:rFonts w:ascii="仿宋" w:eastAsia="仿宋" w:hAnsi="仿宋" w:hint="eastAsia"/>
          <w:b/>
          <w:sz w:val="32"/>
          <w:szCs w:val="32"/>
        </w:rPr>
        <w:t>报价函</w:t>
      </w:r>
    </w:p>
    <w:p w:rsidR="00A83E7F" w:rsidRDefault="00D75AC6">
      <w:pPr>
        <w:jc w:val="left"/>
        <w:rPr>
          <w:rFonts w:ascii="仿宋" w:eastAsia="仿宋" w:hAnsi="仿宋"/>
          <w:sz w:val="28"/>
          <w:szCs w:val="28"/>
        </w:rPr>
      </w:pPr>
      <w:r>
        <w:rPr>
          <w:rFonts w:ascii="仿宋" w:eastAsia="仿宋" w:hAnsi="仿宋" w:hint="eastAsia"/>
          <w:sz w:val="28"/>
          <w:szCs w:val="28"/>
        </w:rPr>
        <w:t>重庆机场集团有限公司：</w:t>
      </w:r>
    </w:p>
    <w:p w:rsidR="00A83E7F" w:rsidRDefault="00D75AC6">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项目竞争性采购文件的全部内容，愿意以人民币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color w:val="FF0000"/>
          <w:sz w:val="28"/>
          <w:szCs w:val="28"/>
        </w:rPr>
        <w:t>含增值税税额</w:t>
      </w:r>
      <w:r>
        <w:rPr>
          <w:rFonts w:ascii="仿宋" w:eastAsia="仿宋" w:hAnsi="仿宋" w:hint="eastAsia"/>
          <w:sz w:val="28"/>
          <w:szCs w:val="28"/>
        </w:rPr>
        <w:t>的总报价，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 w:eastAsia="仿宋" w:hAnsi="仿宋" w:hint="eastAsia"/>
          <w:sz w:val="28"/>
          <w:szCs w:val="28"/>
        </w:rPr>
        <w:t>工期</w:t>
      </w:r>
      <w:r>
        <w:rPr>
          <w:rFonts w:ascii="仿宋" w:eastAsia="仿宋" w:hAnsi="仿宋"/>
          <w:sz w:val="28"/>
          <w:szCs w:val="28"/>
          <w:u w:val="single"/>
        </w:rPr>
        <w:tab/>
      </w:r>
      <w:r>
        <w:rPr>
          <w:rFonts w:ascii="仿宋" w:eastAsia="仿宋" w:hAnsi="仿宋" w:hint="eastAsia"/>
          <w:sz w:val="28"/>
          <w:szCs w:val="28"/>
        </w:rPr>
        <w:t>，按合同约定实施和完成承包项目的全部工作。</w:t>
      </w:r>
    </w:p>
    <w:p w:rsidR="00A83E7F" w:rsidRDefault="00D75AC6">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．我方承诺在竞争性采购有效期内不修改、撤销竞争性采购响应文件。</w:t>
      </w:r>
    </w:p>
    <w:p w:rsidR="00A83E7F" w:rsidRDefault="00D75AC6">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．若我方成交：</w:t>
      </w:r>
    </w:p>
    <w:p w:rsidR="00A83E7F" w:rsidRDefault="00D75AC6">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）我方承诺在收到成交通知书后，在规定的期限内与你方签订合同。</w:t>
      </w:r>
    </w:p>
    <w:p w:rsidR="00A83E7F" w:rsidRDefault="00D75AC6">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A83E7F" w:rsidRDefault="00D75AC6">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A83E7F" w:rsidRDefault="00D75AC6">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．我方在此声明，所递交的竞争性采购响应文件及有关资料内容完整、真实和准确。</w:t>
      </w:r>
    </w:p>
    <w:p w:rsidR="00A83E7F" w:rsidRDefault="00D75AC6">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lastRenderedPageBreak/>
        <w:t>5</w:t>
      </w:r>
      <w:r>
        <w:rPr>
          <w:rFonts w:ascii="仿宋" w:eastAsia="仿宋" w:hAnsi="仿宋" w:hint="eastAsia"/>
          <w:sz w:val="28"/>
          <w:szCs w:val="28"/>
        </w:rPr>
        <w:t>．除非达到另外协议并生效，你方的成交通知书和本竞争性采购响应文件将成为约束双方的合同文件组成部分。</w:t>
      </w:r>
    </w:p>
    <w:p w:rsidR="00A83E7F" w:rsidRDefault="00D75AC6">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竞争性采购响应人：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（盖单位公章）</w:t>
      </w:r>
    </w:p>
    <w:p w:rsidR="00A83E7F" w:rsidRDefault="00D75AC6">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sz w:val="28"/>
          <w:szCs w:val="28"/>
          <w:u w:val="single"/>
        </w:rPr>
        <w:tab/>
      </w:r>
      <w:r>
        <w:rPr>
          <w:rFonts w:ascii="仿宋" w:eastAsia="仿宋" w:hAnsi="仿宋" w:hint="eastAsia"/>
          <w:sz w:val="28"/>
          <w:szCs w:val="28"/>
        </w:rPr>
        <w:t>（签字）</w:t>
      </w:r>
    </w:p>
    <w:p w:rsidR="00A83E7F" w:rsidRDefault="00D75AC6">
      <w:pPr>
        <w:tabs>
          <w:tab w:val="left" w:pos="647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sz w:val="28"/>
          <w:szCs w:val="28"/>
          <w:u w:val="single"/>
        </w:rPr>
        <w:t xml:space="preserve">                                       </w:t>
      </w:r>
    </w:p>
    <w:p w:rsidR="00A83E7F" w:rsidRDefault="00D75AC6">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网</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A83E7F" w:rsidRDefault="00D75AC6">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电</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话：</w:t>
      </w:r>
      <w:r>
        <w:rPr>
          <w:rFonts w:ascii="仿宋" w:eastAsia="仿宋" w:hAnsi="仿宋" w:hint="eastAsia"/>
          <w:sz w:val="28"/>
          <w:szCs w:val="28"/>
          <w:u w:val="single"/>
        </w:rPr>
        <w:t xml:space="preserve">　　　　　　　　　　　　　　</w:t>
      </w:r>
    </w:p>
    <w:p w:rsidR="00A83E7F" w:rsidRDefault="00D75AC6">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传</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真：</w:t>
      </w:r>
      <w:r>
        <w:rPr>
          <w:rFonts w:ascii="仿宋" w:eastAsia="仿宋" w:hAnsi="仿宋" w:hint="eastAsia"/>
          <w:sz w:val="28"/>
          <w:szCs w:val="28"/>
          <w:u w:val="single"/>
        </w:rPr>
        <w:t xml:space="preserve">　　　　　　　　　　　　　　</w:t>
      </w:r>
    </w:p>
    <w:p w:rsidR="00A83E7F" w:rsidRDefault="00D75AC6">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w:t>
      </w:r>
      <w:r>
        <w:rPr>
          <w:rFonts w:ascii="仿宋" w:eastAsia="仿宋" w:hAnsi="仿宋" w:hint="eastAsia"/>
          <w:sz w:val="28"/>
          <w:szCs w:val="28"/>
        </w:rPr>
        <w:t xml:space="preserve"> </w:t>
      </w:r>
      <w:r>
        <w:rPr>
          <w:rFonts w:ascii="仿宋" w:eastAsia="仿宋" w:hAnsi="仿宋" w:hint="eastAsia"/>
          <w:sz w:val="28"/>
          <w:szCs w:val="28"/>
        </w:rPr>
        <w:t>政</w:t>
      </w:r>
      <w:r>
        <w:rPr>
          <w:rFonts w:ascii="仿宋" w:eastAsia="仿宋" w:hAnsi="仿宋" w:hint="eastAsia"/>
          <w:sz w:val="28"/>
          <w:szCs w:val="28"/>
        </w:rPr>
        <w:t xml:space="preserve"> </w:t>
      </w:r>
      <w:r>
        <w:rPr>
          <w:rFonts w:ascii="仿宋" w:eastAsia="仿宋" w:hAnsi="仿宋" w:hint="eastAsia"/>
          <w:sz w:val="28"/>
          <w:szCs w:val="28"/>
        </w:rPr>
        <w:t>编</w:t>
      </w:r>
      <w:r>
        <w:rPr>
          <w:rFonts w:ascii="仿宋" w:eastAsia="仿宋" w:hAnsi="仿宋" w:hint="eastAsia"/>
          <w:sz w:val="28"/>
          <w:szCs w:val="28"/>
        </w:rPr>
        <w:t xml:space="preserve"> </w:t>
      </w:r>
      <w:r>
        <w:rPr>
          <w:rFonts w:ascii="仿宋" w:eastAsia="仿宋" w:hAnsi="仿宋" w:hint="eastAsia"/>
          <w:sz w:val="28"/>
          <w:szCs w:val="28"/>
        </w:rPr>
        <w:t>码：</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A83E7F" w:rsidRDefault="00D75AC6">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A83E7F" w:rsidRDefault="00D75AC6">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A83E7F" w:rsidRDefault="00A83E7F">
      <w:pPr>
        <w:widowControl/>
        <w:jc w:val="left"/>
        <w:rPr>
          <w:rFonts w:ascii="仿宋" w:eastAsia="仿宋" w:hAnsi="仿宋"/>
          <w:szCs w:val="21"/>
        </w:rPr>
      </w:pPr>
    </w:p>
    <w:p w:rsidR="00A83E7F" w:rsidRDefault="00A83E7F">
      <w:pPr>
        <w:widowControl/>
        <w:jc w:val="left"/>
        <w:rPr>
          <w:rFonts w:ascii="仿宋" w:eastAsia="仿宋" w:hAnsi="仿宋"/>
          <w:szCs w:val="21"/>
        </w:rPr>
      </w:pPr>
    </w:p>
    <w:p w:rsidR="00A83E7F" w:rsidRDefault="00A83E7F">
      <w:pPr>
        <w:widowControl/>
        <w:jc w:val="left"/>
        <w:rPr>
          <w:rFonts w:ascii="仿宋" w:eastAsia="仿宋" w:hAnsi="仿宋"/>
          <w:szCs w:val="21"/>
        </w:rPr>
      </w:pPr>
    </w:p>
    <w:p w:rsidR="00A83E7F" w:rsidRDefault="00A83E7F">
      <w:pPr>
        <w:widowControl/>
        <w:jc w:val="left"/>
        <w:rPr>
          <w:rFonts w:ascii="仿宋" w:eastAsia="仿宋" w:hAnsi="仿宋"/>
          <w:szCs w:val="21"/>
        </w:rPr>
      </w:pPr>
    </w:p>
    <w:p w:rsidR="00A83E7F" w:rsidRDefault="00A83E7F">
      <w:pPr>
        <w:widowControl/>
        <w:jc w:val="left"/>
        <w:rPr>
          <w:rFonts w:ascii="仿宋" w:eastAsia="仿宋" w:hAnsi="仿宋"/>
          <w:szCs w:val="21"/>
        </w:rPr>
      </w:pPr>
    </w:p>
    <w:p w:rsidR="00A83E7F" w:rsidRDefault="00A83E7F">
      <w:pPr>
        <w:widowControl/>
        <w:jc w:val="left"/>
        <w:rPr>
          <w:rFonts w:ascii="仿宋" w:eastAsia="仿宋" w:hAnsi="仿宋"/>
          <w:szCs w:val="21"/>
        </w:rPr>
      </w:pPr>
    </w:p>
    <w:p w:rsidR="00A83E7F" w:rsidRDefault="00A83E7F">
      <w:pPr>
        <w:widowControl/>
        <w:jc w:val="left"/>
        <w:rPr>
          <w:rFonts w:ascii="仿宋" w:eastAsia="仿宋" w:hAnsi="仿宋"/>
          <w:szCs w:val="21"/>
        </w:rPr>
      </w:pPr>
    </w:p>
    <w:p w:rsidR="00A83E7F" w:rsidRDefault="00A83E7F">
      <w:pPr>
        <w:widowControl/>
        <w:jc w:val="left"/>
        <w:rPr>
          <w:rFonts w:ascii="仿宋" w:eastAsia="仿宋" w:hAnsi="仿宋"/>
          <w:szCs w:val="21"/>
        </w:rPr>
      </w:pPr>
    </w:p>
    <w:p w:rsidR="00A83E7F" w:rsidRDefault="00A83E7F">
      <w:pPr>
        <w:widowControl/>
        <w:jc w:val="left"/>
        <w:rPr>
          <w:rFonts w:ascii="仿宋" w:eastAsia="仿宋" w:hAnsi="仿宋"/>
          <w:szCs w:val="21"/>
        </w:rPr>
      </w:pPr>
    </w:p>
    <w:p w:rsidR="00A83E7F" w:rsidRDefault="00A83E7F">
      <w:pPr>
        <w:widowControl/>
        <w:jc w:val="left"/>
        <w:rPr>
          <w:rFonts w:ascii="仿宋" w:eastAsia="仿宋" w:hAnsi="仿宋"/>
          <w:szCs w:val="21"/>
        </w:rPr>
      </w:pPr>
    </w:p>
    <w:p w:rsidR="00A83E7F" w:rsidRDefault="00A83E7F">
      <w:pPr>
        <w:widowControl/>
        <w:jc w:val="left"/>
        <w:rPr>
          <w:rFonts w:ascii="仿宋" w:eastAsia="仿宋" w:hAnsi="仿宋"/>
          <w:szCs w:val="21"/>
        </w:rPr>
      </w:pPr>
    </w:p>
    <w:p w:rsidR="00A83E7F" w:rsidRDefault="00A83E7F">
      <w:pPr>
        <w:widowControl/>
        <w:jc w:val="left"/>
        <w:rPr>
          <w:rFonts w:ascii="仿宋" w:eastAsia="仿宋" w:hAnsi="仿宋"/>
          <w:szCs w:val="21"/>
        </w:rPr>
      </w:pPr>
    </w:p>
    <w:p w:rsidR="00A83E7F" w:rsidRDefault="00A83E7F">
      <w:pPr>
        <w:widowControl/>
        <w:jc w:val="left"/>
        <w:rPr>
          <w:rFonts w:ascii="仿宋" w:eastAsia="仿宋" w:hAnsi="仿宋"/>
          <w:szCs w:val="21"/>
        </w:rPr>
      </w:pPr>
    </w:p>
    <w:p w:rsidR="00A83E7F" w:rsidRDefault="00A83E7F">
      <w:pPr>
        <w:widowControl/>
        <w:jc w:val="left"/>
        <w:rPr>
          <w:rFonts w:ascii="仿宋" w:eastAsia="仿宋" w:hAnsi="仿宋"/>
          <w:szCs w:val="21"/>
        </w:rPr>
      </w:pPr>
    </w:p>
    <w:p w:rsidR="00A83E7F" w:rsidRDefault="00A83E7F">
      <w:pPr>
        <w:widowControl/>
        <w:jc w:val="left"/>
        <w:rPr>
          <w:rFonts w:ascii="仿宋" w:eastAsia="仿宋" w:hAnsi="仿宋"/>
          <w:szCs w:val="21"/>
        </w:rPr>
      </w:pPr>
    </w:p>
    <w:p w:rsidR="00A83E7F" w:rsidRDefault="00A83E7F">
      <w:pPr>
        <w:widowControl/>
        <w:jc w:val="left"/>
        <w:rPr>
          <w:rFonts w:ascii="仿宋" w:eastAsia="仿宋" w:hAnsi="仿宋"/>
          <w:szCs w:val="21"/>
        </w:rPr>
      </w:pPr>
    </w:p>
    <w:p w:rsidR="00A83E7F" w:rsidRDefault="00A83E7F">
      <w:pPr>
        <w:rPr>
          <w:rFonts w:ascii="仿宋" w:eastAsia="仿宋" w:hAnsi="仿宋"/>
          <w:b/>
          <w:sz w:val="32"/>
          <w:szCs w:val="32"/>
        </w:rPr>
      </w:pPr>
    </w:p>
    <w:p w:rsidR="00A83E7F" w:rsidRDefault="00A83E7F">
      <w:pPr>
        <w:rPr>
          <w:rFonts w:ascii="仿宋" w:eastAsia="仿宋" w:hAnsi="仿宋"/>
          <w:b/>
          <w:sz w:val="32"/>
          <w:szCs w:val="32"/>
        </w:rPr>
      </w:pPr>
    </w:p>
    <w:p w:rsidR="00A83E7F" w:rsidRDefault="00A83E7F">
      <w:pPr>
        <w:rPr>
          <w:rFonts w:ascii="仿宋" w:eastAsia="仿宋" w:hAnsi="仿宋"/>
          <w:b/>
          <w:sz w:val="32"/>
          <w:szCs w:val="32"/>
        </w:rPr>
      </w:pPr>
    </w:p>
    <w:p w:rsidR="00A83E7F" w:rsidRDefault="00A83E7F">
      <w:pPr>
        <w:rPr>
          <w:rFonts w:ascii="仿宋" w:eastAsia="仿宋" w:hAnsi="仿宋"/>
          <w:b/>
          <w:sz w:val="32"/>
          <w:szCs w:val="32"/>
        </w:rPr>
      </w:pPr>
    </w:p>
    <w:p w:rsidR="00A83E7F" w:rsidRDefault="00A83E7F">
      <w:pPr>
        <w:rPr>
          <w:rFonts w:ascii="仿宋" w:eastAsia="仿宋" w:hAnsi="仿宋"/>
          <w:b/>
          <w:sz w:val="32"/>
          <w:szCs w:val="32"/>
        </w:rPr>
      </w:pPr>
    </w:p>
    <w:p w:rsidR="00A83E7F" w:rsidRDefault="00D75AC6">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2</w:t>
      </w:r>
      <w:r>
        <w:rPr>
          <w:rFonts w:ascii="仿宋" w:eastAsia="仿宋" w:hAnsi="仿宋" w:hint="eastAsia"/>
          <w:b/>
          <w:bCs/>
          <w:sz w:val="28"/>
          <w:szCs w:val="28"/>
        </w:rPr>
        <w:t>：</w:t>
      </w:r>
    </w:p>
    <w:p w:rsidR="00A83E7F" w:rsidRDefault="00D75AC6">
      <w:pPr>
        <w:pStyle w:val="a0"/>
      </w:pPr>
      <w:r>
        <w:rPr>
          <w:rFonts w:hint="eastAsia"/>
        </w:rPr>
        <w:t>供应货物清单</w:t>
      </w:r>
    </w:p>
    <w:tbl>
      <w:tblPr>
        <w:tblStyle w:val="ae"/>
        <w:tblW w:w="8522" w:type="dxa"/>
        <w:jc w:val="center"/>
        <w:tblLayout w:type="fixed"/>
        <w:tblLook w:val="04A0" w:firstRow="1" w:lastRow="0" w:firstColumn="1" w:lastColumn="0" w:noHBand="0" w:noVBand="1"/>
      </w:tblPr>
      <w:tblGrid>
        <w:gridCol w:w="817"/>
        <w:gridCol w:w="1313"/>
        <w:gridCol w:w="1380"/>
        <w:gridCol w:w="851"/>
        <w:gridCol w:w="964"/>
        <w:gridCol w:w="1065"/>
        <w:gridCol w:w="1066"/>
        <w:gridCol w:w="1066"/>
      </w:tblGrid>
      <w:tr w:rsidR="00A83E7F">
        <w:trPr>
          <w:trHeight w:val="863"/>
          <w:jc w:val="center"/>
        </w:trPr>
        <w:tc>
          <w:tcPr>
            <w:tcW w:w="817" w:type="dxa"/>
            <w:vAlign w:val="center"/>
          </w:tcPr>
          <w:p w:rsidR="00A83E7F" w:rsidRDefault="00D75AC6">
            <w:pPr>
              <w:jc w:val="center"/>
              <w:rPr>
                <w:b/>
                <w:sz w:val="24"/>
              </w:rPr>
            </w:pPr>
            <w:r>
              <w:rPr>
                <w:rFonts w:hint="eastAsia"/>
                <w:b/>
                <w:sz w:val="24"/>
              </w:rPr>
              <w:t>序号</w:t>
            </w:r>
          </w:p>
        </w:tc>
        <w:tc>
          <w:tcPr>
            <w:tcW w:w="1313" w:type="dxa"/>
            <w:vAlign w:val="center"/>
          </w:tcPr>
          <w:p w:rsidR="00A83E7F" w:rsidRDefault="00D75AC6">
            <w:pPr>
              <w:jc w:val="center"/>
              <w:rPr>
                <w:b/>
                <w:sz w:val="24"/>
              </w:rPr>
            </w:pPr>
            <w:r>
              <w:rPr>
                <w:rFonts w:hint="eastAsia"/>
                <w:b/>
                <w:sz w:val="24"/>
              </w:rPr>
              <w:t>品名</w:t>
            </w:r>
          </w:p>
        </w:tc>
        <w:tc>
          <w:tcPr>
            <w:tcW w:w="1380" w:type="dxa"/>
            <w:vAlign w:val="center"/>
          </w:tcPr>
          <w:p w:rsidR="00A83E7F" w:rsidRDefault="00D75AC6">
            <w:pPr>
              <w:jc w:val="center"/>
              <w:rPr>
                <w:b/>
                <w:sz w:val="24"/>
              </w:rPr>
            </w:pPr>
            <w:r>
              <w:rPr>
                <w:rFonts w:hint="eastAsia"/>
                <w:b/>
                <w:sz w:val="24"/>
              </w:rPr>
              <w:t>型号规格</w:t>
            </w:r>
          </w:p>
        </w:tc>
        <w:tc>
          <w:tcPr>
            <w:tcW w:w="851" w:type="dxa"/>
            <w:vAlign w:val="center"/>
          </w:tcPr>
          <w:p w:rsidR="00A83E7F" w:rsidRDefault="00D75AC6">
            <w:pPr>
              <w:jc w:val="center"/>
              <w:rPr>
                <w:b/>
                <w:sz w:val="24"/>
              </w:rPr>
            </w:pPr>
            <w:r>
              <w:rPr>
                <w:rFonts w:hint="eastAsia"/>
                <w:b/>
                <w:sz w:val="24"/>
              </w:rPr>
              <w:t>数量</w:t>
            </w:r>
          </w:p>
        </w:tc>
        <w:tc>
          <w:tcPr>
            <w:tcW w:w="964" w:type="dxa"/>
            <w:vAlign w:val="center"/>
          </w:tcPr>
          <w:p w:rsidR="00A83E7F" w:rsidRDefault="00D75AC6">
            <w:pPr>
              <w:jc w:val="center"/>
              <w:rPr>
                <w:b/>
                <w:sz w:val="24"/>
              </w:rPr>
            </w:pPr>
            <w:r>
              <w:rPr>
                <w:rFonts w:hint="eastAsia"/>
                <w:b/>
                <w:sz w:val="24"/>
              </w:rPr>
              <w:t>单位</w:t>
            </w:r>
          </w:p>
        </w:tc>
        <w:tc>
          <w:tcPr>
            <w:tcW w:w="1065" w:type="dxa"/>
            <w:vAlign w:val="center"/>
          </w:tcPr>
          <w:p w:rsidR="00A83E7F" w:rsidRDefault="00D75AC6">
            <w:pPr>
              <w:rPr>
                <w:b/>
                <w:sz w:val="24"/>
              </w:rPr>
            </w:pPr>
            <w:r>
              <w:rPr>
                <w:rFonts w:hint="eastAsia"/>
                <w:b/>
                <w:sz w:val="24"/>
              </w:rPr>
              <w:t>单价（元）</w:t>
            </w:r>
          </w:p>
        </w:tc>
        <w:tc>
          <w:tcPr>
            <w:tcW w:w="1066" w:type="dxa"/>
            <w:vAlign w:val="center"/>
          </w:tcPr>
          <w:p w:rsidR="00A83E7F" w:rsidRDefault="00D75AC6">
            <w:pPr>
              <w:rPr>
                <w:b/>
                <w:sz w:val="24"/>
              </w:rPr>
            </w:pPr>
            <w:r>
              <w:rPr>
                <w:rFonts w:hint="eastAsia"/>
                <w:b/>
                <w:sz w:val="24"/>
              </w:rPr>
              <w:t>总价（元）</w:t>
            </w:r>
          </w:p>
        </w:tc>
        <w:tc>
          <w:tcPr>
            <w:tcW w:w="1066" w:type="dxa"/>
            <w:vAlign w:val="center"/>
          </w:tcPr>
          <w:p w:rsidR="00A83E7F" w:rsidRDefault="00D75AC6">
            <w:pPr>
              <w:jc w:val="center"/>
              <w:rPr>
                <w:b/>
                <w:sz w:val="24"/>
              </w:rPr>
            </w:pPr>
            <w:r>
              <w:rPr>
                <w:rFonts w:hint="eastAsia"/>
                <w:b/>
                <w:sz w:val="24"/>
              </w:rPr>
              <w:t>备注</w:t>
            </w:r>
          </w:p>
        </w:tc>
      </w:tr>
      <w:tr w:rsidR="00A83E7F">
        <w:trPr>
          <w:trHeight w:val="863"/>
          <w:jc w:val="center"/>
        </w:trPr>
        <w:tc>
          <w:tcPr>
            <w:tcW w:w="817" w:type="dxa"/>
            <w:vAlign w:val="center"/>
          </w:tcPr>
          <w:p w:rsidR="00A83E7F" w:rsidRDefault="00A83E7F">
            <w:pPr>
              <w:jc w:val="center"/>
              <w:rPr>
                <w:b/>
                <w:sz w:val="24"/>
              </w:rPr>
            </w:pPr>
          </w:p>
        </w:tc>
        <w:tc>
          <w:tcPr>
            <w:tcW w:w="1313" w:type="dxa"/>
            <w:vAlign w:val="center"/>
          </w:tcPr>
          <w:p w:rsidR="00A83E7F" w:rsidRDefault="00A83E7F">
            <w:pPr>
              <w:jc w:val="center"/>
              <w:rPr>
                <w:b/>
                <w:sz w:val="24"/>
              </w:rPr>
            </w:pPr>
          </w:p>
        </w:tc>
        <w:tc>
          <w:tcPr>
            <w:tcW w:w="1380" w:type="dxa"/>
            <w:vAlign w:val="center"/>
          </w:tcPr>
          <w:p w:rsidR="00A83E7F" w:rsidRDefault="00A83E7F">
            <w:pPr>
              <w:jc w:val="center"/>
              <w:rPr>
                <w:b/>
                <w:sz w:val="24"/>
              </w:rPr>
            </w:pPr>
          </w:p>
        </w:tc>
        <w:tc>
          <w:tcPr>
            <w:tcW w:w="851" w:type="dxa"/>
            <w:vAlign w:val="center"/>
          </w:tcPr>
          <w:p w:rsidR="00A83E7F" w:rsidRDefault="00A83E7F">
            <w:pPr>
              <w:jc w:val="center"/>
              <w:rPr>
                <w:b/>
                <w:sz w:val="24"/>
              </w:rPr>
            </w:pPr>
          </w:p>
        </w:tc>
        <w:tc>
          <w:tcPr>
            <w:tcW w:w="964" w:type="dxa"/>
            <w:vAlign w:val="center"/>
          </w:tcPr>
          <w:p w:rsidR="00A83E7F" w:rsidRDefault="00A83E7F">
            <w:pPr>
              <w:jc w:val="center"/>
              <w:rPr>
                <w:b/>
                <w:sz w:val="24"/>
              </w:rPr>
            </w:pPr>
          </w:p>
        </w:tc>
        <w:tc>
          <w:tcPr>
            <w:tcW w:w="1065" w:type="dxa"/>
            <w:vAlign w:val="center"/>
          </w:tcPr>
          <w:p w:rsidR="00A83E7F" w:rsidRDefault="00A83E7F">
            <w:pPr>
              <w:rPr>
                <w:b/>
                <w:sz w:val="24"/>
              </w:rPr>
            </w:pPr>
          </w:p>
        </w:tc>
        <w:tc>
          <w:tcPr>
            <w:tcW w:w="1066" w:type="dxa"/>
            <w:vAlign w:val="center"/>
          </w:tcPr>
          <w:p w:rsidR="00A83E7F" w:rsidRDefault="00A83E7F">
            <w:pPr>
              <w:rPr>
                <w:b/>
                <w:sz w:val="24"/>
              </w:rPr>
            </w:pPr>
          </w:p>
        </w:tc>
        <w:tc>
          <w:tcPr>
            <w:tcW w:w="1066" w:type="dxa"/>
            <w:vAlign w:val="center"/>
          </w:tcPr>
          <w:p w:rsidR="00A83E7F" w:rsidRDefault="00A83E7F">
            <w:pPr>
              <w:jc w:val="center"/>
              <w:rPr>
                <w:b/>
                <w:sz w:val="24"/>
              </w:rPr>
            </w:pPr>
          </w:p>
        </w:tc>
      </w:tr>
      <w:tr w:rsidR="00A83E7F">
        <w:trPr>
          <w:trHeight w:val="863"/>
          <w:jc w:val="center"/>
        </w:trPr>
        <w:tc>
          <w:tcPr>
            <w:tcW w:w="817" w:type="dxa"/>
            <w:vAlign w:val="center"/>
          </w:tcPr>
          <w:p w:rsidR="00A83E7F" w:rsidRDefault="00A83E7F">
            <w:pPr>
              <w:jc w:val="center"/>
              <w:rPr>
                <w:b/>
                <w:sz w:val="24"/>
              </w:rPr>
            </w:pPr>
          </w:p>
        </w:tc>
        <w:tc>
          <w:tcPr>
            <w:tcW w:w="1313" w:type="dxa"/>
            <w:vAlign w:val="center"/>
          </w:tcPr>
          <w:p w:rsidR="00A83E7F" w:rsidRDefault="00A83E7F">
            <w:pPr>
              <w:jc w:val="center"/>
              <w:rPr>
                <w:b/>
                <w:sz w:val="24"/>
              </w:rPr>
            </w:pPr>
          </w:p>
        </w:tc>
        <w:tc>
          <w:tcPr>
            <w:tcW w:w="1380" w:type="dxa"/>
            <w:vAlign w:val="center"/>
          </w:tcPr>
          <w:p w:rsidR="00A83E7F" w:rsidRDefault="00A83E7F">
            <w:pPr>
              <w:jc w:val="center"/>
              <w:rPr>
                <w:b/>
                <w:sz w:val="24"/>
              </w:rPr>
            </w:pPr>
          </w:p>
        </w:tc>
        <w:tc>
          <w:tcPr>
            <w:tcW w:w="851" w:type="dxa"/>
            <w:vAlign w:val="center"/>
          </w:tcPr>
          <w:p w:rsidR="00A83E7F" w:rsidRDefault="00A83E7F">
            <w:pPr>
              <w:jc w:val="center"/>
              <w:rPr>
                <w:b/>
                <w:sz w:val="24"/>
              </w:rPr>
            </w:pPr>
          </w:p>
        </w:tc>
        <w:tc>
          <w:tcPr>
            <w:tcW w:w="964" w:type="dxa"/>
            <w:vAlign w:val="center"/>
          </w:tcPr>
          <w:p w:rsidR="00A83E7F" w:rsidRDefault="00A83E7F">
            <w:pPr>
              <w:jc w:val="center"/>
              <w:rPr>
                <w:b/>
                <w:sz w:val="24"/>
              </w:rPr>
            </w:pPr>
          </w:p>
        </w:tc>
        <w:tc>
          <w:tcPr>
            <w:tcW w:w="1065" w:type="dxa"/>
          </w:tcPr>
          <w:p w:rsidR="00A83E7F" w:rsidRDefault="00A83E7F">
            <w:pPr>
              <w:rPr>
                <w:b/>
                <w:sz w:val="24"/>
              </w:rPr>
            </w:pPr>
          </w:p>
        </w:tc>
        <w:tc>
          <w:tcPr>
            <w:tcW w:w="1066" w:type="dxa"/>
          </w:tcPr>
          <w:p w:rsidR="00A83E7F" w:rsidRDefault="00A83E7F">
            <w:pPr>
              <w:rPr>
                <w:b/>
                <w:sz w:val="24"/>
              </w:rPr>
            </w:pPr>
          </w:p>
        </w:tc>
        <w:tc>
          <w:tcPr>
            <w:tcW w:w="1066" w:type="dxa"/>
            <w:vAlign w:val="center"/>
          </w:tcPr>
          <w:p w:rsidR="00A83E7F" w:rsidRDefault="00A83E7F">
            <w:pPr>
              <w:jc w:val="center"/>
              <w:rPr>
                <w:b/>
                <w:sz w:val="24"/>
              </w:rPr>
            </w:pPr>
          </w:p>
        </w:tc>
      </w:tr>
      <w:tr w:rsidR="00A83E7F">
        <w:trPr>
          <w:trHeight w:val="863"/>
          <w:jc w:val="center"/>
        </w:trPr>
        <w:tc>
          <w:tcPr>
            <w:tcW w:w="817" w:type="dxa"/>
            <w:vAlign w:val="center"/>
          </w:tcPr>
          <w:p w:rsidR="00A83E7F" w:rsidRDefault="00A83E7F">
            <w:pPr>
              <w:jc w:val="center"/>
              <w:rPr>
                <w:b/>
                <w:sz w:val="24"/>
              </w:rPr>
            </w:pPr>
          </w:p>
        </w:tc>
        <w:tc>
          <w:tcPr>
            <w:tcW w:w="1313" w:type="dxa"/>
            <w:vAlign w:val="center"/>
          </w:tcPr>
          <w:p w:rsidR="00A83E7F" w:rsidRDefault="00A83E7F">
            <w:pPr>
              <w:jc w:val="center"/>
              <w:rPr>
                <w:b/>
                <w:sz w:val="24"/>
              </w:rPr>
            </w:pPr>
          </w:p>
        </w:tc>
        <w:tc>
          <w:tcPr>
            <w:tcW w:w="1380" w:type="dxa"/>
            <w:vAlign w:val="center"/>
          </w:tcPr>
          <w:p w:rsidR="00A83E7F" w:rsidRDefault="00A83E7F">
            <w:pPr>
              <w:jc w:val="center"/>
              <w:rPr>
                <w:b/>
                <w:sz w:val="24"/>
              </w:rPr>
            </w:pPr>
          </w:p>
        </w:tc>
        <w:tc>
          <w:tcPr>
            <w:tcW w:w="851" w:type="dxa"/>
            <w:vAlign w:val="center"/>
          </w:tcPr>
          <w:p w:rsidR="00A83E7F" w:rsidRDefault="00A83E7F">
            <w:pPr>
              <w:jc w:val="center"/>
              <w:rPr>
                <w:b/>
                <w:sz w:val="24"/>
              </w:rPr>
            </w:pPr>
          </w:p>
        </w:tc>
        <w:tc>
          <w:tcPr>
            <w:tcW w:w="964" w:type="dxa"/>
            <w:vAlign w:val="center"/>
          </w:tcPr>
          <w:p w:rsidR="00A83E7F" w:rsidRDefault="00A83E7F">
            <w:pPr>
              <w:jc w:val="center"/>
              <w:rPr>
                <w:b/>
                <w:sz w:val="24"/>
              </w:rPr>
            </w:pPr>
          </w:p>
        </w:tc>
        <w:tc>
          <w:tcPr>
            <w:tcW w:w="1065" w:type="dxa"/>
          </w:tcPr>
          <w:p w:rsidR="00A83E7F" w:rsidRDefault="00A83E7F">
            <w:pPr>
              <w:rPr>
                <w:b/>
                <w:sz w:val="24"/>
              </w:rPr>
            </w:pPr>
          </w:p>
        </w:tc>
        <w:tc>
          <w:tcPr>
            <w:tcW w:w="1066" w:type="dxa"/>
          </w:tcPr>
          <w:p w:rsidR="00A83E7F" w:rsidRDefault="00A83E7F">
            <w:pPr>
              <w:rPr>
                <w:b/>
                <w:sz w:val="24"/>
              </w:rPr>
            </w:pPr>
          </w:p>
        </w:tc>
        <w:tc>
          <w:tcPr>
            <w:tcW w:w="1066" w:type="dxa"/>
            <w:vAlign w:val="center"/>
          </w:tcPr>
          <w:p w:rsidR="00A83E7F" w:rsidRDefault="00A83E7F">
            <w:pPr>
              <w:jc w:val="center"/>
              <w:rPr>
                <w:b/>
                <w:sz w:val="24"/>
              </w:rPr>
            </w:pPr>
          </w:p>
        </w:tc>
      </w:tr>
      <w:tr w:rsidR="00A83E7F">
        <w:trPr>
          <w:trHeight w:val="863"/>
          <w:jc w:val="center"/>
        </w:trPr>
        <w:tc>
          <w:tcPr>
            <w:tcW w:w="817" w:type="dxa"/>
            <w:vAlign w:val="center"/>
          </w:tcPr>
          <w:p w:rsidR="00A83E7F" w:rsidRDefault="00A83E7F">
            <w:pPr>
              <w:jc w:val="center"/>
              <w:rPr>
                <w:b/>
                <w:sz w:val="24"/>
              </w:rPr>
            </w:pPr>
          </w:p>
        </w:tc>
        <w:tc>
          <w:tcPr>
            <w:tcW w:w="1313" w:type="dxa"/>
            <w:vAlign w:val="center"/>
          </w:tcPr>
          <w:p w:rsidR="00A83E7F" w:rsidRDefault="00A83E7F">
            <w:pPr>
              <w:jc w:val="center"/>
              <w:rPr>
                <w:b/>
                <w:sz w:val="24"/>
              </w:rPr>
            </w:pPr>
          </w:p>
        </w:tc>
        <w:tc>
          <w:tcPr>
            <w:tcW w:w="1380" w:type="dxa"/>
            <w:vAlign w:val="center"/>
          </w:tcPr>
          <w:p w:rsidR="00A83E7F" w:rsidRDefault="00A83E7F">
            <w:pPr>
              <w:jc w:val="center"/>
              <w:rPr>
                <w:b/>
                <w:sz w:val="24"/>
              </w:rPr>
            </w:pPr>
          </w:p>
        </w:tc>
        <w:tc>
          <w:tcPr>
            <w:tcW w:w="851" w:type="dxa"/>
            <w:vAlign w:val="center"/>
          </w:tcPr>
          <w:p w:rsidR="00A83E7F" w:rsidRDefault="00A83E7F">
            <w:pPr>
              <w:jc w:val="center"/>
              <w:rPr>
                <w:b/>
                <w:sz w:val="24"/>
              </w:rPr>
            </w:pPr>
          </w:p>
        </w:tc>
        <w:tc>
          <w:tcPr>
            <w:tcW w:w="964" w:type="dxa"/>
            <w:vAlign w:val="center"/>
          </w:tcPr>
          <w:p w:rsidR="00A83E7F" w:rsidRDefault="00A83E7F">
            <w:pPr>
              <w:jc w:val="center"/>
              <w:rPr>
                <w:b/>
                <w:sz w:val="24"/>
              </w:rPr>
            </w:pPr>
          </w:p>
        </w:tc>
        <w:tc>
          <w:tcPr>
            <w:tcW w:w="1065" w:type="dxa"/>
          </w:tcPr>
          <w:p w:rsidR="00A83E7F" w:rsidRDefault="00A83E7F">
            <w:pPr>
              <w:rPr>
                <w:b/>
                <w:sz w:val="24"/>
              </w:rPr>
            </w:pPr>
          </w:p>
        </w:tc>
        <w:tc>
          <w:tcPr>
            <w:tcW w:w="1066" w:type="dxa"/>
          </w:tcPr>
          <w:p w:rsidR="00A83E7F" w:rsidRDefault="00A83E7F">
            <w:pPr>
              <w:rPr>
                <w:b/>
                <w:sz w:val="24"/>
              </w:rPr>
            </w:pPr>
          </w:p>
        </w:tc>
        <w:tc>
          <w:tcPr>
            <w:tcW w:w="1066" w:type="dxa"/>
            <w:vAlign w:val="center"/>
          </w:tcPr>
          <w:p w:rsidR="00A83E7F" w:rsidRDefault="00A83E7F">
            <w:pPr>
              <w:jc w:val="center"/>
              <w:rPr>
                <w:b/>
                <w:sz w:val="24"/>
              </w:rPr>
            </w:pPr>
          </w:p>
        </w:tc>
      </w:tr>
      <w:tr w:rsidR="00A83E7F">
        <w:trPr>
          <w:trHeight w:val="863"/>
          <w:jc w:val="center"/>
        </w:trPr>
        <w:tc>
          <w:tcPr>
            <w:tcW w:w="817" w:type="dxa"/>
            <w:vAlign w:val="center"/>
          </w:tcPr>
          <w:p w:rsidR="00A83E7F" w:rsidRDefault="00A83E7F">
            <w:pPr>
              <w:jc w:val="center"/>
              <w:rPr>
                <w:b/>
                <w:sz w:val="24"/>
              </w:rPr>
            </w:pPr>
          </w:p>
        </w:tc>
        <w:tc>
          <w:tcPr>
            <w:tcW w:w="1313" w:type="dxa"/>
            <w:vAlign w:val="center"/>
          </w:tcPr>
          <w:p w:rsidR="00A83E7F" w:rsidRDefault="00A83E7F">
            <w:pPr>
              <w:jc w:val="center"/>
              <w:rPr>
                <w:b/>
                <w:sz w:val="24"/>
              </w:rPr>
            </w:pPr>
          </w:p>
        </w:tc>
        <w:tc>
          <w:tcPr>
            <w:tcW w:w="1380" w:type="dxa"/>
            <w:vAlign w:val="center"/>
          </w:tcPr>
          <w:p w:rsidR="00A83E7F" w:rsidRDefault="00A83E7F">
            <w:pPr>
              <w:jc w:val="center"/>
              <w:rPr>
                <w:b/>
                <w:sz w:val="24"/>
              </w:rPr>
            </w:pPr>
          </w:p>
        </w:tc>
        <w:tc>
          <w:tcPr>
            <w:tcW w:w="851" w:type="dxa"/>
            <w:vAlign w:val="center"/>
          </w:tcPr>
          <w:p w:rsidR="00A83E7F" w:rsidRDefault="00A83E7F">
            <w:pPr>
              <w:jc w:val="center"/>
              <w:rPr>
                <w:b/>
                <w:sz w:val="24"/>
              </w:rPr>
            </w:pPr>
          </w:p>
        </w:tc>
        <w:tc>
          <w:tcPr>
            <w:tcW w:w="964" w:type="dxa"/>
            <w:vAlign w:val="center"/>
          </w:tcPr>
          <w:p w:rsidR="00A83E7F" w:rsidRDefault="00A83E7F">
            <w:pPr>
              <w:jc w:val="center"/>
              <w:rPr>
                <w:b/>
                <w:sz w:val="24"/>
              </w:rPr>
            </w:pPr>
          </w:p>
        </w:tc>
        <w:tc>
          <w:tcPr>
            <w:tcW w:w="1065" w:type="dxa"/>
          </w:tcPr>
          <w:p w:rsidR="00A83E7F" w:rsidRDefault="00A83E7F">
            <w:pPr>
              <w:rPr>
                <w:b/>
                <w:sz w:val="24"/>
              </w:rPr>
            </w:pPr>
          </w:p>
        </w:tc>
        <w:tc>
          <w:tcPr>
            <w:tcW w:w="1066" w:type="dxa"/>
          </w:tcPr>
          <w:p w:rsidR="00A83E7F" w:rsidRDefault="00A83E7F">
            <w:pPr>
              <w:rPr>
                <w:b/>
                <w:sz w:val="24"/>
              </w:rPr>
            </w:pPr>
          </w:p>
        </w:tc>
        <w:tc>
          <w:tcPr>
            <w:tcW w:w="1066" w:type="dxa"/>
            <w:vAlign w:val="center"/>
          </w:tcPr>
          <w:p w:rsidR="00A83E7F" w:rsidRDefault="00A83E7F">
            <w:pPr>
              <w:jc w:val="center"/>
              <w:rPr>
                <w:b/>
                <w:sz w:val="24"/>
              </w:rPr>
            </w:pPr>
          </w:p>
        </w:tc>
      </w:tr>
      <w:tr w:rsidR="00A83E7F">
        <w:trPr>
          <w:trHeight w:val="863"/>
          <w:jc w:val="center"/>
        </w:trPr>
        <w:tc>
          <w:tcPr>
            <w:tcW w:w="817" w:type="dxa"/>
            <w:vAlign w:val="center"/>
          </w:tcPr>
          <w:p w:rsidR="00A83E7F" w:rsidRDefault="00A83E7F">
            <w:pPr>
              <w:jc w:val="center"/>
              <w:rPr>
                <w:b/>
                <w:sz w:val="24"/>
              </w:rPr>
            </w:pPr>
          </w:p>
        </w:tc>
        <w:tc>
          <w:tcPr>
            <w:tcW w:w="1313" w:type="dxa"/>
            <w:vAlign w:val="center"/>
          </w:tcPr>
          <w:p w:rsidR="00A83E7F" w:rsidRDefault="00A83E7F">
            <w:pPr>
              <w:jc w:val="center"/>
              <w:rPr>
                <w:b/>
                <w:sz w:val="24"/>
              </w:rPr>
            </w:pPr>
          </w:p>
        </w:tc>
        <w:tc>
          <w:tcPr>
            <w:tcW w:w="1380" w:type="dxa"/>
            <w:vAlign w:val="center"/>
          </w:tcPr>
          <w:p w:rsidR="00A83E7F" w:rsidRDefault="00A83E7F">
            <w:pPr>
              <w:jc w:val="center"/>
              <w:rPr>
                <w:b/>
                <w:sz w:val="24"/>
              </w:rPr>
            </w:pPr>
          </w:p>
        </w:tc>
        <w:tc>
          <w:tcPr>
            <w:tcW w:w="851" w:type="dxa"/>
            <w:vAlign w:val="center"/>
          </w:tcPr>
          <w:p w:rsidR="00A83E7F" w:rsidRDefault="00A83E7F">
            <w:pPr>
              <w:jc w:val="center"/>
              <w:rPr>
                <w:b/>
                <w:sz w:val="24"/>
              </w:rPr>
            </w:pPr>
          </w:p>
        </w:tc>
        <w:tc>
          <w:tcPr>
            <w:tcW w:w="964" w:type="dxa"/>
            <w:vAlign w:val="center"/>
          </w:tcPr>
          <w:p w:rsidR="00A83E7F" w:rsidRDefault="00A83E7F">
            <w:pPr>
              <w:jc w:val="center"/>
              <w:rPr>
                <w:b/>
                <w:sz w:val="24"/>
              </w:rPr>
            </w:pPr>
          </w:p>
        </w:tc>
        <w:tc>
          <w:tcPr>
            <w:tcW w:w="1065" w:type="dxa"/>
          </w:tcPr>
          <w:p w:rsidR="00A83E7F" w:rsidRDefault="00A83E7F">
            <w:pPr>
              <w:rPr>
                <w:b/>
                <w:sz w:val="24"/>
              </w:rPr>
            </w:pPr>
          </w:p>
        </w:tc>
        <w:tc>
          <w:tcPr>
            <w:tcW w:w="1066" w:type="dxa"/>
          </w:tcPr>
          <w:p w:rsidR="00A83E7F" w:rsidRDefault="00A83E7F">
            <w:pPr>
              <w:rPr>
                <w:b/>
                <w:sz w:val="24"/>
              </w:rPr>
            </w:pPr>
          </w:p>
        </w:tc>
        <w:tc>
          <w:tcPr>
            <w:tcW w:w="1066" w:type="dxa"/>
            <w:vAlign w:val="center"/>
          </w:tcPr>
          <w:p w:rsidR="00A83E7F" w:rsidRDefault="00A83E7F">
            <w:pPr>
              <w:jc w:val="center"/>
              <w:rPr>
                <w:b/>
                <w:sz w:val="24"/>
              </w:rPr>
            </w:pPr>
          </w:p>
        </w:tc>
      </w:tr>
      <w:tr w:rsidR="00A83E7F">
        <w:trPr>
          <w:trHeight w:val="863"/>
          <w:jc w:val="center"/>
        </w:trPr>
        <w:tc>
          <w:tcPr>
            <w:tcW w:w="817" w:type="dxa"/>
            <w:vAlign w:val="center"/>
          </w:tcPr>
          <w:p w:rsidR="00A83E7F" w:rsidRDefault="00A83E7F">
            <w:pPr>
              <w:jc w:val="center"/>
              <w:rPr>
                <w:b/>
                <w:sz w:val="24"/>
              </w:rPr>
            </w:pPr>
          </w:p>
        </w:tc>
        <w:tc>
          <w:tcPr>
            <w:tcW w:w="1313" w:type="dxa"/>
            <w:vAlign w:val="center"/>
          </w:tcPr>
          <w:p w:rsidR="00A83E7F" w:rsidRDefault="00A83E7F">
            <w:pPr>
              <w:jc w:val="center"/>
              <w:rPr>
                <w:b/>
                <w:sz w:val="24"/>
              </w:rPr>
            </w:pPr>
          </w:p>
        </w:tc>
        <w:tc>
          <w:tcPr>
            <w:tcW w:w="1380" w:type="dxa"/>
            <w:vAlign w:val="center"/>
          </w:tcPr>
          <w:p w:rsidR="00A83E7F" w:rsidRDefault="00A83E7F">
            <w:pPr>
              <w:jc w:val="center"/>
              <w:rPr>
                <w:b/>
                <w:sz w:val="24"/>
              </w:rPr>
            </w:pPr>
          </w:p>
        </w:tc>
        <w:tc>
          <w:tcPr>
            <w:tcW w:w="851" w:type="dxa"/>
            <w:vAlign w:val="center"/>
          </w:tcPr>
          <w:p w:rsidR="00A83E7F" w:rsidRDefault="00A83E7F">
            <w:pPr>
              <w:jc w:val="center"/>
              <w:rPr>
                <w:b/>
                <w:sz w:val="24"/>
              </w:rPr>
            </w:pPr>
          </w:p>
        </w:tc>
        <w:tc>
          <w:tcPr>
            <w:tcW w:w="964" w:type="dxa"/>
            <w:vAlign w:val="center"/>
          </w:tcPr>
          <w:p w:rsidR="00A83E7F" w:rsidRDefault="00A83E7F">
            <w:pPr>
              <w:jc w:val="center"/>
              <w:rPr>
                <w:b/>
                <w:sz w:val="24"/>
              </w:rPr>
            </w:pPr>
          </w:p>
        </w:tc>
        <w:tc>
          <w:tcPr>
            <w:tcW w:w="1065" w:type="dxa"/>
          </w:tcPr>
          <w:p w:rsidR="00A83E7F" w:rsidRDefault="00A83E7F">
            <w:pPr>
              <w:rPr>
                <w:b/>
                <w:sz w:val="24"/>
              </w:rPr>
            </w:pPr>
          </w:p>
        </w:tc>
        <w:tc>
          <w:tcPr>
            <w:tcW w:w="1066" w:type="dxa"/>
          </w:tcPr>
          <w:p w:rsidR="00A83E7F" w:rsidRDefault="00A83E7F">
            <w:pPr>
              <w:rPr>
                <w:b/>
                <w:sz w:val="24"/>
              </w:rPr>
            </w:pPr>
          </w:p>
        </w:tc>
        <w:tc>
          <w:tcPr>
            <w:tcW w:w="1066" w:type="dxa"/>
            <w:vAlign w:val="center"/>
          </w:tcPr>
          <w:p w:rsidR="00A83E7F" w:rsidRDefault="00A83E7F">
            <w:pPr>
              <w:jc w:val="center"/>
              <w:rPr>
                <w:b/>
                <w:sz w:val="24"/>
              </w:rPr>
            </w:pPr>
          </w:p>
        </w:tc>
      </w:tr>
    </w:tbl>
    <w:p w:rsidR="00A83E7F" w:rsidRDefault="00A83E7F">
      <w:pPr>
        <w:autoSpaceDE w:val="0"/>
        <w:autoSpaceDN w:val="0"/>
        <w:adjustRightInd w:val="0"/>
        <w:snapToGrid w:val="0"/>
        <w:spacing w:line="360" w:lineRule="auto"/>
        <w:jc w:val="left"/>
        <w:rPr>
          <w:rFonts w:ascii="仿宋" w:eastAsia="仿宋" w:hAnsi="仿宋"/>
          <w:kern w:val="0"/>
          <w:sz w:val="28"/>
          <w:szCs w:val="28"/>
        </w:rPr>
      </w:pPr>
    </w:p>
    <w:p w:rsidR="00A83E7F" w:rsidRDefault="00A83E7F">
      <w:pPr>
        <w:autoSpaceDE w:val="0"/>
        <w:autoSpaceDN w:val="0"/>
        <w:adjustRightInd w:val="0"/>
        <w:snapToGrid w:val="0"/>
        <w:spacing w:line="360" w:lineRule="auto"/>
        <w:jc w:val="left"/>
        <w:rPr>
          <w:rFonts w:ascii="仿宋" w:eastAsia="仿宋" w:hAnsi="仿宋"/>
          <w:kern w:val="0"/>
          <w:sz w:val="28"/>
          <w:szCs w:val="28"/>
        </w:rPr>
      </w:pPr>
    </w:p>
    <w:p w:rsidR="00A83E7F" w:rsidRDefault="00A83E7F">
      <w:pPr>
        <w:pStyle w:val="a0"/>
      </w:pPr>
    </w:p>
    <w:p w:rsidR="00A83E7F" w:rsidRDefault="00A83E7F"/>
    <w:p w:rsidR="00A83E7F" w:rsidRDefault="00A83E7F">
      <w:pPr>
        <w:pStyle w:val="a0"/>
      </w:pPr>
    </w:p>
    <w:p w:rsidR="00A83E7F" w:rsidRDefault="00A83E7F"/>
    <w:p w:rsidR="00A83E7F" w:rsidRDefault="00A83E7F">
      <w:pPr>
        <w:pStyle w:val="a0"/>
      </w:pPr>
    </w:p>
    <w:p w:rsidR="00A83E7F" w:rsidRDefault="00A83E7F"/>
    <w:p w:rsidR="00A83E7F" w:rsidRDefault="00A83E7F">
      <w:pPr>
        <w:rPr>
          <w:rFonts w:ascii="Calibri" w:hAnsi="Calibri"/>
          <w:b/>
          <w:bCs/>
          <w:sz w:val="32"/>
          <w:szCs w:val="32"/>
        </w:rPr>
      </w:pPr>
    </w:p>
    <w:p w:rsidR="00A83E7F" w:rsidRDefault="00D75AC6">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3</w:t>
      </w:r>
      <w:r>
        <w:rPr>
          <w:rFonts w:ascii="仿宋" w:eastAsia="仿宋" w:hAnsi="仿宋" w:hint="eastAsia"/>
          <w:b/>
          <w:bCs/>
          <w:sz w:val="28"/>
          <w:szCs w:val="28"/>
        </w:rPr>
        <w:t>：</w:t>
      </w:r>
    </w:p>
    <w:p w:rsidR="00A83E7F" w:rsidRDefault="00D75AC6">
      <w:pPr>
        <w:jc w:val="center"/>
        <w:rPr>
          <w:rFonts w:ascii="仿宋" w:eastAsia="仿宋" w:hAnsi="仿宋"/>
          <w:b/>
          <w:sz w:val="28"/>
          <w:szCs w:val="28"/>
        </w:rPr>
      </w:pPr>
      <w:r>
        <w:rPr>
          <w:rFonts w:ascii="仿宋" w:eastAsia="仿宋" w:hAnsi="仿宋" w:hint="eastAsia"/>
          <w:b/>
          <w:sz w:val="28"/>
          <w:szCs w:val="28"/>
        </w:rPr>
        <w:t>法定代表人身份证明</w:t>
      </w:r>
    </w:p>
    <w:p w:rsidR="00A83E7F" w:rsidRDefault="00A83E7F">
      <w:pPr>
        <w:rPr>
          <w:rFonts w:ascii="仿宋" w:eastAsia="仿宋" w:hAnsi="仿宋"/>
        </w:rPr>
      </w:pPr>
    </w:p>
    <w:p w:rsidR="00A83E7F" w:rsidRDefault="00D75AC6">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竞争性采购响应人名称：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A83E7F" w:rsidRDefault="00A83E7F">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A83E7F" w:rsidRDefault="00D75AC6">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位</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性</w:t>
      </w:r>
      <w:r>
        <w:rPr>
          <w:rFonts w:ascii="仿宋" w:eastAsia="仿宋" w:hAnsi="仿宋" w:hint="eastAsia"/>
          <w:kern w:val="0"/>
          <w:sz w:val="28"/>
          <w:szCs w:val="28"/>
        </w:rPr>
        <w:t xml:space="preserve">  </w:t>
      </w:r>
      <w:r>
        <w:rPr>
          <w:rFonts w:ascii="仿宋" w:eastAsia="仿宋" w:hAnsi="仿宋" w:hint="eastAsia"/>
          <w:kern w:val="0"/>
          <w:sz w:val="28"/>
          <w:szCs w:val="28"/>
        </w:rPr>
        <w:t>质：</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A83E7F" w:rsidRDefault="00A83E7F">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A83E7F" w:rsidRDefault="00D75AC6">
      <w:pPr>
        <w:tabs>
          <w:tab w:val="left" w:pos="575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址：</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A83E7F" w:rsidRDefault="00A83E7F">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A83E7F" w:rsidRDefault="00D75AC6">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立</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时</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间：</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A83E7F" w:rsidRDefault="00A83E7F">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A83E7F" w:rsidRDefault="00D75AC6">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营</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期</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限：</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p>
    <w:p w:rsidR="00A83E7F" w:rsidRDefault="00A83E7F">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A83E7F" w:rsidRDefault="00D75AC6">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职务：</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A83E7F" w:rsidRDefault="00A83E7F">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A83E7F" w:rsidRDefault="00D75AC6">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u w:val="single"/>
        </w:rPr>
        <w:t>（竞争性采购响应人名称）</w:t>
      </w:r>
      <w:r>
        <w:rPr>
          <w:rFonts w:ascii="仿宋" w:eastAsia="仿宋" w:hAnsi="仿宋" w:hint="eastAsia"/>
          <w:kern w:val="0"/>
          <w:sz w:val="28"/>
          <w:szCs w:val="28"/>
        </w:rPr>
        <w:t>的法定代表人。</w:t>
      </w:r>
    </w:p>
    <w:p w:rsidR="00A83E7F" w:rsidRDefault="00A83E7F">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A83E7F" w:rsidRDefault="00D75AC6">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A83E7F" w:rsidRDefault="00A83E7F">
      <w:pPr>
        <w:autoSpaceDE w:val="0"/>
        <w:autoSpaceDN w:val="0"/>
        <w:adjustRightInd w:val="0"/>
        <w:snapToGrid w:val="0"/>
        <w:spacing w:line="360" w:lineRule="auto"/>
        <w:jc w:val="left"/>
        <w:rPr>
          <w:rFonts w:ascii="仿宋" w:eastAsia="仿宋" w:hAnsi="仿宋"/>
          <w:kern w:val="0"/>
          <w:sz w:val="28"/>
          <w:szCs w:val="28"/>
        </w:rPr>
      </w:pPr>
    </w:p>
    <w:p w:rsidR="00A83E7F" w:rsidRDefault="00A83E7F">
      <w:pPr>
        <w:autoSpaceDE w:val="0"/>
        <w:autoSpaceDN w:val="0"/>
        <w:adjustRightInd w:val="0"/>
        <w:snapToGrid w:val="0"/>
        <w:spacing w:line="360" w:lineRule="auto"/>
        <w:jc w:val="left"/>
        <w:rPr>
          <w:rFonts w:ascii="仿宋" w:eastAsia="仿宋" w:hAnsi="仿宋"/>
          <w:kern w:val="0"/>
          <w:sz w:val="28"/>
          <w:szCs w:val="28"/>
        </w:rPr>
      </w:pPr>
    </w:p>
    <w:p w:rsidR="00A83E7F" w:rsidRDefault="00A83E7F">
      <w:pPr>
        <w:autoSpaceDE w:val="0"/>
        <w:autoSpaceDN w:val="0"/>
        <w:adjustRightInd w:val="0"/>
        <w:snapToGrid w:val="0"/>
        <w:spacing w:line="360" w:lineRule="auto"/>
        <w:jc w:val="left"/>
        <w:rPr>
          <w:rFonts w:ascii="仿宋" w:eastAsia="仿宋" w:hAnsi="仿宋"/>
          <w:kern w:val="0"/>
          <w:sz w:val="28"/>
          <w:szCs w:val="28"/>
        </w:rPr>
      </w:pPr>
    </w:p>
    <w:p w:rsidR="00A83E7F" w:rsidRDefault="00D75AC6">
      <w:pPr>
        <w:tabs>
          <w:tab w:val="left" w:pos="631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竞争性采购响应</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A83E7F" w:rsidRDefault="00A83E7F">
      <w:pPr>
        <w:autoSpaceDE w:val="0"/>
        <w:autoSpaceDN w:val="0"/>
        <w:adjustRightInd w:val="0"/>
        <w:snapToGrid w:val="0"/>
        <w:spacing w:line="360" w:lineRule="auto"/>
        <w:jc w:val="left"/>
        <w:rPr>
          <w:rFonts w:ascii="仿宋" w:eastAsia="仿宋" w:hAnsi="仿宋"/>
          <w:kern w:val="0"/>
          <w:sz w:val="28"/>
          <w:szCs w:val="28"/>
        </w:rPr>
      </w:pPr>
    </w:p>
    <w:p w:rsidR="00A83E7F" w:rsidRDefault="00D75AC6">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lastRenderedPageBreak/>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A83E7F" w:rsidRDefault="00D75AC6">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A83E7F" w:rsidRDefault="00A83E7F">
      <w:pPr>
        <w:snapToGrid w:val="0"/>
        <w:spacing w:line="360" w:lineRule="auto"/>
        <w:rPr>
          <w:rFonts w:ascii="仿宋" w:eastAsia="仿宋" w:hAnsi="仿宋"/>
          <w:b/>
          <w:bCs/>
          <w:sz w:val="28"/>
          <w:szCs w:val="28"/>
        </w:rPr>
      </w:pPr>
    </w:p>
    <w:p w:rsidR="00A83E7F" w:rsidRDefault="00D75AC6">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4</w:t>
      </w:r>
      <w:r>
        <w:rPr>
          <w:rFonts w:ascii="仿宋" w:eastAsia="仿宋" w:hAnsi="仿宋" w:hint="eastAsia"/>
          <w:b/>
          <w:bCs/>
          <w:sz w:val="28"/>
          <w:szCs w:val="28"/>
        </w:rPr>
        <w:t>：</w:t>
      </w:r>
    </w:p>
    <w:p w:rsidR="00A83E7F" w:rsidRDefault="00D75AC6">
      <w:pPr>
        <w:jc w:val="center"/>
        <w:rPr>
          <w:rFonts w:ascii="仿宋" w:eastAsia="仿宋" w:hAnsi="仿宋"/>
          <w:b/>
          <w:sz w:val="28"/>
          <w:szCs w:val="28"/>
        </w:rPr>
      </w:pPr>
      <w:r>
        <w:rPr>
          <w:rFonts w:ascii="仿宋" w:eastAsia="仿宋" w:hAnsi="仿宋" w:hint="eastAsia"/>
          <w:b/>
          <w:sz w:val="28"/>
          <w:szCs w:val="28"/>
        </w:rPr>
        <w:t>法定代表人授权书</w:t>
      </w:r>
    </w:p>
    <w:p w:rsidR="00A83E7F" w:rsidRDefault="00A83E7F">
      <w:pPr>
        <w:ind w:right="-694"/>
        <w:rPr>
          <w:rFonts w:ascii="仿宋" w:eastAsia="仿宋" w:hAnsi="仿宋"/>
          <w:sz w:val="28"/>
          <w:szCs w:val="28"/>
        </w:rPr>
      </w:pPr>
    </w:p>
    <w:p w:rsidR="00A83E7F" w:rsidRDefault="00D75AC6">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合法授权本公司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（项目名称）</w:t>
      </w:r>
      <w:r>
        <w:rPr>
          <w:rFonts w:ascii="仿宋" w:eastAsia="仿宋" w:hAnsi="仿宋" w:hint="eastAsia"/>
          <w:sz w:val="28"/>
          <w:szCs w:val="28"/>
        </w:rPr>
        <w:t>的竞争性采购活动中，以我单位的名义签署竞争性采购响应文件，与业主协商、签定合同协议书以及执行一切与此有关的事务。</w:t>
      </w:r>
    </w:p>
    <w:p w:rsidR="00A83E7F" w:rsidRDefault="00A83E7F">
      <w:pPr>
        <w:spacing w:line="480" w:lineRule="auto"/>
        <w:rPr>
          <w:rFonts w:ascii="仿宋" w:eastAsia="仿宋" w:hAnsi="仿宋"/>
          <w:sz w:val="28"/>
          <w:szCs w:val="28"/>
        </w:rPr>
      </w:pPr>
    </w:p>
    <w:p w:rsidR="00A83E7F" w:rsidRDefault="00D75AC6">
      <w:pPr>
        <w:spacing w:line="480" w:lineRule="auto"/>
        <w:rPr>
          <w:rFonts w:ascii="仿宋" w:eastAsia="仿宋" w:hAnsi="仿宋"/>
          <w:sz w:val="28"/>
          <w:szCs w:val="28"/>
        </w:rPr>
      </w:pPr>
      <w:r>
        <w:rPr>
          <w:rFonts w:ascii="仿宋" w:eastAsia="仿宋" w:hAnsi="仿宋" w:hint="eastAsia"/>
          <w:sz w:val="28"/>
          <w:szCs w:val="28"/>
        </w:rPr>
        <w:t>竞争性采购响应单位：</w:t>
      </w:r>
      <w:r>
        <w:rPr>
          <w:rFonts w:ascii="仿宋" w:eastAsia="仿宋" w:hAnsi="仿宋"/>
          <w:sz w:val="28"/>
          <w:szCs w:val="28"/>
        </w:rPr>
        <w:t>________</w:t>
      </w:r>
      <w:r>
        <w:rPr>
          <w:rFonts w:ascii="仿宋" w:eastAsia="仿宋" w:hAnsi="仿宋"/>
          <w:sz w:val="28"/>
          <w:szCs w:val="28"/>
          <w:u w:val="single"/>
        </w:rPr>
        <w:t xml:space="preserve">           </w:t>
      </w:r>
      <w:r>
        <w:rPr>
          <w:rFonts w:ascii="仿宋" w:eastAsia="仿宋" w:hAnsi="仿宋"/>
          <w:sz w:val="28"/>
          <w:szCs w:val="28"/>
        </w:rPr>
        <w:t>____</w:t>
      </w:r>
      <w:r>
        <w:rPr>
          <w:rFonts w:ascii="仿宋" w:eastAsia="仿宋" w:hAnsi="仿宋" w:hint="eastAsia"/>
          <w:sz w:val="28"/>
          <w:szCs w:val="28"/>
        </w:rPr>
        <w:t>（盖单位公章）</w:t>
      </w:r>
    </w:p>
    <w:p w:rsidR="00A83E7F" w:rsidRDefault="00A83E7F">
      <w:pPr>
        <w:spacing w:line="480" w:lineRule="auto"/>
        <w:rPr>
          <w:rFonts w:ascii="仿宋" w:eastAsia="仿宋" w:hAnsi="仿宋"/>
          <w:sz w:val="28"/>
          <w:szCs w:val="28"/>
        </w:rPr>
      </w:pPr>
    </w:p>
    <w:p w:rsidR="00A83E7F" w:rsidRDefault="00D75AC6">
      <w:pPr>
        <w:spacing w:line="480" w:lineRule="auto"/>
        <w:rPr>
          <w:rFonts w:ascii="仿宋" w:eastAsia="仿宋" w:hAnsi="仿宋"/>
          <w:sz w:val="28"/>
          <w:szCs w:val="28"/>
        </w:rPr>
      </w:pPr>
      <w:r>
        <w:rPr>
          <w:rFonts w:ascii="仿宋" w:eastAsia="仿宋" w:hAnsi="仿宋" w:hint="eastAsia"/>
          <w:sz w:val="28"/>
          <w:szCs w:val="28"/>
        </w:rPr>
        <w:t>授</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权</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人：</w:t>
      </w:r>
      <w:r>
        <w:rPr>
          <w:rFonts w:ascii="仿宋" w:eastAsia="仿宋" w:hAnsi="仿宋"/>
          <w:sz w:val="28"/>
          <w:szCs w:val="28"/>
        </w:rPr>
        <w:t>___</w:t>
      </w:r>
      <w:r>
        <w:rPr>
          <w:rFonts w:ascii="仿宋" w:eastAsia="仿宋" w:hAnsi="仿宋"/>
          <w:sz w:val="28"/>
          <w:szCs w:val="28"/>
          <w:u w:val="single"/>
        </w:rPr>
        <w:t xml:space="preserve">           </w:t>
      </w:r>
      <w:r>
        <w:rPr>
          <w:rFonts w:ascii="仿宋" w:eastAsia="仿宋" w:hAnsi="仿宋"/>
          <w:sz w:val="28"/>
          <w:szCs w:val="28"/>
        </w:rPr>
        <w:t>_________</w:t>
      </w:r>
      <w:r>
        <w:rPr>
          <w:rFonts w:ascii="仿宋" w:eastAsia="仿宋" w:hAnsi="仿宋" w:hint="eastAsia"/>
          <w:sz w:val="28"/>
          <w:szCs w:val="28"/>
        </w:rPr>
        <w:t>（签字或签章）</w:t>
      </w:r>
    </w:p>
    <w:p w:rsidR="00A83E7F" w:rsidRDefault="00A83E7F">
      <w:pPr>
        <w:spacing w:line="480" w:lineRule="auto"/>
        <w:rPr>
          <w:rFonts w:ascii="仿宋" w:eastAsia="仿宋" w:hAnsi="仿宋"/>
          <w:sz w:val="28"/>
          <w:szCs w:val="28"/>
        </w:rPr>
      </w:pPr>
    </w:p>
    <w:p w:rsidR="00A83E7F" w:rsidRDefault="00D75AC6">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w:t>
      </w:r>
      <w:r>
        <w:rPr>
          <w:rFonts w:ascii="仿宋" w:eastAsia="仿宋" w:hAnsi="仿宋"/>
          <w:sz w:val="28"/>
          <w:szCs w:val="28"/>
          <w:u w:val="single"/>
        </w:rPr>
        <w:t xml:space="preserve">         </w:t>
      </w:r>
      <w:r>
        <w:rPr>
          <w:rFonts w:ascii="仿宋" w:eastAsia="仿宋" w:hAnsi="仿宋"/>
          <w:sz w:val="28"/>
          <w:szCs w:val="28"/>
        </w:rPr>
        <w:t>_____</w:t>
      </w:r>
      <w:r>
        <w:rPr>
          <w:rFonts w:ascii="仿宋" w:eastAsia="仿宋" w:hAnsi="仿宋" w:hint="eastAsia"/>
          <w:sz w:val="28"/>
          <w:szCs w:val="28"/>
        </w:rPr>
        <w:t>（签字或签章）</w:t>
      </w:r>
    </w:p>
    <w:p w:rsidR="00A83E7F" w:rsidRDefault="00A83E7F">
      <w:pPr>
        <w:spacing w:line="480" w:lineRule="auto"/>
        <w:rPr>
          <w:rFonts w:ascii="仿宋" w:eastAsia="仿宋" w:hAnsi="仿宋"/>
          <w:sz w:val="28"/>
          <w:szCs w:val="28"/>
        </w:rPr>
      </w:pPr>
    </w:p>
    <w:p w:rsidR="00A83E7F" w:rsidRDefault="00D75AC6">
      <w:pPr>
        <w:spacing w:line="480" w:lineRule="auto"/>
        <w:rPr>
          <w:rFonts w:ascii="仿宋" w:eastAsia="仿宋" w:hAnsi="仿宋"/>
          <w:sz w:val="28"/>
          <w:szCs w:val="28"/>
        </w:rPr>
      </w:pPr>
      <w:r>
        <w:rPr>
          <w:rFonts w:ascii="仿宋" w:eastAsia="仿宋" w:hAnsi="仿宋" w:hint="eastAsia"/>
          <w:sz w:val="28"/>
          <w:szCs w:val="28"/>
        </w:rPr>
        <w:t>日</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A83E7F" w:rsidRDefault="00A83E7F">
      <w:pPr>
        <w:spacing w:line="480" w:lineRule="auto"/>
        <w:rPr>
          <w:rFonts w:ascii="仿宋" w:eastAsia="仿宋" w:hAnsi="仿宋"/>
        </w:rPr>
      </w:pPr>
    </w:p>
    <w:p w:rsidR="00A83E7F" w:rsidRDefault="00D75AC6">
      <w:pPr>
        <w:snapToGrid w:val="0"/>
        <w:spacing w:line="360" w:lineRule="auto"/>
        <w:rPr>
          <w:rFonts w:ascii="仿宋" w:eastAsia="仿宋" w:hAnsi="仿宋"/>
          <w:b/>
          <w:sz w:val="32"/>
          <w:szCs w:val="32"/>
        </w:rPr>
      </w:pPr>
      <w:r>
        <w:rPr>
          <w:rFonts w:ascii="仿宋" w:eastAsia="仿宋" w:hAnsi="仿宋" w:hint="eastAsia"/>
          <w:b/>
          <w:bCs/>
          <w:sz w:val="28"/>
          <w:szCs w:val="28"/>
        </w:rPr>
        <w:t>附被授权人代理人身份证复印件</w:t>
      </w:r>
    </w:p>
    <w:sectPr w:rsidR="00A83E7F">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AC6" w:rsidRDefault="00D75AC6">
      <w:r>
        <w:separator/>
      </w:r>
    </w:p>
  </w:endnote>
  <w:endnote w:type="continuationSeparator" w:id="0">
    <w:p w:rsidR="00D75AC6" w:rsidRDefault="00D75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00000003" w:usb1="08080000" w:usb2="00000016" w:usb3="00000000" w:csb0="0010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小标宋简体">
    <w:charset w:val="86"/>
    <w:family w:val="script"/>
    <w:pitch w:val="default"/>
    <w:sig w:usb0="00000001" w:usb1="080E0000" w:usb2="0000000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E7F" w:rsidRDefault="00D75AC6">
    <w:pPr>
      <w:pStyle w:val="a9"/>
    </w:pPr>
    <w:r>
      <w:pict>
        <v:shapetype id="_x0000_t202" coordsize="21600,21600" o:spt="202" path="m,l,21600r21600,l21600,xe">
          <v:stroke joinstyle="miter"/>
          <v:path gradientshapeok="t" o:connecttype="rect"/>
        </v:shapetype>
        <v:shape id="文本框 3" o:spid="_x0000_s2049" type="#_x0000_t202" style="position:absolute;margin-left:92.8pt;margin-top:0;width:2in;height:2in;z-index:251659264;mso-wrap-style:none;mso-position-horizontal:right;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filled="f" stroked="f">
          <v:textbox style="mso-fit-shape-to-text:t" inset="0,0,0,0">
            <w:txbxContent>
              <w:p w:rsidR="00A83E7F" w:rsidRDefault="00D75AC6">
                <w:pPr>
                  <w:pStyle w:val="a9"/>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527780">
                  <w:rPr>
                    <w:noProof/>
                  </w:rPr>
                  <w:t>16</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rsidR="00527780">
                  <w:rPr>
                    <w:noProof/>
                  </w:rPr>
                  <w:t>31</w:t>
                </w:r>
                <w:r>
                  <w:fldChar w:fldCharType="end"/>
                </w:r>
                <w:r>
                  <w:rPr>
                    <w:rFonts w:hint="eastAsia"/>
                  </w:rPr>
                  <w:t xml:space="preserve"> </w:t>
                </w:r>
                <w:r>
                  <w:rPr>
                    <w:rFonts w:hint="eastAsia"/>
                  </w:rPr>
                  <w:t>页</w:t>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E7F" w:rsidRDefault="00D75AC6">
    <w:pPr>
      <w:pStyle w:val="a9"/>
      <w:jc w:val="center"/>
    </w:pPr>
    <w:r>
      <w:fldChar w:fldCharType="begin"/>
    </w:r>
    <w:r>
      <w:instrText xml:space="preserve"> PAGE   \* MERGEFORMAT </w:instrText>
    </w:r>
    <w:r>
      <w:fldChar w:fldCharType="separate"/>
    </w:r>
    <w:r w:rsidR="00527780" w:rsidRPr="00527780">
      <w:rPr>
        <w:noProof/>
        <w:lang w:val="zh-CN"/>
      </w:rPr>
      <w:t>27</w:t>
    </w:r>
    <w:r>
      <w:rPr>
        <w:lang w:val="zh-CN"/>
      </w:rPr>
      <w:fldChar w:fldCharType="end"/>
    </w:r>
  </w:p>
  <w:p w:rsidR="00A83E7F" w:rsidRDefault="00A83E7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AC6" w:rsidRDefault="00D75AC6">
      <w:r>
        <w:separator/>
      </w:r>
    </w:p>
  </w:footnote>
  <w:footnote w:type="continuationSeparator" w:id="0">
    <w:p w:rsidR="00D75AC6" w:rsidRDefault="00D75A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E7F" w:rsidRDefault="00D75AC6">
    <w:pPr>
      <w:pStyle w:val="ab"/>
    </w:pPr>
    <w:r>
      <w:rPr>
        <w:rFonts w:hint="eastAsi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3B270C"/>
    <w:multiLevelType w:val="multilevel"/>
    <w:tmpl w:val="5B3B270C"/>
    <w:lvl w:ilvl="0">
      <w:start w:val="1"/>
      <w:numFmt w:val="decimalEnclosedCircle"/>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aztFileName" w:val="132669208707144565NY"/>
    <w:docVar w:name="aztPrintName" w:val="000000ESAOAPRINT"/>
    <w:docVar w:name="aztPrintType" w:val="2"/>
  </w:docVars>
  <w:rsids>
    <w:rsidRoot w:val="007E19FA"/>
    <w:rsid w:val="0000097F"/>
    <w:rsid w:val="00005333"/>
    <w:rsid w:val="00006788"/>
    <w:rsid w:val="00017CC8"/>
    <w:rsid w:val="0002289E"/>
    <w:rsid w:val="00023008"/>
    <w:rsid w:val="00023DAE"/>
    <w:rsid w:val="00025AEC"/>
    <w:rsid w:val="000265C7"/>
    <w:rsid w:val="0002763C"/>
    <w:rsid w:val="00031BB8"/>
    <w:rsid w:val="00032715"/>
    <w:rsid w:val="00035345"/>
    <w:rsid w:val="000371A2"/>
    <w:rsid w:val="00044BB6"/>
    <w:rsid w:val="00044F3C"/>
    <w:rsid w:val="00050D62"/>
    <w:rsid w:val="0005249A"/>
    <w:rsid w:val="0005588C"/>
    <w:rsid w:val="00056869"/>
    <w:rsid w:val="000611DA"/>
    <w:rsid w:val="000631F6"/>
    <w:rsid w:val="00063CCA"/>
    <w:rsid w:val="00073A28"/>
    <w:rsid w:val="000740F0"/>
    <w:rsid w:val="00076511"/>
    <w:rsid w:val="00081F12"/>
    <w:rsid w:val="000825D0"/>
    <w:rsid w:val="0008471B"/>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55C1B"/>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441FE"/>
    <w:rsid w:val="00264544"/>
    <w:rsid w:val="00266533"/>
    <w:rsid w:val="0028006E"/>
    <w:rsid w:val="002834F6"/>
    <w:rsid w:val="00286536"/>
    <w:rsid w:val="00287E0A"/>
    <w:rsid w:val="002B2F73"/>
    <w:rsid w:val="002B75E8"/>
    <w:rsid w:val="002C46DA"/>
    <w:rsid w:val="002C52F9"/>
    <w:rsid w:val="002D6F8E"/>
    <w:rsid w:val="002E2826"/>
    <w:rsid w:val="002E5FDE"/>
    <w:rsid w:val="002F5A5B"/>
    <w:rsid w:val="002F6E00"/>
    <w:rsid w:val="002F7CA1"/>
    <w:rsid w:val="002F7F31"/>
    <w:rsid w:val="00300C2A"/>
    <w:rsid w:val="00306DDC"/>
    <w:rsid w:val="00311324"/>
    <w:rsid w:val="00317034"/>
    <w:rsid w:val="003308C4"/>
    <w:rsid w:val="00332BF8"/>
    <w:rsid w:val="00333793"/>
    <w:rsid w:val="00333BD0"/>
    <w:rsid w:val="00340E6F"/>
    <w:rsid w:val="0034710B"/>
    <w:rsid w:val="00347BDE"/>
    <w:rsid w:val="00351066"/>
    <w:rsid w:val="003534A4"/>
    <w:rsid w:val="00357C50"/>
    <w:rsid w:val="00370602"/>
    <w:rsid w:val="003723A5"/>
    <w:rsid w:val="00374978"/>
    <w:rsid w:val="00381031"/>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E7FB7"/>
    <w:rsid w:val="003F0A60"/>
    <w:rsid w:val="003F167C"/>
    <w:rsid w:val="003F78CE"/>
    <w:rsid w:val="00413220"/>
    <w:rsid w:val="00413E38"/>
    <w:rsid w:val="00420115"/>
    <w:rsid w:val="00422256"/>
    <w:rsid w:val="00422C70"/>
    <w:rsid w:val="00424AC5"/>
    <w:rsid w:val="00425623"/>
    <w:rsid w:val="00425B77"/>
    <w:rsid w:val="0042735B"/>
    <w:rsid w:val="00441244"/>
    <w:rsid w:val="00445377"/>
    <w:rsid w:val="00445824"/>
    <w:rsid w:val="00452541"/>
    <w:rsid w:val="004525DF"/>
    <w:rsid w:val="00453F3C"/>
    <w:rsid w:val="00455CFC"/>
    <w:rsid w:val="00457461"/>
    <w:rsid w:val="004655F4"/>
    <w:rsid w:val="00467F45"/>
    <w:rsid w:val="00483A69"/>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E4710"/>
    <w:rsid w:val="004E79F1"/>
    <w:rsid w:val="004E7A4A"/>
    <w:rsid w:val="004F2FAB"/>
    <w:rsid w:val="004F307F"/>
    <w:rsid w:val="004F3384"/>
    <w:rsid w:val="004F3F16"/>
    <w:rsid w:val="004F6B0B"/>
    <w:rsid w:val="0052266E"/>
    <w:rsid w:val="00527780"/>
    <w:rsid w:val="00550BF1"/>
    <w:rsid w:val="00566ECB"/>
    <w:rsid w:val="005766B4"/>
    <w:rsid w:val="00583244"/>
    <w:rsid w:val="0058393D"/>
    <w:rsid w:val="005863EB"/>
    <w:rsid w:val="00591811"/>
    <w:rsid w:val="005A2323"/>
    <w:rsid w:val="005A5B24"/>
    <w:rsid w:val="005B0811"/>
    <w:rsid w:val="005B1DF7"/>
    <w:rsid w:val="005B2C03"/>
    <w:rsid w:val="005B5E40"/>
    <w:rsid w:val="005B623B"/>
    <w:rsid w:val="005B6DF6"/>
    <w:rsid w:val="005B72F8"/>
    <w:rsid w:val="005C4CBA"/>
    <w:rsid w:val="005C7814"/>
    <w:rsid w:val="005C79AE"/>
    <w:rsid w:val="005D3B6B"/>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5E26"/>
    <w:rsid w:val="0066710E"/>
    <w:rsid w:val="0066722C"/>
    <w:rsid w:val="006700E0"/>
    <w:rsid w:val="0067214B"/>
    <w:rsid w:val="00677C64"/>
    <w:rsid w:val="00693C5F"/>
    <w:rsid w:val="00694CA2"/>
    <w:rsid w:val="00694E61"/>
    <w:rsid w:val="006964FC"/>
    <w:rsid w:val="006B78A8"/>
    <w:rsid w:val="006C49D1"/>
    <w:rsid w:val="006D17D4"/>
    <w:rsid w:val="006D7AC4"/>
    <w:rsid w:val="006E0BFC"/>
    <w:rsid w:val="006E55F4"/>
    <w:rsid w:val="006E7700"/>
    <w:rsid w:val="006E7EC8"/>
    <w:rsid w:val="006F0D23"/>
    <w:rsid w:val="00701961"/>
    <w:rsid w:val="0070395B"/>
    <w:rsid w:val="007118BA"/>
    <w:rsid w:val="00722EF1"/>
    <w:rsid w:val="00736352"/>
    <w:rsid w:val="00741B15"/>
    <w:rsid w:val="007540E5"/>
    <w:rsid w:val="007544BD"/>
    <w:rsid w:val="00760A24"/>
    <w:rsid w:val="0076301C"/>
    <w:rsid w:val="00766B00"/>
    <w:rsid w:val="0077011C"/>
    <w:rsid w:val="00780415"/>
    <w:rsid w:val="0078149A"/>
    <w:rsid w:val="00783017"/>
    <w:rsid w:val="00783450"/>
    <w:rsid w:val="007872F8"/>
    <w:rsid w:val="00790155"/>
    <w:rsid w:val="007950D5"/>
    <w:rsid w:val="007A23F4"/>
    <w:rsid w:val="007A25BA"/>
    <w:rsid w:val="007A2B86"/>
    <w:rsid w:val="007B21E1"/>
    <w:rsid w:val="007B493F"/>
    <w:rsid w:val="007C1F70"/>
    <w:rsid w:val="007E0D23"/>
    <w:rsid w:val="007E19FA"/>
    <w:rsid w:val="007E4029"/>
    <w:rsid w:val="007F0083"/>
    <w:rsid w:val="008137A3"/>
    <w:rsid w:val="0081544B"/>
    <w:rsid w:val="008163E0"/>
    <w:rsid w:val="00833172"/>
    <w:rsid w:val="00835B1F"/>
    <w:rsid w:val="008602A9"/>
    <w:rsid w:val="00860574"/>
    <w:rsid w:val="008760AC"/>
    <w:rsid w:val="008800A8"/>
    <w:rsid w:val="00883BBC"/>
    <w:rsid w:val="00883E00"/>
    <w:rsid w:val="00883F8F"/>
    <w:rsid w:val="008903C7"/>
    <w:rsid w:val="008913B8"/>
    <w:rsid w:val="00892446"/>
    <w:rsid w:val="008A0078"/>
    <w:rsid w:val="008A3A6F"/>
    <w:rsid w:val="008B073C"/>
    <w:rsid w:val="008B5D37"/>
    <w:rsid w:val="008C5EA9"/>
    <w:rsid w:val="008C74BC"/>
    <w:rsid w:val="008E2C9F"/>
    <w:rsid w:val="008F5C58"/>
    <w:rsid w:val="009153BB"/>
    <w:rsid w:val="009325DE"/>
    <w:rsid w:val="00941604"/>
    <w:rsid w:val="00942CCC"/>
    <w:rsid w:val="00956D31"/>
    <w:rsid w:val="0096421C"/>
    <w:rsid w:val="00973BDE"/>
    <w:rsid w:val="0098379E"/>
    <w:rsid w:val="009865AA"/>
    <w:rsid w:val="00987A60"/>
    <w:rsid w:val="00990CE0"/>
    <w:rsid w:val="009B30A2"/>
    <w:rsid w:val="009B3396"/>
    <w:rsid w:val="009B4B99"/>
    <w:rsid w:val="009C1103"/>
    <w:rsid w:val="009D00D9"/>
    <w:rsid w:val="009D1F92"/>
    <w:rsid w:val="009D5971"/>
    <w:rsid w:val="009E193A"/>
    <w:rsid w:val="009E6B22"/>
    <w:rsid w:val="009F1A57"/>
    <w:rsid w:val="00A06661"/>
    <w:rsid w:val="00A079DB"/>
    <w:rsid w:val="00A12488"/>
    <w:rsid w:val="00A16EB7"/>
    <w:rsid w:val="00A2327E"/>
    <w:rsid w:val="00A279E1"/>
    <w:rsid w:val="00A307C5"/>
    <w:rsid w:val="00A410C8"/>
    <w:rsid w:val="00A51639"/>
    <w:rsid w:val="00A64B28"/>
    <w:rsid w:val="00A650D4"/>
    <w:rsid w:val="00A6743C"/>
    <w:rsid w:val="00A70F36"/>
    <w:rsid w:val="00A73150"/>
    <w:rsid w:val="00A73E6F"/>
    <w:rsid w:val="00A74F64"/>
    <w:rsid w:val="00A809A4"/>
    <w:rsid w:val="00A83E7F"/>
    <w:rsid w:val="00A9211E"/>
    <w:rsid w:val="00AA3DFD"/>
    <w:rsid w:val="00AA7541"/>
    <w:rsid w:val="00AB18AB"/>
    <w:rsid w:val="00AC6169"/>
    <w:rsid w:val="00AD0062"/>
    <w:rsid w:val="00AD04F5"/>
    <w:rsid w:val="00AD1B3B"/>
    <w:rsid w:val="00AD3C9F"/>
    <w:rsid w:val="00AD460B"/>
    <w:rsid w:val="00AD5218"/>
    <w:rsid w:val="00AE1E61"/>
    <w:rsid w:val="00AE450D"/>
    <w:rsid w:val="00AF13E9"/>
    <w:rsid w:val="00AF1739"/>
    <w:rsid w:val="00AF6F3E"/>
    <w:rsid w:val="00B07E47"/>
    <w:rsid w:val="00B13BD8"/>
    <w:rsid w:val="00B1558F"/>
    <w:rsid w:val="00B22AD5"/>
    <w:rsid w:val="00B23001"/>
    <w:rsid w:val="00B27562"/>
    <w:rsid w:val="00B31151"/>
    <w:rsid w:val="00B3115C"/>
    <w:rsid w:val="00B44196"/>
    <w:rsid w:val="00B578C9"/>
    <w:rsid w:val="00B7070E"/>
    <w:rsid w:val="00B719CE"/>
    <w:rsid w:val="00B73FE8"/>
    <w:rsid w:val="00B81C3E"/>
    <w:rsid w:val="00B83591"/>
    <w:rsid w:val="00B9314D"/>
    <w:rsid w:val="00B93310"/>
    <w:rsid w:val="00BA0571"/>
    <w:rsid w:val="00BA1401"/>
    <w:rsid w:val="00BA1D26"/>
    <w:rsid w:val="00BA3661"/>
    <w:rsid w:val="00BA7A8A"/>
    <w:rsid w:val="00BB07FB"/>
    <w:rsid w:val="00BB0CC3"/>
    <w:rsid w:val="00BC0647"/>
    <w:rsid w:val="00BC4195"/>
    <w:rsid w:val="00BD6F11"/>
    <w:rsid w:val="00BE72AF"/>
    <w:rsid w:val="00BF544F"/>
    <w:rsid w:val="00C03881"/>
    <w:rsid w:val="00C062CB"/>
    <w:rsid w:val="00C075FD"/>
    <w:rsid w:val="00C21827"/>
    <w:rsid w:val="00C23718"/>
    <w:rsid w:val="00C25DD0"/>
    <w:rsid w:val="00C26752"/>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C4C22"/>
    <w:rsid w:val="00CD16D9"/>
    <w:rsid w:val="00CE21FA"/>
    <w:rsid w:val="00CE63A2"/>
    <w:rsid w:val="00CF5BF8"/>
    <w:rsid w:val="00CF7A22"/>
    <w:rsid w:val="00D125EB"/>
    <w:rsid w:val="00D149F1"/>
    <w:rsid w:val="00D32A5B"/>
    <w:rsid w:val="00D45135"/>
    <w:rsid w:val="00D47F13"/>
    <w:rsid w:val="00D63B4A"/>
    <w:rsid w:val="00D64587"/>
    <w:rsid w:val="00D66438"/>
    <w:rsid w:val="00D75600"/>
    <w:rsid w:val="00D75AC6"/>
    <w:rsid w:val="00D80CA9"/>
    <w:rsid w:val="00D81DC5"/>
    <w:rsid w:val="00D83800"/>
    <w:rsid w:val="00DA1CBE"/>
    <w:rsid w:val="00DB73DB"/>
    <w:rsid w:val="00DD501E"/>
    <w:rsid w:val="00DD6002"/>
    <w:rsid w:val="00DE57E2"/>
    <w:rsid w:val="00DF0117"/>
    <w:rsid w:val="00DF18B6"/>
    <w:rsid w:val="00DF642B"/>
    <w:rsid w:val="00E039E8"/>
    <w:rsid w:val="00E053CA"/>
    <w:rsid w:val="00E06C9E"/>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A4005"/>
    <w:rsid w:val="00EB0F23"/>
    <w:rsid w:val="00EB444A"/>
    <w:rsid w:val="00EC4E18"/>
    <w:rsid w:val="00EE616E"/>
    <w:rsid w:val="00F02E67"/>
    <w:rsid w:val="00F1365F"/>
    <w:rsid w:val="00F15C8E"/>
    <w:rsid w:val="00F172DB"/>
    <w:rsid w:val="00F21BD3"/>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77D17"/>
    <w:rsid w:val="00F8042D"/>
    <w:rsid w:val="00F85181"/>
    <w:rsid w:val="00F972F6"/>
    <w:rsid w:val="00FA17E2"/>
    <w:rsid w:val="00FA6503"/>
    <w:rsid w:val="00FB4220"/>
    <w:rsid w:val="00FC7961"/>
    <w:rsid w:val="00FD5A31"/>
    <w:rsid w:val="00FE7DA0"/>
    <w:rsid w:val="00FF1C7D"/>
    <w:rsid w:val="00FF5E49"/>
    <w:rsid w:val="018E717F"/>
    <w:rsid w:val="06926D13"/>
    <w:rsid w:val="06B0704C"/>
    <w:rsid w:val="07672918"/>
    <w:rsid w:val="101B284F"/>
    <w:rsid w:val="12A53375"/>
    <w:rsid w:val="13A51C33"/>
    <w:rsid w:val="15925856"/>
    <w:rsid w:val="16301051"/>
    <w:rsid w:val="1AE76FFF"/>
    <w:rsid w:val="1C2D30C9"/>
    <w:rsid w:val="1F35392A"/>
    <w:rsid w:val="212D69FF"/>
    <w:rsid w:val="26DF36D3"/>
    <w:rsid w:val="2B3542A3"/>
    <w:rsid w:val="2BD72CF4"/>
    <w:rsid w:val="3145656B"/>
    <w:rsid w:val="38333537"/>
    <w:rsid w:val="38BA4CF1"/>
    <w:rsid w:val="38FA1B4F"/>
    <w:rsid w:val="3A175922"/>
    <w:rsid w:val="3A917F7A"/>
    <w:rsid w:val="3A9C6630"/>
    <w:rsid w:val="3EC95C23"/>
    <w:rsid w:val="476A02AE"/>
    <w:rsid w:val="482F185E"/>
    <w:rsid w:val="4C0842E9"/>
    <w:rsid w:val="4F226B33"/>
    <w:rsid w:val="4F5A7728"/>
    <w:rsid w:val="521C4028"/>
    <w:rsid w:val="57A71AC0"/>
    <w:rsid w:val="58094566"/>
    <w:rsid w:val="59AE32A4"/>
    <w:rsid w:val="5C3A4E1A"/>
    <w:rsid w:val="5F457474"/>
    <w:rsid w:val="60681418"/>
    <w:rsid w:val="667D7612"/>
    <w:rsid w:val="67F65044"/>
    <w:rsid w:val="6B995283"/>
    <w:rsid w:val="71193D3B"/>
    <w:rsid w:val="76ED7632"/>
    <w:rsid w:val="77611D7E"/>
    <w:rsid w:val="7A424D83"/>
    <w:rsid w:val="7E6459CD"/>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1"/>
      <o:rules v:ext="edit">
        <o:r id="V:Rule1" type="connector" idref="#直接箭头连接符 1"/>
        <o:r id="V:Rule2" type="connector" idref="#直接箭头连接符 2"/>
      </o:rules>
    </o:shapelayout>
  </w:shapeDefaults>
  <w:decimalSymbol w:val="."/>
  <w:listSeparator w:val=","/>
  <w14:docId w14:val="1557B56E"/>
  <w15:docId w15:val="{3B1B1B2C-9064-4654-80D8-7B4BD3485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39" w:unhideWhenUsed="1"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locked/>
    <w:pPr>
      <w:keepNext/>
      <w:keepLines/>
      <w:spacing w:before="340" w:after="330" w:line="578" w:lineRule="auto"/>
      <w:outlineLvl w:val="0"/>
    </w:pPr>
    <w:rPr>
      <w:b/>
      <w:bCs/>
      <w:kern w:val="44"/>
      <w:sz w:val="44"/>
      <w:szCs w:val="44"/>
    </w:rPr>
  </w:style>
  <w:style w:type="paragraph" w:styleId="2">
    <w:name w:val="heading 2"/>
    <w:basedOn w:val="a"/>
    <w:next w:val="a"/>
    <w:link w:val="20"/>
    <w:uiPriority w:val="1"/>
    <w:qFormat/>
    <w:locked/>
    <w:pPr>
      <w:spacing w:before="120" w:after="120"/>
      <w:outlineLvl w:val="1"/>
    </w:pPr>
    <w:rPr>
      <w:rFonts w:eastAsia="黑体"/>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locked/>
    <w:pPr>
      <w:spacing w:before="240" w:after="60" w:line="360" w:lineRule="auto"/>
      <w:jc w:val="center"/>
      <w:outlineLvl w:val="0"/>
    </w:pPr>
    <w:rPr>
      <w:rFonts w:ascii="Calibri" w:hAnsi="Calibri"/>
      <w:b/>
      <w:bCs/>
      <w:sz w:val="32"/>
      <w:szCs w:val="32"/>
    </w:rPr>
  </w:style>
  <w:style w:type="paragraph" w:styleId="a4">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5">
    <w:name w:val="Body Text"/>
    <w:basedOn w:val="a"/>
    <w:next w:val="a"/>
    <w:link w:val="a6"/>
    <w:qFormat/>
    <w:pPr>
      <w:jc w:val="center"/>
    </w:pPr>
    <w:rPr>
      <w:rFonts w:ascii="幼圆" w:eastAsia="幼圆"/>
      <w:b/>
      <w:sz w:val="44"/>
    </w:rPr>
  </w:style>
  <w:style w:type="paragraph" w:styleId="a7">
    <w:name w:val="Balloon Text"/>
    <w:basedOn w:val="a"/>
    <w:link w:val="a8"/>
    <w:uiPriority w:val="99"/>
    <w:qFormat/>
    <w:rPr>
      <w:sz w:val="18"/>
      <w:szCs w:val="18"/>
    </w:rPr>
  </w:style>
  <w:style w:type="paragraph" w:styleId="a9">
    <w:name w:val="footer"/>
    <w:basedOn w:val="a"/>
    <w:link w:val="aa"/>
    <w:uiPriority w:val="99"/>
    <w:qFormat/>
    <w:pPr>
      <w:tabs>
        <w:tab w:val="center" w:pos="4153"/>
        <w:tab w:val="right" w:pos="8306"/>
      </w:tabs>
      <w:snapToGrid w:val="0"/>
      <w:jc w:val="left"/>
    </w:pPr>
    <w:rPr>
      <w:rFonts w:ascii="Calibri" w:hAnsi="Calibri"/>
      <w:kern w:val="0"/>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99"/>
    <w:qFormat/>
    <w:rPr>
      <w:rFonts w:ascii="Calibri" w:hAnsi="Calibri"/>
      <w:b/>
      <w:szCs w:val="20"/>
    </w:rPr>
  </w:style>
  <w:style w:type="paragraph" w:styleId="21">
    <w:name w:val="toc 2"/>
    <w:basedOn w:val="a"/>
    <w:next w:val="a"/>
    <w:uiPriority w:val="39"/>
    <w:unhideWhenUsed/>
    <w:qFormat/>
    <w:locked/>
    <w:pPr>
      <w:widowControl/>
      <w:spacing w:before="100" w:beforeAutospacing="1" w:after="100" w:afterAutospacing="1"/>
      <w:ind w:leftChars="200" w:left="420"/>
      <w:jc w:val="left"/>
    </w:pPr>
    <w:rPr>
      <w:rFonts w:asciiTheme="minorHAnsi" w:eastAsiaTheme="minorEastAsia" w:hAnsiTheme="minorHAnsi" w:cstheme="minorBidi"/>
      <w:kern w:val="0"/>
      <w:sz w:val="22"/>
      <w:szCs w:val="22"/>
      <w:lang w:eastAsia="en-US"/>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e">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1"/>
    <w:uiPriority w:val="99"/>
    <w:unhideWhenUsed/>
    <w:qFormat/>
    <w:rPr>
      <w:color w:val="0000FF" w:themeColor="hyperlink"/>
      <w:u w:val="single"/>
    </w:rPr>
  </w:style>
  <w:style w:type="character" w:customStyle="1" w:styleId="a8">
    <w:name w:val="批注框文本 字符"/>
    <w:basedOn w:val="a1"/>
    <w:link w:val="a7"/>
    <w:uiPriority w:val="99"/>
    <w:semiHidden/>
    <w:qFormat/>
    <w:locked/>
    <w:rPr>
      <w:rFonts w:ascii="Times New Roman" w:hAnsi="Times New Roman"/>
      <w:kern w:val="2"/>
      <w:sz w:val="18"/>
    </w:rPr>
  </w:style>
  <w:style w:type="character" w:customStyle="1" w:styleId="aa">
    <w:name w:val="页脚 字符"/>
    <w:basedOn w:val="a1"/>
    <w:link w:val="a9"/>
    <w:uiPriority w:val="99"/>
    <w:qFormat/>
    <w:locked/>
    <w:rPr>
      <w:sz w:val="18"/>
    </w:rPr>
  </w:style>
  <w:style w:type="character" w:customStyle="1" w:styleId="ac">
    <w:name w:val="页眉 字符"/>
    <w:basedOn w:val="a1"/>
    <w:link w:val="ab"/>
    <w:uiPriority w:val="99"/>
    <w:qFormat/>
    <w:locked/>
    <w:rPr>
      <w:sz w:val="18"/>
    </w:rPr>
  </w:style>
  <w:style w:type="paragraph" w:customStyle="1" w:styleId="12">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0">
    <w:name w:val="列出段落11"/>
    <w:basedOn w:val="a"/>
    <w:uiPriority w:val="99"/>
    <w:qFormat/>
    <w:pPr>
      <w:ind w:firstLineChars="200" w:firstLine="420"/>
    </w:pPr>
  </w:style>
  <w:style w:type="paragraph" w:customStyle="1" w:styleId="22">
    <w:name w:val="列出段落2"/>
    <w:basedOn w:val="a"/>
    <w:uiPriority w:val="99"/>
    <w:qFormat/>
    <w:pPr>
      <w:ind w:firstLineChars="200" w:firstLine="420"/>
    </w:pPr>
    <w:rPr>
      <w:rFonts w:ascii="Calibri" w:hAnsi="Calibri"/>
      <w:szCs w:val="22"/>
    </w:rPr>
  </w:style>
  <w:style w:type="character" w:customStyle="1" w:styleId="20">
    <w:name w:val="标题 2 字符"/>
    <w:basedOn w:val="a1"/>
    <w:link w:val="2"/>
    <w:uiPriority w:val="1"/>
    <w:qFormat/>
    <w:rPr>
      <w:rFonts w:eastAsia="黑体"/>
      <w:kern w:val="2"/>
      <w:sz w:val="32"/>
      <w:szCs w:val="24"/>
    </w:rPr>
  </w:style>
  <w:style w:type="paragraph" w:customStyle="1" w:styleId="zjb">
    <w:name w:val="zjb正文"/>
    <w:basedOn w:val="a"/>
    <w:link w:val="zjb0"/>
    <w:qFormat/>
    <w:pPr>
      <w:widowControl/>
      <w:spacing w:line="360" w:lineRule="auto"/>
      <w:ind w:firstLineChars="200" w:firstLine="200"/>
      <w:jc w:val="left"/>
    </w:pPr>
    <w:rPr>
      <w:rFonts w:ascii="仿宋_GB2312" w:eastAsia="仿宋_GB2312" w:hAnsi="仿宋" w:cs="宋体"/>
      <w:color w:val="000000"/>
      <w:kern w:val="0"/>
      <w:sz w:val="30"/>
      <w:szCs w:val="30"/>
      <w:lang w:eastAsia="en-US"/>
    </w:rPr>
  </w:style>
  <w:style w:type="paragraph" w:customStyle="1" w:styleId="zjb1">
    <w:name w:val="zjb標題1"/>
    <w:basedOn w:val="a"/>
    <w:link w:val="zjb10"/>
    <w:qFormat/>
    <w:pPr>
      <w:widowControl/>
      <w:spacing w:before="100" w:beforeAutospacing="1" w:after="100" w:afterAutospacing="1"/>
      <w:ind w:firstLineChars="200" w:firstLine="1441"/>
      <w:jc w:val="left"/>
    </w:pPr>
    <w:rPr>
      <w:rFonts w:eastAsia="华文中宋"/>
      <w:b/>
      <w:color w:val="000000"/>
      <w:kern w:val="0"/>
      <w:sz w:val="72"/>
      <w:szCs w:val="72"/>
      <w:lang w:eastAsia="en-US"/>
    </w:rPr>
  </w:style>
  <w:style w:type="character" w:customStyle="1" w:styleId="zjb10">
    <w:name w:val="zjb標題1 字符"/>
    <w:basedOn w:val="a1"/>
    <w:link w:val="zjb1"/>
    <w:qFormat/>
    <w:rPr>
      <w:rFonts w:eastAsia="华文中宋"/>
      <w:b/>
      <w:color w:val="000000"/>
      <w:sz w:val="72"/>
      <w:szCs w:val="72"/>
      <w:lang w:eastAsia="en-US"/>
    </w:rPr>
  </w:style>
  <w:style w:type="character" w:customStyle="1" w:styleId="zjb0">
    <w:name w:val="zjb正文 字符"/>
    <w:basedOn w:val="a1"/>
    <w:link w:val="zjb"/>
    <w:qFormat/>
    <w:rPr>
      <w:rFonts w:ascii="仿宋_GB2312" w:eastAsia="仿宋_GB2312" w:hAnsi="仿宋" w:cs="宋体"/>
      <w:color w:val="000000"/>
      <w:sz w:val="30"/>
      <w:szCs w:val="30"/>
      <w:lang w:eastAsia="en-US"/>
    </w:rPr>
  </w:style>
  <w:style w:type="paragraph" w:styleId="af0">
    <w:name w:val="List Paragraph"/>
    <w:basedOn w:val="a"/>
    <w:uiPriority w:val="1"/>
    <w:qFormat/>
    <w:pPr>
      <w:widowControl/>
      <w:spacing w:before="100" w:beforeAutospacing="1" w:after="100" w:afterAutospacing="1"/>
      <w:ind w:firstLineChars="200" w:firstLine="420"/>
      <w:jc w:val="left"/>
    </w:pPr>
    <w:rPr>
      <w:rFonts w:asciiTheme="minorHAnsi" w:eastAsiaTheme="minorEastAsia" w:hAnsiTheme="minorHAnsi" w:cstheme="minorBidi"/>
      <w:kern w:val="0"/>
      <w:sz w:val="22"/>
      <w:szCs w:val="22"/>
      <w:lang w:eastAsia="en-US"/>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Bodytext2">
    <w:name w:val="Body text (2)_"/>
    <w:link w:val="Bodytext21"/>
    <w:uiPriority w:val="99"/>
    <w:qFormat/>
    <w:rPr>
      <w:rFonts w:ascii="MingLiU" w:eastAsia="MingLiU" w:hAnsi="Calibri" w:cs="MingLiU"/>
      <w:sz w:val="30"/>
      <w:szCs w:val="30"/>
      <w:shd w:val="clear" w:color="auto" w:fill="FFFFFF"/>
    </w:rPr>
  </w:style>
  <w:style w:type="paragraph" w:customStyle="1" w:styleId="Bodytext21">
    <w:name w:val="Body text (2)1"/>
    <w:basedOn w:val="a"/>
    <w:link w:val="Bodytext2"/>
    <w:uiPriority w:val="99"/>
    <w:qFormat/>
    <w:pPr>
      <w:widowControl/>
      <w:shd w:val="clear" w:color="auto" w:fill="FFFFFF"/>
      <w:spacing w:before="1020" w:beforeAutospacing="1" w:after="100" w:afterAutospacing="1" w:line="619" w:lineRule="exact"/>
      <w:jc w:val="left"/>
    </w:pPr>
    <w:rPr>
      <w:rFonts w:ascii="MingLiU" w:eastAsia="MingLiU" w:hAnsi="Calibri" w:cs="MingLiU"/>
      <w:kern w:val="0"/>
      <w:sz w:val="30"/>
      <w:szCs w:val="30"/>
    </w:rPr>
  </w:style>
  <w:style w:type="character" w:customStyle="1" w:styleId="10">
    <w:name w:val="标题 1 字符"/>
    <w:basedOn w:val="a1"/>
    <w:link w:val="1"/>
    <w:qFormat/>
    <w:rPr>
      <w:b/>
      <w:bCs/>
      <w:kern w:val="44"/>
      <w:sz w:val="44"/>
      <w:szCs w:val="44"/>
    </w:rPr>
  </w:style>
  <w:style w:type="character" w:customStyle="1" w:styleId="a6">
    <w:name w:val="正文文本 字符"/>
    <w:basedOn w:val="a1"/>
    <w:link w:val="a5"/>
    <w:rPr>
      <w:rFonts w:ascii="幼圆" w:eastAsia="幼圆"/>
      <w:b/>
      <w:kern w:val="2"/>
      <w:sz w:val="44"/>
      <w:szCs w:val="24"/>
    </w:rPr>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A3087F-1282-45BF-A757-DC1809676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1937</Words>
  <Characters>11043</Characters>
  <Application>Microsoft Office Word</Application>
  <DocSecurity>0</DocSecurity>
  <Lines>92</Lines>
  <Paragraphs>25</Paragraphs>
  <ScaleCrop>false</ScaleCrop>
  <Company>Microsoft</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CQS-work</dc:creator>
  <cp:lastModifiedBy>扩指招标采购管理文书</cp:lastModifiedBy>
  <cp:revision>32</cp:revision>
  <cp:lastPrinted>2020-12-02T02:22:00Z</cp:lastPrinted>
  <dcterms:created xsi:type="dcterms:W3CDTF">2017-11-29T06:24:00Z</dcterms:created>
  <dcterms:modified xsi:type="dcterms:W3CDTF">2021-11-12T08:57:00Z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