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color w:val="000000"/>
          <w:sz w:val="52"/>
          <w:szCs w:val="52"/>
        </w:rPr>
      </w:pPr>
    </w:p>
    <w:p>
      <w:pPr>
        <w:jc w:val="center"/>
        <w:rPr>
          <w:rFonts w:hint="eastAsia" w:ascii="宋体" w:hAnsi="宋体" w:eastAsia="宋体" w:cs="宋体"/>
          <w:b/>
          <w:color w:val="000000"/>
          <w:sz w:val="52"/>
          <w:szCs w:val="52"/>
        </w:rPr>
      </w:pPr>
    </w:p>
    <w:p>
      <w:pPr>
        <w:jc w:val="center"/>
        <w:rPr>
          <w:rFonts w:hint="eastAsia" w:ascii="宋体" w:hAnsi="宋体" w:eastAsia="宋体" w:cs="宋体"/>
          <w:b/>
          <w:bCs/>
          <w:color w:val="000000"/>
          <w:sz w:val="52"/>
          <w:szCs w:val="52"/>
        </w:rPr>
      </w:pPr>
      <w:r>
        <w:rPr>
          <w:rFonts w:hint="eastAsia" w:ascii="宋体" w:hAnsi="宋体" w:eastAsia="宋体" w:cs="宋体"/>
          <w:b/>
          <w:bCs/>
          <w:color w:val="000000"/>
          <w:sz w:val="52"/>
          <w:szCs w:val="52"/>
        </w:rPr>
        <w:t>重庆机场</w:t>
      </w:r>
      <w:r>
        <w:rPr>
          <w:rFonts w:hint="eastAsia" w:ascii="宋体" w:hAnsi="宋体" w:eastAsia="宋体" w:cs="宋体"/>
          <w:b/>
          <w:bCs/>
          <w:color w:val="000000"/>
          <w:sz w:val="52"/>
          <w:szCs w:val="52"/>
          <w:lang w:eastAsia="zh-CN"/>
        </w:rPr>
        <w:t>信息通信网络</w:t>
      </w:r>
      <w:r>
        <w:rPr>
          <w:rFonts w:hint="eastAsia" w:ascii="宋体" w:hAnsi="宋体" w:eastAsia="宋体" w:cs="宋体"/>
          <w:b/>
          <w:bCs/>
          <w:color w:val="000000"/>
          <w:sz w:val="52"/>
          <w:szCs w:val="52"/>
        </w:rPr>
        <w:t>有限公司</w:t>
      </w:r>
    </w:p>
    <w:p>
      <w:pPr>
        <w:jc w:val="center"/>
        <w:rPr>
          <w:rFonts w:hint="eastAsia" w:ascii="宋体" w:hAnsi="宋体" w:eastAsia="宋体" w:cs="宋体"/>
          <w:b/>
          <w:bCs/>
          <w:color w:val="000000"/>
          <w:sz w:val="52"/>
          <w:szCs w:val="52"/>
        </w:rPr>
      </w:pPr>
    </w:p>
    <w:p>
      <w:pPr>
        <w:adjustRightInd w:val="0"/>
        <w:snapToGrid w:val="0"/>
        <w:jc w:val="center"/>
        <w:rPr>
          <w:rFonts w:hint="eastAsia" w:ascii="宋体" w:hAnsi="宋体" w:eastAsia="宋体" w:cs="宋体"/>
          <w:b/>
          <w:bCs/>
          <w:color w:val="000000"/>
          <w:sz w:val="44"/>
          <w:szCs w:val="44"/>
        </w:rPr>
      </w:pPr>
      <w:r>
        <w:rPr>
          <w:rFonts w:hint="eastAsia" w:ascii="宋体" w:hAnsi="宋体" w:eastAsia="宋体" w:cs="宋体"/>
          <w:b/>
          <w:bCs/>
          <w:color w:val="000000"/>
          <w:sz w:val="44"/>
          <w:szCs w:val="44"/>
        </w:rPr>
        <w:t>重庆机场边远导航台安防系统维修升级改造项目施工部分比选文件</w:t>
      </w:r>
    </w:p>
    <w:p>
      <w:pPr>
        <w:autoSpaceDE w:val="0"/>
        <w:autoSpaceDN w:val="0"/>
        <w:adjustRightInd w:val="0"/>
        <w:spacing w:line="360" w:lineRule="auto"/>
        <w:jc w:val="center"/>
        <w:rPr>
          <w:rFonts w:hint="eastAsia" w:ascii="宋体" w:hAnsi="宋体" w:eastAsia="宋体" w:cs="宋体"/>
          <w:b/>
          <w:bCs/>
          <w:color w:val="000000"/>
          <w:sz w:val="36"/>
          <w:szCs w:val="36"/>
          <w:lang w:val="zh-CN"/>
        </w:rPr>
      </w:pPr>
    </w:p>
    <w:p>
      <w:pPr>
        <w:autoSpaceDE w:val="0"/>
        <w:autoSpaceDN w:val="0"/>
        <w:adjustRightInd w:val="0"/>
        <w:spacing w:line="360" w:lineRule="auto"/>
        <w:jc w:val="center"/>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比选方式—有效最低价法</w:t>
      </w:r>
    </w:p>
    <w:p>
      <w:pPr>
        <w:jc w:val="center"/>
        <w:rPr>
          <w:rFonts w:hint="eastAsia" w:ascii="宋体" w:hAnsi="宋体" w:eastAsia="宋体" w:cs="宋体"/>
          <w:b/>
          <w:color w:val="000000"/>
          <w:sz w:val="32"/>
        </w:rPr>
      </w:pPr>
    </w:p>
    <w:p>
      <w:pPr>
        <w:jc w:val="center"/>
        <w:rPr>
          <w:rFonts w:hint="eastAsia" w:ascii="宋体" w:hAnsi="宋体" w:eastAsia="宋体" w:cs="宋体"/>
          <w:b/>
          <w:color w:val="000000"/>
          <w:sz w:val="32"/>
        </w:rPr>
      </w:pPr>
    </w:p>
    <w:p>
      <w:pPr>
        <w:autoSpaceDE w:val="0"/>
        <w:autoSpaceDN w:val="0"/>
        <w:adjustRightInd w:val="0"/>
        <w:spacing w:line="360" w:lineRule="auto"/>
        <w:jc w:val="center"/>
        <w:rPr>
          <w:rFonts w:hint="default" w:ascii="宋体" w:hAnsi="宋体" w:eastAsia="宋体" w:cs="宋体"/>
          <w:b/>
          <w:bCs/>
          <w:color w:val="000000"/>
          <w:sz w:val="36"/>
          <w:szCs w:val="36"/>
          <w:lang w:val="en-US" w:eastAsia="zh-CN"/>
        </w:rPr>
      </w:pPr>
      <w:r>
        <w:rPr>
          <w:rFonts w:hint="eastAsia" w:ascii="宋体" w:hAnsi="宋体" w:eastAsia="宋体" w:cs="宋体"/>
          <w:b/>
          <w:bCs/>
          <w:color w:val="000000"/>
          <w:sz w:val="36"/>
          <w:szCs w:val="36"/>
          <w:lang w:val="zh-CN"/>
        </w:rPr>
        <w:t>编号：施工</w:t>
      </w:r>
      <w:r>
        <w:rPr>
          <w:rFonts w:hint="eastAsia" w:ascii="宋体" w:hAnsi="宋体" w:eastAsia="宋体" w:cs="宋体"/>
          <w:b/>
          <w:bCs/>
          <w:color w:val="000000"/>
          <w:sz w:val="36"/>
          <w:szCs w:val="36"/>
          <w:lang w:val="en-US" w:eastAsia="zh-CN"/>
        </w:rPr>
        <w:t>20210</w:t>
      </w:r>
      <w:r>
        <w:rPr>
          <w:rFonts w:hint="eastAsia" w:ascii="宋体" w:hAnsi="宋体" w:cs="宋体"/>
          <w:b/>
          <w:bCs/>
          <w:color w:val="000000"/>
          <w:sz w:val="36"/>
          <w:szCs w:val="36"/>
          <w:lang w:val="en-US" w:eastAsia="zh-CN"/>
        </w:rPr>
        <w:t>12</w:t>
      </w:r>
    </w:p>
    <w:p>
      <w:pPr>
        <w:jc w:val="center"/>
        <w:rPr>
          <w:rFonts w:hint="eastAsia" w:ascii="宋体" w:hAnsi="宋体" w:eastAsia="宋体" w:cs="宋体"/>
          <w:b/>
          <w:color w:val="000000"/>
          <w:sz w:val="32"/>
        </w:rPr>
      </w:pPr>
    </w:p>
    <w:p>
      <w:pPr>
        <w:jc w:val="center"/>
        <w:rPr>
          <w:rFonts w:hint="eastAsia" w:ascii="宋体" w:hAnsi="宋体" w:eastAsia="宋体" w:cs="宋体"/>
          <w:b/>
          <w:color w:val="000000"/>
          <w:sz w:val="52"/>
        </w:rPr>
      </w:pPr>
    </w:p>
    <w:p>
      <w:pPr>
        <w:jc w:val="center"/>
        <w:rPr>
          <w:rFonts w:hint="eastAsia" w:ascii="宋体" w:hAnsi="宋体" w:eastAsia="宋体" w:cs="宋体"/>
          <w:b/>
          <w:color w:val="000000"/>
          <w:sz w:val="52"/>
        </w:rPr>
      </w:pPr>
    </w:p>
    <w:p>
      <w:pPr>
        <w:pStyle w:val="7"/>
        <w:rPr>
          <w:rFonts w:hint="eastAsia" w:ascii="宋体" w:hAnsi="宋体" w:eastAsia="宋体" w:cs="宋体"/>
          <w:b/>
          <w:color w:val="000000"/>
          <w:sz w:val="52"/>
        </w:rPr>
      </w:pPr>
    </w:p>
    <w:p>
      <w:pPr>
        <w:rPr>
          <w:rFonts w:hint="eastAsia" w:ascii="宋体" w:hAnsi="宋体" w:eastAsia="宋体" w:cs="宋体"/>
        </w:rPr>
      </w:pPr>
    </w:p>
    <w:p>
      <w:pPr>
        <w:autoSpaceDE w:val="0"/>
        <w:autoSpaceDN w:val="0"/>
        <w:adjustRightInd w:val="0"/>
        <w:spacing w:line="360" w:lineRule="auto"/>
        <w:jc w:val="center"/>
        <w:rPr>
          <w:rFonts w:hint="eastAsia" w:ascii="宋体" w:hAnsi="宋体" w:eastAsia="宋体" w:cs="宋体"/>
          <w:b/>
          <w:color w:val="000000"/>
          <w:sz w:val="32"/>
          <w:szCs w:val="32"/>
        </w:rPr>
      </w:pPr>
      <w:r>
        <w:rPr>
          <w:rFonts w:hint="eastAsia" w:ascii="宋体" w:hAnsi="宋体" w:eastAsia="宋体" w:cs="宋体"/>
          <w:b/>
          <w:bCs/>
          <w:color w:val="000000"/>
          <w:sz w:val="32"/>
          <w:szCs w:val="32"/>
          <w:lang w:val="zh-CN"/>
        </w:rPr>
        <w:t>重庆机场信息通信网络有限公司</w:t>
      </w:r>
    </w:p>
    <w:p>
      <w:pPr>
        <w:autoSpaceDE w:val="0"/>
        <w:autoSpaceDN w:val="0"/>
        <w:adjustRightInd w:val="0"/>
        <w:spacing w:line="360" w:lineRule="auto"/>
        <w:jc w:val="center"/>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二〇二一年</w:t>
      </w:r>
      <w:r>
        <w:rPr>
          <w:rFonts w:hint="eastAsia" w:ascii="宋体" w:hAnsi="宋体" w:eastAsia="宋体" w:cs="宋体"/>
          <w:b/>
          <w:bCs/>
          <w:color w:val="000000"/>
          <w:sz w:val="32"/>
          <w:szCs w:val="32"/>
          <w:lang w:val="en-US" w:eastAsia="zh-CN"/>
        </w:rPr>
        <w:t>十</w:t>
      </w:r>
      <w:r>
        <w:rPr>
          <w:rFonts w:hint="eastAsia" w:ascii="宋体" w:hAnsi="宋体" w:cs="宋体"/>
          <w:b/>
          <w:bCs/>
          <w:color w:val="000000"/>
          <w:sz w:val="32"/>
          <w:szCs w:val="32"/>
          <w:lang w:val="en-US" w:eastAsia="zh-CN"/>
        </w:rPr>
        <w:t>一</w:t>
      </w:r>
      <w:r>
        <w:rPr>
          <w:rFonts w:hint="eastAsia" w:ascii="宋体" w:hAnsi="宋体" w:eastAsia="宋体" w:cs="宋体"/>
          <w:b/>
          <w:bCs/>
          <w:color w:val="000000"/>
          <w:sz w:val="32"/>
          <w:szCs w:val="32"/>
          <w:lang w:val="zh-CN"/>
        </w:rPr>
        <w:t>月</w:t>
      </w: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b w:val="0"/>
          <w:bCs w:val="0"/>
          <w:color w:val="000000"/>
          <w:sz w:val="44"/>
          <w:szCs w:val="44"/>
        </w:rPr>
      </w:pPr>
      <w:r>
        <w:rPr>
          <w:rFonts w:hint="eastAsia" w:ascii="宋体" w:hAnsi="宋体" w:eastAsia="宋体" w:cs="宋体"/>
          <w:b w:val="0"/>
          <w:bCs w:val="0"/>
          <w:color w:val="000000"/>
          <w:sz w:val="44"/>
          <w:szCs w:val="44"/>
        </w:rPr>
        <w:t>目录</w:t>
      </w:r>
    </w:p>
    <w:p>
      <w:pPr>
        <w:rPr>
          <w:rFonts w:hint="eastAsia" w:ascii="宋体" w:hAnsi="宋体" w:eastAsia="宋体" w:cs="宋体"/>
        </w:rPr>
      </w:pPr>
    </w:p>
    <w:p>
      <w:pPr>
        <w:pStyle w:val="7"/>
        <w:rPr>
          <w:rFonts w:hint="eastAsia" w:ascii="宋体" w:hAnsi="宋体" w:eastAsia="宋体" w:cs="宋体"/>
        </w:rPr>
      </w:pPr>
    </w:p>
    <w:p>
      <w:pPr>
        <w:spacing w:line="360" w:lineRule="auto"/>
        <w:rPr>
          <w:rFonts w:hint="eastAsia" w:ascii="宋体" w:hAnsi="宋体" w:eastAsia="宋体" w:cs="宋体"/>
          <w:b/>
          <w:bCs/>
          <w:sz w:val="32"/>
        </w:rPr>
      </w:pPr>
      <w:r>
        <w:rPr>
          <w:rFonts w:hint="eastAsia" w:ascii="宋体" w:hAnsi="宋体" w:eastAsia="宋体" w:cs="宋体"/>
          <w:b/>
          <w:bCs/>
          <w:sz w:val="32"/>
        </w:rPr>
        <w:t>第一章  比选公告及响应人须知</w:t>
      </w:r>
    </w:p>
    <w:p>
      <w:pPr>
        <w:spacing w:line="360" w:lineRule="auto"/>
        <w:rPr>
          <w:rFonts w:hint="eastAsia" w:ascii="宋体" w:hAnsi="宋体" w:eastAsia="宋体" w:cs="宋体"/>
          <w:b/>
          <w:bCs/>
          <w:sz w:val="32"/>
        </w:rPr>
      </w:pPr>
      <w:r>
        <w:rPr>
          <w:rFonts w:hint="eastAsia" w:ascii="宋体" w:hAnsi="宋体" w:eastAsia="宋体" w:cs="宋体"/>
          <w:b/>
          <w:bCs/>
          <w:sz w:val="32"/>
        </w:rPr>
        <w:t>第二章  合同条款及格式</w:t>
      </w:r>
    </w:p>
    <w:p>
      <w:pPr>
        <w:spacing w:line="360" w:lineRule="auto"/>
        <w:rPr>
          <w:rFonts w:hint="eastAsia" w:ascii="宋体" w:hAnsi="宋体" w:eastAsia="宋体" w:cs="宋体"/>
          <w:b/>
          <w:bCs/>
          <w:sz w:val="32"/>
        </w:rPr>
      </w:pPr>
      <w:r>
        <w:rPr>
          <w:rFonts w:hint="eastAsia" w:ascii="宋体" w:hAnsi="宋体" w:eastAsia="宋体" w:cs="宋体"/>
          <w:b/>
          <w:bCs/>
          <w:sz w:val="32"/>
        </w:rPr>
        <w:t>第三章  比选附件</w:t>
      </w:r>
    </w:p>
    <w:p>
      <w:pPr>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pStyle w:val="7"/>
        <w:rPr>
          <w:rFonts w:hint="eastAsia" w:ascii="宋体" w:hAnsi="宋体" w:eastAsia="宋体" w:cs="宋体"/>
        </w:rPr>
      </w:pPr>
    </w:p>
    <w:p>
      <w:pPr>
        <w:pStyle w:val="7"/>
        <w:rPr>
          <w:rFonts w:hint="eastAsia" w:ascii="宋体" w:hAnsi="宋体" w:eastAsia="宋体" w:cs="宋体"/>
          <w:b w:val="0"/>
          <w:bCs w:val="0"/>
          <w:color w:val="000000"/>
          <w:sz w:val="44"/>
          <w:szCs w:val="44"/>
        </w:rPr>
      </w:pPr>
      <w:r>
        <w:rPr>
          <w:rFonts w:hint="eastAsia" w:ascii="宋体" w:hAnsi="宋体" w:eastAsia="宋体" w:cs="宋体"/>
          <w:b w:val="0"/>
          <w:bCs w:val="0"/>
          <w:color w:val="000000"/>
          <w:sz w:val="44"/>
          <w:szCs w:val="44"/>
        </w:rPr>
        <w:t>第一章 比选公告及响应人须知</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我司决定于近期将对重庆机场边远导航台安防系统维修升级改造项目施工部分邀请符合相应条件的</w:t>
      </w:r>
      <w:r>
        <w:rPr>
          <w:rFonts w:hint="eastAsia" w:ascii="宋体" w:hAnsi="宋体" w:cs="宋体"/>
          <w:sz w:val="28"/>
          <w:szCs w:val="28"/>
          <w:lang w:eastAsia="zh-CN"/>
        </w:rPr>
        <w:t>施工单位</w:t>
      </w:r>
      <w:r>
        <w:rPr>
          <w:rFonts w:hint="eastAsia" w:ascii="宋体" w:hAnsi="宋体" w:eastAsia="宋体" w:cs="宋体"/>
          <w:sz w:val="28"/>
          <w:szCs w:val="28"/>
        </w:rPr>
        <w:t>就本项目进行比选。</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一、项目实施内容</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1.1 项目名称：重庆机场边远导航台安防系统维修升级改造项目施工部分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1.2 项目地点：重庆江北国际机场内</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rPr>
        <w:t>1.3 项目内容：</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本项目拟在机场统景等2个边远导航台增加5个摄像机、以及增加摄像机所需要的立杆、管线等。将机场管辖的边远导航台现有视频信号传输到机场导航站监控中心大屏。在质保期内，需满足我方提出的合理范围内的修改需求（具体需求详见附件</w:t>
      </w:r>
      <w:r>
        <w:rPr>
          <w:rFonts w:hint="eastAsia" w:ascii="宋体" w:hAnsi="宋体" w:eastAsia="宋体" w:cs="宋体"/>
          <w:sz w:val="28"/>
          <w:szCs w:val="28"/>
          <w:lang w:val="en-US" w:eastAsia="zh-CN"/>
        </w:rPr>
        <w:t>4</w:t>
      </w:r>
      <w:r>
        <w:rPr>
          <w:rFonts w:hint="eastAsia" w:ascii="宋体" w:hAnsi="宋体" w:eastAsia="宋体" w:cs="宋体"/>
          <w:sz w:val="28"/>
          <w:szCs w:val="28"/>
        </w:rPr>
        <w:t>及施工图）。</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4</w:t>
      </w:r>
      <w:r>
        <w:rPr>
          <w:rFonts w:hint="eastAsia" w:ascii="宋体" w:hAnsi="宋体" w:eastAsia="宋体" w:cs="宋体"/>
          <w:sz w:val="28"/>
          <w:szCs w:val="28"/>
          <w:lang w:eastAsia="zh-CN"/>
        </w:rPr>
        <w:t>工期</w:t>
      </w:r>
      <w:r>
        <w:rPr>
          <w:rFonts w:hint="eastAsia" w:ascii="宋体" w:hAnsi="宋体" w:eastAsia="宋体" w:cs="宋体"/>
          <w:sz w:val="28"/>
          <w:szCs w:val="28"/>
        </w:rPr>
        <w:t>：合同签订之日起至项目竣工验收完成：</w:t>
      </w:r>
      <w:r>
        <w:rPr>
          <w:rFonts w:hint="eastAsia" w:ascii="宋体" w:hAnsi="宋体" w:cs="宋体"/>
          <w:sz w:val="28"/>
          <w:szCs w:val="28"/>
          <w:lang w:val="en-US" w:eastAsia="zh-CN"/>
        </w:rPr>
        <w:t>50</w:t>
      </w:r>
      <w:r>
        <w:rPr>
          <w:rFonts w:hint="eastAsia" w:ascii="宋体" w:hAnsi="宋体" w:eastAsia="宋体" w:cs="宋体"/>
          <w:sz w:val="28"/>
          <w:szCs w:val="28"/>
        </w:rPr>
        <w:t>个日历天。（工期包含所有证件的办理时间）</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rPr>
        <w:t>1.</w:t>
      </w:r>
      <w:r>
        <w:rPr>
          <w:rFonts w:hint="eastAsia" w:ascii="宋体" w:hAnsi="宋体" w:eastAsia="宋体" w:cs="宋体"/>
          <w:sz w:val="28"/>
          <w:szCs w:val="28"/>
          <w:lang w:val="en-US" w:eastAsia="zh-CN"/>
        </w:rPr>
        <w:t>5</w:t>
      </w:r>
      <w:r>
        <w:rPr>
          <w:rFonts w:hint="eastAsia" w:ascii="宋体" w:hAnsi="宋体" w:eastAsia="宋体" w:cs="宋体"/>
          <w:sz w:val="28"/>
          <w:szCs w:val="28"/>
        </w:rPr>
        <w:t xml:space="preserve"> 质保期：质保期</w:t>
      </w:r>
      <w:r>
        <w:rPr>
          <w:rFonts w:hint="eastAsia" w:ascii="宋体" w:hAnsi="宋体" w:cs="宋体"/>
          <w:sz w:val="28"/>
          <w:szCs w:val="28"/>
          <w:lang w:val="en-US" w:eastAsia="zh-CN"/>
        </w:rPr>
        <w:t>12个月</w:t>
      </w:r>
      <w:r>
        <w:rPr>
          <w:rFonts w:hint="eastAsia" w:ascii="宋体" w:hAnsi="宋体" w:eastAsia="宋体" w:cs="宋体"/>
          <w:sz w:val="28"/>
          <w:szCs w:val="28"/>
        </w:rPr>
        <w:t>，从项目竣工验收合格之日算起。</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二、比选响应人资格要求</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2.1 资格要求</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2.1.1 在中华人民共和国依法注册，具有独立法人资格，具有有效营业执照（提供营业执照复印件加盖单位鲜公章）。</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2.1.2具有有效的一般纳税人资格证明盖鲜章或者小规模纳税人资格证明盖鲜章。</w:t>
      </w:r>
    </w:p>
    <w:p>
      <w:pPr>
        <w:keepNext w:val="0"/>
        <w:keepLines w:val="0"/>
        <w:pageBreakBefore w:val="0"/>
        <w:kinsoku/>
        <w:wordWrap/>
        <w:overflowPunct/>
        <w:topLinePunct w:val="0"/>
        <w:autoSpaceDE/>
        <w:autoSpaceDN/>
        <w:bidi w:val="0"/>
        <w:adjustRightInd/>
        <w:snapToGrid/>
        <w:spacing w:beforeAutospacing="0" w:afterAutospacing="0"/>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2.1.3法定代表人授权书和法定代表人身份证复印件；</w:t>
      </w:r>
    </w:p>
    <w:p>
      <w:pPr>
        <w:pStyle w:val="3"/>
        <w:keepNext w:val="0"/>
        <w:keepLines w:val="0"/>
        <w:pageBreakBefore w:val="0"/>
        <w:kinsoku/>
        <w:wordWrap/>
        <w:overflowPunct/>
        <w:topLinePunct w:val="0"/>
        <w:autoSpaceDE/>
        <w:autoSpaceDN/>
        <w:bidi w:val="0"/>
        <w:adjustRightInd/>
        <w:snapToGrid/>
        <w:spacing w:before="0" w:beforeAutospacing="0" w:after="0" w:afterAutospacing="0"/>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2.1.4被授权人身份证复印件（原件备查）和被授权人近一个月社保证明（须为响应单位在职员工）。</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2.1.5公司具有安防工程从业资质二级以上（含二级）证书或电子与智能化工程专业承包贰级以上（含二级）。</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2.2 其他要求</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2.2.1 本次比选采购不接受联合体</w:t>
      </w:r>
      <w:r>
        <w:rPr>
          <w:rFonts w:hint="eastAsia" w:ascii="宋体" w:hAnsi="宋体" w:eastAsia="宋体" w:cs="宋体"/>
          <w:sz w:val="28"/>
          <w:szCs w:val="28"/>
          <w:lang w:eastAsia="zh-CN"/>
        </w:rPr>
        <w:t>投标，</w:t>
      </w:r>
      <w:r>
        <w:rPr>
          <w:rFonts w:hint="eastAsia" w:ascii="宋体" w:hAnsi="宋体" w:eastAsia="宋体" w:cs="宋体"/>
          <w:sz w:val="28"/>
          <w:szCs w:val="28"/>
        </w:rPr>
        <w:t>不得转包、分包，需提供承诺函。</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2.2.2 法定代表人为同一个人的两个及两个以上法人，母公司、全资子公司及其控股公司，以及其他形式有管理关系的投标人，都不得在同一采购项目中同时参与比选。</w:t>
      </w:r>
    </w:p>
    <w:p>
      <w:pPr>
        <w:widowControl/>
        <w:spacing w:line="360" w:lineRule="auto"/>
        <w:ind w:firstLine="570"/>
        <w:rPr>
          <w:rFonts w:hint="eastAsia" w:ascii="宋体" w:hAnsi="宋体" w:eastAsia="宋体" w:cs="宋体"/>
          <w:sz w:val="28"/>
          <w:szCs w:val="28"/>
          <w:lang w:eastAsia="zh-CN"/>
        </w:rPr>
      </w:pPr>
      <w:r>
        <w:rPr>
          <w:rFonts w:hint="eastAsia" w:ascii="宋体" w:hAnsi="宋体" w:eastAsia="宋体" w:cs="宋体"/>
          <w:sz w:val="28"/>
          <w:szCs w:val="28"/>
        </w:rPr>
        <w:t>2.2.3 信誉要求：①信誉要求：响应单位未被“信用中国”网站（www.creditchina.gov.cn）列为失信被执行人,在投标文件中提供相关查询截图并加盖鲜章；②比选响应人没有进入采购人黑名单库</w:t>
      </w:r>
      <w:r>
        <w:rPr>
          <w:rFonts w:hint="eastAsia" w:ascii="宋体" w:hAnsi="宋体" w:eastAsia="宋体" w:cs="宋体"/>
          <w:sz w:val="28"/>
          <w:szCs w:val="28"/>
          <w:lang w:eastAsia="zh-CN"/>
        </w:rPr>
        <w:t>。</w:t>
      </w:r>
    </w:p>
    <w:p>
      <w:pPr>
        <w:widowControl/>
        <w:spacing w:line="360" w:lineRule="auto"/>
        <w:ind w:firstLine="560" w:firstLineChars="200"/>
        <w:jc w:val="left"/>
        <w:rPr>
          <w:rFonts w:hint="eastAsia" w:ascii="宋体" w:hAnsi="宋体" w:eastAsia="宋体" w:cs="宋体"/>
          <w:lang w:val="en-US" w:eastAsia="zh-CN"/>
        </w:rPr>
      </w:pPr>
      <w:r>
        <w:rPr>
          <w:rFonts w:hint="eastAsia" w:ascii="宋体" w:hAnsi="宋体" w:eastAsia="宋体" w:cs="宋体"/>
          <w:sz w:val="28"/>
          <w:szCs w:val="28"/>
        </w:rPr>
        <w:t>2.2.4 比选响应人如提供虚假材料或未达到上述要求，采购人有权取消其比选资格或成交资格；提供虚假材料的，</w:t>
      </w:r>
      <w:r>
        <w:rPr>
          <w:rFonts w:hint="eastAsia" w:ascii="宋体" w:hAnsi="宋体" w:eastAsia="宋体" w:cs="宋体"/>
          <w:sz w:val="28"/>
          <w:szCs w:val="28"/>
          <w:lang w:eastAsia="zh-CN"/>
        </w:rPr>
        <w:t>如已提交履约保证金</w:t>
      </w:r>
      <w:r>
        <w:rPr>
          <w:rFonts w:hint="eastAsia" w:ascii="宋体" w:hAnsi="宋体" w:eastAsia="宋体" w:cs="宋体"/>
          <w:sz w:val="28"/>
          <w:szCs w:val="28"/>
        </w:rPr>
        <w:t>不予退还，并且将列入采购人黑名单库。</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三、特别约定事宜</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（1）本项目</w:t>
      </w:r>
      <w:r>
        <w:rPr>
          <w:rFonts w:hint="eastAsia" w:ascii="宋体" w:hAnsi="宋体" w:eastAsia="宋体" w:cs="宋体"/>
          <w:sz w:val="28"/>
          <w:szCs w:val="28"/>
          <w:lang w:val="en-US" w:eastAsia="zh-CN"/>
        </w:rPr>
        <w:t>在</w:t>
      </w:r>
      <w:r>
        <w:rPr>
          <w:rFonts w:hint="eastAsia" w:ascii="宋体" w:hAnsi="宋体" w:eastAsia="宋体" w:cs="宋体"/>
          <w:sz w:val="28"/>
          <w:szCs w:val="28"/>
        </w:rPr>
        <w:t>机场统景等2个边远导航台施工，</w:t>
      </w:r>
      <w:r>
        <w:rPr>
          <w:rFonts w:hint="eastAsia" w:ascii="宋体" w:hAnsi="宋体" w:eastAsia="宋体" w:cs="宋体"/>
          <w:sz w:val="28"/>
          <w:szCs w:val="28"/>
          <w:lang w:val="en-US" w:eastAsia="zh-CN"/>
        </w:rPr>
        <w:t>施工与生产同时进行，</w:t>
      </w:r>
      <w:r>
        <w:rPr>
          <w:rFonts w:hint="eastAsia" w:ascii="宋体" w:hAnsi="宋体" w:eastAsia="宋体" w:cs="宋体"/>
          <w:sz w:val="28"/>
          <w:szCs w:val="28"/>
        </w:rPr>
        <w:t>响应人须组织人员</w:t>
      </w:r>
      <w:r>
        <w:rPr>
          <w:rFonts w:hint="eastAsia" w:ascii="宋体" w:hAnsi="宋体" w:eastAsia="宋体" w:cs="宋体"/>
          <w:sz w:val="28"/>
          <w:szCs w:val="28"/>
          <w:lang w:eastAsia="zh-CN"/>
        </w:rPr>
        <w:t>到相关部门办理</w:t>
      </w:r>
      <w:r>
        <w:rPr>
          <w:rFonts w:hint="eastAsia" w:ascii="宋体" w:hAnsi="宋体" w:eastAsia="宋体" w:cs="宋体"/>
          <w:sz w:val="28"/>
          <w:szCs w:val="28"/>
        </w:rPr>
        <w:t>手续，包括施工许可证、人员通行证件等（相关流程、费用可向采购人了解）。所有施工人员及设备满足</w:t>
      </w:r>
      <w:r>
        <w:rPr>
          <w:rFonts w:hint="eastAsia" w:ascii="宋体" w:hAnsi="宋体" w:eastAsia="宋体" w:cs="宋体"/>
          <w:sz w:val="28"/>
          <w:szCs w:val="28"/>
          <w:lang w:val="en-US" w:eastAsia="zh-CN"/>
        </w:rPr>
        <w:t>江北机场</w:t>
      </w:r>
      <w:r>
        <w:rPr>
          <w:rFonts w:hint="eastAsia" w:ascii="宋体" w:hAnsi="宋体" w:eastAsia="宋体" w:cs="宋体"/>
          <w:sz w:val="28"/>
          <w:szCs w:val="28"/>
        </w:rPr>
        <w:t>相关要求，在项目人员、工器具、材料等各方面工作中认真履行自身管理职责,并在施工期间建立相关安全培训、教育、管理台账。</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（2）严格按机场安全标准组织施工，并随时接受监管人员监督检查，施工中必须采取严格的安全防护措施，消除事故隐患。由于乙方安全措施不力造成事故的责任和因此发生的一切经济损失，均由乙方承担。</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（3）施工期间必须搭设满足机场施工管理要求的围挡，每天安排专人对施工区域和围挡进行清扫。</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 xml:space="preserve"> （4）如有涉及到机场隔离区内作业，须根据实际航班动态情况安排作业时间，响应人须切实考虑相应降效费用。</w:t>
      </w:r>
    </w:p>
    <w:p>
      <w:pPr>
        <w:widowControl/>
        <w:spacing w:line="360" w:lineRule="auto"/>
        <w:ind w:firstLine="560" w:firstLineChars="200"/>
        <w:jc w:val="left"/>
        <w:rPr>
          <w:rFonts w:hint="eastAsia" w:ascii="宋体" w:hAnsi="宋体" w:eastAsia="宋体" w:cs="宋体"/>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5</w:t>
      </w:r>
      <w:r>
        <w:rPr>
          <w:rFonts w:hint="eastAsia" w:ascii="宋体" w:hAnsi="宋体" w:eastAsia="宋体" w:cs="宋体"/>
          <w:sz w:val="28"/>
          <w:szCs w:val="28"/>
          <w:lang w:eastAsia="zh-CN"/>
        </w:rPr>
        <w:t>）中标单位派驻现场的管理人员和施工人员必须满足重庆机场相关防疫管理规定。人员必须完成相关疫苗的注射。</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四、比选响应人报价要求及项目最高限价</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rPr>
        <w:t>4.1工程计价方式：本工程采用固定单价合同，报价方式为工程量清单报价，数量最终以重庆机场信息通信网络有限公司审核结算为准。比选响应人结合自身实力、市场行情自主合理报价。比选报价应包括完成比选范围内工程项目的人工费、材料费、机械费、企业管理费、利润、风险费用、措施费、规费、安全文明施工费、税金、政策性文件规定的费用等全部费用</w:t>
      </w:r>
      <w:r>
        <w:rPr>
          <w:rFonts w:hint="eastAsia" w:ascii="宋体" w:hAnsi="宋体" w:eastAsia="宋体" w:cs="宋体"/>
          <w:sz w:val="28"/>
          <w:szCs w:val="28"/>
          <w:highlight w:val="none"/>
        </w:rPr>
        <w:t>。</w:t>
      </w:r>
      <w:r>
        <w:rPr>
          <w:rFonts w:hint="eastAsia" w:ascii="宋体" w:hAnsi="宋体" w:eastAsia="宋体" w:cs="宋体"/>
          <w:b/>
          <w:bCs/>
          <w:sz w:val="28"/>
          <w:szCs w:val="28"/>
          <w:highlight w:val="none"/>
        </w:rPr>
        <w:t>本项目的合同价格形式为固定单价合同，设备数量最终以重庆机场信息通信网络有限公司审核结算为准。</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本项目</w:t>
      </w:r>
      <w:r>
        <w:rPr>
          <w:rFonts w:hint="eastAsia" w:ascii="宋体" w:hAnsi="宋体" w:eastAsia="宋体" w:cs="宋体"/>
          <w:b/>
          <w:bCs/>
          <w:sz w:val="28"/>
          <w:szCs w:val="28"/>
          <w:highlight w:val="none"/>
        </w:rPr>
        <w:t>含增值税税额</w:t>
      </w:r>
      <w:r>
        <w:rPr>
          <w:rFonts w:hint="eastAsia" w:ascii="宋体" w:hAnsi="宋体" w:eastAsia="宋体" w:cs="宋体"/>
          <w:sz w:val="28"/>
          <w:szCs w:val="28"/>
          <w:highlight w:val="none"/>
        </w:rPr>
        <w:t>的最高限价为人民币</w:t>
      </w:r>
      <w:r>
        <w:rPr>
          <w:rFonts w:hint="eastAsia" w:ascii="宋体" w:hAnsi="宋体" w:cs="宋体"/>
          <w:sz w:val="28"/>
          <w:szCs w:val="28"/>
          <w:highlight w:val="none"/>
          <w:lang w:val="en-US" w:eastAsia="zh-CN"/>
        </w:rPr>
        <w:t>4.3</w:t>
      </w:r>
      <w:r>
        <w:rPr>
          <w:rFonts w:hint="eastAsia" w:ascii="宋体" w:hAnsi="宋体" w:eastAsia="宋体" w:cs="宋体"/>
          <w:sz w:val="28"/>
          <w:szCs w:val="28"/>
          <w:highlight w:val="none"/>
        </w:rPr>
        <w:t>万元（大写金额：</w:t>
      </w:r>
      <w:r>
        <w:rPr>
          <w:rFonts w:hint="eastAsia" w:ascii="宋体" w:hAnsi="宋体" w:eastAsia="宋体" w:cs="宋体"/>
          <w:sz w:val="28"/>
          <w:szCs w:val="28"/>
          <w:highlight w:val="none"/>
          <w:lang w:val="en-US" w:eastAsia="zh-CN"/>
        </w:rPr>
        <w:t xml:space="preserve"> </w:t>
      </w:r>
      <w:r>
        <w:rPr>
          <w:rFonts w:hint="eastAsia" w:ascii="宋体" w:hAnsi="宋体" w:cs="宋体"/>
          <w:sz w:val="28"/>
          <w:szCs w:val="28"/>
          <w:highlight w:val="none"/>
          <w:lang w:val="en-US" w:eastAsia="zh-CN"/>
        </w:rPr>
        <w:t>肆万叁仟</w:t>
      </w:r>
      <w:r>
        <w:rPr>
          <w:rFonts w:hint="eastAsia" w:ascii="宋体" w:hAnsi="宋体" w:eastAsia="宋体" w:cs="宋体"/>
          <w:sz w:val="28"/>
          <w:szCs w:val="28"/>
          <w:highlight w:val="none"/>
        </w:rPr>
        <w:t>元整），报价超过最高限价，将取消比选响应方的比选资格。</w:t>
      </w:r>
      <w:r>
        <w:rPr>
          <w:rFonts w:hint="eastAsia" w:ascii="宋体" w:hAnsi="宋体" w:eastAsia="宋体" w:cs="宋体"/>
          <w:b/>
          <w:bCs/>
          <w:sz w:val="28"/>
          <w:szCs w:val="28"/>
          <w:highlight w:val="none"/>
        </w:rPr>
        <w:t>（注：单价</w:t>
      </w:r>
      <w:r>
        <w:rPr>
          <w:rFonts w:hint="eastAsia" w:ascii="宋体" w:hAnsi="宋体" w:eastAsia="宋体" w:cs="宋体"/>
          <w:b/>
          <w:bCs/>
          <w:sz w:val="28"/>
          <w:szCs w:val="28"/>
          <w:highlight w:val="none"/>
          <w:lang w:val="zh-CN"/>
        </w:rPr>
        <w:t>报价不能超过所列出的单价控制价，且总报价不得超过最高限价</w:t>
      </w:r>
      <w:r>
        <w:rPr>
          <w:rFonts w:hint="eastAsia" w:ascii="宋体" w:hAnsi="宋体" w:eastAsia="宋体" w:cs="宋体"/>
          <w:b/>
          <w:bCs/>
          <w:sz w:val="28"/>
          <w:szCs w:val="28"/>
          <w:highlight w:val="none"/>
        </w:rPr>
        <w:t>）</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在修正范围内的以下情形不作为比选响应文件作废的依据：</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（1）比选响应文件中的大写金额与小写金额不一致的，以大写金额为准；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（2）数字表示的数额与用文字表示的数额不一致时，以文字数额为准；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（3）总价金额与依据单价计算出的结果不一致的，以单价金额为准修正总价，但单价金额小数点有明显错误的除外。</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4.2</w:t>
      </w:r>
      <w:r>
        <w:rPr>
          <w:rFonts w:hint="eastAsia" w:ascii="宋体" w:hAnsi="宋体" w:eastAsia="宋体" w:cs="宋体"/>
          <w:bCs/>
          <w:color w:val="FF0000"/>
          <w:sz w:val="28"/>
          <w:szCs w:val="28"/>
        </w:rPr>
        <w:t>比选报价参照标准：</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本比选项目由比选响应人比选文件、合同条件、工程量清单、本次比选范围的施工设计图纸、现场踏勘、国家及地方的技术、经济规范及标准、《建设工程工程量清单计价规范》（GB50500-2013）及其配套的计量规范、《市政工程工程量计算规范》（GB50857-2013）、《房屋建筑与装饰工程工程量计算规范》（GB50854-2013）、《园林绿化工程工程量计算规范》（GB50858-2013）、《重庆市建设工程工程量清单计价规则》（CQJJGZ-2013）、《重庆市建设工程工程量计算规则》（CQJLGZ－2013）、《重庆市房屋建筑与装饰工程计价定额》（CQJZZSDE-2018）、《重庆市仿古建筑工程计价定额》(CQFGDE-2018)、《重庆市通用安装工程计价定额》(CQAZDE-2018)、《重庆市市政工程计价定额》(CQSZDE-2018)、《重庆市园林绿化工程计价定额》(CQYLLHDE-2018)、《重庆市构筑物工程计价定额》(CQGZWDE-2018)、《重庆市城市轨道交通工程计价定额》(CQGDDE-2018)、《重庆市爆破工程计价定额》(CQBPDE-2018)、《重庆市房屋修缮工程计价定额》(CQXSDE-2018)、《重庆市绿色建筑工程计价定额》(CQLSJZDE-2018)、《重庆市建设工程费用定额》（CQFYDE-2018）、《重庆市装配式建筑工程计价定额》（CQZPDE-2018）、《重庆市建筑工程混凝土及砂浆配合比表》(CQPHBB-2018)、《重庆建筑工程施工机械台班定额》（CQJXDE-2018）、《重庆市建筑工程施工仪器仪表台班定额》（CQYQYBDE-2018）、《重庆市城市轨道交通工程计价定额》（CQGDDE-2018）及相应的配套定额和文件《重庆市城乡建设委员会关于发布&lt;重庆市建设领域禁止限制使用落后技术通告(第八号)&gt;的通知》（渝建发〔2015〕74号）、《重庆市城乡建设委员会关于建筑业营业税改征增值税调整建设工程计价依据的通知》（渝建发【2016】35号）、《重庆市住房和城乡建设委员会关于适用增值税新税率调整建设工程计价依据的通知》（渝建[2019]143号）及相关配套文件的规定为依据，由比选响应人结合自身实力、市场行情自主合理报价，如有少报、漏报项等自行承担相应的损失。</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4.3 </w:t>
      </w:r>
      <w:r>
        <w:rPr>
          <w:rFonts w:hint="eastAsia" w:ascii="宋体" w:hAnsi="宋体" w:eastAsia="宋体" w:cs="宋体"/>
          <w:bCs/>
          <w:color w:val="FF0000"/>
          <w:sz w:val="28"/>
          <w:szCs w:val="28"/>
        </w:rPr>
        <w:t>比选响应人应按比选人提供的工程量清单填报</w:t>
      </w:r>
      <w:r>
        <w:rPr>
          <w:rFonts w:hint="eastAsia" w:ascii="宋体" w:hAnsi="宋体" w:eastAsia="宋体" w:cs="宋体"/>
          <w:b/>
          <w:bCs w:val="0"/>
          <w:color w:val="FF0000"/>
          <w:sz w:val="28"/>
          <w:szCs w:val="28"/>
        </w:rPr>
        <w:t>《单位工程投标报价汇总表》、</w:t>
      </w:r>
      <w:r>
        <w:rPr>
          <w:rFonts w:hint="eastAsia" w:ascii="宋体" w:hAnsi="宋体" w:eastAsia="宋体" w:cs="宋体"/>
          <w:b/>
          <w:bCs w:val="0"/>
          <w:color w:val="FF0000"/>
          <w:sz w:val="28"/>
          <w:szCs w:val="28"/>
          <w:lang w:eastAsia="zh-CN"/>
        </w:rPr>
        <w:t>《措施项目汇总表》、《分部分项工程项目清单计价表》、《施工组织措施项目清单计价表》、《其他项目清单计价汇总表》、《规费、税金项目计价表》、《未计价材料表》</w:t>
      </w:r>
      <w:r>
        <w:rPr>
          <w:rFonts w:hint="eastAsia" w:ascii="宋体" w:hAnsi="宋体" w:eastAsia="宋体" w:cs="宋体"/>
          <w:bCs/>
          <w:color w:val="FF0000"/>
          <w:sz w:val="28"/>
          <w:szCs w:val="28"/>
          <w:lang w:eastAsia="zh-CN"/>
        </w:rPr>
        <w:t>等</w:t>
      </w:r>
      <w:r>
        <w:rPr>
          <w:rFonts w:hint="eastAsia" w:ascii="宋体" w:hAnsi="宋体" w:eastAsia="宋体" w:cs="宋体"/>
          <w:bCs/>
          <w:color w:val="FF0000"/>
          <w:sz w:val="28"/>
          <w:szCs w:val="28"/>
        </w:rPr>
        <w:t>；填报《分部分项工程项目清单计价表》、</w:t>
      </w:r>
      <w:r>
        <w:rPr>
          <w:rFonts w:hint="eastAsia" w:ascii="宋体" w:hAnsi="宋体" w:eastAsia="宋体" w:cs="宋体"/>
          <w:bCs/>
          <w:color w:val="FF0000"/>
          <w:sz w:val="28"/>
          <w:szCs w:val="28"/>
          <w:lang w:eastAsia="zh-CN"/>
        </w:rPr>
        <w:t>《施工组织措施项目清单计价表》</w:t>
      </w:r>
      <w:r>
        <w:rPr>
          <w:rFonts w:hint="eastAsia" w:ascii="宋体" w:hAnsi="宋体" w:eastAsia="宋体" w:cs="宋体"/>
          <w:bCs/>
          <w:color w:val="FF0000"/>
          <w:sz w:val="28"/>
          <w:szCs w:val="28"/>
        </w:rPr>
        <w:t>时，工程项目和工程量应逐项填报单价和合价，《分部分项工程项目清单计价表》、</w:t>
      </w:r>
      <w:r>
        <w:rPr>
          <w:rFonts w:hint="eastAsia" w:ascii="宋体" w:hAnsi="宋体" w:eastAsia="宋体" w:cs="宋体"/>
          <w:bCs/>
          <w:color w:val="FF0000"/>
          <w:sz w:val="28"/>
          <w:szCs w:val="28"/>
          <w:lang w:eastAsia="zh-CN"/>
        </w:rPr>
        <w:t>《施工组织措施项目清单计价表》</w:t>
      </w:r>
      <w:r>
        <w:rPr>
          <w:rFonts w:hint="eastAsia" w:ascii="宋体" w:hAnsi="宋体" w:eastAsia="宋体" w:cs="宋体"/>
          <w:bCs/>
          <w:color w:val="FF0000"/>
          <w:sz w:val="28"/>
          <w:szCs w:val="28"/>
        </w:rPr>
        <w:t>中若有不报价或零报价或负报价的，视为已包含在总报价内，成交后不得调整。</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每一个项目只允许有一个报价，比选文件中任何有选择的报价将不予接受。</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4.4 </w:t>
      </w:r>
      <w:r>
        <w:rPr>
          <w:rFonts w:hint="eastAsia" w:ascii="宋体" w:hAnsi="宋体" w:eastAsia="宋体" w:cs="宋体"/>
          <w:bCs/>
          <w:color w:val="FF0000"/>
          <w:sz w:val="28"/>
          <w:szCs w:val="28"/>
        </w:rPr>
        <w:t>本工程所需的全部材料、设备由各比选响应人参照《重庆工程造价信息》（重庆市造价站发布）公布的当期信息价并结合市场行情以及比选响应人的自身实力自主报价，承担施工期材料价格涨跌风险。</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4.5 </w:t>
      </w:r>
      <w:r>
        <w:rPr>
          <w:rFonts w:hint="eastAsia" w:ascii="宋体" w:hAnsi="宋体" w:eastAsia="宋体" w:cs="宋体"/>
          <w:bCs/>
          <w:color w:val="FF0000"/>
          <w:sz w:val="28"/>
          <w:szCs w:val="28"/>
        </w:rPr>
        <w:t>人工费按重庆建设工程造价总站主办的《重庆建设工程造价信息》当期价格执行，由各比选响应人结合市场行情自主测算计入各分部分项综合单价中，成交后不再调整。</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4.6 </w:t>
      </w:r>
      <w:r>
        <w:rPr>
          <w:rFonts w:hint="eastAsia" w:ascii="宋体" w:hAnsi="宋体" w:eastAsia="宋体" w:cs="宋体"/>
          <w:bCs/>
          <w:color w:val="FF0000"/>
          <w:sz w:val="28"/>
          <w:szCs w:val="28"/>
        </w:rPr>
        <w:t>安全文明施工费：</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根据《重庆市建设工程费用定额》（CQFYDE-2018）规定，安全文明施工费由安全施工费、文明施工费、环境保护费及临时设施费组成。</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结算时，安全文明施工费按《重庆市建设工程费用定额》（CQFYDE-2018）规定计取。安全文明施工综合评定结果为不合格的结算时不计取费用。</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安全文明施工费的要求与内容、违反约定造成损失的赔偿等条款，按照渝建发[2014]25号文件要求执行，做到专款专用。</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4.7 </w:t>
      </w:r>
      <w:r>
        <w:rPr>
          <w:rFonts w:hint="eastAsia" w:ascii="宋体" w:hAnsi="宋体" w:eastAsia="宋体" w:cs="宋体"/>
          <w:bCs/>
          <w:color w:val="FF0000"/>
          <w:sz w:val="28"/>
          <w:szCs w:val="28"/>
        </w:rPr>
        <w:t>土、石方及建筑垃圾、弃渣距离按10公里计。各比选响应人应当将土、石方外运的弃渣等费用纳入比选报价，成交后不做调整。</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4.8 </w:t>
      </w:r>
      <w:r>
        <w:rPr>
          <w:rFonts w:hint="eastAsia" w:ascii="宋体" w:hAnsi="宋体" w:eastAsia="宋体" w:cs="宋体"/>
          <w:bCs/>
          <w:color w:val="FF0000"/>
          <w:sz w:val="28"/>
          <w:szCs w:val="28"/>
        </w:rPr>
        <w:t>比选响应人应将完成该工程发生的包括但不限于以下措施及风险费用纳入本次比选报价内，不再单独计量，结算按专用合同条款执行：</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1</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比选响应人应充分考虑弃渣的所有费用（包含但不限于如渣场的堆放、平整、安全、稳定、管理、租借等），纳入比选报价内。</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2</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如有现场勘查的，比选响应人必须仔细勘察施工现场，自行考虑场内修建临时道路、材料运转及多次运转和各类机械设备无法到达的情况。同时，还应考虑在原有路面上开挖管沟、对车辆出入口进行改造等作业时，为不影响生产，可能需要昼夜连续作业，相关费用均由比选响应人自行纳入比选报价。</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3</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比选响应人应充分考虑工程所需要的临时设施用地手续的办理及费用，包含工程范围内所有项目完工后的拆走、清理、清洁（初次开荒）、平整以及除渣（包括场内外运输以及渣场）的费用，包含按照采购人有关现场安全文明、环境保护、消防等管理要求需由比选响应人自行设置的施工围挡、现场标识、安全标示、施工围挡、工器具等费用。</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4</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高温补贴和迎接各类检查发生的费用由比选响应人自行测算，纳入本次比选报价。</w:t>
      </w:r>
    </w:p>
    <w:p>
      <w:pPr>
        <w:spacing w:line="360" w:lineRule="auto"/>
        <w:ind w:firstLine="562" w:firstLineChars="200"/>
        <w:rPr>
          <w:rFonts w:hint="eastAsia" w:ascii="宋体" w:hAnsi="宋体" w:eastAsia="宋体" w:cs="宋体"/>
          <w:b/>
          <w:bCs/>
          <w:color w:val="000000"/>
          <w:sz w:val="28"/>
          <w:szCs w:val="28"/>
        </w:rPr>
      </w:pPr>
      <w:r>
        <w:rPr>
          <w:rFonts w:hint="eastAsia" w:ascii="宋体" w:hAnsi="宋体" w:eastAsia="宋体" w:cs="宋体"/>
          <w:b/>
          <w:color w:val="000000"/>
          <w:sz w:val="28"/>
          <w:szCs w:val="28"/>
        </w:rPr>
        <w:t>五、</w:t>
      </w:r>
      <w:r>
        <w:rPr>
          <w:rFonts w:hint="eastAsia" w:ascii="宋体" w:hAnsi="宋体" w:eastAsia="宋体" w:cs="宋体"/>
          <w:b/>
          <w:bCs/>
          <w:color w:val="000000"/>
          <w:sz w:val="28"/>
          <w:szCs w:val="28"/>
        </w:rPr>
        <w:t>成交标准</w:t>
      </w:r>
    </w:p>
    <w:p>
      <w:pPr>
        <w:spacing w:line="360" w:lineRule="auto"/>
        <w:ind w:firstLine="560" w:firstLineChars="200"/>
        <w:rPr>
          <w:rFonts w:hint="eastAsia" w:ascii="宋体" w:hAnsi="宋体" w:eastAsia="宋体" w:cs="宋体"/>
          <w:bCs/>
          <w:color w:val="000000"/>
          <w:sz w:val="28"/>
          <w:szCs w:val="28"/>
        </w:rPr>
      </w:pPr>
      <w:r>
        <w:rPr>
          <w:rFonts w:hint="eastAsia" w:ascii="宋体" w:hAnsi="宋体" w:eastAsia="宋体" w:cs="宋体"/>
          <w:bCs/>
          <w:color w:val="000000"/>
          <w:sz w:val="28"/>
          <w:szCs w:val="28"/>
        </w:rPr>
        <w:t>本次</w:t>
      </w:r>
      <w:r>
        <w:rPr>
          <w:rFonts w:hint="eastAsia" w:ascii="宋体" w:hAnsi="宋体" w:eastAsia="宋体" w:cs="宋体"/>
          <w:color w:val="000000"/>
          <w:sz w:val="28"/>
          <w:szCs w:val="28"/>
        </w:rPr>
        <w:t>比选</w:t>
      </w:r>
      <w:r>
        <w:rPr>
          <w:rFonts w:hint="eastAsia" w:ascii="宋体" w:hAnsi="宋体" w:eastAsia="宋体" w:cs="宋体"/>
          <w:bCs/>
          <w:color w:val="000000"/>
          <w:sz w:val="28"/>
          <w:szCs w:val="28"/>
        </w:rPr>
        <w:t>成交人确定办法采用</w:t>
      </w:r>
      <w:r>
        <w:rPr>
          <w:rFonts w:hint="eastAsia" w:ascii="宋体" w:hAnsi="宋体" w:eastAsia="宋体" w:cs="宋体"/>
          <w:b/>
          <w:color w:val="000000"/>
          <w:sz w:val="28"/>
          <w:szCs w:val="28"/>
        </w:rPr>
        <w:t>经评审满足条件的最低价</w:t>
      </w:r>
      <w:r>
        <w:rPr>
          <w:rFonts w:hint="eastAsia" w:ascii="宋体" w:hAnsi="宋体" w:eastAsia="宋体" w:cs="宋体"/>
          <w:bCs/>
          <w:color w:val="000000"/>
          <w:sz w:val="28"/>
          <w:szCs w:val="28"/>
        </w:rPr>
        <w:t>成交，即经采购方按规定组建的评审委员会评审，</w:t>
      </w:r>
      <w:r>
        <w:rPr>
          <w:rFonts w:hint="eastAsia" w:ascii="宋体" w:hAnsi="宋体" w:eastAsia="宋体" w:cs="宋体"/>
          <w:color w:val="000000"/>
          <w:kern w:val="0"/>
          <w:sz w:val="28"/>
          <w:szCs w:val="28"/>
        </w:rPr>
        <w:t>根据符合采购需求、质量和服务，且报价最低的原则确定成交候选人</w:t>
      </w:r>
      <w:r>
        <w:rPr>
          <w:rFonts w:hint="eastAsia" w:ascii="宋体" w:hAnsi="宋体" w:eastAsia="宋体" w:cs="宋体"/>
          <w:bCs/>
          <w:color w:val="000000"/>
          <w:sz w:val="28"/>
          <w:szCs w:val="28"/>
        </w:rPr>
        <w:t>。</w:t>
      </w:r>
    </w:p>
    <w:p>
      <w:pPr>
        <w:widowControl/>
        <w:spacing w:line="360" w:lineRule="auto"/>
        <w:ind w:firstLine="560" w:firstLineChars="200"/>
        <w:jc w:val="left"/>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具体</w:t>
      </w:r>
      <w:r>
        <w:rPr>
          <w:rFonts w:hint="eastAsia" w:ascii="宋体" w:hAnsi="宋体" w:eastAsia="宋体" w:cs="宋体"/>
          <w:color w:val="000000"/>
          <w:sz w:val="28"/>
          <w:szCs w:val="28"/>
        </w:rPr>
        <w:t>比选规则</w:t>
      </w:r>
      <w:r>
        <w:rPr>
          <w:rFonts w:hint="eastAsia" w:ascii="宋体" w:hAnsi="宋体" w:eastAsia="宋体" w:cs="宋体"/>
          <w:color w:val="000000"/>
          <w:kern w:val="0"/>
          <w:sz w:val="28"/>
          <w:szCs w:val="28"/>
        </w:rPr>
        <w:t>如下：</w:t>
      </w:r>
    </w:p>
    <w:p>
      <w:pPr>
        <w:widowControl/>
        <w:spacing w:line="360" w:lineRule="auto"/>
        <w:ind w:firstLine="560" w:firstLineChars="200"/>
        <w:jc w:val="left"/>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5.1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hint="eastAsia" w:ascii="宋体" w:hAnsi="宋体" w:eastAsia="宋体" w:cs="宋体"/>
          <w:bCs/>
          <w:color w:val="000000"/>
          <w:sz w:val="28"/>
          <w:szCs w:val="28"/>
        </w:rPr>
      </w:pPr>
      <w:r>
        <w:rPr>
          <w:rFonts w:hint="eastAsia" w:ascii="宋体" w:hAnsi="宋体" w:eastAsia="宋体" w:cs="宋体"/>
          <w:color w:val="000000"/>
          <w:kern w:val="0"/>
          <w:sz w:val="28"/>
          <w:szCs w:val="28"/>
        </w:rPr>
        <w:t>5.2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宋体" w:hAnsi="宋体" w:eastAsia="宋体" w:cs="宋体"/>
          <w:bCs/>
          <w:color w:val="000000"/>
          <w:sz w:val="28"/>
          <w:szCs w:val="28"/>
        </w:rPr>
        <w:t>审委员会可以继续评审。经评审后符合采购需求、质量和服务的比选响应人，按报价最低的原则确定采购成交候选人。</w:t>
      </w:r>
    </w:p>
    <w:p>
      <w:pPr>
        <w:spacing w:line="360" w:lineRule="auto"/>
        <w:ind w:firstLine="560" w:firstLineChars="200"/>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bCs/>
          <w:color w:val="000000"/>
          <w:sz w:val="28"/>
          <w:szCs w:val="28"/>
        </w:rPr>
        <w:t>5.3 项目重新比选时，经评审有有效比选响应人的，应当按规定程序，根</w:t>
      </w:r>
      <w:r>
        <w:rPr>
          <w:rFonts w:hint="eastAsia" w:ascii="宋体" w:hAnsi="宋体" w:eastAsia="宋体" w:cs="宋体"/>
          <w:color w:val="000000" w:themeColor="text1"/>
          <w:kern w:val="0"/>
          <w:sz w:val="28"/>
          <w:szCs w:val="28"/>
          <w14:textFill>
            <w14:solidFill>
              <w14:schemeClr w14:val="tx1"/>
            </w14:solidFill>
          </w14:textFill>
        </w:rPr>
        <w:t>据符合采购需求、质量和服务，且报价最低的原则确定采购成交候选人。</w:t>
      </w:r>
    </w:p>
    <w:p>
      <w:pPr>
        <w:spacing w:line="360" w:lineRule="auto"/>
        <w:ind w:firstLine="560" w:firstLineChars="200"/>
        <w:rPr>
          <w:rFonts w:hint="eastAsia" w:ascii="宋体" w:hAnsi="宋体" w:eastAsia="宋体" w:cs="宋体"/>
        </w:rPr>
      </w:pPr>
      <w:r>
        <w:rPr>
          <w:rFonts w:hint="eastAsia" w:ascii="宋体" w:hAnsi="宋体" w:eastAsia="宋体" w:cs="宋体"/>
          <w:bCs/>
          <w:color w:val="000000"/>
          <w:sz w:val="28"/>
          <w:szCs w:val="28"/>
          <w:lang w:val="en-US" w:eastAsia="zh-CN"/>
        </w:rPr>
        <w:t>5</w:t>
      </w:r>
      <w:r>
        <w:rPr>
          <w:rFonts w:hint="eastAsia" w:ascii="宋体" w:hAnsi="宋体" w:eastAsia="宋体" w:cs="宋体"/>
          <w:bCs/>
          <w:color w:val="000000"/>
          <w:sz w:val="28"/>
          <w:szCs w:val="28"/>
        </w:rPr>
        <w:t>.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ind w:firstLine="562" w:firstLineChars="200"/>
        <w:rPr>
          <w:rFonts w:hint="eastAsia" w:ascii="宋体" w:hAnsi="宋体" w:eastAsia="宋体" w:cs="宋体"/>
          <w:b/>
          <w:color w:val="000000" w:themeColor="text1"/>
          <w:kern w:val="0"/>
          <w:sz w:val="28"/>
          <w:szCs w:val="28"/>
          <w14:textFill>
            <w14:solidFill>
              <w14:schemeClr w14:val="tx1"/>
            </w14:solidFill>
          </w14:textFill>
        </w:rPr>
      </w:pPr>
      <w:r>
        <w:rPr>
          <w:rFonts w:hint="eastAsia" w:ascii="宋体" w:hAnsi="宋体" w:eastAsia="宋体" w:cs="宋体"/>
          <w:b/>
          <w:color w:val="000000" w:themeColor="text1"/>
          <w:kern w:val="0"/>
          <w:sz w:val="28"/>
          <w:szCs w:val="28"/>
          <w14:textFill>
            <w14:solidFill>
              <w14:schemeClr w14:val="tx1"/>
            </w14:solidFill>
          </w14:textFill>
        </w:rPr>
        <w:t>六、比选采购文件的发布方式及时间</w:t>
      </w:r>
    </w:p>
    <w:p>
      <w:pPr>
        <w:keepNext w:val="0"/>
        <w:keepLines w:val="0"/>
        <w:pageBreakBefore w:val="0"/>
        <w:kinsoku/>
        <w:wordWrap/>
        <w:overflowPunct/>
        <w:topLinePunct w:val="0"/>
        <w:autoSpaceDE/>
        <w:autoSpaceDN/>
        <w:bidi w:val="0"/>
        <w:adjustRightInd/>
        <w:snapToGrid w:val="0"/>
        <w:spacing w:line="360" w:lineRule="auto"/>
        <w:ind w:firstLine="560" w:firstLineChars="200"/>
        <w:jc w:val="both"/>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6.1 发布方式：比选采购文件及相关资料由重庆机场</w:t>
      </w:r>
      <w:r>
        <w:rPr>
          <w:rFonts w:hint="eastAsia" w:ascii="宋体" w:hAnsi="宋体" w:eastAsia="宋体" w:cs="宋体"/>
          <w:color w:val="000000" w:themeColor="text1"/>
          <w:kern w:val="0"/>
          <w:sz w:val="28"/>
          <w:szCs w:val="28"/>
          <w:lang w:eastAsia="zh-CN"/>
          <w14:textFill>
            <w14:solidFill>
              <w14:schemeClr w14:val="tx1"/>
            </w14:solidFill>
          </w14:textFill>
        </w:rPr>
        <w:t>信息通信网络</w:t>
      </w:r>
      <w:r>
        <w:rPr>
          <w:rFonts w:hint="eastAsia" w:ascii="宋体" w:hAnsi="宋体" w:eastAsia="宋体" w:cs="宋体"/>
          <w:color w:val="000000" w:themeColor="text1"/>
          <w:kern w:val="0"/>
          <w:sz w:val="28"/>
          <w:szCs w:val="28"/>
          <w14:textFill>
            <w14:solidFill>
              <w14:schemeClr w14:val="tx1"/>
            </w14:solidFill>
          </w14:textFill>
        </w:rPr>
        <w:t>有限公司采购办公室公开发布于在重庆江北机场外网招标招商板块（https://www.cqa.cn/zbzs/4/）。</w:t>
      </w:r>
    </w:p>
    <w:p>
      <w:pPr>
        <w:snapToGrid w:val="0"/>
        <w:spacing w:line="360" w:lineRule="auto"/>
        <w:ind w:firstLine="560" w:firstLineChars="200"/>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 xml:space="preserve">6.2 发布时间： </w:t>
      </w:r>
      <w:r>
        <w:rPr>
          <w:rFonts w:hint="eastAsia" w:ascii="宋体" w:hAnsi="宋体" w:eastAsia="宋体" w:cs="宋体"/>
          <w:color w:val="000000" w:themeColor="text1"/>
          <w:kern w:val="0"/>
          <w:sz w:val="28"/>
          <w:szCs w:val="28"/>
          <w:lang w:val="en-US" w:eastAsia="zh-CN"/>
          <w14:textFill>
            <w14:solidFill>
              <w14:schemeClr w14:val="tx1"/>
            </w14:solidFill>
          </w14:textFill>
        </w:rPr>
        <w:t>2021</w:t>
      </w:r>
      <w:r>
        <w:rPr>
          <w:rFonts w:hint="eastAsia" w:ascii="宋体" w:hAnsi="宋体" w:eastAsia="宋体" w:cs="宋体"/>
          <w:color w:val="000000" w:themeColor="text1"/>
          <w:kern w:val="0"/>
          <w:sz w:val="28"/>
          <w:szCs w:val="28"/>
          <w14:textFill>
            <w14:solidFill>
              <w14:schemeClr w14:val="tx1"/>
            </w14:solidFill>
          </w14:textFill>
        </w:rPr>
        <w:t>年</w:t>
      </w:r>
      <w:r>
        <w:rPr>
          <w:rFonts w:hint="eastAsia" w:ascii="宋体" w:hAnsi="宋体" w:cs="宋体"/>
          <w:color w:val="000000" w:themeColor="text1"/>
          <w:kern w:val="0"/>
          <w:sz w:val="28"/>
          <w:szCs w:val="28"/>
          <w:lang w:val="en-US" w:eastAsia="zh-CN"/>
          <w14:textFill>
            <w14:solidFill>
              <w14:schemeClr w14:val="tx1"/>
            </w14:solidFill>
          </w14:textFill>
        </w:rPr>
        <w:t>11</w:t>
      </w:r>
      <w:r>
        <w:rPr>
          <w:rFonts w:hint="eastAsia" w:ascii="宋体" w:hAnsi="宋体" w:eastAsia="宋体" w:cs="宋体"/>
          <w:color w:val="000000" w:themeColor="text1"/>
          <w:kern w:val="0"/>
          <w:sz w:val="28"/>
          <w:szCs w:val="28"/>
          <w14:textFill>
            <w14:solidFill>
              <w14:schemeClr w14:val="tx1"/>
            </w14:solidFill>
          </w14:textFill>
        </w:rPr>
        <w:t>月</w:t>
      </w:r>
      <w:r>
        <w:rPr>
          <w:rFonts w:hint="eastAsia" w:ascii="宋体" w:hAnsi="宋体" w:cs="宋体"/>
          <w:color w:val="000000" w:themeColor="text1"/>
          <w:kern w:val="0"/>
          <w:sz w:val="28"/>
          <w:szCs w:val="28"/>
          <w:lang w:val="en-US" w:eastAsia="zh-CN"/>
          <w14:textFill>
            <w14:solidFill>
              <w14:schemeClr w14:val="tx1"/>
            </w14:solidFill>
          </w14:textFill>
        </w:rPr>
        <w:t>10</w:t>
      </w:r>
      <w:r>
        <w:rPr>
          <w:rFonts w:hint="eastAsia" w:ascii="宋体" w:hAnsi="宋体" w:eastAsia="宋体" w:cs="宋体"/>
          <w:color w:val="000000" w:themeColor="text1"/>
          <w:kern w:val="0"/>
          <w:sz w:val="28"/>
          <w:szCs w:val="28"/>
          <w14:textFill>
            <w14:solidFill>
              <w14:schemeClr w14:val="tx1"/>
            </w14:solidFill>
          </w14:textFill>
        </w:rPr>
        <w:t>日。</w:t>
      </w:r>
      <w:bookmarkStart w:id="0" w:name="_Toc45632355"/>
    </w:p>
    <w:p>
      <w:pPr>
        <w:snapToGrid w:val="0"/>
        <w:spacing w:line="360" w:lineRule="auto"/>
        <w:ind w:firstLine="562" w:firstLineChars="200"/>
        <w:rPr>
          <w:rFonts w:hint="eastAsia" w:ascii="宋体" w:hAnsi="宋体" w:eastAsia="宋体" w:cs="宋体"/>
          <w:b/>
          <w:color w:val="000000" w:themeColor="text1"/>
          <w:kern w:val="0"/>
          <w:sz w:val="28"/>
          <w:szCs w:val="28"/>
          <w14:textFill>
            <w14:solidFill>
              <w14:schemeClr w14:val="tx1"/>
            </w14:solidFill>
          </w14:textFill>
        </w:rPr>
      </w:pPr>
      <w:r>
        <w:rPr>
          <w:rFonts w:hint="eastAsia" w:ascii="宋体" w:hAnsi="宋体" w:eastAsia="宋体" w:cs="宋体"/>
          <w:b/>
          <w:color w:val="000000" w:themeColor="text1"/>
          <w:kern w:val="0"/>
          <w:sz w:val="28"/>
          <w:szCs w:val="28"/>
          <w14:textFill>
            <w14:solidFill>
              <w14:schemeClr w14:val="tx1"/>
            </w14:solidFill>
          </w14:textFill>
        </w:rPr>
        <w:t>七、对比选采购文件提出问题的截止时间及比选采购人澄清补遗时间</w:t>
      </w:r>
      <w:bookmarkEnd w:id="0"/>
    </w:p>
    <w:p>
      <w:pPr>
        <w:adjustRightInd w:val="0"/>
        <w:snapToGrid w:val="0"/>
        <w:spacing w:line="360" w:lineRule="auto"/>
        <w:ind w:firstLine="560" w:firstLineChars="200"/>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7.1 比选响应人对比选采购文件如有疑问，须于</w:t>
      </w:r>
      <w:r>
        <w:rPr>
          <w:rFonts w:hint="eastAsia" w:ascii="宋体" w:hAnsi="宋体" w:eastAsia="宋体" w:cs="宋体"/>
          <w:color w:val="000000" w:themeColor="text1"/>
          <w:kern w:val="0"/>
          <w:sz w:val="28"/>
          <w:szCs w:val="28"/>
          <w:lang w:val="en-US" w:eastAsia="zh-CN"/>
          <w14:textFill>
            <w14:solidFill>
              <w14:schemeClr w14:val="tx1"/>
            </w14:solidFill>
          </w14:textFill>
        </w:rPr>
        <w:t>2021</w:t>
      </w:r>
      <w:r>
        <w:rPr>
          <w:rFonts w:hint="eastAsia" w:ascii="宋体" w:hAnsi="宋体" w:eastAsia="宋体" w:cs="宋体"/>
          <w:color w:val="000000" w:themeColor="text1"/>
          <w:kern w:val="0"/>
          <w:sz w:val="28"/>
          <w:szCs w:val="28"/>
          <w14:textFill>
            <w14:solidFill>
              <w14:schemeClr w14:val="tx1"/>
            </w14:solidFill>
          </w14:textFill>
        </w:rPr>
        <w:t>年</w:t>
      </w:r>
      <w:r>
        <w:rPr>
          <w:rFonts w:hint="eastAsia" w:ascii="宋体" w:hAnsi="宋体" w:cs="宋体"/>
          <w:color w:val="000000" w:themeColor="text1"/>
          <w:kern w:val="0"/>
          <w:sz w:val="28"/>
          <w:szCs w:val="28"/>
          <w:lang w:val="en-US" w:eastAsia="zh-CN"/>
          <w14:textFill>
            <w14:solidFill>
              <w14:schemeClr w14:val="tx1"/>
            </w14:solidFill>
          </w14:textFill>
        </w:rPr>
        <w:t>11</w:t>
      </w:r>
      <w:r>
        <w:rPr>
          <w:rFonts w:hint="eastAsia" w:ascii="宋体" w:hAnsi="宋体" w:eastAsia="宋体" w:cs="宋体"/>
          <w:color w:val="000000" w:themeColor="text1"/>
          <w:kern w:val="0"/>
          <w:sz w:val="28"/>
          <w:szCs w:val="28"/>
          <w14:textFill>
            <w14:solidFill>
              <w14:schemeClr w14:val="tx1"/>
            </w14:solidFill>
          </w14:textFill>
        </w:rPr>
        <w:t>月</w:t>
      </w:r>
      <w:r>
        <w:rPr>
          <w:rFonts w:hint="eastAsia" w:ascii="宋体" w:hAnsi="宋体" w:cs="宋体"/>
          <w:color w:val="000000" w:themeColor="text1"/>
          <w:kern w:val="0"/>
          <w:sz w:val="28"/>
          <w:szCs w:val="28"/>
          <w:lang w:val="en-US" w:eastAsia="zh-CN"/>
          <w14:textFill>
            <w14:solidFill>
              <w14:schemeClr w14:val="tx1"/>
            </w14:solidFill>
          </w14:textFill>
        </w:rPr>
        <w:t>12</w:t>
      </w: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14:textFill>
            <w14:solidFill>
              <w14:schemeClr w14:val="tx1"/>
            </w14:solidFill>
          </w14:textFill>
        </w:rPr>
        <w:t>日</w:t>
      </w:r>
      <w:r>
        <w:rPr>
          <w:rFonts w:hint="eastAsia" w:ascii="宋体" w:hAnsi="宋体" w:cs="宋体"/>
          <w:color w:val="000000" w:themeColor="text1"/>
          <w:kern w:val="0"/>
          <w:sz w:val="28"/>
          <w:szCs w:val="28"/>
          <w:lang w:val="en-US" w:eastAsia="zh-CN"/>
          <w14:textFill>
            <w14:solidFill>
              <w14:schemeClr w14:val="tx1"/>
            </w14:solidFill>
          </w14:textFill>
        </w:rPr>
        <w:t>16:00</w:t>
      </w:r>
      <w:r>
        <w:rPr>
          <w:rFonts w:hint="eastAsia" w:ascii="宋体" w:hAnsi="宋体" w:eastAsia="宋体" w:cs="宋体"/>
          <w:color w:val="000000" w:themeColor="text1"/>
          <w:kern w:val="0"/>
          <w:sz w:val="28"/>
          <w:szCs w:val="28"/>
          <w14:textFill>
            <w14:solidFill>
              <w14:schemeClr w14:val="tx1"/>
            </w14:solidFill>
          </w14:textFill>
        </w:rPr>
        <w:t>前将疑问函（加盖单位鲜公章的扫描件）以电子邮件形式发至比选采购人电子邮箱</w:t>
      </w: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xxtxwlyxgs@163.com</w:t>
      </w:r>
      <w:r>
        <w:rPr>
          <w:rFonts w:hint="eastAsia" w:ascii="宋体" w:hAnsi="宋体" w:eastAsia="宋体" w:cs="宋体"/>
          <w:color w:val="000000" w:themeColor="text1"/>
          <w:kern w:val="0"/>
          <w:sz w:val="28"/>
          <w:szCs w:val="28"/>
          <w14:textFill>
            <w14:solidFill>
              <w14:schemeClr w14:val="tx1"/>
            </w14:solidFill>
          </w14:textFill>
        </w:rPr>
        <w:t>，并电话通知比选采购人，过期不再受理。采购人将在比选采购文件提问截止时间后及时组织答疑，答疑内容在重庆机场集团有限公司官方网站（https://www.cqa.cn/zbzs/4/）以公告形式发布。</w:t>
      </w:r>
    </w:p>
    <w:p>
      <w:pPr>
        <w:adjustRightInd w:val="0"/>
        <w:snapToGrid w:val="0"/>
        <w:spacing w:line="360" w:lineRule="auto"/>
        <w:ind w:firstLine="560" w:firstLineChars="200"/>
        <w:jc w:val="both"/>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7.2 采购人对比选采购文件澄清、补遗的内容在</w:t>
      </w:r>
      <w:r>
        <w:rPr>
          <w:rFonts w:hint="eastAsia" w:ascii="宋体" w:hAnsi="宋体" w:eastAsia="宋体" w:cs="宋体"/>
          <w:color w:val="000000" w:themeColor="text1"/>
          <w:kern w:val="0"/>
          <w:sz w:val="28"/>
          <w:szCs w:val="28"/>
          <w:lang w:val="en-US" w:eastAsia="zh-CN"/>
          <w14:textFill>
            <w14:solidFill>
              <w14:schemeClr w14:val="tx1"/>
            </w14:solidFill>
          </w14:textFill>
        </w:rPr>
        <w:t>2021</w:t>
      </w:r>
      <w:r>
        <w:rPr>
          <w:rFonts w:hint="eastAsia" w:ascii="宋体" w:hAnsi="宋体" w:eastAsia="宋体" w:cs="宋体"/>
          <w:color w:val="000000" w:themeColor="text1"/>
          <w:kern w:val="0"/>
          <w:sz w:val="28"/>
          <w:szCs w:val="28"/>
          <w14:textFill>
            <w14:solidFill>
              <w14:schemeClr w14:val="tx1"/>
            </w14:solidFill>
          </w14:textFill>
        </w:rPr>
        <w:t>年</w:t>
      </w:r>
      <w:r>
        <w:rPr>
          <w:rFonts w:hint="eastAsia" w:ascii="宋体" w:hAnsi="宋体" w:cs="宋体"/>
          <w:color w:val="000000" w:themeColor="text1"/>
          <w:kern w:val="0"/>
          <w:sz w:val="28"/>
          <w:szCs w:val="28"/>
          <w:lang w:val="en-US" w:eastAsia="zh-CN"/>
          <w14:textFill>
            <w14:solidFill>
              <w14:schemeClr w14:val="tx1"/>
            </w14:solidFill>
          </w14:textFill>
        </w:rPr>
        <w:t>11</w:t>
      </w:r>
      <w:r>
        <w:rPr>
          <w:rFonts w:hint="eastAsia" w:ascii="宋体" w:hAnsi="宋体" w:eastAsia="宋体" w:cs="宋体"/>
          <w:color w:val="000000" w:themeColor="text1"/>
          <w:kern w:val="0"/>
          <w:sz w:val="28"/>
          <w:szCs w:val="28"/>
          <w14:textFill>
            <w14:solidFill>
              <w14:schemeClr w14:val="tx1"/>
            </w14:solidFill>
          </w14:textFill>
        </w:rPr>
        <w:t>月</w:t>
      </w:r>
      <w:r>
        <w:rPr>
          <w:rFonts w:hint="eastAsia" w:ascii="宋体" w:hAnsi="宋体" w:cs="宋体"/>
          <w:color w:val="000000" w:themeColor="text1"/>
          <w:kern w:val="0"/>
          <w:sz w:val="28"/>
          <w:szCs w:val="28"/>
          <w:lang w:val="en-US" w:eastAsia="zh-CN"/>
          <w14:textFill>
            <w14:solidFill>
              <w14:schemeClr w14:val="tx1"/>
            </w14:solidFill>
          </w14:textFill>
        </w:rPr>
        <w:t>15</w:t>
      </w:r>
      <w:r>
        <w:rPr>
          <w:rFonts w:hint="eastAsia" w:ascii="宋体" w:hAnsi="宋体" w:eastAsia="宋体" w:cs="宋体"/>
          <w:color w:val="000000" w:themeColor="text1"/>
          <w:kern w:val="0"/>
          <w:sz w:val="28"/>
          <w:szCs w:val="28"/>
          <w14:textFill>
            <w14:solidFill>
              <w14:schemeClr w14:val="tx1"/>
            </w14:solidFill>
          </w14:textFill>
        </w:rPr>
        <w:t>日</w:t>
      </w:r>
      <w:r>
        <w:rPr>
          <w:rFonts w:hint="eastAsia" w:ascii="宋体" w:hAnsi="宋体" w:cs="宋体"/>
          <w:color w:val="000000" w:themeColor="text1"/>
          <w:kern w:val="0"/>
          <w:sz w:val="28"/>
          <w:szCs w:val="28"/>
          <w:lang w:val="en-US" w:eastAsia="zh-CN"/>
          <w14:textFill>
            <w14:solidFill>
              <w14:schemeClr w14:val="tx1"/>
            </w14:solidFill>
          </w14:textFill>
        </w:rPr>
        <w:t>12:00</w:t>
      </w:r>
      <w:r>
        <w:rPr>
          <w:rFonts w:hint="eastAsia" w:ascii="宋体" w:hAnsi="宋体" w:eastAsia="宋体" w:cs="宋体"/>
          <w:color w:val="000000" w:themeColor="text1"/>
          <w:kern w:val="0"/>
          <w:sz w:val="28"/>
          <w:szCs w:val="28"/>
          <w14:textFill>
            <w14:solidFill>
              <w14:schemeClr w14:val="tx1"/>
            </w14:solidFill>
          </w14:textFill>
        </w:rPr>
        <w:t>前在重庆机场集团有限公司官方网站（https://www.cqa.cn/zbzs/4/）以公告形式发布。</w:t>
      </w:r>
    </w:p>
    <w:p>
      <w:pPr>
        <w:adjustRightInd w:val="0"/>
        <w:snapToGrid w:val="0"/>
        <w:spacing w:line="360" w:lineRule="auto"/>
        <w:ind w:firstLine="562" w:firstLineChars="200"/>
        <w:rPr>
          <w:rFonts w:hint="eastAsia" w:ascii="宋体" w:hAnsi="宋体" w:eastAsia="宋体" w:cs="宋体"/>
          <w:b/>
          <w:color w:val="000000" w:themeColor="text1"/>
          <w:kern w:val="0"/>
          <w:sz w:val="28"/>
          <w:szCs w:val="28"/>
          <w14:textFill>
            <w14:solidFill>
              <w14:schemeClr w14:val="tx1"/>
            </w14:solidFill>
          </w14:textFill>
        </w:rPr>
      </w:pPr>
      <w:r>
        <w:rPr>
          <w:rFonts w:hint="eastAsia" w:ascii="宋体" w:hAnsi="宋体" w:eastAsia="宋体" w:cs="宋体"/>
          <w:b/>
          <w:color w:val="000000" w:themeColor="text1"/>
          <w:kern w:val="0"/>
          <w:sz w:val="28"/>
          <w:szCs w:val="28"/>
          <w14:textFill>
            <w14:solidFill>
              <w14:schemeClr w14:val="tx1"/>
            </w14:solidFill>
          </w14:textFill>
        </w:rPr>
        <w:t>注：各比选响应人应当随时关注重庆机场集团有限公司官方网站（https://www.cqa.cn/zbzs/4/）所发布的相关答疑、澄清或补遗资料，各比选响应人不管下载与否都将被视为已知晓。由此产生的一切后果由比选响应人自负。</w:t>
      </w:r>
    </w:p>
    <w:p>
      <w:pPr>
        <w:snapToGrid w:val="0"/>
        <w:spacing w:line="360" w:lineRule="auto"/>
        <w:ind w:firstLine="557" w:firstLineChars="198"/>
        <w:rPr>
          <w:rFonts w:hint="eastAsia" w:ascii="宋体" w:hAnsi="宋体" w:eastAsia="宋体" w:cs="宋体"/>
          <w:sz w:val="28"/>
          <w:szCs w:val="28"/>
        </w:rPr>
      </w:pPr>
      <w:r>
        <w:rPr>
          <w:rFonts w:hint="eastAsia" w:ascii="宋体" w:hAnsi="宋体" w:eastAsia="宋体" w:cs="宋体"/>
          <w:b/>
          <w:color w:val="000000"/>
          <w:kern w:val="0"/>
          <w:sz w:val="28"/>
          <w:szCs w:val="28"/>
        </w:rPr>
        <w:t>八</w:t>
      </w:r>
      <w:r>
        <w:rPr>
          <w:rFonts w:hint="eastAsia" w:ascii="宋体" w:hAnsi="宋体" w:eastAsia="宋体" w:cs="宋体"/>
          <w:b/>
          <w:color w:val="000000"/>
          <w:kern w:val="0"/>
          <w:sz w:val="28"/>
          <w:szCs w:val="28"/>
          <w:lang w:eastAsia="zh-CN"/>
        </w:rPr>
        <w:t>、</w:t>
      </w:r>
      <w:r>
        <w:rPr>
          <w:rFonts w:hint="eastAsia" w:ascii="宋体" w:hAnsi="宋体" w:eastAsia="宋体" w:cs="宋体"/>
          <w:b/>
          <w:color w:val="000000"/>
          <w:kern w:val="0"/>
          <w:sz w:val="28"/>
          <w:szCs w:val="28"/>
        </w:rPr>
        <w:t>履约保证金</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lang w:val="en-US" w:eastAsia="zh-CN"/>
        </w:rPr>
        <w:t xml:space="preserve">8.1 </w:t>
      </w:r>
      <w:r>
        <w:rPr>
          <w:rFonts w:hint="eastAsia" w:ascii="宋体" w:hAnsi="宋体" w:eastAsia="宋体" w:cs="宋体"/>
          <w:sz w:val="28"/>
          <w:szCs w:val="28"/>
        </w:rPr>
        <w:t>履</w:t>
      </w:r>
      <w:r>
        <w:rPr>
          <w:rFonts w:hint="eastAsia" w:ascii="宋体" w:hAnsi="宋体" w:eastAsia="宋体" w:cs="宋体"/>
          <w:sz w:val="28"/>
          <w:szCs w:val="28"/>
          <w:highlight w:val="none"/>
        </w:rPr>
        <w:t>约保证金为合同总价款的</w:t>
      </w:r>
      <w:r>
        <w:rPr>
          <w:rFonts w:hint="eastAsia" w:ascii="宋体" w:hAnsi="宋体" w:eastAsia="宋体" w:cs="宋体"/>
          <w:sz w:val="28"/>
          <w:szCs w:val="28"/>
          <w:highlight w:val="none"/>
          <w:lang w:val="en-US" w:eastAsia="zh-CN"/>
        </w:rPr>
        <w:t>10%</w:t>
      </w:r>
      <w:r>
        <w:rPr>
          <w:rFonts w:hint="eastAsia" w:ascii="宋体" w:hAnsi="宋体" w:eastAsia="宋体" w:cs="宋体"/>
          <w:sz w:val="28"/>
          <w:szCs w:val="28"/>
          <w:highlight w:val="none"/>
        </w:rPr>
        <w:t>，在收到</w:t>
      </w:r>
      <w:r>
        <w:rPr>
          <w:rFonts w:hint="eastAsia" w:ascii="宋体" w:hAnsi="宋体" w:eastAsia="宋体" w:cs="宋体"/>
          <w:sz w:val="28"/>
          <w:szCs w:val="28"/>
        </w:rPr>
        <w:t>成交通知书10日内足额缴纳，于履约结束，货物全部安装调试完毕且通过比选方验收合格后，</w:t>
      </w:r>
      <w:r>
        <w:rPr>
          <w:rFonts w:hint="eastAsia" w:ascii="宋体" w:hAnsi="宋体" w:eastAsia="宋体" w:cs="宋体"/>
          <w:sz w:val="28"/>
          <w:szCs w:val="28"/>
          <w:lang w:eastAsia="zh-CN"/>
        </w:rPr>
        <w:t>由使用部门</w:t>
      </w:r>
      <w:r>
        <w:rPr>
          <w:rFonts w:hint="eastAsia" w:ascii="宋体" w:hAnsi="宋体" w:eastAsia="宋体" w:cs="宋体"/>
          <w:sz w:val="28"/>
          <w:szCs w:val="28"/>
        </w:rPr>
        <w:t>一次性退还（不计利息）。</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lang w:val="en-US" w:eastAsia="zh-CN"/>
        </w:rPr>
        <w:t xml:space="preserve">8.2 </w:t>
      </w:r>
      <w:r>
        <w:rPr>
          <w:rFonts w:hint="eastAsia" w:ascii="宋体" w:hAnsi="宋体" w:eastAsia="宋体" w:cs="宋体"/>
          <w:sz w:val="28"/>
          <w:szCs w:val="28"/>
        </w:rPr>
        <w:t>提交方式：乙方企业基本账户银行转账。乙方提交履约保证金后应到采购人财务部（重庆市渝北区机场东一路15号重庆机场信息通信网络有限公司3楼）换取保证金收据。</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开户名：重庆机场信息通信网络有限公司</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开户银行：建行重庆渝北机场支行</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账号：5000 1083 8000 5020 0627</w:t>
      </w:r>
    </w:p>
    <w:p>
      <w:pPr>
        <w:widowControl/>
        <w:adjustRightInd w:val="0"/>
        <w:snapToGrid w:val="0"/>
        <w:spacing w:line="360" w:lineRule="auto"/>
        <w:ind w:firstLine="551" w:firstLineChars="196"/>
        <w:jc w:val="left"/>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lang w:eastAsia="zh-CN"/>
        </w:rPr>
        <w:t>九</w:t>
      </w:r>
      <w:r>
        <w:rPr>
          <w:rFonts w:hint="eastAsia" w:ascii="宋体" w:hAnsi="宋体" w:eastAsia="宋体" w:cs="宋体"/>
          <w:b/>
          <w:color w:val="000000"/>
          <w:sz w:val="28"/>
          <w:szCs w:val="28"/>
        </w:rPr>
        <w:t>、支付方式</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工程竣工验收合格并办理完结算后15个工作日内支付到合同总额的9</w:t>
      </w:r>
      <w:r>
        <w:rPr>
          <w:rFonts w:hint="eastAsia" w:ascii="宋体" w:hAnsi="宋体" w:cs="宋体"/>
          <w:color w:val="000000"/>
          <w:sz w:val="28"/>
          <w:szCs w:val="28"/>
          <w:lang w:val="en-US" w:eastAsia="zh-CN"/>
        </w:rPr>
        <w:t>5</w:t>
      </w:r>
      <w:r>
        <w:rPr>
          <w:rFonts w:hint="eastAsia" w:ascii="宋体" w:hAnsi="宋体" w:eastAsia="宋体" w:cs="宋体"/>
          <w:color w:val="000000"/>
          <w:sz w:val="28"/>
          <w:szCs w:val="28"/>
        </w:rPr>
        <w:t>%，质保期结束无质量问题后支付剩下</w:t>
      </w:r>
      <w:r>
        <w:rPr>
          <w:rFonts w:hint="eastAsia" w:ascii="宋体" w:hAnsi="宋体" w:cs="宋体"/>
          <w:color w:val="000000"/>
          <w:sz w:val="28"/>
          <w:szCs w:val="28"/>
          <w:lang w:val="en-US" w:eastAsia="zh-CN"/>
        </w:rPr>
        <w:t>5</w:t>
      </w:r>
      <w:r>
        <w:rPr>
          <w:rFonts w:hint="eastAsia" w:ascii="宋体" w:hAnsi="宋体" w:eastAsia="宋体" w:cs="宋体"/>
          <w:color w:val="000000"/>
          <w:sz w:val="28"/>
          <w:szCs w:val="28"/>
        </w:rPr>
        <w:t>%合同款。</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若乙方开具增值税专用发票，则甲方支付不含税合同金额和税额的总金额；若乙方开具增值税普通发票，则甲方仅支付不含税合同金额。</w:t>
      </w:r>
    </w:p>
    <w:p>
      <w:pPr>
        <w:widowControl/>
        <w:adjustRightInd w:val="0"/>
        <w:snapToGrid w:val="0"/>
        <w:spacing w:line="360" w:lineRule="auto"/>
        <w:ind w:firstLine="551" w:firstLineChars="196"/>
        <w:jc w:val="left"/>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lang w:eastAsia="zh-CN"/>
        </w:rPr>
        <w:t>十</w:t>
      </w:r>
      <w:r>
        <w:rPr>
          <w:rFonts w:hint="eastAsia" w:ascii="宋体" w:hAnsi="宋体" w:eastAsia="宋体" w:cs="宋体"/>
          <w:b/>
          <w:color w:val="000000"/>
          <w:sz w:val="28"/>
          <w:szCs w:val="28"/>
        </w:rPr>
        <w:t>、比选响应有效期</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90天（自比选响应人提交比选响应文件截止之日起计算）。</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注：比选响应有效期作投标有效期理解。</w:t>
      </w:r>
    </w:p>
    <w:p>
      <w:pPr>
        <w:autoSpaceDE w:val="0"/>
        <w:autoSpaceDN w:val="0"/>
        <w:adjustRightInd w:val="0"/>
        <w:spacing w:line="360" w:lineRule="auto"/>
        <w:ind w:firstLine="551" w:firstLineChars="196"/>
        <w:rPr>
          <w:rFonts w:hint="eastAsia" w:ascii="宋体" w:hAnsi="宋体" w:eastAsia="宋体" w:cs="宋体"/>
          <w:b/>
          <w:color w:val="000000"/>
          <w:sz w:val="28"/>
          <w:szCs w:val="28"/>
          <w:lang w:val="zh-CN"/>
        </w:rPr>
      </w:pPr>
      <w:r>
        <w:rPr>
          <w:rFonts w:hint="eastAsia" w:ascii="宋体" w:hAnsi="宋体" w:eastAsia="宋体" w:cs="宋体"/>
          <w:b/>
          <w:color w:val="000000"/>
          <w:sz w:val="28"/>
          <w:szCs w:val="28"/>
          <w:lang w:val="zh-CN"/>
        </w:rPr>
        <w:t>十一、比选响应文件的编制和提交</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.1</w:t>
      </w:r>
      <w:r>
        <w:rPr>
          <w:rFonts w:hint="eastAsia" w:ascii="宋体" w:hAnsi="宋体" w:eastAsia="宋体" w:cs="宋体"/>
          <w:color w:val="000000"/>
          <w:sz w:val="28"/>
        </w:rPr>
        <w:t>比选响应方</w:t>
      </w:r>
      <w:r>
        <w:rPr>
          <w:rFonts w:hint="eastAsia" w:ascii="宋体" w:hAnsi="宋体" w:eastAsia="宋体" w:cs="宋体"/>
          <w:color w:val="000000"/>
          <w:sz w:val="28"/>
          <w:szCs w:val="28"/>
          <w:lang w:val="zh-CN"/>
        </w:rPr>
        <w:t>应当按照</w:t>
      </w:r>
      <w:r>
        <w:rPr>
          <w:rFonts w:hint="eastAsia" w:ascii="宋体" w:hAnsi="宋体" w:eastAsia="宋体" w:cs="宋体"/>
          <w:color w:val="000000"/>
          <w:sz w:val="28"/>
          <w:szCs w:val="28"/>
        </w:rPr>
        <w:t>比选</w:t>
      </w:r>
      <w:r>
        <w:rPr>
          <w:rFonts w:hint="eastAsia" w:ascii="宋体" w:hAnsi="宋体" w:eastAsia="宋体" w:cs="宋体"/>
          <w:color w:val="000000"/>
          <w:sz w:val="28"/>
          <w:szCs w:val="28"/>
          <w:lang w:val="zh-CN"/>
        </w:rPr>
        <w:t>采购文件的要求编制比选响应文件，比选响应文件应当对</w:t>
      </w:r>
      <w:r>
        <w:rPr>
          <w:rFonts w:hint="eastAsia" w:ascii="宋体" w:hAnsi="宋体" w:eastAsia="宋体" w:cs="宋体"/>
          <w:color w:val="000000"/>
          <w:sz w:val="28"/>
          <w:szCs w:val="28"/>
        </w:rPr>
        <w:t>比选</w:t>
      </w:r>
      <w:r>
        <w:rPr>
          <w:rFonts w:hint="eastAsia" w:ascii="宋体" w:hAnsi="宋体" w:eastAsia="宋体" w:cs="宋体"/>
          <w:color w:val="000000"/>
          <w:sz w:val="28"/>
          <w:szCs w:val="28"/>
          <w:lang w:val="zh-CN"/>
        </w:rPr>
        <w:t>采购文件提出的采购清单、技术要求和条件作出实质性应答。</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.2.1</w:t>
      </w:r>
      <w:r>
        <w:rPr>
          <w:rFonts w:hint="eastAsia" w:ascii="宋体" w:hAnsi="宋体" w:eastAsia="宋体" w:cs="宋体"/>
          <w:color w:val="000000"/>
          <w:sz w:val="28"/>
          <w:szCs w:val="28"/>
        </w:rPr>
        <w:t xml:space="preserve"> </w:t>
      </w:r>
      <w:r>
        <w:rPr>
          <w:rFonts w:hint="eastAsia" w:ascii="宋体" w:hAnsi="宋体" w:eastAsia="宋体" w:cs="宋体"/>
          <w:color w:val="000000"/>
          <w:sz w:val="28"/>
          <w:szCs w:val="28"/>
          <w:lang w:val="zh-CN"/>
        </w:rPr>
        <w:t>封面。</w:t>
      </w:r>
    </w:p>
    <w:p>
      <w:pPr>
        <w:autoSpaceDE w:val="0"/>
        <w:autoSpaceDN w:val="0"/>
        <w:adjustRightInd w:val="0"/>
        <w:spacing w:line="360" w:lineRule="auto"/>
        <w:ind w:firstLine="630" w:firstLineChars="225"/>
        <w:rPr>
          <w:rFonts w:hint="eastAsia" w:ascii="宋体" w:hAnsi="宋体" w:eastAsia="宋体" w:cs="宋体"/>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.2.2</w:t>
      </w:r>
      <w:r>
        <w:rPr>
          <w:rFonts w:hint="eastAsia" w:ascii="宋体" w:hAnsi="宋体" w:eastAsia="宋体" w:cs="宋体"/>
          <w:color w:val="000000"/>
          <w:sz w:val="28"/>
          <w:szCs w:val="28"/>
        </w:rPr>
        <w:t xml:space="preserve"> </w:t>
      </w:r>
      <w:r>
        <w:rPr>
          <w:rFonts w:hint="eastAsia" w:ascii="宋体" w:hAnsi="宋体" w:eastAsia="宋体" w:cs="宋体"/>
          <w:sz w:val="28"/>
          <w:szCs w:val="28"/>
          <w:lang w:val="zh-CN"/>
        </w:rPr>
        <w:t>加盖公章的</w:t>
      </w:r>
      <w:r>
        <w:rPr>
          <w:rFonts w:hint="eastAsia" w:ascii="宋体" w:hAnsi="宋体" w:eastAsia="宋体" w:cs="宋体"/>
          <w:color w:val="000000"/>
          <w:sz w:val="28"/>
          <w:szCs w:val="28"/>
          <w:lang w:val="zh-CN"/>
        </w:rPr>
        <w:t>报价</w:t>
      </w:r>
      <w:r>
        <w:rPr>
          <w:rFonts w:hint="eastAsia" w:ascii="宋体" w:hAnsi="宋体" w:eastAsia="宋体" w:cs="宋体"/>
          <w:sz w:val="28"/>
          <w:szCs w:val="28"/>
          <w:lang w:val="zh-CN"/>
        </w:rPr>
        <w:t>函及声明（格式按附件</w:t>
      </w:r>
      <w:r>
        <w:rPr>
          <w:rFonts w:hint="eastAsia" w:ascii="宋体" w:hAnsi="宋体" w:eastAsia="宋体" w:cs="宋体"/>
          <w:sz w:val="28"/>
          <w:szCs w:val="28"/>
        </w:rPr>
        <w:t>1</w:t>
      </w:r>
      <w:r>
        <w:rPr>
          <w:rFonts w:hint="eastAsia" w:ascii="宋体" w:hAnsi="宋体" w:eastAsia="宋体" w:cs="宋体"/>
          <w:sz w:val="28"/>
          <w:szCs w:val="28"/>
          <w:lang w:val="zh-CN"/>
        </w:rPr>
        <w:t>）。</w:t>
      </w:r>
    </w:p>
    <w:p>
      <w:pPr>
        <w:autoSpaceDE w:val="0"/>
        <w:autoSpaceDN w:val="0"/>
        <w:adjustRightInd w:val="0"/>
        <w:spacing w:line="360" w:lineRule="auto"/>
        <w:ind w:firstLine="630" w:firstLineChars="225"/>
        <w:rPr>
          <w:rFonts w:hint="eastAsia" w:ascii="宋体" w:hAnsi="宋体" w:eastAsia="宋体" w:cs="宋体"/>
          <w:sz w:val="28"/>
          <w:szCs w:val="28"/>
          <w:lang w:val="zh-CN"/>
        </w:rPr>
      </w:pPr>
      <w:r>
        <w:rPr>
          <w:rFonts w:hint="eastAsia" w:ascii="宋体" w:hAnsi="宋体" w:eastAsia="宋体" w:cs="宋体"/>
          <w:sz w:val="28"/>
          <w:szCs w:val="28"/>
        </w:rPr>
        <w:t>1</w:t>
      </w:r>
      <w:r>
        <w:rPr>
          <w:rFonts w:hint="eastAsia" w:ascii="宋体" w:hAnsi="宋体" w:eastAsia="宋体" w:cs="宋体"/>
          <w:sz w:val="28"/>
          <w:szCs w:val="28"/>
          <w:lang w:val="en-US" w:eastAsia="zh-CN"/>
        </w:rPr>
        <w:t>1</w:t>
      </w:r>
      <w:r>
        <w:rPr>
          <w:rFonts w:hint="eastAsia" w:ascii="宋体" w:hAnsi="宋体" w:eastAsia="宋体" w:cs="宋体"/>
          <w:sz w:val="28"/>
          <w:szCs w:val="28"/>
          <w:lang w:val="zh-CN"/>
        </w:rPr>
        <w:t>.2.</w:t>
      </w:r>
      <w:r>
        <w:rPr>
          <w:rFonts w:hint="eastAsia" w:ascii="宋体" w:hAnsi="宋体" w:eastAsia="宋体" w:cs="宋体"/>
          <w:sz w:val="28"/>
          <w:szCs w:val="28"/>
        </w:rPr>
        <w:t xml:space="preserve">3 </w:t>
      </w:r>
      <w:r>
        <w:rPr>
          <w:rFonts w:hint="eastAsia" w:ascii="宋体" w:hAnsi="宋体" w:eastAsia="宋体" w:cs="宋体"/>
          <w:b/>
          <w:bCs/>
          <w:color w:val="FF0000"/>
          <w:sz w:val="28"/>
          <w:szCs w:val="28"/>
          <w:lang w:val="zh-CN"/>
        </w:rPr>
        <w:t>报价部分。根据甲方提供的工程量清单编制报价文件，提供相应的表格（</w:t>
      </w:r>
      <w:r>
        <w:rPr>
          <w:rFonts w:hint="eastAsia" w:ascii="宋体" w:hAnsi="宋体" w:eastAsia="宋体" w:cs="宋体"/>
          <w:b/>
          <w:bCs/>
          <w:color w:val="FF0000"/>
          <w:sz w:val="28"/>
          <w:szCs w:val="28"/>
          <w:lang w:val="en-US" w:eastAsia="zh-CN"/>
        </w:rPr>
        <w:t>4.</w:t>
      </w:r>
      <w:r>
        <w:rPr>
          <w:rFonts w:hint="eastAsia" w:ascii="宋体" w:hAnsi="宋体" w:cs="宋体"/>
          <w:b/>
          <w:bCs/>
          <w:color w:val="FF0000"/>
          <w:sz w:val="28"/>
          <w:szCs w:val="28"/>
          <w:lang w:val="en-US" w:eastAsia="zh-CN"/>
        </w:rPr>
        <w:t>2-4.8</w:t>
      </w:r>
      <w:r>
        <w:rPr>
          <w:rFonts w:hint="eastAsia" w:ascii="宋体" w:hAnsi="宋体" w:eastAsia="宋体" w:cs="宋体"/>
          <w:b/>
          <w:bCs/>
          <w:color w:val="FF0000"/>
          <w:sz w:val="28"/>
          <w:szCs w:val="28"/>
          <w:lang w:val="zh-CN"/>
        </w:rPr>
        <w:t>）。</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sz w:val="28"/>
          <w:szCs w:val="28"/>
        </w:rPr>
        <w:t>1</w:t>
      </w:r>
      <w:r>
        <w:rPr>
          <w:rFonts w:hint="eastAsia" w:ascii="宋体" w:hAnsi="宋体" w:eastAsia="宋体" w:cs="宋体"/>
          <w:sz w:val="28"/>
          <w:szCs w:val="28"/>
          <w:lang w:val="en-US" w:eastAsia="zh-CN"/>
        </w:rPr>
        <w:t>1</w:t>
      </w:r>
      <w:r>
        <w:rPr>
          <w:rFonts w:hint="eastAsia" w:ascii="宋体" w:hAnsi="宋体" w:eastAsia="宋体" w:cs="宋体"/>
          <w:sz w:val="28"/>
          <w:szCs w:val="28"/>
          <w:lang w:val="zh-CN"/>
        </w:rPr>
        <w:t>.2.</w:t>
      </w:r>
      <w:r>
        <w:rPr>
          <w:rFonts w:hint="eastAsia" w:ascii="宋体" w:hAnsi="宋体" w:eastAsia="宋体" w:cs="宋体"/>
          <w:sz w:val="28"/>
          <w:szCs w:val="28"/>
        </w:rPr>
        <w:t xml:space="preserve">4 </w:t>
      </w:r>
      <w:r>
        <w:rPr>
          <w:rFonts w:hint="eastAsia" w:ascii="宋体" w:hAnsi="宋体" w:eastAsia="宋体" w:cs="宋体"/>
          <w:sz w:val="28"/>
          <w:szCs w:val="28"/>
          <w:lang w:val="zh-CN"/>
        </w:rPr>
        <w:t>技术部分。</w:t>
      </w:r>
      <w:r>
        <w:rPr>
          <w:rFonts w:hint="eastAsia" w:ascii="宋体" w:hAnsi="宋体" w:eastAsia="宋体" w:cs="宋体"/>
          <w:color w:val="000000"/>
          <w:sz w:val="28"/>
          <w:szCs w:val="28"/>
          <w:lang w:val="zh-CN"/>
        </w:rPr>
        <w:t>主要包括施工组织设计、安全管理等。如果提供的组织计划和服务与比选采购文件要求有偏差，必须详细说明。须经比选小组评定和采购人许可，才能作为供应商实质性响应。(表格自</w:t>
      </w:r>
      <w:r>
        <w:rPr>
          <w:rFonts w:hint="eastAsia" w:ascii="宋体" w:hAnsi="宋体" w:eastAsia="宋体" w:cs="宋体"/>
          <w:sz w:val="28"/>
          <w:szCs w:val="28"/>
          <w:highlight w:val="none"/>
        </w:rPr>
        <w:t>制)</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.2.5</w:t>
      </w:r>
      <w:r>
        <w:rPr>
          <w:rFonts w:hint="eastAsia" w:ascii="宋体" w:hAnsi="宋体" w:eastAsia="宋体" w:cs="宋体"/>
          <w:color w:val="000000"/>
          <w:sz w:val="28"/>
          <w:szCs w:val="28"/>
        </w:rPr>
        <w:t xml:space="preserve"> </w:t>
      </w:r>
      <w:r>
        <w:rPr>
          <w:rFonts w:hint="eastAsia" w:ascii="宋体" w:hAnsi="宋体" w:eastAsia="宋体" w:cs="宋体"/>
          <w:color w:val="000000"/>
          <w:sz w:val="28"/>
          <w:szCs w:val="28"/>
          <w:lang w:val="zh-CN"/>
        </w:rPr>
        <w:t>商务部分。主要包括营业执照（复印件）、法定代表人授权书和法定代表人身份证复印件、被授权人身份证复印件（原件备查）和被授权人近一个月社保证明、有效的一般纳税人资格证明盖鲜章或者小规模纳税人资格证明盖鲜章、公司具有安防工程从业资质二级以上（含二级）或电子与智能化工程专业承包</w:t>
      </w:r>
      <w:r>
        <w:rPr>
          <w:rFonts w:hint="eastAsia" w:ascii="宋体" w:hAnsi="宋体" w:eastAsia="宋体" w:cs="宋体"/>
          <w:color w:val="000000"/>
          <w:sz w:val="28"/>
          <w:szCs w:val="28"/>
          <w:lang w:val="zh-CN" w:eastAsia="zh-CN"/>
        </w:rPr>
        <w:t>二</w:t>
      </w:r>
      <w:r>
        <w:rPr>
          <w:rFonts w:hint="eastAsia" w:ascii="宋体" w:hAnsi="宋体" w:eastAsia="宋体" w:cs="宋体"/>
          <w:color w:val="000000"/>
          <w:sz w:val="28"/>
          <w:szCs w:val="28"/>
          <w:lang w:val="zh-CN"/>
        </w:rPr>
        <w:t>级以上（含</w:t>
      </w:r>
      <w:r>
        <w:rPr>
          <w:rFonts w:hint="eastAsia" w:ascii="宋体" w:hAnsi="宋体" w:eastAsia="宋体" w:cs="宋体"/>
          <w:color w:val="000000"/>
          <w:sz w:val="28"/>
          <w:szCs w:val="28"/>
          <w:lang w:val="zh-CN" w:eastAsia="zh-CN"/>
        </w:rPr>
        <w:t>二</w:t>
      </w:r>
      <w:r>
        <w:rPr>
          <w:rFonts w:hint="eastAsia" w:ascii="宋体" w:hAnsi="宋体" w:eastAsia="宋体" w:cs="宋体"/>
          <w:color w:val="000000"/>
          <w:sz w:val="28"/>
          <w:szCs w:val="28"/>
          <w:lang w:val="zh-CN"/>
        </w:rPr>
        <w:t>级）、信誉要求、不转包、分包承诺函以及服务承诺等。</w:t>
      </w:r>
    </w:p>
    <w:p>
      <w:pPr>
        <w:autoSpaceDE w:val="0"/>
        <w:autoSpaceDN w:val="0"/>
        <w:adjustRightInd w:val="0"/>
        <w:spacing w:line="360" w:lineRule="auto"/>
        <w:ind w:firstLine="630" w:firstLineChars="225"/>
        <w:rPr>
          <w:rFonts w:hint="eastAsia" w:ascii="宋体" w:hAnsi="宋体" w:eastAsia="宋体" w:cs="宋体"/>
          <w:b/>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.2.6</w:t>
      </w:r>
      <w:r>
        <w:rPr>
          <w:rFonts w:hint="eastAsia" w:ascii="宋体" w:hAnsi="宋体" w:eastAsia="宋体" w:cs="宋体"/>
          <w:color w:val="000000"/>
          <w:sz w:val="28"/>
          <w:szCs w:val="28"/>
        </w:rPr>
        <w:t xml:space="preserve"> </w:t>
      </w:r>
      <w:r>
        <w:rPr>
          <w:rFonts w:hint="eastAsia" w:ascii="宋体" w:hAnsi="宋体" w:eastAsia="宋体" w:cs="宋体"/>
          <w:color w:val="000000"/>
          <w:sz w:val="28"/>
          <w:szCs w:val="28"/>
          <w:lang w:val="zh-CN"/>
        </w:rPr>
        <w:t>比选响应文件可合并装订成册，</w:t>
      </w:r>
      <w:r>
        <w:rPr>
          <w:rFonts w:hint="eastAsia" w:ascii="宋体" w:hAnsi="宋体" w:eastAsia="宋体" w:cs="宋体"/>
          <w:b/>
          <w:bCs/>
          <w:color w:val="000000"/>
          <w:sz w:val="28"/>
          <w:szCs w:val="28"/>
          <w:u w:val="single"/>
          <w:lang w:val="zh-CN"/>
        </w:rPr>
        <w:t>纸质文件一式2份，其中正本1份，副本1份；电子比选响应文件（盖章后的扫描件</w:t>
      </w:r>
      <w:r>
        <w:rPr>
          <w:rFonts w:hint="eastAsia" w:ascii="宋体" w:hAnsi="宋体" w:eastAsia="宋体" w:cs="宋体"/>
          <w:b/>
          <w:bCs/>
          <w:color w:val="000000"/>
          <w:sz w:val="28"/>
          <w:szCs w:val="28"/>
          <w:u w:val="single"/>
          <w:lang w:val="en-US" w:eastAsia="zh-CN"/>
        </w:rPr>
        <w:t>PDF格式</w:t>
      </w:r>
      <w:r>
        <w:rPr>
          <w:rFonts w:hint="eastAsia" w:ascii="宋体" w:hAnsi="宋体" w:eastAsia="宋体" w:cs="宋体"/>
          <w:b/>
          <w:bCs/>
          <w:color w:val="000000"/>
          <w:sz w:val="28"/>
          <w:szCs w:val="28"/>
          <w:u w:val="single"/>
          <w:lang w:val="zh-CN"/>
        </w:rPr>
        <w:t>）1份（U盘形式）。</w:t>
      </w:r>
    </w:p>
    <w:p>
      <w:pPr>
        <w:autoSpaceDE w:val="0"/>
        <w:autoSpaceDN w:val="0"/>
        <w:adjustRightInd w:val="0"/>
        <w:spacing w:line="360" w:lineRule="auto"/>
        <w:ind w:firstLine="551" w:firstLineChars="196"/>
        <w:rPr>
          <w:rFonts w:hint="eastAsia" w:ascii="宋体" w:hAnsi="宋体" w:eastAsia="宋体" w:cs="宋体"/>
          <w:b/>
          <w:color w:val="000000"/>
          <w:sz w:val="28"/>
          <w:szCs w:val="28"/>
        </w:rPr>
      </w:pPr>
      <w:r>
        <w:rPr>
          <w:rFonts w:hint="eastAsia" w:ascii="宋体" w:hAnsi="宋体" w:eastAsia="宋体" w:cs="宋体"/>
          <w:b/>
          <w:color w:val="000000"/>
          <w:sz w:val="28"/>
          <w:szCs w:val="28"/>
          <w:lang w:val="zh-CN"/>
        </w:rPr>
        <w:t>十二、比选响应文件作废条款</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.1 未按照规定交纳比选响应保证金的（若要求缴纳比选响应保证金）。</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.2 比选响应人的报价超过比选最高限价的。</w:t>
      </w:r>
    </w:p>
    <w:p>
      <w:pPr>
        <w:autoSpaceDE w:val="0"/>
        <w:autoSpaceDN w:val="0"/>
        <w:adjustRightInd w:val="0"/>
        <w:snapToGrid w:val="0"/>
        <w:spacing w:line="360" w:lineRule="auto"/>
        <w:ind w:firstLine="551" w:firstLineChars="197"/>
        <w:textAlignment w:val="bottom"/>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 xml:space="preserve">.3 </w:t>
      </w:r>
      <w:r>
        <w:rPr>
          <w:rFonts w:hint="eastAsia" w:ascii="宋体" w:hAnsi="宋体" w:eastAsia="宋体" w:cs="宋体"/>
          <w:color w:val="000000"/>
          <w:spacing w:val="-8"/>
          <w:sz w:val="28"/>
          <w:szCs w:val="28"/>
        </w:rPr>
        <w:t>比选响应文件</w:t>
      </w:r>
      <w:r>
        <w:rPr>
          <w:rFonts w:hint="eastAsia" w:ascii="宋体" w:hAnsi="宋体" w:eastAsia="宋体" w:cs="宋体"/>
          <w:color w:val="000000"/>
          <w:sz w:val="28"/>
          <w:szCs w:val="28"/>
        </w:rPr>
        <w:t>未装袋密封的。比选响应文件封面及密封袋</w:t>
      </w:r>
      <w:r>
        <w:rPr>
          <w:rFonts w:hint="eastAsia" w:ascii="宋体" w:hAnsi="宋体" w:eastAsia="宋体" w:cs="宋体"/>
          <w:color w:val="000000"/>
          <w:kern w:val="0"/>
          <w:sz w:val="28"/>
          <w:szCs w:val="28"/>
        </w:rPr>
        <w:t>封面上须注明“项目名称”、“项目编号”、“比选响应单位名称”，并加盖单位公章</w:t>
      </w:r>
      <w:r>
        <w:rPr>
          <w:rFonts w:hint="eastAsia" w:ascii="宋体" w:hAnsi="宋体" w:eastAsia="宋体" w:cs="宋体"/>
          <w:color w:val="000000"/>
          <w:spacing w:val="-8"/>
          <w:sz w:val="28"/>
          <w:szCs w:val="28"/>
        </w:rPr>
        <w:t>。</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 比选响应文件装订要求不符：</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.4.1 散装或者活页装订的；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.4.2 比选响应文件份数不足或未按要求提供电子U盘的；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.4.3 比选响应文件封面未标注正副本（密封袋封面无需标注正副本）。</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.5 比选响应文件中报价函部分、授权部分无法定代表人签字（签章）或签字人无有效授权书的。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.6 报价函部分未按规定的格式完整填写（增项填写不作为作废条款）。</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.7 评审委员会审查发现比选响应文件未能对比选文件提出的所有实质性要求和条件作出响应的。</w:t>
      </w:r>
    </w:p>
    <w:p>
      <w:pPr>
        <w:autoSpaceDE w:val="0"/>
        <w:autoSpaceDN w:val="0"/>
        <w:adjustRightInd w:val="0"/>
        <w:spacing w:line="360" w:lineRule="auto"/>
        <w:ind w:firstLine="548" w:firstLineChars="196"/>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.8 有串通比选、弄虚作假、失信处罚期未满以及有其他违法违规行为的。</w:t>
      </w:r>
    </w:p>
    <w:p>
      <w:pPr>
        <w:autoSpaceDE w:val="0"/>
        <w:autoSpaceDN w:val="0"/>
        <w:adjustRightInd w:val="0"/>
        <w:spacing w:line="360" w:lineRule="auto"/>
        <w:ind w:firstLine="551" w:firstLineChars="196"/>
        <w:rPr>
          <w:rFonts w:hint="eastAsia" w:ascii="宋体" w:hAnsi="宋体" w:eastAsia="宋体" w:cs="宋体"/>
          <w:b/>
          <w:color w:val="000000"/>
          <w:sz w:val="28"/>
          <w:szCs w:val="28"/>
          <w:lang w:val="zh-CN"/>
        </w:rPr>
      </w:pPr>
      <w:r>
        <w:rPr>
          <w:rFonts w:hint="eastAsia" w:ascii="宋体" w:hAnsi="宋体" w:eastAsia="宋体" w:cs="宋体"/>
          <w:b/>
          <w:color w:val="000000"/>
          <w:sz w:val="28"/>
          <w:szCs w:val="28"/>
          <w:lang w:val="zh-CN"/>
        </w:rPr>
        <w:t>十三、响应人违约等行为约束要求</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.1 采购人将进一步核查比选响应人在比选响应文件中提供的材料，若在评审期间发现比选响应人提供了虚假资料，其比选资格将被否决，其比选响应保证金不予退还，并将被列入采购人黑名单；若在评审结果公示期间发现成交候选人在比选响应时提供了虚假资料，采购人将取消其成交资格，其响应保证金不予退还，并将被列入采购人黑名单；若在合同实施阶段发现承包人在参与比选时提供了虚假资料，采购人将按合同相关条款处罚，并将被列入采购人黑名单，给采购人造成损失的，承包人还应依法承担违约赔偿责任。</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.2 在比选响应有效期内，比选响应人撤销比选响应文件的，其比选响应保证金不予退还。</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.3 在比选响应有效期内，比选响应人无故放弃成交候选人资格的，其比选响应保证金不予退还，并将被列入采购人黑名单。</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.4 成交人在收到成交通知书后，无正当理由不与采购人订立合同，在签订合同时向采购人提出附加条件，或者不按照采购文件要求提交履约保证金的，其比选响应保证金不予退还，并将被列入采购人黑名单。</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.5 评审期间若发现比选响应人有围标、串标或以他人名义参与比选的，其比选响应将被否决，其比选响应保证金不予退还，并将被列入采购人黑名单；若在评审结果公示期间发现成交候选人有围标、串标或以他人名义参加比选的，采购人将取消其成交资格且其比选响应保证金不予退还，并将被列入采购人黑名单；若在合同实施阶段发现承包人在参与比选时有围标、串标或以他人名义参加比选的，采购人将按合同相关条款处罚，并将被列入采购人黑名单，给采购人造成损失的，承包人还应依法承担违约赔偿责任。</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注：黑名单有效期3年，被列入黑名单的单位在黑名单有效期内禁止参与采购人的项目。</w:t>
      </w:r>
    </w:p>
    <w:p>
      <w:pPr>
        <w:autoSpaceDE w:val="0"/>
        <w:autoSpaceDN w:val="0"/>
        <w:adjustRightInd w:val="0"/>
        <w:spacing w:line="360" w:lineRule="auto"/>
        <w:ind w:firstLine="551" w:firstLineChars="196"/>
        <w:rPr>
          <w:rFonts w:hint="eastAsia" w:ascii="宋体" w:hAnsi="宋体" w:eastAsia="宋体" w:cs="宋体"/>
          <w:b/>
          <w:color w:val="000000"/>
          <w:sz w:val="28"/>
          <w:szCs w:val="28"/>
          <w:lang w:val="zh-CN"/>
        </w:rPr>
      </w:pPr>
      <w:r>
        <w:rPr>
          <w:rFonts w:hint="eastAsia" w:ascii="宋体" w:hAnsi="宋体" w:eastAsia="宋体" w:cs="宋体"/>
          <w:b/>
          <w:color w:val="000000"/>
          <w:sz w:val="28"/>
          <w:szCs w:val="28"/>
          <w:lang w:val="zh-CN"/>
        </w:rPr>
        <w:t>十四、比选结果异议</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.2 异议提出人向采购人提起异议时，应当提交书面异议书。异议书应当包括下列内容：</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（一）异议提出人的名称、地址及有效联系方式。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（二）异议事项的基本事实。</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（三）异议请求及主张。</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（四）有效线索和相关证据、证明材料。</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（一）招标投标法第二十二条规定的招标投标保密信息。</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（四）其他依法应当保密的信息和资料。</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.6 有下列情形之一的异议，不予受理：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（二）未署异议提出人真实姓名、签字和有效联系方式。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（四）不在结果公示期内的。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（五）已对异议事项做出答复的。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2" w:firstLineChars="200"/>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五</w:t>
      </w:r>
      <w:r>
        <w:rPr>
          <w:rFonts w:hint="eastAsia" w:ascii="宋体" w:hAnsi="宋体" w:eastAsia="宋体" w:cs="宋体"/>
          <w:b/>
          <w:color w:val="000000"/>
          <w:sz w:val="28"/>
          <w:szCs w:val="28"/>
        </w:rPr>
        <w:t>、监督部门</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重庆机场信息通信网络有限公司监督小组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地址：重庆江北国际机场东一路15号信息楼</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电话：023-67153289</w:t>
      </w:r>
    </w:p>
    <w:p>
      <w:pPr>
        <w:autoSpaceDE w:val="0"/>
        <w:autoSpaceDN w:val="0"/>
        <w:adjustRightInd w:val="0"/>
        <w:spacing w:line="360" w:lineRule="auto"/>
        <w:ind w:firstLine="562" w:firstLineChars="200"/>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六</w:t>
      </w:r>
      <w:r>
        <w:rPr>
          <w:rFonts w:hint="eastAsia" w:ascii="宋体" w:hAnsi="宋体" w:eastAsia="宋体" w:cs="宋体"/>
          <w:b/>
          <w:color w:val="000000"/>
          <w:sz w:val="28"/>
          <w:szCs w:val="28"/>
        </w:rPr>
        <w:t>、结果异议提交渠道</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正式结果异议函件应同步提交采购人及监督机构。</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七</w:t>
      </w:r>
      <w:r>
        <w:rPr>
          <w:rFonts w:hint="eastAsia" w:ascii="宋体" w:hAnsi="宋体" w:eastAsia="宋体" w:cs="宋体"/>
          <w:b/>
          <w:color w:val="000000"/>
          <w:sz w:val="28"/>
          <w:szCs w:val="28"/>
        </w:rPr>
        <w:t>、比选时间、地点及结果通知</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rPr>
        <w:t>.1</w:t>
      </w:r>
      <w:r>
        <w:rPr>
          <w:rFonts w:hint="eastAsia" w:ascii="宋体" w:hAnsi="宋体" w:eastAsia="宋体" w:cs="宋体"/>
          <w:color w:val="000000"/>
          <w:sz w:val="28"/>
          <w:szCs w:val="28"/>
          <w:lang w:val="zh-CN"/>
        </w:rPr>
        <w:t>比选响应文件</w:t>
      </w:r>
      <w:r>
        <w:rPr>
          <w:rFonts w:hint="eastAsia" w:ascii="宋体" w:hAnsi="宋体" w:eastAsia="宋体" w:cs="宋体"/>
          <w:color w:val="000000"/>
          <w:sz w:val="28"/>
          <w:szCs w:val="28"/>
        </w:rPr>
        <w:t>必须在</w:t>
      </w:r>
      <w:r>
        <w:rPr>
          <w:rFonts w:hint="eastAsia" w:ascii="宋体" w:hAnsi="宋体" w:eastAsia="宋体" w:cs="宋体"/>
          <w:color w:val="000000"/>
          <w:sz w:val="28"/>
          <w:szCs w:val="28"/>
          <w:u w:val="single"/>
        </w:rPr>
        <w:t>2021年</w:t>
      </w:r>
      <w:r>
        <w:rPr>
          <w:rFonts w:hint="eastAsia" w:ascii="宋体" w:hAnsi="宋体" w:cs="宋体"/>
          <w:color w:val="000000"/>
          <w:sz w:val="28"/>
          <w:szCs w:val="28"/>
          <w:u w:val="single"/>
          <w:lang w:val="en-US" w:eastAsia="zh-CN"/>
        </w:rPr>
        <w:t>11</w:t>
      </w:r>
      <w:r>
        <w:rPr>
          <w:rFonts w:hint="eastAsia" w:ascii="宋体" w:hAnsi="宋体" w:eastAsia="宋体" w:cs="宋体"/>
          <w:color w:val="000000"/>
          <w:sz w:val="28"/>
          <w:szCs w:val="28"/>
          <w:u w:val="single"/>
        </w:rPr>
        <w:t>月</w:t>
      </w:r>
      <w:r>
        <w:rPr>
          <w:rFonts w:hint="eastAsia" w:ascii="宋体" w:hAnsi="宋体" w:cs="宋体"/>
          <w:color w:val="000000"/>
          <w:sz w:val="28"/>
          <w:szCs w:val="28"/>
          <w:u w:val="single"/>
          <w:lang w:val="en-US" w:eastAsia="zh-CN"/>
        </w:rPr>
        <w:t>16</w:t>
      </w:r>
      <w:r>
        <w:rPr>
          <w:rFonts w:hint="eastAsia" w:ascii="宋体" w:hAnsi="宋体" w:eastAsia="宋体" w:cs="宋体"/>
          <w:color w:val="000000"/>
          <w:sz w:val="28"/>
          <w:szCs w:val="28"/>
          <w:u w:val="single"/>
        </w:rPr>
        <w:t>日</w:t>
      </w:r>
      <w:r>
        <w:rPr>
          <w:rFonts w:hint="eastAsia" w:ascii="宋体" w:hAnsi="宋体" w:cs="宋体"/>
          <w:color w:val="000000"/>
          <w:sz w:val="28"/>
          <w:szCs w:val="28"/>
          <w:u w:val="single"/>
          <w:lang w:val="en-US" w:eastAsia="zh-CN"/>
        </w:rPr>
        <w:t>9:30</w:t>
      </w:r>
      <w:r>
        <w:rPr>
          <w:rFonts w:hint="eastAsia" w:ascii="宋体" w:hAnsi="宋体" w:eastAsia="宋体" w:cs="宋体"/>
          <w:color w:val="000000"/>
          <w:sz w:val="28"/>
          <w:szCs w:val="28"/>
          <w:u w:val="single"/>
        </w:rPr>
        <w:t>至</w:t>
      </w:r>
      <w:r>
        <w:rPr>
          <w:rFonts w:hint="eastAsia" w:ascii="宋体" w:hAnsi="宋体" w:cs="宋体"/>
          <w:color w:val="000000"/>
          <w:sz w:val="28"/>
          <w:szCs w:val="28"/>
          <w:u w:val="single"/>
          <w:lang w:val="en-US" w:eastAsia="zh-CN"/>
        </w:rPr>
        <w:t>10:00</w:t>
      </w:r>
      <w:r>
        <w:rPr>
          <w:rFonts w:hint="eastAsia" w:ascii="宋体" w:hAnsi="宋体" w:eastAsia="宋体" w:cs="宋体"/>
          <w:color w:val="000000"/>
          <w:sz w:val="28"/>
          <w:szCs w:val="28"/>
          <w:u w:val="single"/>
        </w:rPr>
        <w:t>时</w:t>
      </w:r>
      <w:r>
        <w:rPr>
          <w:rFonts w:hint="eastAsia" w:ascii="宋体" w:hAnsi="宋体" w:eastAsia="宋体" w:cs="宋体"/>
          <w:color w:val="000000"/>
          <w:sz w:val="28"/>
          <w:szCs w:val="28"/>
        </w:rPr>
        <w:t>前送到重庆机场信息通信网络有限公司（ITC大楼113室），过期不予受理。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rPr>
        <w:t xml:space="preserve">2 </w:t>
      </w:r>
      <w:r>
        <w:rPr>
          <w:rFonts w:hint="eastAsia" w:ascii="宋体" w:hAnsi="宋体" w:eastAsia="宋体" w:cs="宋体"/>
          <w:color w:val="000000"/>
          <w:sz w:val="28"/>
          <w:szCs w:val="28"/>
          <w:u w:val="single"/>
        </w:rPr>
        <w:t>2021年</w:t>
      </w:r>
      <w:r>
        <w:rPr>
          <w:rFonts w:hint="eastAsia" w:ascii="宋体" w:hAnsi="宋体" w:cs="宋体"/>
          <w:color w:val="000000"/>
          <w:sz w:val="28"/>
          <w:szCs w:val="28"/>
          <w:u w:val="single"/>
          <w:lang w:val="en-US" w:eastAsia="zh-CN"/>
        </w:rPr>
        <w:t>11</w:t>
      </w:r>
      <w:r>
        <w:rPr>
          <w:rFonts w:hint="eastAsia" w:ascii="宋体" w:hAnsi="宋体" w:eastAsia="宋体" w:cs="宋体"/>
          <w:color w:val="000000"/>
          <w:sz w:val="28"/>
          <w:szCs w:val="28"/>
          <w:u w:val="single"/>
        </w:rPr>
        <w:t>月</w:t>
      </w:r>
      <w:r>
        <w:rPr>
          <w:rFonts w:hint="eastAsia" w:ascii="宋体" w:hAnsi="宋体" w:cs="宋体"/>
          <w:color w:val="000000"/>
          <w:sz w:val="28"/>
          <w:szCs w:val="28"/>
          <w:u w:val="single"/>
          <w:lang w:val="en-US" w:eastAsia="zh-CN"/>
        </w:rPr>
        <w:t>16</w:t>
      </w:r>
      <w:r>
        <w:rPr>
          <w:rFonts w:hint="eastAsia" w:ascii="宋体" w:hAnsi="宋体" w:eastAsia="宋体" w:cs="宋体"/>
          <w:color w:val="000000"/>
          <w:sz w:val="28"/>
          <w:szCs w:val="28"/>
          <w:u w:val="single"/>
        </w:rPr>
        <w:t>日</w:t>
      </w:r>
      <w:r>
        <w:rPr>
          <w:rFonts w:hint="eastAsia" w:ascii="宋体" w:hAnsi="宋体" w:cs="宋体"/>
          <w:color w:val="000000"/>
          <w:sz w:val="28"/>
          <w:szCs w:val="28"/>
          <w:u w:val="single"/>
          <w:lang w:val="en-US" w:eastAsia="zh-CN"/>
        </w:rPr>
        <w:t>10:00</w:t>
      </w:r>
      <w:bookmarkStart w:id="2" w:name="_GoBack"/>
      <w:bookmarkEnd w:id="2"/>
      <w:r>
        <w:rPr>
          <w:rFonts w:hint="eastAsia" w:ascii="宋体" w:hAnsi="宋体" w:eastAsia="宋体" w:cs="宋体"/>
          <w:color w:val="000000"/>
          <w:sz w:val="28"/>
          <w:szCs w:val="28"/>
          <w:u w:val="single"/>
        </w:rPr>
        <w:t>时</w:t>
      </w:r>
      <w:r>
        <w:rPr>
          <w:rFonts w:hint="eastAsia" w:ascii="宋体" w:hAnsi="宋体" w:eastAsia="宋体" w:cs="宋体"/>
          <w:color w:val="000000"/>
          <w:sz w:val="28"/>
          <w:szCs w:val="28"/>
        </w:rPr>
        <w:t>在重庆机场信息通信网络有限公司对本项目进行比选，各比选响应方须参加。</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lang w:val="zh-CN"/>
        </w:rPr>
        <w:t>注：比选开始前，各比选响应人须在</w:t>
      </w:r>
      <w:r>
        <w:rPr>
          <w:rFonts w:hint="eastAsia" w:ascii="宋体" w:hAnsi="宋体" w:eastAsia="宋体" w:cs="宋体"/>
          <w:color w:val="000000"/>
          <w:sz w:val="28"/>
          <w:szCs w:val="28"/>
        </w:rPr>
        <w:t>重庆机场信息通信网络有限公司</w:t>
      </w:r>
      <w:r>
        <w:rPr>
          <w:rFonts w:hint="eastAsia" w:ascii="宋体" w:hAnsi="宋体" w:eastAsia="宋体" w:cs="宋体"/>
          <w:color w:val="000000"/>
          <w:sz w:val="28"/>
          <w:szCs w:val="28"/>
          <w:lang w:val="zh-CN"/>
        </w:rPr>
        <w:t>办公楼</w:t>
      </w:r>
      <w:r>
        <w:rPr>
          <w:rFonts w:hint="eastAsia" w:ascii="宋体" w:hAnsi="宋体" w:eastAsia="宋体" w:cs="宋体"/>
          <w:color w:val="000000"/>
          <w:sz w:val="28"/>
          <w:szCs w:val="28"/>
        </w:rPr>
        <w:t>113</w:t>
      </w:r>
      <w:r>
        <w:rPr>
          <w:rFonts w:hint="eastAsia" w:ascii="宋体" w:hAnsi="宋体" w:eastAsia="宋体" w:cs="宋体"/>
          <w:color w:val="000000"/>
          <w:sz w:val="28"/>
          <w:szCs w:val="28"/>
          <w:lang w:val="zh-CN"/>
        </w:rPr>
        <w:t>室等候通知具体比选地点。</w:t>
      </w:r>
    </w:p>
    <w:p>
      <w:pPr>
        <w:autoSpaceDE w:val="0"/>
        <w:autoSpaceDN w:val="0"/>
        <w:adjustRightInd w:val="0"/>
        <w:spacing w:line="360" w:lineRule="auto"/>
        <w:ind w:firstLine="562" w:firstLineChars="200"/>
        <w:rPr>
          <w:rFonts w:hint="eastAsia" w:ascii="宋体" w:hAnsi="宋体" w:eastAsia="宋体" w:cs="宋体"/>
          <w:b/>
          <w:bCs/>
          <w:color w:val="000000"/>
          <w:sz w:val="28"/>
          <w:szCs w:val="28"/>
        </w:rPr>
      </w:pPr>
      <w:r>
        <w:rPr>
          <w:rFonts w:hint="eastAsia" w:ascii="宋体" w:hAnsi="宋体" w:eastAsia="宋体" w:cs="宋体"/>
          <w:b/>
          <w:bCs/>
          <w:color w:val="000000"/>
          <w:sz w:val="28"/>
          <w:szCs w:val="28"/>
        </w:rPr>
        <w:t>1</w:t>
      </w:r>
      <w:r>
        <w:rPr>
          <w:rFonts w:hint="eastAsia" w:ascii="宋体" w:hAnsi="宋体" w:eastAsia="宋体" w:cs="宋体"/>
          <w:b/>
          <w:bCs/>
          <w:color w:val="000000"/>
          <w:sz w:val="28"/>
          <w:szCs w:val="28"/>
          <w:lang w:val="en-US" w:eastAsia="zh-CN"/>
        </w:rPr>
        <w:t>7</w:t>
      </w:r>
      <w:r>
        <w:rPr>
          <w:rFonts w:hint="eastAsia" w:ascii="宋体" w:hAnsi="宋体" w:eastAsia="宋体" w:cs="宋体"/>
          <w:b/>
          <w:bCs/>
          <w:color w:val="000000"/>
          <w:sz w:val="28"/>
          <w:szCs w:val="28"/>
        </w:rPr>
        <w:t>.3参加比选唱价会议的比选响应人的法定代表人或其授权的代理人应当随身携带本人身份证（原件），授权的代理人还应当随身携带法定代表人授权委托书（原件），以备核验其合法身份。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pacing w:line="360" w:lineRule="auto"/>
        <w:ind w:firstLine="562" w:firstLineChars="200"/>
        <w:rPr>
          <w:rFonts w:hint="eastAsia" w:ascii="宋体" w:hAnsi="宋体" w:eastAsia="宋体" w:cs="宋体"/>
          <w:b/>
          <w:bCs/>
          <w:color w:val="000000"/>
          <w:sz w:val="28"/>
          <w:szCs w:val="28"/>
        </w:rPr>
      </w:pPr>
      <w:r>
        <w:rPr>
          <w:rFonts w:hint="eastAsia" w:ascii="宋体" w:hAnsi="宋体" w:eastAsia="宋体" w:cs="宋体"/>
          <w:b/>
          <w:bCs/>
          <w:color w:val="000000"/>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rPr>
        <w:t>.4 比选结果通知：拟成交结果将公示在重庆机场集团有限公司官方网站（https://www.cqa.cn/zbzs/4/），待结果确定后会及时通知，原则上只通知被选中的比选响应人，对未被选中的比选响应人不通知、不解释，响应文件不予退还。</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八</w:t>
      </w:r>
      <w:r>
        <w:rPr>
          <w:rFonts w:hint="eastAsia" w:ascii="宋体" w:hAnsi="宋体" w:eastAsia="宋体" w:cs="宋体"/>
          <w:b/>
          <w:color w:val="000000"/>
          <w:sz w:val="28"/>
          <w:szCs w:val="28"/>
        </w:rPr>
        <w:t>、采购人联系方式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业主：重庆机场信息通信网络有限公司</w:t>
      </w:r>
    </w:p>
    <w:p>
      <w:pPr>
        <w:autoSpaceDE w:val="0"/>
        <w:autoSpaceDN w:val="0"/>
        <w:adjustRightInd w:val="0"/>
        <w:spacing w:line="360" w:lineRule="auto"/>
        <w:ind w:firstLine="560" w:firstLineChars="200"/>
        <w:rPr>
          <w:rFonts w:hint="eastAsia" w:ascii="宋体" w:hAnsi="宋体" w:eastAsia="宋体" w:cs="宋体"/>
          <w:color w:val="000000"/>
          <w:sz w:val="28"/>
          <w:szCs w:val="28"/>
          <w:lang w:eastAsia="zh-CN"/>
        </w:rPr>
      </w:pPr>
      <w:r>
        <w:rPr>
          <w:rFonts w:hint="eastAsia" w:ascii="宋体" w:hAnsi="宋体" w:eastAsia="宋体" w:cs="宋体"/>
          <w:color w:val="000000"/>
          <w:sz w:val="28"/>
          <w:szCs w:val="28"/>
        </w:rPr>
        <w:t xml:space="preserve">联系人： </w:t>
      </w:r>
      <w:r>
        <w:rPr>
          <w:rFonts w:hint="eastAsia" w:ascii="宋体" w:hAnsi="宋体" w:cs="宋体"/>
          <w:color w:val="000000"/>
          <w:sz w:val="28"/>
          <w:szCs w:val="28"/>
          <w:lang w:eastAsia="zh-CN"/>
        </w:rPr>
        <w:t>余老师</w:t>
      </w:r>
    </w:p>
    <w:p>
      <w:pPr>
        <w:autoSpaceDE w:val="0"/>
        <w:autoSpaceDN w:val="0"/>
        <w:adjustRightInd w:val="0"/>
        <w:spacing w:line="360" w:lineRule="auto"/>
        <w:ind w:firstLine="560" w:firstLineChars="200"/>
        <w:rPr>
          <w:rFonts w:hint="default" w:ascii="宋体" w:hAnsi="宋体" w:eastAsia="宋体" w:cs="宋体"/>
          <w:color w:val="000000"/>
          <w:sz w:val="28"/>
          <w:szCs w:val="28"/>
          <w:lang w:val="en-US" w:eastAsia="zh-CN"/>
        </w:rPr>
      </w:pPr>
      <w:r>
        <w:rPr>
          <w:rFonts w:hint="eastAsia" w:ascii="宋体" w:hAnsi="宋体" w:eastAsia="宋体" w:cs="宋体"/>
          <w:color w:val="000000"/>
          <w:sz w:val="28"/>
          <w:szCs w:val="28"/>
        </w:rPr>
        <w:t>电话：</w:t>
      </w:r>
      <w:r>
        <w:rPr>
          <w:rFonts w:hint="eastAsia" w:ascii="宋体" w:hAnsi="宋体" w:cs="宋体"/>
          <w:color w:val="000000"/>
          <w:sz w:val="28"/>
          <w:szCs w:val="28"/>
          <w:lang w:eastAsia="zh-CN"/>
        </w:rPr>
        <w:t>（</w:t>
      </w:r>
      <w:r>
        <w:rPr>
          <w:rFonts w:hint="eastAsia" w:ascii="宋体" w:hAnsi="宋体" w:cs="宋体"/>
          <w:color w:val="000000"/>
          <w:sz w:val="28"/>
          <w:szCs w:val="28"/>
          <w:lang w:val="en-US" w:eastAsia="zh-CN"/>
        </w:rPr>
        <w:t>023</w:t>
      </w:r>
      <w:r>
        <w:rPr>
          <w:rFonts w:hint="eastAsia" w:ascii="宋体" w:hAnsi="宋体" w:cs="宋体"/>
          <w:color w:val="000000"/>
          <w:sz w:val="28"/>
          <w:szCs w:val="28"/>
          <w:lang w:eastAsia="zh-CN"/>
        </w:rPr>
        <w:t>）</w:t>
      </w:r>
      <w:r>
        <w:rPr>
          <w:rFonts w:hint="eastAsia" w:ascii="宋体" w:hAnsi="宋体" w:cs="宋体"/>
          <w:color w:val="000000"/>
          <w:sz w:val="28"/>
          <w:szCs w:val="28"/>
          <w:lang w:val="en-US" w:eastAsia="zh-CN"/>
        </w:rPr>
        <w:t>67152639</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邮编：401120</w:t>
      </w:r>
    </w:p>
    <w:p>
      <w:pPr>
        <w:snapToGrid w:val="0"/>
        <w:spacing w:line="360" w:lineRule="auto"/>
        <w:ind w:firstLine="539"/>
        <w:rPr>
          <w:rFonts w:hint="eastAsia" w:ascii="宋体" w:hAnsi="宋体" w:eastAsia="宋体" w:cs="宋体"/>
          <w:sz w:val="28"/>
          <w:szCs w:val="28"/>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pStyle w:val="7"/>
        <w:jc w:val="both"/>
        <w:rPr>
          <w:rFonts w:hint="eastAsia" w:ascii="宋体" w:hAnsi="宋体" w:eastAsia="宋体" w:cs="宋体"/>
        </w:rPr>
      </w:pPr>
    </w:p>
    <w:p>
      <w:pPr>
        <w:spacing w:line="600" w:lineRule="exact"/>
        <w:jc w:val="center"/>
        <w:rPr>
          <w:rFonts w:hint="eastAsia" w:ascii="宋体" w:hAnsi="宋体" w:eastAsia="宋体" w:cs="宋体"/>
          <w:color w:val="000000"/>
          <w:sz w:val="44"/>
          <w:szCs w:val="44"/>
        </w:rPr>
      </w:pPr>
    </w:p>
    <w:p>
      <w:pPr>
        <w:spacing w:line="600" w:lineRule="exact"/>
        <w:jc w:val="center"/>
        <w:rPr>
          <w:rFonts w:hint="eastAsia" w:ascii="宋体" w:hAnsi="宋体" w:eastAsia="宋体" w:cs="宋体"/>
          <w:color w:val="000000"/>
          <w:sz w:val="44"/>
          <w:szCs w:val="44"/>
        </w:rPr>
      </w:pPr>
    </w:p>
    <w:p>
      <w:pPr>
        <w:pStyle w:val="2"/>
        <w:rPr>
          <w:rFonts w:hint="eastAsia"/>
        </w:rPr>
      </w:pPr>
    </w:p>
    <w:p>
      <w:pPr>
        <w:spacing w:line="600" w:lineRule="exact"/>
        <w:jc w:val="center"/>
        <w:rPr>
          <w:rFonts w:hint="eastAsia" w:ascii="宋体" w:hAnsi="宋体" w:eastAsia="宋体" w:cs="宋体"/>
          <w:color w:val="000000"/>
          <w:sz w:val="44"/>
          <w:szCs w:val="44"/>
        </w:rPr>
      </w:pPr>
      <w:r>
        <w:rPr>
          <w:rFonts w:hint="eastAsia" w:ascii="宋体" w:hAnsi="宋体" w:eastAsia="宋体" w:cs="宋体"/>
          <w:color w:val="000000"/>
          <w:sz w:val="44"/>
          <w:szCs w:val="44"/>
        </w:rPr>
        <w:t>第二章  合同条款及格式</w:t>
      </w:r>
    </w:p>
    <w:p>
      <w:pPr>
        <w:ind w:firstLine="560" w:firstLineChars="200"/>
        <w:rPr>
          <w:rFonts w:hint="eastAsia" w:ascii="宋体" w:hAnsi="宋体" w:eastAsia="宋体" w:cs="宋体"/>
          <w:color w:val="FF0000"/>
          <w:sz w:val="28"/>
          <w:szCs w:val="28"/>
        </w:rPr>
      </w:pPr>
    </w:p>
    <w:p>
      <w:pPr>
        <w:jc w:val="center"/>
        <w:rPr>
          <w:rFonts w:hint="eastAsia" w:ascii="宋体" w:hAnsi="宋体" w:eastAsia="宋体" w:cs="宋体"/>
          <w:b/>
          <w:sz w:val="36"/>
          <w:szCs w:val="36"/>
        </w:rPr>
      </w:pPr>
      <w:r>
        <w:rPr>
          <w:rFonts w:hint="eastAsia" w:ascii="宋体" w:hAnsi="宋体" w:eastAsia="宋体" w:cs="宋体"/>
          <w:b/>
          <w:sz w:val="36"/>
          <w:szCs w:val="36"/>
        </w:rPr>
        <w:t>重庆机场边远导航台安防系统维修升级改造项目</w:t>
      </w:r>
    </w:p>
    <w:p>
      <w:pPr>
        <w:jc w:val="center"/>
        <w:rPr>
          <w:rFonts w:hint="eastAsia" w:ascii="宋体" w:hAnsi="宋体" w:eastAsia="宋体" w:cs="宋体"/>
        </w:rPr>
      </w:pPr>
      <w:r>
        <w:rPr>
          <w:rFonts w:hint="eastAsia" w:ascii="宋体" w:hAnsi="宋体" w:eastAsia="宋体" w:cs="宋体"/>
          <w:b/>
          <w:sz w:val="36"/>
          <w:szCs w:val="36"/>
        </w:rPr>
        <w:t>施工部分合同范本</w:t>
      </w:r>
    </w:p>
    <w:p>
      <w:pPr>
        <w:rPr>
          <w:rFonts w:hint="eastAsia" w:ascii="宋体" w:hAnsi="宋体" w:eastAsia="宋体" w:cs="宋体"/>
          <w:b/>
          <w:sz w:val="28"/>
          <w:szCs w:val="28"/>
        </w:rPr>
      </w:pPr>
      <w:r>
        <w:rPr>
          <w:rFonts w:hint="eastAsia" w:ascii="宋体" w:hAnsi="宋体" w:eastAsia="宋体" w:cs="宋体"/>
          <w:b/>
          <w:sz w:val="28"/>
          <w:szCs w:val="28"/>
        </w:rPr>
        <w:t>甲方：重庆机场信息通信网络有限公司</w:t>
      </w:r>
      <w:r>
        <w:rPr>
          <w:rFonts w:hint="eastAsia" w:ascii="宋体" w:hAnsi="宋体" w:eastAsia="宋体" w:cs="宋体"/>
          <w:b/>
          <w:color w:val="000000"/>
          <w:sz w:val="28"/>
          <w:szCs w:val="28"/>
        </w:rPr>
        <w:t xml:space="preserve"> </w:t>
      </w:r>
      <w:r>
        <w:rPr>
          <w:rFonts w:hint="eastAsia" w:ascii="宋体" w:hAnsi="宋体" w:eastAsia="宋体" w:cs="宋体"/>
          <w:b/>
          <w:sz w:val="28"/>
          <w:szCs w:val="28"/>
        </w:rPr>
        <w:t xml:space="preserve">   （以下简称甲方）</w:t>
      </w:r>
    </w:p>
    <w:p>
      <w:pPr>
        <w:pStyle w:val="4"/>
        <w:ind w:left="0" w:leftChars="0" w:firstLine="0" w:firstLineChars="0"/>
        <w:rPr>
          <w:rFonts w:hint="eastAsia" w:ascii="宋体" w:hAnsi="宋体" w:eastAsia="宋体" w:cs="宋体"/>
          <w:szCs w:val="28"/>
        </w:rPr>
      </w:pPr>
      <w:r>
        <w:rPr>
          <w:rFonts w:hint="eastAsia" w:ascii="宋体" w:hAnsi="宋体" w:eastAsia="宋体" w:cs="宋体"/>
          <w:b/>
          <w:szCs w:val="28"/>
        </w:rPr>
        <w:t>乙方：                                （以下简称乙方）</w:t>
      </w:r>
    </w:p>
    <w:p>
      <w:pPr>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重庆机场信息通信网络有限公司将</w:t>
      </w:r>
      <w:r>
        <w:rPr>
          <w:rFonts w:hint="eastAsia" w:ascii="宋体" w:hAnsi="宋体" w:eastAsia="宋体" w:cs="宋体"/>
          <w:sz w:val="28"/>
          <w:szCs w:val="28"/>
          <w:u w:val="single"/>
        </w:rPr>
        <w:t>重庆机场边远导航台安防系统维修升级改造项目施工部分</w:t>
      </w:r>
      <w:r>
        <w:rPr>
          <w:rFonts w:hint="eastAsia" w:ascii="宋体" w:hAnsi="宋体" w:eastAsia="宋体" w:cs="宋体"/>
          <w:sz w:val="28"/>
          <w:szCs w:val="28"/>
        </w:rPr>
        <w:t>的施工委托给</w:t>
      </w:r>
      <w:r>
        <w:rPr>
          <w:rFonts w:hint="eastAsia" w:ascii="宋体" w:hAnsi="宋体" w:eastAsia="宋体" w:cs="宋体"/>
          <w:sz w:val="28"/>
          <w:szCs w:val="28"/>
          <w:u w:val="single"/>
        </w:rPr>
        <w:t xml:space="preserve">                 </w:t>
      </w:r>
      <w:r>
        <w:rPr>
          <w:rFonts w:hint="eastAsia" w:ascii="宋体" w:hAnsi="宋体" w:eastAsia="宋体" w:cs="宋体"/>
          <w:sz w:val="28"/>
          <w:szCs w:val="28"/>
        </w:rPr>
        <w:t>。依照《中华人民共和国</w:t>
      </w:r>
      <w:r>
        <w:rPr>
          <w:rFonts w:hint="eastAsia" w:ascii="宋体" w:hAnsi="宋体" w:cs="宋体"/>
          <w:sz w:val="28"/>
          <w:szCs w:val="28"/>
          <w:lang w:eastAsia="zh-CN"/>
        </w:rPr>
        <w:t>民法典</w:t>
      </w:r>
      <w:r>
        <w:rPr>
          <w:rFonts w:hint="eastAsia" w:ascii="宋体" w:hAnsi="宋体" w:eastAsia="宋体" w:cs="宋体"/>
          <w:sz w:val="28"/>
          <w:szCs w:val="28"/>
        </w:rPr>
        <w:t>》、《中华人民共和国建筑法》及其他有关法律、行政法规，遵循平等、自愿、公平和诚实信用的原则，经双方充分协商，就该工程的施工承包事宜达成一致，签订本合同，以便共同遵守。</w:t>
      </w:r>
    </w:p>
    <w:p>
      <w:pPr>
        <w:spacing w:line="360" w:lineRule="auto"/>
        <w:rPr>
          <w:rFonts w:hint="eastAsia" w:ascii="宋体" w:hAnsi="宋体" w:eastAsia="宋体" w:cs="宋体"/>
          <w:color w:val="000000"/>
          <w:sz w:val="28"/>
          <w:szCs w:val="28"/>
        </w:rPr>
      </w:pPr>
      <w:r>
        <w:rPr>
          <w:rFonts w:hint="eastAsia" w:ascii="宋体" w:hAnsi="宋体" w:eastAsia="宋体" w:cs="宋体"/>
          <w:b/>
          <w:bCs/>
          <w:sz w:val="28"/>
          <w:szCs w:val="28"/>
        </w:rPr>
        <w:t xml:space="preserve">一、 </w:t>
      </w:r>
      <w:r>
        <w:rPr>
          <w:rFonts w:hint="eastAsia" w:ascii="宋体" w:hAnsi="宋体" w:eastAsia="宋体" w:cs="宋体"/>
          <w:sz w:val="28"/>
          <w:szCs w:val="28"/>
        </w:rPr>
        <w:t>工程概况及安装工程内容</w:t>
      </w:r>
    </w:p>
    <w:p>
      <w:pPr>
        <w:spacing w:line="360" w:lineRule="auto"/>
        <w:jc w:val="left"/>
        <w:rPr>
          <w:rFonts w:hint="eastAsia" w:ascii="宋体" w:hAnsi="宋体" w:eastAsia="宋体" w:cs="宋体"/>
          <w:kern w:val="0"/>
          <w:sz w:val="28"/>
          <w:szCs w:val="28"/>
          <w:u w:val="single"/>
          <w:lang w:eastAsia="zh-CN"/>
        </w:rPr>
      </w:pPr>
      <w:r>
        <w:rPr>
          <w:rFonts w:hint="eastAsia" w:ascii="宋体" w:hAnsi="宋体" w:eastAsia="宋体" w:cs="宋体"/>
          <w:sz w:val="28"/>
          <w:szCs w:val="28"/>
        </w:rPr>
        <w:t>工程名称</w:t>
      </w:r>
      <w:r>
        <w:rPr>
          <w:rFonts w:hint="eastAsia" w:ascii="宋体" w:hAnsi="宋体" w:eastAsia="宋体" w:cs="宋体"/>
          <w:kern w:val="0"/>
          <w:sz w:val="28"/>
          <w:szCs w:val="28"/>
        </w:rPr>
        <w:t xml:space="preserve">: </w:t>
      </w:r>
      <w:r>
        <w:rPr>
          <w:rFonts w:hint="eastAsia" w:ascii="宋体" w:hAnsi="宋体" w:eastAsia="宋体" w:cs="宋体"/>
          <w:sz w:val="28"/>
          <w:szCs w:val="28"/>
          <w:u w:val="single"/>
        </w:rPr>
        <w:t>重庆机场边远导航台安防系统维修升级改造项目</w:t>
      </w:r>
      <w:r>
        <w:rPr>
          <w:rFonts w:hint="eastAsia" w:ascii="宋体" w:hAnsi="宋体" w:cs="宋体"/>
          <w:sz w:val="28"/>
          <w:szCs w:val="28"/>
          <w:u w:val="single"/>
          <w:lang w:eastAsia="zh-CN"/>
        </w:rPr>
        <w:t>施工部分</w:t>
      </w:r>
    </w:p>
    <w:p>
      <w:pPr>
        <w:spacing w:line="360" w:lineRule="auto"/>
        <w:rPr>
          <w:rFonts w:hint="eastAsia" w:ascii="宋体" w:hAnsi="宋体" w:eastAsia="宋体" w:cs="宋体"/>
          <w:kern w:val="0"/>
          <w:sz w:val="28"/>
          <w:szCs w:val="28"/>
          <w:u w:val="single"/>
        </w:rPr>
      </w:pPr>
      <w:r>
        <w:rPr>
          <w:rFonts w:hint="eastAsia" w:ascii="宋体" w:hAnsi="宋体" w:eastAsia="宋体" w:cs="宋体"/>
          <w:kern w:val="0"/>
          <w:sz w:val="28"/>
          <w:szCs w:val="28"/>
        </w:rPr>
        <w:t>工程地点：</w:t>
      </w:r>
      <w:r>
        <w:rPr>
          <w:rFonts w:hint="eastAsia" w:ascii="宋体" w:hAnsi="宋体" w:eastAsia="宋体" w:cs="宋体"/>
          <w:kern w:val="0"/>
          <w:sz w:val="28"/>
          <w:szCs w:val="28"/>
          <w:u w:val="single"/>
        </w:rPr>
        <w:t>重庆机场及边远导航台</w:t>
      </w:r>
    </w:p>
    <w:p>
      <w:pPr>
        <w:spacing w:line="360" w:lineRule="auto"/>
        <w:rPr>
          <w:rFonts w:hint="eastAsia" w:ascii="宋体" w:hAnsi="宋体" w:eastAsia="宋体" w:cs="宋体"/>
          <w:sz w:val="28"/>
          <w:szCs w:val="28"/>
          <w:u w:val="single"/>
        </w:rPr>
      </w:pPr>
      <w:r>
        <w:rPr>
          <w:rFonts w:hint="eastAsia" w:ascii="宋体" w:hAnsi="宋体" w:eastAsia="宋体" w:cs="宋体"/>
          <w:sz w:val="28"/>
          <w:szCs w:val="28"/>
        </w:rPr>
        <w:t xml:space="preserve">工程概况: </w:t>
      </w:r>
      <w:r>
        <w:rPr>
          <w:rFonts w:hint="eastAsia" w:ascii="宋体" w:hAnsi="宋体" w:eastAsia="宋体" w:cs="宋体"/>
          <w:sz w:val="28"/>
          <w:szCs w:val="28"/>
          <w:u w:val="single"/>
        </w:rPr>
        <w:t>管线敷设及设备安装。</w:t>
      </w:r>
    </w:p>
    <w:p>
      <w:pPr>
        <w:spacing w:line="360" w:lineRule="auto"/>
        <w:rPr>
          <w:rFonts w:hint="eastAsia" w:ascii="宋体" w:hAnsi="宋体" w:eastAsia="宋体" w:cs="宋体"/>
          <w:sz w:val="28"/>
          <w:szCs w:val="28"/>
        </w:rPr>
      </w:pPr>
      <w:r>
        <w:rPr>
          <w:rFonts w:hint="eastAsia" w:ascii="宋体" w:hAnsi="宋体" w:eastAsia="宋体" w:cs="宋体"/>
          <w:sz w:val="28"/>
          <w:szCs w:val="28"/>
        </w:rPr>
        <w:t>工程工作内容:</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本项目拟在统景等2个边远导航台增加5个摄像机、以及增加摄像机所需要的立杆、管线等。将机场管辖的边远导航台现有视频信号传输到机场导航站监控中心大屏。在质保期内，需满足我方提出的合理范围内的修改需求。</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该工程的设备材料由甲方提供。</w:t>
      </w:r>
    </w:p>
    <w:p>
      <w:pPr>
        <w:spacing w:line="360" w:lineRule="auto"/>
        <w:rPr>
          <w:rFonts w:hint="eastAsia" w:ascii="宋体" w:hAnsi="宋体" w:eastAsia="宋体" w:cs="宋体"/>
          <w:sz w:val="28"/>
          <w:szCs w:val="28"/>
        </w:rPr>
      </w:pPr>
      <w:r>
        <w:rPr>
          <w:rFonts w:hint="eastAsia" w:ascii="宋体" w:hAnsi="宋体" w:eastAsia="宋体" w:cs="宋体"/>
          <w:b/>
          <w:bCs/>
          <w:sz w:val="28"/>
          <w:szCs w:val="28"/>
        </w:rPr>
        <w:t>二、</w:t>
      </w:r>
      <w:r>
        <w:rPr>
          <w:rFonts w:hint="eastAsia" w:ascii="宋体" w:hAnsi="宋体" w:eastAsia="宋体" w:cs="宋体"/>
          <w:sz w:val="28"/>
          <w:szCs w:val="28"/>
        </w:rPr>
        <w:t xml:space="preserve">  工程人员及技术要求</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工程人员：安装方根据工程需要组织安装人员共</w:t>
      </w:r>
      <w:r>
        <w:rPr>
          <w:rFonts w:hint="eastAsia" w:ascii="宋体" w:hAnsi="宋体" w:eastAsia="宋体" w:cs="宋体"/>
          <w:sz w:val="28"/>
          <w:szCs w:val="28"/>
          <w:u w:val="single"/>
        </w:rPr>
        <w:t xml:space="preserve">   </w:t>
      </w:r>
      <w:r>
        <w:rPr>
          <w:rFonts w:hint="eastAsia" w:ascii="宋体" w:hAnsi="宋体" w:eastAsia="宋体" w:cs="宋体"/>
          <w:sz w:val="28"/>
          <w:szCs w:val="28"/>
        </w:rPr>
        <w:t>名。乙方确保安装人员具备相应的资质，安装人员已与乙方建立合法合规的劳动合同关系。安装人员在施工期间应遵守甲方的相应规章、制度，给其自身或甲方或第三方造成的财产和人身损害由乙方负责赔偿。如甲方因乙方人员给其自身或甲方或第三方造成的财产和人身损害而遭到索赔，甲方产生的损失由乙方承担，包括但不限于律师费、诉讼费、赔偿金等。</w:t>
      </w:r>
    </w:p>
    <w:p>
      <w:pPr>
        <w:spacing w:line="360" w:lineRule="auto"/>
        <w:rPr>
          <w:rFonts w:hint="eastAsia" w:ascii="宋体" w:hAnsi="宋体" w:eastAsia="宋体" w:cs="宋体"/>
          <w:sz w:val="28"/>
          <w:szCs w:val="28"/>
        </w:rPr>
      </w:pPr>
      <w:r>
        <w:rPr>
          <w:rFonts w:hint="eastAsia" w:ascii="宋体" w:hAnsi="宋体" w:eastAsia="宋体" w:cs="宋体"/>
          <w:sz w:val="28"/>
          <w:szCs w:val="28"/>
        </w:rPr>
        <w:t>技术要求：</w:t>
      </w:r>
    </w:p>
    <w:p>
      <w:pPr>
        <w:spacing w:line="480" w:lineRule="auto"/>
        <w:rPr>
          <w:rFonts w:hint="eastAsia" w:ascii="宋体" w:hAnsi="宋体" w:eastAsia="宋体" w:cs="宋体"/>
          <w:sz w:val="28"/>
          <w:szCs w:val="28"/>
        </w:rPr>
      </w:pPr>
      <w:r>
        <w:rPr>
          <w:rFonts w:hint="eastAsia" w:ascii="宋体" w:hAnsi="宋体" w:eastAsia="宋体" w:cs="宋体"/>
          <w:sz w:val="28"/>
          <w:szCs w:val="28"/>
        </w:rPr>
        <w:t>1、《智能建筑设计标准》GB/T 50314－2006</w:t>
      </w:r>
    </w:p>
    <w:p>
      <w:pPr>
        <w:spacing w:line="480" w:lineRule="auto"/>
        <w:rPr>
          <w:rFonts w:hint="eastAsia" w:ascii="宋体" w:hAnsi="宋体" w:eastAsia="宋体" w:cs="宋体"/>
          <w:sz w:val="28"/>
          <w:szCs w:val="28"/>
        </w:rPr>
      </w:pPr>
      <w:r>
        <w:rPr>
          <w:rFonts w:hint="eastAsia" w:ascii="宋体" w:hAnsi="宋体" w:eastAsia="宋体" w:cs="宋体"/>
          <w:sz w:val="28"/>
          <w:szCs w:val="28"/>
        </w:rPr>
        <w:t>2、《智能建筑工程验收规程》DB 50/T 5026-2002</w:t>
      </w:r>
    </w:p>
    <w:p>
      <w:pPr>
        <w:spacing w:line="480" w:lineRule="auto"/>
        <w:rPr>
          <w:rFonts w:hint="eastAsia" w:ascii="宋体" w:hAnsi="宋体" w:eastAsia="宋体" w:cs="宋体"/>
          <w:sz w:val="28"/>
          <w:szCs w:val="28"/>
        </w:rPr>
      </w:pPr>
      <w:r>
        <w:rPr>
          <w:rFonts w:hint="eastAsia" w:ascii="宋体" w:hAnsi="宋体" w:eastAsia="宋体" w:cs="宋体"/>
          <w:sz w:val="28"/>
          <w:szCs w:val="28"/>
        </w:rPr>
        <w:t>3、《安全防范工程程序与要求》GAH75－1994</w:t>
      </w:r>
    </w:p>
    <w:p>
      <w:pPr>
        <w:spacing w:line="360" w:lineRule="auto"/>
        <w:rPr>
          <w:rFonts w:hint="eastAsia" w:ascii="宋体" w:hAnsi="宋体" w:eastAsia="宋体" w:cs="宋体"/>
          <w:sz w:val="28"/>
          <w:szCs w:val="28"/>
        </w:rPr>
      </w:pPr>
      <w:r>
        <w:rPr>
          <w:rFonts w:hint="eastAsia" w:ascii="宋体" w:hAnsi="宋体" w:eastAsia="宋体" w:cs="宋体"/>
          <w:sz w:val="28"/>
          <w:szCs w:val="28"/>
        </w:rPr>
        <w:t>4、《安全防范系统通用图形符号》GAH74－2000</w:t>
      </w:r>
    </w:p>
    <w:p>
      <w:pPr>
        <w:spacing w:line="360" w:lineRule="auto"/>
        <w:rPr>
          <w:rFonts w:hint="eastAsia" w:ascii="宋体" w:hAnsi="宋体" w:eastAsia="宋体" w:cs="宋体"/>
          <w:sz w:val="28"/>
          <w:szCs w:val="28"/>
        </w:rPr>
      </w:pPr>
      <w:r>
        <w:rPr>
          <w:rFonts w:hint="eastAsia" w:ascii="宋体" w:hAnsi="宋体" w:eastAsia="宋体" w:cs="宋体"/>
          <w:b/>
          <w:bCs/>
          <w:sz w:val="28"/>
          <w:szCs w:val="28"/>
        </w:rPr>
        <w:t xml:space="preserve">三、 </w:t>
      </w:r>
      <w:r>
        <w:rPr>
          <w:rFonts w:hint="eastAsia" w:ascii="宋体" w:hAnsi="宋体" w:eastAsia="宋体" w:cs="宋体"/>
          <w:sz w:val="28"/>
          <w:szCs w:val="28"/>
        </w:rPr>
        <w:t>合同工期</w:t>
      </w:r>
    </w:p>
    <w:p>
      <w:pPr>
        <w:spacing w:line="360" w:lineRule="auto"/>
        <w:ind w:firstLine="560" w:firstLineChars="200"/>
        <w:rPr>
          <w:rFonts w:hint="eastAsia" w:ascii="宋体" w:hAnsi="宋体" w:eastAsia="宋体" w:cs="宋体"/>
          <w:sz w:val="28"/>
          <w:szCs w:val="28"/>
          <w:u w:val="single"/>
        </w:rPr>
      </w:pPr>
      <w:r>
        <w:rPr>
          <w:rFonts w:hint="eastAsia" w:ascii="宋体" w:hAnsi="宋体" w:eastAsia="宋体" w:cs="宋体"/>
          <w:sz w:val="28"/>
          <w:szCs w:val="28"/>
        </w:rPr>
        <w:t>1、开工时间：</w:t>
      </w:r>
      <w:r>
        <w:rPr>
          <w:rFonts w:hint="eastAsia" w:ascii="宋体" w:hAnsi="宋体" w:eastAsia="宋体" w:cs="宋体"/>
          <w:sz w:val="28"/>
          <w:szCs w:val="28"/>
          <w:u w:val="single"/>
        </w:rPr>
        <w:t xml:space="preserve">                </w:t>
      </w:r>
    </w:p>
    <w:p>
      <w:pPr>
        <w:spacing w:line="360" w:lineRule="auto"/>
        <w:ind w:firstLine="560" w:firstLineChars="200"/>
        <w:rPr>
          <w:rFonts w:hint="eastAsia" w:ascii="宋体" w:hAnsi="宋体" w:eastAsia="宋体" w:cs="宋体"/>
          <w:b/>
          <w:bCs/>
          <w:sz w:val="28"/>
          <w:szCs w:val="28"/>
        </w:rPr>
      </w:pPr>
      <w:r>
        <w:rPr>
          <w:rFonts w:hint="eastAsia" w:ascii="宋体" w:hAnsi="宋体" w:eastAsia="宋体" w:cs="宋体"/>
          <w:sz w:val="28"/>
          <w:szCs w:val="28"/>
        </w:rPr>
        <w:t>2、工期：合同签订之日起至项目竣工验收完成：</w:t>
      </w:r>
      <w:r>
        <w:rPr>
          <w:rFonts w:hint="eastAsia" w:ascii="宋体" w:hAnsi="宋体" w:eastAsia="宋体" w:cs="宋体"/>
          <w:sz w:val="28"/>
          <w:szCs w:val="28"/>
          <w:u w:val="single"/>
        </w:rPr>
        <w:t xml:space="preserve">   </w:t>
      </w:r>
      <w:r>
        <w:rPr>
          <w:rFonts w:hint="eastAsia" w:ascii="宋体" w:hAnsi="宋体" w:eastAsia="宋体" w:cs="宋体"/>
          <w:sz w:val="28"/>
          <w:szCs w:val="28"/>
        </w:rPr>
        <w:t>个日历天。</w:t>
      </w:r>
      <w:r>
        <w:rPr>
          <w:rFonts w:hint="eastAsia" w:ascii="宋体" w:hAnsi="宋体" w:eastAsia="宋体" w:cs="宋体"/>
          <w:b/>
          <w:bCs/>
          <w:sz w:val="28"/>
          <w:szCs w:val="28"/>
        </w:rPr>
        <w:t>（工期包含所有证件的办理时间）</w:t>
      </w:r>
    </w:p>
    <w:p>
      <w:pPr>
        <w:spacing w:line="360" w:lineRule="auto"/>
        <w:rPr>
          <w:rFonts w:hint="eastAsia" w:ascii="宋体" w:hAnsi="宋体" w:eastAsia="宋体" w:cs="宋体"/>
          <w:sz w:val="28"/>
          <w:szCs w:val="28"/>
        </w:rPr>
      </w:pPr>
      <w:r>
        <w:rPr>
          <w:rFonts w:hint="eastAsia" w:ascii="宋体" w:hAnsi="宋体" w:eastAsia="宋体" w:cs="宋体"/>
          <w:sz w:val="28"/>
          <w:szCs w:val="28"/>
        </w:rPr>
        <w:t>四、 工程验收</w:t>
      </w:r>
    </w:p>
    <w:p>
      <w:pPr>
        <w:spacing w:line="360" w:lineRule="auto"/>
        <w:rPr>
          <w:rFonts w:hint="eastAsia" w:ascii="宋体" w:hAnsi="宋体" w:eastAsia="宋体" w:cs="宋体"/>
          <w:sz w:val="28"/>
          <w:szCs w:val="28"/>
        </w:rPr>
      </w:pPr>
      <w:r>
        <w:rPr>
          <w:rFonts w:hint="eastAsia" w:ascii="宋体" w:hAnsi="宋体" w:eastAsia="宋体" w:cs="宋体"/>
          <w:sz w:val="28"/>
          <w:szCs w:val="28"/>
        </w:rPr>
        <w:t xml:space="preserve">    工程竣工，乙方自检合格后，向甲方提出工程验收书面申请，甲方在接到乙方验收申请后，甲方</w:t>
      </w:r>
      <w:r>
        <w:rPr>
          <w:rFonts w:hint="eastAsia" w:ascii="宋体" w:hAnsi="宋体" w:eastAsia="宋体" w:cs="宋体"/>
          <w:sz w:val="28"/>
          <w:szCs w:val="28"/>
          <w:u w:val="single"/>
        </w:rPr>
        <w:t xml:space="preserve">    </w:t>
      </w:r>
      <w:r>
        <w:rPr>
          <w:rFonts w:hint="eastAsia" w:ascii="宋体" w:hAnsi="宋体" w:eastAsia="宋体" w:cs="宋体"/>
          <w:sz w:val="28"/>
          <w:szCs w:val="28"/>
        </w:rPr>
        <w:t>个工作日内组织有关单位和人员进行竣工验收。</w:t>
      </w:r>
    </w:p>
    <w:p>
      <w:pPr>
        <w:spacing w:line="360" w:lineRule="auto"/>
        <w:rPr>
          <w:rFonts w:hint="eastAsia" w:ascii="宋体" w:hAnsi="宋体" w:eastAsia="宋体" w:cs="宋体"/>
          <w:sz w:val="28"/>
          <w:szCs w:val="28"/>
        </w:rPr>
      </w:pPr>
      <w:r>
        <w:rPr>
          <w:rFonts w:hint="eastAsia" w:ascii="宋体" w:hAnsi="宋体" w:eastAsia="宋体" w:cs="宋体"/>
          <w:b/>
          <w:bCs/>
          <w:sz w:val="28"/>
          <w:szCs w:val="28"/>
        </w:rPr>
        <w:t xml:space="preserve">五、 </w:t>
      </w:r>
      <w:r>
        <w:rPr>
          <w:rFonts w:hint="eastAsia" w:ascii="宋体" w:hAnsi="宋体" w:eastAsia="宋体" w:cs="宋体"/>
          <w:sz w:val="28"/>
          <w:szCs w:val="28"/>
        </w:rPr>
        <w:t>合同价款</w:t>
      </w:r>
    </w:p>
    <w:p>
      <w:pPr>
        <w:spacing w:line="360" w:lineRule="auto"/>
        <w:ind w:firstLine="537" w:firstLineChars="192"/>
        <w:rPr>
          <w:rFonts w:hint="eastAsia" w:ascii="宋体" w:hAnsi="宋体" w:eastAsia="宋体" w:cs="宋体"/>
          <w:b/>
          <w:bCs/>
          <w:sz w:val="28"/>
          <w:szCs w:val="28"/>
          <w:highlight w:val="none"/>
        </w:rPr>
      </w:pPr>
      <w:r>
        <w:rPr>
          <w:rFonts w:hint="eastAsia" w:ascii="宋体" w:hAnsi="宋体" w:eastAsia="宋体" w:cs="宋体"/>
          <w:sz w:val="28"/>
          <w:szCs w:val="28"/>
        </w:rPr>
        <w:t>1、合同总价款为（不含税）：</w:t>
      </w:r>
      <w:r>
        <w:rPr>
          <w:rFonts w:hint="eastAsia" w:ascii="宋体" w:hAnsi="宋体" w:eastAsia="宋体" w:cs="宋体"/>
          <w:sz w:val="28"/>
          <w:szCs w:val="28"/>
          <w:u w:val="single"/>
        </w:rPr>
        <w:t xml:space="preserve">                </w:t>
      </w:r>
      <w:r>
        <w:rPr>
          <w:rFonts w:hint="eastAsia" w:ascii="宋体" w:hAnsi="宋体" w:eastAsia="宋体" w:cs="宋体"/>
          <w:sz w:val="28"/>
          <w:szCs w:val="28"/>
        </w:rPr>
        <w:t>(￥     元)。工程完工验收后办理结算及档案移交手续，结算采用增值税专票结算，增值税税率</w:t>
      </w:r>
      <w:r>
        <w:rPr>
          <w:rFonts w:hint="eastAsia" w:ascii="宋体" w:hAnsi="宋体" w:eastAsia="宋体" w:cs="宋体"/>
          <w:sz w:val="28"/>
          <w:szCs w:val="28"/>
          <w:u w:val="single"/>
        </w:rPr>
        <w:t xml:space="preserve">    </w:t>
      </w:r>
      <w:r>
        <w:rPr>
          <w:rFonts w:hint="eastAsia" w:ascii="宋体" w:hAnsi="宋体" w:eastAsia="宋体" w:cs="宋体"/>
          <w:sz w:val="28"/>
          <w:szCs w:val="28"/>
        </w:rPr>
        <w:t>%。</w:t>
      </w:r>
      <w:r>
        <w:rPr>
          <w:rFonts w:hint="eastAsia" w:ascii="宋体" w:hAnsi="宋体" w:eastAsia="宋体" w:cs="宋体"/>
          <w:b/>
          <w:bCs/>
          <w:sz w:val="28"/>
          <w:szCs w:val="28"/>
          <w:highlight w:val="none"/>
        </w:rPr>
        <w:t>本项目的合同价格形式为固定单价合同，设备数量最终以重庆机场信息通信网络有限公司审核结算为准。</w:t>
      </w:r>
    </w:p>
    <w:p>
      <w:pPr>
        <w:spacing w:line="360" w:lineRule="auto"/>
        <w:ind w:firstLine="537" w:firstLineChars="192"/>
        <w:rPr>
          <w:rFonts w:hint="eastAsia" w:ascii="宋体" w:hAnsi="宋体" w:eastAsia="宋体" w:cs="宋体"/>
          <w:sz w:val="28"/>
          <w:szCs w:val="28"/>
        </w:rPr>
      </w:pPr>
      <w:r>
        <w:rPr>
          <w:rFonts w:hint="eastAsia" w:ascii="宋体" w:hAnsi="宋体" w:eastAsia="宋体" w:cs="宋体"/>
          <w:sz w:val="28"/>
          <w:szCs w:val="28"/>
        </w:rPr>
        <w:t>2、若乙方开具增值税专用发票，则甲方支付不含税合同金额和税额的总金额；若乙方开具增值税普通发票，则甲方仅支付不含税合同金额。</w:t>
      </w:r>
    </w:p>
    <w:p>
      <w:pPr>
        <w:numPr>
          <w:ilvl w:val="0"/>
          <w:numId w:val="1"/>
        </w:numPr>
        <w:spacing w:line="360" w:lineRule="auto"/>
        <w:rPr>
          <w:rFonts w:hint="eastAsia" w:ascii="宋体" w:hAnsi="宋体" w:eastAsia="宋体" w:cs="宋体"/>
          <w:sz w:val="28"/>
          <w:szCs w:val="28"/>
        </w:rPr>
      </w:pPr>
      <w:r>
        <w:rPr>
          <w:rFonts w:hint="eastAsia" w:ascii="宋体" w:hAnsi="宋体" w:eastAsia="宋体" w:cs="宋体"/>
          <w:sz w:val="28"/>
          <w:szCs w:val="28"/>
        </w:rPr>
        <w:t>付款方式</w:t>
      </w:r>
    </w:p>
    <w:p>
      <w:pPr>
        <w:spacing w:line="360" w:lineRule="auto"/>
        <w:rPr>
          <w:rFonts w:hint="eastAsia" w:ascii="宋体" w:hAnsi="宋体" w:eastAsia="宋体" w:cs="宋体"/>
          <w:sz w:val="28"/>
          <w:szCs w:val="28"/>
        </w:rPr>
      </w:pPr>
      <w:r>
        <w:rPr>
          <w:rFonts w:hint="eastAsia" w:ascii="宋体" w:hAnsi="宋体" w:eastAsia="宋体" w:cs="宋体"/>
          <w:sz w:val="28"/>
          <w:szCs w:val="28"/>
        </w:rPr>
        <w:t>1、工程竣工经甲乙双方验收合格，并且最终结算价款通过审核，以及档案资料移交完成和乙方向甲方开具符合要求的增值税发票后15个工作日内，甲方向乙方支付结算金额的95%；剩余的5%作为质保金，</w:t>
      </w:r>
      <w:r>
        <w:rPr>
          <w:rFonts w:hint="eastAsia" w:ascii="宋体" w:hAnsi="宋体" w:cs="宋体"/>
          <w:sz w:val="28"/>
          <w:szCs w:val="28"/>
          <w:lang w:eastAsia="zh-CN"/>
        </w:rPr>
        <w:t>壹</w:t>
      </w:r>
      <w:r>
        <w:rPr>
          <w:rFonts w:hint="eastAsia" w:ascii="宋体" w:hAnsi="宋体" w:eastAsia="宋体" w:cs="宋体"/>
          <w:sz w:val="28"/>
          <w:szCs w:val="28"/>
        </w:rPr>
        <w:t>年后，如乙方并无违约责任，甲方无息支付。</w:t>
      </w:r>
    </w:p>
    <w:p>
      <w:pPr>
        <w:widowControl/>
        <w:jc w:val="left"/>
        <w:rPr>
          <w:rFonts w:hint="eastAsia" w:ascii="宋体" w:hAnsi="宋体" w:eastAsia="宋体" w:cs="宋体"/>
          <w:sz w:val="28"/>
          <w:szCs w:val="28"/>
        </w:rPr>
      </w:pPr>
      <w:r>
        <w:rPr>
          <w:rFonts w:hint="eastAsia" w:ascii="宋体" w:hAnsi="宋体" w:eastAsia="宋体" w:cs="宋体"/>
          <w:sz w:val="28"/>
          <w:szCs w:val="28"/>
        </w:rPr>
        <w:t>2、结算依据：《建设工程工程量清单计价规范》（GB50500-2013）、《市政工程工程量计算规范》（GB50857-2013）、《房屋建筑与装饰工程工程量计算规范》（GB50854-2013）、《重庆市建设工程工程量清单计价规则》（CQJJGZ-2013）、《重庆市建设工程工程量计算规则》（CQJLGZ－2013）、《重庆市房屋建筑与装饰工程计价定额》（CQJZZSDE-2018）、《重庆市通用安装工程计价定额》(CQAZDE-2018)、《重庆市市政工程计价定额》(CQSZDE-2018)、《重庆市构筑物工程计价定额》(CQGZWDE-2018)、《重庆市房屋修缮工程计价定额》(CQXSDE-2018)、《重庆市建设工程费用定额》（CQFYDE-2018）、《重庆市装配式建筑工程计价定额》（CQZPDE-2018）、《重庆市建筑工程混凝土及砂浆配合比表》(CQPHBB-2018)、《重庆建筑工程施工机械台班定额》（CQJXDE-2018）、《重庆市建筑工程施工仪器仪表台班定额》（CQYQYBDE-2018）、《民航建筑工程概算编制办法》（AP-129-CA-2008-01）其他相关配套文件。上述计价定额缺项时，以甲方核定为准。</w:t>
      </w:r>
    </w:p>
    <w:p>
      <w:pPr>
        <w:pStyle w:val="4"/>
        <w:ind w:left="0" w:leftChars="0" w:firstLine="0" w:firstLineChars="0"/>
        <w:rPr>
          <w:rFonts w:hint="eastAsia" w:ascii="宋体" w:hAnsi="宋体" w:eastAsia="宋体" w:cs="宋体"/>
          <w:szCs w:val="28"/>
        </w:rPr>
      </w:pPr>
      <w:r>
        <w:rPr>
          <w:rFonts w:hint="eastAsia" w:ascii="宋体" w:hAnsi="宋体" w:eastAsia="宋体" w:cs="宋体"/>
          <w:szCs w:val="28"/>
        </w:rPr>
        <w:t>七、保修及售后服务</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1、保修期为</w:t>
      </w:r>
      <w:r>
        <w:rPr>
          <w:rFonts w:hint="eastAsia" w:ascii="宋体" w:hAnsi="宋体" w:cs="宋体"/>
          <w:sz w:val="28"/>
          <w:szCs w:val="28"/>
          <w:u w:val="single"/>
          <w:lang w:eastAsia="zh-CN"/>
        </w:rPr>
        <w:t>壹</w:t>
      </w:r>
      <w:r>
        <w:rPr>
          <w:rFonts w:hint="eastAsia" w:ascii="宋体" w:hAnsi="宋体" w:eastAsia="宋体" w:cs="宋体"/>
          <w:sz w:val="28"/>
          <w:szCs w:val="28"/>
        </w:rPr>
        <w:t>年，保修期自甲方验收合格之日起开始计算;</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在保修期内乙方免费维修。出现问题时，乙方在接到甲方的通知后，必须在壹小时内派人赶赴现场抢修，负责排除故障；如乙方未及时排除故障，甲方可自行安排他方修理，相关费用由乙方承担；甲方可将该费用从质保金中抵扣，质保金不足以抵扣的部分，由乙方支付差额。</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3、保修期满后，乙方提供维修服务时只收取成本费。</w:t>
      </w:r>
    </w:p>
    <w:p>
      <w:pPr>
        <w:pStyle w:val="4"/>
        <w:ind w:left="0" w:leftChars="0" w:firstLine="0" w:firstLineChars="0"/>
        <w:rPr>
          <w:rFonts w:hint="eastAsia" w:ascii="宋体" w:hAnsi="宋体" w:eastAsia="宋体" w:cs="宋体"/>
          <w:szCs w:val="28"/>
        </w:rPr>
      </w:pPr>
      <w:r>
        <w:rPr>
          <w:rFonts w:hint="eastAsia" w:ascii="宋体" w:hAnsi="宋体" w:eastAsia="宋体" w:cs="宋体"/>
          <w:szCs w:val="28"/>
        </w:rPr>
        <w:t>八、双方责任</w:t>
      </w:r>
    </w:p>
    <w:p>
      <w:pPr>
        <w:pStyle w:val="4"/>
        <w:ind w:leftChars="0" w:firstLine="781" w:firstLineChars="279"/>
        <w:rPr>
          <w:rFonts w:hint="eastAsia" w:ascii="宋体" w:hAnsi="宋体" w:eastAsia="宋体" w:cs="宋体"/>
          <w:szCs w:val="28"/>
        </w:rPr>
      </w:pPr>
      <w:r>
        <w:rPr>
          <w:rFonts w:hint="eastAsia" w:ascii="宋体" w:hAnsi="宋体" w:eastAsia="宋体" w:cs="宋体"/>
          <w:szCs w:val="28"/>
        </w:rPr>
        <w:t>1、乙方未按合同规定按期完工，乙方按合同总价款的千分之三（每天）的比例向甲方支付违约金；</w:t>
      </w:r>
    </w:p>
    <w:p>
      <w:pPr>
        <w:pStyle w:val="4"/>
        <w:ind w:left="0" w:leftChars="0" w:firstLine="280" w:firstLineChars="100"/>
        <w:rPr>
          <w:rFonts w:hint="eastAsia" w:ascii="宋体" w:hAnsi="宋体" w:eastAsia="宋体" w:cs="宋体"/>
          <w:szCs w:val="28"/>
        </w:rPr>
      </w:pPr>
      <w:r>
        <w:rPr>
          <w:rFonts w:hint="eastAsia" w:ascii="宋体" w:hAnsi="宋体" w:eastAsia="宋体" w:cs="宋体"/>
          <w:szCs w:val="28"/>
        </w:rPr>
        <w:t>2、甲方未按合同规定验收、支付工程款项，甲方按合同总价款的千分之三（每天）的比例向乙方支付违约金；</w:t>
      </w:r>
    </w:p>
    <w:p>
      <w:pPr>
        <w:pStyle w:val="4"/>
        <w:ind w:left="0" w:leftChars="0" w:firstLine="280" w:firstLineChars="100"/>
        <w:rPr>
          <w:rFonts w:hint="eastAsia" w:ascii="宋体" w:hAnsi="宋体" w:eastAsia="宋体" w:cs="宋体"/>
          <w:szCs w:val="28"/>
        </w:rPr>
      </w:pPr>
      <w:r>
        <w:rPr>
          <w:rFonts w:hint="eastAsia" w:ascii="宋体" w:hAnsi="宋体" w:eastAsia="宋体" w:cs="宋体"/>
          <w:szCs w:val="28"/>
        </w:rPr>
        <w:t>3、若乙方对做出的设计或选用产品提出变更，需提前通报甲方，并经甲方确认同意签字盖章后才能执行，否则属于违约行为，甲方可单方解除本合同，并且乙方应向甲方支付违约金1000元并赔偿甲方因此造成的损失；</w:t>
      </w:r>
    </w:p>
    <w:p>
      <w:pPr>
        <w:ind w:firstLine="280" w:firstLineChars="100"/>
        <w:rPr>
          <w:rFonts w:hint="eastAsia" w:ascii="宋体" w:hAnsi="宋体" w:eastAsia="宋体" w:cs="宋体"/>
          <w:color w:val="000000"/>
          <w:kern w:val="0"/>
          <w:sz w:val="28"/>
          <w:szCs w:val="28"/>
        </w:rPr>
      </w:pPr>
      <w:r>
        <w:rPr>
          <w:rFonts w:hint="eastAsia" w:ascii="宋体" w:hAnsi="宋体" w:eastAsia="宋体" w:cs="宋体"/>
          <w:sz w:val="28"/>
          <w:szCs w:val="28"/>
        </w:rPr>
        <w:t>4</w:t>
      </w:r>
      <w:r>
        <w:rPr>
          <w:rFonts w:hint="eastAsia" w:ascii="宋体" w:hAnsi="宋体" w:eastAsia="宋体" w:cs="宋体"/>
          <w:color w:val="000000"/>
          <w:kern w:val="0"/>
          <w:sz w:val="28"/>
          <w:szCs w:val="28"/>
        </w:rPr>
        <w:t>、甲、乙双方任意一方因不可抗力因素（特指战争、地震和突发公共卫生事件）而不能如约履行合同时，应当及时通知对方，并提供有关机构出具具有法律效力的证明，进行协商解决；</w:t>
      </w:r>
    </w:p>
    <w:p>
      <w:pPr>
        <w:ind w:firstLine="280" w:firstLineChars="10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5、乙方在施工过程中若因违规操作出现安全事故，将由乙方自行承担一切责任；</w:t>
      </w:r>
    </w:p>
    <w:p>
      <w:pPr>
        <w:ind w:firstLine="280" w:firstLineChars="10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6、乙方施工过程中违反安全文明施工规定，视情节轻重每次处罚500-3000元人民币。乙方不予支付的，甲方可直接从工程款中进行扣减。</w:t>
      </w:r>
    </w:p>
    <w:p>
      <w:pPr>
        <w:ind w:firstLine="280" w:firstLineChars="100"/>
        <w:rPr>
          <w:rFonts w:hint="eastAsia" w:ascii="宋体" w:hAnsi="宋体" w:eastAsia="宋体" w:cs="宋体"/>
          <w:sz w:val="28"/>
          <w:szCs w:val="28"/>
        </w:rPr>
      </w:pPr>
      <w:r>
        <w:rPr>
          <w:rFonts w:hint="eastAsia" w:ascii="宋体" w:hAnsi="宋体" w:eastAsia="宋体" w:cs="宋体"/>
          <w:color w:val="000000"/>
          <w:kern w:val="0"/>
          <w:sz w:val="28"/>
          <w:szCs w:val="28"/>
        </w:rPr>
        <w:t>7、</w:t>
      </w:r>
      <w:r>
        <w:rPr>
          <w:rFonts w:hint="eastAsia" w:ascii="宋体" w:hAnsi="宋体" w:eastAsia="宋体" w:cs="宋体"/>
          <w:sz w:val="28"/>
          <w:szCs w:val="28"/>
        </w:rPr>
        <w:t>工程竣工后（以竣工报告时间为准）</w:t>
      </w:r>
      <w:r>
        <w:rPr>
          <w:rFonts w:hint="eastAsia" w:ascii="宋体" w:hAnsi="宋体" w:eastAsia="宋体" w:cs="宋体"/>
          <w:sz w:val="28"/>
          <w:szCs w:val="28"/>
          <w:u w:val="single"/>
        </w:rPr>
        <w:t xml:space="preserve">    </w:t>
      </w:r>
      <w:r>
        <w:rPr>
          <w:rFonts w:hint="eastAsia" w:ascii="宋体" w:hAnsi="宋体" w:eastAsia="宋体" w:cs="宋体"/>
          <w:sz w:val="28"/>
          <w:szCs w:val="28"/>
        </w:rPr>
        <w:t>天内移交该工程完善的结算资料，结算审核报告出具后</w:t>
      </w:r>
      <w:r>
        <w:rPr>
          <w:rFonts w:hint="eastAsia" w:ascii="宋体" w:hAnsi="宋体" w:eastAsia="宋体" w:cs="宋体"/>
          <w:sz w:val="28"/>
          <w:szCs w:val="28"/>
          <w:u w:val="single"/>
        </w:rPr>
        <w:t xml:space="preserve">   </w:t>
      </w:r>
      <w:r>
        <w:rPr>
          <w:rFonts w:hint="eastAsia" w:ascii="宋体" w:hAnsi="宋体" w:eastAsia="宋体" w:cs="宋体"/>
          <w:sz w:val="28"/>
          <w:szCs w:val="28"/>
        </w:rPr>
        <w:t>天内移交该工程完善的档案资料，如乙方延迟移交相关资料达五个工作日以上，应按日向对方支付逾期所涉合同金额千分之三的违约金（若存在实际特殊情况，乙方单位需在结算资料截止日前</w:t>
      </w:r>
      <w:r>
        <w:rPr>
          <w:rFonts w:hint="eastAsia" w:ascii="宋体" w:hAnsi="宋体" w:eastAsia="宋体" w:cs="宋体"/>
          <w:sz w:val="28"/>
          <w:szCs w:val="28"/>
          <w:u w:val="single"/>
        </w:rPr>
        <w:t xml:space="preserve">       </w:t>
      </w:r>
      <w:r>
        <w:rPr>
          <w:rFonts w:hint="eastAsia" w:ascii="宋体" w:hAnsi="宋体" w:eastAsia="宋体" w:cs="宋体"/>
          <w:sz w:val="28"/>
          <w:szCs w:val="28"/>
        </w:rPr>
        <w:t>提交相关说明，由项目相关人员签字认可）。</w:t>
      </w:r>
    </w:p>
    <w:p>
      <w:pPr>
        <w:rPr>
          <w:rFonts w:hint="eastAsia" w:ascii="宋体" w:hAnsi="宋体" w:eastAsia="宋体" w:cs="宋体"/>
          <w:sz w:val="28"/>
          <w:szCs w:val="28"/>
        </w:rPr>
      </w:pPr>
      <w:r>
        <w:rPr>
          <w:rFonts w:hint="eastAsia" w:ascii="宋体" w:hAnsi="宋体" w:eastAsia="宋体" w:cs="宋体"/>
          <w:sz w:val="28"/>
          <w:szCs w:val="28"/>
        </w:rPr>
        <w:t>九、 其他事宜</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1、本合同在双方</w:t>
      </w:r>
      <w:r>
        <w:rPr>
          <w:rFonts w:hint="eastAsia" w:ascii="宋体" w:hAnsi="宋体" w:eastAsia="宋体" w:cs="宋体"/>
          <w:sz w:val="28"/>
          <w:szCs w:val="28"/>
          <w:u w:val="single"/>
        </w:rPr>
        <w:t>签字并盖章</w:t>
      </w:r>
      <w:r>
        <w:rPr>
          <w:rFonts w:hint="eastAsia" w:ascii="宋体" w:hAnsi="宋体" w:eastAsia="宋体" w:cs="宋体"/>
          <w:sz w:val="28"/>
          <w:szCs w:val="28"/>
        </w:rPr>
        <w:t>后生效,有效期自双方</w:t>
      </w:r>
      <w:r>
        <w:rPr>
          <w:rFonts w:hint="eastAsia" w:ascii="宋体" w:hAnsi="宋体" w:eastAsia="宋体" w:cs="宋体"/>
          <w:sz w:val="28"/>
          <w:szCs w:val="28"/>
          <w:u w:val="single"/>
        </w:rPr>
        <w:t>签字并盖章</w:t>
      </w:r>
      <w:r>
        <w:rPr>
          <w:rFonts w:hint="eastAsia" w:ascii="宋体" w:hAnsi="宋体" w:eastAsia="宋体" w:cs="宋体"/>
          <w:sz w:val="28"/>
          <w:szCs w:val="28"/>
        </w:rPr>
        <w:t>后开始至双方义务履行完毕终止。</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2、合同之未尽事宜双方协商解决,必要时可签订补充协议。</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3、本合同壹式</w:t>
      </w:r>
      <w:r>
        <w:rPr>
          <w:rFonts w:hint="eastAsia" w:ascii="宋体" w:hAnsi="宋体" w:eastAsia="宋体" w:cs="宋体"/>
          <w:sz w:val="28"/>
          <w:szCs w:val="28"/>
          <w:u w:val="single"/>
        </w:rPr>
        <w:t>伍</w:t>
      </w:r>
      <w:r>
        <w:rPr>
          <w:rFonts w:hint="eastAsia" w:ascii="宋体" w:hAnsi="宋体" w:eastAsia="宋体" w:cs="宋体"/>
          <w:sz w:val="28"/>
          <w:szCs w:val="28"/>
        </w:rPr>
        <w:t>份,甲方持</w:t>
      </w:r>
      <w:r>
        <w:rPr>
          <w:rFonts w:hint="eastAsia" w:ascii="宋体" w:hAnsi="宋体" w:eastAsia="宋体" w:cs="宋体"/>
          <w:sz w:val="28"/>
          <w:szCs w:val="28"/>
          <w:u w:val="single"/>
        </w:rPr>
        <w:t>叁</w:t>
      </w:r>
      <w:r>
        <w:rPr>
          <w:rFonts w:hint="eastAsia" w:ascii="宋体" w:hAnsi="宋体" w:eastAsia="宋体" w:cs="宋体"/>
          <w:sz w:val="28"/>
          <w:szCs w:val="28"/>
        </w:rPr>
        <w:t>份，乙方持</w:t>
      </w:r>
      <w:r>
        <w:rPr>
          <w:rFonts w:hint="eastAsia" w:ascii="宋体" w:hAnsi="宋体" w:eastAsia="宋体" w:cs="宋体"/>
          <w:sz w:val="28"/>
          <w:szCs w:val="28"/>
          <w:u w:val="single"/>
        </w:rPr>
        <w:t>贰</w:t>
      </w:r>
      <w:r>
        <w:rPr>
          <w:rFonts w:hint="eastAsia" w:ascii="宋体" w:hAnsi="宋体" w:eastAsia="宋体" w:cs="宋体"/>
          <w:sz w:val="28"/>
          <w:szCs w:val="28"/>
        </w:rPr>
        <w:t>份,每份具有同等法律效力。</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4、本合同附件及补充协议与合同正本具有同等法律效力。</w:t>
      </w:r>
    </w:p>
    <w:p>
      <w:pPr>
        <w:ind w:firstLine="560" w:firstLineChars="200"/>
        <w:rPr>
          <w:rFonts w:hint="eastAsia" w:ascii="宋体" w:hAnsi="宋体" w:eastAsia="宋体" w:cs="宋体"/>
          <w:sz w:val="28"/>
          <w:szCs w:val="28"/>
        </w:rPr>
      </w:pPr>
      <w:bookmarkStart w:id="1" w:name="_Hlk10224710"/>
      <w:r>
        <w:rPr>
          <w:rFonts w:hint="eastAsia" w:ascii="宋体" w:hAnsi="宋体" w:eastAsia="宋体" w:cs="宋体"/>
          <w:sz w:val="28"/>
          <w:szCs w:val="28"/>
        </w:rPr>
        <w:t>5、未经甲方同意，乙方不得将本合同项下义务转让他人。</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6、</w:t>
      </w:r>
      <w:bookmarkEnd w:id="1"/>
      <w:r>
        <w:rPr>
          <w:rFonts w:hint="eastAsia" w:ascii="宋体" w:hAnsi="宋体" w:eastAsia="宋体" w:cs="宋体"/>
          <w:sz w:val="28"/>
          <w:szCs w:val="28"/>
        </w:rPr>
        <w:t>各方对相关文件和法律文书的送达地址及法律后果作如下约定：</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本协议载明的送达地址、联系方式适用范围包括：双方在交易过程中各类通知、函件、协议等文件以及就合同发生纠纷时相关文件和法律文书的送达，同时包括在争议进入仲裁、民事诉讼程序后的一审、二审、再审和执行程序。（以下无正文）</w:t>
      </w:r>
    </w:p>
    <w:p>
      <w:pPr>
        <w:spacing w:line="360" w:lineRule="auto"/>
        <w:ind w:firstLine="537" w:firstLineChars="192"/>
        <w:rPr>
          <w:rFonts w:hint="eastAsia" w:ascii="宋体" w:hAnsi="宋体" w:eastAsia="宋体" w:cs="宋体"/>
          <w:sz w:val="28"/>
          <w:szCs w:val="28"/>
        </w:rPr>
      </w:pPr>
      <w:r>
        <w:rPr>
          <w:rFonts w:hint="eastAsia" w:ascii="宋体" w:hAnsi="宋体" w:eastAsia="宋体" w:cs="宋体"/>
          <w:sz w:val="28"/>
          <w:szCs w:val="28"/>
        </w:rPr>
        <w:t>附件：施工内容清单</w:t>
      </w:r>
    </w:p>
    <w:p>
      <w:pPr>
        <w:spacing w:line="360" w:lineRule="auto"/>
        <w:jc w:val="center"/>
        <w:rPr>
          <w:rFonts w:hint="eastAsia" w:ascii="宋体" w:hAnsi="宋体" w:eastAsia="宋体" w:cs="宋体"/>
          <w:sz w:val="28"/>
          <w:szCs w:val="28"/>
        </w:rPr>
      </w:pPr>
    </w:p>
    <w:p>
      <w:pPr>
        <w:spacing w:line="360" w:lineRule="auto"/>
        <w:rPr>
          <w:rFonts w:hint="eastAsia" w:ascii="宋体" w:hAnsi="宋体" w:eastAsia="宋体" w:cs="宋体"/>
          <w:sz w:val="28"/>
          <w:szCs w:val="28"/>
        </w:rPr>
      </w:pPr>
      <w:r>
        <w:rPr>
          <w:rFonts w:hint="eastAsia" w:ascii="宋体" w:hAnsi="宋体" w:eastAsia="宋体" w:cs="宋体"/>
          <w:sz w:val="28"/>
          <w:szCs w:val="28"/>
        </w:rPr>
        <w:t>甲    方：（公章）：                乙    方:（公章）：</w:t>
      </w:r>
    </w:p>
    <w:p>
      <w:pPr>
        <w:pStyle w:val="4"/>
        <w:spacing w:line="360" w:lineRule="auto"/>
        <w:ind w:left="0" w:leftChars="0" w:firstLine="0" w:firstLineChars="0"/>
        <w:rPr>
          <w:rFonts w:hint="eastAsia" w:ascii="宋体" w:hAnsi="宋体" w:eastAsia="宋体" w:cs="宋体"/>
          <w:szCs w:val="28"/>
        </w:rPr>
      </w:pPr>
      <w:r>
        <w:rPr>
          <w:rFonts w:hint="eastAsia" w:ascii="宋体" w:hAnsi="宋体" w:eastAsia="宋体" w:cs="宋体"/>
          <w:szCs w:val="28"/>
        </w:rPr>
        <w:t xml:space="preserve">重庆机场信息通信网络有限公司      </w:t>
      </w:r>
    </w:p>
    <w:p>
      <w:pPr>
        <w:spacing w:line="360" w:lineRule="auto"/>
        <w:rPr>
          <w:rFonts w:hint="eastAsia" w:ascii="宋体" w:hAnsi="宋体" w:eastAsia="宋体" w:cs="宋体"/>
          <w:sz w:val="28"/>
          <w:szCs w:val="28"/>
        </w:rPr>
      </w:pPr>
      <w:r>
        <w:rPr>
          <w:rFonts w:hint="eastAsia" w:ascii="宋体" w:hAnsi="宋体" w:eastAsia="宋体" w:cs="宋体"/>
          <w:sz w:val="28"/>
          <w:szCs w:val="28"/>
        </w:rPr>
        <w:t>法定代表人：                      法定代表人：</w:t>
      </w:r>
    </w:p>
    <w:p>
      <w:pPr>
        <w:spacing w:line="360" w:lineRule="auto"/>
        <w:rPr>
          <w:rFonts w:hint="eastAsia" w:ascii="宋体" w:hAnsi="宋体" w:eastAsia="宋体" w:cs="宋体"/>
          <w:sz w:val="28"/>
          <w:szCs w:val="28"/>
        </w:rPr>
      </w:pPr>
      <w:r>
        <w:rPr>
          <w:rFonts w:hint="eastAsia" w:ascii="宋体" w:hAnsi="宋体" w:eastAsia="宋体" w:cs="宋体"/>
          <w:sz w:val="28"/>
          <w:szCs w:val="28"/>
        </w:rPr>
        <w:t>委托代理人：                      委托代理人：</w:t>
      </w:r>
    </w:p>
    <w:p>
      <w:pPr>
        <w:spacing w:line="360" w:lineRule="auto"/>
        <w:rPr>
          <w:rFonts w:hint="eastAsia" w:ascii="宋体" w:hAnsi="宋体" w:eastAsia="宋体" w:cs="宋体"/>
          <w:sz w:val="28"/>
          <w:szCs w:val="28"/>
        </w:rPr>
      </w:pPr>
      <w:r>
        <w:rPr>
          <w:rFonts w:hint="eastAsia" w:ascii="宋体" w:hAnsi="宋体" w:eastAsia="宋体" w:cs="宋体"/>
          <w:sz w:val="28"/>
          <w:szCs w:val="28"/>
        </w:rPr>
        <w:t>电    话：                        电    话：</w:t>
      </w:r>
    </w:p>
    <w:p>
      <w:pPr>
        <w:spacing w:line="360" w:lineRule="auto"/>
        <w:rPr>
          <w:rFonts w:hint="eastAsia" w:ascii="宋体" w:hAnsi="宋体" w:eastAsia="宋体" w:cs="宋体"/>
          <w:sz w:val="28"/>
          <w:szCs w:val="28"/>
        </w:rPr>
      </w:pPr>
      <w:r>
        <w:rPr>
          <w:rFonts w:hint="eastAsia" w:ascii="宋体" w:hAnsi="宋体" w:eastAsia="宋体" w:cs="宋体"/>
          <w:sz w:val="28"/>
          <w:szCs w:val="28"/>
        </w:rPr>
        <w:t>传    真：023-67828888            传    真：</w:t>
      </w:r>
    </w:p>
    <w:p>
      <w:pPr>
        <w:spacing w:line="360" w:lineRule="auto"/>
        <w:rPr>
          <w:rFonts w:hint="eastAsia" w:ascii="宋体" w:hAnsi="宋体" w:eastAsia="宋体" w:cs="宋体"/>
          <w:sz w:val="28"/>
          <w:szCs w:val="28"/>
        </w:rPr>
      </w:pPr>
      <w:r>
        <w:rPr>
          <w:rFonts w:hint="eastAsia" w:ascii="宋体" w:hAnsi="宋体" w:eastAsia="宋体" w:cs="宋体"/>
          <w:sz w:val="28"/>
          <w:szCs w:val="28"/>
        </w:rPr>
        <w:t>开户银行：                        开户银行：</w:t>
      </w:r>
    </w:p>
    <w:p>
      <w:pPr>
        <w:spacing w:line="360" w:lineRule="auto"/>
        <w:rPr>
          <w:rFonts w:hint="eastAsia" w:ascii="宋体" w:hAnsi="宋体" w:eastAsia="宋体" w:cs="宋体"/>
          <w:sz w:val="28"/>
          <w:szCs w:val="28"/>
        </w:rPr>
      </w:pPr>
      <w:r>
        <w:rPr>
          <w:rFonts w:hint="eastAsia" w:ascii="宋体" w:hAnsi="宋体" w:eastAsia="宋体" w:cs="宋体"/>
          <w:sz w:val="28"/>
          <w:szCs w:val="28"/>
        </w:rPr>
        <w:t>账    号：                        账    号：</w:t>
      </w:r>
    </w:p>
    <w:p>
      <w:pPr>
        <w:spacing w:line="360" w:lineRule="auto"/>
        <w:rPr>
          <w:rFonts w:hint="eastAsia" w:ascii="宋体" w:hAnsi="宋体" w:eastAsia="宋体" w:cs="宋体"/>
          <w:sz w:val="28"/>
          <w:szCs w:val="28"/>
        </w:rPr>
      </w:pPr>
      <w:r>
        <w:rPr>
          <w:rFonts w:hint="eastAsia" w:ascii="宋体" w:hAnsi="宋体" w:eastAsia="宋体" w:cs="宋体"/>
          <w:sz w:val="28"/>
          <w:szCs w:val="28"/>
        </w:rPr>
        <w:t>邮政编码：401120                  邮政编码：</w:t>
      </w:r>
    </w:p>
    <w:p>
      <w:pPr>
        <w:spacing w:line="360" w:lineRule="auto"/>
        <w:ind w:left="5600" w:hanging="5600" w:hangingChars="2000"/>
        <w:rPr>
          <w:rFonts w:hint="eastAsia" w:ascii="宋体" w:hAnsi="宋体" w:eastAsia="宋体" w:cs="宋体"/>
          <w:sz w:val="28"/>
          <w:szCs w:val="28"/>
        </w:rPr>
      </w:pPr>
      <w:r>
        <w:rPr>
          <w:rFonts w:hint="eastAsia" w:ascii="宋体" w:hAnsi="宋体" w:eastAsia="宋体" w:cs="宋体"/>
          <w:sz w:val="28"/>
          <w:szCs w:val="28"/>
        </w:rPr>
        <w:t>地址：                            地址：</w:t>
      </w:r>
    </w:p>
    <w:p>
      <w:pPr>
        <w:pStyle w:val="7"/>
        <w:rPr>
          <w:rFonts w:hint="eastAsia" w:ascii="宋体" w:hAnsi="宋体" w:eastAsia="宋体" w:cs="宋体"/>
          <w:color w:val="FF0000"/>
          <w:sz w:val="28"/>
          <w:szCs w:val="28"/>
        </w:rPr>
      </w:pPr>
    </w:p>
    <w:p>
      <w:pPr>
        <w:rPr>
          <w:rFonts w:hint="eastAsia" w:ascii="宋体" w:hAnsi="宋体" w:eastAsia="宋体" w:cs="宋体"/>
        </w:rPr>
      </w:pPr>
    </w:p>
    <w:p>
      <w:pPr>
        <w:pStyle w:val="7"/>
        <w:jc w:val="both"/>
        <w:rPr>
          <w:rFonts w:hint="eastAsia" w:ascii="宋体" w:hAnsi="宋体" w:eastAsia="宋体" w:cs="宋体"/>
          <w:color w:val="FF0000"/>
          <w:sz w:val="28"/>
          <w:szCs w:val="28"/>
        </w:rPr>
      </w:pPr>
    </w:p>
    <w:p>
      <w:pPr>
        <w:spacing w:line="600" w:lineRule="exact"/>
        <w:jc w:val="center"/>
        <w:rPr>
          <w:rFonts w:hint="eastAsia" w:ascii="宋体" w:hAnsi="宋体" w:eastAsia="宋体" w:cs="宋体"/>
          <w:color w:val="000000"/>
          <w:sz w:val="44"/>
          <w:szCs w:val="44"/>
        </w:rPr>
      </w:pPr>
      <w:r>
        <w:rPr>
          <w:rFonts w:hint="eastAsia" w:ascii="宋体" w:hAnsi="宋体" w:eastAsia="宋体" w:cs="宋体"/>
          <w:color w:val="000000"/>
          <w:sz w:val="44"/>
          <w:szCs w:val="44"/>
        </w:rPr>
        <w:t>第三章  比选附件</w:t>
      </w: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r>
        <w:rPr>
          <w:rFonts w:hint="eastAsia" w:ascii="宋体" w:hAnsi="宋体" w:eastAsia="宋体" w:cs="宋体"/>
          <w:b/>
          <w:bCs/>
          <w:sz w:val="28"/>
          <w:szCs w:val="28"/>
        </w:rPr>
        <w:t>附件1：</w:t>
      </w:r>
    </w:p>
    <w:p>
      <w:pPr>
        <w:jc w:val="center"/>
        <w:rPr>
          <w:rFonts w:hint="eastAsia" w:ascii="宋体" w:hAnsi="宋体" w:eastAsia="宋体" w:cs="宋体"/>
          <w:b/>
          <w:sz w:val="32"/>
          <w:szCs w:val="32"/>
        </w:rPr>
      </w:pPr>
      <w:r>
        <w:rPr>
          <w:rFonts w:hint="eastAsia" w:ascii="宋体" w:hAnsi="宋体" w:eastAsia="宋体" w:cs="宋体"/>
          <w:b/>
          <w:sz w:val="32"/>
          <w:szCs w:val="32"/>
        </w:rPr>
        <w:t>报价函</w:t>
      </w:r>
    </w:p>
    <w:p>
      <w:pPr>
        <w:tabs>
          <w:tab w:val="left" w:pos="2655"/>
          <w:tab w:val="left" w:pos="3520"/>
          <w:tab w:val="left" w:pos="4920"/>
          <w:tab w:val="left" w:pos="5715"/>
          <w:tab w:val="left" w:pos="6945"/>
          <w:tab w:val="left" w:pos="7980"/>
        </w:tabs>
        <w:autoSpaceDE w:val="0"/>
        <w:autoSpaceDN w:val="0"/>
        <w:adjustRightInd w:val="0"/>
        <w:spacing w:line="354" w:lineRule="auto"/>
        <w:ind w:right="94"/>
        <w:rPr>
          <w:rFonts w:hint="eastAsia" w:ascii="宋体" w:hAnsi="宋体" w:eastAsia="宋体" w:cs="宋体"/>
          <w:sz w:val="28"/>
          <w:szCs w:val="28"/>
        </w:rPr>
      </w:pPr>
      <w:r>
        <w:rPr>
          <w:rFonts w:hint="eastAsia" w:ascii="宋体" w:hAnsi="宋体" w:eastAsia="宋体" w:cs="宋体"/>
          <w:sz w:val="28"/>
          <w:szCs w:val="28"/>
        </w:rPr>
        <w:t>重庆机场信息通信网络有限公司：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hint="eastAsia" w:ascii="宋体" w:hAnsi="宋体" w:eastAsia="宋体" w:cs="宋体"/>
          <w:sz w:val="28"/>
          <w:szCs w:val="28"/>
        </w:rPr>
      </w:pPr>
      <w:r>
        <w:rPr>
          <w:rFonts w:hint="eastAsia" w:ascii="宋体" w:hAnsi="宋体" w:eastAsia="宋体" w:cs="宋体"/>
          <w:sz w:val="28"/>
          <w:szCs w:val="28"/>
        </w:rPr>
        <w:t>1．我方已仔细研究了</w:t>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（项目名称）</w:t>
      </w:r>
      <w:r>
        <w:rPr>
          <w:rFonts w:hint="eastAsia" w:ascii="宋体" w:hAnsi="宋体" w:eastAsia="宋体" w:cs="宋体"/>
          <w:sz w:val="28"/>
          <w:szCs w:val="28"/>
        </w:rPr>
        <w:t>项目比选采购文件的全部内容，愿意以人民币</w:t>
      </w:r>
      <w:r>
        <w:rPr>
          <w:rFonts w:hint="eastAsia" w:ascii="宋体" w:hAnsi="宋体" w:eastAsia="宋体" w:cs="宋体"/>
          <w:sz w:val="28"/>
          <w:szCs w:val="28"/>
          <w:u w:val="single"/>
        </w:rPr>
        <w:t>（大写）</w:t>
      </w:r>
      <w:r>
        <w:rPr>
          <w:rFonts w:hint="eastAsia" w:ascii="宋体" w:hAnsi="宋体" w:eastAsia="宋体" w:cs="宋体"/>
          <w:sz w:val="28"/>
          <w:szCs w:val="28"/>
          <w:u w:val="single"/>
        </w:rPr>
        <w:tab/>
      </w:r>
      <w:r>
        <w:rPr>
          <w:rFonts w:hint="eastAsia" w:ascii="宋体" w:hAnsi="宋体" w:eastAsia="宋体" w:cs="宋体"/>
          <w:sz w:val="28"/>
          <w:szCs w:val="28"/>
          <w:u w:val="single"/>
        </w:rPr>
        <w:t>（¥</w:t>
      </w:r>
      <w:r>
        <w:rPr>
          <w:rFonts w:hint="eastAsia" w:ascii="宋体" w:hAnsi="宋体" w:eastAsia="宋体" w:cs="宋体"/>
          <w:sz w:val="28"/>
          <w:szCs w:val="28"/>
          <w:u w:val="single"/>
        </w:rPr>
        <w:tab/>
      </w:r>
      <w:r>
        <w:rPr>
          <w:rFonts w:hint="eastAsia" w:ascii="宋体" w:hAnsi="宋体" w:eastAsia="宋体" w:cs="宋体"/>
          <w:sz w:val="28"/>
          <w:szCs w:val="28"/>
          <w:u w:val="single"/>
        </w:rPr>
        <w:t>）</w:t>
      </w:r>
      <w:r>
        <w:rPr>
          <w:rFonts w:hint="eastAsia" w:ascii="宋体" w:hAnsi="宋体" w:eastAsia="宋体" w:cs="宋体"/>
          <w:b/>
          <w:bCs/>
          <w:sz w:val="28"/>
          <w:szCs w:val="28"/>
          <w:u w:val="none"/>
          <w:lang w:eastAsia="zh-CN"/>
        </w:rPr>
        <w:t>不</w:t>
      </w:r>
      <w:r>
        <w:rPr>
          <w:rFonts w:hint="eastAsia" w:ascii="宋体" w:hAnsi="宋体" w:eastAsia="宋体" w:cs="宋体"/>
          <w:b/>
          <w:bCs/>
          <w:sz w:val="28"/>
          <w:szCs w:val="28"/>
        </w:rPr>
        <w:t>含增值税税额</w:t>
      </w:r>
      <w:r>
        <w:rPr>
          <w:rFonts w:hint="eastAsia" w:ascii="宋体" w:hAnsi="宋体" w:eastAsia="宋体" w:cs="宋体"/>
          <w:sz w:val="28"/>
          <w:szCs w:val="28"/>
        </w:rPr>
        <w:t>的总报价，增值税税率</w:t>
      </w:r>
      <w:r>
        <w:rPr>
          <w:rFonts w:hint="eastAsia" w:ascii="宋体" w:hAnsi="宋体" w:eastAsia="宋体" w:cs="宋体"/>
          <w:sz w:val="28"/>
          <w:szCs w:val="28"/>
          <w:u w:val="single"/>
        </w:rPr>
        <w:t xml:space="preserve">      %</w:t>
      </w:r>
      <w:r>
        <w:rPr>
          <w:rFonts w:hint="eastAsia" w:ascii="宋体" w:hAnsi="宋体" w:eastAsia="宋体" w:cs="宋体"/>
          <w:sz w:val="28"/>
          <w:szCs w:val="28"/>
        </w:rPr>
        <w:t>，</w:t>
      </w:r>
      <w:r>
        <w:rPr>
          <w:rFonts w:hint="eastAsia" w:ascii="宋体" w:hAnsi="宋体" w:eastAsia="宋体" w:cs="宋体"/>
          <w:sz w:val="28"/>
          <w:szCs w:val="28"/>
          <w:lang w:eastAsia="zh-CN"/>
        </w:rPr>
        <w:t>工期</w:t>
      </w:r>
      <w:r>
        <w:rPr>
          <w:rFonts w:hint="eastAsia" w:ascii="宋体" w:hAnsi="宋体" w:eastAsia="宋体" w:cs="宋体"/>
          <w:sz w:val="28"/>
          <w:szCs w:val="28"/>
          <w:u w:val="single"/>
        </w:rPr>
        <w:tab/>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，按合同约定实施和完成承包项目的全部工作。</w:t>
      </w:r>
    </w:p>
    <w:p>
      <w:pPr>
        <w:autoSpaceDE w:val="0"/>
        <w:autoSpaceDN w:val="0"/>
        <w:adjustRightInd w:val="0"/>
        <w:spacing w:before="15"/>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2．我方承诺在比选有效期内不修改、撤销比选响应文件。</w:t>
      </w:r>
    </w:p>
    <w:p>
      <w:pPr>
        <w:autoSpaceDE w:val="0"/>
        <w:autoSpaceDN w:val="0"/>
        <w:adjustRightInd w:val="0"/>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3．若我方成交：</w:t>
      </w:r>
    </w:p>
    <w:p>
      <w:pPr>
        <w:autoSpaceDE w:val="0"/>
        <w:autoSpaceDN w:val="0"/>
        <w:adjustRightInd w:val="0"/>
        <w:ind w:right="-80" w:firstLine="560" w:firstLineChars="200"/>
        <w:jc w:val="left"/>
        <w:rPr>
          <w:rFonts w:hint="eastAsia" w:ascii="宋体" w:hAnsi="宋体" w:eastAsia="宋体" w:cs="宋体"/>
          <w:sz w:val="28"/>
          <w:szCs w:val="28"/>
        </w:rPr>
      </w:pPr>
      <w:r>
        <w:rPr>
          <w:rFonts w:hint="eastAsia" w:ascii="宋体" w:hAnsi="宋体" w:eastAsia="宋体" w:cs="宋体"/>
          <w:sz w:val="28"/>
          <w:szCs w:val="28"/>
        </w:rPr>
        <w:t>（1）我方承诺在收到成交通知书后，在规定的期限内与你方签订合同。</w:t>
      </w:r>
    </w:p>
    <w:p>
      <w:pPr>
        <w:autoSpaceDE w:val="0"/>
        <w:autoSpaceDN w:val="0"/>
        <w:adjustRightInd w:val="0"/>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（2）随同本报价函递交的报价函附录属于合同文件的组成部分。</w:t>
      </w:r>
    </w:p>
    <w:p>
      <w:pPr>
        <w:autoSpaceDE w:val="0"/>
        <w:autoSpaceDN w:val="0"/>
        <w:adjustRightInd w:val="0"/>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（3）我方承诺在合同约定的期限内完成并移交全部合同项目和成果。</w:t>
      </w:r>
    </w:p>
    <w:p>
      <w:pPr>
        <w:autoSpaceDE w:val="0"/>
        <w:autoSpaceDN w:val="0"/>
        <w:adjustRightInd w:val="0"/>
        <w:spacing w:line="354" w:lineRule="auto"/>
        <w:ind w:left="120" w:right="-9" w:firstLine="560" w:firstLineChars="200"/>
        <w:jc w:val="left"/>
        <w:rPr>
          <w:rFonts w:hint="eastAsia" w:ascii="宋体" w:hAnsi="宋体" w:eastAsia="宋体" w:cs="宋体"/>
          <w:sz w:val="28"/>
          <w:szCs w:val="28"/>
        </w:rPr>
      </w:pPr>
      <w:r>
        <w:rPr>
          <w:rFonts w:hint="eastAsia" w:ascii="宋体" w:hAnsi="宋体" w:eastAsia="宋体" w:cs="宋体"/>
          <w:sz w:val="28"/>
          <w:szCs w:val="28"/>
        </w:rPr>
        <w:t>4．我方在此声明，所递交的比选响应文件及有关资料内容完整、真实和准确。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hint="eastAsia" w:ascii="宋体" w:hAnsi="宋体" w:eastAsia="宋体" w:cs="宋体"/>
          <w:sz w:val="28"/>
          <w:szCs w:val="28"/>
        </w:rPr>
      </w:pPr>
      <w:r>
        <w:rPr>
          <w:rFonts w:hint="eastAsia" w:ascii="宋体" w:hAnsi="宋体" w:eastAsia="宋体" w:cs="宋体"/>
          <w:sz w:val="28"/>
          <w:szCs w:val="28"/>
        </w:rPr>
        <w:t>5．除非达到另外协议并生效，你方的成交通知书和本比选响应文件将成为约束双方的合同文件组成部分。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rPr>
      </w:pPr>
      <w:r>
        <w:rPr>
          <w:rFonts w:hint="eastAsia" w:ascii="宋体" w:hAnsi="宋体" w:eastAsia="宋体" w:cs="宋体"/>
          <w:sz w:val="28"/>
          <w:szCs w:val="28"/>
        </w:rPr>
        <w:t>比选响应人：</w:t>
      </w:r>
      <w:r>
        <w:rPr>
          <w:rFonts w:hint="eastAsia" w:ascii="宋体" w:hAnsi="宋体" w:eastAsia="宋体" w:cs="宋体"/>
          <w:sz w:val="28"/>
          <w:szCs w:val="28"/>
          <w:u w:val="single"/>
        </w:rPr>
        <w:t xml:space="preserve">                          </w:t>
      </w:r>
      <w:r>
        <w:rPr>
          <w:rFonts w:hint="eastAsia" w:ascii="宋体" w:hAnsi="宋体" w:eastAsia="宋体" w:cs="宋体"/>
          <w:sz w:val="28"/>
          <w:szCs w:val="28"/>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法定代表人或其委托代理人：</w:t>
      </w:r>
      <w:r>
        <w:rPr>
          <w:rFonts w:hint="eastAsia" w:ascii="宋体" w:hAnsi="宋体" w:eastAsia="宋体" w:cs="宋体"/>
          <w:sz w:val="28"/>
          <w:szCs w:val="28"/>
          <w:u w:val="single"/>
        </w:rPr>
        <w:tab/>
      </w:r>
      <w:r>
        <w:rPr>
          <w:rFonts w:hint="eastAsia" w:ascii="宋体" w:hAnsi="宋体" w:eastAsia="宋体" w:cs="宋体"/>
          <w:sz w:val="28"/>
          <w:szCs w:val="28"/>
        </w:rPr>
        <w:t>（签字）</w:t>
      </w:r>
    </w:p>
    <w:p>
      <w:pPr>
        <w:tabs>
          <w:tab w:val="left" w:pos="6470"/>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地      址：</w:t>
      </w:r>
      <w:r>
        <w:rPr>
          <w:rFonts w:hint="eastAsia" w:ascii="宋体" w:hAnsi="宋体" w:eastAsia="宋体" w:cs="宋体"/>
          <w:sz w:val="28"/>
          <w:szCs w:val="28"/>
          <w:u w:val="single"/>
        </w:rPr>
        <w:t xml:space="preserve">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网      址：</w:t>
      </w:r>
      <w:r>
        <w:rPr>
          <w:rFonts w:hint="eastAsia" w:ascii="宋体" w:hAnsi="宋体" w:eastAsia="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电      话：</w:t>
      </w:r>
      <w:r>
        <w:rPr>
          <w:rFonts w:hint="eastAsia" w:ascii="宋体" w:hAnsi="宋体" w:eastAsia="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传      真：</w:t>
      </w:r>
      <w:r>
        <w:rPr>
          <w:rFonts w:hint="eastAsia" w:ascii="宋体" w:hAnsi="宋体" w:eastAsia="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rPr>
      </w:pPr>
      <w:r>
        <w:rPr>
          <w:rFonts w:hint="eastAsia" w:ascii="宋体" w:hAnsi="宋体" w:eastAsia="宋体" w:cs="宋体"/>
          <w:sz w:val="28"/>
          <w:szCs w:val="28"/>
        </w:rPr>
        <w:t>邮 政 编 码：</w:t>
      </w:r>
      <w:r>
        <w:rPr>
          <w:rFonts w:hint="eastAsia" w:ascii="宋体" w:hAnsi="宋体" w:eastAsia="宋体" w:cs="宋体"/>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hint="eastAsia" w:ascii="宋体" w:hAnsi="宋体" w:eastAsia="宋体" w:cs="宋体"/>
          <w:sz w:val="28"/>
          <w:szCs w:val="28"/>
        </w:rPr>
      </w:pPr>
      <w:r>
        <w:rPr>
          <w:rFonts w:hint="eastAsia" w:ascii="宋体" w:hAnsi="宋体" w:eastAsia="宋体" w:cs="宋体"/>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u w:val="single"/>
        </w:rPr>
        <w:t xml:space="preserve">      </w:t>
      </w:r>
      <w:r>
        <w:rPr>
          <w:rFonts w:hint="eastAsia" w:ascii="宋体" w:hAnsi="宋体" w:eastAsia="宋体" w:cs="宋体"/>
          <w:sz w:val="28"/>
          <w:szCs w:val="28"/>
        </w:rPr>
        <w:t>年</w:t>
      </w:r>
      <w:r>
        <w:rPr>
          <w:rFonts w:hint="eastAsia" w:ascii="宋体" w:hAnsi="宋体" w:eastAsia="宋体" w:cs="宋体"/>
          <w:sz w:val="28"/>
          <w:szCs w:val="28"/>
          <w:u w:val="single"/>
        </w:rPr>
        <w:t xml:space="preserve">   </w:t>
      </w:r>
      <w:r>
        <w:rPr>
          <w:rFonts w:hint="eastAsia" w:ascii="宋体" w:hAnsi="宋体" w:eastAsia="宋体" w:cs="宋体"/>
          <w:sz w:val="28"/>
          <w:szCs w:val="28"/>
        </w:rPr>
        <w:t>月</w:t>
      </w:r>
      <w:r>
        <w:rPr>
          <w:rFonts w:hint="eastAsia" w:ascii="宋体" w:hAnsi="宋体" w:eastAsia="宋体" w:cs="宋体"/>
          <w:sz w:val="28"/>
          <w:szCs w:val="28"/>
          <w:u w:val="single"/>
        </w:rPr>
        <w:t xml:space="preserve">   </w:t>
      </w:r>
      <w:r>
        <w:rPr>
          <w:rFonts w:hint="eastAsia" w:ascii="宋体" w:hAnsi="宋体" w:eastAsia="宋体" w:cs="宋体"/>
          <w:sz w:val="28"/>
          <w:szCs w:val="28"/>
        </w:rPr>
        <w:t>日</w:t>
      </w: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rPr>
          <w:rFonts w:hint="eastAsia" w:ascii="宋体" w:hAnsi="宋体" w:eastAsia="宋体" w:cs="宋体"/>
          <w:b/>
          <w:sz w:val="32"/>
          <w:szCs w:val="32"/>
        </w:rPr>
      </w:pPr>
    </w:p>
    <w:p>
      <w:pPr>
        <w:rPr>
          <w:rFonts w:hint="eastAsia" w:ascii="宋体" w:hAnsi="宋体" w:eastAsia="宋体" w:cs="宋体"/>
          <w:b/>
          <w:sz w:val="32"/>
          <w:szCs w:val="32"/>
        </w:rPr>
      </w:pPr>
    </w:p>
    <w:p>
      <w:pPr>
        <w:rPr>
          <w:rFonts w:hint="eastAsia" w:ascii="宋体" w:hAnsi="宋体" w:eastAsia="宋体" w:cs="宋体"/>
          <w:b/>
          <w:sz w:val="32"/>
          <w:szCs w:val="32"/>
        </w:rPr>
      </w:pP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r>
        <w:rPr>
          <w:rFonts w:hint="eastAsia" w:ascii="宋体" w:hAnsi="宋体" w:eastAsia="宋体" w:cs="宋体"/>
          <w:b/>
          <w:bCs/>
          <w:sz w:val="28"/>
          <w:szCs w:val="28"/>
        </w:rPr>
        <w:t>附件</w:t>
      </w:r>
      <w:r>
        <w:rPr>
          <w:rFonts w:hint="eastAsia" w:ascii="宋体" w:hAnsi="宋体" w:eastAsia="宋体" w:cs="宋体"/>
          <w:b/>
          <w:bCs/>
          <w:sz w:val="28"/>
          <w:szCs w:val="28"/>
          <w:lang w:val="en-US" w:eastAsia="zh-CN"/>
        </w:rPr>
        <w:t>2</w:t>
      </w:r>
      <w:r>
        <w:rPr>
          <w:rFonts w:hint="eastAsia" w:ascii="宋体" w:hAnsi="宋体" w:eastAsia="宋体" w:cs="宋体"/>
          <w:b/>
          <w:bCs/>
          <w:sz w:val="28"/>
          <w:szCs w:val="28"/>
        </w:rPr>
        <w:t>：</w:t>
      </w:r>
    </w:p>
    <w:p>
      <w:pPr>
        <w:jc w:val="center"/>
        <w:rPr>
          <w:rFonts w:hint="eastAsia" w:ascii="宋体" w:hAnsi="宋体" w:eastAsia="宋体" w:cs="宋体"/>
          <w:b/>
          <w:sz w:val="28"/>
          <w:szCs w:val="28"/>
        </w:rPr>
      </w:pPr>
      <w:r>
        <w:rPr>
          <w:rFonts w:hint="eastAsia" w:ascii="宋体" w:hAnsi="宋体" w:eastAsia="宋体" w:cs="宋体"/>
          <w:b/>
          <w:sz w:val="28"/>
          <w:szCs w:val="28"/>
        </w:rPr>
        <w:t>法定代表人身份证明</w:t>
      </w:r>
    </w:p>
    <w:p>
      <w:pPr>
        <w:rPr>
          <w:rFonts w:hint="eastAsia" w:ascii="宋体" w:hAnsi="宋体" w:eastAsia="宋体" w:cs="宋体"/>
        </w:rPr>
      </w:pPr>
    </w:p>
    <w:p>
      <w:pPr>
        <w:tabs>
          <w:tab w:val="left" w:pos="556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比选响应人名称：</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547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单  位  性  质：</w:t>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575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地          址：</w:t>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成  立  时  间：</w:t>
      </w:r>
      <w:r>
        <w:rPr>
          <w:rFonts w:hint="eastAsia" w:ascii="宋体" w:hAnsi="宋体" w:eastAsia="宋体" w:cs="宋体"/>
          <w:kern w:val="0"/>
          <w:sz w:val="28"/>
          <w:szCs w:val="28"/>
          <w:u w:val="single"/>
        </w:rPr>
        <w:t xml:space="preserve">       </w:t>
      </w:r>
      <w:r>
        <w:rPr>
          <w:rFonts w:hint="eastAsia" w:ascii="宋体" w:hAnsi="宋体" w:eastAsia="宋体" w:cs="宋体"/>
          <w:spacing w:val="-1"/>
          <w:kern w:val="0"/>
          <w:sz w:val="28"/>
          <w:szCs w:val="28"/>
        </w:rPr>
        <w:t>年</w:t>
      </w:r>
      <w:r>
        <w:rPr>
          <w:rFonts w:hint="eastAsia" w:ascii="宋体" w:hAnsi="宋体" w:eastAsia="宋体" w:cs="宋体"/>
          <w:spacing w:val="-1"/>
          <w:kern w:val="0"/>
          <w:sz w:val="28"/>
          <w:szCs w:val="28"/>
          <w:u w:val="single"/>
        </w:rPr>
        <w:t xml:space="preserve">      </w:t>
      </w:r>
      <w:r>
        <w:rPr>
          <w:rFonts w:hint="eastAsia" w:ascii="宋体" w:hAnsi="宋体" w:eastAsia="宋体" w:cs="宋体"/>
          <w:spacing w:val="-1"/>
          <w:kern w:val="0"/>
          <w:sz w:val="28"/>
          <w:szCs w:val="28"/>
        </w:rPr>
        <w:t>月</w:t>
      </w:r>
      <w:r>
        <w:rPr>
          <w:rFonts w:hint="eastAsia" w:ascii="宋体" w:hAnsi="宋体" w:eastAsia="宋体" w:cs="宋体"/>
          <w:spacing w:val="-1"/>
          <w:kern w:val="0"/>
          <w:sz w:val="28"/>
          <w:szCs w:val="28"/>
          <w:u w:val="single"/>
        </w:rPr>
        <w:t xml:space="preserve">      </w:t>
      </w:r>
      <w:r>
        <w:rPr>
          <w:rFonts w:hint="eastAsia" w:ascii="宋体" w:hAnsi="宋体" w:eastAsia="宋体" w:cs="宋体"/>
          <w:kern w:val="0"/>
          <w:sz w:val="28"/>
          <w:szCs w:val="28"/>
        </w:rPr>
        <w:t>日</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547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经  营  期  限：</w:t>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姓名：</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性别</w:t>
      </w:r>
      <w:r>
        <w:rPr>
          <w:rFonts w:hint="eastAsia" w:ascii="宋体" w:hAnsi="宋体" w:eastAsia="宋体" w:cs="宋体"/>
          <w:spacing w:val="-1"/>
          <w:kern w:val="0"/>
          <w:sz w:val="28"/>
          <w:szCs w:val="28"/>
        </w:rPr>
        <w:t>：</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w:t>
      </w:r>
      <w:r>
        <w:rPr>
          <w:rFonts w:hint="eastAsia" w:ascii="宋体" w:hAnsi="宋体" w:eastAsia="宋体" w:cs="宋体"/>
          <w:spacing w:val="-1"/>
          <w:kern w:val="0"/>
          <w:sz w:val="28"/>
          <w:szCs w:val="28"/>
        </w:rPr>
        <w:t>年</w:t>
      </w:r>
      <w:r>
        <w:rPr>
          <w:rFonts w:hint="eastAsia" w:ascii="宋体" w:hAnsi="宋体" w:eastAsia="宋体" w:cs="宋体"/>
          <w:kern w:val="0"/>
          <w:sz w:val="28"/>
          <w:szCs w:val="28"/>
        </w:rPr>
        <w:t>龄：</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职务：</w:t>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3360"/>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系</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（比选响应人名称）</w:t>
      </w:r>
      <w:r>
        <w:rPr>
          <w:rFonts w:hint="eastAsia" w:ascii="宋体" w:hAnsi="宋体" w:eastAsia="宋体" w:cs="宋体"/>
          <w:kern w:val="0"/>
          <w:sz w:val="28"/>
          <w:szCs w:val="28"/>
        </w:rPr>
        <w:t>的法定代表人。</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autoSpaceDE w:val="0"/>
        <w:autoSpaceDN w:val="0"/>
        <w:adjustRightInd w:val="0"/>
        <w:snapToGrid w:val="0"/>
        <w:spacing w:line="360" w:lineRule="auto"/>
        <w:ind w:firstLine="1080" w:firstLineChars="386"/>
        <w:jc w:val="left"/>
        <w:rPr>
          <w:rFonts w:hint="eastAsia" w:ascii="宋体" w:hAnsi="宋体" w:eastAsia="宋体" w:cs="宋体"/>
          <w:kern w:val="0"/>
          <w:sz w:val="28"/>
          <w:szCs w:val="28"/>
        </w:rPr>
      </w:pPr>
      <w:r>
        <w:rPr>
          <w:rFonts w:hint="eastAsia" w:ascii="宋体" w:hAnsi="宋体" w:eastAsia="宋体" w:cs="宋体"/>
          <w:kern w:val="0"/>
          <w:sz w:val="28"/>
          <w:szCs w:val="28"/>
        </w:rPr>
        <w:t>特此证明。</w:t>
      </w:r>
    </w:p>
    <w:p>
      <w:pPr>
        <w:autoSpaceDE w:val="0"/>
        <w:autoSpaceDN w:val="0"/>
        <w:adjustRightInd w:val="0"/>
        <w:snapToGrid w:val="0"/>
        <w:spacing w:line="360" w:lineRule="auto"/>
        <w:jc w:val="left"/>
        <w:rPr>
          <w:rFonts w:hint="eastAsia" w:ascii="宋体" w:hAnsi="宋体" w:eastAsia="宋体" w:cs="宋体"/>
          <w:kern w:val="0"/>
          <w:sz w:val="28"/>
          <w:szCs w:val="28"/>
        </w:rPr>
      </w:pPr>
    </w:p>
    <w:p>
      <w:pPr>
        <w:autoSpaceDE w:val="0"/>
        <w:autoSpaceDN w:val="0"/>
        <w:adjustRightInd w:val="0"/>
        <w:snapToGrid w:val="0"/>
        <w:spacing w:line="360" w:lineRule="auto"/>
        <w:jc w:val="left"/>
        <w:rPr>
          <w:rFonts w:hint="eastAsia" w:ascii="宋体" w:hAnsi="宋体" w:eastAsia="宋体" w:cs="宋体"/>
          <w:kern w:val="0"/>
          <w:sz w:val="28"/>
          <w:szCs w:val="28"/>
        </w:rPr>
      </w:pPr>
    </w:p>
    <w:p>
      <w:pPr>
        <w:autoSpaceDE w:val="0"/>
        <w:autoSpaceDN w:val="0"/>
        <w:adjustRightInd w:val="0"/>
        <w:snapToGrid w:val="0"/>
        <w:spacing w:line="360" w:lineRule="auto"/>
        <w:jc w:val="left"/>
        <w:rPr>
          <w:rFonts w:hint="eastAsia" w:ascii="宋体" w:hAnsi="宋体" w:eastAsia="宋体" w:cs="宋体"/>
          <w:kern w:val="0"/>
          <w:sz w:val="28"/>
          <w:szCs w:val="28"/>
        </w:rPr>
      </w:pPr>
    </w:p>
    <w:p>
      <w:pPr>
        <w:tabs>
          <w:tab w:val="left" w:pos="6310"/>
        </w:tabs>
        <w:autoSpaceDE w:val="0"/>
        <w:autoSpaceDN w:val="0"/>
        <w:adjustRightInd w:val="0"/>
        <w:snapToGrid w:val="0"/>
        <w:spacing w:line="360" w:lineRule="auto"/>
        <w:ind w:firstLine="3360" w:firstLineChars="1200"/>
        <w:jc w:val="left"/>
        <w:rPr>
          <w:rFonts w:hint="eastAsia" w:ascii="宋体" w:hAnsi="宋体" w:eastAsia="宋体" w:cs="宋体"/>
          <w:kern w:val="0"/>
          <w:sz w:val="28"/>
          <w:szCs w:val="28"/>
        </w:rPr>
      </w:pPr>
      <w:r>
        <w:rPr>
          <w:rFonts w:hint="eastAsia" w:ascii="宋体" w:hAnsi="宋体" w:eastAsia="宋体" w:cs="宋体"/>
          <w:kern w:val="0"/>
          <w:sz w:val="28"/>
          <w:szCs w:val="28"/>
        </w:rPr>
        <w:t>比选响应</w:t>
      </w:r>
      <w:r>
        <w:rPr>
          <w:rFonts w:hint="eastAsia" w:ascii="宋体" w:hAnsi="宋体" w:eastAsia="宋体" w:cs="宋体"/>
          <w:spacing w:val="-1"/>
          <w:kern w:val="0"/>
          <w:sz w:val="28"/>
          <w:szCs w:val="28"/>
        </w:rPr>
        <w:t>人</w:t>
      </w:r>
      <w:r>
        <w:rPr>
          <w:rFonts w:hint="eastAsia" w:ascii="宋体" w:hAnsi="宋体" w:eastAsia="宋体" w:cs="宋体"/>
          <w:kern w:val="0"/>
          <w:sz w:val="28"/>
          <w:szCs w:val="28"/>
        </w:rPr>
        <w:t>：</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spacing w:val="-1"/>
          <w:kern w:val="0"/>
          <w:sz w:val="28"/>
          <w:szCs w:val="28"/>
        </w:rPr>
        <w:t>（</w:t>
      </w:r>
      <w:r>
        <w:rPr>
          <w:rFonts w:hint="eastAsia" w:ascii="宋体" w:hAnsi="宋体" w:eastAsia="宋体" w:cs="宋体"/>
          <w:kern w:val="0"/>
          <w:sz w:val="28"/>
          <w:szCs w:val="28"/>
        </w:rPr>
        <w:t>盖单位公章）</w:t>
      </w:r>
    </w:p>
    <w:p>
      <w:pPr>
        <w:autoSpaceDE w:val="0"/>
        <w:autoSpaceDN w:val="0"/>
        <w:adjustRightInd w:val="0"/>
        <w:snapToGrid w:val="0"/>
        <w:spacing w:line="360" w:lineRule="auto"/>
        <w:jc w:val="left"/>
        <w:rPr>
          <w:rFonts w:hint="eastAsia" w:ascii="宋体" w:hAnsi="宋体" w:eastAsia="宋体" w:cs="宋体"/>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hint="eastAsia" w:ascii="宋体" w:hAnsi="宋体" w:eastAsia="宋体" w:cs="宋体"/>
          <w:kern w:val="0"/>
          <w:sz w:val="28"/>
          <w:szCs w:val="28"/>
        </w:rPr>
      </w:pPr>
      <w:r>
        <w:rPr>
          <w:rFonts w:hint="eastAsia" w:ascii="宋体" w:hAnsi="宋体" w:eastAsia="宋体" w:cs="宋体"/>
          <w:spacing w:val="-1"/>
          <w:kern w:val="0"/>
          <w:sz w:val="28"/>
          <w:szCs w:val="28"/>
          <w:u w:val="single"/>
        </w:rPr>
        <w:t xml:space="preserve">     </w:t>
      </w:r>
      <w:r>
        <w:rPr>
          <w:rFonts w:hint="eastAsia" w:ascii="宋体" w:hAnsi="宋体" w:eastAsia="宋体" w:cs="宋体"/>
          <w:spacing w:val="-1"/>
          <w:kern w:val="0"/>
          <w:sz w:val="28"/>
          <w:szCs w:val="28"/>
        </w:rPr>
        <w:t>年</w:t>
      </w:r>
      <w:r>
        <w:rPr>
          <w:rFonts w:hint="eastAsia" w:ascii="宋体" w:hAnsi="宋体" w:eastAsia="宋体" w:cs="宋体"/>
          <w:spacing w:val="-1"/>
          <w:kern w:val="0"/>
          <w:sz w:val="28"/>
          <w:szCs w:val="28"/>
          <w:u w:val="single"/>
        </w:rPr>
        <w:t xml:space="preserve">    </w:t>
      </w:r>
      <w:r>
        <w:rPr>
          <w:rFonts w:hint="eastAsia" w:ascii="宋体" w:hAnsi="宋体" w:eastAsia="宋体" w:cs="宋体"/>
          <w:kern w:val="0"/>
          <w:sz w:val="28"/>
          <w:szCs w:val="28"/>
        </w:rPr>
        <w:t>月</w:t>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日</w:t>
      </w:r>
    </w:p>
    <w:p>
      <w:pPr>
        <w:rPr>
          <w:rFonts w:hint="eastAsia" w:ascii="宋体" w:hAnsi="宋体" w:eastAsia="宋体" w:cs="宋体"/>
          <w:b/>
          <w:bCs/>
          <w:sz w:val="28"/>
          <w:szCs w:val="28"/>
        </w:rPr>
      </w:pPr>
      <w:r>
        <w:rPr>
          <w:rFonts w:hint="eastAsia" w:ascii="宋体" w:hAnsi="宋体" w:eastAsia="宋体" w:cs="宋体"/>
          <w:b/>
          <w:bCs/>
          <w:kern w:val="0"/>
          <w:sz w:val="28"/>
          <w:szCs w:val="28"/>
        </w:rPr>
        <w:t>附法定代表人身份证复印件</w:t>
      </w: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r>
        <w:rPr>
          <w:rFonts w:hint="eastAsia" w:ascii="宋体" w:hAnsi="宋体" w:eastAsia="宋体" w:cs="宋体"/>
          <w:b/>
          <w:bCs/>
          <w:sz w:val="28"/>
          <w:szCs w:val="28"/>
        </w:rPr>
        <w:t>附件</w:t>
      </w:r>
      <w:r>
        <w:rPr>
          <w:rFonts w:hint="eastAsia" w:ascii="宋体" w:hAnsi="宋体" w:eastAsia="宋体" w:cs="宋体"/>
          <w:b/>
          <w:bCs/>
          <w:sz w:val="28"/>
          <w:szCs w:val="28"/>
          <w:lang w:val="en-US" w:eastAsia="zh-CN"/>
        </w:rPr>
        <w:t>3</w:t>
      </w:r>
      <w:r>
        <w:rPr>
          <w:rFonts w:hint="eastAsia" w:ascii="宋体" w:hAnsi="宋体" w:eastAsia="宋体" w:cs="宋体"/>
          <w:b/>
          <w:bCs/>
          <w:sz w:val="28"/>
          <w:szCs w:val="28"/>
        </w:rPr>
        <w:t>：</w:t>
      </w:r>
    </w:p>
    <w:p>
      <w:pPr>
        <w:jc w:val="center"/>
        <w:rPr>
          <w:rFonts w:hint="eastAsia" w:ascii="宋体" w:hAnsi="宋体" w:eastAsia="宋体" w:cs="宋体"/>
          <w:b/>
          <w:sz w:val="28"/>
          <w:szCs w:val="28"/>
        </w:rPr>
      </w:pPr>
      <w:r>
        <w:rPr>
          <w:rFonts w:hint="eastAsia" w:ascii="宋体" w:hAnsi="宋体" w:eastAsia="宋体" w:cs="宋体"/>
          <w:b/>
          <w:sz w:val="28"/>
          <w:szCs w:val="28"/>
        </w:rPr>
        <w:t>法定代表人授权书</w:t>
      </w:r>
    </w:p>
    <w:p>
      <w:pPr>
        <w:ind w:right="-694"/>
        <w:rPr>
          <w:rFonts w:hint="eastAsia" w:ascii="宋体" w:hAnsi="宋体" w:eastAsia="宋体" w:cs="宋体"/>
          <w:sz w:val="28"/>
          <w:szCs w:val="28"/>
        </w:rPr>
      </w:pPr>
    </w:p>
    <w:p>
      <w:pPr>
        <w:spacing w:line="480" w:lineRule="auto"/>
        <w:ind w:firstLine="700" w:firstLineChars="250"/>
        <w:rPr>
          <w:rFonts w:hint="eastAsia" w:ascii="宋体" w:hAnsi="宋体" w:eastAsia="宋体" w:cs="宋体"/>
          <w:sz w:val="28"/>
          <w:szCs w:val="28"/>
        </w:rPr>
      </w:pPr>
      <w:r>
        <w:rPr>
          <w:rFonts w:hint="eastAsia" w:ascii="宋体" w:hAnsi="宋体" w:eastAsia="宋体" w:cs="宋体"/>
          <w:sz w:val="28"/>
          <w:szCs w:val="28"/>
        </w:rPr>
        <w:t>本授权书申明___________________________（公司注册地点）______________(公司名称)__________(职务)________(法定代表人)合法授权本公司_________________(公司名称)__________(职务)________(姓名)为正式的合法代理人，并授权该代理人在</w:t>
      </w:r>
      <w:r>
        <w:rPr>
          <w:rFonts w:hint="eastAsia" w:ascii="宋体" w:hAnsi="宋体" w:eastAsia="宋体" w:cs="宋体"/>
          <w:sz w:val="28"/>
          <w:szCs w:val="28"/>
          <w:u w:val="single"/>
        </w:rPr>
        <w:t xml:space="preserve">                  （项目名称）</w:t>
      </w:r>
      <w:r>
        <w:rPr>
          <w:rFonts w:hint="eastAsia" w:ascii="宋体" w:hAnsi="宋体" w:eastAsia="宋体" w:cs="宋体"/>
          <w:sz w:val="28"/>
          <w:szCs w:val="28"/>
        </w:rPr>
        <w:t>的比选活动中，以我单位的名义签署比选响应文件，与业主协商、签定合同协议书以及执行一切与此有关的事务。</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比选响应单位：</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（盖单位公章）</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授   权   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（签字或签章）</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被授权人代理人：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（签字或签章）</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日         期：</w:t>
      </w:r>
      <w:r>
        <w:rPr>
          <w:rFonts w:hint="eastAsia" w:ascii="宋体" w:hAnsi="宋体" w:eastAsia="宋体" w:cs="宋体"/>
          <w:sz w:val="28"/>
          <w:szCs w:val="28"/>
          <w:u w:val="single"/>
        </w:rPr>
        <w:t xml:space="preserve">      </w:t>
      </w:r>
      <w:r>
        <w:rPr>
          <w:rFonts w:hint="eastAsia" w:ascii="宋体" w:hAnsi="宋体" w:eastAsia="宋体" w:cs="宋体"/>
          <w:sz w:val="28"/>
          <w:szCs w:val="28"/>
        </w:rPr>
        <w:t>年</w:t>
      </w:r>
      <w:r>
        <w:rPr>
          <w:rFonts w:hint="eastAsia" w:ascii="宋体" w:hAnsi="宋体" w:eastAsia="宋体" w:cs="宋体"/>
          <w:sz w:val="28"/>
          <w:szCs w:val="28"/>
          <w:u w:val="single"/>
        </w:rPr>
        <w:t xml:space="preserve">     </w:t>
      </w:r>
      <w:r>
        <w:rPr>
          <w:rFonts w:hint="eastAsia" w:ascii="宋体" w:hAnsi="宋体" w:eastAsia="宋体" w:cs="宋体"/>
          <w:sz w:val="28"/>
          <w:szCs w:val="28"/>
        </w:rPr>
        <w:t>月</w:t>
      </w:r>
      <w:r>
        <w:rPr>
          <w:rFonts w:hint="eastAsia" w:ascii="宋体" w:hAnsi="宋体" w:eastAsia="宋体" w:cs="宋体"/>
          <w:sz w:val="28"/>
          <w:szCs w:val="28"/>
          <w:u w:val="single"/>
        </w:rPr>
        <w:t xml:space="preserve">     </w:t>
      </w:r>
      <w:r>
        <w:rPr>
          <w:rFonts w:hint="eastAsia" w:ascii="宋体" w:hAnsi="宋体" w:eastAsia="宋体" w:cs="宋体"/>
          <w:sz w:val="28"/>
          <w:szCs w:val="28"/>
        </w:rPr>
        <w:t>日</w:t>
      </w:r>
    </w:p>
    <w:p>
      <w:pPr>
        <w:spacing w:line="480" w:lineRule="auto"/>
        <w:rPr>
          <w:rFonts w:hint="eastAsia" w:ascii="宋体" w:hAnsi="宋体" w:eastAsia="宋体" w:cs="宋体"/>
        </w:rPr>
      </w:pPr>
    </w:p>
    <w:p>
      <w:pPr>
        <w:snapToGrid w:val="0"/>
        <w:spacing w:line="360" w:lineRule="auto"/>
        <w:rPr>
          <w:rFonts w:hint="eastAsia" w:ascii="宋体" w:hAnsi="宋体" w:eastAsia="宋体" w:cs="宋体"/>
          <w:b/>
          <w:bCs/>
          <w:sz w:val="28"/>
          <w:szCs w:val="28"/>
        </w:rPr>
      </w:pPr>
      <w:r>
        <w:rPr>
          <w:rFonts w:hint="eastAsia" w:ascii="宋体" w:hAnsi="宋体" w:eastAsia="宋体" w:cs="宋体"/>
          <w:b/>
          <w:bCs/>
          <w:sz w:val="28"/>
          <w:szCs w:val="28"/>
        </w:rPr>
        <w:t>附被授权人代理人身份证复印件</w:t>
      </w:r>
    </w:p>
    <w:p>
      <w:pPr>
        <w:pStyle w:val="2"/>
        <w:rPr>
          <w:rFonts w:hint="eastAsia" w:ascii="宋体" w:hAnsi="宋体" w:eastAsia="宋体" w:cs="宋体"/>
          <w:b/>
          <w:bCs/>
          <w:sz w:val="28"/>
          <w:szCs w:val="28"/>
        </w:rPr>
      </w:pPr>
    </w:p>
    <w:p>
      <w:pPr>
        <w:rPr>
          <w:rFonts w:hint="eastAsia" w:ascii="宋体" w:hAnsi="宋体" w:eastAsia="宋体" w:cs="宋体"/>
          <w:b/>
          <w:bCs/>
          <w:sz w:val="28"/>
          <w:szCs w:val="28"/>
        </w:rPr>
      </w:pPr>
    </w:p>
    <w:p>
      <w:pPr>
        <w:pStyle w:val="2"/>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p>
    <w:p>
      <w:pPr>
        <w:snapToGrid w:val="0"/>
        <w:spacing w:line="360" w:lineRule="auto"/>
      </w:pPr>
      <w:r>
        <w:rPr>
          <w:rFonts w:hint="eastAsia" w:ascii="宋体" w:hAnsi="宋体" w:eastAsia="宋体" w:cs="宋体"/>
          <w:b/>
          <w:bCs/>
          <w:sz w:val="28"/>
          <w:szCs w:val="28"/>
        </w:rPr>
        <w:t>附件</w:t>
      </w:r>
      <w:r>
        <w:rPr>
          <w:rFonts w:hint="eastAsia" w:ascii="宋体" w:hAnsi="宋体" w:eastAsia="宋体" w:cs="宋体"/>
          <w:b/>
          <w:bCs/>
          <w:sz w:val="28"/>
          <w:szCs w:val="28"/>
          <w:lang w:val="en-US" w:eastAsia="zh-CN"/>
        </w:rPr>
        <w:t>4</w:t>
      </w:r>
      <w:r>
        <w:rPr>
          <w:rFonts w:hint="eastAsia" w:ascii="宋体" w:hAnsi="宋体" w:eastAsia="宋体" w:cs="宋体"/>
          <w:b/>
          <w:bCs/>
          <w:sz w:val="28"/>
          <w:szCs w:val="28"/>
        </w:rPr>
        <w:t>：重庆机场边远导航台安防系统维修升级改造项目清单</w:t>
      </w:r>
    </w:p>
    <w:tbl>
      <w:tblPr>
        <w:tblStyle w:val="8"/>
        <w:tblW w:w="4998" w:type="pct"/>
        <w:tblInd w:w="0" w:type="dxa"/>
        <w:tblLayout w:type="autofit"/>
        <w:tblCellMar>
          <w:top w:w="0" w:type="dxa"/>
          <w:left w:w="108" w:type="dxa"/>
          <w:bottom w:w="0" w:type="dxa"/>
          <w:right w:w="108" w:type="dxa"/>
        </w:tblCellMar>
      </w:tblPr>
      <w:tblGrid>
        <w:gridCol w:w="593"/>
        <w:gridCol w:w="2400"/>
        <w:gridCol w:w="1057"/>
        <w:gridCol w:w="607"/>
        <w:gridCol w:w="1516"/>
        <w:gridCol w:w="2346"/>
      </w:tblGrid>
      <w:tr>
        <w:tblPrEx>
          <w:tblCellMar>
            <w:top w:w="0" w:type="dxa"/>
            <w:left w:w="108" w:type="dxa"/>
            <w:bottom w:w="0" w:type="dxa"/>
            <w:right w:w="108" w:type="dxa"/>
          </w:tblCellMar>
        </w:tblPrEx>
        <w:trPr>
          <w:trHeight w:val="285" w:hRule="atLeast"/>
        </w:trPr>
        <w:tc>
          <w:tcPr>
            <w:tcW w:w="348" w:type="pct"/>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center"/>
              <w:rPr>
                <w:rFonts w:ascii="宋体" w:hAnsi="宋体" w:cs="Arial"/>
                <w:kern w:val="0"/>
                <w:sz w:val="18"/>
                <w:szCs w:val="18"/>
              </w:rPr>
            </w:pPr>
            <w:r>
              <w:rPr>
                <w:rFonts w:hint="eastAsia" w:ascii="宋体" w:hAnsi="宋体" w:cs="Arial"/>
                <w:kern w:val="0"/>
                <w:sz w:val="18"/>
                <w:szCs w:val="18"/>
              </w:rPr>
              <w:t>序号</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材料名称</w:t>
            </w:r>
          </w:p>
        </w:tc>
        <w:tc>
          <w:tcPr>
            <w:tcW w:w="620"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数量</w:t>
            </w:r>
          </w:p>
        </w:tc>
        <w:tc>
          <w:tcPr>
            <w:tcW w:w="356"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单位</w:t>
            </w:r>
          </w:p>
        </w:tc>
        <w:tc>
          <w:tcPr>
            <w:tcW w:w="889"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lang w:eastAsia="zh-CN"/>
              </w:rPr>
            </w:pPr>
            <w:r>
              <w:rPr>
                <w:rFonts w:hint="eastAsia" w:ascii="宋体" w:hAnsi="宋体" w:cs="Arial"/>
                <w:kern w:val="0"/>
                <w:sz w:val="18"/>
                <w:szCs w:val="18"/>
                <w:lang w:eastAsia="zh-CN"/>
              </w:rPr>
              <w:t>单项控制价</w:t>
            </w:r>
          </w:p>
          <w:p>
            <w:pPr>
              <w:widowControl/>
              <w:jc w:val="center"/>
              <w:rPr>
                <w:rFonts w:hint="eastAsia" w:ascii="宋体" w:hAnsi="宋体" w:eastAsia="宋体" w:cs="Arial"/>
                <w:kern w:val="0"/>
                <w:sz w:val="18"/>
                <w:szCs w:val="18"/>
                <w:lang w:eastAsia="zh-CN"/>
              </w:rPr>
            </w:pPr>
            <w:r>
              <w:rPr>
                <w:rFonts w:hint="eastAsia" w:ascii="宋体" w:hAnsi="宋体" w:cs="Arial"/>
                <w:kern w:val="0"/>
                <w:sz w:val="18"/>
                <w:szCs w:val="18"/>
                <w:lang w:eastAsia="zh-CN"/>
              </w:rPr>
              <w:t>（不含税）（元）</w:t>
            </w:r>
          </w:p>
        </w:tc>
        <w:tc>
          <w:tcPr>
            <w:tcW w:w="1376"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备注</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default" w:ascii="宋体" w:hAnsi="宋体" w:eastAsia="宋体" w:cs="Arial"/>
                <w:kern w:val="0"/>
                <w:sz w:val="18"/>
                <w:szCs w:val="18"/>
                <w:lang w:val="en-US" w:eastAsia="zh-CN" w:bidi="ar-SA"/>
              </w:rPr>
            </w:pPr>
            <w:r>
              <w:rPr>
                <w:rFonts w:hint="eastAsia" w:ascii="宋体" w:hAnsi="宋体" w:cs="Arial"/>
                <w:kern w:val="0"/>
                <w:sz w:val="18"/>
                <w:szCs w:val="18"/>
                <w:lang w:val="en-US" w:eastAsia="zh-CN" w:bidi="ar-SA"/>
              </w:rPr>
              <w:t>1</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海康威视室外球机</w:t>
            </w:r>
          </w:p>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lang w:eastAsia="zh-CN"/>
              </w:rPr>
              <w:t>（含支架、电源）</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rPr>
              <w:t>4</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rPr>
              <w:t>台</w:t>
            </w:r>
          </w:p>
        </w:tc>
        <w:tc>
          <w:tcPr>
            <w:tcW w:w="889" w:type="pct"/>
            <w:vMerge w:val="restart"/>
            <w:tcBorders>
              <w:top w:val="single" w:color="auto" w:sz="4" w:space="0"/>
              <w:left w:val="single" w:color="auto" w:sz="4" w:space="0"/>
              <w:bottom w:val="single" w:color="auto" w:sz="4" w:space="0"/>
              <w:right w:val="single" w:color="auto" w:sz="4" w:space="0"/>
              <w:tl2br w:val="single" w:color="auto" w:sz="4" w:space="0"/>
            </w:tcBorders>
            <w:shd w:val="clear" w:color="FFFFFF" w:fill="FFFFFF"/>
            <w:vAlign w:val="center"/>
          </w:tcPr>
          <w:p>
            <w:pPr>
              <w:widowControl/>
              <w:jc w:val="left"/>
              <w:rPr>
                <w:rFonts w:hint="eastAsia" w:ascii="宋体" w:hAnsi="宋体" w:eastAsia="宋体" w:cs="Arial"/>
                <w:kern w:val="0"/>
                <w:sz w:val="18"/>
                <w:szCs w:val="18"/>
                <w:lang w:val="en-US" w:eastAsia="zh-CN" w:bidi="ar-SA"/>
              </w:rPr>
            </w:pP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eastAsia="宋体" w:cs="Arial"/>
                <w:kern w:val="0"/>
                <w:sz w:val="18"/>
                <w:szCs w:val="18"/>
                <w:lang w:val="en-US" w:eastAsia="zh-CN" w:bidi="ar-SA"/>
              </w:rPr>
            </w:pPr>
            <w:r>
              <w:rPr>
                <w:rFonts w:hint="eastAsia" w:ascii="宋体" w:hAnsi="宋体" w:cs="Arial"/>
                <w:kern w:val="0"/>
                <w:sz w:val="18"/>
                <w:szCs w:val="18"/>
              </w:rPr>
              <w:t>甲供材料，乙方安装并调试</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default" w:ascii="宋体" w:hAnsi="宋体" w:eastAsia="宋体" w:cs="Arial"/>
                <w:kern w:val="0"/>
                <w:sz w:val="18"/>
                <w:szCs w:val="18"/>
                <w:lang w:val="en-US" w:eastAsia="zh-CN" w:bidi="ar-SA"/>
              </w:rPr>
            </w:pPr>
            <w:r>
              <w:rPr>
                <w:rFonts w:hint="eastAsia" w:ascii="宋体" w:hAnsi="宋体" w:cs="Arial"/>
                <w:kern w:val="0"/>
                <w:sz w:val="18"/>
                <w:szCs w:val="18"/>
                <w:lang w:val="en-US" w:eastAsia="zh-CN" w:bidi="ar-SA"/>
              </w:rPr>
              <w:t>2</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海康威视高清枪机</w:t>
            </w:r>
          </w:p>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lang w:eastAsia="zh-CN"/>
              </w:rPr>
              <w:t>（含支架、电源）</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rPr>
              <w:t>1</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rPr>
              <w:t>台</w:t>
            </w:r>
          </w:p>
        </w:tc>
        <w:tc>
          <w:tcPr>
            <w:tcW w:w="889" w:type="pct"/>
            <w:vMerge w:val="continue"/>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hint="eastAsia" w:ascii="宋体" w:hAnsi="宋体" w:eastAsia="宋体" w:cs="Arial"/>
                <w:kern w:val="0"/>
                <w:sz w:val="18"/>
                <w:szCs w:val="18"/>
                <w:lang w:val="en-US" w:eastAsia="zh-CN" w:bidi="ar-SA"/>
              </w:rPr>
            </w:pP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eastAsia="宋体" w:cs="Arial"/>
                <w:kern w:val="0"/>
                <w:sz w:val="18"/>
                <w:szCs w:val="18"/>
                <w:lang w:val="en-US" w:eastAsia="zh-CN" w:bidi="ar-SA"/>
              </w:rPr>
            </w:pPr>
            <w:r>
              <w:rPr>
                <w:rFonts w:hint="eastAsia" w:ascii="宋体" w:hAnsi="宋体" w:cs="Arial"/>
                <w:kern w:val="0"/>
                <w:sz w:val="18"/>
                <w:szCs w:val="18"/>
              </w:rPr>
              <w:t>甲供材料，乙方安装并调试</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lang w:val="en-US" w:eastAsia="zh-CN"/>
              </w:rPr>
              <w:t>3</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rPr>
              <w:t>联想电脑</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rPr>
              <w:t>1</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bidi="ar-SA"/>
              </w:rPr>
            </w:pPr>
            <w:r>
              <w:rPr>
                <w:rFonts w:hint="eastAsia" w:ascii="宋体" w:hAnsi="宋体" w:cs="Arial"/>
                <w:kern w:val="0"/>
                <w:sz w:val="18"/>
                <w:szCs w:val="18"/>
              </w:rPr>
              <w:t>台</w:t>
            </w:r>
          </w:p>
        </w:tc>
        <w:tc>
          <w:tcPr>
            <w:tcW w:w="889" w:type="pct"/>
            <w:vMerge w:val="continue"/>
            <w:tcBorders>
              <w:top w:val="single" w:color="auto" w:sz="4" w:space="0"/>
              <w:left w:val="single" w:color="auto" w:sz="4" w:space="0"/>
              <w:bottom w:val="single" w:color="auto" w:sz="4" w:space="0"/>
              <w:right w:val="single" w:color="auto" w:sz="4" w:space="0"/>
            </w:tcBorders>
            <w:shd w:val="clear" w:color="FFFFFF" w:fill="FFFFFF"/>
            <w:vAlign w:val="center"/>
          </w:tcPr>
          <w:p>
            <w:pPr>
              <w:widowControl/>
              <w:jc w:val="left"/>
              <w:rPr>
                <w:rFonts w:hint="eastAsia" w:ascii="宋体" w:hAnsi="宋体" w:eastAsia="宋体" w:cs="Arial"/>
                <w:kern w:val="0"/>
                <w:sz w:val="18"/>
                <w:szCs w:val="18"/>
                <w:lang w:val="en-US" w:eastAsia="zh-CN" w:bidi="ar-SA"/>
              </w:rPr>
            </w:pP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eastAsia="宋体" w:cs="Arial"/>
                <w:kern w:val="0"/>
                <w:sz w:val="18"/>
                <w:szCs w:val="18"/>
                <w:lang w:val="en-US" w:eastAsia="zh-CN" w:bidi="ar-SA"/>
              </w:rPr>
            </w:pPr>
            <w:r>
              <w:rPr>
                <w:rFonts w:hint="eastAsia" w:ascii="宋体" w:hAnsi="宋体" w:cs="Arial"/>
                <w:kern w:val="0"/>
                <w:sz w:val="18"/>
                <w:szCs w:val="18"/>
              </w:rPr>
              <w:t>甲供材料，乙方安装并调试</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eastAsia="zh-CN"/>
              </w:rPr>
            </w:pPr>
            <w:r>
              <w:rPr>
                <w:rFonts w:hint="eastAsia" w:ascii="宋体" w:hAnsi="宋体" w:cs="Arial"/>
                <w:kern w:val="0"/>
                <w:sz w:val="18"/>
                <w:szCs w:val="18"/>
                <w:lang w:val="en-US" w:eastAsia="zh-CN"/>
              </w:rPr>
              <w:t>4</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得意PVC电线管DN25</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400</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m</w:t>
            </w:r>
          </w:p>
        </w:tc>
        <w:tc>
          <w:tcPr>
            <w:tcW w:w="889"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rPr>
            </w:pPr>
            <w:r>
              <w:rPr>
                <w:rFonts w:hint="eastAsia" w:ascii="宋体" w:hAnsi="宋体" w:cs="Arial"/>
                <w:kern w:val="0"/>
                <w:sz w:val="18"/>
                <w:szCs w:val="18"/>
                <w:lang w:val="en-US" w:eastAsia="zh-CN"/>
              </w:rPr>
              <w:t>2</w:t>
            </w: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cs="Arial"/>
                <w:kern w:val="0"/>
                <w:sz w:val="18"/>
                <w:szCs w:val="18"/>
              </w:rPr>
            </w:pPr>
            <w:r>
              <w:rPr>
                <w:rFonts w:hint="eastAsia" w:ascii="宋体" w:hAnsi="宋体" w:cs="Arial"/>
                <w:kern w:val="0"/>
                <w:sz w:val="18"/>
                <w:szCs w:val="18"/>
              </w:rPr>
              <w:t>乙供材料，乙方安装并调试</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eastAsia" w:ascii="宋体" w:hAnsi="宋体" w:eastAsia="宋体" w:cs="Arial"/>
                <w:kern w:val="0"/>
                <w:sz w:val="18"/>
                <w:szCs w:val="18"/>
                <w:lang w:val="en-US" w:eastAsia="zh-CN"/>
              </w:rPr>
            </w:pPr>
            <w:r>
              <w:rPr>
                <w:rFonts w:hint="eastAsia" w:ascii="宋体" w:hAnsi="宋体" w:cs="Arial"/>
                <w:kern w:val="0"/>
                <w:sz w:val="18"/>
                <w:szCs w:val="18"/>
                <w:lang w:val="en-US" w:eastAsia="zh-CN"/>
              </w:rPr>
              <w:t xml:space="preserve">5 </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一舟室外六类双绞线缆</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400</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m</w:t>
            </w:r>
          </w:p>
        </w:tc>
        <w:tc>
          <w:tcPr>
            <w:tcW w:w="889" w:type="pct"/>
            <w:tcBorders>
              <w:top w:val="nil"/>
              <w:left w:val="nil"/>
              <w:bottom w:val="single" w:color="auto" w:sz="4" w:space="0"/>
              <w:right w:val="single" w:color="auto" w:sz="4" w:space="0"/>
            </w:tcBorders>
            <w:shd w:val="clear" w:color="FFFFFF" w:fill="FFFFFF"/>
            <w:vAlign w:val="center"/>
          </w:tcPr>
          <w:p>
            <w:pPr>
              <w:widowControl/>
              <w:jc w:val="center"/>
              <w:rPr>
                <w:rFonts w:hint="default" w:ascii="宋体" w:hAnsi="宋体" w:eastAsia="宋体" w:cs="Arial"/>
                <w:kern w:val="0"/>
                <w:sz w:val="18"/>
                <w:szCs w:val="18"/>
                <w:lang w:val="en-US" w:eastAsia="zh-CN"/>
              </w:rPr>
            </w:pPr>
            <w:r>
              <w:rPr>
                <w:rFonts w:hint="eastAsia" w:ascii="宋体" w:hAnsi="宋体" w:cs="Arial"/>
                <w:kern w:val="0"/>
                <w:sz w:val="18"/>
                <w:szCs w:val="18"/>
                <w:lang w:val="en-US" w:eastAsia="zh-CN"/>
              </w:rPr>
              <w:t>2.65</w:t>
            </w: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cs="Arial"/>
                <w:kern w:val="0"/>
                <w:sz w:val="18"/>
                <w:szCs w:val="18"/>
              </w:rPr>
            </w:pPr>
            <w:r>
              <w:rPr>
                <w:rFonts w:hint="eastAsia" w:ascii="宋体" w:hAnsi="宋体" w:cs="Arial"/>
                <w:kern w:val="0"/>
                <w:sz w:val="18"/>
                <w:szCs w:val="18"/>
              </w:rPr>
              <w:t>乙供材料，乙方安装并调试</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default" w:ascii="宋体" w:hAnsi="宋体" w:cs="Arial"/>
                <w:kern w:val="0"/>
                <w:sz w:val="18"/>
                <w:szCs w:val="18"/>
                <w:lang w:val="en-US"/>
              </w:rPr>
            </w:pPr>
            <w:r>
              <w:rPr>
                <w:rFonts w:hint="eastAsia" w:ascii="宋体" w:hAnsi="宋体" w:cs="Arial"/>
                <w:kern w:val="0"/>
                <w:sz w:val="18"/>
                <w:szCs w:val="18"/>
                <w:lang w:val="en-US" w:eastAsia="zh-CN"/>
              </w:rPr>
              <w:t xml:space="preserve"> 6</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一舟铜芯绝缘导线</w:t>
            </w:r>
          </w:p>
          <w:p>
            <w:pPr>
              <w:widowControl/>
              <w:jc w:val="center"/>
              <w:rPr>
                <w:rFonts w:hint="eastAsia" w:ascii="宋体" w:hAnsi="宋体" w:cs="Arial"/>
                <w:kern w:val="0"/>
                <w:sz w:val="18"/>
                <w:szCs w:val="18"/>
              </w:rPr>
            </w:pPr>
            <w:r>
              <w:rPr>
                <w:rFonts w:hint="eastAsia" w:ascii="宋体" w:hAnsi="宋体" w:cs="Arial"/>
                <w:kern w:val="0"/>
                <w:sz w:val="18"/>
                <w:szCs w:val="18"/>
              </w:rPr>
              <w:t>RVV2×1.0</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400</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m</w:t>
            </w:r>
          </w:p>
        </w:tc>
        <w:tc>
          <w:tcPr>
            <w:tcW w:w="889" w:type="pct"/>
            <w:tcBorders>
              <w:top w:val="nil"/>
              <w:left w:val="nil"/>
              <w:bottom w:val="single" w:color="auto" w:sz="4" w:space="0"/>
              <w:right w:val="single" w:color="auto" w:sz="4" w:space="0"/>
            </w:tcBorders>
            <w:shd w:val="clear" w:color="FFFFFF" w:fill="FFFFFF"/>
            <w:vAlign w:val="center"/>
          </w:tcPr>
          <w:p>
            <w:pPr>
              <w:widowControl/>
              <w:jc w:val="center"/>
              <w:rPr>
                <w:rFonts w:hint="default" w:ascii="宋体" w:hAnsi="宋体" w:eastAsia="宋体" w:cs="Arial"/>
                <w:kern w:val="0"/>
                <w:sz w:val="18"/>
                <w:szCs w:val="18"/>
                <w:lang w:val="en-US" w:eastAsia="zh-CN"/>
              </w:rPr>
            </w:pPr>
            <w:r>
              <w:rPr>
                <w:rFonts w:hint="eastAsia" w:ascii="宋体" w:hAnsi="宋体" w:cs="Arial"/>
                <w:kern w:val="0"/>
                <w:sz w:val="18"/>
                <w:szCs w:val="18"/>
                <w:lang w:val="en-US" w:eastAsia="zh-CN"/>
              </w:rPr>
              <w:t>2.3</w:t>
            </w: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cs="Arial"/>
                <w:kern w:val="0"/>
                <w:sz w:val="18"/>
                <w:szCs w:val="18"/>
              </w:rPr>
            </w:pPr>
            <w:r>
              <w:rPr>
                <w:rFonts w:hint="eastAsia" w:ascii="宋体" w:hAnsi="宋体" w:cs="Arial"/>
                <w:kern w:val="0"/>
                <w:sz w:val="18"/>
                <w:szCs w:val="18"/>
              </w:rPr>
              <w:t>乙供材料，乙方安装并调试</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default" w:ascii="宋体" w:hAnsi="宋体" w:cs="Arial"/>
                <w:kern w:val="0"/>
                <w:sz w:val="18"/>
                <w:szCs w:val="18"/>
                <w:lang w:val="en-US"/>
              </w:rPr>
            </w:pPr>
            <w:r>
              <w:rPr>
                <w:rFonts w:hint="eastAsia" w:ascii="宋体" w:hAnsi="宋体" w:cs="Arial"/>
                <w:kern w:val="0"/>
                <w:sz w:val="18"/>
                <w:szCs w:val="18"/>
                <w:lang w:val="en-US" w:eastAsia="zh-CN"/>
              </w:rPr>
              <w:t xml:space="preserve"> 7</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6米摄像机金属立杆</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1</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根</w:t>
            </w:r>
          </w:p>
        </w:tc>
        <w:tc>
          <w:tcPr>
            <w:tcW w:w="889" w:type="pct"/>
            <w:tcBorders>
              <w:top w:val="nil"/>
              <w:left w:val="nil"/>
              <w:bottom w:val="single" w:color="auto" w:sz="4" w:space="0"/>
              <w:right w:val="single" w:color="auto" w:sz="4" w:space="0"/>
            </w:tcBorders>
            <w:shd w:val="clear" w:color="FFFFFF" w:fill="FFFFFF"/>
            <w:vAlign w:val="center"/>
          </w:tcPr>
          <w:p>
            <w:pPr>
              <w:widowControl/>
              <w:jc w:val="center"/>
              <w:rPr>
                <w:rFonts w:hint="default" w:ascii="宋体" w:hAnsi="宋体" w:eastAsia="宋体" w:cs="Arial"/>
                <w:kern w:val="0"/>
                <w:sz w:val="18"/>
                <w:szCs w:val="18"/>
                <w:lang w:val="en-US" w:eastAsia="zh-CN"/>
              </w:rPr>
            </w:pPr>
            <w:r>
              <w:rPr>
                <w:rFonts w:hint="eastAsia" w:ascii="宋体" w:hAnsi="宋体" w:cs="Arial"/>
                <w:kern w:val="0"/>
                <w:sz w:val="18"/>
                <w:szCs w:val="18"/>
                <w:lang w:val="en-US" w:eastAsia="zh-CN"/>
              </w:rPr>
              <w:t>1800</w:t>
            </w: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cs="Arial"/>
                <w:kern w:val="0"/>
                <w:sz w:val="18"/>
                <w:szCs w:val="18"/>
              </w:rPr>
            </w:pPr>
            <w:r>
              <w:rPr>
                <w:rFonts w:hint="eastAsia" w:ascii="宋体" w:hAnsi="宋体" w:cs="Arial"/>
                <w:kern w:val="0"/>
                <w:sz w:val="18"/>
                <w:szCs w:val="18"/>
              </w:rPr>
              <w:t>乙供材料，乙方安装并调试</w:t>
            </w:r>
          </w:p>
        </w:tc>
      </w:tr>
      <w:tr>
        <w:tblPrEx>
          <w:tblCellMar>
            <w:top w:w="0" w:type="dxa"/>
            <w:left w:w="108" w:type="dxa"/>
            <w:bottom w:w="0" w:type="dxa"/>
            <w:right w:w="108" w:type="dxa"/>
          </w:tblCellMar>
        </w:tblPrEx>
        <w:trPr>
          <w:trHeight w:val="285" w:hRule="atLeast"/>
        </w:trPr>
        <w:tc>
          <w:tcPr>
            <w:tcW w:w="348" w:type="pct"/>
            <w:tcBorders>
              <w:top w:val="nil"/>
              <w:left w:val="single" w:color="auto" w:sz="4" w:space="0"/>
              <w:bottom w:val="single" w:color="auto" w:sz="4" w:space="0"/>
              <w:right w:val="single" w:color="auto" w:sz="4" w:space="0"/>
            </w:tcBorders>
            <w:shd w:val="clear" w:color="FFFFFF" w:fill="FFFFFF"/>
            <w:vAlign w:val="center"/>
          </w:tcPr>
          <w:p>
            <w:pPr>
              <w:widowControl/>
              <w:jc w:val="center"/>
              <w:rPr>
                <w:rFonts w:hint="default" w:ascii="宋体" w:hAnsi="宋体" w:cs="Arial"/>
                <w:kern w:val="0"/>
                <w:sz w:val="18"/>
                <w:szCs w:val="18"/>
                <w:lang w:val="en-US"/>
              </w:rPr>
            </w:pPr>
            <w:r>
              <w:rPr>
                <w:rFonts w:hint="eastAsia" w:ascii="宋体" w:hAnsi="宋体" w:cs="Arial"/>
                <w:kern w:val="0"/>
                <w:sz w:val="18"/>
                <w:szCs w:val="18"/>
                <w:lang w:val="en-US" w:eastAsia="zh-CN"/>
              </w:rPr>
              <w:t>8</w:t>
            </w:r>
          </w:p>
        </w:tc>
        <w:tc>
          <w:tcPr>
            <w:tcW w:w="1408" w:type="pct"/>
            <w:tcBorders>
              <w:top w:val="single" w:color="auto" w:sz="4" w:space="0"/>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10个摄像机不限期萤石平台接入费</w:t>
            </w:r>
          </w:p>
        </w:tc>
        <w:tc>
          <w:tcPr>
            <w:tcW w:w="620"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2</w:t>
            </w:r>
          </w:p>
        </w:tc>
        <w:tc>
          <w:tcPr>
            <w:tcW w:w="356" w:type="pct"/>
            <w:tcBorders>
              <w:top w:val="nil"/>
              <w:left w:val="nil"/>
              <w:bottom w:val="single" w:color="auto" w:sz="4" w:space="0"/>
              <w:right w:val="single" w:color="auto" w:sz="4" w:space="0"/>
            </w:tcBorders>
            <w:shd w:val="clear" w:color="FFFFFF" w:fill="FFFFFF"/>
            <w:vAlign w:val="center"/>
          </w:tcPr>
          <w:p>
            <w:pPr>
              <w:widowControl/>
              <w:jc w:val="center"/>
              <w:rPr>
                <w:rFonts w:hint="eastAsia" w:ascii="宋体" w:hAnsi="宋体" w:cs="Arial"/>
                <w:kern w:val="0"/>
                <w:sz w:val="18"/>
                <w:szCs w:val="18"/>
              </w:rPr>
            </w:pPr>
            <w:r>
              <w:rPr>
                <w:rFonts w:hint="eastAsia" w:ascii="宋体" w:hAnsi="宋体" w:cs="Arial"/>
                <w:kern w:val="0"/>
                <w:sz w:val="18"/>
                <w:szCs w:val="18"/>
              </w:rPr>
              <w:t>套</w:t>
            </w:r>
          </w:p>
        </w:tc>
        <w:tc>
          <w:tcPr>
            <w:tcW w:w="889" w:type="pct"/>
            <w:tcBorders>
              <w:top w:val="nil"/>
              <w:left w:val="nil"/>
              <w:bottom w:val="single" w:color="auto" w:sz="4" w:space="0"/>
              <w:right w:val="single" w:color="auto" w:sz="4" w:space="0"/>
            </w:tcBorders>
            <w:shd w:val="clear" w:color="FFFFFF" w:fill="FFFFFF"/>
            <w:vAlign w:val="center"/>
          </w:tcPr>
          <w:p>
            <w:pPr>
              <w:widowControl/>
              <w:jc w:val="center"/>
              <w:rPr>
                <w:rFonts w:hint="default" w:ascii="宋体" w:hAnsi="宋体" w:eastAsia="宋体" w:cs="Arial"/>
                <w:kern w:val="0"/>
                <w:sz w:val="18"/>
                <w:szCs w:val="18"/>
                <w:lang w:val="en-US" w:eastAsia="zh-CN"/>
              </w:rPr>
            </w:pPr>
            <w:r>
              <w:rPr>
                <w:rFonts w:hint="eastAsia" w:ascii="宋体" w:hAnsi="宋体" w:cs="Arial"/>
                <w:kern w:val="0"/>
                <w:sz w:val="18"/>
                <w:szCs w:val="18"/>
                <w:lang w:val="en-US" w:eastAsia="zh-CN"/>
              </w:rPr>
              <w:t>11000</w:t>
            </w:r>
          </w:p>
        </w:tc>
        <w:tc>
          <w:tcPr>
            <w:tcW w:w="1376" w:type="pct"/>
            <w:tcBorders>
              <w:top w:val="nil"/>
              <w:left w:val="nil"/>
              <w:bottom w:val="single" w:color="auto" w:sz="4" w:space="0"/>
              <w:right w:val="single" w:color="auto" w:sz="4" w:space="0"/>
            </w:tcBorders>
            <w:shd w:val="clear" w:color="FFFFFF" w:fill="FFFFFF"/>
            <w:vAlign w:val="center"/>
          </w:tcPr>
          <w:p>
            <w:pPr>
              <w:widowControl/>
              <w:jc w:val="left"/>
              <w:rPr>
                <w:rFonts w:hint="eastAsia" w:ascii="宋体" w:hAnsi="宋体" w:cs="Arial"/>
                <w:kern w:val="0"/>
                <w:sz w:val="18"/>
                <w:szCs w:val="18"/>
              </w:rPr>
            </w:pPr>
            <w:r>
              <w:rPr>
                <w:rFonts w:hint="eastAsia" w:ascii="宋体" w:hAnsi="宋体" w:cs="Arial"/>
                <w:kern w:val="0"/>
                <w:sz w:val="18"/>
                <w:szCs w:val="18"/>
              </w:rPr>
              <w:t>乙供材料，乙方安装并调试</w:t>
            </w:r>
          </w:p>
        </w:tc>
      </w:tr>
    </w:tbl>
    <w:p>
      <w:pPr>
        <w:pStyle w:val="2"/>
        <w:rPr>
          <w:rFonts w:hint="eastAsia"/>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幼圆">
    <w:altName w:val="SimSun-ExtB"/>
    <w:panose1 w:val="02010509060101010101"/>
    <w:charset w:val="00"/>
    <w:family w:val="modern"/>
    <w:pitch w:val="default"/>
    <w:sig w:usb0="00000000" w:usb1="00000000" w:usb2="00000000" w:usb3="00000000" w:csb0="00040000" w:csb1="00000000"/>
  </w:font>
  <w:font w:name="SimSun-ExtB">
    <w:panose1 w:val="02010609060101010101"/>
    <w:charset w:val="86"/>
    <w:family w:val="auto"/>
    <w:pitch w:val="default"/>
    <w:sig w:usb0="00000001" w:usb1="02000000" w:usb2="00000000"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 PAGE   \* MERGEFORMAT </w:instrText>
    </w:r>
    <w:r>
      <w:fldChar w:fldCharType="separate"/>
    </w:r>
    <w:r>
      <w:rPr>
        <w:lang w:val="zh-CN"/>
      </w:rPr>
      <w:t>19</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0B5C4A"/>
    <w:multiLevelType w:val="singleLevel"/>
    <w:tmpl w:val="1C0B5C4A"/>
    <w:lvl w:ilvl="0" w:tentative="0">
      <w:start w:val="6"/>
      <w:numFmt w:val="chineseCounting"/>
      <w:suff w:val="space"/>
      <w:lvlText w:val="%1、"/>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34F66CB"/>
    <w:rsid w:val="0005057A"/>
    <w:rsid w:val="002253A0"/>
    <w:rsid w:val="002E44C0"/>
    <w:rsid w:val="003A1AD8"/>
    <w:rsid w:val="00412C50"/>
    <w:rsid w:val="004F0999"/>
    <w:rsid w:val="00543C0A"/>
    <w:rsid w:val="00585EC4"/>
    <w:rsid w:val="00625D50"/>
    <w:rsid w:val="007A63AD"/>
    <w:rsid w:val="009B6BA7"/>
    <w:rsid w:val="00A10E30"/>
    <w:rsid w:val="00BF3511"/>
    <w:rsid w:val="00C86BEB"/>
    <w:rsid w:val="00D365FF"/>
    <w:rsid w:val="00E52085"/>
    <w:rsid w:val="00F14ABB"/>
    <w:rsid w:val="00F15576"/>
    <w:rsid w:val="05533181"/>
    <w:rsid w:val="07652792"/>
    <w:rsid w:val="096E6E51"/>
    <w:rsid w:val="0C415E00"/>
    <w:rsid w:val="0EEA4AEA"/>
    <w:rsid w:val="134F66CB"/>
    <w:rsid w:val="18F33575"/>
    <w:rsid w:val="19CA6220"/>
    <w:rsid w:val="1BEE177A"/>
    <w:rsid w:val="1CB70730"/>
    <w:rsid w:val="2BD81883"/>
    <w:rsid w:val="2E126BD5"/>
    <w:rsid w:val="375E3E52"/>
    <w:rsid w:val="38204E0A"/>
    <w:rsid w:val="38FB798C"/>
    <w:rsid w:val="3A2A2D1C"/>
    <w:rsid w:val="3A6C7EBE"/>
    <w:rsid w:val="3FBB3512"/>
    <w:rsid w:val="445A74E8"/>
    <w:rsid w:val="491D23AD"/>
    <w:rsid w:val="4EDE0FF1"/>
    <w:rsid w:val="4F640EE5"/>
    <w:rsid w:val="567F209E"/>
    <w:rsid w:val="5708462B"/>
    <w:rsid w:val="5DCC2783"/>
    <w:rsid w:val="65243E3D"/>
    <w:rsid w:val="668822FF"/>
    <w:rsid w:val="6F5A5BE6"/>
    <w:rsid w:val="71AE418B"/>
    <w:rsid w:val="72067DB9"/>
    <w:rsid w:val="7B9A12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ind w:firstLine="0" w:firstLineChars="0"/>
      <w:jc w:val="center"/>
    </w:pPr>
    <w:rPr>
      <w:rFonts w:ascii="幼圆" w:hAnsi="Times New Roman" w:eastAsia="幼圆"/>
      <w:b/>
      <w:sz w:val="44"/>
    </w:rPr>
  </w:style>
  <w:style w:type="paragraph" w:styleId="4">
    <w:name w:val="Body Text Indent"/>
    <w:basedOn w:val="1"/>
    <w:semiHidden/>
    <w:qFormat/>
    <w:uiPriority w:val="99"/>
    <w:pPr>
      <w:ind w:left="-540" w:leftChars="-257" w:firstLine="538" w:firstLineChars="192"/>
    </w:pPr>
    <w:rPr>
      <w:rFonts w:ascii="仿宋_GB2312" w:eastAsia="仿宋_GB2312"/>
      <w:sz w:val="28"/>
      <w:szCs w:val="32"/>
    </w:rPr>
  </w:style>
  <w:style w:type="paragraph" w:styleId="5">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Title"/>
    <w:basedOn w:val="1"/>
    <w:next w:val="1"/>
    <w:link w:val="12"/>
    <w:qFormat/>
    <w:uiPriority w:val="0"/>
    <w:pPr>
      <w:spacing w:before="240" w:after="60" w:line="360" w:lineRule="auto"/>
      <w:jc w:val="center"/>
      <w:outlineLvl w:val="0"/>
    </w:pPr>
    <w:rPr>
      <w:rFonts w:ascii="Calibri" w:hAnsi="Calibri"/>
      <w:b/>
      <w:bCs/>
      <w:sz w:val="32"/>
      <w:szCs w:val="32"/>
    </w:rPr>
  </w:style>
  <w:style w:type="table" w:styleId="9">
    <w:name w:val="Table Grid"/>
    <w:basedOn w:val="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页眉 字符"/>
    <w:basedOn w:val="10"/>
    <w:link w:val="6"/>
    <w:qFormat/>
    <w:uiPriority w:val="0"/>
    <w:rPr>
      <w:kern w:val="2"/>
      <w:sz w:val="18"/>
      <w:szCs w:val="18"/>
    </w:rPr>
  </w:style>
  <w:style w:type="character" w:customStyle="1" w:styleId="12">
    <w:name w:val="标题 字符"/>
    <w:basedOn w:val="10"/>
    <w:link w:val="7"/>
    <w:qFormat/>
    <w:uiPriority w:val="0"/>
    <w:rPr>
      <w:rFonts w:ascii="Calibri" w:hAnsi="Calibri"/>
      <w:b/>
      <w:bCs/>
      <w:kern w:val="2"/>
      <w:sz w:val="32"/>
      <w:szCs w:val="32"/>
    </w:rPr>
  </w:style>
  <w:style w:type="paragraph" w:styleId="13">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36</Pages>
  <Words>2450</Words>
  <Characters>13970</Characters>
  <Lines>116</Lines>
  <Paragraphs>32</Paragraphs>
  <TotalTime>5</TotalTime>
  <ScaleCrop>false</ScaleCrop>
  <LinksUpToDate>false</LinksUpToDate>
  <CharactersWithSpaces>16388</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2021-10-11T07:40:00Z</dcterms:created>
  <dc:creator>Administrator</dc:creator>
  <cp:lastModifiedBy>小余同学</cp:lastModifiedBy>
  <dcterms:modified xsi:type="dcterms:W3CDTF">2021-11-10T07:48:37Z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311906EC1439456EADAE18D1A9462C9F</vt:lpwstr>
  </property>
</Properties>
</file>