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color w:val="auto"/>
          <w:sz w:val="72"/>
          <w:szCs w:val="72"/>
          <w:highlight w:val="none"/>
        </w:rPr>
      </w:pPr>
    </w:p>
    <w:p>
      <w:pPr>
        <w:spacing w:line="360" w:lineRule="auto"/>
        <w:jc w:val="center"/>
        <w:rPr>
          <w:rFonts w:hint="eastAsia" w:asciiTheme="majorEastAsia" w:hAnsiTheme="majorEastAsia" w:eastAsiaTheme="majorEastAsia" w:cstheme="majorEastAsia"/>
          <w:b/>
          <w:color w:val="auto"/>
          <w:sz w:val="72"/>
          <w:szCs w:val="72"/>
          <w:highlight w:val="none"/>
          <w:lang w:eastAsia="zh-CN"/>
        </w:rPr>
      </w:pPr>
      <w:r>
        <w:rPr>
          <w:rFonts w:hint="eastAsia" w:asciiTheme="majorEastAsia" w:hAnsiTheme="majorEastAsia" w:eastAsiaTheme="majorEastAsia" w:cstheme="majorEastAsia"/>
          <w:b/>
          <w:color w:val="auto"/>
          <w:sz w:val="72"/>
          <w:szCs w:val="72"/>
          <w:highlight w:val="none"/>
          <w:lang w:eastAsia="zh-CN"/>
        </w:rPr>
        <w:t>空港服务公司</w:t>
      </w:r>
      <w:r>
        <w:rPr>
          <w:rFonts w:hint="eastAsia" w:asciiTheme="majorEastAsia" w:hAnsiTheme="majorEastAsia" w:eastAsiaTheme="majorEastAsia" w:cstheme="majorEastAsia"/>
          <w:b/>
          <w:color w:val="auto"/>
          <w:sz w:val="72"/>
          <w:szCs w:val="72"/>
          <w:highlight w:val="none"/>
        </w:rPr>
        <w:t>绿化保洁物业服务项目人力资源服务</w:t>
      </w:r>
      <w:r>
        <w:rPr>
          <w:rFonts w:hint="eastAsia" w:asciiTheme="majorEastAsia" w:hAnsiTheme="majorEastAsia" w:eastAsiaTheme="majorEastAsia" w:cstheme="majorEastAsia"/>
          <w:b/>
          <w:color w:val="auto"/>
          <w:sz w:val="72"/>
          <w:szCs w:val="72"/>
          <w:highlight w:val="none"/>
          <w:lang w:eastAsia="zh-CN"/>
        </w:rPr>
        <w:t>机构采购</w:t>
      </w:r>
    </w:p>
    <w:p>
      <w:pPr>
        <w:widowControl/>
        <w:spacing w:line="360" w:lineRule="auto"/>
        <w:jc w:val="center"/>
        <w:rPr>
          <w:rFonts w:asciiTheme="minorEastAsia" w:hAnsiTheme="minorEastAsia" w:eastAsiaTheme="minorEastAsia" w:cstheme="minorEastAsia"/>
          <w:color w:val="auto"/>
          <w:sz w:val="44"/>
          <w:szCs w:val="44"/>
          <w:highlight w:val="none"/>
        </w:rPr>
      </w:pPr>
    </w:p>
    <w:p>
      <w:pPr>
        <w:spacing w:line="360" w:lineRule="auto"/>
        <w:jc w:val="center"/>
        <w:rPr>
          <w:rFonts w:asciiTheme="minorEastAsia" w:hAnsiTheme="minorEastAsia" w:eastAsiaTheme="minorEastAsia" w:cstheme="minorEastAsia"/>
          <w:bCs/>
          <w:color w:val="auto"/>
          <w:sz w:val="44"/>
          <w:szCs w:val="44"/>
          <w:highlight w:val="none"/>
        </w:rPr>
      </w:pPr>
    </w:p>
    <w:p>
      <w:pPr>
        <w:spacing w:line="360" w:lineRule="auto"/>
        <w:jc w:val="center"/>
        <w:rPr>
          <w:rFonts w:asciiTheme="minorEastAsia" w:hAnsiTheme="minorEastAsia" w:eastAsiaTheme="minorEastAsia" w:cstheme="minorEastAsia"/>
          <w:bCs/>
          <w:color w:val="auto"/>
          <w:sz w:val="44"/>
          <w:szCs w:val="44"/>
          <w:highlight w:val="none"/>
        </w:rPr>
      </w:pPr>
    </w:p>
    <w:p>
      <w:pPr>
        <w:spacing w:line="360"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比选文件</w:t>
      </w:r>
    </w:p>
    <w:p>
      <w:pPr>
        <w:spacing w:line="360" w:lineRule="auto"/>
        <w:jc w:val="center"/>
        <w:rPr>
          <w:rFonts w:asciiTheme="minorEastAsia" w:hAnsiTheme="minorEastAsia" w:eastAsiaTheme="minorEastAsia" w:cstheme="minorEastAsia"/>
          <w:b/>
          <w:color w:val="auto"/>
          <w:sz w:val="44"/>
          <w:szCs w:val="44"/>
          <w:highlight w:val="none"/>
        </w:rPr>
      </w:pPr>
    </w:p>
    <w:p>
      <w:pPr>
        <w:spacing w:line="360" w:lineRule="auto"/>
        <w:rPr>
          <w:rFonts w:asciiTheme="minorEastAsia" w:hAnsiTheme="minorEastAsia" w:eastAsiaTheme="minorEastAsia" w:cstheme="minorEastAsia"/>
          <w:b/>
          <w:color w:val="auto"/>
          <w:sz w:val="44"/>
          <w:szCs w:val="44"/>
          <w:highlight w:val="none"/>
        </w:rPr>
      </w:pPr>
    </w:p>
    <w:p>
      <w:pPr>
        <w:spacing w:line="360" w:lineRule="auto"/>
        <w:jc w:val="center"/>
        <w:rPr>
          <w:rFonts w:asciiTheme="minorEastAsia" w:hAnsiTheme="minorEastAsia" w:eastAsiaTheme="minorEastAsia" w:cstheme="minorEastAsia"/>
          <w:b/>
          <w:color w:val="auto"/>
          <w:sz w:val="44"/>
          <w:szCs w:val="44"/>
          <w:highlight w:val="none"/>
        </w:rPr>
      </w:pPr>
    </w:p>
    <w:p>
      <w:pPr>
        <w:spacing w:line="360" w:lineRule="auto"/>
        <w:jc w:val="center"/>
        <w:rPr>
          <w:rFonts w:hint="eastAsia" w:asciiTheme="minorEastAsia" w:hAnsiTheme="minorEastAsia" w:eastAsiaTheme="minorEastAsia" w:cstheme="minorEastAsia"/>
          <w:color w:val="auto"/>
          <w:sz w:val="44"/>
          <w:szCs w:val="44"/>
          <w:highlight w:val="none"/>
          <w:lang w:val="en-GB" w:eastAsia="zh-CN"/>
        </w:rPr>
      </w:pPr>
      <w:r>
        <w:rPr>
          <w:rFonts w:hint="eastAsia" w:asciiTheme="minorEastAsia" w:hAnsiTheme="minorEastAsia" w:eastAsiaTheme="minorEastAsia" w:cstheme="minorEastAsia"/>
          <w:color w:val="auto"/>
          <w:sz w:val="44"/>
          <w:szCs w:val="44"/>
          <w:highlight w:val="none"/>
        </w:rPr>
        <w:t>编号：</w:t>
      </w:r>
      <w:r>
        <w:rPr>
          <w:rFonts w:hint="eastAsia" w:asciiTheme="minorEastAsia" w:hAnsiTheme="minorEastAsia" w:eastAsiaTheme="minorEastAsia" w:cstheme="minorEastAsia"/>
          <w:color w:val="auto"/>
          <w:sz w:val="44"/>
          <w:szCs w:val="44"/>
          <w:highlight w:val="none"/>
          <w:lang w:val="en-US" w:eastAsia="zh-CN"/>
        </w:rPr>
        <w:t>KG2021-0</w:t>
      </w:r>
      <w:r>
        <w:rPr>
          <w:rFonts w:hint="default" w:asciiTheme="minorEastAsia" w:hAnsiTheme="minorEastAsia" w:eastAsiaTheme="minorEastAsia" w:cstheme="minorEastAsia"/>
          <w:color w:val="auto"/>
          <w:sz w:val="44"/>
          <w:szCs w:val="44"/>
          <w:highlight w:val="none"/>
          <w:lang w:val="en-GB" w:eastAsia="zh-CN"/>
        </w:rPr>
        <w:t>5</w:t>
      </w:r>
    </w:p>
    <w:p>
      <w:pPr>
        <w:spacing w:line="360" w:lineRule="auto"/>
        <w:jc w:val="center"/>
        <w:rPr>
          <w:rFonts w:asciiTheme="minorEastAsia" w:hAnsiTheme="minorEastAsia" w:eastAsiaTheme="minorEastAsia" w:cstheme="minorEastAsia"/>
          <w:b/>
          <w:color w:val="auto"/>
          <w:sz w:val="44"/>
          <w:szCs w:val="44"/>
          <w:highlight w:val="none"/>
        </w:rPr>
      </w:pPr>
    </w:p>
    <w:p>
      <w:pPr>
        <w:pStyle w:val="5"/>
        <w:spacing w:line="360" w:lineRule="auto"/>
        <w:ind w:firstLine="0"/>
        <w:rPr>
          <w:rFonts w:asciiTheme="minorEastAsia" w:hAnsiTheme="minorEastAsia" w:eastAsiaTheme="minorEastAsia" w:cstheme="minorEastAsia"/>
          <w:b/>
          <w:color w:val="auto"/>
          <w:sz w:val="44"/>
          <w:szCs w:val="44"/>
          <w:highlight w:val="none"/>
        </w:rPr>
      </w:pPr>
    </w:p>
    <w:p>
      <w:pPr>
        <w:pStyle w:val="5"/>
        <w:spacing w:line="360" w:lineRule="auto"/>
        <w:ind w:firstLine="0"/>
        <w:rPr>
          <w:rFonts w:asciiTheme="minorEastAsia" w:hAnsiTheme="minorEastAsia" w:eastAsiaTheme="minorEastAsia" w:cstheme="minorEastAsia"/>
          <w:b/>
          <w:color w:val="auto"/>
          <w:sz w:val="44"/>
          <w:szCs w:val="44"/>
          <w:highlight w:val="none"/>
        </w:rPr>
      </w:pPr>
    </w:p>
    <w:p>
      <w:pPr>
        <w:spacing w:line="360" w:lineRule="auto"/>
        <w:rPr>
          <w:rFonts w:asciiTheme="minorEastAsia" w:hAnsiTheme="minorEastAsia" w:eastAsiaTheme="minorEastAsia" w:cstheme="minorEastAsia"/>
          <w:b/>
          <w:color w:val="auto"/>
          <w:sz w:val="44"/>
          <w:szCs w:val="44"/>
          <w:highlight w:val="none"/>
        </w:rPr>
      </w:pP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color w:val="auto"/>
          <w:sz w:val="44"/>
          <w:szCs w:val="44"/>
          <w:highlight w:val="none"/>
        </w:rPr>
        <w:t>重庆机场空港服务有限责任公司</w:t>
      </w:r>
    </w:p>
    <w:p>
      <w:pPr>
        <w:spacing w:line="360"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2021年</w:t>
      </w:r>
      <w:r>
        <w:rPr>
          <w:rFonts w:hint="eastAsia" w:asciiTheme="minorEastAsia" w:hAnsiTheme="minorEastAsia" w:eastAsiaTheme="minorEastAsia" w:cstheme="minorEastAsia"/>
          <w:color w:val="auto"/>
          <w:sz w:val="44"/>
          <w:szCs w:val="44"/>
          <w:highlight w:val="none"/>
          <w:lang w:val="en-US" w:eastAsia="zh-CN"/>
        </w:rPr>
        <w:t>9</w:t>
      </w:r>
      <w:r>
        <w:rPr>
          <w:rFonts w:hint="eastAsia" w:asciiTheme="minorEastAsia" w:hAnsiTheme="minorEastAsia" w:eastAsiaTheme="minorEastAsia" w:cstheme="minorEastAsia"/>
          <w:color w:val="auto"/>
          <w:sz w:val="44"/>
          <w:szCs w:val="44"/>
          <w:highlight w:val="none"/>
        </w:rPr>
        <w:t>月</w:t>
      </w:r>
    </w:p>
    <w:p>
      <w:pPr>
        <w:pStyle w:val="5"/>
        <w:spacing w:line="360" w:lineRule="auto"/>
        <w:rPr>
          <w:rFonts w:asciiTheme="minorEastAsia" w:hAnsiTheme="minorEastAsia" w:eastAsiaTheme="minorEastAsia"/>
          <w:color w:val="auto"/>
          <w:sz w:val="44"/>
          <w:szCs w:val="44"/>
          <w:highlight w:val="none"/>
        </w:rPr>
      </w:pPr>
    </w:p>
    <w:p>
      <w:pPr>
        <w:adjustRightInd w:val="0"/>
        <w:snapToGrid w:val="0"/>
        <w:spacing w:line="360" w:lineRule="auto"/>
        <w:jc w:val="both"/>
        <w:rPr>
          <w:rFonts w:asciiTheme="minorEastAsia" w:hAnsiTheme="minorEastAsia" w:eastAsiaTheme="minorEastAsia" w:cstheme="minorEastAsia"/>
          <w:b/>
          <w:bCs/>
          <w:color w:val="auto"/>
          <w:sz w:val="36"/>
          <w:szCs w:val="36"/>
          <w:highlight w:val="none"/>
        </w:rPr>
        <w:sectPr>
          <w:footerReference r:id="rId3" w:type="default"/>
          <w:pgSz w:w="11906" w:h="16838"/>
          <w:pgMar w:top="1440" w:right="1800" w:bottom="1440" w:left="1800" w:header="851" w:footer="992" w:gutter="0"/>
          <w:cols w:space="425" w:num="1"/>
          <w:docGrid w:type="lines" w:linePitch="312" w:charSpace="0"/>
        </w:sectPr>
      </w:pPr>
    </w:p>
    <w:p>
      <w:pPr>
        <w:pStyle w:val="5"/>
        <w:rPr>
          <w:color w:val="auto"/>
          <w:highlight w:val="none"/>
        </w:rPr>
      </w:pPr>
    </w:p>
    <w:p>
      <w:pPr>
        <w:adjustRightInd w:val="0"/>
        <w:snapToGrid w:val="0"/>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     录</w:t>
      </w:r>
    </w:p>
    <w:p>
      <w:pPr>
        <w:spacing w:line="360" w:lineRule="auto"/>
        <w:rPr>
          <w:rFonts w:asciiTheme="minorEastAsia" w:hAnsiTheme="minorEastAsia" w:eastAsiaTheme="minorEastAsia" w:cstheme="minorEastAsia"/>
          <w:b/>
          <w:bCs/>
          <w:color w:val="auto"/>
          <w:sz w:val="32"/>
          <w:szCs w:val="32"/>
          <w:highlight w:val="none"/>
        </w:rPr>
      </w:pP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第一章  比选邀请</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第二章  比选办法（综合评估法）</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第三章  </w:t>
      </w:r>
      <w:r>
        <w:rPr>
          <w:rFonts w:hint="eastAsia" w:asciiTheme="minorEastAsia" w:hAnsiTheme="minorEastAsia" w:eastAsiaTheme="minorEastAsia" w:cstheme="minorEastAsia"/>
          <w:b/>
          <w:bCs/>
          <w:color w:val="auto"/>
          <w:sz w:val="32"/>
          <w:szCs w:val="32"/>
          <w:highlight w:val="none"/>
          <w:lang w:eastAsia="zh-CN"/>
        </w:rPr>
        <w:t>协议</w:t>
      </w:r>
      <w:r>
        <w:rPr>
          <w:rFonts w:hint="eastAsia" w:asciiTheme="minorEastAsia" w:hAnsiTheme="minorEastAsia" w:eastAsiaTheme="minorEastAsia" w:cstheme="minorEastAsia"/>
          <w:b/>
          <w:bCs/>
          <w:color w:val="auto"/>
          <w:sz w:val="32"/>
          <w:szCs w:val="32"/>
          <w:highlight w:val="none"/>
        </w:rPr>
        <w:t>书格式</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第四章  比选文件附件</w:t>
      </w: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spacing w:line="360" w:lineRule="auto"/>
        <w:ind w:firstLine="2880" w:firstLineChars="900"/>
        <w:rPr>
          <w:rFonts w:asciiTheme="minorEastAsia" w:hAnsiTheme="minorEastAsia" w:eastAsiaTheme="minorEastAsia" w:cstheme="minorEastAsia"/>
          <w:color w:val="auto"/>
          <w:sz w:val="32"/>
          <w:szCs w:val="32"/>
          <w:highlight w:val="none"/>
        </w:rPr>
      </w:pPr>
    </w:p>
    <w:p>
      <w:pPr>
        <w:pStyle w:val="5"/>
        <w:rPr>
          <w:rFonts w:asciiTheme="minorEastAsia" w:hAnsiTheme="minorEastAsia" w:eastAsiaTheme="minorEastAsia" w:cstheme="minorEastAsia"/>
          <w:color w:val="auto"/>
          <w:sz w:val="32"/>
          <w:szCs w:val="32"/>
          <w:highlight w:val="none"/>
        </w:rPr>
      </w:pPr>
    </w:p>
    <w:p>
      <w:pPr>
        <w:spacing w:line="240" w:lineRule="atLeast"/>
        <w:jc w:val="both"/>
        <w:rPr>
          <w:rFonts w:hint="eastAsia" w:asciiTheme="minorEastAsia" w:hAnsiTheme="minorEastAsia" w:eastAsiaTheme="minorEastAsia" w:cstheme="minorEastAsia"/>
          <w:color w:val="auto"/>
          <w:sz w:val="44"/>
          <w:szCs w:val="44"/>
          <w:highlight w:val="none"/>
        </w:rPr>
      </w:pPr>
    </w:p>
    <w:p>
      <w:pPr>
        <w:spacing w:line="240" w:lineRule="atLeas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第一章  比选邀请</w:t>
      </w:r>
    </w:p>
    <w:p>
      <w:pPr>
        <w:spacing w:line="360" w:lineRule="auto"/>
        <w:rPr>
          <w:rFonts w:asciiTheme="minorEastAsia" w:hAnsiTheme="minorEastAsia" w:eastAsiaTheme="minorEastAsia" w:cstheme="minorEastAsia"/>
          <w:color w:val="auto"/>
          <w:sz w:val="32"/>
          <w:szCs w:val="32"/>
          <w:highlight w:val="none"/>
        </w:rPr>
      </w:pPr>
    </w:p>
    <w:p>
      <w:pPr>
        <w:widowControl/>
        <w:spacing w:line="360" w:lineRule="auto"/>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重庆机场空港服务有限责任公司（简称：空港服务公司）决定于近期对绿化保洁物业服务项目的人力资源服务</w:t>
      </w:r>
      <w:r>
        <w:rPr>
          <w:rFonts w:hint="eastAsia" w:asciiTheme="minorEastAsia" w:hAnsiTheme="minorEastAsia" w:eastAsiaTheme="minorEastAsia" w:cstheme="minorEastAsia"/>
          <w:color w:val="auto"/>
          <w:sz w:val="32"/>
          <w:szCs w:val="32"/>
          <w:highlight w:val="none"/>
          <w:lang w:eastAsia="zh-CN"/>
        </w:rPr>
        <w:t>机构</w:t>
      </w:r>
      <w:r>
        <w:rPr>
          <w:rFonts w:hint="eastAsia" w:asciiTheme="minorEastAsia" w:hAnsiTheme="minorEastAsia" w:eastAsiaTheme="minorEastAsia" w:cstheme="minorEastAsia"/>
          <w:color w:val="auto"/>
          <w:sz w:val="32"/>
          <w:szCs w:val="32"/>
          <w:highlight w:val="none"/>
        </w:rPr>
        <w:t>进行比选采购，邀请符合相应条件的供应商参加。</w:t>
      </w:r>
    </w:p>
    <w:p>
      <w:pPr>
        <w:widowControl/>
        <w:spacing w:line="360" w:lineRule="auto"/>
        <w:ind w:firstLine="643" w:firstLineChars="200"/>
        <w:jc w:val="left"/>
        <w:rPr>
          <w:rFonts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rPr>
        <w:t>一、项目实施内容及要求</w:t>
      </w:r>
    </w:p>
    <w:p>
      <w:pPr>
        <w:spacing w:line="360" w:lineRule="auto"/>
        <w:ind w:firstLine="640" w:firstLineChars="200"/>
        <w:rPr>
          <w:rFonts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1.项目概况</w:t>
      </w:r>
    </w:p>
    <w:p>
      <w:pPr>
        <w:widowControl/>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空港服务公司采购绿化保洁物业服务项目的人力资源服务</w:t>
      </w:r>
      <w:r>
        <w:rPr>
          <w:rFonts w:hint="eastAsia" w:asciiTheme="minorEastAsia" w:hAnsiTheme="minorEastAsia" w:eastAsiaTheme="minorEastAsia" w:cstheme="minorEastAsia"/>
          <w:color w:val="auto"/>
          <w:sz w:val="32"/>
          <w:szCs w:val="32"/>
          <w:highlight w:val="none"/>
          <w:lang w:val="en-US" w:eastAsia="zh-CN"/>
        </w:rPr>
        <w:t>机构</w:t>
      </w:r>
      <w:r>
        <w:rPr>
          <w:rFonts w:hint="eastAsia" w:asciiTheme="minorEastAsia" w:hAnsiTheme="minorEastAsia" w:eastAsiaTheme="minorEastAsia" w:cstheme="minorEastAsia"/>
          <w:color w:val="auto"/>
          <w:sz w:val="32"/>
          <w:szCs w:val="32"/>
          <w:highlight w:val="none"/>
        </w:rPr>
        <w:t>，由人力资源服务</w:t>
      </w:r>
      <w:r>
        <w:rPr>
          <w:rFonts w:hint="eastAsia" w:asciiTheme="minorEastAsia" w:hAnsiTheme="minorEastAsia" w:eastAsiaTheme="minorEastAsia" w:cstheme="minorEastAsia"/>
          <w:color w:val="auto"/>
          <w:sz w:val="32"/>
          <w:szCs w:val="32"/>
          <w:highlight w:val="none"/>
          <w:lang w:val="en-US" w:eastAsia="zh-CN"/>
        </w:rPr>
        <w:t>机构</w:t>
      </w:r>
      <w:r>
        <w:rPr>
          <w:rFonts w:hint="eastAsia" w:asciiTheme="minorEastAsia" w:hAnsiTheme="minorEastAsia" w:eastAsiaTheme="minorEastAsia" w:cstheme="minorEastAsia"/>
          <w:color w:val="auto"/>
          <w:sz w:val="32"/>
          <w:szCs w:val="32"/>
          <w:highlight w:val="none"/>
        </w:rPr>
        <w:t>提供</w:t>
      </w:r>
      <w:r>
        <w:rPr>
          <w:rFonts w:hint="eastAsia" w:asciiTheme="minorEastAsia" w:hAnsiTheme="minorEastAsia" w:eastAsiaTheme="minorEastAsia" w:cstheme="minorEastAsia"/>
          <w:color w:val="auto"/>
          <w:sz w:val="32"/>
          <w:szCs w:val="32"/>
          <w:highlight w:val="none"/>
          <w:lang w:eastAsia="zh-CN"/>
        </w:rPr>
        <w:t>包含但不限于</w:t>
      </w:r>
      <w:r>
        <w:rPr>
          <w:rFonts w:hint="eastAsia" w:asciiTheme="minorEastAsia" w:hAnsiTheme="minorEastAsia" w:eastAsiaTheme="minorEastAsia" w:cstheme="minorEastAsia"/>
          <w:color w:val="auto"/>
          <w:sz w:val="32"/>
          <w:szCs w:val="32"/>
          <w:highlight w:val="none"/>
        </w:rPr>
        <w:t>重庆</w:t>
      </w:r>
      <w:r>
        <w:rPr>
          <w:rFonts w:hint="eastAsia" w:asciiTheme="minorEastAsia" w:hAnsiTheme="minorEastAsia" w:eastAsiaTheme="minorEastAsia" w:cstheme="minorEastAsia"/>
          <w:color w:val="auto"/>
          <w:sz w:val="32"/>
          <w:szCs w:val="32"/>
          <w:highlight w:val="none"/>
          <w:lang w:eastAsia="zh-CN"/>
        </w:rPr>
        <w:t>江北国际</w:t>
      </w:r>
      <w:r>
        <w:rPr>
          <w:rFonts w:hint="eastAsia" w:asciiTheme="minorEastAsia" w:hAnsiTheme="minorEastAsia" w:eastAsiaTheme="minorEastAsia" w:cstheme="minorEastAsia"/>
          <w:color w:val="auto"/>
          <w:sz w:val="32"/>
          <w:szCs w:val="32"/>
          <w:highlight w:val="none"/>
        </w:rPr>
        <w:t>机场</w:t>
      </w:r>
      <w:r>
        <w:rPr>
          <w:rFonts w:hint="eastAsia" w:asciiTheme="minorEastAsia" w:hAnsiTheme="minorEastAsia" w:eastAsiaTheme="minorEastAsia" w:cstheme="minorEastAsia"/>
          <w:color w:val="auto"/>
          <w:sz w:val="32"/>
          <w:szCs w:val="32"/>
          <w:highlight w:val="none"/>
          <w:lang w:eastAsia="zh-CN"/>
        </w:rPr>
        <w:t>范围内的</w:t>
      </w:r>
      <w:r>
        <w:rPr>
          <w:rFonts w:hint="eastAsia" w:asciiTheme="minorEastAsia" w:hAnsiTheme="minorEastAsia" w:eastAsiaTheme="minorEastAsia" w:cstheme="minorEastAsia"/>
          <w:color w:val="auto"/>
          <w:sz w:val="32"/>
          <w:szCs w:val="32"/>
          <w:highlight w:val="none"/>
        </w:rPr>
        <w:t>保洁员、驾驶员</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园林设计师、园林工程技术师、绿化养护工</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维修工、保安、消防监控员</w:t>
      </w:r>
      <w:r>
        <w:rPr>
          <w:rFonts w:hint="eastAsia" w:asciiTheme="minorEastAsia" w:hAnsiTheme="minorEastAsia" w:eastAsiaTheme="minorEastAsia" w:cstheme="minorEastAsia"/>
          <w:color w:val="auto"/>
          <w:sz w:val="32"/>
          <w:szCs w:val="32"/>
          <w:highlight w:val="none"/>
          <w:lang w:eastAsia="zh-CN"/>
        </w:rPr>
        <w:t>等作业人员</w:t>
      </w:r>
      <w:r>
        <w:rPr>
          <w:rFonts w:hint="eastAsia" w:asciiTheme="minorEastAsia" w:hAnsiTheme="minorEastAsia" w:eastAsiaTheme="minorEastAsia" w:cstheme="minorEastAsia"/>
          <w:color w:val="auto"/>
          <w:sz w:val="32"/>
          <w:szCs w:val="32"/>
          <w:highlight w:val="none"/>
        </w:rPr>
        <w:t>。人力资源服务</w:t>
      </w:r>
      <w:r>
        <w:rPr>
          <w:rFonts w:hint="eastAsia" w:asciiTheme="minorEastAsia" w:hAnsiTheme="minorEastAsia" w:eastAsiaTheme="minorEastAsia" w:cstheme="minorEastAsia"/>
          <w:color w:val="auto"/>
          <w:sz w:val="32"/>
          <w:szCs w:val="32"/>
          <w:highlight w:val="none"/>
          <w:lang w:val="en-US" w:eastAsia="zh-CN"/>
        </w:rPr>
        <w:t>机构</w:t>
      </w:r>
      <w:r>
        <w:rPr>
          <w:rFonts w:hint="eastAsia" w:asciiTheme="minorEastAsia" w:hAnsiTheme="minorEastAsia" w:eastAsiaTheme="minorEastAsia" w:cstheme="minorEastAsia"/>
          <w:color w:val="auto"/>
          <w:sz w:val="32"/>
          <w:szCs w:val="32"/>
          <w:highlight w:val="none"/>
        </w:rPr>
        <w:t>所提供的</w:t>
      </w:r>
      <w:r>
        <w:rPr>
          <w:rFonts w:hint="eastAsia" w:asciiTheme="minorEastAsia" w:hAnsiTheme="minorEastAsia" w:eastAsiaTheme="minorEastAsia" w:cstheme="minorEastAsia"/>
          <w:color w:val="auto"/>
          <w:sz w:val="32"/>
          <w:szCs w:val="32"/>
          <w:highlight w:val="none"/>
          <w:lang w:eastAsia="zh-CN"/>
        </w:rPr>
        <w:t>作业</w:t>
      </w:r>
      <w:r>
        <w:rPr>
          <w:rFonts w:hint="eastAsia" w:asciiTheme="minorEastAsia" w:hAnsiTheme="minorEastAsia" w:eastAsiaTheme="minorEastAsia" w:cstheme="minorEastAsia"/>
          <w:color w:val="auto"/>
          <w:sz w:val="32"/>
          <w:szCs w:val="32"/>
          <w:highlight w:val="none"/>
        </w:rPr>
        <w:t>人员必须是与</w:t>
      </w:r>
      <w:r>
        <w:rPr>
          <w:rFonts w:hint="eastAsia" w:asciiTheme="minorEastAsia" w:hAnsiTheme="minorEastAsia" w:eastAsiaTheme="minorEastAsia" w:cstheme="minorEastAsia"/>
          <w:color w:val="auto"/>
          <w:sz w:val="32"/>
          <w:szCs w:val="32"/>
          <w:highlight w:val="none"/>
          <w:lang w:eastAsia="zh-CN"/>
        </w:rPr>
        <w:t>人力资源服务机构</w:t>
      </w:r>
      <w:r>
        <w:rPr>
          <w:rFonts w:hint="eastAsia" w:asciiTheme="minorEastAsia" w:hAnsiTheme="minorEastAsia" w:eastAsiaTheme="minorEastAsia" w:cstheme="minorEastAsia"/>
          <w:color w:val="auto"/>
          <w:sz w:val="32"/>
          <w:szCs w:val="32"/>
          <w:highlight w:val="none"/>
        </w:rPr>
        <w:t>签订</w:t>
      </w:r>
      <w:r>
        <w:rPr>
          <w:rFonts w:hint="eastAsia" w:asciiTheme="minorEastAsia" w:hAnsiTheme="minorEastAsia" w:eastAsiaTheme="minorEastAsia" w:cstheme="minorEastAsia"/>
          <w:color w:val="auto"/>
          <w:sz w:val="32"/>
          <w:szCs w:val="32"/>
          <w:highlight w:val="none"/>
          <w:lang w:eastAsia="zh-CN"/>
        </w:rPr>
        <w:t>劳动合同或劳务协议</w:t>
      </w:r>
      <w:r>
        <w:rPr>
          <w:rFonts w:hint="eastAsia" w:asciiTheme="minorEastAsia" w:hAnsiTheme="minorEastAsia" w:eastAsiaTheme="minorEastAsia" w:cstheme="minorEastAsia"/>
          <w:color w:val="auto"/>
          <w:sz w:val="32"/>
          <w:szCs w:val="32"/>
          <w:highlight w:val="none"/>
        </w:rPr>
        <w:t>的员工，由</w:t>
      </w:r>
      <w:r>
        <w:rPr>
          <w:rFonts w:hint="eastAsia" w:asciiTheme="minorEastAsia" w:hAnsiTheme="minorEastAsia" w:eastAsiaTheme="minorEastAsia" w:cstheme="minorEastAsia"/>
          <w:color w:val="auto"/>
          <w:sz w:val="32"/>
          <w:szCs w:val="32"/>
          <w:highlight w:val="none"/>
          <w:lang w:eastAsia="zh-CN"/>
        </w:rPr>
        <w:t>人力资源服务机构</w:t>
      </w:r>
      <w:r>
        <w:rPr>
          <w:rFonts w:hint="eastAsia" w:asciiTheme="minorEastAsia" w:hAnsiTheme="minorEastAsia" w:eastAsiaTheme="minorEastAsia" w:cstheme="minorEastAsia"/>
          <w:color w:val="auto"/>
          <w:sz w:val="32"/>
          <w:szCs w:val="32"/>
          <w:highlight w:val="none"/>
        </w:rPr>
        <w:t>负责办理</w:t>
      </w:r>
      <w:r>
        <w:rPr>
          <w:rFonts w:hint="eastAsia" w:asciiTheme="minorEastAsia" w:hAnsiTheme="minorEastAsia" w:eastAsiaTheme="minorEastAsia" w:cstheme="minorEastAsia"/>
          <w:color w:val="auto"/>
          <w:sz w:val="32"/>
          <w:szCs w:val="32"/>
          <w:highlight w:val="none"/>
          <w:lang w:eastAsia="zh-CN"/>
        </w:rPr>
        <w:t>作业</w:t>
      </w:r>
      <w:r>
        <w:rPr>
          <w:rFonts w:hint="eastAsia" w:asciiTheme="minorEastAsia" w:hAnsiTheme="minorEastAsia" w:eastAsiaTheme="minorEastAsia" w:cstheme="minorEastAsia"/>
          <w:color w:val="auto"/>
          <w:sz w:val="32"/>
          <w:szCs w:val="32"/>
          <w:highlight w:val="none"/>
        </w:rPr>
        <w:t>人员的相应手续及日常管理，包括但不限于负责该部分人员的招聘、签订</w:t>
      </w:r>
      <w:r>
        <w:rPr>
          <w:rFonts w:hint="eastAsia" w:asciiTheme="minorEastAsia" w:hAnsiTheme="minorEastAsia" w:eastAsiaTheme="minorEastAsia" w:cstheme="minorEastAsia"/>
          <w:color w:val="auto"/>
          <w:sz w:val="32"/>
          <w:szCs w:val="32"/>
          <w:highlight w:val="none"/>
          <w:lang w:eastAsia="zh-CN"/>
        </w:rPr>
        <w:t>劳动合同或劳务协议</w:t>
      </w:r>
      <w:r>
        <w:rPr>
          <w:rFonts w:hint="eastAsia" w:asciiTheme="minorEastAsia" w:hAnsiTheme="minorEastAsia" w:eastAsiaTheme="minorEastAsia" w:cstheme="minorEastAsia"/>
          <w:color w:val="auto"/>
          <w:sz w:val="32"/>
          <w:szCs w:val="32"/>
          <w:highlight w:val="none"/>
        </w:rPr>
        <w:t>、岗前及安全培训、</w:t>
      </w:r>
      <w:r>
        <w:rPr>
          <w:rFonts w:hint="eastAsia" w:asciiTheme="minorEastAsia" w:hAnsiTheme="minorEastAsia" w:eastAsiaTheme="minorEastAsia" w:cstheme="minorEastAsia"/>
          <w:color w:val="auto"/>
          <w:sz w:val="32"/>
          <w:szCs w:val="32"/>
          <w:highlight w:val="none"/>
          <w:lang w:eastAsia="zh-CN"/>
        </w:rPr>
        <w:t>服务培训、</w:t>
      </w:r>
      <w:r>
        <w:rPr>
          <w:rFonts w:hint="eastAsia" w:asciiTheme="minorEastAsia" w:hAnsiTheme="minorEastAsia" w:eastAsiaTheme="minorEastAsia" w:cstheme="minorEastAsia"/>
          <w:color w:val="auto"/>
          <w:sz w:val="32"/>
          <w:szCs w:val="32"/>
          <w:highlight w:val="none"/>
        </w:rPr>
        <w:t>员工管理、入离职办理、工资发放、社会保险或雇主责任险办理、工伤事故处理、劳动争议处理等一系列人力资源管理服务内容。由</w:t>
      </w:r>
      <w:r>
        <w:rPr>
          <w:rFonts w:hint="eastAsia" w:asciiTheme="minorEastAsia" w:hAnsiTheme="minorEastAsia" w:eastAsiaTheme="minorEastAsia" w:cstheme="minorEastAsia"/>
          <w:color w:val="auto"/>
          <w:sz w:val="32"/>
          <w:szCs w:val="32"/>
          <w:highlight w:val="none"/>
          <w:lang w:eastAsia="zh-CN"/>
        </w:rPr>
        <w:t>人力资源服务机构</w:t>
      </w:r>
      <w:r>
        <w:rPr>
          <w:rFonts w:hint="eastAsia" w:asciiTheme="minorEastAsia" w:hAnsiTheme="minorEastAsia" w:eastAsiaTheme="minorEastAsia" w:cstheme="minorEastAsia"/>
          <w:color w:val="auto"/>
          <w:sz w:val="32"/>
          <w:szCs w:val="32"/>
          <w:highlight w:val="none"/>
        </w:rPr>
        <w:t>全部承担该部分人员的用工风险责任，包括但不限于承担社会保险</w:t>
      </w:r>
      <w:r>
        <w:rPr>
          <w:rFonts w:hint="eastAsia" w:asciiTheme="minorEastAsia" w:hAnsiTheme="minorEastAsia" w:eastAsiaTheme="minorEastAsia" w:cstheme="minorEastAsia"/>
          <w:color w:val="auto"/>
          <w:sz w:val="32"/>
          <w:szCs w:val="32"/>
          <w:highlight w:val="none"/>
          <w:lang w:eastAsia="zh-CN"/>
        </w:rPr>
        <w:t>未</w:t>
      </w:r>
      <w:r>
        <w:rPr>
          <w:rFonts w:hint="eastAsia" w:asciiTheme="minorEastAsia" w:hAnsiTheme="minorEastAsia" w:eastAsiaTheme="minorEastAsia" w:cstheme="minorEastAsia"/>
          <w:color w:val="auto"/>
          <w:sz w:val="32"/>
          <w:szCs w:val="32"/>
          <w:highlight w:val="none"/>
        </w:rPr>
        <w:t>足额足月缴纳责任</w:t>
      </w:r>
      <w:r>
        <w:rPr>
          <w:rFonts w:hint="eastAsia" w:asciiTheme="minorEastAsia" w:hAnsiTheme="minorEastAsia" w:eastAsiaTheme="minorEastAsia" w:cstheme="minorEastAsia"/>
          <w:color w:val="auto"/>
          <w:sz w:val="32"/>
          <w:szCs w:val="32"/>
          <w:highlight w:val="none"/>
          <w:lang w:eastAsia="zh-CN"/>
        </w:rPr>
        <w:t>及相应费用</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作业人员</w:t>
      </w:r>
      <w:r>
        <w:rPr>
          <w:rFonts w:hint="eastAsia" w:asciiTheme="minorEastAsia" w:hAnsiTheme="minorEastAsia" w:eastAsiaTheme="minorEastAsia" w:cstheme="minorEastAsia"/>
          <w:color w:val="auto"/>
          <w:sz w:val="32"/>
          <w:szCs w:val="32"/>
          <w:highlight w:val="none"/>
        </w:rPr>
        <w:t>工伤事故责任</w:t>
      </w:r>
      <w:r>
        <w:rPr>
          <w:rFonts w:hint="eastAsia" w:asciiTheme="minorEastAsia" w:hAnsiTheme="minorEastAsia" w:eastAsiaTheme="minorEastAsia" w:cstheme="minorEastAsia"/>
          <w:color w:val="auto"/>
          <w:sz w:val="32"/>
          <w:szCs w:val="32"/>
          <w:highlight w:val="none"/>
          <w:lang w:eastAsia="zh-CN"/>
        </w:rPr>
        <w:t>及相应费用</w:t>
      </w:r>
      <w:r>
        <w:rPr>
          <w:rFonts w:hint="eastAsia" w:asciiTheme="minorEastAsia" w:hAnsiTheme="minorEastAsia" w:eastAsiaTheme="minorEastAsia" w:cstheme="minorEastAsia"/>
          <w:color w:val="auto"/>
          <w:sz w:val="32"/>
          <w:szCs w:val="32"/>
          <w:highlight w:val="none"/>
        </w:rPr>
        <w:t>、劳动经济纠纷责任</w:t>
      </w:r>
      <w:r>
        <w:rPr>
          <w:rFonts w:hint="eastAsia" w:asciiTheme="minorEastAsia" w:hAnsiTheme="minorEastAsia" w:eastAsiaTheme="minorEastAsia" w:cstheme="minorEastAsia"/>
          <w:color w:val="auto"/>
          <w:sz w:val="32"/>
          <w:szCs w:val="32"/>
          <w:highlight w:val="none"/>
          <w:lang w:eastAsia="zh-CN"/>
        </w:rPr>
        <w:t>及相应费用</w:t>
      </w:r>
      <w:r>
        <w:rPr>
          <w:rFonts w:hint="eastAsia" w:asciiTheme="minorEastAsia" w:hAnsiTheme="minorEastAsia" w:eastAsiaTheme="minorEastAsia" w:cstheme="minorEastAsia"/>
          <w:color w:val="auto"/>
          <w:sz w:val="32"/>
          <w:szCs w:val="32"/>
          <w:highlight w:val="none"/>
        </w:rPr>
        <w:t>等。</w:t>
      </w:r>
    </w:p>
    <w:p>
      <w:pPr>
        <w:widowControl/>
        <w:spacing w:line="360" w:lineRule="auto"/>
        <w:ind w:firstLine="640" w:firstLineChars="200"/>
        <w:jc w:val="left"/>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本次</w:t>
      </w:r>
      <w:r>
        <w:rPr>
          <w:rFonts w:hint="eastAsia" w:asciiTheme="minorEastAsia" w:hAnsiTheme="minorEastAsia" w:eastAsiaTheme="minorEastAsia" w:cstheme="minorEastAsia"/>
          <w:color w:val="auto"/>
          <w:kern w:val="2"/>
          <w:sz w:val="32"/>
          <w:szCs w:val="32"/>
          <w:highlight w:val="none"/>
          <w:lang w:eastAsia="zh-CN"/>
        </w:rPr>
        <w:t>采购</w:t>
      </w:r>
      <w:r>
        <w:rPr>
          <w:rFonts w:hint="eastAsia" w:asciiTheme="minorEastAsia" w:hAnsiTheme="minorEastAsia" w:eastAsiaTheme="minorEastAsia" w:cstheme="minorEastAsia"/>
          <w:color w:val="auto"/>
          <w:kern w:val="2"/>
          <w:sz w:val="32"/>
          <w:szCs w:val="32"/>
          <w:highlight w:val="none"/>
        </w:rPr>
        <w:t>人力资源服务</w:t>
      </w:r>
      <w:r>
        <w:rPr>
          <w:rFonts w:hint="eastAsia" w:asciiTheme="minorEastAsia" w:hAnsiTheme="minorEastAsia" w:eastAsiaTheme="minorEastAsia" w:cstheme="minorEastAsia"/>
          <w:color w:val="auto"/>
          <w:kern w:val="2"/>
          <w:sz w:val="32"/>
          <w:szCs w:val="32"/>
          <w:highlight w:val="none"/>
          <w:lang w:val="en-US" w:eastAsia="zh-CN"/>
        </w:rPr>
        <w:t>机构</w:t>
      </w:r>
      <w:r>
        <w:rPr>
          <w:rFonts w:hint="eastAsia" w:asciiTheme="minorEastAsia" w:hAnsiTheme="minorEastAsia" w:eastAsiaTheme="minorEastAsia" w:cstheme="minorEastAsia"/>
          <w:color w:val="auto"/>
          <w:kern w:val="2"/>
          <w:sz w:val="32"/>
          <w:szCs w:val="32"/>
          <w:highlight w:val="none"/>
        </w:rPr>
        <w:t>项目的实施期限为</w:t>
      </w:r>
      <w:r>
        <w:rPr>
          <w:rFonts w:hint="eastAsia" w:asciiTheme="minorEastAsia" w:hAnsiTheme="minorEastAsia" w:eastAsiaTheme="minorEastAsia" w:cstheme="minorEastAsia"/>
          <w:color w:val="auto"/>
          <w:kern w:val="2"/>
          <w:sz w:val="32"/>
          <w:szCs w:val="32"/>
          <w:highlight w:val="none"/>
          <w:u w:val="single"/>
        </w:rPr>
        <w:t>2021</w:t>
      </w:r>
      <w:r>
        <w:rPr>
          <w:rFonts w:hint="eastAsia" w:asciiTheme="minorEastAsia" w:hAnsiTheme="minorEastAsia" w:eastAsiaTheme="minorEastAsia" w:cstheme="minorEastAsia"/>
          <w:color w:val="auto"/>
          <w:kern w:val="2"/>
          <w:sz w:val="32"/>
          <w:szCs w:val="32"/>
          <w:highlight w:val="none"/>
          <w:u w:val="single"/>
          <w:lang w:val="en-US" w:eastAsia="zh-CN"/>
        </w:rPr>
        <w:t xml:space="preserve"> </w:t>
      </w:r>
      <w:r>
        <w:rPr>
          <w:rFonts w:hint="eastAsia" w:asciiTheme="minorEastAsia" w:hAnsiTheme="minorEastAsia" w:eastAsiaTheme="minorEastAsia" w:cstheme="minorEastAsia"/>
          <w:color w:val="auto"/>
          <w:kern w:val="2"/>
          <w:sz w:val="32"/>
          <w:szCs w:val="32"/>
          <w:highlight w:val="none"/>
        </w:rPr>
        <w:t>年</w:t>
      </w:r>
      <w:r>
        <w:rPr>
          <w:rFonts w:hint="eastAsia" w:asciiTheme="minorEastAsia" w:hAnsiTheme="minorEastAsia" w:eastAsiaTheme="minorEastAsia" w:cstheme="minorEastAsia"/>
          <w:color w:val="auto"/>
          <w:kern w:val="2"/>
          <w:sz w:val="32"/>
          <w:szCs w:val="32"/>
          <w:highlight w:val="none"/>
          <w:u w:val="single"/>
          <w:lang w:val="en-US" w:eastAsia="zh-CN"/>
        </w:rPr>
        <w:t xml:space="preserve"> 10</w:t>
      </w:r>
      <w:r>
        <w:rPr>
          <w:rFonts w:hint="eastAsia" w:asciiTheme="minorEastAsia" w:hAnsiTheme="minorEastAsia" w:eastAsiaTheme="minorEastAsia" w:cstheme="minorEastAsia"/>
          <w:color w:val="auto"/>
          <w:kern w:val="2"/>
          <w:sz w:val="32"/>
          <w:szCs w:val="32"/>
          <w:highlight w:val="none"/>
        </w:rPr>
        <w:t>月</w:t>
      </w:r>
      <w:r>
        <w:rPr>
          <w:rFonts w:hint="eastAsia" w:asciiTheme="minorEastAsia" w:hAnsiTheme="minorEastAsia" w:eastAsiaTheme="minorEastAsia" w:cstheme="minorEastAsia"/>
          <w:color w:val="auto"/>
          <w:kern w:val="2"/>
          <w:sz w:val="32"/>
          <w:szCs w:val="32"/>
          <w:highlight w:val="none"/>
          <w:lang w:val="en-US" w:eastAsia="zh-CN"/>
        </w:rPr>
        <w:t>XX</w:t>
      </w:r>
      <w:r>
        <w:rPr>
          <w:rFonts w:hint="eastAsia" w:asciiTheme="minorEastAsia" w:hAnsiTheme="minorEastAsia" w:eastAsiaTheme="minorEastAsia" w:cstheme="minorEastAsia"/>
          <w:color w:val="auto"/>
          <w:kern w:val="2"/>
          <w:sz w:val="32"/>
          <w:szCs w:val="32"/>
          <w:highlight w:val="none"/>
          <w:u w:val="single"/>
        </w:rPr>
        <w:t xml:space="preserve"> </w:t>
      </w:r>
      <w:r>
        <w:rPr>
          <w:rFonts w:hint="eastAsia" w:asciiTheme="minorEastAsia" w:hAnsiTheme="minorEastAsia" w:eastAsiaTheme="minorEastAsia" w:cstheme="minorEastAsia"/>
          <w:color w:val="auto"/>
          <w:kern w:val="2"/>
          <w:sz w:val="32"/>
          <w:szCs w:val="32"/>
          <w:highlight w:val="none"/>
        </w:rPr>
        <w:t>日至</w:t>
      </w:r>
      <w:r>
        <w:rPr>
          <w:rFonts w:hint="eastAsia" w:asciiTheme="minorEastAsia" w:hAnsiTheme="minorEastAsia" w:eastAsiaTheme="minorEastAsia" w:cstheme="minorEastAsia"/>
          <w:color w:val="auto"/>
          <w:kern w:val="2"/>
          <w:sz w:val="32"/>
          <w:szCs w:val="32"/>
          <w:highlight w:val="none"/>
          <w:u w:val="single"/>
        </w:rPr>
        <w:t>2023</w:t>
      </w:r>
      <w:r>
        <w:rPr>
          <w:rFonts w:hint="eastAsia" w:asciiTheme="minorEastAsia" w:hAnsiTheme="minorEastAsia" w:eastAsiaTheme="minorEastAsia" w:cstheme="minorEastAsia"/>
          <w:color w:val="auto"/>
          <w:kern w:val="2"/>
          <w:sz w:val="32"/>
          <w:szCs w:val="32"/>
          <w:highlight w:val="none"/>
        </w:rPr>
        <w:t>年</w:t>
      </w:r>
      <w:r>
        <w:rPr>
          <w:rFonts w:hint="eastAsia" w:asciiTheme="minorEastAsia" w:hAnsiTheme="minorEastAsia" w:eastAsiaTheme="minorEastAsia" w:cstheme="minorEastAsia"/>
          <w:color w:val="auto"/>
          <w:kern w:val="2"/>
          <w:sz w:val="32"/>
          <w:szCs w:val="32"/>
          <w:highlight w:val="none"/>
          <w:u w:val="single"/>
          <w:lang w:val="en-US" w:eastAsia="zh-CN"/>
        </w:rPr>
        <w:t>10</w:t>
      </w:r>
      <w:r>
        <w:rPr>
          <w:rFonts w:hint="eastAsia" w:asciiTheme="minorEastAsia" w:hAnsiTheme="minorEastAsia" w:eastAsiaTheme="minorEastAsia" w:cstheme="minorEastAsia"/>
          <w:color w:val="auto"/>
          <w:kern w:val="2"/>
          <w:sz w:val="32"/>
          <w:szCs w:val="32"/>
          <w:highlight w:val="none"/>
        </w:rPr>
        <w:t>月</w:t>
      </w:r>
      <w:r>
        <w:rPr>
          <w:rFonts w:hint="eastAsia" w:asciiTheme="minorEastAsia" w:hAnsiTheme="minorEastAsia" w:eastAsiaTheme="minorEastAsia" w:cstheme="minorEastAsia"/>
          <w:color w:val="auto"/>
          <w:kern w:val="2"/>
          <w:sz w:val="32"/>
          <w:szCs w:val="32"/>
          <w:highlight w:val="none"/>
          <w:u w:val="single"/>
          <w:lang w:val="en-US" w:eastAsia="zh-CN"/>
        </w:rPr>
        <w:t>XX</w:t>
      </w:r>
      <w:r>
        <w:rPr>
          <w:rFonts w:hint="eastAsia" w:asciiTheme="minorEastAsia" w:hAnsiTheme="minorEastAsia" w:eastAsiaTheme="minorEastAsia" w:cstheme="minorEastAsia"/>
          <w:color w:val="auto"/>
          <w:kern w:val="2"/>
          <w:sz w:val="32"/>
          <w:szCs w:val="32"/>
          <w:highlight w:val="none"/>
        </w:rPr>
        <w:t>日，</w:t>
      </w:r>
      <w:r>
        <w:rPr>
          <w:rFonts w:hint="eastAsia" w:asciiTheme="minorEastAsia" w:hAnsiTheme="minorEastAsia" w:eastAsiaTheme="minorEastAsia" w:cstheme="minorEastAsia"/>
          <w:color w:val="auto"/>
          <w:kern w:val="2"/>
          <w:sz w:val="32"/>
          <w:szCs w:val="32"/>
          <w:highlight w:val="none"/>
          <w:lang w:val="en-US" w:eastAsia="zh-CN"/>
        </w:rPr>
        <w:t>协议</w:t>
      </w:r>
      <w:r>
        <w:rPr>
          <w:rFonts w:hint="eastAsia" w:asciiTheme="minorEastAsia" w:hAnsiTheme="minorEastAsia" w:eastAsiaTheme="minorEastAsia" w:cstheme="minorEastAsia"/>
          <w:color w:val="auto"/>
          <w:kern w:val="2"/>
          <w:sz w:val="32"/>
          <w:szCs w:val="32"/>
          <w:highlight w:val="none"/>
        </w:rPr>
        <w:t>签订方式为一年一签，</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生效日期为</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签订日，空港服务公司每月对成交人进行考核，考核合格的，在</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期限到期前一个月通知成交人进行</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续签，考核不合格或在</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履行中发现成交人有违规行为的，空港服务公司有权</w:t>
      </w:r>
      <w:r>
        <w:rPr>
          <w:rFonts w:hint="eastAsia" w:asciiTheme="minorEastAsia" w:hAnsiTheme="minorEastAsia" w:eastAsiaTheme="minorEastAsia" w:cstheme="minorEastAsia"/>
          <w:color w:val="auto"/>
          <w:kern w:val="2"/>
          <w:sz w:val="32"/>
          <w:szCs w:val="32"/>
          <w:highlight w:val="none"/>
          <w:lang w:eastAsia="zh-CN"/>
        </w:rPr>
        <w:t>提前通知成交人</w:t>
      </w:r>
      <w:r>
        <w:rPr>
          <w:rFonts w:hint="eastAsia" w:asciiTheme="minorEastAsia" w:hAnsiTheme="minorEastAsia" w:eastAsiaTheme="minorEastAsia" w:cstheme="minorEastAsia"/>
          <w:color w:val="auto"/>
          <w:kern w:val="2"/>
          <w:sz w:val="32"/>
          <w:szCs w:val="32"/>
          <w:highlight w:val="none"/>
        </w:rPr>
        <w:t>终止</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。除客观情况发生变化，空港服务公司可以在</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期内提出解除</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外，</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不能任意解除，</w:t>
      </w:r>
      <w:r>
        <w:rPr>
          <w:rFonts w:hint="eastAsia" w:asciiTheme="minorEastAsia" w:hAnsiTheme="minorEastAsia" w:eastAsiaTheme="minorEastAsia" w:cstheme="minorEastAsia"/>
          <w:color w:val="auto"/>
          <w:kern w:val="2"/>
          <w:sz w:val="32"/>
          <w:szCs w:val="32"/>
          <w:highlight w:val="none"/>
          <w:lang w:eastAsia="zh-CN"/>
        </w:rPr>
        <w:t>如确需解除的，</w:t>
      </w:r>
      <w:r>
        <w:rPr>
          <w:rFonts w:hint="eastAsia" w:asciiTheme="minorEastAsia" w:hAnsiTheme="minorEastAsia" w:eastAsiaTheme="minorEastAsia" w:cstheme="minorEastAsia"/>
          <w:color w:val="auto"/>
          <w:kern w:val="2"/>
          <w:sz w:val="32"/>
          <w:szCs w:val="32"/>
          <w:highlight w:val="none"/>
        </w:rPr>
        <w:t>必须经</w:t>
      </w:r>
      <w:r>
        <w:rPr>
          <w:rFonts w:hint="eastAsia" w:asciiTheme="minorEastAsia" w:hAnsiTheme="minorEastAsia" w:eastAsiaTheme="minorEastAsia" w:cstheme="minorEastAsia"/>
          <w:color w:val="auto"/>
          <w:kern w:val="2"/>
          <w:sz w:val="32"/>
          <w:szCs w:val="32"/>
          <w:highlight w:val="none"/>
          <w:lang w:eastAsia="zh-CN"/>
        </w:rPr>
        <w:t>双</w:t>
      </w:r>
      <w:r>
        <w:rPr>
          <w:rFonts w:hint="eastAsia" w:asciiTheme="minorEastAsia" w:hAnsiTheme="minorEastAsia" w:eastAsiaTheme="minorEastAsia" w:cstheme="minorEastAsia"/>
          <w:color w:val="auto"/>
          <w:kern w:val="2"/>
          <w:sz w:val="32"/>
          <w:szCs w:val="32"/>
          <w:highlight w:val="none"/>
        </w:rPr>
        <w:t>方同意</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如果成交人提出解除的，空港服务公司有权不退还履约保证金</w:t>
      </w:r>
      <w:r>
        <w:rPr>
          <w:rFonts w:hint="eastAsia" w:asciiTheme="minorEastAsia" w:hAnsiTheme="minorEastAsia" w:eastAsiaTheme="minorEastAsia" w:cstheme="minorEastAsia"/>
          <w:color w:val="auto"/>
          <w:kern w:val="2"/>
          <w:sz w:val="32"/>
          <w:szCs w:val="32"/>
          <w:highlight w:val="none"/>
          <w:lang w:eastAsia="zh-CN"/>
        </w:rPr>
        <w:t>及其产生的利息</w:t>
      </w:r>
      <w:r>
        <w:rPr>
          <w:rFonts w:hint="eastAsia" w:asciiTheme="minorEastAsia" w:hAnsiTheme="minorEastAsia" w:eastAsiaTheme="minorEastAsia" w:cstheme="minorEastAsia"/>
          <w:color w:val="auto"/>
          <w:kern w:val="2"/>
          <w:sz w:val="32"/>
          <w:szCs w:val="32"/>
          <w:highlight w:val="none"/>
        </w:rPr>
        <w:t>，并要求成交人赔偿空港服务公司因此导致的</w:t>
      </w:r>
      <w:r>
        <w:rPr>
          <w:rFonts w:hint="eastAsia" w:asciiTheme="minorEastAsia" w:hAnsiTheme="minorEastAsia" w:eastAsiaTheme="minorEastAsia" w:cstheme="minorEastAsia"/>
          <w:color w:val="auto"/>
          <w:kern w:val="2"/>
          <w:sz w:val="32"/>
          <w:szCs w:val="32"/>
          <w:highlight w:val="none"/>
          <w:lang w:eastAsia="zh-CN"/>
        </w:rPr>
        <w:t>相关</w:t>
      </w:r>
      <w:r>
        <w:rPr>
          <w:rFonts w:hint="eastAsia" w:asciiTheme="minorEastAsia" w:hAnsiTheme="minorEastAsia" w:eastAsiaTheme="minorEastAsia" w:cstheme="minorEastAsia"/>
          <w:color w:val="auto"/>
          <w:kern w:val="2"/>
          <w:sz w:val="32"/>
          <w:szCs w:val="32"/>
          <w:highlight w:val="none"/>
        </w:rPr>
        <w:t>损失。</w:t>
      </w:r>
    </w:p>
    <w:p>
      <w:pPr>
        <w:widowControl/>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作业人员</w:t>
      </w:r>
      <w:r>
        <w:rPr>
          <w:rFonts w:hint="eastAsia" w:asciiTheme="minorEastAsia" w:hAnsiTheme="minorEastAsia" w:eastAsiaTheme="minorEastAsia" w:cstheme="minorEastAsia"/>
          <w:b/>
          <w:bCs/>
          <w:color w:val="auto"/>
          <w:sz w:val="32"/>
          <w:szCs w:val="32"/>
          <w:highlight w:val="none"/>
        </w:rPr>
        <w:t>的服务标准和要求</w:t>
      </w:r>
    </w:p>
    <w:tbl>
      <w:tblPr>
        <w:tblStyle w:val="11"/>
        <w:tblW w:w="1030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Pr>
          <w:p>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jc w:val="both"/>
              <w:textAlignment w:val="baseline"/>
              <w:outlineLvl w:val="9"/>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服</w:t>
            </w:r>
            <w:r>
              <w:rPr>
                <w:rFonts w:hint="eastAsia" w:asciiTheme="minorEastAsia" w:hAnsiTheme="minorEastAsia" w:eastAsiaTheme="minorEastAsia" w:cstheme="minorEastAsia"/>
                <w:b/>
                <w:bCs/>
                <w:color w:val="auto"/>
                <w:sz w:val="30"/>
                <w:szCs w:val="30"/>
                <w:highlight w:val="none"/>
                <w:lang w:val="en-US" w:eastAsia="zh-CN"/>
              </w:rPr>
              <w:t xml:space="preserve"> </w:t>
            </w:r>
            <w:r>
              <w:rPr>
                <w:rFonts w:hint="eastAsia" w:asciiTheme="minorEastAsia" w:hAnsiTheme="minorEastAsia" w:eastAsiaTheme="minorEastAsia" w:cstheme="minorEastAsia"/>
                <w:b/>
                <w:bCs/>
                <w:color w:val="auto"/>
                <w:sz w:val="30"/>
                <w:szCs w:val="30"/>
                <w:highlight w:val="none"/>
              </w:rPr>
              <w:t>务</w:t>
            </w:r>
          </w:p>
          <w:p>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jc w:val="both"/>
              <w:textAlignment w:val="baseline"/>
              <w:outlineLvl w:val="9"/>
              <w:rPr>
                <w:color w:val="auto"/>
                <w:highlight w:val="none"/>
                <w:vertAlign w:val="baseline"/>
              </w:rPr>
            </w:pPr>
            <w:r>
              <w:rPr>
                <w:rFonts w:hint="eastAsia" w:asciiTheme="minorEastAsia" w:hAnsiTheme="minorEastAsia" w:eastAsiaTheme="minorEastAsia" w:cstheme="minorEastAsia"/>
                <w:b/>
                <w:bCs/>
                <w:color w:val="auto"/>
                <w:sz w:val="30"/>
                <w:szCs w:val="30"/>
                <w:highlight w:val="none"/>
              </w:rPr>
              <w:t>项 目</w:t>
            </w:r>
          </w:p>
        </w:tc>
        <w:tc>
          <w:tcPr>
            <w:tcW w:w="9165" w:type="dxa"/>
          </w:tcPr>
          <w:p>
            <w:pPr>
              <w:pStyle w:val="5"/>
              <w:jc w:val="center"/>
              <w:rPr>
                <w:color w:val="auto"/>
                <w:highlight w:val="none"/>
                <w:vertAlign w:val="baseline"/>
              </w:rPr>
            </w:pPr>
            <w:r>
              <w:rPr>
                <w:rFonts w:hint="eastAsia" w:asciiTheme="minorEastAsia" w:hAnsiTheme="minorEastAsia" w:eastAsiaTheme="minorEastAsia" w:cstheme="minorEastAsia"/>
                <w:b/>
                <w:bCs/>
                <w:color w:val="auto"/>
                <w:sz w:val="30"/>
                <w:szCs w:val="30"/>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9" w:hRule="atLeast"/>
        </w:trPr>
        <w:tc>
          <w:tcPr>
            <w:tcW w:w="1140" w:type="dxa"/>
            <w:textDirection w:val="tbLrV"/>
            <w:vAlign w:val="top"/>
          </w:tcPr>
          <w:p>
            <w:pPr>
              <w:pStyle w:val="5"/>
              <w:keepNext w:val="0"/>
              <w:keepLines w:val="0"/>
              <w:pageBreakBefore w:val="0"/>
              <w:widowControl w:val="0"/>
              <w:kinsoku/>
              <w:wordWrap/>
              <w:overflowPunct/>
              <w:topLinePunct w:val="0"/>
              <w:autoSpaceDE/>
              <w:autoSpaceDN/>
              <w:bidi w:val="0"/>
              <w:adjustRightInd w:val="0"/>
              <w:snapToGrid/>
              <w:spacing w:before="157" w:beforeLines="50" w:after="0"/>
              <w:ind w:left="113" w:right="113" w:firstLine="420"/>
              <w:jc w:val="center"/>
              <w:textAlignment w:val="baseline"/>
              <w:outlineLvl w:val="9"/>
              <w:rPr>
                <w:rFonts w:hint="eastAsia" w:eastAsia="楷体_GB2312"/>
                <w:color w:val="auto"/>
                <w:highlight w:val="none"/>
                <w:vertAlign w:val="baseline"/>
                <w:lang w:eastAsia="zh-CN"/>
              </w:rPr>
            </w:pPr>
            <w:r>
              <w:rPr>
                <w:rFonts w:hint="eastAsia" w:asciiTheme="minorEastAsia" w:hAnsiTheme="minorEastAsia" w:eastAsiaTheme="minorEastAsia" w:cstheme="minorEastAsia"/>
                <w:color w:val="auto"/>
                <w:sz w:val="30"/>
                <w:szCs w:val="30"/>
                <w:highlight w:val="none"/>
                <w:vertAlign w:val="baseline"/>
                <w:lang w:eastAsia="zh-CN"/>
              </w:rPr>
              <w:t>服</w:t>
            </w:r>
            <w:r>
              <w:rPr>
                <w:rFonts w:hint="eastAsia" w:asciiTheme="minorEastAsia" w:hAnsiTheme="minorEastAsia" w:eastAsiaTheme="minorEastAsia" w:cstheme="minorEastAsia"/>
                <w:color w:val="auto"/>
                <w:sz w:val="30"/>
                <w:szCs w:val="30"/>
                <w:highlight w:val="none"/>
                <w:vertAlign w:val="baseline"/>
                <w:lang w:val="en-US" w:eastAsia="zh-CN"/>
              </w:rPr>
              <w:t xml:space="preserve"> </w:t>
            </w:r>
            <w:r>
              <w:rPr>
                <w:rFonts w:hint="eastAsia" w:asciiTheme="minorEastAsia" w:hAnsiTheme="minorEastAsia" w:eastAsiaTheme="minorEastAsia" w:cstheme="minorEastAsia"/>
                <w:color w:val="auto"/>
                <w:sz w:val="30"/>
                <w:szCs w:val="30"/>
                <w:highlight w:val="none"/>
                <w:vertAlign w:val="baseline"/>
                <w:lang w:eastAsia="zh-CN"/>
              </w:rPr>
              <w:t>务</w:t>
            </w:r>
            <w:r>
              <w:rPr>
                <w:rFonts w:hint="eastAsia" w:asciiTheme="minorEastAsia" w:hAnsiTheme="minorEastAsia" w:eastAsiaTheme="minorEastAsia" w:cstheme="minorEastAsia"/>
                <w:color w:val="auto"/>
                <w:sz w:val="30"/>
                <w:szCs w:val="30"/>
                <w:highlight w:val="none"/>
                <w:vertAlign w:val="baseline"/>
                <w:lang w:val="en-US" w:eastAsia="zh-CN"/>
              </w:rPr>
              <w:t xml:space="preserve"> </w:t>
            </w:r>
            <w:r>
              <w:rPr>
                <w:rFonts w:hint="eastAsia" w:asciiTheme="minorEastAsia" w:hAnsiTheme="minorEastAsia" w:eastAsiaTheme="minorEastAsia" w:cstheme="minorEastAsia"/>
                <w:color w:val="auto"/>
                <w:sz w:val="30"/>
                <w:szCs w:val="30"/>
                <w:highlight w:val="none"/>
                <w:vertAlign w:val="baseline"/>
                <w:lang w:eastAsia="zh-CN"/>
              </w:rPr>
              <w:t>方</w:t>
            </w:r>
            <w:r>
              <w:rPr>
                <w:rFonts w:hint="eastAsia" w:asciiTheme="minorEastAsia" w:hAnsiTheme="minorEastAsia" w:eastAsiaTheme="minorEastAsia" w:cstheme="minorEastAsia"/>
                <w:color w:val="auto"/>
                <w:sz w:val="30"/>
                <w:szCs w:val="30"/>
                <w:highlight w:val="none"/>
                <w:vertAlign w:val="baseline"/>
                <w:lang w:val="en-US" w:eastAsia="zh-CN"/>
              </w:rPr>
              <w:t xml:space="preserve"> </w:t>
            </w:r>
            <w:r>
              <w:rPr>
                <w:rFonts w:hint="eastAsia" w:asciiTheme="minorEastAsia" w:hAnsiTheme="minorEastAsia" w:eastAsiaTheme="minorEastAsia" w:cstheme="minorEastAsia"/>
                <w:color w:val="auto"/>
                <w:sz w:val="30"/>
                <w:szCs w:val="30"/>
                <w:highlight w:val="none"/>
                <w:vertAlign w:val="baseline"/>
                <w:lang w:eastAsia="zh-CN"/>
              </w:rPr>
              <w:t>案</w:t>
            </w:r>
          </w:p>
        </w:tc>
        <w:tc>
          <w:tcPr>
            <w:tcW w:w="9165" w:type="dxa"/>
          </w:tcPr>
          <w:p>
            <w:pPr>
              <w:keepNext w:val="0"/>
              <w:keepLines w:val="0"/>
              <w:pageBreakBefore w:val="0"/>
              <w:widowControl w:val="0"/>
              <w:numPr>
                <w:ilvl w:val="0"/>
                <w:numId w:val="0"/>
              </w:numPr>
              <w:kinsoku/>
              <w:wordWrap/>
              <w:overflowPunct/>
              <w:topLinePunct w:val="0"/>
              <w:autoSpaceDE/>
              <w:autoSpaceDN/>
              <w:bidi w:val="0"/>
              <w:snapToGrid/>
              <w:spacing w:line="500" w:lineRule="exac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工作区域情况介绍：</w:t>
            </w: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（一）</w:t>
            </w:r>
            <w:r>
              <w:rPr>
                <w:rFonts w:hint="eastAsia" w:asciiTheme="minorEastAsia" w:hAnsiTheme="minorEastAsia" w:eastAsiaTheme="minorEastAsia" w:cstheme="minorEastAsia"/>
                <w:color w:val="auto"/>
                <w:sz w:val="28"/>
                <w:szCs w:val="28"/>
                <w:highlight w:val="none"/>
              </w:rPr>
              <w:t>负责重庆机场的绿地养护服务</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即对绿地养护范围内的绿地植物养护管理、园林设施管理及维护、绿地草花的栽植更换及养护管理，绿地清扫保洁、绿化垃圾的清运处理、绿地突发情况的应急处置等日常管理工作。</w:t>
            </w:r>
          </w:p>
          <w:p>
            <w:pPr>
              <w:pStyle w:val="5"/>
              <w:keepNext w:val="0"/>
              <w:keepLines w:val="0"/>
              <w:pageBreakBefore w:val="0"/>
              <w:widowControl w:val="0"/>
              <w:numPr>
                <w:ilvl w:val="0"/>
                <w:numId w:val="0"/>
              </w:numPr>
              <w:kinsoku/>
              <w:wordWrap/>
              <w:overflowPunct/>
              <w:topLinePunct w:val="0"/>
              <w:autoSpaceDE/>
              <w:autoSpaceDN/>
              <w:bidi w:val="0"/>
              <w:snapToGrid/>
              <w:spacing w:after="0" w:line="500" w:lineRule="exact"/>
              <w:ind w:firstLine="560" w:firstLineChars="200"/>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（二）</w:t>
            </w:r>
            <w:r>
              <w:rPr>
                <w:rFonts w:hint="eastAsia" w:asciiTheme="minorEastAsia" w:hAnsiTheme="minorEastAsia" w:eastAsiaTheme="minorEastAsia" w:cstheme="minorEastAsia"/>
                <w:color w:val="auto"/>
                <w:sz w:val="28"/>
                <w:szCs w:val="28"/>
                <w:highlight w:val="none"/>
              </w:rPr>
              <w:t>负责重庆机场的外场保洁服务</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主要是对机场公共区域的外场道路、人行道、停车场、广场、公共卫生间的环境以及部分市政、交通基础设施进行清扫、清洗、清抹等系列清洁活动，实现场区环境整洁、舒适的目标。</w:t>
            </w:r>
          </w:p>
          <w:p>
            <w:pPr>
              <w:pStyle w:val="5"/>
              <w:keepNext w:val="0"/>
              <w:keepLines w:val="0"/>
              <w:pageBreakBefore w:val="0"/>
              <w:widowControl w:val="0"/>
              <w:numPr>
                <w:ilvl w:val="0"/>
                <w:numId w:val="0"/>
              </w:numPr>
              <w:kinsoku/>
              <w:wordWrap/>
              <w:overflowPunct/>
              <w:topLinePunct w:val="0"/>
              <w:autoSpaceDE/>
              <w:autoSpaceDN/>
              <w:bidi w:val="0"/>
              <w:snapToGrid/>
              <w:spacing w:after="0" w:line="500" w:lineRule="exact"/>
              <w:ind w:firstLine="560" w:firstLineChars="200"/>
              <w:outlineLvl w:val="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（三）</w:t>
            </w:r>
            <w:r>
              <w:rPr>
                <w:rFonts w:hint="eastAsia" w:asciiTheme="minorEastAsia" w:hAnsiTheme="minorEastAsia" w:eastAsiaTheme="minorEastAsia" w:cstheme="minorEastAsia"/>
                <w:color w:val="auto"/>
                <w:kern w:val="2"/>
                <w:sz w:val="28"/>
                <w:szCs w:val="28"/>
                <w:highlight w:val="none"/>
              </w:rPr>
              <w:t>负责重庆机场的楼宇物业服务。</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响应人</w:t>
            </w:r>
            <w:r>
              <w:rPr>
                <w:rFonts w:hint="eastAsia" w:asciiTheme="minorEastAsia" w:hAnsiTheme="minorEastAsia" w:eastAsiaTheme="minorEastAsia" w:cstheme="minorEastAsia"/>
                <w:color w:val="auto"/>
                <w:sz w:val="28"/>
                <w:szCs w:val="28"/>
                <w:highlight w:val="none"/>
              </w:rPr>
              <w:t>根据我方提供的人员职责范围，进行综合考量、总体规划形成服务方案，服务方案要求：</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eastAsia="zh-CN"/>
              </w:rPr>
              <w:t>响应人</w:t>
            </w:r>
            <w:r>
              <w:rPr>
                <w:rFonts w:hint="eastAsia" w:asciiTheme="minorEastAsia" w:hAnsiTheme="minorEastAsia" w:eastAsiaTheme="minorEastAsia" w:cstheme="minorEastAsia"/>
                <w:color w:val="auto"/>
                <w:sz w:val="28"/>
                <w:szCs w:val="28"/>
                <w:highlight w:val="none"/>
              </w:rPr>
              <w:t>向我方提供</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的总体服务方案，提供</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匹配度、人员素质情况、人员配置情况、持证上岗的人员安排情况等总体的服务方案。</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2.我方确定</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 xml:space="preserve">的数量及名单后，成交人确保 </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 xml:space="preserve"> 个日内办理完毕用工合同签订手续、及时向我方</w:t>
            </w:r>
            <w:r>
              <w:rPr>
                <w:rFonts w:hint="eastAsia" w:asciiTheme="minorEastAsia" w:hAnsiTheme="minorEastAsia" w:eastAsiaTheme="minorEastAsia" w:cstheme="minorEastAsia"/>
                <w:color w:val="auto"/>
                <w:sz w:val="28"/>
                <w:szCs w:val="28"/>
                <w:highlight w:val="none"/>
                <w:lang w:eastAsia="zh-CN"/>
              </w:rPr>
              <w:t>提供相应人员。</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3.成交人应确保及时、准确、妥善的处理、负责</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的薪酬管理、社保办理、</w:t>
            </w:r>
            <w:r>
              <w:rPr>
                <w:rFonts w:hint="eastAsia" w:asciiTheme="minorEastAsia" w:hAnsiTheme="minorEastAsia" w:eastAsiaTheme="minorEastAsia" w:cstheme="minorEastAsia"/>
                <w:color w:val="auto"/>
                <w:sz w:val="28"/>
                <w:szCs w:val="28"/>
                <w:highlight w:val="none"/>
                <w:lang w:eastAsia="zh-CN"/>
              </w:rPr>
              <w:t>社保和</w:t>
            </w:r>
            <w:r>
              <w:rPr>
                <w:rFonts w:hint="eastAsia" w:asciiTheme="minorEastAsia" w:hAnsiTheme="minorEastAsia" w:eastAsiaTheme="minorEastAsia" w:cstheme="minorEastAsia"/>
                <w:color w:val="auto"/>
                <w:sz w:val="28"/>
                <w:szCs w:val="28"/>
                <w:highlight w:val="none"/>
              </w:rPr>
              <w:t>个税代扣及代缴工作，避免发生劳动仲裁、诉讼事件</w:t>
            </w:r>
            <w:r>
              <w:rPr>
                <w:rFonts w:hint="eastAsia" w:asciiTheme="minorEastAsia" w:hAnsiTheme="minorEastAsia" w:eastAsiaTheme="minorEastAsia" w:cstheme="minorEastAsia"/>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4.成交人应确保及时、准确、妥善的处理提供人员的档案管理、党工团组织关系管理以及专业技术人员的职称申报、评定工作，避免发生人事仲裁事件</w:t>
            </w:r>
            <w:r>
              <w:rPr>
                <w:rFonts w:hint="eastAsia" w:asciiTheme="minorEastAsia" w:hAnsiTheme="minorEastAsia" w:eastAsiaTheme="minorEastAsia" w:cstheme="minorEastAsia"/>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5.成交人应确保和谐、稳妥的处理</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的工伤理赔、劳动仲裁、劳动诉讼及人事仲裁事件，避免妨碍我方的正常工作或给我方带来不利的社会影响</w:t>
            </w:r>
            <w:r>
              <w:rPr>
                <w:rFonts w:hint="eastAsia" w:asciiTheme="minorEastAsia" w:hAnsiTheme="minorEastAsia" w:eastAsiaTheme="minorEastAsia" w:cstheme="minorEastAsia"/>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color w:val="auto"/>
                <w:highlight w:val="none"/>
                <w:vertAlign w:val="baseline"/>
              </w:rPr>
            </w:pPr>
            <w:r>
              <w:rPr>
                <w:rFonts w:hint="eastAsia" w:asciiTheme="minorEastAsia" w:hAnsiTheme="minorEastAsia" w:eastAsiaTheme="minorEastAsia" w:cstheme="minorEastAsia"/>
                <w:color w:val="auto"/>
                <w:sz w:val="28"/>
                <w:szCs w:val="28"/>
                <w:highlight w:val="none"/>
              </w:rPr>
              <w:t>6.成交人应及时</w:t>
            </w:r>
            <w:r>
              <w:rPr>
                <w:rFonts w:hint="eastAsia" w:asciiTheme="minorEastAsia" w:hAnsiTheme="minorEastAsia" w:eastAsiaTheme="minorEastAsia" w:cstheme="minorEastAsia"/>
                <w:color w:val="auto"/>
                <w:sz w:val="28"/>
                <w:szCs w:val="28"/>
                <w:highlight w:val="none"/>
                <w:lang w:eastAsia="zh-CN"/>
              </w:rPr>
              <w:t>提供</w:t>
            </w:r>
            <w:r>
              <w:rPr>
                <w:rFonts w:hint="eastAsia" w:asciiTheme="minorEastAsia" w:hAnsiTheme="minorEastAsia" w:eastAsiaTheme="minorEastAsia" w:cstheme="minorEastAsia"/>
                <w:color w:val="auto"/>
                <w:sz w:val="28"/>
                <w:szCs w:val="28"/>
                <w:highlight w:val="none"/>
              </w:rPr>
              <w:t>人力资源管理专员到我方驻地办公，处理</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的日常事务。人力资源管理专员应勤勉尽责，妥善处理提供人员的各项事务，协助我方的相关工作。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140" w:type="dxa"/>
            <w:textDirection w:val="tbLrV"/>
            <w:vAlign w:val="top"/>
          </w:tcPr>
          <w:p>
            <w:pPr>
              <w:pStyle w:val="5"/>
              <w:keepNext w:val="0"/>
              <w:keepLines w:val="0"/>
              <w:pageBreakBefore w:val="0"/>
              <w:widowControl w:val="0"/>
              <w:kinsoku/>
              <w:wordWrap/>
              <w:overflowPunct/>
              <w:topLinePunct w:val="0"/>
              <w:autoSpaceDE/>
              <w:autoSpaceDN/>
              <w:bidi w:val="0"/>
              <w:adjustRightInd w:val="0"/>
              <w:snapToGrid/>
              <w:spacing w:before="157" w:beforeLines="50" w:after="0"/>
              <w:ind w:left="113" w:right="113" w:firstLine="420"/>
              <w:jc w:val="center"/>
              <w:textAlignment w:val="baseline"/>
              <w:outlineLvl w:val="9"/>
              <w:rPr>
                <w:rFonts w:hint="eastAsia" w:asciiTheme="minorEastAsia" w:hAnsiTheme="minorEastAsia" w:eastAsiaTheme="minorEastAsia" w:cstheme="minorEastAsia"/>
                <w:color w:val="auto"/>
                <w:sz w:val="30"/>
                <w:szCs w:val="30"/>
                <w:highlight w:val="none"/>
                <w:vertAlign w:val="baseline"/>
                <w:lang w:eastAsia="zh-CN"/>
              </w:rPr>
            </w:pPr>
            <w:r>
              <w:rPr>
                <w:rFonts w:hint="eastAsia" w:asciiTheme="minorEastAsia" w:hAnsiTheme="minorEastAsia" w:eastAsiaTheme="minorEastAsia" w:cstheme="minorEastAsia"/>
                <w:color w:val="auto"/>
                <w:sz w:val="30"/>
                <w:szCs w:val="30"/>
                <w:highlight w:val="none"/>
                <w:vertAlign w:val="baseline"/>
                <w:lang w:eastAsia="zh-CN"/>
              </w:rPr>
              <w:t>管</w:t>
            </w:r>
            <w:r>
              <w:rPr>
                <w:rFonts w:hint="eastAsia" w:asciiTheme="minorEastAsia" w:hAnsiTheme="minorEastAsia" w:eastAsiaTheme="minorEastAsia" w:cstheme="minorEastAsia"/>
                <w:color w:val="auto"/>
                <w:sz w:val="30"/>
                <w:szCs w:val="30"/>
                <w:highlight w:val="none"/>
                <w:vertAlign w:val="baseline"/>
                <w:lang w:val="en-US" w:eastAsia="zh-CN"/>
              </w:rPr>
              <w:t xml:space="preserve"> </w:t>
            </w:r>
            <w:r>
              <w:rPr>
                <w:rFonts w:hint="eastAsia" w:asciiTheme="minorEastAsia" w:hAnsiTheme="minorEastAsia" w:eastAsiaTheme="minorEastAsia" w:cstheme="minorEastAsia"/>
                <w:color w:val="auto"/>
                <w:sz w:val="30"/>
                <w:szCs w:val="30"/>
                <w:highlight w:val="none"/>
                <w:vertAlign w:val="baseline"/>
                <w:lang w:eastAsia="zh-CN"/>
              </w:rPr>
              <w:t>理</w:t>
            </w:r>
            <w:r>
              <w:rPr>
                <w:rFonts w:hint="eastAsia" w:asciiTheme="minorEastAsia" w:hAnsiTheme="minorEastAsia" w:eastAsiaTheme="minorEastAsia" w:cstheme="minorEastAsia"/>
                <w:color w:val="auto"/>
                <w:sz w:val="30"/>
                <w:szCs w:val="30"/>
                <w:highlight w:val="none"/>
                <w:vertAlign w:val="baseline"/>
                <w:lang w:val="en-US" w:eastAsia="zh-CN"/>
              </w:rPr>
              <w:t xml:space="preserve"> </w:t>
            </w:r>
            <w:r>
              <w:rPr>
                <w:rFonts w:hint="eastAsia" w:asciiTheme="minorEastAsia" w:hAnsiTheme="minorEastAsia" w:eastAsiaTheme="minorEastAsia" w:cstheme="minorEastAsia"/>
                <w:color w:val="auto"/>
                <w:sz w:val="30"/>
                <w:szCs w:val="30"/>
                <w:highlight w:val="none"/>
                <w:vertAlign w:val="baseline"/>
                <w:lang w:eastAsia="zh-CN"/>
              </w:rPr>
              <w:t>模</w:t>
            </w:r>
            <w:r>
              <w:rPr>
                <w:rFonts w:hint="eastAsia" w:asciiTheme="minorEastAsia" w:hAnsiTheme="minorEastAsia" w:eastAsiaTheme="minorEastAsia" w:cstheme="minorEastAsia"/>
                <w:color w:val="auto"/>
                <w:sz w:val="30"/>
                <w:szCs w:val="30"/>
                <w:highlight w:val="none"/>
                <w:vertAlign w:val="baseline"/>
                <w:lang w:val="en-US" w:eastAsia="zh-CN"/>
              </w:rPr>
              <w:t xml:space="preserve"> </w:t>
            </w:r>
            <w:r>
              <w:rPr>
                <w:rFonts w:hint="eastAsia" w:asciiTheme="minorEastAsia" w:hAnsiTheme="minorEastAsia" w:eastAsiaTheme="minorEastAsia" w:cstheme="minorEastAsia"/>
                <w:color w:val="auto"/>
                <w:sz w:val="30"/>
                <w:szCs w:val="30"/>
                <w:highlight w:val="none"/>
                <w:vertAlign w:val="baseline"/>
                <w:lang w:eastAsia="zh-CN"/>
              </w:rPr>
              <w:t>式</w:t>
            </w:r>
          </w:p>
        </w:tc>
        <w:tc>
          <w:tcPr>
            <w:tcW w:w="9165" w:type="dxa"/>
          </w:tcPr>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1.成交人</w:t>
            </w:r>
            <w:r>
              <w:rPr>
                <w:rFonts w:hint="eastAsia" w:asciiTheme="minorEastAsia" w:hAnsiTheme="minorEastAsia" w:eastAsiaTheme="minorEastAsia" w:cstheme="minorEastAsia"/>
                <w:color w:val="auto"/>
                <w:sz w:val="28"/>
                <w:szCs w:val="28"/>
                <w:highlight w:val="none"/>
                <w:lang w:eastAsia="zh-CN"/>
              </w:rPr>
              <w:t>提供的作业人员应是与成交人</w:t>
            </w:r>
            <w:r>
              <w:rPr>
                <w:rFonts w:hint="eastAsia" w:asciiTheme="minorEastAsia" w:hAnsiTheme="minorEastAsia" w:eastAsiaTheme="minorEastAsia" w:cstheme="minorEastAsia"/>
                <w:color w:val="auto"/>
                <w:sz w:val="32"/>
                <w:szCs w:val="32"/>
                <w:highlight w:val="none"/>
              </w:rPr>
              <w:t>建立</w:t>
            </w:r>
            <w:r>
              <w:rPr>
                <w:rFonts w:hint="eastAsia" w:asciiTheme="minorEastAsia" w:hAnsiTheme="minorEastAsia" w:eastAsiaTheme="minorEastAsia" w:cstheme="minorEastAsia"/>
                <w:color w:val="auto"/>
                <w:sz w:val="32"/>
                <w:szCs w:val="32"/>
                <w:highlight w:val="none"/>
                <w:lang w:eastAsia="zh-CN"/>
              </w:rPr>
              <w:t>劳动合同</w:t>
            </w:r>
            <w:r>
              <w:rPr>
                <w:rFonts w:hint="eastAsia" w:asciiTheme="minorEastAsia" w:hAnsiTheme="minorEastAsia" w:eastAsiaTheme="minorEastAsia" w:cstheme="minorEastAsia"/>
                <w:color w:val="auto"/>
                <w:sz w:val="32"/>
                <w:szCs w:val="32"/>
                <w:highlight w:val="none"/>
                <w:lang w:val="en-US" w:eastAsia="zh-CN"/>
              </w:rPr>
              <w:t>关系</w:t>
            </w:r>
            <w:r>
              <w:rPr>
                <w:rFonts w:hint="eastAsia" w:asciiTheme="minorEastAsia" w:hAnsiTheme="minorEastAsia" w:eastAsiaTheme="minorEastAsia" w:cstheme="minorEastAsia"/>
                <w:color w:val="auto"/>
                <w:sz w:val="32"/>
                <w:szCs w:val="32"/>
                <w:highlight w:val="none"/>
                <w:lang w:eastAsia="zh-CN"/>
              </w:rPr>
              <w:t>或劳务协议</w:t>
            </w:r>
            <w:r>
              <w:rPr>
                <w:rFonts w:hint="eastAsia" w:asciiTheme="minorEastAsia" w:hAnsiTheme="minorEastAsia" w:eastAsiaTheme="minorEastAsia" w:cstheme="minorEastAsia"/>
                <w:color w:val="auto"/>
                <w:sz w:val="32"/>
                <w:szCs w:val="32"/>
                <w:highlight w:val="none"/>
                <w:lang w:val="en-US" w:eastAsia="zh-CN"/>
              </w:rPr>
              <w:t>关系</w:t>
            </w:r>
            <w:r>
              <w:rPr>
                <w:rFonts w:hint="eastAsia" w:asciiTheme="minorEastAsia" w:hAnsiTheme="minorEastAsia" w:eastAsiaTheme="minorEastAsia" w:cstheme="minorEastAsia"/>
                <w:color w:val="auto"/>
                <w:sz w:val="32"/>
                <w:szCs w:val="32"/>
                <w:highlight w:val="none"/>
              </w:rPr>
              <w:t>的</w:t>
            </w:r>
            <w:r>
              <w:rPr>
                <w:rFonts w:hint="eastAsia" w:asciiTheme="minorEastAsia" w:hAnsiTheme="minorEastAsia" w:eastAsiaTheme="minorEastAsia" w:cstheme="minorEastAsia"/>
                <w:color w:val="auto"/>
                <w:sz w:val="32"/>
                <w:szCs w:val="32"/>
                <w:highlight w:val="none"/>
                <w:lang w:eastAsia="zh-CN"/>
              </w:rPr>
              <w:t>人员</w:t>
            </w:r>
            <w:r>
              <w:rPr>
                <w:rFonts w:hint="eastAsia" w:asciiTheme="minorEastAsia" w:hAnsiTheme="minorEastAsia" w:eastAsiaTheme="minorEastAsia" w:cstheme="minorEastAsia"/>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2.由成交人负责</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eastAsia="zh-CN"/>
              </w:rPr>
              <w:t>日常管理、</w:t>
            </w:r>
            <w:r>
              <w:rPr>
                <w:rFonts w:hint="eastAsia" w:asciiTheme="minorEastAsia" w:hAnsiTheme="minorEastAsia" w:eastAsiaTheme="minorEastAsia" w:cstheme="minorEastAsia"/>
                <w:color w:val="auto"/>
                <w:sz w:val="28"/>
                <w:szCs w:val="28"/>
                <w:highlight w:val="none"/>
              </w:rPr>
              <w:t>薪酬管理、社保办理及</w:t>
            </w:r>
            <w:r>
              <w:rPr>
                <w:rFonts w:hint="eastAsia" w:asciiTheme="minorEastAsia" w:hAnsiTheme="minorEastAsia" w:eastAsiaTheme="minorEastAsia" w:cstheme="minorEastAsia"/>
                <w:color w:val="auto"/>
                <w:sz w:val="28"/>
                <w:szCs w:val="28"/>
                <w:highlight w:val="none"/>
                <w:lang w:eastAsia="zh-CN"/>
              </w:rPr>
              <w:t>社保</w:t>
            </w:r>
            <w:r>
              <w:rPr>
                <w:rFonts w:hint="eastAsia" w:asciiTheme="minorEastAsia" w:hAnsiTheme="minorEastAsia" w:eastAsiaTheme="minorEastAsia" w:cstheme="minorEastAsia"/>
                <w:color w:val="auto"/>
                <w:sz w:val="28"/>
                <w:szCs w:val="28"/>
                <w:highlight w:val="none"/>
              </w:rPr>
              <w:t>个税代扣代缴，劳动关系维护，代办</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有关证件，相关法律法规咨询，承担工伤责任、经济补偿</w:t>
            </w:r>
            <w:r>
              <w:rPr>
                <w:rFonts w:hint="eastAsia" w:asciiTheme="minorEastAsia" w:hAnsiTheme="minorEastAsia" w:eastAsiaTheme="minorEastAsia" w:cstheme="minorEastAsia"/>
                <w:color w:val="auto"/>
                <w:sz w:val="28"/>
                <w:szCs w:val="28"/>
                <w:highlight w:val="none"/>
                <w:lang w:eastAsia="zh-CN"/>
              </w:rPr>
              <w:t>（赔偿）</w:t>
            </w:r>
            <w:r>
              <w:rPr>
                <w:rFonts w:hint="eastAsia" w:asciiTheme="minorEastAsia" w:hAnsiTheme="minorEastAsia" w:eastAsiaTheme="minorEastAsia" w:cstheme="minorEastAsia"/>
                <w:color w:val="auto"/>
                <w:sz w:val="28"/>
                <w:szCs w:val="28"/>
                <w:highlight w:val="none"/>
              </w:rPr>
              <w:t>金等用工风险</w:t>
            </w:r>
            <w:r>
              <w:rPr>
                <w:rFonts w:hint="eastAsia" w:asciiTheme="minorEastAsia" w:hAnsiTheme="minorEastAsia" w:eastAsiaTheme="minorEastAsia" w:cstheme="minorEastAsia"/>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3.由成交人负责处理</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提出的劳动仲裁、诉讼等事宜</w:t>
            </w:r>
            <w:r>
              <w:rPr>
                <w:rFonts w:hint="eastAsia" w:asciiTheme="minorEastAsia" w:hAnsiTheme="minorEastAsia" w:eastAsiaTheme="minorEastAsia" w:cstheme="minorEastAsia"/>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4.由成交人负责</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的档案管理、党工团组织关系管理以及专业技术人员职称的申报、评定，以及各项管理制度的建立和宣贯工作</w:t>
            </w:r>
            <w:r>
              <w:rPr>
                <w:rFonts w:hint="eastAsia" w:asciiTheme="minorEastAsia" w:hAnsiTheme="minorEastAsia" w:eastAsiaTheme="minorEastAsia" w:cstheme="minorEastAsia"/>
                <w:color w:val="auto"/>
                <w:sz w:val="28"/>
                <w:szCs w:val="28"/>
                <w:highlight w:val="none"/>
                <w:lang w:eastAsia="zh-CN"/>
              </w:rPr>
              <w:t>。</w:t>
            </w:r>
          </w:p>
          <w:p>
            <w:pPr>
              <w:pStyle w:val="5"/>
              <w:keepNext w:val="0"/>
              <w:keepLines w:val="0"/>
              <w:pageBreakBefore w:val="0"/>
              <w:widowControl w:val="0"/>
              <w:kinsoku/>
              <w:wordWrap/>
              <w:overflowPunct/>
              <w:topLinePunct w:val="0"/>
              <w:autoSpaceDE/>
              <w:autoSpaceDN/>
              <w:bidi w:val="0"/>
              <w:snapToGrid/>
              <w:spacing w:after="0" w:line="500" w:lineRule="exact"/>
              <w:rPr>
                <w:color w:val="auto"/>
                <w:highlight w:val="none"/>
                <w:vertAlign w:val="baseli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.根据我方的用工需求，成交人每月的提供率</w:t>
            </w:r>
            <w:r>
              <w:rPr>
                <w:rFonts w:hint="eastAsia" w:asciiTheme="minorEastAsia" w:hAnsiTheme="minorEastAsia" w:eastAsiaTheme="minorEastAsia" w:cstheme="minorEastAsia"/>
                <w:color w:val="auto"/>
                <w:sz w:val="28"/>
                <w:szCs w:val="28"/>
                <w:highlight w:val="none"/>
                <w:lang w:eastAsia="zh-CN"/>
              </w:rPr>
              <w:t>（提供人数</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需求人数</w:t>
            </w:r>
            <w:r>
              <w:rPr>
                <w:rFonts w:hint="eastAsia" w:asciiTheme="minorEastAsia" w:hAnsiTheme="minorEastAsia" w:eastAsiaTheme="minorEastAsia" w:cstheme="minorEastAsia"/>
                <w:color w:val="auto"/>
                <w:sz w:val="28"/>
                <w:szCs w:val="28"/>
                <w:highlight w:val="none"/>
                <w:lang w:val="en-US" w:eastAsia="zh-CN"/>
              </w:rPr>
              <w:t>*100%</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要达到 98%以上,提供率如果达不到由我方负责进行处罚。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Pr>
          <w:p>
            <w:pPr>
              <w:pStyle w:val="5"/>
              <w:ind w:left="0" w:leftChars="0" w:firstLine="0" w:firstLineChars="0"/>
              <w:rPr>
                <w:rFonts w:hint="eastAsia" w:eastAsia="楷体_GB2312"/>
                <w:color w:val="auto"/>
                <w:highlight w:val="none"/>
                <w:vertAlign w:val="baseline"/>
                <w:lang w:eastAsia="zh-CN"/>
              </w:rPr>
            </w:pPr>
            <w:r>
              <w:rPr>
                <w:rFonts w:hint="eastAsia" w:asciiTheme="minorEastAsia" w:hAnsiTheme="minorEastAsia" w:eastAsiaTheme="minorEastAsia" w:cstheme="minorEastAsia"/>
                <w:color w:val="auto"/>
                <w:sz w:val="30"/>
                <w:szCs w:val="30"/>
                <w:highlight w:val="none"/>
                <w:vertAlign w:val="baseline"/>
                <w:lang w:eastAsia="zh-CN"/>
              </w:rPr>
              <w:t>突发事件处置</w:t>
            </w:r>
          </w:p>
        </w:tc>
        <w:tc>
          <w:tcPr>
            <w:tcW w:w="9165" w:type="dxa"/>
            <w:vAlign w:val="center"/>
          </w:tcPr>
          <w:p>
            <w:pPr>
              <w:pStyle w:val="5"/>
              <w:keepNext w:val="0"/>
              <w:keepLines w:val="0"/>
              <w:pageBreakBefore w:val="0"/>
              <w:widowControl w:val="0"/>
              <w:kinsoku/>
              <w:wordWrap/>
              <w:overflowPunct/>
              <w:topLinePunct w:val="0"/>
              <w:autoSpaceDE/>
              <w:autoSpaceDN/>
              <w:bidi w:val="0"/>
              <w:adjustRightInd w:val="0"/>
              <w:snapToGrid/>
              <w:spacing w:after="0" w:line="500" w:lineRule="exact"/>
              <w:ind w:firstLine="420"/>
              <w:jc w:val="both"/>
              <w:textAlignment w:val="baseline"/>
              <w:outlineLvl w:val="9"/>
              <w:rPr>
                <w:color w:val="auto"/>
                <w:highlight w:val="none"/>
                <w:vertAlign w:val="baseline"/>
              </w:rPr>
            </w:pPr>
            <w:r>
              <w:rPr>
                <w:rFonts w:hint="eastAsia" w:asciiTheme="minorEastAsia" w:hAnsiTheme="minorEastAsia" w:eastAsiaTheme="minorEastAsia" w:cstheme="minorEastAsia"/>
                <w:color w:val="auto"/>
                <w:sz w:val="28"/>
                <w:szCs w:val="28"/>
                <w:highlight w:val="none"/>
              </w:rPr>
              <w:t>应急处置预案演练、预防性、服务的时效性：成交人应保持</w:t>
            </w:r>
            <w:r>
              <w:rPr>
                <w:rFonts w:hint="eastAsia" w:asciiTheme="minorEastAsia" w:hAnsiTheme="minorEastAsia" w:eastAsiaTheme="minorEastAsia" w:cstheme="minorEastAsia"/>
                <w:color w:val="auto"/>
                <w:sz w:val="28"/>
                <w:szCs w:val="28"/>
                <w:highlight w:val="none"/>
                <w:lang w:eastAsia="zh-CN"/>
              </w:rPr>
              <w:t>通信设备畅通</w:t>
            </w:r>
            <w:r>
              <w:rPr>
                <w:rFonts w:hint="eastAsia" w:asciiTheme="minorEastAsia" w:hAnsiTheme="minorEastAsia" w:eastAsiaTheme="minorEastAsia" w:cstheme="minorEastAsia"/>
                <w:color w:val="auto"/>
                <w:sz w:val="28"/>
                <w:szCs w:val="28"/>
                <w:highlight w:val="none"/>
              </w:rPr>
              <w:t>，在发生突发事件时</w:t>
            </w:r>
            <w:r>
              <w:rPr>
                <w:rFonts w:hint="eastAsia" w:asciiTheme="minorEastAsia" w:hAnsiTheme="minorEastAsia" w:eastAsiaTheme="minorEastAsia" w:cstheme="minorEastAsia"/>
                <w:color w:val="auto"/>
                <w:sz w:val="28"/>
                <w:szCs w:val="28"/>
                <w:highlight w:val="none"/>
                <w:lang w:eastAsia="zh-CN"/>
              </w:rPr>
              <w:t>立即</w:t>
            </w:r>
            <w:r>
              <w:rPr>
                <w:rFonts w:hint="eastAsia" w:asciiTheme="minorEastAsia" w:hAnsiTheme="minorEastAsia" w:eastAsiaTheme="minorEastAsia" w:cstheme="minorEastAsia"/>
                <w:color w:val="auto"/>
                <w:sz w:val="28"/>
                <w:szCs w:val="28"/>
                <w:highlight w:val="none"/>
              </w:rPr>
              <w:t>响应</w:t>
            </w:r>
            <w:r>
              <w:rPr>
                <w:rFonts w:hint="eastAsia" w:asciiTheme="minorEastAsia" w:hAnsiTheme="minorEastAsia" w:eastAsiaTheme="minorEastAsia" w:cstheme="minorEastAsia"/>
                <w:color w:val="auto"/>
                <w:sz w:val="28"/>
                <w:szCs w:val="28"/>
                <w:highlight w:val="none"/>
                <w:lang w:eastAsia="zh-CN"/>
              </w:rPr>
              <w:t>，并在</w:t>
            </w:r>
            <w:r>
              <w:rPr>
                <w:rFonts w:hint="eastAsia" w:asciiTheme="minorEastAsia" w:hAnsiTheme="minorEastAsia" w:eastAsiaTheme="minorEastAsia" w:cstheme="minorEastAsia"/>
                <w:color w:val="auto"/>
                <w:sz w:val="28"/>
                <w:szCs w:val="28"/>
                <w:highlight w:val="none"/>
                <w:lang w:val="en-US" w:eastAsia="zh-CN"/>
              </w:rPr>
              <w:t>2小时内到现场处理</w:t>
            </w:r>
            <w:r>
              <w:rPr>
                <w:rFonts w:hint="eastAsia" w:asciiTheme="minorEastAsia" w:hAnsiTheme="minorEastAsia" w:eastAsiaTheme="minorEastAsia" w:cstheme="minorEastAsia"/>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40" w:type="dxa"/>
            <w:textDirection w:val="tbLrV"/>
          </w:tcPr>
          <w:p>
            <w:pPr>
              <w:pStyle w:val="5"/>
              <w:keepNext w:val="0"/>
              <w:keepLines w:val="0"/>
              <w:pageBreakBefore w:val="0"/>
              <w:widowControl w:val="0"/>
              <w:kinsoku/>
              <w:wordWrap/>
              <w:overflowPunct/>
              <w:topLinePunct w:val="0"/>
              <w:autoSpaceDE/>
              <w:autoSpaceDN/>
              <w:bidi w:val="0"/>
              <w:adjustRightInd w:val="0"/>
              <w:snapToGrid/>
              <w:spacing w:before="157" w:beforeLines="50" w:after="0"/>
              <w:ind w:left="113" w:right="113" w:firstLine="420"/>
              <w:textAlignment w:val="baseline"/>
              <w:outlineLvl w:val="9"/>
              <w:rPr>
                <w:rFonts w:hint="eastAsia" w:eastAsia="楷体_GB2312"/>
                <w:color w:val="auto"/>
                <w:highlight w:val="none"/>
                <w:vertAlign w:val="baseline"/>
                <w:lang w:eastAsia="zh-CN"/>
              </w:rPr>
            </w:pPr>
            <w:r>
              <w:rPr>
                <w:rFonts w:hint="eastAsia" w:asciiTheme="minorEastAsia" w:hAnsiTheme="minorEastAsia" w:eastAsiaTheme="minorEastAsia" w:cstheme="minorEastAsia"/>
                <w:color w:val="auto"/>
                <w:sz w:val="30"/>
                <w:szCs w:val="30"/>
                <w:highlight w:val="none"/>
                <w:vertAlign w:val="baseline"/>
                <w:lang w:eastAsia="zh-CN"/>
              </w:rPr>
              <w:t>其</w:t>
            </w:r>
            <w:r>
              <w:rPr>
                <w:rFonts w:hint="eastAsia" w:asciiTheme="minorEastAsia" w:hAnsiTheme="minorEastAsia" w:eastAsiaTheme="minorEastAsia" w:cstheme="minorEastAsia"/>
                <w:color w:val="auto"/>
                <w:sz w:val="30"/>
                <w:szCs w:val="30"/>
                <w:highlight w:val="none"/>
                <w:vertAlign w:val="baseline"/>
                <w:lang w:val="en-US" w:eastAsia="zh-CN"/>
              </w:rPr>
              <w:t xml:space="preserve"> </w:t>
            </w:r>
            <w:r>
              <w:rPr>
                <w:rFonts w:hint="eastAsia" w:asciiTheme="minorEastAsia" w:hAnsiTheme="minorEastAsia" w:eastAsiaTheme="minorEastAsia" w:cstheme="minorEastAsia"/>
                <w:color w:val="auto"/>
                <w:sz w:val="30"/>
                <w:szCs w:val="30"/>
                <w:highlight w:val="none"/>
                <w:vertAlign w:val="baseline"/>
                <w:lang w:eastAsia="zh-CN"/>
              </w:rPr>
              <w:t>他</w:t>
            </w:r>
            <w:r>
              <w:rPr>
                <w:rFonts w:hint="eastAsia" w:asciiTheme="minorEastAsia" w:hAnsiTheme="minorEastAsia" w:eastAsiaTheme="minorEastAsia" w:cstheme="minorEastAsia"/>
                <w:color w:val="auto"/>
                <w:sz w:val="30"/>
                <w:szCs w:val="30"/>
                <w:highlight w:val="none"/>
                <w:vertAlign w:val="baseline"/>
                <w:lang w:val="en-US" w:eastAsia="zh-CN"/>
              </w:rPr>
              <w:t xml:space="preserve"> </w:t>
            </w:r>
            <w:r>
              <w:rPr>
                <w:rFonts w:hint="eastAsia" w:asciiTheme="minorEastAsia" w:hAnsiTheme="minorEastAsia" w:eastAsiaTheme="minorEastAsia" w:cstheme="minorEastAsia"/>
                <w:color w:val="auto"/>
                <w:sz w:val="30"/>
                <w:szCs w:val="30"/>
                <w:highlight w:val="none"/>
                <w:vertAlign w:val="baseline"/>
                <w:lang w:eastAsia="zh-CN"/>
              </w:rPr>
              <w:t>需</w:t>
            </w:r>
            <w:r>
              <w:rPr>
                <w:rFonts w:hint="eastAsia" w:asciiTheme="minorEastAsia" w:hAnsiTheme="minorEastAsia" w:eastAsiaTheme="minorEastAsia" w:cstheme="minorEastAsia"/>
                <w:color w:val="auto"/>
                <w:sz w:val="30"/>
                <w:szCs w:val="30"/>
                <w:highlight w:val="none"/>
                <w:vertAlign w:val="baseline"/>
                <w:lang w:val="en-US" w:eastAsia="zh-CN"/>
              </w:rPr>
              <w:t xml:space="preserve"> </w:t>
            </w:r>
            <w:r>
              <w:rPr>
                <w:rFonts w:hint="eastAsia" w:asciiTheme="minorEastAsia" w:hAnsiTheme="minorEastAsia" w:eastAsiaTheme="minorEastAsia" w:cstheme="minorEastAsia"/>
                <w:color w:val="auto"/>
                <w:sz w:val="30"/>
                <w:szCs w:val="30"/>
                <w:highlight w:val="none"/>
                <w:vertAlign w:val="baseline"/>
                <w:lang w:eastAsia="zh-CN"/>
              </w:rPr>
              <w:t>求</w:t>
            </w:r>
          </w:p>
        </w:tc>
        <w:tc>
          <w:tcPr>
            <w:tcW w:w="9165" w:type="dxa"/>
          </w:tcPr>
          <w:p>
            <w:pPr>
              <w:pStyle w:val="12"/>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1.成交人应对</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组织培训，培训主要内容包括入职培训、岗前安全教育</w:t>
            </w:r>
            <w:r>
              <w:rPr>
                <w:rFonts w:hint="eastAsia" w:asciiTheme="minorEastAsia" w:hAnsiTheme="minorEastAsia" w:eastAsiaTheme="minorEastAsia" w:cstheme="minorEastAsia"/>
                <w:color w:val="auto"/>
                <w:sz w:val="28"/>
                <w:szCs w:val="28"/>
                <w:highlight w:val="none"/>
                <w:lang w:eastAsia="zh-CN"/>
              </w:rPr>
              <w:t>服务</w:t>
            </w:r>
            <w:r>
              <w:rPr>
                <w:rFonts w:hint="eastAsia" w:asciiTheme="minorEastAsia" w:hAnsiTheme="minorEastAsia" w:eastAsiaTheme="minorEastAsia" w:cstheme="minorEastAsia"/>
                <w:color w:val="auto"/>
                <w:sz w:val="28"/>
                <w:szCs w:val="28"/>
                <w:highlight w:val="none"/>
              </w:rPr>
              <w:t>培训以及单位的规章制度等方面的培训。同时，成交人应每年定期开展</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安全教育</w:t>
            </w:r>
            <w:r>
              <w:rPr>
                <w:rFonts w:hint="eastAsia" w:asciiTheme="minorEastAsia" w:hAnsiTheme="minorEastAsia" w:eastAsiaTheme="minorEastAsia" w:cstheme="minorEastAsia"/>
                <w:color w:val="auto"/>
                <w:sz w:val="28"/>
                <w:szCs w:val="28"/>
                <w:highlight w:val="none"/>
                <w:lang w:eastAsia="zh-CN"/>
              </w:rPr>
              <w:t>服务</w:t>
            </w:r>
            <w:r>
              <w:rPr>
                <w:rFonts w:hint="eastAsia" w:asciiTheme="minorEastAsia" w:hAnsiTheme="minorEastAsia" w:eastAsiaTheme="minorEastAsia" w:cstheme="minorEastAsia"/>
                <w:color w:val="auto"/>
                <w:sz w:val="28"/>
                <w:szCs w:val="28"/>
                <w:highlight w:val="none"/>
              </w:rPr>
              <w:t>培训工作。</w:t>
            </w:r>
          </w:p>
          <w:p>
            <w:pPr>
              <w:pStyle w:val="12"/>
              <w:keepNext w:val="0"/>
              <w:keepLines w:val="0"/>
              <w:pageBreakBefore w:val="0"/>
              <w:widowControl w:val="0"/>
              <w:kinsoku/>
              <w:wordWrap/>
              <w:overflowPunct/>
              <w:topLinePunct w:val="0"/>
              <w:autoSpaceDE/>
              <w:autoSpaceDN/>
              <w:bidi w:val="0"/>
              <w:snapToGrid/>
              <w:spacing w:line="500" w:lineRule="exact"/>
              <w:ind w:firstLine="560" w:firstLineChars="200"/>
              <w:jc w:val="left"/>
              <w:outlineLvl w:val="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思想教育方面：成交人应根据我方要求定期和不定期对</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进行走访，了解</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的工作、生活等情况，解决好</w:t>
            </w:r>
            <w:r>
              <w:rPr>
                <w:rFonts w:hint="eastAsia" w:asciiTheme="minorEastAsia" w:hAnsiTheme="minorEastAsia" w:eastAsiaTheme="minorEastAsia" w:cstheme="minorEastAsia"/>
                <w:color w:val="auto"/>
                <w:sz w:val="28"/>
                <w:szCs w:val="28"/>
                <w:highlight w:val="none"/>
                <w:lang w:eastAsia="zh-CN"/>
              </w:rPr>
              <w:t>作业人员</w:t>
            </w:r>
            <w:r>
              <w:rPr>
                <w:rFonts w:hint="eastAsia" w:asciiTheme="minorEastAsia" w:hAnsiTheme="minorEastAsia" w:eastAsiaTheme="minorEastAsia" w:cstheme="minorEastAsia"/>
                <w:color w:val="auto"/>
                <w:sz w:val="28"/>
                <w:szCs w:val="28"/>
                <w:highlight w:val="none"/>
              </w:rPr>
              <w:t xml:space="preserve">的困难。                                                                </w:t>
            </w:r>
          </w:p>
          <w:p>
            <w:pPr>
              <w:pStyle w:val="5"/>
              <w:keepNext w:val="0"/>
              <w:keepLines w:val="0"/>
              <w:pageBreakBefore w:val="0"/>
              <w:widowControl w:val="0"/>
              <w:kinsoku/>
              <w:wordWrap/>
              <w:overflowPunct/>
              <w:topLinePunct w:val="0"/>
              <w:autoSpaceDE/>
              <w:autoSpaceDN/>
              <w:bidi w:val="0"/>
              <w:snapToGrid/>
              <w:spacing w:after="0" w:line="500" w:lineRule="exact"/>
              <w:ind w:left="0" w:leftChars="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3.成交人负责</w:t>
            </w:r>
            <w:r>
              <w:rPr>
                <w:rFonts w:hint="eastAsia" w:asciiTheme="minorEastAsia" w:hAnsiTheme="minorEastAsia" w:eastAsiaTheme="minorEastAsia" w:cstheme="minorEastAsia"/>
                <w:color w:val="auto"/>
                <w:sz w:val="28"/>
                <w:szCs w:val="28"/>
                <w:highlight w:val="none"/>
                <w:lang w:eastAsia="zh-CN"/>
              </w:rPr>
              <w:t>日常工作</w:t>
            </w:r>
            <w:r>
              <w:rPr>
                <w:rFonts w:hint="eastAsia" w:asciiTheme="minorEastAsia" w:hAnsiTheme="minorEastAsia" w:eastAsiaTheme="minorEastAsia" w:cstheme="minorEastAsia"/>
                <w:color w:val="auto"/>
                <w:sz w:val="28"/>
                <w:szCs w:val="28"/>
                <w:highlight w:val="none"/>
              </w:rPr>
              <w:t>档案</w:t>
            </w:r>
            <w:r>
              <w:rPr>
                <w:rFonts w:hint="eastAsia" w:asciiTheme="minorEastAsia" w:hAnsiTheme="minorEastAsia" w:eastAsiaTheme="minorEastAsia" w:cstheme="minorEastAsia"/>
                <w:color w:val="auto"/>
                <w:sz w:val="28"/>
                <w:szCs w:val="28"/>
                <w:highlight w:val="none"/>
                <w:lang w:eastAsia="zh-CN"/>
              </w:rPr>
              <w:t>及</w:t>
            </w:r>
            <w:r>
              <w:rPr>
                <w:rFonts w:hint="eastAsia" w:asciiTheme="minorEastAsia" w:hAnsiTheme="minorEastAsia" w:eastAsiaTheme="minorEastAsia" w:cstheme="minorEastAsia"/>
                <w:color w:val="auto"/>
                <w:sz w:val="28"/>
                <w:szCs w:val="28"/>
                <w:highlight w:val="none"/>
              </w:rPr>
              <w:t>台账等资料的管理。并建立保密管理守则。</w:t>
            </w:r>
          </w:p>
          <w:p>
            <w:pPr>
              <w:pStyle w:val="5"/>
              <w:keepNext w:val="0"/>
              <w:keepLines w:val="0"/>
              <w:pageBreakBefore w:val="0"/>
              <w:widowControl w:val="0"/>
              <w:kinsoku/>
              <w:wordWrap/>
              <w:overflowPunct/>
              <w:topLinePunct w:val="0"/>
              <w:autoSpaceDE/>
              <w:autoSpaceDN/>
              <w:bidi w:val="0"/>
              <w:snapToGrid/>
              <w:spacing w:after="0" w:line="500" w:lineRule="exact"/>
              <w:ind w:left="0" w:leftChars="0"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4.根据甲方的经营需要，响应人享受政府的优惠政策，并承诺成交后我方也能享受该项优惠政策的作为加分。</w:t>
            </w:r>
          </w:p>
        </w:tc>
      </w:tr>
    </w:tbl>
    <w:p>
      <w:pPr>
        <w:pStyle w:val="5"/>
        <w:rPr>
          <w:color w:val="auto"/>
          <w:highlight w:val="none"/>
        </w:rPr>
      </w:pPr>
    </w:p>
    <w:p>
      <w:pPr>
        <w:spacing w:line="360" w:lineRule="auto"/>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2.项目报价</w:t>
      </w:r>
    </w:p>
    <w:p>
      <w:pPr>
        <w:spacing w:line="360" w:lineRule="auto"/>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本次报价符合同等社会平均水平，所报价格为含税报价。本次人力资源服务管理费最高限额为</w:t>
      </w:r>
      <w:r>
        <w:rPr>
          <w:rFonts w:hint="eastAsia" w:asciiTheme="minorEastAsia" w:hAnsiTheme="minorEastAsia" w:eastAsiaTheme="minorEastAsia" w:cstheme="minorEastAsia"/>
          <w:color w:val="auto"/>
          <w:sz w:val="32"/>
          <w:szCs w:val="32"/>
          <w:highlight w:val="none"/>
          <w:lang w:val="en-US" w:eastAsia="zh-CN"/>
        </w:rPr>
        <w:t>90</w:t>
      </w:r>
      <w:r>
        <w:rPr>
          <w:rFonts w:hint="eastAsia" w:asciiTheme="minorEastAsia" w:hAnsiTheme="minorEastAsia" w:eastAsiaTheme="minorEastAsia" w:cstheme="minorEastAsia"/>
          <w:color w:val="auto"/>
          <w:sz w:val="32"/>
          <w:szCs w:val="32"/>
          <w:highlight w:val="none"/>
        </w:rPr>
        <w:t>元/人/月</w:t>
      </w:r>
      <w:r>
        <w:rPr>
          <w:rFonts w:hint="eastAsia" w:asciiTheme="minorEastAsia" w:hAnsiTheme="minorEastAsia" w:eastAsiaTheme="minorEastAsia" w:cstheme="minorEastAsia"/>
          <w:color w:val="auto"/>
          <w:sz w:val="32"/>
          <w:szCs w:val="32"/>
          <w:highlight w:val="none"/>
          <w:lang w:eastAsia="zh-CN"/>
        </w:rPr>
        <w:t>（该管理费</w:t>
      </w:r>
      <w:r>
        <w:rPr>
          <w:rFonts w:hint="eastAsia" w:cs="宋体" w:asciiTheme="minorEastAsia" w:hAnsiTheme="minorEastAsia" w:eastAsiaTheme="minorEastAsia"/>
          <w:color w:val="auto"/>
          <w:sz w:val="32"/>
          <w:szCs w:val="32"/>
          <w:highlight w:val="none"/>
        </w:rPr>
        <w:t>已包含了</w:t>
      </w:r>
      <w:r>
        <w:rPr>
          <w:rFonts w:hint="eastAsia" w:cs="宋体" w:asciiTheme="minorEastAsia" w:hAnsiTheme="minorEastAsia" w:eastAsiaTheme="minorEastAsia"/>
          <w:color w:val="auto"/>
          <w:sz w:val="32"/>
          <w:szCs w:val="32"/>
          <w:highlight w:val="none"/>
          <w:lang w:eastAsia="zh-CN"/>
        </w:rPr>
        <w:t>响应人</w:t>
      </w:r>
      <w:r>
        <w:rPr>
          <w:rFonts w:hint="eastAsia" w:cs="宋体" w:asciiTheme="minorEastAsia" w:hAnsiTheme="minorEastAsia" w:eastAsiaTheme="minorEastAsia"/>
          <w:color w:val="auto"/>
          <w:sz w:val="32"/>
          <w:szCs w:val="32"/>
          <w:highlight w:val="none"/>
        </w:rPr>
        <w:t>合理</w:t>
      </w:r>
      <w:r>
        <w:rPr>
          <w:rFonts w:hint="eastAsia" w:cs="宋体" w:asciiTheme="minorEastAsia" w:hAnsiTheme="minorEastAsia" w:eastAsiaTheme="minorEastAsia"/>
          <w:color w:val="auto"/>
          <w:sz w:val="32"/>
          <w:szCs w:val="32"/>
          <w:highlight w:val="none"/>
          <w:lang w:eastAsia="zh-CN"/>
        </w:rPr>
        <w:t>利润和</w:t>
      </w:r>
      <w:r>
        <w:rPr>
          <w:rFonts w:hint="eastAsia" w:asciiTheme="minorEastAsia" w:hAnsiTheme="minorEastAsia" w:eastAsiaTheme="minorEastAsia" w:cstheme="minorEastAsia"/>
          <w:color w:val="auto"/>
          <w:sz w:val="32"/>
          <w:szCs w:val="32"/>
          <w:highlight w:val="none"/>
        </w:rPr>
        <w:t>不符合缴纳社会保险的人员</w:t>
      </w:r>
      <w:r>
        <w:rPr>
          <w:rFonts w:hint="eastAsia" w:cs="宋体" w:asciiTheme="minorEastAsia" w:hAnsiTheme="minorEastAsia" w:eastAsiaTheme="minorEastAsia"/>
          <w:color w:val="auto"/>
          <w:sz w:val="32"/>
          <w:szCs w:val="32"/>
          <w:highlight w:val="none"/>
          <w:lang w:eastAsia="zh-CN"/>
        </w:rPr>
        <w:t>购买</w:t>
      </w:r>
      <w:r>
        <w:rPr>
          <w:rFonts w:hint="eastAsia" w:asciiTheme="minorEastAsia" w:hAnsiTheme="minorEastAsia" w:eastAsiaTheme="minorEastAsia" w:cstheme="minorEastAsia"/>
          <w:color w:val="auto"/>
          <w:sz w:val="32"/>
          <w:szCs w:val="32"/>
          <w:highlight w:val="none"/>
          <w:lang w:eastAsia="zh-CN"/>
        </w:rPr>
        <w:t>雇主责任险的金额）</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人数约</w:t>
      </w:r>
      <w:r>
        <w:rPr>
          <w:rFonts w:hint="eastAsia" w:asciiTheme="minorEastAsia" w:hAnsiTheme="minorEastAsia" w:eastAsiaTheme="minorEastAsia" w:cstheme="minorEastAsia"/>
          <w:color w:val="auto"/>
          <w:sz w:val="32"/>
          <w:szCs w:val="32"/>
          <w:highlight w:val="none"/>
          <w:lang w:val="en-US" w:eastAsia="zh-CN"/>
        </w:rPr>
        <w:t>400人，人员使用量按照我方要求，以实际使用量进行每月核算</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 xml:space="preserve"> </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采购人</w:t>
      </w:r>
      <w:r>
        <w:rPr>
          <w:rFonts w:hint="eastAsia" w:asciiTheme="minorEastAsia" w:hAnsiTheme="minorEastAsia" w:eastAsiaTheme="minorEastAsia" w:cstheme="minorEastAsia"/>
          <w:color w:val="auto"/>
          <w:sz w:val="32"/>
          <w:szCs w:val="32"/>
          <w:highlight w:val="none"/>
        </w:rPr>
        <w:t>承担</w:t>
      </w:r>
      <w:r>
        <w:rPr>
          <w:rFonts w:hint="eastAsia" w:asciiTheme="minorEastAsia" w:hAnsiTheme="minorEastAsia" w:eastAsiaTheme="minorEastAsia" w:cstheme="minorEastAsia"/>
          <w:color w:val="auto"/>
          <w:sz w:val="32"/>
          <w:szCs w:val="32"/>
          <w:highlight w:val="none"/>
          <w:lang w:eastAsia="zh-CN"/>
        </w:rPr>
        <w:t>人力资源服务机构</w:t>
      </w:r>
      <w:r>
        <w:rPr>
          <w:rFonts w:hint="eastAsia" w:asciiTheme="minorEastAsia" w:hAnsiTheme="minorEastAsia" w:eastAsiaTheme="minorEastAsia" w:cstheme="minorEastAsia"/>
          <w:color w:val="auto"/>
          <w:sz w:val="32"/>
          <w:szCs w:val="32"/>
          <w:highlight w:val="none"/>
        </w:rPr>
        <w:t>提供人员的工资及</w:t>
      </w:r>
      <w:r>
        <w:rPr>
          <w:rFonts w:hint="eastAsia" w:asciiTheme="minorEastAsia" w:hAnsiTheme="minorEastAsia" w:eastAsiaTheme="minorEastAsia" w:cstheme="minorEastAsia"/>
          <w:color w:val="auto"/>
          <w:sz w:val="32"/>
          <w:szCs w:val="32"/>
          <w:highlight w:val="none"/>
          <w:lang w:eastAsia="zh-CN"/>
        </w:rPr>
        <w:t>社会</w:t>
      </w:r>
      <w:r>
        <w:rPr>
          <w:rFonts w:hint="eastAsia" w:asciiTheme="minorEastAsia" w:hAnsiTheme="minorEastAsia" w:eastAsiaTheme="minorEastAsia" w:cstheme="minorEastAsia"/>
          <w:color w:val="auto"/>
          <w:sz w:val="32"/>
          <w:szCs w:val="32"/>
          <w:highlight w:val="none"/>
        </w:rPr>
        <w:t>保险</w:t>
      </w:r>
      <w:r>
        <w:rPr>
          <w:rFonts w:hint="eastAsia" w:asciiTheme="minorEastAsia" w:hAnsiTheme="minorEastAsia" w:eastAsiaTheme="minorEastAsia" w:cstheme="minorEastAsia"/>
          <w:color w:val="auto"/>
          <w:sz w:val="32"/>
          <w:szCs w:val="32"/>
          <w:highlight w:val="none"/>
          <w:lang w:eastAsia="zh-CN"/>
        </w:rPr>
        <w:t>，成交人</w:t>
      </w:r>
      <w:r>
        <w:rPr>
          <w:rFonts w:hint="eastAsia" w:cs="宋体" w:asciiTheme="minorEastAsia" w:hAnsiTheme="minorEastAsia" w:eastAsiaTheme="minorEastAsia"/>
          <w:color w:val="auto"/>
          <w:sz w:val="32"/>
          <w:szCs w:val="32"/>
          <w:highlight w:val="none"/>
          <w:lang w:eastAsia="zh-CN"/>
        </w:rPr>
        <w:t>承担购买雇主责任险的费用</w:t>
      </w:r>
      <w:r>
        <w:rPr>
          <w:rFonts w:hint="eastAsia" w:asciiTheme="minorEastAsia" w:hAnsiTheme="minorEastAsia" w:eastAsiaTheme="minorEastAsia" w:cstheme="minorEastAsia"/>
          <w:color w:val="auto"/>
          <w:sz w:val="32"/>
          <w:szCs w:val="32"/>
          <w:highlight w:val="none"/>
        </w:rPr>
        <w:t>，其中</w:t>
      </w:r>
      <w:r>
        <w:rPr>
          <w:rFonts w:hint="eastAsia" w:asciiTheme="minorEastAsia" w:hAnsiTheme="minorEastAsia" w:eastAsiaTheme="minorEastAsia" w:cstheme="minorEastAsia"/>
          <w:color w:val="auto"/>
          <w:sz w:val="32"/>
          <w:szCs w:val="32"/>
          <w:highlight w:val="none"/>
          <w:lang w:eastAsia="zh-CN"/>
        </w:rPr>
        <w:t>作业</w:t>
      </w:r>
      <w:r>
        <w:rPr>
          <w:rFonts w:hint="eastAsia" w:asciiTheme="minorEastAsia" w:hAnsiTheme="minorEastAsia" w:eastAsiaTheme="minorEastAsia" w:cstheme="minorEastAsia"/>
          <w:color w:val="auto"/>
          <w:sz w:val="32"/>
          <w:szCs w:val="32"/>
          <w:highlight w:val="none"/>
        </w:rPr>
        <w:t>人员工资按照《绿化保洁物业</w:t>
      </w:r>
      <w:r>
        <w:rPr>
          <w:rFonts w:hint="eastAsia" w:asciiTheme="minorEastAsia" w:hAnsiTheme="minorEastAsia" w:eastAsiaTheme="minorEastAsia" w:cstheme="minorEastAsia"/>
          <w:color w:val="auto"/>
          <w:sz w:val="32"/>
          <w:szCs w:val="32"/>
          <w:highlight w:val="none"/>
          <w:lang w:eastAsia="zh-CN"/>
        </w:rPr>
        <w:t>作业</w:t>
      </w:r>
      <w:r>
        <w:rPr>
          <w:rFonts w:hint="eastAsia" w:asciiTheme="minorEastAsia" w:hAnsiTheme="minorEastAsia" w:eastAsiaTheme="minorEastAsia" w:cstheme="minorEastAsia"/>
          <w:color w:val="auto"/>
          <w:sz w:val="32"/>
          <w:szCs w:val="32"/>
          <w:highlight w:val="none"/>
        </w:rPr>
        <w:t>人员工资标准》执行</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保险分为社会保险和雇主责任险两种，符合缴纳社会保险的人员，严格按照人力资源和社会保障局规定缴纳社会保险，符合</w:t>
      </w:r>
      <w:r>
        <w:rPr>
          <w:rFonts w:hint="eastAsia" w:asciiTheme="minorEastAsia" w:hAnsiTheme="minorEastAsia" w:eastAsiaTheme="minorEastAsia" w:cstheme="minorEastAsia"/>
          <w:color w:val="auto"/>
          <w:sz w:val="32"/>
          <w:szCs w:val="32"/>
          <w:highlight w:val="none"/>
          <w:lang w:eastAsia="zh-CN"/>
        </w:rPr>
        <w:t>缴纳社会保险人员不再另行购买雇主责任险</w:t>
      </w:r>
      <w:r>
        <w:rPr>
          <w:rFonts w:hint="eastAsia" w:asciiTheme="minorEastAsia" w:hAnsiTheme="minorEastAsia" w:eastAsiaTheme="minorEastAsia" w:cstheme="minorEastAsia"/>
          <w:color w:val="auto"/>
          <w:sz w:val="32"/>
          <w:szCs w:val="32"/>
          <w:highlight w:val="none"/>
        </w:rPr>
        <w:t>。不符合缴纳社会保险的人员</w:t>
      </w:r>
      <w:r>
        <w:rPr>
          <w:rFonts w:hint="eastAsia" w:asciiTheme="minorEastAsia" w:hAnsiTheme="minorEastAsia" w:eastAsiaTheme="minorEastAsia" w:cstheme="minorEastAsia"/>
          <w:color w:val="auto"/>
          <w:sz w:val="32"/>
          <w:szCs w:val="32"/>
          <w:highlight w:val="none"/>
          <w:lang w:eastAsia="zh-CN"/>
        </w:rPr>
        <w:t>由成交人</w:t>
      </w:r>
      <w:r>
        <w:rPr>
          <w:rFonts w:hint="eastAsia" w:asciiTheme="minorEastAsia" w:hAnsiTheme="minorEastAsia" w:eastAsiaTheme="minorEastAsia" w:cstheme="minorEastAsia"/>
          <w:color w:val="auto"/>
          <w:sz w:val="32"/>
          <w:szCs w:val="32"/>
          <w:highlight w:val="none"/>
        </w:rPr>
        <w:t>购买</w:t>
      </w:r>
      <w:r>
        <w:rPr>
          <w:rFonts w:hint="eastAsia" w:asciiTheme="minorEastAsia" w:hAnsiTheme="minorEastAsia" w:eastAsiaTheme="minorEastAsia" w:cstheme="minorEastAsia"/>
          <w:color w:val="auto"/>
          <w:sz w:val="32"/>
          <w:szCs w:val="32"/>
          <w:highlight w:val="none"/>
          <w:lang w:eastAsia="zh-CN"/>
        </w:rPr>
        <w:t>雇主责任险，</w:t>
      </w:r>
      <w:r>
        <w:rPr>
          <w:rFonts w:hint="eastAsia" w:asciiTheme="minorEastAsia" w:hAnsiTheme="minorEastAsia" w:eastAsiaTheme="minorEastAsia" w:cstheme="minorEastAsia"/>
          <w:color w:val="auto"/>
          <w:sz w:val="32"/>
          <w:szCs w:val="32"/>
          <w:highlight w:val="none"/>
        </w:rPr>
        <w:t>雇主责任险</w:t>
      </w:r>
      <w:r>
        <w:rPr>
          <w:rFonts w:hint="eastAsia" w:asciiTheme="minorEastAsia" w:hAnsiTheme="minorEastAsia" w:eastAsiaTheme="minorEastAsia" w:cstheme="minorEastAsia"/>
          <w:color w:val="auto"/>
          <w:sz w:val="32"/>
          <w:szCs w:val="32"/>
          <w:highlight w:val="none"/>
          <w:lang w:eastAsia="zh-CN"/>
        </w:rPr>
        <w:t>标准为</w:t>
      </w:r>
      <w:r>
        <w:rPr>
          <w:rFonts w:hint="eastAsia" w:cs="宋体" w:asciiTheme="minorEastAsia" w:hAnsiTheme="minorEastAsia" w:eastAsiaTheme="minorEastAsia"/>
          <w:color w:val="auto"/>
          <w:sz w:val="32"/>
          <w:szCs w:val="32"/>
          <w:highlight w:val="none"/>
          <w:lang w:eastAsia="zh-CN"/>
        </w:rPr>
        <w:t>身故残疾责任不低于</w:t>
      </w:r>
      <w:r>
        <w:rPr>
          <w:rFonts w:hint="eastAsia" w:cs="宋体" w:asciiTheme="minorEastAsia" w:hAnsiTheme="minorEastAsia" w:eastAsiaTheme="minorEastAsia"/>
          <w:color w:val="auto"/>
          <w:sz w:val="32"/>
          <w:szCs w:val="32"/>
          <w:highlight w:val="none"/>
          <w:lang w:val="en-US" w:eastAsia="zh-CN"/>
        </w:rPr>
        <w:t>80万、医疗责任不低于8万</w:t>
      </w:r>
      <w:r>
        <w:rPr>
          <w:rFonts w:hint="eastAsia" w:asciiTheme="minorEastAsia" w:hAnsiTheme="minorEastAsia" w:eastAsiaTheme="minorEastAsia" w:cs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lang w:eastAsia="zh-CN"/>
        </w:rPr>
        <w:t>购买雇主责任险人员数量不低于人员使用总量的</w:t>
      </w:r>
      <w:r>
        <w:rPr>
          <w:rFonts w:hint="eastAsia" w:cs="宋体" w:asciiTheme="minorEastAsia" w:hAnsiTheme="minorEastAsia" w:eastAsiaTheme="minorEastAsia"/>
          <w:color w:val="auto"/>
          <w:sz w:val="32"/>
          <w:szCs w:val="32"/>
          <w:highlight w:val="none"/>
          <w:lang w:val="en-US" w:eastAsia="zh-CN"/>
        </w:rPr>
        <w:t>60%（含），后期根据采购人的经营需要，采购人有权调高该比例，成交人须配合</w:t>
      </w:r>
      <w:r>
        <w:rPr>
          <w:rFonts w:hint="eastAsia" w:cs="宋体" w:asciiTheme="minorEastAsia" w:hAnsiTheme="minorEastAsia" w:eastAsiaTheme="minorEastAsia"/>
          <w:color w:val="auto"/>
          <w:sz w:val="32"/>
          <w:szCs w:val="32"/>
          <w:highlight w:val="none"/>
          <w:lang w:eastAsia="zh-CN"/>
        </w:rPr>
        <w:t>。若购买雇主责任险的人员比例数超过</w:t>
      </w:r>
      <w:r>
        <w:rPr>
          <w:rFonts w:hint="eastAsia" w:cs="宋体" w:asciiTheme="minorEastAsia" w:hAnsiTheme="minorEastAsia" w:eastAsiaTheme="minorEastAsia"/>
          <w:color w:val="auto"/>
          <w:sz w:val="32"/>
          <w:szCs w:val="32"/>
          <w:highlight w:val="none"/>
          <w:lang w:val="en-US" w:eastAsia="zh-CN"/>
        </w:rPr>
        <w:t>每月结算人员总量</w:t>
      </w:r>
      <w:r>
        <w:rPr>
          <w:rFonts w:hint="eastAsia" w:cs="宋体" w:asciiTheme="minorEastAsia" w:hAnsiTheme="minorEastAsia" w:eastAsiaTheme="minorEastAsia"/>
          <w:color w:val="auto"/>
          <w:sz w:val="32"/>
          <w:szCs w:val="32"/>
          <w:highlight w:val="none"/>
          <w:lang w:eastAsia="zh-CN"/>
        </w:rPr>
        <w:t>75%时，超过部分的雇主责任险由</w:t>
      </w:r>
      <w:r>
        <w:rPr>
          <w:rFonts w:hint="eastAsia" w:cs="宋体" w:asciiTheme="minorEastAsia" w:hAnsiTheme="minorEastAsia" w:eastAsiaTheme="minorEastAsia"/>
          <w:color w:val="auto"/>
          <w:sz w:val="32"/>
          <w:szCs w:val="32"/>
          <w:highlight w:val="none"/>
          <w:lang w:val="en-US" w:eastAsia="zh-CN"/>
        </w:rPr>
        <w:t>采购人</w:t>
      </w:r>
      <w:r>
        <w:rPr>
          <w:rFonts w:hint="eastAsia" w:cs="宋体" w:asciiTheme="minorEastAsia" w:hAnsiTheme="minorEastAsia" w:eastAsiaTheme="minorEastAsia"/>
          <w:color w:val="auto"/>
          <w:sz w:val="32"/>
          <w:szCs w:val="32"/>
          <w:highlight w:val="none"/>
          <w:lang w:eastAsia="zh-CN"/>
        </w:rPr>
        <w:t>承担。</w:t>
      </w:r>
    </w:p>
    <w:p>
      <w:pPr>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二、响应人资格要求</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bookmarkStart w:id="0" w:name="_Toc26734"/>
      <w:r>
        <w:rPr>
          <w:rFonts w:hint="eastAsia" w:asciiTheme="minorEastAsia" w:hAnsiTheme="minorEastAsia" w:eastAsiaTheme="minorEastAsia" w:cstheme="minorEastAsia"/>
          <w:color w:val="auto"/>
          <w:kern w:val="2"/>
          <w:sz w:val="32"/>
          <w:szCs w:val="32"/>
          <w:highlight w:val="none"/>
        </w:rPr>
        <w:t>1.</w:t>
      </w:r>
      <w:bookmarkEnd w:id="0"/>
      <w:r>
        <w:rPr>
          <w:rFonts w:hint="eastAsia" w:asciiTheme="minorEastAsia" w:hAnsiTheme="minorEastAsia" w:eastAsiaTheme="minorEastAsia" w:cstheme="minorEastAsia"/>
          <w:color w:val="auto"/>
          <w:kern w:val="2"/>
          <w:sz w:val="32"/>
          <w:szCs w:val="32"/>
          <w:highlight w:val="none"/>
        </w:rPr>
        <w:t>响应人应具有独立的法人资格，有效的营业执照和相关经营范围，须提供复印件并加盖响应人公章。注册资本不低于200万元人民币。</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2.响应人持有</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人力资源服务许可证</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提供上述许可证复印件加盖响应人公章。</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3.</w:t>
      </w:r>
      <w:r>
        <w:rPr>
          <w:rFonts w:hint="eastAsia" w:asciiTheme="minorEastAsia" w:hAnsiTheme="minorEastAsia" w:eastAsiaTheme="minorEastAsia" w:cstheme="minorEastAsia"/>
          <w:color w:val="auto"/>
          <w:kern w:val="2"/>
          <w:sz w:val="32"/>
          <w:szCs w:val="32"/>
          <w:highlight w:val="none"/>
          <w:lang w:eastAsia="zh-CN"/>
        </w:rPr>
        <w:t>提供</w:t>
      </w:r>
      <w:r>
        <w:rPr>
          <w:rFonts w:hint="eastAsia" w:asciiTheme="minorEastAsia" w:hAnsiTheme="minorEastAsia" w:eastAsiaTheme="minorEastAsia" w:cstheme="minorEastAsia"/>
          <w:color w:val="auto"/>
          <w:kern w:val="2"/>
          <w:sz w:val="32"/>
          <w:szCs w:val="32"/>
          <w:highlight w:val="none"/>
          <w:lang w:val="en-US" w:eastAsia="zh-CN"/>
        </w:rPr>
        <w:t>正在合同期内的</w:t>
      </w:r>
      <w:r>
        <w:rPr>
          <w:rFonts w:hint="eastAsia" w:asciiTheme="minorEastAsia" w:hAnsiTheme="minorEastAsia" w:eastAsiaTheme="minorEastAsia" w:cstheme="minorEastAsia"/>
          <w:color w:val="auto"/>
          <w:kern w:val="2"/>
          <w:sz w:val="32"/>
          <w:szCs w:val="32"/>
          <w:highlight w:val="none"/>
        </w:rPr>
        <w:t>服务期限在1年及以上且不少于</w:t>
      </w:r>
      <w:r>
        <w:rPr>
          <w:rFonts w:hint="eastAsia" w:asciiTheme="minorEastAsia" w:hAnsiTheme="minorEastAsia" w:eastAsiaTheme="minorEastAsia" w:cstheme="minorEastAsia"/>
          <w:color w:val="auto"/>
          <w:kern w:val="2"/>
          <w:sz w:val="32"/>
          <w:szCs w:val="32"/>
          <w:highlight w:val="none"/>
          <w:lang w:val="en-US" w:eastAsia="zh-CN"/>
        </w:rPr>
        <w:t>2</w:t>
      </w:r>
      <w:r>
        <w:rPr>
          <w:rFonts w:hint="eastAsia" w:asciiTheme="minorEastAsia" w:hAnsiTheme="minorEastAsia" w:eastAsiaTheme="minorEastAsia" w:cstheme="minorEastAsia"/>
          <w:color w:val="auto"/>
          <w:kern w:val="2"/>
          <w:sz w:val="32"/>
          <w:szCs w:val="32"/>
          <w:highlight w:val="none"/>
        </w:rPr>
        <w:t>00人的人力资源服务合同</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lang w:val="en-US" w:eastAsia="zh-CN"/>
        </w:rPr>
        <w:t>提供</w:t>
      </w:r>
      <w:r>
        <w:rPr>
          <w:rFonts w:hint="eastAsia" w:asciiTheme="minorEastAsia" w:hAnsiTheme="minorEastAsia" w:eastAsiaTheme="minorEastAsia" w:cstheme="minorEastAsia"/>
          <w:color w:val="auto"/>
          <w:kern w:val="2"/>
          <w:sz w:val="32"/>
          <w:szCs w:val="32"/>
          <w:highlight w:val="none"/>
        </w:rPr>
        <w:t>2个及以上业绩。（提供合同复印件，原件备查）</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4.</w:t>
      </w:r>
      <w:r>
        <w:rPr>
          <w:rFonts w:hint="eastAsia" w:asciiTheme="minorEastAsia" w:hAnsiTheme="minorEastAsia" w:eastAsiaTheme="minorEastAsia" w:cstheme="minorEastAsia"/>
          <w:color w:val="auto"/>
          <w:kern w:val="2"/>
          <w:sz w:val="32"/>
          <w:szCs w:val="32"/>
          <w:highlight w:val="none"/>
          <w:lang w:val="en-US" w:eastAsia="zh-CN"/>
        </w:rPr>
        <w:t>响应人</w:t>
      </w:r>
      <w:r>
        <w:rPr>
          <w:rFonts w:hint="eastAsia" w:asciiTheme="minorEastAsia" w:hAnsiTheme="minorEastAsia" w:eastAsiaTheme="minorEastAsia" w:cstheme="minorEastAsia"/>
          <w:color w:val="auto"/>
          <w:kern w:val="2"/>
          <w:sz w:val="32"/>
          <w:szCs w:val="32"/>
          <w:highlight w:val="none"/>
        </w:rPr>
        <w:t>没有处于被责令停业、财产被接管、冻结、破产等不良状态。201</w:t>
      </w:r>
      <w:r>
        <w:rPr>
          <w:rFonts w:hint="eastAsia" w:asciiTheme="minorEastAsia" w:hAnsiTheme="minorEastAsia" w:eastAsiaTheme="minorEastAsia" w:cstheme="minorEastAsia"/>
          <w:color w:val="auto"/>
          <w:kern w:val="2"/>
          <w:sz w:val="32"/>
          <w:szCs w:val="32"/>
          <w:highlight w:val="none"/>
          <w:lang w:val="en-US" w:eastAsia="zh-CN"/>
        </w:rPr>
        <w:t>9</w:t>
      </w:r>
      <w:r>
        <w:rPr>
          <w:rFonts w:hint="eastAsia" w:asciiTheme="minorEastAsia" w:hAnsiTheme="minorEastAsia" w:eastAsiaTheme="minorEastAsia" w:cstheme="minorEastAsia"/>
          <w:color w:val="auto"/>
          <w:kern w:val="2"/>
          <w:sz w:val="32"/>
          <w:szCs w:val="32"/>
          <w:highlight w:val="none"/>
        </w:rPr>
        <w:t>年</w:t>
      </w:r>
      <w:r>
        <w:rPr>
          <w:rFonts w:hint="eastAsia" w:asciiTheme="minorEastAsia" w:hAnsiTheme="minorEastAsia" w:eastAsiaTheme="minorEastAsia" w:cstheme="minorEastAsia"/>
          <w:color w:val="auto"/>
          <w:kern w:val="2"/>
          <w:sz w:val="32"/>
          <w:szCs w:val="32"/>
          <w:highlight w:val="none"/>
          <w:lang w:eastAsia="zh-CN"/>
        </w:rPr>
        <w:t>至今</w:t>
      </w:r>
      <w:r>
        <w:rPr>
          <w:rFonts w:hint="eastAsia" w:asciiTheme="minorEastAsia" w:hAnsiTheme="minorEastAsia" w:eastAsiaTheme="minorEastAsia" w:cstheme="minorEastAsia"/>
          <w:color w:val="auto"/>
          <w:kern w:val="2"/>
          <w:sz w:val="32"/>
          <w:szCs w:val="32"/>
          <w:highlight w:val="none"/>
        </w:rPr>
        <w:t>参加</w:t>
      </w:r>
      <w:r>
        <w:rPr>
          <w:rFonts w:hint="eastAsia" w:asciiTheme="minorEastAsia" w:hAnsiTheme="minorEastAsia" w:eastAsiaTheme="minorEastAsia" w:cstheme="minorEastAsia"/>
          <w:color w:val="auto"/>
          <w:kern w:val="2"/>
          <w:sz w:val="32"/>
          <w:szCs w:val="32"/>
          <w:highlight w:val="none"/>
          <w:lang w:val="en-US" w:eastAsia="zh-CN"/>
        </w:rPr>
        <w:t>的</w:t>
      </w:r>
      <w:r>
        <w:rPr>
          <w:rFonts w:hint="eastAsia" w:asciiTheme="minorEastAsia" w:hAnsiTheme="minorEastAsia" w:eastAsiaTheme="minorEastAsia" w:cstheme="minorEastAsia"/>
          <w:color w:val="auto"/>
          <w:kern w:val="2"/>
          <w:sz w:val="32"/>
          <w:szCs w:val="32"/>
          <w:highlight w:val="none"/>
        </w:rPr>
        <w:t>招标采购活动没有骗取中标和严重违约及重大违法行为，处于正常营业状况并</w:t>
      </w:r>
      <w:r>
        <w:rPr>
          <w:rFonts w:hint="eastAsia" w:asciiTheme="minorEastAsia" w:hAnsiTheme="minorEastAsia" w:eastAsiaTheme="minorEastAsia" w:cstheme="minorEastAsia"/>
          <w:color w:val="auto"/>
          <w:kern w:val="2"/>
          <w:sz w:val="32"/>
          <w:szCs w:val="32"/>
          <w:highlight w:val="none"/>
          <w:lang w:val="en-US" w:eastAsia="zh-CN"/>
        </w:rPr>
        <w:t>没</w:t>
      </w:r>
      <w:r>
        <w:rPr>
          <w:rFonts w:hint="eastAsia" w:asciiTheme="minorEastAsia" w:hAnsiTheme="minorEastAsia" w:eastAsiaTheme="minorEastAsia" w:cstheme="minorEastAsia"/>
          <w:color w:val="auto"/>
          <w:kern w:val="2"/>
          <w:sz w:val="32"/>
          <w:szCs w:val="32"/>
          <w:highlight w:val="none"/>
        </w:rPr>
        <w:t>有被责令停业、取消投标资格、财产被冻结</w:t>
      </w:r>
      <w:r>
        <w:rPr>
          <w:rFonts w:hint="eastAsia" w:asciiTheme="minorEastAsia" w:hAnsiTheme="minorEastAsia" w:eastAsiaTheme="minorEastAsia" w:cstheme="minorEastAsia"/>
          <w:color w:val="auto"/>
          <w:kern w:val="2"/>
          <w:sz w:val="32"/>
          <w:szCs w:val="32"/>
          <w:highlight w:val="none"/>
          <w:lang w:val="en-US" w:eastAsia="zh-CN"/>
        </w:rPr>
        <w:t>的情况，</w:t>
      </w:r>
      <w:r>
        <w:rPr>
          <w:rFonts w:hint="eastAsia" w:asciiTheme="minorEastAsia" w:hAnsiTheme="minorEastAsia" w:eastAsiaTheme="minorEastAsia" w:cstheme="minorEastAsia"/>
          <w:color w:val="auto"/>
          <w:kern w:val="2"/>
          <w:sz w:val="32"/>
          <w:szCs w:val="32"/>
          <w:highlight w:val="none"/>
        </w:rPr>
        <w:t>以及未处于破产状态</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lang w:val="en-US" w:eastAsia="zh-CN"/>
        </w:rPr>
        <w:t>且</w:t>
      </w:r>
      <w:r>
        <w:rPr>
          <w:rFonts w:hint="eastAsia" w:asciiTheme="minorEastAsia" w:hAnsiTheme="minorEastAsia" w:eastAsiaTheme="minorEastAsia" w:cstheme="minorEastAsia"/>
          <w:color w:val="auto"/>
          <w:kern w:val="2"/>
          <w:sz w:val="32"/>
          <w:szCs w:val="32"/>
          <w:highlight w:val="none"/>
        </w:rPr>
        <w:t>近三年内在经营活动中没有重大违法记录</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lang w:val="en-US" w:eastAsia="zh-CN"/>
        </w:rPr>
        <w:t>响应人</w:t>
      </w:r>
      <w:r>
        <w:rPr>
          <w:rFonts w:hint="eastAsia" w:asciiTheme="minorEastAsia" w:hAnsiTheme="minorEastAsia" w:eastAsiaTheme="minorEastAsia" w:cstheme="minorEastAsia"/>
          <w:color w:val="auto"/>
          <w:kern w:val="2"/>
          <w:sz w:val="32"/>
          <w:szCs w:val="32"/>
          <w:highlight w:val="none"/>
        </w:rPr>
        <w:t>自行提供上述内容的承诺书。</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5.有与开展业务相适应的固定的经营场所</w:t>
      </w:r>
      <w:r>
        <w:rPr>
          <w:rFonts w:hint="eastAsia" w:asciiTheme="minorEastAsia" w:hAnsiTheme="minorEastAsia" w:eastAsiaTheme="minorEastAsia" w:cstheme="minorEastAsia"/>
          <w:color w:val="auto"/>
          <w:kern w:val="2"/>
          <w:sz w:val="32"/>
          <w:szCs w:val="32"/>
          <w:highlight w:val="none"/>
          <w:lang w:eastAsia="zh-CN"/>
        </w:rPr>
        <w:t>（提供</w:t>
      </w:r>
      <w:r>
        <w:rPr>
          <w:rFonts w:hint="eastAsia" w:asciiTheme="minorEastAsia" w:hAnsiTheme="minorEastAsia" w:eastAsiaTheme="minorEastAsia" w:cstheme="minorEastAsia"/>
          <w:color w:val="auto"/>
          <w:kern w:val="2"/>
          <w:sz w:val="32"/>
          <w:szCs w:val="32"/>
          <w:highlight w:val="none"/>
          <w:lang w:val="en-US" w:eastAsia="zh-CN"/>
        </w:rPr>
        <w:t>经营场地</w:t>
      </w:r>
      <w:r>
        <w:rPr>
          <w:rFonts w:hint="eastAsia" w:asciiTheme="minorEastAsia" w:hAnsiTheme="minorEastAsia" w:eastAsiaTheme="minorEastAsia" w:cstheme="minorEastAsia"/>
          <w:color w:val="auto"/>
          <w:kern w:val="2"/>
          <w:sz w:val="32"/>
          <w:szCs w:val="32"/>
          <w:highlight w:val="none"/>
          <w:lang w:eastAsia="zh-CN"/>
        </w:rPr>
        <w:t>租赁合同复印件或</w:t>
      </w:r>
      <w:r>
        <w:rPr>
          <w:rFonts w:hint="eastAsia" w:asciiTheme="minorEastAsia" w:hAnsiTheme="minorEastAsia" w:eastAsiaTheme="minorEastAsia" w:cstheme="minorEastAsia"/>
          <w:color w:val="auto"/>
          <w:kern w:val="2"/>
          <w:sz w:val="32"/>
          <w:szCs w:val="32"/>
          <w:highlight w:val="none"/>
          <w:lang w:val="en-US" w:eastAsia="zh-CN"/>
        </w:rPr>
        <w:t>经营场地</w:t>
      </w:r>
      <w:r>
        <w:rPr>
          <w:rFonts w:hint="eastAsia" w:asciiTheme="minorEastAsia" w:hAnsiTheme="minorEastAsia" w:eastAsiaTheme="minorEastAsia" w:cstheme="minorEastAsia"/>
          <w:color w:val="auto"/>
          <w:kern w:val="2"/>
          <w:sz w:val="32"/>
          <w:szCs w:val="32"/>
          <w:highlight w:val="none"/>
          <w:lang w:eastAsia="zh-CN"/>
        </w:rPr>
        <w:t>产权证复印件</w:t>
      </w:r>
      <w:r>
        <w:rPr>
          <w:rFonts w:hint="eastAsia" w:asciiTheme="minorEastAsia" w:hAnsiTheme="minorEastAsia" w:eastAsiaTheme="minorEastAsia" w:cstheme="minorEastAsia"/>
          <w:color w:val="auto"/>
          <w:kern w:val="2"/>
          <w:sz w:val="32"/>
          <w:szCs w:val="32"/>
          <w:highlight w:val="none"/>
        </w:rPr>
        <w:t>，原件备查</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6.响应人近三年（201</w:t>
      </w:r>
      <w:r>
        <w:rPr>
          <w:rFonts w:hint="eastAsia" w:asciiTheme="minorEastAsia" w:hAnsiTheme="minorEastAsia" w:eastAsiaTheme="minorEastAsia" w:cstheme="minorEastAsia"/>
          <w:color w:val="auto"/>
          <w:kern w:val="2"/>
          <w:sz w:val="32"/>
          <w:szCs w:val="32"/>
          <w:highlight w:val="none"/>
          <w:lang w:val="en-US" w:eastAsia="zh-CN"/>
        </w:rPr>
        <w:t>8</w:t>
      </w:r>
      <w:r>
        <w:rPr>
          <w:rFonts w:hint="eastAsia" w:asciiTheme="minorEastAsia" w:hAnsiTheme="minorEastAsia" w:eastAsiaTheme="minorEastAsia" w:cstheme="minorEastAsia"/>
          <w:color w:val="auto"/>
          <w:kern w:val="2"/>
          <w:sz w:val="32"/>
          <w:szCs w:val="32"/>
          <w:highlight w:val="none"/>
        </w:rPr>
        <w:t>年-202</w:t>
      </w:r>
      <w:r>
        <w:rPr>
          <w:rFonts w:hint="eastAsia" w:asciiTheme="minorEastAsia" w:hAnsiTheme="minorEastAsia" w:eastAsiaTheme="minorEastAsia" w:cstheme="minorEastAsia"/>
          <w:color w:val="auto"/>
          <w:kern w:val="2"/>
          <w:sz w:val="32"/>
          <w:szCs w:val="32"/>
          <w:highlight w:val="none"/>
          <w:lang w:val="en-US" w:eastAsia="zh-CN"/>
        </w:rPr>
        <w:t>0</w:t>
      </w:r>
      <w:r>
        <w:rPr>
          <w:rFonts w:hint="eastAsia" w:asciiTheme="minorEastAsia" w:hAnsiTheme="minorEastAsia" w:eastAsiaTheme="minorEastAsia" w:cstheme="minorEastAsia"/>
          <w:color w:val="auto"/>
          <w:kern w:val="2"/>
          <w:sz w:val="32"/>
          <w:szCs w:val="32"/>
          <w:highlight w:val="none"/>
        </w:rPr>
        <w:t>年）财务状况。提供201</w:t>
      </w:r>
      <w:r>
        <w:rPr>
          <w:rFonts w:hint="eastAsia" w:asciiTheme="minorEastAsia" w:hAnsiTheme="minorEastAsia" w:eastAsiaTheme="minorEastAsia" w:cstheme="minorEastAsia"/>
          <w:color w:val="auto"/>
          <w:kern w:val="2"/>
          <w:sz w:val="32"/>
          <w:szCs w:val="32"/>
          <w:highlight w:val="none"/>
          <w:lang w:val="en-US" w:eastAsia="zh-CN"/>
        </w:rPr>
        <w:t>8</w:t>
      </w:r>
      <w:r>
        <w:rPr>
          <w:rFonts w:hint="eastAsia" w:asciiTheme="minorEastAsia" w:hAnsiTheme="minorEastAsia" w:eastAsiaTheme="minorEastAsia" w:cstheme="minorEastAsia"/>
          <w:color w:val="auto"/>
          <w:kern w:val="2"/>
          <w:sz w:val="32"/>
          <w:szCs w:val="32"/>
          <w:highlight w:val="none"/>
        </w:rPr>
        <w:t>年-202</w:t>
      </w:r>
      <w:r>
        <w:rPr>
          <w:rFonts w:hint="eastAsia" w:asciiTheme="minorEastAsia" w:hAnsiTheme="minorEastAsia" w:eastAsiaTheme="minorEastAsia" w:cstheme="minorEastAsia"/>
          <w:color w:val="auto"/>
          <w:kern w:val="2"/>
          <w:sz w:val="32"/>
          <w:szCs w:val="32"/>
          <w:highlight w:val="none"/>
          <w:lang w:val="en-US" w:eastAsia="zh-CN"/>
        </w:rPr>
        <w:t>0</w:t>
      </w:r>
      <w:r>
        <w:rPr>
          <w:rFonts w:hint="eastAsia" w:asciiTheme="minorEastAsia" w:hAnsiTheme="minorEastAsia" w:eastAsiaTheme="minorEastAsia" w:cstheme="minorEastAsia"/>
          <w:color w:val="auto"/>
          <w:kern w:val="2"/>
          <w:sz w:val="32"/>
          <w:szCs w:val="32"/>
          <w:highlight w:val="none"/>
        </w:rPr>
        <w:t>年的财务审计报告（含资产负债表、利润表、现金流量表），复印件加盖响应人公章。</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7.本次比选的</w:t>
      </w:r>
      <w:r>
        <w:rPr>
          <w:rFonts w:hint="eastAsia" w:asciiTheme="minorEastAsia" w:hAnsiTheme="minorEastAsia" w:eastAsiaTheme="minorEastAsia" w:cstheme="minorEastAsia"/>
          <w:color w:val="auto"/>
          <w:kern w:val="2"/>
          <w:sz w:val="32"/>
          <w:szCs w:val="32"/>
          <w:highlight w:val="none"/>
          <w:lang w:eastAsia="zh-CN"/>
        </w:rPr>
        <w:t>成交人</w:t>
      </w:r>
      <w:r>
        <w:rPr>
          <w:rFonts w:hint="eastAsia" w:asciiTheme="minorEastAsia" w:hAnsiTheme="minorEastAsia" w:eastAsiaTheme="minorEastAsia" w:cstheme="minorEastAsia"/>
          <w:color w:val="auto"/>
          <w:kern w:val="2"/>
          <w:sz w:val="32"/>
          <w:szCs w:val="32"/>
          <w:highlight w:val="none"/>
        </w:rPr>
        <w:t>必须自行经营，不允许进行转包或转授权，本项目不接受联合体响应。</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三、合格报价供应商</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具有与本比选文件要求相适应的服务保障能力的供应商。比选响应单位必须具备：</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1.在中华人民共和国依法注册、具有独立法人资格，具有有效营业执照（营业执照复印件加盖鲜章）</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经营范围涵盖与本项目相关的业态，注册资本不低于200万元人民币。</w:t>
      </w:r>
    </w:p>
    <w:p>
      <w:pPr>
        <w:pStyle w:val="6"/>
        <w:spacing w:line="360" w:lineRule="auto"/>
        <w:ind w:firstLine="640" w:firstLineChars="200"/>
        <w:rPr>
          <w:rFonts w:hint="eastAsia" w:asciiTheme="minorEastAsia" w:hAnsiTheme="minorEastAsia" w:eastAsiaTheme="minorEastAsia" w:cstheme="minorEastAsia"/>
          <w:color w:val="auto"/>
          <w:kern w:val="2"/>
          <w:sz w:val="32"/>
          <w:szCs w:val="32"/>
          <w:highlight w:val="none"/>
          <w:lang w:eastAsia="zh-CN"/>
        </w:rPr>
      </w:pPr>
      <w:r>
        <w:rPr>
          <w:rFonts w:hint="eastAsia" w:asciiTheme="minorEastAsia" w:hAnsiTheme="minorEastAsia" w:eastAsiaTheme="minorEastAsia" w:cstheme="minorEastAsia"/>
          <w:color w:val="auto"/>
          <w:kern w:val="2"/>
          <w:sz w:val="32"/>
          <w:szCs w:val="32"/>
          <w:highlight w:val="none"/>
        </w:rPr>
        <w:t>2.响应人持有</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人力资源服务许可证</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提供上述许可证复印件加盖响应人公章</w:t>
      </w:r>
      <w:r>
        <w:rPr>
          <w:rFonts w:hint="eastAsia" w:asciiTheme="minorEastAsia" w:hAnsiTheme="minorEastAsia" w:eastAsiaTheme="minorEastAsia" w:cstheme="minorEastAsia"/>
          <w:color w:val="auto"/>
          <w:kern w:val="2"/>
          <w:sz w:val="32"/>
          <w:szCs w:val="32"/>
          <w:highlight w:val="none"/>
          <w:lang w:eastAsia="zh-CN"/>
        </w:rPr>
        <w:t>；</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rPr>
        <w:t>3</w:t>
      </w:r>
      <w:r>
        <w:rPr>
          <w:rFonts w:hint="eastAsia" w:asciiTheme="minorEastAsia" w:hAnsiTheme="minorEastAsia" w:eastAsiaTheme="minorEastAsia" w:cstheme="minorEastAsia"/>
          <w:color w:val="auto"/>
          <w:kern w:val="2"/>
          <w:sz w:val="32"/>
          <w:szCs w:val="32"/>
          <w:highlight w:val="none"/>
        </w:rPr>
        <w:t>.法定代表人授权书；</w:t>
      </w:r>
    </w:p>
    <w:p>
      <w:pPr>
        <w:pStyle w:val="6"/>
        <w:spacing w:line="360" w:lineRule="auto"/>
        <w:ind w:firstLine="640" w:firstLineChars="200"/>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rPr>
        <w:t>4</w:t>
      </w:r>
      <w:r>
        <w:rPr>
          <w:rFonts w:hint="eastAsia" w:asciiTheme="minorEastAsia" w:hAnsiTheme="minorEastAsia" w:eastAsiaTheme="minorEastAsia" w:cstheme="minorEastAsia"/>
          <w:color w:val="auto"/>
          <w:kern w:val="2"/>
          <w:sz w:val="32"/>
          <w:szCs w:val="32"/>
          <w:highlight w:val="none"/>
        </w:rPr>
        <w:t>.法定代表人身份证复印件和被授权人身份证复印件；</w:t>
      </w:r>
    </w:p>
    <w:p>
      <w:pPr>
        <w:ind w:firstLine="640" w:firstLineChars="200"/>
        <w:rPr>
          <w:rFonts w:hint="eastAsia" w:eastAsiaTheme="minorEastAsia"/>
          <w:color w:val="auto"/>
          <w:highlight w:val="none"/>
          <w:lang w:val="en-US" w:eastAsia="zh-CN"/>
        </w:rPr>
      </w:pPr>
      <w:r>
        <w:rPr>
          <w:rFonts w:hint="eastAsia" w:asciiTheme="minorEastAsia" w:hAnsiTheme="minorEastAsia" w:eastAsiaTheme="minorEastAsia" w:cstheme="minorEastAsia"/>
          <w:color w:val="auto"/>
          <w:kern w:val="2"/>
          <w:sz w:val="32"/>
          <w:szCs w:val="32"/>
          <w:highlight w:val="none"/>
          <w:lang w:val="en-US" w:eastAsia="zh-CN"/>
        </w:rPr>
        <w:t>5.比选响应保证金转账截图；</w:t>
      </w:r>
    </w:p>
    <w:p>
      <w:pPr>
        <w:spacing w:line="360" w:lineRule="auto"/>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.未被“信用中国”网站（www.creditchina.gov.cn）列为失信被执行人（提供相关查询截图并加盖鲜章）。</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四、成交标准</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本次</w:t>
      </w:r>
      <w:r>
        <w:rPr>
          <w:rFonts w:hint="eastAsia" w:asciiTheme="minorEastAsia" w:hAnsiTheme="minorEastAsia" w:eastAsiaTheme="minorEastAsia" w:cstheme="minorEastAsia"/>
          <w:color w:val="auto"/>
          <w:kern w:val="2"/>
          <w:sz w:val="32"/>
          <w:szCs w:val="32"/>
          <w:highlight w:val="none"/>
          <w:lang w:val="en-GB"/>
        </w:rPr>
        <w:t>比选</w:t>
      </w:r>
      <w:r>
        <w:rPr>
          <w:rFonts w:hint="eastAsia" w:asciiTheme="minorEastAsia" w:hAnsiTheme="minorEastAsia" w:eastAsiaTheme="minorEastAsia" w:cstheme="minorEastAsia"/>
          <w:color w:val="auto"/>
          <w:kern w:val="2"/>
          <w:sz w:val="32"/>
          <w:szCs w:val="32"/>
          <w:highlight w:val="none"/>
        </w:rPr>
        <w:t>成交人确定办法采用综合评估法成交（具体详见第二章）。具体比选规则如下：</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1.递交比选响应文件截止时，送达的比选响应文件少于3个的，应停止比选活动，将递交的比选响应文件退还比选响应人，并重新组织比选。重新比选仍然不足3个响应人的，比选项目可以继续进行比选。</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2.因</w:t>
      </w:r>
      <w:r>
        <w:rPr>
          <w:rFonts w:hint="eastAsia" w:asciiTheme="minorEastAsia" w:hAnsiTheme="minorEastAsia" w:eastAsiaTheme="minorEastAsia" w:cstheme="minorEastAsia"/>
          <w:color w:val="auto"/>
          <w:kern w:val="2"/>
          <w:sz w:val="32"/>
          <w:szCs w:val="32"/>
          <w:highlight w:val="none"/>
          <w:lang w:eastAsia="zh-CN"/>
        </w:rPr>
        <w:t>项目</w:t>
      </w:r>
      <w:r>
        <w:rPr>
          <w:rFonts w:hint="eastAsia" w:asciiTheme="minorEastAsia" w:hAnsiTheme="minorEastAsia" w:eastAsiaTheme="minorEastAsia" w:cstheme="minorEastAsia"/>
          <w:color w:val="auto"/>
          <w:kern w:val="2"/>
          <w:sz w:val="32"/>
          <w:szCs w:val="32"/>
          <w:highlight w:val="none"/>
        </w:rPr>
        <w:t>专业性及特殊性，导致有效比选响应人不足3个的，评审委员会应当否决所有比选响应人。但是有效比选响应人的经济、技术等指标仍然具有市场竞争力，能够满足比选文件要求的，评审委员会可以继续评审，在符合采购需求、质量和服务的其他比选响应人中选择综合评估最高的比选响应人确定成交候选人。</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3.项目重新比选时，经评审有有效比选响应人的，应当按规定程序，根据符合采购需求、质量和服务，进行综合评估后确定成交候选人。</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五、比选文件发放的时间及地点</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比选文件及相关资料于2021年</w:t>
      </w:r>
      <w:r>
        <w:rPr>
          <w:rFonts w:hint="eastAsia" w:asciiTheme="minorEastAsia" w:hAnsiTheme="minorEastAsia" w:eastAsiaTheme="minorEastAsia" w:cstheme="minorEastAsia"/>
          <w:color w:val="auto"/>
          <w:kern w:val="2"/>
          <w:sz w:val="32"/>
          <w:szCs w:val="32"/>
          <w:highlight w:val="none"/>
          <w:lang w:val="en-US" w:eastAsia="zh-CN"/>
        </w:rPr>
        <w:t>9</w:t>
      </w:r>
      <w:r>
        <w:rPr>
          <w:rFonts w:hint="eastAsia" w:asciiTheme="minorEastAsia" w:hAnsiTheme="minorEastAsia" w:eastAsiaTheme="minorEastAsia" w:cstheme="minorEastAsia"/>
          <w:color w:val="auto"/>
          <w:kern w:val="2"/>
          <w:sz w:val="32"/>
          <w:szCs w:val="32"/>
          <w:highlight w:val="none"/>
        </w:rPr>
        <w:t>月</w:t>
      </w:r>
      <w:r>
        <w:rPr>
          <w:rFonts w:hint="eastAsia" w:asciiTheme="minorEastAsia" w:hAnsiTheme="minorEastAsia" w:eastAsiaTheme="minorEastAsia" w:cstheme="minorEastAsia"/>
          <w:color w:val="auto"/>
          <w:kern w:val="2"/>
          <w:sz w:val="32"/>
          <w:szCs w:val="32"/>
          <w:highlight w:val="none"/>
          <w:lang w:val="en-US" w:eastAsia="zh-CN"/>
        </w:rPr>
        <w:t>16</w:t>
      </w:r>
      <w:bookmarkStart w:id="16" w:name="_GoBack"/>
      <w:bookmarkEnd w:id="16"/>
      <w:r>
        <w:rPr>
          <w:rFonts w:hint="eastAsia" w:asciiTheme="minorEastAsia" w:hAnsiTheme="minorEastAsia" w:eastAsiaTheme="minorEastAsia" w:cstheme="minorEastAsia"/>
          <w:color w:val="auto"/>
          <w:kern w:val="2"/>
          <w:sz w:val="32"/>
          <w:szCs w:val="32"/>
          <w:highlight w:val="none"/>
        </w:rPr>
        <w:t>日在重庆机场官网招标招商板块自行下载。</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六、比选响应保证金及履约保证金</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1.项目比选响应保证金：金额为人民币2</w:t>
      </w:r>
      <w:r>
        <w:rPr>
          <w:rFonts w:hint="eastAsia" w:asciiTheme="minorEastAsia" w:hAnsiTheme="minorEastAsia" w:eastAsiaTheme="minorEastAsia" w:cstheme="minorEastAsia"/>
          <w:color w:val="auto"/>
          <w:kern w:val="2"/>
          <w:sz w:val="32"/>
          <w:szCs w:val="32"/>
          <w:highlight w:val="none"/>
          <w:lang w:eastAsia="zh-CN"/>
        </w:rPr>
        <w:t>万</w:t>
      </w:r>
      <w:r>
        <w:rPr>
          <w:rFonts w:hint="eastAsia" w:asciiTheme="minorEastAsia" w:hAnsiTheme="minorEastAsia" w:eastAsiaTheme="minorEastAsia" w:cstheme="minorEastAsia"/>
          <w:color w:val="auto"/>
          <w:kern w:val="2"/>
          <w:sz w:val="32"/>
          <w:szCs w:val="32"/>
          <w:highlight w:val="none"/>
        </w:rPr>
        <w:t>元整。</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2.提交方式：比选响应保证金进行线上转账成功后，将转账成功截图作为凭证使之成为响应文件的组成部分。</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收款单位：重庆机场空港服务有限责任公司</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开 户 行：建行渝北机场支行</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银行账号：50001083800050200557</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3.提交时间：比选开始前</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4.项目比选响应保证金的退还：成交候选人以外的项目比选响应保证金在成交结果公示期结束且无异议后，比选响应单位开具收据并加盖比选响应单位财务专用章，附比选响应单位账户信息一并递交我司，我司凭借该收据根据相关规定在20个工作日内将项目比选响应保证金以银行转账方式退还至比选响应人，该项目比选响应保证金递交期间不计利息。成交人交纳的比选响应保证金将转为履约保证金。</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5.履约保证金为</w:t>
      </w:r>
      <w:r>
        <w:rPr>
          <w:rFonts w:hint="eastAsia" w:asciiTheme="minorEastAsia" w:hAnsiTheme="minorEastAsia" w:eastAsiaTheme="minorEastAsia" w:cstheme="minorEastAsia"/>
          <w:color w:val="auto"/>
          <w:kern w:val="2"/>
          <w:sz w:val="32"/>
          <w:szCs w:val="32"/>
          <w:highlight w:val="none"/>
          <w:lang w:eastAsia="zh-CN"/>
        </w:rPr>
        <w:t>1</w:t>
      </w:r>
      <w:r>
        <w:rPr>
          <w:rFonts w:hint="eastAsia" w:asciiTheme="minorEastAsia" w:hAnsiTheme="minorEastAsia" w:eastAsiaTheme="minorEastAsia" w:cstheme="minorEastAsia"/>
          <w:color w:val="auto"/>
          <w:kern w:val="2"/>
          <w:sz w:val="32"/>
          <w:szCs w:val="32"/>
          <w:highlight w:val="none"/>
          <w:lang w:val="en-US" w:eastAsia="zh-CN"/>
        </w:rPr>
        <w:t>0</w:t>
      </w:r>
      <w:r>
        <w:rPr>
          <w:rFonts w:hint="eastAsia" w:asciiTheme="minorEastAsia" w:hAnsiTheme="minorEastAsia" w:eastAsiaTheme="minorEastAsia" w:cstheme="minorEastAsia"/>
          <w:color w:val="auto"/>
          <w:kern w:val="2"/>
          <w:sz w:val="32"/>
          <w:szCs w:val="32"/>
          <w:highlight w:val="none"/>
          <w:lang w:eastAsia="zh-CN"/>
        </w:rPr>
        <w:t>万元（大写人民币：壹拾万元整）</w:t>
      </w:r>
      <w:r>
        <w:rPr>
          <w:rFonts w:hint="eastAsia" w:asciiTheme="minorEastAsia" w:hAnsiTheme="minorEastAsia" w:eastAsiaTheme="minorEastAsia" w:cstheme="minorEastAsia"/>
          <w:color w:val="auto"/>
          <w:kern w:val="2"/>
          <w:sz w:val="32"/>
          <w:szCs w:val="32"/>
          <w:highlight w:val="none"/>
        </w:rPr>
        <w:t>元，在收到成交通知书10日内补齐或缴纳，于履约结束无异议后，由使用部门一次性退还（不</w:t>
      </w:r>
      <w:r>
        <w:rPr>
          <w:rFonts w:hint="eastAsia" w:asciiTheme="minorEastAsia" w:hAnsiTheme="minorEastAsia" w:eastAsiaTheme="minorEastAsia" w:cstheme="minorEastAsia"/>
          <w:color w:val="auto"/>
          <w:kern w:val="2"/>
          <w:sz w:val="32"/>
          <w:szCs w:val="32"/>
          <w:highlight w:val="none"/>
          <w:lang w:eastAsia="zh-CN"/>
        </w:rPr>
        <w:t>计</w:t>
      </w:r>
      <w:r>
        <w:rPr>
          <w:rFonts w:hint="eastAsia" w:asciiTheme="minorEastAsia" w:hAnsiTheme="minorEastAsia" w:eastAsiaTheme="minorEastAsia" w:cstheme="minorEastAsia"/>
          <w:color w:val="auto"/>
          <w:kern w:val="2"/>
          <w:sz w:val="32"/>
          <w:szCs w:val="32"/>
          <w:highlight w:val="none"/>
        </w:rPr>
        <w:t>利息）。</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七、支付方式</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rPr>
        <w:t>成交人</w:t>
      </w:r>
      <w:r>
        <w:rPr>
          <w:rFonts w:hint="eastAsia" w:asciiTheme="minorEastAsia" w:hAnsiTheme="minorEastAsia" w:eastAsiaTheme="minorEastAsia" w:cstheme="minorEastAsia"/>
          <w:color w:val="auto"/>
          <w:kern w:val="2"/>
          <w:sz w:val="32"/>
          <w:szCs w:val="32"/>
          <w:highlight w:val="none"/>
        </w:rPr>
        <w:t>按月开具增值税专用发票并送至采购人后，采购人以转帐方式支付，以</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成交金额按月据实核算。</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八、</w:t>
      </w:r>
      <w:r>
        <w:rPr>
          <w:rFonts w:hint="eastAsia" w:asciiTheme="minorEastAsia" w:hAnsiTheme="minorEastAsia" w:eastAsiaTheme="minorEastAsia" w:cstheme="minorEastAsia"/>
          <w:color w:val="auto"/>
          <w:kern w:val="2"/>
          <w:sz w:val="32"/>
          <w:szCs w:val="32"/>
          <w:highlight w:val="none"/>
          <w:lang w:eastAsia="zh-CN"/>
        </w:rPr>
        <w:t>协议</w:t>
      </w:r>
      <w:r>
        <w:rPr>
          <w:rFonts w:hint="eastAsia" w:asciiTheme="minorEastAsia" w:hAnsiTheme="minorEastAsia" w:eastAsiaTheme="minorEastAsia" w:cstheme="minorEastAsia"/>
          <w:color w:val="auto"/>
          <w:kern w:val="2"/>
          <w:sz w:val="32"/>
          <w:szCs w:val="32"/>
          <w:highlight w:val="none"/>
        </w:rPr>
        <w:t>期：2年。</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九、比选响应有效期</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90天（自比选响应人提交比选响应文件截止之日起计算）。</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十、比选响应文件的编制和提交</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lang w:val="zh-CN"/>
        </w:rPr>
      </w:pPr>
      <w:r>
        <w:rPr>
          <w:rFonts w:hint="eastAsia" w:asciiTheme="minorEastAsia" w:hAnsiTheme="minorEastAsia" w:eastAsiaTheme="minorEastAsia" w:cstheme="minorEastAsia"/>
          <w:color w:val="auto"/>
          <w:kern w:val="2"/>
          <w:sz w:val="32"/>
          <w:szCs w:val="32"/>
          <w:highlight w:val="none"/>
        </w:rPr>
        <w:t>1.比选</w:t>
      </w:r>
      <w:r>
        <w:rPr>
          <w:rFonts w:hint="eastAsia" w:asciiTheme="minorEastAsia" w:hAnsiTheme="minorEastAsia" w:eastAsiaTheme="minorEastAsia" w:cstheme="minorEastAsia"/>
          <w:color w:val="auto"/>
          <w:kern w:val="2"/>
          <w:sz w:val="32"/>
          <w:szCs w:val="32"/>
          <w:highlight w:val="none"/>
          <w:lang w:eastAsia="zh-CN"/>
        </w:rPr>
        <w:t>响应人</w:t>
      </w:r>
      <w:r>
        <w:rPr>
          <w:rFonts w:hint="eastAsia" w:asciiTheme="minorEastAsia" w:hAnsiTheme="minorEastAsia" w:eastAsiaTheme="minorEastAsia" w:cstheme="minorEastAsia"/>
          <w:color w:val="auto"/>
          <w:kern w:val="2"/>
          <w:sz w:val="32"/>
          <w:szCs w:val="32"/>
          <w:highlight w:val="none"/>
          <w:lang w:val="zh-CN"/>
        </w:rPr>
        <w:t>应当按照</w:t>
      </w:r>
      <w:r>
        <w:rPr>
          <w:rFonts w:hint="eastAsia" w:asciiTheme="minorEastAsia" w:hAnsiTheme="minorEastAsia" w:eastAsiaTheme="minorEastAsia" w:cstheme="minorEastAsia"/>
          <w:color w:val="auto"/>
          <w:kern w:val="2"/>
          <w:sz w:val="32"/>
          <w:szCs w:val="32"/>
          <w:highlight w:val="none"/>
        </w:rPr>
        <w:t>比选文件</w:t>
      </w:r>
      <w:r>
        <w:rPr>
          <w:rFonts w:hint="eastAsia" w:asciiTheme="minorEastAsia" w:hAnsiTheme="minorEastAsia" w:eastAsiaTheme="minorEastAsia" w:cstheme="minorEastAsia"/>
          <w:color w:val="auto"/>
          <w:kern w:val="2"/>
          <w:sz w:val="32"/>
          <w:szCs w:val="32"/>
          <w:highlight w:val="none"/>
          <w:lang w:val="zh-CN"/>
        </w:rPr>
        <w:t>的要求编制</w:t>
      </w:r>
      <w:r>
        <w:rPr>
          <w:rFonts w:hint="eastAsia" w:asciiTheme="minorEastAsia" w:hAnsiTheme="minorEastAsia" w:eastAsiaTheme="minorEastAsia" w:cstheme="minorEastAsia"/>
          <w:color w:val="auto"/>
          <w:kern w:val="2"/>
          <w:sz w:val="32"/>
          <w:szCs w:val="32"/>
          <w:highlight w:val="none"/>
        </w:rPr>
        <w:t>比选</w:t>
      </w:r>
      <w:r>
        <w:rPr>
          <w:rFonts w:hint="eastAsia" w:asciiTheme="minorEastAsia" w:hAnsiTheme="minorEastAsia" w:eastAsiaTheme="minorEastAsia" w:cstheme="minorEastAsia"/>
          <w:color w:val="auto"/>
          <w:kern w:val="2"/>
          <w:sz w:val="32"/>
          <w:szCs w:val="32"/>
          <w:highlight w:val="none"/>
          <w:lang w:val="zh-CN"/>
        </w:rPr>
        <w:t>响应文件，</w:t>
      </w:r>
      <w:r>
        <w:rPr>
          <w:rFonts w:hint="eastAsia" w:asciiTheme="minorEastAsia" w:hAnsiTheme="minorEastAsia" w:eastAsiaTheme="minorEastAsia" w:cstheme="minorEastAsia"/>
          <w:color w:val="auto"/>
          <w:kern w:val="2"/>
          <w:sz w:val="32"/>
          <w:szCs w:val="32"/>
          <w:highlight w:val="none"/>
        </w:rPr>
        <w:t>比选</w:t>
      </w:r>
      <w:r>
        <w:rPr>
          <w:rFonts w:hint="eastAsia" w:asciiTheme="minorEastAsia" w:hAnsiTheme="minorEastAsia" w:eastAsiaTheme="minorEastAsia" w:cstheme="minorEastAsia"/>
          <w:color w:val="auto"/>
          <w:kern w:val="2"/>
          <w:sz w:val="32"/>
          <w:szCs w:val="32"/>
          <w:highlight w:val="none"/>
          <w:lang w:val="zh-CN"/>
        </w:rPr>
        <w:t>响应文件应当对</w:t>
      </w:r>
      <w:r>
        <w:rPr>
          <w:rFonts w:hint="eastAsia" w:asciiTheme="minorEastAsia" w:hAnsiTheme="minorEastAsia" w:eastAsiaTheme="minorEastAsia" w:cstheme="minorEastAsia"/>
          <w:color w:val="auto"/>
          <w:kern w:val="2"/>
          <w:sz w:val="32"/>
          <w:szCs w:val="32"/>
          <w:highlight w:val="none"/>
        </w:rPr>
        <w:t>比选文件</w:t>
      </w:r>
      <w:r>
        <w:rPr>
          <w:rFonts w:hint="eastAsia" w:asciiTheme="minorEastAsia" w:hAnsiTheme="minorEastAsia" w:eastAsiaTheme="minorEastAsia" w:cstheme="minorEastAsia"/>
          <w:color w:val="auto"/>
          <w:kern w:val="2"/>
          <w:sz w:val="32"/>
          <w:szCs w:val="32"/>
          <w:highlight w:val="none"/>
          <w:lang w:val="zh-CN"/>
        </w:rPr>
        <w:t>提出的要求和条件作出实质性应答。</w:t>
      </w:r>
    </w:p>
    <w:p>
      <w:pPr>
        <w:pStyle w:val="6"/>
        <w:spacing w:line="360" w:lineRule="auto"/>
        <w:ind w:firstLine="640" w:firstLineChars="200"/>
        <w:rPr>
          <w:rFonts w:hint="eastAsia" w:asciiTheme="minorEastAsia" w:hAnsiTheme="minorEastAsia" w:eastAsiaTheme="minorEastAsia" w:cstheme="minorEastAsia"/>
          <w:color w:val="auto"/>
          <w:kern w:val="2"/>
          <w:sz w:val="32"/>
          <w:szCs w:val="32"/>
          <w:highlight w:val="none"/>
          <w:lang w:val="zh-CN"/>
        </w:rPr>
      </w:pPr>
      <w:r>
        <w:rPr>
          <w:rFonts w:hint="eastAsia" w:asciiTheme="minorEastAsia" w:hAnsiTheme="minorEastAsia" w:eastAsiaTheme="minorEastAsia" w:cstheme="minorEastAsia"/>
          <w:color w:val="auto"/>
          <w:kern w:val="2"/>
          <w:sz w:val="32"/>
          <w:szCs w:val="32"/>
          <w:highlight w:val="none"/>
        </w:rPr>
        <w:t>2.比选</w:t>
      </w:r>
      <w:r>
        <w:rPr>
          <w:rFonts w:hint="eastAsia" w:asciiTheme="minorEastAsia" w:hAnsiTheme="minorEastAsia" w:eastAsiaTheme="minorEastAsia" w:cstheme="minorEastAsia"/>
          <w:color w:val="auto"/>
          <w:kern w:val="2"/>
          <w:sz w:val="32"/>
          <w:szCs w:val="32"/>
          <w:highlight w:val="none"/>
          <w:lang w:val="zh-CN"/>
        </w:rPr>
        <w:t>响应文件应用A4规格纸编制并装订成册，主要由以下几个部分组成：</w:t>
      </w:r>
    </w:p>
    <w:p>
      <w:pPr>
        <w:pStyle w:val="6"/>
        <w:spacing w:line="360" w:lineRule="auto"/>
        <w:ind w:firstLine="640" w:firstLineChars="200"/>
        <w:rPr>
          <w:rFonts w:hint="eastAsia" w:asciiTheme="minorEastAsia" w:hAnsiTheme="minorEastAsia" w:eastAsiaTheme="minorEastAsia" w:cstheme="minorEastAsia"/>
          <w:color w:val="auto"/>
          <w:kern w:val="2"/>
          <w:sz w:val="32"/>
          <w:szCs w:val="32"/>
          <w:highlight w:val="none"/>
          <w:lang w:val="zh-CN"/>
        </w:rPr>
      </w:pPr>
      <w:r>
        <w:rPr>
          <w:rFonts w:hint="eastAsia" w:asciiTheme="minorEastAsia" w:hAnsiTheme="minorEastAsia" w:eastAsiaTheme="minorEastAsia" w:cstheme="minorEastAsia"/>
          <w:color w:val="auto"/>
          <w:kern w:val="2"/>
          <w:sz w:val="32"/>
          <w:szCs w:val="32"/>
          <w:highlight w:val="none"/>
          <w:lang w:val="zh-CN"/>
        </w:rPr>
        <w:t>（</w:t>
      </w:r>
      <w:r>
        <w:rPr>
          <w:rFonts w:hint="eastAsia" w:asciiTheme="minorEastAsia" w:hAnsiTheme="minorEastAsia" w:eastAsiaTheme="minorEastAsia" w:cstheme="minorEastAsia"/>
          <w:color w:val="auto"/>
          <w:kern w:val="2"/>
          <w:sz w:val="32"/>
          <w:szCs w:val="32"/>
          <w:highlight w:val="none"/>
        </w:rPr>
        <w:t>1</w:t>
      </w:r>
      <w:r>
        <w:rPr>
          <w:rFonts w:hint="eastAsia" w:asciiTheme="minorEastAsia" w:hAnsiTheme="minorEastAsia" w:eastAsiaTheme="minorEastAsia" w:cstheme="minorEastAsia"/>
          <w:color w:val="auto"/>
          <w:kern w:val="2"/>
          <w:sz w:val="32"/>
          <w:szCs w:val="32"/>
          <w:highlight w:val="none"/>
          <w:lang w:val="zh-CN"/>
        </w:rPr>
        <w:t>）封面。</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lang w:val="zh-CN"/>
        </w:rPr>
      </w:pPr>
      <w:r>
        <w:rPr>
          <w:rFonts w:hint="eastAsia" w:asciiTheme="minorEastAsia" w:hAnsiTheme="minorEastAsia" w:eastAsiaTheme="minorEastAsia" w:cstheme="minorEastAsia"/>
          <w:color w:val="auto"/>
          <w:kern w:val="2"/>
          <w:sz w:val="32"/>
          <w:szCs w:val="32"/>
          <w:highlight w:val="none"/>
          <w:lang w:val="zh-CN"/>
        </w:rPr>
        <w:t>（2）</w:t>
      </w:r>
      <w:r>
        <w:rPr>
          <w:rFonts w:hint="eastAsia" w:asciiTheme="minorEastAsia" w:hAnsiTheme="minorEastAsia" w:eastAsiaTheme="minorEastAsia" w:cstheme="minorEastAsia"/>
          <w:color w:val="auto"/>
          <w:kern w:val="2"/>
          <w:sz w:val="32"/>
          <w:szCs w:val="32"/>
          <w:highlight w:val="none"/>
          <w:lang w:val="en-US" w:eastAsia="zh-CN"/>
        </w:rPr>
        <w:t>报价函</w:t>
      </w:r>
      <w:r>
        <w:rPr>
          <w:rFonts w:hint="eastAsia" w:asciiTheme="minorEastAsia" w:hAnsiTheme="minorEastAsia" w:eastAsiaTheme="minorEastAsia" w:cstheme="minorEastAsia"/>
          <w:color w:val="auto"/>
          <w:kern w:val="2"/>
          <w:sz w:val="32"/>
          <w:szCs w:val="32"/>
          <w:highlight w:val="none"/>
          <w:lang w:val="zh-CN"/>
        </w:rPr>
        <w:t>部分。包括</w:t>
      </w:r>
      <w:r>
        <w:rPr>
          <w:rFonts w:hint="eastAsia" w:asciiTheme="minorEastAsia" w:hAnsiTheme="minorEastAsia" w:eastAsiaTheme="minorEastAsia" w:cstheme="minorEastAsia"/>
          <w:color w:val="auto"/>
          <w:kern w:val="2"/>
          <w:sz w:val="32"/>
          <w:szCs w:val="32"/>
          <w:highlight w:val="none"/>
          <w:lang w:val="en-US" w:eastAsia="zh-CN"/>
        </w:rPr>
        <w:t>报价函、</w:t>
      </w:r>
      <w:r>
        <w:rPr>
          <w:rFonts w:hint="eastAsia" w:asciiTheme="minorEastAsia" w:hAnsiTheme="minorEastAsia" w:eastAsiaTheme="minorEastAsia" w:cstheme="minorEastAsia"/>
          <w:color w:val="auto"/>
          <w:kern w:val="2"/>
          <w:sz w:val="32"/>
          <w:szCs w:val="32"/>
          <w:highlight w:val="none"/>
          <w:lang w:val="zh-CN"/>
        </w:rPr>
        <w:t>营业执照（复印件盖鲜章），</w:t>
      </w:r>
      <w:r>
        <w:rPr>
          <w:rFonts w:hint="eastAsia" w:asciiTheme="minorEastAsia" w:hAnsiTheme="minorEastAsia" w:eastAsiaTheme="minorEastAsia" w:cstheme="minorEastAsia"/>
          <w:color w:val="auto"/>
          <w:sz w:val="32"/>
          <w:szCs w:val="32"/>
          <w:highlight w:val="none"/>
        </w:rPr>
        <w:t>法定代表人身份证明</w:t>
      </w:r>
      <w:r>
        <w:rPr>
          <w:rFonts w:hint="eastAsia" w:asciiTheme="minorEastAsia" w:hAnsiTheme="minorEastAsia" w:eastAsiaTheme="minorEastAsia" w:cstheme="minorEastAsia"/>
          <w:color w:val="auto"/>
          <w:kern w:val="2"/>
          <w:sz w:val="32"/>
          <w:szCs w:val="32"/>
          <w:highlight w:val="none"/>
          <w:lang w:val="zh-CN"/>
        </w:rPr>
        <w:t>、</w:t>
      </w:r>
      <w:r>
        <w:rPr>
          <w:rFonts w:hint="eastAsia" w:asciiTheme="minorEastAsia" w:hAnsiTheme="minorEastAsia" w:eastAsiaTheme="minorEastAsia" w:cstheme="minorEastAsia"/>
          <w:color w:val="auto"/>
          <w:sz w:val="32"/>
          <w:szCs w:val="32"/>
          <w:highlight w:val="none"/>
        </w:rPr>
        <w:t>授权委托书</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比选响应保证金</w:t>
      </w:r>
      <w:r>
        <w:rPr>
          <w:rFonts w:hint="eastAsia" w:asciiTheme="minorEastAsia" w:hAnsiTheme="minorEastAsia" w:eastAsiaTheme="minorEastAsia" w:cstheme="minorEastAsia"/>
          <w:color w:val="auto"/>
          <w:sz w:val="32"/>
          <w:szCs w:val="32"/>
          <w:highlight w:val="none"/>
          <w:lang w:val="en-US" w:eastAsia="zh-CN"/>
        </w:rPr>
        <w:t>转账截图</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承诺书及信用中国截图</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人力资源服务许可证</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lang w:val="en-US" w:eastAsia="zh-CN"/>
        </w:rPr>
        <w:t>复印件</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类似项目业绩（合同复印件）</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类似项目业绩汇总表</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提供享受政府的优惠政策的证明材料以及为我方带来优惠（节约成本等）的承诺书，以及</w:t>
      </w:r>
      <w:r>
        <w:rPr>
          <w:rFonts w:hint="eastAsia" w:asciiTheme="minorEastAsia" w:hAnsiTheme="minorEastAsia" w:eastAsiaTheme="minorEastAsia" w:cstheme="minorEastAsia"/>
          <w:color w:val="auto"/>
          <w:kern w:val="2"/>
          <w:sz w:val="32"/>
          <w:szCs w:val="32"/>
          <w:highlight w:val="none"/>
          <w:lang w:val="zh-CN"/>
        </w:rPr>
        <w:t>其它资格证明</w:t>
      </w:r>
      <w:r>
        <w:rPr>
          <w:rFonts w:hint="eastAsia" w:asciiTheme="minorEastAsia" w:hAnsiTheme="minorEastAsia" w:eastAsiaTheme="minorEastAsia" w:cstheme="minorEastAsia"/>
          <w:color w:val="auto"/>
          <w:kern w:val="2"/>
          <w:sz w:val="32"/>
          <w:szCs w:val="32"/>
          <w:highlight w:val="none"/>
          <w:lang w:val="en-US" w:eastAsia="zh-CN"/>
        </w:rPr>
        <w:t>材料</w:t>
      </w:r>
      <w:r>
        <w:rPr>
          <w:rFonts w:hint="eastAsia" w:asciiTheme="minorEastAsia" w:hAnsiTheme="minorEastAsia" w:eastAsiaTheme="minorEastAsia" w:cstheme="minorEastAsia"/>
          <w:color w:val="auto"/>
          <w:kern w:val="2"/>
          <w:sz w:val="32"/>
          <w:szCs w:val="32"/>
          <w:highlight w:val="none"/>
          <w:lang w:val="zh-CN"/>
        </w:rPr>
        <w:t>（如有）。</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lang w:val="zh-CN"/>
        </w:rPr>
        <w:t>（3）技术部分。提供针对该项目设置的服务方案、作业人员配置情况、管理模式</w:t>
      </w:r>
      <w:r>
        <w:rPr>
          <w:rFonts w:hint="eastAsia" w:asciiTheme="minorEastAsia" w:hAnsiTheme="minorEastAsia" w:eastAsiaTheme="minorEastAsia" w:cstheme="minorEastAsia"/>
          <w:color w:val="auto"/>
          <w:kern w:val="2"/>
          <w:sz w:val="32"/>
          <w:szCs w:val="32"/>
          <w:highlight w:val="none"/>
        </w:rPr>
        <w:t>、管理制度、应急预案、人员培训规划</w:t>
      </w:r>
      <w:r>
        <w:rPr>
          <w:rFonts w:hint="eastAsia" w:asciiTheme="minorEastAsia" w:hAnsiTheme="minorEastAsia" w:eastAsiaTheme="minorEastAsia" w:cstheme="minorEastAsia"/>
          <w:color w:val="auto"/>
          <w:kern w:val="2"/>
          <w:sz w:val="32"/>
          <w:szCs w:val="32"/>
          <w:highlight w:val="none"/>
          <w:lang w:val="zh-CN"/>
        </w:rPr>
        <w:t>以及服务承诺</w:t>
      </w:r>
      <w:r>
        <w:rPr>
          <w:rFonts w:hint="eastAsia" w:asciiTheme="minorEastAsia" w:hAnsiTheme="minorEastAsia" w:eastAsiaTheme="minorEastAsia" w:cstheme="minorEastAsia"/>
          <w:color w:val="auto"/>
          <w:kern w:val="2"/>
          <w:sz w:val="32"/>
          <w:szCs w:val="32"/>
          <w:highlight w:val="none"/>
        </w:rPr>
        <w:t>等。</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lang w:val="zh-CN"/>
        </w:rPr>
      </w:pPr>
      <w:r>
        <w:rPr>
          <w:rFonts w:hint="eastAsia" w:asciiTheme="minorEastAsia" w:hAnsiTheme="minorEastAsia" w:eastAsiaTheme="minorEastAsia" w:cstheme="minorEastAsia"/>
          <w:color w:val="auto"/>
          <w:kern w:val="2"/>
          <w:sz w:val="32"/>
          <w:szCs w:val="32"/>
          <w:highlight w:val="none"/>
        </w:rPr>
        <w:t>（</w:t>
      </w:r>
      <w:r>
        <w:rPr>
          <w:rFonts w:hint="eastAsia" w:asciiTheme="minorEastAsia" w:hAnsiTheme="minorEastAsia" w:eastAsiaTheme="minorEastAsia" w:cstheme="minorEastAsia"/>
          <w:color w:val="auto"/>
          <w:kern w:val="2"/>
          <w:sz w:val="32"/>
          <w:szCs w:val="32"/>
          <w:highlight w:val="none"/>
          <w:lang w:val="en-US" w:eastAsia="zh-CN"/>
        </w:rPr>
        <w:t>4</w:t>
      </w:r>
      <w:r>
        <w:rPr>
          <w:rFonts w:hint="eastAsia" w:asciiTheme="minorEastAsia" w:hAnsiTheme="minorEastAsia" w:eastAsiaTheme="minorEastAsia" w:cstheme="minorEastAsia"/>
          <w:color w:val="auto"/>
          <w:kern w:val="2"/>
          <w:sz w:val="32"/>
          <w:szCs w:val="32"/>
          <w:highlight w:val="none"/>
        </w:rPr>
        <w:t>）比选</w:t>
      </w:r>
      <w:r>
        <w:rPr>
          <w:rFonts w:hint="eastAsia" w:asciiTheme="minorEastAsia" w:hAnsiTheme="minorEastAsia" w:eastAsiaTheme="minorEastAsia" w:cstheme="minorEastAsia"/>
          <w:color w:val="auto"/>
          <w:kern w:val="2"/>
          <w:sz w:val="32"/>
          <w:szCs w:val="32"/>
          <w:highlight w:val="none"/>
          <w:lang w:val="zh-CN"/>
        </w:rPr>
        <w:t>响应文件需合并装订成册，纸质文件一式</w:t>
      </w:r>
      <w:r>
        <w:rPr>
          <w:rFonts w:hint="eastAsia" w:asciiTheme="minorEastAsia" w:hAnsiTheme="minorEastAsia" w:eastAsiaTheme="minorEastAsia" w:cstheme="minorEastAsia"/>
          <w:color w:val="auto"/>
          <w:kern w:val="2"/>
          <w:sz w:val="32"/>
          <w:szCs w:val="32"/>
          <w:highlight w:val="none"/>
        </w:rPr>
        <w:t>5</w:t>
      </w:r>
      <w:r>
        <w:rPr>
          <w:rFonts w:hint="eastAsia" w:asciiTheme="minorEastAsia" w:hAnsiTheme="minorEastAsia" w:eastAsiaTheme="minorEastAsia" w:cstheme="minorEastAsia"/>
          <w:color w:val="auto"/>
          <w:kern w:val="2"/>
          <w:sz w:val="32"/>
          <w:szCs w:val="32"/>
          <w:highlight w:val="none"/>
          <w:lang w:val="zh-CN"/>
        </w:rPr>
        <w:t>份，其中正本1份，副本</w:t>
      </w:r>
      <w:r>
        <w:rPr>
          <w:rFonts w:hint="eastAsia" w:asciiTheme="minorEastAsia" w:hAnsiTheme="minorEastAsia" w:eastAsiaTheme="minorEastAsia" w:cstheme="minorEastAsia"/>
          <w:color w:val="auto"/>
          <w:kern w:val="2"/>
          <w:sz w:val="32"/>
          <w:szCs w:val="32"/>
          <w:highlight w:val="none"/>
        </w:rPr>
        <w:t>4</w:t>
      </w:r>
      <w:r>
        <w:rPr>
          <w:rFonts w:hint="eastAsia" w:asciiTheme="minorEastAsia" w:hAnsiTheme="minorEastAsia" w:eastAsiaTheme="minorEastAsia" w:cstheme="minorEastAsia"/>
          <w:color w:val="auto"/>
          <w:kern w:val="2"/>
          <w:sz w:val="32"/>
          <w:szCs w:val="32"/>
          <w:highlight w:val="none"/>
          <w:lang w:val="zh-CN"/>
        </w:rPr>
        <w:t>份。</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lang w:val="zh-CN"/>
        </w:rPr>
        <w:t>十一、比选响应文件作废条款</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1.未按照规定交纳比选响应保证金的。</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2.比选响应文件未装袋密封的。比选响应文件封面及密封袋封面上须注明“项目名称”、“项目编号”等。</w:t>
      </w:r>
      <w:r>
        <w:rPr>
          <w:rFonts w:hint="eastAsia" w:asciiTheme="minorEastAsia" w:hAnsiTheme="minorEastAsia" w:eastAsiaTheme="minorEastAsia" w:cstheme="minorEastAsia"/>
          <w:color w:val="auto"/>
          <w:kern w:val="2"/>
          <w:sz w:val="32"/>
          <w:szCs w:val="32"/>
          <w:highlight w:val="none"/>
        </w:rPr>
        <w:tab/>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3.比选响应文件装订要求不符。</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4.散装或者活页装订的。</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5.比选响应文件份数不足的。</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6.比选响应文件封面未标注正副本（密封袋封面无需标注正副本）。</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7.比选响应文件中报价</w:t>
      </w:r>
      <w:r>
        <w:rPr>
          <w:rFonts w:hint="eastAsia" w:asciiTheme="minorEastAsia" w:hAnsiTheme="minorEastAsia" w:eastAsiaTheme="minorEastAsia" w:cstheme="minorEastAsia"/>
          <w:color w:val="auto"/>
          <w:kern w:val="2"/>
          <w:sz w:val="32"/>
          <w:szCs w:val="32"/>
          <w:highlight w:val="none"/>
          <w:lang w:val="en-US" w:eastAsia="zh-CN"/>
        </w:rPr>
        <w:t>函</w:t>
      </w:r>
      <w:r>
        <w:rPr>
          <w:rFonts w:hint="eastAsia" w:asciiTheme="minorEastAsia" w:hAnsiTheme="minorEastAsia" w:eastAsiaTheme="minorEastAsia" w:cstheme="minorEastAsia"/>
          <w:color w:val="auto"/>
          <w:kern w:val="2"/>
          <w:sz w:val="32"/>
          <w:szCs w:val="32"/>
          <w:highlight w:val="none"/>
        </w:rPr>
        <w:t>部分、授权部分等无法定代表人签字（签章）或签字人无有效授权书的。</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8.报价函部分未按规定的格式完整填写（增项填写不作为作废条款）。</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9.评审委员会审查发现比选响应文件未能对比选文件提出的所有实质性要求和条件作出响应的。</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10.有串通比选或弄虚作假或有其他违法行为的。</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lang w:val="zh-CN"/>
        </w:rPr>
      </w:pPr>
      <w:r>
        <w:rPr>
          <w:rFonts w:hint="eastAsia" w:asciiTheme="minorEastAsia" w:hAnsiTheme="minorEastAsia" w:eastAsiaTheme="minorEastAsia" w:cstheme="minorEastAsia"/>
          <w:color w:val="auto"/>
          <w:kern w:val="2"/>
          <w:sz w:val="32"/>
          <w:szCs w:val="32"/>
          <w:highlight w:val="none"/>
          <w:lang w:val="zh-CN"/>
        </w:rPr>
        <w:t>十二、比选时间、地点及结果通知</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1.响应文件请按要求密封后送达到指定地点（重庆市渝北区机场东二路19号重庆机场集团有限公司办公楼6009室，所有响应文件将在比选会议上统一拆封进行比选。比选</w:t>
      </w:r>
      <w:r>
        <w:rPr>
          <w:rFonts w:hint="eastAsia" w:asciiTheme="minorEastAsia" w:hAnsiTheme="minorEastAsia" w:eastAsiaTheme="minorEastAsia" w:cstheme="minorEastAsia"/>
          <w:color w:val="auto"/>
          <w:kern w:val="2"/>
          <w:sz w:val="32"/>
          <w:szCs w:val="32"/>
          <w:highlight w:val="none"/>
          <w:lang w:val="zh-CN"/>
        </w:rPr>
        <w:t>响应文件</w:t>
      </w:r>
      <w:r>
        <w:rPr>
          <w:rFonts w:hint="eastAsia" w:asciiTheme="minorEastAsia" w:hAnsiTheme="minorEastAsia" w:eastAsiaTheme="minorEastAsia" w:cstheme="minorEastAsia"/>
          <w:color w:val="auto"/>
          <w:kern w:val="2"/>
          <w:sz w:val="32"/>
          <w:szCs w:val="32"/>
          <w:highlight w:val="none"/>
        </w:rPr>
        <w:t>必须在2021年</w:t>
      </w:r>
      <w:r>
        <w:rPr>
          <w:rFonts w:hint="eastAsia" w:asciiTheme="minorEastAsia" w:hAnsiTheme="minorEastAsia" w:eastAsiaTheme="minorEastAsia" w:cstheme="minorEastAsia"/>
          <w:color w:val="auto"/>
          <w:kern w:val="2"/>
          <w:sz w:val="32"/>
          <w:szCs w:val="32"/>
          <w:highlight w:val="none"/>
          <w:lang w:val="en-US" w:eastAsia="zh-CN"/>
        </w:rPr>
        <w:t>9</w:t>
      </w:r>
      <w:r>
        <w:rPr>
          <w:rFonts w:hint="eastAsia" w:asciiTheme="minorEastAsia" w:hAnsiTheme="minorEastAsia" w:eastAsiaTheme="minorEastAsia" w:cstheme="minorEastAsia"/>
          <w:color w:val="auto"/>
          <w:kern w:val="2"/>
          <w:sz w:val="32"/>
          <w:szCs w:val="32"/>
          <w:highlight w:val="none"/>
        </w:rPr>
        <w:t>月</w:t>
      </w:r>
      <w:r>
        <w:rPr>
          <w:rFonts w:hint="eastAsia" w:asciiTheme="minorEastAsia" w:hAnsiTheme="minorEastAsia" w:eastAsiaTheme="minorEastAsia" w:cstheme="minorEastAsia"/>
          <w:color w:val="auto"/>
          <w:kern w:val="2"/>
          <w:sz w:val="32"/>
          <w:szCs w:val="32"/>
          <w:highlight w:val="none"/>
          <w:lang w:val="en-US" w:eastAsia="zh-CN"/>
        </w:rPr>
        <w:t>26</w:t>
      </w:r>
      <w:r>
        <w:rPr>
          <w:rFonts w:hint="eastAsia" w:asciiTheme="minorEastAsia" w:hAnsiTheme="minorEastAsia" w:eastAsiaTheme="minorEastAsia" w:cstheme="minorEastAsia"/>
          <w:color w:val="auto"/>
          <w:kern w:val="2"/>
          <w:sz w:val="32"/>
          <w:szCs w:val="32"/>
          <w:highlight w:val="none"/>
        </w:rPr>
        <w:t>日</w:t>
      </w:r>
      <w:r>
        <w:rPr>
          <w:rFonts w:hint="eastAsia" w:asciiTheme="minorEastAsia" w:hAnsiTheme="minorEastAsia" w:eastAsiaTheme="minorEastAsia" w:cstheme="minorEastAsia"/>
          <w:color w:val="auto"/>
          <w:kern w:val="2"/>
          <w:sz w:val="32"/>
          <w:szCs w:val="32"/>
          <w:highlight w:val="none"/>
          <w:lang w:val="en-US" w:eastAsia="zh-CN"/>
        </w:rPr>
        <w:t>10</w:t>
      </w:r>
      <w:r>
        <w:rPr>
          <w:rFonts w:hint="eastAsia" w:asciiTheme="minorEastAsia" w:hAnsiTheme="minorEastAsia" w:eastAsiaTheme="minorEastAsia" w:cstheme="minorEastAsia"/>
          <w:color w:val="auto"/>
          <w:kern w:val="2"/>
          <w:sz w:val="32"/>
          <w:szCs w:val="32"/>
          <w:highlight w:val="none"/>
        </w:rPr>
        <w:t>:</w:t>
      </w:r>
      <w:r>
        <w:rPr>
          <w:rFonts w:hint="eastAsia" w:asciiTheme="minorEastAsia" w:hAnsiTheme="minorEastAsia" w:eastAsiaTheme="minorEastAsia" w:cstheme="minorEastAsia"/>
          <w:color w:val="auto"/>
          <w:kern w:val="2"/>
          <w:sz w:val="32"/>
          <w:szCs w:val="32"/>
          <w:highlight w:val="none"/>
          <w:lang w:val="en-US" w:eastAsia="zh-CN"/>
        </w:rPr>
        <w:t>00</w:t>
      </w:r>
      <w:r>
        <w:rPr>
          <w:rFonts w:hint="eastAsia" w:asciiTheme="minorEastAsia" w:hAnsiTheme="minorEastAsia" w:eastAsiaTheme="minorEastAsia" w:cstheme="minorEastAsia"/>
          <w:color w:val="auto"/>
          <w:kern w:val="2"/>
          <w:sz w:val="32"/>
          <w:szCs w:val="32"/>
          <w:highlight w:val="none"/>
        </w:rPr>
        <w:t>前送达，过期不予受理。</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2.2021年</w:t>
      </w:r>
      <w:r>
        <w:rPr>
          <w:rFonts w:hint="eastAsia" w:asciiTheme="minorEastAsia" w:hAnsiTheme="minorEastAsia" w:eastAsiaTheme="minorEastAsia" w:cstheme="minorEastAsia"/>
          <w:color w:val="auto"/>
          <w:kern w:val="2"/>
          <w:sz w:val="32"/>
          <w:szCs w:val="32"/>
          <w:highlight w:val="none"/>
          <w:lang w:val="en-US" w:eastAsia="zh-CN"/>
        </w:rPr>
        <w:t>9</w:t>
      </w:r>
      <w:r>
        <w:rPr>
          <w:rFonts w:hint="eastAsia" w:asciiTheme="minorEastAsia" w:hAnsiTheme="minorEastAsia" w:eastAsiaTheme="minorEastAsia" w:cstheme="minorEastAsia"/>
          <w:color w:val="auto"/>
          <w:kern w:val="2"/>
          <w:sz w:val="32"/>
          <w:szCs w:val="32"/>
          <w:highlight w:val="none"/>
        </w:rPr>
        <w:t>月</w:t>
      </w:r>
      <w:r>
        <w:rPr>
          <w:rFonts w:hint="eastAsia" w:asciiTheme="minorEastAsia" w:hAnsiTheme="minorEastAsia" w:eastAsiaTheme="minorEastAsia" w:cstheme="minorEastAsia"/>
          <w:color w:val="auto"/>
          <w:kern w:val="2"/>
          <w:sz w:val="32"/>
          <w:szCs w:val="32"/>
          <w:highlight w:val="none"/>
          <w:lang w:val="en-US" w:eastAsia="zh-CN"/>
        </w:rPr>
        <w:t>26</w:t>
      </w:r>
      <w:r>
        <w:rPr>
          <w:rFonts w:hint="eastAsia" w:asciiTheme="minorEastAsia" w:hAnsiTheme="minorEastAsia" w:eastAsiaTheme="minorEastAsia" w:cstheme="minorEastAsia"/>
          <w:color w:val="auto"/>
          <w:kern w:val="2"/>
          <w:sz w:val="32"/>
          <w:szCs w:val="32"/>
          <w:highlight w:val="none"/>
        </w:rPr>
        <w:t>日</w:t>
      </w:r>
      <w:r>
        <w:rPr>
          <w:rFonts w:hint="eastAsia" w:asciiTheme="minorEastAsia" w:hAnsiTheme="minorEastAsia" w:eastAsiaTheme="minorEastAsia" w:cstheme="minorEastAsia"/>
          <w:color w:val="auto"/>
          <w:kern w:val="2"/>
          <w:sz w:val="32"/>
          <w:szCs w:val="32"/>
          <w:highlight w:val="none"/>
          <w:lang w:val="en-US" w:eastAsia="zh-CN"/>
        </w:rPr>
        <w:t>10</w:t>
      </w:r>
      <w:r>
        <w:rPr>
          <w:rFonts w:hint="eastAsia" w:asciiTheme="minorEastAsia" w:hAnsiTheme="minorEastAsia" w:eastAsiaTheme="minorEastAsia" w:cstheme="minorEastAsia"/>
          <w:color w:val="auto"/>
          <w:kern w:val="2"/>
          <w:sz w:val="32"/>
          <w:szCs w:val="32"/>
          <w:highlight w:val="none"/>
        </w:rPr>
        <w:t>:</w:t>
      </w:r>
      <w:r>
        <w:rPr>
          <w:rFonts w:hint="eastAsia" w:asciiTheme="minorEastAsia" w:hAnsiTheme="minorEastAsia" w:eastAsiaTheme="minorEastAsia" w:cstheme="minorEastAsia"/>
          <w:color w:val="auto"/>
          <w:kern w:val="2"/>
          <w:sz w:val="32"/>
          <w:szCs w:val="32"/>
          <w:highlight w:val="none"/>
          <w:lang w:val="en-US" w:eastAsia="zh-CN"/>
        </w:rPr>
        <w:t>00</w:t>
      </w:r>
      <w:r>
        <w:rPr>
          <w:rFonts w:hint="eastAsia" w:asciiTheme="minorEastAsia" w:hAnsiTheme="minorEastAsia" w:eastAsiaTheme="minorEastAsia" w:cstheme="minorEastAsia"/>
          <w:color w:val="auto"/>
          <w:kern w:val="2"/>
          <w:sz w:val="32"/>
          <w:szCs w:val="32"/>
          <w:highlight w:val="none"/>
        </w:rPr>
        <w:t>在重庆机场集团（重庆市渝北区机场东二路19号）办公楼指定会议室对本项目进行现场比选，各比选响应人须参加。</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3.比选结果通知：拟成交结果公示在重庆机场官网招标招商板块，</w:t>
      </w:r>
      <w:r>
        <w:rPr>
          <w:rFonts w:hint="eastAsia" w:asciiTheme="minorEastAsia" w:hAnsiTheme="minorEastAsia" w:eastAsiaTheme="minorEastAsia" w:cstheme="minorEastAsia"/>
          <w:color w:val="auto"/>
          <w:kern w:val="2"/>
          <w:sz w:val="32"/>
          <w:szCs w:val="32"/>
          <w:highlight w:val="none"/>
          <w:lang w:val="en-US" w:eastAsia="zh-CN"/>
        </w:rPr>
        <w:t>响应人自行关注，</w:t>
      </w:r>
      <w:r>
        <w:rPr>
          <w:rFonts w:hint="eastAsia" w:asciiTheme="minorEastAsia" w:hAnsiTheme="minorEastAsia" w:eastAsiaTheme="minorEastAsia" w:cstheme="minorEastAsia"/>
          <w:color w:val="auto"/>
          <w:kern w:val="2"/>
          <w:sz w:val="32"/>
          <w:szCs w:val="32"/>
          <w:highlight w:val="none"/>
        </w:rPr>
        <w:t>对未被选中的比选响应人不通知、不解释。</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lang w:val="zh-CN"/>
        </w:rPr>
      </w:pPr>
      <w:r>
        <w:rPr>
          <w:rFonts w:hint="eastAsia" w:asciiTheme="minorEastAsia" w:hAnsiTheme="minorEastAsia" w:eastAsiaTheme="minorEastAsia" w:cstheme="minorEastAsia"/>
          <w:color w:val="auto"/>
          <w:kern w:val="2"/>
          <w:sz w:val="32"/>
          <w:szCs w:val="32"/>
          <w:highlight w:val="none"/>
          <w:lang w:val="zh-CN"/>
        </w:rPr>
        <w:t>十三、异议</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1.比选响应人或其他利害关系人认为采购活动不符合法律、行政等规定的，应当在采购结果公示期之内以书面形式向采购人提出异议（以采购人收到书面异议之日为准）。</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2.异议提出人向采购人提起异议时，应当提交异议书。异议书应当包括下列内容：</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（1）异议提出人的名称、地址及有效联系方式。</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（2）异议事项的基本事实。</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（3）异议请求及主张。</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（4）有效线索和相关证据、证明材料。</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异议提出人是法人的，异议函必须由其法定代表人或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3.异议提出人对异议事项提出的请求和主张，有责任提供证据；只有自己陈述而不能提出其他相关证据的，对其请求和主张不予支持。</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4.异议提出人不得虚假异议、恶意异议，不得以异议为名排挤竞争对手，阻碍采购活动的正常进行。若出现该情况，视为无效异议，不再受理。</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5.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（1）招标投标法第二十二条规定的比选响应保密信息。</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（2）应当保密的采购响应文件（但采购人提起异议时，采购响应文件不作为非法证据）。</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（3）招标投标法第四十四条规定保密的响应文件评审和比较情况、中标候选人推荐情况和评标有关的其他情况。</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（4）其他依法应当保密的信息和资料。</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6.有下列情形之一的异议，不予受理：</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（1）异议事项不具体，且未提供有效线索、相关证据和证明材料，难以查证。</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（2）未署异议提出人真实姓名、签字和有效联系方式。</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（3）未经法定代表人或授权的委托代理人签字并加盖公章，或未经主要负责人或异议提出人本人签字。</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（4）不在采购结果公示期内的。</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（5）已对异议事项做出答复的。</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注：对比选文件内容的异议应在比选文件规定的质疑期内提出；对比选唱价环节的异议应在比选唱价环节提出。</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lang w:val="zh-CN"/>
        </w:rPr>
      </w:pPr>
      <w:r>
        <w:rPr>
          <w:rFonts w:hint="eastAsia" w:asciiTheme="minorEastAsia" w:hAnsiTheme="minorEastAsia" w:eastAsiaTheme="minorEastAsia" w:cstheme="minorEastAsia"/>
          <w:color w:val="auto"/>
          <w:kern w:val="2"/>
          <w:sz w:val="32"/>
          <w:szCs w:val="32"/>
          <w:highlight w:val="none"/>
          <w:lang w:val="zh-CN"/>
        </w:rPr>
        <w:t>十四、监督部门</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重庆机场空港服务有限责任公司业务</w:t>
      </w:r>
      <w:r>
        <w:rPr>
          <w:rFonts w:hint="eastAsia" w:asciiTheme="minorEastAsia" w:hAnsiTheme="minorEastAsia" w:eastAsiaTheme="minorEastAsia" w:cstheme="minorEastAsia"/>
          <w:color w:val="auto"/>
          <w:kern w:val="2"/>
          <w:sz w:val="32"/>
          <w:szCs w:val="32"/>
          <w:highlight w:val="none"/>
          <w:lang w:eastAsia="zh-CN"/>
        </w:rPr>
        <w:t>监督</w:t>
      </w:r>
      <w:r>
        <w:rPr>
          <w:rFonts w:hint="eastAsia" w:asciiTheme="minorEastAsia" w:hAnsiTheme="minorEastAsia" w:eastAsiaTheme="minorEastAsia" w:cstheme="minorEastAsia"/>
          <w:color w:val="auto"/>
          <w:kern w:val="2"/>
          <w:sz w:val="32"/>
          <w:szCs w:val="32"/>
          <w:highlight w:val="none"/>
        </w:rPr>
        <w:t xml:space="preserve">小组 </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地址：重庆市渝北区机场东二路19号重庆机场集团办公楼</w:t>
      </w:r>
    </w:p>
    <w:p>
      <w:pPr>
        <w:pStyle w:val="6"/>
        <w:spacing w:line="360" w:lineRule="auto"/>
        <w:ind w:firstLine="640" w:firstLineChars="200"/>
        <w:rPr>
          <w:rFonts w:hint="eastAsia" w:asciiTheme="minorEastAsia" w:hAnsiTheme="minorEastAsia" w:eastAsiaTheme="minorEastAsia" w:cstheme="minorEastAsia"/>
          <w:color w:val="auto"/>
          <w:kern w:val="2"/>
          <w:sz w:val="32"/>
          <w:szCs w:val="32"/>
          <w:highlight w:val="none"/>
          <w:lang w:val="en-US" w:eastAsia="zh-CN"/>
        </w:rPr>
      </w:pPr>
      <w:r>
        <w:rPr>
          <w:rFonts w:hint="eastAsia" w:asciiTheme="minorEastAsia" w:hAnsiTheme="minorEastAsia" w:eastAsiaTheme="minorEastAsia" w:cstheme="minorEastAsia"/>
          <w:color w:val="auto"/>
          <w:kern w:val="2"/>
          <w:sz w:val="32"/>
          <w:szCs w:val="32"/>
          <w:highlight w:val="none"/>
        </w:rPr>
        <w:t>电话：023-67</w:t>
      </w:r>
      <w:r>
        <w:rPr>
          <w:rFonts w:hint="eastAsia" w:asciiTheme="minorEastAsia" w:hAnsiTheme="minorEastAsia" w:eastAsiaTheme="minorEastAsia" w:cstheme="minorEastAsia"/>
          <w:color w:val="auto"/>
          <w:kern w:val="2"/>
          <w:sz w:val="32"/>
          <w:szCs w:val="32"/>
          <w:highlight w:val="none"/>
          <w:lang w:val="en-US" w:eastAsia="zh-CN"/>
        </w:rPr>
        <w:t>153055</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lang w:val="zh-CN"/>
        </w:rPr>
      </w:pPr>
      <w:r>
        <w:rPr>
          <w:rFonts w:hint="eastAsia" w:asciiTheme="minorEastAsia" w:hAnsiTheme="minorEastAsia" w:eastAsiaTheme="minorEastAsia" w:cstheme="minorEastAsia"/>
          <w:color w:val="auto"/>
          <w:kern w:val="2"/>
          <w:sz w:val="32"/>
          <w:szCs w:val="32"/>
          <w:highlight w:val="none"/>
          <w:lang w:val="zh-CN"/>
        </w:rPr>
        <w:t>十五、联系方式</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业主：重庆机场空港服务有限责任公司</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联系人：周老师</w:t>
      </w:r>
    </w:p>
    <w:p>
      <w:pPr>
        <w:pStyle w:val="6"/>
        <w:spacing w:line="360" w:lineRule="auto"/>
        <w:ind w:firstLine="640" w:firstLineChars="200"/>
        <w:rPr>
          <w:rFonts w:asciiTheme="minorEastAsia" w:hAnsiTheme="minorEastAsia" w:eastAsiaTheme="minorEastAsia" w:cstheme="minorEastAsia"/>
          <w:color w:val="auto"/>
          <w:kern w:val="2"/>
          <w:sz w:val="32"/>
          <w:szCs w:val="32"/>
          <w:highlight w:val="none"/>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kern w:val="2"/>
          <w:sz w:val="32"/>
          <w:szCs w:val="32"/>
          <w:highlight w:val="none"/>
        </w:rPr>
        <w:t>电话：023-67152738</w:t>
      </w:r>
    </w:p>
    <w:p>
      <w:pPr>
        <w:spacing w:line="240" w:lineRule="atLeas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第二章  比选办法（综合评估法）</w:t>
      </w:r>
    </w:p>
    <w:p>
      <w:pPr>
        <w:pStyle w:val="2"/>
        <w:rPr>
          <w:rFonts w:asciiTheme="minorEastAsia" w:hAnsiTheme="minorEastAsia" w:eastAsiaTheme="minorEastAsia" w:cstheme="minorEastAsia"/>
          <w:color w:val="auto"/>
          <w:highlight w:val="none"/>
        </w:rPr>
      </w:pPr>
    </w:p>
    <w:p>
      <w:pPr>
        <w:spacing w:line="360" w:lineRule="auto"/>
        <w:ind w:firstLine="640" w:firstLineChars="200"/>
        <w:rPr>
          <w:rFonts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本次比选采取综合评估法。在经过初步审查后对符合本文件基本要求的比选响应人进行详细评审，得分为经济、技术</w:t>
      </w:r>
      <w:r>
        <w:rPr>
          <w:rFonts w:hint="eastAsia" w:asciiTheme="minorEastAsia" w:hAnsiTheme="minorEastAsia" w:eastAsiaTheme="minorEastAsia" w:cstheme="minorEastAsia"/>
          <w:color w:val="auto"/>
          <w:kern w:val="0"/>
          <w:sz w:val="32"/>
          <w:szCs w:val="32"/>
          <w:highlight w:val="none"/>
          <w:lang w:val="en-US" w:eastAsia="zh-CN"/>
        </w:rPr>
        <w:t>2</w:t>
      </w:r>
      <w:r>
        <w:rPr>
          <w:rFonts w:hint="eastAsia" w:asciiTheme="minorEastAsia" w:hAnsiTheme="minorEastAsia" w:eastAsiaTheme="minorEastAsia" w:cstheme="minorEastAsia"/>
          <w:color w:val="auto"/>
          <w:kern w:val="0"/>
          <w:sz w:val="32"/>
          <w:szCs w:val="32"/>
          <w:highlight w:val="none"/>
        </w:rPr>
        <w:t>种评定因素分别按照相应分值计算分项得分后相加，满分为100分，</w:t>
      </w:r>
      <w:r>
        <w:rPr>
          <w:rFonts w:hint="eastAsia" w:asciiTheme="minorEastAsia" w:hAnsiTheme="minorEastAsia" w:eastAsiaTheme="minorEastAsia" w:cstheme="minorEastAsia"/>
          <w:color w:val="auto"/>
          <w:kern w:val="0"/>
          <w:sz w:val="32"/>
          <w:szCs w:val="32"/>
          <w:highlight w:val="none"/>
          <w:lang w:eastAsia="zh-CN"/>
        </w:rPr>
        <w:t>总分</w:t>
      </w:r>
      <w:r>
        <w:rPr>
          <w:rFonts w:hint="eastAsia" w:asciiTheme="minorEastAsia" w:hAnsiTheme="minorEastAsia" w:eastAsiaTheme="minorEastAsia" w:cstheme="minorEastAsia"/>
          <w:color w:val="auto"/>
          <w:kern w:val="0"/>
          <w:sz w:val="32"/>
          <w:szCs w:val="32"/>
          <w:highlight w:val="none"/>
        </w:rPr>
        <w:t>最高的比选响应人作为成交供应商，综合</w:t>
      </w:r>
      <w:r>
        <w:rPr>
          <w:rFonts w:hint="eastAsia" w:asciiTheme="minorEastAsia" w:hAnsiTheme="minorEastAsia" w:eastAsiaTheme="minorEastAsia" w:cstheme="minorEastAsia"/>
          <w:color w:val="auto"/>
          <w:kern w:val="0"/>
          <w:sz w:val="32"/>
          <w:szCs w:val="32"/>
          <w:highlight w:val="none"/>
          <w:lang w:eastAsia="zh-CN"/>
        </w:rPr>
        <w:t>总</w:t>
      </w:r>
      <w:r>
        <w:rPr>
          <w:rFonts w:hint="eastAsia" w:asciiTheme="minorEastAsia" w:hAnsiTheme="minorEastAsia" w:eastAsiaTheme="minorEastAsia" w:cstheme="minorEastAsia"/>
          <w:color w:val="auto"/>
          <w:kern w:val="0"/>
          <w:sz w:val="32"/>
          <w:szCs w:val="32"/>
          <w:highlight w:val="none"/>
        </w:rPr>
        <w:t>分从高到低排名前1-3名的比选响应人作为成交候选人。</w:t>
      </w:r>
    </w:p>
    <w:tbl>
      <w:tblPr>
        <w:tblStyle w:val="10"/>
        <w:tblW w:w="84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1378"/>
        <w:gridCol w:w="1183"/>
        <w:gridCol w:w="933"/>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exact"/>
        </w:trPr>
        <w:tc>
          <w:tcPr>
            <w:tcW w:w="903" w:type="dxa"/>
            <w:vAlign w:val="center"/>
          </w:tcPr>
          <w:p>
            <w:pPr>
              <w:spacing w:line="360" w:lineRule="auto"/>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条款号</w:t>
            </w:r>
          </w:p>
        </w:tc>
        <w:tc>
          <w:tcPr>
            <w:tcW w:w="2561" w:type="dxa"/>
            <w:gridSpan w:val="2"/>
            <w:vAlign w:val="center"/>
          </w:tcPr>
          <w:p>
            <w:pPr>
              <w:tabs>
                <w:tab w:val="left" w:pos="1875"/>
              </w:tabs>
              <w:spacing w:line="360" w:lineRule="auto"/>
              <w:jc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条款内容</w:t>
            </w:r>
          </w:p>
        </w:tc>
        <w:tc>
          <w:tcPr>
            <w:tcW w:w="4971" w:type="dxa"/>
            <w:gridSpan w:val="2"/>
            <w:vAlign w:val="center"/>
          </w:tcPr>
          <w:p>
            <w:pPr>
              <w:tabs>
                <w:tab w:val="left" w:pos="1875"/>
              </w:tabs>
              <w:spacing w:line="360" w:lineRule="auto"/>
              <w:jc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5" w:hRule="exact"/>
        </w:trPr>
        <w:tc>
          <w:tcPr>
            <w:tcW w:w="903" w:type="dxa"/>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2561" w:type="dxa"/>
            <w:gridSpan w:val="2"/>
            <w:tcBorders>
              <w:bottom w:val="single" w:color="auto" w:sz="4" w:space="0"/>
            </w:tcBorders>
            <w:vAlign w:val="center"/>
          </w:tcPr>
          <w:p>
            <w:pPr>
              <w:snapToGrid w:val="0"/>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分值构成</w:t>
            </w:r>
          </w:p>
          <w:p>
            <w:pPr>
              <w:snapToGrid w:val="0"/>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（总分100分）</w:t>
            </w:r>
          </w:p>
        </w:tc>
        <w:tc>
          <w:tcPr>
            <w:tcW w:w="4971" w:type="dxa"/>
            <w:gridSpan w:val="2"/>
            <w:tcBorders>
              <w:bottom w:val="single" w:color="auto" w:sz="4" w:space="0"/>
            </w:tcBorders>
            <w:vAlign w:val="center"/>
          </w:tcPr>
          <w:p>
            <w:pPr>
              <w:snapToGrid w:val="0"/>
              <w:spacing w:line="360" w:lineRule="auto"/>
              <w:ind w:firstLine="315" w:firstLineChars="15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总分=技术部分得分+经济部分得分</w:t>
            </w:r>
          </w:p>
          <w:p>
            <w:pPr>
              <w:spacing w:line="360" w:lineRule="auto"/>
              <w:ind w:firstLine="315" w:firstLineChars="1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技术部分：</w:t>
            </w:r>
            <w:r>
              <w:rPr>
                <w:rFonts w:hint="eastAsia" w:cs="宋体" w:asciiTheme="minorEastAsia" w:hAnsiTheme="minorEastAsia" w:eastAsiaTheme="minorEastAsia"/>
                <w:color w:val="auto"/>
                <w:szCs w:val="21"/>
                <w:highlight w:val="none"/>
                <w:u w:val="single"/>
                <w:lang w:val="en-US" w:eastAsia="zh-CN"/>
              </w:rPr>
              <w:t>4</w:t>
            </w:r>
            <w:r>
              <w:rPr>
                <w:rFonts w:hint="eastAsia" w:cs="宋体" w:asciiTheme="minorEastAsia" w:hAnsiTheme="minorEastAsia" w:eastAsiaTheme="minorEastAsia"/>
                <w:color w:val="auto"/>
                <w:szCs w:val="21"/>
                <w:highlight w:val="none"/>
                <w:u w:val="single"/>
              </w:rPr>
              <w:t xml:space="preserve">0 </w:t>
            </w:r>
            <w:r>
              <w:rPr>
                <w:rFonts w:hint="eastAsia" w:cs="宋体" w:asciiTheme="minorEastAsia" w:hAnsiTheme="minorEastAsia" w:eastAsiaTheme="minorEastAsia"/>
                <w:color w:val="auto"/>
                <w:szCs w:val="21"/>
                <w:highlight w:val="none"/>
              </w:rPr>
              <w:t>分。</w:t>
            </w:r>
          </w:p>
          <w:p>
            <w:pPr>
              <w:snapToGrid w:val="0"/>
              <w:spacing w:line="360" w:lineRule="auto"/>
              <w:ind w:firstLine="315" w:firstLineChars="1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经济部分：</w:t>
            </w:r>
            <w:r>
              <w:rPr>
                <w:rFonts w:hint="eastAsia" w:cs="宋体" w:asciiTheme="minorEastAsia" w:hAnsiTheme="minorEastAsia" w:eastAsiaTheme="minorEastAsia"/>
                <w:color w:val="auto"/>
                <w:szCs w:val="21"/>
                <w:highlight w:val="none"/>
                <w:u w:val="single"/>
                <w:lang w:val="en-US" w:eastAsia="zh-CN"/>
              </w:rPr>
              <w:t>6</w:t>
            </w:r>
            <w:r>
              <w:rPr>
                <w:rFonts w:hint="eastAsia" w:cs="宋体" w:asciiTheme="minorEastAsia" w:hAnsiTheme="minorEastAsia" w:eastAsiaTheme="minorEastAsia"/>
                <w:color w:val="auto"/>
                <w:szCs w:val="21"/>
                <w:highlight w:val="none"/>
                <w:u w:val="single"/>
              </w:rPr>
              <w:t xml:space="preserve">0 </w:t>
            </w:r>
            <w:r>
              <w:rPr>
                <w:rFonts w:hint="eastAsia" w:cs="宋体" w:asciiTheme="minorEastAsia" w:hAnsiTheme="minorEastAsia" w:eastAsiaTheme="minorEastAsia"/>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exact"/>
        </w:trPr>
        <w:tc>
          <w:tcPr>
            <w:tcW w:w="903" w:type="dxa"/>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条款号</w:t>
            </w:r>
          </w:p>
        </w:tc>
        <w:tc>
          <w:tcPr>
            <w:tcW w:w="2561" w:type="dxa"/>
            <w:gridSpan w:val="2"/>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评审因素</w:t>
            </w:r>
          </w:p>
        </w:tc>
        <w:tc>
          <w:tcPr>
            <w:tcW w:w="933" w:type="dxa"/>
            <w:tcBorders>
              <w:right w:val="single" w:color="auto" w:sz="4" w:space="0"/>
            </w:tcBorders>
            <w:shd w:val="clear" w:color="auto" w:fill="auto"/>
            <w:vAlign w:val="center"/>
          </w:tcPr>
          <w:p>
            <w:pPr>
              <w:spacing w:line="360" w:lineRule="auto"/>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分值</w:t>
            </w:r>
          </w:p>
        </w:tc>
        <w:tc>
          <w:tcPr>
            <w:tcW w:w="4038" w:type="dxa"/>
            <w:tcBorders>
              <w:left w:val="single" w:color="auto" w:sz="4" w:space="0"/>
            </w:tcBorders>
            <w:shd w:val="clear" w:color="auto" w:fill="auto"/>
            <w:vAlign w:val="center"/>
          </w:tcPr>
          <w:p>
            <w:pPr>
              <w:snapToGrid w:val="0"/>
              <w:spacing w:line="360" w:lineRule="auto"/>
              <w:jc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0" w:hRule="exact"/>
        </w:trPr>
        <w:tc>
          <w:tcPr>
            <w:tcW w:w="903" w:type="dxa"/>
            <w:vMerge w:val="restart"/>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w:t>
            </w:r>
          </w:p>
        </w:tc>
        <w:tc>
          <w:tcPr>
            <w:tcW w:w="1378" w:type="dxa"/>
            <w:vMerge w:val="restart"/>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技术部分   </w:t>
            </w:r>
          </w:p>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0分）</w:t>
            </w:r>
          </w:p>
          <w:p>
            <w:pPr>
              <w:spacing w:line="360" w:lineRule="auto"/>
              <w:jc w:val="center"/>
              <w:rPr>
                <w:rFonts w:cs="宋体" w:asciiTheme="minorEastAsia" w:hAnsiTheme="minorEastAsia" w:eastAsiaTheme="minorEastAsia"/>
                <w:color w:val="auto"/>
                <w:szCs w:val="21"/>
                <w:highlight w:val="none"/>
              </w:rPr>
            </w:pPr>
          </w:p>
        </w:tc>
        <w:tc>
          <w:tcPr>
            <w:tcW w:w="1183" w:type="dxa"/>
            <w:tcBorders>
              <w:left w:val="single" w:color="auto" w:sz="4" w:space="0"/>
              <w:bottom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整体服务方案和</w:t>
            </w:r>
            <w:r>
              <w:rPr>
                <w:rFonts w:hint="eastAsia" w:cs="宋体" w:asciiTheme="minorEastAsia" w:hAnsiTheme="minorEastAsia" w:eastAsiaTheme="minorEastAsia"/>
                <w:color w:val="auto"/>
                <w:szCs w:val="21"/>
                <w:highlight w:val="none"/>
                <w:lang w:eastAsia="zh-CN"/>
              </w:rPr>
              <w:t>人员</w:t>
            </w:r>
            <w:r>
              <w:rPr>
                <w:rFonts w:hint="eastAsia" w:cs="宋体" w:asciiTheme="minorEastAsia" w:hAnsiTheme="minorEastAsia" w:eastAsiaTheme="minorEastAsia"/>
                <w:color w:val="auto"/>
                <w:szCs w:val="21"/>
                <w:highlight w:val="none"/>
              </w:rPr>
              <w:t>配置</w:t>
            </w:r>
          </w:p>
        </w:tc>
        <w:tc>
          <w:tcPr>
            <w:tcW w:w="933" w:type="dxa"/>
            <w:tcBorders>
              <w:bottom w:val="single" w:color="auto" w:sz="4" w:space="0"/>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分</w:t>
            </w:r>
          </w:p>
        </w:tc>
        <w:tc>
          <w:tcPr>
            <w:tcW w:w="4038" w:type="dxa"/>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根据本项目的规划布局就服务方案完善程度进行评分</w:t>
            </w:r>
            <w:r>
              <w:rPr>
                <w:rFonts w:hint="eastAsia" w:cs="宋体" w:asciiTheme="minorEastAsia" w:hAnsiTheme="minorEastAsia" w:eastAsiaTheme="minor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 xml:space="preserve">   根据</w:t>
            </w:r>
            <w:r>
              <w:rPr>
                <w:rFonts w:hint="eastAsia" w:cs="宋体" w:asciiTheme="minorEastAsia" w:hAnsiTheme="minorEastAsia" w:eastAsiaTheme="minorEastAsia"/>
                <w:color w:val="auto"/>
                <w:szCs w:val="21"/>
                <w:highlight w:val="none"/>
              </w:rPr>
              <w:t>服务方案完善度</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可行</w:t>
            </w:r>
            <w:r>
              <w:rPr>
                <w:rFonts w:hint="eastAsia" w:cs="宋体" w:asciiTheme="minorEastAsia" w:hAnsiTheme="minorEastAsia" w:eastAsiaTheme="minorEastAsia"/>
                <w:color w:val="auto"/>
                <w:szCs w:val="21"/>
                <w:highlight w:val="none"/>
                <w:lang w:eastAsia="zh-CN"/>
              </w:rPr>
              <w:t>性</w:t>
            </w:r>
            <w:r>
              <w:rPr>
                <w:rFonts w:hint="eastAsia" w:cs="宋体" w:asciiTheme="minorEastAsia" w:hAnsiTheme="minorEastAsia" w:eastAsiaTheme="minorEastAsia"/>
                <w:color w:val="auto"/>
                <w:szCs w:val="21"/>
                <w:highlight w:val="none"/>
                <w:lang w:val="en-US" w:eastAsia="zh-CN"/>
              </w:rPr>
              <w:t>、提供</w:t>
            </w:r>
            <w:r>
              <w:rPr>
                <w:rFonts w:hint="eastAsia" w:cs="宋体" w:asciiTheme="minorEastAsia" w:hAnsiTheme="minorEastAsia" w:eastAsiaTheme="minorEastAsia"/>
                <w:color w:val="auto"/>
                <w:szCs w:val="21"/>
                <w:highlight w:val="none"/>
                <w:lang w:eastAsia="zh-CN"/>
              </w:rPr>
              <w:t>人员情况（包括但不限于</w:t>
            </w:r>
            <w:r>
              <w:rPr>
                <w:rFonts w:hint="eastAsia" w:cs="宋体" w:asciiTheme="minorEastAsia" w:hAnsiTheme="minorEastAsia" w:eastAsiaTheme="minorEastAsia"/>
                <w:color w:val="auto"/>
                <w:szCs w:val="21"/>
                <w:highlight w:val="none"/>
              </w:rPr>
              <w:t>人员资质、年龄、学历、形象</w:t>
            </w:r>
            <w:r>
              <w:rPr>
                <w:rFonts w:hint="eastAsia" w:cs="宋体" w:asciiTheme="minorEastAsia" w:hAnsiTheme="minorEastAsia" w:eastAsiaTheme="minorEastAsia"/>
                <w:color w:val="auto"/>
                <w:szCs w:val="21"/>
                <w:highlight w:val="none"/>
                <w:lang w:eastAsia="zh-CN"/>
              </w:rPr>
              <w:t>等</w:t>
            </w:r>
            <w:r>
              <w:rPr>
                <w:rFonts w:hint="eastAsia" w:cs="宋体" w:asciiTheme="minorEastAsia" w:hAnsiTheme="minorEastAsia" w:eastAsiaTheme="minorEastAsia"/>
                <w:color w:val="auto"/>
                <w:szCs w:val="21"/>
                <w:highlight w:val="none"/>
                <w:lang w:val="en-US" w:eastAsia="zh-CN"/>
              </w:rPr>
              <w:t>）</w:t>
            </w:r>
            <w:r>
              <w:rPr>
                <w:rFonts w:hint="eastAsia" w:cs="宋体" w:asciiTheme="minorEastAsia" w:hAnsiTheme="minorEastAsia" w:eastAsiaTheme="minorEastAsia"/>
                <w:color w:val="auto"/>
                <w:szCs w:val="21"/>
                <w:highlight w:val="none"/>
              </w:rPr>
              <w:t>与项目需求匹配程度</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招聘</w:t>
            </w:r>
            <w:r>
              <w:rPr>
                <w:rFonts w:hint="eastAsia" w:cs="宋体" w:asciiTheme="minorEastAsia" w:hAnsiTheme="minorEastAsia" w:eastAsiaTheme="minorEastAsia"/>
                <w:color w:val="auto"/>
                <w:szCs w:val="21"/>
                <w:highlight w:val="none"/>
                <w:lang w:eastAsia="zh-CN"/>
              </w:rPr>
              <w:t>渠道等，给予</w:t>
            </w:r>
            <w:r>
              <w:rPr>
                <w:rFonts w:hint="eastAsia" w:cs="宋体" w:asciiTheme="minorEastAsia" w:hAnsiTheme="minorEastAsia" w:eastAsiaTheme="minorEastAsia"/>
                <w:color w:val="auto"/>
                <w:szCs w:val="21"/>
                <w:highlight w:val="none"/>
                <w:lang w:val="en-US" w:eastAsia="zh-CN"/>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7" w:hRule="exact"/>
        </w:trPr>
        <w:tc>
          <w:tcPr>
            <w:tcW w:w="903" w:type="dxa"/>
            <w:vMerge w:val="continue"/>
            <w:vAlign w:val="center"/>
          </w:tcPr>
          <w:p>
            <w:pPr>
              <w:spacing w:line="360" w:lineRule="auto"/>
              <w:jc w:val="center"/>
              <w:rPr>
                <w:rFonts w:cs="宋体" w:asciiTheme="minorEastAsia" w:hAnsiTheme="minorEastAsia" w:eastAsiaTheme="minorEastAsia"/>
                <w:color w:val="auto"/>
                <w:szCs w:val="21"/>
                <w:highlight w:val="none"/>
              </w:rPr>
            </w:pPr>
          </w:p>
        </w:tc>
        <w:tc>
          <w:tcPr>
            <w:tcW w:w="1378"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183" w:type="dxa"/>
            <w:tcBorders>
              <w:top w:val="single" w:color="auto" w:sz="4" w:space="0"/>
              <w:left w:val="single" w:color="auto" w:sz="4" w:space="0"/>
              <w:bottom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管理模式</w:t>
            </w:r>
          </w:p>
        </w:tc>
        <w:tc>
          <w:tcPr>
            <w:tcW w:w="933" w:type="dxa"/>
            <w:tcBorders>
              <w:top w:val="single" w:color="auto" w:sz="4" w:space="0"/>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分</w:t>
            </w:r>
          </w:p>
        </w:tc>
        <w:tc>
          <w:tcPr>
            <w:tcW w:w="4038"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400" w:lineRule="exact"/>
              <w:ind w:firstLine="0" w:firstLineChars="0"/>
              <w:outlineLvl w:val="9"/>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管理职责、内部管理的职责分工、财务管理制度、日常管理制度、绩效考核制度、奖惩制度、培训制度、管理人员现场检查制度及管理流程等。</w:t>
            </w:r>
          </w:p>
          <w:p>
            <w:pPr>
              <w:keepNext w:val="0"/>
              <w:keepLines w:val="0"/>
              <w:pageBreakBefore w:val="0"/>
              <w:widowControl w:val="0"/>
              <w:numPr>
                <w:ilvl w:val="-1"/>
                <w:numId w:val="0"/>
              </w:numPr>
              <w:kinsoku/>
              <w:wordWrap/>
              <w:overflowPunct/>
              <w:topLinePunct w:val="0"/>
              <w:autoSpaceDE/>
              <w:autoSpaceDN/>
              <w:bidi w:val="0"/>
              <w:snapToGrid/>
              <w:spacing w:line="400" w:lineRule="exact"/>
              <w:ind w:firstLine="0" w:firstLineChars="0"/>
              <w:outlineLvl w:val="9"/>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根据</w:t>
            </w:r>
            <w:r>
              <w:rPr>
                <w:rFonts w:hint="eastAsia" w:cs="宋体" w:asciiTheme="minorEastAsia" w:hAnsiTheme="minorEastAsia" w:eastAsiaTheme="minorEastAsia"/>
                <w:color w:val="auto"/>
                <w:szCs w:val="21"/>
                <w:highlight w:val="none"/>
              </w:rPr>
              <w:t>制度完善</w:t>
            </w:r>
            <w:r>
              <w:rPr>
                <w:rFonts w:hint="eastAsia" w:cs="宋体" w:asciiTheme="minorEastAsia" w:hAnsiTheme="minorEastAsia" w:eastAsiaTheme="minorEastAsia"/>
                <w:color w:val="auto"/>
                <w:szCs w:val="21"/>
                <w:highlight w:val="none"/>
                <w:lang w:val="en-US" w:eastAsia="zh-CN"/>
              </w:rPr>
              <w:t>性</w:t>
            </w:r>
            <w:r>
              <w:rPr>
                <w:rFonts w:hint="eastAsia" w:cs="宋体" w:asciiTheme="minorEastAsia" w:hAnsiTheme="minorEastAsia" w:eastAsiaTheme="minorEastAsia"/>
                <w:color w:val="auto"/>
                <w:szCs w:val="21"/>
                <w:highlight w:val="none"/>
              </w:rPr>
              <w:t>、管理权责清晰</w:t>
            </w:r>
            <w:r>
              <w:rPr>
                <w:rFonts w:hint="eastAsia" w:cs="宋体" w:asciiTheme="minorEastAsia" w:hAnsiTheme="minorEastAsia" w:eastAsiaTheme="minorEastAsia"/>
                <w:color w:val="auto"/>
                <w:szCs w:val="21"/>
                <w:highlight w:val="none"/>
                <w:lang w:val="en-US" w:eastAsia="zh-CN"/>
              </w:rPr>
              <w:t>度</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给予0-5分</w:t>
            </w:r>
            <w:r>
              <w:rPr>
                <w:rFonts w:hint="eastAsia" w:cs="宋体" w:asciiTheme="minorEastAsia" w:hAnsiTheme="minorEastAsia" w:eastAsiaTheme="minorEastAsia"/>
                <w:color w:val="auto"/>
                <w:szCs w:val="21"/>
                <w:highlight w:val="none"/>
                <w:lang w:eastAsia="zh-CN"/>
              </w:rPr>
              <w:t>；</w:t>
            </w:r>
          </w:p>
          <w:p>
            <w:pPr>
              <w:keepNext w:val="0"/>
              <w:keepLines w:val="0"/>
              <w:pageBreakBefore w:val="0"/>
              <w:widowControl w:val="0"/>
              <w:numPr>
                <w:ilvl w:val="-1"/>
                <w:numId w:val="0"/>
              </w:numPr>
              <w:kinsoku/>
              <w:wordWrap/>
              <w:overflowPunct/>
              <w:topLinePunct w:val="0"/>
              <w:autoSpaceDE/>
              <w:autoSpaceDN/>
              <w:bidi w:val="0"/>
              <w:snapToGrid/>
              <w:spacing w:line="400" w:lineRule="exact"/>
              <w:ind w:firstLine="0" w:firstLineChars="0"/>
              <w:outlineLvl w:val="9"/>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人员稳定性保障措施</w:t>
            </w:r>
            <w:r>
              <w:rPr>
                <w:rFonts w:hint="eastAsia" w:cs="宋体" w:asciiTheme="minorEastAsia" w:hAnsiTheme="minorEastAsia" w:eastAsiaTheme="minorEastAsia"/>
                <w:color w:val="auto"/>
                <w:szCs w:val="21"/>
                <w:highlight w:val="none"/>
                <w:lang w:val="en-US" w:eastAsia="zh-CN"/>
              </w:rPr>
              <w:t>，给予0-3分；</w:t>
            </w:r>
          </w:p>
          <w:p>
            <w:pPr>
              <w:pStyle w:val="5"/>
              <w:keepNext w:val="0"/>
              <w:keepLines w:val="0"/>
              <w:pageBreakBefore w:val="0"/>
              <w:widowControl w:val="0"/>
              <w:numPr>
                <w:ilvl w:val="-1"/>
                <w:numId w:val="0"/>
              </w:numPr>
              <w:kinsoku/>
              <w:wordWrap/>
              <w:overflowPunct/>
              <w:topLinePunct w:val="0"/>
              <w:autoSpaceDE/>
              <w:autoSpaceDN/>
              <w:bidi w:val="0"/>
              <w:snapToGrid/>
              <w:spacing w:line="400" w:lineRule="exact"/>
              <w:ind w:firstLine="0" w:firstLineChars="0"/>
              <w:outlineLvl w:val="9"/>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2"/>
                <w:sz w:val="21"/>
                <w:szCs w:val="21"/>
                <w:highlight w:val="none"/>
                <w:lang w:eastAsia="zh-CN"/>
              </w:rPr>
              <w:t>（</w:t>
            </w:r>
            <w:r>
              <w:rPr>
                <w:rFonts w:hint="eastAsia" w:cs="宋体" w:asciiTheme="minorEastAsia" w:hAnsiTheme="minorEastAsia" w:eastAsiaTheme="minorEastAsia"/>
                <w:color w:val="auto"/>
                <w:kern w:val="2"/>
                <w:sz w:val="21"/>
                <w:szCs w:val="21"/>
                <w:highlight w:val="none"/>
                <w:lang w:val="en-US" w:eastAsia="zh-CN"/>
              </w:rPr>
              <w:t>3</w:t>
            </w:r>
            <w:r>
              <w:rPr>
                <w:rFonts w:hint="eastAsia" w:cs="宋体" w:asciiTheme="minorEastAsia" w:hAnsiTheme="minorEastAsia" w:eastAsiaTheme="minorEastAsia"/>
                <w:color w:val="auto"/>
                <w:kern w:val="2"/>
                <w:sz w:val="21"/>
                <w:szCs w:val="21"/>
                <w:highlight w:val="none"/>
                <w:lang w:eastAsia="zh-CN"/>
              </w:rPr>
              <w:t>）</w:t>
            </w:r>
            <w:r>
              <w:rPr>
                <w:rFonts w:hint="eastAsia" w:cs="宋体" w:asciiTheme="minorEastAsia" w:hAnsiTheme="minorEastAsia" w:eastAsiaTheme="minorEastAsia"/>
                <w:color w:val="auto"/>
                <w:kern w:val="2"/>
                <w:sz w:val="21"/>
                <w:szCs w:val="21"/>
                <w:highlight w:val="none"/>
                <w:lang w:val="en-US" w:eastAsia="zh-CN"/>
              </w:rPr>
              <w:t>根据</w:t>
            </w:r>
            <w:r>
              <w:rPr>
                <w:rFonts w:hint="eastAsia" w:cs="宋体" w:asciiTheme="minorEastAsia" w:hAnsiTheme="minorEastAsia" w:eastAsiaTheme="minorEastAsia"/>
                <w:color w:val="auto"/>
                <w:kern w:val="2"/>
                <w:sz w:val="21"/>
                <w:szCs w:val="21"/>
                <w:highlight w:val="none"/>
              </w:rPr>
              <w:t>日常管理规范</w:t>
            </w:r>
            <w:r>
              <w:rPr>
                <w:rFonts w:hint="eastAsia" w:cs="宋体" w:asciiTheme="minorEastAsia" w:hAnsiTheme="minorEastAsia" w:eastAsiaTheme="minorEastAsia"/>
                <w:color w:val="auto"/>
                <w:kern w:val="2"/>
                <w:sz w:val="21"/>
                <w:szCs w:val="21"/>
                <w:highlight w:val="none"/>
                <w:lang w:val="en-US" w:eastAsia="zh-CN"/>
              </w:rPr>
              <w:t>程度、</w:t>
            </w:r>
            <w:r>
              <w:rPr>
                <w:rFonts w:hint="eastAsia" w:cs="宋体" w:asciiTheme="minorEastAsia" w:hAnsiTheme="minorEastAsia" w:eastAsiaTheme="minorEastAsia"/>
                <w:color w:val="auto"/>
                <w:kern w:val="2"/>
                <w:sz w:val="21"/>
                <w:szCs w:val="21"/>
                <w:highlight w:val="none"/>
              </w:rPr>
              <w:t>台账记录齐全</w:t>
            </w:r>
            <w:r>
              <w:rPr>
                <w:rFonts w:hint="eastAsia" w:cs="宋体" w:asciiTheme="minorEastAsia" w:hAnsiTheme="minorEastAsia" w:eastAsiaTheme="minorEastAsia"/>
                <w:color w:val="auto"/>
                <w:kern w:val="2"/>
                <w:sz w:val="21"/>
                <w:szCs w:val="21"/>
                <w:highlight w:val="none"/>
                <w:lang w:val="en-US" w:eastAsia="zh-CN"/>
              </w:rPr>
              <w:t>情况，给予0-2分。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5" w:hRule="exact"/>
        </w:trPr>
        <w:tc>
          <w:tcPr>
            <w:tcW w:w="903" w:type="dxa"/>
            <w:vMerge w:val="continue"/>
            <w:vAlign w:val="center"/>
          </w:tcPr>
          <w:p>
            <w:pPr>
              <w:spacing w:line="360" w:lineRule="auto"/>
              <w:jc w:val="center"/>
              <w:rPr>
                <w:rFonts w:cs="宋体" w:asciiTheme="minorEastAsia" w:hAnsiTheme="minorEastAsia" w:eastAsiaTheme="minorEastAsia"/>
                <w:color w:val="auto"/>
                <w:szCs w:val="21"/>
                <w:highlight w:val="none"/>
              </w:rPr>
            </w:pPr>
          </w:p>
        </w:tc>
        <w:tc>
          <w:tcPr>
            <w:tcW w:w="1378"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183" w:type="dxa"/>
            <w:tcBorders>
              <w:top w:val="single" w:color="auto" w:sz="4" w:space="0"/>
              <w:left w:val="single" w:color="auto" w:sz="4" w:space="0"/>
              <w:bottom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突发事件处置</w:t>
            </w:r>
          </w:p>
        </w:tc>
        <w:tc>
          <w:tcPr>
            <w:tcW w:w="933" w:type="dxa"/>
            <w:tcBorders>
              <w:top w:val="single" w:color="auto" w:sz="4" w:space="0"/>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tc>
        <w:tc>
          <w:tcPr>
            <w:tcW w:w="4038"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应急处置预案充分考虑项目特点，针对性，措施完善</w:t>
            </w:r>
            <w:r>
              <w:rPr>
                <w:rFonts w:hint="eastAsia" w:cs="宋体" w:asciiTheme="minorEastAsia" w:hAnsiTheme="minorEastAsia" w:eastAsiaTheme="minorEastAsia"/>
                <w:color w:val="auto"/>
                <w:szCs w:val="21"/>
                <w:highlight w:val="none"/>
                <w:lang w:eastAsia="zh-CN"/>
              </w:rPr>
              <w:t>性、</w:t>
            </w:r>
            <w:r>
              <w:rPr>
                <w:rFonts w:hint="eastAsia" w:cs="宋体" w:asciiTheme="minorEastAsia" w:hAnsiTheme="minorEastAsia" w:eastAsiaTheme="minorEastAsia"/>
                <w:color w:val="auto"/>
                <w:szCs w:val="21"/>
                <w:highlight w:val="none"/>
              </w:rPr>
              <w:t>周密</w:t>
            </w:r>
            <w:r>
              <w:rPr>
                <w:rFonts w:hint="eastAsia" w:cs="宋体" w:asciiTheme="minorEastAsia" w:hAnsiTheme="minorEastAsia" w:eastAsiaTheme="minorEastAsia"/>
                <w:color w:val="auto"/>
                <w:szCs w:val="21"/>
                <w:highlight w:val="none"/>
                <w:lang w:eastAsia="zh-CN"/>
              </w:rPr>
              <w:t>性及</w:t>
            </w:r>
            <w:r>
              <w:rPr>
                <w:rFonts w:hint="eastAsia" w:cs="宋体" w:asciiTheme="minorEastAsia" w:hAnsiTheme="minorEastAsia" w:eastAsiaTheme="minorEastAsia"/>
                <w:color w:val="auto"/>
                <w:szCs w:val="21"/>
                <w:highlight w:val="none"/>
              </w:rPr>
              <w:t>可行性</w:t>
            </w:r>
            <w:r>
              <w:rPr>
                <w:rFonts w:hint="eastAsia" w:cs="宋体" w:asciiTheme="minorEastAsia" w:hAnsiTheme="minorEastAsia" w:eastAsiaTheme="minorEastAsia"/>
                <w:color w:val="auto"/>
                <w:szCs w:val="21"/>
                <w:highlight w:val="none"/>
                <w:lang w:eastAsia="zh-CN"/>
              </w:rPr>
              <w:t>给予</w:t>
            </w:r>
            <w:r>
              <w:rPr>
                <w:rFonts w:hint="eastAsia" w:cs="宋体" w:asciiTheme="minorEastAsia" w:hAnsiTheme="minorEastAsia" w:eastAsiaTheme="minorEastAsia"/>
                <w:color w:val="auto"/>
                <w:szCs w:val="21"/>
                <w:highlight w:val="none"/>
                <w:lang w:val="en-US" w:eastAsia="zh-CN"/>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exact"/>
        </w:trPr>
        <w:tc>
          <w:tcPr>
            <w:tcW w:w="903" w:type="dxa"/>
            <w:vMerge w:val="continue"/>
            <w:vAlign w:val="center"/>
          </w:tcPr>
          <w:p>
            <w:pPr>
              <w:spacing w:line="360" w:lineRule="auto"/>
              <w:jc w:val="center"/>
              <w:rPr>
                <w:rFonts w:cs="宋体" w:asciiTheme="minorEastAsia" w:hAnsiTheme="minorEastAsia" w:eastAsiaTheme="minorEastAsia"/>
                <w:color w:val="auto"/>
                <w:szCs w:val="21"/>
                <w:highlight w:val="none"/>
              </w:rPr>
            </w:pPr>
          </w:p>
        </w:tc>
        <w:tc>
          <w:tcPr>
            <w:tcW w:w="1378"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183" w:type="dxa"/>
            <w:tcBorders>
              <w:top w:val="single" w:color="auto" w:sz="4" w:space="0"/>
              <w:left w:val="single" w:color="auto" w:sz="4" w:space="0"/>
              <w:bottom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人员培训</w:t>
            </w:r>
          </w:p>
        </w:tc>
        <w:tc>
          <w:tcPr>
            <w:tcW w:w="933" w:type="dxa"/>
            <w:tcBorders>
              <w:top w:val="single" w:color="auto" w:sz="4" w:space="0"/>
              <w:bottom w:val="single" w:color="auto" w:sz="4" w:space="0"/>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c>
          <w:tcPr>
            <w:tcW w:w="4038"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对本项目</w:t>
            </w:r>
            <w:r>
              <w:rPr>
                <w:rFonts w:hint="eastAsia" w:cs="宋体" w:asciiTheme="minorEastAsia" w:hAnsiTheme="minorEastAsia" w:eastAsiaTheme="minorEastAsia"/>
                <w:color w:val="auto"/>
                <w:szCs w:val="21"/>
                <w:highlight w:val="none"/>
                <w:lang w:eastAsia="zh-CN"/>
              </w:rPr>
              <w:t>作业</w:t>
            </w:r>
            <w:r>
              <w:rPr>
                <w:rFonts w:hint="eastAsia" w:cs="宋体" w:asciiTheme="minorEastAsia" w:hAnsiTheme="minorEastAsia" w:eastAsiaTheme="minorEastAsia"/>
                <w:color w:val="auto"/>
                <w:szCs w:val="21"/>
                <w:highlight w:val="none"/>
              </w:rPr>
              <w:t>人员培训方案</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根据</w:t>
            </w:r>
            <w:r>
              <w:rPr>
                <w:rFonts w:hint="eastAsia" w:cs="宋体" w:asciiTheme="minorEastAsia" w:hAnsiTheme="minorEastAsia" w:eastAsiaTheme="minorEastAsia"/>
                <w:color w:val="auto"/>
                <w:szCs w:val="21"/>
                <w:highlight w:val="none"/>
              </w:rPr>
              <w:t>系统</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科学、切实可行有效</w:t>
            </w:r>
            <w:r>
              <w:rPr>
                <w:rFonts w:hint="eastAsia" w:cs="宋体" w:asciiTheme="minorEastAsia" w:hAnsiTheme="minorEastAsia" w:eastAsiaTheme="minorEastAsia"/>
                <w:color w:val="auto"/>
                <w:szCs w:val="21"/>
                <w:highlight w:val="none"/>
                <w:lang w:val="en-US" w:eastAsia="zh-CN"/>
              </w:rPr>
              <w:t>性，给予0-6分</w:t>
            </w:r>
            <w:r>
              <w:rPr>
                <w:rFonts w:hint="eastAsia" w:cs="宋体" w:asciiTheme="minorEastAsia" w:hAnsiTheme="minorEastAsia" w:eastAsiaTheme="minor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9" w:hRule="exact"/>
        </w:trPr>
        <w:tc>
          <w:tcPr>
            <w:tcW w:w="903" w:type="dxa"/>
            <w:vMerge w:val="continue"/>
            <w:vAlign w:val="center"/>
          </w:tcPr>
          <w:p>
            <w:pPr>
              <w:spacing w:line="360" w:lineRule="auto"/>
              <w:jc w:val="center"/>
              <w:rPr>
                <w:rFonts w:cs="宋体" w:asciiTheme="minorEastAsia" w:hAnsiTheme="minorEastAsia" w:eastAsiaTheme="minorEastAsia"/>
                <w:color w:val="auto"/>
                <w:szCs w:val="21"/>
                <w:highlight w:val="none"/>
              </w:rPr>
            </w:pPr>
          </w:p>
        </w:tc>
        <w:tc>
          <w:tcPr>
            <w:tcW w:w="1378"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183" w:type="dxa"/>
            <w:tcBorders>
              <w:top w:val="single" w:color="auto" w:sz="4" w:space="0"/>
              <w:left w:val="single" w:color="auto" w:sz="4" w:space="0"/>
              <w:bottom w:val="single" w:color="auto" w:sz="4" w:space="0"/>
            </w:tcBorders>
            <w:vAlign w:val="center"/>
          </w:tcPr>
          <w:p>
            <w:pPr>
              <w:spacing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享受优惠政策</w:t>
            </w:r>
          </w:p>
        </w:tc>
        <w:tc>
          <w:tcPr>
            <w:tcW w:w="933" w:type="dxa"/>
            <w:tcBorders>
              <w:top w:val="single" w:color="auto" w:sz="4" w:space="0"/>
              <w:right w:val="single" w:color="auto" w:sz="4" w:space="0"/>
            </w:tcBorders>
            <w:shd w:val="clear" w:color="auto" w:fill="auto"/>
            <w:vAlign w:val="center"/>
          </w:tcPr>
          <w:p>
            <w:pPr>
              <w:spacing w:line="360" w:lineRule="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10分</w:t>
            </w:r>
          </w:p>
        </w:tc>
        <w:tc>
          <w:tcPr>
            <w:tcW w:w="4038" w:type="dxa"/>
            <w:tcBorders>
              <w:top w:val="single" w:color="auto" w:sz="4" w:space="0"/>
              <w:left w:val="single" w:color="auto" w:sz="4" w:space="0"/>
            </w:tcBorders>
            <w:shd w:val="clear" w:color="auto" w:fill="auto"/>
            <w:vAlign w:val="center"/>
          </w:tcPr>
          <w:p>
            <w:pPr>
              <w:spacing w:line="360" w:lineRule="auto"/>
              <w:ind w:firstLine="0" w:firstLineChars="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提供享受政府的优惠政策的证明材料且为我方带来优惠（节约成本等）的承诺书，每承诺享受1项优惠政策的加2分，以此类推，最高可加10分。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6" w:hRule="exact"/>
        </w:trPr>
        <w:tc>
          <w:tcPr>
            <w:tcW w:w="903" w:type="dxa"/>
            <w:tcBorders>
              <w:bottom w:val="single" w:color="auto" w:sz="4" w:space="0"/>
            </w:tcBorders>
            <w:shd w:val="clear" w:color="auto" w:fill="auto"/>
            <w:vAlign w:val="center"/>
          </w:tcPr>
          <w:p>
            <w:pPr>
              <w:spacing w:line="360" w:lineRule="auto"/>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val="en-US" w:eastAsia="zh-CN"/>
              </w:rPr>
              <w:t>2</w:t>
            </w:r>
          </w:p>
        </w:tc>
        <w:tc>
          <w:tcPr>
            <w:tcW w:w="1378" w:type="dxa"/>
            <w:tcBorders>
              <w:bottom w:val="single" w:color="auto" w:sz="4" w:space="0"/>
              <w:right w:val="single" w:color="auto" w:sz="4" w:space="0"/>
            </w:tcBorders>
            <w:shd w:val="clear" w:color="auto" w:fill="auto"/>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经济部分</w:t>
            </w:r>
          </w:p>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0分）</w:t>
            </w:r>
          </w:p>
          <w:p>
            <w:pPr>
              <w:spacing w:line="360" w:lineRule="auto"/>
              <w:jc w:val="center"/>
              <w:rPr>
                <w:rFonts w:cs="宋体" w:asciiTheme="minorEastAsia" w:hAnsiTheme="minorEastAsia" w:eastAsiaTheme="minorEastAsia"/>
                <w:color w:val="auto"/>
                <w:szCs w:val="21"/>
                <w:highlight w:val="none"/>
              </w:rPr>
            </w:pPr>
          </w:p>
        </w:tc>
        <w:tc>
          <w:tcPr>
            <w:tcW w:w="1183" w:type="dxa"/>
            <w:tcBorders>
              <w:bottom w:val="single" w:color="auto" w:sz="4" w:space="0"/>
              <w:right w:val="single" w:color="auto" w:sz="4" w:space="0"/>
            </w:tcBorders>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总报价</w:t>
            </w:r>
            <w:r>
              <w:rPr>
                <w:rFonts w:hint="eastAsia" w:cs="宋体" w:asciiTheme="minorEastAsia" w:hAnsiTheme="minorEastAsia" w:eastAsiaTheme="minorEastAsia"/>
                <w:color w:val="auto"/>
                <w:szCs w:val="21"/>
                <w:highlight w:val="none"/>
              </w:rPr>
              <w:br w:type="textWrapping"/>
            </w:r>
          </w:p>
        </w:tc>
        <w:tc>
          <w:tcPr>
            <w:tcW w:w="933" w:type="dxa"/>
            <w:tcBorders>
              <w:left w:val="single" w:color="auto" w:sz="4" w:space="0"/>
              <w:bottom w:val="single" w:color="auto" w:sz="4" w:space="0"/>
            </w:tcBorders>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0分</w:t>
            </w:r>
          </w:p>
        </w:tc>
        <w:tc>
          <w:tcPr>
            <w:tcW w:w="4038" w:type="dxa"/>
            <w:tcBorders>
              <w:left w:val="single" w:color="auto" w:sz="4" w:space="0"/>
              <w:bottom w:val="single" w:color="auto" w:sz="4" w:space="0"/>
            </w:tcBorders>
            <w:vAlign w:val="center"/>
          </w:tcPr>
          <w:p>
            <w:pPr>
              <w:spacing w:line="360" w:lineRule="auto"/>
              <w:ind w:firstLine="0" w:firstLineChars="0"/>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按照</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lang w:eastAsia="zh-CN"/>
              </w:rPr>
              <w:t>报价计算得分。报价应在合理区间内，</w:t>
            </w:r>
            <w:r>
              <w:rPr>
                <w:rFonts w:hint="eastAsia" w:cs="宋体" w:asciiTheme="minorEastAsia" w:hAnsiTheme="minorEastAsia" w:eastAsiaTheme="minorEastAsia"/>
                <w:color w:val="auto"/>
                <w:szCs w:val="21"/>
                <w:highlight w:val="none"/>
              </w:rPr>
              <w:t>未超过5家报价时，计算算术平均价。超过5家（含）报价时，去掉一个最低和一个最高报价再计算算术平均价。</w:t>
            </w:r>
            <w:r>
              <w:rPr>
                <w:rFonts w:hint="eastAsia" w:cs="宋体" w:asciiTheme="minorEastAsia" w:hAnsiTheme="minorEastAsia" w:eastAsiaTheme="minorEastAsia"/>
                <w:color w:val="auto"/>
                <w:szCs w:val="21"/>
                <w:highlight w:val="none"/>
                <w:lang w:eastAsia="zh-CN"/>
              </w:rPr>
              <w:t>若</w:t>
            </w:r>
            <w:r>
              <w:rPr>
                <w:rFonts w:hint="eastAsia" w:cs="宋体" w:asciiTheme="minorEastAsia" w:hAnsiTheme="minorEastAsia" w:eastAsiaTheme="minorEastAsia"/>
                <w:color w:val="auto"/>
                <w:szCs w:val="21"/>
                <w:highlight w:val="none"/>
              </w:rPr>
              <w:t>响应单位报价</w:t>
            </w:r>
            <w:r>
              <w:rPr>
                <w:rFonts w:hint="eastAsia" w:cs="宋体" w:asciiTheme="minorEastAsia" w:hAnsiTheme="minorEastAsia" w:eastAsiaTheme="minorEastAsia"/>
                <w:color w:val="auto"/>
                <w:szCs w:val="21"/>
                <w:highlight w:val="none"/>
                <w:lang w:eastAsia="zh-CN"/>
              </w:rPr>
              <w:t>低于</w:t>
            </w:r>
            <w:r>
              <w:rPr>
                <w:rFonts w:hint="eastAsia" w:cs="宋体" w:asciiTheme="minorEastAsia" w:hAnsiTheme="minorEastAsia" w:eastAsiaTheme="minorEastAsia"/>
                <w:color w:val="auto"/>
                <w:szCs w:val="21"/>
                <w:highlight w:val="none"/>
              </w:rPr>
              <w:t>算术平均价</w:t>
            </w:r>
            <w:r>
              <w:rPr>
                <w:rFonts w:hint="eastAsia" w:cs="宋体" w:asciiTheme="minorEastAsia" w:hAnsiTheme="minorEastAsia" w:eastAsiaTheme="minorEastAsia"/>
                <w:color w:val="auto"/>
                <w:szCs w:val="21"/>
                <w:highlight w:val="none"/>
                <w:lang w:val="en-US" w:eastAsia="zh-CN"/>
              </w:rPr>
              <w:t>20元的报价</w:t>
            </w:r>
            <w:r>
              <w:rPr>
                <w:rFonts w:hint="eastAsia" w:cs="宋体" w:asciiTheme="minorEastAsia" w:hAnsiTheme="minorEastAsia" w:eastAsiaTheme="minorEastAsia"/>
                <w:color w:val="auto"/>
                <w:szCs w:val="21"/>
                <w:highlight w:val="none"/>
              </w:rPr>
              <w:t>为无效报价。</w:t>
            </w:r>
            <w:r>
              <w:rPr>
                <w:rFonts w:hint="eastAsia" w:asciiTheme="minorEastAsia" w:hAnsiTheme="minorEastAsia" w:eastAsiaTheme="minorEastAsia" w:cstheme="minorEastAsia"/>
                <w:color w:val="auto"/>
                <w:szCs w:val="21"/>
                <w:highlight w:val="none"/>
                <w:lang w:val="en-US" w:eastAsia="zh-CN"/>
              </w:rPr>
              <w:t>报价最低的得满分60分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其余报价每高出最低报价1%减少0.25分，以此类推。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8" w:hRule="exact"/>
        </w:trPr>
        <w:tc>
          <w:tcPr>
            <w:tcW w:w="903" w:type="dxa"/>
            <w:shd w:val="clear" w:color="auto" w:fill="auto"/>
            <w:vAlign w:val="center"/>
          </w:tcPr>
          <w:p>
            <w:pPr>
              <w:spacing w:line="360" w:lineRule="auto"/>
              <w:ind w:firstLine="315" w:firstLineChars="1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2561" w:type="dxa"/>
            <w:gridSpan w:val="2"/>
            <w:tcBorders>
              <w:right w:val="single" w:color="auto" w:sz="4" w:space="0"/>
            </w:tcBorders>
            <w:shd w:val="clear" w:color="auto" w:fill="auto"/>
            <w:vAlign w:val="center"/>
          </w:tcPr>
          <w:p>
            <w:pPr>
              <w:spacing w:line="360" w:lineRule="auto"/>
              <w:ind w:firstLine="315" w:firstLineChars="1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评审程序</w:t>
            </w:r>
          </w:p>
        </w:tc>
        <w:tc>
          <w:tcPr>
            <w:tcW w:w="4971" w:type="dxa"/>
            <w:gridSpan w:val="2"/>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比选响应人最终得分=技术部分得分+经济部分得分</w:t>
            </w:r>
          </w:p>
        </w:tc>
      </w:tr>
    </w:tbl>
    <w:p>
      <w:pPr>
        <w:spacing w:line="360" w:lineRule="auto"/>
        <w:ind w:firstLine="964" w:firstLineChars="300"/>
        <w:jc w:val="center"/>
        <w:rPr>
          <w:rFonts w:hint="eastAsia" w:asciiTheme="minorEastAsia" w:hAnsiTheme="minorEastAsia" w:eastAsiaTheme="minorEastAsia" w:cstheme="minorEastAsia"/>
          <w:b/>
          <w:bCs/>
          <w:color w:val="auto"/>
          <w:sz w:val="32"/>
          <w:szCs w:val="32"/>
          <w:highlight w:val="none"/>
          <w:lang w:val="en-US"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bCs/>
          <w:color w:val="auto"/>
          <w:sz w:val="32"/>
          <w:szCs w:val="32"/>
          <w:highlight w:val="none"/>
          <w:lang w:val="en-US" w:eastAsia="zh-CN"/>
        </w:rPr>
        <w:t xml:space="preserve"> </w:t>
      </w:r>
    </w:p>
    <w:p>
      <w:pPr>
        <w:spacing w:line="360" w:lineRule="auto"/>
        <w:ind w:firstLine="0" w:firstLineChars="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空港服务公司绿化保洁物业</w:t>
      </w:r>
      <w:r>
        <w:rPr>
          <w:rFonts w:hint="eastAsia" w:asciiTheme="minorEastAsia" w:hAnsiTheme="minorEastAsia" w:eastAsiaTheme="minorEastAsia" w:cstheme="minorEastAsia"/>
          <w:b/>
          <w:bCs/>
          <w:color w:val="auto"/>
          <w:sz w:val="32"/>
          <w:szCs w:val="32"/>
          <w:highlight w:val="none"/>
          <w:lang w:eastAsia="zh-CN"/>
        </w:rPr>
        <w:t>项目采购</w:t>
      </w:r>
      <w:r>
        <w:rPr>
          <w:rFonts w:hint="eastAsia" w:asciiTheme="minorEastAsia" w:hAnsiTheme="minorEastAsia" w:eastAsiaTheme="minorEastAsia" w:cstheme="minorEastAsia"/>
          <w:b/>
          <w:bCs/>
          <w:color w:val="auto"/>
          <w:sz w:val="32"/>
          <w:szCs w:val="32"/>
          <w:highlight w:val="none"/>
        </w:rPr>
        <w:t>人力资源服务</w:t>
      </w:r>
      <w:r>
        <w:rPr>
          <w:rFonts w:hint="eastAsia" w:asciiTheme="minorEastAsia" w:hAnsiTheme="minorEastAsia" w:eastAsiaTheme="minorEastAsia" w:cstheme="minorEastAsia"/>
          <w:b/>
          <w:bCs/>
          <w:color w:val="auto"/>
          <w:sz w:val="32"/>
          <w:szCs w:val="32"/>
          <w:highlight w:val="none"/>
          <w:lang w:val="en-US" w:eastAsia="zh-CN"/>
        </w:rPr>
        <w:t>机构</w:t>
      </w:r>
    </w:p>
    <w:p>
      <w:pPr>
        <w:spacing w:line="360" w:lineRule="auto"/>
        <w:ind w:firstLine="0" w:firstLineChars="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报价表</w:t>
      </w:r>
    </w:p>
    <w:tbl>
      <w:tblPr>
        <w:tblStyle w:val="10"/>
        <w:tblW w:w="8380" w:type="dxa"/>
        <w:tblInd w:w="-377" w:type="dxa"/>
        <w:tblLayout w:type="fixed"/>
        <w:tblCellMar>
          <w:top w:w="0" w:type="dxa"/>
          <w:left w:w="0" w:type="dxa"/>
          <w:bottom w:w="0" w:type="dxa"/>
          <w:right w:w="0" w:type="dxa"/>
        </w:tblCellMar>
      </w:tblPr>
      <w:tblGrid>
        <w:gridCol w:w="4165"/>
        <w:gridCol w:w="2295"/>
        <w:gridCol w:w="1920"/>
      </w:tblGrid>
      <w:tr>
        <w:tblPrEx>
          <w:tblLayout w:type="fixed"/>
          <w:tblCellMar>
            <w:top w:w="0" w:type="dxa"/>
            <w:left w:w="0" w:type="dxa"/>
            <w:bottom w:w="0" w:type="dxa"/>
            <w:right w:w="0" w:type="dxa"/>
          </w:tblCellMar>
        </w:tblPrEx>
        <w:trPr>
          <w:trHeight w:val="1815" w:hRule="exact"/>
        </w:trPr>
        <w:tc>
          <w:tcPr>
            <w:tcW w:w="4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32"/>
                <w:szCs w:val="32"/>
                <w:highlight w:val="none"/>
                <w:lang w:bidi="ar"/>
              </w:rPr>
            </w:pPr>
            <w:r>
              <w:rPr>
                <w:rFonts w:hint="eastAsia" w:asciiTheme="minorEastAsia" w:hAnsiTheme="minorEastAsia" w:eastAsiaTheme="minorEastAsia" w:cstheme="minorEastAsia"/>
                <w:color w:val="auto"/>
                <w:kern w:val="0"/>
                <w:sz w:val="32"/>
                <w:szCs w:val="32"/>
                <w:highlight w:val="none"/>
                <w:lang w:bidi="ar"/>
              </w:rPr>
              <w:t>服务项目</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32"/>
                <w:szCs w:val="32"/>
                <w:highlight w:val="none"/>
                <w:lang w:bidi="ar"/>
              </w:rPr>
            </w:pPr>
            <w:r>
              <w:rPr>
                <w:rFonts w:hint="eastAsia" w:asciiTheme="minorEastAsia" w:hAnsiTheme="minorEastAsia" w:eastAsiaTheme="minorEastAsia" w:cstheme="minorEastAsia"/>
                <w:color w:val="auto"/>
                <w:kern w:val="0"/>
                <w:sz w:val="32"/>
                <w:szCs w:val="32"/>
                <w:highlight w:val="none"/>
                <w:lang w:bidi="ar"/>
              </w:rPr>
              <w:t>报价（元/</w:t>
            </w:r>
            <w:r>
              <w:rPr>
                <w:rFonts w:hint="eastAsia" w:asciiTheme="minorEastAsia" w:hAnsiTheme="minorEastAsia" w:eastAsiaTheme="minorEastAsia" w:cstheme="minorEastAsia"/>
                <w:color w:val="auto"/>
                <w:kern w:val="0"/>
                <w:sz w:val="32"/>
                <w:szCs w:val="32"/>
                <w:highlight w:val="none"/>
                <w:lang w:val="en-US" w:eastAsia="zh-CN" w:bidi="ar"/>
              </w:rPr>
              <w:t>人/</w:t>
            </w:r>
            <w:r>
              <w:rPr>
                <w:rFonts w:hint="eastAsia" w:asciiTheme="minorEastAsia" w:hAnsiTheme="minorEastAsia" w:eastAsiaTheme="minorEastAsia" w:cstheme="minorEastAsia"/>
                <w:color w:val="auto"/>
                <w:kern w:val="0"/>
                <w:sz w:val="32"/>
                <w:szCs w:val="32"/>
                <w:highlight w:val="none"/>
                <w:lang w:bidi="ar"/>
              </w:rPr>
              <w:t>月）</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32"/>
                <w:szCs w:val="32"/>
                <w:highlight w:val="none"/>
                <w:lang w:bidi="ar"/>
              </w:rPr>
            </w:pPr>
            <w:r>
              <w:rPr>
                <w:rFonts w:hint="eastAsia" w:asciiTheme="minorEastAsia" w:hAnsiTheme="minorEastAsia" w:eastAsiaTheme="minorEastAsia" w:cstheme="minorEastAsia"/>
                <w:color w:val="auto"/>
                <w:kern w:val="0"/>
                <w:sz w:val="32"/>
                <w:szCs w:val="32"/>
                <w:highlight w:val="none"/>
                <w:lang w:bidi="ar"/>
              </w:rPr>
              <w:t>税率（%）</w:t>
            </w:r>
          </w:p>
        </w:tc>
      </w:tr>
      <w:tr>
        <w:tblPrEx>
          <w:tblLayout w:type="fixed"/>
          <w:tblCellMar>
            <w:top w:w="0" w:type="dxa"/>
            <w:left w:w="0" w:type="dxa"/>
            <w:bottom w:w="0" w:type="dxa"/>
            <w:right w:w="0" w:type="dxa"/>
          </w:tblCellMar>
        </w:tblPrEx>
        <w:trPr>
          <w:trHeight w:val="8002" w:hRule="exact"/>
        </w:trPr>
        <w:tc>
          <w:tcPr>
            <w:tcW w:w="4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line="400" w:lineRule="exact"/>
              <w:outlineLvl w:val="9"/>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szCs w:val="20"/>
                <w:highlight w:val="none"/>
                <w:lang w:bidi="ar"/>
              </w:rPr>
              <w:t>人力资源服务</w:t>
            </w:r>
            <w:r>
              <w:rPr>
                <w:rFonts w:hint="eastAsia" w:asciiTheme="minorEastAsia" w:hAnsiTheme="minorEastAsia" w:eastAsiaTheme="minorEastAsia" w:cstheme="minorEastAsia"/>
                <w:color w:val="auto"/>
                <w:sz w:val="24"/>
                <w:szCs w:val="20"/>
                <w:highlight w:val="none"/>
                <w:lang w:val="en-US" w:eastAsia="zh-CN" w:bidi="ar"/>
              </w:rPr>
              <w:t>机构</w:t>
            </w:r>
            <w:r>
              <w:rPr>
                <w:rFonts w:hint="eastAsia" w:asciiTheme="minorEastAsia" w:hAnsiTheme="minorEastAsia" w:eastAsiaTheme="minorEastAsia" w:cstheme="minorEastAsia"/>
                <w:color w:val="auto"/>
                <w:sz w:val="24"/>
                <w:szCs w:val="20"/>
                <w:highlight w:val="none"/>
                <w:lang w:bidi="ar"/>
              </w:rPr>
              <w:t>提供</w:t>
            </w:r>
            <w:r>
              <w:rPr>
                <w:rFonts w:hint="eastAsia" w:asciiTheme="minorEastAsia" w:hAnsiTheme="minorEastAsia" w:eastAsiaTheme="minorEastAsia" w:cstheme="minorEastAsia"/>
                <w:color w:val="auto"/>
                <w:sz w:val="24"/>
                <w:szCs w:val="20"/>
                <w:highlight w:val="none"/>
                <w:lang w:eastAsia="zh-CN" w:bidi="ar"/>
              </w:rPr>
              <w:t>包含但不限于</w:t>
            </w:r>
            <w:r>
              <w:rPr>
                <w:rFonts w:hint="eastAsia" w:asciiTheme="minorEastAsia" w:hAnsiTheme="minorEastAsia" w:eastAsiaTheme="minorEastAsia" w:cstheme="minorEastAsia"/>
                <w:color w:val="auto"/>
                <w:sz w:val="24"/>
                <w:szCs w:val="20"/>
                <w:highlight w:val="none"/>
                <w:lang w:bidi="ar"/>
              </w:rPr>
              <w:t>重庆</w:t>
            </w:r>
            <w:r>
              <w:rPr>
                <w:rFonts w:hint="eastAsia" w:asciiTheme="minorEastAsia" w:hAnsiTheme="minorEastAsia" w:eastAsiaTheme="minorEastAsia" w:cstheme="minorEastAsia"/>
                <w:color w:val="auto"/>
                <w:sz w:val="24"/>
                <w:szCs w:val="20"/>
                <w:highlight w:val="none"/>
                <w:lang w:eastAsia="zh-CN" w:bidi="ar"/>
              </w:rPr>
              <w:t>江北国际</w:t>
            </w:r>
            <w:r>
              <w:rPr>
                <w:rFonts w:hint="eastAsia" w:asciiTheme="minorEastAsia" w:hAnsiTheme="minorEastAsia" w:eastAsiaTheme="minorEastAsia" w:cstheme="minorEastAsia"/>
                <w:color w:val="auto"/>
                <w:sz w:val="24"/>
                <w:szCs w:val="20"/>
                <w:highlight w:val="none"/>
                <w:lang w:bidi="ar"/>
              </w:rPr>
              <w:t>机场</w:t>
            </w:r>
            <w:r>
              <w:rPr>
                <w:rFonts w:hint="eastAsia" w:asciiTheme="minorEastAsia" w:hAnsiTheme="minorEastAsia" w:eastAsiaTheme="minorEastAsia" w:cstheme="minorEastAsia"/>
                <w:color w:val="auto"/>
                <w:sz w:val="24"/>
                <w:szCs w:val="20"/>
                <w:highlight w:val="none"/>
                <w:lang w:eastAsia="zh-CN" w:bidi="ar"/>
              </w:rPr>
              <w:t>范围内的</w:t>
            </w:r>
            <w:r>
              <w:rPr>
                <w:rFonts w:hint="eastAsia" w:asciiTheme="minorEastAsia" w:hAnsiTheme="minorEastAsia" w:eastAsiaTheme="minorEastAsia" w:cstheme="minorEastAsia"/>
                <w:color w:val="auto"/>
                <w:sz w:val="24"/>
                <w:szCs w:val="20"/>
                <w:highlight w:val="none"/>
                <w:lang w:bidi="ar"/>
              </w:rPr>
              <w:t>保洁员、驾驶员</w:t>
            </w:r>
            <w:r>
              <w:rPr>
                <w:rFonts w:hint="eastAsia" w:asciiTheme="minorEastAsia" w:hAnsiTheme="minorEastAsia" w:eastAsiaTheme="minorEastAsia" w:cstheme="minorEastAsia"/>
                <w:color w:val="auto"/>
                <w:sz w:val="24"/>
                <w:szCs w:val="20"/>
                <w:highlight w:val="none"/>
                <w:lang w:eastAsia="zh-CN" w:bidi="ar"/>
              </w:rPr>
              <w:t>、</w:t>
            </w:r>
            <w:r>
              <w:rPr>
                <w:rFonts w:hint="eastAsia" w:asciiTheme="minorEastAsia" w:hAnsiTheme="minorEastAsia" w:eastAsiaTheme="minorEastAsia" w:cstheme="minorEastAsia"/>
                <w:color w:val="auto"/>
                <w:sz w:val="24"/>
                <w:szCs w:val="20"/>
                <w:highlight w:val="none"/>
                <w:lang w:bidi="ar"/>
              </w:rPr>
              <w:t>园林设计师、园林工程技术师、绿化养护工</w:t>
            </w:r>
            <w:r>
              <w:rPr>
                <w:rFonts w:hint="eastAsia" w:asciiTheme="minorEastAsia" w:hAnsiTheme="minorEastAsia" w:eastAsiaTheme="minorEastAsia" w:cstheme="minorEastAsia"/>
                <w:color w:val="auto"/>
                <w:kern w:val="0"/>
                <w:sz w:val="24"/>
                <w:szCs w:val="24"/>
                <w:highlight w:val="none"/>
                <w:lang w:val="en-US" w:eastAsia="zh-CN" w:bidi="ar"/>
              </w:rPr>
              <w:t>、维修工、保安、消防监控员等作业人员。</w:t>
            </w:r>
            <w:r>
              <w:rPr>
                <w:rFonts w:hint="eastAsia" w:asciiTheme="minorEastAsia" w:hAnsiTheme="minorEastAsia" w:eastAsiaTheme="minorEastAsia" w:cstheme="minorEastAsia"/>
                <w:color w:val="auto"/>
                <w:kern w:val="0"/>
                <w:sz w:val="24"/>
                <w:highlight w:val="none"/>
                <w:lang w:eastAsia="zh-CN" w:bidi="ar"/>
              </w:rPr>
              <w:t>并负责</w:t>
            </w:r>
            <w:r>
              <w:rPr>
                <w:rFonts w:hint="eastAsia" w:asciiTheme="minorEastAsia" w:hAnsiTheme="minorEastAsia" w:eastAsiaTheme="minorEastAsia" w:cstheme="minorEastAsia"/>
                <w:color w:val="auto"/>
                <w:kern w:val="0"/>
                <w:sz w:val="24"/>
                <w:highlight w:val="none"/>
                <w:lang w:bidi="ar"/>
              </w:rPr>
              <w:t>办理相应手续及日常管理，包括但不限于负责该部分人员的招聘、签订</w:t>
            </w:r>
            <w:r>
              <w:rPr>
                <w:rFonts w:hint="eastAsia" w:asciiTheme="minorEastAsia" w:hAnsiTheme="minorEastAsia" w:eastAsiaTheme="minorEastAsia" w:cstheme="minorEastAsia"/>
                <w:color w:val="auto"/>
                <w:kern w:val="0"/>
                <w:sz w:val="24"/>
                <w:highlight w:val="none"/>
                <w:lang w:eastAsia="zh-CN" w:bidi="ar"/>
              </w:rPr>
              <w:t>劳动合同或劳务协议</w:t>
            </w:r>
            <w:r>
              <w:rPr>
                <w:rFonts w:hint="eastAsia" w:asciiTheme="minorEastAsia" w:hAnsiTheme="minorEastAsia" w:eastAsiaTheme="minorEastAsia" w:cstheme="minorEastAsia"/>
                <w:color w:val="auto"/>
                <w:kern w:val="0"/>
                <w:sz w:val="24"/>
                <w:highlight w:val="none"/>
                <w:lang w:bidi="ar"/>
              </w:rPr>
              <w:t>、岗前及安全培训、</w:t>
            </w:r>
            <w:r>
              <w:rPr>
                <w:rFonts w:hint="eastAsia" w:asciiTheme="minorEastAsia" w:hAnsiTheme="minorEastAsia" w:eastAsiaTheme="minorEastAsia" w:cstheme="minorEastAsia"/>
                <w:color w:val="auto"/>
                <w:kern w:val="0"/>
                <w:sz w:val="24"/>
                <w:highlight w:val="none"/>
                <w:lang w:eastAsia="zh-CN" w:bidi="ar"/>
              </w:rPr>
              <w:t>服务培训、</w:t>
            </w:r>
            <w:r>
              <w:rPr>
                <w:rFonts w:hint="eastAsia" w:asciiTheme="minorEastAsia" w:hAnsiTheme="minorEastAsia" w:eastAsiaTheme="minorEastAsia" w:cstheme="minorEastAsia"/>
                <w:color w:val="auto"/>
                <w:kern w:val="0"/>
                <w:sz w:val="24"/>
                <w:highlight w:val="none"/>
                <w:lang w:bidi="ar"/>
              </w:rPr>
              <w:t>员工管理、入离职办理、工资发放、社会保险或雇主责任险办理、工伤事故处理、处理劳动争议等一系列人力资源管理服务内容，并承担相应的用工风险责任。</w:t>
            </w:r>
          </w:p>
          <w:p>
            <w:pPr>
              <w:widowControl/>
              <w:spacing w:line="360" w:lineRule="auto"/>
              <w:jc w:val="center"/>
              <w:textAlignment w:val="center"/>
              <w:rPr>
                <w:rFonts w:asciiTheme="minorEastAsia" w:hAnsiTheme="minorEastAsia" w:eastAsiaTheme="minorEastAsia" w:cstheme="minorEastAsia"/>
                <w:color w:val="auto"/>
                <w:kern w:val="0"/>
                <w:sz w:val="24"/>
                <w:highlight w:val="none"/>
                <w:lang w:bidi="ar"/>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24"/>
                <w:highlight w:val="none"/>
                <w:lang w:bidi="ar"/>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eastAsiaTheme="minorEastAsia" w:cstheme="minorEastAsia"/>
                <w:color w:val="auto"/>
                <w:kern w:val="0"/>
                <w:sz w:val="32"/>
                <w:szCs w:val="32"/>
                <w:highlight w:val="none"/>
                <w:lang w:bidi="ar"/>
              </w:rPr>
            </w:pPr>
          </w:p>
        </w:tc>
      </w:tr>
    </w:tbl>
    <w:p>
      <w:pPr>
        <w:pStyle w:val="2"/>
        <w:rPr>
          <w:rFonts w:asciiTheme="minorEastAsia" w:hAnsiTheme="minorEastAsia" w:eastAsiaTheme="minorEastAsia" w:cstheme="minorEastAsia"/>
          <w:color w:val="auto"/>
          <w:highlight w:val="none"/>
        </w:rPr>
        <w:sectPr>
          <w:pgSz w:w="11906" w:h="16838"/>
          <w:pgMar w:top="1440" w:right="1800" w:bottom="1440" w:left="1800" w:header="851" w:footer="992" w:gutter="0"/>
          <w:cols w:space="425" w:num="1"/>
          <w:docGrid w:type="lines" w:linePitch="312" w:charSpace="0"/>
        </w:sectPr>
      </w:pPr>
    </w:p>
    <w:p>
      <w:pPr>
        <w:spacing w:line="240" w:lineRule="atLeas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 xml:space="preserve">第三章 </w:t>
      </w:r>
      <w:r>
        <w:rPr>
          <w:rFonts w:hint="eastAsia" w:asciiTheme="minorEastAsia" w:hAnsiTheme="minorEastAsia" w:eastAsiaTheme="minorEastAsia" w:cstheme="minorEastAsia"/>
          <w:color w:val="auto"/>
          <w:sz w:val="44"/>
          <w:szCs w:val="44"/>
          <w:highlight w:val="none"/>
          <w:lang w:eastAsia="zh-CN"/>
        </w:rPr>
        <w:t>协议</w:t>
      </w:r>
      <w:r>
        <w:rPr>
          <w:rFonts w:hint="eastAsia" w:asciiTheme="minorEastAsia" w:hAnsiTheme="minorEastAsia" w:eastAsiaTheme="minorEastAsia" w:cstheme="minorEastAsia"/>
          <w:color w:val="auto"/>
          <w:sz w:val="44"/>
          <w:szCs w:val="44"/>
          <w:highlight w:val="none"/>
        </w:rPr>
        <w:t>书格式</w:t>
      </w:r>
    </w:p>
    <w:p>
      <w:pPr>
        <w:spacing w:line="360" w:lineRule="auto"/>
        <w:jc w:val="center"/>
        <w:rPr>
          <w:rFonts w:asciiTheme="minorEastAsia" w:hAnsiTheme="minorEastAsia" w:eastAsiaTheme="minorEastAsia" w:cstheme="minorEastAsia"/>
          <w:color w:val="auto"/>
          <w:sz w:val="32"/>
          <w:szCs w:val="32"/>
          <w:highlight w:val="none"/>
        </w:rPr>
      </w:pPr>
    </w:p>
    <w:p>
      <w:pPr>
        <w:tabs>
          <w:tab w:val="left" w:pos="9321"/>
        </w:tabs>
        <w:spacing w:before="76" w:line="360" w:lineRule="auto"/>
        <w:ind w:firstLine="6883" w:firstLineChars="23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pacing w:val="-3"/>
          <w:w w:val="95"/>
          <w:sz w:val="32"/>
          <w:szCs w:val="32"/>
          <w:highlight w:val="none"/>
        </w:rPr>
        <w:t>编</w:t>
      </w:r>
      <w:r>
        <w:rPr>
          <w:rFonts w:hint="eastAsia" w:asciiTheme="minorEastAsia" w:hAnsiTheme="minorEastAsia" w:eastAsiaTheme="minorEastAsia" w:cstheme="minorEastAsia"/>
          <w:b/>
          <w:color w:val="auto"/>
          <w:spacing w:val="-1"/>
          <w:w w:val="95"/>
          <w:sz w:val="32"/>
          <w:szCs w:val="32"/>
          <w:highlight w:val="none"/>
        </w:rPr>
        <w:t>号</w:t>
      </w:r>
      <w:r>
        <w:rPr>
          <w:rFonts w:hint="eastAsia" w:asciiTheme="minorEastAsia" w:hAnsiTheme="minorEastAsia" w:eastAsiaTheme="minorEastAsia" w:cstheme="minorEastAsia"/>
          <w:b/>
          <w:color w:val="auto"/>
          <w:spacing w:val="-4"/>
          <w:w w:val="95"/>
          <w:sz w:val="32"/>
          <w:szCs w:val="32"/>
          <w:highlight w:val="none"/>
        </w:rPr>
        <w:t>：</w:t>
      </w:r>
      <w:r>
        <w:rPr>
          <w:rFonts w:hint="eastAsia" w:asciiTheme="minorEastAsia" w:hAnsiTheme="minorEastAsia" w:eastAsiaTheme="minorEastAsia" w:cstheme="minorEastAsia"/>
          <w:b/>
          <w:color w:val="auto"/>
          <w:w w:val="99"/>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rPr>
        <w:tab/>
      </w:r>
    </w:p>
    <w:p>
      <w:pPr>
        <w:pStyle w:val="6"/>
        <w:spacing w:line="360" w:lineRule="auto"/>
        <w:rPr>
          <w:rFonts w:hint="eastAsia" w:asciiTheme="minorEastAsia" w:hAnsiTheme="minorEastAsia" w:eastAsiaTheme="minorEastAsia" w:cstheme="minorEastAsia"/>
          <w:b/>
          <w:color w:val="auto"/>
          <w:sz w:val="32"/>
          <w:szCs w:val="32"/>
          <w:highlight w:val="none"/>
        </w:rPr>
      </w:pPr>
    </w:p>
    <w:p>
      <w:pPr>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空港服务公司</w:t>
      </w:r>
    </w:p>
    <w:p>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人力资源服务</w:t>
      </w:r>
      <w:r>
        <w:rPr>
          <w:rFonts w:hint="eastAsia" w:asciiTheme="minorEastAsia" w:hAnsiTheme="minorEastAsia" w:eastAsiaTheme="minorEastAsia" w:cstheme="minorEastAsia"/>
          <w:color w:val="auto"/>
          <w:sz w:val="32"/>
          <w:szCs w:val="32"/>
          <w:highlight w:val="none"/>
          <w:lang w:eastAsia="zh-CN"/>
        </w:rPr>
        <w:t>采购</w:t>
      </w:r>
      <w:r>
        <w:rPr>
          <w:rFonts w:hint="eastAsia" w:asciiTheme="minorEastAsia" w:hAnsiTheme="minorEastAsia" w:eastAsiaTheme="minorEastAsia" w:cstheme="minorEastAsia"/>
          <w:color w:val="auto"/>
          <w:sz w:val="32"/>
          <w:szCs w:val="32"/>
          <w:highlight w:val="none"/>
        </w:rPr>
        <w:t>协议</w:t>
      </w:r>
    </w:p>
    <w:p>
      <w:pPr>
        <w:pStyle w:val="5"/>
        <w:spacing w:line="360" w:lineRule="auto"/>
        <w:rPr>
          <w:rFonts w:asciiTheme="minorEastAsia" w:hAnsiTheme="minorEastAsia" w:eastAsiaTheme="minorEastAsia" w:cstheme="minorEastAsia"/>
          <w:color w:val="auto"/>
          <w:sz w:val="32"/>
          <w:szCs w:val="32"/>
          <w:highlight w:val="none"/>
        </w:rPr>
      </w:pPr>
    </w:p>
    <w:p>
      <w:pPr>
        <w:pStyle w:val="5"/>
        <w:spacing w:line="360" w:lineRule="auto"/>
        <w:rPr>
          <w:rFonts w:asciiTheme="minorEastAsia" w:hAnsiTheme="minorEastAsia" w:eastAsiaTheme="minorEastAsia" w:cstheme="minorEastAsia"/>
          <w:color w:val="auto"/>
          <w:sz w:val="32"/>
          <w:szCs w:val="32"/>
          <w:highlight w:val="none"/>
        </w:rPr>
      </w:pPr>
    </w:p>
    <w:p>
      <w:pPr>
        <w:tabs>
          <w:tab w:val="left" w:pos="8659"/>
        </w:tabs>
        <w:spacing w:line="360" w:lineRule="auto"/>
        <w:ind w:firstLine="964" w:firstLineChars="3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pacing w:val="2"/>
          <w:w w:val="99"/>
          <w:sz w:val="32"/>
          <w:szCs w:val="32"/>
          <w:highlight w:val="none"/>
        </w:rPr>
        <w:t>甲方</w:t>
      </w:r>
      <w:r>
        <w:rPr>
          <w:rFonts w:hint="eastAsia" w:asciiTheme="minorEastAsia" w:hAnsiTheme="minorEastAsia" w:eastAsiaTheme="minorEastAsia" w:cstheme="minorEastAsia"/>
          <w:b/>
          <w:color w:val="auto"/>
          <w:spacing w:val="-1"/>
          <w:w w:val="99"/>
          <w:sz w:val="32"/>
          <w:szCs w:val="32"/>
          <w:highlight w:val="none"/>
        </w:rPr>
        <w:t>（</w:t>
      </w:r>
      <w:r>
        <w:rPr>
          <w:rFonts w:hint="eastAsia" w:asciiTheme="minorEastAsia" w:hAnsiTheme="minorEastAsia" w:eastAsiaTheme="minorEastAsia" w:cstheme="minorEastAsia"/>
          <w:b/>
          <w:color w:val="auto"/>
          <w:spacing w:val="2"/>
          <w:w w:val="99"/>
          <w:sz w:val="32"/>
          <w:szCs w:val="32"/>
          <w:highlight w:val="none"/>
        </w:rPr>
        <w:t>采购人力资源服务</w:t>
      </w:r>
      <w:r>
        <w:rPr>
          <w:rFonts w:hint="eastAsia" w:asciiTheme="minorEastAsia" w:hAnsiTheme="minorEastAsia" w:eastAsiaTheme="minorEastAsia" w:cstheme="minorEastAsia"/>
          <w:b/>
          <w:color w:val="auto"/>
          <w:spacing w:val="2"/>
          <w:w w:val="99"/>
          <w:sz w:val="32"/>
          <w:szCs w:val="32"/>
          <w:highlight w:val="none"/>
          <w:lang w:val="en-US" w:eastAsia="zh-CN"/>
        </w:rPr>
        <w:t>的</w:t>
      </w:r>
      <w:r>
        <w:rPr>
          <w:rFonts w:hint="eastAsia" w:asciiTheme="minorEastAsia" w:hAnsiTheme="minorEastAsia" w:eastAsiaTheme="minorEastAsia" w:cstheme="minorEastAsia"/>
          <w:b/>
          <w:color w:val="auto"/>
          <w:spacing w:val="2"/>
          <w:w w:val="99"/>
          <w:sz w:val="32"/>
          <w:szCs w:val="32"/>
          <w:highlight w:val="none"/>
        </w:rPr>
        <w:t>单</w:t>
      </w:r>
      <w:r>
        <w:rPr>
          <w:rFonts w:hint="eastAsia" w:asciiTheme="minorEastAsia" w:hAnsiTheme="minorEastAsia" w:eastAsiaTheme="minorEastAsia" w:cstheme="minorEastAsia"/>
          <w:b/>
          <w:color w:val="auto"/>
          <w:spacing w:val="-1"/>
          <w:w w:val="99"/>
          <w:sz w:val="32"/>
          <w:szCs w:val="32"/>
          <w:highlight w:val="none"/>
        </w:rPr>
        <w:t>位</w:t>
      </w:r>
      <w:r>
        <w:rPr>
          <w:rFonts w:hint="eastAsia" w:asciiTheme="minorEastAsia" w:hAnsiTheme="minorEastAsia" w:eastAsiaTheme="minorEastAsia" w:cstheme="minorEastAsia"/>
          <w:b/>
          <w:color w:val="auto"/>
          <w:spacing w:val="-1"/>
          <w:w w:val="99"/>
          <w:sz w:val="32"/>
          <w:szCs w:val="32"/>
          <w:highlight w:val="none"/>
          <w:lang w:eastAsia="zh-CN"/>
        </w:rPr>
        <w:t>）</w:t>
      </w:r>
      <w:r>
        <w:rPr>
          <w:rFonts w:hint="eastAsia" w:asciiTheme="minorEastAsia" w:hAnsiTheme="minorEastAsia" w:eastAsiaTheme="minorEastAsia" w:cstheme="minorEastAsia"/>
          <w:b/>
          <w:color w:val="auto"/>
          <w:spacing w:val="2"/>
          <w:w w:val="99"/>
          <w:sz w:val="32"/>
          <w:szCs w:val="32"/>
          <w:highlight w:val="none"/>
        </w:rPr>
        <w:t>：</w:t>
      </w:r>
      <w:r>
        <w:rPr>
          <w:rFonts w:hint="eastAsia" w:asciiTheme="minorEastAsia" w:hAnsiTheme="minorEastAsia" w:eastAsiaTheme="minorEastAsia" w:cstheme="minorEastAsia"/>
          <w:b/>
          <w:color w:val="auto"/>
          <w:w w:val="99"/>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rPr>
        <w:tab/>
      </w:r>
    </w:p>
    <w:p>
      <w:pPr>
        <w:tabs>
          <w:tab w:val="left" w:pos="7288"/>
        </w:tabs>
        <w:spacing w:before="76" w:line="360" w:lineRule="auto"/>
        <w:ind w:firstLine="916" w:firstLineChars="3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w w:val="95"/>
          <w:sz w:val="32"/>
          <w:szCs w:val="32"/>
          <w:highlight w:val="none"/>
        </w:rPr>
        <w:t>法定代表人或委托代理人：</w:t>
      </w:r>
      <w:r>
        <w:rPr>
          <w:rFonts w:hint="eastAsia" w:asciiTheme="minorEastAsia" w:hAnsiTheme="minorEastAsia" w:eastAsiaTheme="minorEastAsia" w:cstheme="minorEastAsia"/>
          <w:b/>
          <w:color w:val="auto"/>
          <w:w w:val="99"/>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rPr>
        <w:tab/>
      </w:r>
    </w:p>
    <w:p>
      <w:pPr>
        <w:tabs>
          <w:tab w:val="left" w:pos="7288"/>
        </w:tabs>
        <w:spacing w:before="76" w:line="360" w:lineRule="auto"/>
        <w:ind w:firstLine="916" w:firstLineChars="3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w w:val="95"/>
          <w:sz w:val="32"/>
          <w:szCs w:val="32"/>
          <w:highlight w:val="none"/>
        </w:rPr>
        <w:t>注册地址：</w:t>
      </w:r>
      <w:r>
        <w:rPr>
          <w:rFonts w:hint="eastAsia" w:asciiTheme="minorEastAsia" w:hAnsiTheme="minorEastAsia" w:eastAsiaTheme="minorEastAsia" w:cstheme="minorEastAsia"/>
          <w:b/>
          <w:color w:val="auto"/>
          <w:w w:val="99"/>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rPr>
        <w:tab/>
      </w:r>
    </w:p>
    <w:p>
      <w:pPr>
        <w:tabs>
          <w:tab w:val="left" w:pos="7288"/>
        </w:tabs>
        <w:spacing w:before="76" w:line="360" w:lineRule="auto"/>
        <w:ind w:firstLine="916" w:firstLineChars="300"/>
        <w:rPr>
          <w:rFonts w:asciiTheme="minorEastAsia" w:hAnsiTheme="minorEastAsia" w:eastAsiaTheme="minorEastAsia" w:cstheme="minorEastAsia"/>
          <w:b/>
          <w:color w:val="auto"/>
          <w:sz w:val="32"/>
          <w:szCs w:val="32"/>
          <w:highlight w:val="none"/>
          <w:u w:val="single"/>
        </w:rPr>
      </w:pPr>
      <w:r>
        <w:rPr>
          <w:rFonts w:hint="eastAsia" w:asciiTheme="minorEastAsia" w:hAnsiTheme="minorEastAsia" w:eastAsiaTheme="minorEastAsia" w:cstheme="minorEastAsia"/>
          <w:b/>
          <w:color w:val="auto"/>
          <w:w w:val="95"/>
          <w:sz w:val="32"/>
          <w:szCs w:val="32"/>
          <w:highlight w:val="none"/>
        </w:rPr>
        <w:t>联系电话：</w:t>
      </w:r>
      <w:r>
        <w:rPr>
          <w:rFonts w:hint="eastAsia" w:asciiTheme="minorEastAsia" w:hAnsiTheme="minorEastAsia" w:eastAsiaTheme="minorEastAsia" w:cstheme="minorEastAsia"/>
          <w:b/>
          <w:color w:val="auto"/>
          <w:w w:val="99"/>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rPr>
        <w:tab/>
      </w:r>
    </w:p>
    <w:p>
      <w:pPr>
        <w:tabs>
          <w:tab w:val="left" w:pos="7288"/>
        </w:tabs>
        <w:spacing w:before="76" w:line="360" w:lineRule="auto"/>
        <w:rPr>
          <w:rFonts w:asciiTheme="minorEastAsia" w:hAnsiTheme="minorEastAsia" w:eastAsiaTheme="minorEastAsia" w:cstheme="minorEastAsia"/>
          <w:b/>
          <w:color w:val="auto"/>
          <w:spacing w:val="2"/>
          <w:w w:val="99"/>
          <w:sz w:val="32"/>
          <w:szCs w:val="32"/>
          <w:highlight w:val="none"/>
        </w:rPr>
      </w:pPr>
    </w:p>
    <w:p>
      <w:pPr>
        <w:tabs>
          <w:tab w:val="left" w:pos="7288"/>
        </w:tabs>
        <w:spacing w:before="76" w:line="360" w:lineRule="auto"/>
        <w:ind w:firstLine="643" w:firstLineChars="200"/>
        <w:rPr>
          <w:rFonts w:asciiTheme="minorEastAsia" w:hAnsiTheme="minorEastAsia" w:eastAsiaTheme="minorEastAsia" w:cstheme="minorEastAsia"/>
          <w:b/>
          <w:color w:val="auto"/>
          <w:spacing w:val="2"/>
          <w:w w:val="99"/>
          <w:sz w:val="32"/>
          <w:szCs w:val="32"/>
          <w:highlight w:val="none"/>
        </w:rPr>
      </w:pPr>
    </w:p>
    <w:p>
      <w:pPr>
        <w:tabs>
          <w:tab w:val="left" w:pos="7288"/>
        </w:tabs>
        <w:spacing w:before="76" w:line="360" w:lineRule="auto"/>
        <w:ind w:firstLine="964" w:firstLineChars="300"/>
        <w:rPr>
          <w:rFonts w:asciiTheme="minorEastAsia" w:hAnsiTheme="minorEastAsia" w:eastAsiaTheme="minorEastAsia" w:cstheme="minorEastAsia"/>
          <w:b/>
          <w:color w:val="auto"/>
          <w:spacing w:val="2"/>
          <w:w w:val="99"/>
          <w:sz w:val="32"/>
          <w:szCs w:val="32"/>
          <w:highlight w:val="none"/>
        </w:rPr>
      </w:pPr>
    </w:p>
    <w:p>
      <w:pPr>
        <w:tabs>
          <w:tab w:val="left" w:pos="7288"/>
        </w:tabs>
        <w:spacing w:before="76" w:line="360" w:lineRule="auto"/>
        <w:ind w:firstLine="964" w:firstLineChars="3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pacing w:val="2"/>
          <w:w w:val="99"/>
          <w:sz w:val="32"/>
          <w:szCs w:val="32"/>
          <w:highlight w:val="none"/>
        </w:rPr>
        <w:t>乙方（</w:t>
      </w:r>
      <w:r>
        <w:rPr>
          <w:rFonts w:hint="eastAsia" w:asciiTheme="minorEastAsia" w:hAnsiTheme="minorEastAsia" w:eastAsiaTheme="minorEastAsia" w:cstheme="minorEastAsia"/>
          <w:b/>
          <w:color w:val="auto"/>
          <w:spacing w:val="-1"/>
          <w:w w:val="99"/>
          <w:sz w:val="32"/>
          <w:szCs w:val="32"/>
          <w:highlight w:val="none"/>
        </w:rPr>
        <w:t>人力资源服务</w:t>
      </w:r>
      <w:r>
        <w:rPr>
          <w:rFonts w:hint="eastAsia" w:asciiTheme="minorEastAsia" w:hAnsiTheme="minorEastAsia" w:eastAsiaTheme="minorEastAsia" w:cstheme="minorEastAsia"/>
          <w:b/>
          <w:color w:val="auto"/>
          <w:spacing w:val="2"/>
          <w:w w:val="99"/>
          <w:sz w:val="32"/>
          <w:szCs w:val="32"/>
          <w:highlight w:val="none"/>
          <w:lang w:eastAsia="zh-CN"/>
        </w:rPr>
        <w:t>机构</w:t>
      </w:r>
      <w:r>
        <w:rPr>
          <w:rFonts w:hint="eastAsia" w:asciiTheme="minorEastAsia" w:hAnsiTheme="minorEastAsia" w:eastAsiaTheme="minorEastAsia" w:cstheme="minorEastAsia"/>
          <w:b/>
          <w:color w:val="auto"/>
          <w:spacing w:val="-1"/>
          <w:w w:val="99"/>
          <w:sz w:val="32"/>
          <w:szCs w:val="32"/>
          <w:highlight w:val="none"/>
          <w:lang w:eastAsia="zh-CN"/>
        </w:rPr>
        <w:t>）</w:t>
      </w:r>
      <w:r>
        <w:rPr>
          <w:rFonts w:hint="eastAsia" w:asciiTheme="minorEastAsia" w:hAnsiTheme="minorEastAsia" w:eastAsiaTheme="minorEastAsia" w:cstheme="minorEastAsia"/>
          <w:b/>
          <w:color w:val="auto"/>
          <w:spacing w:val="1"/>
          <w:w w:val="99"/>
          <w:sz w:val="32"/>
          <w:szCs w:val="32"/>
          <w:highlight w:val="none"/>
        </w:rPr>
        <w:t>：</w:t>
      </w:r>
      <w:r>
        <w:rPr>
          <w:rFonts w:hint="eastAsia" w:asciiTheme="minorEastAsia" w:hAnsiTheme="minorEastAsia" w:eastAsiaTheme="minorEastAsia" w:cstheme="minorEastAsia"/>
          <w:b/>
          <w:color w:val="auto"/>
          <w:w w:val="99"/>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rPr>
        <w:tab/>
      </w:r>
    </w:p>
    <w:p>
      <w:pPr>
        <w:tabs>
          <w:tab w:val="left" w:pos="8764"/>
        </w:tabs>
        <w:spacing w:before="77" w:line="360" w:lineRule="auto"/>
        <w:ind w:firstLine="916" w:firstLineChars="3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w w:val="95"/>
          <w:sz w:val="32"/>
          <w:szCs w:val="32"/>
          <w:highlight w:val="none"/>
        </w:rPr>
        <w:t>法定代表人或委托代理人：</w:t>
      </w:r>
      <w:r>
        <w:rPr>
          <w:rFonts w:hint="eastAsia" w:asciiTheme="minorEastAsia" w:hAnsiTheme="minorEastAsia" w:eastAsiaTheme="minorEastAsia" w:cstheme="minorEastAsia"/>
          <w:b/>
          <w:color w:val="auto"/>
          <w:w w:val="99"/>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rPr>
        <w:tab/>
      </w:r>
    </w:p>
    <w:p>
      <w:pPr>
        <w:tabs>
          <w:tab w:val="left" w:pos="7394"/>
        </w:tabs>
        <w:spacing w:before="77" w:line="360" w:lineRule="auto"/>
        <w:ind w:firstLine="916" w:firstLineChars="3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w w:val="95"/>
          <w:sz w:val="32"/>
          <w:szCs w:val="32"/>
          <w:highlight w:val="none"/>
        </w:rPr>
        <w:t>注册地址：</w:t>
      </w:r>
      <w:r>
        <w:rPr>
          <w:rFonts w:hint="eastAsia" w:asciiTheme="minorEastAsia" w:hAnsiTheme="minorEastAsia" w:eastAsiaTheme="minorEastAsia" w:cstheme="minorEastAsia"/>
          <w:b/>
          <w:color w:val="auto"/>
          <w:w w:val="99"/>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rPr>
        <w:tab/>
      </w:r>
    </w:p>
    <w:p>
      <w:pPr>
        <w:tabs>
          <w:tab w:val="left" w:pos="7499"/>
        </w:tabs>
        <w:spacing w:before="70" w:line="360" w:lineRule="auto"/>
        <w:ind w:firstLine="916" w:firstLineChars="3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w w:val="95"/>
          <w:sz w:val="32"/>
          <w:szCs w:val="32"/>
          <w:highlight w:val="none"/>
        </w:rPr>
        <w:t>联系电话：</w:t>
      </w:r>
      <w:r>
        <w:rPr>
          <w:rFonts w:hint="eastAsia" w:asciiTheme="minorEastAsia" w:hAnsiTheme="minorEastAsia" w:eastAsiaTheme="minorEastAsia" w:cstheme="minorEastAsia"/>
          <w:b/>
          <w:color w:val="auto"/>
          <w:w w:val="99"/>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rPr>
        <w:tab/>
      </w:r>
    </w:p>
    <w:p>
      <w:pPr>
        <w:spacing w:line="360" w:lineRule="auto"/>
        <w:rPr>
          <w:rFonts w:asciiTheme="minorEastAsia" w:hAnsiTheme="minorEastAsia" w:eastAsiaTheme="minorEastAsia" w:cstheme="minorEastAsia"/>
          <w:color w:val="auto"/>
          <w:sz w:val="32"/>
          <w:szCs w:val="32"/>
          <w:highlight w:val="none"/>
        </w:rPr>
        <w:sectPr>
          <w:pgSz w:w="11910" w:h="16840"/>
          <w:pgMar w:top="1400" w:right="320" w:bottom="1180" w:left="380" w:header="873" w:footer="993" w:gutter="0"/>
          <w:cols w:space="720" w:num="1"/>
        </w:sectPr>
      </w:pP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甲方</w:t>
      </w:r>
      <w:r>
        <w:rPr>
          <w:rFonts w:hint="eastAsia" w:cs="宋体" w:asciiTheme="minorEastAsia" w:hAnsiTheme="minorEastAsia" w:eastAsiaTheme="minorEastAsia"/>
          <w:color w:val="auto"/>
          <w:sz w:val="32"/>
          <w:szCs w:val="32"/>
          <w:highlight w:val="none"/>
          <w:lang w:eastAsia="zh-CN"/>
        </w:rPr>
        <w:t>因</w:t>
      </w:r>
      <w:r>
        <w:rPr>
          <w:rFonts w:hint="eastAsia" w:cs="宋体" w:asciiTheme="minorEastAsia" w:hAnsiTheme="minorEastAsia" w:eastAsiaTheme="minorEastAsia"/>
          <w:color w:val="auto"/>
          <w:sz w:val="32"/>
          <w:szCs w:val="32"/>
          <w:highlight w:val="none"/>
        </w:rPr>
        <w:t>绿化保洁物业服务项目生产（工作），需</w:t>
      </w:r>
      <w:r>
        <w:rPr>
          <w:rFonts w:hint="eastAsia" w:cs="宋体" w:asciiTheme="minorEastAsia" w:hAnsiTheme="minorEastAsia" w:eastAsiaTheme="minorEastAsia"/>
          <w:color w:val="auto"/>
          <w:sz w:val="32"/>
          <w:szCs w:val="32"/>
          <w:highlight w:val="none"/>
          <w:lang w:eastAsia="zh-CN"/>
        </w:rPr>
        <w:t>采购人力资源服务</w:t>
      </w:r>
      <w:r>
        <w:rPr>
          <w:rFonts w:hint="eastAsia" w:cs="宋体" w:asciiTheme="minorEastAsia" w:hAnsiTheme="minorEastAsia" w:eastAsiaTheme="minorEastAsia"/>
          <w:color w:val="auto"/>
          <w:sz w:val="32"/>
          <w:szCs w:val="32"/>
          <w:highlight w:val="none"/>
        </w:rPr>
        <w:t>，根据《中华人民共和国民法典》规定，本着真诚合作、互惠互利的原则，甲方委托乙方提供</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，经甲乙双方协商一致，订立本</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rPr>
        <w:t>，双方共同遵照执行，达成如下协议：</w:t>
      </w:r>
    </w:p>
    <w:p>
      <w:pPr>
        <w:spacing w:line="360" w:lineRule="auto"/>
        <w:ind w:firstLine="643" w:firstLineChars="200"/>
        <w:rPr>
          <w:rFonts w:cs="宋体" w:asciiTheme="minorEastAsia" w:hAnsiTheme="minorEastAsia" w:eastAsiaTheme="minorEastAsia"/>
          <w:b/>
          <w:bCs/>
          <w:color w:val="auto"/>
          <w:sz w:val="32"/>
          <w:szCs w:val="32"/>
          <w:highlight w:val="none"/>
          <w:lang w:val="zh-CN"/>
        </w:rPr>
      </w:pPr>
      <w:r>
        <w:rPr>
          <w:rFonts w:hint="eastAsia" w:cs="宋体" w:asciiTheme="minorEastAsia" w:hAnsiTheme="minorEastAsia" w:eastAsiaTheme="minorEastAsia"/>
          <w:b/>
          <w:bCs/>
          <w:color w:val="auto"/>
          <w:sz w:val="32"/>
          <w:szCs w:val="32"/>
          <w:highlight w:val="none"/>
          <w:lang w:val="zh-CN"/>
        </w:rPr>
        <w:t>一、协议期限</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协议期限</w:t>
      </w:r>
      <w:r>
        <w:rPr>
          <w:rFonts w:hint="eastAsia" w:cs="宋体" w:asciiTheme="minorEastAsia" w:hAnsiTheme="minorEastAsia" w:eastAsiaTheme="minorEastAsia"/>
          <w:color w:val="auto"/>
          <w:sz w:val="32"/>
          <w:szCs w:val="32"/>
          <w:highlight w:val="none"/>
          <w:u w:val="single"/>
          <w:lang w:val="en-US" w:eastAsia="zh-CN"/>
        </w:rPr>
        <w:t xml:space="preserve">      </w:t>
      </w:r>
      <w:r>
        <w:rPr>
          <w:rFonts w:hint="eastAsia" w:cs="宋体" w:asciiTheme="minorEastAsia" w:hAnsiTheme="minorEastAsia" w:eastAsiaTheme="minorEastAsia"/>
          <w:color w:val="auto"/>
          <w:sz w:val="32"/>
          <w:szCs w:val="32"/>
          <w:highlight w:val="none"/>
        </w:rPr>
        <w:t>年</w:t>
      </w:r>
      <w:r>
        <w:rPr>
          <w:rFonts w:hint="eastAsia" w:cs="宋体" w:asciiTheme="minorEastAsia" w:hAnsiTheme="minorEastAsia" w:eastAsiaTheme="minorEastAsia"/>
          <w:color w:val="auto"/>
          <w:sz w:val="32"/>
          <w:szCs w:val="32"/>
          <w:highlight w:val="none"/>
          <w:u w:val="single"/>
          <w:lang w:val="en-US" w:eastAsia="zh-CN"/>
        </w:rPr>
        <w:t xml:space="preserve">    </w:t>
      </w:r>
      <w:r>
        <w:rPr>
          <w:rFonts w:hint="eastAsia" w:cs="宋体" w:asciiTheme="minorEastAsia" w:hAnsiTheme="minorEastAsia" w:eastAsiaTheme="minorEastAsia"/>
          <w:color w:val="auto"/>
          <w:sz w:val="32"/>
          <w:szCs w:val="32"/>
          <w:highlight w:val="none"/>
        </w:rPr>
        <w:t>月</w:t>
      </w:r>
      <w:r>
        <w:rPr>
          <w:rFonts w:hint="eastAsia" w:cs="宋体" w:asciiTheme="minorEastAsia" w:hAnsiTheme="minorEastAsia" w:eastAsiaTheme="minorEastAsia"/>
          <w:color w:val="auto"/>
          <w:sz w:val="32"/>
          <w:szCs w:val="32"/>
          <w:highlight w:val="none"/>
          <w:u w:val="single"/>
        </w:rPr>
        <w:t xml:space="preserve"> </w:t>
      </w:r>
      <w:r>
        <w:rPr>
          <w:rFonts w:hint="eastAsia" w:cs="宋体" w:asciiTheme="minorEastAsia" w:hAnsiTheme="minorEastAsia" w:eastAsiaTheme="minorEastAsia"/>
          <w:color w:val="auto"/>
          <w:sz w:val="32"/>
          <w:szCs w:val="32"/>
          <w:highlight w:val="none"/>
          <w:u w:val="single"/>
          <w:lang w:val="en-US" w:eastAsia="zh-CN"/>
        </w:rPr>
        <w:t xml:space="preserve">   </w:t>
      </w:r>
      <w:r>
        <w:rPr>
          <w:rFonts w:hint="eastAsia" w:cs="宋体" w:asciiTheme="minorEastAsia" w:hAnsiTheme="minorEastAsia" w:eastAsiaTheme="minorEastAsia"/>
          <w:color w:val="auto"/>
          <w:sz w:val="32"/>
          <w:szCs w:val="32"/>
          <w:highlight w:val="none"/>
        </w:rPr>
        <w:t>日至</w:t>
      </w:r>
      <w:r>
        <w:rPr>
          <w:rFonts w:hint="eastAsia" w:cs="宋体" w:asciiTheme="minorEastAsia" w:hAnsiTheme="minorEastAsia" w:eastAsiaTheme="minorEastAsia"/>
          <w:color w:val="auto"/>
          <w:sz w:val="32"/>
          <w:szCs w:val="32"/>
          <w:highlight w:val="none"/>
          <w:u w:val="single"/>
          <w:lang w:val="en-US" w:eastAsia="zh-CN"/>
        </w:rPr>
        <w:t xml:space="preserve">     </w:t>
      </w:r>
      <w:r>
        <w:rPr>
          <w:rFonts w:hint="eastAsia" w:cs="宋体" w:asciiTheme="minorEastAsia" w:hAnsiTheme="minorEastAsia" w:eastAsiaTheme="minorEastAsia"/>
          <w:color w:val="auto"/>
          <w:sz w:val="32"/>
          <w:szCs w:val="32"/>
          <w:highlight w:val="none"/>
        </w:rPr>
        <w:t>年</w:t>
      </w:r>
      <w:r>
        <w:rPr>
          <w:rFonts w:hint="eastAsia" w:cs="宋体" w:asciiTheme="minorEastAsia" w:hAnsiTheme="minorEastAsia" w:eastAsiaTheme="minorEastAsia"/>
          <w:color w:val="auto"/>
          <w:sz w:val="32"/>
          <w:szCs w:val="32"/>
          <w:highlight w:val="none"/>
          <w:u w:val="single"/>
          <w:lang w:val="en-US" w:eastAsia="zh-CN"/>
        </w:rPr>
        <w:t xml:space="preserve">    </w:t>
      </w:r>
      <w:r>
        <w:rPr>
          <w:rFonts w:hint="eastAsia" w:cs="宋体" w:asciiTheme="minorEastAsia" w:hAnsiTheme="minorEastAsia" w:eastAsiaTheme="minorEastAsia"/>
          <w:color w:val="auto"/>
          <w:sz w:val="32"/>
          <w:szCs w:val="32"/>
          <w:highlight w:val="none"/>
        </w:rPr>
        <w:t>月</w:t>
      </w:r>
      <w:r>
        <w:rPr>
          <w:rFonts w:hint="eastAsia" w:cs="宋体" w:asciiTheme="minorEastAsia" w:hAnsiTheme="minorEastAsia" w:eastAsiaTheme="minorEastAsia"/>
          <w:color w:val="auto"/>
          <w:sz w:val="32"/>
          <w:szCs w:val="32"/>
          <w:highlight w:val="none"/>
          <w:u w:val="single"/>
        </w:rPr>
        <w:t xml:space="preserve"> </w:t>
      </w:r>
      <w:r>
        <w:rPr>
          <w:rFonts w:hint="eastAsia" w:cs="宋体" w:asciiTheme="minorEastAsia" w:hAnsiTheme="minorEastAsia" w:eastAsiaTheme="minorEastAsia"/>
          <w:color w:val="auto"/>
          <w:sz w:val="32"/>
          <w:szCs w:val="32"/>
          <w:highlight w:val="none"/>
          <w:u w:val="single"/>
          <w:lang w:val="en-US" w:eastAsia="zh-CN"/>
        </w:rPr>
        <w:t xml:space="preserve">  </w:t>
      </w:r>
      <w:r>
        <w:rPr>
          <w:rFonts w:hint="eastAsia" w:cs="宋体" w:asciiTheme="minorEastAsia" w:hAnsiTheme="minorEastAsia" w:eastAsiaTheme="minorEastAsia"/>
          <w:color w:val="auto"/>
          <w:sz w:val="32"/>
          <w:szCs w:val="32"/>
          <w:highlight w:val="none"/>
          <w:u w:val="single"/>
        </w:rPr>
        <w:t xml:space="preserve"> </w:t>
      </w:r>
      <w:r>
        <w:rPr>
          <w:rFonts w:hint="eastAsia" w:cs="宋体" w:asciiTheme="minorEastAsia" w:hAnsiTheme="minorEastAsia" w:eastAsiaTheme="minorEastAsia"/>
          <w:color w:val="auto"/>
          <w:sz w:val="32"/>
          <w:szCs w:val="32"/>
          <w:highlight w:val="none"/>
        </w:rPr>
        <w:t>日。根据考核情况，甲方在</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期满前1个月通知乙方是否进行</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续签，甲乙双方有意继续合作的，可以续签本协议。</w:t>
      </w:r>
    </w:p>
    <w:p>
      <w:pPr>
        <w:spacing w:line="360" w:lineRule="auto"/>
        <w:ind w:firstLine="643" w:firstLineChars="200"/>
        <w:rPr>
          <w:rFonts w:cs="宋体" w:asciiTheme="minorEastAsia" w:hAnsiTheme="minorEastAsia" w:eastAsiaTheme="minorEastAsia"/>
          <w:b/>
          <w:bCs/>
          <w:color w:val="auto"/>
          <w:sz w:val="32"/>
          <w:szCs w:val="32"/>
          <w:highlight w:val="none"/>
          <w:lang w:val="zh-CN"/>
        </w:rPr>
      </w:pPr>
      <w:r>
        <w:rPr>
          <w:rFonts w:hint="eastAsia" w:cs="宋体" w:asciiTheme="minorEastAsia" w:hAnsiTheme="minorEastAsia" w:eastAsiaTheme="minorEastAsia"/>
          <w:b/>
          <w:bCs/>
          <w:color w:val="auto"/>
          <w:sz w:val="32"/>
          <w:szCs w:val="32"/>
          <w:highlight w:val="none"/>
          <w:lang w:val="zh-CN"/>
        </w:rPr>
        <w:t>二、服务范围及内容</w:t>
      </w:r>
    </w:p>
    <w:p>
      <w:pPr>
        <w:spacing w:line="360" w:lineRule="auto"/>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(一)服务范围</w:t>
      </w:r>
    </w:p>
    <w:p>
      <w:pPr>
        <w:spacing w:line="360" w:lineRule="auto"/>
        <w:ind w:firstLine="640" w:firstLineChars="2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乙方向甲方</w:t>
      </w:r>
      <w:r>
        <w:rPr>
          <w:rFonts w:hint="eastAsia" w:asciiTheme="minorEastAsia" w:hAnsiTheme="minorEastAsia" w:eastAsiaTheme="minorEastAsia" w:cstheme="minorEastAsia"/>
          <w:color w:val="auto"/>
          <w:sz w:val="32"/>
          <w:szCs w:val="32"/>
          <w:highlight w:val="none"/>
        </w:rPr>
        <w:t>提供</w:t>
      </w:r>
      <w:r>
        <w:rPr>
          <w:rFonts w:hint="eastAsia" w:asciiTheme="minorEastAsia" w:hAnsiTheme="minorEastAsia" w:eastAsiaTheme="minorEastAsia" w:cstheme="minorEastAsia"/>
          <w:color w:val="auto"/>
          <w:sz w:val="32"/>
          <w:szCs w:val="32"/>
          <w:highlight w:val="none"/>
          <w:lang w:eastAsia="zh-CN"/>
        </w:rPr>
        <w:t>包含但不限于</w:t>
      </w:r>
      <w:r>
        <w:rPr>
          <w:rFonts w:hint="eastAsia" w:asciiTheme="minorEastAsia" w:hAnsiTheme="minorEastAsia" w:eastAsiaTheme="minorEastAsia" w:cstheme="minorEastAsia"/>
          <w:color w:val="auto"/>
          <w:sz w:val="32"/>
          <w:szCs w:val="32"/>
          <w:highlight w:val="none"/>
        </w:rPr>
        <w:t>重庆</w:t>
      </w:r>
      <w:r>
        <w:rPr>
          <w:rFonts w:hint="eastAsia" w:asciiTheme="minorEastAsia" w:hAnsiTheme="minorEastAsia" w:eastAsiaTheme="minorEastAsia" w:cstheme="minorEastAsia"/>
          <w:color w:val="auto"/>
          <w:sz w:val="32"/>
          <w:szCs w:val="32"/>
          <w:highlight w:val="none"/>
          <w:lang w:eastAsia="zh-CN"/>
        </w:rPr>
        <w:t>江北国际</w:t>
      </w:r>
      <w:r>
        <w:rPr>
          <w:rFonts w:hint="eastAsia" w:asciiTheme="minorEastAsia" w:hAnsiTheme="minorEastAsia" w:eastAsiaTheme="minorEastAsia" w:cstheme="minorEastAsia"/>
          <w:color w:val="auto"/>
          <w:sz w:val="32"/>
          <w:szCs w:val="32"/>
          <w:highlight w:val="none"/>
        </w:rPr>
        <w:t>机场</w:t>
      </w:r>
      <w:r>
        <w:rPr>
          <w:rFonts w:hint="eastAsia" w:asciiTheme="minorEastAsia" w:hAnsiTheme="minorEastAsia" w:eastAsiaTheme="minorEastAsia" w:cstheme="minorEastAsia"/>
          <w:color w:val="auto"/>
          <w:sz w:val="32"/>
          <w:szCs w:val="32"/>
          <w:highlight w:val="none"/>
          <w:lang w:eastAsia="zh-CN"/>
        </w:rPr>
        <w:t>范围内的</w:t>
      </w:r>
      <w:r>
        <w:rPr>
          <w:rFonts w:hint="eastAsia" w:asciiTheme="minorEastAsia" w:hAnsiTheme="minorEastAsia" w:eastAsiaTheme="minorEastAsia" w:cstheme="minorEastAsia"/>
          <w:color w:val="auto"/>
          <w:sz w:val="32"/>
          <w:szCs w:val="32"/>
          <w:highlight w:val="none"/>
        </w:rPr>
        <w:t>保洁员、驾驶员</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园林设计师、园林工程技术师、绿化养护工</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维修工、保安、消防监控员</w:t>
      </w:r>
      <w:r>
        <w:rPr>
          <w:rFonts w:hint="eastAsia" w:asciiTheme="minorEastAsia" w:hAnsiTheme="minorEastAsia" w:eastAsiaTheme="minorEastAsia" w:cstheme="minorEastAsia"/>
          <w:color w:val="auto"/>
          <w:sz w:val="32"/>
          <w:szCs w:val="32"/>
          <w:highlight w:val="none"/>
          <w:lang w:eastAsia="zh-CN"/>
        </w:rPr>
        <w:t>等作业人员</w:t>
      </w:r>
      <w:r>
        <w:rPr>
          <w:rFonts w:hint="eastAsia" w:asciiTheme="minorEastAsia" w:hAnsiTheme="minorEastAsia" w:eastAsiaTheme="minorEastAsia" w:cstheme="minorEastAsia"/>
          <w:color w:val="auto"/>
          <w:sz w:val="32"/>
          <w:szCs w:val="32"/>
          <w:highlight w:val="none"/>
        </w:rPr>
        <w:t>。</w:t>
      </w:r>
    </w:p>
    <w:p>
      <w:pPr>
        <w:spacing w:line="360" w:lineRule="auto"/>
        <w:ind w:firstLine="640" w:firstLineChars="2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（二）服务内容</w:t>
      </w:r>
    </w:p>
    <w:p>
      <w:pPr>
        <w:spacing w:line="360" w:lineRule="auto"/>
        <w:ind w:firstLine="640" w:firstLineChars="2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由于本项目涉及空防安全，乙方需要严格遵守协议约定为甲方提供如下服务：</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1.根据甲方的需要</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乙方</w:t>
      </w:r>
      <w:r>
        <w:rPr>
          <w:rFonts w:hint="eastAsia" w:asciiTheme="minorEastAsia" w:hAnsiTheme="minorEastAsia" w:eastAsiaTheme="minorEastAsia" w:cstheme="minorEastAsia"/>
          <w:color w:val="auto"/>
          <w:sz w:val="32"/>
          <w:szCs w:val="32"/>
          <w:highlight w:val="none"/>
        </w:rPr>
        <w:t>负责</w:t>
      </w:r>
      <w:r>
        <w:rPr>
          <w:rFonts w:hint="eastAsia" w:asciiTheme="minorEastAsia" w:hAnsiTheme="minorEastAsia" w:eastAsiaTheme="minorEastAsia" w:cstheme="minorEastAsia"/>
          <w:color w:val="auto"/>
          <w:sz w:val="32"/>
          <w:szCs w:val="32"/>
          <w:highlight w:val="none"/>
          <w:lang w:eastAsia="zh-CN"/>
        </w:rPr>
        <w:t>作业人员的</w:t>
      </w:r>
      <w:r>
        <w:rPr>
          <w:rFonts w:hint="eastAsia" w:asciiTheme="minorEastAsia" w:hAnsiTheme="minorEastAsia" w:eastAsiaTheme="minorEastAsia" w:cstheme="minorEastAsia"/>
          <w:color w:val="auto"/>
          <w:sz w:val="32"/>
          <w:szCs w:val="32"/>
          <w:highlight w:val="none"/>
        </w:rPr>
        <w:t>招聘</w:t>
      </w:r>
      <w:r>
        <w:rPr>
          <w:rFonts w:hint="eastAsia" w:asciiTheme="minorEastAsia" w:hAnsiTheme="minorEastAsia" w:eastAsiaTheme="minorEastAsia" w:cstheme="minorEastAsia"/>
          <w:color w:val="auto"/>
          <w:sz w:val="32"/>
          <w:szCs w:val="32"/>
          <w:highlight w:val="none"/>
          <w:lang w:eastAsia="zh-CN"/>
        </w:rPr>
        <w:t>和提供</w:t>
      </w:r>
      <w:r>
        <w:rPr>
          <w:rFonts w:hint="eastAsia" w:asciiTheme="minorEastAsia" w:hAnsiTheme="minorEastAsia" w:eastAsiaTheme="minorEastAsia" w:cstheme="minorEastAsia"/>
          <w:color w:val="auto"/>
          <w:sz w:val="32"/>
          <w:szCs w:val="32"/>
          <w:highlight w:val="none"/>
        </w:rPr>
        <w:t>合格的作业人员，在甲方指定</w:t>
      </w:r>
      <w:r>
        <w:rPr>
          <w:rFonts w:hint="eastAsia" w:asciiTheme="minorEastAsia" w:hAnsiTheme="minorEastAsia" w:eastAsiaTheme="minorEastAsia" w:cstheme="minorEastAsia"/>
          <w:color w:val="auto"/>
          <w:sz w:val="32"/>
          <w:szCs w:val="32"/>
          <w:highlight w:val="none"/>
          <w:lang w:eastAsia="zh-CN"/>
        </w:rPr>
        <w:t>地点</w:t>
      </w:r>
      <w:r>
        <w:rPr>
          <w:rFonts w:hint="eastAsia" w:asciiTheme="minorEastAsia" w:hAnsiTheme="minorEastAsia" w:eastAsiaTheme="minorEastAsia" w:cstheme="minorEastAsia"/>
          <w:color w:val="auto"/>
          <w:sz w:val="32"/>
          <w:szCs w:val="32"/>
          <w:highlight w:val="none"/>
        </w:rPr>
        <w:t>进行生产操作，乙方提供的作业人员必须是与乙方建立</w:t>
      </w:r>
      <w:r>
        <w:rPr>
          <w:rFonts w:hint="eastAsia" w:asciiTheme="minorEastAsia" w:hAnsiTheme="minorEastAsia" w:eastAsiaTheme="minorEastAsia" w:cstheme="minorEastAsia"/>
          <w:color w:val="auto"/>
          <w:sz w:val="32"/>
          <w:szCs w:val="32"/>
          <w:highlight w:val="none"/>
          <w:lang w:eastAsia="zh-CN"/>
        </w:rPr>
        <w:t>劳动合同</w:t>
      </w:r>
      <w:r>
        <w:rPr>
          <w:rFonts w:hint="eastAsia" w:asciiTheme="minorEastAsia" w:hAnsiTheme="minorEastAsia" w:eastAsiaTheme="minorEastAsia" w:cstheme="minorEastAsia"/>
          <w:color w:val="auto"/>
          <w:sz w:val="32"/>
          <w:szCs w:val="32"/>
          <w:highlight w:val="none"/>
          <w:lang w:val="en-US" w:eastAsia="zh-CN"/>
        </w:rPr>
        <w:t>关系</w:t>
      </w:r>
      <w:r>
        <w:rPr>
          <w:rFonts w:hint="eastAsia" w:asciiTheme="minorEastAsia" w:hAnsiTheme="minorEastAsia" w:eastAsiaTheme="minorEastAsia" w:cstheme="minorEastAsia"/>
          <w:color w:val="auto"/>
          <w:sz w:val="32"/>
          <w:szCs w:val="32"/>
          <w:highlight w:val="none"/>
          <w:lang w:eastAsia="zh-CN"/>
        </w:rPr>
        <w:t>或劳务协议</w:t>
      </w:r>
      <w:r>
        <w:rPr>
          <w:rFonts w:hint="eastAsia" w:asciiTheme="minorEastAsia" w:hAnsiTheme="minorEastAsia" w:eastAsiaTheme="minorEastAsia" w:cstheme="minorEastAsia"/>
          <w:color w:val="auto"/>
          <w:sz w:val="32"/>
          <w:szCs w:val="32"/>
          <w:highlight w:val="none"/>
          <w:lang w:val="en-US" w:eastAsia="zh-CN"/>
        </w:rPr>
        <w:t>关系</w:t>
      </w:r>
      <w:r>
        <w:rPr>
          <w:rFonts w:hint="eastAsia" w:asciiTheme="minorEastAsia" w:hAnsiTheme="minorEastAsia" w:eastAsiaTheme="minorEastAsia" w:cstheme="minorEastAsia"/>
          <w:color w:val="auto"/>
          <w:sz w:val="32"/>
          <w:szCs w:val="32"/>
          <w:highlight w:val="none"/>
        </w:rPr>
        <w:t>的</w:t>
      </w:r>
      <w:r>
        <w:rPr>
          <w:rFonts w:hint="eastAsia" w:asciiTheme="minorEastAsia" w:hAnsiTheme="minorEastAsia" w:eastAsiaTheme="minorEastAsia" w:cstheme="minorEastAsia"/>
          <w:color w:val="auto"/>
          <w:sz w:val="32"/>
          <w:szCs w:val="32"/>
          <w:highlight w:val="none"/>
          <w:lang w:eastAsia="zh-CN"/>
        </w:rPr>
        <w:t>人员</w:t>
      </w:r>
      <w:r>
        <w:rPr>
          <w:rFonts w:hint="eastAsia" w:asciiTheme="minorEastAsia" w:hAnsiTheme="minorEastAsia" w:eastAsiaTheme="minorEastAsia" w:cstheme="minorEastAsia"/>
          <w:color w:val="auto"/>
          <w:sz w:val="32"/>
          <w:szCs w:val="32"/>
          <w:highlight w:val="none"/>
        </w:rPr>
        <w:t>。乙方根据甲方的需求建立相应的管理体系、质量体系、工作要求、工时制度、劳动</w:t>
      </w:r>
      <w:r>
        <w:rPr>
          <w:rFonts w:hint="eastAsia" w:cs="宋体" w:asciiTheme="minorEastAsia" w:hAnsiTheme="minorEastAsia" w:eastAsiaTheme="minorEastAsia"/>
          <w:color w:val="auto"/>
          <w:sz w:val="32"/>
          <w:szCs w:val="32"/>
          <w:highlight w:val="none"/>
        </w:rPr>
        <w:t>报酬和</w:t>
      </w:r>
      <w:r>
        <w:rPr>
          <w:rFonts w:hint="eastAsia" w:cs="宋体" w:asciiTheme="minorEastAsia" w:hAnsiTheme="minorEastAsia" w:eastAsiaTheme="minorEastAsia"/>
          <w:color w:val="auto"/>
          <w:sz w:val="32"/>
          <w:szCs w:val="32"/>
          <w:highlight w:val="none"/>
          <w:lang w:eastAsia="zh-CN"/>
        </w:rPr>
        <w:t>作业操作</w:t>
      </w:r>
      <w:r>
        <w:rPr>
          <w:rFonts w:hint="eastAsia" w:cs="宋体" w:asciiTheme="minorEastAsia" w:hAnsiTheme="minorEastAsia" w:eastAsiaTheme="minorEastAsia"/>
          <w:color w:val="auto"/>
          <w:sz w:val="32"/>
          <w:szCs w:val="32"/>
          <w:highlight w:val="none"/>
        </w:rPr>
        <w:t>说明书等管理</w:t>
      </w:r>
      <w:r>
        <w:rPr>
          <w:rFonts w:hint="eastAsia" w:cs="宋体" w:asciiTheme="minorEastAsia" w:hAnsiTheme="minorEastAsia" w:eastAsiaTheme="minorEastAsia"/>
          <w:color w:val="auto"/>
          <w:sz w:val="32"/>
          <w:szCs w:val="32"/>
          <w:highlight w:val="none"/>
          <w:lang w:eastAsia="zh-CN"/>
        </w:rPr>
        <w:t>规章制度</w:t>
      </w:r>
      <w:r>
        <w:rPr>
          <w:rFonts w:hint="eastAsia" w:cs="宋体" w:asciiTheme="minorEastAsia" w:hAnsiTheme="minorEastAsia" w:eastAsiaTheme="minorEastAsia"/>
          <w:color w:val="auto"/>
          <w:sz w:val="32"/>
          <w:szCs w:val="32"/>
          <w:highlight w:val="none"/>
          <w:lang w:val="en-US" w:eastAsia="zh-CN"/>
        </w:rPr>
        <w:t>并安排专人对作业人员进行日常管理</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2.</w:t>
      </w:r>
      <w:r>
        <w:rPr>
          <w:rFonts w:hint="eastAsia" w:cs="宋体" w:asciiTheme="minorEastAsia" w:hAnsiTheme="minorEastAsia" w:eastAsiaTheme="minorEastAsia"/>
          <w:b w:val="0"/>
          <w:bCs w:val="0"/>
          <w:color w:val="auto"/>
          <w:kern w:val="2"/>
          <w:sz w:val="32"/>
          <w:szCs w:val="32"/>
          <w:highlight w:val="none"/>
          <w:lang w:val="en-US" w:eastAsia="zh-CN" w:bidi="ar-SA"/>
        </w:rPr>
        <w:t>乙方应按照甲方需求</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lang w:val="en-US" w:eastAsia="zh-CN"/>
        </w:rPr>
        <w:t>包括但不限于人员资质、学历、年龄、工作经历、基本能力、身体条件等</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向甲方提供</w:t>
      </w:r>
      <w:r>
        <w:rPr>
          <w:rFonts w:hint="eastAsia" w:cs="宋体" w:asciiTheme="minorEastAsia" w:hAnsiTheme="minorEastAsia" w:eastAsiaTheme="minorEastAsia"/>
          <w:color w:val="auto"/>
          <w:sz w:val="32"/>
          <w:szCs w:val="32"/>
          <w:highlight w:val="none"/>
          <w:lang w:eastAsia="zh-CN"/>
        </w:rPr>
        <w:t>作业</w:t>
      </w:r>
      <w:r>
        <w:rPr>
          <w:rFonts w:hint="eastAsia" w:cs="宋体" w:asciiTheme="minorEastAsia" w:hAnsiTheme="minorEastAsia" w:eastAsiaTheme="minorEastAsia"/>
          <w:color w:val="auto"/>
          <w:sz w:val="32"/>
          <w:szCs w:val="32"/>
          <w:highlight w:val="none"/>
        </w:rPr>
        <w:t>人员</w:t>
      </w:r>
      <w:r>
        <w:rPr>
          <w:rFonts w:hint="eastAsia" w:cs="宋体" w:asciiTheme="minorEastAsia" w:hAnsiTheme="minorEastAsia" w:eastAsiaTheme="minorEastAsia"/>
          <w:color w:val="auto"/>
          <w:sz w:val="32"/>
          <w:szCs w:val="32"/>
          <w:highlight w:val="none"/>
          <w:lang w:eastAsia="zh-CN"/>
        </w:rPr>
        <w:t>，年龄在</w:t>
      </w:r>
      <w:r>
        <w:rPr>
          <w:rFonts w:hint="eastAsia" w:cs="宋体" w:asciiTheme="minorEastAsia" w:hAnsiTheme="minorEastAsia" w:eastAsiaTheme="minorEastAsia"/>
          <w:color w:val="auto"/>
          <w:sz w:val="32"/>
          <w:szCs w:val="32"/>
          <w:highlight w:val="none"/>
          <w:lang w:val="en-US" w:eastAsia="zh-CN"/>
        </w:rPr>
        <w:t>68岁及以下、</w:t>
      </w:r>
      <w:r>
        <w:rPr>
          <w:rFonts w:hint="eastAsia" w:cs="宋体" w:asciiTheme="minorEastAsia" w:hAnsiTheme="minorEastAsia" w:eastAsiaTheme="minorEastAsia"/>
          <w:color w:val="auto"/>
          <w:sz w:val="32"/>
          <w:szCs w:val="32"/>
          <w:highlight w:val="none"/>
        </w:rPr>
        <w:t>符合</w:t>
      </w:r>
      <w:r>
        <w:rPr>
          <w:rFonts w:hint="eastAsia" w:cs="宋体" w:asciiTheme="minorEastAsia" w:hAnsiTheme="minorEastAsia" w:eastAsiaTheme="minorEastAsia"/>
          <w:color w:val="auto"/>
          <w:sz w:val="32"/>
          <w:szCs w:val="32"/>
          <w:highlight w:val="none"/>
          <w:lang w:eastAsia="zh-CN"/>
        </w:rPr>
        <w:t>作业操作</w:t>
      </w:r>
      <w:r>
        <w:rPr>
          <w:rFonts w:hint="eastAsia" w:cs="宋体" w:asciiTheme="minorEastAsia" w:hAnsiTheme="minorEastAsia" w:eastAsiaTheme="minorEastAsia"/>
          <w:color w:val="auto"/>
          <w:sz w:val="32"/>
          <w:szCs w:val="32"/>
          <w:highlight w:val="none"/>
        </w:rPr>
        <w:t>要求</w:t>
      </w:r>
      <w:r>
        <w:rPr>
          <w:rFonts w:hint="eastAsia" w:cs="宋体" w:asciiTheme="minorEastAsia" w:hAnsiTheme="minorEastAsia" w:eastAsiaTheme="minorEastAsia"/>
          <w:color w:val="auto"/>
          <w:sz w:val="32"/>
          <w:szCs w:val="32"/>
          <w:highlight w:val="none"/>
          <w:lang w:val="en-US" w:eastAsia="zh-CN"/>
        </w:rPr>
        <w:t xml:space="preserve"> </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经甲方认可</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lang w:val="en-US" w:eastAsia="zh-CN"/>
        </w:rPr>
        <w:t>且乙方向甲方提供作业人员中</w:t>
      </w:r>
      <w:r>
        <w:rPr>
          <w:rFonts w:hint="eastAsia" w:cs="宋体" w:asciiTheme="minorEastAsia" w:hAnsiTheme="minorEastAsia" w:eastAsiaTheme="minorEastAsia"/>
          <w:color w:val="auto"/>
          <w:sz w:val="32"/>
          <w:szCs w:val="32"/>
          <w:highlight w:val="none"/>
          <w:lang w:eastAsia="zh-CN"/>
        </w:rPr>
        <w:t>购买雇主责任险人员数量不低于人员使用总量的</w:t>
      </w:r>
      <w:r>
        <w:rPr>
          <w:rFonts w:hint="eastAsia" w:cs="宋体" w:asciiTheme="minorEastAsia" w:hAnsiTheme="minorEastAsia" w:eastAsiaTheme="minorEastAsia"/>
          <w:color w:val="auto"/>
          <w:sz w:val="32"/>
          <w:szCs w:val="32"/>
          <w:highlight w:val="none"/>
          <w:lang w:val="en-US" w:eastAsia="zh-CN"/>
        </w:rPr>
        <w:t>60%（含）（后期根据甲方的经营需要，甲方有权调高该比例，乙方须配合），</w:t>
      </w:r>
      <w:r>
        <w:rPr>
          <w:rFonts w:hint="eastAsia" w:cs="宋体" w:asciiTheme="minorEastAsia" w:hAnsiTheme="minorEastAsia" w:eastAsiaTheme="minorEastAsia"/>
          <w:color w:val="auto"/>
          <w:sz w:val="32"/>
          <w:szCs w:val="32"/>
          <w:highlight w:val="none"/>
        </w:rPr>
        <w:t>否则视为</w:t>
      </w:r>
      <w:r>
        <w:rPr>
          <w:rFonts w:hint="eastAsia" w:cs="宋体" w:asciiTheme="minorEastAsia" w:hAnsiTheme="minorEastAsia" w:eastAsiaTheme="minorEastAsia"/>
          <w:color w:val="auto"/>
          <w:sz w:val="32"/>
          <w:szCs w:val="32"/>
          <w:highlight w:val="none"/>
          <w:lang w:eastAsia="zh-CN"/>
        </w:rPr>
        <w:t>乙方</w:t>
      </w:r>
      <w:r>
        <w:rPr>
          <w:rFonts w:hint="eastAsia" w:cs="宋体" w:asciiTheme="minorEastAsia" w:hAnsiTheme="minorEastAsia" w:eastAsiaTheme="minorEastAsia"/>
          <w:color w:val="auto"/>
          <w:sz w:val="32"/>
          <w:szCs w:val="32"/>
          <w:highlight w:val="none"/>
        </w:rPr>
        <w:t>严重违约。</w:t>
      </w:r>
      <w:r>
        <w:rPr>
          <w:rFonts w:hint="eastAsia" w:cs="宋体" w:asciiTheme="minorEastAsia" w:hAnsiTheme="minorEastAsia" w:eastAsiaTheme="minorEastAsia"/>
          <w:color w:val="auto"/>
          <w:sz w:val="32"/>
          <w:szCs w:val="32"/>
          <w:highlight w:val="none"/>
          <w:lang w:eastAsia="zh-CN"/>
        </w:rPr>
        <w:t>不符合缴纳社会保险条件的作业人员则须由乙方购买雇主责任险。购买雇主责任险的人员比例数超过</w:t>
      </w:r>
      <w:r>
        <w:rPr>
          <w:rFonts w:hint="eastAsia" w:cs="宋体" w:asciiTheme="minorEastAsia" w:hAnsiTheme="minorEastAsia" w:eastAsiaTheme="minorEastAsia"/>
          <w:color w:val="auto"/>
          <w:sz w:val="32"/>
          <w:szCs w:val="32"/>
          <w:highlight w:val="none"/>
          <w:lang w:val="en-US" w:eastAsia="zh-CN"/>
        </w:rPr>
        <w:t>每月结算人员总量</w:t>
      </w:r>
      <w:r>
        <w:rPr>
          <w:rFonts w:hint="eastAsia" w:cs="宋体" w:asciiTheme="minorEastAsia" w:hAnsiTheme="minorEastAsia" w:eastAsiaTheme="minorEastAsia"/>
          <w:color w:val="auto"/>
          <w:sz w:val="32"/>
          <w:szCs w:val="32"/>
          <w:highlight w:val="none"/>
          <w:lang w:eastAsia="zh-CN"/>
        </w:rPr>
        <w:t>75%部分，超过部分由甲方承担。符合</w:t>
      </w:r>
      <w:r>
        <w:rPr>
          <w:rFonts w:hint="eastAsia" w:cs="宋体" w:asciiTheme="minorEastAsia" w:hAnsiTheme="minorEastAsia" w:eastAsiaTheme="minorEastAsia"/>
          <w:color w:val="auto"/>
          <w:sz w:val="32"/>
          <w:szCs w:val="32"/>
          <w:highlight w:val="none"/>
        </w:rPr>
        <w:t>缴纳社会保险人员不再另行购买雇主责任险</w:t>
      </w:r>
      <w:r>
        <w:rPr>
          <w:rFonts w:hint="eastAsia" w:cs="宋体" w:asciiTheme="minorEastAsia" w:hAnsiTheme="minorEastAsia" w:eastAsiaTheme="minorEastAsia"/>
          <w:color w:val="auto"/>
          <w:sz w:val="32"/>
          <w:szCs w:val="32"/>
          <w:highlight w:val="none"/>
          <w:lang w:eastAsia="zh-CN"/>
        </w:rPr>
        <w:t>。</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3.乙方组织拟提供</w:t>
      </w:r>
      <w:r>
        <w:rPr>
          <w:rFonts w:hint="eastAsia" w:cs="宋体" w:asciiTheme="minorEastAsia" w:hAnsiTheme="minorEastAsia" w:eastAsiaTheme="minorEastAsia"/>
          <w:color w:val="auto"/>
          <w:sz w:val="32"/>
          <w:szCs w:val="32"/>
          <w:highlight w:val="none"/>
          <w:lang w:val="en-US" w:eastAsia="zh-CN"/>
        </w:rPr>
        <w:t>的</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进行体检和政审，</w:t>
      </w:r>
      <w:r>
        <w:rPr>
          <w:rFonts w:hint="eastAsia" w:cs="宋体" w:asciiTheme="minorEastAsia" w:hAnsiTheme="minorEastAsia" w:eastAsiaTheme="minorEastAsia"/>
          <w:color w:val="auto"/>
          <w:sz w:val="32"/>
          <w:szCs w:val="32"/>
          <w:highlight w:val="none"/>
          <w:lang w:eastAsia="zh-CN"/>
        </w:rPr>
        <w:t>并</w:t>
      </w:r>
      <w:r>
        <w:rPr>
          <w:rFonts w:hint="eastAsia" w:cs="宋体" w:asciiTheme="minorEastAsia" w:hAnsiTheme="minorEastAsia" w:eastAsiaTheme="minorEastAsia"/>
          <w:color w:val="auto"/>
          <w:sz w:val="32"/>
          <w:szCs w:val="32"/>
          <w:highlight w:val="none"/>
        </w:rPr>
        <w:t>将体检</w:t>
      </w:r>
      <w:r>
        <w:rPr>
          <w:rFonts w:hint="eastAsia" w:cs="宋体" w:asciiTheme="minorEastAsia" w:hAnsiTheme="minorEastAsia" w:eastAsiaTheme="minorEastAsia"/>
          <w:color w:val="auto"/>
          <w:sz w:val="32"/>
          <w:szCs w:val="32"/>
          <w:highlight w:val="none"/>
          <w:lang w:eastAsia="zh-CN"/>
        </w:rPr>
        <w:t>、政审</w:t>
      </w:r>
      <w:r>
        <w:rPr>
          <w:rFonts w:hint="eastAsia" w:cs="宋体" w:asciiTheme="minorEastAsia" w:hAnsiTheme="minorEastAsia" w:eastAsiaTheme="minorEastAsia"/>
          <w:color w:val="auto"/>
          <w:sz w:val="32"/>
          <w:szCs w:val="32"/>
          <w:highlight w:val="none"/>
        </w:rPr>
        <w:t>结果</w:t>
      </w:r>
      <w:r>
        <w:rPr>
          <w:rFonts w:hint="eastAsia" w:cs="宋体" w:asciiTheme="minorEastAsia" w:hAnsiTheme="minorEastAsia" w:eastAsiaTheme="minorEastAsia"/>
          <w:color w:val="auto"/>
          <w:sz w:val="32"/>
          <w:szCs w:val="32"/>
          <w:highlight w:val="none"/>
          <w:lang w:eastAsia="zh-CN"/>
        </w:rPr>
        <w:t>报</w:t>
      </w:r>
      <w:r>
        <w:rPr>
          <w:rFonts w:hint="eastAsia" w:cs="宋体" w:asciiTheme="minorEastAsia" w:hAnsiTheme="minorEastAsia" w:eastAsiaTheme="minorEastAsia"/>
          <w:color w:val="auto"/>
          <w:sz w:val="32"/>
          <w:szCs w:val="32"/>
          <w:highlight w:val="none"/>
        </w:rPr>
        <w:t>甲方</w:t>
      </w:r>
      <w:r>
        <w:rPr>
          <w:rFonts w:hint="eastAsia" w:cs="宋体" w:asciiTheme="minorEastAsia" w:hAnsiTheme="minorEastAsia" w:eastAsiaTheme="minorEastAsia"/>
          <w:color w:val="auto"/>
          <w:sz w:val="32"/>
          <w:szCs w:val="32"/>
          <w:highlight w:val="none"/>
          <w:lang w:eastAsia="zh-CN"/>
        </w:rPr>
        <w:t>备案，</w:t>
      </w:r>
      <w:r>
        <w:rPr>
          <w:rFonts w:hint="eastAsia" w:cs="宋体" w:asciiTheme="minorEastAsia" w:hAnsiTheme="minorEastAsia" w:eastAsiaTheme="minorEastAsia"/>
          <w:color w:val="auto"/>
          <w:sz w:val="32"/>
          <w:szCs w:val="32"/>
          <w:highlight w:val="none"/>
        </w:rPr>
        <w:t>乙方负责与体检、政审合格的人员签订</w:t>
      </w:r>
      <w:r>
        <w:rPr>
          <w:rFonts w:hint="eastAsia" w:cs="宋体" w:asciiTheme="minorEastAsia" w:hAnsiTheme="minorEastAsia" w:eastAsiaTheme="minorEastAsia"/>
          <w:color w:val="auto"/>
          <w:sz w:val="32"/>
          <w:szCs w:val="32"/>
          <w:highlight w:val="none"/>
          <w:lang w:eastAsia="zh-CN"/>
        </w:rPr>
        <w:t>劳动合同或劳务协议</w:t>
      </w:r>
      <w:r>
        <w:rPr>
          <w:rFonts w:hint="eastAsia" w:cs="宋体" w:asciiTheme="minorEastAsia" w:hAnsiTheme="minorEastAsia" w:eastAsiaTheme="minorEastAsia"/>
          <w:color w:val="auto"/>
          <w:sz w:val="32"/>
          <w:szCs w:val="32"/>
          <w:highlight w:val="none"/>
        </w:rPr>
        <w:t>，及办理相关入职手续。</w:t>
      </w:r>
      <w:r>
        <w:rPr>
          <w:rFonts w:hint="eastAsia" w:cs="宋体" w:asciiTheme="minorEastAsia" w:hAnsiTheme="minorEastAsia" w:eastAsiaTheme="minorEastAsia"/>
          <w:color w:val="auto"/>
          <w:sz w:val="32"/>
          <w:szCs w:val="32"/>
          <w:highlight w:val="none"/>
          <w:lang w:eastAsia="zh-CN"/>
        </w:rPr>
        <w:t>乙方负责办理</w:t>
      </w:r>
      <w:r>
        <w:rPr>
          <w:rFonts w:hint="eastAsia" w:cs="宋体" w:asciiTheme="minorEastAsia" w:hAnsiTheme="minorEastAsia" w:eastAsiaTheme="minorEastAsia"/>
          <w:color w:val="auto"/>
          <w:sz w:val="32"/>
          <w:szCs w:val="32"/>
          <w:highlight w:val="none"/>
        </w:rPr>
        <w:t>相应</w:t>
      </w:r>
      <w:r>
        <w:rPr>
          <w:rFonts w:hint="eastAsia" w:cs="宋体" w:asciiTheme="minorEastAsia" w:hAnsiTheme="minorEastAsia" w:eastAsiaTheme="minorEastAsia"/>
          <w:color w:val="auto"/>
          <w:sz w:val="32"/>
          <w:szCs w:val="32"/>
          <w:highlight w:val="none"/>
          <w:lang w:eastAsia="zh-CN"/>
        </w:rPr>
        <w:t>的</w:t>
      </w:r>
      <w:r>
        <w:rPr>
          <w:rFonts w:hint="eastAsia" w:cs="宋体" w:asciiTheme="minorEastAsia" w:hAnsiTheme="minorEastAsia" w:eastAsiaTheme="minorEastAsia"/>
          <w:color w:val="auto"/>
          <w:sz w:val="32"/>
          <w:szCs w:val="32"/>
          <w:highlight w:val="none"/>
        </w:rPr>
        <w:t>准入</w:t>
      </w:r>
      <w:r>
        <w:rPr>
          <w:rFonts w:hint="eastAsia" w:cs="宋体" w:asciiTheme="minorEastAsia" w:hAnsiTheme="minorEastAsia" w:eastAsiaTheme="minorEastAsia"/>
          <w:color w:val="auto"/>
          <w:sz w:val="32"/>
          <w:szCs w:val="32"/>
          <w:highlight w:val="none"/>
          <w:lang w:eastAsia="zh-CN"/>
        </w:rPr>
        <w:t>证件及</w:t>
      </w:r>
      <w:r>
        <w:rPr>
          <w:rFonts w:hint="eastAsia" w:cs="宋体" w:asciiTheme="minorEastAsia" w:hAnsiTheme="minorEastAsia" w:eastAsiaTheme="minorEastAsia"/>
          <w:color w:val="auto"/>
          <w:sz w:val="32"/>
          <w:szCs w:val="32"/>
          <w:highlight w:val="none"/>
        </w:rPr>
        <w:t>通行证件</w:t>
      </w:r>
      <w:r>
        <w:rPr>
          <w:rFonts w:hint="eastAsia" w:cs="宋体" w:asciiTheme="minorEastAsia" w:hAnsiTheme="minorEastAsia" w:eastAsiaTheme="minorEastAsia"/>
          <w:color w:val="auto"/>
          <w:sz w:val="32"/>
          <w:szCs w:val="32"/>
          <w:highlight w:val="none"/>
          <w:lang w:eastAsia="zh-CN"/>
        </w:rPr>
        <w:t>，甲方应予以协助</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4.甲方审核</w:t>
      </w:r>
      <w:r>
        <w:rPr>
          <w:rFonts w:hint="eastAsia" w:cs="宋体" w:asciiTheme="minorEastAsia" w:hAnsiTheme="minorEastAsia" w:eastAsiaTheme="minorEastAsia"/>
          <w:color w:val="auto"/>
          <w:sz w:val="32"/>
          <w:szCs w:val="32"/>
          <w:highlight w:val="none"/>
          <w:lang w:val="en-US" w:eastAsia="zh-CN"/>
        </w:rPr>
        <w:t>乙方</w:t>
      </w:r>
      <w:r>
        <w:rPr>
          <w:rFonts w:hint="eastAsia" w:cs="宋体" w:asciiTheme="minorEastAsia" w:hAnsiTheme="minorEastAsia" w:eastAsiaTheme="minorEastAsia"/>
          <w:color w:val="auto"/>
          <w:sz w:val="32"/>
          <w:szCs w:val="32"/>
          <w:highlight w:val="none"/>
        </w:rPr>
        <w:t>拟提供</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的资质和条件，双方确定提供</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后，甲乙双方应拟定《</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清单》（附件</w:t>
      </w:r>
      <w:r>
        <w:rPr>
          <w:rFonts w:hint="eastAsia" w:cs="宋体" w:asciiTheme="minorEastAsia" w:hAnsiTheme="minorEastAsia" w:eastAsiaTheme="minorEastAsia"/>
          <w:color w:val="auto"/>
          <w:sz w:val="32"/>
          <w:szCs w:val="32"/>
          <w:highlight w:val="none"/>
          <w:lang w:val="en-US" w:eastAsia="zh-CN"/>
        </w:rPr>
        <w:t>1</w:t>
      </w:r>
      <w:r>
        <w:rPr>
          <w:rFonts w:hint="eastAsia" w:cs="宋体" w:asciiTheme="minorEastAsia" w:hAnsiTheme="minorEastAsia" w:eastAsiaTheme="minorEastAsia"/>
          <w:color w:val="auto"/>
          <w:sz w:val="32"/>
          <w:szCs w:val="32"/>
          <w:highlight w:val="none"/>
        </w:rPr>
        <w:t>），乙方根据《</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清单》（附件</w:t>
      </w:r>
      <w:r>
        <w:rPr>
          <w:rFonts w:hint="eastAsia" w:cs="宋体" w:asciiTheme="minorEastAsia" w:hAnsiTheme="minorEastAsia" w:eastAsiaTheme="minorEastAsia"/>
          <w:color w:val="auto"/>
          <w:sz w:val="32"/>
          <w:szCs w:val="32"/>
          <w:highlight w:val="none"/>
          <w:lang w:val="en-US" w:eastAsia="zh-CN"/>
        </w:rPr>
        <w:t>1</w:t>
      </w: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eastAsia="zh-CN"/>
        </w:rPr>
        <w:t>提供</w:t>
      </w:r>
      <w:r>
        <w:rPr>
          <w:rFonts w:hint="eastAsia" w:cs="宋体" w:asciiTheme="minorEastAsia" w:hAnsiTheme="minorEastAsia" w:eastAsiaTheme="minorEastAsia"/>
          <w:color w:val="auto"/>
          <w:sz w:val="32"/>
          <w:szCs w:val="32"/>
          <w:highlight w:val="none"/>
        </w:rPr>
        <w:t>人员到甲方指定的</w:t>
      </w:r>
      <w:r>
        <w:rPr>
          <w:rFonts w:hint="eastAsia" w:cs="宋体" w:asciiTheme="minorEastAsia" w:hAnsiTheme="minorEastAsia" w:eastAsiaTheme="minorEastAsia"/>
          <w:color w:val="auto"/>
          <w:sz w:val="32"/>
          <w:szCs w:val="32"/>
          <w:highlight w:val="none"/>
          <w:lang w:eastAsia="zh-CN"/>
        </w:rPr>
        <w:t>地点</w:t>
      </w:r>
      <w:r>
        <w:rPr>
          <w:rFonts w:hint="eastAsia" w:cs="宋体" w:asciiTheme="minorEastAsia" w:hAnsiTheme="minorEastAsia" w:eastAsiaTheme="minorEastAsia"/>
          <w:color w:val="auto"/>
          <w:sz w:val="32"/>
          <w:szCs w:val="32"/>
          <w:highlight w:val="none"/>
        </w:rPr>
        <w:t>进行生产操作工作。</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5.甲乙双方按照本</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rPr>
        <w:t>约定对提供的</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进行变更的，要相应修改《</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清单》（附件</w:t>
      </w:r>
      <w:r>
        <w:rPr>
          <w:rFonts w:hint="eastAsia" w:cs="宋体" w:asciiTheme="minorEastAsia" w:hAnsiTheme="minorEastAsia" w:eastAsiaTheme="minorEastAsia"/>
          <w:color w:val="auto"/>
          <w:sz w:val="32"/>
          <w:szCs w:val="32"/>
          <w:highlight w:val="none"/>
          <w:lang w:val="en-US" w:eastAsia="zh-CN"/>
        </w:rPr>
        <w:t>1</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hint="eastAsia" w:cs="宋体" w:asciiTheme="minorEastAsia" w:hAnsiTheme="minorEastAsia" w:eastAsiaTheme="minorEastAsia"/>
          <w:color w:val="auto"/>
          <w:sz w:val="32"/>
          <w:szCs w:val="32"/>
          <w:highlight w:val="none"/>
          <w:lang w:val="en-US"/>
        </w:rPr>
      </w:pPr>
      <w:r>
        <w:rPr>
          <w:rFonts w:hint="eastAsia" w:cs="宋体" w:asciiTheme="minorEastAsia" w:hAnsiTheme="minorEastAsia" w:eastAsiaTheme="minorEastAsia"/>
          <w:color w:val="auto"/>
          <w:sz w:val="32"/>
          <w:szCs w:val="32"/>
          <w:highlight w:val="none"/>
          <w:lang w:val="en-US"/>
        </w:rPr>
        <w:t>6.乙方负责办理作业人员</w:t>
      </w:r>
      <w:r>
        <w:rPr>
          <w:rFonts w:hint="eastAsia" w:cs="宋体" w:asciiTheme="minorEastAsia" w:hAnsiTheme="minorEastAsia" w:eastAsiaTheme="minorEastAsia"/>
          <w:color w:val="auto"/>
          <w:sz w:val="32"/>
          <w:szCs w:val="32"/>
          <w:highlight w:val="none"/>
          <w:lang w:val="en-US" w:eastAsia="zh-CN"/>
        </w:rPr>
        <w:t>的</w:t>
      </w:r>
      <w:r>
        <w:rPr>
          <w:rFonts w:hint="eastAsia" w:cs="宋体" w:asciiTheme="minorEastAsia" w:hAnsiTheme="minorEastAsia" w:eastAsiaTheme="minorEastAsia"/>
          <w:color w:val="auto"/>
          <w:sz w:val="32"/>
          <w:szCs w:val="32"/>
          <w:highlight w:val="none"/>
          <w:lang w:val="en-US"/>
        </w:rPr>
        <w:t>工伤或职业病等事件具体事宜的相关手续，并承担全部责任，包括但不限于工伤、工亡、伤残等情形导致的</w:t>
      </w:r>
      <w:r>
        <w:rPr>
          <w:rFonts w:hint="eastAsia" w:cs="宋体" w:asciiTheme="minorEastAsia" w:hAnsiTheme="minorEastAsia" w:eastAsiaTheme="minorEastAsia"/>
          <w:color w:val="auto"/>
          <w:sz w:val="32"/>
          <w:szCs w:val="32"/>
          <w:highlight w:val="none"/>
          <w:lang w:val="en-US" w:eastAsia="zh-CN"/>
        </w:rPr>
        <w:t>全部</w:t>
      </w:r>
      <w:r>
        <w:rPr>
          <w:rFonts w:hint="eastAsia" w:cs="宋体" w:asciiTheme="minorEastAsia" w:hAnsiTheme="minorEastAsia" w:eastAsiaTheme="minorEastAsia"/>
          <w:color w:val="auto"/>
          <w:sz w:val="32"/>
          <w:szCs w:val="32"/>
          <w:highlight w:val="none"/>
          <w:lang w:val="en-US"/>
        </w:rPr>
        <w:t>责任。</w:t>
      </w:r>
    </w:p>
    <w:p>
      <w:pPr>
        <w:spacing w:line="360" w:lineRule="auto"/>
        <w:ind w:firstLine="640" w:firstLineChars="200"/>
        <w:rPr>
          <w:rFonts w:hint="eastAsia" w:cs="宋体" w:asciiTheme="minorEastAsia" w:hAnsiTheme="minorEastAsia" w:eastAsiaTheme="minorEastAsia"/>
          <w:color w:val="auto"/>
          <w:sz w:val="32"/>
          <w:szCs w:val="32"/>
          <w:highlight w:val="none"/>
          <w:lang w:val="en-US"/>
        </w:rPr>
      </w:pPr>
      <w:r>
        <w:rPr>
          <w:rFonts w:hint="eastAsia" w:cs="宋体" w:asciiTheme="minorEastAsia" w:hAnsiTheme="minorEastAsia" w:eastAsiaTheme="minorEastAsia"/>
          <w:color w:val="auto"/>
          <w:sz w:val="32"/>
          <w:szCs w:val="32"/>
          <w:highlight w:val="none"/>
          <w:lang w:val="en-US"/>
        </w:rPr>
        <w:t>7.乙方负责作业人员的包括但不限于劳动合同或劳务协议签订、解除、终止、经济补偿（赔偿）支付</w:t>
      </w:r>
      <w:r>
        <w:rPr>
          <w:rFonts w:hint="eastAsia" w:cs="宋体" w:asciiTheme="minorEastAsia" w:hAnsiTheme="minorEastAsia" w:eastAsiaTheme="minorEastAsia"/>
          <w:color w:val="auto"/>
          <w:sz w:val="32"/>
          <w:szCs w:val="32"/>
          <w:highlight w:val="none"/>
          <w:lang w:val="en-US" w:eastAsia="zh-CN"/>
        </w:rPr>
        <w:t>；处理</w:t>
      </w:r>
      <w:r>
        <w:rPr>
          <w:rFonts w:hint="eastAsia" w:cs="宋体" w:asciiTheme="minorEastAsia" w:hAnsiTheme="minorEastAsia" w:eastAsiaTheme="minorEastAsia"/>
          <w:color w:val="auto"/>
          <w:sz w:val="32"/>
          <w:szCs w:val="32"/>
          <w:highlight w:val="none"/>
          <w:lang w:val="en-US"/>
        </w:rPr>
        <w:t>劳动争议、仲裁、诉讼等相关事宜，并承担全部责任。</w:t>
      </w:r>
    </w:p>
    <w:p>
      <w:pPr>
        <w:spacing w:line="360" w:lineRule="auto"/>
        <w:ind w:firstLine="640" w:firstLineChars="200"/>
        <w:rPr>
          <w:rFonts w:hint="eastAsia" w:cs="宋体" w:asciiTheme="minorEastAsia" w:hAnsiTheme="minorEastAsia" w:eastAsiaTheme="minorEastAsia"/>
          <w:color w:val="auto"/>
          <w:sz w:val="32"/>
          <w:szCs w:val="32"/>
          <w:highlight w:val="none"/>
          <w:lang w:val="en-US" w:eastAsia="zh-CN"/>
        </w:rPr>
      </w:pPr>
      <w:r>
        <w:rPr>
          <w:rFonts w:hint="eastAsia" w:cs="宋体" w:asciiTheme="minorEastAsia" w:hAnsiTheme="minorEastAsia" w:eastAsiaTheme="minorEastAsia"/>
          <w:color w:val="auto"/>
          <w:sz w:val="32"/>
          <w:szCs w:val="32"/>
          <w:highlight w:val="none"/>
          <w:lang w:val="en-US" w:eastAsia="zh-CN"/>
        </w:rPr>
        <w:t>8.</w:t>
      </w:r>
      <w:r>
        <w:rPr>
          <w:rFonts w:hint="eastAsia" w:cs="宋体" w:asciiTheme="minorEastAsia" w:hAnsiTheme="minorEastAsia" w:eastAsiaTheme="minorEastAsia"/>
          <w:color w:val="auto"/>
          <w:sz w:val="32"/>
          <w:szCs w:val="32"/>
          <w:highlight w:val="none"/>
          <w:lang w:val="en-US"/>
        </w:rPr>
        <w:t>若发生</w:t>
      </w:r>
      <w:r>
        <w:rPr>
          <w:rFonts w:hint="eastAsia" w:cs="宋体" w:asciiTheme="minorEastAsia" w:hAnsiTheme="minorEastAsia" w:eastAsiaTheme="minorEastAsia"/>
          <w:color w:val="auto"/>
          <w:sz w:val="32"/>
          <w:szCs w:val="32"/>
          <w:highlight w:val="none"/>
          <w:lang w:val="en-US" w:eastAsia="zh-CN"/>
        </w:rPr>
        <w:t>本协议“第二条第二款规定的第6条、第7条”</w:t>
      </w:r>
      <w:r>
        <w:rPr>
          <w:rFonts w:hint="eastAsia" w:cs="宋体" w:asciiTheme="minorEastAsia" w:hAnsiTheme="minorEastAsia" w:eastAsiaTheme="minorEastAsia"/>
          <w:color w:val="auto"/>
          <w:sz w:val="32"/>
          <w:szCs w:val="32"/>
          <w:highlight w:val="none"/>
          <w:lang w:val="en-US"/>
        </w:rPr>
        <w:t>情形导致甲方被索赔、起诉、以及遭受行政处罚等不利影响，乙方应当对甲方的全部损失予以赔偿，否则甲方有权向乙方提起诉讼，相关费用包括但不限于诉讼费、保全费、保全担保费等由乙方承担。</w:t>
      </w:r>
    </w:p>
    <w:p>
      <w:pPr>
        <w:spacing w:line="360" w:lineRule="auto"/>
        <w:ind w:firstLine="643" w:firstLineChars="20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三、费用结算条款</w:t>
      </w:r>
    </w:p>
    <w:p>
      <w:pPr>
        <w:spacing w:line="360" w:lineRule="auto"/>
        <w:ind w:firstLine="640" w:firstLineChars="200"/>
        <w:rPr>
          <w:rFonts w:hint="eastAsia" w:cs="宋体" w:asciiTheme="minorEastAsia" w:hAnsiTheme="minorEastAsia" w:eastAsiaTheme="minorEastAsia"/>
          <w:color w:val="auto"/>
          <w:sz w:val="32"/>
          <w:szCs w:val="32"/>
          <w:highlight w:val="none"/>
          <w:lang w:val="en-US" w:eastAsia="zh-CN"/>
        </w:rPr>
      </w:pPr>
      <w:r>
        <w:rPr>
          <w:rFonts w:hint="eastAsia" w:cs="宋体" w:asciiTheme="minorEastAsia" w:hAnsiTheme="minorEastAsia" w:eastAsiaTheme="minorEastAsia"/>
          <w:color w:val="auto"/>
          <w:sz w:val="32"/>
          <w:szCs w:val="32"/>
          <w:highlight w:val="none"/>
          <w:lang w:val="en-US" w:eastAsia="zh-CN"/>
        </w:rPr>
        <w:t>（一）履约保证金</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 xml:space="preserve">  本协议</w:t>
      </w:r>
      <w:r>
        <w:rPr>
          <w:rFonts w:hint="eastAsia" w:cs="宋体" w:asciiTheme="minorEastAsia" w:hAnsiTheme="minorEastAsia" w:eastAsiaTheme="minorEastAsia"/>
          <w:color w:val="auto"/>
          <w:sz w:val="32"/>
          <w:szCs w:val="32"/>
          <w:highlight w:val="none"/>
        </w:rPr>
        <w:t>履约保证金为10</w:t>
      </w:r>
      <w:r>
        <w:rPr>
          <w:rFonts w:hint="eastAsia" w:cs="宋体" w:asciiTheme="minorEastAsia" w:hAnsiTheme="minorEastAsia" w:eastAsiaTheme="minorEastAsia"/>
          <w:color w:val="auto"/>
          <w:sz w:val="32"/>
          <w:szCs w:val="32"/>
          <w:highlight w:val="none"/>
          <w:lang w:val="en-US" w:eastAsia="zh-CN"/>
        </w:rPr>
        <w:t>万</w:t>
      </w:r>
      <w:r>
        <w:rPr>
          <w:rFonts w:hint="eastAsia" w:cs="宋体" w:asciiTheme="minorEastAsia" w:hAnsiTheme="minorEastAsia" w:eastAsiaTheme="minorEastAsia"/>
          <w:color w:val="auto"/>
          <w:sz w:val="32"/>
          <w:szCs w:val="32"/>
          <w:highlight w:val="none"/>
        </w:rPr>
        <w:t>元</w:t>
      </w:r>
      <w:r>
        <w:rPr>
          <w:rFonts w:hint="eastAsia" w:cs="宋体" w:asciiTheme="minorEastAsia" w:hAnsiTheme="minorEastAsia" w:eastAsiaTheme="minorEastAsia"/>
          <w:color w:val="auto"/>
          <w:sz w:val="32"/>
          <w:szCs w:val="32"/>
          <w:highlight w:val="none"/>
          <w:lang w:eastAsia="zh-CN"/>
        </w:rPr>
        <w:t>（大写人民币：壹拾万元整），乙方在收到《成交通知书》后，在签订</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lang w:eastAsia="zh-CN"/>
        </w:rPr>
        <w:t>之前，乙方须将履约保证金支付至甲方指定账户（账户名称：重庆机场空港服务有限责任公司；开户行：建行渝北机场支行；账号：50001083800050200557）。乙方未能履行本</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lang w:eastAsia="zh-CN"/>
        </w:rPr>
        <w:t>项下的义务，甲方有权从</w:t>
      </w:r>
      <w:r>
        <w:rPr>
          <w:rFonts w:hint="eastAsia" w:cs="宋体" w:asciiTheme="minorEastAsia" w:hAnsiTheme="minorEastAsia" w:eastAsiaTheme="minorEastAsia"/>
          <w:color w:val="auto"/>
          <w:sz w:val="32"/>
          <w:szCs w:val="32"/>
          <w:highlight w:val="none"/>
        </w:rPr>
        <w:t>履约</w:t>
      </w:r>
      <w:r>
        <w:rPr>
          <w:rFonts w:hint="eastAsia" w:cs="宋体" w:asciiTheme="minorEastAsia" w:hAnsiTheme="minorEastAsia" w:eastAsiaTheme="minorEastAsia"/>
          <w:color w:val="auto"/>
          <w:sz w:val="32"/>
          <w:szCs w:val="32"/>
          <w:highlight w:val="none"/>
          <w:lang w:eastAsia="zh-CN"/>
        </w:rPr>
        <w:t>保证金中扣除相应金额用以支付相应款项或违约处罚、赔偿等。履约保证金不足</w:t>
      </w:r>
      <w:r>
        <w:rPr>
          <w:rFonts w:hint="eastAsia" w:cs="宋体" w:asciiTheme="minorEastAsia" w:hAnsiTheme="minorEastAsia" w:eastAsiaTheme="minorEastAsia"/>
          <w:color w:val="auto"/>
          <w:sz w:val="32"/>
          <w:szCs w:val="32"/>
          <w:highlight w:val="none"/>
          <w:lang w:val="en-US" w:eastAsia="zh-CN"/>
        </w:rPr>
        <w:t>10万元的，乙方应当在10日内补足至甲方指定帐户。协议</w:t>
      </w:r>
      <w:r>
        <w:rPr>
          <w:rFonts w:hint="eastAsia" w:cs="宋体" w:asciiTheme="minorEastAsia" w:hAnsiTheme="minorEastAsia" w:eastAsiaTheme="minorEastAsia"/>
          <w:color w:val="auto"/>
          <w:sz w:val="32"/>
          <w:szCs w:val="32"/>
          <w:highlight w:val="none"/>
          <w:lang w:eastAsia="zh-CN"/>
        </w:rPr>
        <w:t>期满，</w:t>
      </w:r>
      <w:r>
        <w:rPr>
          <w:rFonts w:hint="eastAsia" w:cs="宋体" w:asciiTheme="minorEastAsia" w:hAnsiTheme="minorEastAsia" w:eastAsiaTheme="minorEastAsia"/>
          <w:color w:val="auto"/>
          <w:sz w:val="32"/>
          <w:szCs w:val="32"/>
          <w:highlight w:val="none"/>
          <w:lang w:val="en-US" w:eastAsia="zh-CN"/>
        </w:rPr>
        <w:t>乙方</w:t>
      </w:r>
      <w:r>
        <w:rPr>
          <w:rFonts w:hint="eastAsia" w:cs="宋体" w:asciiTheme="minorEastAsia" w:hAnsiTheme="minorEastAsia" w:eastAsiaTheme="minorEastAsia"/>
          <w:color w:val="auto"/>
          <w:sz w:val="32"/>
          <w:szCs w:val="32"/>
          <w:highlight w:val="none"/>
          <w:lang w:eastAsia="zh-CN"/>
        </w:rPr>
        <w:t>在</w:t>
      </w:r>
      <w:r>
        <w:rPr>
          <w:rFonts w:hint="eastAsia" w:cs="宋体" w:asciiTheme="minorEastAsia" w:hAnsiTheme="minorEastAsia" w:eastAsiaTheme="minorEastAsia"/>
          <w:color w:val="auto"/>
          <w:sz w:val="32"/>
          <w:szCs w:val="32"/>
          <w:highlight w:val="none"/>
          <w:lang w:val="en-US" w:eastAsia="zh-CN"/>
        </w:rPr>
        <w:t>服务期内</w:t>
      </w:r>
      <w:r>
        <w:rPr>
          <w:rFonts w:hint="eastAsia" w:cs="宋体" w:asciiTheme="minorEastAsia" w:hAnsiTheme="minorEastAsia" w:eastAsiaTheme="minorEastAsia"/>
          <w:color w:val="auto"/>
          <w:sz w:val="32"/>
          <w:szCs w:val="32"/>
          <w:highlight w:val="none"/>
          <w:lang w:eastAsia="zh-CN"/>
        </w:rPr>
        <w:t>能遵守</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lang w:val="en-US" w:eastAsia="zh-CN"/>
        </w:rPr>
        <w:t>甲</w:t>
      </w:r>
      <w:r>
        <w:rPr>
          <w:rFonts w:hint="eastAsia" w:cs="宋体" w:asciiTheme="minorEastAsia" w:hAnsiTheme="minorEastAsia" w:eastAsiaTheme="minorEastAsia"/>
          <w:color w:val="auto"/>
          <w:sz w:val="32"/>
          <w:szCs w:val="32"/>
          <w:highlight w:val="none"/>
          <w:lang w:eastAsia="zh-CN"/>
        </w:rPr>
        <w:t>方在10个工作日内无息退还履约保证金。如</w:t>
      </w:r>
      <w:r>
        <w:rPr>
          <w:rFonts w:hint="eastAsia" w:cs="宋体" w:asciiTheme="minorEastAsia" w:hAnsiTheme="minorEastAsia" w:eastAsiaTheme="minorEastAsia"/>
          <w:color w:val="auto"/>
          <w:sz w:val="32"/>
          <w:szCs w:val="32"/>
          <w:highlight w:val="none"/>
          <w:lang w:val="en-US" w:eastAsia="zh-CN"/>
        </w:rPr>
        <w:t>乙</w:t>
      </w:r>
      <w:r>
        <w:rPr>
          <w:rFonts w:hint="eastAsia" w:cs="宋体" w:asciiTheme="minorEastAsia" w:hAnsiTheme="minorEastAsia" w:eastAsiaTheme="minorEastAsia"/>
          <w:color w:val="auto"/>
          <w:sz w:val="32"/>
          <w:szCs w:val="32"/>
          <w:highlight w:val="none"/>
          <w:lang w:eastAsia="zh-CN"/>
        </w:rPr>
        <w:t>方违约或造成</w:t>
      </w:r>
      <w:r>
        <w:rPr>
          <w:rFonts w:hint="eastAsia" w:cs="宋体" w:asciiTheme="minorEastAsia" w:hAnsiTheme="minorEastAsia" w:eastAsiaTheme="minorEastAsia"/>
          <w:color w:val="auto"/>
          <w:sz w:val="32"/>
          <w:szCs w:val="32"/>
          <w:highlight w:val="none"/>
          <w:lang w:val="en-US" w:eastAsia="zh-CN"/>
        </w:rPr>
        <w:t>甲</w:t>
      </w:r>
      <w:r>
        <w:rPr>
          <w:rFonts w:hint="eastAsia" w:cs="宋体" w:asciiTheme="minorEastAsia" w:hAnsiTheme="minorEastAsia" w:eastAsiaTheme="minorEastAsia"/>
          <w:color w:val="auto"/>
          <w:sz w:val="32"/>
          <w:szCs w:val="32"/>
          <w:highlight w:val="none"/>
          <w:lang w:eastAsia="zh-CN"/>
        </w:rPr>
        <w:t>方损失，</w:t>
      </w:r>
      <w:r>
        <w:rPr>
          <w:rFonts w:hint="eastAsia" w:cs="宋体" w:asciiTheme="minorEastAsia" w:hAnsiTheme="minorEastAsia" w:eastAsiaTheme="minorEastAsia"/>
          <w:color w:val="auto"/>
          <w:sz w:val="32"/>
          <w:szCs w:val="32"/>
          <w:highlight w:val="none"/>
          <w:lang w:val="en-US" w:eastAsia="zh-CN"/>
        </w:rPr>
        <w:t>甲</w:t>
      </w:r>
      <w:r>
        <w:rPr>
          <w:rFonts w:hint="eastAsia" w:cs="宋体" w:asciiTheme="minorEastAsia" w:hAnsiTheme="minorEastAsia" w:eastAsiaTheme="minorEastAsia"/>
          <w:color w:val="auto"/>
          <w:sz w:val="32"/>
          <w:szCs w:val="32"/>
          <w:highlight w:val="none"/>
          <w:lang w:eastAsia="zh-CN"/>
        </w:rPr>
        <w:t>方有权从履约保证金中扣除。</w:t>
      </w:r>
    </w:p>
    <w:p>
      <w:pPr>
        <w:spacing w:line="360" w:lineRule="auto"/>
        <w:ind w:firstLine="640" w:firstLineChars="200"/>
        <w:rPr>
          <w:rFonts w:hint="eastAsia" w:cs="宋体" w:asciiTheme="minorEastAsia" w:hAnsiTheme="minorEastAsia" w:eastAsiaTheme="minorEastAsia"/>
          <w:color w:val="auto"/>
          <w:sz w:val="32"/>
          <w:szCs w:val="32"/>
          <w:highlight w:val="none"/>
          <w:lang w:val="en-US" w:eastAsia="zh-CN"/>
        </w:rPr>
      </w:pPr>
      <w:r>
        <w:rPr>
          <w:rFonts w:hint="eastAsia" w:cs="宋体" w:asciiTheme="minorEastAsia" w:hAnsiTheme="minorEastAsia" w:eastAsiaTheme="minorEastAsia"/>
          <w:color w:val="auto"/>
          <w:sz w:val="32"/>
          <w:szCs w:val="32"/>
          <w:highlight w:val="none"/>
          <w:lang w:eastAsia="zh-CN"/>
        </w:rPr>
        <w:t>（二）</w:t>
      </w:r>
      <w:r>
        <w:rPr>
          <w:rFonts w:hint="eastAsia" w:cs="宋体" w:asciiTheme="minorEastAsia" w:hAnsiTheme="minorEastAsia" w:eastAsiaTheme="minorEastAsia"/>
          <w:color w:val="auto"/>
          <w:sz w:val="32"/>
          <w:szCs w:val="32"/>
          <w:highlight w:val="none"/>
          <w:lang w:val="en-US" w:eastAsia="zh-CN"/>
        </w:rPr>
        <w:t>服务</w:t>
      </w:r>
      <w:r>
        <w:rPr>
          <w:rFonts w:hint="eastAsia" w:cs="宋体" w:asciiTheme="minorEastAsia" w:hAnsiTheme="minorEastAsia" w:eastAsiaTheme="minorEastAsia"/>
          <w:color w:val="auto"/>
          <w:sz w:val="32"/>
          <w:szCs w:val="32"/>
          <w:highlight w:val="none"/>
        </w:rPr>
        <w:t>费用标准及结算</w:t>
      </w:r>
      <w:r>
        <w:rPr>
          <w:rFonts w:hint="eastAsia" w:cs="宋体" w:asciiTheme="minorEastAsia" w:hAnsiTheme="minorEastAsia" w:eastAsiaTheme="minorEastAsia"/>
          <w:color w:val="auto"/>
          <w:sz w:val="32"/>
          <w:szCs w:val="32"/>
          <w:highlight w:val="none"/>
          <w:lang w:val="en-US" w:eastAsia="zh-CN"/>
        </w:rPr>
        <w:t>方式</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1.</w:t>
      </w:r>
      <w:r>
        <w:rPr>
          <w:rFonts w:hint="eastAsia" w:cs="宋体" w:asciiTheme="minorEastAsia" w:hAnsiTheme="minorEastAsia" w:eastAsiaTheme="minorEastAsia"/>
          <w:color w:val="auto"/>
          <w:sz w:val="32"/>
          <w:szCs w:val="32"/>
          <w:highlight w:val="none"/>
        </w:rPr>
        <w:t>甲方</w:t>
      </w:r>
      <w:r>
        <w:rPr>
          <w:rFonts w:hint="eastAsia" w:cs="宋体" w:asciiTheme="minorEastAsia" w:hAnsiTheme="minorEastAsia" w:eastAsiaTheme="minorEastAsia"/>
          <w:color w:val="auto"/>
          <w:sz w:val="32"/>
          <w:szCs w:val="32"/>
          <w:highlight w:val="none"/>
          <w:lang w:eastAsia="zh-CN"/>
        </w:rPr>
        <w:t>按照乙方每月提供的作业人员数量据实向</w:t>
      </w:r>
      <w:r>
        <w:rPr>
          <w:rFonts w:hint="eastAsia" w:cs="宋体" w:asciiTheme="minorEastAsia" w:hAnsiTheme="minorEastAsia" w:eastAsiaTheme="minorEastAsia"/>
          <w:color w:val="auto"/>
          <w:sz w:val="32"/>
          <w:szCs w:val="32"/>
          <w:highlight w:val="none"/>
        </w:rPr>
        <w:t>乙方支付人力资源服务</w:t>
      </w:r>
      <w:r>
        <w:rPr>
          <w:rFonts w:hint="eastAsia" w:cs="宋体" w:asciiTheme="minorEastAsia" w:hAnsiTheme="minorEastAsia" w:eastAsiaTheme="minorEastAsia"/>
          <w:color w:val="auto"/>
          <w:sz w:val="32"/>
          <w:szCs w:val="32"/>
          <w:highlight w:val="none"/>
          <w:lang w:val="en-US" w:eastAsia="zh-CN"/>
        </w:rPr>
        <w:t>管理</w:t>
      </w:r>
      <w:r>
        <w:rPr>
          <w:rFonts w:hint="eastAsia" w:cs="宋体" w:asciiTheme="minorEastAsia" w:hAnsiTheme="minorEastAsia" w:eastAsiaTheme="minorEastAsia"/>
          <w:color w:val="auto"/>
          <w:sz w:val="32"/>
          <w:szCs w:val="32"/>
          <w:highlight w:val="none"/>
        </w:rPr>
        <w:t>费用</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人力资源服务管理费</w:t>
      </w:r>
      <w:r>
        <w:rPr>
          <w:rFonts w:hint="eastAsia" w:cs="宋体" w:asciiTheme="minorEastAsia" w:hAnsiTheme="minorEastAsia" w:eastAsiaTheme="minorEastAsia"/>
          <w:color w:val="auto"/>
          <w:sz w:val="32"/>
          <w:szCs w:val="32"/>
          <w:highlight w:val="none"/>
          <w:lang w:val="en-US" w:eastAsia="zh-CN"/>
        </w:rPr>
        <w:t>为</w:t>
      </w:r>
      <w:r>
        <w:rPr>
          <w:rFonts w:hint="eastAsia" w:cs="宋体" w:asciiTheme="minorEastAsia" w:hAnsiTheme="minorEastAsia" w:eastAsiaTheme="minorEastAsia"/>
          <w:color w:val="auto"/>
          <w:sz w:val="32"/>
          <w:szCs w:val="32"/>
          <w:highlight w:val="none"/>
          <w:u w:val="none"/>
        </w:rPr>
        <w:t xml:space="preserve"> </w:t>
      </w:r>
      <w:r>
        <w:rPr>
          <w:rFonts w:hint="eastAsia" w:cs="宋体" w:asciiTheme="minorEastAsia" w:hAnsiTheme="minorEastAsia" w:eastAsiaTheme="minorEastAsia"/>
          <w:color w:val="auto"/>
          <w:sz w:val="32"/>
          <w:szCs w:val="32"/>
          <w:highlight w:val="none"/>
          <w:u w:val="none"/>
          <w:lang w:val="en-US" w:eastAsia="zh-CN"/>
        </w:rPr>
        <w:t xml:space="preserve">    </w:t>
      </w:r>
      <w:r>
        <w:rPr>
          <w:rFonts w:hint="eastAsia" w:cs="宋体" w:asciiTheme="minorEastAsia" w:hAnsiTheme="minorEastAsia" w:eastAsiaTheme="minorEastAsia"/>
          <w:color w:val="auto"/>
          <w:sz w:val="32"/>
          <w:szCs w:val="32"/>
          <w:highlight w:val="none"/>
        </w:rPr>
        <w:t>元/人</w:t>
      </w:r>
      <w:r>
        <w:rPr>
          <w:rFonts w:hint="eastAsia" w:cs="宋体" w:asciiTheme="minorEastAsia" w:hAnsiTheme="minorEastAsia" w:eastAsiaTheme="minorEastAsia"/>
          <w:color w:val="auto"/>
          <w:sz w:val="32"/>
          <w:szCs w:val="32"/>
          <w:highlight w:val="none"/>
          <w:lang w:val="en-US" w:eastAsia="zh-CN"/>
        </w:rPr>
        <w:t>/月（此标准为含税金额）</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上述人力资源服务管理费</w:t>
      </w:r>
      <w:r>
        <w:rPr>
          <w:rFonts w:hint="eastAsia" w:cs="宋体" w:asciiTheme="minorEastAsia" w:hAnsiTheme="minorEastAsia" w:eastAsiaTheme="minorEastAsia"/>
          <w:color w:val="auto"/>
          <w:sz w:val="32"/>
          <w:szCs w:val="32"/>
          <w:highlight w:val="none"/>
          <w:lang w:eastAsia="zh-CN"/>
        </w:rPr>
        <w:t>用</w:t>
      </w:r>
      <w:r>
        <w:rPr>
          <w:rFonts w:hint="eastAsia" w:cs="宋体" w:asciiTheme="minorEastAsia" w:hAnsiTheme="minorEastAsia" w:eastAsiaTheme="minorEastAsia"/>
          <w:color w:val="auto"/>
          <w:sz w:val="32"/>
          <w:szCs w:val="32"/>
          <w:highlight w:val="none"/>
        </w:rPr>
        <w:t>中已包含了乙方因本项业务而产生合理的经营利益</w:t>
      </w:r>
      <w:r>
        <w:rPr>
          <w:rFonts w:hint="eastAsia" w:cs="宋体" w:asciiTheme="minorEastAsia" w:hAnsiTheme="minorEastAsia" w:eastAsiaTheme="minorEastAsia"/>
          <w:color w:val="auto"/>
          <w:sz w:val="32"/>
          <w:szCs w:val="32"/>
          <w:highlight w:val="none"/>
          <w:lang w:eastAsia="zh-CN"/>
        </w:rPr>
        <w:t>，以及</w:t>
      </w:r>
      <w:r>
        <w:rPr>
          <w:rFonts w:hint="eastAsia" w:cs="宋体" w:asciiTheme="minorEastAsia" w:hAnsiTheme="minorEastAsia" w:eastAsiaTheme="minorEastAsia"/>
          <w:color w:val="auto"/>
          <w:sz w:val="32"/>
          <w:szCs w:val="32"/>
          <w:highlight w:val="none"/>
        </w:rPr>
        <w:t>购买</w:t>
      </w:r>
      <w:r>
        <w:rPr>
          <w:rFonts w:hint="eastAsia" w:cs="宋体" w:asciiTheme="minorEastAsia" w:hAnsiTheme="minorEastAsia" w:eastAsiaTheme="minorEastAsia"/>
          <w:color w:val="auto"/>
          <w:sz w:val="32"/>
          <w:szCs w:val="32"/>
          <w:highlight w:val="none"/>
          <w:lang w:eastAsia="zh-CN"/>
        </w:rPr>
        <w:t>提供给甲方作业人员的</w:t>
      </w:r>
      <w:r>
        <w:rPr>
          <w:rFonts w:hint="eastAsia" w:cs="宋体" w:asciiTheme="minorEastAsia" w:hAnsiTheme="minorEastAsia" w:eastAsiaTheme="minorEastAsia"/>
          <w:color w:val="auto"/>
          <w:sz w:val="32"/>
          <w:szCs w:val="32"/>
          <w:highlight w:val="none"/>
        </w:rPr>
        <w:t>雇主责任险</w:t>
      </w:r>
      <w:r>
        <w:rPr>
          <w:rFonts w:hint="eastAsia" w:cs="宋体" w:asciiTheme="minorEastAsia" w:hAnsiTheme="minorEastAsia" w:eastAsiaTheme="minorEastAsia"/>
          <w:color w:val="auto"/>
          <w:sz w:val="32"/>
          <w:szCs w:val="32"/>
          <w:highlight w:val="none"/>
          <w:lang w:eastAsia="zh-CN"/>
        </w:rPr>
        <w:t>。雇主责任险标准为：不低于</w:t>
      </w:r>
      <w:r>
        <w:rPr>
          <w:rFonts w:hint="eastAsia" w:cs="宋体" w:asciiTheme="minorEastAsia" w:hAnsiTheme="minorEastAsia" w:eastAsiaTheme="minorEastAsia"/>
          <w:color w:val="auto"/>
          <w:sz w:val="32"/>
          <w:szCs w:val="32"/>
          <w:highlight w:val="none"/>
          <w:lang w:val="en-US" w:eastAsia="zh-CN"/>
        </w:rPr>
        <w:t>80万元/人/年的</w:t>
      </w:r>
      <w:r>
        <w:rPr>
          <w:rFonts w:hint="eastAsia" w:cs="宋体" w:asciiTheme="minorEastAsia" w:hAnsiTheme="minorEastAsia" w:eastAsiaTheme="minorEastAsia"/>
          <w:color w:val="auto"/>
          <w:sz w:val="32"/>
          <w:szCs w:val="32"/>
          <w:highlight w:val="none"/>
          <w:lang w:eastAsia="zh-CN"/>
        </w:rPr>
        <w:t>身故残疾责任和</w:t>
      </w:r>
      <w:r>
        <w:rPr>
          <w:rFonts w:hint="eastAsia" w:cs="宋体" w:asciiTheme="minorEastAsia" w:hAnsiTheme="minorEastAsia" w:eastAsiaTheme="minorEastAsia"/>
          <w:color w:val="auto"/>
          <w:sz w:val="32"/>
          <w:szCs w:val="32"/>
          <w:highlight w:val="none"/>
          <w:lang w:val="en-US" w:eastAsia="zh-CN"/>
        </w:rPr>
        <w:t>不低于8万元/人/年的医疗责任（保险底单及保险合同原件提供甲方备查）</w:t>
      </w: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eastAsia="zh-CN"/>
        </w:rPr>
        <w:t>结算时须提供税率为</w:t>
      </w:r>
      <w:r>
        <w:rPr>
          <w:rFonts w:hint="eastAsia" w:cs="宋体" w:asciiTheme="minorEastAsia" w:hAnsiTheme="minorEastAsia" w:eastAsiaTheme="minorEastAsia"/>
          <w:color w:val="auto"/>
          <w:sz w:val="32"/>
          <w:szCs w:val="32"/>
          <w:highlight w:val="none"/>
          <w:u w:val="single"/>
          <w:lang w:val="en-US" w:eastAsia="zh-CN"/>
        </w:rPr>
        <w:t>x%</w:t>
      </w:r>
      <w:r>
        <w:rPr>
          <w:rFonts w:hint="eastAsia" w:cs="宋体" w:asciiTheme="minorEastAsia" w:hAnsiTheme="minorEastAsia" w:eastAsiaTheme="minorEastAsia"/>
          <w:color w:val="auto"/>
          <w:sz w:val="32"/>
          <w:szCs w:val="32"/>
          <w:highlight w:val="none"/>
          <w:lang w:val="en-US" w:eastAsia="zh-CN"/>
        </w:rPr>
        <w:t>的增值税专用发票。</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2.作业人员的薪酬福利按照乙方的《薪酬管理制度》执行，</w:t>
      </w:r>
      <w:r>
        <w:rPr>
          <w:rFonts w:hint="eastAsia" w:cs="宋体" w:asciiTheme="minorEastAsia" w:hAnsiTheme="minorEastAsia" w:eastAsiaTheme="minorEastAsia"/>
          <w:color w:val="auto"/>
          <w:sz w:val="32"/>
          <w:szCs w:val="32"/>
          <w:highlight w:val="none"/>
        </w:rPr>
        <w:t>乙方</w:t>
      </w:r>
      <w:r>
        <w:rPr>
          <w:rFonts w:hint="eastAsia" w:cs="宋体" w:asciiTheme="minorEastAsia" w:hAnsiTheme="minorEastAsia" w:eastAsiaTheme="minorEastAsia"/>
          <w:color w:val="auto"/>
          <w:sz w:val="32"/>
          <w:szCs w:val="32"/>
          <w:highlight w:val="none"/>
          <w:lang w:eastAsia="zh-CN"/>
        </w:rPr>
        <w:t>须将公司《薪酬管理制度》及《绿化保洁作业人员工资标准》报甲方备案，并</w:t>
      </w:r>
      <w:r>
        <w:rPr>
          <w:rFonts w:hint="eastAsia" w:cs="宋体" w:asciiTheme="minorEastAsia" w:hAnsiTheme="minorEastAsia" w:eastAsiaTheme="minorEastAsia"/>
          <w:color w:val="auto"/>
          <w:sz w:val="32"/>
          <w:szCs w:val="32"/>
          <w:highlight w:val="none"/>
        </w:rPr>
        <w:t>按照</w:t>
      </w:r>
      <w:r>
        <w:rPr>
          <w:rFonts w:hint="eastAsia" w:cs="宋体" w:asciiTheme="minorEastAsia" w:hAnsiTheme="minorEastAsia" w:eastAsiaTheme="minorEastAsia"/>
          <w:color w:val="auto"/>
          <w:sz w:val="32"/>
          <w:szCs w:val="32"/>
          <w:highlight w:val="none"/>
          <w:lang w:eastAsia="zh-CN"/>
        </w:rPr>
        <w:t>备案的制度和工资标准，于每月</w:t>
      </w:r>
      <w:r>
        <w:rPr>
          <w:rFonts w:hint="eastAsia" w:cs="宋体" w:asciiTheme="minorEastAsia" w:hAnsiTheme="minorEastAsia" w:eastAsiaTheme="minorEastAsia"/>
          <w:color w:val="auto"/>
          <w:sz w:val="32"/>
          <w:szCs w:val="32"/>
          <w:highlight w:val="none"/>
          <w:lang w:val="en-US" w:eastAsia="zh-CN"/>
        </w:rPr>
        <w:t>10日前</w:t>
      </w:r>
      <w:r>
        <w:rPr>
          <w:rFonts w:hint="eastAsia" w:cs="宋体" w:asciiTheme="minorEastAsia" w:hAnsiTheme="minorEastAsia" w:eastAsiaTheme="minorEastAsia"/>
          <w:color w:val="auto"/>
          <w:sz w:val="32"/>
          <w:szCs w:val="32"/>
          <w:highlight w:val="none"/>
          <w:lang w:eastAsia="zh-CN"/>
        </w:rPr>
        <w:t>发放作业人员上月工资</w:t>
      </w: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eastAsia="zh-CN"/>
        </w:rPr>
        <w:t>该</w:t>
      </w:r>
      <w:r>
        <w:rPr>
          <w:rFonts w:hint="eastAsia" w:cs="宋体" w:asciiTheme="minorEastAsia" w:hAnsiTheme="minorEastAsia" w:eastAsiaTheme="minorEastAsia"/>
          <w:color w:val="auto"/>
          <w:sz w:val="32"/>
          <w:szCs w:val="32"/>
          <w:highlight w:val="none"/>
        </w:rPr>
        <w:t>工资包括但不限于</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的</w:t>
      </w:r>
      <w:r>
        <w:rPr>
          <w:rFonts w:hint="eastAsia" w:cs="宋体" w:asciiTheme="minorEastAsia" w:hAnsiTheme="minorEastAsia" w:eastAsiaTheme="minorEastAsia"/>
          <w:color w:val="auto"/>
          <w:sz w:val="32"/>
          <w:szCs w:val="32"/>
          <w:highlight w:val="none"/>
          <w:u w:val="none"/>
        </w:rPr>
        <w:t>工资、高温费、加班</w:t>
      </w:r>
      <w:r>
        <w:rPr>
          <w:rFonts w:hint="eastAsia" w:cs="宋体" w:asciiTheme="minorEastAsia" w:hAnsiTheme="minorEastAsia" w:eastAsiaTheme="minorEastAsia"/>
          <w:color w:val="auto"/>
          <w:sz w:val="32"/>
          <w:szCs w:val="32"/>
          <w:highlight w:val="none"/>
          <w:u w:val="none"/>
          <w:lang w:eastAsia="zh-CN"/>
        </w:rPr>
        <w:t>加点</w:t>
      </w:r>
      <w:r>
        <w:rPr>
          <w:rFonts w:hint="eastAsia" w:cs="宋体" w:asciiTheme="minorEastAsia" w:hAnsiTheme="minorEastAsia" w:eastAsiaTheme="minorEastAsia"/>
          <w:color w:val="auto"/>
          <w:sz w:val="32"/>
          <w:szCs w:val="32"/>
          <w:highlight w:val="none"/>
          <w:u w:val="none"/>
        </w:rPr>
        <w:t>费、</w:t>
      </w:r>
      <w:r>
        <w:rPr>
          <w:rFonts w:hint="eastAsia" w:cs="宋体" w:asciiTheme="minorEastAsia" w:hAnsiTheme="minorEastAsia" w:eastAsiaTheme="minorEastAsia"/>
          <w:color w:val="auto"/>
          <w:sz w:val="32"/>
          <w:szCs w:val="32"/>
          <w:highlight w:val="none"/>
        </w:rPr>
        <w:t>应缴纳的个人所得税、个人所承担的社会保险费等。</w:t>
      </w:r>
    </w:p>
    <w:p>
      <w:pPr>
        <w:spacing w:line="360" w:lineRule="auto"/>
        <w:ind w:firstLine="640" w:firstLineChars="200"/>
        <w:rPr>
          <w:rFonts w:hint="eastAsia" w:cs="宋体" w:asciiTheme="minorEastAsia" w:hAnsiTheme="minorEastAsia" w:eastAsiaTheme="minorEastAsia"/>
          <w:color w:val="auto"/>
          <w:sz w:val="32"/>
          <w:szCs w:val="32"/>
          <w:highlight w:val="none"/>
          <w:lang w:val="en-US" w:eastAsia="zh-CN"/>
        </w:rPr>
      </w:pPr>
      <w:r>
        <w:rPr>
          <w:rFonts w:hint="eastAsia" w:cs="宋体" w:asciiTheme="minorEastAsia" w:hAnsiTheme="minorEastAsia" w:eastAsiaTheme="minorEastAsia"/>
          <w:color w:val="auto"/>
          <w:sz w:val="32"/>
          <w:szCs w:val="32"/>
          <w:highlight w:val="none"/>
          <w:lang w:val="en-US" w:eastAsia="zh-CN"/>
        </w:rPr>
        <w:t>3.</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的法定</w:t>
      </w:r>
      <w:r>
        <w:rPr>
          <w:rFonts w:hint="eastAsia" w:cs="宋体" w:asciiTheme="minorEastAsia" w:hAnsiTheme="minorEastAsia" w:eastAsiaTheme="minorEastAsia"/>
          <w:color w:val="auto"/>
          <w:sz w:val="32"/>
          <w:szCs w:val="32"/>
          <w:highlight w:val="none"/>
          <w:lang w:eastAsia="zh-CN"/>
        </w:rPr>
        <w:t>节</w:t>
      </w:r>
      <w:r>
        <w:rPr>
          <w:rFonts w:hint="eastAsia" w:cs="宋体" w:asciiTheme="minorEastAsia" w:hAnsiTheme="minorEastAsia" w:eastAsiaTheme="minorEastAsia"/>
          <w:color w:val="auto"/>
          <w:sz w:val="32"/>
          <w:szCs w:val="32"/>
          <w:highlight w:val="none"/>
        </w:rPr>
        <w:t>假日加班费用</w:t>
      </w:r>
      <w:r>
        <w:rPr>
          <w:rFonts w:hint="eastAsia" w:cs="宋体" w:asciiTheme="minorEastAsia" w:hAnsiTheme="minorEastAsia" w:eastAsiaTheme="minorEastAsia"/>
          <w:color w:val="auto"/>
          <w:sz w:val="32"/>
          <w:szCs w:val="32"/>
          <w:highlight w:val="none"/>
          <w:lang w:eastAsia="zh-CN"/>
        </w:rPr>
        <w:t>，按照乙方的《薪酬管理制度》执行。</w:t>
      </w:r>
      <w:r>
        <w:rPr>
          <w:rFonts w:hint="eastAsia" w:cs="宋体" w:asciiTheme="minorEastAsia" w:hAnsiTheme="minorEastAsia" w:eastAsiaTheme="minorEastAsia"/>
          <w:color w:val="auto"/>
          <w:sz w:val="32"/>
          <w:szCs w:val="32"/>
          <w:highlight w:val="none"/>
        </w:rPr>
        <w:t>乙方根据</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的考勤记录填写《加班确认表》（附件</w:t>
      </w:r>
      <w:r>
        <w:rPr>
          <w:rFonts w:hint="eastAsia" w:cs="宋体" w:asciiTheme="minorEastAsia" w:hAnsiTheme="minorEastAsia" w:eastAsiaTheme="minorEastAsia"/>
          <w:color w:val="auto"/>
          <w:sz w:val="32"/>
          <w:szCs w:val="32"/>
          <w:highlight w:val="none"/>
          <w:lang w:val="en-US"/>
        </w:rPr>
        <w:t>3</w:t>
      </w:r>
      <w:r>
        <w:rPr>
          <w:rFonts w:hint="eastAsia" w:cs="宋体" w:asciiTheme="minorEastAsia" w:hAnsiTheme="minorEastAsia" w:eastAsiaTheme="minorEastAsia"/>
          <w:color w:val="auto"/>
          <w:sz w:val="32"/>
          <w:szCs w:val="32"/>
          <w:highlight w:val="none"/>
        </w:rPr>
        <w:t>）报甲方</w:t>
      </w:r>
      <w:r>
        <w:rPr>
          <w:rFonts w:hint="eastAsia" w:cs="宋体" w:asciiTheme="minorEastAsia" w:hAnsiTheme="minorEastAsia" w:eastAsiaTheme="minorEastAsia"/>
          <w:color w:val="auto"/>
          <w:sz w:val="32"/>
          <w:szCs w:val="32"/>
          <w:highlight w:val="none"/>
          <w:lang w:eastAsia="zh-CN"/>
        </w:rPr>
        <w:t>确认</w:t>
      </w:r>
      <w:r>
        <w:rPr>
          <w:rFonts w:hint="eastAsia" w:cs="宋体" w:asciiTheme="minorEastAsia" w:hAnsiTheme="minorEastAsia" w:eastAsiaTheme="minorEastAsia"/>
          <w:color w:val="auto"/>
          <w:sz w:val="32"/>
          <w:szCs w:val="32"/>
          <w:highlight w:val="none"/>
        </w:rPr>
        <w:t>后</w:t>
      </w:r>
      <w:r>
        <w:rPr>
          <w:rFonts w:hint="eastAsia" w:cs="宋体" w:asciiTheme="minorEastAsia" w:hAnsiTheme="minorEastAsia" w:eastAsiaTheme="minorEastAsia"/>
          <w:color w:val="auto"/>
          <w:sz w:val="32"/>
          <w:szCs w:val="32"/>
          <w:highlight w:val="none"/>
          <w:lang w:eastAsia="zh-CN"/>
        </w:rPr>
        <w:t>发放</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4.</w:t>
      </w:r>
      <w:r>
        <w:rPr>
          <w:rFonts w:hint="eastAsia" w:cs="宋体" w:asciiTheme="minorEastAsia" w:hAnsiTheme="minorEastAsia" w:eastAsiaTheme="minorEastAsia"/>
          <w:color w:val="auto"/>
          <w:sz w:val="32"/>
          <w:szCs w:val="32"/>
          <w:highlight w:val="none"/>
          <w:lang w:eastAsia="zh-CN"/>
        </w:rPr>
        <w:t>作业人员的社会保险按照国家法律法规执行，由乙方负责按时、足额缴纳。</w:t>
      </w:r>
      <w:r>
        <w:rPr>
          <w:rFonts w:hint="eastAsia" w:cs="宋体" w:asciiTheme="minorEastAsia" w:hAnsiTheme="minorEastAsia" w:eastAsiaTheme="minorEastAsia"/>
          <w:color w:val="auto"/>
          <w:sz w:val="32"/>
          <w:szCs w:val="32"/>
          <w:highlight w:val="none"/>
          <w:lang w:val="en-US" w:eastAsia="zh-CN"/>
        </w:rPr>
        <w:t>每月结算时</w:t>
      </w:r>
      <w:r>
        <w:rPr>
          <w:rFonts w:hint="eastAsia" w:cs="宋体" w:asciiTheme="minorEastAsia" w:hAnsiTheme="minorEastAsia" w:eastAsiaTheme="minorEastAsia"/>
          <w:color w:val="auto"/>
          <w:sz w:val="32"/>
          <w:szCs w:val="32"/>
          <w:highlight w:val="none"/>
          <w:lang w:eastAsia="zh-CN"/>
        </w:rPr>
        <w:t>，以乙方提供并经甲方审核后的社会保险缴纳凭据结算。因乙方原因造成作业人员的社会保险少缴或者漏缴等</w:t>
      </w:r>
      <w:r>
        <w:rPr>
          <w:rFonts w:hint="eastAsia" w:cs="宋体" w:asciiTheme="minorEastAsia" w:hAnsiTheme="minorEastAsia" w:eastAsiaTheme="minorEastAsia"/>
          <w:color w:val="auto"/>
          <w:sz w:val="32"/>
          <w:szCs w:val="32"/>
          <w:highlight w:val="none"/>
        </w:rPr>
        <w:t>视为乙方违约</w:t>
      </w:r>
      <w:r>
        <w:rPr>
          <w:rFonts w:hint="eastAsia" w:cs="宋体" w:asciiTheme="minorEastAsia" w:hAnsiTheme="minorEastAsia" w:eastAsiaTheme="minorEastAsia"/>
          <w:color w:val="auto"/>
          <w:sz w:val="32"/>
          <w:szCs w:val="32"/>
          <w:highlight w:val="none"/>
          <w:lang w:eastAsia="zh-CN"/>
        </w:rPr>
        <w:t>，由乙方承担全部责任，甲方不再负责该部分费用的支付（国家政策调整的情况除外）。</w:t>
      </w:r>
    </w:p>
    <w:p>
      <w:pPr>
        <w:spacing w:line="360" w:lineRule="auto"/>
        <w:ind w:firstLine="640" w:firstLineChars="200"/>
        <w:rPr>
          <w:rFonts w:hint="eastAsia" w:cs="宋体" w:asciiTheme="minorEastAsia" w:hAnsiTheme="minorEastAsia" w:eastAsiaTheme="minorEastAsia"/>
          <w:color w:val="auto"/>
          <w:sz w:val="32"/>
          <w:szCs w:val="32"/>
          <w:highlight w:val="none"/>
          <w:lang w:val="en-US" w:eastAsia="zh-CN"/>
        </w:rPr>
      </w:pPr>
      <w:r>
        <w:rPr>
          <w:rFonts w:hint="eastAsia" w:cs="宋体" w:asciiTheme="minorEastAsia" w:hAnsiTheme="minorEastAsia" w:eastAsiaTheme="minorEastAsia"/>
          <w:color w:val="auto"/>
          <w:sz w:val="32"/>
          <w:szCs w:val="32"/>
          <w:highlight w:val="none"/>
          <w:lang w:val="en-US" w:eastAsia="zh-CN"/>
        </w:rPr>
        <w:t>5.</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服务期不满</w:t>
      </w:r>
      <w:r>
        <w:rPr>
          <w:rFonts w:hint="eastAsia" w:cs="宋体" w:asciiTheme="minorEastAsia" w:hAnsiTheme="minorEastAsia" w:eastAsiaTheme="minorEastAsia"/>
          <w:color w:val="auto"/>
          <w:sz w:val="32"/>
          <w:szCs w:val="32"/>
          <w:highlight w:val="none"/>
          <w:lang w:val="en-US" w:eastAsia="zh-CN"/>
        </w:rPr>
        <w:t>15天</w:t>
      </w:r>
      <w:r>
        <w:rPr>
          <w:rFonts w:hint="eastAsia" w:cs="宋体" w:asciiTheme="minorEastAsia" w:hAnsiTheme="minorEastAsia" w:eastAsiaTheme="minorEastAsia"/>
          <w:color w:val="auto"/>
          <w:sz w:val="32"/>
          <w:szCs w:val="32"/>
          <w:highlight w:val="none"/>
        </w:rPr>
        <w:t>的，该人员的人力资源服务管理费</w:t>
      </w:r>
      <w:r>
        <w:rPr>
          <w:rFonts w:hint="eastAsia" w:cs="宋体" w:asciiTheme="minorEastAsia" w:hAnsiTheme="minorEastAsia" w:eastAsiaTheme="minorEastAsia"/>
          <w:color w:val="auto"/>
          <w:sz w:val="32"/>
          <w:szCs w:val="32"/>
          <w:highlight w:val="none"/>
          <w:lang w:eastAsia="zh-CN"/>
        </w:rPr>
        <w:t>不计算，作业人员</w:t>
      </w:r>
      <w:r>
        <w:rPr>
          <w:rFonts w:hint="eastAsia" w:cs="宋体" w:asciiTheme="minorEastAsia" w:hAnsiTheme="minorEastAsia" w:eastAsiaTheme="minorEastAsia"/>
          <w:color w:val="auto"/>
          <w:sz w:val="32"/>
          <w:szCs w:val="32"/>
          <w:highlight w:val="none"/>
        </w:rPr>
        <w:t>的劳动报酬按实际工作天数计算。</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6.</w:t>
      </w:r>
      <w:r>
        <w:rPr>
          <w:rFonts w:hint="eastAsia" w:cs="宋体" w:asciiTheme="minorEastAsia" w:hAnsiTheme="minorEastAsia" w:eastAsiaTheme="minorEastAsia"/>
          <w:color w:val="auto"/>
          <w:sz w:val="32"/>
          <w:szCs w:val="32"/>
          <w:highlight w:val="none"/>
        </w:rPr>
        <w:t>甲方根据</w:t>
      </w:r>
      <w:r>
        <w:rPr>
          <w:rFonts w:hint="eastAsia" w:cs="宋体" w:asciiTheme="minorEastAsia" w:hAnsiTheme="minorEastAsia" w:eastAsiaTheme="minorEastAsia"/>
          <w:color w:val="auto"/>
          <w:sz w:val="32"/>
          <w:szCs w:val="32"/>
          <w:highlight w:val="none"/>
          <w:lang w:eastAsia="zh-CN"/>
        </w:rPr>
        <w:t>双方确认的《作业人员清单》（附件</w:t>
      </w:r>
      <w:r>
        <w:rPr>
          <w:rFonts w:hint="eastAsia" w:cs="宋体" w:asciiTheme="minorEastAsia" w:hAnsiTheme="minorEastAsia" w:eastAsiaTheme="minorEastAsia"/>
          <w:color w:val="auto"/>
          <w:sz w:val="32"/>
          <w:szCs w:val="32"/>
          <w:highlight w:val="none"/>
          <w:lang w:val="en-US" w:eastAsia="zh-CN"/>
        </w:rPr>
        <w:t>1</w:t>
      </w:r>
      <w:r>
        <w:rPr>
          <w:rFonts w:hint="eastAsia" w:cs="宋体" w:asciiTheme="minorEastAsia" w:hAnsiTheme="minorEastAsia" w:eastAsiaTheme="minorEastAsia"/>
          <w:color w:val="auto"/>
          <w:sz w:val="32"/>
          <w:szCs w:val="32"/>
          <w:highlight w:val="none"/>
          <w:lang w:eastAsia="zh-CN"/>
        </w:rPr>
        <w:t>）据实</w:t>
      </w:r>
      <w:r>
        <w:rPr>
          <w:rFonts w:hint="eastAsia" w:cs="宋体" w:asciiTheme="minorEastAsia" w:hAnsiTheme="minorEastAsia" w:eastAsiaTheme="minorEastAsia"/>
          <w:color w:val="auto"/>
          <w:sz w:val="32"/>
          <w:szCs w:val="32"/>
          <w:highlight w:val="none"/>
        </w:rPr>
        <w:t>结算费用。若因业务需要增加或减少</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的，由甲方向乙方出具</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业务通知单</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（附件</w:t>
      </w:r>
      <w:r>
        <w:rPr>
          <w:rFonts w:hint="eastAsia" w:cs="宋体" w:asciiTheme="minorEastAsia" w:hAnsiTheme="minorEastAsia" w:eastAsiaTheme="minorEastAsia"/>
          <w:color w:val="auto"/>
          <w:sz w:val="32"/>
          <w:szCs w:val="32"/>
          <w:highlight w:val="none"/>
          <w:lang w:val="en-US" w:eastAsia="zh-CN"/>
        </w:rPr>
        <w:t>2</w:t>
      </w: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增加</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的，乙方</w:t>
      </w:r>
      <w:r>
        <w:rPr>
          <w:rFonts w:hint="eastAsia" w:cs="宋体" w:asciiTheme="minorEastAsia" w:hAnsiTheme="minorEastAsia" w:eastAsiaTheme="minorEastAsia"/>
          <w:color w:val="auto"/>
          <w:sz w:val="32"/>
          <w:szCs w:val="32"/>
          <w:highlight w:val="none"/>
          <w:lang w:val="en-US" w:eastAsia="zh-CN"/>
        </w:rPr>
        <w:t>在</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业务通知单</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（附件</w:t>
      </w:r>
      <w:r>
        <w:rPr>
          <w:rFonts w:hint="eastAsia" w:cs="宋体" w:asciiTheme="minorEastAsia" w:hAnsiTheme="minorEastAsia" w:eastAsiaTheme="minorEastAsia"/>
          <w:color w:val="auto"/>
          <w:sz w:val="32"/>
          <w:szCs w:val="32"/>
          <w:highlight w:val="none"/>
          <w:lang w:val="en-US" w:eastAsia="zh-CN"/>
        </w:rPr>
        <w:t>2</w:t>
      </w: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val="en-US" w:eastAsia="zh-CN"/>
        </w:rPr>
        <w:t>7</w:t>
      </w:r>
      <w:r>
        <w:rPr>
          <w:rFonts w:hint="eastAsia" w:cs="宋体" w:asciiTheme="minorEastAsia" w:hAnsiTheme="minorEastAsia" w:eastAsiaTheme="minorEastAsia"/>
          <w:color w:val="auto"/>
          <w:sz w:val="32"/>
          <w:szCs w:val="32"/>
          <w:highlight w:val="none"/>
        </w:rPr>
        <w:t>日内向甲方提供符合条件的</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；减少</w:t>
      </w:r>
      <w:r>
        <w:rPr>
          <w:rFonts w:hint="eastAsia" w:cs="宋体" w:asciiTheme="minorEastAsia" w:hAnsiTheme="minorEastAsia" w:eastAsiaTheme="minorEastAsia"/>
          <w:color w:val="auto"/>
          <w:sz w:val="32"/>
          <w:szCs w:val="32"/>
          <w:highlight w:val="none"/>
          <w:lang w:eastAsia="zh-CN"/>
        </w:rPr>
        <w:t>作业</w:t>
      </w:r>
      <w:r>
        <w:rPr>
          <w:rFonts w:hint="eastAsia" w:cs="宋体" w:asciiTheme="minorEastAsia" w:hAnsiTheme="minorEastAsia" w:eastAsiaTheme="minorEastAsia"/>
          <w:color w:val="auto"/>
          <w:sz w:val="32"/>
          <w:szCs w:val="32"/>
          <w:highlight w:val="none"/>
        </w:rPr>
        <w:t>人员的，乙方</w:t>
      </w:r>
      <w:r>
        <w:rPr>
          <w:rFonts w:hint="eastAsia" w:cs="宋体" w:asciiTheme="minorEastAsia" w:hAnsiTheme="minorEastAsia" w:eastAsiaTheme="minorEastAsia"/>
          <w:color w:val="auto"/>
          <w:sz w:val="32"/>
          <w:szCs w:val="32"/>
          <w:highlight w:val="none"/>
          <w:lang w:val="en-US" w:eastAsia="zh-CN"/>
        </w:rPr>
        <w:t>在</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业务通知单</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（附件</w:t>
      </w:r>
      <w:r>
        <w:rPr>
          <w:rFonts w:hint="eastAsia" w:cs="宋体" w:asciiTheme="minorEastAsia" w:hAnsiTheme="minorEastAsia" w:eastAsiaTheme="minorEastAsia"/>
          <w:color w:val="auto"/>
          <w:sz w:val="32"/>
          <w:szCs w:val="32"/>
          <w:highlight w:val="none"/>
          <w:lang w:val="en-US" w:eastAsia="zh-CN"/>
        </w:rPr>
        <w:t>2</w:t>
      </w: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val="en-US" w:eastAsia="zh-CN"/>
        </w:rPr>
        <w:t>约定</w:t>
      </w:r>
      <w:r>
        <w:rPr>
          <w:rFonts w:hint="eastAsia" w:cs="宋体" w:asciiTheme="minorEastAsia" w:hAnsiTheme="minorEastAsia" w:eastAsiaTheme="minorEastAsia"/>
          <w:color w:val="auto"/>
          <w:sz w:val="32"/>
          <w:szCs w:val="32"/>
          <w:highlight w:val="none"/>
        </w:rPr>
        <w:t>日</w:t>
      </w:r>
      <w:r>
        <w:rPr>
          <w:rFonts w:hint="eastAsia" w:cs="宋体" w:asciiTheme="minorEastAsia" w:hAnsiTheme="minorEastAsia" w:eastAsiaTheme="minorEastAsia"/>
          <w:color w:val="auto"/>
          <w:sz w:val="32"/>
          <w:szCs w:val="32"/>
          <w:highlight w:val="none"/>
          <w:lang w:val="en-US" w:eastAsia="zh-CN"/>
        </w:rPr>
        <w:t>期</w:t>
      </w:r>
      <w:r>
        <w:rPr>
          <w:rFonts w:hint="eastAsia" w:cs="宋体" w:asciiTheme="minorEastAsia" w:hAnsiTheme="minorEastAsia" w:eastAsiaTheme="minorEastAsia"/>
          <w:color w:val="auto"/>
          <w:sz w:val="32"/>
          <w:szCs w:val="32"/>
          <w:highlight w:val="none"/>
        </w:rPr>
        <w:t>内完成减少</w:t>
      </w:r>
      <w:r>
        <w:rPr>
          <w:rFonts w:hint="eastAsia" w:cs="宋体" w:asciiTheme="minorEastAsia" w:hAnsiTheme="minorEastAsia" w:eastAsiaTheme="minorEastAsia"/>
          <w:color w:val="auto"/>
          <w:sz w:val="32"/>
          <w:szCs w:val="32"/>
          <w:highlight w:val="none"/>
          <w:lang w:eastAsia="zh-CN"/>
        </w:rPr>
        <w:t>作业</w:t>
      </w:r>
      <w:r>
        <w:rPr>
          <w:rFonts w:hint="eastAsia" w:cs="宋体" w:asciiTheme="minorEastAsia" w:hAnsiTheme="minorEastAsia" w:eastAsiaTheme="minorEastAsia"/>
          <w:color w:val="auto"/>
          <w:sz w:val="32"/>
          <w:szCs w:val="32"/>
          <w:highlight w:val="none"/>
        </w:rPr>
        <w:t>人员的退回手续。</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7.甲方按照双方确认</w:t>
      </w:r>
      <w:r>
        <w:rPr>
          <w:rFonts w:hint="eastAsia" w:cs="宋体" w:asciiTheme="minorEastAsia" w:hAnsiTheme="minorEastAsia" w:eastAsiaTheme="minorEastAsia"/>
          <w:color w:val="auto"/>
          <w:sz w:val="32"/>
          <w:szCs w:val="32"/>
          <w:highlight w:val="none"/>
          <w:lang w:eastAsia="zh-CN"/>
        </w:rPr>
        <w:t>的乙方已发放作业人员上月工资明细表、</w:t>
      </w:r>
      <w:r>
        <w:rPr>
          <w:rFonts w:hint="eastAsia" w:cs="宋体" w:asciiTheme="minorEastAsia" w:hAnsiTheme="minorEastAsia" w:eastAsiaTheme="minorEastAsia"/>
          <w:color w:val="auto"/>
          <w:sz w:val="32"/>
          <w:szCs w:val="32"/>
          <w:highlight w:val="none"/>
          <w:lang w:val="en-US" w:eastAsia="zh-CN"/>
        </w:rPr>
        <w:t>支付凭证、</w:t>
      </w:r>
      <w:r>
        <w:rPr>
          <w:rFonts w:hint="eastAsia" w:cs="宋体" w:asciiTheme="minorEastAsia" w:hAnsiTheme="minorEastAsia" w:eastAsiaTheme="minorEastAsia"/>
          <w:color w:val="auto"/>
          <w:sz w:val="32"/>
          <w:szCs w:val="32"/>
          <w:highlight w:val="none"/>
        </w:rPr>
        <w:t>增值税普通发票和增值税专用发票</w:t>
      </w:r>
      <w:r>
        <w:rPr>
          <w:rFonts w:hint="eastAsia" w:cs="宋体" w:asciiTheme="minorEastAsia" w:hAnsiTheme="minorEastAsia" w:eastAsiaTheme="minorEastAsia"/>
          <w:color w:val="auto"/>
          <w:sz w:val="32"/>
          <w:szCs w:val="32"/>
          <w:highlight w:val="none"/>
          <w:lang w:eastAsia="zh-CN"/>
        </w:rPr>
        <w:t>据实支付作业人员工资、社会保险单位缴费及人力资源服务管理费。</w:t>
      </w:r>
      <w:r>
        <w:rPr>
          <w:rFonts w:hint="eastAsia" w:cs="宋体" w:asciiTheme="minorEastAsia" w:hAnsiTheme="minorEastAsia" w:eastAsiaTheme="minorEastAsia"/>
          <w:color w:val="auto"/>
          <w:sz w:val="32"/>
          <w:szCs w:val="32"/>
          <w:highlight w:val="none"/>
        </w:rPr>
        <w:t>其中，工资开具增值税普通发票，人力资源服务管理费开具增值税专用发票。甲方收到乙方发票后，</w:t>
      </w:r>
      <w:r>
        <w:rPr>
          <w:rFonts w:hint="eastAsia" w:cs="宋体" w:asciiTheme="minorEastAsia" w:hAnsiTheme="minorEastAsia" w:eastAsiaTheme="minorEastAsia"/>
          <w:color w:val="auto"/>
          <w:sz w:val="32"/>
          <w:szCs w:val="32"/>
          <w:highlight w:val="none"/>
          <w:lang w:val="en-US" w:eastAsia="zh-CN"/>
        </w:rPr>
        <w:t>5日内</w:t>
      </w:r>
      <w:r>
        <w:rPr>
          <w:rFonts w:hint="eastAsia" w:cs="宋体" w:asciiTheme="minorEastAsia" w:hAnsiTheme="minorEastAsia" w:eastAsiaTheme="minorEastAsia"/>
          <w:color w:val="auto"/>
          <w:sz w:val="32"/>
          <w:szCs w:val="32"/>
          <w:highlight w:val="none"/>
        </w:rPr>
        <w:t>以银行转账方式支付到乙方</w:t>
      </w:r>
      <w:r>
        <w:rPr>
          <w:rFonts w:hint="eastAsia" w:cs="宋体" w:asciiTheme="minorEastAsia" w:hAnsiTheme="minorEastAsia" w:eastAsiaTheme="minorEastAsia"/>
          <w:color w:val="auto"/>
          <w:sz w:val="32"/>
          <w:szCs w:val="32"/>
          <w:highlight w:val="none"/>
          <w:lang w:eastAsia="zh-CN"/>
        </w:rPr>
        <w:t>指定</w:t>
      </w:r>
      <w:r>
        <w:rPr>
          <w:rFonts w:hint="eastAsia" w:cs="宋体" w:asciiTheme="minorEastAsia" w:hAnsiTheme="minorEastAsia" w:eastAsiaTheme="minorEastAsia"/>
          <w:color w:val="auto"/>
          <w:sz w:val="32"/>
          <w:szCs w:val="32"/>
          <w:highlight w:val="none"/>
        </w:rPr>
        <w:t>账户。</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8.</w:t>
      </w:r>
      <w:r>
        <w:rPr>
          <w:rFonts w:hint="eastAsia" w:cs="宋体" w:asciiTheme="minorEastAsia" w:hAnsiTheme="minorEastAsia" w:eastAsiaTheme="minorEastAsia"/>
          <w:color w:val="auto"/>
          <w:sz w:val="32"/>
          <w:szCs w:val="32"/>
          <w:highlight w:val="none"/>
        </w:rPr>
        <w:t>甲方每月对乙方进行业务考核，具体考核细则按照《</w:t>
      </w:r>
      <w:r>
        <w:rPr>
          <w:rFonts w:hint="eastAsia" w:cs="宋体" w:asciiTheme="minorEastAsia" w:hAnsiTheme="minorEastAsia" w:eastAsiaTheme="minorEastAsia"/>
          <w:color w:val="auto"/>
          <w:sz w:val="32"/>
          <w:szCs w:val="32"/>
          <w:highlight w:val="none"/>
          <w:lang w:eastAsia="zh-CN"/>
        </w:rPr>
        <w:t>重庆机场空港服务有限责任公司</w:t>
      </w:r>
      <w:r>
        <w:rPr>
          <w:rFonts w:hint="eastAsia" w:cs="宋体" w:asciiTheme="minorEastAsia" w:hAnsiTheme="minorEastAsia" w:eastAsiaTheme="minorEastAsia"/>
          <w:color w:val="auto"/>
          <w:sz w:val="32"/>
          <w:szCs w:val="32"/>
          <w:highlight w:val="none"/>
        </w:rPr>
        <w:t>人力资源服务考核</w:t>
      </w:r>
      <w:r>
        <w:rPr>
          <w:rFonts w:hint="eastAsia" w:cs="宋体" w:asciiTheme="minorEastAsia" w:hAnsiTheme="minorEastAsia" w:eastAsiaTheme="minorEastAsia"/>
          <w:color w:val="auto"/>
          <w:sz w:val="32"/>
          <w:szCs w:val="32"/>
          <w:highlight w:val="none"/>
          <w:lang w:eastAsia="zh-CN"/>
        </w:rPr>
        <w:t>管理办法</w:t>
      </w:r>
      <w:r>
        <w:rPr>
          <w:rFonts w:hint="eastAsia" w:cs="宋体" w:asciiTheme="minorEastAsia" w:hAnsiTheme="minorEastAsia" w:eastAsiaTheme="minorEastAsia"/>
          <w:color w:val="auto"/>
          <w:sz w:val="32"/>
          <w:szCs w:val="32"/>
          <w:highlight w:val="none"/>
        </w:rPr>
        <w:t>》（附件</w:t>
      </w:r>
      <w:r>
        <w:rPr>
          <w:rFonts w:hint="eastAsia" w:cs="宋体" w:asciiTheme="minorEastAsia" w:hAnsiTheme="minorEastAsia" w:eastAsiaTheme="minorEastAsia"/>
          <w:color w:val="auto"/>
          <w:sz w:val="32"/>
          <w:szCs w:val="32"/>
          <w:highlight w:val="none"/>
          <w:lang w:val="en-US"/>
        </w:rPr>
        <w:t>4</w:t>
      </w: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eastAsia="zh-CN"/>
        </w:rPr>
        <w:t>执行。</w:t>
      </w:r>
      <w:r>
        <w:rPr>
          <w:rFonts w:hint="eastAsia" w:cs="宋体" w:asciiTheme="minorEastAsia" w:hAnsiTheme="minorEastAsia" w:eastAsiaTheme="minorEastAsia"/>
          <w:color w:val="auto"/>
          <w:sz w:val="32"/>
          <w:szCs w:val="32"/>
          <w:highlight w:val="none"/>
        </w:rPr>
        <w:t>将乙方每月应付人力资源服务管理费作为考核基数，考核分值在90（含）分以上的，甲方全额支付人力资源服务管理费；考核分值在90（不含）分以下，每月实际支付人力资源服务管理费</w:t>
      </w:r>
      <w:r>
        <w:rPr>
          <w:rFonts w:hint="eastAsia" w:cs="宋体" w:asciiTheme="minorEastAsia" w:hAnsiTheme="minorEastAsia" w:eastAsiaTheme="minorEastAsia"/>
          <w:color w:val="auto"/>
          <w:sz w:val="32"/>
          <w:szCs w:val="32"/>
          <w:highlight w:val="none"/>
          <w:lang w:eastAsia="zh-CN"/>
        </w:rPr>
        <w:t>。计算公式为：人力资源服务管理费</w:t>
      </w:r>
      <w:r>
        <w:rPr>
          <w:rFonts w:hint="eastAsia" w:cs="宋体" w:asciiTheme="minorEastAsia" w:hAnsiTheme="minorEastAsia" w:eastAsiaTheme="minorEastAsia"/>
          <w:color w:val="auto"/>
          <w:sz w:val="32"/>
          <w:szCs w:val="32"/>
          <w:highlight w:val="none"/>
        </w:rPr>
        <w:t>＝每月应付人力资源服务管理费×（考核得分÷100）</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如果在</w:t>
      </w:r>
      <w:r>
        <w:rPr>
          <w:rFonts w:hint="eastAsia" w:cs="宋体" w:asciiTheme="minorEastAsia" w:hAnsiTheme="minorEastAsia" w:eastAsiaTheme="minorEastAsia"/>
          <w:color w:val="auto"/>
          <w:sz w:val="32"/>
          <w:szCs w:val="32"/>
          <w:highlight w:val="none"/>
          <w:lang w:eastAsia="zh-CN"/>
        </w:rPr>
        <w:t>协议期</w:t>
      </w:r>
      <w:r>
        <w:rPr>
          <w:rFonts w:hint="eastAsia" w:cs="宋体" w:asciiTheme="minorEastAsia" w:hAnsiTheme="minorEastAsia" w:eastAsiaTheme="minorEastAsia"/>
          <w:color w:val="auto"/>
          <w:sz w:val="32"/>
          <w:szCs w:val="32"/>
          <w:highlight w:val="none"/>
        </w:rPr>
        <w:t>内累积</w:t>
      </w:r>
      <w:r>
        <w:rPr>
          <w:rFonts w:hint="eastAsia" w:cs="宋体" w:asciiTheme="minorEastAsia" w:hAnsiTheme="minorEastAsia" w:eastAsiaTheme="minorEastAsia"/>
          <w:color w:val="auto"/>
          <w:sz w:val="32"/>
          <w:szCs w:val="32"/>
          <w:highlight w:val="none"/>
          <w:lang w:val="en-US" w:eastAsia="zh-CN"/>
        </w:rPr>
        <w:t>2</w:t>
      </w:r>
      <w:r>
        <w:rPr>
          <w:rFonts w:hint="eastAsia" w:cs="宋体" w:asciiTheme="minorEastAsia" w:hAnsiTheme="minorEastAsia" w:eastAsiaTheme="minorEastAsia"/>
          <w:color w:val="auto"/>
          <w:sz w:val="32"/>
          <w:szCs w:val="32"/>
          <w:highlight w:val="none"/>
        </w:rPr>
        <w:t>次考核</w:t>
      </w:r>
      <w:r>
        <w:rPr>
          <w:rFonts w:hint="eastAsia" w:cs="宋体" w:asciiTheme="minorEastAsia" w:hAnsiTheme="minorEastAsia" w:eastAsiaTheme="minorEastAsia"/>
          <w:color w:val="auto"/>
          <w:sz w:val="32"/>
          <w:szCs w:val="32"/>
          <w:highlight w:val="none"/>
          <w:lang w:val="en-US" w:eastAsia="zh-CN"/>
        </w:rPr>
        <w:t>为不合格</w:t>
      </w:r>
      <w:r>
        <w:rPr>
          <w:rFonts w:hint="eastAsia" w:cs="宋体" w:asciiTheme="minorEastAsia" w:hAnsiTheme="minorEastAsia" w:eastAsiaTheme="minorEastAsia"/>
          <w:color w:val="auto"/>
          <w:sz w:val="32"/>
          <w:szCs w:val="32"/>
          <w:highlight w:val="none"/>
        </w:rPr>
        <w:t>，甲方有权单方面解除</w:t>
      </w:r>
      <w:r>
        <w:rPr>
          <w:rFonts w:hint="eastAsia" w:cs="宋体" w:asciiTheme="minorEastAsia" w:hAnsiTheme="minorEastAsia" w:eastAsiaTheme="minorEastAsia"/>
          <w:color w:val="auto"/>
          <w:sz w:val="32"/>
          <w:szCs w:val="32"/>
          <w:highlight w:val="none"/>
          <w:lang w:eastAsia="zh-CN"/>
        </w:rPr>
        <w:t>本</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rPr>
        <w:t>且不承担任何</w:t>
      </w:r>
      <w:r>
        <w:rPr>
          <w:rFonts w:hint="eastAsia" w:cs="宋体" w:asciiTheme="minorEastAsia" w:hAnsiTheme="minorEastAsia" w:eastAsiaTheme="minorEastAsia"/>
          <w:color w:val="auto"/>
          <w:sz w:val="32"/>
          <w:szCs w:val="32"/>
          <w:highlight w:val="none"/>
          <w:lang w:eastAsia="zh-CN"/>
        </w:rPr>
        <w:t>责任</w:t>
      </w:r>
      <w:r>
        <w:rPr>
          <w:rFonts w:hint="eastAsia" w:cs="宋体" w:asciiTheme="minorEastAsia" w:hAnsiTheme="minorEastAsia" w:eastAsiaTheme="minorEastAsia"/>
          <w:color w:val="auto"/>
          <w:sz w:val="32"/>
          <w:szCs w:val="32"/>
          <w:highlight w:val="none"/>
        </w:rPr>
        <w:t>。</w:t>
      </w:r>
    </w:p>
    <w:p>
      <w:pPr>
        <w:spacing w:line="360" w:lineRule="auto"/>
        <w:ind w:firstLine="643" w:firstLineChars="20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四、甲方的责任、权利和义务</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（一）</w:t>
      </w:r>
      <w:r>
        <w:rPr>
          <w:rFonts w:hint="eastAsia" w:cs="宋体" w:asciiTheme="minorEastAsia" w:hAnsiTheme="minorEastAsia" w:eastAsiaTheme="minorEastAsia"/>
          <w:color w:val="auto"/>
          <w:sz w:val="32"/>
          <w:szCs w:val="32"/>
          <w:highlight w:val="none"/>
        </w:rPr>
        <w:t>甲方应将</w:t>
      </w:r>
      <w:r>
        <w:rPr>
          <w:rFonts w:hint="eastAsia" w:cs="宋体" w:asciiTheme="minorEastAsia" w:hAnsiTheme="minorEastAsia" w:eastAsiaTheme="minorEastAsia"/>
          <w:color w:val="auto"/>
          <w:sz w:val="32"/>
          <w:szCs w:val="32"/>
          <w:highlight w:val="none"/>
          <w:lang w:eastAsia="zh-CN"/>
        </w:rPr>
        <w:t>服务项目</w:t>
      </w:r>
      <w:r>
        <w:rPr>
          <w:rFonts w:hint="eastAsia" w:cs="宋体" w:asciiTheme="minorEastAsia" w:hAnsiTheme="minorEastAsia" w:eastAsiaTheme="minorEastAsia"/>
          <w:color w:val="auto"/>
          <w:sz w:val="32"/>
          <w:szCs w:val="32"/>
          <w:highlight w:val="none"/>
        </w:rPr>
        <w:t>相关管理制度</w:t>
      </w:r>
      <w:r>
        <w:rPr>
          <w:rFonts w:hint="eastAsia" w:cs="宋体" w:asciiTheme="minorEastAsia" w:hAnsiTheme="minorEastAsia" w:eastAsiaTheme="minorEastAsia"/>
          <w:color w:val="auto"/>
          <w:sz w:val="32"/>
          <w:szCs w:val="32"/>
          <w:highlight w:val="none"/>
          <w:lang w:eastAsia="zh-CN"/>
        </w:rPr>
        <w:t>、工作标准</w:t>
      </w:r>
      <w:r>
        <w:rPr>
          <w:rFonts w:hint="eastAsia" w:cs="宋体" w:asciiTheme="minorEastAsia" w:hAnsiTheme="minorEastAsia" w:eastAsiaTheme="minorEastAsia"/>
          <w:color w:val="auto"/>
          <w:sz w:val="32"/>
          <w:szCs w:val="32"/>
          <w:highlight w:val="none"/>
        </w:rPr>
        <w:t>告知乙方</w:t>
      </w:r>
      <w:r>
        <w:rPr>
          <w:rFonts w:hint="eastAsia" w:cs="宋体" w:asciiTheme="minorEastAsia" w:hAnsiTheme="minorEastAsia" w:eastAsiaTheme="minorEastAsia"/>
          <w:color w:val="auto"/>
          <w:sz w:val="32"/>
          <w:szCs w:val="32"/>
          <w:highlight w:val="none"/>
          <w:lang w:eastAsia="zh-CN"/>
        </w:rPr>
        <w:t>。</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（二）</w:t>
      </w:r>
      <w:r>
        <w:rPr>
          <w:rFonts w:hint="eastAsia" w:cs="宋体" w:asciiTheme="minorEastAsia" w:hAnsiTheme="minorEastAsia" w:eastAsiaTheme="minorEastAsia"/>
          <w:color w:val="auto"/>
          <w:sz w:val="32"/>
          <w:szCs w:val="32"/>
          <w:highlight w:val="none"/>
        </w:rPr>
        <w:t>甲方需按本</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rPr>
        <w:t>规定及时</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足额向乙方支付约定费用，不得拖欠</w:t>
      </w:r>
      <w:r>
        <w:rPr>
          <w:rFonts w:hint="eastAsia" w:cs="宋体" w:asciiTheme="minorEastAsia" w:hAnsiTheme="minorEastAsia" w:eastAsiaTheme="minorEastAsia"/>
          <w:color w:val="auto"/>
          <w:sz w:val="32"/>
          <w:szCs w:val="32"/>
          <w:highlight w:val="none"/>
          <w:lang w:eastAsia="zh-CN"/>
        </w:rPr>
        <w:t>（乙方原因导致延期支付和减少支付的情况除外）</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（三）</w:t>
      </w:r>
      <w:r>
        <w:rPr>
          <w:rFonts w:hint="eastAsia" w:cs="宋体" w:asciiTheme="minorEastAsia" w:hAnsiTheme="minorEastAsia" w:eastAsiaTheme="minorEastAsia"/>
          <w:color w:val="auto"/>
          <w:sz w:val="32"/>
          <w:szCs w:val="32"/>
          <w:highlight w:val="none"/>
        </w:rPr>
        <w:t>甲方有权按照规章制度对乙方进行考核，</w:t>
      </w:r>
      <w:r>
        <w:rPr>
          <w:rFonts w:hint="eastAsia" w:cs="宋体" w:asciiTheme="minorEastAsia" w:hAnsiTheme="minorEastAsia" w:eastAsiaTheme="minorEastAsia"/>
          <w:color w:val="auto"/>
          <w:sz w:val="32"/>
          <w:szCs w:val="32"/>
          <w:highlight w:val="none"/>
          <w:lang w:eastAsia="zh-CN"/>
        </w:rPr>
        <w:t>并对作业人员</w:t>
      </w:r>
      <w:r>
        <w:rPr>
          <w:rFonts w:hint="eastAsia" w:cs="宋体" w:asciiTheme="minorEastAsia" w:hAnsiTheme="minorEastAsia" w:eastAsiaTheme="minorEastAsia"/>
          <w:color w:val="auto"/>
          <w:sz w:val="32"/>
          <w:szCs w:val="32"/>
          <w:highlight w:val="none"/>
        </w:rPr>
        <w:t>进行监督</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若因</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的失职给甲方造成损失的，则乙方应当对该损失承担连带赔偿责任。</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（四）</w:t>
      </w:r>
      <w:r>
        <w:rPr>
          <w:rFonts w:hint="eastAsia" w:cs="宋体" w:asciiTheme="minorEastAsia" w:hAnsiTheme="minorEastAsia" w:eastAsiaTheme="minorEastAsia"/>
          <w:color w:val="auto"/>
          <w:sz w:val="32"/>
          <w:szCs w:val="32"/>
          <w:highlight w:val="none"/>
        </w:rPr>
        <w:t>甲方因业务变化的，需提前30天以书面形式通知乙方终止本</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rPr>
        <w:t>，并不承担因终止本</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rPr>
        <w:t>而产生的违约责任。</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（五）</w:t>
      </w:r>
      <w:r>
        <w:rPr>
          <w:rFonts w:hint="eastAsia" w:cs="宋体" w:asciiTheme="minorEastAsia" w:hAnsiTheme="minorEastAsia" w:eastAsiaTheme="minorEastAsia"/>
          <w:color w:val="auto"/>
          <w:sz w:val="32"/>
          <w:szCs w:val="32"/>
          <w:highlight w:val="none"/>
        </w:rPr>
        <w:t>甲方应及时将上级有关主管部门的安全方面信息及时传达给乙方</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必要时应给予指导（或提供相关的安全教育培训资料）。</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（六）</w:t>
      </w:r>
      <w:r>
        <w:rPr>
          <w:rFonts w:hint="eastAsia" w:cs="宋体" w:asciiTheme="minorEastAsia" w:hAnsiTheme="minorEastAsia" w:eastAsiaTheme="minorEastAsia"/>
          <w:color w:val="auto"/>
          <w:sz w:val="32"/>
          <w:szCs w:val="32"/>
          <w:highlight w:val="none"/>
          <w:lang w:val="en-US"/>
        </w:rPr>
        <w:t>协议</w:t>
      </w:r>
      <w:r>
        <w:rPr>
          <w:rFonts w:hint="eastAsia" w:cs="宋体" w:asciiTheme="minorEastAsia" w:hAnsiTheme="minorEastAsia" w:eastAsiaTheme="minorEastAsia"/>
          <w:color w:val="auto"/>
          <w:sz w:val="32"/>
          <w:szCs w:val="32"/>
          <w:highlight w:val="none"/>
        </w:rPr>
        <w:t>订立时</w:t>
      </w:r>
      <w:r>
        <w:rPr>
          <w:rFonts w:hint="eastAsia" w:cs="宋体" w:asciiTheme="minorEastAsia" w:hAnsiTheme="minorEastAsia" w:eastAsiaTheme="minorEastAsia"/>
          <w:color w:val="auto"/>
          <w:sz w:val="32"/>
          <w:szCs w:val="32"/>
          <w:highlight w:val="none"/>
          <w:lang w:val="en-US" w:eastAsia="zh-CN"/>
        </w:rPr>
        <w:t>甲方</w:t>
      </w:r>
      <w:r>
        <w:rPr>
          <w:rFonts w:hint="eastAsia" w:cs="宋体" w:asciiTheme="minorEastAsia" w:hAnsiTheme="minorEastAsia" w:eastAsiaTheme="minorEastAsia"/>
          <w:color w:val="auto"/>
          <w:sz w:val="32"/>
          <w:szCs w:val="32"/>
          <w:highlight w:val="none"/>
        </w:rPr>
        <w:t>所依据的客观情况发生重大变化，致使</w:t>
      </w:r>
      <w:r>
        <w:rPr>
          <w:rFonts w:hint="eastAsia" w:cs="宋体" w:asciiTheme="minorEastAsia" w:hAnsiTheme="minorEastAsia" w:eastAsiaTheme="minorEastAsia"/>
          <w:color w:val="auto"/>
          <w:sz w:val="32"/>
          <w:szCs w:val="32"/>
          <w:highlight w:val="none"/>
          <w:lang w:eastAsia="zh-CN"/>
        </w:rPr>
        <w:t>本</w:t>
      </w:r>
      <w:r>
        <w:rPr>
          <w:rFonts w:hint="eastAsia" w:cs="宋体" w:asciiTheme="minorEastAsia" w:hAnsiTheme="minorEastAsia" w:eastAsiaTheme="minorEastAsia"/>
          <w:color w:val="auto"/>
          <w:sz w:val="32"/>
          <w:szCs w:val="32"/>
          <w:highlight w:val="none"/>
        </w:rPr>
        <w:t>协议无法履行或</w:t>
      </w:r>
      <w:r>
        <w:rPr>
          <w:rFonts w:hint="eastAsia" w:cs="宋体" w:asciiTheme="minorEastAsia" w:hAnsiTheme="minorEastAsia" w:eastAsiaTheme="minorEastAsia"/>
          <w:color w:val="auto"/>
          <w:sz w:val="32"/>
          <w:szCs w:val="32"/>
          <w:highlight w:val="none"/>
          <w:lang w:eastAsia="zh-CN"/>
        </w:rPr>
        <w:t>因</w:t>
      </w:r>
      <w:r>
        <w:rPr>
          <w:rFonts w:hint="eastAsia" w:cs="宋体" w:asciiTheme="minorEastAsia" w:hAnsiTheme="minorEastAsia" w:eastAsiaTheme="minorEastAsia"/>
          <w:color w:val="auto"/>
          <w:sz w:val="32"/>
          <w:szCs w:val="32"/>
          <w:highlight w:val="none"/>
        </w:rPr>
        <w:t>不可抗力因素，需要减少乙方</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数量时，经甲乙双方协商一致后处理。</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（七）</w:t>
      </w:r>
      <w:r>
        <w:rPr>
          <w:rFonts w:hint="eastAsia" w:cs="宋体" w:asciiTheme="minorEastAsia" w:hAnsiTheme="minorEastAsia" w:eastAsiaTheme="minorEastAsia"/>
          <w:color w:val="auto"/>
          <w:sz w:val="32"/>
          <w:szCs w:val="32"/>
          <w:highlight w:val="none"/>
        </w:rPr>
        <w:t>乙方提供的</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发生工伤或职业病，甲方应及时通知乙方向经办机构申报，乙方全权办理并承担全部责任。</w:t>
      </w:r>
    </w:p>
    <w:p>
      <w:pPr>
        <w:spacing w:line="360" w:lineRule="auto"/>
        <w:ind w:firstLine="643" w:firstLineChars="20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五、乙方的责任、权利和义务</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（一）</w:t>
      </w:r>
      <w:r>
        <w:rPr>
          <w:rFonts w:hint="eastAsia" w:cs="宋体" w:asciiTheme="minorEastAsia" w:hAnsiTheme="minorEastAsia" w:eastAsiaTheme="minorEastAsia"/>
          <w:b w:val="0"/>
          <w:bCs w:val="0"/>
          <w:color w:val="auto"/>
          <w:sz w:val="32"/>
          <w:szCs w:val="32"/>
          <w:highlight w:val="none"/>
          <w:lang w:val="zh-CN"/>
        </w:rPr>
        <w:t>协议签订后</w:t>
      </w:r>
      <w:r>
        <w:rPr>
          <w:rFonts w:hint="eastAsia" w:cs="宋体" w:asciiTheme="minorEastAsia" w:hAnsiTheme="minorEastAsia" w:eastAsiaTheme="minorEastAsia"/>
          <w:b w:val="0"/>
          <w:bCs w:val="0"/>
          <w:color w:val="auto"/>
          <w:sz w:val="32"/>
          <w:szCs w:val="32"/>
          <w:highlight w:val="none"/>
          <w:lang w:val="en-US" w:eastAsia="zh-CN"/>
        </w:rPr>
        <w:t>1个月内，由乙方在</w:t>
      </w:r>
      <w:r>
        <w:rPr>
          <w:rFonts w:hint="eastAsia" w:cs="宋体" w:asciiTheme="minorEastAsia" w:hAnsiTheme="minorEastAsia" w:eastAsiaTheme="minorEastAsia"/>
          <w:b w:val="0"/>
          <w:bCs w:val="0"/>
          <w:color w:val="auto"/>
          <w:sz w:val="32"/>
          <w:szCs w:val="32"/>
          <w:highlight w:val="none"/>
          <w:lang w:val="zh-CN"/>
        </w:rPr>
        <w:t>项目当地派出所办理</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自行招录保安员备案证</w:t>
      </w:r>
      <w:r>
        <w:rPr>
          <w:rFonts w:hint="eastAsia" w:asciiTheme="minorEastAsia" w:hAnsiTheme="minorEastAsia" w:eastAsiaTheme="minorEastAsia" w:cstheme="minorEastAsia"/>
          <w:color w:val="auto"/>
          <w:kern w:val="2"/>
          <w:sz w:val="32"/>
          <w:szCs w:val="32"/>
          <w:highlight w:val="none"/>
          <w:lang w:eastAsia="zh-CN"/>
        </w:rPr>
        <w:t>》，甲方予以配合。</w:t>
      </w:r>
      <w:r>
        <w:rPr>
          <w:rFonts w:hint="eastAsia" w:cs="宋体" w:asciiTheme="minorEastAsia" w:hAnsiTheme="minorEastAsia" w:eastAsiaTheme="minorEastAsia"/>
          <w:color w:val="auto"/>
          <w:sz w:val="32"/>
          <w:szCs w:val="32"/>
          <w:highlight w:val="none"/>
        </w:rPr>
        <w:t>乙方应当</w:t>
      </w:r>
      <w:r>
        <w:rPr>
          <w:rFonts w:hint="eastAsia" w:cs="宋体" w:asciiTheme="minorEastAsia" w:hAnsiTheme="minorEastAsia" w:eastAsiaTheme="minorEastAsia"/>
          <w:color w:val="auto"/>
          <w:sz w:val="32"/>
          <w:szCs w:val="32"/>
          <w:highlight w:val="none"/>
          <w:lang w:eastAsia="zh-CN"/>
        </w:rPr>
        <w:t>按照</w:t>
      </w:r>
      <w:r>
        <w:rPr>
          <w:rFonts w:hint="eastAsia" w:cs="宋体" w:asciiTheme="minorEastAsia" w:hAnsiTheme="minorEastAsia" w:eastAsiaTheme="minorEastAsia"/>
          <w:color w:val="auto"/>
          <w:sz w:val="32"/>
          <w:szCs w:val="32"/>
          <w:highlight w:val="none"/>
        </w:rPr>
        <w:t>甲方</w:t>
      </w:r>
      <w:r>
        <w:rPr>
          <w:rFonts w:hint="eastAsia" w:cs="宋体" w:asciiTheme="minorEastAsia" w:hAnsiTheme="minorEastAsia" w:eastAsiaTheme="minorEastAsia"/>
          <w:color w:val="auto"/>
          <w:sz w:val="32"/>
          <w:szCs w:val="32"/>
          <w:highlight w:val="none"/>
          <w:lang w:eastAsia="zh-CN"/>
        </w:rPr>
        <w:t>要求</w:t>
      </w:r>
      <w:r>
        <w:rPr>
          <w:rFonts w:hint="eastAsia" w:cs="宋体" w:asciiTheme="minorEastAsia" w:hAnsiTheme="minorEastAsia" w:eastAsiaTheme="minorEastAsia"/>
          <w:color w:val="auto"/>
          <w:sz w:val="32"/>
          <w:szCs w:val="32"/>
          <w:highlight w:val="none"/>
        </w:rPr>
        <w:t>制定和完善</w:t>
      </w:r>
      <w:r>
        <w:rPr>
          <w:rFonts w:hint="eastAsia" w:cs="宋体" w:asciiTheme="minorEastAsia" w:hAnsiTheme="minorEastAsia" w:eastAsiaTheme="minorEastAsia"/>
          <w:color w:val="auto"/>
          <w:sz w:val="32"/>
          <w:szCs w:val="32"/>
          <w:highlight w:val="none"/>
          <w:lang w:eastAsia="zh-CN"/>
        </w:rPr>
        <w:t>相关</w:t>
      </w:r>
      <w:r>
        <w:rPr>
          <w:rFonts w:hint="eastAsia" w:cs="宋体" w:asciiTheme="minorEastAsia" w:hAnsiTheme="minorEastAsia" w:eastAsiaTheme="minorEastAsia"/>
          <w:color w:val="auto"/>
          <w:sz w:val="32"/>
          <w:szCs w:val="32"/>
          <w:highlight w:val="none"/>
        </w:rPr>
        <w:t>管理制度，并向</w:t>
      </w:r>
      <w:r>
        <w:rPr>
          <w:rFonts w:hint="eastAsia" w:cs="宋体" w:asciiTheme="minorEastAsia" w:hAnsiTheme="minorEastAsia" w:eastAsiaTheme="minorEastAsia"/>
          <w:color w:val="auto"/>
          <w:sz w:val="32"/>
          <w:szCs w:val="32"/>
          <w:highlight w:val="none"/>
          <w:lang w:eastAsia="zh-CN"/>
        </w:rPr>
        <w:t>作业</w:t>
      </w:r>
      <w:r>
        <w:rPr>
          <w:rFonts w:hint="eastAsia" w:cs="宋体" w:asciiTheme="minorEastAsia" w:hAnsiTheme="minorEastAsia" w:eastAsiaTheme="minorEastAsia"/>
          <w:color w:val="auto"/>
          <w:sz w:val="32"/>
          <w:szCs w:val="32"/>
          <w:highlight w:val="none"/>
        </w:rPr>
        <w:t>人员公示、宣贯</w:t>
      </w:r>
      <w:r>
        <w:rPr>
          <w:rFonts w:hint="eastAsia" w:cs="宋体" w:asciiTheme="minorEastAsia" w:hAnsiTheme="minorEastAsia" w:eastAsiaTheme="minorEastAsia"/>
          <w:color w:val="auto"/>
          <w:sz w:val="32"/>
          <w:szCs w:val="32"/>
          <w:highlight w:val="none"/>
          <w:lang w:eastAsia="zh-CN"/>
        </w:rPr>
        <w:t>和培训</w:t>
      </w:r>
      <w:r>
        <w:rPr>
          <w:rFonts w:hint="eastAsia" w:cs="宋体" w:asciiTheme="minorEastAsia" w:hAnsiTheme="minorEastAsia" w:eastAsiaTheme="minorEastAsia"/>
          <w:color w:val="auto"/>
          <w:sz w:val="32"/>
          <w:szCs w:val="32"/>
          <w:highlight w:val="none"/>
        </w:rPr>
        <w:t>，乙方需保证所有制度程序合法，否则乙方承担相应责任。乙方应如实告知</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劳动合同法</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第八条规定的事项、应遵守的规章制度以及</w:t>
      </w:r>
      <w:r>
        <w:rPr>
          <w:rFonts w:hint="eastAsia" w:cs="宋体" w:asciiTheme="minorEastAsia" w:hAnsiTheme="minorEastAsia" w:eastAsiaTheme="minorEastAsia"/>
          <w:color w:val="auto"/>
          <w:sz w:val="32"/>
          <w:szCs w:val="32"/>
          <w:highlight w:val="none"/>
          <w:lang w:eastAsia="zh-CN"/>
        </w:rPr>
        <w:t>本</w:t>
      </w:r>
      <w:r>
        <w:rPr>
          <w:rFonts w:hint="eastAsia" w:cs="宋体" w:asciiTheme="minorEastAsia" w:hAnsiTheme="minorEastAsia" w:eastAsiaTheme="minorEastAsia"/>
          <w:color w:val="auto"/>
          <w:sz w:val="32"/>
          <w:szCs w:val="32"/>
          <w:highlight w:val="none"/>
        </w:rPr>
        <w:t>协议的内容，并告知</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工作内容、规章制度、考核要求等</w:t>
      </w:r>
      <w:r>
        <w:rPr>
          <w:rFonts w:hint="eastAsia" w:cs="宋体" w:asciiTheme="minorEastAsia" w:hAnsiTheme="minorEastAsia" w:eastAsiaTheme="minorEastAsia"/>
          <w:color w:val="auto"/>
          <w:sz w:val="32"/>
          <w:szCs w:val="32"/>
          <w:highlight w:val="none"/>
          <w:lang w:val="en-US" w:eastAsia="zh-CN"/>
        </w:rPr>
        <w:t>并按照乙方向甲方备案的管理体系、质量体系、工作要求、工时制度等对提供的人员进行日常管理</w:t>
      </w:r>
      <w:r>
        <w:rPr>
          <w:rFonts w:hint="eastAsia" w:cs="宋体" w:asciiTheme="minorEastAsia" w:hAnsiTheme="minorEastAsia" w:eastAsiaTheme="minorEastAsia"/>
          <w:color w:val="auto"/>
          <w:sz w:val="32"/>
          <w:szCs w:val="32"/>
          <w:highlight w:val="none"/>
        </w:rPr>
        <w:t>，否则造成任何后果，由乙方承担。</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（二）</w:t>
      </w:r>
      <w:r>
        <w:rPr>
          <w:rFonts w:hint="eastAsia" w:cs="宋体" w:asciiTheme="minorEastAsia" w:hAnsiTheme="minorEastAsia" w:eastAsiaTheme="minorEastAsia"/>
          <w:color w:val="auto"/>
          <w:sz w:val="32"/>
          <w:szCs w:val="32"/>
          <w:highlight w:val="none"/>
        </w:rPr>
        <w:t>乙方必须根据甲方要求，</w:t>
      </w:r>
      <w:r>
        <w:rPr>
          <w:rFonts w:hint="eastAsia" w:cs="宋体" w:asciiTheme="minorEastAsia" w:hAnsiTheme="minorEastAsia" w:eastAsiaTheme="minorEastAsia"/>
          <w:color w:val="auto"/>
          <w:sz w:val="32"/>
          <w:szCs w:val="32"/>
          <w:highlight w:val="none"/>
          <w:lang w:eastAsia="zh-CN"/>
        </w:rPr>
        <w:t>提供</w:t>
      </w:r>
      <w:r>
        <w:rPr>
          <w:rFonts w:hint="eastAsia" w:cs="宋体" w:asciiTheme="minorEastAsia" w:hAnsiTheme="minorEastAsia" w:eastAsiaTheme="minorEastAsia"/>
          <w:color w:val="auto"/>
          <w:sz w:val="32"/>
          <w:szCs w:val="32"/>
          <w:highlight w:val="none"/>
        </w:rPr>
        <w:t>经甲方认可的作业人员，乙方负责</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的</w:t>
      </w:r>
      <w:r>
        <w:rPr>
          <w:rFonts w:hint="eastAsia" w:cs="宋体" w:asciiTheme="minorEastAsia" w:hAnsiTheme="minorEastAsia" w:eastAsiaTheme="minorEastAsia"/>
          <w:color w:val="auto"/>
          <w:sz w:val="32"/>
          <w:szCs w:val="32"/>
          <w:highlight w:val="none"/>
          <w:lang w:eastAsia="zh-CN"/>
        </w:rPr>
        <w:t>招聘</w:t>
      </w:r>
      <w:r>
        <w:rPr>
          <w:rFonts w:hint="eastAsia" w:cs="宋体" w:asciiTheme="minorEastAsia" w:hAnsiTheme="minorEastAsia" w:eastAsiaTheme="minorEastAsia"/>
          <w:color w:val="auto"/>
          <w:sz w:val="32"/>
          <w:szCs w:val="32"/>
          <w:highlight w:val="none"/>
          <w:lang w:val="en-US" w:eastAsia="zh-CN"/>
        </w:rPr>
        <w:t>(乙方在人员的招聘过程中，不得收取任何费用）</w:t>
      </w: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eastAsia="zh-CN"/>
        </w:rPr>
        <w:t>劳动合同或劳务协议签订、</w:t>
      </w:r>
      <w:r>
        <w:rPr>
          <w:rFonts w:hint="eastAsia" w:cs="宋体" w:asciiTheme="minorEastAsia" w:hAnsiTheme="minorEastAsia" w:eastAsiaTheme="minorEastAsia"/>
          <w:color w:val="auto"/>
          <w:sz w:val="32"/>
          <w:szCs w:val="32"/>
          <w:highlight w:val="none"/>
        </w:rPr>
        <w:t>发放工资、缴纳</w:t>
      </w:r>
      <w:r>
        <w:rPr>
          <w:rFonts w:hint="eastAsia" w:cs="宋体" w:asciiTheme="minorEastAsia" w:hAnsiTheme="minorEastAsia" w:eastAsiaTheme="minorEastAsia"/>
          <w:color w:val="auto"/>
          <w:sz w:val="32"/>
          <w:szCs w:val="32"/>
          <w:highlight w:val="none"/>
          <w:lang w:val="en-US" w:eastAsia="zh-CN"/>
        </w:rPr>
        <w:t>社会保险及办理后续相应业务、购买雇主责任险、办理</w:t>
      </w:r>
      <w:r>
        <w:rPr>
          <w:rFonts w:hint="eastAsia" w:cs="宋体" w:asciiTheme="minorEastAsia" w:hAnsiTheme="minorEastAsia" w:eastAsiaTheme="minorEastAsia"/>
          <w:color w:val="auto"/>
          <w:sz w:val="32"/>
          <w:szCs w:val="32"/>
          <w:highlight w:val="none"/>
        </w:rPr>
        <w:t>解除、终止</w:t>
      </w:r>
      <w:r>
        <w:rPr>
          <w:rFonts w:hint="eastAsia" w:cs="宋体" w:asciiTheme="minorEastAsia" w:hAnsiTheme="minorEastAsia" w:eastAsiaTheme="minorEastAsia"/>
          <w:color w:val="auto"/>
          <w:sz w:val="32"/>
          <w:szCs w:val="32"/>
          <w:highlight w:val="none"/>
          <w:lang w:eastAsia="zh-CN"/>
        </w:rPr>
        <w:t>手续及</w:t>
      </w:r>
      <w:r>
        <w:rPr>
          <w:rFonts w:hint="eastAsia" w:cs="宋体" w:asciiTheme="minorEastAsia" w:hAnsiTheme="minorEastAsia" w:eastAsiaTheme="minorEastAsia"/>
          <w:color w:val="auto"/>
          <w:sz w:val="32"/>
          <w:szCs w:val="32"/>
          <w:highlight w:val="none"/>
        </w:rPr>
        <w:t>经济补偿（赔偿）支付、劳动争议、仲裁、诉讼等劳资纠纷</w:t>
      </w:r>
      <w:r>
        <w:rPr>
          <w:rFonts w:hint="eastAsia" w:cs="宋体" w:asciiTheme="minorEastAsia" w:hAnsiTheme="minorEastAsia" w:eastAsiaTheme="minorEastAsia"/>
          <w:color w:val="auto"/>
          <w:sz w:val="32"/>
          <w:szCs w:val="32"/>
          <w:highlight w:val="none"/>
          <w:lang w:eastAsia="zh-CN"/>
        </w:rPr>
        <w:t>的处理</w:t>
      </w:r>
      <w:r>
        <w:rPr>
          <w:rFonts w:hint="eastAsia" w:cs="宋体" w:asciiTheme="minorEastAsia" w:hAnsiTheme="minorEastAsia" w:eastAsiaTheme="minorEastAsia"/>
          <w:color w:val="auto"/>
          <w:sz w:val="32"/>
          <w:szCs w:val="32"/>
          <w:highlight w:val="none"/>
          <w:lang w:val="en-US" w:eastAsia="zh-CN"/>
        </w:rPr>
        <w:t>并承担相应的包括但不限于工伤、工亡、伤残、生育、医疗、劳资纠纷等的经济补偿（赔偿）责任，</w:t>
      </w:r>
      <w:r>
        <w:rPr>
          <w:rFonts w:hint="eastAsia" w:cs="宋体" w:asciiTheme="minorEastAsia" w:hAnsiTheme="minorEastAsia" w:eastAsiaTheme="minorEastAsia"/>
          <w:color w:val="auto"/>
          <w:sz w:val="32"/>
          <w:szCs w:val="32"/>
          <w:highlight w:val="none"/>
        </w:rPr>
        <w:t>否则视为</w:t>
      </w:r>
      <w:r>
        <w:rPr>
          <w:rFonts w:hint="eastAsia" w:cs="宋体" w:asciiTheme="minorEastAsia" w:hAnsiTheme="minorEastAsia" w:eastAsiaTheme="minorEastAsia"/>
          <w:color w:val="auto"/>
          <w:sz w:val="32"/>
          <w:szCs w:val="32"/>
          <w:highlight w:val="none"/>
          <w:lang w:eastAsia="zh-CN"/>
        </w:rPr>
        <w:t>乙方</w:t>
      </w:r>
      <w:r>
        <w:rPr>
          <w:rFonts w:hint="eastAsia" w:cs="宋体" w:asciiTheme="minorEastAsia" w:hAnsiTheme="minorEastAsia" w:eastAsiaTheme="minorEastAsia"/>
          <w:color w:val="auto"/>
          <w:sz w:val="32"/>
          <w:szCs w:val="32"/>
          <w:highlight w:val="none"/>
        </w:rPr>
        <w:t>严重违约。</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（三）</w:t>
      </w:r>
      <w:r>
        <w:rPr>
          <w:rFonts w:hint="eastAsia" w:cs="宋体" w:asciiTheme="minorEastAsia" w:hAnsiTheme="minorEastAsia" w:eastAsiaTheme="minorEastAsia"/>
          <w:color w:val="auto"/>
          <w:sz w:val="32"/>
          <w:szCs w:val="32"/>
          <w:highlight w:val="none"/>
        </w:rPr>
        <w:t>乙方</w:t>
      </w:r>
      <w:r>
        <w:rPr>
          <w:rFonts w:hint="eastAsia" w:cs="宋体" w:asciiTheme="minorEastAsia" w:hAnsiTheme="minorEastAsia" w:eastAsiaTheme="minorEastAsia"/>
          <w:color w:val="auto"/>
          <w:sz w:val="32"/>
          <w:szCs w:val="32"/>
          <w:highlight w:val="none"/>
          <w:lang w:eastAsia="zh-CN"/>
        </w:rPr>
        <w:t>需</w:t>
      </w:r>
      <w:r>
        <w:rPr>
          <w:rFonts w:hint="eastAsia" w:cs="宋体" w:asciiTheme="minorEastAsia" w:hAnsiTheme="minorEastAsia" w:eastAsiaTheme="minorEastAsia"/>
          <w:color w:val="auto"/>
          <w:sz w:val="32"/>
          <w:szCs w:val="32"/>
          <w:highlight w:val="none"/>
        </w:rPr>
        <w:t>建立培训制度</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对提供</w:t>
      </w:r>
      <w:r>
        <w:rPr>
          <w:rFonts w:hint="eastAsia" w:cs="宋体" w:asciiTheme="minorEastAsia" w:hAnsiTheme="minorEastAsia" w:eastAsiaTheme="minorEastAsia"/>
          <w:color w:val="auto"/>
          <w:sz w:val="32"/>
          <w:szCs w:val="32"/>
          <w:highlight w:val="none"/>
          <w:lang w:val="en-US" w:eastAsia="zh-CN"/>
        </w:rPr>
        <w:t>给甲方</w:t>
      </w:r>
      <w:r>
        <w:rPr>
          <w:rFonts w:hint="eastAsia" w:cs="宋体" w:asciiTheme="minorEastAsia" w:hAnsiTheme="minorEastAsia" w:eastAsiaTheme="minorEastAsia"/>
          <w:color w:val="auto"/>
          <w:sz w:val="32"/>
          <w:szCs w:val="32"/>
          <w:highlight w:val="none"/>
        </w:rPr>
        <w:t>的</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进行上岗知识、</w:t>
      </w:r>
      <w:r>
        <w:rPr>
          <w:rFonts w:hint="eastAsia" w:cs="宋体" w:asciiTheme="minorEastAsia" w:hAnsiTheme="minorEastAsia" w:eastAsiaTheme="minorEastAsia"/>
          <w:color w:val="auto"/>
          <w:sz w:val="32"/>
          <w:szCs w:val="32"/>
          <w:highlight w:val="none"/>
          <w:lang w:eastAsia="zh-CN"/>
        </w:rPr>
        <w:t>作业</w:t>
      </w:r>
      <w:r>
        <w:rPr>
          <w:rFonts w:hint="eastAsia" w:cs="宋体" w:asciiTheme="minorEastAsia" w:hAnsiTheme="minorEastAsia" w:eastAsiaTheme="minorEastAsia"/>
          <w:color w:val="auto"/>
          <w:sz w:val="32"/>
          <w:szCs w:val="32"/>
          <w:highlight w:val="none"/>
        </w:rPr>
        <w:t>技能</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安全教育培训</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lang w:val="en-US" w:eastAsia="zh-CN"/>
        </w:rPr>
        <w:t>服务培训。</w:t>
      </w:r>
      <w:r>
        <w:rPr>
          <w:rFonts w:hint="eastAsia" w:cs="宋体" w:asciiTheme="minorEastAsia" w:hAnsiTheme="minorEastAsia" w:eastAsiaTheme="minorEastAsia"/>
          <w:color w:val="auto"/>
          <w:sz w:val="32"/>
          <w:szCs w:val="32"/>
          <w:highlight w:val="none"/>
        </w:rPr>
        <w:t>定期组织</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进行国家法律、法规、安全防范意识等方面的培训，至少每个月进行消防、治安、劳动安全等方面的安全教育培训，并做好相关记录。</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（四）经甲方查实，</w:t>
      </w:r>
      <w:r>
        <w:rPr>
          <w:rFonts w:hint="eastAsia" w:cs="宋体" w:asciiTheme="minorEastAsia" w:hAnsiTheme="minorEastAsia" w:eastAsiaTheme="minorEastAsia"/>
          <w:color w:val="auto"/>
          <w:sz w:val="32"/>
          <w:szCs w:val="32"/>
          <w:highlight w:val="none"/>
        </w:rPr>
        <w:t>若乙方未按时</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足额</w:t>
      </w:r>
      <w:r>
        <w:rPr>
          <w:rFonts w:hint="eastAsia" w:cs="宋体" w:asciiTheme="minorEastAsia" w:hAnsiTheme="minorEastAsia" w:eastAsiaTheme="minorEastAsia"/>
          <w:color w:val="auto"/>
          <w:sz w:val="32"/>
          <w:szCs w:val="32"/>
          <w:highlight w:val="none"/>
          <w:lang w:eastAsia="zh-CN"/>
        </w:rPr>
        <w:t>、据实向作业人员</w:t>
      </w:r>
      <w:r>
        <w:rPr>
          <w:rFonts w:hint="eastAsia" w:cs="宋体" w:asciiTheme="minorEastAsia" w:hAnsiTheme="minorEastAsia" w:eastAsiaTheme="minorEastAsia"/>
          <w:color w:val="auto"/>
          <w:sz w:val="32"/>
          <w:szCs w:val="32"/>
          <w:highlight w:val="none"/>
        </w:rPr>
        <w:t>发放工资</w:t>
      </w:r>
      <w:r>
        <w:rPr>
          <w:rFonts w:hint="eastAsia" w:cs="宋体" w:asciiTheme="minorEastAsia" w:hAnsiTheme="minorEastAsia" w:eastAsiaTheme="minorEastAsia"/>
          <w:color w:val="auto"/>
          <w:sz w:val="32"/>
          <w:szCs w:val="32"/>
          <w:highlight w:val="none"/>
          <w:lang w:val="en-US" w:eastAsia="zh-CN"/>
        </w:rPr>
        <w:t>或缴纳社会保险的</w:t>
      </w:r>
      <w:r>
        <w:rPr>
          <w:rFonts w:hint="eastAsia" w:cs="宋体" w:asciiTheme="minorEastAsia" w:hAnsiTheme="minorEastAsia" w:eastAsiaTheme="minorEastAsia"/>
          <w:color w:val="auto"/>
          <w:sz w:val="32"/>
          <w:szCs w:val="32"/>
          <w:highlight w:val="none"/>
        </w:rPr>
        <w:t>，甲方有权解除本</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，并不承担任何责任，而由此带来的一切后果，全部由乙方承担。</w:t>
      </w:r>
    </w:p>
    <w:p>
      <w:pPr>
        <w:spacing w:line="360" w:lineRule="auto"/>
        <w:ind w:firstLine="640" w:firstLineChars="200"/>
        <w:jc w:val="left"/>
        <w:rPr>
          <w:rFonts w:hint="eastAsia" w:cs="宋体" w:asciiTheme="minorEastAsia" w:hAnsiTheme="minorEastAsia" w:eastAsiaTheme="minorEastAsia"/>
          <w:color w:val="auto"/>
          <w:sz w:val="32"/>
          <w:szCs w:val="32"/>
          <w:highlight w:val="none"/>
          <w:lang w:val="en-US" w:eastAsia="zh-CN"/>
        </w:rPr>
      </w:pPr>
      <w:r>
        <w:rPr>
          <w:rFonts w:hint="eastAsia" w:cs="宋体" w:asciiTheme="minorEastAsia" w:hAnsiTheme="minorEastAsia" w:eastAsiaTheme="minorEastAsia"/>
          <w:color w:val="auto"/>
          <w:sz w:val="32"/>
          <w:szCs w:val="32"/>
          <w:highlight w:val="none"/>
          <w:lang w:eastAsia="zh-CN"/>
        </w:rPr>
        <w:t>（五）</w:t>
      </w:r>
      <w:r>
        <w:rPr>
          <w:rFonts w:hint="eastAsia" w:cs="宋体" w:asciiTheme="minorEastAsia" w:hAnsiTheme="minorEastAsia" w:eastAsiaTheme="minorEastAsia"/>
          <w:color w:val="auto"/>
          <w:sz w:val="32"/>
          <w:szCs w:val="32"/>
          <w:highlight w:val="none"/>
        </w:rPr>
        <w:t>乙方提供的</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发生工伤或职业病，乙方应当及时</w:t>
      </w:r>
      <w:r>
        <w:rPr>
          <w:rFonts w:hint="eastAsia" w:cs="宋体" w:asciiTheme="minorEastAsia" w:hAnsiTheme="minorEastAsia" w:eastAsiaTheme="minorEastAsia"/>
          <w:color w:val="auto"/>
          <w:sz w:val="32"/>
          <w:szCs w:val="32"/>
          <w:highlight w:val="none"/>
          <w:lang w:eastAsia="zh-CN"/>
        </w:rPr>
        <w:t>向人力资源和社会保障局</w:t>
      </w:r>
      <w:r>
        <w:rPr>
          <w:rFonts w:hint="eastAsia" w:cs="宋体" w:asciiTheme="minorEastAsia" w:hAnsiTheme="minorEastAsia" w:eastAsiaTheme="minorEastAsia"/>
          <w:color w:val="auto"/>
          <w:sz w:val="32"/>
          <w:szCs w:val="32"/>
          <w:highlight w:val="none"/>
        </w:rPr>
        <w:t>履行申报等义务，全权办理并承担全部责任。</w:t>
      </w:r>
      <w:r>
        <w:rPr>
          <w:rFonts w:hint="eastAsia" w:cs="宋体" w:asciiTheme="minorEastAsia" w:hAnsiTheme="minorEastAsia" w:eastAsiaTheme="minorEastAsia"/>
          <w:color w:val="auto"/>
          <w:sz w:val="32"/>
          <w:szCs w:val="32"/>
          <w:highlight w:val="none"/>
          <w:lang w:eastAsia="zh-CN"/>
        </w:rPr>
        <w:t>若</w:t>
      </w:r>
      <w:r>
        <w:rPr>
          <w:rFonts w:hint="eastAsia" w:cs="宋体" w:asciiTheme="minorEastAsia" w:hAnsiTheme="minorEastAsia" w:eastAsiaTheme="minorEastAsia"/>
          <w:color w:val="auto"/>
          <w:sz w:val="32"/>
          <w:szCs w:val="32"/>
          <w:highlight w:val="none"/>
        </w:rPr>
        <w:t>乙方</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发生非因工伤、</w:t>
      </w:r>
      <w:r>
        <w:rPr>
          <w:rFonts w:hint="eastAsia" w:cs="宋体" w:asciiTheme="minorEastAsia" w:hAnsiTheme="minorEastAsia" w:eastAsiaTheme="minorEastAsia"/>
          <w:color w:val="auto"/>
          <w:sz w:val="32"/>
          <w:szCs w:val="32"/>
          <w:highlight w:val="none"/>
          <w:lang w:eastAsia="zh-CN"/>
        </w:rPr>
        <w:t>非因工</w:t>
      </w:r>
      <w:r>
        <w:rPr>
          <w:rFonts w:hint="eastAsia" w:cs="宋体" w:asciiTheme="minorEastAsia" w:hAnsiTheme="minorEastAsia" w:eastAsiaTheme="minorEastAsia"/>
          <w:color w:val="auto"/>
          <w:sz w:val="32"/>
          <w:szCs w:val="32"/>
          <w:highlight w:val="none"/>
        </w:rPr>
        <w:t>亡</w:t>
      </w:r>
      <w:r>
        <w:rPr>
          <w:rFonts w:hint="eastAsia" w:cs="宋体" w:asciiTheme="minorEastAsia" w:hAnsiTheme="minorEastAsia" w:eastAsiaTheme="minorEastAsia"/>
          <w:color w:val="auto"/>
          <w:sz w:val="32"/>
          <w:szCs w:val="32"/>
          <w:highlight w:val="none"/>
          <w:lang w:eastAsia="zh-CN"/>
        </w:rPr>
        <w:t>情况的</w:t>
      </w:r>
      <w:r>
        <w:rPr>
          <w:rFonts w:hint="eastAsia" w:cs="宋体" w:asciiTheme="minorEastAsia" w:hAnsiTheme="minorEastAsia" w:eastAsiaTheme="minorEastAsia"/>
          <w:color w:val="auto"/>
          <w:sz w:val="32"/>
          <w:szCs w:val="32"/>
          <w:highlight w:val="none"/>
        </w:rPr>
        <w:t>，由乙方负责办理相应手续</w:t>
      </w:r>
      <w:r>
        <w:rPr>
          <w:rFonts w:hint="eastAsia" w:cs="宋体" w:asciiTheme="minorEastAsia" w:hAnsiTheme="minorEastAsia" w:eastAsiaTheme="minorEastAsia"/>
          <w:color w:val="auto"/>
          <w:sz w:val="32"/>
          <w:szCs w:val="32"/>
          <w:highlight w:val="none"/>
          <w:lang w:eastAsia="zh-CN"/>
        </w:rPr>
        <w:t>，承担相应责任</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（六）</w:t>
      </w:r>
      <w:r>
        <w:rPr>
          <w:rFonts w:hint="eastAsia" w:cs="宋体" w:asciiTheme="minorEastAsia" w:hAnsiTheme="minorEastAsia" w:eastAsiaTheme="minorEastAsia"/>
          <w:color w:val="auto"/>
          <w:sz w:val="32"/>
          <w:szCs w:val="32"/>
          <w:highlight w:val="none"/>
        </w:rPr>
        <w:t>乙方</w:t>
      </w:r>
      <w:r>
        <w:rPr>
          <w:rFonts w:hint="eastAsia" w:cs="宋体" w:asciiTheme="minorEastAsia" w:hAnsiTheme="minorEastAsia" w:eastAsiaTheme="minorEastAsia"/>
          <w:color w:val="auto"/>
          <w:sz w:val="32"/>
          <w:szCs w:val="32"/>
          <w:highlight w:val="none"/>
          <w:lang w:val="en-US" w:eastAsia="zh-CN"/>
        </w:rPr>
        <w:t>须</w:t>
      </w:r>
      <w:r>
        <w:rPr>
          <w:rFonts w:hint="eastAsia" w:cs="宋体" w:asciiTheme="minorEastAsia" w:hAnsiTheme="minorEastAsia" w:eastAsiaTheme="minorEastAsia"/>
          <w:color w:val="auto"/>
          <w:sz w:val="32"/>
          <w:szCs w:val="32"/>
          <w:highlight w:val="none"/>
        </w:rPr>
        <w:t>给不符合缴纳社会保险</w:t>
      </w:r>
      <w:r>
        <w:rPr>
          <w:rFonts w:hint="eastAsia" w:cs="宋体" w:asciiTheme="minorEastAsia" w:hAnsiTheme="minorEastAsia" w:eastAsiaTheme="minorEastAsia"/>
          <w:color w:val="auto"/>
          <w:sz w:val="32"/>
          <w:szCs w:val="32"/>
          <w:highlight w:val="none"/>
          <w:lang w:val="en-US" w:eastAsia="zh-CN"/>
        </w:rPr>
        <w:t>的作业</w:t>
      </w:r>
      <w:r>
        <w:rPr>
          <w:rFonts w:hint="eastAsia" w:cs="宋体" w:asciiTheme="minorEastAsia" w:hAnsiTheme="minorEastAsia" w:eastAsiaTheme="minorEastAsia"/>
          <w:color w:val="auto"/>
          <w:sz w:val="32"/>
          <w:szCs w:val="32"/>
          <w:highlight w:val="none"/>
        </w:rPr>
        <w:t>人员，</w:t>
      </w:r>
      <w:r>
        <w:rPr>
          <w:rFonts w:hint="eastAsia" w:cs="宋体" w:asciiTheme="minorEastAsia" w:hAnsiTheme="minorEastAsia" w:eastAsiaTheme="minorEastAsia"/>
          <w:color w:val="auto"/>
          <w:sz w:val="32"/>
          <w:szCs w:val="32"/>
          <w:highlight w:val="none"/>
          <w:lang w:val="en-US" w:eastAsia="zh-CN"/>
        </w:rPr>
        <w:t>按照甲方要求</w:t>
      </w:r>
      <w:r>
        <w:rPr>
          <w:rFonts w:hint="eastAsia" w:cs="宋体" w:asciiTheme="minorEastAsia" w:hAnsiTheme="minorEastAsia" w:eastAsiaTheme="minorEastAsia"/>
          <w:color w:val="auto"/>
          <w:sz w:val="32"/>
          <w:szCs w:val="32"/>
          <w:highlight w:val="none"/>
        </w:rPr>
        <w:t>购买雇主责任险，若因乙方失误，</w:t>
      </w:r>
      <w:r>
        <w:rPr>
          <w:rFonts w:hint="eastAsia" w:cs="宋体" w:asciiTheme="minorEastAsia" w:hAnsiTheme="minorEastAsia" w:eastAsiaTheme="minorEastAsia"/>
          <w:color w:val="auto"/>
          <w:sz w:val="32"/>
          <w:szCs w:val="32"/>
          <w:highlight w:val="none"/>
          <w:lang w:eastAsia="zh-CN"/>
        </w:rPr>
        <w:t>未能购买</w:t>
      </w:r>
      <w:r>
        <w:rPr>
          <w:rFonts w:hint="eastAsia" w:cs="宋体" w:asciiTheme="minorEastAsia" w:hAnsiTheme="minorEastAsia" w:eastAsiaTheme="minorEastAsia"/>
          <w:color w:val="auto"/>
          <w:sz w:val="32"/>
          <w:szCs w:val="32"/>
          <w:highlight w:val="none"/>
        </w:rPr>
        <w:t>雇主责任险，造成任何后果，由乙方承担全部责任。由于乙方未按期缴纳</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的</w:t>
      </w:r>
      <w:r>
        <w:rPr>
          <w:rFonts w:hint="eastAsia" w:cs="宋体" w:asciiTheme="minorEastAsia" w:hAnsiTheme="minorEastAsia" w:eastAsiaTheme="minorEastAsia"/>
          <w:color w:val="auto"/>
          <w:sz w:val="32"/>
          <w:szCs w:val="32"/>
          <w:highlight w:val="none"/>
          <w:lang w:eastAsia="zh-CN"/>
        </w:rPr>
        <w:t>社会</w:t>
      </w:r>
      <w:r>
        <w:rPr>
          <w:rFonts w:hint="eastAsia" w:cs="宋体" w:asciiTheme="minorEastAsia" w:hAnsiTheme="minorEastAsia" w:eastAsiaTheme="minorEastAsia"/>
          <w:color w:val="auto"/>
          <w:sz w:val="32"/>
          <w:szCs w:val="32"/>
          <w:highlight w:val="none"/>
        </w:rPr>
        <w:t>保险</w:t>
      </w:r>
      <w:r>
        <w:rPr>
          <w:rFonts w:hint="eastAsia" w:cs="宋体" w:asciiTheme="minorEastAsia" w:hAnsiTheme="minorEastAsia" w:eastAsiaTheme="minorEastAsia"/>
          <w:color w:val="auto"/>
          <w:sz w:val="32"/>
          <w:szCs w:val="32"/>
          <w:highlight w:val="none"/>
          <w:lang w:eastAsia="zh-CN"/>
        </w:rPr>
        <w:t>和雇主责任险</w:t>
      </w:r>
      <w:r>
        <w:rPr>
          <w:rFonts w:hint="eastAsia" w:cs="宋体" w:asciiTheme="minorEastAsia" w:hAnsiTheme="minorEastAsia" w:eastAsiaTheme="minorEastAsia"/>
          <w:color w:val="auto"/>
          <w:sz w:val="32"/>
          <w:szCs w:val="32"/>
          <w:highlight w:val="none"/>
        </w:rPr>
        <w:t>，在此期间</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发生医疗、工伤、死亡等法律规定的需支付费用</w:t>
      </w:r>
      <w:r>
        <w:rPr>
          <w:rFonts w:hint="eastAsia" w:cs="宋体" w:asciiTheme="minorEastAsia" w:hAnsiTheme="minorEastAsia" w:eastAsiaTheme="minorEastAsia"/>
          <w:color w:val="auto"/>
          <w:sz w:val="32"/>
          <w:szCs w:val="32"/>
          <w:highlight w:val="none"/>
          <w:lang w:eastAsia="zh-CN"/>
        </w:rPr>
        <w:t>的</w:t>
      </w:r>
      <w:r>
        <w:rPr>
          <w:rFonts w:hint="eastAsia" w:cs="宋体" w:asciiTheme="minorEastAsia" w:hAnsiTheme="minorEastAsia" w:eastAsiaTheme="minorEastAsia"/>
          <w:color w:val="auto"/>
          <w:sz w:val="32"/>
          <w:szCs w:val="32"/>
          <w:highlight w:val="none"/>
        </w:rPr>
        <w:t>由乙方承担。</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（七）</w:t>
      </w:r>
      <w:r>
        <w:rPr>
          <w:rFonts w:hint="eastAsia" w:cs="宋体" w:asciiTheme="minorEastAsia" w:hAnsiTheme="minorEastAsia" w:eastAsiaTheme="minorEastAsia"/>
          <w:color w:val="auto"/>
          <w:sz w:val="32"/>
          <w:szCs w:val="32"/>
          <w:highlight w:val="none"/>
        </w:rPr>
        <w:t>若</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因工资或社会保险问题而拒不履行劳动义务，或与甲方产生争议的，应由乙方负责解决并承担可能由此发生的所有</w:t>
      </w:r>
      <w:r>
        <w:rPr>
          <w:rFonts w:hint="eastAsia" w:cs="宋体" w:asciiTheme="minorEastAsia" w:hAnsiTheme="minorEastAsia" w:eastAsiaTheme="minorEastAsia"/>
          <w:color w:val="auto"/>
          <w:sz w:val="32"/>
          <w:szCs w:val="32"/>
          <w:highlight w:val="none"/>
          <w:lang w:eastAsia="zh-CN"/>
        </w:rPr>
        <w:t>责任和</w:t>
      </w:r>
      <w:r>
        <w:rPr>
          <w:rFonts w:hint="eastAsia" w:cs="宋体" w:asciiTheme="minorEastAsia" w:hAnsiTheme="minorEastAsia" w:eastAsiaTheme="minorEastAsia"/>
          <w:color w:val="auto"/>
          <w:sz w:val="32"/>
          <w:szCs w:val="32"/>
          <w:highlight w:val="none"/>
        </w:rPr>
        <w:t>费用。若乙方</w:t>
      </w:r>
      <w:r>
        <w:rPr>
          <w:rFonts w:hint="eastAsia" w:cs="宋体" w:asciiTheme="minorEastAsia" w:hAnsiTheme="minorEastAsia" w:eastAsiaTheme="minorEastAsia"/>
          <w:color w:val="auto"/>
          <w:sz w:val="32"/>
          <w:szCs w:val="32"/>
          <w:highlight w:val="none"/>
          <w:lang w:eastAsia="zh-CN"/>
        </w:rPr>
        <w:t>作业人员因</w:t>
      </w:r>
      <w:r>
        <w:rPr>
          <w:rFonts w:hint="eastAsia" w:cs="宋体" w:asciiTheme="minorEastAsia" w:hAnsiTheme="minorEastAsia" w:eastAsiaTheme="minorEastAsia"/>
          <w:color w:val="auto"/>
          <w:sz w:val="32"/>
          <w:szCs w:val="32"/>
          <w:highlight w:val="none"/>
        </w:rPr>
        <w:t>自身原因给甲方或第三方造成损失，由乙方承担</w:t>
      </w:r>
      <w:r>
        <w:rPr>
          <w:rFonts w:hint="eastAsia" w:cs="宋体" w:asciiTheme="minorEastAsia" w:hAnsiTheme="minorEastAsia" w:eastAsiaTheme="minorEastAsia"/>
          <w:color w:val="auto"/>
          <w:sz w:val="32"/>
          <w:szCs w:val="32"/>
          <w:highlight w:val="none"/>
          <w:lang w:eastAsia="zh-CN"/>
        </w:rPr>
        <w:t>责任，</w:t>
      </w:r>
      <w:r>
        <w:rPr>
          <w:rFonts w:hint="eastAsia" w:cs="宋体" w:asciiTheme="minorEastAsia" w:hAnsiTheme="minorEastAsia" w:eastAsiaTheme="minorEastAsia"/>
          <w:color w:val="auto"/>
          <w:sz w:val="32"/>
          <w:szCs w:val="32"/>
          <w:highlight w:val="none"/>
        </w:rPr>
        <w:t>甲方不承担任何责任。</w:t>
      </w:r>
      <w:r>
        <w:rPr>
          <w:rFonts w:hint="eastAsia" w:cs="宋体" w:asciiTheme="minorEastAsia" w:hAnsiTheme="minorEastAsia" w:eastAsiaTheme="minorEastAsia"/>
          <w:color w:val="auto"/>
          <w:sz w:val="32"/>
          <w:szCs w:val="32"/>
          <w:highlight w:val="none"/>
          <w:lang w:eastAsia="zh-CN"/>
        </w:rPr>
        <w:t>乙方与乙方提供的作业人员之间产生的一切纠纷，由乙方自行负责，与甲方无关，但若对甲方的声誉造成影响或者造成损失的，甲方有权对乙方进行处罚和就损失进行追偿。</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（八）</w:t>
      </w:r>
      <w:r>
        <w:rPr>
          <w:rFonts w:hint="eastAsia" w:cs="宋体" w:asciiTheme="minorEastAsia" w:hAnsiTheme="minorEastAsia" w:eastAsiaTheme="minorEastAsia"/>
          <w:color w:val="auto"/>
          <w:sz w:val="32"/>
          <w:szCs w:val="32"/>
          <w:highlight w:val="none"/>
        </w:rPr>
        <w:t>乙方应接受甲方及甲方上级主管部门对乙方安全管理工作的监督检查。对检查中发现的安全问题（隐患）按照要求积极整改，未完成整改前应采取必要的临时安全措施，整改结束后应通过甲方验收。</w:t>
      </w:r>
    </w:p>
    <w:p>
      <w:pPr>
        <w:spacing w:line="360" w:lineRule="auto"/>
        <w:ind w:firstLine="640" w:firstLineChars="200"/>
        <w:jc w:val="both"/>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（九）</w:t>
      </w:r>
      <w:r>
        <w:rPr>
          <w:rFonts w:hint="eastAsia" w:cs="宋体" w:asciiTheme="minorEastAsia" w:hAnsiTheme="minorEastAsia" w:eastAsiaTheme="minorEastAsia"/>
          <w:color w:val="auto"/>
          <w:sz w:val="32"/>
          <w:szCs w:val="32"/>
          <w:highlight w:val="none"/>
        </w:rPr>
        <w:t>乙方提供的</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必须持证上岗的</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rPr>
        <w:t>上岗前</w:t>
      </w:r>
      <w:r>
        <w:rPr>
          <w:rFonts w:hint="eastAsia" w:cs="宋体" w:asciiTheme="minorEastAsia" w:hAnsiTheme="minorEastAsia" w:eastAsiaTheme="minorEastAsia"/>
          <w:color w:val="auto"/>
          <w:sz w:val="32"/>
          <w:szCs w:val="32"/>
          <w:highlight w:val="none"/>
          <w:lang w:eastAsia="zh-CN"/>
        </w:rPr>
        <w:t>应具备</w:t>
      </w:r>
      <w:r>
        <w:rPr>
          <w:rFonts w:hint="eastAsia" w:cs="宋体" w:asciiTheme="minorEastAsia" w:hAnsiTheme="minorEastAsia" w:eastAsiaTheme="minorEastAsia"/>
          <w:color w:val="auto"/>
          <w:sz w:val="32"/>
          <w:szCs w:val="32"/>
          <w:highlight w:val="none"/>
        </w:rPr>
        <w:t>相应</w:t>
      </w:r>
      <w:r>
        <w:rPr>
          <w:rFonts w:hint="eastAsia" w:cs="宋体" w:asciiTheme="minorEastAsia" w:hAnsiTheme="minorEastAsia" w:eastAsiaTheme="minorEastAsia"/>
          <w:color w:val="auto"/>
          <w:sz w:val="32"/>
          <w:szCs w:val="32"/>
          <w:highlight w:val="none"/>
          <w:lang w:eastAsia="zh-CN"/>
        </w:rPr>
        <w:t>资质</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（十）</w:t>
      </w:r>
      <w:r>
        <w:rPr>
          <w:rFonts w:hint="eastAsia" w:cs="宋体" w:asciiTheme="minorEastAsia" w:hAnsiTheme="minorEastAsia" w:eastAsiaTheme="minorEastAsia"/>
          <w:color w:val="auto"/>
          <w:sz w:val="32"/>
          <w:szCs w:val="32"/>
          <w:highlight w:val="none"/>
        </w:rPr>
        <w:t>乙方应将与</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签订的</w:t>
      </w:r>
      <w:r>
        <w:rPr>
          <w:rFonts w:hint="eastAsia" w:cs="宋体" w:asciiTheme="minorEastAsia" w:hAnsiTheme="minorEastAsia" w:eastAsiaTheme="minorEastAsia"/>
          <w:color w:val="auto"/>
          <w:sz w:val="32"/>
          <w:szCs w:val="32"/>
          <w:highlight w:val="none"/>
          <w:lang w:val="en-US" w:eastAsia="zh-CN"/>
        </w:rPr>
        <w:t>劳动</w:t>
      </w:r>
      <w:r>
        <w:rPr>
          <w:rFonts w:hint="eastAsia" w:cs="宋体" w:asciiTheme="minorEastAsia" w:hAnsiTheme="minorEastAsia" w:eastAsiaTheme="minorEastAsia"/>
          <w:color w:val="auto"/>
          <w:sz w:val="32"/>
          <w:szCs w:val="32"/>
          <w:highlight w:val="none"/>
          <w:lang w:eastAsia="zh-CN"/>
        </w:rPr>
        <w:t>合同</w:t>
      </w:r>
      <w:r>
        <w:rPr>
          <w:rFonts w:hint="eastAsia" w:cs="宋体" w:asciiTheme="minorEastAsia" w:hAnsiTheme="minorEastAsia" w:eastAsiaTheme="minorEastAsia"/>
          <w:color w:val="auto"/>
          <w:sz w:val="32"/>
          <w:szCs w:val="32"/>
          <w:highlight w:val="none"/>
          <w:lang w:val="en-US" w:eastAsia="zh-CN"/>
        </w:rPr>
        <w:t>或劳务协议</w:t>
      </w:r>
      <w:r>
        <w:rPr>
          <w:rFonts w:hint="eastAsia" w:cs="宋体" w:asciiTheme="minorEastAsia" w:hAnsiTheme="minorEastAsia" w:eastAsiaTheme="minorEastAsia"/>
          <w:color w:val="auto"/>
          <w:sz w:val="32"/>
          <w:szCs w:val="32"/>
          <w:highlight w:val="none"/>
        </w:rPr>
        <w:t>原件</w:t>
      </w:r>
      <w:r>
        <w:rPr>
          <w:rFonts w:hint="eastAsia" w:cs="宋体" w:asciiTheme="minorEastAsia" w:hAnsiTheme="minorEastAsia" w:eastAsiaTheme="minorEastAsia"/>
          <w:color w:val="auto"/>
          <w:sz w:val="32"/>
          <w:szCs w:val="32"/>
          <w:highlight w:val="none"/>
          <w:lang w:eastAsia="zh-CN"/>
        </w:rPr>
        <w:t>提供</w:t>
      </w:r>
      <w:r>
        <w:rPr>
          <w:rFonts w:hint="eastAsia" w:cs="宋体" w:asciiTheme="minorEastAsia" w:hAnsiTheme="minorEastAsia" w:eastAsiaTheme="minorEastAsia"/>
          <w:color w:val="auto"/>
          <w:sz w:val="32"/>
          <w:szCs w:val="32"/>
          <w:highlight w:val="none"/>
        </w:rPr>
        <w:t>一份给甲方备案。</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结束服务后60日内，甲方将</w:t>
      </w:r>
      <w:r>
        <w:rPr>
          <w:rFonts w:hint="eastAsia" w:cs="宋体" w:asciiTheme="minorEastAsia" w:hAnsiTheme="minorEastAsia" w:eastAsiaTheme="minorEastAsia"/>
          <w:color w:val="auto"/>
          <w:sz w:val="32"/>
          <w:szCs w:val="32"/>
          <w:highlight w:val="none"/>
          <w:lang w:val="en-US" w:eastAsia="zh-CN"/>
        </w:rPr>
        <w:t>劳动</w:t>
      </w:r>
      <w:r>
        <w:rPr>
          <w:rFonts w:hint="eastAsia" w:cs="宋体" w:asciiTheme="minorEastAsia" w:hAnsiTheme="minorEastAsia" w:eastAsiaTheme="minorEastAsia"/>
          <w:color w:val="auto"/>
          <w:sz w:val="32"/>
          <w:szCs w:val="32"/>
          <w:highlight w:val="none"/>
        </w:rPr>
        <w:t>合同</w:t>
      </w:r>
      <w:r>
        <w:rPr>
          <w:rFonts w:hint="eastAsia" w:cs="宋体" w:asciiTheme="minorEastAsia" w:hAnsiTheme="minorEastAsia" w:eastAsiaTheme="minorEastAsia"/>
          <w:color w:val="auto"/>
          <w:sz w:val="32"/>
          <w:szCs w:val="32"/>
          <w:highlight w:val="none"/>
          <w:lang w:val="en-US" w:eastAsia="zh-CN"/>
        </w:rPr>
        <w:t>或劳务协议</w:t>
      </w:r>
      <w:r>
        <w:rPr>
          <w:rFonts w:hint="eastAsia" w:cs="宋体" w:asciiTheme="minorEastAsia" w:hAnsiTheme="minorEastAsia" w:eastAsiaTheme="minorEastAsia"/>
          <w:color w:val="auto"/>
          <w:sz w:val="32"/>
          <w:szCs w:val="32"/>
          <w:highlight w:val="none"/>
        </w:rPr>
        <w:t>退还给乙方。</w:t>
      </w:r>
    </w:p>
    <w:p>
      <w:pPr>
        <w:spacing w:line="360" w:lineRule="auto"/>
        <w:ind w:firstLine="640" w:firstLineChars="200"/>
        <w:jc w:val="left"/>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（十一）</w:t>
      </w:r>
      <w:r>
        <w:rPr>
          <w:rFonts w:hint="eastAsia" w:cs="宋体" w:asciiTheme="minorEastAsia" w:hAnsiTheme="minorEastAsia" w:eastAsiaTheme="minorEastAsia"/>
          <w:color w:val="auto"/>
          <w:sz w:val="32"/>
          <w:szCs w:val="32"/>
          <w:highlight w:val="none"/>
          <w:lang w:val="en-US" w:eastAsia="zh-CN"/>
        </w:rPr>
        <w:t xml:space="preserve"> </w:t>
      </w:r>
      <w:r>
        <w:rPr>
          <w:rFonts w:hint="eastAsia" w:cs="宋体" w:asciiTheme="minorEastAsia" w:hAnsiTheme="minorEastAsia" w:eastAsiaTheme="minorEastAsia"/>
          <w:color w:val="auto"/>
          <w:sz w:val="32"/>
          <w:szCs w:val="32"/>
          <w:highlight w:val="none"/>
        </w:rPr>
        <w:t>甲方企业转产、重大技术革新、经营方式调整、机构变动或部分调整需要进行裁减</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或乙方提供的作业人员不能胜任工作的，甲方可以将其退回乙方，法律规定的经济补偿金由乙方承担。若国家和重庆市法律法规政策需向作业人员支付医疗补助费用的，由乙方负责按照相关规定办理手续和</w:t>
      </w:r>
      <w:r>
        <w:rPr>
          <w:rFonts w:hint="eastAsia" w:cs="宋体" w:asciiTheme="minorEastAsia" w:hAnsiTheme="minorEastAsia" w:eastAsiaTheme="minorEastAsia"/>
          <w:color w:val="auto"/>
          <w:sz w:val="32"/>
          <w:szCs w:val="32"/>
          <w:highlight w:val="none"/>
          <w:lang w:eastAsia="zh-CN"/>
        </w:rPr>
        <w:t>承担</w:t>
      </w:r>
      <w:r>
        <w:rPr>
          <w:rFonts w:hint="eastAsia" w:cs="宋体" w:asciiTheme="minorEastAsia" w:hAnsiTheme="minorEastAsia" w:eastAsiaTheme="minorEastAsia"/>
          <w:color w:val="auto"/>
          <w:sz w:val="32"/>
          <w:szCs w:val="32"/>
          <w:highlight w:val="none"/>
        </w:rPr>
        <w:t>支付</w:t>
      </w:r>
      <w:r>
        <w:rPr>
          <w:rFonts w:hint="eastAsia" w:cs="宋体" w:asciiTheme="minorEastAsia" w:hAnsiTheme="minorEastAsia" w:eastAsiaTheme="minorEastAsia"/>
          <w:color w:val="auto"/>
          <w:sz w:val="32"/>
          <w:szCs w:val="32"/>
          <w:highlight w:val="none"/>
          <w:lang w:eastAsia="zh-CN"/>
        </w:rPr>
        <w:t>金额</w:t>
      </w:r>
      <w:r>
        <w:rPr>
          <w:rFonts w:hint="eastAsia" w:cs="宋体" w:asciiTheme="minorEastAsia" w:hAnsiTheme="minorEastAsia" w:eastAsiaTheme="minorEastAsia"/>
          <w:color w:val="auto"/>
          <w:sz w:val="32"/>
          <w:szCs w:val="32"/>
          <w:highlight w:val="none"/>
        </w:rPr>
        <w:t>。</w:t>
      </w:r>
    </w:p>
    <w:p>
      <w:pPr>
        <w:spacing w:line="360" w:lineRule="auto"/>
        <w:ind w:firstLine="640" w:firstLineChars="200"/>
        <w:jc w:val="left"/>
        <w:rPr>
          <w:rFonts w:hint="eastAsia" w:cs="宋体" w:asciiTheme="minorEastAsia" w:hAnsiTheme="minorEastAsia" w:eastAsiaTheme="minorEastAsia"/>
          <w:color w:val="auto"/>
          <w:sz w:val="32"/>
          <w:szCs w:val="32"/>
          <w:highlight w:val="none"/>
          <w:lang w:val="en-US" w:eastAsia="zh-CN"/>
        </w:rPr>
      </w:pP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eastAsia="zh-CN"/>
        </w:rPr>
        <w:t>十二</w:t>
      </w:r>
      <w:r>
        <w:rPr>
          <w:rFonts w:hint="eastAsia" w:cs="宋体" w:asciiTheme="minorEastAsia" w:hAnsiTheme="minorEastAsia" w:eastAsiaTheme="minorEastAsia"/>
          <w:color w:val="auto"/>
          <w:sz w:val="32"/>
          <w:szCs w:val="32"/>
          <w:highlight w:val="none"/>
        </w:rPr>
        <w:t>）</w:t>
      </w:r>
      <w:r>
        <w:rPr>
          <w:rFonts w:hint="eastAsia" w:cs="宋体" w:asciiTheme="minorEastAsia" w:hAnsiTheme="minorEastAsia" w:eastAsiaTheme="minorEastAsia"/>
          <w:color w:val="auto"/>
          <w:sz w:val="32"/>
          <w:szCs w:val="32"/>
          <w:highlight w:val="none"/>
          <w:lang w:val="en-US" w:eastAsia="zh-CN"/>
        </w:rPr>
        <w:t>根据《作业人员清单》《业务通知单》的要求，乙方每次作业人员提供率要达到98%（含）以上，提供率低于98%的，</w:t>
      </w:r>
      <w:r>
        <w:rPr>
          <w:rFonts w:hint="eastAsia" w:cs="宋体" w:asciiTheme="minorEastAsia" w:hAnsiTheme="minorEastAsia" w:eastAsiaTheme="minorEastAsia"/>
          <w:b w:val="0"/>
          <w:bCs w:val="0"/>
          <w:color w:val="auto"/>
          <w:kern w:val="2"/>
          <w:sz w:val="32"/>
          <w:szCs w:val="32"/>
          <w:highlight w:val="none"/>
          <w:lang w:val="en-US" w:eastAsia="zh-CN" w:bidi="ar-SA"/>
        </w:rPr>
        <w:t>甲方有权根据影响情况，对乙方的人力资源服务管理费进行3000元至5000元的处罚。</w:t>
      </w:r>
    </w:p>
    <w:p>
      <w:pPr>
        <w:spacing w:line="360" w:lineRule="auto"/>
        <w:ind w:firstLine="643" w:firstLineChars="200"/>
        <w:jc w:val="left"/>
        <w:rPr>
          <w:rFonts w:hint="eastAsia" w:cs="宋体" w:asciiTheme="minorEastAsia" w:hAnsiTheme="minorEastAsia" w:eastAsiaTheme="minorEastAsia"/>
          <w:b/>
          <w:bCs/>
          <w:color w:val="auto"/>
          <w:sz w:val="32"/>
          <w:szCs w:val="32"/>
          <w:highlight w:val="none"/>
          <w:lang w:val="en-US" w:eastAsia="zh-CN"/>
        </w:rPr>
      </w:pPr>
      <w:r>
        <w:rPr>
          <w:rFonts w:hint="eastAsia" w:cs="宋体" w:asciiTheme="minorEastAsia" w:hAnsiTheme="minorEastAsia" w:eastAsiaTheme="minorEastAsia"/>
          <w:b/>
          <w:bCs/>
          <w:color w:val="auto"/>
          <w:sz w:val="32"/>
          <w:szCs w:val="32"/>
          <w:highlight w:val="none"/>
          <w:lang w:val="en-US" w:eastAsia="zh-CN"/>
        </w:rPr>
        <w:t>六、违约责任</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一）乙方向甲方提供的作业人员有以下情形之一的，视为乙方违约，由此产生的全部责任和损失由乙方自行承担。甲方有权要求乙方于3日内整改及更换人员。若以下情形发生了3次或乙方拒不更换人员，甲方有权提前解除本协议，并有权不退还履约保证金及有权追偿对甲方造成的损失。</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1.</w:t>
      </w:r>
      <w:r>
        <w:rPr>
          <w:rFonts w:hint="eastAsia" w:cs="宋体" w:asciiTheme="minorEastAsia" w:hAnsiTheme="minorEastAsia" w:eastAsiaTheme="minorEastAsia"/>
          <w:color w:val="auto"/>
          <w:sz w:val="32"/>
          <w:szCs w:val="32"/>
          <w:highlight w:val="none"/>
        </w:rPr>
        <w:t>不符合</w:t>
      </w:r>
      <w:r>
        <w:rPr>
          <w:rFonts w:hint="eastAsia" w:cs="宋体" w:asciiTheme="minorEastAsia" w:hAnsiTheme="minorEastAsia" w:eastAsiaTheme="minorEastAsia"/>
          <w:color w:val="auto"/>
          <w:sz w:val="32"/>
          <w:szCs w:val="32"/>
          <w:highlight w:val="none"/>
          <w:lang w:val="en-US" w:eastAsia="zh-CN"/>
        </w:rPr>
        <w:t>甲方</w:t>
      </w:r>
      <w:r>
        <w:rPr>
          <w:rFonts w:hint="eastAsia" w:cs="宋体" w:asciiTheme="minorEastAsia" w:hAnsiTheme="minorEastAsia" w:eastAsiaTheme="minorEastAsia"/>
          <w:color w:val="auto"/>
          <w:sz w:val="32"/>
          <w:szCs w:val="32"/>
          <w:highlight w:val="none"/>
        </w:rPr>
        <w:t>要求的；</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2.</w:t>
      </w:r>
      <w:r>
        <w:rPr>
          <w:rFonts w:hint="eastAsia" w:cs="宋体" w:asciiTheme="minorEastAsia" w:hAnsiTheme="minorEastAsia" w:eastAsiaTheme="minorEastAsia"/>
          <w:color w:val="auto"/>
          <w:sz w:val="32"/>
          <w:szCs w:val="32"/>
          <w:highlight w:val="none"/>
        </w:rPr>
        <w:t>不能胜任工作的，经培训</w:t>
      </w:r>
      <w:r>
        <w:rPr>
          <w:rFonts w:hint="eastAsia" w:cs="宋体" w:asciiTheme="minorEastAsia" w:hAnsiTheme="minorEastAsia" w:eastAsiaTheme="minorEastAsia"/>
          <w:color w:val="auto"/>
          <w:sz w:val="32"/>
          <w:szCs w:val="32"/>
          <w:highlight w:val="none"/>
          <w:lang w:eastAsia="zh-CN"/>
        </w:rPr>
        <w:t>后</w:t>
      </w:r>
      <w:r>
        <w:rPr>
          <w:rFonts w:hint="eastAsia" w:cs="宋体" w:asciiTheme="minorEastAsia" w:hAnsiTheme="minorEastAsia" w:eastAsiaTheme="minorEastAsia"/>
          <w:color w:val="auto"/>
          <w:sz w:val="32"/>
          <w:szCs w:val="32"/>
          <w:highlight w:val="none"/>
        </w:rPr>
        <w:t>仍不能胜任工作的；</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3.</w:t>
      </w:r>
      <w:r>
        <w:rPr>
          <w:rFonts w:hint="eastAsia" w:cs="宋体" w:asciiTheme="minorEastAsia" w:hAnsiTheme="minorEastAsia" w:eastAsiaTheme="minorEastAsia"/>
          <w:color w:val="auto"/>
          <w:sz w:val="32"/>
          <w:szCs w:val="32"/>
          <w:highlight w:val="none"/>
        </w:rPr>
        <w:t>不服从工作安排</w:t>
      </w:r>
      <w:r>
        <w:rPr>
          <w:rFonts w:hint="eastAsia" w:cs="宋体" w:asciiTheme="minorEastAsia" w:hAnsiTheme="minorEastAsia" w:eastAsiaTheme="minorEastAsia"/>
          <w:color w:val="auto"/>
          <w:sz w:val="32"/>
          <w:szCs w:val="32"/>
          <w:highlight w:val="none"/>
          <w:lang w:eastAsia="zh-CN"/>
        </w:rPr>
        <w:t>，影响团队团结的，若作业人员与他人发生碰撞或冲突，由此产生的后果由乙方承担</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4.</w:t>
      </w:r>
      <w:r>
        <w:rPr>
          <w:rFonts w:hint="eastAsia" w:cs="宋体" w:asciiTheme="minorEastAsia" w:hAnsiTheme="minorEastAsia" w:eastAsiaTheme="minorEastAsia"/>
          <w:color w:val="auto"/>
          <w:sz w:val="32"/>
          <w:szCs w:val="32"/>
          <w:highlight w:val="none"/>
        </w:rPr>
        <w:t>严重违反劳动纪律、规章制度和工作定额任务管理</w:t>
      </w:r>
      <w:r>
        <w:rPr>
          <w:rFonts w:hint="eastAsia" w:cs="宋体" w:asciiTheme="minorEastAsia" w:hAnsiTheme="minorEastAsia" w:eastAsiaTheme="minorEastAsia"/>
          <w:color w:val="auto"/>
          <w:sz w:val="32"/>
          <w:szCs w:val="32"/>
          <w:highlight w:val="none"/>
          <w:lang w:eastAsia="zh-CN"/>
        </w:rPr>
        <w:t>的</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5.</w:t>
      </w:r>
      <w:r>
        <w:rPr>
          <w:rFonts w:hint="eastAsia" w:cs="宋体" w:asciiTheme="minorEastAsia" w:hAnsiTheme="minorEastAsia" w:eastAsiaTheme="minorEastAsia"/>
          <w:color w:val="auto"/>
          <w:sz w:val="32"/>
          <w:szCs w:val="32"/>
          <w:highlight w:val="none"/>
        </w:rPr>
        <w:t>工作失职、渎职，给甲方造成不良影响或经济损失的；</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6.协议</w:t>
      </w:r>
      <w:r>
        <w:rPr>
          <w:rFonts w:hint="eastAsia" w:cs="宋体" w:asciiTheme="minorEastAsia" w:hAnsiTheme="minorEastAsia" w:eastAsiaTheme="minorEastAsia"/>
          <w:color w:val="auto"/>
          <w:sz w:val="32"/>
          <w:szCs w:val="32"/>
          <w:highlight w:val="none"/>
        </w:rPr>
        <w:t>期未满，</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提出离职</w:t>
      </w:r>
      <w:r>
        <w:rPr>
          <w:rFonts w:hint="eastAsia" w:cs="宋体" w:asciiTheme="minorEastAsia" w:hAnsiTheme="minorEastAsia" w:eastAsiaTheme="minorEastAsia"/>
          <w:color w:val="auto"/>
          <w:sz w:val="32"/>
          <w:szCs w:val="32"/>
          <w:highlight w:val="none"/>
          <w:lang w:eastAsia="zh-CN"/>
        </w:rPr>
        <w:t>，未按规定做工作交接的</w:t>
      </w:r>
      <w:r>
        <w:rPr>
          <w:rFonts w:hint="eastAsia" w:cs="宋体" w:asciiTheme="minorEastAsia" w:hAnsiTheme="minorEastAsia" w:eastAsiaTheme="minorEastAsia"/>
          <w:color w:val="auto"/>
          <w:sz w:val="32"/>
          <w:szCs w:val="32"/>
          <w:highlight w:val="none"/>
        </w:rPr>
        <w:t>或擅自离岗的；</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7.</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lang w:val="en-US" w:eastAsia="zh-CN"/>
        </w:rPr>
        <w:t>因故，</w:t>
      </w:r>
      <w:r>
        <w:rPr>
          <w:rFonts w:hint="eastAsia" w:cs="宋体" w:asciiTheme="minorEastAsia" w:hAnsiTheme="minorEastAsia" w:eastAsiaTheme="minorEastAsia"/>
          <w:color w:val="auto"/>
          <w:sz w:val="32"/>
          <w:szCs w:val="32"/>
          <w:highlight w:val="none"/>
        </w:rPr>
        <w:t>超过</w:t>
      </w:r>
      <w:r>
        <w:rPr>
          <w:rFonts w:hint="eastAsia" w:cs="宋体" w:asciiTheme="minorEastAsia" w:hAnsiTheme="minorEastAsia" w:eastAsiaTheme="minorEastAsia"/>
          <w:color w:val="auto"/>
          <w:sz w:val="32"/>
          <w:szCs w:val="32"/>
          <w:highlight w:val="none"/>
          <w:lang w:val="en-US" w:eastAsia="zh-CN"/>
        </w:rPr>
        <w:t>3</w:t>
      </w:r>
      <w:r>
        <w:rPr>
          <w:rFonts w:hint="eastAsia" w:cs="宋体" w:asciiTheme="minorEastAsia" w:hAnsiTheme="minorEastAsia" w:eastAsiaTheme="minorEastAsia"/>
          <w:color w:val="auto"/>
          <w:sz w:val="32"/>
          <w:szCs w:val="32"/>
          <w:highlight w:val="none"/>
        </w:rPr>
        <w:t>日</w:t>
      </w:r>
      <w:r>
        <w:rPr>
          <w:rFonts w:hint="eastAsia" w:cs="宋体" w:asciiTheme="minorEastAsia" w:hAnsiTheme="minorEastAsia" w:eastAsiaTheme="minorEastAsia"/>
          <w:color w:val="auto"/>
          <w:sz w:val="32"/>
          <w:szCs w:val="32"/>
          <w:highlight w:val="none"/>
          <w:lang w:val="en-US" w:eastAsia="zh-CN"/>
        </w:rPr>
        <w:t>不到甲方</w:t>
      </w:r>
      <w:r>
        <w:rPr>
          <w:rFonts w:hint="eastAsia" w:cs="宋体" w:asciiTheme="minorEastAsia" w:hAnsiTheme="minorEastAsia" w:eastAsiaTheme="minorEastAsia"/>
          <w:color w:val="auto"/>
          <w:sz w:val="32"/>
          <w:szCs w:val="32"/>
          <w:highlight w:val="none"/>
        </w:rPr>
        <w:t>指定</w:t>
      </w:r>
      <w:r>
        <w:rPr>
          <w:rFonts w:hint="eastAsia" w:cs="宋体" w:asciiTheme="minorEastAsia" w:hAnsiTheme="minorEastAsia" w:eastAsiaTheme="minorEastAsia"/>
          <w:color w:val="auto"/>
          <w:sz w:val="32"/>
          <w:szCs w:val="32"/>
          <w:highlight w:val="none"/>
          <w:lang w:eastAsia="zh-CN"/>
        </w:rPr>
        <w:t>地点</w:t>
      </w:r>
      <w:r>
        <w:rPr>
          <w:rFonts w:hint="eastAsia" w:cs="宋体" w:asciiTheme="minorEastAsia" w:hAnsiTheme="minorEastAsia" w:eastAsiaTheme="minorEastAsia"/>
          <w:color w:val="auto"/>
          <w:sz w:val="32"/>
          <w:szCs w:val="32"/>
          <w:highlight w:val="none"/>
        </w:rPr>
        <w:t>进行生产</w:t>
      </w:r>
      <w:r>
        <w:rPr>
          <w:rFonts w:hint="eastAsia" w:cs="宋体" w:asciiTheme="minorEastAsia" w:hAnsiTheme="minorEastAsia" w:eastAsiaTheme="minorEastAsia"/>
          <w:color w:val="auto"/>
          <w:sz w:val="32"/>
          <w:szCs w:val="32"/>
          <w:highlight w:val="none"/>
          <w:lang w:eastAsia="zh-CN"/>
        </w:rPr>
        <w:t>作业</w:t>
      </w:r>
      <w:r>
        <w:rPr>
          <w:rFonts w:hint="eastAsia" w:cs="宋体" w:asciiTheme="minorEastAsia" w:hAnsiTheme="minorEastAsia" w:eastAsiaTheme="minorEastAsia"/>
          <w:color w:val="auto"/>
          <w:sz w:val="32"/>
          <w:szCs w:val="32"/>
          <w:highlight w:val="none"/>
          <w:lang w:val="en-US" w:eastAsia="zh-CN"/>
        </w:rPr>
        <w:t>的</w:t>
      </w:r>
      <w:r>
        <w:rPr>
          <w:rFonts w:hint="eastAsia" w:cs="宋体" w:asciiTheme="minorEastAsia" w:hAnsiTheme="minorEastAsia" w:eastAsiaTheme="minorEastAsia"/>
          <w:color w:val="auto"/>
          <w:sz w:val="32"/>
          <w:szCs w:val="32"/>
          <w:highlight w:val="none"/>
          <w:lang w:eastAsia="zh-CN"/>
        </w:rPr>
        <w:t>；</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8.</w:t>
      </w:r>
      <w:r>
        <w:rPr>
          <w:rFonts w:hint="eastAsia" w:cs="宋体" w:asciiTheme="minorEastAsia" w:hAnsiTheme="minorEastAsia" w:eastAsiaTheme="minorEastAsia"/>
          <w:color w:val="auto"/>
          <w:sz w:val="32"/>
          <w:szCs w:val="32"/>
          <w:highlight w:val="none"/>
        </w:rPr>
        <w:t>利用工作之便，营私舞弊，贪污受贿的；</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9.</w:t>
      </w:r>
      <w:r>
        <w:rPr>
          <w:rFonts w:hint="eastAsia" w:cs="宋体" w:asciiTheme="minorEastAsia" w:hAnsiTheme="minorEastAsia" w:eastAsiaTheme="minorEastAsia"/>
          <w:color w:val="auto"/>
          <w:sz w:val="32"/>
          <w:szCs w:val="32"/>
          <w:highlight w:val="none"/>
        </w:rPr>
        <w:t>被依法追究刑事责任的</w:t>
      </w:r>
      <w:r>
        <w:rPr>
          <w:rFonts w:hint="eastAsia" w:cs="宋体" w:asciiTheme="minorEastAsia" w:hAnsiTheme="minorEastAsia" w:eastAsiaTheme="minorEastAsia"/>
          <w:color w:val="auto"/>
          <w:sz w:val="32"/>
          <w:szCs w:val="32"/>
          <w:highlight w:val="none"/>
          <w:lang w:eastAsia="zh-CN"/>
        </w:rPr>
        <w:t>；</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10.</w:t>
      </w:r>
      <w:r>
        <w:rPr>
          <w:rFonts w:hint="eastAsia" w:cs="宋体" w:asciiTheme="minorEastAsia" w:hAnsiTheme="minorEastAsia" w:eastAsiaTheme="minorEastAsia"/>
          <w:color w:val="auto"/>
          <w:sz w:val="32"/>
          <w:szCs w:val="32"/>
          <w:highlight w:val="none"/>
        </w:rPr>
        <w:t>未完整、真实、及时向甲方提供作业人员个人信息、从业资质等相关信息及证明的</w:t>
      </w:r>
      <w:r>
        <w:rPr>
          <w:rFonts w:hint="eastAsia" w:cs="宋体" w:asciiTheme="minorEastAsia" w:hAnsiTheme="minorEastAsia" w:eastAsiaTheme="minorEastAsia"/>
          <w:color w:val="auto"/>
          <w:sz w:val="32"/>
          <w:szCs w:val="32"/>
          <w:highlight w:val="none"/>
          <w:lang w:eastAsia="zh-CN"/>
        </w:rPr>
        <w:t>；</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11.</w:t>
      </w:r>
      <w:r>
        <w:rPr>
          <w:rFonts w:hint="eastAsia" w:cs="宋体" w:asciiTheme="minorEastAsia" w:hAnsiTheme="minorEastAsia" w:eastAsiaTheme="minorEastAsia"/>
          <w:color w:val="auto"/>
          <w:sz w:val="32"/>
          <w:szCs w:val="32"/>
          <w:highlight w:val="none"/>
        </w:rPr>
        <w:t>对完成甲方的工作任务造成严重影响，或者经甲方提出，拒不改正的；</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12.</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死亡，或者被人民法院宣告死亡或者宣告失踪的</w:t>
      </w:r>
      <w:r>
        <w:rPr>
          <w:rFonts w:hint="eastAsia" w:cs="宋体" w:asciiTheme="minorEastAsia" w:hAnsiTheme="minorEastAsia" w:eastAsiaTheme="minorEastAsia"/>
          <w:color w:val="auto"/>
          <w:sz w:val="32"/>
          <w:szCs w:val="32"/>
          <w:highlight w:val="none"/>
          <w:lang w:eastAsia="zh-CN"/>
        </w:rPr>
        <w:t>；</w:t>
      </w:r>
    </w:p>
    <w:p>
      <w:p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13.</w:t>
      </w:r>
      <w:r>
        <w:rPr>
          <w:rFonts w:hint="eastAsia" w:cs="宋体" w:asciiTheme="minorEastAsia" w:hAnsiTheme="minorEastAsia" w:eastAsiaTheme="minorEastAsia"/>
          <w:color w:val="auto"/>
          <w:sz w:val="32"/>
          <w:szCs w:val="32"/>
          <w:highlight w:val="none"/>
        </w:rPr>
        <w:t>乙方被吊销营业执照、责令关闭、撤消或者决定提前解散的</w:t>
      </w:r>
      <w:r>
        <w:rPr>
          <w:rFonts w:hint="eastAsia" w:cs="宋体" w:asciiTheme="minorEastAsia" w:hAnsiTheme="minorEastAsia" w:eastAsiaTheme="minorEastAsia"/>
          <w:color w:val="auto"/>
          <w:sz w:val="32"/>
          <w:szCs w:val="32"/>
          <w:highlight w:val="none"/>
          <w:lang w:eastAsia="zh-CN"/>
        </w:rPr>
        <w:t>。</w:t>
      </w:r>
    </w:p>
    <w:p>
      <w:pPr>
        <w:spacing w:line="360" w:lineRule="auto"/>
        <w:ind w:firstLine="640" w:firstLineChars="200"/>
        <w:rPr>
          <w:rFonts w:hint="eastAsia" w:cs="宋体" w:asciiTheme="minorEastAsia" w:hAnsiTheme="minorEastAsia" w:eastAsiaTheme="minorEastAsia"/>
          <w:color w:val="auto"/>
          <w:sz w:val="32"/>
          <w:szCs w:val="32"/>
          <w:highlight w:val="none"/>
          <w:lang w:val="en-US" w:eastAsia="zh-CN"/>
        </w:rPr>
      </w:pPr>
      <w:r>
        <w:rPr>
          <w:rFonts w:hint="eastAsia" w:cs="宋体" w:asciiTheme="minorEastAsia" w:hAnsiTheme="minorEastAsia" w:eastAsiaTheme="minorEastAsia"/>
          <w:color w:val="auto"/>
          <w:sz w:val="32"/>
          <w:szCs w:val="32"/>
          <w:highlight w:val="none"/>
          <w:lang w:val="en-US" w:eastAsia="zh-CN"/>
        </w:rPr>
        <w:t>（二）</w:t>
      </w:r>
      <w:r>
        <w:rPr>
          <w:rFonts w:hint="eastAsia" w:cs="宋体" w:asciiTheme="minorEastAsia" w:hAnsiTheme="minorEastAsia" w:eastAsiaTheme="minorEastAsia"/>
          <w:color w:val="auto"/>
          <w:sz w:val="32"/>
          <w:szCs w:val="32"/>
          <w:highlight w:val="none"/>
        </w:rPr>
        <w:t>乙方根据《</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清单》</w:t>
      </w:r>
      <w:r>
        <w:rPr>
          <w:rFonts w:hint="eastAsia" w:cs="宋体" w:asciiTheme="minorEastAsia" w:hAnsiTheme="minorEastAsia" w:eastAsiaTheme="minorEastAsia"/>
          <w:color w:val="auto"/>
          <w:sz w:val="32"/>
          <w:szCs w:val="32"/>
          <w:highlight w:val="none"/>
          <w:lang w:eastAsia="zh-CN"/>
        </w:rPr>
        <w:t>《业务通知单》提供</w:t>
      </w:r>
      <w:r>
        <w:rPr>
          <w:rFonts w:hint="eastAsia" w:cs="宋体" w:asciiTheme="minorEastAsia" w:hAnsiTheme="minorEastAsia" w:eastAsiaTheme="minorEastAsia"/>
          <w:color w:val="auto"/>
          <w:sz w:val="32"/>
          <w:szCs w:val="32"/>
          <w:highlight w:val="none"/>
        </w:rPr>
        <w:t>人员到甲方指定的</w:t>
      </w:r>
      <w:r>
        <w:rPr>
          <w:rFonts w:hint="eastAsia" w:cs="宋体" w:asciiTheme="minorEastAsia" w:hAnsiTheme="minorEastAsia" w:eastAsiaTheme="minorEastAsia"/>
          <w:color w:val="auto"/>
          <w:sz w:val="32"/>
          <w:szCs w:val="32"/>
          <w:highlight w:val="none"/>
          <w:lang w:eastAsia="zh-CN"/>
        </w:rPr>
        <w:t>地点</w:t>
      </w:r>
      <w:r>
        <w:rPr>
          <w:rFonts w:hint="eastAsia" w:cs="宋体" w:asciiTheme="minorEastAsia" w:hAnsiTheme="minorEastAsia" w:eastAsiaTheme="minorEastAsia"/>
          <w:color w:val="auto"/>
          <w:sz w:val="32"/>
          <w:szCs w:val="32"/>
          <w:highlight w:val="none"/>
        </w:rPr>
        <w:t>进行生产</w:t>
      </w:r>
      <w:r>
        <w:rPr>
          <w:rFonts w:hint="eastAsia" w:cs="宋体" w:asciiTheme="minorEastAsia" w:hAnsiTheme="minorEastAsia" w:eastAsiaTheme="minorEastAsia"/>
          <w:color w:val="auto"/>
          <w:sz w:val="32"/>
          <w:szCs w:val="32"/>
          <w:highlight w:val="none"/>
          <w:lang w:eastAsia="zh-CN"/>
        </w:rPr>
        <w:t>操作，乙方应</w:t>
      </w:r>
      <w:r>
        <w:rPr>
          <w:rFonts w:hint="eastAsia" w:cs="宋体" w:asciiTheme="minorEastAsia" w:hAnsiTheme="minorEastAsia" w:eastAsiaTheme="minorEastAsia"/>
          <w:color w:val="auto"/>
          <w:sz w:val="32"/>
          <w:szCs w:val="32"/>
          <w:highlight w:val="none"/>
          <w:lang w:val="en-US" w:eastAsia="zh-CN"/>
        </w:rPr>
        <w:t>按照</w:t>
      </w:r>
      <w:r>
        <w:rPr>
          <w:rFonts w:hint="eastAsia" w:cs="宋体" w:asciiTheme="minorEastAsia" w:hAnsiTheme="minorEastAsia" w:eastAsiaTheme="minorEastAsia"/>
          <w:color w:val="auto"/>
          <w:sz w:val="32"/>
          <w:szCs w:val="32"/>
          <w:highlight w:val="none"/>
          <w:lang w:eastAsia="zh-CN"/>
        </w:rPr>
        <w:t>《业务通知单》</w:t>
      </w:r>
      <w:r>
        <w:rPr>
          <w:rFonts w:hint="eastAsia" w:cs="宋体" w:asciiTheme="minorEastAsia" w:hAnsiTheme="minorEastAsia" w:eastAsiaTheme="minorEastAsia"/>
          <w:color w:val="auto"/>
          <w:sz w:val="32"/>
          <w:szCs w:val="32"/>
          <w:highlight w:val="none"/>
          <w:lang w:val="en-US" w:eastAsia="zh-CN"/>
        </w:rPr>
        <w:t>约定日期</w:t>
      </w:r>
      <w:r>
        <w:rPr>
          <w:rFonts w:hint="eastAsia" w:cs="宋体" w:asciiTheme="minorEastAsia" w:hAnsiTheme="minorEastAsia" w:eastAsiaTheme="minorEastAsia"/>
          <w:color w:val="auto"/>
          <w:sz w:val="32"/>
          <w:szCs w:val="32"/>
          <w:highlight w:val="none"/>
        </w:rPr>
        <w:t>内向甲方提供</w:t>
      </w:r>
      <w:r>
        <w:rPr>
          <w:rFonts w:hint="eastAsia" w:cs="宋体" w:asciiTheme="minorEastAsia" w:hAnsiTheme="minorEastAsia" w:eastAsiaTheme="minorEastAsia"/>
          <w:color w:val="auto"/>
          <w:sz w:val="32"/>
          <w:szCs w:val="32"/>
          <w:highlight w:val="none"/>
          <w:lang w:val="en-US" w:eastAsia="zh-CN"/>
        </w:rPr>
        <w:t>或退回</w:t>
      </w:r>
      <w:r>
        <w:rPr>
          <w:rFonts w:hint="eastAsia" w:cs="宋体" w:asciiTheme="minorEastAsia" w:hAnsiTheme="minorEastAsia" w:eastAsiaTheme="minorEastAsia"/>
          <w:color w:val="auto"/>
          <w:sz w:val="32"/>
          <w:szCs w:val="32"/>
          <w:highlight w:val="none"/>
          <w:lang w:eastAsia="zh-CN"/>
        </w:rPr>
        <w:t>作业人员，若乙方未按约定时限提供</w:t>
      </w:r>
      <w:r>
        <w:rPr>
          <w:rFonts w:hint="eastAsia" w:cs="宋体" w:asciiTheme="minorEastAsia" w:hAnsiTheme="minorEastAsia" w:eastAsiaTheme="minorEastAsia"/>
          <w:color w:val="auto"/>
          <w:sz w:val="32"/>
          <w:szCs w:val="32"/>
          <w:highlight w:val="none"/>
          <w:lang w:val="en-US" w:eastAsia="zh-CN"/>
        </w:rPr>
        <w:t>或退回</w:t>
      </w:r>
      <w:r>
        <w:rPr>
          <w:rFonts w:hint="eastAsia" w:cs="宋体" w:asciiTheme="minorEastAsia" w:hAnsiTheme="minorEastAsia" w:eastAsiaTheme="minorEastAsia"/>
          <w:color w:val="auto"/>
          <w:sz w:val="32"/>
          <w:szCs w:val="32"/>
          <w:highlight w:val="none"/>
          <w:lang w:eastAsia="zh-CN"/>
        </w:rPr>
        <w:t>作业人员的</w:t>
      </w:r>
      <w:r>
        <w:rPr>
          <w:rFonts w:hint="eastAsia" w:cs="宋体" w:asciiTheme="minorEastAsia" w:hAnsiTheme="minorEastAsia" w:eastAsiaTheme="minorEastAsia"/>
          <w:color w:val="auto"/>
          <w:sz w:val="32"/>
          <w:szCs w:val="32"/>
          <w:highlight w:val="none"/>
          <w:lang w:val="en-US" w:eastAsia="zh-CN"/>
        </w:rPr>
        <w:t>视为乙方违约，若因此对甲方造成损失的，由乙方承担全部损失。对于甲方生产经营的关键岗位，乙方提供的作业人员更换超过2次的或提供的作业人员不符合岗位要求的，影响甲方正常运营的，甲方有权提前解除本协议，并有权不退还履约保证金及有权追偿对甲方造成的损失。</w:t>
      </w:r>
    </w:p>
    <w:p>
      <w:pPr>
        <w:spacing w:line="360" w:lineRule="auto"/>
        <w:ind w:firstLine="640" w:firstLineChars="200"/>
        <w:rPr>
          <w:rFonts w:hint="eastAsia"/>
          <w:color w:val="auto"/>
          <w:highlight w:val="none"/>
          <w:lang w:val="en-US" w:eastAsia="zh-CN"/>
        </w:rPr>
      </w:pPr>
      <w:r>
        <w:rPr>
          <w:rFonts w:hint="eastAsia" w:cs="宋体" w:asciiTheme="minorEastAsia" w:hAnsiTheme="minorEastAsia" w:eastAsiaTheme="minorEastAsia"/>
          <w:b w:val="0"/>
          <w:bCs w:val="0"/>
          <w:color w:val="auto"/>
          <w:kern w:val="2"/>
          <w:sz w:val="32"/>
          <w:szCs w:val="32"/>
          <w:highlight w:val="none"/>
          <w:lang w:val="en-US" w:eastAsia="zh-CN" w:bidi="ar-SA"/>
        </w:rPr>
        <w:t>（三）若乙方未按双方约定每月10日前按时、足额、据实向作业人员发放工资，若收到作业人员反映，有超过24小时的，经甲方调查核实，情况属实的，视为乙方违约，甲方有权根据影响情况，对乙方的人力资源服务管理费进行3000元至5000元的扣款，若超过3天的，视为乙方严重违约，甲方有权</w:t>
      </w:r>
      <w:r>
        <w:rPr>
          <w:rFonts w:hint="eastAsia" w:cs="宋体" w:asciiTheme="minorEastAsia" w:hAnsiTheme="minorEastAsia" w:eastAsiaTheme="minorEastAsia"/>
          <w:color w:val="auto"/>
          <w:sz w:val="32"/>
          <w:szCs w:val="32"/>
          <w:highlight w:val="none"/>
          <w:lang w:val="en-US" w:eastAsia="zh-CN"/>
        </w:rPr>
        <w:t>提前</w:t>
      </w:r>
      <w:r>
        <w:rPr>
          <w:rFonts w:hint="eastAsia" w:cs="宋体" w:asciiTheme="minorEastAsia" w:hAnsiTheme="minorEastAsia" w:eastAsiaTheme="minorEastAsia"/>
          <w:b w:val="0"/>
          <w:bCs w:val="0"/>
          <w:color w:val="auto"/>
          <w:kern w:val="2"/>
          <w:sz w:val="32"/>
          <w:szCs w:val="32"/>
          <w:highlight w:val="none"/>
          <w:lang w:val="en-US" w:eastAsia="zh-CN" w:bidi="ar-SA"/>
        </w:rPr>
        <w:t>解除本协议，并不承担任何责任，而由此带来的一切后果，全部由乙方承担。</w:t>
      </w:r>
    </w:p>
    <w:p>
      <w:pPr>
        <w:spacing w:line="360" w:lineRule="auto"/>
        <w:ind w:firstLine="640" w:firstLineChars="200"/>
        <w:rPr>
          <w:rFonts w:hint="eastAsia" w:cs="宋体" w:asciiTheme="minorEastAsia" w:hAnsiTheme="minorEastAsia" w:eastAsiaTheme="minorEastAsia"/>
          <w:b w:val="0"/>
          <w:bCs w:val="0"/>
          <w:color w:val="auto"/>
          <w:kern w:val="2"/>
          <w:sz w:val="32"/>
          <w:szCs w:val="32"/>
          <w:highlight w:val="none"/>
          <w:lang w:val="en-US" w:eastAsia="zh-CN" w:bidi="ar-SA"/>
        </w:rPr>
      </w:pPr>
      <w:r>
        <w:rPr>
          <w:rFonts w:hint="eastAsia" w:cs="宋体" w:asciiTheme="minorEastAsia" w:hAnsiTheme="minorEastAsia" w:eastAsiaTheme="minorEastAsia"/>
          <w:b w:val="0"/>
          <w:bCs w:val="0"/>
          <w:color w:val="auto"/>
          <w:kern w:val="2"/>
          <w:sz w:val="32"/>
          <w:szCs w:val="32"/>
          <w:highlight w:val="none"/>
          <w:lang w:val="en-US" w:eastAsia="zh-CN" w:bidi="ar-SA"/>
        </w:rPr>
        <w:t>（四）乙方需配合甲方做好业务的平稳交接和过渡，乙方承诺其向甲方提供的作业人员必须符合甲方要求（以后续甲方向乙方提供的岗位相关要求为准），若因乙方提供作业人员不符合甲方的要求，造成甲方业务不能在业务交接时限前完全接收本业务的、对甲方业务交接过程中造成不良影响（不良影响包括但不限于受到</w:t>
      </w:r>
      <w:r>
        <w:rPr>
          <w:rFonts w:hint="eastAsia" w:cs="宋体" w:asciiTheme="minorEastAsia" w:hAnsiTheme="minorEastAsia" w:eastAsiaTheme="minorEastAsia"/>
          <w:color w:val="auto"/>
          <w:sz w:val="32"/>
          <w:szCs w:val="32"/>
          <w:highlight w:val="none"/>
          <w:lang w:val="en-US" w:eastAsia="zh-CN"/>
        </w:rPr>
        <w:t>重庆机场其他监管部门或上级主管部门批评、通报、收到业务通知单等</w:t>
      </w:r>
      <w:r>
        <w:rPr>
          <w:rFonts w:hint="eastAsia" w:cs="宋体" w:asciiTheme="minorEastAsia" w:hAnsiTheme="minorEastAsia" w:eastAsiaTheme="minorEastAsia"/>
          <w:b w:val="0"/>
          <w:bCs w:val="0"/>
          <w:color w:val="auto"/>
          <w:kern w:val="2"/>
          <w:sz w:val="32"/>
          <w:szCs w:val="32"/>
          <w:highlight w:val="none"/>
          <w:lang w:val="en-US" w:eastAsia="zh-CN" w:bidi="ar-SA"/>
        </w:rPr>
        <w:t>）的或者影响甲方正常运营(影响甲方正常运营包括但不限于业务无人开展、开展业务因人员原因存在安全或服务风险、收到</w:t>
      </w:r>
      <w:r>
        <w:rPr>
          <w:rFonts w:hint="eastAsia" w:cs="宋体" w:asciiTheme="minorEastAsia" w:hAnsiTheme="minorEastAsia" w:eastAsiaTheme="minorEastAsia"/>
          <w:color w:val="auto"/>
          <w:sz w:val="32"/>
          <w:szCs w:val="32"/>
          <w:highlight w:val="none"/>
          <w:lang w:val="en-US" w:eastAsia="zh-CN"/>
        </w:rPr>
        <w:t>重庆机场其他监管部门或上级主管部门整改通知单等</w:t>
      </w:r>
      <w:r>
        <w:rPr>
          <w:rFonts w:hint="eastAsia" w:cs="宋体" w:asciiTheme="minorEastAsia" w:hAnsiTheme="minorEastAsia" w:eastAsiaTheme="minorEastAsia"/>
          <w:b w:val="0"/>
          <w:bCs w:val="0"/>
          <w:color w:val="auto"/>
          <w:kern w:val="2"/>
          <w:sz w:val="32"/>
          <w:szCs w:val="32"/>
          <w:highlight w:val="none"/>
          <w:lang w:val="en-US" w:eastAsia="zh-CN" w:bidi="ar-SA"/>
        </w:rPr>
        <w:t>）的，视为乙方严重违约，甲方有权提前解除本协议，并有权不退还履约保证金及有权向乙方追偿对甲方造成的损失。</w:t>
      </w:r>
    </w:p>
    <w:p>
      <w:pPr>
        <w:spacing w:line="360" w:lineRule="auto"/>
        <w:ind w:firstLine="640" w:firstLineChars="200"/>
        <w:rPr>
          <w:rFonts w:hint="eastAsia"/>
          <w:color w:val="auto"/>
          <w:highlight w:val="none"/>
          <w:lang w:val="en-US" w:eastAsia="zh-CN"/>
        </w:rPr>
      </w:pPr>
      <w:r>
        <w:rPr>
          <w:rFonts w:hint="eastAsia" w:cs="宋体" w:asciiTheme="minorEastAsia" w:hAnsiTheme="minorEastAsia" w:eastAsiaTheme="minorEastAsia"/>
          <w:b w:val="0"/>
          <w:bCs w:val="0"/>
          <w:color w:val="auto"/>
          <w:kern w:val="2"/>
          <w:sz w:val="32"/>
          <w:szCs w:val="32"/>
          <w:highlight w:val="none"/>
          <w:lang w:val="en-US" w:eastAsia="zh-CN" w:bidi="ar-SA"/>
        </w:rPr>
        <w:t>（五）</w:t>
      </w:r>
      <w:r>
        <w:rPr>
          <w:rFonts w:hint="eastAsia" w:cs="宋体" w:asciiTheme="minorEastAsia" w:hAnsiTheme="minorEastAsia" w:eastAsiaTheme="minorEastAsia"/>
          <w:color w:val="auto"/>
          <w:sz w:val="32"/>
          <w:szCs w:val="32"/>
          <w:highlight w:val="none"/>
          <w:lang w:eastAsia="zh-CN"/>
        </w:rPr>
        <w:t>履约保证金不足</w:t>
      </w:r>
      <w:r>
        <w:rPr>
          <w:rFonts w:hint="eastAsia" w:cs="宋体" w:asciiTheme="minorEastAsia" w:hAnsiTheme="minorEastAsia" w:eastAsiaTheme="minorEastAsia"/>
          <w:color w:val="auto"/>
          <w:sz w:val="32"/>
          <w:szCs w:val="32"/>
          <w:highlight w:val="none"/>
          <w:lang w:val="en-US" w:eastAsia="zh-CN"/>
        </w:rPr>
        <w:t>10万元的，在10日内未补足履约</w:t>
      </w:r>
      <w:r>
        <w:rPr>
          <w:rFonts w:hint="eastAsia" w:cs="宋体" w:asciiTheme="minorEastAsia" w:hAnsiTheme="minorEastAsia" w:eastAsiaTheme="minorEastAsia"/>
          <w:color w:val="auto"/>
          <w:sz w:val="32"/>
          <w:szCs w:val="32"/>
          <w:highlight w:val="none"/>
          <w:lang w:eastAsia="zh-CN"/>
        </w:rPr>
        <w:t>保证金的，</w:t>
      </w:r>
      <w:r>
        <w:rPr>
          <w:rFonts w:hint="eastAsia" w:cs="宋体" w:asciiTheme="minorEastAsia" w:hAnsiTheme="minorEastAsia" w:eastAsiaTheme="minorEastAsia"/>
          <w:b w:val="0"/>
          <w:bCs w:val="0"/>
          <w:color w:val="auto"/>
          <w:kern w:val="2"/>
          <w:sz w:val="32"/>
          <w:szCs w:val="32"/>
          <w:highlight w:val="none"/>
          <w:lang w:val="en-US" w:eastAsia="zh-CN" w:bidi="ar-SA"/>
        </w:rPr>
        <w:t>视为乙方严重违约，</w:t>
      </w:r>
      <w:r>
        <w:rPr>
          <w:rFonts w:hint="eastAsia" w:cs="宋体" w:asciiTheme="minorEastAsia" w:hAnsiTheme="minorEastAsia" w:eastAsiaTheme="minorEastAsia"/>
          <w:color w:val="auto"/>
          <w:sz w:val="32"/>
          <w:szCs w:val="32"/>
          <w:highlight w:val="none"/>
          <w:lang w:val="en-US" w:eastAsia="zh-CN"/>
        </w:rPr>
        <w:t>甲方有权提前解除本协议，</w:t>
      </w:r>
      <w:r>
        <w:rPr>
          <w:rFonts w:hint="eastAsia" w:cs="宋体" w:asciiTheme="minorEastAsia" w:hAnsiTheme="minorEastAsia" w:eastAsiaTheme="minorEastAsia"/>
          <w:color w:val="auto"/>
          <w:sz w:val="32"/>
          <w:szCs w:val="32"/>
          <w:highlight w:val="none"/>
        </w:rPr>
        <w:t>法律规定的经济补偿金由乙方承担</w:t>
      </w:r>
      <w:r>
        <w:rPr>
          <w:rFonts w:hint="eastAsia" w:cs="宋体" w:asciiTheme="minorEastAsia" w:hAnsiTheme="minorEastAsia" w:eastAsiaTheme="minorEastAsia"/>
          <w:color w:val="auto"/>
          <w:sz w:val="32"/>
          <w:szCs w:val="32"/>
          <w:highlight w:val="none"/>
          <w:lang w:eastAsia="zh-CN"/>
        </w:rPr>
        <w:t>，</w:t>
      </w:r>
      <w:r>
        <w:rPr>
          <w:rFonts w:hint="eastAsia" w:cs="宋体" w:asciiTheme="minorEastAsia" w:hAnsiTheme="minorEastAsia" w:eastAsiaTheme="minorEastAsia"/>
          <w:color w:val="auto"/>
          <w:sz w:val="32"/>
          <w:szCs w:val="32"/>
          <w:highlight w:val="none"/>
          <w:lang w:val="en-US" w:eastAsia="zh-CN"/>
        </w:rPr>
        <w:t>由此产生的全部责任和经济损失由乙方自行承担。</w:t>
      </w:r>
    </w:p>
    <w:p>
      <w:pPr>
        <w:spacing w:line="360" w:lineRule="auto"/>
        <w:ind w:firstLine="643" w:firstLineChars="20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lang w:val="en-US" w:eastAsia="zh-CN"/>
        </w:rPr>
        <w:t>七</w:t>
      </w:r>
      <w:r>
        <w:rPr>
          <w:rFonts w:hint="eastAsia" w:cs="宋体" w:asciiTheme="minorEastAsia" w:hAnsiTheme="minorEastAsia" w:eastAsiaTheme="minorEastAsia"/>
          <w:b/>
          <w:bCs/>
          <w:color w:val="auto"/>
          <w:sz w:val="32"/>
          <w:szCs w:val="32"/>
          <w:highlight w:val="none"/>
        </w:rPr>
        <w:t>、</w:t>
      </w:r>
      <w:r>
        <w:rPr>
          <w:rFonts w:hint="eastAsia" w:cs="宋体" w:asciiTheme="minorEastAsia" w:hAnsiTheme="minorEastAsia" w:eastAsiaTheme="minorEastAsia"/>
          <w:b/>
          <w:bCs/>
          <w:color w:val="auto"/>
          <w:sz w:val="32"/>
          <w:szCs w:val="32"/>
          <w:highlight w:val="none"/>
          <w:lang w:val="en-US"/>
        </w:rPr>
        <w:t>协议</w:t>
      </w:r>
      <w:r>
        <w:rPr>
          <w:rFonts w:hint="eastAsia" w:cs="宋体" w:asciiTheme="minorEastAsia" w:hAnsiTheme="minorEastAsia" w:eastAsiaTheme="minorEastAsia"/>
          <w:b/>
          <w:bCs/>
          <w:color w:val="auto"/>
          <w:sz w:val="32"/>
          <w:szCs w:val="32"/>
          <w:highlight w:val="none"/>
        </w:rPr>
        <w:t>的变更、解除、终止和续订</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（一）</w:t>
      </w:r>
      <w:r>
        <w:rPr>
          <w:rFonts w:hint="eastAsia" w:cs="宋体" w:asciiTheme="minorEastAsia" w:hAnsiTheme="minorEastAsia" w:eastAsiaTheme="minorEastAsia"/>
          <w:color w:val="auto"/>
          <w:sz w:val="32"/>
          <w:szCs w:val="32"/>
          <w:highlight w:val="none"/>
        </w:rPr>
        <w:t>甲乙双方应共同遵守本</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的各项条款。在</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履行期间，未经对方同意，任何一方不得变更或解除；若一方因国家重大政策改变或不可抗力等因素不能履行</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，应及时通知</w:t>
      </w:r>
      <w:r>
        <w:rPr>
          <w:rFonts w:hint="eastAsia" w:cs="宋体" w:asciiTheme="minorEastAsia" w:hAnsiTheme="minorEastAsia" w:eastAsiaTheme="minorEastAsia"/>
          <w:color w:val="auto"/>
          <w:sz w:val="32"/>
          <w:szCs w:val="32"/>
          <w:highlight w:val="none"/>
          <w:lang w:eastAsia="zh-CN"/>
        </w:rPr>
        <w:t>对</w:t>
      </w:r>
      <w:r>
        <w:rPr>
          <w:rFonts w:hint="eastAsia" w:cs="宋体" w:asciiTheme="minorEastAsia" w:hAnsiTheme="minorEastAsia" w:eastAsiaTheme="minorEastAsia"/>
          <w:color w:val="auto"/>
          <w:sz w:val="32"/>
          <w:szCs w:val="32"/>
          <w:highlight w:val="none"/>
        </w:rPr>
        <w:t>方，双方通过协商，对</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进行变更或解除。</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（二）</w:t>
      </w:r>
      <w:r>
        <w:rPr>
          <w:rFonts w:hint="eastAsia" w:cs="宋体" w:asciiTheme="minorEastAsia" w:hAnsiTheme="minorEastAsia" w:eastAsiaTheme="minorEastAsia"/>
          <w:color w:val="auto"/>
          <w:sz w:val="32"/>
          <w:szCs w:val="32"/>
          <w:highlight w:val="none"/>
        </w:rPr>
        <w:t>本</w:t>
      </w:r>
      <w:r>
        <w:rPr>
          <w:rFonts w:hint="eastAsia" w:cs="宋体" w:asciiTheme="minorEastAsia" w:hAnsiTheme="minorEastAsia" w:eastAsiaTheme="minorEastAsia"/>
          <w:color w:val="auto"/>
          <w:sz w:val="32"/>
          <w:szCs w:val="32"/>
          <w:highlight w:val="none"/>
          <w:lang w:val="en-US"/>
        </w:rPr>
        <w:t>协议</w:t>
      </w:r>
      <w:r>
        <w:rPr>
          <w:rFonts w:hint="eastAsia" w:cs="宋体" w:asciiTheme="minorEastAsia" w:hAnsiTheme="minorEastAsia" w:eastAsiaTheme="minorEastAsia"/>
          <w:color w:val="auto"/>
          <w:sz w:val="32"/>
          <w:szCs w:val="32"/>
          <w:highlight w:val="none"/>
        </w:rPr>
        <w:t>期满终止。</w:t>
      </w:r>
      <w:r>
        <w:rPr>
          <w:rFonts w:hint="eastAsia" w:cs="宋体" w:asciiTheme="minorEastAsia" w:hAnsiTheme="minorEastAsia" w:eastAsiaTheme="minorEastAsia"/>
          <w:color w:val="auto"/>
          <w:sz w:val="32"/>
          <w:szCs w:val="32"/>
          <w:highlight w:val="none"/>
          <w:lang w:val="en-US"/>
        </w:rPr>
        <w:t>协议</w:t>
      </w:r>
      <w:r>
        <w:rPr>
          <w:rFonts w:hint="eastAsia" w:cs="宋体" w:asciiTheme="minorEastAsia" w:hAnsiTheme="minorEastAsia" w:eastAsiaTheme="minorEastAsia"/>
          <w:color w:val="auto"/>
          <w:sz w:val="32"/>
          <w:szCs w:val="32"/>
          <w:highlight w:val="none"/>
        </w:rPr>
        <w:t>终止前2个月双方应就是否续订进行协商，协商不成的</w:t>
      </w:r>
      <w:r>
        <w:rPr>
          <w:rFonts w:hint="eastAsia" w:cs="宋体" w:asciiTheme="minorEastAsia" w:hAnsiTheme="minorEastAsia" w:eastAsiaTheme="minorEastAsia"/>
          <w:color w:val="auto"/>
          <w:sz w:val="32"/>
          <w:szCs w:val="32"/>
          <w:highlight w:val="none"/>
          <w:lang w:eastAsia="zh-CN"/>
        </w:rPr>
        <w:t>协议到期</w:t>
      </w:r>
      <w:r>
        <w:rPr>
          <w:rFonts w:hint="eastAsia" w:cs="宋体" w:asciiTheme="minorEastAsia" w:hAnsiTheme="minorEastAsia" w:eastAsiaTheme="minorEastAsia"/>
          <w:color w:val="auto"/>
          <w:sz w:val="32"/>
          <w:szCs w:val="32"/>
          <w:highlight w:val="none"/>
        </w:rPr>
        <w:t>自然终止。</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（三）</w:t>
      </w:r>
      <w:r>
        <w:rPr>
          <w:rFonts w:hint="eastAsia" w:cs="宋体" w:asciiTheme="minorEastAsia" w:hAnsiTheme="minorEastAsia" w:eastAsiaTheme="minorEastAsia"/>
          <w:color w:val="auto"/>
          <w:sz w:val="32"/>
          <w:szCs w:val="32"/>
          <w:highlight w:val="none"/>
        </w:rPr>
        <w:t>本协议到期终止或提前解除的，法律规定的经济补偿</w:t>
      </w:r>
      <w:r>
        <w:rPr>
          <w:rFonts w:hint="eastAsia" w:cs="宋体" w:asciiTheme="minorEastAsia" w:hAnsiTheme="minorEastAsia" w:eastAsiaTheme="minorEastAsia"/>
          <w:color w:val="auto"/>
          <w:sz w:val="32"/>
          <w:szCs w:val="32"/>
          <w:highlight w:val="none"/>
          <w:lang w:eastAsia="zh-CN"/>
        </w:rPr>
        <w:t>（赔偿）</w:t>
      </w:r>
      <w:r>
        <w:rPr>
          <w:rFonts w:hint="eastAsia" w:cs="宋体" w:asciiTheme="minorEastAsia" w:hAnsiTheme="minorEastAsia" w:eastAsiaTheme="minorEastAsia"/>
          <w:color w:val="auto"/>
          <w:sz w:val="32"/>
          <w:szCs w:val="32"/>
          <w:highlight w:val="none"/>
        </w:rPr>
        <w:t>金乙方承担并</w:t>
      </w:r>
      <w:r>
        <w:rPr>
          <w:rFonts w:hint="eastAsia" w:cs="宋体" w:asciiTheme="minorEastAsia" w:hAnsiTheme="minorEastAsia" w:eastAsiaTheme="minorEastAsia"/>
          <w:color w:val="auto"/>
          <w:sz w:val="32"/>
          <w:szCs w:val="32"/>
          <w:highlight w:val="none"/>
          <w:lang w:eastAsia="zh-CN"/>
        </w:rPr>
        <w:t>由乙方</w:t>
      </w:r>
      <w:r>
        <w:rPr>
          <w:rFonts w:hint="eastAsia" w:cs="宋体" w:asciiTheme="minorEastAsia" w:hAnsiTheme="minorEastAsia" w:eastAsiaTheme="minorEastAsia"/>
          <w:color w:val="auto"/>
          <w:sz w:val="32"/>
          <w:szCs w:val="32"/>
          <w:highlight w:val="none"/>
        </w:rPr>
        <w:t>支付给</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w:t>
      </w:r>
    </w:p>
    <w:p>
      <w:p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（四）</w:t>
      </w:r>
      <w:r>
        <w:rPr>
          <w:rFonts w:hint="eastAsia" w:cs="宋体" w:asciiTheme="minorEastAsia" w:hAnsiTheme="minorEastAsia" w:eastAsiaTheme="minorEastAsia"/>
          <w:color w:val="auto"/>
          <w:sz w:val="32"/>
          <w:szCs w:val="32"/>
          <w:highlight w:val="none"/>
        </w:rPr>
        <w:t>若客观情况发生变化导致甲方履行</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rPr>
        <w:t>困难，甲方可以提出解除</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且不承担违约责任。除此之外，若任何一方解除</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必须要经过相对方书面同意。如果乙方提前解除</w:t>
      </w:r>
      <w:r>
        <w:rPr>
          <w:rFonts w:hint="eastAsia" w:cs="宋体" w:asciiTheme="minorEastAsia" w:hAnsiTheme="minorEastAsia" w:eastAsiaTheme="minorEastAsia"/>
          <w:color w:val="auto"/>
          <w:sz w:val="32"/>
          <w:szCs w:val="32"/>
          <w:highlight w:val="none"/>
          <w:lang w:eastAsia="zh-CN"/>
        </w:rPr>
        <w:t>协议</w:t>
      </w:r>
      <w:r>
        <w:rPr>
          <w:rFonts w:hint="eastAsia" w:cs="宋体" w:asciiTheme="minorEastAsia" w:hAnsiTheme="minorEastAsia" w:eastAsiaTheme="minorEastAsia"/>
          <w:color w:val="auto"/>
          <w:sz w:val="32"/>
          <w:szCs w:val="32"/>
          <w:highlight w:val="none"/>
        </w:rPr>
        <w:t>，甲方有权不退还履约保证金，并有权要求乙方赔偿甲方因此导致的相关损失。</w:t>
      </w:r>
    </w:p>
    <w:p>
      <w:pPr>
        <w:numPr>
          <w:ilvl w:val="-1"/>
          <w:numId w:val="0"/>
        </w:num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（五）因月度考核不合格达到解除协议条件的，甲方决定解除本协议时，乙方在收到解除协议通知后，应在通知规定期限内保持提供作业人员在原地点继续进行生产操作。</w:t>
      </w:r>
    </w:p>
    <w:p>
      <w:pPr>
        <w:numPr>
          <w:ilvl w:val="-1"/>
          <w:numId w:val="0"/>
        </w:num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六）本协议到期时，乙方有义务与新单位做好交接等相关工作，完成交接工作作为尾款支付和履约保证金退还的考核依据。若由于乙方原因造成交接工作延迟或影响项目整体的运行，甲方将视情况在尾款和履约保证金中进行扣除，并要求乙方赔偿可能带来的损失。</w:t>
      </w:r>
    </w:p>
    <w:p>
      <w:pPr>
        <w:numPr>
          <w:ilvl w:val="-1"/>
          <w:numId w:val="0"/>
        </w:num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（七）若本协议到期时，因外部因素（甲方暂未与新单位签订合作协议的或已签订合作协议但新单位暂时无法提供作业人员等）导致协议适当延期</w:t>
      </w:r>
      <w:r>
        <w:rPr>
          <w:rFonts w:hint="eastAsia" w:cs="宋体" w:asciiTheme="minorEastAsia" w:hAnsiTheme="minorEastAsia" w:eastAsiaTheme="minorEastAsia"/>
          <w:color w:val="auto"/>
          <w:sz w:val="32"/>
          <w:szCs w:val="32"/>
          <w:highlight w:val="none"/>
          <w:lang w:val="en-US" w:eastAsia="zh-CN"/>
        </w:rPr>
        <w:t>,为保证服务质量，乙方有义务与甲方签订补充协议，适当延长服务期限（不超过3个月），</w:t>
      </w:r>
      <w:r>
        <w:rPr>
          <w:rFonts w:hint="eastAsia" w:cs="宋体" w:asciiTheme="minorEastAsia" w:hAnsiTheme="minorEastAsia" w:eastAsiaTheme="minorEastAsia"/>
          <w:color w:val="auto"/>
          <w:sz w:val="32"/>
          <w:szCs w:val="32"/>
          <w:highlight w:val="none"/>
        </w:rPr>
        <w:t>人力资源服务管理费</w:t>
      </w:r>
      <w:r>
        <w:rPr>
          <w:rFonts w:hint="eastAsia" w:cs="宋体" w:asciiTheme="minorEastAsia" w:hAnsiTheme="minorEastAsia" w:eastAsiaTheme="minorEastAsia"/>
          <w:color w:val="auto"/>
          <w:sz w:val="32"/>
          <w:szCs w:val="32"/>
          <w:highlight w:val="none"/>
          <w:lang w:eastAsia="zh-CN"/>
        </w:rPr>
        <w:t>与原协议保持一致。</w:t>
      </w:r>
    </w:p>
    <w:p>
      <w:pPr>
        <w:spacing w:line="360" w:lineRule="auto"/>
        <w:ind w:firstLine="643" w:firstLineChars="20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lang w:val="en-US" w:eastAsia="zh-CN"/>
        </w:rPr>
        <w:t>八</w:t>
      </w:r>
      <w:r>
        <w:rPr>
          <w:rFonts w:hint="eastAsia" w:cs="宋体" w:asciiTheme="minorEastAsia" w:hAnsiTheme="minorEastAsia" w:eastAsiaTheme="minorEastAsia"/>
          <w:b/>
          <w:bCs/>
          <w:color w:val="auto"/>
          <w:sz w:val="32"/>
          <w:szCs w:val="32"/>
          <w:highlight w:val="none"/>
        </w:rPr>
        <w:t>、其他事项</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（一）</w:t>
      </w:r>
      <w:r>
        <w:rPr>
          <w:rFonts w:hint="eastAsia" w:cs="宋体" w:asciiTheme="minorEastAsia" w:hAnsiTheme="minorEastAsia" w:eastAsiaTheme="minorEastAsia"/>
          <w:color w:val="auto"/>
          <w:sz w:val="32"/>
          <w:szCs w:val="32"/>
          <w:highlight w:val="none"/>
        </w:rPr>
        <w:t>在本</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rPr>
        <w:t>执行期间，若遇</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人数调整，双方以《业务通知单》（附件</w:t>
      </w:r>
      <w:r>
        <w:rPr>
          <w:rFonts w:hint="eastAsia" w:cs="宋体" w:asciiTheme="minorEastAsia" w:hAnsiTheme="minorEastAsia" w:eastAsiaTheme="minorEastAsia"/>
          <w:color w:val="auto"/>
          <w:sz w:val="32"/>
          <w:szCs w:val="32"/>
          <w:highlight w:val="none"/>
          <w:lang w:val="en-US"/>
        </w:rPr>
        <w:t>2</w:t>
      </w:r>
      <w:r>
        <w:rPr>
          <w:rFonts w:hint="eastAsia" w:cs="宋体" w:asciiTheme="minorEastAsia" w:hAnsiTheme="minorEastAsia" w:eastAsiaTheme="minorEastAsia"/>
          <w:color w:val="auto"/>
          <w:sz w:val="32"/>
          <w:szCs w:val="32"/>
          <w:highlight w:val="none"/>
        </w:rPr>
        <w:t>）和《</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清单》（附件</w:t>
      </w:r>
      <w:r>
        <w:rPr>
          <w:rFonts w:hint="eastAsia" w:cs="宋体" w:asciiTheme="minorEastAsia" w:hAnsiTheme="minorEastAsia" w:eastAsiaTheme="minorEastAsia"/>
          <w:color w:val="auto"/>
          <w:sz w:val="32"/>
          <w:szCs w:val="32"/>
          <w:highlight w:val="none"/>
          <w:lang w:val="en-US"/>
        </w:rPr>
        <w:t>1</w:t>
      </w:r>
      <w:r>
        <w:rPr>
          <w:rFonts w:hint="eastAsia" w:cs="宋体" w:asciiTheme="minorEastAsia" w:hAnsiTheme="minorEastAsia" w:eastAsiaTheme="minorEastAsia"/>
          <w:color w:val="auto"/>
          <w:sz w:val="32"/>
          <w:szCs w:val="32"/>
          <w:highlight w:val="none"/>
        </w:rPr>
        <w:t>）为准。</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（二）</w:t>
      </w:r>
      <w:r>
        <w:rPr>
          <w:rFonts w:hint="eastAsia" w:cs="宋体" w:asciiTheme="minorEastAsia" w:hAnsiTheme="minorEastAsia" w:eastAsiaTheme="minorEastAsia"/>
          <w:color w:val="auto"/>
          <w:sz w:val="32"/>
          <w:szCs w:val="32"/>
          <w:highlight w:val="none"/>
        </w:rPr>
        <w:t>本</w:t>
      </w:r>
      <w:r>
        <w:rPr>
          <w:rFonts w:hint="eastAsia" w:cs="宋体" w:asciiTheme="minorEastAsia" w:hAnsiTheme="minorEastAsia" w:eastAsiaTheme="minorEastAsia"/>
          <w:color w:val="auto"/>
          <w:sz w:val="32"/>
          <w:szCs w:val="32"/>
          <w:highlight w:val="none"/>
          <w:lang w:val="en-US" w:eastAsia="zh-CN"/>
        </w:rPr>
        <w:t>协议</w:t>
      </w:r>
      <w:r>
        <w:rPr>
          <w:rFonts w:hint="eastAsia" w:cs="宋体" w:asciiTheme="minorEastAsia" w:hAnsiTheme="minorEastAsia" w:eastAsiaTheme="minorEastAsia"/>
          <w:color w:val="auto"/>
          <w:sz w:val="32"/>
          <w:szCs w:val="32"/>
          <w:highlight w:val="none"/>
        </w:rPr>
        <w:t>附件与正文具有同等效力，未尽事宜由甲乙双方协商一致后书面约定。不能解决时，任何一方均可向甲方所在地人民法院提起诉讼。</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（三）</w:t>
      </w:r>
      <w:r>
        <w:rPr>
          <w:rFonts w:hint="eastAsia" w:cs="宋体" w:asciiTheme="minorEastAsia" w:hAnsiTheme="minorEastAsia" w:eastAsiaTheme="minorEastAsia"/>
          <w:color w:val="auto"/>
          <w:sz w:val="32"/>
          <w:szCs w:val="32"/>
          <w:highlight w:val="none"/>
        </w:rPr>
        <w:t>任何一方未按本</w:t>
      </w:r>
      <w:r>
        <w:rPr>
          <w:rFonts w:hint="eastAsia" w:cs="宋体" w:asciiTheme="minorEastAsia" w:hAnsiTheme="minorEastAsia" w:eastAsiaTheme="minorEastAsia"/>
          <w:color w:val="auto"/>
          <w:sz w:val="32"/>
          <w:szCs w:val="32"/>
          <w:highlight w:val="none"/>
          <w:lang w:val="en-US"/>
        </w:rPr>
        <w:t>协议</w:t>
      </w:r>
      <w:r>
        <w:rPr>
          <w:rFonts w:hint="eastAsia" w:cs="宋体" w:asciiTheme="minorEastAsia" w:hAnsiTheme="minorEastAsia" w:eastAsiaTheme="minorEastAsia"/>
          <w:color w:val="auto"/>
          <w:sz w:val="32"/>
          <w:szCs w:val="32"/>
          <w:highlight w:val="none"/>
        </w:rPr>
        <w:t>约定履行义务而导致对方蒙受经济损失的，应承担相应的赔偿责任。</w:t>
      </w:r>
    </w:p>
    <w:p>
      <w:pPr>
        <w:spacing w:line="360" w:lineRule="auto"/>
        <w:ind w:firstLine="640" w:firstLineChars="200"/>
        <w:rPr>
          <w:rFonts w:hint="eastAsia" w:cs="宋体" w:asciiTheme="minorEastAsia" w:hAnsiTheme="minorEastAsia" w:eastAsiaTheme="minorEastAsia"/>
          <w:b/>
          <w:bCs/>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（四）乙方不得以甲方的名义缔结协议，或约定其他义务，或做出任何承诺与保证，使甲方对除甲乙双方之外的任何第三方承担责任。</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（五）</w:t>
      </w:r>
      <w:r>
        <w:rPr>
          <w:rFonts w:hint="eastAsia" w:cs="宋体" w:asciiTheme="minorEastAsia" w:hAnsiTheme="minorEastAsia" w:eastAsiaTheme="minorEastAsia"/>
          <w:color w:val="auto"/>
          <w:sz w:val="32"/>
          <w:szCs w:val="32"/>
          <w:highlight w:val="none"/>
        </w:rPr>
        <w:t>甲乙双方对本协议的内容，以及在本</w:t>
      </w:r>
      <w:r>
        <w:rPr>
          <w:rFonts w:hint="eastAsia" w:cs="宋体" w:asciiTheme="minorEastAsia" w:hAnsiTheme="minorEastAsia" w:eastAsiaTheme="minorEastAsia"/>
          <w:color w:val="auto"/>
          <w:sz w:val="32"/>
          <w:szCs w:val="32"/>
          <w:highlight w:val="none"/>
          <w:lang w:val="en-US"/>
        </w:rPr>
        <w:t>协议</w:t>
      </w:r>
      <w:r>
        <w:rPr>
          <w:rFonts w:hint="eastAsia" w:cs="宋体" w:asciiTheme="minorEastAsia" w:hAnsiTheme="minorEastAsia" w:eastAsiaTheme="minorEastAsia"/>
          <w:color w:val="auto"/>
          <w:sz w:val="32"/>
          <w:szCs w:val="32"/>
          <w:highlight w:val="none"/>
        </w:rPr>
        <w:t>履行过程中获得的对方的信息，均负有保密的义务。除向</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披露外，双方不得将</w:t>
      </w:r>
      <w:r>
        <w:rPr>
          <w:rFonts w:hint="eastAsia" w:cs="宋体" w:asciiTheme="minorEastAsia" w:hAnsiTheme="minorEastAsia" w:eastAsiaTheme="minorEastAsia"/>
          <w:color w:val="auto"/>
          <w:sz w:val="32"/>
          <w:szCs w:val="32"/>
          <w:highlight w:val="none"/>
          <w:lang w:val="en-US"/>
        </w:rPr>
        <w:t>协议</w:t>
      </w:r>
      <w:r>
        <w:rPr>
          <w:rFonts w:hint="eastAsia" w:cs="宋体" w:asciiTheme="minorEastAsia" w:hAnsiTheme="minorEastAsia" w:eastAsiaTheme="minorEastAsia"/>
          <w:color w:val="auto"/>
          <w:sz w:val="32"/>
          <w:szCs w:val="32"/>
          <w:highlight w:val="none"/>
        </w:rPr>
        <w:t>内容以任何形式向任何第三方披露。</w:t>
      </w:r>
    </w:p>
    <w:p>
      <w:pPr>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eastAsia="zh-CN"/>
        </w:rPr>
        <w:t>（六）</w:t>
      </w:r>
      <w:r>
        <w:rPr>
          <w:rFonts w:hint="eastAsia" w:cs="宋体" w:asciiTheme="minorEastAsia" w:hAnsiTheme="minorEastAsia" w:eastAsiaTheme="minorEastAsia"/>
          <w:color w:val="auto"/>
          <w:sz w:val="32"/>
          <w:szCs w:val="32"/>
          <w:highlight w:val="none"/>
        </w:rPr>
        <w:t>本</w:t>
      </w:r>
      <w:r>
        <w:rPr>
          <w:rFonts w:hint="eastAsia" w:cs="宋体" w:asciiTheme="minorEastAsia" w:hAnsiTheme="minorEastAsia" w:eastAsiaTheme="minorEastAsia"/>
          <w:color w:val="auto"/>
          <w:sz w:val="32"/>
          <w:szCs w:val="32"/>
          <w:highlight w:val="none"/>
          <w:lang w:val="en-US"/>
        </w:rPr>
        <w:t>协议</w:t>
      </w:r>
      <w:r>
        <w:rPr>
          <w:rFonts w:hint="eastAsia" w:cs="宋体" w:asciiTheme="minorEastAsia" w:hAnsiTheme="minorEastAsia" w:eastAsiaTheme="minorEastAsia"/>
          <w:color w:val="auto"/>
          <w:sz w:val="32"/>
          <w:szCs w:val="32"/>
          <w:highlight w:val="none"/>
        </w:rPr>
        <w:t>一式两份，甲乙双各执一份，双方签字盖章后生效，具有同等效力。</w:t>
      </w:r>
    </w:p>
    <w:p>
      <w:pPr>
        <w:spacing w:line="360" w:lineRule="auto"/>
        <w:rPr>
          <w:rFonts w:cs="宋体" w:asciiTheme="minorEastAsia" w:hAnsiTheme="minorEastAsia" w:eastAsiaTheme="minorEastAsia"/>
          <w:color w:val="auto"/>
          <w:sz w:val="32"/>
          <w:szCs w:val="32"/>
          <w:highlight w:val="none"/>
        </w:rPr>
      </w:pPr>
    </w:p>
    <w:p>
      <w:pPr>
        <w:spacing w:line="360" w:lineRule="auto"/>
        <w:rPr>
          <w:rFonts w:cs="宋体" w:asciiTheme="minorEastAsia" w:hAnsiTheme="minorEastAsia" w:eastAsiaTheme="minorEastAsia"/>
          <w:color w:val="auto"/>
          <w:sz w:val="32"/>
          <w:szCs w:val="32"/>
          <w:highlight w:val="none"/>
        </w:rPr>
      </w:pPr>
    </w:p>
    <w:p>
      <w:pPr>
        <w:spacing w:line="360" w:lineRule="auto"/>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甲方（盖章）：                乙方（盖章）：</w:t>
      </w:r>
    </w:p>
    <w:p>
      <w:pPr>
        <w:pStyle w:val="2"/>
        <w:rPr>
          <w:color w:val="auto"/>
          <w:sz w:val="13"/>
          <w:szCs w:val="13"/>
          <w:highlight w:val="none"/>
        </w:rPr>
      </w:pPr>
    </w:p>
    <w:p>
      <w:pPr>
        <w:spacing w:line="360" w:lineRule="auto"/>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法定代表或授权</w:t>
      </w:r>
      <w:r>
        <w:rPr>
          <w:rFonts w:hint="eastAsia" w:cs="宋体" w:asciiTheme="minorEastAsia" w:hAnsiTheme="minorEastAsia" w:eastAsiaTheme="minorEastAsia"/>
          <w:color w:val="auto"/>
          <w:sz w:val="32"/>
          <w:szCs w:val="32"/>
          <w:highlight w:val="none"/>
        </w:rPr>
        <w:t xml:space="preserve">代表签字：     </w:t>
      </w:r>
      <w:r>
        <w:rPr>
          <w:rFonts w:hint="eastAsia" w:cs="宋体" w:asciiTheme="minorEastAsia" w:hAnsiTheme="minorEastAsia" w:eastAsiaTheme="minorEastAsia"/>
          <w:color w:val="auto"/>
          <w:sz w:val="32"/>
          <w:szCs w:val="32"/>
          <w:highlight w:val="none"/>
          <w:lang w:val="en-US" w:eastAsia="zh-CN"/>
        </w:rPr>
        <w:t>法定代表或授权</w:t>
      </w:r>
      <w:r>
        <w:rPr>
          <w:rFonts w:hint="eastAsia" w:cs="宋体" w:asciiTheme="minorEastAsia" w:hAnsiTheme="minorEastAsia" w:eastAsiaTheme="minorEastAsia"/>
          <w:color w:val="auto"/>
          <w:sz w:val="32"/>
          <w:szCs w:val="32"/>
          <w:highlight w:val="none"/>
        </w:rPr>
        <w:t>代表人签字：</w:t>
      </w:r>
    </w:p>
    <w:p>
      <w:pPr>
        <w:pStyle w:val="2"/>
        <w:rPr>
          <w:color w:val="auto"/>
          <w:sz w:val="11"/>
          <w:szCs w:val="11"/>
          <w:highlight w:val="none"/>
        </w:rPr>
      </w:pPr>
    </w:p>
    <w:p>
      <w:pPr>
        <w:spacing w:line="360" w:lineRule="auto"/>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 xml:space="preserve">年   月   日                         年   月   日 </w:t>
      </w: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p>
    <w:p>
      <w:pPr>
        <w:spacing w:line="360" w:lineRule="auto"/>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附件1：</w:t>
      </w:r>
    </w:p>
    <w:p>
      <w:pPr>
        <w:spacing w:line="360" w:lineRule="auto"/>
        <w:jc w:val="center"/>
        <w:rPr>
          <w:rFonts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lang w:eastAsia="zh-CN"/>
        </w:rPr>
        <w:t>作业人员</w:t>
      </w:r>
      <w:r>
        <w:rPr>
          <w:rFonts w:hint="eastAsia" w:asciiTheme="minorEastAsia" w:hAnsiTheme="minorEastAsia" w:eastAsiaTheme="minorEastAsia" w:cstheme="minorEastAsia"/>
          <w:b/>
          <w:bCs/>
          <w:color w:val="auto"/>
          <w:kern w:val="0"/>
          <w:sz w:val="36"/>
          <w:szCs w:val="36"/>
          <w:highlight w:val="none"/>
        </w:rPr>
        <w:t>清单</w:t>
      </w:r>
    </w:p>
    <w:p>
      <w:pPr>
        <w:pStyle w:val="5"/>
        <w:spacing w:line="360" w:lineRule="auto"/>
        <w:rPr>
          <w:rFonts w:asciiTheme="minorEastAsia" w:hAnsiTheme="minorEastAsia" w:eastAsiaTheme="minorEastAsia"/>
          <w:b/>
          <w:bCs/>
          <w:color w:val="auto"/>
          <w:sz w:val="36"/>
          <w:szCs w:val="36"/>
          <w:highlight w:val="none"/>
        </w:rPr>
      </w:pP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由乙方</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提供</w:t>
      </w:r>
      <w:r>
        <w:rPr>
          <w:rFonts w:hint="eastAsia" w:asciiTheme="minorEastAsia" w:hAnsiTheme="minorEastAsia" w:eastAsiaTheme="minorEastAsia" w:cstheme="minorEastAsia"/>
          <w:color w:val="auto"/>
          <w:sz w:val="32"/>
          <w:szCs w:val="32"/>
          <w:highlight w:val="none"/>
          <w:lang w:eastAsia="zh-CN"/>
        </w:rPr>
        <w:t>作业人员</w:t>
      </w:r>
      <w:r>
        <w:rPr>
          <w:rFonts w:hint="eastAsia" w:asciiTheme="minorEastAsia" w:hAnsiTheme="minorEastAsia" w:eastAsiaTheme="minorEastAsia" w:cstheme="minorEastAsia"/>
          <w:color w:val="auto"/>
          <w:sz w:val="32"/>
          <w:szCs w:val="32"/>
          <w:highlight w:val="none"/>
        </w:rPr>
        <w:t>至甲方</w:t>
      </w:r>
      <w:r>
        <w:rPr>
          <w:rFonts w:hint="eastAsia" w:asciiTheme="minorEastAsia" w:hAnsiTheme="minorEastAsia" w:eastAsiaTheme="minorEastAsia" w:cstheme="minorEastAsia"/>
          <w:color w:val="auto"/>
          <w:sz w:val="32"/>
          <w:szCs w:val="32"/>
          <w:highlight w:val="none"/>
          <w:u w:val="single"/>
        </w:rPr>
        <w:t>重庆机场空港服务有限责任公司</w:t>
      </w:r>
      <w:r>
        <w:rPr>
          <w:rFonts w:hint="eastAsia" w:asciiTheme="minorEastAsia" w:hAnsiTheme="minorEastAsia" w:eastAsiaTheme="minorEastAsia" w:cstheme="minorEastAsia"/>
          <w:color w:val="auto"/>
          <w:sz w:val="32"/>
          <w:szCs w:val="32"/>
          <w:highlight w:val="none"/>
        </w:rPr>
        <w:t>的</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部门进行生产操作，共计</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名。</w:t>
      </w:r>
    </w:p>
    <w:tbl>
      <w:tblPr>
        <w:tblStyle w:val="10"/>
        <w:tblW w:w="8551" w:type="dxa"/>
        <w:jc w:val="center"/>
        <w:tblInd w:w="0" w:type="dxa"/>
        <w:tblLayout w:type="fixed"/>
        <w:tblCellMar>
          <w:top w:w="0" w:type="dxa"/>
          <w:left w:w="108" w:type="dxa"/>
          <w:bottom w:w="0" w:type="dxa"/>
          <w:right w:w="108" w:type="dxa"/>
        </w:tblCellMar>
      </w:tblPr>
      <w:tblGrid>
        <w:gridCol w:w="992"/>
        <w:gridCol w:w="2250"/>
        <w:gridCol w:w="2410"/>
        <w:gridCol w:w="1797"/>
        <w:gridCol w:w="1102"/>
      </w:tblGrid>
      <w:tr>
        <w:tblPrEx>
          <w:tblLayout w:type="fixed"/>
          <w:tblCellMar>
            <w:top w:w="0" w:type="dxa"/>
            <w:left w:w="108" w:type="dxa"/>
            <w:bottom w:w="0" w:type="dxa"/>
            <w:right w:w="108" w:type="dxa"/>
          </w:tblCellMar>
        </w:tblPrEx>
        <w:trPr>
          <w:trHeight w:val="67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人员姓名</w:t>
            </w: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身份证号码</w:t>
            </w: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工种</w:t>
            </w: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备注</w:t>
            </w:r>
          </w:p>
        </w:tc>
      </w:tr>
      <w:tr>
        <w:tblPrEx>
          <w:tblLayout w:type="fixed"/>
          <w:tblCellMar>
            <w:top w:w="0" w:type="dxa"/>
            <w:left w:w="108" w:type="dxa"/>
            <w:bottom w:w="0" w:type="dxa"/>
            <w:right w:w="108" w:type="dxa"/>
          </w:tblCellMar>
        </w:tblPrEx>
        <w:trPr>
          <w:trHeight w:val="429"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inorEastAsia" w:hAnsiTheme="minorEastAsia" w:eastAsiaTheme="minorEastAsia" w:cstheme="minorEastAsia"/>
                <w:color w:val="auto"/>
                <w:sz w:val="32"/>
                <w:szCs w:val="32"/>
                <w:highlight w:val="none"/>
              </w:rPr>
            </w:pP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heme="minorEastAsia" w:hAnsiTheme="minorEastAsia" w:eastAsiaTheme="minorEastAsia" w:cstheme="minorEastAsia"/>
                <w:color w:val="auto"/>
                <w:sz w:val="32"/>
                <w:szCs w:val="32"/>
                <w:highlight w:val="none"/>
              </w:rPr>
            </w:pPr>
          </w:p>
        </w:tc>
        <w:tc>
          <w:tcPr>
            <w:tcW w:w="2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797"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Theme="minorEastAsia" w:hAnsiTheme="minorEastAsia" w:eastAsiaTheme="minorEastAsia" w:cstheme="minorEastAsia"/>
                <w:color w:val="auto"/>
                <w:sz w:val="32"/>
                <w:szCs w:val="32"/>
                <w:highlight w:val="none"/>
              </w:rPr>
            </w:pPr>
          </w:p>
        </w:tc>
      </w:tr>
    </w:tbl>
    <w:p>
      <w:pPr>
        <w:spacing w:line="360" w:lineRule="auto"/>
        <w:jc w:val="center"/>
        <w:rPr>
          <w:rFonts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乙方确认：                              甲方确认：</w:t>
      </w:r>
    </w:p>
    <w:p>
      <w:pPr>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r>
        <w:rPr>
          <w:rFonts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rPr>
        <w:t xml:space="preserve">    年  月   日</w:t>
      </w:r>
    </w:p>
    <w:p>
      <w:pPr>
        <w:pStyle w:val="2"/>
        <w:rPr>
          <w:rFonts w:hint="eastAsia"/>
          <w:color w:val="auto"/>
          <w:highlight w:val="none"/>
        </w:rPr>
        <w:sectPr>
          <w:pgSz w:w="11906" w:h="16838"/>
          <w:pgMar w:top="1440" w:right="1644" w:bottom="1440" w:left="1644" w:header="851" w:footer="794" w:gutter="0"/>
          <w:cols w:space="720" w:num="1"/>
          <w:titlePg/>
          <w:docGrid w:linePitch="312" w:charSpace="0"/>
        </w:sectPr>
      </w:pPr>
    </w:p>
    <w:p>
      <w:pPr>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附件</w:t>
      </w: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t>：</w:t>
      </w:r>
    </w:p>
    <w:p>
      <w:pPr>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业务通知单</w:t>
      </w:r>
    </w:p>
    <w:p>
      <w:pPr>
        <w:pStyle w:val="5"/>
        <w:spacing w:line="360" w:lineRule="auto"/>
        <w:rPr>
          <w:rFonts w:asciiTheme="minorEastAsia" w:hAnsiTheme="minorEastAsia" w:eastAsia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u w:val="single"/>
        </w:rPr>
        <w:t xml:space="preserve">               :</w:t>
      </w:r>
    </w:p>
    <w:p>
      <w:pPr>
        <w:spacing w:line="360" w:lineRule="auto"/>
        <w:ind w:left="267" w:leftChars="127" w:firstLine="320" w:firstLineChars="1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重庆机场空港服务有限责任公司根据工作需要，向贵司提出</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（增加/减少）使用</w:t>
      </w:r>
      <w:r>
        <w:rPr>
          <w:rFonts w:hint="eastAsia" w:asciiTheme="minorEastAsia" w:hAnsiTheme="minorEastAsia" w:eastAsiaTheme="minorEastAsia" w:cstheme="minorEastAsia"/>
          <w:color w:val="auto"/>
          <w:sz w:val="32"/>
          <w:szCs w:val="32"/>
          <w:highlight w:val="none"/>
          <w:lang w:eastAsia="zh-CN"/>
        </w:rPr>
        <w:t>作业人员</w:t>
      </w:r>
      <w:r>
        <w:rPr>
          <w:rFonts w:hint="eastAsia" w:asciiTheme="minorEastAsia" w:hAnsiTheme="minorEastAsia" w:eastAsiaTheme="minorEastAsia" w:cstheme="minorEastAsia"/>
          <w:color w:val="auto"/>
          <w:sz w:val="32"/>
          <w:szCs w:val="32"/>
          <w:highlight w:val="none"/>
        </w:rPr>
        <w:t>的需求，本次需要贵司</w:t>
      </w:r>
      <w:r>
        <w:rPr>
          <w:rFonts w:hint="eastAsia" w:asciiTheme="minorEastAsia" w:hAnsiTheme="minorEastAsia" w:eastAsiaTheme="minorEastAsia" w:cstheme="minorEastAsia"/>
          <w:color w:val="auto"/>
          <w:sz w:val="32"/>
          <w:szCs w:val="32"/>
          <w:highlight w:val="none"/>
          <w:lang w:eastAsia="zh-CN"/>
        </w:rPr>
        <w:t>提供作业人员</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名。</w:t>
      </w:r>
    </w:p>
    <w:p>
      <w:pPr>
        <w:spacing w:line="360" w:lineRule="auto"/>
        <w:ind w:firstLine="640" w:firstLineChars="200"/>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1.增加</w:t>
      </w:r>
      <w:r>
        <w:rPr>
          <w:rFonts w:hint="eastAsia" w:asciiTheme="minorEastAsia" w:hAnsiTheme="minorEastAsia" w:eastAsiaTheme="minorEastAsia" w:cstheme="minorEastAsia"/>
          <w:color w:val="auto"/>
          <w:sz w:val="32"/>
          <w:szCs w:val="32"/>
          <w:highlight w:val="none"/>
          <w:lang w:eastAsia="zh-CN"/>
        </w:rPr>
        <w:t>作业</w:t>
      </w:r>
      <w:r>
        <w:rPr>
          <w:rFonts w:hint="eastAsia" w:asciiTheme="minorEastAsia" w:hAnsiTheme="minorEastAsia" w:eastAsiaTheme="minorEastAsia" w:cstheme="minorEastAsia"/>
          <w:color w:val="auto"/>
          <w:sz w:val="32"/>
          <w:szCs w:val="32"/>
          <w:highlight w:val="none"/>
        </w:rPr>
        <w:t>人员为</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 xml:space="preserve"> 、地点在</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、工时制度实行</w:t>
      </w:r>
      <w:r>
        <w:rPr>
          <w:rFonts w:hint="eastAsia" w:asciiTheme="minorEastAsia" w:hAnsiTheme="minorEastAsia" w:eastAsiaTheme="minorEastAsia" w:cstheme="minorEastAsia"/>
          <w:color w:val="auto"/>
          <w:sz w:val="32"/>
          <w:szCs w:val="32"/>
          <w:highlight w:val="none"/>
          <w:u w:val="single"/>
        </w:rPr>
        <w:t>综合计时工作制。</w:t>
      </w:r>
      <w:r>
        <w:rPr>
          <w:rFonts w:hint="eastAsia" w:asciiTheme="minorEastAsia" w:hAnsiTheme="minorEastAsia" w:eastAsiaTheme="minorEastAsia" w:cstheme="minorEastAsia"/>
          <w:color w:val="auto"/>
          <w:sz w:val="32"/>
          <w:szCs w:val="32"/>
          <w:highlight w:val="none"/>
        </w:rPr>
        <w:t>请于</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日前将符合条件的</w:t>
      </w:r>
      <w:r>
        <w:rPr>
          <w:rFonts w:hint="eastAsia" w:asciiTheme="minorEastAsia" w:hAnsiTheme="minorEastAsia" w:eastAsiaTheme="minorEastAsia" w:cstheme="minorEastAsia"/>
          <w:color w:val="auto"/>
          <w:sz w:val="32"/>
          <w:szCs w:val="32"/>
          <w:highlight w:val="none"/>
          <w:lang w:eastAsia="zh-CN"/>
        </w:rPr>
        <w:t>作业</w:t>
      </w:r>
      <w:r>
        <w:rPr>
          <w:rFonts w:hint="eastAsia" w:asciiTheme="minorEastAsia" w:hAnsiTheme="minorEastAsia" w:eastAsiaTheme="minorEastAsia" w:cstheme="minorEastAsia"/>
          <w:color w:val="auto"/>
          <w:sz w:val="32"/>
          <w:szCs w:val="32"/>
          <w:highlight w:val="none"/>
        </w:rPr>
        <w:t>人员安排至我司。</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2.减少</w:t>
      </w:r>
      <w:r>
        <w:rPr>
          <w:rFonts w:hint="eastAsia" w:asciiTheme="minorEastAsia" w:hAnsiTheme="minorEastAsia" w:eastAsiaTheme="minorEastAsia" w:cstheme="minorEastAsia"/>
          <w:color w:val="auto"/>
          <w:sz w:val="32"/>
          <w:szCs w:val="32"/>
          <w:highlight w:val="none"/>
          <w:lang w:eastAsia="zh-CN"/>
        </w:rPr>
        <w:t>作业</w:t>
      </w:r>
      <w:r>
        <w:rPr>
          <w:rFonts w:hint="eastAsia" w:asciiTheme="minorEastAsia" w:hAnsiTheme="minorEastAsia" w:eastAsiaTheme="minorEastAsia" w:cstheme="minorEastAsia"/>
          <w:color w:val="auto"/>
          <w:sz w:val="32"/>
          <w:szCs w:val="32"/>
          <w:highlight w:val="none"/>
        </w:rPr>
        <w:t>人员为</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减少原因</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，贵司请于</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日前通知该</w:t>
      </w:r>
      <w:r>
        <w:rPr>
          <w:rFonts w:hint="eastAsia" w:asciiTheme="minorEastAsia" w:hAnsiTheme="minorEastAsia" w:eastAsiaTheme="minorEastAsia" w:cstheme="minorEastAsia"/>
          <w:color w:val="auto"/>
          <w:sz w:val="32"/>
          <w:szCs w:val="32"/>
          <w:highlight w:val="none"/>
          <w:lang w:eastAsia="zh-CN"/>
        </w:rPr>
        <w:t>作业人员</w:t>
      </w:r>
      <w:r>
        <w:rPr>
          <w:rFonts w:hint="eastAsia" w:asciiTheme="minorEastAsia" w:hAnsiTheme="minorEastAsia" w:eastAsiaTheme="minorEastAsia" w:cstheme="minorEastAsia"/>
          <w:color w:val="auto"/>
          <w:sz w:val="32"/>
          <w:szCs w:val="32"/>
          <w:highlight w:val="none"/>
        </w:rPr>
        <w:t>并办理退回手续。</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我司将根据实际提供人数结算费用。</w:t>
      </w:r>
    </w:p>
    <w:p>
      <w:pPr>
        <w:spacing w:line="360" w:lineRule="auto"/>
        <w:ind w:firstLine="640" w:firstLineChars="200"/>
        <w:rPr>
          <w:rFonts w:asciiTheme="minorEastAsia" w:hAnsiTheme="minorEastAsia" w:eastAsiaTheme="minorEastAsia" w:cstheme="minorEastAsia"/>
          <w:color w:val="auto"/>
          <w:sz w:val="32"/>
          <w:szCs w:val="32"/>
          <w:highlight w:val="none"/>
        </w:rPr>
      </w:pPr>
    </w:p>
    <w:p>
      <w:pPr>
        <w:spacing w:line="360" w:lineRule="auto"/>
        <w:ind w:firstLine="640" w:firstLineChars="200"/>
        <w:rPr>
          <w:rFonts w:asciiTheme="minorEastAsia" w:hAnsiTheme="minorEastAsia" w:eastAsiaTheme="minorEastAsia" w:cstheme="minorEastAsia"/>
          <w:color w:val="auto"/>
          <w:sz w:val="32"/>
          <w:szCs w:val="32"/>
          <w:highlight w:val="none"/>
        </w:rPr>
      </w:pPr>
    </w:p>
    <w:p>
      <w:pPr>
        <w:spacing w:line="360" w:lineRule="auto"/>
        <w:ind w:firstLine="640" w:firstLineChars="200"/>
        <w:rPr>
          <w:rFonts w:asciiTheme="minorEastAsia" w:hAnsiTheme="minorEastAsia" w:eastAsiaTheme="minorEastAsia" w:cstheme="minorEastAsia"/>
          <w:color w:val="auto"/>
          <w:sz w:val="32"/>
          <w:szCs w:val="32"/>
          <w:highlight w:val="none"/>
        </w:rPr>
      </w:pP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重庆机场空港服务有限责任公司</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年   月   日</w:t>
      </w:r>
    </w:p>
    <w:p>
      <w:pPr>
        <w:pStyle w:val="13"/>
        <w:spacing w:line="360" w:lineRule="auto"/>
        <w:ind w:left="0" w:leftChars="0"/>
        <w:rPr>
          <w:rFonts w:hint="eastAsia" w:asciiTheme="minorEastAsia" w:hAnsiTheme="minorEastAsia" w:eastAsiaTheme="minorEastAsia" w:cstheme="minorEastAsia"/>
          <w:color w:val="auto"/>
          <w:sz w:val="32"/>
          <w:szCs w:val="32"/>
          <w:highlight w:val="none"/>
        </w:rPr>
        <w:sectPr>
          <w:pgSz w:w="11906" w:h="16838"/>
          <w:pgMar w:top="1440" w:right="1644" w:bottom="1440" w:left="1644" w:header="851" w:footer="794" w:gutter="0"/>
          <w:cols w:space="720" w:num="1"/>
          <w:titlePg/>
          <w:docGrid w:linePitch="312" w:charSpace="0"/>
        </w:sectPr>
      </w:pPr>
    </w:p>
    <w:p>
      <w:pPr>
        <w:pStyle w:val="13"/>
        <w:spacing w:line="240" w:lineRule="atLeast"/>
        <w:ind w:left="0" w:leftChars="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附件</w:t>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t>：</w:t>
      </w:r>
    </w:p>
    <w:p>
      <w:pPr>
        <w:spacing w:line="240" w:lineRule="atLeast"/>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加班确认表</w:t>
      </w:r>
    </w:p>
    <w:tbl>
      <w:tblPr>
        <w:tblStyle w:val="10"/>
        <w:tblW w:w="10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29"/>
        <w:gridCol w:w="389"/>
        <w:gridCol w:w="1559"/>
        <w:gridCol w:w="2578"/>
        <w:gridCol w:w="181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34" w:type="dxa"/>
            <w:vAlign w:val="center"/>
          </w:tcPr>
          <w:p>
            <w:pPr>
              <w:spacing w:line="240" w:lineRule="atLeast"/>
              <w:jc w:val="center"/>
              <w:rPr>
                <w:rFonts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序号</w:t>
            </w:r>
          </w:p>
        </w:tc>
        <w:tc>
          <w:tcPr>
            <w:tcW w:w="1818" w:type="dxa"/>
            <w:gridSpan w:val="2"/>
            <w:vAlign w:val="center"/>
          </w:tcPr>
          <w:p>
            <w:pPr>
              <w:spacing w:line="240" w:lineRule="atLeast"/>
              <w:jc w:val="center"/>
              <w:rPr>
                <w:rFonts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加班人员</w:t>
            </w:r>
          </w:p>
        </w:tc>
        <w:tc>
          <w:tcPr>
            <w:tcW w:w="1559" w:type="dxa"/>
            <w:vAlign w:val="center"/>
          </w:tcPr>
          <w:p>
            <w:pPr>
              <w:spacing w:line="240" w:lineRule="atLeast"/>
              <w:jc w:val="center"/>
              <w:rPr>
                <w:rFonts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加班时间</w:t>
            </w:r>
          </w:p>
        </w:tc>
        <w:tc>
          <w:tcPr>
            <w:tcW w:w="2578" w:type="dxa"/>
            <w:vAlign w:val="center"/>
          </w:tcPr>
          <w:p>
            <w:pPr>
              <w:spacing w:line="240" w:lineRule="atLeast"/>
              <w:jc w:val="center"/>
              <w:rPr>
                <w:rFonts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加班事由</w:t>
            </w:r>
          </w:p>
        </w:tc>
        <w:tc>
          <w:tcPr>
            <w:tcW w:w="1817" w:type="dxa"/>
            <w:vAlign w:val="center"/>
          </w:tcPr>
          <w:p>
            <w:pPr>
              <w:spacing w:line="240" w:lineRule="atLeast"/>
              <w:jc w:val="center"/>
              <w:rPr>
                <w:rFonts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加班费</w:t>
            </w:r>
          </w:p>
        </w:tc>
        <w:tc>
          <w:tcPr>
            <w:tcW w:w="2693" w:type="dxa"/>
            <w:vAlign w:val="center"/>
          </w:tcPr>
          <w:p>
            <w:pPr>
              <w:spacing w:line="240" w:lineRule="atLeast"/>
              <w:jc w:val="center"/>
              <w:rPr>
                <w:rFonts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lang w:eastAsia="zh-CN"/>
              </w:rPr>
              <w:t>本人</w:t>
            </w:r>
            <w:r>
              <w:rPr>
                <w:rFonts w:hint="eastAsia" w:asciiTheme="minorEastAsia" w:hAnsiTheme="minorEastAsia" w:eastAsiaTheme="minorEastAsia" w:cstheme="minorEastAsia"/>
                <w:b w:val="0"/>
                <w:bCs/>
                <w:color w:val="auto"/>
                <w:sz w:val="32"/>
                <w:szCs w:val="32"/>
                <w:highlight w:val="none"/>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34" w:type="dxa"/>
            <w:vAlign w:val="center"/>
          </w:tcPr>
          <w:p>
            <w:pPr>
              <w:pStyle w:val="14"/>
              <w:numPr>
                <w:ilvl w:val="0"/>
                <w:numId w:val="1"/>
              </w:numPr>
              <w:spacing w:line="240" w:lineRule="atLeast"/>
              <w:jc w:val="left"/>
              <w:rPr>
                <w:rFonts w:asciiTheme="minorEastAsia" w:hAnsiTheme="minorEastAsia" w:cstheme="minorEastAsia"/>
                <w:color w:val="auto"/>
                <w:sz w:val="32"/>
                <w:szCs w:val="32"/>
                <w:highlight w:val="none"/>
              </w:rPr>
            </w:pPr>
          </w:p>
        </w:tc>
        <w:tc>
          <w:tcPr>
            <w:tcW w:w="1818" w:type="dxa"/>
            <w:gridSpan w:val="2"/>
            <w:vAlign w:val="center"/>
          </w:tcPr>
          <w:p>
            <w:pPr>
              <w:pStyle w:val="14"/>
              <w:spacing w:line="240" w:lineRule="atLeast"/>
              <w:jc w:val="left"/>
              <w:rPr>
                <w:rFonts w:asciiTheme="minorEastAsia" w:hAnsiTheme="minorEastAsia" w:cstheme="minorEastAsia"/>
                <w:color w:val="auto"/>
                <w:sz w:val="32"/>
                <w:szCs w:val="32"/>
                <w:highlight w:val="none"/>
              </w:rPr>
            </w:pPr>
          </w:p>
        </w:tc>
        <w:tc>
          <w:tcPr>
            <w:tcW w:w="1559" w:type="dxa"/>
            <w:vAlign w:val="center"/>
          </w:tcPr>
          <w:p>
            <w:pPr>
              <w:pStyle w:val="14"/>
              <w:spacing w:line="240" w:lineRule="atLeast"/>
              <w:jc w:val="left"/>
              <w:rPr>
                <w:rFonts w:asciiTheme="minorEastAsia" w:hAnsiTheme="minorEastAsia" w:cstheme="minorEastAsia"/>
                <w:color w:val="auto"/>
                <w:sz w:val="32"/>
                <w:szCs w:val="32"/>
                <w:highlight w:val="none"/>
              </w:rPr>
            </w:pPr>
          </w:p>
        </w:tc>
        <w:tc>
          <w:tcPr>
            <w:tcW w:w="2578" w:type="dxa"/>
            <w:vAlign w:val="center"/>
          </w:tcPr>
          <w:p>
            <w:pPr>
              <w:pStyle w:val="14"/>
              <w:spacing w:line="240" w:lineRule="atLeast"/>
              <w:jc w:val="left"/>
              <w:rPr>
                <w:rFonts w:asciiTheme="minorEastAsia" w:hAnsiTheme="minorEastAsia" w:cstheme="minorEastAsia"/>
                <w:color w:val="auto"/>
                <w:sz w:val="32"/>
                <w:szCs w:val="32"/>
                <w:highlight w:val="none"/>
              </w:rPr>
            </w:pPr>
          </w:p>
        </w:tc>
        <w:tc>
          <w:tcPr>
            <w:tcW w:w="1817" w:type="dxa"/>
          </w:tcPr>
          <w:p>
            <w:pPr>
              <w:pStyle w:val="14"/>
              <w:spacing w:line="240" w:lineRule="atLeast"/>
              <w:jc w:val="left"/>
              <w:rPr>
                <w:rFonts w:asciiTheme="minorEastAsia" w:hAnsiTheme="minorEastAsia" w:cstheme="minorEastAsia"/>
                <w:color w:val="auto"/>
                <w:sz w:val="32"/>
                <w:szCs w:val="32"/>
                <w:highlight w:val="none"/>
              </w:rPr>
            </w:pPr>
          </w:p>
        </w:tc>
        <w:tc>
          <w:tcPr>
            <w:tcW w:w="2693" w:type="dxa"/>
            <w:vAlign w:val="center"/>
          </w:tcPr>
          <w:p>
            <w:pPr>
              <w:pStyle w:val="14"/>
              <w:spacing w:line="240" w:lineRule="atLeast"/>
              <w:jc w:val="left"/>
              <w:rPr>
                <w:rFonts w:asciiTheme="minorEastAsia" w:hAnsiTheme="minorEastAsia" w:cstheme="minorEastAsia"/>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34" w:type="dxa"/>
            <w:vAlign w:val="center"/>
          </w:tcPr>
          <w:p>
            <w:pPr>
              <w:pStyle w:val="14"/>
              <w:numPr>
                <w:ilvl w:val="0"/>
                <w:numId w:val="1"/>
              </w:numPr>
              <w:spacing w:line="240" w:lineRule="atLeast"/>
              <w:jc w:val="left"/>
              <w:rPr>
                <w:rFonts w:asciiTheme="minorEastAsia" w:hAnsiTheme="minorEastAsia" w:cstheme="minorEastAsia"/>
                <w:color w:val="auto"/>
                <w:sz w:val="32"/>
                <w:szCs w:val="32"/>
                <w:highlight w:val="none"/>
              </w:rPr>
            </w:pPr>
          </w:p>
        </w:tc>
        <w:tc>
          <w:tcPr>
            <w:tcW w:w="1818" w:type="dxa"/>
            <w:gridSpan w:val="2"/>
            <w:vAlign w:val="center"/>
          </w:tcPr>
          <w:p>
            <w:pPr>
              <w:pStyle w:val="14"/>
              <w:spacing w:line="240" w:lineRule="atLeast"/>
              <w:jc w:val="left"/>
              <w:rPr>
                <w:rFonts w:asciiTheme="minorEastAsia" w:hAnsiTheme="minorEastAsia" w:cstheme="minorEastAsia"/>
                <w:color w:val="auto"/>
                <w:sz w:val="32"/>
                <w:szCs w:val="32"/>
                <w:highlight w:val="none"/>
              </w:rPr>
            </w:pPr>
          </w:p>
        </w:tc>
        <w:tc>
          <w:tcPr>
            <w:tcW w:w="1559" w:type="dxa"/>
            <w:vAlign w:val="center"/>
          </w:tcPr>
          <w:p>
            <w:pPr>
              <w:pStyle w:val="14"/>
              <w:spacing w:line="240" w:lineRule="atLeast"/>
              <w:jc w:val="left"/>
              <w:rPr>
                <w:rFonts w:asciiTheme="minorEastAsia" w:hAnsiTheme="minorEastAsia" w:cstheme="minorEastAsia"/>
                <w:color w:val="auto"/>
                <w:sz w:val="32"/>
                <w:szCs w:val="32"/>
                <w:highlight w:val="none"/>
              </w:rPr>
            </w:pPr>
          </w:p>
        </w:tc>
        <w:tc>
          <w:tcPr>
            <w:tcW w:w="2578" w:type="dxa"/>
            <w:vAlign w:val="center"/>
          </w:tcPr>
          <w:p>
            <w:pPr>
              <w:pStyle w:val="14"/>
              <w:spacing w:line="240" w:lineRule="atLeast"/>
              <w:jc w:val="left"/>
              <w:rPr>
                <w:rFonts w:asciiTheme="minorEastAsia" w:hAnsiTheme="minorEastAsia" w:cstheme="minorEastAsia"/>
                <w:color w:val="auto"/>
                <w:sz w:val="32"/>
                <w:szCs w:val="32"/>
                <w:highlight w:val="none"/>
              </w:rPr>
            </w:pPr>
          </w:p>
        </w:tc>
        <w:tc>
          <w:tcPr>
            <w:tcW w:w="1817" w:type="dxa"/>
          </w:tcPr>
          <w:p>
            <w:pPr>
              <w:pStyle w:val="14"/>
              <w:spacing w:line="240" w:lineRule="atLeast"/>
              <w:jc w:val="left"/>
              <w:rPr>
                <w:rFonts w:asciiTheme="minorEastAsia" w:hAnsiTheme="minorEastAsia" w:cstheme="minorEastAsia"/>
                <w:color w:val="auto"/>
                <w:sz w:val="32"/>
                <w:szCs w:val="32"/>
                <w:highlight w:val="none"/>
              </w:rPr>
            </w:pPr>
          </w:p>
        </w:tc>
        <w:tc>
          <w:tcPr>
            <w:tcW w:w="2693" w:type="dxa"/>
            <w:vAlign w:val="center"/>
          </w:tcPr>
          <w:p>
            <w:pPr>
              <w:pStyle w:val="14"/>
              <w:spacing w:line="240" w:lineRule="atLeast"/>
              <w:jc w:val="left"/>
              <w:rPr>
                <w:rFonts w:asciiTheme="minorEastAsia" w:hAnsiTheme="minorEastAsia" w:cstheme="minorEastAsia"/>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34" w:type="dxa"/>
            <w:vAlign w:val="center"/>
          </w:tcPr>
          <w:p>
            <w:pPr>
              <w:pStyle w:val="14"/>
              <w:numPr>
                <w:ilvl w:val="0"/>
                <w:numId w:val="1"/>
              </w:numPr>
              <w:spacing w:line="240" w:lineRule="atLeast"/>
              <w:jc w:val="left"/>
              <w:rPr>
                <w:rFonts w:asciiTheme="minorEastAsia" w:hAnsiTheme="minorEastAsia" w:cstheme="minorEastAsia"/>
                <w:color w:val="auto"/>
                <w:sz w:val="32"/>
                <w:szCs w:val="32"/>
                <w:highlight w:val="none"/>
              </w:rPr>
            </w:pPr>
          </w:p>
        </w:tc>
        <w:tc>
          <w:tcPr>
            <w:tcW w:w="1818" w:type="dxa"/>
            <w:gridSpan w:val="2"/>
            <w:vAlign w:val="center"/>
          </w:tcPr>
          <w:p>
            <w:pPr>
              <w:pStyle w:val="14"/>
              <w:spacing w:line="240" w:lineRule="atLeast"/>
              <w:jc w:val="left"/>
              <w:rPr>
                <w:rFonts w:asciiTheme="minorEastAsia" w:hAnsiTheme="minorEastAsia" w:cstheme="minorEastAsia"/>
                <w:color w:val="auto"/>
                <w:sz w:val="32"/>
                <w:szCs w:val="32"/>
                <w:highlight w:val="none"/>
              </w:rPr>
            </w:pPr>
          </w:p>
        </w:tc>
        <w:tc>
          <w:tcPr>
            <w:tcW w:w="1559" w:type="dxa"/>
            <w:vAlign w:val="center"/>
          </w:tcPr>
          <w:p>
            <w:pPr>
              <w:pStyle w:val="14"/>
              <w:spacing w:line="240" w:lineRule="atLeast"/>
              <w:jc w:val="left"/>
              <w:rPr>
                <w:rFonts w:asciiTheme="minorEastAsia" w:hAnsiTheme="minorEastAsia" w:cstheme="minorEastAsia"/>
                <w:color w:val="auto"/>
                <w:sz w:val="32"/>
                <w:szCs w:val="32"/>
                <w:highlight w:val="none"/>
              </w:rPr>
            </w:pPr>
          </w:p>
        </w:tc>
        <w:tc>
          <w:tcPr>
            <w:tcW w:w="2578" w:type="dxa"/>
            <w:vAlign w:val="center"/>
          </w:tcPr>
          <w:p>
            <w:pPr>
              <w:pStyle w:val="14"/>
              <w:spacing w:line="240" w:lineRule="atLeast"/>
              <w:jc w:val="left"/>
              <w:rPr>
                <w:rFonts w:asciiTheme="minorEastAsia" w:hAnsiTheme="minorEastAsia" w:cstheme="minorEastAsia"/>
                <w:color w:val="auto"/>
                <w:sz w:val="32"/>
                <w:szCs w:val="32"/>
                <w:highlight w:val="none"/>
              </w:rPr>
            </w:pPr>
          </w:p>
        </w:tc>
        <w:tc>
          <w:tcPr>
            <w:tcW w:w="1817" w:type="dxa"/>
          </w:tcPr>
          <w:p>
            <w:pPr>
              <w:pStyle w:val="14"/>
              <w:spacing w:line="240" w:lineRule="atLeast"/>
              <w:jc w:val="left"/>
              <w:rPr>
                <w:rFonts w:asciiTheme="minorEastAsia" w:hAnsiTheme="minorEastAsia" w:cstheme="minorEastAsia"/>
                <w:color w:val="auto"/>
                <w:sz w:val="32"/>
                <w:szCs w:val="32"/>
                <w:highlight w:val="none"/>
              </w:rPr>
            </w:pPr>
          </w:p>
        </w:tc>
        <w:tc>
          <w:tcPr>
            <w:tcW w:w="2693" w:type="dxa"/>
            <w:vAlign w:val="center"/>
          </w:tcPr>
          <w:p>
            <w:pPr>
              <w:pStyle w:val="14"/>
              <w:spacing w:line="240" w:lineRule="atLeast"/>
              <w:jc w:val="left"/>
              <w:rPr>
                <w:rFonts w:asciiTheme="minorEastAsia" w:hAnsiTheme="minorEastAsia" w:cstheme="minorEastAsia"/>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34" w:type="dxa"/>
            <w:vAlign w:val="center"/>
          </w:tcPr>
          <w:p>
            <w:pPr>
              <w:pStyle w:val="14"/>
              <w:numPr>
                <w:ilvl w:val="0"/>
                <w:numId w:val="1"/>
              </w:numPr>
              <w:spacing w:line="240" w:lineRule="atLeast"/>
              <w:jc w:val="left"/>
              <w:rPr>
                <w:rFonts w:asciiTheme="minorEastAsia" w:hAnsiTheme="minorEastAsia" w:cstheme="minorEastAsia"/>
                <w:color w:val="auto"/>
                <w:sz w:val="32"/>
                <w:szCs w:val="32"/>
                <w:highlight w:val="none"/>
              </w:rPr>
            </w:pPr>
          </w:p>
        </w:tc>
        <w:tc>
          <w:tcPr>
            <w:tcW w:w="1818" w:type="dxa"/>
            <w:gridSpan w:val="2"/>
            <w:vAlign w:val="center"/>
          </w:tcPr>
          <w:p>
            <w:pPr>
              <w:pStyle w:val="14"/>
              <w:spacing w:line="240" w:lineRule="atLeast"/>
              <w:jc w:val="left"/>
              <w:rPr>
                <w:rFonts w:asciiTheme="minorEastAsia" w:hAnsiTheme="minorEastAsia" w:cstheme="minorEastAsia"/>
                <w:color w:val="auto"/>
                <w:sz w:val="32"/>
                <w:szCs w:val="32"/>
                <w:highlight w:val="none"/>
              </w:rPr>
            </w:pPr>
          </w:p>
        </w:tc>
        <w:tc>
          <w:tcPr>
            <w:tcW w:w="1559" w:type="dxa"/>
            <w:vAlign w:val="center"/>
          </w:tcPr>
          <w:p>
            <w:pPr>
              <w:pStyle w:val="14"/>
              <w:spacing w:line="240" w:lineRule="atLeast"/>
              <w:jc w:val="left"/>
              <w:rPr>
                <w:rFonts w:asciiTheme="minorEastAsia" w:hAnsiTheme="minorEastAsia" w:cstheme="minorEastAsia"/>
                <w:color w:val="auto"/>
                <w:sz w:val="32"/>
                <w:szCs w:val="32"/>
                <w:highlight w:val="none"/>
              </w:rPr>
            </w:pPr>
          </w:p>
        </w:tc>
        <w:tc>
          <w:tcPr>
            <w:tcW w:w="2578" w:type="dxa"/>
            <w:vAlign w:val="center"/>
          </w:tcPr>
          <w:p>
            <w:pPr>
              <w:pStyle w:val="14"/>
              <w:spacing w:line="240" w:lineRule="atLeast"/>
              <w:jc w:val="left"/>
              <w:rPr>
                <w:rFonts w:asciiTheme="minorEastAsia" w:hAnsiTheme="minorEastAsia" w:cstheme="minorEastAsia"/>
                <w:color w:val="auto"/>
                <w:sz w:val="32"/>
                <w:szCs w:val="32"/>
                <w:highlight w:val="none"/>
              </w:rPr>
            </w:pPr>
          </w:p>
        </w:tc>
        <w:tc>
          <w:tcPr>
            <w:tcW w:w="1817" w:type="dxa"/>
          </w:tcPr>
          <w:p>
            <w:pPr>
              <w:pStyle w:val="14"/>
              <w:spacing w:line="240" w:lineRule="atLeast"/>
              <w:jc w:val="left"/>
              <w:rPr>
                <w:rFonts w:asciiTheme="minorEastAsia" w:hAnsiTheme="minorEastAsia" w:cstheme="minorEastAsia"/>
                <w:color w:val="auto"/>
                <w:sz w:val="32"/>
                <w:szCs w:val="32"/>
                <w:highlight w:val="none"/>
              </w:rPr>
            </w:pPr>
          </w:p>
        </w:tc>
        <w:tc>
          <w:tcPr>
            <w:tcW w:w="2693" w:type="dxa"/>
            <w:vAlign w:val="center"/>
          </w:tcPr>
          <w:p>
            <w:pPr>
              <w:pStyle w:val="14"/>
              <w:spacing w:line="240" w:lineRule="atLeast"/>
              <w:jc w:val="left"/>
              <w:rPr>
                <w:rFonts w:asciiTheme="minorEastAsia" w:hAnsiTheme="minorEastAsia" w:cstheme="minorEastAsia"/>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534" w:type="dxa"/>
            <w:vAlign w:val="center"/>
          </w:tcPr>
          <w:p>
            <w:pPr>
              <w:numPr>
                <w:ilvl w:val="0"/>
                <w:numId w:val="1"/>
              </w:numPr>
              <w:spacing w:line="240" w:lineRule="atLeast"/>
              <w:rPr>
                <w:rFonts w:asciiTheme="minorEastAsia" w:hAnsiTheme="minorEastAsia" w:eastAsiaTheme="minorEastAsia" w:cstheme="minorEastAsia"/>
                <w:color w:val="auto"/>
                <w:sz w:val="32"/>
                <w:szCs w:val="32"/>
                <w:highlight w:val="none"/>
              </w:rPr>
            </w:pPr>
          </w:p>
        </w:tc>
        <w:tc>
          <w:tcPr>
            <w:tcW w:w="1818" w:type="dxa"/>
            <w:gridSpan w:val="2"/>
            <w:vAlign w:val="center"/>
          </w:tcPr>
          <w:p>
            <w:pPr>
              <w:adjustRightInd w:val="0"/>
              <w:spacing w:line="240" w:lineRule="atLeast"/>
              <w:rPr>
                <w:rFonts w:asciiTheme="minorEastAsia" w:hAnsiTheme="minorEastAsia" w:eastAsiaTheme="minorEastAsia" w:cstheme="minorEastAsia"/>
                <w:color w:val="auto"/>
                <w:sz w:val="32"/>
                <w:szCs w:val="32"/>
                <w:highlight w:val="none"/>
              </w:rPr>
            </w:pPr>
          </w:p>
        </w:tc>
        <w:tc>
          <w:tcPr>
            <w:tcW w:w="1559" w:type="dxa"/>
            <w:vAlign w:val="center"/>
          </w:tcPr>
          <w:p>
            <w:pPr>
              <w:spacing w:line="240" w:lineRule="atLeast"/>
              <w:ind w:right="-231" w:rightChars="-110"/>
              <w:rPr>
                <w:rFonts w:asciiTheme="minorEastAsia" w:hAnsiTheme="minorEastAsia" w:eastAsiaTheme="minorEastAsia" w:cstheme="minorEastAsia"/>
                <w:color w:val="auto"/>
                <w:sz w:val="32"/>
                <w:szCs w:val="32"/>
                <w:highlight w:val="none"/>
              </w:rPr>
            </w:pPr>
          </w:p>
        </w:tc>
        <w:tc>
          <w:tcPr>
            <w:tcW w:w="2578" w:type="dxa"/>
            <w:vAlign w:val="center"/>
          </w:tcPr>
          <w:p>
            <w:pPr>
              <w:spacing w:line="240" w:lineRule="atLeast"/>
              <w:ind w:right="-231" w:rightChars="-110"/>
              <w:rPr>
                <w:rFonts w:asciiTheme="minorEastAsia" w:hAnsiTheme="minorEastAsia" w:eastAsiaTheme="minorEastAsia" w:cstheme="minorEastAsia"/>
                <w:color w:val="auto"/>
                <w:sz w:val="32"/>
                <w:szCs w:val="32"/>
                <w:highlight w:val="none"/>
              </w:rPr>
            </w:pPr>
          </w:p>
        </w:tc>
        <w:tc>
          <w:tcPr>
            <w:tcW w:w="1817" w:type="dxa"/>
          </w:tcPr>
          <w:p>
            <w:pPr>
              <w:pStyle w:val="14"/>
              <w:spacing w:line="240" w:lineRule="atLeast"/>
              <w:jc w:val="left"/>
              <w:rPr>
                <w:rFonts w:asciiTheme="minorEastAsia" w:hAnsiTheme="minorEastAsia" w:cstheme="minorEastAsia"/>
                <w:color w:val="auto"/>
                <w:sz w:val="32"/>
                <w:szCs w:val="32"/>
                <w:highlight w:val="none"/>
              </w:rPr>
            </w:pPr>
          </w:p>
        </w:tc>
        <w:tc>
          <w:tcPr>
            <w:tcW w:w="2693" w:type="dxa"/>
            <w:vAlign w:val="center"/>
          </w:tcPr>
          <w:p>
            <w:pPr>
              <w:pStyle w:val="14"/>
              <w:spacing w:line="240" w:lineRule="atLeast"/>
              <w:jc w:val="left"/>
              <w:rPr>
                <w:rFonts w:asciiTheme="minorEastAsia" w:hAnsiTheme="minorEastAsia" w:cstheme="minorEastAsia"/>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gridSpan w:val="2"/>
            <w:vAlign w:val="center"/>
          </w:tcPr>
          <w:p>
            <w:pPr>
              <w:spacing w:line="240" w:lineRule="atLeas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合计：</w:t>
            </w:r>
          </w:p>
        </w:tc>
        <w:tc>
          <w:tcPr>
            <w:tcW w:w="9036" w:type="dxa"/>
            <w:gridSpan w:val="5"/>
            <w:vAlign w:val="center"/>
          </w:tcPr>
          <w:p>
            <w:pPr>
              <w:spacing w:line="240" w:lineRule="atLeas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jc w:val="center"/>
        </w:trPr>
        <w:tc>
          <w:tcPr>
            <w:tcW w:w="1963" w:type="dxa"/>
            <w:gridSpan w:val="2"/>
            <w:vAlign w:val="center"/>
          </w:tcPr>
          <w:p>
            <w:pPr>
              <w:spacing w:line="240" w:lineRule="atLeast"/>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乙方</w:t>
            </w:r>
            <w:r>
              <w:rPr>
                <w:rFonts w:hint="eastAsia" w:asciiTheme="minorEastAsia" w:hAnsiTheme="minorEastAsia" w:eastAsiaTheme="minorEastAsia" w:cstheme="minorEastAsia"/>
                <w:color w:val="auto"/>
                <w:sz w:val="32"/>
                <w:szCs w:val="32"/>
                <w:highlight w:val="none"/>
              </w:rPr>
              <w:t>单位</w:t>
            </w:r>
            <w:r>
              <w:rPr>
                <w:rFonts w:hint="eastAsia" w:asciiTheme="minorEastAsia" w:hAnsiTheme="minorEastAsia" w:eastAsiaTheme="minorEastAsia" w:cstheme="minorEastAsia"/>
                <w:color w:val="auto"/>
                <w:sz w:val="32"/>
                <w:szCs w:val="32"/>
                <w:highlight w:val="none"/>
                <w:lang w:eastAsia="zh-CN"/>
              </w:rPr>
              <w:t>意见</w:t>
            </w:r>
          </w:p>
        </w:tc>
        <w:tc>
          <w:tcPr>
            <w:tcW w:w="9036" w:type="dxa"/>
            <w:gridSpan w:val="5"/>
          </w:tcPr>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签字：</w:t>
            </w:r>
          </w:p>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1963" w:type="dxa"/>
            <w:gridSpan w:val="2"/>
            <w:vAlign w:val="center"/>
          </w:tcPr>
          <w:p>
            <w:pPr>
              <w:spacing w:line="240" w:lineRule="atLeas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甲方作业人员</w:t>
            </w:r>
            <w:r>
              <w:rPr>
                <w:rFonts w:hint="eastAsia" w:asciiTheme="minorEastAsia" w:hAnsiTheme="minorEastAsia" w:eastAsiaTheme="minorEastAsia" w:cstheme="minorEastAsia"/>
                <w:color w:val="auto"/>
                <w:sz w:val="32"/>
                <w:szCs w:val="32"/>
                <w:highlight w:val="none"/>
              </w:rPr>
              <w:t>使用部门</w:t>
            </w:r>
          </w:p>
          <w:p>
            <w:pPr>
              <w:spacing w:line="240" w:lineRule="atLeas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核</w:t>
            </w:r>
            <w:r>
              <w:rPr>
                <w:rFonts w:hint="eastAsia" w:asciiTheme="minorEastAsia" w:hAnsiTheme="minorEastAsia" w:eastAsiaTheme="minorEastAsia" w:cstheme="minorEastAsia"/>
                <w:color w:val="auto"/>
                <w:sz w:val="32"/>
                <w:szCs w:val="32"/>
                <w:highlight w:val="none"/>
                <w:lang w:eastAsia="zh-CN"/>
              </w:rPr>
              <w:t>查</w:t>
            </w:r>
            <w:r>
              <w:rPr>
                <w:rFonts w:hint="eastAsia" w:asciiTheme="minorEastAsia" w:hAnsiTheme="minorEastAsia" w:eastAsiaTheme="minorEastAsia" w:cstheme="minorEastAsia"/>
                <w:color w:val="auto"/>
                <w:sz w:val="32"/>
                <w:szCs w:val="32"/>
                <w:highlight w:val="none"/>
              </w:rPr>
              <w:t>意见</w:t>
            </w:r>
          </w:p>
        </w:tc>
        <w:tc>
          <w:tcPr>
            <w:tcW w:w="9036" w:type="dxa"/>
            <w:gridSpan w:val="5"/>
          </w:tcPr>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p>
            <w:pPr>
              <w:spacing w:line="240" w:lineRule="atLeas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签字：</w:t>
            </w:r>
          </w:p>
          <w:p>
            <w:pPr>
              <w:spacing w:line="240" w:lineRule="atLeast"/>
              <w:jc w:val="center"/>
              <w:rPr>
                <w:rFonts w:asciiTheme="minorEastAsia" w:hAnsiTheme="minorEastAsia" w:eastAsiaTheme="minorEastAsia" w:cstheme="minorEastAsia"/>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963" w:type="dxa"/>
            <w:gridSpan w:val="2"/>
          </w:tcPr>
          <w:p>
            <w:pPr>
              <w:spacing w:line="240" w:lineRule="atLeas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lang w:eastAsia="zh-CN"/>
              </w:rPr>
              <w:t>甲方公司</w:t>
            </w:r>
            <w:r>
              <w:rPr>
                <w:rFonts w:hint="eastAsia" w:asciiTheme="minorEastAsia" w:hAnsiTheme="minorEastAsia" w:eastAsiaTheme="minorEastAsia" w:cstheme="minorEastAsia"/>
                <w:color w:val="auto"/>
                <w:sz w:val="32"/>
                <w:szCs w:val="32"/>
                <w:highlight w:val="none"/>
              </w:rPr>
              <w:t>意见</w:t>
            </w:r>
          </w:p>
        </w:tc>
        <w:tc>
          <w:tcPr>
            <w:tcW w:w="9036" w:type="dxa"/>
            <w:gridSpan w:val="5"/>
          </w:tcPr>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p>
          <w:p>
            <w:pPr>
              <w:spacing w:line="240" w:lineRule="atLeas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签字：</w:t>
            </w:r>
          </w:p>
          <w:p>
            <w:pPr>
              <w:spacing w:line="240" w:lineRule="atLeas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盖章：</w:t>
            </w:r>
          </w:p>
        </w:tc>
      </w:tr>
    </w:tbl>
    <w:p>
      <w:pPr>
        <w:spacing w:line="240" w:lineRule="atLeast"/>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制表人：                                                       制表日期：</w:t>
      </w: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color w:val="auto"/>
          <w:sz w:val="32"/>
          <w:szCs w:val="32"/>
          <w:highlight w:val="none"/>
        </w:rPr>
        <w:t>附件</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bCs/>
          <w:color w:val="auto"/>
          <w:sz w:val="32"/>
          <w:szCs w:val="32"/>
          <w:highlight w:val="none"/>
        </w:rPr>
        <w:t>：</w:t>
      </w:r>
    </w:p>
    <w:p>
      <w:pPr>
        <w:spacing w:line="36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重庆机场空港服务有限责任公司</w:t>
      </w:r>
      <w:r>
        <w:rPr>
          <w:rFonts w:hint="eastAsia" w:asciiTheme="minorEastAsia" w:hAnsiTheme="minorEastAsia" w:eastAsiaTheme="minorEastAsia" w:cstheme="minorEastAsia"/>
          <w:b/>
          <w:bCs/>
          <w:color w:val="auto"/>
          <w:sz w:val="32"/>
          <w:szCs w:val="32"/>
          <w:highlight w:val="none"/>
        </w:rPr>
        <w:t>人力资源</w:t>
      </w:r>
      <w:r>
        <w:rPr>
          <w:rFonts w:hint="eastAsia" w:asciiTheme="minorEastAsia" w:hAnsiTheme="minorEastAsia" w:eastAsiaTheme="minorEastAsia" w:cstheme="minorEastAsia"/>
          <w:b/>
          <w:bCs/>
          <w:color w:val="auto"/>
          <w:sz w:val="32"/>
          <w:szCs w:val="32"/>
          <w:highlight w:val="none"/>
          <w:lang w:eastAsia="zh-CN"/>
        </w:rPr>
        <w:t>服务</w:t>
      </w:r>
    </w:p>
    <w:p>
      <w:pPr>
        <w:spacing w:line="36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考核</w:t>
      </w:r>
      <w:r>
        <w:rPr>
          <w:rFonts w:hint="eastAsia" w:asciiTheme="minorEastAsia" w:hAnsiTheme="minorEastAsia" w:eastAsiaTheme="minorEastAsia" w:cstheme="minorEastAsia"/>
          <w:b/>
          <w:bCs/>
          <w:color w:val="auto"/>
          <w:sz w:val="32"/>
          <w:szCs w:val="32"/>
          <w:highlight w:val="none"/>
          <w:lang w:eastAsia="zh-CN"/>
        </w:rPr>
        <w:t>管理办法</w:t>
      </w:r>
    </w:p>
    <w:p>
      <w:pPr>
        <w:spacing w:line="360" w:lineRule="auto"/>
        <w:ind w:firstLine="640" w:firstLineChars="200"/>
        <w:rPr>
          <w:rFonts w:hint="eastAsia" w:asciiTheme="minorEastAsia" w:hAnsiTheme="minorEastAsia" w:eastAsiaTheme="minorEastAsia" w:cstheme="minorEastAsia"/>
          <w:color w:val="auto"/>
          <w:sz w:val="32"/>
          <w:szCs w:val="32"/>
          <w:highlight w:val="none"/>
        </w:rPr>
      </w:pP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为规范</w:t>
      </w:r>
      <w:r>
        <w:rPr>
          <w:rFonts w:hint="eastAsia" w:asciiTheme="minorEastAsia" w:hAnsiTheme="minorEastAsia" w:eastAsiaTheme="minorEastAsia" w:cstheme="minorEastAsia"/>
          <w:color w:val="auto"/>
          <w:sz w:val="32"/>
          <w:szCs w:val="32"/>
          <w:highlight w:val="none"/>
          <w:lang w:eastAsia="zh-CN"/>
        </w:rPr>
        <w:t>管理，重庆机场空港服务有限责任公司（</w:t>
      </w:r>
      <w:r>
        <w:rPr>
          <w:rFonts w:hint="eastAsia" w:asciiTheme="minorEastAsia" w:hAnsiTheme="minorEastAsia" w:eastAsiaTheme="minorEastAsia" w:cstheme="minorEastAsia"/>
          <w:color w:val="auto"/>
          <w:sz w:val="32"/>
          <w:szCs w:val="32"/>
          <w:highlight w:val="none"/>
          <w:lang w:val="en-US" w:eastAsia="zh-CN"/>
        </w:rPr>
        <w:t>简称：空港服务公司）对</w:t>
      </w:r>
      <w:r>
        <w:rPr>
          <w:rFonts w:hint="eastAsia" w:cs="宋体" w:asciiTheme="minorEastAsia" w:hAnsiTheme="minorEastAsia" w:eastAsiaTheme="minorEastAsia"/>
          <w:color w:val="auto"/>
          <w:sz w:val="32"/>
          <w:szCs w:val="32"/>
          <w:highlight w:val="none"/>
          <w:lang w:val="en-US" w:eastAsia="zh-CN"/>
        </w:rPr>
        <w:t>乙方提供作业人员的情况及日常管理工作</w:t>
      </w:r>
      <w:r>
        <w:rPr>
          <w:rFonts w:hint="eastAsia" w:asciiTheme="minorEastAsia" w:hAnsiTheme="minorEastAsia" w:eastAsiaTheme="minorEastAsia" w:cstheme="minorEastAsia"/>
          <w:color w:val="auto"/>
          <w:sz w:val="32"/>
          <w:szCs w:val="32"/>
          <w:highlight w:val="none"/>
        </w:rPr>
        <w:t>进行监督、检查和管理，提升</w:t>
      </w:r>
      <w:r>
        <w:rPr>
          <w:rFonts w:hint="eastAsia" w:asciiTheme="minorEastAsia" w:hAnsiTheme="minorEastAsia" w:eastAsiaTheme="minorEastAsia" w:cstheme="minorEastAsia"/>
          <w:color w:val="auto"/>
          <w:sz w:val="32"/>
          <w:szCs w:val="32"/>
          <w:highlight w:val="none"/>
          <w:lang w:eastAsia="zh-CN"/>
        </w:rPr>
        <w:t>服务</w:t>
      </w:r>
      <w:r>
        <w:rPr>
          <w:rFonts w:hint="eastAsia" w:asciiTheme="minorEastAsia" w:hAnsiTheme="minorEastAsia" w:eastAsiaTheme="minorEastAsia" w:cstheme="minorEastAsia"/>
          <w:color w:val="auto"/>
          <w:sz w:val="32"/>
          <w:szCs w:val="32"/>
          <w:highlight w:val="none"/>
        </w:rPr>
        <w:t>品质，按照</w:t>
      </w:r>
      <w:r>
        <w:rPr>
          <w:rFonts w:hint="eastAsia" w:asciiTheme="minorEastAsia" w:hAnsiTheme="minorEastAsia" w:eastAsiaTheme="minorEastAsia" w:cstheme="minorEastAsia"/>
          <w:color w:val="auto"/>
          <w:sz w:val="32"/>
          <w:szCs w:val="32"/>
          <w:highlight w:val="none"/>
          <w:lang w:eastAsia="zh-CN"/>
        </w:rPr>
        <w:t>《重庆机场空港服务有限责任公司人力资源服务采购</w:t>
      </w:r>
      <w:r>
        <w:rPr>
          <w:rFonts w:hint="eastAsia" w:asciiTheme="minorEastAsia" w:hAnsiTheme="minorEastAsia" w:eastAsiaTheme="minorEastAsia" w:cstheme="minorEastAsia"/>
          <w:color w:val="auto"/>
          <w:sz w:val="32"/>
          <w:szCs w:val="32"/>
          <w:highlight w:val="none"/>
        </w:rPr>
        <w:t>协议</w:t>
      </w:r>
      <w:r>
        <w:rPr>
          <w:rFonts w:hint="eastAsia" w:asciiTheme="minorEastAsia" w:hAnsiTheme="minorEastAsia" w:eastAsiaTheme="minorEastAsia" w:cstheme="minorEastAsia"/>
          <w:color w:val="auto"/>
          <w:sz w:val="32"/>
          <w:szCs w:val="32"/>
          <w:highlight w:val="none"/>
          <w:lang w:eastAsia="zh-CN"/>
        </w:rPr>
        <w:t>》约定</w:t>
      </w:r>
      <w:r>
        <w:rPr>
          <w:rFonts w:hint="eastAsia" w:asciiTheme="minorEastAsia" w:hAnsiTheme="minorEastAsia" w:eastAsiaTheme="minorEastAsia" w:cstheme="minorEastAsia"/>
          <w:color w:val="auto"/>
          <w:sz w:val="32"/>
          <w:szCs w:val="32"/>
          <w:highlight w:val="none"/>
        </w:rPr>
        <w:t>，特制订本</w:t>
      </w:r>
      <w:r>
        <w:rPr>
          <w:rFonts w:hint="eastAsia" w:asciiTheme="minorEastAsia" w:hAnsiTheme="minorEastAsia" w:eastAsiaTheme="minorEastAsia" w:cstheme="minorEastAsia"/>
          <w:color w:val="auto"/>
          <w:sz w:val="32"/>
          <w:szCs w:val="32"/>
          <w:highlight w:val="none"/>
          <w:lang w:eastAsia="zh-CN"/>
        </w:rPr>
        <w:t>办法</w:t>
      </w:r>
      <w:r>
        <w:rPr>
          <w:rFonts w:hint="eastAsia" w:asciiTheme="minorEastAsia" w:hAnsiTheme="minorEastAsia" w:eastAsiaTheme="minorEastAsia" w:cstheme="minorEastAsia"/>
          <w:color w:val="auto"/>
          <w:sz w:val="32"/>
          <w:szCs w:val="32"/>
          <w:highlight w:val="none"/>
        </w:rPr>
        <w:t>。</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空港服务公司每月</w:t>
      </w:r>
      <w:r>
        <w:rPr>
          <w:rFonts w:hint="eastAsia" w:asciiTheme="minorEastAsia" w:hAnsiTheme="minorEastAsia" w:eastAsiaTheme="minorEastAsia" w:cstheme="minorEastAsia"/>
          <w:color w:val="auto"/>
          <w:sz w:val="32"/>
          <w:szCs w:val="32"/>
          <w:highlight w:val="none"/>
          <w:lang w:val="en-US" w:eastAsia="zh-CN"/>
        </w:rPr>
        <w:t>5日前</w:t>
      </w:r>
      <w:r>
        <w:rPr>
          <w:rFonts w:hint="eastAsia" w:asciiTheme="minorEastAsia" w:hAnsiTheme="minorEastAsia" w:eastAsiaTheme="minorEastAsia" w:cstheme="minorEastAsia"/>
          <w:color w:val="auto"/>
          <w:sz w:val="32"/>
          <w:szCs w:val="32"/>
          <w:highlight w:val="none"/>
        </w:rPr>
        <w:t>对</w:t>
      </w:r>
      <w:r>
        <w:rPr>
          <w:rFonts w:hint="eastAsia" w:cs="宋体" w:asciiTheme="minorEastAsia" w:hAnsiTheme="minorEastAsia" w:eastAsiaTheme="minorEastAsia"/>
          <w:color w:val="auto"/>
          <w:sz w:val="32"/>
          <w:szCs w:val="32"/>
          <w:highlight w:val="none"/>
          <w:lang w:val="en-US" w:eastAsia="zh-CN"/>
        </w:rPr>
        <w:t>乙方的上月工作</w:t>
      </w:r>
      <w:r>
        <w:rPr>
          <w:rFonts w:hint="eastAsia" w:asciiTheme="minorEastAsia" w:hAnsiTheme="minorEastAsia" w:eastAsiaTheme="minorEastAsia" w:cstheme="minorEastAsia"/>
          <w:color w:val="auto"/>
          <w:sz w:val="32"/>
          <w:szCs w:val="32"/>
          <w:highlight w:val="none"/>
        </w:rPr>
        <w:t>进行综合考评，考评分按100分记，进行常规项和扣分项考核，根据考核得分，评价结果分为：优秀、合格、不合格三个档次。</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1.月度绩效考核得分90（含）以上的为优秀；</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2.月度绩效考核得分80（含）至90分的为合格；</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3.月度绩效考核得分在80分以下的为不合格。</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协议期</w:t>
      </w:r>
      <w:r>
        <w:rPr>
          <w:rFonts w:hint="eastAsia" w:asciiTheme="minorEastAsia" w:hAnsiTheme="minorEastAsia" w:eastAsiaTheme="minorEastAsia" w:cstheme="minorEastAsia"/>
          <w:color w:val="auto"/>
          <w:sz w:val="32"/>
          <w:szCs w:val="32"/>
          <w:highlight w:val="none"/>
        </w:rPr>
        <w:t>内，每月考核结果均为优秀的，空港服务公司</w:t>
      </w:r>
      <w:r>
        <w:rPr>
          <w:rFonts w:hint="eastAsia" w:asciiTheme="minorEastAsia" w:hAnsiTheme="minorEastAsia" w:eastAsiaTheme="minorEastAsia" w:cstheme="minorEastAsia"/>
          <w:color w:val="auto"/>
          <w:sz w:val="32"/>
          <w:szCs w:val="32"/>
          <w:highlight w:val="none"/>
          <w:lang w:eastAsia="zh-CN"/>
        </w:rPr>
        <w:t>运用考核结果</w:t>
      </w:r>
      <w:r>
        <w:rPr>
          <w:rFonts w:hint="eastAsia" w:asciiTheme="minorEastAsia" w:hAnsiTheme="minorEastAsia" w:eastAsiaTheme="minorEastAsia" w:cstheme="minorEastAsia"/>
          <w:color w:val="auto"/>
          <w:sz w:val="32"/>
          <w:szCs w:val="32"/>
          <w:highlight w:val="none"/>
        </w:rPr>
        <w:t>考虑是否顺延</w:t>
      </w:r>
      <w:r>
        <w:rPr>
          <w:rFonts w:hint="eastAsia" w:asciiTheme="minorEastAsia" w:hAnsiTheme="minorEastAsia" w:eastAsiaTheme="minorEastAsia" w:cstheme="minorEastAsia"/>
          <w:color w:val="auto"/>
          <w:sz w:val="32"/>
          <w:szCs w:val="32"/>
          <w:highlight w:val="none"/>
          <w:lang w:val="en-US" w:eastAsia="zh-CN"/>
        </w:rPr>
        <w:t>本</w:t>
      </w:r>
      <w:r>
        <w:rPr>
          <w:rFonts w:hint="eastAsia" w:asciiTheme="minorEastAsia" w:hAnsiTheme="minorEastAsia" w:eastAsiaTheme="minorEastAsia" w:cstheme="minorEastAsia"/>
          <w:color w:val="auto"/>
          <w:sz w:val="32"/>
          <w:szCs w:val="32"/>
          <w:highlight w:val="none"/>
          <w:lang w:eastAsia="zh-CN"/>
        </w:rPr>
        <w:t>协议</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协议期</w:t>
      </w:r>
      <w:r>
        <w:rPr>
          <w:rFonts w:hint="eastAsia" w:asciiTheme="minorEastAsia" w:hAnsiTheme="minorEastAsia" w:eastAsiaTheme="minorEastAsia" w:cstheme="minorEastAsia"/>
          <w:color w:val="auto"/>
          <w:sz w:val="32"/>
          <w:szCs w:val="32"/>
          <w:highlight w:val="none"/>
        </w:rPr>
        <w:t>限按相关规定执行；月度考核结果有一次为不合格的，</w:t>
      </w:r>
      <w:r>
        <w:rPr>
          <w:rFonts w:hint="eastAsia" w:asciiTheme="minorEastAsia" w:hAnsiTheme="minorEastAsia" w:eastAsiaTheme="minorEastAsia" w:cstheme="minorEastAsia"/>
          <w:color w:val="auto"/>
          <w:sz w:val="32"/>
          <w:szCs w:val="32"/>
          <w:highlight w:val="none"/>
          <w:lang w:eastAsia="zh-CN"/>
        </w:rPr>
        <w:t>协议期</w:t>
      </w:r>
      <w:r>
        <w:rPr>
          <w:rFonts w:hint="eastAsia" w:asciiTheme="minorEastAsia" w:hAnsiTheme="minorEastAsia" w:eastAsiaTheme="minorEastAsia" w:cstheme="minorEastAsia"/>
          <w:color w:val="auto"/>
          <w:sz w:val="32"/>
          <w:szCs w:val="32"/>
          <w:highlight w:val="none"/>
        </w:rPr>
        <w:t>结束后，将不再顺延</w:t>
      </w:r>
      <w:r>
        <w:rPr>
          <w:rFonts w:hint="eastAsia" w:asciiTheme="minorEastAsia" w:hAnsiTheme="minorEastAsia" w:eastAsiaTheme="minorEastAsia" w:cstheme="minorEastAsia"/>
          <w:color w:val="auto"/>
          <w:sz w:val="32"/>
          <w:szCs w:val="32"/>
          <w:highlight w:val="none"/>
          <w:lang w:val="en-US" w:eastAsia="zh-CN"/>
        </w:rPr>
        <w:t>本</w:t>
      </w:r>
      <w:r>
        <w:rPr>
          <w:rFonts w:hint="eastAsia" w:asciiTheme="minorEastAsia" w:hAnsiTheme="minorEastAsia" w:eastAsiaTheme="minorEastAsia" w:cstheme="minorEastAsia"/>
          <w:color w:val="auto"/>
          <w:sz w:val="32"/>
          <w:szCs w:val="32"/>
          <w:highlight w:val="none"/>
          <w:lang w:eastAsia="zh-CN"/>
        </w:rPr>
        <w:t>协议</w:t>
      </w:r>
      <w:r>
        <w:rPr>
          <w:rFonts w:hint="eastAsia" w:asciiTheme="minorEastAsia" w:hAnsiTheme="minorEastAsia" w:eastAsiaTheme="minorEastAsia" w:cstheme="minorEastAsia"/>
          <w:color w:val="auto"/>
          <w:sz w:val="32"/>
          <w:szCs w:val="32"/>
          <w:highlight w:val="none"/>
        </w:rPr>
        <w:t>；月度考核结果有二次为不合格的，视为乙方严重违约，甲方有权直接解除本协议并追究乙方违约责任</w:t>
      </w:r>
      <w:r>
        <w:rPr>
          <w:rFonts w:hint="eastAsia" w:asciiTheme="minorEastAsia" w:hAnsiTheme="minorEastAsia" w:eastAsiaTheme="minorEastAsia" w:cstheme="minorEastAsia"/>
          <w:color w:val="auto"/>
          <w:sz w:val="32"/>
          <w:szCs w:val="32"/>
          <w:highlight w:val="none"/>
          <w:lang w:eastAsia="zh-CN"/>
        </w:rPr>
        <w:t>；若出现否定指标</w:t>
      </w:r>
      <w:r>
        <w:rPr>
          <w:rFonts w:hint="eastAsia" w:ascii="宋体" w:hAnsi="宋体" w:eastAsia="宋体" w:cs="宋体"/>
          <w:color w:val="auto"/>
          <w:sz w:val="32"/>
          <w:szCs w:val="32"/>
          <w:highlight w:val="none"/>
          <w:lang w:eastAsia="zh-CN"/>
        </w:rPr>
        <w:t>载明的任何一种</w:t>
      </w:r>
      <w:r>
        <w:rPr>
          <w:rFonts w:hint="eastAsia" w:asciiTheme="minorEastAsia" w:hAnsiTheme="minorEastAsia" w:eastAsiaTheme="minorEastAsia" w:cstheme="minorEastAsia"/>
          <w:color w:val="auto"/>
          <w:sz w:val="32"/>
          <w:szCs w:val="32"/>
          <w:highlight w:val="none"/>
          <w:lang w:eastAsia="zh-CN"/>
        </w:rPr>
        <w:t>情形的，视为乙方严重违约，</w:t>
      </w:r>
      <w:r>
        <w:rPr>
          <w:rFonts w:hint="eastAsia" w:asciiTheme="minorEastAsia" w:hAnsiTheme="minorEastAsia" w:eastAsiaTheme="minorEastAsia" w:cstheme="minorEastAsia"/>
          <w:color w:val="auto"/>
          <w:sz w:val="32"/>
          <w:szCs w:val="32"/>
          <w:highlight w:val="none"/>
        </w:rPr>
        <w:t>甲方有权直接解除本协议并追究乙方违约责任</w:t>
      </w:r>
      <w:r>
        <w:rPr>
          <w:rFonts w:hint="eastAsia" w:asciiTheme="minorEastAsia" w:hAnsiTheme="minorEastAsia" w:eastAsiaTheme="minorEastAsia" w:cstheme="minorEastAsia"/>
          <w:color w:val="auto"/>
          <w:sz w:val="32"/>
          <w:szCs w:val="32"/>
          <w:highlight w:val="none"/>
          <w:lang w:eastAsia="zh-CN"/>
        </w:rPr>
        <w:t>。</w:t>
      </w:r>
    </w:p>
    <w:p>
      <w:pPr>
        <w:spacing w:line="360" w:lineRule="auto"/>
        <w:ind w:firstLine="640" w:firstLineChars="2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一、考核</w:t>
      </w:r>
      <w:r>
        <w:rPr>
          <w:rFonts w:hint="eastAsia" w:asciiTheme="minorEastAsia" w:hAnsiTheme="minorEastAsia" w:eastAsiaTheme="minorEastAsia" w:cstheme="minorEastAsia"/>
          <w:color w:val="auto"/>
          <w:sz w:val="32"/>
          <w:szCs w:val="32"/>
          <w:highlight w:val="none"/>
          <w:lang w:eastAsia="zh-CN"/>
        </w:rPr>
        <w:t>内容</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（一）否定指标</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乙方发生以下情况，考核结果直接为不合格：</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1.发生重特大安全事故及服务质量有效投诉</w:t>
      </w:r>
      <w:r>
        <w:rPr>
          <w:rFonts w:hint="eastAsia" w:asciiTheme="minorEastAsia" w:hAnsiTheme="minorEastAsia" w:eastAsiaTheme="minorEastAsia" w:cstheme="minorEastAsia"/>
          <w:color w:val="auto"/>
          <w:sz w:val="32"/>
          <w:szCs w:val="32"/>
          <w:highlight w:val="none"/>
          <w:lang w:val="en-US" w:eastAsia="zh-CN"/>
        </w:rPr>
        <w:t>(收到</w:t>
      </w:r>
      <w:r>
        <w:rPr>
          <w:rFonts w:hint="eastAsia" w:cs="宋体" w:asciiTheme="minorEastAsia" w:hAnsiTheme="minorEastAsia" w:eastAsiaTheme="minorEastAsia"/>
          <w:color w:val="auto"/>
          <w:sz w:val="32"/>
          <w:szCs w:val="32"/>
          <w:highlight w:val="none"/>
          <w:lang w:val="en-US" w:eastAsia="zh-CN"/>
        </w:rPr>
        <w:t>重庆机场其他监管部门或上级主管部门等的业务通知、批评、通报等)</w:t>
      </w:r>
      <w:r>
        <w:rPr>
          <w:rFonts w:hint="eastAsia" w:asciiTheme="minorEastAsia" w:hAnsiTheme="minorEastAsia" w:eastAsiaTheme="minorEastAsia" w:cstheme="minorEastAsia"/>
          <w:color w:val="auto"/>
          <w:sz w:val="32"/>
          <w:szCs w:val="32"/>
          <w:highlight w:val="none"/>
        </w:rPr>
        <w:t>，并造成严重后果的；</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2.在</w:t>
      </w:r>
      <w:r>
        <w:rPr>
          <w:rFonts w:hint="eastAsia" w:asciiTheme="minorEastAsia" w:hAnsiTheme="minorEastAsia" w:eastAsiaTheme="minorEastAsia" w:cstheme="minorEastAsia"/>
          <w:color w:val="auto"/>
          <w:sz w:val="32"/>
          <w:szCs w:val="32"/>
          <w:highlight w:val="none"/>
          <w:lang w:eastAsia="zh-CN"/>
        </w:rPr>
        <w:t>协议期</w:t>
      </w:r>
      <w:r>
        <w:rPr>
          <w:rFonts w:hint="eastAsia" w:asciiTheme="minorEastAsia" w:hAnsiTheme="minorEastAsia" w:eastAsiaTheme="minorEastAsia" w:cstheme="minorEastAsia"/>
          <w:color w:val="auto"/>
          <w:sz w:val="32"/>
          <w:szCs w:val="32"/>
          <w:highlight w:val="none"/>
        </w:rPr>
        <w:t>内未持续保持</w:t>
      </w:r>
      <w:r>
        <w:rPr>
          <w:rFonts w:hint="eastAsia" w:asciiTheme="minorEastAsia" w:hAnsiTheme="minorEastAsia" w:eastAsiaTheme="minorEastAsia" w:cstheme="minorEastAsia"/>
          <w:color w:val="auto"/>
          <w:sz w:val="32"/>
          <w:szCs w:val="32"/>
          <w:highlight w:val="none"/>
          <w:lang w:eastAsia="zh-CN"/>
        </w:rPr>
        <w:t>人力资源服务机构</w:t>
      </w:r>
      <w:r>
        <w:rPr>
          <w:rFonts w:hint="eastAsia" w:asciiTheme="minorEastAsia" w:hAnsiTheme="minorEastAsia" w:eastAsiaTheme="minorEastAsia" w:cstheme="minorEastAsia"/>
          <w:color w:val="auto"/>
          <w:sz w:val="32"/>
          <w:szCs w:val="32"/>
          <w:highlight w:val="none"/>
        </w:rPr>
        <w:t>所要求资质的；</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3.要求进行合理整改而拒不履行的；</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4.因工作差错导致重庆机场空港服务有限责任公司被民航局、西南管理局、民航重庆监管局、重庆市相关上级主管部门通报批评，或被重庆市级以上媒体批评报道的；</w:t>
      </w:r>
    </w:p>
    <w:p>
      <w:pPr>
        <w:spacing w:line="360" w:lineRule="auto"/>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5.履约保证金不足又未在规定时间内补足的；</w:t>
      </w:r>
    </w:p>
    <w:p>
      <w:pPr>
        <w:spacing w:line="360" w:lineRule="auto"/>
        <w:ind w:firstLine="640" w:firstLineChars="200"/>
        <w:rPr>
          <w:rFonts w:hint="eastAsia" w:cs="宋体" w:asciiTheme="minorEastAsia" w:hAnsiTheme="minorEastAsia" w:eastAsiaTheme="minorEastAsia"/>
          <w:b w:val="0"/>
          <w:bCs w:val="0"/>
          <w:color w:val="auto"/>
          <w:kern w:val="2"/>
          <w:sz w:val="32"/>
          <w:szCs w:val="32"/>
          <w:highlight w:val="none"/>
          <w:lang w:val="en-US" w:eastAsia="zh-CN" w:bidi="ar-SA"/>
        </w:rPr>
      </w:pPr>
      <w:r>
        <w:rPr>
          <w:rFonts w:hint="eastAsia" w:asciiTheme="minorEastAsia" w:hAnsiTheme="minorEastAsia" w:eastAsiaTheme="minorEastAsia" w:cstheme="minorEastAsia"/>
          <w:color w:val="auto"/>
          <w:sz w:val="32"/>
          <w:szCs w:val="32"/>
          <w:highlight w:val="none"/>
          <w:lang w:val="en-US" w:eastAsia="zh-CN"/>
        </w:rPr>
        <w:t>6.</w:t>
      </w:r>
      <w:r>
        <w:rPr>
          <w:rFonts w:hint="eastAsia" w:cs="宋体" w:asciiTheme="minorEastAsia" w:hAnsiTheme="minorEastAsia" w:eastAsiaTheme="minorEastAsia"/>
          <w:b w:val="0"/>
          <w:bCs w:val="0"/>
          <w:color w:val="auto"/>
          <w:kern w:val="2"/>
          <w:sz w:val="32"/>
          <w:szCs w:val="32"/>
          <w:highlight w:val="none"/>
          <w:lang w:val="en-US" w:eastAsia="zh-CN" w:bidi="ar-SA"/>
        </w:rPr>
        <w:t>因乙方提供作业人员不符合甲方的要求，造成甲方业务不能在业务交接时限前完全接收本业务的或者对甲方业务移交过程中造成不良影响的。</w:t>
      </w:r>
    </w:p>
    <w:p>
      <w:pPr>
        <w:spacing w:line="360" w:lineRule="auto"/>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cs="宋体" w:asciiTheme="minorEastAsia" w:hAnsiTheme="minorEastAsia" w:eastAsiaTheme="minorEastAsia"/>
          <w:b w:val="0"/>
          <w:bCs w:val="0"/>
          <w:color w:val="auto"/>
          <w:kern w:val="2"/>
          <w:sz w:val="32"/>
          <w:szCs w:val="32"/>
          <w:highlight w:val="none"/>
          <w:lang w:val="en-US" w:eastAsia="zh-CN" w:bidi="ar-SA"/>
        </w:rPr>
        <w:t>7.</w:t>
      </w:r>
      <w:r>
        <w:rPr>
          <w:rFonts w:hint="eastAsia" w:asciiTheme="minorEastAsia" w:hAnsiTheme="minorEastAsia" w:eastAsiaTheme="minorEastAsia" w:cstheme="minorEastAsia"/>
          <w:color w:val="auto"/>
          <w:sz w:val="32"/>
          <w:szCs w:val="32"/>
          <w:highlight w:val="none"/>
          <w:lang w:val="en-US" w:eastAsia="zh-CN"/>
        </w:rPr>
        <w:t>对于甲方生产经营的关键岗位，乙方提供的作业人员更换超过2次的或提供的作业人员不符合岗位要求的，影响甲方正常运营的。</w:t>
      </w:r>
    </w:p>
    <w:p>
      <w:pPr>
        <w:spacing w:line="360" w:lineRule="auto"/>
        <w:ind w:firstLine="640" w:firstLineChars="200"/>
        <w:rPr>
          <w:rFonts w:hint="eastAsia" w:cs="宋体" w:asciiTheme="minorEastAsia" w:hAnsiTheme="minorEastAsia" w:eastAsiaTheme="minorEastAsia"/>
          <w:b w:val="0"/>
          <w:bCs w:val="0"/>
          <w:color w:val="auto"/>
          <w:kern w:val="2"/>
          <w:sz w:val="32"/>
          <w:szCs w:val="32"/>
          <w:highlight w:val="none"/>
          <w:lang w:val="en-US" w:eastAsia="zh-CN" w:bidi="ar-SA"/>
        </w:rPr>
      </w:pPr>
      <w:r>
        <w:rPr>
          <w:rFonts w:hint="eastAsia" w:asciiTheme="minorEastAsia" w:hAnsiTheme="minorEastAsia" w:eastAsiaTheme="minorEastAsia" w:cstheme="minorEastAsia"/>
          <w:color w:val="auto"/>
          <w:sz w:val="32"/>
          <w:szCs w:val="32"/>
          <w:highlight w:val="none"/>
          <w:lang w:val="en-US" w:eastAsia="zh-CN"/>
        </w:rPr>
        <w:t>8</w:t>
      </w:r>
      <w:r>
        <w:rPr>
          <w:rFonts w:hint="eastAsia" w:asciiTheme="minorEastAsia" w:hAnsiTheme="minorEastAsia" w:eastAsiaTheme="minorEastAsia" w:cstheme="minorEastAsia"/>
          <w:color w:val="auto"/>
          <w:sz w:val="32"/>
          <w:szCs w:val="32"/>
          <w:highlight w:val="none"/>
        </w:rPr>
        <w:t>.</w:t>
      </w:r>
      <w:r>
        <w:rPr>
          <w:rFonts w:hint="eastAsia" w:cs="宋体" w:asciiTheme="minorEastAsia" w:hAnsiTheme="minorEastAsia" w:eastAsiaTheme="minorEastAsia"/>
          <w:b w:val="0"/>
          <w:bCs w:val="0"/>
          <w:color w:val="auto"/>
          <w:kern w:val="2"/>
          <w:sz w:val="32"/>
          <w:szCs w:val="32"/>
          <w:highlight w:val="none"/>
          <w:lang w:val="en-US" w:eastAsia="zh-CN" w:bidi="ar-SA"/>
        </w:rPr>
        <w:t>乙方未按双方约定每月10日前及时、足额、据实向作业人员发放工资，有作业人员反映超过3天未发放工资，经甲方调查核实，情况属实的。</w:t>
      </w:r>
    </w:p>
    <w:p>
      <w:pPr>
        <w:numPr>
          <w:ilvl w:val="-1"/>
          <w:numId w:val="0"/>
        </w:num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9.</w:t>
      </w:r>
      <w:r>
        <w:rPr>
          <w:rFonts w:hint="eastAsia" w:cs="宋体" w:asciiTheme="minorEastAsia" w:hAnsiTheme="minorEastAsia" w:eastAsiaTheme="minorEastAsia"/>
          <w:color w:val="auto"/>
          <w:sz w:val="32"/>
          <w:szCs w:val="32"/>
          <w:highlight w:val="none"/>
          <w:lang w:eastAsia="zh-CN"/>
        </w:rPr>
        <w:t>因月度考核不合格达到解除协议条件的，甲方决定解除本协议时，乙方在收到解除协议通知后，应在通知规定期限内保持提供作业人员在原地点继续进行生产操作。</w:t>
      </w:r>
    </w:p>
    <w:p>
      <w:pPr>
        <w:numPr>
          <w:ilvl w:val="-1"/>
          <w:numId w:val="0"/>
        </w:numPr>
        <w:spacing w:line="360" w:lineRule="auto"/>
        <w:ind w:firstLine="640" w:firstLineChars="2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val="en-US" w:eastAsia="zh-CN"/>
        </w:rPr>
        <w:t>10.</w:t>
      </w:r>
      <w:r>
        <w:rPr>
          <w:rFonts w:hint="eastAsia" w:cs="宋体" w:asciiTheme="minorEastAsia" w:hAnsiTheme="minorEastAsia" w:eastAsiaTheme="minorEastAsia"/>
          <w:color w:val="auto"/>
          <w:sz w:val="32"/>
          <w:szCs w:val="32"/>
          <w:highlight w:val="none"/>
          <w:lang w:eastAsia="zh-CN"/>
        </w:rPr>
        <w:t>本协议到期时，乙方未履行义务与新单位做交接等相关工作，造成交接工作延迟或影响项目整体运行的。</w:t>
      </w:r>
    </w:p>
    <w:p>
      <w:pPr>
        <w:spacing w:line="360" w:lineRule="auto"/>
        <w:ind w:firstLine="640" w:firstLineChars="200"/>
        <w:rPr>
          <w:rFonts w:hint="eastAsia" w:eastAsia="楷体_GB2312"/>
          <w:color w:val="auto"/>
          <w:highlight w:val="none"/>
          <w:lang w:eastAsia="zh-CN"/>
        </w:rPr>
      </w:pPr>
      <w:r>
        <w:rPr>
          <w:rFonts w:hint="eastAsia" w:asciiTheme="minorEastAsia" w:hAnsiTheme="minorEastAsia" w:eastAsiaTheme="minorEastAsia" w:cstheme="minorEastAsia"/>
          <w:color w:val="auto"/>
          <w:sz w:val="32"/>
          <w:szCs w:val="32"/>
          <w:highlight w:val="none"/>
          <w:lang w:val="en-US" w:eastAsia="zh-CN"/>
        </w:rPr>
        <w:t>11.</w:t>
      </w:r>
      <w:r>
        <w:rPr>
          <w:rFonts w:hint="eastAsia" w:asciiTheme="minorEastAsia" w:hAnsiTheme="minorEastAsia" w:eastAsiaTheme="minorEastAsia" w:cstheme="minorEastAsia"/>
          <w:color w:val="auto"/>
          <w:sz w:val="32"/>
          <w:szCs w:val="32"/>
          <w:highlight w:val="none"/>
        </w:rPr>
        <w:t>其它情况。</w:t>
      </w:r>
    </w:p>
    <w:p>
      <w:pPr>
        <w:numPr>
          <w:ilvl w:val="0"/>
          <w:numId w:val="2"/>
        </w:num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考核</w:t>
      </w:r>
      <w:r>
        <w:rPr>
          <w:rFonts w:hint="eastAsia" w:asciiTheme="minorEastAsia" w:hAnsiTheme="minorEastAsia" w:eastAsiaTheme="minorEastAsia" w:cstheme="minorEastAsia"/>
          <w:color w:val="auto"/>
          <w:sz w:val="32"/>
          <w:szCs w:val="32"/>
          <w:highlight w:val="none"/>
          <w:lang w:eastAsia="zh-CN"/>
        </w:rPr>
        <w:t>指标</w:t>
      </w:r>
    </w:p>
    <w:tbl>
      <w:tblPr>
        <w:tblStyle w:val="10"/>
        <w:tblW w:w="8811" w:type="dxa"/>
        <w:tblInd w:w="-318" w:type="dxa"/>
        <w:tblLayout w:type="fixed"/>
        <w:tblCellMar>
          <w:top w:w="0" w:type="dxa"/>
          <w:left w:w="108" w:type="dxa"/>
          <w:bottom w:w="0" w:type="dxa"/>
          <w:right w:w="108" w:type="dxa"/>
        </w:tblCellMar>
      </w:tblPr>
      <w:tblGrid>
        <w:gridCol w:w="1416"/>
        <w:gridCol w:w="921"/>
        <w:gridCol w:w="585"/>
        <w:gridCol w:w="4586"/>
        <w:gridCol w:w="639"/>
        <w:gridCol w:w="664"/>
      </w:tblGrid>
      <w:tr>
        <w:tblPrEx>
          <w:tblLayout w:type="fixed"/>
          <w:tblCellMar>
            <w:top w:w="0" w:type="dxa"/>
            <w:left w:w="108" w:type="dxa"/>
            <w:bottom w:w="0" w:type="dxa"/>
            <w:right w:w="108" w:type="dxa"/>
          </w:tblCellMar>
        </w:tblPrEx>
        <w:trPr>
          <w:trHeight w:val="501"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项目</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考核内容</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权重</w:t>
            </w:r>
          </w:p>
        </w:tc>
        <w:tc>
          <w:tcPr>
            <w:tcW w:w="458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评分标准</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得分</w:t>
            </w: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备注</w:t>
            </w:r>
          </w:p>
        </w:tc>
      </w:tr>
      <w:tr>
        <w:tblPrEx>
          <w:tblLayout w:type="fixed"/>
          <w:tblCellMar>
            <w:top w:w="0" w:type="dxa"/>
            <w:left w:w="108" w:type="dxa"/>
            <w:bottom w:w="0" w:type="dxa"/>
            <w:right w:w="108" w:type="dxa"/>
          </w:tblCellMar>
        </w:tblPrEx>
        <w:trPr>
          <w:trHeight w:val="624" w:hRule="atLeast"/>
        </w:trPr>
        <w:tc>
          <w:tcPr>
            <w:tcW w:w="141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常规项</w:t>
            </w:r>
          </w:p>
        </w:tc>
        <w:tc>
          <w:tcPr>
            <w:tcW w:w="92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olor w:val="auto"/>
                <w:highlight w:val="none"/>
                <w:lang w:val="en-US" w:eastAsia="zh-CN"/>
              </w:rPr>
              <w:t>作业人员提供</w:t>
            </w:r>
          </w:p>
        </w:tc>
        <w:tc>
          <w:tcPr>
            <w:tcW w:w="5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0%</w:t>
            </w:r>
          </w:p>
        </w:tc>
        <w:tc>
          <w:tcPr>
            <w:tcW w:w="4586" w:type="dxa"/>
            <w:tcBorders>
              <w:top w:val="nil"/>
              <w:left w:val="nil"/>
              <w:bottom w:val="single" w:color="auto" w:sz="4" w:space="0"/>
              <w:right w:val="single" w:color="auto" w:sz="4" w:space="0"/>
            </w:tcBorders>
            <w:shd w:val="clear" w:color="auto" w:fill="auto"/>
            <w:vAlign w:val="center"/>
          </w:tcPr>
          <w:p>
            <w:pPr>
              <w:widowControl/>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 xml:space="preserve">    每月对乙方作业人员提供情况进行考核，以下指标均合格的得100分，若出现相应情况，按以下标准进行扣分：</w:t>
            </w:r>
          </w:p>
          <w:p>
            <w:pPr>
              <w:widowControl/>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1.按协议确保每次提供作业人员的体检、政审、准入证件、通行证件、资质、劳动合同或劳务协议等手续完善及提供给甲方的信息材料真实的为合格，每发现1人的不符合要求的退回乙方并扣10分，以此类推；</w:t>
            </w:r>
          </w:p>
          <w:p>
            <w:pPr>
              <w:widowControl/>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2.能按照《作业人员清单》或《业务通知单》要求及时提供作业人员的为合格，每出现1人没有按时按要求提供的扣5分，以此类推；</w:t>
            </w:r>
          </w:p>
          <w:p>
            <w:pPr>
              <w:widowControl/>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3.根据《作业人员清单》或《业务通知单》的要求，乙方每次作业人员提供率要达到98%（含）以上的为合格，提供率每降低1%的扣10分，以此类推，因此造成甲方业务不能在业务交接时限前完全接收本业务的、对甲方业务移交过程中造成不良影响的或者影响甲方正常运营的，视情况扣25分-45分；</w:t>
            </w:r>
          </w:p>
          <w:p>
            <w:pPr>
              <w:widowControl/>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4.每次提供作业人员退回率在5%（含）以下的为合格，退回率每增加1%的，扣10分，以此类推，因此造成甲方业务不能在业务交接时限前完全接收本业务的、对甲方业务移交过程中造成不良影响的或者影响甲方正常运营的，视情况扣25分-45分。</w:t>
            </w:r>
          </w:p>
        </w:tc>
        <w:tc>
          <w:tcPr>
            <w:tcW w:w="639"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c>
          <w:tcPr>
            <w:tcW w:w="66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r>
      <w:tr>
        <w:tblPrEx>
          <w:tblLayout w:type="fixed"/>
          <w:tblCellMar>
            <w:top w:w="0" w:type="dxa"/>
            <w:left w:w="108" w:type="dxa"/>
            <w:bottom w:w="0" w:type="dxa"/>
            <w:right w:w="108" w:type="dxa"/>
          </w:tblCellMar>
        </w:tblPrEx>
        <w:trPr>
          <w:trHeight w:val="9725" w:hRule="atLeast"/>
        </w:trPr>
        <w:tc>
          <w:tcPr>
            <w:tcW w:w="141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highlight w:val="none"/>
                <w:lang w:eastAsia="zh-CN"/>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日常管理</w:t>
            </w:r>
          </w:p>
          <w:p>
            <w:pPr>
              <w:widowControl/>
              <w:spacing w:line="360" w:lineRule="auto"/>
              <w:jc w:val="center"/>
              <w:rPr>
                <w:rFonts w:cs="宋体" w:asciiTheme="minorEastAsia" w:hAnsiTheme="minorEastAsia" w:eastAsiaTheme="minorEastAsia"/>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0%</w:t>
            </w:r>
          </w:p>
          <w:p>
            <w:pPr>
              <w:widowControl/>
              <w:spacing w:line="360" w:lineRule="auto"/>
              <w:jc w:val="center"/>
              <w:rPr>
                <w:rFonts w:cs="宋体" w:asciiTheme="minorEastAsia" w:hAnsiTheme="minorEastAsia" w:eastAsiaTheme="minorEastAsia"/>
                <w:color w:val="auto"/>
                <w:sz w:val="24"/>
                <w:highlight w:val="none"/>
              </w:rPr>
            </w:pP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360" w:lineRule="auto"/>
              <w:ind w:firstLine="420" w:firstLineChars="200"/>
              <w:rPr>
                <w:rFonts w:hint="eastAsia"/>
                <w:color w:val="auto"/>
                <w:highlight w:val="none"/>
                <w:lang w:val="en-US" w:eastAsia="zh-CN"/>
              </w:rPr>
            </w:pPr>
            <w:r>
              <w:rPr>
                <w:rFonts w:hint="eastAsia"/>
                <w:color w:val="auto"/>
                <w:highlight w:val="none"/>
                <w:lang w:val="en-US" w:eastAsia="zh-CN"/>
              </w:rPr>
              <w:t>每月对乙方管理作业人员情况进行考核，以下指标均合格的得100分，若出现相应情况，按以下标准进行扣分：</w:t>
            </w:r>
          </w:p>
          <w:p>
            <w:pPr>
              <w:widowControl/>
              <w:numPr>
                <w:ilvl w:val="0"/>
                <w:numId w:val="0"/>
              </w:numPr>
              <w:spacing w:line="360" w:lineRule="auto"/>
              <w:rPr>
                <w:rFonts w:hint="eastAsia"/>
                <w:color w:val="auto"/>
                <w:highlight w:val="none"/>
                <w:lang w:val="en-US" w:eastAsia="zh-CN"/>
              </w:rPr>
            </w:pPr>
            <w:r>
              <w:rPr>
                <w:rFonts w:hint="eastAsia"/>
                <w:color w:val="auto"/>
                <w:highlight w:val="none"/>
                <w:lang w:val="en-US" w:eastAsia="zh-CN"/>
              </w:rPr>
              <w:t>1.能按照协议约定依法建立管理体系、质量体系、工作要求、工时制度、劳动报酬和作业操作说明书等管理规章制度并向作业人员宣贯培训到位覆盖率100%的为合格，每有1人反映，经甲方调查核实，情况属实的，扣5分，以此类推；</w:t>
            </w:r>
          </w:p>
          <w:p>
            <w:pPr>
              <w:widowControl/>
              <w:numPr>
                <w:ilvl w:val="0"/>
                <w:numId w:val="0"/>
              </w:numPr>
              <w:spacing w:line="360" w:lineRule="auto"/>
              <w:rPr>
                <w:rFonts w:hint="eastAsia"/>
                <w:color w:val="auto"/>
                <w:highlight w:val="none"/>
                <w:lang w:val="en-US" w:eastAsia="zh-CN"/>
              </w:rPr>
            </w:pPr>
            <w:r>
              <w:rPr>
                <w:rFonts w:hint="eastAsia"/>
                <w:color w:val="auto"/>
                <w:highlight w:val="none"/>
                <w:lang w:val="en-US" w:eastAsia="zh-CN"/>
              </w:rPr>
              <w:t>2.能按协议约定对提供作业人员进行日常管理，且无差错的为合格，管理不到位，每出现1次的，扣5分，以此类推，若造成损失的，视损失情况扣25分-45分；</w:t>
            </w:r>
          </w:p>
          <w:p>
            <w:pPr>
              <w:widowControl/>
              <w:numPr>
                <w:ilvl w:val="0"/>
                <w:numId w:val="0"/>
              </w:numPr>
              <w:spacing w:line="360" w:lineRule="auto"/>
              <w:rPr>
                <w:rFonts w:hint="eastAsia"/>
                <w:color w:val="auto"/>
                <w:highlight w:val="none"/>
                <w:lang w:val="en-US" w:eastAsia="zh-CN"/>
              </w:rPr>
            </w:pPr>
            <w:r>
              <w:rPr>
                <w:rFonts w:hint="eastAsia"/>
                <w:color w:val="auto"/>
                <w:highlight w:val="none"/>
                <w:lang w:val="en-US" w:eastAsia="zh-CN"/>
              </w:rPr>
              <w:t>3.能够按双方约定每月10日前依据实际，及时足额向作业人员发放工资的为合格，收到作业人员反映，有未按照实际情况进行支付工资的；经甲方调查核实，情况属实的，扣10分；有超过24小时的，经甲方调查核实，情况属实的，扣30分；</w:t>
            </w:r>
          </w:p>
          <w:p>
            <w:pPr>
              <w:widowControl/>
              <w:spacing w:line="360" w:lineRule="auto"/>
              <w:rPr>
                <w:rFonts w:cs="宋体" w:asciiTheme="minorEastAsia" w:hAnsiTheme="minorEastAsia" w:eastAsiaTheme="minorEastAsia"/>
                <w:color w:val="auto"/>
                <w:sz w:val="24"/>
                <w:highlight w:val="none"/>
              </w:rPr>
            </w:pPr>
            <w:r>
              <w:rPr>
                <w:rFonts w:hint="eastAsia"/>
                <w:color w:val="auto"/>
                <w:highlight w:val="none"/>
                <w:lang w:val="en-US" w:eastAsia="zh-CN"/>
              </w:rPr>
              <w:t>4..未出现协议约定“第六条第一款违约责任中情形之一的为合格，若出现其中情形之一的，出现1次的，扣20分，出现2次的，扣30分，出现3次的，本项考核为0分。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r>
      <w:tr>
        <w:tblPrEx>
          <w:tblLayout w:type="fixed"/>
          <w:tblCellMar>
            <w:top w:w="0" w:type="dxa"/>
            <w:left w:w="108" w:type="dxa"/>
            <w:bottom w:w="0" w:type="dxa"/>
            <w:right w:w="108" w:type="dxa"/>
          </w:tblCellMar>
        </w:tblPrEx>
        <w:trPr>
          <w:trHeight w:val="696" w:hRule="atLeast"/>
        </w:trPr>
        <w:tc>
          <w:tcPr>
            <w:tcW w:w="141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olor w:val="auto"/>
                <w:highlight w:val="none"/>
                <w:lang w:val="en-US" w:eastAsia="zh-CN"/>
              </w:rPr>
            </w:pPr>
            <w:r>
              <w:rPr>
                <w:rFonts w:hint="eastAsia"/>
                <w:color w:val="auto"/>
                <w:highlight w:val="none"/>
                <w:lang w:val="en-US" w:eastAsia="zh-CN"/>
              </w:rPr>
              <w:t>档案</w:t>
            </w:r>
          </w:p>
          <w:p>
            <w:pPr>
              <w:widowControl/>
              <w:spacing w:line="360" w:lineRule="auto"/>
              <w:jc w:val="center"/>
              <w:rPr>
                <w:rFonts w:cs="宋体" w:asciiTheme="minorEastAsia" w:hAnsiTheme="minorEastAsia" w:eastAsiaTheme="minorEastAsia"/>
                <w:color w:val="auto"/>
                <w:sz w:val="24"/>
                <w:highlight w:val="none"/>
              </w:rPr>
            </w:pPr>
            <w:r>
              <w:rPr>
                <w:rFonts w:hint="eastAsia"/>
                <w:color w:val="auto"/>
                <w:highlight w:val="none"/>
                <w:lang w:val="en-US" w:eastAsia="zh-CN"/>
              </w:rPr>
              <w:t xml:space="preserve">管理 </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 xml:space="preserve">% </w:t>
            </w:r>
          </w:p>
        </w:tc>
        <w:tc>
          <w:tcPr>
            <w:tcW w:w="458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r>
              <w:rPr>
                <w:rFonts w:hint="eastAsia"/>
                <w:color w:val="auto"/>
                <w:highlight w:val="none"/>
                <w:lang w:val="en-US" w:eastAsia="zh-CN"/>
              </w:rPr>
              <w:t xml:space="preserve">按规定进行了作业人员档案管理得100分，每有一名作业人员未建档或档案管理不规范的扣10分，以此类推。 </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r>
      <w:tr>
        <w:tblPrEx>
          <w:tblLayout w:type="fixed"/>
          <w:tblCellMar>
            <w:top w:w="0" w:type="dxa"/>
            <w:left w:w="108" w:type="dxa"/>
            <w:bottom w:w="0" w:type="dxa"/>
            <w:right w:w="108" w:type="dxa"/>
          </w:tblCellMar>
        </w:tblPrEx>
        <w:trPr>
          <w:trHeight w:val="997" w:hRule="atLeast"/>
        </w:trPr>
        <w:tc>
          <w:tcPr>
            <w:tcW w:w="141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扣分项</w:t>
            </w:r>
          </w:p>
        </w:tc>
        <w:tc>
          <w:tcPr>
            <w:tcW w:w="15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olor w:val="auto"/>
                <w:highlight w:val="none"/>
                <w:lang w:val="en-US" w:eastAsia="zh-CN"/>
              </w:rPr>
            </w:pPr>
            <w:r>
              <w:rPr>
                <w:rFonts w:hint="eastAsia"/>
                <w:color w:val="auto"/>
                <w:highlight w:val="none"/>
                <w:lang w:val="en-US" w:eastAsia="zh-CN"/>
              </w:rPr>
              <w:t>作业人员</w:t>
            </w:r>
          </w:p>
          <w:p>
            <w:pPr>
              <w:widowControl/>
              <w:spacing w:line="360" w:lineRule="auto"/>
              <w:jc w:val="center"/>
              <w:rPr>
                <w:rFonts w:hint="eastAsia"/>
                <w:color w:val="auto"/>
                <w:highlight w:val="none"/>
                <w:lang w:val="en-US" w:eastAsia="zh-CN"/>
              </w:rPr>
            </w:pPr>
            <w:r>
              <w:rPr>
                <w:rFonts w:hint="eastAsia"/>
                <w:color w:val="auto"/>
                <w:highlight w:val="none"/>
                <w:lang w:val="en-US" w:eastAsia="zh-CN"/>
              </w:rPr>
              <w:t>相关事宜办理</w:t>
            </w:r>
          </w:p>
        </w:tc>
        <w:tc>
          <w:tcPr>
            <w:tcW w:w="458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hint="eastAsia"/>
                <w:color w:val="auto"/>
                <w:highlight w:val="none"/>
                <w:lang w:val="en-US" w:eastAsia="zh-CN"/>
              </w:rPr>
            </w:pPr>
            <w:r>
              <w:rPr>
                <w:rFonts w:hint="eastAsia"/>
                <w:color w:val="auto"/>
                <w:highlight w:val="none"/>
                <w:lang w:val="en-US" w:eastAsia="zh-CN"/>
              </w:rPr>
              <w:t>未按规定及时办理</w:t>
            </w:r>
            <w:r>
              <w:rPr>
                <w:rFonts w:hint="eastAsia" w:ascii="Times New Roman" w:hAnsi="Times New Roman" w:eastAsia="宋体" w:cs="Times New Roman"/>
                <w:color w:val="auto"/>
                <w:sz w:val="21"/>
                <w:szCs w:val="24"/>
                <w:highlight w:val="none"/>
                <w:lang w:val="en-US"/>
              </w:rPr>
              <w:t>作业人员的包括但不限于劳动合同或劳务协议签订、解</w:t>
            </w:r>
            <w:r>
              <w:rPr>
                <w:rFonts w:hint="eastAsia" w:ascii="Times New Roman" w:hAnsi="Times New Roman" w:eastAsia="宋体" w:cs="Times New Roman"/>
                <w:b w:val="0"/>
                <w:bCs w:val="0"/>
                <w:color w:val="auto"/>
                <w:sz w:val="21"/>
                <w:szCs w:val="24"/>
                <w:highlight w:val="none"/>
                <w:lang w:val="en-US"/>
              </w:rPr>
              <w:t>除、终止、经济补偿（赔偿）支付</w:t>
            </w:r>
            <w:r>
              <w:rPr>
                <w:rFonts w:hint="eastAsia" w:ascii="Times New Roman" w:hAnsi="Times New Roman" w:eastAsia="宋体" w:cs="Times New Roman"/>
                <w:b w:val="0"/>
                <w:bCs w:val="0"/>
                <w:color w:val="auto"/>
                <w:sz w:val="21"/>
                <w:szCs w:val="24"/>
                <w:highlight w:val="none"/>
                <w:lang w:val="en-US" w:eastAsia="zh-CN"/>
              </w:rPr>
              <w:t>；</w:t>
            </w:r>
            <w:r>
              <w:rPr>
                <w:rFonts w:hint="eastAsia" w:cs="Times New Roman"/>
                <w:b w:val="0"/>
                <w:bCs w:val="0"/>
                <w:color w:val="auto"/>
                <w:sz w:val="21"/>
                <w:szCs w:val="24"/>
                <w:highlight w:val="none"/>
                <w:lang w:val="en-US" w:eastAsia="zh-CN"/>
              </w:rPr>
              <w:t>未及时</w:t>
            </w:r>
            <w:r>
              <w:rPr>
                <w:rFonts w:hint="eastAsia" w:ascii="Times New Roman" w:hAnsi="Times New Roman" w:eastAsia="宋体" w:cs="Times New Roman"/>
                <w:b w:val="0"/>
                <w:bCs w:val="0"/>
                <w:color w:val="auto"/>
                <w:sz w:val="21"/>
                <w:szCs w:val="24"/>
                <w:highlight w:val="none"/>
                <w:lang w:val="en-US" w:eastAsia="zh-CN"/>
              </w:rPr>
              <w:t>处理</w:t>
            </w:r>
            <w:r>
              <w:rPr>
                <w:rFonts w:hint="eastAsia" w:ascii="Times New Roman" w:hAnsi="Times New Roman" w:eastAsia="宋体" w:cs="Times New Roman"/>
                <w:b w:val="0"/>
                <w:bCs w:val="0"/>
                <w:color w:val="auto"/>
                <w:sz w:val="21"/>
                <w:szCs w:val="24"/>
                <w:highlight w:val="none"/>
                <w:lang w:val="en-US"/>
              </w:rPr>
              <w:t>劳动争议、仲裁、诉讼等相关事宜</w:t>
            </w:r>
            <w:r>
              <w:rPr>
                <w:rFonts w:hint="eastAsia"/>
                <w:color w:val="auto"/>
                <w:highlight w:val="none"/>
                <w:lang w:val="en-US" w:eastAsia="zh-CN"/>
              </w:rPr>
              <w:t>的扣30分。</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r>
      <w:tr>
        <w:tblPrEx>
          <w:tblLayout w:type="fixed"/>
          <w:tblCellMar>
            <w:top w:w="0" w:type="dxa"/>
            <w:left w:w="108" w:type="dxa"/>
            <w:bottom w:w="0" w:type="dxa"/>
            <w:right w:w="108" w:type="dxa"/>
          </w:tblCellMar>
        </w:tblPrEx>
        <w:trPr>
          <w:trHeight w:val="853" w:hRule="atLeast"/>
        </w:trPr>
        <w:tc>
          <w:tcPr>
            <w:tcW w:w="141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highlight w:val="none"/>
              </w:rPr>
            </w:pPr>
          </w:p>
        </w:tc>
        <w:tc>
          <w:tcPr>
            <w:tcW w:w="1506"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highlight w:val="none"/>
                <w:lang w:val="en-US" w:eastAsia="zh-CN"/>
              </w:rPr>
            </w:pPr>
            <w:r>
              <w:rPr>
                <w:rFonts w:hint="eastAsia"/>
                <w:color w:val="auto"/>
                <w:highlight w:val="none"/>
                <w:lang w:val="en-US" w:eastAsia="zh-CN"/>
              </w:rPr>
              <w:t>突发事件处理</w:t>
            </w:r>
          </w:p>
        </w:tc>
        <w:tc>
          <w:tcPr>
            <w:tcW w:w="4586"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auto"/>
                <w:sz w:val="24"/>
                <w:highlight w:val="none"/>
                <w:lang w:eastAsia="zh-CN"/>
              </w:rPr>
            </w:pPr>
            <w:r>
              <w:rPr>
                <w:rFonts w:hint="eastAsia"/>
                <w:color w:val="auto"/>
                <w:highlight w:val="none"/>
                <w:lang w:val="en-US" w:eastAsia="zh-CN"/>
              </w:rPr>
              <w:t>未按规定及时有效处理突发事件处理扣30分</w:t>
            </w:r>
            <w:r>
              <w:rPr>
                <w:rFonts w:hint="eastAsia" w:cs="宋体" w:asciiTheme="minorEastAsia" w:hAnsiTheme="minorEastAsia" w:eastAsiaTheme="minorEastAsia"/>
                <w:color w:val="auto"/>
                <w:sz w:val="24"/>
                <w:highlight w:val="none"/>
                <w:lang w:eastAsia="zh-CN"/>
              </w:rPr>
              <w:t>。</w:t>
            </w:r>
          </w:p>
        </w:tc>
        <w:tc>
          <w:tcPr>
            <w:tcW w:w="639"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c>
          <w:tcPr>
            <w:tcW w:w="66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r>
      <w:tr>
        <w:tblPrEx>
          <w:tblLayout w:type="fixed"/>
          <w:tblCellMar>
            <w:top w:w="0" w:type="dxa"/>
            <w:left w:w="108" w:type="dxa"/>
            <w:bottom w:w="0" w:type="dxa"/>
            <w:right w:w="108" w:type="dxa"/>
          </w:tblCellMar>
        </w:tblPrEx>
        <w:trPr>
          <w:trHeight w:val="813" w:hRule="atLeast"/>
        </w:trPr>
        <w:tc>
          <w:tcPr>
            <w:tcW w:w="141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rPr>
                <w:rFonts w:hint="eastAsia" w:cs="宋体" w:asciiTheme="minorEastAsia" w:hAnsiTheme="minorEastAsia" w:eastAsiaTheme="minorEastAsia"/>
                <w:color w:val="auto"/>
                <w:sz w:val="24"/>
                <w:highlight w:val="none"/>
                <w:lang w:eastAsia="zh-CN"/>
              </w:rPr>
            </w:pPr>
          </w:p>
        </w:tc>
        <w:tc>
          <w:tcPr>
            <w:tcW w:w="1506"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210" w:firstLineChars="100"/>
              <w:jc w:val="center"/>
              <w:rPr>
                <w:rFonts w:hint="eastAsia" w:cs="宋体" w:asciiTheme="minorEastAsia" w:hAnsiTheme="minorEastAsia" w:eastAsiaTheme="minorEastAsia"/>
                <w:color w:val="auto"/>
                <w:sz w:val="24"/>
                <w:highlight w:val="none"/>
                <w:lang w:val="en-US" w:eastAsia="zh-CN"/>
              </w:rPr>
            </w:pPr>
            <w:r>
              <w:rPr>
                <w:rFonts w:hint="eastAsia"/>
                <w:color w:val="auto"/>
                <w:highlight w:val="none"/>
                <w:lang w:val="en-US" w:eastAsia="zh-CN"/>
              </w:rPr>
              <w:t>监督管理</w:t>
            </w:r>
          </w:p>
        </w:tc>
        <w:tc>
          <w:tcPr>
            <w:tcW w:w="4586"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r>
              <w:rPr>
                <w:rFonts w:hint="eastAsia"/>
                <w:color w:val="auto"/>
                <w:highlight w:val="none"/>
                <w:lang w:val="en-US" w:eastAsia="zh-CN"/>
              </w:rPr>
              <w:t>每收到一个重庆机场其他监管部门或上级主管部门的业务整改通知单扣30分，以此类推。</w:t>
            </w:r>
          </w:p>
        </w:tc>
        <w:tc>
          <w:tcPr>
            <w:tcW w:w="639"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c>
          <w:tcPr>
            <w:tcW w:w="664"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r>
      <w:tr>
        <w:tblPrEx>
          <w:tblLayout w:type="fixed"/>
          <w:tblCellMar>
            <w:top w:w="0" w:type="dxa"/>
            <w:left w:w="108" w:type="dxa"/>
            <w:bottom w:w="0" w:type="dxa"/>
            <w:right w:w="108" w:type="dxa"/>
          </w:tblCellMar>
        </w:tblPrEx>
        <w:trPr>
          <w:trHeight w:val="501" w:hRule="atLeast"/>
        </w:trPr>
        <w:tc>
          <w:tcPr>
            <w:tcW w:w="2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sz w:val="24"/>
                <w:highlight w:val="none"/>
                <w:lang w:eastAsia="zh-CN"/>
              </w:rPr>
            </w:pPr>
            <w:r>
              <w:rPr>
                <w:rFonts w:hint="eastAsia"/>
                <w:color w:val="auto"/>
                <w:highlight w:val="none"/>
                <w:lang w:val="en-US" w:eastAsia="zh-CN"/>
              </w:rPr>
              <w:t>合计得分</w:t>
            </w:r>
          </w:p>
        </w:tc>
        <w:tc>
          <w:tcPr>
            <w:tcW w:w="588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sz w:val="24"/>
                <w:highlight w:val="none"/>
              </w:rPr>
            </w:pPr>
          </w:p>
        </w:tc>
      </w:tr>
    </w:tbl>
    <w:p>
      <w:pPr>
        <w:pStyle w:val="5"/>
        <w:spacing w:line="360" w:lineRule="auto"/>
        <w:ind w:left="-399" w:leftChars="-190"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本</w:t>
      </w:r>
      <w:r>
        <w:rPr>
          <w:rFonts w:hint="eastAsia" w:asciiTheme="minorEastAsia" w:hAnsiTheme="minorEastAsia" w:eastAsiaTheme="minorEastAsia" w:cstheme="minorEastAsia"/>
          <w:color w:val="auto"/>
          <w:sz w:val="30"/>
          <w:szCs w:val="30"/>
          <w:highlight w:val="none"/>
          <w:lang w:val="en-US" w:eastAsia="zh-CN"/>
        </w:rPr>
        <w:t>办法</w:t>
      </w:r>
      <w:r>
        <w:rPr>
          <w:rFonts w:hint="eastAsia" w:asciiTheme="minorEastAsia" w:hAnsiTheme="minorEastAsia" w:eastAsiaTheme="minorEastAsia" w:cstheme="minorEastAsia"/>
          <w:color w:val="auto"/>
          <w:sz w:val="30"/>
          <w:szCs w:val="30"/>
          <w:highlight w:val="none"/>
        </w:rPr>
        <w:t>解释权归甲方。未尽事宜，应由甲、乙双方协商后以书面形式补充。</w:t>
      </w: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pStyle w:val="2"/>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pStyle w:val="2"/>
        <w:rPr>
          <w:rFonts w:hint="eastAsia" w:asciiTheme="minorEastAsia" w:hAnsiTheme="minorEastAsia" w:eastAsiaTheme="minorEastAsia" w:cstheme="minorEastAsia"/>
          <w:color w:val="auto"/>
          <w:sz w:val="32"/>
          <w:szCs w:val="32"/>
          <w:highlight w:val="none"/>
        </w:rPr>
      </w:pPr>
    </w:p>
    <w:p>
      <w:pPr>
        <w:rPr>
          <w:rFonts w:hint="eastAsia"/>
          <w:color w:val="auto"/>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pStyle w:val="2"/>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pStyle w:val="2"/>
        <w:rPr>
          <w:rFonts w:hint="eastAsia"/>
          <w:color w:val="auto"/>
          <w:highlight w:val="none"/>
        </w:rPr>
      </w:pPr>
    </w:p>
    <w:p>
      <w:pPr>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附件</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w:t>
      </w:r>
    </w:p>
    <w:p>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业务整改通知单</w:t>
      </w:r>
    </w:p>
    <w:p>
      <w:pPr>
        <w:spacing w:line="360" w:lineRule="auto"/>
        <w:jc w:val="center"/>
        <w:rPr>
          <w:rFonts w:asciiTheme="minorEastAsia" w:hAnsiTheme="minorEastAsia" w:eastAsiaTheme="minorEastAsia" w:cstheme="minorEastAsia"/>
          <w:b/>
          <w:color w:val="auto"/>
          <w:sz w:val="32"/>
          <w:szCs w:val="32"/>
          <w:highlight w:val="none"/>
        </w:rPr>
      </w:pP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年   第</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号</w:t>
      </w:r>
    </w:p>
    <w:p>
      <w:pPr>
        <w:pBdr>
          <w:top w:val="single" w:color="auto" w:sz="4" w:space="0"/>
          <w:left w:val="single" w:color="auto" w:sz="4" w:space="6"/>
          <w:bottom w:val="single" w:color="auto" w:sz="4" w:space="31"/>
          <w:right w:val="single" w:color="auto" w:sz="4" w:space="4"/>
        </w:pBd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业务整改通知单（责任单位联）</w:t>
      </w:r>
    </w:p>
    <w:p>
      <w:pPr>
        <w:pBdr>
          <w:top w:val="single" w:color="auto" w:sz="4" w:space="0"/>
          <w:left w:val="single" w:color="auto" w:sz="4" w:space="6"/>
          <w:bottom w:val="single" w:color="auto" w:sz="4" w:space="31"/>
          <w:right w:val="single" w:color="auto" w:sz="4" w:space="4"/>
        </w:pBdr>
        <w:tabs>
          <w:tab w:val="left" w:pos="1800"/>
        </w:tabs>
        <w:spacing w:line="360" w:lineRule="auto"/>
        <w:ind w:firstLine="1440" w:firstLineChars="45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公司：</w:t>
      </w:r>
    </w:p>
    <w:p>
      <w:pPr>
        <w:pBdr>
          <w:top w:val="single" w:color="auto" w:sz="4" w:space="0"/>
          <w:left w:val="single" w:color="auto" w:sz="4" w:space="6"/>
          <w:bottom w:val="single" w:color="auto" w:sz="4" w:space="31"/>
          <w:right w:val="single" w:color="auto" w:sz="4" w:space="4"/>
        </w:pBd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我司在</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日组织</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检查。在检查中发现贵单位存在如下问题：</w:t>
      </w:r>
    </w:p>
    <w:p>
      <w:pPr>
        <w:pBdr>
          <w:top w:val="single" w:color="auto" w:sz="4" w:space="0"/>
          <w:left w:val="single" w:color="auto" w:sz="4" w:space="6"/>
          <w:bottom w:val="single" w:color="auto" w:sz="4" w:space="31"/>
          <w:right w:val="single" w:color="auto" w:sz="4" w:space="4"/>
        </w:pBdr>
        <w:spacing w:line="360" w:lineRule="auto"/>
        <w:ind w:firstLine="640" w:firstLineChars="200"/>
        <w:rPr>
          <w:rFonts w:asciiTheme="minorEastAsia" w:hAnsiTheme="minorEastAsia" w:eastAsiaTheme="minorEastAsia" w:cstheme="minorEastAsia"/>
          <w:color w:val="auto"/>
          <w:sz w:val="32"/>
          <w:szCs w:val="32"/>
          <w:highlight w:val="none"/>
          <w:u w:val="single"/>
        </w:rPr>
      </w:pP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highlight w:val="none"/>
          <w:u w:val="thick"/>
        </w:rPr>
      </w:pPr>
      <w:r>
        <w:rPr>
          <w:rFonts w:hint="eastAsia" w:asciiTheme="minorEastAsia" w:hAnsiTheme="minorEastAsia" w:eastAsiaTheme="minorEastAsia" w:cstheme="minorEastAsia"/>
          <w:color w:val="auto"/>
          <w:sz w:val="32"/>
          <w:szCs w:val="32"/>
          <w:highlight w:val="none"/>
          <w:u w:val="thick"/>
        </w:rPr>
        <w:t xml:space="preserve">                                                                      </w:t>
      </w:r>
    </w:p>
    <w:p>
      <w:pPr>
        <w:pBdr>
          <w:top w:val="single" w:color="auto" w:sz="4" w:space="0"/>
          <w:left w:val="single" w:color="auto" w:sz="4" w:space="6"/>
          <w:bottom w:val="single" w:color="auto" w:sz="4" w:space="31"/>
          <w:right w:val="single" w:color="auto" w:sz="4" w:space="4"/>
        </w:pBdr>
        <w:spacing w:line="360" w:lineRule="auto"/>
        <w:ind w:firstLine="640" w:firstLineChars="200"/>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请贵单位接业务通知单后，于</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日 之前将如上问题处理完毕，并将处理结果报我司，我司将跟踪检查。</w:t>
      </w: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b/>
          <w:color w:val="auto"/>
          <w:sz w:val="32"/>
          <w:szCs w:val="32"/>
          <w:highlight w:val="none"/>
        </w:rPr>
        <w:t xml:space="preserve"> </w:t>
      </w:r>
    </w:p>
    <w:p>
      <w:pPr>
        <w:pBdr>
          <w:top w:val="single" w:color="auto" w:sz="4" w:space="0"/>
          <w:left w:val="single" w:color="auto" w:sz="4" w:space="6"/>
          <w:bottom w:val="single" w:color="auto" w:sz="4" w:space="31"/>
          <w:right w:val="single" w:color="auto" w:sz="4" w:space="4"/>
        </w:pBdr>
        <w:spacing w:line="360" w:lineRule="auto"/>
        <w:jc w:val="righ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重庆机场空港服务有限责任公司</w:t>
      </w: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p>
      <w:pPr>
        <w:pBdr>
          <w:top w:val="single" w:color="auto" w:sz="4" w:space="0"/>
          <w:left w:val="single" w:color="auto" w:sz="4" w:space="6"/>
          <w:bottom w:val="single" w:color="auto" w:sz="4" w:space="31"/>
          <w:right w:val="single" w:color="auto" w:sz="4" w:space="4"/>
        </w:pBdr>
        <w:spacing w:line="360" w:lineRule="auto"/>
        <w:jc w:val="righ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日</w:t>
      </w: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highlight w:val="none"/>
        </w:rPr>
      </w:pP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复查整改情况：                       </w:t>
      </w:r>
    </w:p>
    <w:p>
      <w:pPr>
        <w:pBdr>
          <w:top w:val="single" w:color="auto" w:sz="4" w:space="0"/>
          <w:left w:val="single" w:color="auto" w:sz="4" w:space="6"/>
          <w:bottom w:val="single" w:color="auto" w:sz="4" w:space="31"/>
          <w:right w:val="single" w:color="auto" w:sz="4" w:space="4"/>
        </w:pBdr>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复查人：                              日期：</w:t>
      </w:r>
    </w:p>
    <w:p>
      <w:pPr>
        <w:spacing w:line="360" w:lineRule="auto"/>
        <w:rPr>
          <w:rFonts w:asciiTheme="minorEastAsia" w:hAnsiTheme="minorEastAsia" w:eastAsiaTheme="minorEastAsia" w:cstheme="minorEastAsia"/>
          <w:color w:val="auto"/>
          <w:sz w:val="32"/>
          <w:szCs w:val="32"/>
          <w:highlight w:val="none"/>
        </w:rPr>
      </w:pPr>
    </w:p>
    <w:p>
      <w:pPr>
        <w:rPr>
          <w:color w:val="auto"/>
          <w:highlight w:val="none"/>
        </w:rPr>
      </w:pPr>
    </w:p>
    <w:p>
      <w:pPr>
        <w:pStyle w:val="2"/>
        <w:rPr>
          <w:color w:val="auto"/>
          <w:highlight w:val="none"/>
        </w:rPr>
      </w:pPr>
    </w:p>
    <w:p>
      <w:pPr>
        <w:spacing w:line="240" w:lineRule="atLeas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第四章  比选文件附件</w:t>
      </w:r>
    </w:p>
    <w:p>
      <w:pPr>
        <w:pStyle w:val="2"/>
        <w:rPr>
          <w:rFonts w:asciiTheme="minorEastAsia" w:hAnsiTheme="minorEastAsia" w:eastAsiaTheme="minorEastAsia" w:cstheme="minorEastAsia"/>
          <w:color w:val="auto"/>
          <w:highlight w:val="none"/>
        </w:rPr>
      </w:pP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一、报价函部分</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（一）报价函</w:t>
      </w:r>
    </w:p>
    <w:p>
      <w:pPr>
        <w:spacing w:line="360" w:lineRule="auto"/>
        <w:ind w:firstLine="56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（二）营业执照盖鲜章复印件</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（三）法定代表人身份证明</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（四）授权委托书</w:t>
      </w:r>
    </w:p>
    <w:p>
      <w:pPr>
        <w:spacing w:line="360" w:lineRule="auto"/>
        <w:ind w:firstLine="56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（五）比选响应保证金</w:t>
      </w:r>
      <w:r>
        <w:rPr>
          <w:rFonts w:hint="eastAsia" w:asciiTheme="minorEastAsia" w:hAnsiTheme="minorEastAsia" w:eastAsiaTheme="minorEastAsia" w:cstheme="minorEastAsia"/>
          <w:color w:val="auto"/>
          <w:sz w:val="32"/>
          <w:szCs w:val="32"/>
          <w:highlight w:val="none"/>
          <w:lang w:val="en-US" w:eastAsia="zh-CN"/>
        </w:rPr>
        <w:t>转账截图</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（六）承诺书及信用中国截图</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（七）</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人力资源服务许可证</w:t>
      </w:r>
      <w:r>
        <w:rPr>
          <w:rFonts w:hint="eastAsia" w:asciiTheme="minorEastAsia" w:hAnsiTheme="minorEastAsia" w:eastAsiaTheme="minorEastAsia" w:cstheme="minorEastAsia"/>
          <w:color w:val="auto"/>
          <w:kern w:val="2"/>
          <w:sz w:val="32"/>
          <w:szCs w:val="32"/>
          <w:highlight w:val="none"/>
          <w:lang w:eastAsia="zh-CN"/>
        </w:rPr>
        <w:t>》</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八</w:t>
      </w:r>
      <w:r>
        <w:rPr>
          <w:rFonts w:hint="eastAsia" w:asciiTheme="minorEastAsia" w:hAnsiTheme="minorEastAsia" w:eastAsiaTheme="minorEastAsia" w:cstheme="minorEastAsia"/>
          <w:color w:val="auto"/>
          <w:sz w:val="32"/>
          <w:szCs w:val="32"/>
          <w:highlight w:val="none"/>
        </w:rPr>
        <w:t>）类似项目业绩（合同复印件）</w:t>
      </w:r>
    </w:p>
    <w:p>
      <w:pPr>
        <w:spacing w:line="360" w:lineRule="auto"/>
        <w:ind w:firstLine="56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九</w:t>
      </w:r>
      <w:r>
        <w:rPr>
          <w:rFonts w:hint="eastAsia" w:asciiTheme="minorEastAsia" w:hAnsiTheme="minorEastAsia" w:eastAsiaTheme="minorEastAsia" w:cstheme="minorEastAsia"/>
          <w:color w:val="auto"/>
          <w:sz w:val="32"/>
          <w:szCs w:val="32"/>
          <w:highlight w:val="none"/>
        </w:rPr>
        <w:t>）类似项目业绩汇总表</w:t>
      </w:r>
    </w:p>
    <w:p>
      <w:pPr>
        <w:spacing w:line="360" w:lineRule="auto"/>
        <w:ind w:firstLine="56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十</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提供享受政府的优惠政策的证明材料以及为我方带来优惠（节约成本等）的承诺书</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（十一）</w:t>
      </w:r>
      <w:r>
        <w:rPr>
          <w:rFonts w:hint="eastAsia" w:asciiTheme="minorEastAsia" w:hAnsiTheme="minorEastAsia" w:eastAsiaTheme="minorEastAsia" w:cstheme="minorEastAsia"/>
          <w:color w:val="auto"/>
          <w:kern w:val="2"/>
          <w:sz w:val="32"/>
          <w:szCs w:val="32"/>
          <w:highlight w:val="none"/>
          <w:lang w:val="zh-CN"/>
        </w:rPr>
        <w:t>其它资格证明</w:t>
      </w:r>
      <w:r>
        <w:rPr>
          <w:rFonts w:hint="eastAsia" w:asciiTheme="minorEastAsia" w:hAnsiTheme="minorEastAsia" w:eastAsiaTheme="minorEastAsia" w:cstheme="minorEastAsia"/>
          <w:color w:val="auto"/>
          <w:kern w:val="2"/>
          <w:sz w:val="32"/>
          <w:szCs w:val="32"/>
          <w:highlight w:val="none"/>
          <w:lang w:val="en-US" w:eastAsia="zh-CN"/>
        </w:rPr>
        <w:t>材料</w:t>
      </w:r>
      <w:r>
        <w:rPr>
          <w:rFonts w:hint="eastAsia" w:asciiTheme="minorEastAsia" w:hAnsiTheme="minorEastAsia" w:eastAsiaTheme="minorEastAsia" w:cstheme="minorEastAsia"/>
          <w:color w:val="auto"/>
          <w:kern w:val="2"/>
          <w:sz w:val="32"/>
          <w:szCs w:val="32"/>
          <w:highlight w:val="none"/>
          <w:lang w:val="zh-CN"/>
        </w:rPr>
        <w:t>（如有）</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、技术部分</w:t>
      </w:r>
    </w:p>
    <w:p>
      <w:pPr>
        <w:spacing w:line="360" w:lineRule="auto"/>
        <w:ind w:firstLine="56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（一）</w:t>
      </w:r>
      <w:r>
        <w:rPr>
          <w:rFonts w:hint="eastAsia" w:asciiTheme="minorEastAsia" w:hAnsiTheme="minorEastAsia" w:eastAsiaTheme="minorEastAsia" w:cstheme="minorEastAsia"/>
          <w:color w:val="auto"/>
          <w:sz w:val="32"/>
          <w:szCs w:val="32"/>
          <w:highlight w:val="none"/>
          <w:lang w:eastAsia="zh-CN"/>
        </w:rPr>
        <w:t>提供作业人员</w:t>
      </w:r>
      <w:r>
        <w:rPr>
          <w:rFonts w:hint="eastAsia" w:asciiTheme="minorEastAsia" w:hAnsiTheme="minorEastAsia" w:eastAsiaTheme="minorEastAsia" w:cstheme="minorEastAsia"/>
          <w:color w:val="auto"/>
          <w:sz w:val="32"/>
          <w:szCs w:val="32"/>
          <w:highlight w:val="none"/>
        </w:rPr>
        <w:t>的整体服务方案</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人员配置情况</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包括</w:t>
      </w:r>
      <w:r>
        <w:rPr>
          <w:rFonts w:hint="eastAsia" w:asciiTheme="minorEastAsia" w:hAnsiTheme="minorEastAsia" w:eastAsiaTheme="minorEastAsia" w:cstheme="minorEastAsia"/>
          <w:color w:val="auto"/>
          <w:sz w:val="32"/>
          <w:szCs w:val="32"/>
          <w:highlight w:val="none"/>
          <w:lang w:eastAsia="zh-CN"/>
        </w:rPr>
        <w:t>但不限于</w:t>
      </w:r>
      <w:r>
        <w:rPr>
          <w:rFonts w:hint="eastAsia" w:asciiTheme="minorEastAsia" w:hAnsiTheme="minorEastAsia" w:eastAsiaTheme="minorEastAsia" w:cstheme="minorEastAsia"/>
          <w:color w:val="auto"/>
          <w:sz w:val="32"/>
          <w:szCs w:val="32"/>
          <w:highlight w:val="none"/>
        </w:rPr>
        <w:t>人员的资质、年龄、学历</w:t>
      </w:r>
      <w:r>
        <w:rPr>
          <w:rFonts w:hint="eastAsia" w:asciiTheme="minorEastAsia" w:hAnsiTheme="minorEastAsia" w:eastAsiaTheme="minorEastAsia" w:cstheme="minorEastAsia"/>
          <w:color w:val="auto"/>
          <w:sz w:val="32"/>
          <w:szCs w:val="32"/>
          <w:highlight w:val="none"/>
          <w:lang w:eastAsia="zh-CN"/>
        </w:rPr>
        <w:t>等）及招聘渠道等</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）管理模式、各项管理制度</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rPr>
        <w:t>）突发事件处置制度及流程</w:t>
      </w:r>
    </w:p>
    <w:p>
      <w:pPr>
        <w:spacing w:line="360" w:lineRule="auto"/>
        <w:ind w:firstLine="56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）人员培训方案</w:t>
      </w:r>
    </w:p>
    <w:p>
      <w:pPr>
        <w:pStyle w:val="2"/>
        <w:jc w:val="both"/>
        <w:rPr>
          <w:color w:val="auto"/>
          <w:highlight w:val="none"/>
        </w:rPr>
      </w:pPr>
    </w:p>
    <w:p>
      <w:pPr>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空港服务公司</w:t>
      </w:r>
      <w:r>
        <w:rPr>
          <w:rFonts w:hint="eastAsia" w:asciiTheme="minorEastAsia" w:hAnsiTheme="minorEastAsia" w:eastAsiaTheme="minorEastAsia" w:cstheme="minorEastAsia"/>
          <w:color w:val="auto"/>
          <w:sz w:val="32"/>
          <w:szCs w:val="32"/>
          <w:highlight w:val="none"/>
        </w:rPr>
        <w:t>绿化保洁物业服务项目</w:t>
      </w:r>
    </w:p>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32"/>
          <w:szCs w:val="32"/>
          <w:highlight w:val="none"/>
        </w:rPr>
        <w:t>人力资源服务机构采购项目</w:t>
      </w: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 xml:space="preserve">比 选 </w:t>
      </w:r>
      <w:r>
        <w:rPr>
          <w:rFonts w:hint="eastAsia" w:asciiTheme="minorEastAsia" w:hAnsiTheme="minorEastAsia" w:eastAsiaTheme="minorEastAsia" w:cstheme="minorEastAsia"/>
          <w:b/>
          <w:color w:val="auto"/>
          <w:sz w:val="32"/>
          <w:szCs w:val="32"/>
          <w:highlight w:val="none"/>
        </w:rPr>
        <w:t>响 应 文 件</w:t>
      </w:r>
    </w:p>
    <w:p>
      <w:pPr>
        <w:spacing w:line="360" w:lineRule="auto"/>
        <w:ind w:firstLine="560"/>
        <w:rPr>
          <w:rFonts w:asciiTheme="minorEastAsia" w:hAnsiTheme="minorEastAsia" w:eastAsiaTheme="minorEastAsia" w:cstheme="minorEastAsia"/>
          <w:color w:val="auto"/>
          <w:sz w:val="32"/>
          <w:szCs w:val="32"/>
          <w:highlight w:val="none"/>
        </w:rPr>
      </w:pPr>
    </w:p>
    <w:p>
      <w:pPr>
        <w:pStyle w:val="3"/>
        <w:jc w:val="center"/>
        <w:rPr>
          <w:rFonts w:asciiTheme="minorEastAsia" w:hAnsiTheme="minorEastAsia" w:eastAsiaTheme="minorEastAsia" w:cstheme="minorEastAsia"/>
          <w:color w:val="auto"/>
          <w:szCs w:val="32"/>
          <w:highlight w:val="none"/>
        </w:rPr>
      </w:pPr>
      <w:bookmarkStart w:id="1" w:name="_Toc514313009"/>
      <w:bookmarkStart w:id="2" w:name="_Toc459888261"/>
      <w:bookmarkStart w:id="3" w:name="_Toc514254178"/>
      <w:r>
        <w:rPr>
          <w:rFonts w:hint="eastAsia" w:asciiTheme="minorEastAsia" w:hAnsiTheme="minorEastAsia" w:eastAsiaTheme="minorEastAsia" w:cstheme="minorEastAsia"/>
          <w:color w:val="auto"/>
          <w:szCs w:val="32"/>
          <w:highlight w:val="none"/>
        </w:rPr>
        <w:t>（报价函部分）</w:t>
      </w:r>
      <w:bookmarkEnd w:id="1"/>
      <w:bookmarkEnd w:id="2"/>
      <w:bookmarkEnd w:id="3"/>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响应人：</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（盖单位章）</w:t>
      </w: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法定代表人或其委托代理人：</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（签字）</w:t>
      </w:r>
    </w:p>
    <w:p>
      <w:pPr>
        <w:spacing w:line="360" w:lineRule="auto"/>
        <w:ind w:firstLine="560"/>
        <w:jc w:val="center"/>
        <w:rPr>
          <w:rFonts w:asciiTheme="minorEastAsia" w:hAnsiTheme="minorEastAsia" w:eastAsiaTheme="minorEastAsia" w:cstheme="minorEastAsia"/>
          <w:color w:val="auto"/>
          <w:sz w:val="32"/>
          <w:szCs w:val="32"/>
          <w:highlight w:val="none"/>
          <w:u w:val="single"/>
        </w:rPr>
      </w:pPr>
    </w:p>
    <w:p>
      <w:pPr>
        <w:spacing w:line="360" w:lineRule="auto"/>
        <w:jc w:val="center"/>
        <w:rPr>
          <w:rFonts w:asciiTheme="minorEastAsia" w:hAnsiTheme="minorEastAsia" w:eastAsiaTheme="minorEastAsia" w:cstheme="minorEastAsia"/>
          <w:color w:val="auto"/>
          <w:sz w:val="32"/>
          <w:szCs w:val="32"/>
          <w:highlight w:val="none"/>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rPr>
        <w:t xml:space="preserve">    </w:t>
      </w:r>
    </w:p>
    <w:p>
      <w:pPr>
        <w:spacing w:line="360" w:lineRule="auto"/>
        <w:rPr>
          <w:rFonts w:asciiTheme="minorEastAsia" w:hAnsiTheme="minorEastAsia" w:eastAsiaTheme="minorEastAsia" w:cstheme="minorEastAsia"/>
          <w:color w:val="auto"/>
          <w:sz w:val="32"/>
          <w:szCs w:val="32"/>
          <w:highlight w:val="none"/>
        </w:rPr>
      </w:pPr>
    </w:p>
    <w:p>
      <w:pPr>
        <w:adjustRightInd w:val="0"/>
        <w:snapToGrid w:val="0"/>
        <w:spacing w:line="360" w:lineRule="auto"/>
        <w:jc w:val="center"/>
        <w:rPr>
          <w:rFonts w:asciiTheme="minorEastAsia" w:hAnsiTheme="minorEastAsia" w:eastAsiaTheme="minorEastAsia" w:cstheme="minorEastAsia"/>
          <w:b/>
          <w:bCs/>
          <w:color w:val="auto"/>
          <w:sz w:val="36"/>
          <w:szCs w:val="36"/>
          <w:highlight w:val="none"/>
        </w:rPr>
      </w:pPr>
      <w:bookmarkStart w:id="4" w:name="_Toc265616334"/>
      <w:bookmarkStart w:id="5" w:name="_Toc514313010"/>
      <w:bookmarkStart w:id="6" w:name="_Toc325034248"/>
      <w:r>
        <w:rPr>
          <w:rFonts w:hint="eastAsia" w:asciiTheme="minorEastAsia" w:hAnsiTheme="minorEastAsia" w:eastAsiaTheme="minorEastAsia" w:cstheme="minorEastAsia"/>
          <w:b/>
          <w:bCs/>
          <w:color w:val="auto"/>
          <w:sz w:val="36"/>
          <w:szCs w:val="36"/>
          <w:highlight w:val="none"/>
        </w:rPr>
        <w:t>目  录</w:t>
      </w:r>
      <w:bookmarkEnd w:id="4"/>
      <w:bookmarkEnd w:id="5"/>
      <w:bookmarkEnd w:id="6"/>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（一）报价函</w:t>
      </w:r>
    </w:p>
    <w:p>
      <w:pPr>
        <w:spacing w:line="360" w:lineRule="auto"/>
        <w:ind w:firstLine="56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（二）营业执照盖鲜章复印件</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（三）法定代表人身份证明</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（四）授权委托书</w:t>
      </w:r>
    </w:p>
    <w:p>
      <w:pPr>
        <w:spacing w:line="360" w:lineRule="auto"/>
        <w:ind w:firstLine="56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（五）比选响应保证金</w:t>
      </w:r>
      <w:r>
        <w:rPr>
          <w:rFonts w:hint="eastAsia" w:asciiTheme="minorEastAsia" w:hAnsiTheme="minorEastAsia" w:eastAsiaTheme="minorEastAsia" w:cstheme="minorEastAsia"/>
          <w:color w:val="auto"/>
          <w:sz w:val="32"/>
          <w:szCs w:val="32"/>
          <w:highlight w:val="none"/>
          <w:lang w:val="en-US" w:eastAsia="zh-CN"/>
        </w:rPr>
        <w:t>转账截图</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（六）承诺书及信用中国截图</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（七）</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人力资源服务许可证</w:t>
      </w:r>
      <w:r>
        <w:rPr>
          <w:rFonts w:hint="eastAsia" w:asciiTheme="minorEastAsia" w:hAnsiTheme="minorEastAsia" w:eastAsiaTheme="minorEastAsia" w:cstheme="minorEastAsia"/>
          <w:color w:val="auto"/>
          <w:kern w:val="2"/>
          <w:sz w:val="32"/>
          <w:szCs w:val="32"/>
          <w:highlight w:val="none"/>
          <w:lang w:eastAsia="zh-CN"/>
        </w:rPr>
        <w:t>》</w:t>
      </w:r>
    </w:p>
    <w:p>
      <w:pPr>
        <w:spacing w:line="360" w:lineRule="auto"/>
        <w:ind w:firstLine="56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（八）类似项目业绩（合同复印件）</w:t>
      </w:r>
    </w:p>
    <w:p>
      <w:pPr>
        <w:spacing w:line="360" w:lineRule="auto"/>
        <w:ind w:firstLine="56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（九）类似项目业绩汇总表</w:t>
      </w:r>
    </w:p>
    <w:p>
      <w:pPr>
        <w:spacing w:line="360" w:lineRule="auto"/>
        <w:ind w:firstLine="56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十</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提供享受政府的优惠政策的证明材料以及为我方带来优惠（节约成本等）的承诺书</w:t>
      </w:r>
    </w:p>
    <w:p>
      <w:pPr>
        <w:spacing w:line="360" w:lineRule="auto"/>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（十一）</w:t>
      </w:r>
      <w:r>
        <w:rPr>
          <w:rFonts w:hint="eastAsia" w:asciiTheme="minorEastAsia" w:hAnsiTheme="minorEastAsia" w:eastAsiaTheme="minorEastAsia" w:cstheme="minorEastAsia"/>
          <w:color w:val="auto"/>
          <w:kern w:val="2"/>
          <w:sz w:val="32"/>
          <w:szCs w:val="32"/>
          <w:highlight w:val="none"/>
          <w:lang w:val="zh-CN"/>
        </w:rPr>
        <w:t>其它资格证明</w:t>
      </w:r>
      <w:r>
        <w:rPr>
          <w:rFonts w:hint="eastAsia" w:asciiTheme="minorEastAsia" w:hAnsiTheme="minorEastAsia" w:eastAsiaTheme="minorEastAsia" w:cstheme="minorEastAsia"/>
          <w:color w:val="auto"/>
          <w:kern w:val="2"/>
          <w:sz w:val="32"/>
          <w:szCs w:val="32"/>
          <w:highlight w:val="none"/>
          <w:lang w:val="en-US" w:eastAsia="zh-CN"/>
        </w:rPr>
        <w:t>材料</w:t>
      </w:r>
      <w:r>
        <w:rPr>
          <w:rFonts w:hint="eastAsia" w:asciiTheme="minorEastAsia" w:hAnsiTheme="minorEastAsia" w:eastAsiaTheme="minorEastAsia" w:cstheme="minorEastAsia"/>
          <w:color w:val="auto"/>
          <w:kern w:val="2"/>
          <w:sz w:val="32"/>
          <w:szCs w:val="32"/>
          <w:highlight w:val="none"/>
          <w:lang w:val="zh-CN"/>
        </w:rPr>
        <w:t>（如有）</w:t>
      </w:r>
    </w:p>
    <w:p>
      <w:pPr>
        <w:pStyle w:val="2"/>
        <w:rPr>
          <w:color w:val="auto"/>
          <w:highlight w:val="none"/>
        </w:rPr>
        <w:sectPr>
          <w:pgSz w:w="11906" w:h="16838"/>
          <w:pgMar w:top="1440" w:right="1644" w:bottom="1440" w:left="1644" w:header="851" w:footer="794" w:gutter="0"/>
          <w:cols w:space="720" w:num="1"/>
          <w:titlePg/>
          <w:docGrid w:linePitch="312" w:charSpace="0"/>
        </w:sectPr>
      </w:pPr>
    </w:p>
    <w:p>
      <w:pPr>
        <w:snapToGrid w:val="0"/>
        <w:spacing w:line="360" w:lineRule="auto"/>
        <w:rPr>
          <w:rFonts w:asciiTheme="minorEastAsia" w:hAnsiTheme="minorEastAsia" w:eastAsiaTheme="minorEastAsia" w:cstheme="minorEastAsia"/>
          <w:b/>
          <w:bCs/>
          <w:color w:val="auto"/>
          <w:sz w:val="32"/>
          <w:szCs w:val="32"/>
          <w:highlight w:val="none"/>
        </w:rPr>
      </w:pPr>
      <w:bookmarkStart w:id="7" w:name="_Toc325034249"/>
      <w:bookmarkStart w:id="8" w:name="_Toc265616336"/>
      <w:r>
        <w:rPr>
          <w:rFonts w:hint="eastAsia" w:asciiTheme="minorEastAsia" w:hAnsiTheme="minorEastAsia" w:eastAsiaTheme="minorEastAsia" w:cstheme="minorEastAsia"/>
          <w:b/>
          <w:bCs/>
          <w:color w:val="auto"/>
          <w:sz w:val="32"/>
          <w:szCs w:val="32"/>
          <w:highlight w:val="none"/>
        </w:rPr>
        <w:t>（一）</w:t>
      </w:r>
    </w:p>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报价函</w:t>
      </w:r>
    </w:p>
    <w:p>
      <w:pPr>
        <w:spacing w:line="240" w:lineRule="atLeast"/>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重庆机场空港服务有限责任公司：</w:t>
      </w:r>
    </w:p>
    <w:p>
      <w:pPr>
        <w:tabs>
          <w:tab w:val="left" w:pos="2655"/>
          <w:tab w:val="left" w:pos="3520"/>
          <w:tab w:val="left" w:pos="4920"/>
          <w:tab w:val="left" w:pos="5715"/>
          <w:tab w:val="left" w:pos="6945"/>
          <w:tab w:val="left" w:pos="7980"/>
        </w:tabs>
        <w:autoSpaceDE w:val="0"/>
        <w:autoSpaceDN w:val="0"/>
        <w:adjustRightInd w:val="0"/>
        <w:spacing w:line="240" w:lineRule="atLeast"/>
        <w:ind w:right="94"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我方已仔细研究了</w:t>
      </w:r>
      <w:r>
        <w:rPr>
          <w:rFonts w:hint="eastAsia" w:asciiTheme="minorEastAsia" w:hAnsiTheme="minorEastAsia" w:eastAsiaTheme="minorEastAsia" w:cstheme="minorEastAsia"/>
          <w:color w:val="auto"/>
          <w:sz w:val="32"/>
          <w:szCs w:val="32"/>
          <w:highlight w:val="none"/>
          <w:u w:val="single"/>
        </w:rPr>
        <w:tab/>
      </w:r>
      <w:r>
        <w:rPr>
          <w:rFonts w:hint="eastAsia" w:asciiTheme="minorEastAsia" w:hAnsiTheme="minorEastAsia" w:eastAsiaTheme="minorEastAsia" w:cstheme="minorEastAsia"/>
          <w:color w:val="auto"/>
          <w:sz w:val="32"/>
          <w:szCs w:val="32"/>
          <w:highlight w:val="none"/>
          <w:u w:val="single"/>
        </w:rPr>
        <w:tab/>
      </w:r>
      <w:r>
        <w:rPr>
          <w:rFonts w:hint="eastAsia" w:asciiTheme="minorEastAsia" w:hAnsiTheme="minorEastAsia" w:eastAsiaTheme="minorEastAsia" w:cstheme="minorEastAsia"/>
          <w:color w:val="auto"/>
          <w:sz w:val="32"/>
          <w:szCs w:val="32"/>
          <w:highlight w:val="none"/>
          <w:u w:val="single"/>
        </w:rPr>
        <w:t>（项目名称）</w:t>
      </w:r>
      <w:r>
        <w:rPr>
          <w:rFonts w:hint="eastAsia" w:asciiTheme="minorEastAsia" w:hAnsiTheme="minorEastAsia" w:eastAsiaTheme="minorEastAsia" w:cstheme="minorEastAsia"/>
          <w:color w:val="auto"/>
          <w:sz w:val="32"/>
          <w:szCs w:val="32"/>
          <w:highlight w:val="none"/>
        </w:rPr>
        <w:t>项目比选文件的全部内容，愿意按</w:t>
      </w:r>
      <w:r>
        <w:rPr>
          <w:rFonts w:hint="eastAsia" w:asciiTheme="minorEastAsia" w:hAnsiTheme="minorEastAsia" w:eastAsiaTheme="minorEastAsia" w:cstheme="minorEastAsia"/>
          <w:color w:val="auto"/>
          <w:sz w:val="32"/>
          <w:szCs w:val="32"/>
          <w:highlight w:val="none"/>
          <w:lang w:eastAsia="zh-CN"/>
        </w:rPr>
        <w:t>协议</w:t>
      </w:r>
      <w:r>
        <w:rPr>
          <w:rFonts w:hint="eastAsia" w:asciiTheme="minorEastAsia" w:hAnsiTheme="minorEastAsia" w:eastAsiaTheme="minorEastAsia" w:cstheme="minorEastAsia"/>
          <w:color w:val="auto"/>
          <w:sz w:val="32"/>
          <w:szCs w:val="32"/>
          <w:highlight w:val="none"/>
        </w:rPr>
        <w:t>约定实施和完成该项目的全部工作。</w:t>
      </w:r>
    </w:p>
    <w:p>
      <w:pPr>
        <w:pStyle w:val="5"/>
        <w:ind w:left="0" w:leftChars="0" w:firstLine="640" w:firstLineChars="200"/>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2.本项目我司最终含税报价为¥</w:t>
      </w:r>
      <w:r>
        <w:rPr>
          <w:rFonts w:hint="eastAsia" w:asciiTheme="minorEastAsia" w:hAnsiTheme="minorEastAsia" w:eastAsiaTheme="minorEastAsia" w:cstheme="minorEastAsia"/>
          <w:color w:val="auto"/>
          <w:kern w:val="2"/>
          <w:sz w:val="32"/>
          <w:szCs w:val="32"/>
          <w:highlight w:val="none"/>
          <w:u w:val="single"/>
          <w:lang w:val="en-US" w:eastAsia="zh-CN" w:bidi="ar-SA"/>
        </w:rPr>
        <w:t xml:space="preserve">    </w:t>
      </w:r>
      <w:r>
        <w:rPr>
          <w:rFonts w:hint="eastAsia" w:asciiTheme="minorEastAsia" w:hAnsiTheme="minorEastAsia" w:eastAsiaTheme="minorEastAsia" w:cstheme="minorEastAsia"/>
          <w:color w:val="auto"/>
          <w:kern w:val="2"/>
          <w:sz w:val="32"/>
          <w:szCs w:val="32"/>
          <w:highlight w:val="none"/>
          <w:lang w:val="en-US" w:eastAsia="zh-CN" w:bidi="ar-SA"/>
        </w:rPr>
        <w:t>元/人/月，增值税专用发票税率为</w:t>
      </w:r>
      <w:r>
        <w:rPr>
          <w:rFonts w:hint="eastAsia" w:asciiTheme="minorEastAsia" w:hAnsiTheme="minorEastAsia" w:eastAsiaTheme="minorEastAsia" w:cstheme="minorEastAsia"/>
          <w:color w:val="auto"/>
          <w:kern w:val="2"/>
          <w:sz w:val="32"/>
          <w:szCs w:val="32"/>
          <w:highlight w:val="none"/>
          <w:u w:val="single"/>
          <w:lang w:val="en-US" w:eastAsia="zh-CN" w:bidi="ar-SA"/>
        </w:rPr>
        <w:t xml:space="preserve">      </w:t>
      </w:r>
      <w:r>
        <w:rPr>
          <w:rFonts w:hint="eastAsia" w:asciiTheme="minorEastAsia" w:hAnsiTheme="minorEastAsia" w:eastAsiaTheme="minorEastAsia" w:cstheme="minorEastAsia"/>
          <w:color w:val="auto"/>
          <w:kern w:val="2"/>
          <w:sz w:val="32"/>
          <w:szCs w:val="32"/>
          <w:highlight w:val="none"/>
          <w:lang w:val="en-US" w:eastAsia="zh-CN" w:bidi="ar-SA"/>
        </w:rPr>
        <w:t>%。</w:t>
      </w:r>
    </w:p>
    <w:p>
      <w:pPr>
        <w:autoSpaceDE w:val="0"/>
        <w:autoSpaceDN w:val="0"/>
        <w:adjustRightInd w:val="0"/>
        <w:spacing w:before="15" w:line="240" w:lineRule="atLeast"/>
        <w:ind w:right="-20"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t>我方承诺在比选有效期内不修改、撤销比选响应文件。</w:t>
      </w:r>
    </w:p>
    <w:p>
      <w:pPr>
        <w:autoSpaceDE w:val="0"/>
        <w:autoSpaceDN w:val="0"/>
        <w:adjustRightInd w:val="0"/>
        <w:spacing w:line="240" w:lineRule="atLeast"/>
        <w:ind w:right="-20" w:firstLine="640" w:firstLineChars="200"/>
        <w:jc w:val="left"/>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4.我方承诺与其他响应人无关联关系。</w:t>
      </w:r>
    </w:p>
    <w:p>
      <w:pPr>
        <w:autoSpaceDE w:val="0"/>
        <w:autoSpaceDN w:val="0"/>
        <w:adjustRightInd w:val="0"/>
        <w:spacing w:line="240" w:lineRule="atLeast"/>
        <w:ind w:right="-20"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如我方成交：</w:t>
      </w:r>
    </w:p>
    <w:p>
      <w:pPr>
        <w:autoSpaceDE w:val="0"/>
        <w:autoSpaceDN w:val="0"/>
        <w:adjustRightInd w:val="0"/>
        <w:spacing w:line="240" w:lineRule="atLeast"/>
        <w:ind w:right="-80"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（1）我方承诺在收到成交通知后，在规定的期限内与你方签订</w:t>
      </w:r>
      <w:r>
        <w:rPr>
          <w:rFonts w:hint="eastAsia" w:asciiTheme="minorEastAsia" w:hAnsiTheme="minorEastAsia" w:eastAsiaTheme="minorEastAsia" w:cstheme="minorEastAsia"/>
          <w:color w:val="auto"/>
          <w:sz w:val="32"/>
          <w:szCs w:val="32"/>
          <w:highlight w:val="none"/>
          <w:lang w:eastAsia="zh-CN"/>
        </w:rPr>
        <w:t>协议</w:t>
      </w:r>
      <w:r>
        <w:rPr>
          <w:rFonts w:hint="eastAsia" w:asciiTheme="minorEastAsia" w:hAnsiTheme="minorEastAsia" w:eastAsiaTheme="minorEastAsia" w:cstheme="minorEastAsia"/>
          <w:color w:val="auto"/>
          <w:sz w:val="32"/>
          <w:szCs w:val="32"/>
          <w:highlight w:val="none"/>
        </w:rPr>
        <w:t>。</w:t>
      </w:r>
    </w:p>
    <w:p>
      <w:pPr>
        <w:autoSpaceDE w:val="0"/>
        <w:autoSpaceDN w:val="0"/>
        <w:adjustRightInd w:val="0"/>
        <w:spacing w:line="240" w:lineRule="atLeast"/>
        <w:ind w:right="-20"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（2）随同本报价函递交的报价函附录属于</w:t>
      </w:r>
      <w:r>
        <w:rPr>
          <w:rFonts w:hint="eastAsia" w:asciiTheme="minorEastAsia" w:hAnsiTheme="minorEastAsia" w:eastAsiaTheme="minorEastAsia" w:cstheme="minorEastAsia"/>
          <w:color w:val="auto"/>
          <w:sz w:val="32"/>
          <w:szCs w:val="32"/>
          <w:highlight w:val="none"/>
          <w:lang w:eastAsia="zh-CN"/>
        </w:rPr>
        <w:t>协议</w:t>
      </w:r>
      <w:r>
        <w:rPr>
          <w:rFonts w:hint="eastAsia" w:asciiTheme="minorEastAsia" w:hAnsiTheme="minorEastAsia" w:eastAsiaTheme="minorEastAsia" w:cstheme="minorEastAsia"/>
          <w:color w:val="auto"/>
          <w:sz w:val="32"/>
          <w:szCs w:val="32"/>
          <w:highlight w:val="none"/>
        </w:rPr>
        <w:t>文件的组成部分。</w:t>
      </w:r>
    </w:p>
    <w:p>
      <w:pPr>
        <w:autoSpaceDE w:val="0"/>
        <w:autoSpaceDN w:val="0"/>
        <w:adjustRightInd w:val="0"/>
        <w:spacing w:line="240" w:lineRule="atLeast"/>
        <w:ind w:right="-20"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（3）我方承诺在</w:t>
      </w:r>
      <w:r>
        <w:rPr>
          <w:rFonts w:hint="eastAsia" w:asciiTheme="minorEastAsia" w:hAnsiTheme="minorEastAsia" w:eastAsiaTheme="minorEastAsia" w:cstheme="minorEastAsia"/>
          <w:color w:val="auto"/>
          <w:sz w:val="32"/>
          <w:szCs w:val="32"/>
          <w:highlight w:val="none"/>
          <w:lang w:eastAsia="zh-CN"/>
        </w:rPr>
        <w:t>协议</w:t>
      </w:r>
      <w:r>
        <w:rPr>
          <w:rFonts w:hint="eastAsia" w:asciiTheme="minorEastAsia" w:hAnsiTheme="minorEastAsia" w:eastAsiaTheme="minorEastAsia" w:cstheme="minorEastAsia"/>
          <w:color w:val="auto"/>
          <w:sz w:val="32"/>
          <w:szCs w:val="32"/>
          <w:highlight w:val="none"/>
        </w:rPr>
        <w:t>约定的期限内完成</w:t>
      </w:r>
      <w:r>
        <w:rPr>
          <w:rFonts w:hint="eastAsia" w:asciiTheme="minorEastAsia" w:hAnsiTheme="minorEastAsia" w:eastAsiaTheme="minorEastAsia" w:cstheme="minorEastAsia"/>
          <w:color w:val="auto"/>
          <w:sz w:val="32"/>
          <w:szCs w:val="32"/>
          <w:highlight w:val="none"/>
          <w:lang w:eastAsia="zh-CN"/>
        </w:rPr>
        <w:t>协议</w:t>
      </w:r>
      <w:r>
        <w:rPr>
          <w:rFonts w:hint="eastAsia" w:asciiTheme="minorEastAsia" w:hAnsiTheme="minorEastAsia" w:eastAsiaTheme="minorEastAsia" w:cstheme="minorEastAsia"/>
          <w:color w:val="auto"/>
          <w:sz w:val="32"/>
          <w:szCs w:val="32"/>
          <w:highlight w:val="none"/>
        </w:rPr>
        <w:t>项目和成果。</w:t>
      </w:r>
    </w:p>
    <w:p>
      <w:pPr>
        <w:autoSpaceDE w:val="0"/>
        <w:autoSpaceDN w:val="0"/>
        <w:adjustRightInd w:val="0"/>
        <w:spacing w:line="240" w:lineRule="atLeast"/>
        <w:ind w:right="-20"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我方承诺</w:t>
      </w:r>
      <w:r>
        <w:rPr>
          <w:rFonts w:hint="eastAsia" w:asciiTheme="minorEastAsia" w:hAnsiTheme="minorEastAsia" w:eastAsiaTheme="minorEastAsia" w:cstheme="minorEastAsia"/>
          <w:color w:val="auto"/>
          <w:sz w:val="32"/>
          <w:szCs w:val="32"/>
          <w:highlight w:val="none"/>
          <w:lang w:val="en-US" w:eastAsia="zh-CN"/>
        </w:rPr>
        <w:t>在</w:t>
      </w:r>
      <w:r>
        <w:rPr>
          <w:rFonts w:hint="eastAsia" w:cs="宋体" w:asciiTheme="minorEastAsia" w:hAnsiTheme="minorEastAsia" w:eastAsiaTheme="minorEastAsia"/>
          <w:b w:val="0"/>
          <w:bCs w:val="0"/>
          <w:color w:val="auto"/>
          <w:sz w:val="32"/>
          <w:szCs w:val="32"/>
          <w:highlight w:val="none"/>
          <w:lang w:val="zh-CN"/>
        </w:rPr>
        <w:t>协议签订后</w:t>
      </w:r>
      <w:r>
        <w:rPr>
          <w:rFonts w:hint="eastAsia" w:cs="宋体" w:asciiTheme="minorEastAsia" w:hAnsiTheme="minorEastAsia" w:eastAsiaTheme="minorEastAsia"/>
          <w:b w:val="0"/>
          <w:bCs w:val="0"/>
          <w:color w:val="auto"/>
          <w:sz w:val="32"/>
          <w:szCs w:val="32"/>
          <w:highlight w:val="none"/>
          <w:lang w:val="en-US" w:eastAsia="zh-CN"/>
        </w:rPr>
        <w:t>1个月内，在</w:t>
      </w:r>
      <w:r>
        <w:rPr>
          <w:rFonts w:hint="eastAsia" w:cs="宋体" w:asciiTheme="minorEastAsia" w:hAnsiTheme="minorEastAsia" w:eastAsiaTheme="minorEastAsia"/>
          <w:b w:val="0"/>
          <w:bCs w:val="0"/>
          <w:color w:val="auto"/>
          <w:sz w:val="32"/>
          <w:szCs w:val="32"/>
          <w:highlight w:val="none"/>
          <w:lang w:val="zh-CN"/>
        </w:rPr>
        <w:t>项目当地派出所办理</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自行招录保安员备案证</w:t>
      </w:r>
      <w:r>
        <w:rPr>
          <w:rFonts w:hint="eastAsia" w:asciiTheme="minorEastAsia" w:hAnsiTheme="minorEastAsia" w:eastAsiaTheme="minorEastAsia" w:cstheme="minorEastAsia"/>
          <w:color w:val="auto"/>
          <w:kern w:val="2"/>
          <w:sz w:val="32"/>
          <w:szCs w:val="32"/>
          <w:highlight w:val="none"/>
          <w:lang w:eastAsia="zh-CN"/>
        </w:rPr>
        <w:t>》。</w:t>
      </w:r>
    </w:p>
    <w:p>
      <w:pPr>
        <w:autoSpaceDE w:val="0"/>
        <w:autoSpaceDN w:val="0"/>
        <w:adjustRightInd w:val="0"/>
        <w:spacing w:line="240" w:lineRule="atLeast"/>
        <w:ind w:left="120" w:right="-9" w:firstLine="640" w:firstLineChars="200"/>
        <w:jc w:val="left"/>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．我方在此声明，所递交的比选响应文件及有关资料内容完整、真实和准确。</w:t>
      </w:r>
      <w:r>
        <w:rPr>
          <w:rFonts w:hint="eastAsia" w:asciiTheme="minorEastAsia" w:hAnsiTheme="minorEastAsia" w:eastAsiaTheme="minorEastAsia" w:cstheme="minorEastAsia"/>
          <w:color w:val="auto"/>
          <w:sz w:val="32"/>
          <w:szCs w:val="32"/>
          <w:highlight w:val="none"/>
          <w:lang w:val="en-US" w:eastAsia="zh-CN"/>
        </w:rPr>
        <w:t xml:space="preserve">  </w:t>
      </w:r>
    </w:p>
    <w:p>
      <w:pPr>
        <w:autoSpaceDE w:val="0"/>
        <w:autoSpaceDN w:val="0"/>
        <w:adjustRightInd w:val="0"/>
        <w:spacing w:line="240" w:lineRule="atLeast"/>
        <w:ind w:left="120" w:right="-9"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rPr>
        <w:t>．你方的成交通知书和本比选响应文件将成为约束双方的</w:t>
      </w:r>
      <w:r>
        <w:rPr>
          <w:rFonts w:hint="eastAsia" w:asciiTheme="minorEastAsia" w:hAnsiTheme="minorEastAsia" w:eastAsiaTheme="minorEastAsia" w:cstheme="minorEastAsia"/>
          <w:color w:val="auto"/>
          <w:sz w:val="32"/>
          <w:szCs w:val="32"/>
          <w:highlight w:val="none"/>
          <w:lang w:eastAsia="zh-CN"/>
        </w:rPr>
        <w:t>协议</w:t>
      </w:r>
      <w:r>
        <w:rPr>
          <w:rFonts w:hint="eastAsia" w:asciiTheme="minorEastAsia" w:hAnsiTheme="minorEastAsia" w:eastAsiaTheme="minorEastAsia" w:cstheme="minorEastAsia"/>
          <w:color w:val="auto"/>
          <w:sz w:val="32"/>
          <w:szCs w:val="32"/>
          <w:highlight w:val="none"/>
        </w:rPr>
        <w:t>文件组成部分。</w:t>
      </w:r>
    </w:p>
    <w:p>
      <w:pPr>
        <w:tabs>
          <w:tab w:val="left" w:pos="7140"/>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比选响应人：</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（盖单位公章）</w:t>
      </w:r>
    </w:p>
    <w:p>
      <w:pPr>
        <w:tabs>
          <w:tab w:val="left" w:pos="7140"/>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法定代表人或其委托代理人</w:t>
      </w:r>
      <w:r>
        <w:rPr>
          <w:rFonts w:hint="eastAsia" w:asciiTheme="minorEastAsia" w:hAnsiTheme="minorEastAsia" w:eastAsiaTheme="minorEastAsia" w:cstheme="minorEastAsia"/>
          <w:color w:val="auto"/>
          <w:sz w:val="32"/>
          <w:szCs w:val="32"/>
          <w:highlight w:val="none"/>
          <w:u w:val="single"/>
        </w:rPr>
        <w:t>：</w:t>
      </w:r>
      <w:r>
        <w:rPr>
          <w:rFonts w:hint="eastAsia" w:asciiTheme="minorEastAsia" w:hAnsiTheme="minorEastAsia" w:eastAsiaTheme="minorEastAsia" w:cstheme="minorEastAsia"/>
          <w:color w:val="auto"/>
          <w:sz w:val="32"/>
          <w:szCs w:val="32"/>
          <w:highlight w:val="none"/>
          <w:u w:val="single"/>
        </w:rPr>
        <w:tab/>
      </w:r>
      <w:r>
        <w:rPr>
          <w:rFonts w:hint="eastAsia" w:asciiTheme="minorEastAsia" w:hAnsiTheme="minorEastAsia" w:eastAsiaTheme="minorEastAsia" w:cstheme="minorEastAsia"/>
          <w:color w:val="auto"/>
          <w:sz w:val="32"/>
          <w:szCs w:val="32"/>
          <w:highlight w:val="none"/>
          <w:u w:val="single"/>
        </w:rPr>
        <w:t>（签字）</w:t>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地址：</w:t>
      </w:r>
      <w:r>
        <w:rPr>
          <w:rFonts w:hint="eastAsia" w:asciiTheme="minorEastAsia" w:hAnsiTheme="minorEastAsia" w:eastAsiaTheme="minorEastAsia" w:cstheme="minorEastAsia"/>
          <w:color w:val="auto"/>
          <w:sz w:val="32"/>
          <w:szCs w:val="32"/>
          <w:highlight w:val="none"/>
          <w:u w:val="single"/>
        </w:rPr>
        <w:tab/>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网址</w:t>
      </w:r>
      <w:r>
        <w:rPr>
          <w:rFonts w:hint="eastAsia" w:asciiTheme="minorEastAsia" w:hAnsiTheme="minorEastAsia" w:eastAsiaTheme="minorEastAsia" w:cstheme="minorEastAsia"/>
          <w:color w:val="auto"/>
          <w:sz w:val="32"/>
          <w:szCs w:val="32"/>
          <w:highlight w:val="none"/>
          <w:u w:val="single"/>
        </w:rPr>
        <w:t>：　　　　　　　　　　　　　　</w:t>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电话</w:t>
      </w:r>
      <w:r>
        <w:rPr>
          <w:rFonts w:hint="eastAsia" w:asciiTheme="minorEastAsia" w:hAnsiTheme="minorEastAsia" w:eastAsiaTheme="minorEastAsia" w:cstheme="minorEastAsia"/>
          <w:color w:val="auto"/>
          <w:sz w:val="32"/>
          <w:szCs w:val="32"/>
          <w:highlight w:val="none"/>
          <w:u w:val="single"/>
        </w:rPr>
        <w:t>：　　　　　　　　　　　　　　</w:t>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传真：</w:t>
      </w:r>
      <w:r>
        <w:rPr>
          <w:rFonts w:hint="eastAsia" w:asciiTheme="minorEastAsia" w:hAnsiTheme="minorEastAsia" w:eastAsiaTheme="minorEastAsia" w:cstheme="minorEastAsia"/>
          <w:color w:val="auto"/>
          <w:sz w:val="32"/>
          <w:szCs w:val="32"/>
          <w:highlight w:val="none"/>
          <w:u w:val="single"/>
        </w:rPr>
        <w:t>　　　　　　　　　　　　　　</w:t>
      </w:r>
    </w:p>
    <w:p>
      <w:pPr>
        <w:tabs>
          <w:tab w:val="left" w:pos="7035"/>
          <w:tab w:val="left" w:pos="7560"/>
          <w:tab w:val="left" w:pos="8300"/>
        </w:tabs>
        <w:autoSpaceDE w:val="0"/>
        <w:autoSpaceDN w:val="0"/>
        <w:adjustRightInd w:val="0"/>
        <w:spacing w:line="240" w:lineRule="atLeast"/>
        <w:ind w:right="210" w:firstLine="864" w:firstLineChars="27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邮政编码：</w:t>
      </w:r>
      <w:r>
        <w:rPr>
          <w:rFonts w:hint="eastAsia" w:asciiTheme="minorEastAsia" w:hAnsiTheme="minorEastAsia" w:eastAsiaTheme="minorEastAsia" w:cstheme="minorEastAsia"/>
          <w:color w:val="auto"/>
          <w:sz w:val="32"/>
          <w:szCs w:val="32"/>
          <w:highlight w:val="none"/>
          <w:u w:val="single"/>
        </w:rPr>
        <w:t>　　　　　</w:t>
      </w:r>
    </w:p>
    <w:p>
      <w:pPr>
        <w:tabs>
          <w:tab w:val="left" w:pos="6000"/>
          <w:tab w:val="left" w:pos="7040"/>
          <w:tab w:val="left" w:pos="8100"/>
        </w:tabs>
        <w:autoSpaceDE w:val="0"/>
        <w:autoSpaceDN w:val="0"/>
        <w:adjustRightInd w:val="0"/>
        <w:spacing w:line="240" w:lineRule="atLeast"/>
        <w:ind w:left="2395" w:leftChars="571" w:right="-20" w:hanging="1196" w:hangingChars="374"/>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p>
      <w:pPr>
        <w:tabs>
          <w:tab w:val="left" w:pos="6000"/>
          <w:tab w:val="left" w:pos="7040"/>
          <w:tab w:val="left" w:pos="8100"/>
        </w:tabs>
        <w:autoSpaceDE w:val="0"/>
        <w:autoSpaceDN w:val="0"/>
        <w:adjustRightInd w:val="0"/>
        <w:spacing w:line="240" w:lineRule="atLeast"/>
        <w:ind w:left="2395" w:leftChars="571" w:right="-20" w:hanging="1196" w:hangingChars="374"/>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日</w:t>
      </w:r>
    </w:p>
    <w:p>
      <w:pPr>
        <w:widowControl/>
        <w:spacing w:line="360" w:lineRule="auto"/>
        <w:jc w:val="left"/>
        <w:rPr>
          <w:rFonts w:asciiTheme="minorEastAsia" w:hAnsiTheme="minorEastAsia" w:eastAsiaTheme="minorEastAsia" w:cstheme="minorEastAsia"/>
          <w:color w:val="auto"/>
          <w:sz w:val="32"/>
          <w:szCs w:val="32"/>
          <w:highlight w:val="none"/>
        </w:rPr>
      </w:pPr>
    </w:p>
    <w:bookmarkEnd w:id="7"/>
    <w:bookmarkEnd w:id="8"/>
    <w:p>
      <w:pPr>
        <w:spacing w:line="360" w:lineRule="auto"/>
        <w:rPr>
          <w:rFonts w:asciiTheme="minorEastAsia" w:hAnsiTheme="minorEastAsia" w:eastAsiaTheme="minorEastAsia" w:cstheme="minorEastAsia"/>
          <w:b/>
          <w:bCs/>
          <w:color w:val="auto"/>
          <w:kern w:val="0"/>
          <w:sz w:val="32"/>
          <w:szCs w:val="32"/>
          <w:highlight w:val="none"/>
        </w:rPr>
        <w:sectPr>
          <w:pgSz w:w="11906" w:h="16838"/>
          <w:pgMar w:top="1440" w:right="1644" w:bottom="1440" w:left="1644" w:header="851" w:footer="794" w:gutter="0"/>
          <w:cols w:space="720" w:num="1"/>
          <w:titlePg/>
          <w:docGrid w:linePitch="312" w:charSpace="0"/>
        </w:sectPr>
      </w:pPr>
    </w:p>
    <w:p>
      <w:pPr>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（二）营业执照盖鲜章复印件</w:t>
      </w:r>
    </w:p>
    <w:p>
      <w:pPr>
        <w:pStyle w:val="2"/>
        <w:jc w:val="left"/>
        <w:rPr>
          <w:rFonts w:asciiTheme="minorEastAsia" w:hAnsiTheme="minorEastAsia" w:eastAsiaTheme="minorEastAsia" w:cstheme="minorEastAsia"/>
          <w:color w:val="auto"/>
          <w:highlight w:val="none"/>
        </w:rPr>
        <w:sectPr>
          <w:pgSz w:w="11906" w:h="16838"/>
          <w:pgMar w:top="1440" w:right="1644" w:bottom="1440" w:left="1644" w:header="851" w:footer="794" w:gutter="0"/>
          <w:cols w:space="720" w:num="1"/>
          <w:titlePg/>
          <w:docGrid w:linePitch="312" w:charSpace="0"/>
        </w:sectPr>
      </w:pPr>
    </w:p>
    <w:p>
      <w:pPr>
        <w:pStyle w:val="2"/>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w:t>
      </w:r>
    </w:p>
    <w:p>
      <w:pPr>
        <w:tabs>
          <w:tab w:val="left" w:pos="6300"/>
        </w:tabs>
        <w:snapToGrid w:val="0"/>
        <w:spacing w:line="240" w:lineRule="atLeast"/>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法定代表人身份证明</w:t>
      </w:r>
    </w:p>
    <w:p>
      <w:pPr>
        <w:tabs>
          <w:tab w:val="left" w:pos="6300"/>
        </w:tabs>
        <w:snapToGrid w:val="0"/>
        <w:spacing w:line="240" w:lineRule="atLeast"/>
        <w:ind w:firstLine="560"/>
        <w:rPr>
          <w:rFonts w:asciiTheme="minorEastAsia" w:hAnsiTheme="minorEastAsia" w:eastAsiaTheme="minorEastAsia" w:cstheme="minorEastAsia"/>
          <w:color w:val="auto"/>
          <w:sz w:val="32"/>
          <w:szCs w:val="32"/>
          <w:highlight w:val="none"/>
        </w:rPr>
      </w:pP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 xml:space="preserve">（法定代表人姓名）在 </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（响应人名称）任</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（职务名称）职务，是__________________（响应人名称）的法定代表人。</w:t>
      </w:r>
    </w:p>
    <w:p>
      <w:pPr>
        <w:spacing w:line="240" w:lineRule="atLeast"/>
        <w:ind w:firstLine="560"/>
        <w:rPr>
          <w:rFonts w:asciiTheme="minorEastAsia" w:hAnsiTheme="minorEastAsia" w:eastAsiaTheme="minorEastAsia" w:cstheme="minorEastAsia"/>
          <w:color w:val="auto"/>
          <w:sz w:val="32"/>
          <w:szCs w:val="32"/>
          <w:highlight w:val="none"/>
        </w:rPr>
      </w:pP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特此证明。</w:t>
      </w:r>
    </w:p>
    <w:p>
      <w:pPr>
        <w:spacing w:line="240" w:lineRule="atLeast"/>
        <w:ind w:firstLine="560"/>
        <w:rPr>
          <w:rFonts w:asciiTheme="minorEastAsia" w:hAnsiTheme="minorEastAsia" w:eastAsiaTheme="minorEastAsia" w:cstheme="minorEastAsia"/>
          <w:color w:val="auto"/>
          <w:sz w:val="32"/>
          <w:szCs w:val="32"/>
          <w:highlight w:val="none"/>
        </w:rPr>
      </w:pP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（单位全称）</w:t>
      </w: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年  月  日</w:t>
      </w:r>
    </w:p>
    <w:p>
      <w:pPr>
        <w:spacing w:line="240" w:lineRule="atLeast"/>
        <w:ind w:left="6810" w:leftChars="456" w:hanging="5852" w:hangingChars="18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（公章）</w:t>
      </w:r>
    </w:p>
    <w:p>
      <w:pPr>
        <w:spacing w:line="240" w:lineRule="atLeast"/>
        <w:ind w:firstLine="560"/>
        <w:rPr>
          <w:rFonts w:asciiTheme="minorEastAsia" w:hAnsiTheme="minorEastAsia" w:eastAsiaTheme="minorEastAsia" w:cstheme="minorEastAsia"/>
          <w:color w:val="auto"/>
          <w:sz w:val="32"/>
          <w:szCs w:val="32"/>
          <w:highlight w:val="none"/>
        </w:rPr>
      </w:pP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附</w:t>
      </w:r>
      <w:r>
        <w:rPr>
          <w:rFonts w:hint="eastAsia" w:asciiTheme="minorEastAsia" w:hAnsiTheme="minorEastAsia" w:eastAsiaTheme="minorEastAsia" w:cstheme="minorEastAsia"/>
          <w:b/>
          <w:color w:val="auto"/>
          <w:kern w:val="0"/>
          <w:sz w:val="32"/>
          <w:szCs w:val="32"/>
          <w:highlight w:val="none"/>
        </w:rPr>
        <mc:AlternateContent>
          <mc:Choice Requires="wps">
            <w:drawing>
              <wp:anchor distT="0" distB="0" distL="114300" distR="114300" simplePos="0" relativeHeight="251661312" behindDoc="1" locked="0" layoutInCell="1" allowOverlap="1">
                <wp:simplePos x="0" y="0"/>
                <wp:positionH relativeFrom="column">
                  <wp:posOffset>1190625</wp:posOffset>
                </wp:positionH>
                <wp:positionV relativeFrom="paragraph">
                  <wp:posOffset>343535</wp:posOffset>
                </wp:positionV>
                <wp:extent cx="3867150" cy="2461260"/>
                <wp:effectExtent l="4445" t="4445" r="14605" b="10795"/>
                <wp:wrapNone/>
                <wp:docPr id="5" name="流程图: 可选过程 5"/>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wps:txbx>
                      <wps:bodyPr upright="1"/>
                    </wps:wsp>
                  </a:graphicData>
                </a:graphic>
              </wp:anchor>
            </w:drawing>
          </mc:Choice>
          <mc:Fallback>
            <w:pict>
              <v:shape id="_x0000_s1026" o:spid="_x0000_s1026" o:spt="176" type="#_x0000_t176" style="position:absolute;left:0pt;margin-left:93.75pt;margin-top:27.05pt;height:193.8pt;width:304.5pt;z-index:-251655168;mso-width-relative:page;mso-height-relative:page;" fillcolor="#FFFFFF" filled="t" stroked="t"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iXIk2QAAAAoBAAAP&#10;AAAAAAAAAAEAIAAAACIAAABkcnMvZG93bnJldi54bWxQSwECFAAUAAAACACHTuJACy7a1BcCAAAQ&#10;BAAADgAAAAAAAAABACAAAAAoAQAAZHJzL2Uyb0RvYy54bWxQSwUGAAAAAAYABgBZAQAAsQ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v:textbox>
              </v:shape>
            </w:pict>
          </mc:Fallback>
        </mc:AlternateContent>
      </w:r>
      <w:r>
        <w:rPr>
          <w:rFonts w:hint="eastAsia" w:asciiTheme="minorEastAsia" w:hAnsiTheme="minorEastAsia" w:eastAsiaTheme="minorEastAsia" w:cstheme="minorEastAsia"/>
          <w:color w:val="auto"/>
          <w:sz w:val="32"/>
          <w:szCs w:val="32"/>
          <w:highlight w:val="none"/>
        </w:rPr>
        <w:t>：</w:t>
      </w:r>
    </w:p>
    <w:p>
      <w:pPr>
        <w:adjustRightInd w:val="0"/>
        <w:snapToGrid w:val="0"/>
        <w:spacing w:line="240" w:lineRule="atLeast"/>
        <w:ind w:firstLine="560"/>
        <w:jc w:val="left"/>
        <w:rPr>
          <w:rFonts w:asciiTheme="minorEastAsia" w:hAnsiTheme="minorEastAsia" w:eastAsiaTheme="minorEastAsia" w:cstheme="minorEastAsia"/>
          <w:color w:val="auto"/>
          <w:kern w:val="0"/>
          <w:sz w:val="32"/>
          <w:szCs w:val="32"/>
          <w:highlight w:val="none"/>
        </w:rPr>
      </w:pPr>
    </w:p>
    <w:p>
      <w:pPr>
        <w:tabs>
          <w:tab w:val="left" w:pos="1680"/>
          <w:tab w:val="left" w:pos="4215"/>
          <w:tab w:val="left" w:pos="4305"/>
          <w:tab w:val="left" w:pos="8000"/>
        </w:tabs>
        <w:adjustRightInd w:val="0"/>
        <w:snapToGrid w:val="0"/>
        <w:spacing w:line="240" w:lineRule="atLeast"/>
        <w:ind w:firstLine="562"/>
        <w:jc w:val="center"/>
        <w:rPr>
          <w:rFonts w:asciiTheme="minorEastAsia" w:hAnsiTheme="minorEastAsia" w:eastAsiaTheme="minorEastAsia" w:cstheme="minorEastAsia"/>
          <w:b/>
          <w:color w:val="auto"/>
          <w:kern w:val="0"/>
          <w:sz w:val="32"/>
          <w:szCs w:val="32"/>
          <w:highlight w:val="none"/>
        </w:rPr>
      </w:pPr>
    </w:p>
    <w:p>
      <w:pPr>
        <w:tabs>
          <w:tab w:val="left" w:pos="1680"/>
          <w:tab w:val="left" w:pos="4215"/>
          <w:tab w:val="left" w:pos="4305"/>
          <w:tab w:val="left" w:pos="8000"/>
        </w:tabs>
        <w:adjustRightInd w:val="0"/>
        <w:snapToGrid w:val="0"/>
        <w:spacing w:line="240" w:lineRule="atLeast"/>
        <w:ind w:firstLine="562"/>
        <w:jc w:val="center"/>
        <w:rPr>
          <w:rFonts w:asciiTheme="minorEastAsia" w:hAnsiTheme="minorEastAsia" w:eastAsiaTheme="minorEastAsia" w:cstheme="minorEastAsia"/>
          <w:b/>
          <w:color w:val="auto"/>
          <w:kern w:val="0"/>
          <w:sz w:val="32"/>
          <w:szCs w:val="32"/>
          <w:highlight w:val="none"/>
        </w:rPr>
      </w:pPr>
    </w:p>
    <w:p>
      <w:pPr>
        <w:tabs>
          <w:tab w:val="left" w:pos="1680"/>
          <w:tab w:val="left" w:pos="4215"/>
          <w:tab w:val="left" w:pos="4305"/>
          <w:tab w:val="left" w:pos="8000"/>
        </w:tabs>
        <w:adjustRightInd w:val="0"/>
        <w:snapToGrid w:val="0"/>
        <w:spacing w:line="240" w:lineRule="atLeast"/>
        <w:ind w:firstLine="562"/>
        <w:jc w:val="center"/>
        <w:rPr>
          <w:rFonts w:asciiTheme="minorEastAsia" w:hAnsiTheme="minorEastAsia" w:eastAsiaTheme="minorEastAsia" w:cstheme="minorEastAsia"/>
          <w:b/>
          <w:color w:val="auto"/>
          <w:kern w:val="0"/>
          <w:sz w:val="32"/>
          <w:szCs w:val="32"/>
          <w:highlight w:val="none"/>
        </w:rPr>
      </w:pPr>
    </w:p>
    <w:p>
      <w:pPr>
        <w:tabs>
          <w:tab w:val="left" w:pos="1680"/>
          <w:tab w:val="left" w:pos="4215"/>
          <w:tab w:val="left" w:pos="4305"/>
          <w:tab w:val="left" w:pos="8000"/>
        </w:tabs>
        <w:autoSpaceDE w:val="0"/>
        <w:autoSpaceDN w:val="0"/>
        <w:adjustRightInd w:val="0"/>
        <w:snapToGrid w:val="0"/>
        <w:spacing w:line="240" w:lineRule="atLeast"/>
        <w:ind w:firstLine="562"/>
        <w:jc w:val="center"/>
        <w:rPr>
          <w:rFonts w:asciiTheme="minorEastAsia" w:hAnsiTheme="minorEastAsia" w:eastAsiaTheme="minorEastAsia" w:cstheme="minorEastAsia"/>
          <w:b/>
          <w:color w:val="auto"/>
          <w:kern w:val="0"/>
          <w:sz w:val="32"/>
          <w:szCs w:val="32"/>
          <w:highlight w:val="none"/>
        </w:rPr>
      </w:pPr>
    </w:p>
    <w:p>
      <w:pPr>
        <w:tabs>
          <w:tab w:val="left" w:pos="1680"/>
          <w:tab w:val="left" w:pos="4215"/>
          <w:tab w:val="left" w:pos="4305"/>
          <w:tab w:val="left" w:pos="8000"/>
        </w:tabs>
        <w:autoSpaceDE w:val="0"/>
        <w:autoSpaceDN w:val="0"/>
        <w:adjustRightInd w:val="0"/>
        <w:snapToGrid w:val="0"/>
        <w:spacing w:line="240" w:lineRule="atLeast"/>
        <w:jc w:val="center"/>
        <w:rPr>
          <w:rFonts w:asciiTheme="minorEastAsia" w:hAnsiTheme="minorEastAsia" w:eastAsiaTheme="minorEastAsia" w:cstheme="minorEastAsia"/>
          <w:color w:val="auto"/>
          <w:sz w:val="32"/>
          <w:szCs w:val="32"/>
          <w:highlight w:val="none"/>
        </w:rPr>
      </w:pPr>
    </w:p>
    <w:p>
      <w:pPr>
        <w:tabs>
          <w:tab w:val="left" w:pos="1680"/>
          <w:tab w:val="left" w:pos="4215"/>
          <w:tab w:val="left" w:pos="4305"/>
          <w:tab w:val="left" w:pos="8000"/>
        </w:tabs>
        <w:autoSpaceDE w:val="0"/>
        <w:autoSpaceDN w:val="0"/>
        <w:adjustRightInd w:val="0"/>
        <w:snapToGrid w:val="0"/>
        <w:spacing w:line="240" w:lineRule="atLeast"/>
        <w:jc w:val="center"/>
        <w:rPr>
          <w:rFonts w:asciiTheme="minorEastAsia" w:hAnsiTheme="minorEastAsia" w:eastAsiaTheme="minorEastAsia" w:cstheme="minorEastAsia"/>
          <w:color w:val="auto"/>
          <w:sz w:val="32"/>
          <w:szCs w:val="32"/>
          <w:highlight w:val="none"/>
        </w:rPr>
      </w:pPr>
    </w:p>
    <w:p>
      <w:pPr>
        <w:tabs>
          <w:tab w:val="left" w:pos="1680"/>
          <w:tab w:val="left" w:pos="4215"/>
          <w:tab w:val="left" w:pos="4305"/>
          <w:tab w:val="left" w:pos="8000"/>
        </w:tabs>
        <w:autoSpaceDE w:val="0"/>
        <w:autoSpaceDN w:val="0"/>
        <w:adjustRightInd w:val="0"/>
        <w:snapToGrid w:val="0"/>
        <w:spacing w:line="240" w:lineRule="atLeast"/>
        <w:jc w:val="left"/>
        <w:rPr>
          <w:rFonts w:asciiTheme="minorEastAsia" w:hAnsiTheme="minorEastAsia" w:eastAsiaTheme="minorEastAsia" w:cstheme="minorEastAsia"/>
          <w:color w:val="auto"/>
          <w:sz w:val="32"/>
          <w:szCs w:val="32"/>
          <w:highlight w:val="none"/>
        </w:rPr>
      </w:pPr>
    </w:p>
    <w:p>
      <w:pPr>
        <w:tabs>
          <w:tab w:val="left" w:pos="1680"/>
          <w:tab w:val="left" w:pos="4215"/>
          <w:tab w:val="left" w:pos="4305"/>
          <w:tab w:val="left" w:pos="8000"/>
        </w:tabs>
        <w:autoSpaceDE w:val="0"/>
        <w:autoSpaceDN w:val="0"/>
        <w:adjustRightInd w:val="0"/>
        <w:snapToGrid w:val="0"/>
        <w:spacing w:line="240" w:lineRule="atLeast"/>
        <w:jc w:val="left"/>
        <w:rPr>
          <w:rFonts w:asciiTheme="minorEastAsia" w:hAnsiTheme="minorEastAsia" w:eastAsiaTheme="minorEastAsia" w:cstheme="minorEastAsia"/>
          <w:color w:val="auto"/>
          <w:sz w:val="32"/>
          <w:szCs w:val="32"/>
          <w:highlight w:val="none"/>
        </w:rPr>
      </w:pPr>
    </w:p>
    <w:p>
      <w:pPr>
        <w:tabs>
          <w:tab w:val="left" w:pos="1680"/>
          <w:tab w:val="left" w:pos="4215"/>
          <w:tab w:val="left" w:pos="4305"/>
          <w:tab w:val="left" w:pos="8000"/>
        </w:tabs>
        <w:autoSpaceDE w:val="0"/>
        <w:autoSpaceDN w:val="0"/>
        <w:adjustRightInd w:val="0"/>
        <w:snapToGrid w:val="0"/>
        <w:spacing w:line="240" w:lineRule="atLeast"/>
        <w:jc w:val="left"/>
        <w:rPr>
          <w:rFonts w:asciiTheme="minorEastAsia" w:hAnsiTheme="minorEastAsia" w:eastAsiaTheme="minorEastAsia" w:cstheme="minorEastAsia"/>
          <w:color w:val="auto"/>
          <w:sz w:val="32"/>
          <w:szCs w:val="32"/>
          <w:highlight w:val="none"/>
        </w:rPr>
      </w:pPr>
    </w:p>
    <w:p>
      <w:pPr>
        <w:spacing w:line="360" w:lineRule="auto"/>
        <w:ind w:firstLine="320" w:firstLineChars="100"/>
        <w:rPr>
          <w:rFonts w:asciiTheme="minorEastAsia" w:hAnsiTheme="minorEastAsia" w:eastAsiaTheme="minorEastAsia" w:cstheme="minorEastAsia"/>
          <w:color w:val="auto"/>
          <w:sz w:val="32"/>
          <w:szCs w:val="32"/>
          <w:highlight w:val="none"/>
        </w:rPr>
        <w:sectPr>
          <w:pgSz w:w="11906" w:h="16838"/>
          <w:pgMar w:top="1440" w:right="1644" w:bottom="1440" w:left="1644" w:header="851" w:footer="794" w:gutter="0"/>
          <w:cols w:space="720" w:num="1"/>
          <w:titlePg/>
          <w:docGrid w:linePitch="312" w:charSpace="0"/>
        </w:sectPr>
      </w:pPr>
    </w:p>
    <w:p>
      <w:pPr>
        <w:pStyle w:val="4"/>
        <w:spacing w:line="240" w:lineRule="atLeast"/>
        <w:rPr>
          <w:rFonts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（四）                 授权委托书</w:t>
      </w:r>
    </w:p>
    <w:p>
      <w:pPr>
        <w:spacing w:line="240" w:lineRule="atLeast"/>
        <w:rPr>
          <w:rFonts w:asciiTheme="minorEastAsia" w:hAnsiTheme="minorEastAsia" w:eastAsiaTheme="minorEastAsia" w:cstheme="minorEastAsia"/>
          <w:color w:val="auto"/>
          <w:sz w:val="32"/>
          <w:szCs w:val="32"/>
          <w:highlight w:val="none"/>
        </w:rPr>
      </w:pP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项目名称：_______________</w:t>
      </w: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日    期：_______________</w:t>
      </w: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致：重庆机场空港服务有限责任公司</w:t>
      </w: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_____________________（响应人名称）是中华人民共和国合法企业，法定地址______________________________。</w:t>
      </w: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_________（响应人法定代表人姓名）特授权_________ （被授权人姓名及身份证</w:t>
      </w:r>
      <w:r>
        <w:rPr>
          <w:rFonts w:hint="eastAsia" w:asciiTheme="minorEastAsia" w:hAnsiTheme="minorEastAsia" w:eastAsiaTheme="minorEastAsia" w:cstheme="minorEastAsia"/>
          <w:color w:val="auto"/>
          <w:sz w:val="32"/>
          <w:szCs w:val="32"/>
          <w:highlight w:val="none"/>
          <w:lang w:val="en-US" w:eastAsia="zh-CN"/>
        </w:rPr>
        <w:t>号</w:t>
      </w:r>
      <w:r>
        <w:rPr>
          <w:rFonts w:hint="eastAsia" w:asciiTheme="minorEastAsia" w:hAnsiTheme="minorEastAsia" w:eastAsiaTheme="minorEastAsia" w:cstheme="minorEastAsia"/>
          <w:color w:val="auto"/>
          <w:sz w:val="32"/>
          <w:szCs w:val="32"/>
          <w:highlight w:val="none"/>
        </w:rPr>
        <w:t>码）代表我单位全权办理对上述项目的签署、澄清、说明、补正、递交、撤回、修改等具体工作，并签署全部有关的文件、协议及合同。</w:t>
      </w: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我单位对被授权人的签名负全部责任。</w:t>
      </w: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在撤消授权的书面通知以前，本授权书一直有效。被授权人签署的所有文件（在授权书有效期内签署的）不因授权的撤消而失效。</w:t>
      </w:r>
    </w:p>
    <w:p>
      <w:pPr>
        <w:spacing w:line="240" w:lineRule="atLeast"/>
        <w:rPr>
          <w:rFonts w:asciiTheme="minorEastAsia" w:hAnsiTheme="minorEastAsia" w:eastAsiaTheme="minorEastAsia" w:cstheme="minorEastAsia"/>
          <w:color w:val="auto"/>
          <w:sz w:val="32"/>
          <w:szCs w:val="32"/>
          <w:highlight w:val="none"/>
        </w:rPr>
      </w:pPr>
    </w:p>
    <w:p>
      <w:pPr>
        <w:spacing w:line="240" w:lineRule="atLeas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被授权人签名：              法定代表人签名：</w:t>
      </w: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p>
      <w:pPr>
        <w:spacing w:line="240" w:lineRule="atLeas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职务：                      职务：</w:t>
      </w:r>
    </w:p>
    <w:p>
      <w:pPr>
        <w:spacing w:line="240" w:lineRule="atLeast"/>
        <w:ind w:firstLine="560"/>
        <w:rPr>
          <w:rFonts w:asciiTheme="minorEastAsia" w:hAnsiTheme="minorEastAsia" w:eastAsiaTheme="minorEastAsia" w:cstheme="minorEastAsia"/>
          <w:color w:val="auto"/>
          <w:sz w:val="32"/>
          <w:szCs w:val="32"/>
          <w:highlight w:val="none"/>
        </w:rPr>
      </w:pP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响应人公章：</w:t>
      </w:r>
    </w:p>
    <w:p>
      <w:pPr>
        <w:spacing w:line="240" w:lineRule="atLeast"/>
        <w:ind w:firstLine="56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mc:AlternateContent>
          <mc:Choice Requires="wps">
            <w:drawing>
              <wp:anchor distT="0" distB="0" distL="114300" distR="114300" simplePos="0" relativeHeight="251662336" behindDoc="1" locked="0" layoutInCell="1" allowOverlap="1">
                <wp:simplePos x="0" y="0"/>
                <wp:positionH relativeFrom="column">
                  <wp:posOffset>549275</wp:posOffset>
                </wp:positionH>
                <wp:positionV relativeFrom="paragraph">
                  <wp:posOffset>154305</wp:posOffset>
                </wp:positionV>
                <wp:extent cx="3867150" cy="2461260"/>
                <wp:effectExtent l="4445" t="4445" r="14605" b="10795"/>
                <wp:wrapNone/>
                <wp:docPr id="6" name="流程图: 可选过程 6"/>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jc w:val="center"/>
                              <w:rPr>
                                <w:sz w:val="24"/>
                              </w:rPr>
                            </w:pPr>
                            <w:r>
                              <w:rPr>
                                <w:rFonts w:hint="eastAsia"/>
                                <w:sz w:val="24"/>
                              </w:rPr>
                              <w:t>身份证复印件</w:t>
                            </w:r>
                          </w:p>
                          <w:p>
                            <w:pPr>
                              <w:ind w:firstLine="420"/>
                              <w:jc w:val="center"/>
                            </w:pPr>
                          </w:p>
                        </w:txbxContent>
                      </wps:txbx>
                      <wps:bodyPr upright="1"/>
                    </wps:wsp>
                  </a:graphicData>
                </a:graphic>
              </wp:anchor>
            </w:drawing>
          </mc:Choice>
          <mc:Fallback>
            <w:pict>
              <v:shape id="_x0000_s1026" o:spid="_x0000_s1026" o:spt="176" type="#_x0000_t176" style="position:absolute;left:0pt;margin-left:43.25pt;margin-top:12.15pt;height:193.8pt;width:304.5pt;z-index:-251654144;mso-width-relative:page;mso-height-relative:page;" fillcolor="#FFFFFF" filled="t" stroked="t" coordsize="21600,21600" o:gfxdata="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pLAq2QAAAAkBAAAP&#10;AAAAAAAAAAEAIAAAACIAAABkcnMvZG93bnJldi54bWxQSwECFAAUAAAACACHTuJATAM4hBcCAAAQ&#10;BAAADgAAAAAAAAABACAAAAAoAQAAZHJzL2Uyb0RvYy54bWxQSwUGAAAAAAYABgBZAQAAsQ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jc w:val="center"/>
                        <w:rPr>
                          <w:sz w:val="24"/>
                        </w:rPr>
                      </w:pPr>
                      <w:r>
                        <w:rPr>
                          <w:rFonts w:hint="eastAsia"/>
                          <w:sz w:val="24"/>
                        </w:rPr>
                        <w:t>身份证复印件</w:t>
                      </w:r>
                    </w:p>
                    <w:p>
                      <w:pPr>
                        <w:ind w:firstLine="420"/>
                        <w:jc w:val="center"/>
                      </w:pPr>
                    </w:p>
                  </w:txbxContent>
                </v:textbox>
              </v:shape>
            </w:pict>
          </mc:Fallback>
        </mc:AlternateContent>
      </w:r>
      <w:r>
        <w:rPr>
          <w:rFonts w:hint="eastAsia" w:asciiTheme="minorEastAsia" w:hAnsiTheme="minorEastAsia" w:eastAsiaTheme="minorEastAsia" w:cstheme="minorEastAsia"/>
          <w:color w:val="auto"/>
          <w:sz w:val="32"/>
          <w:szCs w:val="32"/>
          <w:highlight w:val="none"/>
        </w:rPr>
        <w:t xml:space="preserve">                                          </w:t>
      </w: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240" w:lineRule="atLeast"/>
        <w:ind w:firstLine="320" w:firstLineChars="1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注：法定代表人的签字必须是亲笔签名，不得使用印章、签名章或其他电子制版签名。</w:t>
      </w:r>
    </w:p>
    <w:p>
      <w:pPr>
        <w:pStyle w:val="4"/>
        <w:spacing w:line="360" w:lineRule="auto"/>
        <w:rPr>
          <w:rFonts w:asciiTheme="minorEastAsia" w:hAnsiTheme="minorEastAsia" w:eastAsiaTheme="minorEastAsia" w:cstheme="minorEastAsia"/>
          <w:color w:val="auto"/>
          <w:sz w:val="32"/>
          <w:highlight w:val="none"/>
        </w:rPr>
        <w:sectPr>
          <w:pgSz w:w="11906" w:h="16838"/>
          <w:pgMar w:top="1440" w:right="1644" w:bottom="1440" w:left="1644" w:header="851" w:footer="992" w:gutter="0"/>
          <w:pgBorders>
            <w:bottom w:val="single" w:color="auto" w:sz="4" w:space="1"/>
          </w:pgBorders>
          <w:cols w:space="720" w:num="1"/>
          <w:titlePg/>
          <w:docGrid w:linePitch="312" w:charSpace="0"/>
        </w:sectPr>
      </w:pPr>
    </w:p>
    <w:p>
      <w:pPr>
        <w:pStyle w:val="4"/>
        <w:spacing w:line="360" w:lineRule="auto"/>
        <w:rPr>
          <w:rFonts w:hint="eastAsia" w:asciiTheme="minorEastAsia" w:hAnsiTheme="minorEastAsia" w:eastAsiaTheme="minorEastAsia" w:cstheme="minorEastAsia"/>
          <w:color w:val="auto"/>
          <w:sz w:val="32"/>
          <w:highlight w:val="none"/>
          <w:lang w:val="en-US" w:eastAsia="zh-CN"/>
        </w:rPr>
      </w:pPr>
      <w:r>
        <w:rPr>
          <w:rFonts w:hint="eastAsia" w:asciiTheme="minorEastAsia" w:hAnsiTheme="minorEastAsia" w:eastAsiaTheme="minorEastAsia" w:cstheme="minorEastAsia"/>
          <w:color w:val="auto"/>
          <w:sz w:val="32"/>
          <w:highlight w:val="none"/>
        </w:rPr>
        <w:t>（五）比选响应保证金</w:t>
      </w:r>
      <w:r>
        <w:rPr>
          <w:rFonts w:hint="eastAsia" w:asciiTheme="minorEastAsia" w:hAnsiTheme="minorEastAsia" w:eastAsiaTheme="minorEastAsia" w:cstheme="minorEastAsia"/>
          <w:color w:val="auto"/>
          <w:sz w:val="32"/>
          <w:highlight w:val="none"/>
          <w:lang w:val="en-US" w:eastAsia="zh-CN"/>
        </w:rPr>
        <w:t>转账截图</w:t>
      </w:r>
    </w:p>
    <w:p>
      <w:pPr>
        <w:pStyle w:val="4"/>
        <w:spacing w:line="360" w:lineRule="auto"/>
        <w:rPr>
          <w:rFonts w:asciiTheme="minorEastAsia" w:hAnsiTheme="minorEastAsia" w:eastAsiaTheme="minorEastAsia" w:cstheme="minorEastAsia"/>
          <w:color w:val="auto"/>
          <w:sz w:val="32"/>
          <w:highlight w:val="none"/>
        </w:rPr>
      </w:pPr>
    </w:p>
    <w:p>
      <w:pPr>
        <w:pStyle w:val="4"/>
        <w:spacing w:line="360" w:lineRule="auto"/>
        <w:rPr>
          <w:rFonts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比选响应保证金金额：2</w:t>
      </w:r>
      <w:r>
        <w:rPr>
          <w:rFonts w:hint="eastAsia" w:asciiTheme="minorEastAsia" w:hAnsiTheme="minorEastAsia" w:eastAsiaTheme="minorEastAsia" w:cstheme="minorEastAsia"/>
          <w:color w:val="auto"/>
          <w:sz w:val="32"/>
          <w:highlight w:val="none"/>
          <w:lang w:eastAsia="zh-CN"/>
        </w:rPr>
        <w:t>万</w:t>
      </w:r>
      <w:r>
        <w:rPr>
          <w:rFonts w:hint="eastAsia" w:asciiTheme="minorEastAsia" w:hAnsiTheme="minorEastAsia" w:eastAsiaTheme="minorEastAsia" w:cstheme="minorEastAsia"/>
          <w:color w:val="auto"/>
          <w:sz w:val="32"/>
          <w:highlight w:val="none"/>
        </w:rPr>
        <w:t>元</w:t>
      </w: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响应人按比选文件规定时间提交的响应保证金，应在此提供响应保证金成功转账截图。</w:t>
      </w:r>
    </w:p>
    <w:p>
      <w:pPr>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矩形 3"/>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此处粘贴响应保证金成功转账截图</w:t>
                            </w:r>
                          </w:p>
                          <w:p>
                            <w:pPr>
                              <w:ind w:firstLine="420"/>
                            </w:pPr>
                          </w:p>
                        </w:txbxContent>
                      </wps:txbx>
                      <wps:bodyPr upright="1"/>
                    </wps:wsp>
                  </a:graphicData>
                </a:graphic>
              </wp:anchor>
            </w:drawing>
          </mc:Choice>
          <mc:Fallback>
            <w:pict>
              <v:rect id="_x0000_s1026"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yDuTDbAAAACQEAAA8AAAAAAAAAAQAgAAAAIgAAAGRycy9kb3ducmV2LnhtbFBLAQIUABQAAAAI&#10;AIdO4kCM5ErM6gEAAOsDAAAOAAAAAAAAAAEAIAAAACoBAABkcnMvZTJvRG9jLnhtbFBLBQYAAAAA&#10;BgAGAFkBAACG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此处粘贴响应保证金成功转账截图</w:t>
                      </w:r>
                    </w:p>
                    <w:p>
                      <w:pPr>
                        <w:ind w:firstLine="420"/>
                      </w:pPr>
                    </w:p>
                  </w:txbxContent>
                </v:textbox>
              </v:rect>
            </w:pict>
          </mc:Fallback>
        </mc:AlternateContent>
      </w: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right="1280"/>
        <w:rPr>
          <w:rFonts w:asciiTheme="minorEastAsia" w:hAnsiTheme="minorEastAsia" w:eastAsiaTheme="minorEastAsia" w:cstheme="minorEastAsia"/>
          <w:color w:val="auto"/>
          <w:sz w:val="32"/>
          <w:szCs w:val="32"/>
          <w:highlight w:val="none"/>
        </w:rPr>
      </w:pPr>
    </w:p>
    <w:p>
      <w:pPr>
        <w:pStyle w:val="5"/>
        <w:rPr>
          <w:color w:val="auto"/>
          <w:highlight w:val="none"/>
        </w:rPr>
      </w:pPr>
    </w:p>
    <w:p>
      <w:pPr>
        <w:pStyle w:val="5"/>
        <w:rPr>
          <w:color w:val="auto"/>
          <w:highlight w:val="none"/>
        </w:rPr>
      </w:pPr>
    </w:p>
    <w:p>
      <w:pPr>
        <w:pStyle w:val="5"/>
        <w:rPr>
          <w:rFonts w:hint="eastAsia"/>
          <w:color w:val="auto"/>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pStyle w:val="5"/>
        <w:spacing w:line="360" w:lineRule="auto"/>
        <w:ind w:firstLine="0"/>
        <w:rPr>
          <w:rFonts w:hint="eastAsia" w:asciiTheme="minorEastAsia" w:hAnsiTheme="minorEastAsia" w:eastAsiaTheme="minorEastAsia" w:cstheme="minorEastAsia"/>
          <w:color w:val="auto"/>
          <w:sz w:val="32"/>
          <w:szCs w:val="32"/>
          <w:highlight w:val="none"/>
          <w:u w:val="single"/>
        </w:rPr>
        <w:sectPr>
          <w:pgSz w:w="11906" w:h="16838"/>
          <w:pgMar w:top="1440" w:right="1644" w:bottom="1440" w:left="1644" w:header="851" w:footer="992" w:gutter="0"/>
          <w:pgBorders>
            <w:bottom w:val="single" w:color="auto" w:sz="4" w:space="1"/>
          </w:pgBorders>
          <w:cols w:space="720" w:num="1"/>
          <w:titlePg/>
          <w:docGrid w:linePitch="312" w:charSpace="0"/>
        </w:sectPr>
      </w:pPr>
    </w:p>
    <w:p>
      <w:pPr>
        <w:pStyle w:val="5"/>
        <w:spacing w:line="360" w:lineRule="auto"/>
        <w:ind w:firstLine="643" w:firstLineChars="200"/>
        <w:rPr>
          <w:rFonts w:asciiTheme="minorEastAsia" w:hAnsiTheme="minorEastAsia" w:eastAsiaTheme="minorEastAsia" w:cstheme="minorEastAsia"/>
          <w:b/>
          <w:bCs/>
          <w:color w:val="auto"/>
          <w:sz w:val="32"/>
          <w:szCs w:val="32"/>
          <w:highlight w:val="none"/>
          <w:u w:val="none"/>
        </w:rPr>
      </w:pPr>
      <w:r>
        <w:rPr>
          <w:rFonts w:hint="eastAsia" w:asciiTheme="minorEastAsia" w:hAnsiTheme="minorEastAsia" w:eastAsiaTheme="minorEastAsia" w:cstheme="minorEastAsia"/>
          <w:b/>
          <w:bCs/>
          <w:color w:val="auto"/>
          <w:sz w:val="32"/>
          <w:szCs w:val="32"/>
          <w:highlight w:val="none"/>
          <w:u w:val="none"/>
        </w:rPr>
        <w:t>（六）承诺书及信用中国截图</w:t>
      </w:r>
    </w:p>
    <w:p>
      <w:pPr>
        <w:pStyle w:val="5"/>
        <w:spacing w:line="360" w:lineRule="auto"/>
        <w:ind w:firstLine="640" w:firstLineChars="200"/>
        <w:rPr>
          <w:rFonts w:asciiTheme="minorEastAsia" w:hAnsiTheme="minorEastAsia" w:eastAsiaTheme="minorEastAsia" w:cstheme="minorEastAsia"/>
          <w:color w:val="auto"/>
          <w:sz w:val="32"/>
          <w:szCs w:val="32"/>
          <w:highlight w:val="none"/>
          <w:u w:val="none"/>
        </w:rPr>
      </w:pPr>
      <w:r>
        <w:rPr>
          <w:rFonts w:hint="eastAsia" w:asciiTheme="minorEastAsia" w:hAnsiTheme="minorEastAsia" w:eastAsiaTheme="minorEastAsia" w:cstheme="minorEastAsia"/>
          <w:color w:val="auto"/>
          <w:sz w:val="32"/>
          <w:szCs w:val="32"/>
          <w:highlight w:val="none"/>
          <w:u w:val="none"/>
        </w:rPr>
        <w:t>1.提供关于以下相关内容的承诺书。</w:t>
      </w:r>
    </w:p>
    <w:p>
      <w:pPr>
        <w:spacing w:line="360" w:lineRule="auto"/>
        <w:ind w:firstLine="64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我司没有处于被责令停业、财产被接管、冻结、破产等不良状态。</w:t>
      </w:r>
      <w:r>
        <w:rPr>
          <w:rFonts w:hint="eastAsia" w:asciiTheme="minorEastAsia" w:hAnsiTheme="minorEastAsia" w:eastAsiaTheme="minorEastAsia" w:cstheme="minorEastAsia"/>
          <w:color w:val="auto"/>
          <w:sz w:val="32"/>
          <w:szCs w:val="32"/>
          <w:highlight w:val="none"/>
          <w:lang w:val="en-US" w:eastAsia="zh-CN"/>
        </w:rPr>
        <w:t>2019年至今</w:t>
      </w:r>
      <w:r>
        <w:rPr>
          <w:rFonts w:hint="eastAsia" w:asciiTheme="minorEastAsia" w:hAnsiTheme="minorEastAsia" w:eastAsiaTheme="minorEastAsia" w:cstheme="minorEastAsia"/>
          <w:color w:val="auto"/>
          <w:sz w:val="32"/>
          <w:szCs w:val="32"/>
          <w:highlight w:val="none"/>
        </w:rPr>
        <w:t>参加</w:t>
      </w:r>
      <w:r>
        <w:rPr>
          <w:rFonts w:hint="eastAsia" w:asciiTheme="minorEastAsia" w:hAnsiTheme="minorEastAsia" w:eastAsiaTheme="minorEastAsia" w:cstheme="minorEastAsia"/>
          <w:color w:val="auto"/>
          <w:sz w:val="32"/>
          <w:szCs w:val="32"/>
          <w:highlight w:val="none"/>
          <w:lang w:val="en-US" w:eastAsia="zh-CN"/>
        </w:rPr>
        <w:t>的</w:t>
      </w:r>
      <w:r>
        <w:rPr>
          <w:rFonts w:hint="eastAsia" w:asciiTheme="minorEastAsia" w:hAnsiTheme="minorEastAsia" w:eastAsiaTheme="minorEastAsia" w:cstheme="minorEastAsia"/>
          <w:color w:val="auto"/>
          <w:sz w:val="32"/>
          <w:szCs w:val="32"/>
          <w:highlight w:val="none"/>
        </w:rPr>
        <w:t>招标采购活动没有骗取中标和严重违约及重大违法行为</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处于正常营业状况并</w:t>
      </w:r>
      <w:r>
        <w:rPr>
          <w:rFonts w:hint="eastAsia" w:asciiTheme="minorEastAsia" w:hAnsiTheme="minorEastAsia" w:eastAsiaTheme="minorEastAsia" w:cstheme="minorEastAsia"/>
          <w:color w:val="auto"/>
          <w:sz w:val="32"/>
          <w:szCs w:val="32"/>
          <w:highlight w:val="none"/>
          <w:lang w:val="en-US" w:eastAsia="zh-CN"/>
        </w:rPr>
        <w:t>没</w:t>
      </w:r>
      <w:r>
        <w:rPr>
          <w:rFonts w:hint="eastAsia" w:asciiTheme="minorEastAsia" w:hAnsiTheme="minorEastAsia" w:eastAsiaTheme="minorEastAsia" w:cstheme="minorEastAsia"/>
          <w:color w:val="auto"/>
          <w:sz w:val="32"/>
          <w:szCs w:val="32"/>
          <w:highlight w:val="none"/>
        </w:rPr>
        <w:t>有被责令停业、取消投标资格、财产被冻结</w:t>
      </w:r>
      <w:r>
        <w:rPr>
          <w:rFonts w:hint="eastAsia" w:asciiTheme="minorEastAsia" w:hAnsiTheme="minorEastAsia" w:eastAsiaTheme="minorEastAsia" w:cstheme="minorEastAsia"/>
          <w:color w:val="auto"/>
          <w:sz w:val="32"/>
          <w:szCs w:val="32"/>
          <w:highlight w:val="none"/>
          <w:lang w:val="en-US" w:eastAsia="zh-CN"/>
        </w:rPr>
        <w:t>的情况，</w:t>
      </w:r>
      <w:r>
        <w:rPr>
          <w:rFonts w:hint="eastAsia" w:asciiTheme="minorEastAsia" w:hAnsiTheme="minorEastAsia" w:eastAsiaTheme="minorEastAsia" w:cstheme="minorEastAsia"/>
          <w:color w:val="auto"/>
          <w:sz w:val="32"/>
          <w:szCs w:val="32"/>
          <w:highlight w:val="none"/>
        </w:rPr>
        <w:t>以及未处于破产状态，</w:t>
      </w:r>
      <w:r>
        <w:rPr>
          <w:rFonts w:hint="eastAsia" w:asciiTheme="minorEastAsia" w:hAnsiTheme="minorEastAsia" w:eastAsiaTheme="minorEastAsia" w:cstheme="minorEastAsia"/>
          <w:color w:val="auto"/>
          <w:sz w:val="32"/>
          <w:szCs w:val="32"/>
          <w:highlight w:val="none"/>
          <w:lang w:val="en-US" w:eastAsia="zh-CN"/>
        </w:rPr>
        <w:t>且</w:t>
      </w:r>
      <w:r>
        <w:rPr>
          <w:rFonts w:hint="eastAsia" w:asciiTheme="minorEastAsia" w:hAnsiTheme="minorEastAsia" w:eastAsiaTheme="minorEastAsia" w:cstheme="minorEastAsia"/>
          <w:color w:val="auto"/>
          <w:sz w:val="32"/>
          <w:szCs w:val="32"/>
          <w:highlight w:val="none"/>
        </w:rPr>
        <w:t>近三年内在经营活动中没有重大违法记录。</w:t>
      </w:r>
      <w:bookmarkStart w:id="9" w:name="_Toc459888270"/>
    </w:p>
    <w:p>
      <w:pPr>
        <w:spacing w:line="360" w:lineRule="auto"/>
        <w:ind w:firstLine="640" w:firstLineChars="200"/>
        <w:rPr>
          <w:rFonts w:hint="eastAsia" w:asciiTheme="minorEastAsia" w:hAnsiTheme="minorEastAsia" w:eastAsiaTheme="minorEastAsia" w:cstheme="minorEastAsia"/>
          <w:color w:val="auto"/>
          <w:sz w:val="32"/>
          <w:szCs w:val="32"/>
          <w:highlight w:val="none"/>
        </w:rPr>
        <w:sectPr>
          <w:pgSz w:w="11906" w:h="16838"/>
          <w:pgMar w:top="1440" w:right="1644" w:bottom="1440" w:left="1644" w:header="851" w:footer="992" w:gutter="0"/>
          <w:pgBorders>
            <w:bottom w:val="single" w:color="auto" w:sz="4" w:space="1"/>
          </w:pgBorders>
          <w:cols w:space="720" w:num="1"/>
          <w:titlePg/>
          <w:docGrid w:linePitch="312" w:charSpace="0"/>
        </w:sectPr>
      </w:pPr>
    </w:p>
    <w:p>
      <w:pPr>
        <w:spacing w:line="360" w:lineRule="auto"/>
        <w:ind w:firstLine="640" w:firstLineChars="200"/>
        <w:rPr>
          <w:rFonts w:asciiTheme="minorEastAsia" w:hAnsiTheme="minorEastAsia" w:eastAsiaTheme="minorEastAsia" w:cstheme="minorEastAsia"/>
          <w:color w:val="auto"/>
          <w:sz w:val="32"/>
          <w:szCs w:val="32"/>
          <w:highlight w:val="none"/>
        </w:rPr>
        <w:sectPr>
          <w:pgSz w:w="11906" w:h="16838"/>
          <w:pgMar w:top="1440" w:right="1644" w:bottom="1440" w:left="1644" w:header="851" w:footer="992" w:gutter="0"/>
          <w:pgBorders>
            <w:bottom w:val="single" w:color="auto" w:sz="4" w:space="1"/>
          </w:pgBorders>
          <w:cols w:space="720" w:num="1"/>
          <w:titlePg/>
          <w:docGrid w:linePitch="312" w:charSpace="0"/>
        </w:sectPr>
      </w:pPr>
      <w:r>
        <w:rPr>
          <w:rFonts w:hint="eastAsia" w:asciiTheme="minorEastAsia" w:hAnsiTheme="minorEastAsia" w:eastAsiaTheme="minorEastAsia" w:cstheme="minorEastAsia"/>
          <w:color w:val="auto"/>
          <w:sz w:val="32"/>
          <w:szCs w:val="32"/>
          <w:highlight w:val="none"/>
        </w:rPr>
        <w:t>2.</w:t>
      </w:r>
      <w:bookmarkEnd w:id="9"/>
      <w:r>
        <w:rPr>
          <w:rFonts w:hint="eastAsia" w:asciiTheme="minorEastAsia" w:hAnsiTheme="minorEastAsia" w:eastAsiaTheme="minorEastAsia" w:cstheme="minorEastAsia"/>
          <w:color w:val="auto"/>
          <w:sz w:val="32"/>
          <w:szCs w:val="32"/>
          <w:highlight w:val="none"/>
        </w:rPr>
        <w:t>未被“信用中国”网站（www.creditchina.gov.cn）列为失信被执行人（提供相关查询截图并加盖鲜章）。</w:t>
      </w:r>
      <w:r>
        <w:rPr>
          <w:color w:val="auto"/>
          <w:highlight w:val="none"/>
        </w:rPr>
        <w:drawing>
          <wp:inline distT="0" distB="0" distL="114300" distR="114300">
            <wp:extent cx="5469890" cy="6831330"/>
            <wp:effectExtent l="0" t="0" r="165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69890" cy="6831330"/>
                    </a:xfrm>
                    <a:prstGeom prst="rect">
                      <a:avLst/>
                    </a:prstGeom>
                    <a:noFill/>
                    <a:ln w="9525">
                      <a:noFill/>
                    </a:ln>
                  </pic:spPr>
                </pic:pic>
              </a:graphicData>
            </a:graphic>
          </wp:inline>
        </w:drawing>
      </w:r>
    </w:p>
    <w:p>
      <w:pPr>
        <w:autoSpaceDE w:val="0"/>
        <w:autoSpaceDN w:val="0"/>
        <w:adjustRightInd w:val="0"/>
        <w:spacing w:line="360" w:lineRule="auto"/>
        <w:ind w:firstLine="640" w:firstLineChars="200"/>
        <w:jc w:val="left"/>
        <w:rPr>
          <w:rFonts w:hint="eastAsia" w:asciiTheme="minorEastAsia" w:hAnsiTheme="minorEastAsia" w:eastAsiaTheme="minorEastAsia" w:cstheme="minorEastAsia"/>
          <w:color w:val="auto"/>
          <w:kern w:val="2"/>
          <w:sz w:val="32"/>
          <w:szCs w:val="32"/>
          <w:highlight w:val="none"/>
          <w:lang w:eastAsia="zh-CN"/>
        </w:rPr>
        <w:sectPr>
          <w:pgSz w:w="11906" w:h="16838"/>
          <w:pgMar w:top="1440" w:right="1644" w:bottom="1440" w:left="1644" w:header="851" w:footer="992" w:gutter="0"/>
          <w:pgBorders>
            <w:bottom w:val="single" w:color="auto" w:sz="4" w:space="1"/>
          </w:pgBorders>
          <w:cols w:space="720" w:num="1"/>
          <w:titlePg/>
          <w:docGrid w:linePitch="312" w:charSpace="0"/>
        </w:sectPr>
      </w:pPr>
      <w:r>
        <w:rPr>
          <w:rFonts w:hint="eastAsia" w:asciiTheme="minorEastAsia" w:hAnsiTheme="minorEastAsia" w:eastAsiaTheme="minorEastAsia" w:cstheme="minorEastAsia"/>
          <w:b w:val="0"/>
          <w:bCs w:val="0"/>
          <w:color w:val="auto"/>
          <w:kern w:val="0"/>
          <w:sz w:val="32"/>
          <w:szCs w:val="32"/>
          <w:highlight w:val="none"/>
        </w:rPr>
        <w:t>（七）</w:t>
      </w:r>
      <w:r>
        <w:rPr>
          <w:rFonts w:hint="eastAsia" w:asciiTheme="minorEastAsia" w:hAnsiTheme="minorEastAsia" w:eastAsiaTheme="minorEastAsia" w:cstheme="minorEastAsia"/>
          <w:color w:val="auto"/>
          <w:kern w:val="2"/>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rPr>
        <w:t>人力资源服务许可证</w:t>
      </w:r>
      <w:r>
        <w:rPr>
          <w:rFonts w:hint="eastAsia" w:asciiTheme="minorEastAsia" w:hAnsiTheme="minorEastAsia" w:eastAsiaTheme="minorEastAsia" w:cstheme="minorEastAsia"/>
          <w:color w:val="auto"/>
          <w:kern w:val="2"/>
          <w:sz w:val="32"/>
          <w:szCs w:val="32"/>
          <w:highlight w:val="none"/>
          <w:lang w:eastAsia="zh-CN"/>
        </w:rPr>
        <w:t>》</w:t>
      </w:r>
    </w:p>
    <w:p>
      <w:pPr>
        <w:spacing w:line="240" w:lineRule="auto"/>
        <w:ind w:firstLine="0"/>
        <w:jc w:val="both"/>
        <w:rPr>
          <w:rFonts w:hint="eastAsia" w:asciiTheme="minorEastAsia" w:hAnsiTheme="minorEastAsia" w:eastAsiaTheme="minorEastAsia" w:cstheme="minorEastAsia"/>
          <w:color w:val="auto"/>
          <w:sz w:val="32"/>
          <w:szCs w:val="32"/>
          <w:highlight w:val="none"/>
        </w:rPr>
        <w:sectPr>
          <w:pgSz w:w="11906" w:h="16838"/>
          <w:pgMar w:top="1440" w:right="1644" w:bottom="1440" w:left="1644" w:header="851" w:footer="992" w:gutter="0"/>
          <w:pgBorders>
            <w:bottom w:val="single" w:color="auto" w:sz="4" w:space="1"/>
          </w:pgBorders>
          <w:cols w:space="720" w:num="1"/>
          <w:titlePg/>
          <w:docGrid w:linePitch="312" w:charSpace="0"/>
        </w:sectPr>
      </w:pP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八</w:t>
      </w:r>
      <w:r>
        <w:rPr>
          <w:rFonts w:hint="eastAsia" w:asciiTheme="minorEastAsia" w:hAnsiTheme="minorEastAsia" w:eastAsiaTheme="minorEastAsia" w:cstheme="minorEastAsia"/>
          <w:color w:val="auto"/>
          <w:sz w:val="32"/>
          <w:szCs w:val="32"/>
          <w:highlight w:val="none"/>
        </w:rPr>
        <w:t>）类似项目业绩（合同复印件）</w:t>
      </w:r>
    </w:p>
    <w:p>
      <w:pPr>
        <w:spacing w:line="360" w:lineRule="auto"/>
        <w:rPr>
          <w:rFonts w:asciiTheme="minorEastAsia" w:hAnsiTheme="minorEastAsia" w:eastAsiaTheme="minorEastAsia" w:cstheme="minorEastAsia"/>
          <w:color w:val="auto"/>
          <w:sz w:val="32"/>
          <w:highlight w:val="none"/>
        </w:rPr>
      </w:pPr>
      <w:bookmarkStart w:id="10" w:name="_Toc514254191"/>
      <w:bookmarkStart w:id="11" w:name="_Toc459888278"/>
      <w:bookmarkStart w:id="12" w:name="_Toc279341187"/>
      <w:bookmarkStart w:id="13" w:name="_Toc514313023"/>
      <w:r>
        <w:rPr>
          <w:rFonts w:hint="eastAsia" w:asciiTheme="minorEastAsia" w:hAnsiTheme="minorEastAsia" w:eastAsiaTheme="minorEastAsia" w:cstheme="minorEastAsia"/>
          <w:color w:val="auto"/>
          <w:sz w:val="32"/>
          <w:highlight w:val="none"/>
        </w:rPr>
        <w:t>（</w:t>
      </w:r>
      <w:r>
        <w:rPr>
          <w:rFonts w:hint="eastAsia" w:asciiTheme="minorEastAsia" w:hAnsiTheme="minorEastAsia" w:eastAsiaTheme="minorEastAsia" w:cstheme="minorEastAsia"/>
          <w:color w:val="auto"/>
          <w:sz w:val="32"/>
          <w:highlight w:val="none"/>
          <w:lang w:val="en-US" w:eastAsia="zh-CN"/>
        </w:rPr>
        <w:t>九</w:t>
      </w:r>
      <w:r>
        <w:rPr>
          <w:rFonts w:hint="eastAsia" w:asciiTheme="minorEastAsia" w:hAnsiTheme="minorEastAsia" w:eastAsiaTheme="minorEastAsia" w:cstheme="minorEastAsia"/>
          <w:color w:val="auto"/>
          <w:sz w:val="32"/>
          <w:highlight w:val="none"/>
        </w:rPr>
        <w:t>）类似项目业绩</w:t>
      </w:r>
      <w:bookmarkEnd w:id="10"/>
      <w:bookmarkEnd w:id="11"/>
      <w:bookmarkEnd w:id="12"/>
      <w:bookmarkEnd w:id="13"/>
      <w:r>
        <w:rPr>
          <w:rFonts w:hint="eastAsia" w:asciiTheme="minorEastAsia" w:hAnsiTheme="minorEastAsia" w:eastAsiaTheme="minorEastAsia" w:cstheme="minorEastAsia"/>
          <w:color w:val="auto"/>
          <w:sz w:val="32"/>
          <w:highlight w:val="none"/>
        </w:rPr>
        <w:t>汇总表</w:t>
      </w:r>
    </w:p>
    <w:p>
      <w:pPr>
        <w:spacing w:before="156" w:beforeLines="50" w:after="156" w:afterLines="50" w:line="360" w:lineRule="auto"/>
        <w:ind w:firstLine="562"/>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类似项目业绩汇总表</w:t>
      </w:r>
    </w:p>
    <w:tbl>
      <w:tblPr>
        <w:tblStyle w:val="10"/>
        <w:tblpPr w:leftFromText="180" w:rightFromText="180" w:vertAnchor="text" w:horzAnchor="page" w:tblpX="2045" w:tblpY="617"/>
        <w:tblOverlap w:val="never"/>
        <w:tblW w:w="81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
        <w:gridCol w:w="2052"/>
        <w:gridCol w:w="1663"/>
        <w:gridCol w:w="1583"/>
        <w:gridCol w:w="1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序号</w:t>
            </w: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项目名称</w:t>
            </w: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项目内容</w:t>
            </w: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合同时间</w:t>
            </w: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业主名称及联系方式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2052"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66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583"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c>
          <w:tcPr>
            <w:tcW w:w="1915" w:type="dxa"/>
            <w:vAlign w:val="center"/>
          </w:tcPr>
          <w:p>
            <w:pPr>
              <w:spacing w:line="360" w:lineRule="auto"/>
              <w:jc w:val="center"/>
              <w:rPr>
                <w:rFonts w:asciiTheme="minorEastAsia" w:hAnsiTheme="minorEastAsia" w:eastAsiaTheme="minorEastAsia" w:cstheme="minorEastAsia"/>
                <w:b/>
                <w:color w:val="auto"/>
                <w:sz w:val="32"/>
                <w:szCs w:val="32"/>
                <w:highlight w:val="none"/>
              </w:rPr>
            </w:pPr>
          </w:p>
        </w:tc>
      </w:tr>
    </w:tbl>
    <w:p>
      <w:pPr>
        <w:spacing w:line="360" w:lineRule="auto"/>
        <w:rPr>
          <w:rFonts w:asciiTheme="minorEastAsia" w:hAnsiTheme="minorEastAsia" w:eastAsiaTheme="minorEastAsia" w:cstheme="minorEastAsia"/>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2"/>
        <w:jc w:val="left"/>
        <w:rPr>
          <w:rFonts w:hint="eastAsia" w:asciiTheme="minorEastAsia" w:hAnsiTheme="minorEastAsia" w:eastAsiaTheme="minorEastAsia" w:cstheme="minorEastAsia"/>
          <w:b w:val="0"/>
          <w:bCs w:val="0"/>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val="0"/>
          <w:color w:val="auto"/>
          <w:sz w:val="32"/>
          <w:highlight w:val="none"/>
        </w:rPr>
        <w:t>（</w:t>
      </w:r>
      <w:r>
        <w:rPr>
          <w:rFonts w:hint="eastAsia" w:asciiTheme="minorEastAsia" w:hAnsiTheme="minorEastAsia" w:eastAsiaTheme="minorEastAsia" w:cstheme="minorEastAsia"/>
          <w:b w:val="0"/>
          <w:bCs w:val="0"/>
          <w:color w:val="auto"/>
          <w:sz w:val="32"/>
          <w:highlight w:val="none"/>
          <w:lang w:val="en-US" w:eastAsia="zh-CN"/>
        </w:rPr>
        <w:t>十</w:t>
      </w:r>
      <w:r>
        <w:rPr>
          <w:rFonts w:hint="eastAsia" w:asciiTheme="minorEastAsia" w:hAnsiTheme="minorEastAsia" w:eastAsiaTheme="minorEastAsia" w:cstheme="minorEastAsia"/>
          <w:b w:val="0"/>
          <w:bCs w:val="0"/>
          <w:color w:val="auto"/>
          <w:sz w:val="32"/>
          <w:highlight w:val="none"/>
        </w:rPr>
        <w:t>）</w:t>
      </w:r>
      <w:r>
        <w:rPr>
          <w:rFonts w:hint="eastAsia" w:asciiTheme="minorEastAsia" w:hAnsiTheme="minorEastAsia" w:eastAsiaTheme="minorEastAsia" w:cstheme="minorEastAsia"/>
          <w:b w:val="0"/>
          <w:bCs w:val="0"/>
          <w:color w:val="auto"/>
          <w:sz w:val="32"/>
          <w:szCs w:val="32"/>
          <w:highlight w:val="none"/>
          <w:lang w:val="en-US" w:eastAsia="zh-CN"/>
        </w:rPr>
        <w:t>提供享受政府的优惠政策的证明材料以及为我方带来优惠（节约成本等）的承诺书</w:t>
      </w:r>
    </w:p>
    <w:p>
      <w:pPr>
        <w:pStyle w:val="2"/>
        <w:jc w:val="left"/>
        <w:rPr>
          <w:b w:val="0"/>
          <w:bCs w:val="0"/>
          <w:color w:val="auto"/>
          <w:highlight w:val="none"/>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val="0"/>
          <w:color w:val="auto"/>
          <w:sz w:val="32"/>
          <w:highlight w:val="none"/>
        </w:rPr>
        <w:t>（</w:t>
      </w:r>
      <w:r>
        <w:rPr>
          <w:rFonts w:hint="eastAsia" w:asciiTheme="minorEastAsia" w:hAnsiTheme="minorEastAsia" w:eastAsiaTheme="minorEastAsia" w:cstheme="minorEastAsia"/>
          <w:b w:val="0"/>
          <w:bCs w:val="0"/>
          <w:color w:val="auto"/>
          <w:sz w:val="32"/>
          <w:highlight w:val="none"/>
          <w:lang w:val="en-US" w:eastAsia="zh-CN"/>
        </w:rPr>
        <w:t>十一</w:t>
      </w:r>
      <w:r>
        <w:rPr>
          <w:rFonts w:hint="eastAsia" w:asciiTheme="minorEastAsia" w:hAnsiTheme="minorEastAsia" w:eastAsiaTheme="minorEastAsia" w:cstheme="minorEastAsia"/>
          <w:b w:val="0"/>
          <w:bCs w:val="0"/>
          <w:color w:val="auto"/>
          <w:sz w:val="32"/>
          <w:highlight w:val="none"/>
        </w:rPr>
        <w:t>）</w:t>
      </w:r>
      <w:r>
        <w:rPr>
          <w:rFonts w:hint="eastAsia" w:asciiTheme="minorEastAsia" w:hAnsiTheme="minorEastAsia" w:eastAsiaTheme="minorEastAsia" w:cstheme="minorEastAsia"/>
          <w:b w:val="0"/>
          <w:bCs w:val="0"/>
          <w:color w:val="auto"/>
          <w:kern w:val="2"/>
          <w:sz w:val="32"/>
          <w:szCs w:val="32"/>
          <w:highlight w:val="none"/>
          <w:lang w:val="zh-CN"/>
        </w:rPr>
        <w:t>其它资格证明</w:t>
      </w:r>
      <w:r>
        <w:rPr>
          <w:rFonts w:hint="eastAsia" w:asciiTheme="minorEastAsia" w:hAnsiTheme="minorEastAsia" w:eastAsiaTheme="minorEastAsia" w:cstheme="minorEastAsia"/>
          <w:b w:val="0"/>
          <w:bCs w:val="0"/>
          <w:color w:val="auto"/>
          <w:kern w:val="2"/>
          <w:sz w:val="32"/>
          <w:szCs w:val="32"/>
          <w:highlight w:val="none"/>
          <w:lang w:val="en-US" w:eastAsia="zh-CN"/>
        </w:rPr>
        <w:t>材料</w:t>
      </w:r>
      <w:r>
        <w:rPr>
          <w:rFonts w:hint="eastAsia" w:asciiTheme="minorEastAsia" w:hAnsiTheme="minorEastAsia" w:eastAsiaTheme="minorEastAsia" w:cstheme="minorEastAsia"/>
          <w:b w:val="0"/>
          <w:bCs w:val="0"/>
          <w:color w:val="auto"/>
          <w:kern w:val="2"/>
          <w:sz w:val="32"/>
          <w:szCs w:val="32"/>
          <w:highlight w:val="none"/>
          <w:lang w:val="zh-CN"/>
        </w:rPr>
        <w:t>（如有）</w:t>
      </w:r>
    </w:p>
    <w:p>
      <w:pPr>
        <w:pStyle w:val="2"/>
        <w:rPr>
          <w:color w:val="auto"/>
          <w:highlight w:val="none"/>
        </w:rPr>
      </w:pPr>
    </w:p>
    <w:p>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eastAsia="zh-CN"/>
        </w:rPr>
        <w:t>空港服务公司</w:t>
      </w:r>
      <w:r>
        <w:rPr>
          <w:rFonts w:hint="eastAsia" w:asciiTheme="minorEastAsia" w:hAnsiTheme="minorEastAsia" w:eastAsiaTheme="minorEastAsia" w:cstheme="minorEastAsia"/>
          <w:b/>
          <w:color w:val="auto"/>
          <w:sz w:val="32"/>
          <w:szCs w:val="32"/>
          <w:highlight w:val="none"/>
        </w:rPr>
        <w:t>绿化保洁物业服务项目</w:t>
      </w:r>
    </w:p>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人力资源服务机构采购</w:t>
      </w: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w:t>
      </w:r>
      <w:r>
        <w:rPr>
          <w:rFonts w:hint="eastAsia" w:asciiTheme="minorEastAsia" w:hAnsiTheme="minorEastAsia" w:eastAsiaTheme="minorEastAsia" w:cstheme="minorEastAsia"/>
          <w:b/>
          <w:color w:val="auto"/>
          <w:sz w:val="32"/>
          <w:szCs w:val="32"/>
          <w:highlight w:val="none"/>
          <w:lang w:val="en-US" w:eastAsia="zh-CN"/>
        </w:rPr>
        <w:t xml:space="preserve">比 选 </w:t>
      </w:r>
      <w:r>
        <w:rPr>
          <w:rFonts w:hint="eastAsia" w:asciiTheme="minorEastAsia" w:hAnsiTheme="minorEastAsia" w:eastAsiaTheme="minorEastAsia" w:cstheme="minorEastAsia"/>
          <w:b/>
          <w:color w:val="auto"/>
          <w:sz w:val="32"/>
          <w:szCs w:val="32"/>
          <w:highlight w:val="none"/>
        </w:rPr>
        <w:t>响 应 文 件</w:t>
      </w:r>
    </w:p>
    <w:p>
      <w:pPr>
        <w:pStyle w:val="3"/>
        <w:jc w:val="center"/>
        <w:rPr>
          <w:rFonts w:asciiTheme="minorEastAsia" w:hAnsiTheme="minorEastAsia" w:eastAsiaTheme="minorEastAsia" w:cstheme="minorEastAsia"/>
          <w:color w:val="auto"/>
          <w:szCs w:val="32"/>
          <w:highlight w:val="none"/>
        </w:rPr>
      </w:pPr>
    </w:p>
    <w:p>
      <w:pPr>
        <w:pStyle w:val="3"/>
        <w:jc w:val="center"/>
        <w:rPr>
          <w:rFonts w:asciiTheme="minorEastAsia" w:hAnsiTheme="minorEastAsia" w:eastAsiaTheme="minorEastAsia" w:cstheme="minorEastAsia"/>
          <w:color w:val="auto"/>
          <w:szCs w:val="32"/>
          <w:highlight w:val="none"/>
        </w:rPr>
      </w:pPr>
      <w:bookmarkStart w:id="14" w:name="_Toc514313025"/>
      <w:bookmarkStart w:id="15" w:name="_Toc514254193"/>
      <w:r>
        <w:rPr>
          <w:rFonts w:hint="eastAsia" w:asciiTheme="minorEastAsia" w:hAnsiTheme="minorEastAsia" w:eastAsiaTheme="minorEastAsia" w:cstheme="minorEastAsia"/>
          <w:color w:val="auto"/>
          <w:szCs w:val="32"/>
          <w:highlight w:val="none"/>
        </w:rPr>
        <w:t>（技术部分）</w:t>
      </w:r>
      <w:bookmarkEnd w:id="14"/>
      <w:bookmarkEnd w:id="15"/>
    </w:p>
    <w:p>
      <w:pPr>
        <w:spacing w:line="360" w:lineRule="auto"/>
        <w:ind w:firstLine="560"/>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ind w:firstLine="640" w:firstLineChars="200"/>
        <w:rPr>
          <w:rFonts w:asciiTheme="minorEastAsia" w:hAnsiTheme="minorEastAsia" w:eastAsiaTheme="minorEastAsia" w:cstheme="minorEastAsia"/>
          <w:color w:val="auto"/>
          <w:sz w:val="32"/>
          <w:szCs w:val="32"/>
          <w:highlight w:val="none"/>
        </w:rPr>
      </w:pPr>
    </w:p>
    <w:p>
      <w:pPr>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响应人：</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（盖单位章）</w:t>
      </w:r>
    </w:p>
    <w:p>
      <w:pPr>
        <w:spacing w:line="360" w:lineRule="auto"/>
        <w:ind w:firstLine="560"/>
        <w:jc w:val="center"/>
        <w:rPr>
          <w:rFonts w:asciiTheme="minorEastAsia" w:hAnsiTheme="minorEastAsia" w:eastAsiaTheme="minorEastAsia" w:cstheme="minorEastAsia"/>
          <w:color w:val="auto"/>
          <w:sz w:val="32"/>
          <w:szCs w:val="32"/>
          <w:highlight w:val="none"/>
        </w:rPr>
      </w:pPr>
    </w:p>
    <w:p>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法定代表人或其委托代理人：</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（签字）</w:t>
      </w:r>
    </w:p>
    <w:p>
      <w:pPr>
        <w:spacing w:line="360" w:lineRule="auto"/>
        <w:ind w:firstLine="560"/>
        <w:jc w:val="center"/>
        <w:rPr>
          <w:rFonts w:asciiTheme="minorEastAsia" w:hAnsiTheme="minorEastAsia" w:eastAsiaTheme="minorEastAsia" w:cstheme="minorEastAsia"/>
          <w:color w:val="auto"/>
          <w:sz w:val="32"/>
          <w:szCs w:val="32"/>
          <w:highlight w:val="none"/>
          <w:u w:val="single"/>
        </w:rPr>
      </w:pPr>
    </w:p>
    <w:p>
      <w:pPr>
        <w:spacing w:line="360" w:lineRule="auto"/>
        <w:jc w:val="cente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rPr>
        <w:t xml:space="preserve">   </w:t>
      </w:r>
    </w:p>
    <w:p>
      <w:pPr>
        <w:pStyle w:val="5"/>
        <w:spacing w:line="360" w:lineRule="auto"/>
        <w:ind w:firstLine="0"/>
        <w:rPr>
          <w:rFonts w:asciiTheme="minorEastAsia" w:hAnsiTheme="minorEastAsia" w:eastAsiaTheme="minorEastAsia" w:cstheme="minorEastAsia"/>
          <w:color w:val="auto"/>
          <w:sz w:val="32"/>
          <w:szCs w:val="32"/>
          <w:highlight w:val="none"/>
        </w:rPr>
      </w:pPr>
    </w:p>
    <w:p>
      <w:pPr>
        <w:pStyle w:val="5"/>
        <w:spacing w:line="360" w:lineRule="auto"/>
        <w:ind w:firstLine="0"/>
        <w:rPr>
          <w:rFonts w:asciiTheme="minorEastAsia" w:hAnsiTheme="minorEastAsia" w:eastAsiaTheme="minorEastAsia" w:cstheme="minorEastAsia"/>
          <w:color w:val="auto"/>
          <w:sz w:val="32"/>
          <w:szCs w:val="32"/>
          <w:highlight w:val="none"/>
        </w:rPr>
      </w:pPr>
    </w:p>
    <w:p>
      <w:pPr>
        <w:pStyle w:val="5"/>
        <w:spacing w:line="360" w:lineRule="auto"/>
        <w:ind w:firstLine="640" w:firstLineChars="200"/>
        <w:rPr>
          <w:rFonts w:hint="eastAsia" w:asciiTheme="minorEastAsia" w:hAnsiTheme="minorEastAsia" w:eastAsiaTheme="minorEastAsia" w:cstheme="minorEastAsia"/>
          <w:color w:val="auto"/>
          <w:sz w:val="32"/>
          <w:szCs w:val="32"/>
          <w:highlight w:val="none"/>
        </w:rPr>
      </w:pPr>
    </w:p>
    <w:p>
      <w:pPr>
        <w:pStyle w:val="5"/>
        <w:spacing w:line="360"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按照要求提供：</w:t>
      </w:r>
    </w:p>
    <w:p>
      <w:pPr>
        <w:pStyle w:val="5"/>
        <w:numPr>
          <w:ilvl w:val="-1"/>
          <w:numId w:val="0"/>
        </w:numPr>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lang w:val="en-US" w:eastAsia="zh-CN"/>
        </w:rPr>
        <w:t>1.</w:t>
      </w:r>
      <w:r>
        <w:rPr>
          <w:rFonts w:hint="eastAsia" w:cs="宋体" w:asciiTheme="minorEastAsia" w:hAnsiTheme="minorEastAsia" w:eastAsiaTheme="minorEastAsia"/>
          <w:color w:val="auto"/>
          <w:sz w:val="32"/>
          <w:szCs w:val="32"/>
          <w:highlight w:val="none"/>
        </w:rPr>
        <w:t>整体服务方案</w:t>
      </w:r>
      <w:r>
        <w:rPr>
          <w:rFonts w:hint="eastAsia" w:cs="宋体" w:asciiTheme="minorEastAsia" w:hAnsiTheme="minorEastAsia" w:eastAsiaTheme="minorEastAsia"/>
          <w:color w:val="auto"/>
          <w:sz w:val="32"/>
          <w:szCs w:val="32"/>
          <w:highlight w:val="none"/>
          <w:lang w:eastAsia="zh-CN"/>
        </w:rPr>
        <w:t>、作业人员</w:t>
      </w:r>
      <w:r>
        <w:rPr>
          <w:rFonts w:hint="eastAsia" w:cs="宋体" w:asciiTheme="minorEastAsia" w:hAnsiTheme="minorEastAsia" w:eastAsiaTheme="minorEastAsia"/>
          <w:color w:val="auto"/>
          <w:sz w:val="32"/>
          <w:szCs w:val="32"/>
          <w:highlight w:val="none"/>
        </w:rPr>
        <w:t>配置</w:t>
      </w:r>
      <w:r>
        <w:rPr>
          <w:rFonts w:hint="eastAsia" w:cs="宋体" w:asciiTheme="minorEastAsia" w:hAnsiTheme="minorEastAsia" w:eastAsiaTheme="minorEastAsia"/>
          <w:color w:val="auto"/>
          <w:sz w:val="32"/>
          <w:szCs w:val="32"/>
          <w:highlight w:val="none"/>
          <w:lang w:eastAsia="zh-CN"/>
        </w:rPr>
        <w:t>及招聘渠道等</w:t>
      </w:r>
      <w:r>
        <w:rPr>
          <w:rFonts w:hint="eastAsia" w:cs="宋体" w:asciiTheme="minorEastAsia" w:hAnsiTheme="minorEastAsia" w:eastAsiaTheme="minorEastAsia"/>
          <w:color w:val="auto"/>
          <w:sz w:val="32"/>
          <w:szCs w:val="32"/>
          <w:highlight w:val="none"/>
        </w:rPr>
        <w:t>。</w:t>
      </w:r>
    </w:p>
    <w:p>
      <w:pPr>
        <w:pStyle w:val="5"/>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2.管理职责、内部管理的职责分工、财务管理制度、日常管理制度、绩效考核制度、奖惩制度、培训制度、管理人员现场检查制度及管理流程等。</w:t>
      </w:r>
    </w:p>
    <w:p>
      <w:pPr>
        <w:pStyle w:val="5"/>
        <w:spacing w:line="360" w:lineRule="auto"/>
        <w:ind w:firstLine="640" w:firstLineChars="200"/>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3.突发事件处置：应急处置预案充分考虑项目特点，针对性强，措施完善周密，可行性较好。</w:t>
      </w:r>
    </w:p>
    <w:p>
      <w:pPr>
        <w:pStyle w:val="5"/>
        <w:spacing w:line="360" w:lineRule="auto"/>
        <w:ind w:firstLine="640" w:firstLineChars="200"/>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4.人员培训：对本项目</w:t>
      </w:r>
      <w:r>
        <w:rPr>
          <w:rFonts w:hint="eastAsia" w:cs="宋体" w:asciiTheme="minorEastAsia" w:hAnsiTheme="minorEastAsia" w:eastAsiaTheme="minorEastAsia"/>
          <w:color w:val="auto"/>
          <w:sz w:val="32"/>
          <w:szCs w:val="32"/>
          <w:highlight w:val="none"/>
          <w:lang w:eastAsia="zh-CN"/>
        </w:rPr>
        <w:t>作业</w:t>
      </w:r>
      <w:r>
        <w:rPr>
          <w:rFonts w:hint="eastAsia" w:cs="宋体" w:asciiTheme="minorEastAsia" w:hAnsiTheme="minorEastAsia" w:eastAsiaTheme="minorEastAsia"/>
          <w:color w:val="auto"/>
          <w:sz w:val="32"/>
          <w:szCs w:val="32"/>
          <w:highlight w:val="none"/>
        </w:rPr>
        <w:t>人员培训方案系统科学、切实可行有效。</w:t>
      </w:r>
    </w:p>
    <w:p>
      <w:pPr>
        <w:pStyle w:val="5"/>
        <w:spacing w:line="360" w:lineRule="auto"/>
        <w:ind w:firstLine="640" w:firstLineChars="200"/>
        <w:rPr>
          <w:rFonts w:hint="eastAsia" w:cs="宋体" w:asciiTheme="minorEastAsia" w:hAnsiTheme="minorEastAsia" w:eastAsiaTheme="minorEastAsia"/>
          <w:color w:val="auto"/>
          <w:sz w:val="32"/>
          <w:szCs w:val="32"/>
          <w:highlight w:val="none"/>
        </w:rPr>
      </w:pPr>
    </w:p>
    <w:p>
      <w:pPr>
        <w:pStyle w:val="5"/>
        <w:spacing w:line="360" w:lineRule="auto"/>
        <w:ind w:firstLine="640" w:firstLineChars="200"/>
        <w:rPr>
          <w:rFonts w:hint="eastAsia" w:cs="宋体" w:asciiTheme="minorEastAsia" w:hAnsiTheme="minorEastAsia" w:eastAsiaTheme="minorEastAsia"/>
          <w:color w:val="auto"/>
          <w:sz w:val="32"/>
          <w:szCs w:val="32"/>
          <w:highlight w:val="none"/>
        </w:rPr>
      </w:pPr>
    </w:p>
    <w:p>
      <w:pPr>
        <w:pStyle w:val="5"/>
        <w:spacing w:line="360" w:lineRule="auto"/>
        <w:ind w:firstLine="640" w:firstLineChars="200"/>
        <w:rPr>
          <w:rFonts w:hint="eastAsia" w:cs="宋体" w:asciiTheme="minorEastAsia" w:hAnsiTheme="minorEastAsia" w:eastAsiaTheme="minorEastAsia"/>
          <w:color w:val="auto"/>
          <w:sz w:val="32"/>
          <w:szCs w:val="32"/>
          <w:highlight w:val="none"/>
        </w:rPr>
      </w:pPr>
    </w:p>
    <w:p>
      <w:pPr>
        <w:pStyle w:val="5"/>
        <w:spacing w:line="360" w:lineRule="auto"/>
        <w:ind w:firstLine="640" w:firstLineChars="200"/>
        <w:rPr>
          <w:rFonts w:hint="eastAsia" w:cs="宋体" w:asciiTheme="minorEastAsia" w:hAnsiTheme="minorEastAsia" w:eastAsiaTheme="minorEastAsia"/>
          <w:color w:val="auto"/>
          <w:sz w:val="32"/>
          <w:szCs w:val="32"/>
          <w:highlight w:val="none"/>
        </w:rPr>
      </w:pPr>
    </w:p>
    <w:p>
      <w:pPr>
        <w:pStyle w:val="5"/>
        <w:spacing w:line="360" w:lineRule="auto"/>
        <w:ind w:firstLine="640" w:firstLineChars="200"/>
        <w:rPr>
          <w:rFonts w:hint="eastAsia" w:cs="宋体" w:asciiTheme="minorEastAsia" w:hAnsiTheme="minorEastAsia" w:eastAsiaTheme="minorEastAsia"/>
          <w:color w:val="auto"/>
          <w:sz w:val="32"/>
          <w:szCs w:val="32"/>
          <w:highlight w:val="none"/>
        </w:rPr>
      </w:pPr>
    </w:p>
    <w:p>
      <w:pPr>
        <w:pStyle w:val="5"/>
        <w:spacing w:line="360" w:lineRule="auto"/>
        <w:ind w:firstLine="640" w:firstLineChars="200"/>
        <w:rPr>
          <w:rFonts w:hint="eastAsia" w:cs="宋体" w:asciiTheme="minorEastAsia" w:hAnsiTheme="minorEastAsia" w:eastAsiaTheme="minorEastAsia"/>
          <w:color w:val="auto"/>
          <w:sz w:val="32"/>
          <w:szCs w:val="32"/>
          <w:highlight w:val="none"/>
        </w:rPr>
      </w:pPr>
    </w:p>
    <w:p>
      <w:pPr>
        <w:numPr>
          <w:ilvl w:val="0"/>
          <w:numId w:val="0"/>
        </w:numPr>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944"/>
    <w:multiLevelType w:val="multilevel"/>
    <w:tmpl w:val="08FF59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B7D7BA"/>
    <w:multiLevelType w:val="singleLevel"/>
    <w:tmpl w:val="58B7D7BA"/>
    <w:lvl w:ilvl="0" w:tentative="0">
      <w:start w:val="2"/>
      <w:numFmt w:val="chineseCounting"/>
      <w:suff w:val="nothing"/>
      <w:lvlText w:val="（%1）"/>
      <w:lvlJc w:val="left"/>
      <w:pPr>
        <w:ind w:left="-5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06C92"/>
    <w:rsid w:val="002C1B77"/>
    <w:rsid w:val="00A82128"/>
    <w:rsid w:val="0188025C"/>
    <w:rsid w:val="020F685D"/>
    <w:rsid w:val="02C9482A"/>
    <w:rsid w:val="03574D3D"/>
    <w:rsid w:val="03A52AA1"/>
    <w:rsid w:val="041621A7"/>
    <w:rsid w:val="04546A4C"/>
    <w:rsid w:val="0496776D"/>
    <w:rsid w:val="04EA7CCB"/>
    <w:rsid w:val="05E00AC5"/>
    <w:rsid w:val="0608204D"/>
    <w:rsid w:val="07883E34"/>
    <w:rsid w:val="0797484B"/>
    <w:rsid w:val="07A75FCB"/>
    <w:rsid w:val="083001A7"/>
    <w:rsid w:val="08552201"/>
    <w:rsid w:val="08E8136D"/>
    <w:rsid w:val="09274746"/>
    <w:rsid w:val="09670792"/>
    <w:rsid w:val="0993765B"/>
    <w:rsid w:val="09B53DCC"/>
    <w:rsid w:val="0A0D5757"/>
    <w:rsid w:val="0A3C183E"/>
    <w:rsid w:val="0B7952CA"/>
    <w:rsid w:val="0BD07177"/>
    <w:rsid w:val="0BF26CCE"/>
    <w:rsid w:val="0DB22477"/>
    <w:rsid w:val="0DD052F1"/>
    <w:rsid w:val="0DF459B5"/>
    <w:rsid w:val="0DF665E7"/>
    <w:rsid w:val="0EF80F03"/>
    <w:rsid w:val="0FB527E6"/>
    <w:rsid w:val="118E3F21"/>
    <w:rsid w:val="11900745"/>
    <w:rsid w:val="12880C32"/>
    <w:rsid w:val="13342B3E"/>
    <w:rsid w:val="134839C5"/>
    <w:rsid w:val="13800319"/>
    <w:rsid w:val="13C57C12"/>
    <w:rsid w:val="14446678"/>
    <w:rsid w:val="148B256D"/>
    <w:rsid w:val="15B93092"/>
    <w:rsid w:val="15BE48BE"/>
    <w:rsid w:val="15D0500F"/>
    <w:rsid w:val="16C4512F"/>
    <w:rsid w:val="17C52FEE"/>
    <w:rsid w:val="185C6028"/>
    <w:rsid w:val="192F14CE"/>
    <w:rsid w:val="197D24A7"/>
    <w:rsid w:val="198D1914"/>
    <w:rsid w:val="19EB1864"/>
    <w:rsid w:val="19EC50A0"/>
    <w:rsid w:val="1A095F8B"/>
    <w:rsid w:val="1A0B3AE2"/>
    <w:rsid w:val="1A1F2135"/>
    <w:rsid w:val="1A425FB9"/>
    <w:rsid w:val="1AD110E4"/>
    <w:rsid w:val="1BAF23F3"/>
    <w:rsid w:val="1BC23A18"/>
    <w:rsid w:val="1CD023A7"/>
    <w:rsid w:val="1D476530"/>
    <w:rsid w:val="1EEA0C9C"/>
    <w:rsid w:val="1F623FEC"/>
    <w:rsid w:val="1FAB6429"/>
    <w:rsid w:val="1FC43DCC"/>
    <w:rsid w:val="1FD522E4"/>
    <w:rsid w:val="1FDF2CAB"/>
    <w:rsid w:val="205721AE"/>
    <w:rsid w:val="205862C5"/>
    <w:rsid w:val="20AD543B"/>
    <w:rsid w:val="21BE63BB"/>
    <w:rsid w:val="21F23583"/>
    <w:rsid w:val="220D5F54"/>
    <w:rsid w:val="2236074A"/>
    <w:rsid w:val="225E5302"/>
    <w:rsid w:val="22D02909"/>
    <w:rsid w:val="23123551"/>
    <w:rsid w:val="232E6E08"/>
    <w:rsid w:val="23662540"/>
    <w:rsid w:val="23961DBB"/>
    <w:rsid w:val="23B101C7"/>
    <w:rsid w:val="24654D87"/>
    <w:rsid w:val="24F737F6"/>
    <w:rsid w:val="24FA7FD9"/>
    <w:rsid w:val="250735B0"/>
    <w:rsid w:val="25A06E2C"/>
    <w:rsid w:val="25A70688"/>
    <w:rsid w:val="25A945B5"/>
    <w:rsid w:val="26912756"/>
    <w:rsid w:val="27C022BE"/>
    <w:rsid w:val="27E22784"/>
    <w:rsid w:val="2833117C"/>
    <w:rsid w:val="2842023F"/>
    <w:rsid w:val="295A7860"/>
    <w:rsid w:val="298D388C"/>
    <w:rsid w:val="2998392E"/>
    <w:rsid w:val="29E479E5"/>
    <w:rsid w:val="2AA8646C"/>
    <w:rsid w:val="2B9B2403"/>
    <w:rsid w:val="2CC769C5"/>
    <w:rsid w:val="2D4B12FC"/>
    <w:rsid w:val="2D711EB0"/>
    <w:rsid w:val="2E0F564F"/>
    <w:rsid w:val="2F165A22"/>
    <w:rsid w:val="2FA12D2A"/>
    <w:rsid w:val="30231DBC"/>
    <w:rsid w:val="30BB1920"/>
    <w:rsid w:val="33034F03"/>
    <w:rsid w:val="331725A9"/>
    <w:rsid w:val="33482265"/>
    <w:rsid w:val="344E2533"/>
    <w:rsid w:val="34790AF1"/>
    <w:rsid w:val="347E62FA"/>
    <w:rsid w:val="34A66E2F"/>
    <w:rsid w:val="35733774"/>
    <w:rsid w:val="36287E94"/>
    <w:rsid w:val="36665EFE"/>
    <w:rsid w:val="368A254E"/>
    <w:rsid w:val="36D26C9C"/>
    <w:rsid w:val="36DA20B5"/>
    <w:rsid w:val="371B42B3"/>
    <w:rsid w:val="372C199D"/>
    <w:rsid w:val="37475504"/>
    <w:rsid w:val="37B655F4"/>
    <w:rsid w:val="37DB4F36"/>
    <w:rsid w:val="3894211B"/>
    <w:rsid w:val="38E53DC6"/>
    <w:rsid w:val="391013EA"/>
    <w:rsid w:val="39A12808"/>
    <w:rsid w:val="3A327784"/>
    <w:rsid w:val="3A56472C"/>
    <w:rsid w:val="3A9C3D5C"/>
    <w:rsid w:val="3AAD6815"/>
    <w:rsid w:val="3AC73F56"/>
    <w:rsid w:val="3AF7459A"/>
    <w:rsid w:val="3B0F6149"/>
    <w:rsid w:val="3B227037"/>
    <w:rsid w:val="3B6D6F25"/>
    <w:rsid w:val="3C9E2251"/>
    <w:rsid w:val="3D8A3343"/>
    <w:rsid w:val="3D9841F7"/>
    <w:rsid w:val="3DB05A92"/>
    <w:rsid w:val="3E14271E"/>
    <w:rsid w:val="3F456901"/>
    <w:rsid w:val="41151E3D"/>
    <w:rsid w:val="42A9149E"/>
    <w:rsid w:val="42AD4C40"/>
    <w:rsid w:val="42B51264"/>
    <w:rsid w:val="42C17AF3"/>
    <w:rsid w:val="42F941CC"/>
    <w:rsid w:val="436415F3"/>
    <w:rsid w:val="438112BB"/>
    <w:rsid w:val="43FE7E28"/>
    <w:rsid w:val="441E49C6"/>
    <w:rsid w:val="4436252A"/>
    <w:rsid w:val="448A7FDD"/>
    <w:rsid w:val="44FC25BE"/>
    <w:rsid w:val="45064474"/>
    <w:rsid w:val="45F16F6A"/>
    <w:rsid w:val="467A5275"/>
    <w:rsid w:val="476E2D5E"/>
    <w:rsid w:val="479F7333"/>
    <w:rsid w:val="47DB2F6C"/>
    <w:rsid w:val="4853471C"/>
    <w:rsid w:val="490034D0"/>
    <w:rsid w:val="49406E94"/>
    <w:rsid w:val="49C44FA1"/>
    <w:rsid w:val="4A0A128B"/>
    <w:rsid w:val="4A757A65"/>
    <w:rsid w:val="4ABC72FE"/>
    <w:rsid w:val="4B084E41"/>
    <w:rsid w:val="4B8E0EC7"/>
    <w:rsid w:val="4D055940"/>
    <w:rsid w:val="4D904963"/>
    <w:rsid w:val="4DE86CFC"/>
    <w:rsid w:val="4DF06C92"/>
    <w:rsid w:val="4DF21510"/>
    <w:rsid w:val="4E4C34BB"/>
    <w:rsid w:val="4EC9585C"/>
    <w:rsid w:val="4F476F75"/>
    <w:rsid w:val="5009109B"/>
    <w:rsid w:val="509B6660"/>
    <w:rsid w:val="5130331D"/>
    <w:rsid w:val="52315F66"/>
    <w:rsid w:val="52510121"/>
    <w:rsid w:val="527B5F25"/>
    <w:rsid w:val="53096C6E"/>
    <w:rsid w:val="53194E12"/>
    <w:rsid w:val="535E3DBC"/>
    <w:rsid w:val="5379698C"/>
    <w:rsid w:val="551519B2"/>
    <w:rsid w:val="551F5DBC"/>
    <w:rsid w:val="55235D97"/>
    <w:rsid w:val="55961983"/>
    <w:rsid w:val="55B23E5D"/>
    <w:rsid w:val="561B3737"/>
    <w:rsid w:val="562464B0"/>
    <w:rsid w:val="565D55AA"/>
    <w:rsid w:val="56EA39B0"/>
    <w:rsid w:val="570A03C4"/>
    <w:rsid w:val="571D4A6E"/>
    <w:rsid w:val="57F0148C"/>
    <w:rsid w:val="57F15ADC"/>
    <w:rsid w:val="58025F0F"/>
    <w:rsid w:val="58812410"/>
    <w:rsid w:val="598F30EA"/>
    <w:rsid w:val="59E30257"/>
    <w:rsid w:val="5A136167"/>
    <w:rsid w:val="5A621413"/>
    <w:rsid w:val="5A794079"/>
    <w:rsid w:val="5AB1777C"/>
    <w:rsid w:val="5B3B62B4"/>
    <w:rsid w:val="5BDB0723"/>
    <w:rsid w:val="5CB87AA4"/>
    <w:rsid w:val="5D460294"/>
    <w:rsid w:val="5D52508F"/>
    <w:rsid w:val="5D7628F6"/>
    <w:rsid w:val="5E313E73"/>
    <w:rsid w:val="5E864AE4"/>
    <w:rsid w:val="5F83759D"/>
    <w:rsid w:val="5F870735"/>
    <w:rsid w:val="607E55C6"/>
    <w:rsid w:val="60966996"/>
    <w:rsid w:val="60C57244"/>
    <w:rsid w:val="60D26A8E"/>
    <w:rsid w:val="617B250F"/>
    <w:rsid w:val="617C6657"/>
    <w:rsid w:val="623205BD"/>
    <w:rsid w:val="62A00DC4"/>
    <w:rsid w:val="62D55F1E"/>
    <w:rsid w:val="637C776A"/>
    <w:rsid w:val="63997CFA"/>
    <w:rsid w:val="64027106"/>
    <w:rsid w:val="65115D95"/>
    <w:rsid w:val="65217CD5"/>
    <w:rsid w:val="652B3575"/>
    <w:rsid w:val="65840BE0"/>
    <w:rsid w:val="65B31229"/>
    <w:rsid w:val="672E3995"/>
    <w:rsid w:val="67350CEC"/>
    <w:rsid w:val="6A563356"/>
    <w:rsid w:val="6B3367D8"/>
    <w:rsid w:val="6BE10665"/>
    <w:rsid w:val="6C483B99"/>
    <w:rsid w:val="6C8E4C8D"/>
    <w:rsid w:val="6CDC095B"/>
    <w:rsid w:val="6CF84B86"/>
    <w:rsid w:val="6D157D36"/>
    <w:rsid w:val="6E323B71"/>
    <w:rsid w:val="6E4553F9"/>
    <w:rsid w:val="6ECB5636"/>
    <w:rsid w:val="6F382072"/>
    <w:rsid w:val="6FB704C6"/>
    <w:rsid w:val="6FCB1DEB"/>
    <w:rsid w:val="6FD51727"/>
    <w:rsid w:val="6FDA0BE0"/>
    <w:rsid w:val="70A17614"/>
    <w:rsid w:val="72527DB2"/>
    <w:rsid w:val="72766A5C"/>
    <w:rsid w:val="72A3069C"/>
    <w:rsid w:val="73011191"/>
    <w:rsid w:val="73694B18"/>
    <w:rsid w:val="73C201D0"/>
    <w:rsid w:val="73EA30D7"/>
    <w:rsid w:val="740247E1"/>
    <w:rsid w:val="751276A0"/>
    <w:rsid w:val="75296ED0"/>
    <w:rsid w:val="75B27976"/>
    <w:rsid w:val="75D30B6F"/>
    <w:rsid w:val="75D71B66"/>
    <w:rsid w:val="75E93A66"/>
    <w:rsid w:val="76AB0BCB"/>
    <w:rsid w:val="773B48D2"/>
    <w:rsid w:val="7795201C"/>
    <w:rsid w:val="780820F0"/>
    <w:rsid w:val="78150BA9"/>
    <w:rsid w:val="78440A14"/>
    <w:rsid w:val="787D0F00"/>
    <w:rsid w:val="78BA288C"/>
    <w:rsid w:val="79905C01"/>
    <w:rsid w:val="79B00EC9"/>
    <w:rsid w:val="7B073192"/>
    <w:rsid w:val="7B5621F0"/>
    <w:rsid w:val="7B9871BD"/>
    <w:rsid w:val="7BB97914"/>
    <w:rsid w:val="7C4704F3"/>
    <w:rsid w:val="7CC2750D"/>
    <w:rsid w:val="7CFF7B0E"/>
    <w:rsid w:val="7DC651B7"/>
    <w:rsid w:val="7E012282"/>
    <w:rsid w:val="7E6552D3"/>
    <w:rsid w:val="7F28084C"/>
    <w:rsid w:val="7F580E27"/>
    <w:rsid w:val="7FBA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0" w:after="20"/>
      <w:outlineLvl w:val="1"/>
    </w:pPr>
    <w:rPr>
      <w:rFonts w:ascii="Arial" w:hAnsi="Arial" w:eastAsia="黑体"/>
      <w:b/>
      <w:bCs/>
      <w:kern w:val="0"/>
      <w:sz w:val="24"/>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First Indent"/>
    <w:basedOn w:val="6"/>
    <w:unhideWhenUsed/>
    <w:qFormat/>
    <w:uiPriority w:val="99"/>
    <w:pPr>
      <w:adjustRightInd w:val="0"/>
      <w:spacing w:line="275" w:lineRule="atLeast"/>
      <w:ind w:firstLine="420"/>
      <w:textAlignment w:val="baseline"/>
    </w:pPr>
    <w:rPr>
      <w:rFonts w:ascii="宋体" w:eastAsia="楷体_GB2312"/>
      <w:sz w:val="24"/>
    </w:rPr>
  </w:style>
  <w:style w:type="paragraph" w:styleId="6">
    <w:name w:val="Body Text"/>
    <w:basedOn w:val="1"/>
    <w:next w:val="1"/>
    <w:qFormat/>
    <w:uiPriority w:val="0"/>
    <w:pPr>
      <w:spacing w:after="120"/>
    </w:pPr>
    <w:rPr>
      <w:kern w:val="0"/>
      <w:sz w:val="20"/>
      <w:szCs w:val="20"/>
    </w:rPr>
  </w:style>
  <w:style w:type="paragraph" w:styleId="7">
    <w:name w:val="annotation text"/>
    <w:basedOn w:val="1"/>
    <w:qFormat/>
    <w:uiPriority w:val="0"/>
    <w:pPr>
      <w:jc w:val="left"/>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Table Paragraph"/>
    <w:basedOn w:val="1"/>
    <w:qFormat/>
    <w:uiPriority w:val="1"/>
  </w:style>
  <w:style w:type="paragraph" w:customStyle="1" w:styleId="13">
    <w:name w:val="日期2"/>
    <w:basedOn w:val="1"/>
    <w:next w:val="1"/>
    <w:qFormat/>
    <w:uiPriority w:val="0"/>
    <w:pPr>
      <w:ind w:left="100" w:leftChars="2500"/>
    </w:pPr>
    <w:rPr>
      <w:sz w:val="20"/>
    </w:rPr>
  </w:style>
  <w:style w:type="paragraph" w:styleId="14">
    <w:name w:val="No Spacing"/>
    <w:qFormat/>
    <w:uiPriority w:val="1"/>
    <w:pPr>
      <w:widowControl w:val="0"/>
      <w:jc w:val="both"/>
    </w:pPr>
    <w:rPr>
      <w:rFonts w:ascii="Calibri" w:hAnsi="Calibri"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2021-07-07T09:02:00Z</dcterms:created>
  <dc:creator>张慧</dc:creator>
  <cp:lastModifiedBy>周恒巍</cp:lastModifiedBy>
  <dcterms:modified xsi:type="dcterms:W3CDTF">2021-09-16T01:32:59Z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05CDE10CDDAA43A4A45DBDF1A0C4A048</vt:lpwstr>
  </property>
</Properties>
</file>