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B6" w:rsidRDefault="005757B6">
      <w:pPr>
        <w:jc w:val="center"/>
        <w:rPr>
          <w:rFonts w:ascii="仿宋_GB2312" w:eastAsia="仿宋_GB2312"/>
          <w:b/>
          <w:color w:val="000000"/>
          <w:sz w:val="52"/>
          <w:szCs w:val="52"/>
        </w:rPr>
      </w:pPr>
    </w:p>
    <w:p w:rsidR="005757B6" w:rsidRDefault="005757B6">
      <w:pPr>
        <w:jc w:val="center"/>
        <w:rPr>
          <w:rFonts w:ascii="仿宋_GB2312" w:eastAsia="仿宋_GB2312"/>
          <w:b/>
          <w:color w:val="000000"/>
          <w:sz w:val="52"/>
          <w:szCs w:val="52"/>
        </w:rPr>
      </w:pPr>
    </w:p>
    <w:p w:rsidR="005757B6" w:rsidRDefault="008A3E17">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5757B6" w:rsidRDefault="005757B6">
      <w:pPr>
        <w:jc w:val="center"/>
        <w:rPr>
          <w:rFonts w:ascii="仿宋" w:eastAsia="仿宋" w:hAnsi="仿宋"/>
          <w:b/>
          <w:color w:val="000000"/>
          <w:sz w:val="52"/>
          <w:szCs w:val="52"/>
        </w:rPr>
      </w:pPr>
    </w:p>
    <w:p w:rsidR="005757B6" w:rsidRPr="00073144" w:rsidRDefault="008A3E17">
      <w:pPr>
        <w:adjustRightInd w:val="0"/>
        <w:snapToGrid w:val="0"/>
        <w:jc w:val="center"/>
        <w:rPr>
          <w:rFonts w:ascii="方正小标宋_GBK" w:eastAsia="方正小标宋_GBK" w:hAnsi="仿宋" w:cs="方正小标宋简体"/>
          <w:bCs/>
          <w:color w:val="000000"/>
          <w:sz w:val="36"/>
          <w:szCs w:val="36"/>
        </w:rPr>
      </w:pPr>
      <w:r w:rsidRPr="00073144">
        <w:rPr>
          <w:rFonts w:ascii="方正小标宋_GBK" w:eastAsia="方正小标宋_GBK" w:hAnsi="仿宋" w:cs="方正小标宋简体" w:hint="eastAsia"/>
          <w:bCs/>
          <w:color w:val="000000"/>
          <w:sz w:val="36"/>
          <w:szCs w:val="36"/>
        </w:rPr>
        <w:t>《重庆民航志（1990-2020）》出版印刷项目</w:t>
      </w:r>
      <w:r w:rsidR="00073144" w:rsidRPr="00073144">
        <w:rPr>
          <w:rFonts w:ascii="方正小标宋_GBK" w:eastAsia="方正小标宋_GBK" w:hAnsi="仿宋" w:cs="方正小标宋简体" w:hint="eastAsia"/>
          <w:bCs/>
          <w:color w:val="000000"/>
          <w:sz w:val="36"/>
          <w:szCs w:val="36"/>
        </w:rPr>
        <w:t>（第二次）</w:t>
      </w:r>
    </w:p>
    <w:p w:rsidR="005757B6" w:rsidRPr="00073144" w:rsidRDefault="008A3E17">
      <w:pPr>
        <w:adjustRightInd w:val="0"/>
        <w:snapToGrid w:val="0"/>
        <w:jc w:val="center"/>
        <w:rPr>
          <w:rFonts w:ascii="方正小标宋_GBK" w:eastAsia="方正小标宋_GBK" w:hAnsi="仿宋" w:cs="方正小标宋简体"/>
          <w:bCs/>
          <w:color w:val="000000"/>
          <w:sz w:val="36"/>
          <w:szCs w:val="36"/>
        </w:rPr>
      </w:pPr>
      <w:r w:rsidRPr="00073144">
        <w:rPr>
          <w:rFonts w:ascii="方正小标宋_GBK" w:eastAsia="方正小标宋_GBK" w:hAnsi="仿宋" w:cs="方正小标宋简体" w:hint="eastAsia"/>
          <w:bCs/>
          <w:color w:val="000000"/>
          <w:sz w:val="36"/>
          <w:szCs w:val="36"/>
        </w:rPr>
        <w:t>竞争性采购文件</w:t>
      </w:r>
    </w:p>
    <w:p w:rsidR="005757B6" w:rsidRPr="00073144" w:rsidRDefault="005757B6">
      <w:pPr>
        <w:autoSpaceDE w:val="0"/>
        <w:autoSpaceDN w:val="0"/>
        <w:adjustRightInd w:val="0"/>
        <w:spacing w:line="360" w:lineRule="auto"/>
        <w:jc w:val="center"/>
        <w:rPr>
          <w:rFonts w:ascii="仿宋_GB2312" w:eastAsia="仿宋_GB2312" w:hAnsi="仿宋" w:cs="宋体"/>
          <w:b/>
          <w:bCs/>
          <w:color w:val="000000"/>
          <w:sz w:val="36"/>
          <w:szCs w:val="36"/>
          <w:lang w:val="zh-CN"/>
        </w:rPr>
      </w:pPr>
    </w:p>
    <w:p w:rsidR="005757B6" w:rsidRDefault="005757B6">
      <w:pPr>
        <w:jc w:val="center"/>
        <w:rPr>
          <w:rFonts w:ascii="仿宋" w:eastAsia="仿宋" w:hAnsi="仿宋"/>
          <w:b/>
          <w:color w:val="000000"/>
          <w:sz w:val="32"/>
        </w:rPr>
      </w:pPr>
    </w:p>
    <w:p w:rsidR="005757B6" w:rsidRDefault="005757B6">
      <w:pPr>
        <w:jc w:val="center"/>
        <w:rPr>
          <w:rFonts w:ascii="仿宋" w:eastAsia="仿宋" w:hAnsi="仿宋"/>
          <w:b/>
          <w:color w:val="000000"/>
          <w:sz w:val="32"/>
        </w:rPr>
      </w:pPr>
    </w:p>
    <w:p w:rsidR="005757B6" w:rsidRDefault="008A3E17">
      <w:pPr>
        <w:autoSpaceDE w:val="0"/>
        <w:autoSpaceDN w:val="0"/>
        <w:adjustRightInd w:val="0"/>
        <w:spacing w:line="360" w:lineRule="auto"/>
        <w:jc w:val="center"/>
        <w:rPr>
          <w:rFonts w:ascii="仿宋_GB2312" w:eastAsia="仿宋_GB2312" w:hAnsi="仿宋" w:cs="宋体"/>
          <w:b/>
          <w:bCs/>
          <w:color w:val="000000"/>
          <w:sz w:val="36"/>
          <w:szCs w:val="36"/>
          <w:lang w:val="zh-CN"/>
        </w:rPr>
      </w:pPr>
      <w:r>
        <w:rPr>
          <w:rFonts w:ascii="仿宋_GB2312" w:eastAsia="仿宋_GB2312" w:hAnsi="仿宋" w:cs="宋体" w:hint="eastAsia"/>
          <w:b/>
          <w:bCs/>
          <w:color w:val="000000"/>
          <w:sz w:val="36"/>
          <w:szCs w:val="36"/>
          <w:lang w:val="zh-CN"/>
        </w:rPr>
        <w:t>编号：</w:t>
      </w:r>
      <w:r w:rsidR="0020290D">
        <w:rPr>
          <w:rFonts w:ascii="仿宋_GB2312" w:eastAsia="仿宋_GB2312" w:hAnsi="仿宋" w:cs="宋体" w:hint="eastAsia"/>
          <w:b/>
          <w:bCs/>
          <w:color w:val="000000"/>
          <w:sz w:val="36"/>
          <w:szCs w:val="36"/>
          <w:lang w:val="zh-CN"/>
        </w:rPr>
        <w:t>服务2021</w:t>
      </w:r>
      <w:r w:rsidR="0020290D">
        <w:rPr>
          <w:rFonts w:ascii="仿宋_GB2312" w:eastAsia="仿宋_GB2312" w:hAnsi="仿宋" w:cs="宋体"/>
          <w:b/>
          <w:bCs/>
          <w:color w:val="000000"/>
          <w:sz w:val="36"/>
          <w:szCs w:val="36"/>
          <w:lang w:val="zh-CN"/>
        </w:rPr>
        <w:t>-037</w:t>
      </w:r>
    </w:p>
    <w:p w:rsidR="005757B6" w:rsidRDefault="005757B6">
      <w:pPr>
        <w:jc w:val="center"/>
        <w:rPr>
          <w:rFonts w:ascii="仿宋" w:eastAsia="仿宋" w:hAnsi="仿宋"/>
          <w:b/>
          <w:color w:val="000000"/>
          <w:sz w:val="32"/>
        </w:rPr>
      </w:pPr>
    </w:p>
    <w:p w:rsidR="005757B6" w:rsidRDefault="005757B6">
      <w:pPr>
        <w:jc w:val="center"/>
        <w:rPr>
          <w:rFonts w:ascii="仿宋" w:eastAsia="仿宋" w:hAnsi="仿宋"/>
          <w:b/>
          <w:color w:val="000000"/>
          <w:sz w:val="52"/>
        </w:rPr>
      </w:pPr>
    </w:p>
    <w:p w:rsidR="005757B6" w:rsidRDefault="005757B6">
      <w:pPr>
        <w:jc w:val="center"/>
        <w:rPr>
          <w:rFonts w:ascii="仿宋" w:eastAsia="仿宋" w:hAnsi="仿宋"/>
          <w:b/>
          <w:color w:val="000000"/>
          <w:sz w:val="52"/>
        </w:rPr>
      </w:pPr>
    </w:p>
    <w:p w:rsidR="005757B6" w:rsidRDefault="008A3E17">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重庆机场集团有限公司</w:t>
      </w:r>
    </w:p>
    <w:p w:rsidR="005757B6" w:rsidRDefault="008A3E17">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采购办公室（代章）</w:t>
      </w:r>
    </w:p>
    <w:p w:rsidR="005757B6" w:rsidRDefault="005757B6">
      <w:pPr>
        <w:rPr>
          <w:rFonts w:ascii="仿宋" w:eastAsia="仿宋" w:hAnsi="仿宋"/>
          <w:b/>
          <w:color w:val="000000"/>
          <w:sz w:val="32"/>
          <w:szCs w:val="32"/>
        </w:rPr>
      </w:pPr>
    </w:p>
    <w:p w:rsidR="005757B6" w:rsidRDefault="008A3E17">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二〇二一年</w:t>
      </w:r>
      <w:r w:rsidR="0020290D">
        <w:rPr>
          <w:rFonts w:ascii="仿宋_GB2312" w:eastAsia="仿宋_GB2312" w:hAnsi="仿宋" w:cs="宋体" w:hint="eastAsia"/>
          <w:b/>
          <w:bCs/>
          <w:color w:val="000000"/>
          <w:sz w:val="32"/>
          <w:szCs w:val="32"/>
          <w:lang w:val="zh-CN"/>
        </w:rPr>
        <w:t>八</w:t>
      </w:r>
      <w:r>
        <w:rPr>
          <w:rFonts w:ascii="仿宋_GB2312" w:eastAsia="仿宋_GB2312" w:hAnsi="仿宋" w:cs="宋体" w:hint="eastAsia"/>
          <w:b/>
          <w:bCs/>
          <w:color w:val="000000"/>
          <w:sz w:val="32"/>
          <w:szCs w:val="32"/>
          <w:lang w:val="zh-CN"/>
        </w:rPr>
        <w:t>月</w:t>
      </w:r>
    </w:p>
    <w:p w:rsidR="005757B6" w:rsidRDefault="005757B6">
      <w:pPr>
        <w:pStyle w:val="a0"/>
      </w:pPr>
    </w:p>
    <w:p w:rsidR="005757B6" w:rsidRDefault="005757B6"/>
    <w:p w:rsidR="005757B6" w:rsidRDefault="008A3E17">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目录</w:t>
      </w:r>
    </w:p>
    <w:p w:rsidR="005757B6" w:rsidRDefault="005757B6"/>
    <w:p w:rsidR="005757B6" w:rsidRDefault="005757B6">
      <w:pPr>
        <w:pStyle w:val="a0"/>
      </w:pPr>
    </w:p>
    <w:p w:rsidR="005757B6" w:rsidRDefault="008A3E17">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  竞争性采购公告及响应人须知</w:t>
      </w:r>
    </w:p>
    <w:p w:rsidR="005757B6" w:rsidRDefault="008A3E17">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  竞争性采购评分办法</w:t>
      </w:r>
    </w:p>
    <w:p w:rsidR="005757B6" w:rsidRDefault="008A3E17">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  合同条款及格式</w:t>
      </w:r>
    </w:p>
    <w:p w:rsidR="005757B6" w:rsidRDefault="008A3E17">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第四章  竞争性采购附件</w:t>
      </w:r>
    </w:p>
    <w:p w:rsidR="005757B6" w:rsidRDefault="005757B6"/>
    <w:p w:rsidR="005757B6" w:rsidRDefault="005757B6">
      <w:pPr>
        <w:pStyle w:val="a0"/>
      </w:pPr>
    </w:p>
    <w:p w:rsidR="005757B6" w:rsidRDefault="005757B6"/>
    <w:p w:rsidR="005757B6" w:rsidRDefault="005757B6">
      <w:pPr>
        <w:pStyle w:val="a0"/>
      </w:pPr>
    </w:p>
    <w:p w:rsidR="005757B6" w:rsidRDefault="005757B6"/>
    <w:p w:rsidR="005757B6" w:rsidRDefault="005757B6">
      <w:pPr>
        <w:pStyle w:val="a0"/>
      </w:pPr>
    </w:p>
    <w:p w:rsidR="005757B6" w:rsidRDefault="005757B6"/>
    <w:p w:rsidR="005757B6" w:rsidRDefault="005757B6">
      <w:pPr>
        <w:pStyle w:val="a0"/>
      </w:pPr>
    </w:p>
    <w:p w:rsidR="005757B6" w:rsidRDefault="005757B6"/>
    <w:p w:rsidR="005757B6" w:rsidRDefault="005757B6">
      <w:pPr>
        <w:pStyle w:val="a0"/>
      </w:pPr>
    </w:p>
    <w:p w:rsidR="005757B6" w:rsidRDefault="005757B6"/>
    <w:p w:rsidR="005757B6" w:rsidRDefault="005757B6">
      <w:pPr>
        <w:pStyle w:val="a0"/>
      </w:pPr>
    </w:p>
    <w:p w:rsidR="005757B6" w:rsidRDefault="005757B6"/>
    <w:p w:rsidR="005757B6" w:rsidRDefault="005757B6">
      <w:pPr>
        <w:pStyle w:val="a0"/>
      </w:pPr>
    </w:p>
    <w:p w:rsidR="005757B6" w:rsidRDefault="008A3E17">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第一章 竞争性采购公告及响应人须知</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我司决定于近期将对《重庆民航志（1990-2020）》出版印刷项目</w:t>
      </w:r>
      <w:r w:rsidR="00073144">
        <w:rPr>
          <w:rFonts w:ascii="方正仿宋_GBK" w:eastAsia="方正仿宋_GBK" w:hAnsi="方正仿宋_GBK" w:cs="方正仿宋_GBK" w:hint="eastAsia"/>
          <w:sz w:val="28"/>
          <w:szCs w:val="28"/>
        </w:rPr>
        <w:t>（第二次）</w:t>
      </w:r>
      <w:r>
        <w:rPr>
          <w:rFonts w:ascii="方正仿宋_GBK" w:eastAsia="方正仿宋_GBK" w:hAnsi="方正仿宋_GBK" w:cs="方正仿宋_GBK" w:hint="eastAsia"/>
          <w:sz w:val="28"/>
          <w:szCs w:val="28"/>
        </w:rPr>
        <w:t>进行竞争性采购。</w:t>
      </w:r>
    </w:p>
    <w:p w:rsidR="005757B6" w:rsidRDefault="008A3E17">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一、项目实施内容</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项目名称：《重庆民航志（1990-2020）》出版印刷项目</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项目地点：重庆江北国际机场内</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1.3 </w:t>
      </w:r>
      <w:r>
        <w:rPr>
          <w:rFonts w:ascii="方正仿宋_GBK" w:eastAsia="方正仿宋_GBK" w:hAnsi="方正仿宋_GBK" w:cs="方正仿宋_GBK" w:hint="eastAsia"/>
          <w:sz w:val="28"/>
          <w:szCs w:val="28"/>
        </w:rPr>
        <w:t>项目内容：完成《重庆民航志（1990-2020）》设计（封含面设计）、排版、校对、审稿、书号审批等书籍出版相关流程，印刷2000册并送货上门。</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项目采购清单：</w:t>
      </w:r>
    </w:p>
    <w:tbl>
      <w:tblPr>
        <w:tblW w:w="9223" w:type="dxa"/>
        <w:jc w:val="center"/>
        <w:tblLayout w:type="fixed"/>
        <w:tblLook w:val="04A0" w:firstRow="1" w:lastRow="0" w:firstColumn="1" w:lastColumn="0" w:noHBand="0" w:noVBand="1"/>
      </w:tblPr>
      <w:tblGrid>
        <w:gridCol w:w="1826"/>
        <w:gridCol w:w="994"/>
        <w:gridCol w:w="1193"/>
        <w:gridCol w:w="4974"/>
        <w:gridCol w:w="236"/>
      </w:tblGrid>
      <w:tr w:rsidR="005757B6">
        <w:trPr>
          <w:gridAfter w:val="1"/>
          <w:wAfter w:w="177" w:type="dxa"/>
          <w:trHeight w:val="642"/>
          <w:jc w:val="center"/>
        </w:trPr>
        <w:tc>
          <w:tcPr>
            <w:tcW w:w="1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57B6" w:rsidRDefault="008A3E17">
            <w:pPr>
              <w:widowControl/>
              <w:jc w:val="center"/>
              <w:rPr>
                <w:rFonts w:ascii="仿宋" w:eastAsia="仿宋" w:hAnsi="仿宋"/>
                <w:b/>
                <w:bCs/>
                <w:sz w:val="28"/>
                <w:szCs w:val="28"/>
              </w:rPr>
            </w:pPr>
            <w:r>
              <w:rPr>
                <w:rFonts w:ascii="仿宋" w:eastAsia="仿宋" w:hAnsi="仿宋" w:hint="eastAsia"/>
                <w:b/>
                <w:bCs/>
                <w:sz w:val="28"/>
                <w:szCs w:val="28"/>
              </w:rPr>
              <w:t>名称</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57B6" w:rsidRDefault="008A3E17">
            <w:pPr>
              <w:widowControl/>
              <w:jc w:val="center"/>
              <w:rPr>
                <w:rFonts w:ascii="仿宋" w:eastAsia="仿宋" w:hAnsi="仿宋"/>
                <w:b/>
                <w:bCs/>
                <w:sz w:val="28"/>
                <w:szCs w:val="28"/>
              </w:rPr>
            </w:pPr>
            <w:r>
              <w:rPr>
                <w:rFonts w:ascii="仿宋" w:eastAsia="仿宋" w:hAnsi="仿宋" w:hint="eastAsia"/>
                <w:b/>
                <w:bCs/>
                <w:sz w:val="28"/>
                <w:szCs w:val="28"/>
              </w:rPr>
              <w:t>数量</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57B6" w:rsidRDefault="008A3E17">
            <w:pPr>
              <w:widowControl/>
              <w:jc w:val="center"/>
              <w:rPr>
                <w:rFonts w:ascii="仿宋" w:eastAsia="仿宋" w:hAnsi="仿宋"/>
                <w:b/>
                <w:bCs/>
                <w:sz w:val="28"/>
                <w:szCs w:val="28"/>
              </w:rPr>
            </w:pPr>
            <w:r>
              <w:rPr>
                <w:rFonts w:ascii="仿宋" w:eastAsia="仿宋" w:hAnsi="仿宋" w:hint="eastAsia"/>
                <w:b/>
                <w:bCs/>
                <w:sz w:val="28"/>
                <w:szCs w:val="28"/>
              </w:rPr>
              <w:t>项目</w:t>
            </w:r>
          </w:p>
        </w:tc>
        <w:tc>
          <w:tcPr>
            <w:tcW w:w="50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57B6" w:rsidRDefault="008A3E17">
            <w:pPr>
              <w:widowControl/>
              <w:jc w:val="center"/>
              <w:rPr>
                <w:rFonts w:ascii="仿宋" w:eastAsia="仿宋" w:hAnsi="仿宋"/>
                <w:b/>
                <w:bCs/>
                <w:sz w:val="28"/>
                <w:szCs w:val="28"/>
              </w:rPr>
            </w:pPr>
            <w:r>
              <w:rPr>
                <w:rFonts w:ascii="仿宋" w:eastAsia="仿宋" w:hAnsi="仿宋" w:hint="eastAsia"/>
                <w:b/>
                <w:bCs/>
                <w:sz w:val="28"/>
                <w:szCs w:val="28"/>
              </w:rPr>
              <w:t>服务要求</w:t>
            </w:r>
          </w:p>
        </w:tc>
      </w:tr>
      <w:tr w:rsidR="005757B6">
        <w:trPr>
          <w:trHeight w:val="272"/>
          <w:jc w:val="center"/>
        </w:trPr>
        <w:tc>
          <w:tcPr>
            <w:tcW w:w="1837" w:type="dxa"/>
            <w:vMerge/>
            <w:tcBorders>
              <w:top w:val="single" w:sz="4" w:space="0" w:color="auto"/>
              <w:left w:val="single" w:sz="4" w:space="0" w:color="auto"/>
              <w:bottom w:val="single" w:sz="4" w:space="0" w:color="auto"/>
              <w:right w:val="single" w:sz="4" w:space="0" w:color="auto"/>
            </w:tcBorders>
            <w:vAlign w:val="center"/>
          </w:tcPr>
          <w:p w:rsidR="005757B6" w:rsidRDefault="005757B6">
            <w:pPr>
              <w:widowControl/>
              <w:jc w:val="center"/>
              <w:rPr>
                <w:rFonts w:ascii="仿宋" w:eastAsia="仿宋" w:hAnsi="仿宋"/>
                <w:sz w:val="28"/>
                <w:szCs w:val="28"/>
              </w:rPr>
            </w:pPr>
          </w:p>
        </w:tc>
        <w:tc>
          <w:tcPr>
            <w:tcW w:w="1000" w:type="dxa"/>
            <w:vMerge/>
            <w:tcBorders>
              <w:top w:val="single" w:sz="4" w:space="0" w:color="auto"/>
              <w:left w:val="single" w:sz="4" w:space="0" w:color="auto"/>
              <w:bottom w:val="single" w:sz="4" w:space="0" w:color="auto"/>
              <w:right w:val="single" w:sz="4" w:space="0" w:color="auto"/>
            </w:tcBorders>
            <w:vAlign w:val="center"/>
          </w:tcPr>
          <w:p w:rsidR="005757B6" w:rsidRDefault="005757B6">
            <w:pPr>
              <w:widowControl/>
              <w:jc w:val="center"/>
              <w:rPr>
                <w:rFonts w:ascii="仿宋" w:eastAsia="仿宋" w:hAnsi="仿宋"/>
                <w:sz w:val="28"/>
                <w:szCs w:val="28"/>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5757B6" w:rsidRDefault="005757B6">
            <w:pPr>
              <w:widowControl/>
              <w:jc w:val="center"/>
              <w:rPr>
                <w:rFonts w:ascii="仿宋" w:eastAsia="仿宋" w:hAnsi="仿宋"/>
                <w:sz w:val="28"/>
                <w:szCs w:val="28"/>
              </w:rPr>
            </w:pPr>
          </w:p>
        </w:tc>
        <w:tc>
          <w:tcPr>
            <w:tcW w:w="5009" w:type="dxa"/>
            <w:vMerge/>
            <w:tcBorders>
              <w:top w:val="single" w:sz="4" w:space="0" w:color="auto"/>
              <w:left w:val="single" w:sz="4" w:space="0" w:color="auto"/>
              <w:bottom w:val="single" w:sz="4" w:space="0" w:color="auto"/>
              <w:right w:val="single" w:sz="4" w:space="0" w:color="auto"/>
            </w:tcBorders>
            <w:vAlign w:val="center"/>
          </w:tcPr>
          <w:p w:rsidR="005757B6" w:rsidRDefault="005757B6">
            <w:pPr>
              <w:widowControl/>
              <w:jc w:val="center"/>
              <w:rPr>
                <w:rFonts w:ascii="仿宋" w:eastAsia="仿宋" w:hAnsi="仿宋"/>
                <w:sz w:val="28"/>
                <w:szCs w:val="28"/>
              </w:rPr>
            </w:pPr>
          </w:p>
        </w:tc>
        <w:tc>
          <w:tcPr>
            <w:tcW w:w="177" w:type="dxa"/>
            <w:tcBorders>
              <w:top w:val="nil"/>
              <w:left w:val="nil"/>
              <w:bottom w:val="nil"/>
              <w:right w:val="nil"/>
            </w:tcBorders>
            <w:shd w:val="clear" w:color="auto" w:fill="auto"/>
            <w:noWrap/>
            <w:vAlign w:val="center"/>
          </w:tcPr>
          <w:p w:rsidR="005757B6" w:rsidRDefault="005757B6">
            <w:pPr>
              <w:widowControl/>
              <w:jc w:val="center"/>
              <w:rPr>
                <w:rFonts w:ascii="等线" w:eastAsia="等线" w:hAnsi="等线" w:cs="宋体"/>
                <w:b/>
                <w:bCs/>
                <w:color w:val="000000"/>
                <w:kern w:val="0"/>
                <w:sz w:val="22"/>
                <w:szCs w:val="22"/>
              </w:rPr>
            </w:pPr>
          </w:p>
        </w:tc>
      </w:tr>
      <w:tr w:rsidR="005757B6">
        <w:trPr>
          <w:trHeight w:val="820"/>
          <w:jc w:val="center"/>
        </w:trPr>
        <w:tc>
          <w:tcPr>
            <w:tcW w:w="1837" w:type="dxa"/>
            <w:vMerge w:val="restart"/>
            <w:tcBorders>
              <w:top w:val="nil"/>
              <w:left w:val="single" w:sz="4" w:space="0" w:color="auto"/>
              <w:bottom w:val="single" w:sz="4" w:space="0" w:color="auto"/>
              <w:right w:val="single" w:sz="4" w:space="0" w:color="auto"/>
            </w:tcBorders>
            <w:shd w:val="clear" w:color="auto" w:fill="auto"/>
            <w:vAlign w:val="center"/>
          </w:tcPr>
          <w:p w:rsidR="005757B6" w:rsidRDefault="008A3E17">
            <w:pPr>
              <w:widowControl/>
              <w:spacing w:line="400" w:lineRule="exact"/>
              <w:jc w:val="center"/>
              <w:rPr>
                <w:rFonts w:ascii="仿宋" w:eastAsia="仿宋" w:hAnsi="仿宋"/>
                <w:sz w:val="24"/>
              </w:rPr>
            </w:pPr>
            <w:r>
              <w:rPr>
                <w:rFonts w:ascii="仿宋" w:eastAsia="仿宋" w:hAnsi="仿宋" w:hint="eastAsia"/>
                <w:sz w:val="24"/>
              </w:rPr>
              <w:t>《重庆民航志（1990-2020）》出版印刷</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5757B6" w:rsidRDefault="008A3E17">
            <w:pPr>
              <w:widowControl/>
              <w:spacing w:line="400" w:lineRule="exact"/>
              <w:jc w:val="center"/>
              <w:rPr>
                <w:rFonts w:ascii="仿宋" w:eastAsia="仿宋" w:hAnsi="仿宋"/>
                <w:sz w:val="24"/>
              </w:rPr>
            </w:pPr>
            <w:r>
              <w:rPr>
                <w:rFonts w:ascii="仿宋" w:eastAsia="仿宋" w:hAnsi="仿宋" w:hint="eastAsia"/>
                <w:sz w:val="24"/>
              </w:rPr>
              <w:t>2000册</w:t>
            </w:r>
          </w:p>
        </w:tc>
        <w:tc>
          <w:tcPr>
            <w:tcW w:w="1200" w:type="dxa"/>
            <w:tcBorders>
              <w:top w:val="nil"/>
              <w:left w:val="nil"/>
              <w:bottom w:val="single" w:sz="4" w:space="0" w:color="auto"/>
              <w:right w:val="single" w:sz="4" w:space="0" w:color="auto"/>
            </w:tcBorders>
            <w:shd w:val="clear" w:color="auto" w:fill="auto"/>
            <w:vAlign w:val="center"/>
          </w:tcPr>
          <w:p w:rsidR="005757B6" w:rsidRDefault="008A3E17">
            <w:pPr>
              <w:widowControl/>
              <w:spacing w:line="400" w:lineRule="exact"/>
              <w:jc w:val="center"/>
              <w:rPr>
                <w:rFonts w:ascii="仿宋" w:eastAsia="仿宋" w:hAnsi="仿宋"/>
                <w:sz w:val="24"/>
              </w:rPr>
            </w:pPr>
            <w:r>
              <w:rPr>
                <w:rFonts w:ascii="仿宋" w:eastAsia="仿宋" w:hAnsi="仿宋" w:hint="eastAsia"/>
                <w:sz w:val="24"/>
              </w:rPr>
              <w:t>审校</w:t>
            </w:r>
          </w:p>
        </w:tc>
        <w:tc>
          <w:tcPr>
            <w:tcW w:w="5009" w:type="dxa"/>
            <w:tcBorders>
              <w:top w:val="nil"/>
              <w:left w:val="nil"/>
              <w:bottom w:val="single" w:sz="4" w:space="0" w:color="auto"/>
              <w:right w:val="single" w:sz="4" w:space="0" w:color="auto"/>
            </w:tcBorders>
            <w:shd w:val="clear" w:color="auto" w:fill="auto"/>
            <w:vAlign w:val="center"/>
          </w:tcPr>
          <w:p w:rsidR="005757B6" w:rsidRDefault="008A3E17">
            <w:pPr>
              <w:widowControl/>
              <w:spacing w:line="400" w:lineRule="exact"/>
              <w:ind w:firstLineChars="200" w:firstLine="480"/>
              <w:jc w:val="left"/>
              <w:rPr>
                <w:rFonts w:ascii="仿宋" w:eastAsia="仿宋" w:hAnsi="仿宋"/>
                <w:sz w:val="24"/>
              </w:rPr>
            </w:pPr>
            <w:r>
              <w:rPr>
                <w:rFonts w:ascii="仿宋" w:eastAsia="仿宋" w:hAnsi="仿宋" w:hint="eastAsia"/>
                <w:sz w:val="24"/>
              </w:rPr>
              <w:t>完成图文三审三校工作，差错率不超过新闻出版总署相关规定。</w:t>
            </w:r>
          </w:p>
        </w:tc>
        <w:tc>
          <w:tcPr>
            <w:tcW w:w="177" w:type="dxa"/>
            <w:vAlign w:val="center"/>
          </w:tcPr>
          <w:p w:rsidR="005757B6" w:rsidRDefault="005757B6">
            <w:pPr>
              <w:widowControl/>
              <w:spacing w:line="400" w:lineRule="exact"/>
              <w:jc w:val="left"/>
              <w:rPr>
                <w:rFonts w:ascii="仿宋" w:eastAsia="仿宋" w:hAnsi="仿宋"/>
                <w:sz w:val="28"/>
                <w:szCs w:val="28"/>
              </w:rPr>
            </w:pPr>
          </w:p>
        </w:tc>
      </w:tr>
      <w:tr w:rsidR="005757B6">
        <w:trPr>
          <w:trHeight w:val="820"/>
          <w:jc w:val="center"/>
        </w:trPr>
        <w:tc>
          <w:tcPr>
            <w:tcW w:w="1837" w:type="dxa"/>
            <w:vMerge/>
            <w:tcBorders>
              <w:top w:val="nil"/>
              <w:left w:val="single" w:sz="4" w:space="0" w:color="auto"/>
              <w:bottom w:val="single" w:sz="4" w:space="0" w:color="auto"/>
              <w:right w:val="single" w:sz="4" w:space="0" w:color="auto"/>
            </w:tcBorders>
            <w:vAlign w:val="center"/>
          </w:tcPr>
          <w:p w:rsidR="005757B6" w:rsidRDefault="005757B6">
            <w:pPr>
              <w:widowControl/>
              <w:spacing w:line="400" w:lineRule="exact"/>
              <w:jc w:val="left"/>
              <w:rPr>
                <w:rFonts w:ascii="仿宋" w:eastAsia="仿宋" w:hAnsi="仿宋"/>
                <w:sz w:val="24"/>
              </w:rPr>
            </w:pPr>
          </w:p>
        </w:tc>
        <w:tc>
          <w:tcPr>
            <w:tcW w:w="1000" w:type="dxa"/>
            <w:vMerge/>
            <w:tcBorders>
              <w:top w:val="nil"/>
              <w:left w:val="single" w:sz="4" w:space="0" w:color="auto"/>
              <w:bottom w:val="single" w:sz="4" w:space="0" w:color="auto"/>
              <w:right w:val="single" w:sz="4" w:space="0" w:color="auto"/>
            </w:tcBorders>
            <w:vAlign w:val="center"/>
          </w:tcPr>
          <w:p w:rsidR="005757B6" w:rsidRDefault="005757B6">
            <w:pPr>
              <w:widowControl/>
              <w:spacing w:line="400" w:lineRule="exact"/>
              <w:jc w:val="left"/>
              <w:rPr>
                <w:rFonts w:ascii="仿宋" w:eastAsia="仿宋" w:hAnsi="仿宋"/>
                <w:sz w:val="24"/>
              </w:rPr>
            </w:pPr>
          </w:p>
        </w:tc>
        <w:tc>
          <w:tcPr>
            <w:tcW w:w="1200" w:type="dxa"/>
            <w:tcBorders>
              <w:top w:val="nil"/>
              <w:left w:val="nil"/>
              <w:bottom w:val="single" w:sz="4" w:space="0" w:color="auto"/>
              <w:right w:val="single" w:sz="4" w:space="0" w:color="auto"/>
            </w:tcBorders>
            <w:shd w:val="clear" w:color="auto" w:fill="auto"/>
            <w:vAlign w:val="center"/>
          </w:tcPr>
          <w:p w:rsidR="005757B6" w:rsidRDefault="008A3E17">
            <w:pPr>
              <w:widowControl/>
              <w:spacing w:line="400" w:lineRule="exact"/>
              <w:jc w:val="center"/>
              <w:rPr>
                <w:rFonts w:ascii="仿宋" w:eastAsia="仿宋" w:hAnsi="仿宋"/>
                <w:sz w:val="24"/>
              </w:rPr>
            </w:pPr>
            <w:r>
              <w:rPr>
                <w:rFonts w:ascii="仿宋" w:eastAsia="仿宋" w:hAnsi="仿宋" w:hint="eastAsia"/>
                <w:sz w:val="24"/>
              </w:rPr>
              <w:t>排版</w:t>
            </w:r>
          </w:p>
          <w:p w:rsidR="005757B6" w:rsidRDefault="008A3E17">
            <w:pPr>
              <w:widowControl/>
              <w:spacing w:line="400" w:lineRule="exact"/>
              <w:jc w:val="center"/>
              <w:rPr>
                <w:rFonts w:ascii="仿宋" w:eastAsia="仿宋" w:hAnsi="仿宋"/>
                <w:sz w:val="24"/>
              </w:rPr>
            </w:pPr>
            <w:r>
              <w:rPr>
                <w:rFonts w:ascii="仿宋" w:eastAsia="仿宋" w:hAnsi="仿宋" w:hint="eastAsia"/>
                <w:sz w:val="24"/>
              </w:rPr>
              <w:t>设计</w:t>
            </w:r>
          </w:p>
        </w:tc>
        <w:tc>
          <w:tcPr>
            <w:tcW w:w="5009" w:type="dxa"/>
            <w:tcBorders>
              <w:top w:val="nil"/>
              <w:left w:val="nil"/>
              <w:bottom w:val="single" w:sz="4" w:space="0" w:color="auto"/>
              <w:right w:val="single" w:sz="4" w:space="0" w:color="auto"/>
            </w:tcBorders>
            <w:shd w:val="clear" w:color="auto" w:fill="auto"/>
            <w:vAlign w:val="center"/>
          </w:tcPr>
          <w:p w:rsidR="005757B6" w:rsidRDefault="008A3E17">
            <w:pPr>
              <w:widowControl/>
              <w:spacing w:line="400" w:lineRule="exact"/>
              <w:ind w:firstLineChars="200" w:firstLine="480"/>
              <w:jc w:val="left"/>
              <w:rPr>
                <w:rFonts w:ascii="仿宋" w:eastAsia="仿宋" w:hAnsi="仿宋"/>
                <w:sz w:val="24"/>
              </w:rPr>
            </w:pPr>
            <w:r>
              <w:rPr>
                <w:rFonts w:ascii="仿宋" w:eastAsia="仿宋" w:hAnsi="仿宋" w:hint="eastAsia"/>
                <w:sz w:val="24"/>
              </w:rPr>
              <w:t>编辑科学，符合出版物版式规范要求，完成装帧、封面及内页的设计和排版方案。</w:t>
            </w:r>
          </w:p>
        </w:tc>
        <w:tc>
          <w:tcPr>
            <w:tcW w:w="177" w:type="dxa"/>
            <w:vAlign w:val="center"/>
          </w:tcPr>
          <w:p w:rsidR="005757B6" w:rsidRDefault="005757B6">
            <w:pPr>
              <w:widowControl/>
              <w:spacing w:line="400" w:lineRule="exact"/>
              <w:jc w:val="left"/>
              <w:rPr>
                <w:rFonts w:ascii="仿宋" w:eastAsia="仿宋" w:hAnsi="仿宋"/>
                <w:sz w:val="28"/>
                <w:szCs w:val="28"/>
              </w:rPr>
            </w:pPr>
          </w:p>
        </w:tc>
      </w:tr>
      <w:tr w:rsidR="005757B6">
        <w:trPr>
          <w:trHeight w:val="415"/>
          <w:jc w:val="center"/>
        </w:trPr>
        <w:tc>
          <w:tcPr>
            <w:tcW w:w="1837" w:type="dxa"/>
            <w:vMerge/>
            <w:tcBorders>
              <w:top w:val="nil"/>
              <w:left w:val="single" w:sz="4" w:space="0" w:color="auto"/>
              <w:bottom w:val="single" w:sz="4" w:space="0" w:color="auto"/>
              <w:right w:val="single" w:sz="4" w:space="0" w:color="auto"/>
            </w:tcBorders>
            <w:vAlign w:val="center"/>
          </w:tcPr>
          <w:p w:rsidR="005757B6" w:rsidRDefault="005757B6">
            <w:pPr>
              <w:widowControl/>
              <w:spacing w:line="400" w:lineRule="exact"/>
              <w:jc w:val="left"/>
              <w:rPr>
                <w:rFonts w:ascii="仿宋" w:eastAsia="仿宋" w:hAnsi="仿宋"/>
                <w:sz w:val="24"/>
              </w:rPr>
            </w:pPr>
          </w:p>
        </w:tc>
        <w:tc>
          <w:tcPr>
            <w:tcW w:w="1000" w:type="dxa"/>
            <w:vMerge/>
            <w:tcBorders>
              <w:top w:val="nil"/>
              <w:left w:val="single" w:sz="4" w:space="0" w:color="auto"/>
              <w:bottom w:val="single" w:sz="4" w:space="0" w:color="auto"/>
              <w:right w:val="single" w:sz="4" w:space="0" w:color="auto"/>
            </w:tcBorders>
            <w:vAlign w:val="center"/>
          </w:tcPr>
          <w:p w:rsidR="005757B6" w:rsidRDefault="005757B6">
            <w:pPr>
              <w:widowControl/>
              <w:spacing w:line="400" w:lineRule="exact"/>
              <w:jc w:val="left"/>
              <w:rPr>
                <w:rFonts w:ascii="仿宋" w:eastAsia="仿宋" w:hAnsi="仿宋"/>
                <w:sz w:val="24"/>
              </w:rPr>
            </w:pPr>
          </w:p>
        </w:tc>
        <w:tc>
          <w:tcPr>
            <w:tcW w:w="1200" w:type="dxa"/>
            <w:tcBorders>
              <w:top w:val="nil"/>
              <w:left w:val="nil"/>
              <w:bottom w:val="single" w:sz="4" w:space="0" w:color="auto"/>
              <w:right w:val="single" w:sz="4" w:space="0" w:color="auto"/>
            </w:tcBorders>
            <w:shd w:val="clear" w:color="auto" w:fill="auto"/>
            <w:vAlign w:val="center"/>
          </w:tcPr>
          <w:p w:rsidR="005757B6" w:rsidRDefault="008A3E17">
            <w:pPr>
              <w:widowControl/>
              <w:spacing w:line="400" w:lineRule="exact"/>
              <w:jc w:val="center"/>
              <w:rPr>
                <w:rFonts w:ascii="仿宋" w:eastAsia="仿宋" w:hAnsi="仿宋"/>
                <w:sz w:val="24"/>
              </w:rPr>
            </w:pPr>
            <w:r>
              <w:rPr>
                <w:rFonts w:ascii="仿宋" w:eastAsia="仿宋" w:hAnsi="仿宋" w:hint="eastAsia"/>
                <w:sz w:val="24"/>
              </w:rPr>
              <w:t>编辑</w:t>
            </w:r>
          </w:p>
          <w:p w:rsidR="005757B6" w:rsidRDefault="008A3E17">
            <w:pPr>
              <w:widowControl/>
              <w:spacing w:line="400" w:lineRule="exact"/>
              <w:jc w:val="center"/>
              <w:rPr>
                <w:rFonts w:ascii="仿宋" w:eastAsia="仿宋" w:hAnsi="仿宋"/>
                <w:sz w:val="24"/>
              </w:rPr>
            </w:pPr>
            <w:r>
              <w:rPr>
                <w:rFonts w:ascii="仿宋" w:eastAsia="仿宋" w:hAnsi="仿宋" w:hint="eastAsia"/>
                <w:sz w:val="24"/>
              </w:rPr>
              <w:t>出版</w:t>
            </w:r>
          </w:p>
        </w:tc>
        <w:tc>
          <w:tcPr>
            <w:tcW w:w="5009" w:type="dxa"/>
            <w:tcBorders>
              <w:top w:val="nil"/>
              <w:left w:val="nil"/>
              <w:bottom w:val="single" w:sz="4" w:space="0" w:color="auto"/>
              <w:right w:val="single" w:sz="4" w:space="0" w:color="auto"/>
            </w:tcBorders>
            <w:shd w:val="clear" w:color="auto" w:fill="auto"/>
            <w:vAlign w:val="center"/>
          </w:tcPr>
          <w:p w:rsidR="005757B6" w:rsidRDefault="008A3E17">
            <w:pPr>
              <w:widowControl/>
              <w:spacing w:line="400" w:lineRule="exact"/>
              <w:ind w:firstLineChars="200" w:firstLine="480"/>
              <w:jc w:val="left"/>
              <w:rPr>
                <w:rFonts w:ascii="仿宋" w:eastAsia="仿宋" w:hAnsi="仿宋"/>
                <w:sz w:val="24"/>
              </w:rPr>
            </w:pPr>
            <w:r>
              <w:rPr>
                <w:rFonts w:ascii="仿宋" w:eastAsia="仿宋" w:hAnsi="仿宋" w:hint="eastAsia"/>
                <w:sz w:val="24"/>
              </w:rPr>
              <w:t>完成志书的全部编辑出版流程，核发CIP数据号及条型码。</w:t>
            </w:r>
          </w:p>
        </w:tc>
        <w:tc>
          <w:tcPr>
            <w:tcW w:w="177" w:type="dxa"/>
            <w:vAlign w:val="center"/>
          </w:tcPr>
          <w:p w:rsidR="005757B6" w:rsidRDefault="005757B6">
            <w:pPr>
              <w:widowControl/>
              <w:spacing w:line="400" w:lineRule="exact"/>
              <w:jc w:val="left"/>
              <w:rPr>
                <w:rFonts w:ascii="仿宋" w:eastAsia="仿宋" w:hAnsi="仿宋"/>
                <w:sz w:val="28"/>
                <w:szCs w:val="28"/>
              </w:rPr>
            </w:pPr>
          </w:p>
        </w:tc>
      </w:tr>
      <w:tr w:rsidR="005757B6">
        <w:trPr>
          <w:trHeight w:val="2036"/>
          <w:jc w:val="center"/>
        </w:trPr>
        <w:tc>
          <w:tcPr>
            <w:tcW w:w="1837" w:type="dxa"/>
            <w:vMerge/>
            <w:tcBorders>
              <w:top w:val="nil"/>
              <w:left w:val="single" w:sz="4" w:space="0" w:color="auto"/>
              <w:bottom w:val="single" w:sz="4" w:space="0" w:color="auto"/>
              <w:right w:val="single" w:sz="4" w:space="0" w:color="auto"/>
            </w:tcBorders>
            <w:vAlign w:val="center"/>
          </w:tcPr>
          <w:p w:rsidR="005757B6" w:rsidRDefault="005757B6">
            <w:pPr>
              <w:widowControl/>
              <w:spacing w:line="400" w:lineRule="exact"/>
              <w:jc w:val="left"/>
              <w:rPr>
                <w:rFonts w:ascii="仿宋" w:eastAsia="仿宋" w:hAnsi="仿宋"/>
                <w:sz w:val="24"/>
              </w:rPr>
            </w:pPr>
          </w:p>
        </w:tc>
        <w:tc>
          <w:tcPr>
            <w:tcW w:w="1000" w:type="dxa"/>
            <w:vMerge/>
            <w:tcBorders>
              <w:top w:val="nil"/>
              <w:left w:val="single" w:sz="4" w:space="0" w:color="auto"/>
              <w:bottom w:val="single" w:sz="4" w:space="0" w:color="auto"/>
              <w:right w:val="single" w:sz="4" w:space="0" w:color="auto"/>
            </w:tcBorders>
            <w:vAlign w:val="center"/>
          </w:tcPr>
          <w:p w:rsidR="005757B6" w:rsidRDefault="005757B6">
            <w:pPr>
              <w:widowControl/>
              <w:spacing w:line="400" w:lineRule="exact"/>
              <w:jc w:val="left"/>
              <w:rPr>
                <w:rFonts w:ascii="仿宋" w:eastAsia="仿宋" w:hAnsi="仿宋"/>
                <w:sz w:val="24"/>
              </w:rPr>
            </w:pPr>
          </w:p>
        </w:tc>
        <w:tc>
          <w:tcPr>
            <w:tcW w:w="1200" w:type="dxa"/>
            <w:tcBorders>
              <w:top w:val="nil"/>
              <w:left w:val="nil"/>
              <w:bottom w:val="single" w:sz="4" w:space="0" w:color="auto"/>
              <w:right w:val="single" w:sz="4" w:space="0" w:color="auto"/>
            </w:tcBorders>
            <w:shd w:val="clear" w:color="auto" w:fill="auto"/>
            <w:vAlign w:val="center"/>
          </w:tcPr>
          <w:p w:rsidR="005757B6" w:rsidRDefault="008A3E17">
            <w:pPr>
              <w:widowControl/>
              <w:spacing w:line="400" w:lineRule="exact"/>
              <w:jc w:val="center"/>
              <w:rPr>
                <w:rFonts w:ascii="仿宋" w:eastAsia="仿宋" w:hAnsi="仿宋"/>
                <w:sz w:val="24"/>
              </w:rPr>
            </w:pPr>
            <w:r>
              <w:rPr>
                <w:rFonts w:ascii="仿宋" w:eastAsia="仿宋" w:hAnsi="仿宋" w:hint="eastAsia"/>
                <w:sz w:val="24"/>
              </w:rPr>
              <w:t>开本</w:t>
            </w:r>
          </w:p>
          <w:p w:rsidR="005757B6" w:rsidRDefault="008A3E17">
            <w:pPr>
              <w:widowControl/>
              <w:spacing w:line="400" w:lineRule="exact"/>
              <w:jc w:val="center"/>
              <w:rPr>
                <w:rFonts w:ascii="仿宋" w:eastAsia="仿宋" w:hAnsi="仿宋"/>
                <w:sz w:val="24"/>
              </w:rPr>
            </w:pPr>
            <w:r>
              <w:rPr>
                <w:rFonts w:ascii="仿宋" w:eastAsia="仿宋" w:hAnsi="仿宋" w:hint="eastAsia"/>
                <w:sz w:val="24"/>
              </w:rPr>
              <w:t>规格</w:t>
            </w:r>
          </w:p>
        </w:tc>
        <w:tc>
          <w:tcPr>
            <w:tcW w:w="5009" w:type="dxa"/>
            <w:tcBorders>
              <w:top w:val="nil"/>
              <w:left w:val="nil"/>
              <w:bottom w:val="single" w:sz="4" w:space="0" w:color="auto"/>
              <w:right w:val="single" w:sz="4" w:space="0" w:color="auto"/>
            </w:tcBorders>
            <w:shd w:val="clear" w:color="auto" w:fill="auto"/>
            <w:vAlign w:val="center"/>
          </w:tcPr>
          <w:p w:rsidR="005757B6" w:rsidRDefault="008A3E17">
            <w:pPr>
              <w:widowControl/>
              <w:spacing w:line="400" w:lineRule="exact"/>
              <w:ind w:firstLineChars="200" w:firstLine="480"/>
              <w:jc w:val="left"/>
              <w:rPr>
                <w:rFonts w:ascii="仿宋" w:eastAsia="仿宋" w:hAnsi="仿宋"/>
                <w:sz w:val="24"/>
              </w:rPr>
            </w:pPr>
            <w:r>
              <w:rPr>
                <w:rFonts w:ascii="仿宋" w:eastAsia="仿宋" w:hAnsi="仿宋" w:hint="eastAsia"/>
                <w:sz w:val="24"/>
              </w:rPr>
              <w:t>大16开，成书规格285mm×210mm；</w:t>
            </w:r>
          </w:p>
          <w:p w:rsidR="005757B6" w:rsidRDefault="008A3E17">
            <w:pPr>
              <w:widowControl/>
              <w:spacing w:line="400" w:lineRule="exact"/>
              <w:ind w:firstLineChars="200" w:firstLine="480"/>
              <w:jc w:val="left"/>
              <w:rPr>
                <w:rFonts w:ascii="仿宋" w:eastAsia="仿宋" w:hAnsi="仿宋"/>
                <w:sz w:val="24"/>
              </w:rPr>
            </w:pPr>
            <w:r>
              <w:rPr>
                <w:rFonts w:ascii="仿宋" w:eastAsia="仿宋" w:hAnsi="仿宋" w:hint="eastAsia"/>
                <w:sz w:val="24"/>
              </w:rPr>
              <w:t>前插彩页：3个印张（1个印张为16页）；</w:t>
            </w:r>
          </w:p>
          <w:p w:rsidR="005757B6" w:rsidRDefault="008A3E17">
            <w:pPr>
              <w:widowControl/>
              <w:spacing w:line="400" w:lineRule="exact"/>
              <w:ind w:firstLineChars="200" w:firstLine="480"/>
              <w:jc w:val="left"/>
              <w:rPr>
                <w:rFonts w:ascii="仿宋" w:eastAsia="仿宋" w:hAnsi="仿宋"/>
                <w:sz w:val="24"/>
              </w:rPr>
            </w:pPr>
            <w:r>
              <w:rPr>
                <w:rFonts w:ascii="仿宋" w:eastAsia="仿宋" w:hAnsi="仿宋" w:hint="eastAsia"/>
                <w:sz w:val="24"/>
              </w:rPr>
              <w:t>正文内页：34个印张（1个印张为16页）；</w:t>
            </w:r>
          </w:p>
          <w:p w:rsidR="005757B6" w:rsidRDefault="008A3E17">
            <w:pPr>
              <w:widowControl/>
              <w:spacing w:line="400" w:lineRule="exact"/>
              <w:ind w:firstLineChars="200" w:firstLine="480"/>
              <w:jc w:val="left"/>
              <w:rPr>
                <w:rFonts w:ascii="仿宋" w:eastAsia="仿宋" w:hAnsi="仿宋"/>
                <w:sz w:val="24"/>
              </w:rPr>
            </w:pPr>
            <w:r>
              <w:rPr>
                <w:rFonts w:ascii="仿宋" w:eastAsia="仿宋" w:hAnsi="仿宋" w:hint="eastAsia"/>
                <w:sz w:val="24"/>
              </w:rPr>
              <w:t>内页及前插彩页页数如超出10%（含）以内，不另新增费用。</w:t>
            </w:r>
          </w:p>
        </w:tc>
        <w:tc>
          <w:tcPr>
            <w:tcW w:w="177" w:type="dxa"/>
            <w:vAlign w:val="center"/>
          </w:tcPr>
          <w:p w:rsidR="005757B6" w:rsidRDefault="005757B6">
            <w:pPr>
              <w:widowControl/>
              <w:spacing w:line="400" w:lineRule="exact"/>
              <w:jc w:val="left"/>
              <w:rPr>
                <w:rFonts w:ascii="仿宋" w:eastAsia="仿宋" w:hAnsi="仿宋"/>
                <w:sz w:val="28"/>
                <w:szCs w:val="28"/>
              </w:rPr>
            </w:pPr>
          </w:p>
        </w:tc>
      </w:tr>
      <w:tr w:rsidR="005757B6">
        <w:trPr>
          <w:trHeight w:val="3667"/>
          <w:jc w:val="center"/>
        </w:trPr>
        <w:tc>
          <w:tcPr>
            <w:tcW w:w="1837" w:type="dxa"/>
            <w:vMerge/>
            <w:tcBorders>
              <w:top w:val="nil"/>
              <w:left w:val="single" w:sz="4" w:space="0" w:color="auto"/>
              <w:bottom w:val="single" w:sz="4" w:space="0" w:color="auto"/>
              <w:right w:val="single" w:sz="4" w:space="0" w:color="auto"/>
            </w:tcBorders>
            <w:vAlign w:val="center"/>
          </w:tcPr>
          <w:p w:rsidR="005757B6" w:rsidRDefault="005757B6">
            <w:pPr>
              <w:widowControl/>
              <w:spacing w:line="400" w:lineRule="exact"/>
              <w:jc w:val="left"/>
              <w:rPr>
                <w:rFonts w:ascii="仿宋" w:eastAsia="仿宋" w:hAnsi="仿宋"/>
                <w:sz w:val="24"/>
              </w:rPr>
            </w:pPr>
          </w:p>
        </w:tc>
        <w:tc>
          <w:tcPr>
            <w:tcW w:w="1000" w:type="dxa"/>
            <w:vMerge/>
            <w:tcBorders>
              <w:top w:val="nil"/>
              <w:left w:val="single" w:sz="4" w:space="0" w:color="auto"/>
              <w:bottom w:val="single" w:sz="4" w:space="0" w:color="auto"/>
              <w:right w:val="single" w:sz="4" w:space="0" w:color="auto"/>
            </w:tcBorders>
            <w:vAlign w:val="center"/>
          </w:tcPr>
          <w:p w:rsidR="005757B6" w:rsidRDefault="005757B6">
            <w:pPr>
              <w:widowControl/>
              <w:spacing w:line="400" w:lineRule="exact"/>
              <w:jc w:val="left"/>
              <w:rPr>
                <w:rFonts w:ascii="仿宋" w:eastAsia="仿宋" w:hAnsi="仿宋"/>
                <w:sz w:val="24"/>
              </w:rPr>
            </w:pPr>
          </w:p>
        </w:tc>
        <w:tc>
          <w:tcPr>
            <w:tcW w:w="1200" w:type="dxa"/>
            <w:tcBorders>
              <w:top w:val="nil"/>
              <w:left w:val="nil"/>
              <w:bottom w:val="single" w:sz="4" w:space="0" w:color="auto"/>
              <w:right w:val="single" w:sz="4" w:space="0" w:color="auto"/>
            </w:tcBorders>
            <w:shd w:val="clear" w:color="auto" w:fill="auto"/>
            <w:vAlign w:val="center"/>
          </w:tcPr>
          <w:p w:rsidR="005757B6" w:rsidRDefault="008A3E17">
            <w:pPr>
              <w:widowControl/>
              <w:spacing w:line="400" w:lineRule="exact"/>
              <w:jc w:val="center"/>
              <w:rPr>
                <w:rFonts w:ascii="仿宋" w:eastAsia="仿宋" w:hAnsi="仿宋"/>
                <w:sz w:val="24"/>
              </w:rPr>
            </w:pPr>
            <w:r>
              <w:rPr>
                <w:rFonts w:ascii="仿宋" w:eastAsia="仿宋" w:hAnsi="仿宋" w:hint="eastAsia"/>
                <w:sz w:val="24"/>
              </w:rPr>
              <w:t>印刷</w:t>
            </w:r>
          </w:p>
        </w:tc>
        <w:tc>
          <w:tcPr>
            <w:tcW w:w="5009" w:type="dxa"/>
            <w:tcBorders>
              <w:top w:val="nil"/>
              <w:left w:val="nil"/>
              <w:bottom w:val="single" w:sz="4" w:space="0" w:color="auto"/>
              <w:right w:val="single" w:sz="4" w:space="0" w:color="auto"/>
            </w:tcBorders>
            <w:shd w:val="clear" w:color="auto" w:fill="auto"/>
            <w:vAlign w:val="center"/>
          </w:tcPr>
          <w:p w:rsidR="005757B6" w:rsidRDefault="008A3E17">
            <w:pPr>
              <w:widowControl/>
              <w:spacing w:line="400" w:lineRule="exact"/>
              <w:ind w:firstLineChars="200" w:firstLine="480"/>
              <w:jc w:val="left"/>
              <w:rPr>
                <w:rFonts w:ascii="仿宋" w:eastAsia="仿宋" w:hAnsi="仿宋"/>
                <w:sz w:val="24"/>
              </w:rPr>
            </w:pPr>
            <w:r>
              <w:rPr>
                <w:rFonts w:ascii="仿宋" w:eastAsia="仿宋" w:hAnsi="仿宋" w:hint="eastAsia"/>
                <w:sz w:val="24"/>
              </w:rPr>
              <w:t>印刷：共计2000册。前插彩页为全彩印刷，内页正文为单色印刷；</w:t>
            </w:r>
          </w:p>
          <w:p w:rsidR="005757B6" w:rsidRDefault="008A3E17">
            <w:pPr>
              <w:widowControl/>
              <w:spacing w:line="400" w:lineRule="exact"/>
              <w:ind w:firstLineChars="200" w:firstLine="480"/>
              <w:jc w:val="left"/>
              <w:rPr>
                <w:rFonts w:ascii="仿宋" w:eastAsia="仿宋" w:hAnsi="仿宋"/>
                <w:sz w:val="24"/>
              </w:rPr>
            </w:pPr>
            <w:r>
              <w:rPr>
                <w:rFonts w:ascii="仿宋" w:eastAsia="仿宋" w:hAnsi="仿宋" w:hint="eastAsia"/>
                <w:sz w:val="24"/>
              </w:rPr>
              <w:t>纸张：前插彩页使用不低于157g铜版纸，内页使用不低于70g双胶纸；</w:t>
            </w:r>
          </w:p>
          <w:p w:rsidR="005757B6" w:rsidRDefault="008A3E17">
            <w:pPr>
              <w:widowControl/>
              <w:spacing w:line="400" w:lineRule="exact"/>
              <w:ind w:firstLineChars="200" w:firstLine="480"/>
              <w:jc w:val="left"/>
              <w:rPr>
                <w:rFonts w:ascii="仿宋" w:eastAsia="仿宋" w:hAnsi="仿宋"/>
                <w:sz w:val="24"/>
              </w:rPr>
            </w:pPr>
            <w:r>
              <w:rPr>
                <w:rFonts w:ascii="仿宋" w:eastAsia="仿宋" w:hAnsi="仿宋" w:hint="eastAsia"/>
                <w:sz w:val="24"/>
              </w:rPr>
              <w:t>工艺：封面采用局部UV上光及浮雕或凹凸压印工艺；</w:t>
            </w:r>
          </w:p>
          <w:p w:rsidR="005757B6" w:rsidRDefault="008A3E17">
            <w:pPr>
              <w:widowControl/>
              <w:spacing w:line="400" w:lineRule="exact"/>
              <w:ind w:firstLineChars="200" w:firstLine="480"/>
              <w:jc w:val="left"/>
              <w:rPr>
                <w:rFonts w:ascii="仿宋" w:eastAsia="仿宋" w:hAnsi="仿宋"/>
                <w:sz w:val="24"/>
              </w:rPr>
            </w:pPr>
            <w:r>
              <w:rPr>
                <w:rFonts w:ascii="仿宋" w:eastAsia="仿宋" w:hAnsi="仿宋" w:hint="eastAsia"/>
                <w:sz w:val="24"/>
              </w:rPr>
              <w:t>装订：精装平脊。</w:t>
            </w:r>
          </w:p>
          <w:p w:rsidR="005757B6" w:rsidRDefault="008A3E17">
            <w:pPr>
              <w:widowControl/>
              <w:spacing w:line="400" w:lineRule="exact"/>
              <w:ind w:firstLineChars="200" w:firstLine="480"/>
              <w:jc w:val="left"/>
              <w:rPr>
                <w:rFonts w:ascii="仿宋" w:eastAsia="仿宋" w:hAnsi="仿宋"/>
                <w:sz w:val="24"/>
              </w:rPr>
            </w:pPr>
            <w:r>
              <w:rPr>
                <w:rFonts w:ascii="仿宋" w:eastAsia="仿宋" w:hAnsi="仿宋" w:hint="eastAsia"/>
                <w:sz w:val="24"/>
              </w:rPr>
              <w:t>注：本书设计、制版、印刷、装订达到行业一等品标准。其他未及描述的印刷、材料及工艺等皆参照重庆出版社出版的《重庆发展六十年》。</w:t>
            </w:r>
          </w:p>
        </w:tc>
        <w:tc>
          <w:tcPr>
            <w:tcW w:w="177" w:type="dxa"/>
            <w:vAlign w:val="center"/>
          </w:tcPr>
          <w:p w:rsidR="005757B6" w:rsidRDefault="005757B6">
            <w:pPr>
              <w:widowControl/>
              <w:spacing w:line="400" w:lineRule="exact"/>
              <w:jc w:val="left"/>
              <w:rPr>
                <w:rFonts w:ascii="仿宋" w:eastAsia="仿宋" w:hAnsi="仿宋"/>
                <w:sz w:val="28"/>
                <w:szCs w:val="28"/>
              </w:rPr>
            </w:pPr>
          </w:p>
        </w:tc>
      </w:tr>
    </w:tbl>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 xml:space="preserve">1.5 </w:t>
      </w:r>
      <w:r>
        <w:rPr>
          <w:rFonts w:ascii="方正仿宋_GBK" w:eastAsia="方正仿宋_GBK" w:hAnsi="方正仿宋_GBK" w:cs="方正仿宋_GBK" w:hint="eastAsia"/>
          <w:sz w:val="28"/>
          <w:szCs w:val="28"/>
        </w:rPr>
        <w:t>工期（或服务期）：响应人收到稿件后6个月内。</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质保期：自采购人支付合同尾款后1年。</w:t>
      </w:r>
    </w:p>
    <w:p w:rsidR="005757B6" w:rsidRDefault="008A3E17">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二、竞争性采购响应人资格要求</w:t>
      </w:r>
    </w:p>
    <w:p w:rsidR="005757B6" w:rsidRDefault="008A3E17">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.1.1 在中华人民共和国依法注册、具有独立法人资格，营业范围包括图书出版和图书出版物批发，具有有效营业执照。（须提供营业执照复印件并加盖鲜章）。</w:t>
      </w:r>
    </w:p>
    <w:p w:rsidR="005757B6" w:rsidRDefault="008A3E17">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.1.2</w:t>
      </w:r>
      <w:r w:rsidR="0020290D">
        <w:rPr>
          <w:rFonts w:ascii="方正仿宋_GBK" w:eastAsia="方正仿宋_GBK" w:hAnsi="方正仿宋_GBK" w:cs="方正仿宋_GBK" w:hint="eastAsia"/>
          <w:sz w:val="28"/>
          <w:szCs w:val="28"/>
        </w:rPr>
        <w:t>响应人</w:t>
      </w:r>
      <w:r w:rsidR="0020290D">
        <w:rPr>
          <w:rFonts w:ascii="方正仿宋_GBK" w:eastAsia="方正仿宋_GBK" w:hAnsi="方正仿宋_GBK" w:cs="方正仿宋_GBK"/>
          <w:sz w:val="28"/>
          <w:szCs w:val="28"/>
        </w:rPr>
        <w:t>为</w:t>
      </w:r>
      <w:r>
        <w:rPr>
          <w:rFonts w:ascii="方正仿宋_GBK" w:eastAsia="方正仿宋_GBK" w:hAnsi="方正仿宋_GBK" w:cs="方正仿宋_GBK" w:hint="eastAsia"/>
          <w:sz w:val="28"/>
          <w:szCs w:val="28"/>
        </w:rPr>
        <w:t>中华人民共和国国家新闻出版广电总局批准成立的图书出版发行单位，具有《中华人民共和国出版物经营许可证》和</w:t>
      </w:r>
      <w:r w:rsidR="0020290D">
        <w:rPr>
          <w:rFonts w:ascii="方正仿宋_GBK" w:eastAsia="方正仿宋_GBK" w:hAnsi="方正仿宋_GBK" w:cs="方正仿宋_GBK" w:hint="eastAsia"/>
          <w:sz w:val="28"/>
          <w:szCs w:val="28"/>
        </w:rPr>
        <w:t>《中华人民共和国图书出版许可证》。（须提供有效</w:t>
      </w:r>
      <w:r w:rsidR="0020290D">
        <w:rPr>
          <w:rFonts w:ascii="方正仿宋_GBK" w:eastAsia="方正仿宋_GBK" w:hAnsi="方正仿宋_GBK" w:cs="方正仿宋_GBK"/>
          <w:sz w:val="28"/>
          <w:szCs w:val="28"/>
        </w:rPr>
        <w:t>的</w:t>
      </w:r>
      <w:r>
        <w:rPr>
          <w:rFonts w:ascii="方正仿宋_GBK" w:eastAsia="方正仿宋_GBK" w:hAnsi="方正仿宋_GBK" w:cs="方正仿宋_GBK" w:hint="eastAsia"/>
          <w:sz w:val="28"/>
          <w:szCs w:val="28"/>
        </w:rPr>
        <w:t>许可证复印件并加盖鲜章）。</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.1.3 业绩要求</w:t>
      </w:r>
    </w:p>
    <w:p w:rsidR="005757B6" w:rsidRDefault="008A3E17">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响应人自2016年以来完成过志书类出版项目不少于1个，并提供相关证明。（须提供</w:t>
      </w:r>
      <w:r w:rsidR="00240117">
        <w:rPr>
          <w:rFonts w:ascii="方正仿宋_GBK" w:eastAsia="方正仿宋_GBK" w:hAnsi="方正仿宋_GBK" w:cs="方正仿宋_GBK" w:hint="eastAsia"/>
          <w:sz w:val="28"/>
          <w:szCs w:val="28"/>
        </w:rPr>
        <w:t>有效</w:t>
      </w:r>
      <w:r w:rsidR="00240117">
        <w:rPr>
          <w:rFonts w:ascii="方正仿宋_GBK" w:eastAsia="方正仿宋_GBK" w:hAnsi="方正仿宋_GBK" w:cs="方正仿宋_GBK"/>
          <w:sz w:val="28"/>
          <w:szCs w:val="28"/>
        </w:rPr>
        <w:t>的</w:t>
      </w:r>
      <w:r>
        <w:rPr>
          <w:rFonts w:ascii="方正仿宋_GBK" w:eastAsia="方正仿宋_GBK" w:hAnsi="方正仿宋_GBK" w:cs="方正仿宋_GBK" w:hint="eastAsia"/>
          <w:sz w:val="28"/>
          <w:szCs w:val="28"/>
        </w:rPr>
        <w:t>项目合同复印件，已出版志书的ISBN编号、CIP号或其他能证明已出版志书项目的</w:t>
      </w:r>
      <w:r w:rsidR="00240117">
        <w:rPr>
          <w:rFonts w:ascii="方正仿宋_GBK" w:eastAsia="方正仿宋_GBK" w:hAnsi="方正仿宋_GBK" w:cs="方正仿宋_GBK" w:hint="eastAsia"/>
          <w:sz w:val="28"/>
          <w:szCs w:val="28"/>
        </w:rPr>
        <w:t>有效</w:t>
      </w:r>
      <w:r>
        <w:rPr>
          <w:rFonts w:ascii="方正仿宋_GBK" w:eastAsia="方正仿宋_GBK" w:hAnsi="方正仿宋_GBK" w:cs="方正仿宋_GBK" w:hint="eastAsia"/>
          <w:sz w:val="28"/>
          <w:szCs w:val="28"/>
        </w:rPr>
        <w:t>相关文件</w:t>
      </w:r>
      <w:r w:rsidR="00240117">
        <w:rPr>
          <w:rFonts w:ascii="方正仿宋_GBK" w:eastAsia="方正仿宋_GBK" w:hAnsi="方正仿宋_GBK" w:cs="方正仿宋_GBK" w:hint="eastAsia"/>
          <w:sz w:val="28"/>
          <w:szCs w:val="28"/>
        </w:rPr>
        <w:t>加盖</w:t>
      </w:r>
      <w:r w:rsidR="00240117">
        <w:rPr>
          <w:rFonts w:ascii="方正仿宋_GBK" w:eastAsia="方正仿宋_GBK" w:hAnsi="方正仿宋_GBK" w:cs="方正仿宋_GBK"/>
          <w:sz w:val="28"/>
          <w:szCs w:val="28"/>
        </w:rPr>
        <w:t>鲜章</w:t>
      </w:r>
      <w:r>
        <w:rPr>
          <w:rFonts w:ascii="方正仿宋_GBK" w:eastAsia="方正仿宋_GBK" w:hAnsi="方正仿宋_GBK" w:cs="方正仿宋_GBK" w:hint="eastAsia"/>
          <w:sz w:val="28"/>
          <w:szCs w:val="28"/>
        </w:rPr>
        <w:t>）。</w:t>
      </w:r>
    </w:p>
    <w:p w:rsidR="005757B6" w:rsidRDefault="008A3E17">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 xml:space="preserve">2.2 </w:t>
      </w:r>
      <w:r>
        <w:rPr>
          <w:rFonts w:ascii="方正仿宋_GBK" w:eastAsia="方正仿宋_GBK" w:hAnsi="方正仿宋_GBK" w:cs="方正仿宋_GBK" w:hint="eastAsia"/>
          <w:b/>
          <w:sz w:val="28"/>
          <w:szCs w:val="28"/>
        </w:rPr>
        <w:t>其他要求</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 本次竞争性采购不接受联合体。</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法定代表人为同一个人的两个及两个以上法人，母公司、全资子公司及其控股公司，以及其他形式有管理关系的投标人，都不得在同一采购项目中同时参与竞争性采购。</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信誉要求：①没有处于被责令停业，参与招标采购资格被取消，财产被接管、冻结，破产状态；②竞争性采购响应人没有进入采购人黑名单库；③具有履行合同所必需的设备和专业技术能力。</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竞争性采购响应人如提供虚假材料或未达到上述要求，采购人有权取消其竞争性采购资格或成交资格；提供虚假材料的，不予退还其竞争性采购响应保证金，并且将列入采购人黑名单库。</w:t>
      </w:r>
    </w:p>
    <w:p w:rsidR="005757B6" w:rsidRDefault="008A3E17">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三、项目技术要求</w:t>
      </w:r>
    </w:p>
    <w:p w:rsidR="005757B6" w:rsidRDefault="008A3E17">
      <w:pPr>
        <w:pStyle w:val="1"/>
        <w:widowControl/>
        <w:spacing w:line="405" w:lineRule="atLeast"/>
        <w:ind w:firstLine="420"/>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t>3.1 出版要求：完成</w:t>
      </w:r>
      <w:bookmarkStart w:id="0" w:name="_Hlk70585760"/>
      <w:r>
        <w:rPr>
          <w:rFonts w:ascii="方正仿宋_GBK" w:eastAsia="方正仿宋_GBK" w:hAnsi="方正仿宋_GBK" w:cs="方正仿宋_GBK" w:hint="eastAsia"/>
          <w:kern w:val="2"/>
          <w:sz w:val="28"/>
          <w:szCs w:val="28"/>
        </w:rPr>
        <w:t>图文三审三校工作，差错率不超过新闻出版总署相关规定</w:t>
      </w:r>
      <w:bookmarkEnd w:id="0"/>
      <w:r>
        <w:rPr>
          <w:rFonts w:ascii="方正仿宋_GBK" w:eastAsia="方正仿宋_GBK" w:hAnsi="方正仿宋_GBK" w:cs="方正仿宋_GBK" w:hint="eastAsia"/>
          <w:kern w:val="2"/>
          <w:sz w:val="28"/>
          <w:szCs w:val="28"/>
        </w:rPr>
        <w:t>；核发CIP数据核字号及ISBN条型码。</w:t>
      </w:r>
    </w:p>
    <w:p w:rsidR="005757B6" w:rsidRDefault="008A3E17">
      <w:pPr>
        <w:pStyle w:val="1"/>
        <w:widowControl/>
        <w:spacing w:line="405" w:lineRule="atLeast"/>
        <w:ind w:firstLine="420"/>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t>3.2 设计要求：编辑科学，符合出版物版式规范要求（含封面、内页设计及排版）。设计、制版、印刷、装订达到行业一等品标准。</w:t>
      </w:r>
    </w:p>
    <w:p w:rsidR="005757B6" w:rsidRDefault="008A3E17">
      <w:pPr>
        <w:pStyle w:val="1"/>
        <w:widowControl/>
        <w:spacing w:line="405" w:lineRule="atLeast"/>
        <w:ind w:firstLine="420"/>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t>3.3 开本及规格要求：大16开，成书规格285mm×210mm；内页正文34个印张内，前插彩页3个印张内（一个印张为16页）；内页及前插彩页页数如超出10%（含）以内，不另新增费用。</w:t>
      </w:r>
    </w:p>
    <w:p w:rsidR="005757B6" w:rsidRDefault="008A3E17">
      <w:pPr>
        <w:pStyle w:val="1"/>
        <w:widowControl/>
        <w:spacing w:line="405" w:lineRule="atLeast"/>
        <w:ind w:firstLine="420"/>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t>3.4 印刷要求：印刷共计2000册。前插彩页图片全彩印刷，内页正文单色印刷。</w:t>
      </w:r>
    </w:p>
    <w:p w:rsidR="005757B6" w:rsidRDefault="008A3E17">
      <w:pPr>
        <w:pStyle w:val="1"/>
        <w:widowControl/>
        <w:spacing w:line="405" w:lineRule="atLeast"/>
        <w:ind w:firstLine="420"/>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t>3.5 纸张要求：前插彩页使用不低于157g铜版纸，内文使用不低于70g双胶纸。</w:t>
      </w:r>
    </w:p>
    <w:p w:rsidR="005757B6" w:rsidRDefault="008A3E17">
      <w:pPr>
        <w:pStyle w:val="1"/>
        <w:widowControl/>
        <w:spacing w:line="405" w:lineRule="atLeast"/>
        <w:ind w:firstLine="420"/>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lastRenderedPageBreak/>
        <w:t>3.6 装订及工艺要求：精装平脊。封面采用局部UV上光及浮雕或凹凸压印工艺。</w:t>
      </w:r>
    </w:p>
    <w:p w:rsidR="005757B6" w:rsidRDefault="008A3E17">
      <w:pPr>
        <w:pStyle w:val="1"/>
        <w:widowControl/>
        <w:spacing w:line="405" w:lineRule="atLeast"/>
        <w:ind w:firstLine="420"/>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t>3.7 其他未及描述的印刷、材料及工艺等皆参照重庆出版社出版的《重庆发展六十年》一书。</w:t>
      </w:r>
    </w:p>
    <w:p w:rsidR="005757B6" w:rsidRDefault="008A3E17">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四、竞争性采购响应人报价要求及项目最高限价</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竞争性采购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增值税）。本项目报价为包干价，不再另行增加费用。报价的货币应为人民币。</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本项目不含增值税税额的最高限价为人民币264000元（大写金额：贰拾陆万肆仟元整），报价超过最高限价，将取消竞争性采购响应方的竞争性采购资格。</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在修正范围内的以下情形不作为竞争性采购响应文件作废的依据：</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（1）竞争性采购响应文件中的大写金额与小写金额不一致的，以大写金额为准；</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（2）数字表示的数额与用文字表示的数额不一致时，以文字数额为准；</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（3）总价金额与依据单价计算出的结果不一致的，以单价金额为准修正总价，但单价金额小数点有明显错误的除外。</w:t>
      </w:r>
    </w:p>
    <w:p w:rsidR="005757B6" w:rsidRDefault="008A3E17">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lastRenderedPageBreak/>
        <w:t>五、</w:t>
      </w:r>
      <w:r>
        <w:rPr>
          <w:rFonts w:ascii="方正仿宋_GBK" w:eastAsia="方正仿宋_GBK" w:hAnsi="方正仿宋_GBK" w:cs="方正仿宋_GBK" w:hint="eastAsia"/>
          <w:b/>
          <w:bCs/>
          <w:color w:val="000000"/>
          <w:sz w:val="28"/>
          <w:szCs w:val="28"/>
        </w:rPr>
        <w:t>成交标准</w:t>
      </w:r>
    </w:p>
    <w:p w:rsidR="005757B6" w:rsidRDefault="008A3E17">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themeColor="text1"/>
          <w:sz w:val="28"/>
          <w:szCs w:val="28"/>
          <w:lang w:val="en-GB"/>
        </w:rPr>
        <w:t>竞争性采购</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bCs/>
          <w:color w:val="000000"/>
          <w:sz w:val="28"/>
          <w:szCs w:val="28"/>
        </w:rPr>
        <w:t>经综合评分法评选的得分最高者</w:t>
      </w:r>
      <w:r>
        <w:rPr>
          <w:rFonts w:ascii="方正仿宋_GBK" w:eastAsia="方正仿宋_GBK" w:hAnsi="方正仿宋_GBK" w:cs="方正仿宋_GBK" w:hint="eastAsia"/>
          <w:bCs/>
          <w:color w:val="000000"/>
          <w:sz w:val="28"/>
          <w:szCs w:val="28"/>
        </w:rPr>
        <w:t>成交，即经采购方按规定组建的评审委员会评审，</w:t>
      </w:r>
      <w:r>
        <w:rPr>
          <w:rFonts w:ascii="方正仿宋_GBK" w:eastAsia="方正仿宋_GBK" w:hAnsi="方正仿宋_GBK" w:cs="方正仿宋_GBK" w:hint="eastAsia"/>
          <w:color w:val="000000"/>
          <w:kern w:val="0"/>
          <w:sz w:val="28"/>
          <w:szCs w:val="28"/>
        </w:rPr>
        <w:t>根据符合采购需求、质量和服务，且综合评价得分最高的原则确定成交候选人</w:t>
      </w:r>
      <w:r>
        <w:rPr>
          <w:rFonts w:ascii="方正仿宋_GBK" w:eastAsia="方正仿宋_GBK" w:hAnsi="方正仿宋_GBK" w:cs="方正仿宋_GBK" w:hint="eastAsia"/>
          <w:bCs/>
          <w:color w:val="000000"/>
          <w:sz w:val="28"/>
          <w:szCs w:val="28"/>
        </w:rPr>
        <w:t>（评分办法详见第二章）。</w:t>
      </w:r>
    </w:p>
    <w:p w:rsidR="005757B6" w:rsidRDefault="008A3E17">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具体竞争性采购</w:t>
      </w:r>
      <w:r>
        <w:rPr>
          <w:rFonts w:ascii="方正仿宋_GBK" w:eastAsia="方正仿宋_GBK" w:hAnsi="方正仿宋_GBK" w:cs="方正仿宋_GBK" w:hint="eastAsia"/>
          <w:color w:val="000000"/>
          <w:sz w:val="28"/>
          <w:szCs w:val="28"/>
        </w:rPr>
        <w:t>规则</w:t>
      </w:r>
      <w:r>
        <w:rPr>
          <w:rFonts w:ascii="方正仿宋_GBK" w:eastAsia="方正仿宋_GBK" w:hAnsi="方正仿宋_GBK" w:cs="方正仿宋_GBK" w:hint="eastAsia"/>
          <w:color w:val="000000"/>
          <w:kern w:val="0"/>
          <w:sz w:val="28"/>
          <w:szCs w:val="28"/>
        </w:rPr>
        <w:t>如下：</w:t>
      </w:r>
    </w:p>
    <w:p w:rsidR="005757B6" w:rsidRDefault="008A3E17">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.1递交</w:t>
      </w:r>
      <w:r>
        <w:rPr>
          <w:rFonts w:ascii="方正仿宋_GBK" w:eastAsia="方正仿宋_GBK" w:hAnsi="方正仿宋_GBK" w:cs="方正仿宋_GBK" w:hint="eastAsia"/>
          <w:color w:val="000000" w:themeColor="text1"/>
          <w:sz w:val="28"/>
          <w:szCs w:val="28"/>
          <w:lang w:val="en-GB"/>
        </w:rPr>
        <w:t>竞争性采购</w:t>
      </w:r>
      <w:r>
        <w:rPr>
          <w:rFonts w:ascii="方正仿宋_GBK" w:eastAsia="方正仿宋_GBK" w:hAnsi="方正仿宋_GBK" w:cs="方正仿宋_GBK" w:hint="eastAsia"/>
          <w:color w:val="000000"/>
          <w:kern w:val="0"/>
          <w:sz w:val="28"/>
          <w:szCs w:val="28"/>
        </w:rPr>
        <w:t>响应文件截止时，送达的</w:t>
      </w:r>
      <w:r>
        <w:rPr>
          <w:rFonts w:ascii="方正仿宋_GBK" w:eastAsia="方正仿宋_GBK" w:hAnsi="方正仿宋_GBK" w:cs="方正仿宋_GBK" w:hint="eastAsia"/>
          <w:color w:val="000000" w:themeColor="text1"/>
          <w:sz w:val="28"/>
          <w:szCs w:val="28"/>
          <w:lang w:val="en-GB"/>
        </w:rPr>
        <w:t>竞争性采购</w:t>
      </w:r>
      <w:r>
        <w:rPr>
          <w:rFonts w:ascii="方正仿宋_GBK" w:eastAsia="方正仿宋_GBK" w:hAnsi="方正仿宋_GBK" w:cs="方正仿宋_GBK" w:hint="eastAsia"/>
          <w:color w:val="000000"/>
          <w:kern w:val="0"/>
          <w:sz w:val="28"/>
          <w:szCs w:val="28"/>
        </w:rPr>
        <w:t>响应文件在2家及以上的，可以正常进行竞争性采购活动；送达的</w:t>
      </w:r>
      <w:r>
        <w:rPr>
          <w:rFonts w:ascii="方正仿宋_GBK" w:eastAsia="方正仿宋_GBK" w:hAnsi="方正仿宋_GBK" w:cs="方正仿宋_GBK" w:hint="eastAsia"/>
          <w:color w:val="000000" w:themeColor="text1"/>
          <w:sz w:val="28"/>
          <w:szCs w:val="28"/>
          <w:lang w:val="en-GB"/>
        </w:rPr>
        <w:t>竞争性采购</w:t>
      </w:r>
      <w:r>
        <w:rPr>
          <w:rFonts w:ascii="方正仿宋_GBK" w:eastAsia="方正仿宋_GBK" w:hAnsi="方正仿宋_GBK" w:cs="方正仿宋_GBK" w:hint="eastAsia"/>
          <w:color w:val="000000"/>
          <w:kern w:val="0"/>
          <w:sz w:val="28"/>
          <w:szCs w:val="28"/>
        </w:rPr>
        <w:t>响应文件只有1家的，可以按单一来源采购方式确定结果；无送达的</w:t>
      </w:r>
      <w:r>
        <w:rPr>
          <w:rFonts w:ascii="方正仿宋_GBK" w:eastAsia="方正仿宋_GBK" w:hAnsi="方正仿宋_GBK" w:cs="方正仿宋_GBK" w:hint="eastAsia"/>
          <w:color w:val="000000" w:themeColor="text1"/>
          <w:sz w:val="28"/>
          <w:szCs w:val="28"/>
          <w:lang w:val="en-GB"/>
        </w:rPr>
        <w:t>竞争性采购</w:t>
      </w:r>
      <w:r>
        <w:rPr>
          <w:rFonts w:ascii="方正仿宋_GBK" w:eastAsia="方正仿宋_GBK" w:hAnsi="方正仿宋_GBK" w:cs="方正仿宋_GBK" w:hint="eastAsia"/>
          <w:color w:val="000000"/>
          <w:kern w:val="0"/>
          <w:sz w:val="28"/>
          <w:szCs w:val="28"/>
        </w:rPr>
        <w:t>响应文件时，将重新组织</w:t>
      </w:r>
      <w:r>
        <w:rPr>
          <w:rFonts w:ascii="方正仿宋_GBK" w:eastAsia="方正仿宋_GBK" w:hAnsi="方正仿宋_GBK" w:cs="方正仿宋_GBK" w:hint="eastAsia"/>
          <w:color w:val="000000" w:themeColor="text1"/>
          <w:sz w:val="28"/>
          <w:szCs w:val="28"/>
          <w:lang w:val="en-GB"/>
        </w:rPr>
        <w:t>竞争性采购</w:t>
      </w:r>
      <w:r>
        <w:rPr>
          <w:rFonts w:ascii="方正仿宋_GBK" w:eastAsia="方正仿宋_GBK" w:hAnsi="方正仿宋_GBK" w:cs="方正仿宋_GBK" w:hint="eastAsia"/>
          <w:color w:val="000000"/>
          <w:kern w:val="0"/>
          <w:sz w:val="28"/>
          <w:szCs w:val="28"/>
        </w:rPr>
        <w:t>。</w:t>
      </w:r>
    </w:p>
    <w:p w:rsidR="005757B6" w:rsidRDefault="008A3E17">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若出现按单一来源采购方式确定结果时，即由唯一参比的竞争性采购响应单位与比选发起方进行定向谈判，采用满足条件且报价经谈判双方认可成交。具体为唯一参比的竞争性采购响应单位完全满足竞争性采购文件要求，可以二次报价，根据符合采购需求、质量和服务，且报价经评委会、报价方均认可的原则确定成交。</w:t>
      </w:r>
    </w:p>
    <w:p w:rsidR="005757B6" w:rsidRDefault="008A3E17">
      <w:pPr>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2如有项目因专业性及特殊性，导致有效竞争性采购响应人不足3个的，评审委员会应当否决所有竞争性采购响应人。但是有效竞争性采购响应人的经济、技术等指标仍然具有市场竞争力，能够满足竞争性采购文件要求的，评审委员会可以继续评审，根据符合采购需求、质量和服务，且综合评分最高的原则确定成交候选人。</w:t>
      </w:r>
    </w:p>
    <w:p w:rsidR="005757B6" w:rsidRDefault="008A3E17">
      <w:pPr>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六、竞争性采购文件的发布方式及时间</w:t>
      </w:r>
    </w:p>
    <w:p w:rsidR="005757B6" w:rsidRDefault="008A3E17">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发布方式：竞争性采购文件及相关资料由重庆机场集团有限</w:t>
      </w:r>
      <w:r>
        <w:rPr>
          <w:rFonts w:ascii="方正仿宋_GBK" w:eastAsia="方正仿宋_GBK" w:hAnsi="方正仿宋_GBK" w:cs="方正仿宋_GBK" w:hint="eastAsia"/>
          <w:color w:val="000000" w:themeColor="text1"/>
          <w:kern w:val="0"/>
          <w:sz w:val="28"/>
          <w:szCs w:val="28"/>
        </w:rPr>
        <w:lastRenderedPageBreak/>
        <w:t>公司采购办公室（建设部）公开发布于重庆机场集团有限公司官方网站（www.cqa.cn）。</w:t>
      </w:r>
    </w:p>
    <w:p w:rsidR="005757B6" w:rsidRDefault="008A3E17">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发布时间：</w:t>
      </w:r>
      <w:r w:rsidR="006370B2">
        <w:rPr>
          <w:rFonts w:ascii="方正仿宋_GBK" w:eastAsia="方正仿宋_GBK" w:hAnsi="方正仿宋_GBK" w:cs="方正仿宋_GBK"/>
          <w:color w:val="000000" w:themeColor="text1"/>
          <w:kern w:val="0"/>
          <w:sz w:val="28"/>
          <w:szCs w:val="28"/>
        </w:rPr>
        <w:t xml:space="preserve"> 2021</w:t>
      </w:r>
      <w:r>
        <w:rPr>
          <w:rFonts w:ascii="方正仿宋_GBK" w:eastAsia="方正仿宋_GBK" w:hAnsi="方正仿宋_GBK" w:cs="方正仿宋_GBK" w:hint="eastAsia"/>
          <w:color w:val="000000" w:themeColor="text1"/>
          <w:kern w:val="0"/>
          <w:sz w:val="28"/>
          <w:szCs w:val="28"/>
        </w:rPr>
        <w:t>年</w:t>
      </w:r>
      <w:r w:rsidR="006370B2">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月</w:t>
      </w:r>
      <w:r w:rsidR="00153E0D">
        <w:rPr>
          <w:rFonts w:ascii="方正仿宋_GBK" w:eastAsia="方正仿宋_GBK" w:hAnsi="方正仿宋_GBK" w:cs="方正仿宋_GBK"/>
          <w:color w:val="000000" w:themeColor="text1"/>
          <w:kern w:val="0"/>
          <w:sz w:val="28"/>
          <w:szCs w:val="28"/>
        </w:rPr>
        <w:t>27</w:t>
      </w:r>
      <w:r>
        <w:rPr>
          <w:rFonts w:ascii="方正仿宋_GBK" w:eastAsia="方正仿宋_GBK" w:hAnsi="方正仿宋_GBK" w:cs="方正仿宋_GBK" w:hint="eastAsia"/>
          <w:color w:val="000000" w:themeColor="text1"/>
          <w:kern w:val="0"/>
          <w:sz w:val="28"/>
          <w:szCs w:val="28"/>
        </w:rPr>
        <w:t>日。</w:t>
      </w:r>
      <w:bookmarkStart w:id="1" w:name="_Toc45632355"/>
    </w:p>
    <w:p w:rsidR="005757B6" w:rsidRDefault="008A3E17">
      <w:pPr>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七、对竞争性采购文件提出问题的截止时间及采购人澄清补遗时间</w:t>
      </w:r>
      <w:bookmarkEnd w:id="1"/>
    </w:p>
    <w:p w:rsidR="005757B6" w:rsidRDefault="008A3E17">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.1 竞争性采购响应人对竞争性采购文件如有疑问，须于</w:t>
      </w:r>
      <w:r w:rsidR="006370B2">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6370B2">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月</w:t>
      </w:r>
      <w:r w:rsidR="00153E0D">
        <w:rPr>
          <w:rFonts w:ascii="方正仿宋_GBK" w:eastAsia="方正仿宋_GBK" w:hAnsi="方正仿宋_GBK" w:cs="方正仿宋_GBK"/>
          <w:color w:val="000000" w:themeColor="text1"/>
          <w:kern w:val="0"/>
          <w:sz w:val="28"/>
          <w:szCs w:val="28"/>
        </w:rPr>
        <w:t>30</w:t>
      </w:r>
      <w:r>
        <w:rPr>
          <w:rFonts w:ascii="方正仿宋_GBK" w:eastAsia="方正仿宋_GBK" w:hAnsi="方正仿宋_GBK" w:cs="方正仿宋_GBK" w:hint="eastAsia"/>
          <w:color w:val="000000" w:themeColor="text1"/>
          <w:kern w:val="0"/>
          <w:sz w:val="28"/>
          <w:szCs w:val="28"/>
        </w:rPr>
        <w:t>日</w:t>
      </w:r>
      <w:r w:rsidR="00153E0D">
        <w:rPr>
          <w:rFonts w:ascii="方正仿宋_GBK" w:eastAsia="方正仿宋_GBK" w:hAnsi="方正仿宋_GBK" w:cs="方正仿宋_GBK" w:hint="eastAsia"/>
          <w:color w:val="000000" w:themeColor="text1"/>
          <w:kern w:val="0"/>
          <w:sz w:val="28"/>
          <w:szCs w:val="28"/>
        </w:rPr>
        <w:t>12</w:t>
      </w:r>
      <w:r>
        <w:rPr>
          <w:rFonts w:ascii="方正仿宋_GBK" w:eastAsia="方正仿宋_GBK" w:hAnsi="方正仿宋_GBK" w:cs="方正仿宋_GBK" w:hint="eastAsia"/>
          <w:color w:val="000000" w:themeColor="text1"/>
          <w:kern w:val="0"/>
          <w:sz w:val="28"/>
          <w:szCs w:val="28"/>
        </w:rPr>
        <w:t>：00前将疑问函（加盖单位鲜公章的扫描件）以电子邮件形式发至采购人电子邮箱</w:t>
      </w:r>
      <w:r w:rsidR="006370B2">
        <w:rPr>
          <w:rFonts w:ascii="方正仿宋_GBK" w:eastAsia="方正仿宋_GBK" w:hAnsi="方正仿宋_GBK" w:cs="方正仿宋_GBK"/>
          <w:color w:val="000000" w:themeColor="text1"/>
          <w:kern w:val="0"/>
          <w:sz w:val="28"/>
          <w:szCs w:val="28"/>
        </w:rPr>
        <w:t>17657012@qq.com</w:t>
      </w:r>
      <w:r>
        <w:rPr>
          <w:rFonts w:ascii="方正仿宋_GBK" w:eastAsia="方正仿宋_GBK" w:hAnsi="方正仿宋_GBK" w:cs="方正仿宋_GBK" w:hint="eastAsia"/>
          <w:color w:val="000000" w:themeColor="text1"/>
          <w:kern w:val="0"/>
          <w:sz w:val="28"/>
          <w:szCs w:val="28"/>
        </w:rPr>
        <w:t>，并电话通知采购人，过期不再受理。采购人将在竞争性采购文件提问截止时间后及时组织答疑，答疑内容在重庆机场集团有限公司官方网站（www.cqa.cn）以公告形式发布。</w:t>
      </w:r>
    </w:p>
    <w:p w:rsidR="005757B6" w:rsidRDefault="008A3E17">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.2 采购人对竞争性采购文件澄清、补遗的内容在</w:t>
      </w:r>
      <w:r w:rsidR="006370B2">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6370B2">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月</w:t>
      </w:r>
      <w:r w:rsidR="00153E0D">
        <w:rPr>
          <w:rFonts w:ascii="方正仿宋_GBK" w:eastAsia="方正仿宋_GBK" w:hAnsi="方正仿宋_GBK" w:cs="方正仿宋_GBK"/>
          <w:color w:val="000000" w:themeColor="text1"/>
          <w:kern w:val="0"/>
          <w:sz w:val="28"/>
          <w:szCs w:val="28"/>
        </w:rPr>
        <w:t>30</w:t>
      </w:r>
      <w:r>
        <w:rPr>
          <w:rFonts w:ascii="方正仿宋_GBK" w:eastAsia="方正仿宋_GBK" w:hAnsi="方正仿宋_GBK" w:cs="方正仿宋_GBK" w:hint="eastAsia"/>
          <w:color w:val="000000" w:themeColor="text1"/>
          <w:kern w:val="0"/>
          <w:sz w:val="28"/>
          <w:szCs w:val="28"/>
        </w:rPr>
        <w:t>日17：00前在重庆机场集团有限公司官方网站（www.cqa.cn）以公告形式发布。</w:t>
      </w:r>
    </w:p>
    <w:p w:rsidR="005757B6" w:rsidRDefault="008A3E17">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注：各竞争性采购响应人应当随时关注重庆机场集团有限公司官方网站（www.cqa.cn）所发布的相关答疑、澄清或补遗资料，各竞争性采购响应人不管下载与否都将被视为已知晓。由此产生的一切后果由竞争性采购响应人自负。</w:t>
      </w:r>
    </w:p>
    <w:p w:rsidR="005757B6" w:rsidRDefault="008A3E17">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八、竞争性采购响应保证金及履约保证金</w:t>
      </w:r>
    </w:p>
    <w:p w:rsidR="005757B6" w:rsidRDefault="008A3E17">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.1 竞争性采购响应保证金</w:t>
      </w:r>
    </w:p>
    <w:p w:rsidR="005757B6" w:rsidRDefault="008A3E17">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8</w:t>
      </w:r>
      <w:r>
        <w:rPr>
          <w:rFonts w:ascii="方正仿宋_GBK" w:eastAsia="方正仿宋_GBK" w:hAnsi="方正仿宋_GBK" w:cs="方正仿宋_GBK"/>
          <w:color w:val="000000"/>
          <w:kern w:val="0"/>
          <w:sz w:val="28"/>
          <w:szCs w:val="28"/>
        </w:rPr>
        <w:t xml:space="preserve">.1.1 </w:t>
      </w:r>
      <w:r>
        <w:rPr>
          <w:rFonts w:ascii="方正仿宋_GBK" w:eastAsia="方正仿宋_GBK" w:hAnsi="方正仿宋_GBK" w:cs="方正仿宋_GBK" w:hint="eastAsia"/>
          <w:color w:val="000000"/>
          <w:kern w:val="0"/>
          <w:sz w:val="28"/>
          <w:szCs w:val="28"/>
        </w:rPr>
        <w:t>有意愿参与本项目竞争性采购的单位应按规定缴纳竞争性采购响应保证金（作投标保证金理解），本项目竞争性采购响应保证</w:t>
      </w:r>
      <w:r>
        <w:rPr>
          <w:rFonts w:ascii="方正仿宋_GBK" w:eastAsia="方正仿宋_GBK" w:hAnsi="方正仿宋_GBK" w:cs="方正仿宋_GBK" w:hint="eastAsia"/>
          <w:color w:val="000000"/>
          <w:kern w:val="0"/>
          <w:sz w:val="28"/>
          <w:szCs w:val="28"/>
        </w:rPr>
        <w:lastRenderedPageBreak/>
        <w:t>金金额为人民币5000元整（大写金额：伍仟元整）。</w:t>
      </w:r>
    </w:p>
    <w:p w:rsidR="005757B6" w:rsidRDefault="008A3E17">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2</w:t>
      </w:r>
      <w:r>
        <w:rPr>
          <w:rFonts w:ascii="方正仿宋_GBK" w:eastAsia="方正仿宋_GBK" w:hAnsi="方正仿宋_GBK" w:cs="方正仿宋_GBK" w:hint="eastAsia"/>
          <w:color w:val="000000"/>
          <w:kern w:val="0"/>
          <w:sz w:val="28"/>
          <w:szCs w:val="28"/>
        </w:rPr>
        <w:t xml:space="preserve"> 提交时间：竞争性采购开始前</w:t>
      </w:r>
    </w:p>
    <w:p w:rsidR="005757B6" w:rsidRDefault="008A3E17">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3</w:t>
      </w:r>
      <w:r>
        <w:rPr>
          <w:rFonts w:ascii="方正仿宋_GBK" w:eastAsia="方正仿宋_GBK" w:hAnsi="方正仿宋_GBK" w:cs="方正仿宋_GBK" w:hint="eastAsia"/>
          <w:color w:val="000000"/>
          <w:kern w:val="0"/>
          <w:sz w:val="28"/>
          <w:szCs w:val="28"/>
        </w:rPr>
        <w:t xml:space="preserve"> 提交方式：竞争性采购响应人企业基本账户银行转账。竞争性采购响应人按要求缴纳竞争性采购响应保证金后，持相关银行转账证明材料在采购人财务部门（重庆市渝北区机场东二路19号重庆机场集团有限公司办公楼5楼）换取保证金收据，并将保证金收据</w:t>
      </w:r>
      <w:r w:rsidRPr="001F7FD3">
        <w:rPr>
          <w:rFonts w:ascii="方正仿宋_GBK" w:eastAsia="方正仿宋_GBK" w:hAnsi="方正仿宋_GBK" w:cs="方正仿宋_GBK" w:hint="eastAsia"/>
          <w:color w:val="000000"/>
          <w:kern w:val="0"/>
          <w:sz w:val="28"/>
          <w:szCs w:val="28"/>
          <w:shd w:val="clear" w:color="auto" w:fill="FFFF00"/>
        </w:rPr>
        <w:t>复印件</w:t>
      </w:r>
      <w:r>
        <w:rPr>
          <w:rFonts w:ascii="方正仿宋_GBK" w:eastAsia="方正仿宋_GBK" w:hAnsi="方正仿宋_GBK" w:cs="方正仿宋_GBK" w:hint="eastAsia"/>
          <w:color w:val="000000"/>
          <w:kern w:val="0"/>
          <w:sz w:val="28"/>
          <w:szCs w:val="28"/>
        </w:rPr>
        <w:t>装入竞争性采购响应文件中。</w:t>
      </w:r>
    </w:p>
    <w:p w:rsidR="005757B6" w:rsidRDefault="008A3E17">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5757B6" w:rsidRDefault="008A3E17">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5757B6" w:rsidRDefault="008A3E17">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5757B6" w:rsidRDefault="008A3E17">
      <w:pPr>
        <w:adjustRightInd w:val="0"/>
        <w:snapToGrid w:val="0"/>
        <w:spacing w:line="360" w:lineRule="auto"/>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注意：竞争性采购响应人在竞争性采购开始前递交竞争性采购响应文件时应出示采购人财务部门开具的项目竞争性采购保证金收据，否则，采购人将拒收竞争性采购响应文件。</w:t>
      </w:r>
    </w:p>
    <w:p w:rsidR="005757B6" w:rsidRDefault="008A3E17">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hint="eastAsia"/>
          <w:color w:val="000000"/>
          <w:kern w:val="0"/>
          <w:sz w:val="28"/>
          <w:szCs w:val="28"/>
        </w:rPr>
        <w:t xml:space="preserve"> 项目竞争性采购响应保证金的退还</w:t>
      </w:r>
    </w:p>
    <w:p w:rsidR="005757B6" w:rsidRDefault="008A3E17">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以外的单位提交的本项目竞争性采购响应保证金，在成交结果公示期结束且无异议后，由竞争性采购响应单位开具收据并加盖竞争性采购响应单位财务专用章，附竞争性采购响应单位账户信息一并递交至采购人处，采购人凭借该收据根据相关规定在20个工作日内将项目竞争性采购响应保证金以银行转账方式退还至竞争性采购响应人，本项目竞争性采购响应保证金递交期间不计利息。</w:t>
      </w:r>
    </w:p>
    <w:p w:rsidR="005757B6" w:rsidRDefault="008A3E17">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成交候选人范围内的单位提交的本项目竞争性采购响应保证金，在本项目合同签订完成后退还，退还手续同上。</w:t>
      </w:r>
    </w:p>
    <w:p w:rsidR="005757B6" w:rsidRDefault="008A3E17">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rPr>
        <w:lastRenderedPageBreak/>
        <w:t>成交的竞争性采购人缴纳的竞争性采购响应保证金将转为</w:t>
      </w:r>
      <w:r>
        <w:rPr>
          <w:rFonts w:ascii="方正仿宋_GBK" w:eastAsia="方正仿宋_GBK" w:hAnsi="方正仿宋_GBK" w:cs="方正仿宋_GBK" w:hint="eastAsia"/>
          <w:sz w:val="28"/>
          <w:szCs w:val="28"/>
        </w:rPr>
        <w:t>履约保证金的一部分。</w:t>
      </w:r>
    </w:p>
    <w:p w:rsidR="005757B6" w:rsidRDefault="008A3E17">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竞争性采购保证金退还办理地址：</w:t>
      </w:r>
      <w:r>
        <w:rPr>
          <w:rFonts w:ascii="方正仿宋_GBK" w:eastAsia="方正仿宋_GBK" w:hAnsi="方正仿宋_GBK" w:cs="方正仿宋_GBK" w:hint="eastAsia"/>
          <w:color w:val="000000"/>
          <w:kern w:val="0"/>
          <w:sz w:val="28"/>
          <w:szCs w:val="28"/>
        </w:rPr>
        <w:t>重庆机场集团有限公司建设部6</w:t>
      </w:r>
      <w:r>
        <w:rPr>
          <w:rFonts w:ascii="方正仿宋_GBK" w:eastAsia="方正仿宋_GBK" w:hAnsi="方正仿宋_GBK" w:cs="方正仿宋_GBK"/>
          <w:color w:val="000000"/>
          <w:kern w:val="0"/>
          <w:sz w:val="28"/>
          <w:szCs w:val="28"/>
        </w:rPr>
        <w:t>010</w:t>
      </w:r>
      <w:r>
        <w:rPr>
          <w:rFonts w:ascii="方正仿宋_GBK" w:eastAsia="方正仿宋_GBK" w:hAnsi="方正仿宋_GBK" w:cs="方正仿宋_GBK" w:hint="eastAsia"/>
          <w:color w:val="000000"/>
          <w:kern w:val="0"/>
          <w:sz w:val="28"/>
          <w:szCs w:val="28"/>
        </w:rPr>
        <w:t>室</w:t>
      </w:r>
    </w:p>
    <w:p w:rsidR="005757B6" w:rsidRDefault="001F7FD3">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竞争性采购保证金退还联系方式</w:t>
      </w:r>
      <w:r w:rsidR="008A3E17">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徐老师</w:t>
      </w:r>
      <w:r w:rsidR="008A3E17">
        <w:rPr>
          <w:rFonts w:ascii="方正仿宋_GBK" w:eastAsia="方正仿宋_GBK" w:hAnsi="方正仿宋_GBK" w:cs="方正仿宋_GBK" w:hint="eastAsia"/>
          <w:sz w:val="28"/>
          <w:szCs w:val="28"/>
        </w:rPr>
        <w:t>0</w:t>
      </w:r>
      <w:r w:rsidR="008A3E17">
        <w:rPr>
          <w:rFonts w:ascii="方正仿宋_GBK" w:eastAsia="方正仿宋_GBK" w:hAnsi="方正仿宋_GBK" w:cs="方正仿宋_GBK"/>
          <w:sz w:val="28"/>
          <w:szCs w:val="28"/>
        </w:rPr>
        <w:t>23-</w:t>
      </w:r>
      <w:r w:rsidR="008A3E17">
        <w:rPr>
          <w:rFonts w:ascii="方正仿宋_GBK" w:eastAsia="方正仿宋_GBK" w:hAnsi="方正仿宋_GBK" w:cs="方正仿宋_GBK" w:hint="eastAsia"/>
          <w:sz w:val="28"/>
          <w:szCs w:val="28"/>
        </w:rPr>
        <w:t>6</w:t>
      </w:r>
      <w:r w:rsidR="008A3E17">
        <w:rPr>
          <w:rFonts w:ascii="方正仿宋_GBK" w:eastAsia="方正仿宋_GBK" w:hAnsi="方正仿宋_GBK" w:cs="方正仿宋_GBK"/>
          <w:sz w:val="28"/>
          <w:szCs w:val="28"/>
        </w:rPr>
        <w:t>7156808</w:t>
      </w:r>
      <w:r w:rsidR="008A3E17">
        <w:rPr>
          <w:rFonts w:ascii="方正仿宋_GBK" w:eastAsia="方正仿宋_GBK" w:hAnsi="方正仿宋_GBK" w:cs="方正仿宋_GBK" w:hint="eastAsia"/>
          <w:sz w:val="28"/>
          <w:szCs w:val="28"/>
        </w:rPr>
        <w:t>。</w:t>
      </w:r>
    </w:p>
    <w:p w:rsidR="005757B6" w:rsidRDefault="008A3E17">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.2 履约保证金</w:t>
      </w:r>
    </w:p>
    <w:p w:rsidR="005757B6" w:rsidRDefault="008A3E17">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履约保证金为合同总价款</w:t>
      </w:r>
      <w:r>
        <w:rPr>
          <w:rFonts w:ascii="方正仿宋_GBK" w:eastAsia="方正仿宋_GBK" w:hAnsi="方正仿宋_GBK" w:cs="方正仿宋_GBK" w:hint="eastAsia"/>
          <w:kern w:val="0"/>
          <w:sz w:val="28"/>
          <w:szCs w:val="28"/>
        </w:rPr>
        <w:t>的5%，在收</w:t>
      </w:r>
      <w:r>
        <w:rPr>
          <w:rFonts w:ascii="方正仿宋_GBK" w:eastAsia="方正仿宋_GBK" w:hAnsi="方正仿宋_GBK" w:cs="方正仿宋_GBK" w:hint="eastAsia"/>
          <w:color w:val="000000"/>
          <w:kern w:val="0"/>
          <w:sz w:val="28"/>
          <w:szCs w:val="28"/>
        </w:rPr>
        <w:t>到成交通知书10日内足额缴纳，于履约结束后，一次性退还（不计利息）。</w:t>
      </w:r>
    </w:p>
    <w:p w:rsidR="005757B6" w:rsidRDefault="008A3E17">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九、竞争性采购响应有效期</w:t>
      </w:r>
    </w:p>
    <w:p w:rsidR="005757B6" w:rsidRDefault="008A3E17">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90天（自竞争性采购响应人提交竞争性采购响应文件截止之日起计算）。</w:t>
      </w:r>
    </w:p>
    <w:p w:rsidR="005757B6" w:rsidRDefault="008A3E17">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注：竞争性采购响应有效期作投标有效期理解。</w:t>
      </w:r>
    </w:p>
    <w:p w:rsidR="005757B6" w:rsidRDefault="008A3E17">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十、竞争性采购响应文件的编制和提交</w:t>
      </w:r>
    </w:p>
    <w:p w:rsidR="005757B6" w:rsidRDefault="008A3E17">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.1竞争性采购响应方应当按照竞争性采购文件的要求编制竞争性采购响应文件，竞争性采购响应文件应当对竞争性采购文件提出的采购清单、技术要求和条件作出实质性应答。</w:t>
      </w:r>
    </w:p>
    <w:p w:rsidR="005757B6" w:rsidRDefault="008A3E17">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竞争性采购响应文件应用A4规格纸编制并装订成册，主要由以下几个部分组成：</w:t>
      </w:r>
    </w:p>
    <w:p w:rsidR="005757B6" w:rsidRDefault="008A3E17">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.2.1 封面。</w:t>
      </w:r>
    </w:p>
    <w:p w:rsidR="005757B6" w:rsidRDefault="008A3E17">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5757B6" w:rsidRDefault="008A3E17">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报价部分。竞争性采购响应方应按照</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hint="eastAsia"/>
          <w:color w:val="000000"/>
          <w:sz w:val="28"/>
          <w:szCs w:val="28"/>
          <w:lang w:val="zh-CN"/>
        </w:rPr>
        <w:t>文件要求报出拟提供</w:t>
      </w:r>
      <w:r>
        <w:rPr>
          <w:rFonts w:ascii="方正仿宋_GBK" w:eastAsia="方正仿宋_GBK" w:hAnsi="方正仿宋_GBK" w:cs="方正仿宋_GBK" w:hint="eastAsia"/>
          <w:sz w:val="28"/>
          <w:szCs w:val="28"/>
          <w:lang w:val="zh-CN"/>
        </w:rPr>
        <w:t>出版物的数量、规格、单价、总价等详细内容，各项报价</w:t>
      </w:r>
      <w:r>
        <w:rPr>
          <w:rFonts w:ascii="方正仿宋_GBK" w:eastAsia="方正仿宋_GBK" w:hAnsi="方正仿宋_GBK" w:cs="方正仿宋_GBK" w:hint="eastAsia"/>
          <w:sz w:val="28"/>
          <w:szCs w:val="28"/>
          <w:lang w:val="zh-CN"/>
        </w:rPr>
        <w:lastRenderedPageBreak/>
        <w:t>应包括拟提供货物的运输、相关税金和服务等全部费用，报价为含增值税税额的报价，增值税税率单列。</w:t>
      </w:r>
    </w:p>
    <w:p w:rsidR="005757B6" w:rsidRDefault="008A3E17">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w:t>
      </w:r>
      <w:r>
        <w:rPr>
          <w:rFonts w:ascii="方正仿宋_GBK" w:eastAsia="方正仿宋_GBK" w:hAnsi="方正仿宋_GBK" w:cs="方正仿宋_GBK" w:hint="eastAsia"/>
          <w:sz w:val="28"/>
          <w:szCs w:val="28"/>
          <w:lang w:val="zh-CN"/>
        </w:rPr>
        <w:t>主要包括出版物的纸张、装订、工艺等内容的详细说明等。如果提供的材料和服务与</w:t>
      </w:r>
      <w:r>
        <w:rPr>
          <w:rFonts w:ascii="方正仿宋_GBK" w:eastAsia="方正仿宋_GBK" w:hAnsi="方正仿宋_GBK" w:cs="方正仿宋_GBK" w:hint="eastAsia"/>
          <w:sz w:val="28"/>
          <w:szCs w:val="28"/>
        </w:rPr>
        <w:t>竞争性采购</w:t>
      </w:r>
      <w:r>
        <w:rPr>
          <w:rFonts w:ascii="方正仿宋_GBK" w:eastAsia="方正仿宋_GBK" w:hAnsi="方正仿宋_GBK" w:cs="方正仿宋_GBK" w:hint="eastAsia"/>
          <w:sz w:val="28"/>
          <w:szCs w:val="28"/>
          <w:lang w:val="zh-CN"/>
        </w:rPr>
        <w:t>文件要求有偏差，必须详细说明，</w:t>
      </w:r>
      <w:r>
        <w:rPr>
          <w:rFonts w:ascii="方正仿宋_GBK" w:eastAsia="方正仿宋_GBK" w:hAnsi="方正仿宋_GBK" w:cs="方正仿宋_GBK" w:hint="eastAsia"/>
          <w:color w:val="000000"/>
          <w:sz w:val="28"/>
          <w:szCs w:val="28"/>
        </w:rPr>
        <w:t>须经竞争性采购小组评定和采购人许可，才能作为供应商实质性响应。(表格自制)</w:t>
      </w:r>
    </w:p>
    <w:p w:rsidR="005757B6" w:rsidRDefault="008A3E17">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rsidR="005757B6" w:rsidRDefault="008A3E17">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竞争性采购响应文件可合并装订成册，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b/>
          <w:bCs/>
          <w:color w:val="000000"/>
          <w:sz w:val="28"/>
          <w:szCs w:val="28"/>
          <w:u w:val="single"/>
          <w:lang w:val="zh-CN"/>
        </w:rPr>
        <w:t>2</w:t>
      </w:r>
      <w:r>
        <w:rPr>
          <w:rFonts w:ascii="方正仿宋_GBK" w:eastAsia="方正仿宋_GBK" w:hAnsi="方正仿宋_GBK" w:cs="方正仿宋_GBK" w:hint="eastAsia"/>
          <w:b/>
          <w:bCs/>
          <w:color w:val="000000"/>
          <w:sz w:val="28"/>
          <w:szCs w:val="28"/>
          <w:u w:val="single"/>
          <w:lang w:val="zh-CN"/>
        </w:rPr>
        <w:t>份，其中正本1份，副本1份；电子竞争性采购响应文件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5757B6" w:rsidRDefault="008A3E17">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十一、竞争性采购响应文件作废条款</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.1 未按照规定交纳竞争性采购响应保证金的（若要求缴纳竞争性采购响应保证金）。</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.2 竞争性采购响应人的报价超过竞争性采购最高限价的。</w:t>
      </w:r>
    </w:p>
    <w:p w:rsidR="005757B6" w:rsidRDefault="008A3E17">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pacing w:val="-8"/>
          <w:sz w:val="28"/>
          <w:szCs w:val="28"/>
        </w:rPr>
        <w:t>竞争性采购响应文件</w:t>
      </w:r>
      <w:r>
        <w:rPr>
          <w:rFonts w:ascii="方正仿宋_GBK" w:eastAsia="方正仿宋_GBK" w:hAnsi="方正仿宋_GBK" w:cs="方正仿宋_GBK" w:hint="eastAsia"/>
          <w:color w:val="000000"/>
          <w:sz w:val="28"/>
          <w:szCs w:val="28"/>
        </w:rPr>
        <w:t>未装袋密封的。竞争性采购响应文件封面及密封袋</w:t>
      </w:r>
      <w:r>
        <w:rPr>
          <w:rFonts w:ascii="方正仿宋_GBK" w:eastAsia="方正仿宋_GBK" w:hAnsi="方正仿宋_GBK" w:cs="方正仿宋_GBK" w:hint="eastAsia"/>
          <w:color w:val="000000"/>
          <w:kern w:val="0"/>
          <w:sz w:val="28"/>
          <w:szCs w:val="28"/>
        </w:rPr>
        <w:t>封面上须注明“项目名称”、“项目编号”、“竞争性采购响应单位名称”，并加盖单位公章</w:t>
      </w:r>
      <w:r>
        <w:rPr>
          <w:rFonts w:ascii="方正仿宋_GBK" w:eastAsia="方正仿宋_GBK" w:hAnsi="方正仿宋_GBK" w:cs="方正仿宋_GBK" w:hint="eastAsia"/>
          <w:color w:val="000000"/>
          <w:spacing w:val="-8"/>
          <w:sz w:val="28"/>
          <w:szCs w:val="28"/>
        </w:rPr>
        <w:t>。</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 竞争性采购响应文件装订要求不符：</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.4.1 散装或者活页装订的；</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.4.2 竞争性采购响应文件份数不足或未按要求提供电子U盘的；</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.4.3 竞争性采购响应文件封面未标注正副本（密封袋封面无需标注正副本）。</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.5 竞争性采购响应文件中报价函部分、授权部分无法定代表人签字（签章）或签字人无有效授权书的。</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.6 报价函部分未按规定的格式完整填写（增项填写不作为作废条款）。</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.7 评审委员会审查发现竞争性采购响应文件未能对竞争性采购文件提出的所有实质性要求和条件作出响应的。</w:t>
      </w:r>
    </w:p>
    <w:p w:rsidR="005757B6" w:rsidRDefault="008A3E17">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.8 有串通竞争性采购、弄虚作假、失信处罚期未满以及有其他违法违规行为的。</w:t>
      </w:r>
    </w:p>
    <w:p w:rsidR="005757B6" w:rsidRDefault="008A3E17">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十二、响应人违约等行为约束要求</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12.1</w:t>
      </w:r>
      <w:r>
        <w:rPr>
          <w:rFonts w:ascii="方正仿宋_GBK" w:eastAsia="方正仿宋_GBK" w:hAnsi="方正仿宋_GBK" w:cs="方正仿宋_GBK" w:hint="eastAsia"/>
          <w:color w:val="000000"/>
          <w:sz w:val="28"/>
          <w:szCs w:val="28"/>
        </w:rPr>
        <w:t xml:space="preserve"> 采购</w:t>
      </w:r>
      <w:r>
        <w:rPr>
          <w:rFonts w:ascii="方正仿宋_GBK" w:eastAsia="方正仿宋_GBK" w:hAnsi="方正仿宋_GBK" w:cs="方正仿宋_GBK"/>
          <w:color w:val="000000"/>
          <w:sz w:val="28"/>
          <w:szCs w:val="28"/>
        </w:rPr>
        <w:t>人将进一步核查</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响应文件中提供的材料，若在评审期间发现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响应人提供了虚假资料，其</w:t>
      </w:r>
      <w:r>
        <w:rPr>
          <w:rFonts w:ascii="方正仿宋_GBK" w:eastAsia="方正仿宋_GBK" w:hAnsi="方正仿宋_GBK" w:cs="方正仿宋_GBK" w:hint="eastAsia"/>
          <w:color w:val="000000"/>
          <w:sz w:val="28"/>
          <w:szCs w:val="28"/>
        </w:rPr>
        <w:t>竞争性采购资格</w:t>
      </w:r>
      <w:r>
        <w:rPr>
          <w:rFonts w:ascii="方正仿宋_GBK" w:eastAsia="方正仿宋_GBK" w:hAnsi="方正仿宋_GBK" w:cs="方正仿宋_GBK"/>
          <w:color w:val="000000"/>
          <w:sz w:val="28"/>
          <w:szCs w:val="28"/>
        </w:rPr>
        <w:t>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w:t>
      </w:r>
      <w:r>
        <w:rPr>
          <w:rFonts w:ascii="方正仿宋_GBK" w:eastAsia="方正仿宋_GBK" w:hAnsi="方正仿宋_GBK" w:cs="方正仿宋_GBK" w:hint="eastAsia"/>
          <w:color w:val="000000"/>
          <w:sz w:val="28"/>
          <w:szCs w:val="28"/>
        </w:rPr>
        <w:t>成交</w:t>
      </w:r>
      <w:r>
        <w:rPr>
          <w:rFonts w:ascii="方正仿宋_GBK" w:eastAsia="方正仿宋_GBK" w:hAnsi="方正仿宋_GBK" w:cs="方正仿宋_GBK"/>
          <w:color w:val="000000"/>
          <w:sz w:val="28"/>
          <w:szCs w:val="28"/>
        </w:rPr>
        <w:t>候选人在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响应时提供了虚假资料，</w:t>
      </w:r>
      <w:r>
        <w:rPr>
          <w:rFonts w:ascii="方正仿宋_GBK" w:eastAsia="方正仿宋_GBK" w:hAnsi="方正仿宋_GBK" w:cs="方正仿宋_GBK" w:hint="eastAsia"/>
          <w:color w:val="000000"/>
          <w:sz w:val="28"/>
          <w:szCs w:val="28"/>
        </w:rPr>
        <w:t>采购人将</w:t>
      </w:r>
      <w:r>
        <w:rPr>
          <w:rFonts w:ascii="方正仿宋_GBK" w:eastAsia="方正仿宋_GBK" w:hAnsi="方正仿宋_GBK" w:cs="方正仿宋_GBK"/>
          <w:color w:val="000000"/>
          <w:sz w:val="28"/>
          <w:szCs w:val="28"/>
        </w:rPr>
        <w:t>取消其成交资格</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其响应保证金不予退还</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时提供了虚假资料，采购人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响应人撤销</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lastRenderedPageBreak/>
        <w:t>12.3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响应人无故放弃成交候选人资格的，其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评审期间若发现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响应人有围标、串标或以他人名义参</w:t>
      </w:r>
      <w:r>
        <w:rPr>
          <w:rFonts w:ascii="方正仿宋_GBK" w:eastAsia="方正仿宋_GBK" w:hAnsi="方正仿宋_GBK" w:cs="方正仿宋_GBK" w:hint="eastAsia"/>
          <w:color w:val="000000"/>
          <w:sz w:val="28"/>
          <w:szCs w:val="28"/>
        </w:rPr>
        <w:t>与竞争性采购</w:t>
      </w:r>
      <w:r>
        <w:rPr>
          <w:rFonts w:ascii="方正仿宋_GBK" w:eastAsia="方正仿宋_GBK" w:hAnsi="方正仿宋_GBK" w:cs="方正仿宋_GBK"/>
          <w:color w:val="000000"/>
          <w:sz w:val="28"/>
          <w:szCs w:val="28"/>
        </w:rPr>
        <w:t>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公示期间发现成交候选人有围标、串标或以他人名义参加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的，采购人将取消其成交资格且其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注：黑名单有效期3年，被列入黑名单的单位在黑名单有效期内禁止参与采购人的项目。</w:t>
      </w:r>
    </w:p>
    <w:p w:rsidR="005757B6" w:rsidRDefault="008A3E17">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十三、竞争性采购结果异议</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.1 竞争性采购响应人或其他利害关系人认为采购活动不符合法律、行政等规定的，应当在采购结果公示期之内以书面形式向采购人提出异议（以采购人收到书面异议之日为准）。</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.2 异议提出人向采购人提起异议时，应当提交书面异议书。异议书应当包括下列内容：</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.3 异议提出人对异议事项提出的请求和主张，有责任提供证据；只有自己陈述而不能提出其他相关证据的，采购人对其请求和主张不予支持。</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.4 异议提出人不得虚假异议、恶意异议，不得以异议为名排挤竞争对手，阻碍干扰采购活动的正常进行。若出现该情况，视为无效异议，不再受理。</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w:t>
      </w:r>
      <w:r>
        <w:rPr>
          <w:rFonts w:ascii="方正仿宋_GBK" w:eastAsia="方正仿宋_GBK" w:hAnsi="方正仿宋_GBK" w:cs="方正仿宋_GBK" w:hint="eastAsia"/>
          <w:color w:val="000000"/>
          <w:sz w:val="28"/>
          <w:szCs w:val="28"/>
        </w:rPr>
        <w:lastRenderedPageBreak/>
        <w:t>应文件不作为非法证据）。</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.6 有下列情形之一的异议，不予受理：</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注：对竞争性采购文件内容的异议应在竞争性采购文件规定的质疑期内提出；对竞争性采购唱价环节的异议应在竞争性采购唱价环节提出。</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.7 异议处理决定做出前，异议提出人要求撤回异议的，应当以</w:t>
      </w:r>
      <w:r>
        <w:rPr>
          <w:rFonts w:ascii="方正仿宋_GBK" w:eastAsia="方正仿宋_GBK" w:hAnsi="方正仿宋_GBK" w:cs="方正仿宋_GBK" w:hint="eastAsia"/>
          <w:color w:val="000000"/>
          <w:sz w:val="28"/>
          <w:szCs w:val="28"/>
        </w:rPr>
        <w:lastRenderedPageBreak/>
        <w:t>书面形式提出，撤回异议不损害国家利益、社会公共利益或者其他当事人合法权益的，应当准予撤回，异议处理过程终止。异议提出人不得以同一事实和理由再提出异议，若再次提出则不再受理。</w:t>
      </w:r>
    </w:p>
    <w:p w:rsidR="005757B6" w:rsidRDefault="008A3E17">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w:t>
      </w:r>
      <w:r>
        <w:rPr>
          <w:rFonts w:ascii="方正仿宋_GBK" w:eastAsia="方正仿宋_GBK" w:hAnsi="方正仿宋_GBK" w:cs="方正仿宋_GBK"/>
          <w:color w:val="000000"/>
          <w:sz w:val="28"/>
          <w:szCs w:val="28"/>
        </w:rPr>
        <w:t>7345</w:t>
      </w:r>
    </w:p>
    <w:p w:rsidR="005757B6" w:rsidRDefault="008A3E17">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正式结果异议函件应同步提交采购人及监督机构。</w:t>
      </w:r>
    </w:p>
    <w:p w:rsidR="005757B6" w:rsidRDefault="008A3E17">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十六、竞争性采购时间、地点及结果通知</w:t>
      </w:r>
    </w:p>
    <w:p w:rsidR="005757B6" w:rsidRDefault="008A3E17">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color w:val="000000"/>
          <w:sz w:val="28"/>
          <w:szCs w:val="28"/>
          <w:lang w:val="zh-CN"/>
        </w:rPr>
        <w:t>竞争性采购响应文件</w:t>
      </w:r>
      <w:r>
        <w:rPr>
          <w:rFonts w:ascii="方正仿宋_GBK" w:eastAsia="方正仿宋_GBK" w:hAnsi="方正仿宋_GBK" w:cs="方正仿宋_GBK" w:hint="eastAsia"/>
          <w:kern w:val="0"/>
          <w:sz w:val="28"/>
          <w:szCs w:val="28"/>
        </w:rPr>
        <w:t>必须在</w:t>
      </w:r>
      <w:r w:rsidR="004B368C">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153E0D">
        <w:rPr>
          <w:rFonts w:ascii="方正仿宋_GBK" w:eastAsia="方正仿宋_GBK" w:hAnsi="方正仿宋_GBK" w:cs="方正仿宋_GBK"/>
          <w:color w:val="000000" w:themeColor="text1"/>
          <w:kern w:val="0"/>
          <w:sz w:val="28"/>
          <w:szCs w:val="28"/>
        </w:rPr>
        <w:t>9</w:t>
      </w:r>
      <w:r>
        <w:rPr>
          <w:rFonts w:ascii="方正仿宋_GBK" w:eastAsia="方正仿宋_GBK" w:hAnsi="方正仿宋_GBK" w:cs="方正仿宋_GBK" w:hint="eastAsia"/>
          <w:color w:val="000000" w:themeColor="text1"/>
          <w:kern w:val="0"/>
          <w:sz w:val="28"/>
          <w:szCs w:val="28"/>
        </w:rPr>
        <w:t>月</w:t>
      </w:r>
      <w:r w:rsidR="00153E0D">
        <w:rPr>
          <w:rFonts w:ascii="方正仿宋_GBK" w:eastAsia="方正仿宋_GBK" w:hAnsi="方正仿宋_GBK" w:cs="方正仿宋_GBK"/>
          <w:color w:val="000000" w:themeColor="text1"/>
          <w:kern w:val="0"/>
          <w:sz w:val="28"/>
          <w:szCs w:val="28"/>
        </w:rPr>
        <w:t>1</w:t>
      </w:r>
      <w:r>
        <w:rPr>
          <w:rFonts w:ascii="方正仿宋_GBK" w:eastAsia="方正仿宋_GBK" w:hAnsi="方正仿宋_GBK" w:cs="方正仿宋_GBK" w:hint="eastAsia"/>
          <w:color w:val="000000" w:themeColor="text1"/>
          <w:kern w:val="0"/>
          <w:sz w:val="28"/>
          <w:szCs w:val="28"/>
        </w:rPr>
        <w:t>日</w:t>
      </w:r>
      <w:r w:rsidR="00153E0D">
        <w:rPr>
          <w:rFonts w:ascii="方正仿宋_GBK" w:eastAsia="方正仿宋_GBK" w:hAnsi="方正仿宋_GBK" w:cs="方正仿宋_GBK" w:hint="eastAsia"/>
          <w:kern w:val="0"/>
          <w:sz w:val="28"/>
          <w:szCs w:val="28"/>
        </w:rPr>
        <w:t>10:3</w:t>
      </w:r>
      <w:r>
        <w:rPr>
          <w:rFonts w:ascii="方正仿宋_GBK" w:eastAsia="方正仿宋_GBK" w:hAnsi="方正仿宋_GBK" w:cs="方正仿宋_GBK" w:hint="eastAsia"/>
          <w:kern w:val="0"/>
          <w:sz w:val="28"/>
          <w:szCs w:val="28"/>
        </w:rPr>
        <w:t>0时送到重庆机场有限公司办公楼</w:t>
      </w:r>
      <w:r>
        <w:rPr>
          <w:rFonts w:ascii="方正仿宋_GBK" w:eastAsia="方正仿宋_GBK" w:hAnsi="方正仿宋_GBK" w:cs="方正仿宋_GBK" w:hint="eastAsia"/>
          <w:sz w:val="28"/>
          <w:szCs w:val="28"/>
        </w:rPr>
        <w:t>（重庆市渝北区机场东二路19号）</w:t>
      </w:r>
      <w:r w:rsidR="004B368C">
        <w:rPr>
          <w:rFonts w:ascii="方正仿宋_GBK" w:eastAsia="方正仿宋_GBK" w:hAnsi="方正仿宋_GBK" w:cs="方正仿宋_GBK" w:hint="eastAsia"/>
          <w:kern w:val="0"/>
          <w:sz w:val="28"/>
          <w:szCs w:val="28"/>
        </w:rPr>
        <w:t>601</w:t>
      </w:r>
      <w:r w:rsidR="00153E0D">
        <w:rPr>
          <w:rFonts w:ascii="方正仿宋_GBK" w:eastAsia="方正仿宋_GBK" w:hAnsi="方正仿宋_GBK" w:cs="方正仿宋_GBK"/>
          <w:kern w:val="0"/>
          <w:sz w:val="28"/>
          <w:szCs w:val="28"/>
        </w:rPr>
        <w:t>0</w:t>
      </w:r>
      <w:r>
        <w:rPr>
          <w:rFonts w:ascii="方正仿宋_GBK" w:eastAsia="方正仿宋_GBK" w:hAnsi="方正仿宋_GBK" w:cs="方正仿宋_GBK" w:hint="eastAsia"/>
          <w:kern w:val="0"/>
          <w:sz w:val="28"/>
          <w:szCs w:val="28"/>
        </w:rPr>
        <w:t>室，过期不予受理。</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.2  </w:t>
      </w:r>
      <w:r w:rsidR="004B368C">
        <w:rPr>
          <w:rFonts w:ascii="方正仿宋_GBK" w:eastAsia="方正仿宋_GBK" w:hAnsi="方正仿宋_GBK" w:cs="方正仿宋_GBK"/>
          <w:color w:val="000000"/>
          <w:sz w:val="28"/>
          <w:szCs w:val="28"/>
        </w:rPr>
        <w:t>2021</w:t>
      </w:r>
      <w:r>
        <w:rPr>
          <w:rFonts w:ascii="方正仿宋_GBK" w:eastAsia="方正仿宋_GBK" w:hAnsi="方正仿宋_GBK" w:cs="方正仿宋_GBK" w:hint="eastAsia"/>
          <w:color w:val="000000"/>
          <w:sz w:val="28"/>
          <w:szCs w:val="28"/>
        </w:rPr>
        <w:t>年</w:t>
      </w:r>
      <w:r w:rsidR="004B368C">
        <w:rPr>
          <w:rFonts w:ascii="方正仿宋_GBK" w:eastAsia="方正仿宋_GBK" w:hAnsi="方正仿宋_GBK" w:cs="方正仿宋_GBK"/>
          <w:color w:val="000000"/>
          <w:sz w:val="28"/>
          <w:szCs w:val="28"/>
        </w:rPr>
        <w:t>8</w:t>
      </w:r>
      <w:r>
        <w:rPr>
          <w:rFonts w:ascii="方正仿宋_GBK" w:eastAsia="方正仿宋_GBK" w:hAnsi="方正仿宋_GBK" w:cs="方正仿宋_GBK" w:hint="eastAsia"/>
          <w:color w:val="000000"/>
          <w:sz w:val="28"/>
          <w:szCs w:val="28"/>
        </w:rPr>
        <w:t>月</w:t>
      </w:r>
      <w:r w:rsidR="004B368C">
        <w:rPr>
          <w:rFonts w:ascii="方正仿宋_GBK" w:eastAsia="方正仿宋_GBK" w:hAnsi="方正仿宋_GBK" w:cs="方正仿宋_GBK"/>
          <w:color w:val="000000"/>
          <w:sz w:val="28"/>
          <w:szCs w:val="28"/>
        </w:rPr>
        <w:t>24</w:t>
      </w:r>
      <w:r>
        <w:rPr>
          <w:rFonts w:ascii="方正仿宋_GBK" w:eastAsia="方正仿宋_GBK" w:hAnsi="方正仿宋_GBK" w:cs="方正仿宋_GBK" w:hint="eastAsia"/>
          <w:color w:val="000000"/>
          <w:sz w:val="28"/>
          <w:szCs w:val="28"/>
        </w:rPr>
        <w:t>日</w:t>
      </w:r>
      <w:r w:rsidR="00153E0D">
        <w:rPr>
          <w:rFonts w:ascii="方正仿宋_GBK" w:eastAsia="方正仿宋_GBK" w:hAnsi="方正仿宋_GBK" w:cs="方正仿宋_GBK" w:hint="eastAsia"/>
          <w:color w:val="000000"/>
          <w:sz w:val="28"/>
          <w:szCs w:val="28"/>
        </w:rPr>
        <w:t>10:3</w:t>
      </w:r>
      <w:r>
        <w:rPr>
          <w:rFonts w:ascii="方正仿宋_GBK" w:eastAsia="方正仿宋_GBK" w:hAnsi="方正仿宋_GBK" w:cs="方正仿宋_GBK" w:hint="eastAsia"/>
          <w:color w:val="000000"/>
          <w:sz w:val="28"/>
          <w:szCs w:val="28"/>
        </w:rPr>
        <w:t>0时在重庆机场集团有限公司办公楼</w:t>
      </w:r>
      <w:r w:rsidR="004B368C">
        <w:rPr>
          <w:rFonts w:ascii="方正仿宋_GBK" w:eastAsia="方正仿宋_GBK" w:hAnsi="方正仿宋_GBK" w:cs="方正仿宋_GBK" w:hint="eastAsia"/>
          <w:color w:val="000000"/>
          <w:sz w:val="28"/>
          <w:szCs w:val="28"/>
        </w:rPr>
        <w:t>601</w:t>
      </w:r>
      <w:r w:rsidR="00153E0D">
        <w:rPr>
          <w:rFonts w:ascii="方正仿宋_GBK" w:eastAsia="方正仿宋_GBK" w:hAnsi="方正仿宋_GBK" w:cs="方正仿宋_GBK"/>
          <w:color w:val="000000"/>
          <w:sz w:val="28"/>
          <w:szCs w:val="28"/>
        </w:rPr>
        <w:t>0</w:t>
      </w:r>
      <w:r w:rsidR="004B368C">
        <w:rPr>
          <w:rFonts w:ascii="方正仿宋_GBK" w:eastAsia="方正仿宋_GBK" w:hAnsi="方正仿宋_GBK" w:cs="方正仿宋_GBK" w:hint="eastAsia"/>
          <w:color w:val="000000"/>
          <w:sz w:val="28"/>
          <w:szCs w:val="28"/>
        </w:rPr>
        <w:t>室</w:t>
      </w:r>
      <w:r>
        <w:rPr>
          <w:rFonts w:ascii="方正仿宋_GBK" w:eastAsia="方正仿宋_GBK" w:hAnsi="方正仿宋_GBK" w:cs="方正仿宋_GBK" w:hint="eastAsia"/>
          <w:color w:val="000000"/>
          <w:sz w:val="28"/>
          <w:szCs w:val="28"/>
        </w:rPr>
        <w:t>对本项目进行竞争性采购，各竞争性采购响应人须参加。</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注：竞争性采购开始前，各竞争性采购响应人须在重庆机场集团公司办公楼6010室</w:t>
      </w:r>
      <w:r w:rsidR="004B368C">
        <w:rPr>
          <w:rFonts w:ascii="方正仿宋_GBK" w:eastAsia="方正仿宋_GBK" w:hAnsi="方正仿宋_GBK" w:cs="方正仿宋_GBK" w:hint="eastAsia"/>
          <w:color w:val="000000"/>
          <w:sz w:val="28"/>
          <w:szCs w:val="28"/>
        </w:rPr>
        <w:t>确认</w:t>
      </w:r>
      <w:r>
        <w:rPr>
          <w:rFonts w:ascii="方正仿宋_GBK" w:eastAsia="方正仿宋_GBK" w:hAnsi="方正仿宋_GBK" w:cs="方正仿宋_GBK" w:hint="eastAsia"/>
          <w:color w:val="000000"/>
          <w:sz w:val="28"/>
          <w:szCs w:val="28"/>
        </w:rPr>
        <w:t>具体竞争性采购地点。</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参加竞争性采购唱价会议的竞争性采购响应人的法定代表人或被授权的代理人应当随身携带本人身份证（原件）、采购人财务部门开具的项目竞争性采购保证金收据，法定代表人还应当随身携带法定代表人身份证明函件（原件），被授权的代理人还应当随身携带法定代表人授权委托书（原件），以备核验其合法身份。</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竞争性采购响应人若未派法定代表人或委托代理人出席竞争性采购唱价会议，视为该竞争性采购响应人默认竞争性采购唱价结果。</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.4 竞争性采购结果通知：拟成交结果将公示在重庆机场集团有限公司</w:t>
      </w:r>
      <w:r>
        <w:rPr>
          <w:rFonts w:ascii="方正仿宋_GBK" w:eastAsia="方正仿宋_GBK" w:hAnsi="方正仿宋_GBK" w:cs="方正仿宋_GBK" w:hint="eastAsia"/>
          <w:color w:val="000000" w:themeColor="text1"/>
          <w:kern w:val="0"/>
          <w:sz w:val="28"/>
          <w:szCs w:val="28"/>
        </w:rPr>
        <w:t>官方网站（www.cqa.cn）</w:t>
      </w:r>
      <w:r>
        <w:rPr>
          <w:rFonts w:ascii="方正仿宋_GBK" w:eastAsia="方正仿宋_GBK" w:hAnsi="方正仿宋_GBK" w:cs="方正仿宋_GBK" w:hint="eastAsia"/>
          <w:color w:val="000000"/>
          <w:sz w:val="28"/>
          <w:szCs w:val="28"/>
        </w:rPr>
        <w:t>，待结果确定后会及时通知，原则上只通知被选中的竞争性采购响应人，对未被选中的竞争性采购响应人不通知、不解释，响应文件不予退还</w:t>
      </w:r>
      <w:r w:rsidR="004B368C">
        <w:rPr>
          <w:rFonts w:ascii="方正仿宋_GBK" w:eastAsia="方正仿宋_GBK" w:hAnsi="方正仿宋_GBK" w:cs="方正仿宋_GBK" w:hint="eastAsia"/>
          <w:color w:val="000000"/>
          <w:sz w:val="28"/>
          <w:szCs w:val="28"/>
        </w:rPr>
        <w:t>、</w:t>
      </w:r>
      <w:r w:rsidR="004B368C">
        <w:rPr>
          <w:rFonts w:ascii="方正仿宋_GBK" w:eastAsia="方正仿宋_GBK" w:hAnsi="方正仿宋_GBK" w:cs="方正仿宋_GBK"/>
          <w:color w:val="000000"/>
          <w:sz w:val="28"/>
          <w:szCs w:val="28"/>
        </w:rPr>
        <w:t>不予查阅</w:t>
      </w:r>
      <w:r>
        <w:rPr>
          <w:rFonts w:ascii="方正仿宋_GBK" w:eastAsia="方正仿宋_GBK" w:hAnsi="方正仿宋_GBK" w:cs="方正仿宋_GBK" w:hint="eastAsia"/>
          <w:color w:val="000000"/>
          <w:sz w:val="28"/>
          <w:szCs w:val="28"/>
        </w:rPr>
        <w:t>。</w:t>
      </w:r>
    </w:p>
    <w:p w:rsidR="005757B6" w:rsidRDefault="008A3E17">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十七、采购人</w:t>
      </w:r>
      <w:r>
        <w:rPr>
          <w:rFonts w:ascii="方正仿宋_GBK" w:eastAsia="方正仿宋_GBK" w:hAnsi="方正仿宋_GBK" w:cs="方正仿宋_GBK" w:hint="eastAsia"/>
          <w:b/>
          <w:sz w:val="28"/>
          <w:szCs w:val="28"/>
        </w:rPr>
        <w:t>联系方式</w:t>
      </w:r>
    </w:p>
    <w:p w:rsidR="005757B6" w:rsidRDefault="008A3E17">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采购人：重庆机场集团有限公司</w:t>
      </w:r>
    </w:p>
    <w:p w:rsidR="005757B6" w:rsidRDefault="008A3E17">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4B368C">
        <w:rPr>
          <w:rFonts w:ascii="方正仿宋_GBK" w:eastAsia="方正仿宋_GBK" w:hAnsi="方正仿宋_GBK" w:cs="方正仿宋_GBK" w:hint="eastAsia"/>
          <w:sz w:val="28"/>
          <w:szCs w:val="28"/>
        </w:rPr>
        <w:t>齐老师</w:t>
      </w:r>
    </w:p>
    <w:p w:rsidR="005757B6" w:rsidRDefault="008A3E17">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4B368C">
        <w:rPr>
          <w:rFonts w:ascii="方正仿宋_GBK" w:eastAsia="方正仿宋_GBK" w:hAnsi="方正仿宋_GBK" w:cs="方正仿宋_GBK" w:hint="eastAsia"/>
          <w:sz w:val="28"/>
          <w:szCs w:val="28"/>
        </w:rPr>
        <w:t>023</w:t>
      </w:r>
      <w:r w:rsidR="004B368C">
        <w:rPr>
          <w:rFonts w:ascii="方正仿宋_GBK" w:eastAsia="方正仿宋_GBK" w:hAnsi="方正仿宋_GBK" w:cs="方正仿宋_GBK"/>
          <w:sz w:val="28"/>
          <w:szCs w:val="28"/>
        </w:rPr>
        <w:t>-67153066</w:t>
      </w:r>
    </w:p>
    <w:p w:rsidR="005757B6" w:rsidRDefault="008A3E17">
      <w:pPr>
        <w:snapToGrid w:val="0"/>
        <w:spacing w:line="360" w:lineRule="auto"/>
        <w:ind w:firstLine="539"/>
        <w:rPr>
          <w:rFonts w:ascii="方正仿宋_GBK" w:eastAsia="方正仿宋_GBK" w:hAnsi="方正仿宋_GBK" w:cs="方正仿宋_GBK"/>
          <w:sz w:val="28"/>
          <w:szCs w:val="28"/>
        </w:rPr>
      </w:pPr>
      <w:bookmarkStart w:id="2" w:name="_GoBack"/>
      <w:bookmarkEnd w:id="2"/>
      <w:r>
        <w:rPr>
          <w:rFonts w:ascii="方正仿宋_GBK" w:eastAsia="方正仿宋_GBK" w:hAnsi="方正仿宋_GBK" w:cs="方正仿宋_GBK" w:hint="eastAsia"/>
          <w:sz w:val="28"/>
          <w:szCs w:val="28"/>
        </w:rPr>
        <w:t>邮编：401120</w:t>
      </w:r>
    </w:p>
    <w:p w:rsidR="005757B6" w:rsidRDefault="005757B6">
      <w:pPr>
        <w:snapToGrid w:val="0"/>
        <w:spacing w:line="360" w:lineRule="auto"/>
        <w:ind w:firstLine="539"/>
        <w:rPr>
          <w:rFonts w:ascii="仿宋" w:eastAsia="仿宋" w:hAnsi="仿宋"/>
          <w:sz w:val="28"/>
          <w:szCs w:val="28"/>
        </w:rPr>
      </w:pPr>
    </w:p>
    <w:p w:rsidR="005757B6" w:rsidRDefault="005757B6">
      <w:pPr>
        <w:snapToGrid w:val="0"/>
        <w:spacing w:line="360" w:lineRule="auto"/>
        <w:ind w:firstLine="539"/>
        <w:rPr>
          <w:rFonts w:ascii="仿宋" w:eastAsia="仿宋" w:hAnsi="仿宋"/>
          <w:sz w:val="28"/>
          <w:szCs w:val="28"/>
        </w:rPr>
      </w:pPr>
    </w:p>
    <w:p w:rsidR="005757B6" w:rsidRDefault="005757B6">
      <w:pPr>
        <w:pStyle w:val="a0"/>
      </w:pPr>
    </w:p>
    <w:p w:rsidR="005757B6" w:rsidRDefault="005757B6"/>
    <w:p w:rsidR="005757B6" w:rsidRDefault="005757B6">
      <w:pPr>
        <w:pStyle w:val="a0"/>
      </w:pPr>
    </w:p>
    <w:p w:rsidR="005757B6" w:rsidRDefault="005757B6"/>
    <w:p w:rsidR="005757B6" w:rsidRDefault="005757B6">
      <w:pPr>
        <w:pStyle w:val="a0"/>
      </w:pPr>
    </w:p>
    <w:p w:rsidR="005757B6" w:rsidRDefault="005757B6"/>
    <w:p w:rsidR="005757B6" w:rsidRDefault="005757B6">
      <w:pPr>
        <w:pStyle w:val="a0"/>
      </w:pPr>
    </w:p>
    <w:p w:rsidR="005757B6" w:rsidRDefault="005757B6" w:rsidP="005C0DD1">
      <w:pPr>
        <w:pStyle w:val="a0"/>
        <w:jc w:val="both"/>
      </w:pPr>
    </w:p>
    <w:p w:rsidR="005757B6" w:rsidRDefault="005757B6"/>
    <w:p w:rsidR="005757B6" w:rsidRDefault="008A3E17">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第二章  竞争性采购评分办法</w:t>
      </w:r>
    </w:p>
    <w:p w:rsidR="005757B6" w:rsidRDefault="005757B6">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p>
    <w:p w:rsidR="005757B6" w:rsidRDefault="008A3E17">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次比选采取竞争性综合评分法。在经过初步审查后对符合本文件基本要求的竞争性采购响应人进行详细评审，总得分为经济、技术、商务三种评定因素分别按照相应分值计算分项得分后相加的总和，满分为100分，竞争性采购响应人得分最高者作为成交供应商，综合得分从高到底排名前1-3名的竞争性采购响应人作为成交候选人。</w:t>
      </w:r>
    </w:p>
    <w:tbl>
      <w:tblPr>
        <w:tblW w:w="9781"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511"/>
        <w:gridCol w:w="992"/>
        <w:gridCol w:w="992"/>
        <w:gridCol w:w="5151"/>
      </w:tblGrid>
      <w:tr w:rsidR="005757B6">
        <w:tc>
          <w:tcPr>
            <w:tcW w:w="1135" w:type="dxa"/>
            <w:vAlign w:val="center"/>
          </w:tcPr>
          <w:p w:rsidR="005757B6" w:rsidRDefault="008A3E17">
            <w:pPr>
              <w:spacing w:line="388" w:lineRule="exact"/>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条款号</w:t>
            </w:r>
          </w:p>
        </w:tc>
        <w:tc>
          <w:tcPr>
            <w:tcW w:w="2503" w:type="dxa"/>
            <w:gridSpan w:val="2"/>
            <w:vAlign w:val="center"/>
          </w:tcPr>
          <w:p w:rsidR="005757B6" w:rsidRDefault="008A3E17">
            <w:pPr>
              <w:tabs>
                <w:tab w:val="left" w:pos="1875"/>
              </w:tabs>
              <w:spacing w:line="388"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条款内容</w:t>
            </w:r>
          </w:p>
        </w:tc>
        <w:tc>
          <w:tcPr>
            <w:tcW w:w="6143" w:type="dxa"/>
            <w:gridSpan w:val="2"/>
            <w:vAlign w:val="center"/>
          </w:tcPr>
          <w:p w:rsidR="005757B6" w:rsidRDefault="008A3E17">
            <w:pPr>
              <w:tabs>
                <w:tab w:val="left" w:pos="1875"/>
              </w:tabs>
              <w:spacing w:line="388"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编列内容</w:t>
            </w:r>
          </w:p>
        </w:tc>
      </w:tr>
      <w:tr w:rsidR="005757B6">
        <w:tc>
          <w:tcPr>
            <w:tcW w:w="1135" w:type="dxa"/>
            <w:vAlign w:val="center"/>
          </w:tcPr>
          <w:p w:rsidR="005757B6" w:rsidRDefault="008A3E17">
            <w:pPr>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2503" w:type="dxa"/>
            <w:gridSpan w:val="2"/>
            <w:tcBorders>
              <w:bottom w:val="single" w:sz="4" w:space="0" w:color="auto"/>
            </w:tcBorders>
            <w:vAlign w:val="center"/>
          </w:tcPr>
          <w:p w:rsidR="005757B6" w:rsidRDefault="008A3E17">
            <w:pPr>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分值构成</w:t>
            </w:r>
          </w:p>
          <w:p w:rsidR="005757B6" w:rsidRDefault="008A3E17">
            <w:pPr>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（总分100分）</w:t>
            </w:r>
          </w:p>
        </w:tc>
        <w:tc>
          <w:tcPr>
            <w:tcW w:w="6143" w:type="dxa"/>
            <w:gridSpan w:val="2"/>
            <w:tcBorders>
              <w:bottom w:val="single" w:sz="4" w:space="0" w:color="auto"/>
            </w:tcBorders>
            <w:vAlign w:val="center"/>
          </w:tcPr>
          <w:p w:rsidR="005757B6" w:rsidRDefault="008A3E17">
            <w:pPr>
              <w:spacing w:line="400" w:lineRule="exact"/>
              <w:ind w:firstLineChars="100" w:firstLine="240"/>
              <w:rPr>
                <w:rFonts w:ascii="方正仿宋_GBK" w:eastAsia="方正仿宋_GBK" w:hAnsi="方正仿宋_GBK" w:cs="方正仿宋_GBK"/>
                <w:sz w:val="24"/>
              </w:rPr>
            </w:pPr>
            <w:r>
              <w:rPr>
                <w:rFonts w:ascii="方正仿宋_GBK" w:eastAsia="方正仿宋_GBK" w:hAnsi="方正仿宋_GBK" w:cs="方正仿宋_GBK" w:hint="eastAsia"/>
                <w:sz w:val="24"/>
              </w:rPr>
              <w:t>总分=经济部分得分+商务部分得分+技术部分得分</w:t>
            </w:r>
          </w:p>
          <w:p w:rsidR="005757B6" w:rsidRDefault="008A3E17">
            <w:pPr>
              <w:spacing w:line="400" w:lineRule="exact"/>
              <w:ind w:firstLineChars="100" w:firstLine="240"/>
              <w:rPr>
                <w:rFonts w:ascii="方正仿宋_GBK" w:eastAsia="方正仿宋_GBK" w:hAnsi="方正仿宋_GBK" w:cs="方正仿宋_GBK"/>
                <w:szCs w:val="21"/>
              </w:rPr>
            </w:pPr>
            <w:r>
              <w:rPr>
                <w:rFonts w:ascii="方正仿宋_GBK" w:eastAsia="方正仿宋_GBK" w:hAnsi="方正仿宋_GBK" w:cs="方正仿宋_GBK" w:hint="eastAsia"/>
                <w:sz w:val="24"/>
              </w:rPr>
              <w:t>经济部分：30分；商务部分：3</w:t>
            </w:r>
            <w:r>
              <w:rPr>
                <w:rFonts w:ascii="方正仿宋_GBK" w:eastAsia="方正仿宋_GBK" w:hAnsi="方正仿宋_GBK" w:cs="方正仿宋_GBK"/>
                <w:sz w:val="24"/>
              </w:rPr>
              <w:t>0</w:t>
            </w:r>
            <w:r>
              <w:rPr>
                <w:rFonts w:ascii="方正仿宋_GBK" w:eastAsia="方正仿宋_GBK" w:hAnsi="方正仿宋_GBK" w:cs="方正仿宋_GBK" w:hint="eastAsia"/>
                <w:sz w:val="24"/>
              </w:rPr>
              <w:t>；技术部分：4</w:t>
            </w:r>
            <w:r>
              <w:rPr>
                <w:rFonts w:ascii="方正仿宋_GBK" w:eastAsia="方正仿宋_GBK" w:hAnsi="方正仿宋_GBK" w:cs="方正仿宋_GBK"/>
                <w:sz w:val="24"/>
              </w:rPr>
              <w:t>0</w:t>
            </w:r>
            <w:r>
              <w:rPr>
                <w:rFonts w:ascii="方正仿宋_GBK" w:eastAsia="方正仿宋_GBK" w:hAnsi="方正仿宋_GBK" w:cs="方正仿宋_GBK" w:hint="eastAsia"/>
                <w:sz w:val="24"/>
              </w:rPr>
              <w:t>分</w:t>
            </w:r>
          </w:p>
        </w:tc>
      </w:tr>
      <w:tr w:rsidR="005757B6">
        <w:tc>
          <w:tcPr>
            <w:tcW w:w="1135" w:type="dxa"/>
            <w:vAlign w:val="center"/>
          </w:tcPr>
          <w:p w:rsidR="005757B6" w:rsidRDefault="008A3E17">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条款号</w:t>
            </w:r>
          </w:p>
        </w:tc>
        <w:tc>
          <w:tcPr>
            <w:tcW w:w="2503" w:type="dxa"/>
            <w:gridSpan w:val="2"/>
            <w:vAlign w:val="center"/>
          </w:tcPr>
          <w:p w:rsidR="005757B6" w:rsidRDefault="008A3E17">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评审因素</w:t>
            </w:r>
          </w:p>
        </w:tc>
        <w:tc>
          <w:tcPr>
            <w:tcW w:w="992" w:type="dxa"/>
            <w:tcBorders>
              <w:right w:val="single" w:sz="4" w:space="0" w:color="auto"/>
            </w:tcBorders>
            <w:shd w:val="clear" w:color="auto" w:fill="auto"/>
            <w:vAlign w:val="center"/>
          </w:tcPr>
          <w:p w:rsidR="005757B6" w:rsidRDefault="008A3E17">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分值</w:t>
            </w:r>
          </w:p>
        </w:tc>
        <w:tc>
          <w:tcPr>
            <w:tcW w:w="5151" w:type="dxa"/>
            <w:tcBorders>
              <w:left w:val="single" w:sz="4" w:space="0" w:color="auto"/>
            </w:tcBorders>
            <w:shd w:val="clear" w:color="auto" w:fill="auto"/>
            <w:vAlign w:val="center"/>
          </w:tcPr>
          <w:p w:rsidR="005757B6" w:rsidRDefault="008A3E17">
            <w:pPr>
              <w:snapToGrid w:val="0"/>
              <w:spacing w:line="360"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评分标准</w:t>
            </w:r>
          </w:p>
        </w:tc>
      </w:tr>
      <w:tr w:rsidR="005757B6">
        <w:tc>
          <w:tcPr>
            <w:tcW w:w="1135" w:type="dxa"/>
            <w:vAlign w:val="center"/>
          </w:tcPr>
          <w:p w:rsidR="005757B6" w:rsidRDefault="008A3E17">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2.1</w:t>
            </w:r>
          </w:p>
        </w:tc>
        <w:tc>
          <w:tcPr>
            <w:tcW w:w="2503" w:type="dxa"/>
            <w:gridSpan w:val="2"/>
            <w:vAlign w:val="center"/>
          </w:tcPr>
          <w:p w:rsidR="005757B6" w:rsidRDefault="008A3E17">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经济部分评分标准</w:t>
            </w:r>
          </w:p>
        </w:tc>
        <w:tc>
          <w:tcPr>
            <w:tcW w:w="992" w:type="dxa"/>
            <w:tcBorders>
              <w:right w:val="single" w:sz="4" w:space="0" w:color="auto"/>
            </w:tcBorders>
            <w:shd w:val="clear" w:color="auto" w:fill="auto"/>
            <w:vAlign w:val="center"/>
          </w:tcPr>
          <w:p w:rsidR="005757B6" w:rsidRDefault="008A3E17">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30分</w:t>
            </w:r>
          </w:p>
        </w:tc>
        <w:tc>
          <w:tcPr>
            <w:tcW w:w="5151" w:type="dxa"/>
            <w:tcBorders>
              <w:left w:val="single" w:sz="4" w:space="0" w:color="auto"/>
            </w:tcBorders>
            <w:shd w:val="clear" w:color="auto" w:fill="auto"/>
            <w:vAlign w:val="center"/>
          </w:tcPr>
          <w:p w:rsidR="005757B6" w:rsidRDefault="008A3E17">
            <w:pPr>
              <w:spacing w:line="360" w:lineRule="exact"/>
              <w:ind w:firstLineChars="200" w:firstLine="480"/>
              <w:rPr>
                <w:rFonts w:ascii="方正仿宋_GBK" w:eastAsia="方正仿宋_GBK" w:hAnsi="方正仿宋_GBK" w:cs="方正仿宋_GBK"/>
                <w:b/>
                <w:kern w:val="0"/>
                <w:sz w:val="28"/>
                <w:szCs w:val="28"/>
              </w:rPr>
            </w:pPr>
            <w:r>
              <w:rPr>
                <w:rFonts w:ascii="方正仿宋_GBK" w:eastAsia="方正仿宋_GBK" w:hAnsi="方正仿宋_GBK" w:cs="方正仿宋_GBK" w:hint="eastAsia"/>
                <w:bCs/>
                <w:sz w:val="24"/>
              </w:rPr>
              <w:t>在比选人公布的最高限价以内的所有经初步评审合格的响应人的报价中去掉其中（有效报价不足六家（含）报价则不去掉）的最高价和最低价后进行算术平均，为比选评审基础报价。报价等于比选评审基础报价的，得30分；除30分情况以外的其他报价，按照以下标准计算分值：报价每高于比选评审基础报价的1%，扣1分；报价每低于比选评审基础报价的1%，扣</w:t>
            </w:r>
            <w:r>
              <w:rPr>
                <w:rFonts w:ascii="方正仿宋_GBK" w:eastAsia="方正仿宋_GBK" w:hAnsi="方正仿宋_GBK" w:cs="方正仿宋_GBK"/>
                <w:bCs/>
                <w:sz w:val="24"/>
              </w:rPr>
              <w:t>0.5</w:t>
            </w:r>
            <w:r>
              <w:rPr>
                <w:rFonts w:ascii="方正仿宋_GBK" w:eastAsia="方正仿宋_GBK" w:hAnsi="方正仿宋_GBK" w:cs="方正仿宋_GBK" w:hint="eastAsia"/>
                <w:bCs/>
                <w:sz w:val="24"/>
              </w:rPr>
              <w:t>分（不足1%，按1%处理）；以此类推直至扣完为止。（具体得分采用插入法计算，保留小数点后两位，第三位四舍五入。）</w:t>
            </w:r>
          </w:p>
        </w:tc>
      </w:tr>
      <w:tr w:rsidR="005757B6">
        <w:tc>
          <w:tcPr>
            <w:tcW w:w="1135" w:type="dxa"/>
            <w:vAlign w:val="center"/>
          </w:tcPr>
          <w:p w:rsidR="005757B6" w:rsidRDefault="005757B6">
            <w:pPr>
              <w:spacing w:line="400" w:lineRule="exact"/>
              <w:jc w:val="center"/>
              <w:rPr>
                <w:rFonts w:ascii="方正仿宋_GBK" w:eastAsia="方正仿宋_GBK" w:hAnsi="方正仿宋_GBK" w:cs="方正仿宋_GBK"/>
                <w:b/>
                <w:bCs/>
                <w:sz w:val="28"/>
                <w:szCs w:val="28"/>
              </w:rPr>
            </w:pPr>
          </w:p>
          <w:p w:rsidR="005757B6" w:rsidRDefault="005757B6">
            <w:pPr>
              <w:spacing w:line="400" w:lineRule="exact"/>
              <w:jc w:val="center"/>
              <w:rPr>
                <w:rFonts w:ascii="方正仿宋_GBK" w:eastAsia="方正仿宋_GBK" w:hAnsi="方正仿宋_GBK" w:cs="方正仿宋_GBK"/>
                <w:b/>
                <w:bCs/>
                <w:sz w:val="28"/>
                <w:szCs w:val="28"/>
              </w:rPr>
            </w:pPr>
          </w:p>
          <w:p w:rsidR="005757B6" w:rsidRDefault="005757B6">
            <w:pPr>
              <w:spacing w:line="400" w:lineRule="exact"/>
              <w:jc w:val="center"/>
              <w:rPr>
                <w:rFonts w:ascii="方正仿宋_GBK" w:eastAsia="方正仿宋_GBK" w:hAnsi="方正仿宋_GBK" w:cs="方正仿宋_GBK"/>
                <w:b/>
                <w:bCs/>
                <w:sz w:val="28"/>
                <w:szCs w:val="28"/>
              </w:rPr>
            </w:pPr>
          </w:p>
          <w:p w:rsidR="005757B6" w:rsidRDefault="008A3E17">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2.2</w:t>
            </w:r>
          </w:p>
        </w:tc>
        <w:tc>
          <w:tcPr>
            <w:tcW w:w="1511" w:type="dxa"/>
            <w:tcBorders>
              <w:right w:val="single" w:sz="4" w:space="0" w:color="auto"/>
            </w:tcBorders>
            <w:vAlign w:val="center"/>
          </w:tcPr>
          <w:p w:rsidR="005757B6" w:rsidRDefault="008A3E17">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商务</w:t>
            </w:r>
          </w:p>
          <w:p w:rsidR="005757B6" w:rsidRDefault="008A3E17">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部分</w:t>
            </w:r>
          </w:p>
          <w:p w:rsidR="005757B6" w:rsidRDefault="008A3E17">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评分</w:t>
            </w:r>
          </w:p>
          <w:p w:rsidR="005757B6" w:rsidRDefault="008A3E17">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标准</w:t>
            </w:r>
          </w:p>
          <w:p w:rsidR="005757B6" w:rsidRDefault="005757B6">
            <w:pPr>
              <w:spacing w:line="400" w:lineRule="exact"/>
              <w:jc w:val="center"/>
              <w:rPr>
                <w:rFonts w:ascii="方正仿宋_GBK" w:eastAsia="方正仿宋_GBK" w:hAnsi="方正仿宋_GBK" w:cs="方正仿宋_GBK"/>
                <w:b/>
                <w:bCs/>
                <w:sz w:val="28"/>
                <w:szCs w:val="28"/>
              </w:rPr>
            </w:pPr>
          </w:p>
        </w:tc>
        <w:tc>
          <w:tcPr>
            <w:tcW w:w="992" w:type="dxa"/>
            <w:tcBorders>
              <w:left w:val="single" w:sz="4" w:space="0" w:color="auto"/>
              <w:bottom w:val="single" w:sz="4" w:space="0" w:color="auto"/>
            </w:tcBorders>
            <w:vAlign w:val="center"/>
          </w:tcPr>
          <w:p w:rsidR="005757B6" w:rsidRDefault="008A3E17">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资质及获奖</w:t>
            </w:r>
          </w:p>
        </w:tc>
        <w:tc>
          <w:tcPr>
            <w:tcW w:w="992" w:type="dxa"/>
            <w:tcBorders>
              <w:bottom w:val="single" w:sz="4" w:space="0" w:color="auto"/>
              <w:right w:val="single" w:sz="4" w:space="0" w:color="auto"/>
            </w:tcBorders>
            <w:shd w:val="clear" w:color="auto" w:fill="auto"/>
            <w:vAlign w:val="center"/>
          </w:tcPr>
          <w:p w:rsidR="005757B6" w:rsidRDefault="008A3E17">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25分</w:t>
            </w:r>
          </w:p>
        </w:tc>
        <w:tc>
          <w:tcPr>
            <w:tcW w:w="5151" w:type="dxa"/>
            <w:tcBorders>
              <w:left w:val="single" w:sz="4" w:space="0" w:color="auto"/>
              <w:bottom w:val="single" w:sz="4" w:space="0" w:color="auto"/>
            </w:tcBorders>
            <w:shd w:val="clear" w:color="auto" w:fill="auto"/>
            <w:vAlign w:val="center"/>
          </w:tcPr>
          <w:p w:rsidR="005757B6" w:rsidRDefault="008A3E17">
            <w:pPr>
              <w:spacing w:line="360" w:lineRule="exact"/>
              <w:ind w:firstLineChars="200" w:firstLine="480"/>
              <w:rPr>
                <w:rFonts w:eastAsia="方正仿宋_GBK"/>
              </w:rPr>
            </w:pPr>
            <w:r>
              <w:rPr>
                <w:rFonts w:ascii="方正仿宋_GBK" w:eastAsia="方正仿宋_GBK" w:hAnsi="方正仿宋_GBK" w:cs="方正仿宋_GBK" w:hint="eastAsia"/>
                <w:bCs/>
                <w:sz w:val="24"/>
              </w:rPr>
              <w:t>1. 在满足资格审查要求的基础上，</w:t>
            </w:r>
            <w:r>
              <w:rPr>
                <w:rFonts w:ascii="方正仿宋_GBK" w:eastAsia="方正仿宋_GBK" w:hAnsi="方正仿宋_GBK" w:cs="方正仿宋_GBK"/>
                <w:bCs/>
                <w:sz w:val="24"/>
              </w:rPr>
              <w:t>公司为</w:t>
            </w:r>
            <w:r>
              <w:rPr>
                <w:rFonts w:ascii="方正仿宋_GBK" w:eastAsia="方正仿宋_GBK" w:hAnsi="方正仿宋_GBK" w:cs="方正仿宋_GBK" w:hint="eastAsia"/>
                <w:bCs/>
                <w:sz w:val="24"/>
              </w:rPr>
              <w:t>国家新闻出版署评定的</w:t>
            </w:r>
            <w:r>
              <w:rPr>
                <w:rFonts w:ascii="方正仿宋_GBK" w:eastAsia="方正仿宋_GBK" w:hAnsi="方正仿宋_GBK" w:cs="方正仿宋_GBK"/>
                <w:bCs/>
                <w:sz w:val="24"/>
              </w:rPr>
              <w:t>国家百佳图书出版单位的</w:t>
            </w:r>
            <w:r>
              <w:rPr>
                <w:rFonts w:ascii="方正仿宋_GBK" w:eastAsia="方正仿宋_GBK" w:hAnsi="方正仿宋_GBK" w:cs="方正仿宋_GBK" w:hint="eastAsia"/>
                <w:bCs/>
                <w:sz w:val="24"/>
              </w:rPr>
              <w:t>加10</w:t>
            </w:r>
            <w:r>
              <w:rPr>
                <w:rFonts w:ascii="方正仿宋_GBK" w:eastAsia="方正仿宋_GBK" w:hAnsi="方正仿宋_GBK" w:cs="方正仿宋_GBK"/>
                <w:bCs/>
                <w:sz w:val="24"/>
              </w:rPr>
              <w:t>分</w:t>
            </w:r>
            <w:r>
              <w:rPr>
                <w:rFonts w:ascii="方正仿宋_GBK" w:eastAsia="方正仿宋_GBK" w:hAnsi="方正仿宋_GBK" w:cs="方正仿宋_GBK" w:hint="eastAsia"/>
                <w:bCs/>
                <w:sz w:val="24"/>
              </w:rPr>
              <w:t>（须提供荣誉证书复印件或其他能证明获奖情况的相关文件）；</w:t>
            </w:r>
          </w:p>
          <w:p w:rsidR="005757B6" w:rsidRDefault="008A3E17">
            <w:pPr>
              <w:spacing w:line="360" w:lineRule="exact"/>
              <w:ind w:firstLineChars="200" w:firstLine="480"/>
            </w:pPr>
            <w:r>
              <w:rPr>
                <w:rFonts w:ascii="方正仿宋_GBK" w:eastAsia="方正仿宋_GBK" w:hAnsi="方正仿宋_GBK" w:cs="方正仿宋_GBK" w:hint="eastAsia"/>
                <w:bCs/>
                <w:sz w:val="24"/>
              </w:rPr>
              <w:t>2. 在满足资格审查要求的基础上，自2016年以来所出版书籍获得国家级奖项每个加5分，省部级奖项每个加2分，最多不超过15分（须提供获奖证书复印件或其他能证明获奖情况的相关文件）。</w:t>
            </w:r>
          </w:p>
        </w:tc>
      </w:tr>
      <w:tr w:rsidR="005757B6">
        <w:trPr>
          <w:trHeight w:val="3055"/>
        </w:trPr>
        <w:tc>
          <w:tcPr>
            <w:tcW w:w="1135" w:type="dxa"/>
            <w:vMerge w:val="restart"/>
            <w:vAlign w:val="center"/>
          </w:tcPr>
          <w:p w:rsidR="005757B6" w:rsidRDefault="008A3E17">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lastRenderedPageBreak/>
              <w:t>2.3</w:t>
            </w:r>
          </w:p>
        </w:tc>
        <w:tc>
          <w:tcPr>
            <w:tcW w:w="1511" w:type="dxa"/>
            <w:vMerge w:val="restart"/>
            <w:tcBorders>
              <w:right w:val="single" w:sz="4" w:space="0" w:color="auto"/>
            </w:tcBorders>
            <w:vAlign w:val="center"/>
          </w:tcPr>
          <w:p w:rsidR="005757B6" w:rsidRDefault="008A3E17">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技术</w:t>
            </w:r>
          </w:p>
          <w:p w:rsidR="005757B6" w:rsidRDefault="008A3E17">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部分</w:t>
            </w:r>
          </w:p>
          <w:p w:rsidR="005757B6" w:rsidRDefault="008A3E17">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评分</w:t>
            </w:r>
          </w:p>
          <w:p w:rsidR="005757B6" w:rsidRDefault="008A3E17">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标准</w:t>
            </w:r>
          </w:p>
        </w:tc>
        <w:tc>
          <w:tcPr>
            <w:tcW w:w="992" w:type="dxa"/>
            <w:tcBorders>
              <w:left w:val="single" w:sz="4" w:space="0" w:color="auto"/>
              <w:bottom w:val="single" w:sz="4" w:space="0" w:color="auto"/>
            </w:tcBorders>
            <w:vAlign w:val="center"/>
          </w:tcPr>
          <w:p w:rsidR="005757B6" w:rsidRDefault="008A3E17">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出版服务</w:t>
            </w:r>
          </w:p>
        </w:tc>
        <w:tc>
          <w:tcPr>
            <w:tcW w:w="992" w:type="dxa"/>
            <w:tcBorders>
              <w:bottom w:val="single" w:sz="4" w:space="0" w:color="auto"/>
              <w:right w:val="single" w:sz="4" w:space="0" w:color="auto"/>
            </w:tcBorders>
            <w:shd w:val="clear" w:color="auto" w:fill="auto"/>
            <w:vAlign w:val="center"/>
          </w:tcPr>
          <w:p w:rsidR="005757B6" w:rsidRDefault="008A3E17">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40分</w:t>
            </w:r>
          </w:p>
        </w:tc>
        <w:tc>
          <w:tcPr>
            <w:tcW w:w="5151" w:type="dxa"/>
            <w:tcBorders>
              <w:left w:val="single" w:sz="4" w:space="0" w:color="auto"/>
              <w:bottom w:val="single" w:sz="4" w:space="0" w:color="auto"/>
            </w:tcBorders>
            <w:shd w:val="clear" w:color="auto" w:fill="auto"/>
            <w:vAlign w:val="center"/>
          </w:tcPr>
          <w:p w:rsidR="005757B6" w:rsidRDefault="008A3E17">
            <w:pPr>
              <w:numPr>
                <w:ilvl w:val="0"/>
                <w:numId w:val="1"/>
              </w:num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项目实施方案（9分）：</w:t>
            </w:r>
          </w:p>
          <w:p w:rsidR="005757B6" w:rsidRDefault="008A3E17">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深度把握项目需求，方案结构清晰、表述准确，工作程序科学严谨，具有可操作性，项目实施阶段划分及进度安排合理，阶段任务明确、时间节点清晰且符合项目要求，较好的得7-9分，合格得4-6分，较差得0-3分。</w:t>
            </w:r>
          </w:p>
          <w:p w:rsidR="005757B6" w:rsidRDefault="008A3E17">
            <w:pPr>
              <w:numPr>
                <w:ilvl w:val="0"/>
                <w:numId w:val="2"/>
              </w:num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质量控制（15分）：</w:t>
            </w:r>
          </w:p>
          <w:p w:rsidR="005757B6" w:rsidRDefault="008A3E17">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方案中，对出版物校审、排版设计、规格、印刷、纸张、装订及工艺等描述符合采购人要求，非常符合得11-15分，比较符合得6-10分，一般符合得0-5分。</w:t>
            </w:r>
          </w:p>
          <w:p w:rsidR="005757B6" w:rsidRDefault="008A3E17">
            <w:pPr>
              <w:numPr>
                <w:ilvl w:val="0"/>
                <w:numId w:val="2"/>
              </w:num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其他（16分）：</w:t>
            </w:r>
          </w:p>
          <w:p w:rsidR="005757B6" w:rsidRDefault="008A3E17">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提供本项目封面设计方案及参考样图或实物参考的，设计方案具有鲜明特色，设计精美，且充分展现重庆民航特色，较好得5-6分，合格得3-4,分，较差得0-2分，未提供封面设计方案的不得分；</w:t>
            </w:r>
          </w:p>
          <w:p w:rsidR="005757B6" w:rsidRDefault="008A3E17">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出版时间控制在6个月内的得5分，超过6个月的不得分；</w:t>
            </w:r>
            <w:r w:rsidR="005C0DD1">
              <w:rPr>
                <w:rFonts w:ascii="方正仿宋_GBK" w:eastAsia="方正仿宋_GBK" w:hAnsi="方正仿宋_GBK" w:cs="方正仿宋_GBK" w:hint="eastAsia"/>
                <w:bCs/>
                <w:sz w:val="24"/>
              </w:rPr>
              <w:t>（提供承诺函加盖</w:t>
            </w:r>
            <w:r w:rsidR="005C0DD1">
              <w:rPr>
                <w:rFonts w:ascii="方正仿宋_GBK" w:eastAsia="方正仿宋_GBK" w:hAnsi="方正仿宋_GBK" w:cs="方正仿宋_GBK"/>
                <w:bCs/>
                <w:sz w:val="24"/>
              </w:rPr>
              <w:t>鲜章</w:t>
            </w:r>
            <w:r w:rsidR="005C0DD1">
              <w:rPr>
                <w:rFonts w:ascii="方正仿宋_GBK" w:eastAsia="方正仿宋_GBK" w:hAnsi="方正仿宋_GBK" w:cs="方正仿宋_GBK" w:hint="eastAsia"/>
                <w:bCs/>
                <w:sz w:val="24"/>
              </w:rPr>
              <w:t>）</w:t>
            </w:r>
          </w:p>
          <w:p w:rsidR="005757B6" w:rsidRDefault="008A3E17">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后续支持服务承诺完善、措施具体可行，评委根据综合服务范围、服务方式，较好得3-5分，合格得1-2分，较差得0分。</w:t>
            </w:r>
          </w:p>
        </w:tc>
      </w:tr>
      <w:tr w:rsidR="005757B6">
        <w:trPr>
          <w:trHeight w:val="3055"/>
        </w:trPr>
        <w:tc>
          <w:tcPr>
            <w:tcW w:w="1135" w:type="dxa"/>
            <w:vMerge/>
            <w:vAlign w:val="center"/>
          </w:tcPr>
          <w:p w:rsidR="005757B6" w:rsidRDefault="005757B6">
            <w:pPr>
              <w:spacing w:line="360" w:lineRule="exact"/>
              <w:ind w:firstLineChars="200" w:firstLine="420"/>
            </w:pPr>
          </w:p>
        </w:tc>
        <w:tc>
          <w:tcPr>
            <w:tcW w:w="1511" w:type="dxa"/>
            <w:vMerge/>
            <w:tcBorders>
              <w:right w:val="single" w:sz="4" w:space="0" w:color="auto"/>
            </w:tcBorders>
            <w:vAlign w:val="center"/>
          </w:tcPr>
          <w:p w:rsidR="005757B6" w:rsidRDefault="005757B6">
            <w:pPr>
              <w:spacing w:line="360" w:lineRule="exact"/>
              <w:ind w:firstLineChars="200" w:firstLine="420"/>
            </w:pPr>
          </w:p>
        </w:tc>
        <w:tc>
          <w:tcPr>
            <w:tcW w:w="992" w:type="dxa"/>
            <w:tcBorders>
              <w:left w:val="single" w:sz="4" w:space="0" w:color="auto"/>
              <w:bottom w:val="single" w:sz="4" w:space="0" w:color="auto"/>
            </w:tcBorders>
            <w:vAlign w:val="center"/>
          </w:tcPr>
          <w:p w:rsidR="005757B6" w:rsidRDefault="008A3E17">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运输服务</w:t>
            </w:r>
          </w:p>
        </w:tc>
        <w:tc>
          <w:tcPr>
            <w:tcW w:w="992" w:type="dxa"/>
            <w:tcBorders>
              <w:bottom w:val="single" w:sz="4" w:space="0" w:color="auto"/>
              <w:right w:val="single" w:sz="4" w:space="0" w:color="auto"/>
            </w:tcBorders>
            <w:shd w:val="clear" w:color="auto" w:fill="auto"/>
            <w:vAlign w:val="center"/>
          </w:tcPr>
          <w:p w:rsidR="005757B6" w:rsidRDefault="008A3E17">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5分</w:t>
            </w:r>
          </w:p>
        </w:tc>
        <w:tc>
          <w:tcPr>
            <w:tcW w:w="5151" w:type="dxa"/>
            <w:tcBorders>
              <w:left w:val="single" w:sz="4" w:space="0" w:color="auto"/>
              <w:bottom w:val="single" w:sz="4" w:space="0" w:color="auto"/>
            </w:tcBorders>
            <w:shd w:val="clear" w:color="auto" w:fill="auto"/>
            <w:vAlign w:val="center"/>
          </w:tcPr>
          <w:p w:rsidR="005757B6" w:rsidRDefault="008A3E17">
            <w:pPr>
              <w:spacing w:line="360" w:lineRule="exact"/>
              <w:ind w:firstLineChars="200" w:firstLine="480"/>
              <w:rPr>
                <w:rFonts w:ascii="方正仿宋_GBK" w:eastAsia="方正仿宋_GBK" w:hAnsi="方正仿宋_GBK" w:cs="方正仿宋_GBK"/>
                <w:b/>
                <w:bCs/>
                <w:sz w:val="28"/>
                <w:szCs w:val="28"/>
              </w:rPr>
            </w:pPr>
            <w:r>
              <w:rPr>
                <w:rFonts w:ascii="方正仿宋_GBK" w:eastAsia="方正仿宋_GBK" w:hAnsi="方正仿宋_GBK" w:cs="方正仿宋_GBK" w:hint="eastAsia"/>
                <w:bCs/>
                <w:sz w:val="24"/>
              </w:rPr>
              <w:t>根据采购人需求，对印刷物配送方式、配送服务承诺、及时性等进行比较，较好的得3-5分，合格的得1-2分，较差的得0分。</w:t>
            </w:r>
          </w:p>
        </w:tc>
      </w:tr>
      <w:tr w:rsidR="005757B6">
        <w:tc>
          <w:tcPr>
            <w:tcW w:w="1135" w:type="dxa"/>
            <w:shd w:val="clear" w:color="auto" w:fill="auto"/>
            <w:vAlign w:val="center"/>
          </w:tcPr>
          <w:p w:rsidR="005757B6" w:rsidRDefault="008A3E17">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3</w:t>
            </w:r>
          </w:p>
        </w:tc>
        <w:tc>
          <w:tcPr>
            <w:tcW w:w="1511" w:type="dxa"/>
            <w:tcBorders>
              <w:right w:val="single" w:sz="4" w:space="0" w:color="auto"/>
            </w:tcBorders>
            <w:shd w:val="clear" w:color="auto" w:fill="auto"/>
            <w:vAlign w:val="center"/>
          </w:tcPr>
          <w:p w:rsidR="005757B6" w:rsidRDefault="008A3E17">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评审</w:t>
            </w:r>
          </w:p>
          <w:p w:rsidR="005757B6" w:rsidRDefault="008A3E17">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程序</w:t>
            </w:r>
          </w:p>
        </w:tc>
        <w:tc>
          <w:tcPr>
            <w:tcW w:w="7135" w:type="dxa"/>
            <w:gridSpan w:val="3"/>
            <w:tcBorders>
              <w:bottom w:val="single" w:sz="4" w:space="0" w:color="auto"/>
            </w:tcBorders>
            <w:vAlign w:val="center"/>
          </w:tcPr>
          <w:p w:rsidR="005757B6" w:rsidRDefault="008A3E17">
            <w:pPr>
              <w:spacing w:line="38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1.评分分值计算保留小数点后两位，第三位四舍五入。比选响应人最终得分=技术部分得分+商务部分得分+经济部分得分。</w:t>
            </w:r>
          </w:p>
          <w:p w:rsidR="005757B6" w:rsidRDefault="008A3E17">
            <w:pPr>
              <w:spacing w:line="38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2. 按照比选文件的规定对所有比选响应文件进行初步评审，只有通过初步评审的比选响应文件才能进行后续评审。</w:t>
            </w:r>
          </w:p>
          <w:p w:rsidR="005757B6" w:rsidRDefault="008A3E17">
            <w:pPr>
              <w:spacing w:line="38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3.详细评审，按第一章的规定对响应报价有算术性错误的进行算术性错误修正，并按修正后的经济部分报价进行后续评审。</w:t>
            </w:r>
          </w:p>
          <w:p w:rsidR="005757B6" w:rsidRDefault="008A3E17">
            <w:pPr>
              <w:spacing w:line="38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4.按本章比选评分办法进行评审，综合得分由高至低的前1至3名</w:t>
            </w:r>
            <w:r>
              <w:rPr>
                <w:rFonts w:ascii="方正仿宋_GBK" w:eastAsia="方正仿宋_GBK" w:hAnsi="方正仿宋_GBK" w:cs="方正仿宋_GBK" w:hint="eastAsia"/>
                <w:bCs/>
                <w:sz w:val="24"/>
              </w:rPr>
              <w:lastRenderedPageBreak/>
              <w:t>的比选响应人为成交候选人，按程序报采购领导小组审定，采购领导小组按规定确定成交人。采购人对成交结果不作解释。</w:t>
            </w:r>
          </w:p>
          <w:p w:rsidR="005757B6" w:rsidRDefault="008A3E17">
            <w:pPr>
              <w:spacing w:line="38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5.如经过对所有比选响应人的比选响应文件进行评审，有效比选响应不足三个使得比选明显缺乏竞争的，评审委员会可以否决全部比选响应人。</w:t>
            </w:r>
          </w:p>
        </w:tc>
      </w:tr>
    </w:tbl>
    <w:p w:rsidR="005757B6" w:rsidRDefault="005757B6">
      <w:pPr>
        <w:ind w:firstLineChars="250" w:firstLine="803"/>
        <w:jc w:val="center"/>
        <w:rPr>
          <w:rFonts w:ascii="宋体" w:hAnsi="宋体"/>
          <w:b/>
          <w:bCs/>
          <w:color w:val="FF0000"/>
          <w:sz w:val="32"/>
          <w:u w:val="single"/>
        </w:rPr>
      </w:pPr>
    </w:p>
    <w:p w:rsidR="005757B6" w:rsidRDefault="008A3E17">
      <w:pPr>
        <w:rPr>
          <w:rFonts w:ascii="宋体" w:hAnsi="宋体" w:cs="宋体"/>
          <w:b/>
          <w:spacing w:val="1"/>
          <w:w w:val="99"/>
          <w:kern w:val="0"/>
          <w:sz w:val="36"/>
          <w:szCs w:val="36"/>
          <w:shd w:val="clear" w:color="auto" w:fill="FFFFFF"/>
        </w:rPr>
      </w:pPr>
      <w:r>
        <w:rPr>
          <w:rFonts w:ascii="宋体" w:hAnsi="宋体" w:cs="宋体" w:hint="eastAsia"/>
          <w:b/>
          <w:spacing w:val="1"/>
          <w:w w:val="99"/>
          <w:kern w:val="0"/>
          <w:sz w:val="36"/>
          <w:szCs w:val="36"/>
          <w:shd w:val="clear" w:color="auto" w:fill="FFFFFF"/>
        </w:rPr>
        <w:br w:type="page"/>
      </w:r>
    </w:p>
    <w:p w:rsidR="005757B6" w:rsidRDefault="008A3E17">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第三章  合同条款及格式</w:t>
      </w:r>
    </w:p>
    <w:p w:rsidR="005757B6" w:rsidRDefault="008A3E17">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第三章  合同条款及格式</w:t>
      </w:r>
    </w:p>
    <w:p w:rsidR="005757B6" w:rsidRDefault="005757B6">
      <w:pPr>
        <w:ind w:firstLineChars="200" w:firstLine="560"/>
        <w:rPr>
          <w:rFonts w:ascii="方正仿宋_GBK" w:eastAsia="方正仿宋_GBK" w:hAnsi="方正仿宋_GBK" w:cs="方正仿宋_GBK"/>
          <w:color w:val="FF0000"/>
          <w:sz w:val="28"/>
          <w:szCs w:val="28"/>
        </w:rPr>
      </w:pPr>
    </w:p>
    <w:p w:rsidR="005757B6" w:rsidRDefault="008A3E17">
      <w:pPr>
        <w:spacing w:afterLines="50" w:after="156"/>
        <w:ind w:right="964" w:firstLineChars="200" w:firstLine="480"/>
        <w:jc w:val="right"/>
        <w:rPr>
          <w:rFonts w:ascii="黑体" w:eastAsia="黑体" w:hAnsi="黑体"/>
          <w:color w:val="000000"/>
          <w:sz w:val="24"/>
        </w:rPr>
      </w:pPr>
      <w:r>
        <w:rPr>
          <w:rFonts w:ascii="黑体" w:eastAsia="黑体" w:hAnsi="黑体" w:hint="eastAsia"/>
          <w:color w:val="000000"/>
          <w:sz w:val="24"/>
        </w:rPr>
        <w:t>合同编号：CQA</w:t>
      </w:r>
    </w:p>
    <w:p w:rsidR="005757B6" w:rsidRDefault="005757B6">
      <w:pPr>
        <w:widowControl/>
        <w:snapToGrid w:val="0"/>
        <w:spacing w:before="100" w:beforeAutospacing="1" w:after="100" w:afterAutospacing="1" w:line="360" w:lineRule="auto"/>
        <w:jc w:val="left"/>
        <w:rPr>
          <w:rFonts w:ascii="方正小标宋简体" w:eastAsia="方正小标宋简体" w:hAnsi="方正小标宋简体" w:cs="方正小标宋简体"/>
          <w:sz w:val="44"/>
          <w:szCs w:val="44"/>
        </w:rPr>
      </w:pPr>
    </w:p>
    <w:p w:rsidR="005757B6" w:rsidRDefault="008A3E17">
      <w:pPr>
        <w:widowControl/>
        <w:snapToGrid w:val="0"/>
        <w:spacing w:before="100" w:beforeAutospacing="1" w:after="100" w:afterAutospacing="1" w:line="360" w:lineRule="auto"/>
        <w:jc w:val="center"/>
        <w:rPr>
          <w:rFonts w:ascii="黑体" w:eastAsia="黑体" w:hAnsi="黑体" w:cs="宋体"/>
          <w:kern w:val="0"/>
          <w:sz w:val="52"/>
          <w:szCs w:val="52"/>
        </w:rPr>
      </w:pPr>
      <w:r>
        <w:rPr>
          <w:rFonts w:ascii="黑体" w:eastAsia="黑体" w:hAnsi="黑体" w:cs="宋体" w:hint="eastAsia"/>
          <w:kern w:val="0"/>
          <w:sz w:val="52"/>
          <w:szCs w:val="52"/>
        </w:rPr>
        <w:t>《重庆民航志（1990-2020）》</w:t>
      </w:r>
    </w:p>
    <w:p w:rsidR="005757B6" w:rsidRDefault="008A3E17">
      <w:pPr>
        <w:widowControl/>
        <w:snapToGrid w:val="0"/>
        <w:spacing w:before="100" w:beforeAutospacing="1" w:after="100" w:afterAutospacing="1" w:line="360" w:lineRule="auto"/>
        <w:jc w:val="center"/>
        <w:rPr>
          <w:rFonts w:ascii="黑体" w:eastAsia="黑体" w:hAnsi="黑体" w:cs="宋体"/>
          <w:kern w:val="0"/>
          <w:sz w:val="52"/>
          <w:szCs w:val="52"/>
        </w:rPr>
      </w:pPr>
      <w:r>
        <w:rPr>
          <w:rFonts w:ascii="黑体" w:eastAsia="黑体" w:hAnsi="黑体" w:cs="宋体" w:hint="eastAsia"/>
          <w:kern w:val="0"/>
          <w:sz w:val="52"/>
          <w:szCs w:val="52"/>
        </w:rPr>
        <w:t>出版印刷项目</w:t>
      </w:r>
      <w:r>
        <w:rPr>
          <w:rFonts w:ascii="方正小标宋简体" w:eastAsia="方正小标宋简体" w:hAnsi="方正小标宋简体" w:cs="方正小标宋简体" w:hint="eastAsia"/>
          <w:sz w:val="44"/>
          <w:szCs w:val="44"/>
        </w:rPr>
        <w:t>采购合同</w:t>
      </w:r>
    </w:p>
    <w:p w:rsidR="005757B6" w:rsidRDefault="005757B6">
      <w:pPr>
        <w:spacing w:line="760" w:lineRule="exact"/>
        <w:ind w:rightChars="-11" w:right="-23"/>
        <w:jc w:val="center"/>
        <w:rPr>
          <w:rFonts w:ascii="方正小标宋简体" w:eastAsia="方正小标宋简体" w:hAnsi="方正小标宋简体" w:cs="方正小标宋简体"/>
          <w:sz w:val="44"/>
          <w:szCs w:val="44"/>
        </w:rPr>
      </w:pPr>
    </w:p>
    <w:p w:rsidR="005757B6" w:rsidRDefault="005757B6">
      <w:pPr>
        <w:spacing w:line="760" w:lineRule="exact"/>
        <w:ind w:rightChars="-11" w:right="-23"/>
        <w:jc w:val="center"/>
        <w:rPr>
          <w:rFonts w:ascii="方正小标宋简体" w:eastAsia="方正小标宋简体" w:hAnsi="方正小标宋简体" w:cs="方正小标宋简体"/>
          <w:sz w:val="44"/>
          <w:szCs w:val="44"/>
        </w:rPr>
      </w:pPr>
    </w:p>
    <w:p w:rsidR="005757B6" w:rsidRDefault="005757B6">
      <w:pPr>
        <w:tabs>
          <w:tab w:val="left" w:pos="7096"/>
        </w:tabs>
        <w:snapToGrid w:val="0"/>
        <w:spacing w:line="360" w:lineRule="auto"/>
        <w:rPr>
          <w:b/>
          <w:sz w:val="32"/>
          <w:szCs w:val="32"/>
        </w:rPr>
      </w:pPr>
    </w:p>
    <w:p w:rsidR="005757B6" w:rsidRDefault="005757B6">
      <w:pPr>
        <w:tabs>
          <w:tab w:val="left" w:pos="7096"/>
        </w:tabs>
        <w:snapToGrid w:val="0"/>
        <w:spacing w:line="360" w:lineRule="auto"/>
        <w:rPr>
          <w:b/>
          <w:sz w:val="32"/>
          <w:szCs w:val="32"/>
        </w:rPr>
      </w:pPr>
    </w:p>
    <w:p w:rsidR="005757B6" w:rsidRDefault="005757B6">
      <w:pPr>
        <w:tabs>
          <w:tab w:val="left" w:pos="7096"/>
        </w:tabs>
        <w:snapToGrid w:val="0"/>
        <w:spacing w:line="360" w:lineRule="auto"/>
        <w:rPr>
          <w:b/>
          <w:sz w:val="32"/>
          <w:szCs w:val="32"/>
        </w:rPr>
      </w:pPr>
    </w:p>
    <w:p w:rsidR="005757B6" w:rsidRDefault="005757B6">
      <w:pPr>
        <w:tabs>
          <w:tab w:val="left" w:pos="7096"/>
        </w:tabs>
        <w:snapToGrid w:val="0"/>
        <w:spacing w:line="360" w:lineRule="auto"/>
        <w:rPr>
          <w:b/>
          <w:sz w:val="32"/>
          <w:szCs w:val="32"/>
        </w:rPr>
      </w:pPr>
    </w:p>
    <w:p w:rsidR="005757B6" w:rsidRDefault="005757B6">
      <w:pPr>
        <w:tabs>
          <w:tab w:val="left" w:pos="7096"/>
        </w:tabs>
        <w:snapToGrid w:val="0"/>
        <w:spacing w:line="360" w:lineRule="auto"/>
        <w:rPr>
          <w:b/>
          <w:sz w:val="32"/>
          <w:szCs w:val="32"/>
        </w:rPr>
      </w:pPr>
    </w:p>
    <w:p w:rsidR="005757B6" w:rsidRDefault="005757B6">
      <w:pPr>
        <w:snapToGrid w:val="0"/>
        <w:spacing w:line="360" w:lineRule="auto"/>
        <w:jc w:val="center"/>
        <w:rPr>
          <w:b/>
          <w:sz w:val="32"/>
          <w:szCs w:val="32"/>
        </w:rPr>
      </w:pPr>
    </w:p>
    <w:p w:rsidR="005757B6" w:rsidRDefault="008A3E17">
      <w:pPr>
        <w:snapToGrid w:val="0"/>
        <w:spacing w:line="360" w:lineRule="auto"/>
        <w:jc w:val="center"/>
        <w:rPr>
          <w:rFonts w:ascii="黑体" w:eastAsia="黑体" w:hAnsi="黑体"/>
          <w:sz w:val="30"/>
          <w:szCs w:val="30"/>
        </w:rPr>
      </w:pPr>
      <w:r>
        <w:rPr>
          <w:rFonts w:ascii="黑体" w:eastAsia="黑体" w:hAnsi="黑体" w:hint="eastAsia"/>
          <w:sz w:val="30"/>
          <w:szCs w:val="30"/>
        </w:rPr>
        <w:t>甲方：重庆机场集团有限公司</w:t>
      </w:r>
    </w:p>
    <w:p w:rsidR="005757B6" w:rsidRDefault="008A3E17">
      <w:pPr>
        <w:snapToGrid w:val="0"/>
        <w:spacing w:line="360" w:lineRule="auto"/>
        <w:rPr>
          <w:rFonts w:ascii="黑体" w:eastAsia="黑体" w:hAnsi="黑体"/>
          <w:b/>
          <w:bCs/>
          <w:sz w:val="30"/>
          <w:szCs w:val="30"/>
          <w:u w:val="single"/>
        </w:rPr>
      </w:pPr>
      <w:r>
        <w:rPr>
          <w:rFonts w:ascii="黑体" w:eastAsia="黑体" w:hAnsi="黑体" w:hint="eastAsia"/>
          <w:sz w:val="30"/>
          <w:szCs w:val="30"/>
        </w:rPr>
        <w:t xml:space="preserve">               乙方：</w:t>
      </w:r>
      <w:r>
        <w:rPr>
          <w:rFonts w:ascii="黑体" w:eastAsia="黑体" w:hAnsi="黑体" w:hint="eastAsia"/>
          <w:bCs/>
          <w:sz w:val="30"/>
          <w:szCs w:val="30"/>
          <w:u w:val="single"/>
        </w:rPr>
        <w:t xml:space="preserve">                 </w:t>
      </w:r>
      <w:r>
        <w:rPr>
          <w:rFonts w:ascii="黑体" w:eastAsia="黑体" w:hAnsi="黑体" w:hint="eastAsia"/>
          <w:b/>
          <w:bCs/>
          <w:sz w:val="30"/>
          <w:szCs w:val="30"/>
          <w:u w:val="single"/>
        </w:rPr>
        <w:t xml:space="preserve">   </w:t>
      </w:r>
    </w:p>
    <w:p w:rsidR="005757B6" w:rsidRDefault="005757B6">
      <w:pPr>
        <w:spacing w:line="520" w:lineRule="exact"/>
        <w:jc w:val="center"/>
        <w:rPr>
          <w:rFonts w:ascii="黑体" w:eastAsia="黑体" w:hAnsi="黑体" w:cstheme="minorBidi"/>
          <w:b/>
          <w:bCs/>
          <w:color w:val="000000"/>
          <w:sz w:val="32"/>
          <w:szCs w:val="32"/>
        </w:rPr>
      </w:pPr>
    </w:p>
    <w:p w:rsidR="005757B6" w:rsidRDefault="005757B6">
      <w:pPr>
        <w:pStyle w:val="2"/>
      </w:pPr>
    </w:p>
    <w:p w:rsidR="005757B6" w:rsidRDefault="005757B6">
      <w:pPr>
        <w:spacing w:line="760" w:lineRule="exact"/>
        <w:ind w:rightChars="-11" w:right="-23"/>
        <w:jc w:val="center"/>
        <w:rPr>
          <w:rFonts w:ascii="方正小标宋简体" w:eastAsia="方正小标宋简体" w:hAnsi="方正小标宋简体" w:cs="方正小标宋简体"/>
          <w:sz w:val="44"/>
          <w:szCs w:val="44"/>
        </w:rPr>
      </w:pP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甲方：重庆机场集团有限公司</w:t>
      </w: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统一社会信用代码：</w:t>
      </w: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通讯地址：</w:t>
      </w: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 xml:space="preserve">法定代表人或委托代理人： </w:t>
      </w: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联系电话：</w:t>
      </w: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邮箱地址：</w:t>
      </w: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 xml:space="preserve">开户银行： </w:t>
      </w: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开户名称：</w:t>
      </w: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账号：</w:t>
      </w:r>
    </w:p>
    <w:p w:rsidR="005757B6" w:rsidRDefault="005757B6">
      <w:pPr>
        <w:pStyle w:val="zjb"/>
        <w:ind w:firstLine="560"/>
        <w:rPr>
          <w:rFonts w:ascii="宋体" w:eastAsia="宋体" w:hAnsi="宋体"/>
          <w:bCs/>
          <w:sz w:val="28"/>
          <w:szCs w:val="28"/>
        </w:rPr>
      </w:pP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乙方：</w:t>
      </w: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统一社会信用代码：</w:t>
      </w: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通讯地址：</w:t>
      </w: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 xml:space="preserve">法定代表人或委托代理人： </w:t>
      </w: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联系电话：</w:t>
      </w: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邮箱地址：</w:t>
      </w: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 xml:space="preserve">开户银行： </w:t>
      </w: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开户名称：</w:t>
      </w: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账号：</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甲乙双方根据《中华人民共和国合同法》及相关的法律法规之规定，本着友好合作、协商一致的原则，就《重庆民航志（1990-2020）》出版印刷项目达成协议如下：</w:t>
      </w:r>
    </w:p>
    <w:p w:rsidR="005757B6" w:rsidRDefault="008A3E17">
      <w:pPr>
        <w:widowControl/>
        <w:spacing w:before="100" w:beforeAutospacing="1" w:after="100" w:afterAutospacing="1" w:line="360" w:lineRule="auto"/>
        <w:ind w:firstLineChars="200" w:firstLine="560"/>
        <w:rPr>
          <w:rFonts w:ascii="黑体" w:eastAsia="黑体" w:hAnsi="黑体" w:cs="黑体"/>
          <w:color w:val="000000"/>
          <w:kern w:val="0"/>
          <w:sz w:val="28"/>
          <w:szCs w:val="28"/>
        </w:rPr>
      </w:pPr>
      <w:r>
        <w:rPr>
          <w:rFonts w:ascii="黑体" w:eastAsia="黑体" w:hAnsi="黑体" w:cs="黑体" w:hint="eastAsia"/>
          <w:color w:val="000000"/>
          <w:kern w:val="0"/>
          <w:sz w:val="28"/>
          <w:szCs w:val="28"/>
        </w:rPr>
        <w:t xml:space="preserve">第一条 </w:t>
      </w:r>
      <w:r>
        <w:rPr>
          <w:rFonts w:ascii="黑体" w:eastAsia="黑体" w:hAnsi="黑体" w:cs="黑体"/>
          <w:color w:val="000000"/>
          <w:kern w:val="0"/>
          <w:sz w:val="28"/>
          <w:szCs w:val="28"/>
        </w:rPr>
        <w:t xml:space="preserve"> </w:t>
      </w:r>
      <w:r>
        <w:rPr>
          <w:rFonts w:ascii="黑体" w:eastAsia="黑体" w:hAnsi="黑体" w:cs="黑体" w:hint="eastAsia"/>
          <w:color w:val="000000"/>
          <w:kern w:val="0"/>
          <w:sz w:val="28"/>
          <w:szCs w:val="28"/>
        </w:rPr>
        <w:t>版权</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 xml:space="preserve">.1 </w:t>
      </w:r>
      <w:r>
        <w:rPr>
          <w:rFonts w:ascii="仿宋" w:eastAsia="仿宋" w:hAnsi="仿宋" w:cs="仿宋" w:hint="eastAsia"/>
          <w:color w:val="000000"/>
          <w:kern w:val="0"/>
          <w:sz w:val="28"/>
          <w:szCs w:val="28"/>
        </w:rPr>
        <w:t>甲方授予乙方在中国范围内以图书形式独家出版《重庆民航志（1</w:t>
      </w:r>
      <w:r>
        <w:rPr>
          <w:rFonts w:ascii="仿宋" w:eastAsia="仿宋" w:hAnsi="仿宋" w:cs="仿宋"/>
          <w:color w:val="000000"/>
          <w:kern w:val="0"/>
          <w:sz w:val="28"/>
          <w:szCs w:val="28"/>
        </w:rPr>
        <w:t>990</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2020</w:t>
      </w:r>
      <w:r>
        <w:rPr>
          <w:rFonts w:ascii="仿宋" w:eastAsia="仿宋" w:hAnsi="仿宋" w:cs="仿宋" w:hint="eastAsia"/>
          <w:color w:val="000000"/>
          <w:kern w:val="0"/>
          <w:sz w:val="28"/>
          <w:szCs w:val="28"/>
        </w:rPr>
        <w:t>）》中文简体文本的专有使用权，期限为自合同签订之日起至本合同质保期结束。</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 xml:space="preserve">.2 </w:t>
      </w:r>
      <w:r>
        <w:rPr>
          <w:rFonts w:ascii="仿宋" w:eastAsia="仿宋" w:hAnsi="仿宋" w:cs="仿宋" w:hint="eastAsia"/>
          <w:color w:val="000000"/>
          <w:kern w:val="0"/>
          <w:sz w:val="28"/>
          <w:szCs w:val="28"/>
        </w:rPr>
        <w:t>未经双方同意，任何一方不得改变出版者。</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 xml:space="preserve">.3 </w:t>
      </w:r>
      <w:r>
        <w:rPr>
          <w:rFonts w:ascii="仿宋" w:eastAsia="仿宋" w:hAnsi="仿宋" w:cs="仿宋" w:hint="eastAsia"/>
          <w:color w:val="000000"/>
          <w:kern w:val="0"/>
          <w:sz w:val="28"/>
          <w:szCs w:val="28"/>
        </w:rPr>
        <w:t>乙方保证授权作品的整个出版过程不侵犯他人的著作权及其他合法权益。</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 xml:space="preserve">.4 </w:t>
      </w:r>
      <w:r>
        <w:rPr>
          <w:rFonts w:ascii="仿宋" w:eastAsia="仿宋" w:hAnsi="仿宋" w:cs="仿宋" w:hint="eastAsia"/>
          <w:color w:val="000000"/>
          <w:kern w:val="0"/>
          <w:sz w:val="28"/>
          <w:szCs w:val="28"/>
        </w:rPr>
        <w:t>甲方确保按乙方要求提供不含有侵犯他人知识产权或名誉权、肖像权、姓名权等民事权益的的全部资料内容。</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 xml:space="preserve">.5 </w:t>
      </w:r>
      <w:r>
        <w:rPr>
          <w:rFonts w:ascii="仿宋" w:eastAsia="仿宋" w:hAnsi="仿宋" w:cs="仿宋" w:hint="eastAsia"/>
          <w:color w:val="000000"/>
          <w:kern w:val="0"/>
          <w:sz w:val="28"/>
          <w:szCs w:val="28"/>
        </w:rPr>
        <w:t>乙方尊重甲方确定的署名方式。</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 xml:space="preserve">.6 </w:t>
      </w:r>
      <w:r>
        <w:rPr>
          <w:rFonts w:ascii="仿宋" w:eastAsia="仿宋" w:hAnsi="仿宋" w:cs="仿宋" w:hint="eastAsia"/>
          <w:color w:val="000000"/>
          <w:kern w:val="0"/>
          <w:sz w:val="28"/>
          <w:szCs w:val="28"/>
        </w:rPr>
        <w:t>乙方如需改动上述作品的名称，对作品进行实质性、思考性的修改或对作品进行删节、增加图表及前言、后记等，应征得甲方同意，并经甲方书面认可。</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1</w:t>
      </w:r>
      <w:r>
        <w:rPr>
          <w:rFonts w:ascii="仿宋" w:eastAsia="仿宋" w:hAnsi="仿宋" w:cs="仿宋"/>
          <w:color w:val="000000"/>
          <w:kern w:val="0"/>
          <w:sz w:val="28"/>
          <w:szCs w:val="28"/>
        </w:rPr>
        <w:t xml:space="preserve">.7 </w:t>
      </w:r>
      <w:r>
        <w:rPr>
          <w:rFonts w:ascii="仿宋" w:eastAsia="仿宋" w:hAnsi="仿宋" w:cs="仿宋" w:hint="eastAsia"/>
          <w:color w:val="000000"/>
          <w:kern w:val="0"/>
          <w:sz w:val="28"/>
          <w:szCs w:val="28"/>
        </w:rPr>
        <w:t>甲方拥有《重庆民航志（1</w:t>
      </w:r>
      <w:r>
        <w:rPr>
          <w:rFonts w:ascii="仿宋" w:eastAsia="仿宋" w:hAnsi="仿宋" w:cs="仿宋"/>
          <w:color w:val="000000"/>
          <w:kern w:val="0"/>
          <w:sz w:val="28"/>
          <w:szCs w:val="28"/>
        </w:rPr>
        <w:t>990</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2020</w:t>
      </w:r>
      <w:r>
        <w:rPr>
          <w:rFonts w:ascii="仿宋" w:eastAsia="仿宋" w:hAnsi="仿宋" w:cs="仿宋" w:hint="eastAsia"/>
          <w:color w:val="000000"/>
          <w:kern w:val="0"/>
          <w:sz w:val="28"/>
          <w:szCs w:val="28"/>
        </w:rPr>
        <w:t>）》的著作权，乙方保证尊重甲方的著作权，未经甲方书面许可，乙方不得行使本合同约定以外的任何权利。</w:t>
      </w:r>
    </w:p>
    <w:p w:rsidR="005757B6" w:rsidRDefault="008A3E17">
      <w:pPr>
        <w:widowControl/>
        <w:spacing w:before="100" w:beforeAutospacing="1" w:after="100" w:afterAutospacing="1" w:line="360" w:lineRule="auto"/>
        <w:ind w:firstLineChars="200" w:firstLine="560"/>
        <w:rPr>
          <w:rFonts w:ascii="黑体" w:eastAsia="黑体" w:hAnsi="黑体" w:cs="黑体"/>
          <w:color w:val="000000"/>
          <w:kern w:val="0"/>
          <w:sz w:val="28"/>
          <w:szCs w:val="28"/>
        </w:rPr>
      </w:pPr>
      <w:r>
        <w:rPr>
          <w:rFonts w:ascii="黑体" w:eastAsia="黑体" w:hAnsi="黑体" w:cs="黑体" w:hint="eastAsia"/>
          <w:color w:val="000000"/>
          <w:kern w:val="0"/>
          <w:sz w:val="28"/>
          <w:szCs w:val="28"/>
        </w:rPr>
        <w:t>第二条  协议期限</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本协议期限为自双方签字盖章之日起至质保期结束。</w:t>
      </w:r>
    </w:p>
    <w:p w:rsidR="005757B6" w:rsidRDefault="008A3E17">
      <w:pPr>
        <w:widowControl/>
        <w:spacing w:before="100" w:beforeAutospacing="1" w:after="100" w:afterAutospacing="1" w:line="360" w:lineRule="auto"/>
        <w:ind w:firstLineChars="200" w:firstLine="560"/>
        <w:rPr>
          <w:rFonts w:ascii="黑体" w:eastAsia="黑体" w:hAnsi="黑体" w:cs="黑体"/>
          <w:color w:val="000000"/>
          <w:kern w:val="0"/>
          <w:sz w:val="28"/>
          <w:szCs w:val="28"/>
        </w:rPr>
      </w:pPr>
      <w:r>
        <w:rPr>
          <w:rFonts w:ascii="黑体" w:eastAsia="黑体" w:hAnsi="黑体" w:cs="黑体" w:hint="eastAsia"/>
          <w:color w:val="000000"/>
          <w:kern w:val="0"/>
          <w:sz w:val="28"/>
          <w:szCs w:val="28"/>
        </w:rPr>
        <w:t xml:space="preserve">第三条 </w:t>
      </w:r>
      <w:r>
        <w:rPr>
          <w:rFonts w:ascii="黑体" w:eastAsia="黑体" w:hAnsi="黑体" w:cs="黑体"/>
          <w:color w:val="000000"/>
          <w:kern w:val="0"/>
          <w:sz w:val="28"/>
          <w:szCs w:val="28"/>
        </w:rPr>
        <w:t xml:space="preserve"> </w:t>
      </w:r>
      <w:r>
        <w:rPr>
          <w:rFonts w:ascii="黑体" w:eastAsia="黑体" w:hAnsi="黑体" w:cs="黑体" w:hint="eastAsia"/>
          <w:color w:val="000000"/>
          <w:kern w:val="0"/>
          <w:sz w:val="28"/>
          <w:szCs w:val="28"/>
        </w:rPr>
        <w:t>合同内容</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甲方委托乙方执行《重庆民航志（1990-2020）》出版印刷项目相关工作，包括但不限于：</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color w:val="000000"/>
          <w:kern w:val="0"/>
          <w:sz w:val="28"/>
          <w:szCs w:val="28"/>
        </w:rPr>
        <w:t xml:space="preserve">3.1 </w:t>
      </w:r>
      <w:r>
        <w:rPr>
          <w:rFonts w:ascii="仿宋" w:eastAsia="仿宋" w:hAnsi="仿宋" w:cs="仿宋" w:hint="eastAsia"/>
          <w:color w:val="000000"/>
          <w:kern w:val="0"/>
          <w:sz w:val="28"/>
          <w:szCs w:val="28"/>
        </w:rPr>
        <w:t>编辑出版</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乙方须在甲方提供稿件后6个月内，完成《重庆民航志（1</w:t>
      </w:r>
      <w:r>
        <w:rPr>
          <w:rFonts w:ascii="仿宋" w:eastAsia="仿宋" w:hAnsi="仿宋" w:cs="仿宋"/>
          <w:color w:val="000000"/>
          <w:kern w:val="0"/>
          <w:sz w:val="28"/>
          <w:szCs w:val="28"/>
        </w:rPr>
        <w:t>990</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2020</w:t>
      </w:r>
      <w:r>
        <w:rPr>
          <w:rFonts w:ascii="仿宋" w:eastAsia="仿宋" w:hAnsi="仿宋" w:cs="仿宋" w:hint="eastAsia"/>
          <w:color w:val="000000"/>
          <w:kern w:val="0"/>
          <w:sz w:val="28"/>
          <w:szCs w:val="28"/>
        </w:rPr>
        <w:t>）》的出版及印刷工作。</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color w:val="000000"/>
          <w:kern w:val="0"/>
          <w:sz w:val="28"/>
          <w:szCs w:val="28"/>
        </w:rPr>
        <w:t xml:space="preserve">3.2 </w:t>
      </w:r>
      <w:r>
        <w:rPr>
          <w:rFonts w:ascii="仿宋" w:eastAsia="仿宋" w:hAnsi="仿宋" w:cs="仿宋" w:hint="eastAsia"/>
          <w:color w:val="000000"/>
          <w:kern w:val="0"/>
          <w:sz w:val="28"/>
          <w:szCs w:val="28"/>
        </w:rPr>
        <w:t>其他工作</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乙方应在本合同期限内，完成甲方提出的、与完成项目相关的其他各项工作。</w:t>
      </w:r>
    </w:p>
    <w:p w:rsidR="005757B6" w:rsidRDefault="008A3E17">
      <w:pPr>
        <w:widowControl/>
        <w:spacing w:before="100" w:beforeAutospacing="1" w:after="100" w:afterAutospacing="1" w:line="360" w:lineRule="auto"/>
        <w:ind w:firstLineChars="200" w:firstLine="560"/>
        <w:rPr>
          <w:rFonts w:ascii="黑体" w:eastAsia="黑体" w:hAnsi="黑体" w:cs="黑体"/>
          <w:color w:val="000000"/>
          <w:kern w:val="0"/>
          <w:sz w:val="28"/>
          <w:szCs w:val="28"/>
        </w:rPr>
      </w:pPr>
      <w:r>
        <w:rPr>
          <w:rFonts w:ascii="黑体" w:eastAsia="黑体" w:hAnsi="黑体" w:cs="黑体" w:hint="eastAsia"/>
          <w:color w:val="000000"/>
          <w:kern w:val="0"/>
          <w:sz w:val="28"/>
          <w:szCs w:val="28"/>
        </w:rPr>
        <w:t xml:space="preserve">第四条  </w:t>
      </w:r>
      <w:r>
        <w:rPr>
          <w:rFonts w:ascii="仿宋" w:eastAsia="仿宋" w:hAnsi="仿宋" w:cs="仿宋" w:hint="eastAsia"/>
          <w:color w:val="000000"/>
          <w:kern w:val="0"/>
          <w:sz w:val="28"/>
          <w:szCs w:val="28"/>
        </w:rPr>
        <w:t>甲乙双方共同保证，本合同出版发行的作品不得含有以下内容：</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color w:val="000000"/>
          <w:kern w:val="0"/>
          <w:sz w:val="28"/>
          <w:szCs w:val="28"/>
        </w:rPr>
        <w:t xml:space="preserve">.1 </w:t>
      </w:r>
      <w:r>
        <w:rPr>
          <w:rFonts w:ascii="仿宋" w:eastAsia="仿宋" w:hAnsi="仿宋" w:cs="仿宋" w:hint="eastAsia"/>
          <w:color w:val="000000"/>
          <w:kern w:val="0"/>
          <w:sz w:val="28"/>
          <w:szCs w:val="28"/>
        </w:rPr>
        <w:t>违反宪法确定的基本原则；</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4</w:t>
      </w:r>
      <w:r>
        <w:rPr>
          <w:rFonts w:ascii="仿宋" w:eastAsia="仿宋" w:hAnsi="仿宋" w:cs="仿宋"/>
          <w:color w:val="000000"/>
          <w:kern w:val="0"/>
          <w:sz w:val="28"/>
          <w:szCs w:val="28"/>
        </w:rPr>
        <w:t>.2</w:t>
      </w:r>
      <w:r>
        <w:rPr>
          <w:rFonts w:ascii="仿宋" w:eastAsia="仿宋" w:hAnsi="仿宋" w:cs="仿宋" w:hint="eastAsia"/>
          <w:color w:val="000000"/>
          <w:kern w:val="0"/>
          <w:sz w:val="28"/>
          <w:szCs w:val="28"/>
        </w:rPr>
        <w:t>危害国家统一、主权和领土完整；</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color w:val="000000"/>
          <w:kern w:val="0"/>
          <w:sz w:val="28"/>
          <w:szCs w:val="28"/>
        </w:rPr>
        <w:t xml:space="preserve">.3 </w:t>
      </w:r>
      <w:r>
        <w:rPr>
          <w:rFonts w:ascii="仿宋" w:eastAsia="仿宋" w:hAnsi="仿宋" w:cs="仿宋" w:hint="eastAsia"/>
          <w:color w:val="000000"/>
          <w:kern w:val="0"/>
          <w:sz w:val="28"/>
          <w:szCs w:val="28"/>
        </w:rPr>
        <w:t>危害国家安全、荣誉和利益；</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color w:val="000000"/>
          <w:kern w:val="0"/>
          <w:sz w:val="28"/>
          <w:szCs w:val="28"/>
        </w:rPr>
        <w:t xml:space="preserve">.4 </w:t>
      </w:r>
      <w:r>
        <w:rPr>
          <w:rFonts w:ascii="仿宋" w:eastAsia="仿宋" w:hAnsi="仿宋" w:cs="仿宋" w:hint="eastAsia"/>
          <w:color w:val="000000"/>
          <w:kern w:val="0"/>
          <w:sz w:val="28"/>
          <w:szCs w:val="28"/>
        </w:rPr>
        <w:t>煽动民族分裂，侵害少数民族风俗习惯，破坏民族团结；</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color w:val="000000"/>
          <w:kern w:val="0"/>
          <w:sz w:val="28"/>
          <w:szCs w:val="28"/>
        </w:rPr>
        <w:t xml:space="preserve">.5 </w:t>
      </w:r>
      <w:r>
        <w:rPr>
          <w:rFonts w:ascii="仿宋" w:eastAsia="仿宋" w:hAnsi="仿宋" w:cs="仿宋" w:hint="eastAsia"/>
          <w:color w:val="000000"/>
          <w:kern w:val="0"/>
          <w:sz w:val="28"/>
          <w:szCs w:val="28"/>
        </w:rPr>
        <w:t>泄露国家机密；</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color w:val="000000"/>
          <w:kern w:val="0"/>
          <w:sz w:val="28"/>
          <w:szCs w:val="28"/>
        </w:rPr>
        <w:t xml:space="preserve">.6 </w:t>
      </w:r>
      <w:r>
        <w:rPr>
          <w:rFonts w:ascii="仿宋" w:eastAsia="仿宋" w:hAnsi="仿宋" w:cs="仿宋" w:hint="eastAsia"/>
          <w:color w:val="000000"/>
          <w:kern w:val="0"/>
          <w:sz w:val="28"/>
          <w:szCs w:val="28"/>
        </w:rPr>
        <w:t>宣扬淫秽、迷信或者渲染暴力，危害社会公德和民族优秀文化传统；</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color w:val="000000"/>
          <w:kern w:val="0"/>
          <w:sz w:val="28"/>
          <w:szCs w:val="28"/>
        </w:rPr>
        <w:t xml:space="preserve">.7 </w:t>
      </w:r>
      <w:r>
        <w:rPr>
          <w:rFonts w:ascii="仿宋" w:eastAsia="仿宋" w:hAnsi="仿宋" w:cs="仿宋" w:hint="eastAsia"/>
          <w:color w:val="000000"/>
          <w:kern w:val="0"/>
          <w:sz w:val="28"/>
          <w:szCs w:val="28"/>
        </w:rPr>
        <w:t>侮辱或者诽谤他人；</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color w:val="000000"/>
          <w:kern w:val="0"/>
          <w:sz w:val="28"/>
          <w:szCs w:val="28"/>
        </w:rPr>
        <w:t xml:space="preserve">.8 </w:t>
      </w:r>
      <w:r>
        <w:rPr>
          <w:rFonts w:ascii="仿宋" w:eastAsia="仿宋" w:hAnsi="仿宋" w:cs="仿宋" w:hint="eastAsia"/>
          <w:color w:val="000000"/>
          <w:kern w:val="0"/>
          <w:sz w:val="28"/>
          <w:szCs w:val="28"/>
        </w:rPr>
        <w:t>法律、法规禁止的其他内容。</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上述作品如因含有以上所禁止的内容导致出版延期或无法出版给甲方造成损失的，乙方应承担全部责任并赔偿因此给甲方造成的损失。</w:t>
      </w:r>
    </w:p>
    <w:p w:rsidR="005757B6" w:rsidRDefault="008A3E17">
      <w:pPr>
        <w:widowControl/>
        <w:spacing w:before="100" w:beforeAutospacing="1" w:after="100" w:afterAutospacing="1" w:line="360" w:lineRule="auto"/>
        <w:ind w:firstLineChars="200" w:firstLine="560"/>
        <w:rPr>
          <w:rFonts w:ascii="黑体" w:eastAsia="黑体" w:hAnsi="黑体" w:cs="黑体"/>
          <w:color w:val="000000"/>
          <w:kern w:val="0"/>
          <w:sz w:val="28"/>
          <w:szCs w:val="28"/>
        </w:rPr>
      </w:pPr>
      <w:r>
        <w:rPr>
          <w:rFonts w:ascii="黑体" w:eastAsia="黑体" w:hAnsi="黑体" w:cs="黑体" w:hint="eastAsia"/>
          <w:color w:val="000000"/>
          <w:kern w:val="0"/>
          <w:sz w:val="28"/>
          <w:szCs w:val="28"/>
        </w:rPr>
        <w:t>第五条 编辑出版要求</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5</w:t>
      </w:r>
      <w:r>
        <w:rPr>
          <w:rFonts w:ascii="仿宋" w:eastAsia="仿宋" w:hAnsi="仿宋" w:cs="仿宋"/>
          <w:color w:val="000000"/>
          <w:kern w:val="0"/>
          <w:sz w:val="28"/>
          <w:szCs w:val="28"/>
        </w:rPr>
        <w:t>.1</w:t>
      </w:r>
      <w:r>
        <w:rPr>
          <w:rFonts w:ascii="仿宋" w:eastAsia="仿宋" w:hAnsi="仿宋" w:cs="仿宋" w:hint="eastAsia"/>
          <w:color w:val="000000"/>
          <w:kern w:val="0"/>
          <w:sz w:val="28"/>
          <w:szCs w:val="28"/>
        </w:rPr>
        <w:t>乙方须于甲方提供稿件后2</w:t>
      </w:r>
      <w:r>
        <w:rPr>
          <w:rFonts w:ascii="仿宋" w:eastAsia="仿宋" w:hAnsi="仿宋" w:cs="仿宋"/>
          <w:color w:val="000000"/>
          <w:kern w:val="0"/>
          <w:sz w:val="28"/>
          <w:szCs w:val="28"/>
        </w:rPr>
        <w:t>0</w:t>
      </w:r>
      <w:r>
        <w:rPr>
          <w:rFonts w:ascii="仿宋" w:eastAsia="仿宋" w:hAnsi="仿宋" w:cs="仿宋" w:hint="eastAsia"/>
          <w:color w:val="000000"/>
          <w:kern w:val="0"/>
          <w:sz w:val="28"/>
          <w:szCs w:val="28"/>
        </w:rPr>
        <w:t>个工作日内向甲方提供《重庆民航志（1</w:t>
      </w:r>
      <w:r>
        <w:rPr>
          <w:rFonts w:ascii="仿宋" w:eastAsia="仿宋" w:hAnsi="仿宋" w:cs="仿宋"/>
          <w:color w:val="000000"/>
          <w:kern w:val="0"/>
          <w:sz w:val="28"/>
          <w:szCs w:val="28"/>
        </w:rPr>
        <w:t>990</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2020</w:t>
      </w:r>
      <w:r>
        <w:rPr>
          <w:rFonts w:ascii="仿宋" w:eastAsia="仿宋" w:hAnsi="仿宋" w:cs="仿宋" w:hint="eastAsia"/>
          <w:color w:val="000000"/>
          <w:kern w:val="0"/>
          <w:sz w:val="28"/>
          <w:szCs w:val="28"/>
        </w:rPr>
        <w:t>）》的装帧、封面及内页的设计和排版方案，并由甲乙双方协商决定最终方案。</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5</w:t>
      </w:r>
      <w:r>
        <w:rPr>
          <w:rFonts w:ascii="仿宋" w:eastAsia="仿宋" w:hAnsi="仿宋" w:cs="仿宋"/>
          <w:color w:val="000000"/>
          <w:kern w:val="0"/>
          <w:sz w:val="28"/>
          <w:szCs w:val="28"/>
        </w:rPr>
        <w:t xml:space="preserve">.2 </w:t>
      </w:r>
      <w:r>
        <w:rPr>
          <w:rFonts w:ascii="仿宋" w:eastAsia="仿宋" w:hAnsi="仿宋" w:cs="仿宋" w:hint="eastAsia"/>
          <w:color w:val="000000"/>
          <w:kern w:val="0"/>
          <w:sz w:val="28"/>
          <w:szCs w:val="28"/>
        </w:rPr>
        <w:t>乙方须于甲方提供稿件后6个月内完成《重庆民航志（1</w:t>
      </w:r>
      <w:r>
        <w:rPr>
          <w:rFonts w:ascii="仿宋" w:eastAsia="仿宋" w:hAnsi="仿宋" w:cs="仿宋"/>
          <w:color w:val="000000"/>
          <w:kern w:val="0"/>
          <w:sz w:val="28"/>
          <w:szCs w:val="28"/>
        </w:rPr>
        <w:t>990</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2020</w:t>
      </w:r>
      <w:r>
        <w:rPr>
          <w:rFonts w:ascii="仿宋" w:eastAsia="仿宋" w:hAnsi="仿宋" w:cs="仿宋" w:hint="eastAsia"/>
          <w:color w:val="000000"/>
          <w:kern w:val="0"/>
          <w:sz w:val="28"/>
          <w:szCs w:val="28"/>
        </w:rPr>
        <w:t>）》的全部编辑、出版流程，包括但不限于图文三审三校工作（差错率不超过新闻出版总署相关规定）、核发CIP数据核字</w:t>
      </w:r>
      <w:r>
        <w:rPr>
          <w:rFonts w:ascii="仿宋" w:eastAsia="仿宋" w:hAnsi="仿宋" w:cs="仿宋" w:hint="eastAsia"/>
          <w:color w:val="000000"/>
          <w:kern w:val="0"/>
          <w:sz w:val="28"/>
          <w:szCs w:val="28"/>
        </w:rPr>
        <w:lastRenderedPageBreak/>
        <w:t>号及ISBN条形码、成书印刷等工作，并将全部成书及成书电子档交付甲方。</w:t>
      </w:r>
    </w:p>
    <w:p w:rsidR="005757B6" w:rsidRDefault="008A3E17">
      <w:pPr>
        <w:widowControl/>
        <w:spacing w:before="100" w:beforeAutospacing="1" w:after="100" w:afterAutospacing="1" w:line="360" w:lineRule="auto"/>
        <w:ind w:firstLineChars="200" w:firstLine="560"/>
        <w:rPr>
          <w:rFonts w:ascii="黑体" w:eastAsia="黑体" w:hAnsi="黑体" w:cs="黑体"/>
          <w:color w:val="000000"/>
          <w:kern w:val="0"/>
          <w:sz w:val="28"/>
          <w:szCs w:val="28"/>
        </w:rPr>
      </w:pPr>
      <w:r>
        <w:rPr>
          <w:rFonts w:ascii="黑体" w:eastAsia="黑体" w:hAnsi="黑体" w:cs="黑体" w:hint="eastAsia"/>
          <w:color w:val="000000"/>
          <w:kern w:val="0"/>
          <w:sz w:val="28"/>
          <w:szCs w:val="28"/>
        </w:rPr>
        <w:t>第六条  印刷数量、印制装订及质量保证</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6</w:t>
      </w:r>
      <w:r>
        <w:rPr>
          <w:rFonts w:ascii="仿宋" w:eastAsia="仿宋" w:hAnsi="仿宋" w:cs="仿宋"/>
          <w:color w:val="000000"/>
          <w:kern w:val="0"/>
          <w:sz w:val="28"/>
          <w:szCs w:val="28"/>
        </w:rPr>
        <w:t xml:space="preserve">.1 </w:t>
      </w:r>
      <w:r>
        <w:rPr>
          <w:rFonts w:ascii="仿宋" w:eastAsia="仿宋" w:hAnsi="仿宋" w:cs="仿宋" w:hint="eastAsia"/>
          <w:color w:val="000000"/>
          <w:kern w:val="0"/>
          <w:sz w:val="28"/>
          <w:szCs w:val="28"/>
        </w:rPr>
        <w:t>《重庆民航志（1</w:t>
      </w:r>
      <w:r>
        <w:rPr>
          <w:rFonts w:ascii="仿宋" w:eastAsia="仿宋" w:hAnsi="仿宋" w:cs="仿宋"/>
          <w:color w:val="000000"/>
          <w:kern w:val="0"/>
          <w:sz w:val="28"/>
          <w:szCs w:val="28"/>
        </w:rPr>
        <w:t>990</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2020</w:t>
      </w:r>
      <w:r>
        <w:rPr>
          <w:rFonts w:ascii="仿宋" w:eastAsia="仿宋" w:hAnsi="仿宋" w:cs="仿宋" w:hint="eastAsia"/>
          <w:color w:val="000000"/>
          <w:kern w:val="0"/>
          <w:sz w:val="28"/>
          <w:szCs w:val="28"/>
        </w:rPr>
        <w:t>）》的印制由乙方负责，共印刷2</w:t>
      </w:r>
      <w:r>
        <w:rPr>
          <w:rFonts w:ascii="仿宋" w:eastAsia="仿宋" w:hAnsi="仿宋" w:cs="仿宋"/>
          <w:color w:val="000000"/>
          <w:kern w:val="0"/>
          <w:sz w:val="28"/>
          <w:szCs w:val="28"/>
        </w:rPr>
        <w:t>000</w:t>
      </w:r>
      <w:r>
        <w:rPr>
          <w:rFonts w:ascii="仿宋" w:eastAsia="仿宋" w:hAnsi="仿宋" w:cs="仿宋" w:hint="eastAsia"/>
          <w:color w:val="000000"/>
          <w:kern w:val="0"/>
          <w:sz w:val="28"/>
          <w:szCs w:val="28"/>
        </w:rPr>
        <w:t>册。</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6</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2</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乙方应当保证本次印刷符合如下条件：</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（1）大1</w:t>
      </w:r>
      <w:r>
        <w:rPr>
          <w:rFonts w:ascii="仿宋" w:eastAsia="仿宋" w:hAnsi="仿宋" w:cs="仿宋"/>
          <w:color w:val="000000"/>
          <w:kern w:val="0"/>
          <w:sz w:val="28"/>
          <w:szCs w:val="28"/>
        </w:rPr>
        <w:t>6</w:t>
      </w:r>
      <w:r>
        <w:rPr>
          <w:rFonts w:ascii="仿宋" w:eastAsia="仿宋" w:hAnsi="仿宋" w:cs="仿宋" w:hint="eastAsia"/>
          <w:color w:val="000000"/>
          <w:kern w:val="0"/>
          <w:sz w:val="28"/>
          <w:szCs w:val="28"/>
        </w:rPr>
        <w:t>开，平脊，精装，成品尺寸2</w:t>
      </w:r>
      <w:r>
        <w:rPr>
          <w:rFonts w:ascii="仿宋" w:eastAsia="仿宋" w:hAnsi="仿宋" w:cs="仿宋"/>
          <w:color w:val="000000"/>
          <w:kern w:val="0"/>
          <w:sz w:val="28"/>
          <w:szCs w:val="28"/>
        </w:rPr>
        <w:t>10</w:t>
      </w:r>
      <w:r>
        <w:rPr>
          <w:rFonts w:ascii="仿宋" w:eastAsia="仿宋" w:hAnsi="仿宋" w:cs="仿宋" w:hint="eastAsia"/>
          <w:color w:val="000000"/>
          <w:kern w:val="0"/>
          <w:sz w:val="28"/>
          <w:szCs w:val="28"/>
        </w:rPr>
        <w:t>mm*</w:t>
      </w:r>
      <w:r>
        <w:rPr>
          <w:rFonts w:ascii="仿宋" w:eastAsia="仿宋" w:hAnsi="仿宋" w:cs="仿宋"/>
          <w:color w:val="000000"/>
          <w:kern w:val="0"/>
          <w:sz w:val="28"/>
          <w:szCs w:val="28"/>
        </w:rPr>
        <w:t>285</w:t>
      </w:r>
      <w:r>
        <w:rPr>
          <w:rFonts w:ascii="仿宋" w:eastAsia="仿宋" w:hAnsi="仿宋" w:cs="仿宋" w:hint="eastAsia"/>
          <w:color w:val="000000"/>
          <w:kern w:val="0"/>
          <w:sz w:val="28"/>
          <w:szCs w:val="28"/>
        </w:rPr>
        <w:t>mm，横排印刷；</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（2）内页印刷使用不低于70g双胶纸，前插彩页使用不低于157g铜版纸；</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（3）工艺：封面采用局部UV上光及浮雕或凹凸压印工艺。</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其他未及描述的印刷、材料及工艺等皆参照《重庆发展六十年》。</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6</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3</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质量标准及质保期</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color w:val="000000"/>
          <w:kern w:val="0"/>
          <w:sz w:val="28"/>
          <w:szCs w:val="28"/>
        </w:rPr>
        <w:t>6.</w:t>
      </w:r>
      <w:r>
        <w:rPr>
          <w:rFonts w:ascii="仿宋" w:eastAsia="仿宋" w:hAnsi="仿宋" w:cs="仿宋" w:hint="eastAsia"/>
          <w:color w:val="000000"/>
          <w:kern w:val="0"/>
          <w:sz w:val="28"/>
          <w:szCs w:val="28"/>
        </w:rPr>
        <w:t>3</w:t>
      </w:r>
      <w:r>
        <w:rPr>
          <w:rFonts w:ascii="仿宋" w:eastAsia="仿宋" w:hAnsi="仿宋" w:cs="仿宋"/>
          <w:color w:val="000000"/>
          <w:kern w:val="0"/>
          <w:sz w:val="28"/>
          <w:szCs w:val="28"/>
        </w:rPr>
        <w:t xml:space="preserve">.1 </w:t>
      </w:r>
      <w:r>
        <w:rPr>
          <w:rFonts w:ascii="仿宋" w:eastAsia="仿宋" w:hAnsi="仿宋" w:cs="仿宋" w:hint="eastAsia"/>
          <w:color w:val="000000"/>
          <w:kern w:val="0"/>
          <w:sz w:val="28"/>
          <w:szCs w:val="28"/>
        </w:rPr>
        <w:t>出版《重庆民航志（1</w:t>
      </w:r>
      <w:r>
        <w:rPr>
          <w:rFonts w:ascii="仿宋" w:eastAsia="仿宋" w:hAnsi="仿宋" w:cs="仿宋"/>
          <w:color w:val="000000"/>
          <w:kern w:val="0"/>
          <w:sz w:val="28"/>
          <w:szCs w:val="28"/>
        </w:rPr>
        <w:t>990</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2020</w:t>
      </w:r>
      <w:r>
        <w:rPr>
          <w:rFonts w:ascii="仿宋" w:eastAsia="仿宋" w:hAnsi="仿宋" w:cs="仿宋" w:hint="eastAsia"/>
          <w:color w:val="000000"/>
          <w:kern w:val="0"/>
          <w:sz w:val="28"/>
          <w:szCs w:val="28"/>
        </w:rPr>
        <w:t>）》不得违反《出版管理条例》的相关规定以及国家法律、法规和国家现行的的宣传出版规定。</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color w:val="000000"/>
          <w:kern w:val="0"/>
          <w:sz w:val="28"/>
          <w:szCs w:val="28"/>
        </w:rPr>
        <w:t>6.</w:t>
      </w:r>
      <w:r>
        <w:rPr>
          <w:rFonts w:ascii="仿宋" w:eastAsia="仿宋" w:hAnsi="仿宋" w:cs="仿宋" w:hint="eastAsia"/>
          <w:color w:val="000000"/>
          <w:kern w:val="0"/>
          <w:sz w:val="28"/>
          <w:szCs w:val="28"/>
        </w:rPr>
        <w:t>3</w:t>
      </w:r>
      <w:r>
        <w:rPr>
          <w:rFonts w:ascii="仿宋" w:eastAsia="仿宋" w:hAnsi="仿宋" w:cs="仿宋"/>
          <w:color w:val="000000"/>
          <w:kern w:val="0"/>
          <w:sz w:val="28"/>
          <w:szCs w:val="28"/>
        </w:rPr>
        <w:t xml:space="preserve">.2 </w:t>
      </w:r>
      <w:r>
        <w:rPr>
          <w:rFonts w:ascii="仿宋" w:eastAsia="仿宋" w:hAnsi="仿宋" w:cs="仿宋" w:hint="eastAsia"/>
          <w:color w:val="000000"/>
          <w:kern w:val="0"/>
          <w:sz w:val="28"/>
          <w:szCs w:val="28"/>
        </w:rPr>
        <w:t>出版《重庆民航志（1</w:t>
      </w:r>
      <w:r>
        <w:rPr>
          <w:rFonts w:ascii="仿宋" w:eastAsia="仿宋" w:hAnsi="仿宋" w:cs="仿宋"/>
          <w:color w:val="000000"/>
          <w:kern w:val="0"/>
          <w:sz w:val="28"/>
          <w:szCs w:val="28"/>
        </w:rPr>
        <w:t>990</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2020</w:t>
      </w:r>
      <w:r>
        <w:rPr>
          <w:rFonts w:ascii="仿宋" w:eastAsia="仿宋" w:hAnsi="仿宋" w:cs="仿宋" w:hint="eastAsia"/>
          <w:color w:val="000000"/>
          <w:kern w:val="0"/>
          <w:sz w:val="28"/>
          <w:szCs w:val="28"/>
        </w:rPr>
        <w:t>）》的编校质量应达到国家图书质量管理的相关规定。</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color w:val="000000"/>
          <w:kern w:val="0"/>
          <w:sz w:val="28"/>
          <w:szCs w:val="28"/>
        </w:rPr>
        <w:lastRenderedPageBreak/>
        <w:t>6.</w:t>
      </w:r>
      <w:r>
        <w:rPr>
          <w:rFonts w:ascii="仿宋" w:eastAsia="仿宋" w:hAnsi="仿宋" w:cs="仿宋" w:hint="eastAsia"/>
          <w:color w:val="000000"/>
          <w:kern w:val="0"/>
          <w:sz w:val="28"/>
          <w:szCs w:val="28"/>
        </w:rPr>
        <w:t>3</w:t>
      </w:r>
      <w:r>
        <w:rPr>
          <w:rFonts w:ascii="仿宋" w:eastAsia="仿宋" w:hAnsi="仿宋" w:cs="仿宋"/>
          <w:color w:val="000000"/>
          <w:kern w:val="0"/>
          <w:sz w:val="28"/>
          <w:szCs w:val="28"/>
        </w:rPr>
        <w:t xml:space="preserve">.3 </w:t>
      </w:r>
      <w:r>
        <w:rPr>
          <w:rFonts w:ascii="仿宋" w:eastAsia="仿宋" w:hAnsi="仿宋" w:cs="仿宋" w:hint="eastAsia"/>
          <w:color w:val="000000"/>
          <w:kern w:val="0"/>
          <w:sz w:val="28"/>
          <w:szCs w:val="28"/>
        </w:rPr>
        <w:t>图书印制装订质量应符合国家及行业标准并达到行业一等品标准。</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color w:val="000000"/>
          <w:kern w:val="0"/>
          <w:sz w:val="28"/>
          <w:szCs w:val="28"/>
        </w:rPr>
        <w:t>6.</w:t>
      </w:r>
      <w:r>
        <w:rPr>
          <w:rFonts w:ascii="仿宋" w:eastAsia="仿宋" w:hAnsi="仿宋" w:cs="仿宋" w:hint="eastAsia"/>
          <w:color w:val="000000"/>
          <w:kern w:val="0"/>
          <w:sz w:val="28"/>
          <w:szCs w:val="28"/>
        </w:rPr>
        <w:t>3</w:t>
      </w:r>
      <w:r>
        <w:rPr>
          <w:rFonts w:ascii="仿宋" w:eastAsia="仿宋" w:hAnsi="仿宋" w:cs="仿宋"/>
          <w:color w:val="000000"/>
          <w:kern w:val="0"/>
          <w:sz w:val="28"/>
          <w:szCs w:val="28"/>
        </w:rPr>
        <w:t xml:space="preserve">.4 </w:t>
      </w:r>
      <w:r>
        <w:rPr>
          <w:rFonts w:ascii="仿宋" w:eastAsia="仿宋" w:hAnsi="仿宋" w:cs="仿宋" w:hint="eastAsia"/>
          <w:color w:val="000000"/>
          <w:kern w:val="0"/>
          <w:sz w:val="28"/>
          <w:szCs w:val="28"/>
        </w:rPr>
        <w:t>《重庆民航志（1</w:t>
      </w:r>
      <w:r>
        <w:rPr>
          <w:rFonts w:ascii="仿宋" w:eastAsia="仿宋" w:hAnsi="仿宋" w:cs="仿宋"/>
          <w:color w:val="000000"/>
          <w:kern w:val="0"/>
          <w:sz w:val="28"/>
          <w:szCs w:val="28"/>
        </w:rPr>
        <w:t>990</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2020</w:t>
      </w:r>
      <w:r>
        <w:rPr>
          <w:rFonts w:ascii="仿宋" w:eastAsia="仿宋" w:hAnsi="仿宋" w:cs="仿宋" w:hint="eastAsia"/>
          <w:color w:val="000000"/>
          <w:kern w:val="0"/>
          <w:sz w:val="28"/>
          <w:szCs w:val="28"/>
        </w:rPr>
        <w:t>）》成本的产品质量保证期为甲方支付尾款后1</w:t>
      </w:r>
      <w:r>
        <w:rPr>
          <w:rFonts w:ascii="仿宋" w:eastAsia="仿宋" w:hAnsi="仿宋" w:cs="仿宋"/>
          <w:color w:val="000000"/>
          <w:kern w:val="0"/>
          <w:sz w:val="28"/>
          <w:szCs w:val="28"/>
        </w:rPr>
        <w:t>2</w:t>
      </w:r>
      <w:r>
        <w:rPr>
          <w:rFonts w:ascii="仿宋" w:eastAsia="仿宋" w:hAnsi="仿宋" w:cs="仿宋" w:hint="eastAsia"/>
          <w:color w:val="000000"/>
          <w:kern w:val="0"/>
          <w:sz w:val="28"/>
          <w:szCs w:val="28"/>
        </w:rPr>
        <w:t>个月。质保期内，正常使用过程中，如发现志书出现编校错误、装订损坏、错印、漏印等质量问题，由乙方解决，涉及的费用均由乙方承担。</w:t>
      </w:r>
    </w:p>
    <w:p w:rsidR="005757B6" w:rsidRDefault="008A3E17">
      <w:pPr>
        <w:widowControl/>
        <w:spacing w:before="100" w:beforeAutospacing="1" w:after="100" w:afterAutospacing="1" w:line="360" w:lineRule="auto"/>
        <w:ind w:firstLineChars="200" w:firstLine="560"/>
        <w:rPr>
          <w:rFonts w:ascii="黑体" w:eastAsia="黑体" w:hAnsi="黑体" w:cs="黑体"/>
          <w:color w:val="000000"/>
          <w:kern w:val="0"/>
          <w:sz w:val="28"/>
          <w:szCs w:val="28"/>
        </w:rPr>
      </w:pPr>
      <w:r>
        <w:rPr>
          <w:rFonts w:ascii="黑体" w:eastAsia="黑体" w:hAnsi="黑体" w:cs="黑体" w:hint="eastAsia"/>
          <w:color w:val="000000"/>
          <w:kern w:val="0"/>
          <w:sz w:val="28"/>
          <w:szCs w:val="28"/>
        </w:rPr>
        <w:t xml:space="preserve">第七条 </w:t>
      </w:r>
      <w:r>
        <w:rPr>
          <w:rFonts w:ascii="黑体" w:eastAsia="黑体" w:hAnsi="黑体" w:cs="黑体"/>
          <w:color w:val="000000"/>
          <w:kern w:val="0"/>
          <w:sz w:val="28"/>
          <w:szCs w:val="28"/>
        </w:rPr>
        <w:t xml:space="preserve"> </w:t>
      </w:r>
      <w:r>
        <w:rPr>
          <w:rFonts w:ascii="黑体" w:eastAsia="黑体" w:hAnsi="黑体" w:cs="黑体" w:hint="eastAsia"/>
          <w:color w:val="000000"/>
          <w:kern w:val="0"/>
          <w:sz w:val="28"/>
          <w:szCs w:val="28"/>
        </w:rPr>
        <w:t>包装、物流及仓储</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7</w:t>
      </w:r>
      <w:r>
        <w:rPr>
          <w:rFonts w:ascii="仿宋" w:eastAsia="仿宋" w:hAnsi="仿宋" w:cs="仿宋"/>
          <w:color w:val="000000"/>
          <w:kern w:val="0"/>
          <w:sz w:val="28"/>
          <w:szCs w:val="28"/>
        </w:rPr>
        <w:t xml:space="preserve">.1 </w:t>
      </w:r>
      <w:r>
        <w:rPr>
          <w:rFonts w:ascii="仿宋" w:eastAsia="仿宋" w:hAnsi="仿宋" w:cs="仿宋" w:hint="eastAsia"/>
          <w:color w:val="000000"/>
          <w:kern w:val="0"/>
          <w:sz w:val="28"/>
          <w:szCs w:val="28"/>
        </w:rPr>
        <w:t>乙方应安排印刷单位对《重庆民航志（1</w:t>
      </w:r>
      <w:r>
        <w:rPr>
          <w:rFonts w:ascii="仿宋" w:eastAsia="仿宋" w:hAnsi="仿宋" w:cs="仿宋"/>
          <w:color w:val="000000"/>
          <w:kern w:val="0"/>
          <w:sz w:val="28"/>
          <w:szCs w:val="28"/>
        </w:rPr>
        <w:t>990</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2020</w:t>
      </w:r>
      <w:r>
        <w:rPr>
          <w:rFonts w:ascii="仿宋" w:eastAsia="仿宋" w:hAnsi="仿宋" w:cs="仿宋" w:hint="eastAsia"/>
          <w:color w:val="000000"/>
          <w:kern w:val="0"/>
          <w:sz w:val="28"/>
          <w:szCs w:val="28"/>
        </w:rPr>
        <w:t>）》的成品采取防潮、防晒、防锈、防腐蚀、放震动及防止其他损坏的必要措施，可以进行塑封打包，确保志书在运输和仓储过程中不受损坏。由于乙方包装原因造成志书的损坏，乙方应自行承担损失并赔偿给甲方带来的经济损失；</w:t>
      </w:r>
    </w:p>
    <w:p w:rsidR="005757B6" w:rsidRDefault="008A3E17">
      <w:pPr>
        <w:widowControl/>
        <w:spacing w:beforeLines="50" w:before="156" w:afterLines="50" w:after="156"/>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7</w:t>
      </w:r>
      <w:r>
        <w:rPr>
          <w:rFonts w:ascii="仿宋" w:eastAsia="仿宋" w:hAnsi="仿宋" w:cs="仿宋"/>
          <w:color w:val="000000"/>
          <w:kern w:val="0"/>
          <w:sz w:val="28"/>
          <w:szCs w:val="28"/>
        </w:rPr>
        <w:t xml:space="preserve">.2 </w:t>
      </w:r>
      <w:r>
        <w:rPr>
          <w:rFonts w:ascii="仿宋" w:eastAsia="仿宋" w:hAnsi="仿宋" w:cs="仿宋" w:hint="eastAsia"/>
          <w:color w:val="000000"/>
          <w:kern w:val="0"/>
          <w:sz w:val="28"/>
          <w:szCs w:val="28"/>
        </w:rPr>
        <w:t>乙方负责于甲方提供稿件后</w:t>
      </w:r>
      <w:r>
        <w:rPr>
          <w:rFonts w:ascii="仿宋" w:eastAsia="仿宋" w:hAnsi="仿宋" w:cs="仿宋"/>
          <w:color w:val="000000"/>
          <w:kern w:val="0"/>
          <w:sz w:val="28"/>
          <w:szCs w:val="28"/>
        </w:rPr>
        <w:t>6</w:t>
      </w:r>
      <w:r>
        <w:rPr>
          <w:rFonts w:ascii="仿宋" w:eastAsia="仿宋" w:hAnsi="仿宋" w:cs="仿宋" w:hint="eastAsia"/>
          <w:color w:val="000000"/>
          <w:kern w:val="0"/>
          <w:sz w:val="28"/>
          <w:szCs w:val="28"/>
        </w:rPr>
        <w:t>个月内安排将全部志书运输至甲方指定的地点，并承担运输费用、运输及卸货风险，甲方应在收到货物后5个工作日内完成验货，甲方验货通过并书面签收后，视为交货完毕。</w:t>
      </w:r>
    </w:p>
    <w:p w:rsidR="005757B6" w:rsidRDefault="008A3E17">
      <w:pPr>
        <w:widowControl/>
        <w:spacing w:beforeLines="50" w:before="156" w:afterLines="50" w:after="156"/>
        <w:ind w:firstLineChars="200" w:firstLine="560"/>
        <w:rPr>
          <w:rFonts w:ascii="黑体" w:eastAsia="黑体" w:hAnsi="黑体" w:cs="黑体"/>
          <w:color w:val="000000"/>
          <w:kern w:val="0"/>
          <w:sz w:val="28"/>
          <w:szCs w:val="28"/>
        </w:rPr>
      </w:pPr>
      <w:r>
        <w:rPr>
          <w:rFonts w:ascii="黑体" w:eastAsia="黑体" w:hAnsi="黑体" w:cs="黑体" w:hint="eastAsia"/>
          <w:color w:val="000000"/>
          <w:kern w:val="0"/>
          <w:sz w:val="28"/>
          <w:szCs w:val="28"/>
        </w:rPr>
        <w:t xml:space="preserve">第八条 </w:t>
      </w:r>
      <w:r>
        <w:rPr>
          <w:rFonts w:ascii="黑体" w:eastAsia="黑体" w:hAnsi="黑体" w:cs="黑体"/>
          <w:color w:val="000000"/>
          <w:kern w:val="0"/>
          <w:sz w:val="28"/>
          <w:szCs w:val="28"/>
        </w:rPr>
        <w:t xml:space="preserve"> </w:t>
      </w:r>
      <w:r>
        <w:rPr>
          <w:rFonts w:ascii="黑体" w:eastAsia="黑体" w:hAnsi="黑体" w:cs="黑体" w:hint="eastAsia"/>
          <w:color w:val="000000"/>
          <w:kern w:val="0"/>
          <w:sz w:val="28"/>
          <w:szCs w:val="28"/>
        </w:rPr>
        <w:t>发行、重印及再版</w:t>
      </w:r>
    </w:p>
    <w:p w:rsidR="005757B6" w:rsidRDefault="008A3E17">
      <w:pPr>
        <w:widowControl/>
        <w:spacing w:before="100" w:beforeAutospacing="1" w:afterLines="50" w:after="156"/>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8</w:t>
      </w:r>
      <w:r>
        <w:rPr>
          <w:rFonts w:ascii="仿宋" w:eastAsia="仿宋" w:hAnsi="仿宋" w:cs="仿宋"/>
          <w:color w:val="000000"/>
          <w:kern w:val="0"/>
          <w:sz w:val="28"/>
          <w:szCs w:val="28"/>
        </w:rPr>
        <w:t xml:space="preserve">.1 </w:t>
      </w:r>
      <w:r>
        <w:rPr>
          <w:rFonts w:ascii="仿宋" w:eastAsia="仿宋" w:hAnsi="仿宋" w:cs="仿宋" w:hint="eastAsia"/>
          <w:color w:val="000000"/>
          <w:kern w:val="0"/>
          <w:sz w:val="28"/>
          <w:szCs w:val="28"/>
        </w:rPr>
        <w:t>《重庆民航志（1</w:t>
      </w:r>
      <w:r>
        <w:rPr>
          <w:rFonts w:ascii="仿宋" w:eastAsia="仿宋" w:hAnsi="仿宋" w:cs="仿宋"/>
          <w:color w:val="000000"/>
          <w:kern w:val="0"/>
          <w:sz w:val="28"/>
          <w:szCs w:val="28"/>
        </w:rPr>
        <w:t>990</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2020</w:t>
      </w:r>
      <w:r>
        <w:rPr>
          <w:rFonts w:ascii="仿宋" w:eastAsia="仿宋" w:hAnsi="仿宋" w:cs="仿宋" w:hint="eastAsia"/>
          <w:color w:val="000000"/>
          <w:kern w:val="0"/>
          <w:sz w:val="28"/>
          <w:szCs w:val="28"/>
        </w:rPr>
        <w:t>）》由甲方包销。如需请乙方代为发行，甲乙双方可就发行方式和发行折扣等事宜另行协商，签署书面协议进行约定。</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8</w:t>
      </w:r>
      <w:r>
        <w:rPr>
          <w:rFonts w:ascii="仿宋" w:eastAsia="仿宋" w:hAnsi="仿宋" w:cs="仿宋"/>
          <w:color w:val="000000"/>
          <w:kern w:val="0"/>
          <w:sz w:val="28"/>
          <w:szCs w:val="28"/>
        </w:rPr>
        <w:t xml:space="preserve">.2 </w:t>
      </w:r>
      <w:r>
        <w:rPr>
          <w:rFonts w:ascii="仿宋" w:eastAsia="仿宋" w:hAnsi="仿宋" w:cs="仿宋" w:hint="eastAsia"/>
          <w:color w:val="000000"/>
          <w:kern w:val="0"/>
          <w:sz w:val="28"/>
          <w:szCs w:val="28"/>
        </w:rPr>
        <w:t>如乙方根据市场需求主动对《重庆民航志（1</w:t>
      </w:r>
      <w:r>
        <w:rPr>
          <w:rFonts w:ascii="仿宋" w:eastAsia="仿宋" w:hAnsi="仿宋" w:cs="仿宋"/>
          <w:color w:val="000000"/>
          <w:kern w:val="0"/>
          <w:sz w:val="28"/>
          <w:szCs w:val="28"/>
        </w:rPr>
        <w:t>990</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2020</w:t>
      </w:r>
      <w:r>
        <w:rPr>
          <w:rFonts w:ascii="仿宋" w:eastAsia="仿宋" w:hAnsi="仿宋" w:cs="仿宋" w:hint="eastAsia"/>
          <w:color w:val="000000"/>
          <w:kern w:val="0"/>
          <w:sz w:val="28"/>
          <w:szCs w:val="28"/>
        </w:rPr>
        <w:t>）》进行加印发行，应事先与甲方协商，并承担加印志书的所有印刷成本。收益等事宜由甲乙双方另行协商，签署书面协议进行约定。</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8</w:t>
      </w:r>
      <w:r>
        <w:rPr>
          <w:rFonts w:ascii="仿宋" w:eastAsia="仿宋" w:hAnsi="仿宋" w:cs="仿宋"/>
          <w:color w:val="000000"/>
          <w:kern w:val="0"/>
          <w:sz w:val="28"/>
          <w:szCs w:val="28"/>
        </w:rPr>
        <w:t xml:space="preserve">.3 </w:t>
      </w:r>
      <w:r>
        <w:rPr>
          <w:rFonts w:ascii="仿宋" w:eastAsia="仿宋" w:hAnsi="仿宋" w:cs="仿宋" w:hint="eastAsia"/>
          <w:color w:val="000000"/>
          <w:kern w:val="0"/>
          <w:sz w:val="28"/>
          <w:szCs w:val="28"/>
        </w:rPr>
        <w:t>在合同有效期内，甲方如提出对《重庆民航志（1</w:t>
      </w:r>
      <w:r>
        <w:rPr>
          <w:rFonts w:ascii="仿宋" w:eastAsia="仿宋" w:hAnsi="仿宋" w:cs="仿宋"/>
          <w:color w:val="000000"/>
          <w:kern w:val="0"/>
          <w:sz w:val="28"/>
          <w:szCs w:val="28"/>
        </w:rPr>
        <w:t>990</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2020</w:t>
      </w:r>
      <w:r>
        <w:rPr>
          <w:rFonts w:ascii="仿宋" w:eastAsia="仿宋" w:hAnsi="仿宋" w:cs="仿宋" w:hint="eastAsia"/>
          <w:color w:val="000000"/>
          <w:kern w:val="0"/>
          <w:sz w:val="28"/>
          <w:szCs w:val="28"/>
        </w:rPr>
        <w:t>）》的图书进行重印、再版，须通知乙方，重印、再版的费用及其他相关事宜由甲乙双方另行书面约定；乙方如提出对《重庆民航志（1</w:t>
      </w:r>
      <w:r>
        <w:rPr>
          <w:rFonts w:ascii="仿宋" w:eastAsia="仿宋" w:hAnsi="仿宋" w:cs="仿宋"/>
          <w:color w:val="000000"/>
          <w:kern w:val="0"/>
          <w:sz w:val="28"/>
          <w:szCs w:val="28"/>
        </w:rPr>
        <w:t>990</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2020</w:t>
      </w:r>
      <w:r>
        <w:rPr>
          <w:rFonts w:ascii="仿宋" w:eastAsia="仿宋" w:hAnsi="仿宋" w:cs="仿宋" w:hint="eastAsia"/>
          <w:color w:val="000000"/>
          <w:kern w:val="0"/>
          <w:sz w:val="28"/>
          <w:szCs w:val="28"/>
        </w:rPr>
        <w:t>）》的图书进行重印、再版，也须通知甲方，经甲方书面同意后方可重印、再版，费用及其他事宜由甲乙双方另行书面约定。</w:t>
      </w:r>
    </w:p>
    <w:p w:rsidR="005757B6" w:rsidRDefault="008A3E17">
      <w:pPr>
        <w:widowControl/>
        <w:spacing w:before="100" w:beforeAutospacing="1" w:after="100" w:afterAutospacing="1" w:line="360" w:lineRule="auto"/>
        <w:ind w:firstLineChars="200" w:firstLine="560"/>
        <w:rPr>
          <w:rFonts w:ascii="黑体" w:eastAsia="黑体" w:hAnsi="黑体" w:cs="黑体"/>
          <w:color w:val="000000"/>
          <w:kern w:val="0"/>
          <w:sz w:val="28"/>
          <w:szCs w:val="28"/>
        </w:rPr>
      </w:pPr>
      <w:r>
        <w:rPr>
          <w:rFonts w:ascii="黑体" w:eastAsia="黑体" w:hAnsi="黑体" w:cs="黑体" w:hint="eastAsia"/>
          <w:color w:val="000000"/>
          <w:kern w:val="0"/>
          <w:sz w:val="28"/>
          <w:szCs w:val="28"/>
        </w:rPr>
        <w:t xml:space="preserve">第九条 </w:t>
      </w:r>
      <w:r>
        <w:rPr>
          <w:rFonts w:ascii="黑体" w:eastAsia="黑体" w:hAnsi="黑体" w:cs="黑体"/>
          <w:color w:val="000000"/>
          <w:kern w:val="0"/>
          <w:sz w:val="28"/>
          <w:szCs w:val="28"/>
        </w:rPr>
        <w:t xml:space="preserve"> </w:t>
      </w:r>
      <w:r>
        <w:rPr>
          <w:rFonts w:ascii="黑体" w:eastAsia="黑体" w:hAnsi="黑体" w:cs="黑体" w:hint="eastAsia"/>
          <w:color w:val="000000"/>
          <w:kern w:val="0"/>
          <w:sz w:val="28"/>
          <w:szCs w:val="28"/>
        </w:rPr>
        <w:t>延期事宜</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如因不可抗力因素，乙方不能按时完成项目，应提前以书面形式将拖延的事实、可能拖延的时间和原因告知甲方，甲方在收到乙方通知后应尽快对情况进行评估，并确定是否同意推迟提供服务的时间以及是否收取延期赔偿费。双方应通过书面形式约定延期时间。</w:t>
      </w:r>
    </w:p>
    <w:p w:rsidR="005757B6" w:rsidRDefault="008A3E17">
      <w:pPr>
        <w:widowControl/>
        <w:spacing w:before="100" w:beforeAutospacing="1" w:after="100" w:afterAutospacing="1" w:line="360" w:lineRule="auto"/>
        <w:ind w:firstLineChars="200" w:firstLine="560"/>
        <w:rPr>
          <w:rFonts w:ascii="黑体" w:eastAsia="黑体" w:hAnsi="黑体" w:cs="黑体"/>
          <w:color w:val="000000"/>
          <w:kern w:val="0"/>
          <w:sz w:val="28"/>
          <w:szCs w:val="28"/>
        </w:rPr>
      </w:pPr>
      <w:r>
        <w:rPr>
          <w:rFonts w:ascii="黑体" w:eastAsia="黑体" w:hAnsi="黑体" w:cs="黑体" w:hint="eastAsia"/>
          <w:color w:val="000000"/>
          <w:kern w:val="0"/>
          <w:sz w:val="28"/>
          <w:szCs w:val="28"/>
        </w:rPr>
        <w:t>第十条  费用与支付方式</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本项目服务合同费用金额为：</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含税价人民币       元整（大写：          ），税率（    ）。此价格为完成所有合同内容的包干价。</w:t>
      </w:r>
    </w:p>
    <w:p w:rsidR="005757B6" w:rsidRDefault="005757B6">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1</w:t>
      </w:r>
      <w:r>
        <w:rPr>
          <w:rFonts w:ascii="仿宋" w:eastAsia="仿宋" w:hAnsi="仿宋" w:cs="仿宋"/>
          <w:color w:val="000000"/>
          <w:kern w:val="0"/>
          <w:sz w:val="28"/>
          <w:szCs w:val="28"/>
        </w:rPr>
        <w:t xml:space="preserve">0.1 </w:t>
      </w:r>
      <w:r>
        <w:rPr>
          <w:rFonts w:ascii="仿宋" w:eastAsia="仿宋" w:hAnsi="仿宋" w:cs="仿宋" w:hint="eastAsia"/>
          <w:color w:val="000000"/>
          <w:kern w:val="0"/>
          <w:sz w:val="28"/>
          <w:szCs w:val="28"/>
        </w:rPr>
        <w:t>费用支付方式：</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（1）合同签定并提供增值税专票后支付预付款：总金额的 25 ％（大写：       ）。</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（2）完成排版、校对、审稿，获得CIP核字号及ISBN条型码，提供增值税专票，经甲方验收合格后2</w:t>
      </w:r>
      <w:r>
        <w:rPr>
          <w:rFonts w:ascii="仿宋" w:eastAsia="仿宋" w:hAnsi="仿宋" w:cs="仿宋"/>
          <w:color w:val="000000"/>
          <w:kern w:val="0"/>
          <w:sz w:val="28"/>
          <w:szCs w:val="28"/>
        </w:rPr>
        <w:t>0</w:t>
      </w:r>
      <w:r>
        <w:rPr>
          <w:rFonts w:ascii="仿宋" w:eastAsia="仿宋" w:hAnsi="仿宋" w:cs="仿宋" w:hint="eastAsia"/>
          <w:color w:val="000000"/>
          <w:kern w:val="0"/>
          <w:sz w:val="28"/>
          <w:szCs w:val="28"/>
        </w:rPr>
        <w:t xml:space="preserve">个工作日内支付进度款：总金额的 </w:t>
      </w:r>
      <w:r>
        <w:rPr>
          <w:rFonts w:ascii="仿宋" w:eastAsia="仿宋" w:hAnsi="仿宋" w:cs="仿宋"/>
          <w:color w:val="000000"/>
          <w:kern w:val="0"/>
          <w:sz w:val="28"/>
          <w:szCs w:val="28"/>
        </w:rPr>
        <w:t>50</w:t>
      </w:r>
      <w:r>
        <w:rPr>
          <w:rFonts w:ascii="仿宋" w:eastAsia="仿宋" w:hAnsi="仿宋" w:cs="仿宋" w:hint="eastAsia"/>
          <w:color w:val="000000"/>
          <w:kern w:val="0"/>
          <w:sz w:val="28"/>
          <w:szCs w:val="28"/>
        </w:rPr>
        <w:t xml:space="preserve"> %（大写：       ）。</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（3）完成印刷、装订，正式出版并交付全部成书，提供增值税专票，经甲方验收合格后2</w:t>
      </w:r>
      <w:r>
        <w:rPr>
          <w:rFonts w:ascii="仿宋" w:eastAsia="仿宋" w:hAnsi="仿宋" w:cs="仿宋"/>
          <w:color w:val="000000"/>
          <w:kern w:val="0"/>
          <w:sz w:val="28"/>
          <w:szCs w:val="28"/>
        </w:rPr>
        <w:t>0</w:t>
      </w:r>
      <w:r>
        <w:rPr>
          <w:rFonts w:ascii="仿宋" w:eastAsia="仿宋" w:hAnsi="仿宋" w:cs="仿宋" w:hint="eastAsia"/>
          <w:color w:val="000000"/>
          <w:kern w:val="0"/>
          <w:sz w:val="28"/>
          <w:szCs w:val="28"/>
        </w:rPr>
        <w:t>个工作日内支付尾款：总金额的 25 %（大写：         ）。</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 xml:space="preserve">0.2 </w:t>
      </w:r>
      <w:r>
        <w:rPr>
          <w:rFonts w:ascii="仿宋" w:eastAsia="仿宋" w:hAnsi="仿宋" w:cs="仿宋" w:hint="eastAsia"/>
          <w:color w:val="000000"/>
          <w:kern w:val="0"/>
          <w:sz w:val="28"/>
          <w:szCs w:val="28"/>
        </w:rPr>
        <w:t>乙方公司帐号如下：</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开户行：        </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账 号：       </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10.3 履约保证金</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10.3.1乙方应在中标通知书发出15日内，一次性向甲方缴纳履约保证金人民币：    元。履约保证金不计利息。</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10.3.2履约保证金应由乙方名义开立的账户支付到甲方账户，否则视为未支付，甲方有权追究乙方逾期付款责任。</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10.3.3 乙方支付履约保证金时，应在“付款备注”中写明“（合同编号）《重庆民航志（1990-2020）》出版印刷项目采购合同履约保证金”。乙方不得与其他合同、其他缴费项目一起支付履约保证金，若因混合支付造成无法确认为本合同款项到账的，视为逾期未支付。</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10.3.4 本合同期限届满，若乙方在约定时间内履行完成合同义务且无违约情形，甲方在收到乙方退还履约保证金的申请后，15个工作日之内无息退还。</w:t>
      </w:r>
    </w:p>
    <w:p w:rsidR="005757B6" w:rsidRDefault="008A3E17">
      <w:pPr>
        <w:widowControl/>
        <w:spacing w:before="100" w:beforeAutospacing="1" w:after="100" w:afterAutospacing="1" w:line="360" w:lineRule="auto"/>
        <w:ind w:firstLineChars="200" w:firstLine="560"/>
        <w:rPr>
          <w:rFonts w:ascii="黑体" w:eastAsia="黑体" w:hAnsi="黑体" w:cs="黑体"/>
          <w:color w:val="000000"/>
          <w:kern w:val="0"/>
          <w:sz w:val="28"/>
          <w:szCs w:val="28"/>
        </w:rPr>
      </w:pPr>
      <w:r>
        <w:rPr>
          <w:rFonts w:ascii="黑体" w:eastAsia="黑体" w:hAnsi="黑体" w:cs="黑体" w:hint="eastAsia"/>
          <w:color w:val="000000"/>
          <w:kern w:val="0"/>
          <w:sz w:val="28"/>
          <w:szCs w:val="28"/>
        </w:rPr>
        <w:t>第十一条  违约责任</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 xml:space="preserve">1.1 </w:t>
      </w:r>
      <w:r>
        <w:rPr>
          <w:rFonts w:ascii="仿宋" w:eastAsia="仿宋" w:hAnsi="仿宋" w:cs="仿宋" w:hint="eastAsia"/>
          <w:color w:val="000000"/>
          <w:kern w:val="0"/>
          <w:sz w:val="28"/>
          <w:szCs w:val="28"/>
        </w:rPr>
        <w:t>甲方未按照合同约定提供必要的数据和资料，或者迟延提供合同约定的数据和资料，或者所提供的数据、资料有严重缺陷，影响工作进度和质量的，未付的报酬应当如数支付，并相应顺延服务成果交付时间。</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 xml:space="preserve">1.2 </w:t>
      </w:r>
      <w:r>
        <w:rPr>
          <w:rFonts w:ascii="仿宋" w:eastAsia="仿宋" w:hAnsi="仿宋" w:cs="仿宋" w:hint="eastAsia"/>
          <w:color w:val="000000"/>
          <w:kern w:val="0"/>
          <w:sz w:val="28"/>
          <w:szCs w:val="28"/>
        </w:rPr>
        <w:t>甲方无故未按期支付报酬的，每逾期一日，按应付未付金额的万分之一计付违约金。</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 xml:space="preserve">1.3 </w:t>
      </w:r>
      <w:r>
        <w:rPr>
          <w:rFonts w:ascii="仿宋" w:eastAsia="仿宋" w:hAnsi="仿宋" w:cs="仿宋" w:hint="eastAsia"/>
          <w:color w:val="000000"/>
          <w:kern w:val="0"/>
          <w:sz w:val="28"/>
          <w:szCs w:val="28"/>
        </w:rPr>
        <w:t>甲方无故不提供技术资料、数据和工作条件，导致乙方无法开展工作的，乙方有权解除合同。</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 xml:space="preserve">1.4 </w:t>
      </w:r>
      <w:r>
        <w:rPr>
          <w:rFonts w:ascii="仿宋" w:eastAsia="仿宋" w:hAnsi="仿宋" w:cs="仿宋" w:hint="eastAsia"/>
          <w:color w:val="000000"/>
          <w:kern w:val="0"/>
          <w:sz w:val="28"/>
          <w:szCs w:val="28"/>
        </w:rPr>
        <w:t>乙方未按期提供服务成果，应当减收或者免收报酬，且每逾期一日，按合同总金额的万分之一计付违约金；如乙方逾期</w:t>
      </w:r>
      <w:r>
        <w:rPr>
          <w:rFonts w:ascii="Calibri" w:eastAsia="仿宋" w:hAnsi="Calibri" w:cs="Calibri" w:hint="eastAsia"/>
          <w:color w:val="000000"/>
          <w:kern w:val="0"/>
          <w:sz w:val="28"/>
          <w:szCs w:val="28"/>
        </w:rPr>
        <w:t>25</w:t>
      </w:r>
      <w:r>
        <w:rPr>
          <w:rFonts w:ascii="Calibri" w:eastAsia="仿宋" w:hAnsi="Calibri" w:cs="Calibri" w:hint="eastAsia"/>
          <w:color w:val="000000"/>
          <w:kern w:val="0"/>
          <w:sz w:val="28"/>
          <w:szCs w:val="28"/>
        </w:rPr>
        <w:t>个</w:t>
      </w:r>
      <w:r>
        <w:rPr>
          <w:rFonts w:ascii="Calibri" w:eastAsia="仿宋" w:hAnsi="Calibri" w:cs="Calibri" w:hint="eastAsia"/>
          <w:color w:val="000000"/>
          <w:kern w:val="0"/>
          <w:sz w:val="28"/>
          <w:szCs w:val="28"/>
        </w:rPr>
        <w:lastRenderedPageBreak/>
        <w:t>工作</w:t>
      </w:r>
      <w:r>
        <w:rPr>
          <w:rFonts w:ascii="仿宋" w:eastAsia="仿宋" w:hAnsi="仿宋" w:cs="仿宋" w:hint="eastAsia"/>
          <w:color w:val="000000"/>
          <w:kern w:val="0"/>
          <w:sz w:val="28"/>
          <w:szCs w:val="28"/>
        </w:rPr>
        <w:t>日仍未提交服务成果，且未获得甲方延期同意的，甲方有权解除合同。</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 xml:space="preserve">1.5 </w:t>
      </w:r>
      <w:r>
        <w:rPr>
          <w:rFonts w:ascii="仿宋" w:eastAsia="仿宋" w:hAnsi="仿宋" w:cs="仿宋" w:hint="eastAsia"/>
          <w:color w:val="000000"/>
          <w:kern w:val="0"/>
          <w:sz w:val="28"/>
          <w:szCs w:val="28"/>
        </w:rPr>
        <w:t>乙方所提交的服务成果不符合合同约定，或未通过验收的，甲方可拒付报酬。</w:t>
      </w:r>
    </w:p>
    <w:p w:rsidR="005757B6" w:rsidRDefault="008A3E17">
      <w:pPr>
        <w:widowControl/>
        <w:spacing w:before="100" w:beforeAutospacing="1" w:after="100" w:afterAutospacing="1" w:line="360" w:lineRule="auto"/>
        <w:ind w:firstLineChars="200" w:firstLine="560"/>
        <w:rPr>
          <w:rFonts w:ascii="黑体" w:eastAsia="黑体" w:hAnsi="黑体" w:cs="黑体"/>
          <w:color w:val="000000"/>
          <w:kern w:val="0"/>
          <w:sz w:val="28"/>
          <w:szCs w:val="28"/>
        </w:rPr>
      </w:pPr>
      <w:r>
        <w:rPr>
          <w:rFonts w:ascii="黑体" w:eastAsia="黑体" w:hAnsi="黑体" w:cs="黑体" w:hint="eastAsia"/>
          <w:color w:val="000000"/>
          <w:kern w:val="0"/>
          <w:sz w:val="28"/>
          <w:szCs w:val="28"/>
        </w:rPr>
        <w:t>第十二条  不可抗力</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 xml:space="preserve">2.1 </w:t>
      </w:r>
      <w:r>
        <w:rPr>
          <w:rFonts w:ascii="仿宋" w:eastAsia="仿宋" w:hAnsi="仿宋" w:cs="仿宋" w:hint="eastAsia"/>
          <w:color w:val="000000"/>
          <w:kern w:val="0"/>
          <w:sz w:val="28"/>
          <w:szCs w:val="28"/>
        </w:rPr>
        <w:t>“不可抗力”是本协议双方不能控制、不可预见、无法避免的事件，该事件妨碍、影响或延误任何乙方根据协议履行其全部或部分义务。该事件包括但不限于政府行为、自然灾害、战争或任何其他类似事件。</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 xml:space="preserve">2.2 </w:t>
      </w:r>
      <w:r>
        <w:rPr>
          <w:rFonts w:ascii="仿宋" w:eastAsia="仿宋" w:hAnsi="仿宋" w:cs="仿宋" w:hint="eastAsia"/>
          <w:color w:val="000000"/>
          <w:kern w:val="0"/>
          <w:sz w:val="28"/>
          <w:szCs w:val="28"/>
        </w:rPr>
        <w:t>出现不可抗力事件时，知情方应及时、充分地以书面形式通知对方，并告知该类事件对本协议可能产生的影响，并应当在合理期限内提供相关证明。</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 xml:space="preserve">2.3 </w:t>
      </w:r>
      <w:r>
        <w:rPr>
          <w:rFonts w:ascii="仿宋" w:eastAsia="仿宋" w:hAnsi="仿宋" w:cs="仿宋" w:hint="eastAsia"/>
          <w:color w:val="000000"/>
          <w:kern w:val="0"/>
          <w:sz w:val="28"/>
          <w:szCs w:val="28"/>
        </w:rPr>
        <w:t>由于以上所述不可抗力事件致使协议不能履行或延迟履行，则双方均不需承担任何违约责任。</w:t>
      </w:r>
    </w:p>
    <w:p w:rsidR="005757B6" w:rsidRDefault="008A3E17">
      <w:pPr>
        <w:widowControl/>
        <w:spacing w:before="100" w:beforeAutospacing="1" w:after="100" w:afterAutospacing="1" w:line="360" w:lineRule="auto"/>
        <w:ind w:firstLineChars="200" w:firstLine="560"/>
        <w:rPr>
          <w:rFonts w:ascii="黑体" w:eastAsia="黑体" w:hAnsi="黑体" w:cs="黑体"/>
          <w:color w:val="000000"/>
          <w:kern w:val="0"/>
          <w:sz w:val="28"/>
          <w:szCs w:val="28"/>
        </w:rPr>
      </w:pPr>
      <w:r>
        <w:rPr>
          <w:rFonts w:ascii="黑体" w:eastAsia="黑体" w:hAnsi="黑体" w:cs="黑体" w:hint="eastAsia"/>
          <w:color w:val="000000"/>
          <w:kern w:val="0"/>
          <w:sz w:val="28"/>
          <w:szCs w:val="28"/>
        </w:rPr>
        <w:t xml:space="preserve">第十三条  </w:t>
      </w:r>
      <w:r>
        <w:rPr>
          <w:rFonts w:ascii="仿宋" w:eastAsia="仿宋" w:hAnsi="仿宋" w:cs="仿宋" w:hint="eastAsia"/>
          <w:color w:val="000000"/>
          <w:kern w:val="0"/>
          <w:sz w:val="28"/>
          <w:szCs w:val="28"/>
        </w:rPr>
        <w:t>如双方就本协议内容或其执行发生任何争议，双方应进行友好协商解决；协商不成时，可向重庆市仲裁委员会申请仲裁。</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黑体" w:eastAsia="黑体" w:hAnsi="黑体" w:cs="黑体" w:hint="eastAsia"/>
          <w:color w:val="000000"/>
          <w:kern w:val="0"/>
          <w:sz w:val="28"/>
          <w:szCs w:val="28"/>
        </w:rPr>
        <w:t>第十四条</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合同的变更、续签及其他未尽事宜，由甲乙双方另行商定，并形成书面文件，作为本合同的附件，对甲乙双方具有同等约束力。</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bookmarkStart w:id="3" w:name="_Hlk10152663"/>
      <w:r>
        <w:rPr>
          <w:rFonts w:ascii="黑体" w:eastAsia="黑体" w:hAnsi="黑体" w:cs="黑体" w:hint="eastAsia"/>
          <w:color w:val="000000"/>
          <w:sz w:val="28"/>
          <w:szCs w:val="28"/>
          <w:lang w:val="zh-TW"/>
        </w:rPr>
        <w:lastRenderedPageBreak/>
        <w:t>第十</w:t>
      </w:r>
      <w:r>
        <w:rPr>
          <w:rFonts w:ascii="黑体" w:eastAsia="黑体" w:hAnsi="黑体" w:cs="黑体" w:hint="eastAsia"/>
          <w:color w:val="000000"/>
          <w:sz w:val="28"/>
          <w:szCs w:val="28"/>
        </w:rPr>
        <w:t>五</w:t>
      </w:r>
      <w:r>
        <w:rPr>
          <w:rFonts w:ascii="黑体" w:eastAsia="黑体" w:hAnsi="黑体" w:cs="黑体" w:hint="eastAsia"/>
          <w:color w:val="000000"/>
          <w:sz w:val="28"/>
          <w:szCs w:val="28"/>
          <w:lang w:val="zh-TW"/>
        </w:rPr>
        <w:t>条</w:t>
      </w:r>
      <w:r>
        <w:rPr>
          <w:rFonts w:ascii="仿宋" w:eastAsia="仿宋" w:hAnsi="仿宋" w:cs="仿宋" w:hint="eastAsia"/>
          <w:b/>
          <w:bCs/>
          <w:color w:val="000000"/>
          <w:sz w:val="28"/>
          <w:szCs w:val="28"/>
        </w:rPr>
        <w:t xml:space="preserve"> </w:t>
      </w:r>
      <w:r>
        <w:rPr>
          <w:rFonts w:ascii="仿宋" w:eastAsia="仿宋" w:hAnsi="仿宋" w:cs="仿宋" w:hint="eastAsia"/>
          <w:color w:val="000000"/>
          <w:kern w:val="0"/>
          <w:sz w:val="28"/>
          <w:szCs w:val="28"/>
        </w:rPr>
        <w:t>除本合同另有约定外，根据本合同发出的或与本合同有关的通知应以专人送达、传真、电子邮件或邮寄方式发送至以下地址：</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甲方指定的联系方式包括：</w:t>
      </w:r>
    </w:p>
    <w:p w:rsidR="005757B6" w:rsidRDefault="008A3E17">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联系人：</w:t>
      </w:r>
      <w:r>
        <w:rPr>
          <w:rFonts w:ascii="黑体" w:eastAsia="黑体" w:hAnsi="黑体" w:cs="黑体" w:hint="eastAsia"/>
          <w:color w:val="000000"/>
          <w:sz w:val="28"/>
          <w:szCs w:val="28"/>
          <w:u w:val="single"/>
        </w:rPr>
        <w:t>   </w:t>
      </w:r>
      <w:r>
        <w:rPr>
          <w:rFonts w:ascii="黑体" w:eastAsia="黑体" w:hAnsi="黑体" w:cs="黑体"/>
          <w:color w:val="000000"/>
          <w:sz w:val="28"/>
          <w:szCs w:val="28"/>
          <w:u w:val="single"/>
        </w:rPr>
        <w:t xml:space="preserve">  </w:t>
      </w:r>
      <w:r>
        <w:rPr>
          <w:rFonts w:ascii="黑体" w:eastAsia="黑体" w:hAnsi="黑体" w:cs="黑体" w:hint="eastAsia"/>
          <w:color w:val="000000"/>
          <w:sz w:val="28"/>
          <w:szCs w:val="28"/>
          <w:u w:val="single"/>
        </w:rPr>
        <w:t>     </w:t>
      </w:r>
    </w:p>
    <w:p w:rsidR="005757B6" w:rsidRDefault="008A3E17">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联系电话：</w:t>
      </w:r>
      <w:r>
        <w:rPr>
          <w:rFonts w:ascii="黑体" w:eastAsia="黑体" w:hAnsi="黑体" w:cs="黑体" w:hint="eastAsia"/>
          <w:color w:val="000000"/>
          <w:sz w:val="28"/>
          <w:szCs w:val="28"/>
          <w:u w:val="single"/>
        </w:rPr>
        <w:t>        </w:t>
      </w:r>
    </w:p>
    <w:p w:rsidR="005757B6" w:rsidRDefault="008A3E17">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通讯地址：</w:t>
      </w:r>
      <w:r>
        <w:rPr>
          <w:rFonts w:ascii="黑体" w:eastAsia="黑体" w:hAnsi="黑体" w:cs="黑体" w:hint="eastAsia"/>
          <w:color w:val="000000"/>
          <w:sz w:val="28"/>
          <w:szCs w:val="28"/>
          <w:u w:val="single"/>
        </w:rPr>
        <w:t>        </w:t>
      </w:r>
    </w:p>
    <w:p w:rsidR="005757B6" w:rsidRDefault="008A3E17">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电子邮件：</w:t>
      </w:r>
      <w:r>
        <w:rPr>
          <w:rFonts w:ascii="黑体" w:eastAsia="黑体" w:hAnsi="黑体" w:cs="黑体" w:hint="eastAsia"/>
          <w:color w:val="000000"/>
          <w:sz w:val="28"/>
          <w:szCs w:val="28"/>
          <w:u w:val="single"/>
        </w:rPr>
        <w:t>        </w:t>
      </w:r>
    </w:p>
    <w:p w:rsidR="005757B6" w:rsidRDefault="008A3E17">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val="zh-TW"/>
        </w:rPr>
        <w:t>乙方指定的联系方式包括：</w:t>
      </w:r>
    </w:p>
    <w:p w:rsidR="005757B6" w:rsidRDefault="008A3E17">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联系人：</w:t>
      </w:r>
      <w:r>
        <w:rPr>
          <w:rFonts w:ascii="黑体" w:eastAsia="黑体" w:hAnsi="黑体" w:cs="黑体" w:hint="eastAsia"/>
          <w:color w:val="000000"/>
          <w:sz w:val="28"/>
          <w:szCs w:val="28"/>
          <w:u w:val="single"/>
        </w:rPr>
        <w:t>       </w:t>
      </w:r>
      <w:r>
        <w:rPr>
          <w:rFonts w:ascii="黑体" w:eastAsia="黑体" w:hAnsi="黑体" w:cs="黑体"/>
          <w:color w:val="000000"/>
          <w:sz w:val="28"/>
          <w:szCs w:val="28"/>
          <w:u w:val="single"/>
        </w:rPr>
        <w:t xml:space="preserve">  </w:t>
      </w:r>
      <w:r>
        <w:rPr>
          <w:rFonts w:ascii="黑体" w:eastAsia="黑体" w:hAnsi="黑体" w:cs="黑体" w:hint="eastAsia"/>
          <w:color w:val="000000"/>
          <w:sz w:val="28"/>
          <w:szCs w:val="28"/>
          <w:u w:val="single"/>
        </w:rPr>
        <w:t> </w:t>
      </w:r>
    </w:p>
    <w:p w:rsidR="005757B6" w:rsidRDefault="008A3E17">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联系电话：</w:t>
      </w:r>
      <w:r>
        <w:rPr>
          <w:rFonts w:ascii="黑体" w:eastAsia="黑体" w:hAnsi="黑体" w:cs="黑体" w:hint="eastAsia"/>
          <w:color w:val="000000"/>
          <w:sz w:val="28"/>
          <w:szCs w:val="28"/>
          <w:u w:val="single"/>
        </w:rPr>
        <w:t>        </w:t>
      </w:r>
    </w:p>
    <w:p w:rsidR="005757B6" w:rsidRDefault="008A3E17">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通讯地址：</w:t>
      </w:r>
      <w:r>
        <w:rPr>
          <w:rFonts w:ascii="黑体" w:eastAsia="黑体" w:hAnsi="黑体" w:cs="黑体" w:hint="eastAsia"/>
          <w:color w:val="000000"/>
          <w:sz w:val="28"/>
          <w:szCs w:val="28"/>
          <w:u w:val="single"/>
        </w:rPr>
        <w:t>        </w:t>
      </w:r>
    </w:p>
    <w:p w:rsidR="005757B6" w:rsidRDefault="008A3E17">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电子邮件：</w:t>
      </w:r>
      <w:r>
        <w:rPr>
          <w:rFonts w:ascii="黑体" w:eastAsia="黑体" w:hAnsi="黑体" w:cs="黑体" w:hint="eastAsia"/>
          <w:color w:val="000000"/>
          <w:sz w:val="28"/>
          <w:szCs w:val="28"/>
          <w:u w:val="single"/>
        </w:rPr>
        <w:t>        </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 xml:space="preserve">5.1 </w:t>
      </w:r>
      <w:r>
        <w:rPr>
          <w:rFonts w:ascii="仿宋" w:eastAsia="仿宋" w:hAnsi="仿宋" w:cs="仿宋" w:hint="eastAsia"/>
          <w:color w:val="000000"/>
          <w:kern w:val="0"/>
          <w:sz w:val="28"/>
          <w:szCs w:val="28"/>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color w:val="000000"/>
          <w:kern w:val="0"/>
          <w:sz w:val="28"/>
          <w:szCs w:val="28"/>
        </w:rPr>
        <w:t xml:space="preserve">15.2 </w:t>
      </w:r>
      <w:r>
        <w:rPr>
          <w:rFonts w:ascii="仿宋" w:eastAsia="仿宋" w:hAnsi="仿宋" w:cs="仿宋" w:hint="eastAsia"/>
          <w:color w:val="000000"/>
          <w:kern w:val="0"/>
          <w:sz w:val="28"/>
          <w:szCs w:val="28"/>
        </w:rPr>
        <w:t>本合同项下司法文书的送达地址亦为上述地址，该地址可以用于收取各类诉讼、仲裁等司法文书，按照上述地址送达的，视为签收，受送达人拒收的，不影响送达效力。</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color w:val="000000"/>
          <w:kern w:val="0"/>
          <w:sz w:val="28"/>
          <w:szCs w:val="28"/>
        </w:rPr>
        <w:lastRenderedPageBreak/>
        <w:t xml:space="preserve">15.3 </w:t>
      </w:r>
      <w:r>
        <w:rPr>
          <w:rFonts w:ascii="仿宋" w:eastAsia="仿宋" w:hAnsi="仿宋" w:cs="仿宋" w:hint="eastAsia"/>
          <w:color w:val="000000"/>
          <w:kern w:val="0"/>
          <w:sz w:val="28"/>
          <w:szCs w:val="28"/>
        </w:rPr>
        <w:t>本合同任何一方可书面通知另一方变更其在本合同第十五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3"/>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黑体" w:eastAsia="黑体" w:hAnsi="黑体" w:cs="黑体" w:hint="eastAsia"/>
          <w:color w:val="000000"/>
          <w:sz w:val="28"/>
          <w:szCs w:val="28"/>
          <w:lang w:val="zh-TW"/>
        </w:rPr>
        <w:t>第十六条</w:t>
      </w:r>
      <w:r>
        <w:rPr>
          <w:rFonts w:ascii="仿宋" w:eastAsia="仿宋" w:hAnsi="仿宋" w:cs="仿宋" w:hint="eastAsia"/>
          <w:color w:val="000000"/>
          <w:kern w:val="0"/>
          <w:sz w:val="28"/>
          <w:szCs w:val="28"/>
        </w:rPr>
        <w:t xml:space="preserve"> 本合同一式</w:t>
      </w:r>
      <w:r>
        <w:rPr>
          <w:rFonts w:ascii="Calibri" w:eastAsia="仿宋" w:hAnsi="Calibri" w:cs="Calibri" w:hint="eastAsia"/>
          <w:color w:val="000000"/>
          <w:kern w:val="0"/>
          <w:sz w:val="28"/>
          <w:szCs w:val="28"/>
        </w:rPr>
        <w:t>4</w:t>
      </w:r>
      <w:r>
        <w:rPr>
          <w:rFonts w:ascii="仿宋" w:eastAsia="仿宋" w:hAnsi="仿宋" w:cs="仿宋" w:hint="eastAsia"/>
          <w:color w:val="000000"/>
          <w:kern w:val="0"/>
          <w:sz w:val="28"/>
          <w:szCs w:val="28"/>
        </w:rPr>
        <w:t>份，甲方执</w:t>
      </w:r>
      <w:r>
        <w:rPr>
          <w:rFonts w:ascii="Calibri" w:eastAsia="仿宋" w:hAnsi="Calibri" w:cs="Calibri" w:hint="eastAsia"/>
          <w:color w:val="000000"/>
          <w:kern w:val="0"/>
          <w:sz w:val="28"/>
          <w:szCs w:val="28"/>
        </w:rPr>
        <w:t>2</w:t>
      </w:r>
      <w:r>
        <w:rPr>
          <w:rFonts w:ascii="仿宋" w:eastAsia="仿宋" w:hAnsi="仿宋" w:cs="仿宋" w:hint="eastAsia"/>
          <w:color w:val="000000"/>
          <w:kern w:val="0"/>
          <w:sz w:val="28"/>
          <w:szCs w:val="28"/>
        </w:rPr>
        <w:t>份，乙方执</w:t>
      </w:r>
      <w:r>
        <w:rPr>
          <w:rFonts w:ascii="Calibri" w:eastAsia="仿宋" w:hAnsi="Calibri" w:cs="Calibri" w:hint="eastAsia"/>
          <w:color w:val="000000"/>
          <w:kern w:val="0"/>
          <w:sz w:val="28"/>
          <w:szCs w:val="28"/>
        </w:rPr>
        <w:t>2</w:t>
      </w:r>
      <w:r>
        <w:rPr>
          <w:rFonts w:ascii="仿宋" w:eastAsia="仿宋" w:hAnsi="仿宋" w:cs="仿宋" w:hint="eastAsia"/>
          <w:color w:val="000000"/>
          <w:kern w:val="0"/>
          <w:sz w:val="28"/>
          <w:szCs w:val="28"/>
        </w:rPr>
        <w:t>份，具有同等法律效力。</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黑体" w:eastAsia="黑体" w:hAnsi="黑体" w:cs="黑体" w:hint="eastAsia"/>
          <w:color w:val="000000"/>
          <w:sz w:val="28"/>
          <w:szCs w:val="28"/>
          <w:lang w:val="zh-TW"/>
        </w:rPr>
        <w:t>第十七条</w:t>
      </w:r>
      <w:r>
        <w:rPr>
          <w:rFonts w:ascii="仿宋" w:eastAsia="仿宋" w:hAnsi="仿宋" w:cs="仿宋" w:hint="eastAsia"/>
          <w:color w:val="000000"/>
          <w:kern w:val="0"/>
          <w:sz w:val="28"/>
          <w:szCs w:val="28"/>
        </w:rPr>
        <w:t xml:space="preserve"> 本合同经双方代表签字盖章后生效。</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rsidR="005757B6" w:rsidRDefault="005757B6">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p>
    <w:p w:rsidR="005757B6" w:rsidRDefault="008A3E17">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 xml:space="preserve">甲方（盖章）： </w:t>
      </w:r>
      <w:r>
        <w:rPr>
          <w:rFonts w:ascii="仿宋" w:eastAsia="仿宋" w:hAnsi="仿宋" w:cs="仿宋" w:hint="eastAsia"/>
          <w:b/>
          <w:bCs/>
          <w:color w:val="000000"/>
          <w:sz w:val="28"/>
          <w:szCs w:val="28"/>
        </w:rPr>
        <w:t>         </w:t>
      </w:r>
    </w:p>
    <w:p w:rsidR="005757B6" w:rsidRDefault="008A3E17">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法定代表人/授权代表（签字）：</w:t>
      </w:r>
    </w:p>
    <w:p w:rsidR="005757B6" w:rsidRDefault="008A3E17">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签订时间：    年    月    日</w:t>
      </w:r>
    </w:p>
    <w:p w:rsidR="005757B6" w:rsidRDefault="005757B6">
      <w:pPr>
        <w:spacing w:line="360" w:lineRule="auto"/>
        <w:rPr>
          <w:rFonts w:ascii="仿宋" w:eastAsia="仿宋" w:hAnsi="仿宋" w:cs="仿宋"/>
          <w:color w:val="000000"/>
          <w:sz w:val="28"/>
          <w:szCs w:val="28"/>
        </w:rPr>
      </w:pPr>
    </w:p>
    <w:p w:rsidR="005757B6" w:rsidRDefault="005757B6">
      <w:pPr>
        <w:spacing w:line="360" w:lineRule="auto"/>
        <w:rPr>
          <w:rFonts w:ascii="仿宋" w:eastAsia="仿宋" w:hAnsi="仿宋" w:cs="仿宋"/>
          <w:color w:val="000000"/>
          <w:sz w:val="28"/>
          <w:szCs w:val="28"/>
        </w:rPr>
      </w:pPr>
    </w:p>
    <w:p w:rsidR="005757B6" w:rsidRDefault="005757B6">
      <w:pPr>
        <w:spacing w:line="360" w:lineRule="auto"/>
        <w:rPr>
          <w:rFonts w:ascii="仿宋" w:eastAsia="仿宋" w:hAnsi="仿宋" w:cs="仿宋"/>
          <w:color w:val="000000"/>
          <w:sz w:val="28"/>
          <w:szCs w:val="28"/>
        </w:rPr>
      </w:pPr>
    </w:p>
    <w:p w:rsidR="005757B6" w:rsidRDefault="008A3E17">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乙方（盖章）：</w:t>
      </w:r>
      <w:r>
        <w:rPr>
          <w:rFonts w:ascii="仿宋" w:eastAsia="仿宋" w:hAnsi="仿宋" w:cs="仿宋" w:hint="eastAsia"/>
          <w:b/>
          <w:bCs/>
          <w:color w:val="000000"/>
          <w:sz w:val="28"/>
          <w:szCs w:val="28"/>
        </w:rPr>
        <w:t xml:space="preserve">        </w:t>
      </w:r>
    </w:p>
    <w:p w:rsidR="005757B6" w:rsidRDefault="008A3E17">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法定代表人/授权代表（签字）：</w:t>
      </w:r>
    </w:p>
    <w:p w:rsidR="005757B6" w:rsidRDefault="008A3E17">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签订时间：    年    月    日</w:t>
      </w:r>
    </w:p>
    <w:p w:rsidR="005757B6" w:rsidRDefault="008A3E17">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签订地点：</w:t>
      </w:r>
    </w:p>
    <w:p w:rsidR="005757B6" w:rsidRDefault="005757B6"/>
    <w:p w:rsidR="005757B6" w:rsidRDefault="008A3E17">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第四章  竞争性采购附件</w:t>
      </w:r>
    </w:p>
    <w:p w:rsidR="005757B6" w:rsidRDefault="005757B6">
      <w:pPr>
        <w:snapToGrid w:val="0"/>
        <w:spacing w:line="360" w:lineRule="auto"/>
        <w:rPr>
          <w:rFonts w:ascii="仿宋" w:eastAsia="仿宋" w:hAnsi="仿宋"/>
          <w:b/>
          <w:bCs/>
          <w:sz w:val="28"/>
          <w:szCs w:val="28"/>
        </w:rPr>
      </w:pPr>
    </w:p>
    <w:p w:rsidR="005757B6" w:rsidRDefault="008A3E17">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5757B6" w:rsidRDefault="008A3E17">
      <w:pPr>
        <w:jc w:val="center"/>
        <w:rPr>
          <w:rFonts w:ascii="仿宋" w:eastAsia="仿宋" w:hAnsi="仿宋"/>
          <w:b/>
          <w:sz w:val="32"/>
          <w:szCs w:val="32"/>
        </w:rPr>
      </w:pPr>
      <w:r>
        <w:rPr>
          <w:rFonts w:ascii="仿宋" w:eastAsia="仿宋" w:hAnsi="仿宋" w:hint="eastAsia"/>
          <w:b/>
          <w:sz w:val="32"/>
          <w:szCs w:val="32"/>
        </w:rPr>
        <w:t>报价函</w:t>
      </w:r>
    </w:p>
    <w:p w:rsidR="005757B6" w:rsidRDefault="008A3E17">
      <w:pPr>
        <w:jc w:val="left"/>
        <w:rPr>
          <w:rFonts w:ascii="仿宋" w:eastAsia="仿宋" w:hAnsi="仿宋"/>
          <w:sz w:val="28"/>
          <w:szCs w:val="28"/>
        </w:rPr>
      </w:pPr>
      <w:r>
        <w:rPr>
          <w:rFonts w:ascii="仿宋" w:eastAsia="仿宋" w:hAnsi="仿宋" w:hint="eastAsia"/>
          <w:sz w:val="28"/>
          <w:szCs w:val="28"/>
        </w:rPr>
        <w:t>重庆机场集团有限公司：</w:t>
      </w:r>
    </w:p>
    <w:p w:rsidR="005757B6" w:rsidRDefault="008A3E17">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项目竞争性采购文件的全部内容，愿意以人民币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color w:val="FF0000"/>
          <w:sz w:val="28"/>
          <w:szCs w:val="28"/>
        </w:rPr>
        <w:t>不含增值税税额</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，按合同约定实施和完成承包项目的全部工作。</w:t>
      </w:r>
    </w:p>
    <w:p w:rsidR="005757B6" w:rsidRDefault="008A3E17">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．我方承诺在竞争性采购有效期内不修改、撤销竞争性采购响应文件。</w:t>
      </w:r>
    </w:p>
    <w:p w:rsidR="005757B6" w:rsidRDefault="008A3E17">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．若我方成交：</w:t>
      </w:r>
    </w:p>
    <w:p w:rsidR="005757B6" w:rsidRDefault="008A3E17">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）我方承诺在收到成交通知书后，在规定的期限内与你方签订合同。</w:t>
      </w:r>
    </w:p>
    <w:p w:rsidR="005757B6" w:rsidRDefault="008A3E17">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5757B6" w:rsidRDefault="008A3E17">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5757B6" w:rsidRDefault="008A3E17">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．我方在此声明，所递交的竞争性采购响应文件及有关资料内容完整、真实和准确。</w:t>
      </w:r>
    </w:p>
    <w:p w:rsidR="005757B6" w:rsidRDefault="008A3E17">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．除非达到另外协议并生效，你方的成交通知书和本竞争性采购响应文件将成为约束双方的合同文件组成部分。</w:t>
      </w:r>
    </w:p>
    <w:p w:rsidR="005757B6" w:rsidRDefault="008A3E17">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竞争性采购响应人：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（盖单位</w:t>
      </w:r>
      <w:r>
        <w:rPr>
          <w:rFonts w:ascii="仿宋" w:eastAsia="仿宋" w:hAnsi="仿宋" w:hint="eastAsia"/>
          <w:sz w:val="28"/>
          <w:szCs w:val="28"/>
        </w:rPr>
        <w:lastRenderedPageBreak/>
        <w:t>公章）</w:t>
      </w:r>
    </w:p>
    <w:p w:rsidR="005757B6" w:rsidRDefault="008A3E17">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sz w:val="28"/>
          <w:szCs w:val="28"/>
          <w:u w:val="single"/>
        </w:rPr>
        <w:tab/>
      </w:r>
      <w:r>
        <w:rPr>
          <w:rFonts w:ascii="仿宋" w:eastAsia="仿宋" w:hAnsi="仿宋" w:hint="eastAsia"/>
          <w:sz w:val="28"/>
          <w:szCs w:val="28"/>
        </w:rPr>
        <w:t>（签字）</w:t>
      </w:r>
    </w:p>
    <w:p w:rsidR="005757B6" w:rsidRDefault="008A3E17">
      <w:pPr>
        <w:tabs>
          <w:tab w:val="left" w:pos="647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地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u w:val="single"/>
        </w:rPr>
        <w:t xml:space="preserve">                                       </w:t>
      </w:r>
    </w:p>
    <w:p w:rsidR="005757B6" w:rsidRDefault="008A3E17">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网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5757B6" w:rsidRDefault="008A3E17">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5757B6" w:rsidRDefault="008A3E17">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传 </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p>
    <w:p w:rsidR="005757B6" w:rsidRDefault="008A3E17">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 政 编 码：</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5757B6" w:rsidRDefault="008A3E17">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5757B6" w:rsidRDefault="008A3E17">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5757B6" w:rsidRDefault="005757B6">
      <w:pPr>
        <w:widowControl/>
        <w:jc w:val="left"/>
        <w:rPr>
          <w:rFonts w:ascii="仿宋" w:eastAsia="仿宋" w:hAnsi="仿宋"/>
          <w:szCs w:val="21"/>
        </w:rPr>
      </w:pPr>
    </w:p>
    <w:p w:rsidR="005757B6" w:rsidRDefault="005757B6">
      <w:pPr>
        <w:widowControl/>
        <w:jc w:val="left"/>
        <w:rPr>
          <w:rFonts w:ascii="仿宋" w:eastAsia="仿宋" w:hAnsi="仿宋"/>
          <w:szCs w:val="21"/>
        </w:rPr>
      </w:pPr>
    </w:p>
    <w:p w:rsidR="005757B6" w:rsidRDefault="005757B6">
      <w:pPr>
        <w:widowControl/>
        <w:jc w:val="left"/>
        <w:rPr>
          <w:rFonts w:ascii="仿宋" w:eastAsia="仿宋" w:hAnsi="仿宋"/>
          <w:szCs w:val="21"/>
        </w:rPr>
      </w:pPr>
    </w:p>
    <w:p w:rsidR="005757B6" w:rsidRDefault="005757B6">
      <w:pPr>
        <w:widowControl/>
        <w:jc w:val="left"/>
        <w:rPr>
          <w:rFonts w:ascii="仿宋" w:eastAsia="仿宋" w:hAnsi="仿宋"/>
          <w:szCs w:val="21"/>
        </w:rPr>
      </w:pPr>
    </w:p>
    <w:p w:rsidR="005757B6" w:rsidRDefault="005757B6">
      <w:pPr>
        <w:widowControl/>
        <w:jc w:val="left"/>
        <w:rPr>
          <w:rFonts w:ascii="仿宋" w:eastAsia="仿宋" w:hAnsi="仿宋"/>
          <w:szCs w:val="21"/>
        </w:rPr>
      </w:pPr>
    </w:p>
    <w:p w:rsidR="005757B6" w:rsidRDefault="005757B6">
      <w:pPr>
        <w:widowControl/>
        <w:jc w:val="left"/>
        <w:rPr>
          <w:rFonts w:ascii="仿宋" w:eastAsia="仿宋" w:hAnsi="仿宋"/>
          <w:szCs w:val="21"/>
        </w:rPr>
      </w:pPr>
    </w:p>
    <w:p w:rsidR="005757B6" w:rsidRDefault="005757B6">
      <w:pPr>
        <w:widowControl/>
        <w:jc w:val="left"/>
        <w:rPr>
          <w:rFonts w:ascii="仿宋" w:eastAsia="仿宋" w:hAnsi="仿宋"/>
          <w:szCs w:val="21"/>
        </w:rPr>
      </w:pPr>
    </w:p>
    <w:p w:rsidR="005757B6" w:rsidRDefault="005757B6">
      <w:pPr>
        <w:widowControl/>
        <w:jc w:val="left"/>
        <w:rPr>
          <w:rFonts w:ascii="仿宋" w:eastAsia="仿宋" w:hAnsi="仿宋"/>
          <w:szCs w:val="21"/>
        </w:rPr>
      </w:pPr>
    </w:p>
    <w:p w:rsidR="005757B6" w:rsidRDefault="005757B6">
      <w:pPr>
        <w:widowControl/>
        <w:jc w:val="left"/>
        <w:rPr>
          <w:rFonts w:ascii="仿宋" w:eastAsia="仿宋" w:hAnsi="仿宋"/>
          <w:szCs w:val="21"/>
        </w:rPr>
      </w:pPr>
    </w:p>
    <w:p w:rsidR="005757B6" w:rsidRDefault="005757B6">
      <w:pPr>
        <w:widowControl/>
        <w:jc w:val="left"/>
        <w:rPr>
          <w:rFonts w:ascii="仿宋" w:eastAsia="仿宋" w:hAnsi="仿宋"/>
          <w:szCs w:val="21"/>
        </w:rPr>
      </w:pPr>
    </w:p>
    <w:p w:rsidR="005757B6" w:rsidRDefault="005757B6">
      <w:pPr>
        <w:widowControl/>
        <w:jc w:val="left"/>
        <w:rPr>
          <w:rFonts w:ascii="仿宋" w:eastAsia="仿宋" w:hAnsi="仿宋"/>
          <w:szCs w:val="21"/>
        </w:rPr>
      </w:pPr>
    </w:p>
    <w:p w:rsidR="005757B6" w:rsidRDefault="005757B6">
      <w:pPr>
        <w:widowControl/>
        <w:jc w:val="left"/>
        <w:rPr>
          <w:rFonts w:ascii="仿宋" w:eastAsia="仿宋" w:hAnsi="仿宋"/>
          <w:szCs w:val="21"/>
        </w:rPr>
      </w:pPr>
    </w:p>
    <w:p w:rsidR="005757B6" w:rsidRDefault="005757B6">
      <w:pPr>
        <w:widowControl/>
        <w:jc w:val="left"/>
        <w:rPr>
          <w:rFonts w:ascii="仿宋" w:eastAsia="仿宋" w:hAnsi="仿宋"/>
          <w:szCs w:val="21"/>
        </w:rPr>
      </w:pPr>
    </w:p>
    <w:p w:rsidR="005757B6" w:rsidRDefault="005757B6">
      <w:pPr>
        <w:widowControl/>
        <w:jc w:val="left"/>
        <w:rPr>
          <w:rFonts w:ascii="仿宋" w:eastAsia="仿宋" w:hAnsi="仿宋"/>
          <w:szCs w:val="21"/>
        </w:rPr>
      </w:pPr>
    </w:p>
    <w:p w:rsidR="005757B6" w:rsidRDefault="005757B6">
      <w:pPr>
        <w:widowControl/>
        <w:jc w:val="left"/>
        <w:rPr>
          <w:rFonts w:ascii="仿宋" w:eastAsia="仿宋" w:hAnsi="仿宋"/>
          <w:szCs w:val="21"/>
        </w:rPr>
      </w:pPr>
    </w:p>
    <w:p w:rsidR="005757B6" w:rsidRDefault="005757B6">
      <w:pPr>
        <w:widowControl/>
        <w:jc w:val="left"/>
        <w:rPr>
          <w:rFonts w:ascii="仿宋" w:eastAsia="仿宋" w:hAnsi="仿宋"/>
          <w:szCs w:val="21"/>
        </w:rPr>
      </w:pPr>
    </w:p>
    <w:p w:rsidR="005757B6" w:rsidRDefault="005757B6">
      <w:pPr>
        <w:rPr>
          <w:rFonts w:ascii="仿宋" w:eastAsia="仿宋" w:hAnsi="仿宋"/>
          <w:b/>
          <w:sz w:val="32"/>
          <w:szCs w:val="32"/>
        </w:rPr>
      </w:pPr>
    </w:p>
    <w:p w:rsidR="005757B6" w:rsidRDefault="005757B6">
      <w:pPr>
        <w:rPr>
          <w:rFonts w:ascii="仿宋" w:eastAsia="仿宋" w:hAnsi="仿宋"/>
          <w:b/>
          <w:sz w:val="32"/>
          <w:szCs w:val="32"/>
        </w:rPr>
      </w:pPr>
    </w:p>
    <w:p w:rsidR="005757B6" w:rsidRDefault="005757B6">
      <w:pPr>
        <w:rPr>
          <w:rFonts w:ascii="仿宋" w:eastAsia="仿宋" w:hAnsi="仿宋"/>
          <w:b/>
          <w:sz w:val="32"/>
          <w:szCs w:val="32"/>
        </w:rPr>
      </w:pPr>
    </w:p>
    <w:p w:rsidR="005757B6" w:rsidRDefault="005757B6">
      <w:pPr>
        <w:rPr>
          <w:rFonts w:ascii="仿宋" w:eastAsia="仿宋" w:hAnsi="仿宋"/>
          <w:b/>
          <w:sz w:val="32"/>
          <w:szCs w:val="32"/>
        </w:rPr>
      </w:pPr>
    </w:p>
    <w:p w:rsidR="005757B6" w:rsidRDefault="005757B6">
      <w:pPr>
        <w:rPr>
          <w:rFonts w:ascii="仿宋" w:eastAsia="仿宋" w:hAnsi="仿宋"/>
          <w:b/>
          <w:sz w:val="32"/>
          <w:szCs w:val="32"/>
        </w:rPr>
      </w:pPr>
    </w:p>
    <w:p w:rsidR="005757B6" w:rsidRDefault="008A3E17">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2</w:t>
      </w:r>
      <w:r>
        <w:rPr>
          <w:rFonts w:ascii="仿宋" w:eastAsia="仿宋" w:hAnsi="仿宋" w:hint="eastAsia"/>
          <w:b/>
          <w:bCs/>
          <w:sz w:val="28"/>
          <w:szCs w:val="28"/>
        </w:rPr>
        <w:t>：</w:t>
      </w:r>
    </w:p>
    <w:p w:rsidR="005757B6" w:rsidRDefault="008A3E17">
      <w:pPr>
        <w:pStyle w:val="a0"/>
      </w:pPr>
      <w:r>
        <w:rPr>
          <w:rFonts w:hint="eastAsia"/>
        </w:rPr>
        <w:t>供应货物清单</w:t>
      </w:r>
    </w:p>
    <w:tbl>
      <w:tblPr>
        <w:tblStyle w:val="a5"/>
        <w:tblW w:w="8522" w:type="dxa"/>
        <w:jc w:val="center"/>
        <w:tblLayout w:type="fixed"/>
        <w:tblLook w:val="04A0" w:firstRow="1" w:lastRow="0" w:firstColumn="1" w:lastColumn="0" w:noHBand="0" w:noVBand="1"/>
      </w:tblPr>
      <w:tblGrid>
        <w:gridCol w:w="817"/>
        <w:gridCol w:w="1313"/>
        <w:gridCol w:w="1380"/>
        <w:gridCol w:w="851"/>
        <w:gridCol w:w="964"/>
        <w:gridCol w:w="1065"/>
        <w:gridCol w:w="1066"/>
        <w:gridCol w:w="1066"/>
      </w:tblGrid>
      <w:tr w:rsidR="005757B6">
        <w:trPr>
          <w:trHeight w:val="863"/>
          <w:jc w:val="center"/>
        </w:trPr>
        <w:tc>
          <w:tcPr>
            <w:tcW w:w="817" w:type="dxa"/>
            <w:vAlign w:val="center"/>
          </w:tcPr>
          <w:p w:rsidR="005757B6" w:rsidRDefault="008A3E17">
            <w:pPr>
              <w:jc w:val="center"/>
              <w:rPr>
                <w:b/>
                <w:sz w:val="24"/>
              </w:rPr>
            </w:pPr>
            <w:r>
              <w:rPr>
                <w:rFonts w:hint="eastAsia"/>
                <w:b/>
                <w:sz w:val="24"/>
              </w:rPr>
              <w:t>序号</w:t>
            </w:r>
          </w:p>
        </w:tc>
        <w:tc>
          <w:tcPr>
            <w:tcW w:w="1313" w:type="dxa"/>
            <w:vAlign w:val="center"/>
          </w:tcPr>
          <w:p w:rsidR="005757B6" w:rsidRDefault="008A3E17">
            <w:pPr>
              <w:jc w:val="center"/>
              <w:rPr>
                <w:b/>
                <w:sz w:val="24"/>
              </w:rPr>
            </w:pPr>
            <w:r>
              <w:rPr>
                <w:rFonts w:hint="eastAsia"/>
                <w:b/>
                <w:sz w:val="24"/>
              </w:rPr>
              <w:t>品名</w:t>
            </w:r>
          </w:p>
        </w:tc>
        <w:tc>
          <w:tcPr>
            <w:tcW w:w="1380" w:type="dxa"/>
            <w:vAlign w:val="center"/>
          </w:tcPr>
          <w:p w:rsidR="005757B6" w:rsidRDefault="008A3E17">
            <w:pPr>
              <w:jc w:val="center"/>
              <w:rPr>
                <w:b/>
                <w:sz w:val="24"/>
              </w:rPr>
            </w:pPr>
            <w:r>
              <w:rPr>
                <w:rFonts w:hint="eastAsia"/>
                <w:b/>
                <w:sz w:val="24"/>
              </w:rPr>
              <w:t>型号规格</w:t>
            </w:r>
          </w:p>
        </w:tc>
        <w:tc>
          <w:tcPr>
            <w:tcW w:w="851" w:type="dxa"/>
            <w:vAlign w:val="center"/>
          </w:tcPr>
          <w:p w:rsidR="005757B6" w:rsidRDefault="008A3E17">
            <w:pPr>
              <w:jc w:val="center"/>
              <w:rPr>
                <w:b/>
                <w:sz w:val="24"/>
              </w:rPr>
            </w:pPr>
            <w:r>
              <w:rPr>
                <w:rFonts w:hint="eastAsia"/>
                <w:b/>
                <w:sz w:val="24"/>
              </w:rPr>
              <w:t>数量</w:t>
            </w:r>
          </w:p>
        </w:tc>
        <w:tc>
          <w:tcPr>
            <w:tcW w:w="964" w:type="dxa"/>
            <w:vAlign w:val="center"/>
          </w:tcPr>
          <w:p w:rsidR="005757B6" w:rsidRDefault="008A3E17">
            <w:pPr>
              <w:jc w:val="center"/>
              <w:rPr>
                <w:b/>
                <w:sz w:val="24"/>
              </w:rPr>
            </w:pPr>
            <w:r>
              <w:rPr>
                <w:rFonts w:hint="eastAsia"/>
                <w:b/>
                <w:sz w:val="24"/>
              </w:rPr>
              <w:t>单位</w:t>
            </w:r>
          </w:p>
        </w:tc>
        <w:tc>
          <w:tcPr>
            <w:tcW w:w="1065" w:type="dxa"/>
            <w:vAlign w:val="center"/>
          </w:tcPr>
          <w:p w:rsidR="005757B6" w:rsidRDefault="008A3E17">
            <w:pPr>
              <w:rPr>
                <w:b/>
                <w:sz w:val="24"/>
              </w:rPr>
            </w:pPr>
            <w:r>
              <w:rPr>
                <w:rFonts w:hint="eastAsia"/>
                <w:b/>
                <w:sz w:val="24"/>
              </w:rPr>
              <w:t>单价（元）</w:t>
            </w:r>
          </w:p>
        </w:tc>
        <w:tc>
          <w:tcPr>
            <w:tcW w:w="1066" w:type="dxa"/>
            <w:vAlign w:val="center"/>
          </w:tcPr>
          <w:p w:rsidR="005757B6" w:rsidRDefault="008A3E17">
            <w:pPr>
              <w:rPr>
                <w:b/>
                <w:sz w:val="24"/>
              </w:rPr>
            </w:pPr>
            <w:r>
              <w:rPr>
                <w:rFonts w:hint="eastAsia"/>
                <w:b/>
                <w:sz w:val="24"/>
              </w:rPr>
              <w:t>总价（元）</w:t>
            </w:r>
          </w:p>
        </w:tc>
        <w:tc>
          <w:tcPr>
            <w:tcW w:w="1066" w:type="dxa"/>
            <w:vAlign w:val="center"/>
          </w:tcPr>
          <w:p w:rsidR="005757B6" w:rsidRDefault="008A3E17">
            <w:pPr>
              <w:jc w:val="center"/>
              <w:rPr>
                <w:b/>
                <w:sz w:val="24"/>
              </w:rPr>
            </w:pPr>
            <w:r>
              <w:rPr>
                <w:rFonts w:hint="eastAsia"/>
                <w:b/>
                <w:sz w:val="24"/>
              </w:rPr>
              <w:t>备注</w:t>
            </w:r>
          </w:p>
        </w:tc>
      </w:tr>
      <w:tr w:rsidR="005757B6">
        <w:trPr>
          <w:trHeight w:val="863"/>
          <w:jc w:val="center"/>
        </w:trPr>
        <w:tc>
          <w:tcPr>
            <w:tcW w:w="817" w:type="dxa"/>
            <w:vAlign w:val="center"/>
          </w:tcPr>
          <w:p w:rsidR="005757B6" w:rsidRDefault="005757B6">
            <w:pPr>
              <w:jc w:val="center"/>
              <w:rPr>
                <w:b/>
                <w:sz w:val="24"/>
              </w:rPr>
            </w:pPr>
          </w:p>
        </w:tc>
        <w:tc>
          <w:tcPr>
            <w:tcW w:w="1313" w:type="dxa"/>
            <w:vAlign w:val="center"/>
          </w:tcPr>
          <w:p w:rsidR="005757B6" w:rsidRDefault="005757B6">
            <w:pPr>
              <w:jc w:val="center"/>
              <w:rPr>
                <w:b/>
                <w:sz w:val="24"/>
              </w:rPr>
            </w:pPr>
          </w:p>
        </w:tc>
        <w:tc>
          <w:tcPr>
            <w:tcW w:w="1380" w:type="dxa"/>
            <w:vAlign w:val="center"/>
          </w:tcPr>
          <w:p w:rsidR="005757B6" w:rsidRDefault="005757B6">
            <w:pPr>
              <w:jc w:val="center"/>
              <w:rPr>
                <w:b/>
                <w:sz w:val="24"/>
              </w:rPr>
            </w:pPr>
          </w:p>
        </w:tc>
        <w:tc>
          <w:tcPr>
            <w:tcW w:w="851" w:type="dxa"/>
            <w:vAlign w:val="center"/>
          </w:tcPr>
          <w:p w:rsidR="005757B6" w:rsidRDefault="005757B6">
            <w:pPr>
              <w:jc w:val="center"/>
              <w:rPr>
                <w:b/>
                <w:sz w:val="24"/>
              </w:rPr>
            </w:pPr>
          </w:p>
        </w:tc>
        <w:tc>
          <w:tcPr>
            <w:tcW w:w="964" w:type="dxa"/>
            <w:vAlign w:val="center"/>
          </w:tcPr>
          <w:p w:rsidR="005757B6" w:rsidRDefault="005757B6">
            <w:pPr>
              <w:jc w:val="center"/>
              <w:rPr>
                <w:b/>
                <w:sz w:val="24"/>
              </w:rPr>
            </w:pPr>
          </w:p>
        </w:tc>
        <w:tc>
          <w:tcPr>
            <w:tcW w:w="1065" w:type="dxa"/>
            <w:vAlign w:val="center"/>
          </w:tcPr>
          <w:p w:rsidR="005757B6" w:rsidRDefault="005757B6">
            <w:pPr>
              <w:rPr>
                <w:b/>
                <w:sz w:val="24"/>
              </w:rPr>
            </w:pPr>
          </w:p>
        </w:tc>
        <w:tc>
          <w:tcPr>
            <w:tcW w:w="1066" w:type="dxa"/>
            <w:vAlign w:val="center"/>
          </w:tcPr>
          <w:p w:rsidR="005757B6" w:rsidRDefault="005757B6">
            <w:pPr>
              <w:rPr>
                <w:b/>
                <w:sz w:val="24"/>
              </w:rPr>
            </w:pPr>
          </w:p>
        </w:tc>
        <w:tc>
          <w:tcPr>
            <w:tcW w:w="1066" w:type="dxa"/>
            <w:vAlign w:val="center"/>
          </w:tcPr>
          <w:p w:rsidR="005757B6" w:rsidRDefault="005757B6">
            <w:pPr>
              <w:jc w:val="center"/>
              <w:rPr>
                <w:b/>
                <w:sz w:val="24"/>
              </w:rPr>
            </w:pPr>
          </w:p>
        </w:tc>
      </w:tr>
      <w:tr w:rsidR="005757B6">
        <w:trPr>
          <w:trHeight w:val="863"/>
          <w:jc w:val="center"/>
        </w:trPr>
        <w:tc>
          <w:tcPr>
            <w:tcW w:w="817" w:type="dxa"/>
            <w:vAlign w:val="center"/>
          </w:tcPr>
          <w:p w:rsidR="005757B6" w:rsidRDefault="005757B6">
            <w:pPr>
              <w:jc w:val="center"/>
              <w:rPr>
                <w:b/>
                <w:sz w:val="24"/>
              </w:rPr>
            </w:pPr>
          </w:p>
        </w:tc>
        <w:tc>
          <w:tcPr>
            <w:tcW w:w="1313" w:type="dxa"/>
            <w:vAlign w:val="center"/>
          </w:tcPr>
          <w:p w:rsidR="005757B6" w:rsidRDefault="005757B6">
            <w:pPr>
              <w:jc w:val="center"/>
              <w:rPr>
                <w:b/>
                <w:sz w:val="24"/>
              </w:rPr>
            </w:pPr>
          </w:p>
        </w:tc>
        <w:tc>
          <w:tcPr>
            <w:tcW w:w="1380" w:type="dxa"/>
            <w:vAlign w:val="center"/>
          </w:tcPr>
          <w:p w:rsidR="005757B6" w:rsidRDefault="005757B6">
            <w:pPr>
              <w:jc w:val="center"/>
              <w:rPr>
                <w:b/>
                <w:sz w:val="24"/>
              </w:rPr>
            </w:pPr>
          </w:p>
        </w:tc>
        <w:tc>
          <w:tcPr>
            <w:tcW w:w="851" w:type="dxa"/>
            <w:vAlign w:val="center"/>
          </w:tcPr>
          <w:p w:rsidR="005757B6" w:rsidRDefault="005757B6">
            <w:pPr>
              <w:jc w:val="center"/>
              <w:rPr>
                <w:b/>
                <w:sz w:val="24"/>
              </w:rPr>
            </w:pPr>
          </w:p>
        </w:tc>
        <w:tc>
          <w:tcPr>
            <w:tcW w:w="964" w:type="dxa"/>
            <w:vAlign w:val="center"/>
          </w:tcPr>
          <w:p w:rsidR="005757B6" w:rsidRDefault="005757B6">
            <w:pPr>
              <w:jc w:val="center"/>
              <w:rPr>
                <w:b/>
                <w:sz w:val="24"/>
              </w:rPr>
            </w:pPr>
          </w:p>
        </w:tc>
        <w:tc>
          <w:tcPr>
            <w:tcW w:w="1065" w:type="dxa"/>
          </w:tcPr>
          <w:p w:rsidR="005757B6" w:rsidRDefault="005757B6">
            <w:pPr>
              <w:rPr>
                <w:b/>
                <w:sz w:val="24"/>
              </w:rPr>
            </w:pPr>
          </w:p>
        </w:tc>
        <w:tc>
          <w:tcPr>
            <w:tcW w:w="1066" w:type="dxa"/>
          </w:tcPr>
          <w:p w:rsidR="005757B6" w:rsidRDefault="005757B6">
            <w:pPr>
              <w:rPr>
                <w:b/>
                <w:sz w:val="24"/>
              </w:rPr>
            </w:pPr>
          </w:p>
        </w:tc>
        <w:tc>
          <w:tcPr>
            <w:tcW w:w="1066" w:type="dxa"/>
            <w:vAlign w:val="center"/>
          </w:tcPr>
          <w:p w:rsidR="005757B6" w:rsidRDefault="005757B6">
            <w:pPr>
              <w:jc w:val="center"/>
              <w:rPr>
                <w:b/>
                <w:sz w:val="24"/>
              </w:rPr>
            </w:pPr>
          </w:p>
        </w:tc>
      </w:tr>
      <w:tr w:rsidR="005757B6">
        <w:trPr>
          <w:trHeight w:val="863"/>
          <w:jc w:val="center"/>
        </w:trPr>
        <w:tc>
          <w:tcPr>
            <w:tcW w:w="817" w:type="dxa"/>
            <w:vAlign w:val="center"/>
          </w:tcPr>
          <w:p w:rsidR="005757B6" w:rsidRDefault="005757B6">
            <w:pPr>
              <w:jc w:val="center"/>
              <w:rPr>
                <w:b/>
                <w:sz w:val="24"/>
              </w:rPr>
            </w:pPr>
          </w:p>
        </w:tc>
        <w:tc>
          <w:tcPr>
            <w:tcW w:w="1313" w:type="dxa"/>
            <w:vAlign w:val="center"/>
          </w:tcPr>
          <w:p w:rsidR="005757B6" w:rsidRDefault="005757B6">
            <w:pPr>
              <w:jc w:val="center"/>
              <w:rPr>
                <w:b/>
                <w:sz w:val="24"/>
              </w:rPr>
            </w:pPr>
          </w:p>
        </w:tc>
        <w:tc>
          <w:tcPr>
            <w:tcW w:w="1380" w:type="dxa"/>
            <w:vAlign w:val="center"/>
          </w:tcPr>
          <w:p w:rsidR="005757B6" w:rsidRDefault="005757B6">
            <w:pPr>
              <w:jc w:val="center"/>
              <w:rPr>
                <w:b/>
                <w:sz w:val="24"/>
              </w:rPr>
            </w:pPr>
          </w:p>
        </w:tc>
        <w:tc>
          <w:tcPr>
            <w:tcW w:w="851" w:type="dxa"/>
            <w:vAlign w:val="center"/>
          </w:tcPr>
          <w:p w:rsidR="005757B6" w:rsidRDefault="005757B6">
            <w:pPr>
              <w:jc w:val="center"/>
              <w:rPr>
                <w:b/>
                <w:sz w:val="24"/>
              </w:rPr>
            </w:pPr>
          </w:p>
        </w:tc>
        <w:tc>
          <w:tcPr>
            <w:tcW w:w="964" w:type="dxa"/>
            <w:vAlign w:val="center"/>
          </w:tcPr>
          <w:p w:rsidR="005757B6" w:rsidRDefault="005757B6">
            <w:pPr>
              <w:jc w:val="center"/>
              <w:rPr>
                <w:b/>
                <w:sz w:val="24"/>
              </w:rPr>
            </w:pPr>
          </w:p>
        </w:tc>
        <w:tc>
          <w:tcPr>
            <w:tcW w:w="1065" w:type="dxa"/>
          </w:tcPr>
          <w:p w:rsidR="005757B6" w:rsidRDefault="005757B6">
            <w:pPr>
              <w:rPr>
                <w:b/>
                <w:sz w:val="24"/>
              </w:rPr>
            </w:pPr>
          </w:p>
        </w:tc>
        <w:tc>
          <w:tcPr>
            <w:tcW w:w="1066" w:type="dxa"/>
          </w:tcPr>
          <w:p w:rsidR="005757B6" w:rsidRDefault="005757B6">
            <w:pPr>
              <w:rPr>
                <w:b/>
                <w:sz w:val="24"/>
              </w:rPr>
            </w:pPr>
          </w:p>
        </w:tc>
        <w:tc>
          <w:tcPr>
            <w:tcW w:w="1066" w:type="dxa"/>
            <w:vAlign w:val="center"/>
          </w:tcPr>
          <w:p w:rsidR="005757B6" w:rsidRDefault="005757B6">
            <w:pPr>
              <w:jc w:val="center"/>
              <w:rPr>
                <w:b/>
                <w:sz w:val="24"/>
              </w:rPr>
            </w:pPr>
          </w:p>
        </w:tc>
      </w:tr>
      <w:tr w:rsidR="005757B6">
        <w:trPr>
          <w:trHeight w:val="863"/>
          <w:jc w:val="center"/>
        </w:trPr>
        <w:tc>
          <w:tcPr>
            <w:tcW w:w="817" w:type="dxa"/>
            <w:vAlign w:val="center"/>
          </w:tcPr>
          <w:p w:rsidR="005757B6" w:rsidRDefault="005757B6">
            <w:pPr>
              <w:jc w:val="center"/>
              <w:rPr>
                <w:b/>
                <w:sz w:val="24"/>
              </w:rPr>
            </w:pPr>
          </w:p>
        </w:tc>
        <w:tc>
          <w:tcPr>
            <w:tcW w:w="1313" w:type="dxa"/>
            <w:vAlign w:val="center"/>
          </w:tcPr>
          <w:p w:rsidR="005757B6" w:rsidRDefault="005757B6">
            <w:pPr>
              <w:jc w:val="center"/>
              <w:rPr>
                <w:b/>
                <w:sz w:val="24"/>
              </w:rPr>
            </w:pPr>
          </w:p>
        </w:tc>
        <w:tc>
          <w:tcPr>
            <w:tcW w:w="1380" w:type="dxa"/>
            <w:vAlign w:val="center"/>
          </w:tcPr>
          <w:p w:rsidR="005757B6" w:rsidRDefault="005757B6">
            <w:pPr>
              <w:jc w:val="center"/>
              <w:rPr>
                <w:b/>
                <w:sz w:val="24"/>
              </w:rPr>
            </w:pPr>
          </w:p>
        </w:tc>
        <w:tc>
          <w:tcPr>
            <w:tcW w:w="851" w:type="dxa"/>
            <w:vAlign w:val="center"/>
          </w:tcPr>
          <w:p w:rsidR="005757B6" w:rsidRDefault="005757B6">
            <w:pPr>
              <w:jc w:val="center"/>
              <w:rPr>
                <w:b/>
                <w:sz w:val="24"/>
              </w:rPr>
            </w:pPr>
          </w:p>
        </w:tc>
        <w:tc>
          <w:tcPr>
            <w:tcW w:w="964" w:type="dxa"/>
            <w:vAlign w:val="center"/>
          </w:tcPr>
          <w:p w:rsidR="005757B6" w:rsidRDefault="005757B6">
            <w:pPr>
              <w:jc w:val="center"/>
              <w:rPr>
                <w:b/>
                <w:sz w:val="24"/>
              </w:rPr>
            </w:pPr>
          </w:p>
        </w:tc>
        <w:tc>
          <w:tcPr>
            <w:tcW w:w="1065" w:type="dxa"/>
          </w:tcPr>
          <w:p w:rsidR="005757B6" w:rsidRDefault="005757B6">
            <w:pPr>
              <w:rPr>
                <w:b/>
                <w:sz w:val="24"/>
              </w:rPr>
            </w:pPr>
          </w:p>
        </w:tc>
        <w:tc>
          <w:tcPr>
            <w:tcW w:w="1066" w:type="dxa"/>
          </w:tcPr>
          <w:p w:rsidR="005757B6" w:rsidRDefault="005757B6">
            <w:pPr>
              <w:rPr>
                <w:b/>
                <w:sz w:val="24"/>
              </w:rPr>
            </w:pPr>
          </w:p>
        </w:tc>
        <w:tc>
          <w:tcPr>
            <w:tcW w:w="1066" w:type="dxa"/>
            <w:vAlign w:val="center"/>
          </w:tcPr>
          <w:p w:rsidR="005757B6" w:rsidRDefault="005757B6">
            <w:pPr>
              <w:jc w:val="center"/>
              <w:rPr>
                <w:b/>
                <w:sz w:val="24"/>
              </w:rPr>
            </w:pPr>
          </w:p>
        </w:tc>
      </w:tr>
      <w:tr w:rsidR="005757B6">
        <w:trPr>
          <w:trHeight w:val="863"/>
          <w:jc w:val="center"/>
        </w:trPr>
        <w:tc>
          <w:tcPr>
            <w:tcW w:w="817" w:type="dxa"/>
            <w:vAlign w:val="center"/>
          </w:tcPr>
          <w:p w:rsidR="005757B6" w:rsidRDefault="005757B6">
            <w:pPr>
              <w:jc w:val="center"/>
              <w:rPr>
                <w:b/>
                <w:sz w:val="24"/>
              </w:rPr>
            </w:pPr>
          </w:p>
        </w:tc>
        <w:tc>
          <w:tcPr>
            <w:tcW w:w="1313" w:type="dxa"/>
            <w:vAlign w:val="center"/>
          </w:tcPr>
          <w:p w:rsidR="005757B6" w:rsidRDefault="005757B6">
            <w:pPr>
              <w:jc w:val="center"/>
              <w:rPr>
                <w:b/>
                <w:sz w:val="24"/>
              </w:rPr>
            </w:pPr>
          </w:p>
        </w:tc>
        <w:tc>
          <w:tcPr>
            <w:tcW w:w="1380" w:type="dxa"/>
            <w:vAlign w:val="center"/>
          </w:tcPr>
          <w:p w:rsidR="005757B6" w:rsidRDefault="005757B6">
            <w:pPr>
              <w:jc w:val="center"/>
              <w:rPr>
                <w:b/>
                <w:sz w:val="24"/>
              </w:rPr>
            </w:pPr>
          </w:p>
        </w:tc>
        <w:tc>
          <w:tcPr>
            <w:tcW w:w="851" w:type="dxa"/>
            <w:vAlign w:val="center"/>
          </w:tcPr>
          <w:p w:rsidR="005757B6" w:rsidRDefault="005757B6">
            <w:pPr>
              <w:jc w:val="center"/>
              <w:rPr>
                <w:b/>
                <w:sz w:val="24"/>
              </w:rPr>
            </w:pPr>
          </w:p>
        </w:tc>
        <w:tc>
          <w:tcPr>
            <w:tcW w:w="964" w:type="dxa"/>
            <w:vAlign w:val="center"/>
          </w:tcPr>
          <w:p w:rsidR="005757B6" w:rsidRDefault="005757B6">
            <w:pPr>
              <w:jc w:val="center"/>
              <w:rPr>
                <w:b/>
                <w:sz w:val="24"/>
              </w:rPr>
            </w:pPr>
          </w:p>
        </w:tc>
        <w:tc>
          <w:tcPr>
            <w:tcW w:w="1065" w:type="dxa"/>
          </w:tcPr>
          <w:p w:rsidR="005757B6" w:rsidRDefault="005757B6">
            <w:pPr>
              <w:rPr>
                <w:b/>
                <w:sz w:val="24"/>
              </w:rPr>
            </w:pPr>
          </w:p>
        </w:tc>
        <w:tc>
          <w:tcPr>
            <w:tcW w:w="1066" w:type="dxa"/>
          </w:tcPr>
          <w:p w:rsidR="005757B6" w:rsidRDefault="005757B6">
            <w:pPr>
              <w:rPr>
                <w:b/>
                <w:sz w:val="24"/>
              </w:rPr>
            </w:pPr>
          </w:p>
        </w:tc>
        <w:tc>
          <w:tcPr>
            <w:tcW w:w="1066" w:type="dxa"/>
            <w:vAlign w:val="center"/>
          </w:tcPr>
          <w:p w:rsidR="005757B6" w:rsidRDefault="005757B6">
            <w:pPr>
              <w:jc w:val="center"/>
              <w:rPr>
                <w:b/>
                <w:sz w:val="24"/>
              </w:rPr>
            </w:pPr>
          </w:p>
        </w:tc>
      </w:tr>
      <w:tr w:rsidR="005757B6">
        <w:trPr>
          <w:trHeight w:val="863"/>
          <w:jc w:val="center"/>
        </w:trPr>
        <w:tc>
          <w:tcPr>
            <w:tcW w:w="817" w:type="dxa"/>
            <w:vAlign w:val="center"/>
          </w:tcPr>
          <w:p w:rsidR="005757B6" w:rsidRDefault="005757B6">
            <w:pPr>
              <w:jc w:val="center"/>
              <w:rPr>
                <w:b/>
                <w:sz w:val="24"/>
              </w:rPr>
            </w:pPr>
          </w:p>
        </w:tc>
        <w:tc>
          <w:tcPr>
            <w:tcW w:w="1313" w:type="dxa"/>
            <w:vAlign w:val="center"/>
          </w:tcPr>
          <w:p w:rsidR="005757B6" w:rsidRDefault="005757B6">
            <w:pPr>
              <w:jc w:val="center"/>
              <w:rPr>
                <w:b/>
                <w:sz w:val="24"/>
              </w:rPr>
            </w:pPr>
          </w:p>
        </w:tc>
        <w:tc>
          <w:tcPr>
            <w:tcW w:w="1380" w:type="dxa"/>
            <w:vAlign w:val="center"/>
          </w:tcPr>
          <w:p w:rsidR="005757B6" w:rsidRDefault="005757B6">
            <w:pPr>
              <w:jc w:val="center"/>
              <w:rPr>
                <w:b/>
                <w:sz w:val="24"/>
              </w:rPr>
            </w:pPr>
          </w:p>
        </w:tc>
        <w:tc>
          <w:tcPr>
            <w:tcW w:w="851" w:type="dxa"/>
            <w:vAlign w:val="center"/>
          </w:tcPr>
          <w:p w:rsidR="005757B6" w:rsidRDefault="005757B6">
            <w:pPr>
              <w:jc w:val="center"/>
              <w:rPr>
                <w:b/>
                <w:sz w:val="24"/>
              </w:rPr>
            </w:pPr>
          </w:p>
        </w:tc>
        <w:tc>
          <w:tcPr>
            <w:tcW w:w="964" w:type="dxa"/>
            <w:vAlign w:val="center"/>
          </w:tcPr>
          <w:p w:rsidR="005757B6" w:rsidRDefault="005757B6">
            <w:pPr>
              <w:jc w:val="center"/>
              <w:rPr>
                <w:b/>
                <w:sz w:val="24"/>
              </w:rPr>
            </w:pPr>
          </w:p>
        </w:tc>
        <w:tc>
          <w:tcPr>
            <w:tcW w:w="1065" w:type="dxa"/>
          </w:tcPr>
          <w:p w:rsidR="005757B6" w:rsidRDefault="005757B6">
            <w:pPr>
              <w:rPr>
                <w:b/>
                <w:sz w:val="24"/>
              </w:rPr>
            </w:pPr>
          </w:p>
        </w:tc>
        <w:tc>
          <w:tcPr>
            <w:tcW w:w="1066" w:type="dxa"/>
          </w:tcPr>
          <w:p w:rsidR="005757B6" w:rsidRDefault="005757B6">
            <w:pPr>
              <w:rPr>
                <w:b/>
                <w:sz w:val="24"/>
              </w:rPr>
            </w:pPr>
          </w:p>
        </w:tc>
        <w:tc>
          <w:tcPr>
            <w:tcW w:w="1066" w:type="dxa"/>
            <w:vAlign w:val="center"/>
          </w:tcPr>
          <w:p w:rsidR="005757B6" w:rsidRDefault="005757B6">
            <w:pPr>
              <w:jc w:val="center"/>
              <w:rPr>
                <w:b/>
                <w:sz w:val="24"/>
              </w:rPr>
            </w:pPr>
          </w:p>
        </w:tc>
      </w:tr>
      <w:tr w:rsidR="005757B6">
        <w:trPr>
          <w:trHeight w:val="863"/>
          <w:jc w:val="center"/>
        </w:trPr>
        <w:tc>
          <w:tcPr>
            <w:tcW w:w="817" w:type="dxa"/>
            <w:vAlign w:val="center"/>
          </w:tcPr>
          <w:p w:rsidR="005757B6" w:rsidRDefault="005757B6">
            <w:pPr>
              <w:jc w:val="center"/>
              <w:rPr>
                <w:b/>
                <w:sz w:val="24"/>
              </w:rPr>
            </w:pPr>
          </w:p>
        </w:tc>
        <w:tc>
          <w:tcPr>
            <w:tcW w:w="1313" w:type="dxa"/>
            <w:vAlign w:val="center"/>
          </w:tcPr>
          <w:p w:rsidR="005757B6" w:rsidRDefault="005757B6">
            <w:pPr>
              <w:jc w:val="center"/>
              <w:rPr>
                <w:b/>
                <w:sz w:val="24"/>
              </w:rPr>
            </w:pPr>
          </w:p>
        </w:tc>
        <w:tc>
          <w:tcPr>
            <w:tcW w:w="1380" w:type="dxa"/>
            <w:vAlign w:val="center"/>
          </w:tcPr>
          <w:p w:rsidR="005757B6" w:rsidRDefault="005757B6">
            <w:pPr>
              <w:jc w:val="center"/>
              <w:rPr>
                <w:b/>
                <w:sz w:val="24"/>
              </w:rPr>
            </w:pPr>
          </w:p>
        </w:tc>
        <w:tc>
          <w:tcPr>
            <w:tcW w:w="851" w:type="dxa"/>
            <w:vAlign w:val="center"/>
          </w:tcPr>
          <w:p w:rsidR="005757B6" w:rsidRDefault="005757B6">
            <w:pPr>
              <w:jc w:val="center"/>
              <w:rPr>
                <w:b/>
                <w:sz w:val="24"/>
              </w:rPr>
            </w:pPr>
          </w:p>
        </w:tc>
        <w:tc>
          <w:tcPr>
            <w:tcW w:w="964" w:type="dxa"/>
            <w:vAlign w:val="center"/>
          </w:tcPr>
          <w:p w:rsidR="005757B6" w:rsidRDefault="005757B6">
            <w:pPr>
              <w:jc w:val="center"/>
              <w:rPr>
                <w:b/>
                <w:sz w:val="24"/>
              </w:rPr>
            </w:pPr>
          </w:p>
        </w:tc>
        <w:tc>
          <w:tcPr>
            <w:tcW w:w="1065" w:type="dxa"/>
          </w:tcPr>
          <w:p w:rsidR="005757B6" w:rsidRDefault="005757B6">
            <w:pPr>
              <w:rPr>
                <w:b/>
                <w:sz w:val="24"/>
              </w:rPr>
            </w:pPr>
          </w:p>
        </w:tc>
        <w:tc>
          <w:tcPr>
            <w:tcW w:w="1066" w:type="dxa"/>
          </w:tcPr>
          <w:p w:rsidR="005757B6" w:rsidRDefault="005757B6">
            <w:pPr>
              <w:rPr>
                <w:b/>
                <w:sz w:val="24"/>
              </w:rPr>
            </w:pPr>
          </w:p>
        </w:tc>
        <w:tc>
          <w:tcPr>
            <w:tcW w:w="1066" w:type="dxa"/>
            <w:vAlign w:val="center"/>
          </w:tcPr>
          <w:p w:rsidR="005757B6" w:rsidRDefault="005757B6">
            <w:pPr>
              <w:jc w:val="center"/>
              <w:rPr>
                <w:b/>
                <w:sz w:val="24"/>
              </w:rPr>
            </w:pPr>
          </w:p>
        </w:tc>
      </w:tr>
    </w:tbl>
    <w:p w:rsidR="005757B6" w:rsidRDefault="005757B6">
      <w:pPr>
        <w:autoSpaceDE w:val="0"/>
        <w:autoSpaceDN w:val="0"/>
        <w:adjustRightInd w:val="0"/>
        <w:snapToGrid w:val="0"/>
        <w:spacing w:line="360" w:lineRule="auto"/>
        <w:jc w:val="left"/>
        <w:rPr>
          <w:rFonts w:ascii="仿宋" w:eastAsia="仿宋" w:hAnsi="仿宋"/>
          <w:kern w:val="0"/>
          <w:sz w:val="28"/>
          <w:szCs w:val="28"/>
        </w:rPr>
      </w:pPr>
    </w:p>
    <w:p w:rsidR="005757B6" w:rsidRDefault="005757B6">
      <w:pPr>
        <w:autoSpaceDE w:val="0"/>
        <w:autoSpaceDN w:val="0"/>
        <w:adjustRightInd w:val="0"/>
        <w:snapToGrid w:val="0"/>
        <w:spacing w:line="360" w:lineRule="auto"/>
        <w:jc w:val="left"/>
        <w:rPr>
          <w:rFonts w:ascii="仿宋" w:eastAsia="仿宋" w:hAnsi="仿宋"/>
          <w:kern w:val="0"/>
          <w:sz w:val="28"/>
          <w:szCs w:val="28"/>
        </w:rPr>
      </w:pPr>
    </w:p>
    <w:p w:rsidR="005757B6" w:rsidRDefault="005757B6">
      <w:pPr>
        <w:pStyle w:val="a0"/>
      </w:pPr>
    </w:p>
    <w:p w:rsidR="005757B6" w:rsidRDefault="005757B6"/>
    <w:p w:rsidR="005757B6" w:rsidRDefault="005757B6">
      <w:pPr>
        <w:pStyle w:val="a0"/>
      </w:pPr>
    </w:p>
    <w:p w:rsidR="005757B6" w:rsidRDefault="005757B6"/>
    <w:p w:rsidR="005757B6" w:rsidRDefault="005757B6">
      <w:pPr>
        <w:pStyle w:val="a0"/>
      </w:pPr>
    </w:p>
    <w:p w:rsidR="005757B6" w:rsidRDefault="005757B6"/>
    <w:p w:rsidR="005757B6" w:rsidRDefault="005757B6">
      <w:pPr>
        <w:rPr>
          <w:rFonts w:ascii="Calibri" w:hAnsi="Calibri"/>
          <w:b/>
          <w:bCs/>
          <w:sz w:val="32"/>
          <w:szCs w:val="32"/>
        </w:rPr>
      </w:pPr>
    </w:p>
    <w:p w:rsidR="005757B6" w:rsidRDefault="008A3E17">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3</w:t>
      </w:r>
      <w:r>
        <w:rPr>
          <w:rFonts w:ascii="仿宋" w:eastAsia="仿宋" w:hAnsi="仿宋" w:hint="eastAsia"/>
          <w:b/>
          <w:bCs/>
          <w:sz w:val="28"/>
          <w:szCs w:val="28"/>
        </w:rPr>
        <w:t>：</w:t>
      </w:r>
    </w:p>
    <w:p w:rsidR="005757B6" w:rsidRDefault="008A3E17">
      <w:pPr>
        <w:jc w:val="center"/>
        <w:rPr>
          <w:rFonts w:ascii="仿宋" w:eastAsia="仿宋" w:hAnsi="仿宋"/>
          <w:b/>
          <w:sz w:val="28"/>
          <w:szCs w:val="28"/>
        </w:rPr>
      </w:pPr>
      <w:r>
        <w:rPr>
          <w:rFonts w:ascii="仿宋" w:eastAsia="仿宋" w:hAnsi="仿宋" w:hint="eastAsia"/>
          <w:b/>
          <w:sz w:val="28"/>
          <w:szCs w:val="28"/>
        </w:rPr>
        <w:t>法定代表人身份证明</w:t>
      </w:r>
    </w:p>
    <w:p w:rsidR="005757B6" w:rsidRDefault="005757B6">
      <w:pPr>
        <w:rPr>
          <w:rFonts w:ascii="仿宋" w:eastAsia="仿宋" w:hAnsi="仿宋"/>
        </w:rPr>
      </w:pPr>
    </w:p>
    <w:p w:rsidR="005757B6" w:rsidRDefault="008A3E17">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竞争性采购响应人名称：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5757B6" w:rsidRDefault="005757B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757B6" w:rsidRDefault="008A3E17">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单 </w:t>
      </w:r>
      <w:r>
        <w:rPr>
          <w:rFonts w:ascii="仿宋" w:eastAsia="仿宋" w:hAnsi="仿宋"/>
          <w:kern w:val="0"/>
          <w:sz w:val="28"/>
          <w:szCs w:val="28"/>
        </w:rPr>
        <w:t xml:space="preserve"> </w:t>
      </w:r>
      <w:r>
        <w:rPr>
          <w:rFonts w:ascii="仿宋" w:eastAsia="仿宋" w:hAnsi="仿宋" w:hint="eastAsia"/>
          <w:kern w:val="0"/>
          <w:sz w:val="28"/>
          <w:szCs w:val="28"/>
        </w:rPr>
        <w:t xml:space="preserve">位 </w:t>
      </w:r>
      <w:r>
        <w:rPr>
          <w:rFonts w:ascii="仿宋" w:eastAsia="仿宋" w:hAnsi="仿宋"/>
          <w:kern w:val="0"/>
          <w:sz w:val="28"/>
          <w:szCs w:val="28"/>
        </w:rPr>
        <w:t xml:space="preserve"> </w:t>
      </w:r>
      <w:r>
        <w:rPr>
          <w:rFonts w:ascii="仿宋" w:eastAsia="仿宋" w:hAnsi="仿宋" w:hint="eastAsia"/>
          <w:kern w:val="0"/>
          <w:sz w:val="28"/>
          <w:szCs w:val="28"/>
        </w:rPr>
        <w:t>性  质：</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5757B6" w:rsidRDefault="005757B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757B6" w:rsidRDefault="008A3E17">
      <w:pPr>
        <w:tabs>
          <w:tab w:val="left" w:pos="575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地 </w:t>
      </w:r>
      <w:r>
        <w:rPr>
          <w:rFonts w:ascii="仿宋" w:eastAsia="仿宋" w:hAnsi="仿宋"/>
          <w:kern w:val="0"/>
          <w:sz w:val="28"/>
          <w:szCs w:val="28"/>
        </w:rPr>
        <w:t xml:space="preserve">         </w:t>
      </w:r>
      <w:r>
        <w:rPr>
          <w:rFonts w:ascii="仿宋" w:eastAsia="仿宋" w:hAnsi="仿宋" w:hint="eastAsia"/>
          <w:kern w:val="0"/>
          <w:sz w:val="28"/>
          <w:szCs w:val="28"/>
        </w:rPr>
        <w:t>址：</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5757B6" w:rsidRDefault="005757B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757B6" w:rsidRDefault="008A3E17">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成 </w:t>
      </w:r>
      <w:r>
        <w:rPr>
          <w:rFonts w:ascii="仿宋" w:eastAsia="仿宋" w:hAnsi="仿宋"/>
          <w:kern w:val="0"/>
          <w:sz w:val="28"/>
          <w:szCs w:val="28"/>
        </w:rPr>
        <w:t xml:space="preserve"> </w:t>
      </w:r>
      <w:r>
        <w:rPr>
          <w:rFonts w:ascii="仿宋" w:eastAsia="仿宋" w:hAnsi="仿宋" w:hint="eastAsia"/>
          <w:kern w:val="0"/>
          <w:sz w:val="28"/>
          <w:szCs w:val="28"/>
        </w:rPr>
        <w:t xml:space="preserve">立 </w:t>
      </w:r>
      <w:r>
        <w:rPr>
          <w:rFonts w:ascii="仿宋" w:eastAsia="仿宋" w:hAnsi="仿宋"/>
          <w:kern w:val="0"/>
          <w:sz w:val="28"/>
          <w:szCs w:val="28"/>
        </w:rPr>
        <w:t xml:space="preserve"> </w:t>
      </w:r>
      <w:r>
        <w:rPr>
          <w:rFonts w:ascii="仿宋" w:eastAsia="仿宋" w:hAnsi="仿宋" w:hint="eastAsia"/>
          <w:kern w:val="0"/>
          <w:sz w:val="28"/>
          <w:szCs w:val="28"/>
        </w:rPr>
        <w:t xml:space="preserve">时 </w:t>
      </w:r>
      <w:r>
        <w:rPr>
          <w:rFonts w:ascii="仿宋" w:eastAsia="仿宋" w:hAnsi="仿宋"/>
          <w:kern w:val="0"/>
          <w:sz w:val="28"/>
          <w:szCs w:val="28"/>
        </w:rPr>
        <w:t xml:space="preserve"> </w:t>
      </w:r>
      <w:r>
        <w:rPr>
          <w:rFonts w:ascii="仿宋" w:eastAsia="仿宋" w:hAnsi="仿宋" w:hint="eastAsia"/>
          <w:kern w:val="0"/>
          <w:sz w:val="28"/>
          <w:szCs w:val="28"/>
        </w:rPr>
        <w:t>间：</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5757B6" w:rsidRDefault="005757B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757B6" w:rsidRDefault="008A3E17">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经 </w:t>
      </w:r>
      <w:r>
        <w:rPr>
          <w:rFonts w:ascii="仿宋" w:eastAsia="仿宋" w:hAnsi="仿宋"/>
          <w:kern w:val="0"/>
          <w:sz w:val="28"/>
          <w:szCs w:val="28"/>
        </w:rPr>
        <w:t xml:space="preserve"> </w:t>
      </w:r>
      <w:r>
        <w:rPr>
          <w:rFonts w:ascii="仿宋" w:eastAsia="仿宋" w:hAnsi="仿宋" w:hint="eastAsia"/>
          <w:kern w:val="0"/>
          <w:sz w:val="28"/>
          <w:szCs w:val="28"/>
        </w:rPr>
        <w:t xml:space="preserve">营 </w:t>
      </w:r>
      <w:r>
        <w:rPr>
          <w:rFonts w:ascii="仿宋" w:eastAsia="仿宋" w:hAnsi="仿宋"/>
          <w:kern w:val="0"/>
          <w:sz w:val="28"/>
          <w:szCs w:val="28"/>
        </w:rPr>
        <w:t xml:space="preserve"> </w:t>
      </w:r>
      <w:r>
        <w:rPr>
          <w:rFonts w:ascii="仿宋" w:eastAsia="仿宋" w:hAnsi="仿宋" w:hint="eastAsia"/>
          <w:kern w:val="0"/>
          <w:sz w:val="28"/>
          <w:szCs w:val="28"/>
        </w:rPr>
        <w:t xml:space="preserve">期 </w:t>
      </w:r>
      <w:r>
        <w:rPr>
          <w:rFonts w:ascii="仿宋" w:eastAsia="仿宋" w:hAnsi="仿宋"/>
          <w:kern w:val="0"/>
          <w:sz w:val="28"/>
          <w:szCs w:val="28"/>
        </w:rPr>
        <w:t xml:space="preserve"> </w:t>
      </w:r>
      <w:r>
        <w:rPr>
          <w:rFonts w:ascii="仿宋" w:eastAsia="仿宋" w:hAnsi="仿宋" w:hint="eastAsia"/>
          <w:kern w:val="0"/>
          <w:sz w:val="28"/>
          <w:szCs w:val="28"/>
        </w:rPr>
        <w:t>限：</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rsidR="005757B6" w:rsidRDefault="005757B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757B6" w:rsidRDefault="008A3E17">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5757B6" w:rsidRDefault="005757B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757B6" w:rsidRDefault="008A3E17">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u w:val="single"/>
        </w:rPr>
        <w:t>（竞争性采购响应人名称）</w:t>
      </w:r>
      <w:r>
        <w:rPr>
          <w:rFonts w:ascii="仿宋" w:eastAsia="仿宋" w:hAnsi="仿宋" w:hint="eastAsia"/>
          <w:kern w:val="0"/>
          <w:sz w:val="28"/>
          <w:szCs w:val="28"/>
        </w:rPr>
        <w:t>的法定代表人。</w:t>
      </w:r>
    </w:p>
    <w:p w:rsidR="005757B6" w:rsidRDefault="005757B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757B6" w:rsidRDefault="008A3E17">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5757B6" w:rsidRDefault="005757B6">
      <w:pPr>
        <w:autoSpaceDE w:val="0"/>
        <w:autoSpaceDN w:val="0"/>
        <w:adjustRightInd w:val="0"/>
        <w:snapToGrid w:val="0"/>
        <w:spacing w:line="360" w:lineRule="auto"/>
        <w:jc w:val="left"/>
        <w:rPr>
          <w:rFonts w:ascii="仿宋" w:eastAsia="仿宋" w:hAnsi="仿宋"/>
          <w:kern w:val="0"/>
          <w:sz w:val="28"/>
          <w:szCs w:val="28"/>
        </w:rPr>
      </w:pPr>
    </w:p>
    <w:p w:rsidR="005757B6" w:rsidRDefault="005757B6">
      <w:pPr>
        <w:autoSpaceDE w:val="0"/>
        <w:autoSpaceDN w:val="0"/>
        <w:adjustRightInd w:val="0"/>
        <w:snapToGrid w:val="0"/>
        <w:spacing w:line="360" w:lineRule="auto"/>
        <w:jc w:val="left"/>
        <w:rPr>
          <w:rFonts w:ascii="仿宋" w:eastAsia="仿宋" w:hAnsi="仿宋"/>
          <w:kern w:val="0"/>
          <w:sz w:val="28"/>
          <w:szCs w:val="28"/>
        </w:rPr>
      </w:pPr>
    </w:p>
    <w:p w:rsidR="005757B6" w:rsidRDefault="005757B6">
      <w:pPr>
        <w:autoSpaceDE w:val="0"/>
        <w:autoSpaceDN w:val="0"/>
        <w:adjustRightInd w:val="0"/>
        <w:snapToGrid w:val="0"/>
        <w:spacing w:line="360" w:lineRule="auto"/>
        <w:jc w:val="left"/>
        <w:rPr>
          <w:rFonts w:ascii="仿宋" w:eastAsia="仿宋" w:hAnsi="仿宋"/>
          <w:kern w:val="0"/>
          <w:sz w:val="28"/>
          <w:szCs w:val="28"/>
        </w:rPr>
      </w:pPr>
    </w:p>
    <w:p w:rsidR="005757B6" w:rsidRDefault="008A3E17">
      <w:pPr>
        <w:tabs>
          <w:tab w:val="left" w:pos="631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竞争性采购响应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5757B6" w:rsidRDefault="005757B6">
      <w:pPr>
        <w:autoSpaceDE w:val="0"/>
        <w:autoSpaceDN w:val="0"/>
        <w:adjustRightInd w:val="0"/>
        <w:snapToGrid w:val="0"/>
        <w:spacing w:line="360" w:lineRule="auto"/>
        <w:jc w:val="left"/>
        <w:rPr>
          <w:rFonts w:ascii="仿宋" w:eastAsia="仿宋" w:hAnsi="仿宋"/>
          <w:kern w:val="0"/>
          <w:sz w:val="28"/>
          <w:szCs w:val="28"/>
        </w:rPr>
      </w:pPr>
    </w:p>
    <w:p w:rsidR="005757B6" w:rsidRDefault="008A3E17">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5757B6" w:rsidRDefault="008A3E17">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5757B6" w:rsidRDefault="005757B6">
      <w:pPr>
        <w:snapToGrid w:val="0"/>
        <w:spacing w:line="360" w:lineRule="auto"/>
        <w:rPr>
          <w:rFonts w:ascii="仿宋" w:eastAsia="仿宋" w:hAnsi="仿宋"/>
          <w:b/>
          <w:bCs/>
          <w:sz w:val="28"/>
          <w:szCs w:val="28"/>
        </w:rPr>
      </w:pPr>
    </w:p>
    <w:p w:rsidR="005757B6" w:rsidRDefault="008A3E17">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4</w:t>
      </w:r>
      <w:r>
        <w:rPr>
          <w:rFonts w:ascii="仿宋" w:eastAsia="仿宋" w:hAnsi="仿宋" w:hint="eastAsia"/>
          <w:b/>
          <w:bCs/>
          <w:sz w:val="28"/>
          <w:szCs w:val="28"/>
        </w:rPr>
        <w:t>：</w:t>
      </w:r>
    </w:p>
    <w:p w:rsidR="005757B6" w:rsidRDefault="008A3E17">
      <w:pPr>
        <w:jc w:val="center"/>
        <w:rPr>
          <w:rFonts w:ascii="仿宋" w:eastAsia="仿宋" w:hAnsi="仿宋"/>
          <w:b/>
          <w:sz w:val="28"/>
          <w:szCs w:val="28"/>
        </w:rPr>
      </w:pPr>
      <w:r>
        <w:rPr>
          <w:rFonts w:ascii="仿宋" w:eastAsia="仿宋" w:hAnsi="仿宋" w:hint="eastAsia"/>
          <w:b/>
          <w:sz w:val="28"/>
          <w:szCs w:val="28"/>
        </w:rPr>
        <w:t>法定代表人授权书</w:t>
      </w:r>
    </w:p>
    <w:p w:rsidR="005757B6" w:rsidRDefault="005757B6">
      <w:pPr>
        <w:ind w:right="-694"/>
        <w:rPr>
          <w:rFonts w:ascii="仿宋" w:eastAsia="仿宋" w:hAnsi="仿宋"/>
          <w:sz w:val="28"/>
          <w:szCs w:val="28"/>
        </w:rPr>
      </w:pPr>
    </w:p>
    <w:p w:rsidR="005757B6" w:rsidRDefault="008A3E17">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合法授权本公司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的竞争性采购活动中，以我单位的名义签署竞争性采购响应文件，与业主协商、签定合同协议书以及执行一切与此有关的事务。</w:t>
      </w:r>
    </w:p>
    <w:p w:rsidR="005757B6" w:rsidRDefault="005757B6">
      <w:pPr>
        <w:spacing w:line="480" w:lineRule="auto"/>
        <w:rPr>
          <w:rFonts w:ascii="仿宋" w:eastAsia="仿宋" w:hAnsi="仿宋"/>
          <w:sz w:val="28"/>
          <w:szCs w:val="28"/>
        </w:rPr>
      </w:pPr>
    </w:p>
    <w:p w:rsidR="005757B6" w:rsidRDefault="008A3E17">
      <w:pPr>
        <w:spacing w:line="480" w:lineRule="auto"/>
        <w:rPr>
          <w:rFonts w:ascii="仿宋" w:eastAsia="仿宋" w:hAnsi="仿宋"/>
          <w:sz w:val="28"/>
          <w:szCs w:val="28"/>
        </w:rPr>
      </w:pPr>
      <w:r>
        <w:rPr>
          <w:rFonts w:ascii="仿宋" w:eastAsia="仿宋" w:hAnsi="仿宋" w:hint="eastAsia"/>
          <w:sz w:val="28"/>
          <w:szCs w:val="28"/>
        </w:rPr>
        <w:t>竞争性采购响应单位：</w:t>
      </w:r>
      <w:r>
        <w:rPr>
          <w:rFonts w:ascii="仿宋" w:eastAsia="仿宋" w:hAnsi="仿宋"/>
          <w:sz w:val="28"/>
          <w:szCs w:val="28"/>
        </w:rPr>
        <w:t>________</w:t>
      </w:r>
      <w:r>
        <w:rPr>
          <w:rFonts w:ascii="仿宋" w:eastAsia="仿宋" w:hAnsi="仿宋"/>
          <w:sz w:val="28"/>
          <w:szCs w:val="28"/>
          <w:u w:val="single"/>
        </w:rPr>
        <w:t xml:space="preserve">           </w:t>
      </w:r>
      <w:r>
        <w:rPr>
          <w:rFonts w:ascii="仿宋" w:eastAsia="仿宋" w:hAnsi="仿宋"/>
          <w:sz w:val="28"/>
          <w:szCs w:val="28"/>
        </w:rPr>
        <w:t>____</w:t>
      </w:r>
      <w:r>
        <w:rPr>
          <w:rFonts w:ascii="仿宋" w:eastAsia="仿宋" w:hAnsi="仿宋" w:hint="eastAsia"/>
          <w:sz w:val="28"/>
          <w:szCs w:val="28"/>
        </w:rPr>
        <w:t>（盖单位公章）</w:t>
      </w:r>
    </w:p>
    <w:p w:rsidR="005757B6" w:rsidRDefault="005757B6">
      <w:pPr>
        <w:spacing w:line="480" w:lineRule="auto"/>
        <w:rPr>
          <w:rFonts w:ascii="仿宋" w:eastAsia="仿宋" w:hAnsi="仿宋"/>
          <w:sz w:val="28"/>
          <w:szCs w:val="28"/>
        </w:rPr>
      </w:pPr>
    </w:p>
    <w:p w:rsidR="005757B6" w:rsidRDefault="008A3E17">
      <w:pPr>
        <w:spacing w:line="480" w:lineRule="auto"/>
        <w:rPr>
          <w:rFonts w:ascii="仿宋" w:eastAsia="仿宋" w:hAnsi="仿宋"/>
          <w:sz w:val="28"/>
          <w:szCs w:val="28"/>
        </w:rPr>
      </w:pPr>
      <w:r>
        <w:rPr>
          <w:rFonts w:ascii="仿宋" w:eastAsia="仿宋" w:hAnsi="仿宋" w:hint="eastAsia"/>
          <w:sz w:val="28"/>
          <w:szCs w:val="28"/>
        </w:rPr>
        <w:t xml:space="preserve">授 </w:t>
      </w:r>
      <w:r>
        <w:rPr>
          <w:rFonts w:ascii="仿宋" w:eastAsia="仿宋" w:hAnsi="仿宋"/>
          <w:sz w:val="28"/>
          <w:szCs w:val="28"/>
        </w:rPr>
        <w:t xml:space="preserve">  </w:t>
      </w:r>
      <w:r>
        <w:rPr>
          <w:rFonts w:ascii="仿宋" w:eastAsia="仿宋" w:hAnsi="仿宋" w:hint="eastAsia"/>
          <w:sz w:val="28"/>
          <w:szCs w:val="28"/>
        </w:rPr>
        <w:t xml:space="preserve">权 </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sz w:val="28"/>
          <w:szCs w:val="28"/>
        </w:rPr>
        <w:t>___</w:t>
      </w:r>
      <w:r>
        <w:rPr>
          <w:rFonts w:ascii="仿宋" w:eastAsia="仿宋" w:hAnsi="仿宋"/>
          <w:sz w:val="28"/>
          <w:szCs w:val="28"/>
          <w:u w:val="single"/>
        </w:rPr>
        <w:t xml:space="preserve">           </w:t>
      </w:r>
      <w:r>
        <w:rPr>
          <w:rFonts w:ascii="仿宋" w:eastAsia="仿宋" w:hAnsi="仿宋"/>
          <w:sz w:val="28"/>
          <w:szCs w:val="28"/>
        </w:rPr>
        <w:t>_________</w:t>
      </w:r>
      <w:r>
        <w:rPr>
          <w:rFonts w:ascii="仿宋" w:eastAsia="仿宋" w:hAnsi="仿宋" w:hint="eastAsia"/>
          <w:sz w:val="28"/>
          <w:szCs w:val="28"/>
        </w:rPr>
        <w:t>（签字或签章）</w:t>
      </w:r>
    </w:p>
    <w:p w:rsidR="005757B6" w:rsidRDefault="005757B6">
      <w:pPr>
        <w:spacing w:line="480" w:lineRule="auto"/>
        <w:rPr>
          <w:rFonts w:ascii="仿宋" w:eastAsia="仿宋" w:hAnsi="仿宋"/>
          <w:sz w:val="28"/>
          <w:szCs w:val="28"/>
        </w:rPr>
      </w:pPr>
    </w:p>
    <w:p w:rsidR="005757B6" w:rsidRDefault="008A3E17">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w:t>
      </w:r>
      <w:r>
        <w:rPr>
          <w:rFonts w:ascii="仿宋" w:eastAsia="仿宋" w:hAnsi="仿宋"/>
          <w:sz w:val="28"/>
          <w:szCs w:val="28"/>
          <w:u w:val="single"/>
        </w:rPr>
        <w:t xml:space="preserve">         </w:t>
      </w:r>
      <w:r>
        <w:rPr>
          <w:rFonts w:ascii="仿宋" w:eastAsia="仿宋" w:hAnsi="仿宋"/>
          <w:sz w:val="28"/>
          <w:szCs w:val="28"/>
        </w:rPr>
        <w:t>_____</w:t>
      </w:r>
      <w:r>
        <w:rPr>
          <w:rFonts w:ascii="仿宋" w:eastAsia="仿宋" w:hAnsi="仿宋" w:hint="eastAsia"/>
          <w:sz w:val="28"/>
          <w:szCs w:val="28"/>
        </w:rPr>
        <w:t>（签字或签章）</w:t>
      </w:r>
    </w:p>
    <w:p w:rsidR="005757B6" w:rsidRDefault="005757B6">
      <w:pPr>
        <w:spacing w:line="480" w:lineRule="auto"/>
        <w:rPr>
          <w:rFonts w:ascii="仿宋" w:eastAsia="仿宋" w:hAnsi="仿宋"/>
          <w:sz w:val="28"/>
          <w:szCs w:val="28"/>
        </w:rPr>
      </w:pPr>
    </w:p>
    <w:p w:rsidR="005757B6" w:rsidRDefault="008A3E17">
      <w:pPr>
        <w:spacing w:line="480" w:lineRule="auto"/>
        <w:rPr>
          <w:rFonts w:ascii="仿宋" w:eastAsia="仿宋" w:hAnsi="仿宋"/>
          <w:sz w:val="28"/>
          <w:szCs w:val="28"/>
        </w:rPr>
      </w:pPr>
      <w:r>
        <w:rPr>
          <w:rFonts w:ascii="仿宋" w:eastAsia="仿宋" w:hAnsi="仿宋" w:hint="eastAsia"/>
          <w:sz w:val="28"/>
          <w:szCs w:val="28"/>
        </w:rPr>
        <w:t xml:space="preserve">日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5757B6" w:rsidRDefault="005757B6">
      <w:pPr>
        <w:spacing w:line="480" w:lineRule="auto"/>
        <w:rPr>
          <w:rFonts w:ascii="仿宋" w:eastAsia="仿宋" w:hAnsi="仿宋"/>
        </w:rPr>
      </w:pPr>
    </w:p>
    <w:p w:rsidR="005757B6" w:rsidRDefault="008A3E17">
      <w:pPr>
        <w:snapToGrid w:val="0"/>
        <w:spacing w:line="360" w:lineRule="auto"/>
        <w:rPr>
          <w:rFonts w:ascii="仿宋" w:eastAsia="仿宋" w:hAnsi="仿宋"/>
          <w:b/>
          <w:sz w:val="32"/>
          <w:szCs w:val="32"/>
        </w:rPr>
      </w:pPr>
      <w:r>
        <w:rPr>
          <w:rFonts w:ascii="仿宋" w:eastAsia="仿宋" w:hAnsi="仿宋" w:hint="eastAsia"/>
          <w:b/>
          <w:bCs/>
          <w:sz w:val="28"/>
          <w:szCs w:val="28"/>
        </w:rPr>
        <w:t>附被授权人代理人身份证复印件</w:t>
      </w:r>
    </w:p>
    <w:p w:rsidR="005757B6" w:rsidRDefault="005757B6"/>
    <w:sectPr w:rsidR="005757B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DAD" w:rsidRDefault="00002DAD">
      <w:r>
        <w:separator/>
      </w:r>
    </w:p>
  </w:endnote>
  <w:endnote w:type="continuationSeparator" w:id="0">
    <w:p w:rsidR="00002DAD" w:rsidRDefault="0000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7B6" w:rsidRDefault="008A3E17">
    <w:pPr>
      <w:pStyle w:val="a4"/>
      <w:jc w:val="center"/>
    </w:pPr>
    <w:r>
      <w:fldChar w:fldCharType="begin"/>
    </w:r>
    <w:r>
      <w:instrText xml:space="preserve"> PAGE   \* MERGEFORMAT </w:instrText>
    </w:r>
    <w:r>
      <w:fldChar w:fldCharType="separate"/>
    </w:r>
    <w:r w:rsidR="00153E0D" w:rsidRPr="00153E0D">
      <w:rPr>
        <w:noProof/>
        <w:lang w:val="zh-CN"/>
      </w:rPr>
      <w:t>18</w:t>
    </w:r>
    <w:r>
      <w:rPr>
        <w:lang w:val="zh-CN"/>
      </w:rPr>
      <w:fldChar w:fldCharType="end"/>
    </w:r>
  </w:p>
  <w:p w:rsidR="005757B6" w:rsidRDefault="005757B6">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DAD" w:rsidRDefault="00002DAD">
      <w:r>
        <w:separator/>
      </w:r>
    </w:p>
  </w:footnote>
  <w:footnote w:type="continuationSeparator" w:id="0">
    <w:p w:rsidR="00002DAD" w:rsidRDefault="00002D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953714"/>
    <w:multiLevelType w:val="singleLevel"/>
    <w:tmpl w:val="DE953714"/>
    <w:lvl w:ilvl="0">
      <w:start w:val="2"/>
      <w:numFmt w:val="decimal"/>
      <w:suff w:val="space"/>
      <w:lvlText w:val="%1."/>
      <w:lvlJc w:val="left"/>
    </w:lvl>
  </w:abstractNum>
  <w:abstractNum w:abstractNumId="1" w15:restartNumberingAfterBreak="0">
    <w:nsid w:val="2124B847"/>
    <w:multiLevelType w:val="singleLevel"/>
    <w:tmpl w:val="2124B847"/>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AA7476"/>
    <w:rsid w:val="00002DAD"/>
    <w:rsid w:val="00073144"/>
    <w:rsid w:val="00153E0D"/>
    <w:rsid w:val="001F7FD3"/>
    <w:rsid w:val="0020290D"/>
    <w:rsid w:val="00240117"/>
    <w:rsid w:val="004B368C"/>
    <w:rsid w:val="005757B6"/>
    <w:rsid w:val="005C0DD1"/>
    <w:rsid w:val="006370B2"/>
    <w:rsid w:val="008A3E17"/>
    <w:rsid w:val="1EAA7476"/>
    <w:rsid w:val="6BBE31F9"/>
    <w:rsid w:val="7EF27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8BDEF"/>
  <w15:docId w15:val="{93AA4AE6-9420-45B2-961D-A8DAAFA1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line="360" w:lineRule="auto"/>
      <w:jc w:val="center"/>
      <w:outlineLvl w:val="0"/>
    </w:pPr>
    <w:rPr>
      <w:rFonts w:ascii="Calibri" w:hAnsi="Calibri"/>
      <w:b/>
      <w:bCs/>
      <w:sz w:val="32"/>
      <w:szCs w:val="32"/>
    </w:rPr>
  </w:style>
  <w:style w:type="paragraph" w:styleId="2">
    <w:name w:val="Body Text Indent 2"/>
    <w:basedOn w:val="a"/>
    <w:qFormat/>
    <w:pPr>
      <w:ind w:firstLineChars="257" w:firstLine="540"/>
    </w:pPr>
  </w:style>
  <w:style w:type="paragraph" w:styleId="a4">
    <w:name w:val="footer"/>
    <w:basedOn w:val="a"/>
    <w:uiPriority w:val="99"/>
    <w:qFormat/>
    <w:pPr>
      <w:tabs>
        <w:tab w:val="center" w:pos="4153"/>
        <w:tab w:val="right" w:pos="8306"/>
      </w:tabs>
      <w:snapToGrid w:val="0"/>
      <w:jc w:val="left"/>
    </w:pPr>
    <w:rPr>
      <w:rFonts w:ascii="Calibri" w:hAnsi="Calibri"/>
      <w:kern w:val="0"/>
      <w:sz w:val="18"/>
      <w:szCs w:val="18"/>
    </w:rPr>
  </w:style>
  <w:style w:type="table" w:styleId="a5">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普通(网站)1"/>
    <w:basedOn w:val="a"/>
    <w:qFormat/>
    <w:pPr>
      <w:jc w:val="left"/>
    </w:pPr>
    <w:rPr>
      <w:kern w:val="0"/>
      <w:sz w:val="24"/>
    </w:rPr>
  </w:style>
  <w:style w:type="paragraph" w:customStyle="1" w:styleId="zjb">
    <w:name w:val="zjb正文"/>
    <w:basedOn w:val="a"/>
    <w:qFormat/>
    <w:pPr>
      <w:spacing w:line="360" w:lineRule="auto"/>
      <w:ind w:firstLineChars="200" w:firstLine="200"/>
      <w:jc w:val="left"/>
    </w:pPr>
    <w:rPr>
      <w:rFonts w:ascii="仿宋_GB2312" w:eastAsia="仿宋_GB2312" w:hAnsi="仿宋" w:cs="宋体"/>
      <w:color w:val="000000"/>
      <w:kern w:val="0"/>
      <w:sz w:val="30"/>
      <w:szCs w:val="30"/>
    </w:rPr>
  </w:style>
  <w:style w:type="paragraph" w:styleId="a6">
    <w:name w:val="header"/>
    <w:basedOn w:val="a"/>
    <w:link w:val="a7"/>
    <w:rsid w:val="0007314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sid w:val="00073144"/>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38</Pages>
  <Words>2331</Words>
  <Characters>13289</Characters>
  <Application>Microsoft Office Word</Application>
  <DocSecurity>0</DocSecurity>
  <Lines>110</Lines>
  <Paragraphs>31</Paragraphs>
  <ScaleCrop>false</ScaleCrop>
  <Company>微软中国</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扩指招标采购管理文书</cp:lastModifiedBy>
  <cp:revision>9</cp:revision>
  <dcterms:created xsi:type="dcterms:W3CDTF">2021-08-18T03:18:00Z</dcterms:created>
  <dcterms:modified xsi:type="dcterms:W3CDTF">2021-08-27T03:25:00Z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