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 w:hAnsi="仿宋" w:eastAsia="仿宋"/>
          <w:b/>
          <w:color w:val="000000"/>
          <w:sz w:val="52"/>
          <w:szCs w:val="52"/>
        </w:rPr>
      </w:pPr>
      <w:r>
        <w:rPr>
          <w:rFonts w:hint="eastAsia" w:ascii="仿宋" w:hAnsi="仿宋" w:eastAsia="仿宋"/>
          <w:b/>
          <w:color w:val="000000"/>
          <w:sz w:val="52"/>
          <w:szCs w:val="52"/>
        </w:rPr>
        <w:t>重庆机场集团有限公司</w:t>
      </w:r>
    </w:p>
    <w:p>
      <w:pPr>
        <w:jc w:val="center"/>
        <w:rPr>
          <w:rFonts w:ascii="仿宋" w:hAnsi="仿宋" w:eastAsia="仿宋"/>
          <w:b/>
          <w:color w:val="000000"/>
          <w:sz w:val="52"/>
          <w:szCs w:val="52"/>
        </w:rPr>
      </w:pPr>
    </w:p>
    <w:p>
      <w:pPr>
        <w:jc w:val="center"/>
        <w:rPr>
          <w:rFonts w:hint="eastAsia" w:ascii="仿宋" w:hAnsi="仿宋" w:eastAsia="仿宋"/>
          <w:b/>
          <w:color w:val="000000"/>
          <w:sz w:val="52"/>
          <w:szCs w:val="52"/>
        </w:rPr>
      </w:pPr>
      <w:r>
        <w:rPr>
          <w:rFonts w:hint="eastAsia" w:ascii="仿宋" w:hAnsi="仿宋" w:eastAsia="仿宋"/>
          <w:b/>
          <w:color w:val="000000"/>
          <w:sz w:val="52"/>
          <w:szCs w:val="52"/>
        </w:rPr>
        <w:t>南货运站外侧人行道增设隔离设施</w:t>
      </w:r>
      <w:r>
        <w:rPr>
          <w:rFonts w:hint="eastAsia" w:ascii="仿宋" w:hAnsi="仿宋" w:eastAsia="仿宋"/>
          <w:b/>
          <w:color w:val="000000"/>
          <w:sz w:val="52"/>
          <w:szCs w:val="52"/>
          <w:lang w:eastAsia="zh-CN"/>
        </w:rPr>
        <w:t>竞争性比选</w:t>
      </w:r>
      <w:r>
        <w:rPr>
          <w:rFonts w:hint="eastAsia" w:ascii="仿宋" w:hAnsi="仿宋" w:eastAsia="仿宋"/>
          <w:b/>
          <w:color w:val="000000"/>
          <w:sz w:val="52"/>
          <w:szCs w:val="52"/>
        </w:rPr>
        <w:t>文件</w:t>
      </w:r>
    </w:p>
    <w:p>
      <w:pPr>
        <w:jc w:val="center"/>
        <w:rPr>
          <w:rFonts w:ascii="仿宋" w:hAnsi="仿宋" w:eastAsia="仿宋"/>
          <w:b/>
          <w:color w:val="000000"/>
          <w:sz w:val="32"/>
        </w:rPr>
      </w:pPr>
    </w:p>
    <w:p>
      <w:pPr>
        <w:jc w:val="center"/>
        <w:rPr>
          <w:rFonts w:ascii="仿宋" w:hAnsi="仿宋" w:eastAsia="仿宋"/>
          <w:b/>
          <w:color w:val="000000"/>
          <w:sz w:val="32"/>
        </w:rPr>
      </w:pPr>
    </w:p>
    <w:p>
      <w:pPr>
        <w:jc w:val="center"/>
        <w:rPr>
          <w:rFonts w:hint="default" w:ascii="仿宋" w:hAnsi="仿宋" w:eastAsia="仿宋"/>
          <w:b/>
          <w:color w:val="auto"/>
          <w:sz w:val="32"/>
          <w:lang w:val="en-US" w:eastAsia="zh-CN"/>
        </w:rPr>
      </w:pPr>
      <w:r>
        <w:rPr>
          <w:rFonts w:hint="eastAsia" w:ascii="仿宋" w:hAnsi="仿宋" w:eastAsia="仿宋"/>
          <w:b/>
          <w:color w:val="auto"/>
          <w:sz w:val="32"/>
        </w:rPr>
        <w:t>编号：</w:t>
      </w:r>
      <w:r>
        <w:rPr>
          <w:rFonts w:hint="eastAsia" w:ascii="仿宋" w:hAnsi="仿宋" w:eastAsia="仿宋"/>
          <w:b/>
          <w:color w:val="auto"/>
          <w:sz w:val="32"/>
          <w:lang w:val="en-US" w:eastAsia="zh-CN"/>
        </w:rPr>
        <w:t>GC-2021-36</w:t>
      </w:r>
    </w:p>
    <w:p>
      <w:pPr>
        <w:jc w:val="center"/>
        <w:rPr>
          <w:rFonts w:hint="eastAsia" w:ascii="仿宋" w:hAnsi="仿宋" w:eastAsia="仿宋"/>
          <w:b/>
          <w:color w:val="000000"/>
          <w:sz w:val="32"/>
          <w:lang w:val="en-US" w:eastAsia="zh-CN"/>
        </w:rPr>
      </w:pP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32"/>
          <w:szCs w:val="32"/>
        </w:rPr>
      </w:pPr>
      <w:r>
        <w:rPr>
          <w:rFonts w:hint="eastAsia" w:ascii="仿宋" w:hAnsi="仿宋" w:eastAsia="仿宋"/>
          <w:b/>
          <w:color w:val="000000"/>
          <w:sz w:val="32"/>
          <w:szCs w:val="32"/>
        </w:rPr>
        <w:t>重庆机场集团有限公司</w:t>
      </w:r>
    </w:p>
    <w:p>
      <w:pPr>
        <w:jc w:val="center"/>
        <w:rPr>
          <w:rFonts w:ascii="仿宋" w:hAnsi="仿宋" w:eastAsia="仿宋"/>
          <w:b/>
          <w:color w:val="000000"/>
          <w:sz w:val="32"/>
          <w:szCs w:val="32"/>
        </w:rPr>
      </w:pPr>
      <w:r>
        <w:rPr>
          <w:rFonts w:hint="eastAsia" w:ascii="仿宋" w:hAnsi="仿宋" w:eastAsia="仿宋"/>
          <w:b/>
          <w:color w:val="000000"/>
          <w:sz w:val="32"/>
          <w:szCs w:val="32"/>
          <w:lang w:val="en-US" w:eastAsia="zh-CN"/>
        </w:rPr>
        <w:t xml:space="preserve"> </w:t>
      </w:r>
      <w:r>
        <w:rPr>
          <w:rFonts w:hint="eastAsia" w:ascii="仿宋" w:hAnsi="仿宋" w:eastAsia="仿宋"/>
          <w:b/>
          <w:color w:val="000000"/>
          <w:sz w:val="32"/>
          <w:szCs w:val="32"/>
          <w:lang w:eastAsia="zh-CN"/>
        </w:rPr>
        <w:t>公共区管理部</w:t>
      </w:r>
      <w:r>
        <w:rPr>
          <w:rFonts w:hint="eastAsia" w:ascii="仿宋" w:hAnsi="仿宋" w:eastAsia="仿宋"/>
          <w:b/>
          <w:color w:val="000000"/>
          <w:sz w:val="32"/>
          <w:szCs w:val="32"/>
        </w:rPr>
        <w:t>（代章）</w:t>
      </w:r>
    </w:p>
    <w:p>
      <w:pPr>
        <w:rPr>
          <w:rFonts w:ascii="仿宋" w:hAnsi="仿宋" w:eastAsia="仿宋"/>
          <w:b/>
          <w:color w:val="000000"/>
          <w:sz w:val="32"/>
          <w:szCs w:val="32"/>
        </w:rPr>
      </w:pPr>
    </w:p>
    <w:p>
      <w:pPr>
        <w:ind w:firstLine="3052" w:firstLineChars="950"/>
        <w:rPr>
          <w:rFonts w:ascii="仿宋" w:hAnsi="仿宋" w:eastAsia="仿宋"/>
          <w:b/>
          <w:color w:val="000000"/>
          <w:sz w:val="32"/>
          <w:szCs w:val="32"/>
        </w:rPr>
      </w:pPr>
      <w:r>
        <w:rPr>
          <w:rFonts w:hint="eastAsia" w:ascii="仿宋" w:hAnsi="仿宋" w:eastAsia="仿宋"/>
          <w:b/>
          <w:color w:val="000000"/>
          <w:sz w:val="32"/>
          <w:szCs w:val="32"/>
        </w:rPr>
        <w:t>二〇二一年</w:t>
      </w:r>
      <w:r>
        <w:rPr>
          <w:rFonts w:hint="eastAsia" w:ascii="仿宋" w:hAnsi="仿宋" w:eastAsia="仿宋"/>
          <w:b/>
          <w:color w:val="auto"/>
          <w:sz w:val="32"/>
          <w:szCs w:val="32"/>
          <w:lang w:val="en-US" w:eastAsia="zh-CN"/>
        </w:rPr>
        <w:t>8</w:t>
      </w:r>
      <w:r>
        <w:rPr>
          <w:rFonts w:hint="eastAsia" w:ascii="仿宋" w:hAnsi="仿宋" w:eastAsia="仿宋"/>
          <w:b/>
          <w:color w:val="000000"/>
          <w:sz w:val="32"/>
          <w:szCs w:val="32"/>
        </w:rPr>
        <w:t>月</w:t>
      </w:r>
    </w:p>
    <w:p>
      <w:pPr>
        <w:jc w:val="center"/>
        <w:rPr>
          <w:rFonts w:hint="eastAsia" w:ascii="仿宋" w:hAnsi="仿宋" w:eastAsia="仿宋"/>
          <w:b/>
          <w:color w:val="000000"/>
          <w:sz w:val="44"/>
          <w:szCs w:val="44"/>
        </w:rPr>
      </w:pPr>
      <w:r>
        <w:rPr>
          <w:rFonts w:ascii="仿宋" w:hAnsi="仿宋" w:eastAsia="仿宋"/>
          <w:b/>
          <w:color w:val="000000"/>
          <w:sz w:val="52"/>
        </w:rPr>
        <w:br w:type="page"/>
      </w:r>
      <w:r>
        <w:rPr>
          <w:rFonts w:hint="eastAsia" w:ascii="仿宋" w:hAnsi="仿宋" w:eastAsia="仿宋"/>
          <w:b/>
          <w:color w:val="000000"/>
          <w:sz w:val="44"/>
          <w:szCs w:val="44"/>
        </w:rPr>
        <w:t>南货运站外侧人行道增设隔离设施项目</w:t>
      </w:r>
    </w:p>
    <w:p>
      <w:pPr>
        <w:jc w:val="center"/>
        <w:rPr>
          <w:rFonts w:ascii="仿宋" w:hAnsi="仿宋" w:eastAsia="仿宋"/>
          <w:b/>
          <w:color w:val="000000"/>
          <w:sz w:val="44"/>
          <w:szCs w:val="44"/>
        </w:rPr>
      </w:pPr>
      <w:r>
        <w:rPr>
          <w:rFonts w:hint="eastAsia" w:ascii="仿宋" w:hAnsi="仿宋" w:eastAsia="仿宋"/>
          <w:b/>
          <w:color w:val="000000"/>
          <w:sz w:val="44"/>
          <w:szCs w:val="44"/>
        </w:rPr>
        <w:t>比选文件</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我司决定于近期将南货运站外侧人行道增设隔离设施项目邀请符合相应条件的供应商就本项目进行</w:t>
      </w:r>
      <w:r>
        <w:rPr>
          <w:rFonts w:hint="eastAsia" w:ascii="仿宋" w:hAnsi="仿宋" w:eastAsia="仿宋"/>
          <w:color w:val="000000"/>
          <w:sz w:val="28"/>
          <w:szCs w:val="28"/>
          <w:lang w:eastAsia="zh-CN"/>
        </w:rPr>
        <w:t>竞争性</w:t>
      </w:r>
      <w:r>
        <w:rPr>
          <w:rFonts w:hint="eastAsia" w:ascii="仿宋" w:hAnsi="仿宋" w:eastAsia="仿宋"/>
          <w:color w:val="000000"/>
          <w:sz w:val="28"/>
          <w:szCs w:val="28"/>
        </w:rPr>
        <w:t>比选。</w:t>
      </w:r>
    </w:p>
    <w:p>
      <w:pPr>
        <w:rPr>
          <w:rFonts w:hint="eastAsia" w:ascii="仿宋" w:hAnsi="仿宋" w:eastAsia="仿宋"/>
          <w:color w:val="000000"/>
          <w:sz w:val="28"/>
          <w:szCs w:val="28"/>
        </w:rPr>
      </w:pPr>
      <w:r>
        <w:rPr>
          <w:rFonts w:hint="eastAsia" w:ascii="仿宋" w:hAnsi="仿宋" w:eastAsia="仿宋"/>
          <w:color w:val="000000"/>
          <w:sz w:val="28"/>
          <w:szCs w:val="28"/>
        </w:rPr>
        <w:t>一、项目实施内容及</w:t>
      </w:r>
      <w:r>
        <w:rPr>
          <w:rFonts w:hint="eastAsia" w:ascii="仿宋" w:hAnsi="仿宋" w:eastAsia="仿宋"/>
          <w:color w:val="000000"/>
          <w:sz w:val="28"/>
          <w:szCs w:val="28"/>
          <w:lang w:eastAsia="zh-CN"/>
        </w:rPr>
        <w:t>资质</w:t>
      </w:r>
      <w:r>
        <w:rPr>
          <w:rFonts w:hint="eastAsia" w:ascii="仿宋" w:hAnsi="仿宋" w:eastAsia="仿宋"/>
          <w:color w:val="000000"/>
          <w:sz w:val="28"/>
          <w:szCs w:val="28"/>
        </w:rPr>
        <w:t>要求：</w:t>
      </w:r>
    </w:p>
    <w:tbl>
      <w:tblPr>
        <w:tblStyle w:val="11"/>
        <w:tblW w:w="76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9"/>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5089"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项目名称</w:t>
            </w:r>
          </w:p>
        </w:tc>
        <w:tc>
          <w:tcPr>
            <w:tcW w:w="2576" w:type="dxa"/>
            <w:tcBorders>
              <w:top w:val="single" w:color="auto" w:sz="4" w:space="0"/>
              <w:left w:val="single" w:color="auto" w:sz="4" w:space="0"/>
              <w:right w:val="single" w:color="auto" w:sz="4" w:space="0"/>
            </w:tcBorders>
            <w:noWrap w:val="0"/>
            <w:vAlign w:val="center"/>
          </w:tcPr>
          <w:p>
            <w:pPr>
              <w:ind w:firstLine="560" w:firstLineChars="200"/>
              <w:jc w:val="center"/>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控制价（元）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089"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Times New Roman"/>
                <w:color w:val="000000"/>
                <w:sz w:val="28"/>
                <w:szCs w:val="28"/>
                <w:lang w:eastAsia="zh-CN"/>
              </w:rPr>
            </w:pPr>
            <w:bookmarkStart w:id="0" w:name="_Hlk344477914"/>
            <w:r>
              <w:rPr>
                <w:rFonts w:hint="eastAsia" w:ascii="仿宋" w:hAnsi="仿宋" w:eastAsia="仿宋" w:cs="Times New Roman"/>
                <w:color w:val="000000"/>
                <w:sz w:val="28"/>
                <w:szCs w:val="28"/>
                <w:lang w:eastAsia="zh-CN"/>
              </w:rPr>
              <w:t>南货运站外侧人行道增设隔离设施项目</w:t>
            </w:r>
          </w:p>
        </w:tc>
        <w:tc>
          <w:tcPr>
            <w:tcW w:w="2576" w:type="dxa"/>
            <w:tcBorders>
              <w:top w:val="single" w:color="auto" w:sz="4" w:space="0"/>
              <w:left w:val="single" w:color="auto" w:sz="4" w:space="0"/>
              <w:right w:val="single" w:color="auto" w:sz="4" w:space="0"/>
            </w:tcBorders>
            <w:noWrap w:val="0"/>
            <w:vAlign w:val="center"/>
          </w:tcPr>
          <w:p>
            <w:pPr>
              <w:ind w:firstLine="560" w:firstLineChars="200"/>
              <w:jc w:val="center"/>
              <w:rPr>
                <w:rFonts w:hint="default" w:ascii="仿宋" w:hAnsi="仿宋" w:eastAsia="仿宋" w:cs="Times New Roman"/>
                <w:color w:val="000000"/>
                <w:sz w:val="28"/>
                <w:szCs w:val="28"/>
                <w:lang w:val="en-US"/>
              </w:rPr>
            </w:pPr>
            <w:r>
              <w:rPr>
                <w:rFonts w:hint="eastAsia" w:ascii="仿宋" w:hAnsi="仿宋" w:eastAsia="仿宋" w:cs="Times New Roman"/>
                <w:color w:val="000000"/>
                <w:sz w:val="28"/>
                <w:szCs w:val="28"/>
                <w:lang w:val="en-US" w:eastAsia="zh-CN"/>
              </w:rPr>
              <w:t>154000</w:t>
            </w:r>
          </w:p>
        </w:tc>
      </w:tr>
      <w:bookmarkEnd w:id="0"/>
    </w:tbl>
    <w:p>
      <w:pPr>
        <w:ind w:firstLine="420" w:firstLineChars="200"/>
        <w:rPr>
          <w:rFonts w:hint="eastAsia" w:ascii="仿宋" w:hAnsi="仿宋" w:eastAsia="仿宋" w:cs="Times New Roman"/>
          <w:color w:val="000000"/>
          <w:sz w:val="28"/>
          <w:szCs w:val="28"/>
          <w:lang w:val="en-US" w:eastAsia="zh-CN"/>
        </w:rPr>
      </w:pPr>
      <w:r>
        <w:drawing>
          <wp:anchor distT="0" distB="0" distL="114300" distR="114300" simplePos="0" relativeHeight="251659264" behindDoc="1" locked="0" layoutInCell="1" allowOverlap="1">
            <wp:simplePos x="0" y="0"/>
            <wp:positionH relativeFrom="column">
              <wp:posOffset>143510</wp:posOffset>
            </wp:positionH>
            <wp:positionV relativeFrom="paragraph">
              <wp:posOffset>760095</wp:posOffset>
            </wp:positionV>
            <wp:extent cx="4956175" cy="3573780"/>
            <wp:effectExtent l="0" t="0" r="15875" b="0"/>
            <wp:wrapTight wrapText="bothSides">
              <wp:wrapPolygon>
                <wp:start x="0" y="0"/>
                <wp:lineTo x="0" y="21531"/>
                <wp:lineTo x="21503" y="21531"/>
                <wp:lineTo x="21503" y="0"/>
                <wp:lineTo x="0" y="0"/>
              </wp:wrapPolygon>
            </wp:wrapTight>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0"/>
                    <a:stretch>
                      <a:fillRect/>
                    </a:stretch>
                  </pic:blipFill>
                  <pic:spPr>
                    <a:xfrm>
                      <a:off x="0" y="0"/>
                      <a:ext cx="4956175" cy="3573780"/>
                    </a:xfrm>
                    <a:prstGeom prst="rect">
                      <a:avLst/>
                    </a:prstGeom>
                    <a:noFill/>
                    <a:ln>
                      <a:noFill/>
                    </a:ln>
                  </pic:spPr>
                </pic:pic>
              </a:graphicData>
            </a:graphic>
          </wp:anchor>
        </w:drawing>
      </w:r>
      <w:r>
        <w:rPr>
          <w:rFonts w:hint="eastAsia" w:ascii="仿宋" w:hAnsi="仿宋" w:eastAsia="仿宋" w:cs="Times New Roman"/>
          <w:color w:val="000000"/>
          <w:sz w:val="28"/>
          <w:szCs w:val="28"/>
        </w:rPr>
        <w:t>该工程建设范围为</w:t>
      </w:r>
      <w:r>
        <w:rPr>
          <w:rFonts w:hint="eastAsia" w:ascii="仿宋" w:hAnsi="仿宋" w:eastAsia="仿宋" w:cs="Times New Roman"/>
          <w:color w:val="000000"/>
          <w:sz w:val="28"/>
          <w:szCs w:val="28"/>
          <w:lang w:eastAsia="zh-CN"/>
        </w:rPr>
        <w:t>机场南货运区道路两侧</w:t>
      </w:r>
      <w:r>
        <w:rPr>
          <w:rFonts w:hint="eastAsia" w:ascii="仿宋" w:hAnsi="仿宋" w:eastAsia="仿宋" w:cs="Times New Roman"/>
          <w:color w:val="000000"/>
          <w:sz w:val="28"/>
          <w:szCs w:val="28"/>
          <w:lang w:val="en-US" w:eastAsia="zh-CN"/>
        </w:rPr>
        <w:t>安装约785组“U型”防撞杆，详见下图。</w:t>
      </w:r>
    </w:p>
    <w:p>
      <w:pPr>
        <w:rPr>
          <w:rFonts w:hint="eastAsia"/>
        </w:rPr>
      </w:pPr>
      <w:r>
        <w:drawing>
          <wp:anchor distT="0" distB="0" distL="114300" distR="114300" simplePos="0" relativeHeight="251660288" behindDoc="1" locked="0" layoutInCell="1" allowOverlap="1">
            <wp:simplePos x="0" y="0"/>
            <wp:positionH relativeFrom="column">
              <wp:posOffset>198755</wp:posOffset>
            </wp:positionH>
            <wp:positionV relativeFrom="paragraph">
              <wp:posOffset>427990</wp:posOffset>
            </wp:positionV>
            <wp:extent cx="4768215" cy="1200150"/>
            <wp:effectExtent l="0" t="0" r="13335" b="0"/>
            <wp:wrapTight wrapText="bothSides">
              <wp:wrapPolygon>
                <wp:start x="0" y="0"/>
                <wp:lineTo x="0" y="21257"/>
                <wp:lineTo x="21488" y="21257"/>
                <wp:lineTo x="21488" y="0"/>
                <wp:lineTo x="0" y="0"/>
              </wp:wrapPolygon>
            </wp:wrapTight>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1"/>
                    <a:stretch>
                      <a:fillRect/>
                    </a:stretch>
                  </pic:blipFill>
                  <pic:spPr>
                    <a:xfrm>
                      <a:off x="0" y="0"/>
                      <a:ext cx="4768215" cy="1200150"/>
                    </a:xfrm>
                    <a:prstGeom prst="rect">
                      <a:avLst/>
                    </a:prstGeom>
                    <a:noFill/>
                    <a:ln>
                      <a:noFill/>
                    </a:ln>
                  </pic:spPr>
                </pic:pic>
              </a:graphicData>
            </a:graphic>
          </wp:anchor>
        </w:drawing>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1.1资质要求</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1.1.1在中华人民共和国依法注册、具有独立法人资格，注册资本在50万元以上，具有有效营业执照。（注明须提供营业执照复印件加盖鲜章）</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1.1.2具备建设行政主管部门颁发的市政公用工程施工总承包叁级或建筑装饰装修专业承包叁级及以上资质。（明确须提供的相关资质文件）</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1.1.3 具备建设行政主管部门颁发的有效的安全生产许可证，企业负责人、拟担任该项目项目经理和专职安全生产管理人员，即“三类人员”,须提供有效的安全生产考核合格证书(若证书有效期纸面有效期过期，需在政府安全管理网站截图证明)复印件加盖投标单位公章。</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1.1.4 从事相关工作并有相关经验，2019年（含）7月至今，投标人至少有一个50万元（含）以上市政工程项目业绩。（提供中标通知书、施工合同和工程竣工验收意见书复印件，并加盖投标人单位公章，投标时原件备查）</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1.2 项目管理人员要求（需与合同执行人员一致）</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1.2.1.投标单位还应配备施工员不少于1人，安全员不少于1人，资料员不少于1人。 施工员、安全员、资料员应附有效执（职）业资格证或职称证或上岗证书复印件并加盖投标人单位公章。（投标时以上原件备查）</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1.3信誉要求</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1.3.1没有处于被责令停业，投标资格被取消，财产被接管、冻结，破产状态；投标人没有进入招标人黑名单库。（提供承诺书并盖单位公章，详见第四章投标文件格式中资格审查部分）</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1.3.2投标人受到重庆市建设行政主管部门暂停投标资格的不得参与本项目投标。（提供承诺书并盖单位公章，详见第四章投标文件格式中资格审查部分）</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1.4 本次招标不接受联合体投标。</w:t>
      </w:r>
    </w:p>
    <w:p>
      <w:pPr>
        <w:ind w:firstLine="560" w:firstLineChars="200"/>
        <w:rPr>
          <w:rFonts w:hint="eastAsia"/>
        </w:rPr>
      </w:pPr>
      <w:r>
        <w:rPr>
          <w:rFonts w:hint="eastAsia" w:ascii="仿宋" w:hAnsi="仿宋" w:eastAsia="仿宋"/>
          <w:color w:val="000000"/>
          <w:sz w:val="28"/>
          <w:szCs w:val="28"/>
        </w:rPr>
        <w:t>注：以上资格审查要求条件若有一项不能满足其资格审查为不合格，视为无效比选</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5</w:t>
      </w:r>
      <w:r>
        <w:rPr>
          <w:rFonts w:hint="eastAsia" w:ascii="仿宋" w:hAnsi="仿宋" w:eastAsia="仿宋"/>
          <w:color w:val="000000"/>
          <w:sz w:val="28"/>
          <w:szCs w:val="28"/>
          <w:lang w:eastAsia="zh-CN"/>
        </w:rPr>
        <w:t>项目</w:t>
      </w:r>
      <w:r>
        <w:rPr>
          <w:rFonts w:hint="eastAsia" w:ascii="仿宋" w:hAnsi="仿宋" w:eastAsia="仿宋"/>
          <w:color w:val="000000"/>
          <w:sz w:val="28"/>
          <w:szCs w:val="28"/>
        </w:rPr>
        <w:t>要求及报价要求</w:t>
      </w:r>
    </w:p>
    <w:p>
      <w:pPr>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1.5.1项目要求</w:t>
      </w:r>
    </w:p>
    <w:p>
      <w:pPr>
        <w:ind w:firstLine="560" w:firstLineChars="200"/>
        <w:rPr>
          <w:rFonts w:hint="eastAsia" w:ascii="仿宋" w:hAnsi="仿宋" w:eastAsia="仿宋"/>
          <w:color w:val="000000"/>
          <w:sz w:val="28"/>
          <w:szCs w:val="28"/>
        </w:rPr>
      </w:pPr>
      <w:r>
        <w:rPr>
          <w:rFonts w:hint="eastAsia" w:ascii="仿宋" w:hAnsi="仿宋" w:eastAsia="仿宋" w:cs="Times New Roman"/>
          <w:color w:val="000000"/>
          <w:sz w:val="28"/>
          <w:szCs w:val="28"/>
        </w:rPr>
        <w:t>（一）到货</w:t>
      </w:r>
      <w:r>
        <w:rPr>
          <w:rFonts w:hint="eastAsia" w:ascii="仿宋" w:hAnsi="仿宋" w:eastAsia="仿宋"/>
          <w:color w:val="000000"/>
          <w:sz w:val="28"/>
          <w:szCs w:val="28"/>
        </w:rPr>
        <w:t>/工期时间</w:t>
      </w:r>
    </w:p>
    <w:p>
      <w:pPr>
        <w:bidi w:val="0"/>
        <w:ind w:firstLine="560" w:firstLineChars="200"/>
        <w:rPr>
          <w:rFonts w:hint="eastAsia" w:ascii="仿宋" w:hAnsi="仿宋" w:eastAsia="仿宋" w:cs="Times New Roman"/>
          <w:color w:val="000000"/>
          <w:sz w:val="28"/>
          <w:szCs w:val="28"/>
          <w:lang w:val="zh-CN"/>
        </w:rPr>
      </w:pPr>
      <w:r>
        <w:rPr>
          <w:rFonts w:hint="eastAsia" w:ascii="仿宋" w:hAnsi="仿宋" w:eastAsia="仿宋" w:cs="Times New Roman"/>
          <w:color w:val="000000"/>
          <w:sz w:val="28"/>
          <w:szCs w:val="28"/>
          <w:lang w:val="zh-CN"/>
        </w:rPr>
        <w:t>施工合同签订后</w:t>
      </w:r>
      <w:r>
        <w:rPr>
          <w:rFonts w:hint="eastAsia" w:ascii="仿宋" w:hAnsi="仿宋" w:eastAsia="仿宋" w:cs="Times New Roman"/>
          <w:color w:val="000000"/>
          <w:sz w:val="28"/>
          <w:szCs w:val="28"/>
          <w:u w:val="single"/>
          <w:lang w:val="en-US" w:eastAsia="zh-CN"/>
        </w:rPr>
        <w:t>40</w:t>
      </w:r>
      <w:r>
        <w:rPr>
          <w:rFonts w:hint="eastAsia" w:ascii="仿宋" w:hAnsi="仿宋" w:eastAsia="仿宋" w:cs="Times New Roman"/>
          <w:color w:val="000000"/>
          <w:sz w:val="28"/>
          <w:szCs w:val="28"/>
          <w:lang w:val="zh-CN"/>
        </w:rPr>
        <w:t>个日历天内完工。</w:t>
      </w:r>
    </w:p>
    <w:p>
      <w:pPr>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（二）工程质量保修期</w:t>
      </w:r>
    </w:p>
    <w:p>
      <w:pPr>
        <w:bidi w:val="0"/>
        <w:ind w:firstLine="600" w:firstLineChars="200"/>
        <w:rPr>
          <w:rFonts w:hint="eastAsia" w:ascii="Times New Roman" w:hAnsi="Times New Roman" w:eastAsia="仿宋_GB2312"/>
          <w:b w:val="0"/>
          <w:bCs w:val="0"/>
          <w:color w:val="000000"/>
          <w:kern w:val="2"/>
          <w:sz w:val="30"/>
          <w:szCs w:val="30"/>
          <w:lang w:val="en-US" w:eastAsia="zh-CN" w:bidi="ar-SA"/>
        </w:rPr>
      </w:pPr>
      <w:r>
        <w:rPr>
          <w:rStyle w:val="24"/>
          <w:rFonts w:hint="eastAsia" w:ascii="仿宋_GB2312" w:hAnsi="仿宋" w:eastAsia="仿宋_GB2312" w:cs="宋体"/>
          <w:shd w:val="clear" w:color="auto" w:fill="auto"/>
          <w:lang w:eastAsia="zh-CN"/>
        </w:rPr>
        <w:t>因该项目安装</w:t>
      </w:r>
      <w:r>
        <w:rPr>
          <w:rStyle w:val="24"/>
          <w:rFonts w:hint="eastAsia" w:ascii="仿宋_GB2312" w:hAnsi="仿宋" w:eastAsia="仿宋_GB2312" w:cs="宋体"/>
          <w:color w:val="000000"/>
          <w:kern w:val="2"/>
          <w:shd w:val="clear" w:fill="auto"/>
          <w:lang w:val="en-US" w:eastAsia="zh-CN" w:bidi="ar-SA"/>
        </w:rPr>
        <w:t>的“U型”防撞杆为道路交通公共设施，</w:t>
      </w:r>
      <w:r>
        <w:rPr>
          <w:rFonts w:hint="eastAsia" w:ascii="Times New Roman" w:hAnsi="Times New Roman" w:eastAsia="仿宋_GB2312"/>
          <w:b w:val="0"/>
          <w:bCs w:val="0"/>
          <w:color w:val="000000"/>
          <w:kern w:val="2"/>
          <w:sz w:val="30"/>
          <w:szCs w:val="30"/>
          <w:lang w:val="en-US" w:eastAsia="zh-CN" w:bidi="ar-SA"/>
        </w:rPr>
        <w:t>易发生不可抗力事件（例如车辆事故、施工</w:t>
      </w:r>
      <w:r>
        <w:rPr>
          <w:rFonts w:hint="eastAsia" w:eastAsia="仿宋_GB2312"/>
          <w:b w:val="0"/>
          <w:bCs w:val="0"/>
          <w:color w:val="000000"/>
          <w:kern w:val="2"/>
          <w:sz w:val="30"/>
          <w:szCs w:val="30"/>
          <w:lang w:val="en-US" w:eastAsia="zh-CN" w:bidi="ar-SA"/>
        </w:rPr>
        <w:t>临时占用</w:t>
      </w:r>
      <w:r>
        <w:rPr>
          <w:rFonts w:hint="eastAsia" w:ascii="Times New Roman" w:hAnsi="Times New Roman" w:eastAsia="仿宋_GB2312"/>
          <w:b w:val="0"/>
          <w:bCs w:val="0"/>
          <w:color w:val="000000"/>
          <w:kern w:val="2"/>
          <w:sz w:val="30"/>
          <w:szCs w:val="30"/>
          <w:lang w:val="en-US" w:eastAsia="zh-CN" w:bidi="ar-SA"/>
        </w:rPr>
        <w:t>等）导致防撞杆损坏，故无质保期。</w:t>
      </w:r>
    </w:p>
    <w:p>
      <w:pPr>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（三）施工质量要求</w:t>
      </w:r>
    </w:p>
    <w:p>
      <w:pPr>
        <w:bidi w:val="0"/>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val="en-US" w:eastAsia="zh-CN"/>
        </w:rPr>
        <w:t>（1）“</w:t>
      </w:r>
      <w:r>
        <w:rPr>
          <w:rFonts w:hint="eastAsia" w:ascii="仿宋" w:hAnsi="仿宋" w:eastAsia="仿宋" w:cs="Times New Roman"/>
          <w:color w:val="000000"/>
          <w:sz w:val="28"/>
          <w:szCs w:val="28"/>
          <w:lang w:eastAsia="zh-CN"/>
        </w:rPr>
        <w:t>U型”防撞杆安装</w:t>
      </w:r>
    </w:p>
    <w:p>
      <w:pPr>
        <w:bidi w:val="0"/>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根据规范要求间距进行打孔作业，U型防撞栏安装后，用混凝土进行浇灌固定。</w:t>
      </w:r>
    </w:p>
    <w:p>
      <w:pPr>
        <w:bidi w:val="0"/>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val="en-US" w:eastAsia="zh-CN"/>
        </w:rPr>
        <w:t>（6）</w:t>
      </w:r>
      <w:r>
        <w:rPr>
          <w:rFonts w:hint="eastAsia" w:ascii="仿宋" w:hAnsi="仿宋" w:eastAsia="仿宋" w:cs="Times New Roman"/>
          <w:color w:val="000000"/>
          <w:sz w:val="28"/>
          <w:szCs w:val="28"/>
          <w:lang w:eastAsia="zh-CN"/>
        </w:rPr>
        <w:t>护栏防腐防锈 </w:t>
      </w:r>
    </w:p>
    <w:p>
      <w:pPr>
        <w:bidi w:val="0"/>
        <w:ind w:firstLine="560" w:firstLineChars="200"/>
        <w:rPr>
          <w:rFonts w:hint="default"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eastAsia="zh-CN"/>
        </w:rPr>
        <w:t>钢管都应进行防腐防锈处理，热镀锌管表面经酸洗后粉末静电喷塑处理，质量达到《钢结构工程施工质量验收规范》GB50205要求；钢材达到GB1499.1、GB1499.2现行国家标准中三级钢标准；涂装配色参照中国建筑色卡国家标准（</w:t>
      </w:r>
      <w:r>
        <w:rPr>
          <w:rFonts w:hint="eastAsia" w:ascii="仿宋" w:hAnsi="仿宋" w:eastAsia="仿宋" w:cs="Times New Roman"/>
          <w:color w:val="000000"/>
          <w:sz w:val="28"/>
          <w:szCs w:val="28"/>
          <w:lang w:val="en-US" w:eastAsia="zh-CN"/>
        </w:rPr>
        <w:t>GB/T18922)1341号乳白色与1212号蓝色组合。</w:t>
      </w:r>
    </w:p>
    <w:p>
      <w:pPr>
        <w:bidi w:val="0"/>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lang w:eastAsia="zh-CN"/>
        </w:rPr>
        <w:t>（三）</w:t>
      </w:r>
      <w:r>
        <w:rPr>
          <w:rFonts w:hint="eastAsia" w:ascii="仿宋" w:hAnsi="仿宋" w:eastAsia="仿宋" w:cs="Times New Roman"/>
          <w:color w:val="000000"/>
          <w:sz w:val="28"/>
          <w:szCs w:val="28"/>
        </w:rPr>
        <w:t>项目内容</w:t>
      </w:r>
    </w:p>
    <w:tbl>
      <w:tblPr>
        <w:tblStyle w:val="11"/>
        <w:tblW w:w="8193" w:type="dxa"/>
        <w:tblInd w:w="0" w:type="dxa"/>
        <w:tblLayout w:type="fixed"/>
        <w:tblCellMar>
          <w:top w:w="15" w:type="dxa"/>
          <w:left w:w="15" w:type="dxa"/>
          <w:bottom w:w="15" w:type="dxa"/>
          <w:right w:w="15" w:type="dxa"/>
        </w:tblCellMar>
      </w:tblPr>
      <w:tblGrid>
        <w:gridCol w:w="2904"/>
        <w:gridCol w:w="1075"/>
        <w:gridCol w:w="1684"/>
        <w:gridCol w:w="2530"/>
      </w:tblGrid>
      <w:tr>
        <w:tblPrEx>
          <w:tblLayout w:type="fixed"/>
          <w:tblCellMar>
            <w:top w:w="15" w:type="dxa"/>
            <w:left w:w="15" w:type="dxa"/>
            <w:bottom w:w="15" w:type="dxa"/>
            <w:right w:w="15" w:type="dxa"/>
          </w:tblCellMar>
        </w:tblPrEx>
        <w:trPr>
          <w:trHeight w:val="397" w:hRule="atLeast"/>
        </w:trPr>
        <w:tc>
          <w:tcPr>
            <w:tcW w:w="2904" w:type="dxa"/>
            <w:tcBorders>
              <w:top w:val="single" w:color="000000" w:sz="4" w:space="0"/>
              <w:left w:val="single" w:color="000000" w:sz="4" w:space="0"/>
              <w:bottom w:val="single" w:color="000000" w:sz="4" w:space="0"/>
              <w:right w:val="single" w:color="000000" w:sz="4" w:space="0"/>
            </w:tcBorders>
            <w:noWrap w:val="0"/>
            <w:vAlign w:val="center"/>
          </w:tcPr>
          <w:p>
            <w:pPr>
              <w:bidi w:val="0"/>
              <w:jc w:val="center"/>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材料名称</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bidi w:val="0"/>
              <w:jc w:val="center"/>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单位</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bidi w:val="0"/>
              <w:jc w:val="center"/>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数量</w:t>
            </w:r>
          </w:p>
        </w:tc>
        <w:tc>
          <w:tcPr>
            <w:tcW w:w="2530" w:type="dxa"/>
            <w:tcBorders>
              <w:top w:val="single" w:color="000000" w:sz="4" w:space="0"/>
              <w:left w:val="single" w:color="000000" w:sz="4" w:space="0"/>
              <w:bottom w:val="single" w:color="000000" w:sz="4" w:space="0"/>
              <w:right w:val="single" w:color="000000" w:sz="4" w:space="0"/>
            </w:tcBorders>
            <w:noWrap w:val="0"/>
            <w:vAlign w:val="center"/>
          </w:tcPr>
          <w:p>
            <w:pPr>
              <w:bidi w:val="0"/>
              <w:jc w:val="center"/>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备注</w:t>
            </w:r>
          </w:p>
        </w:tc>
      </w:tr>
      <w:tr>
        <w:tblPrEx>
          <w:tblLayout w:type="fixed"/>
          <w:tblCellMar>
            <w:top w:w="15" w:type="dxa"/>
            <w:left w:w="15" w:type="dxa"/>
            <w:bottom w:w="15" w:type="dxa"/>
            <w:right w:w="15" w:type="dxa"/>
          </w:tblCellMar>
        </w:tblPrEx>
        <w:trPr>
          <w:trHeight w:val="397" w:hRule="atLeast"/>
        </w:trPr>
        <w:tc>
          <w:tcPr>
            <w:tcW w:w="2904" w:type="dxa"/>
            <w:tcBorders>
              <w:left w:val="single" w:color="000000" w:sz="4" w:space="0"/>
              <w:bottom w:val="single" w:color="000000" w:sz="4" w:space="0"/>
              <w:right w:val="single" w:color="000000" w:sz="4" w:space="0"/>
            </w:tcBorders>
            <w:noWrap w:val="0"/>
            <w:vAlign w:val="center"/>
          </w:tcPr>
          <w:p>
            <w:pPr>
              <w:bidi w:val="0"/>
              <w:jc w:val="center"/>
              <w:rPr>
                <w:rFonts w:hint="default"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“U”型防撞杆</w:t>
            </w:r>
          </w:p>
        </w:tc>
        <w:tc>
          <w:tcPr>
            <w:tcW w:w="1075" w:type="dxa"/>
            <w:tcBorders>
              <w:left w:val="single" w:color="000000" w:sz="4" w:space="0"/>
              <w:bottom w:val="single" w:color="000000" w:sz="4" w:space="0"/>
              <w:right w:val="single" w:color="000000" w:sz="4" w:space="0"/>
            </w:tcBorders>
            <w:noWrap w:val="0"/>
            <w:vAlign w:val="center"/>
          </w:tcPr>
          <w:p>
            <w:pPr>
              <w:bidi w:val="0"/>
              <w:jc w:val="center"/>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组</w:t>
            </w:r>
          </w:p>
        </w:tc>
        <w:tc>
          <w:tcPr>
            <w:tcW w:w="1684" w:type="dxa"/>
            <w:tcBorders>
              <w:left w:val="single" w:color="000000" w:sz="4" w:space="0"/>
              <w:bottom w:val="single" w:color="000000" w:sz="4" w:space="0"/>
              <w:right w:val="single" w:color="000000" w:sz="4" w:space="0"/>
            </w:tcBorders>
            <w:noWrap w:val="0"/>
            <w:vAlign w:val="center"/>
          </w:tcPr>
          <w:p>
            <w:pPr>
              <w:bidi w:val="0"/>
              <w:jc w:val="center"/>
              <w:rPr>
                <w:rFonts w:hint="default"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785</w:t>
            </w:r>
          </w:p>
        </w:tc>
        <w:tc>
          <w:tcPr>
            <w:tcW w:w="2530" w:type="dxa"/>
            <w:tcBorders>
              <w:left w:val="single" w:color="000000" w:sz="4" w:space="0"/>
              <w:bottom w:val="single" w:color="000000" w:sz="4" w:space="0"/>
              <w:right w:val="single" w:color="000000" w:sz="4" w:space="0"/>
            </w:tcBorders>
            <w:noWrap w:val="0"/>
            <w:vAlign w:val="center"/>
          </w:tcPr>
          <w:p>
            <w:pPr>
              <w:bidi w:val="0"/>
              <w:ind w:firstLine="560" w:firstLineChars="200"/>
              <w:jc w:val="center"/>
              <w:rPr>
                <w:rFonts w:hint="eastAsia" w:ascii="仿宋" w:hAnsi="仿宋" w:eastAsia="仿宋" w:cs="Times New Roman"/>
                <w:color w:val="000000"/>
                <w:sz w:val="28"/>
                <w:szCs w:val="28"/>
                <w:lang w:val="en-US" w:eastAsia="zh-CN"/>
              </w:rPr>
            </w:pPr>
          </w:p>
        </w:tc>
      </w:tr>
      <w:tr>
        <w:tblPrEx>
          <w:tblLayout w:type="fixed"/>
          <w:tblCellMar>
            <w:top w:w="15" w:type="dxa"/>
            <w:left w:w="15" w:type="dxa"/>
            <w:bottom w:w="15" w:type="dxa"/>
            <w:right w:w="15" w:type="dxa"/>
          </w:tblCellMar>
        </w:tblPrEx>
        <w:trPr>
          <w:trHeight w:val="397" w:hRule="atLeast"/>
        </w:trPr>
        <w:tc>
          <w:tcPr>
            <w:tcW w:w="2904" w:type="dxa"/>
            <w:tcBorders>
              <w:top w:val="single" w:color="auto" w:sz="4" w:space="0"/>
              <w:left w:val="single" w:color="auto" w:sz="4" w:space="0"/>
              <w:bottom w:val="single" w:color="auto" w:sz="4" w:space="0"/>
              <w:right w:val="single" w:color="000000" w:sz="4" w:space="0"/>
            </w:tcBorders>
            <w:noWrap w:val="0"/>
            <w:vAlign w:val="center"/>
          </w:tcPr>
          <w:p>
            <w:pPr>
              <w:bidi w:val="0"/>
              <w:jc w:val="center"/>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辅材</w:t>
            </w:r>
          </w:p>
        </w:tc>
        <w:tc>
          <w:tcPr>
            <w:tcW w:w="1075" w:type="dxa"/>
            <w:tcBorders>
              <w:top w:val="single" w:color="auto" w:sz="4" w:space="0"/>
              <w:left w:val="single" w:color="000000" w:sz="4" w:space="0"/>
              <w:bottom w:val="single" w:color="auto" w:sz="4" w:space="0"/>
              <w:right w:val="single" w:color="000000" w:sz="4" w:space="0"/>
            </w:tcBorders>
            <w:noWrap w:val="0"/>
            <w:vAlign w:val="center"/>
          </w:tcPr>
          <w:p>
            <w:pPr>
              <w:bidi w:val="0"/>
              <w:jc w:val="center"/>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批</w:t>
            </w:r>
          </w:p>
        </w:tc>
        <w:tc>
          <w:tcPr>
            <w:tcW w:w="1684" w:type="dxa"/>
            <w:tcBorders>
              <w:top w:val="single" w:color="auto" w:sz="4" w:space="0"/>
              <w:left w:val="single" w:color="000000" w:sz="4" w:space="0"/>
              <w:bottom w:val="single" w:color="auto" w:sz="4" w:space="0"/>
              <w:right w:val="single" w:color="000000" w:sz="4" w:space="0"/>
            </w:tcBorders>
            <w:noWrap w:val="0"/>
            <w:vAlign w:val="center"/>
          </w:tcPr>
          <w:p>
            <w:pPr>
              <w:bidi w:val="0"/>
              <w:jc w:val="center"/>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1</w:t>
            </w:r>
          </w:p>
        </w:tc>
        <w:tc>
          <w:tcPr>
            <w:tcW w:w="2530" w:type="dxa"/>
            <w:tcBorders>
              <w:top w:val="single" w:color="auto" w:sz="4" w:space="0"/>
              <w:left w:val="single" w:color="000000" w:sz="4" w:space="0"/>
              <w:bottom w:val="single" w:color="auto" w:sz="4" w:space="0"/>
              <w:right w:val="single" w:color="auto" w:sz="4" w:space="0"/>
            </w:tcBorders>
            <w:noWrap w:val="0"/>
            <w:vAlign w:val="center"/>
          </w:tcPr>
          <w:p>
            <w:pPr>
              <w:bidi w:val="0"/>
              <w:jc w:val="center"/>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防撞杆、混凝土等</w:t>
            </w:r>
          </w:p>
        </w:tc>
      </w:tr>
    </w:tbl>
    <w:p>
      <w:pPr>
        <w:bidi w:val="0"/>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（四）产品详细参数详见附件4（组合式防撞护栏大样图）。</w:t>
      </w:r>
    </w:p>
    <w:p>
      <w:pPr>
        <w:bidi w:val="0"/>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1.5.2报价要求</w:t>
      </w:r>
    </w:p>
    <w:p>
      <w:pPr>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lang w:val="zh-CN"/>
        </w:rPr>
        <w:t>（</w:t>
      </w:r>
      <w:r>
        <w:rPr>
          <w:rFonts w:hint="eastAsia" w:ascii="仿宋" w:hAnsi="仿宋" w:eastAsia="仿宋" w:cs="Times New Roman"/>
          <w:color w:val="000000"/>
          <w:sz w:val="28"/>
          <w:szCs w:val="28"/>
          <w:lang w:val="en-US" w:eastAsia="zh-CN"/>
        </w:rPr>
        <w:t>1</w:t>
      </w:r>
      <w:r>
        <w:rPr>
          <w:rFonts w:hint="eastAsia" w:ascii="仿宋" w:hAnsi="仿宋" w:eastAsia="仿宋" w:cs="Times New Roman"/>
          <w:color w:val="000000"/>
          <w:sz w:val="28"/>
          <w:szCs w:val="28"/>
          <w:lang w:val="zh-CN"/>
        </w:rPr>
        <w:t>）供应商应按照</w:t>
      </w:r>
      <w:r>
        <w:rPr>
          <w:rFonts w:hint="eastAsia" w:ascii="仿宋" w:hAnsi="仿宋" w:eastAsia="仿宋" w:cs="Times New Roman"/>
          <w:color w:val="000000"/>
          <w:sz w:val="28"/>
          <w:szCs w:val="28"/>
          <w:lang w:val="zh-CN" w:eastAsia="zh-CN"/>
        </w:rPr>
        <w:t>比选</w:t>
      </w:r>
      <w:r>
        <w:rPr>
          <w:rFonts w:hint="eastAsia" w:ascii="仿宋" w:hAnsi="仿宋" w:eastAsia="仿宋" w:cs="Times New Roman"/>
          <w:color w:val="000000"/>
          <w:sz w:val="28"/>
          <w:szCs w:val="28"/>
          <w:lang w:val="zh-CN"/>
        </w:rPr>
        <w:t>采购文件要求报机场西路出租车停车场进出口交通安全设施</w:t>
      </w:r>
      <w:r>
        <w:rPr>
          <w:rFonts w:hint="eastAsia" w:ascii="仿宋" w:hAnsi="仿宋" w:eastAsia="仿宋" w:cs="Times New Roman"/>
          <w:color w:val="000000"/>
          <w:sz w:val="28"/>
          <w:szCs w:val="28"/>
          <w:lang w:val="zh-CN" w:eastAsia="zh-CN"/>
        </w:rPr>
        <w:t>优化</w:t>
      </w:r>
      <w:r>
        <w:rPr>
          <w:rFonts w:hint="eastAsia" w:ascii="仿宋" w:hAnsi="仿宋" w:eastAsia="仿宋" w:cs="Times New Roman"/>
          <w:color w:val="000000"/>
          <w:sz w:val="28"/>
          <w:szCs w:val="28"/>
          <w:lang w:val="zh-CN"/>
        </w:rPr>
        <w:t>项目工程的总价等详细内容，各项报价应包括拟提供维修的材料、设备、人员、相关税金</w:t>
      </w:r>
      <w:r>
        <w:rPr>
          <w:rFonts w:hint="eastAsia" w:ascii="仿宋" w:hAnsi="仿宋" w:eastAsia="仿宋" w:cs="Times New Roman"/>
          <w:color w:val="000000"/>
          <w:sz w:val="28"/>
          <w:szCs w:val="28"/>
          <w:lang w:eastAsia="zh-CN"/>
        </w:rPr>
        <w:t>，</w:t>
      </w:r>
      <w:r>
        <w:rPr>
          <w:rFonts w:hint="eastAsia" w:ascii="仿宋" w:hAnsi="仿宋" w:eastAsia="仿宋" w:cs="Times New Roman"/>
          <w:color w:val="000000"/>
          <w:sz w:val="28"/>
          <w:szCs w:val="28"/>
          <w:lang w:val="zh-CN"/>
        </w:rPr>
        <w:t>以及安全等全部费用，报价分为含税总价报价和不含税总价报价，增值税税率单列。（报价表格式自制）</w:t>
      </w:r>
    </w:p>
    <w:p>
      <w:pPr>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w:t>
      </w:r>
      <w:r>
        <w:rPr>
          <w:rFonts w:hint="eastAsia" w:ascii="仿宋" w:hAnsi="仿宋" w:eastAsia="仿宋" w:cs="Times New Roman"/>
          <w:color w:val="000000"/>
          <w:sz w:val="28"/>
          <w:szCs w:val="28"/>
          <w:lang w:val="en-US" w:eastAsia="zh-CN"/>
        </w:rPr>
        <w:t>2</w:t>
      </w:r>
      <w:r>
        <w:rPr>
          <w:rFonts w:hint="eastAsia" w:ascii="仿宋" w:hAnsi="仿宋" w:eastAsia="仿宋" w:cs="Times New Roman"/>
          <w:color w:val="000000"/>
          <w:sz w:val="28"/>
          <w:szCs w:val="28"/>
          <w:lang w:eastAsia="zh-CN"/>
        </w:rPr>
        <w:t>）</w:t>
      </w:r>
      <w:r>
        <w:rPr>
          <w:rFonts w:hint="eastAsia" w:ascii="仿宋" w:hAnsi="仿宋" w:eastAsia="仿宋" w:cs="Times New Roman"/>
          <w:color w:val="000000"/>
          <w:sz w:val="28"/>
          <w:szCs w:val="28"/>
        </w:rPr>
        <w:t>本项目最高</w:t>
      </w:r>
      <w:r>
        <w:rPr>
          <w:rFonts w:hint="eastAsia" w:ascii="仿宋" w:hAnsi="仿宋" w:eastAsia="仿宋" w:cs="Times New Roman"/>
          <w:color w:val="000000"/>
          <w:sz w:val="28"/>
          <w:szCs w:val="28"/>
          <w:lang w:eastAsia="zh-CN"/>
        </w:rPr>
        <w:t>不含税</w:t>
      </w:r>
      <w:r>
        <w:rPr>
          <w:rFonts w:hint="eastAsia" w:ascii="仿宋" w:hAnsi="仿宋" w:eastAsia="仿宋" w:cs="Times New Roman"/>
          <w:color w:val="000000"/>
          <w:sz w:val="28"/>
          <w:szCs w:val="28"/>
        </w:rPr>
        <w:t>限价为</w:t>
      </w:r>
      <w:r>
        <w:rPr>
          <w:rFonts w:hint="eastAsia" w:ascii="仿宋" w:hAnsi="仿宋" w:eastAsia="仿宋" w:cs="Times New Roman"/>
          <w:color w:val="000000"/>
          <w:sz w:val="28"/>
          <w:szCs w:val="28"/>
          <w:lang w:val="en-US" w:eastAsia="zh-CN"/>
        </w:rPr>
        <w:t>154000</w:t>
      </w:r>
      <w:r>
        <w:rPr>
          <w:rFonts w:hint="eastAsia" w:ascii="仿宋" w:hAnsi="仿宋" w:eastAsia="仿宋" w:cs="Times New Roman"/>
          <w:color w:val="000000"/>
          <w:sz w:val="28"/>
          <w:szCs w:val="28"/>
        </w:rPr>
        <w:t>元（大写金额：</w:t>
      </w:r>
      <w:r>
        <w:rPr>
          <w:rFonts w:hint="eastAsia" w:ascii="仿宋" w:hAnsi="仿宋" w:eastAsia="仿宋" w:cs="Times New Roman"/>
          <w:color w:val="000000"/>
          <w:sz w:val="28"/>
          <w:szCs w:val="28"/>
          <w:lang w:eastAsia="zh-CN"/>
        </w:rPr>
        <w:t>壹拾伍万肆仟</w:t>
      </w:r>
      <w:r>
        <w:rPr>
          <w:rFonts w:hint="eastAsia" w:ascii="仿宋" w:hAnsi="仿宋" w:eastAsia="仿宋" w:cs="Times New Roman"/>
          <w:color w:val="000000"/>
          <w:sz w:val="28"/>
          <w:szCs w:val="28"/>
        </w:rPr>
        <w:t>圆整），报价超过最高限价，将取消比选响应方的比选资格。</w:t>
      </w:r>
      <w:r>
        <w:rPr>
          <w:rFonts w:hint="eastAsia" w:ascii="仿宋" w:hAnsi="仿宋" w:eastAsia="仿宋" w:cs="Times New Roman"/>
          <w:color w:val="000000"/>
          <w:sz w:val="28"/>
          <w:szCs w:val="28"/>
          <w:lang w:eastAsia="zh-CN"/>
        </w:rPr>
        <w:t>（最高限价需另附限价纪要）</w:t>
      </w:r>
    </w:p>
    <w:p>
      <w:pPr>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lang w:eastAsia="zh-CN"/>
        </w:rPr>
        <w:t>二</w:t>
      </w:r>
      <w:r>
        <w:rPr>
          <w:rFonts w:hint="eastAsia" w:ascii="仿宋" w:hAnsi="仿宋" w:eastAsia="仿宋" w:cs="Times New Roman"/>
          <w:color w:val="000000"/>
          <w:sz w:val="28"/>
          <w:szCs w:val="28"/>
        </w:rPr>
        <w:t>、结算原则</w:t>
      </w:r>
      <w:r>
        <w:rPr>
          <w:rFonts w:hint="eastAsia" w:ascii="仿宋" w:hAnsi="仿宋" w:eastAsia="仿宋" w:cs="Times New Roman"/>
          <w:color w:val="000000"/>
          <w:sz w:val="28"/>
          <w:szCs w:val="28"/>
        </w:rPr>
        <w:tab/>
      </w:r>
    </w:p>
    <w:p>
      <w:pPr>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lang w:val="en-US" w:eastAsia="zh-CN"/>
        </w:rPr>
        <w:t>2</w:t>
      </w:r>
      <w:r>
        <w:rPr>
          <w:rFonts w:hint="eastAsia" w:ascii="仿宋" w:hAnsi="仿宋" w:eastAsia="仿宋" w:cs="Times New Roman"/>
          <w:color w:val="000000"/>
          <w:sz w:val="28"/>
          <w:szCs w:val="28"/>
        </w:rPr>
        <w:t>.1工程结算</w:t>
      </w:r>
    </w:p>
    <w:p>
      <w:pPr>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工程结算：执行固定总价合同。</w:t>
      </w:r>
    </w:p>
    <w:p>
      <w:pPr>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具体结算办法如下：</w:t>
      </w:r>
    </w:p>
    <w:p>
      <w:pPr>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lang w:val="en-US" w:eastAsia="zh-CN"/>
        </w:rPr>
        <w:t>2</w:t>
      </w:r>
      <w:r>
        <w:rPr>
          <w:rFonts w:hint="eastAsia" w:ascii="仿宋" w:hAnsi="仿宋" w:eastAsia="仿宋" w:cs="Times New Roman"/>
          <w:color w:val="000000"/>
          <w:sz w:val="28"/>
          <w:szCs w:val="28"/>
        </w:rPr>
        <w:t>.1.1招标控制价中暂定价部分按实予以调整。</w:t>
      </w:r>
    </w:p>
    <w:p>
      <w:pPr>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lang w:val="en-US" w:eastAsia="zh-CN"/>
        </w:rPr>
        <w:t>2</w:t>
      </w:r>
      <w:r>
        <w:rPr>
          <w:rFonts w:hint="eastAsia" w:ascii="仿宋" w:hAnsi="仿宋" w:eastAsia="仿宋" w:cs="Times New Roman"/>
          <w:color w:val="000000"/>
          <w:sz w:val="28"/>
          <w:szCs w:val="28"/>
        </w:rPr>
        <w:t>.1.2若发生设计变更引起的工程项目增减，必须经招标人现场代表（监理工程师）签字认可后方可作为结算依据。应按以下办法确定：</w:t>
      </w:r>
    </w:p>
    <w:p>
      <w:pPr>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1）清单规范参照：《建设工程工程量清单计价规范》（GB50500-2013）、《重庆市建设工程工程量清单计价规则》（CQJJGZ-2013）、《房屋与装饰工程工程量计量规范》（GB50584-2013)、《通用安装工程工程量计算规范》（GB50856-2013）、《重庆市建设工程工程量计算规则》（CQJLGZ－2013）、《市政工程工程量计算规范》（GB50857-2013）《重庆市建设工程工程量清单计价编制指南》（2013）。</w:t>
      </w:r>
    </w:p>
    <w:p>
      <w:pPr>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定额标准参照：《重庆市建设工程费用定额》（CQFYDE-2018）、《重庆市市政工程计价定额》（CQSZDE-2018）、《重庆市房屋建筑与装饰工程计价定额》（CQJZZSDE-2018）、《重庆市园林绿化工程计价定额》（CQYLLHDE-2018）、《重庆市通用安装工程计价定额》（CQFGYLDE-2018）、《重庆市仿古建筑工程计价定额》（CQFGDE-2018）、《重庆市爆破工程计价定额》(2018）、《关于建筑业营业税改征增值税调整建设工程计价依据的通知》（渝建发〔2016〕35号）、《关于适用增值税新税率调整建设工程计价依据的通知》（渝建〔2018〕195号）及其相关配套文件；根据现场实际情况，结合</w:t>
      </w:r>
      <w:r>
        <w:rPr>
          <w:rFonts w:hint="eastAsia" w:ascii="仿宋" w:hAnsi="仿宋" w:eastAsia="仿宋" w:cs="Times New Roman"/>
          <w:color w:val="000000"/>
          <w:sz w:val="28"/>
          <w:szCs w:val="28"/>
          <w:lang w:eastAsia="zh-CN"/>
        </w:rPr>
        <w:t>比选</w:t>
      </w:r>
      <w:r>
        <w:rPr>
          <w:rFonts w:hint="eastAsia" w:ascii="仿宋" w:hAnsi="仿宋" w:eastAsia="仿宋" w:cs="Times New Roman"/>
          <w:color w:val="000000"/>
          <w:sz w:val="28"/>
          <w:szCs w:val="28"/>
        </w:rPr>
        <w:t>人企业定额，自身实力、市场行情以及结合重庆市建委渝建发{2014}25号文、渝建发{2014}26号文、渝建发{2014}27号、渝建发{2016}35号、渝建〔2018〕195号。首先选用市政工程工程计价定额，仅在</w:t>
      </w:r>
      <w:r>
        <w:rPr>
          <w:rFonts w:hint="eastAsia" w:ascii="仿宋" w:hAnsi="仿宋" w:eastAsia="仿宋" w:cs="Times New Roman"/>
          <w:color w:val="000000"/>
          <w:sz w:val="28"/>
          <w:szCs w:val="28"/>
          <w:lang w:eastAsia="zh-CN"/>
        </w:rPr>
        <w:t>市政</w:t>
      </w:r>
      <w:r>
        <w:rPr>
          <w:rFonts w:hint="eastAsia" w:ascii="仿宋" w:hAnsi="仿宋" w:eastAsia="仿宋" w:cs="Times New Roman"/>
          <w:color w:val="000000"/>
          <w:sz w:val="28"/>
          <w:szCs w:val="28"/>
        </w:rPr>
        <w:t>工程没有相应子目可套用的情况下，依次按房屋建筑与装饰、通用安装工程定额顺序借用相应子目及相关配套文件的规定</w:t>
      </w:r>
      <w:r>
        <w:rPr>
          <w:rFonts w:hint="eastAsia" w:ascii="仿宋" w:hAnsi="仿宋" w:eastAsia="仿宋" w:cs="Times New Roman"/>
          <w:color w:val="000000"/>
          <w:sz w:val="28"/>
          <w:szCs w:val="28"/>
          <w:lang w:eastAsia="zh-CN"/>
        </w:rPr>
        <w:t>执行，</w:t>
      </w:r>
      <w:r>
        <w:rPr>
          <w:rFonts w:hint="eastAsia" w:ascii="仿宋" w:hAnsi="仿宋" w:eastAsia="仿宋" w:cs="Times New Roman"/>
          <w:color w:val="000000"/>
          <w:sz w:val="28"/>
          <w:szCs w:val="28"/>
        </w:rPr>
        <w:t>总价下浮5%后作为结算价。</w:t>
      </w:r>
    </w:p>
    <w:p>
      <w:pPr>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（2）材料价格参照预算审核报告中材料价格执行，预算审核报告中没有的材料，按建设单位所核定的材料价格执行，调增部分的材料价格参照实施期间的《重庆市工程造价信息》20</w:t>
      </w:r>
      <w:r>
        <w:rPr>
          <w:rFonts w:hint="eastAsia" w:ascii="仿宋" w:hAnsi="仿宋" w:eastAsia="仿宋" w:cs="Times New Roman"/>
          <w:color w:val="000000"/>
          <w:sz w:val="28"/>
          <w:szCs w:val="28"/>
          <w:lang w:val="en-US" w:eastAsia="zh-CN"/>
        </w:rPr>
        <w:t>21</w:t>
      </w:r>
      <w:r>
        <w:rPr>
          <w:rFonts w:hint="eastAsia" w:ascii="仿宋" w:hAnsi="仿宋" w:eastAsia="仿宋" w:cs="Times New Roman"/>
          <w:color w:val="000000"/>
          <w:sz w:val="28"/>
          <w:szCs w:val="28"/>
        </w:rPr>
        <w:t>年第</w:t>
      </w:r>
      <w:r>
        <w:rPr>
          <w:rFonts w:hint="eastAsia" w:ascii="仿宋" w:hAnsi="仿宋" w:eastAsia="仿宋" w:cs="Times New Roman"/>
          <w:color w:val="000000"/>
          <w:sz w:val="28"/>
          <w:szCs w:val="28"/>
          <w:lang w:val="en-US" w:eastAsia="zh-CN"/>
        </w:rPr>
        <w:t>1</w:t>
      </w:r>
      <w:r>
        <w:rPr>
          <w:rFonts w:hint="eastAsia" w:ascii="仿宋" w:hAnsi="仿宋" w:eastAsia="仿宋" w:cs="Times New Roman"/>
          <w:color w:val="000000"/>
          <w:sz w:val="28"/>
          <w:szCs w:val="28"/>
        </w:rPr>
        <w:t>期材料价格执行，材料价格浮动在5%以内的不予调整，超过5%的超过部分按实予以调整；人工费按实施期间的《重庆工程造价信息》20</w:t>
      </w:r>
      <w:r>
        <w:rPr>
          <w:rFonts w:hint="eastAsia" w:ascii="仿宋" w:hAnsi="仿宋" w:eastAsia="仿宋" w:cs="Times New Roman"/>
          <w:color w:val="000000"/>
          <w:sz w:val="28"/>
          <w:szCs w:val="28"/>
          <w:lang w:val="en-US" w:eastAsia="zh-CN"/>
        </w:rPr>
        <w:t>21</w:t>
      </w:r>
      <w:r>
        <w:rPr>
          <w:rFonts w:hint="eastAsia" w:ascii="仿宋" w:hAnsi="仿宋" w:eastAsia="仿宋" w:cs="Times New Roman"/>
          <w:color w:val="000000"/>
          <w:sz w:val="28"/>
          <w:szCs w:val="28"/>
        </w:rPr>
        <w:t>年第</w:t>
      </w:r>
      <w:r>
        <w:rPr>
          <w:rFonts w:hint="eastAsia" w:ascii="仿宋" w:hAnsi="仿宋" w:eastAsia="仿宋" w:cs="Times New Roman"/>
          <w:color w:val="000000"/>
          <w:sz w:val="28"/>
          <w:szCs w:val="28"/>
          <w:lang w:val="en-US" w:eastAsia="zh-CN"/>
        </w:rPr>
        <w:t>1</w:t>
      </w:r>
      <w:r>
        <w:rPr>
          <w:rFonts w:hint="eastAsia" w:ascii="仿宋" w:hAnsi="仿宋" w:eastAsia="仿宋" w:cs="Times New Roman"/>
          <w:color w:val="000000"/>
          <w:sz w:val="28"/>
          <w:szCs w:val="28"/>
        </w:rPr>
        <w:t>期市场人工价格进行调整。</w:t>
      </w:r>
    </w:p>
    <w:p>
      <w:pPr>
        <w:pStyle w:val="2"/>
        <w:rPr>
          <w:rFonts w:hint="eastAsia"/>
          <w:lang w:eastAsia="zh-CN"/>
        </w:rPr>
      </w:pP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eastAsia="zh-CN"/>
        </w:rPr>
        <w:t>三</w:t>
      </w:r>
      <w:r>
        <w:rPr>
          <w:rFonts w:hint="eastAsia" w:ascii="仿宋" w:hAnsi="仿宋" w:eastAsia="仿宋"/>
          <w:color w:val="000000"/>
          <w:sz w:val="28"/>
          <w:szCs w:val="28"/>
        </w:rPr>
        <w:t>、合格报价供应商：</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必须开具增值税专用发票。具有与本比选文件要求相适应的生产、安装和维修能力，包括供应能力、售后服务能力和安装能力的生产厂家或经营商。比选响应单位必须具备：</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.1营业执照、公司资质等；</w:t>
      </w:r>
      <w:ins w:id="0" w:author="Anonymous" w:date="2018-04-08T10:17:00Z">
        <w:r>
          <w:rPr>
            <w:rFonts w:hint="eastAsia" w:ascii="仿宋" w:hAnsi="仿宋" w:eastAsia="仿宋"/>
            <w:color w:val="000000"/>
            <w:sz w:val="28"/>
            <w:szCs w:val="28"/>
          </w:rPr>
          <w:t>(具体描述应该与1.1资质要求一致)</w:t>
        </w:r>
      </w:ins>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.2法定代表人授权书；</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.3法定代表人身份证复印件和被授权人身份证复印件；</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eastAsia="zh-CN"/>
        </w:rPr>
        <w:t>四</w:t>
      </w:r>
      <w:r>
        <w:rPr>
          <w:rFonts w:hint="eastAsia" w:ascii="仿宋" w:hAnsi="仿宋" w:eastAsia="仿宋"/>
          <w:color w:val="000000"/>
          <w:sz w:val="28"/>
          <w:szCs w:val="28"/>
        </w:rPr>
        <w:t>、成交标准：</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本次比选成交供应商确定办法</w:t>
      </w:r>
      <w:r>
        <w:rPr>
          <w:rFonts w:hint="eastAsia" w:ascii="仿宋" w:hAnsi="仿宋" w:eastAsia="仿宋"/>
          <w:color w:val="000000"/>
          <w:sz w:val="28"/>
          <w:szCs w:val="28"/>
          <w:u w:val="single"/>
        </w:rPr>
        <w:t>采用满足条件最低价</w:t>
      </w:r>
      <w:r>
        <w:rPr>
          <w:rFonts w:hint="eastAsia" w:ascii="仿宋" w:hAnsi="仿宋" w:eastAsia="仿宋"/>
          <w:color w:val="000000"/>
          <w:sz w:val="28"/>
          <w:szCs w:val="28"/>
          <w:u w:val="single"/>
          <w:lang w:eastAsia="zh-CN"/>
        </w:rPr>
        <w:t>法</w:t>
      </w:r>
      <w:r>
        <w:rPr>
          <w:rFonts w:hint="eastAsia" w:ascii="仿宋" w:hAnsi="仿宋" w:eastAsia="仿宋"/>
          <w:color w:val="000000"/>
          <w:sz w:val="28"/>
          <w:szCs w:val="28"/>
        </w:rPr>
        <w:t>成交；</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具体比选成交标准如下：</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.1递交比选响应文件截止时，送达的比选响应文件少于3个的，应停止比选活动，将递交的比选响应文件退还比选响应人，并重新组织比选。重新比选仍然不足3个单位的，比选项目将可以继续进行比选。</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2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.3项目重新比选时，经评审有有效比选人的，应当按规定程序，根据符合采购需求、质量和服务，且报价最低的原则确定成交候选人。</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eastAsia="zh-CN"/>
        </w:rPr>
        <w:t>五</w:t>
      </w:r>
      <w:r>
        <w:rPr>
          <w:rFonts w:hint="eastAsia" w:ascii="仿宋" w:hAnsi="仿宋" w:eastAsia="仿宋"/>
          <w:color w:val="000000"/>
          <w:sz w:val="28"/>
          <w:szCs w:val="28"/>
        </w:rPr>
        <w:t>、比选文件发售的时间、地点：</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比选文件及相关资料于</w:t>
      </w:r>
      <w:r>
        <w:rPr>
          <w:rFonts w:hint="eastAsia" w:ascii="仿宋" w:hAnsi="仿宋" w:eastAsia="仿宋"/>
          <w:color w:val="000000"/>
          <w:sz w:val="28"/>
          <w:szCs w:val="28"/>
          <w:lang w:val="en-US" w:eastAsia="zh-CN"/>
        </w:rPr>
        <w:t>2021</w:t>
      </w:r>
      <w:r>
        <w:rPr>
          <w:rFonts w:hint="eastAsia" w:ascii="仿宋" w:hAnsi="仿宋" w:eastAsia="仿宋"/>
          <w:color w:val="000000"/>
          <w:sz w:val="28"/>
          <w:szCs w:val="28"/>
        </w:rPr>
        <w:t>年</w:t>
      </w:r>
      <w:r>
        <w:rPr>
          <w:rFonts w:hint="eastAsia" w:ascii="仿宋" w:hAnsi="仿宋" w:eastAsia="仿宋"/>
          <w:color w:val="000000"/>
          <w:sz w:val="28"/>
          <w:szCs w:val="28"/>
          <w:lang w:val="en-US" w:eastAsia="zh-CN"/>
        </w:rPr>
        <w:t>8</w:t>
      </w:r>
      <w:r>
        <w:rPr>
          <w:rFonts w:hint="eastAsia" w:ascii="仿宋" w:hAnsi="仿宋" w:eastAsia="仿宋"/>
          <w:color w:val="000000"/>
          <w:sz w:val="28"/>
          <w:szCs w:val="28"/>
        </w:rPr>
        <w:t>月</w:t>
      </w:r>
      <w:r>
        <w:rPr>
          <w:rFonts w:hint="eastAsia" w:ascii="仿宋" w:hAnsi="仿宋" w:eastAsia="仿宋"/>
          <w:color w:val="000000"/>
          <w:sz w:val="28"/>
          <w:szCs w:val="28"/>
          <w:lang w:val="en-US" w:eastAsia="zh-CN"/>
        </w:rPr>
        <w:t>25</w:t>
      </w:r>
      <w:r>
        <w:rPr>
          <w:rFonts w:hint="eastAsia" w:ascii="仿宋" w:hAnsi="仿宋" w:eastAsia="仿宋"/>
          <w:color w:val="000000"/>
          <w:sz w:val="28"/>
          <w:szCs w:val="28"/>
        </w:rPr>
        <w:t>日</w:t>
      </w:r>
      <w:r>
        <w:rPr>
          <w:rFonts w:hint="eastAsia" w:ascii="仿宋" w:hAnsi="仿宋" w:eastAsia="仿宋"/>
          <w:color w:val="000000"/>
          <w:sz w:val="28"/>
          <w:szCs w:val="28"/>
          <w:lang w:eastAsia="zh-CN"/>
        </w:rPr>
        <w:t>跟挂网通知一并发放</w:t>
      </w:r>
      <w:r>
        <w:rPr>
          <w:rFonts w:hint="eastAsia" w:ascii="仿宋" w:hAnsi="仿宋" w:eastAsia="仿宋"/>
          <w:color w:val="000000"/>
          <w:sz w:val="28"/>
          <w:szCs w:val="28"/>
        </w:rPr>
        <w:t>。</w:t>
      </w:r>
    </w:p>
    <w:p>
      <w:pPr>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六、项目</w:t>
      </w:r>
      <w:r>
        <w:rPr>
          <w:rFonts w:hint="eastAsia" w:ascii="仿宋" w:hAnsi="仿宋" w:eastAsia="仿宋"/>
          <w:color w:val="000000"/>
          <w:sz w:val="28"/>
          <w:szCs w:val="28"/>
        </w:rPr>
        <w:t>保证金及履约保证金（根据需求确定是否需要此条款）</w:t>
      </w:r>
      <w:r>
        <w:rPr>
          <w:rFonts w:hint="eastAsia" w:ascii="仿宋" w:hAnsi="仿宋" w:eastAsia="仿宋"/>
          <w:color w:val="000000"/>
          <w:sz w:val="28"/>
          <w:szCs w:val="28"/>
          <w:lang w:eastAsia="zh-CN"/>
        </w:rPr>
        <w:t>。</w:t>
      </w:r>
    </w:p>
    <w:p>
      <w:pPr>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lang w:val="en-US" w:eastAsia="zh-CN"/>
        </w:rPr>
        <w:t>6.1项目</w:t>
      </w:r>
      <w:r>
        <w:rPr>
          <w:rFonts w:hint="eastAsia" w:ascii="仿宋" w:hAnsi="仿宋" w:eastAsia="仿宋"/>
          <w:color w:val="000000"/>
          <w:sz w:val="28"/>
          <w:szCs w:val="28"/>
        </w:rPr>
        <w:t>保证金：金额为人民币</w:t>
      </w:r>
      <w:r>
        <w:rPr>
          <w:rFonts w:hint="eastAsia" w:ascii="仿宋" w:hAnsi="仿宋" w:eastAsia="仿宋"/>
          <w:color w:val="000000"/>
          <w:sz w:val="28"/>
          <w:szCs w:val="28"/>
          <w:lang w:val="en-US" w:eastAsia="zh-CN"/>
        </w:rPr>
        <w:t>0</w:t>
      </w:r>
      <w:r>
        <w:rPr>
          <w:rFonts w:hint="eastAsia" w:ascii="仿宋" w:hAnsi="仿宋" w:eastAsia="仿宋"/>
          <w:color w:val="000000"/>
          <w:sz w:val="28"/>
          <w:szCs w:val="28"/>
        </w:rPr>
        <w:t>元整</w:t>
      </w:r>
      <w:r>
        <w:rPr>
          <w:rFonts w:hint="eastAsia" w:ascii="仿宋" w:hAnsi="仿宋" w:eastAsia="仿宋"/>
          <w:color w:val="000000"/>
          <w:sz w:val="28"/>
          <w:szCs w:val="28"/>
          <w:lang w:eastAsia="zh-CN"/>
        </w:rPr>
        <w:t>。</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6.2</w:t>
      </w:r>
      <w:r>
        <w:rPr>
          <w:rFonts w:hint="eastAsia" w:ascii="仿宋" w:hAnsi="仿宋" w:eastAsia="仿宋"/>
          <w:color w:val="000000"/>
          <w:sz w:val="28"/>
          <w:szCs w:val="28"/>
        </w:rPr>
        <w:t>提交方式：</w:t>
      </w:r>
      <w:r>
        <w:rPr>
          <w:rFonts w:hint="eastAsia" w:ascii="仿宋" w:hAnsi="仿宋" w:eastAsia="仿宋"/>
          <w:color w:val="000000"/>
          <w:sz w:val="28"/>
          <w:szCs w:val="28"/>
          <w:lang w:eastAsia="zh-CN"/>
        </w:rPr>
        <w:t>比选响应</w:t>
      </w:r>
      <w:r>
        <w:rPr>
          <w:rFonts w:hint="eastAsia" w:ascii="仿宋" w:hAnsi="仿宋" w:eastAsia="仿宋"/>
          <w:color w:val="000000"/>
          <w:sz w:val="28"/>
          <w:szCs w:val="28"/>
        </w:rPr>
        <w:t>人企业基本账户银行转账。</w:t>
      </w:r>
      <w:r>
        <w:rPr>
          <w:rFonts w:hint="eastAsia" w:ascii="仿宋" w:hAnsi="仿宋" w:eastAsia="仿宋"/>
          <w:color w:val="000000"/>
          <w:sz w:val="28"/>
          <w:szCs w:val="28"/>
          <w:lang w:eastAsia="zh-CN"/>
        </w:rPr>
        <w:t>比选响应</w:t>
      </w:r>
      <w:r>
        <w:rPr>
          <w:rFonts w:hint="eastAsia" w:ascii="仿宋" w:hAnsi="仿宋" w:eastAsia="仿宋"/>
          <w:color w:val="000000"/>
          <w:sz w:val="28"/>
          <w:szCs w:val="28"/>
        </w:rPr>
        <w:t>人提交投</w:t>
      </w:r>
      <w:r>
        <w:rPr>
          <w:rFonts w:hint="eastAsia" w:ascii="仿宋" w:hAnsi="仿宋" w:eastAsia="仿宋"/>
          <w:color w:val="000000"/>
          <w:sz w:val="28"/>
          <w:szCs w:val="28"/>
          <w:lang w:eastAsia="zh-CN"/>
        </w:rPr>
        <w:t>比选</w:t>
      </w:r>
      <w:r>
        <w:rPr>
          <w:rFonts w:hint="eastAsia" w:ascii="仿宋" w:hAnsi="仿宋" w:eastAsia="仿宋"/>
          <w:color w:val="000000"/>
          <w:sz w:val="28"/>
          <w:szCs w:val="28"/>
        </w:rPr>
        <w:t>证金后应到</w:t>
      </w:r>
      <w:r>
        <w:rPr>
          <w:rFonts w:hint="eastAsia" w:ascii="仿宋" w:hAnsi="仿宋" w:eastAsia="仿宋"/>
          <w:color w:val="000000"/>
          <w:sz w:val="28"/>
          <w:szCs w:val="28"/>
          <w:lang w:eastAsia="zh-CN"/>
        </w:rPr>
        <w:t>采购</w:t>
      </w:r>
      <w:r>
        <w:rPr>
          <w:rFonts w:hint="eastAsia" w:ascii="仿宋" w:hAnsi="仿宋" w:eastAsia="仿宋"/>
          <w:color w:val="000000"/>
          <w:sz w:val="28"/>
          <w:szCs w:val="28"/>
        </w:rPr>
        <w:t>人财务部换取保证金收据，并将保证金收据复印件装入</w:t>
      </w:r>
      <w:r>
        <w:rPr>
          <w:rFonts w:hint="eastAsia" w:ascii="仿宋" w:hAnsi="仿宋" w:eastAsia="仿宋"/>
          <w:color w:val="000000"/>
          <w:sz w:val="28"/>
          <w:szCs w:val="28"/>
          <w:lang w:eastAsia="zh-CN"/>
        </w:rPr>
        <w:t>比选响应</w:t>
      </w:r>
      <w:r>
        <w:rPr>
          <w:rFonts w:hint="eastAsia" w:ascii="仿宋" w:hAnsi="仿宋" w:eastAsia="仿宋"/>
          <w:color w:val="000000"/>
          <w:sz w:val="28"/>
          <w:szCs w:val="28"/>
        </w:rPr>
        <w:t>文件中。</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开户名：重庆机场集团有限公司</w:t>
      </w:r>
    </w:p>
    <w:p>
      <w:pPr>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开户银行：建行渝北支行机场</w:t>
      </w:r>
      <w:r>
        <w:rPr>
          <w:rFonts w:hint="eastAsia" w:ascii="仿宋" w:hAnsi="仿宋" w:eastAsia="仿宋"/>
          <w:color w:val="000000"/>
          <w:sz w:val="28"/>
          <w:szCs w:val="28"/>
          <w:lang w:eastAsia="zh-CN"/>
        </w:rPr>
        <w:t>支行</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账号：5000</w:t>
      </w:r>
      <w:r>
        <w:rPr>
          <w:rFonts w:hint="eastAsia" w:ascii="仿宋" w:hAnsi="仿宋" w:eastAsia="仿宋"/>
          <w:color w:val="000000"/>
          <w:sz w:val="28"/>
          <w:szCs w:val="28"/>
          <w:lang w:val="en-US" w:eastAsia="zh-CN"/>
        </w:rPr>
        <w:t xml:space="preserve"> 1083 8000 5000 0447</w:t>
      </w:r>
    </w:p>
    <w:p>
      <w:pPr>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税务代码：91500000756209971P</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注意：</w:t>
      </w:r>
      <w:r>
        <w:rPr>
          <w:rFonts w:hint="eastAsia" w:ascii="仿宋" w:hAnsi="仿宋" w:eastAsia="仿宋"/>
          <w:color w:val="000000"/>
          <w:sz w:val="28"/>
          <w:szCs w:val="28"/>
          <w:lang w:eastAsia="zh-CN"/>
        </w:rPr>
        <w:t>比选响应</w:t>
      </w:r>
      <w:r>
        <w:rPr>
          <w:rFonts w:hint="eastAsia" w:ascii="仿宋" w:hAnsi="仿宋" w:eastAsia="仿宋"/>
          <w:color w:val="000000"/>
          <w:sz w:val="28"/>
          <w:szCs w:val="28"/>
        </w:rPr>
        <w:t>人递交</w:t>
      </w:r>
      <w:r>
        <w:rPr>
          <w:rFonts w:hint="eastAsia" w:ascii="仿宋" w:hAnsi="仿宋" w:eastAsia="仿宋"/>
          <w:color w:val="000000"/>
          <w:sz w:val="28"/>
          <w:szCs w:val="28"/>
          <w:lang w:eastAsia="zh-CN"/>
        </w:rPr>
        <w:t>比选响应</w:t>
      </w:r>
      <w:r>
        <w:rPr>
          <w:rFonts w:hint="eastAsia" w:ascii="仿宋" w:hAnsi="仿宋" w:eastAsia="仿宋"/>
          <w:color w:val="000000"/>
          <w:sz w:val="28"/>
          <w:szCs w:val="28"/>
        </w:rPr>
        <w:t>文件时应出示</w:t>
      </w:r>
      <w:r>
        <w:rPr>
          <w:rFonts w:hint="eastAsia" w:ascii="仿宋" w:hAnsi="仿宋" w:eastAsia="仿宋"/>
          <w:color w:val="000000"/>
          <w:sz w:val="28"/>
          <w:szCs w:val="28"/>
          <w:lang w:eastAsia="zh-CN"/>
        </w:rPr>
        <w:t>采购</w:t>
      </w:r>
      <w:r>
        <w:rPr>
          <w:rFonts w:hint="eastAsia" w:ascii="仿宋" w:hAnsi="仿宋" w:eastAsia="仿宋"/>
          <w:color w:val="000000"/>
          <w:sz w:val="28"/>
          <w:szCs w:val="28"/>
        </w:rPr>
        <w:t>人财务部开具的项目</w:t>
      </w:r>
      <w:r>
        <w:rPr>
          <w:rFonts w:hint="eastAsia" w:ascii="仿宋" w:hAnsi="仿宋" w:eastAsia="仿宋"/>
          <w:color w:val="000000"/>
          <w:sz w:val="28"/>
          <w:szCs w:val="28"/>
          <w:lang w:eastAsia="zh-CN"/>
        </w:rPr>
        <w:t>比选</w:t>
      </w:r>
      <w:r>
        <w:rPr>
          <w:rFonts w:hint="eastAsia" w:ascii="仿宋" w:hAnsi="仿宋" w:eastAsia="仿宋"/>
          <w:color w:val="000000"/>
          <w:sz w:val="28"/>
          <w:szCs w:val="28"/>
        </w:rPr>
        <w:t>保证金收据原件，否则</w:t>
      </w:r>
      <w:r>
        <w:rPr>
          <w:rFonts w:hint="eastAsia" w:ascii="仿宋" w:hAnsi="仿宋" w:eastAsia="仿宋"/>
          <w:color w:val="000000"/>
          <w:sz w:val="28"/>
          <w:szCs w:val="28"/>
          <w:lang w:eastAsia="zh-CN"/>
        </w:rPr>
        <w:t>采购</w:t>
      </w:r>
      <w:r>
        <w:rPr>
          <w:rFonts w:hint="eastAsia" w:ascii="仿宋" w:hAnsi="仿宋" w:eastAsia="仿宋"/>
          <w:color w:val="000000"/>
          <w:sz w:val="28"/>
          <w:szCs w:val="28"/>
        </w:rPr>
        <w:t>人将拒收</w:t>
      </w:r>
      <w:r>
        <w:rPr>
          <w:rFonts w:hint="eastAsia" w:ascii="仿宋" w:hAnsi="仿宋" w:eastAsia="仿宋"/>
          <w:color w:val="000000"/>
          <w:sz w:val="28"/>
          <w:szCs w:val="28"/>
          <w:lang w:eastAsia="zh-CN"/>
        </w:rPr>
        <w:t>比选响应</w:t>
      </w:r>
      <w:r>
        <w:rPr>
          <w:rFonts w:hint="eastAsia" w:ascii="仿宋" w:hAnsi="仿宋" w:eastAsia="仿宋"/>
          <w:color w:val="000000"/>
          <w:sz w:val="28"/>
          <w:szCs w:val="28"/>
        </w:rPr>
        <w:t>文件。</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6.</w:t>
      </w:r>
      <w:r>
        <w:rPr>
          <w:rFonts w:hint="eastAsia" w:ascii="仿宋" w:hAnsi="仿宋" w:eastAsia="仿宋"/>
          <w:color w:val="000000"/>
          <w:sz w:val="28"/>
          <w:szCs w:val="28"/>
        </w:rPr>
        <w:t>3提交时间：</w:t>
      </w:r>
      <w:r>
        <w:rPr>
          <w:rFonts w:hint="eastAsia" w:ascii="仿宋" w:hAnsi="仿宋" w:eastAsia="仿宋"/>
          <w:color w:val="000000"/>
          <w:sz w:val="28"/>
          <w:szCs w:val="28"/>
          <w:lang w:eastAsia="zh-CN"/>
        </w:rPr>
        <w:t>竞争性比选</w:t>
      </w:r>
      <w:r>
        <w:rPr>
          <w:rFonts w:hint="eastAsia" w:ascii="仿宋" w:hAnsi="仿宋" w:eastAsia="仿宋"/>
          <w:color w:val="000000"/>
          <w:sz w:val="28"/>
          <w:szCs w:val="28"/>
        </w:rPr>
        <w:t>前</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6.4 项目保证金的退还</w:t>
      </w:r>
      <w:r>
        <w:rPr>
          <w:rFonts w:hint="eastAsia" w:ascii="仿宋" w:hAnsi="仿宋" w:eastAsia="仿宋"/>
          <w:color w:val="000000"/>
          <w:sz w:val="28"/>
          <w:szCs w:val="28"/>
          <w:lang w:val="en-US" w:eastAsia="zh-CN"/>
        </w:rPr>
        <w:br w:type="textWrapping"/>
      </w:r>
      <w:r>
        <w:rPr>
          <w:rFonts w:hint="eastAsia" w:ascii="仿宋" w:hAnsi="仿宋" w:eastAsia="仿宋"/>
          <w:color w:val="000000"/>
          <w:sz w:val="28"/>
          <w:szCs w:val="28"/>
          <w:lang w:val="en-US" w:eastAsia="zh-CN"/>
        </w:rPr>
        <w:t>成交候选人以外的项目保证金在成交结果公示期结束且无异议后，比选响应单位开具收据并加盖比选响应单位财务专用章，附比选响应单位账户信息一并递交我司公共区管理部，我司凭借该收据根据相关规定在20个工作日内将项目保证金以银行转账方式退还至比选响应人，该项目保证金递交期间不计利息。</w:t>
      </w:r>
      <w:r>
        <w:rPr>
          <w:rFonts w:hint="eastAsia" w:ascii="仿宋" w:hAnsi="仿宋" w:eastAsia="仿宋"/>
          <w:color w:val="000000"/>
          <w:sz w:val="28"/>
          <w:szCs w:val="28"/>
        </w:rPr>
        <w:t>成交的比选人交纳的比选保证金于</w:t>
      </w:r>
      <w:r>
        <w:rPr>
          <w:rFonts w:hint="eastAsia" w:ascii="仿宋" w:hAnsi="仿宋" w:eastAsia="仿宋"/>
          <w:color w:val="000000"/>
          <w:sz w:val="28"/>
          <w:szCs w:val="28"/>
          <w:lang w:eastAsia="zh-CN"/>
        </w:rPr>
        <w:t>验收合格</w:t>
      </w:r>
      <w:r>
        <w:rPr>
          <w:rFonts w:hint="eastAsia" w:ascii="仿宋" w:hAnsi="仿宋" w:eastAsia="仿宋"/>
          <w:color w:val="000000"/>
          <w:sz w:val="28"/>
          <w:szCs w:val="28"/>
        </w:rPr>
        <w:t>后，由使用部门一次性退还。</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eastAsia="zh-CN"/>
        </w:rPr>
        <w:t>七</w:t>
      </w:r>
      <w:r>
        <w:rPr>
          <w:rFonts w:hint="eastAsia" w:ascii="仿宋" w:hAnsi="仿宋" w:eastAsia="仿宋"/>
          <w:color w:val="000000"/>
          <w:sz w:val="28"/>
          <w:szCs w:val="28"/>
        </w:rPr>
        <w:t>、支付方式：</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项目完工后经验收合格后</w:t>
      </w: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0个工作日内支付</w:t>
      </w:r>
      <w:r>
        <w:rPr>
          <w:rFonts w:hint="eastAsia" w:ascii="仿宋" w:hAnsi="仿宋" w:eastAsia="仿宋"/>
          <w:color w:val="000000"/>
          <w:sz w:val="28"/>
          <w:szCs w:val="28"/>
          <w:lang w:val="en-US" w:eastAsia="zh-CN"/>
        </w:rPr>
        <w:t>100</w:t>
      </w:r>
      <w:r>
        <w:rPr>
          <w:rFonts w:hint="eastAsia" w:ascii="仿宋" w:hAnsi="仿宋" w:eastAsia="仿宋"/>
          <w:color w:val="000000"/>
          <w:sz w:val="28"/>
          <w:szCs w:val="28"/>
        </w:rPr>
        <w:t>%项目款。</w:t>
      </w:r>
    </w:p>
    <w:p>
      <w:pPr>
        <w:ind w:firstLine="560" w:firstLineChars="200"/>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八、索赔：</w:t>
      </w:r>
    </w:p>
    <w:p>
      <w:pPr>
        <w:ind w:firstLine="560" w:firstLineChars="200"/>
        <w:rPr>
          <w:rFonts w:hint="eastAsia" w:ascii="仿宋" w:hAnsi="仿宋" w:eastAsia="仿宋" w:cs="Times New Roman"/>
          <w:color w:val="000000"/>
          <w:sz w:val="28"/>
          <w:szCs w:val="28"/>
          <w:lang w:eastAsia="zh-CN"/>
        </w:rPr>
      </w:pPr>
      <w:bookmarkStart w:id="1" w:name="_Toc210240650"/>
      <w:bookmarkStart w:id="2" w:name="_Toc210291011"/>
      <w:r>
        <w:rPr>
          <w:rFonts w:hint="eastAsia" w:ascii="仿宋" w:hAnsi="仿宋" w:eastAsia="仿宋" w:cs="Times New Roman"/>
          <w:color w:val="000000"/>
          <w:sz w:val="28"/>
          <w:szCs w:val="28"/>
          <w:lang w:eastAsia="zh-CN"/>
        </w:rPr>
        <w:t>供方</w:t>
      </w:r>
      <w:r>
        <w:rPr>
          <w:rFonts w:hint="eastAsia" w:ascii="仿宋" w:hAnsi="仿宋" w:eastAsia="仿宋"/>
          <w:color w:val="000000"/>
          <w:sz w:val="28"/>
          <w:szCs w:val="28"/>
          <w:lang w:eastAsia="zh-CN"/>
        </w:rPr>
        <w:t>在南货运站外侧人行道增设隔离设施项目工</w:t>
      </w:r>
      <w:r>
        <w:rPr>
          <w:rFonts w:hint="eastAsia" w:ascii="仿宋" w:hAnsi="仿宋" w:eastAsia="仿宋" w:cs="Times New Roman"/>
          <w:color w:val="000000"/>
          <w:sz w:val="28"/>
          <w:szCs w:val="28"/>
          <w:lang w:eastAsia="zh-CN"/>
        </w:rPr>
        <w:t>程施工工艺及技术、合同要求不符时负有全部责任，供方应按需方同意的下述一种或多种方法解决索赔事宜：</w:t>
      </w:r>
      <w:bookmarkEnd w:id="1"/>
      <w:bookmarkEnd w:id="2"/>
    </w:p>
    <w:p>
      <w:pPr>
        <w:ind w:firstLine="560" w:firstLineChars="200"/>
        <w:rPr>
          <w:rFonts w:hint="eastAsia" w:ascii="仿宋" w:hAnsi="仿宋" w:eastAsia="仿宋" w:cs="Times New Roman"/>
          <w:color w:val="000000"/>
          <w:sz w:val="28"/>
          <w:szCs w:val="28"/>
          <w:lang w:eastAsia="zh-CN"/>
        </w:rPr>
      </w:pPr>
      <w:bookmarkStart w:id="3" w:name="_Toc210240653"/>
      <w:bookmarkStart w:id="4" w:name="_Toc210291014"/>
      <w:r>
        <w:rPr>
          <w:rFonts w:hint="eastAsia" w:ascii="仿宋" w:hAnsi="仿宋" w:eastAsia="仿宋" w:cs="Times New Roman"/>
          <w:color w:val="000000"/>
          <w:sz w:val="28"/>
          <w:szCs w:val="28"/>
          <w:lang w:val="en-US" w:eastAsia="zh-CN"/>
        </w:rPr>
        <w:t>8</w:t>
      </w:r>
      <w:r>
        <w:rPr>
          <w:rFonts w:hint="eastAsia" w:ascii="仿宋" w:hAnsi="仿宋" w:eastAsia="仿宋" w:cs="Times New Roman"/>
          <w:color w:val="000000"/>
          <w:sz w:val="28"/>
          <w:szCs w:val="28"/>
          <w:lang w:eastAsia="zh-CN"/>
        </w:rPr>
        <w:t>.1返工不符合合同规定技术、质量要求，供方承担一切费用和风险并负担需方由此产生的一切直接费用。同时供方应相应延长返工会车点的质量保证期。</w:t>
      </w:r>
      <w:bookmarkEnd w:id="3"/>
      <w:bookmarkEnd w:id="4"/>
    </w:p>
    <w:p>
      <w:pPr>
        <w:ind w:firstLine="560" w:firstLineChars="200"/>
        <w:rPr>
          <w:rFonts w:hint="eastAsia" w:ascii="仿宋" w:hAnsi="仿宋" w:eastAsia="仿宋" w:cs="Times New Roman"/>
          <w:color w:val="000000"/>
          <w:sz w:val="28"/>
          <w:szCs w:val="28"/>
          <w:lang w:eastAsia="zh-CN"/>
        </w:rPr>
      </w:pPr>
      <w:bookmarkStart w:id="5" w:name="_Toc210291015"/>
      <w:bookmarkStart w:id="6" w:name="_Toc210240654"/>
      <w:r>
        <w:rPr>
          <w:rFonts w:hint="eastAsia" w:ascii="仿宋" w:hAnsi="仿宋" w:eastAsia="仿宋" w:cs="Times New Roman"/>
          <w:color w:val="000000"/>
          <w:sz w:val="28"/>
          <w:szCs w:val="28"/>
          <w:lang w:val="en-US" w:eastAsia="zh-CN"/>
        </w:rPr>
        <w:t>8</w:t>
      </w:r>
      <w:r>
        <w:rPr>
          <w:rFonts w:hint="eastAsia" w:ascii="仿宋" w:hAnsi="仿宋" w:eastAsia="仿宋" w:cs="Times New Roman"/>
          <w:color w:val="000000"/>
          <w:sz w:val="28"/>
          <w:szCs w:val="28"/>
          <w:lang w:eastAsia="zh-CN"/>
        </w:rPr>
        <w:t>.2经省级或省级以上质检部门认定，供方对机场西路出租车停车场进出口交通安全设施优化项目，因其质量或工艺存在的隐患，而导致意外人身安全事故所产生的经济、法律责任负责。采购人及其代表拥有在未获得中标企业认可的条件下，自主采取减少损失的应急措施的权力。</w:t>
      </w:r>
      <w:bookmarkEnd w:id="5"/>
      <w:bookmarkEnd w:id="6"/>
    </w:p>
    <w:p>
      <w:pPr>
        <w:ind w:firstLine="560" w:firstLineChars="200"/>
        <w:rPr>
          <w:rFonts w:hint="eastAsia" w:ascii="仿宋" w:hAnsi="仿宋" w:eastAsia="仿宋" w:cs="Times New Roman"/>
          <w:color w:val="000000"/>
          <w:sz w:val="28"/>
          <w:szCs w:val="28"/>
          <w:lang w:val="zh-CN"/>
        </w:rPr>
      </w:pPr>
      <w:r>
        <w:rPr>
          <w:rFonts w:hint="eastAsia" w:ascii="仿宋" w:hAnsi="仿宋" w:eastAsia="仿宋" w:cs="Times New Roman"/>
          <w:color w:val="000000"/>
          <w:sz w:val="28"/>
          <w:szCs w:val="28"/>
          <w:lang w:val="zh-CN" w:eastAsia="zh-CN"/>
        </w:rPr>
        <w:t>九</w:t>
      </w:r>
      <w:r>
        <w:rPr>
          <w:rFonts w:hint="eastAsia" w:ascii="仿宋" w:hAnsi="仿宋" w:eastAsia="仿宋" w:cs="Times New Roman"/>
          <w:color w:val="000000"/>
          <w:sz w:val="28"/>
          <w:szCs w:val="28"/>
          <w:lang w:val="zh-CN"/>
        </w:rPr>
        <w:t>、</w:t>
      </w:r>
      <w:r>
        <w:rPr>
          <w:rFonts w:hint="eastAsia" w:ascii="仿宋" w:hAnsi="仿宋" w:eastAsia="仿宋" w:cs="Times New Roman"/>
          <w:color w:val="000000"/>
          <w:sz w:val="28"/>
          <w:szCs w:val="28"/>
          <w:lang w:val="zh-CN" w:eastAsia="zh-CN"/>
        </w:rPr>
        <w:t>比选响应</w:t>
      </w:r>
      <w:r>
        <w:rPr>
          <w:rFonts w:hint="eastAsia" w:ascii="仿宋" w:hAnsi="仿宋" w:eastAsia="仿宋" w:cs="Times New Roman"/>
          <w:color w:val="000000"/>
          <w:sz w:val="28"/>
          <w:szCs w:val="28"/>
          <w:lang w:val="zh-CN"/>
        </w:rPr>
        <w:t>文件的编制和提交：</w:t>
      </w:r>
    </w:p>
    <w:p>
      <w:pPr>
        <w:ind w:firstLine="560" w:firstLineChars="200"/>
        <w:rPr>
          <w:rFonts w:hint="eastAsia" w:ascii="仿宋" w:hAnsi="仿宋" w:eastAsia="仿宋"/>
          <w:color w:val="000000"/>
          <w:sz w:val="28"/>
          <w:szCs w:val="28"/>
          <w:lang w:val="zh-CN"/>
        </w:rPr>
      </w:pPr>
      <w:r>
        <w:rPr>
          <w:rFonts w:hint="eastAsia" w:ascii="仿宋" w:hAnsi="仿宋" w:eastAsia="仿宋"/>
          <w:color w:val="000000"/>
          <w:sz w:val="28"/>
          <w:szCs w:val="28"/>
          <w:lang w:val="en-US" w:eastAsia="zh-CN"/>
        </w:rPr>
        <w:t>9</w:t>
      </w:r>
      <w:r>
        <w:rPr>
          <w:rFonts w:hint="eastAsia" w:ascii="仿宋" w:hAnsi="仿宋" w:eastAsia="仿宋"/>
          <w:color w:val="000000"/>
          <w:sz w:val="28"/>
          <w:szCs w:val="28"/>
          <w:lang w:val="zh-CN"/>
        </w:rPr>
        <w:t>.1</w:t>
      </w:r>
      <w:r>
        <w:rPr>
          <w:rFonts w:hint="eastAsia" w:ascii="仿宋" w:hAnsi="仿宋" w:eastAsia="仿宋"/>
          <w:color w:val="000000"/>
          <w:sz w:val="28"/>
          <w:szCs w:val="28"/>
        </w:rPr>
        <w:t>比选响应方</w:t>
      </w:r>
      <w:r>
        <w:rPr>
          <w:rFonts w:hint="eastAsia" w:ascii="仿宋" w:hAnsi="仿宋" w:eastAsia="仿宋"/>
          <w:color w:val="000000"/>
          <w:sz w:val="28"/>
          <w:szCs w:val="28"/>
          <w:lang w:val="zh-CN"/>
        </w:rPr>
        <w:t>应当按照</w:t>
      </w:r>
      <w:r>
        <w:rPr>
          <w:rFonts w:hint="eastAsia" w:ascii="仿宋" w:hAnsi="仿宋" w:eastAsia="仿宋"/>
          <w:color w:val="000000"/>
          <w:sz w:val="28"/>
          <w:szCs w:val="28"/>
        </w:rPr>
        <w:t>比选</w:t>
      </w:r>
      <w:r>
        <w:rPr>
          <w:rFonts w:hint="eastAsia" w:ascii="仿宋" w:hAnsi="仿宋" w:eastAsia="仿宋"/>
          <w:color w:val="000000"/>
          <w:sz w:val="28"/>
          <w:szCs w:val="28"/>
          <w:lang w:val="zh-CN"/>
        </w:rPr>
        <w:t>采购文件的要求编制比选响应文件，比选响应文件应当对</w:t>
      </w:r>
      <w:r>
        <w:rPr>
          <w:rFonts w:hint="eastAsia" w:ascii="仿宋" w:hAnsi="仿宋" w:eastAsia="仿宋"/>
          <w:color w:val="000000"/>
          <w:sz w:val="28"/>
          <w:szCs w:val="28"/>
        </w:rPr>
        <w:t>比选</w:t>
      </w:r>
      <w:r>
        <w:rPr>
          <w:rFonts w:hint="eastAsia" w:ascii="仿宋" w:hAnsi="仿宋" w:eastAsia="仿宋"/>
          <w:color w:val="000000"/>
          <w:sz w:val="28"/>
          <w:szCs w:val="28"/>
          <w:lang w:val="zh-CN"/>
        </w:rPr>
        <w:t>采购文件提出的要求和条件作出实质性应答。</w:t>
      </w:r>
    </w:p>
    <w:p>
      <w:pPr>
        <w:ind w:firstLine="560" w:firstLineChars="200"/>
        <w:rPr>
          <w:rFonts w:hint="eastAsia" w:ascii="仿宋" w:hAnsi="仿宋" w:eastAsia="仿宋"/>
          <w:color w:val="000000"/>
          <w:sz w:val="28"/>
          <w:szCs w:val="28"/>
          <w:lang w:val="zh-CN"/>
        </w:rPr>
      </w:pPr>
      <w:r>
        <w:rPr>
          <w:rFonts w:hint="eastAsia" w:ascii="仿宋" w:hAnsi="仿宋" w:eastAsia="仿宋"/>
          <w:color w:val="000000"/>
          <w:sz w:val="28"/>
          <w:szCs w:val="28"/>
          <w:lang w:val="en-US" w:eastAsia="zh-CN"/>
        </w:rPr>
        <w:t>9</w:t>
      </w:r>
      <w:r>
        <w:rPr>
          <w:rFonts w:hint="eastAsia" w:ascii="仿宋" w:hAnsi="仿宋" w:eastAsia="仿宋"/>
          <w:color w:val="000000"/>
          <w:sz w:val="28"/>
          <w:szCs w:val="28"/>
          <w:lang w:val="zh-CN"/>
        </w:rPr>
        <w:t>.2比选响应文件应用A4规格纸编制并装订成册，主要由以下几个部分组成：</w:t>
      </w:r>
    </w:p>
    <w:p>
      <w:pPr>
        <w:ind w:firstLine="560" w:firstLineChars="200"/>
        <w:rPr>
          <w:rFonts w:hint="eastAsia" w:ascii="仿宋" w:hAnsi="仿宋" w:eastAsia="仿宋"/>
          <w:color w:val="000000"/>
          <w:sz w:val="28"/>
          <w:szCs w:val="28"/>
          <w:lang w:val="zh-CN"/>
        </w:rPr>
      </w:pPr>
      <w:r>
        <w:rPr>
          <w:rFonts w:hint="eastAsia" w:ascii="仿宋" w:hAnsi="仿宋" w:eastAsia="仿宋"/>
          <w:color w:val="000000"/>
          <w:sz w:val="28"/>
          <w:szCs w:val="28"/>
          <w:lang w:val="en-US" w:eastAsia="zh-CN"/>
        </w:rPr>
        <w:t>9</w:t>
      </w:r>
      <w:r>
        <w:rPr>
          <w:rFonts w:hint="eastAsia" w:ascii="仿宋" w:hAnsi="仿宋" w:eastAsia="仿宋"/>
          <w:color w:val="000000"/>
          <w:sz w:val="28"/>
          <w:szCs w:val="28"/>
          <w:lang w:val="zh-CN"/>
        </w:rPr>
        <w:t>.2.1封面。</w:t>
      </w:r>
    </w:p>
    <w:p>
      <w:pPr>
        <w:ind w:firstLine="560" w:firstLineChars="200"/>
        <w:rPr>
          <w:rFonts w:hint="eastAsia" w:ascii="仿宋" w:hAnsi="仿宋" w:eastAsia="仿宋"/>
          <w:color w:val="000000"/>
          <w:sz w:val="28"/>
          <w:szCs w:val="28"/>
          <w:lang w:val="zh-CN"/>
        </w:rPr>
      </w:pPr>
      <w:r>
        <w:rPr>
          <w:rFonts w:hint="eastAsia" w:ascii="仿宋" w:hAnsi="仿宋" w:eastAsia="仿宋"/>
          <w:color w:val="000000"/>
          <w:sz w:val="28"/>
          <w:szCs w:val="28"/>
          <w:lang w:val="en-US" w:eastAsia="zh-CN"/>
        </w:rPr>
        <w:t>9</w:t>
      </w:r>
      <w:r>
        <w:rPr>
          <w:rFonts w:hint="eastAsia" w:ascii="仿宋" w:hAnsi="仿宋" w:eastAsia="仿宋"/>
          <w:color w:val="000000"/>
          <w:sz w:val="28"/>
          <w:szCs w:val="28"/>
          <w:lang w:val="zh-CN"/>
        </w:rPr>
        <w:t>.2.2加盖公章的报价单及声明。</w:t>
      </w:r>
    </w:p>
    <w:p>
      <w:pPr>
        <w:ind w:firstLine="560" w:firstLineChars="200"/>
        <w:rPr>
          <w:rFonts w:hint="eastAsia" w:ascii="仿宋" w:hAnsi="仿宋" w:eastAsia="仿宋"/>
          <w:color w:val="000000"/>
          <w:sz w:val="28"/>
          <w:szCs w:val="28"/>
          <w:lang w:val="zh-CN"/>
        </w:rPr>
      </w:pPr>
      <w:r>
        <w:rPr>
          <w:rFonts w:hint="eastAsia" w:ascii="仿宋" w:hAnsi="仿宋" w:eastAsia="仿宋"/>
          <w:color w:val="000000"/>
          <w:sz w:val="28"/>
          <w:szCs w:val="28"/>
          <w:lang w:val="en-US" w:eastAsia="zh-CN"/>
        </w:rPr>
        <w:t>9</w:t>
      </w:r>
      <w:r>
        <w:rPr>
          <w:rFonts w:hint="eastAsia" w:ascii="仿宋" w:hAnsi="仿宋" w:eastAsia="仿宋"/>
          <w:color w:val="000000"/>
          <w:sz w:val="28"/>
          <w:szCs w:val="28"/>
          <w:lang w:val="zh-CN"/>
        </w:rPr>
        <w:t>.2.3技术部分。主要包括材料的工艺和详细说明等。如果提供的材料和服务与</w:t>
      </w:r>
      <w:r>
        <w:rPr>
          <w:rFonts w:hint="eastAsia" w:ascii="仿宋" w:hAnsi="仿宋" w:eastAsia="仿宋"/>
          <w:color w:val="000000"/>
          <w:sz w:val="28"/>
          <w:szCs w:val="28"/>
        </w:rPr>
        <w:t>比选</w:t>
      </w:r>
      <w:r>
        <w:rPr>
          <w:rFonts w:hint="eastAsia" w:ascii="仿宋" w:hAnsi="仿宋" w:eastAsia="仿宋"/>
          <w:color w:val="000000"/>
          <w:sz w:val="28"/>
          <w:szCs w:val="28"/>
          <w:lang w:val="zh-CN"/>
        </w:rPr>
        <w:t>采购文件要求有偏差，必须详细说明。</w:t>
      </w:r>
      <w:r>
        <w:rPr>
          <w:rFonts w:hint="eastAsia" w:ascii="仿宋" w:hAnsi="仿宋" w:eastAsia="仿宋"/>
          <w:color w:val="000000"/>
          <w:sz w:val="28"/>
          <w:szCs w:val="28"/>
        </w:rPr>
        <w:t>须经比选小组评定和采购人许可，才能作为供应商实质性响应。(表格自制)</w:t>
      </w:r>
    </w:p>
    <w:p>
      <w:pPr>
        <w:ind w:firstLine="560" w:firstLineChars="200"/>
        <w:rPr>
          <w:rFonts w:hint="eastAsia" w:ascii="仿宋" w:hAnsi="仿宋" w:eastAsia="仿宋"/>
          <w:color w:val="000000"/>
          <w:sz w:val="28"/>
          <w:szCs w:val="28"/>
          <w:lang w:val="zh-CN"/>
        </w:rPr>
      </w:pPr>
      <w:r>
        <w:rPr>
          <w:rFonts w:hint="eastAsia" w:ascii="仿宋" w:hAnsi="仿宋" w:eastAsia="仿宋"/>
          <w:color w:val="000000"/>
          <w:sz w:val="28"/>
          <w:szCs w:val="28"/>
          <w:lang w:val="en-US" w:eastAsia="zh-CN"/>
        </w:rPr>
        <w:t>9</w:t>
      </w:r>
      <w:r>
        <w:rPr>
          <w:rFonts w:hint="eastAsia" w:ascii="仿宋" w:hAnsi="仿宋" w:eastAsia="仿宋"/>
          <w:color w:val="000000"/>
          <w:sz w:val="28"/>
          <w:szCs w:val="28"/>
          <w:lang w:val="zh-CN"/>
        </w:rPr>
        <w:t>.2.4报价部分。比选响应方应按照</w:t>
      </w:r>
      <w:r>
        <w:rPr>
          <w:rFonts w:hint="eastAsia" w:ascii="仿宋" w:hAnsi="仿宋" w:eastAsia="仿宋"/>
          <w:color w:val="000000"/>
          <w:sz w:val="28"/>
          <w:szCs w:val="28"/>
        </w:rPr>
        <w:t>比选</w:t>
      </w:r>
      <w:r>
        <w:rPr>
          <w:rFonts w:hint="eastAsia" w:ascii="仿宋" w:hAnsi="仿宋" w:eastAsia="仿宋"/>
          <w:color w:val="000000"/>
          <w:sz w:val="28"/>
          <w:szCs w:val="28"/>
          <w:lang w:val="zh-CN"/>
        </w:rPr>
        <w:t>采购文件要求报出拟提供货物的品牌、规格、产地、单价、总价等详细内容，各项报价应包括拟提供货物的运输、相关税金和服务等全部费用，报价分为含税报价或不含税报价，增值税税率单列。</w:t>
      </w:r>
    </w:p>
    <w:p>
      <w:pPr>
        <w:ind w:firstLine="560" w:firstLineChars="200"/>
        <w:rPr>
          <w:rFonts w:hint="eastAsia" w:ascii="仿宋" w:hAnsi="仿宋" w:eastAsia="仿宋"/>
          <w:color w:val="000000"/>
          <w:sz w:val="28"/>
          <w:szCs w:val="28"/>
          <w:lang w:val="zh-CN"/>
        </w:rPr>
      </w:pPr>
      <w:r>
        <w:rPr>
          <w:rFonts w:hint="eastAsia" w:ascii="仿宋" w:hAnsi="仿宋" w:eastAsia="仿宋"/>
          <w:color w:val="000000"/>
          <w:sz w:val="28"/>
          <w:szCs w:val="28"/>
          <w:lang w:val="en-US" w:eastAsia="zh-CN"/>
        </w:rPr>
        <w:t>9</w:t>
      </w:r>
      <w:r>
        <w:rPr>
          <w:rFonts w:hint="eastAsia" w:ascii="仿宋" w:hAnsi="仿宋" w:eastAsia="仿宋"/>
          <w:color w:val="000000"/>
          <w:sz w:val="28"/>
          <w:szCs w:val="28"/>
          <w:lang w:val="zh-CN"/>
        </w:rPr>
        <w:t>.2.5商务部分。主要包括三证合一的营业执照（复印件），法人代表委托书（原件）、制造商或代理商授权（或货物销售资格证明）文件以及所提供产品的合格证明、其它资格证明（如企业资信证明、质量体系认证等）以及服务承诺等。</w:t>
      </w:r>
    </w:p>
    <w:p>
      <w:pPr>
        <w:ind w:firstLine="560" w:firstLineChars="200"/>
        <w:rPr>
          <w:rFonts w:hint="eastAsia" w:ascii="仿宋" w:hAnsi="仿宋" w:eastAsia="仿宋"/>
          <w:color w:val="000000"/>
          <w:sz w:val="28"/>
          <w:szCs w:val="28"/>
          <w:lang w:val="zh-CN"/>
        </w:rPr>
      </w:pPr>
      <w:r>
        <w:rPr>
          <w:rFonts w:hint="eastAsia" w:ascii="仿宋" w:hAnsi="仿宋" w:eastAsia="仿宋"/>
          <w:color w:val="000000"/>
          <w:sz w:val="28"/>
          <w:szCs w:val="28"/>
          <w:lang w:val="en-US" w:eastAsia="zh-CN"/>
        </w:rPr>
        <w:t>9</w:t>
      </w:r>
      <w:r>
        <w:rPr>
          <w:rFonts w:hint="eastAsia" w:ascii="仿宋" w:hAnsi="仿宋" w:eastAsia="仿宋"/>
          <w:color w:val="000000"/>
          <w:sz w:val="28"/>
          <w:szCs w:val="28"/>
          <w:lang w:val="zh-CN"/>
        </w:rPr>
        <w:t>.2.6比选响应文件一式</w:t>
      </w:r>
      <w:r>
        <w:rPr>
          <w:rFonts w:hint="eastAsia" w:ascii="仿宋" w:hAnsi="仿宋" w:eastAsia="仿宋"/>
          <w:color w:val="000000"/>
          <w:sz w:val="28"/>
          <w:szCs w:val="28"/>
          <w:lang w:val="en-US" w:eastAsia="zh-CN"/>
        </w:rPr>
        <w:t>2</w:t>
      </w:r>
      <w:r>
        <w:rPr>
          <w:rFonts w:hint="eastAsia" w:ascii="仿宋" w:hAnsi="仿宋" w:eastAsia="仿宋"/>
          <w:color w:val="000000"/>
          <w:sz w:val="28"/>
          <w:szCs w:val="28"/>
          <w:lang w:val="zh-CN"/>
        </w:rPr>
        <w:t>份，其中正本1份，副本</w:t>
      </w:r>
      <w:r>
        <w:rPr>
          <w:rFonts w:hint="eastAsia" w:ascii="仿宋" w:hAnsi="仿宋" w:eastAsia="仿宋"/>
          <w:color w:val="000000"/>
          <w:sz w:val="28"/>
          <w:szCs w:val="28"/>
          <w:lang w:val="en-US" w:eastAsia="zh-CN"/>
        </w:rPr>
        <w:t>1</w:t>
      </w:r>
      <w:r>
        <w:rPr>
          <w:rFonts w:hint="eastAsia" w:ascii="仿宋" w:hAnsi="仿宋" w:eastAsia="仿宋"/>
          <w:color w:val="000000"/>
          <w:sz w:val="28"/>
          <w:szCs w:val="28"/>
          <w:lang w:val="zh-CN"/>
        </w:rPr>
        <w:t>份。</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zh-CN"/>
        </w:rPr>
        <w:t>十、比选响应文件作废条款</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10</w:t>
      </w: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未按照规定交纳比选保证金的；</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10</w:t>
      </w:r>
      <w:r>
        <w:rPr>
          <w:rFonts w:hint="eastAsia" w:ascii="仿宋" w:hAnsi="仿宋" w:eastAsia="仿宋"/>
          <w:color w:val="000000"/>
          <w:sz w:val="28"/>
          <w:szCs w:val="28"/>
        </w:rPr>
        <w:t>.2</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比选响应方未按要求密封或未准时递交的比选响应文件。</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10</w:t>
      </w:r>
      <w:r>
        <w:rPr>
          <w:rFonts w:hint="eastAsia" w:ascii="仿宋" w:hAnsi="仿宋" w:eastAsia="仿宋"/>
          <w:color w:val="000000"/>
          <w:sz w:val="28"/>
          <w:szCs w:val="28"/>
        </w:rPr>
        <w:t>.2.1</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lang w:val="zh-CN"/>
        </w:rPr>
        <w:t>比选响应文件</w:t>
      </w:r>
      <w:r>
        <w:rPr>
          <w:rFonts w:hint="eastAsia" w:ascii="仿宋" w:hAnsi="仿宋" w:eastAsia="仿宋"/>
          <w:color w:val="000000"/>
          <w:sz w:val="28"/>
          <w:szCs w:val="28"/>
        </w:rPr>
        <w:t>必须在20</w:t>
      </w:r>
      <w:r>
        <w:rPr>
          <w:rFonts w:hint="eastAsia" w:ascii="仿宋" w:hAnsi="仿宋" w:eastAsia="仿宋"/>
          <w:color w:val="000000"/>
          <w:sz w:val="28"/>
          <w:szCs w:val="28"/>
          <w:lang w:val="en-US" w:eastAsia="zh-CN"/>
        </w:rPr>
        <w:t>21</w:t>
      </w:r>
      <w:r>
        <w:rPr>
          <w:rFonts w:hint="eastAsia" w:ascii="仿宋" w:hAnsi="仿宋" w:eastAsia="仿宋"/>
          <w:color w:val="000000"/>
          <w:sz w:val="28"/>
          <w:szCs w:val="28"/>
        </w:rPr>
        <w:t>年</w:t>
      </w:r>
      <w:r>
        <w:rPr>
          <w:rFonts w:hint="eastAsia" w:ascii="仿宋" w:hAnsi="仿宋" w:eastAsia="仿宋"/>
          <w:color w:val="000000"/>
          <w:sz w:val="28"/>
          <w:szCs w:val="28"/>
          <w:lang w:val="en-US" w:eastAsia="zh-CN"/>
        </w:rPr>
        <w:t>9</w:t>
      </w:r>
      <w:r>
        <w:rPr>
          <w:rFonts w:hint="eastAsia" w:ascii="仿宋" w:hAnsi="仿宋" w:eastAsia="仿宋"/>
          <w:color w:val="000000"/>
          <w:sz w:val="28"/>
          <w:szCs w:val="28"/>
        </w:rPr>
        <w:t>月</w:t>
      </w:r>
      <w:r>
        <w:rPr>
          <w:rFonts w:hint="eastAsia" w:ascii="仿宋" w:hAnsi="仿宋" w:eastAsia="仿宋"/>
          <w:color w:val="000000"/>
          <w:sz w:val="28"/>
          <w:szCs w:val="28"/>
          <w:lang w:val="en-US" w:eastAsia="zh-CN"/>
        </w:rPr>
        <w:t>1</w:t>
      </w:r>
      <w:r>
        <w:rPr>
          <w:rFonts w:hint="eastAsia" w:ascii="仿宋" w:hAnsi="仿宋" w:eastAsia="仿宋"/>
          <w:color w:val="000000"/>
          <w:sz w:val="28"/>
          <w:szCs w:val="28"/>
        </w:rPr>
        <w:t>日10:00时前送到重庆机场</w:t>
      </w:r>
      <w:r>
        <w:rPr>
          <w:rFonts w:hint="eastAsia" w:ascii="仿宋" w:hAnsi="仿宋" w:eastAsia="仿宋"/>
          <w:color w:val="000000"/>
          <w:sz w:val="28"/>
          <w:szCs w:val="28"/>
          <w:lang w:eastAsia="zh-CN"/>
        </w:rPr>
        <w:t>公共区管理部</w:t>
      </w:r>
      <w:r>
        <w:rPr>
          <w:rFonts w:hint="eastAsia" w:ascii="仿宋" w:hAnsi="仿宋" w:eastAsia="仿宋"/>
          <w:color w:val="000000"/>
          <w:sz w:val="28"/>
          <w:szCs w:val="28"/>
          <w:lang w:val="en-US" w:eastAsia="zh-CN"/>
        </w:rPr>
        <w:t>320室并进行签到</w:t>
      </w:r>
      <w:r>
        <w:rPr>
          <w:rFonts w:hint="eastAsia" w:ascii="仿宋" w:hAnsi="仿宋" w:eastAsia="仿宋"/>
          <w:color w:val="000000"/>
          <w:sz w:val="28"/>
          <w:szCs w:val="28"/>
        </w:rPr>
        <w:t>，过期不予受理。</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10</w:t>
      </w:r>
      <w:r>
        <w:rPr>
          <w:rFonts w:hint="eastAsia" w:ascii="仿宋" w:hAnsi="仿宋" w:eastAsia="仿宋"/>
          <w:color w:val="000000"/>
          <w:sz w:val="28"/>
          <w:szCs w:val="28"/>
        </w:rPr>
        <w:t>.2.2</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封面上须注明“项目名称”及“比选文件编号”；</w:t>
      </w:r>
      <w:r>
        <w:rPr>
          <w:rFonts w:hint="eastAsia" w:ascii="仿宋" w:hAnsi="仿宋" w:eastAsia="仿宋"/>
          <w:color w:val="000000"/>
          <w:sz w:val="28"/>
          <w:szCs w:val="28"/>
          <w:lang w:val="zh-CN"/>
        </w:rPr>
        <w:t>比选响应文件</w:t>
      </w:r>
      <w:r>
        <w:rPr>
          <w:rFonts w:hint="eastAsia" w:ascii="仿宋" w:hAnsi="仿宋" w:eastAsia="仿宋"/>
          <w:color w:val="000000"/>
          <w:sz w:val="28"/>
          <w:szCs w:val="28"/>
        </w:rPr>
        <w:t>清单要求盖章或签字处及</w:t>
      </w:r>
      <w:r>
        <w:rPr>
          <w:rFonts w:hint="eastAsia" w:ascii="仿宋" w:hAnsi="仿宋" w:eastAsia="仿宋"/>
          <w:color w:val="000000"/>
          <w:sz w:val="28"/>
          <w:szCs w:val="28"/>
          <w:lang w:val="zh-CN"/>
        </w:rPr>
        <w:t>比选响应文件</w:t>
      </w:r>
      <w:r>
        <w:rPr>
          <w:rFonts w:hint="eastAsia" w:ascii="仿宋" w:hAnsi="仿宋" w:eastAsia="仿宋"/>
          <w:color w:val="000000"/>
          <w:sz w:val="28"/>
          <w:szCs w:val="28"/>
        </w:rPr>
        <w:t>外包装上密封处加盖比选响应方公章、法定代表人盖章或签字。</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10</w:t>
      </w:r>
      <w:r>
        <w:rPr>
          <w:rFonts w:hint="eastAsia" w:ascii="仿宋" w:hAnsi="仿宋" w:eastAsia="仿宋"/>
          <w:color w:val="000000"/>
          <w:sz w:val="28"/>
          <w:szCs w:val="28"/>
        </w:rPr>
        <w:t>.3</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比选响应文件散装或者活页装订的；</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10</w:t>
      </w:r>
      <w:r>
        <w:rPr>
          <w:rFonts w:hint="eastAsia" w:ascii="仿宋" w:hAnsi="仿宋" w:eastAsia="仿宋"/>
          <w:color w:val="000000"/>
          <w:sz w:val="28"/>
          <w:szCs w:val="28"/>
        </w:rPr>
        <w:t>.4</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资质不符或超出经营范围比选的；</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10</w:t>
      </w:r>
      <w:r>
        <w:rPr>
          <w:rFonts w:hint="eastAsia" w:ascii="仿宋" w:hAnsi="仿宋" w:eastAsia="仿宋"/>
          <w:color w:val="000000"/>
          <w:sz w:val="28"/>
          <w:szCs w:val="28"/>
        </w:rPr>
        <w:t>.5</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有串通比选或弄虚作假或有其他违法行为的；</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10</w:t>
      </w:r>
      <w:r>
        <w:rPr>
          <w:rFonts w:hint="eastAsia" w:ascii="仿宋" w:hAnsi="仿宋" w:eastAsia="仿宋"/>
          <w:color w:val="000000"/>
          <w:sz w:val="28"/>
          <w:szCs w:val="28"/>
        </w:rPr>
        <w:t>.6</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比选响应文件无法定代表签字或签字人无有效授权书的；</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10</w:t>
      </w:r>
      <w:r>
        <w:rPr>
          <w:rFonts w:hint="eastAsia" w:ascii="仿宋" w:hAnsi="仿宋" w:eastAsia="仿宋"/>
          <w:color w:val="000000"/>
          <w:sz w:val="28"/>
          <w:szCs w:val="28"/>
        </w:rPr>
        <w:t>.7</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比选有效期不足的；</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10</w:t>
      </w:r>
      <w:r>
        <w:rPr>
          <w:rFonts w:hint="eastAsia" w:ascii="仿宋" w:hAnsi="仿宋" w:eastAsia="仿宋"/>
          <w:color w:val="000000"/>
          <w:sz w:val="28"/>
          <w:szCs w:val="28"/>
        </w:rPr>
        <w:t>.8</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未按规定的格式填写，内容不全或关键字迹模糊、无法辨认的；</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 xml:space="preserve">10.9 </w:t>
      </w:r>
      <w:r>
        <w:rPr>
          <w:rFonts w:hint="eastAsia" w:ascii="仿宋" w:hAnsi="仿宋" w:eastAsia="仿宋"/>
          <w:color w:val="000000"/>
          <w:sz w:val="28"/>
          <w:szCs w:val="28"/>
        </w:rPr>
        <w:t>评审委员会审查发现比选响应文件未能对比选文件提出的所有实质性要求和条件作出响应的。</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eastAsia="zh-CN"/>
        </w:rPr>
        <w:t>十一</w:t>
      </w:r>
      <w:r>
        <w:rPr>
          <w:rFonts w:hint="eastAsia" w:ascii="仿宋" w:hAnsi="仿宋" w:eastAsia="仿宋"/>
          <w:color w:val="000000"/>
          <w:sz w:val="28"/>
          <w:szCs w:val="28"/>
        </w:rPr>
        <w:t>、比选时间、地点及结果通知：</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11</w:t>
      </w: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20</w:t>
      </w:r>
      <w:r>
        <w:rPr>
          <w:rFonts w:hint="eastAsia" w:ascii="仿宋" w:hAnsi="仿宋" w:eastAsia="仿宋"/>
          <w:color w:val="000000"/>
          <w:sz w:val="28"/>
          <w:szCs w:val="28"/>
          <w:lang w:val="en-US" w:eastAsia="zh-CN"/>
        </w:rPr>
        <w:t>21</w:t>
      </w:r>
      <w:r>
        <w:rPr>
          <w:rFonts w:hint="eastAsia" w:ascii="仿宋" w:hAnsi="仿宋" w:eastAsia="仿宋"/>
          <w:color w:val="000000"/>
          <w:sz w:val="28"/>
          <w:szCs w:val="28"/>
        </w:rPr>
        <w:t>年</w:t>
      </w:r>
      <w:r>
        <w:rPr>
          <w:rFonts w:hint="eastAsia" w:ascii="仿宋" w:hAnsi="仿宋" w:eastAsia="仿宋"/>
          <w:color w:val="000000"/>
          <w:sz w:val="28"/>
          <w:szCs w:val="28"/>
          <w:lang w:val="en-US" w:eastAsia="zh-CN"/>
        </w:rPr>
        <w:t>9</w:t>
      </w:r>
      <w:r>
        <w:rPr>
          <w:rFonts w:hint="eastAsia" w:ascii="仿宋" w:hAnsi="仿宋" w:eastAsia="仿宋"/>
          <w:color w:val="000000"/>
          <w:sz w:val="28"/>
          <w:szCs w:val="28"/>
        </w:rPr>
        <w:t>月</w:t>
      </w:r>
      <w:r>
        <w:rPr>
          <w:rFonts w:hint="eastAsia" w:ascii="仿宋" w:hAnsi="仿宋" w:eastAsia="仿宋"/>
          <w:color w:val="000000"/>
          <w:sz w:val="28"/>
          <w:szCs w:val="28"/>
          <w:lang w:val="en-US" w:eastAsia="zh-CN"/>
        </w:rPr>
        <w:t>1</w:t>
      </w:r>
      <w:r>
        <w:rPr>
          <w:rFonts w:hint="eastAsia" w:ascii="仿宋" w:hAnsi="仿宋" w:eastAsia="仿宋"/>
          <w:color w:val="000000"/>
          <w:sz w:val="28"/>
          <w:szCs w:val="28"/>
        </w:rPr>
        <w:t>日</w:t>
      </w:r>
      <w:r>
        <w:rPr>
          <w:rFonts w:hint="eastAsia" w:ascii="仿宋" w:hAnsi="仿宋" w:eastAsia="仿宋"/>
          <w:color w:val="000000"/>
          <w:sz w:val="28"/>
          <w:szCs w:val="28"/>
          <w:lang w:val="en-US" w:eastAsia="zh-CN"/>
        </w:rPr>
        <w:t>10</w:t>
      </w:r>
      <w:r>
        <w:rPr>
          <w:rFonts w:hint="eastAsia" w:ascii="仿宋" w:hAnsi="仿宋" w:eastAsia="仿宋"/>
          <w:color w:val="000000"/>
          <w:sz w:val="28"/>
          <w:szCs w:val="28"/>
        </w:rPr>
        <w:t>时在重庆机场</w:t>
      </w:r>
      <w:r>
        <w:rPr>
          <w:rFonts w:hint="eastAsia" w:ascii="仿宋" w:hAnsi="仿宋" w:eastAsia="仿宋"/>
          <w:color w:val="000000"/>
          <w:sz w:val="28"/>
          <w:szCs w:val="28"/>
          <w:lang w:eastAsia="zh-CN"/>
        </w:rPr>
        <w:t>公共区管理部</w:t>
      </w:r>
      <w:r>
        <w:rPr>
          <w:rFonts w:hint="eastAsia" w:ascii="仿宋" w:hAnsi="仿宋" w:eastAsia="仿宋"/>
          <w:color w:val="000000"/>
          <w:sz w:val="28"/>
          <w:szCs w:val="28"/>
          <w:lang w:val="en-US" w:eastAsia="zh-CN"/>
        </w:rPr>
        <w:t>会议室</w:t>
      </w:r>
      <w:r>
        <w:rPr>
          <w:rFonts w:hint="eastAsia" w:ascii="仿宋" w:hAnsi="仿宋" w:eastAsia="仿宋"/>
          <w:color w:val="000000"/>
          <w:sz w:val="28"/>
          <w:szCs w:val="28"/>
        </w:rPr>
        <w:t>对本项目进行比选，各比选响应方须参加。</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11</w:t>
      </w:r>
      <w:r>
        <w:rPr>
          <w:rFonts w:hint="eastAsia" w:ascii="仿宋" w:hAnsi="仿宋" w:eastAsia="仿宋"/>
          <w:color w:val="000000"/>
          <w:sz w:val="28"/>
          <w:szCs w:val="28"/>
        </w:rPr>
        <w:t>.2</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公布比选结果时间：待结果确定后</w:t>
      </w:r>
      <w:r>
        <w:rPr>
          <w:rFonts w:hint="eastAsia" w:ascii="仿宋" w:hAnsi="仿宋" w:eastAsia="仿宋"/>
          <w:color w:val="000000"/>
          <w:sz w:val="28"/>
          <w:szCs w:val="28"/>
          <w:lang w:eastAsia="zh-CN"/>
        </w:rPr>
        <w:t>会通过集团外网进行公示</w:t>
      </w:r>
      <w:r>
        <w:rPr>
          <w:rFonts w:hint="eastAsia" w:ascii="仿宋" w:hAnsi="仿宋" w:eastAsia="仿宋"/>
          <w:color w:val="000000"/>
          <w:sz w:val="28"/>
          <w:szCs w:val="28"/>
        </w:rPr>
        <w:t>。</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eastAsia="zh-CN"/>
        </w:rPr>
        <w:t>十二</w:t>
      </w:r>
      <w:r>
        <w:rPr>
          <w:rFonts w:hint="eastAsia" w:ascii="仿宋" w:hAnsi="仿宋" w:eastAsia="仿宋"/>
          <w:color w:val="000000"/>
          <w:sz w:val="28"/>
          <w:szCs w:val="28"/>
        </w:rPr>
        <w:t>、联系方式：</w:t>
      </w:r>
    </w:p>
    <w:p>
      <w:pPr>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rPr>
        <w:t>业主：重庆机场集团有限公司</w:t>
      </w:r>
      <w:r>
        <w:rPr>
          <w:rFonts w:hint="eastAsia" w:ascii="仿宋" w:hAnsi="仿宋" w:eastAsia="仿宋"/>
          <w:color w:val="000000"/>
          <w:sz w:val="28"/>
          <w:szCs w:val="28"/>
          <w:lang w:val="en-US" w:eastAsia="zh-CN"/>
        </w:rPr>
        <w:t xml:space="preserve"> 部门， </w:t>
      </w:r>
    </w:p>
    <w:p>
      <w:pPr>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联系人：</w:t>
      </w:r>
      <w:r>
        <w:rPr>
          <w:rFonts w:hint="eastAsia" w:ascii="仿宋" w:hAnsi="仿宋" w:eastAsia="仿宋"/>
          <w:color w:val="000000"/>
          <w:sz w:val="28"/>
          <w:szCs w:val="28"/>
          <w:lang w:eastAsia="zh-CN"/>
        </w:rPr>
        <w:t>郑先生</w:t>
      </w:r>
    </w:p>
    <w:p>
      <w:pPr>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rPr>
        <w:t>电话：</w:t>
      </w:r>
      <w:r>
        <w:rPr>
          <w:rFonts w:hint="eastAsia" w:ascii="仿宋" w:hAnsi="仿宋" w:eastAsia="仿宋"/>
          <w:color w:val="000000"/>
          <w:sz w:val="28"/>
          <w:szCs w:val="28"/>
          <w:lang w:val="en-US" w:eastAsia="zh-CN"/>
        </w:rPr>
        <w:t>67151293</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传真：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邮编：401120</w:t>
      </w: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snapToGrid w:val="0"/>
        <w:spacing w:line="360" w:lineRule="auto"/>
        <w:ind w:firstLine="539"/>
        <w:rPr>
          <w:rFonts w:ascii="仿宋" w:hAnsi="仿宋" w:eastAsia="仿宋"/>
          <w:sz w:val="28"/>
          <w:szCs w:val="28"/>
        </w:rPr>
      </w:pPr>
    </w:p>
    <w:p>
      <w:pPr>
        <w:pStyle w:val="2"/>
        <w:rPr>
          <w:rFonts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rPr>
          <w:rFonts w:ascii="仿宋" w:hAnsi="仿宋" w:eastAsia="仿宋"/>
          <w:sz w:val="28"/>
          <w:szCs w:val="28"/>
        </w:rPr>
      </w:pPr>
    </w:p>
    <w:p>
      <w:pPr>
        <w:pStyle w:val="2"/>
      </w:pPr>
    </w:p>
    <w:p>
      <w:pPr>
        <w:snapToGrid w:val="0"/>
        <w:spacing w:line="360" w:lineRule="auto"/>
        <w:rPr>
          <w:rFonts w:ascii="仿宋" w:hAnsi="仿宋" w:eastAsia="仿宋"/>
          <w:sz w:val="28"/>
          <w:szCs w:val="28"/>
        </w:rPr>
      </w:pPr>
    </w:p>
    <w:p>
      <w:pPr>
        <w:jc w:val="center"/>
        <w:rPr>
          <w:rFonts w:ascii="宋体" w:hAnsi="宋体"/>
          <w:b/>
          <w:bCs/>
          <w:sz w:val="28"/>
          <w:szCs w:val="28"/>
        </w:rPr>
      </w:pPr>
      <w:r>
        <w:rPr>
          <w:rFonts w:hint="eastAsia" w:ascii="宋体" w:hAnsi="宋体"/>
          <w:b/>
          <w:bCs/>
          <w:sz w:val="28"/>
          <w:szCs w:val="28"/>
        </w:rPr>
        <w:t>重庆机场集团有限公司</w:t>
      </w:r>
      <w:r>
        <w:rPr>
          <w:rFonts w:hint="eastAsia" w:ascii="宋体" w:hAnsi="宋体"/>
          <w:b/>
          <w:bCs/>
          <w:sz w:val="28"/>
          <w:szCs w:val="28"/>
          <w:lang w:eastAsia="zh-CN"/>
        </w:rPr>
        <w:t>公共区管理部</w:t>
      </w:r>
      <w:r>
        <w:rPr>
          <w:rFonts w:hint="eastAsia" w:ascii="宋体" w:hAnsi="宋体"/>
          <w:b/>
          <w:bCs/>
          <w:sz w:val="28"/>
          <w:szCs w:val="28"/>
        </w:rPr>
        <w:t>服务商基础信息登记表</w:t>
      </w:r>
    </w:p>
    <w:p>
      <w:pPr>
        <w:rPr>
          <w:rFonts w:hint="eastAsia" w:ascii="宋体" w:hAnsi="宋体" w:eastAsia="宋体"/>
          <w:szCs w:val="21"/>
          <w:lang w:eastAsia="zh-CN"/>
        </w:rPr>
      </w:pPr>
      <w:r>
        <w:rPr>
          <w:rFonts w:hint="eastAsia" w:ascii="宋体" w:hAnsi="宋体"/>
          <w:szCs w:val="21"/>
        </w:rPr>
        <w:t>请您按要求认真填写、处理此表。</w:t>
      </w:r>
      <w:r>
        <w:rPr>
          <w:rFonts w:hint="eastAsia" w:ascii="宋体" w:hAnsi="宋体"/>
          <w:szCs w:val="21"/>
          <w:lang w:eastAsia="zh-CN"/>
        </w:rPr>
        <w:t>（该表格请随比选文件一起报送，且分开单为一张，勿要装订入比选文件中。）</w:t>
      </w:r>
    </w:p>
    <w:tbl>
      <w:tblPr>
        <w:tblStyle w:val="11"/>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0"/>
        <w:gridCol w:w="967"/>
        <w:gridCol w:w="2892"/>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0" w:type="dxa"/>
            <w:noWrap w:val="0"/>
            <w:vAlign w:val="top"/>
          </w:tcPr>
          <w:p>
            <w:pPr>
              <w:rPr>
                <w:rFonts w:ascii="宋体" w:hAnsi="宋体"/>
                <w:szCs w:val="21"/>
              </w:rPr>
            </w:pPr>
            <w:r>
              <w:rPr>
                <w:rFonts w:hint="eastAsia" w:ascii="宋体" w:hAnsi="宋体"/>
                <w:szCs w:val="21"/>
              </w:rPr>
              <w:t>供应商全称Supplier Name</w:t>
            </w:r>
          </w:p>
        </w:tc>
        <w:tc>
          <w:tcPr>
            <w:tcW w:w="5590" w:type="dxa"/>
            <w:gridSpan w:val="3"/>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0" w:type="dxa"/>
            <w:noWrap w:val="0"/>
            <w:vAlign w:val="top"/>
          </w:tcPr>
          <w:p>
            <w:pPr>
              <w:rPr>
                <w:rFonts w:ascii="宋体" w:hAnsi="宋体"/>
                <w:szCs w:val="21"/>
              </w:rPr>
            </w:pPr>
            <w:r>
              <w:rPr>
                <w:rFonts w:hint="eastAsia" w:ascii="宋体" w:hAnsi="宋体"/>
                <w:szCs w:val="21"/>
              </w:rPr>
              <w:t>注册地址Registered Address</w:t>
            </w:r>
          </w:p>
        </w:tc>
        <w:tc>
          <w:tcPr>
            <w:tcW w:w="967" w:type="dxa"/>
            <w:noWrap w:val="0"/>
            <w:vAlign w:val="top"/>
          </w:tcPr>
          <w:p>
            <w:pPr>
              <w:rPr>
                <w:rFonts w:ascii="宋体" w:hAnsi="宋体"/>
                <w:szCs w:val="21"/>
              </w:rPr>
            </w:pPr>
          </w:p>
        </w:tc>
        <w:tc>
          <w:tcPr>
            <w:tcW w:w="2892" w:type="dxa"/>
            <w:noWrap w:val="0"/>
            <w:vAlign w:val="top"/>
          </w:tcPr>
          <w:p>
            <w:pPr>
              <w:rPr>
                <w:rFonts w:ascii="宋体" w:hAnsi="宋体"/>
                <w:szCs w:val="21"/>
              </w:rPr>
            </w:pPr>
            <w:r>
              <w:rPr>
                <w:rFonts w:hint="eastAsia" w:ascii="宋体" w:hAnsi="宋体"/>
                <w:szCs w:val="21"/>
              </w:rPr>
              <w:t>注册资金Registered capital</w:t>
            </w:r>
          </w:p>
        </w:tc>
        <w:tc>
          <w:tcPr>
            <w:tcW w:w="1731" w:type="dxa"/>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0" w:type="dxa"/>
            <w:noWrap w:val="0"/>
            <w:vAlign w:val="top"/>
          </w:tcPr>
          <w:p>
            <w:pPr>
              <w:rPr>
                <w:rFonts w:ascii="宋体" w:hAnsi="宋体"/>
                <w:szCs w:val="21"/>
              </w:rPr>
            </w:pPr>
            <w:r>
              <w:rPr>
                <w:rFonts w:hint="eastAsia" w:ascii="宋体" w:hAnsi="宋体"/>
                <w:szCs w:val="21"/>
              </w:rPr>
              <w:t>企业性质Enterprise nature</w:t>
            </w:r>
          </w:p>
        </w:tc>
        <w:tc>
          <w:tcPr>
            <w:tcW w:w="967" w:type="dxa"/>
            <w:noWrap w:val="0"/>
            <w:vAlign w:val="top"/>
          </w:tcPr>
          <w:p>
            <w:pPr>
              <w:rPr>
                <w:rFonts w:ascii="宋体" w:hAnsi="宋体"/>
                <w:szCs w:val="21"/>
              </w:rPr>
            </w:pPr>
          </w:p>
        </w:tc>
        <w:tc>
          <w:tcPr>
            <w:tcW w:w="2892" w:type="dxa"/>
            <w:noWrap w:val="0"/>
            <w:vAlign w:val="top"/>
          </w:tcPr>
          <w:p>
            <w:pPr>
              <w:rPr>
                <w:rFonts w:ascii="宋体" w:hAnsi="宋体"/>
                <w:szCs w:val="21"/>
              </w:rPr>
            </w:pPr>
            <w:r>
              <w:rPr>
                <w:rFonts w:hint="eastAsia" w:ascii="宋体" w:hAnsi="宋体"/>
                <w:szCs w:val="21"/>
              </w:rPr>
              <w:t>电子邮箱Email address</w:t>
            </w:r>
          </w:p>
        </w:tc>
        <w:tc>
          <w:tcPr>
            <w:tcW w:w="1731" w:type="dxa"/>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0" w:type="dxa"/>
            <w:noWrap w:val="0"/>
            <w:vAlign w:val="top"/>
          </w:tcPr>
          <w:p>
            <w:pPr>
              <w:rPr>
                <w:rFonts w:ascii="宋体" w:hAnsi="宋体"/>
                <w:szCs w:val="21"/>
              </w:rPr>
            </w:pPr>
            <w:r>
              <w:rPr>
                <w:rFonts w:hint="eastAsia" w:ascii="宋体" w:hAnsi="宋体"/>
                <w:szCs w:val="21"/>
              </w:rPr>
              <w:t>联系电话Telephone No</w:t>
            </w:r>
          </w:p>
        </w:tc>
        <w:tc>
          <w:tcPr>
            <w:tcW w:w="967" w:type="dxa"/>
            <w:noWrap w:val="0"/>
            <w:vAlign w:val="top"/>
          </w:tcPr>
          <w:p>
            <w:pPr>
              <w:rPr>
                <w:rFonts w:ascii="宋体" w:hAnsi="宋体"/>
                <w:szCs w:val="21"/>
              </w:rPr>
            </w:pPr>
          </w:p>
        </w:tc>
        <w:tc>
          <w:tcPr>
            <w:tcW w:w="2892" w:type="dxa"/>
            <w:noWrap w:val="0"/>
            <w:vAlign w:val="top"/>
          </w:tcPr>
          <w:p>
            <w:pPr>
              <w:rPr>
                <w:rFonts w:ascii="宋体" w:hAnsi="宋体"/>
                <w:szCs w:val="21"/>
              </w:rPr>
            </w:pPr>
            <w:r>
              <w:rPr>
                <w:rFonts w:hint="eastAsia" w:ascii="宋体" w:hAnsi="宋体"/>
                <w:szCs w:val="21"/>
              </w:rPr>
              <w:t>移动电话Mobile phone No</w:t>
            </w:r>
          </w:p>
        </w:tc>
        <w:tc>
          <w:tcPr>
            <w:tcW w:w="1731" w:type="dxa"/>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0" w:type="dxa"/>
            <w:noWrap w:val="0"/>
            <w:vAlign w:val="top"/>
          </w:tcPr>
          <w:p>
            <w:pPr>
              <w:rPr>
                <w:rFonts w:ascii="宋体" w:hAnsi="宋体"/>
                <w:szCs w:val="21"/>
              </w:rPr>
            </w:pPr>
            <w:r>
              <w:rPr>
                <w:rFonts w:hint="eastAsia" w:ascii="宋体" w:hAnsi="宋体"/>
                <w:szCs w:val="21"/>
              </w:rPr>
              <w:t>公司联系人Contact Person</w:t>
            </w:r>
          </w:p>
        </w:tc>
        <w:tc>
          <w:tcPr>
            <w:tcW w:w="967" w:type="dxa"/>
            <w:noWrap w:val="0"/>
            <w:vAlign w:val="top"/>
          </w:tcPr>
          <w:p>
            <w:pPr>
              <w:rPr>
                <w:rFonts w:ascii="宋体" w:hAnsi="宋体"/>
                <w:szCs w:val="21"/>
              </w:rPr>
            </w:pPr>
          </w:p>
        </w:tc>
        <w:tc>
          <w:tcPr>
            <w:tcW w:w="2892" w:type="dxa"/>
            <w:noWrap w:val="0"/>
            <w:vAlign w:val="top"/>
          </w:tcPr>
          <w:p>
            <w:pPr>
              <w:rPr>
                <w:rFonts w:ascii="宋体" w:hAnsi="宋体"/>
                <w:szCs w:val="21"/>
              </w:rPr>
            </w:pPr>
            <w:r>
              <w:rPr>
                <w:rFonts w:hint="eastAsia" w:ascii="宋体" w:hAnsi="宋体"/>
                <w:szCs w:val="21"/>
              </w:rPr>
              <w:t>税务登记证号（国内企业）</w:t>
            </w:r>
          </w:p>
        </w:tc>
        <w:tc>
          <w:tcPr>
            <w:tcW w:w="1731" w:type="dxa"/>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0" w:type="dxa"/>
            <w:noWrap w:val="0"/>
            <w:vAlign w:val="top"/>
          </w:tcPr>
          <w:p>
            <w:pPr>
              <w:rPr>
                <w:rFonts w:ascii="宋体" w:hAnsi="宋体"/>
                <w:szCs w:val="21"/>
              </w:rPr>
            </w:pPr>
            <w:r>
              <w:rPr>
                <w:rFonts w:hint="eastAsia" w:ascii="宋体" w:hAnsi="宋体"/>
                <w:szCs w:val="21"/>
              </w:rPr>
              <w:t>传真号码Fax No</w:t>
            </w:r>
          </w:p>
        </w:tc>
        <w:tc>
          <w:tcPr>
            <w:tcW w:w="5590" w:type="dxa"/>
            <w:gridSpan w:val="3"/>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0" w:type="dxa"/>
            <w:noWrap w:val="0"/>
            <w:vAlign w:val="top"/>
          </w:tcPr>
          <w:p>
            <w:pPr>
              <w:rPr>
                <w:rFonts w:ascii="宋体" w:hAnsi="宋体"/>
                <w:szCs w:val="21"/>
              </w:rPr>
            </w:pPr>
            <w:r>
              <w:rPr>
                <w:rFonts w:hint="eastAsia" w:ascii="宋体" w:hAnsi="宋体"/>
                <w:szCs w:val="21"/>
              </w:rPr>
              <w:t>帐户名Account Name</w:t>
            </w:r>
          </w:p>
        </w:tc>
        <w:tc>
          <w:tcPr>
            <w:tcW w:w="5590" w:type="dxa"/>
            <w:gridSpan w:val="3"/>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0" w:type="dxa"/>
            <w:noWrap w:val="0"/>
            <w:vAlign w:val="top"/>
          </w:tcPr>
          <w:p>
            <w:pPr>
              <w:rPr>
                <w:rFonts w:ascii="宋体" w:hAnsi="宋体"/>
                <w:szCs w:val="21"/>
              </w:rPr>
            </w:pPr>
            <w:r>
              <w:rPr>
                <w:rFonts w:hint="eastAsia" w:ascii="宋体" w:hAnsi="宋体"/>
                <w:szCs w:val="21"/>
              </w:rPr>
              <w:t>开户帐号Account No</w:t>
            </w:r>
          </w:p>
        </w:tc>
        <w:tc>
          <w:tcPr>
            <w:tcW w:w="5590" w:type="dxa"/>
            <w:gridSpan w:val="3"/>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0" w:type="dxa"/>
            <w:noWrap w:val="0"/>
            <w:vAlign w:val="top"/>
          </w:tcPr>
          <w:p>
            <w:pPr>
              <w:rPr>
                <w:rFonts w:ascii="宋体" w:hAnsi="宋体"/>
                <w:szCs w:val="21"/>
              </w:rPr>
            </w:pPr>
            <w:r>
              <w:rPr>
                <w:rFonts w:hint="eastAsia" w:ascii="宋体" w:hAnsi="宋体"/>
                <w:szCs w:val="21"/>
              </w:rPr>
              <w:t>付款方式Payment Method</w:t>
            </w:r>
          </w:p>
        </w:tc>
        <w:tc>
          <w:tcPr>
            <w:tcW w:w="5590" w:type="dxa"/>
            <w:gridSpan w:val="3"/>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0" w:type="dxa"/>
            <w:noWrap w:val="0"/>
            <w:vAlign w:val="top"/>
          </w:tcPr>
          <w:p>
            <w:pPr>
              <w:rPr>
                <w:rFonts w:ascii="宋体" w:hAnsi="宋体"/>
                <w:szCs w:val="21"/>
              </w:rPr>
            </w:pPr>
            <w:r>
              <w:rPr>
                <w:rFonts w:hint="eastAsia" w:ascii="宋体" w:hAnsi="宋体"/>
                <w:szCs w:val="21"/>
              </w:rPr>
              <w:t>银行名称Bank Name</w:t>
            </w:r>
          </w:p>
        </w:tc>
        <w:tc>
          <w:tcPr>
            <w:tcW w:w="5590" w:type="dxa"/>
            <w:gridSpan w:val="3"/>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0" w:type="dxa"/>
            <w:noWrap w:val="0"/>
            <w:vAlign w:val="top"/>
          </w:tcPr>
          <w:p>
            <w:pPr>
              <w:rPr>
                <w:rFonts w:ascii="宋体" w:hAnsi="宋体"/>
                <w:szCs w:val="21"/>
              </w:rPr>
            </w:pPr>
            <w:r>
              <w:rPr>
                <w:rFonts w:hint="eastAsia" w:ascii="宋体" w:hAnsi="宋体"/>
                <w:szCs w:val="21"/>
              </w:rPr>
              <w:t>银行信用等级Credit rank</w:t>
            </w:r>
          </w:p>
        </w:tc>
        <w:tc>
          <w:tcPr>
            <w:tcW w:w="5590" w:type="dxa"/>
            <w:gridSpan w:val="3"/>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0" w:type="dxa"/>
            <w:noWrap w:val="0"/>
            <w:vAlign w:val="top"/>
          </w:tcPr>
          <w:p>
            <w:pPr>
              <w:rPr>
                <w:rFonts w:ascii="宋体" w:hAnsi="宋体"/>
                <w:szCs w:val="21"/>
              </w:rPr>
            </w:pPr>
            <w:r>
              <w:rPr>
                <w:rFonts w:hint="eastAsia" w:ascii="宋体" w:hAnsi="宋体"/>
                <w:szCs w:val="21"/>
              </w:rPr>
              <w:t>银行地址Bank Address</w:t>
            </w:r>
          </w:p>
        </w:tc>
        <w:tc>
          <w:tcPr>
            <w:tcW w:w="5590" w:type="dxa"/>
            <w:gridSpan w:val="3"/>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0" w:type="dxa"/>
            <w:noWrap w:val="0"/>
            <w:vAlign w:val="top"/>
          </w:tcPr>
          <w:p>
            <w:pPr>
              <w:rPr>
                <w:rFonts w:ascii="宋体" w:hAnsi="宋体"/>
                <w:szCs w:val="21"/>
              </w:rPr>
            </w:pPr>
            <w:r>
              <w:rPr>
                <w:rFonts w:hint="eastAsia" w:ascii="宋体" w:hAnsi="宋体"/>
                <w:szCs w:val="21"/>
              </w:rPr>
              <w:t>分支机构Branch office</w:t>
            </w:r>
          </w:p>
        </w:tc>
        <w:tc>
          <w:tcPr>
            <w:tcW w:w="5590" w:type="dxa"/>
            <w:gridSpan w:val="3"/>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0" w:type="dxa"/>
            <w:noWrap w:val="0"/>
            <w:vAlign w:val="top"/>
          </w:tcPr>
          <w:p>
            <w:pPr>
              <w:rPr>
                <w:rFonts w:ascii="宋体" w:hAnsi="宋体"/>
                <w:szCs w:val="21"/>
              </w:rPr>
            </w:pPr>
            <w:r>
              <w:rPr>
                <w:rFonts w:hint="eastAsia" w:ascii="宋体" w:hAnsi="宋体"/>
                <w:szCs w:val="21"/>
              </w:rPr>
              <w:t>主产品/服务product/Service</w:t>
            </w:r>
          </w:p>
        </w:tc>
        <w:tc>
          <w:tcPr>
            <w:tcW w:w="5590" w:type="dxa"/>
            <w:gridSpan w:val="3"/>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0" w:type="dxa"/>
            <w:noWrap w:val="0"/>
            <w:vAlign w:val="top"/>
          </w:tcPr>
          <w:p>
            <w:pPr>
              <w:rPr>
                <w:rFonts w:ascii="宋体" w:hAnsi="宋体"/>
                <w:szCs w:val="21"/>
              </w:rPr>
            </w:pPr>
            <w:r>
              <w:rPr>
                <w:rFonts w:hint="eastAsia" w:ascii="宋体" w:hAnsi="宋体"/>
                <w:szCs w:val="21"/>
              </w:rPr>
              <w:t>市场占有market holds</w:t>
            </w:r>
          </w:p>
        </w:tc>
        <w:tc>
          <w:tcPr>
            <w:tcW w:w="5590" w:type="dxa"/>
            <w:gridSpan w:val="3"/>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0" w:type="dxa"/>
            <w:noWrap w:val="0"/>
            <w:vAlign w:val="top"/>
          </w:tcPr>
          <w:p>
            <w:pPr>
              <w:rPr>
                <w:rFonts w:ascii="宋体" w:hAnsi="宋体"/>
                <w:szCs w:val="21"/>
              </w:rPr>
            </w:pPr>
            <w:r>
              <w:rPr>
                <w:rFonts w:hint="eastAsia" w:ascii="宋体" w:hAnsi="宋体"/>
                <w:szCs w:val="21"/>
              </w:rPr>
              <w:t>本地库存locality stock</w:t>
            </w:r>
          </w:p>
        </w:tc>
        <w:tc>
          <w:tcPr>
            <w:tcW w:w="5590" w:type="dxa"/>
            <w:gridSpan w:val="3"/>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0" w:type="dxa"/>
            <w:noWrap w:val="0"/>
            <w:vAlign w:val="top"/>
          </w:tcPr>
          <w:p>
            <w:pPr>
              <w:rPr>
                <w:rFonts w:ascii="宋体" w:hAnsi="宋体"/>
                <w:szCs w:val="21"/>
              </w:rPr>
            </w:pPr>
            <w:r>
              <w:rPr>
                <w:rFonts w:hint="eastAsia" w:ascii="宋体" w:hAnsi="宋体"/>
                <w:szCs w:val="21"/>
              </w:rPr>
              <w:t>专利技术Patent technology</w:t>
            </w:r>
          </w:p>
        </w:tc>
        <w:tc>
          <w:tcPr>
            <w:tcW w:w="5590" w:type="dxa"/>
            <w:gridSpan w:val="3"/>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0" w:type="dxa"/>
            <w:noWrap w:val="0"/>
            <w:vAlign w:val="top"/>
          </w:tcPr>
          <w:p>
            <w:pPr>
              <w:jc w:val="left"/>
              <w:rPr>
                <w:rFonts w:ascii="宋体" w:hAnsi="宋体"/>
                <w:szCs w:val="21"/>
              </w:rPr>
            </w:pPr>
            <w:r>
              <w:rPr>
                <w:rFonts w:hint="eastAsia" w:ascii="宋体" w:hAnsi="宋体"/>
                <w:szCs w:val="21"/>
              </w:rPr>
              <w:t>行业认证Profession authentication</w:t>
            </w:r>
          </w:p>
        </w:tc>
        <w:tc>
          <w:tcPr>
            <w:tcW w:w="5590" w:type="dxa"/>
            <w:gridSpan w:val="3"/>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0" w:type="dxa"/>
            <w:noWrap w:val="0"/>
            <w:vAlign w:val="top"/>
          </w:tcPr>
          <w:p>
            <w:pPr>
              <w:rPr>
                <w:rFonts w:ascii="宋体" w:hAnsi="宋体"/>
                <w:szCs w:val="21"/>
              </w:rPr>
            </w:pPr>
            <w:r>
              <w:rPr>
                <w:rFonts w:hint="eastAsia" w:ascii="宋体" w:hAnsi="宋体"/>
                <w:szCs w:val="21"/>
              </w:rPr>
              <w:t>检测报告examination report</w:t>
            </w:r>
          </w:p>
        </w:tc>
        <w:tc>
          <w:tcPr>
            <w:tcW w:w="5590" w:type="dxa"/>
            <w:gridSpan w:val="3"/>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0" w:type="dxa"/>
            <w:noWrap w:val="0"/>
            <w:vAlign w:val="top"/>
          </w:tcPr>
          <w:p>
            <w:pPr>
              <w:rPr>
                <w:rFonts w:ascii="宋体" w:hAnsi="宋体"/>
                <w:szCs w:val="21"/>
              </w:rPr>
            </w:pPr>
            <w:r>
              <w:rPr>
                <w:rFonts w:hint="eastAsia" w:ascii="宋体" w:hAnsi="宋体"/>
                <w:szCs w:val="21"/>
              </w:rPr>
              <w:t>ISO9000</w:t>
            </w:r>
          </w:p>
        </w:tc>
        <w:tc>
          <w:tcPr>
            <w:tcW w:w="5590" w:type="dxa"/>
            <w:gridSpan w:val="3"/>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0" w:type="dxa"/>
            <w:noWrap w:val="0"/>
            <w:vAlign w:val="top"/>
          </w:tcPr>
          <w:p>
            <w:pPr>
              <w:rPr>
                <w:rFonts w:ascii="宋体" w:hAnsi="宋体"/>
                <w:szCs w:val="21"/>
              </w:rPr>
            </w:pPr>
            <w:r>
              <w:rPr>
                <w:rFonts w:hint="eastAsia" w:ascii="宋体" w:hAnsi="宋体"/>
                <w:szCs w:val="21"/>
              </w:rPr>
              <w:t>ISO14000</w:t>
            </w:r>
          </w:p>
        </w:tc>
        <w:tc>
          <w:tcPr>
            <w:tcW w:w="5590" w:type="dxa"/>
            <w:gridSpan w:val="3"/>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0" w:type="dxa"/>
            <w:noWrap w:val="0"/>
            <w:vAlign w:val="top"/>
          </w:tcPr>
          <w:p>
            <w:pPr>
              <w:rPr>
                <w:rFonts w:ascii="宋体" w:hAnsi="宋体"/>
                <w:szCs w:val="21"/>
              </w:rPr>
            </w:pPr>
            <w:r>
              <w:rPr>
                <w:rFonts w:hint="eastAsia" w:ascii="宋体" w:hAnsi="宋体"/>
                <w:szCs w:val="21"/>
              </w:rPr>
              <w:t>机场业绩Airport achievement</w:t>
            </w:r>
          </w:p>
        </w:tc>
        <w:tc>
          <w:tcPr>
            <w:tcW w:w="5590" w:type="dxa"/>
            <w:gridSpan w:val="3"/>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0" w:type="dxa"/>
            <w:noWrap w:val="0"/>
            <w:vAlign w:val="top"/>
          </w:tcPr>
          <w:p>
            <w:pPr>
              <w:rPr>
                <w:rFonts w:ascii="宋体" w:hAnsi="宋体"/>
                <w:szCs w:val="21"/>
              </w:rPr>
            </w:pPr>
            <w:r>
              <w:rPr>
                <w:rFonts w:hint="eastAsia" w:ascii="宋体" w:hAnsi="宋体"/>
                <w:szCs w:val="21"/>
              </w:rPr>
              <w:t>大型项目业绩Project project</w:t>
            </w:r>
          </w:p>
        </w:tc>
        <w:tc>
          <w:tcPr>
            <w:tcW w:w="5590" w:type="dxa"/>
            <w:gridSpan w:val="3"/>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0" w:type="dxa"/>
            <w:noWrap w:val="0"/>
            <w:vAlign w:val="top"/>
          </w:tcPr>
          <w:p>
            <w:pPr>
              <w:rPr>
                <w:rFonts w:ascii="宋体" w:hAnsi="宋体"/>
                <w:szCs w:val="21"/>
              </w:rPr>
            </w:pPr>
            <w:r>
              <w:rPr>
                <w:rFonts w:hint="eastAsia" w:ascii="宋体" w:hAnsi="宋体"/>
                <w:szCs w:val="21"/>
              </w:rPr>
              <w:t>专业人员Sqecialist</w:t>
            </w:r>
          </w:p>
        </w:tc>
        <w:tc>
          <w:tcPr>
            <w:tcW w:w="5590" w:type="dxa"/>
            <w:gridSpan w:val="3"/>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0" w:type="dxa"/>
            <w:noWrap w:val="0"/>
            <w:vAlign w:val="top"/>
          </w:tcPr>
          <w:p>
            <w:pPr>
              <w:rPr>
                <w:rFonts w:ascii="宋体" w:hAnsi="宋体"/>
                <w:szCs w:val="21"/>
              </w:rPr>
            </w:pPr>
            <w:r>
              <w:rPr>
                <w:rFonts w:hint="eastAsia" w:ascii="宋体" w:hAnsi="宋体"/>
                <w:szCs w:val="21"/>
              </w:rPr>
              <w:t>售后支持Post-sale support</w:t>
            </w:r>
          </w:p>
        </w:tc>
        <w:tc>
          <w:tcPr>
            <w:tcW w:w="5590" w:type="dxa"/>
            <w:gridSpan w:val="3"/>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0" w:type="dxa"/>
            <w:noWrap w:val="0"/>
            <w:vAlign w:val="top"/>
          </w:tcPr>
          <w:p>
            <w:pPr>
              <w:rPr>
                <w:rFonts w:ascii="宋体" w:hAnsi="宋体"/>
                <w:szCs w:val="21"/>
              </w:rPr>
            </w:pPr>
            <w:r>
              <w:rPr>
                <w:rFonts w:hint="eastAsia" w:ascii="宋体" w:hAnsi="宋体"/>
                <w:szCs w:val="21"/>
              </w:rPr>
              <w:t>服务体系Service system</w:t>
            </w:r>
          </w:p>
        </w:tc>
        <w:tc>
          <w:tcPr>
            <w:tcW w:w="5590" w:type="dxa"/>
            <w:gridSpan w:val="3"/>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0" w:type="dxa"/>
            <w:noWrap w:val="0"/>
            <w:vAlign w:val="top"/>
          </w:tcPr>
          <w:p>
            <w:pPr>
              <w:rPr>
                <w:rFonts w:ascii="宋体" w:hAnsi="宋体"/>
                <w:szCs w:val="21"/>
              </w:rPr>
            </w:pPr>
            <w:r>
              <w:rPr>
                <w:rFonts w:hint="eastAsia" w:ascii="宋体" w:hAnsi="宋体"/>
                <w:szCs w:val="21"/>
              </w:rPr>
              <w:t>（盖章处Stamp）</w:t>
            </w:r>
          </w:p>
        </w:tc>
        <w:tc>
          <w:tcPr>
            <w:tcW w:w="5590" w:type="dxa"/>
            <w:gridSpan w:val="3"/>
            <w:noWrap w:val="0"/>
            <w:vAlign w:val="top"/>
          </w:tcPr>
          <w:p>
            <w:pPr>
              <w:rPr>
                <w:rFonts w:ascii="宋体" w:hAnsi="宋体"/>
                <w:szCs w:val="21"/>
              </w:rPr>
            </w:pPr>
            <w:r>
              <w:rPr>
                <w:rFonts w:hint="eastAsia" w:ascii="宋体" w:hAnsi="宋体"/>
                <w:szCs w:val="21"/>
              </w:rPr>
              <w:t>签名/日期Signature/Date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0" w:type="dxa"/>
            <w:gridSpan w:val="4"/>
            <w:noWrap w:val="0"/>
            <w:vAlign w:val="top"/>
          </w:tcPr>
          <w:p>
            <w:pPr>
              <w:rPr>
                <w:rFonts w:ascii="宋体" w:hAnsi="宋体"/>
                <w:sz w:val="18"/>
                <w:szCs w:val="18"/>
              </w:rPr>
            </w:pPr>
            <w:r>
              <w:rPr>
                <w:rFonts w:hint="eastAsia" w:ascii="宋体" w:hAnsi="宋体"/>
                <w:sz w:val="18"/>
                <w:szCs w:val="18"/>
              </w:rPr>
              <w:t>请签名并加盖公司公章。</w:t>
            </w:r>
          </w:p>
          <w:p>
            <w:pPr>
              <w:rPr>
                <w:rFonts w:ascii="宋体" w:hAnsi="宋体"/>
                <w:sz w:val="18"/>
                <w:szCs w:val="18"/>
              </w:rPr>
            </w:pPr>
          </w:p>
          <w:p>
            <w:pPr>
              <w:rPr>
                <w:rFonts w:ascii="宋体" w:hAnsi="宋体"/>
                <w:sz w:val="18"/>
                <w:szCs w:val="18"/>
              </w:rPr>
            </w:pPr>
            <w:r>
              <w:rPr>
                <w:rFonts w:hint="eastAsia" w:ascii="宋体" w:hAnsi="宋体"/>
                <w:sz w:val="18"/>
                <w:szCs w:val="18"/>
              </w:rPr>
              <w:t xml:space="preserve">传真号： </w:t>
            </w:r>
            <w:r>
              <w:rPr>
                <w:rFonts w:hint="eastAsia" w:ascii="宋体" w:hAnsi="宋体"/>
                <w:sz w:val="18"/>
                <w:szCs w:val="18"/>
                <w:lang w:val="en-US" w:eastAsia="zh-CN"/>
              </w:rPr>
              <w:t xml:space="preserve">        </w:t>
            </w:r>
            <w:r>
              <w:rPr>
                <w:rFonts w:hint="eastAsia" w:ascii="宋体" w:hAnsi="宋体"/>
                <w:sz w:val="18"/>
                <w:szCs w:val="18"/>
              </w:rPr>
              <w:t xml:space="preserve">      邮寄地址：              采购员姓名：</w:t>
            </w:r>
          </w:p>
          <w:p>
            <w:pPr>
              <w:rPr>
                <w:rFonts w:ascii="宋体" w:hAnsi="宋体"/>
                <w:szCs w:val="21"/>
              </w:rPr>
            </w:pPr>
          </w:p>
        </w:tc>
      </w:tr>
    </w:tbl>
    <w:p>
      <w:pPr>
        <w:snapToGrid w:val="0"/>
        <w:spacing w:line="360" w:lineRule="auto"/>
        <w:rPr>
          <w:ins w:id="1" w:author="李兰星" w:date="2017-11-29T14:36:00Z"/>
          <w:rFonts w:ascii="仿宋" w:hAnsi="仿宋" w:eastAsia="仿宋"/>
          <w:sz w:val="28"/>
          <w:szCs w:val="28"/>
        </w:rPr>
      </w:pPr>
    </w:p>
    <w:p>
      <w:pPr>
        <w:snapToGrid w:val="0"/>
        <w:spacing w:line="360" w:lineRule="auto"/>
        <w:ind w:firstLine="539"/>
        <w:rPr>
          <w:rFonts w:ascii="仿宋" w:hAnsi="仿宋" w:eastAsia="仿宋"/>
          <w:sz w:val="28"/>
          <w:szCs w:val="28"/>
        </w:rPr>
      </w:pPr>
    </w:p>
    <w:p>
      <w:pPr>
        <w:jc w:val="both"/>
        <w:rPr>
          <w:rFonts w:hint="eastAsia" w:ascii="仿宋" w:hAnsi="仿宋" w:eastAsia="仿宋"/>
          <w:b/>
          <w:bCs/>
          <w:sz w:val="44"/>
          <w:szCs w:val="44"/>
        </w:rPr>
      </w:pPr>
    </w:p>
    <w:p>
      <w:pPr>
        <w:rPr>
          <w:rFonts w:ascii="仿宋" w:hAnsi="仿宋" w:eastAsia="仿宋"/>
          <w:szCs w:val="28"/>
        </w:rPr>
      </w:pPr>
      <w:bookmarkStart w:id="28" w:name="_GoBack"/>
      <w:bookmarkEnd w:id="28"/>
    </w:p>
    <w:p>
      <w:pPr>
        <w:snapToGrid w:val="0"/>
        <w:spacing w:line="360" w:lineRule="auto"/>
        <w:rPr>
          <w:rFonts w:hint="eastAsia" w:ascii="仿宋" w:hAnsi="仿宋" w:eastAsia="仿宋"/>
          <w:b/>
          <w:sz w:val="32"/>
          <w:szCs w:val="32"/>
        </w:rPr>
      </w:pPr>
      <w:r>
        <w:rPr>
          <w:rFonts w:hint="eastAsia" w:ascii="仿宋" w:hAnsi="仿宋" w:eastAsia="仿宋"/>
          <w:sz w:val="28"/>
          <w:szCs w:val="28"/>
        </w:rPr>
        <w:t>附件</w:t>
      </w:r>
      <w:r>
        <w:rPr>
          <w:rFonts w:ascii="仿宋" w:hAnsi="仿宋" w:eastAsia="仿宋"/>
          <w:sz w:val="28"/>
          <w:szCs w:val="28"/>
        </w:rPr>
        <w:t>1</w:t>
      </w:r>
      <w:r>
        <w:rPr>
          <w:rFonts w:hint="eastAsia" w:ascii="仿宋" w:hAnsi="仿宋" w:eastAsia="仿宋"/>
          <w:sz w:val="28"/>
          <w:szCs w:val="28"/>
        </w:rPr>
        <w:t>：</w:t>
      </w:r>
    </w:p>
    <w:p>
      <w:pPr>
        <w:jc w:val="center"/>
        <w:rPr>
          <w:rFonts w:hint="eastAsia" w:ascii="仿宋" w:hAnsi="仿宋" w:eastAsia="仿宋"/>
          <w:b/>
          <w:sz w:val="32"/>
          <w:szCs w:val="32"/>
        </w:rPr>
      </w:pPr>
      <w:r>
        <w:rPr>
          <w:rFonts w:hint="eastAsia" w:ascii="仿宋" w:hAnsi="仿宋" w:eastAsia="仿宋"/>
          <w:b/>
          <w:sz w:val="32"/>
          <w:szCs w:val="32"/>
        </w:rPr>
        <w:t>报价函</w:t>
      </w:r>
    </w:p>
    <w:p>
      <w:pPr>
        <w:keepNext w:val="0"/>
        <w:keepLines w:val="0"/>
        <w:pageBreakBefore w:val="0"/>
        <w:widowControl w:val="0"/>
        <w:kinsoku/>
        <w:wordWrap/>
        <w:overflowPunct/>
        <w:topLinePunct w:val="0"/>
        <w:bidi w:val="0"/>
        <w:snapToGrid/>
        <w:spacing w:line="48" w:lineRule="auto"/>
        <w:jc w:val="left"/>
        <w:textAlignment w:val="auto"/>
        <w:rPr>
          <w:rFonts w:ascii="仿宋" w:hAnsi="仿宋" w:eastAsia="仿宋"/>
          <w:sz w:val="24"/>
          <w:szCs w:val="24"/>
        </w:rPr>
      </w:pPr>
      <w:r>
        <w:rPr>
          <w:rFonts w:hint="eastAsia" w:ascii="仿宋" w:hAnsi="仿宋" w:eastAsia="仿宋"/>
          <w:sz w:val="24"/>
          <w:szCs w:val="24"/>
        </w:rPr>
        <w:t>重庆机场集团有限公司：</w:t>
      </w:r>
    </w:p>
    <w:p>
      <w:pPr>
        <w:keepNext w:val="0"/>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spacing w:line="48" w:lineRule="auto"/>
        <w:ind w:left="120" w:leftChars="57" w:right="94" w:firstLine="480" w:firstLineChars="200"/>
        <w:jc w:val="left"/>
        <w:textAlignment w:val="auto"/>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．我方已仔细研究了</w:t>
      </w:r>
      <w:r>
        <w:rPr>
          <w:rFonts w:ascii="仿宋" w:hAnsi="仿宋" w:eastAsia="仿宋"/>
          <w:sz w:val="24"/>
          <w:szCs w:val="24"/>
          <w:u w:val="single"/>
        </w:rPr>
        <w:tab/>
      </w:r>
      <w:r>
        <w:rPr>
          <w:rFonts w:ascii="仿宋" w:hAnsi="仿宋" w:eastAsia="仿宋"/>
          <w:sz w:val="24"/>
          <w:szCs w:val="24"/>
          <w:u w:val="single"/>
        </w:rPr>
        <w:tab/>
      </w:r>
      <w:r>
        <w:rPr>
          <w:rFonts w:hint="eastAsia" w:ascii="仿宋" w:hAnsi="仿宋" w:eastAsia="仿宋"/>
          <w:sz w:val="24"/>
          <w:szCs w:val="24"/>
          <w:u w:val="single"/>
        </w:rPr>
        <w:t>（项目名称）</w:t>
      </w:r>
      <w:r>
        <w:rPr>
          <w:rFonts w:hint="eastAsia" w:ascii="仿宋" w:hAnsi="仿宋" w:eastAsia="仿宋"/>
          <w:sz w:val="24"/>
          <w:szCs w:val="24"/>
        </w:rPr>
        <w:t>项目比选文件的全部内容，愿意以人民币</w:t>
      </w:r>
      <w:r>
        <w:rPr>
          <w:rFonts w:hint="eastAsia" w:ascii="仿宋" w:hAnsi="仿宋" w:eastAsia="仿宋"/>
          <w:sz w:val="24"/>
          <w:szCs w:val="24"/>
          <w:u w:val="single"/>
        </w:rPr>
        <w:t>（大写）</w:t>
      </w:r>
      <w:r>
        <w:rPr>
          <w:rFonts w:ascii="仿宋" w:hAnsi="仿宋" w:eastAsia="仿宋"/>
          <w:sz w:val="24"/>
          <w:szCs w:val="24"/>
          <w:u w:val="single"/>
        </w:rPr>
        <w:tab/>
      </w:r>
      <w:r>
        <w:rPr>
          <w:rFonts w:hint="eastAsia" w:ascii="仿宋" w:hAnsi="仿宋" w:eastAsia="仿宋"/>
          <w:sz w:val="24"/>
          <w:szCs w:val="24"/>
          <w:u w:val="single"/>
        </w:rPr>
        <w:t>元（</w:t>
      </w:r>
      <w:r>
        <w:rPr>
          <w:rFonts w:eastAsia="仿宋"/>
          <w:sz w:val="24"/>
          <w:szCs w:val="24"/>
          <w:u w:val="single"/>
        </w:rPr>
        <w:t>¥</w:t>
      </w:r>
      <w:r>
        <w:rPr>
          <w:rFonts w:ascii="仿宋" w:hAnsi="仿宋" w:eastAsia="仿宋"/>
          <w:sz w:val="24"/>
          <w:szCs w:val="24"/>
          <w:u w:val="single"/>
        </w:rPr>
        <w:tab/>
      </w:r>
      <w:r>
        <w:rPr>
          <w:rFonts w:hint="eastAsia" w:ascii="仿宋" w:hAnsi="仿宋" w:eastAsia="仿宋"/>
          <w:sz w:val="24"/>
          <w:szCs w:val="24"/>
          <w:u w:val="single"/>
        </w:rPr>
        <w:t>）</w:t>
      </w:r>
      <w:r>
        <w:rPr>
          <w:rFonts w:hint="eastAsia" w:ascii="仿宋" w:hAnsi="仿宋" w:eastAsia="仿宋"/>
          <w:sz w:val="24"/>
          <w:szCs w:val="24"/>
        </w:rPr>
        <w:t>含增值税专用发票的总报价，不含增值税专用发票的总报价：</w:t>
      </w:r>
      <w:r>
        <w:rPr>
          <w:rFonts w:hint="eastAsia" w:ascii="仿宋" w:hAnsi="仿宋" w:eastAsia="仿宋"/>
          <w:sz w:val="24"/>
          <w:szCs w:val="24"/>
          <w:u w:val="single"/>
        </w:rPr>
        <w:t>元（￥）</w:t>
      </w:r>
      <w:r>
        <w:rPr>
          <w:rFonts w:hint="eastAsia" w:ascii="仿宋" w:hAnsi="仿宋" w:eastAsia="仿宋"/>
          <w:sz w:val="24"/>
          <w:szCs w:val="24"/>
        </w:rPr>
        <w:t>，增值税率</w:t>
      </w:r>
      <w:r>
        <w:rPr>
          <w:rFonts w:ascii="仿宋" w:hAnsi="仿宋" w:eastAsia="仿宋"/>
          <w:sz w:val="24"/>
          <w:szCs w:val="24"/>
          <w:u w:val="single"/>
        </w:rPr>
        <w:t xml:space="preserve">      %</w:t>
      </w:r>
      <w:r>
        <w:rPr>
          <w:rFonts w:hint="eastAsia" w:ascii="仿宋" w:hAnsi="仿宋" w:eastAsia="仿宋"/>
          <w:sz w:val="24"/>
          <w:szCs w:val="24"/>
        </w:rPr>
        <w:t>，工期</w:t>
      </w:r>
      <w:r>
        <w:rPr>
          <w:rFonts w:ascii="仿宋" w:hAnsi="仿宋" w:eastAsia="仿宋"/>
          <w:sz w:val="24"/>
          <w:szCs w:val="24"/>
          <w:u w:val="single"/>
        </w:rPr>
        <w:tab/>
      </w:r>
      <w:r>
        <w:rPr>
          <w:rFonts w:hint="eastAsia" w:ascii="仿宋" w:hAnsi="仿宋" w:eastAsia="仿宋"/>
          <w:sz w:val="24"/>
          <w:szCs w:val="24"/>
        </w:rPr>
        <w:t>日历天，按合同约定实施和完成承包项目的全部工作。</w:t>
      </w:r>
    </w:p>
    <w:p>
      <w:pPr>
        <w:keepNext w:val="0"/>
        <w:keepLines w:val="0"/>
        <w:pageBreakBefore w:val="0"/>
        <w:widowControl w:val="0"/>
        <w:kinsoku/>
        <w:wordWrap/>
        <w:overflowPunct/>
        <w:topLinePunct w:val="0"/>
        <w:autoSpaceDE w:val="0"/>
        <w:autoSpaceDN w:val="0"/>
        <w:bidi w:val="0"/>
        <w:adjustRightInd w:val="0"/>
        <w:snapToGrid/>
        <w:spacing w:before="15" w:line="48" w:lineRule="auto"/>
        <w:ind w:right="-20" w:firstLine="480" w:firstLineChars="200"/>
        <w:jc w:val="left"/>
        <w:textAlignment w:val="auto"/>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．我方承诺在比选有效期内不修改、撤销比选响应文件。</w:t>
      </w:r>
    </w:p>
    <w:p>
      <w:pPr>
        <w:keepNext w:val="0"/>
        <w:keepLines w:val="0"/>
        <w:pageBreakBefore w:val="0"/>
        <w:widowControl w:val="0"/>
        <w:kinsoku/>
        <w:wordWrap/>
        <w:overflowPunct/>
        <w:topLinePunct w:val="0"/>
        <w:autoSpaceDE w:val="0"/>
        <w:autoSpaceDN w:val="0"/>
        <w:bidi w:val="0"/>
        <w:adjustRightInd w:val="0"/>
        <w:snapToGrid/>
        <w:spacing w:line="48" w:lineRule="auto"/>
        <w:ind w:right="-20" w:firstLine="480" w:firstLineChars="200"/>
        <w:jc w:val="left"/>
        <w:textAlignment w:val="auto"/>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．如我方成交：</w:t>
      </w:r>
    </w:p>
    <w:p>
      <w:pPr>
        <w:keepNext w:val="0"/>
        <w:keepLines w:val="0"/>
        <w:pageBreakBefore w:val="0"/>
        <w:widowControl w:val="0"/>
        <w:kinsoku/>
        <w:wordWrap/>
        <w:overflowPunct/>
        <w:topLinePunct w:val="0"/>
        <w:autoSpaceDE w:val="0"/>
        <w:autoSpaceDN w:val="0"/>
        <w:bidi w:val="0"/>
        <w:adjustRightInd w:val="0"/>
        <w:snapToGrid/>
        <w:spacing w:line="48" w:lineRule="auto"/>
        <w:ind w:right="-80" w:firstLine="240" w:firstLineChars="100"/>
        <w:jc w:val="left"/>
        <w:textAlignment w:val="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）我方承诺在收到成交通知后，在规定的期限内与你方签订合同。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48" w:lineRule="auto"/>
        <w:ind w:right="-20" w:firstLine="240" w:firstLineChars="100"/>
        <w:jc w:val="left"/>
        <w:textAlignment w:val="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）随同本报价函递交的报价函附录属于合同文件的组成部分。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48" w:lineRule="auto"/>
        <w:ind w:right="-20" w:firstLine="240" w:firstLineChars="100"/>
        <w:jc w:val="left"/>
        <w:textAlignment w:val="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）我方承诺在合同约定的期限内完成并移交全部合同项目和成果。</w:t>
      </w:r>
    </w:p>
    <w:p>
      <w:pPr>
        <w:keepNext w:val="0"/>
        <w:keepLines w:val="0"/>
        <w:pageBreakBefore w:val="0"/>
        <w:widowControl w:val="0"/>
        <w:kinsoku/>
        <w:wordWrap/>
        <w:overflowPunct/>
        <w:topLinePunct w:val="0"/>
        <w:autoSpaceDE w:val="0"/>
        <w:autoSpaceDN w:val="0"/>
        <w:bidi w:val="0"/>
        <w:adjustRightInd w:val="0"/>
        <w:snapToGrid/>
        <w:spacing w:line="48" w:lineRule="auto"/>
        <w:ind w:right="-9" w:firstLine="480" w:firstLineChars="200"/>
        <w:jc w:val="left"/>
        <w:textAlignment w:val="auto"/>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．我方在此声明，所递交的比选文件及有关资料内容完整、真实和准确。</w:t>
      </w:r>
    </w:p>
    <w:p>
      <w:pPr>
        <w:keepNext w:val="0"/>
        <w:keepLines w:val="0"/>
        <w:pageBreakBefore w:val="0"/>
        <w:widowControl w:val="0"/>
        <w:kinsoku/>
        <w:wordWrap/>
        <w:overflowPunct/>
        <w:topLinePunct w:val="0"/>
        <w:autoSpaceDE w:val="0"/>
        <w:autoSpaceDN w:val="0"/>
        <w:bidi w:val="0"/>
        <w:adjustRightInd w:val="0"/>
        <w:snapToGrid/>
        <w:spacing w:line="48" w:lineRule="auto"/>
        <w:ind w:right="-9" w:firstLine="480" w:firstLineChars="200"/>
        <w:jc w:val="left"/>
        <w:textAlignment w:val="auto"/>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．除非达到另外协议并生效，你方的成交通知书和本比选响应文件将成为约束双方的合同文件组成部分。</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8" w:lineRule="auto"/>
        <w:ind w:right="210"/>
        <w:jc w:val="left"/>
        <w:textAlignment w:val="auto"/>
        <w:rPr>
          <w:rFonts w:ascii="仿宋" w:hAnsi="仿宋" w:eastAsia="仿宋"/>
          <w:sz w:val="24"/>
          <w:szCs w:val="24"/>
        </w:rPr>
      </w:pPr>
      <w:r>
        <w:rPr>
          <w:rFonts w:hint="eastAsia" w:ascii="仿宋" w:hAnsi="仿宋" w:eastAsia="仿宋"/>
          <w:sz w:val="24"/>
          <w:szCs w:val="24"/>
        </w:rPr>
        <w:t>比选人：</w:t>
      </w:r>
      <w:r>
        <w:rPr>
          <w:rFonts w:hint="eastAsia" w:ascii="仿宋" w:hAnsi="仿宋" w:eastAsia="仿宋"/>
          <w:sz w:val="24"/>
          <w:szCs w:val="24"/>
          <w:u w:val="single"/>
        </w:rPr>
        <w:t>（盖单位公章）</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8" w:lineRule="auto"/>
        <w:ind w:right="210"/>
        <w:jc w:val="left"/>
        <w:textAlignment w:val="auto"/>
        <w:rPr>
          <w:rFonts w:ascii="仿宋" w:hAnsi="仿宋" w:eastAsia="仿宋"/>
          <w:sz w:val="24"/>
          <w:szCs w:val="24"/>
          <w:u w:val="single"/>
        </w:rPr>
      </w:pPr>
      <w:r>
        <w:rPr>
          <w:rFonts w:hint="eastAsia" w:ascii="仿宋" w:hAnsi="仿宋" w:eastAsia="仿宋"/>
          <w:sz w:val="24"/>
          <w:szCs w:val="24"/>
        </w:rPr>
        <w:t>法定代表人或其委托代理人</w:t>
      </w:r>
      <w:r>
        <w:rPr>
          <w:rFonts w:hint="eastAsia" w:ascii="仿宋" w:hAnsi="仿宋" w:eastAsia="仿宋"/>
          <w:sz w:val="24"/>
          <w:szCs w:val="24"/>
          <w:u w:val="single"/>
        </w:rPr>
        <w:t>：</w:t>
      </w:r>
      <w:r>
        <w:rPr>
          <w:rFonts w:ascii="仿宋" w:hAnsi="仿宋" w:eastAsia="仿宋"/>
          <w:sz w:val="24"/>
          <w:szCs w:val="24"/>
          <w:u w:val="single"/>
        </w:rPr>
        <w:tab/>
      </w:r>
      <w:r>
        <w:rPr>
          <w:rFonts w:hint="eastAsia" w:ascii="仿宋" w:hAnsi="仿宋" w:eastAsia="仿宋"/>
          <w:sz w:val="24"/>
          <w:szCs w:val="24"/>
          <w:u w:val="single"/>
        </w:rPr>
        <w:t>（签字）</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48" w:lineRule="auto"/>
        <w:ind w:right="210"/>
        <w:jc w:val="left"/>
        <w:textAlignment w:val="auto"/>
        <w:rPr>
          <w:rFonts w:hint="default" w:ascii="仿宋" w:hAnsi="仿宋" w:eastAsia="仿宋"/>
          <w:sz w:val="24"/>
          <w:szCs w:val="24"/>
          <w:u w:val="single"/>
          <w:lang w:val="en-US" w:eastAsia="zh-CN"/>
        </w:rPr>
      </w:pPr>
      <w:r>
        <w:rPr>
          <w:rFonts w:hint="eastAsia" w:ascii="仿宋" w:hAnsi="仿宋" w:eastAsia="仿宋"/>
          <w:sz w:val="24"/>
          <w:szCs w:val="24"/>
        </w:rPr>
        <w:t>地址：</w:t>
      </w:r>
      <w:r>
        <w:rPr>
          <w:rFonts w:hint="eastAsia" w:ascii="仿宋" w:hAnsi="仿宋" w:eastAsia="仿宋"/>
          <w:sz w:val="24"/>
          <w:szCs w:val="24"/>
          <w:u w:val="single"/>
          <w:lang w:val="en-US" w:eastAsia="zh-CN"/>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before="1" w:line="48" w:lineRule="auto"/>
        <w:ind w:right="-20"/>
        <w:jc w:val="left"/>
        <w:textAlignment w:val="auto"/>
        <w:rPr>
          <w:rFonts w:hint="default" w:ascii="仿宋" w:hAnsi="仿宋" w:eastAsia="仿宋"/>
          <w:sz w:val="24"/>
          <w:szCs w:val="24"/>
          <w:lang w:val="en-US" w:eastAsia="zh-CN"/>
        </w:rPr>
      </w:pPr>
      <w:r>
        <w:rPr>
          <w:rFonts w:hint="eastAsia" w:ascii="仿宋" w:hAnsi="仿宋" w:eastAsia="仿宋"/>
          <w:sz w:val="24"/>
          <w:szCs w:val="24"/>
        </w:rPr>
        <w:t>网址</w:t>
      </w:r>
      <w:r>
        <w:rPr>
          <w:rFonts w:hint="eastAsia" w:ascii="仿宋" w:hAnsi="仿宋" w:eastAsia="仿宋"/>
          <w:sz w:val="24"/>
          <w:szCs w:val="24"/>
          <w:u w:val="single"/>
        </w:rPr>
        <w:t>：</w:t>
      </w:r>
      <w:r>
        <w:rPr>
          <w:rFonts w:hint="eastAsia" w:ascii="仿宋" w:hAnsi="仿宋" w:eastAsia="仿宋"/>
          <w:sz w:val="24"/>
          <w:szCs w:val="24"/>
          <w:u w:val="single"/>
          <w:lang w:val="en-US" w:eastAsia="zh-CN"/>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8" w:lineRule="auto"/>
        <w:ind w:right="-20"/>
        <w:jc w:val="left"/>
        <w:textAlignment w:val="auto"/>
        <w:rPr>
          <w:rFonts w:hint="default" w:ascii="仿宋" w:hAnsi="仿宋" w:eastAsia="仿宋"/>
          <w:sz w:val="24"/>
          <w:szCs w:val="24"/>
          <w:lang w:val="en-US" w:eastAsia="zh-CN"/>
        </w:rPr>
      </w:pPr>
      <w:r>
        <w:rPr>
          <w:rFonts w:hint="eastAsia" w:ascii="仿宋" w:hAnsi="仿宋" w:eastAsia="仿宋"/>
          <w:sz w:val="24"/>
          <w:szCs w:val="24"/>
        </w:rPr>
        <w:t>电话</w:t>
      </w:r>
      <w:r>
        <w:rPr>
          <w:rFonts w:hint="eastAsia" w:ascii="仿宋" w:hAnsi="仿宋" w:eastAsia="仿宋"/>
          <w:sz w:val="24"/>
          <w:szCs w:val="24"/>
          <w:u w:val="single"/>
        </w:rPr>
        <w:t>：</w:t>
      </w:r>
      <w:r>
        <w:rPr>
          <w:rFonts w:hint="eastAsia" w:ascii="仿宋" w:hAnsi="仿宋" w:eastAsia="仿宋"/>
          <w:sz w:val="24"/>
          <w:szCs w:val="24"/>
          <w:u w:val="single"/>
          <w:lang w:val="en-US" w:eastAsia="zh-CN"/>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8" w:lineRule="auto"/>
        <w:ind w:right="-20"/>
        <w:jc w:val="left"/>
        <w:textAlignment w:val="auto"/>
        <w:rPr>
          <w:rFonts w:hint="default" w:ascii="仿宋" w:hAnsi="仿宋" w:eastAsia="仿宋"/>
          <w:sz w:val="24"/>
          <w:szCs w:val="24"/>
          <w:u w:val="single"/>
          <w:lang w:val="en-US" w:eastAsia="zh-CN"/>
        </w:rPr>
      </w:pPr>
      <w:r>
        <w:rPr>
          <w:rFonts w:hint="eastAsia" w:ascii="仿宋" w:hAnsi="仿宋" w:eastAsia="仿宋"/>
          <w:sz w:val="24"/>
          <w:szCs w:val="24"/>
        </w:rPr>
        <w:t>传真</w:t>
      </w:r>
      <w:r>
        <w:rPr>
          <w:rFonts w:hint="eastAsia" w:ascii="仿宋" w:hAnsi="仿宋" w:eastAsia="仿宋"/>
          <w:sz w:val="24"/>
          <w:szCs w:val="24"/>
          <w:u w:val="single"/>
        </w:rPr>
        <w:t>：</w:t>
      </w:r>
      <w:r>
        <w:rPr>
          <w:rFonts w:hint="eastAsia" w:ascii="仿宋" w:hAnsi="仿宋" w:eastAsia="仿宋"/>
          <w:sz w:val="24"/>
          <w:szCs w:val="24"/>
          <w:u w:val="single"/>
          <w:lang w:val="en-US" w:eastAsia="zh-CN"/>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8" w:lineRule="auto"/>
        <w:ind w:right="-20"/>
        <w:jc w:val="left"/>
        <w:textAlignment w:val="auto"/>
        <w:rPr>
          <w:rFonts w:hint="default" w:ascii="仿宋" w:hAnsi="仿宋" w:eastAsia="仿宋"/>
          <w:sz w:val="24"/>
          <w:szCs w:val="24"/>
          <w:u w:val="single"/>
          <w:lang w:val="en-US" w:eastAsia="zh-CN"/>
        </w:rPr>
      </w:pPr>
      <w:r>
        <w:rPr>
          <w:rFonts w:hint="eastAsia" w:ascii="仿宋" w:hAnsi="仿宋" w:eastAsia="仿宋"/>
          <w:sz w:val="24"/>
          <w:szCs w:val="24"/>
        </w:rPr>
        <w:t>邮政编码</w:t>
      </w:r>
      <w:r>
        <w:rPr>
          <w:rFonts w:hint="eastAsia" w:ascii="仿宋" w:hAnsi="仿宋" w:eastAsia="仿宋"/>
          <w:sz w:val="24"/>
          <w:szCs w:val="24"/>
          <w:u w:val="single"/>
        </w:rPr>
        <w:t>：</w:t>
      </w:r>
      <w:r>
        <w:rPr>
          <w:rFonts w:hint="eastAsia" w:ascii="仿宋" w:hAnsi="仿宋" w:eastAsia="仿宋"/>
          <w:sz w:val="24"/>
          <w:szCs w:val="24"/>
          <w:u w:val="single"/>
          <w:lang w:val="en-US" w:eastAsia="zh-CN"/>
        </w:rPr>
        <w:t xml:space="preserve">                  </w:t>
      </w: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napToGrid/>
        <w:spacing w:line="48" w:lineRule="auto"/>
        <w:ind w:left="2096" w:leftChars="571" w:right="-20" w:hanging="897" w:hangingChars="374"/>
        <w:jc w:val="right"/>
        <w:textAlignment w:val="auto"/>
        <w:rPr>
          <w:rFonts w:ascii="仿宋" w:hAnsi="仿宋" w:eastAsia="仿宋"/>
          <w:sz w:val="24"/>
          <w:szCs w:val="24"/>
        </w:rPr>
      </w:pPr>
      <w:r>
        <w:rPr>
          <w:rFonts w:hint="eastAsia" w:ascii="仿宋" w:hAnsi="仿宋" w:eastAsia="仿宋"/>
          <w:sz w:val="24"/>
          <w:szCs w:val="24"/>
        </w:rPr>
        <w:t>年</w:t>
      </w:r>
      <w:r>
        <w:rPr>
          <w:rFonts w:hint="eastAsia" w:ascii="仿宋" w:hAnsi="仿宋" w:eastAsia="仿宋"/>
          <w:sz w:val="24"/>
          <w:szCs w:val="24"/>
          <w:lang w:val="en-US" w:eastAsia="zh-CN"/>
        </w:rPr>
        <w:t xml:space="preserve">   </w:t>
      </w:r>
      <w:r>
        <w:rPr>
          <w:rFonts w:hint="eastAsia" w:ascii="仿宋" w:hAnsi="仿宋" w:eastAsia="仿宋"/>
          <w:sz w:val="24"/>
          <w:szCs w:val="24"/>
        </w:rPr>
        <w:t>月</w:t>
      </w:r>
      <w:r>
        <w:rPr>
          <w:rFonts w:hint="eastAsia" w:ascii="仿宋" w:hAnsi="仿宋" w:eastAsia="仿宋"/>
          <w:sz w:val="24"/>
          <w:szCs w:val="24"/>
          <w:lang w:val="en-US" w:eastAsia="zh-CN"/>
        </w:rPr>
        <w:t xml:space="preserve">   </w:t>
      </w:r>
      <w:r>
        <w:rPr>
          <w:rFonts w:hint="eastAsia" w:ascii="仿宋" w:hAnsi="仿宋" w:eastAsia="仿宋"/>
          <w:sz w:val="24"/>
          <w:szCs w:val="24"/>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hint="eastAsia" w:ascii="仿宋" w:hAnsi="仿宋" w:eastAsia="仿宋"/>
          <w:b/>
          <w:sz w:val="32"/>
          <w:szCs w:val="32"/>
        </w:rPr>
      </w:pPr>
    </w:p>
    <w:p>
      <w:pPr>
        <w:rPr>
          <w:rFonts w:hint="eastAsia" w:ascii="仿宋" w:hAnsi="仿宋" w:eastAsia="仿宋"/>
          <w:b/>
          <w:sz w:val="32"/>
          <w:szCs w:val="32"/>
        </w:rPr>
      </w:pPr>
    </w:p>
    <w:p>
      <w:pPr>
        <w:rPr>
          <w:rFonts w:hint="eastAsia" w:ascii="仿宋" w:hAnsi="仿宋" w:eastAsia="仿宋"/>
          <w:b/>
          <w:sz w:val="32"/>
          <w:szCs w:val="32"/>
        </w:rPr>
      </w:pPr>
    </w:p>
    <w:p>
      <w:pPr>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2</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5600" w:firstLineChars="200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rPr>
          <w:rFonts w:ascii="仿宋" w:hAnsi="仿宋" w:eastAsia="仿宋"/>
        </w:rPr>
      </w:pPr>
    </w:p>
    <w:p>
      <w:pPr>
        <w:rPr>
          <w:rFonts w:ascii="仿宋" w:hAnsi="仿宋" w:eastAsia="仿宋"/>
        </w:rPr>
      </w:pP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20</w:t>
      </w:r>
      <w:r>
        <w:rPr>
          <w:rFonts w:hint="eastAsia" w:ascii="仿宋" w:hAnsi="仿宋" w:eastAsia="仿宋"/>
          <w:sz w:val="28"/>
          <w:szCs w:val="28"/>
          <w:lang w:val="en-US" w:eastAsia="zh-CN"/>
        </w:rPr>
        <w:t>21</w:t>
      </w:r>
      <w:r>
        <w:rPr>
          <w:rFonts w:hint="eastAsia" w:ascii="仿宋" w:hAnsi="仿宋" w:eastAsia="仿宋"/>
          <w:sz w:val="28"/>
          <w:szCs w:val="28"/>
        </w:rPr>
        <w:t>年月日</w:t>
      </w:r>
    </w:p>
    <w:p>
      <w:pPr>
        <w:spacing w:line="480" w:lineRule="auto"/>
        <w:rPr>
          <w:rFonts w:ascii="仿宋" w:hAnsi="仿宋" w:eastAsia="仿宋"/>
        </w:rPr>
      </w:pPr>
    </w:p>
    <w:p>
      <w:pPr>
        <w:snapToGrid w:val="0"/>
        <w:spacing w:line="360" w:lineRule="auto"/>
        <w:rPr>
          <w:rFonts w:ascii="仿宋" w:hAnsi="仿宋" w:eastAsia="仿宋"/>
          <w:sz w:val="28"/>
          <w:szCs w:val="28"/>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仿宋" w:hAnsi="仿宋" w:eastAsia="仿宋"/>
          <w:sz w:val="28"/>
          <w:szCs w:val="28"/>
        </w:rPr>
        <w:t>附被授权人代理人身份证复印件</w:t>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4</w:t>
      </w:r>
      <w:r>
        <w:rPr>
          <w:rFonts w:hint="eastAsia" w:ascii="仿宋" w:hAnsi="仿宋" w:eastAsia="仿宋"/>
          <w:sz w:val="28"/>
          <w:szCs w:val="28"/>
        </w:rPr>
        <w:t>：</w:t>
      </w:r>
    </w:p>
    <w:tbl>
      <w:tblPr>
        <w:tblStyle w:val="11"/>
        <w:tblpPr w:leftFromText="180" w:rightFromText="180" w:vertAnchor="text" w:horzAnchor="page" w:tblpX="333" w:tblpY="309"/>
        <w:tblOverlap w:val="never"/>
        <w:tblW w:w="15105" w:type="dxa"/>
        <w:tblInd w:w="0" w:type="dxa"/>
        <w:tblLayout w:type="fixed"/>
        <w:tblCellMar>
          <w:top w:w="0" w:type="dxa"/>
          <w:left w:w="0" w:type="dxa"/>
          <w:bottom w:w="0" w:type="dxa"/>
          <w:right w:w="0" w:type="dxa"/>
        </w:tblCellMar>
      </w:tblPr>
      <w:tblGrid>
        <w:gridCol w:w="571"/>
        <w:gridCol w:w="5012"/>
        <w:gridCol w:w="1150"/>
        <w:gridCol w:w="2125"/>
        <w:gridCol w:w="862"/>
        <w:gridCol w:w="1080"/>
        <w:gridCol w:w="1080"/>
        <w:gridCol w:w="1080"/>
        <w:gridCol w:w="2145"/>
      </w:tblGrid>
      <w:tr>
        <w:tblPrEx>
          <w:tblLayout w:type="fixed"/>
          <w:tblCellMar>
            <w:top w:w="0" w:type="dxa"/>
            <w:left w:w="0" w:type="dxa"/>
            <w:bottom w:w="0" w:type="dxa"/>
            <w:right w:w="0" w:type="dxa"/>
          </w:tblCellMar>
        </w:tblPrEx>
        <w:trPr>
          <w:trHeight w:val="285" w:hRule="atLeast"/>
        </w:trPr>
        <w:tc>
          <w:tcPr>
            <w:tcW w:w="6733" w:type="dxa"/>
            <w:gridSpan w:val="3"/>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工程名称：交通安装工程</w:t>
            </w:r>
          </w:p>
        </w:tc>
        <w:tc>
          <w:tcPr>
            <w:tcW w:w="2987" w:type="dxa"/>
            <w:gridSpan w:val="2"/>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5385" w:type="dxa"/>
            <w:gridSpan w:val="4"/>
            <w:tcBorders>
              <w:top w:val="nil"/>
              <w:left w:val="nil"/>
              <w:bottom w:val="nil"/>
              <w:right w:val="nil"/>
            </w:tcBorders>
            <w:shd w:val="clear" w:color="FFFFFF"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  1  页  共  1  页</w:t>
            </w:r>
          </w:p>
        </w:tc>
      </w:tr>
      <w:tr>
        <w:tblPrEx>
          <w:tblLayout w:type="fixed"/>
          <w:tblCellMar>
            <w:top w:w="0" w:type="dxa"/>
            <w:left w:w="0" w:type="dxa"/>
            <w:bottom w:w="0" w:type="dxa"/>
            <w:right w:w="0" w:type="dxa"/>
          </w:tblCellMar>
        </w:tblPrEx>
        <w:trPr>
          <w:trHeight w:val="270" w:hRule="atLeast"/>
        </w:trPr>
        <w:tc>
          <w:tcPr>
            <w:tcW w:w="571"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5012"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项目编码</w:t>
            </w:r>
          </w:p>
        </w:tc>
        <w:tc>
          <w:tcPr>
            <w:tcW w:w="1150"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12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w:t>
            </w:r>
          </w:p>
        </w:tc>
        <w:tc>
          <w:tcPr>
            <w:tcW w:w="862"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1080"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c>
          <w:tcPr>
            <w:tcW w:w="4305" w:type="dxa"/>
            <w:gridSpan w:val="3"/>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tblLayout w:type="fixed"/>
          <w:tblCellMar>
            <w:top w:w="0" w:type="dxa"/>
            <w:left w:w="0" w:type="dxa"/>
            <w:bottom w:w="0" w:type="dxa"/>
            <w:right w:w="0" w:type="dxa"/>
          </w:tblCellMar>
        </w:tblPrEx>
        <w:trPr>
          <w:trHeight w:val="270" w:hRule="atLeast"/>
        </w:trPr>
        <w:tc>
          <w:tcPr>
            <w:tcW w:w="571"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12"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2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2"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综合单价</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合价</w:t>
            </w:r>
          </w:p>
        </w:tc>
        <w:tc>
          <w:tcPr>
            <w:tcW w:w="214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其中:暂估价</w:t>
            </w:r>
          </w:p>
        </w:tc>
      </w:tr>
      <w:tr>
        <w:tblPrEx>
          <w:tblLayout w:type="fixed"/>
          <w:tblCellMar>
            <w:top w:w="0" w:type="dxa"/>
            <w:left w:w="0" w:type="dxa"/>
            <w:bottom w:w="0" w:type="dxa"/>
            <w:right w:w="0" w:type="dxa"/>
          </w:tblCellMar>
        </w:tblPrEx>
        <w:trPr>
          <w:trHeight w:val="450" w:hRule="atLeast"/>
        </w:trPr>
        <w:tc>
          <w:tcPr>
            <w:tcW w:w="571"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501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D1</w:t>
            </w:r>
          </w:p>
        </w:tc>
        <w:tc>
          <w:tcPr>
            <w:tcW w:w="3275" w:type="dxa"/>
            <w:gridSpan w:val="2"/>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U型防撞杆</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416" w:hRule="atLeast"/>
        </w:trPr>
        <w:tc>
          <w:tcPr>
            <w:tcW w:w="571" w:type="dxa"/>
            <w:tcBorders>
              <w:top w:val="single" w:color="000000" w:sz="4" w:space="0"/>
              <w:left w:val="single" w:color="000000" w:sz="8"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01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drawing>
                <wp:inline distT="0" distB="0" distL="114300" distR="114300">
                  <wp:extent cx="2631440" cy="1831975"/>
                  <wp:effectExtent l="0" t="0" r="16510" b="15875"/>
                  <wp:docPr id="6" name="图片 3" descr="IMG_1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1950"/>
                          <pic:cNvPicPr>
                            <a:picLocks noChangeAspect="1"/>
                          </pic:cNvPicPr>
                        </pic:nvPicPr>
                        <pic:blipFill>
                          <a:blip r:embed="rId12"/>
                          <a:stretch>
                            <a:fillRect/>
                          </a:stretch>
                        </pic:blipFill>
                        <pic:spPr>
                          <a:xfrm>
                            <a:off x="0" y="0"/>
                            <a:ext cx="2631440" cy="1831975"/>
                          </a:xfrm>
                          <a:prstGeom prst="rect">
                            <a:avLst/>
                          </a:prstGeom>
                        </pic:spPr>
                      </pic:pic>
                    </a:graphicData>
                  </a:graphic>
                </wp:inline>
              </w:drawing>
            </w:r>
          </w:p>
        </w:tc>
        <w:tc>
          <w:tcPr>
            <w:tcW w:w="115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U型防撞杆</w:t>
            </w:r>
          </w:p>
        </w:tc>
        <w:tc>
          <w:tcPr>
            <w:tcW w:w="2125"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.规格型号：60*100*2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2.技术要求:管子涂刷采用3M反光蓝白色漆膜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[工程内容]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1.放样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2.钻孔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3.固定安装</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组</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785</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FF0000"/>
                <w:sz w:val="28"/>
                <w:szCs w:val="28"/>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jc w:val="center"/>
              <w:rPr>
                <w:rFonts w:hint="eastAsia" w:ascii="宋体" w:hAnsi="宋体" w:eastAsia="宋体" w:cs="宋体"/>
                <w:i w:val="0"/>
                <w:color w:val="FF0000"/>
                <w:sz w:val="28"/>
                <w:szCs w:val="28"/>
                <w:u w:val="none"/>
              </w:rPr>
            </w:pPr>
          </w:p>
        </w:tc>
        <w:tc>
          <w:tcPr>
            <w:tcW w:w="2145" w:type="dxa"/>
            <w:tcBorders>
              <w:top w:val="single" w:color="000000" w:sz="4" w:space="0"/>
              <w:left w:val="single" w:color="000000" w:sz="4" w:space="0"/>
              <w:bottom w:val="single" w:color="000000" w:sz="4" w:space="0"/>
              <w:right w:val="single" w:color="000000" w:sz="8" w:space="0"/>
            </w:tcBorders>
            <w:shd w:val="clear" w:color="FFFFFF" w:fill="FFFFFF"/>
            <w:noWrap w:val="0"/>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pStyle w:val="2"/>
        <w:wordWrap/>
        <w:rPr>
          <w:rFonts w:ascii="仿宋" w:hAnsi="仿宋" w:eastAsia="仿宋"/>
          <w:b/>
          <w:color w:val="000000"/>
        </w:rPr>
        <w:sectPr>
          <w:headerReference r:id="rId6" w:type="first"/>
          <w:footerReference r:id="rId8" w:type="first"/>
          <w:headerReference r:id="rId5" w:type="default"/>
          <w:footerReference r:id="rId7" w:type="default"/>
          <w:pgSz w:w="16840" w:h="11900" w:orient="landscape"/>
          <w:pgMar w:top="1800" w:right="1440" w:bottom="1800" w:left="1440" w:header="851" w:footer="992" w:gutter="0"/>
          <w:pgNumType w:fmt="decimal"/>
          <w:cols w:space="425" w:num="1"/>
          <w:docGrid w:type="lines" w:linePitch="326" w:charSpace="0"/>
        </w:sectPr>
      </w:pPr>
    </w:p>
    <w:p>
      <w:pPr>
        <w:pStyle w:val="4"/>
        <w:ind w:right="600" w:firstLine="600"/>
        <w:jc w:val="right"/>
      </w:pPr>
      <w:r>
        <w:rPr>
          <w:rFonts w:hint="eastAsia" w:ascii="黑体" w:hAnsi="黑体" w:eastAsia="黑体"/>
          <w:sz w:val="24"/>
        </w:rPr>
        <w:t>合同编号：CQA</w:t>
      </w:r>
      <w:r>
        <w:rPr>
          <w:rFonts w:hint="eastAsia"/>
        </w:rPr>
        <w:t xml:space="preserve"> </w:t>
      </w:r>
      <w:r>
        <w:t xml:space="preserve">         </w:t>
      </w:r>
    </w:p>
    <w:p>
      <w:pPr>
        <w:pStyle w:val="4"/>
        <w:ind w:right="600" w:firstLine="600"/>
        <w:jc w:val="right"/>
      </w:pPr>
    </w:p>
    <w:p>
      <w:pPr>
        <w:jc w:val="center"/>
        <w:rPr>
          <w:rFonts w:ascii="Times New Roman" w:hAnsi="Times New Roman" w:cs="Times New Roman"/>
          <w:b/>
          <w:sz w:val="44"/>
        </w:rPr>
      </w:pPr>
      <w:r>
        <w:rPr>
          <w:rFonts w:ascii="Times New Roman" w:hAnsi="Times New Roman" w:cs="Times New Roman"/>
          <w:b/>
          <w:sz w:val="44"/>
        </w:rPr>
        <w:t>__________________________________</w:t>
      </w:r>
    </w:p>
    <w:p>
      <w:pPr>
        <w:pStyle w:val="23"/>
        <w:ind w:left="0" w:leftChars="0" w:firstLine="0" w:firstLineChars="0"/>
        <w:jc w:val="center"/>
      </w:pPr>
      <w:r>
        <w:rPr>
          <w:rFonts w:hint="eastAsia"/>
        </w:rPr>
        <w:t>重庆江北国际机场</w:t>
      </w:r>
    </w:p>
    <w:p>
      <w:pPr>
        <w:pStyle w:val="23"/>
        <w:ind w:left="0" w:leftChars="0" w:firstLine="0" w:firstLineChars="0"/>
        <w:jc w:val="center"/>
        <w:rPr>
          <w:sz w:val="44"/>
        </w:rPr>
      </w:pPr>
      <w:r>
        <w:rPr>
          <w:rFonts w:hint="eastAsia"/>
        </w:rPr>
        <w:t>承揽合同</w:t>
      </w:r>
    </w:p>
    <w:p>
      <w:pPr>
        <w:jc w:val="center"/>
        <w:rPr>
          <w:b/>
          <w:sz w:val="44"/>
        </w:rPr>
      </w:pP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jc w:val="center"/>
        <w:rPr>
          <w:rFonts w:hint="eastAsia"/>
          <w:b/>
          <w:bCs/>
          <w:sz w:val="32"/>
          <w:szCs w:val="32"/>
          <w:lang w:eastAsia="zh-CN"/>
        </w:rPr>
      </w:pPr>
      <w:r>
        <w:rPr>
          <w:rFonts w:hint="eastAsia" w:ascii="宋体" w:hAnsi="宋体"/>
          <w:b/>
          <w:bCs/>
          <w:sz w:val="32"/>
          <w:szCs w:val="32"/>
        </w:rPr>
        <w:t>（</w:t>
      </w:r>
      <w:r>
        <w:rPr>
          <w:rFonts w:hint="eastAsia"/>
          <w:b/>
          <w:bCs/>
          <w:sz w:val="32"/>
          <w:szCs w:val="32"/>
          <w:lang w:eastAsia="zh-CN"/>
        </w:rPr>
        <w:t>南货运站外侧人行道增设隔离设施项目）</w:t>
      </w:r>
    </w:p>
    <w:p>
      <w:pPr>
        <w:jc w:val="center"/>
        <w:rPr>
          <w:rFonts w:asciiTheme="minorEastAsia" w:hAnsiTheme="minorEastAsia" w:eastAsiaTheme="minorEastAsia"/>
          <w:b/>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pStyle w:val="2"/>
        <w:rPr>
          <w:rFonts w:asciiTheme="minorEastAsia" w:hAnsiTheme="minorEastAsia" w:eastAsiaTheme="minorEastAsia"/>
          <w:sz w:val="44"/>
          <w:szCs w:val="44"/>
        </w:rPr>
      </w:pPr>
    </w:p>
    <w:p>
      <w:pPr>
        <w:pStyle w:val="2"/>
        <w:ind w:left="0" w:leftChars="0" w:firstLine="0" w:firstLineChars="0"/>
      </w:pPr>
    </w:p>
    <w:p>
      <w:pPr>
        <w:snapToGrid w:val="0"/>
        <w:spacing w:before="100" w:beforeAutospacing="1" w:after="100" w:afterAutospacing="1" w:line="360" w:lineRule="auto"/>
        <w:ind w:firstLine="2249" w:firstLineChars="700"/>
        <w:jc w:val="both"/>
        <w:rPr>
          <w:rFonts w:ascii="宋体" w:hAnsi="宋体"/>
          <w:b/>
          <w:sz w:val="32"/>
          <w:szCs w:val="32"/>
        </w:rPr>
      </w:pPr>
      <w:r>
        <w:rPr>
          <w:rFonts w:hint="eastAsia" w:ascii="宋体" w:hAnsi="宋体"/>
          <w:b/>
          <w:sz w:val="32"/>
          <w:szCs w:val="32"/>
        </w:rPr>
        <w:t>甲方：重庆机场集团有限公司</w:t>
      </w:r>
    </w:p>
    <w:p>
      <w:pPr>
        <w:spacing w:line="360" w:lineRule="auto"/>
        <w:rPr>
          <w:rFonts w:hint="eastAsia" w:ascii="宋体" w:hAnsi="宋体" w:eastAsia="宋体"/>
          <w:b/>
          <w:sz w:val="32"/>
          <w:szCs w:val="32"/>
          <w:lang w:eastAsia="zh-CN"/>
        </w:rPr>
      </w:pP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乙方：</w:t>
      </w:r>
    </w:p>
    <w:p>
      <w:pPr>
        <w:pStyle w:val="3"/>
        <w:ind w:left="0" w:leftChars="0" w:firstLine="0" w:firstLineChars="0"/>
        <w:jc w:val="center"/>
        <w:rPr>
          <w:rFonts w:hint="eastAsia"/>
        </w:rPr>
      </w:pPr>
    </w:p>
    <w:p>
      <w:pPr>
        <w:adjustRightInd w:val="0"/>
        <w:snapToGrid w:val="0"/>
        <w:spacing w:line="360" w:lineRule="auto"/>
        <w:jc w:val="center"/>
        <w:rPr>
          <w:rFonts w:asciiTheme="minorEastAsia" w:hAnsiTheme="minorEastAsia" w:eastAsiaTheme="minorEastAsia"/>
          <w:sz w:val="28"/>
          <w:szCs w:val="28"/>
        </w:rPr>
        <w:sectPr>
          <w:pgSz w:w="11900" w:h="16840"/>
          <w:pgMar w:top="1440" w:right="1800" w:bottom="1440" w:left="1800" w:header="851" w:footer="992" w:gutter="0"/>
          <w:pgNumType w:fmt="decimal"/>
          <w:cols w:space="425" w:num="1"/>
          <w:docGrid w:type="lines" w:linePitch="326" w:charSpace="0"/>
        </w:sectPr>
      </w:pPr>
    </w:p>
    <w:p>
      <w:pPr>
        <w:pStyle w:val="4"/>
        <w:ind w:firstLine="602"/>
        <w:rPr>
          <w:b/>
          <w:bCs/>
        </w:rPr>
      </w:pPr>
      <w:r>
        <w:rPr>
          <w:rFonts w:hint="eastAsia"/>
          <w:b/>
          <w:bCs/>
        </w:rPr>
        <w:t>甲方:重庆机场集团有限公司</w:t>
      </w:r>
    </w:p>
    <w:p>
      <w:pPr>
        <w:pStyle w:val="4"/>
        <w:ind w:firstLine="602"/>
        <w:rPr>
          <w:b/>
          <w:bCs/>
        </w:rPr>
      </w:pPr>
      <w:r>
        <w:rPr>
          <w:b/>
          <w:bCs/>
        </w:rPr>
        <w:t>统一社会信用代码：91500000756209971P</w:t>
      </w:r>
    </w:p>
    <w:p>
      <w:pPr>
        <w:pStyle w:val="4"/>
        <w:ind w:firstLine="602"/>
        <w:rPr>
          <w:b/>
          <w:bCs/>
        </w:rPr>
      </w:pPr>
      <w:r>
        <w:rPr>
          <w:b/>
          <w:bCs/>
        </w:rPr>
        <w:t>通讯地址：</w:t>
      </w:r>
      <w:r>
        <w:rPr>
          <w:rFonts w:hint="eastAsia"/>
          <w:b/>
          <w:bCs/>
          <w:lang w:eastAsia="zh-CN"/>
        </w:rPr>
        <w:t>重庆市渝北区两路镇江北国际机场内</w:t>
      </w:r>
      <w:r>
        <w:rPr>
          <w:b/>
          <w:bCs/>
        </w:rPr>
        <w:t xml:space="preserve"> </w:t>
      </w:r>
    </w:p>
    <w:p>
      <w:pPr>
        <w:pStyle w:val="4"/>
        <w:ind w:firstLine="602"/>
        <w:rPr>
          <w:b/>
          <w:bCs/>
        </w:rPr>
      </w:pPr>
      <w:r>
        <w:rPr>
          <w:b/>
          <w:bCs/>
        </w:rPr>
        <w:t xml:space="preserve">法定代表人或委托代理人： </w:t>
      </w:r>
    </w:p>
    <w:p>
      <w:pPr>
        <w:pStyle w:val="4"/>
        <w:ind w:firstLine="602"/>
        <w:rPr>
          <w:b/>
          <w:bCs/>
        </w:rPr>
      </w:pPr>
      <w:r>
        <w:rPr>
          <w:b/>
          <w:bCs/>
        </w:rPr>
        <w:t>邮政编码：</w:t>
      </w:r>
      <w:r>
        <w:rPr>
          <w:rFonts w:hint="eastAsia"/>
          <w:b/>
          <w:bCs/>
          <w:lang w:val="en-US" w:eastAsia="zh-CN"/>
        </w:rPr>
        <w:t>401120</w:t>
      </w:r>
      <w:r>
        <w:rPr>
          <w:b/>
          <w:bCs/>
        </w:rPr>
        <w:t xml:space="preserve">                        </w:t>
      </w:r>
    </w:p>
    <w:p>
      <w:pPr>
        <w:pStyle w:val="4"/>
        <w:ind w:firstLine="602"/>
        <w:rPr>
          <w:b/>
          <w:bCs/>
        </w:rPr>
      </w:pPr>
      <w:r>
        <w:rPr>
          <w:b/>
          <w:bCs/>
        </w:rPr>
        <w:t>联系电话：</w:t>
      </w:r>
      <w:r>
        <w:rPr>
          <w:rFonts w:hint="eastAsia"/>
          <w:b/>
          <w:bCs/>
          <w:lang w:val="en-US" w:eastAsia="zh-CN"/>
        </w:rPr>
        <w:t xml:space="preserve">67155557 </w:t>
      </w:r>
      <w:r>
        <w:rPr>
          <w:rStyle w:val="24"/>
          <w:rFonts w:hint="eastAsia" w:ascii="仿宋_GB2312" w:hAnsi="仿宋" w:eastAsia="仿宋_GB2312" w:cs="宋体"/>
          <w:shd w:val="clear" w:color="auto" w:fill="auto"/>
          <w:lang w:val="en-US" w:eastAsia="zh-CN"/>
        </w:rPr>
        <w:t xml:space="preserve"> </w:t>
      </w:r>
    </w:p>
    <w:p>
      <w:pPr>
        <w:pStyle w:val="4"/>
        <w:ind w:firstLine="602"/>
        <w:rPr>
          <w:b/>
          <w:bCs/>
        </w:rPr>
      </w:pPr>
      <w:r>
        <w:rPr>
          <w:b/>
          <w:bCs/>
        </w:rPr>
        <w:t>邮箱地址：</w:t>
      </w:r>
    </w:p>
    <w:p>
      <w:pPr>
        <w:pStyle w:val="4"/>
        <w:ind w:firstLine="602"/>
        <w:rPr>
          <w:b/>
          <w:bCs/>
        </w:rPr>
      </w:pPr>
      <w:r>
        <w:rPr>
          <w:b/>
          <w:bCs/>
        </w:rPr>
        <w:t>开户银行：</w:t>
      </w:r>
      <w:r>
        <w:rPr>
          <w:rFonts w:hint="eastAsia"/>
          <w:b/>
          <w:bCs/>
          <w:lang w:eastAsia="zh-CN"/>
        </w:rPr>
        <w:t>建行重庆渝北机场支行</w:t>
      </w:r>
      <w:r>
        <w:rPr>
          <w:b/>
          <w:bCs/>
        </w:rPr>
        <w:t xml:space="preserve">  </w:t>
      </w:r>
    </w:p>
    <w:p>
      <w:pPr>
        <w:pStyle w:val="4"/>
        <w:ind w:firstLine="602"/>
        <w:rPr>
          <w:b/>
          <w:bCs/>
        </w:rPr>
      </w:pPr>
      <w:r>
        <w:rPr>
          <w:b/>
          <w:bCs/>
        </w:rPr>
        <w:t>开户名称：</w:t>
      </w:r>
      <w:r>
        <w:rPr>
          <w:rFonts w:hint="eastAsia"/>
          <w:b/>
          <w:bCs/>
          <w:lang w:eastAsia="zh-CN"/>
        </w:rPr>
        <w:t>重庆机场集团有限公司</w:t>
      </w:r>
      <w:r>
        <w:rPr>
          <w:b/>
          <w:bCs/>
        </w:rPr>
        <w:t xml:space="preserve"> </w:t>
      </w:r>
    </w:p>
    <w:p>
      <w:pPr>
        <w:pStyle w:val="4"/>
        <w:ind w:firstLine="602"/>
        <w:rPr>
          <w:b/>
          <w:bCs/>
        </w:rPr>
      </w:pPr>
      <w:r>
        <w:rPr>
          <w:b/>
          <w:bCs/>
        </w:rPr>
        <w:t>账号：</w:t>
      </w:r>
      <w:r>
        <w:rPr>
          <w:rFonts w:hint="eastAsia"/>
          <w:b/>
          <w:bCs/>
          <w:lang w:val="en-US" w:eastAsia="zh-CN"/>
        </w:rPr>
        <w:t>50001083800050000447</w:t>
      </w:r>
    </w:p>
    <w:p>
      <w:pPr>
        <w:spacing w:line="360" w:lineRule="auto"/>
        <w:ind w:firstLine="602" w:firstLineChars="200"/>
        <w:rPr>
          <w:rFonts w:hint="eastAsia" w:ascii="仿宋_GB2312" w:hAnsi="仿宋" w:eastAsia="仿宋_GB2312" w:cs="宋体"/>
          <w:b/>
          <w:bCs/>
          <w:color w:val="000000"/>
          <w:kern w:val="2"/>
          <w:sz w:val="30"/>
          <w:szCs w:val="30"/>
          <w:lang w:val="en-US" w:eastAsia="zh-CN" w:bidi="ar-SA"/>
        </w:rPr>
      </w:pPr>
    </w:p>
    <w:p>
      <w:pPr>
        <w:spacing w:line="360" w:lineRule="auto"/>
        <w:ind w:firstLine="602" w:firstLineChars="200"/>
        <w:rPr>
          <w:rFonts w:hint="eastAsia" w:ascii="仿宋_GB2312" w:hAnsi="仿宋" w:eastAsia="仿宋_GB2312" w:cs="宋体"/>
          <w:b/>
          <w:bCs/>
          <w:color w:val="000000"/>
          <w:kern w:val="2"/>
          <w:sz w:val="30"/>
          <w:szCs w:val="30"/>
          <w:lang w:val="en-US" w:eastAsia="zh-CN" w:bidi="ar-SA"/>
        </w:rPr>
      </w:pPr>
      <w:r>
        <w:rPr>
          <w:rFonts w:hint="eastAsia" w:ascii="仿宋_GB2312" w:hAnsi="仿宋" w:eastAsia="仿宋_GB2312" w:cs="宋体"/>
          <w:b/>
          <w:bCs/>
          <w:color w:val="000000"/>
          <w:kern w:val="2"/>
          <w:sz w:val="30"/>
          <w:szCs w:val="30"/>
          <w:lang w:val="en-US" w:eastAsia="zh-CN" w:bidi="ar-SA"/>
        </w:rPr>
        <w:t>乙方：</w:t>
      </w:r>
    </w:p>
    <w:p>
      <w:pPr>
        <w:pStyle w:val="4"/>
        <w:ind w:firstLine="602"/>
        <w:rPr>
          <w:b/>
          <w:bCs/>
        </w:rPr>
      </w:pPr>
      <w:r>
        <w:rPr>
          <w:rFonts w:hint="eastAsia"/>
          <w:b/>
          <w:bCs/>
        </w:rPr>
        <w:t>统一社会信用代码：</w:t>
      </w:r>
    </w:p>
    <w:p>
      <w:pPr>
        <w:pStyle w:val="4"/>
        <w:ind w:firstLine="602"/>
        <w:jc w:val="left"/>
        <w:rPr>
          <w:b/>
          <w:bCs/>
        </w:rPr>
      </w:pPr>
      <w:r>
        <w:rPr>
          <w:b/>
          <w:bCs/>
        </w:rPr>
        <w:t>通讯地址：</w:t>
      </w:r>
    </w:p>
    <w:p>
      <w:pPr>
        <w:pStyle w:val="4"/>
        <w:ind w:firstLine="602"/>
        <w:jc w:val="left"/>
        <w:rPr>
          <w:rFonts w:hint="eastAsia" w:eastAsia="仿宋_GB2312"/>
          <w:b/>
          <w:bCs/>
          <w:lang w:eastAsia="zh-CN"/>
        </w:rPr>
      </w:pPr>
      <w:r>
        <w:rPr>
          <w:b/>
          <w:bCs/>
        </w:rPr>
        <w:t>法定代表人或委托代理人：</w:t>
      </w:r>
    </w:p>
    <w:p>
      <w:pPr>
        <w:pStyle w:val="4"/>
        <w:ind w:firstLine="602"/>
        <w:rPr>
          <w:b/>
          <w:bCs/>
        </w:rPr>
      </w:pPr>
      <w:r>
        <w:rPr>
          <w:b/>
          <w:bCs/>
        </w:rPr>
        <w:t>邮政编码：</w:t>
      </w:r>
    </w:p>
    <w:p>
      <w:pPr>
        <w:pStyle w:val="4"/>
        <w:ind w:firstLine="602"/>
        <w:rPr>
          <w:b/>
          <w:bCs/>
        </w:rPr>
      </w:pPr>
      <w:r>
        <w:rPr>
          <w:b/>
          <w:bCs/>
        </w:rPr>
        <w:t>联系电话：</w:t>
      </w:r>
    </w:p>
    <w:p>
      <w:pPr>
        <w:pStyle w:val="4"/>
        <w:ind w:firstLine="602"/>
        <w:rPr>
          <w:b/>
          <w:bCs/>
        </w:rPr>
      </w:pPr>
      <w:r>
        <w:rPr>
          <w:b/>
          <w:bCs/>
        </w:rPr>
        <w:t>邮箱地址：</w:t>
      </w:r>
    </w:p>
    <w:p>
      <w:pPr>
        <w:pStyle w:val="25"/>
        <w:shd w:val="clear" w:color="auto" w:fill="auto"/>
        <w:spacing w:before="0" w:after="163" w:afterLines="50" w:line="240" w:lineRule="auto"/>
        <w:ind w:firstLine="480" w:firstLineChars="200"/>
        <w:jc w:val="both"/>
        <w:rPr>
          <w:rStyle w:val="24"/>
          <w:rFonts w:asciiTheme="minorEastAsia" w:hAnsiTheme="minorEastAsia" w:eastAsiaTheme="minorEastAsia"/>
          <w:sz w:val="24"/>
          <w:szCs w:val="24"/>
          <w:lang w:val="zh-CN"/>
        </w:rPr>
      </w:pPr>
    </w:p>
    <w:p>
      <w:pPr>
        <w:pStyle w:val="25"/>
        <w:shd w:val="clear" w:color="auto" w:fill="auto"/>
        <w:spacing w:before="0" w:after="163" w:afterLines="50" w:line="240" w:lineRule="auto"/>
        <w:ind w:firstLine="480" w:firstLineChars="200"/>
        <w:jc w:val="both"/>
        <w:rPr>
          <w:rStyle w:val="24"/>
          <w:rFonts w:asciiTheme="minorEastAsia" w:hAnsiTheme="minorEastAsia" w:eastAsiaTheme="minorEastAsia"/>
          <w:sz w:val="24"/>
          <w:szCs w:val="24"/>
          <w:lang w:val="zh-CN"/>
        </w:rPr>
      </w:pPr>
    </w:p>
    <w:p>
      <w:pPr>
        <w:pStyle w:val="25"/>
        <w:shd w:val="clear" w:color="auto" w:fill="auto"/>
        <w:spacing w:before="0" w:after="163" w:afterLines="50" w:line="240" w:lineRule="auto"/>
        <w:ind w:firstLine="480" w:firstLineChars="200"/>
        <w:jc w:val="both"/>
        <w:rPr>
          <w:rStyle w:val="24"/>
          <w:rFonts w:asciiTheme="minorEastAsia" w:hAnsiTheme="minorEastAsia" w:eastAsiaTheme="minorEastAsia"/>
          <w:sz w:val="24"/>
          <w:szCs w:val="24"/>
          <w:lang w:val="zh-CN"/>
        </w:rPr>
      </w:pPr>
    </w:p>
    <w:p>
      <w:pPr>
        <w:pStyle w:val="25"/>
        <w:shd w:val="clear" w:color="auto" w:fill="auto"/>
        <w:spacing w:before="0" w:after="163" w:afterLines="50" w:line="240" w:lineRule="auto"/>
        <w:ind w:firstLine="480" w:firstLineChars="200"/>
        <w:jc w:val="both"/>
        <w:rPr>
          <w:rStyle w:val="24"/>
          <w:rFonts w:asciiTheme="minorEastAsia" w:hAnsiTheme="minorEastAsia" w:eastAsiaTheme="minorEastAsia"/>
          <w:sz w:val="24"/>
          <w:szCs w:val="24"/>
          <w:lang w:val="zh-CN"/>
        </w:rPr>
      </w:pPr>
    </w:p>
    <w:p>
      <w:pPr>
        <w:pStyle w:val="25"/>
        <w:shd w:val="clear" w:color="auto" w:fill="auto"/>
        <w:spacing w:before="0" w:after="163" w:afterLines="50" w:line="240" w:lineRule="auto"/>
        <w:ind w:firstLine="897" w:firstLineChars="374"/>
        <w:jc w:val="both"/>
        <w:rPr>
          <w:rStyle w:val="24"/>
          <w:rFonts w:asciiTheme="minorEastAsia" w:hAnsiTheme="minorEastAsia" w:eastAsiaTheme="minorEastAsia"/>
          <w:sz w:val="24"/>
          <w:szCs w:val="24"/>
          <w:lang w:val="zh-CN"/>
        </w:rPr>
      </w:pPr>
    </w:p>
    <w:p>
      <w:pPr>
        <w:pStyle w:val="4"/>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依照《中华人民共和国合同法》等有关法律、法规，就乙方承揽甲方</w:t>
      </w:r>
      <w:r>
        <w:rPr>
          <w:rStyle w:val="24"/>
          <w:rFonts w:hint="eastAsia" w:ascii="仿宋_GB2312" w:hAnsi="仿宋" w:eastAsia="仿宋_GB2312" w:cs="宋体"/>
          <w:u w:val="single"/>
          <w:shd w:val="clear" w:color="auto" w:fill="auto"/>
          <w:lang w:eastAsia="zh-CN"/>
        </w:rPr>
        <w:t>南货运站外侧人行道增设隔离设施</w:t>
      </w:r>
      <w:r>
        <w:rPr>
          <w:rStyle w:val="24"/>
          <w:rFonts w:hint="cs" w:ascii="仿宋_GB2312" w:hAnsi="仿宋" w:eastAsia="仿宋_GB2312" w:cs="宋体"/>
          <w:u w:val="single"/>
          <w:shd w:val="clear" w:color="auto" w:fill="auto"/>
        </w:rPr>
        <w:t>项目</w:t>
      </w:r>
      <w:r>
        <w:rPr>
          <w:rStyle w:val="24"/>
          <w:rFonts w:hint="eastAsia" w:ascii="仿宋_GB2312" w:hAnsi="仿宋" w:eastAsia="仿宋_GB2312" w:cs="宋体"/>
          <w:shd w:val="clear" w:color="auto" w:fill="auto"/>
        </w:rPr>
        <w:t>事宜（以下称项目），双方经充分平等协商，达成本协议。</w:t>
      </w:r>
    </w:p>
    <w:p>
      <w:pPr>
        <w:pStyle w:val="3"/>
        <w:ind w:firstLine="640"/>
        <w:rPr>
          <w:rStyle w:val="24"/>
          <w:rFonts w:ascii="仿宋" w:hAnsi="仿宋" w:eastAsia="黑体" w:cs="Times New Roman"/>
          <w:sz w:val="32"/>
          <w:szCs w:val="24"/>
          <w:shd w:val="clear" w:color="auto" w:fill="auto"/>
        </w:rPr>
      </w:pPr>
      <w:bookmarkStart w:id="7" w:name="_Toc24707255"/>
      <w:r>
        <w:rPr>
          <w:rStyle w:val="24"/>
          <w:rFonts w:hint="eastAsia" w:ascii="仿宋" w:hAnsi="仿宋" w:eastAsia="黑体" w:cs="Times New Roman"/>
          <w:sz w:val="32"/>
          <w:szCs w:val="24"/>
          <w:shd w:val="clear" w:color="auto" w:fill="auto"/>
        </w:rPr>
        <w:t>第一条 项目名称</w:t>
      </w:r>
      <w:bookmarkEnd w:id="7"/>
      <w:bookmarkStart w:id="8" w:name="_Hlk9437057"/>
    </w:p>
    <w:p>
      <w:pPr>
        <w:pStyle w:val="4"/>
        <w:ind w:firstLine="480"/>
      </w:pPr>
      <w:r>
        <w:rPr>
          <w:rStyle w:val="24"/>
          <w:rFonts w:hint="eastAsia" w:ascii="仿宋_GB2312" w:hAnsi="仿宋" w:eastAsia="仿宋_GB2312" w:cs="宋体"/>
          <w:u w:val="single"/>
          <w:shd w:val="clear" w:color="auto" w:fill="auto"/>
          <w:lang w:eastAsia="zh-CN"/>
        </w:rPr>
        <w:t>南货运站外侧人行道增设隔离设施</w:t>
      </w:r>
      <w:r>
        <w:rPr>
          <w:rStyle w:val="24"/>
          <w:rFonts w:hint="cs" w:ascii="仿宋_GB2312" w:hAnsi="仿宋" w:eastAsia="仿宋_GB2312" w:cs="宋体"/>
          <w:u w:val="single"/>
          <w:shd w:val="clear" w:color="auto" w:fill="auto"/>
        </w:rPr>
        <w:t>项目</w:t>
      </w:r>
      <w:r>
        <w:rPr>
          <w:rStyle w:val="24"/>
          <w:rFonts w:hint="eastAsia" w:ascii="仿宋_GB2312" w:hAnsi="仿宋" w:eastAsia="仿宋_GB2312" w:cs="宋体"/>
          <w:shd w:val="clear" w:color="auto" w:fill="auto"/>
        </w:rPr>
        <w:t>。</w:t>
      </w:r>
    </w:p>
    <w:bookmarkEnd w:id="8"/>
    <w:p>
      <w:pPr>
        <w:pStyle w:val="3"/>
        <w:ind w:firstLine="640"/>
        <w:rPr>
          <w:rStyle w:val="24"/>
          <w:rFonts w:ascii="仿宋" w:hAnsi="仿宋" w:eastAsia="黑体" w:cs="Times New Roman"/>
          <w:sz w:val="32"/>
          <w:szCs w:val="24"/>
          <w:shd w:val="clear" w:color="auto" w:fill="auto"/>
        </w:rPr>
      </w:pPr>
      <w:bookmarkStart w:id="9" w:name="_Toc24707256"/>
      <w:r>
        <w:rPr>
          <w:rStyle w:val="24"/>
          <w:rFonts w:hint="eastAsia" w:ascii="仿宋" w:hAnsi="仿宋" w:eastAsia="黑体" w:cs="Times New Roman"/>
          <w:sz w:val="32"/>
          <w:szCs w:val="24"/>
          <w:shd w:val="clear" w:color="auto" w:fill="auto"/>
        </w:rPr>
        <w:t>第二条 项目地点</w:t>
      </w:r>
      <w:bookmarkEnd w:id="9"/>
    </w:p>
    <w:p>
      <w:pPr>
        <w:pStyle w:val="4"/>
        <w:ind w:firstLine="600"/>
        <w:rPr>
          <w:rStyle w:val="24"/>
          <w:rFonts w:hint="eastAsia" w:ascii="仿宋_GB2312" w:hAnsi="仿宋" w:eastAsia="仿宋_GB2312" w:cs="宋体"/>
          <w:shd w:val="clear" w:color="auto" w:fill="auto"/>
        </w:rPr>
      </w:pPr>
      <w:r>
        <w:rPr>
          <w:rStyle w:val="24"/>
          <w:rFonts w:hint="eastAsia" w:ascii="仿宋_GB2312" w:hAnsi="仿宋" w:eastAsia="仿宋_GB2312" w:cs="宋体"/>
          <w:shd w:val="clear" w:color="auto" w:fill="auto"/>
          <w:lang w:eastAsia="zh-CN"/>
        </w:rPr>
        <w:t>南货运站周围</w:t>
      </w:r>
      <w:r>
        <w:rPr>
          <w:rStyle w:val="24"/>
          <w:rFonts w:hint="eastAsia" w:ascii="仿宋_GB2312" w:hAnsi="仿宋" w:eastAsia="仿宋_GB2312" w:cs="宋体"/>
          <w:shd w:val="clear" w:color="auto" w:fill="auto"/>
        </w:rPr>
        <w:t>。</w:t>
      </w:r>
    </w:p>
    <w:p>
      <w:pPr>
        <w:pStyle w:val="4"/>
        <w:jc w:val="both"/>
        <w:rPr>
          <w:rFonts w:hint="eastAsia" w:eastAsia="仿宋_GB2312"/>
          <w:lang w:eastAsia="zh-CN"/>
        </w:rPr>
      </w:pPr>
      <w:bookmarkStart w:id="10" w:name="_Toc24707257"/>
      <w:r>
        <w:rPr>
          <w:rStyle w:val="24"/>
          <w:rFonts w:hint="eastAsia" w:ascii="仿宋" w:hAnsi="仿宋" w:eastAsia="黑体" w:cs="Times New Roman"/>
          <w:sz w:val="32"/>
          <w:szCs w:val="24"/>
          <w:shd w:val="clear" w:color="auto" w:fill="auto"/>
        </w:rPr>
        <w:t>第三条</w:t>
      </w:r>
      <w:r>
        <w:rPr>
          <w:rStyle w:val="24"/>
          <w:rFonts w:ascii="仿宋" w:hAnsi="仿宋" w:eastAsia="黑体" w:cs="Times New Roman"/>
          <w:sz w:val="32"/>
          <w:szCs w:val="24"/>
          <w:shd w:val="clear" w:color="auto" w:fill="auto"/>
        </w:rPr>
        <w:t xml:space="preserve"> </w:t>
      </w:r>
      <w:bookmarkEnd w:id="10"/>
      <w:r>
        <w:rPr>
          <w:rStyle w:val="24"/>
          <w:rFonts w:hint="eastAsia" w:ascii="仿宋" w:hAnsi="仿宋" w:eastAsia="黑体" w:cs="Times New Roman"/>
          <w:sz w:val="32"/>
          <w:szCs w:val="24"/>
          <w:shd w:val="clear" w:color="auto" w:fill="auto"/>
        </w:rPr>
        <w:t>承揽工程项目一览</w:t>
      </w:r>
      <w:r>
        <w:rPr>
          <w:rStyle w:val="24"/>
          <w:rFonts w:hint="eastAsia" w:ascii="仿宋" w:hAnsi="仿宋" w:eastAsia="黑体" w:cs="Times New Roman"/>
          <w:sz w:val="32"/>
          <w:szCs w:val="24"/>
          <w:shd w:val="clear" w:color="auto" w:fill="auto"/>
          <w:lang w:eastAsia="zh-CN"/>
        </w:rPr>
        <w:t>表</w:t>
      </w:r>
    </w:p>
    <w:p>
      <w:pPr>
        <w:ind w:firstLine="600"/>
        <w:rPr>
          <w:rStyle w:val="24"/>
          <w:rFonts w:hint="eastAsia" w:ascii="仿宋_GB2312" w:hAnsi="仿宋" w:eastAsia="仿宋_GB2312" w:cs="宋体"/>
          <w:color w:val="000000"/>
          <w:kern w:val="2"/>
          <w:shd w:val="clear" w:fill="auto"/>
          <w:lang w:val="en-US" w:eastAsia="zh-CN" w:bidi="ar-SA"/>
        </w:rPr>
      </w:pPr>
      <w:bookmarkStart w:id="11" w:name="_Toc24707258"/>
    </w:p>
    <w:tbl>
      <w:tblPr>
        <w:tblStyle w:val="11"/>
        <w:tblpPr w:leftFromText="180" w:rightFromText="180" w:vertAnchor="text" w:horzAnchor="page" w:tblpX="669" w:tblpY="163"/>
        <w:tblOverlap w:val="never"/>
        <w:tblW w:w="9450" w:type="dxa"/>
        <w:tblInd w:w="0" w:type="dxa"/>
        <w:tblLayout w:type="fixed"/>
        <w:tblCellMar>
          <w:top w:w="0" w:type="dxa"/>
          <w:left w:w="0" w:type="dxa"/>
          <w:bottom w:w="0" w:type="dxa"/>
          <w:right w:w="0" w:type="dxa"/>
        </w:tblCellMar>
      </w:tblPr>
      <w:tblGrid>
        <w:gridCol w:w="2403"/>
        <w:gridCol w:w="1167"/>
        <w:gridCol w:w="3197"/>
        <w:gridCol w:w="1083"/>
        <w:gridCol w:w="1600"/>
      </w:tblGrid>
      <w:tr>
        <w:tblPrEx>
          <w:tblLayout w:type="fixed"/>
          <w:tblCellMar>
            <w:top w:w="0" w:type="dxa"/>
            <w:left w:w="0" w:type="dxa"/>
            <w:bottom w:w="0" w:type="dxa"/>
            <w:right w:w="0" w:type="dxa"/>
          </w:tblCellMar>
        </w:tblPrEx>
        <w:trPr>
          <w:trHeight w:val="1890" w:hRule="atLeast"/>
        </w:trPr>
        <w:tc>
          <w:tcPr>
            <w:tcW w:w="240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drawing>
                <wp:inline distT="0" distB="0" distL="114300" distR="114300">
                  <wp:extent cx="1203960" cy="1221740"/>
                  <wp:effectExtent l="0" t="0" r="15240" b="16510"/>
                  <wp:docPr id="1" name="图片 1" descr="IMG_1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1950"/>
                          <pic:cNvPicPr>
                            <a:picLocks noChangeAspect="1"/>
                          </pic:cNvPicPr>
                        </pic:nvPicPr>
                        <pic:blipFill>
                          <a:blip r:embed="rId13"/>
                          <a:stretch>
                            <a:fillRect/>
                          </a:stretch>
                        </pic:blipFill>
                        <pic:spPr>
                          <a:xfrm>
                            <a:off x="0" y="0"/>
                            <a:ext cx="1203960" cy="1221740"/>
                          </a:xfrm>
                          <a:prstGeom prst="rect">
                            <a:avLst/>
                          </a:prstGeom>
                          <a:noFill/>
                          <a:ln>
                            <a:noFill/>
                          </a:ln>
                        </pic:spPr>
                      </pic:pic>
                    </a:graphicData>
                  </a:graphic>
                </wp:inline>
              </w:drawing>
            </w:r>
          </w:p>
        </w:tc>
        <w:tc>
          <w:tcPr>
            <w:tcW w:w="116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U型防撞杆</w:t>
            </w:r>
          </w:p>
        </w:tc>
        <w:tc>
          <w:tcPr>
            <w:tcW w:w="3197"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1.规格型号：60*100*2；76圆管，壁厚2.0mm</w:t>
            </w:r>
            <w:r>
              <w:rPr>
                <w:rFonts w:hint="eastAsia"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2.技术要求:管子涂刷采用3M反光蓝白色漆膜</w:t>
            </w:r>
            <w:r>
              <w:rPr>
                <w:rFonts w:hint="eastAsia"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[工程内容]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1.放样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2.钻孔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3.固定安装</w:t>
            </w:r>
          </w:p>
        </w:tc>
        <w:tc>
          <w:tcPr>
            <w:tcW w:w="1083"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785</w:t>
            </w:r>
          </w:p>
        </w:tc>
      </w:tr>
    </w:tbl>
    <w:p>
      <w:pPr>
        <w:bidi w:val="0"/>
        <w:ind w:firstLine="600" w:firstLineChars="200"/>
        <w:rPr>
          <w:rFonts w:hint="eastAsia" w:ascii="Times New Roman" w:hAnsi="Times New Roman" w:eastAsia="仿宋_GB2312"/>
          <w:b w:val="0"/>
          <w:bCs w:val="0"/>
          <w:color w:val="000000"/>
          <w:kern w:val="2"/>
          <w:sz w:val="30"/>
          <w:szCs w:val="30"/>
          <w:lang w:val="en-US" w:eastAsia="zh-CN" w:bidi="ar-SA"/>
        </w:rPr>
      </w:pPr>
    </w:p>
    <w:p>
      <w:pPr>
        <w:bidi w:val="0"/>
        <w:ind w:firstLine="600" w:firstLineChars="200"/>
        <w:rPr>
          <w:rFonts w:hint="eastAsia" w:ascii="Times New Roman" w:hAnsi="Times New Roman" w:eastAsia="仿宋_GB2312"/>
          <w:b w:val="0"/>
          <w:bCs w:val="0"/>
          <w:color w:val="000000"/>
          <w:kern w:val="2"/>
          <w:sz w:val="30"/>
          <w:szCs w:val="30"/>
          <w:lang w:val="en-US" w:eastAsia="zh-CN" w:bidi="ar-SA"/>
        </w:rPr>
      </w:pPr>
      <w:r>
        <w:rPr>
          <w:rFonts w:hint="eastAsia" w:ascii="Times New Roman" w:hAnsi="Times New Roman" w:eastAsia="仿宋_GB2312"/>
          <w:b w:val="0"/>
          <w:bCs w:val="0"/>
          <w:color w:val="000000"/>
          <w:kern w:val="2"/>
          <w:sz w:val="30"/>
          <w:szCs w:val="30"/>
          <w:lang w:val="en-US" w:eastAsia="zh-CN" w:bidi="ar-SA"/>
        </w:rPr>
        <w:t>（1）“U型”防撞杆安装</w:t>
      </w:r>
    </w:p>
    <w:p>
      <w:pPr>
        <w:bidi w:val="0"/>
        <w:ind w:firstLine="600" w:firstLineChars="200"/>
        <w:rPr>
          <w:rFonts w:hint="eastAsia" w:ascii="Times New Roman" w:hAnsi="Times New Roman" w:eastAsia="仿宋_GB2312"/>
          <w:b w:val="0"/>
          <w:bCs w:val="0"/>
          <w:color w:val="000000"/>
          <w:kern w:val="2"/>
          <w:sz w:val="30"/>
          <w:szCs w:val="30"/>
          <w:lang w:val="en-US" w:eastAsia="zh-CN" w:bidi="ar-SA"/>
        </w:rPr>
      </w:pPr>
      <w:r>
        <w:rPr>
          <w:rFonts w:hint="eastAsia" w:ascii="Times New Roman" w:hAnsi="Times New Roman" w:eastAsia="仿宋_GB2312"/>
          <w:b w:val="0"/>
          <w:bCs w:val="0"/>
          <w:color w:val="000000"/>
          <w:kern w:val="2"/>
          <w:sz w:val="30"/>
          <w:szCs w:val="30"/>
          <w:lang w:val="en-US" w:eastAsia="zh-CN" w:bidi="ar-SA"/>
        </w:rPr>
        <w:t>根据规范要求间距进行打孔作业，U型防撞栏安装后，用混凝土进行浇灌固定。</w:t>
      </w:r>
    </w:p>
    <w:p>
      <w:pPr>
        <w:pStyle w:val="2"/>
        <w:numPr>
          <w:ilvl w:val="0"/>
          <w:numId w:val="0"/>
        </w:numPr>
        <w:ind w:firstLine="600" w:firstLineChars="200"/>
        <w:rPr>
          <w:rFonts w:hint="eastAsia" w:ascii="Times New Roman" w:hAnsi="Times New Roman" w:eastAsia="仿宋_GB2312"/>
          <w:b w:val="0"/>
          <w:bCs w:val="0"/>
          <w:color w:val="000000"/>
          <w:kern w:val="2"/>
          <w:sz w:val="30"/>
          <w:szCs w:val="30"/>
          <w:lang w:val="en-US" w:eastAsia="zh-CN" w:bidi="ar-SA"/>
        </w:rPr>
      </w:pPr>
      <w:r>
        <w:rPr>
          <w:rFonts w:hint="eastAsia" w:ascii="Times New Roman" w:hAnsi="Times New Roman" w:eastAsia="仿宋_GB2312"/>
          <w:b w:val="0"/>
          <w:bCs w:val="0"/>
          <w:color w:val="000000"/>
          <w:kern w:val="2"/>
          <w:sz w:val="30"/>
          <w:szCs w:val="30"/>
          <w:lang w:val="en-US" w:eastAsia="zh-CN" w:bidi="ar-SA"/>
        </w:rPr>
        <w:t>（2）参照标准</w:t>
      </w:r>
    </w:p>
    <w:p>
      <w:pPr>
        <w:pStyle w:val="2"/>
        <w:numPr>
          <w:ilvl w:val="0"/>
          <w:numId w:val="0"/>
        </w:numPr>
        <w:ind w:firstLine="600" w:firstLineChars="200"/>
        <w:rPr>
          <w:rFonts w:hint="eastAsia"/>
          <w:lang w:val="en-US" w:eastAsia="zh-CN"/>
        </w:rPr>
      </w:pPr>
      <w:r>
        <w:rPr>
          <w:rFonts w:hint="eastAsia" w:ascii="Times New Roman" w:hAnsi="Times New Roman" w:eastAsia="仿宋_GB2312"/>
          <w:b w:val="0"/>
          <w:bCs w:val="0"/>
          <w:color w:val="000000"/>
          <w:kern w:val="2"/>
          <w:sz w:val="30"/>
          <w:szCs w:val="30"/>
          <w:lang w:val="en-US" w:eastAsia="zh-CN" w:bidi="ar-SA"/>
        </w:rPr>
        <w:t>本项目采购的所有材料、构件必须符合国家标准及要求。钢材达到GB1499.1、GB1499.2现行国家标准中三级钢标准，涂装配色参照中国建筑色卡国家标准（GB/T18922)1341号乳白色与1212号蓝色组合；验收参照《钢结构工程施工质量验收规范》GB50205。</w:t>
      </w:r>
    </w:p>
    <w:p>
      <w:pPr>
        <w:rPr>
          <w:rFonts w:hint="eastAsia"/>
          <w:lang w:val="en-US" w:eastAsia="zh-CN"/>
        </w:rPr>
      </w:pPr>
    </w:p>
    <w:p>
      <w:pPr>
        <w:pStyle w:val="3"/>
        <w:ind w:firstLine="640"/>
        <w:rPr>
          <w:rStyle w:val="24"/>
          <w:rFonts w:ascii="仿宋" w:hAnsi="仿宋" w:eastAsia="黑体" w:cs="Times New Roman"/>
          <w:sz w:val="32"/>
          <w:szCs w:val="24"/>
          <w:shd w:val="clear" w:color="auto" w:fill="auto"/>
        </w:rPr>
      </w:pPr>
      <w:r>
        <w:rPr>
          <w:rStyle w:val="24"/>
          <w:rFonts w:hint="eastAsia" w:ascii="仿宋" w:hAnsi="仿宋" w:eastAsia="黑体" w:cs="Times New Roman"/>
          <w:sz w:val="32"/>
          <w:szCs w:val="24"/>
          <w:shd w:val="clear" w:color="auto" w:fill="auto"/>
        </w:rPr>
        <w:t>第四条 项目工期</w:t>
      </w:r>
      <w:bookmarkEnd w:id="11"/>
    </w:p>
    <w:p>
      <w:pPr>
        <w:pStyle w:val="4"/>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4.1本项目工期为：【</w:t>
      </w:r>
      <w:r>
        <w:rPr>
          <w:rStyle w:val="24"/>
          <w:rFonts w:hint="eastAsia" w:cs="宋体"/>
          <w:shd w:val="clear" w:color="auto" w:fill="auto"/>
          <w:lang w:val="en-US" w:eastAsia="zh-CN"/>
        </w:rPr>
        <w:t>2021</w:t>
      </w:r>
      <w:r>
        <w:rPr>
          <w:rStyle w:val="24"/>
          <w:rFonts w:hint="eastAsia" w:ascii="仿宋_GB2312" w:hAnsi="仿宋" w:eastAsia="仿宋_GB2312" w:cs="宋体"/>
          <w:shd w:val="clear" w:color="auto" w:fill="auto"/>
        </w:rPr>
        <w:t>】</w:t>
      </w:r>
      <w:r>
        <w:rPr>
          <w:rStyle w:val="24"/>
          <w:rFonts w:ascii="仿宋_GB2312" w:hAnsi="仿宋" w:eastAsia="仿宋_GB2312" w:cs="宋体"/>
          <w:shd w:val="clear" w:color="auto" w:fill="auto"/>
        </w:rPr>
        <w:t>年</w:t>
      </w:r>
      <w:r>
        <w:rPr>
          <w:rStyle w:val="24"/>
          <w:rFonts w:hint="eastAsia" w:ascii="仿宋_GB2312" w:hAnsi="仿宋" w:eastAsia="仿宋_GB2312" w:cs="宋体"/>
          <w:shd w:val="clear" w:color="auto" w:fill="auto"/>
        </w:rPr>
        <w:t>【</w:t>
      </w:r>
      <w:r>
        <w:rPr>
          <w:rStyle w:val="24"/>
          <w:rFonts w:hint="eastAsia" w:cs="宋体"/>
          <w:shd w:val="clear" w:color="auto" w:fill="auto"/>
          <w:lang w:val="en-US" w:eastAsia="zh-CN"/>
        </w:rPr>
        <w:t xml:space="preserve"> </w:t>
      </w:r>
      <w:r>
        <w:rPr>
          <w:rStyle w:val="24"/>
          <w:rFonts w:hint="eastAsia" w:ascii="仿宋_GB2312" w:hAnsi="仿宋" w:eastAsia="仿宋_GB2312" w:cs="宋体"/>
          <w:shd w:val="clear" w:color="auto" w:fill="auto"/>
        </w:rPr>
        <w:t>】</w:t>
      </w:r>
      <w:r>
        <w:rPr>
          <w:rStyle w:val="24"/>
          <w:rFonts w:ascii="仿宋_GB2312" w:hAnsi="仿宋" w:eastAsia="仿宋_GB2312" w:cs="宋体"/>
          <w:shd w:val="clear" w:color="auto" w:fill="auto"/>
        </w:rPr>
        <w:t>月</w:t>
      </w:r>
      <w:r>
        <w:rPr>
          <w:rStyle w:val="24"/>
          <w:rFonts w:hint="eastAsia" w:ascii="仿宋_GB2312" w:hAnsi="仿宋" w:eastAsia="仿宋_GB2312" w:cs="宋体"/>
          <w:shd w:val="clear" w:color="auto" w:fill="auto"/>
        </w:rPr>
        <w:t>【</w:t>
      </w:r>
      <w:r>
        <w:rPr>
          <w:rStyle w:val="24"/>
          <w:rFonts w:hint="eastAsia" w:cs="宋体"/>
          <w:shd w:val="clear" w:color="auto" w:fill="auto"/>
          <w:lang w:val="en-US" w:eastAsia="zh-CN"/>
        </w:rPr>
        <w:t xml:space="preserve"> </w:t>
      </w:r>
      <w:r>
        <w:rPr>
          <w:rStyle w:val="24"/>
          <w:rFonts w:hint="eastAsia" w:ascii="仿宋_GB2312" w:hAnsi="仿宋" w:eastAsia="仿宋_GB2312" w:cs="宋体"/>
          <w:shd w:val="clear" w:color="auto" w:fill="auto"/>
        </w:rPr>
        <w:t>】</w:t>
      </w:r>
      <w:r>
        <w:rPr>
          <w:rStyle w:val="24"/>
          <w:rFonts w:ascii="仿宋_GB2312" w:hAnsi="仿宋" w:eastAsia="仿宋_GB2312" w:cs="宋体"/>
          <w:shd w:val="clear" w:color="auto" w:fill="auto"/>
        </w:rPr>
        <w:t>日</w:t>
      </w:r>
      <w:r>
        <w:rPr>
          <w:rStyle w:val="24"/>
          <w:rFonts w:hint="eastAsia" w:ascii="仿宋_GB2312" w:hAnsi="仿宋" w:eastAsia="仿宋_GB2312" w:cs="宋体"/>
          <w:shd w:val="clear" w:color="auto" w:fill="auto"/>
        </w:rPr>
        <w:t>至【</w:t>
      </w:r>
      <w:r>
        <w:rPr>
          <w:rStyle w:val="24"/>
          <w:rFonts w:hint="eastAsia" w:cs="宋体"/>
          <w:shd w:val="clear" w:color="auto" w:fill="auto"/>
          <w:lang w:val="en-US" w:eastAsia="zh-CN"/>
        </w:rPr>
        <w:t>2021</w:t>
      </w:r>
      <w:r>
        <w:rPr>
          <w:rStyle w:val="24"/>
          <w:rFonts w:hint="eastAsia" w:ascii="仿宋_GB2312" w:hAnsi="仿宋" w:eastAsia="仿宋_GB2312" w:cs="宋体"/>
          <w:shd w:val="clear" w:color="auto" w:fill="auto"/>
        </w:rPr>
        <w:t>】</w:t>
      </w:r>
      <w:r>
        <w:rPr>
          <w:rStyle w:val="24"/>
          <w:rFonts w:ascii="仿宋_GB2312" w:hAnsi="仿宋" w:eastAsia="仿宋_GB2312" w:cs="宋体"/>
          <w:shd w:val="clear" w:color="auto" w:fill="auto"/>
        </w:rPr>
        <w:t>年</w:t>
      </w:r>
      <w:r>
        <w:rPr>
          <w:rStyle w:val="24"/>
          <w:rFonts w:hint="eastAsia" w:ascii="仿宋_GB2312" w:hAnsi="仿宋" w:eastAsia="仿宋_GB2312" w:cs="宋体"/>
          <w:shd w:val="clear" w:color="auto" w:fill="auto"/>
        </w:rPr>
        <w:t>【</w:t>
      </w:r>
      <w:r>
        <w:rPr>
          <w:rStyle w:val="24"/>
          <w:rFonts w:hint="eastAsia" w:cs="宋体"/>
          <w:shd w:val="clear" w:color="auto" w:fill="auto"/>
          <w:lang w:val="en-US" w:eastAsia="zh-CN"/>
        </w:rPr>
        <w:t xml:space="preserve"> </w:t>
      </w:r>
      <w:r>
        <w:rPr>
          <w:rStyle w:val="24"/>
          <w:rFonts w:hint="eastAsia" w:ascii="仿宋_GB2312" w:hAnsi="仿宋" w:eastAsia="仿宋_GB2312" w:cs="宋体"/>
          <w:shd w:val="clear" w:color="auto" w:fill="auto"/>
        </w:rPr>
        <w:t>】</w:t>
      </w:r>
      <w:r>
        <w:rPr>
          <w:rStyle w:val="24"/>
          <w:rFonts w:ascii="仿宋_GB2312" w:hAnsi="仿宋" w:eastAsia="仿宋_GB2312" w:cs="宋体"/>
          <w:shd w:val="clear" w:color="auto" w:fill="auto"/>
        </w:rPr>
        <w:t>月</w:t>
      </w:r>
      <w:r>
        <w:rPr>
          <w:rStyle w:val="24"/>
          <w:rFonts w:hint="eastAsia" w:ascii="仿宋_GB2312" w:hAnsi="仿宋" w:eastAsia="仿宋_GB2312" w:cs="宋体"/>
          <w:shd w:val="clear" w:color="auto" w:fill="auto"/>
        </w:rPr>
        <w:t>【</w:t>
      </w:r>
      <w:r>
        <w:rPr>
          <w:rStyle w:val="24"/>
          <w:rFonts w:hint="eastAsia" w:cs="宋体"/>
          <w:shd w:val="clear" w:color="auto" w:fill="auto"/>
          <w:lang w:val="en-US" w:eastAsia="zh-CN"/>
        </w:rPr>
        <w:t xml:space="preserve"> </w:t>
      </w:r>
      <w:r>
        <w:rPr>
          <w:rStyle w:val="24"/>
          <w:rFonts w:hint="eastAsia" w:ascii="仿宋_GB2312" w:hAnsi="仿宋" w:eastAsia="仿宋_GB2312" w:cs="宋体"/>
          <w:shd w:val="clear" w:color="auto" w:fill="auto"/>
        </w:rPr>
        <w:t>】</w:t>
      </w:r>
      <w:r>
        <w:rPr>
          <w:rStyle w:val="24"/>
          <w:rFonts w:ascii="仿宋_GB2312" w:hAnsi="仿宋" w:eastAsia="仿宋_GB2312" w:cs="宋体"/>
          <w:shd w:val="clear" w:color="auto" w:fill="auto"/>
        </w:rPr>
        <w:t>日。</w:t>
      </w:r>
      <w:r>
        <w:rPr>
          <w:rStyle w:val="24"/>
          <w:rFonts w:hint="eastAsia" w:ascii="仿宋_GB2312" w:hAnsi="仿宋" w:eastAsia="仿宋_GB2312" w:cs="宋体"/>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3"/>
        <w:ind w:firstLine="640"/>
        <w:rPr>
          <w:rStyle w:val="24"/>
          <w:rFonts w:ascii="仿宋" w:hAnsi="仿宋" w:eastAsia="黑体" w:cs="Times New Roman"/>
          <w:sz w:val="32"/>
          <w:szCs w:val="24"/>
          <w:shd w:val="clear" w:color="auto" w:fill="auto"/>
        </w:rPr>
      </w:pPr>
      <w:bookmarkStart w:id="12" w:name="_Toc24707259"/>
      <w:r>
        <w:rPr>
          <w:rStyle w:val="24"/>
          <w:rFonts w:hint="eastAsia" w:ascii="仿宋" w:hAnsi="仿宋" w:eastAsia="黑体" w:cs="Times New Roman"/>
          <w:sz w:val="32"/>
          <w:szCs w:val="24"/>
          <w:shd w:val="clear" w:color="auto" w:fill="auto"/>
        </w:rPr>
        <w:t>第五条  履约担保、质量保证</w:t>
      </w:r>
      <w:bookmarkEnd w:id="12"/>
    </w:p>
    <w:p>
      <w:pPr>
        <w:pStyle w:val="4"/>
        <w:ind w:firstLine="600"/>
        <w:rPr>
          <w:rStyle w:val="24"/>
          <w:rFonts w:hint="eastAsia" w:ascii="仿宋_GB2312" w:hAnsi="仿宋" w:eastAsia="仿宋_GB2312" w:cs="宋体"/>
          <w:color w:val="FF0000"/>
          <w:shd w:val="clear" w:color="auto" w:fill="auto"/>
        </w:rPr>
      </w:pPr>
      <w:r>
        <w:rPr>
          <w:rStyle w:val="24"/>
          <w:rFonts w:hint="eastAsia" w:ascii="仿宋_GB2312" w:hAnsi="仿宋" w:eastAsia="仿宋_GB2312" w:cs="宋体"/>
          <w:shd w:val="clear" w:color="auto" w:fill="auto"/>
        </w:rPr>
        <w:t>5.1</w:t>
      </w:r>
      <w:r>
        <w:rPr>
          <w:rStyle w:val="24"/>
          <w:rFonts w:hint="eastAsia" w:ascii="仿宋_GB2312" w:hAnsi="仿宋" w:eastAsia="仿宋_GB2312" w:cs="宋体"/>
          <w:shd w:val="clear" w:color="auto" w:fill="auto"/>
          <w:lang w:eastAsia="zh-CN"/>
        </w:rPr>
        <w:t>该项目无需缴纳履约保证金</w:t>
      </w:r>
    </w:p>
    <w:p>
      <w:pPr>
        <w:bidi w:val="0"/>
        <w:ind w:firstLine="600" w:firstLineChars="200"/>
        <w:rPr>
          <w:rStyle w:val="24"/>
          <w:rFonts w:hint="eastAsia" w:ascii="仿宋" w:hAnsi="仿宋" w:eastAsia="黑体" w:cs="Times New Roman"/>
          <w:bCs/>
          <w:color w:val="FF0000"/>
          <w:kern w:val="2"/>
          <w:sz w:val="32"/>
          <w:szCs w:val="24"/>
          <w:shd w:val="clear" w:fill="auto"/>
          <w:lang w:val="zh-CN" w:eastAsia="zh-CN" w:bidi="ar-SA"/>
        </w:rPr>
      </w:pPr>
      <w:r>
        <w:rPr>
          <w:rStyle w:val="24"/>
          <w:rFonts w:hint="eastAsia" w:ascii="仿宋_GB2312" w:hAnsi="仿宋" w:eastAsia="仿宋_GB2312" w:cs="宋体"/>
          <w:color w:val="000000"/>
          <w:kern w:val="2"/>
          <w:shd w:val="clear" w:fill="auto"/>
          <w:lang w:val="en-US" w:eastAsia="zh-CN" w:bidi="ar-SA"/>
        </w:rPr>
        <w:t>5.</w:t>
      </w:r>
      <w:bookmarkStart w:id="13" w:name="_Toc24707260"/>
      <w:r>
        <w:rPr>
          <w:rStyle w:val="24"/>
          <w:rFonts w:hint="eastAsia" w:ascii="仿宋_GB2312" w:hAnsi="仿宋" w:eastAsia="仿宋_GB2312" w:cs="宋体"/>
          <w:color w:val="000000"/>
          <w:kern w:val="2"/>
          <w:shd w:val="clear" w:fill="auto"/>
          <w:lang w:val="en-US" w:eastAsia="zh-CN" w:bidi="ar-SA"/>
        </w:rPr>
        <w:t>2</w:t>
      </w:r>
      <w:r>
        <w:rPr>
          <w:rStyle w:val="24"/>
          <w:rFonts w:hint="eastAsia" w:ascii="仿宋_GB2312" w:hAnsi="仿宋" w:eastAsia="仿宋_GB2312" w:cs="宋体"/>
          <w:shd w:val="clear" w:color="auto" w:fill="auto"/>
          <w:lang w:eastAsia="zh-CN"/>
        </w:rPr>
        <w:t>因该项目安装</w:t>
      </w:r>
      <w:r>
        <w:rPr>
          <w:rStyle w:val="24"/>
          <w:rFonts w:hint="eastAsia" w:ascii="仿宋_GB2312" w:hAnsi="仿宋" w:eastAsia="仿宋_GB2312" w:cs="宋体"/>
          <w:color w:val="000000"/>
          <w:kern w:val="2"/>
          <w:shd w:val="clear" w:fill="auto"/>
          <w:lang w:val="en-US" w:eastAsia="zh-CN" w:bidi="ar-SA"/>
        </w:rPr>
        <w:t>的“U型”防撞杆为道路交通公共设施，</w:t>
      </w:r>
      <w:r>
        <w:rPr>
          <w:rFonts w:hint="eastAsia" w:ascii="Times New Roman" w:hAnsi="Times New Roman" w:eastAsia="仿宋_GB2312"/>
          <w:b w:val="0"/>
          <w:bCs w:val="0"/>
          <w:color w:val="000000"/>
          <w:kern w:val="2"/>
          <w:sz w:val="30"/>
          <w:szCs w:val="30"/>
          <w:lang w:val="en-US" w:eastAsia="zh-CN" w:bidi="ar-SA"/>
        </w:rPr>
        <w:t>易发生不可抗力事件（例如车辆事故、施工破路等）导致防撞杆损坏，故无质保期。</w:t>
      </w:r>
    </w:p>
    <w:p>
      <w:pPr>
        <w:pStyle w:val="4"/>
        <w:ind w:firstLine="600"/>
        <w:rPr>
          <w:rStyle w:val="24"/>
          <w:rFonts w:hint="eastAsia" w:ascii="仿宋" w:hAnsi="仿宋" w:eastAsia="黑体" w:cs="Times New Roman"/>
          <w:bCs/>
          <w:color w:val="FF0000"/>
          <w:kern w:val="2"/>
          <w:sz w:val="32"/>
          <w:szCs w:val="24"/>
          <w:shd w:val="clear" w:fill="auto"/>
          <w:lang w:val="en-US" w:eastAsia="zh-CN" w:bidi="ar-SA"/>
        </w:rPr>
      </w:pPr>
      <w:r>
        <w:rPr>
          <w:rStyle w:val="24"/>
          <w:rFonts w:hint="eastAsia" w:ascii="仿宋" w:hAnsi="仿宋" w:eastAsia="黑体" w:cs="Times New Roman"/>
          <w:bCs/>
          <w:color w:val="FF0000"/>
          <w:kern w:val="2"/>
          <w:sz w:val="32"/>
          <w:szCs w:val="24"/>
          <w:shd w:val="clear" w:fill="auto"/>
          <w:lang w:val="zh-CN" w:eastAsia="zh-CN" w:bidi="ar-SA"/>
        </w:rPr>
        <w:t>第六条 合同价款</w:t>
      </w:r>
      <w:bookmarkEnd w:id="13"/>
    </w:p>
    <w:p>
      <w:pPr>
        <w:pStyle w:val="4"/>
        <w:ind w:firstLine="600"/>
        <w:rPr>
          <w:rStyle w:val="24"/>
          <w:rFonts w:hint="eastAsia" w:ascii="仿宋_GB2312" w:hAnsi="仿宋" w:eastAsia="仿宋_GB2312" w:cs="宋体"/>
          <w:color w:val="FF0000"/>
          <w:u w:val="none"/>
          <w:shd w:val="clear" w:color="auto" w:fill="auto"/>
        </w:rPr>
      </w:pPr>
      <w:r>
        <w:rPr>
          <w:rStyle w:val="24"/>
          <w:rFonts w:hint="eastAsia" w:ascii="仿宋_GB2312" w:hAnsi="仿宋" w:eastAsia="仿宋_GB2312" w:cs="宋体"/>
          <w:color w:val="FF0000"/>
          <w:u w:val="none"/>
          <w:shd w:val="clear" w:color="auto" w:fill="auto"/>
          <w:lang w:val="en-US" w:eastAsia="zh-CN"/>
        </w:rPr>
        <w:t>合同</w:t>
      </w:r>
      <w:r>
        <w:rPr>
          <w:rStyle w:val="24"/>
          <w:rFonts w:hint="eastAsia" w:ascii="仿宋_GB2312" w:hAnsi="仿宋" w:eastAsia="仿宋_GB2312" w:cs="宋体"/>
          <w:color w:val="FF0000"/>
          <w:u w:val="none"/>
          <w:shd w:val="clear" w:color="auto" w:fill="auto"/>
        </w:rPr>
        <w:t>金额</w:t>
      </w:r>
      <w:r>
        <w:rPr>
          <w:rStyle w:val="24"/>
          <w:rFonts w:hint="eastAsia" w:ascii="仿宋_GB2312" w:hAnsi="仿宋" w:eastAsia="仿宋_GB2312" w:cs="宋体"/>
          <w:color w:val="FF0000"/>
          <w:u w:val="none"/>
          <w:shd w:val="clear" w:color="auto" w:fill="auto"/>
          <w:lang w:eastAsia="zh-CN"/>
        </w:rPr>
        <w:t>（</w:t>
      </w:r>
      <w:r>
        <w:rPr>
          <w:rStyle w:val="24"/>
          <w:rFonts w:hint="eastAsia" w:cs="宋体"/>
          <w:color w:val="FF0000"/>
          <w:u w:val="none"/>
          <w:shd w:val="clear" w:color="auto" w:fill="auto"/>
          <w:lang w:eastAsia="zh-CN"/>
        </w:rPr>
        <w:t>不</w:t>
      </w:r>
      <w:r>
        <w:rPr>
          <w:rStyle w:val="24"/>
          <w:rFonts w:hint="eastAsia" w:ascii="仿宋_GB2312" w:hAnsi="仿宋" w:eastAsia="仿宋_GB2312" w:cs="宋体"/>
          <w:color w:val="FF0000"/>
          <w:u w:val="none"/>
          <w:shd w:val="clear" w:color="auto" w:fill="auto"/>
        </w:rPr>
        <w:t>含</w:t>
      </w:r>
      <w:r>
        <w:rPr>
          <w:rStyle w:val="24"/>
          <w:rFonts w:hint="eastAsia" w:ascii="仿宋_GB2312" w:hAnsi="仿宋" w:eastAsia="仿宋_GB2312" w:cs="宋体"/>
          <w:color w:val="FF0000"/>
          <w:u w:val="none"/>
          <w:shd w:val="clear" w:color="auto" w:fill="auto"/>
          <w:lang w:val="en-US" w:eastAsia="zh-CN"/>
        </w:rPr>
        <w:t>增值</w:t>
      </w:r>
      <w:r>
        <w:rPr>
          <w:rStyle w:val="24"/>
          <w:rFonts w:hint="eastAsia" w:ascii="仿宋_GB2312" w:hAnsi="仿宋" w:eastAsia="仿宋_GB2312" w:cs="宋体"/>
          <w:color w:val="FF0000"/>
          <w:u w:val="none"/>
          <w:shd w:val="clear" w:color="auto" w:fill="auto"/>
        </w:rPr>
        <w:t>税</w:t>
      </w:r>
      <w:r>
        <w:rPr>
          <w:rStyle w:val="24"/>
          <w:rFonts w:hint="eastAsia" w:ascii="仿宋_GB2312" w:hAnsi="仿宋" w:eastAsia="仿宋_GB2312" w:cs="宋体"/>
          <w:color w:val="FF0000"/>
          <w:u w:val="none"/>
          <w:shd w:val="clear" w:color="auto" w:fill="auto"/>
          <w:lang w:eastAsia="zh-CN"/>
        </w:rPr>
        <w:t>）</w:t>
      </w:r>
      <w:r>
        <w:rPr>
          <w:rStyle w:val="24"/>
          <w:rFonts w:hint="eastAsia" w:ascii="仿宋_GB2312" w:hAnsi="仿宋" w:eastAsia="仿宋_GB2312" w:cs="宋体"/>
          <w:color w:val="FF0000"/>
          <w:u w:val="none"/>
          <w:shd w:val="clear" w:color="auto" w:fill="auto"/>
        </w:rPr>
        <w:t>：</w:t>
      </w:r>
      <w:r>
        <w:rPr>
          <w:rStyle w:val="24"/>
          <w:rFonts w:hint="eastAsia" w:cs="宋体"/>
          <w:color w:val="FF0000"/>
          <w:u w:val="none"/>
          <w:shd w:val="clear" w:color="auto" w:fill="auto"/>
          <w:lang w:val="en-US" w:eastAsia="zh-CN"/>
        </w:rPr>
        <w:t xml:space="preserve">    </w:t>
      </w:r>
      <w:r>
        <w:rPr>
          <w:rStyle w:val="24"/>
          <w:rFonts w:hint="eastAsia" w:ascii="仿宋_GB2312" w:hAnsi="仿宋" w:eastAsia="仿宋_GB2312" w:cs="宋体"/>
          <w:color w:val="FF0000"/>
          <w:u w:val="none"/>
          <w:shd w:val="clear" w:color="auto" w:fill="auto"/>
        </w:rPr>
        <w:t>元（大</w:t>
      </w:r>
      <w:r>
        <w:rPr>
          <w:rStyle w:val="24"/>
          <w:rFonts w:hint="eastAsia" w:ascii="仿宋_GB2312" w:hAnsi="仿宋" w:eastAsia="仿宋_GB2312" w:cs="宋体"/>
          <w:color w:val="FF0000"/>
          <w:u w:val="none"/>
          <w:shd w:val="clear" w:color="auto" w:fill="auto"/>
          <w:lang w:eastAsia="zh-CN"/>
        </w:rPr>
        <w:t>写</w:t>
      </w:r>
      <w:r>
        <w:rPr>
          <w:rStyle w:val="24"/>
          <w:rFonts w:hint="eastAsia" w:ascii="仿宋_GB2312" w:hAnsi="仿宋" w:eastAsia="仿宋_GB2312" w:cs="宋体"/>
          <w:color w:val="FF0000"/>
          <w:u w:val="none"/>
          <w:shd w:val="clear" w:color="auto" w:fill="auto"/>
          <w:lang w:val="en-US" w:eastAsia="zh-CN"/>
        </w:rPr>
        <w:t>:</w:t>
      </w:r>
      <w:r>
        <w:rPr>
          <w:rStyle w:val="24"/>
          <w:rFonts w:hint="eastAsia" w:cs="宋体"/>
          <w:color w:val="FF0000"/>
          <w:u w:val="single"/>
          <w:shd w:val="clear" w:color="auto" w:fill="auto"/>
          <w:lang w:val="en-US" w:eastAsia="zh-CN"/>
        </w:rPr>
        <w:t xml:space="preserve">                  </w:t>
      </w:r>
      <w:r>
        <w:rPr>
          <w:rStyle w:val="24"/>
          <w:rFonts w:hint="eastAsia" w:ascii="仿宋_GB2312" w:hAnsi="仿宋" w:eastAsia="仿宋_GB2312" w:cs="宋体"/>
          <w:color w:val="FF0000"/>
          <w:u w:val="none"/>
          <w:shd w:val="clear" w:color="auto" w:fill="auto"/>
        </w:rPr>
        <w:t>）；含税金额：</w:t>
      </w:r>
      <w:r>
        <w:rPr>
          <w:rStyle w:val="24"/>
          <w:rFonts w:hint="eastAsia" w:cs="宋体"/>
          <w:color w:val="FF0000"/>
          <w:u w:val="none"/>
          <w:shd w:val="clear" w:color="auto" w:fill="auto"/>
          <w:lang w:val="en-US" w:eastAsia="zh-CN"/>
        </w:rPr>
        <w:t xml:space="preserve">    </w:t>
      </w:r>
      <w:r>
        <w:rPr>
          <w:rStyle w:val="24"/>
          <w:rFonts w:hint="eastAsia" w:ascii="仿宋_GB2312" w:hAnsi="仿宋" w:eastAsia="仿宋_GB2312" w:cs="宋体"/>
          <w:color w:val="FF0000"/>
          <w:u w:val="none"/>
          <w:shd w:val="clear" w:color="auto" w:fill="auto"/>
        </w:rPr>
        <w:t>元</w:t>
      </w:r>
      <w:r>
        <w:rPr>
          <w:rStyle w:val="24"/>
          <w:rFonts w:hint="eastAsia" w:ascii="仿宋_GB2312" w:hAnsi="仿宋" w:eastAsia="仿宋_GB2312" w:cs="宋体"/>
          <w:color w:val="FF0000"/>
          <w:u w:val="none"/>
          <w:shd w:val="clear" w:color="auto" w:fill="auto"/>
          <w:lang w:val="en-US" w:eastAsia="zh-CN"/>
        </w:rPr>
        <w:t>（大写:</w:t>
      </w:r>
      <w:r>
        <w:rPr>
          <w:rStyle w:val="24"/>
          <w:rFonts w:hint="eastAsia" w:cs="宋体"/>
          <w:color w:val="FF0000"/>
          <w:u w:val="single"/>
          <w:shd w:val="clear" w:color="auto" w:fill="auto"/>
          <w:lang w:val="en-US" w:eastAsia="zh-CN"/>
        </w:rPr>
        <w:t xml:space="preserve">                       </w:t>
      </w:r>
      <w:r>
        <w:rPr>
          <w:rStyle w:val="24"/>
          <w:rFonts w:hint="eastAsia" w:ascii="仿宋_GB2312" w:hAnsi="仿宋" w:eastAsia="仿宋_GB2312" w:cs="宋体"/>
          <w:color w:val="FF0000"/>
          <w:u w:val="none"/>
          <w:shd w:val="clear" w:color="auto" w:fill="auto"/>
          <w:lang w:val="en-US" w:eastAsia="zh-CN"/>
        </w:rPr>
        <w:t>）</w:t>
      </w:r>
      <w:r>
        <w:rPr>
          <w:rStyle w:val="24"/>
          <w:rFonts w:hint="eastAsia" w:ascii="仿宋_GB2312" w:hAnsi="仿宋" w:eastAsia="仿宋_GB2312" w:cs="宋体"/>
          <w:color w:val="FF0000"/>
          <w:u w:val="none"/>
          <w:shd w:val="clear" w:color="auto" w:fill="auto"/>
        </w:rPr>
        <w:t>,</w:t>
      </w:r>
      <w:r>
        <w:rPr>
          <w:rStyle w:val="24"/>
          <w:rFonts w:hint="eastAsia" w:ascii="仿宋_GB2312" w:hAnsi="仿宋" w:eastAsia="仿宋_GB2312" w:cs="宋体"/>
          <w:color w:val="FF0000"/>
          <w:u w:val="none"/>
          <w:shd w:val="clear" w:color="auto" w:fill="auto"/>
          <w:lang w:val="en-US" w:eastAsia="zh-CN"/>
        </w:rPr>
        <w:t>增值税税率为</w:t>
      </w:r>
      <w:r>
        <w:rPr>
          <w:rStyle w:val="24"/>
          <w:rFonts w:hint="eastAsia" w:cs="宋体"/>
          <w:color w:val="FF0000"/>
          <w:u w:val="single"/>
          <w:shd w:val="clear" w:color="auto" w:fill="auto"/>
          <w:lang w:val="en-US" w:eastAsia="zh-CN"/>
        </w:rPr>
        <w:t xml:space="preserve">   </w:t>
      </w:r>
      <w:r>
        <w:rPr>
          <w:rStyle w:val="24"/>
          <w:rFonts w:hint="eastAsia" w:ascii="仿宋_GB2312" w:hAnsi="仿宋" w:eastAsia="仿宋_GB2312" w:cs="宋体"/>
          <w:color w:val="FF0000"/>
          <w:u w:val="none"/>
          <w:shd w:val="clear" w:color="auto" w:fill="auto"/>
          <w:lang w:val="en-US" w:eastAsia="zh-CN"/>
        </w:rPr>
        <w:t>%。</w:t>
      </w:r>
      <w:r>
        <w:rPr>
          <w:rStyle w:val="24"/>
          <w:rFonts w:hint="eastAsia" w:ascii="仿宋_GB2312" w:hAnsi="仿宋" w:eastAsia="仿宋_GB2312" w:cs="宋体"/>
          <w:color w:val="FF0000"/>
          <w:u w:val="none"/>
          <w:shd w:val="clear" w:color="auto" w:fill="auto"/>
        </w:rPr>
        <w:t>本合同价格为 “总价包干”，包括但不限于材料购买、人工、运输、保险、风险措施费用等一切与项目内容相关的费用。</w:t>
      </w:r>
    </w:p>
    <w:p>
      <w:pPr>
        <w:pStyle w:val="3"/>
        <w:ind w:firstLine="640"/>
        <w:rPr>
          <w:rStyle w:val="24"/>
          <w:rFonts w:ascii="仿宋" w:hAnsi="仿宋" w:eastAsia="黑体" w:cs="Times New Roman"/>
          <w:sz w:val="32"/>
          <w:szCs w:val="24"/>
          <w:shd w:val="clear" w:color="auto" w:fill="auto"/>
        </w:rPr>
      </w:pPr>
      <w:bookmarkStart w:id="14" w:name="_Toc24707261"/>
      <w:r>
        <w:rPr>
          <w:rStyle w:val="24"/>
          <w:rFonts w:hint="eastAsia" w:ascii="仿宋" w:hAnsi="仿宋" w:eastAsia="黑体" w:cs="Times New Roman"/>
          <w:sz w:val="32"/>
          <w:szCs w:val="24"/>
          <w:shd w:val="clear" w:color="auto" w:fill="auto"/>
        </w:rPr>
        <w:t>第七条 付款方式</w:t>
      </w:r>
      <w:bookmarkEnd w:id="14"/>
    </w:p>
    <w:p>
      <w:pPr>
        <w:pStyle w:val="4"/>
        <w:ind w:firstLine="600"/>
        <w:rPr>
          <w:rFonts w:hint="eastAsia" w:ascii="仿宋_GB2312" w:eastAsia="仿宋_GB2312"/>
          <w:color w:val="FF0000"/>
          <w:sz w:val="28"/>
          <w:szCs w:val="28"/>
          <w:lang w:eastAsia="zh-CN"/>
        </w:rPr>
      </w:pPr>
      <w:r>
        <w:rPr>
          <w:rStyle w:val="24"/>
          <w:rFonts w:hint="eastAsia" w:ascii="仿宋_GB2312" w:hAnsi="仿宋" w:eastAsia="仿宋_GB2312" w:cs="宋体"/>
          <w:color w:val="FF0000"/>
          <w:shd w:val="clear" w:color="auto" w:fill="auto"/>
        </w:rPr>
        <w:t>7.1项目完工验收合格后，乙方</w:t>
      </w:r>
      <w:r>
        <w:rPr>
          <w:rStyle w:val="24"/>
          <w:rFonts w:hint="eastAsia" w:ascii="仿宋_GB2312" w:hAnsi="仿宋" w:eastAsia="仿宋_GB2312" w:cs="宋体"/>
          <w:color w:val="FF0000"/>
          <w:shd w:val="clear" w:color="auto" w:fill="auto"/>
          <w:lang w:val="en-US" w:eastAsia="zh-CN"/>
        </w:rPr>
        <w:t>向甲方</w:t>
      </w:r>
      <w:r>
        <w:rPr>
          <w:rStyle w:val="24"/>
          <w:rFonts w:hint="eastAsia" w:ascii="仿宋_GB2312" w:hAnsi="仿宋" w:eastAsia="仿宋_GB2312" w:cs="宋体"/>
          <w:color w:val="FF0000"/>
          <w:shd w:val="clear" w:color="auto" w:fill="auto"/>
        </w:rPr>
        <w:t>开具</w:t>
      </w:r>
      <w:r>
        <w:rPr>
          <w:rStyle w:val="24"/>
          <w:rFonts w:hint="eastAsia" w:ascii="仿宋_GB2312" w:hAnsi="仿宋" w:eastAsia="仿宋_GB2312" w:cs="宋体"/>
          <w:color w:val="FF0000"/>
          <w:shd w:val="clear" w:color="auto" w:fill="auto"/>
          <w:lang w:val="en-US" w:eastAsia="zh-CN"/>
        </w:rPr>
        <w:t>合同金额的正规增值税发票。甲方在收到</w:t>
      </w:r>
      <w:r>
        <w:rPr>
          <w:rStyle w:val="24"/>
          <w:rFonts w:hint="eastAsia" w:ascii="仿宋_GB2312" w:hAnsi="仿宋" w:eastAsia="仿宋_GB2312" w:cs="宋体"/>
          <w:color w:val="FF0000"/>
          <w:shd w:val="clear" w:color="auto" w:fill="auto"/>
        </w:rPr>
        <w:t>增值税发票后30个工作日内，向乙方支付合同价款的</w:t>
      </w:r>
      <w:r>
        <w:rPr>
          <w:rFonts w:hint="eastAsia" w:ascii="Times New Roman" w:hAnsi="Times New Roman" w:eastAsia="仿宋_GB2312"/>
          <w:color w:val="FF0000"/>
          <w:sz w:val="30"/>
          <w:szCs w:val="30"/>
          <w:u w:val="single"/>
          <w:lang w:val="en-US" w:eastAsia="zh-CN"/>
        </w:rPr>
        <w:t>100％</w:t>
      </w:r>
      <w:r>
        <w:rPr>
          <w:rStyle w:val="24"/>
          <w:rFonts w:hint="eastAsia" w:ascii="仿宋_GB2312" w:hAnsi="仿宋" w:eastAsia="仿宋_GB2312" w:cs="宋体"/>
          <w:color w:val="FF0000"/>
          <w:shd w:val="clear" w:color="auto" w:fill="auto"/>
        </w:rPr>
        <w:t>，</w:t>
      </w:r>
      <w:r>
        <w:rPr>
          <w:rFonts w:hint="eastAsia" w:ascii="Times New Roman" w:hAnsi="Times New Roman" w:eastAsia="仿宋_GB2312"/>
          <w:color w:val="FF0000"/>
          <w:sz w:val="30"/>
          <w:szCs w:val="30"/>
        </w:rPr>
        <w:t>即人民币</w:t>
      </w:r>
      <w:r>
        <w:rPr>
          <w:rFonts w:hint="eastAsia" w:ascii="Times New Roman" w:hAnsi="Times New Roman"/>
          <w:color w:val="FF0000"/>
          <w:sz w:val="30"/>
          <w:szCs w:val="30"/>
          <w:u w:val="single"/>
          <w:lang w:val="en-US" w:eastAsia="zh-CN"/>
        </w:rPr>
        <w:t xml:space="preserve">       </w:t>
      </w:r>
      <w:r>
        <w:rPr>
          <w:rFonts w:hint="eastAsia" w:ascii="Times New Roman" w:hAnsi="Times New Roman" w:eastAsia="仿宋_GB2312"/>
          <w:color w:val="FF0000"/>
          <w:sz w:val="30"/>
          <w:szCs w:val="30"/>
          <w:u w:val="single"/>
          <w:lang w:val="en-US" w:eastAsia="zh-CN"/>
        </w:rPr>
        <w:t>元</w:t>
      </w:r>
      <w:r>
        <w:rPr>
          <w:rFonts w:hint="eastAsia" w:ascii="Times New Roman" w:hAnsi="Times New Roman" w:eastAsia="仿宋_GB2312"/>
          <w:color w:val="FF0000"/>
          <w:sz w:val="30"/>
          <w:szCs w:val="30"/>
          <w:u w:val="none"/>
          <w:lang w:val="en-US" w:eastAsia="zh-CN"/>
        </w:rPr>
        <w:t>（</w:t>
      </w:r>
      <w:r>
        <w:rPr>
          <w:rFonts w:hint="eastAsia" w:ascii="仿宋_GB2312" w:eastAsia="仿宋_GB2312"/>
          <w:color w:val="FF0000"/>
          <w:sz w:val="28"/>
          <w:szCs w:val="28"/>
          <w:lang w:eastAsia="zh-CN"/>
        </w:rPr>
        <w:t>大写：</w:t>
      </w:r>
      <w:r>
        <w:rPr>
          <w:rStyle w:val="24"/>
          <w:rFonts w:hint="eastAsia" w:ascii="仿宋_GB2312" w:hAnsi="仿宋" w:eastAsia="仿宋_GB2312" w:cs="宋体"/>
          <w:color w:val="FF0000"/>
          <w:u w:val="single"/>
          <w:shd w:val="clear" w:color="auto" w:fill="auto"/>
          <w:lang w:val="en-US" w:eastAsia="zh-CN"/>
        </w:rPr>
        <w:t>叁</w:t>
      </w:r>
      <w:r>
        <w:rPr>
          <w:rStyle w:val="24"/>
          <w:rFonts w:hint="eastAsia" w:cs="宋体"/>
          <w:color w:val="FF0000"/>
          <w:u w:val="single"/>
          <w:shd w:val="clear" w:color="auto" w:fill="auto"/>
          <w:lang w:val="en-US" w:eastAsia="zh-CN"/>
        </w:rPr>
        <w:t xml:space="preserve">             </w:t>
      </w:r>
      <w:r>
        <w:rPr>
          <w:rFonts w:hint="eastAsia" w:ascii="仿宋_GB2312" w:eastAsia="仿宋_GB2312"/>
          <w:color w:val="FF0000"/>
          <w:sz w:val="28"/>
          <w:szCs w:val="28"/>
          <w:lang w:eastAsia="zh-CN"/>
        </w:rPr>
        <w:t>）</w:t>
      </w:r>
      <w:r>
        <w:rPr>
          <w:rFonts w:hint="eastAsia"/>
          <w:color w:val="FF0000"/>
          <w:sz w:val="28"/>
          <w:szCs w:val="28"/>
          <w:lang w:eastAsia="zh-CN"/>
        </w:rPr>
        <w:t>。</w:t>
      </w:r>
    </w:p>
    <w:p>
      <w:pPr>
        <w:pStyle w:val="4"/>
        <w:ind w:firstLine="600"/>
        <w:rPr>
          <w:rStyle w:val="26"/>
          <w:color w:val="FF0000"/>
          <w:lang w:eastAsia="zh-CN"/>
        </w:rPr>
      </w:pPr>
      <w:r>
        <w:rPr>
          <w:rStyle w:val="26"/>
          <w:rFonts w:hint="eastAsia"/>
          <w:color w:val="FF0000"/>
          <w:lang w:eastAsia="zh-CN"/>
        </w:rPr>
        <w:t>如果乙方提供增值税普通发票，甲方支付金额为不含增值税金额；如果乙方提供增值税专用发票，甲方支付金额</w:t>
      </w:r>
      <w:r>
        <w:rPr>
          <w:rStyle w:val="26"/>
          <w:color w:val="FF0000"/>
          <w:lang w:eastAsia="zh-CN"/>
        </w:rPr>
        <w:t>=不含增值税金额+增值税税额。</w:t>
      </w:r>
    </w:p>
    <w:p>
      <w:pPr>
        <w:pStyle w:val="4"/>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7.2 支付方式：银行转账。</w:t>
      </w:r>
    </w:p>
    <w:p>
      <w:pPr>
        <w:pStyle w:val="4"/>
        <w:ind w:firstLine="600"/>
        <w:rPr>
          <w:rStyle w:val="24"/>
          <w:rFonts w:hint="eastAsia" w:ascii="仿宋_GB2312" w:hAnsi="仿宋" w:eastAsia="仿宋_GB2312" w:cs="宋体"/>
          <w:shd w:val="clear" w:color="auto" w:fill="auto"/>
        </w:rPr>
      </w:pPr>
      <w:r>
        <w:rPr>
          <w:rStyle w:val="24"/>
          <w:rFonts w:hint="eastAsia" w:ascii="仿宋_GB2312" w:hAnsi="仿宋" w:eastAsia="仿宋_GB2312" w:cs="宋体"/>
          <w:shd w:val="clear" w:color="auto" w:fill="auto"/>
        </w:rPr>
        <w:t>7.3 乙方帐户信息：</w:t>
      </w:r>
    </w:p>
    <w:p>
      <w:pPr>
        <w:pStyle w:val="4"/>
        <w:ind w:left="5996" w:leftChars="284" w:hanging="5400" w:hangingChars="1800"/>
        <w:rPr>
          <w:rStyle w:val="24"/>
          <w:rFonts w:hint="default" w:ascii="仿宋_GB2312" w:hAnsi="仿宋" w:eastAsia="仿宋_GB2312" w:cs="宋体"/>
          <w:shd w:val="clear" w:color="auto" w:fill="auto"/>
          <w:lang w:val="en-US" w:eastAsia="zh-CN"/>
        </w:rPr>
      </w:pPr>
      <w:r>
        <w:rPr>
          <w:rStyle w:val="24"/>
          <w:rFonts w:hint="eastAsia" w:ascii="仿宋_GB2312" w:hAnsi="仿宋" w:eastAsia="仿宋_GB2312" w:cs="宋体"/>
          <w:shd w:val="clear" w:color="auto" w:fill="auto"/>
        </w:rPr>
        <w:t>开户行：</w:t>
      </w:r>
    </w:p>
    <w:p>
      <w:pPr>
        <w:pStyle w:val="4"/>
        <w:ind w:firstLine="600"/>
        <w:rPr>
          <w:rStyle w:val="24"/>
          <w:rFonts w:hint="default" w:ascii="仿宋_GB2312" w:hAnsi="仿宋" w:eastAsia="仿宋_GB2312" w:cs="宋体"/>
          <w:shd w:val="clear" w:color="auto" w:fill="auto"/>
          <w:lang w:val="en-US" w:eastAsia="zh-CN"/>
        </w:rPr>
      </w:pPr>
      <w:r>
        <w:rPr>
          <w:rStyle w:val="24"/>
          <w:rFonts w:hint="eastAsia" w:ascii="仿宋_GB2312" w:hAnsi="仿宋" w:eastAsia="仿宋_GB2312" w:cs="宋体"/>
          <w:shd w:val="clear" w:color="auto" w:fill="auto"/>
        </w:rPr>
        <w:t>账号：</w:t>
      </w:r>
    </w:p>
    <w:p>
      <w:pPr>
        <w:spacing w:line="360" w:lineRule="auto"/>
        <w:ind w:firstLine="600" w:firstLineChars="200"/>
        <w:rPr>
          <w:rStyle w:val="24"/>
          <w:rFonts w:hint="eastAsia" w:ascii="仿宋_GB2312" w:hAnsi="仿宋" w:eastAsia="仿宋_GB2312" w:cs="宋体"/>
          <w:shd w:val="clear" w:color="auto" w:fill="auto"/>
        </w:rPr>
      </w:pPr>
      <w:r>
        <w:rPr>
          <w:rStyle w:val="24"/>
          <w:rFonts w:hint="eastAsia" w:ascii="仿宋_GB2312" w:hAnsi="仿宋" w:eastAsia="仿宋_GB2312" w:cs="宋体"/>
          <w:color w:val="000000"/>
          <w:kern w:val="2"/>
          <w:shd w:val="clear" w:fill="auto"/>
          <w:lang w:val="en-US" w:eastAsia="zh-CN" w:bidi="ar-SA"/>
        </w:rPr>
        <w:t>户名：</w:t>
      </w:r>
    </w:p>
    <w:p>
      <w:pPr>
        <w:pStyle w:val="3"/>
        <w:ind w:firstLine="640"/>
        <w:rPr>
          <w:rStyle w:val="24"/>
          <w:rFonts w:ascii="仿宋" w:hAnsi="仿宋" w:eastAsia="黑体" w:cs="Times New Roman"/>
          <w:sz w:val="32"/>
          <w:szCs w:val="24"/>
          <w:shd w:val="clear" w:color="auto" w:fill="auto"/>
        </w:rPr>
      </w:pPr>
      <w:bookmarkStart w:id="15" w:name="_Toc24707262"/>
      <w:r>
        <w:rPr>
          <w:rStyle w:val="24"/>
          <w:rFonts w:hint="eastAsia" w:ascii="仿宋" w:hAnsi="仿宋" w:eastAsia="黑体" w:cs="Times New Roman"/>
          <w:sz w:val="32"/>
          <w:szCs w:val="24"/>
          <w:shd w:val="clear" w:color="auto" w:fill="auto"/>
        </w:rPr>
        <w:t>第八条  承揽要求</w:t>
      </w:r>
      <w:bookmarkEnd w:id="15"/>
    </w:p>
    <w:p>
      <w:pPr>
        <w:pStyle w:val="4"/>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8.1乙方工作时间的要求</w:t>
      </w:r>
      <w:r>
        <w:rPr>
          <w:rStyle w:val="24"/>
          <w:rFonts w:hint="eastAsia" w:cs="宋体"/>
          <w:shd w:val="clear" w:color="auto" w:fill="auto"/>
          <w:lang w:val="en-US" w:eastAsia="zh-CN"/>
        </w:rPr>
        <w:t>:</w:t>
      </w:r>
      <w:r>
        <w:rPr>
          <w:rStyle w:val="24"/>
          <w:rFonts w:hint="eastAsia" w:ascii="仿宋_GB2312" w:hAnsi="仿宋" w:eastAsia="仿宋_GB2312" w:cs="宋体"/>
          <w:u w:val="single"/>
          <w:shd w:val="clear" w:color="auto" w:fill="auto"/>
          <w:lang w:val="en-US" w:eastAsia="zh-CN"/>
        </w:rPr>
        <w:t>7:00-18:00</w:t>
      </w:r>
      <w:r>
        <w:rPr>
          <w:rStyle w:val="24"/>
          <w:rFonts w:hint="eastAsia" w:ascii="仿宋_GB2312" w:hAnsi="仿宋" w:eastAsia="仿宋_GB2312" w:cs="宋体"/>
          <w:shd w:val="clear" w:color="auto" w:fill="auto"/>
        </w:rPr>
        <w:t>；</w:t>
      </w:r>
    </w:p>
    <w:p>
      <w:pPr>
        <w:pStyle w:val="4"/>
        <w:ind w:firstLine="600"/>
        <w:rPr>
          <w:rStyle w:val="24"/>
          <w:rFonts w:hint="eastAsia" w:ascii="仿宋_GB2312" w:hAnsi="仿宋" w:eastAsia="仿宋_GB2312" w:cs="宋体"/>
          <w:shd w:val="clear" w:color="auto" w:fill="auto"/>
        </w:rPr>
      </w:pPr>
      <w:r>
        <w:rPr>
          <w:rStyle w:val="24"/>
          <w:rFonts w:hint="eastAsia" w:ascii="仿宋_GB2312" w:hAnsi="仿宋" w:eastAsia="仿宋_GB2312" w:cs="宋体"/>
          <w:shd w:val="clear" w:color="auto" w:fill="auto"/>
        </w:rPr>
        <w:t>8.2办理证件的要求</w:t>
      </w:r>
      <w:r>
        <w:rPr>
          <w:rStyle w:val="24"/>
          <w:rFonts w:hint="eastAsia" w:ascii="仿宋_GB2312" w:hAnsi="仿宋" w:eastAsia="仿宋_GB2312" w:cs="宋体"/>
          <w:u w:val="none"/>
          <w:shd w:val="clear" w:color="auto" w:fill="auto"/>
        </w:rPr>
        <w:t>：</w:t>
      </w:r>
      <w:r>
        <w:rPr>
          <w:rStyle w:val="24"/>
          <w:rFonts w:hint="eastAsia" w:ascii="仿宋_GB2312" w:hAnsi="仿宋" w:eastAsia="仿宋_GB2312" w:cs="宋体"/>
          <w:u w:val="single"/>
          <w:shd w:val="clear" w:color="auto" w:fill="auto"/>
          <w:lang w:eastAsia="zh-CN"/>
        </w:rPr>
        <w:t>需办理复工复产手续并于开工前在机场综合服务大厅相关部门处报备</w:t>
      </w:r>
      <w:r>
        <w:rPr>
          <w:rStyle w:val="24"/>
          <w:rFonts w:hint="eastAsia" w:ascii="仿宋_GB2312" w:hAnsi="仿宋" w:eastAsia="仿宋_GB2312" w:cs="宋体"/>
          <w:shd w:val="clear" w:color="auto" w:fill="auto"/>
        </w:rPr>
        <w:t>；</w:t>
      </w:r>
    </w:p>
    <w:p>
      <w:pPr>
        <w:pStyle w:val="4"/>
        <w:ind w:firstLine="600"/>
        <w:rPr>
          <w:rStyle w:val="24"/>
          <w:rFonts w:hint="eastAsia" w:ascii="仿宋_GB2312" w:hAnsi="仿宋" w:eastAsia="仿宋_GB2312" w:cs="宋体"/>
          <w:shd w:val="clear" w:color="auto" w:fill="auto"/>
        </w:rPr>
      </w:pPr>
      <w:r>
        <w:rPr>
          <w:rStyle w:val="24"/>
          <w:rFonts w:hint="eastAsia" w:ascii="仿宋_GB2312" w:hAnsi="仿宋" w:eastAsia="仿宋_GB2312" w:cs="宋体"/>
          <w:shd w:val="clear" w:color="auto" w:fill="auto"/>
        </w:rPr>
        <w:t>8.3 项目所需材料的提供和使用由</w:t>
      </w:r>
      <w:r>
        <w:rPr>
          <w:rStyle w:val="24"/>
          <w:rFonts w:hint="eastAsia" w:ascii="仿宋_GB2312" w:hAnsi="仿宋" w:eastAsia="仿宋_GB2312" w:cs="宋体"/>
          <w:u w:val="single"/>
          <w:shd w:val="clear" w:color="auto" w:fill="auto"/>
          <w:lang w:eastAsia="zh-CN"/>
        </w:rPr>
        <w:t>乙方自行</w:t>
      </w:r>
      <w:r>
        <w:rPr>
          <w:rStyle w:val="24"/>
          <w:rFonts w:hint="eastAsia" w:ascii="仿宋_GB2312" w:hAnsi="仿宋" w:eastAsia="仿宋_GB2312" w:cs="宋体"/>
          <w:u w:val="single"/>
          <w:shd w:val="clear" w:color="auto" w:fill="auto"/>
        </w:rPr>
        <w:t>负责</w:t>
      </w:r>
      <w:r>
        <w:rPr>
          <w:rStyle w:val="24"/>
          <w:rFonts w:hint="eastAsia" w:ascii="仿宋_GB2312" w:hAnsi="仿宋" w:eastAsia="仿宋_GB2312" w:cs="宋体"/>
          <w:shd w:val="clear" w:color="auto" w:fill="auto"/>
        </w:rPr>
        <w:t>；</w:t>
      </w:r>
    </w:p>
    <w:p>
      <w:pPr>
        <w:pStyle w:val="4"/>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8.4 未经甲方书面同意，乙方不得擅自改变合同约定材料，也不得转包、分包；</w:t>
      </w:r>
    </w:p>
    <w:p>
      <w:pPr>
        <w:pStyle w:val="3"/>
        <w:ind w:firstLine="640"/>
        <w:rPr>
          <w:rStyle w:val="24"/>
          <w:rFonts w:ascii="仿宋" w:hAnsi="仿宋" w:eastAsia="黑体" w:cs="Times New Roman"/>
          <w:sz w:val="32"/>
          <w:szCs w:val="24"/>
          <w:shd w:val="clear" w:color="auto" w:fill="auto"/>
        </w:rPr>
      </w:pPr>
      <w:bookmarkStart w:id="16" w:name="_Toc24707263"/>
      <w:r>
        <w:rPr>
          <w:rStyle w:val="24"/>
          <w:rFonts w:hint="eastAsia" w:ascii="仿宋" w:hAnsi="仿宋" w:eastAsia="黑体" w:cs="Times New Roman"/>
          <w:sz w:val="32"/>
          <w:szCs w:val="24"/>
          <w:shd w:val="clear" w:color="auto" w:fill="auto"/>
        </w:rPr>
        <w:t>第九条  双方的权利与义务</w:t>
      </w:r>
      <w:bookmarkEnd w:id="16"/>
    </w:p>
    <w:p>
      <w:pPr>
        <w:pStyle w:val="25"/>
        <w:shd w:val="clear" w:color="auto" w:fill="auto"/>
        <w:spacing w:before="0" w:after="120" w:line="360" w:lineRule="auto"/>
        <w:ind w:firstLine="600" w:firstLineChars="200"/>
        <w:jc w:val="both"/>
        <w:outlineLvl w:val="2"/>
        <w:rPr>
          <w:rStyle w:val="24"/>
          <w:rFonts w:ascii="黑体" w:hAnsi="仿宋" w:eastAsia="黑体"/>
          <w:szCs w:val="24"/>
          <w:lang w:val="zh-CN"/>
        </w:rPr>
      </w:pPr>
      <w:bookmarkStart w:id="17" w:name="_Toc24707264"/>
      <w:r>
        <w:rPr>
          <w:rStyle w:val="24"/>
          <w:rFonts w:hint="eastAsia" w:ascii="黑体" w:hAnsi="仿宋" w:eastAsia="黑体"/>
          <w:szCs w:val="24"/>
        </w:rPr>
        <w:t>9</w:t>
      </w:r>
      <w:r>
        <w:rPr>
          <w:rStyle w:val="24"/>
          <w:rFonts w:hint="eastAsia" w:ascii="黑体" w:hAnsi="仿宋" w:eastAsia="黑体"/>
          <w:szCs w:val="24"/>
          <w:lang w:val="zh-CN"/>
        </w:rPr>
        <w:t>.1甲方权责：</w:t>
      </w:r>
      <w:bookmarkEnd w:id="17"/>
    </w:p>
    <w:p>
      <w:pPr>
        <w:pStyle w:val="4"/>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9.1.1甲方负责按照约定的付款方式向乙方支付承揽费用；</w:t>
      </w:r>
    </w:p>
    <w:p>
      <w:pPr>
        <w:pStyle w:val="4"/>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9.1.2对乙方实施监督，并有权对乙方提出意见和建议；</w:t>
      </w:r>
    </w:p>
    <w:p>
      <w:pPr>
        <w:pStyle w:val="4"/>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9.1.3 对乙方的承揽工作提供必要的、合理的协助工作；</w:t>
      </w:r>
    </w:p>
    <w:p>
      <w:pPr>
        <w:pStyle w:val="4"/>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9.1.4</w:t>
      </w:r>
      <w:r>
        <w:rPr>
          <w:rStyle w:val="24"/>
          <w:rFonts w:ascii="仿宋_GB2312" w:hAnsi="仿宋" w:eastAsia="仿宋_GB2312" w:cs="宋体"/>
          <w:shd w:val="clear" w:color="auto" w:fill="auto"/>
        </w:rPr>
        <w:t>甲方有权从</w:t>
      </w:r>
      <w:r>
        <w:rPr>
          <w:rStyle w:val="24"/>
          <w:rFonts w:hint="eastAsia" w:ascii="仿宋_GB2312" w:hAnsi="仿宋" w:eastAsia="仿宋_GB2312" w:cs="宋体"/>
          <w:shd w:val="clear" w:color="auto" w:fill="auto"/>
        </w:rPr>
        <w:t>未付费用中</w:t>
      </w:r>
      <w:r>
        <w:rPr>
          <w:rStyle w:val="24"/>
          <w:rFonts w:ascii="仿宋_GB2312" w:hAnsi="仿宋" w:eastAsia="仿宋_GB2312" w:cs="宋体"/>
          <w:shd w:val="clear" w:color="auto" w:fill="auto"/>
        </w:rPr>
        <w:t>抵扣相当于违约金和滞纳金数额</w:t>
      </w:r>
      <w:r>
        <w:rPr>
          <w:rStyle w:val="24"/>
          <w:rFonts w:hint="eastAsia" w:ascii="仿宋_GB2312" w:hAnsi="仿宋" w:eastAsia="仿宋_GB2312" w:cs="宋体"/>
          <w:shd w:val="clear" w:color="auto" w:fill="auto"/>
        </w:rPr>
        <w:t>的</w:t>
      </w:r>
      <w:r>
        <w:rPr>
          <w:rStyle w:val="24"/>
          <w:rFonts w:ascii="仿宋_GB2312" w:hAnsi="仿宋" w:eastAsia="仿宋_GB2312" w:cs="宋体"/>
          <w:shd w:val="clear" w:color="auto" w:fill="auto"/>
        </w:rPr>
        <w:t>款项。</w:t>
      </w:r>
    </w:p>
    <w:p>
      <w:pPr>
        <w:pStyle w:val="25"/>
        <w:shd w:val="clear" w:color="auto" w:fill="auto"/>
        <w:spacing w:before="0" w:after="120" w:line="360" w:lineRule="auto"/>
        <w:ind w:firstLine="600" w:firstLineChars="200"/>
        <w:jc w:val="both"/>
        <w:outlineLvl w:val="2"/>
        <w:rPr>
          <w:rStyle w:val="24"/>
          <w:rFonts w:ascii="黑体" w:hAnsi="仿宋" w:eastAsia="黑体"/>
          <w:szCs w:val="24"/>
          <w:lang w:val="zh-CN"/>
        </w:rPr>
      </w:pPr>
      <w:bookmarkStart w:id="18" w:name="_Toc24707265"/>
      <w:r>
        <w:rPr>
          <w:rStyle w:val="24"/>
          <w:rFonts w:hint="eastAsia" w:ascii="黑体" w:hAnsi="仿宋" w:eastAsia="黑体"/>
          <w:szCs w:val="24"/>
          <w:lang w:val="zh-CN"/>
        </w:rPr>
        <w:t>9.2乙方权责：</w:t>
      </w:r>
      <w:bookmarkEnd w:id="18"/>
    </w:p>
    <w:p>
      <w:pPr>
        <w:pStyle w:val="4"/>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9.2.1服从甲方监督，遵守重庆江北国际机场空防安全的有关制度及重庆江北国际机场的各类规定。</w:t>
      </w:r>
    </w:p>
    <w:p>
      <w:pPr>
        <w:pStyle w:val="4"/>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9.2.2负责组织该项目的实施，并负责项目实施中的一切施工安全、第三方安全、人身安全和消防安全。</w:t>
      </w:r>
    </w:p>
    <w:p>
      <w:pPr>
        <w:pStyle w:val="4"/>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9.2.3遵守有关安全规则，负责现场人员安全，排除现场危险隐患，提供安全设施。</w:t>
      </w:r>
    </w:p>
    <w:p>
      <w:pPr>
        <w:pStyle w:val="4"/>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9.2.4按期完工，提出验收申请，并参与成果验收工作。</w:t>
      </w:r>
    </w:p>
    <w:p>
      <w:pPr>
        <w:pStyle w:val="4"/>
        <w:ind w:firstLine="600"/>
      </w:pPr>
      <w:r>
        <w:rPr>
          <w:rStyle w:val="24"/>
          <w:rFonts w:hint="eastAsia" w:ascii="仿宋_GB2312" w:hAnsi="仿宋" w:eastAsia="仿宋_GB2312" w:cs="宋体"/>
          <w:shd w:val="clear" w:color="auto" w:fill="auto"/>
        </w:rPr>
        <w:t>9.2.5</w:t>
      </w:r>
      <w:r>
        <w:rPr>
          <w:rFonts w:hint="eastAsia"/>
        </w:rPr>
        <w:t>在履行本合同的过程中乙方若造成乙方工作人员、甲方或第三方人身、财产损害的，乙方应承担全部责任。</w:t>
      </w:r>
    </w:p>
    <w:p>
      <w:pPr>
        <w:pStyle w:val="3"/>
        <w:ind w:firstLine="640"/>
        <w:rPr>
          <w:rStyle w:val="24"/>
          <w:rFonts w:ascii="仿宋" w:hAnsi="仿宋" w:eastAsia="黑体" w:cs="Times New Roman"/>
          <w:sz w:val="32"/>
          <w:szCs w:val="24"/>
          <w:shd w:val="clear" w:color="auto" w:fill="auto"/>
        </w:rPr>
      </w:pPr>
      <w:bookmarkStart w:id="19" w:name="_Toc24707266"/>
      <w:r>
        <w:rPr>
          <w:rStyle w:val="24"/>
          <w:rFonts w:hint="eastAsia" w:ascii="仿宋" w:hAnsi="仿宋" w:eastAsia="黑体" w:cs="Times New Roman"/>
          <w:sz w:val="32"/>
          <w:szCs w:val="24"/>
          <w:shd w:val="clear" w:color="auto" w:fill="auto"/>
        </w:rPr>
        <w:t>第十条  成果验收标准和方法</w:t>
      </w:r>
      <w:bookmarkEnd w:id="19"/>
    </w:p>
    <w:p>
      <w:pPr>
        <w:numPr>
          <w:ilvl w:val="0"/>
          <w:numId w:val="0"/>
        </w:numPr>
        <w:spacing w:line="312" w:lineRule="auto"/>
        <w:ind w:firstLine="600" w:firstLineChars="200"/>
        <w:jc w:val="both"/>
        <w:rPr>
          <w:rStyle w:val="24"/>
          <w:rFonts w:hint="eastAsia" w:ascii="仿宋_GB2312" w:hAnsi="仿宋" w:eastAsia="仿宋_GB2312" w:cs="宋体"/>
          <w:color w:val="000000"/>
          <w:kern w:val="2"/>
          <w:shd w:val="clear" w:fill="auto"/>
          <w:lang w:val="en-US" w:eastAsia="zh-CN" w:bidi="ar-SA"/>
        </w:rPr>
      </w:pPr>
      <w:bookmarkStart w:id="20" w:name="_Toc24707267"/>
      <w:r>
        <w:rPr>
          <w:rStyle w:val="24"/>
          <w:rFonts w:hint="eastAsia" w:ascii="仿宋_GB2312" w:hAnsi="仿宋" w:eastAsia="仿宋_GB2312" w:cs="宋体"/>
          <w:color w:val="000000"/>
          <w:kern w:val="2"/>
          <w:shd w:val="clear" w:fill="auto"/>
          <w:lang w:val="en-US" w:eastAsia="zh-CN" w:bidi="ar-SA"/>
        </w:rPr>
        <w:t>10.1 验收标准</w:t>
      </w:r>
      <w:r>
        <w:rPr>
          <w:rStyle w:val="24"/>
          <w:rFonts w:hint="eastAsia" w:ascii="仿宋_GB2312" w:hAnsi="仿宋" w:eastAsia="仿宋_GB2312" w:cs="宋体"/>
          <w:color w:val="000000"/>
          <w:kern w:val="2"/>
          <w:u w:val="single"/>
          <w:shd w:val="clear" w:fill="auto"/>
          <w:lang w:val="en-US" w:eastAsia="zh-CN" w:bidi="ar-SA"/>
        </w:rPr>
        <w:t>参照详细技术要求、采购清单及国家相关施工标准的要求（第三条）</w:t>
      </w:r>
      <w:r>
        <w:rPr>
          <w:rStyle w:val="24"/>
          <w:rFonts w:hint="eastAsia" w:ascii="仿宋_GB2312" w:hAnsi="仿宋" w:eastAsia="仿宋_GB2312" w:cs="宋体"/>
          <w:color w:val="000000"/>
          <w:kern w:val="2"/>
          <w:shd w:val="clear" w:fill="auto"/>
          <w:lang w:val="en-US" w:eastAsia="zh-CN" w:bidi="ar-SA"/>
        </w:rPr>
        <w:t>。</w:t>
      </w:r>
    </w:p>
    <w:p>
      <w:pPr>
        <w:ind w:firstLine="600" w:firstLineChars="200"/>
        <w:rPr>
          <w:rStyle w:val="24"/>
          <w:rFonts w:hint="eastAsia" w:ascii="仿宋_GB2312" w:hAnsi="仿宋" w:eastAsia="仿宋_GB2312" w:cs="宋体"/>
          <w:color w:val="000000"/>
          <w:kern w:val="2"/>
          <w:shd w:val="clear" w:fill="auto"/>
          <w:lang w:val="en-US" w:eastAsia="zh-CN" w:bidi="ar-SA"/>
        </w:rPr>
      </w:pPr>
      <w:r>
        <w:rPr>
          <w:rStyle w:val="24"/>
          <w:rFonts w:hint="eastAsia" w:ascii="仿宋_GB2312" w:hAnsi="仿宋" w:eastAsia="仿宋_GB2312" w:cs="宋体"/>
          <w:color w:val="000000"/>
          <w:kern w:val="2"/>
          <w:shd w:val="clear" w:fill="auto"/>
          <w:lang w:val="en-US" w:eastAsia="zh-CN" w:bidi="ar-SA"/>
        </w:rPr>
        <w:t>10.1.1货到后，甲方应及时组织人员进行验收：</w:t>
      </w:r>
    </w:p>
    <w:p>
      <w:pPr>
        <w:numPr>
          <w:ilvl w:val="0"/>
          <w:numId w:val="0"/>
        </w:numPr>
        <w:ind w:firstLine="600" w:firstLineChars="200"/>
        <w:rPr>
          <w:rStyle w:val="24"/>
          <w:rFonts w:hint="eastAsia" w:ascii="仿宋_GB2312" w:hAnsi="仿宋" w:eastAsia="仿宋_GB2312" w:cs="宋体"/>
          <w:color w:val="000000"/>
          <w:kern w:val="2"/>
          <w:shd w:val="clear" w:fill="auto"/>
          <w:lang w:val="en-US" w:eastAsia="zh-CN" w:bidi="ar-SA"/>
        </w:rPr>
      </w:pPr>
      <w:r>
        <w:rPr>
          <w:rStyle w:val="24"/>
          <w:rFonts w:hint="eastAsia" w:ascii="仿宋_GB2312" w:hAnsi="仿宋" w:eastAsia="仿宋_GB2312" w:cs="宋体"/>
          <w:color w:val="000000"/>
          <w:kern w:val="2"/>
          <w:shd w:val="clear" w:fill="auto"/>
          <w:lang w:val="en-US" w:eastAsia="zh-CN" w:bidi="ar-SA"/>
        </w:rPr>
        <w:t>（1）查看产品在运输过程中有无产生缺陷。</w:t>
      </w:r>
    </w:p>
    <w:p>
      <w:pPr>
        <w:numPr>
          <w:ilvl w:val="0"/>
          <w:numId w:val="0"/>
        </w:numPr>
        <w:ind w:firstLine="600" w:firstLineChars="200"/>
        <w:rPr>
          <w:rStyle w:val="24"/>
          <w:rFonts w:hint="eastAsia" w:ascii="仿宋_GB2312" w:hAnsi="仿宋" w:eastAsia="仿宋_GB2312" w:cs="宋体"/>
          <w:color w:val="000000"/>
          <w:kern w:val="2"/>
          <w:shd w:val="clear" w:fill="auto"/>
          <w:lang w:val="en-US" w:eastAsia="zh-CN" w:bidi="ar-SA"/>
        </w:rPr>
      </w:pPr>
      <w:r>
        <w:rPr>
          <w:rStyle w:val="24"/>
          <w:rFonts w:hint="eastAsia" w:ascii="仿宋_GB2312" w:hAnsi="仿宋" w:eastAsia="仿宋_GB2312" w:cs="宋体"/>
          <w:color w:val="000000"/>
          <w:kern w:val="2"/>
          <w:shd w:val="clear" w:fill="auto"/>
          <w:lang w:val="en-US" w:eastAsia="zh-CN" w:bidi="ar-SA"/>
        </w:rPr>
        <w:t>（2）查看产品是否达到详细技术要求。</w:t>
      </w:r>
    </w:p>
    <w:p>
      <w:pPr>
        <w:numPr>
          <w:ilvl w:val="0"/>
          <w:numId w:val="0"/>
        </w:numPr>
        <w:ind w:firstLine="600" w:firstLineChars="200"/>
        <w:rPr>
          <w:rStyle w:val="24"/>
          <w:rFonts w:hint="eastAsia" w:ascii="仿宋_GB2312" w:hAnsi="仿宋" w:eastAsia="仿宋_GB2312" w:cs="宋体"/>
          <w:color w:val="000000"/>
          <w:kern w:val="2"/>
          <w:shd w:val="clear" w:fill="auto"/>
          <w:lang w:val="en-US" w:eastAsia="zh-CN" w:bidi="ar-SA"/>
        </w:rPr>
      </w:pPr>
      <w:r>
        <w:rPr>
          <w:rStyle w:val="24"/>
          <w:rFonts w:hint="eastAsia" w:ascii="仿宋_GB2312" w:hAnsi="仿宋" w:eastAsia="仿宋_GB2312" w:cs="宋体"/>
          <w:color w:val="000000"/>
          <w:kern w:val="2"/>
          <w:shd w:val="clear" w:fill="auto"/>
          <w:lang w:val="en-US" w:eastAsia="zh-CN" w:bidi="ar-SA"/>
        </w:rPr>
        <w:t>10.1.2乙方应于2021年  月  日前保质保量完成施工。乙方完成施工后应及时通知甲方验收，甲方应及时进行对安装调试完成后的状况进行成果验收。甲方有权拒绝接受低于标书标准的产品或者安装施工有任何技术缺陷的产品并要求供应商赔偿。</w:t>
      </w:r>
    </w:p>
    <w:p>
      <w:pPr>
        <w:numPr>
          <w:ilvl w:val="0"/>
          <w:numId w:val="0"/>
        </w:numPr>
        <w:spacing w:line="312" w:lineRule="auto"/>
        <w:ind w:firstLine="600" w:firstLineChars="200"/>
        <w:jc w:val="both"/>
        <w:rPr>
          <w:rStyle w:val="24"/>
          <w:rFonts w:hint="eastAsia" w:ascii="仿宋_GB2312" w:hAnsi="仿宋" w:eastAsia="仿宋_GB2312" w:cs="宋体"/>
          <w:color w:val="000000"/>
          <w:kern w:val="2"/>
          <w:shd w:val="clear" w:fill="auto"/>
          <w:lang w:val="en-US" w:eastAsia="zh-CN" w:bidi="ar-SA"/>
        </w:rPr>
      </w:pPr>
      <w:r>
        <w:rPr>
          <w:rStyle w:val="24"/>
          <w:rFonts w:hint="eastAsia" w:ascii="仿宋_GB2312" w:hAnsi="仿宋" w:eastAsia="仿宋_GB2312" w:cs="宋体"/>
          <w:color w:val="000000"/>
          <w:kern w:val="2"/>
          <w:shd w:val="clear" w:fill="auto"/>
          <w:lang w:val="en-US" w:eastAsia="zh-CN" w:bidi="ar-SA"/>
        </w:rPr>
        <w:t>10.1.3验收标准参照详细技术配置、采购清单及国家相关施工标准的要求。</w:t>
      </w:r>
    </w:p>
    <w:p>
      <w:pPr>
        <w:pStyle w:val="4"/>
        <w:ind w:left="420" w:leftChars="200" w:firstLine="0" w:firstLineChars="0"/>
        <w:rPr>
          <w:rStyle w:val="24"/>
          <w:rFonts w:ascii="仿宋" w:hAnsi="仿宋" w:eastAsia="黑体" w:cs="Times New Roman"/>
          <w:sz w:val="32"/>
          <w:szCs w:val="24"/>
          <w:shd w:val="clear" w:color="auto" w:fill="auto"/>
        </w:rPr>
      </w:pPr>
      <w:r>
        <w:rPr>
          <w:rStyle w:val="24"/>
          <w:rFonts w:hint="eastAsia" w:ascii="仿宋" w:hAnsi="仿宋" w:eastAsia="黑体" w:cs="Times New Roman"/>
          <w:sz w:val="32"/>
          <w:szCs w:val="24"/>
          <w:shd w:val="clear" w:color="auto" w:fill="auto"/>
        </w:rPr>
        <w:t>第十一条  知识产权</w:t>
      </w:r>
      <w:bookmarkEnd w:id="20"/>
    </w:p>
    <w:p>
      <w:pPr>
        <w:pStyle w:val="4"/>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3"/>
        <w:ind w:firstLine="640"/>
      </w:pPr>
      <w:bookmarkStart w:id="21" w:name="_Toc24707268"/>
      <w:r>
        <w:rPr>
          <w:rFonts w:hint="eastAsia"/>
        </w:rPr>
        <w:t>第十二条  违约责任</w:t>
      </w:r>
      <w:bookmarkEnd w:id="21"/>
    </w:p>
    <w:p>
      <w:pPr>
        <w:pStyle w:val="4"/>
        <w:ind w:firstLine="60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12.1</w:t>
      </w:r>
      <w:r>
        <w:rPr>
          <w:rFonts w:hint="eastAsia"/>
        </w:rPr>
        <w:t>甲方未按本合同履约导致施工无法进行的，工期相应顺延。</w:t>
      </w:r>
    </w:p>
    <w:p>
      <w:pPr>
        <w:pStyle w:val="4"/>
        <w:ind w:firstLine="600"/>
        <w:rPr>
          <w:rStyle w:val="24"/>
          <w:rFonts w:ascii="仿宋_GB2312" w:hAnsi="仿宋" w:eastAsia="仿宋_GB2312" w:cs="宋体"/>
          <w:shd w:val="clear" w:color="auto" w:fill="auto"/>
        </w:rPr>
      </w:pPr>
      <w:r>
        <w:rPr>
          <w:rFonts w:hint="eastAsia"/>
        </w:rPr>
        <w:t>12.2.项目验收不合格，乙方应负责无偿修理或返工。因修理或返工而造成的逾期验收的，按12.3约定处理。</w:t>
      </w:r>
      <w:r>
        <w:br w:type="textWrapping"/>
      </w:r>
      <w:r>
        <w:t xml:space="preserve">    </w:t>
      </w:r>
      <w:r>
        <w:rPr>
          <w:rFonts w:hint="eastAsia"/>
        </w:rPr>
        <w:t>12.3乙方不能</w:t>
      </w:r>
      <w:r>
        <w:rPr>
          <w:rStyle w:val="24"/>
          <w:rFonts w:hint="eastAsia" w:ascii="仿宋_GB2312" w:hAnsi="仿宋" w:eastAsia="仿宋_GB2312" w:cs="宋体"/>
          <w:shd w:val="clear" w:color="auto" w:fill="auto"/>
        </w:rPr>
        <w:t>按合同规定的工期完工，每逾期1天，应偿付给甲方按合同总额的万分之五的逾期违约金。逾期超过</w:t>
      </w:r>
      <w:r>
        <w:rPr>
          <w:rStyle w:val="24"/>
          <w:rFonts w:hint="eastAsia" w:ascii="Times New Roman" w:hAnsi="Times New Roman" w:cs="Times New Roman"/>
          <w:shd w:val="clear" w:color="auto" w:fill="auto"/>
          <w:lang w:val="en-US" w:eastAsia="zh-CN"/>
        </w:rPr>
        <w:t>7</w:t>
      </w:r>
      <w:r>
        <w:rPr>
          <w:rStyle w:val="24"/>
          <w:rFonts w:hint="eastAsia" w:ascii="仿宋_GB2312" w:hAnsi="仿宋" w:eastAsia="仿宋_GB2312" w:cs="宋体"/>
          <w:shd w:val="clear" w:color="auto" w:fill="auto"/>
        </w:rPr>
        <w:t>天的，甲方有权解除合同。</w:t>
      </w:r>
    </w:p>
    <w:p>
      <w:pPr>
        <w:pStyle w:val="4"/>
        <w:ind w:firstLine="600"/>
      </w:pPr>
      <w:r>
        <w:rPr>
          <w:rStyle w:val="24"/>
          <w:rFonts w:hint="eastAsia" w:ascii="仿宋_GB2312" w:hAnsi="仿宋" w:eastAsia="仿宋_GB2312" w:cs="宋体"/>
          <w:shd w:val="clear" w:color="auto" w:fill="auto"/>
        </w:rPr>
        <w:t>12.4 乙方擅自改变材料或擅自转、分包的，甲方有权要求改正，并处合同总价款10%的违约金，乙方不能改正的，甲方有权解除合同。</w:t>
      </w:r>
    </w:p>
    <w:p>
      <w:pPr>
        <w:pStyle w:val="3"/>
        <w:ind w:firstLine="640"/>
      </w:pPr>
      <w:bookmarkStart w:id="22" w:name="_Toc24707269"/>
      <w:r>
        <w:rPr>
          <w:rFonts w:hint="eastAsia"/>
        </w:rPr>
        <w:t>第十三条  争议解决方式</w:t>
      </w:r>
      <w:bookmarkEnd w:id="22"/>
    </w:p>
    <w:p>
      <w:pPr>
        <w:pStyle w:val="4"/>
        <w:ind w:firstLine="600"/>
      </w:pPr>
      <w:r>
        <w:rPr>
          <w:rFonts w:hint="eastAsia"/>
        </w:rPr>
        <w:t>若在合同履行过程中发生争议，甲乙双方应当友好协商解决，协商不成，按以下第（</w:t>
      </w:r>
      <w:r>
        <w:rPr>
          <w:rFonts w:hint="eastAsia"/>
          <w:lang w:eastAsia="zh-CN"/>
        </w:rPr>
        <w:t>二</w:t>
      </w:r>
      <w:r>
        <w:rPr>
          <w:rFonts w:hint="eastAsia"/>
        </w:rPr>
        <w:t>） 种方式解决：</w:t>
      </w:r>
    </w:p>
    <w:p>
      <w:pPr>
        <w:pStyle w:val="4"/>
        <w:ind w:firstLine="600"/>
      </w:pPr>
      <w:r>
        <w:rPr>
          <w:rFonts w:hint="eastAsia"/>
        </w:rPr>
        <w:t>（一）提交重庆仲裁委员会，按照申请仲裁时该会现行有效的仲裁规则进行仲裁。</w:t>
      </w:r>
    </w:p>
    <w:p>
      <w:pPr>
        <w:pStyle w:val="4"/>
        <w:ind w:firstLine="600"/>
      </w:pPr>
      <w:r>
        <w:rPr>
          <w:rFonts w:hint="eastAsia"/>
        </w:rPr>
        <w:t>（二）向甲方所在地有管辖权的人民法院起诉。</w:t>
      </w:r>
    </w:p>
    <w:p>
      <w:pPr>
        <w:pStyle w:val="3"/>
        <w:ind w:firstLine="640"/>
      </w:pPr>
      <w:bookmarkStart w:id="23" w:name="_Toc24707270"/>
      <w:r>
        <w:rPr>
          <w:rFonts w:hint="eastAsia"/>
        </w:rPr>
        <w:t>第十四条  通知与送达</w:t>
      </w:r>
      <w:bookmarkEnd w:id="23"/>
    </w:p>
    <w:p>
      <w:pPr>
        <w:pStyle w:val="4"/>
        <w:ind w:firstLine="600"/>
      </w:pPr>
      <w:r>
        <w:rPr>
          <w:rFonts w:hint="eastAsia"/>
        </w:rPr>
        <w:t>14.1</w:t>
      </w:r>
      <w:r>
        <w:t>任何一方均应本着诚实信用原则来对待另一方在履行合同时的通知、告知事项，如因重大事项须履行通知义务的，均应当以当面签收或特快专递、电子邮件方式送达相对人。</w:t>
      </w:r>
    </w:p>
    <w:p>
      <w:pPr>
        <w:pStyle w:val="4"/>
        <w:ind w:firstLine="600"/>
      </w:pPr>
      <w:r>
        <w:rPr>
          <w:rFonts w:hint="eastAsia"/>
        </w:rPr>
        <w:t>14.2</w:t>
      </w:r>
      <w:r>
        <w:t>采用特快专递形式的，应按照双方在合同中确定的通讯地址以特快专递的形式通知相对人，一旦特快专递送达上述地址且经该方签收的，即视为有效送达收件人。该方签收的时间，即为送达时间。</w:t>
      </w:r>
    </w:p>
    <w:p>
      <w:pPr>
        <w:pStyle w:val="4"/>
        <w:ind w:firstLine="600"/>
      </w:pPr>
      <w:r>
        <w:rPr>
          <w:rFonts w:hint="eastAsia"/>
        </w:rPr>
        <w:t>14.3</w:t>
      </w:r>
      <w: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4"/>
        <w:ind w:firstLine="600"/>
      </w:pPr>
      <w:r>
        <w:rPr>
          <w:rFonts w:hint="eastAsia"/>
        </w:rPr>
        <w:t>14.4</w:t>
      </w:r>
      <w:r>
        <w:t>任何一方的地址或电子邮件地址有变更时，须以书面形式通知对方，否则因地址或电子邮件地址变更发生而客观上不能送达或退件的情形亦视为送达收件人。</w:t>
      </w:r>
    </w:p>
    <w:p>
      <w:pPr>
        <w:pStyle w:val="4"/>
        <w:ind w:firstLine="600"/>
      </w:pPr>
      <w:r>
        <w:rPr>
          <w:rFonts w:hint="eastAsia"/>
        </w:rPr>
        <w:t>14.5</w:t>
      </w:r>
      <w:r>
        <w:t>收件一方若认为邮件封面标题与邮件中实际文件内容不符的，应在收到邮件后三日内通知相对人，逾期视为邮件封面标题与邮件中实际文件内容一致，并视为有效送达收件人。</w:t>
      </w:r>
    </w:p>
    <w:p>
      <w:pPr>
        <w:pStyle w:val="4"/>
        <w:ind w:firstLine="600"/>
      </w:pPr>
      <w:r>
        <w:rPr>
          <w:rFonts w:hint="eastAsia"/>
        </w:rPr>
        <w:t>14.6</w:t>
      </w:r>
      <w:r>
        <w:t>因受送达人在合同中提供或者确认的送达地址不准确、送达地址变更未及时告知、以及受送达人本人或者受送达人指定的代收人拒绝签收</w:t>
      </w:r>
      <w:r>
        <w:rPr>
          <w:rFonts w:hint="eastAsia"/>
        </w:rPr>
        <w:t>、投递人员</w:t>
      </w:r>
      <w:r>
        <w:t>/送达人员上门无人签收（法定节假日除外），导致送达文件中的通知、告知事项未能被受送达人实际接收的，文书退回之日视为送达之日。</w:t>
      </w:r>
    </w:p>
    <w:p>
      <w:pPr>
        <w:pStyle w:val="4"/>
        <w:ind w:firstLine="600"/>
      </w:pPr>
      <w:r>
        <w:rPr>
          <w:rFonts w:hint="eastAsia"/>
        </w:rPr>
        <w:t>14.7本合同约定的联系方式与送达方式同时可作为法律文书的联系方式与送达方式。</w:t>
      </w:r>
    </w:p>
    <w:p>
      <w:pPr>
        <w:pStyle w:val="3"/>
        <w:ind w:firstLine="640"/>
      </w:pPr>
      <w:bookmarkStart w:id="24" w:name="_Toc24707271"/>
      <w:r>
        <w:rPr>
          <w:rFonts w:hint="eastAsia"/>
        </w:rPr>
        <w:t>第十五条 不可抗力</w:t>
      </w:r>
      <w:bookmarkEnd w:id="24"/>
    </w:p>
    <w:p>
      <w:pPr>
        <w:pStyle w:val="4"/>
        <w:ind w:firstLine="600"/>
      </w:pPr>
      <w: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3"/>
        <w:ind w:firstLine="640"/>
      </w:pPr>
      <w:bookmarkStart w:id="25" w:name="_Toc24707272"/>
      <w:r>
        <w:rPr>
          <w:rFonts w:hint="eastAsia"/>
        </w:rPr>
        <w:t>第十六条  补充协议</w:t>
      </w:r>
      <w:bookmarkEnd w:id="25"/>
    </w:p>
    <w:p>
      <w:pPr>
        <w:pStyle w:val="4"/>
        <w:ind w:firstLine="600"/>
      </w:pPr>
      <w:r>
        <w:rPr>
          <w:rFonts w:hint="eastAsia"/>
        </w:rPr>
        <w:t>本合同履行过程中，如果合同履行条件发生变化，由双方进行协商，并以签订补充合同的方式加以确认，补充合同与本合同具有同等效力。</w:t>
      </w:r>
    </w:p>
    <w:p>
      <w:pPr>
        <w:pStyle w:val="4"/>
        <w:ind w:firstLine="600"/>
      </w:pPr>
      <w:r>
        <w:rPr>
          <w:rFonts w:hint="eastAsia"/>
        </w:rPr>
        <w:t>如果补充协议条款与本合同条款产生冲突，以补充协议的条款为准。</w:t>
      </w:r>
    </w:p>
    <w:p>
      <w:pPr>
        <w:pStyle w:val="3"/>
        <w:ind w:firstLine="640"/>
      </w:pPr>
      <w:bookmarkStart w:id="26" w:name="_Toc24707273"/>
      <w:r>
        <w:rPr>
          <w:rFonts w:hint="eastAsia"/>
        </w:rPr>
        <w:t xml:space="preserve">第十七条  </w:t>
      </w:r>
      <w:r>
        <w:t>保密条款</w:t>
      </w:r>
      <w:bookmarkEnd w:id="26"/>
    </w:p>
    <w:p>
      <w:pPr>
        <w:pStyle w:val="4"/>
        <w:ind w:firstLine="600"/>
        <w:rPr>
          <w:rStyle w:val="24"/>
          <w:rFonts w:ascii="仿宋" w:eastAsia="仿宋" w:cs="Times New Roman (正文 CS 字体)"/>
          <w:sz w:val="24"/>
          <w:szCs w:val="24"/>
        </w:rPr>
      </w:pPr>
      <w: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ind w:firstLine="640"/>
        <w:rPr>
          <w:rStyle w:val="24"/>
          <w:rFonts w:ascii="仿宋" w:hAnsi="仿宋" w:eastAsia="黑体" w:cs="Times New Roman"/>
          <w:sz w:val="32"/>
          <w:szCs w:val="24"/>
          <w:shd w:val="clear" w:color="auto" w:fill="auto"/>
        </w:rPr>
      </w:pPr>
      <w:bookmarkStart w:id="27" w:name="_Toc24707274"/>
      <w:r>
        <w:rPr>
          <w:rStyle w:val="24"/>
          <w:rFonts w:hint="eastAsia" w:ascii="仿宋" w:hAnsi="仿宋" w:eastAsia="黑体" w:cs="Times New Roman"/>
          <w:sz w:val="32"/>
          <w:szCs w:val="24"/>
          <w:shd w:val="clear" w:color="auto" w:fill="auto"/>
        </w:rPr>
        <w:t>第十八条  其他</w:t>
      </w:r>
      <w:bookmarkEnd w:id="27"/>
    </w:p>
    <w:p>
      <w:pPr>
        <w:pStyle w:val="4"/>
        <w:ind w:firstLine="600"/>
      </w:pPr>
      <w:r>
        <w:rPr>
          <w:rFonts w:hint="eastAsia"/>
        </w:rPr>
        <w:t>18.1本合同自双方法定代表人或委托代理人签字并加盖公司公章或合同专用章后生效。</w:t>
      </w:r>
    </w:p>
    <w:p>
      <w:pPr>
        <w:pStyle w:val="4"/>
        <w:ind w:firstLine="600"/>
      </w:pPr>
      <w:r>
        <w:rPr>
          <w:rFonts w:hint="eastAsia"/>
        </w:rPr>
        <w:t>18.2本合同一式</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份，正本</w:t>
      </w:r>
      <w:r>
        <w:rPr>
          <w:rFonts w:hint="eastAsia"/>
          <w:u w:val="single"/>
        </w:rPr>
        <w:t xml:space="preserve"> </w:t>
      </w:r>
      <w:r>
        <w:rPr>
          <w:rFonts w:hint="eastAsia"/>
          <w:u w:val="single"/>
          <w:lang w:val="en-US" w:eastAsia="zh-CN"/>
        </w:rPr>
        <w:t>2</w:t>
      </w:r>
      <w:r>
        <w:rPr>
          <w:u w:val="single"/>
        </w:rPr>
        <w:t xml:space="preserve"> </w:t>
      </w:r>
      <w:r>
        <w:rPr>
          <w:rFonts w:hint="eastAsia"/>
        </w:rPr>
        <w:t>份，由甲乙双方各执</w:t>
      </w:r>
      <w:r>
        <w:rPr>
          <w:rFonts w:hint="eastAsia"/>
          <w:u w:val="single"/>
        </w:rPr>
        <w:t xml:space="preserve"> </w:t>
      </w:r>
      <w:r>
        <w:rPr>
          <w:rFonts w:hint="eastAsia"/>
          <w:u w:val="single"/>
          <w:lang w:val="en-US" w:eastAsia="zh-CN"/>
        </w:rPr>
        <w:t>1</w:t>
      </w:r>
      <w:r>
        <w:rPr>
          <w:u w:val="single"/>
        </w:rPr>
        <w:t xml:space="preserve"> </w:t>
      </w:r>
      <w:r>
        <w:rPr>
          <w:rFonts w:hint="eastAsia"/>
        </w:rPr>
        <w:t>份，副本</w:t>
      </w:r>
      <w:r>
        <w:rPr>
          <w:rFonts w:hint="eastAsia"/>
          <w:u w:val="single"/>
        </w:rPr>
        <w:t xml:space="preserve"> </w:t>
      </w:r>
      <w:r>
        <w:rPr>
          <w:rFonts w:hint="eastAsia"/>
          <w:u w:val="single"/>
          <w:lang w:val="en-US" w:eastAsia="zh-CN"/>
        </w:rPr>
        <w:t>4</w:t>
      </w:r>
      <w:r>
        <w:rPr>
          <w:u w:val="single"/>
        </w:rPr>
        <w:t xml:space="preserve"> </w:t>
      </w:r>
      <w:r>
        <w:rPr>
          <w:rFonts w:hint="eastAsia"/>
        </w:rPr>
        <w:t>份，由甲方执</w:t>
      </w:r>
      <w:r>
        <w:rPr>
          <w:rFonts w:hint="eastAsia"/>
          <w:u w:val="single"/>
        </w:rPr>
        <w:t xml:space="preserve"> </w:t>
      </w:r>
      <w:r>
        <w:rPr>
          <w:rFonts w:hint="eastAsia"/>
          <w:u w:val="single"/>
          <w:lang w:val="en-US" w:eastAsia="zh-CN"/>
        </w:rPr>
        <w:t>1</w:t>
      </w:r>
      <w:r>
        <w:rPr>
          <w:u w:val="single"/>
        </w:rPr>
        <w:t xml:space="preserve"> </w:t>
      </w:r>
      <w:r>
        <w:rPr>
          <w:rFonts w:hint="eastAsia"/>
        </w:rPr>
        <w:t>份，乙方执</w:t>
      </w:r>
      <w:r>
        <w:rPr>
          <w:rFonts w:hint="eastAsia"/>
          <w:u w:val="single"/>
        </w:rPr>
        <w:t xml:space="preserve"> </w:t>
      </w:r>
      <w:r>
        <w:rPr>
          <w:rFonts w:hint="eastAsia"/>
          <w:u w:val="single"/>
          <w:lang w:val="en-US" w:eastAsia="zh-CN"/>
        </w:rPr>
        <w:t>3</w:t>
      </w:r>
      <w:r>
        <w:rPr>
          <w:u w:val="single"/>
        </w:rPr>
        <w:t xml:space="preserve"> </w:t>
      </w:r>
      <w:r>
        <w:rPr>
          <w:rFonts w:hint="eastAsia"/>
        </w:rPr>
        <w:t>份，正副本均具同等法律效力。</w:t>
      </w:r>
    </w:p>
    <w:p>
      <w:pPr>
        <w:pStyle w:val="4"/>
        <w:ind w:firstLine="600"/>
      </w:pPr>
    </w:p>
    <w:p>
      <w:pPr>
        <w:pStyle w:val="4"/>
        <w:ind w:firstLine="600"/>
      </w:pPr>
      <w:r>
        <w:rPr>
          <w:rFonts w:hint="eastAsia"/>
        </w:rPr>
        <w:t>（以下无正文）</w:t>
      </w:r>
    </w:p>
    <w:p>
      <w:pPr>
        <w:pStyle w:val="4"/>
        <w:ind w:firstLine="0" w:firstLineChars="0"/>
        <w:rPr>
          <w:rStyle w:val="24"/>
          <w:rFonts w:ascii="仿宋" w:eastAsia="仿宋"/>
          <w:sz w:val="24"/>
          <w:szCs w:val="24"/>
          <w:lang w:val="zh-CN"/>
        </w:rPr>
      </w:pPr>
    </w:p>
    <w:p>
      <w:pPr>
        <w:pStyle w:val="4"/>
        <w:ind w:firstLine="0" w:firstLineChars="0"/>
        <w:rPr>
          <w:rStyle w:val="24"/>
          <w:rFonts w:hint="eastAsia" w:ascii="仿宋_GB2312" w:hAnsi="仿宋" w:eastAsia="仿宋_GB2312" w:cs="宋体"/>
          <w:shd w:val="clear" w:color="auto" w:fill="auto"/>
        </w:rPr>
      </w:pPr>
      <w:r>
        <w:rPr>
          <w:rStyle w:val="24"/>
          <w:rFonts w:hint="eastAsia" w:ascii="仿宋_GB2312" w:hAnsi="仿宋" w:eastAsia="仿宋_GB2312" w:cs="宋体"/>
          <w:shd w:val="clear" w:color="auto" w:fill="auto"/>
        </w:rPr>
        <w:t xml:space="preserve">甲方：（盖章）               </w:t>
      </w:r>
      <w:r>
        <w:rPr>
          <w:rStyle w:val="24"/>
          <w:rFonts w:hint="eastAsia" w:cs="宋体"/>
          <w:shd w:val="clear" w:color="auto" w:fill="auto"/>
          <w:lang w:val="en-US" w:eastAsia="zh-CN"/>
        </w:rPr>
        <w:t xml:space="preserve"> </w:t>
      </w:r>
      <w:r>
        <w:rPr>
          <w:rStyle w:val="24"/>
          <w:rFonts w:hint="eastAsia" w:ascii="仿宋_GB2312" w:hAnsi="仿宋" w:eastAsia="仿宋_GB2312" w:cs="宋体"/>
          <w:shd w:val="clear" w:color="auto" w:fill="auto"/>
          <w:lang w:val="en-US" w:eastAsia="zh-CN"/>
        </w:rPr>
        <w:t xml:space="preserve"> </w:t>
      </w:r>
      <w:r>
        <w:rPr>
          <w:rStyle w:val="24"/>
          <w:rFonts w:hint="eastAsia" w:ascii="仿宋_GB2312" w:hAnsi="仿宋" w:eastAsia="仿宋_GB2312" w:cs="宋体"/>
          <w:shd w:val="clear" w:color="auto" w:fill="auto"/>
        </w:rPr>
        <w:t>乙方：（盖章）</w:t>
      </w:r>
    </w:p>
    <w:p>
      <w:pPr>
        <w:pStyle w:val="4"/>
        <w:ind w:firstLine="0" w:firstLineChars="0"/>
        <w:rPr>
          <w:rStyle w:val="24"/>
          <w:rFonts w:hint="eastAsia" w:ascii="仿宋_GB2312" w:hAnsi="仿宋" w:eastAsia="仿宋_GB2312" w:cs="宋体"/>
          <w:shd w:val="clear" w:color="auto" w:fill="auto"/>
        </w:rPr>
      </w:pPr>
      <w:r>
        <w:rPr>
          <w:rStyle w:val="24"/>
          <w:rFonts w:hint="eastAsia" w:ascii="仿宋_GB2312" w:hAnsi="仿宋" w:eastAsia="仿宋_GB2312" w:cs="宋体"/>
          <w:shd w:val="clear" w:color="auto" w:fill="auto"/>
        </w:rPr>
        <w:t xml:space="preserve">              </w:t>
      </w:r>
    </w:p>
    <w:p>
      <w:pPr>
        <w:pStyle w:val="4"/>
        <w:ind w:firstLine="0" w:firstLineChars="0"/>
        <w:rPr>
          <w:rStyle w:val="24"/>
          <w:rFonts w:hint="eastAsia" w:ascii="仿宋_GB2312" w:hAnsi="仿宋" w:eastAsia="仿宋_GB2312" w:cs="宋体"/>
          <w:shd w:val="clear" w:color="auto" w:fill="auto"/>
        </w:rPr>
      </w:pPr>
      <w:r>
        <w:rPr>
          <w:rStyle w:val="24"/>
          <w:rFonts w:hint="eastAsia" w:ascii="仿宋_GB2312" w:hAnsi="仿宋" w:eastAsia="仿宋_GB2312" w:cs="宋体"/>
          <w:shd w:val="clear" w:color="auto" w:fill="auto"/>
        </w:rPr>
        <w:t xml:space="preserve">法定代表人：               </w:t>
      </w:r>
      <w:r>
        <w:rPr>
          <w:rStyle w:val="24"/>
          <w:rFonts w:hint="eastAsia" w:ascii="仿宋_GB2312" w:hAnsi="仿宋" w:eastAsia="仿宋_GB2312" w:cs="宋体"/>
          <w:shd w:val="clear" w:color="auto" w:fill="auto"/>
          <w:lang w:val="en-US" w:eastAsia="zh-CN"/>
        </w:rPr>
        <w:t xml:space="preserve"> </w:t>
      </w:r>
      <w:r>
        <w:rPr>
          <w:rStyle w:val="24"/>
          <w:rFonts w:hint="eastAsia" w:ascii="仿宋_GB2312" w:hAnsi="仿宋" w:eastAsia="仿宋_GB2312" w:cs="宋体"/>
          <w:shd w:val="clear" w:color="auto" w:fill="auto"/>
        </w:rPr>
        <w:t xml:space="preserve"> </w:t>
      </w:r>
      <w:r>
        <w:rPr>
          <w:rStyle w:val="24"/>
          <w:rFonts w:hint="eastAsia" w:cs="宋体"/>
          <w:shd w:val="clear" w:color="auto" w:fill="auto"/>
          <w:lang w:val="en-US" w:eastAsia="zh-CN"/>
        </w:rPr>
        <w:t xml:space="preserve"> </w:t>
      </w:r>
      <w:r>
        <w:rPr>
          <w:rStyle w:val="24"/>
          <w:rFonts w:hint="eastAsia" w:ascii="仿宋_GB2312" w:hAnsi="仿宋" w:eastAsia="仿宋_GB2312" w:cs="宋体"/>
          <w:shd w:val="clear" w:color="auto" w:fill="auto"/>
        </w:rPr>
        <w:t xml:space="preserve">法定代表人： </w:t>
      </w:r>
    </w:p>
    <w:p>
      <w:pPr>
        <w:pStyle w:val="4"/>
        <w:ind w:firstLine="0" w:firstLineChars="0"/>
        <w:rPr>
          <w:rStyle w:val="24"/>
          <w:rFonts w:hint="eastAsia" w:ascii="仿宋_GB2312" w:hAnsi="仿宋" w:eastAsia="仿宋_GB2312" w:cs="宋体"/>
          <w:shd w:val="clear" w:color="auto" w:fill="auto"/>
        </w:rPr>
      </w:pPr>
      <w:r>
        <w:rPr>
          <w:rStyle w:val="24"/>
          <w:rFonts w:hint="eastAsia" w:ascii="仿宋_GB2312" w:hAnsi="仿宋" w:eastAsia="仿宋_GB2312" w:cs="宋体"/>
          <w:shd w:val="clear" w:color="auto" w:fill="auto"/>
        </w:rPr>
        <w:t xml:space="preserve">委托代理人：                </w:t>
      </w:r>
      <w:r>
        <w:rPr>
          <w:rStyle w:val="24"/>
          <w:rFonts w:hint="eastAsia" w:ascii="仿宋_GB2312" w:hAnsi="仿宋" w:eastAsia="仿宋_GB2312" w:cs="宋体"/>
          <w:shd w:val="clear" w:color="auto" w:fill="auto"/>
          <w:lang w:val="en-US" w:eastAsia="zh-CN"/>
        </w:rPr>
        <w:t xml:space="preserve"> </w:t>
      </w:r>
      <w:r>
        <w:rPr>
          <w:rStyle w:val="24"/>
          <w:rFonts w:hint="eastAsia" w:cs="宋体"/>
          <w:shd w:val="clear" w:color="auto" w:fill="auto"/>
          <w:lang w:val="en-US" w:eastAsia="zh-CN"/>
        </w:rPr>
        <w:t xml:space="preserve"> </w:t>
      </w:r>
      <w:r>
        <w:rPr>
          <w:rStyle w:val="24"/>
          <w:rFonts w:hint="eastAsia" w:ascii="仿宋_GB2312" w:hAnsi="仿宋" w:eastAsia="仿宋_GB2312" w:cs="宋体"/>
          <w:shd w:val="clear" w:color="auto" w:fill="auto"/>
        </w:rPr>
        <w:t>委托代理人：</w:t>
      </w:r>
    </w:p>
    <w:p>
      <w:pPr>
        <w:pStyle w:val="4"/>
        <w:ind w:firstLine="0" w:firstLineChars="0"/>
        <w:jc w:val="center"/>
        <w:rPr>
          <w:rStyle w:val="24"/>
          <w:rFonts w:hint="default" w:ascii="仿宋_GB2312" w:hAnsi="仿宋_GB2312" w:eastAsia="仿宋_GB2312" w:cs="仿宋_GB2312"/>
          <w:shd w:val="clear" w:color="auto" w:fill="auto"/>
          <w:lang w:val="en-US" w:eastAsia="zh-CN"/>
        </w:rPr>
      </w:pPr>
      <w:r>
        <w:rPr>
          <w:rStyle w:val="24"/>
          <w:rFonts w:hint="eastAsia" w:ascii="仿宋_GB2312" w:hAnsi="仿宋" w:eastAsia="仿宋_GB2312" w:cs="宋体"/>
          <w:shd w:val="clear" w:color="auto" w:fill="auto"/>
        </w:rPr>
        <w:t>通讯地址：</w:t>
      </w:r>
      <w:r>
        <w:rPr>
          <w:rStyle w:val="24"/>
          <w:rFonts w:hint="eastAsia" w:ascii="仿宋_GB2312" w:hAnsi="仿宋" w:eastAsia="仿宋_GB2312" w:cs="宋体"/>
          <w:u w:val="single"/>
          <w:shd w:val="clear" w:color="auto" w:fill="auto"/>
          <w:lang w:val="en-US" w:eastAsia="zh-CN"/>
        </w:rPr>
        <w:t>重庆市渝北区两路</w:t>
      </w:r>
      <w:r>
        <w:rPr>
          <w:rStyle w:val="24"/>
          <w:rFonts w:hint="eastAsia" w:ascii="仿宋_GB2312" w:hAnsi="仿宋" w:eastAsia="仿宋_GB2312" w:cs="宋体"/>
          <w:shd w:val="clear" w:color="auto" w:fill="auto"/>
          <w:lang w:val="en-US" w:eastAsia="zh-CN"/>
        </w:rPr>
        <w:t xml:space="preserve"> </w:t>
      </w:r>
      <w:r>
        <w:rPr>
          <w:rStyle w:val="24"/>
          <w:rFonts w:hint="eastAsia" w:ascii="仿宋_GB2312" w:hAnsi="仿宋" w:eastAsia="仿宋_GB2312" w:cs="宋体"/>
          <w:shd w:val="clear" w:color="auto" w:fill="auto"/>
        </w:rPr>
        <w:t xml:space="preserve"> </w:t>
      </w:r>
      <w:r>
        <w:rPr>
          <w:rStyle w:val="24"/>
          <w:rFonts w:hint="eastAsia" w:ascii="仿宋_GB2312" w:hAnsi="仿宋" w:eastAsia="仿宋_GB2312" w:cs="宋体"/>
          <w:shd w:val="clear" w:color="auto" w:fill="auto"/>
          <w:lang w:val="en-US" w:eastAsia="zh-CN"/>
        </w:rPr>
        <w:t xml:space="preserve">  </w:t>
      </w:r>
      <w:r>
        <w:rPr>
          <w:rStyle w:val="24"/>
          <w:rFonts w:hint="eastAsia" w:ascii="仿宋_GB2312" w:hAnsi="仿宋" w:eastAsia="仿宋_GB2312" w:cs="宋体"/>
          <w:shd w:val="clear" w:color="auto" w:fill="auto"/>
        </w:rPr>
        <w:t>通讯地址：</w:t>
      </w:r>
      <w:r>
        <w:rPr>
          <w:rStyle w:val="24"/>
          <w:rFonts w:hint="eastAsia" w:cs="宋体"/>
          <w:u w:val="single"/>
          <w:shd w:val="clear" w:color="auto" w:fill="auto"/>
          <w:lang w:val="en-US" w:eastAsia="zh-CN"/>
        </w:rPr>
        <w:t xml:space="preserve">    </w:t>
      </w:r>
      <w:r>
        <w:rPr>
          <w:rStyle w:val="24"/>
          <w:rFonts w:hint="eastAsia" w:hAnsi="仿宋_GB2312" w:cs="仿宋_GB2312"/>
          <w:u w:val="single"/>
          <w:shd w:val="clear" w:color="auto" w:fill="auto"/>
          <w:lang w:val="en-US" w:eastAsia="zh-CN"/>
        </w:rPr>
        <w:t>XXXXXXXXXX</w:t>
      </w:r>
      <w:r>
        <w:rPr>
          <w:rStyle w:val="24"/>
          <w:rFonts w:hint="eastAsia" w:ascii="仿宋_GB2312" w:hAnsi="仿宋_GB2312" w:eastAsia="仿宋_GB2312" w:cs="仿宋_GB2312"/>
          <w:u w:val="single"/>
          <w:shd w:val="clear" w:color="auto" w:fill="auto"/>
          <w:lang w:val="en-US" w:eastAsia="zh-CN"/>
        </w:rPr>
        <w:t>场内</w:t>
      </w:r>
      <w:r>
        <w:rPr>
          <w:rStyle w:val="24"/>
          <w:rFonts w:hint="eastAsia" w:ascii="仿宋_GB2312" w:hAnsi="仿宋_GB2312" w:eastAsia="仿宋_GB2312" w:cs="仿宋_GB2312"/>
          <w:shd w:val="clear" w:color="auto" w:fill="auto"/>
          <w:lang w:val="en-US" w:eastAsia="zh-CN"/>
        </w:rPr>
        <w:t xml:space="preserve">          </w:t>
      </w:r>
      <w:r>
        <w:rPr>
          <w:rStyle w:val="24"/>
          <w:rFonts w:hint="eastAsia" w:hAnsi="仿宋_GB2312" w:cs="仿宋_GB2312"/>
          <w:shd w:val="clear" w:color="auto" w:fill="auto"/>
          <w:lang w:val="en-US" w:eastAsia="zh-CN"/>
        </w:rPr>
        <w:t xml:space="preserve">                   </w:t>
      </w:r>
      <w:r>
        <w:rPr>
          <w:rStyle w:val="24"/>
          <w:rFonts w:hint="eastAsia" w:hAnsi="仿宋_GB2312" w:cs="仿宋_GB2312"/>
          <w:u w:val="single"/>
          <w:shd w:val="clear" w:color="auto" w:fill="auto"/>
          <w:lang w:val="en-US" w:eastAsia="zh-CN"/>
        </w:rPr>
        <w:t>XXXXXXXXXXXXXXXXXXXX</w:t>
      </w:r>
    </w:p>
    <w:p>
      <w:pPr>
        <w:pStyle w:val="4"/>
        <w:ind w:firstLine="0" w:firstLineChars="0"/>
        <w:rPr>
          <w:rStyle w:val="24"/>
          <w:rFonts w:hint="default" w:ascii="仿宋_GB2312" w:hAnsi="仿宋" w:eastAsia="仿宋_GB2312" w:cs="宋体"/>
          <w:u w:val="single"/>
          <w:shd w:val="clear" w:color="auto" w:fill="auto"/>
          <w:lang w:val="en-US" w:eastAsia="zh-CN"/>
        </w:rPr>
      </w:pPr>
      <w:r>
        <w:rPr>
          <w:rStyle w:val="24"/>
          <w:rFonts w:hint="eastAsia" w:ascii="仿宋_GB2312" w:hAnsi="仿宋" w:eastAsia="仿宋_GB2312" w:cs="宋体"/>
          <w:shd w:val="clear" w:color="auto" w:fill="auto"/>
        </w:rPr>
        <w:t xml:space="preserve">邮箱：                      </w:t>
      </w:r>
      <w:r>
        <w:rPr>
          <w:rStyle w:val="24"/>
          <w:rFonts w:hint="eastAsia" w:cs="宋体"/>
          <w:shd w:val="clear" w:color="auto" w:fill="auto"/>
          <w:lang w:val="en-US" w:eastAsia="zh-CN"/>
        </w:rPr>
        <w:t xml:space="preserve">  </w:t>
      </w:r>
      <w:r>
        <w:rPr>
          <w:rStyle w:val="24"/>
          <w:rFonts w:hint="eastAsia" w:ascii="仿宋_GB2312" w:hAnsi="仿宋" w:eastAsia="仿宋_GB2312" w:cs="宋体"/>
          <w:shd w:val="clear" w:color="auto" w:fill="auto"/>
        </w:rPr>
        <w:t>邮箱：</w:t>
      </w:r>
      <w:r>
        <w:rPr>
          <w:rStyle w:val="24"/>
          <w:rFonts w:hint="eastAsia" w:hAnsi="仿宋_GB2312" w:cs="仿宋_GB2312"/>
          <w:u w:val="single"/>
          <w:shd w:val="clear" w:color="auto" w:fill="auto"/>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ind w:left="6000" w:hanging="6000" w:hangingChars="2000"/>
        <w:textAlignment w:val="auto"/>
        <w:rPr>
          <w:rStyle w:val="24"/>
          <w:rFonts w:hint="eastAsia" w:ascii="仿宋_GB2312" w:hAnsi="仿宋" w:eastAsia="仿宋_GB2312" w:cs="宋体"/>
          <w:shd w:val="clear" w:color="auto" w:fill="auto"/>
          <w:lang w:val="en-US" w:eastAsia="zh-CN"/>
        </w:rPr>
      </w:pPr>
      <w:r>
        <w:rPr>
          <w:rStyle w:val="24"/>
          <w:rFonts w:hint="eastAsia" w:ascii="仿宋_GB2312" w:hAnsi="仿宋" w:eastAsia="仿宋_GB2312" w:cs="宋体"/>
          <w:shd w:val="clear" w:color="auto" w:fill="auto"/>
          <w:lang w:val="en-US" w:eastAsia="zh-CN"/>
        </w:rPr>
        <w:t xml:space="preserve">联系人：                     联系人： </w:t>
      </w:r>
    </w:p>
    <w:p>
      <w:pPr>
        <w:pStyle w:val="4"/>
        <w:keepNext w:val="0"/>
        <w:keepLines w:val="0"/>
        <w:pageBreakBefore w:val="0"/>
        <w:widowControl w:val="0"/>
        <w:kinsoku/>
        <w:wordWrap/>
        <w:overflowPunct/>
        <w:topLinePunct w:val="0"/>
        <w:autoSpaceDE/>
        <w:autoSpaceDN/>
        <w:bidi w:val="0"/>
        <w:adjustRightInd/>
        <w:snapToGrid/>
        <w:ind w:left="6000" w:hanging="6000" w:hangingChars="2000"/>
        <w:textAlignment w:val="auto"/>
        <w:rPr>
          <w:rStyle w:val="24"/>
          <w:rFonts w:hint="default" w:ascii="仿宋_GB2312" w:hAnsi="仿宋" w:eastAsia="仿宋_GB2312" w:cs="宋体"/>
          <w:u w:val="single"/>
          <w:shd w:val="clear" w:color="auto" w:fill="auto"/>
          <w:lang w:val="en-US" w:eastAsia="zh-CN"/>
        </w:rPr>
      </w:pPr>
      <w:r>
        <w:rPr>
          <w:rStyle w:val="24"/>
          <w:rFonts w:hint="eastAsia" w:ascii="仿宋_GB2312" w:hAnsi="仿宋" w:eastAsia="仿宋_GB2312" w:cs="宋体"/>
          <w:shd w:val="clear" w:color="auto" w:fill="auto"/>
          <w:lang w:val="en-US" w:eastAsia="zh-CN"/>
        </w:rPr>
        <w:t>联系电话及传真：</w:t>
      </w:r>
      <w:r>
        <w:rPr>
          <w:rStyle w:val="24"/>
          <w:rFonts w:hint="eastAsia" w:ascii="仿宋_GB2312" w:hAnsi="仿宋" w:eastAsia="仿宋_GB2312" w:cs="宋体"/>
          <w:u w:val="single"/>
          <w:shd w:val="clear" w:color="auto" w:fill="auto"/>
          <w:lang w:val="en-US" w:eastAsia="zh-CN"/>
        </w:rPr>
        <w:t>67155557</w:t>
      </w:r>
      <w:r>
        <w:rPr>
          <w:rStyle w:val="24"/>
          <w:rFonts w:hint="eastAsia" w:ascii="仿宋_GB2312" w:hAnsi="仿宋" w:eastAsia="仿宋_GB2312" w:cs="宋体"/>
          <w:shd w:val="clear" w:color="auto" w:fill="auto"/>
          <w:lang w:val="en-US" w:eastAsia="zh-CN"/>
        </w:rPr>
        <w:t xml:space="preserve">      联系电话及传真：</w:t>
      </w:r>
      <w:r>
        <w:rPr>
          <w:rStyle w:val="24"/>
          <w:rFonts w:hint="eastAsia" w:hAnsi="仿宋_GB2312" w:cs="仿宋_GB2312"/>
          <w:u w:val="single"/>
          <w:shd w:val="clear" w:color="auto" w:fill="auto"/>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ind w:left="6000" w:hanging="6000" w:hangingChars="2000"/>
        <w:textAlignment w:val="auto"/>
        <w:rPr>
          <w:rStyle w:val="24"/>
          <w:rFonts w:hint="default" w:ascii="仿宋_GB2312" w:hAnsi="仿宋_GB2312" w:eastAsia="仿宋_GB2312" w:cs="仿宋_GB2312"/>
          <w:u w:val="single"/>
          <w:shd w:val="clear" w:color="auto" w:fill="auto"/>
          <w:lang w:val="en-US" w:eastAsia="zh-CN"/>
        </w:rPr>
      </w:pPr>
      <w:r>
        <w:rPr>
          <w:rStyle w:val="24"/>
          <w:rFonts w:hint="eastAsia" w:ascii="仿宋_GB2312" w:hAnsi="仿宋" w:eastAsia="仿宋_GB2312" w:cs="宋体"/>
          <w:shd w:val="clear" w:color="auto" w:fill="auto"/>
          <w:lang w:val="en-US" w:eastAsia="zh-CN"/>
        </w:rPr>
        <w:t>开户银行：</w:t>
      </w:r>
      <w:r>
        <w:rPr>
          <w:rStyle w:val="24"/>
          <w:rFonts w:hint="eastAsia" w:ascii="仿宋_GB2312" w:hAnsi="仿宋" w:eastAsia="仿宋_GB2312" w:cs="宋体"/>
          <w:u w:val="single"/>
          <w:shd w:val="clear" w:color="auto" w:fill="auto"/>
          <w:lang w:val="en-US" w:eastAsia="zh-CN"/>
        </w:rPr>
        <w:t>建行重庆渝北机场</w:t>
      </w:r>
      <w:r>
        <w:rPr>
          <w:rStyle w:val="24"/>
          <w:rFonts w:hint="eastAsia" w:ascii="仿宋_GB2312" w:hAnsi="仿宋" w:eastAsia="仿宋_GB2312" w:cs="宋体"/>
          <w:shd w:val="clear" w:color="auto" w:fill="auto"/>
          <w:lang w:val="en-US" w:eastAsia="zh-CN"/>
        </w:rPr>
        <w:t xml:space="preserve">   开户银行：</w:t>
      </w:r>
      <w:r>
        <w:rPr>
          <w:rStyle w:val="24"/>
          <w:rFonts w:hint="eastAsia" w:hAnsi="仿宋_GB2312" w:cs="仿宋_GB2312"/>
          <w:u w:val="single"/>
          <w:shd w:val="clear" w:color="auto" w:fill="auto"/>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ind w:left="5813" w:leftChars="625" w:hanging="4500" w:hangingChars="1500"/>
        <w:textAlignment w:val="auto"/>
        <w:rPr>
          <w:rStyle w:val="24"/>
          <w:rFonts w:hint="default" w:ascii="仿宋_GB2312" w:hAnsi="仿宋_GB2312" w:eastAsia="仿宋_GB2312" w:cs="仿宋_GB2312"/>
          <w:u w:val="single"/>
          <w:shd w:val="clear" w:color="auto" w:fill="auto"/>
          <w:lang w:val="en-US" w:eastAsia="zh-CN"/>
        </w:rPr>
      </w:pPr>
      <w:r>
        <w:rPr>
          <w:rStyle w:val="24"/>
          <w:rFonts w:hint="eastAsia" w:ascii="仿宋_GB2312" w:hAnsi="仿宋" w:eastAsia="仿宋_GB2312" w:cs="宋体"/>
          <w:u w:val="single"/>
          <w:shd w:val="clear" w:color="auto" w:fill="auto"/>
          <w:lang w:val="en-US" w:eastAsia="zh-CN"/>
        </w:rPr>
        <w:t>支行</w:t>
      </w:r>
      <w:r>
        <w:rPr>
          <w:rStyle w:val="24"/>
          <w:rFonts w:hint="eastAsia" w:ascii="仿宋_GB2312" w:hAnsi="仿宋" w:eastAsia="仿宋_GB2312" w:cs="宋体"/>
          <w:u w:val="none"/>
          <w:shd w:val="clear" w:color="auto" w:fill="auto"/>
          <w:lang w:val="en-US" w:eastAsia="zh-CN"/>
        </w:rPr>
        <w:t xml:space="preserve">                        </w:t>
      </w:r>
      <w:r>
        <w:rPr>
          <w:rStyle w:val="24"/>
          <w:rFonts w:hint="eastAsia" w:ascii="仿宋_GB2312" w:hAnsi="仿宋_GB2312" w:eastAsia="仿宋_GB2312" w:cs="仿宋_GB2312"/>
          <w:u w:val="none"/>
          <w:shd w:val="clear" w:color="auto" w:fill="auto"/>
          <w:lang w:val="en-US" w:eastAsia="zh-CN"/>
        </w:rPr>
        <w:t xml:space="preserve"> </w:t>
      </w:r>
      <w:r>
        <w:rPr>
          <w:rStyle w:val="24"/>
          <w:rFonts w:hint="eastAsia" w:hAnsi="仿宋_GB2312" w:cs="仿宋_GB2312"/>
          <w:u w:val="single"/>
          <w:shd w:val="clear" w:color="auto" w:fill="auto"/>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ind w:left="6000" w:hanging="6000" w:hangingChars="2000"/>
        <w:textAlignment w:val="auto"/>
        <w:rPr>
          <w:rStyle w:val="24"/>
          <w:rFonts w:hint="default" w:ascii="仿宋_GB2312" w:hAnsi="仿宋_GB2312" w:eastAsia="仿宋_GB2312" w:cs="仿宋_GB2312"/>
          <w:u w:val="single"/>
          <w:shd w:val="clear" w:color="auto" w:fill="auto"/>
          <w:lang w:val="en-US" w:eastAsia="zh-CN"/>
        </w:rPr>
      </w:pPr>
      <w:r>
        <w:rPr>
          <w:rStyle w:val="24"/>
          <w:rFonts w:hint="eastAsia" w:ascii="仿宋_GB2312" w:hAnsi="仿宋" w:eastAsia="仿宋_GB2312" w:cs="宋体"/>
          <w:shd w:val="clear" w:color="auto" w:fill="auto"/>
          <w:lang w:val="en-US" w:eastAsia="zh-CN"/>
        </w:rPr>
        <w:t>账号：</w:t>
      </w:r>
      <w:r>
        <w:rPr>
          <w:rStyle w:val="24"/>
          <w:rFonts w:hint="eastAsia" w:ascii="仿宋_GB2312" w:hAnsi="仿宋" w:eastAsia="仿宋_GB2312" w:cs="宋体"/>
          <w:u w:val="single"/>
          <w:shd w:val="clear" w:color="auto" w:fill="auto"/>
          <w:lang w:val="en-US" w:eastAsia="zh-CN"/>
        </w:rPr>
        <w:t>5000108380005000044</w:t>
      </w:r>
      <w:r>
        <w:rPr>
          <w:rStyle w:val="24"/>
          <w:rFonts w:hint="eastAsia" w:cs="宋体"/>
          <w:u w:val="single"/>
          <w:shd w:val="clear" w:color="auto" w:fill="auto"/>
          <w:lang w:val="en-US" w:eastAsia="zh-CN"/>
        </w:rPr>
        <w:t>7</w:t>
      </w:r>
      <w:r>
        <w:rPr>
          <w:rStyle w:val="24"/>
          <w:rFonts w:hint="eastAsia" w:cs="宋体"/>
          <w:u w:val="none"/>
          <w:shd w:val="clear" w:color="auto" w:fill="auto"/>
          <w:lang w:val="en-US" w:eastAsia="zh-CN"/>
        </w:rPr>
        <w:t xml:space="preserve">    </w:t>
      </w:r>
      <w:r>
        <w:rPr>
          <w:rStyle w:val="24"/>
          <w:rFonts w:hint="eastAsia" w:ascii="仿宋_GB2312" w:hAnsi="仿宋" w:eastAsia="仿宋_GB2312" w:cs="宋体"/>
          <w:shd w:val="clear" w:color="auto" w:fill="auto"/>
          <w:lang w:val="en-US" w:eastAsia="zh-CN"/>
        </w:rPr>
        <w:t>账号：</w:t>
      </w:r>
      <w:r>
        <w:rPr>
          <w:rStyle w:val="24"/>
          <w:rFonts w:hint="eastAsia" w:hAnsi="仿宋_GB2312" w:cs="仿宋_GB2312"/>
          <w:u w:val="single"/>
          <w:shd w:val="clear" w:color="auto" w:fill="auto"/>
          <w:lang w:val="en-US" w:eastAsia="zh-CN"/>
        </w:rPr>
        <w:t xml:space="preserve">                     </w:t>
      </w:r>
    </w:p>
    <w:p>
      <w:pPr>
        <w:pStyle w:val="4"/>
        <w:ind w:firstLine="480"/>
        <w:rPr>
          <w:rStyle w:val="24"/>
          <w:rFonts w:ascii="仿宋" w:eastAsia="仿宋"/>
          <w:sz w:val="24"/>
          <w:szCs w:val="24"/>
          <w:lang w:val="zh-CN"/>
        </w:rPr>
      </w:pPr>
      <w:r>
        <w:rPr>
          <w:rStyle w:val="24"/>
          <w:rFonts w:hint="eastAsia" w:ascii="仿宋" w:eastAsia="仿宋"/>
          <w:sz w:val="24"/>
          <w:szCs w:val="24"/>
          <w:lang w:val="zh-CN"/>
        </w:rPr>
        <w:t xml:space="preserve">   </w:t>
      </w:r>
    </w:p>
    <w:p>
      <w:pPr>
        <w:pStyle w:val="4"/>
        <w:ind w:firstLine="480"/>
        <w:rPr>
          <w:rStyle w:val="24"/>
          <w:rFonts w:ascii="仿宋" w:eastAsia="仿宋"/>
          <w:sz w:val="24"/>
          <w:szCs w:val="24"/>
          <w:lang w:val="zh-CN"/>
        </w:rPr>
      </w:pPr>
    </w:p>
    <w:p>
      <w:pPr>
        <w:pStyle w:val="4"/>
        <w:ind w:firstLine="480"/>
        <w:rPr>
          <w:rStyle w:val="24"/>
          <w:rFonts w:ascii="仿宋" w:eastAsia="仿宋"/>
          <w:sz w:val="24"/>
          <w:szCs w:val="24"/>
          <w:lang w:val="zh-CN"/>
        </w:rPr>
      </w:pPr>
    </w:p>
    <w:p>
      <w:pPr>
        <w:pStyle w:val="4"/>
        <w:ind w:firstLine="0" w:firstLineChars="0"/>
        <w:rPr>
          <w:rStyle w:val="24"/>
          <w:rFonts w:ascii="仿宋_GB2312" w:hAnsi="仿宋" w:eastAsia="仿宋_GB2312" w:cs="宋体"/>
          <w:shd w:val="clear" w:color="auto" w:fill="auto"/>
        </w:rPr>
      </w:pPr>
      <w:r>
        <w:rPr>
          <w:rStyle w:val="24"/>
          <w:rFonts w:hint="eastAsia" w:ascii="仿宋_GB2312" w:hAnsi="仿宋" w:eastAsia="仿宋_GB2312" w:cs="宋体"/>
          <w:shd w:val="clear" w:color="auto" w:fill="auto"/>
        </w:rPr>
        <w:t>合同签订时间：</w:t>
      </w:r>
    </w:p>
    <w:p>
      <w:pPr>
        <w:wordWrap w:val="0"/>
        <w:spacing w:line="300" w:lineRule="exact"/>
        <w:jc w:val="both"/>
        <w:rPr>
          <w:rFonts w:hint="eastAsia"/>
          <w:lang w:val="en-US" w:eastAsia="zh-CN"/>
        </w:rPr>
      </w:pPr>
      <w:r>
        <w:rPr>
          <w:rStyle w:val="24"/>
          <w:rFonts w:hint="eastAsia" w:ascii="仿宋_GB2312" w:hAnsi="仿宋" w:eastAsia="仿宋_GB2312" w:cs="宋体"/>
          <w:shd w:val="clear" w:color="auto" w:fill="auto"/>
        </w:rPr>
        <w:t>合同签订地点：重庆江北国际机</w:t>
      </w:r>
      <w:r>
        <w:rPr>
          <w:rStyle w:val="24"/>
          <w:rFonts w:hint="eastAsia" w:ascii="仿宋_GB2312" w:hAnsi="仿宋" w:eastAsia="仿宋_GB2312" w:cs="宋体"/>
          <w:shd w:val="clear" w:color="auto" w:fill="auto"/>
          <w:lang w:eastAsia="zh-CN"/>
        </w:rPr>
        <w:t>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4876"/>
      </w:tabs>
      <w:jc w:val="left"/>
      <w:rPr>
        <w:rFonts w:hint="eastAsia" w:eastAsiaTheme="minorEastAsia"/>
        <w:lang w:val="en-US" w:eastAsia="zh-CN"/>
      </w:rPr>
    </w:pPr>
    <w:r>
      <w:rPr>
        <w:rFonts w:hint="eastAsia"/>
        <w:lang w:eastAsia="zh-CN"/>
      </w:rPr>
      <w:tab/>
    </w:r>
    <w:r>
      <w:rPr>
        <w:rFonts w:hint="eastAsia"/>
        <w:lang w:val="en-US" w:eastAsia="zh-CN"/>
      </w:rPr>
      <w:t xml:space="preserve">                                                                                承揽合同</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nonymous">
    <w15:presenceInfo w15:providerId="None" w15:userId="Anonymous"/>
  </w15:person>
  <w15:person w15:author="李兰星">
    <w15:presenceInfo w15:providerId="None" w15:userId="李兰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8E717F"/>
    <w:rsid w:val="05270E8D"/>
    <w:rsid w:val="06926D13"/>
    <w:rsid w:val="06B0704C"/>
    <w:rsid w:val="101B284F"/>
    <w:rsid w:val="11651EF9"/>
    <w:rsid w:val="12A53375"/>
    <w:rsid w:val="14900928"/>
    <w:rsid w:val="15925856"/>
    <w:rsid w:val="16301051"/>
    <w:rsid w:val="18EC1E1F"/>
    <w:rsid w:val="1C2D30C9"/>
    <w:rsid w:val="1F35392A"/>
    <w:rsid w:val="1F8203C0"/>
    <w:rsid w:val="212D69FF"/>
    <w:rsid w:val="2B3542A3"/>
    <w:rsid w:val="2B6E074C"/>
    <w:rsid w:val="2BD72CF4"/>
    <w:rsid w:val="2F9A5EEC"/>
    <w:rsid w:val="34F54200"/>
    <w:rsid w:val="38FA1B4F"/>
    <w:rsid w:val="3EC95C23"/>
    <w:rsid w:val="476A02AE"/>
    <w:rsid w:val="482F185E"/>
    <w:rsid w:val="48BE20D1"/>
    <w:rsid w:val="4C0842E9"/>
    <w:rsid w:val="4E267F91"/>
    <w:rsid w:val="521C4028"/>
    <w:rsid w:val="53824AF6"/>
    <w:rsid w:val="57A71AC0"/>
    <w:rsid w:val="58094566"/>
    <w:rsid w:val="59162DD8"/>
    <w:rsid w:val="5C3A4E1A"/>
    <w:rsid w:val="5F016FEC"/>
    <w:rsid w:val="60681418"/>
    <w:rsid w:val="667D7612"/>
    <w:rsid w:val="6A1E0B66"/>
    <w:rsid w:val="6E845BCF"/>
    <w:rsid w:val="71193D3B"/>
    <w:rsid w:val="7B5F2377"/>
    <w:rsid w:val="7E6459CD"/>
    <w:rsid w:val="7FA14A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1"/>
    <w:qFormat/>
    <w:locked/>
    <w:uiPriority w:val="0"/>
    <w:pPr>
      <w:keepNext/>
      <w:keepLines/>
      <w:spacing w:before="120" w:after="120" w:line="360" w:lineRule="auto"/>
      <w:ind w:firstLine="200" w:firstLineChars="200"/>
      <w:outlineLvl w:val="1"/>
    </w:pPr>
    <w:rPr>
      <w:rFonts w:ascii="仿宋" w:hAnsi="仿宋" w:eastAsia="黑体" w:cs="Times New Roman"/>
      <w:bCs/>
      <w:color w:val="000000"/>
      <w:sz w:val="32"/>
      <w:lang w:val="zh-CN"/>
    </w:rPr>
  </w:style>
  <w:style w:type="paragraph" w:styleId="2">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zjb正文"/>
    <w:basedOn w:val="1"/>
    <w:link w:val="26"/>
    <w:qFormat/>
    <w:uiPriority w:val="0"/>
    <w:pPr>
      <w:spacing w:line="360" w:lineRule="auto"/>
      <w:ind w:firstLine="200" w:firstLineChars="200"/>
    </w:pPr>
    <w:rPr>
      <w:rFonts w:ascii="仿宋_GB2312" w:hAnsi="仿宋" w:eastAsia="仿宋_GB2312" w:cs="宋体"/>
      <w:color w:val="000000"/>
      <w:sz w:val="30"/>
      <w:szCs w:val="30"/>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alloon Text"/>
    <w:basedOn w:val="1"/>
    <w:link w:val="15"/>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qFormat/>
    <w:uiPriority w:val="99"/>
    <w:rPr>
      <w:rFonts w:ascii="Calibri" w:hAnsi="Calibri"/>
      <w:b/>
      <w:szCs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Emphasis"/>
    <w:basedOn w:val="13"/>
    <w:qFormat/>
    <w:locked/>
    <w:uiPriority w:val="0"/>
    <w:rPr>
      <w:i/>
    </w:rPr>
  </w:style>
  <w:style w:type="character" w:customStyle="1" w:styleId="15">
    <w:name w:val="批注框文本 Char"/>
    <w:basedOn w:val="13"/>
    <w:link w:val="6"/>
    <w:semiHidden/>
    <w:qFormat/>
    <w:locked/>
    <w:uiPriority w:val="99"/>
    <w:rPr>
      <w:rFonts w:ascii="Times New Roman" w:hAnsi="Times New Roman"/>
      <w:kern w:val="2"/>
      <w:sz w:val="18"/>
    </w:rPr>
  </w:style>
  <w:style w:type="character" w:customStyle="1" w:styleId="16">
    <w:name w:val="页脚 Char"/>
    <w:basedOn w:val="13"/>
    <w:link w:val="7"/>
    <w:qFormat/>
    <w:locked/>
    <w:uiPriority w:val="99"/>
    <w:rPr>
      <w:sz w:val="18"/>
    </w:rPr>
  </w:style>
  <w:style w:type="character" w:customStyle="1" w:styleId="17">
    <w:name w:val="页眉 Char"/>
    <w:basedOn w:val="13"/>
    <w:link w:val="8"/>
    <w:semiHidden/>
    <w:qFormat/>
    <w:locked/>
    <w:uiPriority w:val="99"/>
    <w:rPr>
      <w:sz w:val="18"/>
    </w:rPr>
  </w:style>
  <w:style w:type="paragraph" w:customStyle="1" w:styleId="18">
    <w:name w:val="列出段落1"/>
    <w:basedOn w:val="1"/>
    <w:qFormat/>
    <w:uiPriority w:val="99"/>
    <w:pPr>
      <w:ind w:firstLine="420" w:firstLineChars="200"/>
    </w:pPr>
  </w:style>
  <w:style w:type="character" w:customStyle="1" w:styleId="19">
    <w:name w:val="f14w1"/>
    <w:qFormat/>
    <w:uiPriority w:val="99"/>
    <w:rPr>
      <w:b/>
      <w:color w:val="002569"/>
      <w:sz w:val="21"/>
    </w:rPr>
  </w:style>
  <w:style w:type="paragraph" w:customStyle="1" w:styleId="20">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1">
    <w:name w:val="列出段落11"/>
    <w:basedOn w:val="1"/>
    <w:qFormat/>
    <w:uiPriority w:val="99"/>
    <w:pPr>
      <w:ind w:firstLine="420" w:firstLineChars="200"/>
    </w:pPr>
  </w:style>
  <w:style w:type="paragraph" w:customStyle="1" w:styleId="22">
    <w:name w:val="列出段落2"/>
    <w:basedOn w:val="1"/>
    <w:qFormat/>
    <w:uiPriority w:val="99"/>
    <w:pPr>
      <w:ind w:firstLine="420" w:firstLineChars="200"/>
    </w:pPr>
    <w:rPr>
      <w:rFonts w:ascii="Calibri" w:hAnsi="Calibri"/>
      <w:szCs w:val="22"/>
    </w:rPr>
  </w:style>
  <w:style w:type="paragraph" w:customStyle="1" w:styleId="23">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character" w:customStyle="1" w:styleId="24">
    <w:name w:val="Body text (2)_"/>
    <w:link w:val="25"/>
    <w:qFormat/>
    <w:uiPriority w:val="99"/>
    <w:rPr>
      <w:rFonts w:ascii="MingLiU" w:hAnsi="Calibri" w:eastAsia="MingLiU" w:cs="MingLiU"/>
      <w:sz w:val="30"/>
      <w:szCs w:val="30"/>
    </w:rPr>
  </w:style>
  <w:style w:type="paragraph" w:customStyle="1" w:styleId="25">
    <w:name w:val="Body text (2)1"/>
    <w:basedOn w:val="1"/>
    <w:link w:val="24"/>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26">
    <w:name w:val="zjb正文 字符"/>
    <w:basedOn w:val="13"/>
    <w:link w:val="4"/>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981</Words>
  <Characters>5595</Characters>
  <Lines>46</Lines>
  <Paragraphs>13</Paragraphs>
  <TotalTime>283</TotalTime>
  <ScaleCrop>false</ScaleCrop>
  <LinksUpToDate>false</LinksUpToDate>
  <CharactersWithSpaces>6563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西园寺</cp:lastModifiedBy>
  <cp:lastPrinted>2021-07-07T02:38:00Z</cp:lastPrinted>
  <dcterms:modified xsi:type="dcterms:W3CDTF">2021-08-25T06:30:54Z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457A405661FE4BB3AA5968C3ECE7F19D</vt:lpwstr>
  </property>
</Properties>
</file>