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0C" w:rsidRDefault="0078640C">
      <w:pPr>
        <w:jc w:val="center"/>
        <w:rPr>
          <w:rFonts w:ascii="仿宋_GB2312" w:eastAsia="仿宋_GB2312" w:hAnsi="Times New Roman" w:cs="Times New Roman"/>
          <w:b/>
          <w:sz w:val="52"/>
          <w:szCs w:val="52"/>
        </w:rPr>
      </w:pPr>
    </w:p>
    <w:p w:rsidR="0078640C" w:rsidRDefault="0078640C">
      <w:pPr>
        <w:jc w:val="center"/>
        <w:rPr>
          <w:rFonts w:ascii="仿宋_GB2312" w:eastAsia="仿宋_GB2312" w:hAnsi="Times New Roman" w:cs="Times New Roman"/>
          <w:b/>
          <w:sz w:val="52"/>
          <w:szCs w:val="52"/>
        </w:rPr>
      </w:pPr>
    </w:p>
    <w:p w:rsidR="0078640C" w:rsidRDefault="00F35C1D">
      <w:pPr>
        <w:jc w:val="center"/>
        <w:rPr>
          <w:rFonts w:ascii="方正小标宋_GBK" w:eastAsia="方正小标宋_GBK" w:hAnsi="Times New Roman" w:cs="Times New Roman"/>
          <w:sz w:val="52"/>
          <w:szCs w:val="52"/>
        </w:rPr>
      </w:pPr>
      <w:r>
        <w:rPr>
          <w:rFonts w:ascii="方正小标宋_GBK" w:eastAsia="方正小标宋_GBK" w:hAnsi="Times New Roman" w:cs="Times New Roman" w:hint="eastAsia"/>
          <w:sz w:val="52"/>
          <w:szCs w:val="52"/>
        </w:rPr>
        <w:t>重庆机场集团有限公司</w:t>
      </w:r>
    </w:p>
    <w:p w:rsidR="0078640C" w:rsidRDefault="0078640C">
      <w:pPr>
        <w:jc w:val="center"/>
        <w:rPr>
          <w:rFonts w:ascii="仿宋" w:eastAsia="仿宋" w:hAnsi="仿宋" w:cs="Times New Roman"/>
          <w:b/>
          <w:sz w:val="52"/>
          <w:szCs w:val="52"/>
        </w:rPr>
      </w:pPr>
    </w:p>
    <w:p w:rsidR="0078640C" w:rsidRPr="00150F31" w:rsidRDefault="00F35C1D">
      <w:pPr>
        <w:jc w:val="center"/>
        <w:rPr>
          <w:rFonts w:ascii="方正小标宋简体" w:eastAsia="方正小标宋简体" w:hAnsi="仿宋" w:cs="Times New Roman"/>
          <w:sz w:val="36"/>
          <w:szCs w:val="36"/>
        </w:rPr>
      </w:pPr>
      <w:r w:rsidRPr="00150F31">
        <w:rPr>
          <w:rFonts w:ascii="方正小标宋简体" w:eastAsia="方正小标宋简体" w:hAnsi="仿宋" w:cs="Times New Roman" w:hint="eastAsia"/>
          <w:sz w:val="36"/>
          <w:szCs w:val="36"/>
        </w:rPr>
        <w:t>动力能源保障部员工工作服装采购项目</w:t>
      </w:r>
      <w:r w:rsidR="00150F31" w:rsidRPr="00150F31">
        <w:rPr>
          <w:rFonts w:ascii="方正小标宋简体" w:eastAsia="方正小标宋简体" w:hAnsi="仿宋" w:cs="Times New Roman" w:hint="eastAsia"/>
          <w:sz w:val="36"/>
          <w:szCs w:val="36"/>
        </w:rPr>
        <w:t>（第二次）</w:t>
      </w:r>
    </w:p>
    <w:p w:rsidR="0078640C" w:rsidRPr="00150F31" w:rsidRDefault="00F35C1D">
      <w:pPr>
        <w:jc w:val="center"/>
        <w:rPr>
          <w:rFonts w:ascii="方正小标宋简体" w:eastAsia="方正小标宋简体" w:hAnsi="仿宋" w:cs="Times New Roman"/>
          <w:sz w:val="36"/>
          <w:szCs w:val="36"/>
        </w:rPr>
      </w:pPr>
      <w:r w:rsidRPr="00150F31">
        <w:rPr>
          <w:rFonts w:ascii="方正小标宋简体" w:eastAsia="方正小标宋简体" w:hAnsi="仿宋" w:cs="Times New Roman" w:hint="eastAsia"/>
          <w:sz w:val="36"/>
          <w:szCs w:val="36"/>
        </w:rPr>
        <w:t>比选文件</w:t>
      </w:r>
    </w:p>
    <w:p w:rsidR="0078640C" w:rsidRDefault="0078640C">
      <w:pPr>
        <w:jc w:val="center"/>
        <w:rPr>
          <w:rFonts w:ascii="仿宋" w:eastAsia="仿宋" w:hAnsi="仿宋" w:cs="Times New Roman"/>
          <w:b/>
          <w:sz w:val="32"/>
        </w:rPr>
      </w:pPr>
    </w:p>
    <w:p w:rsidR="0078640C" w:rsidRDefault="0078640C">
      <w:pPr>
        <w:jc w:val="center"/>
        <w:rPr>
          <w:rFonts w:ascii="仿宋" w:eastAsia="仿宋" w:hAnsi="仿宋" w:cs="Times New Roman"/>
          <w:b/>
          <w:sz w:val="32"/>
        </w:rPr>
      </w:pPr>
    </w:p>
    <w:p w:rsidR="0078640C" w:rsidRDefault="00F35C1D">
      <w:pPr>
        <w:jc w:val="center"/>
        <w:rPr>
          <w:rFonts w:ascii="仿宋" w:eastAsia="仿宋" w:hAnsi="仿宋" w:cs="Times New Roman"/>
          <w:b/>
          <w:sz w:val="32"/>
        </w:rPr>
      </w:pPr>
      <w:r>
        <w:rPr>
          <w:rFonts w:ascii="方正小标宋简体" w:eastAsia="方正小标宋简体" w:hAnsi="Times New Roman" w:cs="Times New Roman" w:hint="eastAsia"/>
          <w:sz w:val="32"/>
        </w:rPr>
        <w:t>编号：</w:t>
      </w:r>
      <w:r w:rsidR="00150F31">
        <w:rPr>
          <w:rFonts w:ascii="方正小标宋简体" w:eastAsia="方正小标宋简体" w:hAnsi="Times New Roman" w:cs="Times New Roman" w:hint="eastAsia"/>
          <w:sz w:val="32"/>
        </w:rPr>
        <w:t>服装2021</w:t>
      </w:r>
      <w:r w:rsidR="00150F31">
        <w:rPr>
          <w:rFonts w:ascii="方正小标宋简体" w:eastAsia="方正小标宋简体" w:hAnsi="Times New Roman" w:cs="Times New Roman"/>
          <w:sz w:val="32"/>
        </w:rPr>
        <w:t>-001</w:t>
      </w:r>
    </w:p>
    <w:p w:rsidR="0078640C" w:rsidRDefault="0078640C">
      <w:pPr>
        <w:rPr>
          <w:rFonts w:ascii="仿宋" w:eastAsia="仿宋" w:hAnsi="仿宋" w:cs="Times New Roman"/>
          <w:b/>
          <w:sz w:val="52"/>
        </w:rPr>
      </w:pPr>
    </w:p>
    <w:p w:rsidR="0078640C" w:rsidRDefault="0078640C">
      <w:pPr>
        <w:rPr>
          <w:rFonts w:ascii="仿宋" w:eastAsia="仿宋" w:hAnsi="仿宋" w:cs="Times New Roman"/>
          <w:b/>
          <w:sz w:val="52"/>
        </w:rPr>
      </w:pPr>
    </w:p>
    <w:p w:rsidR="0078640C" w:rsidRDefault="00F35C1D">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重庆机场集团有限公司</w:t>
      </w:r>
    </w:p>
    <w:p w:rsidR="0078640C" w:rsidRDefault="00F35C1D">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采购办公室（代章）</w:t>
      </w:r>
    </w:p>
    <w:p w:rsidR="0078640C" w:rsidRDefault="0078640C">
      <w:pPr>
        <w:rPr>
          <w:rFonts w:ascii="仿宋" w:eastAsia="仿宋" w:hAnsi="仿宋" w:cs="Times New Roman"/>
          <w:b/>
          <w:sz w:val="32"/>
          <w:szCs w:val="32"/>
        </w:rPr>
      </w:pPr>
    </w:p>
    <w:p w:rsidR="0078640C" w:rsidRDefault="00F35C1D">
      <w:pPr>
        <w:ind w:firstLineChars="900" w:firstLine="2880"/>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二〇二一年</w:t>
      </w:r>
      <w:r w:rsidR="00150F31">
        <w:rPr>
          <w:rFonts w:ascii="方正小标宋简体" w:eastAsia="方正小标宋简体" w:hAnsi="Times New Roman" w:cs="Times New Roman" w:hint="eastAsia"/>
          <w:sz w:val="32"/>
          <w:szCs w:val="32"/>
        </w:rPr>
        <w:t>八</w:t>
      </w:r>
      <w:r>
        <w:rPr>
          <w:rFonts w:ascii="方正小标宋简体" w:eastAsia="方正小标宋简体" w:hAnsi="Times New Roman" w:cs="Times New Roman" w:hint="eastAsia"/>
          <w:sz w:val="32"/>
          <w:szCs w:val="32"/>
        </w:rPr>
        <w:t>月</w:t>
      </w:r>
    </w:p>
    <w:p w:rsidR="0078640C" w:rsidRDefault="0078640C">
      <w:pPr>
        <w:sectPr w:rsidR="0078640C">
          <w:pgSz w:w="11906" w:h="16838"/>
          <w:pgMar w:top="1440" w:right="1800" w:bottom="1440" w:left="1800" w:header="851" w:footer="992" w:gutter="0"/>
          <w:cols w:space="425"/>
          <w:docGrid w:type="lines" w:linePitch="312"/>
        </w:sectPr>
      </w:pPr>
    </w:p>
    <w:p w:rsidR="0078640C" w:rsidRPr="00150F31" w:rsidRDefault="00F35C1D">
      <w:pPr>
        <w:jc w:val="center"/>
        <w:rPr>
          <w:rFonts w:ascii="方正小标宋_GBK" w:eastAsia="方正小标宋_GBK" w:hAnsi="方正小标宋_GBK" w:cs="方正小标宋_GBK"/>
          <w:sz w:val="36"/>
          <w:szCs w:val="36"/>
        </w:rPr>
      </w:pPr>
      <w:r w:rsidRPr="00150F31">
        <w:rPr>
          <w:rFonts w:ascii="方正小标宋_GBK" w:eastAsia="方正小标宋_GBK" w:hAnsi="方正小标宋_GBK" w:cs="方正小标宋_GBK" w:hint="eastAsia"/>
          <w:sz w:val="36"/>
          <w:szCs w:val="36"/>
        </w:rPr>
        <w:lastRenderedPageBreak/>
        <w:t>动力能源保障部员工工作服装采购项目</w:t>
      </w:r>
      <w:r w:rsidR="00150F31" w:rsidRPr="00150F31">
        <w:rPr>
          <w:rFonts w:ascii="方正小标宋_GBK" w:eastAsia="方正小标宋_GBK" w:hAnsi="方正小标宋_GBK" w:cs="方正小标宋_GBK" w:hint="eastAsia"/>
          <w:sz w:val="36"/>
          <w:szCs w:val="36"/>
        </w:rPr>
        <w:t>（第二次）</w:t>
      </w:r>
    </w:p>
    <w:p w:rsidR="0078640C" w:rsidRPr="00150F31" w:rsidRDefault="00F35C1D" w:rsidP="00150F31">
      <w:pPr>
        <w:jc w:val="center"/>
        <w:rPr>
          <w:rFonts w:ascii="方正小标宋_GBK" w:eastAsia="方正小标宋_GBK" w:hAnsi="方正小标宋_GBK" w:cs="方正小标宋_GBK" w:hint="eastAsia"/>
          <w:sz w:val="36"/>
          <w:szCs w:val="36"/>
        </w:rPr>
      </w:pPr>
      <w:r w:rsidRPr="00150F31">
        <w:rPr>
          <w:rFonts w:ascii="方正小标宋_GBK" w:eastAsia="方正小标宋_GBK" w:hAnsi="方正小标宋_GBK" w:cs="方正小标宋_GBK" w:hint="eastAsia"/>
          <w:sz w:val="36"/>
          <w:szCs w:val="36"/>
        </w:rPr>
        <w:t>比选文件</w:t>
      </w:r>
    </w:p>
    <w:p w:rsidR="0078640C" w:rsidRDefault="00F35C1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我司决定于近期将对动力能源保障部员工工作服装采购项目</w:t>
      </w:r>
      <w:r w:rsidR="00150F31">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进行比选</w:t>
      </w:r>
      <w:r w:rsidR="00150F31">
        <w:rPr>
          <w:rFonts w:ascii="方正仿宋_GBK" w:eastAsia="方正仿宋_GBK" w:hAnsi="方正仿宋_GBK" w:cs="方正仿宋_GBK" w:hint="eastAsia"/>
          <w:sz w:val="28"/>
          <w:szCs w:val="28"/>
        </w:rPr>
        <w:t>采购</w:t>
      </w:r>
      <w:r>
        <w:rPr>
          <w:rFonts w:ascii="方正仿宋_GBK" w:eastAsia="方正仿宋_GBK" w:hAnsi="方正仿宋_GBK" w:cs="方正仿宋_GBK" w:hint="eastAsia"/>
          <w:sz w:val="28"/>
          <w:szCs w:val="28"/>
        </w:rPr>
        <w:t>。</w:t>
      </w:r>
    </w:p>
    <w:p w:rsidR="0078640C" w:rsidRDefault="00F35C1D">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78640C" w:rsidRDefault="00F35C1D">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资格要求</w:t>
      </w:r>
    </w:p>
    <w:p w:rsidR="0078640C" w:rsidRDefault="00F35C1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在中华人民共和国依法注册、具有独立法人资格，营业范围包含服装制作或销售，具有有效营业执照。（提供营业执照复印件并加盖比选响应人鲜公章）</w:t>
      </w:r>
    </w:p>
    <w:p w:rsidR="0078640C" w:rsidRDefault="00F35C1D">
      <w:pPr>
        <w:widowControl/>
        <w:spacing w:line="360" w:lineRule="auto"/>
        <w:ind w:firstLineChars="200" w:firstLine="560"/>
        <w:jc w:val="left"/>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t>1.1.2 信誉要求。比选响应人在“信用中国”网（www.creditchina.gov.cn）失信惩戒显示为“0”，在响应文件资格审查资料中提供相关查询截图并加盖比选响应人公章。</w:t>
      </w:r>
    </w:p>
    <w:p w:rsidR="0078640C" w:rsidRDefault="00F35C1D">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1.2 其它要求</w:t>
      </w:r>
    </w:p>
    <w:p w:rsidR="002F09DB" w:rsidRDefault="00F35C1D" w:rsidP="002F09D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勘探现场：2021年</w:t>
      </w:r>
      <w:r w:rsidR="00150F31">
        <w:rPr>
          <w:rFonts w:ascii="方正仿宋_GBK" w:eastAsia="方正仿宋_GBK" w:hAnsi="方正仿宋_GBK" w:cs="方正仿宋_GBK" w:hint="eastAsia"/>
          <w:sz w:val="28"/>
          <w:szCs w:val="28"/>
        </w:rPr>
        <w:t xml:space="preserve"> 8</w:t>
      </w:r>
      <w:r>
        <w:rPr>
          <w:rFonts w:ascii="方正仿宋_GBK" w:eastAsia="方正仿宋_GBK" w:hAnsi="方正仿宋_GBK" w:cs="方正仿宋_GBK" w:hint="eastAsia"/>
          <w:sz w:val="28"/>
          <w:szCs w:val="28"/>
        </w:rPr>
        <w:t xml:space="preserve">月 </w:t>
      </w:r>
      <w:r w:rsidR="00150F31">
        <w:rPr>
          <w:rFonts w:ascii="方正仿宋_GBK" w:eastAsia="方正仿宋_GBK" w:hAnsi="方正仿宋_GBK" w:cs="方正仿宋_GBK" w:hint="eastAsia"/>
          <w:sz w:val="28"/>
          <w:szCs w:val="28"/>
        </w:rPr>
        <w:t>16</w:t>
      </w:r>
      <w:r>
        <w:rPr>
          <w:rFonts w:ascii="方正仿宋_GBK" w:eastAsia="方正仿宋_GBK" w:hAnsi="方正仿宋_GBK" w:cs="方正仿宋_GBK" w:hint="eastAsia"/>
          <w:sz w:val="28"/>
          <w:szCs w:val="28"/>
        </w:rPr>
        <w:t xml:space="preserve"> 日</w:t>
      </w:r>
      <w:r w:rsidR="00150F31">
        <w:rPr>
          <w:rFonts w:ascii="方正仿宋_GBK" w:eastAsia="方正仿宋_GBK" w:hAnsi="方正仿宋_GBK" w:cs="方正仿宋_GBK" w:hint="eastAsia"/>
          <w:sz w:val="28"/>
          <w:szCs w:val="28"/>
        </w:rPr>
        <w:t xml:space="preserve"> 10:00</w:t>
      </w:r>
      <w:r>
        <w:rPr>
          <w:rFonts w:ascii="方正仿宋_GBK" w:eastAsia="方正仿宋_GBK" w:hAnsi="方正仿宋_GBK" w:cs="方正仿宋_GBK" w:hint="eastAsia"/>
          <w:sz w:val="28"/>
          <w:szCs w:val="28"/>
        </w:rPr>
        <w:t>时</w:t>
      </w:r>
      <w:r w:rsidR="002F09DB">
        <w:rPr>
          <w:rFonts w:ascii="方正仿宋_GBK" w:eastAsia="方正仿宋_GBK" w:hAnsi="方正仿宋_GBK" w:cs="方正仿宋_GBK" w:hint="eastAsia"/>
          <w:sz w:val="28"/>
          <w:szCs w:val="28"/>
        </w:rPr>
        <w:t>在</w:t>
      </w:r>
      <w:r w:rsidR="002F09DB">
        <w:rPr>
          <w:rFonts w:ascii="方正仿宋_GBK" w:eastAsia="方正仿宋_GBK" w:hAnsi="方正仿宋_GBK" w:cs="方正仿宋_GBK"/>
          <w:sz w:val="28"/>
          <w:szCs w:val="28"/>
        </w:rPr>
        <w:t>动力能源保障部能源</w:t>
      </w:r>
      <w:r w:rsidR="002F09DB">
        <w:rPr>
          <w:rFonts w:ascii="方正仿宋_GBK" w:eastAsia="方正仿宋_GBK" w:hAnsi="方正仿宋_GBK" w:cs="方正仿宋_GBK" w:hint="eastAsia"/>
          <w:sz w:val="28"/>
          <w:szCs w:val="28"/>
        </w:rPr>
        <w:t>1号</w:t>
      </w:r>
      <w:r w:rsidR="002F09DB">
        <w:rPr>
          <w:rFonts w:ascii="方正仿宋_GBK" w:eastAsia="方正仿宋_GBK" w:hAnsi="方正仿宋_GBK" w:cs="方正仿宋_GBK"/>
          <w:sz w:val="28"/>
          <w:szCs w:val="28"/>
        </w:rPr>
        <w:t>楼</w:t>
      </w:r>
      <w:r w:rsidR="002F09DB">
        <w:rPr>
          <w:rFonts w:ascii="方正仿宋_GBK" w:eastAsia="方正仿宋_GBK" w:hAnsi="方正仿宋_GBK" w:cs="方正仿宋_GBK" w:hint="eastAsia"/>
          <w:sz w:val="28"/>
          <w:szCs w:val="28"/>
        </w:rPr>
        <w:t>1楼</w:t>
      </w:r>
      <w:r w:rsidR="002F09DB">
        <w:rPr>
          <w:rFonts w:ascii="方正仿宋_GBK" w:eastAsia="方正仿宋_GBK" w:hAnsi="方正仿宋_GBK" w:cs="方正仿宋_GBK"/>
          <w:sz w:val="28"/>
          <w:szCs w:val="28"/>
        </w:rPr>
        <w:t>会议室</w:t>
      </w:r>
      <w:r w:rsidR="002F09DB">
        <w:rPr>
          <w:rFonts w:ascii="方正仿宋_GBK" w:eastAsia="方正仿宋_GBK" w:hAnsi="方正仿宋_GBK" w:cs="方正仿宋_GBK" w:hint="eastAsia"/>
          <w:sz w:val="28"/>
          <w:szCs w:val="28"/>
        </w:rPr>
        <w:t>组织踏勘现场，现场将展示本次拟采购的服装。（无论报价单位是否踏勘，报价一经递交，均视为已踏勘）。勘察</w:t>
      </w:r>
      <w:r w:rsidR="002F09DB">
        <w:rPr>
          <w:rFonts w:ascii="方正仿宋_GBK" w:eastAsia="方正仿宋_GBK" w:hAnsi="方正仿宋_GBK" w:cs="方正仿宋_GBK"/>
          <w:sz w:val="28"/>
          <w:szCs w:val="28"/>
        </w:rPr>
        <w:t>联系人：刘昂金</w:t>
      </w:r>
      <w:r w:rsidR="002F09DB">
        <w:rPr>
          <w:rFonts w:ascii="方正仿宋_GBK" w:eastAsia="方正仿宋_GBK" w:hAnsi="方正仿宋_GBK" w:cs="方正仿宋_GBK" w:hint="eastAsia"/>
          <w:sz w:val="28"/>
          <w:szCs w:val="28"/>
        </w:rPr>
        <w:t>，联系</w:t>
      </w:r>
      <w:r w:rsidR="002F09DB">
        <w:rPr>
          <w:rFonts w:ascii="方正仿宋_GBK" w:eastAsia="方正仿宋_GBK" w:hAnsi="方正仿宋_GBK" w:cs="方正仿宋_GBK"/>
          <w:sz w:val="28"/>
          <w:szCs w:val="28"/>
        </w:rPr>
        <w:t>电话</w:t>
      </w:r>
      <w:r w:rsidR="002F09DB">
        <w:rPr>
          <w:rFonts w:ascii="方正仿宋_GBK" w:eastAsia="方正仿宋_GBK" w:hAnsi="方正仿宋_GBK" w:cs="方正仿宋_GBK" w:hint="eastAsia"/>
          <w:sz w:val="28"/>
          <w:szCs w:val="28"/>
        </w:rPr>
        <w:t>6715</w:t>
      </w:r>
      <w:r w:rsidR="002F09DB">
        <w:rPr>
          <w:rFonts w:ascii="方正仿宋_GBK" w:eastAsia="方正仿宋_GBK" w:hAnsi="方正仿宋_GBK" w:cs="方正仿宋_GBK"/>
          <w:sz w:val="28"/>
          <w:szCs w:val="28"/>
        </w:rPr>
        <w:t>1375.</w:t>
      </w:r>
    </w:p>
    <w:p w:rsidR="0078640C" w:rsidRDefault="002F09DB">
      <w:pPr>
        <w:snapToGrid w:val="0"/>
        <w:spacing w:line="360" w:lineRule="auto"/>
        <w:ind w:firstLineChars="200" w:firstLine="560"/>
      </w:pPr>
      <w:r>
        <w:rPr>
          <w:rFonts w:ascii="方正仿宋_GBK" w:eastAsia="方正仿宋_GBK" w:hAnsi="方正仿宋_GBK" w:cs="方正仿宋_GBK" w:hint="eastAsia"/>
          <w:sz w:val="28"/>
          <w:szCs w:val="28"/>
        </w:rPr>
        <w:t xml:space="preserve"> </w:t>
      </w:r>
      <w:r w:rsidR="00F35C1D">
        <w:rPr>
          <w:rFonts w:ascii="方正仿宋_GBK" w:eastAsia="方正仿宋_GBK" w:hAnsi="方正仿宋_GBK" w:cs="方正仿宋_GBK" w:hint="eastAsia"/>
          <w:sz w:val="28"/>
          <w:szCs w:val="28"/>
        </w:rPr>
        <w:t>1.2.2 本项目不接受联合体投标，不得转包、分包。</w:t>
      </w:r>
    </w:p>
    <w:p w:rsidR="0078640C" w:rsidRDefault="00F35C1D">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1.3 项目要求及报价要求</w:t>
      </w:r>
    </w:p>
    <w:p w:rsidR="0078640C" w:rsidRDefault="00F35C1D">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 项目要求为：成交人须在规定时间内将采购全部商品运送至采购人指定地点。所提供的商品需按采购方具体要求附带产品质量合格证明、质保单、成分明细表及相关文件资料等。</w:t>
      </w:r>
    </w:p>
    <w:p w:rsidR="0078640C" w:rsidRDefault="00F35C1D">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1.3.2 项目需求明细表</w:t>
      </w:r>
    </w:p>
    <w:tbl>
      <w:tblPr>
        <w:tblStyle w:val="a8"/>
        <w:tblW w:w="11070" w:type="dxa"/>
        <w:tblInd w:w="-1446" w:type="dxa"/>
        <w:tblLayout w:type="fixed"/>
        <w:tblLook w:val="04A0" w:firstRow="1" w:lastRow="0" w:firstColumn="1" w:lastColumn="0" w:noHBand="0" w:noVBand="1"/>
      </w:tblPr>
      <w:tblGrid>
        <w:gridCol w:w="825"/>
        <w:gridCol w:w="1590"/>
        <w:gridCol w:w="2880"/>
        <w:gridCol w:w="1230"/>
        <w:gridCol w:w="1425"/>
        <w:gridCol w:w="3120"/>
      </w:tblGrid>
      <w:tr w:rsidR="0078640C">
        <w:tc>
          <w:tcPr>
            <w:tcW w:w="11070" w:type="dxa"/>
            <w:gridSpan w:val="6"/>
          </w:tcPr>
          <w:p w:rsidR="0078640C" w:rsidRDefault="00F35C1D">
            <w:pPr>
              <w:pStyle w:val="a5"/>
              <w:jc w:val="center"/>
              <w:rPr>
                <w:rFonts w:ascii="仿宋" w:eastAsia="仿宋" w:hAnsi="仿宋" w:cs="仿宋"/>
                <w:sz w:val="32"/>
                <w:szCs w:val="32"/>
              </w:rPr>
            </w:pPr>
            <w:r>
              <w:rPr>
                <w:rFonts w:ascii="仿宋" w:eastAsia="仿宋" w:hAnsi="仿宋" w:cs="仿宋" w:hint="eastAsia"/>
                <w:sz w:val="32"/>
                <w:szCs w:val="32"/>
              </w:rPr>
              <w:t>动力能源保障部员工工作服装采购项目</w:t>
            </w:r>
          </w:p>
        </w:tc>
      </w:tr>
      <w:tr w:rsidR="0078640C">
        <w:tc>
          <w:tcPr>
            <w:tcW w:w="825" w:type="dxa"/>
          </w:tcPr>
          <w:p w:rsidR="0078640C" w:rsidRDefault="00F35C1D">
            <w:pPr>
              <w:pStyle w:val="a5"/>
              <w:jc w:val="center"/>
              <w:rPr>
                <w:rFonts w:ascii="仿宋" w:eastAsia="仿宋" w:hAnsi="仿宋" w:cs="仿宋"/>
                <w:sz w:val="24"/>
              </w:rPr>
            </w:pPr>
            <w:r>
              <w:rPr>
                <w:rFonts w:ascii="仿宋" w:eastAsia="仿宋" w:hAnsi="仿宋" w:cs="仿宋" w:hint="eastAsia"/>
                <w:sz w:val="24"/>
              </w:rPr>
              <w:t>序号</w:t>
            </w:r>
          </w:p>
        </w:tc>
        <w:tc>
          <w:tcPr>
            <w:tcW w:w="1590" w:type="dxa"/>
          </w:tcPr>
          <w:p w:rsidR="0078640C" w:rsidRDefault="00F35C1D">
            <w:pPr>
              <w:pStyle w:val="a5"/>
              <w:jc w:val="center"/>
              <w:rPr>
                <w:rFonts w:ascii="仿宋" w:eastAsia="仿宋" w:hAnsi="仿宋" w:cs="仿宋"/>
                <w:sz w:val="24"/>
              </w:rPr>
            </w:pPr>
            <w:r>
              <w:rPr>
                <w:rFonts w:ascii="仿宋" w:eastAsia="仿宋" w:hAnsi="仿宋" w:cs="仿宋" w:hint="eastAsia"/>
                <w:sz w:val="24"/>
              </w:rPr>
              <w:t>服装名称</w:t>
            </w:r>
          </w:p>
        </w:tc>
        <w:tc>
          <w:tcPr>
            <w:tcW w:w="2880" w:type="dxa"/>
          </w:tcPr>
          <w:p w:rsidR="0078640C" w:rsidRDefault="00F35C1D">
            <w:pPr>
              <w:pStyle w:val="a5"/>
              <w:jc w:val="center"/>
              <w:rPr>
                <w:rFonts w:ascii="仿宋" w:eastAsia="仿宋" w:hAnsi="仿宋" w:cs="仿宋"/>
                <w:sz w:val="24"/>
              </w:rPr>
            </w:pPr>
            <w:r>
              <w:rPr>
                <w:rFonts w:ascii="仿宋" w:eastAsia="仿宋" w:hAnsi="仿宋" w:cs="仿宋" w:hint="eastAsia"/>
                <w:sz w:val="24"/>
              </w:rPr>
              <w:t>面料成分</w:t>
            </w:r>
          </w:p>
        </w:tc>
        <w:tc>
          <w:tcPr>
            <w:tcW w:w="1230" w:type="dxa"/>
          </w:tcPr>
          <w:p w:rsidR="0078640C" w:rsidRDefault="00F35C1D">
            <w:pPr>
              <w:pStyle w:val="a5"/>
              <w:jc w:val="center"/>
              <w:rPr>
                <w:rFonts w:ascii="仿宋" w:eastAsia="仿宋" w:hAnsi="仿宋" w:cs="仿宋"/>
                <w:sz w:val="24"/>
              </w:rPr>
            </w:pPr>
            <w:r>
              <w:rPr>
                <w:rFonts w:ascii="仿宋" w:eastAsia="仿宋" w:hAnsi="仿宋" w:cs="仿宋" w:hint="eastAsia"/>
                <w:sz w:val="24"/>
              </w:rPr>
              <w:t>单位</w:t>
            </w:r>
          </w:p>
        </w:tc>
        <w:tc>
          <w:tcPr>
            <w:tcW w:w="1425" w:type="dxa"/>
          </w:tcPr>
          <w:p w:rsidR="0078640C" w:rsidRDefault="00F35C1D">
            <w:pPr>
              <w:pStyle w:val="a5"/>
              <w:jc w:val="center"/>
              <w:rPr>
                <w:rFonts w:ascii="仿宋" w:eastAsia="仿宋" w:hAnsi="仿宋" w:cs="仿宋"/>
                <w:sz w:val="24"/>
              </w:rPr>
            </w:pPr>
            <w:r>
              <w:rPr>
                <w:rFonts w:ascii="仿宋" w:eastAsia="仿宋" w:hAnsi="仿宋" w:cs="仿宋" w:hint="eastAsia"/>
                <w:sz w:val="24"/>
              </w:rPr>
              <w:t>预估数量</w:t>
            </w:r>
          </w:p>
        </w:tc>
        <w:tc>
          <w:tcPr>
            <w:tcW w:w="3120" w:type="dxa"/>
          </w:tcPr>
          <w:p w:rsidR="0078640C" w:rsidRDefault="00F35C1D">
            <w:pPr>
              <w:pStyle w:val="a5"/>
              <w:jc w:val="center"/>
              <w:rPr>
                <w:rFonts w:ascii="仿宋" w:eastAsia="仿宋" w:hAnsi="仿宋" w:cs="仿宋"/>
                <w:sz w:val="24"/>
              </w:rPr>
            </w:pPr>
            <w:r>
              <w:rPr>
                <w:rFonts w:ascii="仿宋" w:eastAsia="仿宋" w:hAnsi="仿宋" w:cs="仿宋" w:hint="eastAsia"/>
                <w:sz w:val="24"/>
              </w:rPr>
              <w:t>服装样式（以现场勘探为准）</w:t>
            </w:r>
          </w:p>
        </w:tc>
      </w:tr>
      <w:tr w:rsidR="0078640C">
        <w:tc>
          <w:tcPr>
            <w:tcW w:w="825"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c>
          <w:tcPr>
            <w:tcW w:w="1590" w:type="dxa"/>
          </w:tcPr>
          <w:p w:rsidR="0078640C" w:rsidRDefault="00F35C1D">
            <w:pPr>
              <w:pStyle w:val="a5"/>
              <w:jc w:val="center"/>
              <w:rPr>
                <w:rFonts w:ascii="仿宋" w:eastAsia="仿宋" w:hAnsi="仿宋" w:cs="仿宋"/>
                <w:sz w:val="24"/>
              </w:rPr>
            </w:pPr>
            <w:r>
              <w:rPr>
                <w:rFonts w:ascii="仿宋" w:eastAsia="仿宋" w:hAnsi="仿宋" w:cs="仿宋" w:hint="eastAsia"/>
                <w:sz w:val="24"/>
              </w:rPr>
              <w:t>短袖衬衣</w:t>
            </w:r>
          </w:p>
        </w:tc>
        <w:tc>
          <w:tcPr>
            <w:tcW w:w="2880" w:type="dxa"/>
          </w:tcPr>
          <w:p w:rsidR="0078640C" w:rsidRDefault="00F35C1D">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1230"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1425"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78640C" w:rsidRDefault="00F35C1D">
            <w:pPr>
              <w:pStyle w:val="a5"/>
              <w:jc w:val="center"/>
            </w:pPr>
            <w:r>
              <w:rPr>
                <w:rFonts w:hint="eastAsia"/>
                <w:noProof/>
              </w:rPr>
              <w:drawing>
                <wp:inline distT="0" distB="0" distL="114300" distR="114300">
                  <wp:extent cx="1306830" cy="1807845"/>
                  <wp:effectExtent l="0" t="0" r="3810" b="5715"/>
                  <wp:docPr id="2" name="图片 2" descr="短袖工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短袖工装"/>
                          <pic:cNvPicPr>
                            <a:picLocks noChangeAspect="1"/>
                          </pic:cNvPicPr>
                        </pic:nvPicPr>
                        <pic:blipFill>
                          <a:blip r:embed="rId8"/>
                          <a:stretch>
                            <a:fillRect/>
                          </a:stretch>
                        </pic:blipFill>
                        <pic:spPr>
                          <a:xfrm>
                            <a:off x="0" y="0"/>
                            <a:ext cx="1306830" cy="1807845"/>
                          </a:xfrm>
                          <a:prstGeom prst="rect">
                            <a:avLst/>
                          </a:prstGeom>
                        </pic:spPr>
                      </pic:pic>
                    </a:graphicData>
                  </a:graphic>
                </wp:inline>
              </w:drawing>
            </w:r>
          </w:p>
        </w:tc>
      </w:tr>
      <w:tr w:rsidR="0078640C">
        <w:tc>
          <w:tcPr>
            <w:tcW w:w="825" w:type="dxa"/>
          </w:tcPr>
          <w:p w:rsidR="0078640C" w:rsidRDefault="00F35C1D">
            <w:pPr>
              <w:pStyle w:val="a5"/>
              <w:jc w:val="center"/>
              <w:rPr>
                <w:rFonts w:ascii="仿宋" w:eastAsia="仿宋" w:hAnsi="仿宋" w:cs="仿宋"/>
                <w:sz w:val="24"/>
              </w:rPr>
            </w:pPr>
            <w:r>
              <w:rPr>
                <w:rFonts w:ascii="仿宋" w:eastAsia="仿宋" w:hAnsi="仿宋" w:cs="仿宋" w:hint="eastAsia"/>
                <w:sz w:val="24"/>
              </w:rPr>
              <w:t>2</w:t>
            </w:r>
          </w:p>
        </w:tc>
        <w:tc>
          <w:tcPr>
            <w:tcW w:w="1590" w:type="dxa"/>
          </w:tcPr>
          <w:p w:rsidR="0078640C" w:rsidRDefault="00F35C1D">
            <w:pPr>
              <w:pStyle w:val="a5"/>
              <w:jc w:val="center"/>
              <w:rPr>
                <w:rFonts w:ascii="仿宋" w:eastAsia="仿宋" w:hAnsi="仿宋" w:cs="仿宋"/>
                <w:sz w:val="24"/>
              </w:rPr>
            </w:pPr>
            <w:r>
              <w:rPr>
                <w:rFonts w:ascii="仿宋" w:eastAsia="仿宋" w:hAnsi="仿宋" w:cs="仿宋" w:hint="eastAsia"/>
                <w:sz w:val="24"/>
              </w:rPr>
              <w:t>长袖衬衣</w:t>
            </w:r>
          </w:p>
        </w:tc>
        <w:tc>
          <w:tcPr>
            <w:tcW w:w="2880" w:type="dxa"/>
          </w:tcPr>
          <w:p w:rsidR="0078640C" w:rsidRDefault="00F35C1D">
            <w:pPr>
              <w:pStyle w:val="a5"/>
              <w:rPr>
                <w:rFonts w:ascii="仿宋" w:eastAsia="仿宋" w:hAnsi="仿宋" w:cs="仿宋"/>
                <w:sz w:val="24"/>
              </w:rPr>
            </w:pPr>
            <w:r>
              <w:rPr>
                <w:rFonts w:ascii="仿宋" w:eastAsia="仿宋" w:hAnsi="仿宋" w:cs="仿宋" w:hint="eastAsia"/>
                <w:sz w:val="24"/>
              </w:rPr>
              <w:t>棉100%，全棉免烫工艺</w:t>
            </w:r>
          </w:p>
          <w:p w:rsidR="0078640C" w:rsidRDefault="00F35C1D">
            <w:pPr>
              <w:pStyle w:val="a5"/>
              <w:rPr>
                <w:rFonts w:ascii="仿宋" w:eastAsia="仿宋" w:hAnsi="仿宋" w:cs="仿宋"/>
                <w:sz w:val="24"/>
              </w:rPr>
            </w:pPr>
            <w:r>
              <w:rPr>
                <w:rFonts w:ascii="仿宋" w:eastAsia="仿宋" w:hAnsi="仿宋" w:cs="仿宋" w:hint="eastAsia"/>
                <w:sz w:val="24"/>
              </w:rPr>
              <w:t>80支双经双纬</w:t>
            </w:r>
          </w:p>
        </w:tc>
        <w:tc>
          <w:tcPr>
            <w:tcW w:w="1230"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1425"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78640C" w:rsidRDefault="00F35C1D">
            <w:pPr>
              <w:pStyle w:val="a0"/>
            </w:pPr>
            <w:r>
              <w:rPr>
                <w:rFonts w:hint="eastAsia"/>
                <w:noProof/>
              </w:rPr>
              <w:drawing>
                <wp:inline distT="0" distB="0" distL="114300" distR="114300">
                  <wp:extent cx="1379220" cy="1745615"/>
                  <wp:effectExtent l="0" t="0" r="7620" b="6985"/>
                  <wp:docPr id="3" name="图片 3" descr="长袖衬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长袖衬衣"/>
                          <pic:cNvPicPr>
                            <a:picLocks noChangeAspect="1"/>
                          </pic:cNvPicPr>
                        </pic:nvPicPr>
                        <pic:blipFill>
                          <a:blip r:embed="rId9"/>
                          <a:stretch>
                            <a:fillRect/>
                          </a:stretch>
                        </pic:blipFill>
                        <pic:spPr>
                          <a:xfrm>
                            <a:off x="0" y="0"/>
                            <a:ext cx="1379220" cy="1745615"/>
                          </a:xfrm>
                          <a:prstGeom prst="rect">
                            <a:avLst/>
                          </a:prstGeom>
                        </pic:spPr>
                      </pic:pic>
                    </a:graphicData>
                  </a:graphic>
                </wp:inline>
              </w:drawing>
            </w:r>
          </w:p>
        </w:tc>
      </w:tr>
      <w:tr w:rsidR="0078640C">
        <w:tc>
          <w:tcPr>
            <w:tcW w:w="825" w:type="dxa"/>
          </w:tcPr>
          <w:p w:rsidR="0078640C" w:rsidRDefault="00F35C1D">
            <w:pPr>
              <w:pStyle w:val="a5"/>
              <w:jc w:val="center"/>
              <w:rPr>
                <w:rFonts w:ascii="仿宋" w:eastAsia="仿宋" w:hAnsi="仿宋" w:cs="仿宋"/>
                <w:sz w:val="24"/>
              </w:rPr>
            </w:pPr>
            <w:r>
              <w:rPr>
                <w:rFonts w:ascii="仿宋" w:eastAsia="仿宋" w:hAnsi="仿宋" w:cs="仿宋" w:hint="eastAsia"/>
                <w:sz w:val="24"/>
              </w:rPr>
              <w:t>3</w:t>
            </w:r>
          </w:p>
        </w:tc>
        <w:tc>
          <w:tcPr>
            <w:tcW w:w="1590" w:type="dxa"/>
          </w:tcPr>
          <w:p w:rsidR="0078640C" w:rsidRDefault="00F35C1D">
            <w:pPr>
              <w:pStyle w:val="a5"/>
              <w:jc w:val="center"/>
              <w:rPr>
                <w:rFonts w:ascii="仿宋" w:eastAsia="仿宋" w:hAnsi="仿宋" w:cs="仿宋"/>
                <w:sz w:val="24"/>
              </w:rPr>
            </w:pPr>
            <w:r>
              <w:rPr>
                <w:rFonts w:ascii="仿宋" w:eastAsia="仿宋" w:hAnsi="仿宋" w:cs="仿宋" w:hint="eastAsia"/>
                <w:sz w:val="24"/>
              </w:rPr>
              <w:t>春秋工装</w:t>
            </w:r>
          </w:p>
        </w:tc>
        <w:tc>
          <w:tcPr>
            <w:tcW w:w="2880" w:type="dxa"/>
          </w:tcPr>
          <w:p w:rsidR="0078640C" w:rsidRDefault="00F35C1D">
            <w:pPr>
              <w:pStyle w:val="a5"/>
              <w:rPr>
                <w:rFonts w:ascii="仿宋" w:eastAsia="仿宋" w:hAnsi="仿宋" w:cs="仿宋"/>
                <w:sz w:val="24"/>
              </w:rPr>
            </w:pPr>
            <w:r>
              <w:rPr>
                <w:rFonts w:ascii="仿宋" w:eastAsia="仿宋" w:hAnsi="仿宋" w:cs="仿宋" w:hint="eastAsia"/>
                <w:sz w:val="24"/>
              </w:rPr>
              <w:t>加反光标识，防静电，棉质卡其布  棉65%，T35%,纱支20*16，密度128*60</w:t>
            </w:r>
          </w:p>
        </w:tc>
        <w:tc>
          <w:tcPr>
            <w:tcW w:w="1230" w:type="dxa"/>
          </w:tcPr>
          <w:p w:rsidR="0078640C" w:rsidRDefault="00F35C1D">
            <w:pPr>
              <w:pStyle w:val="a5"/>
              <w:jc w:val="center"/>
              <w:rPr>
                <w:rFonts w:ascii="仿宋" w:eastAsia="仿宋" w:hAnsi="仿宋" w:cs="仿宋"/>
                <w:sz w:val="24"/>
              </w:rPr>
            </w:pPr>
            <w:r>
              <w:rPr>
                <w:rFonts w:ascii="仿宋" w:eastAsia="仿宋" w:hAnsi="仿宋" w:cs="仿宋" w:hint="eastAsia"/>
                <w:sz w:val="24"/>
              </w:rPr>
              <w:t>套</w:t>
            </w:r>
          </w:p>
        </w:tc>
        <w:tc>
          <w:tcPr>
            <w:tcW w:w="1425"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78640C" w:rsidRDefault="00F35C1D">
            <w:pPr>
              <w:pStyle w:val="a5"/>
              <w:jc w:val="center"/>
            </w:pPr>
            <w:r>
              <w:rPr>
                <w:rFonts w:hint="eastAsia"/>
                <w:noProof/>
              </w:rPr>
              <w:drawing>
                <wp:inline distT="0" distB="0" distL="114300" distR="114300">
                  <wp:extent cx="1429385" cy="1849755"/>
                  <wp:effectExtent l="0" t="0" r="3175" b="9525"/>
                  <wp:docPr id="4" name="图片 4" descr="长袖工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长袖工装"/>
                          <pic:cNvPicPr>
                            <a:picLocks noChangeAspect="1"/>
                          </pic:cNvPicPr>
                        </pic:nvPicPr>
                        <pic:blipFill>
                          <a:blip r:embed="rId10"/>
                          <a:stretch>
                            <a:fillRect/>
                          </a:stretch>
                        </pic:blipFill>
                        <pic:spPr>
                          <a:xfrm>
                            <a:off x="0" y="0"/>
                            <a:ext cx="1429385" cy="1849755"/>
                          </a:xfrm>
                          <a:prstGeom prst="rect">
                            <a:avLst/>
                          </a:prstGeom>
                        </pic:spPr>
                      </pic:pic>
                    </a:graphicData>
                  </a:graphic>
                </wp:inline>
              </w:drawing>
            </w:r>
          </w:p>
          <w:p w:rsidR="0078640C" w:rsidRDefault="00F35C1D">
            <w:pPr>
              <w:jc w:val="center"/>
            </w:pPr>
            <w:r>
              <w:rPr>
                <w:rFonts w:hint="eastAsia"/>
                <w:noProof/>
              </w:rPr>
              <w:drawing>
                <wp:inline distT="0" distB="0" distL="114300" distR="114300">
                  <wp:extent cx="1304290" cy="1739900"/>
                  <wp:effectExtent l="0" t="0" r="6350" b="12700"/>
                  <wp:docPr id="5" name="图片 5" descr="秋长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秋长裤"/>
                          <pic:cNvPicPr>
                            <a:picLocks noChangeAspect="1"/>
                          </pic:cNvPicPr>
                        </pic:nvPicPr>
                        <pic:blipFill>
                          <a:blip r:embed="rId11"/>
                          <a:stretch>
                            <a:fillRect/>
                          </a:stretch>
                        </pic:blipFill>
                        <pic:spPr>
                          <a:xfrm>
                            <a:off x="0" y="0"/>
                            <a:ext cx="1304290" cy="1739900"/>
                          </a:xfrm>
                          <a:prstGeom prst="rect">
                            <a:avLst/>
                          </a:prstGeom>
                        </pic:spPr>
                      </pic:pic>
                    </a:graphicData>
                  </a:graphic>
                </wp:inline>
              </w:drawing>
            </w:r>
          </w:p>
        </w:tc>
      </w:tr>
      <w:tr w:rsidR="0078640C">
        <w:tc>
          <w:tcPr>
            <w:tcW w:w="825" w:type="dxa"/>
          </w:tcPr>
          <w:p w:rsidR="0078640C" w:rsidRDefault="00F35C1D">
            <w:pPr>
              <w:pStyle w:val="a5"/>
              <w:jc w:val="center"/>
              <w:rPr>
                <w:rFonts w:ascii="仿宋" w:eastAsia="仿宋" w:hAnsi="仿宋" w:cs="仿宋"/>
                <w:sz w:val="24"/>
              </w:rPr>
            </w:pPr>
            <w:r>
              <w:rPr>
                <w:rFonts w:ascii="仿宋" w:eastAsia="仿宋" w:hAnsi="仿宋" w:cs="仿宋" w:hint="eastAsia"/>
                <w:sz w:val="24"/>
              </w:rPr>
              <w:lastRenderedPageBreak/>
              <w:t>4</w:t>
            </w:r>
          </w:p>
        </w:tc>
        <w:tc>
          <w:tcPr>
            <w:tcW w:w="1590" w:type="dxa"/>
          </w:tcPr>
          <w:p w:rsidR="0078640C" w:rsidRDefault="00F35C1D">
            <w:pPr>
              <w:pStyle w:val="a5"/>
              <w:jc w:val="center"/>
              <w:rPr>
                <w:rFonts w:ascii="仿宋" w:eastAsia="仿宋" w:hAnsi="仿宋" w:cs="仿宋"/>
                <w:sz w:val="24"/>
              </w:rPr>
            </w:pPr>
            <w:r>
              <w:rPr>
                <w:rFonts w:ascii="仿宋" w:eastAsia="仿宋" w:hAnsi="仿宋" w:cs="仿宋" w:hint="eastAsia"/>
                <w:sz w:val="24"/>
              </w:rPr>
              <w:t>夏裤</w:t>
            </w:r>
          </w:p>
        </w:tc>
        <w:tc>
          <w:tcPr>
            <w:tcW w:w="2880" w:type="dxa"/>
          </w:tcPr>
          <w:p w:rsidR="0078640C" w:rsidRDefault="00F35C1D">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1230" w:type="dxa"/>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1425"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78640C" w:rsidRDefault="00F35C1D">
            <w:pPr>
              <w:pStyle w:val="a5"/>
              <w:jc w:val="center"/>
            </w:pPr>
            <w:r>
              <w:rPr>
                <w:rFonts w:hint="eastAsia"/>
                <w:noProof/>
              </w:rPr>
              <w:drawing>
                <wp:inline distT="0" distB="0" distL="114300" distR="114300">
                  <wp:extent cx="1242695" cy="1892300"/>
                  <wp:effectExtent l="0" t="0" r="6985" b="12700"/>
                  <wp:docPr id="6" name="图片 6" descr="夏短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夏短裤"/>
                          <pic:cNvPicPr>
                            <a:picLocks noChangeAspect="1"/>
                          </pic:cNvPicPr>
                        </pic:nvPicPr>
                        <pic:blipFill>
                          <a:blip r:embed="rId12"/>
                          <a:stretch>
                            <a:fillRect/>
                          </a:stretch>
                        </pic:blipFill>
                        <pic:spPr>
                          <a:xfrm>
                            <a:off x="0" y="0"/>
                            <a:ext cx="1242695" cy="1892300"/>
                          </a:xfrm>
                          <a:prstGeom prst="rect">
                            <a:avLst/>
                          </a:prstGeom>
                        </pic:spPr>
                      </pic:pic>
                    </a:graphicData>
                  </a:graphic>
                </wp:inline>
              </w:drawing>
            </w:r>
          </w:p>
        </w:tc>
      </w:tr>
      <w:tr w:rsidR="0078640C">
        <w:tc>
          <w:tcPr>
            <w:tcW w:w="825" w:type="dxa"/>
          </w:tcPr>
          <w:p w:rsidR="0078640C" w:rsidRDefault="00F35C1D">
            <w:pPr>
              <w:pStyle w:val="a5"/>
              <w:jc w:val="center"/>
              <w:rPr>
                <w:rFonts w:ascii="仿宋" w:eastAsia="仿宋" w:hAnsi="仿宋" w:cs="仿宋"/>
                <w:sz w:val="24"/>
              </w:rPr>
            </w:pPr>
            <w:r>
              <w:rPr>
                <w:rFonts w:ascii="仿宋" w:eastAsia="仿宋" w:hAnsi="仿宋" w:cs="仿宋" w:hint="eastAsia"/>
                <w:sz w:val="24"/>
              </w:rPr>
              <w:t>5</w:t>
            </w:r>
          </w:p>
        </w:tc>
        <w:tc>
          <w:tcPr>
            <w:tcW w:w="1590" w:type="dxa"/>
          </w:tcPr>
          <w:p w:rsidR="0078640C" w:rsidRDefault="00F35C1D">
            <w:pPr>
              <w:pStyle w:val="a5"/>
              <w:jc w:val="center"/>
              <w:rPr>
                <w:rFonts w:ascii="仿宋" w:eastAsia="仿宋" w:hAnsi="仿宋" w:cs="仿宋"/>
                <w:sz w:val="24"/>
              </w:rPr>
            </w:pPr>
            <w:r>
              <w:rPr>
                <w:rFonts w:ascii="仿宋" w:eastAsia="仿宋" w:hAnsi="仿宋" w:cs="仿宋" w:hint="eastAsia"/>
                <w:sz w:val="24"/>
              </w:rPr>
              <w:t>领带</w:t>
            </w:r>
          </w:p>
        </w:tc>
        <w:tc>
          <w:tcPr>
            <w:tcW w:w="2880" w:type="dxa"/>
          </w:tcPr>
          <w:p w:rsidR="0078640C" w:rsidRDefault="00F35C1D">
            <w:pPr>
              <w:pStyle w:val="a5"/>
              <w:rPr>
                <w:rFonts w:ascii="仿宋" w:eastAsia="仿宋" w:hAnsi="仿宋" w:cs="仿宋"/>
                <w:sz w:val="24"/>
              </w:rPr>
            </w:pPr>
            <w:r>
              <w:rPr>
                <w:rFonts w:ascii="仿宋" w:eastAsia="仿宋" w:hAnsi="仿宋" w:cs="仿宋" w:hint="eastAsia"/>
                <w:sz w:val="24"/>
              </w:rPr>
              <w:t>100%桑蚕丝</w:t>
            </w:r>
          </w:p>
        </w:tc>
        <w:tc>
          <w:tcPr>
            <w:tcW w:w="1230" w:type="dxa"/>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1425"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78640C" w:rsidRDefault="00F35C1D">
            <w:pPr>
              <w:pStyle w:val="a5"/>
              <w:jc w:val="center"/>
            </w:pPr>
            <w:r>
              <w:rPr>
                <w:rFonts w:hint="eastAsia"/>
                <w:noProof/>
              </w:rPr>
              <w:drawing>
                <wp:inline distT="0" distB="0" distL="114300" distR="114300">
                  <wp:extent cx="1205230" cy="1814195"/>
                  <wp:effectExtent l="0" t="0" r="13970" b="14605"/>
                  <wp:docPr id="7" name="图片 7" descr="领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领带"/>
                          <pic:cNvPicPr>
                            <a:picLocks noChangeAspect="1"/>
                          </pic:cNvPicPr>
                        </pic:nvPicPr>
                        <pic:blipFill>
                          <a:blip r:embed="rId13"/>
                          <a:stretch>
                            <a:fillRect/>
                          </a:stretch>
                        </pic:blipFill>
                        <pic:spPr>
                          <a:xfrm>
                            <a:off x="0" y="0"/>
                            <a:ext cx="1205230" cy="1814195"/>
                          </a:xfrm>
                          <a:prstGeom prst="rect">
                            <a:avLst/>
                          </a:prstGeom>
                        </pic:spPr>
                      </pic:pic>
                    </a:graphicData>
                  </a:graphic>
                </wp:inline>
              </w:drawing>
            </w:r>
          </w:p>
        </w:tc>
      </w:tr>
      <w:tr w:rsidR="0078640C">
        <w:tc>
          <w:tcPr>
            <w:tcW w:w="825" w:type="dxa"/>
          </w:tcPr>
          <w:p w:rsidR="0078640C" w:rsidRDefault="00F35C1D">
            <w:pPr>
              <w:pStyle w:val="a5"/>
              <w:jc w:val="center"/>
              <w:rPr>
                <w:rFonts w:ascii="仿宋" w:eastAsia="仿宋" w:hAnsi="仿宋" w:cs="仿宋"/>
                <w:sz w:val="24"/>
              </w:rPr>
            </w:pPr>
            <w:r>
              <w:rPr>
                <w:rFonts w:ascii="仿宋" w:eastAsia="仿宋" w:hAnsi="仿宋" w:cs="仿宋" w:hint="eastAsia"/>
                <w:sz w:val="24"/>
              </w:rPr>
              <w:t>6</w:t>
            </w:r>
          </w:p>
        </w:tc>
        <w:tc>
          <w:tcPr>
            <w:tcW w:w="1590" w:type="dxa"/>
          </w:tcPr>
          <w:p w:rsidR="0078640C" w:rsidRDefault="00F35C1D">
            <w:pPr>
              <w:pStyle w:val="a5"/>
              <w:jc w:val="center"/>
              <w:rPr>
                <w:rFonts w:ascii="仿宋" w:eastAsia="仿宋" w:hAnsi="仿宋" w:cs="仿宋"/>
                <w:sz w:val="24"/>
              </w:rPr>
            </w:pPr>
            <w:r>
              <w:rPr>
                <w:rFonts w:ascii="仿宋" w:eastAsia="仿宋" w:hAnsi="仿宋" w:cs="仿宋" w:hint="eastAsia"/>
                <w:sz w:val="24"/>
              </w:rPr>
              <w:t>多功能防寒服</w:t>
            </w:r>
          </w:p>
        </w:tc>
        <w:tc>
          <w:tcPr>
            <w:tcW w:w="2880" w:type="dxa"/>
          </w:tcPr>
          <w:p w:rsidR="0078640C" w:rsidRDefault="00F35C1D">
            <w:pPr>
              <w:pStyle w:val="a5"/>
              <w:rPr>
                <w:rFonts w:ascii="仿宋" w:eastAsia="仿宋" w:hAnsi="仿宋" w:cs="仿宋"/>
                <w:sz w:val="24"/>
              </w:rPr>
            </w:pPr>
            <w:r>
              <w:rPr>
                <w:rFonts w:ascii="仿宋" w:eastAsia="仿宋" w:hAnsi="仿宋" w:cs="仿宋" w:hint="eastAsia"/>
                <w:sz w:val="24"/>
              </w:rPr>
              <w:t>面料防水＞5000MMH2O,透湿＞7000g/㎡/24hr，3防防水透气面料、棉质内胆（具体内胆参照样衣制作）</w:t>
            </w:r>
          </w:p>
        </w:tc>
        <w:tc>
          <w:tcPr>
            <w:tcW w:w="1230"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1425" w:type="dxa"/>
          </w:tcPr>
          <w:p w:rsidR="0078640C" w:rsidRDefault="00F35C1D">
            <w:pPr>
              <w:pStyle w:val="a5"/>
              <w:jc w:val="center"/>
              <w:rPr>
                <w:rFonts w:ascii="仿宋" w:eastAsia="仿宋" w:hAnsi="仿宋" w:cs="仿宋"/>
                <w:sz w:val="24"/>
              </w:rPr>
            </w:pPr>
            <w:r>
              <w:rPr>
                <w:rFonts w:ascii="仿宋" w:eastAsia="仿宋" w:hAnsi="仿宋" w:cs="仿宋" w:hint="eastAsia"/>
                <w:sz w:val="24"/>
              </w:rPr>
              <w:t>320</w:t>
            </w:r>
          </w:p>
        </w:tc>
        <w:tc>
          <w:tcPr>
            <w:tcW w:w="3120" w:type="dxa"/>
          </w:tcPr>
          <w:p w:rsidR="0078640C" w:rsidRDefault="00F35C1D">
            <w:pPr>
              <w:pStyle w:val="a5"/>
              <w:jc w:val="center"/>
            </w:pPr>
            <w:r>
              <w:rPr>
                <w:rFonts w:hint="eastAsia"/>
                <w:noProof/>
              </w:rPr>
              <w:drawing>
                <wp:inline distT="0" distB="0" distL="114300" distR="114300">
                  <wp:extent cx="1308735" cy="2000250"/>
                  <wp:effectExtent l="0" t="0" r="1905" b="11430"/>
                  <wp:docPr id="8" name="图片 8" descr="防寒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防寒服"/>
                          <pic:cNvPicPr>
                            <a:picLocks noChangeAspect="1"/>
                          </pic:cNvPicPr>
                        </pic:nvPicPr>
                        <pic:blipFill>
                          <a:blip r:embed="rId14"/>
                          <a:stretch>
                            <a:fillRect/>
                          </a:stretch>
                        </pic:blipFill>
                        <pic:spPr>
                          <a:xfrm>
                            <a:off x="0" y="0"/>
                            <a:ext cx="1308735" cy="2000250"/>
                          </a:xfrm>
                          <a:prstGeom prst="rect">
                            <a:avLst/>
                          </a:prstGeom>
                        </pic:spPr>
                      </pic:pic>
                    </a:graphicData>
                  </a:graphic>
                </wp:inline>
              </w:drawing>
            </w:r>
          </w:p>
        </w:tc>
      </w:tr>
    </w:tbl>
    <w:p w:rsidR="0078640C" w:rsidRDefault="00F35C1D">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说明：1.每项服装需根据动力能源保障部员工实际身材量体裁衣，保证合身；2.预估数量为暂估数，实际以确认量尺人数为准；</w:t>
      </w:r>
    </w:p>
    <w:p w:rsidR="0078640C" w:rsidRDefault="00F35C1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 比选现场需提供样品明细及相关要求</w:t>
      </w:r>
      <w:r>
        <w:rPr>
          <w:rFonts w:ascii="方正仿宋_GBK" w:eastAsia="方正仿宋_GBK" w:hAnsi="方正仿宋_GBK" w:cs="方正仿宋_GBK" w:hint="eastAsia"/>
          <w:sz w:val="24"/>
        </w:rPr>
        <w:t>（样衣只提供女款）</w:t>
      </w:r>
    </w:p>
    <w:tbl>
      <w:tblPr>
        <w:tblStyle w:val="a8"/>
        <w:tblW w:w="8292" w:type="dxa"/>
        <w:tblInd w:w="103" w:type="dxa"/>
        <w:tblLayout w:type="fixed"/>
        <w:tblLook w:val="04A0" w:firstRow="1" w:lastRow="0" w:firstColumn="1" w:lastColumn="0" w:noHBand="0" w:noVBand="1"/>
      </w:tblPr>
      <w:tblGrid>
        <w:gridCol w:w="1196"/>
        <w:gridCol w:w="2920"/>
        <w:gridCol w:w="2340"/>
        <w:gridCol w:w="1836"/>
      </w:tblGrid>
      <w:tr w:rsidR="0078640C">
        <w:tc>
          <w:tcPr>
            <w:tcW w:w="1196" w:type="dxa"/>
          </w:tcPr>
          <w:p w:rsidR="0078640C" w:rsidRDefault="00F35C1D">
            <w:pPr>
              <w:pStyle w:val="a5"/>
              <w:jc w:val="center"/>
              <w:rPr>
                <w:rFonts w:ascii="仿宋" w:eastAsia="仿宋" w:hAnsi="仿宋" w:cs="仿宋"/>
                <w:sz w:val="24"/>
              </w:rPr>
            </w:pPr>
            <w:r>
              <w:rPr>
                <w:rFonts w:ascii="仿宋" w:eastAsia="仿宋" w:hAnsi="仿宋" w:cs="仿宋" w:hint="eastAsia"/>
                <w:sz w:val="24"/>
              </w:rPr>
              <w:t>序号</w:t>
            </w:r>
          </w:p>
        </w:tc>
        <w:tc>
          <w:tcPr>
            <w:tcW w:w="2920" w:type="dxa"/>
          </w:tcPr>
          <w:p w:rsidR="0078640C" w:rsidRDefault="00F35C1D">
            <w:pPr>
              <w:pStyle w:val="a5"/>
              <w:jc w:val="center"/>
              <w:rPr>
                <w:rFonts w:ascii="仿宋" w:eastAsia="仿宋" w:hAnsi="仿宋" w:cs="仿宋"/>
                <w:sz w:val="24"/>
              </w:rPr>
            </w:pPr>
            <w:r>
              <w:rPr>
                <w:rFonts w:ascii="仿宋" w:eastAsia="仿宋" w:hAnsi="仿宋" w:cs="仿宋" w:hint="eastAsia"/>
                <w:sz w:val="24"/>
              </w:rPr>
              <w:t>样品名称</w:t>
            </w:r>
          </w:p>
        </w:tc>
        <w:tc>
          <w:tcPr>
            <w:tcW w:w="2340" w:type="dxa"/>
          </w:tcPr>
          <w:p w:rsidR="0078640C" w:rsidRDefault="00F35C1D">
            <w:pPr>
              <w:pStyle w:val="a5"/>
              <w:jc w:val="center"/>
              <w:rPr>
                <w:rFonts w:ascii="仿宋" w:eastAsia="仿宋" w:hAnsi="仿宋" w:cs="仿宋"/>
                <w:sz w:val="24"/>
              </w:rPr>
            </w:pPr>
            <w:r>
              <w:rPr>
                <w:rFonts w:ascii="仿宋" w:eastAsia="仿宋" w:hAnsi="仿宋" w:cs="仿宋" w:hint="eastAsia"/>
                <w:sz w:val="24"/>
              </w:rPr>
              <w:t>单位</w:t>
            </w:r>
          </w:p>
        </w:tc>
        <w:tc>
          <w:tcPr>
            <w:tcW w:w="1836" w:type="dxa"/>
          </w:tcPr>
          <w:p w:rsidR="0078640C" w:rsidRDefault="00F35C1D">
            <w:pPr>
              <w:pStyle w:val="a5"/>
              <w:jc w:val="center"/>
              <w:rPr>
                <w:rFonts w:ascii="仿宋" w:eastAsia="仿宋" w:hAnsi="仿宋" w:cs="仿宋"/>
                <w:sz w:val="24"/>
              </w:rPr>
            </w:pPr>
            <w:r>
              <w:rPr>
                <w:rFonts w:ascii="仿宋" w:eastAsia="仿宋" w:hAnsi="仿宋" w:cs="仿宋" w:hint="eastAsia"/>
                <w:sz w:val="24"/>
              </w:rPr>
              <w:t>数量</w:t>
            </w:r>
          </w:p>
        </w:tc>
      </w:tr>
      <w:tr w:rsidR="0078640C">
        <w:tc>
          <w:tcPr>
            <w:tcW w:w="1196"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c>
          <w:tcPr>
            <w:tcW w:w="2920" w:type="dxa"/>
          </w:tcPr>
          <w:p w:rsidR="0078640C" w:rsidRDefault="00F35C1D">
            <w:pPr>
              <w:pStyle w:val="a5"/>
              <w:jc w:val="center"/>
              <w:rPr>
                <w:rFonts w:ascii="仿宋" w:eastAsia="仿宋" w:hAnsi="仿宋" w:cs="仿宋"/>
                <w:sz w:val="24"/>
              </w:rPr>
            </w:pPr>
            <w:r>
              <w:rPr>
                <w:rFonts w:ascii="仿宋" w:eastAsia="仿宋" w:hAnsi="仿宋" w:cs="仿宋" w:hint="eastAsia"/>
                <w:sz w:val="24"/>
              </w:rPr>
              <w:t>短袖衬衣</w:t>
            </w:r>
          </w:p>
        </w:tc>
        <w:tc>
          <w:tcPr>
            <w:tcW w:w="2340"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1836"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r>
      <w:tr w:rsidR="0078640C">
        <w:tc>
          <w:tcPr>
            <w:tcW w:w="1196" w:type="dxa"/>
          </w:tcPr>
          <w:p w:rsidR="0078640C" w:rsidRDefault="00F35C1D">
            <w:pPr>
              <w:pStyle w:val="a5"/>
              <w:jc w:val="center"/>
              <w:rPr>
                <w:rFonts w:ascii="仿宋" w:eastAsia="仿宋" w:hAnsi="仿宋" w:cs="仿宋"/>
                <w:sz w:val="24"/>
              </w:rPr>
            </w:pPr>
            <w:r>
              <w:rPr>
                <w:rFonts w:ascii="仿宋" w:eastAsia="仿宋" w:hAnsi="仿宋" w:cs="仿宋" w:hint="eastAsia"/>
                <w:sz w:val="24"/>
              </w:rPr>
              <w:t>2</w:t>
            </w:r>
          </w:p>
        </w:tc>
        <w:tc>
          <w:tcPr>
            <w:tcW w:w="2920" w:type="dxa"/>
          </w:tcPr>
          <w:p w:rsidR="0078640C" w:rsidRDefault="00F35C1D">
            <w:pPr>
              <w:pStyle w:val="a5"/>
              <w:jc w:val="center"/>
              <w:rPr>
                <w:rFonts w:ascii="仿宋" w:eastAsia="仿宋" w:hAnsi="仿宋" w:cs="仿宋"/>
                <w:sz w:val="24"/>
              </w:rPr>
            </w:pPr>
            <w:r>
              <w:rPr>
                <w:rFonts w:ascii="仿宋" w:eastAsia="仿宋" w:hAnsi="仿宋" w:cs="仿宋" w:hint="eastAsia"/>
                <w:sz w:val="24"/>
              </w:rPr>
              <w:t>长袖衬衣</w:t>
            </w:r>
          </w:p>
        </w:tc>
        <w:tc>
          <w:tcPr>
            <w:tcW w:w="2340"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1836"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r>
      <w:tr w:rsidR="0078640C">
        <w:tc>
          <w:tcPr>
            <w:tcW w:w="1196" w:type="dxa"/>
          </w:tcPr>
          <w:p w:rsidR="0078640C" w:rsidRDefault="00F35C1D">
            <w:pPr>
              <w:pStyle w:val="a5"/>
              <w:jc w:val="center"/>
              <w:rPr>
                <w:rFonts w:ascii="仿宋" w:eastAsia="仿宋" w:hAnsi="仿宋" w:cs="仿宋"/>
                <w:sz w:val="24"/>
              </w:rPr>
            </w:pPr>
            <w:r>
              <w:rPr>
                <w:rFonts w:ascii="仿宋" w:eastAsia="仿宋" w:hAnsi="仿宋" w:cs="仿宋" w:hint="eastAsia"/>
                <w:sz w:val="24"/>
              </w:rPr>
              <w:t>3</w:t>
            </w:r>
          </w:p>
        </w:tc>
        <w:tc>
          <w:tcPr>
            <w:tcW w:w="2920" w:type="dxa"/>
          </w:tcPr>
          <w:p w:rsidR="0078640C" w:rsidRDefault="00F35C1D">
            <w:pPr>
              <w:pStyle w:val="a5"/>
              <w:jc w:val="center"/>
              <w:rPr>
                <w:rFonts w:ascii="仿宋" w:eastAsia="仿宋" w:hAnsi="仿宋" w:cs="仿宋"/>
                <w:sz w:val="24"/>
              </w:rPr>
            </w:pPr>
            <w:r>
              <w:rPr>
                <w:rFonts w:ascii="仿宋" w:eastAsia="仿宋" w:hAnsi="仿宋" w:cs="仿宋" w:hint="eastAsia"/>
                <w:sz w:val="24"/>
              </w:rPr>
              <w:t>春秋工装</w:t>
            </w:r>
          </w:p>
        </w:tc>
        <w:tc>
          <w:tcPr>
            <w:tcW w:w="2340" w:type="dxa"/>
          </w:tcPr>
          <w:p w:rsidR="0078640C" w:rsidRDefault="00F35C1D">
            <w:pPr>
              <w:pStyle w:val="a5"/>
              <w:jc w:val="center"/>
              <w:rPr>
                <w:rFonts w:ascii="仿宋" w:eastAsia="仿宋" w:hAnsi="仿宋" w:cs="仿宋"/>
                <w:sz w:val="24"/>
              </w:rPr>
            </w:pPr>
            <w:r>
              <w:rPr>
                <w:rFonts w:ascii="仿宋" w:eastAsia="仿宋" w:hAnsi="仿宋" w:cs="仿宋" w:hint="eastAsia"/>
                <w:sz w:val="24"/>
              </w:rPr>
              <w:t>套</w:t>
            </w:r>
          </w:p>
        </w:tc>
        <w:tc>
          <w:tcPr>
            <w:tcW w:w="1836"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r>
      <w:tr w:rsidR="0078640C">
        <w:tc>
          <w:tcPr>
            <w:tcW w:w="1196" w:type="dxa"/>
          </w:tcPr>
          <w:p w:rsidR="0078640C" w:rsidRDefault="00F35C1D">
            <w:pPr>
              <w:pStyle w:val="a5"/>
              <w:jc w:val="center"/>
              <w:rPr>
                <w:rFonts w:ascii="仿宋" w:eastAsia="仿宋" w:hAnsi="仿宋" w:cs="仿宋"/>
                <w:sz w:val="24"/>
              </w:rPr>
            </w:pPr>
            <w:r>
              <w:rPr>
                <w:rFonts w:ascii="仿宋" w:eastAsia="仿宋" w:hAnsi="仿宋" w:cs="仿宋" w:hint="eastAsia"/>
                <w:sz w:val="24"/>
              </w:rPr>
              <w:t>4</w:t>
            </w:r>
          </w:p>
        </w:tc>
        <w:tc>
          <w:tcPr>
            <w:tcW w:w="2920" w:type="dxa"/>
          </w:tcPr>
          <w:p w:rsidR="0078640C" w:rsidRDefault="00F35C1D">
            <w:pPr>
              <w:pStyle w:val="a5"/>
              <w:jc w:val="center"/>
              <w:rPr>
                <w:rFonts w:ascii="仿宋" w:eastAsia="仿宋" w:hAnsi="仿宋" w:cs="仿宋"/>
                <w:sz w:val="24"/>
              </w:rPr>
            </w:pPr>
            <w:r>
              <w:rPr>
                <w:rFonts w:ascii="仿宋" w:eastAsia="仿宋" w:hAnsi="仿宋" w:cs="仿宋" w:hint="eastAsia"/>
                <w:sz w:val="24"/>
              </w:rPr>
              <w:t>夏裤</w:t>
            </w:r>
          </w:p>
        </w:tc>
        <w:tc>
          <w:tcPr>
            <w:tcW w:w="2340" w:type="dxa"/>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1836"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r>
      <w:tr w:rsidR="0078640C">
        <w:tc>
          <w:tcPr>
            <w:tcW w:w="1196" w:type="dxa"/>
          </w:tcPr>
          <w:p w:rsidR="0078640C" w:rsidRDefault="00F35C1D">
            <w:pPr>
              <w:pStyle w:val="a5"/>
              <w:jc w:val="center"/>
              <w:rPr>
                <w:rFonts w:ascii="仿宋" w:eastAsia="仿宋" w:hAnsi="仿宋" w:cs="仿宋"/>
                <w:sz w:val="24"/>
              </w:rPr>
            </w:pPr>
            <w:r>
              <w:rPr>
                <w:rFonts w:ascii="仿宋" w:eastAsia="仿宋" w:hAnsi="仿宋" w:cs="仿宋" w:hint="eastAsia"/>
                <w:sz w:val="24"/>
              </w:rPr>
              <w:t>5</w:t>
            </w:r>
          </w:p>
        </w:tc>
        <w:tc>
          <w:tcPr>
            <w:tcW w:w="2920" w:type="dxa"/>
          </w:tcPr>
          <w:p w:rsidR="0078640C" w:rsidRDefault="00F35C1D">
            <w:pPr>
              <w:pStyle w:val="a5"/>
              <w:jc w:val="center"/>
              <w:rPr>
                <w:rFonts w:ascii="仿宋" w:eastAsia="仿宋" w:hAnsi="仿宋" w:cs="仿宋"/>
                <w:sz w:val="24"/>
              </w:rPr>
            </w:pPr>
            <w:r>
              <w:rPr>
                <w:rFonts w:ascii="仿宋" w:eastAsia="仿宋" w:hAnsi="仿宋" w:cs="仿宋" w:hint="eastAsia"/>
                <w:sz w:val="24"/>
              </w:rPr>
              <w:t>领带</w:t>
            </w:r>
          </w:p>
        </w:tc>
        <w:tc>
          <w:tcPr>
            <w:tcW w:w="2340" w:type="dxa"/>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1836"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r>
      <w:tr w:rsidR="0078640C">
        <w:tc>
          <w:tcPr>
            <w:tcW w:w="1196" w:type="dxa"/>
          </w:tcPr>
          <w:p w:rsidR="0078640C" w:rsidRDefault="00F35C1D">
            <w:pPr>
              <w:pStyle w:val="a5"/>
              <w:jc w:val="center"/>
              <w:rPr>
                <w:rFonts w:ascii="仿宋" w:eastAsia="仿宋" w:hAnsi="仿宋" w:cs="仿宋"/>
                <w:sz w:val="24"/>
              </w:rPr>
            </w:pPr>
            <w:r>
              <w:rPr>
                <w:rFonts w:ascii="仿宋" w:eastAsia="仿宋" w:hAnsi="仿宋" w:cs="仿宋" w:hint="eastAsia"/>
                <w:sz w:val="24"/>
              </w:rPr>
              <w:t>6</w:t>
            </w:r>
          </w:p>
        </w:tc>
        <w:tc>
          <w:tcPr>
            <w:tcW w:w="2920" w:type="dxa"/>
          </w:tcPr>
          <w:p w:rsidR="0078640C" w:rsidRDefault="00F35C1D">
            <w:pPr>
              <w:pStyle w:val="a5"/>
              <w:jc w:val="center"/>
              <w:rPr>
                <w:rFonts w:ascii="仿宋" w:eastAsia="仿宋" w:hAnsi="仿宋" w:cs="仿宋"/>
                <w:sz w:val="24"/>
              </w:rPr>
            </w:pPr>
            <w:r>
              <w:rPr>
                <w:rFonts w:ascii="仿宋" w:eastAsia="仿宋" w:hAnsi="仿宋" w:cs="仿宋" w:hint="eastAsia"/>
                <w:sz w:val="24"/>
              </w:rPr>
              <w:t>多功能防寒服</w:t>
            </w:r>
          </w:p>
        </w:tc>
        <w:tc>
          <w:tcPr>
            <w:tcW w:w="2340"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1836" w:type="dxa"/>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r>
    </w:tbl>
    <w:p w:rsidR="0078640C" w:rsidRDefault="00F35C1D">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特别说明：1.样品与比选文件一并提交；2.样品返还：样衣在成交结果公示之日起3日内办理退还手续。成交单位的样衣由采购人保存，不予退还，将作为后续验收的依据。未成交单位样衣自行到采购人指定地点领取，逾期未领取的样品将被视为响应人主动放弃，采购人有权进行处理。</w:t>
      </w:r>
    </w:p>
    <w:p w:rsidR="0078640C" w:rsidRDefault="00F35C1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1.3.4 本项目报价为单项报价，最终项目金额以实际验收数量乘以单价为准。所报单价应包括：制作费、配送费、免费修改尺寸及涉及到的其他所有费用，为包干单价。</w:t>
      </w:r>
    </w:p>
    <w:p w:rsidR="0078640C" w:rsidRDefault="00DC141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本项目预估总价及单</w:t>
      </w:r>
      <w:r w:rsidR="00F35C1D">
        <w:rPr>
          <w:rFonts w:ascii="方正仿宋_GBK" w:eastAsia="方正仿宋_GBK" w:hAnsi="方正仿宋_GBK" w:cs="方正仿宋_GBK" w:hint="eastAsia"/>
          <w:sz w:val="28"/>
          <w:szCs w:val="28"/>
        </w:rPr>
        <w:t>项设置最高限价，详见《动力能源保障部员工工作服装采购项目限价明细表》，预估总价及任何一项单价报价超过最高限价，将取消比选响应方的比选资格。</w:t>
      </w:r>
    </w:p>
    <w:tbl>
      <w:tblPr>
        <w:tblStyle w:val="a8"/>
        <w:tblW w:w="9649" w:type="dxa"/>
        <w:tblInd w:w="-564" w:type="dxa"/>
        <w:tblLayout w:type="fixed"/>
        <w:tblLook w:val="04A0" w:firstRow="1" w:lastRow="0" w:firstColumn="1" w:lastColumn="0" w:noHBand="0" w:noVBand="1"/>
      </w:tblPr>
      <w:tblGrid>
        <w:gridCol w:w="789"/>
        <w:gridCol w:w="1266"/>
        <w:gridCol w:w="2811"/>
        <w:gridCol w:w="739"/>
        <w:gridCol w:w="839"/>
        <w:gridCol w:w="1578"/>
        <w:gridCol w:w="1627"/>
      </w:tblGrid>
      <w:tr w:rsidR="0078640C">
        <w:tc>
          <w:tcPr>
            <w:tcW w:w="9649" w:type="dxa"/>
            <w:gridSpan w:val="7"/>
            <w:vAlign w:val="center"/>
          </w:tcPr>
          <w:p w:rsidR="0078640C" w:rsidRDefault="00F35C1D">
            <w:pPr>
              <w:pStyle w:val="a5"/>
              <w:jc w:val="center"/>
              <w:rPr>
                <w:rFonts w:ascii="仿宋" w:eastAsia="仿宋" w:hAnsi="仿宋" w:cs="仿宋"/>
                <w:sz w:val="32"/>
                <w:szCs w:val="32"/>
              </w:rPr>
            </w:pPr>
            <w:r>
              <w:rPr>
                <w:rFonts w:ascii="仿宋" w:eastAsia="仿宋" w:hAnsi="仿宋" w:cs="仿宋" w:hint="eastAsia"/>
                <w:sz w:val="32"/>
                <w:szCs w:val="32"/>
              </w:rPr>
              <w:t>动力能源保障部员工工作服装采购项目限价明细表</w:t>
            </w:r>
          </w:p>
        </w:tc>
      </w:tr>
      <w:tr w:rsidR="0078640C">
        <w:tc>
          <w:tcPr>
            <w:tcW w:w="78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序号</w:t>
            </w:r>
          </w:p>
        </w:tc>
        <w:tc>
          <w:tcPr>
            <w:tcW w:w="1266"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服装名称</w:t>
            </w:r>
          </w:p>
        </w:tc>
        <w:tc>
          <w:tcPr>
            <w:tcW w:w="2811"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面料成分</w:t>
            </w:r>
          </w:p>
        </w:tc>
        <w:tc>
          <w:tcPr>
            <w:tcW w:w="7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单位</w:t>
            </w:r>
          </w:p>
        </w:tc>
        <w:tc>
          <w:tcPr>
            <w:tcW w:w="8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预估</w:t>
            </w:r>
          </w:p>
          <w:p w:rsidR="0078640C" w:rsidRDefault="00F35C1D">
            <w:pPr>
              <w:pStyle w:val="a5"/>
              <w:jc w:val="center"/>
              <w:rPr>
                <w:rFonts w:ascii="仿宋" w:eastAsia="仿宋" w:hAnsi="仿宋" w:cs="仿宋"/>
                <w:sz w:val="24"/>
              </w:rPr>
            </w:pPr>
            <w:r>
              <w:rPr>
                <w:rFonts w:ascii="仿宋" w:eastAsia="仿宋" w:hAnsi="仿宋" w:cs="仿宋" w:hint="eastAsia"/>
                <w:sz w:val="24"/>
              </w:rPr>
              <w:t>数量</w:t>
            </w:r>
          </w:p>
        </w:tc>
        <w:tc>
          <w:tcPr>
            <w:tcW w:w="1578"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hint="eastAsia"/>
                <w:kern w:val="0"/>
                <w:sz w:val="24"/>
              </w:rPr>
              <w:t>不含增值税单价限价（元）</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hint="eastAsia"/>
                <w:kern w:val="0"/>
                <w:sz w:val="24"/>
              </w:rPr>
              <w:t>不含增值税单项总价限价（元）</w:t>
            </w:r>
          </w:p>
        </w:tc>
      </w:tr>
      <w:tr w:rsidR="0078640C">
        <w:tc>
          <w:tcPr>
            <w:tcW w:w="78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1</w:t>
            </w:r>
          </w:p>
        </w:tc>
        <w:tc>
          <w:tcPr>
            <w:tcW w:w="1266"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短袖衬衣</w:t>
            </w:r>
          </w:p>
        </w:tc>
        <w:tc>
          <w:tcPr>
            <w:tcW w:w="2811"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8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130</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83200</w:t>
            </w:r>
          </w:p>
        </w:tc>
      </w:tr>
      <w:tr w:rsidR="0078640C">
        <w:tc>
          <w:tcPr>
            <w:tcW w:w="78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2</w:t>
            </w:r>
          </w:p>
        </w:tc>
        <w:tc>
          <w:tcPr>
            <w:tcW w:w="1266"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长袖衬衣</w:t>
            </w:r>
          </w:p>
        </w:tc>
        <w:tc>
          <w:tcPr>
            <w:tcW w:w="2811"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棉100%，全棉免烫工艺</w:t>
            </w:r>
          </w:p>
          <w:p w:rsidR="0078640C" w:rsidRDefault="00F35C1D">
            <w:pPr>
              <w:pStyle w:val="a5"/>
              <w:jc w:val="center"/>
              <w:rPr>
                <w:rFonts w:ascii="仿宋" w:eastAsia="仿宋" w:hAnsi="仿宋" w:cs="仿宋"/>
                <w:sz w:val="24"/>
              </w:rPr>
            </w:pPr>
            <w:r>
              <w:rPr>
                <w:rFonts w:ascii="仿宋" w:eastAsia="仿宋" w:hAnsi="仿宋" w:cs="仿宋" w:hint="eastAsia"/>
                <w:sz w:val="24"/>
              </w:rPr>
              <w:t>80支双经双纬</w:t>
            </w:r>
          </w:p>
        </w:tc>
        <w:tc>
          <w:tcPr>
            <w:tcW w:w="7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8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130</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83200</w:t>
            </w:r>
          </w:p>
        </w:tc>
      </w:tr>
      <w:tr w:rsidR="0078640C">
        <w:tc>
          <w:tcPr>
            <w:tcW w:w="78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3</w:t>
            </w:r>
          </w:p>
        </w:tc>
        <w:tc>
          <w:tcPr>
            <w:tcW w:w="1266"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春秋工装</w:t>
            </w:r>
          </w:p>
        </w:tc>
        <w:tc>
          <w:tcPr>
            <w:tcW w:w="2811"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加反光标识，防静电，棉质卡其布  棉65%，T35%,纱支20*16，密度128*60</w:t>
            </w:r>
          </w:p>
        </w:tc>
        <w:tc>
          <w:tcPr>
            <w:tcW w:w="7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套</w:t>
            </w:r>
          </w:p>
        </w:tc>
        <w:tc>
          <w:tcPr>
            <w:tcW w:w="8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250</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160000</w:t>
            </w:r>
          </w:p>
        </w:tc>
      </w:tr>
      <w:tr w:rsidR="0078640C">
        <w:tc>
          <w:tcPr>
            <w:tcW w:w="78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4</w:t>
            </w:r>
          </w:p>
        </w:tc>
        <w:tc>
          <w:tcPr>
            <w:tcW w:w="1266"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夏裤</w:t>
            </w:r>
          </w:p>
        </w:tc>
        <w:tc>
          <w:tcPr>
            <w:tcW w:w="2811"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8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140</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89600</w:t>
            </w:r>
          </w:p>
        </w:tc>
      </w:tr>
      <w:tr w:rsidR="0078640C">
        <w:tc>
          <w:tcPr>
            <w:tcW w:w="78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5</w:t>
            </w:r>
          </w:p>
        </w:tc>
        <w:tc>
          <w:tcPr>
            <w:tcW w:w="1266"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领带</w:t>
            </w:r>
          </w:p>
        </w:tc>
        <w:tc>
          <w:tcPr>
            <w:tcW w:w="2811"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100%桑蚕丝</w:t>
            </w:r>
          </w:p>
        </w:tc>
        <w:tc>
          <w:tcPr>
            <w:tcW w:w="7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8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50</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32000</w:t>
            </w:r>
          </w:p>
        </w:tc>
      </w:tr>
      <w:tr w:rsidR="0078640C">
        <w:tc>
          <w:tcPr>
            <w:tcW w:w="78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6</w:t>
            </w:r>
          </w:p>
        </w:tc>
        <w:tc>
          <w:tcPr>
            <w:tcW w:w="1266"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多功能防寒服</w:t>
            </w:r>
          </w:p>
        </w:tc>
        <w:tc>
          <w:tcPr>
            <w:tcW w:w="2811"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面料防水＞5000MMH2O,透湿＞7000g/㎡/24hr，3防防水透气面料、棉质内胆（具体内胆参照样衣制作）</w:t>
            </w:r>
          </w:p>
        </w:tc>
        <w:tc>
          <w:tcPr>
            <w:tcW w:w="7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839"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320</w:t>
            </w:r>
          </w:p>
        </w:tc>
        <w:tc>
          <w:tcPr>
            <w:tcW w:w="1578" w:type="dxa"/>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t>475</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152000</w:t>
            </w:r>
          </w:p>
        </w:tc>
      </w:tr>
      <w:tr w:rsidR="0078640C">
        <w:tc>
          <w:tcPr>
            <w:tcW w:w="9649" w:type="dxa"/>
            <w:gridSpan w:val="7"/>
            <w:vAlign w:val="center"/>
          </w:tcPr>
          <w:p w:rsidR="0078640C" w:rsidRDefault="00F35C1D">
            <w:pPr>
              <w:pStyle w:val="a5"/>
              <w:jc w:val="center"/>
              <w:rPr>
                <w:rFonts w:ascii="仿宋" w:eastAsia="仿宋" w:hAnsi="仿宋" w:cs="仿宋"/>
                <w:sz w:val="24"/>
              </w:rPr>
            </w:pPr>
            <w:r>
              <w:rPr>
                <w:rFonts w:ascii="仿宋" w:eastAsia="仿宋" w:hAnsi="仿宋" w:cs="仿宋" w:hint="eastAsia"/>
                <w:sz w:val="24"/>
              </w:rPr>
              <w:lastRenderedPageBreak/>
              <w:t>项目不含增值税预估总价：</w:t>
            </w:r>
            <w:r>
              <w:rPr>
                <w:rFonts w:ascii="仿宋" w:eastAsia="仿宋" w:hAnsi="仿宋" w:hint="eastAsia"/>
                <w:szCs w:val="32"/>
              </w:rPr>
              <w:t>600000</w:t>
            </w:r>
            <w:r>
              <w:rPr>
                <w:rFonts w:ascii="仿宋" w:eastAsia="仿宋" w:hAnsi="仿宋" w:cs="仿宋" w:hint="eastAsia"/>
                <w:sz w:val="24"/>
              </w:rPr>
              <w:t>元</w:t>
            </w:r>
          </w:p>
        </w:tc>
      </w:tr>
    </w:tbl>
    <w:p w:rsidR="0078640C" w:rsidRDefault="00F35C1D">
      <w:pPr>
        <w:pStyle w:val="a5"/>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78640C" w:rsidRDefault="00F35C1D">
      <w:pPr>
        <w:pStyle w:val="a5"/>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78640C" w:rsidRDefault="00F35C1D">
      <w:pPr>
        <w:pStyle w:val="a5"/>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78640C" w:rsidRDefault="00F35C1D">
      <w:pPr>
        <w:pStyle w:val="a5"/>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78640C" w:rsidRDefault="00F35C1D">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78640C" w:rsidRDefault="00F35C1D">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具有与本比选文件要求相适应的生产能力，包括供应能力、售后服务能力的生产厂家或经营商。比选响应单位必须具备：</w:t>
      </w:r>
    </w:p>
    <w:p w:rsidR="0078640C" w:rsidRDefault="00F35C1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 在中华人民共和国依法注册、具有独立法人资格，营业范围包含服装制作或销售等，具有有效营业执照。（提供营业执照复印件并加盖比选响应人鲜公章）</w:t>
      </w:r>
    </w:p>
    <w:p w:rsidR="0078640C" w:rsidRDefault="00F35C1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信誉要求。比选响应人在“信用中国”网（www.creditchina.gov.cn）失信惩戒显示为“0”，在响应文件资格审查资料中提供相关查询截图并加盖比选响应人公章。</w:t>
      </w:r>
    </w:p>
    <w:p w:rsidR="0078640C" w:rsidRDefault="00F35C1D">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78640C" w:rsidRDefault="00F35C1D">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78640C" w:rsidRDefault="00F35C1D">
      <w:pPr>
        <w:pStyle w:val="a5"/>
        <w:ind w:firstLineChars="200" w:firstLine="562"/>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bCs/>
          <w:sz w:val="28"/>
          <w:szCs w:val="28"/>
        </w:rPr>
        <w:t>成交标准</w:t>
      </w:r>
    </w:p>
    <w:p w:rsidR="0078640C" w:rsidRDefault="00F35C1D">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经评审满足条件的最高分</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sz w:val="28"/>
          <w:szCs w:val="28"/>
        </w:rPr>
        <w:t>。</w:t>
      </w:r>
    </w:p>
    <w:p w:rsidR="0078640C" w:rsidRDefault="00F35C1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78640C" w:rsidRDefault="00F35C1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3.1 递交比选响应文件截止时，送达的比选响应文件少于3个的，应停止比选活动，将递交的比选响应文件退还比选响应人，并重新组织比选。重新比选仍然不足3个单位的，比选项目将可以继续进行比选。</w:t>
      </w:r>
    </w:p>
    <w:p w:rsidR="0078640C" w:rsidRDefault="00F35C1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审委员会可以继续评审，根据符合采购需求、质量和服务，且得分最高的原则确定成交候选人。</w:t>
      </w:r>
    </w:p>
    <w:p w:rsidR="0078640C" w:rsidRDefault="00F35C1D">
      <w:pPr>
        <w:pStyle w:val="a5"/>
        <w:ind w:firstLine="52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项目重新比选时，经评审有有效比选响应人的，应当按规定程序，根据符合采购需求、质量和服务，且得分最高的原则确定成交候选人。</w:t>
      </w:r>
    </w:p>
    <w:p w:rsidR="0078640C" w:rsidRDefault="00F35C1D">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78640C" w:rsidRDefault="00F35C1D">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sz w:val="28"/>
          <w:szCs w:val="28"/>
          <w:u w:val="single"/>
        </w:rPr>
        <w:t>2021年</w:t>
      </w:r>
      <w:r w:rsidR="002F09DB">
        <w:rPr>
          <w:rFonts w:ascii="方正仿宋_GBK" w:eastAsia="方正仿宋_GBK" w:hAnsi="方正仿宋_GBK" w:cs="方正仿宋_GBK" w:hint="eastAsia"/>
          <w:sz w:val="28"/>
          <w:szCs w:val="28"/>
          <w:u w:val="single"/>
        </w:rPr>
        <w:t xml:space="preserve">8 </w:t>
      </w:r>
      <w:r>
        <w:rPr>
          <w:rFonts w:ascii="方正仿宋_GBK" w:eastAsia="方正仿宋_GBK" w:hAnsi="方正仿宋_GBK" w:cs="方正仿宋_GBK" w:hint="eastAsia"/>
          <w:sz w:val="28"/>
          <w:szCs w:val="28"/>
          <w:u w:val="single"/>
        </w:rPr>
        <w:t>月</w:t>
      </w:r>
      <w:r w:rsidR="002F09DB">
        <w:rPr>
          <w:rFonts w:ascii="方正仿宋_GBK" w:eastAsia="方正仿宋_GBK" w:hAnsi="方正仿宋_GBK" w:cs="方正仿宋_GBK" w:hint="eastAsia"/>
          <w:sz w:val="28"/>
          <w:szCs w:val="28"/>
          <w:u w:val="single"/>
        </w:rPr>
        <w:t xml:space="preserve">12 </w:t>
      </w:r>
      <w:r>
        <w:rPr>
          <w:rFonts w:ascii="方正仿宋_GBK" w:eastAsia="方正仿宋_GBK" w:hAnsi="方正仿宋_GBK" w:cs="方正仿宋_GBK" w:hint="eastAsia"/>
          <w:sz w:val="28"/>
          <w:szCs w:val="28"/>
          <w:u w:val="single"/>
        </w:rPr>
        <w:t>日由</w:t>
      </w:r>
      <w:r>
        <w:rPr>
          <w:rFonts w:ascii="方正仿宋_GBK" w:eastAsia="方正仿宋_GBK" w:hAnsi="方正仿宋_GBK" w:cs="方正仿宋_GBK" w:hint="eastAsia"/>
          <w:sz w:val="28"/>
          <w:szCs w:val="28"/>
        </w:rPr>
        <w:t>重庆机场集团有限公司采购办公</w:t>
      </w:r>
      <w:r>
        <w:rPr>
          <w:rFonts w:ascii="方正仿宋_GBK" w:eastAsia="方正仿宋_GBK" w:hAnsi="方正仿宋_GBK" w:cs="方正仿宋_GBK" w:hint="eastAsia"/>
          <w:color w:val="000000"/>
          <w:sz w:val="28"/>
          <w:szCs w:val="28"/>
        </w:rPr>
        <w:t>室</w:t>
      </w:r>
      <w:r w:rsidR="002F09DB">
        <w:rPr>
          <w:rFonts w:ascii="方正仿宋_GBK" w:eastAsia="方正仿宋_GBK" w:hAnsi="方正仿宋_GBK" w:cs="方正仿宋_GBK" w:hint="eastAsia"/>
          <w:color w:val="000000"/>
          <w:sz w:val="28"/>
          <w:szCs w:val="28"/>
        </w:rPr>
        <w:t>在</w:t>
      </w:r>
      <w:r w:rsidR="002F09DB">
        <w:rPr>
          <w:rFonts w:ascii="方正仿宋_GBK" w:eastAsia="方正仿宋_GBK" w:hAnsi="方正仿宋_GBK" w:cs="方正仿宋_GBK"/>
          <w:color w:val="000000"/>
          <w:sz w:val="28"/>
          <w:szCs w:val="28"/>
        </w:rPr>
        <w:t>重庆</w:t>
      </w:r>
      <w:r w:rsidR="002F09DB">
        <w:rPr>
          <w:rFonts w:ascii="方正仿宋_GBK" w:eastAsia="方正仿宋_GBK" w:hAnsi="方正仿宋_GBK" w:cs="方正仿宋_GBK" w:hint="eastAsia"/>
          <w:color w:val="000000"/>
          <w:sz w:val="28"/>
          <w:szCs w:val="28"/>
        </w:rPr>
        <w:t>江北</w:t>
      </w:r>
      <w:r w:rsidR="002F09DB">
        <w:rPr>
          <w:rFonts w:ascii="方正仿宋_GBK" w:eastAsia="方正仿宋_GBK" w:hAnsi="方正仿宋_GBK" w:cs="方正仿宋_GBK"/>
          <w:color w:val="000000"/>
          <w:sz w:val="28"/>
          <w:szCs w:val="28"/>
        </w:rPr>
        <w:t>机场官网</w:t>
      </w:r>
      <w:r w:rsidR="002F09DB">
        <w:rPr>
          <w:rFonts w:ascii="方正仿宋_GBK" w:eastAsia="方正仿宋_GBK" w:hAnsi="方正仿宋_GBK" w:cs="方正仿宋_GBK" w:hint="eastAsia"/>
          <w:color w:val="000000"/>
          <w:sz w:val="28"/>
          <w:szCs w:val="28"/>
        </w:rPr>
        <w:t>发布</w:t>
      </w:r>
      <w:r>
        <w:rPr>
          <w:rFonts w:ascii="方正仿宋_GBK" w:eastAsia="方正仿宋_GBK" w:hAnsi="方正仿宋_GBK" w:cs="方正仿宋_GBK" w:hint="eastAsia"/>
          <w:color w:val="000000"/>
          <w:sz w:val="28"/>
          <w:szCs w:val="28"/>
        </w:rPr>
        <w:t>。</w:t>
      </w:r>
      <w:bookmarkStart w:id="0" w:name="_Toc45632355"/>
    </w:p>
    <w:p w:rsidR="0078640C" w:rsidRDefault="00F35C1D">
      <w:pPr>
        <w:snapToGrid w:val="0"/>
        <w:spacing w:line="360" w:lineRule="auto"/>
        <w:ind w:firstLineChars="200" w:firstLine="562"/>
        <w:rPr>
          <w:rFonts w:ascii="方正仿宋_GBK" w:eastAsia="方正仿宋_GBK"/>
          <w:b/>
          <w:sz w:val="28"/>
          <w:szCs w:val="28"/>
        </w:rPr>
      </w:pPr>
      <w:r>
        <w:rPr>
          <w:rFonts w:ascii="方正仿宋_GBK" w:eastAsia="方正仿宋_GBK" w:hint="eastAsia"/>
          <w:b/>
          <w:sz w:val="28"/>
          <w:szCs w:val="28"/>
        </w:rPr>
        <w:t>五、提出问题的截止时间及比选采购人澄清时间</w:t>
      </w:r>
      <w:bookmarkEnd w:id="0"/>
    </w:p>
    <w:p w:rsidR="0078640C" w:rsidRDefault="00F35C1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w:t>
      </w:r>
      <w:r w:rsidR="002F09DB">
        <w:rPr>
          <w:rFonts w:ascii="方正仿宋_GBK" w:eastAsia="方正仿宋_GBK" w:hAnsi="方正仿宋_GBK" w:cs="方正仿宋_GBK" w:hint="eastAsia"/>
          <w:color w:val="000000" w:themeColor="text1"/>
          <w:kern w:val="0"/>
          <w:sz w:val="28"/>
          <w:szCs w:val="28"/>
          <w:u w:val="single"/>
        </w:rPr>
        <w:t xml:space="preserve">8 </w:t>
      </w:r>
      <w:r>
        <w:rPr>
          <w:rFonts w:ascii="方正仿宋_GBK" w:eastAsia="方正仿宋_GBK" w:hAnsi="方正仿宋_GBK" w:cs="方正仿宋_GBK" w:hint="eastAsia"/>
          <w:color w:val="000000" w:themeColor="text1"/>
          <w:kern w:val="0"/>
          <w:sz w:val="28"/>
          <w:szCs w:val="28"/>
          <w:u w:val="single"/>
        </w:rPr>
        <w:t xml:space="preserve">月 </w:t>
      </w:r>
      <w:r w:rsidR="002F09DB">
        <w:rPr>
          <w:rFonts w:ascii="方正仿宋_GBK" w:eastAsia="方正仿宋_GBK" w:hAnsi="方正仿宋_GBK" w:cs="方正仿宋_GBK"/>
          <w:color w:val="000000" w:themeColor="text1"/>
          <w:kern w:val="0"/>
          <w:sz w:val="28"/>
          <w:szCs w:val="28"/>
          <w:u w:val="single"/>
        </w:rPr>
        <w:t>17</w:t>
      </w:r>
      <w:r>
        <w:rPr>
          <w:rFonts w:ascii="方正仿宋_GBK" w:eastAsia="方正仿宋_GBK" w:hAnsi="方正仿宋_GBK" w:cs="方正仿宋_GBK" w:hint="eastAsia"/>
          <w:color w:val="000000" w:themeColor="text1"/>
          <w:kern w:val="0"/>
          <w:sz w:val="28"/>
          <w:szCs w:val="28"/>
          <w:u w:val="single"/>
        </w:rPr>
        <w:t xml:space="preserve"> 日</w:t>
      </w:r>
      <w:r w:rsidR="002F09DB" w:rsidRPr="002F09DB">
        <w:rPr>
          <w:rFonts w:ascii="方正仿宋_GBK" w:eastAsia="方正仿宋_GBK" w:hAnsi="方正仿宋_GBK" w:cs="方正仿宋_GBK" w:hint="eastAsia"/>
          <w:color w:val="000000" w:themeColor="text1"/>
          <w:kern w:val="0"/>
          <w:sz w:val="28"/>
          <w:szCs w:val="28"/>
          <w:u w:val="single"/>
        </w:rPr>
        <w:t>16</w:t>
      </w:r>
      <w:r w:rsidRPr="002F09DB">
        <w:rPr>
          <w:rFonts w:ascii="方正仿宋_GBK" w:eastAsia="方正仿宋_GBK" w:hAnsi="方正仿宋_GBK" w:cs="方正仿宋_GBK" w:hint="eastAsia"/>
          <w:color w:val="000000" w:themeColor="text1"/>
          <w:kern w:val="0"/>
          <w:sz w:val="28"/>
          <w:szCs w:val="28"/>
          <w:u w:val="single"/>
        </w:rPr>
        <w:t>：00前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w:t>
      </w:r>
      <w:r w:rsidR="002F09DB">
        <w:rPr>
          <w:rFonts w:ascii="方正仿宋_GBK" w:eastAsia="方正仿宋_GBK" w:hAnsi="方正仿宋_GBK" w:cs="方正仿宋_GBK" w:hint="eastAsia"/>
          <w:color w:val="000000" w:themeColor="text1"/>
          <w:kern w:val="0"/>
          <w:sz w:val="28"/>
          <w:szCs w:val="28"/>
        </w:rPr>
        <w:t>17657012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w:t>
      </w:r>
      <w:r w:rsidR="00DC141F">
        <w:rPr>
          <w:rFonts w:ascii="方正仿宋_GBK" w:eastAsia="方正仿宋_GBK" w:hAnsi="方正仿宋_GBK" w:cs="方正仿宋_GBK" w:hint="eastAsia"/>
          <w:color w:val="000000" w:themeColor="text1"/>
          <w:kern w:val="0"/>
          <w:sz w:val="28"/>
          <w:szCs w:val="28"/>
        </w:rPr>
        <w:t>于</w:t>
      </w:r>
      <w:r w:rsidR="00DC141F">
        <w:rPr>
          <w:rFonts w:ascii="方正仿宋_GBK" w:eastAsia="方正仿宋_GBK" w:hAnsi="方正仿宋_GBK" w:cs="方正仿宋_GBK" w:hint="eastAsia"/>
          <w:color w:val="000000" w:themeColor="text1"/>
          <w:kern w:val="0"/>
          <w:sz w:val="28"/>
          <w:szCs w:val="28"/>
          <w:u w:val="single"/>
        </w:rPr>
        <w:t xml:space="preserve">2021年 </w:t>
      </w:r>
      <w:r w:rsidR="00DC141F">
        <w:rPr>
          <w:rFonts w:ascii="方正仿宋_GBK" w:eastAsia="方正仿宋_GBK" w:hAnsi="方正仿宋_GBK" w:cs="方正仿宋_GBK" w:hint="eastAsia"/>
          <w:color w:val="000000" w:themeColor="text1"/>
          <w:kern w:val="0"/>
          <w:sz w:val="28"/>
          <w:szCs w:val="28"/>
          <w:u w:val="single"/>
        </w:rPr>
        <w:t>8</w:t>
      </w:r>
      <w:r w:rsidR="00DC141F">
        <w:rPr>
          <w:rFonts w:ascii="方正仿宋_GBK" w:eastAsia="方正仿宋_GBK" w:hAnsi="方正仿宋_GBK" w:cs="方正仿宋_GBK" w:hint="eastAsia"/>
          <w:color w:val="000000" w:themeColor="text1"/>
          <w:kern w:val="0"/>
          <w:sz w:val="28"/>
          <w:szCs w:val="28"/>
          <w:u w:val="single"/>
        </w:rPr>
        <w:t xml:space="preserve">月 </w:t>
      </w:r>
      <w:r w:rsidR="00DC141F">
        <w:rPr>
          <w:rFonts w:ascii="方正仿宋_GBK" w:eastAsia="方正仿宋_GBK" w:hAnsi="方正仿宋_GBK" w:cs="方正仿宋_GBK"/>
          <w:color w:val="000000" w:themeColor="text1"/>
          <w:kern w:val="0"/>
          <w:sz w:val="28"/>
          <w:szCs w:val="28"/>
          <w:u w:val="single"/>
        </w:rPr>
        <w:t>18</w:t>
      </w:r>
      <w:r w:rsidR="00DC141F">
        <w:rPr>
          <w:rFonts w:ascii="方正仿宋_GBK" w:eastAsia="方正仿宋_GBK" w:hAnsi="方正仿宋_GBK" w:cs="方正仿宋_GBK" w:hint="eastAsia"/>
          <w:color w:val="000000" w:themeColor="text1"/>
          <w:kern w:val="0"/>
          <w:sz w:val="28"/>
          <w:szCs w:val="28"/>
          <w:u w:val="single"/>
        </w:rPr>
        <w:t>日17</w:t>
      </w:r>
      <w:r w:rsidR="00DC141F" w:rsidRPr="00167953">
        <w:rPr>
          <w:rFonts w:ascii="方正仿宋_GBK" w:eastAsia="方正仿宋_GBK" w:hAnsi="方正仿宋_GBK" w:cs="方正仿宋_GBK" w:hint="eastAsia"/>
          <w:color w:val="000000" w:themeColor="text1"/>
          <w:kern w:val="0"/>
          <w:sz w:val="28"/>
          <w:szCs w:val="28"/>
          <w:u w:val="single"/>
        </w:rPr>
        <w:t>：00</w:t>
      </w:r>
      <w:r w:rsidR="00DC141F">
        <w:rPr>
          <w:rFonts w:ascii="方正仿宋_GBK" w:eastAsia="方正仿宋_GBK" w:hAnsi="方正仿宋_GBK" w:cs="方正仿宋_GBK" w:hint="eastAsia"/>
          <w:color w:val="000000" w:themeColor="text1"/>
          <w:kern w:val="0"/>
          <w:sz w:val="28"/>
          <w:szCs w:val="28"/>
        </w:rPr>
        <w:t>前将答疑及澄清</w:t>
      </w:r>
      <w:r>
        <w:rPr>
          <w:rFonts w:ascii="方正仿宋_GBK" w:eastAsia="方正仿宋_GBK" w:hAnsi="方正仿宋_GBK" w:cs="方正仿宋_GBK" w:hint="eastAsia"/>
          <w:color w:val="000000" w:themeColor="text1"/>
          <w:kern w:val="0"/>
          <w:sz w:val="28"/>
          <w:szCs w:val="28"/>
        </w:rPr>
        <w:t>答疑及澄清在重庆江北机场官网（www.cqa.cn）以公告形式发布，各比选响应人应当随时关注重庆江北机场官网（www.cqa.cn）所发布的</w:t>
      </w:r>
      <w:r>
        <w:rPr>
          <w:rFonts w:ascii="方正仿宋_GBK" w:eastAsia="方正仿宋_GBK" w:hAnsi="方正仿宋_GBK" w:cs="方正仿宋_GBK" w:hint="eastAsia"/>
          <w:color w:val="000000" w:themeColor="text1"/>
          <w:kern w:val="0"/>
          <w:sz w:val="28"/>
          <w:szCs w:val="28"/>
        </w:rPr>
        <w:lastRenderedPageBreak/>
        <w:t>相关答疑资料，各比选响应人不管下载与否都将被视为已知晓。由此产生的一切后果由比选响应人自负。</w:t>
      </w:r>
    </w:p>
    <w:p w:rsidR="0078640C" w:rsidRDefault="00F35C1D">
      <w:pPr>
        <w:adjustRightInd w:val="0"/>
        <w:snapToGrid w:val="0"/>
        <w:spacing w:line="360" w:lineRule="auto"/>
        <w:ind w:firstLineChars="200" w:firstLine="560"/>
      </w:pPr>
      <w:r>
        <w:rPr>
          <w:rFonts w:ascii="方正仿宋_GBK" w:eastAsia="方正仿宋_GBK" w:hAnsi="方正仿宋_GBK" w:cs="方正仿宋_GBK" w:hint="eastAsia"/>
          <w:color w:val="000000" w:themeColor="text1"/>
          <w:kern w:val="0"/>
          <w:sz w:val="28"/>
          <w:szCs w:val="28"/>
        </w:rPr>
        <w:t>5.2 比选采购文件澄清、补遗的内容将及时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78640C" w:rsidRDefault="00F35C1D">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78640C" w:rsidRDefault="00F35C1D">
      <w:pPr>
        <w:adjustRightInd w:val="0"/>
        <w:snapToGrid w:val="0"/>
        <w:spacing w:line="360" w:lineRule="auto"/>
        <w:ind w:firstLineChars="200" w:firstLine="560"/>
        <w:rPr>
          <w:rFonts w:ascii="方正仿宋_GBK" w:eastAsia="方正仿宋_GBK" w:hAnsi="方正仿宋_GBK" w:cs="方正仿宋_GBK"/>
          <w:color w:val="0000FF"/>
          <w:kern w:val="0"/>
          <w:sz w:val="28"/>
          <w:szCs w:val="28"/>
          <w:highlight w:val="yellow"/>
        </w:rPr>
      </w:pPr>
      <w:r>
        <w:rPr>
          <w:rFonts w:ascii="方正仿宋_GBK" w:eastAsia="方正仿宋_GBK" w:hAnsi="方正仿宋_GBK" w:cs="方正仿宋_GBK" w:hint="eastAsia"/>
          <w:color w:val="000000"/>
          <w:kern w:val="0"/>
          <w:sz w:val="28"/>
          <w:szCs w:val="28"/>
        </w:rPr>
        <w:t>6.1 项目比选响应保证金：金额为人民币</w:t>
      </w:r>
      <w:r>
        <w:rPr>
          <w:rFonts w:ascii="方正仿宋_GBK" w:eastAsia="方正仿宋_GBK" w:hAnsi="方正仿宋_GBK" w:cs="方正仿宋_GBK" w:hint="eastAsia"/>
          <w:color w:val="000000"/>
          <w:kern w:val="0"/>
          <w:sz w:val="28"/>
          <w:szCs w:val="28"/>
          <w:u w:val="single"/>
        </w:rPr>
        <w:t>10000</w:t>
      </w:r>
      <w:r>
        <w:rPr>
          <w:rFonts w:ascii="方正仿宋_GBK" w:eastAsia="方正仿宋_GBK" w:hAnsi="方正仿宋_GBK" w:cs="方正仿宋_GBK" w:hint="eastAsia"/>
          <w:color w:val="000000"/>
          <w:kern w:val="0"/>
          <w:sz w:val="28"/>
          <w:szCs w:val="28"/>
        </w:rPr>
        <w:t>元整。</w:t>
      </w:r>
    </w:p>
    <w:p w:rsidR="0078640C" w:rsidRDefault="00F35C1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78640C" w:rsidRDefault="00F35C1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78640C" w:rsidRDefault="00F35C1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78640C" w:rsidRDefault="00F35C1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78640C" w:rsidRDefault="00F35C1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78640C" w:rsidRDefault="00F35C1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6.1.2 提交时间：比选开始前</w:t>
      </w:r>
    </w:p>
    <w:p w:rsidR="0078640C" w:rsidRDefault="00F35C1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w:t>
      </w:r>
      <w:r>
        <w:rPr>
          <w:rFonts w:ascii="方正仿宋_GBK" w:eastAsia="方正仿宋_GBK" w:hAnsi="方正仿宋_GBK" w:cs="方正仿宋_GBK" w:hint="eastAsia"/>
          <w:color w:val="000000"/>
          <w:kern w:val="0"/>
          <w:sz w:val="28"/>
          <w:szCs w:val="28"/>
        </w:rPr>
        <w:lastRenderedPageBreak/>
        <w:t>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78640C" w:rsidRDefault="00F35C1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履约保证金为成交金额</w:t>
      </w:r>
      <w:r>
        <w:rPr>
          <w:rFonts w:ascii="方正仿宋_GBK" w:eastAsia="方正仿宋_GBK" w:hAnsi="方正仿宋_GBK" w:cs="方正仿宋_GBK" w:hint="eastAsia"/>
          <w:sz w:val="24"/>
        </w:rPr>
        <w:t>（</w:t>
      </w:r>
      <w:r>
        <w:rPr>
          <w:rFonts w:ascii="仿宋" w:eastAsia="仿宋" w:hAnsi="仿宋" w:cs="仿宋" w:hint="eastAsia"/>
          <w:sz w:val="24"/>
        </w:rPr>
        <w:t>项目不含增值税预估总价）</w:t>
      </w:r>
      <w:r>
        <w:rPr>
          <w:rFonts w:ascii="方正仿宋_GBK" w:eastAsia="方正仿宋_GBK" w:hAnsi="方正仿宋_GBK" w:cs="方正仿宋_GBK" w:hint="eastAsia"/>
          <w:sz w:val="28"/>
          <w:szCs w:val="28"/>
        </w:rPr>
        <w:t>的10%，在收到成交通知书10日内缴纳，于履约结束后60日个工作日内一次性退还（不计利息）。</w:t>
      </w:r>
    </w:p>
    <w:p w:rsidR="0078640C" w:rsidRDefault="00F35C1D">
      <w:pPr>
        <w:adjustRightInd w:val="0"/>
        <w:snapToGrid w:val="0"/>
        <w:spacing w:line="360" w:lineRule="auto"/>
        <w:ind w:left="1"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七、支付方式</w:t>
      </w:r>
    </w:p>
    <w:p w:rsidR="0078640C" w:rsidRDefault="00F35C1D">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 服装经验收合格，采购人收到成交人正规增值税发票后60个工作日内支付95%项目款，质保期结束无质量问题后支付剩下5%项目款。本项目最终付款金额按实结算，项目款以实际验收数量乘以单价为准。</w:t>
      </w:r>
    </w:p>
    <w:p w:rsidR="0078640C" w:rsidRDefault="00F35C1D">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 若成交人开具增值税专用发票，则采购人支付不含税项目金额和税额的总金额；若成交人开具增值税普通发票，则采购人仅支付不含税项目金额。</w:t>
      </w:r>
    </w:p>
    <w:p w:rsidR="0078640C" w:rsidRDefault="00F35C1D">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w:t>
      </w:r>
      <w:r>
        <w:rPr>
          <w:rFonts w:ascii="方正仿宋_GBK" w:eastAsia="方正仿宋_GBK" w:hAnsi="方正仿宋_GBK" w:cs="方正仿宋_GBK" w:hint="eastAsia"/>
          <w:b/>
          <w:color w:val="000000"/>
          <w:sz w:val="28"/>
          <w:szCs w:val="28"/>
        </w:rPr>
        <w:t>工期及质保期</w:t>
      </w:r>
    </w:p>
    <w:p w:rsidR="0078640C" w:rsidRDefault="00F35C1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 工期：采购人通知量尺之日内90日历日完成量尺及服装制作及配送工作；</w:t>
      </w:r>
    </w:p>
    <w:p w:rsidR="0078640C" w:rsidRDefault="00F35C1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 质保期：自验收合格之日起12个月。</w:t>
      </w:r>
    </w:p>
    <w:p w:rsidR="0078640C" w:rsidRDefault="00F35C1D">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九、比选响应有效期</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78640C" w:rsidRDefault="00F35C1D">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lastRenderedPageBreak/>
        <w:t>十、比选响应</w:t>
      </w:r>
      <w:r>
        <w:rPr>
          <w:rFonts w:ascii="方正仿宋_GBK" w:eastAsia="方正仿宋_GBK" w:hAnsi="方正仿宋_GBK" w:cs="方正仿宋_GBK" w:hint="eastAsia"/>
          <w:b/>
          <w:kern w:val="0"/>
          <w:sz w:val="28"/>
          <w:szCs w:val="28"/>
        </w:rPr>
        <w:t>文件的编制和提交</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sz w:val="28"/>
          <w:szCs w:val="28"/>
          <w:lang w:val="zh-CN"/>
        </w:rPr>
        <w:t>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采购文件要求报出每项拟提供货物材料规格、单价等详细内容，所报单价应包括拟提供货物的运输、相关税金和服务等全部费用，报价为不含税报价。</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技术部分。主要包括材料的工艺和详细说明、售后服务方案等。如果提供的材料和服务与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须经比选小组评定和采购人许可，才能作为供应商实质性响应。售后服务方案包括不限于售后公司、保修方案、响应时间、量体、交货期质量目标和保证措施。</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商务部分。主要包括三证合一的营业执照（复印件），法人代表委托书（原件）、</w:t>
      </w:r>
      <w:r>
        <w:rPr>
          <w:rFonts w:ascii="方正仿宋_GBK" w:eastAsia="方正仿宋_GBK" w:hAnsi="方正仿宋_GBK" w:cs="方正仿宋_GBK" w:hint="eastAsia"/>
          <w:sz w:val="28"/>
          <w:szCs w:val="28"/>
        </w:rPr>
        <w:t>信誉</w:t>
      </w:r>
      <w:r>
        <w:rPr>
          <w:rFonts w:ascii="方正仿宋_GBK" w:eastAsia="方正仿宋_GBK" w:hAnsi="方正仿宋_GBK" w:cs="方正仿宋_GBK" w:hint="eastAsia"/>
          <w:sz w:val="28"/>
          <w:szCs w:val="28"/>
          <w:lang w:val="zh-CN"/>
        </w:rPr>
        <w:t>证明文件以及所提供产品的合格证明、其它资格证明（如企业资信证明、质量体系认证等）以及服务承诺等。</w:t>
      </w:r>
    </w:p>
    <w:p w:rsidR="0078640C" w:rsidRDefault="00F35C1D">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份，其中正本1份，副本</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份；电子比选响应文件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份（U盘形式）。</w:t>
      </w:r>
    </w:p>
    <w:p w:rsidR="0078640C" w:rsidRDefault="00F35C1D">
      <w:pPr>
        <w:autoSpaceDE w:val="0"/>
        <w:autoSpaceDN w:val="0"/>
        <w:adjustRightInd w:val="0"/>
        <w:spacing w:line="360" w:lineRule="auto"/>
        <w:ind w:firstLineChars="225" w:firstLine="630"/>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 xml:space="preserve">3 </w:t>
      </w:r>
      <w:r w:rsidR="002F09DB">
        <w:rPr>
          <w:rFonts w:ascii="方正仿宋_GBK" w:eastAsia="方正仿宋_GBK" w:hAnsi="方正仿宋_GBK" w:cs="方正仿宋_GBK" w:hint="eastAsia"/>
          <w:sz w:val="28"/>
          <w:szCs w:val="28"/>
        </w:rPr>
        <w:t>样品部分。每种样品上均具有能辨别比选响应</w:t>
      </w:r>
      <w:r>
        <w:rPr>
          <w:rFonts w:ascii="方正仿宋_GBK" w:eastAsia="方正仿宋_GBK" w:hAnsi="方正仿宋_GBK" w:cs="方正仿宋_GBK" w:hint="eastAsia"/>
          <w:sz w:val="28"/>
          <w:szCs w:val="28"/>
        </w:rPr>
        <w:t>人的标识。</w:t>
      </w:r>
    </w:p>
    <w:p w:rsidR="0078640C" w:rsidRDefault="00F35C1D">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lastRenderedPageBreak/>
        <w:t>十一、比选响应文件作废条款</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未按照规定交纳比选响应保证金的（若要求缴纳比选响应保证金）。</w:t>
      </w:r>
    </w:p>
    <w:p w:rsidR="0078640C" w:rsidRDefault="00F35C1D">
      <w:pPr>
        <w:autoSpaceDE w:val="0"/>
        <w:autoSpaceDN w:val="0"/>
        <w:adjustRightInd w:val="0"/>
        <w:spacing w:line="360" w:lineRule="auto"/>
        <w:ind w:firstLineChars="200" w:firstLine="560"/>
      </w:pPr>
      <w:r>
        <w:rPr>
          <w:rFonts w:ascii="方正仿宋_GBK" w:eastAsia="方正仿宋_GBK" w:hAnsi="方正仿宋_GBK" w:cs="方正仿宋_GBK" w:hint="eastAsia"/>
          <w:color w:val="000000"/>
          <w:sz w:val="28"/>
          <w:szCs w:val="28"/>
        </w:rPr>
        <w:t>11.2 比选响应人的报价超过比选最高限价的。</w:t>
      </w:r>
    </w:p>
    <w:p w:rsidR="0078640C" w:rsidRDefault="00F35C1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比选相应人未提供样品的。</w:t>
      </w:r>
    </w:p>
    <w:p w:rsidR="0078640C" w:rsidRDefault="00F35C1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比选响应文件装订要求不符：</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11.5.1 散装或者活页装订的；</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11.5.2 比选响应文件份数不足或未按要求提供电子U盘的；</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11.5.3 比选响应文件封面未标注正副本（密封袋封面无需标注正副本）。</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比选响应文件中报价函部分、授权部分无法定代表人签字（签章）或签字人无有效授权书的。</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报价函部分未按规定的格式完整填写（增项填写不作为作废条款）。</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评审委员会审查发现比选响应文件未能对比选文件提出的所有实质性要求和条件作出响应的。</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11.9 有串通比选或弄虚作假或有其他违法行为的。</w:t>
      </w:r>
    </w:p>
    <w:p w:rsidR="0078640C" w:rsidRDefault="00F35C1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十二、异议</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w:t>
      </w:r>
      <w:r>
        <w:rPr>
          <w:rFonts w:ascii="方正仿宋_GBK" w:eastAsia="方正仿宋_GBK" w:hAnsi="方正仿宋_GBK" w:cs="方正仿宋_GBK" w:hint="eastAsia"/>
          <w:color w:val="000000"/>
          <w:sz w:val="28"/>
          <w:szCs w:val="28"/>
        </w:rPr>
        <w:lastRenderedPageBreak/>
        <w:t>政等规定的，应当在采购结果公示期之内以书面形式向采购人提出异议（以采购人收到书面异议之日为准）。</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（一）招标投标法第二十二条规定的招标投标保密信息。</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78640C" w:rsidRDefault="00F35C1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十三、监督部门</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地址：重庆机场集团有限公司办公楼</w:t>
      </w:r>
    </w:p>
    <w:p w:rsidR="0078640C" w:rsidRDefault="00F35C1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电话：023-67157345</w:t>
      </w:r>
    </w:p>
    <w:p w:rsidR="0078640C" w:rsidRDefault="00F35C1D">
      <w:pPr>
        <w:numPr>
          <w:ilvl w:val="0"/>
          <w:numId w:val="1"/>
        </w:numPr>
        <w:autoSpaceDE w:val="0"/>
        <w:autoSpaceDN w:val="0"/>
        <w:adjustRightInd w:val="0"/>
        <w:snapToGrid w:val="0"/>
        <w:spacing w:line="360" w:lineRule="auto"/>
        <w:ind w:firstLineChars="200" w:firstLine="562"/>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结果异议提交渠道</w:t>
      </w:r>
    </w:p>
    <w:p w:rsidR="0078640C" w:rsidRDefault="00F35C1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rsidR="0078640C" w:rsidRDefault="00F35C1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十五、比选时间、地点及结果通知</w:t>
      </w:r>
    </w:p>
    <w:p w:rsidR="0078640C" w:rsidRDefault="00F35C1D">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15.1 </w:t>
      </w:r>
      <w:r>
        <w:rPr>
          <w:rFonts w:ascii="方正仿宋_GBK" w:eastAsia="方正仿宋_GBK" w:hAnsi="方正仿宋_GBK" w:cs="方正仿宋_GBK" w:hint="eastAsia"/>
          <w:color w:val="000000"/>
          <w:sz w:val="28"/>
          <w:szCs w:val="28"/>
          <w:lang w:val="zh-CN"/>
        </w:rPr>
        <w:t>比选响应文件及服装</w:t>
      </w:r>
      <w:r>
        <w:rPr>
          <w:rFonts w:ascii="方正仿宋_GBK" w:eastAsia="方正仿宋_GBK" w:hAnsi="方正仿宋_GBK" w:cs="方正仿宋_GBK" w:hint="eastAsia"/>
          <w:sz w:val="28"/>
          <w:szCs w:val="28"/>
        </w:rPr>
        <w:t>样品（具体要求详见前文1.3.3）</w:t>
      </w:r>
      <w:r>
        <w:rPr>
          <w:rFonts w:ascii="方正仿宋_GBK" w:eastAsia="方正仿宋_GBK" w:hAnsi="方正仿宋_GBK" w:cs="方正仿宋_GBK" w:hint="eastAsia"/>
          <w:kern w:val="0"/>
          <w:sz w:val="28"/>
          <w:szCs w:val="28"/>
        </w:rPr>
        <w:t>必须在</w:t>
      </w:r>
      <w:r w:rsidRPr="00F35C1D">
        <w:rPr>
          <w:rFonts w:ascii="方正仿宋_GBK" w:eastAsia="方正仿宋_GBK" w:hAnsi="方正仿宋_GBK" w:cs="方正仿宋_GBK" w:hint="eastAsia"/>
          <w:color w:val="000000"/>
          <w:sz w:val="28"/>
          <w:szCs w:val="28"/>
          <w:u w:val="single"/>
          <w:lang w:val="zh-CN"/>
        </w:rPr>
        <w:t xml:space="preserve">2021年 </w:t>
      </w:r>
      <w:r w:rsidRPr="00F35C1D">
        <w:rPr>
          <w:rFonts w:ascii="方正仿宋_GBK" w:eastAsia="方正仿宋_GBK" w:hAnsi="方正仿宋_GBK" w:cs="方正仿宋_GBK"/>
          <w:color w:val="000000"/>
          <w:sz w:val="28"/>
          <w:szCs w:val="28"/>
          <w:u w:val="single"/>
          <w:lang w:val="zh-CN"/>
        </w:rPr>
        <w:t>9</w:t>
      </w:r>
      <w:r w:rsidRPr="00F35C1D">
        <w:rPr>
          <w:rFonts w:ascii="方正仿宋_GBK" w:eastAsia="方正仿宋_GBK" w:hAnsi="方正仿宋_GBK" w:cs="方正仿宋_GBK" w:hint="eastAsia"/>
          <w:color w:val="000000"/>
          <w:sz w:val="28"/>
          <w:szCs w:val="28"/>
          <w:u w:val="single"/>
          <w:lang w:val="zh-CN"/>
        </w:rPr>
        <w:t xml:space="preserve"> 月 </w:t>
      </w:r>
      <w:r w:rsidRPr="00F35C1D">
        <w:rPr>
          <w:rFonts w:ascii="方正仿宋_GBK" w:eastAsia="方正仿宋_GBK" w:hAnsi="方正仿宋_GBK" w:cs="方正仿宋_GBK"/>
          <w:color w:val="000000"/>
          <w:sz w:val="28"/>
          <w:szCs w:val="28"/>
          <w:u w:val="single"/>
          <w:lang w:val="zh-CN"/>
        </w:rPr>
        <w:t>6</w:t>
      </w:r>
      <w:r w:rsidRPr="00F35C1D">
        <w:rPr>
          <w:rFonts w:ascii="方正仿宋_GBK" w:eastAsia="方正仿宋_GBK" w:hAnsi="方正仿宋_GBK" w:cs="方正仿宋_GBK" w:hint="eastAsia"/>
          <w:color w:val="000000"/>
          <w:sz w:val="28"/>
          <w:szCs w:val="28"/>
          <w:u w:val="single"/>
          <w:lang w:val="zh-CN"/>
        </w:rPr>
        <w:t xml:space="preserve"> 日9:00至10:00</w:t>
      </w:r>
      <w:r w:rsidRPr="00F35C1D">
        <w:rPr>
          <w:rFonts w:ascii="方正仿宋_GBK" w:eastAsia="方正仿宋_GBK" w:hAnsi="方正仿宋_GBK" w:cs="方正仿宋_GBK" w:hint="eastAsia"/>
          <w:kern w:val="0"/>
          <w:sz w:val="28"/>
          <w:szCs w:val="28"/>
          <w:u w:val="single"/>
        </w:rPr>
        <w:t>时</w:t>
      </w:r>
      <w:r>
        <w:rPr>
          <w:rFonts w:ascii="方正仿宋_GBK" w:eastAsia="方正仿宋_GBK" w:hAnsi="方正仿宋_GBK" w:cs="方正仿宋_GBK" w:hint="eastAsia"/>
          <w:kern w:val="0"/>
          <w:sz w:val="28"/>
          <w:szCs w:val="28"/>
        </w:rPr>
        <w:t>送到重庆机场有限公司办公楼601会议室，过期不予受理。</w:t>
      </w:r>
    </w:p>
    <w:p w:rsidR="0078640C" w:rsidRDefault="00F35C1D">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15.2  </w:t>
      </w:r>
      <w:r>
        <w:rPr>
          <w:rFonts w:ascii="方正仿宋_GBK" w:eastAsia="方正仿宋_GBK" w:hAnsi="方正仿宋_GBK" w:cs="方正仿宋_GBK" w:hint="eastAsia"/>
          <w:sz w:val="28"/>
          <w:szCs w:val="28"/>
          <w:u w:val="single"/>
        </w:rPr>
        <w:t xml:space="preserve">  2021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9</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6</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w:t>
      </w:r>
      <w:r w:rsidR="001E4D0F">
        <w:rPr>
          <w:rFonts w:ascii="方正仿宋_GBK" w:eastAsia="方正仿宋_GBK" w:hAnsi="方正仿宋_GBK" w:cs="方正仿宋_GBK" w:hint="eastAsia"/>
          <w:sz w:val="28"/>
          <w:szCs w:val="28"/>
        </w:rPr>
        <w:t>601会议室</w:t>
      </w:r>
      <w:bookmarkStart w:id="1" w:name="_GoBack"/>
      <w:bookmarkEnd w:id="1"/>
      <w:r>
        <w:rPr>
          <w:rFonts w:ascii="方正仿宋_GBK" w:eastAsia="方正仿宋_GBK" w:hAnsi="方正仿宋_GBK" w:cs="方正仿宋_GBK" w:hint="eastAsia"/>
          <w:sz w:val="28"/>
          <w:szCs w:val="28"/>
        </w:rPr>
        <w:t>对本项目进行比选，各比选响应人须参加。注：比选开始前，各比选响应人可在重庆机场集团公司办公楼6010室确认具体比选地点。</w:t>
      </w:r>
    </w:p>
    <w:p w:rsidR="0078640C" w:rsidRDefault="00F35C1D">
      <w:pPr>
        <w:widowControl/>
        <w:adjustRightInd w:val="0"/>
        <w:snapToGrid w:val="0"/>
        <w:spacing w:line="360" w:lineRule="auto"/>
        <w:ind w:firstLineChars="200" w:firstLine="562"/>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15.3参加比选唱价会议的比选响应人的法定代表人或其授权的代理人应当随身携带本人身份证（原件），授权的代理人还应当随身携带法定代表人授权委托书（原件），以备核验其合法身份。</w:t>
      </w:r>
    </w:p>
    <w:p w:rsidR="0078640C" w:rsidRDefault="00F35C1D">
      <w:pPr>
        <w:widowControl/>
        <w:adjustRightInd w:val="0"/>
        <w:snapToGrid w:val="0"/>
        <w:spacing w:line="360" w:lineRule="auto"/>
        <w:ind w:firstLineChars="200" w:firstLine="562"/>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78640C" w:rsidRDefault="00F35C1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15.4 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r>
        <w:rPr>
          <w:rFonts w:ascii="方正仿宋_GBK" w:eastAsia="方正仿宋_GBK" w:hAnsi="方正仿宋_GBK" w:cs="方正仿宋_GBK"/>
          <w:sz w:val="28"/>
          <w:szCs w:val="28"/>
        </w:rPr>
        <w:t>不予查阅</w:t>
      </w:r>
      <w:r>
        <w:rPr>
          <w:rFonts w:ascii="方正仿宋_GBK" w:eastAsia="方正仿宋_GBK" w:hAnsi="方正仿宋_GBK" w:cs="方正仿宋_GBK" w:hint="eastAsia"/>
          <w:sz w:val="28"/>
          <w:szCs w:val="28"/>
        </w:rPr>
        <w:t>。</w:t>
      </w:r>
    </w:p>
    <w:p w:rsidR="0078640C" w:rsidRDefault="00F35C1D">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rsidR="0078640C" w:rsidRDefault="00F35C1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业主：重庆机场集团有限公司</w:t>
      </w:r>
    </w:p>
    <w:p w:rsidR="0078640C" w:rsidRDefault="00F35C1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4A6B83">
        <w:rPr>
          <w:rFonts w:ascii="方正仿宋_GBK" w:eastAsia="方正仿宋_GBK" w:hAnsi="方正仿宋_GBK" w:cs="方正仿宋_GBK" w:hint="eastAsia"/>
          <w:sz w:val="28"/>
          <w:szCs w:val="28"/>
        </w:rPr>
        <w:t>齐老师</w:t>
      </w:r>
    </w:p>
    <w:p w:rsidR="0078640C" w:rsidRDefault="00F35C1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4A6B83">
        <w:rPr>
          <w:rFonts w:ascii="方正仿宋_GBK" w:eastAsia="方正仿宋_GBK" w:hAnsi="方正仿宋_GBK" w:cs="方正仿宋_GBK" w:hint="eastAsia"/>
          <w:sz w:val="28"/>
          <w:szCs w:val="28"/>
        </w:rPr>
        <w:t>023</w:t>
      </w:r>
      <w:r w:rsidR="004A6B83">
        <w:rPr>
          <w:rFonts w:ascii="方正仿宋_GBK" w:eastAsia="方正仿宋_GBK" w:hAnsi="方正仿宋_GBK" w:cs="方正仿宋_GBK"/>
          <w:sz w:val="28"/>
          <w:szCs w:val="28"/>
        </w:rPr>
        <w:t>-61753066</w:t>
      </w:r>
    </w:p>
    <w:p w:rsidR="0078640C" w:rsidRDefault="0078640C">
      <w:pPr>
        <w:snapToGrid w:val="0"/>
        <w:spacing w:line="360" w:lineRule="auto"/>
        <w:ind w:firstLine="539"/>
        <w:rPr>
          <w:rFonts w:ascii="仿宋" w:eastAsia="仿宋" w:hAnsi="仿宋"/>
          <w:sz w:val="28"/>
          <w:szCs w:val="28"/>
        </w:rPr>
      </w:pPr>
    </w:p>
    <w:p w:rsidR="0078640C" w:rsidRDefault="00F35C1D">
      <w:pPr>
        <w:spacing w:line="600" w:lineRule="exact"/>
        <w:jc w:val="center"/>
        <w:rPr>
          <w:rFonts w:ascii="方正仿宋_GBK" w:eastAsia="方正仿宋_GBK" w:hAnsi="方正仿宋_GBK" w:cs="方正仿宋_GBK"/>
          <w:color w:val="000000"/>
          <w:sz w:val="28"/>
          <w:szCs w:val="28"/>
        </w:rPr>
      </w:pPr>
      <w:r>
        <w:rPr>
          <w:rFonts w:ascii="方正小标宋_GBK" w:eastAsia="方正小标宋_GBK" w:hAnsi="方正小标宋_GBK" w:cs="方正小标宋_GBK" w:hint="eastAsia"/>
          <w:sz w:val="36"/>
          <w:szCs w:val="36"/>
        </w:rPr>
        <w:t>比选办法（综合评分法）</w:t>
      </w:r>
    </w:p>
    <w:p w:rsidR="0078640C" w:rsidRDefault="00F35C1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本次比选采取综合评分法。在经过初步审查后对符合本文件基本要求的比选响应人进行详细评审，总得分为经济、技术及商务三种评定因素分别按照相应分值计算分项得分后相加，满分为100分。</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3"/>
        <w:gridCol w:w="876"/>
        <w:gridCol w:w="677"/>
        <w:gridCol w:w="992"/>
        <w:gridCol w:w="992"/>
        <w:gridCol w:w="5151"/>
      </w:tblGrid>
      <w:tr w:rsidR="0078640C">
        <w:tc>
          <w:tcPr>
            <w:tcW w:w="1093" w:type="dxa"/>
            <w:vAlign w:val="center"/>
          </w:tcPr>
          <w:p w:rsidR="0078640C" w:rsidRDefault="00F35C1D">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45" w:type="dxa"/>
            <w:gridSpan w:val="3"/>
            <w:vAlign w:val="center"/>
          </w:tcPr>
          <w:p w:rsidR="0078640C" w:rsidRDefault="00F35C1D">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78640C" w:rsidRDefault="00F35C1D">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78640C">
        <w:tc>
          <w:tcPr>
            <w:tcW w:w="1093" w:type="dxa"/>
            <w:vAlign w:val="center"/>
          </w:tcPr>
          <w:p w:rsidR="0078640C" w:rsidRDefault="00F35C1D">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45" w:type="dxa"/>
            <w:gridSpan w:val="3"/>
            <w:tcBorders>
              <w:bottom w:val="single" w:sz="4" w:space="0" w:color="auto"/>
            </w:tcBorders>
            <w:vAlign w:val="center"/>
          </w:tcPr>
          <w:p w:rsidR="0078640C" w:rsidRDefault="00F35C1D">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78640C" w:rsidRDefault="00F35C1D">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rsidR="0078640C" w:rsidRDefault="00F35C1D">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78640C" w:rsidRDefault="00F35C1D">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经济部分：70分；商务部分：15分；技术部分：15分</w:t>
            </w:r>
          </w:p>
        </w:tc>
      </w:tr>
      <w:tr w:rsidR="0078640C">
        <w:tc>
          <w:tcPr>
            <w:tcW w:w="1093" w:type="dxa"/>
            <w:vAlign w:val="center"/>
          </w:tcPr>
          <w:p w:rsidR="0078640C" w:rsidRDefault="00F35C1D">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45" w:type="dxa"/>
            <w:gridSpan w:val="3"/>
            <w:vAlign w:val="center"/>
          </w:tcPr>
          <w:p w:rsidR="0078640C" w:rsidRDefault="00F35C1D">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78640C" w:rsidRDefault="00F35C1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78640C" w:rsidRDefault="00F35C1D">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78640C">
        <w:tc>
          <w:tcPr>
            <w:tcW w:w="1093" w:type="dxa"/>
            <w:vAlign w:val="center"/>
          </w:tcPr>
          <w:p w:rsidR="0078640C" w:rsidRDefault="00F35C1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45" w:type="dxa"/>
            <w:gridSpan w:val="3"/>
            <w:vAlign w:val="center"/>
          </w:tcPr>
          <w:p w:rsidR="0078640C" w:rsidRDefault="00F35C1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78640C" w:rsidRDefault="00F35C1D">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70分</w:t>
            </w:r>
          </w:p>
        </w:tc>
        <w:tc>
          <w:tcPr>
            <w:tcW w:w="5151" w:type="dxa"/>
            <w:tcBorders>
              <w:left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在比选人公布的控制价以内的所有经初步评审合格的比选响应人的报价中去掉其中（有效报价不足六家（含）报价则不去掉）的最高价和最低价后进行算术平均，为比选评审基准价。</w:t>
            </w:r>
          </w:p>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偏差率=100%</w:t>
            </w:r>
            <w:r>
              <w:rPr>
                <w:rFonts w:ascii="方正仿宋_GBK" w:eastAsia="方正仿宋_GBK" w:hAnsi="方正仿宋_GBK" w:cs="方正仿宋_GBK"/>
                <w:bCs/>
                <w:sz w:val="24"/>
              </w:rPr>
              <w:t>×</w:t>
            </w:r>
            <w:r>
              <w:rPr>
                <w:rFonts w:ascii="方正仿宋_GBK" w:eastAsia="方正仿宋_GBK" w:hAnsi="方正仿宋_GBK" w:cs="方正仿宋_GBK" w:hint="eastAsia"/>
                <w:bCs/>
                <w:sz w:val="24"/>
              </w:rPr>
              <w:t>（比选响应人报价-比选评审基准价）/比选评审基准价。</w:t>
            </w:r>
          </w:p>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报价等于比选评审基准价的，得70分；除70分情况以外的其他报价，按照以下标准计算分值：报价每高于比选评审基准价的1%，扣1分；每低于比选评审基准价的1%，扣0.5分，以此类推直至扣完为止。</w:t>
            </w:r>
          </w:p>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按插入法计算得分。</w:t>
            </w:r>
          </w:p>
          <w:p w:rsidR="0078640C" w:rsidRDefault="00F35C1D">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以上计算取小数点后两位，第三位“四舍五入”。</w:t>
            </w:r>
          </w:p>
        </w:tc>
      </w:tr>
      <w:tr w:rsidR="0078640C">
        <w:tc>
          <w:tcPr>
            <w:tcW w:w="1093" w:type="dxa"/>
            <w:vMerge w:val="restart"/>
            <w:vAlign w:val="center"/>
          </w:tcPr>
          <w:p w:rsidR="0078640C" w:rsidRDefault="0078640C">
            <w:pPr>
              <w:spacing w:line="400" w:lineRule="exact"/>
              <w:rPr>
                <w:rFonts w:ascii="方正仿宋_GBK" w:eastAsia="方正仿宋_GBK" w:hAnsi="方正仿宋_GBK" w:cs="方正仿宋_GBK"/>
                <w:b/>
                <w:bCs/>
                <w:sz w:val="28"/>
                <w:szCs w:val="28"/>
              </w:rPr>
            </w:pPr>
          </w:p>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53" w:type="dxa"/>
            <w:gridSpan w:val="2"/>
            <w:vMerge w:val="restart"/>
            <w:tcBorders>
              <w:right w:val="single" w:sz="4" w:space="0" w:color="auto"/>
            </w:tcBorders>
            <w:vAlign w:val="center"/>
          </w:tcPr>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78640C" w:rsidRDefault="0078640C">
            <w:pPr>
              <w:adjustRightInd w:val="0"/>
              <w:snapToGrid w:val="0"/>
              <w:spacing w:line="360" w:lineRule="exact"/>
              <w:rPr>
                <w:rFonts w:ascii="方正仿宋_GBK" w:eastAsia="方正仿宋_GBK" w:hAnsi="方正仿宋_GBK" w:cs="方正仿宋_GBK"/>
                <w:b/>
                <w:bCs/>
                <w:sz w:val="28"/>
                <w:szCs w:val="28"/>
              </w:rPr>
            </w:pPr>
          </w:p>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品牌</w:t>
            </w:r>
          </w:p>
        </w:tc>
        <w:tc>
          <w:tcPr>
            <w:tcW w:w="992" w:type="dxa"/>
            <w:tcBorders>
              <w:bottom w:val="single" w:sz="4" w:space="0" w:color="auto"/>
              <w:right w:val="single" w:sz="4" w:space="0" w:color="auto"/>
            </w:tcBorders>
            <w:shd w:val="clear" w:color="auto" w:fill="auto"/>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3分</w:t>
            </w:r>
          </w:p>
        </w:tc>
        <w:tc>
          <w:tcPr>
            <w:tcW w:w="5151" w:type="dxa"/>
            <w:tcBorders>
              <w:left w:val="single" w:sz="4" w:space="0" w:color="auto"/>
              <w:bottom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响应人拥有自己的品牌得3分，没有自己的品牌不得分。</w:t>
            </w:r>
          </w:p>
          <w:p w:rsidR="0078640C" w:rsidRDefault="00F35C1D">
            <w:pPr>
              <w:spacing w:line="360" w:lineRule="exact"/>
              <w:ind w:firstLineChars="200" w:firstLine="480"/>
              <w:rPr>
                <w:rFonts w:ascii="方正仿宋_GBK" w:eastAsia="方正仿宋_GBK" w:hAnsi="方正仿宋_GBK" w:cs="方正仿宋_GBK"/>
                <w:bCs/>
                <w:sz w:val="24"/>
              </w:rPr>
            </w:pPr>
            <w:bookmarkStart w:id="2" w:name="_Toc26077"/>
            <w:r>
              <w:rPr>
                <w:rFonts w:ascii="方正仿宋_GBK" w:eastAsia="方正仿宋_GBK" w:hAnsi="方正仿宋_GBK" w:cs="方正仿宋_GBK" w:hint="eastAsia"/>
                <w:bCs/>
                <w:sz w:val="24"/>
              </w:rPr>
              <w:t>注：须提供品牌商标注册证书或认定文件证明复印件加盖响应人公章，原件备查</w:t>
            </w:r>
            <w:bookmarkEnd w:id="2"/>
            <w:r>
              <w:rPr>
                <w:rFonts w:ascii="方正仿宋_GBK" w:eastAsia="方正仿宋_GBK" w:hAnsi="方正仿宋_GBK" w:cs="方正仿宋_GBK" w:hint="eastAsia"/>
                <w:bCs/>
                <w:sz w:val="24"/>
              </w:rPr>
              <w:t>。</w:t>
            </w:r>
          </w:p>
        </w:tc>
      </w:tr>
      <w:tr w:rsidR="0078640C">
        <w:trPr>
          <w:trHeight w:val="90"/>
        </w:trPr>
        <w:tc>
          <w:tcPr>
            <w:tcW w:w="1093" w:type="dxa"/>
            <w:vMerge/>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服务认证</w:t>
            </w:r>
          </w:p>
        </w:tc>
        <w:tc>
          <w:tcPr>
            <w:tcW w:w="992" w:type="dxa"/>
            <w:tcBorders>
              <w:bottom w:val="single" w:sz="4" w:space="0" w:color="auto"/>
              <w:right w:val="single" w:sz="4" w:space="0" w:color="auto"/>
            </w:tcBorders>
            <w:shd w:val="clear" w:color="auto" w:fill="auto"/>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3分</w:t>
            </w:r>
          </w:p>
        </w:tc>
        <w:tc>
          <w:tcPr>
            <w:tcW w:w="5151" w:type="dxa"/>
            <w:tcBorders>
              <w:left w:val="single" w:sz="4" w:space="0" w:color="auto"/>
              <w:bottom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服务能力达到GB/T27922-2011《商品售后服务评价体系》规定的五星级要求，2018-2020年期间获得过中国商业联合会、中国保护消费者</w:t>
            </w:r>
            <w:r>
              <w:rPr>
                <w:rFonts w:ascii="方正仿宋_GBK" w:eastAsia="方正仿宋_GBK" w:hAnsi="方正仿宋_GBK" w:cs="方正仿宋_GBK" w:hint="eastAsia"/>
                <w:bCs/>
                <w:sz w:val="24"/>
              </w:rPr>
              <w:lastRenderedPageBreak/>
              <w:t>基金会联合主办的《全国售后服务十佳单位》证书的得3分。服务能力达到GB/T27922-2011《商品售后服务评价体系》规定的五星级要求，获得售后服务认证证书的得2分。均未获得的得0分。</w:t>
            </w:r>
          </w:p>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注：须提供奖项证书复印件加盖响应人公章，原件备查</w:t>
            </w:r>
          </w:p>
        </w:tc>
      </w:tr>
      <w:tr w:rsidR="0078640C">
        <w:tc>
          <w:tcPr>
            <w:tcW w:w="1093" w:type="dxa"/>
            <w:vMerge/>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质检</w:t>
            </w:r>
          </w:p>
        </w:tc>
        <w:tc>
          <w:tcPr>
            <w:tcW w:w="992" w:type="dxa"/>
            <w:tcBorders>
              <w:bottom w:val="single" w:sz="4" w:space="0" w:color="auto"/>
              <w:right w:val="single" w:sz="4" w:space="0" w:color="auto"/>
            </w:tcBorders>
            <w:shd w:val="clear" w:color="auto" w:fill="auto"/>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4分</w:t>
            </w:r>
          </w:p>
        </w:tc>
        <w:tc>
          <w:tcPr>
            <w:tcW w:w="5151" w:type="dxa"/>
            <w:tcBorders>
              <w:left w:val="single" w:sz="4" w:space="0" w:color="auto"/>
              <w:bottom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获得中国质量奖(市场监管总局颁发)或质量提名奖（中华人民共和国国家质量监督检验检疫总局颁发）的得4分，获得中国职业装十强最受欢迎品牌（中华全国工商业联合会纺织服装业商会颁发）得2分，未获得的得0分。（须提供获奖证书或其他有效证明文件复印件加盖投标单位公章，原件备查）</w:t>
            </w:r>
          </w:p>
        </w:tc>
      </w:tr>
      <w:tr w:rsidR="0078640C">
        <w:tc>
          <w:tcPr>
            <w:tcW w:w="1093" w:type="dxa"/>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服务网点</w:t>
            </w:r>
          </w:p>
        </w:tc>
        <w:tc>
          <w:tcPr>
            <w:tcW w:w="992" w:type="dxa"/>
            <w:tcBorders>
              <w:bottom w:val="single" w:sz="4" w:space="0" w:color="auto"/>
              <w:right w:val="single" w:sz="4" w:space="0" w:color="auto"/>
            </w:tcBorders>
            <w:shd w:val="clear" w:color="auto" w:fill="auto"/>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2分</w:t>
            </w:r>
          </w:p>
        </w:tc>
        <w:tc>
          <w:tcPr>
            <w:tcW w:w="5151" w:type="dxa"/>
            <w:tcBorders>
              <w:left w:val="single" w:sz="4" w:space="0" w:color="auto"/>
              <w:bottom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响应人有自有服务网点（含分公司或子公司，以营业执照或国家机关、地方政府职能部门批准为准）得2分。</w:t>
            </w:r>
          </w:p>
        </w:tc>
      </w:tr>
      <w:tr w:rsidR="0078640C">
        <w:tc>
          <w:tcPr>
            <w:tcW w:w="1093" w:type="dxa"/>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color w:val="000000" w:themeColor="text1"/>
                <w:sz w:val="28"/>
                <w:szCs w:val="28"/>
              </w:rPr>
              <w:t>交货期质量目标和保证措施</w:t>
            </w:r>
          </w:p>
        </w:tc>
        <w:tc>
          <w:tcPr>
            <w:tcW w:w="992" w:type="dxa"/>
            <w:tcBorders>
              <w:bottom w:val="single" w:sz="4" w:space="0" w:color="auto"/>
              <w:right w:val="single" w:sz="4" w:space="0" w:color="auto"/>
            </w:tcBorders>
            <w:shd w:val="clear" w:color="auto" w:fill="auto"/>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3分</w:t>
            </w:r>
          </w:p>
        </w:tc>
        <w:tc>
          <w:tcPr>
            <w:tcW w:w="5151" w:type="dxa"/>
            <w:tcBorders>
              <w:left w:val="single" w:sz="4" w:space="0" w:color="auto"/>
              <w:bottom w:val="single" w:sz="4" w:space="0" w:color="auto"/>
            </w:tcBorders>
            <w:shd w:val="clear" w:color="auto" w:fill="auto"/>
            <w:vAlign w:val="center"/>
          </w:tcPr>
          <w:p w:rsidR="0078640C" w:rsidRDefault="00F35C1D" w:rsidP="004A6B83">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响应人对</w:t>
            </w:r>
            <w:r w:rsidR="004A6B83">
              <w:rPr>
                <w:rFonts w:ascii="方正仿宋_GBK" w:eastAsia="方正仿宋_GBK" w:hAnsi="方正仿宋_GBK" w:cs="方正仿宋_GBK" w:hint="eastAsia"/>
                <w:bCs/>
                <w:sz w:val="24"/>
              </w:rPr>
              <w:t>拟</w:t>
            </w:r>
            <w:r w:rsidR="004A6B83">
              <w:rPr>
                <w:rFonts w:ascii="方正仿宋_GBK" w:eastAsia="方正仿宋_GBK" w:hAnsi="方正仿宋_GBK" w:cs="方正仿宋_GBK"/>
                <w:bCs/>
                <w:sz w:val="24"/>
              </w:rPr>
              <w:t>提供服装</w:t>
            </w:r>
            <w:r>
              <w:rPr>
                <w:rFonts w:ascii="方正仿宋_GBK" w:eastAsia="方正仿宋_GBK" w:hAnsi="方正仿宋_GBK" w:cs="方正仿宋_GBK" w:hint="eastAsia"/>
                <w:bCs/>
                <w:sz w:val="24"/>
              </w:rPr>
              <w:t>的量体方案，包括时间、地点、人员安排、交货期时间、保修期限、保修范围、内容和措施、返修、更换等环节的响应和处理时间综合比较后可分好、较好、较差，依次得3分、2分、0-1分。</w:t>
            </w:r>
          </w:p>
        </w:tc>
      </w:tr>
      <w:tr w:rsidR="0078640C">
        <w:tc>
          <w:tcPr>
            <w:tcW w:w="1093" w:type="dxa"/>
            <w:vMerge w:val="restart"/>
            <w:vAlign w:val="center"/>
          </w:tcPr>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876" w:type="dxa"/>
            <w:vMerge w:val="restart"/>
            <w:tcBorders>
              <w:right w:val="single" w:sz="4" w:space="0" w:color="auto"/>
            </w:tcBorders>
            <w:vAlign w:val="center"/>
          </w:tcPr>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677" w:type="dxa"/>
            <w:vMerge w:val="restart"/>
            <w:tcBorders>
              <w:left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样衣质量</w:t>
            </w:r>
          </w:p>
        </w:tc>
        <w:tc>
          <w:tcPr>
            <w:tcW w:w="992" w:type="dxa"/>
            <w:tcBorders>
              <w:right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color w:val="000000" w:themeColor="text1"/>
                <w:sz w:val="28"/>
                <w:szCs w:val="28"/>
              </w:rPr>
              <w:t>样衣面辅料</w:t>
            </w:r>
          </w:p>
        </w:tc>
        <w:tc>
          <w:tcPr>
            <w:tcW w:w="992" w:type="dxa"/>
            <w:tcBorders>
              <w:bottom w:val="single" w:sz="4" w:space="0" w:color="auto"/>
              <w:right w:val="single" w:sz="4" w:space="0" w:color="auto"/>
            </w:tcBorders>
            <w:shd w:val="clear" w:color="auto" w:fill="auto"/>
            <w:vAlign w:val="center"/>
          </w:tcPr>
          <w:p w:rsidR="0078640C" w:rsidRDefault="00F35C1D">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现场查看成衣和样品衣服的版型符合度以及面料质地和辅料的手感、性能和观感（平整美观、挺括但不僵硬，不能有粗纱、走纱、飞纱、暗横、白迹、破损、色差、污渍等现象）。综合比较后，颜色款式均满足招标人要求的可得5分；差别较小的视情况得3分；严重偏差的得0-2分。</w:t>
            </w:r>
          </w:p>
        </w:tc>
      </w:tr>
      <w:tr w:rsidR="0078640C">
        <w:tc>
          <w:tcPr>
            <w:tcW w:w="1093" w:type="dxa"/>
            <w:vMerge/>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876" w:type="dxa"/>
            <w:vMerge/>
            <w:tcBorders>
              <w:righ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677" w:type="dxa"/>
            <w:vMerge/>
            <w:tcBorders>
              <w:lef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样衣版型结构和整体观感</w:t>
            </w:r>
          </w:p>
        </w:tc>
        <w:tc>
          <w:tcPr>
            <w:tcW w:w="992" w:type="dxa"/>
            <w:tcBorders>
              <w:bottom w:val="single" w:sz="4" w:space="0" w:color="auto"/>
              <w:right w:val="single" w:sz="4" w:space="0" w:color="auto"/>
            </w:tcBorders>
            <w:shd w:val="clear" w:color="auto" w:fill="auto"/>
            <w:vAlign w:val="center"/>
          </w:tcPr>
          <w:p w:rsidR="0078640C" w:rsidRDefault="00F35C1D">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color w:val="000000" w:themeColor="text1"/>
                <w:sz w:val="28"/>
                <w:szCs w:val="28"/>
              </w:rPr>
              <w:t>5分</w:t>
            </w:r>
          </w:p>
        </w:tc>
        <w:tc>
          <w:tcPr>
            <w:tcW w:w="5151" w:type="dxa"/>
            <w:tcBorders>
              <w:left w:val="single" w:sz="4" w:space="0" w:color="auto"/>
              <w:bottom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现场查看成衣的版型结构与人体规律相符，局部结构与整体结构相称，各部位比例协调合理匀称自然，版型未明显过紧或过松。综合比较后，可分好、较好、较差，依次得5分、3分、0-2分。</w:t>
            </w:r>
          </w:p>
        </w:tc>
      </w:tr>
      <w:tr w:rsidR="0078640C">
        <w:tc>
          <w:tcPr>
            <w:tcW w:w="1093" w:type="dxa"/>
            <w:vMerge/>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876" w:type="dxa"/>
            <w:vMerge/>
            <w:tcBorders>
              <w:righ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677" w:type="dxa"/>
            <w:vMerge/>
            <w:tcBorders>
              <w:left w:val="single" w:sz="4" w:space="0" w:color="auto"/>
            </w:tcBorders>
            <w:vAlign w:val="center"/>
          </w:tcPr>
          <w:p w:rsidR="0078640C" w:rsidRDefault="0078640C">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8640C" w:rsidRDefault="00F35C1D">
            <w:pPr>
              <w:adjustRightInd w:val="0"/>
              <w:snapToGrid w:val="0"/>
              <w:spacing w:line="36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样衣缝制和细</w:t>
            </w:r>
            <w:r>
              <w:rPr>
                <w:rFonts w:ascii="方正仿宋_GBK" w:eastAsia="方正仿宋_GBK" w:hAnsi="方正仿宋_GBK" w:cs="方正仿宋_GBK" w:hint="eastAsia"/>
                <w:b/>
                <w:color w:val="000000" w:themeColor="text1"/>
                <w:sz w:val="28"/>
                <w:szCs w:val="28"/>
              </w:rPr>
              <w:lastRenderedPageBreak/>
              <w:t>节处理</w:t>
            </w:r>
          </w:p>
        </w:tc>
        <w:tc>
          <w:tcPr>
            <w:tcW w:w="992" w:type="dxa"/>
            <w:tcBorders>
              <w:bottom w:val="single" w:sz="4" w:space="0" w:color="auto"/>
              <w:right w:val="single" w:sz="4" w:space="0" w:color="auto"/>
            </w:tcBorders>
            <w:shd w:val="clear" w:color="auto" w:fill="auto"/>
            <w:vAlign w:val="center"/>
          </w:tcPr>
          <w:p w:rsidR="0078640C" w:rsidRDefault="00F35C1D">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color w:val="000000" w:themeColor="text1"/>
                <w:sz w:val="28"/>
                <w:szCs w:val="28"/>
              </w:rPr>
              <w:lastRenderedPageBreak/>
              <w:t>5分</w:t>
            </w:r>
          </w:p>
        </w:tc>
        <w:tc>
          <w:tcPr>
            <w:tcW w:w="5151" w:type="dxa"/>
            <w:tcBorders>
              <w:left w:val="single" w:sz="4" w:space="0" w:color="auto"/>
              <w:bottom w:val="single" w:sz="4" w:space="0" w:color="auto"/>
            </w:tcBorders>
            <w:shd w:val="clear" w:color="auto" w:fill="auto"/>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现场查看成衣的细节处理（包括：领、胸、袋、肩、纽扣、襟、袖、后幅、叉、腰、臀、里布等处）以及缝制质量（包括：基本层面不能有</w:t>
            </w:r>
            <w:r>
              <w:rPr>
                <w:rFonts w:ascii="方正仿宋_GBK" w:eastAsia="方正仿宋_GBK" w:hAnsi="方正仿宋_GBK" w:cs="方正仿宋_GBK" w:hint="eastAsia"/>
                <w:bCs/>
                <w:sz w:val="24"/>
              </w:rPr>
              <w:lastRenderedPageBreak/>
              <w:t>浮线、跳线、断线现象，驳线不可太多且不能出现在显眼位置，针距不能过疏或过密），综合比较后可分好、较好、较差，依次得5分、3分、0-2分。</w:t>
            </w:r>
          </w:p>
        </w:tc>
      </w:tr>
      <w:tr w:rsidR="0078640C">
        <w:tc>
          <w:tcPr>
            <w:tcW w:w="1093" w:type="dxa"/>
            <w:shd w:val="clear" w:color="auto" w:fill="auto"/>
            <w:vAlign w:val="center"/>
          </w:tcPr>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 xml:space="preserve">      3</w:t>
            </w:r>
          </w:p>
        </w:tc>
        <w:tc>
          <w:tcPr>
            <w:tcW w:w="1553" w:type="dxa"/>
            <w:gridSpan w:val="2"/>
            <w:tcBorders>
              <w:right w:val="single" w:sz="4" w:space="0" w:color="auto"/>
            </w:tcBorders>
            <w:shd w:val="clear" w:color="auto" w:fill="auto"/>
            <w:vAlign w:val="center"/>
          </w:tcPr>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78640C" w:rsidRDefault="00F35C1D">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1.评分分值计算保留小数点后两位，第三位四舍五入。比选响应人最终得分=技术部分得分+经济部分得分+商务部分得分。</w:t>
            </w:r>
          </w:p>
          <w:p w:rsidR="0078640C" w:rsidRDefault="00F35C1D">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2.按照比选文件的规定对所有比选响应文件进行初步评审，只有通过初步评审的比选响应文件才能进行后续评审。</w:t>
            </w:r>
          </w:p>
          <w:p w:rsidR="0078640C" w:rsidRDefault="00F35C1D">
            <w:pPr>
              <w:spacing w:line="360" w:lineRule="exact"/>
              <w:ind w:firstLineChars="200" w:firstLine="480"/>
              <w:rPr>
                <w:rFonts w:ascii="方正仿宋_GBK" w:eastAsia="方正仿宋_GBK" w:hAnsi="方正仿宋_GBK" w:cs="方正仿宋_GBK"/>
                <w:b/>
                <w:sz w:val="28"/>
                <w:szCs w:val="28"/>
              </w:rPr>
            </w:pPr>
            <w:r>
              <w:rPr>
                <w:rFonts w:ascii="方正仿宋_GBK" w:eastAsia="方正仿宋_GBK" w:hAnsi="方正仿宋_GBK" w:cs="方正仿宋_GBK" w:hint="eastAsia"/>
                <w:bCs/>
                <w:sz w:val="24"/>
              </w:rPr>
              <w:t>3.按比选办法进行评审，得分最高的比选响应人中选。</w:t>
            </w:r>
          </w:p>
        </w:tc>
      </w:tr>
    </w:tbl>
    <w:p w:rsidR="0078640C" w:rsidRDefault="0078640C">
      <w:pPr>
        <w:pStyle w:val="a5"/>
        <w:rPr>
          <w:lang w:val="zh-CN"/>
        </w:rPr>
        <w:sectPr w:rsidR="0078640C">
          <w:pgSz w:w="11906" w:h="16838"/>
          <w:pgMar w:top="1440" w:right="1800" w:bottom="1440" w:left="1800" w:header="851" w:footer="992" w:gutter="0"/>
          <w:cols w:space="425"/>
          <w:docGrid w:type="lines" w:linePitch="312"/>
        </w:sectPr>
      </w:pPr>
    </w:p>
    <w:p w:rsidR="0078640C" w:rsidRDefault="00F35C1D">
      <w:pPr>
        <w:pStyle w:val="zjb"/>
        <w:ind w:right="600" w:firstLine="480"/>
        <w:jc w:val="right"/>
        <w:rPr>
          <w:rFonts w:hint="default"/>
          <w:color w:val="auto"/>
        </w:rPr>
      </w:pPr>
      <w:r>
        <w:rPr>
          <w:rFonts w:ascii="黑体" w:eastAsia="黑体" w:hAnsi="黑体"/>
          <w:color w:val="auto"/>
          <w:sz w:val="24"/>
        </w:rPr>
        <w:lastRenderedPageBreak/>
        <w:t>合同编号：CQA</w:t>
      </w:r>
      <w:r>
        <w:rPr>
          <w:color w:val="auto"/>
        </w:rPr>
        <w:t xml:space="preserve">            </w:t>
      </w:r>
    </w:p>
    <w:p w:rsidR="0078640C" w:rsidRDefault="0078640C">
      <w:pPr>
        <w:spacing w:line="560" w:lineRule="exact"/>
        <w:jc w:val="center"/>
        <w:rPr>
          <w:rFonts w:ascii="等线" w:eastAsia="等线" w:hAnsi="等线"/>
          <w:sz w:val="36"/>
        </w:rPr>
      </w:pPr>
    </w:p>
    <w:p w:rsidR="0078640C" w:rsidRDefault="0078640C">
      <w:pPr>
        <w:snapToGrid w:val="0"/>
        <w:spacing w:before="100" w:beforeAutospacing="1" w:after="100" w:afterAutospacing="1" w:line="360" w:lineRule="auto"/>
        <w:rPr>
          <w:rFonts w:ascii="等线" w:eastAsia="等线" w:hAnsi="等线"/>
          <w:sz w:val="44"/>
        </w:rPr>
      </w:pPr>
    </w:p>
    <w:p w:rsidR="0078640C" w:rsidRDefault="0078640C">
      <w:pPr>
        <w:snapToGrid w:val="0"/>
        <w:spacing w:before="100" w:beforeAutospacing="1" w:after="100" w:afterAutospacing="1" w:line="360" w:lineRule="auto"/>
        <w:rPr>
          <w:rFonts w:ascii="等线" w:eastAsia="等线" w:hAnsi="等线"/>
          <w:sz w:val="44"/>
        </w:rPr>
      </w:pPr>
    </w:p>
    <w:p w:rsidR="0078640C" w:rsidRDefault="00F35C1D">
      <w:pPr>
        <w:jc w:val="center"/>
        <w:rPr>
          <w:rFonts w:eastAsia="Times New Roman"/>
          <w:b/>
          <w:sz w:val="44"/>
        </w:rPr>
      </w:pPr>
      <w:r>
        <w:rPr>
          <w:rFonts w:eastAsia="Times New Roman" w:hint="eastAsia"/>
          <w:b/>
          <w:sz w:val="44"/>
        </w:rPr>
        <w:t>__________________________________</w:t>
      </w:r>
    </w:p>
    <w:p w:rsidR="0078640C" w:rsidRDefault="00F35C1D">
      <w:pPr>
        <w:pStyle w:val="zjb1"/>
        <w:ind w:firstLineChars="0" w:firstLine="0"/>
        <w:jc w:val="center"/>
        <w:rPr>
          <w:rFonts w:eastAsia="华文中宋" w:hint="default"/>
          <w:color w:val="auto"/>
          <w:sz w:val="44"/>
        </w:rPr>
      </w:pPr>
      <w:r>
        <w:rPr>
          <w:rFonts w:eastAsia="华文中宋"/>
          <w:color w:val="auto"/>
        </w:rPr>
        <w:t>动力能源保障部员工工作服装买卖合同</w:t>
      </w:r>
    </w:p>
    <w:p w:rsidR="0078640C" w:rsidRDefault="00F35C1D">
      <w:pPr>
        <w:jc w:val="center"/>
        <w:rPr>
          <w:b/>
          <w:sz w:val="44"/>
        </w:rPr>
      </w:pPr>
      <w:r>
        <w:rPr>
          <w:rFonts w:eastAsia="Times New Roman" w:hint="eastAsia"/>
          <w:b/>
          <w:sz w:val="44"/>
        </w:rPr>
        <w:t>________________</w:t>
      </w:r>
      <w:r>
        <w:rPr>
          <w:rFonts w:hint="eastAsia"/>
          <w:b/>
          <w:sz w:val="44"/>
        </w:rPr>
        <w:t>_</w:t>
      </w:r>
      <w:r>
        <w:rPr>
          <w:rFonts w:eastAsia="Times New Roman" w:hint="eastAsia"/>
          <w:b/>
          <w:sz w:val="44"/>
        </w:rPr>
        <w:t>_________________</w:t>
      </w:r>
    </w:p>
    <w:p w:rsidR="0078640C" w:rsidRDefault="0078640C">
      <w:pPr>
        <w:jc w:val="center"/>
        <w:rPr>
          <w:rFonts w:ascii="等线" w:eastAsia="等线" w:hAnsi="等线"/>
          <w:b/>
          <w:sz w:val="18"/>
        </w:rPr>
      </w:pPr>
    </w:p>
    <w:p w:rsidR="0078640C" w:rsidRDefault="0078640C">
      <w:pPr>
        <w:snapToGrid w:val="0"/>
        <w:spacing w:before="100" w:beforeAutospacing="1" w:after="100" w:afterAutospacing="1" w:line="360" w:lineRule="auto"/>
        <w:ind w:firstLineChars="600" w:firstLine="2640"/>
        <w:rPr>
          <w:rFonts w:ascii="等线" w:eastAsia="等线" w:hAnsi="等线"/>
          <w:sz w:val="44"/>
        </w:rPr>
      </w:pPr>
    </w:p>
    <w:p w:rsidR="0078640C" w:rsidRDefault="0078640C">
      <w:pPr>
        <w:snapToGrid w:val="0"/>
        <w:spacing w:before="100" w:beforeAutospacing="1" w:after="100" w:afterAutospacing="1" w:line="360" w:lineRule="auto"/>
        <w:ind w:firstLineChars="600" w:firstLine="2640"/>
        <w:rPr>
          <w:rFonts w:ascii="等线" w:eastAsia="等线" w:hAnsi="等线"/>
          <w:sz w:val="44"/>
        </w:rPr>
      </w:pPr>
    </w:p>
    <w:p w:rsidR="0078640C" w:rsidRDefault="00F35C1D">
      <w:pPr>
        <w:snapToGrid w:val="0"/>
        <w:spacing w:before="100" w:beforeAutospacing="1" w:after="100" w:afterAutospacing="1" w:line="360" w:lineRule="auto"/>
        <w:jc w:val="center"/>
        <w:rPr>
          <w:b/>
          <w:sz w:val="32"/>
        </w:rPr>
      </w:pPr>
      <w:r>
        <w:rPr>
          <w:rFonts w:hint="eastAsia"/>
          <w:b/>
          <w:sz w:val="32"/>
        </w:rPr>
        <w:t>甲方：重庆机场集团有限公司</w:t>
      </w:r>
    </w:p>
    <w:p w:rsidR="0078640C" w:rsidRDefault="00F35C1D">
      <w:pPr>
        <w:snapToGrid w:val="0"/>
        <w:spacing w:line="360" w:lineRule="auto"/>
        <w:rPr>
          <w:b/>
          <w:sz w:val="32"/>
        </w:rPr>
      </w:pPr>
      <w:r>
        <w:rPr>
          <w:rFonts w:hint="eastAsia"/>
          <w:b/>
          <w:sz w:val="32"/>
        </w:rPr>
        <w:t xml:space="preserve">             </w:t>
      </w:r>
      <w:r>
        <w:rPr>
          <w:rFonts w:hint="eastAsia"/>
          <w:b/>
          <w:sz w:val="32"/>
        </w:rPr>
        <w:t>乙方：</w:t>
      </w:r>
      <w:r>
        <w:rPr>
          <w:rFonts w:hint="eastAsia"/>
          <w:b/>
          <w:sz w:val="32"/>
        </w:rPr>
        <w:t>___________________</w:t>
      </w:r>
    </w:p>
    <w:p w:rsidR="0078640C" w:rsidRDefault="0078640C">
      <w:pPr>
        <w:adjustRightInd w:val="0"/>
        <w:snapToGrid w:val="0"/>
        <w:spacing w:line="360" w:lineRule="auto"/>
        <w:jc w:val="center"/>
        <w:rPr>
          <w:rFonts w:ascii="等线" w:eastAsia="等线" w:hAnsi="等线"/>
          <w:sz w:val="28"/>
        </w:rPr>
        <w:sectPr w:rsidR="0078640C">
          <w:headerReference w:type="default" r:id="rId15"/>
          <w:footerReference w:type="default" r:id="rId16"/>
          <w:pgSz w:w="11900" w:h="16840"/>
          <w:pgMar w:top="1440" w:right="1800" w:bottom="1440" w:left="1800" w:header="851" w:footer="992" w:gutter="0"/>
          <w:cols w:space="720"/>
          <w:docGrid w:type="lines" w:linePitch="326"/>
        </w:sectPr>
      </w:pPr>
    </w:p>
    <w:p w:rsidR="0078640C" w:rsidRDefault="00F35C1D">
      <w:pPr>
        <w:pStyle w:val="zjb"/>
        <w:ind w:firstLine="602"/>
        <w:rPr>
          <w:rFonts w:hint="default"/>
          <w:b/>
          <w:bCs/>
        </w:rPr>
      </w:pPr>
      <w:r>
        <w:rPr>
          <w:b/>
          <w:bCs/>
        </w:rPr>
        <w:lastRenderedPageBreak/>
        <w:t>甲方（买方）：重庆机场集团有限公司</w:t>
      </w:r>
    </w:p>
    <w:p w:rsidR="0078640C" w:rsidRDefault="00F35C1D">
      <w:pPr>
        <w:pStyle w:val="zjb"/>
        <w:ind w:firstLine="602"/>
        <w:rPr>
          <w:rFonts w:hint="default"/>
          <w:b/>
          <w:bCs/>
        </w:rPr>
      </w:pPr>
      <w:r>
        <w:rPr>
          <w:b/>
          <w:bCs/>
        </w:rPr>
        <w:t>统一信用代码：</w:t>
      </w:r>
    </w:p>
    <w:p w:rsidR="0078640C" w:rsidRDefault="00F35C1D">
      <w:pPr>
        <w:pStyle w:val="zjb"/>
        <w:ind w:firstLine="602"/>
        <w:rPr>
          <w:rFonts w:hint="default"/>
          <w:b/>
          <w:bCs/>
        </w:rPr>
      </w:pPr>
      <w:r>
        <w:rPr>
          <w:b/>
          <w:bCs/>
        </w:rPr>
        <w:t>送达地址：</w:t>
      </w:r>
    </w:p>
    <w:p w:rsidR="0078640C" w:rsidRDefault="00F35C1D">
      <w:pPr>
        <w:pStyle w:val="zjb"/>
        <w:ind w:firstLine="602"/>
        <w:rPr>
          <w:rFonts w:hint="default"/>
          <w:b/>
          <w:bCs/>
        </w:rPr>
      </w:pPr>
      <w:r>
        <w:rPr>
          <w:b/>
          <w:bCs/>
        </w:rPr>
        <w:t xml:space="preserve">联系人： </w:t>
      </w:r>
    </w:p>
    <w:p w:rsidR="0078640C" w:rsidRDefault="00F35C1D">
      <w:pPr>
        <w:pStyle w:val="zjb"/>
        <w:ind w:firstLine="602"/>
        <w:rPr>
          <w:rFonts w:hint="default"/>
          <w:b/>
          <w:bCs/>
        </w:rPr>
      </w:pPr>
      <w:r>
        <w:rPr>
          <w:b/>
          <w:bCs/>
        </w:rPr>
        <w:t>联系电话：</w:t>
      </w:r>
    </w:p>
    <w:p w:rsidR="0078640C" w:rsidRDefault="00F35C1D">
      <w:pPr>
        <w:pStyle w:val="zjb"/>
        <w:ind w:firstLine="602"/>
        <w:rPr>
          <w:rFonts w:hint="default"/>
          <w:b/>
          <w:bCs/>
        </w:rPr>
      </w:pPr>
      <w:r>
        <w:rPr>
          <w:b/>
          <w:bCs/>
        </w:rPr>
        <w:t>邮箱：</w:t>
      </w:r>
    </w:p>
    <w:p w:rsidR="0078640C" w:rsidRDefault="00F35C1D">
      <w:pPr>
        <w:pStyle w:val="zjb"/>
        <w:ind w:firstLine="602"/>
        <w:rPr>
          <w:rFonts w:hint="default"/>
          <w:b/>
          <w:bCs/>
        </w:rPr>
      </w:pPr>
      <w:r>
        <w:rPr>
          <w:b/>
          <w:bCs/>
        </w:rPr>
        <w:t xml:space="preserve">乙方（卖方）： </w:t>
      </w:r>
    </w:p>
    <w:p w:rsidR="0078640C" w:rsidRDefault="00F35C1D">
      <w:pPr>
        <w:pStyle w:val="zjb"/>
        <w:ind w:firstLine="602"/>
        <w:rPr>
          <w:rFonts w:hint="default"/>
          <w:b/>
          <w:bCs/>
        </w:rPr>
      </w:pPr>
      <w:r>
        <w:rPr>
          <w:b/>
          <w:bCs/>
        </w:rPr>
        <w:t>统一信用代码：</w:t>
      </w:r>
    </w:p>
    <w:p w:rsidR="0078640C" w:rsidRDefault="00F35C1D">
      <w:pPr>
        <w:pStyle w:val="zjb"/>
        <w:ind w:firstLine="602"/>
        <w:rPr>
          <w:rFonts w:hint="default"/>
          <w:b/>
          <w:bCs/>
        </w:rPr>
      </w:pPr>
      <w:r>
        <w:rPr>
          <w:b/>
          <w:bCs/>
        </w:rPr>
        <w:t>送达地址：</w:t>
      </w:r>
    </w:p>
    <w:p w:rsidR="0078640C" w:rsidRDefault="00F35C1D">
      <w:pPr>
        <w:pStyle w:val="zjb"/>
        <w:ind w:firstLine="602"/>
        <w:rPr>
          <w:rFonts w:hint="default"/>
          <w:b/>
          <w:bCs/>
        </w:rPr>
      </w:pPr>
      <w:r>
        <w:rPr>
          <w:b/>
          <w:bCs/>
        </w:rPr>
        <w:t xml:space="preserve">联系人： </w:t>
      </w:r>
    </w:p>
    <w:p w:rsidR="0078640C" w:rsidRDefault="00F35C1D">
      <w:pPr>
        <w:pStyle w:val="zjb"/>
        <w:ind w:firstLine="602"/>
        <w:rPr>
          <w:rFonts w:hint="default"/>
          <w:b/>
          <w:bCs/>
        </w:rPr>
      </w:pPr>
      <w:r>
        <w:rPr>
          <w:b/>
          <w:bCs/>
        </w:rPr>
        <w:t>联系电话：</w:t>
      </w:r>
    </w:p>
    <w:p w:rsidR="0078640C" w:rsidRDefault="00F35C1D">
      <w:pPr>
        <w:pStyle w:val="zjb"/>
        <w:ind w:firstLine="602"/>
        <w:rPr>
          <w:rFonts w:hint="default"/>
          <w:b/>
          <w:bCs/>
        </w:rPr>
      </w:pPr>
      <w:r>
        <w:rPr>
          <w:b/>
          <w:bCs/>
        </w:rPr>
        <w:t>邮箱：</w:t>
      </w:r>
    </w:p>
    <w:p w:rsidR="0078640C" w:rsidRDefault="00F35C1D">
      <w:pPr>
        <w:pStyle w:val="zjb"/>
        <w:ind w:firstLine="602"/>
        <w:rPr>
          <w:rFonts w:hint="default"/>
          <w:b/>
          <w:bCs/>
        </w:rPr>
      </w:pPr>
      <w:r>
        <w:rPr>
          <w:b/>
          <w:bCs/>
        </w:rPr>
        <w:t xml:space="preserve">签订地点： </w:t>
      </w:r>
    </w:p>
    <w:p w:rsidR="0078640C" w:rsidRDefault="00F35C1D">
      <w:pPr>
        <w:pStyle w:val="zjb"/>
        <w:ind w:firstLine="602"/>
        <w:rPr>
          <w:rFonts w:hint="default"/>
          <w:b/>
          <w:bCs/>
        </w:rPr>
      </w:pPr>
      <w:r>
        <w:rPr>
          <w:b/>
          <w:bCs/>
        </w:rPr>
        <w:t>签订时间：</w:t>
      </w:r>
      <w:r>
        <w:rPr>
          <w:b/>
          <w:bCs/>
          <w:u w:val="single"/>
        </w:rPr>
        <w:t xml:space="preserve">    </w:t>
      </w:r>
      <w:r>
        <w:rPr>
          <w:b/>
          <w:bCs/>
        </w:rPr>
        <w:t>年</w:t>
      </w:r>
      <w:r>
        <w:rPr>
          <w:b/>
          <w:bCs/>
          <w:u w:val="single"/>
        </w:rPr>
        <w:t xml:space="preserve">  </w:t>
      </w:r>
      <w:r>
        <w:rPr>
          <w:b/>
          <w:bCs/>
        </w:rPr>
        <w:t>月</w:t>
      </w:r>
      <w:r>
        <w:rPr>
          <w:b/>
          <w:bCs/>
          <w:u w:val="single"/>
        </w:rPr>
        <w:t xml:space="preserve">  </w:t>
      </w:r>
      <w:r>
        <w:rPr>
          <w:b/>
          <w:bCs/>
        </w:rPr>
        <w:t>日</w:t>
      </w:r>
    </w:p>
    <w:p w:rsidR="0078640C" w:rsidRDefault="0078640C">
      <w:pPr>
        <w:pStyle w:val="1"/>
        <w:ind w:firstLine="600"/>
      </w:pPr>
    </w:p>
    <w:p w:rsidR="0078640C" w:rsidRDefault="00F35C1D">
      <w:pPr>
        <w:pStyle w:val="zjb"/>
        <w:ind w:firstLine="600"/>
        <w:rPr>
          <w:rFonts w:hAnsi="仿宋_GB2312" w:hint="default"/>
        </w:rPr>
      </w:pPr>
      <w:r>
        <w:rPr>
          <w:rFonts w:hAnsi="仿宋_GB2312"/>
        </w:rPr>
        <w:t>甲乙双方依照《中华人民共和国民法典》及相关法律、法规规定，本着平等、自愿的原则，经友好协商，现就甲方向乙方购买</w:t>
      </w:r>
      <w:r>
        <w:rPr>
          <w:rFonts w:hAnsi="仿宋_GB2312"/>
          <w:u w:val="single"/>
        </w:rPr>
        <w:t xml:space="preserve"> </w:t>
      </w:r>
      <w:r>
        <w:rPr>
          <w:rStyle w:val="Bodytext2"/>
          <w:rFonts w:ascii="仿宋_GB2312" w:eastAsia="仿宋_GB2312" w:hAnsi="仿宋_GB2312" w:cs="仿宋_GB2312"/>
          <w:color w:val="auto"/>
          <w:u w:val="single"/>
        </w:rPr>
        <w:t>动力能源保障部员工工作服装</w:t>
      </w:r>
      <w:r>
        <w:rPr>
          <w:rFonts w:hAnsi="仿宋_GB2312"/>
          <w:u w:val="single"/>
        </w:rPr>
        <w:t xml:space="preserve"> </w:t>
      </w:r>
      <w:r>
        <w:rPr>
          <w:rFonts w:hAnsi="仿宋_GB2312"/>
        </w:rPr>
        <w:t>，事宜达成一致，签订本协议：</w:t>
      </w:r>
    </w:p>
    <w:p w:rsidR="0078640C" w:rsidRDefault="00F35C1D">
      <w:pPr>
        <w:pStyle w:val="2"/>
        <w:ind w:firstLine="640"/>
        <w:rPr>
          <w:rFonts w:ascii="黑体" w:eastAsia="黑体" w:hAnsi="黑体" w:cs="黑体" w:hint="default"/>
        </w:rPr>
      </w:pPr>
      <w:bookmarkStart w:id="3" w:name="_Toc25588100"/>
      <w:r>
        <w:rPr>
          <w:rFonts w:ascii="黑体" w:eastAsia="黑体" w:hAnsi="黑体" w:cs="黑体"/>
        </w:rPr>
        <w:t>第一条 货物名称、数量及规格</w:t>
      </w:r>
      <w:bookmarkEnd w:id="3"/>
    </w:p>
    <w:p w:rsidR="0078640C" w:rsidRDefault="00F35C1D">
      <w:pPr>
        <w:pStyle w:val="zjb"/>
        <w:ind w:firstLine="600"/>
        <w:rPr>
          <w:rFonts w:hAnsi="仿宋_GB2312" w:hint="default"/>
        </w:rPr>
      </w:pPr>
      <w:r>
        <w:t>1.1本合同项下乙方所供货物情况如下：</w:t>
      </w:r>
    </w:p>
    <w:tbl>
      <w:tblPr>
        <w:tblStyle w:val="a8"/>
        <w:tblW w:w="9045" w:type="dxa"/>
        <w:tblInd w:w="-276" w:type="dxa"/>
        <w:tblLayout w:type="fixed"/>
        <w:tblLook w:val="04A0" w:firstRow="1" w:lastRow="0" w:firstColumn="1" w:lastColumn="0" w:noHBand="0" w:noVBand="1"/>
      </w:tblPr>
      <w:tblGrid>
        <w:gridCol w:w="868"/>
        <w:gridCol w:w="1352"/>
        <w:gridCol w:w="3900"/>
        <w:gridCol w:w="1125"/>
        <w:gridCol w:w="1800"/>
      </w:tblGrid>
      <w:tr w:rsidR="0078640C">
        <w:tc>
          <w:tcPr>
            <w:tcW w:w="868" w:type="dxa"/>
          </w:tcPr>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352"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服装名称</w:t>
            </w:r>
          </w:p>
        </w:tc>
        <w:tc>
          <w:tcPr>
            <w:tcW w:w="39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面料成分</w:t>
            </w:r>
          </w:p>
        </w:tc>
        <w:tc>
          <w:tcPr>
            <w:tcW w:w="112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8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预估数量</w:t>
            </w:r>
          </w:p>
        </w:tc>
      </w:tr>
      <w:tr w:rsidR="0078640C">
        <w:tc>
          <w:tcPr>
            <w:tcW w:w="868"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52"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短袖衬衣</w:t>
            </w:r>
          </w:p>
        </w:tc>
        <w:tc>
          <w:tcPr>
            <w:tcW w:w="3900" w:type="dxa"/>
          </w:tcPr>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t>加反光标识，防静电，TC面料，棉65%，T35%,纱支30*30，密度130*70</w:t>
            </w:r>
          </w:p>
        </w:tc>
        <w:tc>
          <w:tcPr>
            <w:tcW w:w="112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18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78640C">
        <w:tc>
          <w:tcPr>
            <w:tcW w:w="868"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52"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长袖衬衣</w:t>
            </w:r>
          </w:p>
        </w:tc>
        <w:tc>
          <w:tcPr>
            <w:tcW w:w="3900" w:type="dxa"/>
          </w:tcPr>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t>棉100%，全棉免烫工艺</w:t>
            </w:r>
          </w:p>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lastRenderedPageBreak/>
              <w:t>80支双经双纬</w:t>
            </w:r>
          </w:p>
        </w:tc>
        <w:tc>
          <w:tcPr>
            <w:tcW w:w="112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件</w:t>
            </w:r>
          </w:p>
        </w:tc>
        <w:tc>
          <w:tcPr>
            <w:tcW w:w="18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78640C">
        <w:tc>
          <w:tcPr>
            <w:tcW w:w="868"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1352"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春秋工装</w:t>
            </w:r>
          </w:p>
        </w:tc>
        <w:tc>
          <w:tcPr>
            <w:tcW w:w="3900" w:type="dxa"/>
          </w:tcPr>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t>加反光标识，防静电，棉质卡其布  棉65%，T35%,纱支20*16，密度128*60</w:t>
            </w:r>
          </w:p>
        </w:tc>
        <w:tc>
          <w:tcPr>
            <w:tcW w:w="112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套</w:t>
            </w:r>
          </w:p>
        </w:tc>
        <w:tc>
          <w:tcPr>
            <w:tcW w:w="18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78640C">
        <w:tc>
          <w:tcPr>
            <w:tcW w:w="868"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352"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夏裤</w:t>
            </w:r>
          </w:p>
        </w:tc>
        <w:tc>
          <w:tcPr>
            <w:tcW w:w="3900" w:type="dxa"/>
          </w:tcPr>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t>加反光标识，防静电，TC面料，棉65%，T35%,纱支30*30，密度130*70</w:t>
            </w:r>
          </w:p>
        </w:tc>
        <w:tc>
          <w:tcPr>
            <w:tcW w:w="112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18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78640C">
        <w:tc>
          <w:tcPr>
            <w:tcW w:w="868"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352"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领带</w:t>
            </w:r>
          </w:p>
        </w:tc>
        <w:tc>
          <w:tcPr>
            <w:tcW w:w="3900" w:type="dxa"/>
          </w:tcPr>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t>100%桑蚕丝</w:t>
            </w:r>
          </w:p>
        </w:tc>
        <w:tc>
          <w:tcPr>
            <w:tcW w:w="112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18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78640C">
        <w:tc>
          <w:tcPr>
            <w:tcW w:w="868"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352"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多功能防寒服</w:t>
            </w:r>
          </w:p>
        </w:tc>
        <w:tc>
          <w:tcPr>
            <w:tcW w:w="3900" w:type="dxa"/>
          </w:tcPr>
          <w:p w:rsidR="0078640C" w:rsidRDefault="00F35C1D">
            <w:pPr>
              <w:pStyle w:val="a5"/>
              <w:rPr>
                <w:rFonts w:ascii="仿宋_GB2312" w:eastAsia="仿宋_GB2312" w:hAnsi="仿宋_GB2312" w:cs="仿宋_GB2312"/>
                <w:sz w:val="24"/>
              </w:rPr>
            </w:pPr>
            <w:r>
              <w:rPr>
                <w:rFonts w:ascii="仿宋_GB2312" w:eastAsia="仿宋_GB2312" w:hAnsi="仿宋_GB2312" w:cs="仿宋_GB2312" w:hint="eastAsia"/>
                <w:sz w:val="24"/>
              </w:rPr>
              <w:t>面料防水＞5000MMH2O,透湿＞7000g/㎡/24hr，3防防水透气面料、棉质内胆（具体内胆参照样衣制作）</w:t>
            </w:r>
          </w:p>
        </w:tc>
        <w:tc>
          <w:tcPr>
            <w:tcW w:w="112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18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320</w:t>
            </w:r>
          </w:p>
        </w:tc>
      </w:tr>
    </w:tbl>
    <w:p w:rsidR="0078640C" w:rsidRDefault="00F35C1D">
      <w:pPr>
        <w:spacing w:line="360" w:lineRule="auto"/>
        <w:ind w:firstLineChars="200" w:firstLine="600"/>
        <w:rPr>
          <w:rStyle w:val="Bodytext2"/>
          <w:rFonts w:ascii="仿宋_GB2312" w:eastAsia="仿宋_GB2312" w:hAnsi="仿宋" w:hint="default"/>
          <w:szCs w:val="30"/>
        </w:rPr>
      </w:pPr>
      <w:bookmarkStart w:id="4" w:name="_Toc24707258"/>
      <w:r>
        <w:rPr>
          <w:rStyle w:val="Bodytext2"/>
          <w:rFonts w:ascii="仿宋_GB2312" w:eastAsia="仿宋_GB2312" w:hAnsi="仿宋" w:hint="default"/>
          <w:szCs w:val="30"/>
        </w:rPr>
        <w:t>说明：1.每项服装需根据动力能源保障部员工实际身材量体裁衣，保证合身；2.预估数量为暂估数，实际以确认量尺人数服装数量为准；</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5" w:name="_Toc25588101"/>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二</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合同价款</w:t>
      </w:r>
      <w:bookmarkEnd w:id="5"/>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 xml:space="preserve">2.1 </w:t>
      </w:r>
      <w:r>
        <w:rPr>
          <w:rFonts w:ascii="仿宋_GB2312" w:eastAsia="仿宋_GB2312" w:hAnsi="仿宋" w:cs="宋体" w:hint="eastAsia"/>
          <w:color w:val="000000"/>
          <w:sz w:val="30"/>
          <w:szCs w:val="30"/>
        </w:rPr>
        <w:t>合同价款是指甲方向乙方实施采购应当向乙方支付的采购费用。具体</w:t>
      </w:r>
      <w:r>
        <w:rPr>
          <w:rFonts w:ascii="仿宋_GB2312" w:eastAsia="仿宋_GB2312" w:hAnsi="仿宋" w:cs="宋体" w:hint="eastAsia"/>
          <w:sz w:val="30"/>
          <w:szCs w:val="30"/>
        </w:rPr>
        <w:t>标准（不含增值税）如下表</w:t>
      </w:r>
      <w:r>
        <w:rPr>
          <w:rFonts w:ascii="仿宋_GB2312" w:eastAsia="仿宋_GB2312" w:hAnsi="仿宋" w:cs="宋体" w:hint="eastAsia"/>
          <w:color w:val="000000"/>
          <w:sz w:val="30"/>
          <w:szCs w:val="30"/>
        </w:rPr>
        <w:t>所示，最终项目金额以实际验收数量乘以单价为准</w:t>
      </w:r>
      <w:r>
        <w:rPr>
          <w:rFonts w:ascii="仿宋_GB2312" w:eastAsia="仿宋_GB2312" w:hAnsi="仿宋" w:cs="宋体" w:hint="eastAsia"/>
          <w:sz w:val="30"/>
          <w:szCs w:val="30"/>
        </w:rPr>
        <w:t>：</w:t>
      </w:r>
    </w:p>
    <w:tbl>
      <w:tblPr>
        <w:tblStyle w:val="a8"/>
        <w:tblW w:w="8919" w:type="dxa"/>
        <w:tblLayout w:type="fixed"/>
        <w:tblLook w:val="04A0" w:firstRow="1" w:lastRow="0" w:firstColumn="1" w:lastColumn="0" w:noHBand="0" w:noVBand="1"/>
      </w:tblPr>
      <w:tblGrid>
        <w:gridCol w:w="1134"/>
        <w:gridCol w:w="2790"/>
        <w:gridCol w:w="1995"/>
        <w:gridCol w:w="3000"/>
      </w:tblGrid>
      <w:tr w:rsidR="0078640C">
        <w:tc>
          <w:tcPr>
            <w:tcW w:w="1134"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79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服装名称</w:t>
            </w:r>
          </w:p>
        </w:tc>
        <w:tc>
          <w:tcPr>
            <w:tcW w:w="199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300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不含增值税单价</w:t>
            </w:r>
          </w:p>
        </w:tc>
      </w:tr>
      <w:tr w:rsidR="0078640C">
        <w:tc>
          <w:tcPr>
            <w:tcW w:w="1134"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79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短袖衬衣</w:t>
            </w:r>
          </w:p>
        </w:tc>
        <w:tc>
          <w:tcPr>
            <w:tcW w:w="199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3000" w:type="dxa"/>
          </w:tcPr>
          <w:p w:rsidR="0078640C" w:rsidRDefault="0078640C">
            <w:pPr>
              <w:pStyle w:val="a5"/>
              <w:jc w:val="center"/>
              <w:rPr>
                <w:rFonts w:ascii="仿宋_GB2312" w:eastAsia="仿宋_GB2312" w:hAnsi="仿宋_GB2312" w:cs="仿宋_GB2312"/>
                <w:sz w:val="24"/>
              </w:rPr>
            </w:pPr>
          </w:p>
        </w:tc>
      </w:tr>
      <w:tr w:rsidR="0078640C">
        <w:tc>
          <w:tcPr>
            <w:tcW w:w="1134"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79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长袖衬衣</w:t>
            </w:r>
          </w:p>
        </w:tc>
        <w:tc>
          <w:tcPr>
            <w:tcW w:w="199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3000" w:type="dxa"/>
          </w:tcPr>
          <w:p w:rsidR="0078640C" w:rsidRDefault="0078640C">
            <w:pPr>
              <w:pStyle w:val="a5"/>
              <w:jc w:val="center"/>
              <w:rPr>
                <w:rFonts w:ascii="仿宋_GB2312" w:eastAsia="仿宋_GB2312" w:hAnsi="仿宋_GB2312" w:cs="仿宋_GB2312"/>
                <w:sz w:val="24"/>
              </w:rPr>
            </w:pPr>
          </w:p>
        </w:tc>
      </w:tr>
      <w:tr w:rsidR="0078640C">
        <w:tc>
          <w:tcPr>
            <w:tcW w:w="1134"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79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春秋工装</w:t>
            </w:r>
          </w:p>
        </w:tc>
        <w:tc>
          <w:tcPr>
            <w:tcW w:w="199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套</w:t>
            </w:r>
          </w:p>
        </w:tc>
        <w:tc>
          <w:tcPr>
            <w:tcW w:w="3000" w:type="dxa"/>
          </w:tcPr>
          <w:p w:rsidR="0078640C" w:rsidRDefault="0078640C">
            <w:pPr>
              <w:pStyle w:val="a5"/>
              <w:jc w:val="center"/>
              <w:rPr>
                <w:rFonts w:ascii="仿宋_GB2312" w:eastAsia="仿宋_GB2312" w:hAnsi="仿宋_GB2312" w:cs="仿宋_GB2312"/>
                <w:sz w:val="24"/>
              </w:rPr>
            </w:pPr>
          </w:p>
        </w:tc>
      </w:tr>
      <w:tr w:rsidR="0078640C">
        <w:tc>
          <w:tcPr>
            <w:tcW w:w="1134"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79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夏裤</w:t>
            </w:r>
          </w:p>
        </w:tc>
        <w:tc>
          <w:tcPr>
            <w:tcW w:w="199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3000" w:type="dxa"/>
          </w:tcPr>
          <w:p w:rsidR="0078640C" w:rsidRDefault="0078640C">
            <w:pPr>
              <w:pStyle w:val="a5"/>
              <w:jc w:val="center"/>
              <w:rPr>
                <w:rFonts w:ascii="仿宋_GB2312" w:eastAsia="仿宋_GB2312" w:hAnsi="仿宋_GB2312" w:cs="仿宋_GB2312"/>
                <w:sz w:val="24"/>
              </w:rPr>
            </w:pPr>
          </w:p>
        </w:tc>
      </w:tr>
      <w:tr w:rsidR="0078640C">
        <w:tc>
          <w:tcPr>
            <w:tcW w:w="1134"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79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领带</w:t>
            </w:r>
          </w:p>
        </w:tc>
        <w:tc>
          <w:tcPr>
            <w:tcW w:w="199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3000" w:type="dxa"/>
          </w:tcPr>
          <w:p w:rsidR="0078640C" w:rsidRDefault="0078640C">
            <w:pPr>
              <w:pStyle w:val="a5"/>
              <w:jc w:val="center"/>
              <w:rPr>
                <w:rFonts w:ascii="仿宋_GB2312" w:eastAsia="仿宋_GB2312" w:hAnsi="仿宋_GB2312" w:cs="仿宋_GB2312"/>
                <w:sz w:val="24"/>
              </w:rPr>
            </w:pPr>
          </w:p>
        </w:tc>
      </w:tr>
      <w:tr w:rsidR="0078640C">
        <w:tc>
          <w:tcPr>
            <w:tcW w:w="1134"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790"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多功能防寒服</w:t>
            </w:r>
          </w:p>
        </w:tc>
        <w:tc>
          <w:tcPr>
            <w:tcW w:w="1995" w:type="dxa"/>
          </w:tcPr>
          <w:p w:rsidR="0078640C" w:rsidRDefault="00F35C1D">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3000" w:type="dxa"/>
          </w:tcPr>
          <w:p w:rsidR="0078640C" w:rsidRDefault="0078640C">
            <w:pPr>
              <w:pStyle w:val="a5"/>
              <w:jc w:val="center"/>
              <w:rPr>
                <w:rFonts w:ascii="仿宋_GB2312" w:eastAsia="仿宋_GB2312" w:hAnsi="仿宋_GB2312" w:cs="仿宋_GB2312"/>
                <w:sz w:val="24"/>
              </w:rPr>
            </w:pPr>
          </w:p>
        </w:tc>
      </w:tr>
    </w:tbl>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2.2 合同价款含</w:t>
      </w:r>
      <w:r>
        <w:rPr>
          <w:rFonts w:ascii="仿宋_GB2312" w:eastAsia="仿宋_GB2312" w:hAnsi="仿宋" w:cs="宋体" w:hint="eastAsia"/>
          <w:color w:val="000000"/>
          <w:kern w:val="0"/>
          <w:sz w:val="30"/>
          <w:szCs w:val="30"/>
        </w:rPr>
        <w:t>服装尺寸大小免费修改、</w:t>
      </w:r>
      <w:r>
        <w:rPr>
          <w:rFonts w:ascii="仿宋_GB2312" w:eastAsia="仿宋_GB2312" w:hAnsi="仿宋" w:cs="宋体" w:hint="eastAsia"/>
          <w:color w:val="000000"/>
          <w:sz w:val="30"/>
          <w:szCs w:val="30"/>
        </w:rPr>
        <w:t>货物运至重庆江北国际机场甲方指定地点所需的包装、运输、保险及其它风险措施费用。</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6" w:name="_Toc25588102"/>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三</w:t>
      </w:r>
      <w:r>
        <w:rPr>
          <w:rFonts w:ascii="仿宋_GB2312" w:eastAsia="黑体" w:hAnsi="仿宋" w:cs="宋体"/>
          <w:color w:val="000000"/>
          <w:kern w:val="0"/>
          <w:sz w:val="32"/>
          <w:szCs w:val="30"/>
        </w:rPr>
        <w:t>条</w:t>
      </w:r>
      <w:r>
        <w:rPr>
          <w:rFonts w:ascii="仿宋_GB2312" w:eastAsia="黑体" w:hAnsi="仿宋" w:cs="宋体" w:hint="eastAsia"/>
          <w:color w:val="000000"/>
          <w:kern w:val="0"/>
          <w:sz w:val="32"/>
          <w:szCs w:val="30"/>
        </w:rPr>
        <w:t xml:space="preserve"> </w:t>
      </w:r>
      <w:r>
        <w:rPr>
          <w:rFonts w:ascii="仿宋_GB2312" w:eastAsia="黑体" w:hAnsi="仿宋" w:cs="宋体"/>
          <w:color w:val="000000"/>
          <w:kern w:val="0"/>
          <w:sz w:val="32"/>
          <w:szCs w:val="30"/>
        </w:rPr>
        <w:t>技术标准及要求</w:t>
      </w:r>
      <w:bookmarkEnd w:id="6"/>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3.1 乙方应严格按甲方要求，并符合有关国家标准和行业标准进行供货。</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lastRenderedPageBreak/>
        <w:t>3.2 在质保期内的使用过程中，乙方应负责处理出现的缺陷和服务问题，所需费用由乙方承担，对于甲方操作失误造成的问题，乙方应积极配合，予以解决，费用由甲方承担。</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3.3 乙方所供货物的质量保证期为</w:t>
      </w:r>
      <w:r>
        <w:rPr>
          <w:rFonts w:ascii="仿宋_GB2312" w:eastAsia="仿宋_GB2312" w:hAnsi="仿宋" w:cs="宋体" w:hint="eastAsia"/>
          <w:color w:val="000000"/>
          <w:kern w:val="0"/>
          <w:sz w:val="30"/>
          <w:szCs w:val="30"/>
          <w:u w:val="single"/>
        </w:rPr>
        <w:t xml:space="preserve">  1  </w:t>
      </w:r>
      <w:r>
        <w:rPr>
          <w:rFonts w:ascii="仿宋_GB2312" w:eastAsia="仿宋_GB2312" w:hAnsi="仿宋" w:cs="宋体" w:hint="eastAsia"/>
          <w:color w:val="000000"/>
          <w:kern w:val="0"/>
          <w:sz w:val="30"/>
          <w:szCs w:val="30"/>
        </w:rPr>
        <w:t>年，自货到并验收合格之日起算。</w:t>
      </w:r>
    </w:p>
    <w:p w:rsidR="0078640C" w:rsidRDefault="00F35C1D">
      <w:pPr>
        <w:spacing w:before="120" w:after="120" w:line="360" w:lineRule="auto"/>
        <w:ind w:firstLineChars="200" w:firstLine="640"/>
        <w:outlineLvl w:val="1"/>
        <w:rPr>
          <w:rFonts w:ascii="仿宋_GB2312" w:eastAsia="黑体" w:hAnsi="仿宋" w:cs="宋体"/>
          <w:kern w:val="0"/>
          <w:sz w:val="32"/>
          <w:szCs w:val="30"/>
        </w:rPr>
      </w:pPr>
      <w:bookmarkStart w:id="7" w:name="_Toc25588103"/>
      <w:r>
        <w:rPr>
          <w:rFonts w:ascii="仿宋_GB2312" w:eastAsia="黑体" w:hAnsi="仿宋" w:cs="宋体"/>
          <w:kern w:val="0"/>
          <w:sz w:val="32"/>
          <w:szCs w:val="30"/>
        </w:rPr>
        <w:t>第</w:t>
      </w:r>
      <w:r>
        <w:rPr>
          <w:rFonts w:ascii="仿宋_GB2312" w:eastAsia="黑体" w:hAnsi="仿宋" w:cs="宋体" w:hint="eastAsia"/>
          <w:kern w:val="0"/>
          <w:sz w:val="32"/>
          <w:szCs w:val="30"/>
        </w:rPr>
        <w:t>四</w:t>
      </w:r>
      <w:r>
        <w:rPr>
          <w:rFonts w:ascii="仿宋_GB2312" w:eastAsia="黑体" w:hAnsi="仿宋" w:cs="宋体"/>
          <w:kern w:val="0"/>
          <w:sz w:val="32"/>
          <w:szCs w:val="30"/>
        </w:rPr>
        <w:t>条</w:t>
      </w:r>
      <w:r>
        <w:rPr>
          <w:rFonts w:ascii="仿宋_GB2312" w:eastAsia="黑体" w:hAnsi="仿宋" w:cs="宋体"/>
          <w:kern w:val="0"/>
          <w:sz w:val="32"/>
          <w:szCs w:val="30"/>
        </w:rPr>
        <w:t xml:space="preserve"> </w:t>
      </w:r>
      <w:r>
        <w:rPr>
          <w:rFonts w:ascii="仿宋_GB2312" w:eastAsia="黑体" w:hAnsi="仿宋" w:cs="宋体"/>
          <w:kern w:val="0"/>
          <w:sz w:val="32"/>
          <w:szCs w:val="30"/>
        </w:rPr>
        <w:t>交货日期、方式和地点</w:t>
      </w:r>
      <w:bookmarkEnd w:id="7"/>
    </w:p>
    <w:p w:rsidR="0078640C" w:rsidRDefault="00F35C1D">
      <w:pPr>
        <w:spacing w:line="360" w:lineRule="auto"/>
        <w:ind w:firstLineChars="200" w:firstLine="600"/>
        <w:rPr>
          <w:rFonts w:ascii="仿宋_GB2312" w:eastAsia="仿宋_GB2312" w:hAnsi="仿宋" w:cs="宋体"/>
          <w:kern w:val="0"/>
          <w:sz w:val="30"/>
          <w:szCs w:val="30"/>
          <w:u w:val="single"/>
        </w:rPr>
      </w:pPr>
      <w:r>
        <w:rPr>
          <w:rFonts w:ascii="仿宋_GB2312" w:eastAsia="仿宋_GB2312" w:hAnsi="仿宋" w:cs="宋体"/>
          <w:kern w:val="0"/>
          <w:sz w:val="30"/>
          <w:szCs w:val="30"/>
        </w:rPr>
        <w:t>4.1 合同签订后，乙方应及时供货，并于</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kern w:val="0"/>
          <w:sz w:val="30"/>
          <w:szCs w:val="30"/>
        </w:rPr>
        <w:t>年</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kern w:val="0"/>
          <w:sz w:val="30"/>
          <w:szCs w:val="30"/>
        </w:rPr>
        <w:t>月</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kern w:val="0"/>
          <w:sz w:val="30"/>
          <w:szCs w:val="30"/>
        </w:rPr>
        <w:t>日</w:t>
      </w:r>
      <w:r>
        <w:rPr>
          <w:rFonts w:ascii="仿宋_GB2312" w:eastAsia="仿宋_GB2312" w:hAnsi="仿宋" w:cs="宋体" w:hint="eastAsia"/>
          <w:kern w:val="0"/>
          <w:sz w:val="30"/>
          <w:szCs w:val="30"/>
        </w:rPr>
        <w:t>前完成交货，交货地点：</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hint="eastAsia"/>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hint="eastAsia"/>
          <w:kern w:val="0"/>
          <w:sz w:val="30"/>
          <w:szCs w:val="30"/>
        </w:rPr>
        <w:t>。（需安装调试培训的，以安装调试培训完成，并正常适用为完成交货义务）</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8" w:name="_Toc25588104"/>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五</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验收办法</w:t>
      </w:r>
      <w:bookmarkEnd w:id="8"/>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 xml:space="preserve">5.1 </w:t>
      </w:r>
      <w:r>
        <w:rPr>
          <w:rFonts w:ascii="仿宋_GB2312" w:eastAsia="仿宋_GB2312" w:hAnsi="仿宋" w:cs="宋体" w:hint="eastAsia"/>
          <w:color w:val="000000"/>
          <w:kern w:val="0"/>
          <w:sz w:val="30"/>
          <w:szCs w:val="30"/>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rsidR="0078640C" w:rsidRDefault="00F35C1D">
      <w:pPr>
        <w:pStyle w:val="2"/>
        <w:keepNext w:val="0"/>
        <w:keepLines w:val="0"/>
        <w:widowControl/>
        <w:ind w:firstLine="600"/>
        <w:jc w:val="left"/>
        <w:rPr>
          <w:rFonts w:ascii="仿宋_GB2312" w:eastAsia="仿宋_GB2312" w:cs="宋体" w:hint="default"/>
          <w:kern w:val="0"/>
          <w:sz w:val="30"/>
          <w:szCs w:val="30"/>
          <w:lang w:val="en-US"/>
        </w:rPr>
      </w:pPr>
      <w:r>
        <w:rPr>
          <w:rFonts w:ascii="仿宋_GB2312" w:eastAsia="仿宋_GB2312" w:cs="宋体"/>
          <w:kern w:val="0"/>
          <w:sz w:val="30"/>
          <w:szCs w:val="30"/>
          <w:lang w:val="en-US"/>
        </w:rPr>
        <w:t>5.2 货物验收质量标准以我司样衣以及比选文件中乙方提交的样品为依据。</w:t>
      </w:r>
      <w:bookmarkStart w:id="9" w:name="_Toc25588105"/>
    </w:p>
    <w:p w:rsidR="0078640C" w:rsidRDefault="00F35C1D">
      <w:pPr>
        <w:pStyle w:val="2"/>
        <w:keepNext w:val="0"/>
        <w:keepLines w:val="0"/>
        <w:widowControl/>
        <w:ind w:firstLine="640"/>
        <w:jc w:val="left"/>
        <w:rPr>
          <w:rFonts w:ascii="仿宋_GB2312" w:eastAsia="黑体" w:cs="宋体" w:hint="default"/>
          <w:kern w:val="0"/>
          <w:szCs w:val="30"/>
          <w:lang w:val="en-US"/>
        </w:rPr>
      </w:pPr>
      <w:r>
        <w:rPr>
          <w:rFonts w:ascii="仿宋_GB2312" w:eastAsia="黑体" w:cs="宋体"/>
          <w:kern w:val="0"/>
          <w:szCs w:val="30"/>
          <w:lang w:val="en-US"/>
        </w:rPr>
        <w:t>第六条</w:t>
      </w:r>
      <w:r>
        <w:rPr>
          <w:rFonts w:ascii="仿宋_GB2312" w:eastAsia="黑体" w:cs="宋体"/>
          <w:kern w:val="0"/>
          <w:szCs w:val="30"/>
          <w:lang w:val="en-US"/>
        </w:rPr>
        <w:t xml:space="preserve"> </w:t>
      </w:r>
      <w:r>
        <w:rPr>
          <w:rFonts w:ascii="仿宋_GB2312" w:eastAsia="黑体" w:cs="宋体"/>
          <w:kern w:val="0"/>
          <w:szCs w:val="30"/>
          <w:lang w:val="en-US"/>
        </w:rPr>
        <w:t>保证金</w:t>
      </w:r>
      <w:bookmarkEnd w:id="9"/>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6.1 乙方应在</w:t>
      </w:r>
      <w:r>
        <w:rPr>
          <w:rFonts w:ascii="方正仿宋_GBK" w:eastAsia="方正仿宋_GBK" w:hAnsi="方正仿宋_GBK" w:cs="方正仿宋_GBK" w:hint="eastAsia"/>
          <w:color w:val="FF0000"/>
          <w:kern w:val="0"/>
          <w:sz w:val="30"/>
          <w:szCs w:val="30"/>
          <w:u w:val="single"/>
        </w:rPr>
        <w:t>中标通知书发出后10日内</w:t>
      </w:r>
      <w:r>
        <w:rPr>
          <w:rFonts w:ascii="仿宋_GB2312" w:eastAsia="仿宋_GB2312" w:hAnsi="仿宋" w:cs="宋体" w:hint="eastAsia"/>
          <w:color w:val="000000"/>
          <w:kern w:val="0"/>
          <w:sz w:val="30"/>
          <w:szCs w:val="30"/>
        </w:rPr>
        <w:t>以</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FF0000"/>
          <w:kern w:val="0"/>
          <w:sz w:val="30"/>
          <w:szCs w:val="30"/>
          <w:u w:val="single"/>
        </w:rPr>
        <w:t xml:space="preserve">银行转账 </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000000"/>
          <w:kern w:val="0"/>
          <w:sz w:val="30"/>
          <w:szCs w:val="30"/>
        </w:rPr>
        <w:t>形式向甲方缴纳履约保证金，以作为乙方履行本合同项下相关义务的担保 。履约保证金共计人民币</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000000"/>
          <w:kern w:val="0"/>
          <w:sz w:val="30"/>
          <w:szCs w:val="30"/>
        </w:rPr>
        <w:t>元，大写人民币</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000000"/>
          <w:kern w:val="0"/>
          <w:sz w:val="30"/>
          <w:szCs w:val="30"/>
        </w:rPr>
        <w:t>元。待履约结束后60个工作日内无息退还；</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6.2 合同总价的</w:t>
      </w:r>
      <w:r>
        <w:rPr>
          <w:rFonts w:ascii="Calibri" w:eastAsia="仿宋_GB2312" w:hAnsi="Calibri" w:cs="Calibri"/>
          <w:color w:val="000000"/>
          <w:kern w:val="0"/>
          <w:sz w:val="30"/>
          <w:szCs w:val="30"/>
          <w:u w:val="single"/>
        </w:rPr>
        <w:t> </w:t>
      </w:r>
      <w:r>
        <w:rPr>
          <w:rFonts w:ascii="Calibri" w:eastAsia="仿宋_GB2312" w:hAnsi="Calibri" w:cs="Calibri" w:hint="eastAsia"/>
          <w:color w:val="000000"/>
          <w:kern w:val="0"/>
          <w:sz w:val="30"/>
          <w:szCs w:val="30"/>
          <w:u w:val="single"/>
        </w:rPr>
        <w:t xml:space="preserve"> 5 </w:t>
      </w:r>
      <w:r>
        <w:rPr>
          <w:rFonts w:ascii="Calibri" w:eastAsia="仿宋_GB2312" w:hAnsi="Calibri" w:cs="Calibri"/>
          <w:color w:val="000000"/>
          <w:kern w:val="0"/>
          <w:sz w:val="30"/>
          <w:szCs w:val="30"/>
          <w:u w:val="single"/>
        </w:rPr>
        <w:t> </w:t>
      </w:r>
      <w:r>
        <w:rPr>
          <w:rFonts w:ascii="仿宋_GB2312" w:eastAsia="仿宋_GB2312" w:hAnsi="仿宋" w:cs="宋体"/>
          <w:color w:val="000000"/>
          <w:kern w:val="0"/>
          <w:sz w:val="30"/>
          <w:szCs w:val="30"/>
        </w:rPr>
        <w:t>%</w:t>
      </w:r>
      <w:r>
        <w:rPr>
          <w:rFonts w:ascii="仿宋_GB2312" w:eastAsia="仿宋_GB2312" w:hAnsi="仿宋" w:cs="宋体" w:hint="eastAsia"/>
          <w:color w:val="000000"/>
          <w:kern w:val="0"/>
          <w:sz w:val="30"/>
          <w:szCs w:val="30"/>
        </w:rPr>
        <w:t>为乙方所供货物的质量保证金，质保期满后，无质量问题后，无息退还。</w:t>
      </w:r>
    </w:p>
    <w:p w:rsidR="0078640C" w:rsidRDefault="00F35C1D">
      <w:pPr>
        <w:pStyle w:val="zjb"/>
        <w:ind w:firstLine="600"/>
        <w:rPr>
          <w:rStyle w:val="Bodytext2"/>
          <w:rFonts w:ascii="仿宋_GB2312" w:eastAsia="仿宋_GB2312" w:hAnsi="仿宋" w:cs="宋体" w:hint="default"/>
          <w:color w:val="FF0000"/>
        </w:rPr>
      </w:pPr>
      <w:r>
        <w:rPr>
          <w:rStyle w:val="Bodytext2"/>
          <w:rFonts w:ascii="方正仿宋_GBK" w:eastAsia="方正仿宋_GBK" w:hAnsi="方正仿宋_GBK" w:cs="方正仿宋_GBK"/>
          <w:color w:val="FF0000"/>
        </w:rPr>
        <w:t xml:space="preserve">6.3 </w:t>
      </w:r>
      <w:r>
        <w:rPr>
          <w:rStyle w:val="Bodytext2"/>
          <w:rFonts w:ascii="仿宋_GB2312" w:eastAsia="仿宋_GB2312" w:hAnsi="仿宋" w:cs="宋体"/>
          <w:color w:val="FF0000"/>
        </w:rPr>
        <w:t>保证金应由乙方名义开立的账户支付到甲方账户，否则视为未支付，甲方有权追究乙方逾期付款责任。</w:t>
      </w:r>
    </w:p>
    <w:p w:rsidR="0078640C" w:rsidRDefault="00F35C1D">
      <w:pPr>
        <w:spacing w:line="360" w:lineRule="auto"/>
        <w:ind w:firstLineChars="200" w:firstLine="600"/>
        <w:rPr>
          <w:rStyle w:val="Bodytext2"/>
          <w:rFonts w:ascii="仿宋_GB2312" w:eastAsia="仿宋_GB2312" w:hAnsi="仿宋" w:cs="宋体" w:hint="default"/>
          <w:color w:val="FF0000"/>
        </w:rPr>
      </w:pPr>
      <w:r>
        <w:rPr>
          <w:rStyle w:val="Bodytext2"/>
          <w:rFonts w:ascii="方正仿宋_GBK" w:eastAsia="方正仿宋_GBK" w:hAnsi="方正仿宋_GBK" w:cs="方正仿宋_GBK" w:hint="default"/>
          <w:color w:val="FF0000"/>
        </w:rPr>
        <w:t xml:space="preserve">6.4 </w:t>
      </w:r>
      <w:r>
        <w:rPr>
          <w:rStyle w:val="Bodytext2"/>
          <w:rFonts w:ascii="仿宋_GB2312" w:eastAsia="仿宋_GB2312" w:hAnsi="仿宋" w:cs="宋体" w:hint="default"/>
          <w:color w:val="FF0000"/>
        </w:rPr>
        <w:t>乙方支付履约保证金时，应在</w:t>
      </w:r>
      <w:r>
        <w:rPr>
          <w:rStyle w:val="Bodytext2"/>
          <w:rFonts w:ascii="仿宋_GB2312" w:eastAsia="仿宋_GB2312" w:hAnsi="仿宋" w:cs="宋体" w:hint="default"/>
          <w:color w:val="FF0000"/>
        </w:rPr>
        <w:t>“</w:t>
      </w:r>
      <w:r>
        <w:rPr>
          <w:rStyle w:val="Bodytext2"/>
          <w:rFonts w:ascii="仿宋_GB2312" w:eastAsia="仿宋_GB2312" w:hAnsi="仿宋" w:cs="宋体" w:hint="default"/>
          <w:color w:val="FF0000"/>
        </w:rPr>
        <w:t>付款备注</w:t>
      </w:r>
      <w:r>
        <w:rPr>
          <w:rStyle w:val="Bodytext2"/>
          <w:rFonts w:ascii="仿宋_GB2312" w:eastAsia="仿宋_GB2312" w:hAnsi="仿宋" w:cs="宋体" w:hint="default"/>
          <w:color w:val="FF0000"/>
        </w:rPr>
        <w:t>”</w:t>
      </w:r>
      <w:r>
        <w:rPr>
          <w:rStyle w:val="Bodytext2"/>
          <w:rFonts w:ascii="仿宋_GB2312" w:eastAsia="仿宋_GB2312" w:hAnsi="仿宋" w:cs="宋体" w:hint="default"/>
          <w:color w:val="FF0000"/>
        </w:rPr>
        <w:t>中写明</w:t>
      </w:r>
      <w:r>
        <w:rPr>
          <w:rStyle w:val="Bodytext2"/>
          <w:rFonts w:ascii="仿宋_GB2312" w:eastAsia="仿宋_GB2312" w:hAnsi="仿宋" w:cs="宋体" w:hint="default"/>
          <w:color w:val="FF0000"/>
        </w:rPr>
        <w:t>“</w:t>
      </w:r>
      <w:r>
        <w:rPr>
          <w:rStyle w:val="Bodytext2"/>
          <w:rFonts w:cs="宋体" w:hint="default"/>
          <w:color w:val="FF0000"/>
        </w:rPr>
        <w:t>（合同编号）</w:t>
      </w:r>
      <w:r>
        <w:rPr>
          <w:rStyle w:val="Bodytext2"/>
          <w:rFonts w:ascii="仿宋_GB2312" w:eastAsia="仿宋_GB2312" w:hAnsi="仿宋" w:cs="宋体" w:hint="default"/>
          <w:color w:val="FF0000"/>
        </w:rPr>
        <w:t>XX</w:t>
      </w:r>
      <w:r>
        <w:rPr>
          <w:rStyle w:val="Bodytext2"/>
          <w:rFonts w:cs="宋体" w:hint="default"/>
          <w:color w:val="FF0000"/>
        </w:rPr>
        <w:t>买卖合同履约</w:t>
      </w:r>
      <w:r>
        <w:rPr>
          <w:rStyle w:val="Bodytext2"/>
          <w:rFonts w:ascii="仿宋_GB2312" w:eastAsia="仿宋_GB2312" w:hAnsi="仿宋" w:cs="宋体" w:hint="default"/>
          <w:color w:val="FF0000"/>
        </w:rPr>
        <w:t>保证金</w:t>
      </w:r>
      <w:r>
        <w:rPr>
          <w:rStyle w:val="Bodytext2"/>
          <w:rFonts w:ascii="仿宋_GB2312" w:eastAsia="仿宋_GB2312" w:hAnsi="仿宋" w:cs="宋体" w:hint="default"/>
          <w:color w:val="FF0000"/>
        </w:rPr>
        <w:t>”</w:t>
      </w:r>
      <w:r>
        <w:rPr>
          <w:rStyle w:val="Bodytext2"/>
          <w:rFonts w:ascii="仿宋_GB2312" w:eastAsia="仿宋_GB2312" w:hAnsi="仿宋" w:cs="宋体" w:hint="default"/>
          <w:color w:val="FF0000"/>
        </w:rPr>
        <w:t>。乙方不得与其他合同、其他缴费项目一起支付履约保证金，若因混合支付造成无法确认为本合同款项到账的，视为逾期未支付。</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0" w:name="_Toc25588106"/>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七</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付款方式</w:t>
      </w:r>
      <w:bookmarkEnd w:id="10"/>
    </w:p>
    <w:p w:rsidR="0078640C" w:rsidRDefault="00F35C1D">
      <w:pPr>
        <w:spacing w:line="360" w:lineRule="auto"/>
        <w:ind w:firstLineChars="200" w:firstLine="600"/>
        <w:rPr>
          <w:rFonts w:ascii="仿宋_GB2312" w:eastAsia="仿宋_GB2312" w:hAnsi="仿宋" w:cs="宋体"/>
          <w:color w:val="FF0000"/>
          <w:kern w:val="0"/>
          <w:sz w:val="30"/>
          <w:szCs w:val="30"/>
        </w:rPr>
      </w:pPr>
      <w:r>
        <w:rPr>
          <w:rFonts w:ascii="仿宋_GB2312" w:eastAsia="仿宋_GB2312" w:hAnsi="仿宋" w:cs="宋体" w:hint="eastAsia"/>
          <w:color w:val="FF0000"/>
          <w:kern w:val="0"/>
          <w:sz w:val="30"/>
          <w:szCs w:val="30"/>
        </w:rPr>
        <w:t xml:space="preserve">7.1 </w:t>
      </w:r>
      <w:r>
        <w:rPr>
          <w:rFonts w:ascii="仿宋_GB2312" w:eastAsia="仿宋_GB2312" w:hAnsi="仿宋" w:cs="宋体"/>
          <w:color w:val="FF0000"/>
          <w:kern w:val="0"/>
          <w:sz w:val="30"/>
          <w:szCs w:val="30"/>
        </w:rPr>
        <w:t>合同标的物运至甲方现场</w:t>
      </w:r>
      <w:r>
        <w:rPr>
          <w:rFonts w:ascii="仿宋_GB2312" w:eastAsia="仿宋_GB2312" w:hAnsi="仿宋" w:cs="宋体" w:hint="eastAsia"/>
          <w:color w:val="FF0000"/>
          <w:kern w:val="0"/>
          <w:sz w:val="30"/>
          <w:szCs w:val="30"/>
        </w:rPr>
        <w:t>（并安装调试完成）</w:t>
      </w:r>
      <w:r>
        <w:rPr>
          <w:rFonts w:ascii="仿宋_GB2312" w:eastAsia="仿宋_GB2312" w:hAnsi="仿宋" w:cs="宋体"/>
          <w:color w:val="FF0000"/>
          <w:kern w:val="0"/>
          <w:sz w:val="30"/>
          <w:szCs w:val="30"/>
        </w:rPr>
        <w:t>，</w:t>
      </w:r>
      <w:r>
        <w:rPr>
          <w:rFonts w:ascii="仿宋_GB2312" w:eastAsia="仿宋_GB2312" w:hAnsi="仿宋" w:cs="宋体" w:hint="eastAsia"/>
          <w:color w:val="FF0000"/>
          <w:kern w:val="0"/>
          <w:sz w:val="30"/>
          <w:szCs w:val="30"/>
        </w:rPr>
        <w:t>甲方收到乙方开具全额增值税发票后，</w:t>
      </w:r>
      <w:r>
        <w:rPr>
          <w:rFonts w:ascii="仿宋_GB2312" w:eastAsia="仿宋_GB2312" w:hAnsi="仿宋" w:cs="宋体"/>
          <w:color w:val="FF0000"/>
          <w:kern w:val="0"/>
          <w:sz w:val="30"/>
          <w:szCs w:val="30"/>
        </w:rPr>
        <w:t>支付</w:t>
      </w:r>
      <w:r>
        <w:rPr>
          <w:rFonts w:ascii="仿宋_GB2312" w:eastAsia="仿宋_GB2312" w:hAnsi="仿宋" w:cs="宋体" w:hint="eastAsia"/>
          <w:color w:val="FF0000"/>
          <w:kern w:val="0"/>
          <w:sz w:val="30"/>
          <w:szCs w:val="30"/>
        </w:rPr>
        <w:t>至</w:t>
      </w:r>
      <w:r>
        <w:rPr>
          <w:rFonts w:ascii="仿宋_GB2312" w:eastAsia="仿宋_GB2312" w:hAnsi="仿宋" w:cs="宋体"/>
          <w:color w:val="FF0000"/>
          <w:kern w:val="0"/>
          <w:sz w:val="30"/>
          <w:szCs w:val="30"/>
        </w:rPr>
        <w:t>合同总价款的</w:t>
      </w:r>
      <w:r>
        <w:rPr>
          <w:rFonts w:ascii="Calibri" w:eastAsia="仿宋_GB2312" w:hAnsi="Calibri" w:cs="Calibri"/>
          <w:color w:val="FF0000"/>
          <w:kern w:val="0"/>
          <w:sz w:val="30"/>
          <w:szCs w:val="30"/>
          <w:u w:val="single"/>
        </w:rPr>
        <w:t> </w:t>
      </w:r>
      <w:r>
        <w:rPr>
          <w:rFonts w:ascii="仿宋_GB2312" w:eastAsia="仿宋_GB2312" w:hAnsi="仿宋" w:cs="宋体" w:hint="eastAsia"/>
          <w:color w:val="FF0000"/>
          <w:kern w:val="0"/>
          <w:sz w:val="30"/>
          <w:szCs w:val="30"/>
          <w:u w:val="single"/>
        </w:rPr>
        <w:t>95</w:t>
      </w:r>
      <w:r>
        <w:rPr>
          <w:rFonts w:ascii="Calibri" w:eastAsia="仿宋_GB2312" w:hAnsi="Calibri" w:cs="Calibri"/>
          <w:color w:val="FF0000"/>
          <w:kern w:val="0"/>
          <w:sz w:val="30"/>
          <w:szCs w:val="30"/>
          <w:u w:val="single"/>
        </w:rPr>
        <w:t>  </w:t>
      </w:r>
      <w:r>
        <w:rPr>
          <w:rFonts w:ascii="仿宋_GB2312" w:eastAsia="仿宋_GB2312" w:hAnsi="仿宋" w:cs="宋体"/>
          <w:color w:val="FF0000"/>
          <w:kern w:val="0"/>
          <w:sz w:val="30"/>
          <w:szCs w:val="30"/>
        </w:rPr>
        <w:t>%</w:t>
      </w:r>
      <w:r>
        <w:rPr>
          <w:rFonts w:ascii="仿宋_GB2312" w:eastAsia="仿宋_GB2312" w:hAnsi="仿宋" w:cs="宋体" w:hint="eastAsia"/>
          <w:color w:val="FF0000"/>
          <w:kern w:val="0"/>
          <w:sz w:val="30"/>
          <w:szCs w:val="30"/>
        </w:rPr>
        <w:t>；</w:t>
      </w:r>
    </w:p>
    <w:p w:rsidR="0078640C" w:rsidRDefault="00F35C1D">
      <w:pPr>
        <w:spacing w:line="360" w:lineRule="auto"/>
        <w:ind w:firstLineChars="200" w:firstLine="600"/>
        <w:rPr>
          <w:rFonts w:ascii="仿宋_GB2312" w:eastAsia="仿宋_GB2312" w:hAnsi="仿宋" w:cs="宋体"/>
          <w:color w:val="FF0000"/>
          <w:kern w:val="0"/>
          <w:sz w:val="30"/>
          <w:szCs w:val="30"/>
        </w:rPr>
      </w:pPr>
      <w:r>
        <w:rPr>
          <w:rFonts w:ascii="仿宋_GB2312" w:eastAsia="仿宋_GB2312" w:hAnsi="仿宋" w:cs="宋体" w:hint="eastAsia"/>
          <w:color w:val="FF0000"/>
          <w:kern w:val="0"/>
          <w:sz w:val="30"/>
          <w:szCs w:val="30"/>
        </w:rPr>
        <w:t>7</w:t>
      </w:r>
      <w:r>
        <w:rPr>
          <w:rFonts w:ascii="仿宋_GB2312" w:eastAsia="仿宋_GB2312" w:hAnsi="仿宋" w:cs="宋体"/>
          <w:color w:val="FF0000"/>
          <w:kern w:val="0"/>
          <w:sz w:val="30"/>
          <w:szCs w:val="30"/>
        </w:rPr>
        <w:t>.</w:t>
      </w:r>
      <w:r>
        <w:rPr>
          <w:rFonts w:ascii="仿宋_GB2312" w:eastAsia="仿宋_GB2312" w:hAnsi="仿宋" w:cs="宋体" w:hint="eastAsia"/>
          <w:color w:val="FF0000"/>
          <w:kern w:val="0"/>
          <w:sz w:val="30"/>
          <w:szCs w:val="30"/>
        </w:rPr>
        <w:t>2</w:t>
      </w:r>
      <w:r>
        <w:rPr>
          <w:rFonts w:ascii="仿宋_GB2312" w:eastAsia="仿宋_GB2312" w:hAnsi="仿宋" w:cs="宋体"/>
          <w:color w:val="FF0000"/>
          <w:kern w:val="0"/>
          <w:sz w:val="30"/>
          <w:szCs w:val="30"/>
        </w:rPr>
        <w:t xml:space="preserve"> </w:t>
      </w:r>
      <w:r>
        <w:rPr>
          <w:rFonts w:ascii="仿宋_GB2312" w:eastAsia="仿宋_GB2312" w:hAnsi="仿宋" w:cs="宋体" w:hint="eastAsia"/>
          <w:color w:val="FF0000"/>
          <w:kern w:val="0"/>
          <w:sz w:val="30"/>
          <w:szCs w:val="30"/>
        </w:rPr>
        <w:t>质保期满后</w:t>
      </w:r>
      <w:r>
        <w:rPr>
          <w:rFonts w:ascii="仿宋_GB2312" w:eastAsia="仿宋_GB2312" w:hAnsi="仿宋" w:cs="宋体"/>
          <w:color w:val="FF0000"/>
          <w:kern w:val="0"/>
          <w:sz w:val="30"/>
          <w:szCs w:val="30"/>
        </w:rPr>
        <w:t>，无任何质量问题，甲方</w:t>
      </w:r>
      <w:r>
        <w:rPr>
          <w:rFonts w:ascii="仿宋_GB2312" w:eastAsia="仿宋_GB2312" w:hAnsi="仿宋" w:cs="宋体" w:hint="eastAsia"/>
          <w:color w:val="FF0000"/>
          <w:kern w:val="0"/>
          <w:sz w:val="30"/>
          <w:szCs w:val="30"/>
        </w:rPr>
        <w:t>收到乙方提出付款申请后，</w:t>
      </w:r>
      <w:r>
        <w:rPr>
          <w:rFonts w:ascii="仿宋_GB2312" w:eastAsia="仿宋_GB2312" w:hAnsi="仿宋" w:cs="宋体"/>
          <w:color w:val="FF0000"/>
          <w:kern w:val="0"/>
          <w:sz w:val="30"/>
          <w:szCs w:val="30"/>
        </w:rPr>
        <w:t>一次性付清余款</w:t>
      </w:r>
      <w:r>
        <w:rPr>
          <w:rFonts w:ascii="仿宋_GB2312" w:eastAsia="仿宋_GB2312" w:hAnsi="仿宋" w:cs="宋体" w:hint="eastAsia"/>
          <w:color w:val="FF0000"/>
          <w:kern w:val="0"/>
          <w:sz w:val="30"/>
          <w:szCs w:val="30"/>
        </w:rPr>
        <w:t>（退还质量保证金）</w:t>
      </w:r>
      <w:r>
        <w:rPr>
          <w:rFonts w:ascii="仿宋_GB2312" w:eastAsia="仿宋_GB2312" w:hAnsi="仿宋" w:cs="宋体"/>
          <w:color w:val="FF0000"/>
          <w:kern w:val="0"/>
          <w:sz w:val="30"/>
          <w:szCs w:val="30"/>
        </w:rPr>
        <w:t>。</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FF0000"/>
          <w:kern w:val="0"/>
          <w:sz w:val="30"/>
          <w:szCs w:val="30"/>
        </w:rPr>
        <w:t>7.3乙方需向甲方提供正规增值税发票。如果乙方提供增值税普通发票，甲方支付金额为不含增值税金额；如果乙方提供增值税专用发票，甲方支付金额</w:t>
      </w:r>
      <w:r>
        <w:rPr>
          <w:rFonts w:ascii="仿宋_GB2312" w:eastAsia="仿宋_GB2312" w:hAnsi="仿宋" w:cs="宋体"/>
          <w:color w:val="FF0000"/>
          <w:kern w:val="0"/>
          <w:sz w:val="30"/>
          <w:szCs w:val="30"/>
        </w:rPr>
        <w:t>=不含增值税金额+增值税税额。</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1" w:name="_Toc25588107"/>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八</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违约和索赔</w:t>
      </w:r>
      <w:bookmarkEnd w:id="11"/>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8</w:t>
      </w:r>
      <w:r>
        <w:rPr>
          <w:rFonts w:ascii="仿宋_GB2312" w:eastAsia="仿宋_GB2312" w:hAnsi="仿宋" w:cs="宋体"/>
          <w:color w:val="000000"/>
          <w:kern w:val="0"/>
          <w:sz w:val="30"/>
          <w:szCs w:val="30"/>
        </w:rPr>
        <w:t>. 1乙方逾期交</w:t>
      </w:r>
      <w:r>
        <w:rPr>
          <w:rFonts w:ascii="仿宋_GB2312" w:eastAsia="仿宋_GB2312" w:hAnsi="仿宋" w:cs="宋体" w:hint="eastAsia"/>
          <w:color w:val="000000"/>
          <w:kern w:val="0"/>
          <w:sz w:val="30"/>
          <w:szCs w:val="30"/>
        </w:rPr>
        <w:t>货</w:t>
      </w:r>
      <w:r>
        <w:rPr>
          <w:rFonts w:ascii="仿宋_GB2312" w:eastAsia="仿宋_GB2312" w:hAnsi="仿宋" w:cs="宋体"/>
          <w:color w:val="000000"/>
          <w:kern w:val="0"/>
          <w:sz w:val="30"/>
          <w:szCs w:val="30"/>
        </w:rPr>
        <w:t>，乙方应向甲方偿付逾期交付违约金。逾期违约金按</w:t>
      </w:r>
      <w:r>
        <w:rPr>
          <w:rFonts w:ascii="仿宋_GB2312" w:eastAsia="仿宋_GB2312" w:hAnsi="仿宋" w:cs="宋体" w:hint="eastAsia"/>
          <w:color w:val="000000"/>
          <w:kern w:val="0"/>
          <w:sz w:val="30"/>
          <w:szCs w:val="30"/>
        </w:rPr>
        <w:t>照合同总价款每日万分之三计算。</w:t>
      </w:r>
      <w:r>
        <w:rPr>
          <w:rFonts w:ascii="仿宋_GB2312" w:eastAsia="仿宋_GB2312" w:hAnsi="仿宋" w:cs="宋体"/>
          <w:color w:val="000000"/>
          <w:kern w:val="0"/>
          <w:sz w:val="30"/>
          <w:szCs w:val="30"/>
        </w:rPr>
        <w:t>甲方可在</w:t>
      </w:r>
      <w:r>
        <w:rPr>
          <w:rFonts w:ascii="仿宋_GB2312" w:eastAsia="仿宋_GB2312" w:hAnsi="仿宋" w:cs="宋体" w:hint="eastAsia"/>
          <w:color w:val="000000"/>
          <w:kern w:val="0"/>
          <w:sz w:val="30"/>
          <w:szCs w:val="30"/>
        </w:rPr>
        <w:t>货物</w:t>
      </w:r>
      <w:r>
        <w:rPr>
          <w:rFonts w:ascii="仿宋_GB2312" w:eastAsia="仿宋_GB2312" w:hAnsi="仿宋" w:cs="宋体"/>
          <w:color w:val="000000"/>
          <w:kern w:val="0"/>
          <w:sz w:val="30"/>
          <w:szCs w:val="30"/>
        </w:rPr>
        <w:t>结算款中扣除。违约金尚不能补偿对方损失时，有权向对方追索实际损失的赔偿金。</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8</w:t>
      </w:r>
      <w:r>
        <w:rPr>
          <w:rFonts w:ascii="仿宋_GB2312" w:eastAsia="仿宋_GB2312" w:hAnsi="仿宋" w:cs="宋体"/>
          <w:color w:val="000000"/>
          <w:kern w:val="0"/>
          <w:sz w:val="30"/>
          <w:szCs w:val="30"/>
        </w:rPr>
        <w:t>.2 乙方</w:t>
      </w:r>
      <w:r>
        <w:rPr>
          <w:rFonts w:ascii="仿宋_GB2312" w:eastAsia="仿宋_GB2312" w:hAnsi="仿宋" w:cs="宋体" w:hint="eastAsia"/>
          <w:color w:val="000000"/>
          <w:kern w:val="0"/>
          <w:sz w:val="30"/>
          <w:szCs w:val="30"/>
        </w:rPr>
        <w:t>逾期交货，</w:t>
      </w:r>
      <w:r>
        <w:rPr>
          <w:rFonts w:ascii="仿宋_GB2312" w:eastAsia="仿宋_GB2312" w:hAnsi="仿宋" w:cs="宋体"/>
          <w:color w:val="000000"/>
          <w:kern w:val="0"/>
          <w:sz w:val="30"/>
          <w:szCs w:val="30"/>
        </w:rPr>
        <w:t>或不履行售后服务，</w:t>
      </w:r>
      <w:r>
        <w:rPr>
          <w:rFonts w:ascii="仿宋_GB2312" w:eastAsia="仿宋_GB2312" w:hAnsi="仿宋" w:cs="宋体" w:hint="eastAsia"/>
          <w:color w:val="000000"/>
          <w:kern w:val="0"/>
          <w:sz w:val="30"/>
          <w:szCs w:val="30"/>
        </w:rPr>
        <w:t>经甲方催告后仍不能履行的，</w:t>
      </w:r>
      <w:r>
        <w:rPr>
          <w:rFonts w:ascii="仿宋_GB2312" w:eastAsia="仿宋_GB2312" w:hAnsi="仿宋" w:cs="宋体"/>
          <w:color w:val="000000"/>
          <w:kern w:val="0"/>
          <w:sz w:val="30"/>
          <w:szCs w:val="30"/>
        </w:rPr>
        <w:t>甲方有权</w:t>
      </w:r>
      <w:r>
        <w:rPr>
          <w:rFonts w:ascii="仿宋_GB2312" w:eastAsia="仿宋_GB2312" w:hAnsi="仿宋" w:cs="宋体" w:hint="eastAsia"/>
          <w:color w:val="000000"/>
          <w:kern w:val="0"/>
          <w:sz w:val="30"/>
          <w:szCs w:val="30"/>
        </w:rPr>
        <w:t>解除合同，保证金作为违约金不予退还。保证金不足以弥补甲方损失的，甲方有权追偿。</w:t>
      </w:r>
    </w:p>
    <w:p w:rsidR="0078640C" w:rsidRDefault="00F35C1D">
      <w:pPr>
        <w:spacing w:line="360" w:lineRule="auto"/>
        <w:ind w:firstLineChars="200" w:firstLine="600"/>
        <w:rPr>
          <w:rFonts w:ascii="仿宋_GB2312" w:eastAsia="仿宋_GB2312" w:hAnsi="仿宋" w:cs="宋体"/>
          <w:bCs/>
          <w:kern w:val="0"/>
          <w:sz w:val="30"/>
          <w:szCs w:val="30"/>
        </w:rPr>
      </w:pPr>
      <w:r>
        <w:rPr>
          <w:rFonts w:ascii="仿宋_GB2312" w:eastAsia="仿宋_GB2312" w:hAnsi="仿宋" w:cs="宋体" w:hint="eastAsia"/>
          <w:kern w:val="0"/>
          <w:sz w:val="30"/>
          <w:szCs w:val="30"/>
        </w:rPr>
        <w:t>8</w:t>
      </w:r>
      <w:r>
        <w:rPr>
          <w:rFonts w:ascii="仿宋_GB2312" w:eastAsia="仿宋_GB2312" w:hAnsi="仿宋" w:cs="宋体"/>
          <w:kern w:val="0"/>
          <w:sz w:val="30"/>
          <w:szCs w:val="30"/>
        </w:rPr>
        <w:t xml:space="preserve">.3 </w:t>
      </w:r>
      <w:r>
        <w:rPr>
          <w:rFonts w:ascii="仿宋_GB2312" w:eastAsia="仿宋_GB2312" w:hAnsi="仿宋" w:cs="宋体" w:hint="eastAsia"/>
          <w:bCs/>
          <w:kern w:val="0"/>
          <w:sz w:val="30"/>
          <w:szCs w:val="30"/>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78640C" w:rsidRDefault="00F35C1D">
      <w:pPr>
        <w:spacing w:line="360" w:lineRule="auto"/>
        <w:ind w:firstLineChars="200" w:firstLine="600"/>
        <w:rPr>
          <w:rFonts w:ascii="仿宋_GB2312" w:eastAsia="仿宋_GB2312" w:hAnsi="仿宋" w:cs="宋体"/>
          <w:bCs/>
          <w:kern w:val="0"/>
          <w:sz w:val="30"/>
          <w:szCs w:val="30"/>
        </w:rPr>
      </w:pPr>
      <w:r>
        <w:rPr>
          <w:rFonts w:ascii="仿宋_GB2312" w:eastAsia="仿宋_GB2312" w:hAnsi="仿宋" w:cs="宋体" w:hint="eastAsia"/>
          <w:bCs/>
          <w:kern w:val="0"/>
          <w:sz w:val="30"/>
          <w:szCs w:val="30"/>
        </w:rPr>
        <w:t>8.4因产品质量瑕疵或缺陷导致甲方或第三人损害的，甲方有权向乙方索赔。</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2" w:name="_Toc25588108"/>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九</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不可抗力</w:t>
      </w:r>
      <w:bookmarkEnd w:id="12"/>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9</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9</w:t>
      </w:r>
      <w:r>
        <w:rPr>
          <w:rFonts w:ascii="仿宋_GB2312" w:eastAsia="仿宋_GB2312" w:hAnsi="仿宋" w:cs="宋体"/>
          <w:color w:val="000000"/>
          <w:kern w:val="0"/>
          <w:sz w:val="30"/>
          <w:szCs w:val="30"/>
        </w:rPr>
        <w:t xml:space="preserve">.2 </w:t>
      </w:r>
      <w:r>
        <w:rPr>
          <w:rFonts w:ascii="仿宋_GB2312" w:eastAsia="仿宋_GB2312" w:hAnsi="仿宋" w:cs="宋体" w:hint="eastAsia"/>
          <w:color w:val="000000"/>
          <w:kern w:val="0"/>
          <w:sz w:val="30"/>
          <w:szCs w:val="30"/>
        </w:rPr>
        <w:t>因不可抗力的影响，使甲方或乙方无法正常履行本合同，经双方协商可终止本合同或修改本合同的执行，双方已履行部分应在履行方案确定后</w:t>
      </w:r>
      <w:r>
        <w:rPr>
          <w:rFonts w:ascii="仿宋_GB2312" w:eastAsia="仿宋_GB2312" w:hAnsi="仿宋" w:cs="宋体"/>
          <w:color w:val="000000"/>
          <w:kern w:val="0"/>
          <w:sz w:val="30"/>
          <w:szCs w:val="30"/>
        </w:rPr>
        <w:t>30个工作日内据实结算完毕。迟</w:t>
      </w:r>
      <w:r>
        <w:rPr>
          <w:rFonts w:ascii="仿宋_GB2312" w:eastAsia="仿宋_GB2312" w:hAnsi="仿宋" w:cs="宋体" w:hint="eastAsia"/>
          <w:color w:val="000000"/>
          <w:kern w:val="0"/>
          <w:sz w:val="30"/>
          <w:szCs w:val="30"/>
        </w:rPr>
        <w:t>延履行后发生不可抗力的，不能免除违约责任。</w:t>
      </w:r>
      <w:r>
        <w:rPr>
          <w:rFonts w:ascii="仿宋_GB2312" w:eastAsia="仿宋_GB2312" w:hAnsi="仿宋" w:cs="宋体"/>
          <w:color w:val="000000"/>
          <w:kern w:val="0"/>
          <w:sz w:val="30"/>
          <w:szCs w:val="30"/>
        </w:rPr>
        <w:t>签约双方任何一方由</w:t>
      </w:r>
      <w:r>
        <w:rPr>
          <w:rFonts w:ascii="仿宋_GB2312" w:eastAsia="仿宋_GB2312" w:hAnsi="仿宋" w:cs="宋体"/>
          <w:color w:val="000000"/>
          <w:kern w:val="0"/>
          <w:sz w:val="30"/>
          <w:szCs w:val="30"/>
        </w:rPr>
        <w:lastRenderedPageBreak/>
        <w:t>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3" w:name="_Toc25588109"/>
      <w:r>
        <w:rPr>
          <w:rFonts w:ascii="仿宋_GB2312" w:eastAsia="黑体" w:hAnsi="仿宋" w:cs="宋体" w:hint="eastAsia"/>
          <w:color w:val="000000"/>
          <w:kern w:val="0"/>
          <w:sz w:val="32"/>
          <w:szCs w:val="30"/>
        </w:rPr>
        <w:t>第十条</w:t>
      </w:r>
      <w:r>
        <w:rPr>
          <w:rFonts w:ascii="仿宋_GB2312" w:eastAsia="黑体" w:hAnsi="仿宋" w:cs="宋体" w:hint="eastAsia"/>
          <w:color w:val="000000"/>
          <w:kern w:val="0"/>
          <w:sz w:val="32"/>
          <w:szCs w:val="30"/>
        </w:rPr>
        <w:t xml:space="preserve"> </w:t>
      </w:r>
      <w:r>
        <w:rPr>
          <w:rFonts w:ascii="仿宋_GB2312" w:eastAsia="黑体" w:hAnsi="仿宋" w:cs="宋体" w:hint="eastAsia"/>
          <w:color w:val="000000"/>
          <w:kern w:val="0"/>
          <w:sz w:val="32"/>
          <w:szCs w:val="30"/>
        </w:rPr>
        <w:t>通知条款</w:t>
      </w:r>
      <w:bookmarkEnd w:id="13"/>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任何一方均应本着诚实信用原则来对待另一方在履行合同时的通知、告知事项，如因重大事项须履行通知义务的，均应当以当面签收或特快专递、电子邮件方式送达相对人。</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甲方指定的联系方式：</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联系人：</w:t>
      </w:r>
      <w:r>
        <w:rPr>
          <w:rFonts w:ascii="Times New Roman" w:eastAsia="仿宋_GB2312" w:hAnsi="Times New Roman" w:cs="Times New Roman"/>
          <w:color w:val="000000"/>
          <w:kern w:val="0"/>
          <w:sz w:val="30"/>
          <w:szCs w:val="30"/>
        </w:rPr>
        <w:t>_____________________________</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联系电话：</w:t>
      </w:r>
      <w:r>
        <w:rPr>
          <w:rFonts w:ascii="Times New Roman" w:eastAsia="仿宋_GB2312" w:hAnsi="Times New Roman" w:cs="Times New Roman"/>
          <w:color w:val="000000"/>
          <w:kern w:val="0"/>
          <w:sz w:val="30"/>
          <w:szCs w:val="30"/>
        </w:rPr>
        <w:t>___________________________</w:t>
      </w:r>
    </w:p>
    <w:p w:rsidR="0078640C" w:rsidRDefault="00F35C1D">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通讯地址：</w:t>
      </w:r>
      <w:r>
        <w:rPr>
          <w:rFonts w:ascii="Times New Roman" w:eastAsia="仿宋_GB2312" w:hAnsi="Times New Roman" w:cs="Times New Roman"/>
          <w:color w:val="000000"/>
          <w:kern w:val="0"/>
          <w:sz w:val="30"/>
          <w:szCs w:val="30"/>
        </w:rPr>
        <w:t>___________________________</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电子邮件：</w:t>
      </w:r>
      <w:r>
        <w:rPr>
          <w:rFonts w:ascii="Times New Roman" w:eastAsia="仿宋_GB2312" w:hAnsi="Times New Roman" w:cs="Times New Roman"/>
          <w:color w:val="000000"/>
          <w:kern w:val="0"/>
          <w:sz w:val="30"/>
          <w:szCs w:val="30"/>
        </w:rPr>
        <w:t>___________________________</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乙方指定的联系方式：</w:t>
      </w:r>
    </w:p>
    <w:p w:rsidR="0078640C" w:rsidRDefault="00F35C1D">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联系人：</w:t>
      </w:r>
      <w:r>
        <w:rPr>
          <w:rFonts w:ascii="Times New Roman" w:eastAsia="仿宋_GB2312" w:hAnsi="Times New Roman" w:cs="Times New Roman"/>
          <w:color w:val="000000"/>
          <w:kern w:val="0"/>
          <w:sz w:val="30"/>
          <w:szCs w:val="30"/>
        </w:rPr>
        <w:t>_____________________________</w:t>
      </w:r>
    </w:p>
    <w:p w:rsidR="0078640C" w:rsidRDefault="00F35C1D">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联系电话：</w:t>
      </w:r>
      <w:r>
        <w:rPr>
          <w:rFonts w:ascii="Times New Roman" w:eastAsia="仿宋_GB2312" w:hAnsi="Times New Roman" w:cs="Times New Roman"/>
          <w:color w:val="000000"/>
          <w:kern w:val="0"/>
          <w:sz w:val="30"/>
          <w:szCs w:val="30"/>
        </w:rPr>
        <w:t>___________________________</w:t>
      </w:r>
    </w:p>
    <w:p w:rsidR="0078640C" w:rsidRDefault="00F35C1D">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通讯地址：</w:t>
      </w:r>
      <w:r>
        <w:rPr>
          <w:rFonts w:ascii="Times New Roman" w:eastAsia="仿宋_GB2312" w:hAnsi="Times New Roman" w:cs="Times New Roman"/>
          <w:color w:val="000000"/>
          <w:kern w:val="0"/>
          <w:sz w:val="30"/>
          <w:szCs w:val="30"/>
        </w:rPr>
        <w:t>___________________________</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电子邮件：</w:t>
      </w:r>
      <w:r>
        <w:rPr>
          <w:rFonts w:ascii="Times New Roman" w:eastAsia="仿宋_GB2312" w:hAnsi="Times New Roman" w:cs="Times New Roman"/>
          <w:color w:val="000000"/>
          <w:kern w:val="0"/>
          <w:sz w:val="30"/>
          <w:szCs w:val="30"/>
        </w:rPr>
        <w:t>___________________________</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.1采用当面签收的，应由合同中指定的联系人或双方授权的代表签收，签收日期即为送达时间。</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.2采用特快专递形式的，应按照双方在合同中确定的通</w:t>
      </w:r>
      <w:r>
        <w:rPr>
          <w:rFonts w:ascii="仿宋_GB2312" w:eastAsia="仿宋_GB2312" w:hAnsi="仿宋" w:cs="宋体"/>
          <w:color w:val="000000"/>
          <w:kern w:val="0"/>
          <w:sz w:val="30"/>
          <w:szCs w:val="30"/>
        </w:rPr>
        <w:lastRenderedPageBreak/>
        <w:t>讯地址以特快专递的形式通知相对人，合同中没有明确通讯地址的，以双方法定注册地址为准，一旦特快专递送达上述地址且被签收的，即视为有效送达收件人。特快专递被签收的时间，即为送达时间。</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.5收件一方若认为邮件封面标题与邮件中实际文件内容不符的，应在收到邮件后三日内通知相对人，逾期视为邮件封面标题与邮件中实际文件内容一致，并视为有效送达收件人。</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.7本合同约定的联系方式与送达方式同时可作为法律文</w:t>
      </w:r>
      <w:r>
        <w:rPr>
          <w:rFonts w:ascii="仿宋_GB2312" w:eastAsia="仿宋_GB2312" w:hAnsi="仿宋" w:cs="宋体"/>
          <w:color w:val="000000"/>
          <w:kern w:val="0"/>
          <w:sz w:val="30"/>
          <w:szCs w:val="30"/>
        </w:rPr>
        <w:lastRenderedPageBreak/>
        <w:t>书的联系方式与送达方式。</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4" w:name="_Toc25588110"/>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十一</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hint="eastAsia"/>
          <w:color w:val="000000"/>
          <w:kern w:val="0"/>
          <w:sz w:val="32"/>
          <w:szCs w:val="30"/>
        </w:rPr>
        <w:t>保密条款</w:t>
      </w:r>
      <w:bookmarkEnd w:id="14"/>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eastAsia="仿宋_GB2312" w:hAnsi="仿宋" w:cs="宋体"/>
          <w:color w:val="000000"/>
          <w:kern w:val="0"/>
          <w:sz w:val="30"/>
          <w:szCs w:val="30"/>
        </w:rPr>
        <w:t>。</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5" w:name="_Toc25588111"/>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十二</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hint="eastAsia"/>
          <w:color w:val="000000"/>
          <w:kern w:val="0"/>
          <w:sz w:val="32"/>
          <w:szCs w:val="30"/>
        </w:rPr>
        <w:t>合同争议的解决方式</w:t>
      </w:r>
      <w:bookmarkEnd w:id="15"/>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若在合同履行过程中发生争议，甲乙双方应当友好协商解决，协商不成，按以下第（</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二</w:t>
      </w:r>
      <w:r>
        <w:rPr>
          <w:rFonts w:ascii="仿宋_GB2312" w:eastAsia="仿宋_GB2312" w:hAnsi="仿宋" w:cs="宋体"/>
          <w:color w:val="000000"/>
          <w:kern w:val="0"/>
          <w:sz w:val="30"/>
          <w:szCs w:val="30"/>
        </w:rPr>
        <w:t xml:space="preserve"> ） 种方式解决：</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（一）提交重庆仲裁委员会，按照申请仲裁时该会现行有效的仲裁规则进行仲裁。</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（二）向</w:t>
      </w:r>
      <w:r>
        <w:rPr>
          <w:rFonts w:ascii="仿宋_GB2312" w:eastAsia="仿宋_GB2312" w:hAnsi="仿宋" w:cs="宋体"/>
          <w:color w:val="000000"/>
          <w:kern w:val="0"/>
          <w:sz w:val="30"/>
          <w:szCs w:val="30"/>
        </w:rPr>
        <w:t>甲方所在地人民法院起诉。</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.2在诉讼期间，除正在进行诉讼的部分外，合同其它部分继续执行。</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6" w:name="_Toc25588112"/>
      <w:r>
        <w:rPr>
          <w:rFonts w:ascii="仿宋_GB2312" w:eastAsia="黑体" w:hAnsi="仿宋" w:cs="宋体" w:hint="eastAsia"/>
          <w:color w:val="000000"/>
          <w:kern w:val="0"/>
          <w:sz w:val="32"/>
          <w:szCs w:val="30"/>
        </w:rPr>
        <w:t>第十三条</w:t>
      </w:r>
      <w:r>
        <w:rPr>
          <w:rFonts w:ascii="仿宋_GB2312" w:eastAsia="黑体" w:hAnsi="仿宋" w:cs="宋体" w:hint="eastAsia"/>
          <w:color w:val="000000"/>
          <w:kern w:val="0"/>
          <w:sz w:val="32"/>
          <w:szCs w:val="30"/>
        </w:rPr>
        <w:t xml:space="preserve"> </w:t>
      </w:r>
      <w:r>
        <w:rPr>
          <w:rFonts w:ascii="仿宋_GB2312" w:eastAsia="黑体" w:hAnsi="仿宋" w:cs="宋体"/>
          <w:color w:val="000000"/>
          <w:kern w:val="0"/>
          <w:sz w:val="32"/>
          <w:szCs w:val="30"/>
        </w:rPr>
        <w:t>合同的变更和解除</w:t>
      </w:r>
      <w:bookmarkEnd w:id="16"/>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3</w:t>
      </w:r>
      <w:r>
        <w:rPr>
          <w:rFonts w:ascii="仿宋_GB2312" w:eastAsia="仿宋_GB2312" w:hAnsi="仿宋" w:cs="宋体"/>
          <w:color w:val="000000"/>
          <w:kern w:val="0"/>
          <w:sz w:val="30"/>
          <w:szCs w:val="30"/>
        </w:rPr>
        <w:t>.1 本合同履行过程中，如果合同履行条件发生变化</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由双方进行协商，并以签订补充合同的方式加以确认，补充合同与本合同具有同等效力。若补充协议内容与本合同内容矛盾的，以时间在后的内容为准。</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3</w:t>
      </w:r>
      <w:r>
        <w:rPr>
          <w:rFonts w:ascii="仿宋_GB2312" w:eastAsia="仿宋_GB2312" w:hAnsi="仿宋" w:cs="宋体"/>
          <w:color w:val="000000"/>
          <w:kern w:val="0"/>
          <w:sz w:val="30"/>
          <w:szCs w:val="30"/>
        </w:rPr>
        <w:t>.2 经双方协商一致，并达成书面合同后，本合同可以解</w:t>
      </w:r>
      <w:r>
        <w:rPr>
          <w:rFonts w:ascii="仿宋_GB2312" w:eastAsia="仿宋_GB2312" w:hAnsi="仿宋" w:cs="宋体"/>
          <w:color w:val="000000"/>
          <w:kern w:val="0"/>
          <w:sz w:val="30"/>
          <w:szCs w:val="30"/>
        </w:rPr>
        <w:lastRenderedPageBreak/>
        <w:t>除</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双方应就合同解除的后果在解约合同中一并做出约定。</w:t>
      </w:r>
      <w:r>
        <w:rPr>
          <w:rFonts w:ascii="仿宋_GB2312" w:eastAsia="仿宋_GB2312" w:hAnsi="仿宋" w:cs="宋体" w:hint="eastAsia"/>
          <w:color w:val="000000"/>
          <w:kern w:val="0"/>
          <w:sz w:val="30"/>
          <w:szCs w:val="30"/>
        </w:rPr>
        <w:t>一方也可根据合同约定单方行使合同解除权</w:t>
      </w:r>
      <w:r>
        <w:rPr>
          <w:rFonts w:ascii="仿宋_GB2312" w:eastAsia="仿宋_GB2312" w:hAnsi="仿宋" w:cs="宋体"/>
          <w:color w:val="000000"/>
          <w:kern w:val="0"/>
          <w:sz w:val="30"/>
          <w:szCs w:val="30"/>
        </w:rPr>
        <w:t>。</w:t>
      </w:r>
    </w:p>
    <w:p w:rsidR="0078640C" w:rsidRDefault="00F35C1D">
      <w:pPr>
        <w:spacing w:before="120" w:after="120" w:line="360" w:lineRule="auto"/>
        <w:ind w:firstLineChars="200" w:firstLine="640"/>
        <w:outlineLvl w:val="1"/>
        <w:rPr>
          <w:rFonts w:ascii="仿宋_GB2312" w:eastAsia="黑体" w:hAnsi="仿宋" w:cs="宋体"/>
          <w:color w:val="000000"/>
          <w:kern w:val="0"/>
          <w:sz w:val="32"/>
          <w:szCs w:val="30"/>
        </w:rPr>
      </w:pPr>
      <w:bookmarkStart w:id="17" w:name="_Toc25588113"/>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十四</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合同生效及其他</w:t>
      </w:r>
      <w:bookmarkEnd w:id="17"/>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4</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乙方和甲方约定合同内容双方签字或盖章后生效，生效后不得以其他原因单方取消约定</w:t>
      </w:r>
      <w:r>
        <w:rPr>
          <w:rFonts w:ascii="仿宋_GB2312" w:eastAsia="仿宋_GB2312" w:hAnsi="仿宋" w:cs="宋体"/>
          <w:color w:val="000000"/>
          <w:kern w:val="0"/>
          <w:sz w:val="30"/>
          <w:szCs w:val="30"/>
        </w:rPr>
        <w:t>。</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4</w:t>
      </w:r>
      <w:r>
        <w:rPr>
          <w:rFonts w:ascii="仿宋_GB2312" w:eastAsia="仿宋_GB2312" w:hAnsi="仿宋" w:cs="宋体"/>
          <w:color w:val="000000"/>
          <w:kern w:val="0"/>
          <w:sz w:val="30"/>
          <w:szCs w:val="30"/>
        </w:rPr>
        <w:t>.</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 xml:space="preserve"> 本合同一式</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份，甲方执</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份，乙方执</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w:t>
      </w:r>
      <w:r>
        <w:rPr>
          <w:rFonts w:ascii="仿宋_GB2312" w:eastAsia="仿宋_GB2312" w:hAnsi="仿宋" w:cs="宋体" w:hint="eastAsia"/>
          <w:color w:val="000000"/>
          <w:kern w:val="0"/>
          <w:sz w:val="30"/>
          <w:szCs w:val="30"/>
        </w:rPr>
        <w:t>，具有同等法律效力</w:t>
      </w:r>
      <w:r>
        <w:rPr>
          <w:rFonts w:ascii="仿宋_GB2312" w:eastAsia="仿宋_GB2312" w:hAnsi="仿宋" w:cs="宋体"/>
          <w:color w:val="000000"/>
          <w:kern w:val="0"/>
          <w:sz w:val="30"/>
          <w:szCs w:val="30"/>
        </w:rPr>
        <w:t>。</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br/>
      </w:r>
      <w:r>
        <w:rPr>
          <w:rFonts w:ascii="仿宋_GB2312" w:eastAsia="仿宋_GB2312" w:hAnsi="仿宋" w:cs="宋体"/>
          <w:b/>
          <w:bCs/>
          <w:color w:val="000000"/>
          <w:kern w:val="0"/>
          <w:sz w:val="30"/>
          <w:szCs w:val="30"/>
        </w:rPr>
        <w:t>甲方（盖章）：</w:t>
      </w: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法定代表人或授权代表（签字）：</w:t>
      </w:r>
    </w:p>
    <w:p w:rsidR="0078640C" w:rsidRDefault="0078640C">
      <w:pPr>
        <w:spacing w:line="360" w:lineRule="auto"/>
        <w:ind w:firstLineChars="200" w:firstLine="600"/>
        <w:rPr>
          <w:rFonts w:ascii="仿宋_GB2312" w:eastAsia="仿宋_GB2312" w:hAnsi="仿宋" w:cs="宋体"/>
          <w:color w:val="000000"/>
          <w:kern w:val="0"/>
          <w:sz w:val="30"/>
          <w:szCs w:val="30"/>
        </w:rPr>
      </w:pPr>
    </w:p>
    <w:p w:rsidR="0078640C" w:rsidRDefault="00F35C1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br/>
      </w:r>
      <w:r>
        <w:rPr>
          <w:rFonts w:ascii="仿宋_GB2312" w:eastAsia="仿宋_GB2312" w:hAnsi="仿宋" w:cs="宋体"/>
          <w:b/>
          <w:bCs/>
          <w:color w:val="000000"/>
          <w:kern w:val="0"/>
          <w:sz w:val="30"/>
          <w:szCs w:val="30"/>
        </w:rPr>
        <w:t>乙方（盖章）：</w:t>
      </w:r>
    </w:p>
    <w:p w:rsidR="0078640C" w:rsidRDefault="00F35C1D">
      <w:pPr>
        <w:spacing w:line="360" w:lineRule="auto"/>
        <w:ind w:firstLineChars="200" w:firstLine="600"/>
        <w:rPr>
          <w:rFonts w:ascii="等线" w:eastAsia="等线" w:hAnsi="等线" w:cs="宋体"/>
          <w:color w:val="000000"/>
          <w:kern w:val="0"/>
          <w:sz w:val="28"/>
          <w:szCs w:val="28"/>
        </w:rPr>
      </w:pPr>
      <w:r>
        <w:rPr>
          <w:rFonts w:ascii="仿宋_GB2312" w:eastAsia="仿宋_GB2312" w:hAnsi="仿宋" w:cs="宋体"/>
          <w:color w:val="000000"/>
          <w:kern w:val="0"/>
          <w:sz w:val="30"/>
          <w:szCs w:val="30"/>
        </w:rPr>
        <w:t>法定代表人或授权代表（签字）：</w:t>
      </w:r>
    </w:p>
    <w:p w:rsidR="0078640C" w:rsidRDefault="0078640C">
      <w:pPr>
        <w:widowControl/>
        <w:spacing w:before="100" w:beforeAutospacing="1" w:after="100" w:afterAutospacing="1"/>
        <w:jc w:val="left"/>
        <w:rPr>
          <w:rFonts w:ascii="等线" w:eastAsia="等线" w:hAnsi="等线" w:cs="Times New Roman"/>
          <w:kern w:val="0"/>
          <w:sz w:val="22"/>
          <w:szCs w:val="22"/>
        </w:rPr>
      </w:pPr>
    </w:p>
    <w:p w:rsidR="0078640C" w:rsidRDefault="0078640C">
      <w:pPr>
        <w:pStyle w:val="a0"/>
        <w:rPr>
          <w:rFonts w:ascii="等线" w:eastAsia="等线" w:hAnsi="等线" w:cs="Times New Roman"/>
          <w:sz w:val="22"/>
          <w:szCs w:val="22"/>
        </w:rPr>
      </w:pPr>
    </w:p>
    <w:p w:rsidR="0078640C" w:rsidRDefault="0078640C">
      <w:pPr>
        <w:rPr>
          <w:rFonts w:ascii="等线" w:eastAsia="等线" w:hAnsi="等线" w:cs="Times New Roman"/>
          <w:kern w:val="0"/>
          <w:sz w:val="22"/>
          <w:szCs w:val="22"/>
        </w:rPr>
      </w:pPr>
    </w:p>
    <w:p w:rsidR="0078640C" w:rsidRDefault="0078640C">
      <w:pPr>
        <w:pStyle w:val="a0"/>
        <w:rPr>
          <w:rFonts w:ascii="等线" w:eastAsia="等线" w:hAnsi="等线" w:cs="Times New Roman"/>
          <w:sz w:val="22"/>
          <w:szCs w:val="22"/>
        </w:rPr>
      </w:pPr>
    </w:p>
    <w:p w:rsidR="0078640C" w:rsidRDefault="0078640C"/>
    <w:p w:rsidR="0078640C" w:rsidRDefault="0078640C">
      <w:pPr>
        <w:pStyle w:val="a0"/>
      </w:pPr>
    </w:p>
    <w:bookmarkEnd w:id="4"/>
    <w:p w:rsidR="0078640C" w:rsidRDefault="00F35C1D">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78640C" w:rsidRDefault="00F35C1D">
      <w:pPr>
        <w:jc w:val="center"/>
        <w:rPr>
          <w:rFonts w:ascii="仿宋" w:eastAsia="仿宋" w:hAnsi="仿宋"/>
          <w:b/>
          <w:sz w:val="32"/>
          <w:szCs w:val="32"/>
        </w:rPr>
      </w:pPr>
      <w:r>
        <w:rPr>
          <w:rFonts w:ascii="仿宋" w:eastAsia="仿宋" w:hAnsi="仿宋" w:hint="eastAsia"/>
          <w:b/>
          <w:sz w:val="32"/>
          <w:szCs w:val="32"/>
        </w:rPr>
        <w:t>报价函</w:t>
      </w:r>
    </w:p>
    <w:p w:rsidR="0078640C" w:rsidRDefault="00F35C1D">
      <w:pPr>
        <w:jc w:val="left"/>
        <w:rPr>
          <w:rFonts w:ascii="仿宋" w:eastAsia="仿宋" w:hAnsi="仿宋"/>
          <w:sz w:val="28"/>
          <w:szCs w:val="28"/>
        </w:rPr>
      </w:pPr>
      <w:r>
        <w:rPr>
          <w:rFonts w:ascii="仿宋" w:eastAsia="仿宋" w:hAnsi="仿宋" w:hint="eastAsia"/>
          <w:sz w:val="28"/>
          <w:szCs w:val="28"/>
        </w:rPr>
        <w:lastRenderedPageBreak/>
        <w:t>重庆机场集团有限公司：</w:t>
      </w:r>
    </w:p>
    <w:p w:rsidR="0078640C" w:rsidRDefault="00F35C1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 xml:space="preserve">（大写）   </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的预估项目总价（单价详见附表），</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工期为采购方通知量尺之日内</w:t>
      </w:r>
      <w:r>
        <w:rPr>
          <w:rFonts w:ascii="仿宋" w:eastAsia="仿宋" w:hAnsi="仿宋" w:hint="eastAsia"/>
          <w:sz w:val="28"/>
          <w:szCs w:val="28"/>
          <w:u w:val="single"/>
        </w:rPr>
        <w:t xml:space="preserve">     </w:t>
      </w:r>
      <w:r>
        <w:rPr>
          <w:rFonts w:ascii="仿宋" w:eastAsia="仿宋" w:hAnsi="仿宋" w:hint="eastAsia"/>
          <w:sz w:val="28"/>
          <w:szCs w:val="28"/>
        </w:rPr>
        <w:t>日历日完成量尺及服装制作及配送工作，按合同约定实施和完成承包项目的全部工作。</w:t>
      </w:r>
    </w:p>
    <w:p w:rsidR="0078640C" w:rsidRDefault="00F35C1D">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78640C" w:rsidRDefault="00F35C1D">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78640C" w:rsidRDefault="00F35C1D">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78640C" w:rsidRDefault="00F35C1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78640C" w:rsidRDefault="00F35C1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78640C" w:rsidRDefault="00F35C1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78640C" w:rsidRDefault="00F35C1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78640C" w:rsidRDefault="00F35C1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78640C" w:rsidRDefault="00F35C1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78640C" w:rsidRDefault="00F35C1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78640C" w:rsidRDefault="00F35C1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78640C" w:rsidRDefault="00F35C1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78640C" w:rsidRDefault="00F35C1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78640C" w:rsidRDefault="00F35C1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78640C" w:rsidRDefault="00F35C1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78640C" w:rsidRDefault="00F35C1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widowControl/>
        <w:jc w:val="left"/>
        <w:rPr>
          <w:rFonts w:ascii="仿宋" w:eastAsia="仿宋" w:hAnsi="仿宋"/>
          <w:szCs w:val="21"/>
        </w:rPr>
      </w:pPr>
    </w:p>
    <w:p w:rsidR="0078640C" w:rsidRDefault="0078640C">
      <w:pPr>
        <w:rPr>
          <w:rFonts w:ascii="仿宋" w:eastAsia="仿宋" w:hAnsi="仿宋"/>
          <w:b/>
          <w:sz w:val="32"/>
          <w:szCs w:val="32"/>
        </w:rPr>
      </w:pPr>
    </w:p>
    <w:p w:rsidR="0078640C" w:rsidRDefault="0078640C">
      <w:pPr>
        <w:rPr>
          <w:rFonts w:ascii="仿宋" w:eastAsia="仿宋" w:hAnsi="仿宋"/>
          <w:b/>
          <w:sz w:val="32"/>
          <w:szCs w:val="32"/>
        </w:rPr>
      </w:pPr>
    </w:p>
    <w:p w:rsidR="0078640C" w:rsidRDefault="0078640C">
      <w:pPr>
        <w:rPr>
          <w:rFonts w:ascii="仿宋" w:eastAsia="仿宋" w:hAnsi="仿宋"/>
          <w:b/>
          <w:sz w:val="32"/>
          <w:szCs w:val="32"/>
        </w:rPr>
      </w:pPr>
    </w:p>
    <w:p w:rsidR="0078640C" w:rsidRDefault="0078640C">
      <w:pPr>
        <w:rPr>
          <w:rFonts w:ascii="仿宋" w:eastAsia="仿宋" w:hAnsi="仿宋"/>
          <w:b/>
          <w:sz w:val="32"/>
          <w:szCs w:val="32"/>
        </w:rPr>
      </w:pPr>
    </w:p>
    <w:p w:rsidR="0078640C" w:rsidRDefault="0078640C">
      <w:pPr>
        <w:rPr>
          <w:rFonts w:ascii="仿宋" w:eastAsia="仿宋" w:hAnsi="仿宋"/>
          <w:b/>
          <w:sz w:val="32"/>
          <w:szCs w:val="32"/>
        </w:rPr>
      </w:pPr>
    </w:p>
    <w:p w:rsidR="0078640C" w:rsidRDefault="0078640C">
      <w:pPr>
        <w:rPr>
          <w:rFonts w:ascii="仿宋" w:eastAsia="仿宋" w:hAnsi="仿宋"/>
          <w:b/>
          <w:sz w:val="32"/>
          <w:szCs w:val="32"/>
        </w:rPr>
      </w:pPr>
    </w:p>
    <w:p w:rsidR="0078640C" w:rsidRDefault="0078640C">
      <w:pPr>
        <w:pStyle w:val="a5"/>
        <w:rPr>
          <w:rFonts w:ascii="仿宋" w:eastAsia="仿宋" w:hAnsi="仿宋"/>
          <w:b/>
          <w:sz w:val="32"/>
          <w:szCs w:val="32"/>
        </w:rPr>
      </w:pPr>
    </w:p>
    <w:p w:rsidR="0078640C" w:rsidRDefault="00F35C1D">
      <w:pPr>
        <w:pStyle w:val="a5"/>
        <w:rPr>
          <w:rFonts w:ascii="仿宋" w:eastAsia="仿宋" w:hAnsi="仿宋"/>
          <w:b/>
          <w:sz w:val="32"/>
          <w:szCs w:val="32"/>
        </w:rPr>
      </w:pPr>
      <w:r>
        <w:rPr>
          <w:rFonts w:ascii="仿宋" w:eastAsia="仿宋" w:hAnsi="仿宋" w:hint="eastAsia"/>
          <w:b/>
          <w:sz w:val="32"/>
          <w:szCs w:val="32"/>
        </w:rPr>
        <w:t>报价函附表:</w:t>
      </w:r>
    </w:p>
    <w:tbl>
      <w:tblPr>
        <w:tblStyle w:val="a8"/>
        <w:tblW w:w="9649" w:type="dxa"/>
        <w:tblInd w:w="-564" w:type="dxa"/>
        <w:tblLayout w:type="fixed"/>
        <w:tblLook w:val="04A0" w:firstRow="1" w:lastRow="0" w:firstColumn="1" w:lastColumn="0" w:noHBand="0" w:noVBand="1"/>
      </w:tblPr>
      <w:tblGrid>
        <w:gridCol w:w="789"/>
        <w:gridCol w:w="1266"/>
        <w:gridCol w:w="2811"/>
        <w:gridCol w:w="739"/>
        <w:gridCol w:w="839"/>
        <w:gridCol w:w="1578"/>
        <w:gridCol w:w="1627"/>
      </w:tblGrid>
      <w:tr w:rsidR="0078640C">
        <w:tc>
          <w:tcPr>
            <w:tcW w:w="789" w:type="dxa"/>
          </w:tcPr>
          <w:p w:rsidR="0078640C" w:rsidRDefault="00F35C1D">
            <w:pPr>
              <w:pStyle w:val="a5"/>
              <w:jc w:val="center"/>
              <w:rPr>
                <w:rFonts w:ascii="仿宋" w:eastAsia="仿宋" w:hAnsi="仿宋" w:cs="仿宋"/>
                <w:sz w:val="24"/>
              </w:rPr>
            </w:pPr>
            <w:r>
              <w:rPr>
                <w:rFonts w:ascii="仿宋" w:eastAsia="仿宋" w:hAnsi="仿宋" w:cs="仿宋" w:hint="eastAsia"/>
                <w:sz w:val="24"/>
              </w:rPr>
              <w:t>序号</w:t>
            </w:r>
          </w:p>
        </w:tc>
        <w:tc>
          <w:tcPr>
            <w:tcW w:w="1266" w:type="dxa"/>
          </w:tcPr>
          <w:p w:rsidR="0078640C" w:rsidRDefault="00F35C1D">
            <w:pPr>
              <w:pStyle w:val="a5"/>
              <w:jc w:val="center"/>
              <w:rPr>
                <w:rFonts w:ascii="仿宋" w:eastAsia="仿宋" w:hAnsi="仿宋" w:cs="仿宋"/>
                <w:sz w:val="24"/>
              </w:rPr>
            </w:pPr>
            <w:r>
              <w:rPr>
                <w:rFonts w:ascii="仿宋" w:eastAsia="仿宋" w:hAnsi="仿宋" w:cs="仿宋" w:hint="eastAsia"/>
                <w:sz w:val="24"/>
              </w:rPr>
              <w:t>服装名称</w:t>
            </w:r>
          </w:p>
        </w:tc>
        <w:tc>
          <w:tcPr>
            <w:tcW w:w="2811" w:type="dxa"/>
          </w:tcPr>
          <w:p w:rsidR="0078640C" w:rsidRDefault="00F35C1D">
            <w:pPr>
              <w:pStyle w:val="a5"/>
              <w:jc w:val="center"/>
              <w:rPr>
                <w:rFonts w:ascii="仿宋" w:eastAsia="仿宋" w:hAnsi="仿宋" w:cs="仿宋"/>
                <w:sz w:val="24"/>
              </w:rPr>
            </w:pPr>
            <w:r>
              <w:rPr>
                <w:rFonts w:ascii="仿宋" w:eastAsia="仿宋" w:hAnsi="仿宋" w:cs="仿宋" w:hint="eastAsia"/>
                <w:sz w:val="24"/>
              </w:rPr>
              <w:t>面料成分</w:t>
            </w:r>
          </w:p>
        </w:tc>
        <w:tc>
          <w:tcPr>
            <w:tcW w:w="739" w:type="dxa"/>
          </w:tcPr>
          <w:p w:rsidR="0078640C" w:rsidRDefault="00F35C1D">
            <w:pPr>
              <w:pStyle w:val="a5"/>
              <w:jc w:val="center"/>
              <w:rPr>
                <w:rFonts w:ascii="仿宋" w:eastAsia="仿宋" w:hAnsi="仿宋" w:cs="仿宋"/>
                <w:sz w:val="24"/>
              </w:rPr>
            </w:pPr>
            <w:r>
              <w:rPr>
                <w:rFonts w:ascii="仿宋" w:eastAsia="仿宋" w:hAnsi="仿宋" w:cs="仿宋" w:hint="eastAsia"/>
                <w:sz w:val="24"/>
              </w:rPr>
              <w:t>单位</w:t>
            </w:r>
          </w:p>
        </w:tc>
        <w:tc>
          <w:tcPr>
            <w:tcW w:w="839" w:type="dxa"/>
          </w:tcPr>
          <w:p w:rsidR="0078640C" w:rsidRDefault="00F35C1D">
            <w:pPr>
              <w:pStyle w:val="a5"/>
              <w:jc w:val="center"/>
              <w:rPr>
                <w:rFonts w:ascii="仿宋" w:eastAsia="仿宋" w:hAnsi="仿宋" w:cs="仿宋"/>
                <w:sz w:val="24"/>
              </w:rPr>
            </w:pPr>
            <w:r>
              <w:rPr>
                <w:rFonts w:ascii="仿宋" w:eastAsia="仿宋" w:hAnsi="仿宋" w:cs="仿宋" w:hint="eastAsia"/>
                <w:sz w:val="24"/>
              </w:rPr>
              <w:t>预估</w:t>
            </w:r>
          </w:p>
          <w:p w:rsidR="0078640C" w:rsidRDefault="00F35C1D">
            <w:pPr>
              <w:pStyle w:val="a5"/>
              <w:jc w:val="center"/>
              <w:rPr>
                <w:rFonts w:ascii="仿宋" w:eastAsia="仿宋" w:hAnsi="仿宋" w:cs="仿宋"/>
                <w:sz w:val="24"/>
              </w:rPr>
            </w:pPr>
            <w:r>
              <w:rPr>
                <w:rFonts w:ascii="仿宋" w:eastAsia="仿宋" w:hAnsi="仿宋" w:cs="仿宋" w:hint="eastAsia"/>
                <w:sz w:val="24"/>
              </w:rPr>
              <w:t>数量</w:t>
            </w:r>
          </w:p>
        </w:tc>
        <w:tc>
          <w:tcPr>
            <w:tcW w:w="1578"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hint="eastAsia"/>
                <w:kern w:val="0"/>
                <w:sz w:val="24"/>
              </w:rPr>
              <w:t>不含增值税单价报价</w:t>
            </w:r>
            <w:r>
              <w:rPr>
                <w:rFonts w:ascii="仿宋" w:eastAsia="仿宋" w:hAnsi="仿宋" w:hint="eastAsia"/>
                <w:kern w:val="0"/>
                <w:sz w:val="24"/>
              </w:rPr>
              <w:lastRenderedPageBreak/>
              <w:t>（元）</w:t>
            </w:r>
          </w:p>
        </w:tc>
        <w:tc>
          <w:tcPr>
            <w:tcW w:w="1627" w:type="dxa"/>
            <w:vAlign w:val="center"/>
          </w:tcPr>
          <w:p w:rsidR="0078640C" w:rsidRDefault="00F35C1D">
            <w:pPr>
              <w:widowControl/>
              <w:jc w:val="center"/>
              <w:textAlignment w:val="center"/>
              <w:rPr>
                <w:rFonts w:ascii="仿宋" w:eastAsia="仿宋" w:hAnsi="仿宋" w:cs="仿宋"/>
                <w:sz w:val="24"/>
              </w:rPr>
            </w:pPr>
            <w:r>
              <w:rPr>
                <w:rFonts w:ascii="仿宋" w:eastAsia="仿宋" w:hAnsi="仿宋" w:hint="eastAsia"/>
                <w:kern w:val="0"/>
                <w:sz w:val="24"/>
              </w:rPr>
              <w:lastRenderedPageBreak/>
              <w:t>不含增值税单项总报价</w:t>
            </w:r>
            <w:r>
              <w:rPr>
                <w:rFonts w:ascii="仿宋" w:eastAsia="仿宋" w:hAnsi="仿宋" w:hint="eastAsia"/>
                <w:kern w:val="0"/>
                <w:sz w:val="24"/>
              </w:rPr>
              <w:lastRenderedPageBreak/>
              <w:t>（元）</w:t>
            </w:r>
          </w:p>
        </w:tc>
      </w:tr>
      <w:tr w:rsidR="0078640C">
        <w:tc>
          <w:tcPr>
            <w:tcW w:w="789" w:type="dxa"/>
          </w:tcPr>
          <w:p w:rsidR="0078640C" w:rsidRDefault="00F35C1D">
            <w:pPr>
              <w:pStyle w:val="a5"/>
              <w:jc w:val="center"/>
              <w:rPr>
                <w:rFonts w:ascii="仿宋" w:eastAsia="仿宋" w:hAnsi="仿宋" w:cs="仿宋"/>
                <w:sz w:val="24"/>
              </w:rPr>
            </w:pPr>
            <w:r>
              <w:rPr>
                <w:rFonts w:ascii="仿宋" w:eastAsia="仿宋" w:hAnsi="仿宋" w:cs="仿宋" w:hint="eastAsia"/>
                <w:sz w:val="24"/>
              </w:rPr>
              <w:lastRenderedPageBreak/>
              <w:t>1</w:t>
            </w:r>
          </w:p>
        </w:tc>
        <w:tc>
          <w:tcPr>
            <w:tcW w:w="1266" w:type="dxa"/>
          </w:tcPr>
          <w:p w:rsidR="0078640C" w:rsidRDefault="00F35C1D">
            <w:pPr>
              <w:pStyle w:val="a5"/>
              <w:jc w:val="center"/>
              <w:rPr>
                <w:rFonts w:ascii="仿宋" w:eastAsia="仿宋" w:hAnsi="仿宋" w:cs="仿宋"/>
                <w:sz w:val="24"/>
              </w:rPr>
            </w:pPr>
            <w:r>
              <w:rPr>
                <w:rFonts w:ascii="仿宋" w:eastAsia="仿宋" w:hAnsi="仿宋" w:cs="仿宋" w:hint="eastAsia"/>
                <w:sz w:val="24"/>
              </w:rPr>
              <w:t>短袖衬衣</w:t>
            </w:r>
          </w:p>
        </w:tc>
        <w:tc>
          <w:tcPr>
            <w:tcW w:w="2811" w:type="dxa"/>
          </w:tcPr>
          <w:p w:rsidR="0078640C" w:rsidRDefault="00F35C1D">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839"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78640C" w:rsidRDefault="0078640C">
            <w:pPr>
              <w:pStyle w:val="a5"/>
              <w:jc w:val="center"/>
              <w:rPr>
                <w:rFonts w:ascii="仿宋" w:eastAsia="仿宋" w:hAnsi="仿宋" w:cs="仿宋"/>
                <w:sz w:val="24"/>
              </w:rPr>
            </w:pPr>
          </w:p>
        </w:tc>
        <w:tc>
          <w:tcPr>
            <w:tcW w:w="1627" w:type="dxa"/>
          </w:tcPr>
          <w:p w:rsidR="0078640C" w:rsidRDefault="0078640C">
            <w:pPr>
              <w:pStyle w:val="a5"/>
              <w:jc w:val="center"/>
              <w:rPr>
                <w:rFonts w:ascii="仿宋" w:eastAsia="仿宋" w:hAnsi="仿宋" w:cs="仿宋"/>
                <w:sz w:val="24"/>
              </w:rPr>
            </w:pPr>
          </w:p>
        </w:tc>
      </w:tr>
      <w:tr w:rsidR="0078640C">
        <w:tc>
          <w:tcPr>
            <w:tcW w:w="789" w:type="dxa"/>
          </w:tcPr>
          <w:p w:rsidR="0078640C" w:rsidRDefault="00F35C1D">
            <w:pPr>
              <w:pStyle w:val="a5"/>
              <w:jc w:val="center"/>
              <w:rPr>
                <w:rFonts w:ascii="仿宋" w:eastAsia="仿宋" w:hAnsi="仿宋" w:cs="仿宋"/>
                <w:sz w:val="24"/>
              </w:rPr>
            </w:pPr>
            <w:r>
              <w:rPr>
                <w:rFonts w:ascii="仿宋" w:eastAsia="仿宋" w:hAnsi="仿宋" w:cs="仿宋" w:hint="eastAsia"/>
                <w:sz w:val="24"/>
              </w:rPr>
              <w:t>2</w:t>
            </w:r>
          </w:p>
        </w:tc>
        <w:tc>
          <w:tcPr>
            <w:tcW w:w="1266" w:type="dxa"/>
          </w:tcPr>
          <w:p w:rsidR="0078640C" w:rsidRDefault="00F35C1D">
            <w:pPr>
              <w:pStyle w:val="a5"/>
              <w:jc w:val="center"/>
              <w:rPr>
                <w:rFonts w:ascii="仿宋" w:eastAsia="仿宋" w:hAnsi="仿宋" w:cs="仿宋"/>
                <w:sz w:val="24"/>
              </w:rPr>
            </w:pPr>
            <w:r>
              <w:rPr>
                <w:rFonts w:ascii="仿宋" w:eastAsia="仿宋" w:hAnsi="仿宋" w:cs="仿宋" w:hint="eastAsia"/>
                <w:sz w:val="24"/>
              </w:rPr>
              <w:t>长袖衬衣</w:t>
            </w:r>
          </w:p>
        </w:tc>
        <w:tc>
          <w:tcPr>
            <w:tcW w:w="2811" w:type="dxa"/>
          </w:tcPr>
          <w:p w:rsidR="0078640C" w:rsidRDefault="00F35C1D">
            <w:pPr>
              <w:pStyle w:val="a5"/>
              <w:rPr>
                <w:rFonts w:ascii="仿宋" w:eastAsia="仿宋" w:hAnsi="仿宋" w:cs="仿宋"/>
                <w:sz w:val="24"/>
              </w:rPr>
            </w:pPr>
            <w:r>
              <w:rPr>
                <w:rFonts w:ascii="仿宋" w:eastAsia="仿宋" w:hAnsi="仿宋" w:cs="仿宋" w:hint="eastAsia"/>
                <w:sz w:val="24"/>
              </w:rPr>
              <w:t>棉100%，全棉免烫工艺</w:t>
            </w:r>
          </w:p>
          <w:p w:rsidR="0078640C" w:rsidRDefault="00F35C1D">
            <w:pPr>
              <w:pStyle w:val="a5"/>
              <w:rPr>
                <w:rFonts w:ascii="仿宋" w:eastAsia="仿宋" w:hAnsi="仿宋" w:cs="仿宋"/>
                <w:sz w:val="24"/>
              </w:rPr>
            </w:pPr>
            <w:r>
              <w:rPr>
                <w:rFonts w:ascii="仿宋" w:eastAsia="仿宋" w:hAnsi="仿宋" w:cs="仿宋" w:hint="eastAsia"/>
                <w:sz w:val="24"/>
              </w:rPr>
              <w:t>80支双经双纬</w:t>
            </w:r>
          </w:p>
        </w:tc>
        <w:tc>
          <w:tcPr>
            <w:tcW w:w="739"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839"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78640C" w:rsidRDefault="0078640C">
            <w:pPr>
              <w:pStyle w:val="a5"/>
              <w:jc w:val="center"/>
              <w:rPr>
                <w:rFonts w:ascii="仿宋" w:eastAsia="仿宋" w:hAnsi="仿宋" w:cs="仿宋"/>
                <w:sz w:val="24"/>
              </w:rPr>
            </w:pPr>
          </w:p>
        </w:tc>
        <w:tc>
          <w:tcPr>
            <w:tcW w:w="1627" w:type="dxa"/>
          </w:tcPr>
          <w:p w:rsidR="0078640C" w:rsidRDefault="0078640C">
            <w:pPr>
              <w:pStyle w:val="a5"/>
              <w:jc w:val="center"/>
              <w:rPr>
                <w:rFonts w:ascii="仿宋" w:eastAsia="仿宋" w:hAnsi="仿宋" w:cs="仿宋"/>
                <w:sz w:val="24"/>
              </w:rPr>
            </w:pPr>
          </w:p>
        </w:tc>
      </w:tr>
      <w:tr w:rsidR="0078640C">
        <w:tc>
          <w:tcPr>
            <w:tcW w:w="789" w:type="dxa"/>
          </w:tcPr>
          <w:p w:rsidR="0078640C" w:rsidRDefault="00F35C1D">
            <w:pPr>
              <w:pStyle w:val="a5"/>
              <w:jc w:val="center"/>
              <w:rPr>
                <w:rFonts w:ascii="仿宋" w:eastAsia="仿宋" w:hAnsi="仿宋" w:cs="仿宋"/>
                <w:sz w:val="24"/>
              </w:rPr>
            </w:pPr>
            <w:r>
              <w:rPr>
                <w:rFonts w:ascii="仿宋" w:eastAsia="仿宋" w:hAnsi="仿宋" w:cs="仿宋" w:hint="eastAsia"/>
                <w:sz w:val="24"/>
              </w:rPr>
              <w:t>3</w:t>
            </w:r>
          </w:p>
        </w:tc>
        <w:tc>
          <w:tcPr>
            <w:tcW w:w="1266" w:type="dxa"/>
          </w:tcPr>
          <w:p w:rsidR="0078640C" w:rsidRDefault="00F35C1D">
            <w:pPr>
              <w:pStyle w:val="a5"/>
              <w:jc w:val="center"/>
              <w:rPr>
                <w:rFonts w:ascii="仿宋" w:eastAsia="仿宋" w:hAnsi="仿宋" w:cs="仿宋"/>
                <w:sz w:val="24"/>
              </w:rPr>
            </w:pPr>
            <w:r>
              <w:rPr>
                <w:rFonts w:ascii="仿宋" w:eastAsia="仿宋" w:hAnsi="仿宋" w:cs="仿宋" w:hint="eastAsia"/>
                <w:sz w:val="24"/>
              </w:rPr>
              <w:t>春秋工装</w:t>
            </w:r>
          </w:p>
        </w:tc>
        <w:tc>
          <w:tcPr>
            <w:tcW w:w="2811" w:type="dxa"/>
          </w:tcPr>
          <w:p w:rsidR="0078640C" w:rsidRDefault="00F35C1D">
            <w:pPr>
              <w:pStyle w:val="a5"/>
              <w:rPr>
                <w:rFonts w:ascii="仿宋" w:eastAsia="仿宋" w:hAnsi="仿宋" w:cs="仿宋"/>
                <w:sz w:val="24"/>
              </w:rPr>
            </w:pPr>
            <w:r>
              <w:rPr>
                <w:rFonts w:ascii="仿宋" w:eastAsia="仿宋" w:hAnsi="仿宋" w:cs="仿宋" w:hint="eastAsia"/>
                <w:sz w:val="24"/>
              </w:rPr>
              <w:t>加反光标识，防静电，棉质卡其布  棉65%，T35%,纱支20*16，密度128*60</w:t>
            </w:r>
          </w:p>
        </w:tc>
        <w:tc>
          <w:tcPr>
            <w:tcW w:w="739" w:type="dxa"/>
          </w:tcPr>
          <w:p w:rsidR="0078640C" w:rsidRDefault="00F35C1D">
            <w:pPr>
              <w:pStyle w:val="a5"/>
              <w:jc w:val="center"/>
              <w:rPr>
                <w:rFonts w:ascii="仿宋" w:eastAsia="仿宋" w:hAnsi="仿宋" w:cs="仿宋"/>
                <w:sz w:val="24"/>
              </w:rPr>
            </w:pPr>
            <w:r>
              <w:rPr>
                <w:rFonts w:ascii="仿宋" w:eastAsia="仿宋" w:hAnsi="仿宋" w:cs="仿宋" w:hint="eastAsia"/>
                <w:sz w:val="24"/>
              </w:rPr>
              <w:t>套</w:t>
            </w:r>
          </w:p>
        </w:tc>
        <w:tc>
          <w:tcPr>
            <w:tcW w:w="839"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78640C" w:rsidRDefault="0078640C">
            <w:pPr>
              <w:pStyle w:val="a5"/>
              <w:jc w:val="center"/>
              <w:rPr>
                <w:rFonts w:ascii="仿宋" w:eastAsia="仿宋" w:hAnsi="仿宋" w:cs="仿宋"/>
                <w:sz w:val="24"/>
              </w:rPr>
            </w:pPr>
          </w:p>
        </w:tc>
        <w:tc>
          <w:tcPr>
            <w:tcW w:w="1627" w:type="dxa"/>
          </w:tcPr>
          <w:p w:rsidR="0078640C" w:rsidRDefault="0078640C">
            <w:pPr>
              <w:pStyle w:val="a5"/>
              <w:jc w:val="center"/>
              <w:rPr>
                <w:rFonts w:ascii="仿宋" w:eastAsia="仿宋" w:hAnsi="仿宋" w:cs="仿宋"/>
                <w:sz w:val="24"/>
              </w:rPr>
            </w:pPr>
          </w:p>
        </w:tc>
      </w:tr>
      <w:tr w:rsidR="0078640C">
        <w:tc>
          <w:tcPr>
            <w:tcW w:w="789" w:type="dxa"/>
          </w:tcPr>
          <w:p w:rsidR="0078640C" w:rsidRDefault="00F35C1D">
            <w:pPr>
              <w:pStyle w:val="a5"/>
              <w:jc w:val="center"/>
              <w:rPr>
                <w:rFonts w:ascii="仿宋" w:eastAsia="仿宋" w:hAnsi="仿宋" w:cs="仿宋"/>
                <w:sz w:val="24"/>
              </w:rPr>
            </w:pPr>
            <w:r>
              <w:rPr>
                <w:rFonts w:ascii="仿宋" w:eastAsia="仿宋" w:hAnsi="仿宋" w:cs="仿宋" w:hint="eastAsia"/>
                <w:sz w:val="24"/>
              </w:rPr>
              <w:t>4</w:t>
            </w:r>
          </w:p>
        </w:tc>
        <w:tc>
          <w:tcPr>
            <w:tcW w:w="1266" w:type="dxa"/>
          </w:tcPr>
          <w:p w:rsidR="0078640C" w:rsidRDefault="00F35C1D">
            <w:pPr>
              <w:pStyle w:val="a5"/>
              <w:jc w:val="center"/>
              <w:rPr>
                <w:rFonts w:ascii="仿宋" w:eastAsia="仿宋" w:hAnsi="仿宋" w:cs="仿宋"/>
                <w:sz w:val="24"/>
              </w:rPr>
            </w:pPr>
            <w:r>
              <w:rPr>
                <w:rFonts w:ascii="仿宋" w:eastAsia="仿宋" w:hAnsi="仿宋" w:cs="仿宋" w:hint="eastAsia"/>
                <w:sz w:val="24"/>
              </w:rPr>
              <w:t>夏裤</w:t>
            </w:r>
          </w:p>
        </w:tc>
        <w:tc>
          <w:tcPr>
            <w:tcW w:w="2811" w:type="dxa"/>
          </w:tcPr>
          <w:p w:rsidR="0078640C" w:rsidRDefault="00F35C1D">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839"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78640C" w:rsidRDefault="0078640C">
            <w:pPr>
              <w:pStyle w:val="a5"/>
              <w:jc w:val="center"/>
              <w:rPr>
                <w:rFonts w:ascii="仿宋" w:eastAsia="仿宋" w:hAnsi="仿宋" w:cs="仿宋"/>
                <w:sz w:val="24"/>
              </w:rPr>
            </w:pPr>
          </w:p>
        </w:tc>
        <w:tc>
          <w:tcPr>
            <w:tcW w:w="1627" w:type="dxa"/>
          </w:tcPr>
          <w:p w:rsidR="0078640C" w:rsidRDefault="0078640C">
            <w:pPr>
              <w:pStyle w:val="a5"/>
              <w:jc w:val="center"/>
              <w:rPr>
                <w:rFonts w:ascii="仿宋" w:eastAsia="仿宋" w:hAnsi="仿宋" w:cs="仿宋"/>
                <w:sz w:val="24"/>
              </w:rPr>
            </w:pPr>
          </w:p>
        </w:tc>
      </w:tr>
      <w:tr w:rsidR="0078640C">
        <w:tc>
          <w:tcPr>
            <w:tcW w:w="789" w:type="dxa"/>
          </w:tcPr>
          <w:p w:rsidR="0078640C" w:rsidRDefault="00F35C1D">
            <w:pPr>
              <w:pStyle w:val="a5"/>
              <w:jc w:val="center"/>
              <w:rPr>
                <w:rFonts w:ascii="仿宋" w:eastAsia="仿宋" w:hAnsi="仿宋" w:cs="仿宋"/>
                <w:sz w:val="24"/>
              </w:rPr>
            </w:pPr>
            <w:r>
              <w:rPr>
                <w:rFonts w:ascii="仿宋" w:eastAsia="仿宋" w:hAnsi="仿宋" w:cs="仿宋" w:hint="eastAsia"/>
                <w:sz w:val="24"/>
              </w:rPr>
              <w:t>5</w:t>
            </w:r>
          </w:p>
        </w:tc>
        <w:tc>
          <w:tcPr>
            <w:tcW w:w="1266" w:type="dxa"/>
          </w:tcPr>
          <w:p w:rsidR="0078640C" w:rsidRDefault="00F35C1D">
            <w:pPr>
              <w:pStyle w:val="a5"/>
              <w:jc w:val="center"/>
              <w:rPr>
                <w:rFonts w:ascii="仿宋" w:eastAsia="仿宋" w:hAnsi="仿宋" w:cs="仿宋"/>
                <w:sz w:val="24"/>
              </w:rPr>
            </w:pPr>
            <w:r>
              <w:rPr>
                <w:rFonts w:ascii="仿宋" w:eastAsia="仿宋" w:hAnsi="仿宋" w:cs="仿宋" w:hint="eastAsia"/>
                <w:sz w:val="24"/>
              </w:rPr>
              <w:t>领带</w:t>
            </w:r>
          </w:p>
        </w:tc>
        <w:tc>
          <w:tcPr>
            <w:tcW w:w="2811" w:type="dxa"/>
          </w:tcPr>
          <w:p w:rsidR="0078640C" w:rsidRDefault="00F35C1D">
            <w:pPr>
              <w:pStyle w:val="a5"/>
              <w:rPr>
                <w:rFonts w:ascii="仿宋" w:eastAsia="仿宋" w:hAnsi="仿宋" w:cs="仿宋"/>
                <w:sz w:val="24"/>
              </w:rPr>
            </w:pPr>
            <w:r>
              <w:rPr>
                <w:rFonts w:ascii="仿宋" w:eastAsia="仿宋" w:hAnsi="仿宋" w:cs="仿宋" w:hint="eastAsia"/>
                <w:sz w:val="24"/>
              </w:rPr>
              <w:t>100%桑蚕丝</w:t>
            </w:r>
          </w:p>
        </w:tc>
        <w:tc>
          <w:tcPr>
            <w:tcW w:w="739" w:type="dxa"/>
          </w:tcPr>
          <w:p w:rsidR="0078640C" w:rsidRDefault="00F35C1D">
            <w:pPr>
              <w:pStyle w:val="a5"/>
              <w:jc w:val="center"/>
              <w:rPr>
                <w:rFonts w:ascii="仿宋" w:eastAsia="仿宋" w:hAnsi="仿宋" w:cs="仿宋"/>
                <w:sz w:val="24"/>
              </w:rPr>
            </w:pPr>
            <w:r>
              <w:rPr>
                <w:rFonts w:ascii="仿宋" w:eastAsia="仿宋" w:hAnsi="仿宋" w:cs="仿宋" w:hint="eastAsia"/>
                <w:sz w:val="24"/>
              </w:rPr>
              <w:t>条</w:t>
            </w:r>
          </w:p>
        </w:tc>
        <w:tc>
          <w:tcPr>
            <w:tcW w:w="839" w:type="dxa"/>
          </w:tcPr>
          <w:p w:rsidR="0078640C" w:rsidRDefault="00F35C1D">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78640C" w:rsidRDefault="0078640C">
            <w:pPr>
              <w:pStyle w:val="a5"/>
              <w:jc w:val="center"/>
              <w:rPr>
                <w:rFonts w:ascii="仿宋" w:eastAsia="仿宋" w:hAnsi="仿宋" w:cs="仿宋"/>
                <w:sz w:val="24"/>
              </w:rPr>
            </w:pPr>
          </w:p>
        </w:tc>
        <w:tc>
          <w:tcPr>
            <w:tcW w:w="1627" w:type="dxa"/>
          </w:tcPr>
          <w:p w:rsidR="0078640C" w:rsidRDefault="0078640C">
            <w:pPr>
              <w:pStyle w:val="a5"/>
              <w:jc w:val="center"/>
              <w:rPr>
                <w:rFonts w:ascii="仿宋" w:eastAsia="仿宋" w:hAnsi="仿宋" w:cs="仿宋"/>
                <w:sz w:val="24"/>
              </w:rPr>
            </w:pPr>
          </w:p>
        </w:tc>
      </w:tr>
      <w:tr w:rsidR="0078640C">
        <w:tc>
          <w:tcPr>
            <w:tcW w:w="789" w:type="dxa"/>
          </w:tcPr>
          <w:p w:rsidR="0078640C" w:rsidRDefault="00F35C1D">
            <w:pPr>
              <w:pStyle w:val="a5"/>
              <w:jc w:val="center"/>
              <w:rPr>
                <w:rFonts w:ascii="仿宋" w:eastAsia="仿宋" w:hAnsi="仿宋" w:cs="仿宋"/>
                <w:sz w:val="24"/>
              </w:rPr>
            </w:pPr>
            <w:r>
              <w:rPr>
                <w:rFonts w:ascii="仿宋" w:eastAsia="仿宋" w:hAnsi="仿宋" w:cs="仿宋" w:hint="eastAsia"/>
                <w:sz w:val="24"/>
              </w:rPr>
              <w:t>6</w:t>
            </w:r>
          </w:p>
        </w:tc>
        <w:tc>
          <w:tcPr>
            <w:tcW w:w="1266" w:type="dxa"/>
          </w:tcPr>
          <w:p w:rsidR="0078640C" w:rsidRDefault="00F35C1D">
            <w:pPr>
              <w:pStyle w:val="a5"/>
              <w:jc w:val="center"/>
              <w:rPr>
                <w:rFonts w:ascii="仿宋" w:eastAsia="仿宋" w:hAnsi="仿宋" w:cs="仿宋"/>
                <w:sz w:val="24"/>
              </w:rPr>
            </w:pPr>
            <w:r>
              <w:rPr>
                <w:rFonts w:ascii="仿宋" w:eastAsia="仿宋" w:hAnsi="仿宋" w:cs="仿宋" w:hint="eastAsia"/>
                <w:sz w:val="24"/>
              </w:rPr>
              <w:t>多功能防寒服</w:t>
            </w:r>
          </w:p>
        </w:tc>
        <w:tc>
          <w:tcPr>
            <w:tcW w:w="2811" w:type="dxa"/>
          </w:tcPr>
          <w:p w:rsidR="0078640C" w:rsidRDefault="00F35C1D">
            <w:pPr>
              <w:pStyle w:val="a5"/>
              <w:rPr>
                <w:rFonts w:ascii="仿宋" w:eastAsia="仿宋" w:hAnsi="仿宋" w:cs="仿宋"/>
                <w:sz w:val="24"/>
              </w:rPr>
            </w:pPr>
            <w:r>
              <w:rPr>
                <w:rFonts w:ascii="仿宋" w:eastAsia="仿宋" w:hAnsi="仿宋" w:cs="仿宋" w:hint="eastAsia"/>
                <w:sz w:val="24"/>
              </w:rPr>
              <w:t>面料防水＞5000MMH2O,透湿＞7000g/㎡/24hr，3防防水透气面料、棉质内胆（具体内胆参照样衣制作）</w:t>
            </w:r>
          </w:p>
        </w:tc>
        <w:tc>
          <w:tcPr>
            <w:tcW w:w="739" w:type="dxa"/>
          </w:tcPr>
          <w:p w:rsidR="0078640C" w:rsidRDefault="00F35C1D">
            <w:pPr>
              <w:pStyle w:val="a5"/>
              <w:jc w:val="center"/>
              <w:rPr>
                <w:rFonts w:ascii="仿宋" w:eastAsia="仿宋" w:hAnsi="仿宋" w:cs="仿宋"/>
                <w:sz w:val="24"/>
              </w:rPr>
            </w:pPr>
            <w:r>
              <w:rPr>
                <w:rFonts w:ascii="仿宋" w:eastAsia="仿宋" w:hAnsi="仿宋" w:cs="仿宋" w:hint="eastAsia"/>
                <w:sz w:val="24"/>
              </w:rPr>
              <w:t>件</w:t>
            </w:r>
          </w:p>
        </w:tc>
        <w:tc>
          <w:tcPr>
            <w:tcW w:w="839" w:type="dxa"/>
          </w:tcPr>
          <w:p w:rsidR="0078640C" w:rsidRDefault="00F35C1D">
            <w:pPr>
              <w:pStyle w:val="a5"/>
              <w:jc w:val="center"/>
              <w:rPr>
                <w:rFonts w:ascii="仿宋" w:eastAsia="仿宋" w:hAnsi="仿宋" w:cs="仿宋"/>
                <w:sz w:val="24"/>
              </w:rPr>
            </w:pPr>
            <w:r>
              <w:rPr>
                <w:rFonts w:ascii="仿宋" w:eastAsia="仿宋" w:hAnsi="仿宋" w:cs="仿宋" w:hint="eastAsia"/>
                <w:sz w:val="24"/>
              </w:rPr>
              <w:t>320</w:t>
            </w:r>
          </w:p>
        </w:tc>
        <w:tc>
          <w:tcPr>
            <w:tcW w:w="1578" w:type="dxa"/>
          </w:tcPr>
          <w:p w:rsidR="0078640C" w:rsidRDefault="0078640C">
            <w:pPr>
              <w:pStyle w:val="a5"/>
              <w:jc w:val="center"/>
              <w:rPr>
                <w:rFonts w:ascii="仿宋" w:eastAsia="仿宋" w:hAnsi="仿宋" w:cs="仿宋"/>
                <w:sz w:val="24"/>
              </w:rPr>
            </w:pPr>
          </w:p>
        </w:tc>
        <w:tc>
          <w:tcPr>
            <w:tcW w:w="1627" w:type="dxa"/>
          </w:tcPr>
          <w:p w:rsidR="0078640C" w:rsidRDefault="0078640C">
            <w:pPr>
              <w:pStyle w:val="a5"/>
              <w:jc w:val="center"/>
              <w:rPr>
                <w:rFonts w:ascii="仿宋" w:eastAsia="仿宋" w:hAnsi="仿宋" w:cs="仿宋"/>
                <w:sz w:val="24"/>
              </w:rPr>
            </w:pPr>
          </w:p>
        </w:tc>
      </w:tr>
      <w:tr w:rsidR="0078640C">
        <w:tc>
          <w:tcPr>
            <w:tcW w:w="9649" w:type="dxa"/>
            <w:gridSpan w:val="7"/>
          </w:tcPr>
          <w:p w:rsidR="0078640C" w:rsidRDefault="00F35C1D">
            <w:pPr>
              <w:pStyle w:val="a5"/>
              <w:jc w:val="left"/>
              <w:rPr>
                <w:rFonts w:ascii="仿宋" w:eastAsia="仿宋" w:hAnsi="仿宋" w:cs="仿宋"/>
                <w:sz w:val="24"/>
                <w:highlight w:val="yellow"/>
              </w:rPr>
            </w:pPr>
            <w:r>
              <w:rPr>
                <w:rFonts w:ascii="仿宋" w:eastAsia="仿宋" w:hAnsi="仿宋" w:hint="eastAsia"/>
                <w:kern w:val="0"/>
                <w:sz w:val="24"/>
              </w:rPr>
              <w:t>预估项目总报价（不含增值税）：</w:t>
            </w:r>
          </w:p>
        </w:tc>
      </w:tr>
    </w:tbl>
    <w:p w:rsidR="0078640C" w:rsidRDefault="0078640C">
      <w:pPr>
        <w:pStyle w:val="a5"/>
        <w:rPr>
          <w:rFonts w:ascii="仿宋" w:eastAsia="仿宋" w:hAnsi="仿宋"/>
          <w:b/>
          <w:sz w:val="32"/>
          <w:szCs w:val="32"/>
        </w:rPr>
      </w:pPr>
    </w:p>
    <w:p w:rsidR="0078640C" w:rsidRDefault="0078640C">
      <w:pPr>
        <w:snapToGrid w:val="0"/>
        <w:spacing w:line="360" w:lineRule="auto"/>
        <w:rPr>
          <w:rFonts w:ascii="仿宋" w:eastAsia="仿宋" w:hAnsi="仿宋"/>
          <w:b/>
          <w:bCs/>
          <w:sz w:val="28"/>
          <w:szCs w:val="28"/>
        </w:rPr>
      </w:pPr>
    </w:p>
    <w:p w:rsidR="0078640C" w:rsidRDefault="0078640C">
      <w:pPr>
        <w:pStyle w:val="a5"/>
        <w:rPr>
          <w:rFonts w:ascii="仿宋" w:eastAsia="仿宋" w:hAnsi="仿宋"/>
          <w:b/>
          <w:bCs/>
          <w:sz w:val="28"/>
          <w:szCs w:val="28"/>
        </w:rPr>
      </w:pPr>
    </w:p>
    <w:p w:rsidR="0078640C" w:rsidRDefault="0078640C">
      <w:pPr>
        <w:pStyle w:val="a5"/>
        <w:rPr>
          <w:rFonts w:ascii="仿宋" w:eastAsia="仿宋" w:hAnsi="仿宋"/>
          <w:b/>
          <w:bCs/>
          <w:sz w:val="28"/>
          <w:szCs w:val="28"/>
        </w:rPr>
      </w:pPr>
    </w:p>
    <w:p w:rsidR="0078640C" w:rsidRDefault="0078640C">
      <w:pPr>
        <w:pStyle w:val="a5"/>
        <w:rPr>
          <w:rFonts w:ascii="仿宋" w:eastAsia="仿宋" w:hAnsi="仿宋"/>
          <w:b/>
          <w:bCs/>
          <w:sz w:val="28"/>
          <w:szCs w:val="28"/>
        </w:rPr>
      </w:pPr>
    </w:p>
    <w:p w:rsidR="0078640C" w:rsidRDefault="0078640C">
      <w:pPr>
        <w:pStyle w:val="a5"/>
        <w:rPr>
          <w:rFonts w:ascii="仿宋" w:eastAsia="仿宋" w:hAnsi="仿宋"/>
          <w:b/>
          <w:bCs/>
          <w:sz w:val="28"/>
          <w:szCs w:val="28"/>
        </w:rPr>
      </w:pPr>
    </w:p>
    <w:p w:rsidR="0078640C" w:rsidRDefault="0078640C">
      <w:pPr>
        <w:pStyle w:val="a5"/>
        <w:rPr>
          <w:rFonts w:ascii="仿宋" w:eastAsia="仿宋" w:hAnsi="仿宋"/>
          <w:b/>
          <w:bCs/>
          <w:sz w:val="28"/>
          <w:szCs w:val="28"/>
        </w:rPr>
      </w:pPr>
    </w:p>
    <w:p w:rsidR="0078640C" w:rsidRDefault="0078640C">
      <w:pPr>
        <w:pStyle w:val="a5"/>
        <w:rPr>
          <w:rFonts w:ascii="仿宋" w:eastAsia="仿宋" w:hAnsi="仿宋"/>
          <w:b/>
          <w:bCs/>
          <w:sz w:val="28"/>
          <w:szCs w:val="28"/>
        </w:rPr>
      </w:pPr>
    </w:p>
    <w:p w:rsidR="0078640C" w:rsidRDefault="0078640C">
      <w:pPr>
        <w:pStyle w:val="a5"/>
        <w:rPr>
          <w:rFonts w:ascii="仿宋" w:eastAsia="仿宋" w:hAnsi="仿宋"/>
          <w:b/>
          <w:bCs/>
          <w:sz w:val="28"/>
          <w:szCs w:val="28"/>
        </w:rPr>
      </w:pPr>
    </w:p>
    <w:p w:rsidR="0078640C" w:rsidRDefault="0078640C">
      <w:pPr>
        <w:rPr>
          <w:rFonts w:ascii="仿宋" w:eastAsia="仿宋" w:hAnsi="仿宋"/>
          <w:b/>
          <w:bCs/>
          <w:sz w:val="28"/>
          <w:szCs w:val="28"/>
        </w:rPr>
      </w:pPr>
    </w:p>
    <w:p w:rsidR="0078640C" w:rsidRDefault="0078640C">
      <w:pPr>
        <w:pStyle w:val="a0"/>
      </w:pPr>
    </w:p>
    <w:p w:rsidR="0078640C" w:rsidRDefault="0078640C"/>
    <w:p w:rsidR="0078640C" w:rsidRDefault="00F35C1D">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78640C" w:rsidRDefault="00F35C1D">
      <w:pPr>
        <w:jc w:val="center"/>
        <w:rPr>
          <w:rFonts w:ascii="仿宋" w:eastAsia="仿宋" w:hAnsi="仿宋"/>
          <w:b/>
          <w:sz w:val="28"/>
          <w:szCs w:val="28"/>
        </w:rPr>
      </w:pPr>
      <w:r>
        <w:rPr>
          <w:rFonts w:ascii="仿宋" w:eastAsia="仿宋" w:hAnsi="仿宋" w:hint="eastAsia"/>
          <w:b/>
          <w:sz w:val="28"/>
          <w:szCs w:val="28"/>
        </w:rPr>
        <w:lastRenderedPageBreak/>
        <w:t>法定代表人身份证明</w:t>
      </w:r>
    </w:p>
    <w:p w:rsidR="0078640C" w:rsidRDefault="0078640C">
      <w:pPr>
        <w:rPr>
          <w:rFonts w:ascii="仿宋" w:eastAsia="仿宋" w:hAnsi="仿宋"/>
        </w:rPr>
      </w:pPr>
    </w:p>
    <w:p w:rsidR="0078640C" w:rsidRDefault="00F35C1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8640C" w:rsidRDefault="0078640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640C" w:rsidRDefault="00F35C1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8640C" w:rsidRDefault="0078640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640C" w:rsidRDefault="00F35C1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8640C" w:rsidRDefault="0078640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640C" w:rsidRDefault="00F35C1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78640C" w:rsidRDefault="0078640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640C" w:rsidRDefault="00F35C1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78640C" w:rsidRDefault="0078640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640C" w:rsidRDefault="00F35C1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78640C" w:rsidRDefault="0078640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640C" w:rsidRDefault="00F35C1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78640C" w:rsidRDefault="0078640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8640C" w:rsidRDefault="00F35C1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78640C" w:rsidRDefault="0078640C">
      <w:pPr>
        <w:autoSpaceDE w:val="0"/>
        <w:autoSpaceDN w:val="0"/>
        <w:adjustRightInd w:val="0"/>
        <w:snapToGrid w:val="0"/>
        <w:spacing w:line="360" w:lineRule="auto"/>
        <w:jc w:val="left"/>
        <w:rPr>
          <w:rFonts w:ascii="仿宋" w:eastAsia="仿宋" w:hAnsi="仿宋"/>
          <w:kern w:val="0"/>
          <w:sz w:val="28"/>
          <w:szCs w:val="28"/>
        </w:rPr>
      </w:pPr>
    </w:p>
    <w:p w:rsidR="0078640C" w:rsidRDefault="0078640C">
      <w:pPr>
        <w:autoSpaceDE w:val="0"/>
        <w:autoSpaceDN w:val="0"/>
        <w:adjustRightInd w:val="0"/>
        <w:snapToGrid w:val="0"/>
        <w:spacing w:line="360" w:lineRule="auto"/>
        <w:jc w:val="left"/>
        <w:rPr>
          <w:rFonts w:ascii="仿宋" w:eastAsia="仿宋" w:hAnsi="仿宋"/>
          <w:kern w:val="0"/>
          <w:sz w:val="28"/>
          <w:szCs w:val="28"/>
        </w:rPr>
      </w:pPr>
    </w:p>
    <w:p w:rsidR="0078640C" w:rsidRDefault="0078640C">
      <w:pPr>
        <w:autoSpaceDE w:val="0"/>
        <w:autoSpaceDN w:val="0"/>
        <w:adjustRightInd w:val="0"/>
        <w:snapToGrid w:val="0"/>
        <w:spacing w:line="360" w:lineRule="auto"/>
        <w:jc w:val="left"/>
        <w:rPr>
          <w:rFonts w:ascii="仿宋" w:eastAsia="仿宋" w:hAnsi="仿宋"/>
          <w:kern w:val="0"/>
          <w:sz w:val="28"/>
          <w:szCs w:val="28"/>
        </w:rPr>
      </w:pPr>
    </w:p>
    <w:p w:rsidR="0078640C" w:rsidRDefault="00F35C1D">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78640C" w:rsidRDefault="0078640C">
      <w:pPr>
        <w:autoSpaceDE w:val="0"/>
        <w:autoSpaceDN w:val="0"/>
        <w:adjustRightInd w:val="0"/>
        <w:snapToGrid w:val="0"/>
        <w:spacing w:line="360" w:lineRule="auto"/>
        <w:jc w:val="left"/>
        <w:rPr>
          <w:rFonts w:ascii="仿宋" w:eastAsia="仿宋" w:hAnsi="仿宋"/>
          <w:kern w:val="0"/>
          <w:sz w:val="28"/>
          <w:szCs w:val="28"/>
        </w:rPr>
      </w:pPr>
    </w:p>
    <w:p w:rsidR="0078640C" w:rsidRDefault="00F35C1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78640C" w:rsidRDefault="00F35C1D">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78640C" w:rsidRDefault="0078640C">
      <w:pPr>
        <w:snapToGrid w:val="0"/>
        <w:spacing w:line="360" w:lineRule="auto"/>
        <w:rPr>
          <w:rFonts w:ascii="仿宋" w:eastAsia="仿宋" w:hAnsi="仿宋"/>
          <w:b/>
          <w:bCs/>
          <w:sz w:val="28"/>
          <w:szCs w:val="28"/>
        </w:rPr>
      </w:pPr>
    </w:p>
    <w:p w:rsidR="0078640C" w:rsidRDefault="00F35C1D">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78640C" w:rsidRDefault="00F35C1D">
      <w:pPr>
        <w:jc w:val="center"/>
        <w:rPr>
          <w:rFonts w:ascii="仿宋" w:eastAsia="仿宋" w:hAnsi="仿宋"/>
          <w:b/>
          <w:sz w:val="28"/>
          <w:szCs w:val="28"/>
        </w:rPr>
      </w:pPr>
      <w:r>
        <w:rPr>
          <w:rFonts w:ascii="仿宋" w:eastAsia="仿宋" w:hAnsi="仿宋" w:hint="eastAsia"/>
          <w:b/>
          <w:sz w:val="28"/>
          <w:szCs w:val="28"/>
        </w:rPr>
        <w:lastRenderedPageBreak/>
        <w:t>法定代表人授权书</w:t>
      </w:r>
    </w:p>
    <w:p w:rsidR="0078640C" w:rsidRDefault="0078640C">
      <w:pPr>
        <w:ind w:right="-694"/>
        <w:rPr>
          <w:rFonts w:ascii="仿宋" w:eastAsia="仿宋" w:hAnsi="仿宋"/>
          <w:sz w:val="28"/>
          <w:szCs w:val="28"/>
        </w:rPr>
      </w:pPr>
    </w:p>
    <w:p w:rsidR="0078640C" w:rsidRDefault="00F35C1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78640C" w:rsidRDefault="0078640C">
      <w:pPr>
        <w:spacing w:line="480" w:lineRule="auto"/>
        <w:rPr>
          <w:rFonts w:ascii="仿宋" w:eastAsia="仿宋" w:hAnsi="仿宋"/>
          <w:sz w:val="28"/>
          <w:szCs w:val="28"/>
        </w:rPr>
      </w:pPr>
    </w:p>
    <w:p w:rsidR="0078640C" w:rsidRDefault="00F35C1D">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78640C" w:rsidRDefault="0078640C">
      <w:pPr>
        <w:spacing w:line="480" w:lineRule="auto"/>
        <w:rPr>
          <w:rFonts w:ascii="仿宋" w:eastAsia="仿宋" w:hAnsi="仿宋"/>
          <w:sz w:val="28"/>
          <w:szCs w:val="28"/>
        </w:rPr>
      </w:pPr>
    </w:p>
    <w:p w:rsidR="0078640C" w:rsidRDefault="00F35C1D">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78640C" w:rsidRDefault="0078640C">
      <w:pPr>
        <w:spacing w:line="480" w:lineRule="auto"/>
        <w:rPr>
          <w:rFonts w:ascii="仿宋" w:eastAsia="仿宋" w:hAnsi="仿宋"/>
          <w:sz w:val="28"/>
          <w:szCs w:val="28"/>
        </w:rPr>
      </w:pPr>
    </w:p>
    <w:p w:rsidR="0078640C" w:rsidRDefault="00F35C1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78640C" w:rsidRDefault="0078640C">
      <w:pPr>
        <w:spacing w:line="480" w:lineRule="auto"/>
        <w:rPr>
          <w:rFonts w:ascii="仿宋" w:eastAsia="仿宋" w:hAnsi="仿宋"/>
          <w:sz w:val="28"/>
          <w:szCs w:val="28"/>
        </w:rPr>
      </w:pPr>
    </w:p>
    <w:p w:rsidR="0078640C" w:rsidRDefault="00F35C1D">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8640C" w:rsidRDefault="0078640C">
      <w:pPr>
        <w:spacing w:line="480" w:lineRule="auto"/>
        <w:rPr>
          <w:rFonts w:ascii="仿宋" w:eastAsia="仿宋" w:hAnsi="仿宋"/>
        </w:rPr>
      </w:pPr>
    </w:p>
    <w:p w:rsidR="0078640C" w:rsidRDefault="00F35C1D">
      <w:pPr>
        <w:snapToGrid w:val="0"/>
        <w:spacing w:line="360" w:lineRule="auto"/>
        <w:rPr>
          <w:rFonts w:ascii="方正仿宋_GBK" w:eastAsia="方正仿宋_GBK" w:hAnsi="方正仿宋_GBK" w:cs="方正仿宋_GBK"/>
          <w:sz w:val="28"/>
          <w:szCs w:val="28"/>
          <w:highlight w:val="yellow"/>
        </w:rPr>
      </w:pPr>
      <w:r>
        <w:rPr>
          <w:rFonts w:ascii="仿宋" w:eastAsia="仿宋" w:hAnsi="仿宋" w:hint="eastAsia"/>
          <w:b/>
          <w:bCs/>
          <w:sz w:val="28"/>
          <w:szCs w:val="28"/>
        </w:rPr>
        <w:t xml:space="preserve">附被授权人代理人身份证复印件 </w:t>
      </w:r>
    </w:p>
    <w:sectPr w:rsidR="00786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1B" w:rsidRDefault="00025C1B">
      <w:r>
        <w:separator/>
      </w:r>
    </w:p>
  </w:endnote>
  <w:endnote w:type="continuationSeparator" w:id="0">
    <w:p w:rsidR="00025C1B" w:rsidRDefault="0002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1D" w:rsidRDefault="00F35C1D">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35C1D" w:rsidRDefault="00F35C1D">
                          <w:pPr>
                            <w:pStyle w:val="a6"/>
                          </w:pPr>
                          <w:r>
                            <w:t>第</w:t>
                          </w:r>
                          <w:r>
                            <w:t xml:space="preserve"> </w:t>
                          </w:r>
                          <w:r>
                            <w:fldChar w:fldCharType="begin"/>
                          </w:r>
                          <w:r>
                            <w:instrText xml:space="preserve"> PAGE  \* MERGEFORMAT </w:instrText>
                          </w:r>
                          <w:r>
                            <w:fldChar w:fldCharType="separate"/>
                          </w:r>
                          <w:r w:rsidR="001E4D0F">
                            <w:rPr>
                              <w:noProof/>
                            </w:rPr>
                            <w:t>21</w:t>
                          </w:r>
                          <w:r>
                            <w:fldChar w:fldCharType="end"/>
                          </w:r>
                          <w:r>
                            <w:t xml:space="preserve"> </w:t>
                          </w:r>
                          <w:r>
                            <w:t>页</w:t>
                          </w:r>
                          <w:r>
                            <w:t xml:space="preserve"> </w:t>
                          </w:r>
                          <w:r>
                            <w:t>共</w:t>
                          </w:r>
                          <w:r>
                            <w:t xml:space="preserve"> </w:t>
                          </w:r>
                          <w:fldSimple w:instr=" NUMPAGES  \* MERGEFORMAT ">
                            <w:r w:rsidR="001E4D0F">
                              <w:rPr>
                                <w:noProof/>
                              </w:rPr>
                              <w:t>32</w:t>
                            </w:r>
                          </w:fldSimple>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F35C1D" w:rsidRDefault="00F35C1D">
                    <w:pPr>
                      <w:pStyle w:val="a6"/>
                    </w:pPr>
                    <w:r>
                      <w:t>第</w:t>
                    </w:r>
                    <w:r>
                      <w:t xml:space="preserve"> </w:t>
                    </w:r>
                    <w:r>
                      <w:fldChar w:fldCharType="begin"/>
                    </w:r>
                    <w:r>
                      <w:instrText xml:space="preserve"> PAGE  \* MERGEFORMAT </w:instrText>
                    </w:r>
                    <w:r>
                      <w:fldChar w:fldCharType="separate"/>
                    </w:r>
                    <w:r w:rsidR="001E4D0F">
                      <w:rPr>
                        <w:noProof/>
                      </w:rPr>
                      <w:t>21</w:t>
                    </w:r>
                    <w:r>
                      <w:fldChar w:fldCharType="end"/>
                    </w:r>
                    <w:r>
                      <w:t xml:space="preserve"> </w:t>
                    </w:r>
                    <w:r>
                      <w:t>页</w:t>
                    </w:r>
                    <w:r>
                      <w:t xml:space="preserve"> </w:t>
                    </w:r>
                    <w:r>
                      <w:t>共</w:t>
                    </w:r>
                    <w:r>
                      <w:t xml:space="preserve"> </w:t>
                    </w:r>
                    <w:fldSimple w:instr=" NUMPAGES  \* MERGEFORMAT ">
                      <w:r w:rsidR="001E4D0F">
                        <w:rPr>
                          <w:noProof/>
                        </w:rPr>
                        <w:t>32</w:t>
                      </w:r>
                    </w:fldSimple>
                    <w:r>
                      <w:t xml:space="preserve"> </w:t>
                    </w:r>
                    <w:r>
                      <w:t>页</w:t>
                    </w:r>
                  </w:p>
                </w:txbxContent>
              </v:textbox>
              <w10:wrap anchorx="margin"/>
            </v:shape>
          </w:pict>
        </mc:Fallback>
      </mc:AlternateContent>
    </w:r>
  </w:p>
  <w:p w:rsidR="00F35C1D" w:rsidRDefault="00F35C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1B" w:rsidRDefault="00025C1B">
      <w:r>
        <w:separator/>
      </w:r>
    </w:p>
  </w:footnote>
  <w:footnote w:type="continuationSeparator" w:id="0">
    <w:p w:rsidR="00025C1B" w:rsidRDefault="00025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C1D" w:rsidRDefault="00F35C1D">
    <w:pPr>
      <w:pStyle w:val="a7"/>
      <w:pBdr>
        <w:bottom w:val="none" w:sz="0" w:space="0" w:color="auto"/>
      </w:pBdr>
      <w:jc w:val="both"/>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6C130"/>
    <w:multiLevelType w:val="singleLevel"/>
    <w:tmpl w:val="AE86C130"/>
    <w:lvl w:ilvl="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477DE"/>
    <w:rsid w:val="00025C1B"/>
    <w:rsid w:val="00150F31"/>
    <w:rsid w:val="001E4D0F"/>
    <w:rsid w:val="002D4E8F"/>
    <w:rsid w:val="002F09DB"/>
    <w:rsid w:val="0049344F"/>
    <w:rsid w:val="004A6B83"/>
    <w:rsid w:val="0078640C"/>
    <w:rsid w:val="00DC141F"/>
    <w:rsid w:val="00F35C1D"/>
    <w:rsid w:val="02464DA9"/>
    <w:rsid w:val="037C6086"/>
    <w:rsid w:val="039E3674"/>
    <w:rsid w:val="04261604"/>
    <w:rsid w:val="0489005B"/>
    <w:rsid w:val="05272D16"/>
    <w:rsid w:val="05BC548B"/>
    <w:rsid w:val="064B3371"/>
    <w:rsid w:val="07417D06"/>
    <w:rsid w:val="07DC2F13"/>
    <w:rsid w:val="07FD3B8F"/>
    <w:rsid w:val="082904A3"/>
    <w:rsid w:val="085B1458"/>
    <w:rsid w:val="087500AF"/>
    <w:rsid w:val="095133ED"/>
    <w:rsid w:val="0A7B2D6B"/>
    <w:rsid w:val="0B1B4E7D"/>
    <w:rsid w:val="0BAA159C"/>
    <w:rsid w:val="0BB90B2E"/>
    <w:rsid w:val="0C083044"/>
    <w:rsid w:val="0CBC4269"/>
    <w:rsid w:val="0CFE2942"/>
    <w:rsid w:val="0D304ACD"/>
    <w:rsid w:val="0DE100AF"/>
    <w:rsid w:val="0EEE7233"/>
    <w:rsid w:val="0EFB56D1"/>
    <w:rsid w:val="0F3D7D51"/>
    <w:rsid w:val="0F4339AB"/>
    <w:rsid w:val="0F6B27EE"/>
    <w:rsid w:val="0FFE0508"/>
    <w:rsid w:val="10581E20"/>
    <w:rsid w:val="10A53E9F"/>
    <w:rsid w:val="10B15C6A"/>
    <w:rsid w:val="11767898"/>
    <w:rsid w:val="12B80AC2"/>
    <w:rsid w:val="12BD585E"/>
    <w:rsid w:val="149E314A"/>
    <w:rsid w:val="14DB727C"/>
    <w:rsid w:val="15BE5D62"/>
    <w:rsid w:val="16085D0B"/>
    <w:rsid w:val="161558F6"/>
    <w:rsid w:val="16384F8B"/>
    <w:rsid w:val="164243B6"/>
    <w:rsid w:val="16EB035C"/>
    <w:rsid w:val="176452A0"/>
    <w:rsid w:val="17D14984"/>
    <w:rsid w:val="195B335D"/>
    <w:rsid w:val="19723E08"/>
    <w:rsid w:val="19762B10"/>
    <w:rsid w:val="1A1B7EC2"/>
    <w:rsid w:val="1A83550B"/>
    <w:rsid w:val="1ACB1739"/>
    <w:rsid w:val="1AD30105"/>
    <w:rsid w:val="1B2C79E0"/>
    <w:rsid w:val="1B900486"/>
    <w:rsid w:val="1C3A1B6B"/>
    <w:rsid w:val="1DB3168D"/>
    <w:rsid w:val="1E8474FD"/>
    <w:rsid w:val="1EB86CDF"/>
    <w:rsid w:val="1EC45328"/>
    <w:rsid w:val="1EDB0E7B"/>
    <w:rsid w:val="1EFF7366"/>
    <w:rsid w:val="1F581C7F"/>
    <w:rsid w:val="1FC107B1"/>
    <w:rsid w:val="208477DE"/>
    <w:rsid w:val="21D76C93"/>
    <w:rsid w:val="21F66E1B"/>
    <w:rsid w:val="222A146A"/>
    <w:rsid w:val="222C1CA4"/>
    <w:rsid w:val="227D1211"/>
    <w:rsid w:val="229E4999"/>
    <w:rsid w:val="2352250D"/>
    <w:rsid w:val="24081D72"/>
    <w:rsid w:val="24333762"/>
    <w:rsid w:val="24471E79"/>
    <w:rsid w:val="24787D98"/>
    <w:rsid w:val="257E5857"/>
    <w:rsid w:val="25E14280"/>
    <w:rsid w:val="26820A86"/>
    <w:rsid w:val="26C76B44"/>
    <w:rsid w:val="272C066F"/>
    <w:rsid w:val="27EA13CE"/>
    <w:rsid w:val="284E6AAD"/>
    <w:rsid w:val="290A00D0"/>
    <w:rsid w:val="29904EF5"/>
    <w:rsid w:val="2A2C69E4"/>
    <w:rsid w:val="2A3C4811"/>
    <w:rsid w:val="2B261B6A"/>
    <w:rsid w:val="2B923AE4"/>
    <w:rsid w:val="2CA33FD1"/>
    <w:rsid w:val="2D0A2752"/>
    <w:rsid w:val="2D4734BB"/>
    <w:rsid w:val="2DB53058"/>
    <w:rsid w:val="2E657D0C"/>
    <w:rsid w:val="2FAE6AB2"/>
    <w:rsid w:val="2FDA4287"/>
    <w:rsid w:val="3021398D"/>
    <w:rsid w:val="30510B7E"/>
    <w:rsid w:val="30696E0D"/>
    <w:rsid w:val="309641EB"/>
    <w:rsid w:val="30CD4584"/>
    <w:rsid w:val="311B5CBF"/>
    <w:rsid w:val="317B4A58"/>
    <w:rsid w:val="322F7BEE"/>
    <w:rsid w:val="32CA0B14"/>
    <w:rsid w:val="34905A01"/>
    <w:rsid w:val="35D21266"/>
    <w:rsid w:val="35E97A76"/>
    <w:rsid w:val="36717E85"/>
    <w:rsid w:val="36CA3464"/>
    <w:rsid w:val="37937E92"/>
    <w:rsid w:val="37A06766"/>
    <w:rsid w:val="394174CA"/>
    <w:rsid w:val="39A3465A"/>
    <w:rsid w:val="39B244DB"/>
    <w:rsid w:val="3AFF26D1"/>
    <w:rsid w:val="3C0B43AE"/>
    <w:rsid w:val="3C440F0E"/>
    <w:rsid w:val="3C872C31"/>
    <w:rsid w:val="3D1846DE"/>
    <w:rsid w:val="3D726836"/>
    <w:rsid w:val="3DD40FF5"/>
    <w:rsid w:val="3F1F16AA"/>
    <w:rsid w:val="4035460C"/>
    <w:rsid w:val="40AA0392"/>
    <w:rsid w:val="4105169A"/>
    <w:rsid w:val="41A079CD"/>
    <w:rsid w:val="42377177"/>
    <w:rsid w:val="4251560D"/>
    <w:rsid w:val="42D00AC2"/>
    <w:rsid w:val="437530A6"/>
    <w:rsid w:val="44542BF9"/>
    <w:rsid w:val="4553788C"/>
    <w:rsid w:val="45EF5766"/>
    <w:rsid w:val="46394084"/>
    <w:rsid w:val="46562DB3"/>
    <w:rsid w:val="473C1533"/>
    <w:rsid w:val="47FC6725"/>
    <w:rsid w:val="48CC59B9"/>
    <w:rsid w:val="48F62884"/>
    <w:rsid w:val="490C6EC0"/>
    <w:rsid w:val="49385601"/>
    <w:rsid w:val="4A5C5AA3"/>
    <w:rsid w:val="4A821BEF"/>
    <w:rsid w:val="4ACA2E1C"/>
    <w:rsid w:val="4B6A16B7"/>
    <w:rsid w:val="4BB56899"/>
    <w:rsid w:val="4D6B02AE"/>
    <w:rsid w:val="4DC96598"/>
    <w:rsid w:val="4E0C1352"/>
    <w:rsid w:val="4E4347A7"/>
    <w:rsid w:val="4E4D043E"/>
    <w:rsid w:val="4E655779"/>
    <w:rsid w:val="4E7965C3"/>
    <w:rsid w:val="5022352C"/>
    <w:rsid w:val="50905706"/>
    <w:rsid w:val="513456A3"/>
    <w:rsid w:val="52453B5D"/>
    <w:rsid w:val="528C0381"/>
    <w:rsid w:val="530234B8"/>
    <w:rsid w:val="538100B5"/>
    <w:rsid w:val="557F24A5"/>
    <w:rsid w:val="56C41522"/>
    <w:rsid w:val="574D2FBD"/>
    <w:rsid w:val="58123B30"/>
    <w:rsid w:val="5917444A"/>
    <w:rsid w:val="5ADC4E2E"/>
    <w:rsid w:val="5B120CF1"/>
    <w:rsid w:val="5BF4026D"/>
    <w:rsid w:val="5C4F23BC"/>
    <w:rsid w:val="5C835BBA"/>
    <w:rsid w:val="5D7153EF"/>
    <w:rsid w:val="5DFA0653"/>
    <w:rsid w:val="5E1B2846"/>
    <w:rsid w:val="6030007F"/>
    <w:rsid w:val="608F235E"/>
    <w:rsid w:val="60D214CE"/>
    <w:rsid w:val="61D23EAA"/>
    <w:rsid w:val="61F06D1A"/>
    <w:rsid w:val="623C2574"/>
    <w:rsid w:val="62C71E17"/>
    <w:rsid w:val="63135C9A"/>
    <w:rsid w:val="641A0B3B"/>
    <w:rsid w:val="64F00C25"/>
    <w:rsid w:val="65673773"/>
    <w:rsid w:val="66164841"/>
    <w:rsid w:val="66FE7DFB"/>
    <w:rsid w:val="67C51066"/>
    <w:rsid w:val="68204542"/>
    <w:rsid w:val="683009AA"/>
    <w:rsid w:val="69596E8D"/>
    <w:rsid w:val="6AC5531C"/>
    <w:rsid w:val="6CCB29AC"/>
    <w:rsid w:val="6CDD6EF1"/>
    <w:rsid w:val="6D002002"/>
    <w:rsid w:val="6D515859"/>
    <w:rsid w:val="6D686154"/>
    <w:rsid w:val="6D8363B9"/>
    <w:rsid w:val="6D9F5BF9"/>
    <w:rsid w:val="6E3C625D"/>
    <w:rsid w:val="6E6E216E"/>
    <w:rsid w:val="7192051C"/>
    <w:rsid w:val="719A21C3"/>
    <w:rsid w:val="71F934DE"/>
    <w:rsid w:val="734E2B76"/>
    <w:rsid w:val="73D525AB"/>
    <w:rsid w:val="745B2948"/>
    <w:rsid w:val="746253BD"/>
    <w:rsid w:val="7474303F"/>
    <w:rsid w:val="74A64446"/>
    <w:rsid w:val="75E70407"/>
    <w:rsid w:val="776879AA"/>
    <w:rsid w:val="77B81A7D"/>
    <w:rsid w:val="78413F1E"/>
    <w:rsid w:val="78703BC2"/>
    <w:rsid w:val="790B45D0"/>
    <w:rsid w:val="793B1F91"/>
    <w:rsid w:val="793E7129"/>
    <w:rsid w:val="7997402A"/>
    <w:rsid w:val="79BB2BF2"/>
    <w:rsid w:val="79FA73F0"/>
    <w:rsid w:val="7A035773"/>
    <w:rsid w:val="7A074991"/>
    <w:rsid w:val="7A6C29BF"/>
    <w:rsid w:val="7ACF64A3"/>
    <w:rsid w:val="7BFE6C89"/>
    <w:rsid w:val="7C0901DE"/>
    <w:rsid w:val="7CF51217"/>
    <w:rsid w:val="7D2A4A4E"/>
    <w:rsid w:val="7D9220C1"/>
    <w:rsid w:val="7DD1447C"/>
    <w:rsid w:val="7F074F33"/>
    <w:rsid w:val="7FFB09AD"/>
    <w:rsid w:val="7FFC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3D6FC"/>
  <w15:docId w15:val="{8800D9D1-EF28-46DE-8214-6ABA1D77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zjb"/>
    <w:next w:val="a"/>
    <w:unhideWhenUsed/>
    <w:qFormat/>
    <w:pPr>
      <w:keepNext/>
      <w:keepLines/>
      <w:spacing w:before="120" w:after="120"/>
      <w:outlineLvl w:val="1"/>
    </w:pPr>
    <w:rPr>
      <w:rFonts w:ascii="仿宋" w:eastAsia="仿宋"/>
      <w:sz w:val="32"/>
      <w:lang w:val="zh-CN"/>
    </w:rPr>
  </w:style>
  <w:style w:type="paragraph" w:styleId="3">
    <w:name w:val="heading 3"/>
    <w:basedOn w:val="a"/>
    <w:next w:val="a"/>
    <w:qFormat/>
    <w:pPr>
      <w:keepNext/>
      <w:keepLines/>
      <w:outlineLvl w:val="2"/>
    </w:pPr>
    <w:rPr>
      <w:rFonts w:ascii="黑体" w:hAnsi="黑体"/>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adjustRightInd w:val="0"/>
      <w:spacing w:before="240" w:after="60" w:line="420" w:lineRule="atLeast"/>
      <w:jc w:val="center"/>
      <w:textAlignment w:val="baseline"/>
      <w:outlineLvl w:val="0"/>
    </w:pPr>
    <w:rPr>
      <w:rFonts w:ascii="Arial" w:hAnsi="Arial"/>
      <w:b/>
      <w:kern w:val="0"/>
      <w:sz w:val="32"/>
    </w:rPr>
  </w:style>
  <w:style w:type="paragraph" w:customStyle="1" w:styleId="zjb">
    <w:name w:val="zjb正文"/>
    <w:basedOn w:val="a"/>
    <w:link w:val="zjb0"/>
    <w:unhideWhenUsed/>
    <w:qFormat/>
    <w:pPr>
      <w:spacing w:line="360" w:lineRule="auto"/>
      <w:ind w:firstLineChars="200" w:firstLine="200"/>
    </w:pPr>
    <w:rPr>
      <w:rFonts w:ascii="仿宋_GB2312" w:eastAsia="仿宋_GB2312" w:hAnsi="仿宋" w:hint="eastAsia"/>
      <w:color w:val="000000"/>
      <w:sz w:val="30"/>
    </w:rPr>
  </w:style>
  <w:style w:type="paragraph" w:styleId="a4">
    <w:name w:val="annotation text"/>
    <w:basedOn w:val="a"/>
    <w:qFormat/>
    <w:pPr>
      <w:jc w:val="left"/>
    </w:pPr>
  </w:style>
  <w:style w:type="paragraph" w:styleId="a5">
    <w:name w:val="Body Text"/>
    <w:basedOn w:val="a"/>
    <w:next w:val="a"/>
    <w:qFormat/>
    <w:rPr>
      <w:sz w:val="26"/>
    </w:rPr>
  </w:style>
  <w:style w:type="paragraph" w:styleId="a6">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1">
    <w:name w:val="zjb標題1"/>
    <w:basedOn w:val="a"/>
    <w:unhideWhenUsed/>
    <w:qFormat/>
    <w:pPr>
      <w:ind w:firstLineChars="200" w:firstLine="1441"/>
    </w:pPr>
    <w:rPr>
      <w:rFonts w:eastAsia="Times New Roman" w:hint="eastAsia"/>
      <w:b/>
      <w:color w:val="000000"/>
      <w:sz w:val="72"/>
    </w:rPr>
  </w:style>
  <w:style w:type="paragraph" w:customStyle="1" w:styleId="Bodytext21">
    <w:name w:val="Body text (2)1"/>
    <w:basedOn w:val="a"/>
    <w:link w:val="Bodytext2"/>
    <w:uiPriority w:val="99"/>
    <w:unhideWhenUsed/>
    <w:qFormat/>
    <w:pPr>
      <w:shd w:val="clear" w:color="auto" w:fill="FFFFFF"/>
      <w:spacing w:before="1020" w:line="619" w:lineRule="exact"/>
      <w:jc w:val="left"/>
    </w:pPr>
    <w:rPr>
      <w:rFonts w:ascii="MingLiU" w:eastAsia="MingLiU" w:hAnsi="Calibri" w:hint="eastAsia"/>
      <w:sz w:val="30"/>
    </w:rPr>
  </w:style>
  <w:style w:type="character" w:customStyle="1" w:styleId="Bodytext2">
    <w:name w:val="Body text (2)_"/>
    <w:link w:val="Bodytext21"/>
    <w:uiPriority w:val="99"/>
    <w:unhideWhenUsed/>
    <w:qFormat/>
    <w:rPr>
      <w:rFonts w:ascii="MingLiU" w:eastAsia="MingLiU" w:hAnsi="Calibri" w:hint="eastAsia"/>
      <w:sz w:val="30"/>
    </w:rPr>
  </w:style>
  <w:style w:type="character" w:customStyle="1" w:styleId="zjb0">
    <w:name w:val="zjb正文 字符"/>
    <w:basedOn w:val="a1"/>
    <w:link w:val="zjb"/>
    <w:unhideWhenUsed/>
    <w:qFormat/>
    <w:rPr>
      <w:rFonts w:ascii="仿宋_GB2312" w:eastAsia="仿宋_GB2312" w:hAnsi="仿宋" w:hint="eastAsia"/>
      <w:color w:val="000000"/>
      <w:sz w:val="30"/>
    </w:rPr>
  </w:style>
  <w:style w:type="paragraph" w:customStyle="1" w:styleId="1">
    <w:name w:val="列出段落1"/>
    <w:basedOn w:val="a"/>
    <w:qFormat/>
    <w:pPr>
      <w:ind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2108</Words>
  <Characters>12022</Characters>
  <Application>Microsoft Office Word</Application>
  <DocSecurity>0</DocSecurity>
  <Lines>100</Lines>
  <Paragraphs>28</Paragraphs>
  <ScaleCrop>false</ScaleCrop>
  <Company>动力能源</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刘昂金</dc:creator>
  <cp:lastModifiedBy>扩指招标采购管理文书</cp:lastModifiedBy>
  <cp:revision>6</cp:revision>
  <cp:lastPrinted>2021-08-09T01:18:00Z</cp:lastPrinted>
  <dcterms:created xsi:type="dcterms:W3CDTF">2021-02-19T07:35:00Z</dcterms:created>
  <dcterms:modified xsi:type="dcterms:W3CDTF">2021-08-12T08:22:00Z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