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CE" w:rsidRDefault="00F638CE">
      <w:pPr>
        <w:jc w:val="center"/>
        <w:rPr>
          <w:rFonts w:ascii="仿宋_GB2312" w:eastAsia="仿宋_GB2312"/>
          <w:b/>
          <w:color w:val="000000"/>
          <w:sz w:val="52"/>
          <w:szCs w:val="52"/>
        </w:rPr>
      </w:pPr>
    </w:p>
    <w:p w:rsidR="00F638CE" w:rsidRDefault="00F638CE">
      <w:pPr>
        <w:jc w:val="center"/>
        <w:rPr>
          <w:rFonts w:ascii="仿宋_GB2312" w:eastAsia="仿宋_GB2312"/>
          <w:b/>
          <w:color w:val="000000"/>
          <w:sz w:val="52"/>
          <w:szCs w:val="52"/>
        </w:rPr>
      </w:pPr>
    </w:p>
    <w:p w:rsidR="00F638CE" w:rsidRDefault="00F5507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F638CE" w:rsidRDefault="00F638CE">
      <w:pPr>
        <w:jc w:val="center"/>
        <w:rPr>
          <w:rFonts w:ascii="仿宋" w:eastAsia="仿宋" w:hAnsi="仿宋"/>
          <w:b/>
          <w:color w:val="000000"/>
          <w:sz w:val="52"/>
          <w:szCs w:val="52"/>
        </w:rPr>
      </w:pPr>
    </w:p>
    <w:p w:rsidR="00F638CE" w:rsidRDefault="00F5507D">
      <w:pPr>
        <w:adjustRightInd w:val="0"/>
        <w:snapToGrid w:val="0"/>
        <w:jc w:val="center"/>
        <w:rPr>
          <w:rFonts w:ascii="方正小标宋_GBK" w:eastAsia="方正小标宋_GBK" w:hAnsi="仿宋" w:cs="方正小标宋简体"/>
          <w:bCs/>
          <w:color w:val="000000"/>
          <w:sz w:val="44"/>
          <w:szCs w:val="44"/>
        </w:rPr>
      </w:pPr>
      <w:r w:rsidRPr="008A4142">
        <w:rPr>
          <w:rFonts w:ascii="方正小标宋_GBK" w:eastAsia="方正小标宋_GBK" w:hAnsi="仿宋" w:cs="方正小标宋简体" w:hint="eastAsia"/>
          <w:bCs/>
          <w:color w:val="000000"/>
          <w:sz w:val="44"/>
          <w:szCs w:val="44"/>
        </w:rPr>
        <w:t>工会</w:t>
      </w:r>
      <w:r w:rsidRPr="008A4142">
        <w:rPr>
          <w:rFonts w:ascii="方正小标宋_GBK" w:eastAsia="方正小标宋_GBK" w:hAnsi="仿宋" w:cs="方正小标宋简体" w:hint="eastAsia"/>
          <w:bCs/>
          <w:color w:val="000000"/>
          <w:sz w:val="44"/>
          <w:szCs w:val="44"/>
        </w:rPr>
        <w:t>“</w:t>
      </w:r>
      <w:r w:rsidRPr="008A4142">
        <w:rPr>
          <w:rFonts w:ascii="方正小标宋_GBK" w:eastAsia="方正小标宋_GBK" w:hAnsi="仿宋" w:cs="方正小标宋简体" w:hint="eastAsia"/>
          <w:bCs/>
          <w:color w:val="000000"/>
          <w:sz w:val="44"/>
          <w:szCs w:val="44"/>
        </w:rPr>
        <w:t>家文化</w:t>
      </w:r>
      <w:r w:rsidRPr="008A4142">
        <w:rPr>
          <w:rFonts w:ascii="方正小标宋_GBK" w:eastAsia="方正小标宋_GBK" w:hAnsi="仿宋" w:cs="方正小标宋简体" w:hint="eastAsia"/>
          <w:bCs/>
          <w:color w:val="000000"/>
          <w:sz w:val="44"/>
          <w:szCs w:val="44"/>
        </w:rPr>
        <w:t>”建设</w:t>
      </w:r>
      <w:r w:rsidRPr="008A4142">
        <w:rPr>
          <w:rFonts w:ascii="方正小标宋_GBK" w:eastAsia="方正小标宋_GBK" w:hAnsi="仿宋" w:cs="方正小标宋简体" w:hint="eastAsia"/>
          <w:bCs/>
          <w:color w:val="000000"/>
          <w:sz w:val="44"/>
          <w:szCs w:val="44"/>
        </w:rPr>
        <w:t>实施</w:t>
      </w:r>
      <w:r>
        <w:rPr>
          <w:rFonts w:ascii="方正小标宋_GBK" w:eastAsia="方正小标宋_GBK" w:hAnsi="仿宋" w:cs="方正小标宋简体" w:hint="eastAsia"/>
          <w:bCs/>
          <w:color w:val="000000"/>
          <w:sz w:val="44"/>
          <w:szCs w:val="44"/>
        </w:rPr>
        <w:t>项目</w:t>
      </w:r>
    </w:p>
    <w:p w:rsidR="00F638CE" w:rsidRDefault="00F5507D">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F638CE" w:rsidRPr="008A4142" w:rsidRDefault="00F638CE">
      <w:pPr>
        <w:jc w:val="center"/>
        <w:rPr>
          <w:rFonts w:ascii="方正小标宋_GBK" w:eastAsia="方正小标宋_GBK" w:hAnsi="仿宋" w:cs="方正小标宋简体"/>
          <w:bCs/>
          <w:color w:val="000000"/>
          <w:sz w:val="44"/>
          <w:szCs w:val="44"/>
        </w:rPr>
      </w:pPr>
    </w:p>
    <w:p w:rsidR="00F638CE" w:rsidRDefault="00F638CE">
      <w:pPr>
        <w:jc w:val="center"/>
        <w:rPr>
          <w:rFonts w:ascii="仿宋" w:eastAsia="仿宋" w:hAnsi="仿宋"/>
          <w:b/>
          <w:color w:val="000000"/>
          <w:sz w:val="32"/>
        </w:rPr>
      </w:pPr>
    </w:p>
    <w:p w:rsidR="00F638CE" w:rsidRDefault="00F5507D">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8A4142">
        <w:rPr>
          <w:rFonts w:ascii="仿宋_GB2312" w:eastAsia="仿宋_GB2312" w:hAnsi="仿宋" w:cs="宋体" w:hint="eastAsia"/>
          <w:b/>
          <w:bCs/>
          <w:color w:val="000000"/>
          <w:sz w:val="36"/>
          <w:szCs w:val="36"/>
          <w:lang w:val="zh-CN"/>
        </w:rPr>
        <w:t>服务2021</w:t>
      </w:r>
      <w:r w:rsidR="008A4142">
        <w:rPr>
          <w:rFonts w:ascii="仿宋_GB2312" w:eastAsia="仿宋_GB2312" w:hAnsi="仿宋" w:cs="宋体"/>
          <w:b/>
          <w:bCs/>
          <w:color w:val="000000"/>
          <w:sz w:val="36"/>
          <w:szCs w:val="36"/>
          <w:lang w:val="zh-CN"/>
        </w:rPr>
        <w:t>-040</w:t>
      </w:r>
    </w:p>
    <w:p w:rsidR="00F638CE" w:rsidRDefault="00F638CE">
      <w:pPr>
        <w:jc w:val="center"/>
        <w:rPr>
          <w:rFonts w:ascii="仿宋" w:eastAsia="仿宋" w:hAnsi="仿宋"/>
          <w:b/>
          <w:color w:val="000000"/>
          <w:sz w:val="32"/>
        </w:rPr>
      </w:pPr>
    </w:p>
    <w:p w:rsidR="00F638CE" w:rsidRDefault="00F638CE">
      <w:pPr>
        <w:jc w:val="center"/>
        <w:rPr>
          <w:rFonts w:ascii="仿宋" w:eastAsia="仿宋" w:hAnsi="仿宋"/>
          <w:b/>
          <w:color w:val="000000"/>
          <w:sz w:val="52"/>
        </w:rPr>
      </w:pPr>
    </w:p>
    <w:p w:rsidR="00F638CE" w:rsidRDefault="00F638CE">
      <w:pPr>
        <w:jc w:val="center"/>
        <w:rPr>
          <w:rFonts w:ascii="仿宋" w:eastAsia="仿宋" w:hAnsi="仿宋"/>
          <w:b/>
          <w:color w:val="000000"/>
          <w:sz w:val="52"/>
        </w:rPr>
      </w:pPr>
    </w:p>
    <w:p w:rsidR="00F638CE" w:rsidRDefault="00F5507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F638CE" w:rsidRDefault="00F5507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F638CE" w:rsidRDefault="00F638CE">
      <w:pPr>
        <w:rPr>
          <w:rFonts w:ascii="仿宋" w:eastAsia="仿宋" w:hAnsi="仿宋"/>
          <w:b/>
          <w:color w:val="000000"/>
          <w:sz w:val="32"/>
          <w:szCs w:val="32"/>
        </w:rPr>
      </w:pPr>
    </w:p>
    <w:p w:rsidR="00F638CE" w:rsidRDefault="00F5507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Pr>
          <w:rFonts w:ascii="仿宋_GB2312" w:eastAsia="仿宋_GB2312" w:hAnsi="仿宋" w:cs="宋体" w:hint="eastAsia"/>
          <w:b/>
          <w:bCs/>
          <w:color w:val="000000"/>
          <w:sz w:val="32"/>
          <w:szCs w:val="32"/>
        </w:rPr>
        <w:t>八</w:t>
      </w:r>
      <w:r>
        <w:rPr>
          <w:rFonts w:ascii="仿宋_GB2312" w:eastAsia="仿宋_GB2312" w:hAnsi="仿宋" w:cs="宋体" w:hint="eastAsia"/>
          <w:b/>
          <w:bCs/>
          <w:color w:val="000000"/>
          <w:sz w:val="32"/>
          <w:szCs w:val="32"/>
          <w:lang w:val="zh-CN"/>
        </w:rPr>
        <w:t>月</w:t>
      </w:r>
    </w:p>
    <w:p w:rsidR="00F638CE" w:rsidRDefault="00F638CE" w:rsidP="008A4142">
      <w:pPr>
        <w:pStyle w:val="a7"/>
        <w:jc w:val="both"/>
        <w:rPr>
          <w:rFonts w:hint="eastAsia"/>
        </w:rPr>
        <w:sectPr w:rsidR="00F638CE">
          <w:pgSz w:w="11906" w:h="16838"/>
          <w:pgMar w:top="1440" w:right="1800" w:bottom="1440" w:left="1800" w:header="851" w:footer="992" w:gutter="0"/>
          <w:cols w:space="425"/>
          <w:docGrid w:type="lines" w:linePitch="312"/>
        </w:sectPr>
      </w:pPr>
    </w:p>
    <w:p w:rsidR="00F638CE" w:rsidRDefault="00F638CE">
      <w:pPr>
        <w:rPr>
          <w:rFonts w:hint="eastAsia"/>
        </w:rPr>
      </w:pPr>
    </w:p>
    <w:p w:rsidR="00F638CE" w:rsidRDefault="00F5507D">
      <w:pPr>
        <w:pStyle w:val="a7"/>
      </w:pPr>
      <w:r>
        <w:rPr>
          <w:rFonts w:ascii="黑体" w:eastAsia="黑体" w:hAnsi="黑体" w:cs="黑体" w:hint="eastAsia"/>
          <w:b w:val="0"/>
          <w:bCs w:val="0"/>
          <w:color w:val="000000"/>
          <w:sz w:val="44"/>
          <w:szCs w:val="44"/>
        </w:rPr>
        <w:t>目录</w:t>
      </w:r>
    </w:p>
    <w:p w:rsidR="00F638CE" w:rsidRDefault="00F638CE">
      <w:pPr>
        <w:pStyle w:val="a7"/>
      </w:pPr>
    </w:p>
    <w:p w:rsidR="00F638CE" w:rsidRDefault="00F5507D">
      <w:pPr>
        <w:spacing w:line="360" w:lineRule="auto"/>
        <w:rPr>
          <w:rFonts w:ascii="仿宋" w:eastAsia="仿宋" w:hAnsi="仿宋" w:cs="仿宋"/>
          <w:b/>
          <w:bCs/>
          <w:sz w:val="32"/>
        </w:rPr>
      </w:pPr>
      <w:r>
        <w:rPr>
          <w:rFonts w:ascii="仿宋" w:eastAsia="仿宋" w:hAnsi="仿宋" w:cs="仿宋" w:hint="eastAsia"/>
          <w:b/>
          <w:bCs/>
          <w:sz w:val="32"/>
        </w:rPr>
        <w:t>第一章</w:t>
      </w:r>
      <w:r>
        <w:rPr>
          <w:rFonts w:ascii="仿宋" w:eastAsia="仿宋" w:hAnsi="仿宋" w:cs="仿宋" w:hint="eastAsia"/>
          <w:b/>
          <w:bCs/>
          <w:sz w:val="32"/>
        </w:rPr>
        <w:t xml:space="preserve">  </w:t>
      </w:r>
      <w:r>
        <w:rPr>
          <w:rFonts w:ascii="仿宋" w:eastAsia="仿宋" w:hAnsi="仿宋" w:cs="仿宋" w:hint="eastAsia"/>
          <w:b/>
          <w:bCs/>
          <w:sz w:val="32"/>
        </w:rPr>
        <w:t>竞争性采购公告及响应人须知</w:t>
      </w:r>
    </w:p>
    <w:p w:rsidR="00F638CE" w:rsidRDefault="00F5507D">
      <w:pPr>
        <w:spacing w:line="360" w:lineRule="auto"/>
        <w:rPr>
          <w:rFonts w:ascii="仿宋" w:eastAsia="仿宋" w:hAnsi="仿宋" w:cs="仿宋"/>
          <w:b/>
          <w:bCs/>
          <w:sz w:val="32"/>
        </w:rPr>
      </w:pPr>
      <w:r>
        <w:rPr>
          <w:rFonts w:ascii="仿宋" w:eastAsia="仿宋" w:hAnsi="仿宋" w:cs="仿宋" w:hint="eastAsia"/>
          <w:b/>
          <w:bCs/>
          <w:sz w:val="32"/>
        </w:rPr>
        <w:t>第二章</w:t>
      </w:r>
      <w:r>
        <w:rPr>
          <w:rFonts w:ascii="仿宋" w:eastAsia="仿宋" w:hAnsi="仿宋" w:cs="仿宋" w:hint="eastAsia"/>
          <w:b/>
          <w:bCs/>
          <w:sz w:val="32"/>
        </w:rPr>
        <w:t xml:space="preserve">  </w:t>
      </w:r>
      <w:r>
        <w:rPr>
          <w:rFonts w:ascii="仿宋" w:eastAsia="仿宋" w:hAnsi="仿宋" w:cs="仿宋" w:hint="eastAsia"/>
          <w:b/>
          <w:bCs/>
          <w:sz w:val="32"/>
        </w:rPr>
        <w:t>竞争性采购评分办法</w:t>
      </w:r>
    </w:p>
    <w:p w:rsidR="00F638CE" w:rsidRDefault="00F5507D">
      <w:pPr>
        <w:spacing w:line="360" w:lineRule="auto"/>
        <w:rPr>
          <w:rFonts w:ascii="仿宋" w:eastAsia="仿宋" w:hAnsi="仿宋" w:cs="仿宋"/>
          <w:b/>
          <w:bCs/>
          <w:sz w:val="32"/>
        </w:rPr>
      </w:pPr>
      <w:r>
        <w:rPr>
          <w:rFonts w:ascii="仿宋" w:eastAsia="仿宋" w:hAnsi="仿宋" w:cs="仿宋" w:hint="eastAsia"/>
          <w:b/>
          <w:bCs/>
          <w:sz w:val="32"/>
        </w:rPr>
        <w:t>第三章</w:t>
      </w:r>
      <w:r>
        <w:rPr>
          <w:rFonts w:ascii="仿宋" w:eastAsia="仿宋" w:hAnsi="仿宋" w:cs="仿宋" w:hint="eastAsia"/>
          <w:b/>
          <w:bCs/>
          <w:sz w:val="32"/>
        </w:rPr>
        <w:t xml:space="preserve">  </w:t>
      </w:r>
      <w:r>
        <w:rPr>
          <w:rFonts w:ascii="仿宋" w:eastAsia="仿宋" w:hAnsi="仿宋" w:cs="仿宋" w:hint="eastAsia"/>
          <w:b/>
          <w:bCs/>
          <w:sz w:val="32"/>
        </w:rPr>
        <w:t>合同条款及格式</w:t>
      </w:r>
    </w:p>
    <w:p w:rsidR="00F638CE" w:rsidRDefault="00F5507D">
      <w:pPr>
        <w:spacing w:line="360" w:lineRule="auto"/>
        <w:rPr>
          <w:rFonts w:ascii="仿宋" w:eastAsia="仿宋" w:hAnsi="仿宋" w:cs="仿宋"/>
          <w:b/>
          <w:bCs/>
          <w:sz w:val="32"/>
        </w:rPr>
      </w:pPr>
      <w:r>
        <w:rPr>
          <w:rFonts w:ascii="仿宋" w:eastAsia="仿宋" w:hAnsi="仿宋" w:cs="仿宋" w:hint="eastAsia"/>
          <w:b/>
          <w:bCs/>
          <w:sz w:val="32"/>
        </w:rPr>
        <w:t>第四章</w:t>
      </w:r>
      <w:r>
        <w:rPr>
          <w:rFonts w:ascii="仿宋" w:eastAsia="仿宋" w:hAnsi="仿宋" w:cs="仿宋" w:hint="eastAsia"/>
          <w:b/>
          <w:bCs/>
          <w:sz w:val="32"/>
        </w:rPr>
        <w:t xml:space="preserve">  </w:t>
      </w:r>
      <w:r>
        <w:rPr>
          <w:rFonts w:ascii="仿宋" w:eastAsia="仿宋" w:hAnsi="仿宋" w:cs="仿宋" w:hint="eastAsia"/>
          <w:b/>
          <w:bCs/>
          <w:sz w:val="32"/>
        </w:rPr>
        <w:t>竞争性采购附件</w:t>
      </w:r>
    </w:p>
    <w:p w:rsidR="00F638CE" w:rsidRDefault="00F638CE"/>
    <w:p w:rsidR="00F638CE" w:rsidRDefault="00F638CE">
      <w:pPr>
        <w:pStyle w:val="a7"/>
      </w:pPr>
    </w:p>
    <w:p w:rsidR="00F638CE" w:rsidRDefault="00F638CE"/>
    <w:p w:rsidR="00F638CE" w:rsidRDefault="00F638CE">
      <w:pPr>
        <w:pStyle w:val="a7"/>
      </w:pPr>
    </w:p>
    <w:p w:rsidR="00F638CE" w:rsidRDefault="00F638CE"/>
    <w:p w:rsidR="00F638CE" w:rsidRDefault="00F638CE">
      <w:pPr>
        <w:pStyle w:val="a7"/>
      </w:pPr>
    </w:p>
    <w:p w:rsidR="00F638CE" w:rsidRDefault="00F638CE"/>
    <w:p w:rsidR="00F638CE" w:rsidRDefault="00F638CE">
      <w:pPr>
        <w:pStyle w:val="a7"/>
      </w:pPr>
    </w:p>
    <w:p w:rsidR="00F638CE" w:rsidRDefault="00F638CE"/>
    <w:p w:rsidR="00F638CE" w:rsidRDefault="00F638CE">
      <w:pPr>
        <w:pStyle w:val="a7"/>
      </w:pPr>
    </w:p>
    <w:p w:rsidR="00F638CE" w:rsidRDefault="00F638CE"/>
    <w:p w:rsidR="00F638CE" w:rsidRDefault="00F638CE">
      <w:pPr>
        <w:pStyle w:val="a7"/>
      </w:pPr>
    </w:p>
    <w:p w:rsidR="00F638CE" w:rsidRDefault="00F638CE"/>
    <w:p w:rsidR="00F638CE" w:rsidRDefault="00F638CE">
      <w:pPr>
        <w:pStyle w:val="a7"/>
      </w:pPr>
    </w:p>
    <w:p w:rsidR="00F638CE" w:rsidRDefault="00F5507D">
      <w:pPr>
        <w:pStyle w:val="a7"/>
        <w:rPr>
          <w:rFonts w:ascii="黑体" w:eastAsia="黑体" w:hAnsi="黑体" w:cs="黑体"/>
          <w:b w:val="0"/>
          <w:bCs w:val="0"/>
          <w:color w:val="000000"/>
          <w:sz w:val="44"/>
          <w:szCs w:val="44"/>
        </w:rPr>
      </w:pPr>
      <w:r>
        <w:rPr>
          <w:rFonts w:ascii="黑体" w:eastAsia="黑体" w:hAnsi="黑体" w:cs="黑体" w:hint="eastAsia"/>
          <w:b w:val="0"/>
          <w:bCs w:val="0"/>
          <w:color w:val="000000"/>
          <w:sz w:val="44"/>
          <w:szCs w:val="44"/>
        </w:rPr>
        <w:lastRenderedPageBreak/>
        <w:t>第一章</w:t>
      </w:r>
      <w:r>
        <w:rPr>
          <w:rFonts w:ascii="黑体" w:eastAsia="黑体" w:hAnsi="黑体" w:cs="黑体" w:hint="eastAsia"/>
          <w:b w:val="0"/>
          <w:bCs w:val="0"/>
          <w:color w:val="000000"/>
          <w:sz w:val="44"/>
          <w:szCs w:val="44"/>
        </w:rPr>
        <w:t xml:space="preserve"> </w:t>
      </w:r>
      <w:r>
        <w:rPr>
          <w:rFonts w:ascii="黑体" w:eastAsia="黑体" w:hAnsi="黑体" w:cs="黑体" w:hint="eastAsia"/>
          <w:b w:val="0"/>
          <w:bCs w:val="0"/>
          <w:color w:val="000000"/>
          <w:sz w:val="44"/>
          <w:szCs w:val="44"/>
        </w:rPr>
        <w:t>竞争性采购公告及响应人须知</w:t>
      </w:r>
    </w:p>
    <w:p w:rsidR="00F638CE" w:rsidRDefault="00F638CE"/>
    <w:p w:rsidR="00F638CE" w:rsidRDefault="008A4142">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我司决定于近期</w:t>
      </w:r>
      <w:r w:rsidR="00F5507D">
        <w:rPr>
          <w:rFonts w:ascii="仿宋" w:eastAsia="仿宋" w:hAnsi="仿宋" w:cs="仿宋" w:hint="eastAsia"/>
          <w:sz w:val="28"/>
          <w:szCs w:val="28"/>
        </w:rPr>
        <w:t>对</w:t>
      </w:r>
      <w:r w:rsidR="00F5507D">
        <w:rPr>
          <w:rFonts w:ascii="仿宋" w:eastAsia="仿宋" w:hAnsi="仿宋" w:cs="仿宋" w:hint="eastAsia"/>
          <w:sz w:val="28"/>
          <w:szCs w:val="28"/>
        </w:rPr>
        <w:t>工会“家文化”建设实施项目</w:t>
      </w:r>
      <w:r w:rsidR="00F5507D">
        <w:rPr>
          <w:rFonts w:ascii="仿宋" w:eastAsia="仿宋" w:hAnsi="仿宋" w:cs="仿宋" w:hint="eastAsia"/>
          <w:sz w:val="28"/>
          <w:szCs w:val="28"/>
        </w:rPr>
        <w:t>进行竞争性采购。</w:t>
      </w:r>
    </w:p>
    <w:p w:rsidR="00F638CE" w:rsidRDefault="00F5507D">
      <w:pPr>
        <w:widowControl/>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一、项目实施内容</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项目名称：</w:t>
      </w:r>
      <w:r>
        <w:rPr>
          <w:rFonts w:ascii="仿宋" w:eastAsia="仿宋" w:hAnsi="仿宋" w:cs="仿宋" w:hint="eastAsia"/>
          <w:sz w:val="28"/>
          <w:szCs w:val="28"/>
        </w:rPr>
        <w:t>工会“家文化”建设实施项目</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1.2 </w:t>
      </w:r>
      <w:r>
        <w:rPr>
          <w:rFonts w:ascii="仿宋" w:eastAsia="仿宋" w:hAnsi="仿宋" w:cs="仿宋" w:hint="eastAsia"/>
          <w:sz w:val="28"/>
          <w:szCs w:val="28"/>
        </w:rPr>
        <w:t>项目地点：重庆江北国际机场内</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1.3 </w:t>
      </w:r>
      <w:r>
        <w:rPr>
          <w:rFonts w:ascii="仿宋" w:eastAsia="仿宋" w:hAnsi="仿宋" w:cs="仿宋" w:hint="eastAsia"/>
          <w:sz w:val="28"/>
          <w:szCs w:val="28"/>
        </w:rPr>
        <w:t>项目内容：</w:t>
      </w:r>
      <w:r>
        <w:rPr>
          <w:rFonts w:ascii="仿宋" w:eastAsia="仿宋" w:hAnsi="仿宋" w:cs="仿宋" w:hint="eastAsia"/>
          <w:sz w:val="28"/>
          <w:szCs w:val="28"/>
        </w:rPr>
        <w:t>结合重庆机场企业文化、安全文化等文化理念，对工会“家文化”梳理、完善，并形成《工会“家文化”体系建设实施及宣贯方案》。</w:t>
      </w:r>
    </w:p>
    <w:p w:rsidR="00F638CE" w:rsidRDefault="00F5507D">
      <w:pPr>
        <w:widowControl/>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二、竞争性采购响应人资格要求</w:t>
      </w:r>
    </w:p>
    <w:p w:rsidR="00F638CE" w:rsidRDefault="00F5507D">
      <w:pPr>
        <w:widowControl/>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 xml:space="preserve">2.1 </w:t>
      </w:r>
      <w:r>
        <w:rPr>
          <w:rFonts w:ascii="仿宋" w:eastAsia="仿宋" w:hAnsi="仿宋" w:cs="仿宋" w:hint="eastAsia"/>
          <w:b/>
          <w:sz w:val="28"/>
          <w:szCs w:val="28"/>
        </w:rPr>
        <w:t>资格要求</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2.1.1 </w:t>
      </w:r>
      <w:r>
        <w:rPr>
          <w:rFonts w:ascii="仿宋" w:eastAsia="仿宋" w:hAnsi="仿宋" w:cs="仿宋" w:hint="eastAsia"/>
          <w:sz w:val="28"/>
          <w:szCs w:val="28"/>
        </w:rPr>
        <w:t>在中华人民共和国依法注册，具有独立法人资格，具有有效营业执照（提供营业执照复印件加盖单位鲜公章）。</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2.1.3 </w:t>
      </w:r>
      <w:r>
        <w:rPr>
          <w:rFonts w:ascii="仿宋" w:eastAsia="仿宋" w:hAnsi="仿宋" w:cs="仿宋" w:hint="eastAsia"/>
          <w:sz w:val="28"/>
          <w:szCs w:val="28"/>
        </w:rPr>
        <w:t>业绩要求</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提供</w:t>
      </w:r>
      <w:r>
        <w:rPr>
          <w:rFonts w:ascii="仿宋" w:eastAsia="仿宋" w:hAnsi="仿宋" w:cs="仿宋" w:hint="eastAsia"/>
          <w:sz w:val="28"/>
          <w:szCs w:val="28"/>
        </w:rPr>
        <w:t>201</w:t>
      </w:r>
      <w:r>
        <w:rPr>
          <w:rFonts w:ascii="仿宋" w:eastAsia="仿宋" w:hAnsi="仿宋" w:cs="仿宋" w:hint="eastAsia"/>
          <w:sz w:val="28"/>
          <w:szCs w:val="28"/>
        </w:rPr>
        <w:t>8</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日至今单笔金额</w:t>
      </w:r>
      <w:r>
        <w:rPr>
          <w:rFonts w:ascii="仿宋" w:eastAsia="仿宋" w:hAnsi="仿宋" w:cs="仿宋" w:hint="eastAsia"/>
          <w:sz w:val="28"/>
          <w:szCs w:val="28"/>
        </w:rPr>
        <w:t>15</w:t>
      </w:r>
      <w:r w:rsidR="008A4142">
        <w:rPr>
          <w:rFonts w:ascii="仿宋" w:eastAsia="仿宋" w:hAnsi="仿宋" w:cs="仿宋" w:hint="eastAsia"/>
          <w:sz w:val="28"/>
          <w:szCs w:val="28"/>
        </w:rPr>
        <w:t>万（含</w:t>
      </w:r>
      <w:r>
        <w:rPr>
          <w:rFonts w:ascii="仿宋" w:eastAsia="仿宋" w:hAnsi="仿宋" w:cs="仿宋" w:hint="eastAsia"/>
          <w:sz w:val="28"/>
          <w:szCs w:val="28"/>
        </w:rPr>
        <w:t>）以上</w:t>
      </w:r>
      <w:r>
        <w:rPr>
          <w:rFonts w:ascii="仿宋" w:eastAsia="仿宋" w:hAnsi="仿宋" w:cs="仿宋" w:hint="eastAsia"/>
          <w:sz w:val="28"/>
          <w:szCs w:val="28"/>
        </w:rPr>
        <w:t>企业文化类咨询相关服务</w:t>
      </w:r>
      <w:r>
        <w:rPr>
          <w:rFonts w:ascii="仿宋" w:eastAsia="仿宋" w:hAnsi="仿宋" w:cs="仿宋" w:hint="eastAsia"/>
          <w:sz w:val="28"/>
          <w:szCs w:val="28"/>
        </w:rPr>
        <w:t>业绩</w:t>
      </w:r>
      <w:r>
        <w:rPr>
          <w:rFonts w:ascii="仿宋" w:eastAsia="仿宋" w:hAnsi="仿宋" w:cs="仿宋" w:hint="eastAsia"/>
          <w:sz w:val="28"/>
          <w:szCs w:val="28"/>
        </w:rPr>
        <w:t>3</w:t>
      </w:r>
      <w:r>
        <w:rPr>
          <w:rFonts w:ascii="仿宋" w:eastAsia="仿宋" w:hAnsi="仿宋" w:cs="仿宋" w:hint="eastAsia"/>
          <w:sz w:val="28"/>
          <w:szCs w:val="28"/>
        </w:rPr>
        <w:t>个（</w:t>
      </w:r>
      <w:r>
        <w:rPr>
          <w:rFonts w:ascii="仿宋" w:eastAsia="仿宋" w:hAnsi="仿宋" w:cs="仿宋" w:hint="eastAsia"/>
          <w:sz w:val="28"/>
          <w:szCs w:val="28"/>
        </w:rPr>
        <w:t>提供</w:t>
      </w:r>
      <w:r w:rsidR="008A4142">
        <w:rPr>
          <w:rFonts w:ascii="仿宋" w:eastAsia="仿宋" w:hAnsi="仿宋" w:cs="仿宋" w:hint="eastAsia"/>
          <w:sz w:val="28"/>
          <w:szCs w:val="28"/>
        </w:rPr>
        <w:t>有效的</w:t>
      </w:r>
      <w:r>
        <w:rPr>
          <w:rFonts w:ascii="仿宋" w:eastAsia="仿宋" w:hAnsi="仿宋" w:cs="仿宋" w:hint="eastAsia"/>
          <w:sz w:val="28"/>
          <w:szCs w:val="28"/>
        </w:rPr>
        <w:t>合同复印件并加盖鲜章</w:t>
      </w:r>
      <w:r>
        <w:rPr>
          <w:rFonts w:ascii="仿宋" w:eastAsia="仿宋" w:hAnsi="仿宋" w:cs="仿宋" w:hint="eastAsia"/>
          <w:sz w:val="28"/>
          <w:szCs w:val="28"/>
        </w:rPr>
        <w:t>，</w:t>
      </w:r>
      <w:r>
        <w:rPr>
          <w:rFonts w:ascii="仿宋" w:eastAsia="仿宋" w:hAnsi="仿宋" w:cs="仿宋" w:hint="eastAsia"/>
          <w:sz w:val="28"/>
          <w:szCs w:val="28"/>
        </w:rPr>
        <w:t>原件备查</w:t>
      </w:r>
      <w:r>
        <w:rPr>
          <w:rFonts w:ascii="仿宋" w:eastAsia="仿宋" w:hAnsi="仿宋" w:cs="仿宋" w:hint="eastAsia"/>
          <w:sz w:val="28"/>
          <w:szCs w:val="28"/>
        </w:rPr>
        <w:t>）。</w:t>
      </w:r>
    </w:p>
    <w:p w:rsidR="00F638CE" w:rsidRDefault="00F5507D">
      <w:pPr>
        <w:widowControl/>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 xml:space="preserve">2.2 </w:t>
      </w:r>
      <w:r>
        <w:rPr>
          <w:rFonts w:ascii="仿宋" w:eastAsia="仿宋" w:hAnsi="仿宋" w:cs="仿宋" w:hint="eastAsia"/>
          <w:b/>
          <w:sz w:val="28"/>
          <w:szCs w:val="28"/>
        </w:rPr>
        <w:t>其他要求</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2.2.1 </w:t>
      </w:r>
      <w:r>
        <w:rPr>
          <w:rFonts w:ascii="仿宋" w:eastAsia="仿宋" w:hAnsi="仿宋" w:cs="仿宋" w:hint="eastAsia"/>
          <w:sz w:val="28"/>
          <w:szCs w:val="28"/>
        </w:rPr>
        <w:t>本次竞争性采购不接受联合体。</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2.2.2 </w:t>
      </w:r>
      <w:r>
        <w:rPr>
          <w:rFonts w:ascii="仿宋" w:eastAsia="仿宋" w:hAnsi="仿宋" w:cs="仿宋" w:hint="eastAsia"/>
          <w:sz w:val="28"/>
          <w:szCs w:val="28"/>
        </w:rPr>
        <w:t>法定代表人为同一个人的两个及两个以上法人，母公司、全资子公司及其控股公司，以及其他形式有管理关系的投标人，都不得在同一采购项目中同时参与竞争性采购。</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 xml:space="preserve">2.2.3 </w:t>
      </w:r>
      <w:r>
        <w:rPr>
          <w:rFonts w:ascii="仿宋" w:eastAsia="仿宋" w:hAnsi="仿宋" w:cs="仿宋"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2.2.4 </w:t>
      </w:r>
      <w:r>
        <w:rPr>
          <w:rFonts w:ascii="仿宋" w:eastAsia="仿宋" w:hAnsi="仿宋" w:cs="仿宋"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F638CE" w:rsidRDefault="00F5507D">
      <w:pPr>
        <w:widowControl/>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三、项目技术要求</w:t>
      </w:r>
      <w:r>
        <w:rPr>
          <w:rFonts w:ascii="仿宋" w:eastAsia="仿宋" w:hAnsi="仿宋" w:cs="仿宋" w:hint="eastAsia"/>
          <w:b/>
          <w:sz w:val="28"/>
          <w:szCs w:val="28"/>
        </w:rPr>
        <w:t>（</w:t>
      </w:r>
      <w:r>
        <w:rPr>
          <w:rFonts w:ascii="仿宋" w:eastAsia="仿宋" w:hAnsi="仿宋" w:cs="仿宋" w:hint="eastAsia"/>
          <w:b/>
          <w:sz w:val="28"/>
          <w:szCs w:val="28"/>
        </w:rPr>
        <w:t>详见“附件</w:t>
      </w:r>
      <w:r>
        <w:rPr>
          <w:rFonts w:ascii="仿宋" w:eastAsia="仿宋" w:hAnsi="仿宋" w:cs="仿宋" w:hint="eastAsia"/>
          <w:b/>
          <w:sz w:val="28"/>
          <w:szCs w:val="28"/>
        </w:rPr>
        <w:t>2</w:t>
      </w:r>
      <w:r>
        <w:rPr>
          <w:rFonts w:ascii="仿宋" w:eastAsia="仿宋" w:hAnsi="仿宋" w:cs="仿宋" w:hint="eastAsia"/>
          <w:b/>
          <w:sz w:val="28"/>
          <w:szCs w:val="28"/>
        </w:rPr>
        <w:t>”</w:t>
      </w:r>
      <w:r>
        <w:rPr>
          <w:rFonts w:ascii="仿宋" w:eastAsia="仿宋" w:hAnsi="仿宋" w:cs="仿宋" w:hint="eastAsia"/>
          <w:b/>
          <w:sz w:val="28"/>
          <w:szCs w:val="28"/>
        </w:rPr>
        <w:t>）</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 xml:space="preserve">.1 </w:t>
      </w:r>
      <w:r>
        <w:rPr>
          <w:rFonts w:ascii="仿宋" w:eastAsia="仿宋" w:hAnsi="仿宋" w:cs="仿宋" w:hint="eastAsia"/>
          <w:sz w:val="28"/>
          <w:szCs w:val="28"/>
        </w:rPr>
        <w:t>项目要求为：</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工会</w:t>
      </w:r>
      <w:r>
        <w:rPr>
          <w:rFonts w:ascii="仿宋" w:eastAsia="仿宋" w:hAnsi="仿宋" w:cs="仿宋" w:hint="eastAsia"/>
          <w:sz w:val="28"/>
          <w:szCs w:val="28"/>
        </w:rPr>
        <w:t>“</w:t>
      </w:r>
      <w:r>
        <w:rPr>
          <w:rFonts w:ascii="仿宋" w:eastAsia="仿宋" w:hAnsi="仿宋" w:cs="仿宋" w:hint="eastAsia"/>
          <w:sz w:val="28"/>
          <w:szCs w:val="28"/>
        </w:rPr>
        <w:t>家文化</w:t>
      </w:r>
      <w:r>
        <w:rPr>
          <w:rFonts w:ascii="仿宋" w:eastAsia="仿宋" w:hAnsi="仿宋" w:cs="仿宋" w:hint="eastAsia"/>
          <w:sz w:val="28"/>
          <w:szCs w:val="28"/>
        </w:rPr>
        <w:t>”现状调研</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通过前期基层调研，了解基层成员单位工会特色和项目品牌，</w:t>
      </w:r>
      <w:r>
        <w:rPr>
          <w:rFonts w:ascii="仿宋" w:eastAsia="仿宋" w:hAnsi="仿宋" w:cs="仿宋" w:hint="eastAsia"/>
          <w:sz w:val="28"/>
          <w:szCs w:val="28"/>
        </w:rPr>
        <w:t>形</w:t>
      </w:r>
      <w:r>
        <w:rPr>
          <w:rFonts w:ascii="仿宋" w:eastAsia="仿宋" w:hAnsi="仿宋" w:cs="仿宋" w:hint="eastAsia"/>
          <w:sz w:val="28"/>
          <w:szCs w:val="28"/>
        </w:rPr>
        <w:t>成《重庆机场工会“家文化”调研报告》，为工会“家文化”建设提供基础性资料。</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（二）工会“家文化”体系梳理</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在前期调研的基础上，根据重庆机场内外部发展环境，结合公司发展战略、员工内在需求、工会工作等实际，提供《重庆机场工会“家文化”体系梳理方案》，形成与重庆机场企业文化、企业目标相等的工会“家文化”体系。</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（三）工会“家文化”</w:t>
      </w:r>
      <w:r>
        <w:rPr>
          <w:rFonts w:ascii="仿宋" w:eastAsia="仿宋" w:hAnsi="仿宋" w:cs="仿宋" w:hint="eastAsia"/>
          <w:sz w:val="28"/>
          <w:szCs w:val="28"/>
        </w:rPr>
        <w:t>体系建设实施及</w:t>
      </w:r>
      <w:r>
        <w:rPr>
          <w:rFonts w:ascii="仿宋" w:eastAsia="仿宋" w:hAnsi="仿宋" w:cs="仿宋" w:hint="eastAsia"/>
          <w:sz w:val="28"/>
          <w:szCs w:val="28"/>
        </w:rPr>
        <w:t>宣贯方案制定</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提交《重庆机场工会“家文化”</w:t>
      </w:r>
      <w:r>
        <w:rPr>
          <w:rFonts w:ascii="仿宋" w:eastAsia="仿宋" w:hAnsi="仿宋" w:cs="仿宋" w:hint="eastAsia"/>
          <w:sz w:val="28"/>
          <w:szCs w:val="28"/>
        </w:rPr>
        <w:t>体系实施及</w:t>
      </w:r>
      <w:r>
        <w:rPr>
          <w:rFonts w:ascii="仿宋" w:eastAsia="仿宋" w:hAnsi="仿宋" w:cs="仿宋" w:hint="eastAsia"/>
          <w:sz w:val="28"/>
          <w:szCs w:val="28"/>
        </w:rPr>
        <w:t>宣贯方案》，</w:t>
      </w:r>
      <w:r>
        <w:rPr>
          <w:rFonts w:ascii="仿宋" w:eastAsia="仿宋" w:hAnsi="仿宋" w:cs="仿宋" w:hint="eastAsia"/>
          <w:sz w:val="28"/>
          <w:szCs w:val="28"/>
        </w:rPr>
        <w:t>按照方案</w:t>
      </w:r>
      <w:r>
        <w:rPr>
          <w:rFonts w:ascii="仿宋" w:eastAsia="仿宋" w:hAnsi="仿宋" w:cs="仿宋" w:hint="eastAsia"/>
          <w:sz w:val="28"/>
          <w:szCs w:val="28"/>
        </w:rPr>
        <w:t>明确宣贯方式、时间节点安排、具体实施流程等内容，为下一步培训计划与宣贯工作奠定基础。</w:t>
      </w:r>
    </w:p>
    <w:p w:rsidR="00F638CE" w:rsidRDefault="00F5507D">
      <w:pPr>
        <w:widowControl/>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四、竞争性采购响应人报价要求及项目最高限价</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4.1</w:t>
      </w:r>
      <w:r>
        <w:rPr>
          <w:rFonts w:ascii="仿宋" w:eastAsia="仿宋" w:hAnsi="仿宋" w:cs="仿宋" w:hint="eastAsia"/>
          <w:sz w:val="28"/>
          <w:szCs w:val="28"/>
        </w:rPr>
        <w:t>竞争性采购响应人的报价应包含为完成本项目供货及各阶段服务所发生的相应费</w:t>
      </w:r>
      <w:r>
        <w:rPr>
          <w:rFonts w:ascii="仿宋" w:eastAsia="仿宋" w:hAnsi="仿宋" w:cs="仿宋" w:hint="eastAsia"/>
          <w:sz w:val="28"/>
          <w:szCs w:val="28"/>
        </w:rPr>
        <w:t>用。包括但不限于完成本项目所需的人工费、设备费、物资费、样品鉴定费、证件办理费、保险费、风险费、措施费以及项目验收工作所产生的差旅费、会议费、专家指导费等为完成本项目所产生的一切费用</w:t>
      </w:r>
      <w:r>
        <w:rPr>
          <w:rFonts w:ascii="仿宋" w:eastAsia="仿宋" w:hAnsi="仿宋" w:cs="仿宋" w:hint="eastAsia"/>
          <w:sz w:val="28"/>
          <w:szCs w:val="28"/>
        </w:rPr>
        <w:t>（</w:t>
      </w:r>
      <w:r>
        <w:rPr>
          <w:rFonts w:ascii="仿宋" w:eastAsia="仿宋" w:hAnsi="仿宋" w:cs="仿宋" w:hint="eastAsia"/>
          <w:sz w:val="28"/>
          <w:szCs w:val="28"/>
        </w:rPr>
        <w:t>含税</w:t>
      </w:r>
      <w:r>
        <w:rPr>
          <w:rFonts w:ascii="仿宋" w:eastAsia="仿宋" w:hAnsi="仿宋" w:cs="仿宋" w:hint="eastAsia"/>
          <w:sz w:val="28"/>
          <w:szCs w:val="28"/>
        </w:rPr>
        <w:t>）</w:t>
      </w:r>
      <w:r>
        <w:rPr>
          <w:rFonts w:ascii="仿宋" w:eastAsia="仿宋" w:hAnsi="仿宋" w:cs="仿宋" w:hint="eastAsia"/>
          <w:sz w:val="28"/>
          <w:szCs w:val="28"/>
        </w:rPr>
        <w:t>。本项目报价为包干价，不再另行增加费用。报价的货币应为人民币。</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w:t>
      </w:r>
      <w:r>
        <w:rPr>
          <w:rFonts w:ascii="仿宋" w:eastAsia="仿宋" w:hAnsi="仿宋" w:cs="仿宋" w:hint="eastAsia"/>
          <w:sz w:val="28"/>
          <w:szCs w:val="28"/>
        </w:rPr>
        <w:t>含增</w:t>
      </w:r>
      <w:r>
        <w:rPr>
          <w:rFonts w:ascii="仿宋" w:eastAsia="仿宋" w:hAnsi="仿宋" w:cs="仿宋" w:hint="eastAsia"/>
          <w:sz w:val="28"/>
          <w:szCs w:val="28"/>
        </w:rPr>
        <w:t>值税税额的最高限价为人民币</w:t>
      </w:r>
      <w:r w:rsidR="008A4142">
        <w:rPr>
          <w:rFonts w:ascii="仿宋" w:eastAsia="仿宋" w:hAnsi="仿宋" w:cs="仿宋" w:hint="eastAsia"/>
          <w:sz w:val="28"/>
          <w:szCs w:val="28"/>
        </w:rPr>
        <w:t>20万</w:t>
      </w:r>
      <w:r>
        <w:rPr>
          <w:rFonts w:ascii="仿宋" w:eastAsia="仿宋" w:hAnsi="仿宋" w:cs="仿宋" w:hint="eastAsia"/>
          <w:sz w:val="28"/>
          <w:szCs w:val="28"/>
        </w:rPr>
        <w:t>元（大写金额：</w:t>
      </w:r>
      <w:r>
        <w:rPr>
          <w:rFonts w:ascii="仿宋" w:eastAsia="仿宋" w:hAnsi="仿宋" w:cs="仿宋" w:hint="eastAsia"/>
          <w:sz w:val="28"/>
          <w:szCs w:val="28"/>
        </w:rPr>
        <w:t>贰拾万圆整</w:t>
      </w:r>
      <w:r>
        <w:rPr>
          <w:rFonts w:ascii="仿宋" w:eastAsia="仿宋" w:hAnsi="仿宋" w:cs="仿宋" w:hint="eastAsia"/>
          <w:sz w:val="28"/>
          <w:szCs w:val="28"/>
        </w:rPr>
        <w:t>），报价超过最高限价，将取消竞争性采购响应方的竞争性采购资格。</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在修正范围内的以下情形不作为竞争性采购响应文件作废的依据：</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）竞争性采购响应文件中的大写金额与小写金额不一致的，以大写</w:t>
      </w:r>
      <w:r>
        <w:rPr>
          <w:rFonts w:ascii="仿宋" w:eastAsia="仿宋" w:hAnsi="仿宋" w:cs="仿宋" w:hint="eastAsia"/>
          <w:sz w:val="28"/>
          <w:szCs w:val="28"/>
        </w:rPr>
        <w:t>金额为准；</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）数字表示的数额与用文字表示的数额不一致时，以文字数额为准；</w:t>
      </w:r>
    </w:p>
    <w:p w:rsidR="00F638CE" w:rsidRDefault="00F5507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）总价金额与依据单价计算出的结果不一致的，以单价金额为准修正总价，但单价金额小数点有明显错误的除外。</w:t>
      </w:r>
    </w:p>
    <w:p w:rsidR="00F638CE" w:rsidRDefault="00F5507D">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color w:val="000000"/>
          <w:sz w:val="28"/>
          <w:szCs w:val="28"/>
        </w:rPr>
        <w:t>五、</w:t>
      </w:r>
      <w:r>
        <w:rPr>
          <w:rFonts w:ascii="仿宋" w:eastAsia="仿宋" w:hAnsi="仿宋" w:cs="仿宋" w:hint="eastAsia"/>
          <w:b/>
          <w:bCs/>
          <w:color w:val="000000"/>
          <w:sz w:val="28"/>
          <w:szCs w:val="28"/>
        </w:rPr>
        <w:t>成交标准</w:t>
      </w:r>
    </w:p>
    <w:p w:rsidR="00F638CE" w:rsidRDefault="00F5507D">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本次</w:t>
      </w:r>
      <w:r>
        <w:rPr>
          <w:rFonts w:ascii="仿宋" w:eastAsia="仿宋" w:hAnsi="仿宋" w:cs="仿宋" w:hint="eastAsia"/>
          <w:color w:val="000000" w:themeColor="text1"/>
          <w:sz w:val="28"/>
          <w:szCs w:val="28"/>
          <w:lang w:val="en-GB"/>
        </w:rPr>
        <w:t>竞争性采购</w:t>
      </w:r>
      <w:r>
        <w:rPr>
          <w:rFonts w:ascii="仿宋" w:eastAsia="仿宋" w:hAnsi="仿宋" w:cs="仿宋" w:hint="eastAsia"/>
          <w:bCs/>
          <w:color w:val="000000"/>
          <w:sz w:val="28"/>
          <w:szCs w:val="28"/>
        </w:rPr>
        <w:t>成交人确定办法采用</w:t>
      </w:r>
      <w:r>
        <w:rPr>
          <w:rFonts w:ascii="仿宋" w:eastAsia="仿宋" w:hAnsi="仿宋" w:cs="仿宋" w:hint="eastAsia"/>
          <w:b/>
          <w:bCs/>
          <w:color w:val="000000"/>
          <w:sz w:val="28"/>
          <w:szCs w:val="28"/>
        </w:rPr>
        <w:t>经综合评分法评选的得分最高者</w:t>
      </w:r>
      <w:r>
        <w:rPr>
          <w:rFonts w:ascii="仿宋" w:eastAsia="仿宋" w:hAnsi="仿宋" w:cs="仿宋" w:hint="eastAsia"/>
          <w:bCs/>
          <w:color w:val="000000"/>
          <w:sz w:val="28"/>
          <w:szCs w:val="28"/>
        </w:rPr>
        <w:t>成交，即经采购方按规定组建的评审委员会评审，</w:t>
      </w:r>
      <w:r>
        <w:rPr>
          <w:rFonts w:ascii="仿宋" w:eastAsia="仿宋" w:hAnsi="仿宋" w:cs="仿宋" w:hint="eastAsia"/>
          <w:color w:val="000000"/>
          <w:kern w:val="0"/>
          <w:sz w:val="28"/>
          <w:szCs w:val="28"/>
        </w:rPr>
        <w:t>根据符合采购需求、质量和服务，且综合评价得分最高的原则确定成交候选人</w:t>
      </w:r>
      <w:r>
        <w:rPr>
          <w:rFonts w:ascii="仿宋" w:eastAsia="仿宋" w:hAnsi="仿宋" w:cs="仿宋" w:hint="eastAsia"/>
          <w:bCs/>
          <w:color w:val="000000"/>
          <w:sz w:val="28"/>
          <w:szCs w:val="28"/>
        </w:rPr>
        <w:t>（评分办法详见第二章）。</w:t>
      </w:r>
    </w:p>
    <w:p w:rsidR="00F638CE" w:rsidRDefault="00F5507D">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具体竞争性采购</w:t>
      </w:r>
      <w:r>
        <w:rPr>
          <w:rFonts w:ascii="仿宋" w:eastAsia="仿宋" w:hAnsi="仿宋" w:cs="仿宋" w:hint="eastAsia"/>
          <w:color w:val="000000"/>
          <w:sz w:val="28"/>
          <w:szCs w:val="28"/>
        </w:rPr>
        <w:t>规则</w:t>
      </w:r>
      <w:r>
        <w:rPr>
          <w:rFonts w:ascii="仿宋" w:eastAsia="仿宋" w:hAnsi="仿宋" w:cs="仿宋" w:hint="eastAsia"/>
          <w:color w:val="000000"/>
          <w:kern w:val="0"/>
          <w:sz w:val="28"/>
          <w:szCs w:val="28"/>
        </w:rPr>
        <w:t>如下：</w:t>
      </w:r>
    </w:p>
    <w:p w:rsidR="00F638CE" w:rsidRDefault="00F5507D">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5.1</w:t>
      </w:r>
      <w:r>
        <w:rPr>
          <w:rFonts w:ascii="仿宋" w:eastAsia="仿宋" w:hAnsi="仿宋" w:cs="仿宋" w:hint="eastAsia"/>
          <w:color w:val="000000"/>
          <w:kern w:val="0"/>
          <w:sz w:val="28"/>
          <w:szCs w:val="28"/>
        </w:rPr>
        <w:t>递交</w:t>
      </w:r>
      <w:r>
        <w:rPr>
          <w:rFonts w:ascii="仿宋" w:eastAsia="仿宋" w:hAnsi="仿宋" w:cs="仿宋" w:hint="eastAsia"/>
          <w:color w:val="000000" w:themeColor="text1"/>
          <w:sz w:val="28"/>
          <w:szCs w:val="28"/>
          <w:lang w:val="en-GB"/>
        </w:rPr>
        <w:t>竞争性采购</w:t>
      </w:r>
      <w:r>
        <w:rPr>
          <w:rFonts w:ascii="仿宋" w:eastAsia="仿宋" w:hAnsi="仿宋" w:cs="仿宋" w:hint="eastAsia"/>
          <w:color w:val="000000"/>
          <w:kern w:val="0"/>
          <w:sz w:val="28"/>
          <w:szCs w:val="28"/>
        </w:rPr>
        <w:t>响应文件截止时，送达的</w:t>
      </w:r>
      <w:r>
        <w:rPr>
          <w:rFonts w:ascii="仿宋" w:eastAsia="仿宋" w:hAnsi="仿宋" w:cs="仿宋" w:hint="eastAsia"/>
          <w:color w:val="000000" w:themeColor="text1"/>
          <w:sz w:val="28"/>
          <w:szCs w:val="28"/>
          <w:lang w:val="en-GB"/>
        </w:rPr>
        <w:t>竞争性采购</w:t>
      </w:r>
      <w:r>
        <w:rPr>
          <w:rFonts w:ascii="仿宋" w:eastAsia="仿宋" w:hAnsi="仿宋" w:cs="仿宋" w:hint="eastAsia"/>
          <w:color w:val="000000"/>
          <w:kern w:val="0"/>
          <w:sz w:val="28"/>
          <w:szCs w:val="28"/>
        </w:rPr>
        <w:t>响应文件在</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家及以上的，可以正常进行竞争性采购活动；送达的</w:t>
      </w:r>
      <w:r>
        <w:rPr>
          <w:rFonts w:ascii="仿宋" w:eastAsia="仿宋" w:hAnsi="仿宋" w:cs="仿宋" w:hint="eastAsia"/>
          <w:color w:val="000000" w:themeColor="text1"/>
          <w:sz w:val="28"/>
          <w:szCs w:val="28"/>
          <w:lang w:val="en-GB"/>
        </w:rPr>
        <w:t>竞争性采购</w:t>
      </w:r>
      <w:r>
        <w:rPr>
          <w:rFonts w:ascii="仿宋" w:eastAsia="仿宋" w:hAnsi="仿宋" w:cs="仿宋" w:hint="eastAsia"/>
          <w:color w:val="000000"/>
          <w:kern w:val="0"/>
          <w:sz w:val="28"/>
          <w:szCs w:val="28"/>
        </w:rPr>
        <w:t>响应文件只有</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家的，可以按单一来源采购方式确定结果；无送达的</w:t>
      </w:r>
      <w:r>
        <w:rPr>
          <w:rFonts w:ascii="仿宋" w:eastAsia="仿宋" w:hAnsi="仿宋" w:cs="仿宋" w:hint="eastAsia"/>
          <w:color w:val="000000" w:themeColor="text1"/>
          <w:sz w:val="28"/>
          <w:szCs w:val="28"/>
          <w:lang w:val="en-GB"/>
        </w:rPr>
        <w:t>竞争性采购</w:t>
      </w:r>
      <w:r>
        <w:rPr>
          <w:rFonts w:ascii="仿宋" w:eastAsia="仿宋" w:hAnsi="仿宋" w:cs="仿宋" w:hint="eastAsia"/>
          <w:color w:val="000000"/>
          <w:kern w:val="0"/>
          <w:sz w:val="28"/>
          <w:szCs w:val="28"/>
        </w:rPr>
        <w:t>响应文件时，将重新组织</w:t>
      </w:r>
      <w:r>
        <w:rPr>
          <w:rFonts w:ascii="仿宋" w:eastAsia="仿宋" w:hAnsi="仿宋" w:cs="仿宋" w:hint="eastAsia"/>
          <w:color w:val="000000" w:themeColor="text1"/>
          <w:sz w:val="28"/>
          <w:szCs w:val="28"/>
          <w:lang w:val="en-GB"/>
        </w:rPr>
        <w:t>竞争性采购</w:t>
      </w:r>
      <w:r>
        <w:rPr>
          <w:rFonts w:ascii="仿宋" w:eastAsia="仿宋" w:hAnsi="仿宋" w:cs="仿宋" w:hint="eastAsia"/>
          <w:color w:val="000000"/>
          <w:kern w:val="0"/>
          <w:sz w:val="28"/>
          <w:szCs w:val="28"/>
        </w:rPr>
        <w:t>。</w:t>
      </w:r>
    </w:p>
    <w:p w:rsidR="00F638CE" w:rsidRDefault="00F5507D">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若出现按单一来源采购方式确定结果时，即由唯一参比的竞争性采购响应单位与比选发起方进行定向谈判，采用满足条件且报价经谈判双方认可成交。具体为唯一参比的竞争性采购响应单位完全满足竞争性采购文件要求，可以二次报价，根据符合采购需求、质量和服务，且报价经评委会、报价方均认可的原则确定成交。</w:t>
      </w:r>
    </w:p>
    <w:p w:rsidR="00F638CE" w:rsidRDefault="00F5507D">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5.2</w:t>
      </w:r>
      <w:r>
        <w:rPr>
          <w:rFonts w:ascii="仿宋" w:eastAsia="仿宋" w:hAnsi="仿宋" w:cs="仿宋" w:hint="eastAsia"/>
          <w:color w:val="000000"/>
          <w:kern w:val="0"/>
          <w:sz w:val="28"/>
          <w:szCs w:val="28"/>
        </w:rPr>
        <w:t>如有项目因专业性及特殊性，导致有效竞争性采购响应</w:t>
      </w:r>
      <w:r>
        <w:rPr>
          <w:rFonts w:ascii="仿宋" w:eastAsia="仿宋" w:hAnsi="仿宋" w:cs="仿宋" w:hint="eastAsia"/>
          <w:color w:val="000000"/>
          <w:kern w:val="0"/>
          <w:sz w:val="28"/>
          <w:szCs w:val="28"/>
        </w:rPr>
        <w:t>人不足</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继续评审，根据符合采购需求、质量和服务，且综合评分最高的原则确定成交候选人。</w:t>
      </w:r>
    </w:p>
    <w:p w:rsidR="00F638CE" w:rsidRDefault="00F5507D">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六、竞争性采购文件的发布方式及时间</w:t>
      </w:r>
    </w:p>
    <w:p w:rsidR="00F638CE" w:rsidRDefault="00F5507D">
      <w:pPr>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6.1 </w:t>
      </w:r>
      <w:r>
        <w:rPr>
          <w:rFonts w:ascii="仿宋" w:eastAsia="仿宋" w:hAnsi="仿宋" w:cs="仿宋" w:hint="eastAsia"/>
          <w:color w:val="000000" w:themeColor="text1"/>
          <w:kern w:val="0"/>
          <w:sz w:val="28"/>
          <w:szCs w:val="28"/>
        </w:rPr>
        <w:t>发布方式：竞争性采购文件及相关资料由重庆机场集团有限公司采购办公室（建设部）公开发布于重庆机场集团有限公司官方网站（</w:t>
      </w:r>
      <w:r>
        <w:rPr>
          <w:rFonts w:ascii="仿宋" w:eastAsia="仿宋" w:hAnsi="仿宋" w:cs="仿宋" w:hint="eastAsia"/>
          <w:color w:val="000000" w:themeColor="text1"/>
          <w:kern w:val="0"/>
          <w:sz w:val="28"/>
          <w:szCs w:val="28"/>
        </w:rPr>
        <w:t>www.cqa.cn</w:t>
      </w:r>
      <w:r>
        <w:rPr>
          <w:rFonts w:ascii="仿宋" w:eastAsia="仿宋" w:hAnsi="仿宋" w:cs="仿宋" w:hint="eastAsia"/>
          <w:color w:val="000000" w:themeColor="text1"/>
          <w:kern w:val="0"/>
          <w:sz w:val="28"/>
          <w:szCs w:val="28"/>
        </w:rPr>
        <w:t>）。</w:t>
      </w:r>
    </w:p>
    <w:p w:rsidR="00F638CE" w:rsidRDefault="00F5507D">
      <w:pPr>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6.2 </w:t>
      </w:r>
      <w:r>
        <w:rPr>
          <w:rFonts w:ascii="仿宋" w:eastAsia="仿宋" w:hAnsi="仿宋" w:cs="仿宋" w:hint="eastAsia"/>
          <w:color w:val="000000" w:themeColor="text1"/>
          <w:kern w:val="0"/>
          <w:sz w:val="28"/>
          <w:szCs w:val="28"/>
        </w:rPr>
        <w:t>发布时间：</w:t>
      </w:r>
      <w:r w:rsidR="008A4142">
        <w:rPr>
          <w:rFonts w:ascii="仿宋" w:eastAsia="仿宋" w:hAnsi="仿宋" w:cs="仿宋" w:hint="eastAsia"/>
          <w:color w:val="000000" w:themeColor="text1"/>
          <w:kern w:val="0"/>
          <w:sz w:val="28"/>
          <w:szCs w:val="28"/>
        </w:rPr>
        <w:t xml:space="preserve"> 2021</w:t>
      </w:r>
      <w:r>
        <w:rPr>
          <w:rFonts w:ascii="仿宋" w:eastAsia="仿宋" w:hAnsi="仿宋" w:cs="仿宋" w:hint="eastAsia"/>
          <w:color w:val="000000" w:themeColor="text1"/>
          <w:kern w:val="0"/>
          <w:sz w:val="28"/>
          <w:szCs w:val="28"/>
        </w:rPr>
        <w:t>年</w:t>
      </w:r>
      <w:r w:rsidR="008A4142">
        <w:rPr>
          <w:rFonts w:ascii="仿宋" w:eastAsia="仿宋" w:hAnsi="仿宋" w:cs="仿宋" w:hint="eastAsia"/>
          <w:color w:val="000000" w:themeColor="text1"/>
          <w:kern w:val="0"/>
          <w:sz w:val="28"/>
          <w:szCs w:val="28"/>
        </w:rPr>
        <w:t>8</w:t>
      </w:r>
      <w:r>
        <w:rPr>
          <w:rFonts w:ascii="仿宋" w:eastAsia="仿宋" w:hAnsi="仿宋" w:cs="仿宋" w:hint="eastAsia"/>
          <w:color w:val="000000" w:themeColor="text1"/>
          <w:kern w:val="0"/>
          <w:sz w:val="28"/>
          <w:szCs w:val="28"/>
        </w:rPr>
        <w:t>月</w:t>
      </w:r>
      <w:r w:rsidR="008A4142">
        <w:rPr>
          <w:rFonts w:ascii="仿宋" w:eastAsia="仿宋" w:hAnsi="仿宋" w:cs="仿宋" w:hint="eastAsia"/>
          <w:color w:val="000000" w:themeColor="text1"/>
          <w:kern w:val="0"/>
          <w:sz w:val="28"/>
          <w:szCs w:val="28"/>
        </w:rPr>
        <w:t>6</w:t>
      </w:r>
      <w:r>
        <w:rPr>
          <w:rFonts w:ascii="仿宋" w:eastAsia="仿宋" w:hAnsi="仿宋" w:cs="仿宋" w:hint="eastAsia"/>
          <w:color w:val="000000" w:themeColor="text1"/>
          <w:kern w:val="0"/>
          <w:sz w:val="28"/>
          <w:szCs w:val="28"/>
        </w:rPr>
        <w:t>日。</w:t>
      </w:r>
      <w:bookmarkStart w:id="0" w:name="_Toc45632355"/>
    </w:p>
    <w:p w:rsidR="00F638CE" w:rsidRDefault="00F5507D">
      <w:pPr>
        <w:snapToGrid w:val="0"/>
        <w:spacing w:line="360" w:lineRule="auto"/>
        <w:ind w:firstLineChars="200" w:firstLine="56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七、对竞争性采购文件提出问题的截止时间及采购人澄清补遗时间</w:t>
      </w:r>
      <w:bookmarkEnd w:id="0"/>
    </w:p>
    <w:p w:rsidR="00F638CE" w:rsidRDefault="00F5507D">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7.1 </w:t>
      </w:r>
      <w:r>
        <w:rPr>
          <w:rFonts w:ascii="仿宋" w:eastAsia="仿宋" w:hAnsi="仿宋" w:cs="仿宋" w:hint="eastAsia"/>
          <w:color w:val="000000" w:themeColor="text1"/>
          <w:kern w:val="0"/>
          <w:sz w:val="28"/>
          <w:szCs w:val="28"/>
        </w:rPr>
        <w:t>竞争性采购响应人对竞争性采购文件如有疑问，须于</w:t>
      </w:r>
      <w:r w:rsidR="008A4142">
        <w:rPr>
          <w:rFonts w:ascii="仿宋" w:eastAsia="仿宋" w:hAnsi="仿宋" w:cs="仿宋" w:hint="eastAsia"/>
          <w:color w:val="000000" w:themeColor="text1"/>
          <w:kern w:val="0"/>
          <w:sz w:val="28"/>
          <w:szCs w:val="28"/>
        </w:rPr>
        <w:t>2021</w:t>
      </w:r>
      <w:r>
        <w:rPr>
          <w:rFonts w:ascii="仿宋" w:eastAsia="仿宋" w:hAnsi="仿宋" w:cs="仿宋" w:hint="eastAsia"/>
          <w:color w:val="000000" w:themeColor="text1"/>
          <w:kern w:val="0"/>
          <w:sz w:val="28"/>
          <w:szCs w:val="28"/>
        </w:rPr>
        <w:lastRenderedPageBreak/>
        <w:t>年</w:t>
      </w:r>
      <w:r w:rsidR="008A4142">
        <w:rPr>
          <w:rFonts w:ascii="仿宋" w:eastAsia="仿宋" w:hAnsi="仿宋" w:cs="仿宋" w:hint="eastAsia"/>
          <w:color w:val="000000" w:themeColor="text1"/>
          <w:kern w:val="0"/>
          <w:sz w:val="28"/>
          <w:szCs w:val="28"/>
        </w:rPr>
        <w:t>8</w:t>
      </w:r>
      <w:r>
        <w:rPr>
          <w:rFonts w:ascii="仿宋" w:eastAsia="仿宋" w:hAnsi="仿宋" w:cs="仿宋" w:hint="eastAsia"/>
          <w:color w:val="000000" w:themeColor="text1"/>
          <w:kern w:val="0"/>
          <w:sz w:val="28"/>
          <w:szCs w:val="28"/>
        </w:rPr>
        <w:t>月</w:t>
      </w:r>
      <w:r w:rsidR="008A4142">
        <w:rPr>
          <w:rFonts w:ascii="仿宋" w:eastAsia="仿宋" w:hAnsi="仿宋" w:cs="仿宋" w:hint="eastAsia"/>
          <w:color w:val="000000" w:themeColor="text1"/>
          <w:kern w:val="0"/>
          <w:sz w:val="28"/>
          <w:szCs w:val="28"/>
        </w:rPr>
        <w:t>9</w:t>
      </w:r>
      <w:r>
        <w:rPr>
          <w:rFonts w:ascii="仿宋" w:eastAsia="仿宋" w:hAnsi="仿宋" w:cs="仿宋" w:hint="eastAsia"/>
          <w:color w:val="000000" w:themeColor="text1"/>
          <w:kern w:val="0"/>
          <w:sz w:val="28"/>
          <w:szCs w:val="28"/>
        </w:rPr>
        <w:t>日</w:t>
      </w:r>
      <w:r w:rsidR="008A4142">
        <w:rPr>
          <w:rFonts w:ascii="仿宋" w:eastAsia="仿宋" w:hAnsi="仿宋" w:cs="仿宋" w:hint="eastAsia"/>
          <w:color w:val="000000" w:themeColor="text1"/>
          <w:kern w:val="0"/>
          <w:sz w:val="28"/>
          <w:szCs w:val="28"/>
        </w:rPr>
        <w:t>16</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00</w:t>
      </w:r>
      <w:r>
        <w:rPr>
          <w:rFonts w:ascii="仿宋" w:eastAsia="仿宋" w:hAnsi="仿宋" w:cs="仿宋" w:hint="eastAsia"/>
          <w:color w:val="000000" w:themeColor="text1"/>
          <w:kern w:val="0"/>
          <w:sz w:val="28"/>
          <w:szCs w:val="28"/>
        </w:rPr>
        <w:t>前将疑问函（加盖单位鲜公章的扫描件）以电子邮件形式发至采购人电子邮箱</w:t>
      </w:r>
      <w:r w:rsidR="008A4142">
        <w:rPr>
          <w:rFonts w:ascii="仿宋" w:eastAsia="仿宋" w:hAnsi="仿宋" w:cs="仿宋" w:hint="eastAsia"/>
          <w:color w:val="000000" w:themeColor="text1"/>
          <w:kern w:val="0"/>
          <w:sz w:val="28"/>
          <w:szCs w:val="28"/>
        </w:rPr>
        <w:t>1765</w:t>
      </w:r>
      <w:r w:rsidR="008A4142">
        <w:rPr>
          <w:rFonts w:ascii="仿宋" w:eastAsia="仿宋" w:hAnsi="仿宋" w:cs="仿宋"/>
          <w:color w:val="000000" w:themeColor="text1"/>
          <w:kern w:val="0"/>
          <w:sz w:val="28"/>
          <w:szCs w:val="28"/>
        </w:rPr>
        <w:t>7</w:t>
      </w:r>
      <w:r w:rsidR="008A4142">
        <w:rPr>
          <w:rFonts w:ascii="仿宋" w:eastAsia="仿宋" w:hAnsi="仿宋" w:cs="仿宋" w:hint="eastAsia"/>
          <w:color w:val="000000" w:themeColor="text1"/>
          <w:kern w:val="0"/>
          <w:sz w:val="28"/>
          <w:szCs w:val="28"/>
        </w:rPr>
        <w:t>012@</w:t>
      </w:r>
      <w:r w:rsidR="008A4142">
        <w:rPr>
          <w:rFonts w:ascii="仿宋" w:eastAsia="仿宋" w:hAnsi="仿宋" w:cs="仿宋"/>
          <w:color w:val="000000" w:themeColor="text1"/>
          <w:kern w:val="0"/>
          <w:sz w:val="28"/>
          <w:szCs w:val="28"/>
        </w:rPr>
        <w:t>qq.com</w:t>
      </w:r>
      <w:r>
        <w:rPr>
          <w:rFonts w:ascii="仿宋" w:eastAsia="仿宋" w:hAnsi="仿宋" w:cs="仿宋"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仿宋" w:eastAsia="仿宋" w:hAnsi="仿宋" w:cs="仿宋" w:hint="eastAsia"/>
          <w:color w:val="000000" w:themeColor="text1"/>
          <w:kern w:val="0"/>
          <w:sz w:val="28"/>
          <w:szCs w:val="28"/>
        </w:rPr>
        <w:t>www.cqa.cn</w:t>
      </w:r>
      <w:r>
        <w:rPr>
          <w:rFonts w:ascii="仿宋" w:eastAsia="仿宋" w:hAnsi="仿宋" w:cs="仿宋" w:hint="eastAsia"/>
          <w:color w:val="000000" w:themeColor="text1"/>
          <w:kern w:val="0"/>
          <w:sz w:val="28"/>
          <w:szCs w:val="28"/>
        </w:rPr>
        <w:t>）以公告形式发布。</w:t>
      </w:r>
    </w:p>
    <w:p w:rsidR="00F638CE" w:rsidRDefault="00F5507D">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7.2 </w:t>
      </w:r>
      <w:r>
        <w:rPr>
          <w:rFonts w:ascii="仿宋" w:eastAsia="仿宋" w:hAnsi="仿宋" w:cs="仿宋" w:hint="eastAsia"/>
          <w:color w:val="000000" w:themeColor="text1"/>
          <w:kern w:val="0"/>
          <w:sz w:val="28"/>
          <w:szCs w:val="28"/>
        </w:rPr>
        <w:t>采购人对竞争性采购文件澄清、补遗的内容在</w:t>
      </w:r>
      <w:r w:rsidR="008A4142">
        <w:rPr>
          <w:rFonts w:ascii="仿宋" w:eastAsia="仿宋" w:hAnsi="仿宋" w:cs="仿宋" w:hint="eastAsia"/>
          <w:color w:val="000000" w:themeColor="text1"/>
          <w:kern w:val="0"/>
          <w:sz w:val="28"/>
          <w:szCs w:val="28"/>
        </w:rPr>
        <w:t>2</w:t>
      </w:r>
      <w:r w:rsidR="008A4142">
        <w:rPr>
          <w:rFonts w:ascii="仿宋" w:eastAsia="仿宋" w:hAnsi="仿宋" w:cs="仿宋"/>
          <w:color w:val="000000" w:themeColor="text1"/>
          <w:kern w:val="0"/>
          <w:sz w:val="28"/>
          <w:szCs w:val="28"/>
        </w:rPr>
        <w:t>021</w:t>
      </w:r>
      <w:r>
        <w:rPr>
          <w:rFonts w:ascii="仿宋" w:eastAsia="仿宋" w:hAnsi="仿宋" w:cs="仿宋" w:hint="eastAsia"/>
          <w:color w:val="000000" w:themeColor="text1"/>
          <w:kern w:val="0"/>
          <w:sz w:val="28"/>
          <w:szCs w:val="28"/>
        </w:rPr>
        <w:t>年</w:t>
      </w:r>
      <w:r w:rsidR="008A4142">
        <w:rPr>
          <w:rFonts w:ascii="仿宋" w:eastAsia="仿宋" w:hAnsi="仿宋" w:cs="仿宋" w:hint="eastAsia"/>
          <w:color w:val="000000" w:themeColor="text1"/>
          <w:kern w:val="0"/>
          <w:sz w:val="28"/>
          <w:szCs w:val="28"/>
        </w:rPr>
        <w:t>8</w:t>
      </w:r>
      <w:r>
        <w:rPr>
          <w:rFonts w:ascii="仿宋" w:eastAsia="仿宋" w:hAnsi="仿宋" w:cs="仿宋" w:hint="eastAsia"/>
          <w:color w:val="000000" w:themeColor="text1"/>
          <w:kern w:val="0"/>
          <w:sz w:val="28"/>
          <w:szCs w:val="28"/>
        </w:rPr>
        <w:t>月</w:t>
      </w:r>
      <w:r w:rsidR="008A4142">
        <w:rPr>
          <w:rFonts w:ascii="仿宋" w:eastAsia="仿宋" w:hAnsi="仿宋" w:cs="仿宋" w:hint="eastAsia"/>
          <w:color w:val="000000" w:themeColor="text1"/>
          <w:kern w:val="0"/>
          <w:sz w:val="28"/>
          <w:szCs w:val="28"/>
        </w:rPr>
        <w:t>10</w:t>
      </w:r>
      <w:r>
        <w:rPr>
          <w:rFonts w:ascii="仿宋" w:eastAsia="仿宋" w:hAnsi="仿宋" w:cs="仿宋" w:hint="eastAsia"/>
          <w:color w:val="000000" w:themeColor="text1"/>
          <w:kern w:val="0"/>
          <w:sz w:val="28"/>
          <w:szCs w:val="28"/>
        </w:rPr>
        <w:t>日</w:t>
      </w:r>
      <w:r>
        <w:rPr>
          <w:rFonts w:ascii="仿宋" w:eastAsia="仿宋" w:hAnsi="仿宋" w:cs="仿宋" w:hint="eastAsia"/>
          <w:color w:val="000000" w:themeColor="text1"/>
          <w:kern w:val="0"/>
          <w:sz w:val="28"/>
          <w:szCs w:val="28"/>
        </w:rPr>
        <w:t>17</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00</w:t>
      </w:r>
      <w:r>
        <w:rPr>
          <w:rFonts w:ascii="仿宋" w:eastAsia="仿宋" w:hAnsi="仿宋" w:cs="仿宋" w:hint="eastAsia"/>
          <w:color w:val="000000" w:themeColor="text1"/>
          <w:kern w:val="0"/>
          <w:sz w:val="28"/>
          <w:szCs w:val="28"/>
        </w:rPr>
        <w:t>前在重庆机场集团有限公司官方网站（</w:t>
      </w:r>
      <w:r>
        <w:rPr>
          <w:rFonts w:ascii="仿宋" w:eastAsia="仿宋" w:hAnsi="仿宋" w:cs="仿宋" w:hint="eastAsia"/>
          <w:color w:val="000000" w:themeColor="text1"/>
          <w:kern w:val="0"/>
          <w:sz w:val="28"/>
          <w:szCs w:val="28"/>
        </w:rPr>
        <w:t>www.cqa.</w:t>
      </w:r>
      <w:r>
        <w:rPr>
          <w:rFonts w:ascii="仿宋" w:eastAsia="仿宋" w:hAnsi="仿宋" w:cs="仿宋" w:hint="eastAsia"/>
          <w:color w:val="000000" w:themeColor="text1"/>
          <w:kern w:val="0"/>
          <w:sz w:val="28"/>
          <w:szCs w:val="28"/>
        </w:rPr>
        <w:t>cn</w:t>
      </w:r>
      <w:r>
        <w:rPr>
          <w:rFonts w:ascii="仿宋" w:eastAsia="仿宋" w:hAnsi="仿宋" w:cs="仿宋" w:hint="eastAsia"/>
          <w:color w:val="000000" w:themeColor="text1"/>
          <w:kern w:val="0"/>
          <w:sz w:val="28"/>
          <w:szCs w:val="28"/>
        </w:rPr>
        <w:t>）以公告形式发布。</w:t>
      </w:r>
    </w:p>
    <w:p w:rsidR="00F638CE" w:rsidRDefault="00F5507D">
      <w:pPr>
        <w:adjustRightInd w:val="0"/>
        <w:snapToGrid w:val="0"/>
        <w:spacing w:line="360" w:lineRule="auto"/>
        <w:ind w:firstLineChars="200" w:firstLine="56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注：各竞争性采购响应人应当随时关注重庆机场集团有限公司官方网站（</w:t>
      </w:r>
      <w:r>
        <w:rPr>
          <w:rFonts w:ascii="仿宋" w:eastAsia="仿宋" w:hAnsi="仿宋" w:cs="仿宋" w:hint="eastAsia"/>
          <w:b/>
          <w:color w:val="000000" w:themeColor="text1"/>
          <w:kern w:val="0"/>
          <w:sz w:val="28"/>
          <w:szCs w:val="28"/>
        </w:rPr>
        <w:t>www.cqa.cn</w:t>
      </w:r>
      <w:r>
        <w:rPr>
          <w:rFonts w:ascii="仿宋" w:eastAsia="仿宋" w:hAnsi="仿宋" w:cs="仿宋" w:hint="eastAsia"/>
          <w:b/>
          <w:color w:val="000000" w:themeColor="text1"/>
          <w:kern w:val="0"/>
          <w:sz w:val="28"/>
          <w:szCs w:val="28"/>
        </w:rPr>
        <w:t>）所发布的相关答疑、澄清或补遗资料，各竞争性采购响应人不管下载与否都将被视为已知晓。由此产生的一切后果由竞争性采购响应人自负。</w:t>
      </w:r>
    </w:p>
    <w:p w:rsidR="00F638CE" w:rsidRDefault="00F5507D">
      <w:pPr>
        <w:snapToGrid w:val="0"/>
        <w:spacing w:line="360" w:lineRule="auto"/>
        <w:ind w:firstLineChars="198" w:firstLine="557"/>
        <w:rPr>
          <w:rFonts w:ascii="仿宋" w:eastAsia="仿宋" w:hAnsi="仿宋" w:cs="仿宋"/>
          <w:color w:val="FF0000"/>
          <w:sz w:val="28"/>
          <w:szCs w:val="28"/>
        </w:rPr>
      </w:pPr>
      <w:r>
        <w:rPr>
          <w:rFonts w:ascii="仿宋" w:eastAsia="仿宋" w:hAnsi="仿宋" w:cs="仿宋" w:hint="eastAsia"/>
          <w:b/>
          <w:color w:val="000000"/>
          <w:kern w:val="0"/>
          <w:sz w:val="28"/>
          <w:szCs w:val="28"/>
        </w:rPr>
        <w:t>八、竞争性采购响应保证金及履约保证金</w:t>
      </w:r>
    </w:p>
    <w:p w:rsidR="00F638CE" w:rsidRDefault="00F5507D">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8.1 </w:t>
      </w:r>
      <w:r>
        <w:rPr>
          <w:rFonts w:ascii="仿宋" w:eastAsia="仿宋" w:hAnsi="仿宋" w:cs="仿宋" w:hint="eastAsia"/>
          <w:color w:val="000000" w:themeColor="text1"/>
          <w:kern w:val="0"/>
          <w:sz w:val="28"/>
          <w:szCs w:val="28"/>
        </w:rPr>
        <w:t>竞争性采购响应保证金</w:t>
      </w:r>
    </w:p>
    <w:p w:rsidR="00F638CE" w:rsidRDefault="00F5507D">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8.1.1 </w:t>
      </w:r>
      <w:r>
        <w:rPr>
          <w:rFonts w:ascii="仿宋" w:eastAsia="仿宋" w:hAnsi="仿宋" w:cs="仿宋" w:hint="eastAsia"/>
          <w:color w:val="000000"/>
          <w:kern w:val="0"/>
          <w:sz w:val="28"/>
          <w:szCs w:val="28"/>
        </w:rPr>
        <w:t>有意愿参与本项目竞争性采购的单位应按规定缴纳竞争性采购响应保证金（作投标保证金理解），本项目竞争性采购响应保证金金额为人民币</w:t>
      </w:r>
      <w:r>
        <w:rPr>
          <w:rFonts w:ascii="仿宋" w:eastAsia="仿宋" w:hAnsi="仿宋" w:cs="仿宋" w:hint="eastAsia"/>
          <w:color w:val="000000"/>
          <w:kern w:val="0"/>
          <w:sz w:val="28"/>
          <w:szCs w:val="28"/>
          <w:u w:val="single"/>
        </w:rPr>
        <w:t>4</w:t>
      </w:r>
      <w:r>
        <w:rPr>
          <w:rFonts w:ascii="仿宋" w:eastAsia="仿宋" w:hAnsi="仿宋" w:cs="仿宋" w:hint="eastAsia"/>
          <w:kern w:val="0"/>
          <w:sz w:val="28"/>
          <w:szCs w:val="28"/>
          <w:u w:val="single"/>
        </w:rPr>
        <w:t>000</w:t>
      </w:r>
      <w:r>
        <w:rPr>
          <w:rFonts w:ascii="仿宋" w:eastAsia="仿宋" w:hAnsi="仿宋" w:cs="仿宋" w:hint="eastAsia"/>
          <w:color w:val="000000"/>
          <w:kern w:val="0"/>
          <w:sz w:val="28"/>
          <w:szCs w:val="28"/>
        </w:rPr>
        <w:t>元整。</w:t>
      </w:r>
    </w:p>
    <w:p w:rsidR="00F638CE" w:rsidRDefault="00F5507D">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8.1.2 </w:t>
      </w:r>
      <w:r>
        <w:rPr>
          <w:rFonts w:ascii="仿宋" w:eastAsia="仿宋" w:hAnsi="仿宋" w:cs="仿宋" w:hint="eastAsia"/>
          <w:color w:val="000000"/>
          <w:kern w:val="0"/>
          <w:sz w:val="28"/>
          <w:szCs w:val="28"/>
        </w:rPr>
        <w:t>提交时间：竞争性采购开始前</w:t>
      </w:r>
    </w:p>
    <w:p w:rsidR="00F638CE" w:rsidRDefault="00F5507D">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8.1.3 </w:t>
      </w:r>
      <w:r>
        <w:rPr>
          <w:rFonts w:ascii="仿宋" w:eastAsia="仿宋" w:hAnsi="仿宋" w:cs="仿宋"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仿宋" w:eastAsia="仿宋" w:hAnsi="仿宋" w:cs="仿宋" w:hint="eastAsia"/>
          <w:color w:val="000000"/>
          <w:kern w:val="0"/>
          <w:sz w:val="28"/>
          <w:szCs w:val="28"/>
        </w:rPr>
        <w:t>19</w:t>
      </w:r>
      <w:r>
        <w:rPr>
          <w:rFonts w:ascii="仿宋" w:eastAsia="仿宋" w:hAnsi="仿宋" w:cs="仿宋" w:hint="eastAsia"/>
          <w:color w:val="000000"/>
          <w:kern w:val="0"/>
          <w:sz w:val="28"/>
          <w:szCs w:val="28"/>
        </w:rPr>
        <w:t>号重庆机场集团有限公司办公楼</w:t>
      </w:r>
      <w:r>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楼）换取保证金收据，并将保证金收据复印件装入竞争性采购响应文件中。</w:t>
      </w:r>
    </w:p>
    <w:p w:rsidR="00F638CE" w:rsidRDefault="00F5507D">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户</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名：重庆机场集团有限公司工会委员会</w:t>
      </w:r>
    </w:p>
    <w:p w:rsidR="00F638CE" w:rsidRDefault="00F5507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开户银行：建设银行重庆渝北机场支行</w:t>
      </w:r>
    </w:p>
    <w:p w:rsidR="00F638CE" w:rsidRDefault="00F5507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账</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号：</w:t>
      </w:r>
      <w:r>
        <w:rPr>
          <w:rFonts w:ascii="仿宋" w:eastAsia="仿宋" w:hAnsi="仿宋" w:cs="仿宋" w:hint="eastAsia"/>
          <w:kern w:val="0"/>
          <w:sz w:val="28"/>
          <w:szCs w:val="28"/>
        </w:rPr>
        <w:t>5000 1083 8000 5920 0714</w:t>
      </w:r>
    </w:p>
    <w:p w:rsidR="00F638CE" w:rsidRDefault="00F5507D">
      <w:pPr>
        <w:adjustRightInd w:val="0"/>
        <w:snapToGrid w:val="0"/>
        <w:spacing w:line="360" w:lineRule="auto"/>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F638CE" w:rsidRDefault="00F5507D">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8.1.4 </w:t>
      </w:r>
      <w:r>
        <w:rPr>
          <w:rFonts w:ascii="仿宋" w:eastAsia="仿宋" w:hAnsi="仿宋" w:cs="仿宋" w:hint="eastAsia"/>
          <w:color w:val="000000"/>
          <w:kern w:val="0"/>
          <w:sz w:val="28"/>
          <w:szCs w:val="28"/>
        </w:rPr>
        <w:t>项目竞争性采购响应保证金的退还</w:t>
      </w:r>
    </w:p>
    <w:p w:rsidR="00F638CE" w:rsidRDefault="00F5507D">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个工作日内将项目竞争性采购响应保证金以银行转账方式退还至竞争性采购响应人，本项目竞争性采购响应保证金递交期间不计利息。</w:t>
      </w:r>
    </w:p>
    <w:p w:rsidR="00F638CE" w:rsidRDefault="00F5507D">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成交候选人范围内的单位提交的本项目竞争性采购响应保证金，在本项目合同签订完成后退还，退还手续同上。</w:t>
      </w:r>
    </w:p>
    <w:p w:rsidR="00F638CE" w:rsidRDefault="00F5507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color w:val="000000"/>
          <w:sz w:val="28"/>
        </w:rPr>
        <w:t>成交的竞争性采购人缴纳的竞争性采购响应保证金将转为</w:t>
      </w:r>
      <w:r>
        <w:rPr>
          <w:rFonts w:ascii="仿宋" w:eastAsia="仿宋" w:hAnsi="仿宋" w:cs="仿宋" w:hint="eastAsia"/>
          <w:sz w:val="28"/>
          <w:szCs w:val="28"/>
        </w:rPr>
        <w:t>履约保证金</w:t>
      </w:r>
      <w:r>
        <w:rPr>
          <w:rFonts w:ascii="仿宋" w:eastAsia="仿宋" w:hAnsi="仿宋" w:cs="仿宋" w:hint="eastAsia"/>
          <w:sz w:val="28"/>
          <w:szCs w:val="28"/>
        </w:rPr>
        <w:t>的一部分。</w:t>
      </w:r>
    </w:p>
    <w:p w:rsidR="00F638CE" w:rsidRDefault="00F5507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竞争性采购保证金退还办理地址：</w:t>
      </w:r>
      <w:r>
        <w:rPr>
          <w:rFonts w:ascii="仿宋" w:eastAsia="仿宋" w:hAnsi="仿宋" w:cs="仿宋" w:hint="eastAsia"/>
          <w:color w:val="000000"/>
          <w:kern w:val="0"/>
          <w:sz w:val="28"/>
          <w:szCs w:val="28"/>
        </w:rPr>
        <w:t>重庆机场集团有限公司建设部</w:t>
      </w:r>
      <w:r>
        <w:rPr>
          <w:rFonts w:ascii="仿宋" w:eastAsia="仿宋" w:hAnsi="仿宋" w:cs="仿宋" w:hint="eastAsia"/>
          <w:color w:val="000000"/>
          <w:kern w:val="0"/>
          <w:sz w:val="28"/>
          <w:szCs w:val="28"/>
        </w:rPr>
        <w:t>6010</w:t>
      </w:r>
      <w:r>
        <w:rPr>
          <w:rFonts w:ascii="仿宋" w:eastAsia="仿宋" w:hAnsi="仿宋" w:cs="仿宋" w:hint="eastAsia"/>
          <w:color w:val="000000"/>
          <w:kern w:val="0"/>
          <w:sz w:val="28"/>
          <w:szCs w:val="28"/>
        </w:rPr>
        <w:t>室</w:t>
      </w:r>
    </w:p>
    <w:p w:rsidR="00F638CE" w:rsidRDefault="00F5507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竞争性采购保证金退还联系电话：</w:t>
      </w:r>
      <w:r>
        <w:rPr>
          <w:rFonts w:ascii="仿宋" w:eastAsia="仿宋" w:hAnsi="仿宋" w:cs="仿宋" w:hint="eastAsia"/>
          <w:sz w:val="28"/>
          <w:szCs w:val="28"/>
        </w:rPr>
        <w:t>023-67156808</w:t>
      </w:r>
      <w:r>
        <w:rPr>
          <w:rFonts w:ascii="仿宋" w:eastAsia="仿宋" w:hAnsi="仿宋" w:cs="仿宋" w:hint="eastAsia"/>
          <w:sz w:val="28"/>
          <w:szCs w:val="28"/>
        </w:rPr>
        <w:t>。</w:t>
      </w:r>
    </w:p>
    <w:p w:rsidR="00F638CE" w:rsidRDefault="00F5507D">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8.2 </w:t>
      </w:r>
      <w:r>
        <w:rPr>
          <w:rFonts w:ascii="仿宋" w:eastAsia="仿宋" w:hAnsi="仿宋" w:cs="仿宋" w:hint="eastAsia"/>
          <w:color w:val="000000"/>
          <w:kern w:val="0"/>
          <w:sz w:val="28"/>
          <w:szCs w:val="28"/>
        </w:rPr>
        <w:t>履约保证金</w:t>
      </w:r>
    </w:p>
    <w:p w:rsidR="00F638CE" w:rsidRDefault="00F5507D">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履约保证金为合同总价款的</w:t>
      </w:r>
      <w:r>
        <w:rPr>
          <w:rFonts w:ascii="仿宋" w:eastAsia="仿宋" w:hAnsi="仿宋" w:cs="仿宋" w:hint="eastAsia"/>
          <w:kern w:val="0"/>
          <w:sz w:val="28"/>
          <w:szCs w:val="28"/>
        </w:rPr>
        <w:t>5%</w:t>
      </w:r>
      <w:r>
        <w:rPr>
          <w:rFonts w:ascii="仿宋" w:eastAsia="仿宋" w:hAnsi="仿宋" w:cs="仿宋" w:hint="eastAsia"/>
          <w:color w:val="000000"/>
          <w:kern w:val="0"/>
          <w:sz w:val="28"/>
          <w:szCs w:val="28"/>
        </w:rPr>
        <w:t>，在收到成交通知书</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日内足额缴纳，于履约结束后，一次性退还（不计利息）。</w:t>
      </w:r>
    </w:p>
    <w:p w:rsidR="00F638CE" w:rsidRDefault="00F5507D">
      <w:pPr>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九、竞争性采购响应有效期</w:t>
      </w:r>
    </w:p>
    <w:p w:rsidR="00F638CE" w:rsidRDefault="00F5507D">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90</w:t>
      </w:r>
      <w:r>
        <w:rPr>
          <w:rFonts w:ascii="仿宋" w:eastAsia="仿宋" w:hAnsi="仿宋" w:cs="仿宋" w:hint="eastAsia"/>
          <w:color w:val="000000"/>
          <w:kern w:val="0"/>
          <w:sz w:val="28"/>
          <w:szCs w:val="28"/>
        </w:rPr>
        <w:t>天（自竞争性采购响应人提交竞争性采购响应文件截止之日起计算）。</w:t>
      </w:r>
    </w:p>
    <w:p w:rsidR="00F638CE" w:rsidRDefault="00F5507D">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注：竞争性采购响应有效期作投标有效期理解。</w:t>
      </w:r>
    </w:p>
    <w:p w:rsidR="00F638CE" w:rsidRDefault="00F5507D">
      <w:pPr>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十、竞争性采购响应文件的编制和提交</w:t>
      </w:r>
    </w:p>
    <w:p w:rsidR="00F638CE" w:rsidRDefault="00F5507D">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10.1</w:t>
      </w:r>
      <w:r>
        <w:rPr>
          <w:rFonts w:ascii="仿宋" w:eastAsia="仿宋" w:hAnsi="仿宋" w:cs="仿宋" w:hint="eastAsia"/>
          <w:color w:val="000000"/>
          <w:kern w:val="0"/>
          <w:sz w:val="28"/>
          <w:szCs w:val="28"/>
        </w:rPr>
        <w:t>竞争性采购响应方应当按照竞争性采购文件的要求编制竞争性采购响应文件，</w:t>
      </w:r>
      <w:r>
        <w:rPr>
          <w:rFonts w:ascii="仿宋" w:eastAsia="仿宋" w:hAnsi="仿宋" w:cs="仿宋" w:hint="eastAsia"/>
          <w:color w:val="000000"/>
          <w:kern w:val="0"/>
          <w:sz w:val="28"/>
          <w:szCs w:val="28"/>
        </w:rPr>
        <w:t>竞争性采购响应文件应当对竞争性采购文件提出的采购清单、技术要求和条件作出实质性应答。</w:t>
      </w:r>
    </w:p>
    <w:p w:rsidR="00F638CE" w:rsidRDefault="00F5507D">
      <w:pPr>
        <w:autoSpaceDE w:val="0"/>
        <w:autoSpaceDN w:val="0"/>
        <w:adjustRightInd w:val="0"/>
        <w:spacing w:line="360" w:lineRule="auto"/>
        <w:ind w:firstLineChars="225" w:firstLine="63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10.2 </w:t>
      </w:r>
      <w:r>
        <w:rPr>
          <w:rFonts w:ascii="仿宋" w:eastAsia="仿宋" w:hAnsi="仿宋" w:cs="仿宋" w:hint="eastAsia"/>
          <w:color w:val="000000"/>
          <w:kern w:val="0"/>
          <w:sz w:val="28"/>
          <w:szCs w:val="28"/>
        </w:rPr>
        <w:t>竞争性采购响应文件应用</w:t>
      </w:r>
      <w:r>
        <w:rPr>
          <w:rFonts w:ascii="仿宋" w:eastAsia="仿宋" w:hAnsi="仿宋" w:cs="仿宋" w:hint="eastAsia"/>
          <w:color w:val="000000"/>
          <w:kern w:val="0"/>
          <w:sz w:val="28"/>
          <w:szCs w:val="28"/>
        </w:rPr>
        <w:t>A4</w:t>
      </w:r>
      <w:r>
        <w:rPr>
          <w:rFonts w:ascii="仿宋" w:eastAsia="仿宋" w:hAnsi="仿宋" w:cs="仿宋" w:hint="eastAsia"/>
          <w:color w:val="000000"/>
          <w:kern w:val="0"/>
          <w:sz w:val="28"/>
          <w:szCs w:val="28"/>
        </w:rPr>
        <w:t>规格纸编制并装订成册，主要由以下几个部分组成：</w:t>
      </w:r>
    </w:p>
    <w:p w:rsidR="00F638CE" w:rsidRDefault="00F5507D">
      <w:pPr>
        <w:autoSpaceDE w:val="0"/>
        <w:autoSpaceDN w:val="0"/>
        <w:adjustRightInd w:val="0"/>
        <w:spacing w:line="360" w:lineRule="auto"/>
        <w:ind w:firstLineChars="225" w:firstLine="63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10.2.1 </w:t>
      </w:r>
      <w:r>
        <w:rPr>
          <w:rFonts w:ascii="仿宋" w:eastAsia="仿宋" w:hAnsi="仿宋" w:cs="仿宋" w:hint="eastAsia"/>
          <w:color w:val="000000"/>
          <w:kern w:val="0"/>
          <w:sz w:val="28"/>
          <w:szCs w:val="28"/>
        </w:rPr>
        <w:t>封面。</w:t>
      </w:r>
    </w:p>
    <w:p w:rsidR="00F638CE" w:rsidRDefault="00F5507D">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F638CE" w:rsidRDefault="00F5507D">
      <w:pPr>
        <w:widowControl/>
        <w:spacing w:line="360" w:lineRule="auto"/>
        <w:ind w:firstLineChars="200" w:firstLine="560"/>
        <w:jc w:val="left"/>
        <w:rPr>
          <w:rFonts w:ascii="仿宋" w:eastAsia="仿宋" w:hAnsi="仿宋" w:cs="仿宋"/>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lang w:val="zh-CN"/>
        </w:rPr>
        <w:t>报价部分。</w:t>
      </w:r>
      <w:r>
        <w:rPr>
          <w:rFonts w:ascii="仿宋" w:eastAsia="仿宋" w:hAnsi="仿宋" w:cs="仿宋" w:hint="eastAsia"/>
          <w:sz w:val="28"/>
          <w:szCs w:val="28"/>
        </w:rPr>
        <w:t>综合报价为本项目的所有费用，包含但不限于：</w:t>
      </w:r>
      <w:r>
        <w:rPr>
          <w:rFonts w:ascii="仿宋" w:eastAsia="仿宋" w:hAnsi="仿宋" w:cs="仿宋" w:hint="eastAsia"/>
          <w:sz w:val="28"/>
          <w:szCs w:val="28"/>
        </w:rPr>
        <w:t>工会“家文化”建设</w:t>
      </w:r>
      <w:r>
        <w:rPr>
          <w:rFonts w:ascii="仿宋" w:eastAsia="仿宋" w:hAnsi="仿宋" w:cs="仿宋" w:hint="eastAsia"/>
          <w:sz w:val="28"/>
          <w:szCs w:val="28"/>
        </w:rPr>
        <w:t>梳理费用、项目服务费、差旅及食宿费，以及管理费用、税金、风险费等项目过程中发生的所有费用。</w:t>
      </w:r>
      <w:r>
        <w:rPr>
          <w:rFonts w:ascii="仿宋" w:eastAsia="仿宋" w:hAnsi="仿宋" w:cs="仿宋" w:hint="eastAsia"/>
          <w:sz w:val="28"/>
          <w:szCs w:val="28"/>
          <w:lang w:val="zh-CN"/>
        </w:rPr>
        <w:t>报价为含增值税税额的报价，增值税税率单列。</w:t>
      </w:r>
    </w:p>
    <w:p w:rsidR="00F638CE" w:rsidRDefault="00F5507D">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lang w:val="zh-CN"/>
        </w:rPr>
        <w:t>技术部分。</w:t>
      </w:r>
      <w:r>
        <w:rPr>
          <w:rFonts w:ascii="仿宋" w:eastAsia="仿宋" w:hAnsi="仿宋" w:cs="仿宋" w:hint="eastAsia"/>
          <w:color w:val="000000"/>
          <w:sz w:val="28"/>
          <w:szCs w:val="28"/>
        </w:rPr>
        <w:t>主要包括团队素质、技术方案、质量控制、售后服务</w:t>
      </w:r>
      <w:r>
        <w:rPr>
          <w:rFonts w:ascii="仿宋" w:eastAsia="仿宋" w:hAnsi="仿宋" w:cs="仿宋" w:hint="eastAsia"/>
          <w:sz w:val="28"/>
          <w:szCs w:val="28"/>
          <w:lang w:val="zh-CN"/>
        </w:rPr>
        <w:t>。如果提供的服务</w:t>
      </w:r>
      <w:r>
        <w:rPr>
          <w:rFonts w:ascii="仿宋" w:eastAsia="仿宋" w:hAnsi="仿宋" w:cs="仿宋" w:hint="eastAsia"/>
          <w:sz w:val="28"/>
          <w:szCs w:val="28"/>
          <w:lang w:val="zh-CN"/>
        </w:rPr>
        <w:t>与</w:t>
      </w:r>
      <w:r>
        <w:rPr>
          <w:rFonts w:ascii="仿宋" w:eastAsia="仿宋" w:hAnsi="仿宋" w:cs="仿宋" w:hint="eastAsia"/>
          <w:sz w:val="28"/>
          <w:szCs w:val="28"/>
        </w:rPr>
        <w:t>竞争性采购</w:t>
      </w:r>
      <w:r>
        <w:rPr>
          <w:rFonts w:ascii="仿宋" w:eastAsia="仿宋" w:hAnsi="仿宋" w:cs="仿宋" w:hint="eastAsia"/>
          <w:sz w:val="28"/>
          <w:szCs w:val="28"/>
          <w:lang w:val="zh-CN"/>
        </w:rPr>
        <w:t>文件要求有偏差，必须详细说明，</w:t>
      </w:r>
      <w:r>
        <w:rPr>
          <w:rFonts w:ascii="仿宋" w:eastAsia="仿宋" w:hAnsi="仿宋" w:cs="仿宋" w:hint="eastAsia"/>
          <w:color w:val="000000"/>
          <w:sz w:val="28"/>
          <w:szCs w:val="28"/>
        </w:rPr>
        <w:t>须经竞争性采购小组评定和采购人许可，才能作为供应商实质性响应。</w:t>
      </w:r>
    </w:p>
    <w:p w:rsidR="00F638CE" w:rsidRDefault="00F5507D">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.2.5</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F638CE" w:rsidRDefault="00F5507D">
      <w:pPr>
        <w:autoSpaceDE w:val="0"/>
        <w:autoSpaceDN w:val="0"/>
        <w:adjustRightInd w:val="0"/>
        <w:spacing w:line="360" w:lineRule="auto"/>
        <w:ind w:firstLineChars="225" w:firstLine="630"/>
        <w:rPr>
          <w:rFonts w:ascii="仿宋" w:eastAsia="仿宋" w:hAnsi="仿宋" w:cs="仿宋"/>
          <w:b/>
          <w:bCs/>
          <w:color w:val="000000"/>
          <w:sz w:val="28"/>
          <w:szCs w:val="28"/>
          <w:u w:val="single"/>
          <w:lang w:val="zh-CN"/>
        </w:rPr>
      </w:pPr>
      <w:r>
        <w:rPr>
          <w:rFonts w:ascii="仿宋" w:eastAsia="仿宋" w:hAnsi="仿宋" w:cs="仿宋" w:hint="eastAsia"/>
          <w:color w:val="000000"/>
          <w:sz w:val="28"/>
          <w:szCs w:val="28"/>
        </w:rPr>
        <w:t>10</w:t>
      </w:r>
      <w:r>
        <w:rPr>
          <w:rFonts w:ascii="仿宋" w:eastAsia="仿宋" w:hAnsi="仿宋" w:cs="仿宋" w:hint="eastAsia"/>
          <w:color w:val="000000"/>
          <w:sz w:val="28"/>
          <w:szCs w:val="28"/>
          <w:lang w:val="zh-CN"/>
        </w:rPr>
        <w:t>.2.6</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竞争性采购响应文件可合并装订成册，</w:t>
      </w:r>
      <w:r>
        <w:rPr>
          <w:rFonts w:ascii="仿宋" w:eastAsia="仿宋" w:hAnsi="仿宋" w:cs="仿宋" w:hint="eastAsia"/>
          <w:b/>
          <w:bCs/>
          <w:color w:val="000000"/>
          <w:sz w:val="28"/>
          <w:szCs w:val="28"/>
          <w:u w:val="single"/>
          <w:lang w:val="zh-CN"/>
        </w:rPr>
        <w:t>纸质文件一式</w:t>
      </w:r>
      <w:r>
        <w:rPr>
          <w:rFonts w:ascii="仿宋" w:eastAsia="仿宋" w:hAnsi="仿宋" w:cs="仿宋" w:hint="eastAsia"/>
          <w:b/>
          <w:bCs/>
          <w:color w:val="000000"/>
          <w:sz w:val="28"/>
          <w:szCs w:val="28"/>
          <w:u w:val="single"/>
          <w:lang w:val="zh-CN"/>
        </w:rPr>
        <w:t>2</w:t>
      </w:r>
      <w:r>
        <w:rPr>
          <w:rFonts w:ascii="仿宋" w:eastAsia="仿宋" w:hAnsi="仿宋" w:cs="仿宋" w:hint="eastAsia"/>
          <w:b/>
          <w:bCs/>
          <w:color w:val="000000"/>
          <w:sz w:val="28"/>
          <w:szCs w:val="28"/>
          <w:u w:val="single"/>
          <w:lang w:val="zh-CN"/>
        </w:rPr>
        <w:lastRenderedPageBreak/>
        <w:t>份，其中正本</w:t>
      </w:r>
      <w:r>
        <w:rPr>
          <w:rFonts w:ascii="仿宋" w:eastAsia="仿宋" w:hAnsi="仿宋" w:cs="仿宋" w:hint="eastAsia"/>
          <w:b/>
          <w:bCs/>
          <w:color w:val="000000"/>
          <w:sz w:val="28"/>
          <w:szCs w:val="28"/>
          <w:u w:val="single"/>
          <w:lang w:val="zh-CN"/>
        </w:rPr>
        <w:t>1</w:t>
      </w:r>
      <w:r>
        <w:rPr>
          <w:rFonts w:ascii="仿宋" w:eastAsia="仿宋" w:hAnsi="仿宋" w:cs="仿宋" w:hint="eastAsia"/>
          <w:b/>
          <w:bCs/>
          <w:color w:val="000000"/>
          <w:sz w:val="28"/>
          <w:szCs w:val="28"/>
          <w:u w:val="single"/>
          <w:lang w:val="zh-CN"/>
        </w:rPr>
        <w:t>份，副本</w:t>
      </w:r>
      <w:r>
        <w:rPr>
          <w:rFonts w:ascii="仿宋" w:eastAsia="仿宋" w:hAnsi="仿宋" w:cs="仿宋" w:hint="eastAsia"/>
          <w:b/>
          <w:bCs/>
          <w:color w:val="000000"/>
          <w:sz w:val="28"/>
          <w:szCs w:val="28"/>
          <w:u w:val="single"/>
        </w:rPr>
        <w:t>2</w:t>
      </w:r>
      <w:r>
        <w:rPr>
          <w:rFonts w:ascii="仿宋" w:eastAsia="仿宋" w:hAnsi="仿宋" w:cs="仿宋" w:hint="eastAsia"/>
          <w:b/>
          <w:bCs/>
          <w:color w:val="000000"/>
          <w:sz w:val="28"/>
          <w:szCs w:val="28"/>
          <w:u w:val="single"/>
          <w:lang w:val="zh-CN"/>
        </w:rPr>
        <w:t>份；电子竞争性采购响应文件</w:t>
      </w:r>
      <w:r>
        <w:rPr>
          <w:rFonts w:ascii="仿宋" w:eastAsia="仿宋" w:hAnsi="仿宋" w:cs="仿宋" w:hint="eastAsia"/>
          <w:b/>
          <w:bCs/>
          <w:color w:val="000000"/>
          <w:sz w:val="28"/>
          <w:szCs w:val="28"/>
          <w:u w:val="single"/>
        </w:rPr>
        <w:t>1</w:t>
      </w:r>
      <w:r>
        <w:rPr>
          <w:rFonts w:ascii="仿宋" w:eastAsia="仿宋" w:hAnsi="仿宋" w:cs="仿宋" w:hint="eastAsia"/>
          <w:b/>
          <w:bCs/>
          <w:color w:val="000000"/>
          <w:sz w:val="28"/>
          <w:szCs w:val="28"/>
          <w:u w:val="single"/>
          <w:lang w:val="zh-CN"/>
        </w:rPr>
        <w:t>份（</w:t>
      </w:r>
      <w:r>
        <w:rPr>
          <w:rFonts w:ascii="仿宋" w:eastAsia="仿宋" w:hAnsi="仿宋" w:cs="仿宋" w:hint="eastAsia"/>
          <w:b/>
          <w:bCs/>
          <w:color w:val="000000"/>
          <w:sz w:val="28"/>
          <w:szCs w:val="28"/>
          <w:u w:val="single"/>
          <w:lang w:val="zh-CN"/>
        </w:rPr>
        <w:t>U</w:t>
      </w:r>
      <w:r>
        <w:rPr>
          <w:rFonts w:ascii="仿宋" w:eastAsia="仿宋" w:hAnsi="仿宋" w:cs="仿宋" w:hint="eastAsia"/>
          <w:b/>
          <w:bCs/>
          <w:color w:val="000000"/>
          <w:sz w:val="28"/>
          <w:szCs w:val="28"/>
          <w:u w:val="single"/>
          <w:lang w:val="zh-CN"/>
        </w:rPr>
        <w:t>盘形式）。</w:t>
      </w:r>
    </w:p>
    <w:p w:rsidR="00F638CE" w:rsidRDefault="00F5507D">
      <w:pPr>
        <w:autoSpaceDE w:val="0"/>
        <w:autoSpaceDN w:val="0"/>
        <w:adjustRightInd w:val="0"/>
        <w:spacing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lang w:val="zh-CN"/>
        </w:rPr>
        <w:t>十一、竞争性采购响应文件作废条款</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11.1 </w:t>
      </w:r>
      <w:r>
        <w:rPr>
          <w:rFonts w:ascii="仿宋" w:eastAsia="仿宋" w:hAnsi="仿宋" w:cs="仿宋" w:hint="eastAsia"/>
          <w:color w:val="000000"/>
          <w:sz w:val="28"/>
          <w:szCs w:val="28"/>
        </w:rPr>
        <w:t>未按照规定交纳竞争性采购响应保证金的（若要求缴纳竞争性采购响应保证金）。</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11.2 </w:t>
      </w:r>
      <w:r>
        <w:rPr>
          <w:rFonts w:ascii="仿宋" w:eastAsia="仿宋" w:hAnsi="仿宋" w:cs="仿宋" w:hint="eastAsia"/>
          <w:color w:val="000000"/>
          <w:sz w:val="28"/>
          <w:szCs w:val="28"/>
        </w:rPr>
        <w:t>竞争性采购响应人的报价超过竞争性采购最高限价的。</w:t>
      </w:r>
    </w:p>
    <w:p w:rsidR="00F638CE" w:rsidRDefault="00F5507D">
      <w:pPr>
        <w:autoSpaceDE w:val="0"/>
        <w:autoSpaceDN w:val="0"/>
        <w:adjustRightInd w:val="0"/>
        <w:snapToGrid w:val="0"/>
        <w:spacing w:line="360" w:lineRule="auto"/>
        <w:ind w:firstLineChars="197" w:firstLine="552"/>
        <w:textAlignment w:val="bottom"/>
        <w:rPr>
          <w:rFonts w:ascii="仿宋" w:eastAsia="仿宋" w:hAnsi="仿宋" w:cs="仿宋"/>
          <w:color w:val="000000"/>
          <w:sz w:val="28"/>
          <w:szCs w:val="28"/>
        </w:rPr>
      </w:pPr>
      <w:r>
        <w:rPr>
          <w:rFonts w:ascii="仿宋" w:eastAsia="仿宋" w:hAnsi="仿宋" w:cs="仿宋" w:hint="eastAsia"/>
          <w:color w:val="000000"/>
          <w:sz w:val="28"/>
          <w:szCs w:val="28"/>
        </w:rPr>
        <w:t xml:space="preserve">11.3 </w:t>
      </w:r>
      <w:r>
        <w:rPr>
          <w:rFonts w:ascii="仿宋" w:eastAsia="仿宋" w:hAnsi="仿宋" w:cs="仿宋" w:hint="eastAsia"/>
          <w:color w:val="000000"/>
          <w:spacing w:val="-8"/>
          <w:sz w:val="28"/>
          <w:szCs w:val="28"/>
        </w:rPr>
        <w:t>竞争性采购响应文件</w:t>
      </w:r>
      <w:r>
        <w:rPr>
          <w:rFonts w:ascii="仿宋" w:eastAsia="仿宋" w:hAnsi="仿宋" w:cs="仿宋" w:hint="eastAsia"/>
          <w:color w:val="000000"/>
          <w:sz w:val="28"/>
          <w:szCs w:val="28"/>
        </w:rPr>
        <w:t>未装袋密封的。竞争性采购响应文件封面及密封袋</w:t>
      </w:r>
      <w:r>
        <w:rPr>
          <w:rFonts w:ascii="仿宋" w:eastAsia="仿宋" w:hAnsi="仿宋" w:cs="仿宋" w:hint="eastAsia"/>
          <w:color w:val="000000"/>
          <w:kern w:val="0"/>
          <w:sz w:val="28"/>
          <w:szCs w:val="28"/>
        </w:rPr>
        <w:t>封面上须注明“项目名称”、“项目编号”、“竞争性采购响应单位名称”，并加盖单位公章</w:t>
      </w:r>
      <w:r>
        <w:rPr>
          <w:rFonts w:ascii="仿宋" w:eastAsia="仿宋" w:hAnsi="仿宋" w:cs="仿宋" w:hint="eastAsia"/>
          <w:color w:val="000000"/>
          <w:spacing w:val="-8"/>
          <w:sz w:val="28"/>
          <w:szCs w:val="28"/>
        </w:rPr>
        <w:t>。</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11.4 </w:t>
      </w:r>
      <w:r>
        <w:rPr>
          <w:rFonts w:ascii="仿宋" w:eastAsia="仿宋" w:hAnsi="仿宋" w:cs="仿宋" w:hint="eastAsia"/>
          <w:color w:val="000000"/>
          <w:sz w:val="28"/>
          <w:szCs w:val="28"/>
        </w:rPr>
        <w:t>竞争性采购响应文件装订要求不符：</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11.4.1 </w:t>
      </w:r>
      <w:r>
        <w:rPr>
          <w:rFonts w:ascii="仿宋" w:eastAsia="仿宋" w:hAnsi="仿宋" w:cs="仿宋" w:hint="eastAsia"/>
          <w:color w:val="000000"/>
          <w:sz w:val="28"/>
          <w:szCs w:val="28"/>
        </w:rPr>
        <w:t>散装或者活页装订的；</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11.4.2 </w:t>
      </w:r>
      <w:r>
        <w:rPr>
          <w:rFonts w:ascii="仿宋" w:eastAsia="仿宋" w:hAnsi="仿宋" w:cs="仿宋" w:hint="eastAsia"/>
          <w:color w:val="000000"/>
          <w:sz w:val="28"/>
          <w:szCs w:val="28"/>
        </w:rPr>
        <w:t>竞争性采购响应文件份数不足或未按要求提供电子</w:t>
      </w:r>
      <w:r>
        <w:rPr>
          <w:rFonts w:ascii="仿宋" w:eastAsia="仿宋" w:hAnsi="仿宋" w:cs="仿宋" w:hint="eastAsia"/>
          <w:color w:val="000000"/>
          <w:sz w:val="28"/>
          <w:szCs w:val="28"/>
        </w:rPr>
        <w:t>U</w:t>
      </w:r>
      <w:r>
        <w:rPr>
          <w:rFonts w:ascii="仿宋" w:eastAsia="仿宋" w:hAnsi="仿宋" w:cs="仿宋" w:hint="eastAsia"/>
          <w:color w:val="000000"/>
          <w:sz w:val="28"/>
          <w:szCs w:val="28"/>
        </w:rPr>
        <w:t>盘的；</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11.4.</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rPr>
        <w:t>竞争性采购响应文件封面未标注正副本（密封袋封面无需标注正副本）。</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11.5 </w:t>
      </w:r>
      <w:r>
        <w:rPr>
          <w:rFonts w:ascii="仿宋" w:eastAsia="仿宋" w:hAnsi="仿宋" w:cs="仿宋" w:hint="eastAsia"/>
          <w:color w:val="000000"/>
          <w:sz w:val="28"/>
          <w:szCs w:val="28"/>
        </w:rPr>
        <w:t>竞争性采购响应文件中报价函部分、授权部分无法定代表人签字（签章）或签字人无有效授权书的。</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11.6 </w:t>
      </w:r>
      <w:r>
        <w:rPr>
          <w:rFonts w:ascii="仿宋" w:eastAsia="仿宋" w:hAnsi="仿宋" w:cs="仿宋" w:hint="eastAsia"/>
          <w:color w:val="000000"/>
          <w:sz w:val="28"/>
          <w:szCs w:val="28"/>
        </w:rPr>
        <w:t>报价函部分未按规定的格式完整填写（增项填写不作为作废条款）。</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11.7 </w:t>
      </w:r>
      <w:r>
        <w:rPr>
          <w:rFonts w:ascii="仿宋" w:eastAsia="仿宋" w:hAnsi="仿宋" w:cs="仿宋" w:hint="eastAsia"/>
          <w:color w:val="000000"/>
          <w:sz w:val="28"/>
          <w:szCs w:val="28"/>
        </w:rPr>
        <w:t>评审委员会审查发现竞争性采购响应文件未能对竞争性采购文件提出的所有实质性要求和条件作出响应的。</w:t>
      </w:r>
    </w:p>
    <w:p w:rsidR="00F638CE" w:rsidRDefault="00F5507D">
      <w:pPr>
        <w:autoSpaceDE w:val="0"/>
        <w:autoSpaceDN w:val="0"/>
        <w:adjustRightInd w:val="0"/>
        <w:spacing w:line="360" w:lineRule="auto"/>
        <w:ind w:firstLineChars="196" w:firstLine="549"/>
        <w:rPr>
          <w:rFonts w:ascii="仿宋" w:eastAsia="仿宋" w:hAnsi="仿宋" w:cs="仿宋"/>
          <w:color w:val="000000"/>
          <w:sz w:val="28"/>
          <w:szCs w:val="28"/>
        </w:rPr>
      </w:pPr>
      <w:r>
        <w:rPr>
          <w:rFonts w:ascii="仿宋" w:eastAsia="仿宋" w:hAnsi="仿宋" w:cs="仿宋" w:hint="eastAsia"/>
          <w:color w:val="000000"/>
          <w:sz w:val="28"/>
          <w:szCs w:val="28"/>
        </w:rPr>
        <w:t xml:space="preserve">11.8 </w:t>
      </w:r>
      <w:r>
        <w:rPr>
          <w:rFonts w:ascii="仿宋" w:eastAsia="仿宋" w:hAnsi="仿宋" w:cs="仿宋" w:hint="eastAsia"/>
          <w:color w:val="000000"/>
          <w:sz w:val="28"/>
          <w:szCs w:val="28"/>
        </w:rPr>
        <w:t>有串通竞争性采购、弄虚作假、失信处罚期未满以及有其他违法违规行为的。</w:t>
      </w:r>
    </w:p>
    <w:p w:rsidR="00F638CE" w:rsidRDefault="00F5507D">
      <w:pPr>
        <w:autoSpaceDE w:val="0"/>
        <w:autoSpaceDN w:val="0"/>
        <w:adjustRightInd w:val="0"/>
        <w:spacing w:line="360" w:lineRule="auto"/>
        <w:ind w:firstLineChars="196" w:firstLine="551"/>
        <w:rPr>
          <w:rFonts w:ascii="仿宋" w:eastAsia="仿宋" w:hAnsi="仿宋" w:cs="仿宋"/>
          <w:b/>
          <w:color w:val="000000"/>
          <w:sz w:val="28"/>
          <w:szCs w:val="28"/>
          <w:lang w:val="zh-CN"/>
        </w:rPr>
      </w:pPr>
      <w:r>
        <w:rPr>
          <w:rFonts w:ascii="仿宋" w:eastAsia="仿宋" w:hAnsi="仿宋" w:cs="仿宋" w:hint="eastAsia"/>
          <w:b/>
          <w:color w:val="000000"/>
          <w:sz w:val="28"/>
          <w:szCs w:val="28"/>
          <w:lang w:val="zh-CN"/>
        </w:rPr>
        <w:lastRenderedPageBreak/>
        <w:t>十二、响应人违约等行为约束要求</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12.1 </w:t>
      </w:r>
      <w:r>
        <w:rPr>
          <w:rFonts w:ascii="仿宋" w:eastAsia="仿宋" w:hAnsi="仿宋" w:cs="仿宋" w:hint="eastAsia"/>
          <w:color w:val="000000"/>
          <w:sz w:val="28"/>
          <w:szCs w:val="28"/>
        </w:rPr>
        <w:t>采购人将进一步核查竞争性采购响应人在竞争性采购响应文件中提供的材料，若在评审期间发现竞争性采购响应人提供了虚假资料，其竞争性采购资格将被否决，其竞争性采购响应保证金不予退还，并将被列入采购人黑名单；若在评审结果公示期间发现成交候选人在竞争性采购响应时提供了虚假资料，采购人将取消其成交资格，其响应保证金不予退还，并将被列入采购人黑名单；若在合同实施阶段发现承包人在参与竞争性采购时提供了虚假资料，采购人将按合同相关条款处罚，并将被列入采购人黑名单，给采购人造成损失的，承包人还应依法承担违约赔偿责任。</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12.2 </w:t>
      </w:r>
      <w:r>
        <w:rPr>
          <w:rFonts w:ascii="仿宋" w:eastAsia="仿宋" w:hAnsi="仿宋" w:cs="仿宋" w:hint="eastAsia"/>
          <w:color w:val="000000"/>
          <w:sz w:val="28"/>
          <w:szCs w:val="28"/>
        </w:rPr>
        <w:t>在竞争性采购响应有效期内，竞争性采购响应人撤销竞争性采购响应文件的，其竞争性采购响应保证金不予退还。</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12.3 </w:t>
      </w:r>
      <w:r>
        <w:rPr>
          <w:rFonts w:ascii="仿宋" w:eastAsia="仿宋" w:hAnsi="仿宋" w:cs="仿宋" w:hint="eastAsia"/>
          <w:color w:val="000000"/>
          <w:sz w:val="28"/>
          <w:szCs w:val="28"/>
        </w:rPr>
        <w:t>在竞争性采购响应有效期内，竞争性采购响应人无故放弃成交候选人资格的，其竞争性采购响应保证金不予退还，并将被列入采购人黑名单。</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12.4 </w:t>
      </w:r>
      <w:r>
        <w:rPr>
          <w:rFonts w:ascii="仿宋" w:eastAsia="仿宋" w:hAnsi="仿宋" w:cs="仿宋" w:hint="eastAsia"/>
          <w:color w:val="000000"/>
          <w:sz w:val="28"/>
          <w:szCs w:val="28"/>
        </w:rPr>
        <w:t>成交人在收到成交通知书后，无正当理由不与采购人订立合同，在签订合同时向采购人提出附加条件，或者不按照采购文件要求提交履约保证金的，其竞争性采购响应保证金不予退还，并将被列入采购人黑名单。</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12.5 </w:t>
      </w:r>
      <w:r>
        <w:rPr>
          <w:rFonts w:ascii="仿宋" w:eastAsia="仿宋" w:hAnsi="仿宋" w:cs="仿宋" w:hint="eastAsia"/>
          <w:color w:val="000000"/>
          <w:sz w:val="28"/>
          <w:szCs w:val="28"/>
        </w:rPr>
        <w:t>评审期间若发现竞争性采购响应人有围标、串标或以他人名义参与竞争性采</w:t>
      </w:r>
      <w:r>
        <w:rPr>
          <w:rFonts w:ascii="仿宋" w:eastAsia="仿宋" w:hAnsi="仿宋" w:cs="仿宋" w:hint="eastAsia"/>
          <w:color w:val="000000"/>
          <w:sz w:val="28"/>
          <w:szCs w:val="28"/>
        </w:rPr>
        <w:t>购的，其竞争性采购响应将被否决，其竞争性采购响应保证金不予退还，并将被列入采购人黑名单；若在评审结果公示</w:t>
      </w:r>
      <w:r>
        <w:rPr>
          <w:rFonts w:ascii="仿宋" w:eastAsia="仿宋" w:hAnsi="仿宋" w:cs="仿宋" w:hint="eastAsia"/>
          <w:color w:val="000000"/>
          <w:sz w:val="28"/>
          <w:szCs w:val="28"/>
        </w:rPr>
        <w:lastRenderedPageBreak/>
        <w:t>期间发现成交候选人有围标、串标或以他人名义参加竞争性采购的，采购人将取消其成交资格且其竞争性采购响应保证金不予退还，并将被列入采购人黑名单；若在合同实施阶段发现承包人在参与竞争性采购时有围标、串标或以他人名义参加竞争性采购的，采购人将按合同相关条款处罚，并将被列入采购人黑名单，给采购人造成损失的，承包人还应依法承担违约赔偿责任。</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注：黑名单有效期</w:t>
      </w:r>
      <w:r>
        <w:rPr>
          <w:rFonts w:ascii="仿宋" w:eastAsia="仿宋" w:hAnsi="仿宋" w:cs="仿宋" w:hint="eastAsia"/>
          <w:color w:val="000000"/>
          <w:sz w:val="28"/>
          <w:szCs w:val="28"/>
        </w:rPr>
        <w:t>3</w:t>
      </w:r>
      <w:r>
        <w:rPr>
          <w:rFonts w:ascii="仿宋" w:eastAsia="仿宋" w:hAnsi="仿宋" w:cs="仿宋" w:hint="eastAsia"/>
          <w:color w:val="000000"/>
          <w:sz w:val="28"/>
          <w:szCs w:val="28"/>
        </w:rPr>
        <w:t>年，被列入黑名单的单位在黑名单有效期内禁止参与采购人的项目</w:t>
      </w:r>
      <w:r>
        <w:rPr>
          <w:rFonts w:ascii="仿宋" w:eastAsia="仿宋" w:hAnsi="仿宋" w:cs="仿宋" w:hint="eastAsia"/>
          <w:color w:val="000000"/>
          <w:sz w:val="28"/>
          <w:szCs w:val="28"/>
        </w:rPr>
        <w:t>。</w:t>
      </w:r>
    </w:p>
    <w:p w:rsidR="00F638CE" w:rsidRDefault="00F5507D">
      <w:pPr>
        <w:autoSpaceDE w:val="0"/>
        <w:autoSpaceDN w:val="0"/>
        <w:adjustRightInd w:val="0"/>
        <w:spacing w:line="360" w:lineRule="auto"/>
        <w:ind w:firstLineChars="196" w:firstLine="551"/>
        <w:rPr>
          <w:rFonts w:ascii="仿宋" w:eastAsia="仿宋" w:hAnsi="仿宋" w:cs="仿宋"/>
          <w:b/>
          <w:color w:val="000000"/>
          <w:sz w:val="28"/>
          <w:szCs w:val="28"/>
          <w:lang w:val="zh-CN"/>
        </w:rPr>
      </w:pPr>
      <w:r>
        <w:rPr>
          <w:rFonts w:ascii="仿宋" w:eastAsia="仿宋" w:hAnsi="仿宋" w:cs="仿宋" w:hint="eastAsia"/>
          <w:b/>
          <w:color w:val="000000"/>
          <w:sz w:val="28"/>
          <w:szCs w:val="28"/>
          <w:lang w:val="zh-CN"/>
        </w:rPr>
        <w:t>十三、竞争性采购结果异议</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13.1 </w:t>
      </w:r>
      <w:r>
        <w:rPr>
          <w:rFonts w:ascii="仿宋" w:eastAsia="仿宋" w:hAnsi="仿宋" w:cs="仿宋" w:hint="eastAsia"/>
          <w:color w:val="000000"/>
          <w:sz w:val="28"/>
          <w:szCs w:val="28"/>
        </w:rPr>
        <w:t>竞争性采购响应人或其他利害关系人认为采购活动不符合法律、行政等规定的，应当在采购结果公示期之内以书面形式向采购人提出异议（以采购人收到书面异议之日为准）。</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13.2 </w:t>
      </w:r>
      <w:r>
        <w:rPr>
          <w:rFonts w:ascii="仿宋" w:eastAsia="仿宋" w:hAnsi="仿宋" w:cs="仿宋" w:hint="eastAsia"/>
          <w:color w:val="000000"/>
          <w:sz w:val="28"/>
          <w:szCs w:val="28"/>
        </w:rPr>
        <w:t>异议提出人向采购人提起异议时，应当提交书面异议书。异议书应当包括下列内容：</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异议提出人是法人的，异议函必须由其法定代表人和委托代理人签字并盖章；异议提出人是其他组织或者自</w:t>
      </w:r>
      <w:r>
        <w:rPr>
          <w:rFonts w:ascii="仿宋" w:eastAsia="仿宋" w:hAnsi="仿宋" w:cs="仿宋" w:hint="eastAsia"/>
          <w:color w:val="000000"/>
          <w:sz w:val="28"/>
          <w:szCs w:val="28"/>
        </w:rPr>
        <w:t>然人的，异议函必须由其主要负责人或者异议提出人本人签字，并附有效身份证明复印件。若异议函有关材料是外文，异议提出人应当同时提供中文译本。</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 xml:space="preserve">13.3 </w:t>
      </w:r>
      <w:r>
        <w:rPr>
          <w:rFonts w:ascii="仿宋" w:eastAsia="仿宋" w:hAnsi="仿宋" w:cs="仿宋" w:hint="eastAsia"/>
          <w:color w:val="000000"/>
          <w:sz w:val="28"/>
          <w:szCs w:val="28"/>
        </w:rPr>
        <w:t>异议提出人对异议事项提出的请求和主张，有责任提供证据；只有自己陈述而不能提出其他相关证据的，采购人对其请求和主张不予支持。</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13.4 </w:t>
      </w:r>
      <w:r>
        <w:rPr>
          <w:rFonts w:ascii="仿宋" w:eastAsia="仿宋" w:hAnsi="仿宋" w:cs="仿宋" w:hint="eastAsia"/>
          <w:color w:val="000000"/>
          <w:sz w:val="28"/>
          <w:szCs w:val="28"/>
        </w:rPr>
        <w:t>异议提出人不得虚假异议、恶意异议，不得以异议为名排挤竞争对手，阻碍干扰采购活动的正常进行。若出现该情况，视为无效异议，不再受理。</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13.5 </w:t>
      </w:r>
      <w:r>
        <w:rPr>
          <w:rFonts w:ascii="仿宋" w:eastAsia="仿宋" w:hAnsi="仿宋" w:cs="仿宋" w:hint="eastAsia"/>
          <w:color w:val="000000"/>
          <w:sz w:val="28"/>
          <w:szCs w:val="28"/>
        </w:rPr>
        <w:t>异议提出人不得捏造事实，不得伪造材料或者以非法手段取得证明材料提起异议。异议提出人提供证据</w:t>
      </w:r>
      <w:r>
        <w:rPr>
          <w:rFonts w:ascii="仿宋" w:eastAsia="仿宋" w:hAnsi="仿宋" w:cs="仿宋" w:hint="eastAsia"/>
          <w:color w:val="000000"/>
          <w:sz w:val="28"/>
          <w:szCs w:val="28"/>
        </w:rPr>
        <w:t>存在下列情形之一，不能提供合法证明，或者不能合理说明来源的，视为以非法手段取得证明材料，不予采信：</w:t>
      </w:r>
      <w:r>
        <w:rPr>
          <w:rFonts w:ascii="仿宋" w:eastAsia="仿宋" w:hAnsi="仿宋" w:cs="仿宋" w:hint="eastAsia"/>
          <w:color w:val="000000"/>
          <w:sz w:val="28"/>
          <w:szCs w:val="28"/>
        </w:rPr>
        <w:t>  </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（二）应当保密的采购响应文件（但采购人提起异议时，采购响应文件不作为非法证据）。</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（四）其他依法应当保密的信息和资料。</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13.6 </w:t>
      </w:r>
      <w:r>
        <w:rPr>
          <w:rFonts w:ascii="仿宋" w:eastAsia="仿宋" w:hAnsi="仿宋" w:cs="仿宋" w:hint="eastAsia"/>
          <w:color w:val="000000"/>
          <w:sz w:val="28"/>
          <w:szCs w:val="28"/>
        </w:rPr>
        <w:t>有下列情形之一的异议，不予受理：</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（二）未署异议提出</w:t>
      </w:r>
      <w:r>
        <w:rPr>
          <w:rFonts w:ascii="仿宋" w:eastAsia="仿宋" w:hAnsi="仿宋" w:cs="仿宋" w:hint="eastAsia"/>
          <w:color w:val="000000"/>
          <w:sz w:val="28"/>
          <w:szCs w:val="28"/>
        </w:rPr>
        <w:t>人真实姓名、签字和有效联系方式。</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（三）若是法人组织，由法定代表人递交结果异议函件时，函件未经法定代表人签字并加盖单位公章，并且未附法定代表人身份证</w:t>
      </w:r>
      <w:r>
        <w:rPr>
          <w:rFonts w:ascii="仿宋" w:eastAsia="仿宋" w:hAnsi="仿宋" w:cs="仿宋" w:hint="eastAsia"/>
          <w:color w:val="000000"/>
          <w:sz w:val="28"/>
          <w:szCs w:val="28"/>
        </w:rPr>
        <w:lastRenderedPageBreak/>
        <w:t>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r>
        <w:rPr>
          <w:rFonts w:ascii="仿宋" w:eastAsia="仿宋" w:hAnsi="仿宋" w:cs="仿宋" w:hint="eastAsia"/>
          <w:color w:val="000000"/>
          <w:sz w:val="28"/>
          <w:szCs w:val="28"/>
        </w:rPr>
        <w:t>。</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注：对竞争性采购文件内容的异议应在竞争性采购文件规定的质疑期内提出；对竞争性采购唱价环节的异议应在竞争性采购唱价环节提出。</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13.7 </w:t>
      </w:r>
      <w:r>
        <w:rPr>
          <w:rFonts w:ascii="仿宋" w:eastAsia="仿宋" w:hAnsi="仿宋" w:cs="仿宋"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F638CE" w:rsidRDefault="00F5507D">
      <w:pPr>
        <w:autoSpaceDE w:val="0"/>
        <w:autoSpaceDN w:val="0"/>
        <w:adjustRightIn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十四、监督部门</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重庆机场集团有限公司审计法务部</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地址：重庆机场集团有限公司办公楼</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023-67157345</w:t>
      </w:r>
    </w:p>
    <w:p w:rsidR="00F638CE" w:rsidRDefault="00F5507D">
      <w:pPr>
        <w:autoSpaceDE w:val="0"/>
        <w:autoSpaceDN w:val="0"/>
        <w:adjustRightIn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十五、结果异议提交渠道</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正式结果异议函件应同步提交采购人及监督机构。</w:t>
      </w:r>
    </w:p>
    <w:p w:rsidR="00F638CE" w:rsidRDefault="00F5507D">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十六、竞争性采购时间、地点及结果通知</w:t>
      </w:r>
    </w:p>
    <w:p w:rsidR="00F638CE" w:rsidRDefault="00F5507D">
      <w:pPr>
        <w:widowControl/>
        <w:adjustRightInd w:val="0"/>
        <w:snapToGrid w:val="0"/>
        <w:spacing w:line="360" w:lineRule="auto"/>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lastRenderedPageBreak/>
        <w:t xml:space="preserve">16.1 </w:t>
      </w:r>
      <w:r>
        <w:rPr>
          <w:rFonts w:ascii="仿宋" w:eastAsia="仿宋" w:hAnsi="仿宋" w:cs="仿宋" w:hint="eastAsia"/>
          <w:color w:val="000000"/>
          <w:sz w:val="28"/>
          <w:szCs w:val="28"/>
          <w:lang w:val="zh-CN"/>
        </w:rPr>
        <w:t>竞争性采购响应文件</w:t>
      </w:r>
      <w:r>
        <w:rPr>
          <w:rFonts w:ascii="仿宋" w:eastAsia="仿宋" w:hAnsi="仿宋" w:cs="仿宋" w:hint="eastAsia"/>
          <w:kern w:val="0"/>
          <w:sz w:val="28"/>
          <w:szCs w:val="28"/>
        </w:rPr>
        <w:t>必须在</w:t>
      </w:r>
      <w:r w:rsidR="008A4142">
        <w:rPr>
          <w:rFonts w:ascii="仿宋" w:eastAsia="仿宋" w:hAnsi="仿宋" w:cs="仿宋" w:hint="eastAsia"/>
          <w:color w:val="000000" w:themeColor="text1"/>
          <w:kern w:val="0"/>
          <w:sz w:val="28"/>
          <w:szCs w:val="28"/>
        </w:rPr>
        <w:t>2021</w:t>
      </w:r>
      <w:r>
        <w:rPr>
          <w:rFonts w:ascii="仿宋" w:eastAsia="仿宋" w:hAnsi="仿宋" w:cs="仿宋" w:hint="eastAsia"/>
          <w:color w:val="000000" w:themeColor="text1"/>
          <w:kern w:val="0"/>
          <w:sz w:val="28"/>
          <w:szCs w:val="28"/>
        </w:rPr>
        <w:t>年</w:t>
      </w:r>
      <w:r w:rsidR="008A4142">
        <w:rPr>
          <w:rFonts w:ascii="仿宋" w:eastAsia="仿宋" w:hAnsi="仿宋" w:cs="仿宋" w:hint="eastAsia"/>
          <w:color w:val="000000" w:themeColor="text1"/>
          <w:kern w:val="0"/>
          <w:sz w:val="28"/>
          <w:szCs w:val="28"/>
        </w:rPr>
        <w:t>8</w:t>
      </w:r>
      <w:r>
        <w:rPr>
          <w:rFonts w:ascii="仿宋" w:eastAsia="仿宋" w:hAnsi="仿宋" w:cs="仿宋" w:hint="eastAsia"/>
          <w:color w:val="000000" w:themeColor="text1"/>
          <w:kern w:val="0"/>
          <w:sz w:val="28"/>
          <w:szCs w:val="28"/>
        </w:rPr>
        <w:t>月</w:t>
      </w:r>
      <w:r w:rsidR="008A4142">
        <w:rPr>
          <w:rFonts w:ascii="仿宋" w:eastAsia="仿宋" w:hAnsi="仿宋" w:cs="仿宋" w:hint="eastAsia"/>
          <w:color w:val="000000" w:themeColor="text1"/>
          <w:kern w:val="0"/>
          <w:sz w:val="28"/>
          <w:szCs w:val="28"/>
        </w:rPr>
        <w:t>12</w:t>
      </w:r>
      <w:r>
        <w:rPr>
          <w:rFonts w:ascii="仿宋" w:eastAsia="仿宋" w:hAnsi="仿宋" w:cs="仿宋" w:hint="eastAsia"/>
          <w:color w:val="000000" w:themeColor="text1"/>
          <w:kern w:val="0"/>
          <w:sz w:val="28"/>
          <w:szCs w:val="28"/>
        </w:rPr>
        <w:t>日</w:t>
      </w:r>
      <w:r>
        <w:rPr>
          <w:rFonts w:ascii="仿宋" w:eastAsia="仿宋" w:hAnsi="仿宋" w:cs="仿宋" w:hint="eastAsia"/>
          <w:kern w:val="0"/>
          <w:sz w:val="28"/>
          <w:szCs w:val="28"/>
        </w:rPr>
        <w:t>9:00</w:t>
      </w:r>
      <w:r>
        <w:rPr>
          <w:rFonts w:ascii="仿宋" w:eastAsia="仿宋" w:hAnsi="仿宋" w:cs="仿宋" w:hint="eastAsia"/>
          <w:kern w:val="0"/>
          <w:sz w:val="28"/>
          <w:szCs w:val="28"/>
        </w:rPr>
        <w:t>至</w:t>
      </w:r>
      <w:r>
        <w:rPr>
          <w:rFonts w:ascii="仿宋" w:eastAsia="仿宋" w:hAnsi="仿宋" w:cs="仿宋" w:hint="eastAsia"/>
          <w:kern w:val="0"/>
          <w:sz w:val="28"/>
          <w:szCs w:val="28"/>
        </w:rPr>
        <w:t>10:00</w:t>
      </w:r>
      <w:r>
        <w:rPr>
          <w:rFonts w:ascii="仿宋" w:eastAsia="仿宋" w:hAnsi="仿宋" w:cs="仿宋" w:hint="eastAsia"/>
          <w:kern w:val="0"/>
          <w:sz w:val="28"/>
          <w:szCs w:val="28"/>
        </w:rPr>
        <w:t>时送到重庆机场有限公司办公楼</w:t>
      </w:r>
      <w:r>
        <w:rPr>
          <w:rFonts w:ascii="仿宋" w:eastAsia="仿宋" w:hAnsi="仿宋" w:cs="仿宋" w:hint="eastAsia"/>
          <w:sz w:val="28"/>
          <w:szCs w:val="28"/>
        </w:rPr>
        <w:t>（重庆市渝北区机场东二路</w:t>
      </w:r>
      <w:r>
        <w:rPr>
          <w:rFonts w:ascii="仿宋" w:eastAsia="仿宋" w:hAnsi="仿宋" w:cs="仿宋" w:hint="eastAsia"/>
          <w:sz w:val="28"/>
          <w:szCs w:val="28"/>
        </w:rPr>
        <w:t>19</w:t>
      </w:r>
      <w:r>
        <w:rPr>
          <w:rFonts w:ascii="仿宋" w:eastAsia="仿宋" w:hAnsi="仿宋" w:cs="仿宋" w:hint="eastAsia"/>
          <w:sz w:val="28"/>
          <w:szCs w:val="28"/>
        </w:rPr>
        <w:t>号）</w:t>
      </w:r>
      <w:r w:rsidR="008A4142">
        <w:rPr>
          <w:rFonts w:ascii="仿宋" w:eastAsia="仿宋" w:hAnsi="仿宋" w:cs="仿宋" w:hint="eastAsia"/>
          <w:kern w:val="0"/>
          <w:sz w:val="28"/>
          <w:szCs w:val="28"/>
        </w:rPr>
        <w:t>601会议</w:t>
      </w:r>
      <w:r>
        <w:rPr>
          <w:rFonts w:ascii="仿宋" w:eastAsia="仿宋" w:hAnsi="仿宋" w:cs="仿宋" w:hint="eastAsia"/>
          <w:kern w:val="0"/>
          <w:sz w:val="28"/>
          <w:szCs w:val="28"/>
        </w:rPr>
        <w:t>室，过期不予受理。</w:t>
      </w:r>
    </w:p>
    <w:p w:rsidR="00F638CE" w:rsidRDefault="008A414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16.2  2021</w:t>
      </w:r>
      <w:r w:rsidR="00F5507D">
        <w:rPr>
          <w:rFonts w:ascii="仿宋" w:eastAsia="仿宋" w:hAnsi="仿宋" w:cs="仿宋" w:hint="eastAsia"/>
          <w:color w:val="000000"/>
          <w:sz w:val="28"/>
          <w:szCs w:val="28"/>
        </w:rPr>
        <w:t>年</w:t>
      </w:r>
      <w:r>
        <w:rPr>
          <w:rFonts w:ascii="仿宋" w:eastAsia="仿宋" w:hAnsi="仿宋" w:cs="仿宋" w:hint="eastAsia"/>
          <w:color w:val="000000"/>
          <w:sz w:val="28"/>
          <w:szCs w:val="28"/>
        </w:rPr>
        <w:t>8</w:t>
      </w:r>
      <w:r w:rsidR="00F5507D">
        <w:rPr>
          <w:rFonts w:ascii="仿宋" w:eastAsia="仿宋" w:hAnsi="仿宋" w:cs="仿宋" w:hint="eastAsia"/>
          <w:color w:val="000000"/>
          <w:sz w:val="28"/>
          <w:szCs w:val="28"/>
        </w:rPr>
        <w:t>月</w:t>
      </w:r>
      <w:r>
        <w:rPr>
          <w:rFonts w:ascii="仿宋" w:eastAsia="仿宋" w:hAnsi="仿宋" w:cs="仿宋" w:hint="eastAsia"/>
          <w:color w:val="000000"/>
          <w:sz w:val="28"/>
          <w:szCs w:val="28"/>
        </w:rPr>
        <w:t>12</w:t>
      </w:r>
      <w:r w:rsidR="00F5507D">
        <w:rPr>
          <w:rFonts w:ascii="仿宋" w:eastAsia="仿宋" w:hAnsi="仿宋" w:cs="仿宋" w:hint="eastAsia"/>
          <w:color w:val="000000"/>
          <w:sz w:val="28"/>
          <w:szCs w:val="28"/>
        </w:rPr>
        <w:t>日</w:t>
      </w:r>
      <w:r w:rsidR="00F5507D">
        <w:rPr>
          <w:rFonts w:ascii="仿宋" w:eastAsia="仿宋" w:hAnsi="仿宋" w:cs="仿宋" w:hint="eastAsia"/>
          <w:color w:val="000000"/>
          <w:sz w:val="28"/>
          <w:szCs w:val="28"/>
        </w:rPr>
        <w:t>10:00</w:t>
      </w:r>
      <w:r w:rsidR="00F5507D">
        <w:rPr>
          <w:rFonts w:ascii="仿宋" w:eastAsia="仿宋" w:hAnsi="仿宋" w:cs="仿宋" w:hint="eastAsia"/>
          <w:color w:val="000000"/>
          <w:sz w:val="28"/>
          <w:szCs w:val="28"/>
        </w:rPr>
        <w:t>时在重庆机场集团有限公司办公楼</w:t>
      </w:r>
      <w:r>
        <w:rPr>
          <w:rFonts w:ascii="仿宋" w:eastAsia="仿宋" w:hAnsi="仿宋" w:cs="仿宋" w:hint="eastAsia"/>
          <w:color w:val="000000"/>
          <w:sz w:val="28"/>
          <w:szCs w:val="28"/>
        </w:rPr>
        <w:t>601会议室</w:t>
      </w:r>
      <w:r w:rsidR="00F5507D">
        <w:rPr>
          <w:rFonts w:ascii="仿宋" w:eastAsia="仿宋" w:hAnsi="仿宋" w:cs="仿宋" w:hint="eastAsia"/>
          <w:color w:val="000000"/>
          <w:sz w:val="28"/>
          <w:szCs w:val="28"/>
        </w:rPr>
        <w:t>对本项目进行竞争性采购，各竞争性采购响应人须参加。</w:t>
      </w:r>
    </w:p>
    <w:p w:rsidR="00F638CE" w:rsidRDefault="008A414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注：竞争性采购开始前，各竞争性采购响应人可</w:t>
      </w:r>
      <w:r w:rsidR="00F5507D">
        <w:rPr>
          <w:rFonts w:ascii="仿宋" w:eastAsia="仿宋" w:hAnsi="仿宋" w:cs="仿宋" w:hint="eastAsia"/>
          <w:color w:val="000000"/>
          <w:sz w:val="28"/>
          <w:szCs w:val="28"/>
        </w:rPr>
        <w:t>在重庆机场集团公司办公楼</w:t>
      </w:r>
      <w:r w:rsidR="00F5507D">
        <w:rPr>
          <w:rFonts w:ascii="仿宋" w:eastAsia="仿宋" w:hAnsi="仿宋" w:cs="仿宋" w:hint="eastAsia"/>
          <w:color w:val="000000"/>
          <w:sz w:val="28"/>
          <w:szCs w:val="28"/>
        </w:rPr>
        <w:t>6010</w:t>
      </w:r>
      <w:r>
        <w:rPr>
          <w:rFonts w:ascii="仿宋" w:eastAsia="仿宋" w:hAnsi="仿宋" w:cs="仿宋" w:hint="eastAsia"/>
          <w:color w:val="000000"/>
          <w:sz w:val="28"/>
          <w:szCs w:val="28"/>
        </w:rPr>
        <w:t>室确认</w:t>
      </w:r>
      <w:r w:rsidR="00F5507D">
        <w:rPr>
          <w:rFonts w:ascii="仿宋" w:eastAsia="仿宋" w:hAnsi="仿宋" w:cs="仿宋" w:hint="eastAsia"/>
          <w:color w:val="000000"/>
          <w:sz w:val="28"/>
          <w:szCs w:val="28"/>
        </w:rPr>
        <w:t>具体竞争性采购地点。</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16.3 </w:t>
      </w:r>
      <w:r>
        <w:rPr>
          <w:rFonts w:ascii="仿宋" w:eastAsia="仿宋" w:hAnsi="仿宋" w:cs="仿宋"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竞争性采购响应人若未派法定代表人或委托代理人出席竞争性采购唱价会议，视为该竞争性采购响应人默认竞争性采购唱价结果。</w:t>
      </w:r>
    </w:p>
    <w:p w:rsidR="00F638CE" w:rsidRDefault="00F5507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16.4 </w:t>
      </w:r>
      <w:r>
        <w:rPr>
          <w:rFonts w:ascii="仿宋" w:eastAsia="仿宋" w:hAnsi="仿宋" w:cs="仿宋" w:hint="eastAsia"/>
          <w:color w:val="000000"/>
          <w:sz w:val="28"/>
          <w:szCs w:val="28"/>
        </w:rPr>
        <w:t>竞争性采购结果通知：拟成交结果将公示在重庆机场集团有限公司</w:t>
      </w:r>
      <w:r>
        <w:rPr>
          <w:rFonts w:ascii="仿宋" w:eastAsia="仿宋" w:hAnsi="仿宋" w:cs="仿宋" w:hint="eastAsia"/>
          <w:color w:val="000000" w:themeColor="text1"/>
          <w:kern w:val="0"/>
          <w:sz w:val="28"/>
          <w:szCs w:val="28"/>
        </w:rPr>
        <w:t>官方网站（</w:t>
      </w:r>
      <w:r>
        <w:rPr>
          <w:rFonts w:ascii="仿宋" w:eastAsia="仿宋" w:hAnsi="仿宋" w:cs="仿宋" w:hint="eastAsia"/>
          <w:color w:val="000000" w:themeColor="text1"/>
          <w:kern w:val="0"/>
          <w:sz w:val="28"/>
          <w:szCs w:val="28"/>
        </w:rPr>
        <w:t>www.cqa.cn</w:t>
      </w:r>
      <w:r>
        <w:rPr>
          <w:rFonts w:ascii="仿宋" w:eastAsia="仿宋" w:hAnsi="仿宋" w:cs="仿宋" w:hint="eastAsia"/>
          <w:color w:val="000000" w:themeColor="text1"/>
          <w:kern w:val="0"/>
          <w:sz w:val="28"/>
          <w:szCs w:val="28"/>
        </w:rPr>
        <w:t>）</w:t>
      </w:r>
      <w:r>
        <w:rPr>
          <w:rFonts w:ascii="仿宋" w:eastAsia="仿宋" w:hAnsi="仿宋" w:cs="仿宋" w:hint="eastAsia"/>
          <w:color w:val="000000"/>
          <w:sz w:val="28"/>
          <w:szCs w:val="28"/>
        </w:rPr>
        <w:t>，待结果确定后</w:t>
      </w:r>
      <w:r>
        <w:rPr>
          <w:rFonts w:ascii="仿宋" w:eastAsia="仿宋" w:hAnsi="仿宋" w:cs="仿宋" w:hint="eastAsia"/>
          <w:color w:val="000000"/>
          <w:sz w:val="28"/>
          <w:szCs w:val="28"/>
        </w:rPr>
        <w:t>会及时通知，原则上只通知被选中的竞争性采购响应</w:t>
      </w:r>
      <w:r w:rsidR="008A4142">
        <w:rPr>
          <w:rFonts w:ascii="仿宋" w:eastAsia="仿宋" w:hAnsi="仿宋" w:cs="仿宋" w:hint="eastAsia"/>
          <w:color w:val="000000"/>
          <w:sz w:val="28"/>
          <w:szCs w:val="28"/>
        </w:rPr>
        <w:t>人，对未被选中的竞争性采购响应人不通知、不解释，响应文件不予查阅、</w:t>
      </w:r>
      <w:r w:rsidR="008A4142">
        <w:rPr>
          <w:rFonts w:ascii="仿宋" w:eastAsia="仿宋" w:hAnsi="仿宋" w:cs="仿宋"/>
          <w:color w:val="000000"/>
          <w:sz w:val="28"/>
          <w:szCs w:val="28"/>
        </w:rPr>
        <w:t>不予</w:t>
      </w:r>
      <w:r w:rsidR="008A4142">
        <w:rPr>
          <w:rFonts w:ascii="仿宋" w:eastAsia="仿宋" w:hAnsi="仿宋" w:cs="仿宋" w:hint="eastAsia"/>
          <w:color w:val="000000"/>
          <w:sz w:val="28"/>
          <w:szCs w:val="28"/>
        </w:rPr>
        <w:t>退还</w:t>
      </w:r>
      <w:r>
        <w:rPr>
          <w:rFonts w:ascii="仿宋" w:eastAsia="仿宋" w:hAnsi="仿宋" w:cs="仿宋" w:hint="eastAsia"/>
          <w:color w:val="000000"/>
          <w:sz w:val="28"/>
          <w:szCs w:val="28"/>
        </w:rPr>
        <w:t>。</w:t>
      </w:r>
    </w:p>
    <w:p w:rsidR="00F638CE" w:rsidRDefault="00F5507D">
      <w:pPr>
        <w:snapToGrid w:val="0"/>
        <w:spacing w:line="360" w:lineRule="auto"/>
        <w:ind w:firstLineChars="196" w:firstLine="551"/>
        <w:rPr>
          <w:rFonts w:ascii="仿宋" w:eastAsia="仿宋" w:hAnsi="仿宋" w:cs="仿宋"/>
          <w:b/>
          <w:sz w:val="28"/>
          <w:szCs w:val="28"/>
        </w:rPr>
      </w:pPr>
      <w:r>
        <w:rPr>
          <w:rFonts w:ascii="仿宋" w:eastAsia="仿宋" w:hAnsi="仿宋" w:cs="仿宋" w:hint="eastAsia"/>
          <w:b/>
          <w:color w:val="000000"/>
          <w:sz w:val="28"/>
          <w:szCs w:val="28"/>
        </w:rPr>
        <w:t>十七、采购人</w:t>
      </w:r>
      <w:r>
        <w:rPr>
          <w:rFonts w:ascii="仿宋" w:eastAsia="仿宋" w:hAnsi="仿宋" w:cs="仿宋" w:hint="eastAsia"/>
          <w:b/>
          <w:sz w:val="28"/>
          <w:szCs w:val="28"/>
        </w:rPr>
        <w:t>联系方式</w:t>
      </w:r>
    </w:p>
    <w:p w:rsidR="00F638CE" w:rsidRDefault="00F5507D">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采购人：重庆机场集团有限公司</w:t>
      </w:r>
    </w:p>
    <w:p w:rsidR="00F638CE" w:rsidRDefault="00F5507D">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联系人：</w:t>
      </w:r>
      <w:r w:rsidR="008A4142">
        <w:rPr>
          <w:rFonts w:ascii="仿宋" w:eastAsia="仿宋" w:hAnsi="仿宋" w:cs="仿宋" w:hint="eastAsia"/>
          <w:sz w:val="28"/>
          <w:szCs w:val="28"/>
        </w:rPr>
        <w:t>齐老师</w:t>
      </w:r>
    </w:p>
    <w:p w:rsidR="00F638CE" w:rsidRDefault="00F5507D">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电话：</w:t>
      </w:r>
      <w:r w:rsidR="008A4142">
        <w:rPr>
          <w:rFonts w:ascii="仿宋" w:eastAsia="仿宋" w:hAnsi="仿宋" w:cs="仿宋" w:hint="eastAsia"/>
          <w:sz w:val="28"/>
          <w:szCs w:val="28"/>
        </w:rPr>
        <w:t>023</w:t>
      </w:r>
      <w:r w:rsidR="008A4142">
        <w:rPr>
          <w:rFonts w:ascii="仿宋" w:eastAsia="仿宋" w:hAnsi="仿宋" w:cs="仿宋"/>
          <w:sz w:val="28"/>
          <w:szCs w:val="28"/>
        </w:rPr>
        <w:t>-67153066</w:t>
      </w:r>
    </w:p>
    <w:p w:rsidR="00F638CE" w:rsidRPr="008A4142" w:rsidRDefault="00F5507D" w:rsidP="008A4142">
      <w:pPr>
        <w:snapToGrid w:val="0"/>
        <w:spacing w:line="360" w:lineRule="auto"/>
        <w:ind w:firstLine="539"/>
        <w:rPr>
          <w:rFonts w:ascii="仿宋" w:eastAsia="仿宋" w:hAnsi="仿宋" w:cs="仿宋" w:hint="eastAsia"/>
          <w:sz w:val="28"/>
          <w:szCs w:val="28"/>
        </w:rPr>
      </w:pPr>
      <w:r>
        <w:rPr>
          <w:rFonts w:ascii="仿宋" w:eastAsia="仿宋" w:hAnsi="仿宋" w:cs="仿宋" w:hint="eastAsia"/>
          <w:sz w:val="28"/>
          <w:szCs w:val="28"/>
        </w:rPr>
        <w:t>电子邮箱：</w:t>
      </w:r>
      <w:r w:rsidR="008A4142">
        <w:rPr>
          <w:rFonts w:ascii="仿宋" w:eastAsia="仿宋" w:hAnsi="仿宋" w:cs="仿宋" w:hint="eastAsia"/>
          <w:sz w:val="28"/>
          <w:szCs w:val="28"/>
        </w:rPr>
        <w:t>17657012</w:t>
      </w:r>
      <w:r w:rsidR="008A4142">
        <w:rPr>
          <w:rFonts w:ascii="仿宋" w:eastAsia="仿宋" w:hAnsi="仿宋" w:cs="仿宋"/>
          <w:sz w:val="28"/>
          <w:szCs w:val="28"/>
        </w:rPr>
        <w:t>@qq.com</w:t>
      </w:r>
    </w:p>
    <w:p w:rsidR="00F638CE" w:rsidRDefault="00F5507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w:t>
      </w:r>
      <w:r>
        <w:rPr>
          <w:rFonts w:ascii="方正小标宋_GBK" w:eastAsia="方正小标宋_GBK" w:hAnsi="方正小标宋_GBK" w:cs="方正小标宋_GBK" w:hint="eastAsia"/>
          <w:color w:val="000000"/>
          <w:sz w:val="44"/>
          <w:szCs w:val="44"/>
        </w:rPr>
        <w:t>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竞争性采购评分办法</w:t>
      </w:r>
    </w:p>
    <w:p w:rsidR="00F638CE" w:rsidRPr="00B0458F" w:rsidRDefault="00F638CE" w:rsidP="008A4142">
      <w:pPr>
        <w:widowControl/>
        <w:adjustRightInd w:val="0"/>
        <w:snapToGrid w:val="0"/>
        <w:spacing w:line="360" w:lineRule="auto"/>
        <w:jc w:val="left"/>
        <w:textAlignment w:val="bottom"/>
        <w:rPr>
          <w:rFonts w:ascii="方正仿宋_GBK" w:eastAsia="方正仿宋_GBK" w:hAnsi="方正仿宋_GBK" w:cs="方正仿宋_GBK" w:hint="eastAsia"/>
          <w:sz w:val="28"/>
          <w:szCs w:val="28"/>
        </w:rPr>
      </w:pPr>
    </w:p>
    <w:p w:rsidR="00982736" w:rsidRPr="00982736" w:rsidRDefault="00F5507D" w:rsidP="00982736">
      <w:pPr>
        <w:widowControl/>
        <w:adjustRightInd w:val="0"/>
        <w:snapToGrid w:val="0"/>
        <w:spacing w:line="360" w:lineRule="auto"/>
        <w:ind w:firstLineChars="200" w:firstLine="560"/>
        <w:jc w:val="left"/>
        <w:textAlignment w:val="bottom"/>
        <w:rPr>
          <w:rFonts w:ascii="仿宋" w:eastAsia="仿宋" w:hAnsi="仿宋" w:cs="仿宋" w:hint="eastAsia"/>
          <w:sz w:val="28"/>
          <w:szCs w:val="28"/>
        </w:rPr>
      </w:pPr>
      <w:r>
        <w:rPr>
          <w:rFonts w:ascii="仿宋" w:eastAsia="仿宋" w:hAnsi="仿宋" w:cs="仿宋" w:hint="eastAsia"/>
          <w:sz w:val="28"/>
          <w:szCs w:val="28"/>
        </w:rPr>
        <w:t>本次比选采取竞争性综合评分法。在经过初步审查后对符合本文件基本要求的竞争性采购响应人进行详细评审，总得分为经济、技术、商务三种评定因素分别按照相应分值计算分项得分后相加的总和，满分为</w:t>
      </w:r>
      <w:r>
        <w:rPr>
          <w:rFonts w:ascii="仿宋" w:eastAsia="仿宋" w:hAnsi="仿宋" w:cs="仿宋" w:hint="eastAsia"/>
          <w:sz w:val="28"/>
          <w:szCs w:val="28"/>
        </w:rPr>
        <w:t>100</w:t>
      </w:r>
      <w:r>
        <w:rPr>
          <w:rFonts w:ascii="仿宋" w:eastAsia="仿宋" w:hAnsi="仿宋" w:cs="仿宋" w:hint="eastAsia"/>
          <w:sz w:val="28"/>
          <w:szCs w:val="28"/>
        </w:rPr>
        <w:t>分，竞争性采购响应人得分最高者作为成交供应商，综合得分从高到</w:t>
      </w:r>
      <w:r>
        <w:rPr>
          <w:rFonts w:ascii="仿宋" w:eastAsia="仿宋" w:hAnsi="仿宋" w:cs="仿宋" w:hint="eastAsia"/>
          <w:sz w:val="28"/>
          <w:szCs w:val="28"/>
        </w:rPr>
        <w:t>低</w:t>
      </w:r>
      <w:r>
        <w:rPr>
          <w:rFonts w:ascii="仿宋" w:eastAsia="仿宋" w:hAnsi="仿宋" w:cs="仿宋" w:hint="eastAsia"/>
          <w:sz w:val="28"/>
          <w:szCs w:val="28"/>
        </w:rPr>
        <w:t>排名前</w:t>
      </w:r>
      <w:r>
        <w:rPr>
          <w:rFonts w:ascii="仿宋" w:eastAsia="仿宋" w:hAnsi="仿宋" w:cs="仿宋" w:hint="eastAsia"/>
          <w:sz w:val="28"/>
          <w:szCs w:val="28"/>
        </w:rPr>
        <w:t>1-3</w:t>
      </w:r>
      <w:r>
        <w:rPr>
          <w:rFonts w:ascii="仿宋" w:eastAsia="仿宋" w:hAnsi="仿宋" w:cs="仿宋" w:hint="eastAsia"/>
          <w:sz w:val="28"/>
          <w:szCs w:val="28"/>
        </w:rPr>
        <w:t>名的竞争性采购响应人作为成交候选人。</w:t>
      </w:r>
      <w:bookmarkStart w:id="1" w:name="_GoBack"/>
      <w:bookmarkEnd w:id="1"/>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907"/>
        <w:gridCol w:w="613"/>
        <w:gridCol w:w="975"/>
        <w:gridCol w:w="708"/>
        <w:gridCol w:w="4366"/>
      </w:tblGrid>
      <w:tr w:rsidR="00982736" w:rsidTr="001F1CD8">
        <w:trPr>
          <w:trHeight w:hRule="exact" w:val="454"/>
          <w:jc w:val="center"/>
        </w:trPr>
        <w:tc>
          <w:tcPr>
            <w:tcW w:w="900" w:type="dxa"/>
            <w:vAlign w:val="center"/>
          </w:tcPr>
          <w:p w:rsidR="00982736" w:rsidRDefault="00982736" w:rsidP="001F1CD8">
            <w:pPr>
              <w:spacing w:line="388" w:lineRule="exact"/>
              <w:rPr>
                <w:rFonts w:ascii="宋体" w:hAnsi="宋体" w:cs="宋体"/>
                <w:b/>
                <w:kern w:val="0"/>
              </w:rPr>
            </w:pPr>
            <w:r>
              <w:rPr>
                <w:rFonts w:ascii="宋体" w:hAnsi="宋体" w:cs="宋体" w:hint="eastAsia"/>
                <w:b/>
                <w:kern w:val="0"/>
              </w:rPr>
              <w:t>条款号hao号</w:t>
            </w:r>
          </w:p>
        </w:tc>
        <w:tc>
          <w:tcPr>
            <w:tcW w:w="2520" w:type="dxa"/>
            <w:gridSpan w:val="2"/>
            <w:vAlign w:val="center"/>
          </w:tcPr>
          <w:p w:rsidR="00982736" w:rsidRDefault="00982736" w:rsidP="001F1CD8">
            <w:pPr>
              <w:tabs>
                <w:tab w:val="left" w:pos="1875"/>
              </w:tabs>
              <w:spacing w:line="388" w:lineRule="exact"/>
              <w:jc w:val="center"/>
              <w:rPr>
                <w:rFonts w:ascii="宋体" w:hAnsi="宋体" w:cs="宋体"/>
                <w:b/>
                <w:kern w:val="0"/>
              </w:rPr>
            </w:pPr>
            <w:r>
              <w:rPr>
                <w:rFonts w:ascii="宋体" w:hAnsi="宋体" w:cs="宋体" w:hint="eastAsia"/>
                <w:b/>
                <w:kern w:val="0"/>
              </w:rPr>
              <w:t>条款内容</w:t>
            </w:r>
          </w:p>
        </w:tc>
        <w:tc>
          <w:tcPr>
            <w:tcW w:w="6049" w:type="dxa"/>
            <w:gridSpan w:val="3"/>
            <w:vAlign w:val="center"/>
          </w:tcPr>
          <w:p w:rsidR="00982736" w:rsidRDefault="00982736" w:rsidP="001F1CD8">
            <w:pPr>
              <w:tabs>
                <w:tab w:val="left" w:pos="1875"/>
              </w:tabs>
              <w:spacing w:line="388" w:lineRule="exact"/>
              <w:jc w:val="center"/>
              <w:rPr>
                <w:rFonts w:ascii="宋体" w:hAnsi="宋体" w:cs="宋体"/>
                <w:b/>
                <w:kern w:val="0"/>
              </w:rPr>
            </w:pPr>
            <w:r>
              <w:rPr>
                <w:rFonts w:ascii="宋体" w:hAnsi="宋体" w:cs="宋体" w:hint="eastAsia"/>
                <w:b/>
                <w:kern w:val="0"/>
              </w:rPr>
              <w:t>编列内容</w:t>
            </w:r>
          </w:p>
        </w:tc>
      </w:tr>
      <w:tr w:rsidR="00982736" w:rsidTr="001F1CD8">
        <w:trPr>
          <w:trHeight w:hRule="exact" w:val="1295"/>
          <w:jc w:val="center"/>
        </w:trPr>
        <w:tc>
          <w:tcPr>
            <w:tcW w:w="900" w:type="dxa"/>
            <w:vAlign w:val="center"/>
          </w:tcPr>
          <w:p w:rsidR="00982736" w:rsidRDefault="00982736" w:rsidP="001F1CD8">
            <w:pPr>
              <w:spacing w:line="360" w:lineRule="auto"/>
              <w:jc w:val="center"/>
              <w:rPr>
                <w:rFonts w:ascii="宋体" w:hAnsi="宋体" w:cs="宋体"/>
                <w:szCs w:val="21"/>
              </w:rPr>
            </w:pPr>
            <w:r>
              <w:rPr>
                <w:rFonts w:ascii="宋体" w:hAnsi="宋体" w:cs="宋体"/>
                <w:szCs w:val="21"/>
              </w:rPr>
              <w:t>1</w:t>
            </w:r>
          </w:p>
        </w:tc>
        <w:tc>
          <w:tcPr>
            <w:tcW w:w="2520" w:type="dxa"/>
            <w:gridSpan w:val="2"/>
            <w:tcBorders>
              <w:bottom w:val="single" w:sz="4" w:space="0" w:color="auto"/>
            </w:tcBorders>
            <w:vAlign w:val="center"/>
          </w:tcPr>
          <w:p w:rsidR="00982736" w:rsidRDefault="00982736" w:rsidP="001F1CD8">
            <w:pPr>
              <w:snapToGrid w:val="0"/>
              <w:jc w:val="center"/>
              <w:rPr>
                <w:rFonts w:ascii="宋体" w:hAnsi="宋体"/>
                <w:kern w:val="0"/>
              </w:rPr>
            </w:pPr>
            <w:r>
              <w:rPr>
                <w:rFonts w:ascii="宋体" w:hAnsi="宋体" w:hint="eastAsia"/>
                <w:kern w:val="0"/>
              </w:rPr>
              <w:t>分值构成</w:t>
            </w:r>
          </w:p>
          <w:p w:rsidR="00982736" w:rsidRDefault="00982736" w:rsidP="001F1CD8">
            <w:pPr>
              <w:snapToGrid w:val="0"/>
              <w:jc w:val="center"/>
              <w:rPr>
                <w:rFonts w:ascii="宋体" w:hAnsi="宋体"/>
                <w:kern w:val="0"/>
              </w:rPr>
            </w:pPr>
            <w:r>
              <w:rPr>
                <w:rFonts w:ascii="宋体" w:hAnsi="宋体" w:hint="eastAsia"/>
                <w:kern w:val="0"/>
              </w:rPr>
              <w:t>（总分100分）</w:t>
            </w:r>
          </w:p>
        </w:tc>
        <w:tc>
          <w:tcPr>
            <w:tcW w:w="6049" w:type="dxa"/>
            <w:gridSpan w:val="3"/>
            <w:tcBorders>
              <w:bottom w:val="single" w:sz="4" w:space="0" w:color="auto"/>
            </w:tcBorders>
            <w:vAlign w:val="center"/>
          </w:tcPr>
          <w:p w:rsidR="00982736" w:rsidRDefault="00982736" w:rsidP="001F1CD8">
            <w:pPr>
              <w:ind w:firstLineChars="100" w:firstLine="210"/>
              <w:rPr>
                <w:szCs w:val="21"/>
              </w:rPr>
            </w:pPr>
            <w:r>
              <w:rPr>
                <w:rFonts w:hint="eastAsia"/>
                <w:szCs w:val="21"/>
              </w:rPr>
              <w:t>总分</w:t>
            </w:r>
            <w:r>
              <w:rPr>
                <w:rFonts w:hint="eastAsia"/>
                <w:szCs w:val="21"/>
              </w:rPr>
              <w:t>=</w:t>
            </w:r>
            <w:r>
              <w:rPr>
                <w:rFonts w:hint="eastAsia"/>
                <w:szCs w:val="21"/>
              </w:rPr>
              <w:t>技术部分得分</w:t>
            </w:r>
            <w:r>
              <w:rPr>
                <w:rFonts w:hint="eastAsia"/>
                <w:szCs w:val="21"/>
              </w:rPr>
              <w:t>+</w:t>
            </w:r>
            <w:r>
              <w:rPr>
                <w:rFonts w:hint="eastAsia"/>
                <w:szCs w:val="21"/>
              </w:rPr>
              <w:t>商务部分得分</w:t>
            </w:r>
            <w:r>
              <w:rPr>
                <w:rFonts w:hint="eastAsia"/>
                <w:szCs w:val="21"/>
              </w:rPr>
              <w:t>+</w:t>
            </w:r>
            <w:r>
              <w:rPr>
                <w:rFonts w:ascii="宋体" w:hAnsi="宋体" w:hint="eastAsia"/>
              </w:rPr>
              <w:t>经济部分得分</w:t>
            </w:r>
          </w:p>
          <w:p w:rsidR="00982736" w:rsidRDefault="00982736" w:rsidP="001F1CD8">
            <w:pPr>
              <w:ind w:firstLineChars="150" w:firstLine="315"/>
              <w:rPr>
                <w:szCs w:val="21"/>
              </w:rPr>
            </w:pPr>
            <w:r>
              <w:rPr>
                <w:rFonts w:hint="eastAsia"/>
                <w:szCs w:val="21"/>
              </w:rPr>
              <w:t>技术部分</w:t>
            </w:r>
            <w:r>
              <w:rPr>
                <w:szCs w:val="21"/>
              </w:rPr>
              <w:t>：</w:t>
            </w:r>
            <w:r>
              <w:rPr>
                <w:rFonts w:hint="eastAsia"/>
                <w:szCs w:val="21"/>
                <w:u w:val="single"/>
              </w:rPr>
              <w:t xml:space="preserve">42 </w:t>
            </w:r>
            <w:r>
              <w:rPr>
                <w:rFonts w:hint="eastAsia"/>
                <w:szCs w:val="21"/>
              </w:rPr>
              <w:t>分。</w:t>
            </w:r>
          </w:p>
          <w:p w:rsidR="00982736" w:rsidRDefault="00982736" w:rsidP="001F1CD8">
            <w:pPr>
              <w:snapToGrid w:val="0"/>
              <w:ind w:firstLineChars="150" w:firstLine="315"/>
              <w:rPr>
                <w:szCs w:val="21"/>
              </w:rPr>
            </w:pPr>
            <w:r>
              <w:rPr>
                <w:rFonts w:hint="eastAsia"/>
                <w:szCs w:val="21"/>
              </w:rPr>
              <w:t>商务部分</w:t>
            </w:r>
            <w:r>
              <w:rPr>
                <w:szCs w:val="21"/>
              </w:rPr>
              <w:t>：</w:t>
            </w:r>
            <w:r>
              <w:rPr>
                <w:rFonts w:hint="eastAsia"/>
                <w:szCs w:val="21"/>
                <w:u w:val="single"/>
              </w:rPr>
              <w:t>8</w:t>
            </w:r>
            <w:r>
              <w:rPr>
                <w:rFonts w:hint="eastAsia"/>
                <w:szCs w:val="21"/>
              </w:rPr>
              <w:t>分。</w:t>
            </w:r>
          </w:p>
          <w:p w:rsidR="00982736" w:rsidRDefault="00982736" w:rsidP="001F1CD8">
            <w:pPr>
              <w:snapToGrid w:val="0"/>
              <w:ind w:firstLineChars="150" w:firstLine="315"/>
              <w:rPr>
                <w:szCs w:val="21"/>
              </w:rPr>
            </w:pPr>
            <w:r>
              <w:rPr>
                <w:rFonts w:ascii="宋体" w:hAnsi="宋体" w:hint="eastAsia"/>
              </w:rPr>
              <w:t>经济部分</w:t>
            </w:r>
            <w:r>
              <w:rPr>
                <w:szCs w:val="21"/>
              </w:rPr>
              <w:t>：</w:t>
            </w:r>
            <w:r>
              <w:rPr>
                <w:rFonts w:hint="eastAsia"/>
                <w:szCs w:val="21"/>
                <w:u w:val="single"/>
              </w:rPr>
              <w:t xml:space="preserve">50 </w:t>
            </w:r>
            <w:r>
              <w:rPr>
                <w:szCs w:val="21"/>
              </w:rPr>
              <w:t>分</w:t>
            </w:r>
            <w:r>
              <w:rPr>
                <w:rFonts w:hint="eastAsia"/>
                <w:szCs w:val="21"/>
              </w:rPr>
              <w:t>。</w:t>
            </w:r>
          </w:p>
          <w:p w:rsidR="00982736" w:rsidRDefault="00982736" w:rsidP="001F1CD8">
            <w:pPr>
              <w:snapToGrid w:val="0"/>
              <w:ind w:firstLineChars="150" w:firstLine="315"/>
              <w:rPr>
                <w:szCs w:val="21"/>
              </w:rPr>
            </w:pPr>
          </w:p>
        </w:tc>
      </w:tr>
      <w:tr w:rsidR="00982736" w:rsidTr="001F1CD8">
        <w:trPr>
          <w:trHeight w:hRule="exact" w:val="690"/>
          <w:jc w:val="center"/>
        </w:trPr>
        <w:tc>
          <w:tcPr>
            <w:tcW w:w="900" w:type="dxa"/>
            <w:vAlign w:val="center"/>
          </w:tcPr>
          <w:p w:rsidR="00982736" w:rsidRDefault="00982736" w:rsidP="001F1CD8">
            <w:pPr>
              <w:spacing w:line="360" w:lineRule="auto"/>
              <w:jc w:val="center"/>
              <w:rPr>
                <w:rFonts w:ascii="宋体" w:hAnsi="宋体"/>
                <w:szCs w:val="21"/>
              </w:rPr>
            </w:pPr>
            <w:r>
              <w:rPr>
                <w:rFonts w:ascii="宋体" w:hAnsi="宋体" w:hint="eastAsia"/>
                <w:b/>
                <w:szCs w:val="21"/>
              </w:rPr>
              <w:t>条款号</w:t>
            </w:r>
          </w:p>
        </w:tc>
        <w:tc>
          <w:tcPr>
            <w:tcW w:w="3495" w:type="dxa"/>
            <w:gridSpan w:val="3"/>
            <w:vAlign w:val="center"/>
          </w:tcPr>
          <w:p w:rsidR="00982736" w:rsidRDefault="00982736" w:rsidP="001F1CD8">
            <w:pPr>
              <w:spacing w:line="440" w:lineRule="exact"/>
              <w:jc w:val="center"/>
              <w:rPr>
                <w:rFonts w:ascii="宋体" w:hAnsi="宋体"/>
                <w:szCs w:val="21"/>
              </w:rPr>
            </w:pPr>
            <w:r>
              <w:rPr>
                <w:rFonts w:ascii="宋体" w:hAnsi="宋体" w:cs="宋体" w:hint="eastAsia"/>
                <w:b/>
                <w:szCs w:val="21"/>
              </w:rPr>
              <w:t>评审因素</w:t>
            </w:r>
          </w:p>
        </w:tc>
        <w:tc>
          <w:tcPr>
            <w:tcW w:w="708" w:type="dxa"/>
            <w:tcBorders>
              <w:right w:val="single" w:sz="4" w:space="0" w:color="auto"/>
            </w:tcBorders>
            <w:shd w:val="clear" w:color="auto" w:fill="auto"/>
            <w:vAlign w:val="center"/>
          </w:tcPr>
          <w:p w:rsidR="00982736" w:rsidRDefault="00982736" w:rsidP="001F1CD8">
            <w:pPr>
              <w:spacing w:line="440" w:lineRule="exact"/>
              <w:jc w:val="center"/>
              <w:rPr>
                <w:b/>
                <w:szCs w:val="21"/>
              </w:rPr>
            </w:pPr>
            <w:r>
              <w:rPr>
                <w:rFonts w:hint="eastAsia"/>
                <w:b/>
                <w:szCs w:val="21"/>
              </w:rPr>
              <w:t>分值</w:t>
            </w:r>
          </w:p>
        </w:tc>
        <w:tc>
          <w:tcPr>
            <w:tcW w:w="4366" w:type="dxa"/>
            <w:tcBorders>
              <w:left w:val="single" w:sz="4" w:space="0" w:color="auto"/>
            </w:tcBorders>
            <w:shd w:val="clear" w:color="auto" w:fill="auto"/>
            <w:vAlign w:val="center"/>
          </w:tcPr>
          <w:p w:rsidR="00982736" w:rsidRDefault="00982736" w:rsidP="001F1CD8">
            <w:pPr>
              <w:snapToGrid w:val="0"/>
              <w:jc w:val="center"/>
              <w:rPr>
                <w:rFonts w:ascii="宋体" w:hAnsi="宋体"/>
                <w:b/>
                <w:kern w:val="0"/>
              </w:rPr>
            </w:pPr>
            <w:r>
              <w:rPr>
                <w:rFonts w:ascii="宋体" w:hAnsi="宋体" w:hint="eastAsia"/>
                <w:b/>
                <w:kern w:val="0"/>
              </w:rPr>
              <w:t>评分标准</w:t>
            </w:r>
          </w:p>
        </w:tc>
      </w:tr>
      <w:tr w:rsidR="00982736" w:rsidTr="001F1CD8">
        <w:trPr>
          <w:trHeight w:hRule="exact" w:val="2464"/>
          <w:jc w:val="center"/>
        </w:trPr>
        <w:tc>
          <w:tcPr>
            <w:tcW w:w="900" w:type="dxa"/>
            <w:vMerge w:val="restart"/>
            <w:vAlign w:val="center"/>
          </w:tcPr>
          <w:p w:rsidR="00982736" w:rsidRDefault="00982736" w:rsidP="001F1CD8">
            <w:pPr>
              <w:spacing w:line="440" w:lineRule="exact"/>
              <w:jc w:val="center"/>
              <w:rPr>
                <w:szCs w:val="21"/>
              </w:rPr>
            </w:pPr>
            <w:r>
              <w:rPr>
                <w:szCs w:val="21"/>
              </w:rPr>
              <w:t>2.</w:t>
            </w:r>
            <w:r>
              <w:rPr>
                <w:rFonts w:hint="eastAsia"/>
                <w:szCs w:val="21"/>
              </w:rPr>
              <w:t>1</w:t>
            </w:r>
          </w:p>
        </w:tc>
        <w:tc>
          <w:tcPr>
            <w:tcW w:w="1907" w:type="dxa"/>
            <w:vMerge w:val="restart"/>
            <w:tcBorders>
              <w:right w:val="single" w:sz="4" w:space="0" w:color="auto"/>
            </w:tcBorders>
            <w:vAlign w:val="center"/>
          </w:tcPr>
          <w:p w:rsidR="00982736" w:rsidRDefault="00982736" w:rsidP="001F1CD8">
            <w:pPr>
              <w:spacing w:line="400" w:lineRule="exact"/>
              <w:jc w:val="center"/>
              <w:rPr>
                <w:szCs w:val="21"/>
              </w:rPr>
            </w:pPr>
            <w:r>
              <w:rPr>
                <w:rFonts w:hint="eastAsia"/>
                <w:szCs w:val="21"/>
              </w:rPr>
              <w:t>技术部分</w:t>
            </w:r>
            <w:r>
              <w:rPr>
                <w:rFonts w:hint="eastAsia"/>
                <w:szCs w:val="21"/>
              </w:rPr>
              <w:t xml:space="preserve">   </w:t>
            </w:r>
          </w:p>
          <w:p w:rsidR="00982736" w:rsidRDefault="00982736" w:rsidP="001F1CD8">
            <w:pPr>
              <w:spacing w:line="400" w:lineRule="exact"/>
              <w:jc w:val="center"/>
              <w:rPr>
                <w:szCs w:val="21"/>
              </w:rPr>
            </w:pPr>
            <w:r>
              <w:rPr>
                <w:szCs w:val="21"/>
              </w:rPr>
              <w:t>评分标准</w:t>
            </w:r>
          </w:p>
          <w:p w:rsidR="00982736" w:rsidRDefault="00982736" w:rsidP="001F1CD8">
            <w:pPr>
              <w:spacing w:line="400" w:lineRule="exact"/>
              <w:jc w:val="center"/>
              <w:rPr>
                <w:rFonts w:ascii="宋体" w:hAnsi="宋体" w:cs="宋体"/>
                <w:szCs w:val="21"/>
              </w:rPr>
            </w:pPr>
            <w:r>
              <w:rPr>
                <w:rFonts w:ascii="宋体" w:hAnsi="宋体" w:cs="宋体" w:hint="eastAsia"/>
                <w:szCs w:val="21"/>
              </w:rPr>
              <w:t>（42分）</w:t>
            </w:r>
          </w:p>
          <w:p w:rsidR="00982736" w:rsidRDefault="00982736" w:rsidP="001F1CD8">
            <w:pPr>
              <w:spacing w:line="400" w:lineRule="exact"/>
              <w:jc w:val="center"/>
              <w:rPr>
                <w:szCs w:val="21"/>
              </w:rPr>
            </w:pPr>
          </w:p>
        </w:tc>
        <w:tc>
          <w:tcPr>
            <w:tcW w:w="1588" w:type="dxa"/>
            <w:gridSpan w:val="2"/>
            <w:tcBorders>
              <w:left w:val="single" w:sz="4" w:space="0" w:color="auto"/>
              <w:bottom w:val="single" w:sz="4" w:space="0" w:color="auto"/>
            </w:tcBorders>
            <w:vAlign w:val="center"/>
          </w:tcPr>
          <w:p w:rsidR="00982736" w:rsidRDefault="00982736" w:rsidP="001F1CD8">
            <w:pPr>
              <w:spacing w:line="400" w:lineRule="exact"/>
              <w:jc w:val="center"/>
              <w:rPr>
                <w:rFonts w:ascii="宋体" w:hAnsi="宋体"/>
                <w:szCs w:val="21"/>
              </w:rPr>
            </w:pPr>
            <w:r>
              <w:rPr>
                <w:rFonts w:ascii="宋体" w:hAnsi="宋体" w:hint="eastAsia"/>
                <w:szCs w:val="21"/>
              </w:rPr>
              <w:t>项目理解及对相关文化的融入度</w:t>
            </w:r>
          </w:p>
        </w:tc>
        <w:tc>
          <w:tcPr>
            <w:tcW w:w="708" w:type="dxa"/>
            <w:tcBorders>
              <w:bottom w:val="single" w:sz="4" w:space="0" w:color="auto"/>
              <w:right w:val="single" w:sz="4" w:space="0" w:color="auto"/>
            </w:tcBorders>
            <w:shd w:val="clear" w:color="auto" w:fill="auto"/>
            <w:vAlign w:val="center"/>
          </w:tcPr>
          <w:p w:rsidR="00982736" w:rsidRDefault="00982736" w:rsidP="001F1CD8">
            <w:pPr>
              <w:spacing w:line="440" w:lineRule="exact"/>
              <w:jc w:val="center"/>
              <w:rPr>
                <w:szCs w:val="21"/>
              </w:rPr>
            </w:pPr>
            <w:r>
              <w:rPr>
                <w:rFonts w:ascii="宋体" w:hAnsi="宋体" w:hint="eastAsia"/>
                <w:szCs w:val="21"/>
              </w:rPr>
              <w:t>15分</w:t>
            </w:r>
          </w:p>
        </w:tc>
        <w:tc>
          <w:tcPr>
            <w:tcW w:w="4366" w:type="dxa"/>
            <w:tcBorders>
              <w:left w:val="single" w:sz="4" w:space="0" w:color="auto"/>
              <w:bottom w:val="single" w:sz="4" w:space="0" w:color="auto"/>
            </w:tcBorders>
            <w:shd w:val="clear" w:color="auto" w:fill="auto"/>
            <w:vAlign w:val="center"/>
          </w:tcPr>
          <w:p w:rsidR="00982736" w:rsidRDefault="00982736" w:rsidP="001F1CD8">
            <w:pPr>
              <w:snapToGrid w:val="0"/>
              <w:rPr>
                <w:rFonts w:ascii="宋体" w:hAnsi="宋体"/>
                <w:szCs w:val="21"/>
              </w:rPr>
            </w:pPr>
            <w:r>
              <w:rPr>
                <w:rFonts w:ascii="宋体" w:hAnsi="宋体" w:hint="eastAsia"/>
                <w:szCs w:val="21"/>
              </w:rPr>
              <w:t>项目团队对项目背景、内容及相关要求的理解。（提供文字方案）</w:t>
            </w:r>
          </w:p>
          <w:p w:rsidR="00982736" w:rsidRDefault="00982736" w:rsidP="001F1CD8">
            <w:pPr>
              <w:snapToGrid w:val="0"/>
              <w:rPr>
                <w:rFonts w:ascii="宋体" w:hAnsi="宋体"/>
                <w:szCs w:val="21"/>
              </w:rPr>
            </w:pPr>
            <w:r>
              <w:rPr>
                <w:rFonts w:ascii="宋体" w:hAnsi="宋体" w:hint="eastAsia"/>
                <w:szCs w:val="21"/>
              </w:rPr>
              <w:t>对项目的理解程度（15分）：理解非常到位，与企业文化、安全、服务文化融入很好，得12-15分。理解到位，与企业文化、安全、服务文化融入一般，得8-11。理解到位，与企业文化、安全、服务文化融入较差，得4-7。理解程度欠佳，与企业文化、安全、服务文化融入不到位，得0-3分。</w:t>
            </w:r>
          </w:p>
          <w:p w:rsidR="00982736" w:rsidRDefault="00982736" w:rsidP="001F1CD8">
            <w:pPr>
              <w:snapToGrid w:val="0"/>
              <w:rPr>
                <w:rFonts w:ascii="宋体" w:hAnsi="宋体"/>
                <w:szCs w:val="21"/>
              </w:rPr>
            </w:pPr>
          </w:p>
        </w:tc>
      </w:tr>
      <w:tr w:rsidR="00982736" w:rsidTr="001F1CD8">
        <w:trPr>
          <w:trHeight w:hRule="exact" w:val="2306"/>
          <w:jc w:val="center"/>
        </w:trPr>
        <w:tc>
          <w:tcPr>
            <w:tcW w:w="900" w:type="dxa"/>
            <w:vMerge/>
            <w:vAlign w:val="center"/>
          </w:tcPr>
          <w:p w:rsidR="00982736" w:rsidRDefault="00982736" w:rsidP="001F1CD8">
            <w:pPr>
              <w:spacing w:line="440" w:lineRule="exact"/>
              <w:jc w:val="center"/>
              <w:rPr>
                <w:szCs w:val="21"/>
              </w:rPr>
            </w:pPr>
          </w:p>
        </w:tc>
        <w:tc>
          <w:tcPr>
            <w:tcW w:w="1907" w:type="dxa"/>
            <w:vMerge/>
            <w:tcBorders>
              <w:right w:val="single" w:sz="4" w:space="0" w:color="auto"/>
            </w:tcBorders>
            <w:vAlign w:val="center"/>
          </w:tcPr>
          <w:p w:rsidR="00982736" w:rsidRDefault="00982736" w:rsidP="001F1CD8">
            <w:pPr>
              <w:spacing w:line="400" w:lineRule="exact"/>
              <w:jc w:val="center"/>
              <w:rPr>
                <w:szCs w:val="21"/>
              </w:rPr>
            </w:pPr>
          </w:p>
        </w:tc>
        <w:tc>
          <w:tcPr>
            <w:tcW w:w="1588" w:type="dxa"/>
            <w:gridSpan w:val="2"/>
            <w:tcBorders>
              <w:left w:val="single" w:sz="4" w:space="0" w:color="auto"/>
              <w:bottom w:val="single" w:sz="4" w:space="0" w:color="auto"/>
            </w:tcBorders>
            <w:vAlign w:val="center"/>
          </w:tcPr>
          <w:p w:rsidR="00982736" w:rsidRDefault="00982736" w:rsidP="001F1CD8">
            <w:pPr>
              <w:spacing w:line="400" w:lineRule="exact"/>
              <w:jc w:val="center"/>
              <w:rPr>
                <w:rFonts w:ascii="宋体" w:hAnsi="宋体" w:cs="宋体"/>
                <w:szCs w:val="21"/>
              </w:rPr>
            </w:pPr>
            <w:r>
              <w:rPr>
                <w:rFonts w:ascii="宋体" w:hAnsi="宋体" w:cs="宋体" w:hint="eastAsia"/>
                <w:szCs w:val="21"/>
              </w:rPr>
              <w:t>技术方案</w:t>
            </w:r>
          </w:p>
        </w:tc>
        <w:tc>
          <w:tcPr>
            <w:tcW w:w="708" w:type="dxa"/>
            <w:tcBorders>
              <w:bottom w:val="single" w:sz="4" w:space="0" w:color="auto"/>
              <w:right w:val="single" w:sz="4" w:space="0" w:color="auto"/>
            </w:tcBorders>
            <w:shd w:val="clear" w:color="auto" w:fill="auto"/>
            <w:vAlign w:val="center"/>
          </w:tcPr>
          <w:p w:rsidR="00982736" w:rsidRDefault="00982736" w:rsidP="001F1CD8">
            <w:pPr>
              <w:spacing w:line="440" w:lineRule="exact"/>
              <w:jc w:val="center"/>
              <w:rPr>
                <w:rFonts w:ascii="宋体" w:hAnsi="宋体" w:cs="宋体"/>
                <w:szCs w:val="21"/>
              </w:rPr>
            </w:pPr>
            <w:r>
              <w:rPr>
                <w:rFonts w:ascii="宋体" w:hAnsi="宋体" w:cs="宋体" w:hint="eastAsia"/>
                <w:szCs w:val="21"/>
              </w:rPr>
              <w:t>16分</w:t>
            </w:r>
          </w:p>
        </w:tc>
        <w:tc>
          <w:tcPr>
            <w:tcW w:w="4366" w:type="dxa"/>
            <w:tcBorders>
              <w:left w:val="single" w:sz="4" w:space="0" w:color="auto"/>
              <w:bottom w:val="single" w:sz="4" w:space="0" w:color="auto"/>
            </w:tcBorders>
            <w:shd w:val="clear" w:color="auto" w:fill="auto"/>
            <w:vAlign w:val="center"/>
          </w:tcPr>
          <w:p w:rsidR="00982736" w:rsidRDefault="00982736" w:rsidP="001F1CD8">
            <w:pPr>
              <w:snapToGrid w:val="0"/>
              <w:rPr>
                <w:rFonts w:ascii="宋体" w:hAnsi="宋体" w:cs="宋体"/>
                <w:szCs w:val="21"/>
              </w:rPr>
            </w:pPr>
            <w:r>
              <w:rPr>
                <w:rFonts w:ascii="宋体" w:hAnsi="宋体" w:cs="宋体" w:hint="eastAsia"/>
                <w:szCs w:val="21"/>
              </w:rPr>
              <w:t>技术路线、方法的科学性、可操作性、针对性，适应重庆机场实际、发展需求，可融入现行管理体系及企业文化等，评委按其对谈判文件响应程度赋分（16分）：</w:t>
            </w:r>
          </w:p>
          <w:p w:rsidR="00982736" w:rsidRDefault="00982736" w:rsidP="001F1CD8">
            <w:pPr>
              <w:snapToGrid w:val="0"/>
              <w:rPr>
                <w:rFonts w:ascii="宋体" w:hAnsi="宋体" w:cs="宋体"/>
                <w:szCs w:val="21"/>
              </w:rPr>
            </w:pPr>
            <w:r>
              <w:rPr>
                <w:rFonts w:ascii="宋体" w:hAnsi="宋体" w:cs="宋体" w:hint="eastAsia"/>
                <w:szCs w:val="21"/>
              </w:rPr>
              <w:t>可操作性高，和重庆机场发展紧密结合，得12-16分。可操作性一般，和重庆机场结合较紧密，得6-11分。可操作性低，未结合重庆机场发展实际，得0-5分。</w:t>
            </w:r>
          </w:p>
        </w:tc>
      </w:tr>
      <w:tr w:rsidR="00982736" w:rsidTr="001F1CD8">
        <w:trPr>
          <w:trHeight w:hRule="exact" w:val="1689"/>
          <w:jc w:val="center"/>
        </w:trPr>
        <w:tc>
          <w:tcPr>
            <w:tcW w:w="900" w:type="dxa"/>
            <w:vMerge/>
            <w:vAlign w:val="center"/>
          </w:tcPr>
          <w:p w:rsidR="00982736" w:rsidRDefault="00982736" w:rsidP="001F1CD8">
            <w:pPr>
              <w:spacing w:line="440" w:lineRule="exact"/>
              <w:jc w:val="center"/>
              <w:rPr>
                <w:szCs w:val="21"/>
              </w:rPr>
            </w:pPr>
          </w:p>
        </w:tc>
        <w:tc>
          <w:tcPr>
            <w:tcW w:w="1907" w:type="dxa"/>
            <w:vMerge/>
            <w:tcBorders>
              <w:right w:val="single" w:sz="4" w:space="0" w:color="auto"/>
            </w:tcBorders>
            <w:vAlign w:val="center"/>
          </w:tcPr>
          <w:p w:rsidR="00982736" w:rsidRDefault="00982736" w:rsidP="001F1CD8">
            <w:pPr>
              <w:spacing w:line="400" w:lineRule="exact"/>
              <w:jc w:val="center"/>
              <w:rPr>
                <w:szCs w:val="21"/>
              </w:rPr>
            </w:pPr>
          </w:p>
        </w:tc>
        <w:tc>
          <w:tcPr>
            <w:tcW w:w="1588" w:type="dxa"/>
            <w:gridSpan w:val="2"/>
            <w:tcBorders>
              <w:left w:val="single" w:sz="4" w:space="0" w:color="auto"/>
              <w:bottom w:val="single" w:sz="4" w:space="0" w:color="auto"/>
            </w:tcBorders>
            <w:vAlign w:val="center"/>
          </w:tcPr>
          <w:p w:rsidR="00982736" w:rsidRDefault="00982736" w:rsidP="001F1CD8">
            <w:pPr>
              <w:spacing w:line="400" w:lineRule="exact"/>
              <w:jc w:val="center"/>
              <w:rPr>
                <w:rFonts w:ascii="宋体" w:hAnsi="宋体" w:cs="宋体"/>
                <w:szCs w:val="21"/>
              </w:rPr>
            </w:pPr>
            <w:r>
              <w:rPr>
                <w:rFonts w:ascii="宋体" w:hAnsi="宋体" w:cs="宋体" w:hint="eastAsia"/>
                <w:szCs w:val="21"/>
              </w:rPr>
              <w:t>质量控制</w:t>
            </w:r>
          </w:p>
        </w:tc>
        <w:tc>
          <w:tcPr>
            <w:tcW w:w="708" w:type="dxa"/>
            <w:tcBorders>
              <w:bottom w:val="single" w:sz="4" w:space="0" w:color="auto"/>
              <w:right w:val="single" w:sz="4" w:space="0" w:color="auto"/>
            </w:tcBorders>
            <w:shd w:val="clear" w:color="auto" w:fill="auto"/>
            <w:vAlign w:val="center"/>
          </w:tcPr>
          <w:p w:rsidR="00982736" w:rsidRDefault="00982736" w:rsidP="001F1CD8">
            <w:pPr>
              <w:spacing w:line="440" w:lineRule="exact"/>
              <w:jc w:val="center"/>
              <w:rPr>
                <w:rFonts w:ascii="宋体" w:hAnsi="宋体" w:cs="宋体"/>
                <w:szCs w:val="21"/>
              </w:rPr>
            </w:pPr>
            <w:r>
              <w:rPr>
                <w:rFonts w:ascii="宋体" w:hAnsi="宋体" w:cs="宋体" w:hint="eastAsia"/>
                <w:szCs w:val="21"/>
              </w:rPr>
              <w:t>6分</w:t>
            </w:r>
          </w:p>
        </w:tc>
        <w:tc>
          <w:tcPr>
            <w:tcW w:w="4366" w:type="dxa"/>
            <w:tcBorders>
              <w:left w:val="single" w:sz="4" w:space="0" w:color="auto"/>
              <w:bottom w:val="single" w:sz="4" w:space="0" w:color="auto"/>
            </w:tcBorders>
            <w:shd w:val="clear" w:color="auto" w:fill="auto"/>
            <w:vAlign w:val="center"/>
          </w:tcPr>
          <w:p w:rsidR="00982736" w:rsidRDefault="00982736" w:rsidP="001F1CD8">
            <w:pPr>
              <w:snapToGrid w:val="0"/>
              <w:rPr>
                <w:rFonts w:ascii="宋体" w:hAnsi="宋体" w:cs="宋体"/>
                <w:szCs w:val="21"/>
              </w:rPr>
            </w:pPr>
            <w:r>
              <w:rPr>
                <w:rFonts w:ascii="宋体" w:hAnsi="宋体" w:cs="宋体" w:hint="eastAsia"/>
                <w:szCs w:val="21"/>
              </w:rPr>
              <w:t>项目实施阶段划分及进度安排合理，阶段任务明确、时间节点清晰（6分）：</w:t>
            </w:r>
          </w:p>
          <w:p w:rsidR="00982736" w:rsidRDefault="00982736" w:rsidP="001F1CD8">
            <w:pPr>
              <w:snapToGrid w:val="0"/>
              <w:rPr>
                <w:rFonts w:ascii="宋体" w:hAnsi="宋体" w:cs="宋体"/>
                <w:szCs w:val="21"/>
              </w:rPr>
            </w:pPr>
            <w:r>
              <w:rPr>
                <w:rFonts w:ascii="宋体" w:hAnsi="宋体" w:cs="宋体" w:hint="eastAsia"/>
                <w:szCs w:val="21"/>
              </w:rPr>
              <w:t>安排合理，时间节点清晰，得5-6；安排较合理，时间节点较清晰，得3-4分；安排合理性较差，时间节点不清晰，得0-2分。</w:t>
            </w:r>
          </w:p>
        </w:tc>
      </w:tr>
      <w:tr w:rsidR="00982736" w:rsidTr="001F1CD8">
        <w:trPr>
          <w:trHeight w:hRule="exact" w:val="2063"/>
          <w:jc w:val="center"/>
        </w:trPr>
        <w:tc>
          <w:tcPr>
            <w:tcW w:w="900" w:type="dxa"/>
            <w:vMerge/>
            <w:vAlign w:val="center"/>
          </w:tcPr>
          <w:p w:rsidR="00982736" w:rsidRDefault="00982736" w:rsidP="001F1CD8">
            <w:pPr>
              <w:spacing w:line="440" w:lineRule="exact"/>
              <w:jc w:val="center"/>
              <w:rPr>
                <w:szCs w:val="21"/>
              </w:rPr>
            </w:pPr>
          </w:p>
        </w:tc>
        <w:tc>
          <w:tcPr>
            <w:tcW w:w="1907" w:type="dxa"/>
            <w:vMerge/>
            <w:tcBorders>
              <w:right w:val="single" w:sz="4" w:space="0" w:color="auto"/>
            </w:tcBorders>
            <w:vAlign w:val="center"/>
          </w:tcPr>
          <w:p w:rsidR="00982736" w:rsidRDefault="00982736" w:rsidP="001F1CD8">
            <w:pPr>
              <w:spacing w:line="400" w:lineRule="exact"/>
              <w:jc w:val="center"/>
              <w:rPr>
                <w:szCs w:val="21"/>
              </w:rPr>
            </w:pPr>
          </w:p>
        </w:tc>
        <w:tc>
          <w:tcPr>
            <w:tcW w:w="1588" w:type="dxa"/>
            <w:gridSpan w:val="2"/>
            <w:tcBorders>
              <w:top w:val="single" w:sz="4" w:space="0" w:color="auto"/>
              <w:left w:val="single" w:sz="4" w:space="0" w:color="auto"/>
              <w:bottom w:val="single" w:sz="4" w:space="0" w:color="auto"/>
            </w:tcBorders>
            <w:vAlign w:val="center"/>
          </w:tcPr>
          <w:p w:rsidR="00982736" w:rsidRDefault="00982736" w:rsidP="001F1CD8">
            <w:pPr>
              <w:spacing w:line="400" w:lineRule="exact"/>
              <w:jc w:val="center"/>
              <w:rPr>
                <w:rFonts w:ascii="宋体" w:hAnsi="宋体" w:cs="宋体"/>
                <w:szCs w:val="21"/>
              </w:rPr>
            </w:pPr>
            <w:r>
              <w:rPr>
                <w:rFonts w:ascii="宋体" w:hAnsi="宋体" w:cs="宋体" w:hint="eastAsia"/>
                <w:szCs w:val="21"/>
              </w:rPr>
              <w:t>售后服务</w:t>
            </w:r>
          </w:p>
        </w:tc>
        <w:tc>
          <w:tcPr>
            <w:tcW w:w="708" w:type="dxa"/>
            <w:tcBorders>
              <w:top w:val="single" w:sz="4" w:space="0" w:color="auto"/>
              <w:right w:val="single" w:sz="4" w:space="0" w:color="auto"/>
            </w:tcBorders>
            <w:shd w:val="clear" w:color="auto" w:fill="auto"/>
            <w:vAlign w:val="center"/>
          </w:tcPr>
          <w:p w:rsidR="00982736" w:rsidRDefault="00982736" w:rsidP="001F1CD8">
            <w:pPr>
              <w:spacing w:line="440" w:lineRule="exact"/>
              <w:jc w:val="center"/>
              <w:rPr>
                <w:rFonts w:ascii="宋体" w:hAnsi="宋体" w:cs="宋体"/>
                <w:szCs w:val="21"/>
              </w:rPr>
            </w:pPr>
            <w:r>
              <w:rPr>
                <w:rFonts w:ascii="宋体" w:hAnsi="宋体" w:cs="宋体" w:hint="eastAsia"/>
                <w:szCs w:val="21"/>
              </w:rPr>
              <w:t>5分</w:t>
            </w:r>
          </w:p>
        </w:tc>
        <w:tc>
          <w:tcPr>
            <w:tcW w:w="4366" w:type="dxa"/>
            <w:tcBorders>
              <w:top w:val="single" w:sz="4" w:space="0" w:color="auto"/>
              <w:left w:val="single" w:sz="4" w:space="0" w:color="auto"/>
            </w:tcBorders>
            <w:shd w:val="clear" w:color="auto" w:fill="auto"/>
            <w:vAlign w:val="center"/>
          </w:tcPr>
          <w:p w:rsidR="00982736" w:rsidRDefault="00982736" w:rsidP="001F1CD8">
            <w:pPr>
              <w:snapToGrid w:val="0"/>
            </w:pPr>
            <w:r>
              <w:rPr>
                <w:rFonts w:hint="eastAsia"/>
              </w:rPr>
              <w:t>售后服务承诺完善、措施具体可行，评委综合服务范围、服务方式赋分（</w:t>
            </w:r>
            <w:r>
              <w:rPr>
                <w:rFonts w:hint="eastAsia"/>
              </w:rPr>
              <w:t>5</w:t>
            </w:r>
            <w:r>
              <w:rPr>
                <w:rFonts w:hint="eastAsia"/>
              </w:rPr>
              <w:t>分）：</w:t>
            </w:r>
          </w:p>
          <w:p w:rsidR="00982736" w:rsidRDefault="00982736" w:rsidP="001F1CD8">
            <w:pPr>
              <w:pStyle w:val="a0"/>
            </w:pPr>
            <w:r>
              <w:rPr>
                <w:rFonts w:ascii="Times New Roman" w:eastAsia="宋体" w:hint="eastAsia"/>
                <w:sz w:val="21"/>
              </w:rPr>
              <w:t>售后服务承诺完善，措施具体可行，得</w:t>
            </w:r>
            <w:r>
              <w:rPr>
                <w:rFonts w:ascii="Times New Roman" w:eastAsia="宋体" w:hint="eastAsia"/>
                <w:sz w:val="21"/>
              </w:rPr>
              <w:t>4-5</w:t>
            </w:r>
            <w:r>
              <w:rPr>
                <w:rFonts w:ascii="Times New Roman" w:eastAsia="宋体" w:hint="eastAsia"/>
                <w:sz w:val="21"/>
              </w:rPr>
              <w:t>分。售后服务承诺较完善，措施可行性一般，得</w:t>
            </w:r>
            <w:r>
              <w:rPr>
                <w:rFonts w:ascii="Times New Roman" w:eastAsia="宋体" w:hint="eastAsia"/>
                <w:sz w:val="21"/>
              </w:rPr>
              <w:t>2-3</w:t>
            </w:r>
            <w:r>
              <w:rPr>
                <w:rFonts w:ascii="Times New Roman" w:eastAsia="宋体" w:hint="eastAsia"/>
                <w:sz w:val="21"/>
              </w:rPr>
              <w:t>。售后服务承诺不完善，措施可行性较差，得</w:t>
            </w:r>
            <w:r>
              <w:rPr>
                <w:rFonts w:ascii="Times New Roman" w:eastAsia="宋体" w:hint="eastAsia"/>
                <w:sz w:val="21"/>
              </w:rPr>
              <w:t>0-1</w:t>
            </w:r>
            <w:r>
              <w:rPr>
                <w:rFonts w:ascii="Times New Roman" w:eastAsia="宋体" w:hint="eastAsia"/>
                <w:sz w:val="21"/>
              </w:rPr>
              <w:t>分。（提供文字承诺书并加盖鲜章）</w:t>
            </w:r>
          </w:p>
        </w:tc>
      </w:tr>
      <w:tr w:rsidR="00982736" w:rsidTr="001F1CD8">
        <w:trPr>
          <w:trHeight w:val="2316"/>
          <w:jc w:val="center"/>
        </w:trPr>
        <w:tc>
          <w:tcPr>
            <w:tcW w:w="900" w:type="dxa"/>
            <w:vAlign w:val="center"/>
          </w:tcPr>
          <w:p w:rsidR="00982736" w:rsidRDefault="00982736" w:rsidP="001F1CD8">
            <w:pPr>
              <w:spacing w:line="400" w:lineRule="exact"/>
              <w:jc w:val="center"/>
              <w:rPr>
                <w:rFonts w:ascii="宋体" w:hAnsi="宋体" w:cs="TimesNewRomanPSMT"/>
                <w:szCs w:val="21"/>
              </w:rPr>
            </w:pPr>
            <w:r>
              <w:rPr>
                <w:szCs w:val="21"/>
              </w:rPr>
              <w:lastRenderedPageBreak/>
              <w:t>2.</w:t>
            </w:r>
            <w:r>
              <w:rPr>
                <w:rFonts w:hint="eastAsia"/>
                <w:szCs w:val="21"/>
              </w:rPr>
              <w:t>2</w:t>
            </w:r>
          </w:p>
        </w:tc>
        <w:tc>
          <w:tcPr>
            <w:tcW w:w="1907" w:type="dxa"/>
            <w:vAlign w:val="center"/>
          </w:tcPr>
          <w:p w:rsidR="00982736" w:rsidRDefault="00982736" w:rsidP="001F1CD8">
            <w:pPr>
              <w:jc w:val="center"/>
              <w:rPr>
                <w:rFonts w:ascii="宋体" w:hAnsi="宋体" w:cs="宋体"/>
                <w:szCs w:val="21"/>
              </w:rPr>
            </w:pPr>
            <w:r>
              <w:rPr>
                <w:rFonts w:ascii="宋体" w:hAnsi="宋体" w:cs="宋体" w:hint="eastAsia"/>
                <w:szCs w:val="21"/>
              </w:rPr>
              <w:t>商务部分       评分标准</w:t>
            </w:r>
          </w:p>
          <w:p w:rsidR="00982736" w:rsidRDefault="00982736" w:rsidP="001F1CD8">
            <w:pPr>
              <w:jc w:val="center"/>
              <w:rPr>
                <w:rFonts w:ascii="宋体" w:hAnsi="宋体" w:cs="宋体"/>
                <w:szCs w:val="21"/>
              </w:rPr>
            </w:pPr>
            <w:r>
              <w:rPr>
                <w:rFonts w:ascii="宋体" w:hAnsi="宋体" w:cs="宋体" w:hint="eastAsia"/>
                <w:szCs w:val="21"/>
              </w:rPr>
              <w:t>（8分）</w:t>
            </w:r>
          </w:p>
        </w:tc>
        <w:tc>
          <w:tcPr>
            <w:tcW w:w="1588" w:type="dxa"/>
            <w:gridSpan w:val="2"/>
            <w:tcBorders>
              <w:right w:val="single" w:sz="4" w:space="0" w:color="auto"/>
            </w:tcBorders>
            <w:vAlign w:val="center"/>
          </w:tcPr>
          <w:p w:rsidR="00982736" w:rsidRDefault="00982736" w:rsidP="001F1CD8">
            <w:pPr>
              <w:jc w:val="center"/>
              <w:rPr>
                <w:rFonts w:ascii="宋体" w:hAnsi="宋体" w:cs="宋体"/>
                <w:szCs w:val="21"/>
              </w:rPr>
            </w:pPr>
            <w:r>
              <w:rPr>
                <w:rFonts w:ascii="宋体" w:hAnsi="宋体" w:cs="宋体" w:hint="eastAsia"/>
                <w:szCs w:val="21"/>
              </w:rPr>
              <w:t>项目团队</w:t>
            </w:r>
          </w:p>
          <w:p w:rsidR="00982736" w:rsidRDefault="00982736" w:rsidP="001F1CD8">
            <w:pPr>
              <w:jc w:val="center"/>
              <w:rPr>
                <w:rFonts w:ascii="宋体" w:hAnsi="宋体" w:cs="宋体"/>
                <w:szCs w:val="21"/>
              </w:rPr>
            </w:pPr>
            <w:r>
              <w:rPr>
                <w:rFonts w:ascii="宋体" w:hAnsi="宋体" w:cs="宋体" w:hint="eastAsia"/>
                <w:szCs w:val="21"/>
              </w:rPr>
              <w:t>（8分）</w:t>
            </w:r>
          </w:p>
        </w:tc>
        <w:tc>
          <w:tcPr>
            <w:tcW w:w="5074" w:type="dxa"/>
            <w:gridSpan w:val="2"/>
            <w:tcBorders>
              <w:left w:val="single" w:sz="4" w:space="0" w:color="auto"/>
            </w:tcBorders>
            <w:vAlign w:val="center"/>
          </w:tcPr>
          <w:p w:rsidR="00982736" w:rsidRDefault="00982736" w:rsidP="001F1CD8">
            <w:pPr>
              <w:ind w:firstLineChars="200" w:firstLine="420"/>
            </w:pPr>
            <w:r>
              <w:rPr>
                <w:rFonts w:hint="eastAsia"/>
              </w:rPr>
              <w:t>（</w:t>
            </w:r>
            <w:r>
              <w:rPr>
                <w:rFonts w:hint="eastAsia"/>
              </w:rPr>
              <w:t>1</w:t>
            </w:r>
            <w:r>
              <w:rPr>
                <w:rFonts w:hint="eastAsia"/>
              </w:rPr>
              <w:t>）拟派项目团队人员数量优于满足完成项目人数（</w:t>
            </w:r>
            <w:r>
              <w:rPr>
                <w:rFonts w:hint="eastAsia"/>
              </w:rPr>
              <w:t>2</w:t>
            </w:r>
            <w:r>
              <w:rPr>
                <w:rFonts w:hint="eastAsia"/>
              </w:rPr>
              <w:t>分）：</w:t>
            </w:r>
            <w:r>
              <w:rPr>
                <w:rFonts w:hint="eastAsia"/>
              </w:rPr>
              <w:t>5</w:t>
            </w:r>
            <w:r>
              <w:rPr>
                <w:rFonts w:hint="eastAsia"/>
              </w:rPr>
              <w:t>人及以上得</w:t>
            </w:r>
            <w:r>
              <w:rPr>
                <w:rFonts w:hint="eastAsia"/>
              </w:rPr>
              <w:t>2</w:t>
            </w:r>
            <w:r>
              <w:rPr>
                <w:rFonts w:hint="eastAsia"/>
              </w:rPr>
              <w:t>分。</w:t>
            </w:r>
            <w:r>
              <w:rPr>
                <w:rFonts w:hint="eastAsia"/>
              </w:rPr>
              <w:t>4</w:t>
            </w:r>
            <w:r>
              <w:rPr>
                <w:rFonts w:hint="eastAsia"/>
              </w:rPr>
              <w:t>人得</w:t>
            </w:r>
            <w:r>
              <w:rPr>
                <w:rFonts w:hint="eastAsia"/>
              </w:rPr>
              <w:t>1</w:t>
            </w:r>
            <w:r>
              <w:rPr>
                <w:rFonts w:hint="eastAsia"/>
              </w:rPr>
              <w:t>分。</w:t>
            </w:r>
            <w:r>
              <w:rPr>
                <w:rFonts w:hint="eastAsia"/>
              </w:rPr>
              <w:t>3</w:t>
            </w:r>
            <w:r>
              <w:rPr>
                <w:rFonts w:hint="eastAsia"/>
              </w:rPr>
              <w:t>人及以下得</w:t>
            </w:r>
            <w:r>
              <w:rPr>
                <w:rFonts w:hint="eastAsia"/>
              </w:rPr>
              <w:t>0</w:t>
            </w:r>
            <w:r>
              <w:rPr>
                <w:rFonts w:hint="eastAsia"/>
              </w:rPr>
              <w:t>分。（提供项目委派人员承诺书，并盖鲜章。）</w:t>
            </w:r>
          </w:p>
          <w:p w:rsidR="00982736" w:rsidRDefault="00982736" w:rsidP="001F1CD8">
            <w:pPr>
              <w:ind w:firstLineChars="200" w:firstLine="420"/>
            </w:pPr>
            <w:r>
              <w:rPr>
                <w:rFonts w:hint="eastAsia"/>
              </w:rPr>
              <w:t>（</w:t>
            </w:r>
            <w:r>
              <w:rPr>
                <w:rFonts w:hint="eastAsia"/>
              </w:rPr>
              <w:t>2</w:t>
            </w:r>
            <w:r>
              <w:rPr>
                <w:rFonts w:hint="eastAsia"/>
              </w:rPr>
              <w:t>）项目团队成员中有研究生及以上学历，人数有多少人就得多少分，累计不超过</w:t>
            </w:r>
            <w:r>
              <w:rPr>
                <w:rFonts w:hint="eastAsia"/>
              </w:rPr>
              <w:t>6</w:t>
            </w:r>
            <w:r>
              <w:rPr>
                <w:rFonts w:hint="eastAsia"/>
              </w:rPr>
              <w:t>分。（提供学历或学位证书复印件，原件备查。</w:t>
            </w:r>
            <w:r>
              <w:rPr>
                <w:rFonts w:hint="eastAsia"/>
              </w:rPr>
              <w:t>2.</w:t>
            </w:r>
            <w:r>
              <w:rPr>
                <w:rFonts w:hint="eastAsia"/>
              </w:rPr>
              <w:t>提供项目委派人员承诺书，并盖鲜章。）</w:t>
            </w:r>
          </w:p>
        </w:tc>
      </w:tr>
      <w:tr w:rsidR="00982736" w:rsidTr="001F1CD8">
        <w:trPr>
          <w:trHeight w:hRule="exact" w:val="3321"/>
          <w:jc w:val="center"/>
        </w:trPr>
        <w:tc>
          <w:tcPr>
            <w:tcW w:w="900" w:type="dxa"/>
            <w:shd w:val="clear" w:color="auto" w:fill="auto"/>
            <w:vAlign w:val="center"/>
          </w:tcPr>
          <w:p w:rsidR="00982736" w:rsidRDefault="00982736" w:rsidP="001F1CD8">
            <w:pPr>
              <w:spacing w:line="400" w:lineRule="exact"/>
              <w:jc w:val="center"/>
              <w:rPr>
                <w:rFonts w:ascii="宋体" w:hAnsi="宋体" w:cs="TimesNewRomanPSMT"/>
                <w:szCs w:val="21"/>
              </w:rPr>
            </w:pPr>
            <w:r>
              <w:rPr>
                <w:szCs w:val="21"/>
              </w:rPr>
              <w:t>2.</w:t>
            </w:r>
            <w:r>
              <w:rPr>
                <w:rFonts w:hint="eastAsia"/>
                <w:szCs w:val="21"/>
              </w:rPr>
              <w:t>3</w:t>
            </w:r>
          </w:p>
        </w:tc>
        <w:tc>
          <w:tcPr>
            <w:tcW w:w="1907" w:type="dxa"/>
            <w:tcBorders>
              <w:right w:val="single" w:sz="4" w:space="0" w:color="auto"/>
            </w:tcBorders>
            <w:shd w:val="clear" w:color="auto" w:fill="auto"/>
            <w:vAlign w:val="center"/>
          </w:tcPr>
          <w:p w:rsidR="00982736" w:rsidRDefault="00982736" w:rsidP="001F1CD8">
            <w:pPr>
              <w:spacing w:line="440" w:lineRule="exact"/>
              <w:jc w:val="center"/>
              <w:rPr>
                <w:rFonts w:ascii="宋体" w:hAnsi="宋体" w:cs="宋体"/>
                <w:szCs w:val="21"/>
              </w:rPr>
            </w:pPr>
            <w:r>
              <w:rPr>
                <w:rFonts w:ascii="宋体" w:hAnsi="宋体" w:cs="宋体" w:hint="eastAsia"/>
                <w:szCs w:val="21"/>
              </w:rPr>
              <w:t>经济部分</w:t>
            </w:r>
          </w:p>
          <w:p w:rsidR="00982736" w:rsidRDefault="00982736" w:rsidP="001F1CD8">
            <w:pPr>
              <w:spacing w:line="440" w:lineRule="exact"/>
              <w:jc w:val="center"/>
              <w:rPr>
                <w:rFonts w:ascii="宋体" w:hAnsi="宋体" w:cs="宋体"/>
                <w:szCs w:val="21"/>
              </w:rPr>
            </w:pPr>
            <w:r>
              <w:rPr>
                <w:rFonts w:ascii="宋体" w:hAnsi="宋体" w:cs="宋体" w:hint="eastAsia"/>
                <w:szCs w:val="21"/>
              </w:rPr>
              <w:t>评分标准</w:t>
            </w:r>
          </w:p>
          <w:p w:rsidR="00982736" w:rsidRDefault="00982736" w:rsidP="001F1CD8">
            <w:pPr>
              <w:spacing w:line="440" w:lineRule="exact"/>
              <w:jc w:val="center"/>
              <w:rPr>
                <w:rFonts w:ascii="宋体" w:hAnsi="宋体" w:cs="宋体"/>
                <w:szCs w:val="21"/>
              </w:rPr>
            </w:pPr>
            <w:r>
              <w:rPr>
                <w:rFonts w:ascii="宋体" w:hAnsi="宋体" w:cs="宋体" w:hint="eastAsia"/>
                <w:szCs w:val="21"/>
              </w:rPr>
              <w:t>（50分）</w:t>
            </w:r>
          </w:p>
          <w:p w:rsidR="00982736" w:rsidRDefault="00982736" w:rsidP="001F1CD8">
            <w:pPr>
              <w:spacing w:line="440" w:lineRule="exact"/>
              <w:jc w:val="center"/>
              <w:rPr>
                <w:rFonts w:ascii="宋体" w:hAnsi="宋体" w:cs="宋体"/>
                <w:szCs w:val="21"/>
              </w:rPr>
            </w:pPr>
          </w:p>
        </w:tc>
        <w:tc>
          <w:tcPr>
            <w:tcW w:w="1588" w:type="dxa"/>
            <w:gridSpan w:val="2"/>
            <w:tcBorders>
              <w:right w:val="single" w:sz="4" w:space="0" w:color="auto"/>
            </w:tcBorders>
            <w:vAlign w:val="center"/>
          </w:tcPr>
          <w:p w:rsidR="00982736" w:rsidRDefault="00982736" w:rsidP="001F1CD8">
            <w:pPr>
              <w:spacing w:line="440" w:lineRule="exact"/>
              <w:jc w:val="center"/>
              <w:rPr>
                <w:rFonts w:ascii="宋体" w:hAnsi="宋体" w:cs="宋体"/>
                <w:szCs w:val="21"/>
              </w:rPr>
            </w:pPr>
            <w:r>
              <w:rPr>
                <w:rFonts w:ascii="宋体" w:hAnsi="宋体" w:cs="宋体" w:hint="eastAsia"/>
              </w:rPr>
              <w:t>总报价</w:t>
            </w:r>
          </w:p>
        </w:tc>
        <w:tc>
          <w:tcPr>
            <w:tcW w:w="5074" w:type="dxa"/>
            <w:gridSpan w:val="2"/>
            <w:tcBorders>
              <w:left w:val="single" w:sz="4" w:space="0" w:color="auto"/>
            </w:tcBorders>
            <w:vAlign w:val="center"/>
          </w:tcPr>
          <w:p w:rsidR="00982736" w:rsidRDefault="00982736" w:rsidP="001F1CD8">
            <w:pPr>
              <w:spacing w:beforeLines="50" w:before="156"/>
              <w:ind w:firstLineChars="200" w:firstLine="420"/>
              <w:rPr>
                <w:rFonts w:ascii="宋体" w:hAnsi="宋体" w:cs="宋体"/>
                <w:szCs w:val="21"/>
              </w:rPr>
            </w:pPr>
            <w:r>
              <w:rPr>
                <w:rFonts w:ascii="宋体" w:hAnsi="宋体" w:cs="宋体" w:hint="eastAsia"/>
                <w:bCs/>
                <w:szCs w:val="28"/>
              </w:rPr>
              <w:t>在竞争性采购人公布的最高限价以内的所有经初步评审合格的响应人的报价中去掉其中（有效报价不足六家（含）报价则不去掉）的最高价和最低价后进行算术平均，为比选评审基础报价。报价等于比选评审基础报价的，得50分；除50分情况以外的其他报价，按照以下标准计算分值：报价每高于比选评审基础报价的1%，扣1分；报价每低于比选评审基础报价的1%，扣0.5分（不足1%，按1%处理）；以此类推直至扣完为止。（具体得分采用插入法计算，保留小数点后两位，第三位四舍五入。）</w:t>
            </w:r>
          </w:p>
        </w:tc>
      </w:tr>
      <w:tr w:rsidR="00982736" w:rsidTr="001F1CD8">
        <w:trPr>
          <w:trHeight w:hRule="exact" w:val="5013"/>
          <w:jc w:val="center"/>
        </w:trPr>
        <w:tc>
          <w:tcPr>
            <w:tcW w:w="900" w:type="dxa"/>
            <w:shd w:val="clear" w:color="auto" w:fill="auto"/>
            <w:vAlign w:val="center"/>
          </w:tcPr>
          <w:p w:rsidR="00982736" w:rsidRDefault="00982736" w:rsidP="001F1CD8">
            <w:pPr>
              <w:spacing w:line="400" w:lineRule="exact"/>
              <w:jc w:val="center"/>
              <w:rPr>
                <w:szCs w:val="21"/>
              </w:rPr>
            </w:pPr>
            <w:r>
              <w:rPr>
                <w:rFonts w:hint="eastAsia"/>
                <w:szCs w:val="21"/>
              </w:rPr>
              <w:t>3</w:t>
            </w:r>
          </w:p>
        </w:tc>
        <w:tc>
          <w:tcPr>
            <w:tcW w:w="1907" w:type="dxa"/>
            <w:tcBorders>
              <w:right w:val="single" w:sz="4" w:space="0" w:color="auto"/>
            </w:tcBorders>
            <w:shd w:val="clear" w:color="auto" w:fill="auto"/>
            <w:vAlign w:val="center"/>
          </w:tcPr>
          <w:p w:rsidR="00982736" w:rsidRDefault="00982736" w:rsidP="001F1CD8">
            <w:pPr>
              <w:spacing w:line="440" w:lineRule="exact"/>
              <w:jc w:val="center"/>
              <w:rPr>
                <w:szCs w:val="21"/>
              </w:rPr>
            </w:pPr>
            <w:r>
              <w:rPr>
                <w:rFonts w:ascii="宋体" w:hAnsi="宋体" w:hint="eastAsia"/>
                <w:color w:val="000000"/>
                <w:sz w:val="24"/>
              </w:rPr>
              <w:t>评审程序</w:t>
            </w:r>
          </w:p>
        </w:tc>
        <w:tc>
          <w:tcPr>
            <w:tcW w:w="6662" w:type="dxa"/>
            <w:gridSpan w:val="4"/>
            <w:tcBorders>
              <w:bottom w:val="single" w:sz="4" w:space="0" w:color="auto"/>
            </w:tcBorders>
            <w:vAlign w:val="center"/>
          </w:tcPr>
          <w:p w:rsidR="00982736" w:rsidRDefault="00982736" w:rsidP="001F1CD8">
            <w:pPr>
              <w:jc w:val="left"/>
              <w:rPr>
                <w:rFonts w:ascii="宋体" w:hAnsi="宋体"/>
                <w:color w:val="000000"/>
                <w:sz w:val="24"/>
              </w:rPr>
            </w:pPr>
            <w:r>
              <w:rPr>
                <w:rFonts w:ascii="宋体" w:hAnsi="宋体" w:hint="eastAsia"/>
                <w:color w:val="000000"/>
                <w:sz w:val="24"/>
              </w:rPr>
              <w:t>1.评分分值计算保留小数点后两位，第三位四舍五入。竞争性比选响应人最终得分=技术部分得分+商务部分得分+经济部分得分。</w:t>
            </w:r>
          </w:p>
          <w:p w:rsidR="00982736" w:rsidRDefault="00982736" w:rsidP="001F1CD8">
            <w:pPr>
              <w:jc w:val="left"/>
              <w:rPr>
                <w:rFonts w:ascii="宋体" w:hAnsi="宋体"/>
                <w:color w:val="000000"/>
                <w:sz w:val="24"/>
              </w:rPr>
            </w:pPr>
            <w:r>
              <w:rPr>
                <w:rFonts w:ascii="宋体" w:hAnsi="宋体" w:hint="eastAsia"/>
                <w:color w:val="000000"/>
                <w:sz w:val="24"/>
              </w:rPr>
              <w:t>2. 按照竞争性比选文件的规定对所有竞争性比选响应文件进行初步评审，只有通过初步评审的竞争性比选响应文件才能进行后续评审。</w:t>
            </w:r>
          </w:p>
          <w:p w:rsidR="00982736" w:rsidRDefault="00982736" w:rsidP="001F1CD8">
            <w:pPr>
              <w:jc w:val="left"/>
              <w:rPr>
                <w:rFonts w:ascii="宋体" w:hAnsi="宋体"/>
                <w:color w:val="000000"/>
                <w:sz w:val="24"/>
              </w:rPr>
            </w:pPr>
            <w:r>
              <w:rPr>
                <w:rFonts w:ascii="宋体" w:hAnsi="宋体" w:hint="eastAsia"/>
                <w:color w:val="000000"/>
                <w:sz w:val="24"/>
              </w:rPr>
              <w:t>3.详细评审，</w:t>
            </w:r>
            <w:r>
              <w:rPr>
                <w:rFonts w:ascii="宋体" w:hAnsi="宋体" w:hint="eastAsia"/>
                <w:color w:val="000000"/>
                <w:kern w:val="0"/>
                <w:sz w:val="24"/>
              </w:rPr>
              <w:t>按第一章第4.1项的规定对响应报价有算术性错误的进行算术性错误修正，并</w:t>
            </w:r>
            <w:r>
              <w:rPr>
                <w:rFonts w:ascii="宋体" w:hAnsi="宋体" w:hint="eastAsia"/>
                <w:color w:val="000000"/>
                <w:sz w:val="24"/>
              </w:rPr>
              <w:t>按修正后的经济部分报价进行后续评审。</w:t>
            </w:r>
          </w:p>
          <w:p w:rsidR="00982736" w:rsidRDefault="00982736" w:rsidP="001F1CD8">
            <w:pPr>
              <w:jc w:val="left"/>
              <w:rPr>
                <w:rFonts w:ascii="宋体" w:hAnsi="宋体"/>
                <w:color w:val="000000"/>
                <w:sz w:val="24"/>
              </w:rPr>
            </w:pPr>
            <w:r>
              <w:rPr>
                <w:rFonts w:ascii="宋体" w:hAnsi="宋体" w:hint="eastAsia"/>
                <w:color w:val="000000"/>
                <w:sz w:val="24"/>
              </w:rPr>
              <w:t>4.按本章竞争性比选办法进行评审，综合得分前三名的竞争性比选响应人为成交候选人，按程序报采购领导小组审定，采购领导小组按规定确定成交人。业主对成交结果不作解释。</w:t>
            </w:r>
          </w:p>
          <w:p w:rsidR="00982736" w:rsidRDefault="00982736" w:rsidP="001F1CD8">
            <w:pPr>
              <w:jc w:val="left"/>
              <w:rPr>
                <w:rFonts w:ascii="宋体" w:hAnsi="宋体"/>
                <w:bCs/>
                <w:szCs w:val="28"/>
              </w:rPr>
            </w:pPr>
            <w:r>
              <w:rPr>
                <w:rFonts w:ascii="宋体" w:hAnsi="宋体" w:hint="eastAsia"/>
                <w:color w:val="000000"/>
                <w:sz w:val="24"/>
              </w:rPr>
              <w:t>5.如经过对所有竞争性比选响应人的竞争性比选响应文件进行评审，有效竞争性比选响应不足三个使得比选明显缺乏竞争的，评审委员会可以否决全部竞争性比选响应人。</w:t>
            </w:r>
          </w:p>
        </w:tc>
      </w:tr>
    </w:tbl>
    <w:p w:rsidR="00982736" w:rsidRDefault="00982736" w:rsidP="00982736"/>
    <w:p w:rsidR="00F638CE" w:rsidRDefault="00F5507D">
      <w:pPr>
        <w:ind w:firstLineChars="250" w:firstLine="901"/>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F638CE" w:rsidRDefault="00F5507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F638CE" w:rsidRDefault="00F5507D">
      <w:pPr>
        <w:pStyle w:val="a0"/>
        <w:jc w:val="center"/>
        <w:rPr>
          <w:rFonts w:ascii="方正仿宋_GBK" w:eastAsia="方正仿宋_GBK" w:hAnsi="方正仿宋_GBK" w:cs="方正仿宋_GBK"/>
          <w:color w:val="FF0000"/>
          <w:sz w:val="28"/>
          <w:szCs w:val="28"/>
        </w:rPr>
      </w:pPr>
      <w:r>
        <w:rPr>
          <w:rFonts w:ascii="方正小标宋简体" w:eastAsia="方正小标宋简体" w:hAnsi="仿宋" w:hint="eastAsia"/>
          <w:color w:val="000000"/>
          <w:sz w:val="44"/>
          <w:szCs w:val="44"/>
        </w:rPr>
        <w:t>工会</w:t>
      </w:r>
      <w:r>
        <w:rPr>
          <w:rFonts w:ascii="方正小标宋简体" w:eastAsia="方正小标宋简体" w:hAnsi="仿宋" w:hint="eastAsia"/>
          <w:color w:val="000000"/>
          <w:sz w:val="44"/>
          <w:szCs w:val="44"/>
        </w:rPr>
        <w:t>“</w:t>
      </w:r>
      <w:r>
        <w:rPr>
          <w:rFonts w:ascii="方正小标宋简体" w:eastAsia="方正小标宋简体" w:hAnsi="仿宋" w:hint="eastAsia"/>
          <w:color w:val="000000"/>
          <w:sz w:val="44"/>
          <w:szCs w:val="44"/>
        </w:rPr>
        <w:t>家文化</w:t>
      </w:r>
      <w:r>
        <w:rPr>
          <w:rFonts w:ascii="方正小标宋简体" w:eastAsia="方正小标宋简体" w:hAnsi="仿宋" w:hint="eastAsia"/>
          <w:color w:val="000000"/>
          <w:sz w:val="44"/>
          <w:szCs w:val="44"/>
        </w:rPr>
        <w:t>”建设</w:t>
      </w:r>
      <w:r>
        <w:rPr>
          <w:rFonts w:ascii="方正小标宋简体" w:eastAsia="方正小标宋简体" w:hAnsi="仿宋" w:hint="eastAsia"/>
          <w:color w:val="000000"/>
          <w:sz w:val="44"/>
          <w:szCs w:val="44"/>
        </w:rPr>
        <w:t>实施</w:t>
      </w:r>
      <w:r>
        <w:rPr>
          <w:rFonts w:ascii="方正小标宋_GBK" w:eastAsia="方正小标宋_GBK" w:hAnsi="仿宋" w:cs="方正小标宋简体" w:hint="eastAsia"/>
          <w:bCs/>
          <w:color w:val="000000"/>
          <w:sz w:val="44"/>
          <w:szCs w:val="44"/>
        </w:rPr>
        <w:t>项目</w:t>
      </w:r>
      <w:r>
        <w:rPr>
          <w:rFonts w:ascii="方正小标宋_GBK" w:eastAsia="方正小标宋_GBK" w:hAnsi="仿宋" w:cs="方正小标宋简体" w:hint="eastAsia"/>
          <w:bCs/>
          <w:color w:val="000000"/>
          <w:sz w:val="44"/>
          <w:szCs w:val="44"/>
        </w:rPr>
        <w:t>合同</w:t>
      </w: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委托方名称：</w:t>
      </w:r>
      <w:r>
        <w:rPr>
          <w:rFonts w:ascii="黑体" w:eastAsia="黑体" w:hAnsi="黑体" w:cs="黑体" w:hint="eastAsia"/>
          <w:sz w:val="32"/>
          <w:szCs w:val="32"/>
        </w:rPr>
        <w:t xml:space="preserve">             </w:t>
      </w:r>
      <w:r>
        <w:rPr>
          <w:rFonts w:ascii="黑体" w:eastAsia="黑体" w:hAnsi="黑体" w:cs="黑体" w:hint="eastAsia"/>
          <w:sz w:val="32"/>
          <w:szCs w:val="32"/>
        </w:rPr>
        <w:t>(</w:t>
      </w:r>
      <w:r>
        <w:rPr>
          <w:rFonts w:ascii="黑体" w:eastAsia="黑体" w:hAnsi="黑体" w:cs="黑体" w:hint="eastAsia"/>
          <w:sz w:val="32"/>
          <w:szCs w:val="32"/>
        </w:rPr>
        <w:t>以下称甲方</w:t>
      </w:r>
      <w:r>
        <w:rPr>
          <w:rFonts w:ascii="黑体" w:eastAsia="黑体" w:hAnsi="黑体" w:cs="黑体" w:hint="eastAsia"/>
          <w:sz w:val="32"/>
          <w:szCs w:val="32"/>
        </w:rPr>
        <w:t>)</w:t>
      </w: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地</w:t>
      </w:r>
      <w:r>
        <w:rPr>
          <w:rFonts w:ascii="黑体" w:eastAsia="黑体" w:hAnsi="黑体" w:cs="黑体" w:hint="eastAsia"/>
          <w:sz w:val="32"/>
          <w:szCs w:val="32"/>
        </w:rPr>
        <w:t xml:space="preserve">    </w:t>
      </w:r>
      <w:r>
        <w:rPr>
          <w:rFonts w:ascii="黑体" w:eastAsia="黑体" w:hAnsi="黑体" w:cs="黑体" w:hint="eastAsia"/>
          <w:sz w:val="32"/>
          <w:szCs w:val="32"/>
        </w:rPr>
        <w:t>址：</w:t>
      </w:r>
      <w:r>
        <w:rPr>
          <w:rFonts w:ascii="黑体" w:eastAsia="黑体" w:hAnsi="黑体" w:cs="黑体" w:hint="eastAsia"/>
          <w:sz w:val="32"/>
          <w:szCs w:val="32"/>
        </w:rPr>
        <w:t xml:space="preserve"> </w:t>
      </w: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联</w:t>
      </w:r>
      <w:r>
        <w:rPr>
          <w:rFonts w:ascii="黑体" w:eastAsia="黑体" w:hAnsi="黑体" w:cs="黑体" w:hint="eastAsia"/>
          <w:sz w:val="32"/>
          <w:szCs w:val="32"/>
        </w:rPr>
        <w:t xml:space="preserve"> </w:t>
      </w:r>
      <w:r>
        <w:rPr>
          <w:rFonts w:ascii="黑体" w:eastAsia="黑体" w:hAnsi="黑体" w:cs="黑体" w:hint="eastAsia"/>
          <w:sz w:val="32"/>
          <w:szCs w:val="32"/>
        </w:rPr>
        <w:t>系</w:t>
      </w:r>
      <w:r>
        <w:rPr>
          <w:rFonts w:ascii="黑体" w:eastAsia="黑体" w:hAnsi="黑体" w:cs="黑体" w:hint="eastAsia"/>
          <w:sz w:val="32"/>
          <w:szCs w:val="32"/>
        </w:rPr>
        <w:t xml:space="preserve"> </w:t>
      </w:r>
      <w:r>
        <w:rPr>
          <w:rFonts w:ascii="黑体" w:eastAsia="黑体" w:hAnsi="黑体" w:cs="黑体" w:hint="eastAsia"/>
          <w:sz w:val="32"/>
          <w:szCs w:val="32"/>
        </w:rPr>
        <w:t>人：</w:t>
      </w:r>
      <w:r>
        <w:rPr>
          <w:rFonts w:ascii="黑体" w:eastAsia="黑体" w:hAnsi="黑体" w:cs="黑体" w:hint="eastAsia"/>
          <w:sz w:val="32"/>
          <w:szCs w:val="32"/>
        </w:rPr>
        <w:t xml:space="preserve"> </w:t>
      </w: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电</w:t>
      </w:r>
      <w:r>
        <w:rPr>
          <w:rFonts w:ascii="黑体" w:eastAsia="黑体" w:hAnsi="黑体" w:cs="黑体" w:hint="eastAsia"/>
          <w:sz w:val="32"/>
          <w:szCs w:val="32"/>
        </w:rPr>
        <w:t xml:space="preserve">    </w:t>
      </w:r>
      <w:r>
        <w:rPr>
          <w:rFonts w:ascii="黑体" w:eastAsia="黑体" w:hAnsi="黑体" w:cs="黑体" w:hint="eastAsia"/>
          <w:sz w:val="32"/>
          <w:szCs w:val="32"/>
        </w:rPr>
        <w:t>话：</w:t>
      </w:r>
      <w:r>
        <w:rPr>
          <w:rFonts w:ascii="黑体" w:eastAsia="黑体" w:hAnsi="黑体" w:cs="黑体" w:hint="eastAsia"/>
          <w:sz w:val="32"/>
          <w:szCs w:val="32"/>
        </w:rPr>
        <w:t xml:space="preserve">   </w:t>
      </w:r>
    </w:p>
    <w:p w:rsidR="00F638CE" w:rsidRDefault="00F638CE">
      <w:pPr>
        <w:pStyle w:val="a0"/>
        <w:rPr>
          <w:rFonts w:ascii="黑体" w:eastAsia="黑体" w:hAnsi="黑体" w:cs="黑体"/>
          <w:szCs w:val="32"/>
        </w:rPr>
      </w:pP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受托方名称：</w:t>
      </w:r>
      <w:r>
        <w:rPr>
          <w:rFonts w:ascii="黑体" w:eastAsia="黑体" w:hAnsi="黑体" w:cs="黑体" w:hint="eastAsia"/>
          <w:sz w:val="32"/>
          <w:szCs w:val="32"/>
        </w:rPr>
        <w:t xml:space="preserve">           </w:t>
      </w:r>
      <w:r>
        <w:rPr>
          <w:rFonts w:ascii="黑体" w:eastAsia="黑体" w:hAnsi="黑体" w:cs="黑体" w:hint="eastAsia"/>
          <w:sz w:val="32"/>
          <w:szCs w:val="32"/>
        </w:rPr>
        <w:t>（</w:t>
      </w:r>
      <w:r>
        <w:rPr>
          <w:rFonts w:ascii="黑体" w:eastAsia="黑体" w:hAnsi="黑体" w:cs="黑体" w:hint="eastAsia"/>
          <w:sz w:val="32"/>
          <w:szCs w:val="32"/>
        </w:rPr>
        <w:t>以下称乙方）</w:t>
      </w: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地</w:t>
      </w:r>
      <w:r>
        <w:rPr>
          <w:rFonts w:ascii="黑体" w:eastAsia="黑体" w:hAnsi="黑体" w:cs="黑体" w:hint="eastAsia"/>
          <w:sz w:val="32"/>
          <w:szCs w:val="32"/>
        </w:rPr>
        <w:t xml:space="preserve">    </w:t>
      </w:r>
      <w:r>
        <w:rPr>
          <w:rFonts w:ascii="黑体" w:eastAsia="黑体" w:hAnsi="黑体" w:cs="黑体" w:hint="eastAsia"/>
          <w:sz w:val="32"/>
          <w:szCs w:val="32"/>
        </w:rPr>
        <w:t>址：</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联</w:t>
      </w:r>
      <w:r>
        <w:rPr>
          <w:rFonts w:ascii="黑体" w:eastAsia="黑体" w:hAnsi="黑体" w:cs="黑体" w:hint="eastAsia"/>
          <w:sz w:val="32"/>
          <w:szCs w:val="32"/>
        </w:rPr>
        <w:t xml:space="preserve"> </w:t>
      </w:r>
      <w:r>
        <w:rPr>
          <w:rFonts w:ascii="黑体" w:eastAsia="黑体" w:hAnsi="黑体" w:cs="黑体" w:hint="eastAsia"/>
          <w:sz w:val="32"/>
          <w:szCs w:val="32"/>
        </w:rPr>
        <w:t>系</w:t>
      </w:r>
      <w:r>
        <w:rPr>
          <w:rFonts w:ascii="黑体" w:eastAsia="黑体" w:hAnsi="黑体" w:cs="黑体" w:hint="eastAsia"/>
          <w:sz w:val="32"/>
          <w:szCs w:val="32"/>
        </w:rPr>
        <w:t xml:space="preserve"> </w:t>
      </w:r>
      <w:r>
        <w:rPr>
          <w:rFonts w:ascii="黑体" w:eastAsia="黑体" w:hAnsi="黑体" w:cs="黑体" w:hint="eastAsia"/>
          <w:sz w:val="32"/>
          <w:szCs w:val="32"/>
        </w:rPr>
        <w:t>人：</w:t>
      </w:r>
      <w:r>
        <w:rPr>
          <w:rFonts w:ascii="黑体" w:eastAsia="黑体" w:hAnsi="黑体" w:cs="黑体" w:hint="eastAsia"/>
          <w:sz w:val="32"/>
          <w:szCs w:val="32"/>
        </w:rPr>
        <w:t xml:space="preserve"> </w:t>
      </w:r>
    </w:p>
    <w:p w:rsidR="00F638CE" w:rsidRDefault="00F5507D">
      <w:pPr>
        <w:spacing w:line="760" w:lineRule="exact"/>
        <w:ind w:rightChars="-11" w:right="-23"/>
        <w:jc w:val="left"/>
        <w:rPr>
          <w:rFonts w:ascii="黑体" w:eastAsia="黑体" w:hAnsi="黑体" w:cs="黑体"/>
          <w:sz w:val="32"/>
          <w:szCs w:val="32"/>
        </w:rPr>
      </w:pPr>
      <w:r>
        <w:rPr>
          <w:rFonts w:ascii="黑体" w:eastAsia="黑体" w:hAnsi="黑体" w:cs="黑体" w:hint="eastAsia"/>
          <w:sz w:val="32"/>
          <w:szCs w:val="32"/>
        </w:rPr>
        <w:t>电</w:t>
      </w:r>
      <w:r>
        <w:rPr>
          <w:rFonts w:ascii="黑体" w:eastAsia="黑体" w:hAnsi="黑体" w:cs="黑体" w:hint="eastAsia"/>
          <w:sz w:val="32"/>
          <w:szCs w:val="32"/>
        </w:rPr>
        <w:t xml:space="preserve">    </w:t>
      </w:r>
      <w:r>
        <w:rPr>
          <w:rFonts w:ascii="黑体" w:eastAsia="黑体" w:hAnsi="黑体" w:cs="黑体" w:hint="eastAsia"/>
          <w:sz w:val="32"/>
          <w:szCs w:val="32"/>
        </w:rPr>
        <w:t>话：</w:t>
      </w:r>
      <w:r>
        <w:rPr>
          <w:rFonts w:ascii="黑体" w:eastAsia="黑体" w:hAnsi="黑体" w:cs="黑体" w:hint="eastAsia"/>
          <w:sz w:val="32"/>
          <w:szCs w:val="32"/>
        </w:rPr>
        <w:t xml:space="preserve"> </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甲乙双方根据《中华人民共和国民法典》及相关的法律法规之规定，本着友好合作、协商一致的原则，就甲方委托乙方就重庆机场</w:t>
      </w:r>
      <w:r>
        <w:rPr>
          <w:rFonts w:ascii="仿宋" w:eastAsia="仿宋" w:hAnsi="仿宋" w:cs="仿宋" w:hint="eastAsia"/>
          <w:sz w:val="32"/>
          <w:szCs w:val="32"/>
        </w:rPr>
        <w:t>工会“家文化”体系建设项目</w:t>
      </w:r>
      <w:r>
        <w:rPr>
          <w:rFonts w:ascii="仿宋" w:eastAsia="仿宋" w:hAnsi="仿宋" w:cs="仿宋" w:hint="eastAsia"/>
          <w:sz w:val="32"/>
          <w:szCs w:val="32"/>
        </w:rPr>
        <w:t>实施事宜达成协议如下：</w:t>
      </w:r>
    </w:p>
    <w:p w:rsidR="00F638CE" w:rsidRDefault="00F5507D">
      <w:pPr>
        <w:spacing w:line="760" w:lineRule="exact"/>
        <w:ind w:rightChars="-11" w:right="-23" w:firstLineChars="200" w:firstLine="640"/>
        <w:rPr>
          <w:rFonts w:ascii="黑体" w:eastAsia="黑体" w:hAnsi="黑体" w:cs="黑体"/>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黑体" w:eastAsia="黑体" w:hAnsi="黑体" w:cs="黑体" w:hint="eastAsia"/>
          <w:sz w:val="32"/>
          <w:szCs w:val="32"/>
        </w:rPr>
        <w:t>合同概述</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乙方受甲方的委托，将组织专业人员</w:t>
      </w:r>
      <w:r>
        <w:rPr>
          <w:rFonts w:ascii="仿宋" w:eastAsia="仿宋" w:hAnsi="仿宋" w:cs="仿宋" w:hint="eastAsia"/>
          <w:sz w:val="32"/>
          <w:szCs w:val="32"/>
        </w:rPr>
        <w:t>和团队</w:t>
      </w:r>
      <w:r>
        <w:rPr>
          <w:rFonts w:ascii="仿宋" w:eastAsia="仿宋" w:hAnsi="仿宋" w:cs="仿宋" w:hint="eastAsia"/>
          <w:sz w:val="32"/>
          <w:szCs w:val="32"/>
        </w:rPr>
        <w:t>为甲方提供《重庆机场工会“家文化”体系实施及宣贯方案》</w:t>
      </w:r>
      <w:r>
        <w:rPr>
          <w:rFonts w:ascii="仿宋" w:eastAsia="仿宋" w:hAnsi="仿宋" w:cs="仿宋" w:hint="eastAsia"/>
          <w:sz w:val="32"/>
          <w:szCs w:val="32"/>
        </w:rPr>
        <w:t>等</w:t>
      </w:r>
      <w:r>
        <w:rPr>
          <w:rFonts w:ascii="仿宋" w:eastAsia="仿宋" w:hAnsi="仿宋" w:cs="仿宋" w:hint="eastAsia"/>
          <w:sz w:val="32"/>
          <w:szCs w:val="32"/>
        </w:rPr>
        <w:t>。</w:t>
      </w:r>
    </w:p>
    <w:p w:rsidR="00F638CE" w:rsidRDefault="00F5507D">
      <w:pPr>
        <w:spacing w:line="760" w:lineRule="exact"/>
        <w:ind w:rightChars="-11" w:right="-23" w:firstLineChars="200" w:firstLine="640"/>
        <w:rPr>
          <w:rFonts w:ascii="黑体" w:eastAsia="黑体" w:hAnsi="黑体" w:cs="黑体"/>
          <w:sz w:val="32"/>
          <w:szCs w:val="32"/>
        </w:rPr>
      </w:pPr>
      <w:r>
        <w:rPr>
          <w:rFonts w:ascii="黑体" w:eastAsia="黑体" w:hAnsi="黑体" w:cs="黑体" w:hint="eastAsia"/>
          <w:sz w:val="32"/>
          <w:szCs w:val="32"/>
        </w:rPr>
        <w:lastRenderedPageBreak/>
        <w:t>第二条</w:t>
      </w:r>
      <w:r>
        <w:rPr>
          <w:rFonts w:ascii="黑体" w:eastAsia="黑体" w:hAnsi="黑体" w:cs="黑体" w:hint="eastAsia"/>
          <w:sz w:val="32"/>
          <w:szCs w:val="32"/>
        </w:rPr>
        <w:t xml:space="preserve">  </w:t>
      </w:r>
      <w:r>
        <w:rPr>
          <w:rFonts w:ascii="黑体" w:eastAsia="黑体" w:hAnsi="黑体" w:cs="黑体" w:hint="eastAsia"/>
          <w:sz w:val="32"/>
          <w:szCs w:val="32"/>
        </w:rPr>
        <w:t>协议期限</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本协议有效期为：自双方签字盖章之日起生效，</w:t>
      </w:r>
      <w:r>
        <w:rPr>
          <w:rFonts w:ascii="仿宋" w:eastAsia="仿宋" w:hAnsi="仿宋" w:cs="仿宋" w:hint="eastAsia"/>
          <w:sz w:val="32"/>
          <w:szCs w:val="32"/>
        </w:rPr>
        <w:t>至工会“家文化”建设</w:t>
      </w:r>
      <w:r>
        <w:rPr>
          <w:rFonts w:ascii="仿宋" w:eastAsia="仿宋" w:hAnsi="仿宋" w:cs="仿宋" w:hint="eastAsia"/>
          <w:sz w:val="32"/>
          <w:szCs w:val="32"/>
        </w:rPr>
        <w:t>体系实施</w:t>
      </w:r>
      <w:r>
        <w:rPr>
          <w:rFonts w:ascii="仿宋" w:eastAsia="仿宋" w:hAnsi="仿宋" w:cs="仿宋" w:hint="eastAsia"/>
          <w:sz w:val="32"/>
          <w:szCs w:val="32"/>
        </w:rPr>
        <w:t>方案定稿（</w:t>
      </w:r>
      <w:r>
        <w:rPr>
          <w:rFonts w:ascii="仿宋" w:eastAsia="仿宋" w:hAnsi="仿宋" w:cs="仿宋" w:hint="eastAsia"/>
          <w:sz w:val="32"/>
          <w:szCs w:val="32"/>
        </w:rPr>
        <w:t>90</w:t>
      </w:r>
      <w:r>
        <w:rPr>
          <w:rFonts w:ascii="仿宋" w:eastAsia="仿宋" w:hAnsi="仿宋" w:cs="仿宋" w:hint="eastAsia"/>
          <w:sz w:val="32"/>
          <w:szCs w:val="32"/>
        </w:rPr>
        <w:t>个自然日内</w:t>
      </w:r>
      <w:r>
        <w:rPr>
          <w:rFonts w:ascii="仿宋" w:eastAsia="仿宋" w:hAnsi="仿宋" w:cs="仿宋" w:hint="eastAsia"/>
          <w:sz w:val="32"/>
          <w:szCs w:val="32"/>
        </w:rPr>
        <w:t>）</w:t>
      </w:r>
      <w:r>
        <w:rPr>
          <w:rFonts w:ascii="仿宋" w:eastAsia="仿宋" w:hAnsi="仿宋" w:cs="仿宋" w:hint="eastAsia"/>
          <w:sz w:val="32"/>
          <w:szCs w:val="32"/>
        </w:rPr>
        <w:t>。</w:t>
      </w:r>
    </w:p>
    <w:p w:rsidR="00F638CE" w:rsidRDefault="00F5507D">
      <w:pPr>
        <w:pStyle w:val="a0"/>
        <w:ind w:firstLineChars="200" w:firstLine="640"/>
        <w:rPr>
          <w:rFonts w:ascii="黑体" w:eastAsia="黑体" w:hAnsi="黑体" w:cs="黑体"/>
        </w:rPr>
      </w:pPr>
      <w:r>
        <w:rPr>
          <w:rFonts w:ascii="黑体" w:eastAsia="黑体" w:hAnsi="黑体" w:cs="黑体" w:hint="eastAsia"/>
        </w:rPr>
        <w:t>第三条</w:t>
      </w:r>
      <w:r>
        <w:rPr>
          <w:rFonts w:ascii="黑体" w:eastAsia="黑体" w:hAnsi="黑体" w:cs="黑体" w:hint="eastAsia"/>
        </w:rPr>
        <w:t xml:space="preserve">  </w:t>
      </w:r>
      <w:r>
        <w:rPr>
          <w:rFonts w:ascii="黑体" w:eastAsia="黑体" w:hAnsi="黑体" w:cs="黑体" w:hint="eastAsia"/>
        </w:rPr>
        <w:t>履约保证金</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1</w:t>
      </w:r>
      <w:r>
        <w:rPr>
          <w:rFonts w:ascii="仿宋" w:eastAsia="仿宋" w:hAnsi="仿宋" w:cs="仿宋" w:hint="eastAsia"/>
          <w:szCs w:val="32"/>
        </w:rPr>
        <w:t>）履约保证金即合同总价的</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，投标保证金自动转为履约保证金，不足部分乙方应在中标通知书发出后</w:t>
      </w:r>
      <w:r>
        <w:rPr>
          <w:rFonts w:ascii="仿宋" w:eastAsia="仿宋" w:hAnsi="仿宋" w:cs="仿宋" w:hint="eastAsia"/>
          <w:szCs w:val="32"/>
        </w:rPr>
        <w:t>10</w:t>
      </w:r>
      <w:r>
        <w:rPr>
          <w:rFonts w:ascii="仿宋" w:eastAsia="仿宋" w:hAnsi="仿宋" w:cs="仿宋" w:hint="eastAsia"/>
          <w:szCs w:val="32"/>
        </w:rPr>
        <w:t>日内以转账形式向甲方缴纳履约保证金，以作为乙方履行本合同项下相关义务的担保。履约保证金共计人民币</w:t>
      </w:r>
      <w:r>
        <w:rPr>
          <w:rFonts w:ascii="仿宋" w:eastAsia="仿宋" w:hAnsi="仿宋" w:cs="仿宋" w:hint="eastAsia"/>
          <w:szCs w:val="32"/>
          <w:u w:val="single"/>
        </w:rPr>
        <w:t xml:space="preserve">     </w:t>
      </w:r>
      <w:r>
        <w:rPr>
          <w:rFonts w:ascii="仿宋" w:eastAsia="仿宋" w:hAnsi="仿宋" w:cs="仿宋" w:hint="eastAsia"/>
          <w:szCs w:val="32"/>
        </w:rPr>
        <w:t>元，大写人民币</w:t>
      </w:r>
      <w:r>
        <w:rPr>
          <w:rFonts w:ascii="仿宋" w:eastAsia="仿宋" w:hAnsi="仿宋" w:cs="仿宋" w:hint="eastAsia"/>
          <w:szCs w:val="32"/>
          <w:u w:val="single"/>
        </w:rPr>
        <w:t xml:space="preserve">           </w:t>
      </w:r>
      <w:r>
        <w:rPr>
          <w:rFonts w:ascii="仿宋" w:eastAsia="仿宋" w:hAnsi="仿宋" w:cs="仿宋" w:hint="eastAsia"/>
          <w:szCs w:val="32"/>
        </w:rPr>
        <w:t>。履约保证金的退还：于履约结束后，一次性退还（不计利息）。</w:t>
      </w:r>
    </w:p>
    <w:p w:rsidR="00F638CE" w:rsidRDefault="00F5507D">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）履约保证金应由乙方名义开立的账户支付到甲方账户，否则视为未支付，甲方有权追究乙方逾期付款责任履约保证金缴纳账户：</w:t>
      </w:r>
    </w:p>
    <w:p w:rsidR="00F638CE" w:rsidRDefault="00F5507D">
      <w:pPr>
        <w:ind w:firstLineChars="200" w:firstLine="640"/>
        <w:rPr>
          <w:rFonts w:ascii="仿宋" w:eastAsia="仿宋" w:hAnsi="仿宋" w:cs="仿宋"/>
          <w:sz w:val="32"/>
          <w:szCs w:val="32"/>
        </w:rPr>
      </w:pPr>
      <w:r>
        <w:rPr>
          <w:rFonts w:ascii="仿宋" w:eastAsia="仿宋" w:hAnsi="仿宋" w:cs="仿宋" w:hint="eastAsia"/>
          <w:sz w:val="32"/>
          <w:szCs w:val="32"/>
        </w:rPr>
        <w:t>开</w:t>
      </w:r>
      <w:r>
        <w:rPr>
          <w:rFonts w:ascii="仿宋" w:eastAsia="仿宋" w:hAnsi="仿宋" w:cs="仿宋" w:hint="eastAsia"/>
          <w:sz w:val="32"/>
          <w:szCs w:val="32"/>
        </w:rPr>
        <w:t xml:space="preserve"> </w:t>
      </w:r>
      <w:r>
        <w:rPr>
          <w:rFonts w:ascii="仿宋" w:eastAsia="仿宋" w:hAnsi="仿宋" w:cs="仿宋" w:hint="eastAsia"/>
          <w:sz w:val="32"/>
          <w:szCs w:val="32"/>
        </w:rPr>
        <w:t>户</w:t>
      </w:r>
      <w:r>
        <w:rPr>
          <w:rFonts w:ascii="仿宋" w:eastAsia="仿宋" w:hAnsi="仿宋" w:cs="仿宋" w:hint="eastAsia"/>
          <w:sz w:val="32"/>
          <w:szCs w:val="32"/>
        </w:rPr>
        <w:t xml:space="preserve"> </w:t>
      </w:r>
      <w:r>
        <w:rPr>
          <w:rFonts w:ascii="仿宋" w:eastAsia="仿宋" w:hAnsi="仿宋" w:cs="仿宋" w:hint="eastAsia"/>
          <w:sz w:val="32"/>
          <w:szCs w:val="32"/>
        </w:rPr>
        <w:t>名：重庆机场集团有限公司工会委员会</w:t>
      </w:r>
    </w:p>
    <w:p w:rsidR="00F638CE" w:rsidRDefault="00F5507D">
      <w:pPr>
        <w:ind w:firstLineChars="200" w:firstLine="640"/>
        <w:rPr>
          <w:rFonts w:ascii="仿宋" w:eastAsia="仿宋" w:hAnsi="仿宋" w:cs="仿宋"/>
          <w:sz w:val="32"/>
          <w:szCs w:val="32"/>
        </w:rPr>
      </w:pPr>
      <w:r>
        <w:rPr>
          <w:rFonts w:ascii="仿宋" w:eastAsia="仿宋" w:hAnsi="仿宋" w:cs="仿宋" w:hint="eastAsia"/>
          <w:sz w:val="32"/>
          <w:szCs w:val="32"/>
        </w:rPr>
        <w:t>开户银行：建设银行重庆渝北机场支行</w:t>
      </w:r>
    </w:p>
    <w:p w:rsidR="00F638CE" w:rsidRDefault="00F5507D">
      <w:pPr>
        <w:ind w:firstLineChars="200" w:firstLine="640"/>
        <w:rPr>
          <w:rFonts w:ascii="仿宋" w:eastAsia="仿宋" w:hAnsi="仿宋" w:cs="仿宋"/>
          <w:sz w:val="32"/>
          <w:szCs w:val="32"/>
        </w:rPr>
      </w:pPr>
      <w:r>
        <w:rPr>
          <w:rFonts w:ascii="仿宋" w:eastAsia="仿宋" w:hAnsi="仿宋" w:cs="仿宋" w:hint="eastAsia"/>
          <w:sz w:val="32"/>
          <w:szCs w:val="32"/>
        </w:rPr>
        <w:t>账</w:t>
      </w:r>
      <w:r>
        <w:rPr>
          <w:rFonts w:ascii="仿宋" w:eastAsia="仿宋" w:hAnsi="仿宋" w:cs="仿宋" w:hint="eastAsia"/>
          <w:sz w:val="32"/>
          <w:szCs w:val="32"/>
        </w:rPr>
        <w:t xml:space="preserve">    </w:t>
      </w:r>
      <w:r>
        <w:rPr>
          <w:rFonts w:ascii="仿宋" w:eastAsia="仿宋" w:hAnsi="仿宋" w:cs="仿宋" w:hint="eastAsia"/>
          <w:sz w:val="32"/>
          <w:szCs w:val="32"/>
        </w:rPr>
        <w:t>号：</w:t>
      </w:r>
      <w:r>
        <w:rPr>
          <w:rFonts w:ascii="仿宋" w:eastAsia="仿宋" w:hAnsi="仿宋" w:cs="仿宋" w:hint="eastAsia"/>
          <w:sz w:val="32"/>
          <w:szCs w:val="32"/>
        </w:rPr>
        <w:t>5000 1083 800</w:t>
      </w:r>
      <w:r>
        <w:rPr>
          <w:rFonts w:ascii="仿宋" w:eastAsia="仿宋" w:hAnsi="仿宋" w:cs="仿宋" w:hint="eastAsia"/>
          <w:sz w:val="32"/>
          <w:szCs w:val="32"/>
        </w:rPr>
        <w:t>0 5920 0714</w:t>
      </w:r>
    </w:p>
    <w:p w:rsidR="00F638CE" w:rsidRDefault="00F5507D">
      <w:pPr>
        <w:spacing w:line="760" w:lineRule="exact"/>
        <w:ind w:rightChars="-11" w:right="-23" w:firstLineChars="200" w:firstLine="640"/>
        <w:rPr>
          <w:rFonts w:ascii="黑体" w:eastAsia="黑体" w:hAnsi="黑体" w:cs="黑体"/>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黑体" w:eastAsia="黑体" w:hAnsi="黑体" w:cs="黑体" w:hint="eastAsia"/>
          <w:sz w:val="32"/>
          <w:szCs w:val="32"/>
        </w:rPr>
        <w:t>甲方责任</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.1 </w:t>
      </w:r>
      <w:r>
        <w:rPr>
          <w:rFonts w:ascii="仿宋" w:eastAsia="仿宋" w:hAnsi="仿宋" w:cs="仿宋" w:hint="eastAsia"/>
          <w:sz w:val="32"/>
          <w:szCs w:val="32"/>
        </w:rPr>
        <w:t>甲方在本合同签订后应当积极配合乙方工作，包括但不限于：</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.1.1</w:t>
      </w:r>
      <w:r>
        <w:rPr>
          <w:rFonts w:ascii="仿宋" w:eastAsia="仿宋" w:hAnsi="仿宋" w:cs="仿宋" w:hint="eastAsia"/>
          <w:sz w:val="32"/>
          <w:szCs w:val="32"/>
        </w:rPr>
        <w:t>由甲方指定一名代表，负责接收乙方提交的各种</w:t>
      </w:r>
      <w:r>
        <w:rPr>
          <w:rFonts w:ascii="仿宋" w:eastAsia="仿宋" w:hAnsi="仿宋" w:cs="仿宋" w:hint="eastAsia"/>
          <w:sz w:val="32"/>
          <w:szCs w:val="32"/>
        </w:rPr>
        <w:lastRenderedPageBreak/>
        <w:t>过程文件，及尽力为项目组及</w:t>
      </w:r>
      <w:r>
        <w:rPr>
          <w:rFonts w:ascii="仿宋" w:eastAsia="仿宋" w:hAnsi="仿宋" w:cs="仿宋" w:hint="eastAsia"/>
          <w:sz w:val="32"/>
          <w:szCs w:val="32"/>
        </w:rPr>
        <w:t>工会“家文化”</w:t>
      </w:r>
      <w:r>
        <w:rPr>
          <w:rFonts w:ascii="仿宋" w:eastAsia="仿宋" w:hAnsi="仿宋" w:cs="仿宋" w:hint="eastAsia"/>
          <w:sz w:val="32"/>
          <w:szCs w:val="32"/>
        </w:rPr>
        <w:t>梳理工作的开展提供帮助。</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.1.2 </w:t>
      </w:r>
      <w:r>
        <w:rPr>
          <w:rFonts w:ascii="仿宋" w:eastAsia="仿宋" w:hAnsi="仿宋" w:cs="仿宋" w:hint="eastAsia"/>
          <w:sz w:val="32"/>
          <w:szCs w:val="32"/>
        </w:rPr>
        <w:t>组织甲方相关员工积极配合乙方的调研及分析等工作。</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.2 </w:t>
      </w:r>
      <w:r>
        <w:rPr>
          <w:rFonts w:ascii="仿宋" w:eastAsia="仿宋" w:hAnsi="仿宋" w:cs="仿宋" w:hint="eastAsia"/>
          <w:sz w:val="32"/>
          <w:szCs w:val="32"/>
        </w:rPr>
        <w:t>甲方在项目启动之后，应提供的支持包括但不限于：</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.2.</w:t>
      </w:r>
      <w:r>
        <w:rPr>
          <w:rFonts w:ascii="仿宋" w:eastAsia="仿宋" w:hAnsi="仿宋" w:cs="仿宋" w:hint="eastAsia"/>
          <w:sz w:val="32"/>
          <w:szCs w:val="32"/>
        </w:rPr>
        <w:t>1</w:t>
      </w:r>
      <w:r>
        <w:rPr>
          <w:rFonts w:ascii="仿宋" w:eastAsia="仿宋" w:hAnsi="仿宋" w:cs="仿宋" w:hint="eastAsia"/>
          <w:sz w:val="32"/>
          <w:szCs w:val="32"/>
        </w:rPr>
        <w:t xml:space="preserve"> </w:t>
      </w:r>
      <w:r>
        <w:rPr>
          <w:rFonts w:ascii="仿宋" w:eastAsia="仿宋" w:hAnsi="仿宋" w:cs="仿宋" w:hint="eastAsia"/>
          <w:sz w:val="32"/>
          <w:szCs w:val="32"/>
        </w:rPr>
        <w:t>向乙方项目小组成员及时、无偿、真实、详细的提供</w:t>
      </w:r>
      <w:r>
        <w:rPr>
          <w:rFonts w:ascii="仿宋" w:eastAsia="仿宋" w:hAnsi="仿宋" w:cs="仿宋" w:hint="eastAsia"/>
          <w:sz w:val="32"/>
          <w:szCs w:val="32"/>
        </w:rPr>
        <w:t>工会“家文化”</w:t>
      </w:r>
      <w:r>
        <w:rPr>
          <w:rFonts w:ascii="仿宋" w:eastAsia="仿宋" w:hAnsi="仿宋" w:cs="仿宋" w:hint="eastAsia"/>
          <w:sz w:val="32"/>
          <w:szCs w:val="32"/>
        </w:rPr>
        <w:t>梳理所需的基本资料和相关信息以及乙方为履行本合同义务而需要的其它资料，并确保真实、准确、完整。</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.2.</w:t>
      </w:r>
      <w:r>
        <w:rPr>
          <w:rFonts w:ascii="仿宋" w:eastAsia="仿宋" w:hAnsi="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rPr>
        <w:t>对于项目小组已经与甲方有关工作人员确定的访谈、会面等需要甲方人员配合的工作，甲方有关人员应当予以积极配合。</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.2.</w:t>
      </w:r>
      <w:r>
        <w:rPr>
          <w:rFonts w:ascii="仿宋" w:eastAsia="仿宋" w:hAnsi="仿宋" w:cs="仿宋" w:hint="eastAsia"/>
          <w:sz w:val="32"/>
          <w:szCs w:val="32"/>
        </w:rPr>
        <w:t>3</w:t>
      </w:r>
      <w:r>
        <w:rPr>
          <w:rFonts w:ascii="仿宋" w:eastAsia="仿宋" w:hAnsi="仿宋" w:cs="仿宋" w:hint="eastAsia"/>
          <w:sz w:val="32"/>
          <w:szCs w:val="32"/>
        </w:rPr>
        <w:t xml:space="preserve"> </w:t>
      </w:r>
      <w:r>
        <w:rPr>
          <w:rFonts w:ascii="仿宋" w:eastAsia="仿宋" w:hAnsi="仿宋" w:cs="仿宋" w:hint="eastAsia"/>
          <w:sz w:val="32"/>
          <w:szCs w:val="32"/>
        </w:rPr>
        <w:t>甲方代表应协同乙方项目小组工作人员制定项目进度时间表，并有权根据项目进度时间表了解和监督</w:t>
      </w:r>
      <w:r>
        <w:rPr>
          <w:rFonts w:ascii="仿宋" w:eastAsia="仿宋" w:hAnsi="仿宋" w:cs="仿宋" w:hint="eastAsia"/>
          <w:sz w:val="32"/>
          <w:szCs w:val="32"/>
        </w:rPr>
        <w:t>家文化建设</w:t>
      </w:r>
      <w:r>
        <w:rPr>
          <w:rFonts w:ascii="仿宋" w:eastAsia="仿宋" w:hAnsi="仿宋" w:cs="仿宋" w:hint="eastAsia"/>
          <w:sz w:val="32"/>
          <w:szCs w:val="32"/>
        </w:rPr>
        <w:t>咨询服务工作的进展情况。</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3 </w:t>
      </w:r>
      <w:r>
        <w:rPr>
          <w:rFonts w:ascii="仿宋" w:eastAsia="仿宋" w:hAnsi="仿宋" w:cs="仿宋" w:hint="eastAsia"/>
          <w:sz w:val="32"/>
          <w:szCs w:val="32"/>
        </w:rPr>
        <w:t>甲方应提</w:t>
      </w:r>
      <w:r>
        <w:rPr>
          <w:rFonts w:ascii="仿宋" w:eastAsia="仿宋" w:hAnsi="仿宋" w:cs="仿宋" w:hint="eastAsia"/>
          <w:sz w:val="32"/>
          <w:szCs w:val="32"/>
        </w:rPr>
        <w:t>工会“家文化”建设、</w:t>
      </w:r>
      <w:r>
        <w:rPr>
          <w:rFonts w:ascii="仿宋" w:eastAsia="仿宋" w:hAnsi="仿宋" w:cs="仿宋" w:hint="eastAsia"/>
          <w:sz w:val="32"/>
          <w:szCs w:val="32"/>
        </w:rPr>
        <w:t>梳理咨询项目所需的其他相关材料和信息。</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.4 </w:t>
      </w:r>
      <w:r>
        <w:rPr>
          <w:rFonts w:ascii="仿宋" w:eastAsia="仿宋" w:hAnsi="仿宋" w:cs="仿宋" w:hint="eastAsia"/>
          <w:sz w:val="32"/>
          <w:szCs w:val="32"/>
        </w:rPr>
        <w:t>甲方使用乙方所交付的项目成果，并负责运行过程</w:t>
      </w:r>
      <w:r>
        <w:rPr>
          <w:rFonts w:ascii="仿宋" w:eastAsia="仿宋" w:hAnsi="仿宋" w:cs="仿宋" w:hint="eastAsia"/>
          <w:sz w:val="32"/>
          <w:szCs w:val="32"/>
        </w:rPr>
        <w:lastRenderedPageBreak/>
        <w:t>中问题的收集、反馈。</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.5 </w:t>
      </w:r>
      <w:r>
        <w:rPr>
          <w:rFonts w:ascii="仿宋" w:eastAsia="仿宋" w:hAnsi="仿宋" w:cs="仿宋" w:hint="eastAsia"/>
          <w:sz w:val="32"/>
          <w:szCs w:val="32"/>
        </w:rPr>
        <w:t>甲方有义务按本合同约定向乙方支付项目费用。</w:t>
      </w:r>
    </w:p>
    <w:p w:rsidR="00F638CE" w:rsidRDefault="00F5507D">
      <w:pPr>
        <w:spacing w:line="760" w:lineRule="exact"/>
        <w:ind w:rightChars="-11" w:right="-23" w:firstLineChars="200" w:firstLine="640"/>
        <w:rPr>
          <w:rFonts w:ascii="黑体" w:eastAsia="黑体" w:hAnsi="黑体" w:cs="黑体"/>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黑体" w:eastAsia="黑体" w:hAnsi="黑体" w:cs="黑体" w:hint="eastAsia"/>
          <w:sz w:val="32"/>
          <w:szCs w:val="32"/>
        </w:rPr>
        <w:t>乙方责任</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 xml:space="preserve">.1 </w:t>
      </w:r>
      <w:r>
        <w:rPr>
          <w:rFonts w:ascii="仿宋" w:eastAsia="仿宋" w:hAnsi="仿宋" w:cs="仿宋" w:hint="eastAsia"/>
          <w:sz w:val="32"/>
          <w:szCs w:val="32"/>
        </w:rPr>
        <w:t>乙方应当保证所交付的项目成果是完整的、可用的，并且符合甲方提出的各项需求</w:t>
      </w:r>
      <w:r>
        <w:rPr>
          <w:rFonts w:ascii="仿宋" w:eastAsia="仿宋" w:hAnsi="仿宋" w:cs="仿宋" w:hint="eastAsia"/>
          <w:sz w:val="32"/>
          <w:szCs w:val="32"/>
        </w:rPr>
        <w:t>（</w:t>
      </w:r>
      <w:r>
        <w:rPr>
          <w:rFonts w:ascii="仿宋" w:eastAsia="仿宋" w:hAnsi="仿宋" w:cs="仿宋" w:hint="eastAsia"/>
          <w:sz w:val="32"/>
          <w:szCs w:val="32"/>
        </w:rPr>
        <w:t>包含但不仅限于“附件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 xml:space="preserve">.2 </w:t>
      </w:r>
      <w:r>
        <w:rPr>
          <w:rFonts w:ascii="仿宋" w:eastAsia="仿宋" w:hAnsi="仿宋" w:cs="仿宋" w:hint="eastAsia"/>
          <w:sz w:val="32"/>
          <w:szCs w:val="32"/>
        </w:rPr>
        <w:t>乙方应当提供与</w:t>
      </w:r>
      <w:r>
        <w:rPr>
          <w:rFonts w:ascii="仿宋" w:eastAsia="仿宋" w:hAnsi="仿宋" w:cs="仿宋" w:hint="eastAsia"/>
          <w:sz w:val="32"/>
          <w:szCs w:val="32"/>
        </w:rPr>
        <w:t>工会“家文化”</w:t>
      </w:r>
      <w:r>
        <w:rPr>
          <w:rFonts w:ascii="仿宋" w:eastAsia="仿宋" w:hAnsi="仿宋" w:cs="仿宋" w:hint="eastAsia"/>
          <w:sz w:val="32"/>
          <w:szCs w:val="32"/>
        </w:rPr>
        <w:t>梳理相关的全套资料及项目实施过程中</w:t>
      </w:r>
      <w:r>
        <w:rPr>
          <w:rFonts w:ascii="仿宋" w:eastAsia="仿宋" w:hAnsi="仿宋" w:cs="仿宋" w:hint="eastAsia"/>
          <w:sz w:val="32"/>
          <w:szCs w:val="32"/>
        </w:rPr>
        <w:t>甲方</w:t>
      </w:r>
      <w:r>
        <w:rPr>
          <w:rFonts w:ascii="仿宋" w:eastAsia="仿宋" w:hAnsi="仿宋" w:cs="仿宋" w:hint="eastAsia"/>
          <w:sz w:val="32"/>
          <w:szCs w:val="32"/>
        </w:rPr>
        <w:t>要求提交的相关文档。</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 xml:space="preserve"> </w:t>
      </w:r>
      <w:r>
        <w:rPr>
          <w:rFonts w:ascii="仿宋" w:eastAsia="仿宋" w:hAnsi="仿宋" w:cs="仿宋" w:hint="eastAsia"/>
          <w:sz w:val="32"/>
          <w:szCs w:val="32"/>
        </w:rPr>
        <w:t>乙方负责对甲方相关人员进行培训。</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 xml:space="preserve"> </w:t>
      </w:r>
      <w:r>
        <w:rPr>
          <w:rFonts w:ascii="仿宋" w:eastAsia="仿宋" w:hAnsi="仿宋" w:cs="仿宋" w:hint="eastAsia"/>
          <w:sz w:val="32"/>
          <w:szCs w:val="32"/>
        </w:rPr>
        <w:t>乙方负责对所提供的咨询项目进行售后服务。</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 xml:space="preserve"> </w:t>
      </w:r>
      <w:r>
        <w:rPr>
          <w:rFonts w:ascii="仿宋" w:eastAsia="仿宋" w:hAnsi="仿宋" w:cs="仿宋" w:hint="eastAsia"/>
          <w:sz w:val="32"/>
          <w:szCs w:val="32"/>
        </w:rPr>
        <w:t>如果甲方发现乙方交付的项目成果不符甲方要求时，乙方应负责无偿地解决所存在的问题。</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 xml:space="preserve"> </w:t>
      </w:r>
      <w:r>
        <w:rPr>
          <w:rFonts w:ascii="仿宋" w:eastAsia="仿宋" w:hAnsi="仿宋" w:cs="仿宋" w:hint="eastAsia"/>
          <w:sz w:val="32"/>
          <w:szCs w:val="32"/>
        </w:rPr>
        <w:t>因乙方交付的项目成果不符合本合同约定而给甲方造成损失或者工作障碍的，乙方应承当相应的责任。</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乙方组派的咨询服务团队应</w:t>
      </w:r>
      <w:r>
        <w:rPr>
          <w:rFonts w:ascii="仿宋" w:eastAsia="仿宋" w:hAnsi="仿宋" w:cs="仿宋" w:hint="eastAsia"/>
          <w:sz w:val="32"/>
          <w:szCs w:val="32"/>
        </w:rPr>
        <w:t>具有足够的实力保证项目顺利完成，团队人员能力、人员数量等应符合以下要求：</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.1</w:t>
      </w:r>
      <w:r>
        <w:rPr>
          <w:rFonts w:ascii="仿宋" w:eastAsia="仿宋" w:hAnsi="仿宋" w:cs="仿宋" w:hint="eastAsia"/>
          <w:sz w:val="32"/>
          <w:szCs w:val="32"/>
        </w:rPr>
        <w:t>乙方派出的团队人员应具有相应的工作实力，如有不胜任者，乙方应按照甲方提出的要求更换人员。</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 xml:space="preserve">.2 </w:t>
      </w:r>
      <w:r>
        <w:rPr>
          <w:rFonts w:ascii="仿宋" w:eastAsia="仿宋" w:hAnsi="仿宋" w:cs="仿宋" w:hint="eastAsia"/>
          <w:sz w:val="32"/>
          <w:szCs w:val="32"/>
        </w:rPr>
        <w:t>乙方未征得甲方同意不得更换项目负责人，否则</w:t>
      </w:r>
      <w:r>
        <w:rPr>
          <w:rFonts w:ascii="仿宋" w:eastAsia="仿宋" w:hAnsi="仿宋" w:cs="仿宋" w:hint="eastAsia"/>
          <w:sz w:val="32"/>
          <w:szCs w:val="32"/>
        </w:rPr>
        <w:lastRenderedPageBreak/>
        <w:t>甲方可依据实际情况，扣除乙方合同总金额</w:t>
      </w:r>
      <w:r>
        <w:rPr>
          <w:rFonts w:ascii="仿宋" w:eastAsia="仿宋" w:hAnsi="仿宋" w:cs="仿宋" w:hint="eastAsia"/>
          <w:sz w:val="32"/>
          <w:szCs w:val="32"/>
        </w:rPr>
        <w:t>1%-10%</w:t>
      </w:r>
      <w:r>
        <w:rPr>
          <w:rFonts w:ascii="仿宋" w:eastAsia="仿宋" w:hAnsi="仿宋" w:cs="仿宋" w:hint="eastAsia"/>
          <w:sz w:val="32"/>
          <w:szCs w:val="32"/>
        </w:rPr>
        <w:t>的费用。</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 xml:space="preserve">.3 </w:t>
      </w:r>
      <w:r>
        <w:rPr>
          <w:rFonts w:ascii="仿宋" w:eastAsia="仿宋" w:hAnsi="仿宋" w:cs="仿宋" w:hint="eastAsia"/>
          <w:sz w:val="32"/>
          <w:szCs w:val="32"/>
        </w:rPr>
        <w:t>项目负责人负责把握项目的方向和重点，负责项目高层沟通，对项目最终结果和客户满意度负有最终责任，在甲方提出的项目关键节点，项目负责人应到重庆江北国际机内场开展工作。</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 xml:space="preserve">.4 </w:t>
      </w:r>
      <w:r>
        <w:rPr>
          <w:rFonts w:ascii="仿宋" w:eastAsia="仿宋" w:hAnsi="仿宋" w:cs="仿宋" w:hint="eastAsia"/>
          <w:sz w:val="32"/>
          <w:szCs w:val="32"/>
        </w:rPr>
        <w:t>项目具体实施人负责项目现场工作进度把控、项目日常沟通和项目过程管理，系项目成果和客户满意度的第二责任人。</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 xml:space="preserve">.5 </w:t>
      </w:r>
      <w:r>
        <w:rPr>
          <w:rFonts w:ascii="仿宋" w:eastAsia="仿宋" w:hAnsi="仿宋" w:cs="仿宋" w:hint="eastAsia"/>
          <w:sz w:val="32"/>
          <w:szCs w:val="32"/>
        </w:rPr>
        <w:t>乙方不得减少项目团队人数，乙方不得因人员离职等相关原因停滞或延缓项目实施工作，否则甲方有权解除该合同，并由乙方承担由此造成的一切损失。</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 xml:space="preserve"> </w:t>
      </w:r>
      <w:r>
        <w:rPr>
          <w:rFonts w:ascii="仿宋" w:eastAsia="仿宋" w:hAnsi="仿宋" w:cs="仿宋" w:hint="eastAsia"/>
          <w:sz w:val="32"/>
          <w:szCs w:val="32"/>
        </w:rPr>
        <w:t>乙方有权按照本合同约定收取合同价款。</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 xml:space="preserve"> </w:t>
      </w:r>
      <w:r>
        <w:rPr>
          <w:rFonts w:ascii="仿宋" w:eastAsia="仿宋" w:hAnsi="仿宋" w:cs="仿宋" w:hint="eastAsia"/>
          <w:sz w:val="32"/>
          <w:szCs w:val="32"/>
        </w:rPr>
        <w:t>乙方应当按照项目实施进度表开始工作，不得无故拖延：</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.1</w:t>
      </w:r>
      <w:r>
        <w:rPr>
          <w:rFonts w:ascii="仿宋" w:eastAsia="仿宋" w:hAnsi="仿宋" w:cs="仿宋" w:hint="eastAsia"/>
          <w:sz w:val="32"/>
          <w:szCs w:val="32"/>
        </w:rPr>
        <w:t>乙方应在</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日前完成第一部分工作。第一部分工作主要为：开展调研访谈，根据重庆机场内外部环境、发展战略、员工内在需求等实际，</w:t>
      </w:r>
      <w:r>
        <w:rPr>
          <w:rFonts w:ascii="仿宋" w:eastAsia="仿宋" w:hAnsi="仿宋" w:cs="仿宋" w:hint="eastAsia"/>
          <w:sz w:val="32"/>
          <w:szCs w:val="32"/>
        </w:rPr>
        <w:t>形成《重庆机场</w:t>
      </w:r>
      <w:r>
        <w:rPr>
          <w:rFonts w:ascii="仿宋" w:eastAsia="仿宋" w:hAnsi="仿宋" w:cs="仿宋" w:hint="eastAsia"/>
          <w:sz w:val="32"/>
          <w:szCs w:val="32"/>
        </w:rPr>
        <w:t>工会“家文化”</w:t>
      </w:r>
      <w:r>
        <w:rPr>
          <w:rFonts w:ascii="仿宋" w:eastAsia="仿宋" w:hAnsi="仿宋" w:cs="仿宋" w:hint="eastAsia"/>
          <w:sz w:val="32"/>
          <w:szCs w:val="32"/>
        </w:rPr>
        <w:t>体系梳理初步方案》（包含至少一套备选</w:t>
      </w:r>
      <w:r>
        <w:rPr>
          <w:rFonts w:ascii="仿宋" w:eastAsia="仿宋" w:hAnsi="仿宋" w:cs="仿宋" w:hint="eastAsia"/>
          <w:sz w:val="32"/>
          <w:szCs w:val="32"/>
        </w:rPr>
        <w:lastRenderedPageBreak/>
        <w:t>方案），该方案主要包括对</w:t>
      </w:r>
      <w:r>
        <w:rPr>
          <w:rFonts w:ascii="仿宋" w:eastAsia="仿宋" w:hAnsi="仿宋" w:cs="仿宋" w:hint="eastAsia"/>
          <w:sz w:val="32"/>
          <w:szCs w:val="32"/>
        </w:rPr>
        <w:t>家</w:t>
      </w:r>
      <w:r>
        <w:rPr>
          <w:rFonts w:ascii="仿宋" w:eastAsia="仿宋" w:hAnsi="仿宋" w:cs="仿宋" w:hint="eastAsia"/>
          <w:sz w:val="32"/>
          <w:szCs w:val="32"/>
        </w:rPr>
        <w:t>文化主旨和核心理念等内容的梳理情况</w:t>
      </w:r>
      <w:r>
        <w:rPr>
          <w:rFonts w:ascii="仿宋" w:eastAsia="仿宋" w:hAnsi="仿宋" w:cs="仿宋" w:hint="eastAsia"/>
          <w:sz w:val="32"/>
          <w:szCs w:val="32"/>
        </w:rPr>
        <w:t>，</w:t>
      </w:r>
      <w:r>
        <w:rPr>
          <w:rFonts w:ascii="仿宋" w:eastAsia="仿宋" w:hAnsi="仿宋" w:cs="仿宋" w:hint="eastAsia"/>
          <w:sz w:val="32"/>
          <w:szCs w:val="32"/>
        </w:rPr>
        <w:t>并经甲方审核通过。</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 xml:space="preserve">.2 </w:t>
      </w:r>
      <w:r>
        <w:rPr>
          <w:rFonts w:ascii="仿宋" w:eastAsia="仿宋" w:hAnsi="仿宋" w:cs="仿宋" w:hint="eastAsia"/>
          <w:sz w:val="32"/>
          <w:szCs w:val="32"/>
        </w:rPr>
        <w:t>乙方应在</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日前完成第二部分工作。第二部分工作主要是</w:t>
      </w:r>
      <w:r>
        <w:rPr>
          <w:rFonts w:ascii="仿宋" w:eastAsia="仿宋" w:hAnsi="仿宋" w:cs="仿宋" w:hint="eastAsia"/>
          <w:sz w:val="32"/>
          <w:szCs w:val="32"/>
        </w:rPr>
        <w:t xml:space="preserve">: </w:t>
      </w:r>
      <w:r>
        <w:rPr>
          <w:rFonts w:ascii="仿宋" w:eastAsia="仿宋" w:hAnsi="仿宋" w:cs="仿宋" w:hint="eastAsia"/>
          <w:sz w:val="32"/>
          <w:szCs w:val="32"/>
        </w:rPr>
        <w:t>梳理</w:t>
      </w:r>
      <w:r>
        <w:rPr>
          <w:rFonts w:ascii="仿宋" w:eastAsia="仿宋" w:hAnsi="仿宋" w:cs="仿宋" w:hint="eastAsia"/>
          <w:sz w:val="32"/>
          <w:szCs w:val="32"/>
        </w:rPr>
        <w:t>工会“家文化”</w:t>
      </w:r>
      <w:r>
        <w:rPr>
          <w:rFonts w:ascii="仿宋" w:eastAsia="仿宋" w:hAnsi="仿宋" w:cs="仿宋" w:hint="eastAsia"/>
          <w:sz w:val="32"/>
          <w:szCs w:val="32"/>
        </w:rPr>
        <w:t>理念、子文化系统和行为文化等内容</w:t>
      </w:r>
      <w:r>
        <w:rPr>
          <w:rFonts w:ascii="仿宋" w:eastAsia="仿宋" w:hAnsi="仿宋" w:cs="仿宋" w:hint="eastAsia"/>
          <w:sz w:val="32"/>
          <w:szCs w:val="32"/>
        </w:rPr>
        <w:t>（</w:t>
      </w:r>
      <w:r>
        <w:rPr>
          <w:rFonts w:ascii="仿宋" w:eastAsia="仿宋" w:hAnsi="仿宋" w:cs="仿宋" w:hint="eastAsia"/>
          <w:sz w:val="32"/>
          <w:szCs w:val="32"/>
        </w:rPr>
        <w:t>包括目视化等内容</w:t>
      </w:r>
      <w:r>
        <w:rPr>
          <w:rFonts w:ascii="仿宋" w:eastAsia="仿宋" w:hAnsi="仿宋" w:cs="仿宋" w:hint="eastAsia"/>
          <w:sz w:val="32"/>
          <w:szCs w:val="32"/>
        </w:rPr>
        <w:t>）</w:t>
      </w:r>
      <w:r>
        <w:rPr>
          <w:rFonts w:ascii="仿宋" w:eastAsia="仿宋" w:hAnsi="仿宋" w:cs="仿宋" w:hint="eastAsia"/>
          <w:sz w:val="32"/>
          <w:szCs w:val="32"/>
        </w:rPr>
        <w:t>。经甲方审核通过后，汇总编制《重庆机场</w:t>
      </w:r>
      <w:r>
        <w:rPr>
          <w:rFonts w:ascii="仿宋" w:eastAsia="仿宋" w:hAnsi="仿宋" w:cs="仿宋" w:hint="eastAsia"/>
          <w:sz w:val="32"/>
          <w:szCs w:val="32"/>
        </w:rPr>
        <w:t>工会“家文化”</w:t>
      </w:r>
      <w:r>
        <w:rPr>
          <w:rFonts w:ascii="仿宋" w:eastAsia="仿宋" w:hAnsi="仿宋" w:cs="仿宋" w:hint="eastAsia"/>
          <w:sz w:val="32"/>
          <w:szCs w:val="32"/>
        </w:rPr>
        <w:t>体系》；</w:t>
      </w:r>
    </w:p>
    <w:p w:rsidR="00F638CE" w:rsidRDefault="00F5507D">
      <w:pPr>
        <w:spacing w:line="760" w:lineRule="exact"/>
        <w:ind w:rightChars="-11" w:right="-23" w:firstLineChars="200" w:firstLine="640"/>
      </w:pPr>
      <w:r>
        <w:rPr>
          <w:rFonts w:ascii="仿宋" w:eastAsia="仿宋" w:hAnsi="仿宋" w:cs="仿宋" w:hint="eastAsia"/>
          <w:sz w:val="32"/>
          <w:szCs w:val="32"/>
        </w:rPr>
        <w:t xml:space="preserve">5.9.3 </w:t>
      </w:r>
      <w:r>
        <w:rPr>
          <w:rFonts w:ascii="仿宋" w:eastAsia="仿宋" w:hAnsi="仿宋" w:cs="仿宋" w:hint="eastAsia"/>
          <w:sz w:val="32"/>
          <w:szCs w:val="32"/>
        </w:rPr>
        <w:t>乙方应在</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日前</w:t>
      </w:r>
      <w:r>
        <w:rPr>
          <w:rFonts w:ascii="仿宋" w:eastAsia="仿宋" w:hAnsi="仿宋" w:cs="仿宋" w:hint="eastAsia"/>
          <w:sz w:val="32"/>
          <w:szCs w:val="32"/>
        </w:rPr>
        <w:t>完成</w:t>
      </w:r>
      <w:r>
        <w:rPr>
          <w:rFonts w:ascii="仿宋" w:eastAsia="仿宋" w:hAnsi="仿宋" w:cs="仿宋" w:hint="eastAsia"/>
          <w:sz w:val="32"/>
          <w:szCs w:val="32"/>
        </w:rPr>
        <w:t>《重庆机场</w:t>
      </w:r>
      <w:r>
        <w:rPr>
          <w:rFonts w:ascii="仿宋" w:eastAsia="仿宋" w:hAnsi="仿宋" w:cs="仿宋" w:hint="eastAsia"/>
          <w:sz w:val="32"/>
          <w:szCs w:val="32"/>
        </w:rPr>
        <w:t>工会“家文化”</w:t>
      </w:r>
      <w:r>
        <w:rPr>
          <w:rFonts w:ascii="仿宋" w:eastAsia="仿宋" w:hAnsi="仿宋" w:cs="仿宋" w:hint="eastAsia"/>
          <w:sz w:val="32"/>
          <w:szCs w:val="32"/>
        </w:rPr>
        <w:t>体系</w:t>
      </w:r>
      <w:r>
        <w:rPr>
          <w:rFonts w:ascii="仿宋" w:eastAsia="仿宋" w:hAnsi="仿宋" w:cs="仿宋" w:hint="eastAsia"/>
          <w:sz w:val="32"/>
          <w:szCs w:val="32"/>
        </w:rPr>
        <w:t>宣贯实施方案》，明确文化宣贯实施方法、时间节点安排、具体实施流程等内容。</w:t>
      </w:r>
    </w:p>
    <w:p w:rsidR="00F638CE" w:rsidRDefault="00F5507D">
      <w:pPr>
        <w:pStyle w:val="a0"/>
        <w:ind w:firstLineChars="200" w:firstLine="640"/>
        <w:rPr>
          <w:rFonts w:ascii="仿宋" w:eastAsia="仿宋" w:hAnsi="仿宋" w:cs="仿宋"/>
          <w:szCs w:val="32"/>
        </w:rPr>
      </w:pPr>
      <w:r>
        <w:rPr>
          <w:rFonts w:ascii="黑体" w:eastAsia="黑体" w:hAnsi="黑体" w:cs="黑体" w:hint="eastAsia"/>
          <w:szCs w:val="32"/>
        </w:rPr>
        <w:t>第六条</w:t>
      </w:r>
      <w:r>
        <w:rPr>
          <w:rFonts w:ascii="黑体" w:eastAsia="黑体" w:hAnsi="黑体" w:cs="黑体" w:hint="eastAsia"/>
          <w:szCs w:val="32"/>
        </w:rPr>
        <w:t xml:space="preserve">  </w:t>
      </w:r>
      <w:r>
        <w:rPr>
          <w:rFonts w:ascii="黑体" w:eastAsia="黑体" w:hAnsi="黑体" w:cs="黑体" w:hint="eastAsia"/>
          <w:szCs w:val="32"/>
        </w:rPr>
        <w:t>验收标准</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项目成果由公司组织进行评审验收，应达到以下标准：</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 xml:space="preserve">6.1 </w:t>
      </w:r>
      <w:r>
        <w:rPr>
          <w:rFonts w:ascii="仿宋" w:eastAsia="仿宋" w:hAnsi="仿宋" w:cs="仿宋" w:hint="eastAsia"/>
          <w:szCs w:val="32"/>
        </w:rPr>
        <w:t>项目充分依照重庆机场集团管理实际；</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 xml:space="preserve">6.2 </w:t>
      </w:r>
      <w:r>
        <w:rPr>
          <w:rFonts w:ascii="仿宋" w:eastAsia="仿宋" w:hAnsi="仿宋" w:cs="仿宋" w:hint="eastAsia"/>
          <w:szCs w:val="32"/>
        </w:rPr>
        <w:t>项目基于科学分析，工会“家文化”体系具有针对性；</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 xml:space="preserve">6.3 </w:t>
      </w:r>
      <w:r>
        <w:rPr>
          <w:rFonts w:ascii="仿宋" w:eastAsia="仿宋" w:hAnsi="仿宋" w:cs="仿宋" w:hint="eastAsia"/>
          <w:szCs w:val="32"/>
        </w:rPr>
        <w:t>项目具有可操作性；</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 xml:space="preserve">6.4 </w:t>
      </w:r>
      <w:r>
        <w:rPr>
          <w:rFonts w:ascii="仿宋" w:eastAsia="仿宋" w:hAnsi="仿宋" w:cs="仿宋" w:hint="eastAsia"/>
          <w:szCs w:val="32"/>
        </w:rPr>
        <w:t>项目能融入已有管理体系（企业文化、安全文化等详见“附件</w:t>
      </w:r>
      <w:r>
        <w:rPr>
          <w:rFonts w:ascii="仿宋" w:eastAsia="仿宋" w:hAnsi="仿宋" w:cs="仿宋" w:hint="eastAsia"/>
          <w:szCs w:val="32"/>
        </w:rPr>
        <w:t>5</w:t>
      </w:r>
      <w:r>
        <w:rPr>
          <w:rFonts w:ascii="仿宋" w:eastAsia="仿宋" w:hAnsi="仿宋" w:cs="仿宋" w:hint="eastAsia"/>
          <w:szCs w:val="32"/>
        </w:rPr>
        <w:t>”）；</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 xml:space="preserve">6.5 </w:t>
      </w:r>
      <w:r>
        <w:rPr>
          <w:rFonts w:ascii="仿宋" w:eastAsia="仿宋" w:hAnsi="仿宋" w:cs="仿宋" w:hint="eastAsia"/>
          <w:szCs w:val="32"/>
        </w:rPr>
        <w:t>项目推行后，能产生较大激励作用。</w:t>
      </w:r>
    </w:p>
    <w:p w:rsidR="00F638CE" w:rsidRDefault="00F5507D">
      <w:pPr>
        <w:pStyle w:val="a0"/>
        <w:ind w:firstLineChars="200" w:firstLine="640"/>
        <w:rPr>
          <w:rFonts w:ascii="仿宋" w:eastAsia="仿宋" w:hAnsi="仿宋" w:cs="仿宋"/>
          <w:szCs w:val="32"/>
        </w:rPr>
      </w:pPr>
      <w:r>
        <w:rPr>
          <w:rFonts w:ascii="黑体" w:eastAsia="黑体" w:hAnsi="黑体" w:cs="黑体" w:hint="eastAsia"/>
          <w:szCs w:val="32"/>
        </w:rPr>
        <w:t>第七条</w:t>
      </w:r>
      <w:r>
        <w:rPr>
          <w:rFonts w:ascii="黑体" w:eastAsia="黑体" w:hAnsi="黑体" w:cs="黑体" w:hint="eastAsia"/>
          <w:szCs w:val="32"/>
        </w:rPr>
        <w:t xml:space="preserve">  </w:t>
      </w:r>
      <w:r>
        <w:rPr>
          <w:rFonts w:ascii="黑体" w:eastAsia="黑体" w:hAnsi="黑体" w:cs="黑体" w:hint="eastAsia"/>
          <w:szCs w:val="32"/>
        </w:rPr>
        <w:t>合同补充及变更</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虽然在签署本合同前，双方已审慎考虑了各种可能，但</w:t>
      </w:r>
      <w:r>
        <w:rPr>
          <w:rFonts w:ascii="仿宋" w:eastAsia="仿宋" w:hAnsi="仿宋" w:cs="仿宋" w:hint="eastAsia"/>
          <w:szCs w:val="32"/>
        </w:rPr>
        <w:lastRenderedPageBreak/>
        <w:t>仍不排除随着项目深入，项目的范围和深度可能会发生变化，双方将本着精诚合作的原则积极协商，调整预定的目标、计划和费用，双方就此达成的任何新的条款视为本合同不可分割的一个部分，与本合同具有同等约束力，本合同若与新的条款有冲突的地方，以新的条款为准。</w:t>
      </w:r>
    </w:p>
    <w:p w:rsidR="00F638CE" w:rsidRDefault="00F5507D">
      <w:pPr>
        <w:pStyle w:val="a0"/>
        <w:ind w:firstLineChars="200" w:firstLine="640"/>
        <w:rPr>
          <w:rFonts w:ascii="黑体" w:eastAsia="黑体" w:hAnsi="黑体" w:cs="黑体"/>
          <w:szCs w:val="32"/>
        </w:rPr>
      </w:pPr>
      <w:r>
        <w:rPr>
          <w:rFonts w:ascii="黑体" w:eastAsia="黑体" w:hAnsi="黑体" w:cs="黑体" w:hint="eastAsia"/>
          <w:szCs w:val="32"/>
        </w:rPr>
        <w:t>第八条</w:t>
      </w:r>
      <w:r>
        <w:rPr>
          <w:rFonts w:ascii="黑体" w:eastAsia="黑体" w:hAnsi="黑体" w:cs="黑体" w:hint="eastAsia"/>
          <w:szCs w:val="32"/>
        </w:rPr>
        <w:t xml:space="preserve">  </w:t>
      </w:r>
      <w:r>
        <w:rPr>
          <w:rFonts w:ascii="黑体" w:eastAsia="黑体" w:hAnsi="黑体" w:cs="黑体" w:hint="eastAsia"/>
          <w:szCs w:val="32"/>
        </w:rPr>
        <w:t>违约责任</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8.1</w:t>
      </w:r>
      <w:r>
        <w:rPr>
          <w:rFonts w:ascii="仿宋" w:eastAsia="仿宋" w:hAnsi="仿宋" w:cs="仿宋" w:hint="eastAsia"/>
          <w:szCs w:val="32"/>
        </w:rPr>
        <w:t>合同生效后，双方应严格履行各自在合同项下的义务。除发生不可抗力事件外，任何一方未能完全、正确地履行其在本合同下的义务，应承担其违约而给另一方造成的一切损失。</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8.2</w:t>
      </w:r>
      <w:r>
        <w:rPr>
          <w:rFonts w:ascii="仿宋" w:eastAsia="仿宋" w:hAnsi="仿宋" w:cs="仿宋" w:hint="eastAsia"/>
          <w:szCs w:val="32"/>
        </w:rPr>
        <w:t>本合同双方均有过错的，应根据</w:t>
      </w:r>
      <w:r>
        <w:rPr>
          <w:rFonts w:ascii="仿宋" w:eastAsia="仿宋" w:hAnsi="仿宋" w:cs="仿宋" w:hint="eastAsia"/>
          <w:szCs w:val="32"/>
        </w:rPr>
        <w:t>各方实际过错程度，分别承担各自的违约责任。</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8.3</w:t>
      </w:r>
      <w:r>
        <w:rPr>
          <w:rFonts w:ascii="仿宋" w:eastAsia="仿宋" w:hAnsi="仿宋" w:cs="仿宋" w:hint="eastAsia"/>
          <w:szCs w:val="32"/>
        </w:rPr>
        <w:t>本合同一方就另一方的任何违约行为给予的任何宽容、宽限或延缓行使根据法律或本合同规定享有的权利，不被视为该方对其自身权利的放弃。</w:t>
      </w:r>
    </w:p>
    <w:p w:rsidR="00F638CE" w:rsidRDefault="00F5507D">
      <w:pPr>
        <w:pStyle w:val="a0"/>
        <w:ind w:firstLineChars="200" w:firstLine="640"/>
        <w:rPr>
          <w:rFonts w:ascii="仿宋" w:eastAsia="仿宋" w:hAnsi="仿宋" w:cs="仿宋"/>
          <w:szCs w:val="32"/>
        </w:rPr>
      </w:pPr>
      <w:r>
        <w:rPr>
          <w:rFonts w:ascii="黑体" w:eastAsia="黑体" w:hAnsi="黑体" w:cs="黑体" w:hint="eastAsia"/>
          <w:szCs w:val="32"/>
        </w:rPr>
        <w:t>第九条</w:t>
      </w:r>
      <w:r>
        <w:rPr>
          <w:rFonts w:ascii="黑体" w:eastAsia="黑体" w:hAnsi="黑体" w:cs="黑体" w:hint="eastAsia"/>
          <w:szCs w:val="32"/>
        </w:rPr>
        <w:t xml:space="preserve">  </w:t>
      </w:r>
      <w:r>
        <w:rPr>
          <w:rFonts w:ascii="黑体" w:eastAsia="黑体" w:hAnsi="黑体" w:cs="黑体" w:hint="eastAsia"/>
          <w:szCs w:val="32"/>
        </w:rPr>
        <w:t>知识产权</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9</w:t>
      </w:r>
      <w:r>
        <w:rPr>
          <w:rFonts w:ascii="仿宋" w:eastAsia="仿宋" w:hAnsi="仿宋" w:cs="仿宋" w:hint="eastAsia"/>
          <w:szCs w:val="32"/>
        </w:rPr>
        <w:t>.1</w:t>
      </w:r>
      <w:r>
        <w:rPr>
          <w:rFonts w:ascii="仿宋" w:eastAsia="仿宋" w:hAnsi="仿宋" w:cs="仿宋" w:hint="eastAsia"/>
          <w:szCs w:val="32"/>
        </w:rPr>
        <w:t>乙方保证对其向甲方提供的项目成果拥有完全的知识产权，不得侵犯第三方知识产权。如在使用该项目成果过程中引起的一切知识产权侵权索赔，概由乙方承担赔偿责任。</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9</w:t>
      </w:r>
      <w:r>
        <w:rPr>
          <w:rFonts w:ascii="仿宋" w:eastAsia="仿宋" w:hAnsi="仿宋" w:cs="仿宋" w:hint="eastAsia"/>
          <w:szCs w:val="32"/>
        </w:rPr>
        <w:t>.2</w:t>
      </w:r>
      <w:r>
        <w:rPr>
          <w:rFonts w:ascii="仿宋" w:eastAsia="仿宋" w:hAnsi="仿宋" w:cs="仿宋" w:hint="eastAsia"/>
          <w:szCs w:val="32"/>
        </w:rPr>
        <w:t>甲方对乙方提交的项目成果拥有相关的知识产权，未经甲方同意，乙方不得将在项目实施过程中甲方提供的任</w:t>
      </w:r>
      <w:r>
        <w:rPr>
          <w:rFonts w:ascii="仿宋" w:eastAsia="仿宋" w:hAnsi="仿宋" w:cs="仿宋" w:hint="eastAsia"/>
          <w:szCs w:val="32"/>
        </w:rPr>
        <w:lastRenderedPageBreak/>
        <w:t>何资料及信息以及乙方提交的本项目成果文件以任何方式传播</w:t>
      </w:r>
      <w:r>
        <w:rPr>
          <w:rFonts w:ascii="仿宋" w:eastAsia="仿宋" w:hAnsi="仿宋" w:cs="仿宋" w:hint="eastAsia"/>
          <w:szCs w:val="32"/>
        </w:rPr>
        <w:t>、转载、复制、出售或以任何其他方式处置。</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9</w:t>
      </w:r>
      <w:r>
        <w:rPr>
          <w:rFonts w:ascii="仿宋" w:eastAsia="仿宋" w:hAnsi="仿宋" w:cs="仿宋" w:hint="eastAsia"/>
          <w:szCs w:val="32"/>
        </w:rPr>
        <w:t>.3</w:t>
      </w:r>
      <w:r>
        <w:rPr>
          <w:rFonts w:ascii="仿宋" w:eastAsia="仿宋" w:hAnsi="仿宋" w:cs="仿宋" w:hint="eastAsia"/>
          <w:szCs w:val="32"/>
        </w:rPr>
        <w:t>本知识产权条款不因本合同的变更、终止或提前解除而失效。</w:t>
      </w:r>
    </w:p>
    <w:p w:rsidR="00F638CE" w:rsidRDefault="00F5507D">
      <w:pPr>
        <w:pStyle w:val="a0"/>
        <w:ind w:firstLineChars="200" w:firstLine="640"/>
        <w:rPr>
          <w:rFonts w:ascii="黑体" w:eastAsia="黑体" w:hAnsi="黑体" w:cs="黑体"/>
          <w:szCs w:val="32"/>
        </w:rPr>
      </w:pPr>
      <w:r>
        <w:rPr>
          <w:rFonts w:ascii="黑体" w:eastAsia="黑体" w:hAnsi="黑体" w:cs="黑体" w:hint="eastAsia"/>
          <w:szCs w:val="32"/>
        </w:rPr>
        <w:t>第十条</w:t>
      </w:r>
      <w:r>
        <w:rPr>
          <w:rFonts w:ascii="黑体" w:eastAsia="黑体" w:hAnsi="黑体" w:cs="黑体" w:hint="eastAsia"/>
          <w:szCs w:val="32"/>
        </w:rPr>
        <w:t xml:space="preserve">   </w:t>
      </w:r>
      <w:r>
        <w:rPr>
          <w:rFonts w:ascii="黑体" w:eastAsia="黑体" w:hAnsi="黑体" w:cs="黑体" w:hint="eastAsia"/>
          <w:szCs w:val="32"/>
        </w:rPr>
        <w:t>保密</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0</w:t>
      </w:r>
      <w:r>
        <w:rPr>
          <w:rFonts w:ascii="仿宋" w:eastAsia="仿宋" w:hAnsi="仿宋" w:cs="仿宋" w:hint="eastAsia"/>
          <w:szCs w:val="32"/>
        </w:rPr>
        <w:t>.1</w:t>
      </w:r>
      <w:r>
        <w:rPr>
          <w:rFonts w:ascii="仿宋" w:eastAsia="仿宋" w:hAnsi="仿宋" w:cs="仿宋" w:hint="eastAsia"/>
          <w:szCs w:val="32"/>
        </w:rPr>
        <w:t>除非本合同另有约定，甲乙双方应尽最大努力，对其因履行本合同而取得的所有有关对方的各种形式的数据、技术或商业信息保密，包括本合同的任何内容及甲乙双方可能有的其他合作事项等。</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0</w:t>
      </w:r>
      <w:r>
        <w:rPr>
          <w:rFonts w:ascii="仿宋" w:eastAsia="仿宋" w:hAnsi="仿宋" w:cs="仿宋" w:hint="eastAsia"/>
          <w:szCs w:val="32"/>
        </w:rPr>
        <w:t>.</w:t>
      </w:r>
      <w:r>
        <w:rPr>
          <w:rFonts w:ascii="仿宋" w:eastAsia="仿宋" w:hAnsi="仿宋" w:cs="仿宋" w:hint="eastAsia"/>
          <w:szCs w:val="32"/>
        </w:rPr>
        <w:t>2</w:t>
      </w:r>
      <w:r>
        <w:rPr>
          <w:rFonts w:ascii="仿宋" w:eastAsia="仿宋" w:hAnsi="仿宋" w:cs="仿宋" w:hint="eastAsia"/>
          <w:szCs w:val="32"/>
        </w:rPr>
        <w:t>本保密条款不因本合同的变更、终止或提前解除而失效。</w:t>
      </w:r>
    </w:p>
    <w:p w:rsidR="00F638CE" w:rsidRDefault="00F5507D">
      <w:pPr>
        <w:pStyle w:val="a0"/>
        <w:ind w:firstLineChars="200" w:firstLine="640"/>
        <w:rPr>
          <w:rFonts w:ascii="黑体" w:eastAsia="黑体" w:hAnsi="黑体" w:cs="黑体"/>
          <w:szCs w:val="32"/>
        </w:rPr>
      </w:pPr>
      <w:r>
        <w:rPr>
          <w:rFonts w:ascii="黑体" w:eastAsia="黑体" w:hAnsi="黑体" w:cs="黑体" w:hint="eastAsia"/>
          <w:szCs w:val="32"/>
        </w:rPr>
        <w:t>第十一条</w:t>
      </w:r>
      <w:r>
        <w:rPr>
          <w:rFonts w:ascii="黑体" w:eastAsia="黑体" w:hAnsi="黑体" w:cs="黑体" w:hint="eastAsia"/>
          <w:szCs w:val="32"/>
        </w:rPr>
        <w:t xml:space="preserve">  </w:t>
      </w:r>
      <w:r>
        <w:rPr>
          <w:rFonts w:ascii="黑体" w:eastAsia="黑体" w:hAnsi="黑体" w:cs="黑体" w:hint="eastAsia"/>
          <w:szCs w:val="32"/>
        </w:rPr>
        <w:t>不可抗力</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11</w:t>
      </w:r>
      <w:r>
        <w:rPr>
          <w:rFonts w:ascii="仿宋" w:eastAsia="仿宋" w:hAnsi="仿宋" w:cs="仿宋" w:hint="eastAsia"/>
          <w:szCs w:val="32"/>
        </w:rPr>
        <w:t>.1</w:t>
      </w:r>
      <w:r>
        <w:rPr>
          <w:rFonts w:ascii="仿宋" w:eastAsia="仿宋" w:hAnsi="仿宋" w:cs="仿宋" w:hint="eastAsia"/>
          <w:szCs w:val="32"/>
        </w:rPr>
        <w:t>不可抗力指本合同一方或双方无法控制、无法预见或虽然可以预见但无法避免且在本合同签署之日后发生并使任何一方无法全部或部分履行本合同的任何事件。不可抗力包括但不限于罢工、员工骚乱、爆炸、火灾、洪水、地震及其他自然灾害及战争、民众骚乱、故意破坏、征收、没收、政府主权行为、法律变化或未能取得政府对有关事项的批准或因政府的有关强制性规定和要求致使双方无法继续合作，以及其他重大事件或突发事件的发生。</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11</w:t>
      </w:r>
      <w:r>
        <w:rPr>
          <w:rFonts w:ascii="仿宋" w:eastAsia="仿宋" w:hAnsi="仿宋" w:cs="仿宋" w:hint="eastAsia"/>
          <w:szCs w:val="32"/>
        </w:rPr>
        <w:t>.2</w:t>
      </w:r>
      <w:r>
        <w:rPr>
          <w:rFonts w:ascii="仿宋" w:eastAsia="仿宋" w:hAnsi="仿宋" w:cs="仿宋" w:hint="eastAsia"/>
          <w:szCs w:val="32"/>
        </w:rPr>
        <w:t>如果发生不可抗力事件，履行本合同受阻的一方应以最便捷的方式毫无延误地通知另一方，并在不可抗力事件</w:t>
      </w:r>
      <w:r>
        <w:rPr>
          <w:rFonts w:ascii="仿宋" w:eastAsia="仿宋" w:hAnsi="仿宋" w:cs="仿宋" w:hint="eastAsia"/>
          <w:szCs w:val="32"/>
        </w:rPr>
        <w:lastRenderedPageBreak/>
        <w:t>发生的十五</w:t>
      </w:r>
      <w:r>
        <w:rPr>
          <w:rFonts w:ascii="仿宋" w:eastAsia="仿宋" w:hAnsi="仿宋" w:cs="仿宋" w:hint="eastAsia"/>
          <w:szCs w:val="32"/>
        </w:rPr>
        <w:t>(</w:t>
      </w:r>
      <w:r>
        <w:rPr>
          <w:rFonts w:ascii="仿宋" w:eastAsia="仿宋" w:hAnsi="仿宋" w:cs="仿宋" w:hint="eastAsia"/>
          <w:szCs w:val="32"/>
        </w:rPr>
        <w:t>15)</w:t>
      </w:r>
      <w:r>
        <w:rPr>
          <w:rFonts w:ascii="仿宋" w:eastAsia="仿宋" w:hAnsi="仿宋" w:cs="仿宋" w:hint="eastAsia"/>
          <w:szCs w:val="32"/>
        </w:rPr>
        <w:t>日内向另一方提供该事件的详细书面报告。受到不可抗力影响的一方应当采取所有合理行为消除不可抗力的影响及减少不可抗力对另一方的损失。双方应根据不可抗力事件对履行本合同的影响，决定是否终止或推迟本合同书的履行，或部分或全部地免除受阻方在本合同中的义务。</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11</w:t>
      </w:r>
      <w:r>
        <w:rPr>
          <w:rFonts w:ascii="仿宋" w:eastAsia="仿宋" w:hAnsi="仿宋" w:cs="仿宋" w:hint="eastAsia"/>
          <w:szCs w:val="32"/>
        </w:rPr>
        <w:t>.3</w:t>
      </w:r>
      <w:r>
        <w:rPr>
          <w:rFonts w:ascii="仿宋" w:eastAsia="仿宋" w:hAnsi="仿宋" w:cs="仿宋" w:hint="eastAsia"/>
          <w:szCs w:val="32"/>
        </w:rPr>
        <w:t>如不可抗力事件持续超过九十（</w:t>
      </w:r>
      <w:r>
        <w:rPr>
          <w:rFonts w:ascii="仿宋" w:eastAsia="仿宋" w:hAnsi="仿宋" w:cs="仿宋" w:hint="eastAsia"/>
          <w:szCs w:val="32"/>
        </w:rPr>
        <w:t>90</w:t>
      </w:r>
      <w:r>
        <w:rPr>
          <w:rFonts w:ascii="仿宋" w:eastAsia="仿宋" w:hAnsi="仿宋" w:cs="仿宋" w:hint="eastAsia"/>
          <w:szCs w:val="32"/>
        </w:rPr>
        <w:t>）日，双方均应进行友好协商以寻求双方可接受的解决方法。</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11</w:t>
      </w:r>
      <w:r>
        <w:rPr>
          <w:rFonts w:ascii="仿宋" w:eastAsia="仿宋" w:hAnsi="仿宋" w:cs="仿宋" w:hint="eastAsia"/>
          <w:szCs w:val="32"/>
        </w:rPr>
        <w:t>.4</w:t>
      </w:r>
      <w:r>
        <w:rPr>
          <w:rFonts w:ascii="仿宋" w:eastAsia="仿宋" w:hAnsi="仿宋" w:cs="仿宋" w:hint="eastAsia"/>
          <w:szCs w:val="32"/>
        </w:rPr>
        <w:t>如不可抗力导致合同目的不能实现的，合同即终止，双方互不承担责任，恢复到合同签订前的状态。</w:t>
      </w:r>
    </w:p>
    <w:p w:rsidR="00F638CE" w:rsidRDefault="00F5507D">
      <w:pPr>
        <w:pStyle w:val="a0"/>
        <w:ind w:firstLineChars="200" w:firstLine="640"/>
        <w:rPr>
          <w:rFonts w:ascii="黑体" w:eastAsia="黑体" w:hAnsi="黑体" w:cs="黑体"/>
          <w:szCs w:val="32"/>
        </w:rPr>
      </w:pPr>
      <w:r>
        <w:rPr>
          <w:rFonts w:ascii="黑体" w:eastAsia="黑体" w:hAnsi="黑体" w:cs="黑体" w:hint="eastAsia"/>
          <w:szCs w:val="32"/>
        </w:rPr>
        <w:t>第十二条</w:t>
      </w:r>
      <w:r>
        <w:rPr>
          <w:rFonts w:ascii="黑体" w:eastAsia="黑体" w:hAnsi="黑体" w:cs="黑体" w:hint="eastAsia"/>
          <w:szCs w:val="32"/>
        </w:rPr>
        <w:t xml:space="preserve">   </w:t>
      </w:r>
      <w:r>
        <w:rPr>
          <w:rFonts w:ascii="黑体" w:eastAsia="黑体" w:hAnsi="黑体" w:cs="黑体" w:hint="eastAsia"/>
          <w:szCs w:val="32"/>
        </w:rPr>
        <w:t>适用法律和争议解决</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2</w:t>
      </w:r>
      <w:r>
        <w:rPr>
          <w:rFonts w:ascii="仿宋" w:eastAsia="仿宋" w:hAnsi="仿宋" w:cs="仿宋" w:hint="eastAsia"/>
          <w:szCs w:val="32"/>
        </w:rPr>
        <w:t>.1</w:t>
      </w:r>
      <w:r>
        <w:rPr>
          <w:rFonts w:ascii="仿宋" w:eastAsia="仿宋" w:hAnsi="仿宋" w:cs="仿宋" w:hint="eastAsia"/>
          <w:szCs w:val="32"/>
        </w:rPr>
        <w:t>本合同的签署、有效性、</w:t>
      </w:r>
      <w:r>
        <w:rPr>
          <w:rFonts w:ascii="仿宋" w:eastAsia="仿宋" w:hAnsi="仿宋" w:cs="仿宋" w:hint="eastAsia"/>
          <w:szCs w:val="32"/>
        </w:rPr>
        <w:t>解释、履行及争议解决，均受中华人民共和国法律管辖。</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2</w:t>
      </w:r>
      <w:r>
        <w:rPr>
          <w:rFonts w:ascii="仿宋" w:eastAsia="仿宋" w:hAnsi="仿宋" w:cs="仿宋" w:hint="eastAsia"/>
          <w:szCs w:val="32"/>
        </w:rPr>
        <w:t>.2</w:t>
      </w:r>
      <w:r>
        <w:rPr>
          <w:rFonts w:ascii="仿宋" w:eastAsia="仿宋" w:hAnsi="仿宋" w:cs="仿宋" w:hint="eastAsia"/>
          <w:szCs w:val="32"/>
        </w:rPr>
        <w:t>本合同的解释与执行产生的任何纠纷，双方应首先努力通过友好协商解决。未能得以解决，任何一方可在甲方所在地的人民法院提起诉讼。</w:t>
      </w:r>
    </w:p>
    <w:p w:rsidR="00F638CE" w:rsidRDefault="00F5507D">
      <w:pPr>
        <w:pStyle w:val="a0"/>
        <w:ind w:firstLineChars="200" w:firstLine="64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2</w:t>
      </w:r>
      <w:r>
        <w:rPr>
          <w:rFonts w:ascii="仿宋" w:eastAsia="仿宋" w:hAnsi="仿宋" w:cs="仿宋" w:hint="eastAsia"/>
          <w:szCs w:val="32"/>
        </w:rPr>
        <w:t>.3</w:t>
      </w:r>
      <w:r>
        <w:rPr>
          <w:rFonts w:ascii="仿宋" w:eastAsia="仿宋" w:hAnsi="仿宋" w:cs="仿宋" w:hint="eastAsia"/>
          <w:szCs w:val="32"/>
        </w:rPr>
        <w:t>当任何争议发生及任何争议正在进行诉讼的过程中，除争议的事项之外，双方应按照其他无争议的合同条款继续履行合同项下的义务。</w:t>
      </w:r>
    </w:p>
    <w:p w:rsidR="00F638CE" w:rsidRDefault="00F5507D">
      <w:pPr>
        <w:spacing w:line="760" w:lineRule="exact"/>
        <w:ind w:rightChars="-11" w:right="-23"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十三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费用与支付方式</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该项目服务合同费用金额（含税）为人民币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万</w:t>
      </w:r>
      <w:r>
        <w:rPr>
          <w:rFonts w:ascii="仿宋" w:eastAsia="仿宋" w:hAnsi="仿宋" w:cs="仿宋" w:hint="eastAsia"/>
          <w:sz w:val="32"/>
          <w:szCs w:val="32"/>
        </w:rPr>
        <w:t>元整</w:t>
      </w:r>
      <w:r>
        <w:rPr>
          <w:rFonts w:ascii="仿宋" w:eastAsia="仿宋" w:hAnsi="仿宋" w:cs="仿宋" w:hint="eastAsia"/>
          <w:sz w:val="32"/>
          <w:szCs w:val="32"/>
        </w:rPr>
        <w:lastRenderedPageBreak/>
        <w:t>（大写：</w:t>
      </w:r>
      <w:r>
        <w:rPr>
          <w:rFonts w:ascii="仿宋" w:eastAsia="仿宋" w:hAnsi="仿宋" w:cs="仿宋" w:hint="eastAsia"/>
          <w:sz w:val="32"/>
          <w:szCs w:val="32"/>
          <w:u w:val="single"/>
        </w:rPr>
        <w:t xml:space="preserve">              </w:t>
      </w:r>
      <w:r>
        <w:rPr>
          <w:rFonts w:ascii="仿宋" w:eastAsia="仿宋" w:hAnsi="仿宋" w:cs="仿宋" w:hint="eastAsia"/>
          <w:sz w:val="32"/>
          <w:szCs w:val="32"/>
        </w:rPr>
        <w:t>整</w:t>
      </w:r>
      <w:r>
        <w:rPr>
          <w:rFonts w:ascii="仿宋" w:eastAsia="仿宋" w:hAnsi="仿宋" w:cs="仿宋" w:hint="eastAsia"/>
          <w:sz w:val="32"/>
          <w:szCs w:val="32"/>
        </w:rPr>
        <w:t>），包含但不仅限于完成</w:t>
      </w:r>
      <w:r>
        <w:rPr>
          <w:rFonts w:ascii="仿宋" w:eastAsia="仿宋" w:hAnsi="仿宋" w:cs="仿宋" w:hint="eastAsia"/>
          <w:sz w:val="32"/>
          <w:szCs w:val="32"/>
        </w:rPr>
        <w:t>工会“家文化”建设实施项目内容</w:t>
      </w:r>
      <w:r>
        <w:rPr>
          <w:rFonts w:ascii="仿宋" w:eastAsia="仿宋" w:hAnsi="仿宋" w:cs="仿宋" w:hint="eastAsia"/>
          <w:sz w:val="32"/>
          <w:szCs w:val="32"/>
        </w:rPr>
        <w:t>。</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（一）费用支付方式：</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合同签定后五个工作日内预付款：总金额的</w:t>
      </w:r>
      <w:r>
        <w:rPr>
          <w:rFonts w:ascii="仿宋" w:eastAsia="仿宋" w:hAnsi="仿宋" w:cs="仿宋" w:hint="eastAsia"/>
          <w:sz w:val="32"/>
          <w:szCs w:val="32"/>
        </w:rPr>
        <w:t>20</w:t>
      </w:r>
      <w:r>
        <w:rPr>
          <w:rFonts w:ascii="仿宋" w:eastAsia="仿宋" w:hAnsi="仿宋" w:cs="仿宋" w:hint="eastAsia"/>
          <w:sz w:val="32"/>
          <w:szCs w:val="32"/>
        </w:rPr>
        <w:t>％计</w:t>
      </w:r>
      <w:r>
        <w:rPr>
          <w:rFonts w:ascii="仿宋" w:eastAsia="仿宋" w:hAnsi="仿宋" w:cs="仿宋" w:hint="eastAsia"/>
          <w:sz w:val="32"/>
          <w:szCs w:val="32"/>
        </w:rPr>
        <w:t xml:space="preserve">  </w:t>
      </w:r>
      <w:r>
        <w:rPr>
          <w:rFonts w:ascii="仿宋" w:eastAsia="仿宋" w:hAnsi="仿宋" w:cs="仿宋" w:hint="eastAsia"/>
          <w:sz w:val="32"/>
          <w:szCs w:val="32"/>
        </w:rPr>
        <w:t>万</w:t>
      </w:r>
      <w:r>
        <w:rPr>
          <w:rFonts w:ascii="仿宋" w:eastAsia="仿宋" w:hAnsi="仿宋" w:cs="仿宋" w:hint="eastAsia"/>
          <w:sz w:val="32"/>
          <w:szCs w:val="32"/>
        </w:rPr>
        <w:t>元（大写：</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整</w:t>
      </w:r>
      <w:r>
        <w:rPr>
          <w:rFonts w:ascii="仿宋" w:eastAsia="仿宋" w:hAnsi="仿宋" w:cs="仿宋" w:hint="eastAsia"/>
          <w:sz w:val="32"/>
          <w:szCs w:val="32"/>
        </w:rPr>
        <w:t>）。</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工会“家文化”建设定稿后</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个工作日内</w:t>
      </w:r>
      <w:r>
        <w:rPr>
          <w:rFonts w:ascii="仿宋" w:eastAsia="仿宋" w:hAnsi="仿宋" w:cs="仿宋" w:hint="eastAsia"/>
          <w:sz w:val="32"/>
          <w:szCs w:val="32"/>
        </w:rPr>
        <w:t>支付尾款：总金额的</w:t>
      </w:r>
      <w:r>
        <w:rPr>
          <w:rFonts w:ascii="仿宋" w:eastAsia="仿宋" w:hAnsi="仿宋" w:cs="仿宋" w:hint="eastAsia"/>
          <w:sz w:val="32"/>
          <w:szCs w:val="32"/>
        </w:rPr>
        <w:t>80</w:t>
      </w:r>
      <w:r>
        <w:rPr>
          <w:rFonts w:ascii="仿宋" w:eastAsia="仿宋" w:hAnsi="仿宋" w:cs="仿宋" w:hint="eastAsia"/>
          <w:sz w:val="32"/>
          <w:szCs w:val="32"/>
        </w:rPr>
        <w:t>％计</w:t>
      </w:r>
      <w:r>
        <w:rPr>
          <w:rFonts w:ascii="仿宋" w:eastAsia="仿宋" w:hAnsi="仿宋" w:cs="仿宋" w:hint="eastAsia"/>
          <w:sz w:val="32"/>
          <w:szCs w:val="32"/>
          <w:u w:val="single"/>
        </w:rPr>
        <w:t xml:space="preserve">         </w:t>
      </w:r>
      <w:r>
        <w:rPr>
          <w:rFonts w:ascii="仿宋" w:eastAsia="仿宋" w:hAnsi="仿宋" w:cs="仿宋" w:hint="eastAsia"/>
          <w:sz w:val="32"/>
          <w:szCs w:val="32"/>
        </w:rPr>
        <w:t>元（大写：</w:t>
      </w:r>
      <w:r>
        <w:rPr>
          <w:rFonts w:ascii="仿宋" w:eastAsia="仿宋" w:hAnsi="仿宋" w:cs="仿宋" w:hint="eastAsia"/>
          <w:sz w:val="32"/>
          <w:szCs w:val="32"/>
          <w:u w:val="single"/>
        </w:rPr>
        <w:t xml:space="preserve">           </w:t>
      </w:r>
      <w:r>
        <w:rPr>
          <w:rFonts w:ascii="仿宋" w:eastAsia="仿宋" w:hAnsi="仿宋" w:cs="仿宋" w:hint="eastAsia"/>
          <w:sz w:val="32"/>
          <w:szCs w:val="32"/>
        </w:rPr>
        <w:t>整</w:t>
      </w:r>
      <w:r>
        <w:rPr>
          <w:rFonts w:ascii="仿宋" w:eastAsia="仿宋" w:hAnsi="仿宋" w:cs="仿宋" w:hint="eastAsia"/>
          <w:sz w:val="32"/>
          <w:szCs w:val="32"/>
        </w:rPr>
        <w:t>）。</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（注：以上金额为合同金额，如产生增项费用，须清单另计。）</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方式：先开</w:t>
      </w:r>
      <w:r>
        <w:rPr>
          <w:rFonts w:ascii="仿宋" w:eastAsia="仿宋" w:hAnsi="仿宋" w:cs="仿宋" w:hint="eastAsia"/>
          <w:sz w:val="32"/>
          <w:szCs w:val="32"/>
        </w:rPr>
        <w:t>增值税普通</w:t>
      </w:r>
      <w:r>
        <w:rPr>
          <w:rFonts w:ascii="仿宋" w:eastAsia="仿宋" w:hAnsi="仿宋" w:cs="仿宋" w:hint="eastAsia"/>
          <w:sz w:val="32"/>
          <w:szCs w:val="32"/>
        </w:rPr>
        <w:t>发票，后付款。</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（二）乙方公司帐号如下：</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开户行：</w:t>
      </w:r>
      <w:r>
        <w:rPr>
          <w:rFonts w:ascii="仿宋" w:eastAsia="仿宋" w:hAnsi="仿宋" w:cs="仿宋" w:hint="eastAsia"/>
          <w:sz w:val="32"/>
          <w:szCs w:val="32"/>
          <w:u w:val="single"/>
        </w:rPr>
        <w:t xml:space="preserve">                </w:t>
      </w:r>
    </w:p>
    <w:p w:rsidR="00F638CE" w:rsidRDefault="00F5507D">
      <w:pPr>
        <w:spacing w:line="760" w:lineRule="exact"/>
        <w:ind w:rightChars="-11" w:right="-23" w:firstLineChars="200" w:firstLine="640"/>
        <w:rPr>
          <w:rFonts w:ascii="仿宋" w:eastAsia="仿宋" w:hAnsi="仿宋" w:cs="仿宋"/>
          <w:sz w:val="32"/>
          <w:szCs w:val="32"/>
          <w:u w:val="single"/>
        </w:rPr>
      </w:pPr>
      <w:r>
        <w:rPr>
          <w:rFonts w:ascii="仿宋" w:eastAsia="仿宋" w:hAnsi="仿宋" w:cs="仿宋" w:hint="eastAsia"/>
          <w:sz w:val="32"/>
          <w:szCs w:val="32"/>
        </w:rPr>
        <w:t>账</w:t>
      </w:r>
      <w:r>
        <w:rPr>
          <w:rFonts w:ascii="仿宋" w:eastAsia="仿宋" w:hAnsi="仿宋" w:cs="仿宋" w:hint="eastAsia"/>
          <w:sz w:val="32"/>
          <w:szCs w:val="32"/>
        </w:rPr>
        <w:t xml:space="preserve">  </w:t>
      </w:r>
      <w:r>
        <w:rPr>
          <w:rFonts w:ascii="仿宋" w:eastAsia="仿宋" w:hAnsi="仿宋" w:cs="仿宋" w:hint="eastAsia"/>
          <w:sz w:val="32"/>
          <w:szCs w:val="32"/>
        </w:rPr>
        <w:t>号：</w:t>
      </w:r>
      <w:r>
        <w:rPr>
          <w:rFonts w:ascii="仿宋" w:eastAsia="仿宋" w:hAnsi="仿宋" w:cs="仿宋" w:hint="eastAsia"/>
          <w:sz w:val="32"/>
          <w:szCs w:val="32"/>
          <w:u w:val="single"/>
        </w:rPr>
        <w:t xml:space="preserve">                </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户</w:t>
      </w:r>
      <w:r>
        <w:rPr>
          <w:rFonts w:ascii="仿宋" w:eastAsia="仿宋" w:hAnsi="仿宋" w:cs="仿宋" w:hint="eastAsia"/>
          <w:sz w:val="32"/>
          <w:szCs w:val="32"/>
        </w:rPr>
        <w:t xml:space="preserve">  </w:t>
      </w:r>
      <w:r>
        <w:rPr>
          <w:rFonts w:ascii="仿宋" w:eastAsia="仿宋" w:hAnsi="仿宋" w:cs="仿宋" w:hint="eastAsia"/>
          <w:sz w:val="32"/>
          <w:szCs w:val="32"/>
        </w:rPr>
        <w:t>名：</w:t>
      </w:r>
      <w:r>
        <w:rPr>
          <w:rFonts w:ascii="仿宋" w:eastAsia="仿宋" w:hAnsi="仿宋" w:cs="仿宋" w:hint="eastAsia"/>
          <w:sz w:val="32"/>
          <w:szCs w:val="32"/>
          <w:u w:val="single"/>
        </w:rPr>
        <w:t xml:space="preserve">                </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（三）如在本</w:t>
      </w:r>
      <w:r>
        <w:rPr>
          <w:rFonts w:ascii="仿宋" w:eastAsia="仿宋" w:hAnsi="仿宋" w:cs="仿宋" w:hint="eastAsia"/>
          <w:sz w:val="32"/>
          <w:szCs w:val="32"/>
        </w:rPr>
        <w:t>项目中有</w:t>
      </w:r>
      <w:r>
        <w:rPr>
          <w:rFonts w:ascii="仿宋" w:eastAsia="仿宋" w:hAnsi="仿宋" w:cs="仿宋" w:hint="eastAsia"/>
          <w:sz w:val="32"/>
          <w:szCs w:val="32"/>
        </w:rPr>
        <w:t>增加项，所产生的费用由双方另行协商书面确定，经甲方确认后</w:t>
      </w:r>
      <w:r>
        <w:rPr>
          <w:rFonts w:ascii="仿宋" w:eastAsia="仿宋" w:hAnsi="仿宋" w:cs="仿宋" w:hint="eastAsia"/>
          <w:sz w:val="32"/>
          <w:szCs w:val="32"/>
        </w:rPr>
        <w:t>7</w:t>
      </w:r>
      <w:r>
        <w:rPr>
          <w:rFonts w:ascii="仿宋" w:eastAsia="仿宋" w:hAnsi="仿宋" w:cs="仿宋" w:hint="eastAsia"/>
          <w:sz w:val="32"/>
          <w:szCs w:val="32"/>
        </w:rPr>
        <w:t>日内</w:t>
      </w:r>
      <w:r>
        <w:rPr>
          <w:rFonts w:ascii="仿宋" w:eastAsia="仿宋" w:hAnsi="仿宋" w:cs="仿宋" w:hint="eastAsia"/>
          <w:sz w:val="32"/>
          <w:szCs w:val="32"/>
        </w:rPr>
        <w:t>增加</w:t>
      </w:r>
      <w:r>
        <w:rPr>
          <w:rFonts w:ascii="仿宋" w:eastAsia="仿宋" w:hAnsi="仿宋" w:cs="仿宋" w:hint="eastAsia"/>
          <w:sz w:val="32"/>
          <w:szCs w:val="32"/>
        </w:rPr>
        <w:t>费用一次性支付。</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（四）甲方不能以任何抵房、抵房券、各类消费代金券、各类消费抵用券以及债务转让等方式对</w:t>
      </w:r>
      <w:r>
        <w:rPr>
          <w:rFonts w:ascii="仿宋" w:eastAsia="仿宋" w:hAnsi="仿宋" w:cs="仿宋" w:hint="eastAsia"/>
          <w:sz w:val="32"/>
          <w:szCs w:val="32"/>
        </w:rPr>
        <w:t>本项目</w:t>
      </w:r>
      <w:r>
        <w:rPr>
          <w:rFonts w:ascii="仿宋" w:eastAsia="仿宋" w:hAnsi="仿宋" w:cs="仿宋" w:hint="eastAsia"/>
          <w:sz w:val="32"/>
          <w:szCs w:val="32"/>
        </w:rPr>
        <w:t>费用进行支</w:t>
      </w:r>
      <w:r>
        <w:rPr>
          <w:rFonts w:ascii="仿宋" w:eastAsia="仿宋" w:hAnsi="仿宋" w:cs="仿宋" w:hint="eastAsia"/>
          <w:sz w:val="32"/>
          <w:szCs w:val="32"/>
        </w:rPr>
        <w:lastRenderedPageBreak/>
        <w:t>付。</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（五）该项目合同费用包含乙方所有工作人员在此期间的餐食、住宿、差旅等</w:t>
      </w:r>
      <w:r>
        <w:rPr>
          <w:rFonts w:ascii="仿宋" w:eastAsia="仿宋" w:hAnsi="仿宋" w:cs="仿宋" w:hint="eastAsia"/>
          <w:sz w:val="32"/>
          <w:szCs w:val="32"/>
        </w:rPr>
        <w:t>所有</w:t>
      </w:r>
      <w:r>
        <w:rPr>
          <w:rFonts w:ascii="仿宋" w:eastAsia="仿宋" w:hAnsi="仿宋" w:cs="仿宋" w:hint="eastAsia"/>
          <w:sz w:val="32"/>
          <w:szCs w:val="32"/>
        </w:rPr>
        <w:t>费用。</w:t>
      </w:r>
    </w:p>
    <w:p w:rsidR="00F638CE" w:rsidRDefault="00F5507D">
      <w:pPr>
        <w:spacing w:line="760" w:lineRule="exact"/>
        <w:ind w:rightChars="-11" w:right="-23"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十四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违约责任</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（一）若由乙方原因不能按时完成</w:t>
      </w:r>
      <w:r>
        <w:rPr>
          <w:rFonts w:ascii="仿宋" w:eastAsia="仿宋" w:hAnsi="仿宋" w:cs="仿宋" w:hint="eastAsia"/>
          <w:sz w:val="32"/>
          <w:szCs w:val="32"/>
        </w:rPr>
        <w:t>工会“家文化”建设</w:t>
      </w:r>
      <w:r>
        <w:rPr>
          <w:rFonts w:ascii="仿宋" w:eastAsia="仿宋" w:hAnsi="仿宋" w:cs="仿宋" w:hint="eastAsia"/>
          <w:sz w:val="32"/>
          <w:szCs w:val="32"/>
        </w:rPr>
        <w:t>的工作而导致上述</w:t>
      </w:r>
      <w:r>
        <w:rPr>
          <w:rFonts w:ascii="仿宋" w:eastAsia="仿宋" w:hAnsi="仿宋" w:cs="仿宋" w:hint="eastAsia"/>
          <w:sz w:val="32"/>
          <w:szCs w:val="32"/>
        </w:rPr>
        <w:t>工会“家文化”建设</w:t>
      </w:r>
      <w:r>
        <w:rPr>
          <w:rFonts w:ascii="仿宋" w:eastAsia="仿宋" w:hAnsi="仿宋" w:cs="仿宋" w:hint="eastAsia"/>
          <w:sz w:val="32"/>
          <w:szCs w:val="32"/>
        </w:rPr>
        <w:t>不能按预定日期召开，由此给甲方带来的损失全部由乙方承担，乙方应向甲方支付合同总价款</w:t>
      </w:r>
      <w:r>
        <w:rPr>
          <w:rFonts w:ascii="仿宋" w:eastAsia="仿宋" w:hAnsi="仿宋" w:cs="仿宋" w:hint="eastAsia"/>
          <w:sz w:val="32"/>
          <w:szCs w:val="32"/>
        </w:rPr>
        <w:t>20</w:t>
      </w:r>
      <w:r>
        <w:rPr>
          <w:rFonts w:ascii="仿宋" w:eastAsia="仿宋" w:hAnsi="仿宋" w:cs="仿宋" w:hint="eastAsia"/>
          <w:sz w:val="32"/>
          <w:szCs w:val="32"/>
        </w:rPr>
        <w:t>％的违约金。若因甲方原因（如资料提供不全，协调工作不</w:t>
      </w:r>
      <w:r>
        <w:rPr>
          <w:rFonts w:ascii="仿宋" w:eastAsia="仿宋" w:hAnsi="仿宋" w:cs="仿宋" w:hint="eastAsia"/>
          <w:sz w:val="32"/>
          <w:szCs w:val="32"/>
        </w:rPr>
        <w:t>当等）造成乙方不能按预定时间</w:t>
      </w:r>
      <w:r>
        <w:rPr>
          <w:rFonts w:ascii="仿宋" w:eastAsia="仿宋" w:hAnsi="仿宋" w:cs="仿宋" w:hint="eastAsia"/>
          <w:sz w:val="32"/>
          <w:szCs w:val="32"/>
        </w:rPr>
        <w:t>完成项目</w:t>
      </w:r>
      <w:r>
        <w:rPr>
          <w:rFonts w:ascii="仿宋" w:eastAsia="仿宋" w:hAnsi="仿宋" w:cs="仿宋" w:hint="eastAsia"/>
          <w:sz w:val="32"/>
          <w:szCs w:val="32"/>
        </w:rPr>
        <w:t>，乙方不承担违约责任。</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（二）甲方应按合同规定的日期付款，若甲方拖延付款，应按流动资金贷款利率支付逾期付款违约金。</w:t>
      </w:r>
    </w:p>
    <w:p w:rsidR="00F638CE" w:rsidRDefault="00F5507D">
      <w:pPr>
        <w:spacing w:line="760" w:lineRule="exact"/>
        <w:ind w:rightChars="-11" w:right="-23" w:firstLineChars="200" w:firstLine="640"/>
        <w:rPr>
          <w:rFonts w:ascii="仿宋" w:eastAsia="仿宋" w:hAnsi="仿宋" w:cs="仿宋"/>
          <w:sz w:val="32"/>
          <w:szCs w:val="32"/>
          <w:highlight w:val="yellow"/>
        </w:rPr>
      </w:pPr>
      <w:r>
        <w:rPr>
          <w:rFonts w:ascii="仿宋" w:eastAsia="仿宋" w:hAnsi="仿宋" w:cs="仿宋" w:hint="eastAsia"/>
          <w:sz w:val="32"/>
          <w:szCs w:val="32"/>
        </w:rPr>
        <w:t>（三）合同履行中任何一方无正当理由而单方提出终止合同，均属单方毁约，毁约方除承担赔偿因此造成对方的全部经济损失外，还必须向对方支付合同价款</w:t>
      </w:r>
      <w:r>
        <w:rPr>
          <w:rFonts w:ascii="仿宋" w:eastAsia="仿宋" w:hAnsi="仿宋" w:cs="仿宋" w:hint="eastAsia"/>
          <w:sz w:val="32"/>
          <w:szCs w:val="32"/>
        </w:rPr>
        <w:t>100%</w:t>
      </w:r>
      <w:r>
        <w:rPr>
          <w:rFonts w:ascii="仿宋" w:eastAsia="仿宋" w:hAnsi="仿宋" w:cs="仿宋" w:hint="eastAsia"/>
          <w:sz w:val="32"/>
          <w:szCs w:val="32"/>
        </w:rPr>
        <w:t>的违约金。</w:t>
      </w:r>
    </w:p>
    <w:p w:rsidR="00F638CE" w:rsidRDefault="00F5507D">
      <w:pPr>
        <w:spacing w:line="760" w:lineRule="exact"/>
        <w:ind w:rightChars="-11" w:right="-23"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争议解决及适用法律</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（一）如双方就本协议内容或其执行发生任何争议，双方应进行友好协商；协商不成时，可向</w:t>
      </w:r>
      <w:r>
        <w:rPr>
          <w:rFonts w:ascii="仿宋" w:eastAsia="仿宋" w:hAnsi="仿宋" w:cs="仿宋" w:hint="eastAsia"/>
          <w:sz w:val="32"/>
          <w:szCs w:val="32"/>
        </w:rPr>
        <w:t>重庆市</w:t>
      </w:r>
      <w:r>
        <w:rPr>
          <w:rFonts w:ascii="仿宋" w:eastAsia="仿宋" w:hAnsi="仿宋" w:cs="仿宋" w:hint="eastAsia"/>
          <w:sz w:val="32"/>
          <w:szCs w:val="32"/>
        </w:rPr>
        <w:t>人民法院提起</w:t>
      </w:r>
      <w:r>
        <w:rPr>
          <w:rFonts w:ascii="仿宋" w:eastAsia="仿宋" w:hAnsi="仿宋" w:cs="仿宋" w:hint="eastAsia"/>
          <w:sz w:val="32"/>
          <w:szCs w:val="32"/>
        </w:rPr>
        <w:lastRenderedPageBreak/>
        <w:t>诉讼。</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（二）本协议的订立、执行、解释及争议的解决均应适用中华人民共和国法律。</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第十</w:t>
      </w:r>
      <w:r>
        <w:rPr>
          <w:rFonts w:ascii="仿宋" w:eastAsia="仿宋" w:hAnsi="仿宋" w:cs="仿宋" w:hint="eastAsia"/>
          <w:sz w:val="32"/>
          <w:szCs w:val="32"/>
        </w:rPr>
        <w:t>六</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其它条款</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（一）其他未尽事宜，由甲乙双方协商解决。如有增减款项，则以实际使用为准，甲乙双方签订补充协议，并具有同等法律效力。</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（二）本协议附件，经双方签字盖章后，与本合同具有同等法律效力。</w:t>
      </w:r>
    </w:p>
    <w:p w:rsidR="00F638CE" w:rsidRDefault="00F5507D">
      <w:pPr>
        <w:spacing w:line="760" w:lineRule="exact"/>
        <w:ind w:rightChars="-11" w:right="-23" w:firstLineChars="200" w:firstLine="640"/>
        <w:rPr>
          <w:rFonts w:ascii="仿宋" w:eastAsia="仿宋" w:hAnsi="仿宋" w:cs="仿宋"/>
          <w:sz w:val="32"/>
          <w:szCs w:val="32"/>
        </w:rPr>
      </w:pPr>
      <w:r>
        <w:rPr>
          <w:rFonts w:ascii="仿宋" w:eastAsia="仿宋" w:hAnsi="仿宋" w:cs="仿宋" w:hint="eastAsia"/>
          <w:sz w:val="32"/>
          <w:szCs w:val="32"/>
        </w:rPr>
        <w:t>（三）对乙方提供的各项资料，使用前交甲方签字认可，认可后的实施方案甲方不得随意更改。</w:t>
      </w:r>
    </w:p>
    <w:p w:rsidR="00F638CE" w:rsidRDefault="00F5507D">
      <w:pPr>
        <w:spacing w:line="760" w:lineRule="exact"/>
        <w:ind w:rightChars="-11" w:right="-23" w:firstLineChars="200" w:firstLine="640"/>
        <w:rPr>
          <w:rFonts w:ascii="仿宋" w:eastAsia="仿宋" w:hAnsi="仿宋" w:cs="方正小标宋简体"/>
        </w:rPr>
      </w:pPr>
      <w:r>
        <w:rPr>
          <w:rFonts w:ascii="仿宋" w:eastAsia="仿宋" w:hAnsi="仿宋" w:cs="仿宋" w:hint="eastAsia"/>
          <w:sz w:val="32"/>
          <w:szCs w:val="32"/>
        </w:rPr>
        <w:t>（四）本协议一式四份，甲乙方各双执贰份，经甲乙双方签字盖章后生效，具有同等法律效力。</w:t>
      </w:r>
    </w:p>
    <w:p w:rsidR="00F638CE" w:rsidRDefault="00F638CE">
      <w:pPr>
        <w:spacing w:line="760" w:lineRule="exact"/>
        <w:ind w:rightChars="-11" w:right="-23"/>
        <w:rPr>
          <w:rFonts w:ascii="仿宋" w:eastAsia="仿宋" w:hAnsi="仿宋" w:cs="方正小标宋简体"/>
        </w:rPr>
      </w:pPr>
    </w:p>
    <w:p w:rsidR="00F638CE" w:rsidRDefault="00F5507D">
      <w:pPr>
        <w:spacing w:line="760" w:lineRule="exact"/>
        <w:rPr>
          <w:rFonts w:ascii="仿宋" w:eastAsia="仿宋" w:hAnsi="仿宋" w:cs="方正小标宋简体"/>
          <w:sz w:val="32"/>
          <w:szCs w:val="32"/>
        </w:rPr>
      </w:pPr>
      <w:r>
        <w:rPr>
          <w:rFonts w:ascii="黑体" w:eastAsia="黑体" w:hAnsi="黑体" w:cs="方正小标宋简体" w:hint="eastAsia"/>
          <w:sz w:val="32"/>
          <w:szCs w:val="32"/>
        </w:rPr>
        <w:t>甲方</w:t>
      </w:r>
      <w:r>
        <w:rPr>
          <w:rFonts w:ascii="黑体" w:eastAsia="黑体" w:hAnsi="黑体" w:cs="方正小标宋简体"/>
          <w:sz w:val="32"/>
          <w:szCs w:val="32"/>
        </w:rPr>
        <w:t>:</w:t>
      </w:r>
      <w:r>
        <w:rPr>
          <w:rFonts w:ascii="仿宋" w:eastAsia="仿宋" w:hAnsi="仿宋" w:cs="方正小标宋简体"/>
          <w:sz w:val="32"/>
          <w:szCs w:val="32"/>
        </w:rPr>
        <w:t xml:space="preserve"> </w:t>
      </w:r>
      <w:r>
        <w:rPr>
          <w:rFonts w:ascii="仿宋" w:eastAsia="仿宋" w:hAnsi="仿宋" w:cs="方正小标宋简体" w:hint="eastAsia"/>
          <w:sz w:val="32"/>
          <w:szCs w:val="32"/>
        </w:rPr>
        <w:t xml:space="preserve">                    </w:t>
      </w:r>
      <w:r>
        <w:rPr>
          <w:rFonts w:ascii="仿宋" w:eastAsia="仿宋" w:hAnsi="仿宋" w:cs="方正小标宋简体"/>
          <w:sz w:val="32"/>
          <w:szCs w:val="32"/>
        </w:rPr>
        <w:t xml:space="preserve">    </w:t>
      </w:r>
      <w:r>
        <w:rPr>
          <w:rFonts w:ascii="黑体" w:eastAsia="黑体" w:hAnsi="黑体" w:cs="方正小标宋简体"/>
          <w:sz w:val="32"/>
          <w:szCs w:val="32"/>
        </w:rPr>
        <w:t>乙方</w:t>
      </w:r>
      <w:r>
        <w:rPr>
          <w:rFonts w:ascii="黑体" w:eastAsia="黑体" w:hAnsi="黑体" w:cs="方正小标宋简体"/>
          <w:sz w:val="32"/>
          <w:szCs w:val="32"/>
        </w:rPr>
        <w:t>:</w:t>
      </w:r>
      <w:r>
        <w:rPr>
          <w:rFonts w:ascii="仿宋" w:eastAsia="仿宋" w:hAnsi="仿宋" w:cs="方正小标宋简体" w:hint="eastAsia"/>
          <w:sz w:val="32"/>
          <w:szCs w:val="32"/>
        </w:rPr>
        <w:t xml:space="preserve"> </w:t>
      </w:r>
      <w:r>
        <w:rPr>
          <w:rFonts w:ascii="仿宋" w:eastAsia="仿宋" w:hAnsi="仿宋" w:cs="方正小标宋简体"/>
          <w:sz w:val="32"/>
          <w:szCs w:val="32"/>
        </w:rPr>
        <w:t xml:space="preserve"> </w:t>
      </w:r>
    </w:p>
    <w:p w:rsidR="00F638CE" w:rsidRDefault="00F5507D">
      <w:pPr>
        <w:spacing w:line="760" w:lineRule="exact"/>
        <w:ind w:rightChars="-11" w:right="-23"/>
        <w:rPr>
          <w:rFonts w:ascii="仿宋" w:eastAsia="仿宋" w:hAnsi="仿宋" w:cs="方正小标宋简体"/>
          <w:sz w:val="32"/>
          <w:szCs w:val="32"/>
        </w:rPr>
      </w:pPr>
      <w:r>
        <w:rPr>
          <w:rFonts w:ascii="黑体" w:eastAsia="黑体" w:hAnsi="黑体" w:cs="方正小标宋简体"/>
          <w:sz w:val="32"/>
          <w:szCs w:val="32"/>
        </w:rPr>
        <w:t>授权代表</w:t>
      </w:r>
      <w:r>
        <w:rPr>
          <w:rFonts w:ascii="黑体" w:eastAsia="黑体" w:hAnsi="黑体" w:cs="方正小标宋简体" w:hint="eastAsia"/>
          <w:sz w:val="32"/>
          <w:szCs w:val="32"/>
        </w:rPr>
        <w:t>（签章）</w:t>
      </w:r>
      <w:r>
        <w:rPr>
          <w:rFonts w:ascii="黑体" w:eastAsia="黑体" w:hAnsi="黑体" w:cs="方正小标宋简体"/>
          <w:sz w:val="32"/>
          <w:szCs w:val="32"/>
        </w:rPr>
        <w:t>:</w:t>
      </w:r>
      <w:r>
        <w:rPr>
          <w:rFonts w:ascii="仿宋" w:eastAsia="仿宋" w:hAnsi="仿宋" w:cs="方正小标宋简体"/>
          <w:sz w:val="32"/>
          <w:szCs w:val="32"/>
        </w:rPr>
        <w:t xml:space="preserve"> </w:t>
      </w:r>
      <w:r>
        <w:rPr>
          <w:rFonts w:ascii="仿宋" w:eastAsia="仿宋" w:hAnsi="仿宋" w:cs="方正小标宋简体"/>
          <w:sz w:val="32"/>
          <w:szCs w:val="32"/>
        </w:rPr>
        <w:tab/>
        <w:t xml:space="preserve">           </w:t>
      </w:r>
      <w:r>
        <w:rPr>
          <w:rFonts w:ascii="仿宋" w:eastAsia="仿宋" w:hAnsi="仿宋" w:cs="方正小标宋简体" w:hint="eastAsia"/>
          <w:sz w:val="32"/>
          <w:szCs w:val="32"/>
        </w:rPr>
        <w:t xml:space="preserve"> </w:t>
      </w:r>
      <w:r>
        <w:rPr>
          <w:rFonts w:ascii="黑体" w:eastAsia="黑体" w:hAnsi="黑体" w:cs="方正小标宋简体"/>
          <w:sz w:val="32"/>
          <w:szCs w:val="32"/>
        </w:rPr>
        <w:t>授权代表</w:t>
      </w:r>
      <w:r>
        <w:rPr>
          <w:rFonts w:ascii="黑体" w:eastAsia="黑体" w:hAnsi="黑体" w:cs="方正小标宋简体" w:hint="eastAsia"/>
          <w:sz w:val="32"/>
          <w:szCs w:val="32"/>
        </w:rPr>
        <w:t>（签章）</w:t>
      </w:r>
      <w:r>
        <w:rPr>
          <w:rFonts w:ascii="黑体" w:eastAsia="黑体" w:hAnsi="黑体" w:cs="方正小标宋简体"/>
          <w:sz w:val="32"/>
          <w:szCs w:val="32"/>
        </w:rPr>
        <w:t>:</w:t>
      </w:r>
      <w:r>
        <w:rPr>
          <w:rFonts w:ascii="仿宋" w:eastAsia="仿宋" w:hAnsi="仿宋" w:cs="方正小标宋简体"/>
          <w:sz w:val="32"/>
          <w:szCs w:val="32"/>
        </w:rPr>
        <w:t xml:space="preserve">  </w:t>
      </w:r>
    </w:p>
    <w:p w:rsidR="00F638CE" w:rsidRDefault="00F5507D">
      <w:pPr>
        <w:spacing w:line="760" w:lineRule="exact"/>
        <w:ind w:rightChars="-11" w:right="-23"/>
        <w:rPr>
          <w:rFonts w:ascii="仿宋" w:eastAsia="仿宋" w:hAnsi="仿宋" w:cs="方正小标宋简体"/>
          <w:sz w:val="32"/>
          <w:szCs w:val="32"/>
        </w:rPr>
      </w:pPr>
      <w:r>
        <w:rPr>
          <w:rFonts w:ascii="黑体" w:eastAsia="黑体" w:hAnsi="黑体" w:cs="方正小标宋简体"/>
          <w:sz w:val="32"/>
          <w:szCs w:val="32"/>
        </w:rPr>
        <w:t>签字日期：</w:t>
      </w:r>
      <w:r>
        <w:rPr>
          <w:rFonts w:ascii="仿宋" w:eastAsia="仿宋" w:hAnsi="仿宋" w:cs="方正小标宋简体"/>
          <w:sz w:val="32"/>
          <w:szCs w:val="32"/>
        </w:rPr>
        <w:t xml:space="preserve">                    </w:t>
      </w:r>
      <w:r>
        <w:rPr>
          <w:rFonts w:ascii="仿宋" w:eastAsia="仿宋" w:hAnsi="仿宋" w:cs="方正小标宋简体" w:hint="eastAsia"/>
          <w:sz w:val="32"/>
          <w:szCs w:val="32"/>
        </w:rPr>
        <w:t xml:space="preserve"> </w:t>
      </w:r>
      <w:r>
        <w:rPr>
          <w:rFonts w:ascii="黑体" w:eastAsia="黑体" w:hAnsi="黑体" w:cs="方正小标宋简体"/>
          <w:sz w:val="32"/>
          <w:szCs w:val="32"/>
        </w:rPr>
        <w:t>签字日期：</w:t>
      </w:r>
    </w:p>
    <w:p w:rsidR="00F638CE" w:rsidRDefault="00F5507D">
      <w:pPr>
        <w:rPr>
          <w:rFonts w:ascii="宋体" w:hAnsi="宋体" w:cs="黑体"/>
          <w:b/>
          <w:bCs/>
          <w:szCs w:val="21"/>
        </w:rPr>
      </w:pPr>
      <w:r>
        <w:rPr>
          <w:rFonts w:ascii="黑体" w:eastAsia="黑体" w:hAnsi="黑体" w:cs="方正小标宋简体"/>
          <w:sz w:val="32"/>
          <w:szCs w:val="32"/>
        </w:rPr>
        <w:t>联系电话：</w:t>
      </w:r>
      <w:r>
        <w:rPr>
          <w:rFonts w:ascii="黑体" w:eastAsia="黑体" w:hAnsi="黑体" w:cs="方正小标宋简体"/>
          <w:sz w:val="32"/>
          <w:szCs w:val="32"/>
        </w:rPr>
        <w:tab/>
      </w:r>
      <w:r>
        <w:rPr>
          <w:rFonts w:ascii="黑体" w:eastAsia="黑体" w:hAnsi="黑体" w:cs="方正小标宋简体"/>
          <w:sz w:val="32"/>
          <w:szCs w:val="32"/>
        </w:rPr>
        <w:tab/>
      </w:r>
      <w:r>
        <w:rPr>
          <w:rFonts w:ascii="黑体" w:eastAsia="黑体" w:hAnsi="黑体" w:cs="方正小标宋简体"/>
          <w:sz w:val="32"/>
          <w:szCs w:val="32"/>
        </w:rPr>
        <w:tab/>
      </w:r>
      <w:r>
        <w:rPr>
          <w:rFonts w:ascii="黑体" w:eastAsia="黑体" w:hAnsi="黑体" w:cs="方正小标宋简体"/>
          <w:sz w:val="32"/>
          <w:szCs w:val="32"/>
        </w:rPr>
        <w:tab/>
        <w:t xml:space="preserve">             </w:t>
      </w:r>
      <w:r>
        <w:rPr>
          <w:rFonts w:ascii="黑体" w:eastAsia="黑体" w:hAnsi="黑体" w:cs="方正小标宋简体"/>
          <w:sz w:val="32"/>
          <w:szCs w:val="32"/>
        </w:rPr>
        <w:t>联系电话：</w:t>
      </w:r>
    </w:p>
    <w:p w:rsidR="00F638CE" w:rsidRDefault="00F638CE">
      <w:pPr>
        <w:snapToGrid w:val="0"/>
        <w:spacing w:line="360" w:lineRule="auto"/>
        <w:rPr>
          <w:rFonts w:ascii="仿宋" w:eastAsia="仿宋" w:hAnsi="仿宋"/>
          <w:b/>
          <w:bCs/>
          <w:sz w:val="28"/>
          <w:szCs w:val="28"/>
        </w:rPr>
      </w:pPr>
    </w:p>
    <w:p w:rsidR="00F638CE" w:rsidRDefault="00F5507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F638CE" w:rsidRDefault="00F638CE">
      <w:pPr>
        <w:snapToGrid w:val="0"/>
        <w:spacing w:line="360" w:lineRule="auto"/>
        <w:rPr>
          <w:rFonts w:ascii="仿宋" w:eastAsia="仿宋" w:hAnsi="仿宋"/>
          <w:b/>
          <w:bCs/>
          <w:sz w:val="28"/>
          <w:szCs w:val="28"/>
        </w:rPr>
      </w:pPr>
    </w:p>
    <w:p w:rsidR="00F638CE" w:rsidRDefault="00F5507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F638CE" w:rsidRDefault="00F5507D">
      <w:pPr>
        <w:jc w:val="center"/>
        <w:rPr>
          <w:rFonts w:ascii="仿宋" w:eastAsia="仿宋" w:hAnsi="仿宋"/>
          <w:b/>
          <w:sz w:val="32"/>
          <w:szCs w:val="32"/>
        </w:rPr>
      </w:pPr>
      <w:r>
        <w:rPr>
          <w:rFonts w:ascii="仿宋" w:eastAsia="仿宋" w:hAnsi="仿宋" w:hint="eastAsia"/>
          <w:b/>
          <w:sz w:val="32"/>
          <w:szCs w:val="32"/>
        </w:rPr>
        <w:t>报价函</w:t>
      </w:r>
    </w:p>
    <w:p w:rsidR="00F638CE" w:rsidRDefault="00F5507D">
      <w:pPr>
        <w:jc w:val="left"/>
        <w:rPr>
          <w:rFonts w:ascii="仿宋" w:eastAsia="仿宋" w:hAnsi="仿宋"/>
          <w:sz w:val="28"/>
          <w:szCs w:val="28"/>
        </w:rPr>
      </w:pPr>
      <w:r>
        <w:rPr>
          <w:rFonts w:ascii="仿宋" w:eastAsia="仿宋" w:hAnsi="仿宋" w:hint="eastAsia"/>
          <w:sz w:val="28"/>
          <w:szCs w:val="28"/>
        </w:rPr>
        <w:t>重庆机场集团有限公司：</w:t>
      </w:r>
    </w:p>
    <w:p w:rsidR="00F638CE" w:rsidRDefault="00F5507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F638CE" w:rsidRDefault="00F5507D">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F638CE" w:rsidRDefault="00F5507D">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F638CE" w:rsidRDefault="00F5507D">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F638CE" w:rsidRDefault="00F5507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F638CE" w:rsidRDefault="00F5507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F638CE" w:rsidRDefault="00F5507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F638CE" w:rsidRDefault="00F5507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F638CE" w:rsidRDefault="00F5507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F638CE" w:rsidRDefault="00F5507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F638CE" w:rsidRDefault="00F5507D">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F638CE" w:rsidRDefault="00F5507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F638CE" w:rsidRDefault="00F5507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F638CE" w:rsidRDefault="00F5507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F638CE" w:rsidRDefault="00F5507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F638CE" w:rsidRDefault="00F5507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F638CE" w:rsidRDefault="00F5507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widowControl/>
        <w:jc w:val="left"/>
        <w:rPr>
          <w:rFonts w:ascii="仿宋" w:eastAsia="仿宋" w:hAnsi="仿宋"/>
          <w:szCs w:val="21"/>
        </w:rPr>
      </w:pPr>
    </w:p>
    <w:p w:rsidR="00F638CE" w:rsidRDefault="00F638CE">
      <w:pPr>
        <w:rPr>
          <w:rFonts w:ascii="仿宋" w:eastAsia="仿宋" w:hAnsi="仿宋"/>
          <w:b/>
          <w:sz w:val="32"/>
          <w:szCs w:val="32"/>
        </w:rPr>
      </w:pPr>
    </w:p>
    <w:p w:rsidR="00F638CE" w:rsidRDefault="00F638CE">
      <w:pPr>
        <w:rPr>
          <w:rFonts w:ascii="仿宋" w:eastAsia="仿宋" w:hAnsi="仿宋"/>
          <w:b/>
          <w:sz w:val="32"/>
          <w:szCs w:val="32"/>
        </w:rPr>
      </w:pPr>
    </w:p>
    <w:p w:rsidR="00F638CE" w:rsidRDefault="00F638CE">
      <w:pPr>
        <w:rPr>
          <w:rFonts w:ascii="仿宋" w:eastAsia="仿宋" w:hAnsi="仿宋"/>
          <w:b/>
          <w:sz w:val="32"/>
          <w:szCs w:val="32"/>
        </w:rPr>
      </w:pPr>
    </w:p>
    <w:p w:rsidR="00F638CE" w:rsidRDefault="00F638CE">
      <w:pPr>
        <w:rPr>
          <w:rFonts w:ascii="仿宋" w:eastAsia="仿宋" w:hAnsi="仿宋"/>
          <w:b/>
          <w:sz w:val="32"/>
          <w:szCs w:val="32"/>
        </w:rPr>
      </w:pPr>
    </w:p>
    <w:p w:rsidR="00F638CE" w:rsidRDefault="00F5507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F638CE" w:rsidRDefault="00F5507D">
      <w:pPr>
        <w:pStyle w:val="a7"/>
      </w:pPr>
      <w:r>
        <w:rPr>
          <w:rFonts w:hint="eastAsia"/>
        </w:rPr>
        <w:t>工会“家文化”建设项目实施要求（包含不仅限于以下）</w:t>
      </w:r>
    </w:p>
    <w:p w:rsidR="00F638CE" w:rsidRDefault="00F638CE"/>
    <w:tbl>
      <w:tblPr>
        <w:tblStyle w:val="a8"/>
        <w:tblW w:w="8953" w:type="dxa"/>
        <w:jc w:val="center"/>
        <w:tblLayout w:type="fixed"/>
        <w:tblLook w:val="04A0" w:firstRow="1" w:lastRow="0" w:firstColumn="1" w:lastColumn="0" w:noHBand="0" w:noVBand="1"/>
      </w:tblPr>
      <w:tblGrid>
        <w:gridCol w:w="789"/>
        <w:gridCol w:w="1710"/>
        <w:gridCol w:w="2445"/>
        <w:gridCol w:w="1545"/>
        <w:gridCol w:w="2464"/>
      </w:tblGrid>
      <w:tr w:rsidR="00F638CE">
        <w:trPr>
          <w:trHeight w:val="863"/>
          <w:jc w:val="center"/>
        </w:trPr>
        <w:tc>
          <w:tcPr>
            <w:tcW w:w="789" w:type="dxa"/>
            <w:vAlign w:val="center"/>
          </w:tcPr>
          <w:p w:rsidR="00F638CE" w:rsidRDefault="00F5507D">
            <w:pPr>
              <w:jc w:val="center"/>
              <w:rPr>
                <w:b/>
                <w:sz w:val="24"/>
              </w:rPr>
            </w:pPr>
            <w:r>
              <w:rPr>
                <w:rFonts w:hint="eastAsia"/>
                <w:b/>
                <w:sz w:val="24"/>
              </w:rPr>
              <w:t>序号</w:t>
            </w:r>
          </w:p>
        </w:tc>
        <w:tc>
          <w:tcPr>
            <w:tcW w:w="1710" w:type="dxa"/>
            <w:vAlign w:val="center"/>
          </w:tcPr>
          <w:p w:rsidR="00F638CE" w:rsidRDefault="00F5507D">
            <w:pPr>
              <w:jc w:val="center"/>
              <w:rPr>
                <w:b/>
                <w:sz w:val="24"/>
              </w:rPr>
            </w:pPr>
            <w:r>
              <w:rPr>
                <w:rFonts w:hint="eastAsia"/>
                <w:b/>
                <w:sz w:val="24"/>
              </w:rPr>
              <w:t>时间要求</w:t>
            </w:r>
          </w:p>
        </w:tc>
        <w:tc>
          <w:tcPr>
            <w:tcW w:w="2445" w:type="dxa"/>
            <w:vAlign w:val="center"/>
          </w:tcPr>
          <w:p w:rsidR="00F638CE" w:rsidRDefault="00F5507D">
            <w:pPr>
              <w:jc w:val="center"/>
              <w:rPr>
                <w:b/>
                <w:sz w:val="24"/>
              </w:rPr>
            </w:pPr>
            <w:r>
              <w:rPr>
                <w:rFonts w:hint="eastAsia"/>
                <w:b/>
                <w:sz w:val="24"/>
              </w:rPr>
              <w:t>完成项目</w:t>
            </w:r>
          </w:p>
        </w:tc>
        <w:tc>
          <w:tcPr>
            <w:tcW w:w="1545" w:type="dxa"/>
            <w:vAlign w:val="center"/>
          </w:tcPr>
          <w:p w:rsidR="00F638CE" w:rsidRDefault="00F5507D">
            <w:pPr>
              <w:jc w:val="center"/>
              <w:rPr>
                <w:b/>
                <w:sz w:val="24"/>
              </w:rPr>
            </w:pPr>
            <w:r>
              <w:rPr>
                <w:rFonts w:hint="eastAsia"/>
                <w:b/>
                <w:sz w:val="24"/>
              </w:rPr>
              <w:t>文件形式</w:t>
            </w:r>
          </w:p>
        </w:tc>
        <w:tc>
          <w:tcPr>
            <w:tcW w:w="2464" w:type="dxa"/>
            <w:vAlign w:val="center"/>
          </w:tcPr>
          <w:p w:rsidR="00F638CE" w:rsidRDefault="00F5507D">
            <w:pPr>
              <w:jc w:val="center"/>
              <w:rPr>
                <w:b/>
                <w:sz w:val="24"/>
              </w:rPr>
            </w:pPr>
            <w:r>
              <w:rPr>
                <w:rFonts w:hint="eastAsia"/>
                <w:b/>
                <w:sz w:val="24"/>
              </w:rPr>
              <w:t>其他要求</w:t>
            </w:r>
          </w:p>
        </w:tc>
      </w:tr>
      <w:tr w:rsidR="00F638CE">
        <w:trPr>
          <w:trHeight w:val="1940"/>
          <w:jc w:val="center"/>
        </w:trPr>
        <w:tc>
          <w:tcPr>
            <w:tcW w:w="789" w:type="dxa"/>
            <w:vAlign w:val="center"/>
          </w:tcPr>
          <w:p w:rsidR="00F638CE" w:rsidRDefault="00F5507D">
            <w:pPr>
              <w:spacing w:line="360" w:lineRule="exact"/>
              <w:ind w:rightChars="-11" w:right="-23" w:firstLineChars="200" w:firstLine="420"/>
              <w:jc w:val="left"/>
              <w:rPr>
                <w:rFonts w:ascii="仿宋" w:eastAsia="仿宋" w:hAnsi="仿宋" w:cs="仿宋"/>
                <w:szCs w:val="21"/>
              </w:rPr>
            </w:pPr>
            <w:r>
              <w:rPr>
                <w:rFonts w:ascii="仿宋" w:eastAsia="仿宋" w:hAnsi="仿宋" w:cs="仿宋" w:hint="eastAsia"/>
                <w:szCs w:val="21"/>
              </w:rPr>
              <w:t>1</w:t>
            </w:r>
          </w:p>
        </w:tc>
        <w:tc>
          <w:tcPr>
            <w:tcW w:w="1710"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自合同签订之日起</w:t>
            </w:r>
            <w:r>
              <w:rPr>
                <w:rFonts w:ascii="仿宋" w:eastAsia="仿宋" w:hAnsi="仿宋" w:cs="仿宋" w:hint="eastAsia"/>
                <w:szCs w:val="21"/>
              </w:rPr>
              <w:t>30</w:t>
            </w:r>
            <w:r>
              <w:rPr>
                <w:rFonts w:ascii="仿宋" w:eastAsia="仿宋" w:hAnsi="仿宋" w:cs="仿宋" w:hint="eastAsia"/>
                <w:szCs w:val="21"/>
              </w:rPr>
              <w:t>个自然日内</w:t>
            </w:r>
          </w:p>
        </w:tc>
        <w:tc>
          <w:tcPr>
            <w:tcW w:w="2445"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第一</w:t>
            </w:r>
            <w:r>
              <w:rPr>
                <w:rFonts w:ascii="仿宋" w:eastAsia="仿宋" w:hAnsi="仿宋" w:cs="仿宋" w:hint="eastAsia"/>
                <w:szCs w:val="21"/>
              </w:rPr>
              <w:t>阶段</w:t>
            </w:r>
            <w:r>
              <w:rPr>
                <w:rFonts w:ascii="仿宋" w:eastAsia="仿宋" w:hAnsi="仿宋" w:cs="仿宋" w:hint="eastAsia"/>
                <w:szCs w:val="21"/>
              </w:rPr>
              <w:t>：开展调研访谈，根据重庆机场内外部环境、发展战略、员工内在需求等实际，形成</w:t>
            </w:r>
            <w:r>
              <w:rPr>
                <w:rFonts w:ascii="仿宋" w:eastAsia="仿宋" w:hAnsi="仿宋" w:cs="仿宋" w:hint="eastAsia"/>
                <w:szCs w:val="21"/>
              </w:rPr>
              <w:t>《重庆机场工会“家文化”调研报告》。</w:t>
            </w:r>
          </w:p>
        </w:tc>
        <w:tc>
          <w:tcPr>
            <w:tcW w:w="1545"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PPT/word</w:t>
            </w:r>
          </w:p>
        </w:tc>
        <w:tc>
          <w:tcPr>
            <w:tcW w:w="2464" w:type="dxa"/>
            <w:vAlign w:val="center"/>
          </w:tcPr>
          <w:p w:rsidR="00F638CE" w:rsidRDefault="00F638CE">
            <w:pPr>
              <w:spacing w:line="360" w:lineRule="exact"/>
              <w:ind w:rightChars="-11" w:right="-23"/>
              <w:rPr>
                <w:rFonts w:ascii="仿宋" w:eastAsia="仿宋" w:hAnsi="仿宋" w:cs="仿宋"/>
                <w:szCs w:val="21"/>
              </w:rPr>
            </w:pPr>
          </w:p>
        </w:tc>
      </w:tr>
      <w:tr w:rsidR="00F638CE">
        <w:trPr>
          <w:trHeight w:val="863"/>
          <w:jc w:val="center"/>
        </w:trPr>
        <w:tc>
          <w:tcPr>
            <w:tcW w:w="789" w:type="dxa"/>
            <w:vAlign w:val="center"/>
          </w:tcPr>
          <w:p w:rsidR="00F638CE" w:rsidRDefault="00F5507D">
            <w:pPr>
              <w:spacing w:line="360" w:lineRule="exact"/>
              <w:ind w:rightChars="-11" w:right="-23" w:firstLineChars="200" w:firstLine="420"/>
              <w:jc w:val="left"/>
              <w:rPr>
                <w:rFonts w:ascii="仿宋" w:eastAsia="仿宋" w:hAnsi="仿宋" w:cs="仿宋"/>
                <w:szCs w:val="21"/>
              </w:rPr>
            </w:pPr>
            <w:r>
              <w:rPr>
                <w:rFonts w:ascii="仿宋" w:eastAsia="仿宋" w:hAnsi="仿宋" w:cs="仿宋" w:hint="eastAsia"/>
                <w:szCs w:val="21"/>
              </w:rPr>
              <w:t>2</w:t>
            </w:r>
          </w:p>
        </w:tc>
        <w:tc>
          <w:tcPr>
            <w:tcW w:w="1710"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自提交</w:t>
            </w:r>
            <w:r>
              <w:rPr>
                <w:rFonts w:ascii="仿宋" w:eastAsia="仿宋" w:hAnsi="仿宋" w:cs="仿宋" w:hint="eastAsia"/>
                <w:szCs w:val="21"/>
              </w:rPr>
              <w:t>《重庆机场工会“家文化”调研报告》</w:t>
            </w:r>
            <w:r>
              <w:rPr>
                <w:rFonts w:ascii="仿宋" w:eastAsia="仿宋" w:hAnsi="仿宋" w:cs="仿宋" w:hint="eastAsia"/>
                <w:szCs w:val="21"/>
              </w:rPr>
              <w:t>之日起</w:t>
            </w:r>
            <w:r>
              <w:rPr>
                <w:rFonts w:ascii="仿宋" w:eastAsia="仿宋" w:hAnsi="仿宋" w:cs="仿宋" w:hint="eastAsia"/>
                <w:szCs w:val="21"/>
              </w:rPr>
              <w:t>30</w:t>
            </w:r>
            <w:r>
              <w:rPr>
                <w:rFonts w:ascii="仿宋" w:eastAsia="仿宋" w:hAnsi="仿宋" w:cs="仿宋" w:hint="eastAsia"/>
                <w:szCs w:val="21"/>
              </w:rPr>
              <w:t>个自然日内</w:t>
            </w:r>
          </w:p>
        </w:tc>
        <w:tc>
          <w:tcPr>
            <w:tcW w:w="2445"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第二阶段：在前期调研的基础上，根据重庆机场内外部发展环境，结合公司发展战略、员工内在需求、工会工作等实际，提供《重庆机场工会“家文化”体系梳理方案》，形成与重庆机场企业文化、企业目标相等的工会“家文化”体系。</w:t>
            </w:r>
          </w:p>
        </w:tc>
        <w:tc>
          <w:tcPr>
            <w:tcW w:w="1545"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PPT/word</w:t>
            </w:r>
          </w:p>
        </w:tc>
        <w:tc>
          <w:tcPr>
            <w:tcW w:w="2464"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方案里包含“家文化”品牌、亮点打造。</w:t>
            </w:r>
          </w:p>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至少提供</w:t>
            </w:r>
            <w:r>
              <w:rPr>
                <w:rFonts w:ascii="仿宋" w:eastAsia="仿宋" w:hAnsi="仿宋" w:cs="仿宋" w:hint="eastAsia"/>
                <w:szCs w:val="21"/>
              </w:rPr>
              <w:t>2</w:t>
            </w:r>
            <w:r>
              <w:rPr>
                <w:rFonts w:ascii="仿宋" w:eastAsia="仿宋" w:hAnsi="仿宋" w:cs="仿宋" w:hint="eastAsia"/>
                <w:szCs w:val="21"/>
              </w:rPr>
              <w:t>个（含）以上《重庆机场工会“家文化”体系梳理方案》（方案包括目视化等内容）</w:t>
            </w:r>
          </w:p>
        </w:tc>
      </w:tr>
      <w:tr w:rsidR="00F638CE">
        <w:trPr>
          <w:trHeight w:val="863"/>
          <w:jc w:val="center"/>
        </w:trPr>
        <w:tc>
          <w:tcPr>
            <w:tcW w:w="789" w:type="dxa"/>
            <w:vAlign w:val="center"/>
          </w:tcPr>
          <w:p w:rsidR="00F638CE" w:rsidRDefault="00F5507D">
            <w:pPr>
              <w:spacing w:line="360" w:lineRule="exact"/>
              <w:ind w:rightChars="-11" w:right="-23" w:firstLineChars="200" w:firstLine="420"/>
              <w:jc w:val="left"/>
              <w:rPr>
                <w:rFonts w:ascii="仿宋" w:eastAsia="仿宋" w:hAnsi="仿宋" w:cs="仿宋"/>
                <w:szCs w:val="21"/>
              </w:rPr>
            </w:pPr>
            <w:r>
              <w:rPr>
                <w:rFonts w:ascii="仿宋" w:eastAsia="仿宋" w:hAnsi="仿宋" w:cs="仿宋" w:hint="eastAsia"/>
                <w:szCs w:val="21"/>
              </w:rPr>
              <w:t>3</w:t>
            </w:r>
          </w:p>
        </w:tc>
        <w:tc>
          <w:tcPr>
            <w:tcW w:w="1710"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自提交《重庆机场工会“家文化”体系梳理方案》之日起</w:t>
            </w:r>
            <w:r>
              <w:rPr>
                <w:rFonts w:ascii="仿宋" w:eastAsia="仿宋" w:hAnsi="仿宋" w:cs="仿宋" w:hint="eastAsia"/>
                <w:szCs w:val="21"/>
              </w:rPr>
              <w:t>30</w:t>
            </w:r>
            <w:r>
              <w:rPr>
                <w:rFonts w:ascii="仿宋" w:eastAsia="仿宋" w:hAnsi="仿宋" w:cs="仿宋" w:hint="eastAsia"/>
                <w:szCs w:val="21"/>
              </w:rPr>
              <w:t>个自然日内</w:t>
            </w:r>
          </w:p>
        </w:tc>
        <w:tc>
          <w:tcPr>
            <w:tcW w:w="2445"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第三阶段：</w:t>
            </w:r>
            <w:r>
              <w:rPr>
                <w:rFonts w:ascii="仿宋" w:eastAsia="仿宋" w:hAnsi="仿宋" w:cs="仿宋" w:hint="eastAsia"/>
                <w:szCs w:val="21"/>
              </w:rPr>
              <w:t>提交《重庆机场工会“家文化”</w:t>
            </w:r>
            <w:r>
              <w:rPr>
                <w:rFonts w:ascii="仿宋" w:eastAsia="仿宋" w:hAnsi="仿宋" w:cs="仿宋" w:hint="eastAsia"/>
                <w:szCs w:val="21"/>
              </w:rPr>
              <w:t>体系</w:t>
            </w:r>
            <w:r>
              <w:rPr>
                <w:rFonts w:ascii="仿宋" w:eastAsia="仿宋" w:hAnsi="仿宋" w:cs="仿宋" w:hint="eastAsia"/>
                <w:szCs w:val="21"/>
              </w:rPr>
              <w:t>实施及宣贯方案》，按照方案明确宣贯方式、时间节点安排、具体实施流程</w:t>
            </w:r>
            <w:r>
              <w:rPr>
                <w:rFonts w:ascii="仿宋" w:eastAsia="仿宋" w:hAnsi="仿宋" w:cs="仿宋" w:hint="eastAsia"/>
                <w:szCs w:val="21"/>
              </w:rPr>
              <w:t>、</w:t>
            </w:r>
            <w:r>
              <w:rPr>
                <w:rFonts w:ascii="仿宋" w:eastAsia="仿宋" w:hAnsi="仿宋" w:cs="仿宋" w:hint="eastAsia"/>
                <w:szCs w:val="21"/>
              </w:rPr>
              <w:t>目视化</w:t>
            </w:r>
            <w:r>
              <w:rPr>
                <w:rFonts w:ascii="仿宋" w:eastAsia="仿宋" w:hAnsi="仿宋" w:cs="仿宋" w:hint="eastAsia"/>
                <w:szCs w:val="21"/>
              </w:rPr>
              <w:t>等内容，为下一步培训计划与宣贯工作奠定基础。</w:t>
            </w:r>
          </w:p>
        </w:tc>
        <w:tc>
          <w:tcPr>
            <w:tcW w:w="1545"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PPT/word</w:t>
            </w:r>
          </w:p>
        </w:tc>
        <w:tc>
          <w:tcPr>
            <w:tcW w:w="2464"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提供专业讲师对乙方员工进行培训和宣讲。（至少</w:t>
            </w:r>
            <w:r>
              <w:rPr>
                <w:rFonts w:ascii="仿宋" w:eastAsia="仿宋" w:hAnsi="仿宋" w:cs="仿宋" w:hint="eastAsia"/>
                <w:szCs w:val="21"/>
              </w:rPr>
              <w:t>3</w:t>
            </w:r>
            <w:r>
              <w:rPr>
                <w:rFonts w:ascii="仿宋" w:eastAsia="仿宋" w:hAnsi="仿宋" w:cs="仿宋" w:hint="eastAsia"/>
                <w:szCs w:val="21"/>
              </w:rPr>
              <w:t>次以上）</w:t>
            </w:r>
          </w:p>
        </w:tc>
      </w:tr>
      <w:tr w:rsidR="00F638CE">
        <w:trPr>
          <w:trHeight w:val="863"/>
          <w:jc w:val="center"/>
        </w:trPr>
        <w:tc>
          <w:tcPr>
            <w:tcW w:w="789" w:type="dxa"/>
            <w:vAlign w:val="center"/>
          </w:tcPr>
          <w:p w:rsidR="00F638CE" w:rsidRDefault="00F5507D">
            <w:pPr>
              <w:spacing w:line="360" w:lineRule="exact"/>
              <w:ind w:rightChars="-11" w:right="-23" w:firstLineChars="200" w:firstLine="420"/>
              <w:jc w:val="left"/>
              <w:rPr>
                <w:rFonts w:ascii="仿宋" w:eastAsia="仿宋" w:hAnsi="仿宋" w:cs="仿宋"/>
                <w:szCs w:val="21"/>
              </w:rPr>
            </w:pPr>
            <w:r>
              <w:rPr>
                <w:rFonts w:ascii="仿宋" w:eastAsia="仿宋" w:hAnsi="仿宋" w:cs="仿宋" w:hint="eastAsia"/>
                <w:szCs w:val="21"/>
              </w:rPr>
              <w:t>4</w:t>
            </w:r>
          </w:p>
        </w:tc>
        <w:tc>
          <w:tcPr>
            <w:tcW w:w="1710"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自确定</w:t>
            </w:r>
            <w:r>
              <w:rPr>
                <w:rFonts w:ascii="仿宋" w:eastAsia="仿宋" w:hAnsi="仿宋" w:cs="仿宋" w:hint="eastAsia"/>
                <w:szCs w:val="21"/>
              </w:rPr>
              <w:t>《重庆机场工会“家文化”</w:t>
            </w:r>
            <w:r>
              <w:rPr>
                <w:rFonts w:ascii="仿宋" w:eastAsia="仿宋" w:hAnsi="仿宋" w:cs="仿宋" w:hint="eastAsia"/>
                <w:szCs w:val="21"/>
              </w:rPr>
              <w:t>体系</w:t>
            </w:r>
            <w:r>
              <w:rPr>
                <w:rFonts w:ascii="仿宋" w:eastAsia="仿宋" w:hAnsi="仿宋" w:cs="仿宋" w:hint="eastAsia"/>
                <w:szCs w:val="21"/>
              </w:rPr>
              <w:t>实施及宣贯方案》</w:t>
            </w:r>
            <w:r>
              <w:rPr>
                <w:rFonts w:ascii="仿宋" w:eastAsia="仿宋" w:hAnsi="仿宋" w:cs="仿宋" w:hint="eastAsia"/>
                <w:szCs w:val="21"/>
              </w:rPr>
              <w:t>之日起</w:t>
            </w:r>
            <w:r>
              <w:rPr>
                <w:rFonts w:ascii="仿宋" w:eastAsia="仿宋" w:hAnsi="仿宋" w:cs="仿宋" w:hint="eastAsia"/>
                <w:szCs w:val="21"/>
              </w:rPr>
              <w:t>180</w:t>
            </w:r>
            <w:r>
              <w:rPr>
                <w:rFonts w:ascii="仿宋" w:eastAsia="仿宋" w:hAnsi="仿宋" w:cs="仿宋" w:hint="eastAsia"/>
                <w:szCs w:val="21"/>
              </w:rPr>
              <w:t>个自然日内。</w:t>
            </w:r>
          </w:p>
        </w:tc>
        <w:tc>
          <w:tcPr>
            <w:tcW w:w="2445" w:type="dxa"/>
            <w:vAlign w:val="center"/>
          </w:tcPr>
          <w:p w:rsidR="00F638CE" w:rsidRDefault="00F5507D">
            <w:pPr>
              <w:spacing w:line="360" w:lineRule="exact"/>
              <w:ind w:rightChars="-11" w:right="-23"/>
              <w:rPr>
                <w:rFonts w:ascii="仿宋" w:eastAsia="仿宋" w:hAnsi="仿宋" w:cs="仿宋"/>
                <w:szCs w:val="21"/>
              </w:rPr>
            </w:pPr>
            <w:r>
              <w:rPr>
                <w:rFonts w:ascii="仿宋" w:eastAsia="仿宋" w:hAnsi="仿宋" w:cs="仿宋" w:hint="eastAsia"/>
                <w:szCs w:val="21"/>
              </w:rPr>
              <w:t>根据执行实际，提供辅导答疑、落地效果评估、建议</w:t>
            </w:r>
          </w:p>
        </w:tc>
        <w:tc>
          <w:tcPr>
            <w:tcW w:w="1545" w:type="dxa"/>
            <w:vAlign w:val="center"/>
          </w:tcPr>
          <w:p w:rsidR="00F638CE" w:rsidRDefault="00F5507D">
            <w:pPr>
              <w:spacing w:line="360" w:lineRule="exact"/>
              <w:ind w:rightChars="-11" w:right="-23" w:firstLineChars="200" w:firstLine="420"/>
              <w:rPr>
                <w:rFonts w:ascii="仿宋" w:eastAsia="仿宋" w:hAnsi="仿宋" w:cs="仿宋"/>
                <w:szCs w:val="21"/>
              </w:rPr>
            </w:pPr>
            <w:r>
              <w:rPr>
                <w:rFonts w:ascii="仿宋" w:eastAsia="仿宋" w:hAnsi="仿宋" w:cs="仿宋" w:hint="eastAsia"/>
                <w:szCs w:val="21"/>
              </w:rPr>
              <w:t>PPT/word</w:t>
            </w:r>
          </w:p>
        </w:tc>
        <w:tc>
          <w:tcPr>
            <w:tcW w:w="2464" w:type="dxa"/>
            <w:vAlign w:val="center"/>
          </w:tcPr>
          <w:p w:rsidR="00F638CE" w:rsidRDefault="00F638CE">
            <w:pPr>
              <w:spacing w:line="360" w:lineRule="exact"/>
              <w:ind w:rightChars="-11" w:right="-23" w:firstLineChars="200" w:firstLine="420"/>
              <w:rPr>
                <w:rFonts w:ascii="仿宋" w:eastAsia="仿宋" w:hAnsi="仿宋" w:cs="仿宋"/>
                <w:szCs w:val="21"/>
              </w:rPr>
            </w:pPr>
          </w:p>
        </w:tc>
      </w:tr>
    </w:tbl>
    <w:p w:rsidR="00F638CE" w:rsidRDefault="00F638CE">
      <w:pPr>
        <w:rPr>
          <w:rFonts w:ascii="Calibri" w:hAnsi="Calibri"/>
          <w:b/>
          <w:bCs/>
          <w:sz w:val="32"/>
          <w:szCs w:val="32"/>
        </w:rPr>
      </w:pPr>
    </w:p>
    <w:p w:rsidR="00F638CE" w:rsidRDefault="00F5507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F638CE" w:rsidRDefault="00F5507D">
      <w:pPr>
        <w:jc w:val="center"/>
        <w:rPr>
          <w:rFonts w:ascii="仿宋" w:eastAsia="仿宋" w:hAnsi="仿宋"/>
          <w:b/>
          <w:sz w:val="28"/>
          <w:szCs w:val="28"/>
        </w:rPr>
      </w:pPr>
      <w:r>
        <w:rPr>
          <w:rFonts w:ascii="仿宋" w:eastAsia="仿宋" w:hAnsi="仿宋" w:hint="eastAsia"/>
          <w:b/>
          <w:sz w:val="28"/>
          <w:szCs w:val="28"/>
        </w:rPr>
        <w:t>法定代表人身份证明</w:t>
      </w:r>
    </w:p>
    <w:p w:rsidR="00F638CE" w:rsidRDefault="00F638CE">
      <w:pPr>
        <w:rPr>
          <w:rFonts w:ascii="仿宋" w:eastAsia="仿宋" w:hAnsi="仿宋"/>
        </w:rPr>
      </w:pPr>
    </w:p>
    <w:p w:rsidR="00F638CE" w:rsidRDefault="00F5507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638CE" w:rsidRDefault="00F638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638CE" w:rsidRDefault="00F5507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F638CE" w:rsidRDefault="00F638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638CE" w:rsidRDefault="00F5507D">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F638CE" w:rsidRDefault="00F638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638CE" w:rsidRDefault="00F5507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F638CE" w:rsidRDefault="00F638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638CE" w:rsidRDefault="00F5507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F638CE" w:rsidRDefault="00F638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638CE" w:rsidRDefault="00F5507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F638CE" w:rsidRDefault="00F638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638CE" w:rsidRDefault="00F5507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F638CE" w:rsidRDefault="00F638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638CE" w:rsidRDefault="00F5507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F638CE" w:rsidRDefault="00F638CE">
      <w:pPr>
        <w:autoSpaceDE w:val="0"/>
        <w:autoSpaceDN w:val="0"/>
        <w:adjustRightInd w:val="0"/>
        <w:snapToGrid w:val="0"/>
        <w:spacing w:line="360" w:lineRule="auto"/>
        <w:jc w:val="left"/>
        <w:rPr>
          <w:rFonts w:ascii="仿宋" w:eastAsia="仿宋" w:hAnsi="仿宋"/>
          <w:kern w:val="0"/>
          <w:sz w:val="28"/>
          <w:szCs w:val="28"/>
        </w:rPr>
      </w:pPr>
    </w:p>
    <w:p w:rsidR="00F638CE" w:rsidRDefault="00F638CE">
      <w:pPr>
        <w:autoSpaceDE w:val="0"/>
        <w:autoSpaceDN w:val="0"/>
        <w:adjustRightInd w:val="0"/>
        <w:snapToGrid w:val="0"/>
        <w:spacing w:line="360" w:lineRule="auto"/>
        <w:jc w:val="left"/>
        <w:rPr>
          <w:rFonts w:ascii="仿宋" w:eastAsia="仿宋" w:hAnsi="仿宋"/>
          <w:kern w:val="0"/>
          <w:sz w:val="28"/>
          <w:szCs w:val="28"/>
        </w:rPr>
      </w:pPr>
    </w:p>
    <w:p w:rsidR="00F638CE" w:rsidRDefault="00F5507D">
      <w:pPr>
        <w:tabs>
          <w:tab w:val="left" w:pos="6310"/>
        </w:tabs>
        <w:autoSpaceDE w:val="0"/>
        <w:autoSpaceDN w:val="0"/>
        <w:adjustRightInd w:val="0"/>
        <w:snapToGrid w:val="0"/>
        <w:spacing w:line="360" w:lineRule="auto"/>
        <w:ind w:firstLineChars="800" w:firstLine="2240"/>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F638CE" w:rsidRDefault="00F5507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F638CE" w:rsidRDefault="00F638CE">
      <w:pPr>
        <w:rPr>
          <w:rFonts w:ascii="仿宋" w:eastAsia="仿宋" w:hAnsi="仿宋"/>
          <w:b/>
          <w:bCs/>
          <w:kern w:val="0"/>
          <w:sz w:val="28"/>
          <w:szCs w:val="28"/>
        </w:rPr>
      </w:pPr>
    </w:p>
    <w:p w:rsidR="00F638CE" w:rsidRDefault="00F5507D">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F638CE" w:rsidRDefault="00F638CE"/>
    <w:p w:rsidR="00F638CE" w:rsidRDefault="00F5507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F638CE" w:rsidRDefault="00F5507D">
      <w:pPr>
        <w:jc w:val="center"/>
        <w:rPr>
          <w:rFonts w:ascii="仿宋" w:eastAsia="仿宋" w:hAnsi="仿宋"/>
          <w:b/>
          <w:sz w:val="28"/>
          <w:szCs w:val="28"/>
        </w:rPr>
      </w:pPr>
      <w:r>
        <w:rPr>
          <w:rFonts w:ascii="仿宋" w:eastAsia="仿宋" w:hAnsi="仿宋" w:hint="eastAsia"/>
          <w:b/>
          <w:sz w:val="28"/>
          <w:szCs w:val="28"/>
        </w:rPr>
        <w:t>法定代表人授权书</w:t>
      </w:r>
    </w:p>
    <w:p w:rsidR="00F638CE" w:rsidRDefault="00F638CE">
      <w:pPr>
        <w:ind w:right="-694"/>
        <w:rPr>
          <w:rFonts w:ascii="仿宋" w:eastAsia="仿宋" w:hAnsi="仿宋"/>
          <w:sz w:val="28"/>
          <w:szCs w:val="28"/>
        </w:rPr>
      </w:pPr>
    </w:p>
    <w:p w:rsidR="00F638CE" w:rsidRDefault="00F5507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F638CE" w:rsidRDefault="00F638CE">
      <w:pPr>
        <w:spacing w:line="480" w:lineRule="auto"/>
        <w:rPr>
          <w:rFonts w:ascii="仿宋" w:eastAsia="仿宋" w:hAnsi="仿宋"/>
          <w:sz w:val="28"/>
          <w:szCs w:val="28"/>
        </w:rPr>
      </w:pPr>
    </w:p>
    <w:p w:rsidR="00F638CE" w:rsidRDefault="00F5507D">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F638CE" w:rsidRDefault="00F638CE">
      <w:pPr>
        <w:spacing w:line="480" w:lineRule="auto"/>
        <w:rPr>
          <w:rFonts w:ascii="仿宋" w:eastAsia="仿宋" w:hAnsi="仿宋"/>
          <w:sz w:val="28"/>
          <w:szCs w:val="28"/>
        </w:rPr>
      </w:pPr>
    </w:p>
    <w:p w:rsidR="00F638CE" w:rsidRDefault="00F5507D">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F638CE" w:rsidRDefault="00F638CE">
      <w:pPr>
        <w:spacing w:line="480" w:lineRule="auto"/>
        <w:rPr>
          <w:rFonts w:ascii="仿宋" w:eastAsia="仿宋" w:hAnsi="仿宋"/>
          <w:sz w:val="28"/>
          <w:szCs w:val="28"/>
        </w:rPr>
      </w:pPr>
    </w:p>
    <w:p w:rsidR="00F638CE" w:rsidRDefault="00F5507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F638CE" w:rsidRDefault="00F638CE">
      <w:pPr>
        <w:spacing w:line="480" w:lineRule="auto"/>
        <w:rPr>
          <w:rFonts w:ascii="仿宋" w:eastAsia="仿宋" w:hAnsi="仿宋"/>
          <w:sz w:val="28"/>
          <w:szCs w:val="28"/>
        </w:rPr>
      </w:pPr>
    </w:p>
    <w:p w:rsidR="00F638CE" w:rsidRDefault="00F5507D">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638CE" w:rsidRDefault="00F638CE">
      <w:pPr>
        <w:spacing w:line="480" w:lineRule="auto"/>
        <w:rPr>
          <w:rFonts w:ascii="仿宋" w:eastAsia="仿宋" w:hAnsi="仿宋"/>
        </w:rPr>
      </w:pPr>
    </w:p>
    <w:p w:rsidR="00F638CE" w:rsidRDefault="00F5507D">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F638CE" w:rsidRDefault="00F638CE"/>
    <w:p w:rsidR="00F638CE" w:rsidRDefault="00F638CE">
      <w:pPr>
        <w:pStyle w:val="a0"/>
      </w:pPr>
    </w:p>
    <w:p w:rsidR="00F638CE" w:rsidRDefault="00F638CE"/>
    <w:p w:rsidR="00F638CE" w:rsidRDefault="00F5507D">
      <w:pPr>
        <w:pStyle w:val="a0"/>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5</w:t>
      </w:r>
    </w:p>
    <w:p w:rsidR="00F638CE" w:rsidRDefault="00F5507D">
      <w:pPr>
        <w:jc w:val="center"/>
      </w:pPr>
      <w:r>
        <w:rPr>
          <w:noProof/>
        </w:rPr>
        <w:drawing>
          <wp:inline distT="0" distB="0" distL="114300" distR="114300">
            <wp:extent cx="5273040" cy="7442200"/>
            <wp:effectExtent l="0" t="0" r="381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040" cy="7442200"/>
                    </a:xfrm>
                    <a:prstGeom prst="rect">
                      <a:avLst/>
                    </a:prstGeom>
                    <a:noFill/>
                    <a:ln>
                      <a:noFill/>
                    </a:ln>
                  </pic:spPr>
                </pic:pic>
              </a:graphicData>
            </a:graphic>
          </wp:inline>
        </w:drawing>
      </w:r>
      <w:r>
        <w:rPr>
          <w:noProof/>
        </w:rPr>
        <w:lastRenderedPageBreak/>
        <w:drawing>
          <wp:inline distT="0" distB="0" distL="114300" distR="114300">
            <wp:extent cx="5269865" cy="7473950"/>
            <wp:effectExtent l="0" t="0" r="698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865" cy="7473950"/>
                    </a:xfrm>
                    <a:prstGeom prst="rect">
                      <a:avLst/>
                    </a:prstGeom>
                    <a:noFill/>
                    <a:ln>
                      <a:noFill/>
                    </a:ln>
                  </pic:spPr>
                </pic:pic>
              </a:graphicData>
            </a:graphic>
          </wp:inline>
        </w:drawing>
      </w:r>
      <w:r>
        <w:rPr>
          <w:noProof/>
        </w:rPr>
        <w:lastRenderedPageBreak/>
        <w:drawing>
          <wp:inline distT="0" distB="0" distL="114300" distR="114300">
            <wp:extent cx="5269230" cy="7148830"/>
            <wp:effectExtent l="0" t="0" r="762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9230" cy="7148830"/>
                    </a:xfrm>
                    <a:prstGeom prst="rect">
                      <a:avLst/>
                    </a:prstGeom>
                    <a:noFill/>
                    <a:ln>
                      <a:noFill/>
                    </a:ln>
                  </pic:spPr>
                </pic:pic>
              </a:graphicData>
            </a:graphic>
          </wp:inline>
        </w:drawing>
      </w:r>
      <w:r>
        <w:rPr>
          <w:noProof/>
        </w:rPr>
        <w:lastRenderedPageBreak/>
        <w:drawing>
          <wp:inline distT="0" distB="0" distL="114300" distR="114300">
            <wp:extent cx="5269865" cy="6304915"/>
            <wp:effectExtent l="0" t="0" r="698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69865" cy="6304915"/>
                    </a:xfrm>
                    <a:prstGeom prst="rect">
                      <a:avLst/>
                    </a:prstGeom>
                    <a:noFill/>
                    <a:ln>
                      <a:noFill/>
                    </a:ln>
                  </pic:spPr>
                </pic:pic>
              </a:graphicData>
            </a:graphic>
          </wp:inline>
        </w:drawing>
      </w:r>
    </w:p>
    <w:sectPr w:rsidR="00F638CE">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7D" w:rsidRDefault="00F5507D">
      <w:r>
        <w:separator/>
      </w:r>
    </w:p>
  </w:endnote>
  <w:endnote w:type="continuationSeparator" w:id="0">
    <w:p w:rsidR="00F5507D" w:rsidRDefault="00F5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CE" w:rsidRDefault="00F5507D">
    <w:pPr>
      <w:pStyle w:val="a5"/>
      <w:jc w:val="center"/>
    </w:pPr>
    <w:r>
      <w:fldChar w:fldCharType="begin"/>
    </w:r>
    <w:r>
      <w:instrText xml:space="preserve"> PAGE   \* MERGEFORMAT </w:instrText>
    </w:r>
    <w:r>
      <w:fldChar w:fldCharType="separate"/>
    </w:r>
    <w:r w:rsidR="00982736" w:rsidRPr="00982736">
      <w:rPr>
        <w:noProof/>
        <w:lang w:val="zh-CN"/>
      </w:rPr>
      <w:t>17</w:t>
    </w:r>
    <w:r>
      <w:rPr>
        <w:lang w:val="zh-CN"/>
      </w:rPr>
      <w:fldChar w:fldCharType="end"/>
    </w:r>
  </w:p>
  <w:p w:rsidR="00F638CE" w:rsidRDefault="00F638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7D" w:rsidRDefault="00F5507D">
      <w:r>
        <w:separator/>
      </w:r>
    </w:p>
  </w:footnote>
  <w:footnote w:type="continuationSeparator" w:id="0">
    <w:p w:rsidR="00F5507D" w:rsidRDefault="00F5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560E0"/>
    <w:rsid w:val="003E1036"/>
    <w:rsid w:val="00474D63"/>
    <w:rsid w:val="005C63D2"/>
    <w:rsid w:val="008A4142"/>
    <w:rsid w:val="00982736"/>
    <w:rsid w:val="00B0458F"/>
    <w:rsid w:val="00F5507D"/>
    <w:rsid w:val="00F638CE"/>
    <w:rsid w:val="06EA3730"/>
    <w:rsid w:val="07AC06B6"/>
    <w:rsid w:val="12FB2768"/>
    <w:rsid w:val="139C2D57"/>
    <w:rsid w:val="14091846"/>
    <w:rsid w:val="1543737B"/>
    <w:rsid w:val="16CE6F50"/>
    <w:rsid w:val="17514BBA"/>
    <w:rsid w:val="183026BC"/>
    <w:rsid w:val="19E51D97"/>
    <w:rsid w:val="1BDC26C4"/>
    <w:rsid w:val="22F756F3"/>
    <w:rsid w:val="26E5432B"/>
    <w:rsid w:val="283125AA"/>
    <w:rsid w:val="2ED92FE0"/>
    <w:rsid w:val="36F803E7"/>
    <w:rsid w:val="3B9A4BC1"/>
    <w:rsid w:val="59022E06"/>
    <w:rsid w:val="5C7E3C3D"/>
    <w:rsid w:val="5E617A17"/>
    <w:rsid w:val="66AC04D9"/>
    <w:rsid w:val="6D8F1FA8"/>
    <w:rsid w:val="6DB560E0"/>
    <w:rsid w:val="76F0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2E554"/>
  <w15:docId w15:val="{CFB25676-7ECE-46E0-953A-24E66846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next w:val="a"/>
    <w:qFormat/>
    <w:pPr>
      <w:spacing w:before="240" w:after="60" w:line="360" w:lineRule="auto"/>
      <w:jc w:val="center"/>
      <w:outlineLvl w:val="0"/>
    </w:pPr>
    <w:rPr>
      <w:rFonts w:ascii="Calibri" w:hAnsi="Calibri"/>
      <w:b/>
      <w:bCs/>
      <w:sz w:val="32"/>
      <w:szCs w:val="32"/>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38</Pages>
  <Words>2348</Words>
  <Characters>13385</Characters>
  <Application>Microsoft Office Word</Application>
  <DocSecurity>0</DocSecurity>
  <Lines>111</Lines>
  <Paragraphs>31</Paragraphs>
  <ScaleCrop>false</ScaleCrop>
  <Company>微软中国</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superman</dc:creator>
  <cp:lastModifiedBy>扩指招标采购管理文书</cp:lastModifiedBy>
  <cp:revision>6</cp:revision>
  <cp:lastPrinted>2021-08-05T04:41:00Z</cp:lastPrinted>
  <dcterms:created xsi:type="dcterms:W3CDTF">2021-07-09T13:55:00Z</dcterms:created>
  <dcterms:modified xsi:type="dcterms:W3CDTF">2021-08-06T02:28:00Z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