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52"/>
          <w:szCs w:val="52"/>
        </w:rPr>
      </w:pPr>
      <w:r>
        <w:rPr>
          <w:rFonts w:hint="eastAsia" w:ascii="仿宋" w:hAnsi="仿宋" w:eastAsia="仿宋" w:cs="仿宋"/>
          <w:b/>
          <w:color w:val="000000"/>
          <w:sz w:val="52"/>
          <w:szCs w:val="52"/>
        </w:rPr>
        <w:t>重庆</w:t>
      </w:r>
      <w:r>
        <w:rPr>
          <w:rFonts w:hint="eastAsia" w:ascii="仿宋" w:hAnsi="仿宋" w:eastAsia="仿宋" w:cs="仿宋"/>
          <w:b/>
          <w:color w:val="000000"/>
          <w:sz w:val="52"/>
          <w:szCs w:val="52"/>
          <w:lang w:val="en-US" w:eastAsia="zh-CN"/>
        </w:rPr>
        <w:t>江北国际</w:t>
      </w:r>
      <w:r>
        <w:rPr>
          <w:rFonts w:hint="eastAsia" w:ascii="仿宋" w:hAnsi="仿宋" w:eastAsia="仿宋" w:cs="仿宋"/>
          <w:b/>
          <w:color w:val="000000"/>
          <w:sz w:val="52"/>
          <w:szCs w:val="52"/>
        </w:rPr>
        <w:t>机场有限公司</w:t>
      </w:r>
    </w:p>
    <w:p>
      <w:pPr>
        <w:jc w:val="center"/>
        <w:rPr>
          <w:rFonts w:hint="eastAsia" w:ascii="仿宋" w:hAnsi="仿宋" w:eastAsia="仿宋" w:cs="仿宋"/>
          <w:b/>
          <w:color w:val="000000"/>
          <w:sz w:val="52"/>
          <w:szCs w:val="52"/>
        </w:rPr>
      </w:pPr>
    </w:p>
    <w:p>
      <w:pPr>
        <w:jc w:val="center"/>
        <w:rPr>
          <w:rFonts w:hint="eastAsia" w:ascii="仿宋" w:hAnsi="仿宋" w:eastAsia="仿宋" w:cs="仿宋"/>
          <w:b/>
          <w:color w:val="000000"/>
          <w:sz w:val="44"/>
          <w:szCs w:val="44"/>
          <w:lang w:val="en-US" w:eastAsia="zh-CN"/>
        </w:rPr>
      </w:pPr>
      <w:r>
        <w:rPr>
          <w:rFonts w:hint="eastAsia" w:ascii="仿宋" w:hAnsi="仿宋" w:eastAsia="仿宋" w:cs="仿宋"/>
          <w:b/>
          <w:color w:val="000000"/>
          <w:sz w:val="44"/>
          <w:szCs w:val="44"/>
        </w:rPr>
        <w:t>消防车维保</w:t>
      </w:r>
      <w:r>
        <w:rPr>
          <w:rFonts w:hint="eastAsia" w:ascii="仿宋" w:hAnsi="仿宋" w:eastAsia="仿宋" w:cs="仿宋"/>
          <w:b/>
          <w:color w:val="000000"/>
          <w:sz w:val="44"/>
          <w:szCs w:val="44"/>
          <w:lang w:val="en-US" w:eastAsia="zh-CN"/>
        </w:rPr>
        <w:t>框架</w:t>
      </w:r>
      <w:r>
        <w:rPr>
          <w:rFonts w:hint="eastAsia" w:ascii="仿宋" w:hAnsi="仿宋" w:eastAsia="仿宋" w:cs="仿宋"/>
          <w:b/>
          <w:color w:val="000000"/>
          <w:sz w:val="44"/>
          <w:szCs w:val="44"/>
        </w:rPr>
        <w:t>服务</w:t>
      </w:r>
      <w:r>
        <w:rPr>
          <w:rFonts w:hint="eastAsia" w:ascii="仿宋" w:hAnsi="仿宋" w:eastAsia="仿宋" w:cs="仿宋"/>
          <w:b/>
          <w:color w:val="000000"/>
          <w:sz w:val="44"/>
          <w:szCs w:val="44"/>
          <w:lang w:val="en-US" w:eastAsia="zh-CN"/>
        </w:rPr>
        <w:t>商入围采购项目</w:t>
      </w:r>
    </w:p>
    <w:p>
      <w:pPr>
        <w:jc w:val="center"/>
        <w:rPr>
          <w:rFonts w:hint="eastAsia" w:ascii="仿宋" w:hAnsi="仿宋" w:eastAsia="仿宋" w:cs="仿宋"/>
          <w:b/>
          <w:color w:val="000000"/>
          <w:sz w:val="44"/>
          <w:szCs w:val="44"/>
          <w:lang w:eastAsia="zh-CN"/>
        </w:rPr>
      </w:pPr>
      <w:r>
        <w:rPr>
          <w:rFonts w:hint="eastAsia" w:ascii="仿宋" w:hAnsi="仿宋" w:eastAsia="仿宋" w:cs="仿宋"/>
          <w:b/>
          <w:color w:val="000000"/>
          <w:sz w:val="44"/>
          <w:szCs w:val="44"/>
          <w:lang w:val="en-US" w:eastAsia="zh-CN"/>
        </w:rPr>
        <w:t>比选</w:t>
      </w:r>
      <w:r>
        <w:rPr>
          <w:rFonts w:hint="eastAsia" w:ascii="仿宋" w:hAnsi="仿宋" w:eastAsia="仿宋" w:cs="仿宋"/>
          <w:b/>
          <w:color w:val="000000"/>
          <w:sz w:val="44"/>
          <w:szCs w:val="44"/>
        </w:rPr>
        <w:t>文件</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第二次</w:t>
      </w:r>
      <w:r>
        <w:rPr>
          <w:rFonts w:hint="eastAsia" w:ascii="仿宋" w:hAnsi="仿宋" w:eastAsia="仿宋" w:cs="仿宋"/>
          <w:b/>
          <w:color w:val="000000"/>
          <w:sz w:val="28"/>
          <w:szCs w:val="28"/>
          <w:lang w:eastAsia="zh-CN"/>
        </w:rPr>
        <w:t>）</w:t>
      </w:r>
    </w:p>
    <w:p>
      <w:pPr>
        <w:jc w:val="center"/>
        <w:rPr>
          <w:rFonts w:hint="eastAsia" w:ascii="仿宋" w:hAnsi="仿宋" w:eastAsia="仿宋" w:cs="仿宋"/>
          <w:b/>
          <w:color w:val="000000"/>
          <w:sz w:val="32"/>
        </w:rPr>
      </w:pPr>
    </w:p>
    <w:p>
      <w:pPr>
        <w:jc w:val="center"/>
        <w:rPr>
          <w:rFonts w:hint="eastAsia" w:ascii="仿宋" w:hAnsi="仿宋" w:eastAsia="仿宋" w:cs="仿宋"/>
          <w:b/>
          <w:color w:val="000000"/>
          <w:sz w:val="32"/>
        </w:rPr>
      </w:pPr>
    </w:p>
    <w:p>
      <w:pPr>
        <w:jc w:val="center"/>
        <w:rPr>
          <w:rFonts w:hint="eastAsia"/>
          <w:lang w:val="en-US" w:eastAsia="zh-CN"/>
        </w:rPr>
      </w:pPr>
      <w:r>
        <w:rPr>
          <w:rFonts w:hint="eastAsia" w:ascii="仿宋" w:hAnsi="仿宋" w:eastAsia="仿宋" w:cs="仿宋"/>
          <w:b/>
          <w:color w:val="000000"/>
          <w:sz w:val="32"/>
        </w:rPr>
        <w:t>编号</w:t>
      </w:r>
      <w:r>
        <w:rPr>
          <w:rFonts w:hint="eastAsia" w:ascii="仿宋" w:hAnsi="仿宋" w:eastAsia="仿宋" w:cs="仿宋"/>
          <w:b/>
          <w:color w:val="000000"/>
          <w:sz w:val="32"/>
          <w:lang w:val="en-US" w:eastAsia="zh-CN"/>
        </w:rPr>
        <w:t>:服务2021-013（国产）</w:t>
      </w:r>
    </w:p>
    <w:p>
      <w:pPr>
        <w:jc w:val="center"/>
        <w:rPr>
          <w:rFonts w:hint="eastAsia" w:ascii="仿宋" w:hAnsi="仿宋" w:eastAsia="仿宋" w:cs="仿宋"/>
          <w:b/>
          <w:color w:val="000000"/>
          <w:sz w:val="52"/>
        </w:rPr>
      </w:pPr>
    </w:p>
    <w:p>
      <w:pPr>
        <w:jc w:val="center"/>
        <w:rPr>
          <w:rFonts w:hint="eastAsia" w:ascii="仿宋" w:hAnsi="仿宋" w:eastAsia="仿宋" w:cs="仿宋"/>
          <w:b/>
          <w:color w:val="000000"/>
          <w:sz w:val="52"/>
        </w:rPr>
      </w:pPr>
    </w:p>
    <w:p>
      <w:pPr>
        <w:jc w:val="center"/>
        <w:rPr>
          <w:rFonts w:hint="eastAsia" w:ascii="仿宋" w:hAnsi="仿宋" w:eastAsia="仿宋" w:cs="仿宋"/>
          <w:b/>
          <w:color w:val="000000"/>
          <w:sz w:val="52"/>
        </w:rPr>
      </w:pPr>
    </w:p>
    <w:p>
      <w:pPr>
        <w:jc w:val="center"/>
        <w:rPr>
          <w:rFonts w:hint="eastAsia" w:ascii="仿宋" w:hAnsi="仿宋" w:eastAsia="仿宋" w:cs="仿宋"/>
          <w:b/>
          <w:color w:val="000000"/>
          <w:sz w:val="32"/>
          <w:szCs w:val="32"/>
        </w:rPr>
      </w:pPr>
      <w:r>
        <w:rPr>
          <w:rFonts w:hint="eastAsia" w:ascii="仿宋" w:hAnsi="仿宋" w:eastAsia="仿宋" w:cs="仿宋"/>
          <w:b/>
          <w:color w:val="000000"/>
          <w:sz w:val="32"/>
          <w:szCs w:val="32"/>
        </w:rPr>
        <w:t>重庆</w:t>
      </w:r>
      <w:r>
        <w:rPr>
          <w:rFonts w:hint="eastAsia" w:ascii="仿宋" w:hAnsi="仿宋" w:eastAsia="仿宋" w:cs="仿宋"/>
          <w:b/>
          <w:color w:val="000000"/>
          <w:sz w:val="32"/>
          <w:szCs w:val="32"/>
          <w:lang w:val="en-US" w:eastAsia="zh-CN"/>
        </w:rPr>
        <w:t>江北国际</w:t>
      </w:r>
      <w:r>
        <w:rPr>
          <w:rFonts w:hint="eastAsia" w:ascii="仿宋" w:hAnsi="仿宋" w:eastAsia="仿宋" w:cs="仿宋"/>
          <w:b/>
          <w:color w:val="000000"/>
          <w:sz w:val="32"/>
          <w:szCs w:val="32"/>
        </w:rPr>
        <w:t>机场有限公司</w:t>
      </w:r>
    </w:p>
    <w:p>
      <w:pPr>
        <w:jc w:val="center"/>
        <w:rPr>
          <w:rFonts w:hint="eastAsia" w:ascii="仿宋" w:hAnsi="仿宋" w:eastAsia="仿宋" w:cs="仿宋"/>
          <w:b/>
          <w:color w:val="000000"/>
          <w:sz w:val="32"/>
          <w:szCs w:val="32"/>
          <w:lang w:val="en-US" w:eastAsia="zh-CN"/>
        </w:rPr>
      </w:pPr>
    </w:p>
    <w:p>
      <w:pPr>
        <w:rPr>
          <w:rFonts w:hint="eastAsia" w:ascii="仿宋" w:hAnsi="仿宋" w:eastAsia="仿宋" w:cs="仿宋"/>
          <w:b/>
          <w:color w:val="000000"/>
          <w:sz w:val="32"/>
          <w:szCs w:val="32"/>
        </w:rPr>
      </w:pPr>
    </w:p>
    <w:p>
      <w:pPr>
        <w:ind w:firstLine="2891" w:firstLineChars="900"/>
        <w:rPr>
          <w:rFonts w:hint="eastAsia" w:ascii="仿宋" w:hAnsi="仿宋" w:eastAsia="仿宋" w:cs="仿宋"/>
          <w:b/>
          <w:color w:val="000000"/>
          <w:sz w:val="32"/>
          <w:szCs w:val="32"/>
        </w:rPr>
      </w:pPr>
      <w:r>
        <w:rPr>
          <w:rFonts w:hint="eastAsia" w:ascii="仿宋" w:hAnsi="仿宋" w:eastAsia="仿宋" w:cs="仿宋"/>
          <w:b/>
          <w:color w:val="000000"/>
          <w:sz w:val="32"/>
          <w:szCs w:val="32"/>
        </w:rPr>
        <w:t>二〇</w:t>
      </w:r>
      <w:r>
        <w:rPr>
          <w:rFonts w:hint="eastAsia" w:ascii="仿宋" w:hAnsi="仿宋" w:eastAsia="仿宋" w:cs="仿宋"/>
          <w:b/>
          <w:color w:val="000000"/>
          <w:sz w:val="32"/>
          <w:szCs w:val="32"/>
          <w:lang w:val="en-US" w:eastAsia="zh-CN"/>
        </w:rPr>
        <w:t>二一</w:t>
      </w:r>
      <w:r>
        <w:rPr>
          <w:rFonts w:hint="eastAsia" w:ascii="仿宋" w:hAnsi="仿宋" w:eastAsia="仿宋" w:cs="仿宋"/>
          <w:b/>
          <w:color w:val="000000"/>
          <w:sz w:val="32"/>
          <w:szCs w:val="32"/>
        </w:rPr>
        <w:t>年</w:t>
      </w:r>
      <w:r>
        <w:rPr>
          <w:rFonts w:hint="eastAsia" w:ascii="仿宋" w:hAnsi="仿宋" w:eastAsia="仿宋" w:cs="仿宋"/>
          <w:b/>
          <w:color w:val="000000"/>
          <w:sz w:val="32"/>
          <w:szCs w:val="32"/>
          <w:lang w:val="en-US" w:eastAsia="zh-CN"/>
        </w:rPr>
        <w:t>五</w:t>
      </w:r>
      <w:r>
        <w:rPr>
          <w:rFonts w:hint="eastAsia" w:ascii="仿宋" w:hAnsi="仿宋" w:eastAsia="仿宋" w:cs="仿宋"/>
          <w:b/>
          <w:color w:val="000000"/>
          <w:sz w:val="32"/>
          <w:szCs w:val="32"/>
        </w:rPr>
        <w:t>月</w:t>
      </w:r>
    </w:p>
    <w:p>
      <w:pPr>
        <w:jc w:val="center"/>
        <w:rPr>
          <w:rFonts w:hint="eastAsia" w:ascii="仿宋" w:hAnsi="仿宋" w:eastAsia="仿宋" w:cs="仿宋"/>
          <w:b/>
          <w:color w:val="000000"/>
          <w:sz w:val="44"/>
          <w:szCs w:val="44"/>
          <w:lang w:val="en-US" w:eastAsia="zh-CN"/>
        </w:rPr>
      </w:pPr>
      <w:r>
        <w:rPr>
          <w:rFonts w:hint="eastAsia" w:ascii="仿宋" w:hAnsi="仿宋" w:eastAsia="仿宋" w:cs="仿宋"/>
          <w:b/>
          <w:color w:val="000000"/>
          <w:sz w:val="52"/>
        </w:rPr>
        <w:br w:type="page"/>
      </w:r>
      <w:r>
        <w:rPr>
          <w:rFonts w:hint="eastAsia" w:ascii="仿宋" w:hAnsi="仿宋" w:eastAsia="仿宋" w:cs="仿宋"/>
          <w:b/>
          <w:color w:val="000000"/>
          <w:sz w:val="44"/>
          <w:szCs w:val="44"/>
          <w:lang w:val="en-US" w:eastAsia="zh-CN"/>
        </w:rPr>
        <w:t>国产</w:t>
      </w:r>
      <w:r>
        <w:rPr>
          <w:rFonts w:hint="eastAsia" w:ascii="仿宋" w:hAnsi="仿宋" w:eastAsia="仿宋" w:cs="仿宋"/>
          <w:b/>
          <w:color w:val="000000"/>
          <w:sz w:val="44"/>
          <w:szCs w:val="44"/>
        </w:rPr>
        <w:t>消防车维保</w:t>
      </w:r>
      <w:r>
        <w:rPr>
          <w:rFonts w:hint="eastAsia" w:ascii="仿宋" w:hAnsi="仿宋" w:eastAsia="仿宋" w:cs="仿宋"/>
          <w:b/>
          <w:color w:val="000000"/>
          <w:sz w:val="44"/>
          <w:szCs w:val="44"/>
          <w:lang w:val="en-US" w:eastAsia="zh-CN"/>
        </w:rPr>
        <w:t>框架</w:t>
      </w:r>
      <w:r>
        <w:rPr>
          <w:rFonts w:hint="eastAsia" w:ascii="仿宋" w:hAnsi="仿宋" w:eastAsia="仿宋" w:cs="仿宋"/>
          <w:b/>
          <w:color w:val="000000"/>
          <w:sz w:val="44"/>
          <w:szCs w:val="44"/>
        </w:rPr>
        <w:t>服务</w:t>
      </w:r>
      <w:r>
        <w:rPr>
          <w:rFonts w:hint="eastAsia" w:ascii="仿宋" w:hAnsi="仿宋" w:eastAsia="仿宋" w:cs="仿宋"/>
          <w:b/>
          <w:color w:val="000000"/>
          <w:sz w:val="44"/>
          <w:szCs w:val="44"/>
          <w:lang w:val="en-US" w:eastAsia="zh-CN"/>
        </w:rPr>
        <w:t>商入围采购项目</w:t>
      </w:r>
    </w:p>
    <w:p>
      <w:pPr>
        <w:jc w:val="center"/>
        <w:rPr>
          <w:rFonts w:hint="eastAsia" w:ascii="仿宋" w:hAnsi="仿宋" w:eastAsia="仿宋" w:cs="仿宋"/>
          <w:b/>
          <w:color w:val="000000"/>
          <w:sz w:val="44"/>
          <w:szCs w:val="44"/>
        </w:rPr>
      </w:pPr>
      <w:r>
        <w:rPr>
          <w:rFonts w:hint="eastAsia" w:ascii="仿宋" w:hAnsi="仿宋" w:eastAsia="仿宋" w:cs="仿宋"/>
          <w:b/>
          <w:color w:val="000000"/>
          <w:sz w:val="44"/>
          <w:szCs w:val="44"/>
          <w:lang w:val="en-US" w:eastAsia="zh-CN"/>
        </w:rPr>
        <w:t>比选</w:t>
      </w:r>
      <w:r>
        <w:rPr>
          <w:rFonts w:hint="eastAsia" w:ascii="仿宋" w:hAnsi="仿宋" w:eastAsia="仿宋" w:cs="仿宋"/>
          <w:b/>
          <w:color w:val="000000"/>
          <w:sz w:val="44"/>
          <w:szCs w:val="44"/>
        </w:rPr>
        <w:t>文件</w:t>
      </w:r>
    </w:p>
    <w:p>
      <w:pPr>
        <w:widowControl/>
        <w:spacing w:line="60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我司决定于近期将对</w:t>
      </w:r>
      <w:r>
        <w:rPr>
          <w:rFonts w:hint="eastAsia" w:ascii="仿宋" w:hAnsi="仿宋" w:eastAsia="仿宋" w:cs="仿宋"/>
          <w:sz w:val="28"/>
          <w:szCs w:val="28"/>
          <w:lang w:val="en-US" w:eastAsia="zh-CN"/>
        </w:rPr>
        <w:t>消防车维保</w:t>
      </w:r>
      <w:r>
        <w:rPr>
          <w:rFonts w:hint="eastAsia" w:ascii="仿宋" w:hAnsi="仿宋" w:eastAsia="仿宋" w:cs="仿宋"/>
          <w:sz w:val="28"/>
          <w:szCs w:val="28"/>
        </w:rPr>
        <w:t>框架</w:t>
      </w:r>
      <w:r>
        <w:rPr>
          <w:rFonts w:hint="eastAsia" w:ascii="仿宋" w:hAnsi="仿宋" w:eastAsia="仿宋" w:cs="仿宋"/>
          <w:sz w:val="28"/>
          <w:szCs w:val="28"/>
          <w:lang w:val="en-US" w:eastAsia="zh-CN"/>
        </w:rPr>
        <w:t>服务</w:t>
      </w:r>
      <w:r>
        <w:rPr>
          <w:rFonts w:hint="eastAsia" w:ascii="仿宋" w:hAnsi="仿宋" w:eastAsia="仿宋" w:cs="仿宋"/>
          <w:sz w:val="28"/>
          <w:szCs w:val="28"/>
        </w:rPr>
        <w:t>商入围采购项目邀请符合相应条件的</w:t>
      </w:r>
      <w:r>
        <w:rPr>
          <w:rFonts w:hint="eastAsia" w:ascii="仿宋" w:hAnsi="仿宋" w:eastAsia="仿宋" w:cs="仿宋"/>
          <w:sz w:val="28"/>
          <w:szCs w:val="28"/>
          <w:lang w:val="en-US" w:eastAsia="zh-CN"/>
        </w:rPr>
        <w:t>服务</w:t>
      </w:r>
      <w:r>
        <w:rPr>
          <w:rFonts w:hint="eastAsia" w:ascii="仿宋" w:hAnsi="仿宋" w:eastAsia="仿宋" w:cs="仿宋"/>
          <w:sz w:val="28"/>
          <w:szCs w:val="28"/>
        </w:rPr>
        <w:t>商就本项目进行比选。</w:t>
      </w:r>
    </w:p>
    <w:p>
      <w:pPr>
        <w:widowControl/>
        <w:numPr>
          <w:ilvl w:val="0"/>
          <w:numId w:val="1"/>
        </w:numPr>
        <w:spacing w:line="360" w:lineRule="auto"/>
        <w:jc w:val="left"/>
        <w:rPr>
          <w:rFonts w:hint="eastAsia" w:ascii="仿宋" w:hAnsi="仿宋" w:eastAsia="仿宋" w:cs="仿宋"/>
          <w:b/>
          <w:bCs/>
          <w:color w:val="000000"/>
          <w:kern w:val="0"/>
          <w:sz w:val="28"/>
          <w:szCs w:val="28"/>
          <w:lang w:val="en-US" w:eastAsia="zh-CN"/>
        </w:rPr>
      </w:pPr>
      <w:r>
        <w:rPr>
          <w:rFonts w:hint="eastAsia" w:ascii="仿宋" w:hAnsi="仿宋" w:eastAsia="仿宋" w:cs="仿宋"/>
          <w:b/>
          <w:bCs/>
          <w:color w:val="000000"/>
          <w:kern w:val="0"/>
          <w:sz w:val="28"/>
          <w:szCs w:val="28"/>
          <w:lang w:val="en-US" w:eastAsia="zh-CN"/>
        </w:rPr>
        <w:t>比选响应人资格要求：</w:t>
      </w:r>
    </w:p>
    <w:p>
      <w:pPr>
        <w:pStyle w:val="4"/>
        <w:numPr>
          <w:ilvl w:val="1"/>
          <w:numId w:val="2"/>
        </w:numPr>
        <w:ind w:firstLine="560" w:firstLineChars="200"/>
        <w:rPr>
          <w:rFonts w:hint="eastAsia" w:ascii="仿宋" w:hAnsi="仿宋" w:eastAsia="仿宋" w:cs="仿宋"/>
          <w:lang w:val="en-US" w:eastAsia="zh-CN"/>
        </w:rPr>
      </w:pPr>
      <w:r>
        <w:rPr>
          <w:rFonts w:hint="eastAsia" w:ascii="仿宋" w:hAnsi="仿宋" w:eastAsia="仿宋" w:cs="仿宋"/>
          <w:sz w:val="28"/>
          <w:szCs w:val="28"/>
          <w:lang w:val="en-US" w:eastAsia="zh-CN"/>
        </w:rPr>
        <w:t>比选</w:t>
      </w:r>
      <w:r>
        <w:rPr>
          <w:rFonts w:hint="eastAsia" w:ascii="仿宋" w:hAnsi="仿宋" w:eastAsia="仿宋" w:cs="仿宋"/>
          <w:kern w:val="2"/>
          <w:sz w:val="28"/>
          <w:szCs w:val="28"/>
          <w:lang w:val="en-US" w:eastAsia="zh-CN" w:bidi="ar-SA"/>
        </w:rPr>
        <w:t>响应人必须是</w:t>
      </w:r>
      <w:r>
        <w:rPr>
          <w:rFonts w:hint="eastAsia" w:ascii="仿宋" w:hAnsi="仿宋" w:eastAsia="仿宋" w:cs="仿宋"/>
          <w:sz w:val="28"/>
          <w:szCs w:val="28"/>
        </w:rPr>
        <w:t>中华人民共和国注册的具有独立法人资格的企业，营业范围需涉及</w:t>
      </w:r>
      <w:r>
        <w:rPr>
          <w:rFonts w:hint="eastAsia" w:ascii="仿宋" w:hAnsi="仿宋" w:eastAsia="仿宋" w:cs="仿宋"/>
          <w:color w:val="auto"/>
          <w:sz w:val="28"/>
          <w:szCs w:val="28"/>
          <w:lang w:val="en-US" w:eastAsia="zh-CN"/>
        </w:rPr>
        <w:t>汽车维修或机电设备维修等相关内容</w:t>
      </w:r>
      <w:r>
        <w:rPr>
          <w:rFonts w:hint="eastAsia" w:ascii="仿宋" w:hAnsi="仿宋" w:eastAsia="仿宋" w:cs="仿宋"/>
          <w:color w:val="auto"/>
          <w:kern w:val="2"/>
          <w:sz w:val="28"/>
          <w:szCs w:val="28"/>
          <w:lang w:val="en-US" w:eastAsia="zh-CN" w:bidi="ar-SA"/>
        </w:rPr>
        <w:t>。</w:t>
      </w:r>
    </w:p>
    <w:p>
      <w:pPr>
        <w:pStyle w:val="4"/>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1.2比选响应人</w:t>
      </w:r>
      <w:r>
        <w:rPr>
          <w:rFonts w:hint="eastAsia" w:ascii="仿宋" w:hAnsi="仿宋" w:eastAsia="仿宋" w:cs="仿宋"/>
          <w:sz w:val="28"/>
          <w:szCs w:val="28"/>
        </w:rPr>
        <w:t>未被“信用中国”网站（www.creditchina.gov.cn）列为失信被执行人，在</w:t>
      </w:r>
      <w:r>
        <w:rPr>
          <w:rFonts w:hint="eastAsia" w:ascii="仿宋" w:hAnsi="仿宋" w:eastAsia="仿宋" w:cs="仿宋"/>
          <w:sz w:val="28"/>
          <w:szCs w:val="28"/>
          <w:lang w:val="en-US" w:eastAsia="zh-CN"/>
        </w:rPr>
        <w:t>比选响应</w:t>
      </w:r>
      <w:r>
        <w:rPr>
          <w:rFonts w:hint="eastAsia" w:ascii="仿宋" w:hAnsi="仿宋" w:eastAsia="仿宋" w:cs="仿宋"/>
          <w:sz w:val="28"/>
          <w:szCs w:val="28"/>
        </w:rPr>
        <w:t>文件资格审查资料中提供相关查询截图并加盖</w:t>
      </w:r>
      <w:r>
        <w:rPr>
          <w:rFonts w:hint="eastAsia" w:ascii="仿宋" w:hAnsi="仿宋" w:eastAsia="仿宋" w:cs="仿宋"/>
          <w:sz w:val="28"/>
          <w:szCs w:val="28"/>
          <w:lang w:val="en-US" w:eastAsia="zh-CN"/>
        </w:rPr>
        <w:t>比选响应</w:t>
      </w:r>
      <w:r>
        <w:rPr>
          <w:rFonts w:hint="eastAsia" w:ascii="仿宋" w:hAnsi="仿宋" w:eastAsia="仿宋" w:cs="仿宋"/>
          <w:sz w:val="28"/>
          <w:szCs w:val="28"/>
        </w:rPr>
        <w:t>单位鲜章。</w:t>
      </w:r>
    </w:p>
    <w:p>
      <w:pPr>
        <w:pStyle w:val="4"/>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法定代表人为同一个人的两个及两个以上法人，母公司、全资子公司及其控股公司，以及其他形式有管理关系的投标人，都不得在同一招标项目中同时投标。</w:t>
      </w:r>
    </w:p>
    <w:p>
      <w:pPr>
        <w:pStyle w:val="4"/>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1.4</w:t>
      </w:r>
      <w:r>
        <w:rPr>
          <w:rFonts w:hint="eastAsia" w:ascii="仿宋" w:hAnsi="仿宋" w:eastAsia="仿宋" w:cs="仿宋"/>
          <w:sz w:val="28"/>
          <w:szCs w:val="28"/>
        </w:rPr>
        <w:t>本项目不接受联合体，不得转包、分包。</w:t>
      </w:r>
    </w:p>
    <w:p>
      <w:pPr>
        <w:widowControl/>
        <w:numPr>
          <w:ilvl w:val="0"/>
          <w:numId w:val="1"/>
        </w:numPr>
        <w:spacing w:line="360" w:lineRule="auto"/>
        <w:ind w:left="0" w:leftChars="0" w:firstLine="0" w:firstLineChars="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项目</w:t>
      </w:r>
      <w:r>
        <w:rPr>
          <w:rFonts w:hint="eastAsia" w:ascii="仿宋" w:hAnsi="仿宋" w:eastAsia="仿宋" w:cs="仿宋"/>
          <w:b/>
          <w:bCs/>
          <w:color w:val="000000"/>
          <w:kern w:val="0"/>
          <w:sz w:val="28"/>
          <w:szCs w:val="28"/>
          <w:lang w:val="en-US" w:eastAsia="zh-CN"/>
        </w:rPr>
        <w:t>概况及相关要求</w:t>
      </w:r>
      <w:r>
        <w:rPr>
          <w:rFonts w:hint="eastAsia" w:ascii="仿宋" w:hAnsi="仿宋" w:eastAsia="仿宋" w:cs="仿宋"/>
          <w:b/>
          <w:bCs/>
          <w:color w:val="000000"/>
          <w:kern w:val="0"/>
          <w:sz w:val="28"/>
          <w:szCs w:val="28"/>
        </w:rPr>
        <w:t>：</w:t>
      </w:r>
    </w:p>
    <w:p>
      <w:pPr>
        <w:pStyle w:val="4"/>
        <w:numPr>
          <w:ilvl w:val="0"/>
          <w:numId w:val="0"/>
        </w:numPr>
        <w:ind w:firstLine="640" w:firstLineChars="200"/>
        <w:rPr>
          <w:rFonts w:hint="eastAsia" w:ascii="仿宋" w:hAnsi="仿宋" w:eastAsia="仿宋" w:cs="仿宋"/>
          <w:kern w:val="2"/>
          <w:sz w:val="28"/>
          <w:szCs w:val="28"/>
          <w:lang w:val="en-US" w:eastAsia="zh-CN" w:bidi="ar-SA"/>
        </w:rPr>
      </w:pPr>
      <w:r>
        <w:rPr>
          <w:rFonts w:hint="eastAsia" w:ascii="仿宋" w:hAnsi="仿宋" w:eastAsia="仿宋" w:cs="仿宋"/>
          <w:lang w:val="en-US" w:eastAsia="zh-CN"/>
        </w:rPr>
        <w:t>2.1</w:t>
      </w:r>
      <w:r>
        <w:rPr>
          <w:rFonts w:hint="eastAsia" w:ascii="仿宋" w:hAnsi="仿宋" w:eastAsia="仿宋" w:cs="仿宋"/>
          <w:kern w:val="2"/>
          <w:sz w:val="28"/>
          <w:szCs w:val="28"/>
          <w:lang w:val="en-US" w:eastAsia="zh-CN" w:bidi="ar-SA"/>
        </w:rPr>
        <w:t>项目概况：</w:t>
      </w:r>
    </w:p>
    <w:p>
      <w:pPr>
        <w:pStyle w:val="4"/>
        <w:numPr>
          <w:ilvl w:val="0"/>
          <w:numId w:val="0"/>
        </w:numPr>
        <w:ind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为加强消防车维修保养质量，</w:t>
      </w:r>
      <w:r>
        <w:rPr>
          <w:rFonts w:hint="eastAsia" w:ascii="仿宋" w:hAnsi="仿宋" w:eastAsia="仿宋" w:cs="仿宋"/>
          <w:sz w:val="28"/>
          <w:szCs w:val="28"/>
        </w:rPr>
        <w:t>我司将通过比选方式选择</w:t>
      </w:r>
      <w:r>
        <w:rPr>
          <w:rFonts w:hint="eastAsia" w:ascii="仿宋" w:hAnsi="仿宋" w:eastAsia="仿宋" w:cs="仿宋"/>
          <w:sz w:val="28"/>
          <w:szCs w:val="28"/>
          <w:lang w:val="en-US" w:eastAsia="zh-CN"/>
        </w:rPr>
        <w:t>1</w:t>
      </w:r>
      <w:r>
        <w:rPr>
          <w:rFonts w:hint="eastAsia" w:ascii="仿宋" w:hAnsi="仿宋" w:eastAsia="仿宋" w:cs="仿宋"/>
          <w:sz w:val="28"/>
          <w:szCs w:val="28"/>
        </w:rPr>
        <w:t>家</w:t>
      </w:r>
      <w:r>
        <w:rPr>
          <w:rFonts w:hint="eastAsia" w:ascii="仿宋" w:hAnsi="仿宋" w:eastAsia="仿宋" w:cs="仿宋"/>
          <w:sz w:val="28"/>
          <w:szCs w:val="28"/>
          <w:lang w:val="en-US" w:eastAsia="zh-CN"/>
        </w:rPr>
        <w:t>国产消防车维保</w:t>
      </w:r>
      <w:r>
        <w:rPr>
          <w:rFonts w:hint="eastAsia" w:ascii="仿宋" w:hAnsi="仿宋" w:eastAsia="仿宋" w:cs="仿宋"/>
          <w:sz w:val="28"/>
          <w:szCs w:val="28"/>
        </w:rPr>
        <w:t>框架入围供应商</w:t>
      </w:r>
      <w:r>
        <w:rPr>
          <w:rFonts w:hint="eastAsia" w:ascii="仿宋" w:hAnsi="仿宋" w:eastAsia="仿宋" w:cs="仿宋"/>
          <w:sz w:val="28"/>
          <w:szCs w:val="28"/>
          <w:lang w:eastAsia="zh-CN"/>
        </w:rPr>
        <w:t>。</w:t>
      </w:r>
    </w:p>
    <w:tbl>
      <w:tblPr>
        <w:tblStyle w:val="14"/>
        <w:tblpPr w:leftFromText="180" w:rightFromText="180" w:vertAnchor="text" w:horzAnchor="page" w:tblpX="1556" w:tblpY="601"/>
        <w:tblOverlap w:val="never"/>
        <w:tblW w:w="85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5"/>
        <w:gridCol w:w="1850"/>
        <w:gridCol w:w="4933"/>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rPr>
            </w:pPr>
            <w:r>
              <w:rPr>
                <w:rFonts w:hint="eastAsia" w:ascii="仿宋" w:hAnsi="仿宋" w:eastAsia="仿宋" w:cs="仿宋"/>
                <w:b w:val="0"/>
                <w:bCs w:val="0"/>
                <w:i w:val="0"/>
                <w:color w:val="000000"/>
                <w:kern w:val="0"/>
                <w:sz w:val="22"/>
                <w:szCs w:val="22"/>
                <w:u w:val="none"/>
                <w:lang w:val="en-US" w:eastAsia="zh-CN" w:bidi="ar"/>
              </w:rPr>
              <w:t>类别</w:t>
            </w:r>
          </w:p>
        </w:tc>
        <w:tc>
          <w:tcPr>
            <w:tcW w:w="18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2"/>
                <w:szCs w:val="22"/>
                <w:u w:val="none"/>
                <w:lang w:val="en-US" w:eastAsia="zh-CN" w:bidi="ar"/>
              </w:rPr>
            </w:pPr>
            <w:r>
              <w:rPr>
                <w:rFonts w:hint="eastAsia" w:ascii="仿宋" w:hAnsi="仿宋" w:eastAsia="仿宋" w:cs="仿宋"/>
                <w:b w:val="0"/>
                <w:bCs w:val="0"/>
                <w:i w:val="0"/>
                <w:color w:val="000000"/>
                <w:kern w:val="0"/>
                <w:sz w:val="22"/>
                <w:szCs w:val="22"/>
                <w:u w:val="none"/>
                <w:lang w:val="en-US" w:eastAsia="zh-CN" w:bidi="ar"/>
              </w:rPr>
              <w:t>车辆名称</w:t>
            </w:r>
          </w:p>
        </w:tc>
        <w:tc>
          <w:tcPr>
            <w:tcW w:w="4933"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生产厂商、车辆型号、</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数量及车架号</w:t>
            </w:r>
          </w:p>
        </w:tc>
        <w:tc>
          <w:tcPr>
            <w:tcW w:w="61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车辆</w:t>
            </w:r>
          </w:p>
          <w:p>
            <w:pPr>
              <w:keepNext w:val="0"/>
              <w:keepLines w:val="0"/>
              <w:widowControl/>
              <w:suppressLineNumbers w:val="0"/>
              <w:jc w:val="center"/>
              <w:textAlignment w:val="center"/>
              <w:rPr>
                <w:rFonts w:hint="eastAsia" w:ascii="仿宋" w:hAnsi="仿宋" w:eastAsia="仿宋" w:cs="仿宋"/>
                <w:b w:val="0"/>
                <w:bCs w:val="0"/>
                <w:i w:val="0"/>
                <w:color w:val="000000"/>
                <w:sz w:val="22"/>
                <w:szCs w:val="22"/>
                <w:u w:val="none"/>
                <w:lang w:val="en-US" w:eastAsia="zh-CN"/>
              </w:rPr>
            </w:pPr>
            <w:r>
              <w:rPr>
                <w:rFonts w:hint="eastAsia" w:ascii="仿宋" w:hAnsi="仿宋" w:eastAsia="仿宋" w:cs="仿宋"/>
                <w:b w:val="0"/>
                <w:bCs w:val="0"/>
                <w:i w:val="0"/>
                <w:color w:val="000000"/>
                <w:sz w:val="22"/>
                <w:szCs w:val="22"/>
                <w:u w:val="none"/>
                <w:lang w:val="en-US" w:eastAsia="zh-CN"/>
              </w:rPr>
              <w:t>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35" w:type="dxa"/>
            <w:vMerge w:val="restart"/>
            <w:tcBorders>
              <w:top w:val="single" w:color="000000" w:sz="4" w:space="0"/>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国产</w:t>
            </w:r>
          </w:p>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caps/>
                <w:smallCaps w:val="0"/>
                <w:color w:val="000000"/>
                <w:sz w:val="18"/>
                <w:szCs w:val="18"/>
                <w:lang w:val="en-US" w:eastAsia="zh-CN"/>
              </w:rPr>
              <w:t>消防车</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color w:val="000000"/>
                <w:kern w:val="0"/>
                <w:sz w:val="18"/>
                <w:szCs w:val="18"/>
                <w:lang w:eastAsia="zh-CN" w:bidi="ar"/>
              </w:rPr>
              <w:t>东风干粉消防车</w:t>
            </w:r>
          </w:p>
        </w:tc>
        <w:tc>
          <w:tcPr>
            <w:tcW w:w="49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仿宋" w:hAnsi="仿宋" w:eastAsia="仿宋" w:cs="仿宋"/>
                <w:i w:val="0"/>
                <w:color w:val="FF0000"/>
                <w:sz w:val="24"/>
                <w:szCs w:val="24"/>
                <w:u w:val="none"/>
                <w:lang w:val="en-US" w:eastAsia="zh-CN"/>
              </w:rPr>
            </w:pPr>
            <w:r>
              <w:rPr>
                <w:rFonts w:hint="eastAsia" w:ascii="仿宋" w:hAnsi="仿宋" w:eastAsia="仿宋" w:cs="仿宋"/>
                <w:color w:val="000000"/>
                <w:kern w:val="0"/>
                <w:sz w:val="18"/>
                <w:szCs w:val="18"/>
                <w:lang w:eastAsia="zh-CN" w:bidi="ar"/>
              </w:rPr>
              <w:t>陕西宝鸡银河</w:t>
            </w:r>
            <w:r>
              <w:rPr>
                <w:rFonts w:hint="eastAsia" w:ascii="仿宋" w:hAnsi="仿宋" w:eastAsia="仿宋" w:cs="仿宋"/>
                <w:color w:val="000000"/>
                <w:sz w:val="18"/>
                <w:szCs w:val="18"/>
                <w:lang w:val="en-US" w:eastAsia="zh-CN"/>
              </w:rPr>
              <w:t>BX5140TXFGF30B一辆（</w:t>
            </w:r>
            <w:r>
              <w:rPr>
                <w:rFonts w:hint="eastAsia" w:ascii="微软雅黑" w:hAnsi="微软雅黑" w:eastAsia="微软雅黑" w:cs="微软雅黑"/>
                <w:color w:val="000000"/>
                <w:kern w:val="0"/>
                <w:sz w:val="18"/>
                <w:szCs w:val="18"/>
                <w:lang w:val="en-US" w:eastAsia="zh-CN" w:bidi="ar"/>
              </w:rPr>
              <w:t>LGAX2A13992016154</w:t>
            </w:r>
            <w:r>
              <w:rPr>
                <w:rFonts w:hint="eastAsia" w:ascii="仿宋" w:hAnsi="仿宋" w:eastAsia="仿宋" w:cs="仿宋"/>
                <w:color w:val="000000"/>
                <w:sz w:val="18"/>
                <w:szCs w:val="18"/>
                <w:lang w:val="en-US" w:eastAsia="zh-CN"/>
              </w:rPr>
              <w:t>）</w:t>
            </w:r>
          </w:p>
        </w:tc>
        <w:tc>
          <w:tcPr>
            <w:tcW w:w="613" w:type="dxa"/>
            <w:vMerge w:val="restart"/>
            <w:tcBorders>
              <w:top w:val="single" w:color="000000" w:sz="4" w:space="0"/>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aps/>
                <w:smallCaps w:val="0"/>
                <w:color w:val="000000"/>
                <w:sz w:val="21"/>
                <w:szCs w:val="21"/>
                <w:lang w:val="en-US" w:eastAsia="zh-CN"/>
              </w:rPr>
            </w:pPr>
            <w:r>
              <w:rPr>
                <w:rFonts w:hint="eastAsia" w:ascii="仿宋" w:hAnsi="仿宋" w:eastAsia="仿宋" w:cs="仿宋"/>
                <w:caps/>
                <w:smallCaps w:val="0"/>
                <w:color w:val="000000"/>
                <w:sz w:val="21"/>
                <w:szCs w:val="21"/>
                <w:lang w:val="en-US" w:eastAsia="zh-CN"/>
              </w:rPr>
              <w:t>9辆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8"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rPr>
            </w:pPr>
            <w:r>
              <w:rPr>
                <w:rFonts w:hint="eastAsia" w:ascii="仿宋" w:hAnsi="仿宋" w:eastAsia="仿宋" w:cs="仿宋"/>
                <w:color w:val="000000"/>
                <w:kern w:val="0"/>
                <w:sz w:val="18"/>
                <w:szCs w:val="18"/>
                <w:lang w:eastAsia="zh-CN" w:bidi="ar"/>
              </w:rPr>
              <w:t>抢险救援车</w:t>
            </w:r>
          </w:p>
        </w:tc>
        <w:tc>
          <w:tcPr>
            <w:tcW w:w="4933"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rPr>
            </w:pPr>
            <w:r>
              <w:rPr>
                <w:rFonts w:hint="eastAsia" w:ascii="仿宋" w:hAnsi="仿宋" w:eastAsia="仿宋" w:cs="仿宋"/>
                <w:color w:val="000000"/>
                <w:kern w:val="0"/>
                <w:sz w:val="18"/>
                <w:szCs w:val="18"/>
                <w:lang w:eastAsia="zh-CN" w:bidi="ar"/>
              </w:rPr>
              <w:t>安徽明光浩淼</w:t>
            </w:r>
            <w:r>
              <w:rPr>
                <w:rFonts w:hint="eastAsia" w:ascii="仿宋" w:hAnsi="仿宋" w:eastAsia="仿宋" w:cs="仿宋"/>
                <w:color w:val="000000"/>
                <w:sz w:val="18"/>
                <w:szCs w:val="18"/>
                <w:lang w:val="en-US" w:eastAsia="zh-CN"/>
              </w:rPr>
              <w:t>MAN-LE.15.280一辆（</w:t>
            </w:r>
            <w:r>
              <w:rPr>
                <w:rFonts w:hint="eastAsia" w:ascii="微软雅黑" w:hAnsi="微软雅黑" w:eastAsia="微软雅黑" w:cs="微软雅黑"/>
                <w:color w:val="000000"/>
                <w:kern w:val="0"/>
                <w:sz w:val="18"/>
                <w:szCs w:val="18"/>
                <w:lang w:val="en-US" w:eastAsia="zh-CN" w:bidi="ar"/>
              </w:rPr>
              <w:t>167887</w:t>
            </w:r>
            <w:r>
              <w:rPr>
                <w:rFonts w:hint="eastAsia" w:ascii="仿宋" w:hAnsi="仿宋" w:eastAsia="仿宋" w:cs="仿宋"/>
                <w:color w:val="000000"/>
                <w:sz w:val="18"/>
                <w:szCs w:val="18"/>
                <w:lang w:val="en-US" w:eastAsia="zh-CN"/>
              </w:rPr>
              <w:t>）</w:t>
            </w:r>
          </w:p>
        </w:tc>
        <w:tc>
          <w:tcPr>
            <w:tcW w:w="613"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火场照明车</w:t>
            </w:r>
          </w:p>
        </w:tc>
        <w:tc>
          <w:tcPr>
            <w:tcW w:w="4933"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四川森田</w:t>
            </w:r>
            <w:r>
              <w:rPr>
                <w:rFonts w:hint="eastAsia" w:ascii="仿宋" w:hAnsi="仿宋" w:eastAsia="仿宋" w:cs="仿宋"/>
                <w:color w:val="000000"/>
                <w:sz w:val="18"/>
                <w:szCs w:val="18"/>
                <w:lang w:val="en-US" w:eastAsia="zh-CN"/>
              </w:rPr>
              <w:t>SXF5060TXFJY77W一辆（</w:t>
            </w:r>
            <w:r>
              <w:rPr>
                <w:rFonts w:hint="eastAsia" w:ascii="微软雅黑" w:hAnsi="微软雅黑" w:eastAsia="微软雅黑" w:cs="微软雅黑"/>
                <w:color w:val="000000"/>
                <w:kern w:val="0"/>
                <w:sz w:val="18"/>
                <w:szCs w:val="18"/>
                <w:lang w:val="en-US" w:eastAsia="zh-CN" w:bidi="ar"/>
              </w:rPr>
              <w:t>005392</w:t>
            </w:r>
            <w:r>
              <w:rPr>
                <w:rFonts w:hint="eastAsia" w:ascii="仿宋" w:hAnsi="仿宋" w:eastAsia="仿宋" w:cs="仿宋"/>
                <w:color w:val="000000"/>
                <w:sz w:val="18"/>
                <w:szCs w:val="18"/>
                <w:lang w:val="en-US" w:eastAsia="zh-CN"/>
              </w:rPr>
              <w:t>）</w:t>
            </w:r>
          </w:p>
        </w:tc>
        <w:tc>
          <w:tcPr>
            <w:tcW w:w="613"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6"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五十铃泡沫消防车</w:t>
            </w:r>
          </w:p>
        </w:tc>
        <w:tc>
          <w:tcPr>
            <w:tcW w:w="4933"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湖北三六一</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一</w:t>
            </w:r>
            <w:r>
              <w:rPr>
                <w:rFonts w:hint="eastAsia" w:ascii="仿宋" w:hAnsi="仿宋" w:eastAsia="仿宋" w:cs="仿宋"/>
                <w:color w:val="000000"/>
                <w:sz w:val="18"/>
                <w:szCs w:val="18"/>
                <w:lang w:val="en-US" w:eastAsia="zh-CN"/>
              </w:rPr>
              <w:t>WHG5162GXFPM60一辆（</w:t>
            </w:r>
            <w:r>
              <w:rPr>
                <w:rFonts w:hint="eastAsia" w:ascii="微软雅黑" w:hAnsi="微软雅黑" w:eastAsia="微软雅黑" w:cs="微软雅黑"/>
                <w:color w:val="000000"/>
                <w:kern w:val="0"/>
                <w:sz w:val="18"/>
                <w:szCs w:val="18"/>
                <w:lang w:val="en-US" w:eastAsia="zh-CN" w:bidi="ar"/>
              </w:rPr>
              <w:t>004173</w:t>
            </w:r>
            <w:r>
              <w:rPr>
                <w:rFonts w:hint="eastAsia" w:ascii="仿宋" w:hAnsi="仿宋" w:eastAsia="仿宋" w:cs="仿宋"/>
                <w:color w:val="000000"/>
                <w:sz w:val="18"/>
                <w:szCs w:val="18"/>
                <w:lang w:val="en-US" w:eastAsia="zh-CN"/>
              </w:rPr>
              <w:t>）</w:t>
            </w:r>
          </w:p>
        </w:tc>
        <w:tc>
          <w:tcPr>
            <w:tcW w:w="613"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2"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豪沃重型泡沫消防车</w:t>
            </w:r>
          </w:p>
        </w:tc>
        <w:tc>
          <w:tcPr>
            <w:tcW w:w="4933"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湖北三六一</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一</w:t>
            </w:r>
            <w:r>
              <w:rPr>
                <w:rFonts w:hint="eastAsia" w:ascii="仿宋" w:hAnsi="仿宋" w:eastAsia="仿宋" w:cs="仿宋"/>
                <w:color w:val="000000"/>
                <w:sz w:val="18"/>
                <w:szCs w:val="18"/>
                <w:lang w:val="en-US" w:eastAsia="zh-CN"/>
              </w:rPr>
              <w:t>WHG5320GXFPM160一（</w:t>
            </w:r>
            <w:r>
              <w:rPr>
                <w:rFonts w:hint="eastAsia" w:ascii="微软雅黑" w:hAnsi="微软雅黑" w:eastAsia="微软雅黑" w:cs="微软雅黑"/>
                <w:color w:val="000000"/>
                <w:kern w:val="0"/>
                <w:sz w:val="18"/>
                <w:szCs w:val="18"/>
                <w:lang w:val="en-US" w:eastAsia="zh-CN" w:bidi="ar"/>
              </w:rPr>
              <w:t>LZZ1BMVF1KN495673</w:t>
            </w:r>
            <w:r>
              <w:rPr>
                <w:rFonts w:hint="eastAsia" w:ascii="仿宋" w:hAnsi="仿宋" w:eastAsia="仿宋" w:cs="仿宋"/>
                <w:color w:val="000000"/>
                <w:sz w:val="18"/>
                <w:szCs w:val="18"/>
                <w:lang w:val="en-US" w:eastAsia="zh-CN"/>
              </w:rPr>
              <w:t>）</w:t>
            </w:r>
          </w:p>
        </w:tc>
        <w:tc>
          <w:tcPr>
            <w:tcW w:w="613"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 w:hRule="atLeast"/>
        </w:trPr>
        <w:tc>
          <w:tcPr>
            <w:tcW w:w="1135" w:type="dxa"/>
            <w:vMerge w:val="continue"/>
            <w:tcBorders>
              <w:left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豪沃重型水罐消防车</w:t>
            </w:r>
          </w:p>
        </w:tc>
        <w:tc>
          <w:tcPr>
            <w:tcW w:w="4933"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i w:val="0"/>
                <w:color w:val="000000"/>
                <w:sz w:val="24"/>
                <w:szCs w:val="24"/>
                <w:u w:val="none"/>
              </w:rPr>
            </w:pPr>
            <w:r>
              <w:rPr>
                <w:rFonts w:hint="eastAsia" w:ascii="仿宋" w:hAnsi="仿宋" w:eastAsia="仿宋" w:cs="仿宋"/>
                <w:color w:val="000000"/>
                <w:sz w:val="18"/>
                <w:szCs w:val="18"/>
                <w:lang w:eastAsia="zh-CN"/>
              </w:rPr>
              <w:t>北京中卓</w:t>
            </w:r>
            <w:r>
              <w:rPr>
                <w:rFonts w:hint="eastAsia" w:ascii="仿宋" w:hAnsi="仿宋" w:eastAsia="仿宋" w:cs="仿宋"/>
                <w:color w:val="000000"/>
                <w:sz w:val="18"/>
                <w:szCs w:val="18"/>
                <w:lang w:val="en-US" w:eastAsia="zh-CN"/>
              </w:rPr>
              <w:t>ZXF5280GXFSG120一辆（</w:t>
            </w:r>
            <w:r>
              <w:rPr>
                <w:rFonts w:hint="eastAsia" w:ascii="微软雅黑" w:hAnsi="微软雅黑" w:eastAsia="微软雅黑" w:cs="微软雅黑"/>
                <w:color w:val="000000"/>
                <w:kern w:val="0"/>
                <w:sz w:val="18"/>
                <w:szCs w:val="18"/>
                <w:lang w:val="en-US" w:eastAsia="zh-CN" w:bidi="ar"/>
              </w:rPr>
              <w:t>LZZWBMSF8GW143105</w:t>
            </w:r>
            <w:r>
              <w:rPr>
                <w:rFonts w:hint="eastAsia" w:ascii="仿宋" w:hAnsi="仿宋" w:eastAsia="仿宋" w:cs="仿宋"/>
                <w:color w:val="000000"/>
                <w:sz w:val="18"/>
                <w:szCs w:val="18"/>
                <w:lang w:val="en-US" w:eastAsia="zh-CN"/>
              </w:rPr>
              <w:t>）</w:t>
            </w:r>
          </w:p>
        </w:tc>
        <w:tc>
          <w:tcPr>
            <w:tcW w:w="613" w:type="dxa"/>
            <w:vMerge w:val="continue"/>
            <w:tcBorders>
              <w:left w:val="single" w:color="auto"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7" w:hRule="atLeast"/>
        </w:trPr>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i w:val="0"/>
                <w:color w:val="000000"/>
                <w:sz w:val="24"/>
                <w:szCs w:val="24"/>
                <w:u w:val="none"/>
              </w:rPr>
            </w:pPr>
            <w:r>
              <w:rPr>
                <w:rFonts w:hint="eastAsia" w:ascii="仿宋" w:hAnsi="仿宋" w:eastAsia="仿宋" w:cs="仿宋"/>
                <w:color w:val="000000"/>
                <w:kern w:val="0"/>
                <w:sz w:val="18"/>
                <w:szCs w:val="18"/>
                <w:lang w:eastAsia="zh-CN" w:bidi="ar"/>
              </w:rPr>
              <w:t>豪沃重型水罐消防车</w:t>
            </w:r>
          </w:p>
        </w:tc>
        <w:tc>
          <w:tcPr>
            <w:tcW w:w="4933"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i w:val="0"/>
                <w:color w:val="000000"/>
                <w:sz w:val="24"/>
                <w:szCs w:val="24"/>
                <w:u w:val="none"/>
              </w:rPr>
            </w:pPr>
            <w:r>
              <w:rPr>
                <w:rFonts w:hint="eastAsia" w:ascii="仿宋" w:hAnsi="仿宋" w:eastAsia="仿宋" w:cs="仿宋"/>
                <w:color w:val="000000"/>
                <w:kern w:val="0"/>
                <w:sz w:val="18"/>
                <w:szCs w:val="18"/>
                <w:lang w:eastAsia="zh-CN" w:bidi="ar"/>
              </w:rPr>
              <w:t>北京中卓</w:t>
            </w:r>
            <w:r>
              <w:rPr>
                <w:rFonts w:hint="eastAsia" w:ascii="仿宋" w:hAnsi="仿宋" w:eastAsia="仿宋" w:cs="仿宋"/>
                <w:color w:val="000000"/>
                <w:sz w:val="18"/>
                <w:szCs w:val="18"/>
                <w:lang w:val="en-US" w:eastAsia="zh-CN"/>
              </w:rPr>
              <w:t>ZXF5280GXFSG120一辆（</w:t>
            </w:r>
            <w:r>
              <w:rPr>
                <w:rFonts w:hint="eastAsia" w:ascii="微软雅黑" w:hAnsi="微软雅黑" w:eastAsia="微软雅黑" w:cs="微软雅黑"/>
                <w:color w:val="000000"/>
                <w:kern w:val="0"/>
                <w:sz w:val="18"/>
                <w:szCs w:val="18"/>
                <w:lang w:val="en-US" w:eastAsia="zh-CN" w:bidi="ar"/>
              </w:rPr>
              <w:t>LZZWBMSF4GW143103</w:t>
            </w:r>
            <w:r>
              <w:rPr>
                <w:rFonts w:hint="eastAsia" w:ascii="仿宋" w:hAnsi="仿宋" w:eastAsia="仿宋" w:cs="仿宋"/>
                <w:color w:val="000000"/>
                <w:sz w:val="18"/>
                <w:szCs w:val="18"/>
                <w:lang w:val="en-US" w:eastAsia="zh-CN"/>
              </w:rPr>
              <w:t>）</w:t>
            </w:r>
          </w:p>
        </w:tc>
        <w:tc>
          <w:tcPr>
            <w:tcW w:w="613"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8" w:hRule="atLeast"/>
        </w:trPr>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both"/>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豪沃重型泡沫消防车</w:t>
            </w:r>
          </w:p>
        </w:tc>
        <w:tc>
          <w:tcPr>
            <w:tcW w:w="4933"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i w:val="0"/>
                <w:color w:val="000000"/>
                <w:sz w:val="24"/>
                <w:szCs w:val="24"/>
                <w:u w:val="none"/>
              </w:rPr>
            </w:pPr>
            <w:r>
              <w:rPr>
                <w:rFonts w:hint="eastAsia" w:ascii="仿宋" w:hAnsi="仿宋" w:eastAsia="仿宋" w:cs="仿宋"/>
                <w:color w:val="000000"/>
                <w:kern w:val="0"/>
                <w:sz w:val="18"/>
                <w:szCs w:val="18"/>
                <w:lang w:eastAsia="zh-CN" w:bidi="ar"/>
              </w:rPr>
              <w:t>陕西宝鸡银河</w:t>
            </w:r>
            <w:r>
              <w:rPr>
                <w:rFonts w:hint="eastAsia" w:ascii="仿宋" w:hAnsi="仿宋" w:eastAsia="仿宋" w:cs="仿宋"/>
                <w:color w:val="000000"/>
                <w:sz w:val="18"/>
                <w:szCs w:val="18"/>
                <w:lang w:val="en-US" w:eastAsia="zh-CN"/>
              </w:rPr>
              <w:t>BX5270GXFPM120HW一辆（</w:t>
            </w:r>
            <w:r>
              <w:rPr>
                <w:rFonts w:hint="eastAsia" w:ascii="微软雅黑" w:hAnsi="微软雅黑" w:eastAsia="微软雅黑" w:cs="微软雅黑"/>
                <w:color w:val="000000"/>
                <w:kern w:val="0"/>
                <w:sz w:val="18"/>
                <w:szCs w:val="18"/>
                <w:lang w:val="en-US" w:eastAsia="zh-CN" w:bidi="ar"/>
              </w:rPr>
              <w:t>567897</w:t>
            </w:r>
            <w:r>
              <w:rPr>
                <w:rFonts w:hint="eastAsia" w:ascii="仿宋" w:hAnsi="仿宋" w:eastAsia="仿宋" w:cs="仿宋"/>
                <w:color w:val="000000"/>
                <w:sz w:val="18"/>
                <w:szCs w:val="18"/>
                <w:lang w:val="en-US" w:eastAsia="zh-CN"/>
              </w:rPr>
              <w:t>）</w:t>
            </w:r>
          </w:p>
        </w:tc>
        <w:tc>
          <w:tcPr>
            <w:tcW w:w="613"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35" w:type="dxa"/>
            <w:vMerge w:val="continue"/>
            <w:tcBorders>
              <w:left w:val="single" w:color="000000" w:sz="4" w:space="0"/>
              <w:bottom w:val="single" w:color="000000"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大宇重型水罐车</w:t>
            </w:r>
          </w:p>
        </w:tc>
        <w:tc>
          <w:tcPr>
            <w:tcW w:w="4933"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i w:val="0"/>
                <w:color w:val="000000"/>
                <w:sz w:val="24"/>
                <w:szCs w:val="24"/>
                <w:u w:val="none"/>
              </w:rPr>
            </w:pPr>
            <w:r>
              <w:rPr>
                <w:rFonts w:hint="eastAsia" w:ascii="仿宋" w:hAnsi="仿宋" w:eastAsia="仿宋" w:cs="仿宋"/>
                <w:color w:val="000000"/>
                <w:kern w:val="0"/>
                <w:sz w:val="18"/>
                <w:szCs w:val="18"/>
                <w:lang w:eastAsia="zh-CN" w:bidi="ar"/>
              </w:rPr>
              <w:t>上海震旦</w:t>
            </w:r>
            <w:r>
              <w:rPr>
                <w:rFonts w:hint="eastAsia" w:ascii="仿宋" w:hAnsi="仿宋" w:eastAsia="仿宋" w:cs="仿宋"/>
                <w:color w:val="000000"/>
                <w:sz w:val="18"/>
                <w:szCs w:val="18"/>
                <w:lang w:val="en-US" w:eastAsia="zh-CN"/>
              </w:rPr>
              <w:t>一辆（</w:t>
            </w:r>
            <w:r>
              <w:rPr>
                <w:rFonts w:hint="eastAsia" w:ascii="微软雅黑" w:hAnsi="微软雅黑" w:eastAsia="微软雅黑" w:cs="微软雅黑"/>
                <w:color w:val="000000"/>
                <w:kern w:val="0"/>
                <w:sz w:val="18"/>
                <w:szCs w:val="18"/>
                <w:lang w:val="en-US" w:eastAsia="zh-CN" w:bidi="ar"/>
              </w:rPr>
              <w:t>YK001024</w:t>
            </w:r>
            <w:r>
              <w:rPr>
                <w:rFonts w:hint="eastAsia" w:ascii="仿宋" w:hAnsi="仿宋" w:eastAsia="仿宋" w:cs="仿宋"/>
                <w:color w:val="000000"/>
                <w:sz w:val="18"/>
                <w:szCs w:val="18"/>
                <w:lang w:val="en-US" w:eastAsia="zh-CN"/>
              </w:rPr>
              <w:t>）</w:t>
            </w:r>
          </w:p>
        </w:tc>
        <w:tc>
          <w:tcPr>
            <w:tcW w:w="613" w:type="dxa"/>
            <w:vMerge w:val="continue"/>
            <w:tcBorders>
              <w:left w:val="single" w:color="auto"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p>
        </w:tc>
      </w:tr>
    </w:tbl>
    <w:p>
      <w:pPr>
        <w:pStyle w:val="4"/>
        <w:numPr>
          <w:ilvl w:val="0"/>
          <w:numId w:val="0"/>
        </w:numPr>
        <w:ind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具体情况如下表：</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2.2服务内容：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2.2.1为重庆江北机场消防车提供每年两次维护保养，分别为春夏和秋冬两次换季保养，时间大概在每年的四月下旬和十月下旬，地点在重庆江北国际机场，具体时间由业主通知成交方。</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2.2.2每年提供两次针对维保车辆的免费巡检，上半年和下半年各一次，时间由成交方确定后通知业主。</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2.2.3消防车出现故障，成交方需提供排除故障维修服务；成交方接到通知后在48小时内安排技术人员到达服务地点提供服务。</w:t>
      </w:r>
    </w:p>
    <w:p>
      <w:pPr>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2.2.4消防车检查保养内容</w:t>
      </w:r>
    </w:p>
    <w:tbl>
      <w:tblPr>
        <w:tblStyle w:val="14"/>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30"/>
        <w:gridCol w:w="1362"/>
        <w:gridCol w:w="2118"/>
        <w:gridCol w:w="1200"/>
        <w:gridCol w:w="1325"/>
        <w:gridCol w:w="48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jc w:val="center"/>
              <w:rPr>
                <w:rFonts w:hint="eastAsia" w:ascii="仿宋" w:hAnsi="仿宋" w:eastAsia="仿宋" w:cs="仿宋"/>
                <w:b/>
                <w:sz w:val="24"/>
              </w:rPr>
            </w:pPr>
            <w:r>
              <w:rPr>
                <w:rFonts w:hint="eastAsia" w:ascii="仿宋" w:hAnsi="仿宋" w:eastAsia="仿宋" w:cs="仿宋"/>
                <w:b/>
                <w:sz w:val="24"/>
              </w:rPr>
              <w:t>保养部位</w:t>
            </w:r>
          </w:p>
        </w:tc>
        <w:tc>
          <w:tcPr>
            <w:tcW w:w="7118" w:type="dxa"/>
            <w:gridSpan w:val="6"/>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检  查  保   养  项  目</w:t>
            </w:r>
          </w:p>
        </w:tc>
        <w:tc>
          <w:tcPr>
            <w:tcW w:w="1200" w:type="dxa"/>
            <w:vAlign w:val="center"/>
          </w:tcPr>
          <w:p>
            <w:pPr>
              <w:jc w:val="center"/>
              <w:rPr>
                <w:rFonts w:hint="eastAsia" w:ascii="仿宋" w:hAnsi="仿宋" w:eastAsia="仿宋" w:cs="仿宋"/>
                <w:b/>
                <w:sz w:val="24"/>
              </w:rPr>
            </w:pPr>
            <w:r>
              <w:rPr>
                <w:rFonts w:hint="eastAsia" w:ascii="仿宋" w:hAnsi="仿宋" w:eastAsia="仿宋" w:cs="仿宋"/>
                <w:b/>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1269" w:type="dxa"/>
            <w:vMerge w:val="restart"/>
            <w:vAlign w:val="center"/>
          </w:tcPr>
          <w:p>
            <w:pPr>
              <w:ind w:firstLine="354" w:firstLineChars="147"/>
              <w:rPr>
                <w:rFonts w:hint="eastAsia" w:ascii="仿宋" w:hAnsi="仿宋" w:eastAsia="仿宋" w:cs="仿宋"/>
                <w:b/>
                <w:sz w:val="24"/>
              </w:rPr>
            </w:pPr>
            <w:r>
              <w:rPr>
                <w:rFonts w:hint="eastAsia" w:ascii="仿宋" w:hAnsi="仿宋" w:eastAsia="仿宋" w:cs="仿宋"/>
                <w:b/>
                <w:sz w:val="24"/>
              </w:rPr>
              <w:t>发</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动</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r>
              <w:rPr>
                <w:rFonts w:hint="eastAsia" w:ascii="仿宋" w:hAnsi="仿宋" w:eastAsia="仿宋" w:cs="仿宋"/>
                <w:b/>
                <w:sz w:val="24"/>
              </w:rPr>
              <w:t>机</w:t>
            </w:r>
          </w:p>
        </w:tc>
        <w:tc>
          <w:tcPr>
            <w:tcW w:w="630" w:type="dxa"/>
            <w:vAlign w:val="center"/>
          </w:tcPr>
          <w:p>
            <w:pPr>
              <w:tabs>
                <w:tab w:val="left" w:pos="7560"/>
              </w:tabs>
              <w:spacing w:line="360" w:lineRule="auto"/>
              <w:jc w:val="center"/>
              <w:rPr>
                <w:rFonts w:hint="eastAsia" w:ascii="仿宋" w:hAnsi="仿宋" w:eastAsia="仿宋" w:cs="仿宋"/>
                <w:b/>
                <w:bCs/>
                <w:sz w:val="24"/>
              </w:rPr>
            </w:pPr>
            <w:r>
              <w:rPr>
                <w:rFonts w:hint="eastAsia" w:ascii="仿宋" w:hAnsi="仿宋" w:eastAsia="仿宋" w:cs="仿宋"/>
                <w:b/>
                <w:bCs/>
                <w:sz w:val="24"/>
              </w:rPr>
              <w:t>1</w:t>
            </w:r>
          </w:p>
        </w:tc>
        <w:tc>
          <w:tcPr>
            <w:tcW w:w="6488" w:type="dxa"/>
            <w:gridSpan w:val="5"/>
            <w:vAlign w:val="center"/>
          </w:tcPr>
          <w:p>
            <w:pPr>
              <w:tabs>
                <w:tab w:val="left" w:pos="7560"/>
              </w:tabs>
              <w:spacing w:line="360" w:lineRule="auto"/>
              <w:rPr>
                <w:rFonts w:hint="eastAsia" w:ascii="仿宋" w:hAnsi="仿宋" w:eastAsia="仿宋" w:cs="仿宋"/>
                <w:sz w:val="24"/>
              </w:rPr>
            </w:pPr>
            <w:r>
              <w:rPr>
                <w:rFonts w:hint="eastAsia" w:ascii="仿宋" w:hAnsi="仿宋" w:eastAsia="仿宋" w:cs="仿宋"/>
                <w:sz w:val="24"/>
              </w:rPr>
              <w:t>更换发动机机油，检查油量，当车辆运行时，检查机油压力。</w:t>
            </w:r>
          </w:p>
        </w:tc>
        <w:tc>
          <w:tcPr>
            <w:tcW w:w="1200" w:type="dxa"/>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检查发动机机油、水或燃料是否有泄漏，拧紧连接接头。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b/>
                <w:sz w:val="24"/>
              </w:rPr>
            </w:pPr>
            <w:r>
              <w:rPr>
                <w:rFonts w:hint="eastAsia" w:ascii="仿宋" w:hAnsi="仿宋" w:eastAsia="仿宋" w:cs="仿宋"/>
                <w:sz w:val="24"/>
              </w:rPr>
              <w:t>检查更换清洁三滤滤芯。</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b/>
                <w:sz w:val="24"/>
              </w:rPr>
            </w:pPr>
            <w:r>
              <w:rPr>
                <w:rFonts w:hint="eastAsia" w:ascii="仿宋" w:hAnsi="仿宋" w:eastAsia="仿宋" w:cs="仿宋"/>
                <w:bCs/>
                <w:sz w:val="24"/>
              </w:rPr>
              <w:t>检查传动皮带松紧度，必要时调整。</w:t>
            </w:r>
          </w:p>
        </w:tc>
        <w:tc>
          <w:tcPr>
            <w:tcW w:w="1200" w:type="dxa"/>
          </w:tcPr>
          <w:p>
            <w:pPr>
              <w:rPr>
                <w:rFonts w:hint="eastAsia" w:ascii="仿宋" w:hAnsi="仿宋" w:eastAsia="仿宋" w:cs="仿宋"/>
                <w:b/>
                <w:sz w:val="24"/>
              </w:rPr>
            </w:pPr>
          </w:p>
        </w:tc>
      </w:tr>
      <w:tr>
        <w:tblPrEx>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检查散热器片是否有弯曲，损坏和是否有异物。</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b/>
                <w:sz w:val="24"/>
              </w:rPr>
            </w:pPr>
            <w:r>
              <w:rPr>
                <w:rFonts w:hint="eastAsia" w:ascii="仿宋" w:hAnsi="仿宋" w:eastAsia="仿宋" w:cs="仿宋"/>
                <w:kern w:val="0"/>
                <w:sz w:val="24"/>
              </w:rPr>
              <w:t>检查测试冷却系统(SCA)。</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检查涡轮增压器的润滑和是否安装牢固。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restart"/>
            <w:vAlign w:val="center"/>
          </w:tcPr>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底</w:t>
            </w: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rPr>
                <w:rFonts w:hint="eastAsia" w:ascii="仿宋" w:hAnsi="仿宋" w:eastAsia="仿宋" w:cs="仿宋"/>
                <w:b/>
                <w:sz w:val="24"/>
              </w:rPr>
            </w:pPr>
          </w:p>
          <w:p>
            <w:pPr>
              <w:ind w:left="118" w:leftChars="56" w:firstLine="236" w:firstLineChars="98"/>
              <w:rPr>
                <w:rFonts w:hint="eastAsia" w:ascii="仿宋" w:hAnsi="仿宋" w:eastAsia="仿宋" w:cs="仿宋"/>
                <w:b/>
                <w:sz w:val="24"/>
              </w:rPr>
            </w:pPr>
            <w:r>
              <w:rPr>
                <w:rFonts w:hint="eastAsia" w:ascii="仿宋" w:hAnsi="仿宋" w:eastAsia="仿宋" w:cs="仿宋"/>
                <w:b/>
                <w:sz w:val="24"/>
              </w:rPr>
              <w:t xml:space="preserve">盘  </w:t>
            </w: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检查更换添加变速箱，动力分配器，前后桥等部位润滑油量，有无泄漏。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sz w:val="24"/>
              </w:rPr>
            </w:pPr>
            <w:r>
              <w:rPr>
                <w:rFonts w:hint="eastAsia" w:ascii="仿宋" w:hAnsi="仿宋" w:eastAsia="仿宋" w:cs="仿宋"/>
                <w:kern w:val="0"/>
                <w:sz w:val="24"/>
              </w:rPr>
              <w:t>检查离合器是否工作。</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检查底盘所有螺丝是否松动，必要时紧固。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sz w:val="24"/>
              </w:rPr>
            </w:pPr>
            <w:r>
              <w:rPr>
                <w:rFonts w:hint="eastAsia" w:ascii="仿宋" w:hAnsi="仿宋" w:eastAsia="仿宋" w:cs="仿宋"/>
                <w:sz w:val="24"/>
              </w:rPr>
              <w:t>检查前后悬挂弹簧是否有损坏，磨损度。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tcPr>
          <w:p>
            <w:pPr>
              <w:rPr>
                <w:rFonts w:hint="eastAsia" w:ascii="仿宋" w:hAnsi="仿宋" w:eastAsia="仿宋" w:cs="仿宋"/>
                <w:kern w:val="0"/>
                <w:sz w:val="24"/>
              </w:rPr>
            </w:pPr>
            <w:r>
              <w:rPr>
                <w:rFonts w:hint="eastAsia" w:ascii="仿宋" w:hAnsi="仿宋" w:eastAsia="仿宋" w:cs="仿宋"/>
                <w:kern w:val="0"/>
                <w:sz w:val="24"/>
              </w:rPr>
              <w:t>检查检查轮胎气压，查轮胎磨损度。</w:t>
            </w:r>
          </w:p>
        </w:tc>
        <w:tc>
          <w:tcPr>
            <w:tcW w:w="1200" w:type="dxa"/>
          </w:tcPr>
          <w:p>
            <w:pPr>
              <w:rPr>
                <w:rFonts w:hint="eastAsia" w:ascii="仿宋" w:hAnsi="仿宋" w:eastAsia="仿宋" w:cs="仿宋"/>
                <w:b/>
                <w:sz w:val="24"/>
              </w:rPr>
            </w:pPr>
          </w:p>
        </w:tc>
      </w:tr>
      <w:tr>
        <w:tblPrEx>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6</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检查轮胎安装螺栓是否紧固</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检查车轮轴承是否有磨损和损坏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检查前轮前束。</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检查转向助力泵，油管接头是否有泄漏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检查转向停止螺丝是否安装合适。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检查拉杆和前轴是否有磨损或损坏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检查脚制动是否有异常，是否刹车拖延，缓慢或软弱无力，是否有尖叫声或有卡嗒声。</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检查刹车气管是否有空气泄漏或损坏</w:t>
            </w:r>
          </w:p>
        </w:tc>
        <w:tc>
          <w:tcPr>
            <w:tcW w:w="1200" w:type="dxa"/>
            <w:vAlign w:val="center"/>
          </w:tcPr>
          <w:p>
            <w:pPr>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14</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检查踏板是否有磨损，必要时则进行更换</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检查手制动是否工作正常，配件是否有磨损，损坏或腐蚀，必要时作适当调整。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16</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检查轮毂是否有泄漏和是否可靠运行。</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17</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检查所有汽车喇叭和照明灯是否工作正常。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18</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检查电池固定架是否牢固有腐蚀电解液量和电池接头是否松动，有腐蚀。并清洁电池接头。</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当发动机运行时，检查电气控制和照明是否工作正常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检查所有电线是否破损或绝缘失效，电线头和联接是否联接安全和有腐蚀。</w:t>
            </w:r>
          </w:p>
        </w:tc>
        <w:tc>
          <w:tcPr>
            <w:tcW w:w="1200" w:type="dxa"/>
          </w:tcPr>
          <w:p>
            <w:pPr>
              <w:rPr>
                <w:rFonts w:hint="eastAsia" w:ascii="仿宋" w:hAnsi="仿宋" w:eastAsia="仿宋" w:cs="仿宋"/>
                <w:b/>
                <w:sz w:val="24"/>
              </w:rPr>
            </w:pPr>
          </w:p>
        </w:tc>
      </w:tr>
      <w:tr>
        <w:tblPrEx>
          <w:tblLayout w:type="fixed"/>
          <w:tblCellMar>
            <w:top w:w="0" w:type="dxa"/>
            <w:left w:w="108" w:type="dxa"/>
            <w:bottom w:w="0" w:type="dxa"/>
            <w:right w:w="108" w:type="dxa"/>
          </w:tblCellMar>
        </w:tblPrEx>
        <w:trPr>
          <w:cantSplit/>
          <w:trHeight w:val="36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21</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检查发电机电刷和集电环电刷是否破损，发电机安装完好安全。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22</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检查所有电气操作的元件是否安装良好。</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检查空气压缩机安装是检查是否有硬件损坏，空气管路是否有过紧或泄漏和损坏</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检查低压警报系统是否工作正常。在压力低于65磅/平方英寸时应该报警。</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检查在风挡玻璃清洗水箱中的液体过滤器是否工作，并检查是否有泄漏，检查前盖的密封条。</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消防</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上装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jc w:val="center"/>
              <w:rPr>
                <w:rFonts w:hint="eastAsia" w:ascii="仿宋" w:hAnsi="仿宋" w:eastAsia="仿宋" w:cs="仿宋"/>
                <w:b/>
                <w:sz w:val="24"/>
              </w:rPr>
            </w:pPr>
          </w:p>
          <w:p>
            <w:pPr>
              <w:ind w:left="118" w:hanging="118" w:hangingChars="49"/>
              <w:jc w:val="center"/>
              <w:rPr>
                <w:rFonts w:hint="eastAsia" w:ascii="仿宋" w:hAnsi="仿宋" w:eastAsia="仿宋" w:cs="仿宋"/>
                <w:b/>
                <w:sz w:val="24"/>
              </w:rPr>
            </w:pPr>
          </w:p>
          <w:p>
            <w:pPr>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rPr>
                <w:rFonts w:hint="eastAsia" w:ascii="仿宋" w:hAnsi="仿宋" w:eastAsia="仿宋" w:cs="仿宋"/>
                <w:b/>
                <w:sz w:val="24"/>
              </w:rPr>
            </w:pPr>
          </w:p>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检查所有管路，安装和联接是否有泄漏，损坏或腐蚀</w:t>
            </w:r>
          </w:p>
        </w:tc>
        <w:tc>
          <w:tcPr>
            <w:tcW w:w="1200" w:type="dxa"/>
          </w:tcPr>
          <w:p>
            <w:pPr>
              <w:rPr>
                <w:rFonts w:hint="eastAsia" w:ascii="仿宋" w:hAnsi="仿宋" w:eastAsia="仿宋" w:cs="仿宋"/>
                <w:b/>
                <w:sz w:val="24"/>
              </w:rPr>
            </w:pPr>
          </w:p>
        </w:tc>
      </w:tr>
      <w:tr>
        <w:tblPrEx>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检查系统中所有阀门是否工作正常。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从观察窗检查导向阀门是否清洁</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检查消防水泵真空泵齿轮箱中的润滑液。</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检查水泵安装是否牢固。</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5</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检查消防器具是否有腐蚀，损坏或其它影响其工作的事项。</w:t>
            </w:r>
          </w:p>
        </w:tc>
        <w:tc>
          <w:tcPr>
            <w:tcW w:w="1200" w:type="dxa"/>
            <w:vAlign w:val="center"/>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7</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打开所有剂量器，将水和泡沫放干净。</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8</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检查操作车顶部消防炮，保险杠前炮和快速灭火装置</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9</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检查缓冲器</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10</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检查消防水泵离合器的轴承润滑。</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车身</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和车门</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部分</w:t>
            </w:r>
          </w:p>
          <w:p>
            <w:pPr>
              <w:ind w:left="118" w:hanging="118" w:hangingChars="49"/>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1</w:t>
            </w:r>
          </w:p>
        </w:tc>
        <w:tc>
          <w:tcPr>
            <w:tcW w:w="6488" w:type="dxa"/>
            <w:gridSpan w:val="5"/>
          </w:tcPr>
          <w:p>
            <w:pPr>
              <w:autoSpaceDE w:val="0"/>
              <w:autoSpaceDN w:val="0"/>
              <w:adjustRightInd w:val="0"/>
              <w:jc w:val="left"/>
              <w:rPr>
                <w:rFonts w:hint="eastAsia" w:ascii="仿宋" w:hAnsi="仿宋" w:eastAsia="仿宋" w:cs="仿宋"/>
                <w:kern w:val="0"/>
                <w:sz w:val="24"/>
              </w:rPr>
            </w:pPr>
            <w:r>
              <w:rPr>
                <w:rFonts w:hint="eastAsia" w:ascii="仿宋" w:hAnsi="仿宋" w:eastAsia="仿宋" w:cs="仿宋"/>
                <w:kern w:val="0"/>
                <w:sz w:val="24"/>
              </w:rPr>
              <w:t>检查车门是否工作正常</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2</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检查车门的封条，检查分隔间门是否松懈，损坏和不符合正常工作条件。</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3</w:t>
            </w:r>
          </w:p>
        </w:tc>
        <w:tc>
          <w:tcPr>
            <w:tcW w:w="6488" w:type="dxa"/>
            <w:gridSpan w:val="5"/>
            <w:vAlign w:val="center"/>
          </w:tcPr>
          <w:p>
            <w:pPr>
              <w:autoSpaceDE w:val="0"/>
              <w:autoSpaceDN w:val="0"/>
              <w:adjustRightInd w:val="0"/>
              <w:rPr>
                <w:rFonts w:hint="eastAsia" w:ascii="仿宋" w:hAnsi="仿宋" w:eastAsia="仿宋" w:cs="仿宋"/>
                <w:kern w:val="0"/>
                <w:sz w:val="24"/>
              </w:rPr>
            </w:pPr>
            <w:r>
              <w:rPr>
                <w:rFonts w:hint="eastAsia" w:ascii="仿宋" w:hAnsi="仿宋" w:eastAsia="仿宋" w:cs="仿宋"/>
                <w:kern w:val="0"/>
                <w:sz w:val="24"/>
              </w:rPr>
              <w:t>检查车窗玻璃是否损坏，车窗玻璃是否升降正常。</w:t>
            </w:r>
          </w:p>
        </w:tc>
        <w:tc>
          <w:tcPr>
            <w:tcW w:w="1200" w:type="dxa"/>
          </w:tcPr>
          <w:p>
            <w:pPr>
              <w:rPr>
                <w:rFonts w:hint="eastAsia" w:ascii="仿宋" w:hAnsi="仿宋" w:eastAsia="仿宋" w:cs="仿宋"/>
                <w:b/>
                <w:sz w:val="24"/>
              </w:rPr>
            </w:pPr>
          </w:p>
        </w:tc>
      </w:tr>
      <w:tr>
        <w:tblPrEx>
          <w:tblLayout w:type="fixed"/>
          <w:tblCellMar>
            <w:top w:w="0" w:type="dxa"/>
            <w:left w:w="108" w:type="dxa"/>
            <w:bottom w:w="0" w:type="dxa"/>
            <w:right w:w="108" w:type="dxa"/>
          </w:tblCellMar>
        </w:tblPrEx>
        <w:trPr>
          <w:cantSplit/>
          <w:trHeight w:val="357" w:hRule="atLeast"/>
        </w:trPr>
        <w:tc>
          <w:tcPr>
            <w:tcW w:w="1269" w:type="dxa"/>
            <w:vMerge w:val="continue"/>
            <w:vAlign w:val="center"/>
          </w:tcPr>
          <w:p>
            <w:pPr>
              <w:ind w:left="118" w:hanging="118" w:hangingChars="49"/>
              <w:jc w:val="center"/>
              <w:rPr>
                <w:rFonts w:hint="eastAsia" w:ascii="仿宋" w:hAnsi="仿宋" w:eastAsia="仿宋" w:cs="仿宋"/>
                <w:b/>
                <w:sz w:val="24"/>
              </w:rPr>
            </w:pPr>
          </w:p>
        </w:tc>
        <w:tc>
          <w:tcPr>
            <w:tcW w:w="630" w:type="dxa"/>
            <w:vAlign w:val="center"/>
          </w:tcPr>
          <w:p>
            <w:pPr>
              <w:jc w:val="center"/>
              <w:rPr>
                <w:rFonts w:hint="eastAsia" w:ascii="仿宋" w:hAnsi="仿宋" w:eastAsia="仿宋" w:cs="仿宋"/>
                <w:b/>
                <w:sz w:val="24"/>
              </w:rPr>
            </w:pPr>
            <w:r>
              <w:rPr>
                <w:rFonts w:hint="eastAsia" w:ascii="仿宋" w:hAnsi="仿宋" w:eastAsia="仿宋" w:cs="仿宋"/>
                <w:b/>
                <w:sz w:val="24"/>
              </w:rPr>
              <w:t>4</w:t>
            </w:r>
          </w:p>
        </w:tc>
        <w:tc>
          <w:tcPr>
            <w:tcW w:w="6488" w:type="dxa"/>
            <w:gridSpan w:val="5"/>
            <w:vAlign w:val="center"/>
          </w:tcPr>
          <w:p>
            <w:pPr>
              <w:rPr>
                <w:rFonts w:hint="eastAsia" w:ascii="仿宋" w:hAnsi="仿宋" w:eastAsia="仿宋" w:cs="仿宋"/>
                <w:kern w:val="0"/>
                <w:sz w:val="24"/>
              </w:rPr>
            </w:pPr>
            <w:r>
              <w:rPr>
                <w:rFonts w:hint="eastAsia" w:ascii="仿宋" w:hAnsi="仿宋" w:eastAsia="仿宋" w:cs="仿宋"/>
                <w:kern w:val="0"/>
                <w:sz w:val="24"/>
              </w:rPr>
              <w:t>全车加注润滑脂。</w:t>
            </w:r>
          </w:p>
        </w:tc>
        <w:tc>
          <w:tcPr>
            <w:tcW w:w="1200" w:type="dxa"/>
          </w:tcPr>
          <w:p>
            <w:pP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restart"/>
            <w:vAlign w:val="center"/>
          </w:tcPr>
          <w:p>
            <w:pPr>
              <w:ind w:left="118" w:hanging="118" w:hangingChars="49"/>
              <w:jc w:val="center"/>
              <w:rPr>
                <w:rFonts w:hint="eastAsia" w:ascii="仿宋" w:hAnsi="仿宋" w:eastAsia="仿宋" w:cs="仿宋"/>
                <w:b/>
                <w:sz w:val="24"/>
              </w:rPr>
            </w:pPr>
            <w:r>
              <w:rPr>
                <w:rFonts w:hint="eastAsia" w:ascii="仿宋" w:hAnsi="仿宋" w:eastAsia="仿宋" w:cs="仿宋"/>
                <w:b/>
                <w:sz w:val="24"/>
              </w:rPr>
              <w:t>滤</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芯</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及</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换</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油</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情</w:t>
            </w:r>
          </w:p>
          <w:p>
            <w:pPr>
              <w:ind w:left="118" w:hanging="118" w:hangingChars="49"/>
              <w:jc w:val="center"/>
              <w:rPr>
                <w:rFonts w:hint="eastAsia" w:ascii="仿宋" w:hAnsi="仿宋" w:eastAsia="仿宋" w:cs="仿宋"/>
                <w:b/>
                <w:sz w:val="24"/>
              </w:rPr>
            </w:pPr>
            <w:r>
              <w:rPr>
                <w:rFonts w:hint="eastAsia" w:ascii="仿宋" w:hAnsi="仿宋" w:eastAsia="仿宋" w:cs="仿宋"/>
                <w:b/>
                <w:sz w:val="24"/>
              </w:rPr>
              <w:t>况</w:t>
            </w:r>
          </w:p>
        </w:tc>
        <w:tc>
          <w:tcPr>
            <w:tcW w:w="1992" w:type="dxa"/>
            <w:gridSpan w:val="2"/>
            <w:vAlign w:val="center"/>
          </w:tcPr>
          <w:p>
            <w:pPr>
              <w:jc w:val="center"/>
              <w:rPr>
                <w:rFonts w:hint="eastAsia" w:ascii="仿宋" w:hAnsi="仿宋" w:eastAsia="仿宋" w:cs="仿宋"/>
                <w:sz w:val="24"/>
              </w:rPr>
            </w:pPr>
            <w:r>
              <w:rPr>
                <w:rFonts w:hint="eastAsia" w:ascii="仿宋" w:hAnsi="仿宋" w:eastAsia="仿宋" w:cs="仿宋"/>
                <w:sz w:val="24"/>
              </w:rPr>
              <w:t>部位</w:t>
            </w:r>
          </w:p>
        </w:tc>
        <w:tc>
          <w:tcPr>
            <w:tcW w:w="2118" w:type="dxa"/>
            <w:vAlign w:val="center"/>
          </w:tcPr>
          <w:p>
            <w:pPr>
              <w:jc w:val="center"/>
              <w:rPr>
                <w:rFonts w:hint="eastAsia" w:ascii="仿宋" w:hAnsi="仿宋" w:eastAsia="仿宋" w:cs="仿宋"/>
                <w:sz w:val="24"/>
              </w:rPr>
            </w:pPr>
            <w:r>
              <w:rPr>
                <w:rFonts w:hint="eastAsia" w:ascii="仿宋" w:hAnsi="仿宋" w:eastAsia="仿宋" w:cs="仿宋"/>
                <w:sz w:val="24"/>
              </w:rPr>
              <w:t>油品</w:t>
            </w:r>
          </w:p>
        </w:tc>
        <w:tc>
          <w:tcPr>
            <w:tcW w:w="1200" w:type="dxa"/>
            <w:vAlign w:val="center"/>
          </w:tcPr>
          <w:p>
            <w:pPr>
              <w:jc w:val="center"/>
              <w:rPr>
                <w:rFonts w:hint="eastAsia" w:ascii="仿宋" w:hAnsi="仿宋" w:eastAsia="仿宋" w:cs="仿宋"/>
                <w:sz w:val="24"/>
              </w:rPr>
            </w:pPr>
            <w:r>
              <w:rPr>
                <w:rFonts w:hint="eastAsia" w:ascii="仿宋" w:hAnsi="仿宋" w:eastAsia="仿宋" w:cs="仿宋"/>
                <w:sz w:val="24"/>
              </w:rPr>
              <w:t>数量</w:t>
            </w:r>
          </w:p>
        </w:tc>
        <w:tc>
          <w:tcPr>
            <w:tcW w:w="1325" w:type="dxa"/>
            <w:vAlign w:val="center"/>
          </w:tcPr>
          <w:p>
            <w:pPr>
              <w:jc w:val="center"/>
              <w:rPr>
                <w:rFonts w:hint="eastAsia" w:ascii="仿宋" w:hAnsi="仿宋" w:eastAsia="仿宋" w:cs="仿宋"/>
                <w:sz w:val="24"/>
              </w:rPr>
            </w:pPr>
            <w:r>
              <w:rPr>
                <w:rFonts w:hint="eastAsia" w:ascii="仿宋" w:hAnsi="仿宋" w:eastAsia="仿宋" w:cs="仿宋"/>
                <w:sz w:val="24"/>
              </w:rPr>
              <w:t>滤芯1</w:t>
            </w:r>
          </w:p>
        </w:tc>
        <w:tc>
          <w:tcPr>
            <w:tcW w:w="1683" w:type="dxa"/>
            <w:gridSpan w:val="2"/>
            <w:vAlign w:val="center"/>
          </w:tcPr>
          <w:p>
            <w:pPr>
              <w:jc w:val="center"/>
              <w:rPr>
                <w:rFonts w:hint="eastAsia" w:ascii="仿宋" w:hAnsi="仿宋" w:eastAsia="仿宋" w:cs="仿宋"/>
                <w:sz w:val="24"/>
              </w:rPr>
            </w:pPr>
            <w:r>
              <w:rPr>
                <w:rFonts w:hint="eastAsia" w:ascii="仿宋" w:hAnsi="仿宋" w:eastAsia="仿宋" w:cs="仿宋"/>
                <w:sz w:val="24"/>
              </w:rPr>
              <w:t>滤芯2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变速箱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动力分配器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液压油箱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前后桥</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轮毂</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传动齿轮箱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水泵齿轮箱</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发动机冷却系统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冬防系统</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空气干燥器</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油脂润滑点</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1269" w:type="dxa"/>
            <w:vMerge w:val="continue"/>
          </w:tcPr>
          <w:p>
            <w:pPr>
              <w:jc w:val="center"/>
              <w:rPr>
                <w:rFonts w:hint="eastAsia" w:ascii="仿宋" w:hAnsi="仿宋" w:eastAsia="仿宋" w:cs="仿宋"/>
                <w:kern w:val="0"/>
                <w:sz w:val="24"/>
              </w:rPr>
            </w:pPr>
          </w:p>
        </w:tc>
        <w:tc>
          <w:tcPr>
            <w:tcW w:w="1992" w:type="dxa"/>
            <w:gridSpan w:val="2"/>
            <w:vAlign w:val="center"/>
          </w:tcPr>
          <w:p>
            <w:pPr>
              <w:rPr>
                <w:rFonts w:hint="eastAsia" w:ascii="仿宋" w:hAnsi="仿宋" w:eastAsia="仿宋" w:cs="仿宋"/>
                <w:sz w:val="24"/>
              </w:rPr>
            </w:pPr>
            <w:r>
              <w:rPr>
                <w:rFonts w:hint="eastAsia" w:ascii="仿宋" w:hAnsi="仿宋" w:eastAsia="仿宋" w:cs="仿宋"/>
                <w:sz w:val="24"/>
              </w:rPr>
              <w:t>其他</w:t>
            </w:r>
          </w:p>
        </w:tc>
        <w:tc>
          <w:tcPr>
            <w:tcW w:w="2118" w:type="dxa"/>
            <w:vAlign w:val="center"/>
          </w:tcPr>
          <w:p>
            <w:pPr>
              <w:rPr>
                <w:rFonts w:hint="eastAsia" w:ascii="仿宋" w:hAnsi="仿宋" w:eastAsia="仿宋" w:cs="仿宋"/>
                <w:sz w:val="24"/>
              </w:rPr>
            </w:pPr>
          </w:p>
        </w:tc>
        <w:tc>
          <w:tcPr>
            <w:tcW w:w="1200" w:type="dxa"/>
            <w:vAlign w:val="center"/>
          </w:tcPr>
          <w:p>
            <w:pPr>
              <w:rPr>
                <w:rFonts w:hint="eastAsia" w:ascii="仿宋" w:hAnsi="仿宋" w:eastAsia="仿宋" w:cs="仿宋"/>
                <w:sz w:val="24"/>
              </w:rPr>
            </w:pPr>
          </w:p>
        </w:tc>
        <w:tc>
          <w:tcPr>
            <w:tcW w:w="1325" w:type="dxa"/>
            <w:vAlign w:val="center"/>
          </w:tcPr>
          <w:p>
            <w:pPr>
              <w:rPr>
                <w:rFonts w:hint="eastAsia" w:ascii="仿宋" w:hAnsi="仿宋" w:eastAsia="仿宋" w:cs="仿宋"/>
                <w:sz w:val="24"/>
              </w:rPr>
            </w:pPr>
          </w:p>
        </w:tc>
        <w:tc>
          <w:tcPr>
            <w:tcW w:w="1683" w:type="dxa"/>
            <w:gridSpan w:val="2"/>
            <w:vAlign w:val="center"/>
          </w:tcPr>
          <w:p>
            <w:pPr>
              <w:rPr>
                <w:rFonts w:hint="eastAsia" w:ascii="仿宋" w:hAnsi="仿宋" w:eastAsia="仿宋" w:cs="仿宋"/>
                <w:sz w:val="24"/>
              </w:rPr>
            </w:pPr>
          </w:p>
        </w:tc>
      </w:tr>
    </w:tbl>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2.3服务要求：</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方在服务工作前应提供工作方案及安全措施，经业主同意确认后方可工作。成交方应服从业主安排，业主可对成交方工作人员不符合要求的工作叫停，工作人员必须在业主方指定的区域工作，不得从事与工作无关事情。工作过程做好保证安全技术。</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2.4报价要求：</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各标段以项目限价为标准进行折扣报价，所涉及到的报价均为不含税报价，增值税税率单列。报价分为三部分：一是消防车换季保养服务费（含工时费、到重庆机场的差旅和食宿费用以及其它杂费，不含材料）；二是应急维修服务费（指换季保养外的应急维修服务，含工时费、到重庆机场的差旅和食宿费用以及其它杂费等，不含材料及配件），三是消防车维修所需配件费用。</w:t>
      </w:r>
    </w:p>
    <w:p>
      <w:pPr>
        <w:autoSpaceDE w:val="0"/>
        <w:autoSpaceDN w:val="0"/>
        <w:adjustRightIn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最高折扣不得超过所有项目最高限价的100%，其中：国产消防车换季维保服务费最高限价（不含税）为人民币</w:t>
      </w:r>
      <w:r>
        <w:rPr>
          <w:rFonts w:hint="eastAsia" w:ascii="仿宋" w:hAnsi="仿宋" w:eastAsia="仿宋" w:cs="仿宋"/>
          <w:sz w:val="28"/>
          <w:szCs w:val="28"/>
          <w:u w:val="single"/>
          <w:lang w:val="en-US" w:eastAsia="zh-CN"/>
        </w:rPr>
        <w:t>880元/辆/次</w:t>
      </w:r>
      <w:r>
        <w:rPr>
          <w:rFonts w:hint="eastAsia" w:ascii="仿宋" w:hAnsi="仿宋" w:eastAsia="仿宋" w:cs="仿宋"/>
          <w:sz w:val="28"/>
          <w:szCs w:val="28"/>
          <w:lang w:val="en-US" w:eastAsia="zh-CN"/>
        </w:rPr>
        <w:t>，应急维修服务费最高限价（不含税）为</w:t>
      </w:r>
      <w:r>
        <w:rPr>
          <w:rFonts w:hint="eastAsia" w:ascii="仿宋" w:hAnsi="仿宋" w:eastAsia="仿宋" w:cs="仿宋"/>
          <w:sz w:val="28"/>
          <w:szCs w:val="28"/>
          <w:u w:val="single"/>
          <w:lang w:val="en-US" w:eastAsia="zh-CN"/>
        </w:rPr>
        <w:t>980元/次</w:t>
      </w:r>
      <w:r>
        <w:rPr>
          <w:rFonts w:hint="eastAsia" w:ascii="仿宋" w:hAnsi="仿宋" w:eastAsia="仿宋" w:cs="仿宋"/>
          <w:sz w:val="28"/>
          <w:szCs w:val="28"/>
          <w:lang w:val="en-US" w:eastAsia="zh-CN"/>
        </w:rPr>
        <w:t>，配件价格最高限价（不含税）见下列清单；</w:t>
      </w:r>
    </w:p>
    <w:tbl>
      <w:tblPr>
        <w:tblStyle w:val="14"/>
        <w:tblW w:w="9001" w:type="dxa"/>
        <w:tblInd w:w="0" w:type="dxa"/>
        <w:tblLayout w:type="fixed"/>
        <w:tblCellMar>
          <w:top w:w="15" w:type="dxa"/>
          <w:left w:w="15" w:type="dxa"/>
          <w:bottom w:w="15" w:type="dxa"/>
          <w:right w:w="15" w:type="dxa"/>
        </w:tblCellMar>
      </w:tblPr>
      <w:tblGrid>
        <w:gridCol w:w="579"/>
        <w:gridCol w:w="1994"/>
        <w:gridCol w:w="2072"/>
        <w:gridCol w:w="2044"/>
        <w:gridCol w:w="1005"/>
        <w:gridCol w:w="1307"/>
      </w:tblGrid>
      <w:tr>
        <w:tblPrEx>
          <w:tblLayout w:type="fixed"/>
          <w:tblCellMar>
            <w:top w:w="15" w:type="dxa"/>
            <w:left w:w="15" w:type="dxa"/>
            <w:bottom w:w="15" w:type="dxa"/>
            <w:right w:w="15" w:type="dxa"/>
          </w:tblCellMar>
        </w:tblPrEx>
        <w:trPr>
          <w:trHeight w:val="54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序号</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产品名称</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eastAsia="zh-CN"/>
              </w:rPr>
            </w:pPr>
            <w:r>
              <w:rPr>
                <w:rFonts w:hint="eastAsia" w:ascii="仿宋" w:hAnsi="仿宋" w:eastAsia="仿宋" w:cs="仿宋"/>
                <w:caps/>
                <w:smallCaps w:val="0"/>
                <w:color w:val="000000"/>
                <w:kern w:val="0"/>
                <w:sz w:val="20"/>
                <w:szCs w:val="20"/>
                <w:lang w:bidi="ar"/>
              </w:rPr>
              <w:t>厂家</w:t>
            </w:r>
            <w:r>
              <w:rPr>
                <w:rFonts w:hint="eastAsia" w:ascii="仿宋" w:hAnsi="仿宋" w:eastAsia="仿宋" w:cs="仿宋"/>
                <w:caps/>
                <w:smallCaps w:val="0"/>
                <w:color w:val="000000"/>
                <w:kern w:val="0"/>
                <w:sz w:val="20"/>
                <w:szCs w:val="20"/>
                <w:lang w:eastAsia="zh-CN" w:bidi="ar"/>
              </w:rPr>
              <w:t>车辆型号</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件号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eastAsia="zh-CN"/>
              </w:rPr>
              <w:t>数量</w:t>
            </w:r>
            <w:r>
              <w:rPr>
                <w:rFonts w:hint="eastAsia" w:ascii="仿宋" w:hAnsi="仿宋" w:eastAsia="仿宋" w:cs="仿宋"/>
                <w:caps/>
                <w:smallCaps w:val="0"/>
                <w:color w:val="000000"/>
                <w:sz w:val="20"/>
                <w:szCs w:val="20"/>
                <w:lang w:val="en-US" w:eastAsia="zh-CN"/>
              </w:rPr>
              <w:t>/单位</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olor w:val="000000"/>
                <w:kern w:val="0"/>
                <w:sz w:val="20"/>
                <w:szCs w:val="20"/>
                <w:lang w:val="en-US" w:eastAsia="zh-CN" w:bidi="ar"/>
              </w:rPr>
              <w:t>最高限价</w:t>
            </w:r>
            <w:r>
              <w:rPr>
                <w:rFonts w:hint="eastAsia" w:ascii="仿宋" w:hAnsi="仿宋" w:eastAsia="仿宋" w:cs="仿宋"/>
                <w:color w:val="000000"/>
                <w:kern w:val="0"/>
                <w:sz w:val="20"/>
                <w:szCs w:val="20"/>
                <w:lang w:bidi="ar"/>
              </w:rPr>
              <w:br w:type="textWrapping"/>
            </w:r>
            <w:r>
              <w:rPr>
                <w:rFonts w:hint="eastAsia" w:ascii="仿宋" w:hAnsi="仿宋" w:eastAsia="仿宋" w:cs="仿宋"/>
                <w:color w:val="000000"/>
                <w:kern w:val="0"/>
                <w:sz w:val="20"/>
                <w:szCs w:val="20"/>
                <w:lang w:bidi="ar"/>
              </w:rPr>
              <w:t>(</w:t>
            </w:r>
            <w:r>
              <w:rPr>
                <w:rFonts w:hint="eastAsia" w:ascii="仿宋" w:hAnsi="仿宋" w:eastAsia="仿宋" w:cs="仿宋"/>
                <w:color w:val="000000"/>
                <w:kern w:val="0"/>
                <w:sz w:val="20"/>
                <w:szCs w:val="20"/>
                <w:lang w:val="en-US" w:eastAsia="zh-CN" w:bidi="ar"/>
              </w:rPr>
              <w:t>元</w:t>
            </w:r>
            <w:r>
              <w:rPr>
                <w:rFonts w:hint="eastAsia" w:ascii="仿宋" w:hAnsi="仿宋" w:eastAsia="仿宋" w:cs="仿宋"/>
                <w:color w:val="000000"/>
                <w:kern w:val="0"/>
                <w:sz w:val="20"/>
                <w:szCs w:val="20"/>
                <w:lang w:bidi="ar"/>
              </w:rPr>
              <w:t>）</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281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2</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3</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燃油滤清器滤</w:t>
            </w:r>
          </w:p>
        </w:tc>
        <w:tc>
          <w:tcPr>
            <w:tcW w:w="2072"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168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4</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燃油油水分离器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168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5</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327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6</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7</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168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8</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168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9</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空气干燥罐</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276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10</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561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11</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机油滤清器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335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12</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281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14</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276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15</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东风干粉车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355 </w:t>
            </w:r>
          </w:p>
        </w:tc>
      </w:tr>
      <w:tr>
        <w:tblPrEx>
          <w:tblLayout w:type="fixed"/>
          <w:tblCellMar>
            <w:top w:w="15" w:type="dxa"/>
            <w:left w:w="15" w:type="dxa"/>
            <w:bottom w:w="15" w:type="dxa"/>
            <w:right w:w="15"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16</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117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17</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140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18</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大宇重型水罐车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327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19</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271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20</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154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21</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327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22</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173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23</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燃油滤清器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24</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103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25</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276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26</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柴油发动机润滑油</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15w-40</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42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27</w:t>
            </w:r>
          </w:p>
        </w:tc>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重型车齿轮润滑油</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80-90</w:t>
            </w:r>
          </w:p>
        </w:tc>
        <w:tc>
          <w:tcPr>
            <w:tcW w:w="2044"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47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28</w:t>
            </w:r>
          </w:p>
        </w:tc>
        <w:tc>
          <w:tcPr>
            <w:tcW w:w="1994"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长城</w:t>
            </w:r>
          </w:p>
        </w:tc>
        <w:tc>
          <w:tcPr>
            <w:tcW w:w="2044"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23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20"/>
                <w:szCs w:val="20"/>
                <w:lang w:bidi="ar"/>
              </w:rPr>
            </w:pPr>
            <w:r>
              <w:rPr>
                <w:rFonts w:hint="eastAsia" w:ascii="仿宋" w:hAnsi="仿宋" w:eastAsia="仿宋" w:cs="仿宋"/>
                <w:caps/>
                <w:smallCaps w:val="0"/>
                <w:color w:val="000000"/>
                <w:sz w:val="20"/>
                <w:szCs w:val="20"/>
                <w:lang w:val="en-US" w:eastAsia="zh-CN"/>
              </w:rPr>
              <w:t>29</w:t>
            </w:r>
          </w:p>
        </w:tc>
        <w:tc>
          <w:tcPr>
            <w:tcW w:w="199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液压油</w:t>
            </w: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10W工程液压油</w:t>
            </w:r>
          </w:p>
        </w:tc>
        <w:tc>
          <w:tcPr>
            <w:tcW w:w="2044"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sz w:val="18"/>
                <w:szCs w:val="18"/>
                <w:lang w:val="en-US" w:eastAsia="zh-CN"/>
              </w:rPr>
              <w:t>1升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 w:val="18"/>
                <w:szCs w:val="18"/>
                <w:lang w:val="en-US" w:eastAsia="zh-CN" w:bidi="ar"/>
              </w:rPr>
              <w:t xml:space="preserve">19 </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val="en-US" w:eastAsia="zh-CN"/>
              </w:rPr>
              <w:t>合计</w:t>
            </w:r>
          </w:p>
        </w:tc>
        <w:tc>
          <w:tcPr>
            <w:tcW w:w="1994"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2072"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2044"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position w:val="-10"/>
                <w:sz w:val="18"/>
                <w:szCs w:val="18"/>
                <w:lang w:val="en-US" w:eastAsia="zh-CN" w:bidi="ar"/>
              </w:rPr>
            </w:pPr>
          </w:p>
        </w:tc>
      </w:tr>
    </w:tbl>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换季</w:t>
      </w:r>
      <w:r>
        <w:rPr>
          <w:rFonts w:hint="eastAsia" w:ascii="仿宋" w:hAnsi="仿宋" w:eastAsia="仿宋" w:cs="仿宋"/>
          <w:sz w:val="28"/>
          <w:szCs w:val="28"/>
        </w:rPr>
        <w:t>维保</w:t>
      </w:r>
      <w:r>
        <w:rPr>
          <w:rFonts w:hint="eastAsia" w:ascii="仿宋" w:hAnsi="仿宋" w:eastAsia="仿宋" w:cs="仿宋"/>
          <w:sz w:val="28"/>
          <w:szCs w:val="28"/>
          <w:lang w:val="en-US" w:eastAsia="zh-CN"/>
        </w:rPr>
        <w:t>服务</w:t>
      </w:r>
      <w:r>
        <w:rPr>
          <w:rFonts w:hint="eastAsia" w:ascii="仿宋" w:hAnsi="仿宋" w:eastAsia="仿宋" w:cs="仿宋"/>
          <w:sz w:val="28"/>
          <w:szCs w:val="28"/>
        </w:rPr>
        <w:t>费</w:t>
      </w:r>
      <w:r>
        <w:rPr>
          <w:rFonts w:hint="eastAsia" w:ascii="仿宋" w:hAnsi="仿宋" w:eastAsia="仿宋" w:cs="仿宋"/>
          <w:sz w:val="28"/>
          <w:szCs w:val="28"/>
          <w:lang w:eastAsia="zh-CN"/>
        </w:rPr>
        <w:t>、</w:t>
      </w:r>
      <w:r>
        <w:rPr>
          <w:rFonts w:hint="eastAsia" w:ascii="仿宋" w:hAnsi="仿宋" w:eastAsia="仿宋" w:cs="仿宋"/>
          <w:sz w:val="28"/>
          <w:szCs w:val="28"/>
        </w:rPr>
        <w:t>应急维修服务</w:t>
      </w:r>
      <w:r>
        <w:rPr>
          <w:rFonts w:hint="eastAsia" w:ascii="仿宋" w:hAnsi="仿宋" w:eastAsia="仿宋" w:cs="仿宋"/>
          <w:sz w:val="28"/>
          <w:szCs w:val="28"/>
          <w:lang w:val="en-US" w:eastAsia="zh-CN"/>
        </w:rPr>
        <w:t>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配件报价</w:t>
      </w:r>
      <w:r>
        <w:rPr>
          <w:rFonts w:hint="eastAsia" w:ascii="仿宋" w:hAnsi="仿宋" w:eastAsia="仿宋" w:cs="仿宋"/>
          <w:sz w:val="28"/>
          <w:szCs w:val="28"/>
        </w:rPr>
        <w:t>超过</w:t>
      </w:r>
      <w:r>
        <w:rPr>
          <w:rFonts w:hint="eastAsia" w:ascii="仿宋" w:hAnsi="仿宋" w:eastAsia="仿宋" w:cs="仿宋"/>
          <w:sz w:val="28"/>
          <w:szCs w:val="28"/>
          <w:lang w:val="en-US" w:eastAsia="zh-CN"/>
        </w:rPr>
        <w:t>该标段</w:t>
      </w:r>
      <w:r>
        <w:rPr>
          <w:rFonts w:hint="eastAsia" w:ascii="仿宋" w:hAnsi="仿宋" w:eastAsia="仿宋" w:cs="仿宋"/>
          <w:sz w:val="28"/>
          <w:szCs w:val="28"/>
        </w:rPr>
        <w:t>最高限价</w:t>
      </w:r>
      <w:r>
        <w:rPr>
          <w:rFonts w:hint="eastAsia" w:ascii="仿宋" w:hAnsi="仿宋" w:eastAsia="仿宋" w:cs="仿宋"/>
          <w:sz w:val="28"/>
          <w:szCs w:val="28"/>
          <w:lang w:val="en-US" w:eastAsia="zh-CN"/>
        </w:rPr>
        <w:t>的</w:t>
      </w:r>
      <w:r>
        <w:rPr>
          <w:rFonts w:hint="eastAsia" w:ascii="仿宋" w:hAnsi="仿宋" w:eastAsia="仿宋" w:cs="仿宋"/>
          <w:sz w:val="28"/>
          <w:szCs w:val="28"/>
        </w:rPr>
        <w:t>，将取消比选响应人相应标段的比选资格。</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lang w:val="en-GB"/>
        </w:rPr>
      </w:pPr>
      <w:r>
        <w:rPr>
          <w:rFonts w:hint="eastAsia" w:ascii="仿宋" w:hAnsi="仿宋" w:eastAsia="仿宋" w:cs="仿宋"/>
          <w:sz w:val="28"/>
          <w:szCs w:val="28"/>
          <w:lang w:val="en-GB"/>
        </w:rPr>
        <w:t>在修正范围内的以下情形不作为比选响应文件作废的依据：</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（1）比选响应文件中的大写金额与小写金额不一致的，以大写金额为准；</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（2）数字表示的数额与用文字表示的数额不一致时，以文字数额为准；</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（3）总价金额与依据单价计算出的结果不一致的，以单价金额为准修正总价，但单价金额小数点有明显错误的除外。</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rPr>
      </w:pPr>
      <w:r>
        <w:rPr>
          <w:rFonts w:hint="eastAsia" w:ascii="仿宋" w:hAnsi="仿宋" w:eastAsia="仿宋" w:cs="仿宋"/>
          <w:sz w:val="28"/>
          <w:szCs w:val="28"/>
        </w:rPr>
        <w:t>（</w:t>
      </w:r>
      <w:r>
        <w:rPr>
          <w:rFonts w:hint="eastAsia" w:ascii="仿宋" w:hAnsi="仿宋" w:eastAsia="仿宋" w:cs="仿宋"/>
          <w:sz w:val="28"/>
          <w:szCs w:val="28"/>
          <w:lang w:val="en-US" w:eastAsia="zh-CN"/>
        </w:rPr>
        <w:t>4</w:t>
      </w:r>
      <w:r>
        <w:rPr>
          <w:rFonts w:hint="eastAsia" w:ascii="仿宋" w:hAnsi="仿宋" w:eastAsia="仿宋" w:cs="仿宋"/>
          <w:sz w:val="28"/>
          <w:szCs w:val="28"/>
        </w:rPr>
        <w:t>）</w:t>
      </w:r>
      <w:r>
        <w:rPr>
          <w:rFonts w:hint="eastAsia" w:ascii="仿宋" w:hAnsi="仿宋" w:eastAsia="仿宋" w:cs="仿宋"/>
          <w:sz w:val="28"/>
          <w:szCs w:val="28"/>
          <w:lang w:val="en-US" w:eastAsia="zh-CN"/>
        </w:rPr>
        <w:t>报价清单金额与折扣费率</w:t>
      </w:r>
      <w:r>
        <w:rPr>
          <w:rFonts w:hint="eastAsia" w:ascii="仿宋" w:hAnsi="仿宋" w:eastAsia="仿宋" w:cs="仿宋"/>
          <w:sz w:val="28"/>
          <w:szCs w:val="28"/>
        </w:rPr>
        <w:t>计算出的结果不一致的，以</w:t>
      </w:r>
      <w:r>
        <w:rPr>
          <w:rFonts w:hint="eastAsia" w:ascii="仿宋" w:hAnsi="仿宋" w:eastAsia="仿宋" w:cs="仿宋"/>
          <w:sz w:val="28"/>
          <w:szCs w:val="28"/>
          <w:lang w:val="en-US" w:eastAsia="zh-CN"/>
        </w:rPr>
        <w:t>折扣费率</w:t>
      </w:r>
      <w:r>
        <w:rPr>
          <w:rFonts w:hint="eastAsia" w:ascii="仿宋" w:hAnsi="仿宋" w:eastAsia="仿宋" w:cs="仿宋"/>
          <w:sz w:val="28"/>
          <w:szCs w:val="28"/>
        </w:rPr>
        <w:t>计算出的结果</w:t>
      </w:r>
      <w:r>
        <w:rPr>
          <w:rFonts w:hint="eastAsia" w:ascii="仿宋" w:hAnsi="仿宋" w:eastAsia="仿宋" w:cs="仿宋"/>
          <w:sz w:val="28"/>
          <w:szCs w:val="28"/>
          <w:lang w:val="en-US" w:eastAsia="zh-CN"/>
        </w:rPr>
        <w:t>为准</w:t>
      </w:r>
      <w:r>
        <w:rPr>
          <w:rFonts w:hint="eastAsia" w:ascii="仿宋" w:hAnsi="仿宋" w:eastAsia="仿宋" w:cs="仿宋"/>
          <w:sz w:val="28"/>
          <w:szCs w:val="28"/>
        </w:rPr>
        <w:t>。</w:t>
      </w:r>
    </w:p>
    <w:p>
      <w:pPr>
        <w:keepNext w:val="0"/>
        <w:keepLines w:val="0"/>
        <w:pageBreakBefore w:val="0"/>
        <w:widowControl/>
        <w:numPr>
          <w:ilvl w:val="0"/>
          <w:numId w:val="1"/>
        </w:numPr>
        <w:kinsoku/>
        <w:wordWrap/>
        <w:overflowPunct/>
        <w:topLinePunct w:val="0"/>
        <w:bidi w:val="0"/>
        <w:spacing w:line="200" w:lineRule="atLeast"/>
        <w:ind w:left="0" w:leftChars="0" w:firstLine="0" w:firstLineChars="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bCs/>
          <w:color w:val="000000"/>
          <w:kern w:val="0"/>
          <w:sz w:val="28"/>
          <w:szCs w:val="28"/>
          <w:lang w:val="en-US" w:eastAsia="zh-CN"/>
        </w:rPr>
        <w:t>成交标准</w:t>
      </w:r>
    </w:p>
    <w:p>
      <w:pPr>
        <w:keepNext w:val="0"/>
        <w:keepLines w:val="0"/>
        <w:pageBreakBefore w:val="0"/>
        <w:widowControl/>
        <w:numPr>
          <w:ilvl w:val="0"/>
          <w:numId w:val="0"/>
        </w:numPr>
        <w:kinsoku/>
        <w:wordWrap/>
        <w:overflowPunct/>
        <w:topLinePunct w:val="0"/>
        <w:bidi w:val="0"/>
        <w:spacing w:line="200" w:lineRule="atLeast"/>
        <w:ind w:leftChars="0" w:firstLine="560" w:firstLineChars="200"/>
        <w:jc w:val="left"/>
        <w:rPr>
          <w:rFonts w:hint="eastAsia" w:ascii="仿宋" w:hAnsi="仿宋" w:eastAsia="仿宋" w:cs="仿宋"/>
          <w:sz w:val="28"/>
          <w:szCs w:val="28"/>
          <w:lang w:val="en-US" w:eastAsia="zh-CN"/>
        </w:rPr>
      </w:pPr>
      <w:r>
        <w:rPr>
          <w:rFonts w:hint="eastAsia" w:ascii="仿宋" w:hAnsi="仿宋" w:eastAsia="仿宋" w:cs="仿宋"/>
          <w:b w:val="0"/>
          <w:bCs w:val="0"/>
          <w:kern w:val="2"/>
          <w:sz w:val="28"/>
          <w:szCs w:val="28"/>
          <w:lang w:val="en-US" w:eastAsia="zh-CN" w:bidi="ar-SA"/>
        </w:rPr>
        <w:t>本次成交人确定办法采用综合评分法成交。</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具体比选规则如下：</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3.1 递交比选响应文件截止时，比选响应文件少于3个的，应停止比选活动，将递交的比选响应文件退还比选响应人，并重新组织比选。重新比选仍然不足3个单位的，可以继续进行比选。</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 经评审，有效比选响应人不足3个的，评审委员会应当否决该标段的比选。但是有效比选响应人的经济、技术等指标仍然具有市场竞争力，能够满足比选文件要求的，评审委员会可以继续评审，按照综合评分高的原则确定成交候选人。</w:t>
      </w:r>
    </w:p>
    <w:p>
      <w:pPr>
        <w:keepNext w:val="0"/>
        <w:keepLines w:val="0"/>
        <w:pageBreakBefore w:val="0"/>
        <w:kinsoku/>
        <w:wordWrap/>
        <w:overflowPunct/>
        <w:topLinePunct w:val="0"/>
        <w:bidi w:val="0"/>
        <w:snapToGrid w:val="0"/>
        <w:spacing w:line="200" w:lineRule="atLeast"/>
        <w:rPr>
          <w:rFonts w:hint="eastAsia" w:ascii="仿宋" w:hAnsi="仿宋" w:eastAsia="仿宋" w:cs="仿宋"/>
          <w:b/>
          <w:sz w:val="28"/>
          <w:szCs w:val="28"/>
        </w:rPr>
      </w:pPr>
      <w:r>
        <w:rPr>
          <w:rFonts w:hint="eastAsia" w:ascii="仿宋" w:hAnsi="仿宋" w:eastAsia="仿宋" w:cs="仿宋"/>
          <w:b/>
          <w:color w:val="000000"/>
          <w:kern w:val="0"/>
          <w:sz w:val="28"/>
          <w:szCs w:val="28"/>
          <w:lang w:val="en-US" w:eastAsia="zh-CN"/>
        </w:rPr>
        <w:t>四</w:t>
      </w:r>
      <w:r>
        <w:rPr>
          <w:rFonts w:hint="eastAsia" w:ascii="仿宋" w:hAnsi="仿宋" w:eastAsia="仿宋" w:cs="仿宋"/>
          <w:b/>
          <w:color w:val="000000"/>
          <w:kern w:val="0"/>
          <w:sz w:val="28"/>
          <w:szCs w:val="28"/>
        </w:rPr>
        <w:t>、</w:t>
      </w:r>
      <w:r>
        <w:rPr>
          <w:rFonts w:hint="eastAsia" w:ascii="仿宋" w:hAnsi="仿宋" w:eastAsia="仿宋" w:cs="仿宋"/>
          <w:b/>
          <w:color w:val="000000"/>
          <w:kern w:val="0"/>
          <w:sz w:val="28"/>
          <w:szCs w:val="28"/>
          <w:lang w:val="en-US" w:eastAsia="zh-CN"/>
        </w:rPr>
        <w:t>比选</w:t>
      </w:r>
      <w:r>
        <w:rPr>
          <w:rFonts w:hint="eastAsia" w:ascii="仿宋" w:hAnsi="仿宋" w:eastAsia="仿宋" w:cs="仿宋"/>
          <w:b/>
          <w:sz w:val="28"/>
          <w:szCs w:val="28"/>
        </w:rPr>
        <w:t>文件</w:t>
      </w:r>
      <w:r>
        <w:rPr>
          <w:rFonts w:hint="eastAsia" w:ascii="仿宋" w:hAnsi="仿宋" w:eastAsia="仿宋" w:cs="仿宋"/>
          <w:b/>
          <w:sz w:val="28"/>
          <w:szCs w:val="28"/>
          <w:lang w:val="en-US" w:eastAsia="zh-CN"/>
        </w:rPr>
        <w:t>发放</w:t>
      </w:r>
      <w:r>
        <w:rPr>
          <w:rFonts w:hint="eastAsia" w:ascii="仿宋" w:hAnsi="仿宋" w:eastAsia="仿宋" w:cs="仿宋"/>
          <w:b/>
          <w:sz w:val="28"/>
          <w:szCs w:val="28"/>
        </w:rPr>
        <w:t>的时间</w:t>
      </w:r>
      <w:r>
        <w:rPr>
          <w:rFonts w:hint="eastAsia" w:ascii="仿宋" w:hAnsi="仿宋" w:eastAsia="仿宋" w:cs="仿宋"/>
          <w:b/>
          <w:sz w:val="28"/>
          <w:szCs w:val="28"/>
          <w:lang w:val="en-US" w:eastAsia="zh-CN"/>
        </w:rPr>
        <w:t>及</w:t>
      </w:r>
      <w:r>
        <w:rPr>
          <w:rFonts w:hint="eastAsia" w:ascii="仿宋" w:hAnsi="仿宋" w:eastAsia="仿宋" w:cs="仿宋"/>
          <w:b/>
          <w:sz w:val="28"/>
          <w:szCs w:val="28"/>
        </w:rPr>
        <w:t>地点</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比选文件及相关资料同比选通知一并在重庆机场集团有限公司外网公布。</w:t>
      </w:r>
    </w:p>
    <w:p>
      <w:pPr>
        <w:keepNext w:val="0"/>
        <w:keepLines w:val="0"/>
        <w:pageBreakBefore w:val="0"/>
        <w:kinsoku/>
        <w:wordWrap/>
        <w:overflowPunct/>
        <w:topLinePunct w:val="0"/>
        <w:bidi w:val="0"/>
        <w:spacing w:line="20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五</w:t>
      </w:r>
      <w:r>
        <w:rPr>
          <w:rFonts w:hint="eastAsia" w:ascii="仿宋" w:hAnsi="仿宋" w:eastAsia="仿宋" w:cs="仿宋"/>
          <w:b/>
          <w:sz w:val="28"/>
          <w:szCs w:val="28"/>
          <w:highlight w:val="none"/>
        </w:rPr>
        <w:t>、支付方式：</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换季保养服务费：按次结算，换季保养所需配件费用按报价清单据实结算。成交方为业主方每年提供两次消防车换季保养服务。每次完成换季维护保养后，经验收合格，按照实际保养车辆数量，业主方20个工作日内一次性支付当次换季保养费用。</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5.2应急维修服务及配件费：成交方负责对业主故障车辆进行应急维修服务工作，更换配件需经业主同意确认。维修完成，经验收合格，业主方20个工作日内一次性支付应急维修服务及配件费，配件费用按报价清单据实结算。</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5.3成交方需向业主方提供正规增值税专用发票，实际支付金额=不含税金额+增值税税额，若成交方提供普票，业主方支付不含税金额。如税率发生国家法规调整，折算为不含税价后以新适用税率结算。</w:t>
      </w:r>
    </w:p>
    <w:p>
      <w:pPr>
        <w:keepNext w:val="0"/>
        <w:keepLines w:val="0"/>
        <w:pageBreakBefore w:val="0"/>
        <w:numPr>
          <w:ilvl w:val="0"/>
          <w:numId w:val="0"/>
        </w:numPr>
        <w:kinsoku/>
        <w:wordWrap/>
        <w:overflowPunct/>
        <w:topLinePunct w:val="0"/>
        <w:bidi w:val="0"/>
        <w:adjustRightInd w:val="0"/>
        <w:snapToGrid w:val="0"/>
        <w:spacing w:line="200" w:lineRule="atLeas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六、比选响应保证金及履约保证金</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 项目比选响应保证金：</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比选响应保证金为人民币</w:t>
      </w:r>
      <w:r>
        <w:rPr>
          <w:rFonts w:hint="eastAsia" w:ascii="仿宋" w:hAnsi="仿宋" w:eastAsia="仿宋" w:cs="仿宋"/>
          <w:sz w:val="28"/>
          <w:szCs w:val="28"/>
          <w:u w:val="single"/>
          <w:lang w:val="en-US" w:eastAsia="zh-CN"/>
        </w:rPr>
        <w:t>伍仟元整</w:t>
      </w:r>
      <w:r>
        <w:rPr>
          <w:rFonts w:hint="eastAsia" w:ascii="仿宋" w:hAnsi="仿宋" w:eastAsia="仿宋" w:cs="仿宋"/>
          <w:sz w:val="28"/>
          <w:szCs w:val="28"/>
          <w:lang w:val="en-US" w:eastAsia="zh-CN"/>
        </w:rPr>
        <w:t>。</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6.1.1 提交方式：比选响应人企业基本账户银行转账。比选响应人提交比选响应保证金后应到采购人计划财务部换取保证金收据，并将保证金收据复印件装入比选响应文件中。</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开户名：重庆江北国际机场有限公司</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开户银行：中国建设银行股份有限公司重庆渝北机场支行</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账号：5005 0108 3800 0000 0060</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注意：比选响应人递交比选响应文件时应出示采购人财务部开具的项目比选保证金收据，否则，采购人将拒收比选响应文件。</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6.1.2 提交时间：比选开始前</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6.1.3 项目比选响应保证金的退还：成交候选人以外的项目比选响应保证金在成交结果公示期结束且无异议后，比选响应单位开具收据并加盖比选响应单位财务专用章，附比选响应单位账户信息一并递交我司机场建设部，我司凭借该收据根据相关规定在20个工作日内将项目比选响应保证金以银行转账方式退还至比选响应人，该项目比选响应保证金递交期间不计利息。成交的比选人交纳的比选响应保证金将转为履约保证金，不足的在甲方发出成交通知书后10日内补齐。</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 本项目履约保证金为贰万元</w:t>
      </w:r>
      <w:r>
        <w:rPr>
          <w:rFonts w:hint="eastAsia" w:ascii="仿宋" w:hAnsi="仿宋" w:eastAsia="仿宋" w:cs="仿宋"/>
          <w:sz w:val="28"/>
          <w:szCs w:val="28"/>
          <w:lang w:val="zh-CN" w:eastAsia="zh-CN"/>
        </w:rPr>
        <w:t>，在收到成交通知书10日内缴纳，于履约结束后，由使用部门一次性退还（不计利息）。</w:t>
      </w:r>
    </w:p>
    <w:p>
      <w:pPr>
        <w:keepNext w:val="0"/>
        <w:keepLines w:val="0"/>
        <w:pageBreakBefore w:val="0"/>
        <w:numPr>
          <w:ilvl w:val="0"/>
          <w:numId w:val="0"/>
        </w:numPr>
        <w:kinsoku/>
        <w:wordWrap/>
        <w:overflowPunct/>
        <w:topLinePunct w:val="0"/>
        <w:bidi w:val="0"/>
        <w:adjustRightInd w:val="0"/>
        <w:snapToGrid w:val="0"/>
        <w:spacing w:line="200" w:lineRule="atLeast"/>
        <w:rPr>
          <w:rFonts w:hint="eastAsia" w:ascii="仿宋" w:hAnsi="仿宋" w:eastAsia="仿宋" w:cs="仿宋"/>
          <w:sz w:val="28"/>
          <w:szCs w:val="28"/>
          <w:lang w:val="en-US" w:eastAsia="zh-CN"/>
        </w:rPr>
      </w:pPr>
      <w:r>
        <w:rPr>
          <w:rFonts w:hint="eastAsia" w:ascii="仿宋" w:hAnsi="仿宋" w:eastAsia="仿宋" w:cs="仿宋"/>
          <w:b/>
          <w:color w:val="000000"/>
          <w:kern w:val="0"/>
          <w:sz w:val="28"/>
          <w:szCs w:val="28"/>
          <w:lang w:val="en-US" w:eastAsia="zh-CN"/>
        </w:rPr>
        <w:t>七、服务期</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自签订合同起2年。</w:t>
      </w:r>
    </w:p>
    <w:p>
      <w:pPr>
        <w:keepNext w:val="0"/>
        <w:keepLines w:val="0"/>
        <w:pageBreakBefore w:val="0"/>
        <w:numPr>
          <w:ilvl w:val="0"/>
          <w:numId w:val="0"/>
        </w:numPr>
        <w:kinsoku/>
        <w:wordWrap/>
        <w:overflowPunct/>
        <w:topLinePunct w:val="0"/>
        <w:bidi w:val="0"/>
        <w:adjustRightInd w:val="0"/>
        <w:snapToGrid w:val="0"/>
        <w:spacing w:line="200" w:lineRule="atLeast"/>
        <w:rPr>
          <w:rFonts w:hint="eastAsia" w:ascii="仿宋" w:hAnsi="仿宋" w:eastAsia="仿宋" w:cs="仿宋"/>
          <w:b/>
          <w:color w:val="000000"/>
          <w:kern w:val="0"/>
          <w:sz w:val="28"/>
          <w:szCs w:val="28"/>
          <w:lang w:val="en-US" w:eastAsia="zh-CN"/>
        </w:rPr>
      </w:pPr>
      <w:r>
        <w:rPr>
          <w:rFonts w:hint="eastAsia" w:ascii="仿宋" w:hAnsi="仿宋" w:eastAsia="仿宋" w:cs="仿宋"/>
          <w:b/>
          <w:color w:val="000000"/>
          <w:kern w:val="0"/>
          <w:sz w:val="28"/>
          <w:szCs w:val="28"/>
          <w:lang w:val="en-US" w:eastAsia="zh-CN"/>
        </w:rPr>
        <w:t>八、比选响应有效期</w:t>
      </w:r>
    </w:p>
    <w:p>
      <w:pPr>
        <w:keepNext w:val="0"/>
        <w:keepLines w:val="0"/>
        <w:pageBreakBefore w:val="0"/>
        <w:numPr>
          <w:ilvl w:val="0"/>
          <w:numId w:val="0"/>
        </w:numPr>
        <w:kinsoku/>
        <w:wordWrap/>
        <w:overflowPunct/>
        <w:topLinePunct w:val="0"/>
        <w:bidi w:val="0"/>
        <w:adjustRightInd w:val="0"/>
        <w:snapToGri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90天（自比选响应人提交比选响应文件截止之日起计算）。</w:t>
      </w:r>
    </w:p>
    <w:p>
      <w:pPr>
        <w:keepNext w:val="0"/>
        <w:keepLines w:val="0"/>
        <w:pageBreakBefore w:val="0"/>
        <w:kinsoku/>
        <w:wordWrap/>
        <w:overflowPunct/>
        <w:topLinePunct w:val="0"/>
        <w:bidi w:val="0"/>
        <w:spacing w:line="200" w:lineRule="atLeast"/>
        <w:rPr>
          <w:rFonts w:hint="eastAsia" w:ascii="仿宋" w:hAnsi="仿宋" w:eastAsia="仿宋" w:cs="仿宋"/>
          <w:b/>
          <w:sz w:val="28"/>
          <w:szCs w:val="28"/>
        </w:rPr>
      </w:pPr>
      <w:r>
        <w:rPr>
          <w:rFonts w:hint="eastAsia" w:ascii="仿宋" w:hAnsi="仿宋" w:eastAsia="仿宋" w:cs="仿宋"/>
          <w:b/>
          <w:sz w:val="28"/>
          <w:szCs w:val="28"/>
        </w:rPr>
        <w:t>九、</w:t>
      </w:r>
      <w:r>
        <w:rPr>
          <w:rFonts w:hint="eastAsia" w:ascii="仿宋" w:hAnsi="仿宋" w:eastAsia="仿宋" w:cs="仿宋"/>
          <w:b/>
          <w:color w:val="000000"/>
          <w:sz w:val="28"/>
          <w:szCs w:val="28"/>
        </w:rPr>
        <w:t>质保期</w:t>
      </w:r>
      <w:r>
        <w:rPr>
          <w:rFonts w:hint="eastAsia" w:ascii="仿宋" w:hAnsi="仿宋" w:eastAsia="仿宋" w:cs="仿宋"/>
          <w:b/>
          <w:sz w:val="28"/>
          <w:szCs w:val="28"/>
        </w:rPr>
        <w:t>：</w:t>
      </w:r>
    </w:p>
    <w:p>
      <w:pPr>
        <w:keepNext w:val="0"/>
        <w:keepLines w:val="0"/>
        <w:pageBreakBefore w:val="0"/>
        <w:kinsoku/>
        <w:wordWrap/>
        <w:overflowPunct/>
        <w:topLinePunct w:val="0"/>
        <w:bidi w:val="0"/>
        <w:spacing w:line="200" w:lineRule="atLeast"/>
        <w:ind w:firstLine="560" w:firstLineChars="200"/>
        <w:rPr>
          <w:rFonts w:hint="eastAsia" w:ascii="仿宋" w:hAnsi="仿宋" w:eastAsia="仿宋" w:cs="仿宋"/>
          <w:lang w:val="en-US" w:eastAsia="zh-CN"/>
        </w:rPr>
      </w:pPr>
      <w:r>
        <w:rPr>
          <w:rFonts w:hint="eastAsia" w:ascii="仿宋" w:hAnsi="仿宋" w:eastAsia="仿宋" w:cs="仿宋"/>
          <w:color w:val="000000"/>
          <w:sz w:val="28"/>
          <w:szCs w:val="28"/>
        </w:rPr>
        <w:t>成交方对维修更换的配件</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除润滑油、滤清器</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免费保修一年。</w:t>
      </w:r>
    </w:p>
    <w:p>
      <w:pPr>
        <w:keepNext w:val="0"/>
        <w:keepLines w:val="0"/>
        <w:pageBreakBefore w:val="0"/>
        <w:widowControl/>
        <w:kinsoku/>
        <w:wordWrap/>
        <w:overflowPunct/>
        <w:topLinePunct w:val="0"/>
        <w:bidi w:val="0"/>
        <w:adjustRightInd w:val="0"/>
        <w:snapToGrid w:val="0"/>
        <w:spacing w:line="200" w:lineRule="atLeast"/>
        <w:jc w:val="left"/>
        <w:textAlignment w:val="bottom"/>
        <w:rPr>
          <w:rFonts w:hint="eastAsia" w:ascii="仿宋" w:hAnsi="仿宋" w:eastAsia="仿宋" w:cs="仿宋"/>
          <w:sz w:val="28"/>
          <w:szCs w:val="28"/>
        </w:rPr>
      </w:pPr>
      <w:r>
        <w:rPr>
          <w:rFonts w:hint="eastAsia" w:ascii="仿宋" w:hAnsi="仿宋" w:eastAsia="仿宋" w:cs="仿宋"/>
          <w:b/>
          <w:color w:val="000000"/>
          <w:sz w:val="28"/>
          <w:szCs w:val="28"/>
          <w:lang w:val="en-US" w:eastAsia="zh-CN"/>
        </w:rPr>
        <w:t>十</w:t>
      </w:r>
      <w:r>
        <w:rPr>
          <w:rFonts w:hint="eastAsia" w:ascii="仿宋" w:hAnsi="仿宋" w:eastAsia="仿宋" w:cs="仿宋"/>
          <w:b/>
          <w:color w:val="000000"/>
          <w:sz w:val="28"/>
          <w:szCs w:val="28"/>
        </w:rPr>
        <w:t>、</w:t>
      </w:r>
      <w:r>
        <w:rPr>
          <w:rFonts w:hint="eastAsia" w:ascii="仿宋" w:hAnsi="仿宋" w:eastAsia="仿宋" w:cs="仿宋"/>
          <w:b/>
          <w:color w:val="000000"/>
          <w:sz w:val="28"/>
          <w:szCs w:val="28"/>
          <w:lang w:val="en-US" w:eastAsia="zh-CN"/>
        </w:rPr>
        <w:t>比选响应</w:t>
      </w:r>
      <w:r>
        <w:rPr>
          <w:rFonts w:hint="eastAsia" w:ascii="仿宋" w:hAnsi="仿宋" w:eastAsia="仿宋" w:cs="仿宋"/>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color w:val="000000"/>
          <w:sz w:val="28"/>
          <w:szCs w:val="28"/>
          <w:lang w:val="en-US" w:eastAsia="zh-CN"/>
        </w:rPr>
        <w:t>1</w:t>
      </w:r>
      <w:r>
        <w:rPr>
          <w:rFonts w:hint="eastAsia" w:ascii="仿宋" w:hAnsi="仿宋" w:eastAsia="仿宋" w:cs="仿宋"/>
          <w:sz w:val="28"/>
          <w:szCs w:val="28"/>
          <w:lang w:val="en-US" w:eastAsia="zh-CN"/>
        </w:rPr>
        <w:t>0</w:t>
      </w:r>
      <w:r>
        <w:rPr>
          <w:rFonts w:hint="eastAsia" w:ascii="仿宋" w:hAnsi="仿宋" w:eastAsia="仿宋" w:cs="仿宋"/>
          <w:sz w:val="28"/>
          <w:szCs w:val="28"/>
          <w:lang w:val="zh-CN"/>
        </w:rPr>
        <w:t>.1比选响应人应当按照比选采购文件的要求编制比选响应文件，比选响应文件应当对比选采购文件提出的要求和条件作出实质性应答。</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 响应文件并用A4规格纸编制并装订成册（格式附后），主要由以下几个部分组成：</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.2.1封面（每份响应文件分别密封，在封面注明标段名称）。</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.2.2加盖公章的报价函及声明（格式按附件</w:t>
      </w:r>
      <w:r>
        <w:rPr>
          <w:rFonts w:hint="eastAsia" w:ascii="仿宋" w:hAnsi="仿宋" w:eastAsia="仿宋" w:cs="仿宋"/>
          <w:sz w:val="28"/>
          <w:szCs w:val="28"/>
        </w:rPr>
        <w:t>1</w:t>
      </w:r>
      <w:r>
        <w:rPr>
          <w:rFonts w:hint="eastAsia" w:ascii="仿宋" w:hAnsi="仿宋" w:eastAsia="仿宋" w:cs="仿宋"/>
          <w:sz w:val="28"/>
          <w:szCs w:val="28"/>
          <w:lang w:val="zh-CN"/>
        </w:rPr>
        <w:t>）。</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w:t>
      </w:r>
      <w:r>
        <w:rPr>
          <w:rFonts w:hint="eastAsia" w:ascii="仿宋" w:hAnsi="仿宋" w:eastAsia="仿宋" w:cs="仿宋"/>
          <w:sz w:val="28"/>
          <w:szCs w:val="28"/>
          <w:lang w:val="en-US" w:eastAsia="zh-CN"/>
        </w:rPr>
        <w:t>3</w:t>
      </w:r>
      <w:r>
        <w:rPr>
          <w:rFonts w:hint="eastAsia" w:ascii="仿宋" w:hAnsi="仿宋" w:eastAsia="仿宋" w:cs="仿宋"/>
          <w:sz w:val="28"/>
          <w:szCs w:val="28"/>
          <w:lang w:val="zh-CN"/>
        </w:rPr>
        <w:t>报价部分。</w:t>
      </w:r>
      <w:r>
        <w:rPr>
          <w:rFonts w:hint="eastAsia" w:ascii="仿宋" w:hAnsi="仿宋" w:eastAsia="仿宋" w:cs="仿宋"/>
          <w:sz w:val="28"/>
          <w:szCs w:val="28"/>
          <w:lang w:val="en-US" w:eastAsia="zh-CN"/>
        </w:rPr>
        <w:t>比选响应人</w:t>
      </w:r>
      <w:r>
        <w:rPr>
          <w:rFonts w:hint="eastAsia" w:ascii="仿宋" w:hAnsi="仿宋" w:eastAsia="仿宋" w:cs="仿宋"/>
          <w:sz w:val="28"/>
          <w:szCs w:val="28"/>
          <w:lang w:val="zh-CN"/>
        </w:rPr>
        <w:t>应按照</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rPr>
        <w:t>文件要求报出拟提供货物和服务的品牌、规格、产地、单价、总价等详细内容，各项报价应包括拟提供货物的运输、安装、调试、相关税金，以及培训和服务等全部费用，报价为不含税报价，增值税税率单列。</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w:t>
      </w:r>
      <w:r>
        <w:rPr>
          <w:rFonts w:hint="eastAsia" w:ascii="仿宋" w:hAnsi="仿宋" w:eastAsia="仿宋" w:cs="仿宋"/>
          <w:sz w:val="28"/>
          <w:szCs w:val="28"/>
          <w:lang w:val="en-US" w:eastAsia="zh-CN"/>
        </w:rPr>
        <w:t>4</w:t>
      </w:r>
      <w:r>
        <w:rPr>
          <w:rFonts w:hint="eastAsia" w:ascii="仿宋" w:hAnsi="仿宋" w:eastAsia="仿宋" w:cs="仿宋"/>
          <w:sz w:val="28"/>
          <w:szCs w:val="28"/>
          <w:lang w:val="zh-CN"/>
        </w:rPr>
        <w:t>技术部分。主要包括拟提供货物和服务的主要技术指标和性能的详细说明、详细的交货清单、货物安装、验收标准、技术资料，以及必须的备件和专用工具清单等。如果提供的货物和服务与</w:t>
      </w:r>
      <w:r>
        <w:rPr>
          <w:rFonts w:hint="eastAsia" w:ascii="仿宋" w:hAnsi="仿宋" w:eastAsia="仿宋" w:cs="仿宋"/>
          <w:sz w:val="28"/>
          <w:szCs w:val="28"/>
          <w:lang w:val="en-US" w:eastAsia="zh-CN"/>
        </w:rPr>
        <w:t>比选</w:t>
      </w:r>
      <w:r>
        <w:rPr>
          <w:rFonts w:hint="eastAsia" w:ascii="仿宋" w:hAnsi="仿宋" w:eastAsia="仿宋" w:cs="仿宋"/>
          <w:sz w:val="28"/>
          <w:szCs w:val="28"/>
          <w:lang w:val="zh-CN"/>
        </w:rPr>
        <w:t>文件要求有偏差，必须详细说明。须经</w:t>
      </w:r>
      <w:r>
        <w:rPr>
          <w:rFonts w:hint="eastAsia" w:ascii="仿宋" w:hAnsi="仿宋" w:eastAsia="仿宋" w:cs="仿宋"/>
          <w:sz w:val="28"/>
          <w:szCs w:val="28"/>
          <w:lang w:val="en-US" w:eastAsia="zh-CN"/>
        </w:rPr>
        <w:t>评审委员会</w:t>
      </w:r>
      <w:r>
        <w:rPr>
          <w:rFonts w:hint="eastAsia" w:ascii="仿宋" w:hAnsi="仿宋" w:eastAsia="仿宋" w:cs="仿宋"/>
          <w:sz w:val="28"/>
          <w:szCs w:val="28"/>
          <w:lang w:val="zh-CN"/>
        </w:rPr>
        <w:t>评定和采购人许可，才能作为服务方实质性响应。(表格自制)</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color w:val="000000"/>
          <w:sz w:val="28"/>
          <w:szCs w:val="28"/>
          <w:lang w:val="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rPr>
        <w:t>.2.5商务部分。主要包括三证合一营业执照（复印件盖鲜章），法人代表委托书（原件）、制造商或代理商授权（或货物销售资格证明）文件以及</w:t>
      </w:r>
      <w:r>
        <w:rPr>
          <w:rFonts w:hint="eastAsia" w:ascii="仿宋" w:hAnsi="仿宋" w:eastAsia="仿宋" w:cs="仿宋"/>
          <w:sz w:val="28"/>
          <w:szCs w:val="28"/>
          <w:lang w:val="en-US" w:eastAsia="zh-CN"/>
        </w:rPr>
        <w:t>业绩</w:t>
      </w:r>
      <w:r>
        <w:rPr>
          <w:rFonts w:hint="eastAsia" w:ascii="仿宋" w:hAnsi="仿宋" w:eastAsia="仿宋" w:cs="仿宋"/>
          <w:color w:val="000000"/>
          <w:sz w:val="28"/>
          <w:szCs w:val="28"/>
          <w:lang w:val="zh-CN"/>
        </w:rPr>
        <w:t>以及服务承诺等。</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zh-CN"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eastAsia="zh-CN"/>
        </w:rPr>
        <w:t>.2.6比选响应文件合并装订成册，纸质文件一式</w:t>
      </w:r>
      <w:r>
        <w:rPr>
          <w:rFonts w:hint="eastAsia" w:ascii="仿宋" w:hAnsi="仿宋" w:eastAsia="仿宋" w:cs="仿宋"/>
          <w:sz w:val="28"/>
          <w:szCs w:val="28"/>
          <w:lang w:val="en-US" w:eastAsia="zh-CN"/>
        </w:rPr>
        <w:t>3</w:t>
      </w:r>
      <w:r>
        <w:rPr>
          <w:rFonts w:hint="eastAsia" w:ascii="仿宋" w:hAnsi="仿宋" w:eastAsia="仿宋" w:cs="仿宋"/>
          <w:sz w:val="28"/>
          <w:szCs w:val="28"/>
          <w:lang w:val="zh-CN" w:eastAsia="zh-CN"/>
        </w:rPr>
        <w:t>份，其中正本1份，副本</w:t>
      </w:r>
      <w:r>
        <w:rPr>
          <w:rFonts w:hint="eastAsia" w:ascii="仿宋" w:hAnsi="仿宋" w:eastAsia="仿宋" w:cs="仿宋"/>
          <w:sz w:val="28"/>
          <w:szCs w:val="28"/>
          <w:lang w:val="en-US" w:eastAsia="zh-CN"/>
        </w:rPr>
        <w:t>2</w:t>
      </w:r>
      <w:r>
        <w:rPr>
          <w:rFonts w:hint="eastAsia" w:ascii="仿宋" w:hAnsi="仿宋" w:eastAsia="仿宋" w:cs="仿宋"/>
          <w:sz w:val="28"/>
          <w:szCs w:val="28"/>
          <w:lang w:val="zh-CN" w:eastAsia="zh-CN"/>
        </w:rPr>
        <w:t>份</w:t>
      </w:r>
      <w:r>
        <w:rPr>
          <w:rFonts w:hint="eastAsia" w:ascii="仿宋" w:hAnsi="仿宋" w:eastAsia="仿宋" w:cs="仿宋"/>
          <w:sz w:val="28"/>
          <w:szCs w:val="28"/>
          <w:lang w:val="en-US" w:eastAsia="zh-CN"/>
        </w:rPr>
        <w:t>及电子响应文件1份（U盘形式）</w:t>
      </w:r>
      <w:r>
        <w:rPr>
          <w:rFonts w:hint="eastAsia" w:ascii="仿宋" w:hAnsi="仿宋" w:eastAsia="仿宋" w:cs="仿宋"/>
          <w:sz w:val="28"/>
          <w:szCs w:val="28"/>
          <w:lang w:val="zh-CN" w:eastAsia="zh-CN"/>
        </w:rPr>
        <w:t>。</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lang w:val="zh-CN" w:eastAsia="zh-CN"/>
        </w:rPr>
        <w:t>.2.</w:t>
      </w:r>
      <w:r>
        <w:rPr>
          <w:rFonts w:hint="eastAsia" w:ascii="仿宋" w:hAnsi="仿宋" w:eastAsia="仿宋" w:cs="仿宋"/>
          <w:sz w:val="28"/>
          <w:szCs w:val="28"/>
          <w:lang w:val="en-US" w:eastAsia="zh-CN"/>
        </w:rPr>
        <w:t>7</w:t>
      </w:r>
      <w:r>
        <w:rPr>
          <w:rFonts w:hint="eastAsia" w:ascii="仿宋" w:hAnsi="仿宋" w:eastAsia="仿宋" w:cs="仿宋"/>
          <w:sz w:val="28"/>
          <w:szCs w:val="28"/>
          <w:lang w:val="zh-CN" w:eastAsia="zh-CN"/>
        </w:rPr>
        <w:t>比选响应文件一经递交，比选响应人不得查阅、取回。</w:t>
      </w:r>
    </w:p>
    <w:p>
      <w:pPr>
        <w:keepNext w:val="0"/>
        <w:keepLines w:val="0"/>
        <w:pageBreakBefore w:val="0"/>
        <w:kinsoku/>
        <w:wordWrap/>
        <w:overflowPunct/>
        <w:topLinePunct w:val="0"/>
        <w:autoSpaceDE w:val="0"/>
        <w:autoSpaceDN w:val="0"/>
        <w:bidi w:val="0"/>
        <w:adjustRightInd w:val="0"/>
        <w:spacing w:line="200" w:lineRule="atLeast"/>
        <w:ind w:firstLine="551" w:firstLineChars="196"/>
        <w:rPr>
          <w:rFonts w:hint="eastAsia" w:ascii="仿宋" w:hAnsi="仿宋" w:eastAsia="仿宋" w:cs="仿宋"/>
          <w:b/>
          <w:sz w:val="28"/>
          <w:szCs w:val="28"/>
        </w:rPr>
      </w:pPr>
      <w:r>
        <w:rPr>
          <w:rFonts w:hint="eastAsia" w:ascii="仿宋" w:hAnsi="仿宋" w:eastAsia="仿宋" w:cs="仿宋"/>
          <w:b/>
          <w:sz w:val="28"/>
          <w:szCs w:val="28"/>
          <w:lang w:val="zh-CN"/>
        </w:rPr>
        <w:t>十一、比选响应文件作废条款</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11.1 未按照规定交纳比选响应保证金的。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11.2 比选响应人的报价超过比选最高限价的。</w:t>
      </w:r>
    </w:p>
    <w:p>
      <w:pPr>
        <w:keepNext w:val="0"/>
        <w:keepLines w:val="0"/>
        <w:pageBreakBefore w:val="0"/>
        <w:kinsoku/>
        <w:wordWrap/>
        <w:overflowPunct/>
        <w:topLinePunct w:val="0"/>
        <w:autoSpaceDE w:val="0"/>
        <w:autoSpaceDN w:val="0"/>
        <w:bidi w:val="0"/>
        <w:adjustRightInd w:val="0"/>
        <w:snapToGrid w:val="0"/>
        <w:spacing w:line="200" w:lineRule="atLeast"/>
        <w:ind w:firstLine="551" w:firstLineChars="197"/>
        <w:textAlignment w:val="bottom"/>
        <w:rPr>
          <w:rFonts w:hint="eastAsia" w:ascii="仿宋" w:hAnsi="仿宋" w:eastAsia="仿宋" w:cs="仿宋"/>
          <w:sz w:val="28"/>
          <w:szCs w:val="28"/>
        </w:rPr>
      </w:pPr>
      <w:r>
        <w:rPr>
          <w:rFonts w:hint="eastAsia" w:ascii="仿宋" w:hAnsi="仿宋" w:eastAsia="仿宋" w:cs="仿宋"/>
          <w:sz w:val="28"/>
          <w:szCs w:val="28"/>
        </w:rPr>
        <w:t xml:space="preserve">11.3 </w:t>
      </w:r>
      <w:r>
        <w:rPr>
          <w:rFonts w:hint="eastAsia" w:ascii="仿宋" w:hAnsi="仿宋" w:eastAsia="仿宋" w:cs="仿宋"/>
          <w:spacing w:val="-8"/>
          <w:sz w:val="28"/>
          <w:szCs w:val="28"/>
        </w:rPr>
        <w:t>比选响应文件</w:t>
      </w:r>
      <w:r>
        <w:rPr>
          <w:rFonts w:hint="eastAsia" w:ascii="仿宋" w:hAnsi="仿宋" w:eastAsia="仿宋" w:cs="仿宋"/>
          <w:sz w:val="28"/>
          <w:szCs w:val="28"/>
        </w:rPr>
        <w:t>未装袋密封的。比选响应文件封面及密封袋</w:t>
      </w:r>
      <w:r>
        <w:rPr>
          <w:rFonts w:hint="eastAsia" w:ascii="仿宋" w:hAnsi="仿宋" w:eastAsia="仿宋" w:cs="仿宋"/>
          <w:kern w:val="0"/>
          <w:sz w:val="28"/>
          <w:szCs w:val="28"/>
        </w:rPr>
        <w:t>封面上须注明“项目名称”、“项目编号”、“比选响应单位名称”，并</w:t>
      </w:r>
      <w:r>
        <w:rPr>
          <w:rFonts w:hint="eastAsia" w:ascii="仿宋" w:hAnsi="仿宋" w:eastAsia="仿宋" w:cs="仿宋"/>
          <w:kern w:val="0"/>
          <w:sz w:val="28"/>
          <w:szCs w:val="28"/>
          <w:lang w:val="en-US" w:eastAsia="zh-CN"/>
        </w:rPr>
        <w:t>未</w:t>
      </w:r>
      <w:r>
        <w:rPr>
          <w:rFonts w:hint="eastAsia" w:ascii="仿宋" w:hAnsi="仿宋" w:eastAsia="仿宋" w:cs="仿宋"/>
          <w:kern w:val="0"/>
          <w:sz w:val="28"/>
          <w:szCs w:val="28"/>
        </w:rPr>
        <w:t>加盖单位公章</w:t>
      </w:r>
      <w:r>
        <w:rPr>
          <w:rFonts w:hint="eastAsia" w:ascii="仿宋" w:hAnsi="仿宋" w:eastAsia="仿宋" w:cs="仿宋"/>
          <w:spacing w:val="-8"/>
          <w:sz w:val="28"/>
          <w:szCs w:val="28"/>
        </w:rPr>
        <w:t>。</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11.4 比选响应文件装订要求不符：</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11.4.1 散装或者活页装订的；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11.4.2 比选响应文件份数不足或未按要求提供电子U盘的；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11.5 比选响应文件中报价函部分、授权部分无法定代表人签字（签章）或签字人无有效授权书的。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11.6 报价函部分未按规定的格式完整填写（增项填写不作为作废条款）。</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11.7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color w:val="000000"/>
          <w:sz w:val="28"/>
          <w:szCs w:val="28"/>
          <w:lang w:val="en-US" w:eastAsia="zh-CN"/>
        </w:rPr>
      </w:pPr>
      <w:r>
        <w:rPr>
          <w:rFonts w:hint="eastAsia" w:ascii="仿宋" w:hAnsi="仿宋" w:eastAsia="仿宋" w:cs="仿宋"/>
          <w:sz w:val="28"/>
          <w:szCs w:val="28"/>
        </w:rPr>
        <w:t>11.8 有串通比选或弄虚作假或有其他违法行为的。</w:t>
      </w:r>
    </w:p>
    <w:p>
      <w:pPr>
        <w:keepNext w:val="0"/>
        <w:keepLines w:val="0"/>
        <w:pageBreakBefore w:val="0"/>
        <w:kinsoku/>
        <w:wordWrap/>
        <w:overflowPunct/>
        <w:topLinePunct w:val="0"/>
        <w:autoSpaceDE w:val="0"/>
        <w:autoSpaceDN w:val="0"/>
        <w:bidi w:val="0"/>
        <w:adjustRightInd w:val="0"/>
        <w:snapToGrid w:val="0"/>
        <w:spacing w:line="200" w:lineRule="atLeast"/>
        <w:ind w:firstLine="551" w:firstLineChars="196"/>
        <w:textAlignment w:val="bottom"/>
        <w:rPr>
          <w:rFonts w:hint="eastAsia" w:ascii="仿宋" w:hAnsi="仿宋" w:eastAsia="仿宋" w:cs="仿宋"/>
          <w:b/>
          <w:sz w:val="28"/>
          <w:szCs w:val="28"/>
        </w:rPr>
      </w:pPr>
      <w:r>
        <w:rPr>
          <w:rFonts w:hint="eastAsia" w:ascii="仿宋" w:hAnsi="仿宋" w:eastAsia="仿宋" w:cs="仿宋"/>
          <w:b/>
          <w:sz w:val="28"/>
          <w:szCs w:val="28"/>
        </w:rPr>
        <w:t>十二、异议</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12.1 比选响应人或其他利害关系人认为采购活动不符合法律、行政等规定的，应当在采购结果公示期之内以书面形式向采购人提出异议（以采购人收到书面异议之日为准）。</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（一）异议提出人的名称、地址及有效联系方式。</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（二）异议事项的基本事实。</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（三）异议请求及主张。</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（四）有效线索和相关证据、证明材料。</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（四）其他依法应当保密的信息和资料。</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12.6 有下列情形之一的异议，不予受理：</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（四）不在结果公示期内的。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（五）已对异议事项做出答复的。</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200" w:lineRule="atLeast"/>
        <w:ind w:firstLine="551" w:firstLineChars="196"/>
        <w:textAlignment w:val="bottom"/>
        <w:rPr>
          <w:rFonts w:hint="eastAsia" w:ascii="仿宋" w:hAnsi="仿宋" w:eastAsia="仿宋" w:cs="仿宋"/>
          <w:b/>
          <w:sz w:val="28"/>
          <w:szCs w:val="28"/>
          <w:highlight w:val="none"/>
        </w:rPr>
      </w:pPr>
      <w:r>
        <w:rPr>
          <w:rFonts w:hint="eastAsia" w:ascii="仿宋" w:hAnsi="仿宋" w:eastAsia="仿宋" w:cs="仿宋"/>
          <w:b/>
          <w:sz w:val="28"/>
          <w:szCs w:val="28"/>
          <w:highlight w:val="none"/>
        </w:rPr>
        <w:t>十三、监督部门</w:t>
      </w:r>
    </w:p>
    <w:p>
      <w:pPr>
        <w:keepNext w:val="0"/>
        <w:keepLines w:val="0"/>
        <w:pageBreakBefore w:val="0"/>
        <w:widowControl w:val="0"/>
        <w:kinsoku/>
        <w:wordWrap/>
        <w:overflowPunct/>
        <w:topLinePunct w:val="0"/>
        <w:autoSpaceDE w:val="0"/>
        <w:autoSpaceDN w:val="0"/>
        <w:bidi w:val="0"/>
        <w:adjustRightInd w:val="0"/>
        <w:snapToGrid/>
        <w:spacing w:line="200" w:lineRule="atLeas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重庆</w:t>
      </w:r>
      <w:r>
        <w:rPr>
          <w:rFonts w:hint="eastAsia" w:ascii="仿宋" w:hAnsi="仿宋" w:eastAsia="仿宋" w:cs="仿宋"/>
          <w:sz w:val="28"/>
          <w:szCs w:val="28"/>
          <w:lang w:val="en-US" w:eastAsia="zh-CN"/>
        </w:rPr>
        <w:t>江北国际机场</w:t>
      </w:r>
      <w:r>
        <w:rPr>
          <w:rFonts w:hint="eastAsia" w:ascii="仿宋" w:hAnsi="仿宋" w:eastAsia="仿宋" w:cs="仿宋"/>
          <w:sz w:val="28"/>
          <w:szCs w:val="28"/>
        </w:rPr>
        <w:t>有限公司</w:t>
      </w:r>
      <w:r>
        <w:rPr>
          <w:rFonts w:hint="eastAsia" w:ascii="仿宋" w:hAnsi="仿宋" w:eastAsia="仿宋" w:cs="仿宋"/>
          <w:sz w:val="28"/>
          <w:szCs w:val="28"/>
          <w:lang w:val="en-US" w:eastAsia="zh-CN"/>
        </w:rPr>
        <w:t>综合办</w:t>
      </w:r>
    </w:p>
    <w:p>
      <w:pPr>
        <w:keepNext w:val="0"/>
        <w:keepLines w:val="0"/>
        <w:pageBreakBefore w:val="0"/>
        <w:widowControl w:val="0"/>
        <w:kinsoku/>
        <w:wordWrap/>
        <w:overflowPunct/>
        <w:topLinePunct w:val="0"/>
        <w:autoSpaceDE w:val="0"/>
        <w:autoSpaceDN w:val="0"/>
        <w:bidi w:val="0"/>
        <w:adjustRightInd w:val="0"/>
        <w:snapToGrid/>
        <w:spacing w:line="200" w:lineRule="atLeast"/>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地址：重庆机场</w:t>
      </w:r>
      <w:r>
        <w:rPr>
          <w:rFonts w:hint="eastAsia" w:ascii="仿宋" w:hAnsi="仿宋" w:eastAsia="仿宋" w:cs="仿宋"/>
          <w:sz w:val="28"/>
          <w:szCs w:val="28"/>
          <w:lang w:val="en-US" w:eastAsia="zh-CN"/>
        </w:rPr>
        <w:t>西路26号</w:t>
      </w:r>
      <w:r>
        <w:rPr>
          <w:rFonts w:hint="eastAsia" w:ascii="仿宋" w:hAnsi="仿宋" w:eastAsia="仿宋" w:cs="仿宋"/>
          <w:sz w:val="28"/>
          <w:szCs w:val="28"/>
        </w:rPr>
        <w:t>办公楼</w:t>
      </w:r>
    </w:p>
    <w:p>
      <w:pPr>
        <w:keepNext w:val="0"/>
        <w:keepLines w:val="0"/>
        <w:pageBreakBefore w:val="0"/>
        <w:widowControl w:val="0"/>
        <w:kinsoku/>
        <w:wordWrap/>
        <w:overflowPunct/>
        <w:topLinePunct w:val="0"/>
        <w:autoSpaceDE w:val="0"/>
        <w:autoSpaceDN w:val="0"/>
        <w:bidi w:val="0"/>
        <w:adjustRightInd w:val="0"/>
        <w:snapToGrid/>
        <w:spacing w:line="200" w:lineRule="atLeas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电话：023-6715</w:t>
      </w:r>
      <w:r>
        <w:rPr>
          <w:rFonts w:hint="eastAsia" w:ascii="仿宋" w:hAnsi="仿宋" w:eastAsia="仿宋" w:cs="仿宋"/>
          <w:sz w:val="28"/>
          <w:szCs w:val="28"/>
          <w:lang w:val="en-US" w:eastAsia="zh-CN"/>
        </w:rPr>
        <w:t>7523</w:t>
      </w:r>
    </w:p>
    <w:p>
      <w:pPr>
        <w:keepNext w:val="0"/>
        <w:keepLines w:val="0"/>
        <w:pageBreakBefore w:val="0"/>
        <w:kinsoku/>
        <w:wordWrap/>
        <w:overflowPunct/>
        <w:topLinePunct w:val="0"/>
        <w:autoSpaceDE w:val="0"/>
        <w:autoSpaceDN w:val="0"/>
        <w:bidi w:val="0"/>
        <w:adjustRightInd w:val="0"/>
        <w:snapToGrid w:val="0"/>
        <w:spacing w:line="200" w:lineRule="atLeast"/>
        <w:ind w:firstLine="551" w:firstLineChars="196"/>
        <w:textAlignment w:val="bottom"/>
        <w:rPr>
          <w:rFonts w:hint="eastAsia" w:ascii="仿宋" w:hAnsi="仿宋" w:eastAsia="仿宋" w:cs="仿宋"/>
          <w:b/>
          <w:sz w:val="28"/>
          <w:szCs w:val="28"/>
        </w:rPr>
      </w:pPr>
      <w:r>
        <w:rPr>
          <w:rFonts w:hint="eastAsia" w:ascii="仿宋" w:hAnsi="仿宋" w:eastAsia="仿宋" w:cs="仿宋"/>
          <w:b/>
          <w:sz w:val="28"/>
          <w:szCs w:val="28"/>
        </w:rPr>
        <w:t>十四、比选时间、地点及结果通知</w:t>
      </w:r>
    </w:p>
    <w:p>
      <w:pPr>
        <w:keepNext w:val="0"/>
        <w:keepLines w:val="0"/>
        <w:pageBreakBefore w:val="0"/>
        <w:widowControl/>
        <w:kinsoku/>
        <w:wordWrap/>
        <w:overflowPunct/>
        <w:topLinePunct w:val="0"/>
        <w:bidi w:val="0"/>
        <w:adjustRightInd w:val="0"/>
        <w:snapToGrid w:val="0"/>
        <w:spacing w:line="200" w:lineRule="atLeas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 xml:space="preserve">14.1 </w:t>
      </w:r>
      <w:r>
        <w:rPr>
          <w:rFonts w:hint="eastAsia" w:ascii="仿宋" w:hAnsi="仿宋" w:eastAsia="仿宋" w:cs="仿宋"/>
          <w:sz w:val="28"/>
          <w:szCs w:val="28"/>
          <w:lang w:val="zh-CN"/>
        </w:rPr>
        <w:t>比选响应文件</w:t>
      </w:r>
      <w:r>
        <w:rPr>
          <w:rFonts w:hint="eastAsia" w:ascii="仿宋" w:hAnsi="仿宋" w:eastAsia="仿宋" w:cs="仿宋"/>
          <w:kern w:val="0"/>
          <w:sz w:val="28"/>
          <w:szCs w:val="28"/>
        </w:rPr>
        <w:t>必须在</w:t>
      </w:r>
      <w:r>
        <w:rPr>
          <w:rFonts w:hint="eastAsia" w:ascii="仿宋" w:hAnsi="仿宋" w:eastAsia="仿宋" w:cs="仿宋"/>
          <w:kern w:val="0"/>
          <w:sz w:val="28"/>
          <w:szCs w:val="28"/>
          <w:u w:val="single"/>
          <w:lang w:val="en-US" w:eastAsia="zh-CN"/>
        </w:rPr>
        <w:t>2021年</w:t>
      </w:r>
      <w:bookmarkStart w:id="0" w:name="_GoBack"/>
      <w:bookmarkEnd w:id="0"/>
      <w:r>
        <w:rPr>
          <w:rFonts w:hint="eastAsia" w:ascii="仿宋" w:hAnsi="仿宋" w:eastAsia="仿宋" w:cs="仿宋"/>
          <w:kern w:val="0"/>
          <w:sz w:val="28"/>
          <w:szCs w:val="28"/>
          <w:u w:val="single"/>
          <w:lang w:val="en-US" w:eastAsia="zh-CN"/>
        </w:rPr>
        <w:t>5月31日10：00</w:t>
      </w:r>
      <w:r>
        <w:rPr>
          <w:rFonts w:hint="eastAsia" w:ascii="仿宋" w:hAnsi="仿宋" w:eastAsia="仿宋" w:cs="仿宋"/>
          <w:kern w:val="0"/>
          <w:sz w:val="28"/>
          <w:szCs w:val="28"/>
        </w:rPr>
        <w:t>时送到重庆</w:t>
      </w:r>
      <w:r>
        <w:rPr>
          <w:rFonts w:hint="eastAsia" w:ascii="仿宋" w:hAnsi="仿宋" w:eastAsia="仿宋" w:cs="仿宋"/>
          <w:kern w:val="0"/>
          <w:sz w:val="28"/>
          <w:szCs w:val="28"/>
          <w:lang w:val="en-US" w:eastAsia="zh-CN"/>
        </w:rPr>
        <w:t>江北国际</w:t>
      </w:r>
      <w:r>
        <w:rPr>
          <w:rFonts w:hint="eastAsia" w:ascii="仿宋" w:hAnsi="仿宋" w:eastAsia="仿宋" w:cs="仿宋"/>
          <w:kern w:val="0"/>
          <w:sz w:val="28"/>
          <w:szCs w:val="28"/>
        </w:rPr>
        <w:t>机场有限公司办公楼</w:t>
      </w:r>
      <w:r>
        <w:rPr>
          <w:rFonts w:hint="eastAsia" w:ascii="仿宋" w:hAnsi="仿宋" w:eastAsia="仿宋" w:cs="仿宋"/>
          <w:kern w:val="0"/>
          <w:sz w:val="28"/>
          <w:szCs w:val="28"/>
          <w:u w:val="single"/>
          <w:lang w:val="en-US" w:eastAsia="zh-CN"/>
        </w:rPr>
        <w:t xml:space="preserve"> 102会议</w:t>
      </w:r>
      <w:r>
        <w:rPr>
          <w:rFonts w:hint="eastAsia" w:ascii="仿宋" w:hAnsi="仿宋" w:eastAsia="仿宋" w:cs="仿宋"/>
          <w:kern w:val="0"/>
          <w:sz w:val="28"/>
          <w:szCs w:val="28"/>
        </w:rPr>
        <w:t>室，过期不予受理。</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14.2  </w:t>
      </w:r>
      <w:r>
        <w:rPr>
          <w:rFonts w:hint="eastAsia" w:ascii="仿宋" w:hAnsi="仿宋" w:eastAsia="仿宋" w:cs="仿宋"/>
          <w:kern w:val="0"/>
          <w:sz w:val="28"/>
          <w:szCs w:val="28"/>
          <w:u w:val="single"/>
          <w:lang w:val="en-US" w:eastAsia="zh-CN"/>
        </w:rPr>
        <w:t>2021年5月31日10：00</w:t>
      </w:r>
      <w:r>
        <w:rPr>
          <w:rFonts w:hint="eastAsia" w:ascii="仿宋" w:hAnsi="仿宋" w:eastAsia="仿宋" w:cs="仿宋"/>
          <w:sz w:val="28"/>
          <w:szCs w:val="28"/>
        </w:rPr>
        <w:t>时在重庆</w:t>
      </w:r>
      <w:r>
        <w:rPr>
          <w:rFonts w:hint="eastAsia" w:ascii="仿宋" w:hAnsi="仿宋" w:eastAsia="仿宋" w:cs="仿宋"/>
          <w:sz w:val="28"/>
          <w:szCs w:val="28"/>
          <w:lang w:val="en-US" w:eastAsia="zh-CN"/>
        </w:rPr>
        <w:t>江北国际</w:t>
      </w:r>
      <w:r>
        <w:rPr>
          <w:rFonts w:hint="eastAsia" w:ascii="仿宋" w:hAnsi="仿宋" w:eastAsia="仿宋" w:cs="仿宋"/>
          <w:sz w:val="28"/>
          <w:szCs w:val="28"/>
        </w:rPr>
        <w:t>机场</w:t>
      </w:r>
      <w:r>
        <w:rPr>
          <w:rFonts w:hint="eastAsia" w:ascii="仿宋" w:hAnsi="仿宋" w:eastAsia="仿宋" w:cs="仿宋"/>
          <w:sz w:val="28"/>
          <w:szCs w:val="28"/>
          <w:lang w:val="en-US" w:eastAsia="zh-CN"/>
        </w:rPr>
        <w:t>有限</w:t>
      </w:r>
      <w:r>
        <w:rPr>
          <w:rFonts w:hint="eastAsia" w:ascii="仿宋" w:hAnsi="仿宋" w:eastAsia="仿宋" w:cs="仿宋"/>
          <w:sz w:val="28"/>
          <w:szCs w:val="28"/>
        </w:rPr>
        <w:t>公司（重庆市渝北区机场</w:t>
      </w:r>
      <w:r>
        <w:rPr>
          <w:rFonts w:hint="eastAsia" w:ascii="仿宋" w:hAnsi="仿宋" w:eastAsia="仿宋" w:cs="仿宋"/>
          <w:color w:val="FF0000"/>
          <w:sz w:val="28"/>
          <w:szCs w:val="28"/>
          <w:lang w:val="en-US" w:eastAsia="zh-CN"/>
        </w:rPr>
        <w:t>西路26号</w:t>
      </w:r>
      <w:r>
        <w:rPr>
          <w:rFonts w:hint="eastAsia" w:ascii="仿宋" w:hAnsi="仿宋" w:eastAsia="仿宋" w:cs="仿宋"/>
          <w:sz w:val="28"/>
          <w:szCs w:val="28"/>
        </w:rPr>
        <w:t>）办公楼</w:t>
      </w:r>
      <w:r>
        <w:rPr>
          <w:rFonts w:hint="eastAsia" w:ascii="仿宋" w:hAnsi="仿宋" w:eastAsia="仿宋" w:cs="仿宋"/>
          <w:kern w:val="0"/>
          <w:sz w:val="28"/>
          <w:szCs w:val="28"/>
          <w:u w:val="single"/>
          <w:lang w:val="en-US" w:eastAsia="zh-CN"/>
        </w:rPr>
        <w:t>102会议</w:t>
      </w:r>
      <w:r>
        <w:rPr>
          <w:rFonts w:hint="eastAsia" w:ascii="仿宋" w:hAnsi="仿宋" w:eastAsia="仿宋" w:cs="仿宋"/>
          <w:kern w:val="0"/>
          <w:sz w:val="28"/>
          <w:szCs w:val="28"/>
        </w:rPr>
        <w:t>室</w:t>
      </w:r>
      <w:r>
        <w:rPr>
          <w:rFonts w:hint="eastAsia" w:ascii="仿宋" w:hAnsi="仿宋" w:eastAsia="仿宋" w:cs="仿宋"/>
          <w:sz w:val="28"/>
          <w:szCs w:val="28"/>
        </w:rPr>
        <w:t>对本项目进行比选，各比选响应人须参加。</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比选响应人若未派法定代表人或委托代理人出席比选唱价会议，视为该比选响应人默认比选唱价结果。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20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14.4 比选结果通知：待结果确定后会及时通知，原则上只通知被选中的比选响应人，对未被选中的比选响应人不通知、不解释。</w:t>
      </w:r>
    </w:p>
    <w:p>
      <w:pPr>
        <w:keepNext w:val="0"/>
        <w:keepLines w:val="0"/>
        <w:pageBreakBefore w:val="0"/>
        <w:kinsoku/>
        <w:wordWrap/>
        <w:overflowPunct/>
        <w:topLinePunct w:val="0"/>
        <w:bidi w:val="0"/>
        <w:snapToGrid w:val="0"/>
        <w:spacing w:line="200" w:lineRule="atLeast"/>
        <w:ind w:firstLine="551" w:firstLineChars="196"/>
        <w:rPr>
          <w:rFonts w:hint="eastAsia" w:ascii="仿宋" w:hAnsi="仿宋" w:eastAsia="仿宋" w:cs="仿宋"/>
          <w:b/>
          <w:sz w:val="28"/>
          <w:szCs w:val="28"/>
        </w:rPr>
      </w:pPr>
      <w:r>
        <w:rPr>
          <w:rFonts w:hint="eastAsia" w:ascii="仿宋" w:hAnsi="仿宋" w:eastAsia="仿宋" w:cs="仿宋"/>
          <w:b/>
          <w:sz w:val="28"/>
          <w:szCs w:val="28"/>
        </w:rPr>
        <w:t>十五、联系方式</w:t>
      </w:r>
    </w:p>
    <w:p>
      <w:pPr>
        <w:keepNext w:val="0"/>
        <w:keepLines w:val="0"/>
        <w:pageBreakBefore w:val="0"/>
        <w:kinsoku/>
        <w:wordWrap/>
        <w:overflowPunct/>
        <w:topLinePunct w:val="0"/>
        <w:bidi w:val="0"/>
        <w:snapToGrid w:val="0"/>
        <w:spacing w:line="200" w:lineRule="atLeast"/>
        <w:ind w:firstLine="539"/>
        <w:rPr>
          <w:rFonts w:hint="eastAsia" w:ascii="仿宋" w:hAnsi="仿宋" w:eastAsia="仿宋" w:cs="仿宋"/>
          <w:sz w:val="28"/>
          <w:szCs w:val="28"/>
        </w:rPr>
      </w:pPr>
      <w:r>
        <w:rPr>
          <w:rFonts w:hint="eastAsia" w:ascii="仿宋" w:hAnsi="仿宋" w:eastAsia="仿宋" w:cs="仿宋"/>
          <w:sz w:val="28"/>
          <w:szCs w:val="28"/>
        </w:rPr>
        <w:t>业主：重庆</w:t>
      </w:r>
      <w:r>
        <w:rPr>
          <w:rFonts w:hint="eastAsia" w:ascii="仿宋" w:hAnsi="仿宋" w:eastAsia="仿宋" w:cs="仿宋"/>
          <w:sz w:val="28"/>
          <w:szCs w:val="28"/>
          <w:lang w:val="en-US" w:eastAsia="zh-CN"/>
        </w:rPr>
        <w:t>江北国际</w:t>
      </w:r>
      <w:r>
        <w:rPr>
          <w:rFonts w:hint="eastAsia" w:ascii="仿宋" w:hAnsi="仿宋" w:eastAsia="仿宋" w:cs="仿宋"/>
          <w:sz w:val="28"/>
          <w:szCs w:val="28"/>
        </w:rPr>
        <w:t>机场有限公司</w:t>
      </w:r>
    </w:p>
    <w:p>
      <w:pPr>
        <w:keepNext w:val="0"/>
        <w:keepLines w:val="0"/>
        <w:pageBreakBefore w:val="0"/>
        <w:kinsoku/>
        <w:wordWrap/>
        <w:overflowPunct/>
        <w:topLinePunct w:val="0"/>
        <w:bidi w:val="0"/>
        <w:snapToGrid w:val="0"/>
        <w:spacing w:line="200" w:lineRule="atLeast"/>
        <w:ind w:firstLine="539"/>
        <w:rPr>
          <w:rFonts w:hint="eastAsia" w:ascii="仿宋" w:hAnsi="仿宋" w:eastAsia="仿宋" w:cs="仿宋"/>
          <w:sz w:val="28"/>
          <w:szCs w:val="28"/>
        </w:rPr>
      </w:pPr>
      <w:r>
        <w:rPr>
          <w:rFonts w:hint="eastAsia" w:ascii="仿宋" w:hAnsi="仿宋" w:eastAsia="仿宋" w:cs="仿宋"/>
          <w:sz w:val="28"/>
          <w:szCs w:val="28"/>
        </w:rPr>
        <w:t>联系人：张女士</w:t>
      </w:r>
    </w:p>
    <w:p>
      <w:pPr>
        <w:keepNext w:val="0"/>
        <w:keepLines w:val="0"/>
        <w:pageBreakBefore w:val="0"/>
        <w:kinsoku/>
        <w:wordWrap/>
        <w:overflowPunct/>
        <w:topLinePunct w:val="0"/>
        <w:bidi w:val="0"/>
        <w:snapToGrid w:val="0"/>
        <w:spacing w:line="200" w:lineRule="atLeast"/>
        <w:ind w:firstLine="539"/>
        <w:rPr>
          <w:rFonts w:hint="eastAsia" w:ascii="仿宋" w:hAnsi="仿宋" w:eastAsia="仿宋" w:cs="仿宋"/>
          <w:sz w:val="28"/>
          <w:szCs w:val="28"/>
        </w:rPr>
      </w:pPr>
      <w:r>
        <w:rPr>
          <w:rFonts w:hint="eastAsia" w:ascii="仿宋" w:hAnsi="仿宋" w:eastAsia="仿宋" w:cs="仿宋"/>
          <w:sz w:val="28"/>
          <w:szCs w:val="28"/>
        </w:rPr>
        <w:t>电话：67152765</w:t>
      </w: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sz w:val="44"/>
          <w:szCs w:val="44"/>
          <w:lang w:val="en-US" w:eastAsia="zh-CN"/>
        </w:rPr>
      </w:pPr>
    </w:p>
    <w:p>
      <w:pPr>
        <w:pStyle w:val="2"/>
        <w:jc w:val="both"/>
        <w:rPr>
          <w:rFonts w:hint="eastAsia"/>
          <w:lang w:val="en-US" w:eastAsia="zh-CN"/>
        </w:rPr>
      </w:pPr>
    </w:p>
    <w:p>
      <w:pPr>
        <w:spacing w:line="460" w:lineRule="exact"/>
        <w:jc w:val="center"/>
        <w:rPr>
          <w:rFonts w:hint="eastAsia" w:ascii="仿宋" w:hAnsi="仿宋" w:eastAsia="仿宋" w:cs="仿宋"/>
          <w:sz w:val="44"/>
          <w:szCs w:val="44"/>
          <w:lang w:val="en-US" w:eastAsia="zh-CN"/>
        </w:rPr>
      </w:pPr>
    </w:p>
    <w:p>
      <w:pPr>
        <w:spacing w:line="460" w:lineRule="exact"/>
        <w:jc w:val="center"/>
        <w:rPr>
          <w:rFonts w:hint="eastAsia" w:ascii="仿宋" w:hAnsi="仿宋" w:eastAsia="仿宋" w:cs="仿宋"/>
          <w:b/>
          <w:bCs/>
          <w:sz w:val="32"/>
          <w:szCs w:val="32"/>
          <w:lang w:val="en-US" w:eastAsia="zh-CN"/>
        </w:rPr>
      </w:pPr>
    </w:p>
    <w:p>
      <w:pPr>
        <w:spacing w:line="460" w:lineRule="exact"/>
        <w:jc w:val="center"/>
        <w:rPr>
          <w:rFonts w:hint="eastAsia" w:ascii="仿宋" w:hAnsi="仿宋" w:eastAsia="仿宋" w:cs="仿宋"/>
          <w:b/>
          <w:bCs/>
          <w:sz w:val="32"/>
          <w:szCs w:val="32"/>
        </w:rPr>
      </w:pPr>
      <w:r>
        <w:rPr>
          <w:rFonts w:hint="eastAsia" w:ascii="仿宋" w:hAnsi="仿宋" w:eastAsia="仿宋" w:cs="仿宋"/>
          <w:b/>
          <w:bCs/>
          <w:sz w:val="32"/>
          <w:szCs w:val="32"/>
        </w:rPr>
        <w:t>比选办法（综合评分法）</w:t>
      </w:r>
    </w:p>
    <w:p>
      <w:pPr>
        <w:widowControl/>
        <w:adjustRightInd w:val="0"/>
        <w:snapToGrid w:val="0"/>
        <w:spacing w:line="46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本次比选采取综合评分法。在经过初步审查后对符合本文件基本要求的比选响应人进行详细评审，总得分为经济、技术、商务三种评定因素分别按照相应分值计算分项得分后相加，满分为100分，综合得分从高到底排名前1-3名的比选响应人作为成交候选人。</w:t>
      </w:r>
    </w:p>
    <w:tbl>
      <w:tblPr>
        <w:tblStyle w:val="14"/>
        <w:tblW w:w="9244"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
        <w:gridCol w:w="755"/>
        <w:gridCol w:w="1253"/>
        <w:gridCol w:w="1276"/>
        <w:gridCol w:w="5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3291" w:type="dxa"/>
            <w:gridSpan w:val="4"/>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分值构成(总分100分)</w:t>
            </w:r>
          </w:p>
        </w:tc>
        <w:tc>
          <w:tcPr>
            <w:tcW w:w="5953" w:type="dxa"/>
            <w:vAlign w:val="center"/>
          </w:tcPr>
          <w:p>
            <w:pPr>
              <w:spacing w:line="400" w:lineRule="exact"/>
              <w:jc w:val="left"/>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商务部分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技术部分</w:t>
            </w:r>
            <w:r>
              <w:rPr>
                <w:rFonts w:hint="eastAsia" w:ascii="仿宋" w:hAnsi="仿宋" w:eastAsia="仿宋" w:cs="仿宋"/>
                <w:color w:val="auto"/>
                <w:sz w:val="24"/>
                <w:lang w:val="en-US" w:eastAsia="zh-CN"/>
              </w:rPr>
              <w:t>15</w:t>
            </w:r>
            <w:r>
              <w:rPr>
                <w:rFonts w:hint="eastAsia" w:ascii="仿宋" w:hAnsi="仿宋" w:eastAsia="仿宋" w:cs="仿宋"/>
                <w:color w:val="auto"/>
                <w:sz w:val="24"/>
              </w:rPr>
              <w:t>分</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经济部分</w:t>
            </w:r>
            <w:r>
              <w:rPr>
                <w:rFonts w:hint="eastAsia" w:ascii="仿宋" w:hAnsi="仿宋" w:eastAsia="仿宋" w:cs="仿宋"/>
                <w:color w:val="auto"/>
                <w:sz w:val="24"/>
                <w:lang w:val="en-US" w:eastAsia="zh-CN"/>
              </w:rPr>
              <w:t>70</w:t>
            </w:r>
            <w:r>
              <w:rPr>
                <w:rFonts w:hint="eastAsia" w:ascii="仿宋" w:hAnsi="仿宋" w:eastAsia="仿宋" w:cs="仿宋"/>
                <w:color w:val="auto"/>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58" w:hRule="atLeast"/>
        </w:trPr>
        <w:tc>
          <w:tcPr>
            <w:tcW w:w="755"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序号</w:t>
            </w:r>
          </w:p>
        </w:tc>
        <w:tc>
          <w:tcPr>
            <w:tcW w:w="1253"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评审要素</w:t>
            </w:r>
          </w:p>
        </w:tc>
        <w:tc>
          <w:tcPr>
            <w:tcW w:w="1276" w:type="dxa"/>
            <w:vAlign w:val="center"/>
          </w:tcPr>
          <w:p>
            <w:pPr>
              <w:widowControl/>
              <w:adjustRightInd w:val="0"/>
              <w:snapToGrid w:val="0"/>
              <w:spacing w:line="460" w:lineRule="exact"/>
              <w:jc w:val="center"/>
              <w:textAlignment w:val="bottom"/>
              <w:rPr>
                <w:rFonts w:hint="eastAsia" w:ascii="仿宋" w:hAnsi="仿宋" w:eastAsia="仿宋" w:cs="仿宋"/>
                <w:sz w:val="24"/>
              </w:rPr>
            </w:pPr>
            <w:r>
              <w:rPr>
                <w:rFonts w:hint="eastAsia" w:ascii="仿宋" w:hAnsi="仿宋" w:eastAsia="仿宋" w:cs="仿宋"/>
                <w:sz w:val="24"/>
              </w:rPr>
              <w:t>分值</w:t>
            </w:r>
          </w:p>
        </w:tc>
        <w:tc>
          <w:tcPr>
            <w:tcW w:w="5953" w:type="dxa"/>
            <w:vAlign w:val="center"/>
          </w:tcPr>
          <w:p>
            <w:pPr>
              <w:widowControl/>
              <w:adjustRightInd w:val="0"/>
              <w:snapToGrid w:val="0"/>
              <w:spacing w:line="460" w:lineRule="exact"/>
              <w:ind w:firstLine="480" w:firstLineChars="200"/>
              <w:jc w:val="center"/>
              <w:textAlignment w:val="bottom"/>
              <w:rPr>
                <w:rFonts w:hint="eastAsia" w:ascii="仿宋" w:hAnsi="仿宋" w:eastAsia="仿宋" w:cs="仿宋"/>
                <w:color w:val="auto"/>
                <w:sz w:val="24"/>
              </w:rPr>
            </w:pPr>
            <w:r>
              <w:rPr>
                <w:rFonts w:hint="eastAsia" w:ascii="仿宋" w:hAnsi="仿宋" w:eastAsia="仿宋" w:cs="仿宋"/>
                <w:color w:val="auto"/>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844" w:hRule="atLeast"/>
        </w:trPr>
        <w:tc>
          <w:tcPr>
            <w:tcW w:w="755" w:type="dxa"/>
            <w:vMerge w:val="restart"/>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1</w:t>
            </w:r>
          </w:p>
        </w:tc>
        <w:tc>
          <w:tcPr>
            <w:tcW w:w="1253" w:type="dxa"/>
            <w:vMerge w:val="restart"/>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商务部分</w:t>
            </w:r>
          </w:p>
          <w:p>
            <w:pPr>
              <w:pStyle w:val="2"/>
              <w:jc w:val="left"/>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15</w:t>
            </w:r>
            <w:r>
              <w:rPr>
                <w:rFonts w:hint="eastAsia" w:ascii="仿宋" w:hAnsi="仿宋" w:eastAsia="仿宋" w:cs="仿宋"/>
                <w:b w:val="0"/>
                <w:bCs w:val="0"/>
                <w:sz w:val="24"/>
                <w:szCs w:val="24"/>
              </w:rPr>
              <w:t>分）</w:t>
            </w: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维修资质</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auto"/>
                <w:szCs w:val="21"/>
                <w:lang w:val="en-US" w:eastAsia="zh-CN"/>
              </w:rPr>
            </w:pPr>
            <w:r>
              <w:rPr>
                <w:rFonts w:hint="eastAsia" w:ascii="仿宋" w:hAnsi="仿宋" w:eastAsia="仿宋" w:cs="仿宋"/>
                <w:bCs/>
                <w:color w:val="auto"/>
                <w:szCs w:val="21"/>
              </w:rPr>
              <w:t>比选响应</w:t>
            </w:r>
            <w:r>
              <w:rPr>
                <w:rFonts w:hint="eastAsia" w:ascii="仿宋" w:hAnsi="仿宋" w:eastAsia="仿宋" w:cs="仿宋"/>
                <w:bCs/>
                <w:color w:val="auto"/>
                <w:szCs w:val="21"/>
                <w:lang w:val="en-US" w:eastAsia="zh-CN"/>
              </w:rPr>
              <w:t>人</w:t>
            </w:r>
            <w:r>
              <w:rPr>
                <w:rFonts w:hint="eastAsia" w:ascii="仿宋" w:hAnsi="仿宋" w:eastAsia="仿宋" w:cs="仿宋"/>
                <w:bCs/>
                <w:color w:val="auto"/>
                <w:szCs w:val="21"/>
              </w:rPr>
              <w:t>具备</w:t>
            </w:r>
            <w:r>
              <w:rPr>
                <w:rFonts w:hint="eastAsia" w:ascii="仿宋" w:hAnsi="仿宋" w:eastAsia="仿宋" w:cs="仿宋"/>
                <w:bCs/>
                <w:color w:val="auto"/>
                <w:szCs w:val="21"/>
                <w:lang w:val="en-US" w:eastAsia="zh-CN"/>
              </w:rPr>
              <w:t>道路运输</w:t>
            </w:r>
            <w:r>
              <w:rPr>
                <w:rFonts w:hint="eastAsia" w:ascii="仿宋" w:hAnsi="仿宋" w:eastAsia="仿宋" w:cs="仿宋"/>
                <w:bCs/>
                <w:color w:val="auto"/>
                <w:szCs w:val="21"/>
              </w:rPr>
              <w:t>主管部门颁发有效的《机动车维修经营许可证》</w:t>
            </w:r>
            <w:r>
              <w:rPr>
                <w:rFonts w:hint="eastAsia" w:ascii="仿宋" w:hAnsi="仿宋" w:eastAsia="仿宋" w:cs="仿宋"/>
                <w:bCs/>
                <w:color w:val="auto"/>
                <w:szCs w:val="21"/>
                <w:lang w:val="en-US" w:eastAsia="zh-CN"/>
              </w:rPr>
              <w:t>二类</w:t>
            </w:r>
            <w:r>
              <w:rPr>
                <w:rFonts w:hint="eastAsia" w:ascii="仿宋" w:hAnsi="仿宋" w:eastAsia="仿宋" w:cs="仿宋"/>
                <w:bCs/>
                <w:color w:val="auto"/>
                <w:szCs w:val="21"/>
              </w:rPr>
              <w:t>汽车维修资质</w:t>
            </w:r>
            <w:r>
              <w:rPr>
                <w:rFonts w:hint="eastAsia" w:ascii="仿宋" w:hAnsi="仿宋" w:eastAsia="仿宋" w:cs="仿宋"/>
                <w:bCs/>
                <w:color w:val="auto"/>
                <w:szCs w:val="21"/>
                <w:lang w:val="en-US" w:eastAsia="zh-CN"/>
              </w:rPr>
              <w:t>或机动车维修经营备案二类汽车维修</w:t>
            </w:r>
            <w:r>
              <w:rPr>
                <w:rFonts w:hint="eastAsia" w:ascii="仿宋" w:hAnsi="仿宋" w:eastAsia="仿宋" w:cs="仿宋"/>
                <w:bCs/>
                <w:color w:val="auto"/>
                <w:szCs w:val="21"/>
              </w:rPr>
              <w:t>及以上</w:t>
            </w:r>
            <w:r>
              <w:rPr>
                <w:rFonts w:hint="eastAsia" w:ascii="仿宋" w:hAnsi="仿宋" w:eastAsia="仿宋" w:cs="仿宋"/>
                <w:bCs/>
                <w:color w:val="auto"/>
                <w:szCs w:val="21"/>
                <w:lang w:val="en-US" w:eastAsia="zh-CN"/>
              </w:rPr>
              <w:t>得3分。（提供有效的证书复印件并加盖企业鲜章）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994"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lang w:val="en-US" w:eastAsia="zh-CN"/>
              </w:rPr>
            </w:pPr>
            <w:r>
              <w:rPr>
                <w:rFonts w:hint="eastAsia" w:ascii="仿宋" w:hAnsi="仿宋" w:eastAsia="仿宋" w:cs="仿宋"/>
                <w:sz w:val="24"/>
                <w:lang w:val="en-US" w:eastAsia="zh-CN"/>
              </w:rPr>
              <w:t>团队保障</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比选响应</w:t>
            </w:r>
            <w:r>
              <w:rPr>
                <w:rFonts w:hint="eastAsia" w:ascii="仿宋" w:hAnsi="仿宋" w:eastAsia="仿宋" w:cs="仿宋"/>
                <w:bCs/>
                <w:color w:val="000000"/>
                <w:szCs w:val="21"/>
                <w:lang w:val="en-US" w:eastAsia="zh-CN"/>
              </w:rPr>
              <w:t>人</w:t>
            </w:r>
            <w:r>
              <w:rPr>
                <w:rFonts w:hint="eastAsia" w:ascii="仿宋" w:hAnsi="仿宋" w:eastAsia="仿宋" w:cs="仿宋"/>
                <w:bCs/>
                <w:color w:val="000000"/>
                <w:szCs w:val="21"/>
              </w:rPr>
              <w:t>有</w:t>
            </w:r>
            <w:r>
              <w:rPr>
                <w:rFonts w:hint="eastAsia" w:ascii="仿宋" w:hAnsi="仿宋" w:eastAsia="仿宋" w:cs="仿宋"/>
                <w:bCs/>
                <w:color w:val="000000"/>
                <w:szCs w:val="21"/>
                <w:lang w:val="en-US" w:eastAsia="zh-CN"/>
              </w:rPr>
              <w:t>3</w:t>
            </w:r>
            <w:r>
              <w:rPr>
                <w:rFonts w:hint="eastAsia" w:ascii="仿宋" w:hAnsi="仿宋" w:eastAsia="仿宋" w:cs="仿宋"/>
                <w:bCs/>
                <w:color w:val="000000"/>
                <w:szCs w:val="21"/>
              </w:rPr>
              <w:t>名</w:t>
            </w:r>
            <w:r>
              <w:rPr>
                <w:rFonts w:hint="eastAsia" w:ascii="仿宋" w:hAnsi="仿宋" w:eastAsia="仿宋" w:cs="仿宋"/>
                <w:bCs/>
                <w:color w:val="000000"/>
                <w:szCs w:val="21"/>
                <w:lang w:val="en-US" w:eastAsia="zh-CN"/>
              </w:rPr>
              <w:t>持有汽车维修中级技工以上资格证书</w:t>
            </w:r>
            <w:r>
              <w:rPr>
                <w:rFonts w:hint="eastAsia" w:ascii="仿宋" w:hAnsi="仿宋" w:eastAsia="仿宋" w:cs="仿宋"/>
                <w:bCs/>
                <w:color w:val="000000"/>
                <w:szCs w:val="21"/>
              </w:rPr>
              <w:t>的</w:t>
            </w:r>
            <w:r>
              <w:rPr>
                <w:rFonts w:hint="eastAsia" w:ascii="仿宋" w:hAnsi="仿宋" w:eastAsia="仿宋" w:cs="仿宋"/>
                <w:bCs/>
                <w:color w:val="000000"/>
                <w:szCs w:val="21"/>
                <w:lang w:val="en-US" w:eastAsia="zh-CN"/>
              </w:rPr>
              <w:t>维修保养工作人员得2分</w:t>
            </w:r>
            <w:r>
              <w:rPr>
                <w:rFonts w:hint="eastAsia" w:ascii="仿宋" w:hAnsi="仿宋" w:eastAsia="仿宋" w:cs="仿宋"/>
                <w:bCs/>
                <w:color w:val="000000"/>
                <w:szCs w:val="21"/>
              </w:rPr>
              <w:t>。</w:t>
            </w:r>
            <w:r>
              <w:rPr>
                <w:rFonts w:hint="eastAsia" w:ascii="仿宋" w:hAnsi="仿宋" w:eastAsia="仿宋" w:cs="仿宋"/>
                <w:bCs/>
                <w:color w:val="000000"/>
                <w:szCs w:val="21"/>
                <w:lang w:val="en-US" w:eastAsia="zh-CN"/>
              </w:rPr>
              <w:t>在此基础上，每增加一名得0.5分，最高得5分。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（提供</w:t>
            </w:r>
            <w:r>
              <w:rPr>
                <w:rFonts w:hint="eastAsia" w:ascii="仿宋" w:hAnsi="仿宋" w:eastAsia="仿宋" w:cs="仿宋"/>
                <w:bCs/>
                <w:color w:val="000000"/>
                <w:szCs w:val="21"/>
                <w:lang w:val="en-US" w:eastAsia="zh-CN"/>
              </w:rPr>
              <w:t>2021年1月以来以</w:t>
            </w:r>
            <w:r>
              <w:rPr>
                <w:rFonts w:hint="eastAsia" w:ascii="仿宋" w:hAnsi="仿宋" w:eastAsia="仿宋" w:cs="仿宋"/>
                <w:bCs/>
                <w:color w:val="000000"/>
                <w:szCs w:val="21"/>
              </w:rPr>
              <w:t>单位名义缴纳的社保证明，</w:t>
            </w:r>
            <w:r>
              <w:rPr>
                <w:rFonts w:hint="eastAsia" w:ascii="仿宋" w:hAnsi="仿宋" w:eastAsia="仿宋" w:cs="仿宋"/>
                <w:bCs/>
                <w:color w:val="000000"/>
                <w:szCs w:val="21"/>
                <w:lang w:val="en-US" w:eastAsia="zh-CN"/>
              </w:rPr>
              <w:t>维保人员</w:t>
            </w:r>
            <w:r>
              <w:rPr>
                <w:rFonts w:hint="eastAsia" w:ascii="仿宋" w:hAnsi="仿宋" w:eastAsia="仿宋" w:cs="仿宋"/>
                <w:bCs/>
                <w:color w:val="000000"/>
                <w:szCs w:val="21"/>
              </w:rPr>
              <w:t>应提供证书复印件）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920"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服务业绩</w:t>
            </w:r>
            <w:r>
              <w:rPr>
                <w:rFonts w:hint="eastAsia" w:ascii="仿宋" w:hAnsi="仿宋" w:eastAsia="仿宋" w:cs="仿宋"/>
                <w:sz w:val="24"/>
              </w:rPr>
              <w:t>（</w:t>
            </w:r>
            <w:r>
              <w:rPr>
                <w:rFonts w:hint="eastAsia" w:ascii="仿宋" w:hAnsi="仿宋" w:eastAsia="仿宋" w:cs="仿宋"/>
                <w:sz w:val="24"/>
                <w:lang w:val="en-US" w:eastAsia="zh-CN"/>
              </w:rPr>
              <w:t>7</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rPr>
              <w:t>201</w:t>
            </w:r>
            <w:r>
              <w:rPr>
                <w:rFonts w:hint="eastAsia" w:ascii="仿宋" w:hAnsi="仿宋" w:eastAsia="仿宋" w:cs="仿宋"/>
                <w:bCs/>
                <w:color w:val="000000"/>
                <w:szCs w:val="21"/>
                <w:lang w:val="en-US" w:eastAsia="zh-CN"/>
              </w:rPr>
              <w:t>8</w:t>
            </w:r>
            <w:r>
              <w:rPr>
                <w:rFonts w:hint="eastAsia" w:ascii="仿宋" w:hAnsi="仿宋" w:eastAsia="仿宋" w:cs="仿宋"/>
                <w:bCs/>
                <w:color w:val="000000"/>
                <w:szCs w:val="21"/>
              </w:rPr>
              <w:t>年1月1日至今</w:t>
            </w:r>
            <w:r>
              <w:rPr>
                <w:rFonts w:hint="eastAsia" w:ascii="仿宋" w:hAnsi="仿宋" w:eastAsia="仿宋" w:cs="仿宋"/>
                <w:bCs/>
                <w:color w:val="000000"/>
                <w:szCs w:val="21"/>
                <w:lang w:val="en-US" w:eastAsia="zh-CN"/>
              </w:rPr>
              <w:t>具有单个消防车维修保养</w:t>
            </w:r>
            <w:r>
              <w:rPr>
                <w:rFonts w:hint="eastAsia" w:ascii="仿宋" w:hAnsi="仿宋" w:eastAsia="仿宋" w:cs="仿宋"/>
                <w:bCs/>
                <w:color w:val="000000"/>
                <w:szCs w:val="21"/>
              </w:rPr>
              <w:t>业绩</w:t>
            </w:r>
            <w:r>
              <w:rPr>
                <w:rFonts w:hint="eastAsia" w:ascii="仿宋" w:hAnsi="仿宋" w:eastAsia="仿宋" w:cs="仿宋"/>
                <w:bCs/>
                <w:color w:val="000000"/>
                <w:szCs w:val="21"/>
                <w:lang w:val="en-US" w:eastAsia="zh-CN"/>
              </w:rPr>
              <w:t>金额不少于10万元（含）每一个得1分，最高得7分。</w:t>
            </w:r>
            <w:r>
              <w:rPr>
                <w:rFonts w:hint="eastAsia" w:ascii="仿宋" w:hAnsi="仿宋" w:eastAsia="仿宋" w:cs="仿宋"/>
                <w:bCs/>
                <w:color w:val="000000"/>
                <w:szCs w:val="21"/>
              </w:rPr>
              <w:t>（提供合同或订单以及发票明细</w:t>
            </w:r>
            <w:r>
              <w:rPr>
                <w:rFonts w:hint="eastAsia" w:ascii="仿宋" w:hAnsi="仿宋" w:eastAsia="仿宋" w:cs="仿宋"/>
                <w:bCs/>
                <w:color w:val="000000"/>
                <w:szCs w:val="21"/>
                <w:lang w:eastAsia="zh-CN"/>
              </w:rPr>
              <w:t>，</w:t>
            </w:r>
            <w:r>
              <w:rPr>
                <w:rFonts w:hint="eastAsia" w:ascii="仿宋" w:hAnsi="仿宋" w:eastAsia="仿宋" w:cs="仿宋"/>
                <w:bCs/>
                <w:color w:val="000000"/>
                <w:szCs w:val="21"/>
              </w:rPr>
              <w:t>业绩以合同签订时间为准）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565" w:hRule="atLeast"/>
        </w:trPr>
        <w:tc>
          <w:tcPr>
            <w:tcW w:w="755" w:type="dxa"/>
            <w:vMerge w:val="restart"/>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2</w:t>
            </w:r>
          </w:p>
        </w:tc>
        <w:tc>
          <w:tcPr>
            <w:tcW w:w="1253" w:type="dxa"/>
            <w:vMerge w:val="restart"/>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技术部分</w:t>
            </w:r>
          </w:p>
          <w:p>
            <w:pPr>
              <w:pStyle w:val="2"/>
              <w:rPr>
                <w:rFonts w:hint="eastAsia" w:ascii="仿宋" w:hAnsi="仿宋" w:eastAsia="仿宋" w:cs="仿宋"/>
                <w:sz w:val="24"/>
                <w:szCs w:val="24"/>
              </w:rPr>
            </w:pPr>
            <w:r>
              <w:rPr>
                <w:rFonts w:hint="eastAsia" w:ascii="仿宋" w:hAnsi="仿宋" w:eastAsia="仿宋" w:cs="仿宋"/>
                <w:b w:val="0"/>
                <w:bCs w:val="0"/>
                <w:sz w:val="24"/>
                <w:szCs w:val="24"/>
              </w:rPr>
              <w:t>（</w:t>
            </w:r>
            <w:r>
              <w:rPr>
                <w:rFonts w:hint="eastAsia" w:ascii="仿宋" w:hAnsi="仿宋" w:eastAsia="仿宋" w:cs="仿宋"/>
                <w:b w:val="0"/>
                <w:bCs w:val="0"/>
                <w:sz w:val="24"/>
                <w:szCs w:val="24"/>
                <w:lang w:val="en-US" w:eastAsia="zh-CN"/>
              </w:rPr>
              <w:t>15</w:t>
            </w:r>
            <w:r>
              <w:rPr>
                <w:rFonts w:hint="eastAsia" w:ascii="仿宋" w:hAnsi="仿宋" w:eastAsia="仿宋" w:cs="仿宋"/>
                <w:b w:val="0"/>
                <w:bCs w:val="0"/>
                <w:sz w:val="24"/>
                <w:szCs w:val="24"/>
              </w:rPr>
              <w:t>分）</w:t>
            </w:r>
          </w:p>
        </w:tc>
        <w:tc>
          <w:tcPr>
            <w:tcW w:w="1276" w:type="dxa"/>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服务</w:t>
            </w:r>
            <w:r>
              <w:rPr>
                <w:rFonts w:hint="eastAsia" w:ascii="仿宋" w:hAnsi="仿宋" w:eastAsia="仿宋" w:cs="仿宋"/>
                <w:sz w:val="24"/>
                <w:lang w:val="en-US" w:eastAsia="zh-CN"/>
              </w:rPr>
              <w:t>方案</w:t>
            </w:r>
            <w:r>
              <w:rPr>
                <w:rFonts w:hint="eastAsia" w:ascii="仿宋" w:hAnsi="仿宋" w:eastAsia="仿宋" w:cs="仿宋"/>
                <w:sz w:val="24"/>
              </w:rPr>
              <w:t>（</w:t>
            </w:r>
            <w:r>
              <w:rPr>
                <w:rFonts w:hint="eastAsia" w:ascii="仿宋" w:hAnsi="仿宋" w:eastAsia="仿宋" w:cs="仿宋"/>
                <w:sz w:val="24"/>
                <w:lang w:val="en-US" w:eastAsia="zh-CN"/>
              </w:rPr>
              <w:t>6</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提供详细的维保服务方案，包括比选响应人车辆备品配件供应及库存情况、维保服务人员配置等，根据维保服务流程及工作安排的详细程度及合理性等进行打分。</w:t>
            </w:r>
          </w:p>
          <w:p>
            <w:pPr>
              <w:spacing w:line="400" w:lineRule="exact"/>
              <w:jc w:val="left"/>
              <w:rPr>
                <w:rFonts w:hint="eastAsia" w:ascii="仿宋" w:hAnsi="仿宋" w:eastAsia="仿宋" w:cs="仿宋"/>
                <w:bCs/>
                <w:color w:val="000000"/>
                <w:szCs w:val="21"/>
              </w:rPr>
            </w:pPr>
            <w:r>
              <w:rPr>
                <w:rFonts w:hint="eastAsia" w:ascii="仿宋" w:hAnsi="仿宋" w:eastAsia="仿宋" w:cs="仿宋"/>
                <w:bCs/>
                <w:color w:val="000000"/>
                <w:szCs w:val="21"/>
                <w:lang w:val="en-US" w:eastAsia="zh-CN"/>
              </w:rPr>
              <w:t>满分6分（优秀5-6分，好3-4分，一般0-2分）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2217" w:hRule="atLeast"/>
        </w:trPr>
        <w:tc>
          <w:tcPr>
            <w:tcW w:w="755" w:type="dxa"/>
            <w:vMerge w:val="continue"/>
            <w:vAlign w:val="center"/>
          </w:tcPr>
          <w:p>
            <w:pPr>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pStyle w:val="2"/>
              <w:rPr>
                <w:rFonts w:hint="eastAsia" w:ascii="仿宋" w:hAnsi="仿宋" w:eastAsia="仿宋" w:cs="仿宋"/>
                <w:b w:val="0"/>
                <w:bCs w:val="0"/>
                <w:sz w:val="24"/>
                <w:szCs w:val="24"/>
              </w:rPr>
            </w:pPr>
          </w:p>
        </w:tc>
        <w:tc>
          <w:tcPr>
            <w:tcW w:w="1276" w:type="dxa"/>
            <w:vAlign w:val="center"/>
          </w:tcPr>
          <w:p>
            <w:pPr>
              <w:adjustRightInd w:val="0"/>
              <w:snapToGrid w:val="0"/>
              <w:spacing w:line="460" w:lineRule="exact"/>
              <w:jc w:val="left"/>
              <w:textAlignment w:val="bottom"/>
              <w:rPr>
                <w:rFonts w:hint="eastAsia" w:ascii="仿宋" w:hAnsi="仿宋" w:eastAsia="仿宋" w:cs="仿宋"/>
                <w:sz w:val="24"/>
                <w:lang w:val="en-US" w:eastAsia="zh-CN"/>
              </w:rPr>
            </w:pPr>
            <w:r>
              <w:rPr>
                <w:rFonts w:hint="eastAsia" w:ascii="仿宋" w:hAnsi="仿宋" w:eastAsia="仿宋" w:cs="仿宋"/>
                <w:sz w:val="24"/>
                <w:lang w:val="en-US" w:eastAsia="zh-CN"/>
              </w:rPr>
              <w:t>服务响应</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提供详细的服务响应方案，包括比选响应人在接到甲方通知后的总体服务响应时间、行程规划、人员配置、工作开展方案、车辆备品配件物流供应情况等，根据服务响应方案的详细程度及合理性，响应时间的及时性等进行打分，服务响应时间大于48h不得分。</w:t>
            </w:r>
          </w:p>
          <w:p>
            <w:pPr>
              <w:spacing w:line="400" w:lineRule="exact"/>
              <w:jc w:val="left"/>
              <w:rPr>
                <w:rFonts w:hint="eastAsia" w:ascii="仿宋" w:hAnsi="仿宋" w:eastAsia="仿宋" w:cs="仿宋"/>
                <w:bCs/>
                <w:color w:val="000000"/>
                <w:szCs w:val="21"/>
                <w:lang w:val="en-US" w:eastAsia="zh-CN"/>
              </w:rPr>
            </w:pPr>
            <w:r>
              <w:rPr>
                <w:rFonts w:hint="eastAsia" w:ascii="仿宋" w:hAnsi="仿宋" w:eastAsia="仿宋" w:cs="仿宋"/>
                <w:bCs/>
                <w:color w:val="000000"/>
                <w:szCs w:val="21"/>
                <w:lang w:val="en-US" w:eastAsia="zh-CN"/>
              </w:rPr>
              <w:t>满分5分（优秀4-5分，好2-3分，一般0-1分）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596" w:hRule="atLeast"/>
        </w:trPr>
        <w:tc>
          <w:tcPr>
            <w:tcW w:w="755" w:type="dxa"/>
            <w:vMerge w:val="continue"/>
            <w:vAlign w:val="center"/>
          </w:tcPr>
          <w:p>
            <w:pPr>
              <w:widowControl/>
              <w:adjustRightInd w:val="0"/>
              <w:snapToGrid w:val="0"/>
              <w:spacing w:line="460" w:lineRule="exact"/>
              <w:jc w:val="left"/>
              <w:textAlignment w:val="bottom"/>
              <w:rPr>
                <w:rFonts w:hint="eastAsia" w:ascii="仿宋" w:hAnsi="仿宋" w:eastAsia="仿宋" w:cs="仿宋"/>
                <w:sz w:val="24"/>
              </w:rPr>
            </w:pPr>
          </w:p>
        </w:tc>
        <w:tc>
          <w:tcPr>
            <w:tcW w:w="1253" w:type="dxa"/>
            <w:vMerge w:val="continue"/>
            <w:vAlign w:val="center"/>
          </w:tcPr>
          <w:p>
            <w:pPr>
              <w:adjustRightInd w:val="0"/>
              <w:snapToGrid w:val="0"/>
              <w:spacing w:line="460" w:lineRule="exact"/>
              <w:jc w:val="left"/>
              <w:textAlignment w:val="bottom"/>
              <w:rPr>
                <w:rFonts w:hint="eastAsia" w:ascii="仿宋" w:hAnsi="仿宋" w:eastAsia="仿宋" w:cs="仿宋"/>
                <w:sz w:val="24"/>
              </w:rPr>
            </w:pPr>
          </w:p>
        </w:tc>
        <w:tc>
          <w:tcPr>
            <w:tcW w:w="1276" w:type="dxa"/>
            <w:vAlign w:val="center"/>
          </w:tcPr>
          <w:p>
            <w:pPr>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质量保证</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分）</w:t>
            </w:r>
          </w:p>
        </w:tc>
        <w:tc>
          <w:tcPr>
            <w:tcW w:w="5953" w:type="dxa"/>
            <w:vAlign w:val="center"/>
          </w:tcPr>
          <w:p>
            <w:pPr>
              <w:spacing w:line="400" w:lineRule="exact"/>
              <w:jc w:val="left"/>
              <w:rPr>
                <w:rFonts w:hint="eastAsia" w:ascii="仿宋" w:hAnsi="仿宋" w:eastAsia="仿宋" w:cs="仿宋"/>
                <w:sz w:val="24"/>
                <w:lang w:eastAsia="zh-CN"/>
              </w:rPr>
            </w:pPr>
            <w:r>
              <w:rPr>
                <w:rFonts w:hint="eastAsia" w:ascii="仿宋" w:hAnsi="仿宋" w:eastAsia="仿宋" w:cs="仿宋"/>
                <w:bCs/>
                <w:color w:val="000000"/>
                <w:szCs w:val="21"/>
              </w:rPr>
              <w:t>维修更换的配件</w:t>
            </w:r>
            <w:r>
              <w:rPr>
                <w:rFonts w:hint="eastAsia" w:ascii="仿宋" w:hAnsi="仿宋" w:eastAsia="仿宋" w:cs="仿宋"/>
                <w:bCs/>
                <w:color w:val="000000"/>
                <w:szCs w:val="21"/>
                <w:lang w:val="en-US" w:eastAsia="zh-CN"/>
              </w:rPr>
              <w:t>基本</w:t>
            </w:r>
            <w:r>
              <w:rPr>
                <w:rFonts w:hint="eastAsia" w:ascii="仿宋" w:hAnsi="仿宋" w:eastAsia="仿宋" w:cs="仿宋"/>
                <w:bCs/>
                <w:color w:val="000000"/>
                <w:szCs w:val="21"/>
              </w:rPr>
              <w:t>质保期</w:t>
            </w:r>
            <w:r>
              <w:rPr>
                <w:rFonts w:hint="eastAsia" w:ascii="仿宋" w:hAnsi="仿宋" w:eastAsia="仿宋" w:cs="仿宋"/>
                <w:bCs/>
                <w:color w:val="000000"/>
                <w:szCs w:val="21"/>
                <w:lang w:val="en-US" w:eastAsia="zh-CN"/>
              </w:rPr>
              <w:t>一年，在此质保期基础上每</w:t>
            </w:r>
            <w:r>
              <w:rPr>
                <w:rFonts w:hint="eastAsia" w:ascii="仿宋" w:hAnsi="仿宋" w:eastAsia="仿宋" w:cs="仿宋"/>
                <w:bCs/>
                <w:color w:val="000000"/>
                <w:szCs w:val="21"/>
              </w:rPr>
              <w:t>延长</w:t>
            </w:r>
            <w:r>
              <w:rPr>
                <w:rFonts w:hint="eastAsia" w:ascii="仿宋" w:hAnsi="仿宋" w:eastAsia="仿宋" w:cs="仿宋"/>
                <w:bCs/>
                <w:color w:val="000000"/>
                <w:szCs w:val="21"/>
                <w:lang w:val="en-US" w:eastAsia="zh-CN"/>
              </w:rPr>
              <w:t>6月</w:t>
            </w:r>
            <w:r>
              <w:rPr>
                <w:rFonts w:hint="eastAsia" w:ascii="仿宋" w:hAnsi="仿宋" w:eastAsia="仿宋" w:cs="仿宋"/>
                <w:bCs/>
                <w:color w:val="000000"/>
                <w:szCs w:val="21"/>
              </w:rPr>
              <w:t>得</w:t>
            </w:r>
            <w:r>
              <w:rPr>
                <w:rFonts w:hint="eastAsia" w:ascii="仿宋" w:hAnsi="仿宋" w:eastAsia="仿宋" w:cs="仿宋"/>
                <w:bCs/>
                <w:color w:val="000000"/>
                <w:szCs w:val="21"/>
                <w:lang w:val="en-US" w:eastAsia="zh-CN"/>
              </w:rPr>
              <w:t>2</w:t>
            </w:r>
            <w:r>
              <w:rPr>
                <w:rFonts w:hint="eastAsia" w:ascii="仿宋" w:hAnsi="仿宋" w:eastAsia="仿宋" w:cs="仿宋"/>
                <w:bCs/>
                <w:color w:val="000000"/>
                <w:szCs w:val="21"/>
              </w:rPr>
              <w:t>分，</w:t>
            </w:r>
            <w:r>
              <w:rPr>
                <w:rFonts w:hint="eastAsia" w:ascii="仿宋" w:hAnsi="仿宋" w:eastAsia="仿宋" w:cs="仿宋"/>
                <w:bCs/>
                <w:color w:val="000000"/>
                <w:szCs w:val="21"/>
                <w:lang w:val="en-US" w:eastAsia="zh-CN"/>
              </w:rPr>
              <w:t>最高</w:t>
            </w:r>
            <w:r>
              <w:rPr>
                <w:rFonts w:hint="eastAsia" w:ascii="仿宋" w:hAnsi="仿宋" w:eastAsia="仿宋" w:cs="仿宋"/>
                <w:bCs/>
                <w:color w:val="000000"/>
                <w:szCs w:val="21"/>
              </w:rPr>
              <w:t>得4分。</w:t>
            </w:r>
            <w:r>
              <w:rPr>
                <w:rFonts w:hint="eastAsia" w:ascii="仿宋" w:hAnsi="仿宋" w:eastAsia="仿宋" w:cs="仿宋"/>
                <w:bCs/>
                <w:color w:val="000000"/>
                <w:szCs w:val="21"/>
                <w:lang w:eastAsia="zh-CN"/>
              </w:rPr>
              <w:t>（</w:t>
            </w:r>
            <w:r>
              <w:rPr>
                <w:rFonts w:hint="eastAsia" w:ascii="仿宋" w:hAnsi="仿宋" w:eastAsia="仿宋" w:cs="仿宋"/>
                <w:bCs/>
                <w:color w:val="000000"/>
                <w:szCs w:val="21"/>
                <w:lang w:val="en-US" w:eastAsia="zh-CN"/>
              </w:rPr>
              <w:t>提供服务承诺书原件</w:t>
            </w:r>
            <w:r>
              <w:rPr>
                <w:rFonts w:hint="eastAsia" w:ascii="仿宋" w:hAnsi="仿宋" w:eastAsia="仿宋" w:cs="仿宋"/>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793" w:hRule="atLeast"/>
        </w:trPr>
        <w:tc>
          <w:tcPr>
            <w:tcW w:w="755"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3</w:t>
            </w:r>
          </w:p>
        </w:tc>
        <w:tc>
          <w:tcPr>
            <w:tcW w:w="1253"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rPr>
              <w:t>经济部分</w:t>
            </w:r>
          </w:p>
        </w:tc>
        <w:tc>
          <w:tcPr>
            <w:tcW w:w="1276" w:type="dxa"/>
            <w:vAlign w:val="center"/>
          </w:tcPr>
          <w:p>
            <w:pPr>
              <w:widowControl/>
              <w:adjustRightInd w:val="0"/>
              <w:snapToGrid w:val="0"/>
              <w:spacing w:line="460" w:lineRule="exact"/>
              <w:jc w:val="left"/>
              <w:textAlignment w:val="bottom"/>
              <w:rPr>
                <w:rFonts w:hint="eastAsia" w:ascii="仿宋" w:hAnsi="仿宋" w:eastAsia="仿宋" w:cs="仿宋"/>
                <w:sz w:val="24"/>
              </w:rPr>
            </w:pPr>
            <w:r>
              <w:rPr>
                <w:rFonts w:hint="eastAsia" w:ascii="仿宋" w:hAnsi="仿宋" w:eastAsia="仿宋" w:cs="仿宋"/>
                <w:sz w:val="24"/>
                <w:lang w:val="en-US" w:eastAsia="zh-CN"/>
              </w:rPr>
              <w:t>70</w:t>
            </w:r>
            <w:r>
              <w:rPr>
                <w:rFonts w:hint="eastAsia" w:ascii="仿宋" w:hAnsi="仿宋" w:eastAsia="仿宋" w:cs="仿宋"/>
                <w:sz w:val="24"/>
              </w:rPr>
              <w:t>分</w:t>
            </w:r>
          </w:p>
        </w:tc>
        <w:tc>
          <w:tcPr>
            <w:tcW w:w="5953" w:type="dxa"/>
          </w:tcPr>
          <w:p>
            <w:pPr>
              <w:spacing w:line="400" w:lineRule="exact"/>
              <w:jc w:val="left"/>
              <w:rPr>
                <w:rFonts w:hint="eastAsia" w:ascii="仿宋" w:hAnsi="仿宋" w:eastAsia="仿宋" w:cs="仿宋"/>
                <w:sz w:val="24"/>
              </w:rPr>
            </w:pPr>
            <w:r>
              <w:rPr>
                <w:rFonts w:hint="eastAsia" w:ascii="仿宋" w:hAnsi="仿宋" w:eastAsia="仿宋" w:cs="仿宋"/>
                <w:bCs/>
                <w:color w:val="000000"/>
                <w:szCs w:val="21"/>
              </w:rPr>
              <w:t>本项目以折扣比率作为经济测算，在所有初步评审合格的</w:t>
            </w:r>
            <w:r>
              <w:rPr>
                <w:rFonts w:hint="eastAsia" w:ascii="仿宋" w:hAnsi="仿宋" w:eastAsia="仿宋" w:cs="仿宋"/>
                <w:bCs/>
                <w:color w:val="000000"/>
                <w:szCs w:val="21"/>
                <w:lang w:val="en-US" w:eastAsia="zh-CN"/>
              </w:rPr>
              <w:t>折扣</w:t>
            </w:r>
            <w:r>
              <w:rPr>
                <w:rFonts w:hint="eastAsia" w:ascii="仿宋" w:hAnsi="仿宋" w:eastAsia="仿宋" w:cs="仿宋"/>
                <w:bCs/>
                <w:color w:val="000000"/>
                <w:szCs w:val="21"/>
              </w:rPr>
              <w:t>费率报价中去掉其中的最高价和最低价后进行算术平均，为评标基础报价（有效报价不足六家报价则不去掉）。报价等于评标基础报价的，得70分；报价与评标准基价相比，每增加1%扣1分，每减少1%扣0.5分，扣完为止。（具体得分采用插入法计算，保留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7" w:type="dxa"/>
          <w:cantSplit/>
          <w:trHeight w:val="1793" w:hRule="atLeast"/>
        </w:trPr>
        <w:tc>
          <w:tcPr>
            <w:tcW w:w="3284" w:type="dxa"/>
            <w:gridSpan w:val="3"/>
            <w:vAlign w:val="center"/>
          </w:tcPr>
          <w:p>
            <w:pPr>
              <w:widowControl/>
              <w:adjustRightInd w:val="0"/>
              <w:snapToGrid w:val="0"/>
              <w:spacing w:line="460" w:lineRule="exact"/>
              <w:jc w:val="center"/>
              <w:textAlignment w:val="bottom"/>
              <w:rPr>
                <w:rFonts w:hint="eastAsia" w:ascii="仿宋" w:hAnsi="仿宋" w:eastAsia="仿宋" w:cs="仿宋"/>
                <w:sz w:val="24"/>
                <w:lang w:val="en-US" w:eastAsia="zh-CN"/>
              </w:rPr>
            </w:pPr>
            <w:r>
              <w:rPr>
                <w:rFonts w:hint="eastAsia" w:ascii="仿宋" w:hAnsi="仿宋" w:eastAsia="仿宋" w:cs="仿宋"/>
                <w:sz w:val="24"/>
                <w:lang w:val="en-US" w:eastAsia="zh-CN"/>
              </w:rPr>
              <w:t>评审程序</w:t>
            </w:r>
          </w:p>
        </w:tc>
        <w:tc>
          <w:tcPr>
            <w:tcW w:w="5953" w:type="dxa"/>
          </w:tcPr>
          <w:p>
            <w:pPr>
              <w:spacing w:line="400" w:lineRule="exact"/>
              <w:rPr>
                <w:rFonts w:hint="eastAsia" w:ascii="仿宋" w:hAnsi="仿宋" w:eastAsia="仿宋" w:cs="仿宋"/>
                <w:bCs/>
                <w:color w:val="000000"/>
                <w:szCs w:val="21"/>
              </w:rPr>
            </w:pPr>
            <w:r>
              <w:rPr>
                <w:rFonts w:hint="eastAsia" w:ascii="仿宋" w:hAnsi="仿宋" w:eastAsia="仿宋" w:cs="仿宋"/>
                <w:bCs/>
                <w:color w:val="000000"/>
                <w:szCs w:val="21"/>
              </w:rPr>
              <w:t>1.评分分值计算保留小数点后两位，第三位四舍五入。比选响应人最终得分=技术部分得分+经济部分得分+商务部分得分。</w:t>
            </w:r>
          </w:p>
          <w:p>
            <w:pPr>
              <w:spacing w:line="400" w:lineRule="exact"/>
              <w:rPr>
                <w:rFonts w:hint="eastAsia" w:ascii="仿宋" w:hAnsi="仿宋" w:eastAsia="仿宋" w:cs="仿宋"/>
                <w:bCs/>
                <w:color w:val="000000"/>
                <w:szCs w:val="21"/>
              </w:rPr>
            </w:pPr>
            <w:r>
              <w:rPr>
                <w:rFonts w:hint="eastAsia" w:ascii="仿宋" w:hAnsi="仿宋" w:eastAsia="仿宋" w:cs="仿宋"/>
                <w:bCs/>
                <w:color w:val="000000"/>
                <w:szCs w:val="21"/>
              </w:rPr>
              <w:t>2.按照比选文件的规定对所有比选响应文件进行初步评审，只有通过初步评审的比选响应文件才能进行后续评审。</w:t>
            </w:r>
          </w:p>
          <w:p>
            <w:pPr>
              <w:spacing w:line="400" w:lineRule="exact"/>
              <w:jc w:val="left"/>
              <w:rPr>
                <w:rFonts w:hint="eastAsia" w:ascii="仿宋" w:hAnsi="仿宋" w:eastAsia="仿宋" w:cs="仿宋"/>
                <w:sz w:val="24"/>
              </w:rPr>
            </w:pPr>
            <w:r>
              <w:rPr>
                <w:rFonts w:hint="eastAsia" w:ascii="仿宋" w:hAnsi="仿宋" w:eastAsia="仿宋" w:cs="仿宋"/>
                <w:bCs/>
                <w:color w:val="000000"/>
                <w:szCs w:val="21"/>
              </w:rPr>
              <w:t>3.按比选办法进行评审，得分最高的比选响应人中选。</w:t>
            </w:r>
          </w:p>
        </w:tc>
      </w:tr>
    </w:tbl>
    <w:p>
      <w:pPr>
        <w:pStyle w:val="2"/>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rPr>
          <w:rFonts w:hint="eastAsia" w:ascii="仿宋" w:hAnsi="仿宋" w:eastAsia="仿宋" w:cs="仿宋"/>
        </w:rPr>
      </w:pPr>
    </w:p>
    <w:p>
      <w:pPr>
        <w:snapToGrid w:val="0"/>
        <w:spacing w:line="360" w:lineRule="auto"/>
        <w:rPr>
          <w:rFonts w:hint="eastAsia" w:ascii="仿宋" w:hAnsi="仿宋" w:eastAsia="仿宋" w:cs="仿宋"/>
          <w:sz w:val="28"/>
          <w:szCs w:val="28"/>
        </w:rPr>
      </w:pPr>
    </w:p>
    <w:p>
      <w:pPr>
        <w:pStyle w:val="2"/>
        <w:jc w:val="both"/>
        <w:rPr>
          <w:rFonts w:hint="eastAsia"/>
        </w:rPr>
      </w:pPr>
    </w:p>
    <w:p>
      <w:pPr>
        <w:snapToGrid w:val="0"/>
        <w:spacing w:line="360" w:lineRule="auto"/>
        <w:rPr>
          <w:rFonts w:hint="eastAsia" w:ascii="仿宋" w:hAnsi="仿宋" w:eastAsia="仿宋" w:cs="仿宋"/>
          <w:sz w:val="28"/>
          <w:szCs w:val="28"/>
        </w:rPr>
      </w:pPr>
    </w:p>
    <w:p>
      <w:pPr>
        <w:snapToGrid w:val="0"/>
        <w:spacing w:line="360" w:lineRule="auto"/>
        <w:rPr>
          <w:rFonts w:hint="eastAsia" w:ascii="仿宋" w:hAnsi="仿宋" w:eastAsia="仿宋" w:cs="仿宋"/>
          <w:sz w:val="28"/>
          <w:szCs w:val="28"/>
        </w:rPr>
      </w:pPr>
    </w:p>
    <w:p>
      <w:pPr>
        <w:snapToGrid w:val="0"/>
        <w:spacing w:line="360" w:lineRule="auto"/>
        <w:rPr>
          <w:rFonts w:hint="eastAsia" w:ascii="仿宋" w:hAnsi="仿宋" w:eastAsia="仿宋" w:cs="仿宋"/>
          <w:sz w:val="28"/>
          <w:szCs w:val="28"/>
        </w:rPr>
      </w:pPr>
    </w:p>
    <w:p>
      <w:pPr>
        <w:snapToGrid w:val="0"/>
        <w:spacing w:line="360" w:lineRule="auto"/>
        <w:jc w:val="left"/>
        <w:rPr>
          <w:rFonts w:hint="eastAsia" w:ascii="仿宋" w:hAnsi="仿宋" w:eastAsia="仿宋" w:cs="仿宋"/>
          <w:b/>
          <w:sz w:val="32"/>
          <w:szCs w:val="32"/>
        </w:rPr>
      </w:pPr>
      <w:r>
        <w:rPr>
          <w:rFonts w:hint="eastAsia" w:ascii="仿宋" w:hAnsi="仿宋" w:eastAsia="仿宋" w:cs="仿宋"/>
          <w:sz w:val="28"/>
          <w:szCs w:val="28"/>
        </w:rPr>
        <w:t>附件1：</w:t>
      </w:r>
      <w:r>
        <w:rPr>
          <w:rFonts w:hint="eastAsia" w:ascii="仿宋" w:hAnsi="仿宋" w:eastAsia="仿宋" w:cs="仿宋"/>
          <w:sz w:val="28"/>
          <w:szCs w:val="28"/>
          <w:lang w:val="en-US" w:eastAsia="zh-CN"/>
        </w:rPr>
        <w:t xml:space="preserve">                  </w:t>
      </w:r>
      <w:r>
        <w:rPr>
          <w:rFonts w:hint="eastAsia" w:ascii="仿宋" w:hAnsi="仿宋" w:eastAsia="仿宋" w:cs="仿宋"/>
          <w:b/>
          <w:sz w:val="32"/>
          <w:szCs w:val="32"/>
        </w:rPr>
        <w:t>报价函</w:t>
      </w:r>
    </w:p>
    <w:p>
      <w:pPr>
        <w:jc w:val="left"/>
        <w:rPr>
          <w:rFonts w:hint="eastAsia" w:ascii="仿宋" w:hAnsi="仿宋" w:eastAsia="仿宋" w:cs="仿宋"/>
          <w:sz w:val="28"/>
          <w:szCs w:val="28"/>
        </w:rPr>
      </w:pPr>
      <w:r>
        <w:rPr>
          <w:rFonts w:hint="eastAsia" w:ascii="仿宋" w:hAnsi="仿宋" w:eastAsia="仿宋" w:cs="仿宋"/>
          <w:sz w:val="28"/>
          <w:szCs w:val="28"/>
        </w:rPr>
        <w:t>重庆</w:t>
      </w:r>
      <w:r>
        <w:rPr>
          <w:rFonts w:hint="eastAsia" w:ascii="仿宋" w:hAnsi="仿宋" w:eastAsia="仿宋" w:cs="仿宋"/>
          <w:sz w:val="28"/>
          <w:szCs w:val="28"/>
          <w:lang w:val="en-US" w:eastAsia="zh-CN"/>
        </w:rPr>
        <w:t>江北国际机场</w:t>
      </w:r>
      <w:r>
        <w:rPr>
          <w:rFonts w:hint="eastAsia" w:ascii="仿宋" w:hAnsi="仿宋" w:eastAsia="仿宋" w:cs="仿宋"/>
          <w:sz w:val="28"/>
          <w:szCs w:val="28"/>
        </w:rPr>
        <w:t>有限公司：</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sz w:val="28"/>
          <w:szCs w:val="28"/>
        </w:rPr>
      </w:pPr>
      <w:r>
        <w:rPr>
          <w:rFonts w:hint="eastAsia" w:ascii="仿宋" w:hAnsi="仿宋" w:eastAsia="仿宋" w:cs="仿宋"/>
          <w:sz w:val="28"/>
          <w:szCs w:val="28"/>
        </w:rPr>
        <w:t>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sz w:val="28"/>
          <w:szCs w:val="28"/>
          <w:lang w:val="en-US" w:eastAsia="zh-CN"/>
        </w:rPr>
        <w:t>比选</w:t>
      </w:r>
      <w:r>
        <w:rPr>
          <w:rFonts w:hint="eastAsia" w:ascii="仿宋" w:hAnsi="仿宋" w:eastAsia="仿宋" w:cs="仿宋"/>
          <w:sz w:val="28"/>
          <w:szCs w:val="28"/>
        </w:rPr>
        <w:t>文件的全部内容，</w:t>
      </w:r>
      <w:r>
        <w:rPr>
          <w:rFonts w:hint="eastAsia" w:ascii="仿宋" w:hAnsi="仿宋" w:eastAsia="仿宋" w:cs="仿宋"/>
          <w:sz w:val="28"/>
          <w:szCs w:val="28"/>
          <w:lang w:val="en-US" w:eastAsia="zh-CN"/>
        </w:rPr>
        <w:t>愿意在本标段清单不含税限价基础上所有项目均以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折扣，</w:t>
      </w:r>
      <w:r>
        <w:rPr>
          <w:rFonts w:hint="eastAsia" w:ascii="仿宋" w:hAnsi="仿宋" w:eastAsia="仿宋" w:cs="仿宋"/>
          <w:sz w:val="28"/>
          <w:szCs w:val="28"/>
        </w:rPr>
        <w:t>按合同约定实施和完成承包项目的全部工作。</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sz w:val="28"/>
          <w:szCs w:val="28"/>
        </w:rPr>
      </w:pPr>
      <w:r>
        <w:rPr>
          <w:rFonts w:hint="eastAsia" w:ascii="仿宋" w:hAnsi="仿宋" w:eastAsia="仿宋" w:cs="仿宋"/>
          <w:sz w:val="28"/>
          <w:szCs w:val="28"/>
          <w:lang w:val="en-US" w:eastAsia="zh-CN"/>
        </w:rPr>
        <w:t>即1.换季保养服务</w:t>
      </w:r>
      <w:r>
        <w:rPr>
          <w:rFonts w:hint="eastAsia" w:ascii="仿宋" w:hAnsi="仿宋" w:eastAsia="仿宋" w:cs="仿宋"/>
          <w:sz w:val="28"/>
          <w:szCs w:val="28"/>
        </w:rPr>
        <w:t>费（含工时费、到重庆机场的差旅和食宿费用以及其它</w:t>
      </w:r>
      <w:r>
        <w:rPr>
          <w:rFonts w:hint="eastAsia" w:ascii="仿宋" w:hAnsi="仿宋" w:eastAsia="仿宋" w:cs="仿宋"/>
          <w:sz w:val="28"/>
          <w:szCs w:val="28"/>
          <w:lang w:val="en-US" w:eastAsia="zh-CN"/>
        </w:rPr>
        <w:t>杂费，不含材料</w:t>
      </w:r>
      <w:r>
        <w:rPr>
          <w:rFonts w:hint="eastAsia" w:ascii="仿宋" w:hAnsi="仿宋" w:eastAsia="仿宋" w:cs="仿宋"/>
          <w:sz w:val="28"/>
          <w:szCs w:val="28"/>
        </w:rPr>
        <w:t>）愿意以人民币</w:t>
      </w:r>
      <w:r>
        <w:rPr>
          <w:rFonts w:hint="eastAsia" w:ascii="仿宋" w:hAnsi="仿宋" w:eastAsia="仿宋" w:cs="仿宋"/>
          <w:sz w:val="28"/>
          <w:szCs w:val="28"/>
          <w:u w:val="single"/>
        </w:rPr>
        <w:t xml:space="preserve">（大写）          </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）/辆</w:t>
      </w:r>
      <w:r>
        <w:rPr>
          <w:rFonts w:hint="eastAsia" w:ascii="仿宋" w:hAnsi="仿宋" w:eastAsia="仿宋" w:cs="仿宋"/>
          <w:sz w:val="28"/>
          <w:szCs w:val="28"/>
          <w:u w:val="single"/>
          <w:lang w:val="en-US" w:eastAsia="zh-CN"/>
        </w:rPr>
        <w:t>/次</w:t>
      </w:r>
      <w:r>
        <w:rPr>
          <w:rFonts w:hint="eastAsia" w:ascii="仿宋" w:hAnsi="仿宋" w:eastAsia="仿宋" w:cs="仿宋"/>
          <w:sz w:val="28"/>
          <w:szCs w:val="28"/>
        </w:rPr>
        <w:t>（不含增值税专用发票的报价，增值税率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numPr>
          <w:ilvl w:val="0"/>
          <w:numId w:val="0"/>
        </w:numPr>
        <w:tabs>
          <w:tab w:val="left" w:pos="2655"/>
          <w:tab w:val="left" w:pos="3520"/>
          <w:tab w:val="left" w:pos="4920"/>
          <w:tab w:val="left" w:pos="5715"/>
          <w:tab w:val="left" w:pos="6945"/>
          <w:tab w:val="left" w:pos="7980"/>
        </w:tabs>
        <w:autoSpaceDE w:val="0"/>
        <w:autoSpaceDN w:val="0"/>
        <w:adjustRightInd w:val="0"/>
        <w:spacing w:line="354" w:lineRule="auto"/>
        <w:ind w:right="94" w:rightChars="0"/>
        <w:rPr>
          <w:rFonts w:hint="eastAsia" w:ascii="仿宋" w:hAnsi="仿宋" w:eastAsia="仿宋" w:cs="仿宋"/>
          <w:b w:val="0"/>
          <w:bCs w:val="0"/>
          <w:kern w:val="0"/>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应急维修服务（指计划外维修服务），维修如需更换配件，其配件按照以下单价执行，按实结算，提供的配件必须是原厂件。同时，收取人民币</w:t>
      </w:r>
      <w:r>
        <w:rPr>
          <w:rFonts w:hint="eastAsia" w:ascii="仿宋" w:hAnsi="仿宋" w:eastAsia="仿宋" w:cs="仿宋"/>
          <w:sz w:val="28"/>
          <w:szCs w:val="28"/>
          <w:u w:val="single"/>
        </w:rPr>
        <w:t xml:space="preserve"> （大写）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元（¥    </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sz w:val="28"/>
          <w:szCs w:val="28"/>
        </w:rPr>
        <w:t>/次（不含增值税专用发票的报价，增值税率</w:t>
      </w:r>
      <w:r>
        <w:rPr>
          <w:rFonts w:hint="eastAsia" w:ascii="仿宋" w:hAnsi="仿宋" w:eastAsia="仿宋" w:cs="仿宋"/>
          <w:sz w:val="28"/>
          <w:szCs w:val="28"/>
          <w:u w:val="single"/>
        </w:rPr>
        <w:t xml:space="preserve">      %</w:t>
      </w:r>
      <w:r>
        <w:rPr>
          <w:rFonts w:hint="eastAsia" w:ascii="仿宋" w:hAnsi="仿宋" w:eastAsia="仿宋" w:cs="仿宋"/>
          <w:sz w:val="28"/>
          <w:szCs w:val="28"/>
        </w:rPr>
        <w:t>）应急维修服务</w:t>
      </w:r>
      <w:r>
        <w:rPr>
          <w:rFonts w:hint="eastAsia" w:ascii="仿宋" w:hAnsi="仿宋" w:eastAsia="仿宋" w:cs="仿宋"/>
          <w:sz w:val="28"/>
          <w:szCs w:val="28"/>
          <w:lang w:val="en-US" w:eastAsia="zh-CN"/>
        </w:rPr>
        <w:t>费</w:t>
      </w:r>
      <w:r>
        <w:rPr>
          <w:rFonts w:hint="eastAsia" w:ascii="仿宋" w:hAnsi="仿宋" w:eastAsia="仿宋" w:cs="仿宋"/>
          <w:sz w:val="28"/>
          <w:szCs w:val="28"/>
        </w:rPr>
        <w:t>，再无其它任何费用。</w:t>
      </w:r>
    </w:p>
    <w:p>
      <w:pPr>
        <w:rPr>
          <w:rFonts w:hint="eastAsia" w:ascii="仿宋" w:hAnsi="仿宋" w:eastAsia="仿宋" w:cs="仿宋"/>
          <w:b w:val="0"/>
          <w:bCs w:val="0"/>
          <w:kern w:val="0"/>
          <w:sz w:val="28"/>
          <w:szCs w:val="28"/>
          <w:lang w:val="en-US" w:eastAsia="zh-CN"/>
        </w:rPr>
      </w:pPr>
      <w:r>
        <w:rPr>
          <w:rFonts w:hint="eastAsia" w:ascii="仿宋" w:hAnsi="仿宋" w:eastAsia="仿宋" w:cs="仿宋"/>
          <w:b w:val="0"/>
          <w:bCs w:val="0"/>
          <w:kern w:val="0"/>
          <w:sz w:val="28"/>
          <w:szCs w:val="28"/>
          <w:lang w:val="en-US" w:eastAsia="zh-CN"/>
        </w:rPr>
        <w:t>2.1 国产消防车配件清单</w:t>
      </w:r>
    </w:p>
    <w:tbl>
      <w:tblPr>
        <w:tblStyle w:val="14"/>
        <w:tblW w:w="9001" w:type="dxa"/>
        <w:tblInd w:w="0" w:type="dxa"/>
        <w:tblLayout w:type="fixed"/>
        <w:tblCellMar>
          <w:top w:w="15" w:type="dxa"/>
          <w:left w:w="15" w:type="dxa"/>
          <w:bottom w:w="15" w:type="dxa"/>
          <w:right w:w="15" w:type="dxa"/>
        </w:tblCellMar>
      </w:tblPr>
      <w:tblGrid>
        <w:gridCol w:w="579"/>
        <w:gridCol w:w="2360"/>
        <w:gridCol w:w="1890"/>
        <w:gridCol w:w="1860"/>
        <w:gridCol w:w="1005"/>
        <w:gridCol w:w="1307"/>
      </w:tblGrid>
      <w:tr>
        <w:tblPrEx>
          <w:tblLayout w:type="fixed"/>
          <w:tblCellMar>
            <w:top w:w="15" w:type="dxa"/>
            <w:left w:w="15" w:type="dxa"/>
            <w:bottom w:w="15" w:type="dxa"/>
            <w:right w:w="15" w:type="dxa"/>
          </w:tblCellMar>
        </w:tblPrEx>
        <w:trPr>
          <w:trHeight w:val="54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序号</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产品名称</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eastAsia="zh-CN"/>
              </w:rPr>
            </w:pPr>
            <w:r>
              <w:rPr>
                <w:rFonts w:hint="eastAsia" w:ascii="仿宋" w:hAnsi="仿宋" w:eastAsia="仿宋" w:cs="仿宋"/>
                <w:caps/>
                <w:smallCaps w:val="0"/>
                <w:color w:val="000000"/>
                <w:kern w:val="0"/>
                <w:sz w:val="20"/>
                <w:szCs w:val="20"/>
                <w:lang w:bidi="ar"/>
              </w:rPr>
              <w:t>厂家</w:t>
            </w:r>
            <w:r>
              <w:rPr>
                <w:rFonts w:hint="eastAsia" w:ascii="仿宋" w:hAnsi="仿宋" w:eastAsia="仿宋" w:cs="仿宋"/>
                <w:caps/>
                <w:smallCaps w:val="0"/>
                <w:color w:val="000000"/>
                <w:kern w:val="0"/>
                <w:sz w:val="20"/>
                <w:szCs w:val="20"/>
                <w:lang w:eastAsia="zh-CN" w:bidi="ar"/>
              </w:rPr>
              <w:t>车辆型号</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件号</w:t>
            </w: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eastAsia="zh-CN"/>
              </w:rPr>
              <w:t>数量</w:t>
            </w:r>
            <w:r>
              <w:rPr>
                <w:rFonts w:hint="eastAsia" w:ascii="仿宋" w:hAnsi="仿宋" w:eastAsia="仿宋" w:cs="仿宋"/>
                <w:caps/>
                <w:smallCaps w:val="0"/>
                <w:color w:val="000000"/>
                <w:sz w:val="20"/>
                <w:szCs w:val="20"/>
                <w:lang w:val="en-US" w:eastAsia="zh-CN"/>
              </w:rPr>
              <w:t>/单位</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单价</w:t>
            </w:r>
            <w:r>
              <w:rPr>
                <w:rFonts w:hint="eastAsia" w:ascii="仿宋" w:hAnsi="仿宋" w:eastAsia="仿宋" w:cs="仿宋"/>
                <w:caps/>
                <w:smallCaps w:val="0"/>
                <w:color w:val="000000"/>
                <w:kern w:val="0"/>
                <w:sz w:val="20"/>
                <w:szCs w:val="20"/>
                <w:lang w:bidi="ar"/>
              </w:rPr>
              <w:br w:type="textWrapping"/>
            </w:r>
            <w:r>
              <w:rPr>
                <w:rFonts w:hint="eastAsia" w:ascii="仿宋" w:hAnsi="仿宋" w:eastAsia="仿宋" w:cs="仿宋"/>
                <w:caps/>
                <w:smallCaps w:val="0"/>
                <w:color w:val="000000"/>
                <w:kern w:val="0"/>
                <w:sz w:val="20"/>
                <w:szCs w:val="20"/>
                <w:lang w:bidi="ar"/>
              </w:rPr>
              <w:t>（不含税）</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燃油滤清器滤</w:t>
            </w:r>
          </w:p>
        </w:tc>
        <w:tc>
          <w:tcPr>
            <w:tcW w:w="189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燃油油水分离器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空气干燥罐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20"/>
                <w:szCs w:val="20"/>
                <w:lang w:bidi="ar"/>
              </w:rPr>
              <w:t>10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东风干粉车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18</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大宇重型水罐车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19</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20</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21</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22</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23</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燃油滤清器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24</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25</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26</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柴油发动机润滑油</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15w-40</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27</w:t>
            </w:r>
          </w:p>
        </w:tc>
        <w:tc>
          <w:tcPr>
            <w:tcW w:w="23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重型车齿轮润滑油</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80-90</w:t>
            </w:r>
          </w:p>
        </w:tc>
        <w:tc>
          <w:tcPr>
            <w:tcW w:w="186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rPr>
            </w:pPr>
            <w:r>
              <w:rPr>
                <w:rFonts w:hint="eastAsia" w:ascii="仿宋" w:hAnsi="仿宋" w:eastAsia="仿宋" w:cs="仿宋"/>
                <w:caps/>
                <w:smallCaps w:val="0"/>
                <w:color w:val="000000"/>
                <w:kern w:val="0"/>
                <w:sz w:val="20"/>
                <w:szCs w:val="20"/>
                <w:lang w:bidi="ar"/>
              </w:rPr>
              <w:t>28</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长城</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5"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val="en-US" w:eastAsia="zh-CN"/>
              </w:rPr>
              <w:t>29</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液压油</w:t>
            </w: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bottom"/>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10W工程液压油</w:t>
            </w: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eastAsia="zh-CN"/>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1升</w:t>
            </w: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aps/>
                <w:smallCaps w:val="0"/>
                <w:color w:val="000000"/>
                <w:sz w:val="20"/>
                <w:szCs w:val="20"/>
                <w:lang w:val="en-US" w:eastAsia="zh-CN"/>
              </w:rPr>
            </w:pPr>
            <w:r>
              <w:rPr>
                <w:rFonts w:hint="eastAsia" w:ascii="仿宋" w:hAnsi="仿宋" w:eastAsia="仿宋" w:cs="仿宋"/>
                <w:caps/>
                <w:smallCaps w:val="0"/>
                <w:color w:val="000000"/>
                <w:sz w:val="20"/>
                <w:szCs w:val="20"/>
                <w:lang w:val="en-US" w:eastAsia="zh-CN"/>
              </w:rPr>
              <w:t>合计</w:t>
            </w:r>
          </w:p>
        </w:tc>
        <w:tc>
          <w:tcPr>
            <w:tcW w:w="23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89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sz w:val="18"/>
                <w:szCs w:val="18"/>
              </w:rPr>
            </w:pPr>
          </w:p>
        </w:tc>
        <w:tc>
          <w:tcPr>
            <w:tcW w:w="1860" w:type="dxa"/>
            <w:tcBorders>
              <w:top w:val="single" w:color="000000" w:sz="4" w:space="0"/>
              <w:left w:val="single" w:color="000000" w:sz="4" w:space="0"/>
              <w:bottom w:val="single" w:color="000000" w:sz="4" w:space="0"/>
              <w:right w:val="single" w:color="000000" w:sz="4" w:space="0"/>
            </w:tcBorders>
            <w:vAlign w:val="bottom"/>
          </w:tcPr>
          <w:p>
            <w:pPr>
              <w:widowControl/>
              <w:jc w:val="both"/>
              <w:textAlignment w:val="bottom"/>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仿宋" w:hAnsi="仿宋" w:eastAsia="仿宋" w:cs="仿宋"/>
                <w:caps/>
                <w:smallCaps w:val="0"/>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仿宋" w:hAnsi="仿宋" w:eastAsia="仿宋" w:cs="仿宋"/>
                <w:caps/>
                <w:smallCaps w:val="0"/>
                <w:color w:val="000000"/>
                <w:kern w:val="0"/>
                <w:position w:val="-10"/>
                <w:sz w:val="18"/>
                <w:szCs w:val="18"/>
                <w:lang w:val="en-US" w:eastAsia="zh-CN" w:bidi="ar"/>
              </w:rPr>
            </w:pPr>
          </w:p>
        </w:tc>
      </w:tr>
    </w:tbl>
    <w:p>
      <w:pPr>
        <w:autoSpaceDE w:val="0"/>
        <w:autoSpaceDN w:val="0"/>
        <w:adjustRightInd w:val="0"/>
        <w:spacing w:before="15"/>
        <w:ind w:right="-20" w:firstLine="280" w:firstLineChars="100"/>
        <w:jc w:val="left"/>
        <w:rPr>
          <w:rFonts w:hint="eastAsia" w:ascii="仿宋" w:hAnsi="仿宋" w:eastAsia="仿宋" w:cs="仿宋"/>
          <w:sz w:val="28"/>
          <w:szCs w:val="28"/>
        </w:rPr>
      </w:pPr>
      <w:r>
        <w:rPr>
          <w:rFonts w:hint="eastAsia" w:ascii="仿宋" w:hAnsi="仿宋" w:eastAsia="仿宋" w:cs="仿宋"/>
          <w:sz w:val="28"/>
          <w:szCs w:val="28"/>
        </w:rPr>
        <w:t>3.我方承诺在</w:t>
      </w:r>
      <w:r>
        <w:rPr>
          <w:rFonts w:hint="eastAsia" w:ascii="仿宋" w:hAnsi="仿宋" w:eastAsia="仿宋" w:cs="仿宋"/>
          <w:sz w:val="28"/>
          <w:szCs w:val="28"/>
          <w:lang w:val="en-US" w:eastAsia="zh-CN"/>
        </w:rPr>
        <w:t>比选</w:t>
      </w:r>
      <w:r>
        <w:rPr>
          <w:rFonts w:hint="eastAsia" w:ascii="仿宋" w:hAnsi="仿宋" w:eastAsia="仿宋" w:cs="仿宋"/>
          <w:sz w:val="28"/>
          <w:szCs w:val="28"/>
        </w:rPr>
        <w:t>有效期内不修改、撤销</w:t>
      </w:r>
      <w:r>
        <w:rPr>
          <w:rFonts w:hint="eastAsia" w:ascii="仿宋" w:hAnsi="仿宋" w:eastAsia="仿宋" w:cs="仿宋"/>
          <w:sz w:val="28"/>
          <w:szCs w:val="28"/>
          <w:lang w:val="en-US" w:eastAsia="zh-CN"/>
        </w:rPr>
        <w:t>比选响应</w:t>
      </w:r>
      <w:r>
        <w:rPr>
          <w:rFonts w:hint="eastAsia" w:ascii="仿宋" w:hAnsi="仿宋" w:eastAsia="仿宋" w:cs="仿宋"/>
          <w:sz w:val="28"/>
          <w:szCs w:val="28"/>
        </w:rPr>
        <w:t>文件。</w:t>
      </w:r>
    </w:p>
    <w:p>
      <w:pPr>
        <w:autoSpaceDE w:val="0"/>
        <w:autoSpaceDN w:val="0"/>
        <w:adjustRightInd w:val="0"/>
        <w:ind w:right="-20" w:firstLine="280" w:firstLineChars="100"/>
        <w:jc w:val="left"/>
        <w:rPr>
          <w:rFonts w:hint="eastAsia" w:ascii="仿宋" w:hAnsi="仿宋" w:eastAsia="仿宋" w:cs="仿宋"/>
          <w:sz w:val="28"/>
          <w:szCs w:val="28"/>
        </w:rPr>
      </w:pPr>
      <w:r>
        <w:rPr>
          <w:rFonts w:hint="eastAsia" w:ascii="仿宋" w:hAnsi="仿宋" w:eastAsia="仿宋" w:cs="仿宋"/>
          <w:sz w:val="28"/>
          <w:szCs w:val="28"/>
        </w:rPr>
        <w:t>4.如我方成交：</w:t>
      </w:r>
    </w:p>
    <w:p>
      <w:pPr>
        <w:autoSpaceDE w:val="0"/>
        <w:autoSpaceDN w:val="0"/>
        <w:adjustRightInd w:val="0"/>
        <w:ind w:right="-80"/>
        <w:jc w:val="left"/>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ind w:right="-20"/>
        <w:jc w:val="left"/>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354" w:lineRule="auto"/>
        <w:ind w:left="120" w:right="-9" w:firstLine="280" w:firstLineChars="100"/>
        <w:jc w:val="left"/>
        <w:rPr>
          <w:rFonts w:hint="eastAsia" w:ascii="仿宋" w:hAnsi="仿宋" w:eastAsia="仿宋" w:cs="仿宋"/>
          <w:sz w:val="28"/>
          <w:szCs w:val="28"/>
        </w:rPr>
      </w:pPr>
      <w:r>
        <w:rPr>
          <w:rFonts w:hint="eastAsia" w:ascii="仿宋" w:hAnsi="仿宋" w:eastAsia="仿宋" w:cs="仿宋"/>
          <w:sz w:val="28"/>
          <w:szCs w:val="28"/>
        </w:rPr>
        <w:t>5.我方在此声明，所递交的</w:t>
      </w:r>
      <w:r>
        <w:rPr>
          <w:rFonts w:hint="eastAsia" w:ascii="仿宋" w:hAnsi="仿宋" w:eastAsia="仿宋" w:cs="仿宋"/>
          <w:sz w:val="28"/>
          <w:szCs w:val="28"/>
          <w:lang w:eastAsia="zh-CN"/>
        </w:rPr>
        <w:t>比选响应</w:t>
      </w:r>
      <w:r>
        <w:rPr>
          <w:rFonts w:hint="eastAsia" w:ascii="仿宋" w:hAnsi="仿宋" w:eastAsia="仿宋" w:cs="仿宋"/>
          <w:sz w:val="28"/>
          <w:szCs w:val="28"/>
        </w:rPr>
        <w:t>文件及有关资料内容完整、真实和准确。</w:t>
      </w:r>
    </w:p>
    <w:p>
      <w:pPr>
        <w:autoSpaceDE w:val="0"/>
        <w:autoSpaceDN w:val="0"/>
        <w:adjustRightInd w:val="0"/>
        <w:spacing w:line="354" w:lineRule="auto"/>
        <w:ind w:left="120" w:right="-9" w:firstLine="280" w:firstLineChars="100"/>
        <w:jc w:val="left"/>
        <w:rPr>
          <w:rFonts w:hint="eastAsia" w:ascii="仿宋" w:hAnsi="仿宋" w:eastAsia="仿宋" w:cs="仿宋"/>
          <w:sz w:val="28"/>
          <w:szCs w:val="28"/>
        </w:rPr>
      </w:pPr>
      <w:r>
        <w:rPr>
          <w:rFonts w:hint="eastAsia" w:ascii="仿宋" w:hAnsi="仿宋" w:eastAsia="仿宋" w:cs="仿宋"/>
          <w:sz w:val="28"/>
          <w:szCs w:val="28"/>
        </w:rPr>
        <w:t>6.除非达到另外协议并生效，你方的成交通知书和本</w:t>
      </w:r>
      <w:r>
        <w:rPr>
          <w:rFonts w:hint="eastAsia" w:ascii="仿宋" w:hAnsi="仿宋" w:eastAsia="仿宋" w:cs="仿宋"/>
          <w:sz w:val="28"/>
          <w:szCs w:val="28"/>
          <w:lang w:eastAsia="zh-CN"/>
        </w:rPr>
        <w:t>比选响应</w:t>
      </w:r>
      <w:r>
        <w:rPr>
          <w:rFonts w:hint="eastAsia" w:ascii="仿宋" w:hAnsi="仿宋" w:eastAsia="仿宋" w:cs="仿宋"/>
          <w:sz w:val="28"/>
          <w:szCs w:val="28"/>
        </w:rPr>
        <w:t>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比选响应</w:t>
      </w:r>
      <w:r>
        <w:rPr>
          <w:rFonts w:hint="eastAsia" w:ascii="仿宋" w:hAnsi="仿宋" w:eastAsia="仿宋" w:cs="仿宋"/>
          <w:sz w:val="28"/>
          <w:szCs w:val="28"/>
        </w:rPr>
        <w:t>人：</w:t>
      </w:r>
      <w:r>
        <w:rPr>
          <w:rFonts w:hint="eastAsia" w:ascii="仿宋" w:hAnsi="仿宋" w:eastAsia="仿宋" w:cs="仿宋"/>
          <w:sz w:val="28"/>
          <w:szCs w:val="28"/>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hint="eastAsia"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8300"/>
        </w:tabs>
        <w:autoSpaceDE w:val="0"/>
        <w:autoSpaceDN w:val="0"/>
        <w:adjustRightInd w:val="0"/>
        <w:spacing w:before="1"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网址</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xml:space="preserve"> 　　　　　　　　　　　　　　</w:t>
      </w:r>
    </w:p>
    <w:p>
      <w:pPr>
        <w:tabs>
          <w:tab w:val="left" w:pos="8300"/>
        </w:tabs>
        <w:autoSpaceDE w:val="0"/>
        <w:autoSpaceDN w:val="0"/>
        <w:adjustRightInd w:val="0"/>
        <w:spacing w:line="360" w:lineRule="auto"/>
        <w:ind w:left="2456" w:leftChars="271" w:right="-20" w:hanging="1887" w:hangingChars="674"/>
        <w:jc w:val="left"/>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hint="eastAsia" w:ascii="仿宋" w:hAnsi="仿宋" w:eastAsia="仿宋" w:cs="仿宋"/>
          <w:sz w:val="28"/>
          <w:szCs w:val="28"/>
        </w:rPr>
      </w:pPr>
      <w:r>
        <w:rPr>
          <w:rFonts w:hint="eastAsia" w:ascii="仿宋" w:hAnsi="仿宋" w:eastAsia="仿宋" w:cs="仿宋"/>
          <w:sz w:val="28"/>
          <w:szCs w:val="28"/>
        </w:rPr>
        <w:t xml:space="preserve"> 年  月  日</w:t>
      </w:r>
    </w:p>
    <w:p>
      <w:pPr>
        <w:rPr>
          <w:rFonts w:hint="eastAsia"/>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p>
    <w:p>
      <w:pPr>
        <w:widowControl/>
        <w:jc w:val="left"/>
        <w:rPr>
          <w:rFonts w:hint="eastAsia" w:ascii="仿宋" w:hAnsi="仿宋" w:eastAsia="仿宋" w:cs="仿宋"/>
          <w:sz w:val="28"/>
          <w:szCs w:val="28"/>
        </w:rPr>
      </w:pPr>
      <w:r>
        <w:rPr>
          <w:rFonts w:hint="eastAsia" w:ascii="仿宋" w:hAnsi="仿宋" w:eastAsia="仿宋" w:cs="仿宋"/>
          <w:sz w:val="28"/>
          <w:szCs w:val="28"/>
        </w:rPr>
        <w:t>附件2：</w:t>
      </w:r>
    </w:p>
    <w:p>
      <w:pPr>
        <w:jc w:val="center"/>
        <w:rPr>
          <w:rFonts w:hint="eastAsia" w:ascii="仿宋" w:hAnsi="仿宋" w:eastAsia="仿宋" w:cs="仿宋"/>
          <w:b/>
          <w:sz w:val="32"/>
          <w:szCs w:val="32"/>
        </w:rPr>
      </w:pPr>
      <w:r>
        <w:rPr>
          <w:rFonts w:hint="eastAsia" w:ascii="仿宋" w:hAnsi="仿宋" w:eastAsia="仿宋" w:cs="仿宋"/>
          <w:b/>
          <w:sz w:val="32"/>
          <w:szCs w:val="32"/>
        </w:rPr>
        <w:t>法定代表人身份证明</w:t>
      </w:r>
    </w:p>
    <w:p>
      <w:pPr>
        <w:rPr>
          <w:rFonts w:hint="eastAsia" w:ascii="仿宋" w:hAnsi="仿宋" w:eastAsia="仿宋" w:cs="仿宋"/>
        </w:rPr>
      </w:pPr>
    </w:p>
    <w:p>
      <w:pPr>
        <w:tabs>
          <w:tab w:val="left" w:pos="556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比选响应</w:t>
      </w:r>
      <w:r>
        <w:rPr>
          <w:rFonts w:hint="eastAsia" w:ascii="仿宋" w:hAnsi="仿宋" w:eastAsia="仿宋" w:cs="仿宋"/>
          <w:kern w:val="0"/>
          <w:sz w:val="28"/>
          <w:szCs w:val="28"/>
        </w:rPr>
        <w:t>人名称：</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年</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职务：</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比选响应</w:t>
      </w:r>
      <w:r>
        <w:rPr>
          <w:rFonts w:hint="eastAsia" w:ascii="仿宋" w:hAnsi="仿宋" w:eastAsia="仿宋" w:cs="仿宋"/>
          <w:kern w:val="0"/>
          <w:sz w:val="28"/>
          <w:szCs w:val="28"/>
        </w:rPr>
        <w:t>人名称）的法定代表人。</w:t>
      </w:r>
    </w:p>
    <w:p>
      <w:pPr>
        <w:autoSpaceDE w:val="0"/>
        <w:autoSpaceDN w:val="0"/>
        <w:adjustRightInd w:val="0"/>
        <w:snapToGrid w:val="0"/>
        <w:spacing w:line="360" w:lineRule="auto"/>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360" w:lineRule="auto"/>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5460"/>
        </w:tabs>
        <w:autoSpaceDE w:val="0"/>
        <w:autoSpaceDN w:val="0"/>
        <w:adjustRightInd w:val="0"/>
        <w:snapToGrid w:val="0"/>
        <w:spacing w:line="360" w:lineRule="auto"/>
        <w:ind w:firstLine="2100"/>
        <w:jc w:val="left"/>
        <w:rPr>
          <w:rFonts w:hint="eastAsia" w:ascii="仿宋" w:hAnsi="仿宋" w:eastAsia="仿宋" w:cs="仿宋"/>
          <w:kern w:val="0"/>
          <w:sz w:val="28"/>
          <w:szCs w:val="28"/>
        </w:rPr>
      </w:pPr>
      <w:r>
        <w:rPr>
          <w:rFonts w:hint="eastAsia" w:ascii="仿宋" w:hAnsi="仿宋" w:eastAsia="仿宋" w:cs="仿宋"/>
          <w:kern w:val="0"/>
          <w:sz w:val="28"/>
          <w:szCs w:val="28"/>
          <w:lang w:eastAsia="zh-CN"/>
        </w:rPr>
        <w:t>比选响应</w:t>
      </w:r>
      <w:r>
        <w:rPr>
          <w:rFonts w:hint="eastAsia" w:ascii="仿宋" w:hAnsi="仿宋" w:eastAsia="仿宋" w:cs="仿宋"/>
          <w:spacing w:val="-1"/>
          <w:kern w:val="0"/>
          <w:sz w:val="28"/>
          <w:szCs w:val="28"/>
        </w:rPr>
        <w:t>人</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spacing w:val="-1"/>
          <w:kern w:val="0"/>
          <w:sz w:val="28"/>
          <w:szCs w:val="28"/>
        </w:rPr>
        <w:t>（</w:t>
      </w:r>
      <w:r>
        <w:rPr>
          <w:rFonts w:hint="eastAsia" w:ascii="仿宋" w:hAnsi="仿宋" w:eastAsia="仿宋" w:cs="仿宋"/>
          <w:kern w:val="0"/>
          <w:sz w:val="28"/>
          <w:szCs w:val="28"/>
        </w:rPr>
        <w:t>盖单位公章）</w:t>
      </w:r>
    </w:p>
    <w:p>
      <w:pPr>
        <w:autoSpaceDE w:val="0"/>
        <w:autoSpaceDN w:val="0"/>
        <w:adjustRightInd w:val="0"/>
        <w:snapToGrid w:val="0"/>
        <w:spacing w:line="360" w:lineRule="auto"/>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360" w:lineRule="auto"/>
        <w:ind w:firstLine="6116" w:firstLineChars="2200"/>
        <w:jc w:val="left"/>
        <w:rPr>
          <w:rFonts w:hint="eastAsia" w:ascii="仿宋" w:hAnsi="仿宋" w:eastAsia="仿宋" w:cs="仿宋"/>
          <w:kern w:val="0"/>
          <w:sz w:val="28"/>
          <w:szCs w:val="28"/>
        </w:rPr>
      </w:pPr>
      <w:r>
        <w:rPr>
          <w:rFonts w:hint="eastAsia" w:ascii="仿宋" w:hAnsi="仿宋" w:eastAsia="仿宋" w:cs="仿宋"/>
          <w:spacing w:val="-1"/>
          <w:kern w:val="0"/>
          <w:sz w:val="28"/>
          <w:szCs w:val="28"/>
        </w:rPr>
        <w:t>年</w:t>
      </w:r>
      <w:r>
        <w:rPr>
          <w:rFonts w:hint="eastAsia" w:ascii="仿宋" w:hAnsi="仿宋" w:eastAsia="仿宋" w:cs="仿宋"/>
          <w:kern w:val="0"/>
          <w:sz w:val="28"/>
          <w:szCs w:val="28"/>
        </w:rPr>
        <w:t>月日</w:t>
      </w:r>
    </w:p>
    <w:p>
      <w:pPr>
        <w:autoSpaceDE w:val="0"/>
        <w:autoSpaceDN w:val="0"/>
        <w:adjustRightInd w:val="0"/>
        <w:snapToGrid w:val="0"/>
        <w:spacing w:line="360" w:lineRule="auto"/>
        <w:jc w:val="left"/>
        <w:rPr>
          <w:rFonts w:hint="eastAsia" w:ascii="仿宋" w:hAnsi="仿宋" w:eastAsia="仿宋" w:cs="仿宋"/>
          <w:kern w:val="0"/>
        </w:rPr>
      </w:pPr>
    </w:p>
    <w:p>
      <w:pPr>
        <w:rPr>
          <w:rFonts w:hint="eastAsia" w:ascii="仿宋" w:hAnsi="仿宋" w:eastAsia="仿宋" w:cs="仿宋"/>
          <w:sz w:val="28"/>
          <w:szCs w:val="28"/>
        </w:rPr>
      </w:pPr>
      <w:r>
        <w:rPr>
          <w:rFonts w:hint="eastAsia" w:ascii="仿宋" w:hAnsi="仿宋" w:eastAsia="仿宋" w:cs="仿宋"/>
          <w:kern w:val="0"/>
          <w:sz w:val="28"/>
          <w:szCs w:val="28"/>
        </w:rPr>
        <w:t>附法定代表人身份证复印件</w:t>
      </w:r>
    </w:p>
    <w:p>
      <w:pPr>
        <w:widowControl/>
        <w:jc w:val="left"/>
        <w:rPr>
          <w:rFonts w:hint="eastAsia" w:ascii="仿宋" w:hAnsi="仿宋" w:eastAsia="仿宋" w:cs="仿宋"/>
          <w:b/>
          <w:sz w:val="32"/>
          <w:szCs w:val="32"/>
        </w:rPr>
      </w:pPr>
      <w:r>
        <w:rPr>
          <w:rFonts w:hint="eastAsia" w:ascii="仿宋" w:hAnsi="仿宋" w:eastAsia="仿宋" w:cs="仿宋"/>
          <w:sz w:val="28"/>
          <w:szCs w:val="28"/>
        </w:rPr>
        <w:t>附件3：</w:t>
      </w:r>
    </w:p>
    <w:p>
      <w:pPr>
        <w:jc w:val="center"/>
        <w:rPr>
          <w:rFonts w:hint="eastAsia" w:ascii="仿宋" w:hAnsi="仿宋" w:eastAsia="仿宋" w:cs="仿宋"/>
          <w:b/>
          <w:sz w:val="32"/>
          <w:szCs w:val="32"/>
        </w:rPr>
      </w:pPr>
      <w:r>
        <w:rPr>
          <w:rFonts w:hint="eastAsia" w:ascii="仿宋" w:hAnsi="仿宋" w:eastAsia="仿宋" w:cs="仿宋"/>
          <w:b/>
          <w:sz w:val="32"/>
          <w:szCs w:val="32"/>
        </w:rPr>
        <w:t>法人代表授权书</w:t>
      </w:r>
    </w:p>
    <w:p>
      <w:pPr>
        <w:ind w:right="-694"/>
        <w:rPr>
          <w:rFonts w:hint="eastAsia" w:ascii="仿宋" w:hAnsi="仿宋" w:eastAsia="仿宋" w:cs="仿宋"/>
          <w:sz w:val="28"/>
          <w:szCs w:val="28"/>
        </w:rPr>
      </w:pPr>
    </w:p>
    <w:p>
      <w:pPr>
        <w:spacing w:line="480" w:lineRule="auto"/>
        <w:ind w:firstLine="700" w:firstLineChars="250"/>
        <w:rPr>
          <w:rFonts w:hint="eastAsia" w:ascii="仿宋" w:hAnsi="仿宋" w:eastAsia="仿宋" w:cs="仿宋"/>
          <w:sz w:val="28"/>
          <w:szCs w:val="28"/>
        </w:rPr>
      </w:pPr>
      <w:r>
        <w:rPr>
          <w:rFonts w:hint="eastAsia" w:ascii="仿宋" w:hAnsi="仿宋" w:eastAsia="仿宋" w:cs="仿宋"/>
          <w:sz w:val="28"/>
          <w:szCs w:val="28"/>
        </w:rPr>
        <w:t>本授权书申明___________________________（公司注册地点）______________(公司名称)__________(职务)________(法人代表)经合法授权，特代表本公司_________________(公司名称)__________(职务)________(姓名)为正式的合法代理人，并授权该代理人在项目的</w:t>
      </w:r>
      <w:r>
        <w:rPr>
          <w:rFonts w:hint="eastAsia" w:ascii="仿宋" w:hAnsi="仿宋" w:eastAsia="仿宋" w:cs="仿宋"/>
          <w:sz w:val="28"/>
          <w:szCs w:val="28"/>
          <w:lang w:eastAsia="zh-CN"/>
        </w:rPr>
        <w:t>比选</w:t>
      </w:r>
      <w:r>
        <w:rPr>
          <w:rFonts w:hint="eastAsia" w:ascii="仿宋" w:hAnsi="仿宋" w:eastAsia="仿宋" w:cs="仿宋"/>
          <w:sz w:val="28"/>
          <w:szCs w:val="28"/>
        </w:rPr>
        <w:t>活动中，以我单位的名义签署</w:t>
      </w:r>
      <w:r>
        <w:rPr>
          <w:rFonts w:hint="eastAsia" w:ascii="仿宋" w:hAnsi="仿宋" w:eastAsia="仿宋" w:cs="仿宋"/>
          <w:sz w:val="28"/>
          <w:szCs w:val="28"/>
          <w:lang w:eastAsia="zh-CN"/>
        </w:rPr>
        <w:t>比选</w:t>
      </w:r>
      <w:r>
        <w:rPr>
          <w:rFonts w:hint="eastAsia" w:ascii="仿宋" w:hAnsi="仿宋" w:eastAsia="仿宋" w:cs="仿宋"/>
          <w:sz w:val="28"/>
          <w:szCs w:val="28"/>
        </w:rPr>
        <w:t>文件，与业主协商、签定合同协议书以及执行一切与此有关的事务。</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lang w:eastAsia="zh-CN"/>
        </w:rPr>
        <w:t>比选响应</w:t>
      </w:r>
      <w:r>
        <w:rPr>
          <w:rFonts w:hint="eastAsia" w:ascii="仿宋" w:hAnsi="仿宋" w:eastAsia="仿宋" w:cs="仿宋"/>
          <w:sz w:val="28"/>
          <w:szCs w:val="28"/>
        </w:rPr>
        <w:t>单位：____________（盖章）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授权人：____________（签章）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被授权人代理人：____________（签章）</w:t>
      </w:r>
    </w:p>
    <w:p>
      <w:pPr>
        <w:spacing w:line="480" w:lineRule="auto"/>
        <w:rPr>
          <w:rFonts w:hint="eastAsia" w:ascii="仿宋" w:hAnsi="仿宋" w:eastAsia="仿宋" w:cs="仿宋"/>
          <w:sz w:val="28"/>
          <w:szCs w:val="28"/>
        </w:rPr>
      </w:pPr>
    </w:p>
    <w:p>
      <w:pPr>
        <w:spacing w:line="480" w:lineRule="auto"/>
        <w:rPr>
          <w:rFonts w:hint="eastAsia" w:ascii="仿宋" w:hAnsi="仿宋" w:eastAsia="仿宋" w:cs="仿宋"/>
          <w:sz w:val="28"/>
          <w:szCs w:val="28"/>
        </w:rPr>
      </w:pPr>
      <w:r>
        <w:rPr>
          <w:rFonts w:hint="eastAsia" w:ascii="仿宋" w:hAnsi="仿宋" w:eastAsia="仿宋" w:cs="仿宋"/>
          <w:sz w:val="28"/>
          <w:szCs w:val="28"/>
        </w:rPr>
        <w:t>日期：   年   月   日</w:t>
      </w:r>
    </w:p>
    <w:p>
      <w:pPr>
        <w:spacing w:line="480" w:lineRule="auto"/>
        <w:rPr>
          <w:rFonts w:hint="eastAsia" w:ascii="仿宋" w:hAnsi="仿宋" w:eastAsia="仿宋" w:cs="仿宋"/>
        </w:rPr>
      </w:pPr>
    </w:p>
    <w:p>
      <w:pPr>
        <w:snapToGrid w:val="0"/>
        <w:spacing w:line="360" w:lineRule="auto"/>
        <w:rPr>
          <w:rFonts w:hint="eastAsia" w:ascii="仿宋" w:hAnsi="仿宋" w:eastAsia="仿宋" w:cs="仿宋"/>
          <w:sz w:val="28"/>
          <w:szCs w:val="28"/>
        </w:rPr>
      </w:pPr>
      <w:r>
        <w:rPr>
          <w:rFonts w:hint="eastAsia" w:ascii="仿宋" w:hAnsi="仿宋" w:eastAsia="仿宋" w:cs="仿宋"/>
          <w:sz w:val="28"/>
          <w:szCs w:val="28"/>
        </w:rPr>
        <w:t>附被授权人代理人身份证复印件</w:t>
      </w:r>
    </w:p>
    <w:p>
      <w:pPr>
        <w:pStyle w:val="2"/>
        <w:rPr>
          <w:rFonts w:hint="eastAsia" w:ascii="仿宋" w:hAnsi="仿宋" w:eastAsia="仿宋" w:cs="仿宋"/>
          <w:sz w:val="28"/>
          <w:szCs w:val="28"/>
        </w:rPr>
      </w:pPr>
    </w:p>
    <w:p>
      <w:pPr>
        <w:pStyle w:val="2"/>
        <w:jc w:val="both"/>
        <w:rPr>
          <w:rFonts w:hint="eastAsia"/>
        </w:rPr>
      </w:pPr>
    </w:p>
    <w:p>
      <w:pPr>
        <w:tabs>
          <w:tab w:val="left" w:pos="3810"/>
        </w:tabs>
        <w:jc w:val="center"/>
        <w:rPr>
          <w:rFonts w:hint="eastAsia"/>
          <w:b/>
          <w:bCs/>
          <w:sz w:val="24"/>
        </w:rPr>
      </w:pPr>
      <w:r>
        <w:rPr>
          <w:rFonts w:hint="eastAsia" w:ascii="黑体" w:hAnsi="宋体" w:eastAsia="黑体"/>
          <w:b/>
          <w:sz w:val="36"/>
          <w:szCs w:val="36"/>
          <w:lang w:eastAsia="zh-CN"/>
        </w:rPr>
        <w:t>重庆江北机场</w:t>
      </w:r>
      <w:r>
        <w:rPr>
          <w:rFonts w:hint="eastAsia" w:ascii="黑体" w:hAnsi="宋体" w:eastAsia="黑体"/>
          <w:b/>
          <w:sz w:val="36"/>
          <w:szCs w:val="36"/>
        </w:rPr>
        <w:t>消防车维保服务</w:t>
      </w:r>
      <w:r>
        <w:rPr>
          <w:rFonts w:hint="eastAsia" w:ascii="黑体" w:hAnsi="宋体" w:eastAsia="黑体"/>
          <w:b/>
          <w:sz w:val="36"/>
          <w:szCs w:val="36"/>
          <w:lang w:eastAsia="zh-CN"/>
        </w:rPr>
        <w:t>框架</w:t>
      </w:r>
      <w:r>
        <w:rPr>
          <w:rFonts w:hint="eastAsia" w:ascii="黑体" w:hAnsi="宋体" w:eastAsia="黑体"/>
          <w:b/>
          <w:sz w:val="36"/>
          <w:szCs w:val="36"/>
        </w:rPr>
        <w:t>合同</w:t>
      </w:r>
    </w:p>
    <w:p>
      <w:pPr>
        <w:keepNext w:val="0"/>
        <w:keepLines w:val="0"/>
        <w:pageBreakBefore w:val="0"/>
        <w:tabs>
          <w:tab w:val="left" w:pos="3810"/>
        </w:tabs>
        <w:kinsoku/>
        <w:wordWrap/>
        <w:overflowPunct/>
        <w:topLinePunct w:val="0"/>
        <w:bidi w:val="0"/>
        <w:snapToGrid/>
        <w:spacing w:line="160" w:lineRule="atLeast"/>
        <w:outlineLvl w:val="9"/>
        <w:rPr>
          <w:rFonts w:hint="eastAsia" w:eastAsia="宋体"/>
          <w:b/>
          <w:bCs/>
          <w:sz w:val="18"/>
          <w:szCs w:val="18"/>
          <w:lang w:eastAsia="zh-CN"/>
        </w:rPr>
      </w:pPr>
      <w:r>
        <w:rPr>
          <w:rFonts w:hint="eastAsia"/>
          <w:b/>
          <w:bCs/>
          <w:sz w:val="18"/>
          <w:szCs w:val="18"/>
        </w:rPr>
        <w:t>甲方</w:t>
      </w:r>
      <w:r>
        <w:rPr>
          <w:rFonts w:hint="eastAsia"/>
          <w:b/>
          <w:bCs/>
          <w:sz w:val="18"/>
          <w:szCs w:val="18"/>
          <w:lang w:eastAsia="zh-CN"/>
        </w:rPr>
        <w:t>；</w:t>
      </w:r>
    </w:p>
    <w:p>
      <w:pPr>
        <w:keepNext w:val="0"/>
        <w:keepLines w:val="0"/>
        <w:pageBreakBefore w:val="0"/>
        <w:tabs>
          <w:tab w:val="left" w:pos="2730"/>
        </w:tabs>
        <w:kinsoku/>
        <w:wordWrap/>
        <w:overflowPunct/>
        <w:topLinePunct w:val="0"/>
        <w:bidi w:val="0"/>
        <w:snapToGrid/>
        <w:spacing w:line="160" w:lineRule="atLeast"/>
        <w:outlineLvl w:val="9"/>
        <w:rPr>
          <w:rFonts w:hint="eastAsia" w:ascii="宋体"/>
          <w:sz w:val="18"/>
          <w:szCs w:val="18"/>
        </w:rPr>
      </w:pPr>
      <w:r>
        <w:rPr>
          <w:rFonts w:hint="eastAsia"/>
          <w:b/>
          <w:bCs/>
          <w:sz w:val="18"/>
          <w:szCs w:val="18"/>
        </w:rPr>
        <w:t>乙方：</w:t>
      </w:r>
    </w:p>
    <w:p>
      <w:pPr>
        <w:keepNext w:val="0"/>
        <w:keepLines w:val="0"/>
        <w:pageBreakBefore w:val="0"/>
        <w:kinsoku/>
        <w:wordWrap/>
        <w:overflowPunct/>
        <w:topLinePunct w:val="0"/>
        <w:bidi w:val="0"/>
        <w:snapToGrid/>
        <w:spacing w:line="160" w:lineRule="atLeast"/>
        <w:ind w:firstLine="360" w:firstLineChars="200"/>
        <w:outlineLvl w:val="9"/>
        <w:rPr>
          <w:rFonts w:hint="eastAsia" w:ascii="宋体" w:hAnsi="宋体"/>
          <w:b/>
          <w:bCs/>
          <w:sz w:val="18"/>
          <w:szCs w:val="18"/>
        </w:rPr>
      </w:pPr>
      <w:r>
        <w:rPr>
          <w:rFonts w:hint="eastAsia" w:ascii="宋体"/>
          <w:sz w:val="18"/>
          <w:szCs w:val="18"/>
        </w:rPr>
        <w:t>甲乙双方根据《中华人民共和国合同法》及相关的法律法规之规定，本着友好合作、协商一致的原则，就乙方向甲方</w:t>
      </w:r>
      <w:r>
        <w:rPr>
          <w:rFonts w:hint="eastAsia" w:ascii="宋体"/>
          <w:sz w:val="18"/>
          <w:szCs w:val="18"/>
          <w:lang w:eastAsia="zh-CN"/>
        </w:rPr>
        <w:t>机场消防车的</w:t>
      </w:r>
      <w:r>
        <w:rPr>
          <w:rFonts w:hint="eastAsia" w:ascii="宋体"/>
          <w:sz w:val="18"/>
          <w:szCs w:val="18"/>
          <w:lang w:val="en-US" w:eastAsia="zh-CN"/>
        </w:rPr>
        <w:t>维保</w:t>
      </w:r>
      <w:r>
        <w:rPr>
          <w:rFonts w:hint="eastAsia" w:ascii="宋体"/>
          <w:sz w:val="18"/>
          <w:szCs w:val="18"/>
        </w:rPr>
        <w:t>服务事宜达成以下协议：</w:t>
      </w:r>
    </w:p>
    <w:p>
      <w:pPr>
        <w:keepNext w:val="0"/>
        <w:keepLines w:val="0"/>
        <w:pageBreakBefore w:val="0"/>
        <w:kinsoku/>
        <w:wordWrap/>
        <w:overflowPunct/>
        <w:topLinePunct w:val="0"/>
        <w:bidi w:val="0"/>
        <w:snapToGrid/>
        <w:spacing w:line="160" w:lineRule="atLeast"/>
        <w:outlineLvl w:val="9"/>
        <w:rPr>
          <w:rFonts w:hint="eastAsia" w:ascii="宋体" w:hAnsi="宋体"/>
          <w:b/>
          <w:bCs/>
          <w:sz w:val="18"/>
          <w:szCs w:val="18"/>
        </w:rPr>
      </w:pPr>
      <w:r>
        <w:rPr>
          <w:rFonts w:hint="eastAsia" w:ascii="宋体" w:hAnsi="宋体"/>
          <w:b/>
          <w:bCs/>
          <w:sz w:val="18"/>
          <w:szCs w:val="18"/>
        </w:rPr>
        <w:t>1.释义</w:t>
      </w:r>
    </w:p>
    <w:p>
      <w:pPr>
        <w:keepNext w:val="0"/>
        <w:keepLines w:val="0"/>
        <w:pageBreakBefore w:val="0"/>
        <w:kinsoku/>
        <w:wordWrap/>
        <w:overflowPunct/>
        <w:topLinePunct w:val="0"/>
        <w:bidi w:val="0"/>
        <w:snapToGrid/>
        <w:spacing w:line="160" w:lineRule="atLeast"/>
        <w:ind w:left="-2" w:leftChars="-1" w:firstLine="2"/>
        <w:outlineLvl w:val="9"/>
        <w:rPr>
          <w:rFonts w:hint="eastAsia"/>
          <w:sz w:val="18"/>
          <w:szCs w:val="18"/>
        </w:rPr>
      </w:pPr>
      <w:r>
        <w:rPr>
          <w:rFonts w:hint="eastAsia"/>
          <w:sz w:val="18"/>
          <w:szCs w:val="18"/>
        </w:rPr>
        <w:t>1.1文中“双方”指甲方和乙方，“一方”指甲方和乙方中的任何一方。</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rPr>
        <w:t>1.2文中所涉及费用均以人民币“元”为计量单位。</w:t>
      </w:r>
    </w:p>
    <w:p>
      <w:pPr>
        <w:keepNext w:val="0"/>
        <w:keepLines w:val="0"/>
        <w:pageBreakBefore w:val="0"/>
        <w:kinsoku/>
        <w:wordWrap/>
        <w:overflowPunct/>
        <w:topLinePunct w:val="0"/>
        <w:bidi w:val="0"/>
        <w:snapToGrid/>
        <w:spacing w:line="160" w:lineRule="atLeast"/>
        <w:outlineLvl w:val="9"/>
        <w:rPr>
          <w:rFonts w:hint="eastAsia"/>
          <w:b/>
          <w:bCs/>
          <w:sz w:val="18"/>
          <w:szCs w:val="18"/>
        </w:rPr>
      </w:pPr>
      <w:r>
        <w:rPr>
          <w:rFonts w:hint="eastAsia"/>
          <w:sz w:val="18"/>
          <w:szCs w:val="18"/>
        </w:rPr>
        <w:t>1.3文中“年、月、日”均指公历年、月、日。</w:t>
      </w:r>
    </w:p>
    <w:p>
      <w:pPr>
        <w:keepNext w:val="0"/>
        <w:keepLines w:val="0"/>
        <w:pageBreakBefore w:val="0"/>
        <w:kinsoku/>
        <w:wordWrap/>
        <w:overflowPunct/>
        <w:topLinePunct w:val="0"/>
        <w:bidi w:val="0"/>
        <w:snapToGrid/>
        <w:spacing w:line="160" w:lineRule="atLeast"/>
        <w:ind w:left="-2"/>
        <w:outlineLvl w:val="9"/>
        <w:rPr>
          <w:rFonts w:hint="eastAsia" w:ascii="宋体" w:hAnsi="宋体"/>
          <w:b/>
          <w:bCs/>
          <w:sz w:val="18"/>
          <w:szCs w:val="18"/>
        </w:rPr>
      </w:pPr>
      <w:r>
        <w:rPr>
          <w:rFonts w:hint="eastAsia"/>
          <w:b/>
          <w:bCs/>
          <w:sz w:val="18"/>
          <w:szCs w:val="18"/>
        </w:rPr>
        <w:t>2.</w:t>
      </w:r>
      <w:r>
        <w:rPr>
          <w:rFonts w:hint="eastAsia" w:ascii="宋体" w:hAnsi="宋体"/>
          <w:b/>
          <w:bCs/>
          <w:sz w:val="18"/>
          <w:szCs w:val="18"/>
        </w:rPr>
        <w:t>合同标的</w:t>
      </w:r>
    </w:p>
    <w:p>
      <w:pPr>
        <w:keepNext w:val="0"/>
        <w:keepLines w:val="0"/>
        <w:pageBreakBefore w:val="0"/>
        <w:kinsoku/>
        <w:wordWrap/>
        <w:overflowPunct/>
        <w:topLinePunct w:val="0"/>
        <w:bidi w:val="0"/>
        <w:snapToGrid/>
        <w:spacing w:line="160" w:lineRule="atLeast"/>
        <w:outlineLvl w:val="9"/>
        <w:rPr>
          <w:rFonts w:hint="eastAsia" w:ascii="宋体" w:hAnsi="宋体"/>
          <w:sz w:val="18"/>
          <w:szCs w:val="18"/>
        </w:rPr>
      </w:pPr>
      <w:r>
        <w:rPr>
          <w:rFonts w:hint="eastAsia"/>
          <w:sz w:val="18"/>
          <w:szCs w:val="18"/>
        </w:rPr>
        <w:t>2.1</w:t>
      </w:r>
      <w:r>
        <w:rPr>
          <w:rFonts w:hint="eastAsia" w:ascii="宋体" w:hAnsi="宋体"/>
          <w:sz w:val="18"/>
          <w:szCs w:val="18"/>
        </w:rPr>
        <w:t>乙方向甲方</w:t>
      </w:r>
      <w:r>
        <w:rPr>
          <w:rFonts w:hint="eastAsia" w:ascii="宋体" w:hAnsi="宋体"/>
          <w:sz w:val="18"/>
          <w:szCs w:val="18"/>
          <w:lang w:val="en-US" w:eastAsia="zh-CN"/>
        </w:rPr>
        <w:t>______</w:t>
      </w:r>
      <w:r>
        <w:rPr>
          <w:rFonts w:hint="eastAsia" w:ascii="宋体" w:hAnsi="宋体"/>
          <w:sz w:val="18"/>
          <w:szCs w:val="18"/>
          <w:lang w:eastAsia="zh-CN"/>
        </w:rPr>
        <w:t>辆</w:t>
      </w:r>
      <w:r>
        <w:rPr>
          <w:rFonts w:hint="eastAsia" w:ascii="宋体" w:hAnsi="宋体"/>
          <w:sz w:val="18"/>
          <w:szCs w:val="18"/>
          <w:lang w:val="en-US" w:eastAsia="zh-CN"/>
        </w:rPr>
        <w:t>机场消防车</w:t>
      </w:r>
      <w:r>
        <w:rPr>
          <w:rFonts w:hint="eastAsia" w:ascii="宋体" w:hAnsi="宋体"/>
          <w:sz w:val="18"/>
          <w:szCs w:val="18"/>
          <w:lang w:eastAsia="zh-CN"/>
        </w:rPr>
        <w:t>提供两年维保</w:t>
      </w:r>
      <w:r>
        <w:rPr>
          <w:rFonts w:hint="eastAsia" w:ascii="宋体" w:hAnsi="宋体"/>
          <w:sz w:val="18"/>
          <w:szCs w:val="18"/>
        </w:rPr>
        <w:t>服务。</w:t>
      </w:r>
    </w:p>
    <w:tbl>
      <w:tblPr>
        <w:tblStyle w:val="14"/>
        <w:tblW w:w="7933" w:type="dxa"/>
        <w:tblInd w:w="-24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35"/>
        <w:gridCol w:w="1850"/>
        <w:gridCol w:w="4013"/>
        <w:gridCol w:w="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12" w:hRule="atLeast"/>
        </w:trPr>
        <w:tc>
          <w:tcPr>
            <w:tcW w:w="11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车辆</w:t>
            </w:r>
          </w:p>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b w:val="0"/>
                <w:bCs w:val="0"/>
                <w:i w:val="0"/>
                <w:color w:val="000000"/>
                <w:sz w:val="18"/>
                <w:szCs w:val="18"/>
                <w:u w:val="none"/>
              </w:rPr>
            </w:pPr>
            <w:r>
              <w:rPr>
                <w:rFonts w:hint="eastAsia" w:ascii="仿宋" w:hAnsi="仿宋" w:eastAsia="仿宋" w:cs="仿宋"/>
                <w:b w:val="0"/>
                <w:bCs w:val="0"/>
                <w:i w:val="0"/>
                <w:color w:val="000000"/>
                <w:kern w:val="0"/>
                <w:sz w:val="18"/>
                <w:szCs w:val="18"/>
                <w:u w:val="none"/>
                <w:lang w:val="en-US" w:eastAsia="zh-CN" w:bidi="ar"/>
              </w:rPr>
              <w:t>类别</w:t>
            </w:r>
          </w:p>
        </w:tc>
        <w:tc>
          <w:tcPr>
            <w:tcW w:w="185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b w:val="0"/>
                <w:bCs w:val="0"/>
                <w:i w:val="0"/>
                <w:color w:val="000000"/>
                <w:kern w:val="0"/>
                <w:sz w:val="18"/>
                <w:szCs w:val="18"/>
                <w:u w:val="none"/>
                <w:lang w:val="en-US" w:eastAsia="zh-CN" w:bidi="ar"/>
              </w:rPr>
            </w:pPr>
            <w:r>
              <w:rPr>
                <w:rFonts w:hint="eastAsia" w:ascii="仿宋" w:hAnsi="仿宋" w:eastAsia="仿宋" w:cs="仿宋"/>
                <w:b w:val="0"/>
                <w:bCs w:val="0"/>
                <w:i w:val="0"/>
                <w:color w:val="000000"/>
                <w:kern w:val="0"/>
                <w:sz w:val="18"/>
                <w:szCs w:val="18"/>
                <w:u w:val="none"/>
                <w:lang w:val="en-US" w:eastAsia="zh-CN" w:bidi="ar"/>
              </w:rPr>
              <w:t>车辆名称</w:t>
            </w:r>
          </w:p>
        </w:tc>
        <w:tc>
          <w:tcPr>
            <w:tcW w:w="401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b w:val="0"/>
                <w:bCs w:val="0"/>
                <w:i w:val="0"/>
                <w:color w:val="000000"/>
                <w:sz w:val="18"/>
                <w:szCs w:val="18"/>
                <w:u w:val="none"/>
                <w:lang w:val="en-US" w:eastAsia="zh-CN"/>
              </w:rPr>
            </w:pPr>
            <w:r>
              <w:rPr>
                <w:rFonts w:hint="eastAsia" w:ascii="仿宋" w:hAnsi="仿宋" w:eastAsia="仿宋" w:cs="仿宋"/>
                <w:b w:val="0"/>
                <w:bCs w:val="0"/>
                <w:i w:val="0"/>
                <w:color w:val="000000"/>
                <w:sz w:val="18"/>
                <w:szCs w:val="18"/>
                <w:u w:val="none"/>
                <w:lang w:val="en-US" w:eastAsia="zh-CN"/>
              </w:rPr>
              <w:t>生产厂商、车辆型号、</w:t>
            </w:r>
          </w:p>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b w:val="0"/>
                <w:bCs w:val="0"/>
                <w:i w:val="0"/>
                <w:color w:val="000000"/>
                <w:sz w:val="18"/>
                <w:szCs w:val="18"/>
                <w:u w:val="none"/>
                <w:lang w:val="en-US" w:eastAsia="zh-CN"/>
              </w:rPr>
            </w:pPr>
            <w:r>
              <w:rPr>
                <w:rFonts w:hint="eastAsia" w:ascii="仿宋" w:hAnsi="仿宋" w:eastAsia="仿宋" w:cs="仿宋"/>
                <w:b w:val="0"/>
                <w:bCs w:val="0"/>
                <w:i w:val="0"/>
                <w:color w:val="000000"/>
                <w:sz w:val="18"/>
                <w:szCs w:val="18"/>
                <w:u w:val="none"/>
                <w:lang w:val="en-US" w:eastAsia="zh-CN"/>
              </w:rPr>
              <w:t>数量及车架号</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b w:val="0"/>
                <w:bCs w:val="0"/>
                <w:i w:val="0"/>
                <w:color w:val="000000"/>
                <w:sz w:val="18"/>
                <w:szCs w:val="18"/>
                <w:u w:val="none"/>
                <w:lang w:val="en-US" w:eastAsia="zh-CN"/>
              </w:rPr>
            </w:pPr>
            <w:r>
              <w:rPr>
                <w:rFonts w:hint="eastAsia" w:ascii="仿宋" w:hAnsi="仿宋" w:eastAsia="仿宋" w:cs="仿宋"/>
                <w:b w:val="0"/>
                <w:bCs w:val="0"/>
                <w:i w:val="0"/>
                <w:color w:val="000000"/>
                <w:sz w:val="18"/>
                <w:szCs w:val="18"/>
                <w:u w:val="none"/>
                <w:lang w:val="en-US" w:eastAsia="zh-CN"/>
              </w:rPr>
              <w:t>车辆</w:t>
            </w:r>
          </w:p>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b w:val="0"/>
                <w:bCs w:val="0"/>
                <w:i w:val="0"/>
                <w:color w:val="000000"/>
                <w:sz w:val="18"/>
                <w:szCs w:val="18"/>
                <w:u w:val="none"/>
                <w:lang w:val="en-US" w:eastAsia="zh-CN"/>
              </w:rPr>
            </w:pPr>
            <w:r>
              <w:rPr>
                <w:rFonts w:hint="eastAsia" w:ascii="仿宋" w:hAnsi="仿宋" w:eastAsia="仿宋" w:cs="仿宋"/>
                <w:b w:val="0"/>
                <w:bCs w:val="0"/>
                <w:i w:val="0"/>
                <w:color w:val="000000"/>
                <w:sz w:val="18"/>
                <w:szCs w:val="18"/>
                <w:u w:val="none"/>
                <w:lang w:val="en-US" w:eastAsia="zh-CN"/>
              </w:rPr>
              <w:t>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1135" w:type="dxa"/>
            <w:vMerge w:val="restart"/>
            <w:tcBorders>
              <w:top w:val="single" w:color="000000" w:sz="4" w:space="0"/>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国产</w:t>
            </w:r>
          </w:p>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lang w:val="en-US" w:eastAsia="zh-CN"/>
              </w:rPr>
            </w:pPr>
            <w:r>
              <w:rPr>
                <w:rFonts w:hint="eastAsia" w:ascii="仿宋" w:hAnsi="仿宋" w:eastAsia="仿宋" w:cs="仿宋"/>
                <w:caps/>
                <w:smallCaps w:val="0"/>
                <w:color w:val="000000"/>
                <w:sz w:val="18"/>
                <w:szCs w:val="18"/>
                <w:lang w:val="en-US" w:eastAsia="zh-CN"/>
              </w:rPr>
              <w:t>消防车</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lang w:val="en-US" w:eastAsia="zh-CN"/>
              </w:rPr>
            </w:pPr>
            <w:r>
              <w:rPr>
                <w:rFonts w:hint="eastAsia" w:ascii="仿宋" w:hAnsi="仿宋" w:eastAsia="仿宋" w:cs="仿宋"/>
                <w:color w:val="000000"/>
                <w:kern w:val="0"/>
                <w:sz w:val="18"/>
                <w:szCs w:val="18"/>
                <w:lang w:eastAsia="zh-CN" w:bidi="ar"/>
              </w:rPr>
              <w:t>东风干粉消防车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陕西宝鸡银河</w:t>
            </w:r>
          </w:p>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BX5140TXFGF30B一辆</w:t>
            </w:r>
          </w:p>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FF0000"/>
                <w:sz w:val="18"/>
                <w:szCs w:val="18"/>
                <w:u w:val="none"/>
                <w:lang w:val="en-US" w:eastAsia="zh-CN"/>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LGAX2A13992016154</w:t>
            </w:r>
            <w:r>
              <w:rPr>
                <w:rFonts w:hint="eastAsia" w:ascii="仿宋" w:hAnsi="仿宋" w:eastAsia="仿宋" w:cs="仿宋"/>
                <w:color w:val="000000"/>
                <w:sz w:val="18"/>
                <w:szCs w:val="18"/>
                <w:lang w:val="en-US" w:eastAsia="zh-CN"/>
              </w:rPr>
              <w:t>）</w:t>
            </w:r>
          </w:p>
        </w:tc>
        <w:tc>
          <w:tcPr>
            <w:tcW w:w="935"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9辆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1135" w:type="dxa"/>
            <w:vMerge w:val="continue"/>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sz w:val="18"/>
                <w:szCs w:val="18"/>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sz w:val="18"/>
                <w:szCs w:val="18"/>
              </w:rPr>
            </w:pPr>
            <w:r>
              <w:rPr>
                <w:rFonts w:hint="eastAsia" w:ascii="仿宋" w:hAnsi="仿宋" w:eastAsia="仿宋" w:cs="仿宋"/>
                <w:color w:val="000000"/>
                <w:kern w:val="0"/>
                <w:sz w:val="18"/>
                <w:szCs w:val="18"/>
                <w:lang w:eastAsia="zh-CN" w:bidi="ar"/>
              </w:rPr>
              <w:t>抢险救援车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安徽明光浩淼</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MAN-LE.15.280一辆</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sz w:val="18"/>
                <w:szCs w:val="18"/>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167887</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1135" w:type="dxa"/>
            <w:vMerge w:val="continue"/>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eastAsia="zh-CN"/>
              </w:rPr>
              <w:t>火场照明车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四川森田</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SXF5060TXFJY77W一辆</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005392</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1135" w:type="dxa"/>
            <w:vMerge w:val="continue"/>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eastAsia="zh-CN"/>
              </w:rPr>
              <w:t>五十铃泡沫消防车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湖北三六一</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一</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WHG5162GXFPM60一辆</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004173</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1135" w:type="dxa"/>
            <w:vMerge w:val="continue"/>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豪沃</w:t>
            </w:r>
          </w:p>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eastAsia="zh-CN"/>
              </w:rPr>
              <w:t>重型泡沫消防车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湖北三六一</w:t>
            </w:r>
            <w:r>
              <w:rPr>
                <w:rFonts w:hint="eastAsia" w:ascii="仿宋" w:hAnsi="仿宋" w:eastAsia="仿宋" w:cs="仿宋"/>
                <w:color w:val="000000"/>
                <w:sz w:val="18"/>
                <w:szCs w:val="18"/>
                <w:lang w:val="en-US" w:eastAsia="zh-CN"/>
              </w:rPr>
              <w:t xml:space="preserve"> </w:t>
            </w:r>
            <w:r>
              <w:rPr>
                <w:rFonts w:hint="eastAsia" w:ascii="仿宋" w:hAnsi="仿宋" w:eastAsia="仿宋" w:cs="仿宋"/>
                <w:color w:val="000000"/>
                <w:sz w:val="18"/>
                <w:szCs w:val="18"/>
                <w:lang w:eastAsia="zh-CN"/>
              </w:rPr>
              <w:t>一</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WHG5320GXFPM160一辆</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LZZ1BMVF1KN495673</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1135" w:type="dxa"/>
            <w:vMerge w:val="continue"/>
            <w:tcBorders>
              <w:left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豪沃</w:t>
            </w:r>
          </w:p>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eastAsia="zh-CN"/>
              </w:rPr>
              <w:t>重型水罐消防车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eastAsia="zh-CN"/>
              </w:rPr>
            </w:pPr>
            <w:r>
              <w:rPr>
                <w:rFonts w:hint="eastAsia" w:ascii="仿宋" w:hAnsi="仿宋" w:eastAsia="仿宋" w:cs="仿宋"/>
                <w:color w:val="000000"/>
                <w:sz w:val="18"/>
                <w:szCs w:val="18"/>
                <w:lang w:eastAsia="zh-CN"/>
              </w:rPr>
              <w:t>北京中卓</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ZXF5280GXFSG120一辆</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LZZWBMSF8GW143105</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1135" w:type="dxa"/>
            <w:vMerge w:val="continue"/>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豪沃</w:t>
            </w:r>
          </w:p>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kern w:val="0"/>
                <w:sz w:val="18"/>
                <w:szCs w:val="18"/>
                <w:lang w:eastAsia="zh-CN" w:bidi="ar"/>
              </w:rPr>
              <w:t>重型水罐消防车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北京中卓</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ZXF5280GXFSG120一辆</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LZZWBMSF4GW143103</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6" w:hRule="atLeast"/>
        </w:trPr>
        <w:tc>
          <w:tcPr>
            <w:tcW w:w="1135" w:type="dxa"/>
            <w:vMerge w:val="continue"/>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豪沃</w:t>
            </w:r>
          </w:p>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重型泡沫消防车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陕西宝鸡银河</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BX5270GXFPM120HW一辆</w:t>
            </w:r>
          </w:p>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567897</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9" w:hRule="atLeast"/>
        </w:trPr>
        <w:tc>
          <w:tcPr>
            <w:tcW w:w="1135" w:type="dxa"/>
            <w:vMerge w:val="continue"/>
            <w:tcBorders>
              <w:left w:val="single" w:color="000000"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大宇重型水罐车</w:t>
            </w:r>
          </w:p>
        </w:tc>
        <w:tc>
          <w:tcPr>
            <w:tcW w:w="40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160" w:lineRule="atLeast"/>
              <w:ind w:firstLine="360" w:firstLineChars="200"/>
              <w:jc w:val="center"/>
              <w:outlineLvl w:val="9"/>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eastAsia="zh-CN" w:bidi="ar"/>
              </w:rPr>
              <w:t>上海震旦</w:t>
            </w:r>
            <w:r>
              <w:rPr>
                <w:rFonts w:hint="eastAsia" w:ascii="仿宋" w:hAnsi="仿宋" w:eastAsia="仿宋" w:cs="仿宋"/>
                <w:color w:val="000000"/>
                <w:sz w:val="18"/>
                <w:szCs w:val="18"/>
                <w:lang w:val="en-US" w:eastAsia="zh-CN"/>
              </w:rPr>
              <w:t>一辆</w:t>
            </w:r>
          </w:p>
          <w:p>
            <w:pPr>
              <w:keepNext w:val="0"/>
              <w:keepLines w:val="0"/>
              <w:pageBreakBefore w:val="0"/>
              <w:kinsoku/>
              <w:wordWrap/>
              <w:overflowPunct/>
              <w:topLinePunct w:val="0"/>
              <w:bidi w:val="0"/>
              <w:snapToGrid/>
              <w:spacing w:line="160" w:lineRule="atLeast"/>
              <w:ind w:firstLine="360" w:firstLineChars="200"/>
              <w:jc w:val="center"/>
              <w:outlineLvl w:val="9"/>
              <w:rPr>
                <w:rFonts w:hint="eastAsia" w:ascii="仿宋" w:hAnsi="仿宋" w:eastAsia="仿宋" w:cs="仿宋"/>
                <w:i w:val="0"/>
                <w:color w:val="000000"/>
                <w:sz w:val="18"/>
                <w:szCs w:val="18"/>
                <w:u w:val="none"/>
              </w:rPr>
            </w:pPr>
            <w:r>
              <w:rPr>
                <w:rFonts w:hint="eastAsia" w:ascii="仿宋" w:hAnsi="仿宋" w:eastAsia="仿宋" w:cs="仿宋"/>
                <w:color w:val="000000"/>
                <w:sz w:val="18"/>
                <w:szCs w:val="18"/>
                <w:lang w:val="en-US" w:eastAsia="zh-CN"/>
              </w:rPr>
              <w:t>（</w:t>
            </w:r>
            <w:r>
              <w:rPr>
                <w:rFonts w:hint="eastAsia" w:ascii="微软雅黑" w:hAnsi="微软雅黑" w:eastAsia="微软雅黑" w:cs="微软雅黑"/>
                <w:color w:val="000000"/>
                <w:kern w:val="0"/>
                <w:sz w:val="18"/>
                <w:szCs w:val="18"/>
                <w:lang w:val="en-US" w:eastAsia="zh-CN" w:bidi="ar"/>
              </w:rPr>
              <w:t>YK001024</w:t>
            </w:r>
            <w:r>
              <w:rPr>
                <w:rFonts w:hint="eastAsia" w:ascii="仿宋" w:hAnsi="仿宋" w:eastAsia="仿宋" w:cs="仿宋"/>
                <w:color w:val="000000"/>
                <w:sz w:val="18"/>
                <w:szCs w:val="18"/>
                <w:lang w:val="en-US" w:eastAsia="zh-CN"/>
              </w:rPr>
              <w:t>）</w:t>
            </w:r>
          </w:p>
        </w:tc>
        <w:tc>
          <w:tcPr>
            <w:tcW w:w="935" w:type="dxa"/>
            <w:vMerge w:val="continue"/>
            <w:tcBorders>
              <w:left w:val="single" w:color="auto"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napToGrid/>
              <w:spacing w:line="160" w:lineRule="atLeast"/>
              <w:jc w:val="center"/>
              <w:textAlignment w:val="center"/>
              <w:outlineLvl w:val="9"/>
              <w:rPr>
                <w:rFonts w:hint="eastAsia" w:ascii="仿宋" w:hAnsi="仿宋" w:eastAsia="仿宋" w:cs="仿宋"/>
                <w:i w:val="0"/>
                <w:color w:val="000000"/>
                <w:sz w:val="18"/>
                <w:szCs w:val="18"/>
                <w:u w:val="none"/>
              </w:rPr>
            </w:pPr>
          </w:p>
        </w:tc>
      </w:tr>
    </w:tbl>
    <w:p>
      <w:pPr>
        <w:keepNext w:val="0"/>
        <w:keepLines w:val="0"/>
        <w:pageBreakBefore w:val="0"/>
        <w:kinsoku/>
        <w:wordWrap/>
        <w:overflowPunct/>
        <w:topLinePunct w:val="0"/>
        <w:bidi w:val="0"/>
        <w:snapToGrid/>
        <w:spacing w:line="160" w:lineRule="atLeast"/>
        <w:ind w:firstLine="360" w:firstLineChars="200"/>
        <w:outlineLvl w:val="9"/>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2.2服务内容：</w:t>
      </w:r>
    </w:p>
    <w:p>
      <w:pPr>
        <w:keepNext w:val="0"/>
        <w:keepLines w:val="0"/>
        <w:pageBreakBefore w:val="0"/>
        <w:kinsoku/>
        <w:wordWrap/>
        <w:overflowPunct/>
        <w:topLinePunct w:val="0"/>
        <w:bidi w:val="0"/>
        <w:snapToGrid/>
        <w:spacing w:line="160" w:lineRule="atLeast"/>
        <w:ind w:firstLine="360" w:firstLineChars="200"/>
        <w:outlineLvl w:val="9"/>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2.2.1为重庆江北机场消防车提供每年两次维护保养，分别为春夏和秋冬两次换季保养，时间大概在每年的四月下旬和十月下旬，地点在重庆江北国际机场，具体时间由甲方通知乙方。</w:t>
      </w:r>
    </w:p>
    <w:p>
      <w:pPr>
        <w:keepNext w:val="0"/>
        <w:keepLines w:val="0"/>
        <w:pageBreakBefore w:val="0"/>
        <w:kinsoku/>
        <w:wordWrap/>
        <w:overflowPunct/>
        <w:topLinePunct w:val="0"/>
        <w:bidi w:val="0"/>
        <w:snapToGrid/>
        <w:spacing w:line="160" w:lineRule="atLeast"/>
        <w:ind w:firstLine="360" w:firstLineChars="200"/>
        <w:outlineLvl w:val="9"/>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2.2.2每年提供两次针对维保车辆的免费巡检，上半年和下半年各一次，时间由乙方确定后通知甲方。</w:t>
      </w:r>
    </w:p>
    <w:p>
      <w:pPr>
        <w:keepNext w:val="0"/>
        <w:keepLines w:val="0"/>
        <w:pageBreakBefore w:val="0"/>
        <w:kinsoku/>
        <w:wordWrap/>
        <w:overflowPunct/>
        <w:topLinePunct w:val="0"/>
        <w:bidi w:val="0"/>
        <w:snapToGrid/>
        <w:spacing w:line="160" w:lineRule="atLeast"/>
        <w:ind w:firstLine="360" w:firstLineChars="200"/>
        <w:outlineLvl w:val="9"/>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2.2.3消防车出现故障，乙方需提供排除故障维修服务；乙方接到通知后在48小时内安排技术人员到达服务地点提供服务。</w:t>
      </w:r>
    </w:p>
    <w:p>
      <w:pPr>
        <w:keepNext w:val="0"/>
        <w:keepLines w:val="0"/>
        <w:pageBreakBefore w:val="0"/>
        <w:kinsoku/>
        <w:wordWrap/>
        <w:overflowPunct/>
        <w:topLinePunct w:val="0"/>
        <w:bidi w:val="0"/>
        <w:snapToGrid/>
        <w:spacing w:line="160" w:lineRule="atLeast"/>
        <w:ind w:firstLine="360" w:firstLineChars="200"/>
        <w:outlineLvl w:val="9"/>
        <w:rPr>
          <w:rFonts w:hint="eastAsia" w:ascii="仿宋" w:hAnsi="仿宋" w:eastAsia="仿宋" w:cs="仿宋"/>
          <w:kern w:val="2"/>
          <w:sz w:val="18"/>
          <w:szCs w:val="18"/>
          <w:lang w:val="en-US" w:eastAsia="zh-CN" w:bidi="ar-SA"/>
        </w:rPr>
      </w:pPr>
      <w:r>
        <w:rPr>
          <w:rFonts w:hint="eastAsia" w:ascii="仿宋" w:hAnsi="仿宋" w:eastAsia="仿宋" w:cs="仿宋"/>
          <w:kern w:val="2"/>
          <w:sz w:val="18"/>
          <w:szCs w:val="18"/>
          <w:lang w:val="en-US" w:eastAsia="zh-CN" w:bidi="ar-SA"/>
        </w:rPr>
        <w:t>2.2.4消防车检查保养内容</w:t>
      </w:r>
    </w:p>
    <w:tbl>
      <w:tblPr>
        <w:tblStyle w:val="14"/>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30"/>
        <w:gridCol w:w="1362"/>
        <w:gridCol w:w="2118"/>
        <w:gridCol w:w="1200"/>
        <w:gridCol w:w="1325"/>
        <w:gridCol w:w="483"/>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69"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保养部位</w:t>
            </w:r>
          </w:p>
        </w:tc>
        <w:tc>
          <w:tcPr>
            <w:tcW w:w="7118" w:type="dxa"/>
            <w:gridSpan w:val="6"/>
            <w:vAlign w:val="center"/>
          </w:tcPr>
          <w:p>
            <w:pPr>
              <w:keepNext w:val="0"/>
              <w:keepLines w:val="0"/>
              <w:pageBreakBefore w:val="0"/>
              <w:tabs>
                <w:tab w:val="left" w:pos="7560"/>
              </w:tabs>
              <w:kinsoku/>
              <w:wordWrap/>
              <w:overflowPunct/>
              <w:topLinePunct w:val="0"/>
              <w:bidi w:val="0"/>
              <w:snapToGrid/>
              <w:spacing w:line="160" w:lineRule="atLeast"/>
              <w:jc w:val="center"/>
              <w:outlineLvl w:val="9"/>
              <w:rPr>
                <w:rFonts w:hint="eastAsia" w:ascii="仿宋" w:hAnsi="仿宋" w:eastAsia="仿宋" w:cs="仿宋"/>
                <w:b/>
                <w:bCs/>
                <w:sz w:val="18"/>
                <w:szCs w:val="18"/>
              </w:rPr>
            </w:pPr>
            <w:r>
              <w:rPr>
                <w:rFonts w:hint="eastAsia" w:ascii="仿宋" w:hAnsi="仿宋" w:eastAsia="仿宋" w:cs="仿宋"/>
                <w:b/>
                <w:bCs/>
                <w:sz w:val="18"/>
                <w:szCs w:val="18"/>
              </w:rPr>
              <w:t>检  查  保   养  项  目</w:t>
            </w:r>
          </w:p>
        </w:tc>
        <w:tc>
          <w:tcPr>
            <w:tcW w:w="120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1269" w:type="dxa"/>
            <w:vMerge w:val="restart"/>
            <w:vAlign w:val="center"/>
          </w:tcPr>
          <w:p>
            <w:pPr>
              <w:keepNext w:val="0"/>
              <w:keepLines w:val="0"/>
              <w:pageBreakBefore w:val="0"/>
              <w:kinsoku/>
              <w:wordWrap/>
              <w:overflowPunct/>
              <w:topLinePunct w:val="0"/>
              <w:bidi w:val="0"/>
              <w:snapToGrid/>
              <w:spacing w:line="160" w:lineRule="atLeast"/>
              <w:ind w:firstLine="266" w:firstLineChars="147"/>
              <w:outlineLvl w:val="9"/>
              <w:rPr>
                <w:rFonts w:hint="eastAsia" w:ascii="仿宋" w:hAnsi="仿宋" w:eastAsia="仿宋" w:cs="仿宋"/>
                <w:b/>
                <w:sz w:val="18"/>
                <w:szCs w:val="18"/>
              </w:rPr>
            </w:pPr>
            <w:r>
              <w:rPr>
                <w:rFonts w:hint="eastAsia" w:ascii="仿宋" w:hAnsi="仿宋" w:eastAsia="仿宋" w:cs="仿宋"/>
                <w:b/>
                <w:sz w:val="18"/>
                <w:szCs w:val="18"/>
              </w:rPr>
              <w:t>发</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动</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机</w:t>
            </w:r>
          </w:p>
        </w:tc>
        <w:tc>
          <w:tcPr>
            <w:tcW w:w="630" w:type="dxa"/>
            <w:vAlign w:val="center"/>
          </w:tcPr>
          <w:p>
            <w:pPr>
              <w:keepNext w:val="0"/>
              <w:keepLines w:val="0"/>
              <w:pageBreakBefore w:val="0"/>
              <w:tabs>
                <w:tab w:val="left" w:pos="7560"/>
              </w:tabs>
              <w:kinsoku/>
              <w:wordWrap/>
              <w:overflowPunct/>
              <w:topLinePunct w:val="0"/>
              <w:bidi w:val="0"/>
              <w:snapToGrid/>
              <w:spacing w:line="160" w:lineRule="atLeast"/>
              <w:jc w:val="center"/>
              <w:outlineLvl w:val="9"/>
              <w:rPr>
                <w:rFonts w:hint="eastAsia" w:ascii="仿宋" w:hAnsi="仿宋" w:eastAsia="仿宋" w:cs="仿宋"/>
                <w:b/>
                <w:bCs/>
                <w:sz w:val="18"/>
                <w:szCs w:val="18"/>
              </w:rPr>
            </w:pPr>
            <w:r>
              <w:rPr>
                <w:rFonts w:hint="eastAsia" w:ascii="仿宋" w:hAnsi="仿宋" w:eastAsia="仿宋" w:cs="仿宋"/>
                <w:b/>
                <w:bCs/>
                <w:sz w:val="18"/>
                <w:szCs w:val="18"/>
              </w:rPr>
              <w:t>1</w:t>
            </w:r>
          </w:p>
        </w:tc>
        <w:tc>
          <w:tcPr>
            <w:tcW w:w="6488" w:type="dxa"/>
            <w:gridSpan w:val="5"/>
            <w:vAlign w:val="center"/>
          </w:tcPr>
          <w:p>
            <w:pPr>
              <w:keepNext w:val="0"/>
              <w:keepLines w:val="0"/>
              <w:pageBreakBefore w:val="0"/>
              <w:tabs>
                <w:tab w:val="left" w:pos="7560"/>
              </w:tabs>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更换发动机机油，检查油量，当车辆运行时，检查机油压力。</w:t>
            </w:r>
          </w:p>
        </w:tc>
        <w:tc>
          <w:tcPr>
            <w:tcW w:w="1200" w:type="dxa"/>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r>
              <w:rPr>
                <w:rFonts w:hint="eastAsia" w:ascii="仿宋" w:hAnsi="仿宋" w:eastAsia="仿宋" w:cs="仿宋"/>
                <w:sz w:val="18"/>
                <w:szCs w:val="18"/>
              </w:rPr>
              <w:t>检查发动机机油、水或燃料是否有泄漏，拧紧连接接头。</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3</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r>
              <w:rPr>
                <w:rFonts w:hint="eastAsia" w:ascii="仿宋" w:hAnsi="仿宋" w:eastAsia="仿宋" w:cs="仿宋"/>
                <w:sz w:val="18"/>
                <w:szCs w:val="18"/>
              </w:rPr>
              <w:t>检查更换清洁三滤滤芯。</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4</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r>
              <w:rPr>
                <w:rFonts w:hint="eastAsia" w:ascii="仿宋" w:hAnsi="仿宋" w:eastAsia="仿宋" w:cs="仿宋"/>
                <w:bCs/>
                <w:sz w:val="18"/>
                <w:szCs w:val="18"/>
              </w:rPr>
              <w:t>检查传动皮带松紧度，必要时调整。</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5</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r>
              <w:rPr>
                <w:rFonts w:hint="eastAsia" w:ascii="仿宋" w:hAnsi="仿宋" w:eastAsia="仿宋" w:cs="仿宋"/>
                <w:kern w:val="0"/>
                <w:sz w:val="18"/>
                <w:szCs w:val="18"/>
              </w:rPr>
              <w:t>检查散热器片是否有弯曲，损坏和是否有异物。</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6</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r>
              <w:rPr>
                <w:rFonts w:hint="eastAsia" w:ascii="仿宋" w:hAnsi="仿宋" w:eastAsia="仿宋" w:cs="仿宋"/>
                <w:kern w:val="0"/>
                <w:sz w:val="18"/>
                <w:szCs w:val="18"/>
              </w:rPr>
              <w:t>检查测试冷却系统(SCA)。</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7</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kern w:val="0"/>
                <w:sz w:val="18"/>
                <w:szCs w:val="18"/>
              </w:rPr>
              <w:t>检查涡轮增压器的润滑和是否安装牢固。</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restart"/>
            <w:vAlign w:val="center"/>
          </w:tcPr>
          <w:p>
            <w:pPr>
              <w:keepNext w:val="0"/>
              <w:keepLines w:val="0"/>
              <w:pageBreakBefore w:val="0"/>
              <w:kinsoku/>
              <w:wordWrap/>
              <w:overflowPunct/>
              <w:topLinePunct w:val="0"/>
              <w:bidi w:val="0"/>
              <w:snapToGrid/>
              <w:spacing w:line="160" w:lineRule="atLeast"/>
              <w:ind w:left="118" w:leftChars="56" w:firstLine="177" w:firstLineChars="98"/>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firstLine="177" w:firstLineChars="98"/>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firstLine="177" w:firstLineChars="98"/>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firstLine="177" w:firstLineChars="98"/>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firstLine="177" w:firstLineChars="98"/>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firstLine="177" w:firstLineChars="98"/>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firstLine="177" w:firstLineChars="98"/>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firstLine="177" w:firstLineChars="98"/>
              <w:outlineLvl w:val="9"/>
              <w:rPr>
                <w:rFonts w:hint="eastAsia" w:ascii="仿宋" w:hAnsi="仿宋" w:eastAsia="仿宋" w:cs="仿宋"/>
                <w:b/>
                <w:sz w:val="18"/>
                <w:szCs w:val="18"/>
              </w:rPr>
            </w:pPr>
            <w:r>
              <w:rPr>
                <w:rFonts w:hint="eastAsia" w:ascii="仿宋" w:hAnsi="仿宋" w:eastAsia="仿宋" w:cs="仿宋"/>
                <w:b/>
                <w:sz w:val="18"/>
                <w:szCs w:val="18"/>
              </w:rPr>
              <w:t>底</w:t>
            </w:r>
          </w:p>
          <w:p>
            <w:pPr>
              <w:keepNext w:val="0"/>
              <w:keepLines w:val="0"/>
              <w:pageBreakBefore w:val="0"/>
              <w:kinsoku/>
              <w:wordWrap/>
              <w:overflowPunct/>
              <w:topLinePunct w:val="0"/>
              <w:bidi w:val="0"/>
              <w:snapToGrid/>
              <w:spacing w:line="160" w:lineRule="atLeast"/>
              <w:ind w:left="118" w:leftChars="56"/>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leftChars="56" w:firstLine="177" w:firstLineChars="98"/>
              <w:outlineLvl w:val="9"/>
              <w:rPr>
                <w:rFonts w:hint="eastAsia" w:ascii="仿宋" w:hAnsi="仿宋" w:eastAsia="仿宋" w:cs="仿宋"/>
                <w:b/>
                <w:sz w:val="18"/>
                <w:szCs w:val="18"/>
              </w:rPr>
            </w:pPr>
            <w:r>
              <w:rPr>
                <w:rFonts w:hint="eastAsia" w:ascii="仿宋" w:hAnsi="仿宋" w:eastAsia="仿宋" w:cs="仿宋"/>
                <w:b/>
                <w:sz w:val="18"/>
                <w:szCs w:val="18"/>
              </w:rPr>
              <w:t xml:space="preserve">盘  </w:t>
            </w: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检查更换添加变速箱，动力分配器，前后桥等部位润滑油量，有无泄漏。</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kern w:val="0"/>
                <w:sz w:val="18"/>
                <w:szCs w:val="18"/>
              </w:rPr>
              <w:t>检查离合器是否工作。</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3</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检查底盘所有螺丝是否松动，必要时紧固。</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4</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检查前后悬挂弹簧是否有损坏，磨损度。</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5</w:t>
            </w:r>
          </w:p>
        </w:tc>
        <w:tc>
          <w:tcPr>
            <w:tcW w:w="6488" w:type="dxa"/>
            <w:gridSpan w:val="5"/>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检查检查轮胎气压，查轮胎磨损度。</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6</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检查轮胎安装螺栓是否紧固</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7</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检查车轮轴承是否有磨损和损坏</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8</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检查前轮前束。</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9</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检查转向助力泵，油管接头是否有泄漏</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10</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检查转向停止螺丝是否安装合适。</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11</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检查拉杆和前轴是否有磨损或损坏</w:t>
            </w:r>
          </w:p>
        </w:tc>
        <w:tc>
          <w:tcPr>
            <w:tcW w:w="120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12</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检查脚制动是否有异常，是否刹车拖延，缓慢或软弱无力，是否有尖叫声或有卡嗒声。</w:t>
            </w:r>
          </w:p>
        </w:tc>
        <w:tc>
          <w:tcPr>
            <w:tcW w:w="120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9"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13</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检查刹车气管是否有空气泄漏或损坏</w:t>
            </w:r>
          </w:p>
        </w:tc>
        <w:tc>
          <w:tcPr>
            <w:tcW w:w="120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14</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检查踏板是否有磨损，必要时则进行更换</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15</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检查手制动是否工作正常，配件是否有磨损，损坏或腐蚀，必要时作适当调整。</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16</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检查轮毂是否有泄漏和是否可靠运行。</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17</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检查所有汽车喇叭和照明灯是否工作正常。</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18</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检查电池固定架是否牢固有腐蚀电解液量和电池接头是否松动，有腐蚀。并清洁电池接头。</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19</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当发动机运行时，检查电气控制和照明是否工作正常</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20</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检查所有电线是否破损或绝缘失效，电线头和联接是否联接安全和有腐蚀。</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21</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检查发电机电刷和集电环电刷是否破损，发电机安装完好安全。</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22</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检查所有电气操作的元件是否安装良好。</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23</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检查空气压缩机安装是检查是否有硬件损坏，空气管路是否有过紧或泄漏和损坏</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24</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检查低压警报系统是否工作正常。在压力低于65磅/平方英寸时应该报警。</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25</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检查在风挡玻璃清洗水箱中的液体过滤器是否工作，并检查是否有泄漏，检查前盖的密封条。</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restart"/>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消防</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上装</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部分</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检查所有管路，安装和联接是否有泄漏，损坏或腐蚀</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检查系统中所有阀门是否工作正常。</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3</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从观察窗检查导向阀门是否清洁</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4</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检查消防水泵真空泵齿轮箱中的润滑液。</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3"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5</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检查水泵安装是否牢固。</w:t>
            </w: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5</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检查消防器具是否有腐蚀，损坏或其它影响其工作的事项。</w:t>
            </w: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7</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打开所有剂量器，将水和泡沫放干净。</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8</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检查操作车顶部消防炮，保险杠前炮和快速灭火装置</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9</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检查缓冲器</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10</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检查消防水泵离合器的轴承润滑。</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269" w:type="dxa"/>
            <w:vMerge w:val="restart"/>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车身</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和车门</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部分</w:t>
            </w:r>
          </w:p>
          <w:p>
            <w:pPr>
              <w:keepNext w:val="0"/>
              <w:keepLines w:val="0"/>
              <w:pageBreakBefore w:val="0"/>
              <w:kinsoku/>
              <w:wordWrap/>
              <w:overflowPunct/>
              <w:topLinePunct w:val="0"/>
              <w:bidi w:val="0"/>
              <w:snapToGrid/>
              <w:spacing w:line="160" w:lineRule="atLeast"/>
              <w:ind w:left="118" w:hanging="89" w:hangingChars="49"/>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1</w:t>
            </w:r>
          </w:p>
        </w:tc>
        <w:tc>
          <w:tcPr>
            <w:tcW w:w="6488" w:type="dxa"/>
            <w:gridSpan w:val="5"/>
          </w:tcPr>
          <w:p>
            <w:pPr>
              <w:keepNext w:val="0"/>
              <w:keepLines w:val="0"/>
              <w:pageBreakBefore w:val="0"/>
              <w:kinsoku/>
              <w:wordWrap/>
              <w:overflowPunct/>
              <w:topLinePunct w:val="0"/>
              <w:autoSpaceDE w:val="0"/>
              <w:autoSpaceDN w:val="0"/>
              <w:bidi w:val="0"/>
              <w:adjustRightInd w:val="0"/>
              <w:snapToGrid/>
              <w:spacing w:line="160" w:lineRule="atLeast"/>
              <w:jc w:val="left"/>
              <w:outlineLvl w:val="9"/>
              <w:rPr>
                <w:rFonts w:hint="eastAsia" w:ascii="仿宋" w:hAnsi="仿宋" w:eastAsia="仿宋" w:cs="仿宋"/>
                <w:kern w:val="0"/>
                <w:sz w:val="18"/>
                <w:szCs w:val="18"/>
              </w:rPr>
            </w:pPr>
            <w:r>
              <w:rPr>
                <w:rFonts w:hint="eastAsia" w:ascii="仿宋" w:hAnsi="仿宋" w:eastAsia="仿宋" w:cs="仿宋"/>
                <w:kern w:val="0"/>
                <w:sz w:val="18"/>
                <w:szCs w:val="18"/>
              </w:rPr>
              <w:t>检查车门是否工作正常</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2</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检查车门的封条，检查分隔间门是否松懈，损坏和不符合正常工作条件。</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3</w:t>
            </w:r>
          </w:p>
        </w:tc>
        <w:tc>
          <w:tcPr>
            <w:tcW w:w="6488" w:type="dxa"/>
            <w:gridSpan w:val="5"/>
            <w:vAlign w:val="center"/>
          </w:tcPr>
          <w:p>
            <w:pPr>
              <w:keepNext w:val="0"/>
              <w:keepLines w:val="0"/>
              <w:pageBreakBefore w:val="0"/>
              <w:kinsoku/>
              <w:wordWrap/>
              <w:overflowPunct/>
              <w:topLinePunct w:val="0"/>
              <w:autoSpaceDE w:val="0"/>
              <w:autoSpaceDN w:val="0"/>
              <w:bidi w:val="0"/>
              <w:adjustRightInd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检查车窗玻璃是否损坏，车窗玻璃是否升降正常。</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 w:hRule="atLeast"/>
        </w:trPr>
        <w:tc>
          <w:tcPr>
            <w:tcW w:w="1269" w:type="dxa"/>
            <w:vMerge w:val="continue"/>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p>
        </w:tc>
        <w:tc>
          <w:tcPr>
            <w:tcW w:w="63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b/>
                <w:sz w:val="18"/>
                <w:szCs w:val="18"/>
              </w:rPr>
            </w:pPr>
            <w:r>
              <w:rPr>
                <w:rFonts w:hint="eastAsia" w:ascii="仿宋" w:hAnsi="仿宋" w:eastAsia="仿宋" w:cs="仿宋"/>
                <w:b/>
                <w:sz w:val="18"/>
                <w:szCs w:val="18"/>
              </w:rPr>
              <w:t>4</w:t>
            </w:r>
          </w:p>
        </w:tc>
        <w:tc>
          <w:tcPr>
            <w:tcW w:w="6488" w:type="dxa"/>
            <w:gridSpan w:val="5"/>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kern w:val="0"/>
                <w:sz w:val="18"/>
                <w:szCs w:val="18"/>
              </w:rPr>
            </w:pPr>
            <w:r>
              <w:rPr>
                <w:rFonts w:hint="eastAsia" w:ascii="仿宋" w:hAnsi="仿宋" w:eastAsia="仿宋" w:cs="仿宋"/>
                <w:kern w:val="0"/>
                <w:sz w:val="18"/>
                <w:szCs w:val="18"/>
              </w:rPr>
              <w:t>全车加注润滑脂。</w:t>
            </w:r>
          </w:p>
        </w:tc>
        <w:tc>
          <w:tcPr>
            <w:tcW w:w="1200" w:type="dxa"/>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269" w:type="dxa"/>
            <w:vMerge w:val="restart"/>
            <w:vAlign w:val="center"/>
          </w:tcPr>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滤</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芯</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及</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换</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油</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情</w:t>
            </w:r>
          </w:p>
          <w:p>
            <w:pPr>
              <w:keepNext w:val="0"/>
              <w:keepLines w:val="0"/>
              <w:pageBreakBefore w:val="0"/>
              <w:kinsoku/>
              <w:wordWrap/>
              <w:overflowPunct/>
              <w:topLinePunct w:val="0"/>
              <w:bidi w:val="0"/>
              <w:snapToGrid/>
              <w:spacing w:line="160" w:lineRule="atLeast"/>
              <w:ind w:left="118" w:hanging="89" w:hangingChars="49"/>
              <w:jc w:val="center"/>
              <w:outlineLvl w:val="9"/>
              <w:rPr>
                <w:rFonts w:hint="eastAsia" w:ascii="仿宋" w:hAnsi="仿宋" w:eastAsia="仿宋" w:cs="仿宋"/>
                <w:b/>
                <w:sz w:val="18"/>
                <w:szCs w:val="18"/>
              </w:rPr>
            </w:pPr>
            <w:r>
              <w:rPr>
                <w:rFonts w:hint="eastAsia" w:ascii="仿宋" w:hAnsi="仿宋" w:eastAsia="仿宋" w:cs="仿宋"/>
                <w:b/>
                <w:sz w:val="18"/>
                <w:szCs w:val="18"/>
              </w:rPr>
              <w:t>况</w:t>
            </w:r>
          </w:p>
        </w:tc>
        <w:tc>
          <w:tcPr>
            <w:tcW w:w="1992" w:type="dxa"/>
            <w:gridSpan w:val="2"/>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sz w:val="18"/>
                <w:szCs w:val="18"/>
              </w:rPr>
            </w:pPr>
            <w:r>
              <w:rPr>
                <w:rFonts w:hint="eastAsia" w:ascii="仿宋" w:hAnsi="仿宋" w:eastAsia="仿宋" w:cs="仿宋"/>
                <w:sz w:val="18"/>
                <w:szCs w:val="18"/>
              </w:rPr>
              <w:t>部位</w:t>
            </w:r>
          </w:p>
        </w:tc>
        <w:tc>
          <w:tcPr>
            <w:tcW w:w="2118"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sz w:val="18"/>
                <w:szCs w:val="18"/>
              </w:rPr>
            </w:pPr>
            <w:r>
              <w:rPr>
                <w:rFonts w:hint="eastAsia" w:ascii="仿宋" w:hAnsi="仿宋" w:eastAsia="仿宋" w:cs="仿宋"/>
                <w:sz w:val="18"/>
                <w:szCs w:val="18"/>
              </w:rPr>
              <w:t>油品</w:t>
            </w:r>
          </w:p>
        </w:tc>
        <w:tc>
          <w:tcPr>
            <w:tcW w:w="1200"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sz w:val="18"/>
                <w:szCs w:val="18"/>
              </w:rPr>
            </w:pPr>
            <w:r>
              <w:rPr>
                <w:rFonts w:hint="eastAsia" w:ascii="仿宋" w:hAnsi="仿宋" w:eastAsia="仿宋" w:cs="仿宋"/>
                <w:sz w:val="18"/>
                <w:szCs w:val="18"/>
              </w:rPr>
              <w:t>数量</w:t>
            </w:r>
          </w:p>
        </w:tc>
        <w:tc>
          <w:tcPr>
            <w:tcW w:w="1325" w:type="dxa"/>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sz w:val="18"/>
                <w:szCs w:val="18"/>
              </w:rPr>
            </w:pPr>
            <w:r>
              <w:rPr>
                <w:rFonts w:hint="eastAsia" w:ascii="仿宋" w:hAnsi="仿宋" w:eastAsia="仿宋" w:cs="仿宋"/>
                <w:sz w:val="18"/>
                <w:szCs w:val="18"/>
              </w:rPr>
              <w:t>滤芯1</w:t>
            </w:r>
          </w:p>
        </w:tc>
        <w:tc>
          <w:tcPr>
            <w:tcW w:w="1683" w:type="dxa"/>
            <w:gridSpan w:val="2"/>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sz w:val="18"/>
                <w:szCs w:val="18"/>
              </w:rPr>
            </w:pPr>
            <w:r>
              <w:rPr>
                <w:rFonts w:hint="eastAsia" w:ascii="仿宋" w:hAnsi="仿宋" w:eastAsia="仿宋" w:cs="仿宋"/>
                <w:sz w:val="18"/>
                <w:szCs w:val="18"/>
              </w:rPr>
              <w:t>滤芯2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发动机</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变速箱</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动力分配器</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2"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液压油箱</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前后桥</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轮毂</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传动齿轮箱</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水泵齿轮箱</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发动机冷却系统</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冬防系统</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空气干燥器</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油脂润滑点</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atLeast"/>
        </w:trPr>
        <w:tc>
          <w:tcPr>
            <w:tcW w:w="1269" w:type="dxa"/>
            <w:vMerge w:val="continue"/>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kern w:val="0"/>
                <w:sz w:val="18"/>
                <w:szCs w:val="18"/>
              </w:rPr>
            </w:pPr>
          </w:p>
        </w:tc>
        <w:tc>
          <w:tcPr>
            <w:tcW w:w="1992"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r>
              <w:rPr>
                <w:rFonts w:hint="eastAsia" w:ascii="仿宋" w:hAnsi="仿宋" w:eastAsia="仿宋" w:cs="仿宋"/>
                <w:sz w:val="18"/>
                <w:szCs w:val="18"/>
              </w:rPr>
              <w:t>其他</w:t>
            </w:r>
          </w:p>
        </w:tc>
        <w:tc>
          <w:tcPr>
            <w:tcW w:w="2118"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200"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325" w:type="dxa"/>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c>
          <w:tcPr>
            <w:tcW w:w="1683" w:type="dxa"/>
            <w:gridSpan w:val="2"/>
            <w:vAlign w:val="center"/>
          </w:tcPr>
          <w:p>
            <w:pPr>
              <w:keepNext w:val="0"/>
              <w:keepLines w:val="0"/>
              <w:pageBreakBefore w:val="0"/>
              <w:kinsoku/>
              <w:wordWrap/>
              <w:overflowPunct/>
              <w:topLinePunct w:val="0"/>
              <w:bidi w:val="0"/>
              <w:snapToGrid/>
              <w:spacing w:line="160" w:lineRule="atLeast"/>
              <w:outlineLvl w:val="9"/>
              <w:rPr>
                <w:rFonts w:hint="eastAsia" w:ascii="仿宋" w:hAnsi="仿宋" w:eastAsia="仿宋" w:cs="仿宋"/>
                <w:sz w:val="18"/>
                <w:szCs w:val="18"/>
              </w:rPr>
            </w:pPr>
          </w:p>
        </w:tc>
      </w:tr>
    </w:tbl>
    <w:p>
      <w:pPr>
        <w:keepNext w:val="0"/>
        <w:keepLines w:val="0"/>
        <w:pageBreakBefore w:val="0"/>
        <w:kinsoku/>
        <w:wordWrap/>
        <w:overflowPunct/>
        <w:topLinePunct w:val="0"/>
        <w:autoSpaceDE w:val="0"/>
        <w:autoSpaceDN w:val="0"/>
        <w:bidi w:val="0"/>
        <w:adjustRightInd w:val="0"/>
        <w:snapToGrid/>
        <w:spacing w:line="160" w:lineRule="atLeast"/>
        <w:ind w:firstLine="360" w:firstLineChars="200"/>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2.3服务要求：</w:t>
      </w:r>
    </w:p>
    <w:p>
      <w:pPr>
        <w:keepNext w:val="0"/>
        <w:keepLines w:val="0"/>
        <w:pageBreakBefore w:val="0"/>
        <w:kinsoku/>
        <w:wordWrap/>
        <w:overflowPunct/>
        <w:topLinePunct w:val="0"/>
        <w:autoSpaceDE w:val="0"/>
        <w:autoSpaceDN w:val="0"/>
        <w:bidi w:val="0"/>
        <w:adjustRightInd w:val="0"/>
        <w:snapToGrid/>
        <w:spacing w:line="160" w:lineRule="atLeast"/>
        <w:ind w:firstLine="360" w:firstLineChars="200"/>
        <w:outlineLvl w:val="9"/>
        <w:rPr>
          <w:rFonts w:hint="eastAsia"/>
          <w:sz w:val="18"/>
          <w:szCs w:val="18"/>
          <w:lang w:val="en-US" w:eastAsia="zh-CN"/>
        </w:rPr>
      </w:pPr>
      <w:r>
        <w:rPr>
          <w:rFonts w:hint="eastAsia" w:ascii="仿宋" w:hAnsi="仿宋" w:eastAsia="仿宋" w:cs="仿宋"/>
          <w:sz w:val="18"/>
          <w:szCs w:val="18"/>
          <w:lang w:val="en-US" w:eastAsia="zh-CN"/>
        </w:rPr>
        <w:t>乙方在服务工作前应提供工作方案及安全措施，经甲方同意确认后方可工作。乙方应服从甲方安排，甲方可对乙方工作人员不符合要求的工作叫停，乙方工作人员必须在甲方指定的区域工作，不得从事与工作无关事情。工作过程做好保证安全技术。</w:t>
      </w:r>
      <w:r>
        <w:rPr>
          <w:rFonts w:hint="eastAsia"/>
          <w:sz w:val="18"/>
          <w:szCs w:val="18"/>
        </w:rPr>
        <w:t xml:space="preserve">            </w:t>
      </w:r>
    </w:p>
    <w:p>
      <w:pPr>
        <w:keepNext w:val="0"/>
        <w:keepLines w:val="0"/>
        <w:pageBreakBefore w:val="0"/>
        <w:kinsoku/>
        <w:wordWrap/>
        <w:overflowPunct/>
        <w:topLinePunct w:val="0"/>
        <w:bidi w:val="0"/>
        <w:snapToGrid/>
        <w:spacing w:line="160" w:lineRule="atLeast"/>
        <w:outlineLvl w:val="9"/>
        <w:rPr>
          <w:rFonts w:hint="eastAsia"/>
          <w:b/>
          <w:bCs/>
          <w:sz w:val="18"/>
          <w:szCs w:val="18"/>
        </w:rPr>
      </w:pPr>
      <w:r>
        <w:rPr>
          <w:rFonts w:hint="eastAsia"/>
          <w:b/>
          <w:bCs/>
          <w:sz w:val="18"/>
          <w:szCs w:val="18"/>
        </w:rPr>
        <w:t>3.合同价款</w:t>
      </w:r>
    </w:p>
    <w:p>
      <w:pPr>
        <w:keepNext w:val="0"/>
        <w:keepLines w:val="0"/>
        <w:pageBreakBefore w:val="0"/>
        <w:kinsoku/>
        <w:wordWrap/>
        <w:overflowPunct/>
        <w:topLinePunct w:val="0"/>
        <w:bidi w:val="0"/>
        <w:snapToGrid/>
        <w:spacing w:line="160" w:lineRule="atLeast"/>
        <w:outlineLvl w:val="9"/>
        <w:rPr>
          <w:rFonts w:hint="eastAsia" w:eastAsia="宋体"/>
          <w:sz w:val="18"/>
          <w:szCs w:val="18"/>
          <w:lang w:val="en-US" w:eastAsia="zh-CN"/>
        </w:rPr>
      </w:pPr>
      <w:r>
        <w:rPr>
          <w:rFonts w:hint="eastAsia"/>
          <w:sz w:val="18"/>
          <w:szCs w:val="18"/>
        </w:rPr>
        <w:t xml:space="preserve">3.1 </w:t>
      </w:r>
      <w:r>
        <w:rPr>
          <w:rFonts w:hint="eastAsia"/>
          <w:sz w:val="18"/>
          <w:szCs w:val="18"/>
          <w:lang w:val="en-US" w:eastAsia="zh-CN"/>
        </w:rPr>
        <w:t>国产</w:t>
      </w:r>
      <w:r>
        <w:rPr>
          <w:rFonts w:hint="eastAsia"/>
          <w:sz w:val="18"/>
          <w:szCs w:val="18"/>
          <w:lang w:eastAsia="zh-CN"/>
        </w:rPr>
        <w:t>消防车</w:t>
      </w:r>
      <w:r>
        <w:rPr>
          <w:rFonts w:hint="eastAsia"/>
          <w:sz w:val="18"/>
          <w:szCs w:val="18"/>
          <w:lang w:val="en-US" w:eastAsia="zh-CN"/>
        </w:rPr>
        <w:t>每辆每次</w:t>
      </w:r>
      <w:r>
        <w:rPr>
          <w:rFonts w:hint="eastAsia"/>
          <w:sz w:val="18"/>
          <w:szCs w:val="18"/>
          <w:lang w:eastAsia="zh-CN"/>
        </w:rPr>
        <w:t>的</w:t>
      </w:r>
      <w:r>
        <w:rPr>
          <w:rFonts w:hint="eastAsia"/>
          <w:sz w:val="18"/>
          <w:szCs w:val="18"/>
          <w:lang w:val="en-US" w:eastAsia="zh-CN"/>
        </w:rPr>
        <w:t>换季保养</w:t>
      </w:r>
      <w:r>
        <w:rPr>
          <w:rFonts w:hint="eastAsia"/>
          <w:sz w:val="18"/>
          <w:szCs w:val="18"/>
          <w:lang w:eastAsia="zh-CN"/>
        </w:rPr>
        <w:t>服务费为</w:t>
      </w:r>
      <w:r>
        <w:rPr>
          <w:rFonts w:hint="eastAsia"/>
          <w:sz w:val="18"/>
          <w:szCs w:val="18"/>
          <w:lang w:val="en-US" w:eastAsia="zh-CN"/>
        </w:rPr>
        <w:t>_____元（不含增值税,增值税率____），一年进行两次换季保养服务。具体换季保养服务费按照实际维保车次按实结算。</w:t>
      </w:r>
    </w:p>
    <w:p>
      <w:pPr>
        <w:keepNext w:val="0"/>
        <w:keepLines w:val="0"/>
        <w:pageBreakBefore w:val="0"/>
        <w:kinsoku/>
        <w:wordWrap/>
        <w:overflowPunct/>
        <w:topLinePunct w:val="0"/>
        <w:bidi w:val="0"/>
        <w:snapToGrid/>
        <w:spacing w:line="160" w:lineRule="atLeast"/>
        <w:outlineLvl w:val="9"/>
        <w:rPr>
          <w:rFonts w:hint="eastAsia"/>
          <w:color w:val="auto"/>
          <w:sz w:val="18"/>
          <w:szCs w:val="18"/>
          <w:lang w:val="en-US" w:eastAsia="zh-CN"/>
        </w:rPr>
      </w:pPr>
      <w:r>
        <w:rPr>
          <w:rFonts w:hint="eastAsia"/>
          <w:color w:val="auto"/>
          <w:sz w:val="18"/>
          <w:szCs w:val="18"/>
          <w:lang w:val="en-US" w:eastAsia="zh-CN"/>
        </w:rPr>
        <w:t>3.2应急维修服务费和配件费按实际发生费用结算。甲方车辆需应急维修的，由甲乙双方共同确认维修作业项目和配件清单，乙方根据维修作业项目、更换配件清单，列出维修费用明细。同时，乙方收取_____元/次服务费</w:t>
      </w:r>
      <w:r>
        <w:rPr>
          <w:rFonts w:hint="eastAsia"/>
          <w:sz w:val="18"/>
          <w:szCs w:val="18"/>
          <w:lang w:val="en-US" w:eastAsia="zh-CN"/>
        </w:rPr>
        <w:t>（不含增值税,增值税率____）</w:t>
      </w:r>
      <w:r>
        <w:rPr>
          <w:rFonts w:hint="eastAsia"/>
          <w:color w:val="auto"/>
          <w:sz w:val="18"/>
          <w:szCs w:val="18"/>
          <w:lang w:val="en-US" w:eastAsia="zh-CN"/>
        </w:rPr>
        <w:t>，经甲方审核认可后按实结算，再无其它任何费用。</w:t>
      </w:r>
    </w:p>
    <w:p>
      <w:pPr>
        <w:keepNext w:val="0"/>
        <w:keepLines w:val="0"/>
        <w:pageBreakBefore w:val="0"/>
        <w:kinsoku/>
        <w:wordWrap/>
        <w:overflowPunct/>
        <w:topLinePunct w:val="0"/>
        <w:bidi w:val="0"/>
        <w:snapToGrid/>
        <w:spacing w:line="160" w:lineRule="atLeast"/>
        <w:outlineLvl w:val="9"/>
        <w:rPr>
          <w:rFonts w:hint="eastAsia"/>
          <w:sz w:val="18"/>
          <w:szCs w:val="18"/>
          <w:lang w:val="en-US" w:eastAsia="zh-CN"/>
        </w:rPr>
      </w:pPr>
      <w:r>
        <w:rPr>
          <w:rFonts w:hint="eastAsia"/>
          <w:sz w:val="18"/>
          <w:szCs w:val="18"/>
        </w:rPr>
        <w:t>3.</w:t>
      </w:r>
      <w:r>
        <w:rPr>
          <w:rFonts w:hint="eastAsia"/>
          <w:sz w:val="18"/>
          <w:szCs w:val="18"/>
          <w:lang w:val="en-US" w:eastAsia="zh-CN"/>
        </w:rPr>
        <w:t>3</w:t>
      </w:r>
      <w:r>
        <w:rPr>
          <w:rFonts w:hint="eastAsia"/>
          <w:sz w:val="18"/>
          <w:szCs w:val="18"/>
        </w:rPr>
        <w:t>本合同</w:t>
      </w:r>
      <w:r>
        <w:rPr>
          <w:rFonts w:hint="eastAsia"/>
          <w:sz w:val="18"/>
          <w:szCs w:val="18"/>
          <w:lang w:eastAsia="zh-CN"/>
        </w:rPr>
        <w:t>维保服务费</w:t>
      </w:r>
      <w:r>
        <w:rPr>
          <w:rFonts w:hint="eastAsia"/>
          <w:sz w:val="18"/>
          <w:szCs w:val="18"/>
        </w:rPr>
        <w:t>包含</w:t>
      </w:r>
      <w:r>
        <w:rPr>
          <w:rFonts w:hint="eastAsia"/>
          <w:sz w:val="18"/>
          <w:szCs w:val="18"/>
          <w:lang w:eastAsia="zh-CN"/>
        </w:rPr>
        <w:t>服务费</w:t>
      </w:r>
      <w:r>
        <w:rPr>
          <w:rFonts w:hint="eastAsia"/>
          <w:sz w:val="18"/>
          <w:szCs w:val="18"/>
        </w:rPr>
        <w:t>、工时费</w:t>
      </w:r>
      <w:r>
        <w:rPr>
          <w:rFonts w:hint="eastAsia"/>
          <w:sz w:val="18"/>
          <w:szCs w:val="18"/>
          <w:lang w:eastAsia="zh-CN"/>
        </w:rPr>
        <w:t>、</w:t>
      </w:r>
      <w:r>
        <w:rPr>
          <w:rFonts w:hint="eastAsia"/>
          <w:sz w:val="18"/>
          <w:szCs w:val="18"/>
        </w:rPr>
        <w:t>到</w:t>
      </w:r>
      <w:r>
        <w:rPr>
          <w:rFonts w:hint="eastAsia"/>
          <w:sz w:val="18"/>
          <w:szCs w:val="18"/>
          <w:lang w:eastAsia="zh-CN"/>
        </w:rPr>
        <w:t>重庆</w:t>
      </w:r>
      <w:r>
        <w:rPr>
          <w:rFonts w:hint="eastAsia"/>
          <w:sz w:val="18"/>
          <w:szCs w:val="18"/>
          <w:lang w:val="en-US" w:eastAsia="zh-CN"/>
        </w:rPr>
        <w:t>江北</w:t>
      </w:r>
      <w:r>
        <w:rPr>
          <w:rFonts w:hint="eastAsia"/>
          <w:sz w:val="18"/>
          <w:szCs w:val="18"/>
        </w:rPr>
        <w:t>机场消防</w:t>
      </w:r>
      <w:r>
        <w:rPr>
          <w:rFonts w:hint="eastAsia"/>
          <w:sz w:val="18"/>
          <w:szCs w:val="18"/>
          <w:lang w:eastAsia="zh-CN"/>
        </w:rPr>
        <w:t>支队</w:t>
      </w:r>
      <w:r>
        <w:rPr>
          <w:rFonts w:hint="eastAsia"/>
          <w:sz w:val="18"/>
          <w:szCs w:val="18"/>
        </w:rPr>
        <w:t>的差旅和食宿费用</w:t>
      </w:r>
      <w:r>
        <w:rPr>
          <w:rFonts w:hint="eastAsia"/>
          <w:sz w:val="18"/>
          <w:szCs w:val="18"/>
          <w:lang w:eastAsia="zh-CN"/>
        </w:rPr>
        <w:t>，配件、材料费不包含在报价内。</w:t>
      </w:r>
    </w:p>
    <w:p>
      <w:pPr>
        <w:keepNext w:val="0"/>
        <w:keepLines w:val="0"/>
        <w:pageBreakBefore w:val="0"/>
        <w:kinsoku/>
        <w:wordWrap/>
        <w:overflowPunct/>
        <w:topLinePunct w:val="0"/>
        <w:bidi w:val="0"/>
        <w:snapToGrid/>
        <w:spacing w:line="160" w:lineRule="atLeast"/>
        <w:outlineLvl w:val="9"/>
        <w:rPr>
          <w:rFonts w:hint="eastAsia"/>
          <w:color w:val="auto"/>
          <w:sz w:val="18"/>
          <w:szCs w:val="18"/>
          <w:lang w:val="en-US" w:eastAsia="zh-CN"/>
        </w:rPr>
      </w:pPr>
      <w:r>
        <w:rPr>
          <w:rFonts w:hint="eastAsia"/>
          <w:color w:val="auto"/>
          <w:sz w:val="18"/>
          <w:szCs w:val="18"/>
          <w:lang w:val="en-US" w:eastAsia="zh-CN"/>
        </w:rPr>
        <w:t>3.4维保服务中，如需更换配件为乙方提供，甲方核实更换配件名称、规格及数量，配件费经甲方审核认可后按实结算。</w:t>
      </w:r>
    </w:p>
    <w:p>
      <w:pPr>
        <w:keepNext w:val="0"/>
        <w:keepLines w:val="0"/>
        <w:pageBreakBefore w:val="0"/>
        <w:kinsoku/>
        <w:wordWrap/>
        <w:overflowPunct/>
        <w:topLinePunct w:val="0"/>
        <w:bidi w:val="0"/>
        <w:snapToGrid/>
        <w:spacing w:line="160" w:lineRule="atLeast"/>
        <w:outlineLvl w:val="9"/>
        <w:rPr>
          <w:rFonts w:hint="eastAsia"/>
          <w:color w:val="auto"/>
          <w:sz w:val="18"/>
          <w:szCs w:val="18"/>
          <w:lang w:val="en-US" w:eastAsia="zh-CN"/>
        </w:rPr>
      </w:pPr>
      <w:r>
        <w:rPr>
          <w:rFonts w:hint="eastAsia"/>
          <w:color w:val="auto"/>
          <w:sz w:val="18"/>
          <w:szCs w:val="18"/>
          <w:lang w:val="en-US" w:eastAsia="zh-CN"/>
        </w:rPr>
        <w:t>3.5国产消防车配件清单如下:</w:t>
      </w:r>
    </w:p>
    <w:tbl>
      <w:tblPr>
        <w:tblStyle w:val="14"/>
        <w:tblW w:w="9001" w:type="dxa"/>
        <w:tblInd w:w="0" w:type="dxa"/>
        <w:tblLayout w:type="fixed"/>
        <w:tblCellMar>
          <w:top w:w="15" w:type="dxa"/>
          <w:left w:w="15" w:type="dxa"/>
          <w:bottom w:w="15" w:type="dxa"/>
          <w:right w:w="15" w:type="dxa"/>
        </w:tblCellMar>
      </w:tblPr>
      <w:tblGrid>
        <w:gridCol w:w="579"/>
        <w:gridCol w:w="2360"/>
        <w:gridCol w:w="2211"/>
        <w:gridCol w:w="1539"/>
        <w:gridCol w:w="1005"/>
        <w:gridCol w:w="1307"/>
      </w:tblGrid>
      <w:tr>
        <w:tblPrEx>
          <w:tblLayout w:type="fixed"/>
          <w:tblCellMar>
            <w:top w:w="15" w:type="dxa"/>
            <w:left w:w="15" w:type="dxa"/>
            <w:bottom w:w="15" w:type="dxa"/>
            <w:right w:w="15" w:type="dxa"/>
          </w:tblCellMar>
        </w:tblPrEx>
        <w:trPr>
          <w:trHeight w:val="54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序号</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产品名称</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厂家</w:t>
            </w:r>
            <w:r>
              <w:rPr>
                <w:rFonts w:hint="eastAsia" w:ascii="仿宋" w:hAnsi="仿宋" w:eastAsia="仿宋" w:cs="仿宋"/>
                <w:caps/>
                <w:smallCaps w:val="0"/>
                <w:color w:val="000000"/>
                <w:kern w:val="0"/>
                <w:sz w:val="18"/>
                <w:szCs w:val="18"/>
                <w:lang w:eastAsia="zh-CN" w:bidi="ar"/>
              </w:rPr>
              <w:t>车辆型号</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件号</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数量</w:t>
            </w:r>
            <w:r>
              <w:rPr>
                <w:rFonts w:hint="eastAsia" w:ascii="仿宋" w:hAnsi="仿宋" w:eastAsia="仿宋" w:cs="仿宋"/>
                <w:caps/>
                <w:smallCaps w:val="0"/>
                <w:color w:val="000000"/>
                <w:sz w:val="18"/>
                <w:szCs w:val="18"/>
                <w:lang w:val="en-US" w:eastAsia="zh-CN"/>
              </w:rPr>
              <w:t>/单位</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单价</w:t>
            </w:r>
            <w:r>
              <w:rPr>
                <w:rFonts w:hint="eastAsia" w:ascii="仿宋" w:hAnsi="仿宋" w:eastAsia="仿宋" w:cs="仿宋"/>
                <w:caps/>
                <w:smallCaps w:val="0"/>
                <w:color w:val="000000"/>
                <w:kern w:val="0"/>
                <w:sz w:val="18"/>
                <w:szCs w:val="18"/>
                <w:lang w:bidi="ar"/>
              </w:rPr>
              <w:br w:type="textWrapping"/>
            </w:r>
            <w:r>
              <w:rPr>
                <w:rFonts w:hint="eastAsia" w:ascii="仿宋" w:hAnsi="仿宋" w:eastAsia="仿宋" w:cs="仿宋"/>
                <w:caps/>
                <w:smallCaps w:val="0"/>
                <w:color w:val="000000"/>
                <w:kern w:val="0"/>
                <w:sz w:val="18"/>
                <w:szCs w:val="18"/>
                <w:lang w:bidi="ar"/>
              </w:rPr>
              <w:t>（不含税）</w:t>
            </w: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2</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kern w:val="0"/>
                <w:sz w:val="18"/>
                <w:szCs w:val="18"/>
                <w:lang w:eastAsia="zh-CN" w:bidi="ar"/>
              </w:rPr>
            </w:pPr>
            <w:r>
              <w:rPr>
                <w:rFonts w:hint="eastAsia" w:ascii="仿宋" w:hAnsi="仿宋" w:eastAsia="仿宋" w:cs="仿宋"/>
                <w:caps/>
                <w:smallCaps w:val="0"/>
                <w:color w:val="000000"/>
                <w:kern w:val="0"/>
                <w:sz w:val="18"/>
                <w:szCs w:val="18"/>
                <w:lang w:eastAsia="zh-CN" w:bidi="ar"/>
              </w:rPr>
              <w:t>五十铃火场照明车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3</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燃油滤清器滤</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4</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燃油油水分离器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五十铃火场照明车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5</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kern w:val="0"/>
                <w:sz w:val="18"/>
                <w:szCs w:val="18"/>
                <w:lang w:bidi="ar"/>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6</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7</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8</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9</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空气干燥罐</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五十铃泡沫车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160" w:lineRule="atLeast"/>
              <w:jc w:val="both"/>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10</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11</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机油滤清器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曼’”抢险车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12</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燃油滤清器</w:t>
            </w:r>
            <w:r>
              <w:rPr>
                <w:rFonts w:hint="eastAsia" w:ascii="仿宋" w:hAnsi="仿宋" w:eastAsia="仿宋" w:cs="仿宋"/>
                <w:caps/>
                <w:smallCaps w:val="0"/>
                <w:color w:val="000000"/>
                <w:kern w:val="0"/>
                <w:sz w:val="18"/>
                <w:szCs w:val="18"/>
                <w:lang w:bidi="ar"/>
              </w:rPr>
              <w:t>滤</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14</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曼’”抢险车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15</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东风干粉车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16</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机油滤清器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17</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东风干粉车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18</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大宇重型水罐车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19</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20</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燃油滤清器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大宇重型水罐车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21</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空</w:t>
            </w:r>
            <w:r>
              <w:rPr>
                <w:rFonts w:hint="eastAsia" w:ascii="仿宋" w:hAnsi="仿宋" w:eastAsia="仿宋" w:cs="仿宋"/>
                <w:caps/>
                <w:smallCaps w:val="0"/>
                <w:color w:val="000000"/>
                <w:kern w:val="0"/>
                <w:sz w:val="18"/>
                <w:szCs w:val="18"/>
                <w:lang w:eastAsia="zh-CN" w:bidi="ar"/>
              </w:rPr>
              <w:t>气滤清器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22</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机油滤清器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23</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燃油滤清器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24</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eastAsia="zh-CN" w:bidi="ar"/>
              </w:rPr>
              <w:t>燃</w:t>
            </w:r>
            <w:r>
              <w:rPr>
                <w:rFonts w:hint="eastAsia" w:ascii="仿宋" w:hAnsi="仿宋" w:eastAsia="仿宋" w:cs="仿宋"/>
                <w:caps/>
                <w:smallCaps w:val="0"/>
                <w:color w:val="000000"/>
                <w:kern w:val="0"/>
                <w:sz w:val="18"/>
                <w:szCs w:val="18"/>
                <w:lang w:bidi="ar"/>
              </w:rPr>
              <w:t>油</w:t>
            </w:r>
            <w:r>
              <w:rPr>
                <w:rFonts w:hint="eastAsia" w:ascii="仿宋" w:hAnsi="仿宋" w:eastAsia="仿宋" w:cs="仿宋"/>
                <w:caps/>
                <w:smallCaps w:val="0"/>
                <w:color w:val="000000"/>
                <w:kern w:val="0"/>
                <w:sz w:val="18"/>
                <w:szCs w:val="18"/>
                <w:lang w:eastAsia="zh-CN" w:bidi="ar"/>
              </w:rPr>
              <w:t>油水分离器</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1个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25</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空气干燥罐</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sz w:val="18"/>
                <w:szCs w:val="18"/>
                <w:lang w:eastAsia="zh-CN"/>
              </w:rPr>
              <w:t>豪沃重型水罐</w:t>
            </w:r>
            <w:r>
              <w:rPr>
                <w:rFonts w:hint="eastAsia" w:ascii="仿宋" w:hAnsi="仿宋" w:eastAsia="仿宋" w:cs="仿宋"/>
                <w:caps/>
                <w:smallCaps w:val="0"/>
                <w:color w:val="000000"/>
                <w:sz w:val="18"/>
                <w:szCs w:val="18"/>
                <w:lang w:val="en-US" w:eastAsia="zh-CN"/>
              </w:rPr>
              <w:t>/泡沫车</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个</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26</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柴油发动机润滑油</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15w-40</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27</w:t>
            </w:r>
          </w:p>
        </w:tc>
        <w:tc>
          <w:tcPr>
            <w:tcW w:w="23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重型车齿轮润滑油</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80-90</w:t>
            </w:r>
          </w:p>
        </w:tc>
        <w:tc>
          <w:tcPr>
            <w:tcW w:w="15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rPr>
            </w:pPr>
            <w:r>
              <w:rPr>
                <w:rFonts w:hint="eastAsia" w:ascii="仿宋" w:hAnsi="仿宋" w:eastAsia="仿宋" w:cs="仿宋"/>
                <w:caps/>
                <w:smallCaps w:val="0"/>
                <w:color w:val="000000"/>
                <w:kern w:val="0"/>
                <w:sz w:val="18"/>
                <w:szCs w:val="18"/>
                <w:lang w:bidi="ar"/>
              </w:rPr>
              <w:t>28</w:t>
            </w:r>
          </w:p>
        </w:tc>
        <w:tc>
          <w:tcPr>
            <w:tcW w:w="23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napToGrid/>
              <w:spacing w:line="160" w:lineRule="atLeast"/>
              <w:jc w:val="both"/>
              <w:textAlignment w:val="bottom"/>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发动机冷却液</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长城</w:t>
            </w:r>
          </w:p>
        </w:tc>
        <w:tc>
          <w:tcPr>
            <w:tcW w:w="153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napToGrid/>
              <w:spacing w:line="160" w:lineRule="atLeast"/>
              <w:jc w:val="both"/>
              <w:textAlignment w:val="bottom"/>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napToGrid/>
              <w:spacing w:line="160" w:lineRule="atLeast"/>
              <w:jc w:val="center"/>
              <w:textAlignment w:val="bottom"/>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kern w:val="0"/>
                <w:sz w:val="18"/>
                <w:szCs w:val="18"/>
                <w:lang w:bidi="ar"/>
              </w:rPr>
              <w:t>1</w:t>
            </w:r>
            <w:r>
              <w:rPr>
                <w:rFonts w:hint="eastAsia" w:ascii="仿宋" w:hAnsi="仿宋" w:eastAsia="仿宋" w:cs="仿宋"/>
                <w:caps/>
                <w:smallCaps w:val="0"/>
                <w:color w:val="000000"/>
                <w:kern w:val="0"/>
                <w:sz w:val="18"/>
                <w:szCs w:val="18"/>
                <w:lang w:eastAsia="zh-CN" w:bidi="ar"/>
              </w:rPr>
              <w:t>升</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662"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29</w:t>
            </w:r>
          </w:p>
        </w:tc>
        <w:tc>
          <w:tcPr>
            <w:tcW w:w="23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napToGrid/>
              <w:spacing w:line="160" w:lineRule="atLeast"/>
              <w:jc w:val="both"/>
              <w:textAlignment w:val="bottom"/>
              <w:outlineLvl w:val="9"/>
              <w:rPr>
                <w:rFonts w:hint="eastAsia" w:ascii="仿宋" w:hAnsi="仿宋" w:eastAsia="仿宋" w:cs="仿宋"/>
                <w:caps/>
                <w:smallCaps w:val="0"/>
                <w:color w:val="000000"/>
                <w:sz w:val="18"/>
                <w:szCs w:val="18"/>
                <w:lang w:eastAsia="zh-CN"/>
              </w:rPr>
            </w:pPr>
            <w:r>
              <w:rPr>
                <w:rFonts w:hint="eastAsia" w:ascii="仿宋" w:hAnsi="仿宋" w:eastAsia="仿宋" w:cs="仿宋"/>
                <w:caps/>
                <w:smallCaps w:val="0"/>
                <w:color w:val="000000"/>
                <w:sz w:val="18"/>
                <w:szCs w:val="18"/>
                <w:lang w:eastAsia="zh-CN"/>
              </w:rPr>
              <w:t>液压油</w:t>
            </w: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bottom"/>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eastAsia="zh-CN"/>
              </w:rPr>
              <w:t>美孚</w:t>
            </w:r>
            <w:r>
              <w:rPr>
                <w:rFonts w:hint="eastAsia" w:ascii="仿宋" w:hAnsi="仿宋" w:eastAsia="仿宋" w:cs="仿宋"/>
                <w:caps/>
                <w:smallCaps w:val="0"/>
                <w:color w:val="000000"/>
                <w:sz w:val="18"/>
                <w:szCs w:val="18"/>
                <w:lang w:val="en-US" w:eastAsia="zh-CN"/>
              </w:rPr>
              <w:t>10W工程液压油</w:t>
            </w:r>
          </w:p>
        </w:tc>
        <w:tc>
          <w:tcPr>
            <w:tcW w:w="153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napToGrid/>
              <w:spacing w:line="160" w:lineRule="atLeast"/>
              <w:jc w:val="both"/>
              <w:textAlignment w:val="bottom"/>
              <w:outlineLvl w:val="9"/>
              <w:rPr>
                <w:rFonts w:hint="eastAsia" w:ascii="仿宋" w:hAnsi="仿宋" w:eastAsia="仿宋" w:cs="仿宋"/>
                <w:caps/>
                <w:smallCaps w:val="0"/>
                <w:color w:val="000000"/>
                <w:sz w:val="18"/>
                <w:szCs w:val="18"/>
                <w:lang w:eastAsia="zh-CN"/>
              </w:rPr>
            </w:pPr>
          </w:p>
        </w:tc>
        <w:tc>
          <w:tcPr>
            <w:tcW w:w="100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napToGrid/>
              <w:spacing w:line="160" w:lineRule="atLeast"/>
              <w:jc w:val="both"/>
              <w:textAlignment w:val="bottom"/>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1升</w:t>
            </w: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sz w:val="18"/>
                <w:szCs w:val="18"/>
                <w:lang w:val="en-US" w:eastAsia="zh-CN" w:bidi="ar"/>
              </w:rPr>
            </w:pPr>
          </w:p>
        </w:tc>
      </w:tr>
      <w:tr>
        <w:tblPrEx>
          <w:tblLayout w:type="fixed"/>
          <w:tblCellMar>
            <w:top w:w="15" w:type="dxa"/>
            <w:left w:w="15" w:type="dxa"/>
            <w:bottom w:w="15" w:type="dxa"/>
            <w:right w:w="15" w:type="dxa"/>
          </w:tblCellMar>
        </w:tblPrEx>
        <w:trPr>
          <w:trHeight w:val="390" w:hRule="atLeast"/>
        </w:trPr>
        <w:tc>
          <w:tcPr>
            <w:tcW w:w="57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center"/>
              <w:textAlignment w:val="center"/>
              <w:outlineLvl w:val="9"/>
              <w:rPr>
                <w:rFonts w:hint="eastAsia" w:ascii="仿宋" w:hAnsi="仿宋" w:eastAsia="仿宋" w:cs="仿宋"/>
                <w:caps/>
                <w:smallCaps w:val="0"/>
                <w:color w:val="000000"/>
                <w:sz w:val="18"/>
                <w:szCs w:val="18"/>
                <w:lang w:val="en-US" w:eastAsia="zh-CN"/>
              </w:rPr>
            </w:pPr>
            <w:r>
              <w:rPr>
                <w:rFonts w:hint="eastAsia" w:ascii="仿宋" w:hAnsi="仿宋" w:eastAsia="仿宋" w:cs="仿宋"/>
                <w:caps/>
                <w:smallCaps w:val="0"/>
                <w:color w:val="000000"/>
                <w:sz w:val="18"/>
                <w:szCs w:val="18"/>
                <w:lang w:val="en-US" w:eastAsia="zh-CN"/>
              </w:rPr>
              <w:t>合计</w:t>
            </w:r>
          </w:p>
        </w:tc>
        <w:tc>
          <w:tcPr>
            <w:tcW w:w="2360"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napToGrid/>
              <w:spacing w:line="160" w:lineRule="atLeast"/>
              <w:jc w:val="both"/>
              <w:textAlignment w:val="bottom"/>
              <w:outlineLvl w:val="9"/>
              <w:rPr>
                <w:rFonts w:hint="eastAsia" w:ascii="仿宋" w:hAnsi="仿宋" w:eastAsia="仿宋" w:cs="仿宋"/>
                <w:caps/>
                <w:smallCaps w:val="0"/>
                <w:color w:val="000000"/>
                <w:sz w:val="18"/>
                <w:szCs w:val="18"/>
              </w:rPr>
            </w:pPr>
          </w:p>
        </w:tc>
        <w:tc>
          <w:tcPr>
            <w:tcW w:w="221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sz w:val="18"/>
                <w:szCs w:val="18"/>
              </w:rPr>
            </w:pPr>
          </w:p>
        </w:tc>
        <w:tc>
          <w:tcPr>
            <w:tcW w:w="1539"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napToGrid/>
              <w:spacing w:line="160" w:lineRule="atLeast"/>
              <w:jc w:val="both"/>
              <w:textAlignment w:val="bottom"/>
              <w:outlineLvl w:val="9"/>
              <w:rPr>
                <w:rFonts w:hint="eastAsia" w:ascii="仿宋" w:hAnsi="仿宋" w:eastAsia="仿宋" w:cs="仿宋"/>
                <w:caps/>
                <w:smallCaps w:val="0"/>
                <w:color w:val="000000"/>
                <w:sz w:val="18"/>
                <w:szCs w:val="18"/>
              </w:rPr>
            </w:pPr>
          </w:p>
        </w:tc>
        <w:tc>
          <w:tcPr>
            <w:tcW w:w="1005" w:type="dxa"/>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kinsoku/>
              <w:wordWrap/>
              <w:overflowPunct/>
              <w:topLinePunct w:val="0"/>
              <w:bidi w:val="0"/>
              <w:snapToGrid/>
              <w:spacing w:line="160" w:lineRule="atLeast"/>
              <w:jc w:val="center"/>
              <w:textAlignment w:val="bottom"/>
              <w:outlineLvl w:val="9"/>
              <w:rPr>
                <w:rFonts w:hint="eastAsia" w:ascii="仿宋" w:hAnsi="仿宋" w:eastAsia="仿宋" w:cs="仿宋"/>
                <w:caps/>
                <w:smallCaps w:val="0"/>
                <w:color w:val="000000"/>
                <w:sz w:val="18"/>
                <w:szCs w:val="18"/>
              </w:rPr>
            </w:pPr>
          </w:p>
        </w:tc>
        <w:tc>
          <w:tcPr>
            <w:tcW w:w="130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160" w:lineRule="atLeast"/>
              <w:jc w:val="both"/>
              <w:textAlignment w:val="center"/>
              <w:outlineLvl w:val="9"/>
              <w:rPr>
                <w:rFonts w:hint="eastAsia" w:ascii="仿宋" w:hAnsi="仿宋" w:eastAsia="仿宋" w:cs="仿宋"/>
                <w:caps/>
                <w:smallCaps w:val="0"/>
                <w:color w:val="000000"/>
                <w:kern w:val="0"/>
                <w:position w:val="-10"/>
                <w:sz w:val="18"/>
                <w:szCs w:val="18"/>
                <w:lang w:val="en-US" w:eastAsia="zh-CN" w:bidi="ar"/>
              </w:rPr>
            </w:pPr>
          </w:p>
        </w:tc>
      </w:tr>
    </w:tbl>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color w:val="auto"/>
          <w:sz w:val="18"/>
          <w:szCs w:val="18"/>
          <w:lang w:val="en-US" w:eastAsia="zh-CN"/>
        </w:rPr>
        <w:t>3.6维保服务中，如需更换合同清单外的配件，可由乙方进行供货，乙方需提供国内其他机场相同配件更换结算金额依据，并在此金额基础上按照____%折扣（报价折扣率）进行结算。甲方核实更换配件名称、规格及数量，配件费经甲方审核认可后按实结算。</w:t>
      </w:r>
    </w:p>
    <w:p>
      <w:pPr>
        <w:keepNext w:val="0"/>
        <w:keepLines w:val="0"/>
        <w:pageBreakBefore w:val="0"/>
        <w:tabs>
          <w:tab w:val="left" w:pos="7665"/>
        </w:tabs>
        <w:kinsoku/>
        <w:wordWrap/>
        <w:overflowPunct/>
        <w:topLinePunct w:val="0"/>
        <w:bidi w:val="0"/>
        <w:snapToGrid/>
        <w:spacing w:line="160" w:lineRule="atLeast"/>
        <w:outlineLvl w:val="9"/>
        <w:rPr>
          <w:rFonts w:hint="eastAsia" w:ascii="宋体" w:hAnsi="宋体"/>
          <w:b/>
          <w:bCs/>
          <w:sz w:val="18"/>
          <w:szCs w:val="18"/>
        </w:rPr>
      </w:pPr>
      <w:r>
        <w:rPr>
          <w:rFonts w:hint="eastAsia"/>
          <w:b/>
          <w:bCs/>
          <w:sz w:val="18"/>
          <w:szCs w:val="18"/>
        </w:rPr>
        <w:t>4.</w:t>
      </w:r>
      <w:r>
        <w:rPr>
          <w:rFonts w:hint="eastAsia" w:ascii="宋体" w:hAnsi="宋体"/>
          <w:b/>
          <w:bCs/>
          <w:sz w:val="18"/>
          <w:szCs w:val="18"/>
        </w:rPr>
        <w:t>支付方式</w:t>
      </w:r>
      <w:r>
        <w:rPr>
          <w:rFonts w:ascii="宋体" w:hAnsi="宋体"/>
          <w:b/>
          <w:bCs/>
          <w:sz w:val="18"/>
          <w:szCs w:val="18"/>
        </w:rPr>
        <w:tab/>
      </w:r>
    </w:p>
    <w:p>
      <w:pPr>
        <w:keepNext w:val="0"/>
        <w:keepLines w:val="0"/>
        <w:pageBreakBefore w:val="0"/>
        <w:kinsoku/>
        <w:wordWrap/>
        <w:overflowPunct/>
        <w:topLinePunct w:val="0"/>
        <w:bidi w:val="0"/>
        <w:snapToGrid/>
        <w:spacing w:line="160" w:lineRule="atLeast"/>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4.1换季保养服务费：按次结算，换季保养所需配件费用按报价清单据实结算。乙方为甲方每年提供两次消防车换季保养服务。每次完成换季维护保养后，经验收合格，按照实际保养车辆数量，甲方20个工作日内一次性支付当次换季保养费用。</w:t>
      </w:r>
    </w:p>
    <w:p>
      <w:pPr>
        <w:keepNext w:val="0"/>
        <w:keepLines w:val="0"/>
        <w:pageBreakBefore w:val="0"/>
        <w:kinsoku/>
        <w:wordWrap/>
        <w:overflowPunct/>
        <w:topLinePunct w:val="0"/>
        <w:bidi w:val="0"/>
        <w:snapToGrid/>
        <w:spacing w:line="160" w:lineRule="atLeast"/>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4.2应急维修服务及配件费：乙方负责对甲方故障车辆进行应急维修服务工作，更换配件需经甲方同意确认。维修完成，经验收合格，甲方20个工作日内一次性支付应急维修服务及配件费，配件费用按报价清单据实结算。</w:t>
      </w:r>
    </w:p>
    <w:p>
      <w:pPr>
        <w:keepNext w:val="0"/>
        <w:keepLines w:val="0"/>
        <w:pageBreakBefore w:val="0"/>
        <w:kinsoku/>
        <w:wordWrap/>
        <w:overflowPunct/>
        <w:topLinePunct w:val="0"/>
        <w:bidi w:val="0"/>
        <w:snapToGrid/>
        <w:spacing w:line="160" w:lineRule="atLeast"/>
        <w:outlineLvl w:val="9"/>
        <w:rPr>
          <w:rFonts w:hint="eastAsia" w:ascii="宋体" w:hAnsi="宋体" w:eastAsia="宋体" w:cs="宋体"/>
          <w:b w:val="0"/>
          <w:bCs/>
          <w:color w:val="auto"/>
          <w:sz w:val="18"/>
          <w:szCs w:val="18"/>
          <w:lang w:val="en-US" w:eastAsia="zh-CN"/>
        </w:rPr>
      </w:pPr>
      <w:r>
        <w:rPr>
          <w:rFonts w:hint="eastAsia" w:ascii="宋体" w:hAnsi="宋体" w:eastAsia="宋体" w:cs="宋体"/>
          <w:b w:val="0"/>
          <w:bCs/>
          <w:color w:val="auto"/>
          <w:sz w:val="18"/>
          <w:szCs w:val="18"/>
          <w:lang w:val="en-US" w:eastAsia="zh-CN"/>
        </w:rPr>
        <w:t>4.3乙方需向甲方提供正规增值税专用发票，实际支付金额=不含税金额+增值税税额，若乙方提供普票，甲方支付不含税金额。如税率发生国家法规调整，折算为不含税价后以新适用税率结算。</w:t>
      </w:r>
    </w:p>
    <w:p>
      <w:pPr>
        <w:keepNext w:val="0"/>
        <w:keepLines w:val="0"/>
        <w:pageBreakBefore w:val="0"/>
        <w:tabs>
          <w:tab w:val="left" w:pos="600"/>
        </w:tabs>
        <w:kinsoku/>
        <w:wordWrap/>
        <w:overflowPunct/>
        <w:topLinePunct w:val="0"/>
        <w:bidi w:val="0"/>
        <w:snapToGrid/>
        <w:spacing w:line="160" w:lineRule="atLeast"/>
        <w:outlineLvl w:val="9"/>
        <w:rPr>
          <w:rFonts w:hint="eastAsia" w:ascii="宋体" w:hAnsi="宋体"/>
          <w:b/>
          <w:bCs/>
          <w:sz w:val="18"/>
          <w:szCs w:val="18"/>
        </w:rPr>
      </w:pPr>
      <w:r>
        <w:rPr>
          <w:rFonts w:hint="eastAsia"/>
          <w:b/>
          <w:bCs/>
          <w:sz w:val="18"/>
          <w:szCs w:val="18"/>
          <w:lang w:val="en-US" w:eastAsia="zh-CN"/>
        </w:rPr>
        <w:t>5</w:t>
      </w:r>
      <w:r>
        <w:rPr>
          <w:rFonts w:hint="eastAsia"/>
          <w:b/>
          <w:bCs/>
          <w:sz w:val="18"/>
          <w:szCs w:val="18"/>
        </w:rPr>
        <w:t>.</w:t>
      </w:r>
      <w:r>
        <w:rPr>
          <w:rFonts w:hint="eastAsia" w:ascii="宋体" w:hAnsi="宋体"/>
          <w:b/>
          <w:bCs/>
          <w:sz w:val="18"/>
          <w:szCs w:val="18"/>
        </w:rPr>
        <w:t>服务地点、服务期限及要求</w:t>
      </w:r>
    </w:p>
    <w:p>
      <w:pPr>
        <w:keepNext w:val="0"/>
        <w:keepLines w:val="0"/>
        <w:pageBreakBefore w:val="0"/>
        <w:tabs>
          <w:tab w:val="left" w:pos="600"/>
        </w:tabs>
        <w:kinsoku/>
        <w:wordWrap/>
        <w:overflowPunct/>
        <w:topLinePunct w:val="0"/>
        <w:bidi w:val="0"/>
        <w:snapToGrid/>
        <w:spacing w:line="160" w:lineRule="atLeast"/>
        <w:ind w:left="-2"/>
        <w:outlineLvl w:val="9"/>
        <w:rPr>
          <w:rFonts w:hint="eastAsia"/>
          <w:sz w:val="18"/>
          <w:szCs w:val="18"/>
        </w:rPr>
      </w:pPr>
      <w:r>
        <w:rPr>
          <w:rFonts w:hint="eastAsia"/>
          <w:sz w:val="18"/>
          <w:szCs w:val="18"/>
          <w:lang w:val="en-US" w:eastAsia="zh-CN"/>
        </w:rPr>
        <w:t>5</w:t>
      </w:r>
      <w:r>
        <w:rPr>
          <w:rFonts w:hint="eastAsia"/>
          <w:sz w:val="18"/>
          <w:szCs w:val="18"/>
        </w:rPr>
        <w:t>.1 服务地点：</w:t>
      </w:r>
      <w:r>
        <w:rPr>
          <w:rFonts w:hint="eastAsia"/>
          <w:sz w:val="18"/>
          <w:szCs w:val="18"/>
          <w:lang w:eastAsia="zh-CN"/>
        </w:rPr>
        <w:t>重庆江北国际机场消防支队</w:t>
      </w:r>
      <w:r>
        <w:rPr>
          <w:rFonts w:hint="eastAsia"/>
          <w:sz w:val="18"/>
          <w:szCs w:val="18"/>
        </w:rPr>
        <w:t>。</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5</w:t>
      </w:r>
      <w:r>
        <w:rPr>
          <w:rFonts w:hint="eastAsia"/>
          <w:sz w:val="18"/>
          <w:szCs w:val="18"/>
        </w:rPr>
        <w:t>.2 服务时间：</w:t>
      </w:r>
      <w:r>
        <w:rPr>
          <w:rFonts w:hint="eastAsia" w:ascii="宋体" w:hAnsi="宋体" w:eastAsia="宋体" w:cs="宋体"/>
          <w:b w:val="0"/>
          <w:bCs/>
          <w:color w:val="auto"/>
          <w:sz w:val="18"/>
          <w:szCs w:val="18"/>
          <w:lang w:val="en-US" w:eastAsia="zh-CN"/>
        </w:rPr>
        <w:t>每年需进行二次维护保养，分别为春夏和秋冬两次换季保养，时间大概在每年的四月下旬和</w:t>
      </w:r>
      <w:r>
        <w:rPr>
          <w:rFonts w:hint="eastAsia" w:ascii="宋体" w:hAnsi="宋体" w:cs="宋体"/>
          <w:b w:val="0"/>
          <w:bCs/>
          <w:color w:val="auto"/>
          <w:sz w:val="18"/>
          <w:szCs w:val="18"/>
          <w:lang w:val="en-US" w:eastAsia="zh-CN"/>
        </w:rPr>
        <w:t>十</w:t>
      </w:r>
      <w:r>
        <w:rPr>
          <w:rFonts w:hint="eastAsia" w:ascii="宋体" w:hAnsi="宋体" w:eastAsia="宋体" w:cs="宋体"/>
          <w:b w:val="0"/>
          <w:bCs/>
          <w:color w:val="auto"/>
          <w:sz w:val="18"/>
          <w:szCs w:val="18"/>
          <w:lang w:val="en-US" w:eastAsia="zh-CN"/>
        </w:rPr>
        <w:t>月下旬。具体时间由甲方通知乙方。</w:t>
      </w:r>
    </w:p>
    <w:p>
      <w:pPr>
        <w:keepNext w:val="0"/>
        <w:keepLines w:val="0"/>
        <w:pageBreakBefore w:val="0"/>
        <w:kinsoku/>
        <w:wordWrap/>
        <w:overflowPunct/>
        <w:topLinePunct w:val="0"/>
        <w:bidi w:val="0"/>
        <w:snapToGrid/>
        <w:spacing w:line="160" w:lineRule="atLeast"/>
        <w:outlineLvl w:val="9"/>
        <w:rPr>
          <w:rFonts w:hint="eastAsia"/>
          <w:sz w:val="18"/>
          <w:szCs w:val="18"/>
          <w:lang w:val="en-US" w:eastAsia="zh-CN"/>
        </w:rPr>
      </w:pPr>
      <w:r>
        <w:rPr>
          <w:rFonts w:hint="eastAsia"/>
          <w:sz w:val="18"/>
          <w:szCs w:val="18"/>
          <w:lang w:val="en-US" w:eastAsia="zh-CN"/>
        </w:rPr>
        <w:t>5.3 服务期限：自签订合同起2年。</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5</w:t>
      </w:r>
      <w:r>
        <w:rPr>
          <w:rFonts w:hint="eastAsia"/>
          <w:sz w:val="18"/>
          <w:szCs w:val="18"/>
        </w:rPr>
        <w:t>.</w:t>
      </w:r>
      <w:r>
        <w:rPr>
          <w:rFonts w:hint="eastAsia"/>
          <w:sz w:val="18"/>
          <w:szCs w:val="18"/>
          <w:lang w:val="en-US" w:eastAsia="zh-CN"/>
        </w:rPr>
        <w:t>4</w:t>
      </w:r>
      <w:r>
        <w:rPr>
          <w:rFonts w:hint="eastAsia"/>
          <w:sz w:val="18"/>
          <w:szCs w:val="18"/>
        </w:rPr>
        <w:t xml:space="preserve"> 应急维修：乙方在接到甲方应急维修服务通知后，在</w:t>
      </w:r>
      <w:r>
        <w:rPr>
          <w:rFonts w:hint="eastAsia"/>
          <w:sz w:val="18"/>
          <w:szCs w:val="18"/>
          <w:lang w:val="en-US" w:eastAsia="zh-CN"/>
        </w:rPr>
        <w:t>____</w:t>
      </w:r>
      <w:r>
        <w:rPr>
          <w:rFonts w:hint="eastAsia"/>
          <w:sz w:val="18"/>
          <w:szCs w:val="18"/>
        </w:rPr>
        <w:t>小时内安排技术人员到达服务地点提供服务。</w:t>
      </w:r>
    </w:p>
    <w:p>
      <w:pPr>
        <w:keepNext w:val="0"/>
        <w:keepLines w:val="0"/>
        <w:pageBreakBefore w:val="0"/>
        <w:numPr>
          <w:ilvl w:val="0"/>
          <w:numId w:val="0"/>
        </w:numPr>
        <w:kinsoku/>
        <w:wordWrap/>
        <w:overflowPunct/>
        <w:topLinePunct w:val="0"/>
        <w:bidi w:val="0"/>
        <w:snapToGrid/>
        <w:spacing w:line="160" w:lineRule="atLeast"/>
        <w:outlineLvl w:val="9"/>
        <w:rPr>
          <w:rFonts w:hint="eastAsia"/>
          <w:sz w:val="18"/>
          <w:szCs w:val="18"/>
          <w:lang w:val="en-US" w:eastAsia="zh-CN"/>
        </w:rPr>
      </w:pPr>
      <w:r>
        <w:rPr>
          <w:rFonts w:hint="eastAsia"/>
          <w:sz w:val="18"/>
          <w:szCs w:val="18"/>
          <w:lang w:val="en-US" w:eastAsia="zh-CN"/>
        </w:rPr>
        <w:t xml:space="preserve">5.5 </w:t>
      </w:r>
      <w:r>
        <w:rPr>
          <w:rFonts w:hint="eastAsia"/>
          <w:sz w:val="18"/>
          <w:szCs w:val="18"/>
        </w:rPr>
        <w:t>乙方</w:t>
      </w:r>
      <w:r>
        <w:rPr>
          <w:rFonts w:hint="eastAsia"/>
          <w:sz w:val="18"/>
          <w:szCs w:val="18"/>
          <w:lang w:eastAsia="zh-CN"/>
        </w:rPr>
        <w:t>为甲方提供维保服务的</w:t>
      </w:r>
      <w:r>
        <w:rPr>
          <w:rFonts w:hint="eastAsia"/>
          <w:sz w:val="18"/>
          <w:szCs w:val="18"/>
          <w:lang w:val="en-US" w:eastAsia="zh-CN"/>
        </w:rPr>
        <w:t>进口消防车</w:t>
      </w:r>
      <w:r>
        <w:rPr>
          <w:rFonts w:hint="eastAsia"/>
          <w:sz w:val="18"/>
          <w:szCs w:val="18"/>
        </w:rPr>
        <w:t>在</w:t>
      </w:r>
      <w:r>
        <w:rPr>
          <w:rFonts w:hint="eastAsia"/>
          <w:sz w:val="18"/>
          <w:szCs w:val="18"/>
          <w:lang w:eastAsia="zh-CN"/>
        </w:rPr>
        <w:t>运行期间（指维保期间之外的时间）发生故障，乙方应提供</w:t>
      </w:r>
      <w:r>
        <w:rPr>
          <w:rFonts w:hint="eastAsia"/>
          <w:sz w:val="18"/>
          <w:szCs w:val="18"/>
        </w:rPr>
        <w:t>排除故障维修服务</w:t>
      </w:r>
      <w:r>
        <w:rPr>
          <w:rFonts w:hint="eastAsia"/>
          <w:sz w:val="18"/>
          <w:szCs w:val="18"/>
          <w:lang w:eastAsia="zh-CN"/>
        </w:rPr>
        <w:t>，维修使用的配件产生的费用按照配件清单价格并经甲方相关部门审核确认后另外计算。</w:t>
      </w:r>
    </w:p>
    <w:p>
      <w:pPr>
        <w:keepNext w:val="0"/>
        <w:keepLines w:val="0"/>
        <w:pageBreakBefore w:val="0"/>
        <w:numPr>
          <w:ilvl w:val="0"/>
          <w:numId w:val="3"/>
        </w:numPr>
        <w:kinsoku/>
        <w:wordWrap/>
        <w:overflowPunct/>
        <w:topLinePunct w:val="0"/>
        <w:bidi w:val="0"/>
        <w:snapToGrid/>
        <w:spacing w:line="160" w:lineRule="atLeast"/>
        <w:outlineLvl w:val="9"/>
        <w:rPr>
          <w:rFonts w:hint="eastAsia"/>
          <w:b/>
          <w:bCs/>
          <w:sz w:val="18"/>
          <w:szCs w:val="18"/>
          <w:lang w:val="en-US" w:eastAsia="zh-CN"/>
        </w:rPr>
      </w:pPr>
      <w:r>
        <w:rPr>
          <w:rFonts w:hint="eastAsia"/>
          <w:b/>
          <w:bCs/>
          <w:sz w:val="18"/>
          <w:szCs w:val="18"/>
          <w:lang w:val="en-US" w:eastAsia="zh-CN"/>
        </w:rPr>
        <w:t>质保期</w:t>
      </w:r>
    </w:p>
    <w:p>
      <w:pPr>
        <w:keepNext w:val="0"/>
        <w:keepLines w:val="0"/>
        <w:pageBreakBefore w:val="0"/>
        <w:numPr>
          <w:ilvl w:val="0"/>
          <w:numId w:val="0"/>
        </w:numPr>
        <w:kinsoku/>
        <w:wordWrap/>
        <w:overflowPunct/>
        <w:topLinePunct w:val="0"/>
        <w:bidi w:val="0"/>
        <w:snapToGrid/>
        <w:spacing w:line="160" w:lineRule="atLeast"/>
        <w:outlineLvl w:val="9"/>
        <w:rPr>
          <w:rFonts w:hint="eastAsia"/>
          <w:b/>
          <w:bCs/>
          <w:sz w:val="18"/>
          <w:szCs w:val="18"/>
          <w:lang w:val="en-US" w:eastAsia="zh-CN"/>
        </w:rPr>
      </w:pPr>
      <w:r>
        <w:rPr>
          <w:rFonts w:hint="eastAsia"/>
          <w:b w:val="0"/>
          <w:bCs w:val="0"/>
          <w:sz w:val="18"/>
          <w:szCs w:val="18"/>
          <w:lang w:val="en-US" w:eastAsia="zh-CN"/>
        </w:rPr>
        <w:t>乙方</w:t>
      </w:r>
      <w:r>
        <w:rPr>
          <w:rFonts w:hint="eastAsia" w:ascii="宋体" w:hAnsi="宋体" w:eastAsia="宋体" w:cs="宋体"/>
          <w:color w:val="000000"/>
          <w:sz w:val="18"/>
          <w:szCs w:val="18"/>
          <w:lang w:eastAsia="zh-CN"/>
        </w:rPr>
        <w:t>对维修更换的配件</w:t>
      </w:r>
      <w:r>
        <w:rPr>
          <w:rFonts w:hint="eastAsia" w:ascii="宋体" w:hAnsi="宋体" w:eastAsia="宋体" w:cs="宋体"/>
          <w:color w:val="000000"/>
          <w:sz w:val="18"/>
          <w:szCs w:val="18"/>
        </w:rPr>
        <w:t>免费保修</w:t>
      </w:r>
      <w:r>
        <w:rPr>
          <w:rFonts w:hint="eastAsia" w:ascii="宋体" w:hAnsi="宋体" w:cs="宋体"/>
          <w:color w:val="000000"/>
          <w:sz w:val="18"/>
          <w:szCs w:val="18"/>
          <w:lang w:val="en-US" w:eastAsia="zh-CN"/>
        </w:rPr>
        <w:t>_____月</w:t>
      </w:r>
      <w:r>
        <w:rPr>
          <w:rFonts w:hint="eastAsia" w:ascii="宋体" w:hAnsi="宋体" w:eastAsia="宋体" w:cs="宋体"/>
          <w:color w:val="000000"/>
          <w:sz w:val="18"/>
          <w:szCs w:val="18"/>
          <w:lang w:val="en-US" w:eastAsia="zh-CN"/>
        </w:rPr>
        <w:t>。</w:t>
      </w:r>
    </w:p>
    <w:p>
      <w:pPr>
        <w:keepNext w:val="0"/>
        <w:keepLines w:val="0"/>
        <w:pageBreakBefore w:val="0"/>
        <w:kinsoku/>
        <w:wordWrap/>
        <w:overflowPunct/>
        <w:topLinePunct w:val="0"/>
        <w:bidi w:val="0"/>
        <w:snapToGrid/>
        <w:spacing w:line="160" w:lineRule="atLeast"/>
        <w:outlineLvl w:val="9"/>
        <w:rPr>
          <w:rFonts w:hint="eastAsia"/>
          <w:b/>
          <w:bCs/>
          <w:sz w:val="18"/>
          <w:szCs w:val="18"/>
        </w:rPr>
      </w:pPr>
      <w:r>
        <w:rPr>
          <w:rFonts w:hint="eastAsia"/>
          <w:b/>
          <w:bCs/>
          <w:sz w:val="18"/>
          <w:szCs w:val="18"/>
          <w:lang w:val="en-US" w:eastAsia="zh-CN"/>
        </w:rPr>
        <w:t>7</w:t>
      </w:r>
      <w:r>
        <w:rPr>
          <w:rFonts w:hint="eastAsia"/>
          <w:b/>
          <w:bCs/>
          <w:sz w:val="18"/>
          <w:szCs w:val="18"/>
        </w:rPr>
        <w:t>.违约责任</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7</w:t>
      </w:r>
      <w:r>
        <w:rPr>
          <w:rFonts w:hint="eastAsia"/>
          <w:sz w:val="18"/>
          <w:szCs w:val="18"/>
        </w:rPr>
        <w:t>.1合同生效后即对双方具有法律约束力，甲乙双方应本着信守合同、友好协商的原则，处理本合同有关事宜。</w:t>
      </w:r>
    </w:p>
    <w:p>
      <w:pPr>
        <w:keepNext w:val="0"/>
        <w:keepLines w:val="0"/>
        <w:pageBreakBefore w:val="0"/>
        <w:kinsoku/>
        <w:wordWrap/>
        <w:overflowPunct/>
        <w:topLinePunct w:val="0"/>
        <w:bidi w:val="0"/>
        <w:snapToGrid/>
        <w:spacing w:line="160" w:lineRule="atLeast"/>
        <w:outlineLvl w:val="9"/>
        <w:rPr>
          <w:rFonts w:hint="eastAsia"/>
          <w:b/>
          <w:sz w:val="18"/>
          <w:szCs w:val="18"/>
        </w:rPr>
      </w:pPr>
      <w:r>
        <w:rPr>
          <w:rFonts w:hint="eastAsia"/>
          <w:sz w:val="18"/>
          <w:szCs w:val="18"/>
          <w:lang w:val="en-US" w:eastAsia="zh-CN"/>
        </w:rPr>
        <w:t>7</w:t>
      </w:r>
      <w:r>
        <w:rPr>
          <w:rFonts w:hint="eastAsia"/>
          <w:sz w:val="18"/>
          <w:szCs w:val="18"/>
        </w:rPr>
        <w:t>.2甲乙双方如有一方违约，由违约方承担由此给守约方造成的经济损失。</w:t>
      </w:r>
    </w:p>
    <w:p>
      <w:pPr>
        <w:keepNext w:val="0"/>
        <w:keepLines w:val="0"/>
        <w:pageBreakBefore w:val="0"/>
        <w:tabs>
          <w:tab w:val="left" w:pos="600"/>
        </w:tabs>
        <w:kinsoku/>
        <w:wordWrap/>
        <w:overflowPunct/>
        <w:topLinePunct w:val="0"/>
        <w:bidi w:val="0"/>
        <w:snapToGrid/>
        <w:spacing w:line="160" w:lineRule="atLeast"/>
        <w:outlineLvl w:val="9"/>
        <w:rPr>
          <w:rFonts w:hint="eastAsia"/>
          <w:b/>
          <w:sz w:val="18"/>
          <w:szCs w:val="18"/>
        </w:rPr>
      </w:pPr>
      <w:r>
        <w:rPr>
          <w:rFonts w:hint="eastAsia"/>
          <w:b/>
          <w:sz w:val="18"/>
          <w:szCs w:val="18"/>
          <w:lang w:val="en-US" w:eastAsia="zh-CN"/>
        </w:rPr>
        <w:t>8</w:t>
      </w:r>
      <w:r>
        <w:rPr>
          <w:rFonts w:hint="eastAsia"/>
          <w:b/>
          <w:sz w:val="18"/>
          <w:szCs w:val="18"/>
        </w:rPr>
        <w:t>.合同的变更和解除</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8</w:t>
      </w:r>
      <w:r>
        <w:rPr>
          <w:rFonts w:hint="eastAsia"/>
          <w:sz w:val="18"/>
          <w:szCs w:val="18"/>
        </w:rPr>
        <w:t>.1除非遇到不可抗力因素，导致本合同不能履行，未经甲乙双方一致书面同意，任何单方无权变更合同的内容。</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8</w:t>
      </w:r>
      <w:r>
        <w:rPr>
          <w:rFonts w:hint="eastAsia"/>
          <w:sz w:val="18"/>
          <w:szCs w:val="18"/>
        </w:rPr>
        <w:t>.2 对本合同的任何修改或补充，只有在双方授权的代表签字后生效，并成为本合同不可分割的组成部分，与本合同具有同等法律效力。</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8</w:t>
      </w:r>
      <w:r>
        <w:rPr>
          <w:rFonts w:hint="eastAsia"/>
          <w:sz w:val="18"/>
          <w:szCs w:val="18"/>
        </w:rPr>
        <w:t>.3如本合同任何一方违反合同，另一方应及时向违约方发出书面纠正通知，违约方应于收到书面纠正通知之日起</w:t>
      </w:r>
      <w:r>
        <w:rPr>
          <w:sz w:val="18"/>
          <w:szCs w:val="18"/>
        </w:rPr>
        <w:t>30</w:t>
      </w:r>
      <w:r>
        <w:rPr>
          <w:rFonts w:hint="eastAsia"/>
          <w:sz w:val="18"/>
          <w:szCs w:val="18"/>
        </w:rPr>
        <w:t>日内纠正违约行为，否则守约方有权解除合同并无须赔偿违约方由此所造成的相关损失，同时可要求违约方赔偿守约方相关损失。</w:t>
      </w:r>
    </w:p>
    <w:p>
      <w:pPr>
        <w:keepNext w:val="0"/>
        <w:keepLines w:val="0"/>
        <w:pageBreakBefore w:val="0"/>
        <w:tabs>
          <w:tab w:val="left" w:pos="765"/>
        </w:tabs>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9</w:t>
      </w:r>
      <w:r>
        <w:rPr>
          <w:rFonts w:hint="eastAsia"/>
          <w:sz w:val="18"/>
          <w:szCs w:val="18"/>
        </w:rPr>
        <w:t>.4本合同任何一方破产、解散，本合同自动终止，由此所造成的相关损失概由该方承担。</w:t>
      </w:r>
    </w:p>
    <w:p>
      <w:pPr>
        <w:keepNext w:val="0"/>
        <w:keepLines w:val="0"/>
        <w:pageBreakBefore w:val="0"/>
        <w:tabs>
          <w:tab w:val="left" w:pos="765"/>
        </w:tabs>
        <w:kinsoku/>
        <w:wordWrap/>
        <w:overflowPunct/>
        <w:topLinePunct w:val="0"/>
        <w:bidi w:val="0"/>
        <w:snapToGrid/>
        <w:spacing w:line="160" w:lineRule="atLeast"/>
        <w:outlineLvl w:val="9"/>
        <w:rPr>
          <w:rFonts w:hint="eastAsia" w:ascii="宋体"/>
          <w:b/>
          <w:sz w:val="18"/>
          <w:szCs w:val="18"/>
        </w:rPr>
      </w:pPr>
      <w:r>
        <w:rPr>
          <w:rFonts w:hint="eastAsia"/>
          <w:sz w:val="18"/>
          <w:szCs w:val="18"/>
          <w:lang w:val="en-US" w:eastAsia="zh-CN"/>
        </w:rPr>
        <w:t>8</w:t>
      </w:r>
      <w:r>
        <w:rPr>
          <w:rFonts w:hint="eastAsia"/>
          <w:sz w:val="18"/>
          <w:szCs w:val="18"/>
        </w:rPr>
        <w:t>.5 除非合同目的无法实现，否则在合同存续的情况下，违约方承担相应的违约责任后仍应继续履行本合同。</w:t>
      </w:r>
    </w:p>
    <w:p>
      <w:pPr>
        <w:keepNext w:val="0"/>
        <w:keepLines w:val="0"/>
        <w:pageBreakBefore w:val="0"/>
        <w:kinsoku/>
        <w:wordWrap/>
        <w:overflowPunct/>
        <w:topLinePunct w:val="0"/>
        <w:bidi w:val="0"/>
        <w:snapToGrid/>
        <w:spacing w:line="160" w:lineRule="atLeast"/>
        <w:outlineLvl w:val="9"/>
        <w:rPr>
          <w:rFonts w:hint="eastAsia" w:ascii="宋体"/>
          <w:b/>
          <w:sz w:val="18"/>
          <w:szCs w:val="18"/>
        </w:rPr>
      </w:pPr>
      <w:r>
        <w:rPr>
          <w:rFonts w:hint="eastAsia" w:ascii="宋体"/>
          <w:b/>
          <w:sz w:val="18"/>
          <w:szCs w:val="18"/>
          <w:lang w:val="en-US" w:eastAsia="zh-CN"/>
        </w:rPr>
        <w:t>9</w:t>
      </w:r>
      <w:r>
        <w:rPr>
          <w:rFonts w:hint="eastAsia" w:ascii="宋体"/>
          <w:b/>
          <w:sz w:val="18"/>
          <w:szCs w:val="18"/>
        </w:rPr>
        <w:t>.不可抗力</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9</w:t>
      </w:r>
      <w:r>
        <w:rPr>
          <w:rFonts w:hint="eastAsia"/>
          <w:sz w:val="18"/>
          <w:szCs w:val="18"/>
        </w:rPr>
        <w:t>.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个工作日通过挂号信邮寄有关部门出具的证明给另一方，作为不可抗力事件的证明。</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9</w:t>
      </w:r>
      <w:r>
        <w:rPr>
          <w:rFonts w:hint="eastAsia"/>
          <w:sz w:val="18"/>
          <w:szCs w:val="18"/>
        </w:rPr>
        <w:t>.2受不可抗力影响的一方，应尽一切努力减轻和克服不可抗力的影响，并在不可抗力事件后，继续履行合同职责。</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9</w:t>
      </w:r>
      <w:r>
        <w:rPr>
          <w:rFonts w:hint="eastAsia"/>
          <w:sz w:val="18"/>
          <w:szCs w:val="18"/>
        </w:rPr>
        <w:t>.3在不可抗力的影响下，受阻方可暂时停止执行合同的受阻部分。当不可抗力事件确实导致本合同继续执行，将甲乙双方确认后可以就解除合同及其他未尽事宜进行协商处理。</w:t>
      </w:r>
    </w:p>
    <w:p>
      <w:pPr>
        <w:keepNext w:val="0"/>
        <w:keepLines w:val="0"/>
        <w:pageBreakBefore w:val="0"/>
        <w:tabs>
          <w:tab w:val="left" w:pos="7560"/>
        </w:tabs>
        <w:kinsoku/>
        <w:wordWrap/>
        <w:overflowPunct/>
        <w:topLinePunct w:val="0"/>
        <w:bidi w:val="0"/>
        <w:snapToGrid/>
        <w:spacing w:line="160" w:lineRule="atLeast"/>
        <w:outlineLvl w:val="9"/>
        <w:rPr>
          <w:rFonts w:hint="eastAsia"/>
          <w:b/>
          <w:bCs/>
          <w:sz w:val="18"/>
          <w:szCs w:val="18"/>
        </w:rPr>
      </w:pPr>
      <w:r>
        <w:rPr>
          <w:rFonts w:hint="eastAsia"/>
          <w:sz w:val="18"/>
          <w:szCs w:val="18"/>
          <w:lang w:val="en-US" w:eastAsia="zh-CN"/>
        </w:rPr>
        <w:t>9</w:t>
      </w:r>
      <w:r>
        <w:rPr>
          <w:rFonts w:hint="eastAsia"/>
          <w:sz w:val="18"/>
          <w:szCs w:val="18"/>
        </w:rPr>
        <w:t>.4</w:t>
      </w:r>
      <w:r>
        <w:rPr>
          <w:rFonts w:hint="eastAsia" w:ascii="宋体" w:hAnsi="宋体"/>
          <w:sz w:val="18"/>
          <w:szCs w:val="18"/>
        </w:rPr>
        <w:t>对因不可抗力造成的损失，双方互不承担责任。但受不可抗力影响的一方未能按照之约定及时通知另一方，加重或扩大了另一方损失的除外。</w:t>
      </w:r>
    </w:p>
    <w:p>
      <w:pPr>
        <w:keepNext w:val="0"/>
        <w:keepLines w:val="0"/>
        <w:pageBreakBefore w:val="0"/>
        <w:tabs>
          <w:tab w:val="left" w:pos="7560"/>
        </w:tabs>
        <w:kinsoku/>
        <w:wordWrap/>
        <w:overflowPunct/>
        <w:topLinePunct w:val="0"/>
        <w:bidi w:val="0"/>
        <w:snapToGrid/>
        <w:spacing w:line="160" w:lineRule="atLeast"/>
        <w:outlineLvl w:val="9"/>
        <w:rPr>
          <w:rFonts w:hint="eastAsia"/>
          <w:b/>
          <w:bCs/>
          <w:sz w:val="18"/>
          <w:szCs w:val="18"/>
        </w:rPr>
      </w:pPr>
      <w:r>
        <w:rPr>
          <w:rFonts w:hint="eastAsia"/>
          <w:b/>
          <w:bCs/>
          <w:sz w:val="18"/>
          <w:szCs w:val="18"/>
          <w:lang w:val="en-US" w:eastAsia="zh-CN"/>
        </w:rPr>
        <w:t>10</w:t>
      </w:r>
      <w:r>
        <w:rPr>
          <w:rFonts w:hint="eastAsia"/>
          <w:b/>
          <w:bCs/>
          <w:sz w:val="18"/>
          <w:szCs w:val="18"/>
        </w:rPr>
        <w:t>.通知</w:t>
      </w:r>
    </w:p>
    <w:p>
      <w:pPr>
        <w:keepNext w:val="0"/>
        <w:keepLines w:val="0"/>
        <w:pageBreakBefore w:val="0"/>
        <w:tabs>
          <w:tab w:val="left" w:pos="7560"/>
        </w:tabs>
        <w:kinsoku/>
        <w:wordWrap/>
        <w:overflowPunct/>
        <w:topLinePunct w:val="0"/>
        <w:bidi w:val="0"/>
        <w:snapToGrid/>
        <w:spacing w:line="160" w:lineRule="atLeast"/>
        <w:ind w:left="-2" w:leftChars="-1" w:firstLine="2"/>
        <w:outlineLvl w:val="9"/>
        <w:rPr>
          <w:rFonts w:hint="eastAsia" w:ascii="宋体" w:hAnsi="宋体"/>
          <w:sz w:val="18"/>
          <w:szCs w:val="18"/>
        </w:rPr>
      </w:pPr>
      <w:r>
        <w:rPr>
          <w:rFonts w:hint="eastAsia"/>
          <w:sz w:val="18"/>
          <w:szCs w:val="18"/>
          <w:lang w:val="en-US" w:eastAsia="zh-CN"/>
        </w:rPr>
        <w:t>10</w:t>
      </w:r>
      <w:r>
        <w:rPr>
          <w:rFonts w:hint="eastAsia"/>
          <w:sz w:val="18"/>
          <w:szCs w:val="18"/>
        </w:rPr>
        <w:t>.1</w:t>
      </w:r>
      <w:r>
        <w:rPr>
          <w:rFonts w:hint="eastAsia" w:ascii="宋体" w:hAnsi="宋体"/>
          <w:sz w:val="18"/>
          <w:szCs w:val="18"/>
        </w:rPr>
        <w:t>本合同中任何通知必须为书面形式。</w:t>
      </w:r>
    </w:p>
    <w:p>
      <w:pPr>
        <w:keepNext w:val="0"/>
        <w:keepLines w:val="0"/>
        <w:pageBreakBefore w:val="0"/>
        <w:kinsoku/>
        <w:wordWrap/>
        <w:overflowPunct/>
        <w:topLinePunct w:val="0"/>
        <w:bidi w:val="0"/>
        <w:snapToGrid/>
        <w:spacing w:line="160" w:lineRule="atLeast"/>
        <w:outlineLvl w:val="9"/>
        <w:rPr>
          <w:rFonts w:hint="eastAsia"/>
          <w:b/>
          <w:sz w:val="18"/>
          <w:szCs w:val="18"/>
        </w:rPr>
      </w:pPr>
      <w:r>
        <w:rPr>
          <w:rFonts w:hint="eastAsia" w:ascii="宋体" w:hAnsi="宋体"/>
          <w:sz w:val="18"/>
          <w:szCs w:val="18"/>
        </w:rPr>
        <w:t>注：以传真、电报通知的，必须同时以挂号及特快专递再行通知。</w:t>
      </w:r>
    </w:p>
    <w:p>
      <w:pPr>
        <w:keepNext w:val="0"/>
        <w:keepLines w:val="0"/>
        <w:pageBreakBefore w:val="0"/>
        <w:tabs>
          <w:tab w:val="left" w:pos="750"/>
        </w:tabs>
        <w:kinsoku/>
        <w:wordWrap/>
        <w:overflowPunct/>
        <w:topLinePunct w:val="0"/>
        <w:bidi w:val="0"/>
        <w:snapToGrid/>
        <w:spacing w:line="160" w:lineRule="atLeast"/>
        <w:outlineLvl w:val="9"/>
        <w:rPr>
          <w:rFonts w:hint="eastAsia"/>
          <w:b/>
          <w:sz w:val="18"/>
          <w:szCs w:val="18"/>
        </w:rPr>
      </w:pPr>
      <w:r>
        <w:rPr>
          <w:rFonts w:hint="eastAsia"/>
          <w:b/>
          <w:sz w:val="18"/>
          <w:szCs w:val="18"/>
          <w:lang w:val="en-US" w:eastAsia="zh-CN"/>
        </w:rPr>
        <w:t>11</w:t>
      </w:r>
      <w:r>
        <w:rPr>
          <w:rFonts w:hint="eastAsia"/>
          <w:b/>
          <w:sz w:val="18"/>
          <w:szCs w:val="18"/>
        </w:rPr>
        <w:t>.争议解决和适用法律</w:t>
      </w:r>
    </w:p>
    <w:p>
      <w:pPr>
        <w:keepNext w:val="0"/>
        <w:keepLines w:val="0"/>
        <w:pageBreakBefore w:val="0"/>
        <w:kinsoku/>
        <w:wordWrap/>
        <w:overflowPunct/>
        <w:topLinePunct w:val="0"/>
        <w:bidi w:val="0"/>
        <w:snapToGrid/>
        <w:spacing w:line="160" w:lineRule="atLeast"/>
        <w:outlineLvl w:val="9"/>
        <w:rPr>
          <w:rFonts w:hint="eastAsia" w:ascii="宋体"/>
          <w:sz w:val="18"/>
          <w:szCs w:val="18"/>
        </w:rPr>
      </w:pPr>
      <w:r>
        <w:rPr>
          <w:rFonts w:hint="eastAsia"/>
          <w:sz w:val="18"/>
          <w:szCs w:val="18"/>
          <w:lang w:val="en-US" w:eastAsia="zh-CN"/>
        </w:rPr>
        <w:t>11</w:t>
      </w:r>
      <w:r>
        <w:rPr>
          <w:rFonts w:hint="eastAsia"/>
          <w:sz w:val="18"/>
          <w:szCs w:val="18"/>
        </w:rPr>
        <w:t>.1与本合同有关的或因执行本合同所产生之争议，应由双方友好协商解决，不能解决时，</w:t>
      </w:r>
      <w:r>
        <w:rPr>
          <w:rFonts w:hint="eastAsia" w:ascii="宋体"/>
          <w:sz w:val="18"/>
          <w:szCs w:val="18"/>
        </w:rPr>
        <w:t>任何一方均可向甲方住所地人民法院提起诉讼。</w:t>
      </w:r>
    </w:p>
    <w:p>
      <w:pPr>
        <w:keepNext w:val="0"/>
        <w:keepLines w:val="0"/>
        <w:pageBreakBefore w:val="0"/>
        <w:kinsoku/>
        <w:wordWrap/>
        <w:overflowPunct/>
        <w:topLinePunct w:val="0"/>
        <w:bidi w:val="0"/>
        <w:snapToGrid/>
        <w:spacing w:line="160" w:lineRule="atLeast"/>
        <w:outlineLvl w:val="9"/>
        <w:rPr>
          <w:rFonts w:hint="eastAsia"/>
          <w:sz w:val="18"/>
          <w:szCs w:val="18"/>
        </w:rPr>
      </w:pPr>
      <w:r>
        <w:rPr>
          <w:rFonts w:hint="eastAsia"/>
          <w:sz w:val="18"/>
          <w:szCs w:val="18"/>
          <w:lang w:val="en-US" w:eastAsia="zh-CN"/>
        </w:rPr>
        <w:t>11</w:t>
      </w:r>
      <w:r>
        <w:rPr>
          <w:rFonts w:hint="eastAsia"/>
          <w:sz w:val="18"/>
          <w:szCs w:val="18"/>
        </w:rPr>
        <w:t>.2争议处理期间除正在审理的部分以外，双方应继续执行合同的其余部分。</w:t>
      </w:r>
    </w:p>
    <w:p>
      <w:pPr>
        <w:keepNext w:val="0"/>
        <w:keepLines w:val="0"/>
        <w:pageBreakBefore w:val="0"/>
        <w:kinsoku/>
        <w:wordWrap/>
        <w:overflowPunct/>
        <w:topLinePunct w:val="0"/>
        <w:bidi w:val="0"/>
        <w:snapToGrid/>
        <w:spacing w:line="160" w:lineRule="atLeast"/>
        <w:outlineLvl w:val="9"/>
        <w:rPr>
          <w:rFonts w:hint="eastAsia"/>
          <w:b/>
          <w:sz w:val="18"/>
          <w:szCs w:val="18"/>
        </w:rPr>
      </w:pPr>
      <w:r>
        <w:rPr>
          <w:rFonts w:hint="eastAsia"/>
          <w:sz w:val="18"/>
          <w:szCs w:val="18"/>
          <w:lang w:val="en-US" w:eastAsia="zh-CN"/>
        </w:rPr>
        <w:t>11.3</w:t>
      </w:r>
      <w:r>
        <w:rPr>
          <w:rFonts w:hint="eastAsia"/>
          <w:sz w:val="18"/>
          <w:szCs w:val="18"/>
        </w:rPr>
        <w:t>本合同的订立、效力、解释、履行及争议的解决适用中华人民共和国的法律、法规。</w:t>
      </w:r>
    </w:p>
    <w:p>
      <w:pPr>
        <w:keepNext w:val="0"/>
        <w:keepLines w:val="0"/>
        <w:pageBreakBefore w:val="0"/>
        <w:tabs>
          <w:tab w:val="left" w:pos="750"/>
        </w:tabs>
        <w:kinsoku/>
        <w:wordWrap/>
        <w:overflowPunct/>
        <w:topLinePunct w:val="0"/>
        <w:bidi w:val="0"/>
        <w:snapToGrid/>
        <w:spacing w:line="160" w:lineRule="atLeast"/>
        <w:outlineLvl w:val="9"/>
        <w:rPr>
          <w:rFonts w:hint="eastAsia"/>
          <w:b/>
          <w:sz w:val="18"/>
          <w:szCs w:val="18"/>
        </w:rPr>
      </w:pPr>
      <w:r>
        <w:rPr>
          <w:rFonts w:hint="eastAsia"/>
          <w:b/>
          <w:sz w:val="18"/>
          <w:szCs w:val="18"/>
        </w:rPr>
        <w:t>1</w:t>
      </w:r>
      <w:r>
        <w:rPr>
          <w:rFonts w:hint="eastAsia"/>
          <w:b/>
          <w:sz w:val="18"/>
          <w:szCs w:val="18"/>
          <w:lang w:val="en-US" w:eastAsia="zh-CN"/>
        </w:rPr>
        <w:t>2</w:t>
      </w:r>
      <w:r>
        <w:rPr>
          <w:rFonts w:hint="eastAsia"/>
          <w:b/>
          <w:sz w:val="18"/>
          <w:szCs w:val="18"/>
        </w:rPr>
        <w:t>. 合同附件</w:t>
      </w:r>
    </w:p>
    <w:p>
      <w:pPr>
        <w:keepNext w:val="0"/>
        <w:keepLines w:val="0"/>
        <w:pageBreakBefore w:val="0"/>
        <w:tabs>
          <w:tab w:val="left" w:pos="900"/>
        </w:tabs>
        <w:kinsoku/>
        <w:wordWrap/>
        <w:overflowPunct/>
        <w:topLinePunct w:val="0"/>
        <w:bidi w:val="0"/>
        <w:snapToGrid/>
        <w:spacing w:line="160" w:lineRule="atLeast"/>
        <w:outlineLvl w:val="9"/>
        <w:rPr>
          <w:rFonts w:hint="eastAsia"/>
          <w:sz w:val="18"/>
          <w:szCs w:val="18"/>
        </w:rPr>
      </w:pPr>
      <w:r>
        <w:rPr>
          <w:rFonts w:hint="eastAsia"/>
          <w:sz w:val="18"/>
          <w:szCs w:val="18"/>
        </w:rPr>
        <w:t>下列附件应视为与本合同不可分割的部分，与本合同具有相同效力，如本合同条款与附件的条款发生冲突，以本合同条款为准：</w:t>
      </w:r>
    </w:p>
    <w:p>
      <w:pPr>
        <w:keepNext w:val="0"/>
        <w:keepLines w:val="0"/>
        <w:pageBreakBefore w:val="0"/>
        <w:tabs>
          <w:tab w:val="left" w:pos="900"/>
        </w:tabs>
        <w:kinsoku/>
        <w:wordWrap/>
        <w:overflowPunct/>
        <w:topLinePunct w:val="0"/>
        <w:bidi w:val="0"/>
        <w:snapToGrid/>
        <w:spacing w:line="160" w:lineRule="atLeast"/>
        <w:outlineLvl w:val="9"/>
        <w:rPr>
          <w:rFonts w:hint="eastAsia"/>
          <w:sz w:val="18"/>
          <w:szCs w:val="18"/>
        </w:rPr>
      </w:pPr>
      <w:r>
        <w:rPr>
          <w:rFonts w:hint="eastAsia"/>
          <w:sz w:val="18"/>
          <w:szCs w:val="18"/>
        </w:rPr>
        <w:t>1</w:t>
      </w:r>
      <w:r>
        <w:rPr>
          <w:rFonts w:hint="eastAsia"/>
          <w:sz w:val="18"/>
          <w:szCs w:val="18"/>
          <w:lang w:val="en-US" w:eastAsia="zh-CN"/>
        </w:rPr>
        <w:t>2</w:t>
      </w:r>
      <w:r>
        <w:rPr>
          <w:rFonts w:hint="eastAsia"/>
          <w:sz w:val="18"/>
          <w:szCs w:val="18"/>
        </w:rPr>
        <w:t>.1</w:t>
      </w:r>
      <w:r>
        <w:rPr>
          <w:rFonts w:hint="eastAsia"/>
          <w:sz w:val="18"/>
          <w:szCs w:val="18"/>
          <w:lang w:eastAsia="zh-CN"/>
        </w:rPr>
        <w:t>机场</w:t>
      </w:r>
      <w:r>
        <w:rPr>
          <w:rFonts w:hint="eastAsia"/>
          <w:sz w:val="18"/>
          <w:szCs w:val="18"/>
        </w:rPr>
        <w:t>消防车检查保养表</w:t>
      </w:r>
      <w:r>
        <w:rPr>
          <w:rFonts w:hint="eastAsia"/>
          <w:sz w:val="18"/>
          <w:szCs w:val="18"/>
          <w:lang w:eastAsia="zh-CN"/>
        </w:rPr>
        <w:t>见附件。</w:t>
      </w:r>
    </w:p>
    <w:p>
      <w:pPr>
        <w:keepNext w:val="0"/>
        <w:keepLines w:val="0"/>
        <w:pageBreakBefore w:val="0"/>
        <w:tabs>
          <w:tab w:val="left" w:pos="900"/>
        </w:tabs>
        <w:kinsoku/>
        <w:wordWrap/>
        <w:overflowPunct/>
        <w:topLinePunct w:val="0"/>
        <w:bidi w:val="0"/>
        <w:snapToGrid/>
        <w:spacing w:line="160" w:lineRule="atLeast"/>
        <w:outlineLvl w:val="9"/>
        <w:rPr>
          <w:rFonts w:hint="eastAsia"/>
          <w:b/>
          <w:sz w:val="18"/>
          <w:szCs w:val="18"/>
        </w:rPr>
      </w:pPr>
      <w:r>
        <w:rPr>
          <w:rFonts w:hint="eastAsia"/>
          <w:b/>
          <w:sz w:val="18"/>
          <w:szCs w:val="18"/>
        </w:rPr>
        <w:t>1</w:t>
      </w:r>
      <w:r>
        <w:rPr>
          <w:rFonts w:hint="eastAsia"/>
          <w:b/>
          <w:sz w:val="18"/>
          <w:szCs w:val="18"/>
          <w:lang w:val="en-US" w:eastAsia="zh-CN"/>
        </w:rPr>
        <w:t>3</w:t>
      </w:r>
      <w:r>
        <w:rPr>
          <w:rFonts w:hint="eastAsia"/>
          <w:b/>
          <w:sz w:val="18"/>
          <w:szCs w:val="18"/>
        </w:rPr>
        <w:t>.其他</w:t>
      </w:r>
    </w:p>
    <w:p>
      <w:pPr>
        <w:keepNext w:val="0"/>
        <w:keepLines w:val="0"/>
        <w:pageBreakBefore w:val="0"/>
        <w:tabs>
          <w:tab w:val="left" w:pos="900"/>
        </w:tabs>
        <w:kinsoku/>
        <w:wordWrap/>
        <w:overflowPunct/>
        <w:topLinePunct w:val="0"/>
        <w:bidi w:val="0"/>
        <w:snapToGrid/>
        <w:spacing w:line="160" w:lineRule="atLeast"/>
        <w:outlineLvl w:val="9"/>
        <w:rPr>
          <w:rFonts w:hint="eastAsia"/>
          <w:sz w:val="18"/>
          <w:szCs w:val="18"/>
        </w:rPr>
      </w:pPr>
      <w:r>
        <w:rPr>
          <w:rFonts w:hint="eastAsia"/>
          <w:sz w:val="18"/>
          <w:szCs w:val="18"/>
        </w:rPr>
        <w:t>1</w:t>
      </w:r>
      <w:r>
        <w:rPr>
          <w:rFonts w:hint="eastAsia"/>
          <w:sz w:val="18"/>
          <w:szCs w:val="18"/>
          <w:lang w:val="en-US" w:eastAsia="zh-CN"/>
        </w:rPr>
        <w:t>3</w:t>
      </w:r>
      <w:r>
        <w:rPr>
          <w:rFonts w:hint="eastAsia"/>
          <w:sz w:val="18"/>
          <w:szCs w:val="18"/>
        </w:rPr>
        <w:t>.1本合同未尽事宜，应由甲、乙双方协商后以书面形式补充，加盖甲、乙双方公司印章并经双方授权代表签字后生效。</w:t>
      </w:r>
    </w:p>
    <w:p>
      <w:pPr>
        <w:keepNext w:val="0"/>
        <w:keepLines w:val="0"/>
        <w:pageBreakBefore w:val="0"/>
        <w:tabs>
          <w:tab w:val="left" w:pos="750"/>
        </w:tabs>
        <w:kinsoku/>
        <w:wordWrap/>
        <w:overflowPunct/>
        <w:topLinePunct w:val="0"/>
        <w:bidi w:val="0"/>
        <w:snapToGrid/>
        <w:spacing w:line="160" w:lineRule="atLeast"/>
        <w:ind w:left="360" w:hanging="360"/>
        <w:outlineLvl w:val="9"/>
        <w:rPr>
          <w:rFonts w:hint="eastAsia"/>
          <w:sz w:val="18"/>
          <w:szCs w:val="18"/>
        </w:rPr>
      </w:pPr>
      <w:r>
        <w:rPr>
          <w:rFonts w:hint="eastAsia"/>
          <w:sz w:val="18"/>
          <w:szCs w:val="18"/>
        </w:rPr>
        <w:t>1</w:t>
      </w:r>
      <w:r>
        <w:rPr>
          <w:rFonts w:hint="eastAsia"/>
          <w:sz w:val="18"/>
          <w:szCs w:val="18"/>
          <w:lang w:val="en-US" w:eastAsia="zh-CN"/>
        </w:rPr>
        <w:t>3</w:t>
      </w:r>
      <w:r>
        <w:rPr>
          <w:rFonts w:hint="eastAsia"/>
          <w:sz w:val="18"/>
          <w:szCs w:val="18"/>
        </w:rPr>
        <w:t>.2本合同一式</w:t>
      </w:r>
      <w:r>
        <w:rPr>
          <w:rFonts w:hint="eastAsia"/>
          <w:sz w:val="18"/>
          <w:szCs w:val="18"/>
          <w:lang w:eastAsia="zh-CN"/>
        </w:rPr>
        <w:t>六</w:t>
      </w:r>
      <w:r>
        <w:rPr>
          <w:rFonts w:hint="eastAsia"/>
          <w:sz w:val="18"/>
          <w:szCs w:val="18"/>
        </w:rPr>
        <w:t>份，甲方执</w:t>
      </w:r>
      <w:r>
        <w:rPr>
          <w:rFonts w:hint="eastAsia"/>
          <w:sz w:val="18"/>
          <w:szCs w:val="18"/>
          <w:lang w:val="en-US" w:eastAsia="zh-CN"/>
        </w:rPr>
        <w:t>四</w:t>
      </w:r>
      <w:r>
        <w:rPr>
          <w:rFonts w:hint="eastAsia"/>
          <w:sz w:val="18"/>
          <w:szCs w:val="18"/>
        </w:rPr>
        <w:t>份，乙方执</w:t>
      </w:r>
      <w:r>
        <w:rPr>
          <w:rFonts w:hint="eastAsia"/>
          <w:sz w:val="18"/>
          <w:szCs w:val="18"/>
          <w:lang w:val="en-US" w:eastAsia="zh-CN"/>
        </w:rPr>
        <w:t>二</w:t>
      </w:r>
      <w:r>
        <w:rPr>
          <w:rFonts w:hint="eastAsia"/>
          <w:sz w:val="18"/>
          <w:szCs w:val="18"/>
        </w:rPr>
        <w:t>份，具有同等法律效力。</w:t>
      </w:r>
    </w:p>
    <w:p>
      <w:pPr>
        <w:keepNext w:val="0"/>
        <w:keepLines w:val="0"/>
        <w:pageBreakBefore w:val="0"/>
        <w:tabs>
          <w:tab w:val="left" w:pos="7560"/>
        </w:tabs>
        <w:kinsoku/>
        <w:wordWrap/>
        <w:overflowPunct/>
        <w:topLinePunct w:val="0"/>
        <w:bidi w:val="0"/>
        <w:snapToGrid/>
        <w:spacing w:line="160" w:lineRule="atLeast"/>
        <w:ind w:left="-2" w:leftChars="-1" w:firstLine="2"/>
        <w:outlineLvl w:val="9"/>
        <w:rPr>
          <w:rFonts w:hint="eastAsia"/>
          <w:sz w:val="18"/>
          <w:szCs w:val="18"/>
        </w:rPr>
      </w:pPr>
      <w:r>
        <w:rPr>
          <w:rFonts w:hint="eastAsia"/>
          <w:sz w:val="18"/>
          <w:szCs w:val="18"/>
        </w:rPr>
        <w:t>1</w:t>
      </w:r>
      <w:r>
        <w:rPr>
          <w:rFonts w:hint="eastAsia"/>
          <w:sz w:val="18"/>
          <w:szCs w:val="18"/>
          <w:lang w:val="en-US" w:eastAsia="zh-CN"/>
        </w:rPr>
        <w:t>4</w:t>
      </w:r>
      <w:r>
        <w:rPr>
          <w:rFonts w:hint="eastAsia"/>
          <w:sz w:val="18"/>
          <w:szCs w:val="18"/>
        </w:rPr>
        <w:t>.3本合同自甲、乙双方加盖公司印章，并经双方授权代表签字后生效。</w:t>
      </w:r>
    </w:p>
    <w:p>
      <w:pPr>
        <w:keepNext w:val="0"/>
        <w:keepLines w:val="0"/>
        <w:pageBreakBefore w:val="0"/>
        <w:tabs>
          <w:tab w:val="left" w:pos="7560"/>
        </w:tabs>
        <w:kinsoku/>
        <w:wordWrap/>
        <w:overflowPunct/>
        <w:topLinePunct w:val="0"/>
        <w:bidi w:val="0"/>
        <w:snapToGrid/>
        <w:spacing w:line="160" w:lineRule="atLeast"/>
        <w:ind w:left="-2" w:leftChars="-1" w:firstLine="2"/>
        <w:outlineLvl w:val="9"/>
        <w:rPr>
          <w:rFonts w:hint="eastAsia" w:ascii="宋体" w:hAnsi="宋体"/>
          <w:b/>
          <w:bCs/>
          <w:sz w:val="18"/>
          <w:szCs w:val="18"/>
        </w:rPr>
      </w:pPr>
      <w:r>
        <w:rPr>
          <w:rFonts w:hint="eastAsia"/>
          <w:sz w:val="18"/>
          <w:szCs w:val="18"/>
        </w:rPr>
        <w:t>1</w:t>
      </w:r>
      <w:r>
        <w:rPr>
          <w:rFonts w:hint="eastAsia"/>
          <w:sz w:val="18"/>
          <w:szCs w:val="18"/>
          <w:lang w:val="en-US" w:eastAsia="zh-CN"/>
        </w:rPr>
        <w:t>3</w:t>
      </w:r>
      <w:r>
        <w:rPr>
          <w:rFonts w:hint="eastAsia"/>
          <w:sz w:val="18"/>
          <w:szCs w:val="18"/>
        </w:rPr>
        <w:t>.4本合同生效日以甲方签字盖章日为准。</w:t>
      </w:r>
    </w:p>
    <w:p>
      <w:pPr>
        <w:keepNext w:val="0"/>
        <w:keepLines w:val="0"/>
        <w:pageBreakBefore w:val="0"/>
        <w:tabs>
          <w:tab w:val="left" w:pos="7560"/>
        </w:tabs>
        <w:kinsoku/>
        <w:wordWrap/>
        <w:overflowPunct/>
        <w:topLinePunct w:val="0"/>
        <w:bidi w:val="0"/>
        <w:snapToGrid/>
        <w:spacing w:line="160" w:lineRule="atLeast"/>
        <w:ind w:left="-473" w:leftChars="-225" w:firstLine="361" w:firstLineChars="200"/>
        <w:outlineLvl w:val="9"/>
        <w:rPr>
          <w:rFonts w:hint="eastAsia" w:ascii="宋体" w:hAnsi="宋体"/>
          <w:b/>
          <w:bCs/>
          <w:sz w:val="18"/>
          <w:szCs w:val="18"/>
        </w:rPr>
      </w:pPr>
      <w:r>
        <w:rPr>
          <w:rFonts w:hint="eastAsia" w:ascii="宋体" w:hAnsi="宋体"/>
          <w:b/>
          <w:bCs/>
          <w:sz w:val="18"/>
          <w:szCs w:val="18"/>
        </w:rPr>
        <w:t>甲方：</w:t>
      </w:r>
      <w:r>
        <w:rPr>
          <w:rFonts w:hint="eastAsia" w:ascii="宋体" w:hAnsi="宋体"/>
          <w:b/>
          <w:bCs/>
          <w:sz w:val="18"/>
          <w:szCs w:val="18"/>
          <w:lang w:val="en-US" w:eastAsia="zh-CN"/>
        </w:rPr>
        <w:t xml:space="preserve">                                </w:t>
      </w:r>
      <w:r>
        <w:rPr>
          <w:rFonts w:hint="eastAsia" w:ascii="宋体" w:hAnsi="宋体"/>
          <w:b/>
          <w:bCs/>
          <w:sz w:val="18"/>
          <w:szCs w:val="18"/>
        </w:rPr>
        <w:t>乙方：</w:t>
      </w:r>
    </w:p>
    <w:p>
      <w:pPr>
        <w:keepNext w:val="0"/>
        <w:keepLines w:val="0"/>
        <w:pageBreakBefore w:val="0"/>
        <w:tabs>
          <w:tab w:val="left" w:pos="7560"/>
        </w:tabs>
        <w:kinsoku/>
        <w:wordWrap/>
        <w:overflowPunct/>
        <w:topLinePunct w:val="0"/>
        <w:bidi w:val="0"/>
        <w:snapToGrid/>
        <w:spacing w:line="160" w:lineRule="atLeast"/>
        <w:ind w:left="-473" w:leftChars="-225" w:firstLine="361" w:firstLineChars="200"/>
        <w:outlineLvl w:val="9"/>
        <w:rPr>
          <w:rFonts w:hint="eastAsia" w:ascii="宋体" w:hAnsi="宋体"/>
          <w:b/>
          <w:bCs/>
          <w:sz w:val="18"/>
          <w:szCs w:val="18"/>
        </w:rPr>
      </w:pPr>
    </w:p>
    <w:p>
      <w:pPr>
        <w:keepNext w:val="0"/>
        <w:keepLines w:val="0"/>
        <w:pageBreakBefore w:val="0"/>
        <w:tabs>
          <w:tab w:val="left" w:pos="7560"/>
        </w:tabs>
        <w:kinsoku/>
        <w:wordWrap/>
        <w:overflowPunct/>
        <w:topLinePunct w:val="0"/>
        <w:bidi w:val="0"/>
        <w:snapToGrid/>
        <w:spacing w:line="160" w:lineRule="atLeast"/>
        <w:ind w:left="-473" w:leftChars="-225" w:firstLine="361" w:firstLineChars="200"/>
        <w:outlineLvl w:val="9"/>
        <w:rPr>
          <w:rFonts w:hint="eastAsia" w:ascii="宋体" w:hAnsi="宋体"/>
          <w:b/>
          <w:bCs/>
          <w:sz w:val="18"/>
          <w:szCs w:val="18"/>
          <w:lang w:val="en-US" w:eastAsia="zh-CN"/>
        </w:rPr>
      </w:pPr>
      <w:r>
        <w:rPr>
          <w:rFonts w:hint="eastAsia" w:ascii="宋体" w:hAnsi="宋体"/>
          <w:b/>
          <w:bCs/>
          <w:sz w:val="18"/>
          <w:szCs w:val="18"/>
        </w:rPr>
        <w:t>代表：（签章）                      代表：（签章）</w:t>
      </w:r>
      <w:r>
        <w:rPr>
          <w:rFonts w:hint="eastAsia" w:ascii="宋体" w:hAnsi="宋体"/>
          <w:b/>
          <w:bCs/>
          <w:sz w:val="18"/>
          <w:szCs w:val="18"/>
          <w:lang w:val="en-US" w:eastAsia="zh-CN"/>
        </w:rPr>
        <w:t xml:space="preserve">                                  </w:t>
      </w:r>
    </w:p>
    <w:p>
      <w:pPr>
        <w:keepNext w:val="0"/>
        <w:keepLines w:val="0"/>
        <w:pageBreakBefore w:val="0"/>
        <w:kinsoku/>
        <w:wordWrap/>
        <w:overflowPunct/>
        <w:topLinePunct w:val="0"/>
        <w:bidi w:val="0"/>
        <w:snapToGrid/>
        <w:spacing w:line="160" w:lineRule="atLeast"/>
        <w:ind w:firstLine="3072" w:firstLineChars="1700"/>
        <w:outlineLvl w:val="9"/>
        <w:rPr>
          <w:rFonts w:hint="eastAsia" w:ascii="宋体" w:hAnsi="宋体"/>
          <w:b/>
          <w:bCs/>
          <w:sz w:val="18"/>
          <w:szCs w:val="18"/>
          <w:lang w:val="en-US" w:eastAsia="zh-CN"/>
        </w:rPr>
      </w:pPr>
      <w:r>
        <w:rPr>
          <w:rFonts w:hint="eastAsia" w:ascii="宋体" w:hAnsi="宋体"/>
          <w:b/>
          <w:bCs/>
          <w:sz w:val="18"/>
          <w:szCs w:val="18"/>
          <w:lang w:val="en-US" w:eastAsia="zh-CN"/>
        </w:rPr>
        <w:t xml:space="preserve"> </w:t>
      </w:r>
    </w:p>
    <w:p>
      <w:pPr>
        <w:keepNext w:val="0"/>
        <w:keepLines w:val="0"/>
        <w:pageBreakBefore w:val="0"/>
        <w:tabs>
          <w:tab w:val="left" w:pos="7560"/>
        </w:tabs>
        <w:kinsoku/>
        <w:wordWrap/>
        <w:overflowPunct/>
        <w:topLinePunct w:val="0"/>
        <w:bidi w:val="0"/>
        <w:snapToGrid/>
        <w:spacing w:line="160" w:lineRule="atLeast"/>
        <w:ind w:left="-473" w:leftChars="-225" w:firstLine="2664" w:firstLineChars="1474"/>
        <w:outlineLvl w:val="9"/>
        <w:rPr>
          <w:rFonts w:hint="eastAsia" w:ascii="宋体" w:hAnsi="宋体"/>
          <w:b/>
          <w:bCs/>
          <w:sz w:val="18"/>
          <w:szCs w:val="18"/>
        </w:rPr>
      </w:pPr>
    </w:p>
    <w:p>
      <w:pPr>
        <w:keepNext w:val="0"/>
        <w:keepLines w:val="0"/>
        <w:pageBreakBefore w:val="0"/>
        <w:tabs>
          <w:tab w:val="left" w:pos="7560"/>
        </w:tabs>
        <w:kinsoku/>
        <w:wordWrap/>
        <w:overflowPunct/>
        <w:topLinePunct w:val="0"/>
        <w:bidi w:val="0"/>
        <w:snapToGrid/>
        <w:spacing w:line="160" w:lineRule="atLeast"/>
        <w:ind w:left="-473" w:leftChars="-225" w:firstLine="2842" w:firstLineChars="1573"/>
        <w:outlineLvl w:val="9"/>
        <w:rPr>
          <w:rFonts w:hint="eastAsia" w:ascii="宋体" w:hAnsi="宋体"/>
          <w:b/>
          <w:bCs/>
          <w:sz w:val="18"/>
          <w:szCs w:val="18"/>
        </w:rPr>
      </w:pPr>
    </w:p>
    <w:p>
      <w:pPr>
        <w:keepNext w:val="0"/>
        <w:keepLines w:val="0"/>
        <w:pageBreakBefore w:val="0"/>
        <w:tabs>
          <w:tab w:val="left" w:pos="7560"/>
        </w:tabs>
        <w:kinsoku/>
        <w:wordWrap/>
        <w:overflowPunct/>
        <w:topLinePunct w:val="0"/>
        <w:bidi w:val="0"/>
        <w:snapToGrid/>
        <w:spacing w:line="160" w:lineRule="atLeast"/>
        <w:ind w:left="-473" w:leftChars="-225" w:firstLine="2842" w:firstLineChars="1573"/>
        <w:outlineLvl w:val="9"/>
        <w:rPr>
          <w:rFonts w:hint="eastAsia" w:ascii="宋体" w:hAnsi="宋体"/>
          <w:b/>
          <w:bCs/>
          <w:sz w:val="18"/>
          <w:szCs w:val="18"/>
        </w:rPr>
      </w:pPr>
      <w:r>
        <w:rPr>
          <w:rFonts w:hint="eastAsia" w:ascii="宋体" w:hAnsi="宋体"/>
          <w:b/>
          <w:bCs/>
          <w:sz w:val="18"/>
          <w:szCs w:val="18"/>
        </w:rPr>
        <w:t>年    月    日</w:t>
      </w:r>
    </w:p>
    <w:p>
      <w:pPr>
        <w:keepNext w:val="0"/>
        <w:keepLines w:val="0"/>
        <w:pageBreakBefore w:val="0"/>
        <w:tabs>
          <w:tab w:val="left" w:pos="7560"/>
        </w:tabs>
        <w:kinsoku/>
        <w:wordWrap/>
        <w:overflowPunct/>
        <w:topLinePunct w:val="0"/>
        <w:bidi w:val="0"/>
        <w:snapToGrid/>
        <w:spacing w:line="160" w:lineRule="atLeast"/>
        <w:ind w:left="-473" w:leftChars="-225" w:firstLine="361" w:firstLineChars="200"/>
        <w:jc w:val="center"/>
        <w:outlineLvl w:val="9"/>
        <w:rPr>
          <w:rFonts w:hint="eastAsia" w:ascii="宋体" w:hAnsi="宋体"/>
          <w:b/>
          <w:bCs/>
          <w:sz w:val="18"/>
          <w:szCs w:val="18"/>
        </w:rPr>
      </w:pPr>
      <w:r>
        <w:rPr>
          <w:rFonts w:hint="eastAsia"/>
          <w:b/>
          <w:bCs/>
          <w:sz w:val="18"/>
          <w:szCs w:val="18"/>
        </w:rPr>
        <w:t>合同</w:t>
      </w:r>
      <w:r>
        <w:rPr>
          <w:rFonts w:hint="eastAsia"/>
          <w:b/>
          <w:bCs/>
          <w:sz w:val="18"/>
          <w:szCs w:val="18"/>
          <w:lang w:val="en-US" w:eastAsia="zh-CN"/>
        </w:rPr>
        <w:t>签订</w:t>
      </w:r>
      <w:r>
        <w:rPr>
          <w:rFonts w:hint="eastAsia"/>
          <w:b/>
          <w:bCs/>
          <w:sz w:val="18"/>
          <w:szCs w:val="18"/>
        </w:rPr>
        <w:t>地点：</w:t>
      </w:r>
      <w:r>
        <w:rPr>
          <w:rFonts w:hint="eastAsia"/>
          <w:b/>
          <w:bCs/>
          <w:sz w:val="18"/>
          <w:szCs w:val="18"/>
          <w:lang w:eastAsia="zh-CN"/>
        </w:rPr>
        <w:t>重庆江北国际机场</w:t>
      </w:r>
    </w:p>
    <w:p>
      <w:pPr>
        <w:tabs>
          <w:tab w:val="left" w:pos="7560"/>
        </w:tabs>
        <w:spacing w:line="360" w:lineRule="auto"/>
        <w:rPr>
          <w:rFonts w:hint="eastAsia" w:ascii="宋体" w:hAnsi="宋体"/>
          <w:b/>
          <w:bCs/>
          <w:sz w:val="28"/>
          <w:szCs w:val="28"/>
        </w:rPr>
      </w:pPr>
    </w:p>
    <w:p>
      <w:pPr>
        <w:tabs>
          <w:tab w:val="left" w:pos="7560"/>
        </w:tabs>
        <w:spacing w:line="360" w:lineRule="auto"/>
        <w:rPr>
          <w:rFonts w:hint="eastAsia" w:ascii="宋体" w:hAnsi="宋体"/>
          <w:b/>
          <w:bCs/>
          <w:sz w:val="28"/>
          <w:szCs w:val="28"/>
        </w:rPr>
      </w:pPr>
    </w:p>
    <w:p>
      <w:pPr>
        <w:tabs>
          <w:tab w:val="left" w:pos="3144"/>
        </w:tabs>
        <w:jc w:val="left"/>
        <w:rPr>
          <w:rFonts w:hint="eastAsia"/>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13FF82"/>
    <w:multiLevelType w:val="multilevel"/>
    <w:tmpl w:val="F113FF8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338DFB23"/>
    <w:multiLevelType w:val="singleLevel"/>
    <w:tmpl w:val="338DFB23"/>
    <w:lvl w:ilvl="0" w:tentative="0">
      <w:start w:val="1"/>
      <w:numFmt w:val="chineseCounting"/>
      <w:suff w:val="nothing"/>
      <w:lvlText w:val="%1、"/>
      <w:lvlJc w:val="left"/>
      <w:rPr>
        <w:rFonts w:hint="eastAsia"/>
      </w:rPr>
    </w:lvl>
  </w:abstractNum>
  <w:abstractNum w:abstractNumId="2">
    <w:nsid w:val="543E2A48"/>
    <w:multiLevelType w:val="singleLevel"/>
    <w:tmpl w:val="543E2A48"/>
    <w:lvl w:ilvl="0" w:tentative="0">
      <w:start w:val="6"/>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94382"/>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7406F"/>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1283"/>
    <w:rsid w:val="00413E38"/>
    <w:rsid w:val="00420115"/>
    <w:rsid w:val="00422256"/>
    <w:rsid w:val="00422C70"/>
    <w:rsid w:val="00425623"/>
    <w:rsid w:val="00425B77"/>
    <w:rsid w:val="0042735B"/>
    <w:rsid w:val="00441244"/>
    <w:rsid w:val="00452541"/>
    <w:rsid w:val="00453F3C"/>
    <w:rsid w:val="00455CFC"/>
    <w:rsid w:val="004655F4"/>
    <w:rsid w:val="00467F45"/>
    <w:rsid w:val="00473CE1"/>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26C72"/>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140F"/>
    <w:rsid w:val="0066539F"/>
    <w:rsid w:val="0066710E"/>
    <w:rsid w:val="006700E0"/>
    <w:rsid w:val="0067214B"/>
    <w:rsid w:val="00677C64"/>
    <w:rsid w:val="006834E5"/>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35BD7"/>
    <w:rsid w:val="00942CCC"/>
    <w:rsid w:val="0096421C"/>
    <w:rsid w:val="00971E81"/>
    <w:rsid w:val="009865AA"/>
    <w:rsid w:val="00990CE0"/>
    <w:rsid w:val="00991D27"/>
    <w:rsid w:val="009B30A2"/>
    <w:rsid w:val="009B4B99"/>
    <w:rsid w:val="009C1103"/>
    <w:rsid w:val="009D00D9"/>
    <w:rsid w:val="009D1133"/>
    <w:rsid w:val="009D1F92"/>
    <w:rsid w:val="009D5971"/>
    <w:rsid w:val="009E193A"/>
    <w:rsid w:val="009F1A57"/>
    <w:rsid w:val="00A12488"/>
    <w:rsid w:val="00A279E1"/>
    <w:rsid w:val="00A51639"/>
    <w:rsid w:val="00A5441D"/>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1593"/>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DF7500"/>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2260"/>
    <w:rsid w:val="00F739C6"/>
    <w:rsid w:val="00F74A15"/>
    <w:rsid w:val="00F8042D"/>
    <w:rsid w:val="00F85181"/>
    <w:rsid w:val="00FA17E2"/>
    <w:rsid w:val="00FF1C7D"/>
    <w:rsid w:val="042F3BAA"/>
    <w:rsid w:val="04700ED1"/>
    <w:rsid w:val="0514321E"/>
    <w:rsid w:val="053205F2"/>
    <w:rsid w:val="05422BD8"/>
    <w:rsid w:val="05F06CC2"/>
    <w:rsid w:val="0607100E"/>
    <w:rsid w:val="0700199F"/>
    <w:rsid w:val="070D735C"/>
    <w:rsid w:val="07A804D0"/>
    <w:rsid w:val="080B14D8"/>
    <w:rsid w:val="09657520"/>
    <w:rsid w:val="097455FD"/>
    <w:rsid w:val="09A84663"/>
    <w:rsid w:val="0C324DFA"/>
    <w:rsid w:val="0CAF727D"/>
    <w:rsid w:val="0CEF2F80"/>
    <w:rsid w:val="0D6B5C94"/>
    <w:rsid w:val="0DEE32CD"/>
    <w:rsid w:val="0E3303A3"/>
    <w:rsid w:val="0E442B33"/>
    <w:rsid w:val="10DC216B"/>
    <w:rsid w:val="114E1D03"/>
    <w:rsid w:val="11E11F57"/>
    <w:rsid w:val="124A4A02"/>
    <w:rsid w:val="12FA6FBB"/>
    <w:rsid w:val="145800A3"/>
    <w:rsid w:val="16C72D6F"/>
    <w:rsid w:val="16F47929"/>
    <w:rsid w:val="176E3112"/>
    <w:rsid w:val="1A815688"/>
    <w:rsid w:val="1B55797A"/>
    <w:rsid w:val="1BAC42D6"/>
    <w:rsid w:val="1BB84498"/>
    <w:rsid w:val="1BEA6DFF"/>
    <w:rsid w:val="1C014E5C"/>
    <w:rsid w:val="1C986256"/>
    <w:rsid w:val="1E9B5F0A"/>
    <w:rsid w:val="1EA04971"/>
    <w:rsid w:val="209C48D0"/>
    <w:rsid w:val="20DF37B4"/>
    <w:rsid w:val="230119E3"/>
    <w:rsid w:val="241E5827"/>
    <w:rsid w:val="25251467"/>
    <w:rsid w:val="258841B6"/>
    <w:rsid w:val="261B6115"/>
    <w:rsid w:val="269C260C"/>
    <w:rsid w:val="26DB253B"/>
    <w:rsid w:val="26DB7804"/>
    <w:rsid w:val="27211797"/>
    <w:rsid w:val="28B30AE3"/>
    <w:rsid w:val="293612BA"/>
    <w:rsid w:val="29A41571"/>
    <w:rsid w:val="29A570F0"/>
    <w:rsid w:val="2BA20016"/>
    <w:rsid w:val="2BB92A16"/>
    <w:rsid w:val="2D0E18BB"/>
    <w:rsid w:val="2DC64D04"/>
    <w:rsid w:val="2E1240D4"/>
    <w:rsid w:val="30C215F6"/>
    <w:rsid w:val="31AF1977"/>
    <w:rsid w:val="32EE3392"/>
    <w:rsid w:val="33F636EC"/>
    <w:rsid w:val="35165B22"/>
    <w:rsid w:val="355762C7"/>
    <w:rsid w:val="35A1695C"/>
    <w:rsid w:val="35ED6110"/>
    <w:rsid w:val="36822733"/>
    <w:rsid w:val="36941A40"/>
    <w:rsid w:val="36C964DC"/>
    <w:rsid w:val="38BB4173"/>
    <w:rsid w:val="38DC5703"/>
    <w:rsid w:val="38F241E2"/>
    <w:rsid w:val="399A6FC8"/>
    <w:rsid w:val="39EA46BF"/>
    <w:rsid w:val="39F4324C"/>
    <w:rsid w:val="3A832BA5"/>
    <w:rsid w:val="3B2421FB"/>
    <w:rsid w:val="3B2C3A19"/>
    <w:rsid w:val="3C3B5539"/>
    <w:rsid w:val="3C53013A"/>
    <w:rsid w:val="3E297BDE"/>
    <w:rsid w:val="3FD548D9"/>
    <w:rsid w:val="4030500E"/>
    <w:rsid w:val="403E0436"/>
    <w:rsid w:val="40533CC9"/>
    <w:rsid w:val="40DC2C5E"/>
    <w:rsid w:val="411B25BB"/>
    <w:rsid w:val="412C21BA"/>
    <w:rsid w:val="44853A06"/>
    <w:rsid w:val="4485675C"/>
    <w:rsid w:val="45512B32"/>
    <w:rsid w:val="456B613B"/>
    <w:rsid w:val="468B6AD3"/>
    <w:rsid w:val="47B35980"/>
    <w:rsid w:val="485C41B5"/>
    <w:rsid w:val="490B6A4E"/>
    <w:rsid w:val="49544369"/>
    <w:rsid w:val="4AFD4156"/>
    <w:rsid w:val="4BC820BB"/>
    <w:rsid w:val="4EA35088"/>
    <w:rsid w:val="4F4C6570"/>
    <w:rsid w:val="4F5C6F3C"/>
    <w:rsid w:val="4F997951"/>
    <w:rsid w:val="519151E3"/>
    <w:rsid w:val="51D457E5"/>
    <w:rsid w:val="51F13B94"/>
    <w:rsid w:val="520252BC"/>
    <w:rsid w:val="52792975"/>
    <w:rsid w:val="551A2869"/>
    <w:rsid w:val="55635A46"/>
    <w:rsid w:val="56416A5E"/>
    <w:rsid w:val="56697AFC"/>
    <w:rsid w:val="578F50ED"/>
    <w:rsid w:val="59291473"/>
    <w:rsid w:val="59367E73"/>
    <w:rsid w:val="59780E94"/>
    <w:rsid w:val="59972D40"/>
    <w:rsid w:val="5A3F375E"/>
    <w:rsid w:val="5B2F31C6"/>
    <w:rsid w:val="5B7005CE"/>
    <w:rsid w:val="5D08647B"/>
    <w:rsid w:val="5E782E77"/>
    <w:rsid w:val="5F425E78"/>
    <w:rsid w:val="5F6A3BF9"/>
    <w:rsid w:val="5FFE3EC3"/>
    <w:rsid w:val="603D7114"/>
    <w:rsid w:val="62512F85"/>
    <w:rsid w:val="62F5465B"/>
    <w:rsid w:val="63096A6E"/>
    <w:rsid w:val="6312581A"/>
    <w:rsid w:val="63B0222D"/>
    <w:rsid w:val="64FB0738"/>
    <w:rsid w:val="65357B0D"/>
    <w:rsid w:val="67770C49"/>
    <w:rsid w:val="68F61930"/>
    <w:rsid w:val="6A060D48"/>
    <w:rsid w:val="6A417B37"/>
    <w:rsid w:val="6A4E1846"/>
    <w:rsid w:val="7103518E"/>
    <w:rsid w:val="71A47AF8"/>
    <w:rsid w:val="723503CC"/>
    <w:rsid w:val="724259D2"/>
    <w:rsid w:val="727322BE"/>
    <w:rsid w:val="73481DB6"/>
    <w:rsid w:val="73C40EDE"/>
    <w:rsid w:val="73FA27D5"/>
    <w:rsid w:val="74113517"/>
    <w:rsid w:val="75470F1B"/>
    <w:rsid w:val="757A4535"/>
    <w:rsid w:val="779E4023"/>
    <w:rsid w:val="7AAC782A"/>
    <w:rsid w:val="7B31592A"/>
    <w:rsid w:val="7B8D5104"/>
    <w:rsid w:val="7BAC0483"/>
    <w:rsid w:val="7C387616"/>
    <w:rsid w:val="7CCE68AB"/>
    <w:rsid w:val="7D0151F3"/>
    <w:rsid w:val="7D981A7E"/>
    <w:rsid w:val="7E550CDE"/>
    <w:rsid w:val="7F5245D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1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w:basedOn w:val="1"/>
    <w:next w:val="1"/>
    <w:qFormat/>
    <w:uiPriority w:val="0"/>
    <w:rPr>
      <w:rFonts w:ascii="仿宋_GB2312" w:eastAsia="仿宋_GB2312"/>
      <w:kern w:val="2"/>
      <w:sz w:val="32"/>
    </w:rPr>
  </w:style>
  <w:style w:type="paragraph" w:styleId="5">
    <w:name w:val="Body Text Indent"/>
    <w:basedOn w:val="1"/>
    <w:qFormat/>
    <w:uiPriority w:val="0"/>
    <w:pPr>
      <w:spacing w:line="700" w:lineRule="exact"/>
      <w:ind w:left="960"/>
    </w:pPr>
    <w:rPr>
      <w:sz w:val="44"/>
    </w:rPr>
  </w:style>
  <w:style w:type="paragraph" w:styleId="6">
    <w:name w:val="Date"/>
    <w:basedOn w:val="1"/>
    <w:next w:val="1"/>
    <w:link w:val="24"/>
    <w:unhideWhenUsed/>
    <w:qFormat/>
    <w:uiPriority w:val="99"/>
    <w:pPr>
      <w:ind w:left="100" w:leftChars="2500"/>
    </w:pPr>
  </w:style>
  <w:style w:type="paragraph" w:styleId="7">
    <w:name w:val="Balloon Text"/>
    <w:basedOn w:val="1"/>
    <w:link w:val="23"/>
    <w:unhideWhenUsed/>
    <w:qFormat/>
    <w:uiPriority w:val="99"/>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rPr>
      <w:rFonts w:ascii="Calibri" w:hAnsi="Calibri"/>
      <w:b/>
      <w:szCs w:val="20"/>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annotation reference"/>
    <w:qFormat/>
    <w:uiPriority w:val="99"/>
    <w:rPr>
      <w:sz w:val="21"/>
      <w:szCs w:val="21"/>
    </w:rPr>
  </w:style>
  <w:style w:type="table" w:styleId="15">
    <w:name w:val="Table Grid"/>
    <w:basedOn w:val="1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页眉 Char"/>
    <w:link w:val="9"/>
    <w:semiHidden/>
    <w:qFormat/>
    <w:locked/>
    <w:uiPriority w:val="99"/>
    <w:rPr>
      <w:rFonts w:cs="Times New Roman"/>
      <w:sz w:val="18"/>
      <w:szCs w:val="18"/>
    </w:rPr>
  </w:style>
  <w:style w:type="character" w:customStyle="1" w:styleId="17">
    <w:name w:val="页脚 Char"/>
    <w:link w:val="8"/>
    <w:qFormat/>
    <w:locked/>
    <w:uiPriority w:val="99"/>
    <w:rPr>
      <w:rFonts w:cs="Times New Roman"/>
      <w:sz w:val="18"/>
      <w:szCs w:val="18"/>
    </w:rPr>
  </w:style>
  <w:style w:type="paragraph" w:customStyle="1" w:styleId="18">
    <w:name w:val="列出段落1"/>
    <w:basedOn w:val="1"/>
    <w:qFormat/>
    <w:uiPriority w:val="34"/>
    <w:pPr>
      <w:ind w:firstLine="420" w:firstLineChars="200"/>
    </w:pPr>
  </w:style>
  <w:style w:type="character" w:customStyle="1" w:styleId="19">
    <w:name w:val="f14w1"/>
    <w:qFormat/>
    <w:uiPriority w:val="0"/>
    <w:rPr>
      <w:b/>
      <w:bCs/>
      <w:color w:val="002569"/>
      <w:sz w:val="21"/>
      <w:szCs w:val="21"/>
    </w:rPr>
  </w:style>
  <w:style w:type="paragraph" w:customStyle="1" w:styleId="20">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1">
    <w:name w:val="列出段落11"/>
    <w:basedOn w:val="1"/>
    <w:qFormat/>
    <w:uiPriority w:val="0"/>
    <w:pPr>
      <w:ind w:firstLine="420" w:firstLineChars="200"/>
    </w:pPr>
  </w:style>
  <w:style w:type="paragraph" w:customStyle="1" w:styleId="22">
    <w:name w:val="列出段落2"/>
    <w:basedOn w:val="1"/>
    <w:qFormat/>
    <w:uiPriority w:val="0"/>
    <w:pPr>
      <w:ind w:firstLine="420" w:firstLineChars="200"/>
    </w:pPr>
    <w:rPr>
      <w:rFonts w:ascii="Calibri" w:hAnsi="Calibri"/>
      <w:szCs w:val="22"/>
    </w:rPr>
  </w:style>
  <w:style w:type="character" w:customStyle="1" w:styleId="23">
    <w:name w:val="批注框文本 Char"/>
    <w:link w:val="7"/>
    <w:semiHidden/>
    <w:qFormat/>
    <w:uiPriority w:val="99"/>
    <w:rPr>
      <w:rFonts w:ascii="Times New Roman" w:hAnsi="Times New Roman"/>
      <w:kern w:val="2"/>
      <w:sz w:val="18"/>
      <w:szCs w:val="18"/>
    </w:rPr>
  </w:style>
  <w:style w:type="character" w:customStyle="1" w:styleId="24">
    <w:name w:val="日期 Char"/>
    <w:link w:val="6"/>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1369</Words>
  <Characters>7808</Characters>
  <Lines>65</Lines>
  <Paragraphs>18</Paragraphs>
  <TotalTime>12</TotalTime>
  <ScaleCrop>false</ScaleCrop>
  <LinksUpToDate>false</LinksUpToDate>
  <CharactersWithSpaces>9159</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张琳苑</cp:lastModifiedBy>
  <cp:lastPrinted>2021-04-26T08:13:00Z</cp:lastPrinted>
  <dcterms:modified xsi:type="dcterms:W3CDTF">2021-05-21T03:04:58Z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y fmtid="{D5CDD505-2E9C-101B-9397-08002B2CF9AE}" pid="3" name="ICV">
    <vt:lpwstr>12D1584A6B7A4A3F8CA6B935E93F42D3</vt:lpwstr>
  </property>
</Properties>
</file>