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0DE" w:rsidRDefault="00AE348D">
      <w:pPr>
        <w:pStyle w:val="a0"/>
        <w:rPr>
          <w:rFonts w:ascii="方正小标宋_GBK" w:eastAsia="方正小标宋_GBK" w:hAnsi="方正小标宋_GBK" w:cs="方正小标宋_GBK"/>
          <w:b w:val="0"/>
          <w:bCs w:val="0"/>
          <w:sz w:val="44"/>
          <w:szCs w:val="44"/>
        </w:rPr>
      </w:pPr>
      <w:r>
        <w:rPr>
          <w:rFonts w:ascii="方正小标宋_GBK" w:eastAsia="方正小标宋_GBK" w:hAnsi="方正小标宋_GBK" w:cs="方正小标宋_GBK" w:hint="eastAsia"/>
          <w:b w:val="0"/>
          <w:bCs w:val="0"/>
          <w:sz w:val="44"/>
          <w:szCs w:val="44"/>
        </w:rPr>
        <w:t>重庆江北国际机场T3A航站楼及捷运T3A站结构可靠性鉴定和室外管网探测</w:t>
      </w:r>
    </w:p>
    <w:p w:rsidR="002520DE" w:rsidRDefault="002520DE"/>
    <w:p w:rsidR="002520DE" w:rsidRDefault="002520DE">
      <w:pPr>
        <w:pStyle w:val="a0"/>
        <w:jc w:val="both"/>
      </w:pPr>
    </w:p>
    <w:p w:rsidR="002520DE" w:rsidRDefault="00AE348D">
      <w:pPr>
        <w:jc w:val="center"/>
        <w:rPr>
          <w:rFonts w:ascii="方正小标宋_GBK" w:eastAsia="方正小标宋_GBK" w:hAnsi="方正小标宋_GBK" w:cs="方正小标宋_GBK"/>
          <w:sz w:val="72"/>
          <w:szCs w:val="72"/>
        </w:rPr>
      </w:pPr>
      <w:r>
        <w:rPr>
          <w:rFonts w:ascii="方正小标宋_GBK" w:eastAsia="方正小标宋_GBK" w:hAnsi="方正小标宋_GBK" w:cs="方正小标宋_GBK" w:hint="eastAsia"/>
          <w:sz w:val="72"/>
          <w:szCs w:val="72"/>
        </w:rPr>
        <w:t>比选文件</w:t>
      </w:r>
    </w:p>
    <w:p w:rsidR="002520DE" w:rsidRDefault="002520DE">
      <w:pPr>
        <w:rPr>
          <w:rFonts w:ascii="仿宋" w:eastAsia="仿宋" w:hAnsi="仿宋"/>
          <w:b/>
          <w:sz w:val="32"/>
        </w:rPr>
      </w:pPr>
    </w:p>
    <w:p w:rsidR="002520DE" w:rsidRDefault="002520DE">
      <w:pPr>
        <w:pStyle w:val="a0"/>
        <w:rPr>
          <w:rFonts w:ascii="仿宋" w:eastAsia="仿宋" w:hAnsi="仿宋"/>
        </w:rPr>
      </w:pPr>
    </w:p>
    <w:p w:rsidR="002520DE" w:rsidRDefault="002520DE"/>
    <w:p w:rsidR="002520DE" w:rsidRDefault="00AE348D">
      <w:pPr>
        <w:ind w:firstLineChars="800" w:firstLine="2560"/>
        <w:rPr>
          <w:rFonts w:ascii="方正小标宋简体" w:eastAsia="方正小标宋简体"/>
          <w:sz w:val="32"/>
        </w:rPr>
      </w:pPr>
      <w:r>
        <w:rPr>
          <w:rFonts w:ascii="方正小标宋简体" w:eastAsia="方正小标宋简体" w:hint="eastAsia"/>
          <w:sz w:val="32"/>
        </w:rPr>
        <w:t>项目编号：</w:t>
      </w:r>
      <w:r w:rsidR="005B72DD">
        <w:rPr>
          <w:rFonts w:ascii="方正小标宋简体" w:eastAsia="方正小标宋简体" w:hint="eastAsia"/>
          <w:sz w:val="32"/>
        </w:rPr>
        <w:t>2021-KZBX-08</w:t>
      </w:r>
    </w:p>
    <w:p w:rsidR="002520DE" w:rsidRDefault="002520DE">
      <w:pPr>
        <w:pStyle w:val="a0"/>
      </w:pPr>
    </w:p>
    <w:p w:rsidR="002520DE" w:rsidRDefault="002520DE"/>
    <w:p w:rsidR="002520DE" w:rsidRDefault="002520DE">
      <w:pPr>
        <w:pStyle w:val="a0"/>
      </w:pPr>
    </w:p>
    <w:p w:rsidR="002520DE" w:rsidRDefault="002520DE"/>
    <w:p w:rsidR="002520DE" w:rsidRPr="00EE73A5" w:rsidRDefault="00AE348D">
      <w:pPr>
        <w:jc w:val="center"/>
        <w:rPr>
          <w:rFonts w:ascii="方正小标宋简体" w:eastAsia="方正小标宋简体"/>
          <w:sz w:val="32"/>
          <w:szCs w:val="32"/>
        </w:rPr>
      </w:pPr>
      <w:r w:rsidRPr="00EE73A5">
        <w:rPr>
          <w:rFonts w:ascii="方正小标宋简体" w:eastAsia="方正小标宋简体" w:hint="eastAsia"/>
          <w:b/>
          <w:bCs/>
          <w:sz w:val="32"/>
          <w:szCs w:val="32"/>
        </w:rPr>
        <w:t>重</w:t>
      </w:r>
      <w:r w:rsidRPr="00EE73A5">
        <w:rPr>
          <w:rFonts w:ascii="方正小标宋简体" w:eastAsia="方正小标宋简体" w:hint="eastAsia"/>
          <w:sz w:val="32"/>
          <w:szCs w:val="32"/>
        </w:rPr>
        <w:t>庆江北国际机场扩</w:t>
      </w:r>
      <w:r w:rsidRPr="00EE73A5">
        <w:rPr>
          <w:rFonts w:ascii="方正小标宋简体" w:eastAsia="方正小标宋简体" w:hint="eastAsia"/>
          <w:b/>
          <w:bCs/>
          <w:sz w:val="32"/>
          <w:szCs w:val="32"/>
        </w:rPr>
        <w:t>建指</w:t>
      </w:r>
      <w:r w:rsidRPr="00EE73A5">
        <w:rPr>
          <w:rFonts w:ascii="方正小标宋简体" w:eastAsia="方正小标宋简体" w:hint="eastAsia"/>
          <w:sz w:val="32"/>
          <w:szCs w:val="32"/>
        </w:rPr>
        <w:t>挥部</w:t>
      </w:r>
    </w:p>
    <w:p w:rsidR="002520DE" w:rsidRDefault="00AE348D">
      <w:pPr>
        <w:ind w:firstLineChars="900" w:firstLine="2880"/>
        <w:rPr>
          <w:rFonts w:ascii="方正小标宋简体" w:eastAsia="方正小标宋简体"/>
          <w:sz w:val="32"/>
          <w:szCs w:val="32"/>
        </w:rPr>
      </w:pPr>
      <w:r w:rsidRPr="00EE73A5">
        <w:rPr>
          <w:rFonts w:ascii="方正小标宋简体" w:eastAsia="方正小标宋简体" w:hint="eastAsia"/>
          <w:sz w:val="32"/>
          <w:szCs w:val="32"/>
        </w:rPr>
        <w:t>二〇二一年五月</w:t>
      </w:r>
    </w:p>
    <w:p w:rsidR="002520DE" w:rsidRDefault="002520DE">
      <w:pPr>
        <w:spacing w:line="600" w:lineRule="exact"/>
        <w:jc w:val="center"/>
        <w:rPr>
          <w:rFonts w:ascii="方正小标宋简体" w:eastAsia="方正小标宋简体" w:hAnsi="仿宋"/>
          <w:sz w:val="44"/>
          <w:szCs w:val="44"/>
        </w:rPr>
      </w:pPr>
    </w:p>
    <w:p w:rsidR="002520DE" w:rsidRDefault="002520DE">
      <w:pPr>
        <w:pStyle w:val="a0"/>
        <w:rPr>
          <w:rFonts w:ascii="方正小标宋简体" w:eastAsia="方正小标宋简体" w:hAnsi="仿宋"/>
          <w:sz w:val="44"/>
          <w:szCs w:val="44"/>
        </w:rPr>
      </w:pPr>
    </w:p>
    <w:p w:rsidR="002520DE" w:rsidRDefault="002520DE">
      <w:pPr>
        <w:rPr>
          <w:rFonts w:ascii="方正小标宋简体" w:eastAsia="方正小标宋简体" w:hAnsi="仿宋"/>
          <w:sz w:val="44"/>
          <w:szCs w:val="44"/>
        </w:rPr>
      </w:pPr>
    </w:p>
    <w:p w:rsidR="002520DE" w:rsidRDefault="002520DE">
      <w:pPr>
        <w:pStyle w:val="a0"/>
        <w:rPr>
          <w:rFonts w:ascii="方正小标宋简体" w:eastAsia="方正小标宋简体" w:hAnsi="仿宋"/>
          <w:sz w:val="44"/>
          <w:szCs w:val="44"/>
        </w:rPr>
      </w:pPr>
    </w:p>
    <w:p w:rsidR="002520DE" w:rsidRDefault="00AE348D">
      <w:pPr>
        <w:pStyle w:val="a0"/>
        <w:rPr>
          <w:rFonts w:ascii="仿宋" w:eastAsia="仿宋" w:hAnsi="仿宋" w:cs="仿宋"/>
          <w:sz w:val="44"/>
          <w:szCs w:val="44"/>
        </w:rPr>
      </w:pPr>
      <w:r>
        <w:rPr>
          <w:rFonts w:ascii="仿宋" w:eastAsia="仿宋" w:hAnsi="仿宋" w:cs="仿宋" w:hint="eastAsia"/>
          <w:sz w:val="44"/>
          <w:szCs w:val="44"/>
        </w:rPr>
        <w:t>重庆江北国际机场T3A航站楼及捷运T3A站结构可靠性鉴定和室外管网探测比选文件</w:t>
      </w:r>
    </w:p>
    <w:p w:rsidR="002520DE" w:rsidRDefault="002520DE">
      <w:pPr>
        <w:widowControl/>
        <w:wordWrap w:val="0"/>
        <w:spacing w:line="360" w:lineRule="auto"/>
        <w:ind w:firstLineChars="200" w:firstLine="560"/>
        <w:jc w:val="left"/>
        <w:rPr>
          <w:rFonts w:ascii="仿宋" w:eastAsia="仿宋" w:hAnsi="仿宋" w:cs="仿宋"/>
          <w:sz w:val="28"/>
          <w:szCs w:val="28"/>
        </w:rPr>
      </w:pPr>
    </w:p>
    <w:p w:rsidR="002520DE" w:rsidRDefault="00AE348D">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为推动T3A航站楼及捷运T3A站的下一步设计工作正常开展，需要对部分改造区域进行结构可靠性鉴定和部分室外改造区域进行管网探测，邀请符合条件的单位进行比选。</w:t>
      </w:r>
    </w:p>
    <w:p w:rsidR="002520DE" w:rsidRDefault="00AE348D">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一、项目实施内容及要求</w:t>
      </w:r>
    </w:p>
    <w:p w:rsidR="002520DE" w:rsidRDefault="00AE348D">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1.1 资格要求</w:t>
      </w:r>
    </w:p>
    <w:p w:rsidR="002520DE" w:rsidRDefault="00AE348D">
      <w:pPr>
        <w:pStyle w:val="a0"/>
        <w:spacing w:before="0" w:after="0"/>
        <w:ind w:firstLineChars="200" w:firstLine="560"/>
        <w:jc w:val="left"/>
        <w:rPr>
          <w:rFonts w:ascii="仿宋" w:eastAsia="仿宋" w:hAnsi="仿宋"/>
          <w:b w:val="0"/>
          <w:bCs w:val="0"/>
          <w:sz w:val="28"/>
          <w:szCs w:val="28"/>
        </w:rPr>
      </w:pPr>
      <w:r>
        <w:rPr>
          <w:rFonts w:ascii="仿宋" w:eastAsia="仿宋" w:hAnsi="仿宋" w:cs="仿宋" w:hint="eastAsia"/>
          <w:b w:val="0"/>
          <w:bCs w:val="0"/>
          <w:sz w:val="28"/>
          <w:szCs w:val="28"/>
        </w:rPr>
        <w:t>1.1.1</w:t>
      </w:r>
      <w:r>
        <w:rPr>
          <w:rFonts w:ascii="仿宋" w:eastAsia="仿宋" w:hAnsi="仿宋" w:hint="eastAsia"/>
          <w:b w:val="0"/>
          <w:bCs w:val="0"/>
          <w:sz w:val="28"/>
          <w:szCs w:val="28"/>
        </w:rPr>
        <w:t>参与本项目比选的单位须具备省级（或者直辖市）及以上质量技术监督部门颁发的资质认定证书（CMA）和省级（或者直辖市）及以上建设行政主管部门颁发的建设工程质量检测机构资质证书（必须包含建设工程质量鉴定类别）。管网探测须满足工程测量丙级资质或测绘丙级资质要求，允许分包，递交比选文件时可不提供资质文件，签订合同进场探测前提供即可。</w:t>
      </w:r>
    </w:p>
    <w:p w:rsidR="002520DE" w:rsidRDefault="00AE348D">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1.2 项目要求及报价要求</w:t>
      </w:r>
    </w:p>
    <w:p w:rsidR="002520DE" w:rsidRDefault="00AE348D">
      <w:pPr>
        <w:widowControl/>
        <w:ind w:firstLineChars="200" w:firstLine="560"/>
        <w:jc w:val="left"/>
        <w:rPr>
          <w:rFonts w:ascii="仿宋" w:eastAsia="仿宋" w:hAnsi="仿宋"/>
          <w:bCs/>
          <w:sz w:val="28"/>
          <w:szCs w:val="28"/>
        </w:rPr>
      </w:pPr>
      <w:r>
        <w:rPr>
          <w:rFonts w:ascii="仿宋" w:eastAsia="仿宋" w:hAnsi="仿宋" w:cs="仿宋" w:hint="eastAsia"/>
          <w:sz w:val="28"/>
          <w:szCs w:val="28"/>
        </w:rPr>
        <w:t>1.2.1</w:t>
      </w:r>
      <w:r>
        <w:rPr>
          <w:rFonts w:ascii="仿宋" w:eastAsia="仿宋" w:hAnsi="仿宋" w:hint="eastAsia"/>
          <w:bCs/>
          <w:sz w:val="28"/>
          <w:szCs w:val="28"/>
        </w:rPr>
        <w:t>对已建成的重庆江北国际</w:t>
      </w:r>
      <w:r>
        <w:rPr>
          <w:rFonts w:ascii="仿宋" w:eastAsia="仿宋" w:hAnsi="仿宋" w:hint="eastAsia"/>
          <w:sz w:val="28"/>
          <w:szCs w:val="28"/>
        </w:rPr>
        <w:t>机场T3A航站楼及捷运T3A站部分改造区域进行结构可靠性鉴定和部分室外改造区域进行管网探测，主要包括T3A航站楼结构可靠性鉴定面积约4.4万平方米，管网探测长度约6000米。</w:t>
      </w:r>
    </w:p>
    <w:p w:rsidR="002520DE" w:rsidRDefault="00AE348D">
      <w:pPr>
        <w:widowControl/>
        <w:ind w:firstLineChars="200" w:firstLine="560"/>
        <w:jc w:val="left"/>
        <w:rPr>
          <w:rFonts w:ascii="仿宋" w:eastAsia="仿宋" w:hAnsi="仿宋"/>
          <w:bCs/>
          <w:sz w:val="28"/>
          <w:szCs w:val="28"/>
        </w:rPr>
      </w:pPr>
      <w:r>
        <w:rPr>
          <w:rFonts w:ascii="仿宋" w:eastAsia="仿宋" w:hAnsi="仿宋" w:hint="eastAsia"/>
          <w:bCs/>
          <w:sz w:val="28"/>
          <w:szCs w:val="28"/>
        </w:rPr>
        <w:t>技术要求详：</w:t>
      </w:r>
    </w:p>
    <w:p w:rsidR="002520DE" w:rsidRDefault="00AE348D">
      <w:pPr>
        <w:widowControl/>
        <w:ind w:firstLineChars="200" w:firstLine="560"/>
        <w:jc w:val="left"/>
        <w:rPr>
          <w:rFonts w:ascii="仿宋" w:eastAsia="仿宋" w:hAnsi="仿宋"/>
          <w:sz w:val="28"/>
          <w:szCs w:val="28"/>
        </w:rPr>
      </w:pPr>
      <w:r>
        <w:rPr>
          <w:rFonts w:ascii="仿宋" w:eastAsia="仿宋" w:hAnsi="仿宋" w:hint="eastAsia"/>
          <w:bCs/>
          <w:sz w:val="28"/>
          <w:szCs w:val="28"/>
        </w:rPr>
        <w:lastRenderedPageBreak/>
        <w:t>附</w:t>
      </w:r>
      <w:r>
        <w:rPr>
          <w:rFonts w:ascii="仿宋" w:eastAsia="仿宋" w:hAnsi="仿宋" w:hint="eastAsia"/>
          <w:sz w:val="28"/>
          <w:szCs w:val="28"/>
        </w:rPr>
        <w:t>件一：《重庆江北国际机场T3A航站楼及旅客捷运系统T3A站改造范围结构鉴定要求》（含标识鉴定范围的CAD版本图纸）。</w:t>
      </w:r>
    </w:p>
    <w:p w:rsidR="002520DE" w:rsidRDefault="00AE348D">
      <w:pPr>
        <w:widowControl/>
        <w:ind w:firstLineChars="200" w:firstLine="560"/>
        <w:jc w:val="left"/>
        <w:rPr>
          <w:rFonts w:ascii="仿宋" w:eastAsia="仿宋" w:hAnsi="仿宋"/>
          <w:sz w:val="28"/>
          <w:szCs w:val="28"/>
        </w:rPr>
      </w:pPr>
      <w:r>
        <w:rPr>
          <w:rFonts w:ascii="仿宋" w:eastAsia="仿宋" w:hAnsi="仿宋" w:hint="eastAsia"/>
          <w:sz w:val="28"/>
          <w:szCs w:val="28"/>
        </w:rPr>
        <w:t>附件二：《关于请业主配合开展T3A总图管线探测的函》。</w:t>
      </w:r>
    </w:p>
    <w:p w:rsidR="002520DE" w:rsidRDefault="00AE348D">
      <w:pPr>
        <w:pStyle w:val="a0"/>
        <w:spacing w:before="0" w:after="0"/>
        <w:ind w:firstLineChars="200" w:firstLine="562"/>
        <w:jc w:val="left"/>
        <w:rPr>
          <w:rFonts w:ascii="仿宋" w:eastAsia="仿宋" w:hAnsi="仿宋"/>
          <w:sz w:val="28"/>
          <w:szCs w:val="28"/>
        </w:rPr>
      </w:pPr>
      <w:r>
        <w:rPr>
          <w:rFonts w:ascii="仿宋" w:eastAsia="仿宋" w:hAnsi="仿宋" w:hint="eastAsia"/>
          <w:sz w:val="28"/>
          <w:szCs w:val="28"/>
        </w:rPr>
        <w:t>参与比选的单位需根据附件一、附件二及相关规范和标准编写结构可靠性鉴定及管网探测的技术和服务方案。</w:t>
      </w:r>
    </w:p>
    <w:p w:rsidR="002520DE" w:rsidRDefault="00AE348D">
      <w:pPr>
        <w:pStyle w:val="a0"/>
        <w:spacing w:before="0" w:after="0"/>
        <w:ind w:firstLineChars="200" w:firstLine="562"/>
        <w:jc w:val="left"/>
        <w:rPr>
          <w:rFonts w:ascii="仿宋" w:eastAsia="仿宋" w:hAnsi="仿宋"/>
          <w:sz w:val="28"/>
          <w:szCs w:val="28"/>
        </w:rPr>
      </w:pPr>
      <w:r>
        <w:rPr>
          <w:rFonts w:ascii="仿宋" w:eastAsia="仿宋" w:hAnsi="仿宋" w:hint="eastAsia"/>
          <w:sz w:val="28"/>
          <w:szCs w:val="28"/>
        </w:rPr>
        <w:t>特别说明：本次结构鉴定和管网探测大部分区域位于机场隔离区内，需办理人员及工具通行证并服从对应区域的管理制度，如有违反，将承担相应责任。</w:t>
      </w:r>
    </w:p>
    <w:p w:rsidR="002520DE" w:rsidRDefault="00AE348D">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1.2.2报价要求。</w:t>
      </w:r>
    </w:p>
    <w:p w:rsidR="002520DE" w:rsidRDefault="00AE348D">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本项目报价按附件1附表清单计价表填报。T3A航站楼及捷运系统的结构可靠鉴定在合同鉴定范围内包干使用，管线探测在合同探测范围内包干使用</w:t>
      </w:r>
      <w:r>
        <w:rPr>
          <w:rFonts w:ascii="仿宋" w:eastAsia="仿宋" w:hAnsi="仿宋" w:cs="仿宋" w:hint="eastAsia"/>
          <w:b/>
          <w:bCs/>
          <w:sz w:val="28"/>
          <w:szCs w:val="28"/>
        </w:rPr>
        <w:t>（具体范围详附件一二）</w:t>
      </w:r>
      <w:r>
        <w:rPr>
          <w:rFonts w:ascii="仿宋" w:eastAsia="仿宋" w:hAnsi="仿宋" w:cs="仿宋" w:hint="eastAsia"/>
          <w:sz w:val="28"/>
          <w:szCs w:val="28"/>
        </w:rPr>
        <w:t>。所报总价为完成本次招标确定的服务范围和服务工作内容所需的</w:t>
      </w:r>
      <w:r>
        <w:rPr>
          <w:rFonts w:ascii="仿宋" w:eastAsia="仿宋" w:hAnsi="仿宋" w:cs="仿宋" w:hint="eastAsia"/>
          <w:kern w:val="0"/>
          <w:sz w:val="28"/>
          <w:szCs w:val="28"/>
        </w:rPr>
        <w:t>人工、材料、机械、管理、利润、风险、规费、规范及政策性文件取费，包括</w:t>
      </w:r>
      <w:r>
        <w:rPr>
          <w:rFonts w:ascii="仿宋" w:eastAsia="仿宋" w:hAnsi="仿宋" w:cs="仿宋" w:hint="eastAsia"/>
          <w:sz w:val="28"/>
          <w:szCs w:val="28"/>
        </w:rPr>
        <w:t>登高作业措施，隔离区施工增加费、不停航措施、鉴定检测所需剔打修复产生的费用等全部费用，包括但不限于：为完成全部工作范围内的工作人员的工资、劳保、医疗、福利、津贴、保险、差旅费、治疗费、机构的管理费、税金、利润，并且包含检测设备、检测试验费、办公用品、交通工具、通讯设备、驻场食宿、来渝的外地企业应综合考虑参架本项目投标及履行合同产生的一切费税等全部费用。</w:t>
      </w:r>
    </w:p>
    <w:p w:rsidR="002520DE" w:rsidRDefault="00AE348D">
      <w:pPr>
        <w:pStyle w:val="a0"/>
        <w:jc w:val="both"/>
      </w:pPr>
      <w:r>
        <w:rPr>
          <w:rFonts w:hint="eastAsia"/>
        </w:rPr>
        <w:t>1.3</w:t>
      </w:r>
      <w:r>
        <w:rPr>
          <w:rFonts w:hint="eastAsia"/>
        </w:rPr>
        <w:t>项目限价</w:t>
      </w:r>
    </w:p>
    <w:p w:rsidR="002520DE" w:rsidRDefault="00AE348D">
      <w:pPr>
        <w:ind w:firstLineChars="200" w:firstLine="560"/>
      </w:pPr>
      <w:r>
        <w:rPr>
          <w:rFonts w:ascii="仿宋" w:eastAsia="仿宋" w:hAnsi="仿宋" w:cs="仿宋" w:hint="eastAsia"/>
          <w:sz w:val="28"/>
          <w:szCs w:val="28"/>
        </w:rPr>
        <w:t>本项目最高限价为：大写：人民币柒拾肆万零贰佰伍拾柒元整，</w:t>
      </w:r>
      <w:r>
        <w:rPr>
          <w:rFonts w:ascii="仿宋" w:eastAsia="仿宋" w:hAnsi="仿宋" w:cs="仿宋" w:hint="eastAsia"/>
          <w:sz w:val="28"/>
          <w:szCs w:val="28"/>
        </w:rPr>
        <w:lastRenderedPageBreak/>
        <w:t>小写：¥</w:t>
      </w:r>
      <w:r>
        <w:rPr>
          <w:rFonts w:ascii="方正仿宋_GBK" w:eastAsia="方正仿宋_GBK" w:hAnsi="方正仿宋_GBK" w:cs="方正仿宋_GBK" w:hint="eastAsia"/>
          <w:sz w:val="30"/>
          <w:szCs w:val="30"/>
        </w:rPr>
        <w:t>740257</w:t>
      </w:r>
      <w:r>
        <w:rPr>
          <w:rFonts w:ascii="仿宋" w:eastAsia="仿宋" w:hAnsi="仿宋" w:cs="仿宋" w:hint="eastAsia"/>
          <w:sz w:val="28"/>
          <w:szCs w:val="28"/>
        </w:rPr>
        <w:t>元（含税价）。</w:t>
      </w:r>
    </w:p>
    <w:p w:rsidR="002520DE" w:rsidRDefault="00AE348D">
      <w:pPr>
        <w:widowControl/>
        <w:wordWrap w:val="0"/>
        <w:spacing w:line="360" w:lineRule="auto"/>
        <w:ind w:firstLineChars="200" w:firstLine="560"/>
        <w:jc w:val="left"/>
        <w:rPr>
          <w:rFonts w:ascii="仿宋" w:eastAsia="仿宋" w:hAnsi="仿宋" w:cs="仿宋"/>
        </w:rPr>
      </w:pPr>
      <w:r>
        <w:rPr>
          <w:rFonts w:ascii="仿宋" w:eastAsia="仿宋" w:hAnsi="仿宋" w:cs="仿宋" w:hint="eastAsia"/>
          <w:sz w:val="28"/>
          <w:szCs w:val="28"/>
        </w:rPr>
        <w:t>报价超过最高限价，将取消比选响应方的比选资格。</w:t>
      </w:r>
    </w:p>
    <w:p w:rsidR="002520DE" w:rsidRDefault="00AE348D">
      <w:pPr>
        <w:wordWrap w:val="0"/>
        <w:spacing w:line="360" w:lineRule="auto"/>
        <w:ind w:firstLineChars="200" w:firstLine="560"/>
        <w:rPr>
          <w:rFonts w:ascii="仿宋" w:eastAsia="仿宋" w:hAnsi="仿宋" w:cs="仿宋"/>
          <w:sz w:val="28"/>
          <w:szCs w:val="28"/>
          <w:lang w:val="en-GB"/>
        </w:rPr>
      </w:pPr>
      <w:r>
        <w:rPr>
          <w:rFonts w:ascii="仿宋" w:eastAsia="仿宋" w:hAnsi="仿宋" w:cs="仿宋" w:hint="eastAsia"/>
          <w:sz w:val="28"/>
          <w:szCs w:val="28"/>
          <w:lang w:val="en-GB"/>
        </w:rPr>
        <w:t>在修正范围内的以下情形不作为比选响应文件作废的依据：</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（1）比选响应文件中的大写金额与小写金额不一致的，以大写金额为准；</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（2）数字表示的数额与用文字表示的数额不一致时，以文字数额为准。</w:t>
      </w:r>
    </w:p>
    <w:p w:rsidR="002520DE" w:rsidRDefault="00AE348D">
      <w:pPr>
        <w:widowControl/>
        <w:wordWrap w:val="0"/>
        <w:spacing w:line="360" w:lineRule="auto"/>
        <w:ind w:firstLineChars="200" w:firstLine="562"/>
        <w:jc w:val="left"/>
        <w:rPr>
          <w:rFonts w:ascii="仿宋" w:eastAsia="仿宋" w:hAnsi="仿宋" w:cs="仿宋"/>
          <w:b/>
          <w:bCs/>
          <w:kern w:val="0"/>
          <w:sz w:val="28"/>
          <w:szCs w:val="28"/>
        </w:rPr>
      </w:pPr>
      <w:r>
        <w:rPr>
          <w:rFonts w:ascii="仿宋" w:eastAsia="仿宋" w:hAnsi="仿宋" w:cs="仿宋" w:hint="eastAsia"/>
          <w:b/>
          <w:bCs/>
          <w:kern w:val="0"/>
          <w:sz w:val="28"/>
          <w:szCs w:val="28"/>
        </w:rPr>
        <w:t>二、合格报价供应商</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比选响应单位必须具备：</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2.1 营业执照、公司资质等；(与1.1资质要求一致)</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2.2 法定代表人授权书；</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2.3 法定代表人身份证复印件和被授权人身份证复印件。</w:t>
      </w:r>
    </w:p>
    <w:p w:rsidR="002520DE" w:rsidRDefault="00AE348D">
      <w:pPr>
        <w:wordWrap w:val="0"/>
        <w:spacing w:line="360" w:lineRule="auto"/>
        <w:ind w:firstLineChars="200" w:firstLine="562"/>
        <w:rPr>
          <w:rFonts w:ascii="仿宋" w:eastAsia="仿宋" w:hAnsi="仿宋" w:cs="仿宋"/>
          <w:b/>
          <w:bCs/>
          <w:sz w:val="28"/>
          <w:szCs w:val="28"/>
        </w:rPr>
      </w:pPr>
      <w:r>
        <w:rPr>
          <w:rFonts w:ascii="仿宋" w:eastAsia="仿宋" w:hAnsi="仿宋" w:cs="仿宋" w:hint="eastAsia"/>
          <w:b/>
          <w:sz w:val="28"/>
          <w:szCs w:val="28"/>
        </w:rPr>
        <w:t>三、</w:t>
      </w:r>
      <w:r>
        <w:rPr>
          <w:rFonts w:ascii="仿宋" w:eastAsia="仿宋" w:hAnsi="仿宋" w:cs="仿宋" w:hint="eastAsia"/>
          <w:b/>
          <w:bCs/>
          <w:sz w:val="28"/>
          <w:szCs w:val="28"/>
        </w:rPr>
        <w:t>成交标准</w:t>
      </w:r>
    </w:p>
    <w:p w:rsidR="002520DE" w:rsidRDefault="00AE348D">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本次比选成交人确定办法采用经评审满足条件的最低价成交。比选申请人应按照本比选文件的要求，编写技术和服务方案，对鉴定和探测质量，时间等要求进行响应，如不满足附件一及相关规范要求，比选申请文件有可能作废。报价一致时由评委根据备选人响应文件的编制等情况投票决定第一候选人。</w:t>
      </w:r>
    </w:p>
    <w:p w:rsidR="002520DE" w:rsidRDefault="00AE348D">
      <w:pPr>
        <w:widowControl/>
        <w:wordWrap w:val="0"/>
        <w:spacing w:line="360" w:lineRule="auto"/>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具体</w:t>
      </w:r>
      <w:r>
        <w:rPr>
          <w:rFonts w:ascii="仿宋" w:eastAsia="仿宋" w:hAnsi="仿宋" w:cs="仿宋" w:hint="eastAsia"/>
          <w:sz w:val="28"/>
          <w:szCs w:val="28"/>
        </w:rPr>
        <w:t>比选规则</w:t>
      </w:r>
      <w:r>
        <w:rPr>
          <w:rFonts w:ascii="仿宋" w:eastAsia="仿宋" w:hAnsi="仿宋" w:cs="仿宋" w:hint="eastAsia"/>
          <w:kern w:val="0"/>
          <w:sz w:val="28"/>
          <w:szCs w:val="28"/>
        </w:rPr>
        <w:t>如下：</w:t>
      </w:r>
    </w:p>
    <w:p w:rsidR="002520DE" w:rsidRDefault="00AE348D">
      <w:pPr>
        <w:widowControl/>
        <w:wordWrap w:val="0"/>
        <w:spacing w:line="360" w:lineRule="auto"/>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3.1 递交比选响应文件截止时，送达的比选响应文件少于3个的，应停止比选活动，将递交的比选响应文件退还比选响应人，并重新组</w:t>
      </w:r>
      <w:r>
        <w:rPr>
          <w:rFonts w:ascii="仿宋" w:eastAsia="仿宋" w:hAnsi="仿宋" w:cs="仿宋" w:hint="eastAsia"/>
          <w:kern w:val="0"/>
          <w:sz w:val="28"/>
          <w:szCs w:val="28"/>
        </w:rPr>
        <w:lastRenderedPageBreak/>
        <w:t>织比选。重新比选仍然不足3个单位的，比选项目将可以继续进行比选。</w:t>
      </w:r>
    </w:p>
    <w:p w:rsidR="002520DE" w:rsidRDefault="00AE348D">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bCs/>
          <w:sz w:val="28"/>
          <w:szCs w:val="28"/>
        </w:rPr>
        <w:t>3.2 如有项目</w:t>
      </w:r>
      <w:r>
        <w:rPr>
          <w:rFonts w:ascii="仿宋" w:eastAsia="仿宋" w:hAnsi="仿宋" w:cs="仿宋" w:hint="eastAsia"/>
          <w:kern w:val="0"/>
          <w:sz w:val="28"/>
          <w:szCs w:val="28"/>
        </w:rPr>
        <w:t>因专业性及特殊性，导致有效比选响应人不足3个的，评审委员会应当否决所有比选响应人。但是有效比选响应人的经济、技术、资质等指标仍然具有市场竞争力，能够满足比选文件要求的，评</w:t>
      </w:r>
      <w:r>
        <w:rPr>
          <w:rFonts w:ascii="仿宋" w:eastAsia="仿宋" w:hAnsi="仿宋" w:cs="仿宋" w:hint="eastAsia"/>
          <w:bCs/>
          <w:sz w:val="28"/>
          <w:szCs w:val="28"/>
        </w:rPr>
        <w:t>审委员会可以继续评审，根据符合编制质量和服务，且报价最低的原则确定成交候选人。</w:t>
      </w:r>
    </w:p>
    <w:p w:rsidR="002520DE" w:rsidRDefault="00AE348D">
      <w:pPr>
        <w:wordWrap w:val="0"/>
        <w:spacing w:line="360" w:lineRule="auto"/>
        <w:ind w:firstLineChars="200" w:firstLine="560"/>
        <w:rPr>
          <w:rFonts w:ascii="仿宋" w:eastAsia="仿宋" w:hAnsi="仿宋" w:cs="仿宋"/>
          <w:bCs/>
          <w:sz w:val="28"/>
          <w:szCs w:val="28"/>
        </w:rPr>
      </w:pPr>
      <w:r>
        <w:rPr>
          <w:rFonts w:ascii="仿宋" w:eastAsia="仿宋" w:hAnsi="仿宋" w:cs="仿宋" w:hint="eastAsia"/>
          <w:bCs/>
          <w:sz w:val="28"/>
          <w:szCs w:val="28"/>
        </w:rPr>
        <w:t>3.3 项目重新比选时，经评审有有效比选响应人的，应当按规定程序，根据符合报告编制需求、质量和服务，且报价最低的原则确定成交候选人。</w:t>
      </w:r>
    </w:p>
    <w:p w:rsidR="002520DE" w:rsidRDefault="00AE348D">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kern w:val="0"/>
          <w:sz w:val="28"/>
          <w:szCs w:val="28"/>
        </w:rPr>
        <w:t>四、</w:t>
      </w:r>
      <w:r>
        <w:rPr>
          <w:rFonts w:ascii="仿宋" w:eastAsia="仿宋" w:hAnsi="仿宋" w:cs="仿宋" w:hint="eastAsia"/>
          <w:b/>
          <w:sz w:val="28"/>
          <w:szCs w:val="28"/>
        </w:rPr>
        <w:t>比选文件发放的时间及地点</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比选文件及相关资料同比选通知一并在重庆机场集团有限公司外网公布。</w:t>
      </w:r>
    </w:p>
    <w:p w:rsidR="002520DE" w:rsidRDefault="00AE348D">
      <w:pPr>
        <w:wordWrap w:val="0"/>
        <w:spacing w:line="360" w:lineRule="auto"/>
        <w:ind w:firstLineChars="200" w:firstLine="562"/>
        <w:rPr>
          <w:rFonts w:ascii="仿宋" w:eastAsia="仿宋" w:hAnsi="仿宋" w:cs="仿宋"/>
          <w:b/>
          <w:kern w:val="0"/>
          <w:sz w:val="28"/>
          <w:szCs w:val="28"/>
        </w:rPr>
      </w:pPr>
      <w:r>
        <w:rPr>
          <w:rFonts w:ascii="仿宋" w:eastAsia="仿宋" w:hAnsi="仿宋" w:cs="仿宋" w:hint="eastAsia"/>
          <w:b/>
          <w:kern w:val="0"/>
          <w:sz w:val="28"/>
          <w:szCs w:val="28"/>
        </w:rPr>
        <w:t>五、项目比选响应保证金及履约保证金</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kern w:val="0"/>
          <w:sz w:val="28"/>
          <w:szCs w:val="28"/>
        </w:rPr>
        <w:t>无。</w:t>
      </w:r>
    </w:p>
    <w:p w:rsidR="002520DE" w:rsidRDefault="00AE348D">
      <w:pPr>
        <w:numPr>
          <w:ilvl w:val="0"/>
          <w:numId w:val="2"/>
        </w:num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支付方式</w:t>
      </w:r>
    </w:p>
    <w:p w:rsidR="002520DE" w:rsidRPr="00EE73A5" w:rsidRDefault="00AE348D">
      <w:pPr>
        <w:wordWrap w:val="0"/>
        <w:spacing w:line="360" w:lineRule="auto"/>
        <w:ind w:firstLineChars="200" w:firstLine="560"/>
        <w:rPr>
          <w:rFonts w:ascii="仿宋" w:eastAsia="仿宋" w:hAnsi="仿宋" w:cs="仿宋"/>
          <w:sz w:val="28"/>
          <w:szCs w:val="28"/>
        </w:rPr>
      </w:pPr>
      <w:r w:rsidRPr="00EE73A5">
        <w:rPr>
          <w:rFonts w:ascii="仿宋" w:eastAsia="仿宋" w:hAnsi="仿宋" w:cs="仿宋" w:hint="eastAsia"/>
          <w:sz w:val="28"/>
          <w:szCs w:val="28"/>
        </w:rPr>
        <w:t>详合同范本。</w:t>
      </w:r>
    </w:p>
    <w:p w:rsidR="002520DE" w:rsidRDefault="00AE348D">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七、工期/到货时间</w:t>
      </w:r>
    </w:p>
    <w:p w:rsidR="002520DE" w:rsidRDefault="00AE348D">
      <w:pPr>
        <w:widowControl/>
        <w:wordWrap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甲方提供资料齐全并配合办理完成隔离区通行证后45个日历天内完成测量和探测工作，并提交报告。</w:t>
      </w:r>
    </w:p>
    <w:p w:rsidR="002520DE" w:rsidRDefault="00AE348D">
      <w:pPr>
        <w:widowControl/>
        <w:wordWrap w:val="0"/>
        <w:spacing w:line="360" w:lineRule="auto"/>
        <w:ind w:firstLineChars="200" w:firstLine="562"/>
        <w:jc w:val="left"/>
        <w:textAlignment w:val="bottom"/>
        <w:rPr>
          <w:rFonts w:ascii="仿宋" w:eastAsia="仿宋" w:hAnsi="仿宋" w:cs="仿宋"/>
          <w:b/>
          <w:sz w:val="28"/>
          <w:szCs w:val="28"/>
        </w:rPr>
      </w:pPr>
      <w:r>
        <w:rPr>
          <w:rFonts w:ascii="仿宋" w:eastAsia="仿宋" w:hAnsi="仿宋" w:cs="仿宋" w:hint="eastAsia"/>
          <w:b/>
          <w:sz w:val="28"/>
          <w:szCs w:val="28"/>
        </w:rPr>
        <w:t>八、比选响应有效期</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90天（自比选响应人提交比选响应文件截止之日起计算）。注：</w:t>
      </w:r>
      <w:r>
        <w:rPr>
          <w:rFonts w:ascii="仿宋" w:eastAsia="仿宋" w:hAnsi="仿宋" w:cs="仿宋" w:hint="eastAsia"/>
          <w:sz w:val="28"/>
          <w:szCs w:val="28"/>
        </w:rPr>
        <w:lastRenderedPageBreak/>
        <w:t>比选响应有效期作投标有效期理解。</w:t>
      </w:r>
    </w:p>
    <w:p w:rsidR="002520DE" w:rsidRDefault="00AE348D">
      <w:pPr>
        <w:widowControl/>
        <w:wordWrap w:val="0"/>
        <w:spacing w:line="360" w:lineRule="auto"/>
        <w:ind w:firstLineChars="200" w:firstLine="562"/>
        <w:jc w:val="left"/>
        <w:textAlignment w:val="bottom"/>
        <w:rPr>
          <w:rFonts w:ascii="仿宋" w:eastAsia="仿宋" w:hAnsi="仿宋" w:cs="仿宋"/>
          <w:sz w:val="28"/>
          <w:szCs w:val="28"/>
        </w:rPr>
      </w:pPr>
      <w:r>
        <w:rPr>
          <w:rFonts w:ascii="仿宋" w:eastAsia="仿宋" w:hAnsi="仿宋" w:cs="仿宋" w:hint="eastAsia"/>
          <w:b/>
          <w:sz w:val="28"/>
          <w:szCs w:val="28"/>
        </w:rPr>
        <w:t>九、比选响应</w:t>
      </w:r>
      <w:r>
        <w:rPr>
          <w:rFonts w:ascii="仿宋" w:eastAsia="仿宋" w:hAnsi="仿宋" w:cs="仿宋" w:hint="eastAsia"/>
          <w:b/>
          <w:kern w:val="0"/>
          <w:sz w:val="28"/>
          <w:szCs w:val="28"/>
        </w:rPr>
        <w:t>文件的编制和提交</w:t>
      </w:r>
    </w:p>
    <w:p w:rsidR="002520DE" w:rsidRDefault="00AE348D">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9</w:t>
      </w:r>
      <w:r>
        <w:rPr>
          <w:rFonts w:ascii="仿宋" w:eastAsia="仿宋" w:hAnsi="仿宋" w:cs="仿宋" w:hint="eastAsia"/>
          <w:sz w:val="28"/>
          <w:szCs w:val="28"/>
          <w:lang w:val="zh-CN"/>
        </w:rPr>
        <w:t>.1</w:t>
      </w:r>
      <w:r>
        <w:rPr>
          <w:rFonts w:ascii="仿宋" w:eastAsia="仿宋" w:hAnsi="仿宋" w:cs="仿宋" w:hint="eastAsia"/>
          <w:sz w:val="28"/>
        </w:rPr>
        <w:t>比选响应方</w:t>
      </w:r>
      <w:r>
        <w:rPr>
          <w:rFonts w:ascii="仿宋" w:eastAsia="仿宋" w:hAnsi="仿宋" w:cs="仿宋" w:hint="eastAsia"/>
          <w:sz w:val="28"/>
          <w:szCs w:val="28"/>
          <w:lang w:val="zh-CN"/>
        </w:rPr>
        <w:t>应当按照</w:t>
      </w:r>
      <w:r>
        <w:rPr>
          <w:rFonts w:ascii="仿宋" w:eastAsia="仿宋" w:hAnsi="仿宋" w:cs="仿宋" w:hint="eastAsia"/>
          <w:sz w:val="28"/>
          <w:szCs w:val="28"/>
        </w:rPr>
        <w:t>比选</w:t>
      </w:r>
      <w:r>
        <w:rPr>
          <w:rFonts w:ascii="仿宋" w:eastAsia="仿宋" w:hAnsi="仿宋" w:cs="仿宋" w:hint="eastAsia"/>
          <w:sz w:val="28"/>
          <w:szCs w:val="28"/>
          <w:lang w:val="zh-CN"/>
        </w:rPr>
        <w:t>采购文件的要求编制比选响应文件，比选响应文件应当对</w:t>
      </w:r>
      <w:r>
        <w:rPr>
          <w:rFonts w:ascii="仿宋" w:eastAsia="仿宋" w:hAnsi="仿宋" w:cs="仿宋" w:hint="eastAsia"/>
          <w:sz w:val="28"/>
          <w:szCs w:val="28"/>
        </w:rPr>
        <w:t>比选</w:t>
      </w:r>
      <w:r>
        <w:rPr>
          <w:rFonts w:ascii="仿宋" w:eastAsia="仿宋" w:hAnsi="仿宋" w:cs="仿宋" w:hint="eastAsia"/>
          <w:sz w:val="28"/>
          <w:szCs w:val="28"/>
          <w:lang w:val="zh-CN"/>
        </w:rPr>
        <w:t>采购文件提出的要求和条件作出实质性应答。</w:t>
      </w:r>
    </w:p>
    <w:p w:rsidR="002520DE" w:rsidRDefault="00AE348D">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9</w:t>
      </w:r>
      <w:r>
        <w:rPr>
          <w:rFonts w:ascii="仿宋" w:eastAsia="仿宋" w:hAnsi="仿宋" w:cs="仿宋" w:hint="eastAsia"/>
          <w:sz w:val="28"/>
          <w:szCs w:val="28"/>
          <w:lang w:val="zh-CN"/>
        </w:rPr>
        <w:t>.2比选响应文件应用A4规格纸编制并装订成册，主要由以下几个部分组成：</w:t>
      </w:r>
    </w:p>
    <w:p w:rsidR="002520DE" w:rsidRDefault="00AE348D">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9</w:t>
      </w:r>
      <w:r>
        <w:rPr>
          <w:rFonts w:ascii="仿宋" w:eastAsia="仿宋" w:hAnsi="仿宋" w:cs="仿宋" w:hint="eastAsia"/>
          <w:sz w:val="28"/>
          <w:szCs w:val="28"/>
          <w:lang w:val="zh-CN"/>
        </w:rPr>
        <w:t>.2.1封面。</w:t>
      </w:r>
    </w:p>
    <w:p w:rsidR="002520DE" w:rsidRDefault="00AE348D">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9</w:t>
      </w:r>
      <w:r>
        <w:rPr>
          <w:rFonts w:ascii="仿宋" w:eastAsia="仿宋" w:hAnsi="仿宋" w:cs="仿宋" w:hint="eastAsia"/>
          <w:sz w:val="28"/>
          <w:szCs w:val="28"/>
          <w:lang w:val="zh-CN"/>
        </w:rPr>
        <w:t>.2.2加盖公章的报价函及声明（格式按附件</w:t>
      </w:r>
      <w:r>
        <w:rPr>
          <w:rFonts w:ascii="仿宋" w:eastAsia="仿宋" w:hAnsi="仿宋" w:cs="仿宋" w:hint="eastAsia"/>
          <w:sz w:val="28"/>
          <w:szCs w:val="28"/>
        </w:rPr>
        <w:t>1</w:t>
      </w:r>
      <w:r>
        <w:rPr>
          <w:rFonts w:ascii="仿宋" w:eastAsia="仿宋" w:hAnsi="仿宋" w:cs="仿宋" w:hint="eastAsia"/>
          <w:sz w:val="28"/>
          <w:szCs w:val="28"/>
          <w:lang w:val="zh-CN"/>
        </w:rPr>
        <w:t>）。比选响应方应按照比选文件的要求报价，报价应包括此次</w:t>
      </w:r>
      <w:r>
        <w:rPr>
          <w:rFonts w:ascii="仿宋" w:eastAsia="仿宋" w:hAnsi="仿宋" w:cs="仿宋" w:hint="eastAsia"/>
          <w:sz w:val="28"/>
          <w:szCs w:val="28"/>
        </w:rPr>
        <w:t>比选内容</w:t>
      </w:r>
      <w:r>
        <w:rPr>
          <w:rFonts w:ascii="仿宋" w:eastAsia="仿宋" w:hAnsi="仿宋" w:cs="仿宋" w:hint="eastAsia"/>
          <w:sz w:val="28"/>
          <w:szCs w:val="28"/>
          <w:lang w:val="zh-CN"/>
        </w:rPr>
        <w:t>的总价</w:t>
      </w:r>
      <w:r>
        <w:rPr>
          <w:rFonts w:ascii="仿宋" w:eastAsia="仿宋" w:hAnsi="仿宋" w:cs="仿宋" w:hint="eastAsia"/>
          <w:sz w:val="28"/>
          <w:szCs w:val="28"/>
        </w:rPr>
        <w:t>和分项清单价格</w:t>
      </w:r>
      <w:r>
        <w:rPr>
          <w:rFonts w:ascii="仿宋" w:eastAsia="仿宋" w:hAnsi="仿宋" w:cs="仿宋" w:hint="eastAsia"/>
          <w:sz w:val="28"/>
          <w:szCs w:val="28"/>
          <w:lang w:val="zh-CN"/>
        </w:rPr>
        <w:t>，均为含税价，增值税税率单列。</w:t>
      </w:r>
    </w:p>
    <w:p w:rsidR="002520DE" w:rsidRDefault="00AE348D">
      <w:pPr>
        <w:wordWrap w:val="0"/>
        <w:autoSpaceDE w:val="0"/>
        <w:autoSpaceDN w:val="0"/>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9</w:t>
      </w:r>
      <w:r>
        <w:rPr>
          <w:rFonts w:ascii="仿宋" w:eastAsia="仿宋" w:hAnsi="仿宋" w:cs="仿宋" w:hint="eastAsia"/>
          <w:sz w:val="28"/>
          <w:szCs w:val="28"/>
          <w:lang w:val="zh-CN"/>
        </w:rPr>
        <w:t>.2.3商务部分。主要包括三证合一的营业执照（复印件），法人代表委托书（原件）、其它资格证明（如企业资质证明、业绩证明等）以及服务承诺等。</w:t>
      </w:r>
    </w:p>
    <w:p w:rsidR="002520DE" w:rsidRDefault="00AE348D">
      <w:pPr>
        <w:wordWrap w:val="0"/>
        <w:autoSpaceDE w:val="0"/>
        <w:autoSpaceDN w:val="0"/>
        <w:spacing w:line="360" w:lineRule="auto"/>
        <w:ind w:firstLineChars="200" w:firstLine="560"/>
        <w:rPr>
          <w:rFonts w:ascii="仿宋" w:eastAsia="仿宋" w:hAnsi="仿宋" w:cs="仿宋"/>
          <w:b/>
          <w:bCs/>
          <w:sz w:val="28"/>
          <w:szCs w:val="28"/>
          <w:u w:val="single"/>
          <w:lang w:val="zh-CN"/>
        </w:rPr>
      </w:pPr>
      <w:r>
        <w:rPr>
          <w:rFonts w:ascii="仿宋" w:eastAsia="仿宋" w:hAnsi="仿宋" w:cs="仿宋" w:hint="eastAsia"/>
          <w:sz w:val="28"/>
          <w:szCs w:val="28"/>
        </w:rPr>
        <w:t>9</w:t>
      </w:r>
      <w:r>
        <w:rPr>
          <w:rFonts w:ascii="仿宋" w:eastAsia="仿宋" w:hAnsi="仿宋" w:cs="仿宋" w:hint="eastAsia"/>
          <w:sz w:val="28"/>
          <w:szCs w:val="28"/>
          <w:lang w:val="zh-CN"/>
        </w:rPr>
        <w:t>.2.4比选响应文件可合并装订成册，</w:t>
      </w:r>
      <w:r>
        <w:rPr>
          <w:rFonts w:ascii="仿宋" w:eastAsia="仿宋" w:hAnsi="仿宋" w:cs="仿宋" w:hint="eastAsia"/>
          <w:b/>
          <w:bCs/>
          <w:sz w:val="28"/>
          <w:szCs w:val="28"/>
          <w:u w:val="single"/>
          <w:lang w:val="zh-CN"/>
        </w:rPr>
        <w:t>纸质文件一式</w:t>
      </w:r>
      <w:r>
        <w:rPr>
          <w:rFonts w:ascii="仿宋" w:eastAsia="仿宋" w:hAnsi="仿宋" w:cs="仿宋" w:hint="eastAsia"/>
          <w:b/>
          <w:bCs/>
          <w:sz w:val="28"/>
          <w:szCs w:val="28"/>
          <w:u w:val="single"/>
        </w:rPr>
        <w:t>2</w:t>
      </w:r>
      <w:r>
        <w:rPr>
          <w:rFonts w:ascii="仿宋" w:eastAsia="仿宋" w:hAnsi="仿宋" w:cs="仿宋" w:hint="eastAsia"/>
          <w:b/>
          <w:bCs/>
          <w:sz w:val="28"/>
          <w:szCs w:val="28"/>
          <w:u w:val="single"/>
          <w:lang w:val="zh-CN"/>
        </w:rPr>
        <w:t>份</w:t>
      </w:r>
      <w:r>
        <w:rPr>
          <w:rFonts w:ascii="仿宋" w:eastAsia="仿宋" w:hAnsi="仿宋" w:cs="仿宋" w:hint="eastAsia"/>
          <w:b/>
          <w:bCs/>
          <w:sz w:val="27"/>
          <w:szCs w:val="27"/>
          <w:u w:val="single"/>
          <w:lang w:val="zh-CN"/>
        </w:rPr>
        <w:t>，其中正本1份，副本</w:t>
      </w:r>
      <w:r>
        <w:rPr>
          <w:rFonts w:ascii="仿宋" w:eastAsia="仿宋" w:hAnsi="仿宋" w:cs="仿宋" w:hint="eastAsia"/>
          <w:b/>
          <w:bCs/>
          <w:sz w:val="27"/>
          <w:szCs w:val="27"/>
          <w:u w:val="single"/>
        </w:rPr>
        <w:t>1</w:t>
      </w:r>
      <w:r>
        <w:rPr>
          <w:rFonts w:ascii="仿宋" w:eastAsia="仿宋" w:hAnsi="仿宋" w:cs="仿宋" w:hint="eastAsia"/>
          <w:b/>
          <w:bCs/>
          <w:sz w:val="27"/>
          <w:szCs w:val="27"/>
          <w:u w:val="single"/>
          <w:lang w:val="zh-CN"/>
        </w:rPr>
        <w:t>份</w:t>
      </w:r>
      <w:r>
        <w:rPr>
          <w:rFonts w:ascii="仿宋" w:eastAsia="仿宋" w:hAnsi="仿宋" w:cs="仿宋" w:hint="eastAsia"/>
          <w:b/>
          <w:bCs/>
          <w:sz w:val="28"/>
          <w:szCs w:val="28"/>
          <w:u w:val="single"/>
          <w:lang w:val="zh-CN"/>
        </w:rPr>
        <w:t>；电子比选响应文件</w:t>
      </w:r>
      <w:r>
        <w:rPr>
          <w:rFonts w:ascii="仿宋" w:eastAsia="仿宋" w:hAnsi="仿宋" w:cs="仿宋" w:hint="eastAsia"/>
          <w:b/>
          <w:bCs/>
          <w:sz w:val="28"/>
          <w:szCs w:val="28"/>
          <w:u w:val="single"/>
        </w:rPr>
        <w:t>2</w:t>
      </w:r>
      <w:r>
        <w:rPr>
          <w:rFonts w:ascii="仿宋" w:eastAsia="仿宋" w:hAnsi="仿宋" w:cs="仿宋" w:hint="eastAsia"/>
          <w:b/>
          <w:bCs/>
          <w:sz w:val="28"/>
          <w:szCs w:val="28"/>
          <w:u w:val="single"/>
          <w:lang w:val="zh-CN"/>
        </w:rPr>
        <w:t>份（U盘形式）。</w:t>
      </w:r>
    </w:p>
    <w:p w:rsidR="002520DE" w:rsidRDefault="00AE348D">
      <w:pPr>
        <w:wordWrap w:val="0"/>
        <w:autoSpaceDE w:val="0"/>
        <w:autoSpaceDN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lang w:val="zh-CN"/>
        </w:rPr>
        <w:t>十、比选响应文件作废条款</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10.1 未按照规定交纳比选响应保证金的（若要求缴纳比选响应保证金）。</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10.2 比选响应人的报价超过比选最高限价的。</w:t>
      </w:r>
    </w:p>
    <w:p w:rsidR="002520DE" w:rsidRDefault="00AE348D">
      <w:pPr>
        <w:wordWrap w:val="0"/>
        <w:autoSpaceDE w:val="0"/>
        <w:autoSpaceDN w:val="0"/>
        <w:spacing w:line="360" w:lineRule="auto"/>
        <w:ind w:firstLineChars="200" w:firstLine="560"/>
        <w:textAlignment w:val="bottom"/>
        <w:rPr>
          <w:rFonts w:ascii="仿宋" w:eastAsia="仿宋" w:hAnsi="仿宋" w:cs="仿宋"/>
          <w:sz w:val="28"/>
          <w:szCs w:val="28"/>
        </w:rPr>
      </w:pPr>
      <w:r>
        <w:rPr>
          <w:rFonts w:ascii="仿宋" w:eastAsia="仿宋" w:hAnsi="仿宋" w:cs="仿宋" w:hint="eastAsia"/>
          <w:sz w:val="28"/>
          <w:szCs w:val="28"/>
        </w:rPr>
        <w:t xml:space="preserve">10.3 </w:t>
      </w:r>
      <w:r>
        <w:rPr>
          <w:rFonts w:ascii="仿宋" w:eastAsia="仿宋" w:hAnsi="仿宋" w:cs="仿宋" w:hint="eastAsia"/>
          <w:spacing w:val="-8"/>
          <w:sz w:val="28"/>
          <w:szCs w:val="28"/>
        </w:rPr>
        <w:t>比选响应文件</w:t>
      </w:r>
      <w:r>
        <w:rPr>
          <w:rFonts w:ascii="仿宋" w:eastAsia="仿宋" w:hAnsi="仿宋" w:cs="仿宋" w:hint="eastAsia"/>
          <w:sz w:val="28"/>
          <w:szCs w:val="28"/>
        </w:rPr>
        <w:t>未装袋密封的。比选响应文件封面及密封袋</w:t>
      </w:r>
      <w:r>
        <w:rPr>
          <w:rFonts w:ascii="仿宋" w:eastAsia="仿宋" w:hAnsi="仿宋" w:cs="仿宋" w:hint="eastAsia"/>
          <w:kern w:val="0"/>
          <w:sz w:val="28"/>
          <w:szCs w:val="28"/>
        </w:rPr>
        <w:t>封面上须注明“项目名称”、“项目编号”、“比选响应单位名称”，</w:t>
      </w:r>
      <w:r>
        <w:rPr>
          <w:rFonts w:ascii="仿宋" w:eastAsia="仿宋" w:hAnsi="仿宋" w:cs="仿宋" w:hint="eastAsia"/>
          <w:kern w:val="0"/>
          <w:sz w:val="28"/>
          <w:szCs w:val="28"/>
        </w:rPr>
        <w:lastRenderedPageBreak/>
        <w:t>并加盖单位公章</w:t>
      </w:r>
      <w:r>
        <w:rPr>
          <w:rFonts w:ascii="仿宋" w:eastAsia="仿宋" w:hAnsi="仿宋" w:cs="仿宋" w:hint="eastAsia"/>
          <w:spacing w:val="-8"/>
          <w:sz w:val="28"/>
          <w:szCs w:val="28"/>
        </w:rPr>
        <w:t>。</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10.4 比选响应文件装订要求不符：</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10.4.1 散装或者活页装订的；</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10.4.2 比选响应文件份数不足或未按要求提供电子U盘的；</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10.4.3 比选响应文件封面未标注正副本（密封袋封面无需标注正副本）。</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10.5 比选响应文件中报价函部分、授权部分无法定代表人签字（签章）或签字人无有效授权书的。</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10.6 报价函部分未按规定的格式完整填写（增项填写不作为作废条款）。</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10.7 评审委员会审查发现比选响应文件未能对比选文件提出的所有实质性要求和条件作出响应的。</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10.8 有串通比选或弄虚作假或有其他违法行为的。</w:t>
      </w:r>
    </w:p>
    <w:p w:rsidR="002520DE" w:rsidRDefault="00AE348D">
      <w:pPr>
        <w:wordWrap w:val="0"/>
        <w:autoSpaceDE w:val="0"/>
        <w:autoSpaceDN w:val="0"/>
        <w:spacing w:line="360" w:lineRule="auto"/>
        <w:ind w:firstLineChars="200" w:firstLine="562"/>
        <w:textAlignment w:val="bottom"/>
        <w:rPr>
          <w:rFonts w:ascii="仿宋" w:eastAsia="仿宋" w:hAnsi="仿宋" w:cs="仿宋"/>
          <w:b/>
          <w:sz w:val="28"/>
          <w:szCs w:val="28"/>
        </w:rPr>
      </w:pPr>
      <w:r>
        <w:rPr>
          <w:rFonts w:ascii="仿宋" w:eastAsia="仿宋" w:hAnsi="仿宋" w:cs="仿宋" w:hint="eastAsia"/>
          <w:b/>
          <w:sz w:val="28"/>
          <w:szCs w:val="28"/>
        </w:rPr>
        <w:t>十一、异议</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11.1 比选响应人或其他利害关系人认为报告编制活动不符合法律、行政等规定的，应当在结果公示期之内以书面形式向发包人提出异议（以采购人收到书面异议之日为准）。</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11.2 异议提出人向发包人提起异议时，应当提交异议书。异议书应当包括下列内容：</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（一）异议提出人的名称、地址及有效联系方式。</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（二）异议事项的基本事实。</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（三）异议请求及主张。</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（四）有效线索和相关证据、证明材料。</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11.3 异议提出人对异议事项提出的请求和主张，有责任提供证据；只有自己陈述而不能提出其他相关证据的，对其请求和主张不予支持。</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11.4 异议提出人不得虚假异议、恶意异议，不得以异议为名排挤竞争对手，阻碍报告编制活动的正常进行。若出现该情况，视为无效异议，不再受理。</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11.5 异议提出人不得捏造事实，不得伪造材料或者以非法手段取得证明材料提起异议。异议提出人提供证据存在下列情形之一，不能提供合法证明，或者不能合理说明来源的，视为以非法手段取得证明材料，不予采信：  </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（一）招标投标法第二十二条规定的招标投标保密信息。</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（二）应当保密的采购响应文件（但采购人提起异议时，采购响应文件不作为非法证据）。</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（三）招标投标法第四十四条规定保密的投标文件评审和比较情况、中标候选人推荐情况和评标有关的其他情况。</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（四）其他依法应当保密的信息和资料。</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11.6 有下列情形之一的异议，不予受理：</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（一）异议事项不具体，且未提供有效线索、相关证据和证明材料，难以查证。</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（二）未署异议提出人真实姓名、签字和有效联系方式。</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（三）未经法定代表人或授权的委托代理人签字并加盖公章，或未经主要负责人或异议提出人本人签字。</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（四）不在结果公示期内的。</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（五）已对异议事项做出答复的。</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注：对比选文件内容的异议应在比选文件规定的质疑期内提出；对比选唱价环节的异议应在比选唱价环节提出。</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11.7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rsidR="002520DE" w:rsidRDefault="00AE348D">
      <w:pPr>
        <w:wordWrap w:val="0"/>
        <w:autoSpaceDE w:val="0"/>
        <w:autoSpaceDN w:val="0"/>
        <w:spacing w:line="360" w:lineRule="auto"/>
        <w:ind w:firstLineChars="200" w:firstLine="562"/>
        <w:textAlignment w:val="bottom"/>
        <w:rPr>
          <w:rFonts w:ascii="仿宋" w:eastAsia="仿宋" w:hAnsi="仿宋" w:cs="仿宋"/>
          <w:b/>
          <w:sz w:val="28"/>
          <w:szCs w:val="28"/>
        </w:rPr>
      </w:pPr>
      <w:r>
        <w:rPr>
          <w:rFonts w:ascii="仿宋" w:eastAsia="仿宋" w:hAnsi="仿宋" w:cs="仿宋" w:hint="eastAsia"/>
          <w:b/>
          <w:sz w:val="28"/>
          <w:szCs w:val="28"/>
        </w:rPr>
        <w:t>十儿、监督部门</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重庆江北国际机场扩建指挥部</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地址：重庆江北国际机场扩建指挥部</w:t>
      </w:r>
    </w:p>
    <w:p w:rsidR="002520DE" w:rsidRDefault="00AE348D">
      <w:pPr>
        <w:wordWrap w:val="0"/>
        <w:autoSpaceDE w:val="0"/>
        <w:autoSpaceDN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电话：023-67153623</w:t>
      </w:r>
    </w:p>
    <w:p w:rsidR="002520DE" w:rsidRDefault="00AE348D">
      <w:pPr>
        <w:wordWrap w:val="0"/>
        <w:autoSpaceDE w:val="0"/>
        <w:autoSpaceDN w:val="0"/>
        <w:spacing w:line="360" w:lineRule="auto"/>
        <w:ind w:firstLineChars="200" w:firstLine="562"/>
        <w:textAlignment w:val="bottom"/>
        <w:rPr>
          <w:rFonts w:ascii="仿宋" w:eastAsia="仿宋" w:hAnsi="仿宋" w:cs="仿宋"/>
          <w:b/>
          <w:sz w:val="28"/>
          <w:szCs w:val="28"/>
        </w:rPr>
      </w:pPr>
      <w:r>
        <w:rPr>
          <w:rFonts w:ascii="仿宋" w:eastAsia="仿宋" w:hAnsi="仿宋" w:cs="仿宋" w:hint="eastAsia"/>
          <w:b/>
          <w:sz w:val="28"/>
          <w:szCs w:val="28"/>
        </w:rPr>
        <w:t>十三、比选时间、地点及结果通知</w:t>
      </w:r>
    </w:p>
    <w:p w:rsidR="002520DE" w:rsidRDefault="00AE348D">
      <w:pPr>
        <w:widowControl/>
        <w:wordWrap w:val="0"/>
        <w:spacing w:line="360" w:lineRule="auto"/>
        <w:ind w:firstLineChars="200" w:firstLine="560"/>
        <w:jc w:val="left"/>
        <w:textAlignment w:val="bottom"/>
        <w:rPr>
          <w:rFonts w:ascii="仿宋" w:eastAsia="仿宋" w:hAnsi="仿宋" w:cs="仿宋"/>
          <w:sz w:val="28"/>
          <w:szCs w:val="28"/>
        </w:rPr>
      </w:pPr>
      <w:r>
        <w:rPr>
          <w:rFonts w:ascii="仿宋" w:eastAsia="仿宋" w:hAnsi="仿宋" w:cs="仿宋" w:hint="eastAsia"/>
          <w:sz w:val="28"/>
          <w:szCs w:val="28"/>
        </w:rPr>
        <w:t xml:space="preserve">13.1 </w:t>
      </w:r>
      <w:r>
        <w:rPr>
          <w:rFonts w:ascii="仿宋" w:eastAsia="仿宋" w:hAnsi="仿宋" w:cs="仿宋" w:hint="eastAsia"/>
          <w:sz w:val="28"/>
          <w:szCs w:val="28"/>
          <w:lang w:val="zh-CN"/>
        </w:rPr>
        <w:t>比选响应文件</w:t>
      </w:r>
      <w:r>
        <w:rPr>
          <w:rFonts w:ascii="仿宋" w:eastAsia="仿宋" w:hAnsi="仿宋" w:cs="仿宋" w:hint="eastAsia"/>
          <w:kern w:val="0"/>
          <w:sz w:val="28"/>
          <w:szCs w:val="28"/>
        </w:rPr>
        <w:t>必须在</w:t>
      </w:r>
      <w:r>
        <w:rPr>
          <w:rFonts w:ascii="仿宋" w:eastAsia="仿宋" w:hAnsi="仿宋" w:cs="仿宋" w:hint="eastAsia"/>
          <w:kern w:val="0"/>
          <w:sz w:val="28"/>
          <w:szCs w:val="28"/>
          <w:u w:val="single"/>
        </w:rPr>
        <w:t>2021年</w:t>
      </w:r>
      <w:r w:rsidR="00EE73A5">
        <w:rPr>
          <w:rFonts w:ascii="仿宋" w:eastAsia="仿宋" w:hAnsi="仿宋" w:cs="仿宋" w:hint="eastAsia"/>
          <w:kern w:val="0"/>
          <w:sz w:val="28"/>
          <w:szCs w:val="28"/>
          <w:u w:val="single"/>
        </w:rPr>
        <w:t>5</w:t>
      </w:r>
      <w:r>
        <w:rPr>
          <w:rFonts w:ascii="仿宋" w:eastAsia="仿宋" w:hAnsi="仿宋" w:cs="仿宋" w:hint="eastAsia"/>
          <w:kern w:val="0"/>
          <w:sz w:val="28"/>
          <w:szCs w:val="28"/>
          <w:u w:val="single"/>
        </w:rPr>
        <w:t>月</w:t>
      </w:r>
      <w:r w:rsidR="00EE73A5">
        <w:rPr>
          <w:rFonts w:ascii="仿宋" w:eastAsia="仿宋" w:hAnsi="仿宋" w:cs="仿宋" w:hint="eastAsia"/>
          <w:kern w:val="0"/>
          <w:sz w:val="28"/>
          <w:szCs w:val="28"/>
          <w:u w:val="single"/>
        </w:rPr>
        <w:t>25</w:t>
      </w:r>
      <w:r>
        <w:rPr>
          <w:rFonts w:ascii="仿宋" w:eastAsia="仿宋" w:hAnsi="仿宋" w:cs="仿宋" w:hint="eastAsia"/>
          <w:kern w:val="0"/>
          <w:sz w:val="28"/>
          <w:szCs w:val="28"/>
          <w:u w:val="single"/>
        </w:rPr>
        <w:t>日</w:t>
      </w:r>
      <w:r w:rsidR="00EE73A5">
        <w:rPr>
          <w:rFonts w:ascii="仿宋" w:eastAsia="仿宋" w:hAnsi="仿宋" w:cs="仿宋" w:hint="eastAsia"/>
          <w:kern w:val="0"/>
          <w:sz w:val="28"/>
          <w:szCs w:val="28"/>
          <w:u w:val="single"/>
        </w:rPr>
        <w:t>14:30</w:t>
      </w:r>
      <w:r>
        <w:rPr>
          <w:rFonts w:ascii="仿宋" w:eastAsia="仿宋" w:hAnsi="仿宋" w:cs="仿宋" w:hint="eastAsia"/>
          <w:kern w:val="0"/>
          <w:sz w:val="28"/>
          <w:szCs w:val="28"/>
          <w:u w:val="single"/>
        </w:rPr>
        <w:t>至</w:t>
      </w:r>
      <w:r w:rsidR="00EE73A5">
        <w:rPr>
          <w:rFonts w:ascii="仿宋" w:eastAsia="仿宋" w:hAnsi="仿宋" w:cs="仿宋" w:hint="eastAsia"/>
          <w:kern w:val="0"/>
          <w:sz w:val="28"/>
          <w:szCs w:val="28"/>
          <w:u w:val="single"/>
        </w:rPr>
        <w:t>15</w:t>
      </w:r>
      <w:r>
        <w:rPr>
          <w:rFonts w:ascii="仿宋" w:eastAsia="仿宋" w:hAnsi="仿宋" w:cs="仿宋" w:hint="eastAsia"/>
          <w:kern w:val="0"/>
          <w:sz w:val="28"/>
          <w:szCs w:val="28"/>
        </w:rPr>
        <w:t>时送到重庆江北国际机场扩建指挥部</w:t>
      </w:r>
      <w:r w:rsidR="00EE73A5">
        <w:rPr>
          <w:rFonts w:ascii="仿宋" w:eastAsia="仿宋" w:hAnsi="仿宋" w:cs="仿宋" w:hint="eastAsia"/>
          <w:kern w:val="0"/>
          <w:sz w:val="28"/>
          <w:szCs w:val="28"/>
          <w:u w:val="single"/>
        </w:rPr>
        <w:t>二</w:t>
      </w:r>
      <w:r>
        <w:rPr>
          <w:rFonts w:ascii="仿宋" w:eastAsia="仿宋" w:hAnsi="仿宋" w:cs="仿宋" w:hint="eastAsia"/>
          <w:kern w:val="0"/>
          <w:sz w:val="28"/>
          <w:szCs w:val="28"/>
          <w:u w:val="single"/>
        </w:rPr>
        <w:t>会议</w:t>
      </w:r>
      <w:r>
        <w:rPr>
          <w:rFonts w:ascii="仿宋" w:eastAsia="仿宋" w:hAnsi="仿宋" w:cs="仿宋" w:hint="eastAsia"/>
          <w:kern w:val="0"/>
          <w:sz w:val="28"/>
          <w:szCs w:val="28"/>
        </w:rPr>
        <w:t>室，过期不予受理。</w:t>
      </w:r>
    </w:p>
    <w:p w:rsidR="002520DE" w:rsidRDefault="00AE348D">
      <w:pPr>
        <w:widowControl/>
        <w:wordWrap w:val="0"/>
        <w:spacing w:line="360" w:lineRule="auto"/>
        <w:ind w:firstLineChars="200" w:firstLine="560"/>
        <w:jc w:val="left"/>
        <w:textAlignment w:val="bottom"/>
        <w:rPr>
          <w:rFonts w:ascii="仿宋" w:eastAsia="仿宋" w:hAnsi="仿宋" w:cs="仿宋"/>
          <w:sz w:val="28"/>
          <w:szCs w:val="28"/>
        </w:rPr>
      </w:pPr>
      <w:r>
        <w:rPr>
          <w:rFonts w:ascii="仿宋" w:eastAsia="仿宋" w:hAnsi="仿宋" w:cs="仿宋" w:hint="eastAsia"/>
          <w:sz w:val="28"/>
          <w:szCs w:val="28"/>
        </w:rPr>
        <w:lastRenderedPageBreak/>
        <w:t xml:space="preserve">13.2 </w:t>
      </w:r>
      <w:r w:rsidR="00EE73A5">
        <w:rPr>
          <w:rFonts w:ascii="仿宋" w:eastAsia="仿宋" w:hAnsi="仿宋" w:cs="仿宋" w:hint="eastAsia"/>
          <w:sz w:val="28"/>
          <w:szCs w:val="28"/>
        </w:rPr>
        <w:t>2021</w:t>
      </w:r>
      <w:r>
        <w:rPr>
          <w:rFonts w:ascii="仿宋" w:eastAsia="仿宋" w:hAnsi="仿宋" w:cs="仿宋" w:hint="eastAsia"/>
          <w:sz w:val="28"/>
          <w:szCs w:val="28"/>
        </w:rPr>
        <w:t>年</w:t>
      </w:r>
      <w:r w:rsidR="00EE73A5">
        <w:rPr>
          <w:rFonts w:ascii="仿宋" w:eastAsia="仿宋" w:hAnsi="仿宋" w:cs="仿宋" w:hint="eastAsia"/>
          <w:sz w:val="28"/>
          <w:szCs w:val="28"/>
        </w:rPr>
        <w:t>5</w:t>
      </w:r>
      <w:r>
        <w:rPr>
          <w:rFonts w:ascii="仿宋" w:eastAsia="仿宋" w:hAnsi="仿宋" w:cs="仿宋" w:hint="eastAsia"/>
          <w:sz w:val="28"/>
          <w:szCs w:val="28"/>
        </w:rPr>
        <w:t>月</w:t>
      </w:r>
      <w:r w:rsidR="00EE73A5">
        <w:rPr>
          <w:rFonts w:ascii="仿宋" w:eastAsia="仿宋" w:hAnsi="仿宋" w:cs="仿宋" w:hint="eastAsia"/>
          <w:sz w:val="28"/>
          <w:szCs w:val="28"/>
        </w:rPr>
        <w:t>25</w:t>
      </w:r>
      <w:r>
        <w:rPr>
          <w:rFonts w:ascii="仿宋" w:eastAsia="仿宋" w:hAnsi="仿宋" w:cs="仿宋" w:hint="eastAsia"/>
          <w:sz w:val="28"/>
          <w:szCs w:val="28"/>
        </w:rPr>
        <w:t>日时在重庆江北国际机场扩建指挥部对本项目进行比选，各比选响应人须参加。注：比选开始前，各比选响应人须在重庆江北国际机场扩建指挥部室等候通知具体比选地点。</w:t>
      </w:r>
    </w:p>
    <w:p w:rsidR="002520DE" w:rsidRDefault="00AE348D">
      <w:pPr>
        <w:pStyle w:val="a5"/>
        <w:wordWrap w:val="0"/>
        <w:spacing w:after="0" w:line="360" w:lineRule="auto"/>
        <w:ind w:firstLineChars="200" w:firstLine="560"/>
        <w:rPr>
          <w:rFonts w:ascii="仿宋" w:eastAsia="仿宋" w:hAnsi="仿宋" w:cs="仿宋"/>
          <w:sz w:val="28"/>
          <w:szCs w:val="28"/>
        </w:rPr>
      </w:pPr>
      <w:r>
        <w:rPr>
          <w:rFonts w:ascii="仿宋" w:eastAsia="仿宋" w:hAnsi="仿宋" w:cs="仿宋" w:hint="eastAsia"/>
          <w:sz w:val="28"/>
          <w:szCs w:val="28"/>
        </w:rPr>
        <w:t>13.3  各潜在比选响应人如有疑问，请将加盖公章的书面质疑函(WORD版、PDF版)至少于比选开始前2个工作日通过</w:t>
      </w:r>
      <w:r>
        <w:rPr>
          <w:rFonts w:ascii="仿宋" w:eastAsia="仿宋" w:hAnsi="仿宋" w:cs="仿宋" w:hint="eastAsia"/>
          <w:b/>
          <w:bCs/>
          <w:sz w:val="28"/>
          <w:szCs w:val="28"/>
        </w:rPr>
        <w:t>邮件</w:t>
      </w:r>
      <w:r>
        <w:rPr>
          <w:rFonts w:ascii="仿宋" w:eastAsia="仿宋" w:hAnsi="仿宋" w:cs="仿宋" w:hint="eastAsia"/>
          <w:sz w:val="28"/>
          <w:szCs w:val="28"/>
        </w:rPr>
        <w:t>的形式发送</w:t>
      </w:r>
      <w:r>
        <w:rPr>
          <w:rFonts w:ascii="仿宋" w:eastAsia="仿宋" w:hAnsi="仿宋" w:cs="仿宋" w:hint="eastAsia"/>
          <w:b/>
          <w:bCs/>
          <w:sz w:val="28"/>
          <w:szCs w:val="28"/>
        </w:rPr>
        <w:t>kzzbcgglws@cqa.cn</w:t>
      </w:r>
      <w:r>
        <w:rPr>
          <w:rFonts w:ascii="仿宋" w:eastAsia="仿宋" w:hAnsi="仿宋" w:cs="仿宋" w:hint="eastAsia"/>
          <w:sz w:val="28"/>
          <w:szCs w:val="28"/>
        </w:rPr>
        <w:t>（电话：023-67153951）。请在比选开始前持续关注我司外网，以免遗漏该项目答疑、补遗文件。</w:t>
      </w:r>
    </w:p>
    <w:p w:rsidR="002520DE" w:rsidRDefault="00AE348D">
      <w:pPr>
        <w:pStyle w:val="a0"/>
        <w:wordWrap w:val="0"/>
        <w:spacing w:before="0" w:after="0"/>
        <w:ind w:firstLineChars="200" w:firstLine="562"/>
        <w:jc w:val="both"/>
        <w:rPr>
          <w:rFonts w:ascii="仿宋" w:eastAsia="仿宋" w:hAnsi="仿宋" w:cs="仿宋"/>
          <w:sz w:val="28"/>
          <w:szCs w:val="28"/>
        </w:rPr>
      </w:pPr>
      <w:r>
        <w:rPr>
          <w:rFonts w:ascii="仿宋" w:eastAsia="仿宋" w:hAnsi="仿宋" w:cs="仿宋" w:hint="eastAsia"/>
          <w:sz w:val="28"/>
          <w:szCs w:val="28"/>
        </w:rPr>
        <w:t>13.4参加比选唱价会议的比选响应人的法定代表人或其授权的代理人应当随身携带本人身份证（原件），授权的代理人还应当随身携带法定代表人（原件），以备核验其合法身份。</w:t>
      </w:r>
    </w:p>
    <w:p w:rsidR="002520DE" w:rsidRDefault="00AE348D">
      <w:pPr>
        <w:pStyle w:val="a0"/>
        <w:wordWrap w:val="0"/>
        <w:spacing w:before="0" w:after="0"/>
        <w:ind w:firstLineChars="200" w:firstLine="562"/>
        <w:jc w:val="both"/>
        <w:rPr>
          <w:rFonts w:ascii="仿宋" w:eastAsia="仿宋" w:hAnsi="仿宋" w:cs="仿宋"/>
          <w:sz w:val="28"/>
          <w:szCs w:val="28"/>
        </w:rPr>
      </w:pPr>
      <w:r>
        <w:rPr>
          <w:rFonts w:ascii="仿宋" w:eastAsia="仿宋" w:hAnsi="仿宋" w:cs="仿宋" w:hint="eastAsia"/>
          <w:sz w:val="28"/>
          <w:szCs w:val="28"/>
        </w:rPr>
        <w:t>比选响应人若未派法定代表人或委托代理人出席比选唱价会议，视为该比选响应人默认比选唱价结果。</w:t>
      </w:r>
    </w:p>
    <w:p w:rsidR="002520DE" w:rsidRDefault="00AE348D">
      <w:pPr>
        <w:wordWrap w:val="0"/>
        <w:autoSpaceDE w:val="0"/>
        <w:autoSpaceDN w:val="0"/>
        <w:spacing w:line="360" w:lineRule="auto"/>
        <w:ind w:firstLineChars="200" w:firstLine="560"/>
        <w:textAlignment w:val="bottom"/>
        <w:rPr>
          <w:rFonts w:ascii="仿宋" w:eastAsia="仿宋" w:hAnsi="仿宋" w:cs="仿宋"/>
          <w:sz w:val="28"/>
          <w:szCs w:val="28"/>
        </w:rPr>
      </w:pPr>
      <w:r>
        <w:rPr>
          <w:rFonts w:ascii="仿宋" w:eastAsia="仿宋" w:hAnsi="仿宋" w:cs="仿宋" w:hint="eastAsia"/>
          <w:sz w:val="28"/>
          <w:szCs w:val="28"/>
        </w:rPr>
        <w:t>13.5 比选结果通知：待结果确定后会及时通知，原则上只通知被选中的</w:t>
      </w:r>
      <w:r>
        <w:rPr>
          <w:rFonts w:ascii="仿宋" w:eastAsia="仿宋" w:hAnsi="仿宋" w:cs="仿宋" w:hint="eastAsia"/>
          <w:spacing w:val="-8"/>
          <w:sz w:val="28"/>
          <w:szCs w:val="28"/>
        </w:rPr>
        <w:t>比选响应人</w:t>
      </w:r>
      <w:r>
        <w:rPr>
          <w:rFonts w:ascii="仿宋" w:eastAsia="仿宋" w:hAnsi="仿宋" w:cs="仿宋" w:hint="eastAsia"/>
          <w:sz w:val="28"/>
          <w:szCs w:val="28"/>
        </w:rPr>
        <w:t>，对未被选中的</w:t>
      </w:r>
      <w:r>
        <w:rPr>
          <w:rFonts w:ascii="仿宋" w:eastAsia="仿宋" w:hAnsi="仿宋" w:cs="仿宋" w:hint="eastAsia"/>
          <w:spacing w:val="-8"/>
          <w:sz w:val="28"/>
          <w:szCs w:val="28"/>
        </w:rPr>
        <w:t>比选响应人</w:t>
      </w:r>
      <w:r>
        <w:rPr>
          <w:rFonts w:ascii="仿宋" w:eastAsia="仿宋" w:hAnsi="仿宋" w:cs="仿宋" w:hint="eastAsia"/>
          <w:sz w:val="28"/>
          <w:szCs w:val="28"/>
        </w:rPr>
        <w:t>不通知、不解释。</w:t>
      </w:r>
    </w:p>
    <w:p w:rsidR="002520DE" w:rsidRDefault="00AE348D">
      <w:pPr>
        <w:wordWrap w:val="0"/>
        <w:autoSpaceDE w:val="0"/>
        <w:autoSpaceDN w:val="0"/>
        <w:spacing w:line="360" w:lineRule="auto"/>
        <w:ind w:firstLineChars="200" w:firstLine="540"/>
        <w:textAlignment w:val="bottom"/>
        <w:rPr>
          <w:rFonts w:ascii="仿宋" w:eastAsia="仿宋" w:hAnsi="仿宋" w:cs="仿宋"/>
        </w:rPr>
      </w:pPr>
      <w:r>
        <w:rPr>
          <w:rFonts w:ascii="仿宋" w:eastAsia="仿宋" w:hAnsi="仿宋" w:cs="仿宋" w:hint="eastAsia"/>
          <w:sz w:val="27"/>
          <w:szCs w:val="27"/>
        </w:rPr>
        <w:t>13.6 比选响应人一经递交比选响应文件，不得查阅、取回递交的响应文件。</w:t>
      </w:r>
    </w:p>
    <w:p w:rsidR="002520DE" w:rsidRDefault="00AE348D">
      <w:pPr>
        <w:wordWrap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十四、联系方式</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业主：重庆机场集团有限公司</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联系人：凌先生</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电话：023-67153951</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传真：023-67823074</w:t>
      </w:r>
    </w:p>
    <w:p w:rsidR="002520DE" w:rsidRDefault="00AE348D">
      <w:pPr>
        <w:wordWrap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邮编：401120</w:t>
      </w:r>
    </w:p>
    <w:p w:rsidR="002520DE" w:rsidRDefault="002520DE">
      <w:pPr>
        <w:pStyle w:val="1"/>
        <w:tabs>
          <w:tab w:val="left" w:pos="720"/>
        </w:tabs>
        <w:spacing w:line="360" w:lineRule="auto"/>
        <w:rPr>
          <w:rFonts w:ascii="仿宋" w:eastAsia="仿宋" w:hAnsi="仿宋" w:hint="default"/>
          <w:kern w:val="2"/>
          <w:sz w:val="28"/>
          <w:szCs w:val="28"/>
        </w:rPr>
        <w:sectPr w:rsidR="002520DE">
          <w:footerReference w:type="default" r:id="rId8"/>
          <w:pgSz w:w="11906" w:h="16838"/>
          <w:pgMar w:top="1440" w:right="1800" w:bottom="1440" w:left="1800" w:header="851" w:footer="992" w:gutter="0"/>
          <w:cols w:space="425"/>
          <w:docGrid w:type="lines" w:linePitch="312"/>
        </w:sectPr>
      </w:pPr>
    </w:p>
    <w:p w:rsidR="002520DE" w:rsidRDefault="00AE348D">
      <w:pPr>
        <w:spacing w:line="600" w:lineRule="exact"/>
        <w:jc w:val="center"/>
        <w:rPr>
          <w:rFonts w:ascii="方正小标宋_GBK" w:eastAsia="方正小标宋_GBK" w:hAnsi="仿宋"/>
          <w:bCs/>
          <w:sz w:val="44"/>
          <w:szCs w:val="44"/>
        </w:rPr>
      </w:pPr>
      <w:r>
        <w:rPr>
          <w:rFonts w:ascii="方正小标宋_GBK" w:eastAsia="方正小标宋_GBK" w:hAnsi="方正小标宋_GBK" w:cs="方正小标宋_GBK" w:hint="eastAsia"/>
          <w:sz w:val="42"/>
          <w:szCs w:val="42"/>
        </w:rPr>
        <w:lastRenderedPageBreak/>
        <w:t>重庆江北国际机场T3A航站楼及捷运T3A站结构可靠性鉴定和室外管网探测合同</w:t>
      </w:r>
    </w:p>
    <w:p w:rsidR="002520DE" w:rsidRDefault="00AE348D">
      <w:pPr>
        <w:spacing w:line="600" w:lineRule="exact"/>
        <w:rPr>
          <w:rFonts w:ascii="仿宋" w:eastAsia="仿宋" w:hAnsi="仿宋" w:cs="仿宋"/>
          <w:sz w:val="30"/>
          <w:szCs w:val="30"/>
          <w:u w:val="single"/>
        </w:rPr>
      </w:pPr>
      <w:r>
        <w:rPr>
          <w:rFonts w:ascii="仿宋" w:eastAsia="仿宋" w:hAnsi="仿宋" w:cs="仿宋" w:hint="eastAsia"/>
          <w:sz w:val="30"/>
          <w:szCs w:val="30"/>
        </w:rPr>
        <w:t>甲方：</w:t>
      </w:r>
      <w:r>
        <w:rPr>
          <w:rFonts w:ascii="仿宋" w:eastAsia="仿宋" w:hAnsi="仿宋" w:cs="仿宋" w:hint="eastAsia"/>
          <w:sz w:val="30"/>
          <w:szCs w:val="30"/>
          <w:u w:val="single"/>
        </w:rPr>
        <w:t>重庆机场集团有限公司</w:t>
      </w:r>
    </w:p>
    <w:p w:rsidR="002520DE" w:rsidRDefault="00AE348D">
      <w:pPr>
        <w:spacing w:line="600" w:lineRule="exact"/>
        <w:rPr>
          <w:rFonts w:ascii="仿宋" w:eastAsia="仿宋" w:hAnsi="仿宋" w:cs="仿宋"/>
          <w:sz w:val="30"/>
          <w:szCs w:val="30"/>
          <w:u w:val="single"/>
        </w:rPr>
      </w:pPr>
      <w:r>
        <w:rPr>
          <w:rFonts w:ascii="仿宋" w:eastAsia="仿宋" w:hAnsi="仿宋" w:cs="仿宋" w:hint="eastAsia"/>
          <w:sz w:val="30"/>
          <w:szCs w:val="30"/>
        </w:rPr>
        <w:t>乙方：</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甲方委托乙方完成T3A航站楼及捷运T3A站结构可靠性鉴定和室外管网探测工作。经双方协商一致，签订本合同。</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第一条  本合同签订依据下列文件</w:t>
      </w:r>
    </w:p>
    <w:p w:rsidR="002520DE" w:rsidRPr="00EE73A5"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w:t>
      </w:r>
      <w:r w:rsidRPr="00EE73A5">
        <w:rPr>
          <w:rFonts w:ascii="仿宋" w:eastAsia="仿宋" w:hAnsi="仿宋" w:cs="仿宋" w:hint="eastAsia"/>
          <w:b w:val="0"/>
          <w:bCs w:val="0"/>
          <w:sz w:val="30"/>
          <w:szCs w:val="30"/>
        </w:rPr>
        <w:t>《中华人民共和国民法典》;</w:t>
      </w:r>
    </w:p>
    <w:p w:rsidR="002520DE" w:rsidRPr="00EE73A5" w:rsidRDefault="00AE348D">
      <w:pPr>
        <w:pStyle w:val="22"/>
        <w:spacing w:beforeLines="0" w:line="600" w:lineRule="exact"/>
        <w:ind w:firstLineChars="200" w:firstLine="600"/>
        <w:rPr>
          <w:rFonts w:ascii="仿宋" w:eastAsia="仿宋" w:hAnsi="仿宋" w:cs="仿宋"/>
          <w:b w:val="0"/>
          <w:bCs w:val="0"/>
          <w:sz w:val="30"/>
          <w:szCs w:val="30"/>
        </w:rPr>
      </w:pPr>
      <w:r w:rsidRPr="00EE73A5">
        <w:rPr>
          <w:rFonts w:ascii="仿宋" w:eastAsia="仿宋" w:hAnsi="仿宋" w:cs="仿宋" w:hint="eastAsia"/>
          <w:b w:val="0"/>
          <w:bCs w:val="0"/>
          <w:sz w:val="30"/>
          <w:szCs w:val="30"/>
        </w:rPr>
        <w:t>2、国家相关定额标准；</w:t>
      </w:r>
    </w:p>
    <w:p w:rsidR="002520DE" w:rsidRPr="00EE73A5" w:rsidRDefault="00AE348D">
      <w:pPr>
        <w:pStyle w:val="22"/>
        <w:spacing w:beforeLines="0" w:line="600" w:lineRule="exact"/>
        <w:ind w:firstLineChars="200" w:firstLine="600"/>
        <w:rPr>
          <w:rFonts w:ascii="仿宋" w:eastAsia="仿宋" w:hAnsi="仿宋" w:cs="仿宋"/>
          <w:b w:val="0"/>
          <w:bCs w:val="0"/>
          <w:sz w:val="30"/>
          <w:szCs w:val="30"/>
        </w:rPr>
      </w:pPr>
      <w:r w:rsidRPr="00EE73A5">
        <w:rPr>
          <w:rFonts w:ascii="仿宋" w:eastAsia="仿宋" w:hAnsi="仿宋" w:cs="仿宋" w:hint="eastAsia"/>
          <w:b w:val="0"/>
          <w:bCs w:val="0"/>
          <w:sz w:val="30"/>
          <w:szCs w:val="30"/>
        </w:rPr>
        <w:t>3、相关法律法规及规范要求。</w:t>
      </w:r>
    </w:p>
    <w:p w:rsidR="002520DE" w:rsidRPr="00EE73A5" w:rsidRDefault="00AE348D">
      <w:pPr>
        <w:pStyle w:val="22"/>
        <w:spacing w:beforeLines="0" w:line="600" w:lineRule="exact"/>
        <w:ind w:firstLineChars="0" w:firstLine="0"/>
        <w:rPr>
          <w:rFonts w:ascii="仿宋" w:eastAsia="仿宋" w:hAnsi="仿宋" w:cs="仿宋"/>
          <w:b w:val="0"/>
          <w:bCs w:val="0"/>
          <w:sz w:val="30"/>
          <w:szCs w:val="30"/>
        </w:rPr>
      </w:pPr>
      <w:r w:rsidRPr="00EE73A5">
        <w:rPr>
          <w:rFonts w:ascii="仿宋" w:eastAsia="仿宋" w:hAnsi="仿宋" w:cs="仿宋" w:hint="eastAsia"/>
          <w:b w:val="0"/>
          <w:bCs w:val="0"/>
          <w:sz w:val="30"/>
          <w:szCs w:val="30"/>
        </w:rPr>
        <w:t>第二条　委托事项</w:t>
      </w:r>
    </w:p>
    <w:p w:rsidR="002520DE" w:rsidRDefault="00AE348D">
      <w:pPr>
        <w:widowControl/>
        <w:ind w:firstLineChars="200" w:firstLine="560"/>
        <w:jc w:val="left"/>
        <w:rPr>
          <w:rFonts w:ascii="仿宋" w:eastAsia="仿宋" w:hAnsi="仿宋"/>
          <w:bCs/>
          <w:sz w:val="28"/>
          <w:szCs w:val="28"/>
        </w:rPr>
      </w:pPr>
      <w:r w:rsidRPr="00EE73A5">
        <w:rPr>
          <w:rFonts w:ascii="仿宋" w:eastAsia="仿宋" w:hAnsi="仿宋" w:hint="eastAsia"/>
          <w:bCs/>
          <w:sz w:val="28"/>
          <w:szCs w:val="28"/>
        </w:rPr>
        <w:t>甲方委托乙方对已建成的重</w:t>
      </w:r>
      <w:r>
        <w:rPr>
          <w:rFonts w:ascii="仿宋" w:eastAsia="仿宋" w:hAnsi="仿宋" w:hint="eastAsia"/>
          <w:bCs/>
          <w:sz w:val="28"/>
          <w:szCs w:val="28"/>
        </w:rPr>
        <w:t>庆江北国际</w:t>
      </w:r>
      <w:r>
        <w:rPr>
          <w:rFonts w:ascii="仿宋" w:eastAsia="仿宋" w:hAnsi="仿宋" w:hint="eastAsia"/>
          <w:sz w:val="28"/>
          <w:szCs w:val="28"/>
        </w:rPr>
        <w:t>机场T3A航站楼及捷运T3A站部分改造区域进行结构可靠性鉴定和部分室外改造区域进行管网探测，主要包括T3A航站楼结构可靠性鉴定面积约4.4万平方米，管网探测长度约6000米。</w:t>
      </w:r>
    </w:p>
    <w:p w:rsidR="002520DE" w:rsidRDefault="00AE348D">
      <w:pPr>
        <w:widowControl/>
        <w:ind w:firstLineChars="200" w:firstLine="560"/>
        <w:jc w:val="left"/>
        <w:rPr>
          <w:rFonts w:ascii="仿宋" w:eastAsia="仿宋" w:hAnsi="仿宋"/>
          <w:bCs/>
          <w:sz w:val="28"/>
          <w:szCs w:val="28"/>
        </w:rPr>
      </w:pPr>
      <w:r>
        <w:rPr>
          <w:rFonts w:ascii="仿宋" w:eastAsia="仿宋" w:hAnsi="仿宋" w:hint="eastAsia"/>
          <w:bCs/>
          <w:sz w:val="28"/>
          <w:szCs w:val="28"/>
        </w:rPr>
        <w:t>技术要求详：</w:t>
      </w:r>
    </w:p>
    <w:p w:rsidR="002520DE" w:rsidRDefault="00AE348D">
      <w:pPr>
        <w:widowControl/>
        <w:ind w:firstLineChars="200" w:firstLine="560"/>
        <w:jc w:val="left"/>
        <w:rPr>
          <w:rFonts w:ascii="仿宋" w:eastAsia="仿宋" w:hAnsi="仿宋"/>
          <w:sz w:val="28"/>
          <w:szCs w:val="28"/>
        </w:rPr>
      </w:pPr>
      <w:r>
        <w:rPr>
          <w:rFonts w:ascii="仿宋" w:eastAsia="仿宋" w:hAnsi="仿宋" w:hint="eastAsia"/>
          <w:bCs/>
          <w:sz w:val="28"/>
          <w:szCs w:val="28"/>
        </w:rPr>
        <w:t>附</w:t>
      </w:r>
      <w:r>
        <w:rPr>
          <w:rFonts w:ascii="仿宋" w:eastAsia="仿宋" w:hAnsi="仿宋" w:hint="eastAsia"/>
          <w:sz w:val="28"/>
          <w:szCs w:val="28"/>
        </w:rPr>
        <w:t>件一：《重庆江北国际机场T3A航站楼及旅客捷运系统T3A站改造范围结构鉴定要求》（含标识鉴定范围的CAD版本图纸）。</w:t>
      </w:r>
    </w:p>
    <w:p w:rsidR="002520DE" w:rsidRDefault="00AE348D">
      <w:pPr>
        <w:widowControl/>
        <w:ind w:firstLineChars="200" w:firstLine="560"/>
        <w:jc w:val="left"/>
        <w:rPr>
          <w:rFonts w:ascii="仿宋" w:eastAsia="仿宋" w:hAnsi="仿宋"/>
          <w:sz w:val="28"/>
          <w:szCs w:val="28"/>
          <w:highlight w:val="red"/>
        </w:rPr>
      </w:pPr>
      <w:r>
        <w:rPr>
          <w:rFonts w:ascii="仿宋" w:eastAsia="仿宋" w:hAnsi="仿宋" w:hint="eastAsia"/>
          <w:sz w:val="28"/>
          <w:szCs w:val="28"/>
        </w:rPr>
        <w:t>附件二：《关于请业主配合开展T3A总图管线探测的函》。</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第三条  乙方应按下列要求完成委托事项</w:t>
      </w:r>
    </w:p>
    <w:p w:rsidR="002520DE" w:rsidRPr="00EE73A5"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w:t>
      </w:r>
      <w:r w:rsidRPr="00EE73A5">
        <w:rPr>
          <w:rFonts w:ascii="仿宋" w:eastAsia="仿宋" w:hAnsi="仿宋" w:cs="仿宋" w:hint="eastAsia"/>
          <w:b w:val="0"/>
          <w:bCs w:val="0"/>
          <w:sz w:val="30"/>
          <w:szCs w:val="30"/>
        </w:rPr>
        <w:t>、完成期限：4</w:t>
      </w:r>
      <w:r w:rsidRPr="00EE73A5">
        <w:rPr>
          <w:rFonts w:ascii="仿宋" w:eastAsia="仿宋" w:hAnsi="仿宋" w:cs="仿宋"/>
          <w:b w:val="0"/>
          <w:bCs w:val="0"/>
          <w:sz w:val="30"/>
          <w:szCs w:val="30"/>
        </w:rPr>
        <w:t>5</w:t>
      </w:r>
      <w:r w:rsidRPr="00EE73A5">
        <w:rPr>
          <w:rFonts w:ascii="仿宋" w:eastAsia="仿宋" w:hAnsi="仿宋" w:cs="仿宋" w:hint="eastAsia"/>
          <w:b w:val="0"/>
          <w:bCs w:val="0"/>
          <w:sz w:val="30"/>
          <w:szCs w:val="30"/>
        </w:rPr>
        <w:t>个日历天。</w:t>
      </w:r>
    </w:p>
    <w:p w:rsidR="002520DE" w:rsidRPr="00EE73A5" w:rsidRDefault="00AE348D">
      <w:pPr>
        <w:pStyle w:val="22"/>
        <w:spacing w:beforeLines="0" w:line="600" w:lineRule="exact"/>
        <w:ind w:firstLineChars="200" w:firstLine="600"/>
        <w:rPr>
          <w:rFonts w:ascii="仿宋" w:eastAsia="仿宋" w:hAnsi="仿宋" w:cs="仿宋"/>
          <w:b w:val="0"/>
          <w:bCs w:val="0"/>
          <w:sz w:val="30"/>
          <w:szCs w:val="30"/>
        </w:rPr>
      </w:pPr>
      <w:r w:rsidRPr="00EE73A5">
        <w:rPr>
          <w:rFonts w:ascii="仿宋" w:eastAsia="仿宋" w:hAnsi="仿宋" w:cs="仿宋" w:hint="eastAsia"/>
          <w:b w:val="0"/>
          <w:bCs w:val="0"/>
          <w:sz w:val="30"/>
          <w:szCs w:val="30"/>
        </w:rPr>
        <w:lastRenderedPageBreak/>
        <w:t>2、实施进度：甲方提供资料齐全并配合办理完成隔离区通行证后45个日历天内完成鉴定和探测工作，并提交经甲方书面验收合格的鉴定报告及探测报告。</w:t>
      </w:r>
    </w:p>
    <w:p w:rsidR="002520DE" w:rsidRPr="00EE73A5" w:rsidRDefault="00AE348D">
      <w:pPr>
        <w:widowControl/>
        <w:ind w:firstLineChars="200" w:firstLine="600"/>
        <w:jc w:val="left"/>
        <w:rPr>
          <w:rFonts w:ascii="仿宋" w:eastAsia="仿宋" w:hAnsi="仿宋" w:cs="仿宋"/>
          <w:sz w:val="28"/>
          <w:szCs w:val="28"/>
        </w:rPr>
      </w:pPr>
      <w:r w:rsidRPr="00EE73A5">
        <w:rPr>
          <w:rFonts w:ascii="仿宋" w:eastAsia="仿宋" w:hAnsi="仿宋" w:cs="仿宋" w:hint="eastAsia"/>
          <w:sz w:val="30"/>
          <w:szCs w:val="30"/>
        </w:rPr>
        <w:t>2、质量要求：满足附件一、附件二</w:t>
      </w:r>
      <w:r w:rsidRPr="00EE73A5">
        <w:rPr>
          <w:rFonts w:ascii="仿宋" w:eastAsia="仿宋" w:hAnsi="仿宋" w:hint="eastAsia"/>
          <w:sz w:val="28"/>
          <w:szCs w:val="28"/>
        </w:rPr>
        <w:t>及</w:t>
      </w:r>
      <w:r w:rsidRPr="00EE73A5">
        <w:rPr>
          <w:rFonts w:ascii="仿宋" w:eastAsia="仿宋" w:hAnsi="仿宋" w:cs="仿宋" w:hint="eastAsia"/>
          <w:sz w:val="30"/>
          <w:szCs w:val="30"/>
        </w:rPr>
        <w:t>相关技术规范要求</w:t>
      </w:r>
      <w:r w:rsidRPr="00EE73A5">
        <w:rPr>
          <w:rFonts w:ascii="仿宋" w:eastAsia="仿宋" w:hAnsi="仿宋" w:cs="仿宋" w:hint="eastAsia"/>
          <w:sz w:val="28"/>
          <w:szCs w:val="28"/>
        </w:rPr>
        <w:t>。</w:t>
      </w:r>
    </w:p>
    <w:p w:rsidR="002520DE" w:rsidRPr="00EE73A5" w:rsidRDefault="00AE348D">
      <w:pPr>
        <w:pStyle w:val="22"/>
        <w:spacing w:beforeLines="0" w:line="600" w:lineRule="exact"/>
        <w:ind w:firstLineChars="200" w:firstLine="600"/>
        <w:rPr>
          <w:rFonts w:ascii="仿宋" w:eastAsia="仿宋" w:hAnsi="仿宋" w:cs="仿宋"/>
          <w:b w:val="0"/>
          <w:bCs w:val="0"/>
          <w:sz w:val="30"/>
          <w:szCs w:val="30"/>
        </w:rPr>
      </w:pPr>
      <w:r w:rsidRPr="00EE73A5">
        <w:rPr>
          <w:rFonts w:ascii="仿宋" w:eastAsia="仿宋" w:hAnsi="仿宋" w:cs="仿宋" w:hint="eastAsia"/>
          <w:b w:val="0"/>
          <w:bCs w:val="0"/>
          <w:sz w:val="30"/>
          <w:szCs w:val="30"/>
        </w:rPr>
        <w:t>3、报告提交形式:鉴定报告及探测报告分别提交一式五份，其中纸质件4份、电子件1份。</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第四条  甲方提供的工作条件和协作事项</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1、向乙方提供</w:t>
      </w:r>
      <w:r>
        <w:rPr>
          <w:rFonts w:ascii="仿宋" w:eastAsia="仿宋" w:hAnsi="仿宋" w:cs="仿宋" w:hint="eastAsia"/>
          <w:b w:val="0"/>
          <w:bCs w:val="0"/>
          <w:szCs w:val="28"/>
        </w:rPr>
        <w:t>原始施工图。</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2、配合乙方办理隔离区通行证。</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第五条  酬金及支付方式</w:t>
      </w:r>
    </w:p>
    <w:p w:rsidR="002520DE" w:rsidRDefault="00AE348D">
      <w:pPr>
        <w:pStyle w:val="22"/>
        <w:spacing w:beforeLines="0" w:line="360" w:lineRule="auto"/>
        <w:ind w:firstLineChars="200" w:firstLine="600"/>
        <w:jc w:val="both"/>
        <w:rPr>
          <w:rFonts w:ascii="仿宋" w:eastAsia="仿宋" w:hAnsi="仿宋" w:cs="仿宋"/>
          <w:b w:val="0"/>
          <w:bCs w:val="0"/>
          <w:sz w:val="30"/>
          <w:szCs w:val="30"/>
        </w:rPr>
      </w:pPr>
      <w:r>
        <w:rPr>
          <w:rFonts w:ascii="仿宋" w:eastAsia="仿宋" w:hAnsi="仿宋" w:cs="仿宋" w:hint="eastAsia"/>
          <w:b w:val="0"/>
          <w:bCs w:val="0"/>
          <w:sz w:val="30"/>
          <w:szCs w:val="30"/>
        </w:rPr>
        <w:t>1、本项目费用暂定总价为人民币元（大写： ）。</w:t>
      </w:r>
    </w:p>
    <w:p w:rsidR="002520DE" w:rsidRDefault="00AE348D">
      <w:pPr>
        <w:pStyle w:val="22"/>
        <w:spacing w:beforeLines="0" w:line="360" w:lineRule="auto"/>
        <w:ind w:firstLineChars="200" w:firstLine="600"/>
        <w:jc w:val="both"/>
        <w:rPr>
          <w:rFonts w:ascii="仿宋" w:eastAsia="仿宋" w:hAnsi="仿宋" w:cs="仿宋"/>
          <w:b w:val="0"/>
          <w:bCs w:val="0"/>
          <w:sz w:val="30"/>
          <w:szCs w:val="30"/>
        </w:rPr>
      </w:pPr>
      <w:r>
        <w:rPr>
          <w:rFonts w:ascii="仿宋" w:eastAsia="仿宋" w:hAnsi="仿宋" w:cs="仿宋" w:hint="eastAsia"/>
          <w:b w:val="0"/>
          <w:bCs w:val="0"/>
          <w:sz w:val="30"/>
          <w:szCs w:val="30"/>
        </w:rPr>
        <w:t>T3A航站楼及捷运系统结构可靠性鉴定费用为人民币元（大写： ），合同鉴定范围内的工作内容包干使用，管网探测费用为人民币元（大写： ），合同探测范围内的工作内容包干使用</w:t>
      </w:r>
      <w:r>
        <w:rPr>
          <w:rFonts w:ascii="仿宋" w:eastAsia="仿宋" w:hAnsi="仿宋" w:cs="仿宋" w:hint="eastAsia"/>
          <w:sz w:val="30"/>
          <w:szCs w:val="30"/>
        </w:rPr>
        <w:t>（具体范围详附件一二）。</w:t>
      </w:r>
      <w:r>
        <w:rPr>
          <w:rFonts w:ascii="仿宋" w:eastAsia="仿宋" w:hAnsi="仿宋" w:cs="仿宋" w:hint="eastAsia"/>
          <w:b w:val="0"/>
          <w:bCs w:val="0"/>
          <w:sz w:val="30"/>
          <w:szCs w:val="30"/>
        </w:rPr>
        <w:t>含增值税，增值税税率××%。</w:t>
      </w:r>
    </w:p>
    <w:p w:rsidR="002520DE" w:rsidRDefault="00AE348D">
      <w:pPr>
        <w:numPr>
          <w:ilvl w:val="0"/>
          <w:numId w:val="3"/>
        </w:numPr>
        <w:wordWrap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本合同生效后，乙方向甲方提供符合甲方要求的增值税发票后，甲方支付合同暂定总价的20%作为预付款；乙方按约及甲方要求向甲方提交经甲方书面验收合格的鉴定报告及探测报告，并提供符合甲方要求的增值税发票后三十个工作日内，甲方支付至合同暂定总价的80%；在乙方完成全部委托事项后，双方按约办理费用结算，结算办理完毕后，甲方按结算金额付清款项。结算办理时，乙方应提供的资料包括鉴定报告、探测报告、工作内容完成情况确认书（本项目设计单位与建设单位项目部确认）、</w:t>
      </w:r>
      <w:r>
        <w:rPr>
          <w:rFonts w:ascii="仿宋" w:eastAsia="仿宋" w:hAnsi="仿宋" w:cs="仿宋" w:hint="eastAsia"/>
          <w:sz w:val="30"/>
          <w:szCs w:val="30"/>
        </w:rPr>
        <w:lastRenderedPageBreak/>
        <w:t>合同外增加鉴定资料（如有）以及其他甲方要求的资料等。</w:t>
      </w:r>
    </w:p>
    <w:p w:rsidR="002520DE" w:rsidRDefault="00AE348D">
      <w:pPr>
        <w:wordWrap w:val="0"/>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3.甲方在合同范围外增加结构可靠鉴定范围的，按经双方书面确认的增加范围的结构可靠鉴定的鉴定面积计算工程量（此条的面积均是按设计院的鉴定范围图计算），安全鉴定每平方米综合单价按合同范围内安全鉴定总费用/合同内实际面积计算后下浮10%计算。增加管网探测范围的，按增加范围内的管线长度计算工程量（此条的管线探测长度均是按管线探测报告中的管线图形计算），管网探测每米综合单价按合同范围内管网探测总费用/合同内实际探测长度计算后下浮10%计算。</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第六条  双方义务</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1、甲方义务</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⑴ 按本合同第四条规定的内容，向乙方提供原始施工图纸及配合证件办理工作。</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⑵ 按合同规定向乙方支付费用。</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2、乙方义务</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（1）按合同第三条规定的时间和质量要求，向甲方提交成果资料。</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（2）对甲方提供的相关资料以及属于甲方的成果有保密义务，不得向第三人转让。</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（3）鉴定和探测过程中，服从机场当局区域管理部门管理，如有违反，接受相关处罚，并承担因此产生的全部责任。</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lastRenderedPageBreak/>
        <w:t>第七条  对乙方提交的成果资料的所有权、使用权和著作权归属的约定：全部成果归甲方单独所有。</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第八条 违约责任</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1、合同签订后，如乙方擅自中途停止或解除合同，乙方应向甲方支付合同暂定总价款的20%作为违约金。</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2、乙方应按约完成委托事项并提交鉴定报告、探测报告，每逾期一天，乙方应向甲方按照合同暂定总价款的1%支付违约金。如果乙方逾期提交成果超过30天，甲方有权单方解除本合同，乙方应向甲方支付违约金</w:t>
      </w:r>
      <w:r>
        <w:rPr>
          <w:rFonts w:ascii="仿宋" w:eastAsia="仿宋" w:hAnsi="仿宋" w:cs="仿宋" w:hint="eastAsia"/>
          <w:b w:val="0"/>
          <w:bCs w:val="0"/>
          <w:sz w:val="30"/>
          <w:szCs w:val="30"/>
          <w:highlight w:val="yellow"/>
        </w:rPr>
        <w:t>2</w:t>
      </w:r>
      <w:bookmarkStart w:id="0" w:name="_GoBack"/>
      <w:bookmarkEnd w:id="0"/>
      <w:r w:rsidR="002520DE" w:rsidRPr="002520DE">
        <w:rPr>
          <w:rFonts w:ascii="仿宋" w:eastAsia="仿宋" w:hAnsi="仿宋" w:cs="仿宋"/>
          <w:b w:val="0"/>
          <w:bCs w:val="0"/>
          <w:sz w:val="30"/>
          <w:szCs w:val="30"/>
          <w:highlight w:val="yellow"/>
        </w:rPr>
        <w:t>000</w:t>
      </w:r>
      <w:r w:rsidR="00473939">
        <w:rPr>
          <w:rFonts w:ascii="仿宋" w:eastAsia="仿宋" w:hAnsi="仿宋" w:cs="仿宋" w:hint="eastAsia"/>
          <w:b w:val="0"/>
          <w:bCs w:val="0"/>
          <w:sz w:val="30"/>
          <w:szCs w:val="30"/>
        </w:rPr>
        <w:t>0</w:t>
      </w:r>
      <w:r>
        <w:rPr>
          <w:rFonts w:ascii="仿宋" w:eastAsia="仿宋" w:hAnsi="仿宋" w:cs="仿宋" w:hint="eastAsia"/>
          <w:b w:val="0"/>
          <w:bCs w:val="0"/>
          <w:sz w:val="30"/>
          <w:szCs w:val="30"/>
        </w:rPr>
        <w:t>元，并赔偿因此给甲方造成的损失。</w:t>
      </w:r>
    </w:p>
    <w:p w:rsidR="002520DE" w:rsidRDefault="00AE348D">
      <w:pPr>
        <w:pStyle w:val="22"/>
        <w:spacing w:beforeLines="0" w:line="600" w:lineRule="exact"/>
        <w:ind w:firstLineChars="200" w:firstLine="600"/>
        <w:rPr>
          <w:rFonts w:ascii="仿宋" w:eastAsia="仿宋" w:hAnsi="仿宋" w:cs="仿宋"/>
          <w:b w:val="0"/>
          <w:bCs w:val="0"/>
          <w:sz w:val="30"/>
          <w:szCs w:val="30"/>
        </w:rPr>
      </w:pPr>
      <w:r>
        <w:rPr>
          <w:rFonts w:ascii="仿宋" w:eastAsia="仿宋" w:hAnsi="仿宋" w:cs="仿宋" w:hint="eastAsia"/>
          <w:b w:val="0"/>
          <w:bCs w:val="0"/>
          <w:sz w:val="30"/>
          <w:szCs w:val="30"/>
        </w:rPr>
        <w:t>3、对于鉴定、探测数据和结果以及甲方提供的报告、报表等所有资料，乙方有保密义务，不得向第三人透露或转让，否则，甲方有权要求乙方按合同暂定总价金额的20%支付违约金并赔偿因此给甲方造成的损失。</w:t>
      </w:r>
    </w:p>
    <w:p w:rsidR="002520DE" w:rsidRDefault="00AE348D">
      <w:pPr>
        <w:pStyle w:val="22"/>
        <w:spacing w:beforeLines="0" w:line="600" w:lineRule="exact"/>
        <w:ind w:firstLineChars="200" w:firstLine="640"/>
        <w:rPr>
          <w:rFonts w:ascii="仿宋" w:eastAsia="仿宋" w:hAnsi="仿宋" w:cs="仿宋"/>
          <w:b w:val="0"/>
          <w:bCs w:val="0"/>
          <w:sz w:val="32"/>
          <w:szCs w:val="32"/>
        </w:rPr>
      </w:pPr>
      <w:r>
        <w:rPr>
          <w:rFonts w:ascii="仿宋" w:eastAsia="仿宋" w:hAnsi="仿宋" w:cs="仿宋" w:hint="eastAsia"/>
          <w:b w:val="0"/>
          <w:bCs w:val="0"/>
          <w:sz w:val="32"/>
          <w:szCs w:val="32"/>
        </w:rPr>
        <w:t>4、在鉴定、探测过程中，乙方应做好安全防护工作，若出现任何安全事故，由乙方承担全部责任，若甲方因此承担了责任，有权向乙方追偿。</w:t>
      </w:r>
    </w:p>
    <w:p w:rsidR="002520DE" w:rsidRDefault="00AE348D">
      <w:pPr>
        <w:pStyle w:val="22"/>
        <w:spacing w:beforeLines="0" w:line="600" w:lineRule="exact"/>
        <w:ind w:firstLineChars="200" w:firstLine="640"/>
        <w:rPr>
          <w:rFonts w:ascii="仿宋" w:eastAsia="仿宋" w:hAnsi="仿宋" w:cs="仿宋"/>
          <w:b w:val="0"/>
          <w:bCs w:val="0"/>
          <w:sz w:val="30"/>
          <w:szCs w:val="30"/>
        </w:rPr>
      </w:pPr>
      <w:r>
        <w:rPr>
          <w:rFonts w:ascii="仿宋" w:eastAsia="仿宋" w:hAnsi="仿宋" w:cs="仿宋" w:hint="eastAsia"/>
          <w:b w:val="0"/>
          <w:bCs w:val="0"/>
          <w:sz w:val="32"/>
          <w:szCs w:val="32"/>
        </w:rPr>
        <w:t>5、乙方应保证鉴定、探测成果的科学性、真实性、质量性，若甲方基于对鉴定、探测成果的信赖的而做出的决策以及因其他鉴定、探测报告的原因给甲方造成损失的，由乙方承担全部责任并向甲方支付违约金20000元。</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第九条  双方因履行本合同而发生的争议，应协商、调解解决，协商不成向项目所在地人民法院诉讼解决。</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lastRenderedPageBreak/>
        <w:t>第十条  通知与送达</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b w:val="0"/>
          <w:bCs w:val="0"/>
          <w:sz w:val="30"/>
          <w:szCs w:val="30"/>
        </w:rPr>
        <w:t>双方确认，同意将下述地址作为送达地址：</w:t>
      </w:r>
    </w:p>
    <w:p w:rsidR="002520DE" w:rsidRDefault="00AE348D">
      <w:pPr>
        <w:pStyle w:val="22"/>
        <w:spacing w:beforeLines="0" w:line="600" w:lineRule="exact"/>
        <w:ind w:firstLineChars="0" w:firstLine="0"/>
        <w:rPr>
          <w:rFonts w:ascii="仿宋" w:eastAsia="仿宋" w:hAnsi="仿宋" w:cs="仿宋"/>
          <w:b w:val="0"/>
          <w:bCs w:val="0"/>
          <w:sz w:val="30"/>
          <w:szCs w:val="30"/>
        </w:rPr>
      </w:pPr>
      <w:bookmarkStart w:id="1" w:name="OLE_LINK13"/>
      <w:r>
        <w:rPr>
          <w:rFonts w:ascii="仿宋" w:eastAsia="仿宋" w:hAnsi="仿宋" w:cs="仿宋"/>
          <w:b w:val="0"/>
          <w:bCs w:val="0"/>
          <w:sz w:val="30"/>
          <w:szCs w:val="30"/>
        </w:rPr>
        <w:t xml:space="preserve">甲方： </w:t>
      </w:r>
      <w:r>
        <w:rPr>
          <w:rFonts w:ascii="Calibri" w:eastAsia="仿宋" w:hAnsi="Calibri" w:cs="Calibri"/>
          <w:b w:val="0"/>
          <w:bCs w:val="0"/>
          <w:sz w:val="30"/>
          <w:szCs w:val="30"/>
        </w:rPr>
        <w:t>         </w:t>
      </w:r>
      <w:r>
        <w:rPr>
          <w:rFonts w:ascii="仿宋" w:eastAsia="仿宋" w:hAnsi="仿宋" w:cs="仿宋"/>
          <w:b w:val="0"/>
          <w:bCs w:val="0"/>
          <w:sz w:val="30"/>
          <w:szCs w:val="30"/>
        </w:rPr>
        <w:t>乙方：</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b w:val="0"/>
          <w:bCs w:val="0"/>
          <w:sz w:val="30"/>
          <w:szCs w:val="30"/>
        </w:rPr>
        <w:t xml:space="preserve">收件人： </w:t>
      </w:r>
      <w:r>
        <w:rPr>
          <w:rFonts w:ascii="Calibri" w:eastAsia="仿宋" w:hAnsi="Calibri" w:cs="Calibri"/>
          <w:b w:val="0"/>
          <w:bCs w:val="0"/>
          <w:sz w:val="30"/>
          <w:szCs w:val="30"/>
        </w:rPr>
        <w:t>        </w:t>
      </w:r>
      <w:r>
        <w:rPr>
          <w:rFonts w:ascii="仿宋" w:eastAsia="仿宋" w:hAnsi="仿宋" w:cs="仿宋"/>
          <w:b w:val="0"/>
          <w:bCs w:val="0"/>
          <w:sz w:val="30"/>
          <w:szCs w:val="30"/>
        </w:rPr>
        <w:t xml:space="preserve">  收件人：</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b w:val="0"/>
          <w:bCs w:val="0"/>
          <w:sz w:val="30"/>
          <w:szCs w:val="30"/>
        </w:rPr>
        <w:t xml:space="preserve">地址： </w:t>
      </w:r>
      <w:r>
        <w:rPr>
          <w:rFonts w:ascii="Calibri" w:eastAsia="仿宋" w:hAnsi="Calibri" w:cs="Calibri"/>
          <w:b w:val="0"/>
          <w:bCs w:val="0"/>
          <w:sz w:val="30"/>
          <w:szCs w:val="30"/>
        </w:rPr>
        <w:t>         </w:t>
      </w:r>
      <w:r>
        <w:rPr>
          <w:rFonts w:ascii="仿宋" w:eastAsia="仿宋" w:hAnsi="仿宋" w:cs="仿宋"/>
          <w:b w:val="0"/>
          <w:bCs w:val="0"/>
          <w:sz w:val="30"/>
          <w:szCs w:val="30"/>
        </w:rPr>
        <w:t>地址：</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b w:val="0"/>
          <w:bCs w:val="0"/>
          <w:sz w:val="30"/>
          <w:szCs w:val="30"/>
        </w:rPr>
        <w:t xml:space="preserve">联系方式： </w:t>
      </w:r>
      <w:r>
        <w:rPr>
          <w:rFonts w:ascii="Calibri" w:eastAsia="仿宋" w:hAnsi="Calibri" w:cs="Calibri"/>
          <w:b w:val="0"/>
          <w:bCs w:val="0"/>
          <w:sz w:val="30"/>
          <w:szCs w:val="30"/>
        </w:rPr>
        <w:t>       </w:t>
      </w:r>
      <w:r>
        <w:rPr>
          <w:rFonts w:ascii="仿宋" w:eastAsia="仿宋" w:hAnsi="仿宋" w:cs="仿宋"/>
          <w:b w:val="0"/>
          <w:bCs w:val="0"/>
          <w:sz w:val="30"/>
          <w:szCs w:val="30"/>
        </w:rPr>
        <w:t xml:space="preserve">  联系方式：</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b w:val="0"/>
          <w:bCs w:val="0"/>
          <w:sz w:val="30"/>
          <w:szCs w:val="30"/>
        </w:rPr>
        <w:t xml:space="preserve">邮政编码： </w:t>
      </w:r>
      <w:r>
        <w:rPr>
          <w:rFonts w:ascii="Calibri" w:eastAsia="仿宋" w:hAnsi="Calibri" w:cs="Calibri"/>
          <w:b w:val="0"/>
          <w:bCs w:val="0"/>
          <w:sz w:val="30"/>
          <w:szCs w:val="30"/>
        </w:rPr>
        <w:t>       </w:t>
      </w:r>
      <w:r>
        <w:rPr>
          <w:rFonts w:ascii="仿宋" w:eastAsia="仿宋" w:hAnsi="仿宋" w:cs="仿宋"/>
          <w:b w:val="0"/>
          <w:bCs w:val="0"/>
          <w:sz w:val="30"/>
          <w:szCs w:val="30"/>
        </w:rPr>
        <w:t xml:space="preserve">  邮政编码：</w:t>
      </w:r>
    </w:p>
    <w:bookmarkEnd w:id="1"/>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b w:val="0"/>
          <w:bCs w:val="0"/>
          <w:sz w:val="30"/>
          <w:szCs w:val="30"/>
        </w:rPr>
        <w:t>本合同一方或任何第三方根据本合同发给另一方的任何通知，包括批准、证明、确定、请求及各类诉讼、仲裁文书等，均可向上述地址送达。按照约定地址</w:t>
      </w:r>
      <w:r>
        <w:rPr>
          <w:rFonts w:ascii="仿宋" w:eastAsia="仿宋" w:hAnsi="仿宋" w:cs="仿宋" w:hint="eastAsia"/>
          <w:b w:val="0"/>
          <w:bCs w:val="0"/>
          <w:sz w:val="30"/>
          <w:szCs w:val="30"/>
        </w:rPr>
        <w:t>寄送</w:t>
      </w:r>
      <w:r>
        <w:rPr>
          <w:rFonts w:ascii="仿宋" w:eastAsia="仿宋" w:hAnsi="仿宋" w:cs="仿宋"/>
          <w:b w:val="0"/>
          <w:bCs w:val="0"/>
          <w:sz w:val="30"/>
          <w:szCs w:val="30"/>
        </w:rPr>
        <w:t>的，</w:t>
      </w:r>
      <w:r>
        <w:rPr>
          <w:rFonts w:ascii="仿宋" w:eastAsia="仿宋" w:hAnsi="仿宋" w:cs="仿宋" w:hint="eastAsia"/>
          <w:b w:val="0"/>
          <w:bCs w:val="0"/>
          <w:sz w:val="30"/>
          <w:szCs w:val="30"/>
        </w:rPr>
        <w:t>寄出之日起两日即</w:t>
      </w:r>
      <w:r>
        <w:rPr>
          <w:rFonts w:ascii="仿宋" w:eastAsia="仿宋" w:hAnsi="仿宋" w:cs="仿宋"/>
          <w:b w:val="0"/>
          <w:bCs w:val="0"/>
          <w:sz w:val="30"/>
          <w:szCs w:val="30"/>
        </w:rPr>
        <w:t>视为</w:t>
      </w:r>
      <w:r>
        <w:rPr>
          <w:rFonts w:ascii="仿宋" w:eastAsia="仿宋" w:hAnsi="仿宋" w:cs="仿宋" w:hint="eastAsia"/>
          <w:b w:val="0"/>
          <w:bCs w:val="0"/>
          <w:sz w:val="30"/>
          <w:szCs w:val="30"/>
        </w:rPr>
        <w:t>送达</w:t>
      </w:r>
      <w:r>
        <w:rPr>
          <w:rFonts w:ascii="仿宋" w:eastAsia="仿宋" w:hAnsi="仿宋" w:cs="仿宋"/>
          <w:b w:val="0"/>
          <w:bCs w:val="0"/>
          <w:sz w:val="30"/>
          <w:szCs w:val="30"/>
        </w:rPr>
        <w:t>。受送达人拒收</w:t>
      </w:r>
      <w:r>
        <w:rPr>
          <w:rFonts w:ascii="仿宋" w:eastAsia="仿宋" w:hAnsi="仿宋" w:cs="仿宋" w:hint="eastAsia"/>
          <w:b w:val="0"/>
          <w:bCs w:val="0"/>
          <w:sz w:val="30"/>
          <w:szCs w:val="30"/>
        </w:rPr>
        <w:t>或他人代收</w:t>
      </w:r>
      <w:r>
        <w:rPr>
          <w:rFonts w:ascii="仿宋" w:eastAsia="仿宋" w:hAnsi="仿宋" w:cs="仿宋"/>
          <w:b w:val="0"/>
          <w:bCs w:val="0"/>
          <w:sz w:val="30"/>
          <w:szCs w:val="30"/>
        </w:rPr>
        <w:t>的，不影响送达的效力。</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b w:val="0"/>
          <w:bCs w:val="0"/>
          <w:sz w:val="30"/>
          <w:szCs w:val="30"/>
        </w:rPr>
        <w:t>如任何一方变更送达地址的，需在变更前十日以书面形式通知另一方。未予书面通知的，按照原约定送达地址送达的，仍视为有效送达。</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第十一条本合同壹式陆份，甲方肆份，乙方贰份，具有同等法律效力。</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第十二条  本合同经双方签字盖章后生效。</w:t>
      </w:r>
    </w:p>
    <w:p w:rsidR="002520DE" w:rsidRDefault="00AE348D">
      <w:pPr>
        <w:pStyle w:val="22"/>
        <w:spacing w:beforeLines="0" w:line="600" w:lineRule="exact"/>
        <w:ind w:firstLineChars="0" w:firstLine="0"/>
        <w:rPr>
          <w:rFonts w:ascii="仿宋" w:eastAsia="仿宋" w:hAnsi="仿宋" w:cs="仿宋"/>
          <w:b w:val="0"/>
          <w:bCs w:val="0"/>
          <w:sz w:val="30"/>
          <w:szCs w:val="30"/>
        </w:rPr>
      </w:pPr>
      <w:r>
        <w:rPr>
          <w:rFonts w:ascii="仿宋" w:eastAsia="仿宋" w:hAnsi="仿宋" w:cs="仿宋" w:hint="eastAsia"/>
          <w:b w:val="0"/>
          <w:bCs w:val="0"/>
          <w:sz w:val="30"/>
          <w:szCs w:val="30"/>
        </w:rPr>
        <w:t>（以下无正文）</w:t>
      </w:r>
    </w:p>
    <w:p w:rsidR="002520DE" w:rsidRDefault="002520DE">
      <w:pPr>
        <w:pStyle w:val="22"/>
        <w:spacing w:beforeLines="0" w:line="600" w:lineRule="exact"/>
        <w:ind w:firstLineChars="0" w:firstLine="0"/>
        <w:rPr>
          <w:rFonts w:ascii="仿宋" w:eastAsia="仿宋" w:hAnsi="仿宋" w:cs="仿宋"/>
          <w:b w:val="0"/>
          <w:bCs w:val="0"/>
          <w:sz w:val="30"/>
          <w:szCs w:val="30"/>
        </w:rPr>
      </w:pPr>
    </w:p>
    <w:p w:rsidR="002520DE" w:rsidRDefault="002520DE">
      <w:pPr>
        <w:pStyle w:val="22"/>
        <w:spacing w:beforeLines="0" w:line="600" w:lineRule="exact"/>
        <w:ind w:firstLineChars="0" w:firstLine="0"/>
        <w:rPr>
          <w:rFonts w:ascii="仿宋" w:eastAsia="仿宋" w:hAnsi="仿宋" w:cs="仿宋"/>
          <w:b w:val="0"/>
          <w:bCs w:val="0"/>
          <w:sz w:val="30"/>
          <w:szCs w:val="30"/>
        </w:rPr>
      </w:pPr>
    </w:p>
    <w:p w:rsidR="002520DE" w:rsidRDefault="00AE348D">
      <w:pPr>
        <w:spacing w:line="600" w:lineRule="exact"/>
        <w:jc w:val="left"/>
        <w:rPr>
          <w:rFonts w:ascii="仿宋" w:eastAsia="仿宋" w:hAnsi="仿宋" w:cs="仿宋"/>
          <w:sz w:val="30"/>
          <w:szCs w:val="30"/>
        </w:rPr>
      </w:pPr>
      <w:r>
        <w:rPr>
          <w:rFonts w:ascii="仿宋" w:eastAsia="仿宋" w:hAnsi="仿宋" w:cs="仿宋" w:hint="eastAsia"/>
          <w:sz w:val="30"/>
          <w:szCs w:val="30"/>
        </w:rPr>
        <w:t>甲方：（盖章）</w:t>
      </w:r>
    </w:p>
    <w:p w:rsidR="002520DE" w:rsidRDefault="00AE348D">
      <w:pPr>
        <w:pStyle w:val="a0"/>
        <w:jc w:val="left"/>
        <w:rPr>
          <w:rFonts w:ascii="仿宋" w:eastAsia="仿宋" w:hAnsi="仿宋" w:cs="仿宋"/>
          <w:b w:val="0"/>
          <w:bCs w:val="0"/>
          <w:sz w:val="30"/>
          <w:szCs w:val="30"/>
        </w:rPr>
      </w:pPr>
      <w:r>
        <w:rPr>
          <w:rFonts w:ascii="仿宋" w:eastAsia="仿宋" w:hAnsi="仿宋" w:cs="仿宋" w:hint="eastAsia"/>
          <w:b w:val="0"/>
          <w:bCs w:val="0"/>
          <w:sz w:val="30"/>
          <w:szCs w:val="30"/>
        </w:rPr>
        <w:t>法定代表或授权代理人：</w:t>
      </w:r>
    </w:p>
    <w:p w:rsidR="002520DE" w:rsidRDefault="00AE348D">
      <w:pPr>
        <w:rPr>
          <w:rFonts w:ascii="仿宋" w:eastAsia="仿宋" w:hAnsi="仿宋" w:cs="仿宋"/>
          <w:sz w:val="30"/>
          <w:szCs w:val="30"/>
        </w:rPr>
      </w:pPr>
      <w:r>
        <w:rPr>
          <w:rFonts w:ascii="仿宋" w:eastAsia="仿宋" w:hAnsi="仿宋" w:cs="仿宋" w:hint="eastAsia"/>
          <w:sz w:val="30"/>
          <w:szCs w:val="30"/>
        </w:rPr>
        <w:lastRenderedPageBreak/>
        <w:t>经办人：</w:t>
      </w:r>
    </w:p>
    <w:p w:rsidR="002520DE" w:rsidRDefault="002520DE">
      <w:pPr>
        <w:pStyle w:val="a0"/>
        <w:rPr>
          <w:rFonts w:ascii="仿宋" w:eastAsia="仿宋" w:hAnsi="仿宋" w:cs="仿宋"/>
        </w:rPr>
      </w:pPr>
    </w:p>
    <w:p w:rsidR="002520DE" w:rsidRDefault="00AE348D">
      <w:pPr>
        <w:spacing w:line="600" w:lineRule="exact"/>
        <w:jc w:val="left"/>
        <w:rPr>
          <w:rFonts w:ascii="仿宋" w:eastAsia="仿宋" w:hAnsi="仿宋" w:cs="仿宋"/>
          <w:sz w:val="30"/>
          <w:szCs w:val="30"/>
        </w:rPr>
      </w:pPr>
      <w:r>
        <w:rPr>
          <w:rFonts w:ascii="仿宋" w:eastAsia="仿宋" w:hAnsi="仿宋" w:cs="仿宋" w:hint="eastAsia"/>
          <w:sz w:val="30"/>
          <w:szCs w:val="30"/>
        </w:rPr>
        <w:t>乙方：（盖章）</w:t>
      </w:r>
    </w:p>
    <w:p w:rsidR="002520DE" w:rsidRDefault="00AE348D">
      <w:pPr>
        <w:pStyle w:val="a0"/>
        <w:jc w:val="left"/>
        <w:rPr>
          <w:rFonts w:ascii="仿宋" w:eastAsia="仿宋" w:hAnsi="仿宋" w:cs="仿宋"/>
          <w:b w:val="0"/>
          <w:bCs w:val="0"/>
          <w:sz w:val="30"/>
          <w:szCs w:val="30"/>
        </w:rPr>
      </w:pPr>
      <w:r>
        <w:rPr>
          <w:rFonts w:ascii="仿宋" w:eastAsia="仿宋" w:hAnsi="仿宋" w:cs="仿宋" w:hint="eastAsia"/>
          <w:b w:val="0"/>
          <w:bCs w:val="0"/>
          <w:sz w:val="30"/>
          <w:szCs w:val="30"/>
        </w:rPr>
        <w:t>法定代表或授权代理人：</w:t>
      </w:r>
    </w:p>
    <w:p w:rsidR="002520DE" w:rsidRDefault="00AE348D">
      <w:pPr>
        <w:rPr>
          <w:rFonts w:ascii="仿宋" w:eastAsia="仿宋" w:hAnsi="仿宋" w:cs="仿宋"/>
          <w:sz w:val="30"/>
          <w:szCs w:val="30"/>
        </w:rPr>
      </w:pPr>
      <w:r>
        <w:rPr>
          <w:rFonts w:ascii="仿宋" w:eastAsia="仿宋" w:hAnsi="仿宋" w:cs="仿宋" w:hint="eastAsia"/>
          <w:sz w:val="30"/>
          <w:szCs w:val="30"/>
        </w:rPr>
        <w:t>经办人：</w:t>
      </w:r>
    </w:p>
    <w:p w:rsidR="002520DE" w:rsidRDefault="002520DE">
      <w:pPr>
        <w:pStyle w:val="a0"/>
        <w:rPr>
          <w:rFonts w:ascii="仿宋" w:eastAsia="仿宋" w:hAnsi="仿宋" w:cs="仿宋"/>
        </w:rPr>
      </w:pPr>
    </w:p>
    <w:p w:rsidR="002520DE" w:rsidRDefault="002520DE">
      <w:pPr>
        <w:pStyle w:val="a0"/>
        <w:rPr>
          <w:rFonts w:ascii="仿宋" w:eastAsia="仿宋" w:hAnsi="仿宋" w:cs="仿宋"/>
        </w:rPr>
      </w:pPr>
    </w:p>
    <w:p w:rsidR="002520DE" w:rsidRDefault="00AE348D">
      <w:pPr>
        <w:snapToGrid w:val="0"/>
        <w:spacing w:line="600" w:lineRule="exact"/>
        <w:rPr>
          <w:rFonts w:ascii="仿宋" w:eastAsia="仿宋" w:hAnsi="仿宋" w:cs="仿宋"/>
          <w:sz w:val="28"/>
          <w:szCs w:val="28"/>
        </w:rPr>
      </w:pPr>
      <w:r>
        <w:rPr>
          <w:rFonts w:ascii="仿宋" w:eastAsia="仿宋" w:hAnsi="仿宋" w:cs="仿宋" w:hint="eastAsia"/>
          <w:sz w:val="32"/>
          <w:szCs w:val="32"/>
        </w:rPr>
        <w:t>签订日期：  年   月   日</w:t>
      </w:r>
    </w:p>
    <w:p w:rsidR="002520DE" w:rsidRDefault="002520DE">
      <w:pPr>
        <w:pStyle w:val="zjb"/>
        <w:ind w:firstLine="560"/>
        <w:rPr>
          <w:rFonts w:ascii="仿宋" w:eastAsia="仿宋" w:cs="仿宋"/>
          <w:color w:val="auto"/>
          <w:sz w:val="28"/>
          <w:szCs w:val="28"/>
          <w:lang w:eastAsia="zh-CN"/>
        </w:rPr>
      </w:pPr>
    </w:p>
    <w:p w:rsidR="002520DE" w:rsidRDefault="00AE348D">
      <w:pPr>
        <w:widowControl/>
        <w:jc w:val="left"/>
        <w:rPr>
          <w:rFonts w:asciiTheme="minorEastAsia" w:eastAsiaTheme="minorEastAsia" w:hAnsiTheme="minorEastAsia"/>
        </w:rPr>
      </w:pPr>
      <w:r>
        <w:rPr>
          <w:rFonts w:asciiTheme="minorEastAsia" w:eastAsiaTheme="minorEastAsia" w:hAnsiTheme="minorEastAsia"/>
        </w:rPr>
        <w:br w:type="page"/>
      </w:r>
    </w:p>
    <w:p w:rsidR="002520DE" w:rsidRDefault="00AE348D">
      <w:pPr>
        <w:snapToGrid w:val="0"/>
        <w:spacing w:line="600" w:lineRule="exact"/>
        <w:rPr>
          <w:rFonts w:ascii="方正仿宋_GBK" w:eastAsia="方正仿宋_GBK" w:hAnsi="仿宋"/>
          <w:sz w:val="28"/>
          <w:szCs w:val="28"/>
        </w:rPr>
      </w:pPr>
      <w:r>
        <w:rPr>
          <w:rFonts w:ascii="方正仿宋_GBK" w:eastAsia="方正仿宋_GBK" w:hAnsi="仿宋" w:hint="eastAsia"/>
          <w:sz w:val="28"/>
          <w:szCs w:val="28"/>
        </w:rPr>
        <w:lastRenderedPageBreak/>
        <w:t>附件</w:t>
      </w:r>
      <w:r>
        <w:rPr>
          <w:rFonts w:ascii="方正仿宋_GBK" w:eastAsia="方正仿宋_GBK" w:hAnsi="仿宋"/>
          <w:sz w:val="28"/>
          <w:szCs w:val="28"/>
        </w:rPr>
        <w:t>1</w:t>
      </w:r>
      <w:r>
        <w:rPr>
          <w:rFonts w:ascii="方正仿宋_GBK" w:eastAsia="方正仿宋_GBK" w:hAnsi="仿宋" w:hint="eastAsia"/>
          <w:sz w:val="28"/>
          <w:szCs w:val="28"/>
        </w:rPr>
        <w:t>：</w:t>
      </w:r>
    </w:p>
    <w:p w:rsidR="002520DE" w:rsidRDefault="00AE348D">
      <w:pPr>
        <w:spacing w:line="600" w:lineRule="exact"/>
        <w:jc w:val="center"/>
        <w:rPr>
          <w:rFonts w:ascii="方正仿宋_GBK" w:eastAsia="方正仿宋_GBK" w:hAnsi="仿宋"/>
          <w:b/>
          <w:sz w:val="44"/>
          <w:szCs w:val="44"/>
        </w:rPr>
      </w:pPr>
      <w:r>
        <w:rPr>
          <w:rFonts w:ascii="方正仿宋_GBK" w:eastAsia="方正仿宋_GBK" w:hAnsi="仿宋" w:hint="eastAsia"/>
          <w:b/>
          <w:sz w:val="44"/>
          <w:szCs w:val="44"/>
        </w:rPr>
        <w:t>报价函</w:t>
      </w:r>
    </w:p>
    <w:p w:rsidR="002520DE" w:rsidRDefault="002520DE">
      <w:pPr>
        <w:spacing w:line="600" w:lineRule="exact"/>
        <w:jc w:val="left"/>
        <w:rPr>
          <w:rFonts w:ascii="方正仿宋_GBK" w:eastAsia="方正仿宋_GBK" w:hAnsi="仿宋"/>
          <w:sz w:val="28"/>
          <w:szCs w:val="28"/>
        </w:rPr>
      </w:pPr>
    </w:p>
    <w:p w:rsidR="002520DE" w:rsidRDefault="00AE348D">
      <w:pPr>
        <w:spacing w:line="600" w:lineRule="exact"/>
        <w:jc w:val="left"/>
        <w:rPr>
          <w:rFonts w:ascii="方正仿宋_GBK" w:eastAsia="方正仿宋_GBK" w:hAnsi="宋体"/>
          <w:sz w:val="28"/>
          <w:szCs w:val="28"/>
        </w:rPr>
      </w:pPr>
      <w:r>
        <w:rPr>
          <w:rFonts w:ascii="方正仿宋_GBK" w:eastAsia="方正仿宋_GBK" w:hAnsi="宋体" w:hint="eastAsia"/>
          <w:sz w:val="28"/>
          <w:szCs w:val="28"/>
        </w:rPr>
        <w:t>重庆机场集团有限公司：</w:t>
      </w:r>
    </w:p>
    <w:p w:rsidR="002520DE" w:rsidRDefault="00AE348D">
      <w:pPr>
        <w:tabs>
          <w:tab w:val="left" w:pos="2110"/>
          <w:tab w:val="left" w:pos="4920"/>
          <w:tab w:val="left" w:pos="5715"/>
          <w:tab w:val="left" w:pos="6945"/>
          <w:tab w:val="left" w:pos="7980"/>
        </w:tabs>
        <w:wordWrap w:val="0"/>
        <w:autoSpaceDE w:val="0"/>
        <w:autoSpaceDN w:val="0"/>
        <w:adjustRightInd w:val="0"/>
        <w:spacing w:line="600" w:lineRule="exact"/>
        <w:ind w:leftChars="57" w:left="120" w:right="96"/>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．我方已仔细研究了</w:t>
      </w:r>
      <w:r>
        <w:rPr>
          <w:rFonts w:ascii="仿宋_GB2312" w:eastAsia="仿宋_GB2312" w:hAnsi="宋体" w:hint="eastAsia"/>
          <w:sz w:val="28"/>
          <w:szCs w:val="28"/>
          <w:u w:val="single"/>
        </w:rPr>
        <w:t>（项目名称）</w:t>
      </w:r>
      <w:r>
        <w:rPr>
          <w:rFonts w:ascii="仿宋_GB2312" w:eastAsia="仿宋_GB2312" w:hAnsi="宋体" w:hint="eastAsia"/>
          <w:sz w:val="28"/>
          <w:szCs w:val="28"/>
        </w:rPr>
        <w:t>项目比选文件的全部内容，愿意以</w:t>
      </w:r>
      <w:r>
        <w:rPr>
          <w:rFonts w:ascii="仿宋_GB2312" w:eastAsia="仿宋_GB2312" w:hAnsi="宋体"/>
          <w:sz w:val="28"/>
          <w:szCs w:val="28"/>
        </w:rPr>
        <w:t>总价</w:t>
      </w:r>
      <w:r>
        <w:rPr>
          <w:rFonts w:ascii="仿宋_GB2312" w:eastAsia="仿宋_GB2312" w:hAnsi="宋体" w:hint="eastAsia"/>
          <w:sz w:val="28"/>
          <w:szCs w:val="28"/>
          <w:u w:val="single"/>
        </w:rPr>
        <w:t>人民币（大写）元（小写</w:t>
      </w:r>
      <w:r>
        <w:rPr>
          <w:rFonts w:ascii="仿宋_GB2312" w:eastAsia="仿宋_GB2312" w:hAnsi="宋体" w:hint="eastAsia"/>
          <w:sz w:val="28"/>
          <w:szCs w:val="28"/>
          <w:u w:val="single"/>
        </w:rPr>
        <w:t>¥</w:t>
      </w:r>
      <w:r>
        <w:rPr>
          <w:rFonts w:ascii="仿宋_GB2312" w:eastAsia="仿宋_GB2312" w:hAnsi="宋体" w:hint="eastAsia"/>
          <w:sz w:val="28"/>
          <w:szCs w:val="28"/>
          <w:u w:val="single"/>
        </w:rPr>
        <w:t>）</w:t>
      </w:r>
      <w:r>
        <w:rPr>
          <w:rFonts w:ascii="仿宋_GB2312" w:eastAsia="仿宋_GB2312" w:hAnsi="宋体" w:hint="eastAsia"/>
          <w:sz w:val="28"/>
          <w:szCs w:val="28"/>
        </w:rPr>
        <w:t>，其中：T3A航站楼及捷运系统结构可靠性鉴定费用为元（合同范围内包干使用），管网探测费用为元（合同范围内包干使用），以上含增值税，增值税税率</w:t>
      </w:r>
      <w:r>
        <w:rPr>
          <w:rFonts w:ascii="仿宋_GB2312" w:eastAsia="仿宋_GB2312" w:hAnsi="宋体" w:hint="eastAsia"/>
          <w:sz w:val="28"/>
          <w:szCs w:val="28"/>
          <w:u w:val="single"/>
        </w:rPr>
        <w:t xml:space="preserve">    %</w:t>
      </w:r>
      <w:r>
        <w:rPr>
          <w:rFonts w:ascii="仿宋_GB2312" w:eastAsia="仿宋_GB2312" w:hAnsi="宋体" w:hint="eastAsia"/>
          <w:sz w:val="28"/>
          <w:szCs w:val="28"/>
        </w:rPr>
        <w:t>，工期日历天，按合同约定实施和完成承包项目的全部</w:t>
      </w:r>
      <w:r>
        <w:rPr>
          <w:rFonts w:ascii="仿宋_GB2312" w:eastAsia="仿宋_GB2312" w:hAnsi="宋体"/>
          <w:sz w:val="28"/>
          <w:szCs w:val="28"/>
        </w:rPr>
        <w:t>工作</w:t>
      </w:r>
      <w:r>
        <w:rPr>
          <w:rFonts w:ascii="仿宋_GB2312" w:eastAsia="仿宋_GB2312" w:hAnsi="宋体" w:hint="eastAsia"/>
          <w:sz w:val="28"/>
          <w:szCs w:val="28"/>
        </w:rPr>
        <w:t>。</w:t>
      </w:r>
    </w:p>
    <w:p w:rsidR="002520DE" w:rsidRDefault="00AE348D">
      <w:pPr>
        <w:autoSpaceDE w:val="0"/>
        <w:autoSpaceDN w:val="0"/>
        <w:adjustRightInd w:val="0"/>
        <w:spacing w:before="15" w:line="600" w:lineRule="exact"/>
        <w:ind w:right="-20"/>
        <w:jc w:val="left"/>
        <w:rPr>
          <w:rFonts w:ascii="方正仿宋_GBK" w:eastAsia="方正仿宋_GBK" w:hAnsi="仿宋"/>
          <w:sz w:val="28"/>
          <w:szCs w:val="28"/>
        </w:rPr>
      </w:pPr>
      <w:r>
        <w:rPr>
          <w:rFonts w:ascii="方正仿宋_GBK" w:eastAsia="方正仿宋_GBK" w:hAnsi="仿宋"/>
          <w:sz w:val="28"/>
          <w:szCs w:val="28"/>
        </w:rPr>
        <w:t>2</w:t>
      </w:r>
      <w:r>
        <w:rPr>
          <w:rFonts w:ascii="方正仿宋_GBK" w:eastAsia="方正仿宋_GBK" w:hAnsi="仿宋" w:hint="eastAsia"/>
          <w:sz w:val="28"/>
          <w:szCs w:val="28"/>
        </w:rPr>
        <w:t>．我方承诺在比选有效期内不修改、撤销比选响应文件。</w:t>
      </w:r>
    </w:p>
    <w:p w:rsidR="002520DE" w:rsidRDefault="00AE348D">
      <w:pPr>
        <w:autoSpaceDE w:val="0"/>
        <w:autoSpaceDN w:val="0"/>
        <w:adjustRightInd w:val="0"/>
        <w:spacing w:line="600" w:lineRule="exact"/>
        <w:ind w:right="-20"/>
        <w:jc w:val="left"/>
        <w:rPr>
          <w:rFonts w:ascii="方正仿宋_GBK" w:eastAsia="方正仿宋_GBK" w:hAnsi="仿宋"/>
          <w:sz w:val="28"/>
          <w:szCs w:val="28"/>
        </w:rPr>
      </w:pPr>
      <w:r>
        <w:rPr>
          <w:rFonts w:ascii="方正仿宋_GBK" w:eastAsia="方正仿宋_GBK" w:hAnsi="仿宋"/>
          <w:sz w:val="28"/>
          <w:szCs w:val="28"/>
        </w:rPr>
        <w:t>3</w:t>
      </w:r>
      <w:r>
        <w:rPr>
          <w:rFonts w:ascii="方正仿宋_GBK" w:eastAsia="方正仿宋_GBK" w:hAnsi="仿宋" w:hint="eastAsia"/>
          <w:sz w:val="28"/>
          <w:szCs w:val="28"/>
        </w:rPr>
        <w:t>．如我方成交：</w:t>
      </w:r>
    </w:p>
    <w:p w:rsidR="002520DE" w:rsidRDefault="00AE348D">
      <w:pPr>
        <w:autoSpaceDE w:val="0"/>
        <w:autoSpaceDN w:val="0"/>
        <w:adjustRightInd w:val="0"/>
        <w:spacing w:line="600" w:lineRule="exact"/>
        <w:ind w:right="-80"/>
        <w:jc w:val="left"/>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1</w:t>
      </w:r>
      <w:r>
        <w:rPr>
          <w:rFonts w:ascii="方正仿宋_GBK" w:eastAsia="方正仿宋_GBK" w:hAnsi="仿宋" w:hint="eastAsia"/>
          <w:sz w:val="28"/>
          <w:szCs w:val="28"/>
        </w:rPr>
        <w:t>）我方承诺在收到成交通知后，在规定的期限内与你方签订合同。</w:t>
      </w:r>
    </w:p>
    <w:p w:rsidR="002520DE" w:rsidRDefault="00AE348D">
      <w:pPr>
        <w:autoSpaceDE w:val="0"/>
        <w:autoSpaceDN w:val="0"/>
        <w:adjustRightInd w:val="0"/>
        <w:spacing w:line="600" w:lineRule="exact"/>
        <w:ind w:right="-20"/>
        <w:jc w:val="left"/>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2</w:t>
      </w:r>
      <w:r>
        <w:rPr>
          <w:rFonts w:ascii="方正仿宋_GBK" w:eastAsia="方正仿宋_GBK" w:hAnsi="仿宋" w:hint="eastAsia"/>
          <w:sz w:val="28"/>
          <w:szCs w:val="28"/>
        </w:rPr>
        <w:t>）随同本报价函递交的报价函附录属于合同文件的组成部分。</w:t>
      </w:r>
    </w:p>
    <w:p w:rsidR="002520DE" w:rsidRDefault="00AE348D">
      <w:pPr>
        <w:autoSpaceDE w:val="0"/>
        <w:autoSpaceDN w:val="0"/>
        <w:adjustRightInd w:val="0"/>
        <w:spacing w:line="600" w:lineRule="exact"/>
        <w:ind w:right="-20"/>
        <w:jc w:val="left"/>
        <w:rPr>
          <w:rFonts w:ascii="方正仿宋_GBK" w:eastAsia="方正仿宋_GBK" w:hAnsi="仿宋"/>
          <w:sz w:val="28"/>
          <w:szCs w:val="28"/>
        </w:rPr>
      </w:pPr>
      <w:r>
        <w:rPr>
          <w:rFonts w:ascii="方正仿宋_GBK" w:eastAsia="方正仿宋_GBK" w:hAnsi="仿宋" w:hint="eastAsia"/>
          <w:sz w:val="28"/>
          <w:szCs w:val="28"/>
        </w:rPr>
        <w:t>（</w:t>
      </w:r>
      <w:r>
        <w:rPr>
          <w:rFonts w:ascii="方正仿宋_GBK" w:eastAsia="方正仿宋_GBK" w:hAnsi="仿宋"/>
          <w:sz w:val="28"/>
          <w:szCs w:val="28"/>
        </w:rPr>
        <w:t>3</w:t>
      </w:r>
      <w:r>
        <w:rPr>
          <w:rFonts w:ascii="方正仿宋_GBK" w:eastAsia="方正仿宋_GBK" w:hAnsi="仿宋" w:hint="eastAsia"/>
          <w:sz w:val="28"/>
          <w:szCs w:val="28"/>
        </w:rPr>
        <w:t>）我方承诺在合同约定的期限内完成并移交全部合同项目和成果。</w:t>
      </w:r>
    </w:p>
    <w:p w:rsidR="002520DE" w:rsidRDefault="00AE348D">
      <w:pPr>
        <w:autoSpaceDE w:val="0"/>
        <w:autoSpaceDN w:val="0"/>
        <w:adjustRightInd w:val="0"/>
        <w:spacing w:line="600" w:lineRule="exact"/>
        <w:ind w:left="120" w:right="-9"/>
        <w:jc w:val="left"/>
        <w:rPr>
          <w:rFonts w:ascii="方正仿宋_GBK" w:eastAsia="方正仿宋_GBK" w:hAnsi="仿宋"/>
          <w:sz w:val="28"/>
          <w:szCs w:val="28"/>
        </w:rPr>
      </w:pPr>
      <w:r>
        <w:rPr>
          <w:rFonts w:ascii="方正仿宋_GBK" w:eastAsia="方正仿宋_GBK" w:hAnsi="仿宋"/>
          <w:sz w:val="28"/>
          <w:szCs w:val="28"/>
        </w:rPr>
        <w:t>4</w:t>
      </w:r>
      <w:r>
        <w:rPr>
          <w:rFonts w:ascii="方正仿宋_GBK" w:eastAsia="方正仿宋_GBK" w:hAnsi="仿宋" w:hint="eastAsia"/>
          <w:sz w:val="28"/>
          <w:szCs w:val="28"/>
        </w:rPr>
        <w:t>．我方在此声明，所递交的比选文件及有关资料内容完整、真实和准确。</w:t>
      </w:r>
    </w:p>
    <w:p w:rsidR="002520DE" w:rsidRDefault="00AE348D">
      <w:pPr>
        <w:autoSpaceDE w:val="0"/>
        <w:autoSpaceDN w:val="0"/>
        <w:adjustRightInd w:val="0"/>
        <w:spacing w:line="600" w:lineRule="exact"/>
        <w:ind w:left="120" w:right="-9"/>
        <w:jc w:val="left"/>
        <w:rPr>
          <w:rFonts w:ascii="方正仿宋_GBK" w:eastAsia="方正仿宋_GBK" w:hAnsi="仿宋"/>
          <w:sz w:val="28"/>
          <w:szCs w:val="28"/>
        </w:rPr>
      </w:pPr>
      <w:r>
        <w:rPr>
          <w:rFonts w:ascii="方正仿宋_GBK" w:eastAsia="方正仿宋_GBK" w:hAnsi="仿宋"/>
          <w:sz w:val="28"/>
          <w:szCs w:val="28"/>
        </w:rPr>
        <w:t>5</w:t>
      </w:r>
      <w:r>
        <w:rPr>
          <w:rFonts w:ascii="方正仿宋_GBK" w:eastAsia="方正仿宋_GBK" w:hAnsi="仿宋" w:hint="eastAsia"/>
          <w:sz w:val="28"/>
          <w:szCs w:val="28"/>
        </w:rPr>
        <w:t>．除非达到另外协议并生效，你方的成交通知书和本比选响应文件将成为约束双方的合同文件组成部分。</w:t>
      </w:r>
    </w:p>
    <w:p w:rsidR="002520DE" w:rsidRDefault="002520DE">
      <w:pPr>
        <w:autoSpaceDE w:val="0"/>
        <w:autoSpaceDN w:val="0"/>
        <w:adjustRightInd w:val="0"/>
        <w:spacing w:line="600" w:lineRule="exact"/>
        <w:ind w:left="120" w:right="-9"/>
        <w:jc w:val="left"/>
        <w:rPr>
          <w:rFonts w:ascii="方正仿宋_GBK" w:eastAsia="方正仿宋_GBK" w:hAnsi="仿宋"/>
          <w:sz w:val="28"/>
          <w:szCs w:val="28"/>
        </w:rPr>
      </w:pPr>
    </w:p>
    <w:p w:rsidR="002520DE" w:rsidRDefault="002520DE">
      <w:pPr>
        <w:autoSpaceDE w:val="0"/>
        <w:autoSpaceDN w:val="0"/>
        <w:adjustRightInd w:val="0"/>
        <w:spacing w:line="600" w:lineRule="exact"/>
        <w:ind w:left="120" w:right="-9"/>
        <w:jc w:val="left"/>
        <w:rPr>
          <w:rFonts w:ascii="方正仿宋_GBK" w:eastAsia="方正仿宋_GBK" w:hAnsi="仿宋"/>
          <w:sz w:val="28"/>
          <w:szCs w:val="28"/>
        </w:rPr>
      </w:pPr>
    </w:p>
    <w:p w:rsidR="002520DE" w:rsidRDefault="002520DE">
      <w:pPr>
        <w:autoSpaceDE w:val="0"/>
        <w:autoSpaceDN w:val="0"/>
        <w:adjustRightInd w:val="0"/>
        <w:spacing w:line="600" w:lineRule="exact"/>
        <w:ind w:left="120" w:right="-9"/>
        <w:jc w:val="left"/>
        <w:rPr>
          <w:rFonts w:ascii="方正仿宋_GBK" w:eastAsia="方正仿宋_GBK" w:hAnsi="仿宋"/>
          <w:sz w:val="28"/>
          <w:szCs w:val="28"/>
        </w:rPr>
      </w:pPr>
    </w:p>
    <w:p w:rsidR="002520DE" w:rsidRDefault="002520DE">
      <w:pPr>
        <w:autoSpaceDE w:val="0"/>
        <w:autoSpaceDN w:val="0"/>
        <w:adjustRightInd w:val="0"/>
        <w:spacing w:line="600" w:lineRule="exact"/>
        <w:ind w:left="120" w:right="-9"/>
        <w:jc w:val="left"/>
        <w:rPr>
          <w:rFonts w:ascii="方正仿宋_GBK" w:eastAsia="方正仿宋_GBK" w:hAnsi="仿宋"/>
          <w:sz w:val="28"/>
          <w:szCs w:val="28"/>
        </w:rPr>
      </w:pPr>
    </w:p>
    <w:p w:rsidR="002520DE" w:rsidRDefault="00AE348D">
      <w:pPr>
        <w:tabs>
          <w:tab w:val="left" w:pos="7140"/>
          <w:tab w:val="left" w:pos="7560"/>
          <w:tab w:val="left" w:pos="8300"/>
        </w:tabs>
        <w:autoSpaceDE w:val="0"/>
        <w:autoSpaceDN w:val="0"/>
        <w:adjustRightInd w:val="0"/>
        <w:spacing w:line="600" w:lineRule="exact"/>
        <w:ind w:right="21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比选人：</w:t>
      </w:r>
      <w:r>
        <w:rPr>
          <w:rFonts w:ascii="方正仿宋_GBK" w:eastAsia="方正仿宋_GBK" w:hAnsi="仿宋" w:hint="eastAsia"/>
          <w:sz w:val="28"/>
          <w:szCs w:val="28"/>
          <w:u w:val="single"/>
        </w:rPr>
        <w:t>（盖单位公章）</w:t>
      </w:r>
    </w:p>
    <w:p w:rsidR="002520DE" w:rsidRDefault="00AE348D">
      <w:pPr>
        <w:tabs>
          <w:tab w:val="left" w:pos="7000"/>
          <w:tab w:val="left" w:pos="7560"/>
          <w:tab w:val="left" w:pos="8300"/>
        </w:tabs>
        <w:autoSpaceDE w:val="0"/>
        <w:autoSpaceDN w:val="0"/>
        <w:adjustRightInd w:val="0"/>
        <w:spacing w:line="600" w:lineRule="exact"/>
        <w:ind w:right="210" w:firstLineChars="200" w:firstLine="560"/>
        <w:jc w:val="left"/>
        <w:rPr>
          <w:rFonts w:ascii="方正仿宋_GBK" w:eastAsia="方正仿宋_GBK" w:hAnsi="仿宋"/>
          <w:sz w:val="28"/>
          <w:szCs w:val="28"/>
          <w:u w:val="single"/>
        </w:rPr>
      </w:pPr>
      <w:r>
        <w:rPr>
          <w:rFonts w:ascii="方正仿宋_GBK" w:eastAsia="方正仿宋_GBK" w:hAnsi="仿宋" w:hint="eastAsia"/>
          <w:sz w:val="28"/>
          <w:szCs w:val="28"/>
        </w:rPr>
        <w:lastRenderedPageBreak/>
        <w:t>法定代表人或其委托代理人：</w:t>
      </w:r>
      <w:r>
        <w:rPr>
          <w:rFonts w:ascii="方正仿宋_GBK" w:eastAsia="方正仿宋_GBK" w:hAnsi="仿宋" w:hint="eastAsia"/>
          <w:sz w:val="28"/>
          <w:szCs w:val="28"/>
          <w:u w:val="single"/>
        </w:rPr>
        <w:t>（签字）</w:t>
      </w:r>
    </w:p>
    <w:p w:rsidR="002520DE" w:rsidRDefault="00AE348D">
      <w:pPr>
        <w:tabs>
          <w:tab w:val="left" w:pos="7035"/>
          <w:tab w:val="left" w:pos="7560"/>
          <w:tab w:val="left" w:pos="8300"/>
        </w:tabs>
        <w:autoSpaceDE w:val="0"/>
        <w:autoSpaceDN w:val="0"/>
        <w:adjustRightInd w:val="0"/>
        <w:spacing w:line="600" w:lineRule="exact"/>
        <w:ind w:right="21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地址：</w:t>
      </w:r>
      <w:r>
        <w:rPr>
          <w:rFonts w:ascii="方正仿宋_GBK" w:eastAsia="方正仿宋_GBK" w:hAnsi="仿宋"/>
          <w:sz w:val="28"/>
          <w:szCs w:val="28"/>
          <w:u w:val="single"/>
        </w:rPr>
        <w:tab/>
      </w:r>
    </w:p>
    <w:p w:rsidR="002520DE" w:rsidRDefault="00AE348D">
      <w:pPr>
        <w:tabs>
          <w:tab w:val="left" w:pos="8300"/>
        </w:tabs>
        <w:autoSpaceDE w:val="0"/>
        <w:autoSpaceDN w:val="0"/>
        <w:adjustRightInd w:val="0"/>
        <w:spacing w:before="1"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邮箱</w:t>
      </w:r>
      <w:r>
        <w:rPr>
          <w:rFonts w:ascii="方正仿宋_GBK" w:eastAsia="方正仿宋_GBK" w:hAnsi="仿宋" w:hint="eastAsia"/>
          <w:sz w:val="28"/>
          <w:szCs w:val="28"/>
          <w:u w:val="single"/>
        </w:rPr>
        <w:t xml:space="preserve">：　　　　　　　　　　　　　　</w:t>
      </w:r>
    </w:p>
    <w:p w:rsidR="002520DE" w:rsidRDefault="00AE348D">
      <w:pPr>
        <w:tabs>
          <w:tab w:val="left" w:pos="8300"/>
        </w:tabs>
        <w:autoSpaceDE w:val="0"/>
        <w:autoSpaceDN w:val="0"/>
        <w:adjustRightInd w:val="0"/>
        <w:spacing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电话</w:t>
      </w:r>
      <w:r>
        <w:rPr>
          <w:rFonts w:ascii="方正仿宋_GBK" w:eastAsia="方正仿宋_GBK" w:hAnsi="仿宋" w:hint="eastAsia"/>
          <w:sz w:val="28"/>
          <w:szCs w:val="28"/>
          <w:u w:val="single"/>
        </w:rPr>
        <w:t xml:space="preserve">：　　　　　　　　　　　　　　</w:t>
      </w:r>
    </w:p>
    <w:p w:rsidR="002520DE" w:rsidRDefault="00AE348D">
      <w:pPr>
        <w:tabs>
          <w:tab w:val="left" w:pos="8300"/>
        </w:tabs>
        <w:autoSpaceDE w:val="0"/>
        <w:autoSpaceDN w:val="0"/>
        <w:adjustRightInd w:val="0"/>
        <w:spacing w:line="600" w:lineRule="exact"/>
        <w:ind w:right="-20" w:firstLineChars="200" w:firstLine="560"/>
        <w:jc w:val="left"/>
        <w:rPr>
          <w:rFonts w:ascii="方正仿宋_GBK" w:eastAsia="方正仿宋_GBK" w:hAnsi="仿宋"/>
          <w:sz w:val="28"/>
          <w:szCs w:val="28"/>
          <w:u w:val="single"/>
        </w:rPr>
      </w:pPr>
      <w:r>
        <w:rPr>
          <w:rFonts w:ascii="方正仿宋_GBK" w:eastAsia="方正仿宋_GBK" w:hAnsi="仿宋" w:hint="eastAsia"/>
          <w:sz w:val="28"/>
          <w:szCs w:val="28"/>
        </w:rPr>
        <w:t>传真：</w:t>
      </w:r>
      <w:r>
        <w:rPr>
          <w:rFonts w:ascii="方正仿宋_GBK" w:eastAsia="方正仿宋_GBK" w:hAnsi="仿宋" w:hint="eastAsia"/>
          <w:sz w:val="28"/>
          <w:szCs w:val="28"/>
          <w:u w:val="single"/>
        </w:rPr>
        <w:t xml:space="preserve">　　　　　　　　　　　　　　</w:t>
      </w:r>
    </w:p>
    <w:p w:rsidR="002520DE" w:rsidRDefault="00AE348D">
      <w:pPr>
        <w:tabs>
          <w:tab w:val="left" w:pos="8300"/>
        </w:tabs>
        <w:autoSpaceDE w:val="0"/>
        <w:autoSpaceDN w:val="0"/>
        <w:adjustRightInd w:val="0"/>
        <w:spacing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邮政编码：</w:t>
      </w:r>
      <w:r>
        <w:rPr>
          <w:rFonts w:ascii="方正仿宋_GBK" w:eastAsia="方正仿宋_GBK" w:hAnsi="仿宋" w:hint="eastAsia"/>
          <w:sz w:val="28"/>
          <w:szCs w:val="28"/>
          <w:u w:val="single"/>
        </w:rPr>
        <w:t xml:space="preserve">　　　　　</w:t>
      </w:r>
    </w:p>
    <w:p w:rsidR="002520DE" w:rsidRDefault="002520DE">
      <w:pPr>
        <w:tabs>
          <w:tab w:val="left" w:pos="6000"/>
          <w:tab w:val="left" w:pos="7040"/>
          <w:tab w:val="left" w:pos="8100"/>
        </w:tabs>
        <w:autoSpaceDE w:val="0"/>
        <w:autoSpaceDN w:val="0"/>
        <w:adjustRightInd w:val="0"/>
        <w:spacing w:line="600" w:lineRule="exact"/>
        <w:ind w:right="-20" w:firstLineChars="200" w:firstLine="560"/>
        <w:jc w:val="left"/>
        <w:rPr>
          <w:rFonts w:ascii="方正仿宋_GBK" w:eastAsia="方正仿宋_GBK" w:hAnsi="仿宋"/>
          <w:sz w:val="28"/>
          <w:szCs w:val="28"/>
        </w:rPr>
      </w:pPr>
    </w:p>
    <w:p w:rsidR="002520DE" w:rsidRDefault="002520DE">
      <w:pPr>
        <w:tabs>
          <w:tab w:val="left" w:pos="6000"/>
          <w:tab w:val="left" w:pos="7040"/>
          <w:tab w:val="left" w:pos="8100"/>
        </w:tabs>
        <w:autoSpaceDE w:val="0"/>
        <w:autoSpaceDN w:val="0"/>
        <w:adjustRightInd w:val="0"/>
        <w:spacing w:line="600" w:lineRule="exact"/>
        <w:ind w:right="-20" w:firstLineChars="200" w:firstLine="560"/>
        <w:jc w:val="left"/>
        <w:rPr>
          <w:rFonts w:ascii="方正仿宋_GBK" w:eastAsia="方正仿宋_GBK" w:hAnsi="仿宋"/>
          <w:sz w:val="28"/>
          <w:szCs w:val="28"/>
        </w:rPr>
      </w:pPr>
    </w:p>
    <w:p w:rsidR="002520DE" w:rsidRDefault="00AE348D">
      <w:pPr>
        <w:tabs>
          <w:tab w:val="left" w:pos="6000"/>
          <w:tab w:val="left" w:pos="7040"/>
          <w:tab w:val="left" w:pos="8100"/>
        </w:tabs>
        <w:autoSpaceDE w:val="0"/>
        <w:autoSpaceDN w:val="0"/>
        <w:adjustRightInd w:val="0"/>
        <w:spacing w:line="600" w:lineRule="exact"/>
        <w:ind w:right="-20" w:firstLineChars="200" w:firstLine="560"/>
        <w:jc w:val="left"/>
        <w:rPr>
          <w:rFonts w:ascii="方正仿宋_GBK" w:eastAsia="方正仿宋_GBK" w:hAnsi="仿宋"/>
          <w:sz w:val="28"/>
          <w:szCs w:val="28"/>
        </w:rPr>
      </w:pPr>
      <w:r>
        <w:rPr>
          <w:rFonts w:ascii="方正仿宋_GBK" w:eastAsia="方正仿宋_GBK" w:hAnsi="仿宋" w:hint="eastAsia"/>
          <w:sz w:val="28"/>
          <w:szCs w:val="28"/>
        </w:rPr>
        <w:t>年月日</w:t>
      </w:r>
    </w:p>
    <w:p w:rsidR="002520DE" w:rsidRDefault="002520DE">
      <w:pPr>
        <w:pStyle w:val="a0"/>
        <w:sectPr w:rsidR="002520DE">
          <w:footerReference w:type="default" r:id="rId9"/>
          <w:pgSz w:w="11906" w:h="16838"/>
          <w:pgMar w:top="1440" w:right="1800" w:bottom="1440" w:left="1800" w:header="851" w:footer="992" w:gutter="0"/>
          <w:cols w:space="0"/>
          <w:docGrid w:type="lines" w:linePitch="312"/>
        </w:sectPr>
      </w:pPr>
    </w:p>
    <w:tbl>
      <w:tblPr>
        <w:tblW w:w="13944" w:type="dxa"/>
        <w:tblLayout w:type="fixed"/>
        <w:tblCellMar>
          <w:left w:w="0" w:type="dxa"/>
          <w:right w:w="0" w:type="dxa"/>
        </w:tblCellMar>
        <w:tblLook w:val="04A0"/>
      </w:tblPr>
      <w:tblGrid>
        <w:gridCol w:w="682"/>
        <w:gridCol w:w="2087"/>
        <w:gridCol w:w="1088"/>
        <w:gridCol w:w="1000"/>
        <w:gridCol w:w="1525"/>
        <w:gridCol w:w="1750"/>
        <w:gridCol w:w="5812"/>
      </w:tblGrid>
      <w:tr w:rsidR="002520DE">
        <w:trPr>
          <w:trHeight w:val="740"/>
        </w:trPr>
        <w:tc>
          <w:tcPr>
            <w:tcW w:w="13944" w:type="dxa"/>
            <w:gridSpan w:val="7"/>
            <w:tcBorders>
              <w:top w:val="nil"/>
              <w:left w:val="nil"/>
              <w:bottom w:val="nil"/>
              <w:right w:val="nil"/>
            </w:tcBorders>
            <w:shd w:val="clear" w:color="auto" w:fill="auto"/>
            <w:tcMar>
              <w:top w:w="15" w:type="dxa"/>
              <w:left w:w="15" w:type="dxa"/>
              <w:right w:w="15" w:type="dxa"/>
            </w:tcMar>
            <w:vAlign w:val="center"/>
          </w:tcPr>
          <w:p w:rsidR="002520DE" w:rsidRDefault="00AE348D">
            <w:pPr>
              <w:widowControl/>
              <w:spacing w:line="600" w:lineRule="exact"/>
              <w:jc w:val="left"/>
              <w:rPr>
                <w:rFonts w:ascii="仿宋" w:eastAsia="仿宋" w:hAnsi="仿宋"/>
                <w:szCs w:val="21"/>
              </w:rPr>
            </w:pPr>
            <w:r>
              <w:rPr>
                <w:rFonts w:ascii="仿宋" w:eastAsia="仿宋" w:hAnsi="仿宋" w:hint="eastAsia"/>
                <w:szCs w:val="21"/>
              </w:rPr>
              <w:lastRenderedPageBreak/>
              <w:t>附件1附表：</w:t>
            </w:r>
          </w:p>
          <w:p w:rsidR="002520DE" w:rsidRDefault="00AE348D">
            <w:pPr>
              <w:widowControl/>
              <w:spacing w:line="600" w:lineRule="exact"/>
              <w:jc w:val="center"/>
              <w:rPr>
                <w:rFonts w:ascii="宋体" w:hAnsi="宋体" w:cs="宋体"/>
                <w:b/>
                <w:color w:val="000000"/>
                <w:sz w:val="28"/>
                <w:szCs w:val="28"/>
              </w:rPr>
            </w:pPr>
            <w:r>
              <w:rPr>
                <w:rFonts w:ascii="宋体" w:hAnsi="宋体" w:cs="宋体" w:hint="eastAsia"/>
                <w:b/>
                <w:color w:val="000000"/>
                <w:kern w:val="0"/>
                <w:sz w:val="28"/>
                <w:szCs w:val="28"/>
              </w:rPr>
              <w:t>重庆江北国际机场T3A航站楼及捷运结构可靠性鉴定和管网探测项目清单计价表</w:t>
            </w:r>
          </w:p>
        </w:tc>
      </w:tr>
      <w:tr w:rsidR="002520DE">
        <w:trPr>
          <w:trHeight w:val="740"/>
        </w:trPr>
        <w:tc>
          <w:tcPr>
            <w:tcW w:w="682" w:type="dxa"/>
            <w:tcBorders>
              <w:top w:val="nil"/>
              <w:left w:val="nil"/>
              <w:bottom w:val="nil"/>
              <w:right w:val="nil"/>
            </w:tcBorders>
            <w:shd w:val="clear" w:color="auto" w:fill="auto"/>
            <w:tcMar>
              <w:top w:w="15" w:type="dxa"/>
              <w:left w:w="15" w:type="dxa"/>
              <w:right w:w="15" w:type="dxa"/>
            </w:tcMar>
            <w:vAlign w:val="center"/>
          </w:tcPr>
          <w:p w:rsidR="002520DE" w:rsidRDefault="002520DE">
            <w:pPr>
              <w:jc w:val="center"/>
              <w:rPr>
                <w:rFonts w:ascii="宋体" w:hAnsi="宋体" w:cs="宋体"/>
                <w:b/>
                <w:color w:val="000000"/>
                <w:sz w:val="24"/>
              </w:rPr>
            </w:pPr>
          </w:p>
        </w:tc>
        <w:tc>
          <w:tcPr>
            <w:tcW w:w="2087" w:type="dxa"/>
            <w:tcBorders>
              <w:top w:val="nil"/>
              <w:left w:val="nil"/>
              <w:bottom w:val="nil"/>
              <w:right w:val="nil"/>
            </w:tcBorders>
            <w:shd w:val="clear" w:color="auto" w:fill="auto"/>
            <w:tcMar>
              <w:top w:w="15" w:type="dxa"/>
              <w:left w:w="15" w:type="dxa"/>
              <w:right w:w="15" w:type="dxa"/>
            </w:tcMar>
            <w:vAlign w:val="center"/>
          </w:tcPr>
          <w:p w:rsidR="002520DE" w:rsidRDefault="002520DE">
            <w:pPr>
              <w:jc w:val="center"/>
              <w:rPr>
                <w:rFonts w:ascii="宋体" w:hAnsi="宋体" w:cs="宋体"/>
                <w:b/>
                <w:color w:val="000000"/>
                <w:sz w:val="24"/>
              </w:rPr>
            </w:pPr>
          </w:p>
        </w:tc>
        <w:tc>
          <w:tcPr>
            <w:tcW w:w="1088" w:type="dxa"/>
            <w:tcBorders>
              <w:top w:val="nil"/>
              <w:left w:val="nil"/>
              <w:bottom w:val="nil"/>
              <w:right w:val="nil"/>
            </w:tcBorders>
            <w:shd w:val="clear" w:color="auto" w:fill="auto"/>
            <w:tcMar>
              <w:top w:w="15" w:type="dxa"/>
              <w:left w:w="15" w:type="dxa"/>
              <w:right w:w="15" w:type="dxa"/>
            </w:tcMar>
            <w:vAlign w:val="center"/>
          </w:tcPr>
          <w:p w:rsidR="002520DE" w:rsidRDefault="002520DE">
            <w:pPr>
              <w:jc w:val="center"/>
              <w:rPr>
                <w:rFonts w:ascii="宋体" w:hAnsi="宋体" w:cs="宋体"/>
                <w:b/>
                <w:color w:val="000000"/>
                <w:sz w:val="24"/>
              </w:rPr>
            </w:pPr>
          </w:p>
        </w:tc>
        <w:tc>
          <w:tcPr>
            <w:tcW w:w="1000" w:type="dxa"/>
            <w:tcBorders>
              <w:top w:val="nil"/>
              <w:left w:val="nil"/>
              <w:bottom w:val="nil"/>
              <w:right w:val="nil"/>
            </w:tcBorders>
            <w:shd w:val="clear" w:color="auto" w:fill="auto"/>
            <w:tcMar>
              <w:top w:w="15" w:type="dxa"/>
              <w:left w:w="15" w:type="dxa"/>
              <w:right w:w="15" w:type="dxa"/>
            </w:tcMar>
            <w:vAlign w:val="center"/>
          </w:tcPr>
          <w:p w:rsidR="002520DE" w:rsidRDefault="002520DE">
            <w:pPr>
              <w:jc w:val="center"/>
              <w:rPr>
                <w:rFonts w:ascii="宋体" w:hAnsi="宋体" w:cs="宋体"/>
                <w:b/>
                <w:color w:val="000000"/>
                <w:sz w:val="24"/>
              </w:rPr>
            </w:pPr>
          </w:p>
        </w:tc>
        <w:tc>
          <w:tcPr>
            <w:tcW w:w="1525" w:type="dxa"/>
            <w:tcBorders>
              <w:top w:val="nil"/>
              <w:left w:val="nil"/>
              <w:bottom w:val="nil"/>
              <w:right w:val="nil"/>
            </w:tcBorders>
            <w:shd w:val="clear" w:color="auto" w:fill="auto"/>
            <w:tcMar>
              <w:top w:w="15" w:type="dxa"/>
              <w:left w:w="15" w:type="dxa"/>
              <w:right w:w="15" w:type="dxa"/>
            </w:tcMar>
            <w:vAlign w:val="center"/>
          </w:tcPr>
          <w:p w:rsidR="002520DE" w:rsidRDefault="002520DE">
            <w:pPr>
              <w:jc w:val="center"/>
              <w:rPr>
                <w:rFonts w:ascii="宋体" w:hAnsi="宋体" w:cs="宋体"/>
                <w:b/>
                <w:color w:val="000000"/>
                <w:sz w:val="24"/>
              </w:rPr>
            </w:pPr>
          </w:p>
        </w:tc>
        <w:tc>
          <w:tcPr>
            <w:tcW w:w="1750" w:type="dxa"/>
            <w:tcBorders>
              <w:top w:val="nil"/>
              <w:left w:val="nil"/>
              <w:bottom w:val="nil"/>
              <w:right w:val="nil"/>
            </w:tcBorders>
            <w:shd w:val="clear" w:color="auto" w:fill="auto"/>
            <w:tcMar>
              <w:top w:w="15" w:type="dxa"/>
              <w:left w:w="15" w:type="dxa"/>
              <w:right w:w="15" w:type="dxa"/>
            </w:tcMar>
            <w:vAlign w:val="center"/>
          </w:tcPr>
          <w:p w:rsidR="002520DE" w:rsidRDefault="002520DE">
            <w:pPr>
              <w:jc w:val="center"/>
              <w:rPr>
                <w:rFonts w:ascii="宋体" w:hAnsi="宋体" w:cs="宋体"/>
                <w:b/>
                <w:color w:val="000000"/>
                <w:sz w:val="24"/>
              </w:rPr>
            </w:pPr>
          </w:p>
        </w:tc>
        <w:tc>
          <w:tcPr>
            <w:tcW w:w="5812" w:type="dxa"/>
            <w:tcBorders>
              <w:top w:val="nil"/>
              <w:left w:val="nil"/>
              <w:bottom w:val="nil"/>
              <w:right w:val="nil"/>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金额单位：元</w:t>
            </w:r>
          </w:p>
        </w:tc>
      </w:tr>
      <w:tr w:rsidR="002520DE">
        <w:trPr>
          <w:trHeight w:val="62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4"/>
              </w:rPr>
            </w:pPr>
            <w:r>
              <w:rPr>
                <w:rFonts w:ascii="宋体" w:hAnsi="宋体" w:cs="宋体" w:hint="eastAsia"/>
                <w:b/>
                <w:color w:val="000000"/>
                <w:kern w:val="0"/>
                <w:sz w:val="24"/>
              </w:rPr>
              <w:t>序号</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4"/>
              </w:rPr>
            </w:pPr>
            <w:r>
              <w:rPr>
                <w:rFonts w:ascii="宋体" w:hAnsi="宋体" w:cs="宋体" w:hint="eastAsia"/>
                <w:b/>
                <w:color w:val="000000"/>
                <w:kern w:val="0"/>
                <w:sz w:val="24"/>
              </w:rPr>
              <w:t>名称</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4"/>
              </w:rPr>
            </w:pPr>
            <w:r>
              <w:rPr>
                <w:rFonts w:ascii="宋体" w:hAnsi="宋体" w:cs="宋体" w:hint="eastAsia"/>
                <w:b/>
                <w:color w:val="000000"/>
                <w:kern w:val="0"/>
                <w:sz w:val="24"/>
              </w:rPr>
              <w:t>单位</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4"/>
              </w:rPr>
            </w:pPr>
            <w:r>
              <w:rPr>
                <w:rFonts w:ascii="宋体" w:hAnsi="宋体" w:cs="宋体" w:hint="eastAsia"/>
                <w:b/>
                <w:color w:val="000000"/>
                <w:kern w:val="0"/>
                <w:sz w:val="24"/>
              </w:rPr>
              <w:t>工程量</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4"/>
              </w:rPr>
            </w:pPr>
            <w:r>
              <w:rPr>
                <w:rFonts w:ascii="宋体" w:hAnsi="宋体" w:cs="宋体" w:hint="eastAsia"/>
                <w:b/>
                <w:color w:val="000000"/>
                <w:kern w:val="0"/>
                <w:sz w:val="24"/>
              </w:rPr>
              <w:t>综合单价</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4"/>
              </w:rPr>
            </w:pPr>
            <w:r>
              <w:rPr>
                <w:rFonts w:ascii="宋体" w:hAnsi="宋体" w:cs="宋体" w:hint="eastAsia"/>
                <w:b/>
                <w:color w:val="000000"/>
                <w:kern w:val="0"/>
                <w:sz w:val="24"/>
              </w:rPr>
              <w:t>合价</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b/>
                <w:color w:val="000000"/>
                <w:sz w:val="24"/>
              </w:rPr>
            </w:pPr>
            <w:r>
              <w:rPr>
                <w:rFonts w:ascii="宋体" w:hAnsi="宋体" w:cs="宋体" w:hint="eastAsia"/>
                <w:b/>
                <w:color w:val="000000"/>
                <w:kern w:val="0"/>
                <w:sz w:val="24"/>
              </w:rPr>
              <w:t>备注</w:t>
            </w:r>
          </w:p>
        </w:tc>
      </w:tr>
      <w:tr w:rsidR="002520DE">
        <w:trPr>
          <w:trHeight w:val="140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1</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结构可靠性鉴定</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项</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jc w:val="center"/>
              <w:rPr>
                <w:rFonts w:ascii="宋体" w:hAnsi="宋体" w:cs="宋体"/>
                <w:color w:val="000000"/>
                <w:sz w:val="24"/>
              </w:rPr>
            </w:pP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jc w:val="center"/>
              <w:rPr>
                <w:rFonts w:ascii="宋体" w:hAnsi="宋体" w:cs="宋体"/>
                <w:color w:val="000000"/>
                <w:sz w:val="24"/>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本综合单价包含除税金以外人工、材料、机械、管理、利润、风险、规费、规范及政策性文件取费等比选文件及附件要求的完成结构安全性鉴定费用及检测过程中所需的脚手架搭建、剔打、修复费等配合费、出具成果报告等一切费用，本项工程内容费用包干使用。具体内容详比选文件及附件。</w:t>
            </w:r>
          </w:p>
        </w:tc>
      </w:tr>
      <w:tr w:rsidR="002520DE">
        <w:trPr>
          <w:trHeight w:val="164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管网探测</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项</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jc w:val="center"/>
              <w:rPr>
                <w:rFonts w:ascii="宋体" w:hAnsi="宋体" w:cs="宋体"/>
                <w:color w:val="000000"/>
                <w:sz w:val="24"/>
              </w:rPr>
            </w:pP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jc w:val="center"/>
              <w:rPr>
                <w:rFonts w:ascii="宋体" w:hAnsi="宋体" w:cs="宋体"/>
                <w:color w:val="000000"/>
                <w:sz w:val="24"/>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rPr>
              <w:t>本综合单价包含除税金以外人工、材料、机械、管理、利润、风险、规费、规范及政策性文件取费等比选文件及附件要求的完成管线种类、埋深、管径、走向、管材材质探测费及其它配合费及出具报告的一切费用，本项工程内容费用包干使用。具体内容详比选文件及附件。</w:t>
            </w:r>
          </w:p>
        </w:tc>
      </w:tr>
      <w:tr w:rsidR="002520DE">
        <w:trPr>
          <w:trHeight w:val="60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3</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小计</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ind w:firstLineChars="300" w:firstLine="720"/>
              <w:rPr>
                <w:rFonts w:ascii="宋体" w:hAnsi="宋体" w:cs="宋体"/>
                <w:color w:val="000000"/>
                <w:sz w:val="24"/>
              </w:rPr>
            </w:pPr>
            <w:r>
              <w:rPr>
                <w:rFonts w:ascii="Arial" w:hAnsi="Arial" w:cs="Arial"/>
                <w:color w:val="000000"/>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rPr>
                <w:rFonts w:ascii="宋体" w:hAnsi="宋体" w:cs="宋体"/>
                <w:color w:val="000000"/>
                <w:sz w:val="24"/>
              </w:rPr>
            </w:pPr>
            <w:r>
              <w:rPr>
                <w:rFonts w:ascii="Arial" w:hAnsi="Arial" w:cs="Arial"/>
                <w:color w:val="000000"/>
                <w:sz w:val="24"/>
              </w:rPr>
              <w:t>∕</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rPr>
                <w:rFonts w:ascii="宋体" w:hAnsi="宋体" w:cs="宋体"/>
                <w:color w:val="000000"/>
                <w:sz w:val="24"/>
              </w:rPr>
            </w:pPr>
            <w:r>
              <w:rPr>
                <w:rFonts w:ascii="Arial" w:hAnsi="Arial" w:cs="Arial"/>
                <w:color w:val="000000"/>
                <w:sz w:val="24"/>
              </w:rPr>
              <w:t>∕</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rPr>
                <w:rFonts w:ascii="宋体" w:hAnsi="宋体" w:cs="宋体"/>
                <w:color w:val="000000"/>
                <w:sz w:val="24"/>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left"/>
              <w:textAlignment w:val="center"/>
              <w:rPr>
                <w:rFonts w:ascii="宋体" w:hAnsi="宋体" w:cs="宋体"/>
                <w:color w:val="000000"/>
                <w:sz w:val="24"/>
              </w:rPr>
            </w:pPr>
            <w:r>
              <w:rPr>
                <w:rFonts w:ascii="宋体" w:hAnsi="宋体" w:cs="宋体" w:hint="eastAsia"/>
                <w:color w:val="000000"/>
                <w:kern w:val="0"/>
                <w:sz w:val="24"/>
              </w:rPr>
              <w:t>1+2</w:t>
            </w:r>
          </w:p>
        </w:tc>
      </w:tr>
      <w:tr w:rsidR="002520DE">
        <w:trPr>
          <w:trHeight w:val="60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4</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税金</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项</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1</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rPr>
                <w:rFonts w:ascii="宋体" w:hAnsi="宋体" w:cs="宋体"/>
                <w:color w:val="000000"/>
                <w:sz w:val="24"/>
              </w:rPr>
            </w:pP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rPr>
                <w:rFonts w:ascii="宋体" w:hAnsi="宋体" w:cs="宋体"/>
                <w:color w:val="000000"/>
                <w:sz w:val="24"/>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rPr>
                <w:rFonts w:ascii="宋体" w:hAnsi="宋体" w:cs="宋体"/>
                <w:color w:val="000000"/>
                <w:sz w:val="24"/>
              </w:rPr>
            </w:pPr>
          </w:p>
        </w:tc>
      </w:tr>
      <w:tr w:rsidR="002520DE">
        <w:trPr>
          <w:trHeight w:val="560"/>
        </w:trPr>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5</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center"/>
              <w:textAlignment w:val="center"/>
              <w:rPr>
                <w:rFonts w:ascii="宋体" w:hAnsi="宋体" w:cs="宋体"/>
                <w:color w:val="000000"/>
                <w:sz w:val="24"/>
              </w:rPr>
            </w:pPr>
            <w:r>
              <w:rPr>
                <w:rFonts w:ascii="宋体" w:hAnsi="宋体" w:cs="宋体" w:hint="eastAsia"/>
                <w:color w:val="000000"/>
                <w:kern w:val="0"/>
                <w:sz w:val="24"/>
              </w:rPr>
              <w:t>合计</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ind w:firstLineChars="300" w:firstLine="720"/>
              <w:rPr>
                <w:rFonts w:ascii="宋体" w:hAnsi="宋体" w:cs="宋体"/>
                <w:color w:val="000000"/>
                <w:sz w:val="24"/>
              </w:rPr>
            </w:pPr>
            <w:r>
              <w:rPr>
                <w:rFonts w:ascii="Arial" w:hAnsi="Arial" w:cs="Arial"/>
                <w:color w:val="000000"/>
                <w:sz w:val="24"/>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rPr>
                <w:rFonts w:ascii="宋体" w:hAnsi="宋体" w:cs="宋体"/>
                <w:color w:val="000000"/>
                <w:sz w:val="24"/>
              </w:rPr>
            </w:pPr>
            <w:r>
              <w:rPr>
                <w:rFonts w:ascii="Arial" w:hAnsi="Arial" w:cs="Arial"/>
                <w:color w:val="000000"/>
                <w:sz w:val="24"/>
              </w:rPr>
              <w:t>∕</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rPr>
                <w:rFonts w:ascii="宋体" w:hAnsi="宋体" w:cs="宋体"/>
                <w:color w:val="000000"/>
                <w:sz w:val="24"/>
              </w:rPr>
            </w:pPr>
            <w:r>
              <w:rPr>
                <w:rFonts w:ascii="Arial" w:hAnsi="Arial" w:cs="Arial"/>
                <w:color w:val="000000"/>
                <w:sz w:val="24"/>
              </w:rPr>
              <w:t>∕</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2520DE">
            <w:pPr>
              <w:rPr>
                <w:rFonts w:ascii="宋体" w:hAnsi="宋体" w:cs="宋体"/>
                <w:color w:val="000000"/>
                <w:sz w:val="24"/>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0DE" w:rsidRDefault="00AE348D">
            <w:pPr>
              <w:widowControl/>
              <w:jc w:val="left"/>
              <w:textAlignment w:val="center"/>
              <w:rPr>
                <w:rFonts w:ascii="宋体" w:hAnsi="宋体" w:cs="宋体"/>
                <w:color w:val="000000"/>
                <w:sz w:val="24"/>
              </w:rPr>
            </w:pPr>
            <w:r>
              <w:rPr>
                <w:rFonts w:ascii="宋体" w:hAnsi="宋体" w:cs="宋体" w:hint="eastAsia"/>
                <w:color w:val="000000"/>
                <w:kern w:val="0"/>
                <w:sz w:val="24"/>
              </w:rPr>
              <w:t>3+4</w:t>
            </w:r>
          </w:p>
        </w:tc>
      </w:tr>
    </w:tbl>
    <w:p w:rsidR="002520DE" w:rsidRDefault="002520DE">
      <w:pPr>
        <w:widowControl/>
        <w:spacing w:line="600" w:lineRule="exact"/>
        <w:jc w:val="left"/>
        <w:rPr>
          <w:rFonts w:ascii="仿宋" w:eastAsia="仿宋" w:hAnsi="仿宋"/>
          <w:szCs w:val="21"/>
        </w:rPr>
        <w:sectPr w:rsidR="002520DE">
          <w:pgSz w:w="16838" w:h="11906" w:orient="landscape"/>
          <w:pgMar w:top="1803" w:right="1440" w:bottom="1803" w:left="1440" w:header="851" w:footer="992" w:gutter="0"/>
          <w:cols w:space="0"/>
          <w:docGrid w:type="lines" w:linePitch="319"/>
        </w:sectPr>
      </w:pPr>
    </w:p>
    <w:p w:rsidR="002520DE" w:rsidRDefault="00AE348D">
      <w:pPr>
        <w:spacing w:line="600" w:lineRule="exact"/>
        <w:rPr>
          <w:rFonts w:ascii="仿宋" w:eastAsia="仿宋" w:hAnsi="仿宋"/>
          <w:b/>
          <w:sz w:val="32"/>
          <w:szCs w:val="32"/>
        </w:rPr>
      </w:pPr>
      <w:r>
        <w:rPr>
          <w:rFonts w:ascii="仿宋" w:eastAsia="仿宋" w:hAnsi="仿宋" w:hint="eastAsia"/>
          <w:b/>
          <w:sz w:val="32"/>
          <w:szCs w:val="32"/>
        </w:rPr>
        <w:lastRenderedPageBreak/>
        <w:t>附件</w:t>
      </w:r>
      <w:r>
        <w:rPr>
          <w:rFonts w:ascii="仿宋" w:eastAsia="仿宋" w:hAnsi="仿宋"/>
          <w:b/>
          <w:sz w:val="32"/>
          <w:szCs w:val="32"/>
        </w:rPr>
        <w:t>2</w:t>
      </w:r>
      <w:r>
        <w:rPr>
          <w:rFonts w:ascii="仿宋" w:eastAsia="仿宋" w:hAnsi="仿宋" w:hint="eastAsia"/>
          <w:b/>
          <w:sz w:val="32"/>
          <w:szCs w:val="32"/>
        </w:rPr>
        <w:t>：</w:t>
      </w:r>
    </w:p>
    <w:p w:rsidR="002520DE" w:rsidRDefault="00AE348D">
      <w:pPr>
        <w:spacing w:line="600" w:lineRule="exact"/>
        <w:jc w:val="center"/>
        <w:rPr>
          <w:rFonts w:ascii="仿宋" w:eastAsia="仿宋" w:hAnsi="仿宋"/>
          <w:b/>
          <w:sz w:val="32"/>
          <w:szCs w:val="32"/>
        </w:rPr>
      </w:pPr>
      <w:r>
        <w:rPr>
          <w:rFonts w:ascii="仿宋" w:eastAsia="仿宋" w:hAnsi="仿宋" w:hint="eastAsia"/>
          <w:b/>
          <w:sz w:val="32"/>
          <w:szCs w:val="32"/>
        </w:rPr>
        <w:t>法定代表人身份证明</w:t>
      </w:r>
    </w:p>
    <w:p w:rsidR="002520DE" w:rsidRDefault="002520DE">
      <w:pPr>
        <w:spacing w:line="600" w:lineRule="exact"/>
        <w:rPr>
          <w:rFonts w:ascii="仿宋" w:eastAsia="仿宋" w:hAnsi="仿宋"/>
        </w:rPr>
      </w:pPr>
    </w:p>
    <w:p w:rsidR="002520DE" w:rsidRDefault="00AE348D" w:rsidP="00EE73A5">
      <w:pPr>
        <w:tabs>
          <w:tab w:val="left" w:pos="556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比选响应人名称：</w:t>
      </w:r>
      <w:r>
        <w:rPr>
          <w:rFonts w:ascii="仿宋" w:eastAsia="仿宋" w:hAnsi="仿宋"/>
          <w:kern w:val="0"/>
          <w:sz w:val="28"/>
          <w:szCs w:val="28"/>
          <w:u w:val="single"/>
        </w:rPr>
        <w:tab/>
      </w:r>
    </w:p>
    <w:p w:rsidR="002520DE" w:rsidRDefault="00AE348D" w:rsidP="00EE73A5">
      <w:pPr>
        <w:tabs>
          <w:tab w:val="left" w:pos="547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单位性质：</w:t>
      </w:r>
      <w:r>
        <w:rPr>
          <w:rFonts w:ascii="仿宋" w:eastAsia="仿宋" w:hAnsi="仿宋"/>
          <w:kern w:val="0"/>
          <w:sz w:val="28"/>
          <w:szCs w:val="28"/>
          <w:u w:val="single"/>
        </w:rPr>
        <w:tab/>
      </w:r>
    </w:p>
    <w:p w:rsidR="002520DE" w:rsidRDefault="00AE348D" w:rsidP="00EE73A5">
      <w:pPr>
        <w:tabs>
          <w:tab w:val="left" w:pos="547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地址：</w:t>
      </w:r>
      <w:r>
        <w:rPr>
          <w:rFonts w:ascii="仿宋" w:eastAsia="仿宋" w:hAnsi="仿宋"/>
          <w:kern w:val="0"/>
          <w:sz w:val="28"/>
          <w:szCs w:val="28"/>
          <w:u w:val="single"/>
        </w:rPr>
        <w:tab/>
      </w:r>
    </w:p>
    <w:p w:rsidR="002520DE" w:rsidRDefault="00AE348D" w:rsidP="00EE73A5">
      <w:pPr>
        <w:tabs>
          <w:tab w:val="left" w:pos="2650"/>
          <w:tab w:val="left" w:pos="3430"/>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成立时间：</w:t>
      </w:r>
      <w:r>
        <w:rPr>
          <w:rFonts w:ascii="仿宋" w:eastAsia="仿宋" w:hAnsi="仿宋"/>
          <w:kern w:val="0"/>
          <w:sz w:val="28"/>
          <w:szCs w:val="28"/>
          <w:u w:val="single"/>
        </w:rPr>
        <w:tab/>
      </w:r>
      <w:r>
        <w:rPr>
          <w:rFonts w:ascii="仿宋" w:eastAsia="仿宋" w:hAnsi="仿宋" w:hint="eastAsia"/>
          <w:spacing w:val="-1"/>
          <w:kern w:val="0"/>
          <w:sz w:val="28"/>
          <w:szCs w:val="28"/>
        </w:rPr>
        <w:t>年</w:t>
      </w:r>
      <w:r>
        <w:rPr>
          <w:rFonts w:ascii="仿宋" w:eastAsia="仿宋" w:hAnsi="仿宋"/>
          <w:kern w:val="0"/>
          <w:sz w:val="28"/>
          <w:szCs w:val="28"/>
          <w:u w:val="single"/>
        </w:rPr>
        <w:tab/>
      </w:r>
      <w:r>
        <w:rPr>
          <w:rFonts w:ascii="仿宋" w:eastAsia="仿宋" w:hAnsi="仿宋" w:hint="eastAsia"/>
          <w:spacing w:val="-1"/>
          <w:kern w:val="0"/>
          <w:sz w:val="28"/>
          <w:szCs w:val="28"/>
        </w:rPr>
        <w:t>月</w:t>
      </w:r>
      <w:r>
        <w:rPr>
          <w:rFonts w:ascii="仿宋" w:eastAsia="仿宋" w:hAnsi="仿宋" w:hint="eastAsia"/>
          <w:kern w:val="0"/>
          <w:sz w:val="28"/>
          <w:szCs w:val="28"/>
        </w:rPr>
        <w:t>日</w:t>
      </w:r>
    </w:p>
    <w:p w:rsidR="002520DE" w:rsidRDefault="00AE348D" w:rsidP="00EE73A5">
      <w:pPr>
        <w:tabs>
          <w:tab w:val="left" w:pos="5475"/>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经营期限：</w:t>
      </w:r>
      <w:r>
        <w:rPr>
          <w:rFonts w:ascii="仿宋" w:eastAsia="仿宋" w:hAnsi="仿宋"/>
          <w:kern w:val="0"/>
          <w:sz w:val="28"/>
          <w:szCs w:val="28"/>
          <w:u w:val="single"/>
        </w:rPr>
        <w:tab/>
      </w:r>
    </w:p>
    <w:p w:rsidR="002520DE" w:rsidRDefault="00AE348D" w:rsidP="00EE73A5">
      <w:pPr>
        <w:tabs>
          <w:tab w:val="left" w:pos="1985"/>
          <w:tab w:val="left" w:pos="3260"/>
          <w:tab w:val="left" w:pos="4840"/>
          <w:tab w:val="left" w:pos="6300"/>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姓名：</w:t>
      </w:r>
      <w:r>
        <w:rPr>
          <w:rFonts w:ascii="仿宋" w:eastAsia="仿宋" w:hAnsi="仿宋"/>
          <w:kern w:val="0"/>
          <w:sz w:val="28"/>
          <w:szCs w:val="28"/>
          <w:u w:val="single"/>
        </w:rPr>
        <w:tab/>
      </w:r>
      <w:r>
        <w:rPr>
          <w:rFonts w:ascii="仿宋" w:eastAsia="仿宋" w:hAnsi="仿宋" w:hint="eastAsia"/>
          <w:kern w:val="0"/>
          <w:sz w:val="28"/>
          <w:szCs w:val="28"/>
        </w:rPr>
        <w:t>性别</w:t>
      </w:r>
      <w:r>
        <w:rPr>
          <w:rFonts w:ascii="仿宋" w:eastAsia="仿宋" w:hAnsi="仿宋" w:hint="eastAsia"/>
          <w:spacing w:val="-1"/>
          <w:kern w:val="0"/>
          <w:sz w:val="28"/>
          <w:szCs w:val="28"/>
        </w:rPr>
        <w:t>：</w:t>
      </w:r>
      <w:r>
        <w:rPr>
          <w:rFonts w:ascii="仿宋" w:eastAsia="仿宋" w:hAnsi="仿宋"/>
          <w:kern w:val="0"/>
          <w:sz w:val="28"/>
          <w:szCs w:val="28"/>
          <w:u w:val="single"/>
        </w:rPr>
        <w:tab/>
      </w:r>
      <w:r>
        <w:rPr>
          <w:rFonts w:ascii="仿宋" w:eastAsia="仿宋" w:hAnsi="仿宋" w:hint="eastAsia"/>
          <w:spacing w:val="-1"/>
          <w:kern w:val="0"/>
          <w:sz w:val="28"/>
          <w:szCs w:val="28"/>
        </w:rPr>
        <w:t>年</w:t>
      </w:r>
      <w:r>
        <w:rPr>
          <w:rFonts w:ascii="仿宋" w:eastAsia="仿宋" w:hAnsi="仿宋" w:hint="eastAsia"/>
          <w:kern w:val="0"/>
          <w:sz w:val="28"/>
          <w:szCs w:val="28"/>
        </w:rPr>
        <w:t>龄：</w:t>
      </w:r>
      <w:r>
        <w:rPr>
          <w:rFonts w:ascii="仿宋" w:eastAsia="仿宋" w:hAnsi="仿宋"/>
          <w:kern w:val="0"/>
          <w:sz w:val="28"/>
          <w:szCs w:val="28"/>
          <w:u w:val="single"/>
        </w:rPr>
        <w:tab/>
      </w:r>
      <w:r>
        <w:rPr>
          <w:rFonts w:ascii="仿宋" w:eastAsia="仿宋" w:hAnsi="仿宋" w:hint="eastAsia"/>
          <w:kern w:val="0"/>
          <w:sz w:val="28"/>
          <w:szCs w:val="28"/>
        </w:rPr>
        <w:t>职务：</w:t>
      </w:r>
      <w:r>
        <w:rPr>
          <w:rFonts w:ascii="仿宋" w:eastAsia="仿宋" w:hAnsi="仿宋"/>
          <w:kern w:val="0"/>
          <w:sz w:val="28"/>
          <w:szCs w:val="28"/>
          <w:u w:val="single"/>
        </w:rPr>
        <w:tab/>
      </w:r>
    </w:p>
    <w:p w:rsidR="002520DE" w:rsidRDefault="00AE348D" w:rsidP="00EE73A5">
      <w:pPr>
        <w:tabs>
          <w:tab w:val="left" w:pos="3360"/>
        </w:tabs>
        <w:autoSpaceDE w:val="0"/>
        <w:autoSpaceDN w:val="0"/>
        <w:adjustRightInd w:val="0"/>
        <w:snapToGrid w:val="0"/>
        <w:spacing w:line="600" w:lineRule="exact"/>
        <w:ind w:firstLineChars="186" w:firstLine="521"/>
        <w:jc w:val="left"/>
        <w:rPr>
          <w:rFonts w:ascii="仿宋" w:eastAsia="仿宋" w:hAnsi="仿宋"/>
          <w:kern w:val="0"/>
          <w:sz w:val="28"/>
          <w:szCs w:val="28"/>
        </w:rPr>
      </w:pPr>
      <w:r>
        <w:rPr>
          <w:rFonts w:ascii="仿宋" w:eastAsia="仿宋" w:hAnsi="仿宋" w:hint="eastAsia"/>
          <w:kern w:val="0"/>
          <w:sz w:val="28"/>
          <w:szCs w:val="28"/>
        </w:rPr>
        <w:t>系</w:t>
      </w:r>
      <w:r>
        <w:rPr>
          <w:rFonts w:ascii="仿宋" w:eastAsia="仿宋" w:hAnsi="仿宋"/>
          <w:kern w:val="0"/>
          <w:sz w:val="28"/>
          <w:szCs w:val="28"/>
          <w:u w:val="single"/>
        </w:rPr>
        <w:tab/>
      </w:r>
      <w:r>
        <w:rPr>
          <w:rFonts w:ascii="仿宋" w:eastAsia="仿宋" w:hAnsi="仿宋" w:hint="eastAsia"/>
          <w:kern w:val="0"/>
          <w:sz w:val="28"/>
          <w:szCs w:val="28"/>
        </w:rPr>
        <w:t>（比选人名称）的法定代表人。</w:t>
      </w:r>
    </w:p>
    <w:p w:rsidR="002520DE" w:rsidRDefault="00AE348D">
      <w:pPr>
        <w:autoSpaceDE w:val="0"/>
        <w:autoSpaceDN w:val="0"/>
        <w:adjustRightInd w:val="0"/>
        <w:snapToGrid w:val="0"/>
        <w:spacing w:line="600" w:lineRule="exact"/>
        <w:ind w:firstLineChars="200" w:firstLine="560"/>
        <w:jc w:val="left"/>
        <w:rPr>
          <w:rFonts w:ascii="仿宋" w:eastAsia="仿宋" w:hAnsi="仿宋"/>
          <w:kern w:val="0"/>
          <w:sz w:val="28"/>
          <w:szCs w:val="28"/>
        </w:rPr>
      </w:pPr>
      <w:r>
        <w:rPr>
          <w:rFonts w:ascii="仿宋" w:eastAsia="仿宋" w:hAnsi="仿宋" w:hint="eastAsia"/>
          <w:kern w:val="0"/>
          <w:sz w:val="28"/>
          <w:szCs w:val="28"/>
        </w:rPr>
        <w:t>特此证明。</w:t>
      </w:r>
    </w:p>
    <w:p w:rsidR="002520DE" w:rsidRDefault="002520DE">
      <w:pPr>
        <w:autoSpaceDE w:val="0"/>
        <w:autoSpaceDN w:val="0"/>
        <w:adjustRightInd w:val="0"/>
        <w:snapToGrid w:val="0"/>
        <w:spacing w:line="600" w:lineRule="exact"/>
        <w:jc w:val="left"/>
        <w:rPr>
          <w:rFonts w:ascii="仿宋" w:eastAsia="仿宋" w:hAnsi="仿宋"/>
          <w:kern w:val="0"/>
          <w:sz w:val="28"/>
          <w:szCs w:val="28"/>
        </w:rPr>
      </w:pPr>
    </w:p>
    <w:p w:rsidR="002520DE" w:rsidRDefault="002520DE">
      <w:pPr>
        <w:autoSpaceDE w:val="0"/>
        <w:autoSpaceDN w:val="0"/>
        <w:adjustRightInd w:val="0"/>
        <w:snapToGrid w:val="0"/>
        <w:spacing w:line="600" w:lineRule="exact"/>
        <w:jc w:val="left"/>
        <w:rPr>
          <w:rFonts w:ascii="仿宋" w:eastAsia="仿宋" w:hAnsi="仿宋"/>
          <w:kern w:val="0"/>
          <w:sz w:val="28"/>
          <w:szCs w:val="28"/>
        </w:rPr>
      </w:pPr>
    </w:p>
    <w:p w:rsidR="002520DE" w:rsidRDefault="00AE348D">
      <w:pPr>
        <w:tabs>
          <w:tab w:val="left" w:pos="5460"/>
        </w:tabs>
        <w:autoSpaceDE w:val="0"/>
        <w:autoSpaceDN w:val="0"/>
        <w:adjustRightInd w:val="0"/>
        <w:snapToGrid w:val="0"/>
        <w:spacing w:line="600" w:lineRule="exact"/>
        <w:ind w:firstLine="2100"/>
        <w:jc w:val="left"/>
        <w:rPr>
          <w:rFonts w:ascii="仿宋" w:eastAsia="仿宋" w:hAnsi="仿宋"/>
          <w:kern w:val="0"/>
          <w:sz w:val="28"/>
          <w:szCs w:val="28"/>
        </w:rPr>
      </w:pPr>
      <w:r>
        <w:rPr>
          <w:rFonts w:ascii="仿宋" w:eastAsia="仿宋" w:hAnsi="仿宋" w:hint="eastAsia"/>
          <w:kern w:val="0"/>
          <w:sz w:val="28"/>
          <w:szCs w:val="28"/>
        </w:rPr>
        <w:t>比选</w:t>
      </w:r>
      <w:r>
        <w:rPr>
          <w:rFonts w:ascii="仿宋" w:eastAsia="仿宋" w:hAnsi="仿宋" w:hint="eastAsia"/>
          <w:spacing w:val="-1"/>
          <w:kern w:val="0"/>
          <w:sz w:val="28"/>
          <w:szCs w:val="28"/>
        </w:rPr>
        <w:t>人</w:t>
      </w:r>
      <w:r>
        <w:rPr>
          <w:rFonts w:ascii="仿宋" w:eastAsia="仿宋" w:hAnsi="仿宋" w:hint="eastAsia"/>
          <w:kern w:val="0"/>
          <w:sz w:val="28"/>
          <w:szCs w:val="28"/>
        </w:rPr>
        <w:t>：</w:t>
      </w:r>
      <w:r>
        <w:rPr>
          <w:rFonts w:ascii="仿宋" w:eastAsia="仿宋" w:hAnsi="仿宋"/>
          <w:kern w:val="0"/>
          <w:sz w:val="28"/>
          <w:szCs w:val="28"/>
          <w:u w:val="single"/>
        </w:rPr>
        <w:tab/>
      </w:r>
      <w:r>
        <w:rPr>
          <w:rFonts w:ascii="仿宋" w:eastAsia="仿宋" w:hAnsi="仿宋" w:hint="eastAsia"/>
          <w:spacing w:val="-1"/>
          <w:kern w:val="0"/>
          <w:sz w:val="28"/>
          <w:szCs w:val="28"/>
        </w:rPr>
        <w:t>（</w:t>
      </w:r>
      <w:r>
        <w:rPr>
          <w:rFonts w:ascii="仿宋" w:eastAsia="仿宋" w:hAnsi="仿宋" w:hint="eastAsia"/>
          <w:kern w:val="0"/>
          <w:sz w:val="28"/>
          <w:szCs w:val="28"/>
        </w:rPr>
        <w:t>盖单位公章）</w:t>
      </w:r>
    </w:p>
    <w:p w:rsidR="002520DE" w:rsidRDefault="002520DE">
      <w:pPr>
        <w:autoSpaceDE w:val="0"/>
        <w:autoSpaceDN w:val="0"/>
        <w:adjustRightInd w:val="0"/>
        <w:snapToGrid w:val="0"/>
        <w:spacing w:line="600" w:lineRule="exact"/>
        <w:jc w:val="left"/>
        <w:rPr>
          <w:rFonts w:ascii="仿宋" w:eastAsia="仿宋" w:hAnsi="仿宋"/>
          <w:kern w:val="0"/>
          <w:sz w:val="28"/>
          <w:szCs w:val="28"/>
        </w:rPr>
      </w:pPr>
    </w:p>
    <w:p w:rsidR="002520DE" w:rsidRDefault="00AE348D">
      <w:pPr>
        <w:tabs>
          <w:tab w:val="left" w:pos="4935"/>
          <w:tab w:val="left" w:pos="5460"/>
          <w:tab w:val="left" w:pos="6400"/>
        </w:tabs>
        <w:autoSpaceDE w:val="0"/>
        <w:autoSpaceDN w:val="0"/>
        <w:adjustRightInd w:val="0"/>
        <w:snapToGrid w:val="0"/>
        <w:spacing w:line="600" w:lineRule="exact"/>
        <w:ind w:firstLine="3780"/>
        <w:jc w:val="left"/>
        <w:rPr>
          <w:rFonts w:ascii="仿宋" w:eastAsia="仿宋" w:hAnsi="仿宋"/>
          <w:kern w:val="0"/>
          <w:sz w:val="28"/>
          <w:szCs w:val="28"/>
        </w:rPr>
      </w:pPr>
      <w:r>
        <w:rPr>
          <w:rFonts w:ascii="仿宋" w:eastAsia="仿宋" w:hAnsi="仿宋"/>
          <w:kern w:val="0"/>
          <w:sz w:val="28"/>
          <w:szCs w:val="28"/>
          <w:u w:val="single"/>
        </w:rPr>
        <w:tab/>
      </w:r>
      <w:r>
        <w:rPr>
          <w:rFonts w:ascii="仿宋" w:eastAsia="仿宋" w:hAnsi="仿宋" w:hint="eastAsia"/>
          <w:spacing w:val="-1"/>
          <w:kern w:val="0"/>
          <w:sz w:val="28"/>
          <w:szCs w:val="28"/>
        </w:rPr>
        <w:t>年</w:t>
      </w:r>
      <w:r>
        <w:rPr>
          <w:rFonts w:ascii="仿宋" w:eastAsia="仿宋" w:hAnsi="仿宋" w:hint="eastAsia"/>
          <w:kern w:val="0"/>
          <w:sz w:val="28"/>
          <w:szCs w:val="28"/>
        </w:rPr>
        <w:t>月日</w:t>
      </w:r>
    </w:p>
    <w:p w:rsidR="002520DE" w:rsidRDefault="002520DE">
      <w:pPr>
        <w:autoSpaceDE w:val="0"/>
        <w:autoSpaceDN w:val="0"/>
        <w:adjustRightInd w:val="0"/>
        <w:snapToGrid w:val="0"/>
        <w:spacing w:line="600" w:lineRule="exact"/>
        <w:jc w:val="left"/>
        <w:rPr>
          <w:rFonts w:ascii="仿宋" w:eastAsia="仿宋" w:hAnsi="仿宋"/>
          <w:kern w:val="0"/>
        </w:rPr>
      </w:pPr>
    </w:p>
    <w:p w:rsidR="002520DE" w:rsidRDefault="00AE348D">
      <w:pPr>
        <w:spacing w:line="600" w:lineRule="exact"/>
        <w:rPr>
          <w:rFonts w:ascii="仿宋" w:eastAsia="仿宋" w:hAnsi="仿宋"/>
          <w:sz w:val="28"/>
          <w:szCs w:val="28"/>
        </w:rPr>
      </w:pPr>
      <w:r>
        <w:rPr>
          <w:rFonts w:ascii="仿宋" w:eastAsia="仿宋" w:hAnsi="仿宋" w:hint="eastAsia"/>
          <w:kern w:val="0"/>
          <w:sz w:val="28"/>
          <w:szCs w:val="28"/>
        </w:rPr>
        <w:t>附法定代表人身份证复印件</w:t>
      </w:r>
    </w:p>
    <w:p w:rsidR="002520DE" w:rsidRDefault="002520DE">
      <w:pPr>
        <w:widowControl/>
        <w:spacing w:line="600" w:lineRule="exact"/>
        <w:jc w:val="left"/>
        <w:rPr>
          <w:rFonts w:ascii="仿宋" w:eastAsia="仿宋" w:hAnsi="仿宋"/>
          <w:sz w:val="28"/>
          <w:szCs w:val="28"/>
        </w:rPr>
      </w:pPr>
    </w:p>
    <w:p w:rsidR="002520DE" w:rsidRDefault="00AE348D">
      <w:pPr>
        <w:widowControl/>
        <w:spacing w:line="600" w:lineRule="exact"/>
        <w:jc w:val="left"/>
        <w:rPr>
          <w:rFonts w:ascii="仿宋" w:eastAsia="仿宋" w:hAnsi="仿宋"/>
          <w:sz w:val="28"/>
          <w:szCs w:val="28"/>
        </w:rPr>
      </w:pPr>
      <w:r>
        <w:rPr>
          <w:rFonts w:ascii="仿宋" w:eastAsia="仿宋" w:hAnsi="仿宋"/>
          <w:sz w:val="28"/>
          <w:szCs w:val="28"/>
        </w:rPr>
        <w:br w:type="page"/>
      </w:r>
    </w:p>
    <w:p w:rsidR="002520DE" w:rsidRDefault="00AE348D">
      <w:pPr>
        <w:widowControl/>
        <w:spacing w:line="600" w:lineRule="exact"/>
        <w:jc w:val="left"/>
        <w:rPr>
          <w:rFonts w:ascii="仿宋" w:eastAsia="仿宋" w:hAnsi="仿宋"/>
          <w:sz w:val="28"/>
          <w:szCs w:val="28"/>
        </w:rPr>
      </w:pPr>
      <w:r>
        <w:rPr>
          <w:rFonts w:ascii="仿宋" w:eastAsia="仿宋" w:hAnsi="仿宋" w:hint="eastAsia"/>
          <w:sz w:val="28"/>
          <w:szCs w:val="28"/>
        </w:rPr>
        <w:lastRenderedPageBreak/>
        <w:t>附件</w:t>
      </w:r>
      <w:r>
        <w:rPr>
          <w:rFonts w:ascii="仿宋" w:eastAsia="仿宋" w:hAnsi="仿宋"/>
          <w:sz w:val="28"/>
          <w:szCs w:val="28"/>
        </w:rPr>
        <w:t>3</w:t>
      </w:r>
      <w:r>
        <w:rPr>
          <w:rFonts w:ascii="仿宋" w:eastAsia="仿宋" w:hAnsi="仿宋" w:hint="eastAsia"/>
          <w:sz w:val="28"/>
          <w:szCs w:val="28"/>
        </w:rPr>
        <w:t>：</w:t>
      </w:r>
    </w:p>
    <w:p w:rsidR="002520DE" w:rsidRDefault="00AE348D">
      <w:pPr>
        <w:spacing w:line="600" w:lineRule="exact"/>
        <w:jc w:val="center"/>
        <w:rPr>
          <w:rFonts w:ascii="仿宋" w:eastAsia="仿宋" w:hAnsi="仿宋"/>
          <w:b/>
          <w:sz w:val="32"/>
          <w:szCs w:val="32"/>
        </w:rPr>
      </w:pPr>
      <w:r>
        <w:rPr>
          <w:rFonts w:ascii="仿宋" w:eastAsia="仿宋" w:hAnsi="仿宋" w:hint="eastAsia"/>
          <w:b/>
          <w:sz w:val="32"/>
          <w:szCs w:val="32"/>
        </w:rPr>
        <w:t>法人代表授权书</w:t>
      </w:r>
    </w:p>
    <w:p w:rsidR="002520DE" w:rsidRDefault="002520DE">
      <w:pPr>
        <w:spacing w:line="600" w:lineRule="exact"/>
        <w:ind w:right="-694"/>
        <w:rPr>
          <w:rFonts w:ascii="仿宋" w:eastAsia="仿宋" w:hAnsi="仿宋"/>
          <w:sz w:val="28"/>
          <w:szCs w:val="28"/>
        </w:rPr>
      </w:pPr>
    </w:p>
    <w:p w:rsidR="002520DE" w:rsidRDefault="00AE348D">
      <w:pPr>
        <w:spacing w:line="600" w:lineRule="exact"/>
        <w:ind w:firstLineChars="250" w:firstLine="700"/>
        <w:rPr>
          <w:rFonts w:ascii="仿宋" w:eastAsia="仿宋" w:hAnsi="仿宋"/>
          <w:sz w:val="28"/>
          <w:szCs w:val="28"/>
        </w:rPr>
      </w:pPr>
      <w:r>
        <w:rPr>
          <w:rFonts w:ascii="仿宋" w:eastAsia="仿宋" w:hAnsi="仿宋" w:hint="eastAsia"/>
          <w:sz w:val="28"/>
          <w:szCs w:val="28"/>
        </w:rPr>
        <w:t>本授权书申明</w:t>
      </w:r>
      <w:r>
        <w:rPr>
          <w:rFonts w:ascii="仿宋" w:eastAsia="仿宋" w:hAnsi="仿宋"/>
          <w:sz w:val="28"/>
          <w:szCs w:val="28"/>
        </w:rPr>
        <w:t>________________________</w:t>
      </w:r>
      <w:r>
        <w:rPr>
          <w:rFonts w:ascii="仿宋" w:eastAsia="仿宋" w:hAnsi="仿宋" w:hint="eastAsia"/>
          <w:sz w:val="28"/>
          <w:szCs w:val="28"/>
        </w:rPr>
        <w:t>（公司注册地点）</w:t>
      </w:r>
      <w:r>
        <w:rPr>
          <w:rFonts w:ascii="仿宋" w:eastAsia="仿宋" w:hAnsi="仿宋"/>
          <w:sz w:val="28"/>
          <w:szCs w:val="28"/>
        </w:rPr>
        <w:t>__________(</w:t>
      </w:r>
      <w:r>
        <w:rPr>
          <w:rFonts w:ascii="仿宋" w:eastAsia="仿宋" w:hAnsi="仿宋" w:hint="eastAsia"/>
          <w:sz w:val="28"/>
          <w:szCs w:val="28"/>
        </w:rPr>
        <w:t>公司名称</w:t>
      </w:r>
      <w:r>
        <w:rPr>
          <w:rFonts w:ascii="仿宋" w:eastAsia="仿宋" w:hAnsi="仿宋"/>
          <w:sz w:val="28"/>
          <w:szCs w:val="28"/>
        </w:rPr>
        <w:t>)_______(</w:t>
      </w:r>
      <w:r>
        <w:rPr>
          <w:rFonts w:ascii="仿宋" w:eastAsia="仿宋" w:hAnsi="仿宋" w:hint="eastAsia"/>
          <w:sz w:val="28"/>
          <w:szCs w:val="28"/>
        </w:rPr>
        <w:t>职务</w:t>
      </w:r>
      <w:r>
        <w:rPr>
          <w:rFonts w:ascii="仿宋" w:eastAsia="仿宋" w:hAnsi="仿宋"/>
          <w:sz w:val="28"/>
          <w:szCs w:val="28"/>
        </w:rPr>
        <w:t>)________(</w:t>
      </w:r>
      <w:r>
        <w:rPr>
          <w:rFonts w:ascii="仿宋" w:eastAsia="仿宋" w:hAnsi="仿宋" w:hint="eastAsia"/>
          <w:sz w:val="28"/>
          <w:szCs w:val="28"/>
        </w:rPr>
        <w:t>法人代表</w:t>
      </w:r>
      <w:r>
        <w:rPr>
          <w:rFonts w:ascii="仿宋" w:eastAsia="仿宋" w:hAnsi="仿宋"/>
          <w:sz w:val="28"/>
          <w:szCs w:val="28"/>
        </w:rPr>
        <w:t>)</w:t>
      </w:r>
      <w:r>
        <w:rPr>
          <w:rFonts w:ascii="仿宋" w:eastAsia="仿宋" w:hAnsi="仿宋" w:hint="eastAsia"/>
          <w:sz w:val="28"/>
          <w:szCs w:val="28"/>
        </w:rPr>
        <w:t>经合法授权，特代表本公司</w:t>
      </w:r>
      <w:r>
        <w:rPr>
          <w:rFonts w:ascii="仿宋" w:eastAsia="仿宋" w:hAnsi="仿宋"/>
          <w:sz w:val="28"/>
          <w:szCs w:val="28"/>
        </w:rPr>
        <w:t>____________(</w:t>
      </w:r>
      <w:r>
        <w:rPr>
          <w:rFonts w:ascii="仿宋" w:eastAsia="仿宋" w:hAnsi="仿宋" w:hint="eastAsia"/>
          <w:sz w:val="28"/>
          <w:szCs w:val="28"/>
        </w:rPr>
        <w:t>公司名称</w:t>
      </w:r>
      <w:r>
        <w:rPr>
          <w:rFonts w:ascii="仿宋" w:eastAsia="仿宋" w:hAnsi="仿宋"/>
          <w:sz w:val="28"/>
          <w:szCs w:val="28"/>
        </w:rPr>
        <w:t>)__________(</w:t>
      </w:r>
      <w:r>
        <w:rPr>
          <w:rFonts w:ascii="仿宋" w:eastAsia="仿宋" w:hAnsi="仿宋" w:hint="eastAsia"/>
          <w:sz w:val="28"/>
          <w:szCs w:val="28"/>
        </w:rPr>
        <w:t>职务</w:t>
      </w:r>
      <w:r>
        <w:rPr>
          <w:rFonts w:ascii="仿宋" w:eastAsia="仿宋" w:hAnsi="仿宋"/>
          <w:sz w:val="28"/>
          <w:szCs w:val="28"/>
        </w:rPr>
        <w:t>)________(</w:t>
      </w:r>
      <w:r>
        <w:rPr>
          <w:rFonts w:ascii="仿宋" w:eastAsia="仿宋" w:hAnsi="仿宋" w:hint="eastAsia"/>
          <w:sz w:val="28"/>
          <w:szCs w:val="28"/>
        </w:rPr>
        <w:t>姓名</w:t>
      </w:r>
      <w:r>
        <w:rPr>
          <w:rFonts w:ascii="仿宋" w:eastAsia="仿宋" w:hAnsi="仿宋"/>
          <w:sz w:val="28"/>
          <w:szCs w:val="28"/>
        </w:rPr>
        <w:t>)</w:t>
      </w:r>
      <w:r>
        <w:rPr>
          <w:rFonts w:ascii="仿宋" w:eastAsia="仿宋" w:hAnsi="仿宋" w:hint="eastAsia"/>
          <w:sz w:val="28"/>
          <w:szCs w:val="28"/>
        </w:rPr>
        <w:t>为正式的合法代理人，并授权该代理人在项目的比选活动中，以我单位的名义签署比选响应文件，与业主协商、签定合同协议书以及执行一切与此有关的事务。</w:t>
      </w:r>
    </w:p>
    <w:p w:rsidR="002520DE" w:rsidRDefault="002520DE">
      <w:pPr>
        <w:spacing w:line="600" w:lineRule="exact"/>
        <w:rPr>
          <w:rFonts w:ascii="仿宋" w:eastAsia="仿宋" w:hAnsi="仿宋"/>
          <w:sz w:val="28"/>
          <w:szCs w:val="28"/>
        </w:rPr>
      </w:pPr>
    </w:p>
    <w:p w:rsidR="002520DE" w:rsidRDefault="00AE348D">
      <w:pPr>
        <w:spacing w:line="600" w:lineRule="exact"/>
        <w:rPr>
          <w:rFonts w:ascii="仿宋" w:eastAsia="仿宋" w:hAnsi="仿宋"/>
          <w:sz w:val="28"/>
          <w:szCs w:val="28"/>
        </w:rPr>
      </w:pPr>
      <w:r>
        <w:rPr>
          <w:rFonts w:ascii="仿宋" w:eastAsia="仿宋" w:hAnsi="仿宋" w:hint="eastAsia"/>
          <w:sz w:val="28"/>
          <w:szCs w:val="28"/>
        </w:rPr>
        <w:t>比选响应单位：</w:t>
      </w:r>
      <w:r>
        <w:rPr>
          <w:rFonts w:ascii="仿宋" w:eastAsia="仿宋" w:hAnsi="仿宋"/>
          <w:sz w:val="28"/>
          <w:szCs w:val="28"/>
        </w:rPr>
        <w:t>____________</w:t>
      </w:r>
      <w:r>
        <w:rPr>
          <w:rFonts w:ascii="仿宋" w:eastAsia="仿宋" w:hAnsi="仿宋" w:hint="eastAsia"/>
          <w:sz w:val="28"/>
          <w:szCs w:val="28"/>
        </w:rPr>
        <w:t>（盖章）</w:t>
      </w:r>
    </w:p>
    <w:p w:rsidR="002520DE" w:rsidRDefault="002520DE">
      <w:pPr>
        <w:spacing w:line="600" w:lineRule="exact"/>
        <w:rPr>
          <w:rFonts w:ascii="仿宋" w:eastAsia="仿宋" w:hAnsi="仿宋"/>
          <w:sz w:val="28"/>
          <w:szCs w:val="28"/>
        </w:rPr>
      </w:pPr>
    </w:p>
    <w:p w:rsidR="002520DE" w:rsidRDefault="00AE348D">
      <w:pPr>
        <w:spacing w:line="600" w:lineRule="exact"/>
        <w:rPr>
          <w:rFonts w:ascii="仿宋" w:eastAsia="仿宋" w:hAnsi="仿宋"/>
          <w:sz w:val="28"/>
          <w:szCs w:val="28"/>
        </w:rPr>
      </w:pPr>
      <w:r>
        <w:rPr>
          <w:rFonts w:ascii="仿宋" w:eastAsia="仿宋" w:hAnsi="仿宋" w:hint="eastAsia"/>
          <w:sz w:val="28"/>
          <w:szCs w:val="28"/>
        </w:rPr>
        <w:t>授权人：</w:t>
      </w:r>
      <w:r>
        <w:rPr>
          <w:rFonts w:ascii="仿宋" w:eastAsia="仿宋" w:hAnsi="仿宋"/>
          <w:sz w:val="28"/>
          <w:szCs w:val="28"/>
        </w:rPr>
        <w:t>____________</w:t>
      </w:r>
      <w:r>
        <w:rPr>
          <w:rFonts w:ascii="仿宋" w:eastAsia="仿宋" w:hAnsi="仿宋" w:hint="eastAsia"/>
          <w:sz w:val="28"/>
          <w:szCs w:val="28"/>
        </w:rPr>
        <w:t>（签章）</w:t>
      </w:r>
    </w:p>
    <w:p w:rsidR="002520DE" w:rsidRDefault="002520DE">
      <w:pPr>
        <w:spacing w:line="600" w:lineRule="exact"/>
        <w:rPr>
          <w:rFonts w:ascii="仿宋" w:eastAsia="仿宋" w:hAnsi="仿宋"/>
          <w:sz w:val="28"/>
          <w:szCs w:val="28"/>
        </w:rPr>
      </w:pPr>
    </w:p>
    <w:p w:rsidR="002520DE" w:rsidRDefault="00AE348D">
      <w:pPr>
        <w:spacing w:line="600" w:lineRule="exact"/>
        <w:rPr>
          <w:rFonts w:ascii="仿宋" w:eastAsia="仿宋" w:hAnsi="仿宋"/>
          <w:sz w:val="28"/>
          <w:szCs w:val="28"/>
        </w:rPr>
      </w:pPr>
      <w:r>
        <w:rPr>
          <w:rFonts w:ascii="仿宋" w:eastAsia="仿宋" w:hAnsi="仿宋" w:hint="eastAsia"/>
          <w:sz w:val="28"/>
          <w:szCs w:val="28"/>
        </w:rPr>
        <w:t>被授权人代理人：</w:t>
      </w:r>
      <w:r>
        <w:rPr>
          <w:rFonts w:ascii="仿宋" w:eastAsia="仿宋" w:hAnsi="仿宋"/>
          <w:sz w:val="28"/>
          <w:szCs w:val="28"/>
        </w:rPr>
        <w:t>____________</w:t>
      </w:r>
      <w:r>
        <w:rPr>
          <w:rFonts w:ascii="仿宋" w:eastAsia="仿宋" w:hAnsi="仿宋" w:hint="eastAsia"/>
          <w:sz w:val="28"/>
          <w:szCs w:val="28"/>
        </w:rPr>
        <w:t>（签章）</w:t>
      </w:r>
    </w:p>
    <w:p w:rsidR="002520DE" w:rsidRDefault="002520DE">
      <w:pPr>
        <w:spacing w:line="600" w:lineRule="exact"/>
        <w:rPr>
          <w:rFonts w:ascii="仿宋" w:eastAsia="仿宋" w:hAnsi="仿宋"/>
          <w:sz w:val="28"/>
          <w:szCs w:val="28"/>
        </w:rPr>
      </w:pPr>
    </w:p>
    <w:p w:rsidR="002520DE" w:rsidRDefault="002520DE">
      <w:pPr>
        <w:spacing w:line="600" w:lineRule="exact"/>
        <w:rPr>
          <w:rFonts w:ascii="仿宋" w:eastAsia="仿宋" w:hAnsi="仿宋"/>
          <w:sz w:val="28"/>
          <w:szCs w:val="28"/>
        </w:rPr>
      </w:pPr>
    </w:p>
    <w:p w:rsidR="002520DE" w:rsidRDefault="00AE348D">
      <w:pPr>
        <w:spacing w:line="600" w:lineRule="exact"/>
        <w:rPr>
          <w:rFonts w:ascii="仿宋" w:eastAsia="仿宋" w:hAnsi="仿宋"/>
          <w:sz w:val="28"/>
          <w:szCs w:val="28"/>
        </w:rPr>
      </w:pPr>
      <w:r>
        <w:rPr>
          <w:rFonts w:ascii="仿宋" w:eastAsia="仿宋" w:hAnsi="仿宋" w:hint="eastAsia"/>
          <w:sz w:val="28"/>
          <w:szCs w:val="28"/>
        </w:rPr>
        <w:t>日期：年月日</w:t>
      </w:r>
    </w:p>
    <w:p w:rsidR="002520DE" w:rsidRDefault="002520DE">
      <w:pPr>
        <w:spacing w:line="600" w:lineRule="exact"/>
        <w:rPr>
          <w:rFonts w:ascii="仿宋" w:eastAsia="仿宋" w:hAnsi="仿宋"/>
        </w:rPr>
      </w:pPr>
    </w:p>
    <w:p w:rsidR="002520DE" w:rsidRDefault="00AE348D">
      <w:pPr>
        <w:snapToGrid w:val="0"/>
        <w:spacing w:line="600" w:lineRule="exact"/>
        <w:rPr>
          <w:rFonts w:ascii="仿宋" w:eastAsia="仿宋" w:hAnsi="仿宋"/>
          <w:b/>
          <w:sz w:val="32"/>
          <w:szCs w:val="32"/>
        </w:rPr>
      </w:pPr>
      <w:r>
        <w:rPr>
          <w:rFonts w:ascii="仿宋" w:eastAsia="仿宋" w:hAnsi="仿宋" w:hint="eastAsia"/>
          <w:sz w:val="28"/>
          <w:szCs w:val="28"/>
        </w:rPr>
        <w:t>附被授权人代理人身份证复印件</w:t>
      </w:r>
    </w:p>
    <w:p w:rsidR="002520DE" w:rsidRDefault="002520DE">
      <w:pPr>
        <w:rPr>
          <w:rFonts w:asciiTheme="minorEastAsia" w:eastAsiaTheme="minorEastAsia" w:hAnsiTheme="minorEastAsia"/>
        </w:rPr>
      </w:pPr>
    </w:p>
    <w:p w:rsidR="002520DE" w:rsidRDefault="002520DE">
      <w:pPr>
        <w:rPr>
          <w:sz w:val="20"/>
          <w:szCs w:val="20"/>
        </w:rPr>
      </w:pPr>
    </w:p>
    <w:p w:rsidR="002520DE" w:rsidRDefault="00AE348D">
      <w:pPr>
        <w:rPr>
          <w:rFonts w:eastAsiaTheme="minorEastAsia"/>
        </w:rPr>
      </w:pPr>
      <w:r>
        <w:rPr>
          <w:rFonts w:eastAsiaTheme="minorEastAsia" w:hint="eastAsia"/>
        </w:rPr>
        <w:br w:type="page"/>
      </w:r>
    </w:p>
    <w:p w:rsidR="002520DE" w:rsidRDefault="00AE348D">
      <w:pPr>
        <w:snapToGrid w:val="0"/>
        <w:spacing w:line="600" w:lineRule="exact"/>
        <w:rPr>
          <w:rFonts w:ascii="仿宋" w:eastAsia="仿宋" w:hAnsi="仿宋" w:cs="仿宋"/>
          <w:b/>
          <w:sz w:val="28"/>
          <w:szCs w:val="28"/>
        </w:rPr>
      </w:pPr>
      <w:r>
        <w:rPr>
          <w:rFonts w:ascii="方正仿宋_GBK" w:eastAsia="方正仿宋_GBK" w:hAnsi="仿宋" w:hint="eastAsia"/>
          <w:sz w:val="28"/>
          <w:szCs w:val="28"/>
        </w:rPr>
        <w:lastRenderedPageBreak/>
        <w:t>附件4：</w:t>
      </w:r>
      <w:r>
        <w:rPr>
          <w:rFonts w:ascii="仿宋" w:eastAsia="仿宋" w:hAnsi="仿宋" w:cs="仿宋" w:hint="eastAsia"/>
          <w:b/>
          <w:sz w:val="28"/>
          <w:szCs w:val="28"/>
        </w:rPr>
        <w:t>技术和服务方案</w:t>
      </w:r>
    </w:p>
    <w:p w:rsidR="002520DE" w:rsidRDefault="00AE348D">
      <w:pPr>
        <w:pStyle w:val="a0"/>
      </w:pPr>
      <w:r>
        <w:rPr>
          <w:rFonts w:ascii="仿宋" w:eastAsia="仿宋" w:hAnsi="仿宋" w:cs="仿宋" w:hint="eastAsia"/>
          <w:bCs w:val="0"/>
          <w:sz w:val="28"/>
          <w:szCs w:val="28"/>
        </w:rPr>
        <w:t>根据相关规范、技术要求和本比选文件要求，内容格式自拟。</w:t>
      </w:r>
    </w:p>
    <w:p w:rsidR="002520DE" w:rsidRDefault="002520DE">
      <w:pPr>
        <w:pStyle w:val="a0"/>
      </w:pPr>
    </w:p>
    <w:sectPr w:rsidR="002520DE" w:rsidSect="002520D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111" w:rsidRDefault="00B27111" w:rsidP="002520DE">
      <w:r>
        <w:separator/>
      </w:r>
    </w:p>
  </w:endnote>
  <w:endnote w:type="continuationSeparator" w:id="1">
    <w:p w:rsidR="00B27111" w:rsidRDefault="00B27111" w:rsidP="002520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40B0EDBF-EACA-4ACF-AB4F-00C01BAD58FD}"/>
    <w:embedBold r:id="rId2" w:fontKey="{B88195CE-8364-4512-B45E-6BB4B1DC2745}"/>
  </w:font>
  <w:font w:name="Calibri">
    <w:panose1 w:val="020F0502020204030204"/>
    <w:charset w:val="00"/>
    <w:family w:val="swiss"/>
    <w:pitch w:val="variable"/>
    <w:sig w:usb0="E00002FF" w:usb1="4000ACFF" w:usb2="00000001" w:usb3="00000000" w:csb0="0000019F" w:csb1="00000000"/>
    <w:embedRegular r:id="rId3" w:fontKey="{75F6DB78-48BB-433F-9C31-8C681E3A84DE}"/>
    <w:embedBold r:id="rId4" w:fontKey="{ACD76E9C-8325-4722-80C4-02577BD7DABB}"/>
  </w:font>
  <w:font w:name="仿宋_GB2312">
    <w:panose1 w:val="02010609030101010101"/>
    <w:charset w:val="86"/>
    <w:family w:val="modern"/>
    <w:pitch w:val="fixed"/>
    <w:sig w:usb0="00000001" w:usb1="080E0000" w:usb2="00000010" w:usb3="00000000" w:csb0="00040000" w:csb1="00000000"/>
    <w:embedRegular r:id="rId5" w:subsetted="1" w:fontKey="{EBD93569-82E0-4D26-85E1-CF1B273234D3}"/>
  </w:font>
  <w:font w:name="仿宋">
    <w:panose1 w:val="02010609060101010101"/>
    <w:charset w:val="86"/>
    <w:family w:val="modern"/>
    <w:pitch w:val="fixed"/>
    <w:sig w:usb0="800002BF" w:usb1="38CF7CFA" w:usb2="00000016" w:usb3="00000000" w:csb0="00040001" w:csb1="00000000"/>
    <w:embedRegular r:id="rId6" w:subsetted="1" w:fontKey="{5F4017AE-6AF0-42E8-A798-D1E35D59C510}"/>
    <w:embedBold r:id="rId7" w:subsetted="1" w:fontKey="{E8009A3E-7CCA-4FBF-B364-8108BC563A57}"/>
  </w:font>
  <w:font w:name="华文中宋">
    <w:altName w:val="宋体"/>
    <w:panose1 w:val="02010600040101010101"/>
    <w:charset w:val="86"/>
    <w:family w:val="auto"/>
    <w:pitch w:val="default"/>
    <w:sig w:usb0="00000000" w:usb1="00000000" w:usb2="00000000" w:usb3="00000000" w:csb0="0004009F" w:csb1="DFD70000"/>
  </w:font>
  <w:font w:name="黑体">
    <w:altName w:val="SimHei"/>
    <w:panose1 w:val="02010609060101010101"/>
    <w:charset w:val="86"/>
    <w:family w:val="modern"/>
    <w:notTrueType/>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8" w:subsetted="1" w:fontKey="{972629E6-286B-4AAB-8A7A-168AD381E3E3}"/>
  </w:font>
  <w:font w:name="方正小标宋简体">
    <w:panose1 w:val="03000509000000000000"/>
    <w:charset w:val="86"/>
    <w:family w:val="script"/>
    <w:pitch w:val="fixed"/>
    <w:sig w:usb0="00000001" w:usb1="080E0000" w:usb2="00000010" w:usb3="00000000" w:csb0="00040000" w:csb1="00000000"/>
    <w:embedRegular r:id="rId9" w:subsetted="1" w:fontKey="{12BE15BA-4A36-48B8-B143-21058F5148D0}"/>
    <w:embedBold r:id="rId10" w:subsetted="1" w:fontKey="{9D1FF086-7E34-41C1-8D52-560308CD7D09}"/>
  </w:font>
  <w:font w:name="方正仿宋_GBK">
    <w:panose1 w:val="03000509000000000000"/>
    <w:charset w:val="86"/>
    <w:family w:val="script"/>
    <w:pitch w:val="fixed"/>
    <w:sig w:usb0="00000001" w:usb1="080E0000" w:usb2="00000010" w:usb3="00000000" w:csb0="00040000" w:csb1="00000000"/>
    <w:embedRegular r:id="rId11" w:subsetted="1" w:fontKey="{A61B4173-5D49-400C-9093-9EB4FA55BA76}"/>
    <w:embedBold r:id="rId12" w:subsetted="1" w:fontKey="{1E455979-5834-4CA4-971D-A17340A2D55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0DE" w:rsidRDefault="00074B9E">
    <w:pPr>
      <w:pStyle w:val="a7"/>
      <w:rPr>
        <w:lang w:val="zh-CN"/>
      </w:rPr>
    </w:pPr>
    <w:r w:rsidRPr="00074B9E">
      <w:rPr>
        <w:sz w:val="21"/>
      </w:rP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filled="f" stroked="f" strokeweight=".5pt">
          <v:textbox style="mso-fit-shape-to-text:t" inset="0,0,0,0">
            <w:txbxContent>
              <w:p w:rsidR="002520DE" w:rsidRDefault="00074B9E">
                <w:pPr>
                  <w:pStyle w:val="a7"/>
                </w:pPr>
                <w:r>
                  <w:rPr>
                    <w:rFonts w:hint="eastAsia"/>
                  </w:rPr>
                  <w:fldChar w:fldCharType="begin"/>
                </w:r>
                <w:r w:rsidR="00AE348D">
                  <w:rPr>
                    <w:rFonts w:hint="eastAsia"/>
                  </w:rPr>
                  <w:instrText xml:space="preserve"> PAGE  \* MERGEFORMAT </w:instrText>
                </w:r>
                <w:r>
                  <w:rPr>
                    <w:rFonts w:hint="eastAsia"/>
                  </w:rPr>
                  <w:fldChar w:fldCharType="separate"/>
                </w:r>
                <w:r w:rsidR="005B72DD">
                  <w:rPr>
                    <w:noProof/>
                  </w:rPr>
                  <w:t>8</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0DE" w:rsidRDefault="00074B9E">
    <w:pPr>
      <w:pStyle w:val="a7"/>
      <w:jc w:val="center"/>
    </w:pPr>
    <w:r w:rsidRPr="00074B9E">
      <w:fldChar w:fldCharType="begin"/>
    </w:r>
    <w:r w:rsidR="00AE348D">
      <w:instrText xml:space="preserve"> PAGE   \* MERGEFORMAT </w:instrText>
    </w:r>
    <w:r w:rsidRPr="00074B9E">
      <w:fldChar w:fldCharType="separate"/>
    </w:r>
    <w:r w:rsidR="005B72DD" w:rsidRPr="005B72DD">
      <w:rPr>
        <w:noProof/>
        <w:lang w:val="zh-CN"/>
      </w:rPr>
      <w:t>22</w:t>
    </w:r>
    <w:r>
      <w:rPr>
        <w:lang w:val="zh-CN"/>
      </w:rPr>
      <w:fldChar w:fldCharType="end"/>
    </w:r>
  </w:p>
  <w:p w:rsidR="002520DE" w:rsidRDefault="002520D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111" w:rsidRDefault="00B27111" w:rsidP="002520DE">
      <w:r>
        <w:separator/>
      </w:r>
    </w:p>
  </w:footnote>
  <w:footnote w:type="continuationSeparator" w:id="1">
    <w:p w:rsidR="00B27111" w:rsidRDefault="00B27111" w:rsidP="002520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C709B5"/>
    <w:multiLevelType w:val="singleLevel"/>
    <w:tmpl w:val="82C709B5"/>
    <w:lvl w:ilvl="0">
      <w:start w:val="6"/>
      <w:numFmt w:val="chineseCounting"/>
      <w:suff w:val="nothing"/>
      <w:lvlText w:val="%1、"/>
      <w:lvlJc w:val="left"/>
      <w:rPr>
        <w:rFonts w:hint="eastAsia"/>
      </w:rPr>
    </w:lvl>
  </w:abstractNum>
  <w:abstractNum w:abstractNumId="1">
    <w:nsid w:val="8B55DB47"/>
    <w:multiLevelType w:val="singleLevel"/>
    <w:tmpl w:val="8B55DB47"/>
    <w:lvl w:ilvl="0">
      <w:start w:val="2"/>
      <w:numFmt w:val="chineseCounting"/>
      <w:suff w:val="nothing"/>
      <w:lvlText w:val="%1、"/>
      <w:lvlJc w:val="left"/>
      <w:rPr>
        <w:rFonts w:hint="eastAsia"/>
      </w:rPr>
    </w:lvl>
  </w:abstractNum>
  <w:abstractNum w:abstractNumId="2">
    <w:nsid w:val="BBC2888D"/>
    <w:multiLevelType w:val="singleLevel"/>
    <w:tmpl w:val="BBC2888D"/>
    <w:lvl w:ilvl="0">
      <w:start w:val="2"/>
      <w:numFmt w:val="decimal"/>
      <w:suff w:val="nothing"/>
      <w:lvlText w:val="%1、"/>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橘子">
    <w15:presenceInfo w15:providerId="WPS Office" w15:userId="3630544096"/>
  </w15:person>
  <w15:person w15:author="索通律师">
    <w15:presenceInfo w15:providerId="None" w15:userId="索通律师"/>
  </w15:person>
  <w15:person w15:author="李佳茜">
    <w15:presenceInfo w15:providerId="None" w15:userId="李佳茜"/>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bordersDoNotSurroundHeader/>
  <w:bordersDoNotSurroundFooter/>
  <w:defaultTabStop w:val="420"/>
  <w:drawingGridVerticalSpacing w:val="159"/>
  <w:displayVerticalDrawingGridEvery w:val="2"/>
  <w:noPunctuationKerning/>
  <w:characterSpacingControl w:val="compressPunctuation"/>
  <w:hdrShapeDefaults>
    <o:shapedefaults v:ext="edit" spidmax="1229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B72AA"/>
    <w:rsid w:val="00074B9E"/>
    <w:rsid w:val="0010170C"/>
    <w:rsid w:val="002434E5"/>
    <w:rsid w:val="002520DE"/>
    <w:rsid w:val="00270444"/>
    <w:rsid w:val="002E1313"/>
    <w:rsid w:val="00410DBE"/>
    <w:rsid w:val="00473939"/>
    <w:rsid w:val="005B72DD"/>
    <w:rsid w:val="00887980"/>
    <w:rsid w:val="0096538D"/>
    <w:rsid w:val="009C402A"/>
    <w:rsid w:val="00AE348D"/>
    <w:rsid w:val="00B07E0B"/>
    <w:rsid w:val="00B27111"/>
    <w:rsid w:val="00DD7D8D"/>
    <w:rsid w:val="00DF5CA9"/>
    <w:rsid w:val="00EB72AA"/>
    <w:rsid w:val="00EC15BC"/>
    <w:rsid w:val="00EE73A5"/>
    <w:rsid w:val="00FC7B1B"/>
    <w:rsid w:val="01644CE3"/>
    <w:rsid w:val="01746975"/>
    <w:rsid w:val="01AF2F04"/>
    <w:rsid w:val="02196851"/>
    <w:rsid w:val="02653C5A"/>
    <w:rsid w:val="02A67613"/>
    <w:rsid w:val="02BB6E21"/>
    <w:rsid w:val="035D1AF6"/>
    <w:rsid w:val="03E32301"/>
    <w:rsid w:val="04890CFA"/>
    <w:rsid w:val="04F5229F"/>
    <w:rsid w:val="05171C16"/>
    <w:rsid w:val="05803243"/>
    <w:rsid w:val="05C34805"/>
    <w:rsid w:val="06154B57"/>
    <w:rsid w:val="06AD114C"/>
    <w:rsid w:val="06F17D83"/>
    <w:rsid w:val="07751DE8"/>
    <w:rsid w:val="07C337E7"/>
    <w:rsid w:val="07F10E77"/>
    <w:rsid w:val="0812112F"/>
    <w:rsid w:val="08253823"/>
    <w:rsid w:val="086B1A41"/>
    <w:rsid w:val="08781CD0"/>
    <w:rsid w:val="08BF35C5"/>
    <w:rsid w:val="08FB1F59"/>
    <w:rsid w:val="095F1BBC"/>
    <w:rsid w:val="096F2BAF"/>
    <w:rsid w:val="097B282F"/>
    <w:rsid w:val="0A603455"/>
    <w:rsid w:val="0A7D093E"/>
    <w:rsid w:val="0AC01E21"/>
    <w:rsid w:val="0C597462"/>
    <w:rsid w:val="0D00211D"/>
    <w:rsid w:val="0D04624B"/>
    <w:rsid w:val="0DA10636"/>
    <w:rsid w:val="0DA2641B"/>
    <w:rsid w:val="0DD42D49"/>
    <w:rsid w:val="0DDE2487"/>
    <w:rsid w:val="0E074C4C"/>
    <w:rsid w:val="0E1D7271"/>
    <w:rsid w:val="0E2D529E"/>
    <w:rsid w:val="0E3D1959"/>
    <w:rsid w:val="0E7F580B"/>
    <w:rsid w:val="0E9858C9"/>
    <w:rsid w:val="0F0B3046"/>
    <w:rsid w:val="0F8A224D"/>
    <w:rsid w:val="101B14CB"/>
    <w:rsid w:val="10960EB3"/>
    <w:rsid w:val="11321F03"/>
    <w:rsid w:val="11642CAE"/>
    <w:rsid w:val="11F718A2"/>
    <w:rsid w:val="12332B69"/>
    <w:rsid w:val="124F466A"/>
    <w:rsid w:val="12837D45"/>
    <w:rsid w:val="131D2136"/>
    <w:rsid w:val="13930C6F"/>
    <w:rsid w:val="13E96FB2"/>
    <w:rsid w:val="13FA43DB"/>
    <w:rsid w:val="13FF0732"/>
    <w:rsid w:val="14277D05"/>
    <w:rsid w:val="144D3E2F"/>
    <w:rsid w:val="14901D94"/>
    <w:rsid w:val="14CD3E26"/>
    <w:rsid w:val="151E50F8"/>
    <w:rsid w:val="15742C3F"/>
    <w:rsid w:val="157A1CEB"/>
    <w:rsid w:val="16155387"/>
    <w:rsid w:val="16404E3F"/>
    <w:rsid w:val="164608FD"/>
    <w:rsid w:val="167B3326"/>
    <w:rsid w:val="16AD58E2"/>
    <w:rsid w:val="16C11941"/>
    <w:rsid w:val="16E55897"/>
    <w:rsid w:val="16F73FC0"/>
    <w:rsid w:val="173F7973"/>
    <w:rsid w:val="178A3129"/>
    <w:rsid w:val="17D843E5"/>
    <w:rsid w:val="181805E3"/>
    <w:rsid w:val="18235FAE"/>
    <w:rsid w:val="184263D1"/>
    <w:rsid w:val="18D508FE"/>
    <w:rsid w:val="18E24D88"/>
    <w:rsid w:val="1A61423F"/>
    <w:rsid w:val="1A6A7DCE"/>
    <w:rsid w:val="1C052EAA"/>
    <w:rsid w:val="1C1855FF"/>
    <w:rsid w:val="1C2B5518"/>
    <w:rsid w:val="1C374FEE"/>
    <w:rsid w:val="1CD65F7A"/>
    <w:rsid w:val="1D082428"/>
    <w:rsid w:val="1D1331BC"/>
    <w:rsid w:val="1E721C74"/>
    <w:rsid w:val="1EAD05DF"/>
    <w:rsid w:val="1ED76119"/>
    <w:rsid w:val="1F514263"/>
    <w:rsid w:val="2026064F"/>
    <w:rsid w:val="205469C6"/>
    <w:rsid w:val="207D7DD6"/>
    <w:rsid w:val="214F563C"/>
    <w:rsid w:val="21DC6A79"/>
    <w:rsid w:val="22A301C2"/>
    <w:rsid w:val="22A8317A"/>
    <w:rsid w:val="22AA1277"/>
    <w:rsid w:val="22DD7AC1"/>
    <w:rsid w:val="22EA77AD"/>
    <w:rsid w:val="231F4B40"/>
    <w:rsid w:val="23B37247"/>
    <w:rsid w:val="24676C21"/>
    <w:rsid w:val="24EE04E5"/>
    <w:rsid w:val="25396D8C"/>
    <w:rsid w:val="25707529"/>
    <w:rsid w:val="26182D8E"/>
    <w:rsid w:val="2619409E"/>
    <w:rsid w:val="2634106F"/>
    <w:rsid w:val="2639691B"/>
    <w:rsid w:val="2651687C"/>
    <w:rsid w:val="2659579D"/>
    <w:rsid w:val="266E1C4F"/>
    <w:rsid w:val="26A43848"/>
    <w:rsid w:val="26A94CC0"/>
    <w:rsid w:val="270B3037"/>
    <w:rsid w:val="27DB584C"/>
    <w:rsid w:val="27F17BA2"/>
    <w:rsid w:val="28062348"/>
    <w:rsid w:val="28987CE8"/>
    <w:rsid w:val="28BB67EB"/>
    <w:rsid w:val="2A215F6B"/>
    <w:rsid w:val="2A6E131B"/>
    <w:rsid w:val="2B175D59"/>
    <w:rsid w:val="2B3023F7"/>
    <w:rsid w:val="2B7565CF"/>
    <w:rsid w:val="2C371A2B"/>
    <w:rsid w:val="2CB1743D"/>
    <w:rsid w:val="2D5E7C64"/>
    <w:rsid w:val="2D852218"/>
    <w:rsid w:val="2E082EB1"/>
    <w:rsid w:val="2E1710DF"/>
    <w:rsid w:val="2E58011F"/>
    <w:rsid w:val="2EAC73BF"/>
    <w:rsid w:val="2EE07EAA"/>
    <w:rsid w:val="2F36098A"/>
    <w:rsid w:val="2F372A17"/>
    <w:rsid w:val="2F3D3675"/>
    <w:rsid w:val="2FAE7D75"/>
    <w:rsid w:val="2FFD6F2B"/>
    <w:rsid w:val="30343A08"/>
    <w:rsid w:val="30586F13"/>
    <w:rsid w:val="30973FE2"/>
    <w:rsid w:val="30B073DB"/>
    <w:rsid w:val="30EB19E0"/>
    <w:rsid w:val="31972DF8"/>
    <w:rsid w:val="31B34BC4"/>
    <w:rsid w:val="32020E61"/>
    <w:rsid w:val="324139CB"/>
    <w:rsid w:val="333A4608"/>
    <w:rsid w:val="334A2A6E"/>
    <w:rsid w:val="339040B3"/>
    <w:rsid w:val="33AD1667"/>
    <w:rsid w:val="33C818D4"/>
    <w:rsid w:val="33DF554F"/>
    <w:rsid w:val="33FA0D70"/>
    <w:rsid w:val="3411429C"/>
    <w:rsid w:val="347023FA"/>
    <w:rsid w:val="34D70693"/>
    <w:rsid w:val="34E819B4"/>
    <w:rsid w:val="35476900"/>
    <w:rsid w:val="35F12CF6"/>
    <w:rsid w:val="363A1C0C"/>
    <w:rsid w:val="364B16ED"/>
    <w:rsid w:val="364C56E9"/>
    <w:rsid w:val="36A71978"/>
    <w:rsid w:val="36C634E2"/>
    <w:rsid w:val="38371F7B"/>
    <w:rsid w:val="38417227"/>
    <w:rsid w:val="38D60297"/>
    <w:rsid w:val="39030435"/>
    <w:rsid w:val="39257881"/>
    <w:rsid w:val="39327EF2"/>
    <w:rsid w:val="39DA7036"/>
    <w:rsid w:val="3A291962"/>
    <w:rsid w:val="3B3E1CC4"/>
    <w:rsid w:val="3BBA37CE"/>
    <w:rsid w:val="3C2C3F3B"/>
    <w:rsid w:val="3C4B1141"/>
    <w:rsid w:val="3C9450AE"/>
    <w:rsid w:val="3CA56236"/>
    <w:rsid w:val="3D573885"/>
    <w:rsid w:val="3D9F3381"/>
    <w:rsid w:val="3DA2555D"/>
    <w:rsid w:val="3DC419B2"/>
    <w:rsid w:val="3EC1469B"/>
    <w:rsid w:val="3ED35901"/>
    <w:rsid w:val="3F2D3503"/>
    <w:rsid w:val="3FA06066"/>
    <w:rsid w:val="3FD502BE"/>
    <w:rsid w:val="3FD824AD"/>
    <w:rsid w:val="40585C45"/>
    <w:rsid w:val="407A11A7"/>
    <w:rsid w:val="40E12CFC"/>
    <w:rsid w:val="413D20FF"/>
    <w:rsid w:val="41582913"/>
    <w:rsid w:val="415F086A"/>
    <w:rsid w:val="41A56947"/>
    <w:rsid w:val="420C6AA5"/>
    <w:rsid w:val="427B3CF6"/>
    <w:rsid w:val="434050B8"/>
    <w:rsid w:val="43F659AB"/>
    <w:rsid w:val="44404BB3"/>
    <w:rsid w:val="44440757"/>
    <w:rsid w:val="44B3252A"/>
    <w:rsid w:val="4507428A"/>
    <w:rsid w:val="45534A13"/>
    <w:rsid w:val="45E1570D"/>
    <w:rsid w:val="45EE4F87"/>
    <w:rsid w:val="46053156"/>
    <w:rsid w:val="4695744D"/>
    <w:rsid w:val="46C553B1"/>
    <w:rsid w:val="47E06DB8"/>
    <w:rsid w:val="488632DA"/>
    <w:rsid w:val="48CB48FE"/>
    <w:rsid w:val="48DC3F0F"/>
    <w:rsid w:val="49EA3A22"/>
    <w:rsid w:val="49EA4588"/>
    <w:rsid w:val="4A827C2E"/>
    <w:rsid w:val="4B836101"/>
    <w:rsid w:val="4BD375F9"/>
    <w:rsid w:val="4C395A5D"/>
    <w:rsid w:val="4C585936"/>
    <w:rsid w:val="4D275E93"/>
    <w:rsid w:val="4D5058DB"/>
    <w:rsid w:val="4DF43479"/>
    <w:rsid w:val="4E2154CC"/>
    <w:rsid w:val="4EAD6F51"/>
    <w:rsid w:val="4EBB52A1"/>
    <w:rsid w:val="4EE0519E"/>
    <w:rsid w:val="4EE11D14"/>
    <w:rsid w:val="4F997C19"/>
    <w:rsid w:val="515B2CA2"/>
    <w:rsid w:val="52314523"/>
    <w:rsid w:val="52AD19F7"/>
    <w:rsid w:val="530F6AD4"/>
    <w:rsid w:val="53FB6539"/>
    <w:rsid w:val="54413320"/>
    <w:rsid w:val="54642302"/>
    <w:rsid w:val="54EF6319"/>
    <w:rsid w:val="55010C5D"/>
    <w:rsid w:val="554A1D7D"/>
    <w:rsid w:val="55890F42"/>
    <w:rsid w:val="55B16B66"/>
    <w:rsid w:val="55F55040"/>
    <w:rsid w:val="56385C92"/>
    <w:rsid w:val="566C1A5E"/>
    <w:rsid w:val="56A117BD"/>
    <w:rsid w:val="56FC610B"/>
    <w:rsid w:val="57413141"/>
    <w:rsid w:val="57646E6E"/>
    <w:rsid w:val="57E42FF2"/>
    <w:rsid w:val="58306300"/>
    <w:rsid w:val="58364C06"/>
    <w:rsid w:val="586F5975"/>
    <w:rsid w:val="590A560C"/>
    <w:rsid w:val="592A756B"/>
    <w:rsid w:val="593017DB"/>
    <w:rsid w:val="594407C7"/>
    <w:rsid w:val="59EB6F65"/>
    <w:rsid w:val="59F835FE"/>
    <w:rsid w:val="5A00017F"/>
    <w:rsid w:val="5A8921CA"/>
    <w:rsid w:val="5A9963EF"/>
    <w:rsid w:val="5BA50B9C"/>
    <w:rsid w:val="5BA90C73"/>
    <w:rsid w:val="5BAE7482"/>
    <w:rsid w:val="5BC56256"/>
    <w:rsid w:val="5C851D35"/>
    <w:rsid w:val="5CF6117C"/>
    <w:rsid w:val="5D2B2744"/>
    <w:rsid w:val="5D425F6B"/>
    <w:rsid w:val="5D6532E4"/>
    <w:rsid w:val="5DB46C61"/>
    <w:rsid w:val="5E936ADB"/>
    <w:rsid w:val="5ED60277"/>
    <w:rsid w:val="5FAE7DFE"/>
    <w:rsid w:val="60D866AE"/>
    <w:rsid w:val="60E349FA"/>
    <w:rsid w:val="61560C7F"/>
    <w:rsid w:val="616B38EF"/>
    <w:rsid w:val="628D73CA"/>
    <w:rsid w:val="62CA3FF6"/>
    <w:rsid w:val="62CC27AD"/>
    <w:rsid w:val="62DC6B7C"/>
    <w:rsid w:val="62F40623"/>
    <w:rsid w:val="62F86F1B"/>
    <w:rsid w:val="62FF4512"/>
    <w:rsid w:val="63601334"/>
    <w:rsid w:val="636D7D94"/>
    <w:rsid w:val="63760683"/>
    <w:rsid w:val="637F5806"/>
    <w:rsid w:val="63A34999"/>
    <w:rsid w:val="63F03AF6"/>
    <w:rsid w:val="640B7A9A"/>
    <w:rsid w:val="642949B2"/>
    <w:rsid w:val="643847D0"/>
    <w:rsid w:val="65361506"/>
    <w:rsid w:val="66291C7F"/>
    <w:rsid w:val="67011DF8"/>
    <w:rsid w:val="672E51BB"/>
    <w:rsid w:val="67306680"/>
    <w:rsid w:val="67311A5B"/>
    <w:rsid w:val="67BF4331"/>
    <w:rsid w:val="68600FDA"/>
    <w:rsid w:val="68AF73EA"/>
    <w:rsid w:val="692D27F5"/>
    <w:rsid w:val="69353B36"/>
    <w:rsid w:val="693F1598"/>
    <w:rsid w:val="6A4D1B86"/>
    <w:rsid w:val="6A787510"/>
    <w:rsid w:val="6BA60303"/>
    <w:rsid w:val="6BAC66AC"/>
    <w:rsid w:val="6C0D58A3"/>
    <w:rsid w:val="6C9F6060"/>
    <w:rsid w:val="6E503359"/>
    <w:rsid w:val="6E7779A8"/>
    <w:rsid w:val="6E96774C"/>
    <w:rsid w:val="6ED63818"/>
    <w:rsid w:val="6F4B1CCE"/>
    <w:rsid w:val="6F8838F4"/>
    <w:rsid w:val="6FA70D73"/>
    <w:rsid w:val="6FA87106"/>
    <w:rsid w:val="6FD44DE5"/>
    <w:rsid w:val="70622CAD"/>
    <w:rsid w:val="70634A55"/>
    <w:rsid w:val="70A05983"/>
    <w:rsid w:val="70AC7C01"/>
    <w:rsid w:val="70B61395"/>
    <w:rsid w:val="70C57882"/>
    <w:rsid w:val="70D60B07"/>
    <w:rsid w:val="71072CE6"/>
    <w:rsid w:val="712E60D3"/>
    <w:rsid w:val="720937D3"/>
    <w:rsid w:val="72A12495"/>
    <w:rsid w:val="72B368B1"/>
    <w:rsid w:val="7352241A"/>
    <w:rsid w:val="735C0435"/>
    <w:rsid w:val="73FC6F0C"/>
    <w:rsid w:val="744822EB"/>
    <w:rsid w:val="7460779C"/>
    <w:rsid w:val="74C821EE"/>
    <w:rsid w:val="74D9091C"/>
    <w:rsid w:val="75283202"/>
    <w:rsid w:val="75413162"/>
    <w:rsid w:val="7546473D"/>
    <w:rsid w:val="75685BF8"/>
    <w:rsid w:val="75822EA4"/>
    <w:rsid w:val="758C5E99"/>
    <w:rsid w:val="75B340E9"/>
    <w:rsid w:val="75D710ED"/>
    <w:rsid w:val="775769CD"/>
    <w:rsid w:val="7797524D"/>
    <w:rsid w:val="77AA6CA4"/>
    <w:rsid w:val="78364EFF"/>
    <w:rsid w:val="78767A80"/>
    <w:rsid w:val="78BD794E"/>
    <w:rsid w:val="794E47CB"/>
    <w:rsid w:val="79C1765F"/>
    <w:rsid w:val="79F835AE"/>
    <w:rsid w:val="79FA6401"/>
    <w:rsid w:val="7A0327B7"/>
    <w:rsid w:val="7A4674CB"/>
    <w:rsid w:val="7A891670"/>
    <w:rsid w:val="7B420ED1"/>
    <w:rsid w:val="7BB578A6"/>
    <w:rsid w:val="7BCC5034"/>
    <w:rsid w:val="7C5F753F"/>
    <w:rsid w:val="7C7C27EC"/>
    <w:rsid w:val="7CFA6DD0"/>
    <w:rsid w:val="7D8D3CB1"/>
    <w:rsid w:val="7DF560B0"/>
    <w:rsid w:val="7E3C2C36"/>
    <w:rsid w:val="7EA84419"/>
    <w:rsid w:val="7EC826A2"/>
    <w:rsid w:val="7ED27E8C"/>
    <w:rsid w:val="7EEB55F6"/>
    <w:rsid w:val="7F1F440D"/>
    <w:rsid w:val="7F2E480A"/>
    <w:rsid w:val="7FB23ADB"/>
    <w:rsid w:val="7FFD0E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semiHidden="0" w:uiPriority="39"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header" w:unhideWhenUsed="0" w:qFormat="1"/>
    <w:lsdException w:name="footer" w:semiHidden="0" w:unhideWhenUsed="0" w:qFormat="1"/>
    <w:lsdException w:name="caption" w:locked="1" w:uiPriority="0" w:qFormat="1"/>
    <w:lsdException w:name="page number" w:semiHidden="0" w:uiPriority="0" w:unhideWhenUsed="0"/>
    <w:lsdException w:name="Title" w:locked="1" w:semiHidden="0" w:uiPriority="0" w:unhideWhenUsed="0" w:qFormat="1"/>
    <w:lsdException w:name="Default Paragraph Font" w:uiPriority="1" w:qFormat="1"/>
    <w:lsdException w:name="Body Text" w:semiHidden="0" w:unhideWhenUsed="0" w:qFormat="1"/>
    <w:lsdException w:name="Body Text Indent" w:semiHidden="0" w:uiPriority="0" w:unhideWhenUsed="0" w:qFormat="1"/>
    <w:lsdException w:name="Subtitle" w:locked="1" w:semiHidden="0" w:uiPriority="0" w:unhideWhenUsed="0" w:qFormat="1"/>
    <w:lsdException w:name="Hyperlink" w:semiHidden="0" w:qFormat="1"/>
    <w:lsdException w:name="FollowedHyperlink" w:qFormat="1"/>
    <w:lsdException w:name="Strong" w:locked="1" w:semiHidden="0" w:uiPriority="0" w:unhideWhenUsed="0" w:qFormat="1"/>
    <w:lsdException w:name="Emphasis" w:locked="1" w:semiHidden="0" w:uiPriority="0" w:unhideWhenUsed="0" w:qFormat="1"/>
    <w:lsdException w:name="Normal (Web)" w:semiHidden="0" w:unhideWhenUsed="0" w:qFormat="1"/>
    <w:lsdException w:name="Normal Table" w:qFormat="1"/>
    <w:lsdException w:name="Balloon Text" w:semiHidden="0"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520DE"/>
    <w:pPr>
      <w:widowControl w:val="0"/>
      <w:jc w:val="both"/>
    </w:pPr>
    <w:rPr>
      <w:kern w:val="2"/>
      <w:sz w:val="21"/>
      <w:szCs w:val="24"/>
    </w:rPr>
  </w:style>
  <w:style w:type="paragraph" w:styleId="1">
    <w:name w:val="heading 1"/>
    <w:basedOn w:val="a"/>
    <w:next w:val="a"/>
    <w:qFormat/>
    <w:locked/>
    <w:rsid w:val="002520DE"/>
    <w:pPr>
      <w:spacing w:beforeAutospacing="1" w:afterAutospacing="1"/>
      <w:jc w:val="left"/>
      <w:outlineLvl w:val="0"/>
    </w:pPr>
    <w:rPr>
      <w:rFonts w:ascii="宋体" w:hAnsi="宋体" w:hint="eastAsia"/>
      <w:b/>
      <w:kern w:val="44"/>
      <w:sz w:val="48"/>
      <w:szCs w:val="48"/>
    </w:rPr>
  </w:style>
  <w:style w:type="paragraph" w:styleId="2">
    <w:name w:val="heading 2"/>
    <w:basedOn w:val="a"/>
    <w:next w:val="a"/>
    <w:uiPriority w:val="9"/>
    <w:unhideWhenUsed/>
    <w:qFormat/>
    <w:locked/>
    <w:rsid w:val="002520D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locked/>
    <w:rsid w:val="002520DE"/>
    <w:pPr>
      <w:spacing w:before="240" w:after="60" w:line="360" w:lineRule="auto"/>
      <w:jc w:val="center"/>
      <w:outlineLvl w:val="0"/>
    </w:pPr>
    <w:rPr>
      <w:rFonts w:ascii="Calibri" w:hAnsi="Calibri"/>
      <w:b/>
      <w:bCs/>
      <w:sz w:val="32"/>
      <w:szCs w:val="32"/>
    </w:rPr>
  </w:style>
  <w:style w:type="paragraph" w:styleId="a4">
    <w:name w:val="Normal Indent"/>
    <w:basedOn w:val="a"/>
    <w:uiPriority w:val="99"/>
    <w:qFormat/>
    <w:rsid w:val="002520DE"/>
    <w:pPr>
      <w:spacing w:line="360" w:lineRule="auto"/>
      <w:jc w:val="center"/>
    </w:pPr>
    <w:rPr>
      <w:rFonts w:ascii="仿宋_GB2312" w:eastAsia="仿宋_GB2312" w:hAnsi="宋体" w:cs="宋体"/>
      <w:b/>
      <w:bCs/>
      <w:color w:val="000000"/>
      <w:kern w:val="0"/>
      <w:sz w:val="32"/>
      <w:szCs w:val="32"/>
    </w:rPr>
  </w:style>
  <w:style w:type="paragraph" w:styleId="a5">
    <w:name w:val="Body Text"/>
    <w:basedOn w:val="a"/>
    <w:uiPriority w:val="99"/>
    <w:qFormat/>
    <w:rsid w:val="002520DE"/>
    <w:pPr>
      <w:spacing w:after="120"/>
    </w:pPr>
  </w:style>
  <w:style w:type="paragraph" w:styleId="a6">
    <w:name w:val="Balloon Text"/>
    <w:basedOn w:val="a"/>
    <w:link w:val="Char"/>
    <w:uiPriority w:val="99"/>
    <w:qFormat/>
    <w:rsid w:val="002520DE"/>
    <w:rPr>
      <w:sz w:val="18"/>
      <w:szCs w:val="18"/>
    </w:rPr>
  </w:style>
  <w:style w:type="paragraph" w:styleId="a7">
    <w:name w:val="footer"/>
    <w:basedOn w:val="a"/>
    <w:link w:val="Char0"/>
    <w:uiPriority w:val="99"/>
    <w:qFormat/>
    <w:rsid w:val="002520DE"/>
    <w:pPr>
      <w:tabs>
        <w:tab w:val="center" w:pos="4153"/>
        <w:tab w:val="right" w:pos="8306"/>
      </w:tabs>
      <w:snapToGrid w:val="0"/>
      <w:jc w:val="left"/>
    </w:pPr>
    <w:rPr>
      <w:rFonts w:ascii="Calibri" w:hAnsi="Calibri"/>
      <w:kern w:val="0"/>
      <w:sz w:val="18"/>
      <w:szCs w:val="18"/>
    </w:rPr>
  </w:style>
  <w:style w:type="paragraph" w:styleId="a8">
    <w:name w:val="header"/>
    <w:basedOn w:val="a"/>
    <w:link w:val="Char1"/>
    <w:uiPriority w:val="99"/>
    <w:semiHidden/>
    <w:qFormat/>
    <w:rsid w:val="002520DE"/>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99"/>
    <w:qFormat/>
    <w:rsid w:val="002520DE"/>
    <w:rPr>
      <w:rFonts w:ascii="Calibri" w:hAnsi="Calibri"/>
      <w:b/>
      <w:szCs w:val="20"/>
    </w:rPr>
  </w:style>
  <w:style w:type="paragraph" w:styleId="20">
    <w:name w:val="toc 2"/>
    <w:basedOn w:val="a"/>
    <w:next w:val="a"/>
    <w:uiPriority w:val="39"/>
    <w:unhideWhenUsed/>
    <w:qFormat/>
    <w:locked/>
    <w:rsid w:val="002520DE"/>
    <w:pPr>
      <w:widowControl/>
      <w:spacing w:before="100" w:beforeAutospacing="1" w:after="100" w:afterAutospacing="1"/>
      <w:ind w:leftChars="200" w:left="420"/>
      <w:jc w:val="left"/>
    </w:pPr>
    <w:rPr>
      <w:rFonts w:asciiTheme="minorHAnsi" w:eastAsiaTheme="minorEastAsia" w:hAnsiTheme="minorHAnsi" w:cstheme="minorBidi"/>
      <w:kern w:val="0"/>
      <w:sz w:val="22"/>
      <w:szCs w:val="22"/>
      <w:lang w:eastAsia="en-US"/>
    </w:rPr>
  </w:style>
  <w:style w:type="paragraph" w:styleId="a9">
    <w:name w:val="Normal (Web)"/>
    <w:basedOn w:val="a"/>
    <w:uiPriority w:val="99"/>
    <w:qFormat/>
    <w:rsid w:val="002520DE"/>
    <w:pPr>
      <w:widowControl/>
      <w:spacing w:before="100" w:beforeAutospacing="1" w:after="100" w:afterAutospacing="1"/>
      <w:jc w:val="left"/>
    </w:pPr>
    <w:rPr>
      <w:rFonts w:ascii="宋体" w:hAnsi="宋体" w:cs="宋体"/>
      <w:kern w:val="0"/>
      <w:sz w:val="24"/>
    </w:rPr>
  </w:style>
  <w:style w:type="table" w:styleId="aa">
    <w:name w:val="Table Grid"/>
    <w:basedOn w:val="a2"/>
    <w:uiPriority w:val="99"/>
    <w:qFormat/>
    <w:rsid w:val="002520D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1"/>
    <w:uiPriority w:val="99"/>
    <w:semiHidden/>
    <w:unhideWhenUsed/>
    <w:qFormat/>
    <w:rsid w:val="002520DE"/>
    <w:rPr>
      <w:color w:val="666666"/>
      <w:u w:val="none"/>
    </w:rPr>
  </w:style>
  <w:style w:type="character" w:styleId="ac">
    <w:name w:val="Hyperlink"/>
    <w:basedOn w:val="a1"/>
    <w:uiPriority w:val="99"/>
    <w:unhideWhenUsed/>
    <w:qFormat/>
    <w:rsid w:val="002520DE"/>
    <w:rPr>
      <w:rFonts w:asciiTheme="minorHAnsi" w:eastAsiaTheme="minorEastAsia" w:hAnsiTheme="minorHAnsi" w:cstheme="minorBidi"/>
      <w:color w:val="0563C1" w:themeColor="hyperlink"/>
      <w:u w:val="single"/>
    </w:rPr>
  </w:style>
  <w:style w:type="character" w:customStyle="1" w:styleId="Char">
    <w:name w:val="批注框文本 Char"/>
    <w:basedOn w:val="a1"/>
    <w:link w:val="a6"/>
    <w:uiPriority w:val="99"/>
    <w:semiHidden/>
    <w:qFormat/>
    <w:locked/>
    <w:rsid w:val="002520DE"/>
    <w:rPr>
      <w:rFonts w:asciiTheme="minorHAnsi" w:eastAsiaTheme="minorEastAsia" w:hAnsiTheme="minorHAnsi" w:cstheme="minorBidi"/>
      <w:sz w:val="18"/>
      <w:szCs w:val="18"/>
    </w:rPr>
  </w:style>
  <w:style w:type="character" w:customStyle="1" w:styleId="Char0">
    <w:name w:val="页脚 Char"/>
    <w:basedOn w:val="a1"/>
    <w:link w:val="a7"/>
    <w:uiPriority w:val="99"/>
    <w:qFormat/>
    <w:locked/>
    <w:rsid w:val="002520DE"/>
    <w:rPr>
      <w:rFonts w:ascii="Calibri" w:eastAsiaTheme="minorEastAsia" w:hAnsi="Calibri" w:cstheme="minorBidi"/>
      <w:kern w:val="0"/>
      <w:sz w:val="18"/>
      <w:szCs w:val="18"/>
    </w:rPr>
  </w:style>
  <w:style w:type="character" w:customStyle="1" w:styleId="Char1">
    <w:name w:val="页眉 Char"/>
    <w:basedOn w:val="a1"/>
    <w:link w:val="a8"/>
    <w:uiPriority w:val="99"/>
    <w:semiHidden/>
    <w:qFormat/>
    <w:locked/>
    <w:rsid w:val="002520DE"/>
    <w:rPr>
      <w:rFonts w:ascii="Calibri" w:eastAsiaTheme="minorEastAsia" w:hAnsi="Calibri" w:cstheme="minorBidi"/>
      <w:kern w:val="0"/>
      <w:sz w:val="18"/>
      <w:szCs w:val="18"/>
    </w:rPr>
  </w:style>
  <w:style w:type="paragraph" w:customStyle="1" w:styleId="11">
    <w:name w:val="列出段落1"/>
    <w:basedOn w:val="a"/>
    <w:uiPriority w:val="99"/>
    <w:qFormat/>
    <w:rsid w:val="002520DE"/>
    <w:pPr>
      <w:ind w:firstLineChars="200" w:firstLine="420"/>
    </w:pPr>
  </w:style>
  <w:style w:type="character" w:customStyle="1" w:styleId="f14w1">
    <w:name w:val="f14w1"/>
    <w:uiPriority w:val="99"/>
    <w:qFormat/>
    <w:rsid w:val="002520DE"/>
    <w:rPr>
      <w:rFonts w:asciiTheme="minorHAnsi" w:eastAsiaTheme="minorEastAsia" w:hAnsiTheme="minorHAnsi" w:cstheme="minorBidi"/>
      <w:b/>
      <w:color w:val="002569"/>
      <w:sz w:val="21"/>
    </w:rPr>
  </w:style>
  <w:style w:type="paragraph" w:customStyle="1" w:styleId="CharCharCharCharCharCharCharCharCharCharChar1CharCharCharChar">
    <w:name w:val="Char Char Char Char Char Char Char Char Char Char Char1 Char Char Char Char"/>
    <w:basedOn w:val="a"/>
    <w:uiPriority w:val="99"/>
    <w:qFormat/>
    <w:rsid w:val="002520DE"/>
    <w:pPr>
      <w:widowControl/>
      <w:snapToGrid w:val="0"/>
      <w:spacing w:before="120" w:after="160" w:line="360" w:lineRule="auto"/>
      <w:ind w:right="-360"/>
      <w:jc w:val="left"/>
    </w:pPr>
  </w:style>
  <w:style w:type="paragraph" w:customStyle="1" w:styleId="110">
    <w:name w:val="列出段落11"/>
    <w:basedOn w:val="a"/>
    <w:uiPriority w:val="99"/>
    <w:qFormat/>
    <w:rsid w:val="002520DE"/>
    <w:pPr>
      <w:ind w:firstLineChars="200" w:firstLine="420"/>
    </w:pPr>
  </w:style>
  <w:style w:type="paragraph" w:customStyle="1" w:styleId="21">
    <w:name w:val="列出段落2"/>
    <w:basedOn w:val="a"/>
    <w:uiPriority w:val="99"/>
    <w:qFormat/>
    <w:rsid w:val="002520DE"/>
    <w:pPr>
      <w:ind w:firstLineChars="200" w:firstLine="420"/>
    </w:pPr>
    <w:rPr>
      <w:rFonts w:ascii="Calibri" w:hAnsi="Calibri"/>
      <w:szCs w:val="22"/>
    </w:rPr>
  </w:style>
  <w:style w:type="paragraph" w:customStyle="1" w:styleId="Default">
    <w:name w:val="Default"/>
    <w:qFormat/>
    <w:rsid w:val="002520DE"/>
    <w:pPr>
      <w:widowControl w:val="0"/>
      <w:autoSpaceDE w:val="0"/>
      <w:autoSpaceDN w:val="0"/>
      <w:adjustRightInd w:val="0"/>
    </w:pPr>
    <w:rPr>
      <w:rFonts w:ascii="宋体"/>
      <w:color w:val="000000"/>
      <w:sz w:val="24"/>
      <w:szCs w:val="24"/>
    </w:rPr>
  </w:style>
  <w:style w:type="paragraph" w:customStyle="1" w:styleId="CM4">
    <w:name w:val="CM4"/>
    <w:basedOn w:val="Default"/>
    <w:next w:val="Default"/>
    <w:qFormat/>
    <w:rsid w:val="002520DE"/>
    <w:rPr>
      <w:color w:val="auto"/>
    </w:rPr>
  </w:style>
  <w:style w:type="paragraph" w:customStyle="1" w:styleId="CM26">
    <w:name w:val="CM26"/>
    <w:basedOn w:val="Default"/>
    <w:next w:val="Default"/>
    <w:qFormat/>
    <w:rsid w:val="002520DE"/>
    <w:pPr>
      <w:spacing w:line="400" w:lineRule="atLeast"/>
    </w:pPr>
    <w:rPr>
      <w:color w:val="auto"/>
    </w:rPr>
  </w:style>
  <w:style w:type="paragraph" w:customStyle="1" w:styleId="CM29">
    <w:name w:val="CM29"/>
    <w:basedOn w:val="Default"/>
    <w:next w:val="Default"/>
    <w:qFormat/>
    <w:rsid w:val="002520DE"/>
    <w:pPr>
      <w:spacing w:line="400" w:lineRule="atLeast"/>
    </w:pPr>
    <w:rPr>
      <w:color w:val="auto"/>
    </w:rPr>
  </w:style>
  <w:style w:type="paragraph" w:customStyle="1" w:styleId="Ad">
    <w:name w:val="正文 A"/>
    <w:qFormat/>
    <w:rsid w:val="002520DE"/>
    <w:pPr>
      <w:widowControl w:val="0"/>
    </w:pPr>
    <w:rPr>
      <w:rFonts w:eastAsia="Times New Roman"/>
      <w:color w:val="000000"/>
      <w:sz w:val="28"/>
      <w:szCs w:val="28"/>
    </w:rPr>
  </w:style>
  <w:style w:type="paragraph" w:customStyle="1" w:styleId="zjb">
    <w:name w:val="zjb正文"/>
    <w:basedOn w:val="a"/>
    <w:qFormat/>
    <w:rsid w:val="002520DE"/>
    <w:pPr>
      <w:widowControl/>
      <w:spacing w:line="360" w:lineRule="auto"/>
      <w:ind w:firstLineChars="200" w:firstLine="200"/>
      <w:jc w:val="left"/>
    </w:pPr>
    <w:rPr>
      <w:rFonts w:ascii="仿宋_GB2312" w:eastAsia="仿宋_GB2312" w:hAnsi="仿宋" w:cs="宋体"/>
      <w:color w:val="000000"/>
      <w:kern w:val="0"/>
      <w:sz w:val="30"/>
      <w:szCs w:val="30"/>
      <w:lang w:eastAsia="en-US"/>
    </w:rPr>
  </w:style>
  <w:style w:type="paragraph" w:customStyle="1" w:styleId="zjb1">
    <w:name w:val="zjb標題1"/>
    <w:basedOn w:val="a"/>
    <w:qFormat/>
    <w:rsid w:val="002520DE"/>
    <w:pPr>
      <w:widowControl/>
      <w:spacing w:before="100" w:beforeAutospacing="1" w:after="100" w:afterAutospacing="1"/>
      <w:ind w:firstLineChars="200" w:firstLine="1441"/>
      <w:jc w:val="left"/>
    </w:pPr>
    <w:rPr>
      <w:rFonts w:eastAsia="华文中宋"/>
      <w:b/>
      <w:color w:val="000000"/>
      <w:kern w:val="0"/>
      <w:sz w:val="72"/>
      <w:szCs w:val="72"/>
      <w:lang w:eastAsia="en-US"/>
    </w:rPr>
  </w:style>
  <w:style w:type="paragraph" w:customStyle="1" w:styleId="TOC1">
    <w:name w:val="TOC 标题1"/>
    <w:basedOn w:val="1"/>
    <w:next w:val="a"/>
    <w:uiPriority w:val="39"/>
    <w:unhideWhenUsed/>
    <w:qFormat/>
    <w:rsid w:val="002520DE"/>
    <w:pPr>
      <w:keepNext/>
      <w:keepLines/>
      <w:spacing w:before="240" w:beforeAutospacing="0" w:afterAutospacing="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customStyle="1" w:styleId="22">
    <w:name w:val="样式2"/>
    <w:basedOn w:val="a"/>
    <w:qFormat/>
    <w:rsid w:val="002520DE"/>
    <w:pPr>
      <w:widowControl/>
      <w:tabs>
        <w:tab w:val="left" w:pos="0"/>
      </w:tabs>
      <w:adjustRightInd w:val="0"/>
      <w:snapToGrid w:val="0"/>
      <w:spacing w:beforeLines="50" w:line="440" w:lineRule="exact"/>
      <w:ind w:firstLineChars="196" w:firstLine="551"/>
      <w:jc w:val="left"/>
    </w:pPr>
    <w:rPr>
      <w:rFonts w:eastAsia="黑体"/>
      <w:b/>
      <w:bCs/>
      <w:sz w:val="28"/>
    </w:rPr>
  </w:style>
  <w:style w:type="paragraph" w:customStyle="1" w:styleId="17">
    <w:name w:val="17"/>
    <w:basedOn w:val="a"/>
    <w:qFormat/>
    <w:rsid w:val="002520DE"/>
    <w:pPr>
      <w:widowControl/>
      <w:snapToGrid w:val="0"/>
      <w:spacing w:before="100" w:beforeAutospacing="1" w:after="100" w:afterAutospacing="1"/>
    </w:pPr>
    <w:rPr>
      <w:kern w:val="0"/>
      <w:szCs w:val="21"/>
    </w:rPr>
  </w:style>
  <w:style w:type="character" w:customStyle="1" w:styleId="before">
    <w:name w:val="before"/>
    <w:basedOn w:val="a1"/>
    <w:qFormat/>
    <w:rsid w:val="002520DE"/>
  </w:style>
  <w:style w:type="character" w:customStyle="1" w:styleId="hover17">
    <w:name w:val="hover17"/>
    <w:basedOn w:val="a1"/>
    <w:qFormat/>
    <w:rsid w:val="002520DE"/>
    <w:rPr>
      <w:color w:val="FF6600"/>
      <w:bdr w:val="single" w:sz="6" w:space="0" w:color="DDDDDD"/>
      <w:shd w:val="clear" w:color="auto" w:fill="FFFFFF"/>
    </w:rPr>
  </w:style>
  <w:style w:type="character" w:customStyle="1" w:styleId="selallcontainer">
    <w:name w:val="selallcontainer"/>
    <w:basedOn w:val="a1"/>
    <w:qFormat/>
    <w:rsid w:val="002520DE"/>
  </w:style>
  <w:style w:type="character" w:customStyle="1" w:styleId="over">
    <w:name w:val="over"/>
    <w:basedOn w:val="a1"/>
    <w:qFormat/>
    <w:rsid w:val="002520DE"/>
    <w:rPr>
      <w:shd w:val="clear" w:color="auto" w:fill="3F82BE"/>
    </w:rPr>
  </w:style>
  <w:style w:type="character" w:customStyle="1" w:styleId="before2">
    <w:name w:val="before2"/>
    <w:basedOn w:val="a1"/>
    <w:qFormat/>
    <w:rsid w:val="002520D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1216</Words>
  <Characters>6932</Characters>
  <Application>Microsoft Office Word</Application>
  <DocSecurity>0</DocSecurity>
  <Lines>57</Lines>
  <Paragraphs>16</Paragraphs>
  <ScaleCrop>false</ScaleCrop>
  <Company>Microsoft</Company>
  <LinksUpToDate>false</LinksUpToDate>
  <CharactersWithSpaces>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李凯01</dc:creator>
  <cp:lastModifiedBy>唐丽娜</cp:lastModifiedBy>
  <cp:revision>74</cp:revision>
  <cp:lastPrinted>2020-12-03T07:10:00Z</cp:lastPrinted>
  <dcterms:created xsi:type="dcterms:W3CDTF">2017-11-29T06:24:00Z</dcterms:created>
  <dcterms:modified xsi:type="dcterms:W3CDTF">2021-05-21T02:11:00Z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336607624_embed</vt:lpwstr>
  </property>
  <property fmtid="{D5CDD505-2E9C-101B-9397-08002B2CF9AE}" pid="4" name="ICV">
    <vt:lpwstr>4D58C3F6C2D2499C94199EC9889915CB</vt:lpwstr>
  </property>
</Properties>
</file>