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eastAsia="仿宋"/>
          <w:b/>
          <w:sz w:val="52"/>
          <w:szCs w:val="52"/>
        </w:rPr>
      </w:pPr>
      <w:r>
        <w:rPr>
          <w:rFonts w:hint="eastAsia" w:ascii="仿宋" w:eastAsia="仿宋"/>
          <w:b/>
          <w:sz w:val="52"/>
          <w:szCs w:val="52"/>
        </w:rPr>
        <w:t>重庆机场集团有限公司</w:t>
      </w:r>
    </w:p>
    <w:p>
      <w:pPr>
        <w:jc w:val="center"/>
        <w:rPr>
          <w:rFonts w:ascii="仿宋" w:eastAsia="仿宋"/>
          <w:b/>
          <w:sz w:val="48"/>
          <w:szCs w:val="52"/>
        </w:rPr>
      </w:pPr>
    </w:p>
    <w:p>
      <w:pPr>
        <w:jc w:val="center"/>
        <w:rPr>
          <w:rFonts w:ascii="仿宋" w:eastAsia="仿宋"/>
          <w:b/>
          <w:sz w:val="48"/>
          <w:szCs w:val="52"/>
        </w:rPr>
      </w:pPr>
    </w:p>
    <w:p>
      <w:pPr>
        <w:jc w:val="center"/>
        <w:rPr>
          <w:rFonts w:ascii="仿宋" w:eastAsia="仿宋"/>
          <w:b/>
          <w:sz w:val="44"/>
          <w:szCs w:val="44"/>
        </w:rPr>
      </w:pPr>
      <w:r>
        <w:rPr>
          <w:rFonts w:hint="eastAsia" w:ascii="仿宋" w:eastAsia="仿宋"/>
          <w:b/>
          <w:sz w:val="44"/>
          <w:szCs w:val="44"/>
        </w:rPr>
        <w:t>东区污水</w:t>
      </w:r>
      <w:r>
        <w:rPr>
          <w:rFonts w:hint="eastAsia" w:ascii="仿宋" w:eastAsia="仿宋"/>
          <w:b/>
          <w:sz w:val="44"/>
          <w:szCs w:val="44"/>
          <w:lang w:eastAsia="zh-CN"/>
        </w:rPr>
        <w:t>站</w:t>
      </w:r>
      <w:r>
        <w:rPr>
          <w:rFonts w:hint="eastAsia" w:ascii="仿宋" w:eastAsia="仿宋"/>
          <w:b/>
          <w:sz w:val="44"/>
          <w:szCs w:val="44"/>
          <w:lang w:val="en-US" w:eastAsia="zh-CN"/>
        </w:rPr>
        <w:t>行车维修及保养</w:t>
      </w:r>
      <w:r>
        <w:rPr>
          <w:rFonts w:hint="eastAsia" w:ascii="仿宋" w:eastAsia="仿宋"/>
          <w:b/>
          <w:sz w:val="44"/>
          <w:szCs w:val="44"/>
        </w:rPr>
        <w:t>项目</w:t>
      </w:r>
    </w:p>
    <w:p>
      <w:pPr>
        <w:widowControl/>
        <w:jc w:val="center"/>
        <w:rPr>
          <w:rFonts w:ascii="仿宋" w:eastAsia="仿宋"/>
          <w:b/>
          <w:sz w:val="44"/>
          <w:szCs w:val="44"/>
        </w:rPr>
      </w:pPr>
      <w:r>
        <w:rPr>
          <w:rFonts w:hint="eastAsia" w:ascii="仿宋" w:eastAsia="仿宋"/>
          <w:b/>
          <w:sz w:val="44"/>
          <w:szCs w:val="44"/>
        </w:rPr>
        <w:t>竞争性比选文件</w:t>
      </w:r>
    </w:p>
    <w:p>
      <w:pPr>
        <w:jc w:val="center"/>
        <w:rPr>
          <w:rFonts w:ascii="仿宋" w:eastAsia="仿宋"/>
          <w:b/>
          <w:sz w:val="32"/>
        </w:rPr>
      </w:pPr>
    </w:p>
    <w:p>
      <w:pPr>
        <w:jc w:val="center"/>
        <w:rPr>
          <w:rFonts w:ascii="仿宋" w:eastAsia="仿宋"/>
          <w:b/>
          <w:sz w:val="32"/>
        </w:rPr>
      </w:pPr>
    </w:p>
    <w:p>
      <w:pPr>
        <w:jc w:val="center"/>
        <w:rPr>
          <w:rFonts w:ascii="仿宋" w:eastAsia="仿宋"/>
          <w:b/>
          <w:sz w:val="32"/>
        </w:rPr>
      </w:pPr>
    </w:p>
    <w:p>
      <w:pPr>
        <w:ind w:firstLine="2409" w:firstLineChars="750"/>
        <w:jc w:val="left"/>
        <w:rPr>
          <w:rFonts w:ascii="仿宋" w:eastAsia="仿宋"/>
          <w:b/>
          <w:sz w:val="32"/>
          <w:u w:val="single"/>
        </w:rPr>
      </w:pPr>
      <w:r>
        <w:rPr>
          <w:rFonts w:hint="eastAsia" w:ascii="仿宋" w:eastAsia="仿宋"/>
          <w:b/>
          <w:sz w:val="32"/>
        </w:rPr>
        <w:t>编号：动力2021-40</w:t>
      </w:r>
    </w:p>
    <w:p>
      <w:pPr>
        <w:rPr>
          <w:rFonts w:ascii="仿宋" w:eastAsia="仿宋"/>
          <w:b/>
          <w:sz w:val="52"/>
        </w:rPr>
      </w:pPr>
    </w:p>
    <w:p>
      <w:pPr>
        <w:jc w:val="center"/>
        <w:rPr>
          <w:rFonts w:ascii="仿宋" w:eastAsia="仿宋"/>
          <w:b/>
          <w:sz w:val="52"/>
        </w:rPr>
      </w:pPr>
    </w:p>
    <w:p>
      <w:pPr>
        <w:jc w:val="center"/>
        <w:rPr>
          <w:rFonts w:ascii="仿宋" w:eastAsia="仿宋"/>
          <w:b/>
          <w:sz w:val="52"/>
        </w:rPr>
      </w:pPr>
    </w:p>
    <w:p>
      <w:pPr>
        <w:jc w:val="center"/>
        <w:rPr>
          <w:rFonts w:ascii="仿宋" w:eastAsia="仿宋"/>
          <w:b/>
          <w:sz w:val="32"/>
          <w:szCs w:val="32"/>
        </w:rPr>
      </w:pPr>
      <w:r>
        <w:rPr>
          <w:rFonts w:hint="eastAsia" w:ascii="仿宋" w:eastAsia="仿宋"/>
          <w:b/>
          <w:sz w:val="32"/>
          <w:szCs w:val="32"/>
        </w:rPr>
        <w:t>重庆机场集团有限公司</w:t>
      </w:r>
    </w:p>
    <w:p>
      <w:pPr>
        <w:jc w:val="center"/>
        <w:rPr>
          <w:rFonts w:ascii="仿宋" w:eastAsia="仿宋"/>
          <w:b/>
          <w:sz w:val="32"/>
          <w:szCs w:val="32"/>
        </w:rPr>
      </w:pPr>
      <w:r>
        <w:rPr>
          <w:rFonts w:hint="eastAsia" w:ascii="仿宋" w:eastAsia="仿宋"/>
          <w:b/>
          <w:sz w:val="32"/>
          <w:szCs w:val="32"/>
        </w:rPr>
        <w:t>动力能源保障部</w:t>
      </w:r>
    </w:p>
    <w:p>
      <w:pPr>
        <w:jc w:val="center"/>
        <w:rPr>
          <w:rFonts w:ascii="仿宋" w:eastAsia="仿宋"/>
          <w:b/>
          <w:sz w:val="32"/>
          <w:szCs w:val="32"/>
        </w:rPr>
      </w:pPr>
      <w:r>
        <w:rPr>
          <w:rFonts w:hint="eastAsia" w:ascii="仿宋" w:eastAsia="仿宋"/>
          <w:b/>
          <w:sz w:val="32"/>
          <w:szCs w:val="32"/>
        </w:rPr>
        <w:t>采购办公室（代章）</w:t>
      </w:r>
    </w:p>
    <w:p>
      <w:pPr>
        <w:rPr>
          <w:rFonts w:ascii="仿宋" w:eastAsia="仿宋"/>
          <w:b/>
          <w:sz w:val="32"/>
          <w:szCs w:val="32"/>
        </w:rPr>
      </w:pPr>
    </w:p>
    <w:p>
      <w:pPr>
        <w:ind w:firstLine="3052" w:firstLineChars="950"/>
        <w:rPr>
          <w:rFonts w:ascii="仿宋" w:eastAsia="仿宋"/>
          <w:b/>
          <w:sz w:val="32"/>
          <w:szCs w:val="32"/>
        </w:rPr>
      </w:pPr>
      <w:r>
        <w:rPr>
          <w:rFonts w:hint="eastAsia" w:ascii="仿宋" w:eastAsia="仿宋"/>
          <w:b/>
          <w:sz w:val="32"/>
          <w:szCs w:val="32"/>
        </w:rPr>
        <w:t>二〇二</w:t>
      </w:r>
      <w:r>
        <w:rPr>
          <w:rFonts w:hint="eastAsia" w:ascii="仿宋" w:eastAsia="仿宋"/>
          <w:b/>
          <w:sz w:val="32"/>
          <w:szCs w:val="32"/>
          <w:lang w:eastAsia="zh-CN"/>
        </w:rPr>
        <w:t>一</w:t>
      </w:r>
      <w:r>
        <w:rPr>
          <w:rFonts w:hint="eastAsia" w:ascii="仿宋" w:eastAsia="仿宋"/>
          <w:b/>
          <w:sz w:val="32"/>
          <w:szCs w:val="32"/>
        </w:rPr>
        <w:t xml:space="preserve">年 </w:t>
      </w:r>
      <w:r>
        <w:rPr>
          <w:rFonts w:hint="eastAsia" w:ascii="仿宋" w:eastAsia="仿宋"/>
          <w:b/>
          <w:sz w:val="32"/>
          <w:szCs w:val="32"/>
          <w:lang w:eastAsia="zh-CN"/>
        </w:rPr>
        <w:t>五</w:t>
      </w:r>
      <w:r>
        <w:rPr>
          <w:rFonts w:hint="eastAsia" w:ascii="仿宋" w:eastAsia="仿宋"/>
          <w:b/>
          <w:sz w:val="32"/>
          <w:szCs w:val="32"/>
        </w:rPr>
        <w:t xml:space="preserve"> 月</w:t>
      </w:r>
    </w:p>
    <w:p>
      <w:pPr>
        <w:widowControl/>
        <w:jc w:val="center"/>
        <w:rPr>
          <w:rFonts w:ascii="仿宋" w:hAnsi="仿宋" w:eastAsia="仿宋"/>
          <w:b/>
          <w:sz w:val="44"/>
          <w:szCs w:val="44"/>
        </w:rPr>
      </w:pPr>
      <w:bookmarkStart w:id="1" w:name="_GoBack"/>
      <w:bookmarkEnd w:id="1"/>
      <w:r>
        <w:rPr>
          <w:rFonts w:ascii="仿宋" w:eastAsia="仿宋"/>
          <w:b/>
          <w:sz w:val="52"/>
        </w:rPr>
        <w:br w:type="page"/>
      </w:r>
      <w:r>
        <w:rPr>
          <w:rFonts w:hint="eastAsia" w:ascii="仿宋" w:hAnsi="仿宋" w:eastAsia="仿宋"/>
          <w:b/>
          <w:sz w:val="44"/>
          <w:szCs w:val="44"/>
          <w:lang w:val="en-US" w:eastAsia="zh-CN"/>
        </w:rPr>
        <w:t>东区污水处理站行车维修及保养</w:t>
      </w:r>
      <w:r>
        <w:rPr>
          <w:rFonts w:hint="eastAsia" w:ascii="仿宋" w:hAnsi="仿宋" w:eastAsia="仿宋"/>
          <w:b/>
          <w:sz w:val="44"/>
          <w:szCs w:val="44"/>
        </w:rPr>
        <w:t>项目</w:t>
      </w:r>
    </w:p>
    <w:p>
      <w:pPr>
        <w:widowControl/>
        <w:jc w:val="center"/>
      </w:pPr>
      <w:r>
        <w:rPr>
          <w:rFonts w:hint="eastAsia" w:ascii="仿宋" w:hAnsi="仿宋" w:eastAsia="仿宋"/>
          <w:b/>
          <w:sz w:val="44"/>
          <w:szCs w:val="44"/>
        </w:rPr>
        <w:t>竞争性比选文件</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我部决定于近期将对东区污水处理站行车维修及保养项目邀请符合相应条件的潜在供应商就本项目进行竞争性比选。</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1、维修电动葫芦起升减速机，解决漏油问题；</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2、维修电动葫芦小车行走减速机，解决漏油问题；</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3、对电动葫芦导绳器进行更换；</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4、对5T行车进行整机检查、维护：</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4.1 吊钩。检查吊钩和防脱装置是否符合要求，吊钩有无裂纹、剥裂等缺陷；吊钩断面磨损、开口度的增加量、扭转变形，是否超标；吊钩颈部及表面有无疲劳变形、裂纹及相关销轴磨损情况。</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4.2 钢丝绳。检查钢丝绳磨损、断丝、扭结、压扁、弯折、断股、腐蚀等是否超标。钢丝绳固定端的压板、绳卡、契块等钢丝绳固定装置是否符合要求。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4.3 制动装置。制动器的拉杆、弹簧有无疲劳变形、裂纹等缺陷；销轴、心轴、制动轮、制动摩擦片是否磨损超标，液压制动是否漏油；制动间隙调整、制动能力能否符合要求。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4.4 减速机。减速机运行时有无剧烈金属摩擦声、振动、壳体辐射等异常声音；轴端是否密封完好，固定螺栓是否松动有缺损等状况；</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减速机润滑油选择、油面高低、立式减速机润滑油泵运行，开式齿轮传动润滑等是否符合要求。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4.5 车轮。车轮的踏面、轮轴是否有疲劳裂纹现象，车轮踏面轮轴磨损是否超标。运行中是否出现啃轨现象。造成啃轨的原因是什么。</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4.6 联轴器。联轴器零件有无缺损，连接松动，运行冲击现象。联轴器、销轴、轴销孔、缓冲橡胶圈磨损是否超标。联轴器与被连接的两个部件是否同心。</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4.7 卷筒。卷筒体、筒缘有无疲劳裂纹、破损等情况；绳槽与筒壁磨损是否超标；导绳器、排绳器工作情况是否符合要求。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4.8 滑轮。滑轮是否设有防脱绳槽装置；滑轮绳槽、轮缘是否有裂纹、破边、磨损超标等状况，滑轮转动是否灵活。</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5、对5T行车进行保养:</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5.1钢丝绳 对钢丝绳及滑轮打黄油；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5.2检查电机及减速机油量及</w:t>
      </w:r>
      <w:r>
        <w:rPr>
          <w:rFonts w:hint="eastAsia" w:ascii="仿宋_GB2312" w:hAnsi="仿宋" w:eastAsia="仿宋_GB2312" w:cs="Times New Roman"/>
          <w:kern w:val="0"/>
          <w:sz w:val="28"/>
          <w:szCs w:val="28"/>
          <w:lang w:val="en-US" w:eastAsia="zh-CN" w:bidi="ar-SA"/>
        </w:rPr>
        <w:fldChar w:fldCharType="begin"/>
      </w:r>
      <w:r>
        <w:rPr>
          <w:rFonts w:hint="eastAsia" w:ascii="仿宋_GB2312" w:hAnsi="仿宋" w:eastAsia="仿宋_GB2312" w:cs="Times New Roman"/>
          <w:kern w:val="0"/>
          <w:sz w:val="28"/>
          <w:szCs w:val="28"/>
          <w:lang w:val="en-US" w:eastAsia="zh-CN" w:bidi="ar-SA"/>
        </w:rPr>
        <w:instrText xml:space="preserve"> HYPERLINK "http://www.so.com/s?q=%E6%B2%B9%E8%B4%A8&amp;ie=utf-8&amp;src=internal_wenda_recommend_textn" \t "https://wenda.so.com/q/_blank" </w:instrText>
      </w:r>
      <w:r>
        <w:rPr>
          <w:rFonts w:hint="eastAsia" w:ascii="仿宋_GB2312" w:hAnsi="仿宋" w:eastAsia="仿宋_GB2312" w:cs="Times New Roman"/>
          <w:kern w:val="0"/>
          <w:sz w:val="28"/>
          <w:szCs w:val="28"/>
          <w:lang w:val="en-US" w:eastAsia="zh-CN" w:bidi="ar-SA"/>
        </w:rPr>
        <w:fldChar w:fldCharType="separate"/>
      </w:r>
      <w:r>
        <w:rPr>
          <w:rFonts w:hint="eastAsia" w:ascii="仿宋_GB2312" w:hAnsi="仿宋" w:eastAsia="仿宋_GB2312" w:cs="Times New Roman"/>
          <w:kern w:val="0"/>
          <w:sz w:val="28"/>
          <w:szCs w:val="28"/>
          <w:lang w:val="en-US" w:eastAsia="zh-CN" w:bidi="ar-SA"/>
        </w:rPr>
        <w:t>油质</w:t>
      </w:r>
      <w:r>
        <w:rPr>
          <w:rFonts w:hint="eastAsia" w:ascii="仿宋_GB2312" w:hAnsi="仿宋" w:eastAsia="仿宋_GB2312" w:cs="Times New Roman"/>
          <w:kern w:val="0"/>
          <w:sz w:val="28"/>
          <w:szCs w:val="28"/>
          <w:lang w:val="en-US" w:eastAsia="zh-CN" w:bidi="ar-SA"/>
        </w:rPr>
        <w:fldChar w:fldCharType="end"/>
      </w:r>
      <w:r>
        <w:rPr>
          <w:rFonts w:hint="eastAsia" w:ascii="仿宋_GB2312" w:hAnsi="仿宋" w:eastAsia="仿宋_GB2312" w:cs="Times New Roman"/>
          <w:kern w:val="0"/>
          <w:sz w:val="28"/>
          <w:szCs w:val="28"/>
          <w:lang w:val="en-US" w:eastAsia="zh-CN" w:bidi="ar-SA"/>
        </w:rPr>
        <w:t>情况，并根据情况进行更换或者补充；</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5.3紧固控制屏、保护箱、控制器、电阻器接头及各接线座、接线按螺钉及端梁螺钉；</w:t>
      </w:r>
      <w:r>
        <w:rPr>
          <w:rFonts w:hint="eastAsia" w:ascii="仿宋_GB2312" w:hAnsi="仿宋" w:eastAsia="仿宋_GB2312" w:cs="Times New Roman"/>
          <w:kern w:val="0"/>
          <w:sz w:val="28"/>
          <w:szCs w:val="28"/>
          <w:lang w:val="en-US" w:eastAsia="zh-CN" w:bidi="ar-SA"/>
        </w:rPr>
        <w:br w:type="textWrapping"/>
      </w:r>
      <w:r>
        <w:rPr>
          <w:rFonts w:hint="eastAsia" w:ascii="仿宋_GB2312" w:hAnsi="仿宋" w:eastAsia="仿宋_GB2312" w:cs="Times New Roman"/>
          <w:kern w:val="0"/>
          <w:sz w:val="28"/>
          <w:szCs w:val="28"/>
          <w:lang w:val="en-US" w:eastAsia="zh-CN" w:bidi="ar-SA"/>
        </w:rPr>
        <w:t>　　5.4查看金属结构变形及有无开焊情况，车轮有无啃道情况，并进行处理。</w:t>
      </w:r>
    </w:p>
    <w:p>
      <w:pPr>
        <w:pStyle w:val="12"/>
        <w:numPr>
          <w:ilvl w:val="0"/>
          <w:numId w:val="2"/>
        </w:numPr>
        <w:tabs>
          <w:tab w:val="clear" w:pos="0"/>
        </w:tabs>
        <w:spacing w:line="360" w:lineRule="auto"/>
        <w:ind w:left="0" w:firstLine="0" w:firstLineChars="0"/>
        <w:rPr>
          <w:rFonts w:hint="eastAsia" w:ascii="楷体" w:eastAsia="楷体" w:cs="楷体"/>
          <w:sz w:val="28"/>
          <w:szCs w:val="28"/>
          <w:lang w:val="en-US" w:eastAsia="zh-CN"/>
        </w:rPr>
      </w:pPr>
      <w:r>
        <w:rPr>
          <w:rFonts w:hint="eastAsia" w:ascii="楷体" w:hAnsi="楷体" w:eastAsia="楷体" w:cs="楷体"/>
          <w:sz w:val="28"/>
          <w:szCs w:val="28"/>
        </w:rPr>
        <w:t>项目要求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1、由于行车离地较高，需搭建脚手架对行车进行先拆卸后维修；</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2、作业过程中，作业人员应严格执行登高作业相关制度，穿戴相应安全防护用具；</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3、维修完成后，需重新更换机油等耗材，同时对设备试运行5次，持续时间不少于2小时，以确保设备维修成功。</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4、完成维修后，按照维护保养内容对行车进行检查。检查完成后，需对检查不合格的进行维修整改。</w:t>
      </w:r>
    </w:p>
    <w:p>
      <w:pPr>
        <w:pStyle w:val="12"/>
        <w:numPr>
          <w:ilvl w:val="0"/>
          <w:numId w:val="2"/>
        </w:numPr>
        <w:tabs>
          <w:tab w:val="clear" w:pos="0"/>
        </w:tabs>
        <w:spacing w:line="360" w:lineRule="auto"/>
        <w:ind w:left="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安全责任要求</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需遵守重庆机场集团有限公司空防、消防、机坪运行、车辆及通行证门禁等管理规定，并接受项目单位监督。</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1施工完成后需通过由发包人组织的竣工验收；</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2验收时应按照维修要求及维护保养内容进行验收；</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3项目完成后供应商需提供技术资料，材料及设备的检验合格证书及出厂合格证，给发包人进行备案，作验收依据，无不予验收。</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pStyle w:val="12"/>
        <w:numPr>
          <w:ilvl w:val="0"/>
          <w:numId w:val="0"/>
        </w:numPr>
        <w:spacing w:line="360" w:lineRule="auto"/>
        <w:ind w:leftChars="0"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维修过程中，所有安全责任由供应商承担。</w:t>
      </w:r>
    </w:p>
    <w:p>
      <w:pPr>
        <w:pStyle w:val="12"/>
        <w:numPr>
          <w:ilvl w:val="0"/>
          <w:numId w:val="2"/>
        </w:numPr>
        <w:tabs>
          <w:tab w:val="clear" w:pos="0"/>
        </w:tabs>
        <w:spacing w:line="360" w:lineRule="auto"/>
        <w:ind w:left="0" w:firstLine="0"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踏勘要求</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 xml:space="preserve"> 不组织踏勘。</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1.本项目工期为：开工报告批复之日起</w:t>
      </w:r>
      <w:r>
        <w:rPr>
          <w:rFonts w:hint="eastAsia" w:ascii="仿宋_GB2312" w:hAnsi="仿宋" w:eastAsia="仿宋_GB2312"/>
          <w:kern w:val="0"/>
          <w:sz w:val="28"/>
          <w:szCs w:val="28"/>
          <w:lang w:val="en-US" w:eastAsia="zh-CN"/>
        </w:rPr>
        <w:t>10</w:t>
      </w:r>
      <w:r>
        <w:rPr>
          <w:rFonts w:hint="eastAsia" w:ascii="仿宋_GB2312" w:hAnsi="仿宋" w:eastAsia="仿宋_GB2312"/>
          <w:kern w:val="0"/>
          <w:sz w:val="28"/>
          <w:szCs w:val="28"/>
          <w:lang w:val="zh-CN" w:eastAsia="zh-CN"/>
        </w:rPr>
        <w:t>个日历日。</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2.质保期：自验收合格之日起</w:t>
      </w:r>
      <w:r>
        <w:rPr>
          <w:rFonts w:hint="eastAsia" w:ascii="仿宋_GB2312" w:hAnsi="仿宋" w:eastAsia="仿宋_GB2312"/>
          <w:kern w:val="0"/>
          <w:sz w:val="28"/>
          <w:szCs w:val="28"/>
          <w:lang w:val="en-US" w:eastAsia="zh-CN"/>
        </w:rPr>
        <w:t>1</w:t>
      </w:r>
      <w:r>
        <w:rPr>
          <w:rFonts w:hint="eastAsia" w:ascii="仿宋_GB2312" w:hAnsi="仿宋" w:eastAsia="仿宋_GB2312"/>
          <w:kern w:val="0"/>
          <w:sz w:val="28"/>
          <w:szCs w:val="28"/>
          <w:lang w:val="zh-CN" w:eastAsia="zh-CN"/>
        </w:rPr>
        <w:t>年。</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3.响应时间：质保期内出现与本项目有关或本项目引起的故障，供应商在接到机场工作人员通知后，需派专业技术人员在规定时间内（市内</w:t>
      </w: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lang w:val="zh-CN" w:eastAsia="zh-CN"/>
        </w:rPr>
        <w:t>小时，市外</w:t>
      </w:r>
      <w:r>
        <w:rPr>
          <w:rFonts w:hint="eastAsia" w:ascii="仿宋_GB2312" w:hAnsi="仿宋" w:eastAsia="仿宋_GB2312"/>
          <w:kern w:val="0"/>
          <w:sz w:val="28"/>
          <w:szCs w:val="28"/>
          <w:lang w:val="en-US" w:eastAsia="zh-CN"/>
        </w:rPr>
        <w:t>12</w:t>
      </w:r>
      <w:r>
        <w:rPr>
          <w:rFonts w:hint="eastAsia" w:ascii="仿宋_GB2312" w:hAnsi="仿宋" w:eastAsia="仿宋_GB2312"/>
          <w:kern w:val="0"/>
          <w:sz w:val="28"/>
          <w:szCs w:val="28"/>
          <w:lang w:val="zh-CN" w:eastAsia="zh-CN"/>
        </w:rPr>
        <w:t>小时）赶到重庆江北国际机场处理故障,若未及时响应，按次数进行处理，每次扣除质保金的</w:t>
      </w:r>
      <w:r>
        <w:rPr>
          <w:rFonts w:hint="eastAsia" w:ascii="仿宋_GB2312" w:hAnsi="仿宋" w:eastAsia="仿宋_GB2312"/>
          <w:kern w:val="0"/>
          <w:sz w:val="28"/>
          <w:szCs w:val="28"/>
          <w:lang w:val="en-US" w:eastAsia="zh-CN"/>
        </w:rPr>
        <w:t>50%</w:t>
      </w:r>
      <w:r>
        <w:rPr>
          <w:rFonts w:hint="eastAsia" w:ascii="仿宋_GB2312" w:hAnsi="仿宋" w:eastAsia="仿宋_GB2312"/>
          <w:kern w:val="0"/>
          <w:sz w:val="28"/>
          <w:szCs w:val="28"/>
          <w:lang w:val="zh-CN" w:eastAsia="zh-CN"/>
        </w:rPr>
        <w:t>。</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1.项目通过验收，支付合同金额的9</w:t>
      </w:r>
      <w:r>
        <w:rPr>
          <w:rFonts w:hint="eastAsia" w:ascii="仿宋_GB2312" w:hAnsi="仿宋" w:eastAsia="仿宋_GB2312"/>
          <w:kern w:val="0"/>
          <w:sz w:val="28"/>
          <w:szCs w:val="28"/>
          <w:lang w:val="en-US" w:eastAsia="zh-CN"/>
        </w:rPr>
        <w:t>7</w:t>
      </w:r>
      <w:r>
        <w:rPr>
          <w:rFonts w:hint="eastAsia" w:ascii="仿宋_GB2312" w:hAnsi="仿宋" w:eastAsia="仿宋_GB2312"/>
          <w:kern w:val="0"/>
          <w:sz w:val="28"/>
          <w:szCs w:val="28"/>
          <w:lang w:val="zh-CN" w:eastAsia="zh-CN"/>
        </w:rPr>
        <w:t>%，剩余</w:t>
      </w: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val="zh-CN" w:eastAsia="zh-CN"/>
        </w:rPr>
        <w:t>%作为质保金，待质保期满，无质量问题后支付。</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2.付款前供应商需开具发票，若供应商提供增值税普通发票，发包人支付不含增值税金额，若供应商提供增值税专用发票，发包人实际支付金额=不含增值税金额+增值税税额。</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1.中华人民共和国依法注册、具有独立法人资格，具有有效营业执照（须提供营业执照复印件并加盖公章）；</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2.具有由市场监督管理局颁发的特种设备安装改造修理许可证资质，须具备起重机械制造（含修理，须提供资质文件复印件并加盖鲜章）；</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3.至少有2名持有特种设备作业证（作业项目代号Q1）的维修人员；</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4.至少有2名持有高处作业证的维修人员；</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5.本项目不接受联合体，不得分包、转包。</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限价</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本项目最高限价（不含增值税金额）为</w:t>
      </w:r>
      <w:r>
        <w:rPr>
          <w:rFonts w:hint="eastAsia" w:ascii="仿宋_GB2312" w:hAnsi="仿宋" w:eastAsia="仿宋_GB2312"/>
          <w:kern w:val="0"/>
          <w:sz w:val="28"/>
          <w:szCs w:val="28"/>
          <w:u w:val="single"/>
          <w:lang w:val="en-US" w:eastAsia="zh-CN"/>
        </w:rPr>
        <w:t>1.65</w:t>
      </w:r>
      <w:r>
        <w:rPr>
          <w:rFonts w:hint="eastAsia" w:ascii="仿宋_GB2312" w:hAnsi="仿宋" w:eastAsia="仿宋_GB2312"/>
          <w:kern w:val="0"/>
          <w:sz w:val="28"/>
          <w:szCs w:val="28"/>
          <w:lang w:val="zh-CN" w:eastAsia="zh-CN"/>
        </w:rPr>
        <w:t>万元（大写金额：壹万陆仟伍佰元整），报价超过最高限价，将取消竞争性比选响应方的竞争性比选资格。</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竞争性比选办法</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本次竞争性比选成交供应商确定办法采用</w:t>
      </w:r>
      <w:r>
        <w:rPr>
          <w:rFonts w:hint="eastAsia" w:ascii="仿宋_GB2312" w:hAnsi="仿宋" w:eastAsia="仿宋_GB2312"/>
          <w:kern w:val="0"/>
          <w:sz w:val="28"/>
          <w:szCs w:val="28"/>
          <w:u w:val="single"/>
          <w:lang w:val="zh-CN" w:eastAsia="zh-CN"/>
        </w:rPr>
        <w:t>经评审的最低价法</w:t>
      </w:r>
      <w:r>
        <w:rPr>
          <w:rFonts w:hint="eastAsia" w:ascii="仿宋_GB2312" w:hAnsi="仿宋" w:eastAsia="仿宋_GB2312"/>
          <w:kern w:val="0"/>
          <w:sz w:val="28"/>
          <w:szCs w:val="28"/>
          <w:lang w:val="zh-CN" w:eastAsia="zh-CN"/>
        </w:rPr>
        <w:t>成交，以各供应商不含税报价为依据，请各供应商按照报价要求进行报价。</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成交标准</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具体竞争性比选成交标准如下：</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3.项目重新竞争性比选时，经评审有有效比选人的，应当按规定程序，根据符合采购需求、质量和服务，且以报价最低的原则确定成交候选人。</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outlineLvl w:val="1"/>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（四）其他说明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 月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13</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2</w:t>
      </w:r>
      <w:r>
        <w:rPr>
          <w:rFonts w:ascii="仿宋_GB2312" w:eastAsia="仿宋_GB2312"/>
          <w:color w:val="auto"/>
          <w:sz w:val="28"/>
          <w:szCs w:val="28"/>
        </w:rPr>
        <w:t>.</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w:t>
      </w:r>
      <w:r>
        <w:rPr>
          <w:rFonts w:hint="eastAsia" w:ascii="仿宋" w:hAnsi="仿宋" w:eastAsia="仿宋"/>
          <w:color w:val="auto"/>
          <w:sz w:val="28"/>
          <w:szCs w:val="28"/>
          <w:lang w:val="zh-CN"/>
        </w:rPr>
        <w:t>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r>
        <w:rPr>
          <w:rFonts w:hint="eastAsia" w:ascii="仿宋" w:hAnsi="仿宋" w:eastAsia="仿宋"/>
          <w:color w:val="000000"/>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2"/>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13</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eastAsia="仿宋"/>
          <w:sz w:val="28"/>
          <w:szCs w:val="28"/>
        </w:rPr>
      </w:pPr>
      <w:r>
        <w:rPr>
          <w:rFonts w:hint="eastAsia" w:ascii="仿宋" w:eastAsia="仿宋"/>
          <w:sz w:val="28"/>
          <w:szCs w:val="28"/>
        </w:rPr>
        <w:t>附件</w:t>
      </w:r>
      <w:r>
        <w:rPr>
          <w:rFonts w:ascii="仿宋" w:eastAsia="仿宋"/>
          <w:sz w:val="28"/>
          <w:szCs w:val="28"/>
        </w:rPr>
        <w:t>1</w:t>
      </w:r>
      <w:r>
        <w:rPr>
          <w:rFonts w:hint="eastAsia" w:ascii="仿宋" w:eastAsia="仿宋"/>
          <w:sz w:val="28"/>
          <w:szCs w:val="28"/>
        </w:rPr>
        <w:t>：</w:t>
      </w:r>
    </w:p>
    <w:p>
      <w:pPr>
        <w:spacing w:line="540" w:lineRule="exact"/>
        <w:jc w:val="center"/>
        <w:rPr>
          <w:rFonts w:ascii="仿宋" w:eastAsia="仿宋"/>
          <w:b/>
          <w:sz w:val="32"/>
          <w:szCs w:val="32"/>
        </w:rPr>
      </w:pPr>
      <w:r>
        <w:rPr>
          <w:rFonts w:hint="eastAsia" w:ascii="仿宋" w:eastAsia="仿宋"/>
          <w:b/>
          <w:sz w:val="32"/>
          <w:szCs w:val="32"/>
        </w:rPr>
        <w:t>报价函</w:t>
      </w:r>
    </w:p>
    <w:p>
      <w:pPr>
        <w:spacing w:line="540" w:lineRule="exact"/>
        <w:jc w:val="left"/>
        <w:rPr>
          <w:rFonts w:ascii="楷体" w:eastAsia="楷体" w:cs="楷体"/>
          <w:sz w:val="28"/>
          <w:szCs w:val="28"/>
        </w:rPr>
      </w:pPr>
      <w:r>
        <w:rPr>
          <w:rFonts w:hint="eastAsia" w:ascii="楷体" w:eastAsia="楷体" w:cs="楷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楷体" w:eastAsia="楷体" w:cs="楷体"/>
          <w:sz w:val="28"/>
          <w:szCs w:val="28"/>
        </w:rPr>
      </w:pPr>
      <w:r>
        <w:rPr>
          <w:rFonts w:ascii="楷体" w:eastAsia="楷体" w:cs="楷体"/>
          <w:sz w:val="28"/>
          <w:szCs w:val="28"/>
        </w:rPr>
        <w:t>1</w:t>
      </w:r>
      <w:r>
        <w:rPr>
          <w:rFonts w:hint="eastAsia" w:ascii="楷体" w:eastAsia="楷体" w:cs="楷体"/>
          <w:sz w:val="28"/>
          <w:szCs w:val="28"/>
        </w:rPr>
        <w:t>．我方已仔细研究了</w:t>
      </w:r>
      <w:r>
        <w:rPr>
          <w:rFonts w:ascii="楷体" w:eastAsia="楷体" w:cs="楷体"/>
          <w:sz w:val="28"/>
          <w:szCs w:val="28"/>
          <w:u w:val="single"/>
        </w:rPr>
        <w:t xml:space="preserve">                        </w:t>
      </w:r>
      <w:r>
        <w:rPr>
          <w:rFonts w:hint="eastAsia" w:ascii="楷体" w:eastAsia="楷体" w:cs="楷体"/>
          <w:sz w:val="28"/>
          <w:szCs w:val="28"/>
        </w:rPr>
        <w:t>（项目名称）项目竞争性比选文件的全部内容，愿意以人民币（大写）</w:t>
      </w:r>
      <w:r>
        <w:rPr>
          <w:rFonts w:ascii="楷体" w:eastAsia="楷体" w:cs="楷体"/>
          <w:sz w:val="28"/>
          <w:szCs w:val="28"/>
          <w:u w:val="single"/>
        </w:rPr>
        <w:t xml:space="preserve">       </w:t>
      </w:r>
      <w:r>
        <w:rPr>
          <w:rFonts w:hint="eastAsia" w:ascii="楷体" w:eastAsia="楷体" w:cs="楷体"/>
          <w:sz w:val="28"/>
          <w:szCs w:val="28"/>
        </w:rPr>
        <w:t>元（</w:t>
      </w:r>
      <w:r>
        <w:rPr>
          <w:rFonts w:ascii="楷体" w:eastAsia="楷体" w:cs="楷体"/>
          <w:sz w:val="28"/>
          <w:szCs w:val="28"/>
        </w:rPr>
        <w:t>¥</w:t>
      </w:r>
      <w:r>
        <w:rPr>
          <w:rFonts w:ascii="楷体" w:eastAsia="楷体" w:cs="楷体"/>
          <w:sz w:val="28"/>
          <w:szCs w:val="28"/>
          <w:u w:val="single"/>
        </w:rPr>
        <w:t xml:space="preserve">     </w:t>
      </w:r>
      <w:r>
        <w:rPr>
          <w:rFonts w:hint="eastAsia" w:ascii="楷体" w:eastAsia="楷体" w:cs="楷体"/>
          <w:sz w:val="28"/>
          <w:szCs w:val="28"/>
        </w:rPr>
        <w:t>）不含增值税税额的总报价，增值税率</w:t>
      </w:r>
      <w:r>
        <w:rPr>
          <w:rFonts w:ascii="楷体" w:eastAsia="楷体" w:cs="楷体"/>
          <w:sz w:val="28"/>
          <w:szCs w:val="28"/>
          <w:u w:val="single"/>
        </w:rPr>
        <w:t xml:space="preserve">     </w:t>
      </w:r>
      <w:r>
        <w:rPr>
          <w:rFonts w:ascii="楷体" w:eastAsia="楷体" w:cs="楷体"/>
          <w:sz w:val="28"/>
          <w:szCs w:val="28"/>
        </w:rPr>
        <w:t xml:space="preserve"> %</w:t>
      </w:r>
      <w:r>
        <w:rPr>
          <w:rFonts w:hint="eastAsia" w:ascii="楷体" w:eastAsia="楷体" w:cs="楷体"/>
          <w:sz w:val="28"/>
          <w:szCs w:val="28"/>
        </w:rPr>
        <w:t>，工期</w:t>
      </w:r>
      <w:r>
        <w:rPr>
          <w:rFonts w:ascii="楷体" w:eastAsia="楷体" w:cs="楷体"/>
          <w:sz w:val="28"/>
          <w:szCs w:val="28"/>
          <w:u w:val="single"/>
        </w:rPr>
        <w:t xml:space="preserve">    </w:t>
      </w:r>
      <w:r>
        <w:rPr>
          <w:rFonts w:hint="eastAsia" w:ascii="楷体" w:eastAsia="楷体" w:cs="楷体"/>
          <w:sz w:val="28"/>
          <w:szCs w:val="28"/>
        </w:rPr>
        <w:t>日历天，按合同约定实施和完成承包项目的全部工作。</w:t>
      </w:r>
    </w:p>
    <w:p>
      <w:pPr>
        <w:autoSpaceDE w:val="0"/>
        <w:autoSpaceDN w:val="0"/>
        <w:adjustRightInd w:val="0"/>
        <w:spacing w:before="15" w:line="540" w:lineRule="exact"/>
        <w:ind w:right="-20"/>
        <w:jc w:val="left"/>
        <w:rPr>
          <w:rFonts w:ascii="楷体" w:eastAsia="楷体" w:cs="楷体"/>
          <w:sz w:val="28"/>
          <w:szCs w:val="28"/>
        </w:rPr>
      </w:pPr>
      <w:r>
        <w:rPr>
          <w:rFonts w:ascii="楷体" w:eastAsia="楷体" w:cs="楷体"/>
          <w:sz w:val="28"/>
          <w:szCs w:val="28"/>
        </w:rPr>
        <w:t>2</w:t>
      </w:r>
      <w:r>
        <w:rPr>
          <w:rFonts w:hint="eastAsia" w:ascii="楷体" w:eastAsia="楷体" w:cs="楷体"/>
          <w:sz w:val="28"/>
          <w:szCs w:val="28"/>
        </w:rPr>
        <w:t>．我方承诺在竞争性比选有效期内不修改、撤销竞争性比选响应文件。</w:t>
      </w:r>
    </w:p>
    <w:p>
      <w:pPr>
        <w:autoSpaceDE w:val="0"/>
        <w:autoSpaceDN w:val="0"/>
        <w:adjustRightInd w:val="0"/>
        <w:spacing w:line="540" w:lineRule="exact"/>
        <w:ind w:right="-20"/>
        <w:jc w:val="left"/>
        <w:rPr>
          <w:rFonts w:ascii="楷体" w:eastAsia="楷体" w:cs="楷体"/>
          <w:sz w:val="28"/>
          <w:szCs w:val="28"/>
        </w:rPr>
      </w:pPr>
      <w:r>
        <w:rPr>
          <w:rFonts w:ascii="楷体" w:eastAsia="楷体" w:cs="楷体"/>
          <w:sz w:val="28"/>
          <w:szCs w:val="28"/>
        </w:rPr>
        <w:t>3</w:t>
      </w:r>
      <w:r>
        <w:rPr>
          <w:rFonts w:hint="eastAsia" w:ascii="楷体" w:eastAsia="楷体" w:cs="楷体"/>
          <w:sz w:val="28"/>
          <w:szCs w:val="28"/>
        </w:rPr>
        <w:t>．如我方成交：</w:t>
      </w:r>
    </w:p>
    <w:p>
      <w:pPr>
        <w:autoSpaceDE w:val="0"/>
        <w:autoSpaceDN w:val="0"/>
        <w:adjustRightInd w:val="0"/>
        <w:spacing w:line="540" w:lineRule="exact"/>
        <w:ind w:right="-8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1</w:t>
      </w:r>
      <w:r>
        <w:rPr>
          <w:rFonts w:hint="eastAsia" w:ascii="楷体" w:eastAsia="楷体" w:cs="楷体"/>
          <w:sz w:val="28"/>
          <w:szCs w:val="28"/>
        </w:rPr>
        <w:t>）我方承诺在收到成交通知后，在规定的期限内与你方签订合同。</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2</w:t>
      </w:r>
      <w:r>
        <w:rPr>
          <w:rFonts w:hint="eastAsia" w:ascii="楷体" w:eastAsia="楷体" w:cs="楷体"/>
          <w:sz w:val="28"/>
          <w:szCs w:val="28"/>
        </w:rPr>
        <w:t>）随同本报价函递交的报价函附录属于合同文件的组成部分。</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3</w:t>
      </w:r>
      <w:r>
        <w:rPr>
          <w:rFonts w:hint="eastAsia" w:ascii="楷体" w:eastAsia="楷体" w:cs="楷体"/>
          <w:sz w:val="28"/>
          <w:szCs w:val="28"/>
        </w:rPr>
        <w:t>）我方承诺在合同约定的期限内完成并移交全部合同项目和成果。</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4</w:t>
      </w:r>
      <w:r>
        <w:rPr>
          <w:rFonts w:hint="eastAsia" w:ascii="楷体" w:eastAsia="楷体" w:cs="楷体"/>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5</w:t>
      </w:r>
      <w:r>
        <w:rPr>
          <w:rFonts w:hint="eastAsia" w:ascii="楷体" w:eastAsia="楷体" w:cs="楷体"/>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楷体" w:eastAsia="楷体" w:cs="楷体"/>
          <w:sz w:val="28"/>
          <w:szCs w:val="28"/>
        </w:rPr>
      </w:pPr>
      <w:r>
        <w:rPr>
          <w:rFonts w:hint="eastAsia" w:ascii="楷体" w:eastAsia="楷体" w:cs="楷体"/>
          <w:sz w:val="28"/>
          <w:szCs w:val="28"/>
        </w:rPr>
        <w:t>竞争性比选人：（盖单位公章）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楷体" w:eastAsia="楷体" w:cs="楷体"/>
          <w:sz w:val="28"/>
          <w:szCs w:val="28"/>
        </w:rPr>
      </w:pPr>
      <w:r>
        <w:rPr>
          <w:rFonts w:hint="eastAsia" w:ascii="楷体" w:eastAsia="楷体" w:cs="楷体"/>
          <w:sz w:val="28"/>
          <w:szCs w:val="28"/>
        </w:rPr>
        <w:t>法定代表人或其委托代理人：</w:t>
      </w:r>
      <w:r>
        <w:rPr>
          <w:rFonts w:ascii="楷体" w:eastAsia="楷体" w:cs="楷体"/>
          <w:sz w:val="28"/>
          <w:szCs w:val="28"/>
        </w:rPr>
        <w:tab/>
      </w:r>
      <w:r>
        <w:rPr>
          <w:rFonts w:hint="eastAsia" w:ascii="楷体" w:eastAsia="楷体" w:cs="楷体"/>
          <w:sz w:val="28"/>
          <w:szCs w:val="28"/>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楷体" w:eastAsia="楷体" w:cs="楷体"/>
          <w:sz w:val="28"/>
          <w:szCs w:val="28"/>
        </w:rPr>
      </w:pPr>
      <w:r>
        <w:rPr>
          <w:rFonts w:hint="eastAsia" w:ascii="楷体" w:eastAsia="楷体" w:cs="楷体"/>
          <w:sz w:val="28"/>
          <w:szCs w:val="28"/>
        </w:rPr>
        <w:t>地址：</w:t>
      </w:r>
      <w:r>
        <w:rPr>
          <w:rFonts w:ascii="楷体" w:eastAsia="楷体" w:cs="楷体"/>
          <w:sz w:val="28"/>
          <w:szCs w:val="28"/>
        </w:rPr>
        <w:tab/>
      </w:r>
    </w:p>
    <w:p>
      <w:pPr>
        <w:tabs>
          <w:tab w:val="left" w:pos="8300"/>
        </w:tabs>
        <w:autoSpaceDE w:val="0"/>
        <w:autoSpaceDN w:val="0"/>
        <w:adjustRightInd w:val="0"/>
        <w:spacing w:before="1" w:line="540" w:lineRule="exact"/>
        <w:ind w:right="-20" w:firstLine="560" w:firstLineChars="200"/>
        <w:jc w:val="left"/>
        <w:rPr>
          <w:rFonts w:ascii="楷体" w:eastAsia="楷体" w:cs="楷体"/>
          <w:sz w:val="28"/>
          <w:szCs w:val="28"/>
        </w:rPr>
      </w:pPr>
      <w:r>
        <w:rPr>
          <w:rFonts w:hint="eastAsia" w:ascii="楷体" w:eastAsia="楷体" w:cs="楷体"/>
          <w:sz w:val="28"/>
          <w:szCs w:val="28"/>
        </w:rPr>
        <w:t>网址：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电话：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传真：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邮政编码：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楷体" w:eastAsia="楷体" w:cs="楷体"/>
          <w:sz w:val="28"/>
          <w:szCs w:val="28"/>
        </w:rPr>
      </w:pPr>
      <w:r>
        <w:rPr>
          <w:rFonts w:hint="eastAsia" w:ascii="楷体" w:eastAsia="楷体" w:cs="楷体"/>
          <w:sz w:val="28"/>
          <w:szCs w:val="28"/>
        </w:rPr>
        <w:t>年   月   日</w:t>
      </w:r>
    </w:p>
    <w:p>
      <w:pPr>
        <w:rPr>
          <w:rFonts w:hint="eastAsia" w:ascii="仿宋" w:hAnsi="仿宋" w:eastAsia="仿宋"/>
          <w:bCs/>
          <w:sz w:val="28"/>
          <w:szCs w:val="32"/>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hint="eastAsia" w:ascii="楷体" w:hAnsi="楷体" w:eastAsia="楷体" w:cs="楷体"/>
        </w:rPr>
      </w:pPr>
    </w:p>
    <w:p>
      <w:pPr>
        <w:tabs>
          <w:tab w:val="left" w:pos="556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竞争性比选响应人名称：</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单位性质：</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地址：</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成立时间：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月</w:t>
      </w:r>
      <w:r>
        <w:rPr>
          <w:rFonts w:hint="eastAsia" w:ascii="楷体" w:hAnsi="楷体" w:eastAsia="楷体" w:cs="楷体"/>
          <w:kern w:val="0"/>
          <w:sz w:val="28"/>
          <w:szCs w:val="28"/>
        </w:rPr>
        <w:t>日</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经营期限：</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姓名：</w:t>
      </w:r>
      <w:r>
        <w:rPr>
          <w:rFonts w:hint="eastAsia" w:ascii="楷体" w:hAnsi="楷体" w:eastAsia="楷体" w:cs="楷体"/>
          <w:kern w:val="0"/>
          <w:sz w:val="28"/>
          <w:szCs w:val="28"/>
          <w:u w:val="single"/>
        </w:rPr>
        <w:tab/>
      </w:r>
      <w:r>
        <w:rPr>
          <w:rFonts w:hint="eastAsia" w:ascii="楷体" w:hAnsi="楷体" w:eastAsia="楷体" w:cs="楷体"/>
          <w:kern w:val="0"/>
          <w:sz w:val="28"/>
          <w:szCs w:val="28"/>
        </w:rPr>
        <w:t>性别</w:t>
      </w:r>
      <w:r>
        <w:rPr>
          <w:rFonts w:hint="eastAsia" w:ascii="楷体" w:hAnsi="楷体" w:eastAsia="楷体" w:cs="楷体"/>
          <w:spacing w:val="-1"/>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龄：</w:t>
      </w:r>
      <w:r>
        <w:rPr>
          <w:rFonts w:hint="eastAsia" w:ascii="楷体" w:hAnsi="楷体" w:eastAsia="楷体" w:cs="楷体"/>
          <w:kern w:val="0"/>
          <w:sz w:val="28"/>
          <w:szCs w:val="28"/>
          <w:u w:val="single"/>
        </w:rPr>
        <w:tab/>
      </w:r>
      <w:r>
        <w:rPr>
          <w:rFonts w:hint="eastAsia" w:ascii="楷体" w:hAnsi="楷体" w:eastAsia="楷体" w:cs="楷体"/>
          <w:kern w:val="0"/>
          <w:sz w:val="28"/>
          <w:szCs w:val="28"/>
        </w:rPr>
        <w:t>职务：</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系</w:t>
      </w:r>
      <w:r>
        <w:rPr>
          <w:rFonts w:hint="eastAsia" w:ascii="楷体" w:hAnsi="楷体" w:eastAsia="楷体" w:cs="楷体"/>
          <w:kern w:val="0"/>
          <w:sz w:val="28"/>
          <w:szCs w:val="28"/>
          <w:u w:val="single"/>
        </w:rPr>
        <w:tab/>
      </w:r>
      <w:r>
        <w:rPr>
          <w:rFonts w:hint="eastAsia" w:ascii="楷体" w:hAnsi="楷体" w:eastAsia="楷体" w:cs="楷体"/>
          <w:kern w:val="0"/>
          <w:sz w:val="28"/>
          <w:szCs w:val="28"/>
        </w:rPr>
        <w:t>（竞争性比选人名称）的法定代表人。</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autoSpaceDE w:val="0"/>
        <w:autoSpaceDN w:val="0"/>
        <w:adjustRightInd w:val="0"/>
        <w:snapToGrid w:val="0"/>
        <w:spacing w:line="360" w:lineRule="auto"/>
        <w:ind w:firstLine="1080" w:firstLineChars="386"/>
        <w:jc w:val="left"/>
        <w:rPr>
          <w:rFonts w:hint="eastAsia" w:ascii="楷体" w:hAnsi="楷体" w:eastAsia="楷体" w:cs="楷体"/>
          <w:kern w:val="0"/>
          <w:sz w:val="28"/>
          <w:szCs w:val="28"/>
        </w:rPr>
      </w:pPr>
      <w:r>
        <w:rPr>
          <w:rFonts w:hint="eastAsia" w:ascii="楷体" w:hAnsi="楷体" w:eastAsia="楷体" w:cs="楷体"/>
          <w:kern w:val="0"/>
          <w:sz w:val="28"/>
          <w:szCs w:val="28"/>
        </w:rPr>
        <w:t>特此证明。</w:t>
      </w: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5460"/>
        </w:tabs>
        <w:autoSpaceDE w:val="0"/>
        <w:autoSpaceDN w:val="0"/>
        <w:adjustRightInd w:val="0"/>
        <w:snapToGrid w:val="0"/>
        <w:spacing w:line="360" w:lineRule="auto"/>
        <w:ind w:firstLine="2100"/>
        <w:jc w:val="left"/>
        <w:rPr>
          <w:rFonts w:hint="eastAsia" w:ascii="楷体" w:hAnsi="楷体" w:eastAsia="楷体" w:cs="楷体"/>
          <w:kern w:val="0"/>
          <w:sz w:val="28"/>
          <w:szCs w:val="28"/>
        </w:rPr>
      </w:pPr>
      <w:r>
        <w:rPr>
          <w:rFonts w:hint="eastAsia" w:ascii="楷体" w:hAnsi="楷体" w:eastAsia="楷体" w:cs="楷体"/>
          <w:kern w:val="0"/>
          <w:sz w:val="28"/>
          <w:szCs w:val="28"/>
        </w:rPr>
        <w:t>竞争性比选</w:t>
      </w:r>
      <w:r>
        <w:rPr>
          <w:rFonts w:hint="eastAsia" w:ascii="楷体" w:hAnsi="楷体" w:eastAsia="楷体" w:cs="楷体"/>
          <w:spacing w:val="-1"/>
          <w:kern w:val="0"/>
          <w:sz w:val="28"/>
          <w:szCs w:val="28"/>
        </w:rPr>
        <w:t>人</w:t>
      </w:r>
      <w:r>
        <w:rPr>
          <w:rFonts w:hint="eastAsia" w:ascii="楷体" w:hAnsi="楷体" w:eastAsia="楷体" w:cs="楷体"/>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w:t>
      </w:r>
      <w:r>
        <w:rPr>
          <w:rFonts w:hint="eastAsia" w:ascii="楷体" w:hAnsi="楷体" w:eastAsia="楷体" w:cs="楷体"/>
          <w:kern w:val="0"/>
          <w:sz w:val="28"/>
          <w:szCs w:val="28"/>
        </w:rPr>
        <w:t>盖单位公章）</w:t>
      </w: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楷体" w:hAnsi="楷体" w:eastAsia="楷体" w:cs="楷体"/>
          <w:kern w:val="0"/>
          <w:sz w:val="28"/>
          <w:szCs w:val="28"/>
        </w:rPr>
      </w:pP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月日</w:t>
      </w:r>
    </w:p>
    <w:p>
      <w:pPr>
        <w:autoSpaceDE w:val="0"/>
        <w:autoSpaceDN w:val="0"/>
        <w:adjustRightInd w:val="0"/>
        <w:snapToGrid w:val="0"/>
        <w:spacing w:line="360" w:lineRule="auto"/>
        <w:jc w:val="left"/>
        <w:rPr>
          <w:rFonts w:hint="eastAsia" w:ascii="楷体" w:hAnsi="楷体" w:eastAsia="楷体" w:cs="楷体"/>
          <w:kern w:val="0"/>
          <w:sz w:val="28"/>
          <w:szCs w:val="28"/>
        </w:rPr>
      </w:pPr>
    </w:p>
    <w:p>
      <w:pPr>
        <w:rPr>
          <w:rFonts w:ascii="楷体" w:eastAsia="楷体" w:cs="楷体"/>
          <w:sz w:val="28"/>
          <w:szCs w:val="28"/>
        </w:rPr>
      </w:pPr>
      <w:r>
        <w:rPr>
          <w:rFonts w:hint="eastAsia" w:ascii="楷体" w:hAnsi="楷体" w:eastAsia="楷体" w:cs="楷体"/>
          <w:kern w:val="0"/>
          <w:sz w:val="28"/>
          <w:szCs w:val="28"/>
        </w:rPr>
        <w:t>附:法定代表人身份证复印件</w:t>
      </w:r>
    </w:p>
    <w:p>
      <w:pPr>
        <w:widowControl/>
        <w:jc w:val="left"/>
        <w:rPr>
          <w:rFonts w:ascii="楷体" w:eastAsia="楷体" w:cs="楷体"/>
          <w:sz w:val="28"/>
          <w:szCs w:val="28"/>
        </w:rPr>
      </w:pPr>
      <w:r>
        <w:rPr>
          <w:rFonts w:hint="eastAsia" w:ascii="楷体" w:eastAsia="楷体" w:cs="楷体"/>
          <w:sz w:val="28"/>
          <w:szCs w:val="28"/>
        </w:rPr>
        <w:t>附件</w:t>
      </w:r>
      <w:r>
        <w:rPr>
          <w:rFonts w:ascii="楷体" w:eastAsia="楷体" w:cs="楷体"/>
          <w:sz w:val="28"/>
          <w:szCs w:val="28"/>
        </w:rPr>
        <w:t>3</w:t>
      </w:r>
      <w:r>
        <w:rPr>
          <w:rFonts w:hint="eastAsia" w:ascii="楷体" w:eastAsia="楷体" w:cs="楷体"/>
          <w:sz w:val="28"/>
          <w:szCs w:val="28"/>
        </w:rPr>
        <w:t>：</w:t>
      </w:r>
    </w:p>
    <w:p>
      <w:pPr>
        <w:jc w:val="center"/>
        <w:rPr>
          <w:rFonts w:ascii="仿宋" w:eastAsia="仿宋"/>
          <w:b/>
          <w:sz w:val="32"/>
          <w:szCs w:val="32"/>
        </w:rPr>
      </w:pPr>
    </w:p>
    <w:p>
      <w:pPr>
        <w:jc w:val="center"/>
        <w:rPr>
          <w:rFonts w:ascii="仿宋" w:eastAsia="仿宋"/>
          <w:b/>
          <w:sz w:val="32"/>
          <w:szCs w:val="32"/>
        </w:rPr>
      </w:pPr>
      <w:r>
        <w:rPr>
          <w:rFonts w:hint="eastAsia" w:ascii="仿宋" w:eastAsia="仿宋"/>
          <w:b/>
          <w:sz w:val="32"/>
          <w:szCs w:val="32"/>
        </w:rPr>
        <w:t>法人代表授权书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本授权书申明</w:t>
      </w:r>
      <w:r>
        <w:rPr>
          <w:rFonts w:ascii="楷体" w:eastAsia="楷体" w:cs="楷体"/>
          <w:sz w:val="28"/>
          <w:szCs w:val="28"/>
        </w:rPr>
        <w:t>___________________________</w:t>
      </w:r>
      <w:r>
        <w:rPr>
          <w:rFonts w:hint="eastAsia" w:ascii="楷体" w:eastAsia="楷体" w:cs="楷体"/>
          <w:sz w:val="28"/>
          <w:szCs w:val="28"/>
        </w:rPr>
        <w:t>（公司注册地点）</w:t>
      </w:r>
      <w:r>
        <w:rPr>
          <w:rFonts w:ascii="楷体" w:eastAsia="楷体" w:cs="楷体"/>
          <w:sz w:val="28"/>
          <w:szCs w:val="28"/>
        </w:rPr>
        <w:t>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法人代表</w:t>
      </w:r>
      <w:r>
        <w:rPr>
          <w:rFonts w:ascii="楷体" w:eastAsia="楷体" w:cs="楷体"/>
          <w:sz w:val="28"/>
          <w:szCs w:val="28"/>
        </w:rPr>
        <w:t>)</w:t>
      </w:r>
      <w:r>
        <w:rPr>
          <w:rFonts w:hint="eastAsia" w:ascii="楷体" w:eastAsia="楷体" w:cs="楷体"/>
          <w:sz w:val="28"/>
          <w:szCs w:val="28"/>
        </w:rPr>
        <w:t>经合法授权，特代表本公司</w:t>
      </w:r>
      <w:r>
        <w:rPr>
          <w:rFonts w:ascii="楷体" w:eastAsia="楷体" w:cs="楷体"/>
          <w:sz w:val="28"/>
          <w:szCs w:val="28"/>
        </w:rPr>
        <w:t>_________________(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姓名</w:t>
      </w:r>
      <w:r>
        <w:rPr>
          <w:rFonts w:ascii="楷体" w:eastAsia="楷体" w:cs="楷体"/>
          <w:sz w:val="28"/>
          <w:szCs w:val="28"/>
        </w:rPr>
        <w:t>)</w:t>
      </w:r>
      <w:r>
        <w:rPr>
          <w:rFonts w:hint="eastAsia" w:ascii="楷体" w:eastAsia="楷体" w:cs="楷体"/>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竞争性比选响应单位：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spacing w:line="480" w:lineRule="auto"/>
        <w:rPr>
          <w:rFonts w:ascii="仿宋" w:eastAsia="仿宋"/>
        </w:rPr>
      </w:pPr>
    </w:p>
    <w:p>
      <w:pPr>
        <w:snapToGrid w:val="0"/>
        <w:spacing w:line="360" w:lineRule="auto"/>
        <w:rPr>
          <w:rFonts w:ascii="楷体" w:eastAsia="楷体" w:cs="楷体"/>
          <w:sz w:val="28"/>
          <w:szCs w:val="28"/>
        </w:rPr>
      </w:pPr>
      <w:r>
        <w:rPr>
          <w:rFonts w:hint="eastAsia" w:ascii="楷体" w:eastAsia="楷体" w:cs="楷体"/>
          <w:sz w:val="28"/>
          <w:szCs w:val="28"/>
        </w:rPr>
        <w:t>附:被授权人代理人身份证复印件</w:t>
      </w:r>
    </w:p>
    <w:p>
      <w:pPr>
        <w:widowControl/>
        <w:jc w:val="left"/>
        <w:rPr>
          <w:rFonts w:hint="eastAsia" w:ascii="楷体" w:eastAsia="楷体" w:cs="楷体"/>
          <w:sz w:val="28"/>
          <w:szCs w:val="28"/>
        </w:rPr>
      </w:pPr>
    </w:p>
    <w:p>
      <w:pPr>
        <w:widowControl/>
        <w:jc w:val="left"/>
        <w:rPr>
          <w:rFonts w:hint="eastAsia"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附件4：</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一、我公司具有良好的商业信誉和健全的财务会计制度。</w:t>
      </w:r>
    </w:p>
    <w:p>
      <w:pPr>
        <w:spacing w:line="480" w:lineRule="auto"/>
        <w:ind w:firstLine="700" w:firstLineChars="250"/>
        <w:rPr>
          <w:rFonts w:ascii="楷体" w:eastAsia="楷体" w:cs="楷体"/>
          <w:sz w:val="28"/>
          <w:szCs w:val="28"/>
        </w:rPr>
      </w:pPr>
      <w:r>
        <w:rPr>
          <w:rFonts w:hint="eastAsia" w:ascii="楷体" w:eastAsia="楷体" w:cs="楷体"/>
          <w:sz w:val="28"/>
          <w:szCs w:val="28"/>
        </w:rPr>
        <w:t>二、我公司有依法缴纳税收和社会保障资金的良好记录。</w:t>
      </w:r>
    </w:p>
    <w:p>
      <w:pPr>
        <w:spacing w:line="480" w:lineRule="auto"/>
        <w:ind w:firstLine="700" w:firstLineChars="250"/>
        <w:rPr>
          <w:rFonts w:ascii="楷体" w:eastAsia="楷体" w:cs="楷体"/>
          <w:sz w:val="28"/>
          <w:szCs w:val="28"/>
        </w:rPr>
      </w:pPr>
      <w:r>
        <w:rPr>
          <w:rFonts w:hint="eastAsia" w:ascii="楷体" w:eastAsia="楷体" w:cs="楷体"/>
          <w:sz w:val="28"/>
          <w:szCs w:val="28"/>
        </w:rPr>
        <w:t>三、我公司并能够以本公司名义开具发票。</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920" w:firstLineChars="1400"/>
        <w:rPr>
          <w:rFonts w:ascii="楷体" w:eastAsia="楷体" w:cs="楷体"/>
          <w:sz w:val="28"/>
          <w:szCs w:val="28"/>
        </w:rPr>
      </w:pPr>
      <w:r>
        <w:rPr>
          <w:rFonts w:hint="eastAsia" w:ascii="楷体" w:eastAsia="楷体" w:cs="楷体"/>
          <w:sz w:val="28"/>
          <w:szCs w:val="28"/>
        </w:rPr>
        <w:t>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snapToGrid w:val="0"/>
        <w:spacing w:before="100" w:beforeAutospacing="1" w:after="100" w:afterAutospacing="1" w:line="360" w:lineRule="auto"/>
        <w:ind w:firstLine="6000" w:firstLineChars="2500"/>
        <w:jc w:val="both"/>
        <w:rPr>
          <w:rFonts w:hint="eastAsia" w:ascii="等线" w:eastAsia="等线"/>
          <w:bCs/>
          <w:szCs w:val="21"/>
          <w:lang w:val="en-US" w:eastAsia="zh-CN"/>
        </w:rPr>
      </w:pPr>
      <w:r>
        <w:rPr>
          <w:rFonts w:hint="eastAsia" w:ascii="黑体" w:hAnsi="黑体" w:eastAsia="黑体"/>
          <w:sz w:val="24"/>
        </w:rPr>
        <w:t>合同编号：CQA</w:t>
      </w:r>
      <w:r>
        <w:rPr>
          <w:rFonts w:hint="eastAsia"/>
        </w:rPr>
        <w:t xml:space="preserve"> </w:t>
      </w:r>
    </w:p>
    <w:p>
      <w:pPr>
        <w:snapToGrid w:val="0"/>
        <w:spacing w:before="100" w:beforeAutospacing="1" w:after="100" w:afterAutospacing="1" w:line="360" w:lineRule="auto"/>
        <w:jc w:val="center"/>
        <w:rPr>
          <w:rFonts w:ascii="等线" w:eastAsia="等线"/>
          <w:sz w:val="44"/>
          <w:szCs w:val="36"/>
        </w:rPr>
      </w:pPr>
    </w:p>
    <w:p>
      <w:pPr>
        <w:jc w:val="center"/>
        <w:rPr>
          <w:rFonts w:ascii="等线" w:eastAsia="等线"/>
          <w:b/>
          <w:sz w:val="44"/>
        </w:rPr>
      </w:pPr>
      <w:r>
        <w:rPr>
          <w:rFonts w:ascii="等线" w:eastAsia="等线"/>
          <w:b/>
          <w:sz w:val="44"/>
        </w:rPr>
        <w:t>________________________</w:t>
      </w:r>
    </w:p>
    <w:p>
      <w:pPr>
        <w:rPr>
          <w:rFonts w:ascii="等线" w:eastAsia="等线"/>
          <w:b/>
          <w:sz w:val="44"/>
        </w:rPr>
      </w:pPr>
    </w:p>
    <w:p>
      <w:pPr>
        <w:jc w:val="center"/>
        <w:rPr>
          <w:rFonts w:hint="eastAsia" w:ascii="等线" w:eastAsia="等线"/>
          <w:b/>
          <w:sz w:val="52"/>
          <w:lang w:eastAsia="zh-CN"/>
        </w:rPr>
      </w:pPr>
      <w:r>
        <w:rPr>
          <w:rFonts w:hint="eastAsia" w:ascii="等线" w:eastAsia="等线"/>
          <w:b/>
          <w:sz w:val="52"/>
        </w:rPr>
        <w:t>重庆江北国际机场东区污水</w:t>
      </w:r>
      <w:r>
        <w:rPr>
          <w:rFonts w:hint="eastAsia" w:ascii="等线" w:eastAsia="等线"/>
          <w:b/>
          <w:sz w:val="52"/>
          <w:lang w:eastAsia="zh-CN"/>
        </w:rPr>
        <w:t>站</w:t>
      </w:r>
    </w:p>
    <w:p>
      <w:pPr>
        <w:jc w:val="center"/>
        <w:rPr>
          <w:rFonts w:ascii="等线" w:eastAsia="等线"/>
          <w:b/>
          <w:sz w:val="52"/>
        </w:rPr>
      </w:pPr>
      <w:r>
        <w:rPr>
          <w:rFonts w:hint="eastAsia" w:ascii="等线" w:eastAsia="等线"/>
          <w:b/>
          <w:sz w:val="52"/>
          <w:lang w:val="en-US" w:eastAsia="zh-CN"/>
        </w:rPr>
        <w:t>行车维修及保养</w:t>
      </w:r>
      <w:r>
        <w:rPr>
          <w:rFonts w:hint="eastAsia" w:ascii="等线" w:eastAsia="等线"/>
          <w:b/>
          <w:sz w:val="52"/>
        </w:rPr>
        <w:t>合同</w:t>
      </w:r>
    </w:p>
    <w:p>
      <w:pPr>
        <w:jc w:val="center"/>
        <w:rPr>
          <w:rFonts w:ascii="等线" w:eastAsia="等线"/>
          <w:b/>
          <w:sz w:val="44"/>
        </w:rPr>
      </w:pPr>
      <w:r>
        <w:rPr>
          <w:rFonts w:ascii="等线" w:eastAsia="等线"/>
          <w:b/>
          <w:sz w:val="44"/>
        </w:rPr>
        <w:t>________________________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lang w:eastAsia="zh-CN"/>
        </w:rPr>
      </w:pPr>
      <w:r>
        <w:rPr>
          <w:rFonts w:hint="eastAsia" w:ascii="仿宋_GB2312" w:hAnsi="宋体"/>
          <w:b/>
          <w:color w:val="auto"/>
          <w:sz w:val="44"/>
        </w:rPr>
        <w:t>（</w:t>
      </w:r>
      <w:r>
        <w:rPr>
          <w:rFonts w:hint="eastAsia" w:ascii="仿宋_GB2312" w:hAnsi="宋体"/>
          <w:b/>
          <w:color w:val="auto"/>
          <w:sz w:val="44"/>
          <w:lang w:eastAsia="zh-CN"/>
        </w:rPr>
        <w:t>本合同为签订模板，具体内容以前文为准</w:t>
      </w:r>
      <w:r>
        <w:rPr>
          <w:rFonts w:hint="eastAsia" w:ascii="仿宋_GB2312" w:hAnsi="宋体"/>
          <w:b/>
          <w:color w:val="auto"/>
          <w:sz w:val="44"/>
        </w:rPr>
        <w:t>）</w:t>
      </w:r>
    </w:p>
    <w:p>
      <w:pPr>
        <w:snapToGrid w:val="0"/>
        <w:spacing w:before="100" w:beforeAutospacing="1" w:after="100" w:afterAutospacing="1" w:line="360" w:lineRule="auto"/>
        <w:ind w:firstLine="2640" w:firstLineChars="600"/>
        <w:rPr>
          <w:rFonts w:ascii="等线" w:eastAsia="等线"/>
          <w:sz w:val="44"/>
          <w:szCs w:val="44"/>
        </w:rPr>
      </w:pPr>
    </w:p>
    <w:p>
      <w:pPr>
        <w:pStyle w:val="2"/>
        <w:rPr>
          <w:rFonts w:ascii="等线" w:eastAsia="等线"/>
          <w:sz w:val="44"/>
          <w:szCs w:val="44"/>
        </w:rPr>
      </w:pPr>
    </w:p>
    <w:p/>
    <w:p>
      <w:pPr>
        <w:snapToGrid w:val="0"/>
        <w:spacing w:before="100" w:beforeAutospacing="1" w:after="100" w:afterAutospacing="1" w:line="360" w:lineRule="auto"/>
        <w:ind w:firstLine="2086" w:firstLineChars="745"/>
        <w:rPr>
          <w:rFonts w:ascii="等线" w:eastAsia="等线"/>
          <w:b/>
          <w:sz w:val="28"/>
          <w:szCs w:val="28"/>
        </w:rPr>
      </w:pPr>
      <w:r>
        <w:rPr>
          <w:rFonts w:hint="eastAsia" w:ascii="等线" w:eastAsia="等线"/>
          <w:b/>
          <w:sz w:val="28"/>
          <w:szCs w:val="28"/>
        </w:rPr>
        <w:t>甲方：重庆机场集团有限公司</w:t>
      </w:r>
    </w:p>
    <w:p>
      <w:pPr>
        <w:snapToGrid w:val="0"/>
        <w:spacing w:before="100" w:beforeAutospacing="1" w:after="100" w:afterAutospacing="1" w:line="360" w:lineRule="auto"/>
        <w:ind w:firstLine="2086" w:firstLineChars="745"/>
        <w:rPr>
          <w:rFonts w:ascii="等线" w:eastAsia="等线"/>
          <w:b/>
          <w:sz w:val="28"/>
          <w:szCs w:val="28"/>
          <w:u w:val="single"/>
          <w:lang w:eastAsia="ja-JP"/>
        </w:rPr>
      </w:pPr>
      <w:r>
        <w:rPr>
          <w:rFonts w:hint="eastAsia" w:ascii="等线" w:eastAsia="等线"/>
          <w:b/>
          <w:sz w:val="28"/>
          <w:szCs w:val="28"/>
        </w:rPr>
        <w:t>乙方：</w:t>
      </w:r>
      <w:r>
        <w:rPr>
          <w:rFonts w:ascii="等线" w:eastAsia="等线"/>
          <w:b/>
          <w:sz w:val="28"/>
          <w:szCs w:val="28"/>
          <w:u w:val="single"/>
          <w:lang w:eastAsia="ja-JP"/>
        </w:rPr>
        <w:t xml:space="preserve"> </w:t>
      </w:r>
      <w:r>
        <w:rPr>
          <w:rFonts w:hint="eastAsia" w:ascii="等线" w:eastAsia="等线"/>
          <w:b/>
          <w:sz w:val="28"/>
          <w:szCs w:val="28"/>
          <w:u w:val="single"/>
        </w:rPr>
        <w:t xml:space="preserve">                   </w:t>
      </w:r>
    </w:p>
    <w:p>
      <w:pPr>
        <w:adjustRightInd w:val="0"/>
        <w:snapToGrid w:val="0"/>
        <w:spacing w:line="360" w:lineRule="auto"/>
        <w:jc w:val="center"/>
        <w:rPr>
          <w:rFonts w:ascii="等线" w:eastAsia="等线"/>
          <w:sz w:val="28"/>
          <w:szCs w:val="28"/>
        </w:rPr>
      </w:pPr>
    </w:p>
    <w:p>
      <w:pPr>
        <w:spacing w:line="520" w:lineRule="exact"/>
        <w:rPr>
          <w:rFonts w:hint="eastAsia" w:ascii="等线" w:eastAsia="等线"/>
          <w:b/>
          <w:bCs/>
        </w:rPr>
      </w:pPr>
    </w:p>
    <w:p>
      <w:pPr>
        <w:spacing w:line="520" w:lineRule="exact"/>
        <w:ind w:firstLine="420" w:firstLineChars="200"/>
        <w:rPr>
          <w:rFonts w:ascii="等线" w:eastAsia="等线"/>
          <w:b/>
          <w:bCs/>
        </w:rPr>
      </w:pPr>
      <w:r>
        <w:rPr>
          <w:rFonts w:hint="eastAsia" w:ascii="等线" w:eastAsia="等线"/>
          <w:b/>
          <w:bCs/>
        </w:rPr>
        <w:t>甲方:重庆机场集团有限公司</w:t>
      </w:r>
    </w:p>
    <w:p>
      <w:pPr>
        <w:spacing w:line="520" w:lineRule="exact"/>
        <w:ind w:firstLine="420" w:firstLineChars="200"/>
        <w:rPr>
          <w:rFonts w:ascii="等线" w:eastAsia="等线"/>
          <w:b/>
          <w:bCs/>
        </w:rPr>
      </w:pPr>
      <w:r>
        <w:rPr>
          <w:rFonts w:ascii="等线" w:eastAsia="等线"/>
          <w:b/>
          <w:bCs/>
        </w:rPr>
        <w:t>统一社会信用代码：91500000756209971P</w:t>
      </w:r>
    </w:p>
    <w:p>
      <w:pPr>
        <w:spacing w:line="520" w:lineRule="exact"/>
        <w:ind w:firstLine="420" w:firstLineChars="200"/>
        <w:rPr>
          <w:rFonts w:ascii="等线" w:eastAsia="等线"/>
          <w:b/>
          <w:bCs/>
        </w:rPr>
      </w:pPr>
      <w:r>
        <w:rPr>
          <w:rFonts w:ascii="等线" w:eastAsia="等线"/>
          <w:b/>
          <w:bCs/>
        </w:rPr>
        <w:t xml:space="preserve">通讯地址： </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 xml:space="preserve">邮政编码：                        </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邮箱地址：</w:t>
      </w:r>
    </w:p>
    <w:p>
      <w:pPr>
        <w:spacing w:line="520" w:lineRule="exact"/>
        <w:ind w:firstLine="420" w:firstLineChars="200"/>
        <w:rPr>
          <w:rFonts w:ascii="等线" w:eastAsia="等线"/>
          <w:b/>
          <w:bCs/>
        </w:rPr>
      </w:pPr>
      <w:r>
        <w:rPr>
          <w:rFonts w:ascii="等线" w:eastAsia="等线"/>
          <w:b/>
          <w:bCs/>
        </w:rPr>
        <w:t xml:space="preserve">开户银行：  </w:t>
      </w:r>
    </w:p>
    <w:p>
      <w:pPr>
        <w:spacing w:line="520" w:lineRule="exact"/>
        <w:ind w:firstLine="420" w:firstLineChars="200"/>
        <w:rPr>
          <w:rFonts w:ascii="等线" w:eastAsia="等线"/>
          <w:b/>
          <w:bCs/>
        </w:rPr>
      </w:pPr>
      <w:r>
        <w:rPr>
          <w:rFonts w:ascii="等线" w:eastAsia="等线"/>
          <w:b/>
          <w:bCs/>
        </w:rPr>
        <w:t xml:space="preserve">开户名称： </w:t>
      </w:r>
    </w:p>
    <w:p>
      <w:pPr>
        <w:spacing w:line="520" w:lineRule="exact"/>
        <w:ind w:firstLine="420" w:firstLineChars="200"/>
        <w:rPr>
          <w:rFonts w:ascii="等线" w:eastAsia="等线"/>
          <w:b/>
          <w:bCs/>
        </w:rPr>
      </w:pPr>
      <w:r>
        <w:rPr>
          <w:rFonts w:ascii="等线" w:eastAsia="等线"/>
          <w:b/>
          <w:bCs/>
        </w:rPr>
        <w:t>账号：</w:t>
      </w: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r>
        <w:rPr>
          <w:rFonts w:hint="eastAsia" w:ascii="等线" w:eastAsia="等线"/>
          <w:b/>
          <w:bCs/>
        </w:rPr>
        <w:t>乙方：</w:t>
      </w:r>
      <w:r>
        <w:rPr>
          <w:rFonts w:ascii="等线" w:eastAsia="等线"/>
          <w:b/>
          <w:bCs/>
        </w:rPr>
        <w:t xml:space="preserve"> </w:t>
      </w:r>
    </w:p>
    <w:p>
      <w:pPr>
        <w:spacing w:line="520" w:lineRule="exact"/>
        <w:ind w:firstLine="420" w:firstLineChars="200"/>
        <w:rPr>
          <w:rFonts w:ascii="等线" w:eastAsia="等线"/>
          <w:b/>
          <w:bCs/>
        </w:rPr>
      </w:pPr>
      <w:r>
        <w:rPr>
          <w:rFonts w:hint="eastAsia" w:ascii="等线" w:eastAsia="等线"/>
          <w:b/>
          <w:bCs/>
        </w:rPr>
        <w:t>统一社会信用代码：</w:t>
      </w:r>
    </w:p>
    <w:p>
      <w:pPr>
        <w:spacing w:line="520" w:lineRule="exact"/>
        <w:ind w:firstLine="420" w:firstLineChars="200"/>
        <w:rPr>
          <w:rFonts w:ascii="等线" w:eastAsia="等线"/>
          <w:b/>
          <w:bCs/>
        </w:rPr>
      </w:pPr>
      <w:r>
        <w:rPr>
          <w:rFonts w:ascii="等线" w:eastAsia="等线"/>
          <w:b/>
          <w:bCs/>
        </w:rPr>
        <w:t>通讯地址：</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邮政编码：</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 xml:space="preserve">邮箱地址： </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 xml:space="preserve"> </w:t>
      </w:r>
    </w:p>
    <w:p>
      <w:pPr>
        <w:pStyle w:val="13"/>
        <w:shd w:val="clear" w:color="auto" w:fill="auto"/>
        <w:spacing w:before="0" w:afterLines="50" w:line="240" w:lineRule="auto"/>
        <w:jc w:val="both"/>
        <w:rPr>
          <w:rStyle w:val="14"/>
          <w:rFonts w:hint="eastAsia" w:ascii="等线" w:eastAsia="等线"/>
          <w:sz w:val="24"/>
          <w:szCs w:val="24"/>
          <w:lang w:val="zh-CN"/>
        </w:rPr>
      </w:pPr>
    </w:p>
    <w:p>
      <w:pPr>
        <w:pStyle w:val="13"/>
        <w:shd w:val="clear" w:color="auto" w:fill="auto"/>
        <w:spacing w:before="0" w:afterLines="50" w:line="240" w:lineRule="auto"/>
        <w:jc w:val="both"/>
        <w:rPr>
          <w:rStyle w:val="14"/>
          <w:rFonts w:hint="eastAsia" w:ascii="等线" w:eastAsia="等线"/>
          <w:sz w:val="24"/>
          <w:szCs w:val="24"/>
          <w:lang w:val="zh-CN"/>
        </w:rPr>
      </w:pPr>
    </w:p>
    <w:p>
      <w:pPr>
        <w:pStyle w:val="13"/>
        <w:shd w:val="clear" w:color="auto" w:fill="auto"/>
        <w:spacing w:before="0" w:afterLines="50" w:line="240" w:lineRule="auto"/>
        <w:jc w:val="both"/>
        <w:rPr>
          <w:rStyle w:val="14"/>
          <w:rFonts w:hint="eastAsia" w:ascii="等线" w:eastAsia="等线"/>
          <w:sz w:val="24"/>
          <w:szCs w:val="24"/>
          <w:lang w:val="zh-CN"/>
        </w:rPr>
      </w:pPr>
    </w:p>
    <w:p>
      <w:pPr>
        <w:jc w:val="left"/>
        <w:rPr>
          <w:rStyle w:val="14"/>
          <w:rFonts w:hint="eastAsia" w:ascii="等线" w:eastAsia="等线"/>
          <w:sz w:val="24"/>
          <w:szCs w:val="24"/>
          <w:lang w:val="zh-CN"/>
        </w:rPr>
      </w:pPr>
    </w:p>
    <w:p>
      <w:pPr>
        <w:ind w:firstLine="480" w:firstLineChars="200"/>
        <w:jc w:val="left"/>
        <w:rPr>
          <w:rStyle w:val="14"/>
          <w:rFonts w:ascii="等线" w:eastAsia="等线"/>
          <w:sz w:val="24"/>
          <w:szCs w:val="24"/>
          <w:lang w:val="zh-CN"/>
        </w:rPr>
      </w:pPr>
      <w:r>
        <w:rPr>
          <w:rStyle w:val="14"/>
          <w:rFonts w:hint="eastAsia" w:ascii="等线" w:eastAsia="等线"/>
          <w:sz w:val="24"/>
          <w:szCs w:val="24"/>
          <w:lang w:val="zh-CN"/>
        </w:rPr>
        <w:t>依照《中华人民共和国民法典》等有关法律、法规，就乙方承揽甲方</w:t>
      </w:r>
      <w:r>
        <w:rPr>
          <w:rStyle w:val="14"/>
          <w:rFonts w:hint="eastAsia" w:ascii="等线" w:eastAsia="等线"/>
          <w:sz w:val="24"/>
          <w:szCs w:val="24"/>
          <w:u w:val="single"/>
          <w:lang w:val="en-US" w:eastAsia="zh-CN"/>
        </w:rPr>
        <w:t>东区污水处理站行车维修及保养</w:t>
      </w:r>
      <w:r>
        <w:rPr>
          <w:rStyle w:val="14"/>
          <w:rFonts w:hint="eastAsia" w:ascii="等线" w:eastAsia="等线"/>
          <w:sz w:val="24"/>
          <w:szCs w:val="24"/>
          <w:lang w:val="zh-CN"/>
        </w:rPr>
        <w:t>事宜（以下称项目），双方经充分平等协商，达成本协议。</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第一条 项目名称：</w:t>
      </w:r>
      <w:bookmarkStart w:id="0" w:name="_Hlk9437057"/>
    </w:p>
    <w:p>
      <w:pPr>
        <w:ind w:firstLine="480" w:firstLineChars="200"/>
        <w:jc w:val="left"/>
        <w:rPr>
          <w:rStyle w:val="14"/>
          <w:rFonts w:ascii="等线" w:eastAsia="等线"/>
          <w:color w:val="000000"/>
          <w:sz w:val="24"/>
          <w:szCs w:val="24"/>
          <w:u w:val="single"/>
          <w:lang w:val="zh-CN"/>
        </w:rPr>
      </w:pPr>
      <w:r>
        <w:rPr>
          <w:rStyle w:val="14"/>
          <w:rFonts w:hint="eastAsia" w:ascii="等线" w:eastAsia="等线"/>
          <w:color w:val="000000"/>
          <w:sz w:val="24"/>
          <w:szCs w:val="24"/>
          <w:u w:val="single"/>
          <w:lang w:val="en-US" w:eastAsia="zh-CN"/>
        </w:rPr>
        <w:t>东区污水处理站行车维修及保养</w:t>
      </w:r>
      <w:r>
        <w:rPr>
          <w:rStyle w:val="14"/>
          <w:rFonts w:hint="eastAsia" w:ascii="等线" w:eastAsia="等线"/>
          <w:color w:val="000000"/>
          <w:sz w:val="24"/>
          <w:szCs w:val="24"/>
          <w:u w:val="single"/>
          <w:lang w:val="zh-CN"/>
        </w:rPr>
        <w:t>项目</w:t>
      </w:r>
      <w:r>
        <w:rPr>
          <w:rStyle w:val="14"/>
          <w:rFonts w:ascii="等线" w:eastAsia="等线"/>
          <w:color w:val="000000"/>
          <w:sz w:val="24"/>
          <w:szCs w:val="24"/>
          <w:u w:val="single"/>
          <w:lang w:val="zh-CN"/>
        </w:rPr>
        <w:t>。</w:t>
      </w:r>
    </w:p>
    <w:bookmarkEnd w:id="0"/>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第二条 项目地点：</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ascii="等线" w:eastAsia="等线"/>
          <w:sz w:val="24"/>
          <w:szCs w:val="24"/>
          <w:u w:val="single"/>
          <w:lang w:val="zh-CN"/>
        </w:rPr>
        <w:t xml:space="preserve">重庆机场东区污水处理站  </w:t>
      </w:r>
      <w:r>
        <w:rPr>
          <w:rStyle w:val="14"/>
          <w:rFonts w:hint="eastAsia" w:ascii="等线" w:eastAsia="等线"/>
          <w:color w:val="000000"/>
          <w:sz w:val="24"/>
          <w:szCs w:val="24"/>
          <w:lang w:val="zh-CN"/>
        </w:rPr>
        <w:t>。</w:t>
      </w:r>
    </w:p>
    <w:p>
      <w:pPr>
        <w:spacing w:afterLines="50"/>
        <w:ind w:firstLine="480" w:firstLineChars="200"/>
        <w:rPr>
          <w:rFonts w:ascii="等线" w:eastAsia="等线"/>
          <w:b/>
        </w:rPr>
      </w:pPr>
      <w:r>
        <w:rPr>
          <w:rStyle w:val="14"/>
          <w:rFonts w:hint="eastAsia" w:ascii="等线" w:eastAsia="等线"/>
          <w:b/>
          <w:sz w:val="24"/>
          <w:szCs w:val="24"/>
          <w:lang w:val="zh-CN"/>
        </w:rPr>
        <w:t>第三条</w:t>
      </w:r>
      <w:r>
        <w:rPr>
          <w:rStyle w:val="14"/>
          <w:rFonts w:ascii="等线" w:eastAsia="等线"/>
          <w:b/>
          <w:sz w:val="24"/>
          <w:szCs w:val="24"/>
          <w:lang w:val="zh-CN"/>
        </w:rPr>
        <w:t xml:space="preserve"> </w:t>
      </w:r>
      <w:r>
        <w:rPr>
          <w:rFonts w:hint="eastAsia" w:ascii="等线" w:eastAsia="等线"/>
          <w:b/>
        </w:rPr>
        <w:t>项目内容和范围：</w:t>
      </w:r>
    </w:p>
    <w:p>
      <w:pPr>
        <w:pStyle w:val="11"/>
        <w:spacing w:line="360" w:lineRule="auto"/>
        <w:ind w:firstLine="480"/>
        <w:rPr>
          <w:rStyle w:val="14"/>
          <w:rFonts w:hint="eastAsia" w:ascii="等线" w:hAnsi="Times New Roman" w:eastAsia="等线"/>
          <w:sz w:val="24"/>
          <w:szCs w:val="24"/>
          <w:lang w:val="zh-CN"/>
        </w:rPr>
      </w:pPr>
      <w:r>
        <w:rPr>
          <w:rStyle w:val="14"/>
          <w:rFonts w:hint="eastAsia" w:ascii="等线" w:eastAsia="等线" w:cs="楷体"/>
          <w:color w:val="000000"/>
          <w:sz w:val="24"/>
          <w:szCs w:val="24"/>
          <w:lang w:val="zh-CN"/>
        </w:rPr>
        <w:t>（一）项目内容</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1、维修</w:t>
      </w:r>
      <w:r>
        <w:rPr>
          <w:rStyle w:val="14"/>
          <w:rFonts w:hint="eastAsia" w:ascii="等线" w:hAnsi="Times New Roman" w:eastAsia="等线"/>
          <w:sz w:val="24"/>
          <w:szCs w:val="24"/>
          <w:lang w:val="zh-CN"/>
        </w:rPr>
        <w:t>电动葫芦起升减速机</w:t>
      </w:r>
      <w:r>
        <w:rPr>
          <w:rStyle w:val="14"/>
          <w:rFonts w:hint="eastAsia" w:ascii="等线" w:hAnsi="Times New Roman" w:eastAsia="等线"/>
          <w:sz w:val="24"/>
          <w:szCs w:val="24"/>
          <w:lang w:val="zh-CN" w:eastAsia="zh-CN"/>
        </w:rPr>
        <w:t>，解决</w:t>
      </w:r>
      <w:r>
        <w:rPr>
          <w:rStyle w:val="14"/>
          <w:rFonts w:hint="eastAsia" w:ascii="等线" w:hAnsi="Times New Roman" w:eastAsia="等线"/>
          <w:sz w:val="24"/>
          <w:szCs w:val="24"/>
          <w:lang w:val="zh-CN"/>
        </w:rPr>
        <w:t>漏油</w:t>
      </w:r>
      <w:r>
        <w:rPr>
          <w:rStyle w:val="14"/>
          <w:rFonts w:hint="eastAsia" w:ascii="等线" w:hAnsi="Times New Roman" w:eastAsia="等线"/>
          <w:sz w:val="24"/>
          <w:szCs w:val="24"/>
          <w:lang w:val="zh-CN" w:eastAsia="zh-CN"/>
        </w:rPr>
        <w:t>问题；</w:t>
      </w:r>
    </w:p>
    <w:p>
      <w:pPr>
        <w:spacing w:line="360" w:lineRule="auto"/>
        <w:ind w:firstLine="480" w:firstLineChars="200"/>
        <w:rPr>
          <w:rStyle w:val="14"/>
          <w:rFonts w:hint="eastAsia" w:ascii="等线" w:hAnsi="Times New Roman" w:eastAsia="等线"/>
          <w:sz w:val="24"/>
          <w:szCs w:val="24"/>
          <w:lang w:val="zh-CN"/>
        </w:rPr>
      </w:pPr>
      <w:r>
        <w:rPr>
          <w:rStyle w:val="14"/>
          <w:rFonts w:hint="eastAsia" w:ascii="等线" w:hAnsi="Times New Roman" w:eastAsia="等线"/>
          <w:sz w:val="24"/>
          <w:szCs w:val="24"/>
          <w:lang w:val="en-US" w:eastAsia="zh-CN"/>
        </w:rPr>
        <w:t>2</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维修</w:t>
      </w:r>
      <w:r>
        <w:rPr>
          <w:rStyle w:val="14"/>
          <w:rFonts w:hint="eastAsia" w:ascii="等线" w:hAnsi="Times New Roman" w:eastAsia="等线"/>
          <w:sz w:val="24"/>
          <w:szCs w:val="24"/>
          <w:lang w:val="zh-CN"/>
        </w:rPr>
        <w:t>电动葫芦小车行走减速机</w:t>
      </w:r>
      <w:r>
        <w:rPr>
          <w:rStyle w:val="14"/>
          <w:rFonts w:hint="eastAsia" w:ascii="等线" w:hAnsi="Times New Roman" w:eastAsia="等线"/>
          <w:sz w:val="24"/>
          <w:szCs w:val="24"/>
          <w:lang w:val="zh-CN" w:eastAsia="zh-CN"/>
        </w:rPr>
        <w:t>，解决漏油问题；</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3</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zh-CN"/>
        </w:rPr>
        <w:t>电动葫芦导绳器</w:t>
      </w:r>
      <w:r>
        <w:rPr>
          <w:rStyle w:val="14"/>
          <w:rFonts w:hint="eastAsia" w:ascii="等线" w:hAnsi="Times New Roman" w:eastAsia="等线"/>
          <w:sz w:val="24"/>
          <w:szCs w:val="24"/>
          <w:lang w:val="zh-CN" w:eastAsia="zh-CN"/>
        </w:rPr>
        <w:t>进行更换；</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4</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en-US" w:eastAsia="zh-CN"/>
        </w:rPr>
        <w:t>5T</w:t>
      </w:r>
      <w:r>
        <w:rPr>
          <w:rStyle w:val="14"/>
          <w:rFonts w:hint="eastAsia" w:ascii="等线" w:hAnsi="Times New Roman" w:eastAsia="等线"/>
          <w:sz w:val="24"/>
          <w:szCs w:val="24"/>
          <w:lang w:val="zh-CN" w:eastAsia="zh-CN"/>
        </w:rPr>
        <w:t>行车进行</w:t>
      </w:r>
      <w:r>
        <w:rPr>
          <w:rStyle w:val="14"/>
          <w:rFonts w:hint="eastAsia" w:ascii="等线" w:hAnsi="Times New Roman" w:eastAsia="等线"/>
          <w:sz w:val="24"/>
          <w:szCs w:val="24"/>
          <w:lang w:val="zh-CN"/>
        </w:rPr>
        <w:t>整机检查</w:t>
      </w:r>
      <w:r>
        <w:rPr>
          <w:rStyle w:val="14"/>
          <w:rFonts w:hint="eastAsia" w:ascii="等线" w:hAnsi="Times New Roman" w:eastAsia="等线"/>
          <w:sz w:val="24"/>
          <w:szCs w:val="24"/>
          <w:lang w:val="zh-CN" w:eastAsia="zh-CN"/>
        </w:rPr>
        <w:t>、</w:t>
      </w:r>
      <w:r>
        <w:rPr>
          <w:rStyle w:val="14"/>
          <w:rFonts w:hint="eastAsia" w:ascii="等线" w:hAnsi="Times New Roman" w:eastAsia="等线"/>
          <w:sz w:val="24"/>
          <w:szCs w:val="24"/>
          <w:lang w:val="zh-CN"/>
        </w:rPr>
        <w:t>维护</w:t>
      </w:r>
      <w:r>
        <w:rPr>
          <w:rStyle w:val="14"/>
          <w:rFonts w:hint="eastAsia" w:ascii="等线" w:hAnsi="Times New Roman" w:eastAsia="等线"/>
          <w:sz w:val="24"/>
          <w:szCs w:val="24"/>
          <w:lang w:val="zh-CN" w:eastAsia="zh-CN"/>
        </w:rPr>
        <w:t>：</w:t>
      </w:r>
    </w:p>
    <w:p>
      <w:pPr>
        <w:spacing w:line="360" w:lineRule="auto"/>
        <w:ind w:firstLine="480" w:firstLineChars="200"/>
        <w:jc w:val="left"/>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4.1 吊钩。检查吊钩和防脱装置是否符合要求，吊钩有无裂纹、剥裂等缺陷；吊钩断面磨损、开口度的增加量、扭转变形，是否超标；吊钩颈部及表面有无疲劳变形、裂纹及相关销轴磨损情况。</w:t>
      </w:r>
    </w:p>
    <w:p>
      <w:pPr>
        <w:spacing w:line="360" w:lineRule="auto"/>
        <w:ind w:firstLine="480" w:firstLineChars="200"/>
        <w:jc w:val="left"/>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4.2 钢丝绳。检查钢丝绳磨损、断丝、扭结、压扁、弯折、断股、腐蚀等是否超标。钢丝绳固定端的压板、绳卡、契块等钢丝绳固定装置是否符合要求。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4.3 制动装置。制动器的拉杆、弹簧有无疲劳变形、裂纹等缺陷；销轴、心轴、制动轮、制动摩擦片是否磨损超标，液压制动是否漏油；制动间隙调整、制动能力能否符合要求。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4.4 减速机。减速机运行时有无剧烈金属摩擦声、振动、壳体辐射等异常声音；轴端是否密封完好，固定螺栓是否松动有缺损等状况；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减速机润滑油选择、油面高低、立式减速机润滑油泵运行，开式齿轮传动润滑等是否符合要求。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4.5 车轮。车轮的踏面、轮轴是否有疲劳裂纹现象，车轮踏面轮轴磨损是否超标。运行中是否出现啃轨现象。造成啃轨的原因是什么。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4.6 联轴器。联轴器零件有无缺损，连接松动，运行冲击现象。联轴器、销轴、轴销孔、缓冲橡胶圈磨损是否超标。联轴器与被连接的两个部件是否同心。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4.7 卷筒。卷筒体、筒缘有无疲劳裂纹、破损等情况；绳槽与筒壁磨损是否超标；导绳器、排绳器工作情况是否符合要求。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4.8 滑轮。滑轮是否设有防脱绳槽装置；滑轮绳槽、轮缘是否有裂纹、破边、磨损超标等状况，滑轮转动是否灵活。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en-US" w:eastAsia="zh-CN"/>
        </w:rPr>
        <w:t>5T</w:t>
      </w:r>
      <w:r>
        <w:rPr>
          <w:rStyle w:val="14"/>
          <w:rFonts w:hint="eastAsia" w:ascii="等线" w:hAnsi="Times New Roman" w:eastAsia="等线"/>
          <w:sz w:val="24"/>
          <w:szCs w:val="24"/>
          <w:lang w:val="zh-CN" w:eastAsia="zh-CN"/>
        </w:rPr>
        <w:t>行车进行</w:t>
      </w:r>
      <w:r>
        <w:rPr>
          <w:rStyle w:val="14"/>
          <w:rFonts w:hint="eastAsia" w:ascii="等线" w:hAnsi="Times New Roman" w:eastAsia="等线"/>
          <w:sz w:val="24"/>
          <w:szCs w:val="24"/>
          <w:lang w:val="en-US" w:eastAsia="zh-CN"/>
        </w:rPr>
        <w:t>保养: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5.1钢丝绳 对钢丝绳及滑轮打黄油；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5.2检查电机及减速机油量及</w:t>
      </w:r>
      <w:r>
        <w:rPr>
          <w:rStyle w:val="14"/>
          <w:rFonts w:hint="eastAsia" w:ascii="等线" w:hAnsi="Times New Roman" w:eastAsia="等线"/>
          <w:sz w:val="24"/>
          <w:szCs w:val="24"/>
          <w:lang w:val="en-US" w:eastAsia="zh-CN"/>
        </w:rPr>
        <w:fldChar w:fldCharType="begin"/>
      </w:r>
      <w:r>
        <w:rPr>
          <w:rStyle w:val="14"/>
          <w:rFonts w:hint="eastAsia" w:ascii="等线" w:hAnsi="Times New Roman" w:eastAsia="等线"/>
          <w:sz w:val="24"/>
          <w:szCs w:val="24"/>
          <w:lang w:val="en-US" w:eastAsia="zh-CN"/>
        </w:rPr>
        <w:instrText xml:space="preserve"> HYPERLINK "http://www.so.com/s?q=%E6%B2%B9%E8%B4%A8&amp;ie=utf-8&amp;src=internal_wenda_recommend_textn" \t "https://wenda.so.com/q/_blank" </w:instrText>
      </w:r>
      <w:r>
        <w:rPr>
          <w:rStyle w:val="14"/>
          <w:rFonts w:hint="eastAsia" w:ascii="等线" w:hAnsi="Times New Roman" w:eastAsia="等线"/>
          <w:sz w:val="24"/>
          <w:szCs w:val="24"/>
          <w:lang w:val="en-US" w:eastAsia="zh-CN"/>
        </w:rPr>
        <w:fldChar w:fldCharType="separate"/>
      </w:r>
      <w:r>
        <w:rPr>
          <w:rStyle w:val="14"/>
          <w:rFonts w:hint="eastAsia" w:ascii="等线" w:hAnsi="Times New Roman" w:eastAsia="等线"/>
          <w:sz w:val="24"/>
          <w:szCs w:val="24"/>
          <w:lang w:val="en-US" w:eastAsia="zh-CN"/>
        </w:rPr>
        <w:t>油质</w:t>
      </w:r>
      <w:r>
        <w:rPr>
          <w:rStyle w:val="14"/>
          <w:rFonts w:hint="eastAsia" w:ascii="等线" w:hAnsi="Times New Roman" w:eastAsia="等线"/>
          <w:sz w:val="24"/>
          <w:szCs w:val="24"/>
          <w:lang w:val="en-US" w:eastAsia="zh-CN"/>
        </w:rPr>
        <w:fldChar w:fldCharType="end"/>
      </w:r>
      <w:r>
        <w:rPr>
          <w:rStyle w:val="14"/>
          <w:rFonts w:hint="eastAsia" w:ascii="等线" w:hAnsi="Times New Roman" w:eastAsia="等线"/>
          <w:sz w:val="24"/>
          <w:szCs w:val="24"/>
          <w:lang w:val="en-US" w:eastAsia="zh-CN"/>
        </w:rPr>
        <w:t>情况，并根据情况进行更换或者补充；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eastAsia="等线" w:cs="楷体"/>
          <w:color w:val="000000"/>
          <w:sz w:val="24"/>
          <w:szCs w:val="24"/>
          <w:lang w:val="zh-CN"/>
        </w:rPr>
      </w:pPr>
      <w:r>
        <w:rPr>
          <w:rStyle w:val="14"/>
          <w:rFonts w:hint="eastAsia" w:ascii="等线" w:hAnsi="Times New Roman" w:eastAsia="等线"/>
          <w:sz w:val="24"/>
          <w:szCs w:val="24"/>
          <w:lang w:val="en-US" w:eastAsia="zh-CN"/>
        </w:rPr>
        <w:t>5.3紧固控制屏、保护箱、控制器、电阻器接头及各接线座、接线按螺钉及端梁螺钉；</w:t>
      </w:r>
      <w:r>
        <w:rPr>
          <w:rStyle w:val="14"/>
          <w:rFonts w:hint="eastAsia" w:ascii="等线" w:hAnsi="Times New Roman" w:eastAsia="等线"/>
          <w:sz w:val="24"/>
          <w:szCs w:val="24"/>
          <w:lang w:val="en-US" w:eastAsia="zh-CN"/>
        </w:rPr>
        <w:br w:type="textWrapping"/>
      </w:r>
      <w:r>
        <w:rPr>
          <w:rStyle w:val="14"/>
          <w:rFonts w:hint="eastAsia" w:ascii="等线" w:hAnsi="Times New Roman" w:eastAsia="等线"/>
          <w:sz w:val="24"/>
          <w:szCs w:val="24"/>
          <w:lang w:val="en-US" w:eastAsia="zh-CN"/>
        </w:rPr>
        <w:t>　　5.4查看金属结构变形及有无开焊情况，车轮有无啃道情况，并进行处理。</w:t>
      </w:r>
    </w:p>
    <w:p>
      <w:pPr>
        <w:pStyle w:val="11"/>
        <w:numPr>
          <w:ilvl w:val="0"/>
          <w:numId w:val="7"/>
        </w:numPr>
        <w:spacing w:line="360" w:lineRule="auto"/>
        <w:ind w:firstLine="480"/>
        <w:rPr>
          <w:rStyle w:val="14"/>
          <w:rFonts w:hint="eastAsia" w:ascii="等线" w:eastAsia="等线" w:cs="楷体"/>
          <w:color w:val="000000"/>
          <w:sz w:val="24"/>
          <w:szCs w:val="24"/>
          <w:lang w:val="zh-CN"/>
        </w:rPr>
      </w:pPr>
      <w:r>
        <w:rPr>
          <w:rStyle w:val="14"/>
          <w:rFonts w:hint="eastAsia" w:ascii="等线" w:eastAsia="等线" w:cs="楷体"/>
          <w:color w:val="000000"/>
          <w:sz w:val="24"/>
          <w:szCs w:val="24"/>
          <w:lang w:val="zh-CN"/>
        </w:rPr>
        <w:t>项目要求</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1、由于行车离地较高，需搭建脚手架对行车进行先拆卸后维修；</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2、作业过程中，作业人员应严格执行登高作业相关制度，穿戴相应安全防护用具；</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3、维修完成后，需重新更换机油等耗材，同时对设备试运行5次，持续时间不少于2小时，以确保设备维修成功。</w:t>
      </w:r>
    </w:p>
    <w:p>
      <w:pPr>
        <w:pStyle w:val="12"/>
        <w:numPr>
          <w:ilvl w:val="0"/>
          <w:numId w:val="0"/>
        </w:numPr>
        <w:spacing w:line="360" w:lineRule="auto"/>
        <w:ind w:leftChars="0"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4、完成维修后，按照维护保养内容对行车进行检查。检查完成后，需对检查不合格的进行维修整改。</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3人员要求</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3.1至少有2名持有特种设备作业证的维修人员</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3.2至少有2名持有高处作业证的维修人员；</w:t>
      </w:r>
    </w:p>
    <w:p>
      <w:pPr>
        <w:tabs>
          <w:tab w:val="left" w:pos="5083"/>
        </w:tabs>
        <w:spacing w:afterLines="50"/>
        <w:ind w:firstLine="480" w:firstLineChars="200"/>
        <w:rPr>
          <w:rStyle w:val="14"/>
          <w:rFonts w:ascii="等线" w:eastAsia="等线"/>
          <w:b/>
          <w:color w:val="000000"/>
          <w:sz w:val="24"/>
          <w:szCs w:val="24"/>
          <w:lang w:val="en-US"/>
        </w:rPr>
      </w:pPr>
      <w:r>
        <w:rPr>
          <w:rStyle w:val="14"/>
          <w:rFonts w:hint="eastAsia" w:ascii="等线" w:eastAsia="等线"/>
          <w:b/>
          <w:color w:val="000000"/>
          <w:sz w:val="24"/>
          <w:szCs w:val="24"/>
          <w:lang w:val="zh-CN"/>
        </w:rPr>
        <w:t>第四条 项目工期</w:t>
      </w:r>
      <w:r>
        <w:rPr>
          <w:rStyle w:val="14"/>
          <w:rFonts w:hint="eastAsia" w:ascii="等线" w:eastAsia="等线"/>
          <w:b/>
          <w:color w:val="000000"/>
          <w:sz w:val="24"/>
          <w:szCs w:val="24"/>
          <w:lang w:val="en-US"/>
        </w:rPr>
        <w:t>qi</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color w:val="000000"/>
          <w:sz w:val="24"/>
          <w:szCs w:val="24"/>
          <w:lang w:val="zh-CN"/>
        </w:rPr>
        <w:t>4.1本项目工期为：开工报告批复之日起</w:t>
      </w:r>
      <w:r>
        <w:rPr>
          <w:rStyle w:val="14"/>
          <w:rFonts w:hint="eastAsia" w:ascii="等线" w:eastAsia="等线"/>
          <w:color w:val="000000"/>
          <w:sz w:val="24"/>
          <w:szCs w:val="24"/>
          <w:lang w:val="en-US" w:eastAsia="zh-CN"/>
        </w:rPr>
        <w:t>10</w:t>
      </w:r>
      <w:r>
        <w:rPr>
          <w:rStyle w:val="14"/>
          <w:rFonts w:hint="eastAsia" w:ascii="等线" w:eastAsia="等线"/>
          <w:color w:val="000000"/>
          <w:sz w:val="24"/>
          <w:szCs w:val="24"/>
          <w:lang w:val="zh-CN"/>
        </w:rPr>
        <w:t>个日历日</w:t>
      </w:r>
      <w:r>
        <w:rPr>
          <w:rStyle w:val="14"/>
          <w:rFonts w:ascii="等线" w:eastAsia="等线"/>
          <w:color w:val="000000"/>
          <w:sz w:val="24"/>
          <w:szCs w:val="24"/>
          <w:lang w:val="zh-CN"/>
        </w:rPr>
        <w:t>。</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cs="楷体"/>
          <w:color w:val="000000"/>
          <w:sz w:val="24"/>
          <w:szCs w:val="24"/>
          <w:lang w:val="en-US"/>
        </w:rPr>
        <w:t>4.2</w:t>
      </w:r>
      <w:r>
        <w:rPr>
          <w:rStyle w:val="14"/>
          <w:rFonts w:hint="eastAsia" w:ascii="等线" w:eastAsia="等线" w:cs="楷体"/>
          <w:color w:val="000000"/>
          <w:sz w:val="24"/>
          <w:szCs w:val="24"/>
          <w:lang w:val="zh-CN"/>
        </w:rPr>
        <w:t>乙方</w:t>
      </w:r>
      <w:r>
        <w:rPr>
          <w:rStyle w:val="14"/>
          <w:rFonts w:hint="eastAsia" w:ascii="等线" w:eastAsia="等线"/>
          <w:color w:val="000000"/>
          <w:sz w:val="24"/>
          <w:szCs w:val="24"/>
          <w:lang w:val="zh-CN"/>
        </w:rPr>
        <w:t>不能按期开工或无故中途停工而影响工期的，工期不顺延；的质量存在问题的，返工费用由</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承担，工期不顺延。发生任何有关工期顺延事项，</w:t>
      </w:r>
      <w:r>
        <w:rPr>
          <w:rStyle w:val="14"/>
          <w:rFonts w:hint="eastAsia" w:ascii="等线" w:eastAsia="等线" w:cs="楷体"/>
          <w:color w:val="000000"/>
          <w:sz w:val="24"/>
          <w:szCs w:val="24"/>
          <w:lang w:val="zh-CN"/>
        </w:rPr>
        <w:t>乙方</w:t>
      </w:r>
      <w:r>
        <w:rPr>
          <w:rStyle w:val="14"/>
          <w:rFonts w:hint="eastAsia" w:ascii="等线" w:eastAsia="等线"/>
          <w:color w:val="000000"/>
          <w:sz w:val="24"/>
          <w:szCs w:val="24"/>
          <w:lang w:val="zh-CN"/>
        </w:rPr>
        <w:t>需在顺延情况发生后立即向甲方提出书面申请，说明具体原因和顺延天数，甲方审核并书面同意后工期顺延。</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第五条  合同价款</w:t>
      </w:r>
    </w:p>
    <w:p>
      <w:pPr>
        <w:pStyle w:val="13"/>
        <w:spacing w:before="0" w:afterLines="50" w:line="240" w:lineRule="auto"/>
        <w:ind w:firstLine="480" w:firstLineChars="200"/>
        <w:jc w:val="both"/>
        <w:rPr>
          <w:rFonts w:ascii="等线" w:eastAsia="等线"/>
          <w:color w:val="000000"/>
          <w:sz w:val="24"/>
          <w:szCs w:val="24"/>
          <w:shd w:val="clear" w:color="auto" w:fill="FFFFFF"/>
        </w:rPr>
      </w:pPr>
      <w:r>
        <w:rPr>
          <w:rStyle w:val="14"/>
          <w:rFonts w:hint="eastAsia" w:ascii="等线" w:eastAsia="等线"/>
          <w:color w:val="000000"/>
          <w:sz w:val="24"/>
          <w:szCs w:val="24"/>
          <w:lang w:val="zh-CN"/>
        </w:rPr>
        <w:t>不含税金额：</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元，（大写：</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），税率</w:t>
      </w:r>
      <w:r>
        <w:rPr>
          <w:rStyle w:val="14"/>
          <w:rFonts w:hint="eastAsia" w:ascii="等线" w:eastAsia="等线"/>
          <w:color w:val="000000"/>
          <w:sz w:val="24"/>
          <w:szCs w:val="24"/>
        </w:rPr>
        <w:t>【 】，含</w:t>
      </w:r>
      <w:r>
        <w:rPr>
          <w:rStyle w:val="14"/>
          <w:rFonts w:hint="eastAsia" w:ascii="等线" w:eastAsia="等线"/>
          <w:color w:val="000000"/>
          <w:sz w:val="24"/>
          <w:szCs w:val="24"/>
          <w:lang w:val="zh-CN"/>
        </w:rPr>
        <w:t>税金额：</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元（大写：</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）,本合同价格为</w:t>
      </w:r>
      <w:r>
        <w:rPr>
          <w:rFonts w:hint="eastAsia" w:ascii="等线" w:eastAsia="等线"/>
          <w:color w:val="000000"/>
          <w:sz w:val="24"/>
          <w:szCs w:val="24"/>
          <w:shd w:val="clear" w:color="auto" w:fill="FFFFFF"/>
        </w:rPr>
        <w:t xml:space="preserve"> “总价包干”。所有的材料购买等费用全部包含在内。</w:t>
      </w:r>
    </w:p>
    <w:p>
      <w:pPr>
        <w:pStyle w:val="13"/>
        <w:shd w:val="clear" w:color="auto" w:fill="auto"/>
        <w:spacing w:before="0" w:afterLines="50" w:line="240" w:lineRule="auto"/>
        <w:ind w:firstLine="480" w:firstLineChars="200"/>
        <w:jc w:val="both"/>
        <w:rPr>
          <w:rStyle w:val="14"/>
          <w:rFonts w:ascii="等线" w:eastAsia="等线"/>
          <w:b/>
          <w:color w:val="000000"/>
          <w:sz w:val="24"/>
          <w:szCs w:val="24"/>
          <w:lang w:val="zh-CN"/>
        </w:rPr>
      </w:pPr>
      <w:r>
        <w:rPr>
          <w:rStyle w:val="14"/>
          <w:rFonts w:hint="eastAsia" w:ascii="等线" w:eastAsia="等线"/>
          <w:b/>
          <w:sz w:val="24"/>
          <w:szCs w:val="24"/>
          <w:lang w:val="zh-CN"/>
        </w:rPr>
        <w:t>第六条 付款方式</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6.1项目完工验收合格后，</w:t>
      </w:r>
      <w:r>
        <w:rPr>
          <w:rStyle w:val="14"/>
          <w:rFonts w:hint="eastAsia" w:ascii="等线" w:eastAsia="等线" w:cs="楷体"/>
          <w:color w:val="000000"/>
          <w:sz w:val="24"/>
          <w:szCs w:val="24"/>
          <w:lang w:val="zh-CN"/>
        </w:rPr>
        <w:t>乙方</w:t>
      </w:r>
      <w:r>
        <w:rPr>
          <w:rStyle w:val="14"/>
          <w:rFonts w:hint="eastAsia" w:ascii="等线" w:eastAsia="等线"/>
          <w:sz w:val="24"/>
          <w:szCs w:val="24"/>
          <w:lang w:val="zh-CN"/>
        </w:rPr>
        <w:t>开具并向甲方交付税率为   的增值税专用发票后30个工作日内，甲方向乙方支付合同价款的</w:t>
      </w:r>
      <w:r>
        <w:rPr>
          <w:rStyle w:val="14"/>
          <w:rFonts w:hint="eastAsia" w:ascii="等线" w:eastAsia="等线"/>
          <w:sz w:val="24"/>
          <w:szCs w:val="24"/>
          <w:u w:val="single"/>
          <w:lang w:val="zh-CN"/>
        </w:rPr>
        <w:t xml:space="preserve"> </w:t>
      </w:r>
      <w:r>
        <w:rPr>
          <w:rStyle w:val="14"/>
          <w:rFonts w:ascii="等线" w:eastAsia="等线"/>
          <w:sz w:val="24"/>
          <w:szCs w:val="24"/>
          <w:u w:val="single"/>
          <w:lang w:val="zh-CN"/>
        </w:rPr>
        <w:t>9</w:t>
      </w:r>
      <w:r>
        <w:rPr>
          <w:rStyle w:val="14"/>
          <w:rFonts w:hint="eastAsia" w:ascii="等线" w:eastAsia="等线"/>
          <w:sz w:val="24"/>
          <w:szCs w:val="24"/>
          <w:u w:val="single"/>
          <w:lang w:val="en-US"/>
        </w:rPr>
        <w:t>7</w:t>
      </w:r>
      <w:r>
        <w:rPr>
          <w:rStyle w:val="14"/>
          <w:rFonts w:hint="eastAsia" w:ascii="等线" w:eastAsia="等线"/>
          <w:sz w:val="24"/>
          <w:szCs w:val="24"/>
          <w:u w:val="single"/>
          <w:lang w:val="zh-CN"/>
        </w:rPr>
        <w:t xml:space="preserve"> </w:t>
      </w:r>
      <w:r>
        <w:rPr>
          <w:rStyle w:val="14"/>
          <w:rFonts w:hint="eastAsia" w:ascii="等线" w:eastAsia="等线"/>
          <w:sz w:val="24"/>
          <w:szCs w:val="24"/>
          <w:lang w:val="zh-CN"/>
        </w:rPr>
        <w:t>％，剩余</w:t>
      </w:r>
      <w:r>
        <w:rPr>
          <w:rStyle w:val="14"/>
          <w:rFonts w:hint="eastAsia" w:ascii="等线" w:eastAsia="等线"/>
          <w:sz w:val="24"/>
          <w:szCs w:val="24"/>
          <w:u w:val="single"/>
          <w:lang w:val="en-US"/>
        </w:rPr>
        <w:t>3</w:t>
      </w:r>
      <w:r>
        <w:rPr>
          <w:rStyle w:val="14"/>
          <w:rFonts w:hint="eastAsia" w:ascii="等线" w:eastAsia="等线"/>
          <w:sz w:val="24"/>
          <w:szCs w:val="24"/>
          <w:lang w:val="zh-CN"/>
        </w:rPr>
        <w:t>％的余款在质量保证期届满且无问题后30个工作日内支付。如乙方不能开具税率为【】的增值税专用发票，甲方有权按照不含税金额付款，乙方不得提出任何异议。</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6.2 支付方式：银行转账。</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6.3 乙方账户信息：</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开户行：</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账号：</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户名：</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第七条  承揽要求</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7.1乙方工作时间的要求：</w:t>
      </w:r>
      <w:r>
        <w:rPr>
          <w:rStyle w:val="14"/>
          <w:rFonts w:hint="eastAsia" w:ascii="等线" w:eastAsia="等线"/>
          <w:sz w:val="24"/>
          <w:szCs w:val="24"/>
          <w:u w:val="single"/>
          <w:lang w:val="zh-CN"/>
        </w:rPr>
        <w:t xml:space="preserve">  </w:t>
      </w:r>
      <w:r>
        <w:rPr>
          <w:rStyle w:val="14"/>
          <w:rFonts w:hint="eastAsia" w:ascii="等线" w:eastAsia="等线"/>
          <w:sz w:val="24"/>
          <w:szCs w:val="24"/>
          <w:u w:val="single"/>
          <w:lang w:val="en-US"/>
        </w:rPr>
        <w:t>9</w:t>
      </w:r>
      <w:r>
        <w:rPr>
          <w:rStyle w:val="14"/>
          <w:rFonts w:ascii="等线" w:eastAsia="等线"/>
          <w:sz w:val="24"/>
          <w:szCs w:val="24"/>
          <w:u w:val="single"/>
          <w:lang w:val="zh-CN"/>
        </w:rPr>
        <w:t>：00至</w:t>
      </w:r>
      <w:r>
        <w:rPr>
          <w:rStyle w:val="14"/>
          <w:rFonts w:hint="eastAsia" w:ascii="等线" w:eastAsia="等线"/>
          <w:sz w:val="24"/>
          <w:szCs w:val="24"/>
          <w:u w:val="single"/>
          <w:lang w:val="en-US"/>
        </w:rPr>
        <w:t>17</w:t>
      </w:r>
      <w:r>
        <w:rPr>
          <w:rStyle w:val="14"/>
          <w:rFonts w:ascii="等线" w:eastAsia="等线"/>
          <w:sz w:val="24"/>
          <w:szCs w:val="24"/>
          <w:u w:val="single"/>
          <w:lang w:val="zh-CN"/>
        </w:rPr>
        <w:t>：00</w:t>
      </w:r>
      <w:r>
        <w:rPr>
          <w:rStyle w:val="14"/>
          <w:rFonts w:hint="eastAsia" w:ascii="等线" w:eastAsia="等线"/>
          <w:sz w:val="24"/>
          <w:szCs w:val="24"/>
          <w:u w:val="single"/>
          <w:lang w:val="zh-CN"/>
        </w:rPr>
        <w:t xml:space="preserve"> </w:t>
      </w:r>
      <w:r>
        <w:rPr>
          <w:rStyle w:val="14"/>
          <w:rFonts w:hint="eastAsia" w:ascii="等线" w:eastAsia="等线"/>
          <w:sz w:val="24"/>
          <w:szCs w:val="24"/>
          <w:lang w:val="zh-CN"/>
        </w:rPr>
        <w:t>；</w:t>
      </w:r>
    </w:p>
    <w:p>
      <w:pPr>
        <w:spacing w:afterLines="50"/>
        <w:ind w:firstLine="480" w:firstLineChars="200"/>
        <w:rPr>
          <w:rStyle w:val="14"/>
          <w:rFonts w:ascii="等线" w:eastAsia="等线"/>
          <w:sz w:val="24"/>
          <w:szCs w:val="24"/>
          <w:u w:val="single"/>
          <w:lang w:val="zh-CN"/>
        </w:rPr>
      </w:pPr>
      <w:r>
        <w:rPr>
          <w:rStyle w:val="14"/>
          <w:rFonts w:hint="eastAsia" w:ascii="等线" w:eastAsia="等线"/>
          <w:sz w:val="24"/>
          <w:szCs w:val="24"/>
          <w:lang w:val="zh-CN"/>
        </w:rPr>
        <w:t>7.2办理证件的要求：</w:t>
      </w:r>
      <w:r>
        <w:rPr>
          <w:rStyle w:val="14"/>
          <w:rFonts w:hint="eastAsia" w:ascii="等线" w:eastAsia="等线"/>
          <w:sz w:val="24"/>
          <w:szCs w:val="24"/>
          <w:u w:val="single"/>
          <w:lang w:val="zh-CN"/>
        </w:rPr>
        <w:t xml:space="preserve"> </w:t>
      </w:r>
      <w:r>
        <w:rPr>
          <w:rStyle w:val="14"/>
          <w:rFonts w:ascii="等线" w:eastAsia="等线"/>
          <w:sz w:val="24"/>
          <w:szCs w:val="24"/>
          <w:u w:val="single"/>
          <w:lang w:val="zh-CN"/>
        </w:rPr>
        <w:t>本项目无需办理通行证</w:t>
      </w:r>
      <w:r>
        <w:rPr>
          <w:rStyle w:val="14"/>
          <w:rFonts w:hint="eastAsia" w:ascii="等线" w:eastAsia="等线"/>
          <w:sz w:val="24"/>
          <w:szCs w:val="24"/>
          <w:u w:val="single"/>
          <w:lang w:val="zh-CN"/>
        </w:rPr>
        <w:t>；</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7.3 项目所需材料的提供和使用由</w:t>
      </w:r>
      <w:r>
        <w:rPr>
          <w:rStyle w:val="14"/>
          <w:rFonts w:ascii="等线" w:eastAsia="等线"/>
          <w:sz w:val="24"/>
          <w:szCs w:val="24"/>
          <w:u w:val="single"/>
          <w:lang w:val="zh-CN"/>
        </w:rPr>
        <w:t xml:space="preserve">  </w:t>
      </w:r>
      <w:r>
        <w:rPr>
          <w:rStyle w:val="14"/>
          <w:rFonts w:ascii="等线" w:eastAsia="等线"/>
          <w:sz w:val="24"/>
          <w:u w:val="single"/>
          <w:lang w:val="zh-CN"/>
        </w:rPr>
        <w:t>乙方</w:t>
      </w:r>
      <w:r>
        <w:rPr>
          <w:rStyle w:val="14"/>
          <w:rFonts w:ascii="等线" w:eastAsia="等线"/>
          <w:sz w:val="24"/>
          <w:szCs w:val="24"/>
          <w:u w:val="single"/>
          <w:lang w:val="zh-CN"/>
        </w:rPr>
        <w:t xml:space="preserve"> </w:t>
      </w:r>
      <w:r>
        <w:rPr>
          <w:rStyle w:val="14"/>
          <w:rFonts w:hint="eastAsia" w:ascii="等线" w:eastAsia="等线"/>
          <w:sz w:val="24"/>
          <w:szCs w:val="24"/>
          <w:lang w:val="zh-CN"/>
        </w:rPr>
        <w:t>负责；</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7.4 未经甲方书面同意，乙方不得擅自改变合同约定材料，也不得转包、分包；</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7.5 其它要求：</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第八条  双方的权利与义务</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8.1甲方权责：</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8.1.1甲方负责按照约定的付款方式向乙方支付承揽费用；</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8.1.2对乙方实施监督，并有权对乙方提出意见和建议；</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8.1.3 对乙方的承揽工作提供必要的、合理的协助工作；</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8.1.4</w:t>
      </w:r>
      <w:r>
        <w:rPr>
          <w:rStyle w:val="14"/>
          <w:rFonts w:ascii="等线" w:eastAsia="等线"/>
          <w:sz w:val="24"/>
          <w:szCs w:val="24"/>
          <w:lang w:val="zh-CN"/>
        </w:rPr>
        <w:t>甲方有权从</w:t>
      </w:r>
      <w:r>
        <w:rPr>
          <w:rStyle w:val="14"/>
          <w:rFonts w:hint="eastAsia" w:ascii="等线" w:eastAsia="等线"/>
          <w:sz w:val="24"/>
          <w:szCs w:val="24"/>
          <w:lang w:val="zh-CN"/>
        </w:rPr>
        <w:t>履约保证金或未付费用中</w:t>
      </w:r>
      <w:r>
        <w:rPr>
          <w:rStyle w:val="14"/>
          <w:rFonts w:ascii="等线" w:eastAsia="等线"/>
          <w:sz w:val="24"/>
          <w:szCs w:val="24"/>
          <w:lang w:val="zh-CN"/>
        </w:rPr>
        <w:t>抵扣相当于违约金和滞纳金数额</w:t>
      </w:r>
      <w:r>
        <w:rPr>
          <w:rStyle w:val="14"/>
          <w:rFonts w:hint="eastAsia" w:ascii="等线" w:eastAsia="等线"/>
          <w:sz w:val="24"/>
          <w:szCs w:val="24"/>
          <w:lang w:val="zh-CN"/>
        </w:rPr>
        <w:t>的</w:t>
      </w:r>
      <w:r>
        <w:rPr>
          <w:rStyle w:val="14"/>
          <w:rFonts w:ascii="等线" w:eastAsia="等线"/>
          <w:sz w:val="24"/>
          <w:szCs w:val="24"/>
          <w:lang w:val="zh-CN"/>
        </w:rPr>
        <w:t>款项。</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8.2乙方权责：</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8.2.1服从甲方监督，遵守重庆江北国际机场空防安全的有关制度及重庆江北国际机场的各类规定。</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8.2.2负责组织该项目的实施，并负责项目实施中的一切施工安全、第三方安全、人身安全和消防安全。</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8.2.3遵守有关安全规则，负责现场人员安全，排除现场危险隐患，提供安全设施。</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sz w:val="24"/>
          <w:szCs w:val="24"/>
          <w:lang w:val="zh-CN"/>
        </w:rPr>
        <w:t>8.2.4</w:t>
      </w:r>
      <w:r>
        <w:rPr>
          <w:rStyle w:val="14"/>
          <w:rFonts w:hint="eastAsia" w:ascii="等线" w:eastAsia="等线"/>
          <w:color w:val="000000"/>
          <w:sz w:val="24"/>
          <w:szCs w:val="24"/>
          <w:lang w:val="zh-CN"/>
        </w:rPr>
        <w:t>按期完工，提出验收申请，并参与成果验收工作。</w:t>
      </w:r>
    </w:p>
    <w:p>
      <w:pPr>
        <w:pStyle w:val="13"/>
        <w:shd w:val="clear" w:color="auto" w:fill="auto"/>
        <w:spacing w:before="0" w:afterLines="50" w:line="240" w:lineRule="auto"/>
        <w:ind w:firstLine="480" w:firstLineChars="200"/>
        <w:jc w:val="both"/>
        <w:rPr>
          <w:rFonts w:ascii="等线" w:eastAsia="等线"/>
          <w:color w:val="000000"/>
          <w:sz w:val="24"/>
          <w:szCs w:val="24"/>
          <w:shd w:val="clear" w:color="auto" w:fill="FFFFFF"/>
        </w:rPr>
      </w:pPr>
      <w:r>
        <w:rPr>
          <w:rStyle w:val="14"/>
          <w:rFonts w:hint="eastAsia" w:ascii="等线" w:eastAsia="等线"/>
          <w:color w:val="000000"/>
          <w:sz w:val="24"/>
          <w:szCs w:val="24"/>
          <w:lang w:val="zh-CN"/>
        </w:rPr>
        <w:t>8.2.5</w:t>
      </w:r>
      <w:r>
        <w:rPr>
          <w:rFonts w:hint="eastAsia" w:ascii="等线" w:eastAsia="等线"/>
          <w:color w:val="000000"/>
          <w:sz w:val="24"/>
          <w:szCs w:val="24"/>
          <w:shd w:val="clear" w:color="auto" w:fill="FFFFFF"/>
        </w:rPr>
        <w:t>在履行本合同的过程中乙方若造成乙方工作人员、甲方或第三方人身、财产损害的，乙方应承担全部责任。</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第九条  成果验收标准和方法</w:t>
      </w:r>
    </w:p>
    <w:p>
      <w:pPr>
        <w:spacing w:line="560" w:lineRule="exact"/>
        <w:ind w:firstLine="480" w:firstLineChars="200"/>
        <w:rPr>
          <w:rStyle w:val="14"/>
          <w:rFonts w:ascii="等线" w:eastAsia="等线" w:cs="仿宋_GB2312"/>
          <w:sz w:val="24"/>
          <w:szCs w:val="24"/>
          <w:lang w:val="zh-CN"/>
        </w:rPr>
      </w:pPr>
      <w:r>
        <w:rPr>
          <w:rStyle w:val="14"/>
          <w:rFonts w:hint="eastAsia" w:ascii="等线" w:eastAsia="等线" w:cs="仿宋_GB2312"/>
          <w:sz w:val="24"/>
          <w:szCs w:val="24"/>
          <w:lang w:val="zh-CN"/>
        </w:rPr>
        <w:t>1施工完成后需通过由</w:t>
      </w:r>
      <w:r>
        <w:rPr>
          <w:rStyle w:val="14"/>
          <w:rFonts w:ascii="等线" w:eastAsia="等线" w:cs="仿宋_GB2312"/>
          <w:sz w:val="24"/>
          <w:lang w:val="zh-CN"/>
        </w:rPr>
        <w:t>甲方</w:t>
      </w:r>
      <w:r>
        <w:rPr>
          <w:rStyle w:val="14"/>
          <w:rFonts w:hint="eastAsia" w:ascii="等线" w:eastAsia="等线" w:cs="仿宋_GB2312"/>
          <w:sz w:val="24"/>
          <w:szCs w:val="24"/>
          <w:lang w:val="zh-CN"/>
        </w:rPr>
        <w:t>组织的竣工验收；</w:t>
      </w:r>
    </w:p>
    <w:p>
      <w:pPr>
        <w:spacing w:line="560" w:lineRule="exact"/>
        <w:ind w:firstLine="480" w:firstLineChars="200"/>
        <w:rPr>
          <w:rStyle w:val="14"/>
          <w:rFonts w:ascii="等线" w:eastAsia="等线" w:cs="仿宋_GB2312"/>
          <w:sz w:val="24"/>
          <w:szCs w:val="24"/>
          <w:lang w:val="zh-CN"/>
        </w:rPr>
      </w:pPr>
      <w:r>
        <w:rPr>
          <w:rStyle w:val="14"/>
          <w:rFonts w:hint="eastAsia" w:ascii="等线" w:eastAsia="等线" w:cs="仿宋_GB2312"/>
          <w:sz w:val="24"/>
          <w:szCs w:val="24"/>
          <w:lang w:val="zh-CN"/>
        </w:rPr>
        <w:t>2焊接处验收时应按照</w:t>
      </w:r>
      <w:r>
        <w:rPr>
          <w:rStyle w:val="14"/>
          <w:rFonts w:hint="eastAsia" w:ascii="等线" w:eastAsia="等线" w:cs="仿宋_GB2312"/>
          <w:sz w:val="24"/>
          <w:szCs w:val="24"/>
          <w:lang w:val="en-US" w:eastAsia="zh-CN"/>
        </w:rPr>
        <w:t>合同约定进行验收</w:t>
      </w:r>
      <w:r>
        <w:rPr>
          <w:rStyle w:val="14"/>
          <w:rFonts w:hint="eastAsia" w:ascii="等线" w:eastAsia="等线" w:cs="仿宋_GB2312"/>
          <w:sz w:val="24"/>
          <w:szCs w:val="24"/>
          <w:lang w:val="zh-CN"/>
        </w:rPr>
        <w:t>；</w:t>
      </w:r>
    </w:p>
    <w:p>
      <w:pPr>
        <w:widowControl/>
        <w:adjustRightInd w:val="0"/>
        <w:snapToGrid w:val="0"/>
        <w:spacing w:line="560" w:lineRule="exact"/>
        <w:ind w:firstLine="480" w:firstLineChars="200"/>
        <w:jc w:val="left"/>
        <w:rPr>
          <w:rStyle w:val="14"/>
          <w:rFonts w:ascii="等线" w:eastAsia="等线" w:cs="仿宋"/>
          <w:sz w:val="24"/>
          <w:szCs w:val="24"/>
          <w:lang w:val="zh-CN"/>
        </w:rPr>
      </w:pPr>
      <w:r>
        <w:rPr>
          <w:rStyle w:val="14"/>
          <w:rFonts w:hint="eastAsia" w:ascii="等线" w:eastAsia="等线" w:cs="仿宋_GB2312"/>
          <w:sz w:val="24"/>
          <w:szCs w:val="24"/>
          <w:lang w:val="zh-CN"/>
        </w:rPr>
        <w:t>3</w:t>
      </w:r>
      <w:r>
        <w:rPr>
          <w:rStyle w:val="14"/>
          <w:rFonts w:hint="eastAsia" w:ascii="等线" w:eastAsia="等线" w:cs="仿宋"/>
          <w:sz w:val="24"/>
          <w:szCs w:val="24"/>
          <w:lang w:val="zh-CN"/>
        </w:rPr>
        <w:t>项目完成后</w:t>
      </w:r>
      <w:r>
        <w:rPr>
          <w:rStyle w:val="14"/>
          <w:rFonts w:hint="eastAsia" w:ascii="等线" w:eastAsia="等线" w:cs="仿宋"/>
          <w:sz w:val="24"/>
          <w:lang w:val="zh-CN"/>
        </w:rPr>
        <w:t>乙方</w:t>
      </w:r>
      <w:r>
        <w:rPr>
          <w:rStyle w:val="14"/>
          <w:rFonts w:hint="eastAsia" w:ascii="等线" w:eastAsia="等线" w:cs="仿宋"/>
          <w:sz w:val="24"/>
          <w:szCs w:val="24"/>
          <w:lang w:val="zh-CN"/>
        </w:rPr>
        <w:t>需提供技术资料，材料及设备的检验合格证书及出厂合格证，给</w:t>
      </w:r>
      <w:r>
        <w:rPr>
          <w:rStyle w:val="14"/>
          <w:rFonts w:ascii="等线" w:eastAsia="等线" w:cs="仿宋"/>
          <w:sz w:val="24"/>
          <w:lang w:val="zh-CN"/>
        </w:rPr>
        <w:t>甲方</w:t>
      </w:r>
      <w:r>
        <w:rPr>
          <w:rStyle w:val="14"/>
          <w:rFonts w:hint="eastAsia" w:ascii="等线" w:eastAsia="等线" w:cs="仿宋"/>
          <w:sz w:val="24"/>
          <w:szCs w:val="24"/>
          <w:lang w:val="zh-CN"/>
        </w:rPr>
        <w:t>进行备案，作验收依据，无不予验收。</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第十条  知识产权</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乙方保证施工过程中所使用的工艺、设备、方法及其他涉及施工工作的行为不会侵害第三人的知识产权。如乙方侵犯第三人的知识产权，由此引发的一切责任由乙方承担。</w:t>
      </w:r>
    </w:p>
    <w:p>
      <w:pPr>
        <w:spacing w:afterLines="50"/>
        <w:ind w:firstLine="480" w:firstLineChars="200"/>
        <w:rPr>
          <w:rStyle w:val="14"/>
          <w:rFonts w:ascii="等线" w:eastAsia="等线"/>
          <w:b/>
          <w:sz w:val="24"/>
          <w:szCs w:val="24"/>
          <w:lang w:val="zh-CN"/>
        </w:rPr>
      </w:pPr>
      <w:r>
        <w:rPr>
          <w:rStyle w:val="14"/>
          <w:rFonts w:hint="eastAsia" w:ascii="等线" w:eastAsia="等线"/>
          <w:b/>
          <w:sz w:val="24"/>
          <w:szCs w:val="24"/>
          <w:lang w:val="zh-CN"/>
        </w:rPr>
        <w:t>第十一条  履约担保、质量保证</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sz w:val="24"/>
          <w:szCs w:val="24"/>
          <w:lang w:val="zh-CN"/>
        </w:rPr>
        <w:t>11.1</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应在本合同签订前\后【</w:t>
      </w:r>
      <w:r>
        <w:rPr>
          <w:rStyle w:val="14"/>
          <w:rFonts w:ascii="等线" w:eastAsia="等线"/>
          <w:color w:val="000000"/>
          <w:sz w:val="24"/>
          <w:szCs w:val="24"/>
          <w:lang w:val="zh-CN"/>
        </w:rPr>
        <w:t>10</w:t>
      </w:r>
      <w:r>
        <w:rPr>
          <w:rStyle w:val="14"/>
          <w:rFonts w:hint="eastAsia" w:ascii="等线" w:eastAsia="等线"/>
          <w:color w:val="000000"/>
          <w:sz w:val="24"/>
          <w:szCs w:val="24"/>
          <w:lang w:val="zh-CN"/>
        </w:rPr>
        <w:t>】日向</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支付</w:t>
      </w:r>
      <w:r>
        <w:rPr>
          <w:rStyle w:val="14"/>
          <w:rFonts w:hint="eastAsia" w:ascii="等线" w:eastAsia="等线"/>
          <w:color w:val="000000"/>
          <w:sz w:val="24"/>
          <w:szCs w:val="24"/>
          <w:u w:val="single"/>
          <w:lang w:val="en-US"/>
        </w:rPr>
        <w:t>0</w:t>
      </w:r>
      <w:r>
        <w:rPr>
          <w:rStyle w:val="14"/>
          <w:rFonts w:ascii="等线" w:eastAsia="等线"/>
          <w:color w:val="000000"/>
          <w:sz w:val="24"/>
          <w:szCs w:val="24"/>
          <w:u w:val="single"/>
          <w:lang w:val="zh-CN"/>
        </w:rPr>
        <w:t>%</w:t>
      </w:r>
      <w:r>
        <w:rPr>
          <w:rStyle w:val="14"/>
          <w:rFonts w:hint="eastAsia" w:ascii="等线" w:eastAsia="等线"/>
          <w:color w:val="000000"/>
          <w:sz w:val="24"/>
          <w:szCs w:val="24"/>
          <w:u w:val="single"/>
          <w:lang w:val="zh-CN"/>
        </w:rPr>
        <w:t xml:space="preserve"> </w:t>
      </w:r>
      <w:r>
        <w:rPr>
          <w:rStyle w:val="14"/>
          <w:rFonts w:hint="eastAsia" w:ascii="等线" w:eastAsia="等线"/>
          <w:color w:val="000000"/>
          <w:sz w:val="24"/>
          <w:szCs w:val="24"/>
          <w:lang w:val="zh-CN"/>
        </w:rPr>
        <w:t>的履约保证金，作为履行本合同之担保，</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应在项目验收合格后无息退还。</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11.2</w:t>
      </w:r>
      <w:r>
        <w:rPr>
          <w:rStyle w:val="14"/>
          <w:rFonts w:hint="eastAsia" w:ascii="等线" w:eastAsia="等线"/>
          <w:color w:val="000000"/>
          <w:sz w:val="24"/>
          <w:szCs w:val="24"/>
          <w:lang w:val="zh-CN"/>
        </w:rPr>
        <w:t>项目质量保证期为：</w:t>
      </w:r>
      <w:r>
        <w:rPr>
          <w:rStyle w:val="14"/>
          <w:rFonts w:hint="eastAsia" w:ascii="等线" w:eastAsia="等线"/>
          <w:color w:val="000000"/>
          <w:sz w:val="24"/>
          <w:szCs w:val="24"/>
          <w:u w:val="single"/>
          <w:lang w:val="en-US"/>
        </w:rPr>
        <w:t>1年</w:t>
      </w:r>
      <w:r>
        <w:rPr>
          <w:rStyle w:val="14"/>
          <w:rFonts w:hint="eastAsia" w:ascii="等线" w:eastAsia="等线"/>
          <w:color w:val="000000"/>
          <w:sz w:val="24"/>
          <w:szCs w:val="24"/>
          <w:lang w:val="zh-CN"/>
        </w:rPr>
        <w:t>，自项目验收合格之日起算，</w:t>
      </w:r>
      <w:r>
        <w:rPr>
          <w:rStyle w:val="14"/>
          <w:rFonts w:hint="eastAsia" w:ascii="等线" w:eastAsia="等线"/>
          <w:sz w:val="24"/>
          <w:szCs w:val="24"/>
          <w:lang w:val="zh-CN"/>
        </w:rPr>
        <w:t>质保期内出现与本项目有关或本项目引起的故障或异常，在接到</w:t>
      </w:r>
      <w:r>
        <w:rPr>
          <w:rStyle w:val="14"/>
          <w:rFonts w:hint="eastAsia" w:ascii="等线" w:eastAsia="等线"/>
          <w:sz w:val="24"/>
          <w:lang w:val="zh-CN"/>
        </w:rPr>
        <w:t>甲方</w:t>
      </w:r>
      <w:r>
        <w:rPr>
          <w:rStyle w:val="14"/>
          <w:rFonts w:hint="eastAsia" w:ascii="等线" w:eastAsia="等线"/>
          <w:sz w:val="24"/>
          <w:szCs w:val="24"/>
          <w:lang w:val="zh-CN"/>
        </w:rPr>
        <w:t>通知后，</w:t>
      </w:r>
      <w:r>
        <w:rPr>
          <w:rStyle w:val="14"/>
          <w:rFonts w:hint="eastAsia" w:ascii="等线" w:eastAsia="等线"/>
          <w:sz w:val="24"/>
          <w:lang w:val="zh-CN"/>
        </w:rPr>
        <w:t>乙方</w:t>
      </w:r>
      <w:r>
        <w:rPr>
          <w:rStyle w:val="14"/>
          <w:rFonts w:hint="eastAsia" w:ascii="等线" w:eastAsia="等线"/>
          <w:sz w:val="24"/>
          <w:szCs w:val="24"/>
          <w:lang w:val="zh-CN"/>
        </w:rPr>
        <w:t>需派专业技术人员在</w:t>
      </w:r>
      <w:r>
        <w:rPr>
          <w:rStyle w:val="14"/>
          <w:rFonts w:hint="eastAsia" w:ascii="等线" w:eastAsia="等线"/>
          <w:color w:val="000000"/>
          <w:sz w:val="24"/>
          <w:szCs w:val="24"/>
          <w:u w:val="single"/>
          <w:lang w:val="en-US"/>
        </w:rPr>
        <w:t>6</w:t>
      </w:r>
      <w:r>
        <w:rPr>
          <w:rStyle w:val="14"/>
          <w:rFonts w:hint="eastAsia" w:ascii="等线" w:eastAsia="等线"/>
          <w:sz w:val="24"/>
          <w:szCs w:val="24"/>
          <w:lang w:val="zh-CN"/>
        </w:rPr>
        <w:t>小时内赶到现场处理,若未</w:t>
      </w:r>
      <w:r>
        <w:rPr>
          <w:rStyle w:val="14"/>
          <w:rFonts w:ascii="等线" w:eastAsia="等线"/>
          <w:sz w:val="24"/>
          <w:szCs w:val="24"/>
          <w:lang w:val="zh-CN"/>
        </w:rPr>
        <w:t>及时响应，</w:t>
      </w:r>
      <w:r>
        <w:rPr>
          <w:rStyle w:val="14"/>
          <w:rFonts w:hint="eastAsia" w:ascii="等线" w:eastAsia="等线"/>
          <w:sz w:val="24"/>
          <w:szCs w:val="24"/>
          <w:lang w:val="zh-CN"/>
        </w:rPr>
        <w:t>每次扣</w:t>
      </w:r>
      <w:r>
        <w:rPr>
          <w:rStyle w:val="14"/>
          <w:rFonts w:hint="eastAsia" w:ascii="等线" w:eastAsia="等线"/>
          <w:sz w:val="24"/>
          <w:szCs w:val="24"/>
          <w:lang w:val="en-US"/>
        </w:rPr>
        <w:t>500元</w:t>
      </w:r>
      <w:r>
        <w:rPr>
          <w:rStyle w:val="14"/>
          <w:rFonts w:hint="eastAsia" w:ascii="等线" w:eastAsia="等线"/>
          <w:sz w:val="24"/>
          <w:szCs w:val="24"/>
          <w:lang w:val="zh-CN"/>
        </w:rPr>
        <w:t>。</w:t>
      </w:r>
    </w:p>
    <w:p>
      <w:pPr>
        <w:spacing w:afterLines="50"/>
        <w:ind w:firstLine="420" w:firstLineChars="200"/>
        <w:rPr>
          <w:rFonts w:ascii="等线" w:eastAsia="等线" w:cs="MingLiU"/>
          <w:b/>
          <w:shd w:val="clear" w:color="auto" w:fill="FFFFFF"/>
        </w:rPr>
      </w:pPr>
      <w:r>
        <w:rPr>
          <w:rFonts w:hint="eastAsia" w:ascii="等线" w:eastAsia="等线" w:cs="MingLiU"/>
          <w:b/>
          <w:shd w:val="clear" w:color="auto" w:fill="FFFFFF"/>
        </w:rPr>
        <w:t>第十二条  违约责任</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12.1</w:t>
      </w:r>
      <w:r>
        <w:rPr>
          <w:rFonts w:hint="eastAsia" w:ascii="等线" w:eastAsia="等线"/>
          <w:color w:val="000000"/>
          <w:sz w:val="24"/>
          <w:szCs w:val="24"/>
          <w:shd w:val="clear" w:color="auto" w:fill="FFFFFF"/>
        </w:rPr>
        <w:t>甲方未按本合同履约导致施工无法进行的，工期相应顺延。</w:t>
      </w:r>
    </w:p>
    <w:p>
      <w:pPr>
        <w:spacing w:afterLines="50"/>
        <w:ind w:firstLine="420" w:firstLineChars="200"/>
        <w:rPr>
          <w:rStyle w:val="14"/>
          <w:rFonts w:ascii="等线" w:eastAsia="等线"/>
          <w:color w:val="000000"/>
          <w:sz w:val="24"/>
          <w:szCs w:val="24"/>
          <w:lang w:val="zh-CN"/>
        </w:rPr>
      </w:pPr>
      <w:r>
        <w:rPr>
          <w:rFonts w:hint="eastAsia" w:ascii="等线" w:eastAsia="等线" w:cs="MingLiU"/>
          <w:shd w:val="clear" w:color="auto" w:fill="FFFFFF"/>
        </w:rPr>
        <w:t>12.2</w:t>
      </w:r>
      <w:r>
        <w:rPr>
          <w:rFonts w:hint="eastAsia" w:ascii="等线" w:eastAsia="等线"/>
          <w:shd w:val="clear" w:color="auto" w:fill="FFFFFF"/>
        </w:rPr>
        <w:t>.项目验收不合格，乙方应负责无偿修理或返工。因修理或返工而造成的逾期验收的，按12.3约定处理。</w:t>
      </w:r>
      <w:r>
        <w:rPr>
          <w:rFonts w:ascii="等线" w:eastAsia="等线"/>
          <w:shd w:val="clear" w:color="auto" w:fill="FFFFFF"/>
        </w:rPr>
        <w:br w:type="textWrapping"/>
      </w:r>
      <w:r>
        <w:rPr>
          <w:rFonts w:ascii="等线" w:eastAsia="等线"/>
          <w:shd w:val="clear" w:color="auto" w:fill="FFFFFF"/>
        </w:rPr>
        <w:t xml:space="preserve">    </w:t>
      </w:r>
      <w:r>
        <w:rPr>
          <w:rFonts w:hint="eastAsia" w:ascii="等线" w:eastAsia="等线"/>
          <w:shd w:val="clear" w:color="auto" w:fill="FFFFFF"/>
        </w:rPr>
        <w:t>12.3乙方不能</w:t>
      </w:r>
      <w:r>
        <w:rPr>
          <w:rStyle w:val="14"/>
          <w:rFonts w:hint="eastAsia" w:ascii="等线" w:eastAsia="等线"/>
          <w:color w:val="000000"/>
          <w:sz w:val="24"/>
          <w:szCs w:val="24"/>
          <w:lang w:val="zh-CN"/>
        </w:rPr>
        <w:t>按合同规定的工期完工，每逾期1天，应偿付给</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按合同</w:t>
      </w:r>
      <w:r>
        <w:rPr>
          <w:rStyle w:val="14"/>
          <w:rFonts w:hint="eastAsia" w:ascii="等线" w:eastAsia="等线"/>
          <w:sz w:val="24"/>
          <w:szCs w:val="24"/>
          <w:lang w:val="zh-CN"/>
        </w:rPr>
        <w:t>总额的万分之五的逾</w:t>
      </w:r>
      <w:r>
        <w:rPr>
          <w:rStyle w:val="14"/>
          <w:rFonts w:hint="eastAsia" w:ascii="等线" w:eastAsia="等线"/>
          <w:color w:val="000000"/>
          <w:sz w:val="24"/>
          <w:szCs w:val="24"/>
          <w:lang w:val="zh-CN"/>
        </w:rPr>
        <w:t>期违约金。逾期超过</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30</w:t>
      </w:r>
      <w:r>
        <w:rPr>
          <w:rStyle w:val="14"/>
          <w:rFonts w:hint="eastAsia" w:ascii="等线" w:eastAsia="等线"/>
          <w:color w:val="000000"/>
          <w:sz w:val="24"/>
          <w:szCs w:val="24"/>
          <w:u w:val="single"/>
          <w:lang w:val="zh-CN"/>
        </w:rPr>
        <w:t xml:space="preserve"> </w:t>
      </w:r>
      <w:r>
        <w:rPr>
          <w:rStyle w:val="14"/>
          <w:rFonts w:hint="eastAsia" w:ascii="等线" w:eastAsia="等线"/>
          <w:color w:val="000000"/>
          <w:sz w:val="24"/>
          <w:szCs w:val="24"/>
          <w:lang w:val="zh-CN"/>
        </w:rPr>
        <w:t>天的，</w:t>
      </w:r>
      <w:r>
        <w:rPr>
          <w:rStyle w:val="14"/>
          <w:rFonts w:hint="eastAsia" w:ascii="等线" w:eastAsia="等线"/>
          <w:sz w:val="24"/>
          <w:lang w:val="zh-CN"/>
        </w:rPr>
        <w:t>甲方</w:t>
      </w:r>
      <w:r>
        <w:rPr>
          <w:rStyle w:val="14"/>
          <w:rFonts w:hint="eastAsia" w:ascii="等线" w:eastAsia="等线"/>
          <w:color w:val="000000"/>
          <w:sz w:val="24"/>
          <w:szCs w:val="24"/>
          <w:lang w:val="zh-CN"/>
        </w:rPr>
        <w:t>有权解除合同。</w:t>
      </w:r>
    </w:p>
    <w:p>
      <w:pPr>
        <w:spacing w:afterLines="50"/>
        <w:ind w:firstLine="480" w:firstLineChars="200"/>
        <w:rPr>
          <w:rFonts w:ascii="等线" w:eastAsia="等线"/>
          <w:color w:val="000000"/>
          <w:shd w:val="clear" w:color="auto" w:fill="FFFFFF"/>
        </w:rPr>
      </w:pPr>
      <w:r>
        <w:rPr>
          <w:rStyle w:val="14"/>
          <w:rFonts w:hint="eastAsia" w:ascii="等线" w:eastAsia="等线"/>
          <w:color w:val="000000"/>
          <w:sz w:val="24"/>
          <w:szCs w:val="24"/>
          <w:lang w:val="zh-CN"/>
        </w:rPr>
        <w:t xml:space="preserve">12.4 </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擅自改变材料或擅自转、分包的，</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有权要求改正，并处合同总价款10%的违约金，</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不能改正的，</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有权解除合同。</w:t>
      </w:r>
    </w:p>
    <w:p>
      <w:pPr>
        <w:spacing w:afterLines="50"/>
        <w:ind w:firstLine="420" w:firstLineChars="200"/>
        <w:outlineLvl w:val="0"/>
        <w:rPr>
          <w:rFonts w:ascii="等线" w:eastAsia="等线"/>
          <w:b/>
        </w:rPr>
      </w:pPr>
      <w:r>
        <w:rPr>
          <w:rFonts w:hint="eastAsia" w:ascii="等线" w:eastAsia="等线"/>
          <w:b/>
        </w:rPr>
        <w:t>第十三条、争议解决方式：</w:t>
      </w:r>
    </w:p>
    <w:p>
      <w:pPr>
        <w:spacing w:afterLines="50"/>
        <w:ind w:firstLine="420" w:firstLineChars="200"/>
        <w:outlineLvl w:val="0"/>
        <w:rPr>
          <w:rFonts w:ascii="等线" w:eastAsia="等线"/>
        </w:rPr>
      </w:pPr>
      <w:r>
        <w:rPr>
          <w:rFonts w:hint="eastAsia" w:ascii="等线" w:eastAsia="等线"/>
        </w:rPr>
        <w:t>若在合同履行过程中发生争议，甲乙双方应当友好协商解决，协商不成，按以下第（</w:t>
      </w:r>
      <w:r>
        <w:rPr>
          <w:rFonts w:hint="eastAsia" w:ascii="等线" w:eastAsia="等线"/>
          <w:lang w:eastAsia="zh-CN"/>
        </w:rPr>
        <w:t>二</w:t>
      </w:r>
      <w:r>
        <w:rPr>
          <w:rFonts w:hint="eastAsia" w:ascii="等线" w:eastAsia="等线"/>
        </w:rPr>
        <w:t>） 种方式解决：</w:t>
      </w:r>
    </w:p>
    <w:p>
      <w:pPr>
        <w:spacing w:afterLines="50"/>
        <w:ind w:firstLine="420" w:firstLineChars="200"/>
        <w:outlineLvl w:val="0"/>
        <w:rPr>
          <w:rFonts w:ascii="等线" w:eastAsia="等线"/>
        </w:rPr>
      </w:pPr>
      <w:r>
        <w:rPr>
          <w:rFonts w:hint="eastAsia" w:ascii="等线" w:eastAsia="等线"/>
        </w:rPr>
        <w:t>（一）提交重庆仲裁委员会，按照申请仲裁时该会现行有效的仲裁规则进行仲裁。</w:t>
      </w:r>
    </w:p>
    <w:p>
      <w:pPr>
        <w:spacing w:afterLines="50"/>
        <w:ind w:firstLine="420" w:firstLineChars="200"/>
        <w:outlineLvl w:val="0"/>
        <w:rPr>
          <w:rFonts w:ascii="等线" w:eastAsia="等线"/>
        </w:rPr>
      </w:pPr>
      <w:r>
        <w:rPr>
          <w:rFonts w:hint="eastAsia" w:ascii="等线" w:eastAsia="等线"/>
        </w:rPr>
        <w:t>（二）向甲方所在地有管辖权的人民法院起诉。</w:t>
      </w:r>
    </w:p>
    <w:p>
      <w:pPr>
        <w:spacing w:afterLines="50"/>
        <w:ind w:firstLine="420" w:firstLineChars="200"/>
        <w:outlineLvl w:val="0"/>
        <w:rPr>
          <w:rFonts w:ascii="等线" w:eastAsia="等线"/>
          <w:b/>
        </w:rPr>
      </w:pPr>
      <w:r>
        <w:rPr>
          <w:rFonts w:hint="eastAsia" w:ascii="等线" w:eastAsia="等线"/>
          <w:b/>
        </w:rPr>
        <w:t>第十四条、通知与送达</w:t>
      </w:r>
    </w:p>
    <w:p>
      <w:pPr>
        <w:spacing w:afterLines="50"/>
        <w:ind w:firstLine="420" w:firstLineChars="200"/>
        <w:outlineLvl w:val="0"/>
        <w:rPr>
          <w:rFonts w:ascii="等线" w:eastAsia="等线"/>
        </w:rPr>
      </w:pPr>
      <w:r>
        <w:rPr>
          <w:rFonts w:hint="eastAsia" w:ascii="等线" w:eastAsia="等线"/>
        </w:rPr>
        <w:t>14.1</w:t>
      </w:r>
      <w:r>
        <w:rPr>
          <w:rFonts w:ascii="等线" w:eastAsia="等线"/>
        </w:rPr>
        <w:t>任何一方均应本着诚实信用原则来对待另一方在履行合同时的通知、告知事项，如因重大事项须履行通知义务的，均应当以当面签收或特快专递、电子邮件方式送达相对人。</w:t>
      </w:r>
    </w:p>
    <w:p>
      <w:pPr>
        <w:spacing w:afterLines="50"/>
        <w:ind w:firstLine="420" w:firstLineChars="200"/>
        <w:outlineLvl w:val="0"/>
        <w:rPr>
          <w:rFonts w:ascii="等线" w:eastAsia="等线"/>
        </w:rPr>
      </w:pPr>
      <w:r>
        <w:rPr>
          <w:rFonts w:hint="eastAsia" w:ascii="等线" w:eastAsia="等线"/>
        </w:rPr>
        <w:t>14.2</w:t>
      </w:r>
      <w:r>
        <w:rPr>
          <w:rFonts w:ascii="等线" w:eastAsia="等线"/>
        </w:rPr>
        <w:t>采用特快专递形式的，应按照双方在买卖合同中确定的通讯地址以特快专递的形式通知相对人，一旦特快专递送达上述地址且经该方签收的，即视为有效送达收件人。该方签收的时间，即为送达时间。</w:t>
      </w:r>
    </w:p>
    <w:p>
      <w:pPr>
        <w:spacing w:afterLines="50"/>
        <w:ind w:firstLine="420" w:firstLineChars="200"/>
        <w:outlineLvl w:val="0"/>
        <w:rPr>
          <w:rFonts w:ascii="等线" w:eastAsia="等线"/>
        </w:rPr>
      </w:pPr>
      <w:r>
        <w:rPr>
          <w:rFonts w:hint="eastAsia" w:ascii="等线" w:eastAsia="等线"/>
        </w:rPr>
        <w:t>14.3</w:t>
      </w:r>
      <w:r>
        <w:rPr>
          <w:rFonts w:ascii="等线" w:eastAsia="等线"/>
        </w:rP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pPr>
        <w:spacing w:afterLines="50"/>
        <w:ind w:firstLine="420" w:firstLineChars="200"/>
        <w:outlineLvl w:val="0"/>
        <w:rPr>
          <w:rFonts w:ascii="等线" w:eastAsia="等线"/>
        </w:rPr>
      </w:pPr>
      <w:r>
        <w:rPr>
          <w:rFonts w:hint="eastAsia" w:ascii="等线" w:eastAsia="等线"/>
        </w:rPr>
        <w:t>14.4</w:t>
      </w:r>
      <w:r>
        <w:rPr>
          <w:rFonts w:ascii="等线" w:eastAsia="等线"/>
        </w:rPr>
        <w:t>任何一方的地址或电子邮件地址有变更时，须以书面形式通知对方，否则因地址或电子邮件地址变更发生而客观上不能送达或退件的情形亦视为送达收件人。</w:t>
      </w:r>
    </w:p>
    <w:p>
      <w:pPr>
        <w:spacing w:afterLines="50"/>
        <w:ind w:firstLine="420" w:firstLineChars="200"/>
        <w:outlineLvl w:val="0"/>
        <w:rPr>
          <w:rFonts w:ascii="等线" w:eastAsia="等线"/>
        </w:rPr>
      </w:pPr>
      <w:r>
        <w:rPr>
          <w:rFonts w:hint="eastAsia" w:ascii="等线" w:eastAsia="等线"/>
        </w:rPr>
        <w:t>14.5</w:t>
      </w:r>
      <w:r>
        <w:rPr>
          <w:rFonts w:ascii="等线" w:eastAsia="等线"/>
        </w:rPr>
        <w:t>收件一方若认为邮件封面标题与邮件中实际文件内容不符的，应在收到邮件后三日内通知相对人，逾期视为邮件封面标题与邮件中实际文件内容一致，并视为有效送达收件人。</w:t>
      </w:r>
    </w:p>
    <w:p>
      <w:pPr>
        <w:spacing w:afterLines="50"/>
        <w:ind w:firstLine="420" w:firstLineChars="200"/>
        <w:outlineLvl w:val="0"/>
        <w:rPr>
          <w:rFonts w:ascii="等线" w:eastAsia="等线"/>
        </w:rPr>
      </w:pPr>
      <w:r>
        <w:rPr>
          <w:rFonts w:hint="eastAsia" w:ascii="等线" w:eastAsia="等线"/>
        </w:rPr>
        <w:t>14.6</w:t>
      </w:r>
      <w:r>
        <w:rPr>
          <w:rFonts w:ascii="等线" w:eastAsia="等线"/>
        </w:rPr>
        <w:t>因受送达人在合同中提供或者确认的送达地址不准确、送达地址变更未及时告知、以及受送达人本人或者受送达人指定的代收人拒绝签收</w:t>
      </w:r>
      <w:r>
        <w:rPr>
          <w:rFonts w:hint="eastAsia" w:ascii="等线" w:eastAsia="等线"/>
        </w:rPr>
        <w:t>、投递人员</w:t>
      </w:r>
      <w:r>
        <w:rPr>
          <w:rFonts w:ascii="等线" w:eastAsia="等线"/>
        </w:rPr>
        <w:t>/送达人员上门无人签收（法定节假日除外），导致送达文件中的通知、告知事项未能被受送达人实际接收的，文书退回之日视为送达之日。</w:t>
      </w:r>
    </w:p>
    <w:p>
      <w:pPr>
        <w:spacing w:afterLines="50"/>
        <w:ind w:firstLine="420" w:firstLineChars="200"/>
        <w:outlineLvl w:val="0"/>
        <w:rPr>
          <w:rFonts w:ascii="等线" w:eastAsia="等线"/>
        </w:rPr>
      </w:pPr>
      <w:r>
        <w:rPr>
          <w:rFonts w:hint="eastAsia" w:ascii="等线" w:eastAsia="等线"/>
        </w:rPr>
        <w:t>14.7本合同约定的联系方式与送达方式同时可作为法律文书的联系方式与送达方式。</w:t>
      </w:r>
    </w:p>
    <w:p>
      <w:pPr>
        <w:spacing w:afterLines="50"/>
        <w:ind w:firstLine="420" w:firstLineChars="200"/>
        <w:outlineLvl w:val="0"/>
        <w:rPr>
          <w:rFonts w:ascii="等线" w:eastAsia="等线"/>
          <w:b/>
        </w:rPr>
      </w:pPr>
      <w:r>
        <w:rPr>
          <w:rFonts w:hint="eastAsia" w:ascii="等线" w:eastAsia="等线"/>
          <w:b/>
        </w:rPr>
        <w:t>第十五条、不可抗力</w:t>
      </w:r>
    </w:p>
    <w:p>
      <w:pPr>
        <w:spacing w:afterLines="50"/>
        <w:ind w:firstLine="420" w:firstLineChars="200"/>
        <w:outlineLvl w:val="0"/>
        <w:rPr>
          <w:rFonts w:ascii="等线" w:eastAsia="等线"/>
        </w:rPr>
      </w:pPr>
      <w:r>
        <w:rPr>
          <w:rFonts w:ascii="等线" w:eastAsia="等线"/>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spacing w:afterLines="50"/>
        <w:ind w:firstLine="420" w:firstLineChars="200"/>
        <w:outlineLvl w:val="0"/>
        <w:rPr>
          <w:rFonts w:ascii="等线" w:eastAsia="等线"/>
          <w:b/>
        </w:rPr>
      </w:pPr>
      <w:r>
        <w:rPr>
          <w:rFonts w:hint="eastAsia" w:ascii="等线" w:eastAsia="等线"/>
          <w:b/>
        </w:rPr>
        <w:t>第十六条、补充协议</w:t>
      </w:r>
    </w:p>
    <w:p>
      <w:pPr>
        <w:spacing w:afterLines="50"/>
        <w:ind w:firstLine="420" w:firstLineChars="200"/>
        <w:outlineLvl w:val="0"/>
        <w:rPr>
          <w:rFonts w:ascii="等线" w:eastAsia="等线"/>
        </w:rPr>
      </w:pPr>
      <w:r>
        <w:rPr>
          <w:rFonts w:hint="eastAsia" w:ascii="等线" w:eastAsia="等线"/>
        </w:rPr>
        <w:t>本合同履行过程中，如果合同履行条件发生变化，由双方进行协商，并以签订补充合同的方式加以确认，补充合同与本合同具有同等效力。</w:t>
      </w:r>
    </w:p>
    <w:p>
      <w:pPr>
        <w:spacing w:afterLines="50"/>
        <w:ind w:firstLine="420" w:firstLineChars="200"/>
        <w:outlineLvl w:val="0"/>
        <w:rPr>
          <w:rFonts w:ascii="等线" w:eastAsia="等线"/>
        </w:rPr>
      </w:pPr>
      <w:r>
        <w:rPr>
          <w:rFonts w:hint="eastAsia" w:ascii="等线" w:eastAsia="等线"/>
        </w:rPr>
        <w:t>如果补充协议条款与本合同条款产生冲突，以补充协议的条款为准。</w:t>
      </w:r>
    </w:p>
    <w:p>
      <w:pPr>
        <w:spacing w:afterLines="50"/>
        <w:ind w:firstLine="420" w:firstLineChars="200"/>
        <w:outlineLvl w:val="0"/>
        <w:rPr>
          <w:rFonts w:ascii="等线" w:eastAsia="等线"/>
          <w:b/>
        </w:rPr>
      </w:pPr>
      <w:r>
        <w:rPr>
          <w:rFonts w:hint="eastAsia" w:ascii="等线" w:eastAsia="等线"/>
          <w:b/>
        </w:rPr>
        <w:t>第十七条、</w:t>
      </w:r>
      <w:r>
        <w:rPr>
          <w:rFonts w:ascii="等线" w:eastAsia="等线"/>
          <w:b/>
        </w:rPr>
        <w:t>保密条款</w:t>
      </w:r>
    </w:p>
    <w:p>
      <w:pPr>
        <w:spacing w:afterLines="50"/>
        <w:ind w:firstLine="420" w:firstLineChars="200"/>
        <w:outlineLvl w:val="0"/>
        <w:rPr>
          <w:rStyle w:val="14"/>
          <w:rFonts w:ascii="等线" w:eastAsia="等线" w:cs="Times New Roman (正文 CS 字体)"/>
          <w:sz w:val="24"/>
          <w:szCs w:val="24"/>
        </w:rPr>
      </w:pPr>
      <w:r>
        <w:rPr>
          <w:rFonts w:ascii="等线" w:eastAsia="等线"/>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第十八条 其他</w:t>
      </w:r>
    </w:p>
    <w:p>
      <w:pPr>
        <w:spacing w:afterLines="50"/>
        <w:ind w:firstLine="420" w:firstLineChars="200"/>
        <w:rPr>
          <w:rFonts w:ascii="等线" w:eastAsia="等线"/>
        </w:rPr>
      </w:pPr>
      <w:r>
        <w:rPr>
          <w:rFonts w:hint="eastAsia" w:ascii="等线" w:eastAsia="等线"/>
        </w:rPr>
        <w:t>18.1本合同自双方法定代表人或委托代理人签字并加盖公司印章后生效。</w:t>
      </w:r>
    </w:p>
    <w:p>
      <w:pPr>
        <w:spacing w:afterLines="50"/>
        <w:ind w:firstLine="420" w:firstLineChars="200"/>
        <w:rPr>
          <w:rFonts w:ascii="等线" w:eastAsia="等线"/>
        </w:rPr>
      </w:pPr>
      <w:r>
        <w:rPr>
          <w:rFonts w:hint="eastAsia" w:ascii="等线" w:eastAsia="等线"/>
        </w:rPr>
        <w:t xml:space="preserve">18.2本合同一式 份，正本 </w:t>
      </w:r>
      <w:r>
        <w:rPr>
          <w:rFonts w:ascii="等线" w:eastAsia="等线"/>
        </w:rPr>
        <w:t xml:space="preserve"> </w:t>
      </w:r>
      <w:r>
        <w:rPr>
          <w:rFonts w:hint="eastAsia" w:ascii="等线" w:eastAsia="等线"/>
        </w:rPr>
        <w:t xml:space="preserve">份，由甲乙双方各执 份，副本 份，由甲方执 </w:t>
      </w:r>
      <w:r>
        <w:rPr>
          <w:rFonts w:ascii="等线" w:eastAsia="等线"/>
        </w:rPr>
        <w:t xml:space="preserve"> </w:t>
      </w:r>
      <w:r>
        <w:rPr>
          <w:rFonts w:hint="eastAsia" w:ascii="等线" w:eastAsia="等线"/>
        </w:rPr>
        <w:t xml:space="preserve">份，乙方执 </w:t>
      </w:r>
      <w:r>
        <w:rPr>
          <w:rFonts w:ascii="等线" w:eastAsia="等线"/>
        </w:rPr>
        <w:t xml:space="preserve"> </w:t>
      </w:r>
      <w:r>
        <w:rPr>
          <w:rFonts w:hint="eastAsia" w:ascii="等线" w:eastAsia="等线"/>
        </w:rPr>
        <w:t>份，正副本均具同等法律效力。</w:t>
      </w:r>
    </w:p>
    <w:p>
      <w:pPr>
        <w:spacing w:afterLines="50"/>
        <w:ind w:firstLine="420" w:firstLineChars="200"/>
        <w:rPr>
          <w:rFonts w:ascii="等线" w:eastAsia="等线"/>
        </w:rPr>
      </w:pPr>
      <w:r>
        <w:rPr>
          <w:rFonts w:hint="eastAsia" w:ascii="等线" w:eastAsia="等线"/>
        </w:rPr>
        <w:t>（以下无正文）</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p>
    <w:p>
      <w:pPr>
        <w:pStyle w:val="13"/>
        <w:shd w:val="clear" w:color="auto" w:fill="auto"/>
        <w:spacing w:before="0" w:afterLines="50" w:line="240" w:lineRule="auto"/>
        <w:ind w:firstLine="480" w:firstLineChars="200"/>
        <w:jc w:val="both"/>
        <w:rPr>
          <w:rStyle w:val="14"/>
          <w:rFonts w:ascii="等线" w:eastAsia="等线"/>
          <w:color w:val="000000"/>
          <w:sz w:val="24"/>
          <w:szCs w:val="24"/>
        </w:rPr>
      </w:pPr>
      <w:r>
        <w:rPr>
          <w:rStyle w:val="14"/>
          <w:rFonts w:hint="eastAsia" w:ascii="等线" w:eastAsia="等线"/>
          <w:color w:val="000000"/>
          <w:sz w:val="24"/>
          <w:szCs w:val="24"/>
          <w:lang w:val="zh-CN"/>
        </w:rPr>
        <w:t>甲方：（盖章）</w:t>
      </w:r>
      <w:r>
        <w:rPr>
          <w:rStyle w:val="14"/>
          <w:rFonts w:hint="eastAsia" w:ascii="等线" w:eastAsia="等线"/>
          <w:color w:val="000000"/>
          <w:sz w:val="24"/>
          <w:szCs w:val="24"/>
        </w:rPr>
        <w:t xml:space="preserve">                   </w:t>
      </w:r>
      <w:r>
        <w:rPr>
          <w:rStyle w:val="14"/>
          <w:rFonts w:hint="eastAsia" w:ascii="等线" w:eastAsia="等线"/>
          <w:color w:val="000000"/>
          <w:sz w:val="24"/>
          <w:szCs w:val="24"/>
          <w:lang w:val="zh-CN"/>
        </w:rPr>
        <w:t>乙方：（盖章）</w:t>
      </w:r>
    </w:p>
    <w:p>
      <w:pPr>
        <w:pStyle w:val="13"/>
        <w:shd w:val="clear" w:color="auto" w:fill="auto"/>
        <w:spacing w:before="0" w:afterLines="50" w:line="240" w:lineRule="auto"/>
        <w:jc w:val="both"/>
        <w:rPr>
          <w:rStyle w:val="14"/>
          <w:rFonts w:ascii="等线" w:eastAsia="等线"/>
          <w:sz w:val="24"/>
          <w:szCs w:val="24"/>
          <w:lang w:val="zh-CN"/>
        </w:rPr>
      </w:pPr>
      <w:r>
        <w:rPr>
          <w:rStyle w:val="14"/>
          <w:rFonts w:hint="eastAsia" w:ascii="等线" w:eastAsia="等线"/>
          <w:color w:val="000000"/>
          <w:sz w:val="24"/>
          <w:szCs w:val="24"/>
          <w:lang w:val="zh-CN"/>
        </w:rPr>
        <w:t xml:space="preserve">         </w:t>
      </w:r>
      <w:r>
        <w:rPr>
          <w:rStyle w:val="14"/>
          <w:rFonts w:ascii="等线" w:eastAsia="等线"/>
          <w:color w:val="000000"/>
          <w:sz w:val="24"/>
          <w:szCs w:val="24"/>
          <w:lang w:val="zh-CN"/>
        </w:rPr>
        <w:t xml:space="preserve">     </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 xml:space="preserve">法定代表人：                    法定代表人： </w:t>
      </w:r>
    </w:p>
    <w:p>
      <w:pPr>
        <w:pStyle w:val="13"/>
        <w:shd w:val="clear" w:color="auto" w:fill="auto"/>
        <w:spacing w:before="0" w:afterLines="50" w:line="240" w:lineRule="auto"/>
        <w:ind w:firstLine="480" w:firstLineChars="200"/>
        <w:rPr>
          <w:rFonts w:ascii="等线" w:eastAsia="等线"/>
        </w:rPr>
      </w:pPr>
      <w:r>
        <w:rPr>
          <w:rStyle w:val="14"/>
          <w:rFonts w:hint="eastAsia" w:ascii="等线" w:eastAsia="等线"/>
          <w:color w:val="000000"/>
          <w:sz w:val="24"/>
          <w:szCs w:val="24"/>
          <w:lang w:val="zh-CN"/>
        </w:rPr>
        <w:t>委托代理人：                    委托代理人：</w:t>
      </w:r>
    </w:p>
    <w:p>
      <w:pPr>
        <w:spacing w:afterLines="50"/>
        <w:ind w:firstLine="420" w:firstLineChars="200"/>
        <w:rPr>
          <w:rFonts w:ascii="等线" w:eastAsia="等线"/>
        </w:rPr>
      </w:pPr>
      <w:r>
        <w:rPr>
          <w:rFonts w:hint="eastAsia" w:ascii="等线" w:eastAsia="等线"/>
        </w:rPr>
        <w:t>通讯地址：</w:t>
      </w:r>
      <w:r>
        <w:rPr>
          <w:rFonts w:ascii="等线" w:eastAsia="等线"/>
        </w:rPr>
        <w:t xml:space="preserve">                           </w:t>
      </w:r>
      <w:r>
        <w:rPr>
          <w:rFonts w:hint="eastAsia" w:ascii="等线" w:eastAsia="等线"/>
        </w:rPr>
        <w:t>通讯地址：</w:t>
      </w:r>
    </w:p>
    <w:p>
      <w:pPr>
        <w:spacing w:afterLines="50"/>
        <w:ind w:firstLine="420" w:firstLineChars="200"/>
        <w:rPr>
          <w:rFonts w:ascii="等线" w:eastAsia="等线"/>
        </w:rPr>
      </w:pPr>
      <w:r>
        <w:rPr>
          <w:rFonts w:hint="eastAsia" w:ascii="等线" w:eastAsia="等线"/>
        </w:rPr>
        <w:t>邮箱：</w:t>
      </w:r>
      <w:r>
        <w:rPr>
          <w:rFonts w:ascii="等线" w:eastAsia="等线"/>
        </w:rPr>
        <w:t xml:space="preserve">                               </w:t>
      </w:r>
      <w:r>
        <w:rPr>
          <w:rFonts w:hint="eastAsia" w:ascii="等线" w:eastAsia="等线"/>
        </w:rPr>
        <w:t>邮箱：</w:t>
      </w:r>
    </w:p>
    <w:p>
      <w:pPr>
        <w:spacing w:afterLines="50"/>
        <w:ind w:firstLine="420" w:firstLineChars="200"/>
        <w:rPr>
          <w:rFonts w:ascii="等线" w:eastAsia="等线"/>
        </w:rPr>
      </w:pPr>
      <w:r>
        <w:rPr>
          <w:rFonts w:hint="eastAsia" w:ascii="等线" w:eastAsia="等线"/>
        </w:rPr>
        <w:t>联系人：</w:t>
      </w:r>
      <w:r>
        <w:rPr>
          <w:rFonts w:ascii="等线" w:eastAsia="等线"/>
        </w:rPr>
        <w:t xml:space="preserve">                              联系人： </w:t>
      </w:r>
    </w:p>
    <w:p>
      <w:pPr>
        <w:spacing w:afterLines="50"/>
        <w:ind w:firstLine="420" w:firstLineChars="200"/>
        <w:rPr>
          <w:rFonts w:ascii="等线" w:eastAsia="等线"/>
        </w:rPr>
      </w:pPr>
      <w:r>
        <w:rPr>
          <w:rFonts w:hint="eastAsia" w:ascii="等线" w:eastAsia="等线"/>
        </w:rPr>
        <w:t>联系电话及传真：</w:t>
      </w:r>
      <w:r>
        <w:rPr>
          <w:rFonts w:ascii="等线" w:eastAsia="等线"/>
        </w:rPr>
        <w:t xml:space="preserve">                      联系电话及传真： </w:t>
      </w:r>
    </w:p>
    <w:p>
      <w:pPr>
        <w:spacing w:afterLines="50"/>
        <w:ind w:firstLine="420" w:firstLineChars="200"/>
        <w:rPr>
          <w:rFonts w:ascii="等线" w:eastAsia="等线"/>
        </w:rPr>
      </w:pPr>
      <w:r>
        <w:rPr>
          <w:rFonts w:hint="eastAsia" w:ascii="等线" w:eastAsia="等线"/>
        </w:rPr>
        <w:t>开户银行：</w:t>
      </w:r>
      <w:r>
        <w:rPr>
          <w:rFonts w:ascii="等线" w:eastAsia="等线"/>
        </w:rPr>
        <w:t xml:space="preserve">                            开户银行： </w:t>
      </w:r>
    </w:p>
    <w:p>
      <w:pPr>
        <w:spacing w:afterLines="50"/>
        <w:ind w:firstLine="420" w:firstLineChars="200"/>
        <w:rPr>
          <w:rFonts w:ascii="等线" w:eastAsia="等线"/>
        </w:rPr>
      </w:pPr>
      <w:r>
        <w:rPr>
          <w:rFonts w:hint="eastAsia" w:ascii="等线" w:eastAsia="等线"/>
        </w:rPr>
        <w:t>账</w:t>
      </w:r>
      <w:r>
        <w:rPr>
          <w:rFonts w:ascii="等线" w:eastAsia="等线"/>
        </w:rPr>
        <w:t xml:space="preserve">    号：                            </w:t>
      </w:r>
      <w:r>
        <w:rPr>
          <w:rFonts w:hint="eastAsia" w:ascii="等线" w:eastAsia="等线"/>
        </w:rPr>
        <w:t>账</w:t>
      </w:r>
      <w:r>
        <w:rPr>
          <w:rFonts w:ascii="等线" w:eastAsia="等线"/>
        </w:rPr>
        <w:t xml:space="preserve">    号：</w:t>
      </w:r>
    </w:p>
    <w:p>
      <w:pPr>
        <w:pStyle w:val="8"/>
        <w:rPr>
          <w:lang w:val="zh-CN"/>
        </w:rPr>
      </w:pP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合同签订时间：</w:t>
      </w:r>
    </w:p>
    <w:p>
      <w:pPr>
        <w:pStyle w:val="13"/>
        <w:shd w:val="clear" w:color="auto" w:fill="auto"/>
        <w:spacing w:before="0" w:afterLines="50" w:line="240" w:lineRule="auto"/>
        <w:ind w:firstLine="480" w:firstLineChars="200"/>
        <w:jc w:val="both"/>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Style w:val="14"/>
          <w:rFonts w:hint="eastAsia" w:ascii="等线" w:eastAsia="等线"/>
          <w:color w:val="000000"/>
          <w:sz w:val="24"/>
          <w:szCs w:val="24"/>
          <w:lang w:val="zh-CN"/>
        </w:rPr>
        <w:t>合同签订地点：重庆</w:t>
      </w:r>
      <w:r>
        <w:rPr>
          <w:rStyle w:val="14"/>
          <w:rFonts w:hint="eastAsia" w:ascii="等线" w:eastAsia="等线"/>
          <w:color w:val="000000"/>
          <w:sz w:val="24"/>
          <w:szCs w:val="24"/>
        </w:rPr>
        <w:t>江北国际机场</w:t>
      </w:r>
    </w:p>
    <w:p>
      <w:pPr>
        <w:pStyle w:val="13"/>
        <w:shd w:val="clear" w:color="auto" w:fill="auto"/>
        <w:spacing w:before="0" w:afterLines="50" w:line="240" w:lineRule="auto"/>
        <w:jc w:val="both"/>
      </w:pPr>
    </w:p>
    <w:p/>
    <w:sectPr>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44956"/>
    <w:multiLevelType w:val="singleLevel"/>
    <w:tmpl w:val="B2C44956"/>
    <w:lvl w:ilvl="0" w:tentative="0">
      <w:start w:val="2"/>
      <w:numFmt w:val="chineseCounting"/>
      <w:suff w:val="nothing"/>
      <w:lvlText w:val="（%1）"/>
      <w:lvlJc w:val="left"/>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tabs>
          <w:tab w:val="left" w:pos="0"/>
        </w:tabs>
        <w:ind w:left="980" w:hanging="420"/>
      </w:pPr>
    </w:lvl>
    <w:lvl w:ilvl="1" w:tentative="0">
      <w:start w:val="1"/>
      <w:numFmt w:val="decimal"/>
      <w:suff w:val="nothing"/>
      <w:lvlText w:val="%2."/>
      <w:lvlJc w:val="left"/>
      <w:pPr>
        <w:tabs>
          <w:tab w:val="left" w:pos="0"/>
        </w:tabs>
        <w:ind w:left="420" w:hanging="420"/>
      </w:pPr>
      <w:rPr>
        <w:rFonts w:hint="eastAsia"/>
      </w:r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
    <w:nsid w:val="1D8E1339"/>
    <w:multiLevelType w:val="multilevel"/>
    <w:tmpl w:val="1D8E1339"/>
    <w:lvl w:ilvl="0" w:tentative="0">
      <w:start w:val="1"/>
      <w:numFmt w:val="japaneseCounting"/>
      <w:suff w:val="nothing"/>
      <w:lvlText w:val="（%1）"/>
      <w:lvlJc w:val="left"/>
      <w:pPr>
        <w:tabs>
          <w:tab w:val="left" w:pos="0"/>
        </w:tabs>
        <w:ind w:left="0" w:firstLine="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EB41810"/>
    <w:multiLevelType w:val="multilevel"/>
    <w:tmpl w:val="1EB41810"/>
    <w:lvl w:ilvl="0" w:tentative="0">
      <w:start w:val="1"/>
      <w:numFmt w:val="japaneseCounting"/>
      <w:suff w:val="nothing"/>
      <w:lvlText w:val="（%1）"/>
      <w:lvlJc w:val="left"/>
      <w:pPr>
        <w:tabs>
          <w:tab w:val="left" w:pos="0"/>
        </w:tabs>
        <w:ind w:left="846"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5F6453D2"/>
    <w:multiLevelType w:val="multilevel"/>
    <w:tmpl w:val="5F6453D2"/>
    <w:lvl w:ilvl="0" w:tentative="0">
      <w:start w:val="1"/>
      <w:numFmt w:val="chineseCountingThousand"/>
      <w:suff w:val="nothing"/>
      <w:lvlText w:val="%1、"/>
      <w:lvlJc w:val="left"/>
      <w:pPr>
        <w:tabs>
          <w:tab w:val="left" w:pos="0"/>
        </w:tabs>
        <w:ind w:left="420" w:hanging="420"/>
      </w:pPr>
      <w:rPr>
        <w:rFonts w:hint="eastAsia"/>
      </w:rPr>
    </w:lvl>
    <w:lvl w:ilvl="1" w:tentative="0">
      <w:start w:val="1"/>
      <w:numFmt w:val="decimal"/>
      <w:lvlText w:val="%2."/>
      <w:lvlJc w:val="left"/>
      <w:pPr>
        <w:tabs>
          <w:tab w:val="left" w:pos="0"/>
        </w:tabs>
        <w:ind w:left="780" w:hanging="36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73670340"/>
    <w:multiLevelType w:val="multilevel"/>
    <w:tmpl w:val="73670340"/>
    <w:lvl w:ilvl="0" w:tentative="0">
      <w:start w:val="1"/>
      <w:numFmt w:val="japaneseCounting"/>
      <w:suff w:val="nothing"/>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01C0C"/>
    <w:rsid w:val="01301C0C"/>
    <w:rsid w:val="4876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cs="金山简魏碑"/>
      <w:szCs w:val="21"/>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1">
    <w:name w:val="列出段落3"/>
    <w:basedOn w:val="1"/>
    <w:qFormat/>
    <w:uiPriority w:val="0"/>
    <w:pPr>
      <w:ind w:firstLine="200" w:firstLineChars="200"/>
    </w:pPr>
  </w:style>
  <w:style w:type="paragraph" w:styleId="12">
    <w:name w:val="List Paragraph"/>
    <w:basedOn w:val="1"/>
    <w:qFormat/>
    <w:uiPriority w:val="99"/>
    <w:pPr>
      <w:ind w:firstLine="420" w:firstLineChars="200"/>
    </w:pPr>
  </w:style>
  <w:style w:type="paragraph" w:customStyle="1" w:styleId="13">
    <w:name w:val="Body text (2)1"/>
    <w:basedOn w:val="1"/>
    <w:link w:val="14"/>
    <w:qFormat/>
    <w:uiPriority w:val="0"/>
    <w:pPr>
      <w:shd w:val="clear" w:color="auto" w:fill="FFFFFF"/>
      <w:spacing w:before="1020" w:line="619" w:lineRule="exact"/>
      <w:jc w:val="left"/>
    </w:pPr>
    <w:rPr>
      <w:rFonts w:ascii="MingLiU" w:eastAsia="MingLiU"/>
      <w:sz w:val="30"/>
      <w:szCs w:val="30"/>
    </w:rPr>
  </w:style>
  <w:style w:type="character" w:customStyle="1" w:styleId="14">
    <w:name w:val="Body text (2)1 Char"/>
    <w:basedOn w:val="9"/>
    <w:link w:val="13"/>
    <w:qFormat/>
    <w:uiPriority w:val="0"/>
    <w:rPr>
      <w:rFonts w:ascii="MingLiU"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2021-05-07T07:07:00Z</dcterms:created>
  <dc:creator>重庆能源文书</dc:creator>
  <cp:lastModifiedBy>重庆能源文书</cp:lastModifiedBy>
  <dcterms:modified xsi:type="dcterms:W3CDTF">2021-05-07T07:15:28Z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