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C3一级货站1、2号库配电室</w:t>
      </w: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增设空调配套设施项目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XJ2021-009</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val="en-US" w:eastAsia="zh-CN"/>
        </w:rPr>
        <w:t>C3一级货站1、2号库配电室增设空调配套设施项目</w:t>
      </w: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2.1C3一级货站1号库配电室，增设4平方电缆线约10米，C3一级货站2号库配电室，增设6平方电缆线约10米。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2.2C3一级货站1、2号库配电室各增设空调孔一个。</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2.3增设镀锌线管（线管直径≥20㎜）约18米，线管卡码及接头约20个，5P柜机专用空气开关1个，电箱（5P柜机空开使用）1个，挂机5孔插座1个。</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2.4施工安全：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w:t>
      </w:r>
      <w:bookmarkStart w:id="2" w:name="_GoBack"/>
      <w:bookmarkEnd w:id="2"/>
      <w:r>
        <w:rPr>
          <w:rFonts w:hint="eastAsia" w:ascii="仿宋_GB2312" w:eastAsia="仿宋_GB2312"/>
          <w:color w:val="000000"/>
          <w:sz w:val="28"/>
          <w:szCs w:val="28"/>
        </w:rPr>
        <w:t>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3000</w:t>
      </w:r>
      <w:r>
        <w:rPr>
          <w:rFonts w:hint="eastAsia" w:ascii="仿宋_GB2312" w:eastAsia="仿宋_GB2312"/>
          <w:color w:val="auto"/>
          <w:sz w:val="28"/>
          <w:szCs w:val="28"/>
          <w:highlight w:val="none"/>
        </w:rPr>
        <w:t>元（大写：叁仟</w:t>
      </w:r>
      <w:r>
        <w:rPr>
          <w:rFonts w:hint="eastAsia" w:ascii="仿宋_GB2312" w:eastAsia="仿宋_GB2312"/>
          <w:color w:val="auto"/>
          <w:sz w:val="28"/>
          <w:szCs w:val="28"/>
          <w:highlight w:val="none"/>
          <w:lang w:eastAsia="zh-CN"/>
        </w:rPr>
        <w:t>元整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r>
        <w:rPr>
          <w:rFonts w:hint="eastAsia" w:ascii="仿宋_GB2312" w:eastAsia="仿宋_GB2312"/>
          <w:color w:val="000000"/>
          <w:sz w:val="28"/>
          <w:szCs w:val="28"/>
          <w:lang w:eastAsia="zh-CN"/>
        </w:rPr>
        <w:t>（纸质件加盖公章）</w:t>
      </w:r>
      <w:r>
        <w:rPr>
          <w:rFonts w:hint="eastAsia" w:ascii="仿宋_GB2312" w:eastAsia="仿宋_GB2312"/>
          <w:color w:val="000000"/>
          <w:sz w:val="28"/>
          <w:szCs w:val="28"/>
        </w:rPr>
        <w:t>；</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3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lang w:val="en-US" w:eastAsia="zh-CN"/>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25</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163517"/>
    <w:rsid w:val="0AE22BF0"/>
    <w:rsid w:val="0F0B33E8"/>
    <w:rsid w:val="114C6F03"/>
    <w:rsid w:val="12256D04"/>
    <w:rsid w:val="12D446AC"/>
    <w:rsid w:val="12F53E94"/>
    <w:rsid w:val="14FE2C77"/>
    <w:rsid w:val="15A0690C"/>
    <w:rsid w:val="18F40524"/>
    <w:rsid w:val="1A2247F0"/>
    <w:rsid w:val="1A5D5310"/>
    <w:rsid w:val="1B7D6E67"/>
    <w:rsid w:val="1FF368CC"/>
    <w:rsid w:val="22251D9E"/>
    <w:rsid w:val="2664313F"/>
    <w:rsid w:val="2BB52E41"/>
    <w:rsid w:val="2DE74F72"/>
    <w:rsid w:val="304269F9"/>
    <w:rsid w:val="30E45C63"/>
    <w:rsid w:val="31097CFF"/>
    <w:rsid w:val="31B718EC"/>
    <w:rsid w:val="3A140F9B"/>
    <w:rsid w:val="3AE76E8F"/>
    <w:rsid w:val="3BCB39B7"/>
    <w:rsid w:val="3CEC5442"/>
    <w:rsid w:val="3E101D1E"/>
    <w:rsid w:val="415426A8"/>
    <w:rsid w:val="46332FA5"/>
    <w:rsid w:val="465D5950"/>
    <w:rsid w:val="48CC7324"/>
    <w:rsid w:val="49F06EFA"/>
    <w:rsid w:val="4A727ABC"/>
    <w:rsid w:val="4CD54398"/>
    <w:rsid w:val="4F304639"/>
    <w:rsid w:val="5360664C"/>
    <w:rsid w:val="56811338"/>
    <w:rsid w:val="579D1B2B"/>
    <w:rsid w:val="57AD4B2A"/>
    <w:rsid w:val="58F46DD8"/>
    <w:rsid w:val="59D42EB5"/>
    <w:rsid w:val="5BF615BC"/>
    <w:rsid w:val="5CD94274"/>
    <w:rsid w:val="5DA75851"/>
    <w:rsid w:val="5F947D80"/>
    <w:rsid w:val="6006041D"/>
    <w:rsid w:val="63300980"/>
    <w:rsid w:val="64352713"/>
    <w:rsid w:val="677D0564"/>
    <w:rsid w:val="68C369BF"/>
    <w:rsid w:val="68C57E3C"/>
    <w:rsid w:val="6A287C64"/>
    <w:rsid w:val="6A6E5B55"/>
    <w:rsid w:val="6ABF7608"/>
    <w:rsid w:val="6C977C55"/>
    <w:rsid w:val="6CD4529E"/>
    <w:rsid w:val="6E2454D0"/>
    <w:rsid w:val="6F5C50FC"/>
    <w:rsid w:val="6F8B1FE2"/>
    <w:rsid w:val="702C32F4"/>
    <w:rsid w:val="738721C8"/>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1439</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杜健</cp:lastModifiedBy>
  <cp:lastPrinted>2021-04-22T01:27:57Z</cp:lastPrinted>
  <dcterms:modified xsi:type="dcterms:W3CDTF">2021-04-22T01:39:07Z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