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A5" w:rsidRDefault="007148A5">
      <w:pPr>
        <w:rPr>
          <w:rFonts w:ascii="方正小标宋_GBK" w:eastAsia="方正小标宋_GBK"/>
          <w:color w:val="000000"/>
          <w:sz w:val="52"/>
          <w:szCs w:val="52"/>
        </w:rPr>
      </w:pPr>
      <w:permStart w:id="0" w:edGrp="everyone"/>
      <w:permEnd w:id="0"/>
    </w:p>
    <w:p w:rsidR="007148A5" w:rsidRDefault="00E916FB">
      <w:pPr>
        <w:jc w:val="center"/>
        <w:rPr>
          <w:rFonts w:ascii="仿宋" w:eastAsia="仿宋" w:hAnsi="仿宋"/>
          <w:b/>
          <w:color w:val="000000"/>
          <w:sz w:val="52"/>
          <w:szCs w:val="52"/>
        </w:rPr>
      </w:pPr>
      <w:r>
        <w:rPr>
          <w:rFonts w:ascii="方正小标宋_GBK" w:eastAsia="方正小标宋_GBK" w:hint="eastAsia"/>
          <w:color w:val="000000"/>
          <w:sz w:val="72"/>
          <w:szCs w:val="72"/>
        </w:rPr>
        <w:t>重庆机场集团有限公司</w:t>
      </w:r>
    </w:p>
    <w:p w:rsidR="007148A5" w:rsidRDefault="007148A5">
      <w:pPr>
        <w:pStyle w:val="a9"/>
        <w:rPr>
          <w:rFonts w:ascii="仿宋" w:eastAsia="仿宋" w:hAnsi="仿宋"/>
          <w:color w:val="000000"/>
          <w:sz w:val="52"/>
          <w:szCs w:val="52"/>
        </w:rPr>
      </w:pPr>
    </w:p>
    <w:p w:rsidR="007148A5" w:rsidRDefault="007148A5">
      <w:pPr>
        <w:rPr>
          <w:rFonts w:ascii="仿宋" w:eastAsia="仿宋" w:hAnsi="仿宋"/>
          <w:color w:val="000000"/>
          <w:sz w:val="52"/>
          <w:szCs w:val="52"/>
        </w:rPr>
      </w:pPr>
    </w:p>
    <w:p w:rsidR="007148A5" w:rsidRDefault="007148A5"/>
    <w:p w:rsidR="007148A5" w:rsidRDefault="007148A5"/>
    <w:p w:rsidR="007148A5" w:rsidRDefault="00E916FB">
      <w:pPr>
        <w:jc w:val="center"/>
        <w:rPr>
          <w:rFonts w:ascii="方正小标宋简体" w:eastAsia="方正小标宋简体" w:hAnsi="仿宋"/>
          <w:color w:val="C00000"/>
          <w:sz w:val="44"/>
          <w:szCs w:val="44"/>
        </w:rPr>
      </w:pPr>
      <w:r>
        <w:rPr>
          <w:rFonts w:ascii="方正小标宋简体" w:eastAsia="方正小标宋简体" w:hAnsi="仿宋" w:hint="eastAsia"/>
          <w:sz w:val="44"/>
          <w:szCs w:val="44"/>
        </w:rPr>
        <w:t>物流生产网出口防火墙三合一授权项目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比选文件</w:t>
      </w:r>
    </w:p>
    <w:p w:rsidR="007148A5" w:rsidRDefault="007148A5">
      <w:pPr>
        <w:jc w:val="center"/>
        <w:rPr>
          <w:rFonts w:ascii="仿宋" w:eastAsia="仿宋" w:hAnsi="仿宋"/>
          <w:b/>
          <w:color w:val="000000"/>
          <w:sz w:val="32"/>
        </w:rPr>
      </w:pPr>
    </w:p>
    <w:p w:rsidR="007148A5" w:rsidRDefault="00E916FB">
      <w:pPr>
        <w:jc w:val="center"/>
        <w:rPr>
          <w:rFonts w:ascii="仿宋" w:eastAsia="方正小标宋简体" w:hAnsi="仿宋"/>
          <w:b/>
          <w:color w:val="000000"/>
          <w:sz w:val="32"/>
        </w:rPr>
      </w:pPr>
      <w:r>
        <w:rPr>
          <w:rFonts w:ascii="方正小标宋简体" w:eastAsia="方正小标宋简体" w:hint="eastAsia"/>
          <w:color w:val="000000"/>
          <w:sz w:val="32"/>
        </w:rPr>
        <w:t>编号：服务</w:t>
      </w:r>
      <w:r>
        <w:rPr>
          <w:rFonts w:ascii="方正小标宋简体" w:eastAsia="方正小标宋简体" w:hint="eastAsia"/>
          <w:color w:val="000000"/>
          <w:sz w:val="32"/>
        </w:rPr>
        <w:t>2020014</w:t>
      </w:r>
    </w:p>
    <w:p w:rsidR="007148A5" w:rsidRDefault="007148A5">
      <w:pPr>
        <w:rPr>
          <w:rFonts w:ascii="仿宋" w:eastAsia="仿宋" w:hAnsi="仿宋"/>
          <w:b/>
          <w:color w:val="000000"/>
          <w:sz w:val="52"/>
        </w:rPr>
      </w:pPr>
    </w:p>
    <w:p w:rsidR="007148A5" w:rsidRDefault="007148A5">
      <w:pPr>
        <w:jc w:val="center"/>
        <w:rPr>
          <w:rFonts w:ascii="仿宋" w:eastAsia="仿宋" w:hAnsi="仿宋"/>
          <w:b/>
          <w:color w:val="000000"/>
          <w:sz w:val="52"/>
        </w:rPr>
      </w:pPr>
    </w:p>
    <w:p w:rsidR="007148A5" w:rsidRDefault="007148A5">
      <w:pPr>
        <w:pStyle w:val="a9"/>
        <w:jc w:val="both"/>
      </w:pPr>
    </w:p>
    <w:p w:rsidR="007148A5" w:rsidRDefault="00E916FB">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7148A5" w:rsidRDefault="00E916FB">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信息安全管理部（代章）</w:t>
      </w:r>
    </w:p>
    <w:p w:rsidR="007148A5" w:rsidRDefault="00E916FB">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二〇二〇年六月</w:t>
      </w:r>
    </w:p>
    <w:p w:rsidR="007148A5" w:rsidRDefault="007148A5">
      <w:pPr>
        <w:widowControl/>
        <w:spacing w:line="600" w:lineRule="exact"/>
        <w:jc w:val="center"/>
        <w:rPr>
          <w:rFonts w:ascii="方正仿宋_GBK" w:eastAsia="方正仿宋_GBK" w:hAnsi="方正仿宋_GBK" w:cs="方正仿宋_GBK"/>
          <w:sz w:val="36"/>
          <w:szCs w:val="36"/>
        </w:rPr>
      </w:pPr>
    </w:p>
    <w:p w:rsidR="007148A5" w:rsidRDefault="00E916FB">
      <w:pPr>
        <w:widowControl/>
        <w:spacing w:line="600" w:lineRule="exact"/>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lastRenderedPageBreak/>
        <w:t>物流生产网出口防火墙三合一授权项目比选文件</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我司决定于近期将对物流生产网出口防火墙三合一授权项目邀请符合相应条件的供应商就本项目进行比选。</w:t>
      </w:r>
    </w:p>
    <w:p w:rsidR="007148A5" w:rsidRDefault="00E916FB">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7148A5" w:rsidRDefault="00E916FB">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1.1 </w:t>
      </w:r>
      <w:r>
        <w:rPr>
          <w:rFonts w:ascii="方正仿宋_GBK" w:eastAsia="方正仿宋_GBK" w:hAnsi="方正仿宋_GBK" w:cs="方正仿宋_GBK" w:hint="eastAsia"/>
          <w:b/>
          <w:bCs/>
          <w:color w:val="000000"/>
          <w:kern w:val="0"/>
          <w:sz w:val="28"/>
          <w:szCs w:val="28"/>
        </w:rPr>
        <w:t>资格要求</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在中华人民共和国依法注册、具有独立法人资格。本项目不接受联合体投标，不得转包、分包；</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营业执照副本复印件盖鲜章，经营范围含互联网信息服务，计算机网络技术服务等。</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具有有效的一般纳税人资格证明盖鲜章或者小规模纳税人资格证明盖鲜章。</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法定代表人授权书和法定代表人身份证复印件。</w:t>
      </w:r>
    </w:p>
    <w:p w:rsidR="007148A5" w:rsidRDefault="00E916F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被授权人身份证复印件（原件备查）和被授权人近一个月社保证明。</w:t>
      </w:r>
    </w:p>
    <w:p w:rsidR="007148A5" w:rsidRDefault="00E916FB">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sz w:val="28"/>
          <w:szCs w:val="28"/>
        </w:rPr>
        <w:t xml:space="preserve">1.1.7 </w:t>
      </w:r>
      <w:r>
        <w:rPr>
          <w:rFonts w:ascii="方正仿宋_GBK" w:eastAsia="方正仿宋_GBK" w:hAnsi="方正仿宋_GBK" w:cs="方正仿宋_GBK" w:hint="eastAsia"/>
          <w:sz w:val="28"/>
          <w:szCs w:val="28"/>
        </w:rPr>
        <w:t>提供华为制造厂商针对本项目的售后服务承诺函原件。</w:t>
      </w:r>
    </w:p>
    <w:p w:rsidR="007148A5" w:rsidRDefault="00E916FB">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1.2 </w:t>
      </w:r>
      <w:r>
        <w:rPr>
          <w:rFonts w:ascii="方正仿宋_GBK" w:eastAsia="方正仿宋_GBK" w:hAnsi="方正仿宋_GBK" w:cs="方正仿宋_GBK" w:hint="eastAsia"/>
          <w:b/>
          <w:bCs/>
          <w:color w:val="000000"/>
          <w:kern w:val="0"/>
          <w:sz w:val="28"/>
          <w:szCs w:val="28"/>
        </w:rPr>
        <w:t>项目要求及报价要求</w:t>
      </w:r>
    </w:p>
    <w:p w:rsidR="007148A5" w:rsidRDefault="00E916F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项目简介：物流生产网出口防火墙主要用于传输物流生产网至海关总署、中航信、口岸办等货运报文数据，现申请实施物流生产网出口防火墙三合一（</w:t>
      </w:r>
      <w:bookmarkStart w:id="0" w:name="_Hlk42075978"/>
      <w:r>
        <w:rPr>
          <w:rFonts w:ascii="方正仿宋_GBK" w:eastAsia="方正仿宋_GBK" w:hAnsi="方正仿宋_GBK" w:cs="方正仿宋_GBK" w:hint="eastAsia"/>
          <w:sz w:val="28"/>
          <w:szCs w:val="28"/>
        </w:rPr>
        <w:t>ips/av/url</w:t>
      </w:r>
      <w:r>
        <w:rPr>
          <w:rFonts w:ascii="方正仿宋_GBK" w:eastAsia="方正仿宋_GBK" w:hAnsi="方正仿宋_GBK" w:cs="方正仿宋_GBK" w:hint="eastAsia"/>
          <w:sz w:val="28"/>
          <w:szCs w:val="28"/>
        </w:rPr>
        <w:t>功能集</w:t>
      </w:r>
      <w:bookmarkEnd w:id="0"/>
      <w:r>
        <w:rPr>
          <w:rFonts w:ascii="方正仿宋_GBK" w:eastAsia="方正仿宋_GBK" w:hAnsi="方正仿宋_GBK" w:cs="方正仿宋_GBK" w:hint="eastAsia"/>
          <w:sz w:val="28"/>
          <w:szCs w:val="28"/>
        </w:rPr>
        <w:t>）授权续费，用于提供防</w:t>
      </w:r>
      <w:r>
        <w:rPr>
          <w:rFonts w:ascii="方正仿宋_GBK" w:eastAsia="方正仿宋_GBK" w:hAnsi="方正仿宋_GBK" w:cs="方正仿宋_GBK" w:hint="eastAsia"/>
          <w:sz w:val="28"/>
          <w:szCs w:val="28"/>
        </w:rPr>
        <w:lastRenderedPageBreak/>
        <w:t>火墙入侵防护、病毒检测、地址过滤等安全服务，服务期限为</w:t>
      </w:r>
      <w:r>
        <w:rPr>
          <w:rFonts w:ascii="方正仿宋_GBK" w:eastAsia="方正仿宋_GBK" w:hAnsi="方正仿宋_GBK" w:cs="方正仿宋_GBK" w:hint="eastAsia"/>
          <w:sz w:val="28"/>
          <w:szCs w:val="28"/>
        </w:rPr>
        <w:t>365</w:t>
      </w:r>
      <w:r>
        <w:rPr>
          <w:rFonts w:ascii="方正仿宋_GBK" w:eastAsia="方正仿宋_GBK" w:hAnsi="方正仿宋_GBK" w:cs="方正仿宋_GBK" w:hint="eastAsia"/>
          <w:sz w:val="28"/>
          <w:szCs w:val="28"/>
        </w:rPr>
        <w:t>天。</w:t>
      </w:r>
      <w:r>
        <w:rPr>
          <w:rFonts w:ascii="方正仿宋_GBK" w:eastAsia="方正仿宋_GBK" w:hAnsi="方正仿宋_GBK" w:cs="方正仿宋_GBK"/>
          <w:sz w:val="28"/>
          <w:szCs w:val="28"/>
        </w:rPr>
        <w:t xml:space="preserve"> </w:t>
      </w:r>
    </w:p>
    <w:p w:rsidR="007148A5" w:rsidRDefault="00E916F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1.2.2 </w:t>
      </w:r>
      <w:r>
        <w:rPr>
          <w:rFonts w:ascii="方正仿宋_GBK" w:eastAsia="方正仿宋_GBK" w:hAnsi="方正仿宋_GBK" w:cs="方正仿宋_GBK" w:hint="eastAsia"/>
          <w:sz w:val="28"/>
          <w:szCs w:val="28"/>
        </w:rPr>
        <w:t>项目要求：根据附件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提供符合比选方技术要求的产品和服务。</w:t>
      </w:r>
    </w:p>
    <w:p w:rsidR="007148A5" w:rsidRDefault="00E916FB">
      <w:pPr>
        <w:widowControl/>
        <w:spacing w:line="360" w:lineRule="auto"/>
        <w:ind w:firstLineChars="200" w:firstLine="560"/>
        <w:jc w:val="left"/>
        <w:rPr>
          <w:rFonts w:ascii="方正仿宋_GBK" w:eastAsia="方正仿宋_GBK" w:hAnsi="方正仿宋_GBK" w:cs="方正仿宋_GBK"/>
          <w:color w:val="FF0000"/>
          <w:sz w:val="28"/>
          <w:szCs w:val="28"/>
          <w:u w:val="single"/>
        </w:rPr>
      </w:pPr>
      <w:r>
        <w:rPr>
          <w:rFonts w:ascii="方正仿宋_GBK" w:eastAsia="方正仿宋_GBK" w:hAnsi="方正仿宋_GBK" w:cs="方正仿宋_GBK" w:hint="eastAsia"/>
          <w:sz w:val="28"/>
          <w:szCs w:val="28"/>
        </w:rPr>
        <w:t xml:space="preserve">1.2.3 </w:t>
      </w:r>
      <w:r>
        <w:rPr>
          <w:rFonts w:ascii="方正仿宋_GBK" w:eastAsia="方正仿宋_GBK" w:hAnsi="方正仿宋_GBK" w:cs="方正仿宋_GBK" w:hint="eastAsia"/>
          <w:sz w:val="28"/>
          <w:szCs w:val="28"/>
        </w:rPr>
        <w:t>本项目的报价应包括：购置费、服务费以及完成本项目所需的其它费用。本项目报价为包干价，不再另行增加费用。</w:t>
      </w:r>
    </w:p>
    <w:p w:rsidR="007148A5" w:rsidRDefault="00E916FB">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本项目最高限价（不含税）为人民币</w:t>
      </w:r>
      <w:r>
        <w:rPr>
          <w:rFonts w:ascii="方正仿宋_GBK" w:eastAsia="方正仿宋_GBK" w:hAnsi="方正仿宋_GBK" w:cs="方正仿宋_GBK" w:hint="eastAsia"/>
          <w:sz w:val="28"/>
          <w:szCs w:val="28"/>
          <w:u w:val="single"/>
        </w:rPr>
        <w:t>12220</w:t>
      </w:r>
      <w:r>
        <w:rPr>
          <w:rFonts w:ascii="方正仿宋_GBK" w:eastAsia="方正仿宋_GBK" w:hAnsi="方正仿宋_GBK" w:cs="方正仿宋_GBK" w:hint="eastAsia"/>
          <w:sz w:val="28"/>
          <w:szCs w:val="28"/>
        </w:rPr>
        <w:t>元（大写金额：壹万贰仟贰佰贰拾元整），报价超过最高限价，将取消比选响应方的比选资格。</w:t>
      </w:r>
    </w:p>
    <w:p w:rsidR="007148A5" w:rsidRDefault="00E916FB">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7148A5" w:rsidRDefault="00E916FB">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7148A5" w:rsidRDefault="00E916FB">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有与本比选文件要求相适应的供应能力、售后服务能力的生产厂家或经营商。比选响应单位必须具备：</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2.1</w:t>
      </w:r>
      <w:r>
        <w:rPr>
          <w:rFonts w:ascii="方正仿宋_GBK" w:eastAsia="方正仿宋_GBK" w:hAnsi="方正仿宋_GBK" w:cs="方正仿宋_GBK" w:hint="eastAsia"/>
          <w:color w:val="000000" w:themeColor="text1"/>
          <w:sz w:val="28"/>
          <w:szCs w:val="28"/>
        </w:rPr>
        <w:t>有效营业执照</w:t>
      </w:r>
      <w:r>
        <w:rPr>
          <w:rFonts w:ascii="方正仿宋_GBK" w:eastAsia="方正仿宋_GBK" w:hAnsi="方正仿宋_GBK" w:cs="方正仿宋_GBK" w:hint="eastAsia"/>
          <w:color w:val="000000" w:themeColor="text1"/>
          <w:sz w:val="28"/>
          <w:szCs w:val="28"/>
        </w:rPr>
        <w:t>。</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2.2</w:t>
      </w:r>
      <w:r>
        <w:rPr>
          <w:rFonts w:ascii="方正仿宋_GBK" w:eastAsia="方正仿宋_GBK" w:hAnsi="方正仿宋_GBK" w:cs="方正仿宋_GBK" w:hint="eastAsia"/>
          <w:color w:val="000000" w:themeColor="text1"/>
          <w:sz w:val="28"/>
          <w:szCs w:val="28"/>
        </w:rPr>
        <w:t>具有有效的一般纳税人资格证明或者小规模纳税人资格证明。</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2.3</w:t>
      </w:r>
      <w:r>
        <w:rPr>
          <w:rFonts w:ascii="方正仿宋_GBK" w:eastAsia="方正仿宋_GBK" w:hAnsi="方正仿宋_GBK" w:cs="方正仿宋_GBK" w:hint="eastAsia"/>
          <w:color w:val="000000" w:themeColor="text1"/>
          <w:sz w:val="28"/>
          <w:szCs w:val="28"/>
        </w:rPr>
        <w:t>法定代表人授权书和法定代表人身份证复印件。</w:t>
      </w:r>
    </w:p>
    <w:p w:rsidR="007148A5" w:rsidRDefault="00E916FB">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2.4</w:t>
      </w:r>
      <w:r>
        <w:rPr>
          <w:rFonts w:ascii="方正仿宋_GBK" w:eastAsia="方正仿宋_GBK" w:hAnsi="方正仿宋_GBK" w:cs="方正仿宋_GBK" w:hint="eastAsia"/>
          <w:color w:val="000000" w:themeColor="text1"/>
          <w:sz w:val="28"/>
          <w:szCs w:val="28"/>
        </w:rPr>
        <w:t>被授权人身份证复印件（原件备查）和提供被授权人近一个月社保证明。</w:t>
      </w:r>
    </w:p>
    <w:p w:rsidR="007148A5" w:rsidRDefault="00E916F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sz w:val="28"/>
          <w:szCs w:val="28"/>
        </w:rPr>
        <w:t>2.5</w:t>
      </w:r>
      <w:r>
        <w:rPr>
          <w:rFonts w:ascii="方正仿宋_GBK" w:eastAsia="方正仿宋_GBK" w:hAnsi="方正仿宋_GBK" w:cs="方正仿宋_GBK" w:hint="eastAsia"/>
          <w:color w:val="000000" w:themeColor="text1"/>
          <w:sz w:val="28"/>
          <w:szCs w:val="28"/>
        </w:rPr>
        <w:t>华为制造厂商针对本项目的售后服务承诺函原件</w:t>
      </w:r>
      <w:r>
        <w:rPr>
          <w:rFonts w:ascii="方正仿宋_GBK" w:eastAsia="方正仿宋_GBK" w:hAnsi="方正仿宋_GBK" w:cs="方正仿宋_GBK" w:hint="eastAsia"/>
          <w:sz w:val="28"/>
          <w:szCs w:val="28"/>
        </w:rPr>
        <w:t>。</w:t>
      </w:r>
    </w:p>
    <w:p w:rsidR="007148A5" w:rsidRDefault="00E916FB">
      <w:pPr>
        <w:spacing w:line="360" w:lineRule="auto"/>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7148A5" w:rsidRDefault="00E916F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7148A5" w:rsidRDefault="00E916F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7148A5" w:rsidRDefault="00E916F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7148A5" w:rsidRDefault="00E916F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 xml:space="preserve">3.2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7148A5" w:rsidRDefault="00E916F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项目重新比选时，经评审有有效比选响应人的，应当按规定程序，</w:t>
      </w:r>
      <w:r>
        <w:rPr>
          <w:rFonts w:ascii="方正仿宋_GBK" w:eastAsia="方正仿宋_GBK" w:hAnsi="方正仿宋_GBK" w:cs="方正仿宋_GBK" w:hint="eastAsia"/>
          <w:bCs/>
          <w:color w:val="000000"/>
          <w:sz w:val="28"/>
          <w:szCs w:val="28"/>
        </w:rPr>
        <w:t>根据符合采购需求、质量和服务，且报价最低的原则确定成交候选人。</w:t>
      </w:r>
    </w:p>
    <w:p w:rsidR="007148A5" w:rsidRDefault="00E916F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3.4 </w:t>
      </w:r>
      <w:r>
        <w:rPr>
          <w:rFonts w:ascii="方正仿宋_GBK" w:eastAsia="方正仿宋_GBK" w:hAnsi="方正仿宋_GBK" w:cs="方正仿宋_GBK" w:hint="eastAsia"/>
          <w:bCs/>
          <w:color w:val="000000"/>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rsidR="007148A5" w:rsidRDefault="00E916FB">
      <w:pPr>
        <w:adjustRightInd w:val="0"/>
        <w:snapToGri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7148A5" w:rsidRDefault="00E916F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w:t>
      </w:r>
      <w:r>
        <w:rPr>
          <w:rFonts w:ascii="方正仿宋_GBK" w:eastAsia="方正仿宋_GBK" w:hAnsi="方正仿宋_GBK" w:cs="方正仿宋_GBK" w:hint="eastAsia"/>
          <w:sz w:val="28"/>
          <w:szCs w:val="28"/>
        </w:rPr>
        <w:t>关资料于</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6</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22</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rPr>
        <w:t>由重庆机场集</w:t>
      </w:r>
      <w:r>
        <w:rPr>
          <w:rFonts w:ascii="方正仿宋_GBK" w:eastAsia="方正仿宋_GBK" w:hAnsi="方正仿宋_GBK" w:cs="方正仿宋_GBK" w:hint="eastAsia"/>
          <w:sz w:val="28"/>
          <w:szCs w:val="28"/>
        </w:rPr>
        <w:t>团有限公司信息安全管理部采购小组在</w:t>
      </w:r>
      <w:r>
        <w:rPr>
          <w:rFonts w:ascii="方正仿宋_GBK" w:eastAsia="方正仿宋_GBK" w:hAnsi="方正仿宋_GBK" w:cs="方正仿宋_GBK"/>
          <w:sz w:val="28"/>
          <w:szCs w:val="28"/>
        </w:rPr>
        <w:t>官网上</w:t>
      </w:r>
      <w:r>
        <w:rPr>
          <w:rFonts w:ascii="方正仿宋_GBK" w:eastAsia="方正仿宋_GBK" w:hAnsi="方正仿宋_GBK" w:cs="方正仿宋_GBK" w:hint="eastAsia"/>
          <w:sz w:val="28"/>
          <w:szCs w:val="28"/>
        </w:rPr>
        <w:t>发布。</w:t>
      </w:r>
    </w:p>
    <w:p w:rsidR="007148A5" w:rsidRDefault="00E916FB" w:rsidP="00E916FB">
      <w:pPr>
        <w:snapToGrid w:val="0"/>
        <w:spacing w:line="360" w:lineRule="auto"/>
        <w:ind w:firstLineChars="198" w:firstLine="554"/>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五、项目履约保证金</w:t>
      </w:r>
    </w:p>
    <w:p w:rsidR="007148A5" w:rsidRDefault="00E916F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w:t>
      </w:r>
      <w:r>
        <w:rPr>
          <w:rFonts w:ascii="方正仿宋_GBK" w:eastAsia="方正仿宋_GBK" w:hAnsi="方正仿宋_GBK" w:cs="方正仿宋_GBK" w:hint="eastAsia"/>
          <w:sz w:val="28"/>
          <w:szCs w:val="28"/>
        </w:rPr>
        <w:t>履约保证金为合同总价款的</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日内缴纳，于履约结束后，由使用部门一次性退还（不记利息）。</w:t>
      </w:r>
    </w:p>
    <w:p w:rsidR="007148A5" w:rsidRDefault="00E916F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提交方式：乙方企业基本账户银行转账。乙方提交履约保证金后应到采购人财务部（重庆市渝北区机场东二路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号重庆机场集团有限公司办公楼</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楼）换取保证金收据。</w:t>
      </w:r>
    </w:p>
    <w:p w:rsidR="007148A5" w:rsidRDefault="00E916F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开户名：重庆机场集团有限公司</w:t>
      </w:r>
    </w:p>
    <w:p w:rsidR="007148A5" w:rsidRDefault="00E916F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开户银行：建设银行渝北支行机场分理处</w:t>
      </w:r>
    </w:p>
    <w:p w:rsidR="007148A5" w:rsidRDefault="00E916F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r>
        <w:rPr>
          <w:rFonts w:ascii="方正仿宋_GBK" w:eastAsia="方正仿宋_GBK" w:hAnsi="方正仿宋_GBK" w:cs="方正仿宋_GBK" w:hint="eastAsia"/>
          <w:sz w:val="28"/>
          <w:szCs w:val="28"/>
        </w:rPr>
        <w:t>5000 1083 8000 5000 0447</w:t>
      </w:r>
    </w:p>
    <w:p w:rsidR="007148A5" w:rsidRDefault="00E916FB">
      <w:pPr>
        <w:adjustRightInd w:val="0"/>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023-67155557</w:t>
      </w:r>
    </w:p>
    <w:p w:rsidR="007148A5" w:rsidRDefault="00E916FB">
      <w:pPr>
        <w:adjustRightInd w:val="0"/>
        <w:snapToGrid w:val="0"/>
        <w:spacing w:line="360" w:lineRule="auto"/>
        <w:ind w:firstLineChars="200" w:firstLine="560"/>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六、支付方式</w:t>
      </w:r>
    </w:p>
    <w:p w:rsidR="007148A5" w:rsidRDefault="00E916FB">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项目经验收合格后</w:t>
      </w:r>
      <w:r>
        <w:rPr>
          <w:rFonts w:ascii="方正仿宋_GBK" w:eastAsia="方正仿宋_GBK" w:hAnsi="方正仿宋_GBK" w:cs="方正仿宋_GBK" w:hint="eastAsia"/>
          <w:color w:val="000000" w:themeColor="text1"/>
          <w:sz w:val="28"/>
          <w:szCs w:val="28"/>
        </w:rPr>
        <w:t>20</w:t>
      </w:r>
      <w:r>
        <w:rPr>
          <w:rFonts w:ascii="方正仿宋_GBK" w:eastAsia="方正仿宋_GBK" w:hAnsi="方正仿宋_GBK" w:cs="方正仿宋_GBK" w:hint="eastAsia"/>
          <w:color w:val="000000" w:themeColor="text1"/>
          <w:sz w:val="28"/>
          <w:szCs w:val="28"/>
        </w:rPr>
        <w:t>个工作日内支付</w:t>
      </w:r>
      <w:r>
        <w:rPr>
          <w:rFonts w:ascii="方正仿宋_GBK" w:eastAsia="方正仿宋_GBK" w:hAnsi="方正仿宋_GBK" w:cs="方正仿宋_GBK" w:hint="eastAsia"/>
          <w:color w:val="000000" w:themeColor="text1"/>
          <w:sz w:val="28"/>
          <w:szCs w:val="28"/>
        </w:rPr>
        <w:t>95%</w:t>
      </w:r>
      <w:r>
        <w:rPr>
          <w:rFonts w:ascii="方正仿宋_GBK" w:eastAsia="方正仿宋_GBK" w:hAnsi="方正仿宋_GBK" w:cs="方正仿宋_GBK" w:hint="eastAsia"/>
          <w:color w:val="000000" w:themeColor="text1"/>
          <w:sz w:val="28"/>
          <w:szCs w:val="28"/>
        </w:rPr>
        <w:t>合同款，质保期结束无质量问题后支付剩下</w:t>
      </w:r>
      <w:r>
        <w:rPr>
          <w:rFonts w:ascii="方正仿宋_GBK" w:eastAsia="方正仿宋_GBK" w:hAnsi="方正仿宋_GBK" w:cs="方正仿宋_GBK" w:hint="eastAsia"/>
          <w:color w:val="000000" w:themeColor="text1"/>
          <w:sz w:val="28"/>
          <w:szCs w:val="28"/>
        </w:rPr>
        <w:t>5%</w:t>
      </w:r>
      <w:r>
        <w:rPr>
          <w:rFonts w:ascii="方正仿宋_GBK" w:eastAsia="方正仿宋_GBK" w:hAnsi="方正仿宋_GBK" w:cs="方正仿宋_GBK" w:hint="eastAsia"/>
          <w:color w:val="000000" w:themeColor="text1"/>
          <w:sz w:val="28"/>
          <w:szCs w:val="28"/>
        </w:rPr>
        <w:t>合同款。</w:t>
      </w:r>
    </w:p>
    <w:p w:rsidR="007148A5" w:rsidRDefault="00E916F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7148A5" w:rsidRDefault="00E916FB">
      <w:pPr>
        <w:widowControl/>
        <w:adjustRightInd w:val="0"/>
        <w:snapToGrid w:val="0"/>
        <w:spacing w:line="360" w:lineRule="auto"/>
        <w:ind w:firstLineChars="196" w:firstLine="549"/>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七、授权期限</w:t>
      </w:r>
    </w:p>
    <w:p w:rsidR="007148A5" w:rsidRDefault="00E916FB">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自合同签订之日起</w:t>
      </w:r>
      <w:r>
        <w:rPr>
          <w:rFonts w:ascii="方正仿宋_GBK" w:eastAsia="方正仿宋_GBK" w:hAnsi="方正仿宋_GBK" w:cs="方正仿宋_GBK" w:hint="eastAsia"/>
          <w:color w:val="000000" w:themeColor="text1"/>
          <w:sz w:val="28"/>
          <w:szCs w:val="28"/>
        </w:rPr>
        <w:t>365</w:t>
      </w:r>
      <w:r>
        <w:rPr>
          <w:rFonts w:ascii="方正仿宋_GBK" w:eastAsia="方正仿宋_GBK" w:hAnsi="方正仿宋_GBK" w:cs="方正仿宋_GBK" w:hint="eastAsia"/>
          <w:color w:val="000000" w:themeColor="text1"/>
          <w:sz w:val="28"/>
          <w:szCs w:val="28"/>
        </w:rPr>
        <w:t>天。</w:t>
      </w:r>
    </w:p>
    <w:p w:rsidR="007148A5" w:rsidRDefault="00E916FB">
      <w:pPr>
        <w:widowControl/>
        <w:adjustRightInd w:val="0"/>
        <w:snapToGrid w:val="0"/>
        <w:spacing w:line="360" w:lineRule="auto"/>
        <w:ind w:firstLineChars="196" w:firstLine="549"/>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八、比选响应有效期</w:t>
      </w:r>
    </w:p>
    <w:p w:rsidR="007148A5" w:rsidRDefault="00E916F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r>
        <w:rPr>
          <w:rFonts w:ascii="方正仿宋_GBK" w:eastAsia="方正仿宋_GBK" w:hAnsi="方正仿宋_GBK" w:cs="方正仿宋_GBK" w:hint="eastAsia"/>
          <w:sz w:val="28"/>
          <w:szCs w:val="28"/>
        </w:rPr>
        <w:t>。</w:t>
      </w:r>
    </w:p>
    <w:p w:rsidR="007148A5" w:rsidRDefault="00E916FB">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w:t>
      </w:r>
      <w:r>
        <w:rPr>
          <w:rFonts w:ascii="方正仿宋_GBK" w:eastAsia="方正仿宋_GBK" w:hAnsi="方正仿宋_GBK" w:cs="方正仿宋_GBK" w:hint="eastAsia"/>
          <w:b/>
          <w:color w:val="000000"/>
          <w:kern w:val="0"/>
          <w:sz w:val="28"/>
          <w:szCs w:val="28"/>
        </w:rPr>
        <w:t>文件的编制和提交</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w:t>
      </w:r>
      <w:r>
        <w:rPr>
          <w:rFonts w:ascii="方正仿宋_GBK" w:eastAsia="方正仿宋_GBK" w:hAnsi="方正仿宋_GBK" w:cs="方正仿宋_GBK" w:hint="eastAsia"/>
          <w:b/>
          <w:bCs/>
          <w:color w:val="000000"/>
          <w:sz w:val="28"/>
          <w:szCs w:val="28"/>
          <w:lang w:val="zh-CN"/>
        </w:rPr>
        <w:t>比选响应文件应当对</w:t>
      </w:r>
      <w:r>
        <w:rPr>
          <w:rFonts w:ascii="方正仿宋_GBK" w:eastAsia="方正仿宋_GBK" w:hAnsi="方正仿宋_GBK" w:cs="方正仿宋_GBK" w:hint="eastAsia"/>
          <w:b/>
          <w:bCs/>
          <w:color w:val="000000"/>
          <w:sz w:val="28"/>
          <w:szCs w:val="28"/>
        </w:rPr>
        <w:t>比选</w:t>
      </w:r>
      <w:r>
        <w:rPr>
          <w:rFonts w:ascii="方正仿宋_GBK" w:eastAsia="方正仿宋_GBK" w:hAnsi="方正仿宋_GBK" w:cs="方正仿宋_GBK" w:hint="eastAsia"/>
          <w:b/>
          <w:bCs/>
          <w:color w:val="000000"/>
          <w:sz w:val="28"/>
          <w:szCs w:val="28"/>
          <w:lang w:val="zh-CN"/>
        </w:rPr>
        <w:t>采购文件提出的要求和条件作出实质性应答</w:t>
      </w:r>
      <w:r>
        <w:rPr>
          <w:rFonts w:ascii="方正仿宋_GBK" w:eastAsia="方正仿宋_GBK" w:hAnsi="方正仿宋_GBK" w:cs="方正仿宋_GBK" w:hint="eastAsia"/>
          <w:color w:val="000000"/>
          <w:sz w:val="28"/>
          <w:szCs w:val="28"/>
          <w:lang w:val="zh-CN"/>
        </w:rPr>
        <w:t>。</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w:t>
      </w:r>
      <w:r>
        <w:rPr>
          <w:rFonts w:ascii="方正仿宋_GBK" w:eastAsia="方正仿宋_GBK" w:hAnsi="方正仿宋_GBK" w:cs="方正仿宋_GBK" w:hint="eastAsia"/>
          <w:sz w:val="28"/>
          <w:szCs w:val="28"/>
          <w:lang w:val="zh-CN"/>
        </w:rPr>
        <w:t>分。比选响应方应按照比选采购文件要求报出拟提供服务产品及相关的部署实施、日常运维服务的规格的单价、总价等详细内容，各项报价应包括拟相关税金和服务等全部费用，</w:t>
      </w:r>
      <w:r>
        <w:rPr>
          <w:rFonts w:ascii="方正仿宋_GBK" w:eastAsia="方正仿宋_GBK" w:hAnsi="方正仿宋_GBK" w:cs="方正仿宋_GBK" w:hint="eastAsia"/>
          <w:b/>
          <w:bCs/>
          <w:sz w:val="28"/>
          <w:szCs w:val="28"/>
          <w:lang w:val="zh-CN"/>
        </w:rPr>
        <w:t>报价为不含税报价</w:t>
      </w:r>
      <w:r>
        <w:rPr>
          <w:rFonts w:ascii="方正仿宋_GBK" w:eastAsia="方正仿宋_GBK" w:hAnsi="方正仿宋_GBK" w:cs="方正仿宋_GBK" w:hint="eastAsia"/>
          <w:sz w:val="28"/>
          <w:szCs w:val="28"/>
          <w:lang w:val="zh-CN"/>
        </w:rPr>
        <w:t>，增值税税率单列。</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技术部分。主要包括项目服务方案等的详细说明。如果提供的服务与比选采购文件要求有偏差，必须详细说明，须经比选小组评定和采购人许可，才能作为供应商实质性响应。</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商务部分。主要包括营业执照（复印件），</w:t>
      </w:r>
      <w:r>
        <w:rPr>
          <w:rFonts w:ascii="方正仿宋_GBK" w:eastAsia="方正仿宋_GBK" w:hAnsi="方正仿宋_GBK" w:cs="方正仿宋_GBK" w:hint="eastAsia"/>
          <w:sz w:val="28"/>
          <w:szCs w:val="28"/>
          <w:lang w:val="zh-CN"/>
        </w:rPr>
        <w:t>一般纳税人资格证明或者小规模纳税人资格证明</w:t>
      </w:r>
      <w:r>
        <w:rPr>
          <w:rFonts w:ascii="方正仿宋_GBK" w:eastAsia="方正仿宋_GBK" w:hAnsi="方正仿宋_GBK" w:cs="方正仿宋_GBK" w:hint="eastAsia"/>
          <w:color w:val="000000"/>
          <w:sz w:val="28"/>
          <w:szCs w:val="28"/>
          <w:lang w:val="zh-CN"/>
        </w:rPr>
        <w:t>，法定代表人授权书和法定代表人身份证复印，</w:t>
      </w:r>
      <w:r>
        <w:rPr>
          <w:rFonts w:ascii="方正仿宋_GBK" w:eastAsia="方正仿宋_GBK" w:hAnsi="方正仿宋_GBK" w:cs="方正仿宋_GBK" w:hint="eastAsia"/>
          <w:sz w:val="28"/>
          <w:szCs w:val="28"/>
          <w:lang w:val="zh-CN"/>
        </w:rPr>
        <w:t>被授权人身份证复印件（原件备查）和被授权人近一个月社保证明</w:t>
      </w:r>
      <w:r>
        <w:rPr>
          <w:rFonts w:ascii="方正仿宋_GBK" w:eastAsia="方正仿宋_GBK" w:hAnsi="方正仿宋_GBK" w:cs="方正仿宋_GBK" w:hint="eastAsia"/>
          <w:color w:val="000000"/>
          <w:sz w:val="28"/>
          <w:szCs w:val="28"/>
          <w:lang w:val="zh-CN"/>
        </w:rPr>
        <w:t>以及</w:t>
      </w:r>
      <w:r>
        <w:rPr>
          <w:rFonts w:ascii="方正仿宋_GBK" w:eastAsia="方正仿宋_GBK" w:hAnsi="方正仿宋_GBK" w:cs="方正仿宋_GBK" w:hint="eastAsia"/>
          <w:sz w:val="28"/>
          <w:szCs w:val="28"/>
        </w:rPr>
        <w:t>提供华为制造厂商针对本项目的售后服务承诺函原件</w:t>
      </w:r>
      <w:r>
        <w:rPr>
          <w:rFonts w:ascii="方正仿宋_GBK" w:eastAsia="方正仿宋_GBK" w:hAnsi="方正仿宋_GBK" w:cs="方正仿宋_GBK" w:hint="eastAsia"/>
          <w:color w:val="000000"/>
          <w:sz w:val="28"/>
          <w:szCs w:val="28"/>
          <w:lang w:val="zh-CN"/>
        </w:rPr>
        <w:t>等。</w:t>
      </w:r>
    </w:p>
    <w:p w:rsidR="007148A5" w:rsidRDefault="00E916FB">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u w:val="single"/>
          <w:lang w:val="zh-CN"/>
        </w:rPr>
        <w:t>比选响应文件一式</w:t>
      </w:r>
      <w:r>
        <w:rPr>
          <w:rFonts w:ascii="方正仿宋_GBK" w:eastAsia="方正仿宋_GBK" w:hAnsi="方正仿宋_GBK" w:cs="方正仿宋_GBK" w:hint="eastAsia"/>
          <w:color w:val="000000"/>
          <w:sz w:val="28"/>
          <w:szCs w:val="28"/>
          <w:u w:val="single"/>
          <w:lang w:val="zh-CN"/>
        </w:rPr>
        <w:t>2</w:t>
      </w:r>
      <w:r>
        <w:rPr>
          <w:rFonts w:ascii="方正仿宋_GBK" w:eastAsia="方正仿宋_GBK" w:hAnsi="方正仿宋_GBK" w:cs="方正仿宋_GBK" w:hint="eastAsia"/>
          <w:color w:val="000000"/>
          <w:sz w:val="28"/>
          <w:szCs w:val="28"/>
          <w:u w:val="single"/>
          <w:lang w:val="zh-CN"/>
        </w:rPr>
        <w:t>份，其中正本</w:t>
      </w:r>
      <w:r>
        <w:rPr>
          <w:rFonts w:ascii="方正仿宋_GBK" w:eastAsia="方正仿宋_GBK" w:hAnsi="方正仿宋_GBK" w:cs="方正仿宋_GBK" w:hint="eastAsia"/>
          <w:color w:val="000000"/>
          <w:sz w:val="28"/>
          <w:szCs w:val="28"/>
          <w:u w:val="single"/>
          <w:lang w:val="zh-CN"/>
        </w:rPr>
        <w:t>1</w:t>
      </w:r>
      <w:r>
        <w:rPr>
          <w:rFonts w:ascii="方正仿宋_GBK" w:eastAsia="方正仿宋_GBK" w:hAnsi="方正仿宋_GBK" w:cs="方正仿宋_GBK" w:hint="eastAsia"/>
          <w:color w:val="000000"/>
          <w:sz w:val="28"/>
          <w:szCs w:val="28"/>
          <w:u w:val="single"/>
          <w:lang w:val="zh-CN"/>
        </w:rPr>
        <w:t>份，副本</w:t>
      </w:r>
      <w:r>
        <w:rPr>
          <w:rFonts w:ascii="方正仿宋_GBK" w:eastAsia="方正仿宋_GBK" w:hAnsi="方正仿宋_GBK" w:cs="方正仿宋_GBK" w:hint="eastAsia"/>
          <w:color w:val="000000"/>
          <w:sz w:val="28"/>
          <w:szCs w:val="28"/>
          <w:u w:val="single"/>
          <w:lang w:val="zh-CN"/>
        </w:rPr>
        <w:t>1</w:t>
      </w:r>
      <w:r>
        <w:rPr>
          <w:rFonts w:ascii="方正仿宋_GBK" w:eastAsia="方正仿宋_GBK" w:hAnsi="方正仿宋_GBK" w:cs="方正仿宋_GBK" w:hint="eastAsia"/>
          <w:color w:val="000000"/>
          <w:sz w:val="28"/>
          <w:szCs w:val="28"/>
          <w:u w:val="single"/>
          <w:lang w:val="zh-CN"/>
        </w:rPr>
        <w:t>份；电子比选响应文件（盖章后的扫描件）</w:t>
      </w:r>
      <w:r>
        <w:rPr>
          <w:rFonts w:ascii="方正仿宋_GBK" w:eastAsia="方正仿宋_GBK" w:hAnsi="方正仿宋_GBK" w:cs="方正仿宋_GBK" w:hint="eastAsia"/>
          <w:color w:val="000000"/>
          <w:sz w:val="28"/>
          <w:szCs w:val="28"/>
          <w:u w:val="single"/>
        </w:rPr>
        <w:t>1</w:t>
      </w:r>
      <w:r>
        <w:rPr>
          <w:rFonts w:ascii="方正仿宋_GBK" w:eastAsia="方正仿宋_GBK" w:hAnsi="方正仿宋_GBK" w:cs="方正仿宋_GBK" w:hint="eastAsia"/>
          <w:color w:val="000000"/>
          <w:sz w:val="28"/>
          <w:szCs w:val="28"/>
          <w:u w:val="single"/>
        </w:rPr>
        <w:t>份</w:t>
      </w:r>
      <w:r>
        <w:rPr>
          <w:rFonts w:ascii="方正仿宋_GBK" w:eastAsia="方正仿宋_GBK" w:hAnsi="方正仿宋_GBK" w:cs="方正仿宋_GBK" w:hint="eastAsia"/>
          <w:color w:val="000000"/>
          <w:sz w:val="28"/>
          <w:szCs w:val="28"/>
          <w:u w:val="single"/>
          <w:lang w:val="zh-CN"/>
        </w:rPr>
        <w:t>（</w:t>
      </w:r>
      <w:r>
        <w:rPr>
          <w:rFonts w:ascii="方正仿宋_GBK" w:eastAsia="方正仿宋_GBK" w:hAnsi="方正仿宋_GBK" w:cs="方正仿宋_GBK" w:hint="eastAsia"/>
          <w:color w:val="000000"/>
          <w:sz w:val="28"/>
          <w:szCs w:val="28"/>
          <w:u w:val="single"/>
          <w:lang w:val="zh-CN"/>
        </w:rPr>
        <w:t>U</w:t>
      </w:r>
      <w:r>
        <w:rPr>
          <w:rFonts w:ascii="方正仿宋_GBK" w:eastAsia="方正仿宋_GBK" w:hAnsi="方正仿宋_GBK" w:cs="方正仿宋_GBK" w:hint="eastAsia"/>
          <w:color w:val="000000"/>
          <w:sz w:val="28"/>
          <w:szCs w:val="28"/>
          <w:u w:val="single"/>
          <w:lang w:val="zh-CN"/>
        </w:rPr>
        <w:t>盘形式）。</w:t>
      </w:r>
    </w:p>
    <w:p w:rsidR="007148A5" w:rsidRDefault="00E916FB">
      <w:pPr>
        <w:autoSpaceDE w:val="0"/>
        <w:autoSpaceDN w:val="0"/>
        <w:adjustRightIn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十、比选响应文件作废条款</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10.1 </w:t>
      </w:r>
      <w:r>
        <w:rPr>
          <w:rFonts w:ascii="方正仿宋_GBK" w:eastAsia="方正仿宋_GBK" w:hAnsi="方正仿宋_GBK" w:cs="方正仿宋_GBK" w:hint="eastAsia"/>
          <w:sz w:val="28"/>
          <w:szCs w:val="28"/>
        </w:rPr>
        <w:t>比选响应人的报价超过比选最高限价的。</w:t>
      </w:r>
    </w:p>
    <w:p w:rsidR="007148A5" w:rsidRDefault="00E916FB" w:rsidP="00E916FB">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10.2 </w:t>
      </w:r>
      <w:r>
        <w:rPr>
          <w:rFonts w:ascii="方正仿宋_GBK" w:eastAsia="方正仿宋_GBK" w:hAnsi="方正仿宋_GBK" w:cs="方正仿宋_GBK" w:hint="eastAsia"/>
          <w:spacing w:val="-8"/>
          <w:sz w:val="28"/>
          <w:szCs w:val="28"/>
        </w:rPr>
        <w:t>比选响应文件</w:t>
      </w:r>
      <w:r>
        <w:rPr>
          <w:rFonts w:ascii="方正仿宋_GBK" w:eastAsia="方正仿宋_GBK" w:hAnsi="方正仿宋_GBK" w:cs="方正仿宋_GBK" w:hint="eastAsia"/>
          <w:sz w:val="28"/>
          <w:szCs w:val="28"/>
        </w:rPr>
        <w:t>未装袋密封的。比选响应文件封面及密封袋</w:t>
      </w:r>
      <w:r>
        <w:rPr>
          <w:rFonts w:ascii="方正仿宋_GBK" w:eastAsia="方正仿宋_GBK" w:hAnsi="方正仿宋_GBK" w:cs="方正仿宋_GBK" w:hint="eastAsia"/>
          <w:kern w:val="0"/>
          <w:sz w:val="28"/>
          <w:szCs w:val="28"/>
        </w:rPr>
        <w:t>封面上须注明“项目名称”、“项目编号”、“比选响应单位名称”，并加盖单位公章</w:t>
      </w:r>
      <w:r>
        <w:rPr>
          <w:rFonts w:ascii="方正仿宋_GBK" w:eastAsia="方正仿宋_GBK" w:hAnsi="方正仿宋_GBK" w:cs="方正仿宋_GBK" w:hint="eastAsia"/>
          <w:spacing w:val="-8"/>
          <w:sz w:val="28"/>
          <w:szCs w:val="28"/>
        </w:rPr>
        <w:t>。</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 </w:t>
      </w:r>
      <w:r>
        <w:rPr>
          <w:rFonts w:ascii="方正仿宋_GBK" w:eastAsia="方正仿宋_GBK" w:hAnsi="方正仿宋_GBK" w:cs="方正仿宋_GBK" w:hint="eastAsia"/>
          <w:sz w:val="28"/>
          <w:szCs w:val="28"/>
        </w:rPr>
        <w:t>比选响应文件装订要求不符：</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10.3.1 </w:t>
      </w:r>
      <w:r>
        <w:rPr>
          <w:rFonts w:ascii="方正仿宋_GBK" w:eastAsia="方正仿宋_GBK" w:hAnsi="方正仿宋_GBK" w:cs="方正仿宋_GBK" w:hint="eastAsia"/>
          <w:sz w:val="28"/>
          <w:szCs w:val="28"/>
        </w:rPr>
        <w:t>散装或者活页装订的；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10.3.2 </w:t>
      </w:r>
      <w:r>
        <w:rPr>
          <w:rFonts w:ascii="方正仿宋_GBK" w:eastAsia="方正仿宋_GBK" w:hAnsi="方正仿宋_GBK" w:cs="方正仿宋_GBK" w:hint="eastAsia"/>
          <w:sz w:val="28"/>
          <w:szCs w:val="28"/>
        </w:rPr>
        <w:t>比选响应文件份数不足或未按要求提供电子版的；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10.3.3 </w:t>
      </w:r>
      <w:r>
        <w:rPr>
          <w:rFonts w:ascii="方正仿宋_GBK" w:eastAsia="方正仿宋_GBK" w:hAnsi="方正仿宋_GBK" w:cs="方正仿宋_GBK" w:hint="eastAsia"/>
          <w:sz w:val="28"/>
          <w:szCs w:val="28"/>
        </w:rPr>
        <w:t>比选响应文件封面未标注正副本（密封袋封面无需标注正副本）。</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10.4 </w:t>
      </w:r>
      <w:r>
        <w:rPr>
          <w:rFonts w:ascii="方正仿宋_GBK" w:eastAsia="方正仿宋_GBK" w:hAnsi="方正仿宋_GBK" w:cs="方正仿宋_GBK" w:hint="eastAsia"/>
          <w:sz w:val="28"/>
          <w:szCs w:val="28"/>
        </w:rPr>
        <w:t>比选响应文件中报价函部分、授权部分无法定代表人签字（签章）或签字</w:t>
      </w:r>
      <w:r>
        <w:rPr>
          <w:rFonts w:ascii="方正仿宋_GBK" w:eastAsia="方正仿宋_GBK" w:hAnsi="方正仿宋_GBK" w:cs="方正仿宋_GBK" w:hint="eastAsia"/>
          <w:sz w:val="28"/>
          <w:szCs w:val="28"/>
        </w:rPr>
        <w:t>人无有效授权书的。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10.5 </w:t>
      </w:r>
      <w:r>
        <w:rPr>
          <w:rFonts w:ascii="方正仿宋_GBK" w:eastAsia="方正仿宋_GBK" w:hAnsi="方正仿宋_GBK" w:cs="方正仿宋_GBK" w:hint="eastAsia"/>
          <w:sz w:val="28"/>
          <w:szCs w:val="28"/>
        </w:rPr>
        <w:t>未按规定的格式填写（增项填写除外），内容不全或关键字迹模糊、无法辨认的；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10.6 </w:t>
      </w:r>
      <w:r>
        <w:rPr>
          <w:rFonts w:ascii="方正仿宋_GBK" w:eastAsia="方正仿宋_GBK" w:hAnsi="方正仿宋_GBK" w:cs="方正仿宋_GBK" w:hint="eastAsia"/>
          <w:sz w:val="28"/>
          <w:szCs w:val="28"/>
        </w:rPr>
        <w:t>评审委员会审查发现比选响应文件未能对比选文件提出的所有实质性要求和条件作出响应的。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10.7 </w:t>
      </w:r>
      <w:r>
        <w:rPr>
          <w:rFonts w:ascii="方正仿宋_GBK" w:eastAsia="方正仿宋_GBK" w:hAnsi="方正仿宋_GBK" w:cs="方正仿宋_GBK" w:hint="eastAsia"/>
          <w:sz w:val="28"/>
          <w:szCs w:val="28"/>
        </w:rPr>
        <w:t>有串通比选或弄虚作假或有其他违法行为的。</w:t>
      </w:r>
    </w:p>
    <w:p w:rsidR="007148A5" w:rsidRDefault="00E916FB">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十一、异议</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比选响应人或其他利害关系人认为采购活动不符合法律、行政等规定的，应当在采购结果公示期之内以书面形式向采购人提出异议（以采购人收到书面异议之日为准）。</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异议提出人向采购人提起异议时，应当提交异议书。异议书应当包括下列内容：</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异议提出人对异议事项提出的请求和主张，有责任提供证据；只有自己陈述而不能提出其他相关证据的，对其请求和主张不予支持。</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11.4 </w:t>
      </w:r>
      <w:r>
        <w:rPr>
          <w:rFonts w:ascii="方正仿宋_GBK" w:eastAsia="方正仿宋_GBK" w:hAnsi="方正仿宋_GBK" w:cs="方正仿宋_GBK" w:hint="eastAsia"/>
          <w:sz w:val="28"/>
          <w:szCs w:val="28"/>
        </w:rPr>
        <w:t>异议提出人不得虚假异议、恶意异议，不得以异议为名排挤竞争对手，阻碍采购活动的正常进行。若出现该情况，视为无效异议，不再受理。</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11.5 </w:t>
      </w:r>
      <w:r>
        <w:rPr>
          <w:rFonts w:ascii="方正仿宋_GBK" w:eastAsia="方正仿宋_GBK" w:hAnsi="方正仿宋_GBK" w:cs="方正仿宋_GBK"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sz w:val="28"/>
          <w:szCs w:val="28"/>
        </w:rPr>
        <w:t>  </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（二）应当保密的采购响应文件（但采购人提起异议时，采购响应文件不作为非法证据）。</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w:t>
      </w:r>
      <w:r>
        <w:rPr>
          <w:rFonts w:ascii="方正仿宋_GBK" w:eastAsia="方正仿宋_GBK" w:hAnsi="方正仿宋_GBK" w:cs="方正仿宋_GBK" w:hint="eastAsia"/>
          <w:sz w:val="28"/>
          <w:szCs w:val="28"/>
        </w:rPr>
        <w:t>和比较情况、中标候选人推荐情况和评标有关的其他情况。</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11.6 </w:t>
      </w:r>
      <w:r>
        <w:rPr>
          <w:rFonts w:ascii="方正仿宋_GBK" w:eastAsia="方正仿宋_GBK" w:hAnsi="方正仿宋_GBK" w:cs="方正仿宋_GBK" w:hint="eastAsia"/>
          <w:sz w:val="28"/>
          <w:szCs w:val="28"/>
        </w:rPr>
        <w:t>有下列情形之一的异议，不予受理：</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（四）不在结果公示期内的。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（五）已对异议事项做出答复的。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11.7 </w:t>
      </w:r>
      <w:r>
        <w:rPr>
          <w:rFonts w:ascii="方正仿宋_GBK" w:eastAsia="方正仿宋_GBK" w:hAnsi="方正仿宋_GBK" w:cs="方正仿宋_GBK" w:hint="eastAsia"/>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十二、监督部门</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重庆机场集团有限公司信息安全管理部监督小组</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地址：重庆江北国际机场东一路</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号信息楼</w:t>
      </w:r>
    </w:p>
    <w:p w:rsidR="007148A5" w:rsidRDefault="00E916FB">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023-67153289</w:t>
      </w:r>
    </w:p>
    <w:p w:rsidR="007148A5" w:rsidRDefault="00E916FB">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十三、比选时间、地点及结果通知</w:t>
      </w:r>
    </w:p>
    <w:p w:rsidR="007148A5" w:rsidRDefault="00E916FB">
      <w:pPr>
        <w:widowControl/>
        <w:adjustRightInd w:val="0"/>
        <w:snapToGrid w:val="0"/>
        <w:spacing w:line="360" w:lineRule="auto"/>
        <w:ind w:firstLineChars="300" w:firstLine="84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sz w:val="28"/>
          <w:szCs w:val="28"/>
        </w:rPr>
        <w:t>比选响应必须在</w:t>
      </w:r>
      <w:r>
        <w:rPr>
          <w:rFonts w:ascii="方正仿宋_GBK" w:hAnsi="方正仿宋_GBK" w:cs="方正仿宋_GBK" w:hint="eastAsia"/>
          <w:kern w:val="0"/>
          <w:sz w:val="28"/>
          <w:szCs w:val="28"/>
          <w:u w:val="single"/>
        </w:rPr>
        <w:t>2020</w:t>
      </w:r>
      <w:r>
        <w:rPr>
          <w:rFonts w:ascii="方正仿宋_GBK" w:hAnsi="方正仿宋_GBK" w:cs="方正仿宋_GBK" w:hint="eastAsia"/>
          <w:kern w:val="0"/>
          <w:sz w:val="28"/>
          <w:szCs w:val="28"/>
          <w:u w:val="single"/>
        </w:rPr>
        <w:t>年</w:t>
      </w:r>
      <w:r>
        <w:rPr>
          <w:rFonts w:ascii="方正仿宋_GBK" w:hAnsi="方正仿宋_GBK" w:cs="方正仿宋_GBK" w:hint="eastAsia"/>
          <w:kern w:val="0"/>
          <w:sz w:val="28"/>
          <w:szCs w:val="28"/>
          <w:u w:val="single"/>
        </w:rPr>
        <w:t>6</w:t>
      </w:r>
      <w:r>
        <w:rPr>
          <w:rFonts w:ascii="方正仿宋_GBK" w:hAnsi="方正仿宋_GBK" w:cs="方正仿宋_GBK" w:hint="eastAsia"/>
          <w:kern w:val="0"/>
          <w:sz w:val="28"/>
          <w:szCs w:val="28"/>
          <w:u w:val="single"/>
        </w:rPr>
        <w:t>月</w:t>
      </w:r>
      <w:r>
        <w:rPr>
          <w:rFonts w:ascii="方正仿宋_GBK" w:hAnsi="方正仿宋_GBK" w:cs="方正仿宋_GBK" w:hint="eastAsia"/>
          <w:kern w:val="0"/>
          <w:sz w:val="28"/>
          <w:szCs w:val="28"/>
          <w:u w:val="single"/>
        </w:rPr>
        <w:t>29</w:t>
      </w:r>
      <w:r>
        <w:rPr>
          <w:rFonts w:ascii="方正仿宋_GBK" w:hAnsi="方正仿宋_GBK" w:cs="方正仿宋_GBK" w:hint="eastAsia"/>
          <w:kern w:val="0"/>
          <w:sz w:val="28"/>
          <w:szCs w:val="28"/>
          <w:u w:val="single"/>
        </w:rPr>
        <w:t>日</w:t>
      </w:r>
      <w:r>
        <w:rPr>
          <w:rFonts w:ascii="方正仿宋_GBK" w:hAnsi="方正仿宋_GBK" w:cs="方正仿宋_GBK" w:hint="eastAsia"/>
          <w:kern w:val="0"/>
          <w:sz w:val="28"/>
          <w:szCs w:val="28"/>
          <w:u w:val="single"/>
        </w:rPr>
        <w:t>9:00</w:t>
      </w:r>
      <w:r>
        <w:rPr>
          <w:rFonts w:ascii="方正仿宋_GBK" w:hAnsi="方正仿宋_GBK" w:cs="方正仿宋_GBK" w:hint="eastAsia"/>
          <w:kern w:val="0"/>
          <w:sz w:val="28"/>
          <w:szCs w:val="28"/>
          <w:u w:val="single"/>
        </w:rPr>
        <w:t>至</w:t>
      </w:r>
      <w:r>
        <w:rPr>
          <w:rFonts w:ascii="方正仿宋_GBK" w:hAnsi="方正仿宋_GBK" w:cs="方正仿宋_GBK" w:hint="eastAsia"/>
          <w:kern w:val="0"/>
          <w:sz w:val="28"/>
          <w:szCs w:val="28"/>
          <w:u w:val="single"/>
        </w:rPr>
        <w:t>10</w:t>
      </w:r>
      <w:r>
        <w:rPr>
          <w:rFonts w:ascii="方正仿宋_GBK" w:hAnsi="方正仿宋_GBK" w:cs="方正仿宋_GBK" w:hint="eastAsia"/>
          <w:kern w:val="0"/>
          <w:sz w:val="28"/>
          <w:szCs w:val="28"/>
          <w:u w:val="single"/>
        </w:rPr>
        <w:t>:</w:t>
      </w:r>
      <w:r>
        <w:rPr>
          <w:rFonts w:ascii="方正仿宋_GBK" w:hAnsi="方正仿宋_GBK" w:cs="方正仿宋_GBK" w:hint="eastAsia"/>
          <w:kern w:val="0"/>
          <w:sz w:val="28"/>
          <w:szCs w:val="28"/>
          <w:u w:val="single"/>
        </w:rPr>
        <w:t>00</w:t>
      </w:r>
      <w:r>
        <w:rPr>
          <w:rFonts w:ascii="方正仿宋_GBK" w:eastAsia="方正仿宋_GBK" w:hAnsi="方正仿宋_GBK" w:cs="方正仿宋_GBK" w:hint="eastAsia"/>
          <w:sz w:val="28"/>
          <w:szCs w:val="28"/>
        </w:rPr>
        <w:t>时送到重庆机场集团有限公司信息安全管理部（</w:t>
      </w:r>
      <w:r>
        <w:rPr>
          <w:rFonts w:ascii="方正仿宋_GBK" w:eastAsia="方正仿宋_GBK" w:hAnsi="方正仿宋_GBK" w:cs="方正仿宋_GBK" w:hint="eastAsia"/>
          <w:sz w:val="28"/>
          <w:szCs w:val="28"/>
        </w:rPr>
        <w:t>ITC</w:t>
      </w:r>
      <w:r>
        <w:rPr>
          <w:rFonts w:ascii="方正仿宋_GBK" w:eastAsia="方正仿宋_GBK" w:hAnsi="方正仿宋_GBK" w:cs="方正仿宋_GBK" w:hint="eastAsia"/>
          <w:sz w:val="28"/>
          <w:szCs w:val="28"/>
        </w:rPr>
        <w:t>大楼</w:t>
      </w:r>
      <w:r>
        <w:rPr>
          <w:rFonts w:ascii="方正仿宋_GBK" w:eastAsia="方正仿宋_GBK" w:hAnsi="方正仿宋_GBK" w:cs="方正仿宋_GBK" w:hint="eastAsia"/>
          <w:sz w:val="28"/>
          <w:szCs w:val="28"/>
        </w:rPr>
        <w:t>217</w:t>
      </w:r>
      <w:r>
        <w:rPr>
          <w:rFonts w:ascii="方正仿宋_GBK" w:eastAsia="方正仿宋_GBK" w:hAnsi="方正仿宋_GBK" w:cs="方正仿宋_GBK" w:hint="eastAsia"/>
          <w:sz w:val="28"/>
          <w:szCs w:val="28"/>
        </w:rPr>
        <w:t>室），过期不予受理。</w:t>
      </w:r>
    </w:p>
    <w:p w:rsidR="007148A5" w:rsidRDefault="00E916FB">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13.2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6</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29</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10</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00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在重庆机场集团有限公司信息安全管理部对本项目进行比选，各比选响应方须参加。注：比选开始前，各比选响应人须在重庆机场集团有限公司信息安全管理部办公楼</w:t>
      </w:r>
      <w:r>
        <w:rPr>
          <w:rFonts w:ascii="方正仿宋_GBK" w:eastAsia="方正仿宋_GBK" w:hAnsi="方正仿宋_GBK" w:cs="方正仿宋_GBK" w:hint="eastAsia"/>
          <w:sz w:val="28"/>
          <w:szCs w:val="28"/>
        </w:rPr>
        <w:t>217</w:t>
      </w:r>
      <w:r>
        <w:rPr>
          <w:rFonts w:ascii="方正仿宋_GBK" w:eastAsia="方正仿宋_GBK" w:hAnsi="方正仿宋_GBK" w:cs="方正仿宋_GBK" w:hint="eastAsia"/>
          <w:sz w:val="28"/>
          <w:szCs w:val="28"/>
        </w:rPr>
        <w:t>室等候通知具体比选地点。</w:t>
      </w:r>
    </w:p>
    <w:p w:rsidR="007148A5" w:rsidRDefault="00E916FB">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13.3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7148A5" w:rsidRDefault="00E916FB">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w:t>
      </w:r>
      <w:r>
        <w:rPr>
          <w:rFonts w:ascii="方正仿宋_GBK" w:eastAsia="方正仿宋_GBK" w:hAnsi="方正仿宋_GBK" w:cs="方正仿宋_GBK" w:hint="eastAsia"/>
          <w:b/>
          <w:bCs/>
          <w:sz w:val="28"/>
          <w:szCs w:val="28"/>
        </w:rPr>
        <w:t>理人出席比选唱价会议，视为该比选响应人默认比选唱价结果。</w:t>
      </w:r>
    </w:p>
    <w:p w:rsidR="007148A5" w:rsidRDefault="00E916F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13.4 </w:t>
      </w:r>
      <w:r>
        <w:rPr>
          <w:rFonts w:ascii="方正仿宋_GBK" w:eastAsia="方正仿宋_GBK" w:hAnsi="方正仿宋_GBK" w:cs="方正仿宋_GBK" w:hint="eastAsia"/>
          <w:sz w:val="28"/>
          <w:szCs w:val="28"/>
        </w:rPr>
        <w:t>公布比选结果时间：待结果确定后会及时通知，原则上只通知被选中的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不通知、不解释。</w:t>
      </w:r>
    </w:p>
    <w:p w:rsidR="007148A5" w:rsidRDefault="00E916FB">
      <w:pPr>
        <w:snapToGri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十四、联系方式</w:t>
      </w:r>
    </w:p>
    <w:p w:rsidR="007148A5" w:rsidRDefault="00E916F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业主：重庆机场集团有限公司信息安全管理部</w:t>
      </w:r>
    </w:p>
    <w:p w:rsidR="007148A5" w:rsidRDefault="00E916F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联系人：毛老师、马老师</w:t>
      </w:r>
    </w:p>
    <w:p w:rsidR="007148A5" w:rsidRDefault="00E916F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67152916</w:t>
      </w:r>
    </w:p>
    <w:p w:rsidR="007148A5" w:rsidRDefault="00E916FB">
      <w:pPr>
        <w:snapToGrid w:val="0"/>
        <w:spacing w:line="360" w:lineRule="auto"/>
        <w:ind w:firstLine="539"/>
        <w:rPr>
          <w:rFonts w:ascii="仿宋" w:eastAsia="仿宋" w:hAnsi="仿宋"/>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7148A5" w:rsidRDefault="00E916FB">
      <w:pPr>
        <w:jc w:val="center"/>
      </w:pPr>
      <w:r>
        <w:br w:type="page"/>
      </w:r>
    </w:p>
    <w:p w:rsidR="007148A5" w:rsidRDefault="007148A5">
      <w:pPr>
        <w:jc w:val="center"/>
      </w:pPr>
    </w:p>
    <w:p w:rsidR="007148A5" w:rsidRDefault="007148A5">
      <w:pPr>
        <w:jc w:val="center"/>
      </w:pPr>
    </w:p>
    <w:p w:rsidR="007148A5" w:rsidRDefault="007148A5">
      <w:pPr>
        <w:jc w:val="center"/>
      </w:pPr>
    </w:p>
    <w:p w:rsidR="007148A5" w:rsidRDefault="007148A5">
      <w:pPr>
        <w:jc w:val="center"/>
      </w:pPr>
    </w:p>
    <w:p w:rsidR="007148A5" w:rsidRDefault="007148A5">
      <w:pPr>
        <w:jc w:val="center"/>
      </w:pPr>
    </w:p>
    <w:p w:rsidR="007148A5" w:rsidRDefault="007148A5">
      <w:pPr>
        <w:jc w:val="center"/>
      </w:pPr>
    </w:p>
    <w:p w:rsidR="007148A5" w:rsidRDefault="007148A5">
      <w:pPr>
        <w:jc w:val="center"/>
      </w:pPr>
    </w:p>
    <w:p w:rsidR="007148A5" w:rsidRDefault="007148A5">
      <w:pPr>
        <w:jc w:val="center"/>
      </w:pPr>
    </w:p>
    <w:p w:rsidR="007148A5" w:rsidRDefault="007148A5">
      <w:pPr>
        <w:jc w:val="center"/>
      </w:pPr>
    </w:p>
    <w:p w:rsidR="007148A5" w:rsidRDefault="00E916FB">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重庆机场物流生产网出口防火墙</w:t>
      </w:r>
      <w:r>
        <w:rPr>
          <w:rFonts w:asciiTheme="minorEastAsia" w:eastAsiaTheme="minorEastAsia" w:hAnsiTheme="minorEastAsia" w:cstheme="minorEastAsia" w:hint="eastAsia"/>
          <w:b/>
          <w:bCs/>
          <w:sz w:val="52"/>
          <w:szCs w:val="52"/>
        </w:rPr>
        <w:t xml:space="preserve">  </w:t>
      </w:r>
      <w:r>
        <w:rPr>
          <w:rFonts w:asciiTheme="minorEastAsia" w:eastAsiaTheme="minorEastAsia" w:hAnsiTheme="minorEastAsia" w:cstheme="minorEastAsia" w:hint="eastAsia"/>
          <w:b/>
          <w:bCs/>
          <w:sz w:val="52"/>
          <w:szCs w:val="52"/>
        </w:rPr>
        <w:t>三合一授权项目合同</w:t>
      </w:r>
    </w:p>
    <w:p w:rsidR="007148A5" w:rsidRDefault="007148A5">
      <w:pPr>
        <w:pStyle w:val="a0"/>
      </w:pPr>
    </w:p>
    <w:p w:rsidR="007148A5" w:rsidRDefault="007148A5">
      <w:pPr>
        <w:jc w:val="center"/>
        <w:rPr>
          <w:rFonts w:ascii="仿宋" w:eastAsia="仿宋" w:hAnsi="仿宋"/>
          <w:szCs w:val="28"/>
        </w:rPr>
      </w:pPr>
    </w:p>
    <w:p w:rsidR="007148A5" w:rsidRDefault="00E916FB">
      <w:pPr>
        <w:snapToGrid w:val="0"/>
        <w:spacing w:line="360" w:lineRule="auto"/>
        <w:jc w:val="center"/>
        <w:rPr>
          <w:rFonts w:ascii="宋体" w:hAnsi="宋体"/>
          <w:b/>
          <w:sz w:val="32"/>
          <w:szCs w:val="32"/>
        </w:rPr>
      </w:pPr>
      <w:bookmarkStart w:id="1" w:name="_Hlk18506346"/>
      <w:r>
        <w:rPr>
          <w:rFonts w:ascii="宋体" w:hAnsi="宋体" w:hint="eastAsia"/>
          <w:b/>
          <w:sz w:val="32"/>
          <w:szCs w:val="32"/>
        </w:rPr>
        <w:t>甲方：重庆机场集团有限公司</w:t>
      </w:r>
    </w:p>
    <w:p w:rsidR="007148A5" w:rsidRDefault="00E916FB">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1"/>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b/>
          <w:bCs/>
          <w:sz w:val="21"/>
          <w:szCs w:val="21"/>
        </w:rPr>
      </w:sdtEndPr>
      <w:sdtContent>
        <w:p w:rsidR="007148A5" w:rsidRDefault="00E916FB">
          <w:pPr>
            <w:pStyle w:val="TOC1"/>
            <w:jc w:val="center"/>
            <w:rPr>
              <w:rFonts w:ascii="仿宋_GB2312" w:eastAsia="仿宋_GB2312"/>
              <w:color w:val="auto"/>
              <w:sz w:val="21"/>
              <w:szCs w:val="21"/>
            </w:rPr>
          </w:pPr>
          <w:r>
            <w:rPr>
              <w:rFonts w:ascii="仿宋_GB2312" w:eastAsia="仿宋_GB2312" w:hint="eastAsia"/>
              <w:color w:val="auto"/>
              <w:sz w:val="21"/>
              <w:szCs w:val="21"/>
              <w:lang w:val="zh-CN"/>
            </w:rPr>
            <w:t>目录</w:t>
          </w:r>
        </w:p>
        <w:p w:rsidR="007148A5" w:rsidRDefault="007148A5">
          <w:pPr>
            <w:pStyle w:val="20"/>
            <w:tabs>
              <w:tab w:val="right" w:leader="dot" w:pos="9350"/>
            </w:tabs>
            <w:rPr>
              <w:rFonts w:ascii="仿宋_GB2312" w:eastAsia="仿宋_GB2312"/>
              <w:szCs w:val="21"/>
            </w:rPr>
          </w:pPr>
          <w:r w:rsidRPr="007148A5">
            <w:rPr>
              <w:rFonts w:ascii="仿宋_GB2312" w:eastAsia="仿宋_GB2312" w:hint="eastAsia"/>
              <w:szCs w:val="21"/>
            </w:rPr>
            <w:fldChar w:fldCharType="begin"/>
          </w:r>
          <w:r w:rsidR="00E916FB">
            <w:rPr>
              <w:rFonts w:ascii="仿宋_GB2312" w:eastAsia="仿宋_GB2312" w:hint="eastAsia"/>
              <w:szCs w:val="21"/>
            </w:rPr>
            <w:instrText xml:space="preserve"> TOC \o "1-3" \h \z \u </w:instrText>
          </w:r>
          <w:r w:rsidRPr="007148A5">
            <w:rPr>
              <w:rFonts w:ascii="仿宋_GB2312" w:eastAsia="仿宋_GB2312" w:hint="eastAsia"/>
              <w:szCs w:val="21"/>
            </w:rPr>
            <w:fldChar w:fldCharType="separate"/>
          </w:r>
          <w:hyperlink w:anchor="_Toc25588100" w:history="1">
            <w:r w:rsidR="00E916FB">
              <w:rPr>
                <w:rStyle w:val="ab"/>
                <w:rFonts w:ascii="仿宋_GB2312" w:eastAsia="仿宋_GB2312" w:hint="eastAsia"/>
                <w:color w:val="auto"/>
                <w:szCs w:val="21"/>
              </w:rPr>
              <w:t>第一条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货物名称、数量及规格</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_Toc25588100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14</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1" w:history="1">
            <w:r w:rsidR="00E916FB">
              <w:rPr>
                <w:rStyle w:val="ab"/>
                <w:rFonts w:ascii="仿宋_GB2312" w:eastAsia="仿宋_GB2312" w:hint="eastAsia"/>
                <w:color w:val="auto"/>
                <w:szCs w:val="21"/>
              </w:rPr>
              <w:t>第二条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合同价款</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_Toc25588101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14</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2" w:history="1">
            <w:r w:rsidR="00E916FB">
              <w:rPr>
                <w:rStyle w:val="ab"/>
                <w:rFonts w:ascii="仿宋_GB2312" w:eastAsia="仿宋_GB2312" w:hint="eastAsia"/>
                <w:color w:val="auto"/>
                <w:szCs w:val="21"/>
              </w:rPr>
              <w:t>第三条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技术标准及要求</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w:instrText>
            </w:r>
            <w:r w:rsidR="00E916FB">
              <w:rPr>
                <w:rFonts w:ascii="仿宋_GB2312" w:eastAsia="仿宋_GB2312" w:hint="eastAsia"/>
                <w:szCs w:val="21"/>
              </w:rPr>
              <w:instrText xml:space="preserve">c25588102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15</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3" w:history="1">
            <w:r w:rsidR="00E916FB">
              <w:rPr>
                <w:rStyle w:val="ab"/>
                <w:rFonts w:ascii="仿宋_GB2312" w:eastAsia="仿宋_GB2312" w:hint="eastAsia"/>
                <w:color w:val="auto"/>
                <w:szCs w:val="21"/>
              </w:rPr>
              <w:t>第四条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交货日期、方式和地点</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_Toc25588103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15</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4" w:history="1">
            <w:r w:rsidR="00E916FB">
              <w:rPr>
                <w:rStyle w:val="ab"/>
                <w:rFonts w:ascii="仿宋_GB2312" w:eastAsia="仿宋_GB2312" w:hint="eastAsia"/>
                <w:color w:val="auto"/>
                <w:szCs w:val="21"/>
              </w:rPr>
              <w:t>第五条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验收办法</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_Toc25588104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15</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5" w:history="1">
            <w:r w:rsidR="00E916FB">
              <w:rPr>
                <w:rStyle w:val="ab"/>
                <w:rFonts w:ascii="仿宋_GB2312" w:eastAsia="仿宋_GB2312" w:hint="eastAsia"/>
                <w:color w:val="auto"/>
                <w:szCs w:val="21"/>
              </w:rPr>
              <w:t>第六条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保证金</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_Toc25588105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15</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6" w:history="1">
            <w:r w:rsidR="00E916FB">
              <w:rPr>
                <w:rStyle w:val="ab"/>
                <w:rFonts w:ascii="仿宋_GB2312" w:eastAsia="仿宋_GB2312" w:hint="eastAsia"/>
                <w:color w:val="auto"/>
                <w:szCs w:val="21"/>
              </w:rPr>
              <w:t>第七条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付款方式</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_Toc25588106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16</w:t>
            </w:r>
            <w:r w:rsidR="00E916FB">
              <w:rPr>
                <w:b/>
              </w:rPr>
              <w:t>。</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7" w:history="1">
            <w:r w:rsidR="00E916FB">
              <w:rPr>
                <w:rStyle w:val="ab"/>
                <w:rFonts w:ascii="仿宋_GB2312" w:eastAsia="仿宋_GB2312" w:hint="eastAsia"/>
                <w:color w:val="auto"/>
                <w:szCs w:val="21"/>
              </w:rPr>
              <w:t>第八条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违约和索赔</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w:instrText>
            </w:r>
            <w:r w:rsidR="00E916FB">
              <w:rPr>
                <w:rFonts w:ascii="仿宋_GB2312" w:eastAsia="仿宋_GB2312" w:hint="eastAsia"/>
                <w:szCs w:val="21"/>
              </w:rPr>
              <w:instrText xml:space="preserve">5588107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16</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8" w:history="1">
            <w:r w:rsidR="00E916FB">
              <w:rPr>
                <w:rStyle w:val="ab"/>
                <w:rFonts w:ascii="仿宋_GB2312" w:eastAsia="仿宋_GB2312" w:hint="eastAsia"/>
                <w:color w:val="auto"/>
                <w:szCs w:val="21"/>
              </w:rPr>
              <w:t>第九条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不可抗力</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_Toc25588108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16</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09" w:history="1">
            <w:r w:rsidR="00E916FB">
              <w:rPr>
                <w:rStyle w:val="ab"/>
                <w:rFonts w:ascii="仿宋_GB2312" w:eastAsia="仿宋_GB2312" w:hint="eastAsia"/>
                <w:color w:val="auto"/>
                <w:szCs w:val="21"/>
              </w:rPr>
              <w:t>第十条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通知条款</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_Toc25588109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16</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10" w:history="1">
            <w:r w:rsidR="00E916FB">
              <w:rPr>
                <w:rStyle w:val="ab"/>
                <w:rFonts w:ascii="仿宋_GB2312" w:eastAsia="仿宋_GB2312" w:hint="eastAsia"/>
                <w:color w:val="auto"/>
                <w:szCs w:val="21"/>
              </w:rPr>
              <w:t>第十一条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保密条款</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_Toc25588110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18</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11" w:history="1">
            <w:r w:rsidR="00E916FB">
              <w:rPr>
                <w:rStyle w:val="ab"/>
                <w:rFonts w:ascii="仿宋_GB2312" w:eastAsia="仿宋_GB2312" w:hint="eastAsia"/>
                <w:color w:val="auto"/>
                <w:szCs w:val="21"/>
              </w:rPr>
              <w:t>第十二条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合同争议的解决方式</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_Toc25588111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18</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12" w:history="1">
            <w:r w:rsidR="00E916FB">
              <w:rPr>
                <w:rStyle w:val="ab"/>
                <w:rFonts w:ascii="仿宋_GB2312" w:eastAsia="仿宋_GB2312" w:hint="eastAsia"/>
                <w:color w:val="auto"/>
                <w:szCs w:val="21"/>
              </w:rPr>
              <w:t>第十三条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合同的变更和解除</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w:instrText>
            </w:r>
            <w:r w:rsidR="00E916FB">
              <w:rPr>
                <w:rFonts w:ascii="仿宋_GB2312" w:eastAsia="仿宋_GB2312" w:hint="eastAsia"/>
                <w:szCs w:val="21"/>
              </w:rPr>
              <w:instrText xml:space="preserve">EREF _Toc25588112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18</w:t>
            </w:r>
            <w:r>
              <w:rPr>
                <w:rFonts w:ascii="仿宋_GB2312" w:eastAsia="仿宋_GB2312" w:hint="eastAsia"/>
                <w:szCs w:val="21"/>
              </w:rPr>
              <w:fldChar w:fldCharType="end"/>
            </w:r>
          </w:hyperlink>
        </w:p>
        <w:p w:rsidR="007148A5" w:rsidRDefault="007148A5">
          <w:pPr>
            <w:pStyle w:val="20"/>
            <w:tabs>
              <w:tab w:val="right" w:leader="dot" w:pos="9350"/>
            </w:tabs>
            <w:rPr>
              <w:rFonts w:ascii="仿宋_GB2312" w:eastAsia="仿宋_GB2312"/>
              <w:szCs w:val="21"/>
            </w:rPr>
          </w:pPr>
          <w:hyperlink w:anchor="_Toc25588113" w:history="1">
            <w:r w:rsidR="00E916FB">
              <w:rPr>
                <w:rStyle w:val="ab"/>
                <w:rFonts w:ascii="仿宋_GB2312" w:eastAsia="仿宋_GB2312" w:hint="eastAsia"/>
                <w:color w:val="auto"/>
                <w:szCs w:val="21"/>
              </w:rPr>
              <w:t>第十四条</w:t>
            </w:r>
            <w:r w:rsidR="00E916FB">
              <w:rPr>
                <w:rStyle w:val="ab"/>
                <w:rFonts w:ascii="仿宋_GB2312" w:eastAsia="仿宋_GB2312" w:hint="eastAsia"/>
                <w:color w:val="auto"/>
                <w:szCs w:val="21"/>
              </w:rPr>
              <w:t xml:space="preserve"> </w:t>
            </w:r>
            <w:r w:rsidR="00E916FB">
              <w:rPr>
                <w:rStyle w:val="ab"/>
                <w:rFonts w:ascii="仿宋_GB2312" w:eastAsia="仿宋_GB2312" w:hint="eastAsia"/>
                <w:color w:val="auto"/>
                <w:szCs w:val="21"/>
              </w:rPr>
              <w:t>合同生效及其他</w:t>
            </w:r>
            <w:r w:rsidR="00E916FB">
              <w:rPr>
                <w:rFonts w:ascii="仿宋_GB2312" w:eastAsia="仿宋_GB2312" w:hint="eastAsia"/>
                <w:szCs w:val="21"/>
              </w:rPr>
              <w:tab/>
            </w:r>
            <w:r>
              <w:rPr>
                <w:rFonts w:ascii="仿宋_GB2312" w:eastAsia="仿宋_GB2312" w:hint="eastAsia"/>
                <w:szCs w:val="21"/>
              </w:rPr>
              <w:fldChar w:fldCharType="begin"/>
            </w:r>
            <w:r w:rsidR="00E916FB">
              <w:rPr>
                <w:rFonts w:ascii="仿宋_GB2312" w:eastAsia="仿宋_GB2312" w:hint="eastAsia"/>
                <w:szCs w:val="21"/>
              </w:rPr>
              <w:instrText xml:space="preserve"> PAGEREF _Toc25588113 \h </w:instrText>
            </w:r>
            <w:r>
              <w:rPr>
                <w:rFonts w:ascii="仿宋_GB2312" w:eastAsia="仿宋_GB2312" w:hint="eastAsia"/>
                <w:szCs w:val="21"/>
              </w:rPr>
            </w:r>
            <w:r>
              <w:rPr>
                <w:rFonts w:ascii="仿宋_GB2312" w:eastAsia="仿宋_GB2312" w:hint="eastAsia"/>
                <w:szCs w:val="21"/>
              </w:rPr>
              <w:fldChar w:fldCharType="separate"/>
            </w:r>
            <w:r w:rsidR="00E916FB">
              <w:rPr>
                <w:rFonts w:ascii="仿宋_GB2312" w:eastAsia="仿宋_GB2312" w:hint="eastAsia"/>
                <w:szCs w:val="21"/>
              </w:rPr>
              <w:t>18</w:t>
            </w:r>
            <w:r>
              <w:rPr>
                <w:rFonts w:ascii="仿宋_GB2312" w:eastAsia="仿宋_GB2312" w:hint="eastAsia"/>
                <w:szCs w:val="21"/>
              </w:rPr>
              <w:fldChar w:fldCharType="end"/>
            </w:r>
          </w:hyperlink>
        </w:p>
        <w:p w:rsidR="007148A5" w:rsidRDefault="007148A5">
          <w:pPr>
            <w:rPr>
              <w:rFonts w:asciiTheme="minorHAnsi" w:eastAsiaTheme="minorEastAsia" w:hAnsiTheme="minorHAnsi" w:cstheme="minorBidi"/>
              <w:b/>
              <w:bCs/>
              <w:szCs w:val="21"/>
              <w:lang w:val="zh-CN" w:eastAsia="en-US"/>
            </w:rPr>
          </w:pPr>
          <w:r>
            <w:rPr>
              <w:rFonts w:ascii="仿宋_GB2312" w:eastAsia="仿宋_GB2312" w:hint="eastAsia"/>
              <w:b/>
              <w:bCs/>
              <w:szCs w:val="21"/>
              <w:lang w:val="zh-CN"/>
            </w:rPr>
            <w:fldChar w:fldCharType="end"/>
          </w:r>
        </w:p>
      </w:sdtContent>
    </w:sdt>
    <w:p w:rsidR="007148A5" w:rsidRDefault="007148A5">
      <w:pPr>
        <w:pStyle w:val="a0"/>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rPr>
          <w:rFonts w:ascii="仿宋" w:eastAsia="仿宋" w:hAnsi="仿宋"/>
          <w:szCs w:val="28"/>
        </w:rPr>
      </w:pPr>
    </w:p>
    <w:p w:rsidR="007148A5" w:rsidRDefault="007148A5">
      <w:pPr>
        <w:pStyle w:val="a0"/>
        <w:rPr>
          <w:rFonts w:ascii="仿宋" w:eastAsia="仿宋" w:hAnsi="仿宋"/>
          <w:szCs w:val="28"/>
        </w:rPr>
      </w:pPr>
    </w:p>
    <w:p w:rsidR="007148A5" w:rsidRDefault="007148A5">
      <w:pPr>
        <w:rPr>
          <w:rFonts w:ascii="仿宋" w:eastAsia="仿宋" w:hAnsi="仿宋"/>
          <w:szCs w:val="28"/>
        </w:rPr>
      </w:pPr>
    </w:p>
    <w:p w:rsidR="007148A5" w:rsidRDefault="007148A5">
      <w:pPr>
        <w:pStyle w:val="a0"/>
        <w:rPr>
          <w:rFonts w:ascii="仿宋" w:eastAsia="仿宋" w:hAnsi="仿宋"/>
          <w:szCs w:val="28"/>
        </w:rPr>
      </w:pPr>
    </w:p>
    <w:p w:rsidR="007148A5" w:rsidRDefault="007148A5">
      <w:pPr>
        <w:rPr>
          <w:rFonts w:ascii="仿宋" w:eastAsia="仿宋" w:hAnsi="仿宋"/>
          <w:szCs w:val="28"/>
        </w:rPr>
      </w:pPr>
    </w:p>
    <w:p w:rsidR="007148A5" w:rsidRDefault="007148A5">
      <w:pPr>
        <w:pStyle w:val="a0"/>
        <w:rPr>
          <w:rFonts w:ascii="仿宋" w:eastAsia="仿宋" w:hAnsi="仿宋"/>
          <w:szCs w:val="28"/>
        </w:rPr>
      </w:pPr>
    </w:p>
    <w:p w:rsidR="007148A5" w:rsidRDefault="007148A5">
      <w:pPr>
        <w:rPr>
          <w:rFonts w:ascii="仿宋" w:eastAsia="仿宋" w:hAnsi="仿宋"/>
          <w:szCs w:val="28"/>
        </w:rPr>
      </w:pPr>
    </w:p>
    <w:p w:rsidR="007148A5" w:rsidRDefault="007148A5">
      <w:pPr>
        <w:pStyle w:val="a0"/>
        <w:rPr>
          <w:rFonts w:ascii="仿宋" w:eastAsia="仿宋" w:hAnsi="仿宋"/>
          <w:szCs w:val="28"/>
        </w:rPr>
      </w:pPr>
    </w:p>
    <w:p w:rsidR="007148A5" w:rsidRDefault="00E916FB">
      <w:pPr>
        <w:pStyle w:val="zjb"/>
        <w:ind w:firstLine="422"/>
        <w:rPr>
          <w:b/>
          <w:bCs/>
          <w:color w:val="auto"/>
          <w:sz w:val="21"/>
          <w:szCs w:val="21"/>
        </w:rPr>
      </w:pPr>
      <w:r>
        <w:rPr>
          <w:rFonts w:hint="eastAsia"/>
          <w:b/>
          <w:bCs/>
          <w:color w:val="auto"/>
          <w:sz w:val="21"/>
          <w:szCs w:val="21"/>
        </w:rPr>
        <w:t>甲方（买方）：重庆机场集团有限公司</w:t>
      </w:r>
    </w:p>
    <w:p w:rsidR="007148A5" w:rsidRDefault="00E916FB">
      <w:pPr>
        <w:pStyle w:val="zjb"/>
        <w:ind w:firstLine="422"/>
        <w:rPr>
          <w:b/>
          <w:bCs/>
          <w:color w:val="auto"/>
          <w:sz w:val="21"/>
          <w:szCs w:val="21"/>
        </w:rPr>
      </w:pPr>
      <w:r>
        <w:rPr>
          <w:rFonts w:hint="eastAsia"/>
          <w:b/>
          <w:bCs/>
          <w:color w:val="auto"/>
          <w:sz w:val="21"/>
          <w:szCs w:val="21"/>
        </w:rPr>
        <w:t>统一信用代码：</w:t>
      </w:r>
      <w:r>
        <w:rPr>
          <w:rFonts w:hint="eastAsia"/>
          <w:b/>
          <w:bCs/>
          <w:color w:val="auto"/>
          <w:sz w:val="21"/>
          <w:szCs w:val="21"/>
        </w:rPr>
        <w:t>91500000756209971P</w:t>
      </w:r>
    </w:p>
    <w:p w:rsidR="007148A5" w:rsidRDefault="00E916FB">
      <w:pPr>
        <w:pStyle w:val="zjb"/>
        <w:ind w:firstLine="422"/>
        <w:rPr>
          <w:b/>
          <w:bCs/>
          <w:color w:val="auto"/>
          <w:sz w:val="21"/>
          <w:szCs w:val="21"/>
        </w:rPr>
      </w:pPr>
      <w:r>
        <w:rPr>
          <w:rFonts w:hint="eastAsia"/>
          <w:b/>
          <w:bCs/>
          <w:color w:val="auto"/>
          <w:sz w:val="21"/>
          <w:szCs w:val="21"/>
        </w:rPr>
        <w:t>送达地址：</w:t>
      </w:r>
    </w:p>
    <w:p w:rsidR="007148A5" w:rsidRDefault="00E916FB">
      <w:pPr>
        <w:pStyle w:val="zjb"/>
        <w:ind w:firstLine="422"/>
        <w:rPr>
          <w:b/>
          <w:bCs/>
          <w:color w:val="auto"/>
          <w:sz w:val="21"/>
          <w:szCs w:val="21"/>
        </w:rPr>
      </w:pPr>
      <w:r>
        <w:rPr>
          <w:rFonts w:hint="eastAsia"/>
          <w:b/>
          <w:bCs/>
          <w:color w:val="auto"/>
          <w:sz w:val="21"/>
          <w:szCs w:val="21"/>
        </w:rPr>
        <w:t>联系人：</w:t>
      </w:r>
      <w:r>
        <w:rPr>
          <w:rFonts w:hint="eastAsia"/>
          <w:b/>
          <w:bCs/>
          <w:color w:val="auto"/>
          <w:sz w:val="21"/>
          <w:szCs w:val="21"/>
        </w:rPr>
        <w:t xml:space="preserve"> </w:t>
      </w:r>
    </w:p>
    <w:p w:rsidR="007148A5" w:rsidRDefault="00E916FB">
      <w:pPr>
        <w:pStyle w:val="zjb"/>
        <w:ind w:firstLine="422"/>
        <w:rPr>
          <w:b/>
          <w:bCs/>
          <w:color w:val="auto"/>
          <w:sz w:val="21"/>
          <w:szCs w:val="21"/>
        </w:rPr>
      </w:pPr>
      <w:r>
        <w:rPr>
          <w:rFonts w:hint="eastAsia"/>
          <w:b/>
          <w:bCs/>
          <w:color w:val="auto"/>
          <w:sz w:val="21"/>
          <w:szCs w:val="21"/>
        </w:rPr>
        <w:t>联系电话：</w:t>
      </w:r>
    </w:p>
    <w:p w:rsidR="007148A5" w:rsidRDefault="00E916FB">
      <w:pPr>
        <w:pStyle w:val="zjb"/>
        <w:ind w:firstLine="422"/>
        <w:rPr>
          <w:b/>
          <w:bCs/>
          <w:color w:val="auto"/>
          <w:sz w:val="21"/>
          <w:szCs w:val="21"/>
        </w:rPr>
      </w:pPr>
      <w:r>
        <w:rPr>
          <w:rFonts w:hint="eastAsia"/>
          <w:b/>
          <w:bCs/>
          <w:color w:val="auto"/>
          <w:sz w:val="21"/>
          <w:szCs w:val="21"/>
        </w:rPr>
        <w:t>邮箱：</w:t>
      </w:r>
    </w:p>
    <w:p w:rsidR="007148A5" w:rsidRDefault="00E916FB">
      <w:pPr>
        <w:pStyle w:val="zjb"/>
        <w:ind w:firstLine="422"/>
        <w:rPr>
          <w:b/>
          <w:bCs/>
          <w:color w:val="auto"/>
          <w:sz w:val="21"/>
          <w:szCs w:val="21"/>
        </w:rPr>
      </w:pPr>
      <w:r>
        <w:rPr>
          <w:rFonts w:hint="eastAsia"/>
          <w:b/>
          <w:bCs/>
          <w:color w:val="auto"/>
          <w:sz w:val="21"/>
          <w:szCs w:val="21"/>
        </w:rPr>
        <w:t>乙方（卖方）：</w:t>
      </w:r>
      <w:r>
        <w:rPr>
          <w:rFonts w:hint="eastAsia"/>
          <w:b/>
          <w:bCs/>
          <w:color w:val="auto"/>
          <w:sz w:val="21"/>
          <w:szCs w:val="21"/>
        </w:rPr>
        <w:t xml:space="preserve"> </w:t>
      </w:r>
    </w:p>
    <w:p w:rsidR="007148A5" w:rsidRDefault="00E916FB">
      <w:pPr>
        <w:pStyle w:val="zjb"/>
        <w:ind w:firstLine="422"/>
        <w:rPr>
          <w:b/>
          <w:bCs/>
          <w:color w:val="auto"/>
          <w:sz w:val="21"/>
          <w:szCs w:val="21"/>
        </w:rPr>
      </w:pPr>
      <w:r>
        <w:rPr>
          <w:rFonts w:hint="eastAsia"/>
          <w:b/>
          <w:bCs/>
          <w:color w:val="auto"/>
          <w:sz w:val="21"/>
          <w:szCs w:val="21"/>
        </w:rPr>
        <w:t>统一信用代码：</w:t>
      </w:r>
    </w:p>
    <w:p w:rsidR="007148A5" w:rsidRDefault="00E916FB">
      <w:pPr>
        <w:pStyle w:val="zjb"/>
        <w:ind w:firstLine="422"/>
        <w:rPr>
          <w:b/>
          <w:bCs/>
          <w:color w:val="auto"/>
          <w:sz w:val="21"/>
          <w:szCs w:val="21"/>
        </w:rPr>
      </w:pPr>
      <w:r>
        <w:rPr>
          <w:rFonts w:hint="eastAsia"/>
          <w:b/>
          <w:bCs/>
          <w:color w:val="auto"/>
          <w:sz w:val="21"/>
          <w:szCs w:val="21"/>
        </w:rPr>
        <w:t>送达地址：</w:t>
      </w:r>
    </w:p>
    <w:p w:rsidR="007148A5" w:rsidRDefault="00E916FB">
      <w:pPr>
        <w:pStyle w:val="zjb"/>
        <w:ind w:firstLine="422"/>
        <w:rPr>
          <w:b/>
          <w:bCs/>
          <w:color w:val="auto"/>
          <w:sz w:val="21"/>
          <w:szCs w:val="21"/>
        </w:rPr>
      </w:pPr>
      <w:r>
        <w:rPr>
          <w:rFonts w:hint="eastAsia"/>
          <w:b/>
          <w:bCs/>
          <w:color w:val="auto"/>
          <w:sz w:val="21"/>
          <w:szCs w:val="21"/>
        </w:rPr>
        <w:t>联系人：</w:t>
      </w:r>
      <w:r>
        <w:rPr>
          <w:rFonts w:hint="eastAsia"/>
          <w:b/>
          <w:bCs/>
          <w:color w:val="auto"/>
          <w:sz w:val="21"/>
          <w:szCs w:val="21"/>
        </w:rPr>
        <w:t xml:space="preserve"> </w:t>
      </w:r>
    </w:p>
    <w:p w:rsidR="007148A5" w:rsidRDefault="00E916FB">
      <w:pPr>
        <w:pStyle w:val="zjb"/>
        <w:ind w:firstLine="422"/>
        <w:rPr>
          <w:b/>
          <w:bCs/>
          <w:color w:val="auto"/>
          <w:sz w:val="21"/>
          <w:szCs w:val="21"/>
        </w:rPr>
      </w:pPr>
      <w:r>
        <w:rPr>
          <w:rFonts w:hint="eastAsia"/>
          <w:b/>
          <w:bCs/>
          <w:color w:val="auto"/>
          <w:sz w:val="21"/>
          <w:szCs w:val="21"/>
        </w:rPr>
        <w:t>联系电话：</w:t>
      </w:r>
    </w:p>
    <w:p w:rsidR="007148A5" w:rsidRDefault="00E916FB">
      <w:pPr>
        <w:pStyle w:val="zjb"/>
        <w:ind w:firstLine="422"/>
        <w:rPr>
          <w:b/>
          <w:bCs/>
          <w:color w:val="auto"/>
          <w:sz w:val="21"/>
          <w:szCs w:val="21"/>
        </w:rPr>
      </w:pPr>
      <w:r>
        <w:rPr>
          <w:rFonts w:hint="eastAsia"/>
          <w:b/>
          <w:bCs/>
          <w:color w:val="auto"/>
          <w:sz w:val="21"/>
          <w:szCs w:val="21"/>
        </w:rPr>
        <w:t>邮箱：</w:t>
      </w:r>
    </w:p>
    <w:p w:rsidR="007148A5" w:rsidRDefault="00E916FB">
      <w:pPr>
        <w:pStyle w:val="zjb"/>
        <w:ind w:firstLine="422"/>
        <w:rPr>
          <w:b/>
          <w:bCs/>
          <w:color w:val="auto"/>
          <w:sz w:val="21"/>
          <w:szCs w:val="21"/>
        </w:rPr>
      </w:pPr>
      <w:r>
        <w:rPr>
          <w:rFonts w:hint="eastAsia"/>
          <w:b/>
          <w:bCs/>
          <w:color w:val="auto"/>
          <w:sz w:val="21"/>
          <w:szCs w:val="21"/>
        </w:rPr>
        <w:t>签订地点：</w:t>
      </w:r>
      <w:r>
        <w:rPr>
          <w:rFonts w:hint="eastAsia"/>
          <w:b/>
          <w:bCs/>
          <w:color w:val="auto"/>
          <w:sz w:val="21"/>
          <w:szCs w:val="21"/>
        </w:rPr>
        <w:t xml:space="preserve"> </w:t>
      </w:r>
    </w:p>
    <w:p w:rsidR="007148A5" w:rsidRDefault="00E916FB">
      <w:pPr>
        <w:pStyle w:val="zjb"/>
        <w:ind w:firstLine="422"/>
        <w:rPr>
          <w:b/>
          <w:bCs/>
          <w:color w:val="auto"/>
          <w:sz w:val="21"/>
          <w:szCs w:val="21"/>
        </w:rPr>
      </w:pPr>
      <w:r>
        <w:rPr>
          <w:rFonts w:hint="eastAsia"/>
          <w:b/>
          <w:bCs/>
          <w:color w:val="auto"/>
          <w:sz w:val="21"/>
          <w:szCs w:val="21"/>
        </w:rPr>
        <w:t>签订时间：</w:t>
      </w:r>
      <w:r>
        <w:rPr>
          <w:rFonts w:hint="eastAsia"/>
          <w:b/>
          <w:bCs/>
          <w:color w:val="auto"/>
          <w:sz w:val="21"/>
          <w:szCs w:val="21"/>
        </w:rPr>
        <w:t xml:space="preserve">    </w:t>
      </w:r>
      <w:r>
        <w:rPr>
          <w:rFonts w:hint="eastAsia"/>
          <w:b/>
          <w:bCs/>
          <w:color w:val="auto"/>
          <w:sz w:val="21"/>
          <w:szCs w:val="21"/>
        </w:rPr>
        <w:t>年</w:t>
      </w:r>
      <w:r>
        <w:rPr>
          <w:rFonts w:hint="eastAsia"/>
          <w:b/>
          <w:bCs/>
          <w:color w:val="auto"/>
          <w:sz w:val="21"/>
          <w:szCs w:val="21"/>
        </w:rPr>
        <w:t xml:space="preserve">  </w:t>
      </w:r>
      <w:r>
        <w:rPr>
          <w:rFonts w:hint="eastAsia"/>
          <w:b/>
          <w:bCs/>
          <w:color w:val="auto"/>
          <w:sz w:val="21"/>
          <w:szCs w:val="21"/>
        </w:rPr>
        <w:t>月</w:t>
      </w:r>
      <w:r>
        <w:rPr>
          <w:rFonts w:hint="eastAsia"/>
          <w:b/>
          <w:bCs/>
          <w:color w:val="auto"/>
          <w:sz w:val="21"/>
          <w:szCs w:val="21"/>
        </w:rPr>
        <w:t xml:space="preserve">  </w:t>
      </w:r>
      <w:r>
        <w:rPr>
          <w:rFonts w:hint="eastAsia"/>
          <w:b/>
          <w:bCs/>
          <w:color w:val="auto"/>
          <w:sz w:val="21"/>
          <w:szCs w:val="21"/>
        </w:rPr>
        <w:t>日</w:t>
      </w:r>
    </w:p>
    <w:p w:rsidR="007148A5" w:rsidRDefault="007148A5">
      <w:pPr>
        <w:pStyle w:val="zjb"/>
        <w:ind w:firstLine="422"/>
        <w:rPr>
          <w:b/>
          <w:bCs/>
          <w:color w:val="auto"/>
          <w:sz w:val="21"/>
          <w:szCs w:val="21"/>
        </w:rPr>
      </w:pPr>
    </w:p>
    <w:p w:rsidR="007148A5" w:rsidRDefault="00E916FB">
      <w:pPr>
        <w:ind w:firstLineChars="200" w:firstLine="420"/>
        <w:rPr>
          <w:rFonts w:ascii="仿宋" w:eastAsia="仿宋" w:hAnsi="仿宋"/>
          <w:szCs w:val="28"/>
        </w:rPr>
      </w:pPr>
      <w:r>
        <w:rPr>
          <w:rFonts w:ascii="仿宋" w:eastAsia="仿宋" w:hAnsi="仿宋" w:hint="eastAsia"/>
          <w:szCs w:val="28"/>
        </w:rPr>
        <w:t>甲乙双方依照《中华人民共和国合同法》及相关法律、法规规定，本着平等、自愿的原则，经友好协商，现就甲方向乙方购买</w:t>
      </w:r>
      <w:r>
        <w:rPr>
          <w:rFonts w:ascii="仿宋" w:eastAsia="仿宋" w:hAnsi="仿宋" w:hint="eastAsia"/>
          <w:szCs w:val="28"/>
          <w:u w:val="single"/>
        </w:rPr>
        <w:t>重庆机场物流生产网出口防火墙三合一授权事宜</w:t>
      </w:r>
      <w:r>
        <w:rPr>
          <w:rFonts w:ascii="仿宋" w:eastAsia="仿宋" w:hAnsi="仿宋" w:hint="eastAsia"/>
          <w:szCs w:val="28"/>
        </w:rPr>
        <w:t>，经甲、乙双方协商一致，就本项目达成协议如下</w:t>
      </w:r>
      <w:r>
        <w:rPr>
          <w:rFonts w:ascii="仿宋" w:eastAsia="仿宋" w:hAnsi="仿宋" w:hint="eastAsia"/>
          <w:szCs w:val="28"/>
        </w:rPr>
        <w:t>:</w:t>
      </w:r>
    </w:p>
    <w:p w:rsidR="007148A5" w:rsidRDefault="00E916FB">
      <w:pPr>
        <w:pStyle w:val="2"/>
        <w:numPr>
          <w:ilvl w:val="0"/>
          <w:numId w:val="1"/>
        </w:numPr>
        <w:ind w:firstLine="420"/>
        <w:rPr>
          <w:color w:val="auto"/>
          <w:sz w:val="21"/>
          <w:szCs w:val="21"/>
        </w:rPr>
      </w:pPr>
      <w:bookmarkStart w:id="2" w:name="_Toc25588100"/>
      <w:r>
        <w:rPr>
          <w:color w:val="auto"/>
          <w:sz w:val="21"/>
          <w:szCs w:val="21"/>
        </w:rPr>
        <w:t>货</w:t>
      </w:r>
      <w:r>
        <w:rPr>
          <w:rFonts w:hint="eastAsia"/>
          <w:color w:val="auto"/>
          <w:sz w:val="21"/>
          <w:szCs w:val="21"/>
        </w:rPr>
        <w:t>物</w:t>
      </w:r>
      <w:r>
        <w:rPr>
          <w:color w:val="auto"/>
          <w:sz w:val="21"/>
          <w:szCs w:val="21"/>
        </w:rPr>
        <w:t>名称、数量及规格</w:t>
      </w:r>
      <w:bookmarkEnd w:id="2"/>
    </w:p>
    <w:p w:rsidR="007148A5" w:rsidRDefault="00E916FB">
      <w:pPr>
        <w:pStyle w:val="zjb"/>
        <w:ind w:firstLine="420"/>
        <w:rPr>
          <w:rFonts w:hAnsi="仿宋_GB2312"/>
          <w:color w:val="auto"/>
          <w:sz w:val="21"/>
          <w:szCs w:val="21"/>
        </w:rPr>
      </w:pPr>
      <w:r>
        <w:rPr>
          <w:rFonts w:hint="eastAsia"/>
          <w:color w:val="auto"/>
          <w:sz w:val="21"/>
          <w:szCs w:val="21"/>
        </w:rPr>
        <w:t>1</w:t>
      </w:r>
      <w:r>
        <w:rPr>
          <w:color w:val="auto"/>
          <w:sz w:val="21"/>
          <w:szCs w:val="21"/>
        </w:rPr>
        <w:t>.1</w:t>
      </w:r>
      <w:r>
        <w:rPr>
          <w:color w:val="auto"/>
          <w:sz w:val="21"/>
          <w:szCs w:val="21"/>
        </w:rPr>
        <w:t>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p>
    <w:tbl>
      <w:tblPr>
        <w:tblStyle w:val="aa"/>
        <w:tblW w:w="7072" w:type="dxa"/>
        <w:tblInd w:w="855" w:type="dxa"/>
        <w:tblLayout w:type="fixed"/>
        <w:tblLook w:val="04A0"/>
      </w:tblPr>
      <w:tblGrid>
        <w:gridCol w:w="1133"/>
        <w:gridCol w:w="943"/>
        <w:gridCol w:w="1347"/>
        <w:gridCol w:w="1132"/>
        <w:gridCol w:w="1256"/>
        <w:gridCol w:w="1261"/>
      </w:tblGrid>
      <w:tr w:rsidR="007148A5">
        <w:trPr>
          <w:trHeight w:val="562"/>
        </w:trPr>
        <w:tc>
          <w:tcPr>
            <w:tcW w:w="1133" w:type="dxa"/>
            <w:vAlign w:val="center"/>
          </w:tcPr>
          <w:p w:rsidR="007148A5" w:rsidRDefault="00E916FB">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w:t>
            </w:r>
            <w:r>
              <w:rPr>
                <w:rFonts w:ascii="仿宋_GB2312" w:eastAsia="仿宋_GB2312" w:hAnsi="仿宋_GB2312" w:cs="宋体" w:hint="eastAsia"/>
                <w:szCs w:val="21"/>
              </w:rPr>
              <w:t xml:space="preserve">  </w:t>
            </w:r>
            <w:r>
              <w:rPr>
                <w:rFonts w:ascii="仿宋_GB2312" w:eastAsia="仿宋_GB2312" w:hAnsi="仿宋_GB2312" w:cs="宋体" w:hint="eastAsia"/>
                <w:szCs w:val="21"/>
              </w:rPr>
              <w:t>称</w:t>
            </w:r>
          </w:p>
        </w:tc>
        <w:tc>
          <w:tcPr>
            <w:tcW w:w="943" w:type="dxa"/>
            <w:vAlign w:val="center"/>
          </w:tcPr>
          <w:p w:rsidR="007148A5" w:rsidRDefault="00E916FB">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w:t>
            </w:r>
            <w:r>
              <w:rPr>
                <w:rFonts w:ascii="仿宋_GB2312" w:eastAsia="仿宋_GB2312" w:hAnsi="仿宋_GB2312" w:cs="宋体" w:hint="eastAsia"/>
                <w:szCs w:val="21"/>
              </w:rPr>
              <w:t xml:space="preserve">  </w:t>
            </w:r>
            <w:r>
              <w:rPr>
                <w:rFonts w:ascii="仿宋_GB2312" w:eastAsia="仿宋_GB2312" w:hAnsi="仿宋_GB2312" w:cs="宋体" w:hint="eastAsia"/>
                <w:szCs w:val="21"/>
              </w:rPr>
              <w:t>牌</w:t>
            </w:r>
          </w:p>
        </w:tc>
        <w:tc>
          <w:tcPr>
            <w:tcW w:w="1347" w:type="dxa"/>
            <w:vAlign w:val="center"/>
          </w:tcPr>
          <w:p w:rsidR="007148A5" w:rsidRDefault="00E916FB">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7148A5" w:rsidRDefault="00E916FB">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w:t>
            </w:r>
            <w:r>
              <w:rPr>
                <w:rFonts w:ascii="仿宋_GB2312" w:eastAsia="仿宋_GB2312" w:hAnsi="仿宋_GB2312" w:cs="宋体" w:hint="eastAsia"/>
                <w:szCs w:val="21"/>
              </w:rPr>
              <w:t xml:space="preserve">  </w:t>
            </w:r>
            <w:r>
              <w:rPr>
                <w:rFonts w:ascii="仿宋_GB2312" w:eastAsia="仿宋_GB2312" w:hAnsi="仿宋_GB2312" w:cs="宋体" w:hint="eastAsia"/>
                <w:szCs w:val="21"/>
              </w:rPr>
              <w:t>量</w:t>
            </w:r>
          </w:p>
        </w:tc>
        <w:tc>
          <w:tcPr>
            <w:tcW w:w="1256" w:type="dxa"/>
            <w:vAlign w:val="center"/>
          </w:tcPr>
          <w:p w:rsidR="007148A5" w:rsidRDefault="00E916FB">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7148A5" w:rsidRDefault="00E916FB">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7148A5" w:rsidRDefault="00E916FB">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7148A5" w:rsidRDefault="00E916FB">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7148A5">
        <w:trPr>
          <w:trHeight w:val="562"/>
        </w:trPr>
        <w:tc>
          <w:tcPr>
            <w:tcW w:w="113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r>
      <w:tr w:rsidR="007148A5">
        <w:trPr>
          <w:trHeight w:val="562"/>
        </w:trPr>
        <w:tc>
          <w:tcPr>
            <w:tcW w:w="113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r>
      <w:tr w:rsidR="007148A5">
        <w:trPr>
          <w:trHeight w:val="562"/>
        </w:trPr>
        <w:tc>
          <w:tcPr>
            <w:tcW w:w="113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94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r>
      <w:tr w:rsidR="007148A5">
        <w:trPr>
          <w:trHeight w:val="572"/>
        </w:trPr>
        <w:tc>
          <w:tcPr>
            <w:tcW w:w="1133" w:type="dxa"/>
            <w:vAlign w:val="center"/>
          </w:tcPr>
          <w:p w:rsidR="007148A5" w:rsidRDefault="00E916FB">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347"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132"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56"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c>
          <w:tcPr>
            <w:tcW w:w="1261" w:type="dxa"/>
            <w:vAlign w:val="center"/>
          </w:tcPr>
          <w:p w:rsidR="007148A5" w:rsidRDefault="007148A5">
            <w:pPr>
              <w:pStyle w:val="ac"/>
              <w:spacing w:line="560" w:lineRule="exact"/>
              <w:ind w:firstLineChars="0" w:firstLine="0"/>
              <w:jc w:val="center"/>
              <w:rPr>
                <w:rFonts w:ascii="仿宋_GB2312" w:eastAsia="仿宋_GB2312" w:hAnsi="仿宋_GB2312" w:cs="宋体"/>
                <w:szCs w:val="21"/>
              </w:rPr>
            </w:pPr>
          </w:p>
        </w:tc>
      </w:tr>
    </w:tbl>
    <w:p w:rsidR="007148A5" w:rsidRDefault="007148A5"/>
    <w:p w:rsidR="007148A5" w:rsidRDefault="00E916FB">
      <w:pPr>
        <w:pStyle w:val="2"/>
        <w:ind w:firstLine="420"/>
        <w:rPr>
          <w:color w:val="auto"/>
          <w:sz w:val="21"/>
          <w:szCs w:val="21"/>
        </w:rPr>
      </w:pPr>
      <w:bookmarkStart w:id="3" w:name="_Toc25588101"/>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3"/>
    </w:p>
    <w:p w:rsidR="007148A5" w:rsidRDefault="00E916FB">
      <w:pPr>
        <w:pStyle w:val="zjb"/>
        <w:ind w:firstLine="420"/>
        <w:rPr>
          <w:color w:val="auto"/>
          <w:sz w:val="21"/>
          <w:szCs w:val="21"/>
        </w:rPr>
      </w:pPr>
      <w:r>
        <w:rPr>
          <w:color w:val="auto"/>
          <w:sz w:val="21"/>
          <w:szCs w:val="21"/>
        </w:rPr>
        <w:t xml:space="preserve">2.1 </w:t>
      </w:r>
      <w:r>
        <w:rPr>
          <w:color w:val="auto"/>
          <w:sz w:val="21"/>
          <w:szCs w:val="21"/>
        </w:rPr>
        <w:t>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w:t>
      </w:r>
      <w:r>
        <w:rPr>
          <w:color w:val="auto"/>
          <w:sz w:val="21"/>
          <w:szCs w:val="21"/>
        </w:rPr>
        <w:t>(</w:t>
      </w:r>
      <w:r>
        <w:rPr>
          <w:color w:val="auto"/>
          <w:sz w:val="21"/>
          <w:szCs w:val="21"/>
        </w:rPr>
        <w:t>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r>
        <w:rPr>
          <w:rFonts w:hint="eastAsia"/>
          <w:color w:val="auto"/>
          <w:sz w:val="21"/>
          <w:szCs w:val="21"/>
        </w:rPr>
        <w:t>；</w:t>
      </w:r>
    </w:p>
    <w:p w:rsidR="007148A5" w:rsidRDefault="00E916FB">
      <w:pPr>
        <w:pStyle w:val="zjb"/>
        <w:ind w:firstLine="420"/>
        <w:rPr>
          <w:color w:val="auto"/>
          <w:sz w:val="21"/>
          <w:szCs w:val="21"/>
        </w:rPr>
      </w:pPr>
      <w:r>
        <w:rPr>
          <w:color w:val="auto"/>
          <w:sz w:val="21"/>
          <w:szCs w:val="21"/>
        </w:rPr>
        <w:t xml:space="preserve">2.2 </w:t>
      </w:r>
      <w:r>
        <w:rPr>
          <w:color w:val="auto"/>
          <w:sz w:val="21"/>
          <w:szCs w:val="21"/>
        </w:rPr>
        <w:t>合同价款含</w:t>
      </w:r>
      <w:r>
        <w:rPr>
          <w:rFonts w:hint="eastAsia"/>
          <w:color w:val="auto"/>
          <w:sz w:val="21"/>
          <w:szCs w:val="21"/>
        </w:rPr>
        <w:t>此次项目落地的所有费用（制作、辅料、运输、安装、维保、税费等）。</w:t>
      </w:r>
    </w:p>
    <w:p w:rsidR="007148A5" w:rsidRDefault="00E916FB">
      <w:pPr>
        <w:pStyle w:val="2"/>
        <w:ind w:firstLine="420"/>
        <w:rPr>
          <w:color w:val="auto"/>
          <w:sz w:val="21"/>
          <w:szCs w:val="21"/>
        </w:rPr>
      </w:pPr>
      <w:bookmarkStart w:id="4"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4"/>
    </w:p>
    <w:p w:rsidR="007148A5" w:rsidRDefault="00E916FB">
      <w:pPr>
        <w:pStyle w:val="zjb"/>
        <w:ind w:firstLine="420"/>
        <w:rPr>
          <w:color w:val="auto"/>
          <w:sz w:val="21"/>
          <w:szCs w:val="21"/>
        </w:rPr>
      </w:pPr>
      <w:r>
        <w:rPr>
          <w:color w:val="auto"/>
          <w:sz w:val="21"/>
          <w:szCs w:val="21"/>
        </w:rPr>
        <w:t xml:space="preserve">3.1 </w:t>
      </w:r>
      <w:r>
        <w:rPr>
          <w:color w:val="auto"/>
          <w:sz w:val="21"/>
          <w:szCs w:val="21"/>
        </w:rPr>
        <w:t>乙方应严格按甲方要求，并符合有关国家标准和行业标准进行供货。</w:t>
      </w:r>
    </w:p>
    <w:p w:rsidR="007148A5" w:rsidRDefault="00E916FB">
      <w:pPr>
        <w:pStyle w:val="zjb"/>
        <w:ind w:firstLine="420"/>
        <w:rPr>
          <w:color w:val="auto"/>
          <w:sz w:val="21"/>
          <w:szCs w:val="21"/>
        </w:rPr>
      </w:pPr>
      <w:r>
        <w:rPr>
          <w:color w:val="auto"/>
          <w:sz w:val="21"/>
          <w:szCs w:val="21"/>
        </w:rPr>
        <w:t xml:space="preserve">3.2 </w:t>
      </w:r>
      <w:r>
        <w:rPr>
          <w:color w:val="auto"/>
          <w:sz w:val="21"/>
          <w:szCs w:val="21"/>
        </w:rPr>
        <w:t>在质保期内的使用过程中，乙方应负责处理出现的缺陷和服务问题，所需费用由乙方承担，对于甲方操作失误造成的问题，乙方应积极配合，予以解决，费用由甲方承担。</w:t>
      </w:r>
    </w:p>
    <w:p w:rsidR="007148A5" w:rsidRDefault="00E916FB">
      <w:pPr>
        <w:pStyle w:val="zjb"/>
        <w:ind w:firstLine="420"/>
        <w:rPr>
          <w:rFonts w:ascii="仿宋" w:eastAsia="仿宋"/>
          <w:color w:val="auto"/>
          <w:sz w:val="21"/>
          <w:szCs w:val="21"/>
        </w:rPr>
      </w:pPr>
      <w:r>
        <w:rPr>
          <w:rFonts w:hint="eastAsia"/>
          <w:color w:val="auto"/>
          <w:sz w:val="21"/>
          <w:szCs w:val="21"/>
        </w:rPr>
        <w:t xml:space="preserve">3.3 </w:t>
      </w:r>
      <w:r>
        <w:rPr>
          <w:rFonts w:hint="eastAsia"/>
          <w:color w:val="auto"/>
          <w:sz w:val="21"/>
          <w:szCs w:val="21"/>
        </w:rPr>
        <w:t>乙方所供货物的授权期为</w:t>
      </w:r>
      <w:r>
        <w:rPr>
          <w:rFonts w:hint="eastAsia"/>
          <w:color w:val="auto"/>
          <w:sz w:val="21"/>
          <w:szCs w:val="21"/>
          <w:u w:val="single"/>
        </w:rPr>
        <w:t xml:space="preserve"> </w:t>
      </w:r>
      <w:r>
        <w:rPr>
          <w:rFonts w:hint="eastAsia"/>
          <w:color w:val="auto"/>
          <w:sz w:val="21"/>
          <w:szCs w:val="21"/>
          <w:u w:val="single"/>
        </w:rPr>
        <w:t>壹</w:t>
      </w:r>
      <w:r>
        <w:rPr>
          <w:rFonts w:hint="eastAsia"/>
          <w:color w:val="auto"/>
          <w:sz w:val="21"/>
          <w:szCs w:val="21"/>
          <w:u w:val="single"/>
        </w:rPr>
        <w:t xml:space="preserve"> </w:t>
      </w:r>
      <w:r>
        <w:rPr>
          <w:rFonts w:hint="eastAsia"/>
          <w:color w:val="auto"/>
          <w:sz w:val="21"/>
          <w:szCs w:val="21"/>
        </w:rPr>
        <w:t>年，从</w:t>
      </w:r>
      <w:r>
        <w:rPr>
          <w:rFonts w:ascii="仿宋" w:eastAsia="仿宋" w:hint="eastAsia"/>
          <w:color w:val="auto"/>
          <w:sz w:val="21"/>
          <w:szCs w:val="21"/>
        </w:rPr>
        <w:t>维保激活之日算起。</w:t>
      </w:r>
    </w:p>
    <w:p w:rsidR="007148A5" w:rsidRDefault="00E916FB">
      <w:pPr>
        <w:pStyle w:val="zjb"/>
        <w:ind w:firstLine="420"/>
        <w:rPr>
          <w:rFonts w:ascii="仿宋" w:eastAsia="仿宋"/>
          <w:color w:val="auto"/>
          <w:sz w:val="21"/>
          <w:szCs w:val="21"/>
        </w:rPr>
      </w:pPr>
      <w:r>
        <w:rPr>
          <w:rFonts w:ascii="仿宋" w:eastAsia="仿宋" w:hint="eastAsia"/>
          <w:color w:val="auto"/>
          <w:sz w:val="21"/>
          <w:szCs w:val="21"/>
        </w:rPr>
        <w:t>3.4</w:t>
      </w:r>
      <w:r>
        <w:rPr>
          <w:rFonts w:ascii="仿宋" w:eastAsia="仿宋" w:hint="eastAsia"/>
          <w:color w:val="auto"/>
          <w:sz w:val="21"/>
          <w:szCs w:val="21"/>
        </w:rPr>
        <w:t>乙方提供的物品在保修期内，根据甲方的实际需求由乙方免费进行维修。</w:t>
      </w:r>
    </w:p>
    <w:p w:rsidR="007148A5" w:rsidRDefault="00E916FB">
      <w:pPr>
        <w:pStyle w:val="zjb"/>
        <w:ind w:firstLine="420"/>
        <w:rPr>
          <w:rFonts w:ascii="仿宋" w:eastAsia="仿宋"/>
          <w:color w:val="auto"/>
          <w:sz w:val="21"/>
          <w:szCs w:val="21"/>
        </w:rPr>
      </w:pPr>
      <w:r>
        <w:rPr>
          <w:rFonts w:ascii="仿宋" w:eastAsia="仿宋" w:hint="eastAsia"/>
          <w:color w:val="auto"/>
          <w:sz w:val="21"/>
          <w:szCs w:val="21"/>
        </w:rPr>
        <w:t>3.5</w:t>
      </w:r>
      <w:r>
        <w:rPr>
          <w:rFonts w:ascii="仿宋" w:eastAsia="仿宋" w:hint="eastAsia"/>
          <w:color w:val="auto"/>
          <w:sz w:val="21"/>
          <w:szCs w:val="21"/>
        </w:rPr>
        <w:t>接到甲方售后需求，乙方专业技术人员不超过</w:t>
      </w:r>
      <w:r>
        <w:rPr>
          <w:rFonts w:ascii="仿宋" w:eastAsia="仿宋" w:hint="eastAsia"/>
          <w:color w:val="auto"/>
          <w:sz w:val="21"/>
          <w:szCs w:val="21"/>
        </w:rPr>
        <w:t>4</w:t>
      </w:r>
      <w:r>
        <w:rPr>
          <w:rFonts w:ascii="仿宋" w:eastAsia="仿宋" w:hint="eastAsia"/>
          <w:color w:val="auto"/>
          <w:sz w:val="21"/>
          <w:szCs w:val="21"/>
        </w:rPr>
        <w:t>小时上门服务，保证</w:t>
      </w:r>
      <w:r>
        <w:rPr>
          <w:rFonts w:ascii="仿宋" w:eastAsia="仿宋"/>
          <w:color w:val="auto"/>
          <w:sz w:val="21"/>
          <w:szCs w:val="21"/>
        </w:rPr>
        <w:t>24</w:t>
      </w:r>
      <w:r>
        <w:rPr>
          <w:rFonts w:ascii="仿宋" w:eastAsia="仿宋" w:hint="eastAsia"/>
          <w:color w:val="auto"/>
          <w:sz w:val="21"/>
          <w:szCs w:val="21"/>
        </w:rPr>
        <w:t>小时不间断服务。</w:t>
      </w:r>
    </w:p>
    <w:p w:rsidR="007148A5" w:rsidRDefault="00E916FB">
      <w:pPr>
        <w:pStyle w:val="2"/>
        <w:ind w:firstLine="420"/>
        <w:rPr>
          <w:color w:val="auto"/>
          <w:sz w:val="21"/>
          <w:szCs w:val="21"/>
        </w:rPr>
      </w:pPr>
      <w:bookmarkStart w:id="5" w:name="_Toc25588103"/>
      <w:r>
        <w:rPr>
          <w:color w:val="auto"/>
          <w:sz w:val="21"/>
          <w:szCs w:val="21"/>
        </w:rPr>
        <w:t>第</w:t>
      </w:r>
      <w:r>
        <w:rPr>
          <w:rFonts w:hint="eastAsia"/>
          <w:color w:val="auto"/>
          <w:sz w:val="21"/>
          <w:szCs w:val="21"/>
        </w:rPr>
        <w:t>四</w:t>
      </w:r>
      <w:r>
        <w:rPr>
          <w:color w:val="auto"/>
          <w:sz w:val="21"/>
          <w:szCs w:val="21"/>
        </w:rPr>
        <w:t>条</w:t>
      </w:r>
      <w:r>
        <w:rPr>
          <w:color w:val="auto"/>
          <w:sz w:val="21"/>
          <w:szCs w:val="21"/>
        </w:rPr>
        <w:t xml:space="preserve"> </w:t>
      </w:r>
      <w:r>
        <w:rPr>
          <w:color w:val="auto"/>
          <w:sz w:val="21"/>
          <w:szCs w:val="21"/>
        </w:rPr>
        <w:t>交货日期、方式和地点</w:t>
      </w:r>
      <w:bookmarkEnd w:id="5"/>
    </w:p>
    <w:p w:rsidR="007148A5" w:rsidRDefault="00E916FB">
      <w:pPr>
        <w:pStyle w:val="zjb"/>
        <w:ind w:firstLine="420"/>
        <w:rPr>
          <w:color w:val="auto"/>
          <w:sz w:val="21"/>
          <w:szCs w:val="21"/>
          <w:u w:val="single"/>
        </w:rPr>
      </w:pPr>
      <w:r>
        <w:rPr>
          <w:color w:val="auto"/>
          <w:sz w:val="21"/>
          <w:szCs w:val="21"/>
        </w:rPr>
        <w:t xml:space="preserve">4.1 </w:t>
      </w:r>
      <w:r>
        <w:rPr>
          <w:color w:val="auto"/>
          <w:sz w:val="21"/>
          <w:szCs w:val="21"/>
        </w:rPr>
        <w:t>合同签订后，乙方应及时供货，并于</w:t>
      </w:r>
      <w:r>
        <w:rPr>
          <w:rFonts w:ascii="Calibri" w:hAnsi="Calibri"/>
          <w:color w:val="auto"/>
          <w:sz w:val="21"/>
          <w:szCs w:val="21"/>
          <w:u w:val="single"/>
        </w:rPr>
        <w:t> </w:t>
      </w:r>
      <w:r>
        <w:rPr>
          <w:rFonts w:ascii="Calibri" w:hAnsi="Calibri" w:hint="eastAsia"/>
          <w:color w:val="auto"/>
          <w:sz w:val="21"/>
          <w:szCs w:val="21"/>
          <w:u w:val="single"/>
        </w:rPr>
        <w:t xml:space="preserve">  </w:t>
      </w:r>
      <w:r>
        <w:rPr>
          <w:color w:val="auto"/>
          <w:sz w:val="21"/>
          <w:szCs w:val="21"/>
          <w:u w:val="single"/>
        </w:rPr>
        <w:t xml:space="preserve"> </w:t>
      </w:r>
      <w:r>
        <w:rPr>
          <w:rFonts w:ascii="Calibri" w:hAnsi="Calibri"/>
          <w:color w:val="auto"/>
          <w:sz w:val="21"/>
          <w:szCs w:val="21"/>
          <w:u w:val="single"/>
        </w:rPr>
        <w:t>  </w:t>
      </w:r>
      <w:r>
        <w:rPr>
          <w:color w:val="auto"/>
          <w:sz w:val="21"/>
          <w:szCs w:val="21"/>
        </w:rPr>
        <w:t>年</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月</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日</w:t>
      </w:r>
      <w:r>
        <w:rPr>
          <w:rFonts w:hint="eastAsia"/>
          <w:color w:val="auto"/>
          <w:sz w:val="21"/>
          <w:szCs w:val="21"/>
        </w:rPr>
        <w:t>前完成交货，交货地点：</w:t>
      </w:r>
      <w:r>
        <w:rPr>
          <w:rFonts w:ascii="Calibri" w:hAnsi="Calibri"/>
          <w:color w:val="auto"/>
          <w:sz w:val="21"/>
          <w:szCs w:val="21"/>
          <w:u w:val="single"/>
        </w:rPr>
        <w:t> </w:t>
      </w:r>
      <w:r>
        <w:rPr>
          <w:color w:val="auto"/>
          <w:sz w:val="21"/>
          <w:szCs w:val="21"/>
          <w:u w:val="single"/>
        </w:rPr>
        <w:t xml:space="preserve"> </w:t>
      </w:r>
      <w:r>
        <w:rPr>
          <w:rFonts w:ascii="Calibri" w:hAnsi="Calibri"/>
          <w:color w:val="auto"/>
          <w:sz w:val="21"/>
          <w:szCs w:val="21"/>
          <w:u w:val="single"/>
        </w:rPr>
        <w:t> </w:t>
      </w:r>
      <w:r>
        <w:rPr>
          <w:rFonts w:hint="eastAsia"/>
          <w:color w:val="auto"/>
          <w:sz w:val="21"/>
          <w:szCs w:val="21"/>
          <w:u w:val="single"/>
        </w:rPr>
        <w:t xml:space="preserve">              </w:t>
      </w:r>
      <w:r>
        <w:rPr>
          <w:rFonts w:ascii="Calibri" w:hAnsi="Calibri"/>
          <w:color w:val="auto"/>
          <w:sz w:val="21"/>
          <w:szCs w:val="21"/>
          <w:u w:val="single"/>
        </w:rPr>
        <w:t> </w:t>
      </w:r>
      <w:r>
        <w:rPr>
          <w:rFonts w:hint="eastAsia"/>
          <w:color w:val="auto"/>
          <w:sz w:val="21"/>
          <w:szCs w:val="21"/>
        </w:rPr>
        <w:t>。（以安装调试完成，并正常适用为完成交货义务）</w:t>
      </w:r>
    </w:p>
    <w:p w:rsidR="007148A5" w:rsidRDefault="00E916FB">
      <w:pPr>
        <w:pStyle w:val="2"/>
        <w:ind w:firstLine="420"/>
        <w:rPr>
          <w:color w:val="auto"/>
          <w:sz w:val="21"/>
          <w:szCs w:val="21"/>
        </w:rPr>
      </w:pPr>
      <w:bookmarkStart w:id="6"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6"/>
    </w:p>
    <w:p w:rsidR="007148A5" w:rsidRDefault="00E916FB">
      <w:pPr>
        <w:pStyle w:val="zjb"/>
        <w:ind w:firstLine="420"/>
        <w:rPr>
          <w:color w:val="auto"/>
          <w:sz w:val="21"/>
          <w:szCs w:val="21"/>
        </w:rPr>
      </w:pPr>
      <w:r>
        <w:rPr>
          <w:color w:val="auto"/>
          <w:sz w:val="21"/>
          <w:szCs w:val="21"/>
        </w:rPr>
        <w:t xml:space="preserve">5.1 </w:t>
      </w:r>
      <w:r>
        <w:rPr>
          <w:rFonts w:hint="eastAsia"/>
          <w:color w:val="auto"/>
          <w:sz w:val="21"/>
          <w:szCs w:val="21"/>
        </w:rPr>
        <w:t>功能授权许可安装调试完成后，在物流出口防火墙上进行功能性测试，能够正常更新入侵防御库、更新反病毒特征库、更新</w:t>
      </w:r>
      <w:r>
        <w:rPr>
          <w:rFonts w:hint="eastAsia"/>
          <w:color w:val="auto"/>
          <w:sz w:val="21"/>
          <w:szCs w:val="21"/>
        </w:rPr>
        <w:t>URL</w:t>
      </w:r>
      <w:r>
        <w:rPr>
          <w:rFonts w:hint="eastAsia"/>
          <w:color w:val="auto"/>
          <w:sz w:val="21"/>
          <w:szCs w:val="21"/>
        </w:rPr>
        <w:t>预置库，能够对异常应用数据进行有效拦截阻断。</w:t>
      </w:r>
    </w:p>
    <w:p w:rsidR="007148A5" w:rsidRDefault="00E916FB">
      <w:pPr>
        <w:pStyle w:val="2"/>
        <w:ind w:firstLine="420"/>
        <w:rPr>
          <w:color w:val="auto"/>
          <w:sz w:val="21"/>
          <w:szCs w:val="21"/>
        </w:rPr>
      </w:pPr>
      <w:bookmarkStart w:id="7"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7"/>
    </w:p>
    <w:p w:rsidR="007148A5" w:rsidRDefault="00E916FB">
      <w:pPr>
        <w:pStyle w:val="zjb"/>
        <w:ind w:firstLine="420"/>
        <w:rPr>
          <w:color w:val="auto"/>
          <w:sz w:val="21"/>
          <w:szCs w:val="21"/>
        </w:rPr>
      </w:pPr>
      <w:r>
        <w:rPr>
          <w:rFonts w:hint="eastAsia"/>
          <w:color w:val="auto"/>
          <w:sz w:val="21"/>
          <w:szCs w:val="21"/>
        </w:rPr>
        <w:t xml:space="preserve">6.1 </w:t>
      </w:r>
      <w:r>
        <w:rPr>
          <w:rFonts w:hint="eastAsia"/>
          <w:color w:val="auto"/>
          <w:sz w:val="21"/>
          <w:szCs w:val="21"/>
        </w:rPr>
        <w:t>乙方应在中标通知书发出后</w:t>
      </w:r>
      <w:r>
        <w:rPr>
          <w:rFonts w:hint="eastAsia"/>
          <w:color w:val="auto"/>
          <w:sz w:val="21"/>
          <w:szCs w:val="21"/>
        </w:rPr>
        <w:t>10</w:t>
      </w:r>
      <w:r>
        <w:rPr>
          <w:rFonts w:hint="eastAsia"/>
          <w:color w:val="auto"/>
          <w:sz w:val="21"/>
          <w:szCs w:val="21"/>
        </w:rPr>
        <w:t>日内（或本合同签订</w:t>
      </w:r>
      <w:r>
        <w:rPr>
          <w:rFonts w:hint="eastAsia"/>
          <w:color w:val="auto"/>
          <w:sz w:val="21"/>
          <w:szCs w:val="21"/>
        </w:rPr>
        <w:t>10</w:t>
      </w:r>
      <w:r>
        <w:rPr>
          <w:rFonts w:hint="eastAsia"/>
          <w:color w:val="auto"/>
          <w:sz w:val="21"/>
          <w:szCs w:val="21"/>
        </w:rPr>
        <w:t>日之前）</w:t>
      </w: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rPr>
        <w:t>银行转账</w:t>
      </w:r>
      <w:r>
        <w:rPr>
          <w:rFonts w:hint="eastAsia"/>
          <w:color w:val="auto"/>
          <w:sz w:val="21"/>
          <w:szCs w:val="21"/>
          <w:u w:val="single"/>
        </w:rPr>
        <w:t xml:space="preserve"> </w:t>
      </w:r>
      <w:r>
        <w:rPr>
          <w:rFonts w:hint="eastAsia"/>
          <w:color w:val="auto"/>
          <w:sz w:val="21"/>
          <w:szCs w:val="21"/>
        </w:rPr>
        <w:t>形式向甲方缴纳履约保证金，以作为乙方履行本合同项下相关义务的担保</w:t>
      </w:r>
      <w:r>
        <w:rPr>
          <w:rFonts w:hint="eastAsia"/>
          <w:color w:val="auto"/>
          <w:sz w:val="21"/>
          <w:szCs w:val="21"/>
        </w:rPr>
        <w:t xml:space="preserve"> </w:t>
      </w:r>
      <w:r>
        <w:rPr>
          <w:rFonts w:hint="eastAsia"/>
          <w:color w:val="auto"/>
          <w:sz w:val="21"/>
          <w:szCs w:val="21"/>
        </w:rPr>
        <w:t>。履约保证金为合同总价款的</w:t>
      </w:r>
      <w:r>
        <w:rPr>
          <w:rFonts w:hint="eastAsia"/>
          <w:color w:val="auto"/>
          <w:sz w:val="21"/>
          <w:szCs w:val="21"/>
        </w:rPr>
        <w:t>5%</w:t>
      </w:r>
      <w:r>
        <w:rPr>
          <w:rFonts w:hint="eastAsia"/>
          <w:color w:val="auto"/>
          <w:sz w:val="21"/>
          <w:szCs w:val="21"/>
        </w:rPr>
        <w:t>，人民币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u w:val="single"/>
        </w:rPr>
        <w:t xml:space="preserve">     </w:t>
      </w:r>
      <w:r>
        <w:rPr>
          <w:rFonts w:hint="eastAsia"/>
          <w:color w:val="auto"/>
          <w:sz w:val="21"/>
          <w:szCs w:val="21"/>
        </w:rPr>
        <w:t>元。待乙方全部安装完毕并验收合格后</w:t>
      </w:r>
      <w:r>
        <w:rPr>
          <w:rFonts w:hint="eastAsia"/>
          <w:color w:val="auto"/>
          <w:sz w:val="21"/>
          <w:szCs w:val="21"/>
        </w:rPr>
        <w:t>20</w:t>
      </w:r>
      <w:r>
        <w:rPr>
          <w:rFonts w:hint="eastAsia"/>
          <w:color w:val="auto"/>
          <w:sz w:val="21"/>
          <w:szCs w:val="21"/>
        </w:rPr>
        <w:t>个工作日内无息退还；</w:t>
      </w:r>
    </w:p>
    <w:p w:rsidR="007148A5" w:rsidRDefault="00E916FB">
      <w:pPr>
        <w:pStyle w:val="zjb"/>
        <w:ind w:firstLine="420"/>
        <w:rPr>
          <w:color w:val="auto"/>
          <w:sz w:val="21"/>
          <w:szCs w:val="21"/>
        </w:rPr>
      </w:pPr>
      <w:r>
        <w:rPr>
          <w:rFonts w:hint="eastAsia"/>
          <w:color w:val="auto"/>
          <w:sz w:val="21"/>
          <w:szCs w:val="21"/>
        </w:rPr>
        <w:t xml:space="preserve">6.2 </w:t>
      </w:r>
      <w:r>
        <w:rPr>
          <w:rFonts w:hint="eastAsia"/>
          <w:color w:val="auto"/>
          <w:sz w:val="21"/>
          <w:szCs w:val="21"/>
        </w:rPr>
        <w:t>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7148A5" w:rsidRDefault="00E916FB">
      <w:pPr>
        <w:pStyle w:val="zjb"/>
        <w:ind w:firstLine="420"/>
        <w:rPr>
          <w:color w:val="auto"/>
          <w:sz w:val="21"/>
          <w:szCs w:val="21"/>
        </w:rPr>
      </w:pPr>
      <w:r>
        <w:rPr>
          <w:rFonts w:hint="eastAsia"/>
          <w:color w:val="auto"/>
          <w:sz w:val="21"/>
          <w:szCs w:val="21"/>
        </w:rPr>
        <w:t xml:space="preserve">6.3 </w:t>
      </w:r>
      <w:r>
        <w:rPr>
          <w:rFonts w:hint="eastAsia"/>
          <w:color w:val="auto"/>
          <w:sz w:val="21"/>
          <w:szCs w:val="21"/>
        </w:rPr>
        <w:t>保证金应由乙方名义开立的账户支付到甲方账户，否则视为未支付，甲方有权追究乙方逾期付款责任。</w:t>
      </w:r>
    </w:p>
    <w:p w:rsidR="007148A5" w:rsidRDefault="00E916FB">
      <w:pPr>
        <w:pStyle w:val="zjb"/>
        <w:ind w:firstLine="420"/>
        <w:rPr>
          <w:color w:val="auto"/>
          <w:sz w:val="21"/>
          <w:szCs w:val="21"/>
        </w:rPr>
      </w:pPr>
      <w:r>
        <w:rPr>
          <w:rFonts w:hint="eastAsia"/>
          <w:color w:val="auto"/>
          <w:sz w:val="21"/>
          <w:szCs w:val="21"/>
        </w:rPr>
        <w:t xml:space="preserve">6.4 </w:t>
      </w:r>
      <w:r>
        <w:rPr>
          <w:rFonts w:hint="eastAsia"/>
          <w:color w:val="auto"/>
          <w:sz w:val="21"/>
          <w:szCs w:val="21"/>
        </w:rPr>
        <w:t>乙方支付履约保证金时，应在“付款备注”中写明“重庆机场物流生产网出口防火墙三合一授权项目合同履约保证金”。乙方不得与其他合同、其他缴费项目一起支付履约保证金，若因混合支付造成无法确认为本合同款项到账的，视为逾期未支付。</w:t>
      </w:r>
    </w:p>
    <w:p w:rsidR="007148A5" w:rsidRDefault="00E916FB">
      <w:pPr>
        <w:pStyle w:val="2"/>
        <w:ind w:firstLine="420"/>
        <w:rPr>
          <w:color w:val="auto"/>
          <w:sz w:val="21"/>
          <w:szCs w:val="21"/>
        </w:rPr>
      </w:pPr>
      <w:bookmarkStart w:id="8"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8"/>
    </w:p>
    <w:p w:rsidR="007148A5" w:rsidRDefault="00E916FB">
      <w:pPr>
        <w:pStyle w:val="zjb"/>
        <w:ind w:firstLine="420"/>
        <w:rPr>
          <w:color w:val="auto"/>
          <w:sz w:val="21"/>
          <w:szCs w:val="21"/>
        </w:rPr>
      </w:pPr>
      <w:r>
        <w:rPr>
          <w:rFonts w:hint="eastAsia"/>
          <w:color w:val="auto"/>
          <w:sz w:val="21"/>
          <w:szCs w:val="21"/>
        </w:rPr>
        <w:t>7.1</w:t>
      </w:r>
      <w:r>
        <w:rPr>
          <w:rFonts w:hint="eastAsia"/>
          <w:color w:val="auto"/>
          <w:sz w:val="21"/>
          <w:szCs w:val="21"/>
        </w:rPr>
        <w:t>项目经验收合格后</w:t>
      </w:r>
      <w:r>
        <w:rPr>
          <w:rFonts w:hint="eastAsia"/>
          <w:color w:val="auto"/>
          <w:sz w:val="21"/>
          <w:szCs w:val="21"/>
        </w:rPr>
        <w:t>20</w:t>
      </w:r>
      <w:r>
        <w:rPr>
          <w:rFonts w:hint="eastAsia"/>
          <w:color w:val="auto"/>
          <w:sz w:val="21"/>
          <w:szCs w:val="21"/>
        </w:rPr>
        <w:t>个工作日内支付</w:t>
      </w:r>
      <w:r>
        <w:rPr>
          <w:rFonts w:hint="eastAsia"/>
          <w:color w:val="auto"/>
          <w:sz w:val="21"/>
          <w:szCs w:val="21"/>
        </w:rPr>
        <w:t>95%</w:t>
      </w:r>
      <w:r>
        <w:rPr>
          <w:rFonts w:hint="eastAsia"/>
          <w:color w:val="auto"/>
          <w:sz w:val="21"/>
          <w:szCs w:val="21"/>
        </w:rPr>
        <w:t>合同款，质保期结束无质量问题后，</w:t>
      </w:r>
      <w:r>
        <w:rPr>
          <w:color w:val="auto"/>
          <w:sz w:val="21"/>
          <w:szCs w:val="21"/>
        </w:rPr>
        <w:t>甲方</w:t>
      </w:r>
      <w:r>
        <w:rPr>
          <w:rFonts w:hint="eastAsia"/>
          <w:color w:val="auto"/>
          <w:sz w:val="21"/>
          <w:szCs w:val="21"/>
        </w:rPr>
        <w:t>收到乙方提出付款申请后，支付剩余</w:t>
      </w:r>
      <w:r>
        <w:rPr>
          <w:rFonts w:hint="eastAsia"/>
          <w:color w:val="auto"/>
          <w:sz w:val="21"/>
          <w:szCs w:val="21"/>
        </w:rPr>
        <w:t>5%</w:t>
      </w:r>
      <w:r>
        <w:rPr>
          <w:rFonts w:hint="eastAsia"/>
          <w:color w:val="auto"/>
          <w:sz w:val="21"/>
          <w:szCs w:val="21"/>
        </w:rPr>
        <w:t>合同价</w:t>
      </w:r>
      <w:r>
        <w:rPr>
          <w:color w:val="auto"/>
          <w:sz w:val="21"/>
          <w:szCs w:val="21"/>
        </w:rPr>
        <w:t>款</w:t>
      </w:r>
      <w:r>
        <w:rPr>
          <w:rFonts w:hint="eastAsia"/>
          <w:color w:val="auto"/>
          <w:sz w:val="21"/>
          <w:szCs w:val="21"/>
        </w:rPr>
        <w:t>。</w:t>
      </w:r>
    </w:p>
    <w:p w:rsidR="007148A5" w:rsidRDefault="00E916FB">
      <w:pPr>
        <w:pStyle w:val="zjb"/>
        <w:ind w:firstLine="420"/>
        <w:rPr>
          <w:color w:val="auto"/>
          <w:sz w:val="21"/>
          <w:szCs w:val="21"/>
        </w:rPr>
      </w:pPr>
      <w:r>
        <w:rPr>
          <w:rFonts w:hint="eastAsia"/>
          <w:color w:val="auto"/>
          <w:sz w:val="21"/>
          <w:szCs w:val="21"/>
        </w:rPr>
        <w:t>7.</w:t>
      </w:r>
      <w:r>
        <w:rPr>
          <w:rFonts w:hint="eastAsia"/>
          <w:color w:val="auto"/>
          <w:sz w:val="21"/>
          <w:szCs w:val="21"/>
        </w:rPr>
        <w:t>2</w:t>
      </w:r>
      <w:r>
        <w:rPr>
          <w:rFonts w:hint="eastAsia"/>
          <w:color w:val="auto"/>
          <w:sz w:val="21"/>
          <w:szCs w:val="21"/>
        </w:rPr>
        <w:t>乙方需向甲方提供正规增值税发票。如果乙方提供增值税普通发票，甲方支付金额为不含增值税金额；如果乙方提供增值税专用发票，甲方支付金额</w:t>
      </w:r>
      <w:r>
        <w:rPr>
          <w:color w:val="auto"/>
          <w:sz w:val="21"/>
          <w:szCs w:val="21"/>
        </w:rPr>
        <w:t>=</w:t>
      </w:r>
      <w:r>
        <w:rPr>
          <w:color w:val="auto"/>
          <w:sz w:val="21"/>
          <w:szCs w:val="21"/>
        </w:rPr>
        <w:t>不含增值税金额</w:t>
      </w:r>
      <w:r>
        <w:rPr>
          <w:color w:val="auto"/>
          <w:sz w:val="21"/>
          <w:szCs w:val="21"/>
        </w:rPr>
        <w:t>+</w:t>
      </w:r>
      <w:r>
        <w:rPr>
          <w:color w:val="auto"/>
          <w:sz w:val="21"/>
          <w:szCs w:val="21"/>
        </w:rPr>
        <w:t>增值税税额。</w:t>
      </w:r>
    </w:p>
    <w:p w:rsidR="007148A5" w:rsidRDefault="00E916FB">
      <w:pPr>
        <w:pStyle w:val="2"/>
        <w:ind w:firstLine="420"/>
        <w:rPr>
          <w:color w:val="auto"/>
          <w:sz w:val="21"/>
          <w:szCs w:val="21"/>
        </w:rPr>
      </w:pPr>
      <w:bookmarkStart w:id="9"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9"/>
    </w:p>
    <w:p w:rsidR="007148A5" w:rsidRDefault="00E916FB">
      <w:pPr>
        <w:pStyle w:val="zjb"/>
        <w:ind w:firstLine="420"/>
        <w:rPr>
          <w:color w:val="auto"/>
          <w:sz w:val="21"/>
          <w:szCs w:val="21"/>
        </w:rPr>
      </w:pPr>
      <w:r>
        <w:rPr>
          <w:rFonts w:hint="eastAsia"/>
          <w:color w:val="auto"/>
          <w:sz w:val="21"/>
          <w:szCs w:val="21"/>
        </w:rPr>
        <w:t>8</w:t>
      </w:r>
      <w:r>
        <w:rPr>
          <w:color w:val="auto"/>
          <w:sz w:val="21"/>
          <w:szCs w:val="21"/>
        </w:rPr>
        <w:t>. 1</w:t>
      </w:r>
      <w:r>
        <w:rPr>
          <w:color w:val="auto"/>
          <w:sz w:val="21"/>
          <w:szCs w:val="21"/>
        </w:rPr>
        <w:t>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7148A5" w:rsidRDefault="00E916FB">
      <w:pPr>
        <w:pStyle w:val="zjb"/>
        <w:ind w:firstLine="420"/>
        <w:rPr>
          <w:color w:val="auto"/>
          <w:sz w:val="21"/>
          <w:szCs w:val="21"/>
        </w:rPr>
      </w:pPr>
      <w:r>
        <w:rPr>
          <w:rFonts w:hint="eastAsia"/>
          <w:color w:val="auto"/>
          <w:sz w:val="21"/>
          <w:szCs w:val="21"/>
        </w:rPr>
        <w:t>8</w:t>
      </w:r>
      <w:r>
        <w:rPr>
          <w:color w:val="auto"/>
          <w:sz w:val="21"/>
          <w:szCs w:val="21"/>
        </w:rPr>
        <w:t xml:space="preserve">.2 </w:t>
      </w:r>
      <w:r>
        <w:rPr>
          <w:color w:val="auto"/>
          <w:sz w:val="21"/>
          <w:szCs w:val="21"/>
        </w:rPr>
        <w:t>乙</w:t>
      </w:r>
      <w:r>
        <w:rPr>
          <w:color w:val="auto"/>
          <w:sz w:val="21"/>
          <w:szCs w:val="21"/>
        </w:rPr>
        <w:t>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7148A5" w:rsidRDefault="00E916FB">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7148A5" w:rsidRDefault="00E916FB">
      <w:pPr>
        <w:pStyle w:val="zjb"/>
        <w:ind w:firstLine="420"/>
        <w:rPr>
          <w:bCs/>
          <w:color w:val="auto"/>
          <w:sz w:val="21"/>
          <w:szCs w:val="21"/>
        </w:rPr>
      </w:pPr>
      <w:r>
        <w:rPr>
          <w:rFonts w:hint="eastAsia"/>
          <w:bCs/>
          <w:color w:val="auto"/>
          <w:sz w:val="21"/>
          <w:szCs w:val="21"/>
        </w:rPr>
        <w:t>8.4</w:t>
      </w:r>
      <w:r>
        <w:rPr>
          <w:rFonts w:hint="eastAsia"/>
          <w:bCs/>
          <w:color w:val="auto"/>
          <w:sz w:val="21"/>
          <w:szCs w:val="21"/>
        </w:rPr>
        <w:t>因产品质量瑕疵或缺陷导致甲方或第三人损害的，甲方有权向乙方索赔。</w:t>
      </w:r>
    </w:p>
    <w:p w:rsidR="007148A5" w:rsidRDefault="00E916FB">
      <w:pPr>
        <w:pStyle w:val="2"/>
        <w:ind w:firstLine="420"/>
        <w:rPr>
          <w:color w:val="auto"/>
          <w:sz w:val="21"/>
          <w:szCs w:val="21"/>
        </w:rPr>
      </w:pPr>
      <w:bookmarkStart w:id="10"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10"/>
    </w:p>
    <w:p w:rsidR="007148A5" w:rsidRDefault="00E916FB">
      <w:pPr>
        <w:pStyle w:val="zjb"/>
        <w:ind w:firstLine="420"/>
        <w:rPr>
          <w:bCs/>
          <w:color w:val="auto"/>
          <w:sz w:val="21"/>
          <w:szCs w:val="21"/>
        </w:rPr>
      </w:pPr>
      <w:r>
        <w:rPr>
          <w:rFonts w:hint="eastAsia"/>
          <w:bCs/>
          <w:color w:val="auto"/>
          <w:sz w:val="21"/>
          <w:szCs w:val="21"/>
        </w:rPr>
        <w:t xml:space="preserve">9.1 </w:t>
      </w:r>
      <w:r>
        <w:rPr>
          <w:rFonts w:hint="eastAsia"/>
          <w:bCs/>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7148A5" w:rsidRDefault="00E916FB">
      <w:pPr>
        <w:pStyle w:val="zjb"/>
        <w:ind w:firstLine="420"/>
        <w:rPr>
          <w:bCs/>
          <w:color w:val="auto"/>
          <w:sz w:val="21"/>
          <w:szCs w:val="21"/>
        </w:rPr>
      </w:pPr>
      <w:r>
        <w:rPr>
          <w:rFonts w:hint="eastAsia"/>
          <w:bCs/>
          <w:color w:val="auto"/>
          <w:sz w:val="21"/>
          <w:szCs w:val="21"/>
        </w:rPr>
        <w:t xml:space="preserve">9.2 </w:t>
      </w:r>
      <w:r>
        <w:rPr>
          <w:rFonts w:hint="eastAsia"/>
          <w:bCs/>
          <w:color w:val="auto"/>
          <w:sz w:val="21"/>
          <w:szCs w:val="21"/>
        </w:rPr>
        <w:t>因不可抗力的影响，使甲方或乙方无法正常履行本合同，经双方协商可终止本合同或修改本合同的执行，双方已履行部分应在履行方案确定后</w:t>
      </w:r>
      <w:r>
        <w:rPr>
          <w:rFonts w:hint="eastAsia"/>
          <w:bCs/>
          <w:color w:val="auto"/>
          <w:sz w:val="21"/>
          <w:szCs w:val="21"/>
        </w:rPr>
        <w:t>30</w:t>
      </w:r>
      <w:r>
        <w:rPr>
          <w:rFonts w:hint="eastAsia"/>
          <w:bCs/>
          <w:color w:val="auto"/>
          <w:sz w:val="21"/>
          <w:szCs w:val="21"/>
        </w:rPr>
        <w:t>个工作日内据实结</w:t>
      </w:r>
      <w:r>
        <w:rPr>
          <w:rFonts w:hint="eastAsia"/>
          <w:bCs/>
          <w:color w:val="auto"/>
          <w:sz w:val="21"/>
          <w:szCs w:val="21"/>
        </w:rPr>
        <w:t>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7148A5" w:rsidRDefault="00E916FB">
      <w:pPr>
        <w:pStyle w:val="2"/>
        <w:ind w:firstLine="420"/>
        <w:rPr>
          <w:color w:val="auto"/>
          <w:sz w:val="21"/>
          <w:szCs w:val="21"/>
        </w:rPr>
      </w:pPr>
      <w:bookmarkStart w:id="11" w:name="_Toc25588109"/>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1"/>
    </w:p>
    <w:p w:rsidR="007148A5" w:rsidRDefault="00E916FB">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7148A5" w:rsidRDefault="00E916FB">
      <w:pPr>
        <w:pStyle w:val="zjb"/>
        <w:ind w:firstLine="420"/>
        <w:rPr>
          <w:color w:val="auto"/>
          <w:sz w:val="21"/>
          <w:szCs w:val="21"/>
        </w:rPr>
      </w:pPr>
      <w:r>
        <w:rPr>
          <w:rFonts w:hint="eastAsia"/>
          <w:color w:val="auto"/>
          <w:sz w:val="21"/>
          <w:szCs w:val="21"/>
        </w:rPr>
        <w:t>甲方指定的联系方式：</w:t>
      </w:r>
    </w:p>
    <w:p w:rsidR="007148A5" w:rsidRDefault="00E916FB">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w:t>
      </w:r>
      <w:r>
        <w:rPr>
          <w:rFonts w:ascii="Times New Roman" w:hAnsi="Times New Roman" w:cs="Times New Roman"/>
          <w:color w:val="auto"/>
          <w:sz w:val="21"/>
          <w:szCs w:val="21"/>
        </w:rPr>
        <w:t>____________________________</w:t>
      </w:r>
    </w:p>
    <w:p w:rsidR="007148A5" w:rsidRDefault="00E916FB">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7148A5" w:rsidRDefault="00E916FB">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7148A5" w:rsidRDefault="00E916FB">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7148A5" w:rsidRDefault="00E916FB">
      <w:pPr>
        <w:pStyle w:val="zjb"/>
        <w:ind w:firstLine="420"/>
        <w:rPr>
          <w:color w:val="auto"/>
          <w:sz w:val="21"/>
          <w:szCs w:val="21"/>
        </w:rPr>
      </w:pPr>
      <w:r>
        <w:rPr>
          <w:rFonts w:hint="eastAsia"/>
          <w:color w:val="auto"/>
          <w:sz w:val="21"/>
          <w:szCs w:val="21"/>
        </w:rPr>
        <w:t>乙方指定的联系方式：</w:t>
      </w:r>
    </w:p>
    <w:p w:rsidR="007148A5" w:rsidRDefault="00E916FB">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7148A5" w:rsidRDefault="00E916FB">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7148A5" w:rsidRDefault="00E916FB">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7148A5" w:rsidRDefault="00E916FB">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.1</w:t>
      </w:r>
      <w:r>
        <w:rPr>
          <w:color w:val="auto"/>
          <w:sz w:val="21"/>
          <w:szCs w:val="21"/>
        </w:rPr>
        <w:t>采用当面签收的，应由合同中指定的联系人或双方授权的代表签收，签收日期即为送达时间。</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.2</w:t>
      </w:r>
      <w:r>
        <w:rPr>
          <w:color w:val="auto"/>
          <w:sz w:val="21"/>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 xml:space="preserve">.3 </w:t>
      </w:r>
      <w:r>
        <w:rPr>
          <w:color w:val="auto"/>
          <w:sz w:val="21"/>
          <w:szCs w:val="21"/>
        </w:rPr>
        <w:t>采用电子邮件形式的，应按照双方在合同中确定的电子邮箱地址以电子邮件的形式通知相对人，一旦收件人指定的电子邮箱地址接收电子</w:t>
      </w:r>
      <w:r>
        <w:rPr>
          <w:color w:val="auto"/>
          <w:sz w:val="21"/>
          <w:szCs w:val="21"/>
        </w:rPr>
        <w:t>邮件的，即视为有效送达收件人。该电子邮件进入该电子邮件地址的时间，即为送达时间。</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.4</w:t>
      </w:r>
      <w:r>
        <w:rPr>
          <w:color w:val="auto"/>
          <w:sz w:val="21"/>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.5</w:t>
      </w:r>
      <w:r>
        <w:rPr>
          <w:color w:val="auto"/>
          <w:sz w:val="21"/>
          <w:szCs w:val="21"/>
        </w:rPr>
        <w:t>收件一方若认为邮件封面标题与邮件中实际文件内容不符的，应在收到邮件后三日内通知相对人，逾期视为邮件封面标题与邮件中实际文件内容一致，并视为有效送达</w:t>
      </w:r>
      <w:r>
        <w:rPr>
          <w:color w:val="auto"/>
          <w:sz w:val="21"/>
          <w:szCs w:val="21"/>
        </w:rPr>
        <w:t>收件人。</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 xml:space="preserve">.6 </w:t>
      </w:r>
      <w:r>
        <w:rPr>
          <w:color w:val="auto"/>
          <w:sz w:val="21"/>
          <w:szCs w:val="21"/>
        </w:rPr>
        <w:t>因受送达人在合同中提供或者确认的送达地址不准确、送达地址变更未及时告知、以及受送达人本人或者受送达人指定的代收人拒绝签收、投递人员</w:t>
      </w:r>
      <w:r>
        <w:rPr>
          <w:color w:val="auto"/>
          <w:sz w:val="21"/>
          <w:szCs w:val="21"/>
        </w:rPr>
        <w:t>/</w:t>
      </w:r>
      <w:r>
        <w:rPr>
          <w:color w:val="auto"/>
          <w:sz w:val="21"/>
          <w:szCs w:val="21"/>
        </w:rPr>
        <w:t>送达人员上门无人签收（法定节假日除外），导致送达文件中的通知、告知事项未能被受送达人实际接收的，文书退回之日视为送达之日。</w:t>
      </w:r>
    </w:p>
    <w:p w:rsidR="007148A5" w:rsidRDefault="00E916FB">
      <w:pPr>
        <w:pStyle w:val="zjb"/>
        <w:ind w:firstLine="420"/>
        <w:rPr>
          <w:color w:val="auto"/>
          <w:sz w:val="21"/>
          <w:szCs w:val="21"/>
        </w:rPr>
      </w:pPr>
      <w:r>
        <w:rPr>
          <w:rFonts w:hint="eastAsia"/>
          <w:color w:val="auto"/>
          <w:sz w:val="21"/>
          <w:szCs w:val="21"/>
        </w:rPr>
        <w:t>10</w:t>
      </w:r>
      <w:r>
        <w:rPr>
          <w:color w:val="auto"/>
          <w:sz w:val="21"/>
          <w:szCs w:val="21"/>
        </w:rPr>
        <w:t>.7</w:t>
      </w:r>
      <w:r>
        <w:rPr>
          <w:color w:val="auto"/>
          <w:sz w:val="21"/>
          <w:szCs w:val="21"/>
        </w:rPr>
        <w:t>本合同约定的联系方式与送达方式同时可作为法律文书的联系方式与送达方式。</w:t>
      </w:r>
    </w:p>
    <w:p w:rsidR="007148A5" w:rsidRDefault="00E916FB">
      <w:pPr>
        <w:pStyle w:val="2"/>
        <w:ind w:firstLine="420"/>
        <w:rPr>
          <w:color w:val="auto"/>
          <w:sz w:val="21"/>
          <w:szCs w:val="21"/>
        </w:rPr>
      </w:pPr>
      <w:bookmarkStart w:id="12" w:name="_Toc25588110"/>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2"/>
    </w:p>
    <w:p w:rsidR="007148A5" w:rsidRDefault="00E916FB">
      <w:pPr>
        <w:pStyle w:val="zjb"/>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7148A5" w:rsidRDefault="00E916FB">
      <w:pPr>
        <w:pStyle w:val="2"/>
        <w:ind w:firstLine="420"/>
        <w:rPr>
          <w:color w:val="auto"/>
          <w:sz w:val="21"/>
          <w:szCs w:val="21"/>
        </w:rPr>
      </w:pPr>
      <w:bookmarkStart w:id="13"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3"/>
    </w:p>
    <w:p w:rsidR="007148A5" w:rsidRDefault="00E916FB">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w:t>
      </w:r>
      <w:r>
        <w:rPr>
          <w:color w:val="auto"/>
          <w:sz w:val="21"/>
          <w:szCs w:val="21"/>
        </w:rPr>
        <w:t>）</w:t>
      </w:r>
      <w:r>
        <w:rPr>
          <w:color w:val="auto"/>
          <w:sz w:val="21"/>
          <w:szCs w:val="21"/>
        </w:rPr>
        <w:t xml:space="preserve"> </w:t>
      </w:r>
      <w:r>
        <w:rPr>
          <w:color w:val="auto"/>
          <w:sz w:val="21"/>
          <w:szCs w:val="21"/>
        </w:rPr>
        <w:t>种方式解决：</w:t>
      </w:r>
    </w:p>
    <w:p w:rsidR="007148A5" w:rsidRDefault="00E916FB">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7148A5" w:rsidRDefault="00E916FB">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7148A5" w:rsidRDefault="00E916FB">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w:t>
      </w:r>
      <w:r>
        <w:rPr>
          <w:color w:val="auto"/>
          <w:sz w:val="21"/>
          <w:szCs w:val="21"/>
        </w:rPr>
        <w:t>在</w:t>
      </w:r>
      <w:r>
        <w:rPr>
          <w:color w:val="auto"/>
          <w:sz w:val="21"/>
          <w:szCs w:val="21"/>
        </w:rPr>
        <w:t>诉讼期间，除正在进行诉讼的部分外，合同其它部分继续执行。</w:t>
      </w:r>
    </w:p>
    <w:p w:rsidR="007148A5" w:rsidRDefault="00E916FB">
      <w:pPr>
        <w:pStyle w:val="2"/>
        <w:ind w:firstLine="420"/>
        <w:rPr>
          <w:color w:val="auto"/>
          <w:sz w:val="21"/>
          <w:szCs w:val="21"/>
        </w:rPr>
      </w:pPr>
      <w:bookmarkStart w:id="14"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4"/>
    </w:p>
    <w:p w:rsidR="007148A5" w:rsidRDefault="00E916FB">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.1 </w:t>
      </w:r>
      <w:r>
        <w:rPr>
          <w:color w:val="auto"/>
          <w:sz w:val="21"/>
          <w:szCs w:val="21"/>
        </w:rPr>
        <w:t>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7148A5" w:rsidRDefault="00E916FB">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.2 </w:t>
      </w:r>
      <w:r>
        <w:rPr>
          <w:color w:val="auto"/>
          <w:sz w:val="21"/>
          <w:szCs w:val="21"/>
        </w:rPr>
        <w:t>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rsidR="007148A5" w:rsidRDefault="00E916FB">
      <w:pPr>
        <w:pStyle w:val="2"/>
        <w:ind w:firstLine="420"/>
        <w:rPr>
          <w:color w:val="auto"/>
          <w:sz w:val="21"/>
          <w:szCs w:val="21"/>
        </w:rPr>
      </w:pPr>
      <w:bookmarkStart w:id="15"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5"/>
    </w:p>
    <w:p w:rsidR="007148A5" w:rsidRDefault="00E916FB">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 xml:space="preserve">.1 </w:t>
      </w:r>
      <w:r>
        <w:rPr>
          <w:rFonts w:hint="eastAsia"/>
          <w:color w:val="auto"/>
          <w:sz w:val="21"/>
          <w:szCs w:val="21"/>
        </w:rPr>
        <w:t>乙方和甲方约定合同内容双方签字或盖章后生效，生效后</w:t>
      </w:r>
      <w:r>
        <w:rPr>
          <w:rFonts w:hint="eastAsia"/>
          <w:color w:val="auto"/>
          <w:sz w:val="21"/>
          <w:szCs w:val="21"/>
        </w:rPr>
        <w:t>不得以其他原因单方取消约定</w:t>
      </w:r>
      <w:r>
        <w:rPr>
          <w:color w:val="auto"/>
          <w:sz w:val="21"/>
          <w:szCs w:val="21"/>
        </w:rPr>
        <w:t>。</w:t>
      </w:r>
    </w:p>
    <w:p w:rsidR="007148A5" w:rsidRDefault="00E916FB">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w:t>
      </w:r>
      <w:r>
        <w:rPr>
          <w:rFonts w:hint="eastAsia"/>
          <w:color w:val="auto"/>
          <w:sz w:val="21"/>
          <w:szCs w:val="21"/>
        </w:rPr>
        <w:t>2</w:t>
      </w:r>
      <w:r>
        <w:rPr>
          <w:color w:val="auto"/>
          <w:sz w:val="21"/>
          <w:szCs w:val="21"/>
        </w:rPr>
        <w:t xml:space="preserve"> </w:t>
      </w:r>
      <w:r>
        <w:rPr>
          <w:color w:val="auto"/>
          <w:sz w:val="21"/>
          <w:szCs w:val="21"/>
        </w:rPr>
        <w:t>本合同一式</w:t>
      </w:r>
      <w:r>
        <w:rPr>
          <w:rFonts w:hint="eastAsia"/>
          <w:color w:val="auto"/>
          <w:sz w:val="21"/>
          <w:szCs w:val="21"/>
        </w:rPr>
        <w:t>【肆】</w:t>
      </w:r>
      <w:r>
        <w:rPr>
          <w:color w:val="auto"/>
          <w:sz w:val="21"/>
          <w:szCs w:val="21"/>
        </w:rPr>
        <w:t>份，甲方执</w:t>
      </w:r>
      <w:r>
        <w:rPr>
          <w:rFonts w:hint="eastAsia"/>
          <w:color w:val="auto"/>
          <w:sz w:val="21"/>
          <w:szCs w:val="21"/>
        </w:rPr>
        <w:t>【叁】</w:t>
      </w:r>
      <w:r>
        <w:rPr>
          <w:color w:val="auto"/>
          <w:sz w:val="21"/>
          <w:szCs w:val="21"/>
        </w:rPr>
        <w:t>份，乙方执</w:t>
      </w:r>
      <w:r>
        <w:rPr>
          <w:rFonts w:hint="eastAsia"/>
          <w:color w:val="auto"/>
          <w:sz w:val="21"/>
          <w:szCs w:val="21"/>
        </w:rPr>
        <w:t>【壹】</w:t>
      </w:r>
      <w:r>
        <w:rPr>
          <w:color w:val="auto"/>
          <w:sz w:val="21"/>
          <w:szCs w:val="21"/>
        </w:rPr>
        <w:t>份</w:t>
      </w:r>
      <w:r>
        <w:rPr>
          <w:rFonts w:hint="eastAsia"/>
          <w:color w:val="auto"/>
          <w:sz w:val="21"/>
          <w:szCs w:val="21"/>
        </w:rPr>
        <w:t>，具有同等法律效力</w:t>
      </w:r>
      <w:r>
        <w:rPr>
          <w:color w:val="auto"/>
          <w:sz w:val="21"/>
          <w:szCs w:val="21"/>
        </w:rPr>
        <w:t>。</w:t>
      </w:r>
    </w:p>
    <w:p w:rsidR="007148A5" w:rsidRDefault="00E916FB">
      <w:pPr>
        <w:pStyle w:val="zjb"/>
        <w:ind w:firstLine="420"/>
        <w:rPr>
          <w:color w:val="auto"/>
          <w:sz w:val="21"/>
          <w:szCs w:val="21"/>
        </w:rPr>
      </w:pPr>
      <w:r>
        <w:rPr>
          <w:color w:val="auto"/>
          <w:sz w:val="21"/>
          <w:szCs w:val="21"/>
        </w:rPr>
        <w:br/>
      </w:r>
      <w:r>
        <w:rPr>
          <w:b/>
          <w:bCs/>
          <w:color w:val="auto"/>
          <w:sz w:val="21"/>
          <w:szCs w:val="21"/>
        </w:rPr>
        <w:t>甲方（盖章）：</w:t>
      </w:r>
    </w:p>
    <w:p w:rsidR="007148A5" w:rsidRDefault="00E916FB">
      <w:pPr>
        <w:pStyle w:val="zjb"/>
        <w:ind w:firstLine="420"/>
        <w:rPr>
          <w:color w:val="auto"/>
          <w:sz w:val="21"/>
          <w:szCs w:val="21"/>
        </w:rPr>
      </w:pPr>
      <w:r>
        <w:rPr>
          <w:color w:val="auto"/>
          <w:sz w:val="21"/>
          <w:szCs w:val="21"/>
        </w:rPr>
        <w:t>法定代表人或授权代表（签字）：</w:t>
      </w:r>
    </w:p>
    <w:p w:rsidR="007148A5" w:rsidRDefault="00E916FB">
      <w:pPr>
        <w:pStyle w:val="zjb"/>
        <w:ind w:firstLineChars="0" w:firstLine="0"/>
        <w:rPr>
          <w:color w:val="auto"/>
          <w:sz w:val="21"/>
          <w:szCs w:val="21"/>
        </w:rPr>
      </w:pPr>
      <w:r>
        <w:rPr>
          <w:color w:val="auto"/>
          <w:sz w:val="21"/>
          <w:szCs w:val="21"/>
        </w:rPr>
        <w:br/>
      </w:r>
      <w:r>
        <w:rPr>
          <w:b/>
          <w:bCs/>
          <w:color w:val="auto"/>
          <w:sz w:val="21"/>
          <w:szCs w:val="21"/>
        </w:rPr>
        <w:t>乙方（盖章）：</w:t>
      </w:r>
    </w:p>
    <w:p w:rsidR="007148A5" w:rsidRDefault="00E916FB">
      <w:pPr>
        <w:pStyle w:val="zjb"/>
        <w:ind w:firstLine="420"/>
        <w:rPr>
          <w:color w:val="auto"/>
          <w:sz w:val="21"/>
          <w:szCs w:val="21"/>
        </w:rPr>
      </w:pPr>
      <w:r>
        <w:rPr>
          <w:color w:val="auto"/>
          <w:sz w:val="21"/>
          <w:szCs w:val="21"/>
        </w:rPr>
        <w:t>法定代表人或授权代表（签字）：</w:t>
      </w:r>
    </w:p>
    <w:p w:rsidR="007148A5" w:rsidRDefault="007148A5">
      <w:pPr>
        <w:snapToGrid w:val="0"/>
        <w:spacing w:line="360" w:lineRule="auto"/>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7148A5">
      <w:pPr>
        <w:widowControl/>
        <w:jc w:val="left"/>
        <w:rPr>
          <w:rFonts w:ascii="仿宋" w:eastAsia="仿宋" w:hAnsi="仿宋"/>
          <w:b/>
          <w:bCs/>
          <w:sz w:val="28"/>
          <w:szCs w:val="28"/>
        </w:rPr>
      </w:pPr>
    </w:p>
    <w:p w:rsidR="007148A5" w:rsidRDefault="00E916FB">
      <w:pPr>
        <w:widowControl/>
        <w:jc w:val="left"/>
        <w:rPr>
          <w:rFonts w:ascii="仿宋" w:eastAsia="仿宋" w:hAnsi="仿宋"/>
          <w:b/>
          <w:bCs/>
          <w:sz w:val="28"/>
          <w:szCs w:val="28"/>
        </w:rPr>
      </w:pPr>
      <w:bookmarkStart w:id="16" w:name="_GoBack"/>
      <w:bookmarkEnd w:id="16"/>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7148A5" w:rsidRDefault="00E916FB">
      <w:pPr>
        <w:jc w:val="center"/>
        <w:rPr>
          <w:rFonts w:ascii="仿宋" w:eastAsia="仿宋" w:hAnsi="仿宋"/>
          <w:b/>
          <w:sz w:val="32"/>
          <w:szCs w:val="32"/>
        </w:rPr>
      </w:pPr>
      <w:r>
        <w:rPr>
          <w:rFonts w:ascii="仿宋" w:eastAsia="仿宋" w:hAnsi="仿宋" w:hint="eastAsia"/>
          <w:b/>
          <w:sz w:val="32"/>
          <w:szCs w:val="32"/>
        </w:rPr>
        <w:t>报价函</w:t>
      </w:r>
    </w:p>
    <w:p w:rsidR="007148A5" w:rsidRDefault="00E916FB">
      <w:pPr>
        <w:jc w:val="left"/>
        <w:rPr>
          <w:rFonts w:ascii="仿宋" w:eastAsia="仿宋" w:hAnsi="仿宋"/>
          <w:sz w:val="28"/>
          <w:szCs w:val="28"/>
        </w:rPr>
      </w:pPr>
      <w:r>
        <w:rPr>
          <w:rFonts w:ascii="仿宋" w:eastAsia="仿宋" w:hAnsi="仿宋" w:hint="eastAsia"/>
          <w:sz w:val="28"/>
          <w:szCs w:val="28"/>
        </w:rPr>
        <w:t>重庆机场集团有限公司：</w:t>
      </w:r>
    </w:p>
    <w:p w:rsidR="007148A5" w:rsidRDefault="00E916FB">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授权期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7148A5" w:rsidRDefault="00E916FB">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7148A5" w:rsidRDefault="00E916FB">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7148A5" w:rsidRDefault="00E916FB">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7148A5" w:rsidRDefault="00E916F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7148A5" w:rsidRDefault="00E916F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7148A5" w:rsidRDefault="00E916F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7148A5" w:rsidRDefault="00E916F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7148A5" w:rsidRDefault="00E916F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7148A5" w:rsidRDefault="00E916F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7148A5" w:rsidRDefault="00E916F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7148A5" w:rsidRDefault="00E916F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7148A5" w:rsidRDefault="00E916F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7148A5" w:rsidRDefault="00E916F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7148A5" w:rsidRDefault="00E916F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7148A5" w:rsidRDefault="00E916F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7148A5" w:rsidRDefault="00E916F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widowControl/>
        <w:jc w:val="left"/>
        <w:rPr>
          <w:rFonts w:ascii="仿宋" w:eastAsia="仿宋" w:hAnsi="仿宋"/>
          <w:szCs w:val="21"/>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7148A5">
      <w:pPr>
        <w:rPr>
          <w:rFonts w:ascii="仿宋" w:eastAsia="仿宋" w:hAnsi="仿宋"/>
          <w:b/>
          <w:sz w:val="32"/>
          <w:szCs w:val="32"/>
        </w:rPr>
      </w:pPr>
    </w:p>
    <w:p w:rsidR="007148A5" w:rsidRDefault="00E916FB">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7148A5" w:rsidRDefault="00E916FB">
      <w:pPr>
        <w:jc w:val="center"/>
        <w:rPr>
          <w:rFonts w:ascii="仿宋" w:eastAsia="仿宋" w:hAnsi="仿宋"/>
          <w:b/>
          <w:sz w:val="28"/>
          <w:szCs w:val="28"/>
        </w:rPr>
      </w:pPr>
      <w:r>
        <w:rPr>
          <w:rFonts w:ascii="仿宋" w:eastAsia="仿宋" w:hAnsi="仿宋" w:hint="eastAsia"/>
          <w:b/>
          <w:sz w:val="28"/>
          <w:szCs w:val="28"/>
        </w:rPr>
        <w:t>法定代表人身份证明</w:t>
      </w:r>
    </w:p>
    <w:p w:rsidR="007148A5" w:rsidRDefault="007148A5">
      <w:pPr>
        <w:rPr>
          <w:rFonts w:ascii="仿宋" w:eastAsia="仿宋" w:hAnsi="仿宋"/>
        </w:rPr>
      </w:pPr>
    </w:p>
    <w:p w:rsidR="007148A5" w:rsidRDefault="00E916FB" w:rsidP="00E916FB">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7148A5" w:rsidRDefault="007148A5" w:rsidP="00E916F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148A5" w:rsidRDefault="00E916FB" w:rsidP="00E916FB">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7148A5" w:rsidRDefault="007148A5">
      <w:pPr>
        <w:autoSpaceDE w:val="0"/>
        <w:autoSpaceDN w:val="0"/>
        <w:adjustRightInd w:val="0"/>
        <w:snapToGrid w:val="0"/>
        <w:spacing w:line="360" w:lineRule="auto"/>
        <w:jc w:val="left"/>
        <w:rPr>
          <w:rFonts w:ascii="仿宋" w:eastAsia="仿宋" w:hAnsi="仿宋"/>
          <w:kern w:val="0"/>
          <w:sz w:val="28"/>
          <w:szCs w:val="28"/>
        </w:rPr>
      </w:pPr>
    </w:p>
    <w:p w:rsidR="007148A5" w:rsidRDefault="007148A5">
      <w:pPr>
        <w:autoSpaceDE w:val="0"/>
        <w:autoSpaceDN w:val="0"/>
        <w:adjustRightInd w:val="0"/>
        <w:snapToGrid w:val="0"/>
        <w:spacing w:line="360" w:lineRule="auto"/>
        <w:jc w:val="left"/>
        <w:rPr>
          <w:rFonts w:ascii="仿宋" w:eastAsia="仿宋" w:hAnsi="仿宋"/>
          <w:kern w:val="0"/>
          <w:sz w:val="28"/>
          <w:szCs w:val="28"/>
        </w:rPr>
      </w:pPr>
    </w:p>
    <w:p w:rsidR="007148A5" w:rsidRDefault="007148A5">
      <w:pPr>
        <w:autoSpaceDE w:val="0"/>
        <w:autoSpaceDN w:val="0"/>
        <w:adjustRightInd w:val="0"/>
        <w:snapToGrid w:val="0"/>
        <w:spacing w:line="360" w:lineRule="auto"/>
        <w:jc w:val="left"/>
        <w:rPr>
          <w:rFonts w:ascii="仿宋" w:eastAsia="仿宋" w:hAnsi="仿宋"/>
          <w:kern w:val="0"/>
          <w:sz w:val="28"/>
          <w:szCs w:val="28"/>
        </w:rPr>
      </w:pPr>
    </w:p>
    <w:p w:rsidR="007148A5" w:rsidRDefault="00E916FB">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7148A5" w:rsidRDefault="007148A5">
      <w:pPr>
        <w:autoSpaceDE w:val="0"/>
        <w:autoSpaceDN w:val="0"/>
        <w:adjustRightInd w:val="0"/>
        <w:snapToGrid w:val="0"/>
        <w:spacing w:line="360" w:lineRule="auto"/>
        <w:jc w:val="left"/>
        <w:rPr>
          <w:rFonts w:ascii="仿宋" w:eastAsia="仿宋" w:hAnsi="仿宋"/>
          <w:kern w:val="0"/>
          <w:sz w:val="28"/>
          <w:szCs w:val="28"/>
        </w:rPr>
      </w:pPr>
    </w:p>
    <w:p w:rsidR="007148A5" w:rsidRDefault="00E916FB">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7148A5" w:rsidRDefault="00E916FB">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7148A5" w:rsidRDefault="007148A5">
      <w:pPr>
        <w:snapToGrid w:val="0"/>
        <w:spacing w:line="360" w:lineRule="auto"/>
        <w:rPr>
          <w:rFonts w:ascii="仿宋" w:eastAsia="仿宋" w:hAnsi="仿宋"/>
          <w:b/>
          <w:bCs/>
          <w:sz w:val="28"/>
          <w:szCs w:val="28"/>
        </w:rPr>
      </w:pPr>
    </w:p>
    <w:p w:rsidR="007148A5" w:rsidRDefault="00E916FB">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7148A5" w:rsidRDefault="00E916FB">
      <w:pPr>
        <w:jc w:val="center"/>
        <w:rPr>
          <w:rFonts w:ascii="仿宋" w:eastAsia="仿宋" w:hAnsi="仿宋"/>
          <w:b/>
          <w:sz w:val="28"/>
          <w:szCs w:val="28"/>
        </w:rPr>
      </w:pPr>
      <w:r>
        <w:rPr>
          <w:rFonts w:ascii="仿宋" w:eastAsia="仿宋" w:hAnsi="仿宋" w:hint="eastAsia"/>
          <w:b/>
          <w:sz w:val="28"/>
          <w:szCs w:val="28"/>
        </w:rPr>
        <w:t>法定代表人授权书</w:t>
      </w:r>
    </w:p>
    <w:p w:rsidR="007148A5" w:rsidRDefault="007148A5">
      <w:pPr>
        <w:ind w:right="-694"/>
        <w:rPr>
          <w:rFonts w:ascii="仿宋" w:eastAsia="仿宋" w:hAnsi="仿宋"/>
          <w:sz w:val="28"/>
          <w:szCs w:val="28"/>
        </w:rPr>
      </w:pPr>
    </w:p>
    <w:p w:rsidR="007148A5" w:rsidRDefault="00E916FB">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7148A5" w:rsidRDefault="007148A5">
      <w:pPr>
        <w:spacing w:line="480" w:lineRule="auto"/>
        <w:rPr>
          <w:rFonts w:ascii="仿宋" w:eastAsia="仿宋" w:hAnsi="仿宋"/>
          <w:sz w:val="28"/>
          <w:szCs w:val="28"/>
        </w:rPr>
      </w:pPr>
    </w:p>
    <w:p w:rsidR="007148A5" w:rsidRDefault="00E916FB">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7148A5" w:rsidRDefault="007148A5">
      <w:pPr>
        <w:spacing w:line="480" w:lineRule="auto"/>
        <w:rPr>
          <w:rFonts w:ascii="仿宋" w:eastAsia="仿宋" w:hAnsi="仿宋"/>
          <w:sz w:val="28"/>
          <w:szCs w:val="28"/>
        </w:rPr>
      </w:pPr>
    </w:p>
    <w:p w:rsidR="007148A5" w:rsidRDefault="00E916FB">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7148A5" w:rsidRDefault="007148A5">
      <w:pPr>
        <w:spacing w:line="480" w:lineRule="auto"/>
        <w:rPr>
          <w:rFonts w:ascii="仿宋" w:eastAsia="仿宋" w:hAnsi="仿宋"/>
          <w:sz w:val="28"/>
          <w:szCs w:val="28"/>
        </w:rPr>
      </w:pPr>
    </w:p>
    <w:p w:rsidR="007148A5" w:rsidRDefault="00E916FB">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7148A5" w:rsidRDefault="007148A5">
      <w:pPr>
        <w:spacing w:line="480" w:lineRule="auto"/>
        <w:rPr>
          <w:rFonts w:ascii="仿宋" w:eastAsia="仿宋" w:hAnsi="仿宋"/>
          <w:sz w:val="28"/>
          <w:szCs w:val="28"/>
        </w:rPr>
      </w:pPr>
    </w:p>
    <w:p w:rsidR="007148A5" w:rsidRDefault="00E916FB">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148A5" w:rsidRDefault="007148A5">
      <w:pPr>
        <w:spacing w:line="480" w:lineRule="auto"/>
        <w:rPr>
          <w:rFonts w:ascii="仿宋" w:eastAsia="仿宋" w:hAnsi="仿宋"/>
        </w:rPr>
      </w:pPr>
    </w:p>
    <w:p w:rsidR="007148A5" w:rsidRDefault="00E916FB">
      <w:pPr>
        <w:snapToGrid w:val="0"/>
        <w:spacing w:line="360" w:lineRule="auto"/>
        <w:rPr>
          <w:rFonts w:ascii="仿宋" w:eastAsia="仿宋" w:hAnsi="仿宋"/>
          <w:b/>
          <w:bCs/>
          <w:sz w:val="28"/>
          <w:szCs w:val="28"/>
        </w:rPr>
        <w:sectPr w:rsidR="007148A5">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7148A5" w:rsidRDefault="00E916FB">
      <w:pPr>
        <w:widowControl/>
        <w:jc w:val="left"/>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7148A5" w:rsidRDefault="00E916FB">
      <w:pPr>
        <w:widowControl/>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项目配置</w:t>
      </w:r>
      <w:r>
        <w:rPr>
          <w:rFonts w:ascii="仿宋_GB2312" w:eastAsia="仿宋_GB2312" w:hAnsi="仿宋_GB2312" w:cs="仿宋_GB2312"/>
          <w:b/>
          <w:bCs/>
          <w:sz w:val="32"/>
          <w:szCs w:val="32"/>
        </w:rPr>
        <w:t>清单</w:t>
      </w:r>
      <w:r>
        <w:rPr>
          <w:rFonts w:ascii="仿宋_GB2312" w:eastAsia="仿宋_GB2312" w:hAnsi="仿宋_GB2312" w:cs="仿宋_GB2312" w:hint="eastAsia"/>
          <w:b/>
          <w:bCs/>
          <w:sz w:val="32"/>
          <w:szCs w:val="32"/>
        </w:rPr>
        <w:t>及要求</w:t>
      </w:r>
    </w:p>
    <w:tbl>
      <w:tblPr>
        <w:tblW w:w="8522" w:type="dxa"/>
        <w:tblLayout w:type="fixed"/>
        <w:tblLook w:val="04A0"/>
      </w:tblPr>
      <w:tblGrid>
        <w:gridCol w:w="781"/>
        <w:gridCol w:w="2085"/>
        <w:gridCol w:w="3894"/>
        <w:gridCol w:w="1762"/>
      </w:tblGrid>
      <w:tr w:rsidR="007148A5">
        <w:trPr>
          <w:trHeight w:val="285"/>
        </w:trPr>
        <w:tc>
          <w:tcPr>
            <w:tcW w:w="78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7148A5" w:rsidRDefault="00E916FB">
            <w:pPr>
              <w:widowControl/>
              <w:jc w:val="left"/>
              <w:rPr>
                <w:rFonts w:ascii="楷体" w:eastAsia="楷体" w:hAnsi="楷体" w:cs="宋体"/>
                <w:b/>
                <w:bCs/>
                <w:color w:val="000000"/>
                <w:kern w:val="0"/>
                <w:sz w:val="22"/>
                <w:szCs w:val="22"/>
              </w:rPr>
            </w:pPr>
            <w:r>
              <w:rPr>
                <w:rFonts w:ascii="楷体" w:eastAsia="楷体" w:hAnsi="楷体" w:cs="宋体" w:hint="eastAsia"/>
                <w:b/>
                <w:bCs/>
                <w:color w:val="000000"/>
                <w:kern w:val="0"/>
                <w:sz w:val="22"/>
                <w:szCs w:val="22"/>
              </w:rPr>
              <w:t>序号</w:t>
            </w:r>
          </w:p>
        </w:tc>
        <w:tc>
          <w:tcPr>
            <w:tcW w:w="2085" w:type="dxa"/>
            <w:tcBorders>
              <w:top w:val="single" w:sz="8" w:space="0" w:color="000000"/>
              <w:left w:val="nil"/>
              <w:bottom w:val="single" w:sz="8" w:space="0" w:color="000000"/>
              <w:right w:val="single" w:sz="8" w:space="0" w:color="000000"/>
            </w:tcBorders>
            <w:shd w:val="clear" w:color="000000" w:fill="FFFFFF"/>
            <w:vAlign w:val="center"/>
          </w:tcPr>
          <w:p w:rsidR="007148A5" w:rsidRDefault="00E916FB">
            <w:pPr>
              <w:widowControl/>
              <w:jc w:val="center"/>
              <w:rPr>
                <w:rFonts w:ascii="楷体" w:eastAsia="楷体" w:hAnsi="楷体" w:cs="宋体"/>
                <w:b/>
                <w:bCs/>
                <w:color w:val="000000"/>
                <w:kern w:val="0"/>
                <w:sz w:val="22"/>
                <w:szCs w:val="22"/>
              </w:rPr>
            </w:pPr>
            <w:r>
              <w:rPr>
                <w:rFonts w:ascii="楷体" w:eastAsia="楷体" w:hAnsi="楷体" w:cs="宋体" w:hint="eastAsia"/>
                <w:b/>
                <w:bCs/>
                <w:color w:val="000000"/>
                <w:kern w:val="0"/>
                <w:sz w:val="22"/>
                <w:szCs w:val="22"/>
              </w:rPr>
              <w:t>名称</w:t>
            </w:r>
          </w:p>
        </w:tc>
        <w:tc>
          <w:tcPr>
            <w:tcW w:w="3894" w:type="dxa"/>
            <w:tcBorders>
              <w:top w:val="single" w:sz="8" w:space="0" w:color="000000"/>
              <w:left w:val="nil"/>
              <w:bottom w:val="single" w:sz="8" w:space="0" w:color="000000"/>
              <w:right w:val="single" w:sz="8" w:space="0" w:color="000000"/>
            </w:tcBorders>
            <w:shd w:val="clear" w:color="000000" w:fill="FFFFFF"/>
            <w:vAlign w:val="center"/>
          </w:tcPr>
          <w:p w:rsidR="007148A5" w:rsidRDefault="00E916FB">
            <w:pPr>
              <w:widowControl/>
              <w:jc w:val="center"/>
              <w:rPr>
                <w:rFonts w:ascii="楷体" w:eastAsia="楷体" w:hAnsi="楷体" w:cs="宋体"/>
                <w:b/>
                <w:bCs/>
                <w:color w:val="000000"/>
                <w:kern w:val="0"/>
                <w:sz w:val="22"/>
                <w:szCs w:val="22"/>
              </w:rPr>
            </w:pPr>
            <w:r>
              <w:rPr>
                <w:rFonts w:ascii="楷体" w:eastAsia="楷体" w:hAnsi="楷体" w:cs="宋体" w:hint="eastAsia"/>
                <w:b/>
                <w:bCs/>
                <w:color w:val="000000"/>
                <w:kern w:val="0"/>
                <w:sz w:val="22"/>
                <w:szCs w:val="22"/>
              </w:rPr>
              <w:t>备注</w:t>
            </w:r>
          </w:p>
        </w:tc>
        <w:tc>
          <w:tcPr>
            <w:tcW w:w="1762" w:type="dxa"/>
            <w:tcBorders>
              <w:top w:val="single" w:sz="8" w:space="0" w:color="000000"/>
              <w:left w:val="nil"/>
              <w:bottom w:val="single" w:sz="8" w:space="0" w:color="000000"/>
              <w:right w:val="single" w:sz="8" w:space="0" w:color="000000"/>
            </w:tcBorders>
            <w:shd w:val="clear" w:color="000000" w:fill="FFFFFF"/>
            <w:vAlign w:val="center"/>
          </w:tcPr>
          <w:p w:rsidR="007148A5" w:rsidRDefault="00E916FB">
            <w:pPr>
              <w:widowControl/>
              <w:jc w:val="center"/>
              <w:rPr>
                <w:rFonts w:ascii="楷体" w:eastAsia="楷体" w:hAnsi="楷体" w:cs="宋体"/>
                <w:b/>
                <w:bCs/>
                <w:color w:val="000000"/>
                <w:kern w:val="0"/>
                <w:sz w:val="22"/>
                <w:szCs w:val="22"/>
              </w:rPr>
            </w:pPr>
            <w:r>
              <w:rPr>
                <w:rFonts w:ascii="楷体" w:eastAsia="楷体" w:hAnsi="楷体" w:cs="宋体" w:hint="eastAsia"/>
                <w:b/>
                <w:bCs/>
                <w:color w:val="000000"/>
                <w:kern w:val="0"/>
                <w:sz w:val="22"/>
                <w:szCs w:val="22"/>
              </w:rPr>
              <w:t>服务</w:t>
            </w:r>
            <w:r>
              <w:rPr>
                <w:rFonts w:ascii="楷体" w:eastAsia="楷体" w:hAnsi="楷体" w:cs="宋体"/>
                <w:b/>
                <w:bCs/>
                <w:color w:val="000000"/>
                <w:kern w:val="0"/>
                <w:sz w:val="22"/>
                <w:szCs w:val="22"/>
              </w:rPr>
              <w:t>期限</w:t>
            </w:r>
          </w:p>
        </w:tc>
      </w:tr>
      <w:tr w:rsidR="007148A5">
        <w:trPr>
          <w:trHeight w:val="1365"/>
        </w:trPr>
        <w:tc>
          <w:tcPr>
            <w:tcW w:w="781" w:type="dxa"/>
            <w:tcBorders>
              <w:top w:val="nil"/>
              <w:left w:val="single" w:sz="8" w:space="0" w:color="000000"/>
              <w:bottom w:val="single" w:sz="8" w:space="0" w:color="000000"/>
              <w:right w:val="single" w:sz="8" w:space="0" w:color="000000"/>
            </w:tcBorders>
            <w:shd w:val="clear" w:color="000000" w:fill="FFFFFF"/>
            <w:vAlign w:val="center"/>
          </w:tcPr>
          <w:p w:rsidR="007148A5" w:rsidRDefault="00E916FB">
            <w:pPr>
              <w:widowControl/>
              <w:jc w:val="left"/>
              <w:rPr>
                <w:rFonts w:ascii="楷体" w:eastAsia="楷体" w:hAnsi="楷体" w:cs="宋体"/>
                <w:color w:val="000000"/>
                <w:kern w:val="0"/>
                <w:szCs w:val="21"/>
              </w:rPr>
            </w:pPr>
            <w:r>
              <w:rPr>
                <w:rFonts w:ascii="楷体" w:eastAsia="楷体" w:hAnsi="楷体" w:cs="宋体" w:hint="eastAsia"/>
                <w:color w:val="000000"/>
                <w:kern w:val="0"/>
                <w:szCs w:val="21"/>
              </w:rPr>
              <w:t>1</w:t>
            </w:r>
          </w:p>
        </w:tc>
        <w:tc>
          <w:tcPr>
            <w:tcW w:w="2085" w:type="dxa"/>
            <w:tcBorders>
              <w:top w:val="nil"/>
              <w:left w:val="nil"/>
              <w:bottom w:val="single" w:sz="8" w:space="0" w:color="000000"/>
              <w:right w:val="single" w:sz="8" w:space="0" w:color="000000"/>
            </w:tcBorders>
            <w:shd w:val="clear" w:color="auto" w:fill="auto"/>
            <w:vAlign w:val="center"/>
          </w:tcPr>
          <w:p w:rsidR="007148A5" w:rsidRDefault="00E916FB">
            <w:pPr>
              <w:widowControl/>
              <w:jc w:val="left"/>
              <w:rPr>
                <w:rFonts w:ascii="Arial" w:hAnsi="Arial" w:cs="Arial"/>
                <w:color w:val="000000"/>
                <w:kern w:val="0"/>
                <w:sz w:val="18"/>
                <w:szCs w:val="18"/>
              </w:rPr>
            </w:pPr>
            <w:r>
              <w:rPr>
                <w:rFonts w:ascii="Arial" w:hAnsi="Arial" w:cs="Arial" w:hint="eastAsia"/>
                <w:color w:val="000000"/>
                <w:kern w:val="0"/>
                <w:sz w:val="18"/>
                <w:szCs w:val="18"/>
              </w:rPr>
              <w:t>物流生产网出口防火墙三合一（</w:t>
            </w:r>
            <w:r>
              <w:rPr>
                <w:rFonts w:ascii="Arial" w:hAnsi="Arial" w:cs="Arial" w:hint="eastAsia"/>
                <w:color w:val="000000"/>
                <w:kern w:val="0"/>
                <w:sz w:val="18"/>
                <w:szCs w:val="18"/>
              </w:rPr>
              <w:t>ips</w:t>
            </w:r>
            <w:r>
              <w:rPr>
                <w:rFonts w:ascii="Arial" w:hAnsi="Arial" w:cs="Arial"/>
                <w:color w:val="000000"/>
                <w:kern w:val="0"/>
                <w:sz w:val="18"/>
                <w:szCs w:val="18"/>
              </w:rPr>
              <w:t>/av/url</w:t>
            </w:r>
            <w:r>
              <w:rPr>
                <w:rFonts w:ascii="Arial" w:hAnsi="Arial" w:cs="Arial" w:hint="eastAsia"/>
                <w:color w:val="000000"/>
                <w:kern w:val="0"/>
                <w:sz w:val="18"/>
                <w:szCs w:val="18"/>
              </w:rPr>
              <w:t>）授权服务续费</w:t>
            </w:r>
          </w:p>
        </w:tc>
        <w:tc>
          <w:tcPr>
            <w:tcW w:w="3894" w:type="dxa"/>
            <w:tcBorders>
              <w:top w:val="nil"/>
              <w:left w:val="nil"/>
              <w:bottom w:val="single" w:sz="8" w:space="0" w:color="000000"/>
              <w:right w:val="single" w:sz="8" w:space="0" w:color="000000"/>
            </w:tcBorders>
            <w:shd w:val="clear" w:color="auto" w:fill="auto"/>
            <w:vAlign w:val="center"/>
          </w:tcPr>
          <w:p w:rsidR="007148A5" w:rsidRDefault="00E916FB">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物流生产网出口防火墙主要用于传输物流生产网至海关总署、中航信、口岸办等货运报文数据，本项目为物流生产网出口防火墙三合一（</w:t>
            </w:r>
            <w:r>
              <w:rPr>
                <w:rFonts w:ascii="宋体" w:hAnsi="宋体" w:cs="宋体" w:hint="eastAsia"/>
                <w:color w:val="000000"/>
                <w:kern w:val="0"/>
                <w:sz w:val="18"/>
                <w:szCs w:val="18"/>
              </w:rPr>
              <w:t>ips/av/url</w:t>
            </w:r>
            <w:r>
              <w:rPr>
                <w:rFonts w:ascii="宋体" w:hAnsi="宋体" w:cs="宋体" w:hint="eastAsia"/>
                <w:color w:val="000000"/>
                <w:kern w:val="0"/>
                <w:sz w:val="18"/>
                <w:szCs w:val="18"/>
              </w:rPr>
              <w:t>功能集）授权续费，用于提供防火墙入侵防护、病毒检测、地址过滤等安全服务，服务期限为</w:t>
            </w:r>
            <w:r>
              <w:rPr>
                <w:rFonts w:ascii="Arial" w:hAnsi="Arial" w:cs="Arial" w:hint="eastAsia"/>
                <w:color w:val="000000"/>
                <w:kern w:val="0"/>
                <w:sz w:val="18"/>
                <w:szCs w:val="18"/>
              </w:rPr>
              <w:t>365</w:t>
            </w:r>
            <w:r>
              <w:rPr>
                <w:rFonts w:ascii="Arial" w:hAnsi="Arial" w:cs="Arial" w:hint="eastAsia"/>
                <w:color w:val="000000"/>
                <w:kern w:val="0"/>
                <w:sz w:val="18"/>
                <w:szCs w:val="18"/>
              </w:rPr>
              <w:t>天。</w:t>
            </w:r>
          </w:p>
        </w:tc>
        <w:tc>
          <w:tcPr>
            <w:tcW w:w="1762" w:type="dxa"/>
            <w:tcBorders>
              <w:top w:val="nil"/>
              <w:left w:val="nil"/>
              <w:bottom w:val="single" w:sz="8" w:space="0" w:color="000000"/>
              <w:right w:val="single" w:sz="8" w:space="0" w:color="000000"/>
            </w:tcBorders>
            <w:shd w:val="clear" w:color="auto" w:fill="auto"/>
            <w:vAlign w:val="center"/>
          </w:tcPr>
          <w:p w:rsidR="007148A5" w:rsidRDefault="00E916FB">
            <w:pPr>
              <w:widowControl/>
              <w:jc w:val="center"/>
              <w:rPr>
                <w:rFonts w:ascii="Arial" w:hAnsi="Arial" w:cs="Arial"/>
                <w:color w:val="000000"/>
                <w:kern w:val="0"/>
                <w:sz w:val="18"/>
                <w:szCs w:val="18"/>
              </w:rPr>
            </w:pPr>
            <w:r>
              <w:rPr>
                <w:rFonts w:ascii="Arial" w:hAnsi="Arial" w:cs="Arial" w:hint="eastAsia"/>
                <w:color w:val="000000"/>
                <w:kern w:val="0"/>
                <w:sz w:val="18"/>
                <w:szCs w:val="18"/>
              </w:rPr>
              <w:t>365</w:t>
            </w:r>
            <w:r>
              <w:rPr>
                <w:rFonts w:ascii="Arial" w:hAnsi="Arial" w:cs="Arial" w:hint="eastAsia"/>
                <w:color w:val="000000"/>
                <w:kern w:val="0"/>
                <w:sz w:val="18"/>
                <w:szCs w:val="18"/>
              </w:rPr>
              <w:t>天</w:t>
            </w:r>
          </w:p>
        </w:tc>
      </w:tr>
    </w:tbl>
    <w:p w:rsidR="007148A5" w:rsidRDefault="007148A5">
      <w:pPr>
        <w:tabs>
          <w:tab w:val="left" w:pos="2208"/>
          <w:tab w:val="center" w:pos="6979"/>
          <w:tab w:val="left" w:pos="11640"/>
        </w:tabs>
        <w:rPr>
          <w:rFonts w:ascii="仿宋" w:eastAsia="仿宋" w:hAnsi="仿宋"/>
          <w:b/>
          <w:sz w:val="32"/>
          <w:szCs w:val="32"/>
        </w:rPr>
      </w:pPr>
    </w:p>
    <w:sectPr w:rsidR="007148A5" w:rsidSect="00714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A5" w:rsidRDefault="007148A5" w:rsidP="007148A5">
      <w:r>
        <w:separator/>
      </w:r>
    </w:p>
  </w:endnote>
  <w:endnote w:type="continuationSeparator" w:id="0">
    <w:p w:rsidR="007148A5" w:rsidRDefault="007148A5" w:rsidP="00714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A5" w:rsidRDefault="007148A5">
    <w:pPr>
      <w:pStyle w:val="a6"/>
      <w:jc w:val="center"/>
    </w:pPr>
    <w:r w:rsidRPr="007148A5">
      <w:fldChar w:fldCharType="begin"/>
    </w:r>
    <w:r w:rsidR="00E916FB">
      <w:instrText xml:space="preserve"> PAGE   \* MERGEFORMAT </w:instrText>
    </w:r>
    <w:r w:rsidRPr="007148A5">
      <w:fldChar w:fldCharType="separate"/>
    </w:r>
    <w:r w:rsidR="00E916FB" w:rsidRPr="00E916FB">
      <w:rPr>
        <w:noProof/>
        <w:lang w:val="zh-CN"/>
      </w:rPr>
      <w:t>12</w:t>
    </w:r>
    <w:r>
      <w:rPr>
        <w:lang w:val="zh-CN"/>
      </w:rPr>
      <w:fldChar w:fldCharType="end"/>
    </w:r>
  </w:p>
  <w:p w:rsidR="007148A5" w:rsidRDefault="007148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A5" w:rsidRDefault="007148A5" w:rsidP="007148A5">
      <w:r>
        <w:separator/>
      </w:r>
    </w:p>
  </w:footnote>
  <w:footnote w:type="continuationSeparator" w:id="0">
    <w:p w:rsidR="007148A5" w:rsidRDefault="007148A5" w:rsidP="00714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F6B52"/>
    <w:multiLevelType w:val="singleLevel"/>
    <w:tmpl w:val="76AF6B52"/>
    <w:lvl w:ilvl="0">
      <w:start w:val="1"/>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100000" w:hash="tGtuokqUZ+lzUfFoIz7nluAlDAM=" w:salt="QItv8jG3ofRix1bh3LVsbQ=="/>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009F"/>
    <w:rsid w:val="000A3B23"/>
    <w:rsid w:val="000B4109"/>
    <w:rsid w:val="000B753E"/>
    <w:rsid w:val="000B7659"/>
    <w:rsid w:val="000C02DD"/>
    <w:rsid w:val="000D521A"/>
    <w:rsid w:val="000E2F2F"/>
    <w:rsid w:val="000E5E1E"/>
    <w:rsid w:val="000F3310"/>
    <w:rsid w:val="000F4E07"/>
    <w:rsid w:val="00103882"/>
    <w:rsid w:val="00106E21"/>
    <w:rsid w:val="00110E98"/>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4E1D"/>
    <w:rsid w:val="002170C0"/>
    <w:rsid w:val="00223328"/>
    <w:rsid w:val="00224DEB"/>
    <w:rsid w:val="00227E5F"/>
    <w:rsid w:val="00230435"/>
    <w:rsid w:val="002334E4"/>
    <w:rsid w:val="002362BD"/>
    <w:rsid w:val="002369A5"/>
    <w:rsid w:val="00242168"/>
    <w:rsid w:val="00260438"/>
    <w:rsid w:val="00264544"/>
    <w:rsid w:val="00266533"/>
    <w:rsid w:val="00267466"/>
    <w:rsid w:val="0028006E"/>
    <w:rsid w:val="002834F6"/>
    <w:rsid w:val="00286536"/>
    <w:rsid w:val="00287E0A"/>
    <w:rsid w:val="0029288E"/>
    <w:rsid w:val="002A7622"/>
    <w:rsid w:val="002B75E8"/>
    <w:rsid w:val="002C46DA"/>
    <w:rsid w:val="002C52F9"/>
    <w:rsid w:val="002D6F8E"/>
    <w:rsid w:val="002E5FDE"/>
    <w:rsid w:val="002F3C86"/>
    <w:rsid w:val="002F5A5B"/>
    <w:rsid w:val="002F6E00"/>
    <w:rsid w:val="002F7CA1"/>
    <w:rsid w:val="002F7F31"/>
    <w:rsid w:val="00300C2A"/>
    <w:rsid w:val="00306DDC"/>
    <w:rsid w:val="00311324"/>
    <w:rsid w:val="00317034"/>
    <w:rsid w:val="00332BF8"/>
    <w:rsid w:val="00333793"/>
    <w:rsid w:val="00333BD0"/>
    <w:rsid w:val="00340E6F"/>
    <w:rsid w:val="00342A8D"/>
    <w:rsid w:val="0034710B"/>
    <w:rsid w:val="00347BDE"/>
    <w:rsid w:val="00351066"/>
    <w:rsid w:val="003534A4"/>
    <w:rsid w:val="00357C50"/>
    <w:rsid w:val="00370602"/>
    <w:rsid w:val="003723A5"/>
    <w:rsid w:val="003775AE"/>
    <w:rsid w:val="003840CF"/>
    <w:rsid w:val="00391B61"/>
    <w:rsid w:val="00392422"/>
    <w:rsid w:val="0039415B"/>
    <w:rsid w:val="00396376"/>
    <w:rsid w:val="003A2048"/>
    <w:rsid w:val="003A228A"/>
    <w:rsid w:val="003A2974"/>
    <w:rsid w:val="003A4373"/>
    <w:rsid w:val="003B3EA4"/>
    <w:rsid w:val="003B7133"/>
    <w:rsid w:val="003B79B9"/>
    <w:rsid w:val="003C7185"/>
    <w:rsid w:val="003D2EE1"/>
    <w:rsid w:val="003D6803"/>
    <w:rsid w:val="003E074E"/>
    <w:rsid w:val="003F167C"/>
    <w:rsid w:val="003F78CE"/>
    <w:rsid w:val="00404714"/>
    <w:rsid w:val="004076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3603"/>
    <w:rsid w:val="00464911"/>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0AE2"/>
    <w:rsid w:val="005766B4"/>
    <w:rsid w:val="0058393D"/>
    <w:rsid w:val="005863EB"/>
    <w:rsid w:val="00591811"/>
    <w:rsid w:val="005B2C03"/>
    <w:rsid w:val="005B5E40"/>
    <w:rsid w:val="005B623B"/>
    <w:rsid w:val="005B6DF6"/>
    <w:rsid w:val="005B72F8"/>
    <w:rsid w:val="005C3797"/>
    <w:rsid w:val="005C4CBA"/>
    <w:rsid w:val="005C7814"/>
    <w:rsid w:val="005C79AE"/>
    <w:rsid w:val="005E467A"/>
    <w:rsid w:val="005E69B5"/>
    <w:rsid w:val="005F4A5B"/>
    <w:rsid w:val="005F78E8"/>
    <w:rsid w:val="0060334C"/>
    <w:rsid w:val="006041E7"/>
    <w:rsid w:val="006078C9"/>
    <w:rsid w:val="00610FBA"/>
    <w:rsid w:val="00622C32"/>
    <w:rsid w:val="00626931"/>
    <w:rsid w:val="006331B5"/>
    <w:rsid w:val="006448B9"/>
    <w:rsid w:val="00646279"/>
    <w:rsid w:val="0064646F"/>
    <w:rsid w:val="0064740A"/>
    <w:rsid w:val="00647588"/>
    <w:rsid w:val="00653540"/>
    <w:rsid w:val="006603E9"/>
    <w:rsid w:val="0066423D"/>
    <w:rsid w:val="006646E2"/>
    <w:rsid w:val="0066539F"/>
    <w:rsid w:val="0066710E"/>
    <w:rsid w:val="0066722C"/>
    <w:rsid w:val="006700E0"/>
    <w:rsid w:val="0067214B"/>
    <w:rsid w:val="00677C64"/>
    <w:rsid w:val="00693C5F"/>
    <w:rsid w:val="00694CA2"/>
    <w:rsid w:val="00694E61"/>
    <w:rsid w:val="006964FC"/>
    <w:rsid w:val="006B283A"/>
    <w:rsid w:val="006B78A8"/>
    <w:rsid w:val="006C030F"/>
    <w:rsid w:val="006C49D1"/>
    <w:rsid w:val="006E0BFC"/>
    <w:rsid w:val="006E55F4"/>
    <w:rsid w:val="006E7700"/>
    <w:rsid w:val="006E7EC8"/>
    <w:rsid w:val="006F0D23"/>
    <w:rsid w:val="006F7D02"/>
    <w:rsid w:val="00701961"/>
    <w:rsid w:val="0070395B"/>
    <w:rsid w:val="007118BA"/>
    <w:rsid w:val="007148A5"/>
    <w:rsid w:val="00722EF1"/>
    <w:rsid w:val="00736352"/>
    <w:rsid w:val="007366C1"/>
    <w:rsid w:val="007540E5"/>
    <w:rsid w:val="007544BD"/>
    <w:rsid w:val="00760A24"/>
    <w:rsid w:val="00761098"/>
    <w:rsid w:val="0076301C"/>
    <w:rsid w:val="00766B00"/>
    <w:rsid w:val="0077011C"/>
    <w:rsid w:val="0078149A"/>
    <w:rsid w:val="00783017"/>
    <w:rsid w:val="00783450"/>
    <w:rsid w:val="0078413D"/>
    <w:rsid w:val="007872F8"/>
    <w:rsid w:val="00790155"/>
    <w:rsid w:val="007950D5"/>
    <w:rsid w:val="007A23F4"/>
    <w:rsid w:val="007A25BA"/>
    <w:rsid w:val="007B21E1"/>
    <w:rsid w:val="007C1F70"/>
    <w:rsid w:val="007D7484"/>
    <w:rsid w:val="007E0D23"/>
    <w:rsid w:val="007E19FA"/>
    <w:rsid w:val="007E4029"/>
    <w:rsid w:val="007F0083"/>
    <w:rsid w:val="008137A3"/>
    <w:rsid w:val="0081544B"/>
    <w:rsid w:val="00823510"/>
    <w:rsid w:val="00833172"/>
    <w:rsid w:val="00833F3A"/>
    <w:rsid w:val="00835B1F"/>
    <w:rsid w:val="008602A9"/>
    <w:rsid w:val="008760AC"/>
    <w:rsid w:val="008800A8"/>
    <w:rsid w:val="00883BBC"/>
    <w:rsid w:val="00883E00"/>
    <w:rsid w:val="008903C7"/>
    <w:rsid w:val="008913B8"/>
    <w:rsid w:val="008A0078"/>
    <w:rsid w:val="008B073C"/>
    <w:rsid w:val="008B5D37"/>
    <w:rsid w:val="008C5EA9"/>
    <w:rsid w:val="008C74BC"/>
    <w:rsid w:val="008E2C9F"/>
    <w:rsid w:val="008E5880"/>
    <w:rsid w:val="008E68C7"/>
    <w:rsid w:val="008F6284"/>
    <w:rsid w:val="009325DE"/>
    <w:rsid w:val="00936746"/>
    <w:rsid w:val="00941604"/>
    <w:rsid w:val="00942CCC"/>
    <w:rsid w:val="0095748B"/>
    <w:rsid w:val="0096421C"/>
    <w:rsid w:val="00973BDE"/>
    <w:rsid w:val="0098379E"/>
    <w:rsid w:val="009865AA"/>
    <w:rsid w:val="00990CE0"/>
    <w:rsid w:val="009B30A2"/>
    <w:rsid w:val="009B4B99"/>
    <w:rsid w:val="009C1103"/>
    <w:rsid w:val="009D00D9"/>
    <w:rsid w:val="009D1F92"/>
    <w:rsid w:val="009D3E43"/>
    <w:rsid w:val="009D5971"/>
    <w:rsid w:val="009E193A"/>
    <w:rsid w:val="009F1A57"/>
    <w:rsid w:val="00A079DB"/>
    <w:rsid w:val="00A12488"/>
    <w:rsid w:val="00A279E1"/>
    <w:rsid w:val="00A307C5"/>
    <w:rsid w:val="00A51639"/>
    <w:rsid w:val="00A529E2"/>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CA4"/>
    <w:rsid w:val="00AE1E61"/>
    <w:rsid w:val="00AE450D"/>
    <w:rsid w:val="00AF1739"/>
    <w:rsid w:val="00AF6F3E"/>
    <w:rsid w:val="00B07E47"/>
    <w:rsid w:val="00B22AD5"/>
    <w:rsid w:val="00B23001"/>
    <w:rsid w:val="00B230C1"/>
    <w:rsid w:val="00B27562"/>
    <w:rsid w:val="00B31151"/>
    <w:rsid w:val="00B3115C"/>
    <w:rsid w:val="00B44196"/>
    <w:rsid w:val="00B719CE"/>
    <w:rsid w:val="00B73FE8"/>
    <w:rsid w:val="00B81C3E"/>
    <w:rsid w:val="00B83591"/>
    <w:rsid w:val="00BA0571"/>
    <w:rsid w:val="00BA1401"/>
    <w:rsid w:val="00BA1A8A"/>
    <w:rsid w:val="00BA1D26"/>
    <w:rsid w:val="00BB07FB"/>
    <w:rsid w:val="00BB0CC3"/>
    <w:rsid w:val="00BC4195"/>
    <w:rsid w:val="00BE72AF"/>
    <w:rsid w:val="00BF544F"/>
    <w:rsid w:val="00C03881"/>
    <w:rsid w:val="00C062CB"/>
    <w:rsid w:val="00C25DD0"/>
    <w:rsid w:val="00C33B30"/>
    <w:rsid w:val="00C36C02"/>
    <w:rsid w:val="00C3798E"/>
    <w:rsid w:val="00C4369F"/>
    <w:rsid w:val="00C438EC"/>
    <w:rsid w:val="00C43B58"/>
    <w:rsid w:val="00C43FDF"/>
    <w:rsid w:val="00C525AC"/>
    <w:rsid w:val="00C636E6"/>
    <w:rsid w:val="00C643C9"/>
    <w:rsid w:val="00C6512E"/>
    <w:rsid w:val="00C745A1"/>
    <w:rsid w:val="00C754AF"/>
    <w:rsid w:val="00C7596B"/>
    <w:rsid w:val="00C80539"/>
    <w:rsid w:val="00C826C9"/>
    <w:rsid w:val="00C9189F"/>
    <w:rsid w:val="00C93570"/>
    <w:rsid w:val="00CA22C7"/>
    <w:rsid w:val="00CB6175"/>
    <w:rsid w:val="00CC2123"/>
    <w:rsid w:val="00CC2C5D"/>
    <w:rsid w:val="00CF5BF8"/>
    <w:rsid w:val="00CF7A22"/>
    <w:rsid w:val="00D125EB"/>
    <w:rsid w:val="00D149F1"/>
    <w:rsid w:val="00D45135"/>
    <w:rsid w:val="00D47F13"/>
    <w:rsid w:val="00D617D8"/>
    <w:rsid w:val="00D63B4A"/>
    <w:rsid w:val="00D64587"/>
    <w:rsid w:val="00D66438"/>
    <w:rsid w:val="00D725AF"/>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17547"/>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0C41"/>
    <w:rsid w:val="00E91556"/>
    <w:rsid w:val="00E916FB"/>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1776"/>
    <w:rsid w:val="00F5221B"/>
    <w:rsid w:val="00F534C5"/>
    <w:rsid w:val="00F62AC2"/>
    <w:rsid w:val="00F62E33"/>
    <w:rsid w:val="00F70CF8"/>
    <w:rsid w:val="00F74A15"/>
    <w:rsid w:val="00F8042D"/>
    <w:rsid w:val="00F85181"/>
    <w:rsid w:val="00FA17E2"/>
    <w:rsid w:val="00FA6503"/>
    <w:rsid w:val="00FB4220"/>
    <w:rsid w:val="00FC0495"/>
    <w:rsid w:val="00FD5A31"/>
    <w:rsid w:val="00FE7DA0"/>
    <w:rsid w:val="00FF1C7D"/>
    <w:rsid w:val="00FF5E49"/>
    <w:rsid w:val="01691B6E"/>
    <w:rsid w:val="018E717F"/>
    <w:rsid w:val="024016E6"/>
    <w:rsid w:val="02F84F14"/>
    <w:rsid w:val="053642AB"/>
    <w:rsid w:val="06926D13"/>
    <w:rsid w:val="06B0704C"/>
    <w:rsid w:val="07672918"/>
    <w:rsid w:val="09B02521"/>
    <w:rsid w:val="09F6497A"/>
    <w:rsid w:val="101B284F"/>
    <w:rsid w:val="10410126"/>
    <w:rsid w:val="12A53375"/>
    <w:rsid w:val="133B3237"/>
    <w:rsid w:val="139821BC"/>
    <w:rsid w:val="13A51C33"/>
    <w:rsid w:val="13C40134"/>
    <w:rsid w:val="15925856"/>
    <w:rsid w:val="16301051"/>
    <w:rsid w:val="1AE76FFF"/>
    <w:rsid w:val="1AF67963"/>
    <w:rsid w:val="1C2D30C9"/>
    <w:rsid w:val="1F35392A"/>
    <w:rsid w:val="1FA243EB"/>
    <w:rsid w:val="1FFA693D"/>
    <w:rsid w:val="202A5C74"/>
    <w:rsid w:val="208D35B6"/>
    <w:rsid w:val="212D69FF"/>
    <w:rsid w:val="25242ECC"/>
    <w:rsid w:val="26DF36D3"/>
    <w:rsid w:val="29B846A8"/>
    <w:rsid w:val="29DC10C2"/>
    <w:rsid w:val="2A1D3980"/>
    <w:rsid w:val="2A5D0FA7"/>
    <w:rsid w:val="2B3542A3"/>
    <w:rsid w:val="2B75073D"/>
    <w:rsid w:val="2BD72CF4"/>
    <w:rsid w:val="32092425"/>
    <w:rsid w:val="35B01A41"/>
    <w:rsid w:val="38333537"/>
    <w:rsid w:val="38BA4CF1"/>
    <w:rsid w:val="38FA1B4F"/>
    <w:rsid w:val="3A175922"/>
    <w:rsid w:val="3A9C6630"/>
    <w:rsid w:val="3C5F7498"/>
    <w:rsid w:val="3E1331D5"/>
    <w:rsid w:val="3EC95C23"/>
    <w:rsid w:val="3F0A7B03"/>
    <w:rsid w:val="40CD1C6A"/>
    <w:rsid w:val="476A02AE"/>
    <w:rsid w:val="482F185E"/>
    <w:rsid w:val="4C0842E9"/>
    <w:rsid w:val="4CB42DC6"/>
    <w:rsid w:val="4F226B33"/>
    <w:rsid w:val="4F5A7728"/>
    <w:rsid w:val="51567F68"/>
    <w:rsid w:val="521C4028"/>
    <w:rsid w:val="56607EF4"/>
    <w:rsid w:val="57A71AC0"/>
    <w:rsid w:val="58094566"/>
    <w:rsid w:val="59AE32A4"/>
    <w:rsid w:val="5ADE5EDC"/>
    <w:rsid w:val="5C3A4E1A"/>
    <w:rsid w:val="5F274471"/>
    <w:rsid w:val="5F457474"/>
    <w:rsid w:val="60681418"/>
    <w:rsid w:val="61414D92"/>
    <w:rsid w:val="62733B3F"/>
    <w:rsid w:val="667D7612"/>
    <w:rsid w:val="67F65044"/>
    <w:rsid w:val="684C45D1"/>
    <w:rsid w:val="6B995283"/>
    <w:rsid w:val="6D0E223E"/>
    <w:rsid w:val="6DCD362C"/>
    <w:rsid w:val="708A5CBD"/>
    <w:rsid w:val="71193D3B"/>
    <w:rsid w:val="75EE4E83"/>
    <w:rsid w:val="77611D7E"/>
    <w:rsid w:val="7849342E"/>
    <w:rsid w:val="78AE3963"/>
    <w:rsid w:val="7A424D83"/>
    <w:rsid w:val="7A716987"/>
    <w:rsid w:val="7C724792"/>
    <w:rsid w:val="7CA03D1C"/>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39"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48A5"/>
    <w:pPr>
      <w:widowControl w:val="0"/>
      <w:jc w:val="both"/>
    </w:pPr>
    <w:rPr>
      <w:kern w:val="2"/>
      <w:sz w:val="21"/>
      <w:szCs w:val="24"/>
    </w:rPr>
  </w:style>
  <w:style w:type="paragraph" w:styleId="1">
    <w:name w:val="heading 1"/>
    <w:basedOn w:val="a"/>
    <w:next w:val="a"/>
    <w:uiPriority w:val="9"/>
    <w:qFormat/>
    <w:locked/>
    <w:rsid w:val="007148A5"/>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rsid w:val="007148A5"/>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148A5"/>
    <w:pPr>
      <w:jc w:val="center"/>
    </w:pPr>
    <w:rPr>
      <w:rFonts w:ascii="幼圆" w:eastAsia="幼圆"/>
      <w:b/>
      <w:sz w:val="44"/>
    </w:rPr>
  </w:style>
  <w:style w:type="paragraph" w:customStyle="1" w:styleId="zjb">
    <w:name w:val="zjb正文"/>
    <w:basedOn w:val="a"/>
    <w:qFormat/>
    <w:rsid w:val="007148A5"/>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rsid w:val="007148A5"/>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Char"/>
    <w:uiPriority w:val="99"/>
    <w:qFormat/>
    <w:rsid w:val="007148A5"/>
    <w:rPr>
      <w:sz w:val="18"/>
      <w:szCs w:val="18"/>
    </w:rPr>
  </w:style>
  <w:style w:type="paragraph" w:styleId="a6">
    <w:name w:val="footer"/>
    <w:basedOn w:val="a"/>
    <w:link w:val="Char0"/>
    <w:uiPriority w:val="99"/>
    <w:qFormat/>
    <w:rsid w:val="007148A5"/>
    <w:pPr>
      <w:tabs>
        <w:tab w:val="center" w:pos="4153"/>
        <w:tab w:val="right" w:pos="8306"/>
      </w:tabs>
      <w:snapToGrid w:val="0"/>
      <w:jc w:val="left"/>
    </w:pPr>
    <w:rPr>
      <w:rFonts w:ascii="Calibri" w:hAnsi="Calibri"/>
      <w:kern w:val="0"/>
      <w:sz w:val="18"/>
      <w:szCs w:val="18"/>
    </w:rPr>
  </w:style>
  <w:style w:type="paragraph" w:styleId="a7">
    <w:name w:val="header"/>
    <w:basedOn w:val="a"/>
    <w:link w:val="Char1"/>
    <w:uiPriority w:val="99"/>
    <w:semiHidden/>
    <w:qFormat/>
    <w:rsid w:val="007148A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sid w:val="007148A5"/>
    <w:rPr>
      <w:rFonts w:ascii="Calibri" w:hAnsi="Calibri"/>
      <w:b/>
      <w:szCs w:val="20"/>
    </w:rPr>
  </w:style>
  <w:style w:type="paragraph" w:styleId="20">
    <w:name w:val="toc 2"/>
    <w:basedOn w:val="a"/>
    <w:next w:val="a"/>
    <w:uiPriority w:val="39"/>
    <w:unhideWhenUsed/>
    <w:qFormat/>
    <w:locked/>
    <w:rsid w:val="007148A5"/>
    <w:pPr>
      <w:ind w:leftChars="200" w:left="420"/>
    </w:pPr>
  </w:style>
  <w:style w:type="paragraph" w:styleId="a8">
    <w:name w:val="Normal (Web)"/>
    <w:basedOn w:val="a"/>
    <w:uiPriority w:val="99"/>
    <w:qFormat/>
    <w:rsid w:val="007148A5"/>
    <w:pPr>
      <w:widowControl/>
      <w:spacing w:before="100" w:beforeAutospacing="1" w:after="100" w:afterAutospacing="1"/>
      <w:jc w:val="left"/>
    </w:pPr>
    <w:rPr>
      <w:rFonts w:ascii="宋体" w:hAnsi="宋体" w:cs="宋体"/>
      <w:kern w:val="0"/>
      <w:sz w:val="24"/>
    </w:rPr>
  </w:style>
  <w:style w:type="paragraph" w:styleId="a9">
    <w:name w:val="Title"/>
    <w:basedOn w:val="a"/>
    <w:next w:val="a"/>
    <w:qFormat/>
    <w:locked/>
    <w:rsid w:val="007148A5"/>
    <w:pPr>
      <w:spacing w:before="240" w:after="60" w:line="360" w:lineRule="auto"/>
      <w:jc w:val="center"/>
      <w:outlineLvl w:val="0"/>
    </w:pPr>
    <w:rPr>
      <w:rFonts w:ascii="Calibri" w:hAnsi="Calibri"/>
      <w:b/>
      <w:bCs/>
      <w:sz w:val="32"/>
      <w:szCs w:val="32"/>
    </w:rPr>
  </w:style>
  <w:style w:type="table" w:styleId="aa">
    <w:name w:val="Table Grid"/>
    <w:basedOn w:val="a2"/>
    <w:uiPriority w:val="99"/>
    <w:qFormat/>
    <w:rsid w:val="007148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7148A5"/>
    <w:rPr>
      <w:color w:val="0000FF" w:themeColor="hyperlink"/>
      <w:u w:val="single"/>
    </w:rPr>
  </w:style>
  <w:style w:type="character" w:customStyle="1" w:styleId="Char">
    <w:name w:val="批注框文本 Char"/>
    <w:basedOn w:val="a1"/>
    <w:link w:val="a5"/>
    <w:uiPriority w:val="99"/>
    <w:semiHidden/>
    <w:qFormat/>
    <w:locked/>
    <w:rsid w:val="007148A5"/>
    <w:rPr>
      <w:rFonts w:ascii="Times New Roman" w:hAnsi="Times New Roman"/>
      <w:kern w:val="2"/>
      <w:sz w:val="18"/>
    </w:rPr>
  </w:style>
  <w:style w:type="character" w:customStyle="1" w:styleId="Char0">
    <w:name w:val="页脚 Char"/>
    <w:basedOn w:val="a1"/>
    <w:link w:val="a6"/>
    <w:uiPriority w:val="99"/>
    <w:qFormat/>
    <w:locked/>
    <w:rsid w:val="007148A5"/>
    <w:rPr>
      <w:sz w:val="18"/>
    </w:rPr>
  </w:style>
  <w:style w:type="character" w:customStyle="1" w:styleId="Char1">
    <w:name w:val="页眉 Char"/>
    <w:basedOn w:val="a1"/>
    <w:link w:val="a7"/>
    <w:uiPriority w:val="99"/>
    <w:semiHidden/>
    <w:qFormat/>
    <w:locked/>
    <w:rsid w:val="007148A5"/>
    <w:rPr>
      <w:sz w:val="18"/>
    </w:rPr>
  </w:style>
  <w:style w:type="paragraph" w:customStyle="1" w:styleId="11">
    <w:name w:val="列出段落1"/>
    <w:basedOn w:val="a"/>
    <w:uiPriority w:val="99"/>
    <w:qFormat/>
    <w:rsid w:val="007148A5"/>
    <w:pPr>
      <w:ind w:firstLineChars="200" w:firstLine="420"/>
    </w:pPr>
  </w:style>
  <w:style w:type="character" w:customStyle="1" w:styleId="f14w1">
    <w:name w:val="f14w1"/>
    <w:uiPriority w:val="99"/>
    <w:qFormat/>
    <w:rsid w:val="007148A5"/>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7148A5"/>
    <w:pPr>
      <w:widowControl/>
      <w:snapToGrid w:val="0"/>
      <w:spacing w:before="120" w:after="160" w:line="360" w:lineRule="auto"/>
      <w:ind w:right="-360"/>
      <w:jc w:val="left"/>
    </w:pPr>
  </w:style>
  <w:style w:type="paragraph" w:customStyle="1" w:styleId="110">
    <w:name w:val="列出段落11"/>
    <w:basedOn w:val="a"/>
    <w:uiPriority w:val="99"/>
    <w:qFormat/>
    <w:rsid w:val="007148A5"/>
    <w:pPr>
      <w:ind w:firstLineChars="200" w:firstLine="420"/>
    </w:pPr>
  </w:style>
  <w:style w:type="paragraph" w:customStyle="1" w:styleId="21">
    <w:name w:val="列出段落2"/>
    <w:basedOn w:val="a"/>
    <w:uiPriority w:val="99"/>
    <w:qFormat/>
    <w:rsid w:val="007148A5"/>
    <w:pPr>
      <w:ind w:firstLineChars="200" w:firstLine="420"/>
    </w:pPr>
    <w:rPr>
      <w:rFonts w:ascii="Calibri" w:hAnsi="Calibri"/>
      <w:szCs w:val="22"/>
    </w:rPr>
  </w:style>
  <w:style w:type="paragraph" w:styleId="ac">
    <w:name w:val="List Paragraph"/>
    <w:basedOn w:val="a"/>
    <w:uiPriority w:val="34"/>
    <w:qFormat/>
    <w:rsid w:val="007148A5"/>
    <w:pPr>
      <w:ind w:firstLineChars="200" w:firstLine="420"/>
    </w:pPr>
  </w:style>
  <w:style w:type="paragraph" w:customStyle="1" w:styleId="TOC1">
    <w:name w:val="TOC 标题1"/>
    <w:basedOn w:val="1"/>
    <w:next w:val="a"/>
    <w:uiPriority w:val="39"/>
    <w:unhideWhenUsed/>
    <w:qFormat/>
    <w:rsid w:val="007148A5"/>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8298</Words>
  <Characters>2589</Characters>
  <Application>Microsoft Office Word</Application>
  <DocSecurity>8</DocSecurity>
  <Lines>21</Lines>
  <Paragraphs>21</Paragraphs>
  <ScaleCrop>false</ScaleCrop>
  <Company>Microsoft</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46</cp:revision>
  <cp:lastPrinted>2020-06-19T08:13:00Z</cp:lastPrinted>
  <dcterms:created xsi:type="dcterms:W3CDTF">2017-11-29T06:24:00Z</dcterms:created>
  <dcterms:modified xsi:type="dcterms:W3CDTF">2020-06-22T02:49:00Z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