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9D4" w:rsidRDefault="004E79D4">
      <w:pPr>
        <w:rPr>
          <w:rFonts w:ascii="仿宋_GB2312" w:eastAsia="仿宋_GB2312"/>
          <w:b/>
          <w:color w:val="000000"/>
          <w:sz w:val="52"/>
          <w:szCs w:val="52"/>
        </w:rPr>
      </w:pPr>
      <w:permStart w:id="0" w:edGrp="everyone"/>
      <w:permEnd w:id="0"/>
    </w:p>
    <w:p w:rsidR="004E79D4" w:rsidRDefault="008F164C">
      <w:pPr>
        <w:jc w:val="center"/>
        <w:rPr>
          <w:rFonts w:ascii="仿宋" w:eastAsia="仿宋" w:hAnsi="仿宋"/>
          <w:b/>
          <w:color w:val="000000"/>
          <w:sz w:val="72"/>
          <w:szCs w:val="72"/>
        </w:rPr>
      </w:pPr>
      <w:r>
        <w:rPr>
          <w:rFonts w:ascii="仿宋" w:eastAsia="仿宋" w:hAnsi="仿宋" w:hint="eastAsia"/>
          <w:b/>
          <w:color w:val="000000"/>
          <w:sz w:val="72"/>
          <w:szCs w:val="72"/>
        </w:rPr>
        <w:t>重庆机场集团有限公司</w:t>
      </w:r>
    </w:p>
    <w:p w:rsidR="004E79D4" w:rsidRDefault="004E79D4">
      <w:pPr>
        <w:rPr>
          <w:rFonts w:ascii="仿宋" w:eastAsia="仿宋" w:hAnsi="仿宋"/>
          <w:b/>
          <w:color w:val="000000"/>
          <w:sz w:val="52"/>
          <w:szCs w:val="52"/>
        </w:rPr>
      </w:pPr>
    </w:p>
    <w:p w:rsidR="004E79D4" w:rsidRDefault="004E79D4">
      <w:pPr>
        <w:jc w:val="center"/>
        <w:rPr>
          <w:rFonts w:ascii="仿宋" w:eastAsia="仿宋" w:hAnsi="仿宋"/>
          <w:b/>
          <w:color w:val="000000"/>
          <w:sz w:val="52"/>
          <w:szCs w:val="52"/>
        </w:rPr>
      </w:pPr>
    </w:p>
    <w:p w:rsidR="004E79D4" w:rsidRDefault="004E79D4">
      <w:pPr>
        <w:jc w:val="center"/>
        <w:rPr>
          <w:rFonts w:ascii="仿宋" w:eastAsia="仿宋" w:hAnsi="仿宋"/>
          <w:b/>
          <w:color w:val="000000"/>
          <w:sz w:val="52"/>
          <w:szCs w:val="52"/>
        </w:rPr>
      </w:pPr>
    </w:p>
    <w:p w:rsidR="004E79D4" w:rsidRDefault="004E79D4">
      <w:pPr>
        <w:jc w:val="center"/>
        <w:rPr>
          <w:rFonts w:ascii="仿宋" w:eastAsia="仿宋" w:hAnsi="仿宋"/>
          <w:b/>
          <w:color w:val="000000"/>
          <w:sz w:val="36"/>
          <w:szCs w:val="36"/>
        </w:rPr>
      </w:pPr>
    </w:p>
    <w:p w:rsidR="004E79D4" w:rsidRDefault="004E79D4">
      <w:pPr>
        <w:jc w:val="center"/>
        <w:rPr>
          <w:rFonts w:ascii="仿宋" w:eastAsia="仿宋" w:hAnsi="仿宋"/>
          <w:b/>
          <w:color w:val="000000"/>
          <w:sz w:val="36"/>
          <w:szCs w:val="36"/>
        </w:rPr>
      </w:pPr>
    </w:p>
    <w:p w:rsidR="004E79D4" w:rsidRDefault="008F164C">
      <w:pPr>
        <w:jc w:val="center"/>
        <w:rPr>
          <w:rFonts w:ascii="仿宋" w:eastAsia="仿宋" w:hAnsi="仿宋"/>
          <w:b/>
          <w:color w:val="000000"/>
          <w:sz w:val="36"/>
          <w:szCs w:val="36"/>
        </w:rPr>
      </w:pPr>
      <w:r>
        <w:rPr>
          <w:rFonts w:ascii="仿宋" w:eastAsia="仿宋" w:hAnsi="仿宋" w:hint="eastAsia"/>
          <w:b/>
          <w:color w:val="000000"/>
          <w:sz w:val="36"/>
          <w:szCs w:val="36"/>
        </w:rPr>
        <w:t>重庆机场外网网站安全等级保护测评项目比选文件</w:t>
      </w:r>
    </w:p>
    <w:p w:rsidR="004E79D4" w:rsidRDefault="004E79D4">
      <w:pPr>
        <w:rPr>
          <w:rFonts w:ascii="仿宋" w:eastAsia="仿宋" w:hAnsi="仿宋"/>
          <w:b/>
          <w:color w:val="000000"/>
          <w:sz w:val="32"/>
        </w:rPr>
      </w:pPr>
    </w:p>
    <w:p w:rsidR="004E79D4" w:rsidRDefault="008F164C">
      <w:pPr>
        <w:jc w:val="center"/>
        <w:rPr>
          <w:rFonts w:ascii="仿宋" w:eastAsia="仿宋" w:hAnsi="仿宋"/>
          <w:b/>
          <w:sz w:val="32"/>
          <w:u w:val="single"/>
        </w:rPr>
      </w:pPr>
      <w:r>
        <w:rPr>
          <w:rFonts w:ascii="仿宋" w:eastAsia="仿宋" w:hAnsi="仿宋" w:hint="eastAsia"/>
          <w:b/>
          <w:color w:val="000000"/>
          <w:sz w:val="32"/>
        </w:rPr>
        <w:t>编号：</w:t>
      </w:r>
      <w:r>
        <w:rPr>
          <w:rFonts w:ascii="仿宋" w:eastAsia="仿宋" w:hAnsi="仿宋" w:hint="eastAsia"/>
          <w:b/>
          <w:sz w:val="32"/>
        </w:rPr>
        <w:t>服务</w:t>
      </w:r>
      <w:r>
        <w:rPr>
          <w:rFonts w:ascii="仿宋" w:eastAsia="仿宋" w:hAnsi="仿宋" w:hint="eastAsia"/>
          <w:b/>
          <w:sz w:val="32"/>
        </w:rPr>
        <w:t>2020018</w:t>
      </w:r>
    </w:p>
    <w:p w:rsidR="004E79D4" w:rsidRDefault="004E79D4">
      <w:pPr>
        <w:rPr>
          <w:rFonts w:ascii="仿宋" w:eastAsia="仿宋" w:hAnsi="仿宋"/>
          <w:b/>
          <w:color w:val="000000"/>
          <w:sz w:val="52"/>
        </w:rPr>
      </w:pPr>
    </w:p>
    <w:p w:rsidR="004E79D4" w:rsidRDefault="004E79D4">
      <w:pPr>
        <w:rPr>
          <w:rFonts w:ascii="仿宋" w:eastAsia="仿宋" w:hAnsi="仿宋"/>
          <w:b/>
          <w:color w:val="000000"/>
          <w:sz w:val="32"/>
          <w:szCs w:val="32"/>
        </w:rPr>
      </w:pPr>
    </w:p>
    <w:p w:rsidR="004E79D4" w:rsidRDefault="004E79D4">
      <w:pPr>
        <w:jc w:val="center"/>
        <w:rPr>
          <w:rFonts w:ascii="仿宋" w:eastAsia="仿宋" w:hAnsi="仿宋"/>
          <w:b/>
          <w:color w:val="000000"/>
          <w:sz w:val="32"/>
          <w:szCs w:val="32"/>
        </w:rPr>
      </w:pPr>
    </w:p>
    <w:p w:rsidR="004E79D4" w:rsidRDefault="004E79D4">
      <w:pPr>
        <w:rPr>
          <w:rFonts w:ascii="仿宋" w:eastAsia="仿宋" w:hAnsi="仿宋"/>
          <w:b/>
          <w:color w:val="000000"/>
          <w:sz w:val="32"/>
          <w:szCs w:val="32"/>
        </w:rPr>
      </w:pPr>
    </w:p>
    <w:p w:rsidR="004E79D4" w:rsidRDefault="004E79D4">
      <w:pPr>
        <w:jc w:val="center"/>
        <w:rPr>
          <w:rFonts w:ascii="仿宋" w:eastAsia="仿宋" w:hAnsi="仿宋"/>
          <w:b/>
          <w:color w:val="000000"/>
          <w:sz w:val="32"/>
          <w:szCs w:val="32"/>
        </w:rPr>
      </w:pPr>
    </w:p>
    <w:p w:rsidR="004E79D4" w:rsidRDefault="008F164C">
      <w:pPr>
        <w:jc w:val="center"/>
        <w:rPr>
          <w:rFonts w:ascii="仿宋" w:eastAsia="仿宋" w:hAnsi="仿宋"/>
          <w:b/>
          <w:color w:val="000000"/>
          <w:sz w:val="32"/>
          <w:szCs w:val="32"/>
        </w:rPr>
      </w:pPr>
      <w:r>
        <w:rPr>
          <w:rFonts w:ascii="仿宋" w:eastAsia="仿宋" w:hAnsi="仿宋" w:hint="eastAsia"/>
          <w:b/>
          <w:color w:val="000000"/>
          <w:sz w:val="32"/>
          <w:szCs w:val="32"/>
        </w:rPr>
        <w:t>重庆机场集团有限公司</w:t>
      </w:r>
    </w:p>
    <w:p w:rsidR="004E79D4" w:rsidRDefault="008F164C">
      <w:pPr>
        <w:jc w:val="center"/>
        <w:rPr>
          <w:rFonts w:ascii="仿宋" w:eastAsia="仿宋" w:hAnsi="仿宋"/>
          <w:b/>
          <w:color w:val="000000"/>
          <w:sz w:val="32"/>
          <w:szCs w:val="32"/>
        </w:rPr>
      </w:pPr>
      <w:r>
        <w:rPr>
          <w:rFonts w:ascii="仿宋" w:eastAsia="仿宋" w:hAnsi="仿宋" w:hint="eastAsia"/>
          <w:b/>
          <w:color w:val="000000"/>
          <w:sz w:val="32"/>
          <w:szCs w:val="32"/>
        </w:rPr>
        <w:t>信息安全管理部（代章）</w:t>
      </w:r>
    </w:p>
    <w:p w:rsidR="004E79D4" w:rsidRDefault="008F164C">
      <w:pPr>
        <w:jc w:val="center"/>
        <w:rPr>
          <w:rFonts w:ascii="仿宋" w:eastAsia="仿宋" w:hAnsi="仿宋"/>
          <w:b/>
          <w:color w:val="000000"/>
          <w:sz w:val="32"/>
          <w:szCs w:val="32"/>
        </w:rPr>
      </w:pPr>
      <w:r>
        <w:rPr>
          <w:rFonts w:ascii="仿宋" w:eastAsia="仿宋" w:hAnsi="仿宋" w:hint="eastAsia"/>
          <w:b/>
          <w:color w:val="000000"/>
          <w:sz w:val="32"/>
          <w:szCs w:val="32"/>
        </w:rPr>
        <w:t>二〇二〇年</w:t>
      </w:r>
      <w:r>
        <w:rPr>
          <w:rFonts w:ascii="仿宋" w:eastAsia="仿宋" w:hAnsi="仿宋" w:hint="eastAsia"/>
          <w:b/>
          <w:color w:val="000000"/>
          <w:sz w:val="32"/>
          <w:szCs w:val="32"/>
        </w:rPr>
        <w:t>六</w:t>
      </w:r>
      <w:r>
        <w:rPr>
          <w:rFonts w:ascii="仿宋" w:eastAsia="仿宋" w:hAnsi="仿宋" w:hint="eastAsia"/>
          <w:b/>
          <w:color w:val="000000"/>
          <w:sz w:val="32"/>
          <w:szCs w:val="32"/>
        </w:rPr>
        <w:t>月</w:t>
      </w:r>
    </w:p>
    <w:p w:rsidR="004E79D4" w:rsidRDefault="008F164C">
      <w:pPr>
        <w:jc w:val="center"/>
        <w:rPr>
          <w:rFonts w:ascii="仿宋" w:eastAsia="仿宋" w:hAnsi="仿宋"/>
          <w:b/>
          <w:color w:val="000000"/>
          <w:sz w:val="36"/>
          <w:szCs w:val="36"/>
        </w:rPr>
      </w:pPr>
      <w:r>
        <w:rPr>
          <w:rFonts w:ascii="仿宋" w:eastAsia="仿宋" w:hAnsi="仿宋"/>
          <w:b/>
          <w:color w:val="000000"/>
          <w:sz w:val="52"/>
        </w:rPr>
        <w:br w:type="page"/>
      </w:r>
      <w:r>
        <w:rPr>
          <w:rFonts w:ascii="仿宋" w:eastAsia="仿宋" w:hAnsi="仿宋" w:hint="eastAsia"/>
          <w:b/>
          <w:color w:val="000000"/>
          <w:sz w:val="36"/>
          <w:szCs w:val="36"/>
        </w:rPr>
        <w:lastRenderedPageBreak/>
        <w:t>重庆机场外网网站安全等级保护</w:t>
      </w:r>
      <w:r>
        <w:rPr>
          <w:rFonts w:ascii="仿宋" w:eastAsia="仿宋" w:hAnsi="仿宋"/>
          <w:b/>
          <w:color w:val="000000"/>
          <w:sz w:val="36"/>
          <w:szCs w:val="36"/>
        </w:rPr>
        <w:t>测评</w:t>
      </w:r>
      <w:r>
        <w:rPr>
          <w:rFonts w:ascii="仿宋" w:eastAsia="仿宋" w:hAnsi="仿宋" w:hint="eastAsia"/>
          <w:b/>
          <w:color w:val="000000"/>
          <w:sz w:val="36"/>
          <w:szCs w:val="36"/>
        </w:rPr>
        <w:t>项目比选文件</w:t>
      </w:r>
    </w:p>
    <w:p w:rsidR="004E79D4" w:rsidRDefault="008F164C">
      <w:pPr>
        <w:ind w:firstLineChars="200" w:firstLine="560"/>
        <w:rPr>
          <w:rFonts w:ascii="仿宋" w:eastAsia="仿宋" w:hAnsi="仿宋"/>
          <w:color w:val="000000"/>
          <w:sz w:val="28"/>
          <w:szCs w:val="28"/>
        </w:rPr>
      </w:pPr>
      <w:r>
        <w:rPr>
          <w:rFonts w:ascii="仿宋" w:eastAsia="仿宋" w:hAnsi="仿宋" w:hint="eastAsia"/>
          <w:color w:val="000000"/>
          <w:sz w:val="28"/>
          <w:szCs w:val="28"/>
        </w:rPr>
        <w:t>我司决定于近期对重庆机场外网网站安全等级保护测评项目邀请符合相应条件的供应商就本项目进行比选。</w:t>
      </w:r>
    </w:p>
    <w:p w:rsidR="004E79D4" w:rsidRDefault="008F164C">
      <w:pPr>
        <w:widowControl/>
        <w:spacing w:line="360" w:lineRule="auto"/>
        <w:jc w:val="left"/>
        <w:outlineLvl w:val="0"/>
        <w:rPr>
          <w:rFonts w:ascii="仿宋" w:eastAsia="仿宋" w:hAnsi="仿宋"/>
          <w:b/>
          <w:bCs/>
          <w:color w:val="000000"/>
          <w:kern w:val="0"/>
          <w:sz w:val="28"/>
          <w:szCs w:val="28"/>
        </w:rPr>
      </w:pPr>
      <w:r>
        <w:rPr>
          <w:rFonts w:ascii="仿宋" w:eastAsia="仿宋" w:hAnsi="仿宋" w:hint="eastAsia"/>
          <w:b/>
          <w:bCs/>
          <w:color w:val="000000"/>
          <w:kern w:val="0"/>
          <w:sz w:val="28"/>
          <w:szCs w:val="28"/>
        </w:rPr>
        <w:t>一、项目实施内容及要求：</w:t>
      </w:r>
    </w:p>
    <w:p w:rsidR="004E79D4" w:rsidRDefault="008F164C">
      <w:pPr>
        <w:widowControl/>
        <w:spacing w:line="360" w:lineRule="auto"/>
        <w:ind w:firstLine="562"/>
        <w:jc w:val="left"/>
        <w:rPr>
          <w:rFonts w:ascii="仿宋" w:eastAsia="仿宋" w:hAnsi="仿宋"/>
          <w:b/>
          <w:bCs/>
          <w:color w:val="000000"/>
          <w:kern w:val="0"/>
          <w:sz w:val="28"/>
          <w:szCs w:val="28"/>
        </w:rPr>
      </w:pPr>
      <w:r>
        <w:rPr>
          <w:rFonts w:ascii="仿宋" w:eastAsia="仿宋" w:hAnsi="仿宋"/>
          <w:b/>
          <w:bCs/>
          <w:color w:val="000000"/>
          <w:kern w:val="0"/>
          <w:sz w:val="28"/>
          <w:szCs w:val="28"/>
        </w:rPr>
        <w:t>1.1</w:t>
      </w:r>
      <w:r>
        <w:rPr>
          <w:rFonts w:ascii="仿宋" w:eastAsia="仿宋" w:hAnsi="仿宋" w:hint="eastAsia"/>
          <w:b/>
          <w:bCs/>
          <w:color w:val="000000"/>
          <w:kern w:val="0"/>
          <w:sz w:val="28"/>
          <w:szCs w:val="28"/>
        </w:rPr>
        <w:t>资质要求</w:t>
      </w:r>
    </w:p>
    <w:p w:rsidR="004E79D4" w:rsidRDefault="008F164C">
      <w:pPr>
        <w:widowControl/>
        <w:spacing w:line="360" w:lineRule="auto"/>
        <w:ind w:firstLine="570"/>
        <w:jc w:val="left"/>
        <w:rPr>
          <w:rFonts w:ascii="仿宋" w:eastAsia="仿宋" w:hAnsi="仿宋"/>
          <w:sz w:val="28"/>
          <w:szCs w:val="28"/>
        </w:rPr>
      </w:pPr>
      <w:r>
        <w:rPr>
          <w:rFonts w:ascii="仿宋" w:eastAsia="仿宋" w:hAnsi="仿宋" w:hint="eastAsia"/>
          <w:sz w:val="28"/>
          <w:szCs w:val="28"/>
        </w:rPr>
        <w:t>1.1.1</w:t>
      </w:r>
      <w:r>
        <w:rPr>
          <w:rFonts w:ascii="仿宋" w:eastAsia="仿宋" w:hAnsi="仿宋" w:hint="eastAsia"/>
          <w:sz w:val="28"/>
          <w:szCs w:val="28"/>
        </w:rPr>
        <w:t>在中华人民共和国依法注册、具有独立法人资格，本项目不接受联合体投标</w:t>
      </w:r>
      <w:r>
        <w:rPr>
          <w:rFonts w:ascii="仿宋" w:eastAsia="仿宋" w:hAnsi="仿宋" w:hint="eastAsia"/>
          <w:sz w:val="28"/>
          <w:szCs w:val="28"/>
        </w:rPr>
        <w:t>，</w:t>
      </w:r>
      <w:r>
        <w:rPr>
          <w:rFonts w:ascii="仿宋" w:eastAsia="仿宋" w:hAnsi="仿宋" w:hint="eastAsia"/>
          <w:sz w:val="28"/>
          <w:szCs w:val="28"/>
        </w:rPr>
        <w:t>不得转包、分包；</w:t>
      </w:r>
    </w:p>
    <w:p w:rsidR="004E79D4" w:rsidRDefault="008F164C">
      <w:pPr>
        <w:widowControl/>
        <w:spacing w:line="360" w:lineRule="auto"/>
        <w:ind w:firstLine="570"/>
        <w:jc w:val="left"/>
        <w:rPr>
          <w:rFonts w:ascii="仿宋" w:eastAsia="仿宋" w:hAnsi="仿宋"/>
          <w:sz w:val="28"/>
          <w:szCs w:val="28"/>
        </w:rPr>
      </w:pPr>
      <w:r>
        <w:rPr>
          <w:rFonts w:ascii="仿宋" w:eastAsia="仿宋" w:hAnsi="仿宋" w:cs="方正仿宋_GBK"/>
          <w:sz w:val="28"/>
          <w:szCs w:val="28"/>
        </w:rPr>
        <w:t>1.1.2</w:t>
      </w:r>
      <w:r>
        <w:rPr>
          <w:rFonts w:ascii="仿宋" w:eastAsia="仿宋" w:hAnsi="仿宋" w:cs="方正仿宋_GBK"/>
          <w:sz w:val="28"/>
          <w:szCs w:val="28"/>
        </w:rPr>
        <w:t>法定代表人为同一个人的两个及两个以上法人，母公司、全资子公司及其控股公司，以及其他形式有管理关系的投标人，都不得在同一招标项目中同时投标</w:t>
      </w:r>
      <w:r>
        <w:rPr>
          <w:rFonts w:ascii="仿宋" w:eastAsia="仿宋" w:hAnsi="仿宋" w:hint="eastAsia"/>
          <w:sz w:val="28"/>
          <w:szCs w:val="28"/>
        </w:rPr>
        <w:t>。</w:t>
      </w:r>
    </w:p>
    <w:p w:rsidR="004E79D4" w:rsidRDefault="008F164C">
      <w:pPr>
        <w:widowControl/>
        <w:spacing w:line="360" w:lineRule="auto"/>
        <w:ind w:firstLine="57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3</w:t>
      </w:r>
      <w:r>
        <w:rPr>
          <w:rFonts w:ascii="仿宋" w:eastAsia="仿宋" w:hAnsi="仿宋" w:hint="eastAsia"/>
          <w:sz w:val="28"/>
          <w:szCs w:val="28"/>
        </w:rPr>
        <w:t>营业执照副本复印件盖鲜章（原件备查），营业范围包括：信息技术咨询服务、计算机信息安全技术咨询等；</w:t>
      </w:r>
    </w:p>
    <w:p w:rsidR="004E79D4" w:rsidRDefault="008F164C">
      <w:pPr>
        <w:widowControl/>
        <w:spacing w:line="360" w:lineRule="auto"/>
        <w:ind w:firstLine="57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4</w:t>
      </w:r>
      <w:r>
        <w:rPr>
          <w:rFonts w:ascii="仿宋" w:eastAsia="仿宋" w:hAnsi="仿宋" w:hint="eastAsia"/>
          <w:sz w:val="28"/>
          <w:szCs w:val="28"/>
        </w:rPr>
        <w:t>具有有效的一般纳税人资格证明盖鲜章或者小规模纳税人资格证明盖鲜章；</w:t>
      </w:r>
    </w:p>
    <w:p w:rsidR="004E79D4" w:rsidRDefault="008F164C">
      <w:pPr>
        <w:widowControl/>
        <w:spacing w:line="360" w:lineRule="auto"/>
        <w:ind w:firstLine="57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5</w:t>
      </w:r>
      <w:r>
        <w:rPr>
          <w:rFonts w:ascii="仿宋" w:eastAsia="仿宋" w:hAnsi="仿宋" w:hint="eastAsia"/>
          <w:sz w:val="28"/>
          <w:szCs w:val="28"/>
        </w:rPr>
        <w:t>法定代表人授权书和法定代表人身份证复印；</w:t>
      </w:r>
    </w:p>
    <w:p w:rsidR="004E79D4" w:rsidRDefault="008F164C">
      <w:pPr>
        <w:widowControl/>
        <w:spacing w:line="360" w:lineRule="auto"/>
        <w:ind w:firstLine="562"/>
        <w:jc w:val="left"/>
        <w:rPr>
          <w:rFonts w:ascii="仿宋" w:eastAsia="仿宋" w:hAnsi="仿宋"/>
          <w:b/>
          <w:bCs/>
          <w:color w:val="000000"/>
          <w:kern w:val="0"/>
          <w:sz w:val="28"/>
          <w:szCs w:val="28"/>
        </w:rPr>
      </w:pPr>
      <w:r>
        <w:rPr>
          <w:rFonts w:ascii="仿宋" w:eastAsia="仿宋" w:hAnsi="仿宋" w:hint="eastAsia"/>
          <w:sz w:val="28"/>
          <w:szCs w:val="28"/>
        </w:rPr>
        <w:t>1.1.</w:t>
      </w:r>
      <w:r>
        <w:rPr>
          <w:rFonts w:ascii="仿宋" w:eastAsia="仿宋" w:hAnsi="仿宋" w:hint="eastAsia"/>
          <w:sz w:val="28"/>
          <w:szCs w:val="28"/>
        </w:rPr>
        <w:t>6</w:t>
      </w:r>
      <w:r>
        <w:rPr>
          <w:rFonts w:ascii="仿宋" w:eastAsia="仿宋" w:hAnsi="仿宋" w:hint="eastAsia"/>
          <w:sz w:val="28"/>
          <w:szCs w:val="28"/>
        </w:rPr>
        <w:t>被授权人身份证复印件</w:t>
      </w:r>
      <w:r>
        <w:rPr>
          <w:rFonts w:ascii="仿宋" w:eastAsia="仿宋" w:hAnsi="仿宋"/>
          <w:sz w:val="28"/>
          <w:szCs w:val="28"/>
        </w:rPr>
        <w:t>（</w:t>
      </w:r>
      <w:r>
        <w:rPr>
          <w:rFonts w:ascii="仿宋" w:eastAsia="仿宋" w:hAnsi="仿宋" w:hint="eastAsia"/>
          <w:sz w:val="28"/>
          <w:szCs w:val="28"/>
        </w:rPr>
        <w:t>原件</w:t>
      </w:r>
      <w:r>
        <w:rPr>
          <w:rFonts w:ascii="仿宋" w:eastAsia="仿宋" w:hAnsi="仿宋"/>
          <w:sz w:val="28"/>
          <w:szCs w:val="28"/>
        </w:rPr>
        <w:t>备查）</w:t>
      </w:r>
      <w:r>
        <w:rPr>
          <w:rFonts w:ascii="仿宋" w:eastAsia="仿宋" w:hAnsi="仿宋" w:hint="eastAsia"/>
          <w:sz w:val="28"/>
          <w:szCs w:val="28"/>
        </w:rPr>
        <w:t>和</w:t>
      </w:r>
      <w:r>
        <w:rPr>
          <w:rFonts w:ascii="仿宋" w:eastAsia="仿宋" w:hAnsi="仿宋"/>
          <w:sz w:val="28"/>
          <w:szCs w:val="28"/>
        </w:rPr>
        <w:t>被授权人近一个月社保证明</w:t>
      </w:r>
      <w:r>
        <w:rPr>
          <w:rFonts w:ascii="仿宋" w:eastAsia="仿宋" w:hAnsi="仿宋" w:hint="eastAsia"/>
          <w:sz w:val="28"/>
          <w:szCs w:val="28"/>
        </w:rPr>
        <w:t>；</w:t>
      </w:r>
    </w:p>
    <w:p w:rsidR="004E79D4" w:rsidRDefault="008F164C">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1.1.</w:t>
      </w:r>
      <w:r>
        <w:rPr>
          <w:rFonts w:ascii="仿宋" w:eastAsia="仿宋" w:hAnsi="仿宋" w:hint="eastAsia"/>
          <w:color w:val="000000"/>
          <w:sz w:val="28"/>
          <w:szCs w:val="28"/>
        </w:rPr>
        <w:t>7</w:t>
      </w:r>
      <w:r>
        <w:rPr>
          <w:rFonts w:ascii="仿宋" w:eastAsia="仿宋" w:hAnsi="仿宋" w:hint="eastAsia"/>
          <w:bCs/>
          <w:color w:val="000000"/>
          <w:sz w:val="28"/>
          <w:szCs w:val="28"/>
        </w:rPr>
        <w:t>具有网络安全等级测评资质且测评机构能够在公安部中国信息安全等级保护网</w:t>
      </w:r>
      <w:r>
        <w:rPr>
          <w:rFonts w:ascii="仿宋" w:eastAsia="仿宋" w:hAnsi="仿宋" w:hint="eastAsia"/>
          <w:bCs/>
          <w:color w:val="000000"/>
          <w:sz w:val="28"/>
          <w:szCs w:val="28"/>
        </w:rPr>
        <w:t>www.djbh.net</w:t>
      </w:r>
      <w:r>
        <w:rPr>
          <w:rFonts w:ascii="仿宋" w:eastAsia="仿宋" w:hAnsi="仿宋" w:hint="eastAsia"/>
          <w:bCs/>
          <w:color w:val="000000"/>
          <w:sz w:val="28"/>
          <w:szCs w:val="28"/>
        </w:rPr>
        <w:t>推荐目录中查询到（提供证明材料复印件）</w:t>
      </w:r>
      <w:r>
        <w:rPr>
          <w:rFonts w:ascii="仿宋" w:eastAsia="仿宋" w:hAnsi="仿宋" w:hint="eastAsia"/>
          <w:color w:val="000000"/>
          <w:sz w:val="28"/>
          <w:szCs w:val="28"/>
        </w:rPr>
        <w:t>；</w:t>
      </w:r>
    </w:p>
    <w:p w:rsidR="004E79D4" w:rsidRDefault="008F164C">
      <w:pPr>
        <w:spacing w:line="360" w:lineRule="auto"/>
        <w:ind w:firstLine="555"/>
        <w:jc w:val="left"/>
        <w:rPr>
          <w:rFonts w:ascii="仿宋" w:eastAsia="仿宋" w:hAnsi="仿宋"/>
          <w:color w:val="000000"/>
          <w:sz w:val="28"/>
          <w:szCs w:val="28"/>
        </w:rPr>
      </w:pPr>
      <w:r>
        <w:rPr>
          <w:rFonts w:ascii="仿宋" w:eastAsia="仿宋" w:hAnsi="仿宋"/>
          <w:color w:val="000000"/>
          <w:sz w:val="28"/>
          <w:szCs w:val="28"/>
        </w:rPr>
        <w:t>1.1.</w:t>
      </w:r>
      <w:r>
        <w:rPr>
          <w:rFonts w:ascii="仿宋" w:eastAsia="仿宋" w:hAnsi="仿宋" w:hint="eastAsia"/>
          <w:color w:val="000000"/>
          <w:sz w:val="28"/>
          <w:szCs w:val="28"/>
        </w:rPr>
        <w:t>8</w:t>
      </w:r>
      <w:r>
        <w:rPr>
          <w:rFonts w:ascii="仿宋" w:eastAsia="仿宋" w:hAnsi="仿宋" w:hint="eastAsia"/>
          <w:color w:val="000000"/>
          <w:sz w:val="28"/>
          <w:szCs w:val="28"/>
        </w:rPr>
        <w:t>非重庆本地测评机构须取得重庆市公安局网络安全保卫总队的备案证明（提供证明材料复印件）。</w:t>
      </w:r>
    </w:p>
    <w:p w:rsidR="004E79D4" w:rsidRDefault="008F164C">
      <w:pPr>
        <w:widowControl/>
        <w:spacing w:line="360" w:lineRule="auto"/>
        <w:jc w:val="left"/>
        <w:rPr>
          <w:rFonts w:ascii="仿宋" w:eastAsia="仿宋" w:hAnsi="仿宋"/>
          <w:b/>
          <w:bCs/>
          <w:color w:val="000000"/>
          <w:kern w:val="0"/>
          <w:sz w:val="28"/>
          <w:szCs w:val="28"/>
        </w:rPr>
      </w:pPr>
      <w:r>
        <w:rPr>
          <w:rFonts w:ascii="仿宋" w:eastAsia="仿宋" w:hAnsi="仿宋"/>
          <w:b/>
          <w:bCs/>
          <w:color w:val="000000"/>
          <w:kern w:val="0"/>
          <w:sz w:val="28"/>
          <w:szCs w:val="28"/>
        </w:rPr>
        <w:lastRenderedPageBreak/>
        <w:t xml:space="preserve">    1.2</w:t>
      </w:r>
      <w:r>
        <w:rPr>
          <w:rFonts w:ascii="仿宋" w:eastAsia="仿宋" w:hAnsi="仿宋" w:hint="eastAsia"/>
          <w:b/>
          <w:bCs/>
          <w:color w:val="000000"/>
          <w:kern w:val="0"/>
          <w:sz w:val="28"/>
          <w:szCs w:val="28"/>
        </w:rPr>
        <w:t>项目要求及报价要求</w:t>
      </w:r>
    </w:p>
    <w:p w:rsidR="004E79D4" w:rsidRDefault="008F164C">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1.2.1</w:t>
      </w:r>
      <w:r>
        <w:rPr>
          <w:rFonts w:ascii="仿宋" w:eastAsia="仿宋" w:hAnsi="仿宋" w:hint="eastAsia"/>
          <w:color w:val="000000"/>
          <w:sz w:val="28"/>
          <w:szCs w:val="28"/>
        </w:rPr>
        <w:t>测评要求：</w:t>
      </w:r>
      <w:r>
        <w:rPr>
          <w:rFonts w:ascii="仿宋" w:eastAsia="仿宋" w:hAnsi="仿宋" w:hint="eastAsia"/>
          <w:color w:val="000000"/>
          <w:sz w:val="28"/>
          <w:szCs w:val="28"/>
        </w:rPr>
        <w:t>根据</w:t>
      </w:r>
      <w:r>
        <w:rPr>
          <w:rFonts w:ascii="仿宋" w:eastAsia="仿宋" w:hAnsi="仿宋"/>
          <w:color w:val="000000"/>
          <w:sz w:val="28"/>
          <w:szCs w:val="28"/>
        </w:rPr>
        <w:t>GB/T22239-20</w:t>
      </w:r>
      <w:r>
        <w:rPr>
          <w:rFonts w:ascii="仿宋" w:eastAsia="仿宋" w:hAnsi="仿宋" w:hint="eastAsia"/>
          <w:color w:val="000000"/>
          <w:sz w:val="28"/>
          <w:szCs w:val="28"/>
        </w:rPr>
        <w:t>19</w:t>
      </w:r>
      <w:r>
        <w:rPr>
          <w:rFonts w:ascii="仿宋" w:eastAsia="仿宋" w:hAnsi="仿宋" w:hint="eastAsia"/>
          <w:color w:val="000000"/>
          <w:sz w:val="28"/>
          <w:szCs w:val="28"/>
        </w:rPr>
        <w:t>国家标准</w:t>
      </w:r>
      <w:r>
        <w:rPr>
          <w:rFonts w:ascii="仿宋" w:eastAsia="仿宋" w:hAnsi="仿宋"/>
          <w:color w:val="000000"/>
          <w:sz w:val="28"/>
          <w:szCs w:val="28"/>
        </w:rPr>
        <w:t>对</w:t>
      </w:r>
      <w:r>
        <w:rPr>
          <w:rFonts w:ascii="仿宋" w:eastAsia="仿宋" w:hAnsi="仿宋" w:hint="eastAsia"/>
          <w:color w:val="000000"/>
          <w:sz w:val="28"/>
          <w:szCs w:val="28"/>
        </w:rPr>
        <w:t>重庆机场重庆机场外网网站</w:t>
      </w:r>
      <w:r>
        <w:rPr>
          <w:rFonts w:ascii="仿宋" w:eastAsia="仿宋" w:hAnsi="仿宋"/>
          <w:color w:val="000000"/>
          <w:sz w:val="28"/>
          <w:szCs w:val="28"/>
        </w:rPr>
        <w:t>按照三级标准进行测评并出具测评结果报告</w:t>
      </w:r>
      <w:r>
        <w:rPr>
          <w:rFonts w:ascii="仿宋" w:eastAsia="仿宋" w:hAnsi="仿宋" w:hint="eastAsia"/>
          <w:color w:val="000000"/>
          <w:sz w:val="28"/>
          <w:szCs w:val="28"/>
        </w:rPr>
        <w:t>。测评中应严格按照</w:t>
      </w:r>
      <w:r>
        <w:rPr>
          <w:rFonts w:ascii="仿宋" w:eastAsia="仿宋" w:hAnsi="仿宋" w:hint="eastAsia"/>
          <w:color w:val="000000"/>
          <w:sz w:val="28"/>
          <w:szCs w:val="28"/>
        </w:rPr>
        <w:t>GB/T 28449-201</w:t>
      </w:r>
      <w:r>
        <w:rPr>
          <w:rFonts w:ascii="仿宋" w:eastAsia="仿宋" w:hAnsi="仿宋"/>
          <w:color w:val="000000"/>
          <w:sz w:val="28"/>
          <w:szCs w:val="28"/>
        </w:rPr>
        <w:t>8</w:t>
      </w:r>
      <w:r>
        <w:rPr>
          <w:rFonts w:ascii="仿宋" w:eastAsia="仿宋" w:hAnsi="仿宋" w:hint="eastAsia"/>
          <w:color w:val="000000"/>
          <w:sz w:val="28"/>
          <w:szCs w:val="28"/>
        </w:rPr>
        <w:t>《信息系统安全等级保护测评过程指南》标准的要求实施，加强质量监督和复查，保</w:t>
      </w:r>
      <w:r>
        <w:rPr>
          <w:rFonts w:ascii="仿宋" w:eastAsia="仿宋" w:hAnsi="仿宋" w:hint="eastAsia"/>
          <w:color w:val="000000"/>
          <w:sz w:val="28"/>
          <w:szCs w:val="28"/>
        </w:rPr>
        <w:t>证测评工作质量。</w:t>
      </w:r>
    </w:p>
    <w:p w:rsidR="004E79D4" w:rsidRDefault="008F164C">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1.2.2</w:t>
      </w:r>
      <w:r>
        <w:rPr>
          <w:rFonts w:ascii="仿宋" w:eastAsia="仿宋" w:hAnsi="仿宋" w:hint="eastAsia"/>
          <w:color w:val="000000"/>
          <w:sz w:val="28"/>
          <w:szCs w:val="28"/>
        </w:rPr>
        <w:t>本项目的报价应包括：</w:t>
      </w:r>
      <w:r>
        <w:rPr>
          <w:rFonts w:ascii="仿宋" w:eastAsia="仿宋" w:hAnsi="仿宋" w:hint="eastAsia"/>
          <w:sz w:val="28"/>
          <w:szCs w:val="28"/>
        </w:rPr>
        <w:t>测评费用以及完成本项目所需的其他费用。</w:t>
      </w:r>
      <w:r>
        <w:rPr>
          <w:rFonts w:ascii="仿宋" w:eastAsia="仿宋" w:hAnsi="仿宋" w:hint="eastAsia"/>
          <w:color w:val="000000"/>
          <w:sz w:val="28"/>
          <w:szCs w:val="28"/>
        </w:rPr>
        <w:t>本项目报价为包干价，</w:t>
      </w:r>
      <w:r>
        <w:rPr>
          <w:rFonts w:ascii="仿宋" w:eastAsia="仿宋" w:hAnsi="仿宋" w:hint="eastAsia"/>
          <w:sz w:val="28"/>
          <w:szCs w:val="28"/>
        </w:rPr>
        <w:t>不再另行增加费用</w:t>
      </w:r>
      <w:r>
        <w:rPr>
          <w:rFonts w:ascii="仿宋" w:eastAsia="仿宋" w:hAnsi="仿宋" w:hint="eastAsia"/>
          <w:color w:val="000000"/>
          <w:sz w:val="28"/>
          <w:szCs w:val="28"/>
        </w:rPr>
        <w:t>。</w:t>
      </w:r>
    </w:p>
    <w:p w:rsidR="004E79D4" w:rsidRDefault="008F164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本项目最高限价为</w:t>
      </w:r>
      <w:r>
        <w:rPr>
          <w:rFonts w:ascii="仿宋" w:eastAsia="仿宋" w:hAnsi="仿宋" w:hint="eastAsia"/>
          <w:sz w:val="28"/>
          <w:szCs w:val="28"/>
        </w:rPr>
        <w:t>12</w:t>
      </w:r>
      <w:r>
        <w:rPr>
          <w:rFonts w:ascii="仿宋" w:eastAsia="仿宋" w:hAnsi="仿宋" w:hint="eastAsia"/>
          <w:sz w:val="28"/>
          <w:szCs w:val="28"/>
        </w:rPr>
        <w:t>万</w:t>
      </w:r>
      <w:r>
        <w:rPr>
          <w:rFonts w:ascii="仿宋" w:eastAsia="仿宋" w:hAnsi="仿宋" w:hint="eastAsia"/>
          <w:sz w:val="28"/>
          <w:szCs w:val="28"/>
        </w:rPr>
        <w:t>元（大写金额：</w:t>
      </w:r>
      <w:r>
        <w:rPr>
          <w:rFonts w:ascii="仿宋" w:eastAsia="仿宋" w:hAnsi="仿宋" w:hint="eastAsia"/>
          <w:sz w:val="28"/>
          <w:szCs w:val="28"/>
        </w:rPr>
        <w:t>壹拾贰万元整</w:t>
      </w:r>
      <w:r>
        <w:rPr>
          <w:rFonts w:ascii="仿宋" w:eastAsia="仿宋" w:hAnsi="仿宋" w:hint="eastAsia"/>
          <w:sz w:val="28"/>
          <w:szCs w:val="28"/>
        </w:rPr>
        <w:t>）（</w:t>
      </w:r>
      <w:r>
        <w:rPr>
          <w:rFonts w:ascii="仿宋" w:eastAsia="仿宋" w:hAnsi="仿宋" w:hint="eastAsia"/>
          <w:sz w:val="28"/>
          <w:szCs w:val="28"/>
        </w:rPr>
        <w:t>不</w:t>
      </w:r>
      <w:r>
        <w:rPr>
          <w:rFonts w:ascii="仿宋" w:eastAsia="仿宋" w:hAnsi="仿宋" w:hint="eastAsia"/>
          <w:sz w:val="28"/>
          <w:szCs w:val="28"/>
        </w:rPr>
        <w:t>含税），报价超过最高限价，将取消比选响应方的比选资格。</w:t>
      </w:r>
    </w:p>
    <w:p w:rsidR="004E79D4" w:rsidRDefault="008F164C">
      <w:pPr>
        <w:widowControl/>
        <w:spacing w:line="360" w:lineRule="auto"/>
        <w:ind w:firstLineChars="200" w:firstLine="560"/>
        <w:jc w:val="left"/>
        <w:rPr>
          <w:rFonts w:ascii="仿宋" w:eastAsia="仿宋" w:hAnsi="仿宋"/>
          <w:sz w:val="28"/>
          <w:szCs w:val="28"/>
          <w:lang w:val="en-GB"/>
        </w:rPr>
      </w:pPr>
      <w:r>
        <w:rPr>
          <w:rFonts w:ascii="仿宋" w:eastAsia="仿宋" w:hAnsi="仿宋" w:hint="eastAsia"/>
          <w:sz w:val="28"/>
          <w:szCs w:val="28"/>
          <w:lang w:val="en-GB"/>
        </w:rPr>
        <w:t>在修正范围内的以下情形不作为比选响应文件作废的依据：</w:t>
      </w:r>
    </w:p>
    <w:p w:rsidR="004E79D4" w:rsidRDefault="008F164C">
      <w:pPr>
        <w:widowControl/>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）比选响应文件中的大写金额与小写金额不一致的，以大写金额为准；</w:t>
      </w:r>
    </w:p>
    <w:p w:rsidR="004E79D4" w:rsidRDefault="008F164C">
      <w:pPr>
        <w:widowControl/>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）数字表示的数额与用文字表示的数额不一致时，以文字数额为准；</w:t>
      </w:r>
    </w:p>
    <w:p w:rsidR="004E79D4" w:rsidRDefault="008F164C">
      <w:pPr>
        <w:widowControl/>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）总价金额与依据单价计算出的结果不一致的，以单价金额为准修正总价，但单价金额小数点有明显错误的除外。</w:t>
      </w:r>
    </w:p>
    <w:p w:rsidR="004E79D4" w:rsidRDefault="008F164C">
      <w:pPr>
        <w:widowControl/>
        <w:spacing w:line="360" w:lineRule="auto"/>
        <w:jc w:val="left"/>
        <w:outlineLvl w:val="0"/>
        <w:rPr>
          <w:rFonts w:ascii="仿宋" w:eastAsia="仿宋" w:hAnsi="仿宋"/>
          <w:b/>
          <w:bCs/>
          <w:kern w:val="0"/>
          <w:sz w:val="28"/>
          <w:szCs w:val="28"/>
        </w:rPr>
      </w:pPr>
      <w:r>
        <w:rPr>
          <w:rFonts w:ascii="仿宋" w:eastAsia="仿宋" w:hAnsi="仿宋" w:hint="eastAsia"/>
          <w:b/>
          <w:bCs/>
          <w:kern w:val="0"/>
          <w:sz w:val="28"/>
          <w:szCs w:val="28"/>
        </w:rPr>
        <w:t>二、合格报价供应商：</w:t>
      </w:r>
    </w:p>
    <w:p w:rsidR="004E79D4" w:rsidRDefault="008F164C">
      <w:pPr>
        <w:ind w:firstLineChars="200" w:firstLine="560"/>
        <w:rPr>
          <w:rFonts w:ascii="仿宋" w:eastAsia="仿宋" w:hAnsi="仿宋"/>
          <w:color w:val="000000"/>
          <w:sz w:val="28"/>
          <w:szCs w:val="28"/>
        </w:rPr>
      </w:pPr>
      <w:r>
        <w:rPr>
          <w:rFonts w:ascii="仿宋" w:eastAsia="仿宋" w:hAnsi="仿宋" w:hint="eastAsia"/>
          <w:sz w:val="28"/>
          <w:szCs w:val="28"/>
        </w:rPr>
        <w:t>具有与本比选</w:t>
      </w:r>
      <w:r>
        <w:rPr>
          <w:rFonts w:ascii="仿宋" w:eastAsia="仿宋" w:hAnsi="仿宋" w:hint="eastAsia"/>
          <w:color w:val="000000"/>
          <w:sz w:val="28"/>
          <w:szCs w:val="28"/>
        </w:rPr>
        <w:t>文件要求相适应的等级</w:t>
      </w:r>
      <w:r>
        <w:rPr>
          <w:rFonts w:ascii="仿宋" w:eastAsia="仿宋" w:hAnsi="仿宋"/>
          <w:color w:val="000000"/>
          <w:sz w:val="28"/>
          <w:szCs w:val="28"/>
        </w:rPr>
        <w:t>测评机构</w:t>
      </w:r>
      <w:r>
        <w:rPr>
          <w:rFonts w:ascii="仿宋" w:eastAsia="仿宋" w:hAnsi="仿宋" w:hint="eastAsia"/>
          <w:color w:val="000000"/>
          <w:sz w:val="28"/>
          <w:szCs w:val="28"/>
        </w:rPr>
        <w:t>。比选响应单位必须具备：</w:t>
      </w:r>
    </w:p>
    <w:p w:rsidR="004E79D4" w:rsidRDefault="008F164C">
      <w:pPr>
        <w:widowControl/>
        <w:spacing w:line="360" w:lineRule="auto"/>
        <w:ind w:firstLine="570"/>
        <w:jc w:val="left"/>
        <w:rPr>
          <w:rFonts w:ascii="仿宋" w:eastAsia="仿宋" w:hAnsi="仿宋"/>
          <w:sz w:val="28"/>
          <w:szCs w:val="28"/>
        </w:rPr>
      </w:pPr>
      <w:r>
        <w:rPr>
          <w:rFonts w:ascii="仿宋" w:eastAsia="仿宋" w:hAnsi="仿宋" w:hint="eastAsia"/>
          <w:sz w:val="28"/>
          <w:szCs w:val="28"/>
        </w:rPr>
        <w:t>2.1</w:t>
      </w:r>
      <w:r>
        <w:rPr>
          <w:rFonts w:ascii="仿宋" w:eastAsia="仿宋" w:hAnsi="仿宋" w:hint="eastAsia"/>
          <w:sz w:val="28"/>
          <w:szCs w:val="28"/>
        </w:rPr>
        <w:t>有效</w:t>
      </w:r>
      <w:r>
        <w:rPr>
          <w:rFonts w:ascii="仿宋" w:eastAsia="仿宋" w:hAnsi="仿宋" w:hint="eastAsia"/>
          <w:sz w:val="28"/>
          <w:szCs w:val="28"/>
        </w:rPr>
        <w:t>营业执照；</w:t>
      </w:r>
    </w:p>
    <w:p w:rsidR="004E79D4" w:rsidRDefault="008F164C">
      <w:pPr>
        <w:widowControl/>
        <w:spacing w:line="360" w:lineRule="auto"/>
        <w:ind w:firstLine="570"/>
        <w:jc w:val="left"/>
        <w:rPr>
          <w:rFonts w:ascii="仿宋" w:eastAsia="仿宋" w:hAnsi="仿宋"/>
          <w:sz w:val="28"/>
          <w:szCs w:val="28"/>
        </w:rPr>
      </w:pPr>
      <w:r>
        <w:rPr>
          <w:rFonts w:ascii="仿宋" w:eastAsia="仿宋" w:hAnsi="仿宋" w:hint="eastAsia"/>
          <w:sz w:val="28"/>
          <w:szCs w:val="28"/>
        </w:rPr>
        <w:t>2.2</w:t>
      </w:r>
      <w:r>
        <w:rPr>
          <w:rFonts w:ascii="仿宋" w:eastAsia="仿宋" w:hAnsi="仿宋" w:hint="eastAsia"/>
          <w:sz w:val="28"/>
          <w:szCs w:val="28"/>
        </w:rPr>
        <w:t>有效的一般纳税人资格证明或者小规模纳税人资格证明</w:t>
      </w:r>
      <w:r>
        <w:rPr>
          <w:rFonts w:ascii="仿宋" w:eastAsia="仿宋" w:hAnsi="仿宋" w:hint="eastAsia"/>
          <w:sz w:val="28"/>
          <w:szCs w:val="28"/>
        </w:rPr>
        <w:t>；</w:t>
      </w:r>
    </w:p>
    <w:p w:rsidR="004E79D4" w:rsidRDefault="008F164C">
      <w:pPr>
        <w:widowControl/>
        <w:spacing w:line="360" w:lineRule="auto"/>
        <w:ind w:firstLine="570"/>
        <w:jc w:val="left"/>
        <w:rPr>
          <w:rFonts w:ascii="仿宋" w:eastAsia="仿宋" w:hAnsi="仿宋"/>
          <w:sz w:val="28"/>
          <w:szCs w:val="28"/>
        </w:rPr>
      </w:pPr>
      <w:r>
        <w:rPr>
          <w:rFonts w:ascii="仿宋" w:eastAsia="仿宋" w:hAnsi="仿宋" w:hint="eastAsia"/>
          <w:sz w:val="28"/>
          <w:szCs w:val="28"/>
        </w:rPr>
        <w:t>2.3</w:t>
      </w:r>
      <w:r>
        <w:rPr>
          <w:rFonts w:ascii="仿宋" w:eastAsia="仿宋" w:hAnsi="仿宋" w:hint="eastAsia"/>
          <w:sz w:val="28"/>
          <w:szCs w:val="28"/>
        </w:rPr>
        <w:t>法定代表人授权书和法定代表人身份证复印；</w:t>
      </w:r>
    </w:p>
    <w:p w:rsidR="004E79D4" w:rsidRDefault="008F164C">
      <w:pPr>
        <w:widowControl/>
        <w:spacing w:line="360" w:lineRule="auto"/>
        <w:ind w:firstLine="562"/>
        <w:jc w:val="left"/>
        <w:rPr>
          <w:rFonts w:ascii="仿宋" w:eastAsia="仿宋" w:hAnsi="仿宋"/>
          <w:b/>
          <w:bCs/>
          <w:color w:val="000000"/>
          <w:kern w:val="0"/>
          <w:sz w:val="28"/>
          <w:szCs w:val="28"/>
        </w:rPr>
      </w:pPr>
      <w:r>
        <w:rPr>
          <w:rFonts w:ascii="仿宋" w:eastAsia="仿宋" w:hAnsi="仿宋" w:hint="eastAsia"/>
          <w:sz w:val="28"/>
          <w:szCs w:val="28"/>
        </w:rPr>
        <w:t>2.4</w:t>
      </w:r>
      <w:r>
        <w:rPr>
          <w:rFonts w:ascii="仿宋" w:eastAsia="仿宋" w:hAnsi="仿宋" w:hint="eastAsia"/>
          <w:sz w:val="28"/>
          <w:szCs w:val="28"/>
        </w:rPr>
        <w:t>被授权人身份证复印件</w:t>
      </w:r>
      <w:r>
        <w:rPr>
          <w:rFonts w:ascii="仿宋" w:eastAsia="仿宋" w:hAnsi="仿宋"/>
          <w:sz w:val="28"/>
          <w:szCs w:val="28"/>
        </w:rPr>
        <w:t>（</w:t>
      </w:r>
      <w:r>
        <w:rPr>
          <w:rFonts w:ascii="仿宋" w:eastAsia="仿宋" w:hAnsi="仿宋" w:hint="eastAsia"/>
          <w:sz w:val="28"/>
          <w:szCs w:val="28"/>
        </w:rPr>
        <w:t>原件</w:t>
      </w:r>
      <w:r>
        <w:rPr>
          <w:rFonts w:ascii="仿宋" w:eastAsia="仿宋" w:hAnsi="仿宋"/>
          <w:sz w:val="28"/>
          <w:szCs w:val="28"/>
        </w:rPr>
        <w:t>备查）</w:t>
      </w:r>
      <w:r>
        <w:rPr>
          <w:rFonts w:ascii="仿宋" w:eastAsia="仿宋" w:hAnsi="仿宋" w:hint="eastAsia"/>
          <w:sz w:val="28"/>
          <w:szCs w:val="28"/>
        </w:rPr>
        <w:t>和</w:t>
      </w:r>
      <w:r>
        <w:rPr>
          <w:rFonts w:ascii="仿宋" w:eastAsia="仿宋" w:hAnsi="仿宋"/>
          <w:sz w:val="28"/>
          <w:szCs w:val="28"/>
        </w:rPr>
        <w:t>被授权人近一个月社保证明</w:t>
      </w:r>
      <w:r>
        <w:rPr>
          <w:rFonts w:ascii="仿宋" w:eastAsia="仿宋" w:hAnsi="仿宋" w:hint="eastAsia"/>
          <w:sz w:val="28"/>
          <w:szCs w:val="28"/>
        </w:rPr>
        <w:t>；</w:t>
      </w:r>
    </w:p>
    <w:p w:rsidR="004E79D4" w:rsidRDefault="008F164C">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2.5</w:t>
      </w:r>
      <w:r>
        <w:rPr>
          <w:rFonts w:ascii="仿宋" w:eastAsia="仿宋" w:hAnsi="仿宋" w:hint="eastAsia"/>
          <w:bCs/>
          <w:color w:val="000000"/>
          <w:sz w:val="28"/>
          <w:szCs w:val="28"/>
        </w:rPr>
        <w:t>具有网络安全等级测评资质且测评机构能够在公安部中国信息安全等级保护网</w:t>
      </w:r>
      <w:r>
        <w:rPr>
          <w:rFonts w:ascii="仿宋" w:eastAsia="仿宋" w:hAnsi="仿宋" w:hint="eastAsia"/>
          <w:bCs/>
          <w:color w:val="000000"/>
          <w:sz w:val="28"/>
          <w:szCs w:val="28"/>
        </w:rPr>
        <w:t>www.djbh.net</w:t>
      </w:r>
      <w:r>
        <w:rPr>
          <w:rFonts w:ascii="仿宋" w:eastAsia="仿宋" w:hAnsi="仿宋" w:hint="eastAsia"/>
          <w:bCs/>
          <w:color w:val="000000"/>
          <w:sz w:val="28"/>
          <w:szCs w:val="28"/>
        </w:rPr>
        <w:t>推荐目录中查询到（提供证明材料复印件）；</w:t>
      </w:r>
    </w:p>
    <w:p w:rsidR="004E79D4" w:rsidRDefault="008F164C">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2.6</w:t>
      </w:r>
      <w:r>
        <w:rPr>
          <w:rFonts w:ascii="仿宋" w:eastAsia="仿宋" w:hAnsi="仿宋" w:hint="eastAsia"/>
          <w:bCs/>
          <w:color w:val="000000"/>
          <w:sz w:val="28"/>
          <w:szCs w:val="28"/>
        </w:rPr>
        <w:t>非重庆本地测评机构须取得重庆市公安局网络安全保卫总队的备案证明（提供证明材料复印件）。</w:t>
      </w:r>
    </w:p>
    <w:p w:rsidR="004E79D4" w:rsidRDefault="008F164C">
      <w:pPr>
        <w:spacing w:line="360" w:lineRule="auto"/>
        <w:outlineLvl w:val="0"/>
        <w:rPr>
          <w:rFonts w:ascii="仿宋" w:eastAsia="仿宋" w:hAnsi="仿宋"/>
          <w:b/>
          <w:bCs/>
          <w:color w:val="000000"/>
          <w:sz w:val="28"/>
          <w:szCs w:val="28"/>
        </w:rPr>
      </w:pPr>
      <w:r>
        <w:rPr>
          <w:rFonts w:ascii="仿宋" w:eastAsia="仿宋" w:hAnsi="仿宋" w:hint="eastAsia"/>
          <w:b/>
          <w:color w:val="000000"/>
          <w:sz w:val="28"/>
          <w:szCs w:val="28"/>
        </w:rPr>
        <w:t>三、</w:t>
      </w:r>
      <w:r>
        <w:rPr>
          <w:rFonts w:ascii="仿宋" w:eastAsia="仿宋" w:hAnsi="仿宋" w:hint="eastAsia"/>
          <w:b/>
          <w:bCs/>
          <w:color w:val="000000"/>
          <w:sz w:val="28"/>
          <w:szCs w:val="28"/>
        </w:rPr>
        <w:t>成交标准：</w:t>
      </w:r>
    </w:p>
    <w:p w:rsidR="004E79D4" w:rsidRDefault="008F164C">
      <w:pPr>
        <w:spacing w:line="360" w:lineRule="auto"/>
        <w:ind w:firstLineChars="200" w:firstLine="560"/>
        <w:rPr>
          <w:rFonts w:ascii="仿宋" w:eastAsia="仿宋" w:hAnsi="仿宋"/>
          <w:bCs/>
          <w:sz w:val="28"/>
          <w:szCs w:val="28"/>
        </w:rPr>
      </w:pPr>
      <w:r>
        <w:rPr>
          <w:rFonts w:ascii="仿宋" w:eastAsia="仿宋" w:hAnsi="仿宋" w:hint="eastAsia"/>
          <w:bCs/>
          <w:color w:val="000000"/>
          <w:sz w:val="28"/>
          <w:szCs w:val="28"/>
        </w:rPr>
        <w:t>根据附件</w:t>
      </w:r>
      <w:r>
        <w:rPr>
          <w:rFonts w:ascii="仿宋" w:eastAsia="仿宋" w:hAnsi="仿宋" w:hint="eastAsia"/>
          <w:bCs/>
          <w:color w:val="000000"/>
          <w:sz w:val="28"/>
          <w:szCs w:val="28"/>
        </w:rPr>
        <w:t>4</w:t>
      </w:r>
      <w:r>
        <w:rPr>
          <w:rFonts w:ascii="仿宋" w:eastAsia="仿宋" w:hAnsi="仿宋" w:hint="eastAsia"/>
          <w:bCs/>
          <w:color w:val="000000"/>
          <w:sz w:val="28"/>
          <w:szCs w:val="28"/>
        </w:rPr>
        <w:t>中的《</w:t>
      </w:r>
      <w:r>
        <w:rPr>
          <w:rFonts w:ascii="仿宋" w:eastAsia="仿宋" w:hAnsi="仿宋" w:hint="eastAsia"/>
          <w:color w:val="000000"/>
          <w:sz w:val="28"/>
          <w:szCs w:val="28"/>
        </w:rPr>
        <w:t>重庆机场外网网站安全等级保护测评</w:t>
      </w:r>
      <w:r>
        <w:rPr>
          <w:rFonts w:ascii="仿宋" w:eastAsia="仿宋" w:hAnsi="仿宋"/>
          <w:bCs/>
          <w:color w:val="000000"/>
          <w:sz w:val="28"/>
          <w:szCs w:val="28"/>
        </w:rPr>
        <w:t>需求</w:t>
      </w:r>
      <w:r>
        <w:rPr>
          <w:rFonts w:ascii="仿宋" w:eastAsia="仿宋" w:hAnsi="仿宋" w:hint="eastAsia"/>
          <w:bCs/>
          <w:color w:val="000000"/>
          <w:sz w:val="28"/>
          <w:szCs w:val="28"/>
        </w:rPr>
        <w:t>》中的要求，</w:t>
      </w:r>
      <w:r>
        <w:rPr>
          <w:rFonts w:ascii="仿宋" w:eastAsia="仿宋" w:hAnsi="仿宋" w:hint="eastAsia"/>
          <w:bCs/>
          <w:sz w:val="28"/>
          <w:szCs w:val="28"/>
        </w:rPr>
        <w:t>本次</w:t>
      </w:r>
      <w:r>
        <w:rPr>
          <w:rFonts w:ascii="仿宋" w:eastAsia="仿宋" w:hAnsi="仿宋" w:hint="eastAsia"/>
          <w:sz w:val="28"/>
          <w:szCs w:val="28"/>
        </w:rPr>
        <w:t>比选</w:t>
      </w:r>
      <w:r>
        <w:rPr>
          <w:rFonts w:ascii="仿宋" w:eastAsia="仿宋" w:hAnsi="仿宋" w:hint="eastAsia"/>
          <w:bCs/>
          <w:sz w:val="28"/>
          <w:szCs w:val="28"/>
        </w:rPr>
        <w:t>成交</w:t>
      </w:r>
      <w:r>
        <w:rPr>
          <w:rFonts w:ascii="仿宋" w:eastAsia="仿宋" w:hAnsi="仿宋" w:hint="eastAsia"/>
          <w:bCs/>
          <w:sz w:val="28"/>
          <w:szCs w:val="28"/>
        </w:rPr>
        <w:t>人</w:t>
      </w:r>
      <w:r>
        <w:rPr>
          <w:rFonts w:ascii="仿宋" w:eastAsia="仿宋" w:hAnsi="仿宋" w:hint="eastAsia"/>
          <w:bCs/>
          <w:sz w:val="28"/>
          <w:szCs w:val="28"/>
        </w:rPr>
        <w:t>确定办法采用</w:t>
      </w:r>
      <w:r>
        <w:rPr>
          <w:rFonts w:ascii="仿宋" w:eastAsia="仿宋" w:hAnsi="仿宋" w:hint="eastAsia"/>
          <w:b/>
          <w:sz w:val="28"/>
          <w:szCs w:val="28"/>
        </w:rPr>
        <w:t>经评审满足条件的最低价</w:t>
      </w:r>
      <w:r>
        <w:rPr>
          <w:rFonts w:ascii="仿宋" w:eastAsia="仿宋" w:hAnsi="仿宋" w:hint="eastAsia"/>
          <w:bCs/>
          <w:sz w:val="28"/>
          <w:szCs w:val="28"/>
        </w:rPr>
        <w:t>成交。</w:t>
      </w:r>
    </w:p>
    <w:p w:rsidR="004E79D4" w:rsidRDefault="008F164C">
      <w:pPr>
        <w:widowControl/>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具体</w:t>
      </w:r>
      <w:r>
        <w:rPr>
          <w:rFonts w:ascii="仿宋" w:eastAsia="仿宋" w:hAnsi="仿宋" w:hint="eastAsia"/>
          <w:sz w:val="28"/>
          <w:szCs w:val="28"/>
        </w:rPr>
        <w:t>比选</w:t>
      </w:r>
      <w:r>
        <w:rPr>
          <w:rFonts w:ascii="仿宋" w:eastAsia="仿宋" w:hAnsi="仿宋" w:hint="eastAsia"/>
          <w:kern w:val="0"/>
          <w:sz w:val="28"/>
          <w:szCs w:val="28"/>
        </w:rPr>
        <w:t>成交规则如下：</w:t>
      </w:r>
    </w:p>
    <w:p w:rsidR="004E79D4" w:rsidRDefault="008F164C">
      <w:pPr>
        <w:widowControl/>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3.1</w:t>
      </w:r>
      <w:r>
        <w:rPr>
          <w:rFonts w:ascii="仿宋" w:eastAsia="仿宋" w:hAnsi="仿宋" w:hint="eastAsia"/>
          <w:kern w:val="0"/>
          <w:sz w:val="28"/>
          <w:szCs w:val="28"/>
        </w:rPr>
        <w:t>递交比选响应文件截止时，送达的比选响应文件少于</w:t>
      </w:r>
      <w:r>
        <w:rPr>
          <w:rFonts w:ascii="仿宋" w:eastAsia="仿宋" w:hAnsi="仿宋" w:hint="eastAsia"/>
          <w:kern w:val="0"/>
          <w:sz w:val="28"/>
          <w:szCs w:val="28"/>
        </w:rPr>
        <w:t>3</w:t>
      </w:r>
      <w:r>
        <w:rPr>
          <w:rFonts w:ascii="仿宋" w:eastAsia="仿宋" w:hAnsi="仿宋" w:hint="eastAsia"/>
          <w:kern w:val="0"/>
          <w:sz w:val="28"/>
          <w:szCs w:val="28"/>
        </w:rPr>
        <w:t>个的，应停止比选活动，将递交的比选响应文件退还比选响应人，并重新组织比选。重新比选仍然不足</w:t>
      </w:r>
      <w:r>
        <w:rPr>
          <w:rFonts w:ascii="仿宋" w:eastAsia="仿宋" w:hAnsi="仿宋" w:hint="eastAsia"/>
          <w:kern w:val="0"/>
          <w:sz w:val="28"/>
          <w:szCs w:val="28"/>
        </w:rPr>
        <w:t>3</w:t>
      </w:r>
      <w:r>
        <w:rPr>
          <w:rFonts w:ascii="仿宋" w:eastAsia="仿宋" w:hAnsi="仿宋" w:hint="eastAsia"/>
          <w:kern w:val="0"/>
          <w:sz w:val="28"/>
          <w:szCs w:val="28"/>
        </w:rPr>
        <w:t>个单位的，比选项目将可以继续进行比选。</w:t>
      </w:r>
    </w:p>
    <w:p w:rsidR="004E79D4" w:rsidRDefault="008F164C">
      <w:pPr>
        <w:adjustRightInd w:val="0"/>
        <w:snapToGrid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3.2</w:t>
      </w:r>
      <w:r>
        <w:rPr>
          <w:rFonts w:ascii="仿宋" w:eastAsia="仿宋" w:hAnsi="仿宋" w:hint="eastAsia"/>
          <w:kern w:val="0"/>
          <w:sz w:val="28"/>
          <w:szCs w:val="28"/>
        </w:rPr>
        <w:t>如有项目因专业性及特殊性，导致有效比选响应人不足</w:t>
      </w:r>
      <w:r>
        <w:rPr>
          <w:rFonts w:ascii="仿宋" w:eastAsia="仿宋" w:hAnsi="仿宋" w:hint="eastAsia"/>
          <w:kern w:val="0"/>
          <w:sz w:val="28"/>
          <w:szCs w:val="28"/>
        </w:rPr>
        <w:t>3</w:t>
      </w:r>
      <w:r>
        <w:rPr>
          <w:rFonts w:ascii="仿宋" w:eastAsia="仿宋" w:hAnsi="仿宋" w:hint="eastAsia"/>
          <w:kern w:val="0"/>
          <w:sz w:val="28"/>
          <w:szCs w:val="28"/>
        </w:rPr>
        <w:t>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rsidR="004E79D4" w:rsidRDefault="008F164C">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3.3</w:t>
      </w:r>
      <w:r>
        <w:rPr>
          <w:rFonts w:ascii="仿宋" w:eastAsia="仿宋" w:hAnsi="仿宋" w:hint="eastAsia"/>
          <w:kern w:val="0"/>
          <w:sz w:val="28"/>
          <w:szCs w:val="28"/>
        </w:rPr>
        <w:t>项目重新比选时，经评审有有效比选人的，应当按规定程序，根</w:t>
      </w:r>
      <w:r>
        <w:rPr>
          <w:rFonts w:ascii="仿宋" w:eastAsia="仿宋" w:hAnsi="仿宋" w:hint="eastAsia"/>
          <w:kern w:val="0"/>
          <w:sz w:val="28"/>
          <w:szCs w:val="28"/>
        </w:rPr>
        <w:t>据符合采购需求、质量和服务，且报价最低的原则确定成交候选人。</w:t>
      </w:r>
    </w:p>
    <w:p w:rsidR="004E79D4" w:rsidRDefault="008F164C">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 xml:space="preserve">3.4 </w:t>
      </w:r>
      <w:r>
        <w:rPr>
          <w:rFonts w:ascii="仿宋" w:eastAsia="仿宋" w:hAnsi="仿宋" w:hint="eastAsia"/>
          <w:kern w:val="0"/>
          <w:sz w:val="28"/>
          <w:szCs w:val="28"/>
        </w:rPr>
        <w:t>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p>
    <w:p w:rsidR="004E79D4" w:rsidRDefault="008F164C">
      <w:pPr>
        <w:adjustRightInd w:val="0"/>
        <w:snapToGrid w:val="0"/>
        <w:spacing w:line="360" w:lineRule="auto"/>
        <w:outlineLvl w:val="0"/>
        <w:rPr>
          <w:rFonts w:ascii="仿宋" w:eastAsia="仿宋" w:hAnsi="仿宋"/>
          <w:b/>
          <w:sz w:val="28"/>
          <w:szCs w:val="28"/>
        </w:rPr>
      </w:pPr>
      <w:r>
        <w:rPr>
          <w:rFonts w:ascii="仿宋" w:eastAsia="仿宋" w:hAnsi="仿宋" w:hint="eastAsia"/>
          <w:b/>
          <w:color w:val="000000"/>
          <w:kern w:val="0"/>
          <w:sz w:val="28"/>
          <w:szCs w:val="28"/>
        </w:rPr>
        <w:t>四、</w:t>
      </w:r>
      <w:r>
        <w:rPr>
          <w:rFonts w:ascii="仿宋" w:eastAsia="仿宋" w:hAnsi="仿宋" w:hint="eastAsia"/>
          <w:b/>
          <w:sz w:val="28"/>
          <w:szCs w:val="28"/>
        </w:rPr>
        <w:t>比选文件发售的时间、地点：</w:t>
      </w:r>
    </w:p>
    <w:p w:rsidR="004E79D4" w:rsidRDefault="008F164C">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比选文件及相关资料于</w:t>
      </w:r>
      <w:r>
        <w:rPr>
          <w:rFonts w:ascii="仿宋" w:eastAsia="仿宋" w:hAnsi="仿宋" w:hint="eastAsia"/>
          <w:kern w:val="0"/>
          <w:sz w:val="28"/>
          <w:szCs w:val="28"/>
          <w:u w:val="single"/>
        </w:rPr>
        <w:t>2020</w:t>
      </w:r>
      <w:r>
        <w:rPr>
          <w:rFonts w:ascii="仿宋" w:eastAsia="仿宋" w:hAnsi="仿宋" w:hint="eastAsia"/>
          <w:kern w:val="0"/>
          <w:sz w:val="28"/>
          <w:szCs w:val="28"/>
          <w:u w:val="single"/>
        </w:rPr>
        <w:t>年</w:t>
      </w:r>
      <w:r>
        <w:rPr>
          <w:rFonts w:ascii="仿宋" w:eastAsia="仿宋" w:hAnsi="仿宋" w:hint="eastAsia"/>
          <w:kern w:val="0"/>
          <w:sz w:val="28"/>
          <w:szCs w:val="28"/>
          <w:u w:val="single"/>
        </w:rPr>
        <w:t>6</w:t>
      </w:r>
      <w:r>
        <w:rPr>
          <w:rFonts w:ascii="仿宋" w:eastAsia="仿宋" w:hAnsi="仿宋" w:hint="eastAsia"/>
          <w:kern w:val="0"/>
          <w:sz w:val="28"/>
          <w:szCs w:val="28"/>
          <w:u w:val="single"/>
        </w:rPr>
        <w:t>月</w:t>
      </w:r>
      <w:r>
        <w:rPr>
          <w:rFonts w:ascii="仿宋" w:eastAsia="仿宋" w:hAnsi="仿宋" w:hint="eastAsia"/>
          <w:kern w:val="0"/>
          <w:sz w:val="28"/>
          <w:szCs w:val="28"/>
          <w:u w:val="single"/>
        </w:rPr>
        <w:t>19</w:t>
      </w:r>
      <w:r>
        <w:rPr>
          <w:rFonts w:ascii="仿宋" w:eastAsia="仿宋" w:hAnsi="仿宋" w:hint="eastAsia"/>
          <w:kern w:val="0"/>
          <w:sz w:val="28"/>
          <w:szCs w:val="28"/>
          <w:u w:val="single"/>
        </w:rPr>
        <w:t>日</w:t>
      </w:r>
      <w:r>
        <w:rPr>
          <w:rFonts w:ascii="仿宋" w:eastAsia="仿宋" w:hAnsi="仿宋" w:hint="eastAsia"/>
          <w:kern w:val="0"/>
          <w:sz w:val="28"/>
          <w:szCs w:val="28"/>
        </w:rPr>
        <w:t>由重庆机场集团有限公司信息安全管理部采购小组办公室在官网上发布</w:t>
      </w:r>
      <w:r>
        <w:rPr>
          <w:rFonts w:ascii="仿宋" w:eastAsia="仿宋" w:hAnsi="仿宋" w:hint="eastAsia"/>
          <w:kern w:val="0"/>
          <w:sz w:val="28"/>
          <w:szCs w:val="28"/>
        </w:rPr>
        <w:t>。</w:t>
      </w:r>
    </w:p>
    <w:p w:rsidR="004E79D4" w:rsidRDefault="008F164C">
      <w:pPr>
        <w:adjustRightInd w:val="0"/>
        <w:snapToGrid w:val="0"/>
        <w:spacing w:line="360" w:lineRule="auto"/>
        <w:outlineLvl w:val="0"/>
        <w:rPr>
          <w:rFonts w:ascii="仿宋" w:eastAsia="仿宋" w:hAnsi="仿宋"/>
          <w:b/>
          <w:color w:val="000000"/>
          <w:kern w:val="0"/>
          <w:sz w:val="28"/>
          <w:szCs w:val="28"/>
        </w:rPr>
      </w:pPr>
      <w:r>
        <w:rPr>
          <w:rFonts w:ascii="仿宋" w:eastAsia="仿宋" w:hAnsi="仿宋" w:hint="eastAsia"/>
          <w:b/>
          <w:color w:val="000000"/>
          <w:kern w:val="0"/>
          <w:sz w:val="28"/>
          <w:szCs w:val="28"/>
        </w:rPr>
        <w:t>五、履约保证金</w:t>
      </w:r>
    </w:p>
    <w:p w:rsidR="004E79D4" w:rsidRDefault="008F164C">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 xml:space="preserve">5.1 </w:t>
      </w:r>
      <w:r>
        <w:rPr>
          <w:rFonts w:ascii="仿宋" w:eastAsia="仿宋" w:hAnsi="仿宋" w:hint="eastAsia"/>
          <w:kern w:val="0"/>
          <w:sz w:val="28"/>
          <w:szCs w:val="28"/>
        </w:rPr>
        <w:t>履约保证金为合同总价款的</w:t>
      </w:r>
      <w:r>
        <w:rPr>
          <w:rFonts w:ascii="仿宋" w:eastAsia="仿宋" w:hAnsi="仿宋" w:hint="eastAsia"/>
          <w:kern w:val="0"/>
          <w:sz w:val="28"/>
          <w:szCs w:val="28"/>
        </w:rPr>
        <w:t>5%</w:t>
      </w:r>
      <w:r>
        <w:rPr>
          <w:rFonts w:ascii="仿宋" w:eastAsia="仿宋" w:hAnsi="仿宋" w:hint="eastAsia"/>
          <w:kern w:val="0"/>
          <w:sz w:val="28"/>
          <w:szCs w:val="28"/>
        </w:rPr>
        <w:t>。在收到成交通知书</w:t>
      </w:r>
      <w:r>
        <w:rPr>
          <w:rFonts w:ascii="仿宋" w:eastAsia="仿宋" w:hAnsi="仿宋" w:hint="eastAsia"/>
          <w:kern w:val="0"/>
          <w:sz w:val="28"/>
          <w:szCs w:val="28"/>
        </w:rPr>
        <w:t>10</w:t>
      </w:r>
      <w:r>
        <w:rPr>
          <w:rFonts w:ascii="仿宋" w:eastAsia="仿宋" w:hAnsi="仿宋" w:hint="eastAsia"/>
          <w:kern w:val="0"/>
          <w:sz w:val="28"/>
          <w:szCs w:val="28"/>
        </w:rPr>
        <w:t>日内缴纳，于履约结束后，由使用部门一次性退还（不记利息）。</w:t>
      </w:r>
    </w:p>
    <w:p w:rsidR="004E79D4" w:rsidRDefault="008F164C">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 xml:space="preserve">5.2 </w:t>
      </w:r>
      <w:r>
        <w:rPr>
          <w:rFonts w:ascii="仿宋" w:eastAsia="仿宋" w:hAnsi="仿宋" w:hint="eastAsia"/>
          <w:kern w:val="0"/>
          <w:sz w:val="28"/>
          <w:szCs w:val="28"/>
        </w:rPr>
        <w:t>提交方式：乙方企业基本账户银行转账。乙方提交履约保证金后应到采购人财务部（重庆市渝北区机场东二路</w:t>
      </w:r>
      <w:r>
        <w:rPr>
          <w:rFonts w:ascii="仿宋" w:eastAsia="仿宋" w:hAnsi="仿宋" w:hint="eastAsia"/>
          <w:kern w:val="0"/>
          <w:sz w:val="28"/>
          <w:szCs w:val="28"/>
        </w:rPr>
        <w:t>19</w:t>
      </w:r>
      <w:r>
        <w:rPr>
          <w:rFonts w:ascii="仿宋" w:eastAsia="仿宋" w:hAnsi="仿宋" w:hint="eastAsia"/>
          <w:kern w:val="0"/>
          <w:sz w:val="28"/>
          <w:szCs w:val="28"/>
        </w:rPr>
        <w:t>号重庆机场集团有限公司办公楼</w:t>
      </w:r>
      <w:r>
        <w:rPr>
          <w:rFonts w:ascii="仿宋" w:eastAsia="仿宋" w:hAnsi="仿宋" w:hint="eastAsia"/>
          <w:kern w:val="0"/>
          <w:sz w:val="28"/>
          <w:szCs w:val="28"/>
        </w:rPr>
        <w:t>5</w:t>
      </w:r>
      <w:r>
        <w:rPr>
          <w:rFonts w:ascii="仿宋" w:eastAsia="仿宋" w:hAnsi="仿宋" w:hint="eastAsia"/>
          <w:kern w:val="0"/>
          <w:sz w:val="28"/>
          <w:szCs w:val="28"/>
        </w:rPr>
        <w:t>楼）换取保证金收据。</w:t>
      </w:r>
    </w:p>
    <w:p w:rsidR="004E79D4" w:rsidRDefault="008F164C">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开户名：重庆机场集团有限公司</w:t>
      </w:r>
    </w:p>
    <w:p w:rsidR="004E79D4" w:rsidRDefault="008F164C">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开户银行：建设银行渝北支行机场分理处</w:t>
      </w:r>
    </w:p>
    <w:p w:rsidR="004E79D4" w:rsidRDefault="008F164C">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账号：</w:t>
      </w:r>
      <w:r>
        <w:rPr>
          <w:rFonts w:ascii="仿宋" w:eastAsia="仿宋" w:hAnsi="仿宋" w:hint="eastAsia"/>
          <w:kern w:val="0"/>
          <w:sz w:val="28"/>
          <w:szCs w:val="28"/>
        </w:rPr>
        <w:t>5000 1083 8000 5000 0447</w:t>
      </w:r>
    </w:p>
    <w:p w:rsidR="004E79D4" w:rsidRDefault="008F164C">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联系电话：</w:t>
      </w:r>
      <w:r>
        <w:rPr>
          <w:rFonts w:ascii="仿宋" w:eastAsia="仿宋" w:hAnsi="仿宋" w:hint="eastAsia"/>
          <w:kern w:val="0"/>
          <w:sz w:val="28"/>
          <w:szCs w:val="28"/>
        </w:rPr>
        <w:t>67155557</w:t>
      </w:r>
    </w:p>
    <w:p w:rsidR="004E79D4" w:rsidRDefault="008F164C">
      <w:pPr>
        <w:spacing w:line="360" w:lineRule="auto"/>
        <w:rPr>
          <w:rFonts w:ascii="仿宋" w:eastAsia="仿宋" w:hAnsi="仿宋"/>
          <w:b/>
          <w:color w:val="000000"/>
          <w:sz w:val="28"/>
          <w:szCs w:val="28"/>
        </w:rPr>
      </w:pPr>
      <w:r>
        <w:rPr>
          <w:rFonts w:ascii="仿宋" w:eastAsia="仿宋" w:hAnsi="仿宋" w:hint="eastAsia"/>
          <w:b/>
          <w:color w:val="000000"/>
          <w:sz w:val="28"/>
          <w:szCs w:val="28"/>
        </w:rPr>
        <w:t>六、支付方式：</w:t>
      </w:r>
    </w:p>
    <w:p w:rsidR="004E79D4" w:rsidRDefault="008F164C">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项目测评完成并提供测评报告后</w:t>
      </w:r>
      <w:r>
        <w:rPr>
          <w:rFonts w:ascii="仿宋" w:eastAsia="仿宋" w:hAnsi="仿宋" w:hint="eastAsia"/>
          <w:color w:val="000000"/>
          <w:sz w:val="28"/>
          <w:szCs w:val="28"/>
        </w:rPr>
        <w:t>15</w:t>
      </w:r>
      <w:r>
        <w:rPr>
          <w:rFonts w:ascii="仿宋" w:eastAsia="仿宋" w:hAnsi="仿宋" w:hint="eastAsia"/>
          <w:color w:val="000000"/>
          <w:sz w:val="28"/>
          <w:szCs w:val="28"/>
        </w:rPr>
        <w:t>个工作日内支付合同款</w:t>
      </w:r>
      <w:r>
        <w:rPr>
          <w:rFonts w:ascii="仿宋" w:eastAsia="仿宋" w:hAnsi="仿宋" w:hint="eastAsia"/>
          <w:color w:val="000000"/>
          <w:sz w:val="28"/>
          <w:szCs w:val="28"/>
        </w:rPr>
        <w:t>的</w:t>
      </w:r>
      <w:r>
        <w:rPr>
          <w:rFonts w:ascii="仿宋" w:eastAsia="仿宋" w:hAnsi="仿宋" w:hint="eastAsia"/>
          <w:color w:val="000000"/>
          <w:sz w:val="28"/>
          <w:szCs w:val="28"/>
        </w:rPr>
        <w:t>100%</w:t>
      </w:r>
      <w:r>
        <w:rPr>
          <w:rFonts w:ascii="仿宋" w:eastAsia="仿宋" w:hAnsi="仿宋" w:hint="eastAsia"/>
          <w:color w:val="000000"/>
          <w:sz w:val="28"/>
          <w:szCs w:val="28"/>
        </w:rPr>
        <w:t>。</w:t>
      </w:r>
    </w:p>
    <w:p w:rsidR="004E79D4" w:rsidRDefault="008F164C">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若乙方开具增值税专用发票，则甲方支付不含税合同金额和税额的总金额；若乙方开具增值税普通发票，则甲方仅支付不含税合同金额。</w:t>
      </w:r>
    </w:p>
    <w:p w:rsidR="004E79D4" w:rsidRDefault="008F164C">
      <w:pPr>
        <w:spacing w:line="360" w:lineRule="auto"/>
        <w:outlineLvl w:val="0"/>
        <w:rPr>
          <w:rFonts w:ascii="仿宋" w:eastAsia="仿宋" w:hAnsi="仿宋"/>
          <w:b/>
          <w:color w:val="000000"/>
          <w:sz w:val="28"/>
          <w:szCs w:val="28"/>
        </w:rPr>
      </w:pPr>
      <w:r>
        <w:rPr>
          <w:rFonts w:ascii="仿宋" w:eastAsia="仿宋" w:hAnsi="仿宋" w:hint="eastAsia"/>
          <w:b/>
          <w:color w:val="000000"/>
          <w:sz w:val="28"/>
          <w:szCs w:val="28"/>
        </w:rPr>
        <w:t>七、测评周期：</w:t>
      </w:r>
    </w:p>
    <w:p w:rsidR="004E79D4" w:rsidRDefault="008F164C">
      <w:pPr>
        <w:spacing w:line="360" w:lineRule="auto"/>
        <w:ind w:firstLineChars="200" w:firstLine="560"/>
        <w:rPr>
          <w:rFonts w:ascii="仿宋" w:eastAsia="仿宋" w:hAnsi="仿宋"/>
          <w:bCs/>
          <w:sz w:val="28"/>
          <w:szCs w:val="28"/>
        </w:rPr>
      </w:pPr>
      <w:r>
        <w:rPr>
          <w:rFonts w:ascii="仿宋" w:eastAsia="仿宋" w:hAnsi="仿宋"/>
          <w:bCs/>
          <w:sz w:val="28"/>
          <w:szCs w:val="28"/>
        </w:rPr>
        <w:t xml:space="preserve"> </w:t>
      </w:r>
      <w:r>
        <w:rPr>
          <w:rFonts w:ascii="仿宋" w:eastAsia="仿宋" w:hAnsi="仿宋" w:hint="eastAsia"/>
          <w:bCs/>
          <w:sz w:val="28"/>
          <w:szCs w:val="28"/>
        </w:rPr>
        <w:t>3</w:t>
      </w:r>
      <w:r>
        <w:rPr>
          <w:rFonts w:ascii="仿宋" w:eastAsia="仿宋" w:hAnsi="仿宋"/>
          <w:bCs/>
          <w:sz w:val="28"/>
          <w:szCs w:val="28"/>
        </w:rPr>
        <w:t>0</w:t>
      </w:r>
      <w:r>
        <w:rPr>
          <w:rFonts w:ascii="仿宋" w:eastAsia="仿宋" w:hAnsi="仿宋" w:hint="eastAsia"/>
          <w:bCs/>
          <w:sz w:val="28"/>
          <w:szCs w:val="28"/>
        </w:rPr>
        <w:t>个日历天。</w:t>
      </w:r>
    </w:p>
    <w:p w:rsidR="004E79D4" w:rsidRDefault="008F164C">
      <w:pPr>
        <w:widowControl/>
        <w:adjustRightInd w:val="0"/>
        <w:snapToGrid w:val="0"/>
        <w:spacing w:line="360" w:lineRule="auto"/>
        <w:jc w:val="left"/>
        <w:textAlignment w:val="bottom"/>
        <w:outlineLvl w:val="0"/>
        <w:rPr>
          <w:rFonts w:ascii="仿宋" w:eastAsia="仿宋" w:hAnsi="仿宋"/>
          <w:b/>
          <w:color w:val="000000"/>
          <w:kern w:val="0"/>
          <w:sz w:val="28"/>
          <w:szCs w:val="28"/>
        </w:rPr>
      </w:pPr>
      <w:r>
        <w:rPr>
          <w:rFonts w:ascii="仿宋" w:eastAsia="仿宋" w:hAnsi="仿宋" w:hint="eastAsia"/>
          <w:b/>
          <w:color w:val="000000"/>
          <w:kern w:val="0"/>
          <w:sz w:val="28"/>
          <w:szCs w:val="28"/>
        </w:rPr>
        <w:t>八、比选有效期：</w:t>
      </w:r>
    </w:p>
    <w:p w:rsidR="004E79D4" w:rsidRDefault="008F164C">
      <w:pPr>
        <w:widowControl/>
        <w:adjustRightInd w:val="0"/>
        <w:snapToGrid w:val="0"/>
        <w:spacing w:line="360" w:lineRule="auto"/>
        <w:ind w:firstLineChars="200" w:firstLine="560"/>
        <w:jc w:val="left"/>
        <w:textAlignment w:val="bottom"/>
        <w:outlineLvl w:val="0"/>
        <w:rPr>
          <w:rFonts w:ascii="仿宋" w:eastAsia="仿宋" w:hAnsi="仿宋"/>
          <w:b/>
          <w:color w:val="000000"/>
          <w:kern w:val="0"/>
          <w:sz w:val="28"/>
          <w:szCs w:val="28"/>
        </w:rPr>
      </w:pPr>
      <w:r>
        <w:rPr>
          <w:rFonts w:ascii="仿宋" w:eastAsia="仿宋" w:hAnsi="仿宋" w:hint="eastAsia"/>
          <w:sz w:val="28"/>
          <w:szCs w:val="28"/>
        </w:rPr>
        <w:t>90</w:t>
      </w:r>
      <w:r>
        <w:rPr>
          <w:rFonts w:ascii="仿宋" w:eastAsia="仿宋" w:hAnsi="仿宋" w:hint="eastAsia"/>
          <w:sz w:val="28"/>
          <w:szCs w:val="28"/>
        </w:rPr>
        <w:t>天（自比选响应人提交比选响应文件截止之日起计算）。注：比选响应有效期作投标有效期理解。</w:t>
      </w:r>
    </w:p>
    <w:p w:rsidR="004E79D4" w:rsidRDefault="008F164C">
      <w:pPr>
        <w:widowControl/>
        <w:adjustRightInd w:val="0"/>
        <w:snapToGrid w:val="0"/>
        <w:spacing w:line="360" w:lineRule="auto"/>
        <w:jc w:val="left"/>
        <w:textAlignment w:val="bottom"/>
        <w:outlineLvl w:val="0"/>
        <w:rPr>
          <w:rFonts w:ascii="仿宋" w:eastAsia="仿宋" w:hAnsi="仿宋"/>
          <w:b/>
          <w:color w:val="000000"/>
          <w:kern w:val="0"/>
          <w:sz w:val="28"/>
          <w:szCs w:val="28"/>
        </w:rPr>
      </w:pPr>
      <w:r>
        <w:rPr>
          <w:rFonts w:ascii="仿宋" w:eastAsia="仿宋" w:hAnsi="仿宋" w:hint="eastAsia"/>
          <w:b/>
          <w:kern w:val="0"/>
          <w:sz w:val="28"/>
          <w:szCs w:val="28"/>
        </w:rPr>
        <w:t>九、报价文件的编制和提交：</w:t>
      </w:r>
    </w:p>
    <w:p w:rsidR="004E79D4" w:rsidRDefault="008F164C">
      <w:pPr>
        <w:autoSpaceDE w:val="0"/>
        <w:autoSpaceDN w:val="0"/>
        <w:adjustRightInd w:val="0"/>
        <w:spacing w:line="360" w:lineRule="auto"/>
        <w:ind w:firstLineChars="225" w:firstLine="63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.1</w:t>
      </w:r>
      <w:r>
        <w:rPr>
          <w:rFonts w:ascii="仿宋" w:eastAsia="仿宋" w:hAnsi="仿宋" w:hint="eastAsia"/>
          <w:sz w:val="28"/>
        </w:rPr>
        <w:t>比选响应方</w:t>
      </w:r>
      <w:r>
        <w:rPr>
          <w:rFonts w:ascii="仿宋" w:eastAsia="仿宋" w:hAnsi="仿宋" w:hint="eastAsia"/>
          <w:sz w:val="28"/>
          <w:szCs w:val="28"/>
          <w:lang w:val="zh-CN"/>
        </w:rPr>
        <w:t>应当按照</w:t>
      </w:r>
      <w:r>
        <w:rPr>
          <w:rFonts w:ascii="仿宋" w:eastAsia="仿宋" w:hAnsi="仿宋" w:hint="eastAsia"/>
          <w:sz w:val="28"/>
          <w:szCs w:val="28"/>
        </w:rPr>
        <w:t>比选</w:t>
      </w:r>
      <w:r>
        <w:rPr>
          <w:rFonts w:ascii="仿宋" w:eastAsia="仿宋" w:hAnsi="仿宋" w:hint="eastAsia"/>
          <w:sz w:val="28"/>
          <w:szCs w:val="28"/>
          <w:lang w:val="zh-CN"/>
        </w:rPr>
        <w:t>采购文件的要求编制比选响应文件，</w:t>
      </w:r>
      <w:r>
        <w:rPr>
          <w:rFonts w:ascii="仿宋" w:eastAsia="仿宋" w:hAnsi="仿宋" w:hint="eastAsia"/>
          <w:b/>
          <w:bCs/>
          <w:sz w:val="28"/>
          <w:szCs w:val="28"/>
          <w:lang w:val="zh-CN"/>
        </w:rPr>
        <w:t>比选响应文件应当对</w:t>
      </w:r>
      <w:r>
        <w:rPr>
          <w:rFonts w:ascii="仿宋" w:eastAsia="仿宋" w:hAnsi="仿宋" w:hint="eastAsia"/>
          <w:b/>
          <w:bCs/>
          <w:sz w:val="28"/>
          <w:szCs w:val="28"/>
        </w:rPr>
        <w:t>比选</w:t>
      </w:r>
      <w:r>
        <w:rPr>
          <w:rFonts w:ascii="仿宋" w:eastAsia="仿宋" w:hAnsi="仿宋" w:hint="eastAsia"/>
          <w:b/>
          <w:bCs/>
          <w:sz w:val="28"/>
          <w:szCs w:val="28"/>
          <w:lang w:val="zh-CN"/>
        </w:rPr>
        <w:t>采购文件提出的要求和条件作出实质性应答</w:t>
      </w:r>
      <w:r>
        <w:rPr>
          <w:rFonts w:ascii="仿宋" w:eastAsia="仿宋" w:hAnsi="仿宋" w:hint="eastAsia"/>
          <w:color w:val="000000"/>
          <w:sz w:val="28"/>
          <w:szCs w:val="28"/>
          <w:lang w:val="zh-CN"/>
        </w:rPr>
        <w:t>。</w:t>
      </w:r>
    </w:p>
    <w:p w:rsidR="004E79D4" w:rsidRDefault="008F164C">
      <w:pPr>
        <w:autoSpaceDE w:val="0"/>
        <w:autoSpaceDN w:val="0"/>
        <w:adjustRightInd w:val="0"/>
        <w:spacing w:line="360" w:lineRule="auto"/>
        <w:ind w:firstLineChars="225" w:firstLine="63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w:t>
      </w:r>
      <w:r>
        <w:rPr>
          <w:rFonts w:ascii="仿宋" w:eastAsia="仿宋" w:hAnsi="仿宋" w:hint="eastAsia"/>
          <w:color w:val="000000"/>
          <w:sz w:val="28"/>
          <w:szCs w:val="28"/>
          <w:lang w:val="zh-CN"/>
        </w:rPr>
        <w:t>比选响应文件应用</w:t>
      </w:r>
      <w:r>
        <w:rPr>
          <w:rFonts w:ascii="仿宋" w:eastAsia="仿宋" w:hAnsi="仿宋"/>
          <w:color w:val="000000"/>
          <w:sz w:val="28"/>
          <w:szCs w:val="28"/>
          <w:lang w:val="zh-CN"/>
        </w:rPr>
        <w:t>A4</w:t>
      </w:r>
      <w:r>
        <w:rPr>
          <w:rFonts w:ascii="仿宋" w:eastAsia="仿宋" w:hAnsi="仿宋" w:hint="eastAsia"/>
          <w:color w:val="000000"/>
          <w:sz w:val="28"/>
          <w:szCs w:val="28"/>
          <w:lang w:val="zh-CN"/>
        </w:rPr>
        <w:t>规格纸编制并装订成册，主要由以下几个部分组成：</w:t>
      </w:r>
    </w:p>
    <w:p w:rsidR="004E79D4" w:rsidRDefault="008F164C">
      <w:pPr>
        <w:autoSpaceDE w:val="0"/>
        <w:autoSpaceDN w:val="0"/>
        <w:adjustRightInd w:val="0"/>
        <w:spacing w:line="360" w:lineRule="auto"/>
        <w:ind w:firstLineChars="225" w:firstLine="63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.2.1</w:t>
      </w:r>
      <w:r>
        <w:rPr>
          <w:rFonts w:ascii="仿宋" w:eastAsia="仿宋" w:hAnsi="仿宋" w:hint="eastAsia"/>
          <w:color w:val="000000"/>
          <w:sz w:val="28"/>
          <w:szCs w:val="28"/>
          <w:lang w:val="zh-CN"/>
        </w:rPr>
        <w:t>封面。</w:t>
      </w:r>
    </w:p>
    <w:p w:rsidR="004E79D4" w:rsidRDefault="008F164C">
      <w:pPr>
        <w:autoSpaceDE w:val="0"/>
        <w:autoSpaceDN w:val="0"/>
        <w:adjustRightInd w:val="0"/>
        <w:spacing w:line="360" w:lineRule="auto"/>
        <w:ind w:firstLineChars="225" w:firstLine="63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.2.2</w:t>
      </w:r>
      <w:r>
        <w:rPr>
          <w:rFonts w:ascii="仿宋" w:eastAsia="仿宋" w:hAnsi="仿宋" w:hint="eastAsia"/>
          <w:sz w:val="28"/>
          <w:szCs w:val="28"/>
          <w:lang w:val="zh-CN"/>
        </w:rPr>
        <w:t>加盖公章的</w:t>
      </w:r>
      <w:r>
        <w:rPr>
          <w:rFonts w:ascii="仿宋" w:eastAsia="仿宋" w:hAnsi="仿宋" w:hint="eastAsia"/>
          <w:color w:val="000000"/>
          <w:sz w:val="28"/>
          <w:szCs w:val="28"/>
          <w:lang w:val="zh-CN"/>
        </w:rPr>
        <w:t>报价</w:t>
      </w:r>
      <w:r>
        <w:rPr>
          <w:rFonts w:ascii="仿宋" w:eastAsia="仿宋" w:hAnsi="仿宋" w:hint="eastAsia"/>
          <w:sz w:val="28"/>
          <w:szCs w:val="28"/>
          <w:lang w:val="zh-CN"/>
        </w:rPr>
        <w:t>单及声明。</w:t>
      </w:r>
    </w:p>
    <w:p w:rsidR="004E79D4" w:rsidRDefault="008F164C">
      <w:pPr>
        <w:autoSpaceDE w:val="0"/>
        <w:autoSpaceDN w:val="0"/>
        <w:adjustRightInd w:val="0"/>
        <w:spacing w:line="360" w:lineRule="auto"/>
        <w:ind w:firstLineChars="225" w:firstLine="63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.2.3</w:t>
      </w:r>
      <w:r>
        <w:rPr>
          <w:rFonts w:ascii="仿宋" w:eastAsia="仿宋" w:hAnsi="仿宋" w:hint="eastAsia"/>
          <w:color w:val="000000"/>
          <w:sz w:val="28"/>
          <w:szCs w:val="28"/>
          <w:lang w:val="zh-CN"/>
        </w:rPr>
        <w:t>技术部分。主要包括</w:t>
      </w:r>
      <w:r>
        <w:rPr>
          <w:rFonts w:ascii="仿宋" w:eastAsia="仿宋" w:hAnsi="仿宋"/>
          <w:color w:val="000000"/>
          <w:sz w:val="28"/>
          <w:szCs w:val="28"/>
          <w:lang w:val="zh-CN"/>
        </w:rPr>
        <w:t>等级测评的</w:t>
      </w:r>
      <w:r>
        <w:rPr>
          <w:rFonts w:ascii="仿宋" w:eastAsia="仿宋" w:hAnsi="仿宋" w:hint="eastAsia"/>
          <w:color w:val="000000"/>
          <w:sz w:val="28"/>
          <w:szCs w:val="28"/>
          <w:lang w:val="zh-CN"/>
        </w:rPr>
        <w:t>实施</w:t>
      </w:r>
      <w:r>
        <w:rPr>
          <w:rFonts w:ascii="仿宋" w:eastAsia="仿宋" w:hAnsi="仿宋"/>
          <w:color w:val="000000"/>
          <w:sz w:val="28"/>
          <w:szCs w:val="28"/>
          <w:lang w:val="zh-CN"/>
        </w:rPr>
        <w:t>方案</w:t>
      </w:r>
      <w:r>
        <w:rPr>
          <w:rFonts w:ascii="仿宋" w:eastAsia="仿宋" w:hAnsi="仿宋" w:hint="eastAsia"/>
          <w:color w:val="000000"/>
          <w:sz w:val="28"/>
          <w:szCs w:val="28"/>
          <w:lang w:val="zh-CN"/>
        </w:rPr>
        <w:t>等。如果提供的方案和服务与</w:t>
      </w:r>
      <w:r>
        <w:rPr>
          <w:rFonts w:ascii="仿宋" w:eastAsia="仿宋" w:hAnsi="仿宋" w:hint="eastAsia"/>
          <w:color w:val="000000"/>
          <w:sz w:val="28"/>
          <w:szCs w:val="28"/>
        </w:rPr>
        <w:t>比选</w:t>
      </w:r>
      <w:r>
        <w:rPr>
          <w:rFonts w:ascii="仿宋" w:eastAsia="仿宋" w:hAnsi="仿宋" w:hint="eastAsia"/>
          <w:color w:val="000000"/>
          <w:sz w:val="28"/>
          <w:szCs w:val="28"/>
          <w:lang w:val="zh-CN"/>
        </w:rPr>
        <w:t>采购文件要求有偏差，必须详细说明。</w:t>
      </w:r>
      <w:r>
        <w:rPr>
          <w:rFonts w:ascii="仿宋" w:eastAsia="仿宋" w:hAnsi="仿宋" w:hint="eastAsia"/>
          <w:color w:val="000000"/>
          <w:sz w:val="28"/>
          <w:szCs w:val="28"/>
        </w:rPr>
        <w:t>须经比选小组评定和采购人许可，才能作为供应商实质性响应。</w:t>
      </w:r>
      <w:r>
        <w:rPr>
          <w:rFonts w:ascii="仿宋" w:eastAsia="仿宋" w:hAnsi="仿宋"/>
          <w:color w:val="000000"/>
          <w:sz w:val="28"/>
          <w:szCs w:val="28"/>
        </w:rPr>
        <w:t>(</w:t>
      </w:r>
      <w:r>
        <w:rPr>
          <w:rFonts w:ascii="仿宋" w:eastAsia="仿宋" w:hAnsi="仿宋" w:hint="eastAsia"/>
          <w:color w:val="000000"/>
          <w:sz w:val="28"/>
          <w:szCs w:val="28"/>
        </w:rPr>
        <w:t>表格自制</w:t>
      </w:r>
      <w:r>
        <w:rPr>
          <w:rFonts w:ascii="仿宋" w:eastAsia="仿宋" w:hAnsi="仿宋"/>
          <w:color w:val="000000"/>
          <w:sz w:val="28"/>
          <w:szCs w:val="28"/>
        </w:rPr>
        <w:t>)</w:t>
      </w:r>
    </w:p>
    <w:p w:rsidR="004E79D4" w:rsidRDefault="008F164C">
      <w:pPr>
        <w:widowControl/>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.2.4</w:t>
      </w:r>
      <w:r>
        <w:rPr>
          <w:rFonts w:ascii="仿宋" w:eastAsia="仿宋" w:hAnsi="仿宋" w:hint="eastAsia"/>
          <w:color w:val="000000"/>
          <w:sz w:val="28"/>
          <w:szCs w:val="28"/>
          <w:lang w:val="zh-CN"/>
        </w:rPr>
        <w:t>报价部分。比选响应方应按照</w:t>
      </w:r>
      <w:r>
        <w:rPr>
          <w:rFonts w:ascii="仿宋" w:eastAsia="仿宋" w:hAnsi="仿宋" w:hint="eastAsia"/>
          <w:color w:val="000000"/>
          <w:sz w:val="28"/>
          <w:szCs w:val="28"/>
        </w:rPr>
        <w:t>比选</w:t>
      </w:r>
      <w:r>
        <w:rPr>
          <w:rFonts w:ascii="仿宋" w:eastAsia="仿宋" w:hAnsi="仿宋" w:hint="eastAsia"/>
          <w:color w:val="000000"/>
          <w:sz w:val="28"/>
          <w:szCs w:val="28"/>
          <w:lang w:val="zh-CN"/>
        </w:rPr>
        <w:t>采购文件要求报出拟提供服务的单价、总价等详细内容</w:t>
      </w:r>
      <w:r>
        <w:rPr>
          <w:rFonts w:ascii="仿宋" w:eastAsia="仿宋" w:hAnsi="仿宋"/>
          <w:color w:val="000000"/>
          <w:sz w:val="28"/>
          <w:szCs w:val="28"/>
          <w:lang w:val="zh-CN"/>
        </w:rPr>
        <w:t>，</w:t>
      </w:r>
      <w:r>
        <w:rPr>
          <w:rFonts w:ascii="仿宋" w:eastAsia="仿宋" w:hAnsi="仿宋" w:hint="eastAsia"/>
          <w:b/>
          <w:bCs/>
          <w:sz w:val="28"/>
          <w:szCs w:val="28"/>
          <w:lang w:val="zh-CN"/>
        </w:rPr>
        <w:t>报价为不含税报价</w:t>
      </w:r>
      <w:r>
        <w:rPr>
          <w:rFonts w:ascii="仿宋" w:eastAsia="仿宋" w:hAnsi="仿宋" w:hint="eastAsia"/>
          <w:sz w:val="28"/>
          <w:szCs w:val="28"/>
          <w:lang w:val="zh-CN"/>
        </w:rPr>
        <w:t>，增值税税率单列。</w:t>
      </w:r>
    </w:p>
    <w:p w:rsidR="004E79D4" w:rsidRDefault="008F164C">
      <w:pPr>
        <w:spacing w:line="360"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.2.5</w:t>
      </w:r>
      <w:r>
        <w:rPr>
          <w:rFonts w:ascii="仿宋" w:eastAsia="仿宋" w:hAnsi="仿宋" w:hint="eastAsia"/>
          <w:color w:val="000000"/>
          <w:sz w:val="28"/>
          <w:szCs w:val="28"/>
          <w:lang w:val="zh-CN"/>
        </w:rPr>
        <w:t>商务部分。</w:t>
      </w:r>
      <w:r>
        <w:rPr>
          <w:rFonts w:ascii="仿宋" w:eastAsia="仿宋" w:hAnsi="仿宋" w:hint="eastAsia"/>
          <w:color w:val="000000"/>
          <w:sz w:val="28"/>
          <w:szCs w:val="28"/>
        </w:rPr>
        <w:t>营业执照（复印件），</w:t>
      </w:r>
      <w:r>
        <w:rPr>
          <w:rFonts w:ascii="仿宋" w:eastAsia="仿宋" w:hAnsi="仿宋" w:hint="eastAsia"/>
          <w:color w:val="000000"/>
          <w:sz w:val="28"/>
          <w:szCs w:val="28"/>
          <w:lang w:val="zh-CN"/>
        </w:rPr>
        <w:t>一般纳税人资格证明盖鲜章</w:t>
      </w:r>
      <w:r>
        <w:rPr>
          <w:rFonts w:ascii="仿宋" w:eastAsia="仿宋" w:hAnsi="仿宋" w:hint="eastAsia"/>
          <w:color w:val="000000"/>
          <w:sz w:val="28"/>
          <w:szCs w:val="28"/>
          <w:lang w:val="zh-CN"/>
        </w:rPr>
        <w:t>或者小规模纳税人</w:t>
      </w:r>
      <w:r>
        <w:rPr>
          <w:rFonts w:ascii="仿宋" w:eastAsia="仿宋" w:hAnsi="仿宋" w:hint="eastAsia"/>
          <w:color w:val="000000"/>
          <w:sz w:val="28"/>
          <w:szCs w:val="28"/>
          <w:lang w:val="zh-CN"/>
        </w:rPr>
        <w:t>资格</w:t>
      </w:r>
      <w:r>
        <w:rPr>
          <w:rFonts w:ascii="仿宋" w:eastAsia="仿宋" w:hAnsi="仿宋" w:hint="eastAsia"/>
          <w:color w:val="000000"/>
          <w:sz w:val="28"/>
          <w:szCs w:val="28"/>
          <w:lang w:val="zh-CN"/>
        </w:rPr>
        <w:t>证明</w:t>
      </w:r>
      <w:r>
        <w:rPr>
          <w:rFonts w:ascii="仿宋" w:eastAsia="仿宋" w:hAnsi="仿宋" w:hint="eastAsia"/>
          <w:color w:val="000000"/>
          <w:sz w:val="28"/>
          <w:szCs w:val="28"/>
          <w:lang w:val="zh-CN"/>
        </w:rPr>
        <w:t>盖鲜章</w:t>
      </w:r>
      <w:r>
        <w:rPr>
          <w:rFonts w:ascii="仿宋" w:eastAsia="仿宋" w:hAnsi="仿宋" w:hint="eastAsia"/>
          <w:color w:val="000000"/>
          <w:sz w:val="28"/>
          <w:szCs w:val="28"/>
        </w:rPr>
        <w:t>，法定代表人授权书和法定代表人身份证复印，被授权人身份证复印件（原件备查）和被授权人近一个月社保证明，网络安全等级测评资质且测评机构能够在公安部中国信息安全等级保护网</w:t>
      </w:r>
      <w:r>
        <w:rPr>
          <w:rFonts w:ascii="仿宋" w:eastAsia="仿宋" w:hAnsi="仿宋" w:hint="eastAsia"/>
          <w:color w:val="000000"/>
          <w:sz w:val="28"/>
          <w:szCs w:val="28"/>
        </w:rPr>
        <w:t>www.djbh.net</w:t>
      </w:r>
      <w:r>
        <w:rPr>
          <w:rFonts w:ascii="仿宋" w:eastAsia="仿宋" w:hAnsi="仿宋" w:hint="eastAsia"/>
          <w:color w:val="000000"/>
          <w:sz w:val="28"/>
          <w:szCs w:val="28"/>
        </w:rPr>
        <w:t>推荐目录中查询（提供证明材料复印件），且非重庆本地测评机构须取得重庆市公安局网络安全保卫总队的备案证明（提供证明材料复印件）等</w:t>
      </w:r>
      <w:r>
        <w:rPr>
          <w:rFonts w:ascii="仿宋" w:eastAsia="仿宋" w:hAnsi="仿宋" w:hint="eastAsia"/>
          <w:color w:val="000000"/>
          <w:sz w:val="28"/>
          <w:szCs w:val="28"/>
          <w:lang w:val="zh-CN"/>
        </w:rPr>
        <w:t>。</w:t>
      </w:r>
    </w:p>
    <w:p w:rsidR="004E79D4" w:rsidRDefault="008F164C">
      <w:pPr>
        <w:autoSpaceDE w:val="0"/>
        <w:autoSpaceDN w:val="0"/>
        <w:adjustRightInd w:val="0"/>
        <w:spacing w:line="360" w:lineRule="auto"/>
        <w:ind w:firstLineChars="225" w:firstLine="630"/>
        <w:rPr>
          <w:rFonts w:ascii="仿宋" w:eastAsia="仿宋" w:hAnsi="仿宋"/>
          <w:color w:val="000000"/>
          <w:sz w:val="28"/>
          <w:szCs w:val="28"/>
          <w:lang w:val="zh-CN"/>
        </w:rPr>
      </w:pPr>
      <w:r>
        <w:rPr>
          <w:rFonts w:ascii="仿宋" w:eastAsia="仿宋" w:hAnsi="仿宋" w:hint="eastAsia"/>
          <w:color w:val="000000"/>
          <w:sz w:val="28"/>
          <w:szCs w:val="28"/>
        </w:rPr>
        <w:t>9</w:t>
      </w:r>
      <w:r>
        <w:rPr>
          <w:rFonts w:ascii="仿宋" w:eastAsia="仿宋" w:hAnsi="仿宋"/>
          <w:color w:val="000000"/>
          <w:sz w:val="28"/>
          <w:szCs w:val="28"/>
          <w:lang w:val="zh-CN"/>
        </w:rPr>
        <w:t>.2.</w:t>
      </w:r>
      <w:r>
        <w:rPr>
          <w:rFonts w:ascii="仿宋" w:eastAsia="仿宋" w:hAnsi="仿宋" w:hint="eastAsia"/>
          <w:color w:val="000000"/>
          <w:sz w:val="28"/>
          <w:szCs w:val="28"/>
        </w:rPr>
        <w:t>6</w:t>
      </w:r>
      <w:r>
        <w:rPr>
          <w:rFonts w:ascii="仿宋" w:eastAsia="仿宋" w:hAnsi="仿宋" w:hint="eastAsia"/>
          <w:sz w:val="28"/>
          <w:szCs w:val="28"/>
          <w:u w:val="single"/>
          <w:lang w:val="zh-CN"/>
        </w:rPr>
        <w:t>比选响应文件一式</w:t>
      </w:r>
      <w:r>
        <w:rPr>
          <w:rFonts w:ascii="仿宋" w:eastAsia="仿宋" w:hAnsi="仿宋"/>
          <w:sz w:val="28"/>
          <w:szCs w:val="28"/>
          <w:u w:val="single"/>
          <w:lang w:val="zh-CN"/>
        </w:rPr>
        <w:t>2</w:t>
      </w:r>
      <w:r>
        <w:rPr>
          <w:rFonts w:ascii="仿宋" w:eastAsia="仿宋" w:hAnsi="仿宋"/>
          <w:sz w:val="28"/>
          <w:szCs w:val="28"/>
          <w:u w:val="single"/>
          <w:lang w:val="zh-CN"/>
        </w:rPr>
        <w:t>份，其中正本</w:t>
      </w:r>
      <w:r>
        <w:rPr>
          <w:rFonts w:ascii="仿宋" w:eastAsia="仿宋" w:hAnsi="仿宋"/>
          <w:sz w:val="28"/>
          <w:szCs w:val="28"/>
          <w:u w:val="single"/>
          <w:lang w:val="zh-CN"/>
        </w:rPr>
        <w:t>1</w:t>
      </w:r>
      <w:r>
        <w:rPr>
          <w:rFonts w:ascii="仿宋" w:eastAsia="仿宋" w:hAnsi="仿宋"/>
          <w:sz w:val="28"/>
          <w:szCs w:val="28"/>
          <w:u w:val="single"/>
          <w:lang w:val="zh-CN"/>
        </w:rPr>
        <w:t>份，副本</w:t>
      </w:r>
      <w:r>
        <w:rPr>
          <w:rFonts w:ascii="仿宋" w:eastAsia="仿宋" w:hAnsi="仿宋"/>
          <w:sz w:val="28"/>
          <w:szCs w:val="28"/>
          <w:u w:val="single"/>
          <w:lang w:val="zh-CN"/>
        </w:rPr>
        <w:t>1</w:t>
      </w:r>
      <w:r>
        <w:rPr>
          <w:rFonts w:ascii="仿宋" w:eastAsia="仿宋" w:hAnsi="仿宋"/>
          <w:sz w:val="28"/>
          <w:szCs w:val="28"/>
          <w:u w:val="single"/>
          <w:lang w:val="zh-CN"/>
        </w:rPr>
        <w:t>份；电子比选响应文件</w:t>
      </w:r>
      <w:r>
        <w:rPr>
          <w:rFonts w:ascii="仿宋" w:eastAsia="仿宋" w:hAnsi="仿宋" w:hint="eastAsia"/>
          <w:sz w:val="28"/>
          <w:szCs w:val="28"/>
          <w:u w:val="single"/>
          <w:lang w:val="zh-CN"/>
        </w:rPr>
        <w:t>（盖章后的扫描件）</w:t>
      </w:r>
      <w:r>
        <w:rPr>
          <w:rFonts w:ascii="仿宋" w:eastAsia="仿宋" w:hAnsi="仿宋" w:hint="eastAsia"/>
          <w:sz w:val="28"/>
          <w:szCs w:val="28"/>
          <w:u w:val="single"/>
        </w:rPr>
        <w:t>1</w:t>
      </w:r>
      <w:r>
        <w:rPr>
          <w:rFonts w:ascii="仿宋" w:eastAsia="仿宋" w:hAnsi="仿宋" w:hint="eastAsia"/>
          <w:sz w:val="28"/>
          <w:szCs w:val="28"/>
          <w:u w:val="single"/>
        </w:rPr>
        <w:t>份</w:t>
      </w:r>
      <w:r>
        <w:rPr>
          <w:rFonts w:ascii="仿宋" w:eastAsia="仿宋" w:hAnsi="仿宋" w:hint="eastAsia"/>
          <w:sz w:val="28"/>
          <w:szCs w:val="28"/>
          <w:u w:val="single"/>
          <w:lang w:val="zh-CN"/>
        </w:rPr>
        <w:t>（</w:t>
      </w:r>
      <w:r>
        <w:rPr>
          <w:rFonts w:ascii="仿宋" w:eastAsia="仿宋" w:hAnsi="仿宋"/>
          <w:sz w:val="28"/>
          <w:szCs w:val="28"/>
          <w:u w:val="single"/>
          <w:lang w:val="zh-CN"/>
        </w:rPr>
        <w:t>U</w:t>
      </w:r>
      <w:r>
        <w:rPr>
          <w:rFonts w:ascii="仿宋" w:eastAsia="仿宋" w:hAnsi="仿宋"/>
          <w:sz w:val="28"/>
          <w:szCs w:val="28"/>
          <w:u w:val="single"/>
          <w:lang w:val="zh-CN"/>
        </w:rPr>
        <w:t>盘形式）</w:t>
      </w:r>
      <w:r>
        <w:rPr>
          <w:rFonts w:ascii="仿宋" w:eastAsia="仿宋" w:hAnsi="仿宋" w:hint="eastAsia"/>
          <w:color w:val="000000"/>
          <w:sz w:val="28"/>
          <w:szCs w:val="28"/>
          <w:lang w:val="zh-CN"/>
        </w:rPr>
        <w:t>。</w:t>
      </w:r>
    </w:p>
    <w:p w:rsidR="004E79D4" w:rsidRDefault="008F164C">
      <w:pPr>
        <w:autoSpaceDE w:val="0"/>
        <w:autoSpaceDN w:val="0"/>
        <w:adjustRightInd w:val="0"/>
        <w:spacing w:line="360" w:lineRule="auto"/>
        <w:rPr>
          <w:rFonts w:ascii="仿宋" w:eastAsia="仿宋" w:hAnsi="仿宋"/>
          <w:b/>
          <w:sz w:val="28"/>
          <w:szCs w:val="28"/>
        </w:rPr>
      </w:pPr>
      <w:r>
        <w:rPr>
          <w:rFonts w:ascii="仿宋" w:eastAsia="仿宋" w:hAnsi="仿宋" w:hint="eastAsia"/>
          <w:b/>
          <w:sz w:val="28"/>
          <w:szCs w:val="28"/>
        </w:rPr>
        <w:t>10</w:t>
      </w:r>
      <w:r>
        <w:rPr>
          <w:rFonts w:ascii="仿宋" w:eastAsia="仿宋" w:hAnsi="仿宋" w:hint="eastAsia"/>
          <w:b/>
          <w:sz w:val="28"/>
          <w:szCs w:val="28"/>
          <w:lang w:val="zh-CN"/>
        </w:rPr>
        <w:t>、比选响应文件作废条款</w:t>
      </w:r>
    </w:p>
    <w:p w:rsidR="004E79D4" w:rsidRDefault="008F164C">
      <w:pPr>
        <w:spacing w:line="360" w:lineRule="auto"/>
        <w:ind w:firstLineChars="200" w:firstLine="560"/>
        <w:rPr>
          <w:rFonts w:ascii="仿宋" w:eastAsia="仿宋" w:hAnsi="仿宋"/>
          <w:spacing w:val="-8"/>
          <w:sz w:val="28"/>
          <w:szCs w:val="28"/>
        </w:rPr>
      </w:pPr>
      <w:r>
        <w:rPr>
          <w:rFonts w:ascii="仿宋" w:eastAsia="仿宋" w:hAnsi="仿宋" w:hint="eastAsia"/>
          <w:sz w:val="28"/>
          <w:szCs w:val="28"/>
        </w:rPr>
        <w:t>10.1</w:t>
      </w:r>
      <w:r>
        <w:rPr>
          <w:rFonts w:ascii="仿宋" w:eastAsia="仿宋" w:hAnsi="仿宋" w:hint="eastAsia"/>
          <w:spacing w:val="-8"/>
          <w:sz w:val="28"/>
          <w:szCs w:val="28"/>
        </w:rPr>
        <w:t>比选响应人的报价超过比选最高限价的。</w:t>
      </w:r>
    </w:p>
    <w:p w:rsidR="004E79D4" w:rsidRDefault="008F164C">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10.2</w:t>
      </w:r>
      <w:r>
        <w:rPr>
          <w:rFonts w:ascii="仿宋" w:eastAsia="仿宋" w:hAnsi="仿宋" w:hint="eastAsia"/>
          <w:spacing w:val="-8"/>
          <w:sz w:val="28"/>
          <w:szCs w:val="28"/>
        </w:rPr>
        <w:t xml:space="preserve"> </w:t>
      </w:r>
      <w:r>
        <w:rPr>
          <w:rFonts w:ascii="仿宋" w:eastAsia="仿宋" w:hAnsi="仿宋" w:hint="eastAsia"/>
          <w:spacing w:val="-8"/>
          <w:sz w:val="28"/>
          <w:szCs w:val="28"/>
        </w:rPr>
        <w:t>比选响应文件未装袋密封的。比选响应文件封面及密封袋封面上须注明“项目名称”、“项目编号”、“比选响应单位名称”，并加盖单位公章。</w:t>
      </w:r>
    </w:p>
    <w:p w:rsidR="004E79D4" w:rsidRDefault="008F164C">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 xml:space="preserve">10.3 </w:t>
      </w:r>
      <w:r>
        <w:rPr>
          <w:rFonts w:ascii="仿宋" w:eastAsia="仿宋" w:hAnsi="仿宋" w:hint="eastAsia"/>
          <w:spacing w:val="-8"/>
          <w:sz w:val="28"/>
          <w:szCs w:val="28"/>
        </w:rPr>
        <w:t>比选响应文件装订要求不符：</w:t>
      </w:r>
    </w:p>
    <w:p w:rsidR="004E79D4" w:rsidRDefault="008F164C">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 xml:space="preserve">10.3.1 </w:t>
      </w:r>
      <w:r>
        <w:rPr>
          <w:rFonts w:ascii="仿宋" w:eastAsia="仿宋" w:hAnsi="仿宋" w:hint="eastAsia"/>
          <w:spacing w:val="-8"/>
          <w:sz w:val="28"/>
          <w:szCs w:val="28"/>
        </w:rPr>
        <w:t>散装或者活页装订的；</w:t>
      </w:r>
    </w:p>
    <w:p w:rsidR="004E79D4" w:rsidRDefault="008F164C">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 xml:space="preserve">10.3.2 </w:t>
      </w:r>
      <w:r>
        <w:rPr>
          <w:rFonts w:ascii="仿宋" w:eastAsia="仿宋" w:hAnsi="仿宋" w:hint="eastAsia"/>
          <w:spacing w:val="-8"/>
          <w:sz w:val="28"/>
          <w:szCs w:val="28"/>
        </w:rPr>
        <w:t>比选响应文件份数不足或未按要求提供电子比选文件的；</w:t>
      </w:r>
    </w:p>
    <w:p w:rsidR="004E79D4" w:rsidRDefault="008F164C">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 xml:space="preserve">10.3.3 </w:t>
      </w:r>
      <w:r>
        <w:rPr>
          <w:rFonts w:ascii="仿宋" w:eastAsia="仿宋" w:hAnsi="仿宋" w:hint="eastAsia"/>
          <w:spacing w:val="-8"/>
          <w:sz w:val="28"/>
          <w:szCs w:val="28"/>
        </w:rPr>
        <w:t>比选响应文件封面未标注正副本（密封袋封面无需标注正副本）。</w:t>
      </w:r>
    </w:p>
    <w:p w:rsidR="004E79D4" w:rsidRDefault="008F164C">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10.4</w:t>
      </w:r>
      <w:r>
        <w:rPr>
          <w:rFonts w:ascii="仿宋" w:eastAsia="仿宋" w:hAnsi="仿宋" w:hint="eastAsia"/>
          <w:spacing w:val="-8"/>
          <w:sz w:val="28"/>
          <w:szCs w:val="28"/>
        </w:rPr>
        <w:t>比选响应文件中报价函部分、授权部分无法定代表人签字（签章）或签字人无有效授权书的。</w:t>
      </w:r>
    </w:p>
    <w:p w:rsidR="004E79D4" w:rsidRDefault="008F164C">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 xml:space="preserve">10.5 </w:t>
      </w:r>
      <w:r>
        <w:rPr>
          <w:rFonts w:ascii="仿宋" w:eastAsia="仿宋" w:hAnsi="仿宋" w:hint="eastAsia"/>
          <w:spacing w:val="-8"/>
          <w:sz w:val="28"/>
          <w:szCs w:val="28"/>
        </w:rPr>
        <w:t>报价函部分未按规定的格式完整填写（增项填写不作为作废条款）。</w:t>
      </w:r>
    </w:p>
    <w:p w:rsidR="004E79D4" w:rsidRDefault="008F164C">
      <w:pPr>
        <w:spacing w:line="360" w:lineRule="auto"/>
        <w:ind w:firstLineChars="200" w:firstLine="528"/>
        <w:rPr>
          <w:rFonts w:ascii="仿宋" w:eastAsia="仿宋" w:hAnsi="仿宋"/>
          <w:spacing w:val="-8"/>
          <w:sz w:val="28"/>
          <w:szCs w:val="28"/>
        </w:rPr>
      </w:pPr>
      <w:r>
        <w:rPr>
          <w:rFonts w:ascii="仿宋" w:eastAsia="仿宋" w:hAnsi="仿宋" w:hint="eastAsia"/>
          <w:spacing w:val="-8"/>
          <w:sz w:val="28"/>
          <w:szCs w:val="28"/>
        </w:rPr>
        <w:t>1</w:t>
      </w:r>
      <w:r>
        <w:rPr>
          <w:rFonts w:ascii="仿宋" w:eastAsia="仿宋" w:hAnsi="仿宋" w:hint="eastAsia"/>
          <w:spacing w:val="-8"/>
          <w:sz w:val="28"/>
          <w:szCs w:val="28"/>
        </w:rPr>
        <w:t xml:space="preserve">0.6 </w:t>
      </w:r>
      <w:r>
        <w:rPr>
          <w:rFonts w:ascii="仿宋" w:eastAsia="仿宋" w:hAnsi="仿宋" w:hint="eastAsia"/>
          <w:spacing w:val="-8"/>
          <w:sz w:val="28"/>
          <w:szCs w:val="28"/>
        </w:rPr>
        <w:t>评审委员会审查发现比选响应文件未能对比选文件提出的所有实质性要求和条件作出响应的。</w:t>
      </w:r>
    </w:p>
    <w:p w:rsidR="004E79D4" w:rsidRDefault="008F164C">
      <w:pPr>
        <w:spacing w:line="360" w:lineRule="auto"/>
        <w:ind w:firstLineChars="200" w:firstLine="528"/>
        <w:rPr>
          <w:rFonts w:ascii="仿宋" w:eastAsia="仿宋" w:hAnsi="仿宋"/>
          <w:color w:val="000000"/>
          <w:spacing w:val="-8"/>
          <w:sz w:val="28"/>
          <w:szCs w:val="28"/>
        </w:rPr>
      </w:pPr>
      <w:r>
        <w:rPr>
          <w:rFonts w:ascii="仿宋" w:eastAsia="仿宋" w:hAnsi="仿宋" w:hint="eastAsia"/>
          <w:spacing w:val="-8"/>
          <w:sz w:val="28"/>
          <w:szCs w:val="28"/>
        </w:rPr>
        <w:t xml:space="preserve">10.7 </w:t>
      </w:r>
      <w:r>
        <w:rPr>
          <w:rFonts w:ascii="仿宋" w:eastAsia="仿宋" w:hAnsi="仿宋" w:hint="eastAsia"/>
          <w:spacing w:val="-8"/>
          <w:sz w:val="28"/>
          <w:szCs w:val="28"/>
        </w:rPr>
        <w:t>有串通比选或弄虚作假或有其他违法行为的。</w:t>
      </w:r>
    </w:p>
    <w:p w:rsidR="004E79D4" w:rsidRDefault="008F164C">
      <w:pPr>
        <w:autoSpaceDE w:val="0"/>
        <w:autoSpaceDN w:val="0"/>
        <w:adjustRightInd w:val="0"/>
        <w:spacing w:line="360" w:lineRule="auto"/>
        <w:rPr>
          <w:rFonts w:ascii="仿宋" w:eastAsia="仿宋" w:hAnsi="仿宋"/>
          <w:b/>
          <w:bCs/>
          <w:sz w:val="28"/>
          <w:szCs w:val="28"/>
        </w:rPr>
      </w:pPr>
      <w:r>
        <w:rPr>
          <w:rFonts w:ascii="仿宋" w:eastAsia="仿宋" w:hAnsi="仿宋" w:hint="eastAsia"/>
          <w:b/>
          <w:bCs/>
          <w:sz w:val="28"/>
          <w:szCs w:val="28"/>
        </w:rPr>
        <w:t>十一、异议</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11.1 </w:t>
      </w:r>
      <w:r>
        <w:rPr>
          <w:rFonts w:ascii="仿宋" w:eastAsia="仿宋" w:hAnsi="仿宋" w:hint="eastAsia"/>
          <w:sz w:val="28"/>
          <w:szCs w:val="28"/>
        </w:rPr>
        <w:t>比选响应人或其他利害关系人认为采购活动不符合法律、行政等规定的，应当在采购结果公示期之内以书面形式向采购人提出异议（以采购人收到书面异议之日为准）。</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11.2 </w:t>
      </w:r>
      <w:r>
        <w:rPr>
          <w:rFonts w:ascii="仿宋" w:eastAsia="仿宋" w:hAnsi="仿宋" w:hint="eastAsia"/>
          <w:sz w:val="28"/>
          <w:szCs w:val="28"/>
        </w:rPr>
        <w:t>异议提出人向采购人提起异议时，应当提交异议书。异议书应当包括下列内容：</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（一）异议提出人的名称、地址及有效联系方式。</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（二）异议事项的基本事实。</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（三）异议请求及主张。</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（四）有效线索和相关证据、证明材料。</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11.3 </w:t>
      </w:r>
      <w:r>
        <w:rPr>
          <w:rFonts w:ascii="仿宋" w:eastAsia="仿宋" w:hAnsi="仿宋" w:hint="eastAsia"/>
          <w:sz w:val="28"/>
          <w:szCs w:val="28"/>
        </w:rPr>
        <w:t>异议提出人对异议事项提出的请求和主张，有责任提供证据；只有自己陈述而不能提出其他相关证据的，对其请求和主张不予支持。</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11.4 </w:t>
      </w:r>
      <w:r>
        <w:rPr>
          <w:rFonts w:ascii="仿宋" w:eastAsia="仿宋" w:hAnsi="仿宋" w:hint="eastAsia"/>
          <w:sz w:val="28"/>
          <w:szCs w:val="28"/>
        </w:rPr>
        <w:t>异议提出人不得虚假异议、恶意异议，不得以异议为名排挤竞争对手，阻碍采购活动的正常进行。若出现该情况，视为</w:t>
      </w:r>
      <w:r>
        <w:rPr>
          <w:rFonts w:ascii="仿宋" w:eastAsia="仿宋" w:hAnsi="仿宋" w:hint="eastAsia"/>
          <w:sz w:val="28"/>
          <w:szCs w:val="28"/>
        </w:rPr>
        <w:t>无效异议，不再受理。</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11.5 </w:t>
      </w:r>
      <w:r>
        <w:rPr>
          <w:rFonts w:ascii="仿宋" w:eastAsia="仿宋" w:hAnsi="仿宋" w:hint="eastAsia"/>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仿宋" w:eastAsia="仿宋" w:hAnsi="仿宋" w:hint="eastAsia"/>
          <w:sz w:val="28"/>
          <w:szCs w:val="28"/>
        </w:rPr>
        <w:t>  </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（一）招标投标法第二十二条规定的招标投标保密信息。</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（二）应当保密的采购响应文件（但采购人提起异议时，采购响应文件不作为非法证据）。</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（三）招标投标法第四十四条规定保密的投标文件评审和比较情况、中标候选人推荐情况和评标有关的其他情况。</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（四）其他依法应当保密的信息和资料。</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11.6 </w:t>
      </w:r>
      <w:r>
        <w:rPr>
          <w:rFonts w:ascii="仿宋" w:eastAsia="仿宋" w:hAnsi="仿宋" w:hint="eastAsia"/>
          <w:sz w:val="28"/>
          <w:szCs w:val="28"/>
        </w:rPr>
        <w:t>有下列情形之一的异议，不予受理：</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（一）异议事项不具体，且未提供有效线索、相关证据和证明材料，难以查证。</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（二）未署异议提出人真实姓名、签字和有效联系方式。</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（三）未经法定代表人或授权的委托代理人签字并加盖公章，或未经主要负责人或异议提出人本人签字。</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（四）不在结果公示期内的。</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（五）已对异议事项做出答复的。</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注：对比选文件内容的异议应在比选文件规定的质疑期内提出；对比选唱价环节的异议应在比选唱价环节提出。</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11.7 </w:t>
      </w:r>
      <w:r>
        <w:rPr>
          <w:rFonts w:ascii="仿宋" w:eastAsia="仿宋" w:hAnsi="仿宋" w:hint="eastAsia"/>
          <w:sz w:val="28"/>
          <w:szCs w:val="28"/>
        </w:rPr>
        <w:t>异议处理决定做出前，异议提出人要求撤回异议的，应当以书面形式提出，撤回异议不损害国家利益、</w:t>
      </w:r>
      <w:r>
        <w:rPr>
          <w:rFonts w:ascii="仿宋" w:eastAsia="仿宋" w:hAnsi="仿宋" w:hint="eastAsia"/>
          <w:sz w:val="28"/>
          <w:szCs w:val="28"/>
        </w:rPr>
        <w:t>社会公共利益或者其他当事人合法权益的，应当准予撤回，异议处理过程终止。异议提出人不得以同一事实和理由再提出异议，若再次提出则不再受理。</w:t>
      </w:r>
    </w:p>
    <w:p w:rsidR="004E79D4" w:rsidRDefault="008F164C">
      <w:pPr>
        <w:autoSpaceDE w:val="0"/>
        <w:autoSpaceDN w:val="0"/>
        <w:adjustRightInd w:val="0"/>
        <w:spacing w:line="360" w:lineRule="auto"/>
        <w:rPr>
          <w:rFonts w:ascii="仿宋" w:eastAsia="仿宋" w:hAnsi="仿宋"/>
          <w:b/>
          <w:sz w:val="28"/>
          <w:szCs w:val="28"/>
        </w:rPr>
      </w:pPr>
      <w:r>
        <w:rPr>
          <w:rFonts w:ascii="仿宋" w:eastAsia="仿宋" w:hAnsi="仿宋" w:hint="eastAsia"/>
          <w:b/>
          <w:sz w:val="28"/>
          <w:szCs w:val="28"/>
        </w:rPr>
        <w:t>十二、监督部门</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重庆机场集团有限公司信息安全管理部监督小组</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地址：重庆江北国际机场东一路</w:t>
      </w:r>
      <w:r>
        <w:rPr>
          <w:rFonts w:ascii="仿宋" w:eastAsia="仿宋" w:hAnsi="仿宋" w:hint="eastAsia"/>
          <w:sz w:val="28"/>
          <w:szCs w:val="28"/>
        </w:rPr>
        <w:t>15</w:t>
      </w:r>
      <w:r>
        <w:rPr>
          <w:rFonts w:ascii="仿宋" w:eastAsia="仿宋" w:hAnsi="仿宋" w:hint="eastAsia"/>
          <w:sz w:val="28"/>
          <w:szCs w:val="28"/>
        </w:rPr>
        <w:t>号信息楼</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rPr>
        <w:t>023-67153289</w:t>
      </w:r>
    </w:p>
    <w:p w:rsidR="004E79D4" w:rsidRDefault="008F164C">
      <w:pPr>
        <w:autoSpaceDE w:val="0"/>
        <w:autoSpaceDN w:val="0"/>
        <w:adjustRightInd w:val="0"/>
        <w:spacing w:line="360" w:lineRule="auto"/>
        <w:rPr>
          <w:rFonts w:ascii="仿宋" w:eastAsia="仿宋" w:hAnsi="仿宋"/>
          <w:b/>
          <w:sz w:val="28"/>
          <w:szCs w:val="28"/>
        </w:rPr>
      </w:pPr>
      <w:r>
        <w:rPr>
          <w:rFonts w:ascii="仿宋" w:eastAsia="仿宋" w:hAnsi="仿宋" w:hint="eastAsia"/>
          <w:b/>
          <w:sz w:val="28"/>
          <w:szCs w:val="28"/>
        </w:rPr>
        <w:t>十三、比选时间、地点及结果通知</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13.1 </w:t>
      </w:r>
      <w:r>
        <w:rPr>
          <w:rFonts w:ascii="仿宋" w:eastAsia="仿宋" w:hAnsi="仿宋" w:hint="eastAsia"/>
          <w:sz w:val="28"/>
          <w:szCs w:val="28"/>
          <w:lang w:val="zh-CN"/>
        </w:rPr>
        <w:t>比选响应文件</w:t>
      </w:r>
      <w:r>
        <w:rPr>
          <w:rFonts w:ascii="仿宋" w:eastAsia="仿宋" w:hAnsi="仿宋" w:hint="eastAsia"/>
          <w:sz w:val="28"/>
          <w:szCs w:val="28"/>
        </w:rPr>
        <w:t>必须在</w:t>
      </w:r>
      <w:r>
        <w:rPr>
          <w:rFonts w:ascii="仿宋" w:eastAsia="仿宋" w:hAnsi="仿宋" w:hint="eastAsia"/>
          <w:sz w:val="28"/>
          <w:szCs w:val="28"/>
          <w:u w:val="single"/>
        </w:rPr>
        <w:t>2020</w:t>
      </w:r>
      <w:r>
        <w:rPr>
          <w:rFonts w:ascii="仿宋" w:eastAsia="仿宋" w:hAnsi="仿宋" w:hint="eastAsia"/>
          <w:sz w:val="28"/>
          <w:szCs w:val="28"/>
          <w:u w:val="single"/>
        </w:rPr>
        <w:t>年</w:t>
      </w:r>
      <w:r>
        <w:rPr>
          <w:rFonts w:ascii="仿宋" w:eastAsia="仿宋" w:hAnsi="仿宋" w:hint="eastAsia"/>
          <w:sz w:val="28"/>
          <w:szCs w:val="28"/>
          <w:u w:val="single"/>
        </w:rPr>
        <w:t>6</w:t>
      </w:r>
      <w:r>
        <w:rPr>
          <w:rFonts w:ascii="仿宋" w:eastAsia="仿宋" w:hAnsi="仿宋" w:hint="eastAsia"/>
          <w:sz w:val="28"/>
          <w:szCs w:val="28"/>
          <w:u w:val="single"/>
        </w:rPr>
        <w:t>月</w:t>
      </w:r>
      <w:r>
        <w:rPr>
          <w:rFonts w:ascii="仿宋" w:eastAsia="仿宋" w:hAnsi="仿宋" w:hint="eastAsia"/>
          <w:sz w:val="28"/>
          <w:szCs w:val="28"/>
          <w:u w:val="single"/>
        </w:rPr>
        <w:t>29</w:t>
      </w:r>
      <w:r>
        <w:rPr>
          <w:rFonts w:ascii="仿宋" w:eastAsia="仿宋" w:hAnsi="仿宋" w:hint="eastAsia"/>
          <w:sz w:val="28"/>
          <w:szCs w:val="28"/>
          <w:u w:val="single"/>
        </w:rPr>
        <w:t>日</w:t>
      </w:r>
      <w:r>
        <w:rPr>
          <w:rFonts w:ascii="仿宋" w:eastAsia="仿宋" w:hAnsi="仿宋" w:hint="eastAsia"/>
          <w:sz w:val="28"/>
          <w:szCs w:val="28"/>
          <w:u w:val="single"/>
        </w:rPr>
        <w:t>9</w:t>
      </w:r>
      <w:r>
        <w:rPr>
          <w:rFonts w:ascii="仿宋" w:eastAsia="仿宋" w:hAnsi="仿宋" w:hint="eastAsia"/>
          <w:sz w:val="28"/>
          <w:szCs w:val="28"/>
          <w:u w:val="single"/>
        </w:rPr>
        <w:t>：</w:t>
      </w:r>
      <w:r>
        <w:rPr>
          <w:rFonts w:ascii="仿宋" w:eastAsia="仿宋" w:hAnsi="仿宋" w:hint="eastAsia"/>
          <w:sz w:val="28"/>
          <w:szCs w:val="28"/>
          <w:u w:val="single"/>
        </w:rPr>
        <w:t>00</w:t>
      </w:r>
      <w:r>
        <w:rPr>
          <w:rFonts w:ascii="仿宋" w:eastAsia="仿宋" w:hAnsi="仿宋" w:hint="eastAsia"/>
          <w:sz w:val="28"/>
          <w:szCs w:val="28"/>
          <w:u w:val="single"/>
        </w:rPr>
        <w:t>至</w:t>
      </w:r>
      <w:r>
        <w:rPr>
          <w:rFonts w:ascii="仿宋" w:eastAsia="仿宋" w:hAnsi="仿宋" w:hint="eastAsia"/>
          <w:sz w:val="28"/>
          <w:szCs w:val="28"/>
          <w:u w:val="single"/>
        </w:rPr>
        <w:t>9:30</w:t>
      </w:r>
      <w:r>
        <w:rPr>
          <w:rFonts w:ascii="仿宋" w:eastAsia="仿宋" w:hAnsi="仿宋" w:hint="eastAsia"/>
          <w:sz w:val="28"/>
          <w:szCs w:val="28"/>
        </w:rPr>
        <w:t>时送</w:t>
      </w:r>
      <w:r>
        <w:rPr>
          <w:rFonts w:ascii="仿宋" w:eastAsia="仿宋" w:hAnsi="仿宋" w:hint="eastAsia"/>
          <w:sz w:val="28"/>
          <w:szCs w:val="28"/>
          <w:lang w:val="zh-CN"/>
        </w:rPr>
        <w:t>到重庆机场集团有限公司信息安全管理部（</w:t>
      </w:r>
      <w:r>
        <w:rPr>
          <w:rFonts w:ascii="仿宋" w:eastAsia="仿宋" w:hAnsi="仿宋" w:hint="eastAsia"/>
          <w:sz w:val="28"/>
          <w:szCs w:val="28"/>
          <w:lang w:val="zh-CN"/>
        </w:rPr>
        <w:t>ITC</w:t>
      </w:r>
      <w:r>
        <w:rPr>
          <w:rFonts w:ascii="仿宋" w:eastAsia="仿宋" w:hAnsi="仿宋" w:hint="eastAsia"/>
          <w:sz w:val="28"/>
          <w:szCs w:val="28"/>
          <w:lang w:val="zh-CN"/>
        </w:rPr>
        <w:t>大楼</w:t>
      </w:r>
      <w:r>
        <w:rPr>
          <w:rFonts w:ascii="仿宋" w:eastAsia="仿宋" w:hAnsi="仿宋" w:hint="eastAsia"/>
          <w:sz w:val="28"/>
          <w:szCs w:val="28"/>
        </w:rPr>
        <w:t>217</w:t>
      </w:r>
      <w:r>
        <w:rPr>
          <w:rFonts w:ascii="仿宋" w:eastAsia="仿宋" w:hAnsi="仿宋" w:hint="eastAsia"/>
          <w:sz w:val="28"/>
          <w:szCs w:val="28"/>
          <w:lang w:val="zh-CN"/>
        </w:rPr>
        <w:t>室），过</w:t>
      </w:r>
      <w:r>
        <w:rPr>
          <w:rFonts w:ascii="仿宋" w:eastAsia="仿宋" w:hAnsi="仿宋" w:hint="eastAsia"/>
          <w:sz w:val="28"/>
          <w:szCs w:val="28"/>
        </w:rPr>
        <w:t>期不予受理</w:t>
      </w:r>
      <w:r>
        <w:rPr>
          <w:rFonts w:ascii="仿宋" w:eastAsia="仿宋" w:hAnsi="仿宋" w:hint="eastAsia"/>
          <w:sz w:val="28"/>
          <w:szCs w:val="28"/>
        </w:rPr>
        <w:t>。</w:t>
      </w:r>
    </w:p>
    <w:p w:rsidR="004E79D4" w:rsidRDefault="008F164C">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仿宋" w:eastAsia="仿宋" w:hAnsi="仿宋" w:hint="eastAsia"/>
          <w:sz w:val="28"/>
          <w:szCs w:val="28"/>
        </w:rPr>
        <w:t xml:space="preserve">13.2 </w:t>
      </w:r>
      <w:r>
        <w:rPr>
          <w:rFonts w:ascii="仿宋" w:eastAsia="仿宋" w:hAnsi="仿宋" w:hint="eastAsia"/>
          <w:sz w:val="28"/>
          <w:szCs w:val="28"/>
          <w:u w:val="single"/>
        </w:rPr>
        <w:t>2020</w:t>
      </w:r>
      <w:r>
        <w:rPr>
          <w:rFonts w:ascii="仿宋" w:eastAsia="仿宋" w:hAnsi="仿宋" w:hint="eastAsia"/>
          <w:sz w:val="28"/>
          <w:szCs w:val="28"/>
          <w:u w:val="single"/>
        </w:rPr>
        <w:t>年</w:t>
      </w:r>
      <w:r>
        <w:rPr>
          <w:rFonts w:ascii="仿宋" w:eastAsia="仿宋" w:hAnsi="仿宋" w:hint="eastAsia"/>
          <w:sz w:val="28"/>
          <w:szCs w:val="28"/>
          <w:u w:val="single"/>
        </w:rPr>
        <w:t>6</w:t>
      </w:r>
      <w:r>
        <w:rPr>
          <w:rFonts w:ascii="仿宋" w:eastAsia="仿宋" w:hAnsi="仿宋" w:hint="eastAsia"/>
          <w:sz w:val="28"/>
          <w:szCs w:val="28"/>
          <w:u w:val="single"/>
        </w:rPr>
        <w:t>月</w:t>
      </w:r>
      <w:r>
        <w:rPr>
          <w:rFonts w:ascii="仿宋" w:eastAsia="仿宋" w:hAnsi="仿宋" w:hint="eastAsia"/>
          <w:sz w:val="28"/>
          <w:szCs w:val="28"/>
          <w:u w:val="single"/>
        </w:rPr>
        <w:t>29</w:t>
      </w:r>
      <w:r>
        <w:rPr>
          <w:rFonts w:ascii="仿宋" w:eastAsia="仿宋" w:hAnsi="仿宋" w:hint="eastAsia"/>
          <w:sz w:val="28"/>
          <w:szCs w:val="28"/>
          <w:u w:val="single"/>
        </w:rPr>
        <w:t>日</w:t>
      </w:r>
      <w:r>
        <w:rPr>
          <w:rFonts w:ascii="仿宋" w:eastAsia="仿宋" w:hAnsi="仿宋" w:hint="eastAsia"/>
          <w:sz w:val="28"/>
          <w:szCs w:val="28"/>
          <w:u w:val="single"/>
        </w:rPr>
        <w:t>9:30</w:t>
      </w:r>
      <w:bookmarkStart w:id="0" w:name="_GoBack"/>
      <w:bookmarkEnd w:id="0"/>
      <w:r>
        <w:rPr>
          <w:rFonts w:ascii="仿宋" w:eastAsia="仿宋" w:hAnsi="仿宋" w:hint="eastAsia"/>
          <w:sz w:val="28"/>
          <w:szCs w:val="28"/>
          <w:u w:val="single"/>
        </w:rPr>
        <w:t>时</w:t>
      </w:r>
      <w:r>
        <w:rPr>
          <w:rFonts w:ascii="仿宋" w:eastAsia="仿宋" w:hAnsi="仿宋" w:hint="eastAsia"/>
          <w:sz w:val="28"/>
          <w:szCs w:val="28"/>
        </w:rPr>
        <w:t>在</w:t>
      </w:r>
      <w:r>
        <w:rPr>
          <w:rFonts w:ascii="仿宋" w:eastAsia="仿宋" w:hAnsi="仿宋" w:hint="eastAsia"/>
          <w:sz w:val="28"/>
          <w:szCs w:val="28"/>
          <w:lang w:val="zh-CN"/>
        </w:rPr>
        <w:t>重庆机场集团有限公司信息安全管理部</w:t>
      </w:r>
      <w:r>
        <w:rPr>
          <w:rFonts w:ascii="仿宋" w:eastAsia="仿宋" w:hAnsi="仿宋" w:hint="eastAsia"/>
          <w:sz w:val="28"/>
          <w:szCs w:val="28"/>
        </w:rPr>
        <w:t>（重庆市渝北区机场东一路</w:t>
      </w:r>
      <w:r>
        <w:rPr>
          <w:rFonts w:ascii="仿宋" w:eastAsia="仿宋" w:hAnsi="仿宋" w:hint="eastAsia"/>
          <w:sz w:val="28"/>
          <w:szCs w:val="28"/>
        </w:rPr>
        <w:t>15</w:t>
      </w:r>
      <w:r>
        <w:rPr>
          <w:rFonts w:ascii="仿宋" w:eastAsia="仿宋" w:hAnsi="仿宋" w:hint="eastAsia"/>
          <w:sz w:val="28"/>
          <w:szCs w:val="28"/>
        </w:rPr>
        <w:t>号</w:t>
      </w:r>
      <w:r>
        <w:rPr>
          <w:rFonts w:ascii="仿宋" w:eastAsia="仿宋" w:hAnsi="仿宋" w:hint="eastAsia"/>
          <w:sz w:val="28"/>
          <w:szCs w:val="28"/>
        </w:rPr>
        <w:t>）</w:t>
      </w:r>
      <w:r>
        <w:rPr>
          <w:rFonts w:ascii="仿宋" w:eastAsia="仿宋" w:hAnsi="仿宋" w:hint="eastAsia"/>
          <w:sz w:val="28"/>
          <w:szCs w:val="28"/>
        </w:rPr>
        <w:t>办公楼对本项目进行比选，各比选响应</w:t>
      </w:r>
      <w:r>
        <w:rPr>
          <w:rFonts w:ascii="仿宋" w:eastAsia="仿宋" w:hAnsi="仿宋" w:hint="eastAsia"/>
          <w:sz w:val="28"/>
          <w:szCs w:val="28"/>
        </w:rPr>
        <w:t>人</w:t>
      </w:r>
      <w:r>
        <w:rPr>
          <w:rFonts w:ascii="仿宋" w:eastAsia="仿宋" w:hAnsi="仿宋" w:hint="eastAsia"/>
          <w:sz w:val="28"/>
          <w:szCs w:val="28"/>
        </w:rPr>
        <w:t>须</w:t>
      </w:r>
      <w:r>
        <w:rPr>
          <w:rFonts w:ascii="仿宋" w:eastAsia="仿宋" w:hAnsi="仿宋" w:hint="eastAsia"/>
          <w:sz w:val="28"/>
          <w:szCs w:val="28"/>
        </w:rPr>
        <w:t>参加</w:t>
      </w:r>
      <w:r>
        <w:rPr>
          <w:rFonts w:ascii="仿宋" w:eastAsia="仿宋" w:hAnsi="仿宋" w:hint="eastAsia"/>
          <w:sz w:val="28"/>
          <w:szCs w:val="28"/>
        </w:rPr>
        <w:t>。注：</w:t>
      </w:r>
      <w:r>
        <w:rPr>
          <w:rFonts w:ascii="仿宋" w:eastAsia="仿宋" w:hAnsi="仿宋" w:hint="eastAsia"/>
          <w:sz w:val="28"/>
          <w:szCs w:val="28"/>
        </w:rPr>
        <w:t>比选开始前，各比选响应人须在</w:t>
      </w:r>
      <w:r>
        <w:rPr>
          <w:rFonts w:ascii="仿宋" w:eastAsia="仿宋" w:hAnsi="仿宋" w:hint="eastAsia"/>
          <w:sz w:val="28"/>
          <w:szCs w:val="28"/>
          <w:lang w:val="zh-CN"/>
        </w:rPr>
        <w:t>重庆机场集团有限公司信息安全管理部</w:t>
      </w:r>
      <w:r>
        <w:rPr>
          <w:rFonts w:ascii="仿宋" w:eastAsia="仿宋" w:hAnsi="仿宋" w:hint="eastAsia"/>
          <w:sz w:val="28"/>
          <w:szCs w:val="28"/>
        </w:rPr>
        <w:t>办公楼</w:t>
      </w:r>
      <w:r>
        <w:rPr>
          <w:rFonts w:ascii="仿宋" w:eastAsia="仿宋" w:hAnsi="仿宋" w:hint="eastAsia"/>
          <w:sz w:val="28"/>
          <w:szCs w:val="28"/>
        </w:rPr>
        <w:t>217</w:t>
      </w:r>
      <w:r>
        <w:rPr>
          <w:rFonts w:ascii="仿宋" w:eastAsia="仿宋" w:hAnsi="仿宋" w:hint="eastAsia"/>
          <w:sz w:val="28"/>
          <w:szCs w:val="28"/>
        </w:rPr>
        <w:t>室等候通知具体比选地点。</w:t>
      </w:r>
      <w:r>
        <w:rPr>
          <w:rFonts w:ascii="仿宋" w:eastAsia="仿宋" w:hAnsi="仿宋" w:hint="eastAsia"/>
          <w:sz w:val="28"/>
          <w:szCs w:val="28"/>
        </w:rPr>
        <w:t xml:space="preserve">    </w:t>
      </w:r>
      <w:r>
        <w:rPr>
          <w:rFonts w:ascii="方正仿宋_GBK" w:eastAsia="方正仿宋_GBK" w:hAnsi="方正仿宋_GBK" w:cs="方正仿宋_GBK" w:hint="eastAsia"/>
          <w:sz w:val="28"/>
          <w:szCs w:val="28"/>
        </w:rPr>
        <w:t xml:space="preserve">  </w:t>
      </w:r>
    </w:p>
    <w:p w:rsidR="004E79D4" w:rsidRDefault="008F164C">
      <w:pPr>
        <w:autoSpaceDE w:val="0"/>
        <w:autoSpaceDN w:val="0"/>
        <w:adjustRightIn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13.3</w:t>
      </w:r>
      <w:r>
        <w:rPr>
          <w:rFonts w:ascii="仿宋" w:eastAsia="仿宋" w:hAnsi="仿宋" w:hint="eastAsia"/>
          <w:b/>
          <w:bCs/>
          <w:sz w:val="28"/>
          <w:szCs w:val="28"/>
        </w:rPr>
        <w:t>参加比选唱价会议的比选响应人的法定代表人或其授权的代理人应当随身携带本人身份证（原件），授权的代理人还应当随身携带法定代表人授权委托书（原件），以备核验其合法身份。</w:t>
      </w:r>
    </w:p>
    <w:p w:rsidR="004E79D4" w:rsidRDefault="008F164C">
      <w:pPr>
        <w:autoSpaceDE w:val="0"/>
        <w:autoSpaceDN w:val="0"/>
        <w:adjustRightIn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比选响应人若未派法定代表人或委托代理人出席比选唱价会议，视为该比选响应人默认比选唱价结果。</w:t>
      </w:r>
    </w:p>
    <w:p w:rsidR="004E79D4" w:rsidRDefault="008F164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13.4 </w:t>
      </w:r>
      <w:r>
        <w:rPr>
          <w:rFonts w:ascii="仿宋" w:eastAsia="仿宋" w:hAnsi="仿宋" w:hint="eastAsia"/>
          <w:sz w:val="28"/>
          <w:szCs w:val="28"/>
        </w:rPr>
        <w:t>比选结果通知：待结果确定后会及时通知，原则上只通知被选中的比选响应人，对未被选中的比选响应人不通知、不解释。</w:t>
      </w:r>
    </w:p>
    <w:p w:rsidR="004E79D4" w:rsidRDefault="008F164C">
      <w:pPr>
        <w:autoSpaceDE w:val="0"/>
        <w:autoSpaceDN w:val="0"/>
        <w:adjustRightInd w:val="0"/>
        <w:spacing w:line="360" w:lineRule="auto"/>
        <w:rPr>
          <w:rFonts w:ascii="仿宋" w:eastAsia="仿宋" w:hAnsi="仿宋"/>
          <w:b/>
          <w:sz w:val="28"/>
          <w:szCs w:val="28"/>
        </w:rPr>
      </w:pPr>
      <w:r>
        <w:rPr>
          <w:rFonts w:ascii="仿宋" w:eastAsia="仿宋" w:hAnsi="仿宋" w:hint="eastAsia"/>
          <w:b/>
          <w:sz w:val="28"/>
          <w:szCs w:val="28"/>
        </w:rPr>
        <w:t>十</w:t>
      </w:r>
      <w:r>
        <w:rPr>
          <w:rFonts w:ascii="仿宋" w:eastAsia="仿宋" w:hAnsi="仿宋" w:hint="eastAsia"/>
          <w:b/>
          <w:sz w:val="28"/>
          <w:szCs w:val="28"/>
        </w:rPr>
        <w:t>四</w:t>
      </w:r>
      <w:r>
        <w:rPr>
          <w:rFonts w:ascii="仿宋" w:eastAsia="仿宋" w:hAnsi="仿宋" w:hint="eastAsia"/>
          <w:b/>
          <w:sz w:val="28"/>
          <w:szCs w:val="28"/>
        </w:rPr>
        <w:t>、联系方式：</w:t>
      </w:r>
    </w:p>
    <w:p w:rsidR="004E79D4" w:rsidRDefault="008F164C">
      <w:pPr>
        <w:snapToGrid w:val="0"/>
        <w:spacing w:line="360" w:lineRule="auto"/>
        <w:ind w:firstLine="539"/>
        <w:rPr>
          <w:rFonts w:ascii="仿宋" w:eastAsia="仿宋" w:hAnsi="仿宋" w:cs="仿宋"/>
          <w:color w:val="000000"/>
          <w:sz w:val="28"/>
          <w:szCs w:val="28"/>
        </w:rPr>
      </w:pPr>
      <w:r>
        <w:rPr>
          <w:rFonts w:ascii="仿宋" w:eastAsia="仿宋" w:hAnsi="仿宋" w:hint="eastAsia"/>
          <w:sz w:val="28"/>
          <w:szCs w:val="28"/>
        </w:rPr>
        <w:t>业主：</w:t>
      </w:r>
      <w:r>
        <w:rPr>
          <w:rFonts w:ascii="仿宋" w:eastAsia="仿宋" w:hAnsi="仿宋" w:hint="eastAsia"/>
          <w:color w:val="000000"/>
          <w:sz w:val="28"/>
          <w:szCs w:val="28"/>
        </w:rPr>
        <w:t>重庆机场集团有限公司信息安全管理部</w:t>
      </w:r>
    </w:p>
    <w:p w:rsidR="004E79D4" w:rsidRDefault="008F164C">
      <w:pPr>
        <w:snapToGrid w:val="0"/>
        <w:spacing w:line="360" w:lineRule="auto"/>
        <w:ind w:firstLine="539"/>
        <w:rPr>
          <w:rFonts w:ascii="仿宋" w:eastAsia="仿宋" w:hAnsi="仿宋"/>
          <w:sz w:val="28"/>
          <w:szCs w:val="28"/>
        </w:rPr>
      </w:pPr>
      <w:r>
        <w:rPr>
          <w:rFonts w:ascii="仿宋" w:eastAsia="仿宋" w:hAnsi="仿宋" w:hint="eastAsia"/>
          <w:sz w:val="28"/>
          <w:szCs w:val="28"/>
        </w:rPr>
        <w:t>联系人：毛先生</w:t>
      </w:r>
      <w:r>
        <w:rPr>
          <w:rFonts w:ascii="仿宋" w:eastAsia="仿宋" w:hAnsi="仿宋"/>
          <w:color w:val="FF0000"/>
          <w:sz w:val="28"/>
          <w:szCs w:val="28"/>
        </w:rPr>
        <w:t xml:space="preserve"> </w:t>
      </w:r>
      <w:r>
        <w:rPr>
          <w:rFonts w:ascii="仿宋" w:eastAsia="仿宋" w:hAnsi="仿宋" w:hint="eastAsia"/>
          <w:sz w:val="28"/>
          <w:szCs w:val="28"/>
        </w:rPr>
        <w:t>马</w:t>
      </w:r>
      <w:r>
        <w:rPr>
          <w:rFonts w:ascii="仿宋" w:eastAsia="仿宋" w:hAnsi="仿宋" w:hint="eastAsia"/>
          <w:sz w:val="28"/>
          <w:szCs w:val="28"/>
        </w:rPr>
        <w:t>老师</w:t>
      </w:r>
    </w:p>
    <w:p w:rsidR="004E79D4" w:rsidRDefault="008F164C">
      <w:pPr>
        <w:snapToGrid w:val="0"/>
        <w:spacing w:line="360" w:lineRule="auto"/>
        <w:ind w:firstLine="539"/>
        <w:rPr>
          <w:rFonts w:ascii="仿宋" w:eastAsia="仿宋" w:hAnsi="仿宋"/>
          <w:sz w:val="28"/>
          <w:szCs w:val="28"/>
        </w:rPr>
      </w:pPr>
      <w:r>
        <w:rPr>
          <w:rFonts w:ascii="仿宋" w:eastAsia="仿宋" w:hAnsi="仿宋" w:hint="eastAsia"/>
          <w:sz w:val="28"/>
          <w:szCs w:val="28"/>
        </w:rPr>
        <w:t>电话：（</w:t>
      </w:r>
      <w:r>
        <w:rPr>
          <w:rFonts w:ascii="仿宋" w:eastAsia="仿宋" w:hAnsi="仿宋"/>
          <w:sz w:val="28"/>
          <w:szCs w:val="28"/>
        </w:rPr>
        <w:t>023</w:t>
      </w:r>
      <w:r>
        <w:rPr>
          <w:rFonts w:ascii="仿宋" w:eastAsia="仿宋" w:hAnsi="仿宋" w:hint="eastAsia"/>
          <w:sz w:val="28"/>
          <w:szCs w:val="28"/>
        </w:rPr>
        <w:t>）</w:t>
      </w:r>
      <w:r>
        <w:rPr>
          <w:rFonts w:ascii="仿宋" w:eastAsia="仿宋" w:hAnsi="仿宋" w:hint="eastAsia"/>
          <w:sz w:val="28"/>
          <w:szCs w:val="28"/>
        </w:rPr>
        <w:t xml:space="preserve">88869329      </w:t>
      </w:r>
    </w:p>
    <w:p w:rsidR="004E79D4" w:rsidRDefault="008F164C">
      <w:pPr>
        <w:snapToGrid w:val="0"/>
        <w:spacing w:line="360" w:lineRule="auto"/>
        <w:ind w:firstLine="539"/>
        <w:rPr>
          <w:rFonts w:ascii="仿宋" w:eastAsia="仿宋" w:hAnsi="仿宋"/>
          <w:sz w:val="28"/>
          <w:szCs w:val="28"/>
        </w:rPr>
      </w:pPr>
      <w:r>
        <w:rPr>
          <w:rFonts w:ascii="仿宋" w:eastAsia="仿宋" w:hAnsi="仿宋" w:hint="eastAsia"/>
          <w:sz w:val="28"/>
          <w:szCs w:val="28"/>
        </w:rPr>
        <w:t>邮编：</w:t>
      </w:r>
      <w:r>
        <w:rPr>
          <w:rFonts w:ascii="仿宋" w:eastAsia="仿宋" w:hAnsi="仿宋"/>
          <w:sz w:val="28"/>
          <w:szCs w:val="28"/>
        </w:rPr>
        <w:t>401120</w:t>
      </w: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8F164C">
      <w:pPr>
        <w:jc w:val="center"/>
        <w:rPr>
          <w:rFonts w:ascii="仿宋_GB2312" w:eastAsia="仿宋_GB2312" w:hAnsi="宋体"/>
          <w:b/>
          <w:sz w:val="36"/>
          <w:szCs w:val="36"/>
        </w:rPr>
      </w:pPr>
      <w:r>
        <w:rPr>
          <w:rFonts w:ascii="仿宋_GB2312" w:eastAsia="仿宋_GB2312" w:hAnsi="宋体" w:hint="eastAsia"/>
          <w:b/>
          <w:sz w:val="36"/>
          <w:szCs w:val="36"/>
        </w:rPr>
        <w:t>重庆机场外网网站安全等级保护测评服务合同</w:t>
      </w:r>
    </w:p>
    <w:p w:rsidR="004E79D4" w:rsidRDefault="008F164C">
      <w:pPr>
        <w:widowControl/>
        <w:autoSpaceDE w:val="0"/>
        <w:autoSpaceDN w:val="0"/>
        <w:spacing w:before="100" w:beforeAutospacing="1" w:after="100" w:afterAutospacing="1"/>
        <w:textAlignment w:val="bottom"/>
        <w:rPr>
          <w:rFonts w:ascii="仿宋_GB2312" w:eastAsia="仿宋_GB2312" w:hAnsi="宋体"/>
          <w:sz w:val="28"/>
          <w:szCs w:val="28"/>
        </w:rPr>
      </w:pPr>
      <w:r>
        <w:rPr>
          <w:rFonts w:ascii="仿宋_GB2312" w:eastAsia="仿宋_GB2312" w:hAnsi="宋体" w:hint="eastAsia"/>
          <w:sz w:val="28"/>
          <w:szCs w:val="28"/>
        </w:rPr>
        <w:t>甲方：</w:t>
      </w:r>
      <w:r>
        <w:rPr>
          <w:rFonts w:ascii="仿宋_GB2312" w:eastAsia="仿宋_GB2312" w:hAnsi="宋体" w:hint="eastAsia"/>
          <w:sz w:val="28"/>
          <w:szCs w:val="28"/>
          <w:u w:val="single"/>
        </w:rPr>
        <w:t>重庆机场集团有限公司</w:t>
      </w:r>
      <w:r>
        <w:rPr>
          <w:rFonts w:ascii="仿宋_GB2312" w:eastAsia="仿宋_GB2312" w:hAnsi="宋体"/>
          <w:sz w:val="28"/>
          <w:szCs w:val="28"/>
        </w:rPr>
        <w:t xml:space="preserve"> </w:t>
      </w:r>
    </w:p>
    <w:p w:rsidR="004E79D4" w:rsidRDefault="008F164C">
      <w:pPr>
        <w:widowControl/>
        <w:autoSpaceDE w:val="0"/>
        <w:autoSpaceDN w:val="0"/>
        <w:spacing w:before="100" w:beforeAutospacing="1" w:after="100" w:afterAutospacing="1"/>
        <w:textAlignment w:val="bottom"/>
        <w:rPr>
          <w:rFonts w:ascii="仿宋_GB2312" w:eastAsia="仿宋_GB2312" w:hAnsi="宋体"/>
          <w:sz w:val="28"/>
          <w:szCs w:val="28"/>
        </w:rPr>
      </w:pPr>
      <w:r>
        <w:rPr>
          <w:rFonts w:ascii="仿宋_GB2312" w:eastAsia="仿宋_GB2312" w:hAnsi="宋体" w:hint="eastAsia"/>
          <w:sz w:val="28"/>
          <w:szCs w:val="28"/>
        </w:rPr>
        <w:t>乙方：</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p>
    <w:p w:rsidR="004E79D4" w:rsidRDefault="008F164C">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甲乙双方根据《中华人民共和国合同法》及相关的法律法规之规定，本着友好合作、协商一致的原则，双方就</w:t>
      </w:r>
      <w:r>
        <w:rPr>
          <w:rFonts w:ascii="仿宋_GB2312" w:eastAsia="仿宋_GB2312" w:hAnsi="宋体"/>
          <w:sz w:val="28"/>
          <w:szCs w:val="28"/>
        </w:rPr>
        <w:t xml:space="preserve"> </w:t>
      </w:r>
      <w:r>
        <w:rPr>
          <w:rFonts w:ascii="仿宋_GB2312" w:eastAsia="仿宋_GB2312" w:hAnsi="宋体"/>
          <w:sz w:val="28"/>
          <w:szCs w:val="28"/>
          <w:u w:val="single"/>
        </w:rPr>
        <w:t xml:space="preserve"> </w:t>
      </w:r>
      <w:r>
        <w:rPr>
          <w:rFonts w:ascii="仿宋_GB2312" w:eastAsia="仿宋_GB2312" w:hAnsi="宋体" w:hint="eastAsia"/>
          <w:b/>
          <w:sz w:val="28"/>
          <w:szCs w:val="28"/>
          <w:u w:val="single"/>
        </w:rPr>
        <w:t>甲方运行使用的外网网站的安全等级保护测评</w:t>
      </w:r>
      <w:r>
        <w:rPr>
          <w:rFonts w:ascii="仿宋_GB2312" w:eastAsia="仿宋_GB2312" w:hAnsi="宋体"/>
          <w:b/>
          <w:sz w:val="28"/>
          <w:szCs w:val="28"/>
          <w:u w:val="single"/>
        </w:rPr>
        <w:t xml:space="preserve"> </w:t>
      </w:r>
      <w:r>
        <w:rPr>
          <w:rFonts w:ascii="仿宋_GB2312" w:eastAsia="仿宋_GB2312" w:hAnsi="宋体" w:hint="eastAsia"/>
          <w:sz w:val="28"/>
          <w:szCs w:val="28"/>
        </w:rPr>
        <w:t>事宜签订本协议：</w:t>
      </w:r>
    </w:p>
    <w:p w:rsidR="004E79D4" w:rsidRDefault="008F164C">
      <w:pPr>
        <w:tabs>
          <w:tab w:val="left" w:pos="360"/>
        </w:tabs>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w:t>
      </w:r>
      <w:r>
        <w:rPr>
          <w:rFonts w:ascii="仿宋_GB2312" w:eastAsia="仿宋_GB2312" w:hAnsi="宋体" w:hint="eastAsia"/>
          <w:b/>
          <w:sz w:val="28"/>
          <w:szCs w:val="28"/>
        </w:rPr>
        <w:t>、释义</w:t>
      </w:r>
    </w:p>
    <w:p w:rsidR="004E79D4" w:rsidRDefault="008F164C">
      <w:pPr>
        <w:numPr>
          <w:ilvl w:val="1"/>
          <w:numId w:val="1"/>
        </w:numPr>
        <w:adjustRightInd w:val="0"/>
        <w:snapToGrid w:val="0"/>
        <w:spacing w:before="100" w:beforeAutospacing="1" w:after="100" w:afterAutospacing="1" w:line="500" w:lineRule="exact"/>
        <w:rPr>
          <w:rFonts w:ascii="仿宋_GB2312" w:eastAsia="仿宋_GB2312" w:hAnsi="宋体"/>
          <w:sz w:val="28"/>
          <w:szCs w:val="28"/>
        </w:rPr>
      </w:pPr>
      <w:r>
        <w:rPr>
          <w:rFonts w:ascii="仿宋_GB2312" w:eastAsia="仿宋_GB2312" w:hAnsi="宋体" w:hint="eastAsia"/>
          <w:sz w:val="28"/>
          <w:szCs w:val="28"/>
        </w:rPr>
        <w:t>文中“双方”指甲方和乙方，“一方”指甲方和乙方中的任何一方。</w:t>
      </w:r>
    </w:p>
    <w:p w:rsidR="004E79D4" w:rsidRDefault="008F164C">
      <w:pPr>
        <w:numPr>
          <w:ilvl w:val="1"/>
          <w:numId w:val="1"/>
        </w:numPr>
        <w:adjustRightInd w:val="0"/>
        <w:snapToGrid w:val="0"/>
        <w:spacing w:before="100" w:beforeAutospacing="1" w:after="100" w:afterAutospacing="1" w:line="500" w:lineRule="exact"/>
        <w:rPr>
          <w:rFonts w:ascii="仿宋_GB2312" w:eastAsia="仿宋_GB2312" w:hAnsi="宋体"/>
          <w:sz w:val="28"/>
          <w:szCs w:val="28"/>
        </w:rPr>
      </w:pPr>
      <w:r>
        <w:rPr>
          <w:rFonts w:ascii="仿宋_GB2312" w:eastAsia="仿宋_GB2312" w:hAnsi="宋体" w:hint="eastAsia"/>
          <w:sz w:val="28"/>
          <w:szCs w:val="28"/>
        </w:rPr>
        <w:t>文中所涉及费用均以人民币“元”为计量单位。</w:t>
      </w:r>
    </w:p>
    <w:p w:rsidR="004E79D4" w:rsidRDefault="008F164C">
      <w:pPr>
        <w:numPr>
          <w:ilvl w:val="1"/>
          <w:numId w:val="1"/>
        </w:numPr>
        <w:adjustRightInd w:val="0"/>
        <w:snapToGrid w:val="0"/>
        <w:spacing w:before="100" w:beforeAutospacing="1" w:after="100" w:afterAutospacing="1" w:line="500" w:lineRule="exact"/>
        <w:rPr>
          <w:rFonts w:ascii="仿宋_GB2312" w:eastAsia="仿宋_GB2312" w:hAnsi="宋体"/>
          <w:sz w:val="28"/>
          <w:szCs w:val="28"/>
        </w:rPr>
      </w:pPr>
      <w:r>
        <w:rPr>
          <w:rFonts w:ascii="仿宋_GB2312" w:eastAsia="仿宋_GB2312" w:hAnsi="宋体" w:hint="eastAsia"/>
          <w:sz w:val="28"/>
          <w:szCs w:val="28"/>
        </w:rPr>
        <w:t>文中“年、月、日”均指公历年、月、日。</w:t>
      </w:r>
    </w:p>
    <w:p w:rsidR="004E79D4" w:rsidRDefault="008F164C">
      <w:pPr>
        <w:tabs>
          <w:tab w:val="left" w:pos="360"/>
        </w:tabs>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2</w:t>
      </w:r>
      <w:r>
        <w:rPr>
          <w:rFonts w:ascii="仿宋_GB2312" w:eastAsia="仿宋_GB2312" w:hAnsi="宋体" w:hint="eastAsia"/>
          <w:b/>
          <w:sz w:val="28"/>
          <w:szCs w:val="28"/>
        </w:rPr>
        <w:t>、合同内容、方式和要求</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2.1</w:t>
      </w:r>
      <w:r>
        <w:rPr>
          <w:rFonts w:ascii="仿宋_GB2312" w:eastAsia="仿宋_GB2312" w:hAnsi="宋体" w:hint="eastAsia"/>
          <w:sz w:val="28"/>
          <w:szCs w:val="28"/>
        </w:rPr>
        <w:t>合同内容：重庆机场重庆机场外网网站安全等级保护测评服务，依据《信息系统安全等级保护测评要求》、《信息系统安全等级保护测评过程指南》等国际标准进行等级测评服务，具体内容见附件</w:t>
      </w:r>
      <w:r>
        <w:rPr>
          <w:rFonts w:ascii="仿宋_GB2312" w:eastAsia="仿宋_GB2312" w:hAnsi="宋体" w:hint="eastAsia"/>
          <w:sz w:val="28"/>
          <w:szCs w:val="28"/>
        </w:rPr>
        <w:t>4</w:t>
      </w:r>
      <w:r>
        <w:rPr>
          <w:rFonts w:ascii="仿宋_GB2312" w:eastAsia="仿宋_GB2312" w:hAnsi="宋体" w:hint="eastAsia"/>
          <w:sz w:val="28"/>
          <w:szCs w:val="28"/>
        </w:rPr>
        <w:t>：《重庆机场外网网站安全等级保护测评内容》。</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2.2</w:t>
      </w:r>
      <w:r>
        <w:rPr>
          <w:rFonts w:ascii="仿宋_GB2312" w:eastAsia="仿宋_GB2312" w:hAnsi="宋体" w:hint="eastAsia"/>
          <w:sz w:val="28"/>
          <w:szCs w:val="28"/>
        </w:rPr>
        <w:t>方式：乙方按照公安部通知制订的《信息系统安全等级测评报告模板》（公信安【</w:t>
      </w:r>
      <w:r>
        <w:rPr>
          <w:rFonts w:ascii="仿宋_GB2312" w:eastAsia="仿宋_GB2312" w:hAnsi="宋体"/>
          <w:sz w:val="28"/>
          <w:szCs w:val="28"/>
        </w:rPr>
        <w:t>2014</w:t>
      </w:r>
      <w:r>
        <w:rPr>
          <w:rFonts w:ascii="仿宋_GB2312" w:eastAsia="仿宋_GB2312" w:hAnsi="宋体" w:hint="eastAsia"/>
          <w:sz w:val="28"/>
          <w:szCs w:val="28"/>
        </w:rPr>
        <w:t>】</w:t>
      </w:r>
      <w:r>
        <w:rPr>
          <w:rFonts w:ascii="仿宋_GB2312" w:eastAsia="仿宋_GB2312" w:hAnsi="宋体"/>
          <w:sz w:val="28"/>
          <w:szCs w:val="28"/>
        </w:rPr>
        <w:t>2866</w:t>
      </w:r>
      <w:r>
        <w:rPr>
          <w:rFonts w:ascii="仿宋_GB2312" w:eastAsia="仿宋_GB2312" w:hAnsi="宋体" w:hint="eastAsia"/>
          <w:sz w:val="28"/>
          <w:szCs w:val="28"/>
        </w:rPr>
        <w:t>号）格式出具的测评报告。其形式为</w:t>
      </w:r>
      <w:r>
        <w:rPr>
          <w:rFonts w:ascii="仿宋_GB2312" w:eastAsia="仿宋_GB2312" w:hAnsi="宋体"/>
          <w:sz w:val="28"/>
          <w:szCs w:val="28"/>
          <w:u w:val="single"/>
        </w:rPr>
        <w:t xml:space="preserve">  </w:t>
      </w:r>
      <w:r>
        <w:rPr>
          <w:rFonts w:ascii="仿宋_GB2312" w:eastAsia="仿宋_GB2312" w:hAnsi="宋体" w:hint="eastAsia"/>
          <w:sz w:val="28"/>
          <w:szCs w:val="28"/>
          <w:u w:val="single"/>
        </w:rPr>
        <w:t>正式测评报告</w:t>
      </w:r>
      <w:r>
        <w:rPr>
          <w:rFonts w:ascii="仿宋_GB2312" w:eastAsia="仿宋_GB2312" w:hAnsi="宋体"/>
          <w:sz w:val="28"/>
          <w:szCs w:val="28"/>
          <w:u w:val="single"/>
        </w:rPr>
        <w:t>4</w:t>
      </w:r>
      <w:r>
        <w:rPr>
          <w:rFonts w:ascii="仿宋_GB2312" w:eastAsia="仿宋_GB2312" w:hAnsi="宋体" w:hint="eastAsia"/>
          <w:sz w:val="28"/>
          <w:szCs w:val="28"/>
          <w:u w:val="single"/>
        </w:rPr>
        <w:t>份（包括安全风险评估、整改建议等</w:t>
      </w:r>
      <w:r>
        <w:rPr>
          <w:rFonts w:ascii="仿宋_GB2312" w:eastAsia="仿宋_GB2312" w:hAnsi="宋体"/>
          <w:sz w:val="28"/>
          <w:szCs w:val="28"/>
          <w:u w:val="single"/>
        </w:rPr>
        <w:t xml:space="preserve">, </w:t>
      </w:r>
      <w:r>
        <w:rPr>
          <w:rFonts w:ascii="仿宋_GB2312" w:eastAsia="仿宋_GB2312" w:hAnsi="宋体" w:hint="eastAsia"/>
          <w:sz w:val="28"/>
          <w:szCs w:val="28"/>
          <w:u w:val="single"/>
        </w:rPr>
        <w:t>书面文件</w:t>
      </w:r>
      <w:r>
        <w:rPr>
          <w:rFonts w:ascii="仿宋_GB2312" w:eastAsia="仿宋_GB2312" w:hAnsi="宋体"/>
          <w:sz w:val="28"/>
          <w:szCs w:val="28"/>
          <w:u w:val="single"/>
        </w:rPr>
        <w:t>4</w:t>
      </w:r>
      <w:r>
        <w:rPr>
          <w:rFonts w:ascii="仿宋_GB2312" w:eastAsia="仿宋_GB2312" w:hAnsi="宋体" w:hint="eastAsia"/>
          <w:sz w:val="28"/>
          <w:szCs w:val="28"/>
          <w:u w:val="single"/>
        </w:rPr>
        <w:t>份和测评报告内容电子文件）</w:t>
      </w:r>
      <w:r>
        <w:rPr>
          <w:rFonts w:ascii="仿宋_GB2312" w:eastAsia="仿宋_GB2312" w:hAnsi="宋体" w:hint="eastAsia"/>
          <w:sz w:val="28"/>
          <w:szCs w:val="28"/>
        </w:rPr>
        <w:t>，并有义务协助甲方达到三级信息系统安全标准，提供必要的咨询服务，工作</w:t>
      </w:r>
      <w:r>
        <w:rPr>
          <w:rFonts w:ascii="仿宋_GB2312" w:eastAsia="仿宋_GB2312" w:hAnsi="宋体" w:hint="eastAsia"/>
          <w:sz w:val="28"/>
          <w:szCs w:val="28"/>
        </w:rPr>
        <w:t>成果全部知识产权永久归甲方所有。</w:t>
      </w:r>
      <w:r>
        <w:rPr>
          <w:rFonts w:ascii="仿宋_GB2312" w:eastAsia="仿宋_GB2312" w:hAnsi="宋体"/>
          <w:sz w:val="28"/>
          <w:szCs w:val="28"/>
        </w:rPr>
        <w:t xml:space="preserve"> </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2.3</w:t>
      </w:r>
      <w:r>
        <w:rPr>
          <w:rFonts w:ascii="仿宋_GB2312" w:eastAsia="仿宋_GB2312" w:hAnsi="宋体" w:hint="eastAsia"/>
          <w:sz w:val="28"/>
          <w:szCs w:val="28"/>
        </w:rPr>
        <w:t>合同期限：合同签订后</w:t>
      </w:r>
      <w:r>
        <w:rPr>
          <w:rFonts w:ascii="仿宋_GB2312" w:eastAsia="仿宋_GB2312" w:hAnsi="宋体"/>
          <w:sz w:val="28"/>
          <w:szCs w:val="28"/>
        </w:rPr>
        <w:t>30</w:t>
      </w:r>
      <w:r>
        <w:rPr>
          <w:rFonts w:ascii="仿宋_GB2312" w:eastAsia="仿宋_GB2312" w:hAnsi="宋体" w:hint="eastAsia"/>
          <w:sz w:val="28"/>
          <w:szCs w:val="28"/>
        </w:rPr>
        <w:t>日内。</w:t>
      </w:r>
    </w:p>
    <w:p w:rsidR="004E79D4" w:rsidRDefault="008F164C">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3</w:t>
      </w:r>
      <w:r>
        <w:rPr>
          <w:rFonts w:ascii="仿宋_GB2312" w:eastAsia="仿宋_GB2312" w:hAnsi="宋体" w:hint="eastAsia"/>
          <w:b/>
          <w:sz w:val="28"/>
          <w:szCs w:val="28"/>
        </w:rPr>
        <w:t>、合同总额和支付方式</w:t>
      </w:r>
    </w:p>
    <w:p w:rsidR="004E79D4" w:rsidRDefault="008F164C">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3.1</w:t>
      </w:r>
      <w:r>
        <w:rPr>
          <w:rFonts w:ascii="仿宋_GB2312" w:eastAsia="仿宋_GB2312" w:hAnsi="宋体" w:hint="eastAsia"/>
          <w:sz w:val="28"/>
          <w:szCs w:val="28"/>
        </w:rPr>
        <w:t>本合同总价款为：</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元，大写：人民币</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，合同总价款包括税费、人工、保险、利润等，开据增值税专用发票。</w:t>
      </w:r>
    </w:p>
    <w:p w:rsidR="004E79D4" w:rsidRDefault="008F164C">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3.2</w:t>
      </w:r>
      <w:r>
        <w:rPr>
          <w:rFonts w:ascii="仿宋_GB2312" w:eastAsia="仿宋_GB2312" w:hAnsi="宋体" w:hint="eastAsia"/>
          <w:sz w:val="28"/>
          <w:szCs w:val="28"/>
        </w:rPr>
        <w:t>乙方提交正式测评报告后</w:t>
      </w:r>
      <w:r>
        <w:rPr>
          <w:rFonts w:ascii="仿宋_GB2312" w:eastAsia="仿宋_GB2312" w:hAnsi="宋体"/>
          <w:sz w:val="28"/>
          <w:szCs w:val="28"/>
        </w:rPr>
        <w:t>15</w:t>
      </w:r>
      <w:r>
        <w:rPr>
          <w:rFonts w:ascii="仿宋_GB2312" w:eastAsia="仿宋_GB2312" w:hAnsi="宋体" w:hint="eastAsia"/>
          <w:sz w:val="28"/>
          <w:szCs w:val="28"/>
        </w:rPr>
        <w:t>日内，甲方一次性支付合同总价款</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元，大写：人民币</w:t>
      </w:r>
      <w:r>
        <w:rPr>
          <w:rFonts w:ascii="仿宋_GB2312" w:eastAsia="仿宋_GB2312" w:hAnsi="宋体" w:hint="eastAsia"/>
          <w:sz w:val="28"/>
          <w:szCs w:val="28"/>
          <w:u w:val="single"/>
        </w:rPr>
        <w:t xml:space="preserve">              </w:t>
      </w:r>
      <w:r>
        <w:rPr>
          <w:rFonts w:ascii="仿宋_GB2312" w:eastAsia="仿宋_GB2312" w:hAnsi="宋体" w:hint="eastAsia"/>
          <w:sz w:val="28"/>
          <w:szCs w:val="28"/>
        </w:rPr>
        <w:t>，乙方需开具符合国家规定，税率为</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_GB2312" w:eastAsia="仿宋_GB2312" w:hAnsi="宋体" w:hint="eastAsia"/>
          <w:sz w:val="28"/>
          <w:szCs w:val="28"/>
        </w:rPr>
        <w:t>的全额增值税专用发票给甲方。</w:t>
      </w:r>
    </w:p>
    <w:p w:rsidR="004E79D4" w:rsidRDefault="008F164C">
      <w:pPr>
        <w:spacing w:before="100" w:beforeAutospacing="1" w:after="100" w:afterAutospacing="1" w:line="500" w:lineRule="exact"/>
        <w:ind w:left="425" w:right="-334"/>
        <w:rPr>
          <w:rFonts w:ascii="仿宋_GB2312" w:eastAsia="仿宋_GB2312" w:hAnsi="宋体"/>
          <w:sz w:val="28"/>
          <w:szCs w:val="28"/>
        </w:rPr>
      </w:pPr>
      <w:r>
        <w:rPr>
          <w:rFonts w:ascii="仿宋_GB2312" w:eastAsia="仿宋_GB2312" w:hAnsi="宋体" w:hint="eastAsia"/>
          <w:sz w:val="28"/>
          <w:szCs w:val="28"/>
        </w:rPr>
        <w:t>3.3</w:t>
      </w:r>
      <w:r>
        <w:rPr>
          <w:rFonts w:ascii="仿宋_GB2312" w:eastAsia="仿宋_GB2312" w:hAnsi="宋体" w:hint="eastAsia"/>
          <w:sz w:val="28"/>
          <w:szCs w:val="28"/>
        </w:rPr>
        <w:t>乙方账户信息如下：</w:t>
      </w:r>
      <w:r>
        <w:rPr>
          <w:rFonts w:ascii="仿宋_GB2312" w:eastAsia="仿宋_GB2312" w:hAnsi="宋体"/>
          <w:sz w:val="28"/>
          <w:szCs w:val="28"/>
        </w:rPr>
        <w:t xml:space="preserve"> </w:t>
      </w:r>
    </w:p>
    <w:tbl>
      <w:tblPr>
        <w:tblW w:w="8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6"/>
        <w:gridCol w:w="6994"/>
      </w:tblGrid>
      <w:tr w:rsidR="004E79D4">
        <w:trPr>
          <w:trHeight w:val="513"/>
        </w:trPr>
        <w:tc>
          <w:tcPr>
            <w:tcW w:w="1296" w:type="dxa"/>
            <w:vAlign w:val="center"/>
          </w:tcPr>
          <w:p w:rsidR="004E79D4" w:rsidRDefault="008F164C">
            <w:pPr>
              <w:spacing w:before="100" w:beforeAutospacing="1" w:after="100" w:afterAutospacing="1" w:line="500" w:lineRule="exact"/>
              <w:ind w:right="-250"/>
              <w:jc w:val="center"/>
              <w:rPr>
                <w:rFonts w:ascii="仿宋_GB2312" w:eastAsia="仿宋_GB2312" w:hAnsi="宋体"/>
                <w:sz w:val="28"/>
                <w:szCs w:val="28"/>
              </w:rPr>
            </w:pPr>
            <w:r>
              <w:rPr>
                <w:rFonts w:ascii="仿宋_GB2312" w:eastAsia="仿宋_GB2312" w:hAnsi="宋体" w:hint="eastAsia"/>
                <w:sz w:val="28"/>
                <w:szCs w:val="28"/>
              </w:rPr>
              <w:t>开户行</w:t>
            </w:r>
          </w:p>
        </w:tc>
        <w:tc>
          <w:tcPr>
            <w:tcW w:w="6994" w:type="dxa"/>
            <w:vAlign w:val="center"/>
          </w:tcPr>
          <w:p w:rsidR="004E79D4" w:rsidRDefault="008F164C">
            <w:pPr>
              <w:spacing w:before="100" w:beforeAutospacing="1" w:after="100" w:afterAutospacing="1" w:line="500" w:lineRule="exact"/>
              <w:ind w:right="-334"/>
              <w:rPr>
                <w:rFonts w:ascii="仿宋_GB2312" w:eastAsia="仿宋_GB2312" w:hAnsi="宋体"/>
                <w:sz w:val="28"/>
                <w:szCs w:val="28"/>
              </w:rPr>
            </w:pPr>
            <w:r>
              <w:rPr>
                <w:rFonts w:ascii="仿宋_GB2312" w:eastAsia="仿宋_GB2312" w:hAnsi="宋体"/>
                <w:sz w:val="28"/>
                <w:szCs w:val="28"/>
              </w:rPr>
              <w:t xml:space="preserve"> </w:t>
            </w:r>
          </w:p>
        </w:tc>
      </w:tr>
      <w:tr w:rsidR="004E79D4">
        <w:trPr>
          <w:trHeight w:val="513"/>
        </w:trPr>
        <w:tc>
          <w:tcPr>
            <w:tcW w:w="1296" w:type="dxa"/>
            <w:vAlign w:val="center"/>
          </w:tcPr>
          <w:p w:rsidR="004E79D4" w:rsidRDefault="008F164C">
            <w:pPr>
              <w:spacing w:before="100" w:beforeAutospacing="1" w:after="100" w:afterAutospacing="1" w:line="500" w:lineRule="exact"/>
              <w:ind w:right="-250"/>
              <w:jc w:val="center"/>
              <w:rPr>
                <w:rFonts w:ascii="仿宋_GB2312" w:eastAsia="仿宋_GB2312" w:hAnsi="宋体"/>
                <w:sz w:val="28"/>
                <w:szCs w:val="28"/>
              </w:rPr>
            </w:pPr>
            <w:r>
              <w:rPr>
                <w:rFonts w:ascii="仿宋_GB2312" w:eastAsia="仿宋_GB2312" w:hAnsi="宋体" w:hint="eastAsia"/>
                <w:sz w:val="28"/>
                <w:szCs w:val="28"/>
              </w:rPr>
              <w:t>账户名</w:t>
            </w:r>
          </w:p>
        </w:tc>
        <w:tc>
          <w:tcPr>
            <w:tcW w:w="6994" w:type="dxa"/>
            <w:vAlign w:val="center"/>
          </w:tcPr>
          <w:p w:rsidR="004E79D4" w:rsidRDefault="008F164C">
            <w:pPr>
              <w:spacing w:before="100" w:beforeAutospacing="1" w:after="100" w:afterAutospacing="1" w:line="500" w:lineRule="exact"/>
              <w:ind w:right="-334"/>
              <w:rPr>
                <w:rFonts w:ascii="仿宋_GB2312" w:eastAsia="仿宋_GB2312" w:hAnsi="宋体"/>
                <w:sz w:val="28"/>
                <w:szCs w:val="28"/>
              </w:rPr>
            </w:pPr>
            <w:r>
              <w:rPr>
                <w:rFonts w:ascii="仿宋_GB2312" w:eastAsia="仿宋_GB2312" w:hAnsi="宋体"/>
                <w:sz w:val="28"/>
                <w:szCs w:val="28"/>
              </w:rPr>
              <w:t xml:space="preserve"> </w:t>
            </w:r>
          </w:p>
        </w:tc>
      </w:tr>
      <w:tr w:rsidR="004E79D4">
        <w:trPr>
          <w:trHeight w:val="513"/>
        </w:trPr>
        <w:tc>
          <w:tcPr>
            <w:tcW w:w="1296" w:type="dxa"/>
            <w:vAlign w:val="center"/>
          </w:tcPr>
          <w:p w:rsidR="004E79D4" w:rsidRDefault="008F164C">
            <w:pPr>
              <w:spacing w:before="100" w:beforeAutospacing="1" w:after="100" w:afterAutospacing="1" w:line="500" w:lineRule="exact"/>
              <w:ind w:right="-250"/>
              <w:jc w:val="center"/>
              <w:rPr>
                <w:rFonts w:ascii="仿宋_GB2312" w:eastAsia="仿宋_GB2312" w:hAnsi="宋体"/>
                <w:sz w:val="28"/>
                <w:szCs w:val="28"/>
              </w:rPr>
            </w:pPr>
            <w:r>
              <w:rPr>
                <w:rFonts w:ascii="仿宋_GB2312" w:eastAsia="仿宋_GB2312" w:hAnsi="宋体" w:hint="eastAsia"/>
                <w:sz w:val="28"/>
                <w:szCs w:val="28"/>
              </w:rPr>
              <w:t>账号</w:t>
            </w:r>
          </w:p>
        </w:tc>
        <w:tc>
          <w:tcPr>
            <w:tcW w:w="6994" w:type="dxa"/>
            <w:vAlign w:val="center"/>
          </w:tcPr>
          <w:p w:rsidR="004E79D4" w:rsidRDefault="008F164C">
            <w:pPr>
              <w:spacing w:before="100" w:beforeAutospacing="1" w:after="100" w:afterAutospacing="1" w:line="500" w:lineRule="exact"/>
              <w:ind w:right="-334"/>
              <w:rPr>
                <w:rFonts w:ascii="仿宋_GB2312" w:eastAsia="仿宋_GB2312" w:hAnsi="宋体"/>
                <w:sz w:val="28"/>
                <w:szCs w:val="28"/>
              </w:rPr>
            </w:pPr>
            <w:r>
              <w:rPr>
                <w:rFonts w:ascii="仿宋_GB2312" w:eastAsia="仿宋_GB2312" w:hAnsi="宋体"/>
                <w:sz w:val="28"/>
                <w:szCs w:val="28"/>
              </w:rPr>
              <w:t xml:space="preserve"> </w:t>
            </w:r>
          </w:p>
        </w:tc>
      </w:tr>
    </w:tbl>
    <w:p w:rsidR="004E79D4" w:rsidRDefault="008F164C">
      <w:pPr>
        <w:numPr>
          <w:ilvl w:val="0"/>
          <w:numId w:val="2"/>
        </w:num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甲方义务</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4.1</w:t>
      </w:r>
      <w:r>
        <w:rPr>
          <w:rFonts w:ascii="仿宋_GB2312" w:eastAsia="仿宋_GB2312" w:hAnsi="宋体" w:hint="eastAsia"/>
          <w:sz w:val="28"/>
          <w:szCs w:val="28"/>
        </w:rPr>
        <w:t>甲方应及时履行本合同中规定的付款义务。</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4.2</w:t>
      </w:r>
      <w:r>
        <w:rPr>
          <w:rFonts w:ascii="仿宋_GB2312" w:eastAsia="仿宋_GB2312" w:hAnsi="宋体" w:hint="eastAsia"/>
          <w:sz w:val="28"/>
          <w:szCs w:val="28"/>
        </w:rPr>
        <w:t>甲方承认，乙方提供信息系统安全测评服务的能力依赖于与甲方之间全面、及时的合作，以及甲方向乙方提供的信息和数据的准确性、全面性。为此，甲方应：</w:t>
      </w:r>
    </w:p>
    <w:p w:rsidR="004E79D4" w:rsidRDefault="008F164C">
      <w:pPr>
        <w:adjustRightInd w:val="0"/>
        <w:snapToGrid w:val="0"/>
        <w:spacing w:before="100" w:beforeAutospacing="1" w:after="100" w:afterAutospacing="1"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4.2.1</w:t>
      </w:r>
      <w:r>
        <w:rPr>
          <w:rFonts w:ascii="仿宋_GB2312" w:eastAsia="仿宋_GB2312" w:hAnsi="宋体" w:hint="eastAsia"/>
          <w:sz w:val="28"/>
          <w:szCs w:val="28"/>
        </w:rPr>
        <w:t>在本合同生效之日起</w:t>
      </w:r>
      <w:r>
        <w:rPr>
          <w:rFonts w:ascii="仿宋_GB2312" w:eastAsia="仿宋_GB2312" w:hAnsi="宋体"/>
          <w:sz w:val="28"/>
          <w:szCs w:val="28"/>
          <w:u w:val="single"/>
        </w:rPr>
        <w:t xml:space="preserve"> 5 </w:t>
      </w:r>
      <w:r>
        <w:rPr>
          <w:rFonts w:ascii="仿宋_GB2312" w:eastAsia="仿宋_GB2312" w:hAnsi="宋体" w:hint="eastAsia"/>
          <w:sz w:val="28"/>
          <w:szCs w:val="28"/>
        </w:rPr>
        <w:t>个工作日内，按照乙方的合理要求提供相关信息、数据、资料、设施、工作空间和办公室服务等。</w:t>
      </w:r>
    </w:p>
    <w:p w:rsidR="004E79D4" w:rsidRDefault="008F164C">
      <w:pPr>
        <w:tabs>
          <w:tab w:val="left" w:pos="1800"/>
        </w:tabs>
        <w:adjustRightInd w:val="0"/>
        <w:snapToGrid w:val="0"/>
        <w:spacing w:before="100" w:beforeAutospacing="1" w:after="100" w:afterAutospacing="1"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4.2.2</w:t>
      </w:r>
      <w:r>
        <w:rPr>
          <w:rFonts w:ascii="仿宋_GB2312" w:eastAsia="仿宋_GB2312" w:hAnsi="宋体" w:hint="eastAsia"/>
          <w:sz w:val="28"/>
          <w:szCs w:val="28"/>
        </w:rPr>
        <w:t>指派一名代表，该名代表必需为甲方熟悉被测系统的工作人员和具备相关专业技术知识，负责及时与乙方进行专业联络，并按双方商定的时间，定期与乙方代表进行联系。</w:t>
      </w:r>
    </w:p>
    <w:p w:rsidR="004E79D4" w:rsidRDefault="008F164C">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5</w:t>
      </w:r>
      <w:r>
        <w:rPr>
          <w:rFonts w:ascii="仿宋_GB2312" w:eastAsia="仿宋_GB2312" w:hAnsi="宋体" w:hint="eastAsia"/>
          <w:b/>
          <w:sz w:val="28"/>
          <w:szCs w:val="28"/>
        </w:rPr>
        <w:t>、乙方义务</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5.1</w:t>
      </w:r>
      <w:r>
        <w:rPr>
          <w:rFonts w:ascii="仿宋_GB2312" w:eastAsia="仿宋_GB2312" w:hAnsi="宋体" w:hint="eastAsia"/>
          <w:sz w:val="28"/>
          <w:szCs w:val="28"/>
        </w:rPr>
        <w:t>乙方应根据本合同的规定，乙方安排项目经理</w:t>
      </w:r>
      <w:r>
        <w:rPr>
          <w:rFonts w:ascii="仿宋_GB2312" w:eastAsia="仿宋_GB2312" w:hAnsi="宋体"/>
          <w:sz w:val="28"/>
          <w:szCs w:val="28"/>
        </w:rPr>
        <w:t>1</w:t>
      </w:r>
      <w:r>
        <w:rPr>
          <w:rFonts w:ascii="仿宋_GB2312" w:eastAsia="仿宋_GB2312" w:hAnsi="宋体" w:hint="eastAsia"/>
          <w:sz w:val="28"/>
          <w:szCs w:val="28"/>
        </w:rPr>
        <w:t>名、测试人员</w:t>
      </w:r>
      <w:r>
        <w:rPr>
          <w:rFonts w:ascii="仿宋_GB2312" w:eastAsia="仿宋_GB2312" w:hAnsi="宋体"/>
          <w:sz w:val="28"/>
          <w:szCs w:val="28"/>
        </w:rPr>
        <w:t>2</w:t>
      </w:r>
      <w:r>
        <w:rPr>
          <w:rFonts w:ascii="仿宋_GB2312" w:eastAsia="仿宋_GB2312" w:hAnsi="宋体" w:hint="eastAsia"/>
          <w:sz w:val="28"/>
          <w:szCs w:val="28"/>
        </w:rPr>
        <w:t>人在合同规定时间内完成本合同约定的信息安全测评服务。</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5.2</w:t>
      </w:r>
      <w:r>
        <w:rPr>
          <w:rFonts w:ascii="仿宋_GB2312" w:eastAsia="仿宋_GB2312" w:hAnsi="宋体" w:hint="eastAsia"/>
          <w:sz w:val="28"/>
          <w:szCs w:val="28"/>
        </w:rPr>
        <w:t>乙方可以根据工作的需要合理安排工作次序和时间，同时有权对各类服务的时间分配作合理调整。</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5.3</w:t>
      </w:r>
      <w:r>
        <w:rPr>
          <w:rFonts w:ascii="仿宋_GB2312" w:eastAsia="仿宋_GB2312" w:hAnsi="宋体" w:hint="eastAsia"/>
          <w:sz w:val="28"/>
          <w:szCs w:val="28"/>
        </w:rPr>
        <w:t>乙方应根据工作清单中约定的工作进度提供测评服务。</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5.4</w:t>
      </w:r>
      <w:r>
        <w:rPr>
          <w:rFonts w:ascii="仿宋_GB2312" w:eastAsia="仿宋_GB2312" w:hAnsi="宋体" w:hint="eastAsia"/>
          <w:sz w:val="28"/>
          <w:szCs w:val="28"/>
        </w:rPr>
        <w:t>乙方必须加强质量和安全管理，如出现因乙方原因的质量和安全问题，乙方应承担相应的经济损失。</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5.5</w:t>
      </w:r>
      <w:r>
        <w:rPr>
          <w:rFonts w:ascii="仿宋_GB2312" w:eastAsia="仿宋_GB2312" w:hAnsi="宋体" w:hint="eastAsia"/>
          <w:sz w:val="28"/>
          <w:szCs w:val="28"/>
        </w:rPr>
        <w:t>在本合同生效并正常履约的情况下，</w:t>
      </w:r>
      <w:r>
        <w:rPr>
          <w:rFonts w:ascii="仿宋_GB2312" w:eastAsia="仿宋_GB2312" w:hAnsi="宋体" w:hint="eastAsia"/>
          <w:b/>
          <w:sz w:val="28"/>
          <w:szCs w:val="28"/>
        </w:rPr>
        <w:t>在合同生效后的</w:t>
      </w:r>
      <w:r>
        <w:rPr>
          <w:rFonts w:ascii="仿宋_GB2312" w:eastAsia="仿宋_GB2312" w:hAnsi="宋体"/>
          <w:b/>
          <w:sz w:val="28"/>
          <w:szCs w:val="28"/>
          <w:u w:val="single"/>
        </w:rPr>
        <w:t>30</w:t>
      </w:r>
      <w:r>
        <w:rPr>
          <w:rFonts w:ascii="仿宋_GB2312" w:eastAsia="仿宋_GB2312" w:hAnsi="宋体" w:hint="eastAsia"/>
          <w:b/>
          <w:sz w:val="28"/>
          <w:szCs w:val="28"/>
        </w:rPr>
        <w:t>日</w:t>
      </w:r>
      <w:r>
        <w:rPr>
          <w:rFonts w:ascii="仿宋_GB2312" w:eastAsia="仿宋_GB2312" w:hAnsi="宋体" w:hint="eastAsia"/>
          <w:sz w:val="28"/>
          <w:szCs w:val="28"/>
        </w:rPr>
        <w:t>，提交测评报告（包括安全风险评估、整改建议等）。</w:t>
      </w:r>
    </w:p>
    <w:p w:rsidR="004E79D4" w:rsidRDefault="008F164C">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6</w:t>
      </w:r>
      <w:r>
        <w:rPr>
          <w:rFonts w:ascii="仿宋_GB2312" w:eastAsia="仿宋_GB2312" w:hAnsi="宋体" w:hint="eastAsia"/>
          <w:b/>
          <w:sz w:val="28"/>
          <w:szCs w:val="28"/>
        </w:rPr>
        <w:t>、任务变更</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6.1</w:t>
      </w:r>
      <w:r>
        <w:rPr>
          <w:rFonts w:ascii="仿宋_GB2312" w:eastAsia="仿宋_GB2312" w:hAnsi="宋体" w:hint="eastAsia"/>
          <w:sz w:val="28"/>
          <w:szCs w:val="28"/>
        </w:rPr>
        <w:t>经双方同意，双方可对工</w:t>
      </w:r>
      <w:r>
        <w:rPr>
          <w:rFonts w:ascii="仿宋_GB2312" w:eastAsia="仿宋_GB2312" w:hAnsi="宋体" w:hint="eastAsia"/>
          <w:sz w:val="28"/>
          <w:szCs w:val="28"/>
        </w:rPr>
        <w:t>作清单中的内容做适当变更或修改。所有变更和修改均须以书面形式进行。</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6.2</w:t>
      </w:r>
      <w:r>
        <w:rPr>
          <w:rFonts w:ascii="仿宋_GB2312" w:eastAsia="仿宋_GB2312" w:hAnsi="宋体" w:hint="eastAsia"/>
          <w:sz w:val="28"/>
          <w:szCs w:val="28"/>
        </w:rPr>
        <w:t>所有任务变更须经双方书面同意。如合同任何一方提出变更任务，在双方就此达成一致前，双方应继续按照未变更合同约定履行其义务并收受付款。</w:t>
      </w:r>
    </w:p>
    <w:p w:rsidR="004E79D4" w:rsidRDefault="008F164C">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7</w:t>
      </w:r>
      <w:r>
        <w:rPr>
          <w:rFonts w:ascii="仿宋_GB2312" w:eastAsia="仿宋_GB2312" w:hAnsi="宋体" w:hint="eastAsia"/>
          <w:b/>
          <w:sz w:val="28"/>
          <w:szCs w:val="28"/>
        </w:rPr>
        <w:t>、实施标准</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依据《信息系统安全等级保护测评要求》、《信息系统安全等级保护测评过程指南》等国家标准进行等级测评服务。</w:t>
      </w:r>
    </w:p>
    <w:p w:rsidR="004E79D4" w:rsidRDefault="008F164C">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8</w:t>
      </w:r>
      <w:r>
        <w:rPr>
          <w:rFonts w:ascii="仿宋_GB2312" w:eastAsia="仿宋_GB2312" w:hAnsi="宋体" w:hint="eastAsia"/>
          <w:b/>
          <w:sz w:val="28"/>
          <w:szCs w:val="28"/>
        </w:rPr>
        <w:t>、验收</w:t>
      </w:r>
    </w:p>
    <w:p w:rsidR="004E79D4" w:rsidRDefault="008F164C">
      <w:pPr>
        <w:adjustRightInd w:val="0"/>
        <w:snapToGrid w:val="0"/>
        <w:spacing w:before="100" w:beforeAutospacing="1" w:after="100" w:afterAutospacing="1" w:line="500" w:lineRule="exact"/>
        <w:ind w:firstLine="420"/>
        <w:rPr>
          <w:rFonts w:ascii="仿宋_GB2312" w:eastAsia="仿宋_GB2312" w:hAnsi="宋体"/>
          <w:sz w:val="28"/>
          <w:szCs w:val="28"/>
        </w:rPr>
      </w:pPr>
      <w:r>
        <w:rPr>
          <w:rFonts w:ascii="仿宋_GB2312" w:eastAsia="仿宋_GB2312" w:hAnsi="宋体" w:hint="eastAsia"/>
          <w:sz w:val="28"/>
          <w:szCs w:val="28"/>
        </w:rPr>
        <w:t>对测评服务的验收总结应于乙方完成工作并通知甲方之日起</w:t>
      </w:r>
      <w:r>
        <w:rPr>
          <w:rFonts w:ascii="仿宋_GB2312" w:eastAsia="仿宋_GB2312" w:hAnsi="宋体"/>
          <w:sz w:val="28"/>
          <w:szCs w:val="28"/>
        </w:rPr>
        <w:t>5</w:t>
      </w:r>
      <w:r>
        <w:rPr>
          <w:rFonts w:ascii="仿宋_GB2312" w:eastAsia="仿宋_GB2312" w:hAnsi="宋体" w:hint="eastAsia"/>
          <w:sz w:val="28"/>
          <w:szCs w:val="28"/>
        </w:rPr>
        <w:t>日内进行，甲方根据《信息系统安全等级测评报告》中的内容和要求对乙方的工作进行验收。</w:t>
      </w:r>
    </w:p>
    <w:p w:rsidR="004E79D4" w:rsidRDefault="008F164C">
      <w:pPr>
        <w:adjustRightInd w:val="0"/>
        <w:snapToGrid w:val="0"/>
        <w:rPr>
          <w:rFonts w:ascii="仿宋_GB2312" w:eastAsia="仿宋_GB2312" w:hAnsi="宋体"/>
          <w:sz w:val="28"/>
          <w:szCs w:val="28"/>
        </w:rPr>
      </w:pPr>
      <w:r>
        <w:rPr>
          <w:rFonts w:ascii="仿宋_GB2312" w:eastAsia="仿宋_GB2312" w:hAnsi="宋体" w:hint="eastAsia"/>
          <w:b/>
          <w:sz w:val="28"/>
          <w:szCs w:val="28"/>
        </w:rPr>
        <w:t>9</w:t>
      </w:r>
      <w:r>
        <w:rPr>
          <w:rFonts w:ascii="仿宋_GB2312" w:eastAsia="仿宋_GB2312" w:hAnsi="宋体" w:hint="eastAsia"/>
          <w:b/>
          <w:sz w:val="28"/>
          <w:szCs w:val="28"/>
        </w:rPr>
        <w:t>、整改与补救</w:t>
      </w:r>
    </w:p>
    <w:p w:rsidR="004E79D4" w:rsidRDefault="008F164C">
      <w:pPr>
        <w:adjustRightInd w:val="0"/>
        <w:snapToGrid w:val="0"/>
        <w:ind w:firstLineChars="200" w:firstLine="560"/>
        <w:rPr>
          <w:rFonts w:ascii="仿宋_GB2312" w:eastAsia="仿宋_GB2312" w:hAnsi="宋体"/>
          <w:sz w:val="28"/>
          <w:szCs w:val="28"/>
        </w:rPr>
      </w:pPr>
      <w:r>
        <w:rPr>
          <w:rFonts w:ascii="仿宋_GB2312" w:eastAsia="仿宋_GB2312" w:hAnsi="宋体" w:hint="eastAsia"/>
          <w:sz w:val="28"/>
          <w:szCs w:val="28"/>
        </w:rPr>
        <w:t>因乙方在履行职责时遇到障碍或在执行本合同过程中产生失误，乙方将采取必要的补救措施，按本合同规定的标准进行整改与补救。</w:t>
      </w:r>
    </w:p>
    <w:p w:rsidR="004E79D4" w:rsidRDefault="008F164C">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10</w:t>
      </w:r>
      <w:r>
        <w:rPr>
          <w:rFonts w:ascii="仿宋_GB2312" w:eastAsia="仿宋_GB2312" w:hAnsi="宋体" w:hint="eastAsia"/>
          <w:b/>
          <w:sz w:val="28"/>
          <w:szCs w:val="28"/>
        </w:rPr>
        <w:t>、知识产权和保密</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10.1</w:t>
      </w:r>
      <w:r>
        <w:rPr>
          <w:rFonts w:ascii="仿宋_GB2312" w:eastAsia="仿宋_GB2312" w:hAnsi="宋体" w:hint="eastAsia"/>
          <w:sz w:val="28"/>
          <w:szCs w:val="28"/>
        </w:rPr>
        <w:t>乙方利用甲方提供的技术资料和工作条件完成的新的技术成果，或者甲方利用乙方交付的工作成果完成的新的技术成果，均属于甲方。</w:t>
      </w:r>
    </w:p>
    <w:p w:rsidR="004E79D4" w:rsidRDefault="008F164C">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10.2</w:t>
      </w:r>
      <w:r>
        <w:rPr>
          <w:rFonts w:ascii="仿宋_GB2312" w:eastAsia="仿宋_GB2312" w:hAnsi="宋体" w:hint="eastAsia"/>
          <w:sz w:val="28"/>
          <w:szCs w:val="28"/>
        </w:rPr>
        <w:t>除非另有约定，任何一方均不因本合同的签订取得另一方所拥有的版权、专利、商业秘密、商标或任何其他知识产权。已存在的版权及其他知识产权应属拥有该等权利的一方所有。</w:t>
      </w:r>
    </w:p>
    <w:p w:rsidR="004E79D4" w:rsidRDefault="008F164C">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10.3</w:t>
      </w:r>
      <w:r>
        <w:rPr>
          <w:rFonts w:ascii="仿宋_GB2312" w:eastAsia="仿宋_GB2312" w:hAnsi="宋体" w:hint="eastAsia"/>
          <w:sz w:val="28"/>
          <w:szCs w:val="28"/>
        </w:rPr>
        <w:t>如为乙方履行其于本合同项下的义务所必须，甲方可以免费许可乙方使用甲方已有的版权作品或其他知识产权，使乙方以履行本合同义务为目的使用、复制、制作衍生产品、分派、展示、演示和传送。</w:t>
      </w:r>
    </w:p>
    <w:p w:rsidR="004E79D4" w:rsidRDefault="008F164C">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10.4</w:t>
      </w:r>
      <w:r>
        <w:rPr>
          <w:rFonts w:ascii="仿宋_GB2312" w:eastAsia="仿宋_GB2312" w:hAnsi="宋体" w:hint="eastAsia"/>
          <w:sz w:val="28"/>
          <w:szCs w:val="28"/>
        </w:rPr>
        <w:t>乙方只能在本合同约定范围内使用甲方提供的信息、技术资料和数据，不能将其用于与本合同无关的目的，或者向与本合同履行无关的第三方披露。</w:t>
      </w:r>
    </w:p>
    <w:p w:rsidR="004E79D4" w:rsidRDefault="008F164C">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10.5</w:t>
      </w:r>
      <w:r>
        <w:rPr>
          <w:rFonts w:ascii="仿宋_GB2312" w:eastAsia="仿宋_GB2312" w:hAnsi="宋体" w:hint="eastAsia"/>
          <w:sz w:val="28"/>
          <w:szCs w:val="28"/>
        </w:rPr>
        <w:t>测评工作的成果和结论属甲方所有，乙方对其引用和公开应得到甲方的授权。</w:t>
      </w:r>
    </w:p>
    <w:p w:rsidR="004E79D4" w:rsidRDefault="008F164C">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10.6</w:t>
      </w:r>
      <w:r>
        <w:rPr>
          <w:rFonts w:ascii="仿宋_GB2312" w:eastAsia="仿宋_GB2312" w:hAnsi="宋体" w:hint="eastAsia"/>
          <w:sz w:val="28"/>
          <w:szCs w:val="28"/>
        </w:rPr>
        <w:t>甲方如果要引用乙方出具的测评报告，必须完整引用，不得作部分内容引用。若因违背此约束而造成的不良后果，</w:t>
      </w:r>
      <w:r>
        <w:rPr>
          <w:rFonts w:ascii="仿宋_GB2312" w:eastAsia="仿宋_GB2312" w:hAnsi="宋体" w:hint="eastAsia"/>
          <w:sz w:val="28"/>
          <w:szCs w:val="28"/>
        </w:rPr>
        <w:t>由甲方负责。</w:t>
      </w:r>
    </w:p>
    <w:p w:rsidR="004E79D4" w:rsidRDefault="008F164C">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10.7</w:t>
      </w:r>
      <w:r>
        <w:rPr>
          <w:rFonts w:ascii="仿宋_GB2312" w:eastAsia="仿宋_GB2312" w:hAnsi="宋体" w:hint="eastAsia"/>
          <w:sz w:val="28"/>
          <w:szCs w:val="28"/>
        </w:rPr>
        <w:t>甲乙双方应按照《信息安全等级测评保密协议》对双方的保密责任和义务进行约定。</w:t>
      </w:r>
    </w:p>
    <w:p w:rsidR="004E79D4" w:rsidRDefault="008F164C">
      <w:pPr>
        <w:adjustRightInd w:val="0"/>
        <w:snapToGrid w:val="0"/>
        <w:spacing w:before="100" w:beforeAutospacing="1" w:after="100" w:afterAutospacing="1" w:line="500" w:lineRule="exact"/>
        <w:ind w:left="425"/>
        <w:rPr>
          <w:rFonts w:ascii="仿宋_GB2312" w:eastAsia="仿宋_GB2312" w:hAnsi="宋体"/>
          <w:sz w:val="28"/>
          <w:szCs w:val="28"/>
        </w:rPr>
      </w:pPr>
      <w:r>
        <w:rPr>
          <w:rFonts w:ascii="仿宋_GB2312" w:eastAsia="仿宋_GB2312" w:hAnsi="宋体" w:hint="eastAsia"/>
          <w:sz w:val="28"/>
          <w:szCs w:val="28"/>
        </w:rPr>
        <w:t>10.8</w:t>
      </w:r>
      <w:r>
        <w:rPr>
          <w:rFonts w:ascii="仿宋_GB2312" w:eastAsia="仿宋_GB2312" w:hAnsi="宋体" w:hint="eastAsia"/>
          <w:sz w:val="28"/>
          <w:szCs w:val="28"/>
        </w:rPr>
        <w:t>保密期限：遵照法律法规有关知识产权保护的相关规定。</w:t>
      </w:r>
    </w:p>
    <w:p w:rsidR="004E79D4" w:rsidRDefault="008F164C">
      <w:pPr>
        <w:numPr>
          <w:ilvl w:val="0"/>
          <w:numId w:val="3"/>
        </w:num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违约责任</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11.1</w:t>
      </w:r>
      <w:r>
        <w:rPr>
          <w:rFonts w:ascii="仿宋_GB2312" w:eastAsia="仿宋_GB2312" w:hAnsi="宋体"/>
          <w:sz w:val="28"/>
          <w:szCs w:val="28"/>
        </w:rPr>
        <w:t xml:space="preserve"> </w:t>
      </w:r>
      <w:r>
        <w:rPr>
          <w:rFonts w:ascii="仿宋_GB2312" w:eastAsia="仿宋_GB2312" w:hAnsi="宋体" w:hint="eastAsia"/>
          <w:sz w:val="28"/>
          <w:szCs w:val="28"/>
        </w:rPr>
        <w:t>如果由于甲方原因，包括不限于甲方未按照约定提供相关的信息、数据、资料或办公条件等，影响工作成果的质量，乙方不承担责任，甲方须按照本合同的约定支付报酬。</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11.2</w:t>
      </w:r>
      <w:r>
        <w:rPr>
          <w:rFonts w:ascii="仿宋_GB2312" w:eastAsia="仿宋_GB2312" w:hAnsi="宋体"/>
          <w:sz w:val="28"/>
          <w:szCs w:val="28"/>
        </w:rPr>
        <w:t xml:space="preserve"> </w:t>
      </w:r>
      <w:r>
        <w:rPr>
          <w:rFonts w:ascii="仿宋_GB2312" w:eastAsia="仿宋_GB2312" w:hAnsi="宋体" w:hint="eastAsia"/>
          <w:sz w:val="28"/>
          <w:szCs w:val="28"/>
        </w:rPr>
        <w:t>任何一方违反本合同约定的保密义务，对方有权要求其支付本合同报酬的</w:t>
      </w:r>
      <w:r>
        <w:rPr>
          <w:rFonts w:ascii="仿宋_GB2312" w:eastAsia="仿宋_GB2312" w:hAnsi="宋体"/>
          <w:b/>
          <w:sz w:val="28"/>
          <w:szCs w:val="28"/>
          <w:u w:val="single"/>
        </w:rPr>
        <w:t>10</w:t>
      </w:r>
      <w:r>
        <w:rPr>
          <w:rFonts w:ascii="仿宋_GB2312" w:eastAsia="仿宋_GB2312" w:hAnsi="宋体" w:hint="eastAsia"/>
          <w:b/>
          <w:sz w:val="28"/>
          <w:szCs w:val="28"/>
          <w:u w:val="single"/>
        </w:rPr>
        <w:t>％</w:t>
      </w:r>
      <w:r>
        <w:rPr>
          <w:rFonts w:ascii="仿宋_GB2312" w:eastAsia="仿宋_GB2312" w:hAnsi="宋体" w:hint="eastAsia"/>
          <w:sz w:val="28"/>
          <w:szCs w:val="28"/>
        </w:rPr>
        <w:t>的违约金。违约金不足以弥补损失的，还应赔偿对方损失。</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11.3</w:t>
      </w:r>
      <w:r>
        <w:rPr>
          <w:rFonts w:ascii="仿宋_GB2312" w:eastAsia="仿宋_GB2312" w:hAnsi="宋体" w:hint="eastAsia"/>
          <w:sz w:val="28"/>
          <w:szCs w:val="28"/>
        </w:rPr>
        <w:t>如乙方未按合同规定时间完成等级测评工作，</w:t>
      </w:r>
      <w:r>
        <w:rPr>
          <w:rFonts w:ascii="仿宋_GB2312" w:eastAsia="仿宋_GB2312" w:hAnsi="宋体" w:hint="eastAsia"/>
          <w:sz w:val="28"/>
          <w:szCs w:val="28"/>
        </w:rPr>
        <w:t>每延期一日，乙方应向甲方支付合同千分之一的违约金。</w:t>
      </w:r>
    </w:p>
    <w:p w:rsidR="004E79D4" w:rsidRDefault="008F164C">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12</w:t>
      </w:r>
      <w:r>
        <w:rPr>
          <w:rFonts w:ascii="仿宋_GB2312" w:eastAsia="仿宋_GB2312" w:hAnsi="宋体" w:hint="eastAsia"/>
          <w:b/>
          <w:sz w:val="28"/>
          <w:szCs w:val="28"/>
        </w:rPr>
        <w:t>、合同的变更和解除</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12.1</w:t>
      </w:r>
      <w:r>
        <w:rPr>
          <w:rFonts w:ascii="仿宋_GB2312" w:eastAsia="仿宋_GB2312" w:hAnsi="宋体" w:hint="eastAsia"/>
          <w:sz w:val="28"/>
          <w:szCs w:val="28"/>
        </w:rPr>
        <w:t>除非遇到不可抗力因素，导致本合同不能履行，未经甲乙双方一致书面同意，任何单方无权变更合同的内容。</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12.2</w:t>
      </w:r>
      <w:r>
        <w:rPr>
          <w:rFonts w:ascii="仿宋_GB2312" w:eastAsia="仿宋_GB2312" w:hAnsi="宋体" w:hint="eastAsia"/>
          <w:sz w:val="28"/>
          <w:szCs w:val="28"/>
        </w:rPr>
        <w:t>对本合同的任何修改或补充，只有在双方授权的代表签字后生效，并成为本合同不可分割的组成部分，与本合同具有同等法律效力。</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12.3</w:t>
      </w:r>
      <w:r>
        <w:rPr>
          <w:rFonts w:ascii="仿宋_GB2312" w:eastAsia="仿宋_GB2312" w:hAnsi="宋体" w:hint="eastAsia"/>
          <w:sz w:val="28"/>
          <w:szCs w:val="28"/>
        </w:rPr>
        <w:t>如本合同任何一方严重违反合同，另一方应及时向违约方发出书面纠正通知，违约方应于收到书面纠正通知之日起</w:t>
      </w:r>
      <w:r>
        <w:rPr>
          <w:rFonts w:ascii="仿宋_GB2312" w:eastAsia="仿宋_GB2312" w:hAnsi="宋体"/>
          <w:sz w:val="28"/>
          <w:szCs w:val="28"/>
        </w:rPr>
        <w:t>30</w:t>
      </w:r>
      <w:r>
        <w:rPr>
          <w:rFonts w:ascii="仿宋_GB2312" w:eastAsia="仿宋_GB2312" w:hAnsi="宋体" w:hint="eastAsia"/>
          <w:sz w:val="28"/>
          <w:szCs w:val="28"/>
        </w:rPr>
        <w:t>日内纠正违约行为，否则守约方有权解除合同并要求违约方赔偿因解除合同而造成的经济损失。</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12.</w:t>
      </w:r>
      <w:r>
        <w:rPr>
          <w:rFonts w:ascii="仿宋_GB2312" w:eastAsia="仿宋_GB2312" w:hAnsi="宋体" w:hint="eastAsia"/>
          <w:sz w:val="28"/>
          <w:szCs w:val="28"/>
        </w:rPr>
        <w:t>4</w:t>
      </w:r>
      <w:r>
        <w:rPr>
          <w:rFonts w:ascii="仿宋_GB2312" w:eastAsia="仿宋_GB2312" w:hAnsi="宋体" w:hint="eastAsia"/>
          <w:sz w:val="28"/>
          <w:szCs w:val="28"/>
        </w:rPr>
        <w:t>本合同任何一方破产、解散，本合同自动终止。</w:t>
      </w:r>
    </w:p>
    <w:p w:rsidR="004E79D4" w:rsidRDefault="008F164C">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13</w:t>
      </w:r>
      <w:r>
        <w:rPr>
          <w:rFonts w:ascii="仿宋_GB2312" w:eastAsia="仿宋_GB2312" w:hAnsi="宋体" w:hint="eastAsia"/>
          <w:b/>
          <w:sz w:val="28"/>
          <w:szCs w:val="28"/>
        </w:rPr>
        <w:t>、不可抗力</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13.1</w:t>
      </w:r>
      <w:r>
        <w:rPr>
          <w:rFonts w:ascii="仿宋_GB2312" w:eastAsia="仿宋_GB2312" w:hAnsi="宋体" w:hint="eastAsia"/>
          <w:sz w:val="28"/>
          <w:szCs w:val="28"/>
        </w:rPr>
        <w:t>甲乙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13.2</w:t>
      </w:r>
      <w:r>
        <w:rPr>
          <w:rFonts w:ascii="仿宋_GB2312" w:eastAsia="仿宋_GB2312" w:hAnsi="宋体" w:hint="eastAsia"/>
          <w:sz w:val="28"/>
          <w:szCs w:val="28"/>
        </w:rPr>
        <w:t>受阻一方应在不可抗力事件发生后尽快用电报、传真或电传通知对方，并于事件发生后</w:t>
      </w:r>
      <w:r>
        <w:rPr>
          <w:rFonts w:ascii="仿宋_GB2312" w:eastAsia="仿宋_GB2312" w:hAnsi="宋体"/>
          <w:sz w:val="28"/>
          <w:szCs w:val="28"/>
        </w:rPr>
        <w:t>14</w:t>
      </w:r>
      <w:r>
        <w:rPr>
          <w:rFonts w:ascii="仿宋_GB2312" w:eastAsia="仿宋_GB2312" w:hAnsi="宋体" w:hint="eastAsia"/>
          <w:sz w:val="28"/>
          <w:szCs w:val="28"/>
        </w:rPr>
        <w:t>日内将有关当局出具的证明文件用特快专递或挂号信寄给对方确认。</w:t>
      </w:r>
    </w:p>
    <w:p w:rsidR="004E79D4" w:rsidRDefault="008F164C">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14</w:t>
      </w:r>
      <w:r>
        <w:rPr>
          <w:rFonts w:ascii="仿宋_GB2312" w:eastAsia="仿宋_GB2312" w:hAnsi="宋体" w:hint="eastAsia"/>
          <w:b/>
          <w:sz w:val="28"/>
          <w:szCs w:val="28"/>
        </w:rPr>
        <w:t>、通知</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14.1</w:t>
      </w:r>
      <w:r>
        <w:rPr>
          <w:rFonts w:ascii="仿宋_GB2312" w:eastAsia="仿宋_GB2312" w:hAnsi="宋体" w:hint="eastAsia"/>
          <w:sz w:val="28"/>
          <w:szCs w:val="28"/>
        </w:rPr>
        <w:t>本合同中任何通知必须为书面形式。注：以传真、电报通知的必须同时以挂号及特快专递再行通知。</w:t>
      </w:r>
    </w:p>
    <w:p w:rsidR="004E79D4" w:rsidRDefault="008F164C">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15</w:t>
      </w:r>
      <w:r>
        <w:rPr>
          <w:rFonts w:ascii="仿宋_GB2312" w:eastAsia="仿宋_GB2312" w:hAnsi="宋体" w:hint="eastAsia"/>
          <w:b/>
          <w:sz w:val="28"/>
          <w:szCs w:val="28"/>
        </w:rPr>
        <w:t>、争议解决和适用法律</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15.1</w:t>
      </w:r>
      <w:r>
        <w:rPr>
          <w:rFonts w:ascii="仿宋_GB2312" w:eastAsia="仿宋_GB2312" w:hAnsi="宋体" w:hint="eastAsia"/>
          <w:sz w:val="28"/>
          <w:szCs w:val="28"/>
        </w:rPr>
        <w:t>与本合同有关的或因执行本合同所产生之争议，应由双方友好协商解决，不能解决时，任何一方均可向甲方所在地人民法院提起诉讼。</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15.2</w:t>
      </w:r>
      <w:r>
        <w:rPr>
          <w:rFonts w:ascii="仿宋_GB2312" w:eastAsia="仿宋_GB2312" w:hAnsi="宋体" w:hint="eastAsia"/>
          <w:sz w:val="28"/>
          <w:szCs w:val="28"/>
        </w:rPr>
        <w:t>争议处理期间除正在审理的部分以外，双方应继续执行合同的其余部分。</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15.3</w:t>
      </w:r>
      <w:r>
        <w:rPr>
          <w:rFonts w:ascii="仿宋_GB2312" w:eastAsia="仿宋_GB2312" w:hAnsi="宋体" w:hint="eastAsia"/>
          <w:sz w:val="28"/>
          <w:szCs w:val="28"/>
        </w:rPr>
        <w:t>本合同的订立、效力、解释、履行及争议的解决适用中华人民共和国的法律、法规。</w:t>
      </w:r>
    </w:p>
    <w:p w:rsidR="004E79D4" w:rsidRDefault="008F164C">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16</w:t>
      </w:r>
      <w:r>
        <w:rPr>
          <w:rFonts w:ascii="仿宋_GB2312" w:eastAsia="仿宋_GB2312" w:hAnsi="宋体" w:hint="eastAsia"/>
          <w:b/>
          <w:sz w:val="28"/>
          <w:szCs w:val="28"/>
        </w:rPr>
        <w:t>、其他</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16.1</w:t>
      </w:r>
      <w:r>
        <w:rPr>
          <w:rFonts w:ascii="仿宋_GB2312" w:eastAsia="仿宋_GB2312" w:hAnsi="宋体" w:hint="eastAsia"/>
          <w:sz w:val="28"/>
          <w:szCs w:val="28"/>
        </w:rPr>
        <w:t>本合同未尽事宜，应由甲、乙双方协商后以书面形式补充，加盖甲、乙双方公司印章或合同专用章后并经双方授权代表签字后生效。</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16.2</w:t>
      </w:r>
      <w:r>
        <w:rPr>
          <w:rFonts w:ascii="仿宋_GB2312" w:eastAsia="仿宋_GB2312" w:hAnsi="宋体" w:hint="eastAsia"/>
          <w:sz w:val="28"/>
          <w:szCs w:val="28"/>
        </w:rPr>
        <w:t>本合同一式</w:t>
      </w:r>
      <w:r>
        <w:rPr>
          <w:rFonts w:ascii="仿宋_GB2312" w:eastAsia="仿宋_GB2312" w:hAnsi="宋体"/>
          <w:sz w:val="28"/>
          <w:szCs w:val="28"/>
        </w:rPr>
        <w:softHyphen/>
      </w:r>
      <w:r>
        <w:rPr>
          <w:rFonts w:ascii="仿宋_GB2312" w:eastAsia="仿宋_GB2312" w:hAnsi="宋体"/>
          <w:sz w:val="28"/>
          <w:szCs w:val="28"/>
        </w:rPr>
        <w:softHyphen/>
      </w:r>
      <w:r>
        <w:rPr>
          <w:rFonts w:ascii="仿宋_GB2312" w:eastAsia="仿宋_GB2312" w:hAnsi="宋体" w:hint="eastAsia"/>
          <w:sz w:val="28"/>
          <w:szCs w:val="28"/>
        </w:rPr>
        <w:t>陆份，甲方执肆份，乙方执贰份，具有同等法律效力。</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16.3</w:t>
      </w:r>
      <w:r>
        <w:rPr>
          <w:rFonts w:ascii="仿宋_GB2312" w:eastAsia="仿宋_GB2312" w:hAnsi="宋体" w:hint="eastAsia"/>
          <w:sz w:val="28"/>
          <w:szCs w:val="28"/>
        </w:rPr>
        <w:t>本合同自甲、乙双方加盖公司印章或合同专用章，并经双方法人授权代表签字后生效。</w:t>
      </w:r>
    </w:p>
    <w:p w:rsidR="004E79D4" w:rsidRDefault="008F164C">
      <w:pPr>
        <w:adjustRightInd w:val="0"/>
        <w:snapToGrid w:val="0"/>
        <w:spacing w:before="100" w:beforeAutospacing="1" w:after="100" w:afterAutospacing="1" w:line="500" w:lineRule="exact"/>
        <w:rPr>
          <w:rFonts w:ascii="仿宋_GB2312" w:eastAsia="仿宋_GB2312" w:hAnsi="宋体"/>
          <w:b/>
          <w:sz w:val="28"/>
          <w:szCs w:val="28"/>
        </w:rPr>
      </w:pPr>
      <w:r>
        <w:rPr>
          <w:rFonts w:ascii="仿宋_GB2312" w:eastAsia="仿宋_GB2312" w:hAnsi="宋体" w:hint="eastAsia"/>
          <w:b/>
          <w:sz w:val="28"/>
          <w:szCs w:val="28"/>
        </w:rPr>
        <w:t>17</w:t>
      </w:r>
      <w:r>
        <w:rPr>
          <w:rFonts w:ascii="仿宋_GB2312" w:eastAsia="仿宋_GB2312" w:hAnsi="宋体" w:hint="eastAsia"/>
          <w:b/>
          <w:sz w:val="28"/>
          <w:szCs w:val="28"/>
        </w:rPr>
        <w:t>、附件</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17.1</w:t>
      </w:r>
      <w:r>
        <w:rPr>
          <w:rFonts w:ascii="仿宋_GB2312" w:eastAsia="仿宋_GB2312" w:hAnsi="宋体" w:hint="eastAsia"/>
          <w:sz w:val="28"/>
          <w:szCs w:val="28"/>
        </w:rPr>
        <w:t>附件：重庆机场外网网站安全等级保护测评内容</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17.2</w:t>
      </w:r>
      <w:r>
        <w:rPr>
          <w:rFonts w:ascii="仿宋_GB2312" w:eastAsia="仿宋_GB2312" w:hAnsi="宋体" w:hint="eastAsia"/>
          <w:sz w:val="28"/>
          <w:szCs w:val="28"/>
        </w:rPr>
        <w:t>附件：《信息安全等级测评保密协议》</w:t>
      </w:r>
    </w:p>
    <w:p w:rsidR="004E79D4" w:rsidRDefault="008F164C">
      <w:pPr>
        <w:adjustRightInd w:val="0"/>
        <w:snapToGrid w:val="0"/>
        <w:spacing w:before="100" w:beforeAutospacing="1" w:after="100" w:afterAutospacing="1"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17.3</w:t>
      </w:r>
      <w:r>
        <w:rPr>
          <w:rFonts w:ascii="仿宋_GB2312" w:eastAsia="仿宋_GB2312" w:hAnsi="宋体" w:hint="eastAsia"/>
          <w:sz w:val="28"/>
          <w:szCs w:val="28"/>
        </w:rPr>
        <w:t>附件：现场测评授权书</w:t>
      </w:r>
    </w:p>
    <w:p w:rsidR="004E79D4" w:rsidRDefault="008F164C">
      <w:pPr>
        <w:spacing w:before="100" w:beforeAutospacing="1" w:after="100" w:afterAutospacing="1"/>
        <w:rPr>
          <w:rFonts w:ascii="仿宋_GB2312" w:eastAsia="仿宋_GB2312" w:hAnsi="宋体"/>
          <w:sz w:val="28"/>
          <w:szCs w:val="28"/>
          <w:u w:val="single"/>
        </w:rPr>
      </w:pPr>
      <w:r>
        <w:rPr>
          <w:rFonts w:ascii="仿宋_GB2312" w:eastAsia="仿宋_GB2312" w:hAnsi="宋体" w:hint="eastAsia"/>
          <w:sz w:val="28"/>
          <w:szCs w:val="28"/>
        </w:rPr>
        <w:t>甲方：</w:t>
      </w:r>
      <w:r>
        <w:rPr>
          <w:rFonts w:ascii="仿宋_GB2312" w:eastAsia="仿宋_GB2312" w:hAnsi="宋体" w:hint="eastAsia"/>
          <w:sz w:val="28"/>
          <w:szCs w:val="28"/>
          <w:u w:val="single"/>
        </w:rPr>
        <w:t>重庆机场集团有限公司</w:t>
      </w:r>
      <w:r>
        <w:rPr>
          <w:rFonts w:ascii="仿宋_GB2312" w:eastAsia="仿宋_GB2312" w:hAnsi="宋体"/>
          <w:sz w:val="28"/>
          <w:szCs w:val="28"/>
        </w:rPr>
        <w:t xml:space="preserve">       </w:t>
      </w:r>
      <w:r>
        <w:rPr>
          <w:rFonts w:ascii="仿宋_GB2312" w:eastAsia="仿宋_GB2312" w:hAnsi="宋体" w:hint="eastAsia"/>
          <w:sz w:val="28"/>
          <w:szCs w:val="28"/>
        </w:rPr>
        <w:t>乙方：</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p>
    <w:p w:rsidR="004E79D4" w:rsidRDefault="008F164C">
      <w:pPr>
        <w:spacing w:before="100" w:beforeAutospacing="1" w:after="100" w:afterAutospacing="1"/>
        <w:rPr>
          <w:rFonts w:ascii="仿宋_GB2312" w:eastAsia="仿宋_GB2312" w:hAnsi="宋体"/>
          <w:spacing w:val="4"/>
          <w:sz w:val="28"/>
          <w:szCs w:val="28"/>
        </w:rPr>
      </w:pPr>
      <w:r>
        <w:rPr>
          <w:rFonts w:ascii="仿宋_GB2312" w:eastAsia="仿宋_GB2312" w:hAnsi="宋体" w:hint="eastAsia"/>
          <w:sz w:val="28"/>
          <w:szCs w:val="28"/>
        </w:rPr>
        <w:t>（盖章）</w:t>
      </w:r>
      <w:r>
        <w:rPr>
          <w:rFonts w:ascii="仿宋_GB2312" w:eastAsia="仿宋_GB2312" w:hAnsi="宋体"/>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（盖章）</w:t>
      </w:r>
    </w:p>
    <w:p w:rsidR="004E79D4" w:rsidRDefault="008F164C">
      <w:pPr>
        <w:spacing w:before="100" w:beforeAutospacing="1" w:after="100" w:afterAutospacing="1"/>
        <w:rPr>
          <w:rFonts w:ascii="仿宋_GB2312" w:eastAsia="仿宋_GB2312" w:hAnsi="宋体"/>
          <w:spacing w:val="4"/>
          <w:sz w:val="28"/>
          <w:szCs w:val="28"/>
        </w:rPr>
      </w:pPr>
      <w:r>
        <w:rPr>
          <w:rFonts w:ascii="仿宋_GB2312" w:eastAsia="仿宋_GB2312" w:hAnsi="宋体" w:hint="eastAsia"/>
          <w:spacing w:val="4"/>
          <w:sz w:val="28"/>
          <w:szCs w:val="28"/>
        </w:rPr>
        <w:t>授权代表人（签字）：</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授权代表人（签字）：</w:t>
      </w:r>
    </w:p>
    <w:p w:rsidR="004E79D4" w:rsidRDefault="008F164C">
      <w:pPr>
        <w:spacing w:before="100" w:beforeAutospacing="1" w:after="100" w:afterAutospacing="1"/>
        <w:rPr>
          <w:rFonts w:ascii="仿宋_GB2312" w:eastAsia="仿宋_GB2312" w:hAnsi="宋体"/>
          <w:b/>
          <w:sz w:val="36"/>
          <w:szCs w:val="36"/>
        </w:rPr>
      </w:pPr>
      <w:r>
        <w:rPr>
          <w:rFonts w:ascii="仿宋_GB2312" w:eastAsia="仿宋_GB2312" w:hAnsi="宋体" w:hint="eastAsia"/>
          <w:spacing w:val="4"/>
          <w:sz w:val="28"/>
          <w:szCs w:val="28"/>
        </w:rPr>
        <w:t>日期：</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年</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月</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日</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日期：</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年</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月</w:t>
      </w:r>
      <w:r>
        <w:rPr>
          <w:rFonts w:ascii="仿宋_GB2312" w:eastAsia="仿宋_GB2312" w:hAnsi="宋体"/>
          <w:spacing w:val="4"/>
          <w:sz w:val="28"/>
          <w:szCs w:val="28"/>
        </w:rPr>
        <w:t xml:space="preserve">    </w:t>
      </w:r>
      <w:r>
        <w:rPr>
          <w:rFonts w:ascii="仿宋_GB2312" w:eastAsia="仿宋_GB2312" w:hAnsi="宋体" w:hint="eastAsia"/>
          <w:spacing w:val="4"/>
          <w:sz w:val="28"/>
          <w:szCs w:val="28"/>
        </w:rPr>
        <w:t>日</w:t>
      </w: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8F164C">
      <w:pPr>
        <w:jc w:val="center"/>
        <w:rPr>
          <w:rFonts w:ascii="仿宋_GB2312" w:eastAsia="仿宋_GB2312"/>
          <w:sz w:val="24"/>
        </w:rPr>
      </w:pPr>
      <w:r>
        <w:rPr>
          <w:rFonts w:ascii="仿宋_GB2312" w:eastAsia="仿宋_GB2312" w:hAnsi="宋体" w:hint="eastAsia"/>
          <w:b/>
          <w:sz w:val="36"/>
          <w:szCs w:val="36"/>
        </w:rPr>
        <w:t>信息安全等级测评保密协议</w:t>
      </w:r>
    </w:p>
    <w:p w:rsidR="004E79D4" w:rsidRDefault="004E79D4">
      <w:pPr>
        <w:jc w:val="center"/>
        <w:rPr>
          <w:rFonts w:ascii="仿宋_GB2312" w:eastAsia="仿宋_GB2312"/>
          <w:sz w:val="24"/>
        </w:rPr>
      </w:pPr>
    </w:p>
    <w:p w:rsidR="004E79D4" w:rsidRDefault="008F164C">
      <w:pPr>
        <w:spacing w:before="100" w:beforeAutospacing="1" w:after="100" w:afterAutospacing="1"/>
        <w:ind w:leftChars="200" w:left="420"/>
        <w:outlineLvl w:val="0"/>
        <w:rPr>
          <w:rFonts w:ascii="仿宋_GB2312" w:eastAsia="仿宋_GB2312" w:hAnsi="宋体"/>
          <w:sz w:val="28"/>
          <w:szCs w:val="28"/>
        </w:rPr>
      </w:pPr>
      <w:r>
        <w:rPr>
          <w:rFonts w:ascii="仿宋_GB2312" w:eastAsia="仿宋_GB2312" w:hAnsi="宋体" w:hint="eastAsia"/>
          <w:sz w:val="28"/>
          <w:szCs w:val="28"/>
        </w:rPr>
        <w:t>甲</w:t>
      </w:r>
      <w:r>
        <w:rPr>
          <w:rFonts w:ascii="仿宋_GB2312" w:eastAsia="仿宋_GB2312" w:hAnsi="宋体"/>
          <w:sz w:val="28"/>
          <w:szCs w:val="28"/>
        </w:rPr>
        <w:t xml:space="preserve">    </w:t>
      </w:r>
      <w:r>
        <w:rPr>
          <w:rFonts w:ascii="仿宋_GB2312" w:eastAsia="仿宋_GB2312" w:hAnsi="宋体" w:hint="eastAsia"/>
          <w:sz w:val="28"/>
          <w:szCs w:val="28"/>
        </w:rPr>
        <w:t>方</w:t>
      </w:r>
      <w:r>
        <w:rPr>
          <w:rFonts w:ascii="仿宋_GB2312" w:eastAsia="仿宋_GB2312" w:hAnsi="宋体"/>
          <w:sz w:val="28"/>
          <w:szCs w:val="28"/>
        </w:rPr>
        <w:t xml:space="preserve">: </w:t>
      </w:r>
      <w:r>
        <w:rPr>
          <w:rFonts w:ascii="仿宋_GB2312" w:eastAsia="仿宋_GB2312" w:hAnsi="宋体" w:hint="eastAsia"/>
          <w:sz w:val="28"/>
          <w:szCs w:val="28"/>
          <w:u w:val="single"/>
        </w:rPr>
        <w:t>重庆机场集团有限公司</w:t>
      </w:r>
    </w:p>
    <w:p w:rsidR="004E79D4" w:rsidRDefault="008F164C">
      <w:pPr>
        <w:spacing w:before="100" w:beforeAutospacing="1" w:after="100" w:afterAutospacing="1"/>
        <w:ind w:leftChars="200" w:left="420"/>
        <w:outlineLvl w:val="0"/>
        <w:rPr>
          <w:rFonts w:ascii="仿宋_GB2312" w:eastAsia="仿宋_GB2312"/>
          <w:sz w:val="28"/>
          <w:szCs w:val="28"/>
        </w:rPr>
      </w:pPr>
      <w:r>
        <w:rPr>
          <w:rFonts w:ascii="仿宋_GB2312" w:eastAsia="仿宋_GB2312" w:hAnsi="宋体" w:hint="eastAsia"/>
          <w:sz w:val="28"/>
          <w:szCs w:val="28"/>
        </w:rPr>
        <w:t>乙</w:t>
      </w:r>
      <w:r>
        <w:rPr>
          <w:rFonts w:ascii="仿宋_GB2312" w:eastAsia="仿宋_GB2312" w:hAnsi="宋体"/>
          <w:sz w:val="28"/>
          <w:szCs w:val="28"/>
        </w:rPr>
        <w:t xml:space="preserve">    </w:t>
      </w:r>
      <w:r>
        <w:rPr>
          <w:rFonts w:ascii="仿宋_GB2312" w:eastAsia="仿宋_GB2312" w:hAnsi="宋体" w:hint="eastAsia"/>
          <w:sz w:val="28"/>
          <w:szCs w:val="28"/>
        </w:rPr>
        <w:t>方：</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p>
    <w:p w:rsidR="004E79D4" w:rsidRDefault="008F164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为了保护甲乙双方在商业和技术合作中涉及的专有信息（如本协议第一款所定义的内容），经友好协商，甲乙双方签订如下协议：</w:t>
      </w:r>
    </w:p>
    <w:p w:rsidR="004E79D4" w:rsidRDefault="008F164C">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定义：</w:t>
      </w:r>
    </w:p>
    <w:p w:rsidR="004E79D4" w:rsidRDefault="008F164C">
      <w:pPr>
        <w:numPr>
          <w:ilvl w:val="1"/>
          <w:numId w:val="4"/>
        </w:numPr>
        <w:tabs>
          <w:tab w:val="clear" w:pos="992"/>
          <w:tab w:val="left" w:pos="845"/>
        </w:tabs>
        <w:spacing w:line="360" w:lineRule="auto"/>
        <w:ind w:leftChars="202" w:left="1416" w:hanging="992"/>
        <w:rPr>
          <w:rFonts w:ascii="仿宋_GB2312" w:eastAsia="仿宋_GB2312" w:hAnsi="宋体"/>
          <w:sz w:val="28"/>
          <w:szCs w:val="28"/>
        </w:rPr>
      </w:pPr>
      <w:r>
        <w:rPr>
          <w:rFonts w:ascii="仿宋_GB2312" w:eastAsia="仿宋_GB2312" w:hAnsi="宋体" w:hint="eastAsia"/>
          <w:sz w:val="28"/>
          <w:szCs w:val="28"/>
        </w:rPr>
        <w:t>专有信息的定义：</w:t>
      </w:r>
    </w:p>
    <w:p w:rsidR="004E79D4" w:rsidRDefault="008F164C">
      <w:pPr>
        <w:spacing w:line="360" w:lineRule="auto"/>
        <w:ind w:leftChars="405" w:left="850"/>
        <w:rPr>
          <w:rFonts w:ascii="仿宋_GB2312" w:eastAsia="仿宋_GB2312" w:hAnsi="宋体"/>
          <w:sz w:val="28"/>
          <w:szCs w:val="28"/>
        </w:rPr>
      </w:pPr>
      <w:r>
        <w:rPr>
          <w:rFonts w:ascii="仿宋_GB2312" w:eastAsia="仿宋_GB2312" w:hAnsi="宋体" w:hint="eastAsia"/>
          <w:sz w:val="28"/>
          <w:szCs w:val="28"/>
        </w:rPr>
        <w:t>本协议所称的“专有信息”是指所有涉密信息、商业秘密、技术秘密、通信或与该系统相关的其他信息，无论是书面的、口头的、图形的、电磁的或其它任何形式的信息，包括（但不限于）数据、模型、样品、草案、技术、方法、仪器设备和其它信息，上述信息必须以如下形式确定：</w:t>
      </w:r>
    </w:p>
    <w:p w:rsidR="004E79D4" w:rsidRDefault="008F164C">
      <w:pPr>
        <w:numPr>
          <w:ilvl w:val="2"/>
          <w:numId w:val="4"/>
        </w:numPr>
        <w:tabs>
          <w:tab w:val="clear" w:pos="1418"/>
          <w:tab w:val="left" w:pos="735"/>
        </w:tabs>
        <w:spacing w:line="360" w:lineRule="auto"/>
        <w:ind w:left="1050" w:hanging="420"/>
        <w:rPr>
          <w:rFonts w:ascii="仿宋_GB2312" w:eastAsia="仿宋_GB2312" w:hAnsi="宋体"/>
          <w:sz w:val="28"/>
          <w:szCs w:val="28"/>
        </w:rPr>
      </w:pPr>
      <w:r>
        <w:rPr>
          <w:rFonts w:ascii="仿宋_GB2312" w:eastAsia="仿宋_GB2312" w:hAnsi="宋体" w:hint="eastAsia"/>
          <w:sz w:val="28"/>
          <w:szCs w:val="28"/>
        </w:rPr>
        <w:t>对于书面的或其它有形的信息，在交付乙方时必须标明专有或秘密，并注明专有信息属于甲方或乙方。</w:t>
      </w:r>
    </w:p>
    <w:p w:rsidR="004E79D4" w:rsidRDefault="008F164C">
      <w:pPr>
        <w:numPr>
          <w:ilvl w:val="2"/>
          <w:numId w:val="4"/>
        </w:numPr>
        <w:tabs>
          <w:tab w:val="clear" w:pos="1418"/>
          <w:tab w:val="left" w:pos="735"/>
        </w:tabs>
        <w:spacing w:line="360" w:lineRule="auto"/>
        <w:ind w:left="1050" w:hanging="420"/>
        <w:rPr>
          <w:rFonts w:ascii="仿宋_GB2312" w:eastAsia="仿宋_GB2312" w:hAnsi="宋体"/>
          <w:sz w:val="28"/>
          <w:szCs w:val="28"/>
        </w:rPr>
      </w:pPr>
      <w:r>
        <w:rPr>
          <w:rFonts w:ascii="仿宋_GB2312" w:eastAsia="仿宋_GB2312" w:hAnsi="宋体" w:hint="eastAsia"/>
          <w:sz w:val="28"/>
          <w:szCs w:val="28"/>
        </w:rPr>
        <w:t>对于口头信息，在透露给乙方前必须声明是专有信息，进行书面记录，并注明专有信息属于甲方或乙方。</w:t>
      </w:r>
    </w:p>
    <w:p w:rsidR="004E79D4" w:rsidRDefault="008F164C">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权利保证：</w:t>
      </w:r>
    </w:p>
    <w:p w:rsidR="004E79D4" w:rsidRDefault="008F164C">
      <w:pPr>
        <w:spacing w:line="360" w:lineRule="auto"/>
        <w:ind w:leftChars="202" w:left="424" w:firstLineChars="100" w:firstLine="280"/>
        <w:rPr>
          <w:rFonts w:ascii="仿宋_GB2312" w:eastAsia="仿宋_GB2312" w:hAnsi="宋体"/>
          <w:sz w:val="28"/>
          <w:szCs w:val="28"/>
        </w:rPr>
      </w:pPr>
      <w:r>
        <w:rPr>
          <w:rFonts w:ascii="仿宋_GB2312" w:eastAsia="仿宋_GB2312" w:hAnsi="宋体" w:hint="eastAsia"/>
          <w:sz w:val="28"/>
          <w:szCs w:val="28"/>
        </w:rPr>
        <w:t>甲乙双方保证双方交互的专有信息不侵犯任何第三方的知识产权及其它权益。</w:t>
      </w:r>
    </w:p>
    <w:p w:rsidR="004E79D4" w:rsidRDefault="008F164C">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保密义务：</w:t>
      </w:r>
    </w:p>
    <w:p w:rsidR="004E79D4" w:rsidRDefault="008F164C">
      <w:pPr>
        <w:numPr>
          <w:ilvl w:val="1"/>
          <w:numId w:val="4"/>
        </w:numPr>
        <w:tabs>
          <w:tab w:val="clear" w:pos="992"/>
          <w:tab w:val="left" w:pos="420"/>
        </w:tabs>
        <w:spacing w:line="360" w:lineRule="auto"/>
        <w:ind w:left="420" w:firstLine="0"/>
        <w:rPr>
          <w:rFonts w:ascii="仿宋_GB2312" w:eastAsia="仿宋_GB2312" w:hAnsi="宋体"/>
          <w:sz w:val="28"/>
          <w:szCs w:val="28"/>
        </w:rPr>
      </w:pPr>
      <w:r>
        <w:rPr>
          <w:rFonts w:ascii="仿宋_GB2312" w:eastAsia="仿宋_GB2312" w:hAnsi="宋体" w:hint="eastAsia"/>
          <w:sz w:val="28"/>
          <w:szCs w:val="28"/>
        </w:rPr>
        <w:t>“乙方”同意严格控制“甲方”所透露的专有信息，保护的程度不能低于“乙方”保护自己的专有信息。但无论如何，“乙方”对该专有信息的保护程度不能低于一个管理良好的技术企业保护自己的专有信息的保护程度。</w:t>
      </w:r>
    </w:p>
    <w:p w:rsidR="004E79D4" w:rsidRDefault="008F164C">
      <w:pPr>
        <w:numPr>
          <w:ilvl w:val="1"/>
          <w:numId w:val="4"/>
        </w:numPr>
        <w:tabs>
          <w:tab w:val="clear" w:pos="992"/>
          <w:tab w:val="left" w:pos="420"/>
        </w:tabs>
        <w:spacing w:line="360" w:lineRule="auto"/>
        <w:ind w:left="420" w:firstLine="0"/>
        <w:rPr>
          <w:rFonts w:ascii="仿宋_GB2312" w:eastAsia="仿宋_GB2312" w:hAnsi="宋体"/>
          <w:sz w:val="28"/>
          <w:szCs w:val="28"/>
        </w:rPr>
      </w:pPr>
      <w:r>
        <w:rPr>
          <w:rFonts w:ascii="仿宋_GB2312" w:eastAsia="仿宋_GB2312" w:hAnsi="宋体" w:hint="eastAsia"/>
          <w:sz w:val="28"/>
          <w:szCs w:val="28"/>
        </w:rPr>
        <w:t>“乙方”保证采取所有必要的方法对“甲方”提供的专有信息进行保密，包括（但不限于）执行和坚持令人满意的作业程序来避免非授权透露、使用或复制专有信息。</w:t>
      </w:r>
    </w:p>
    <w:p w:rsidR="004E79D4" w:rsidRDefault="008F164C">
      <w:pPr>
        <w:numPr>
          <w:ilvl w:val="1"/>
          <w:numId w:val="4"/>
        </w:numPr>
        <w:tabs>
          <w:tab w:val="clear" w:pos="992"/>
          <w:tab w:val="left" w:pos="420"/>
        </w:tabs>
        <w:spacing w:line="360" w:lineRule="auto"/>
        <w:ind w:left="420" w:firstLine="0"/>
        <w:rPr>
          <w:rFonts w:ascii="仿宋_GB2312" w:eastAsia="仿宋_GB2312" w:hAnsi="宋体"/>
          <w:sz w:val="28"/>
          <w:szCs w:val="28"/>
        </w:rPr>
      </w:pPr>
      <w:r>
        <w:rPr>
          <w:rFonts w:ascii="仿宋_GB2312" w:eastAsia="仿宋_GB2312" w:hAnsi="宋体" w:hint="eastAsia"/>
          <w:sz w:val="28"/>
          <w:szCs w:val="28"/>
        </w:rPr>
        <w:t>“乙方”保证不向任何第三方透露本协议的存在或本协议的任何内容。</w:t>
      </w:r>
    </w:p>
    <w:p w:rsidR="004E79D4" w:rsidRDefault="008F164C">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使用方式和不使用的义务：</w:t>
      </w:r>
    </w:p>
    <w:p w:rsidR="004E79D4" w:rsidRDefault="008F164C">
      <w:pPr>
        <w:numPr>
          <w:ilvl w:val="1"/>
          <w:numId w:val="4"/>
        </w:numPr>
        <w:tabs>
          <w:tab w:val="clear" w:pos="992"/>
          <w:tab w:val="left" w:pos="525"/>
        </w:tabs>
        <w:spacing w:line="360" w:lineRule="auto"/>
        <w:ind w:left="420" w:firstLine="0"/>
        <w:rPr>
          <w:rFonts w:ascii="仿宋_GB2312" w:eastAsia="仿宋_GB2312" w:hAnsi="宋体"/>
          <w:sz w:val="28"/>
          <w:szCs w:val="28"/>
        </w:rPr>
      </w:pPr>
      <w:r>
        <w:rPr>
          <w:rFonts w:ascii="仿宋_GB2312" w:eastAsia="仿宋_GB2312" w:hAnsi="宋体" w:hint="eastAsia"/>
          <w:sz w:val="28"/>
          <w:szCs w:val="28"/>
        </w:rPr>
        <w:t>“乙方”同意如下内容：</w:t>
      </w:r>
    </w:p>
    <w:p w:rsidR="004E79D4" w:rsidRDefault="008F164C">
      <w:pPr>
        <w:numPr>
          <w:ilvl w:val="2"/>
          <w:numId w:val="4"/>
        </w:numPr>
        <w:tabs>
          <w:tab w:val="clear" w:pos="1418"/>
          <w:tab w:val="left" w:pos="735"/>
        </w:tabs>
        <w:spacing w:line="360" w:lineRule="auto"/>
        <w:ind w:left="1050" w:hanging="420"/>
        <w:rPr>
          <w:rFonts w:ascii="仿宋_GB2312" w:eastAsia="仿宋_GB2312" w:hAnsi="宋体"/>
          <w:sz w:val="28"/>
          <w:szCs w:val="28"/>
        </w:rPr>
      </w:pPr>
      <w:r>
        <w:rPr>
          <w:rFonts w:ascii="仿宋_GB2312" w:eastAsia="仿宋_GB2312" w:hAnsi="宋体" w:hint="eastAsia"/>
          <w:sz w:val="28"/>
          <w:szCs w:val="28"/>
        </w:rPr>
        <w:t>“甲方”所透露的信息只能被“乙方”用于测评服务项目；</w:t>
      </w:r>
    </w:p>
    <w:p w:rsidR="004E79D4" w:rsidRDefault="008F164C">
      <w:pPr>
        <w:numPr>
          <w:ilvl w:val="2"/>
          <w:numId w:val="4"/>
        </w:numPr>
        <w:tabs>
          <w:tab w:val="clear" w:pos="1418"/>
          <w:tab w:val="left" w:pos="735"/>
        </w:tabs>
        <w:spacing w:line="360" w:lineRule="auto"/>
        <w:ind w:left="1050" w:hanging="420"/>
        <w:rPr>
          <w:rFonts w:ascii="仿宋_GB2312" w:eastAsia="仿宋_GB2312" w:hAnsi="宋体"/>
          <w:sz w:val="28"/>
          <w:szCs w:val="28"/>
        </w:rPr>
      </w:pPr>
      <w:r>
        <w:rPr>
          <w:rFonts w:ascii="仿宋_GB2312" w:eastAsia="仿宋_GB2312" w:hAnsi="宋体" w:hint="eastAsia"/>
          <w:sz w:val="28"/>
          <w:szCs w:val="28"/>
        </w:rPr>
        <w:t>乙方不能将“甲方”所透露的专有信息用于其它任何目的；</w:t>
      </w:r>
    </w:p>
    <w:p w:rsidR="004E79D4" w:rsidRDefault="008F164C">
      <w:pPr>
        <w:numPr>
          <w:ilvl w:val="2"/>
          <w:numId w:val="4"/>
        </w:numPr>
        <w:tabs>
          <w:tab w:val="clear" w:pos="1418"/>
          <w:tab w:val="left" w:pos="735"/>
        </w:tabs>
        <w:spacing w:line="360" w:lineRule="auto"/>
        <w:ind w:left="1050" w:hanging="420"/>
        <w:rPr>
          <w:rFonts w:ascii="仿宋_GB2312" w:eastAsia="仿宋_GB2312" w:hAnsi="宋体"/>
          <w:sz w:val="28"/>
          <w:szCs w:val="28"/>
        </w:rPr>
      </w:pPr>
      <w:r>
        <w:rPr>
          <w:rFonts w:ascii="仿宋_GB2312" w:eastAsia="仿宋_GB2312" w:hAnsi="宋体" w:hint="eastAsia"/>
          <w:sz w:val="28"/>
          <w:szCs w:val="28"/>
        </w:rPr>
        <w:t>除“乙方”的高级职员和直接参与本项工作的普通职员之外，不能将专有信息透露给其它任何人；</w:t>
      </w:r>
    </w:p>
    <w:p w:rsidR="004E79D4" w:rsidRDefault="008F164C">
      <w:pPr>
        <w:numPr>
          <w:ilvl w:val="2"/>
          <w:numId w:val="4"/>
        </w:numPr>
        <w:tabs>
          <w:tab w:val="clear" w:pos="1418"/>
          <w:tab w:val="left" w:pos="735"/>
        </w:tabs>
        <w:spacing w:line="360" w:lineRule="auto"/>
        <w:ind w:left="1050" w:hanging="420"/>
        <w:rPr>
          <w:rFonts w:ascii="仿宋_GB2312" w:eastAsia="仿宋_GB2312" w:hAnsi="宋体"/>
          <w:sz w:val="28"/>
          <w:szCs w:val="28"/>
        </w:rPr>
      </w:pPr>
      <w:r>
        <w:rPr>
          <w:rFonts w:ascii="仿宋_GB2312" w:eastAsia="仿宋_GB2312" w:hAnsi="宋体" w:hint="eastAsia"/>
          <w:sz w:val="28"/>
          <w:szCs w:val="28"/>
        </w:rPr>
        <w:t>无论如何，不能将此专有信息的全部或部分进行复制或仿造；</w:t>
      </w:r>
    </w:p>
    <w:p w:rsidR="004E79D4" w:rsidRDefault="008F164C">
      <w:pPr>
        <w:numPr>
          <w:ilvl w:val="1"/>
          <w:numId w:val="4"/>
        </w:numPr>
        <w:tabs>
          <w:tab w:val="clear" w:pos="992"/>
        </w:tabs>
        <w:spacing w:line="360" w:lineRule="auto"/>
        <w:ind w:left="525" w:hanging="105"/>
        <w:rPr>
          <w:rFonts w:ascii="仿宋_GB2312" w:eastAsia="仿宋_GB2312" w:hAnsi="宋体"/>
          <w:sz w:val="28"/>
          <w:szCs w:val="28"/>
        </w:rPr>
      </w:pPr>
      <w:r>
        <w:rPr>
          <w:rFonts w:ascii="仿宋_GB2312" w:eastAsia="仿宋_GB2312" w:hAnsi="宋体" w:hint="eastAsia"/>
          <w:sz w:val="28"/>
          <w:szCs w:val="28"/>
        </w:rPr>
        <w:t>“乙方”应当告知并以适当方式要求其参与本项工作之雇员遵守本协议规定，若参与本项工作之雇员违反本协议规定，“乙方”应承担连带责任。</w:t>
      </w:r>
    </w:p>
    <w:p w:rsidR="004E79D4" w:rsidRDefault="008F164C">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例外情况：</w:t>
      </w:r>
    </w:p>
    <w:p w:rsidR="004E79D4" w:rsidRDefault="008F164C">
      <w:pPr>
        <w:numPr>
          <w:ilvl w:val="1"/>
          <w:numId w:val="4"/>
        </w:numPr>
        <w:tabs>
          <w:tab w:val="clear" w:pos="992"/>
          <w:tab w:val="left" w:pos="525"/>
        </w:tabs>
        <w:spacing w:line="360" w:lineRule="auto"/>
        <w:ind w:left="630" w:hanging="210"/>
        <w:rPr>
          <w:rFonts w:ascii="仿宋_GB2312" w:eastAsia="仿宋_GB2312" w:hAnsi="宋体"/>
          <w:sz w:val="28"/>
          <w:szCs w:val="28"/>
        </w:rPr>
      </w:pPr>
      <w:r>
        <w:rPr>
          <w:rFonts w:ascii="仿宋_GB2312" w:eastAsia="仿宋_GB2312" w:hAnsi="宋体" w:hint="eastAsia"/>
          <w:sz w:val="28"/>
          <w:szCs w:val="28"/>
        </w:rPr>
        <w:t>“乙方”保密和不使用的义务不适用于下列专有信息：</w:t>
      </w:r>
    </w:p>
    <w:p w:rsidR="004E79D4" w:rsidRDefault="008F164C">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有书面材料证明，“</w:t>
      </w:r>
      <w:r>
        <w:rPr>
          <w:rFonts w:ascii="仿宋_GB2312" w:eastAsia="仿宋_GB2312" w:hAnsi="宋体" w:hint="eastAsia"/>
          <w:sz w:val="28"/>
          <w:szCs w:val="28"/>
        </w:rPr>
        <w:t>甲方”在未附加保密义务的情况下公开透露的信息；</w:t>
      </w:r>
    </w:p>
    <w:p w:rsidR="004E79D4" w:rsidRDefault="008F164C">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有书面材料证明，在未进行任何透露之前，“乙方”在未受任何限制的情况下已经拥有的专有信息；</w:t>
      </w:r>
    </w:p>
    <w:p w:rsidR="004E79D4" w:rsidRDefault="008F164C">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有书面材料证明，该专有信息已经被“乙方”之外的他方公开；</w:t>
      </w:r>
    </w:p>
    <w:p w:rsidR="004E79D4" w:rsidRDefault="008F164C">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有书面材料证明，“乙方”通过合法手段从第三方在未受到任何限制的情况下获得该专有信息。</w:t>
      </w:r>
    </w:p>
    <w:p w:rsidR="004E79D4" w:rsidRDefault="008F164C">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专有信息的交回：</w:t>
      </w:r>
    </w:p>
    <w:p w:rsidR="004E79D4" w:rsidRDefault="008F164C">
      <w:pPr>
        <w:numPr>
          <w:ilvl w:val="1"/>
          <w:numId w:val="4"/>
        </w:numPr>
        <w:tabs>
          <w:tab w:val="clear" w:pos="992"/>
          <w:tab w:val="left" w:pos="630"/>
        </w:tabs>
        <w:spacing w:line="360" w:lineRule="auto"/>
        <w:ind w:left="840" w:hanging="420"/>
        <w:rPr>
          <w:rFonts w:ascii="仿宋_GB2312" w:eastAsia="仿宋_GB2312" w:hAnsi="宋体"/>
          <w:sz w:val="28"/>
          <w:szCs w:val="28"/>
        </w:rPr>
      </w:pPr>
      <w:r>
        <w:rPr>
          <w:rFonts w:ascii="仿宋_GB2312" w:eastAsia="仿宋_GB2312" w:hAnsi="宋体" w:hint="eastAsia"/>
          <w:sz w:val="28"/>
          <w:szCs w:val="28"/>
        </w:rPr>
        <w:t>当“甲方”以书面形式要求“乙方”交回专有信息时，“乙方”应当立即交回所有书面的或其他有形的专有信息以及所有描述和概括该专有信息的文件。</w:t>
      </w:r>
    </w:p>
    <w:p w:rsidR="004E79D4" w:rsidRDefault="008F164C">
      <w:pPr>
        <w:numPr>
          <w:ilvl w:val="1"/>
          <w:numId w:val="4"/>
        </w:numPr>
        <w:tabs>
          <w:tab w:val="clear" w:pos="992"/>
          <w:tab w:val="left" w:pos="630"/>
        </w:tabs>
        <w:spacing w:line="360" w:lineRule="auto"/>
        <w:ind w:left="840" w:hanging="420"/>
        <w:rPr>
          <w:rFonts w:ascii="仿宋_GB2312" w:eastAsia="仿宋_GB2312" w:hAnsi="宋体"/>
          <w:sz w:val="28"/>
          <w:szCs w:val="28"/>
        </w:rPr>
      </w:pPr>
      <w:r>
        <w:rPr>
          <w:rFonts w:ascii="仿宋_GB2312" w:eastAsia="仿宋_GB2312" w:hAnsi="宋体" w:hint="eastAsia"/>
          <w:sz w:val="28"/>
          <w:szCs w:val="28"/>
        </w:rPr>
        <w:t>没有“甲方”的书面许可，“乙方”处分任何书面的或其他有形的专有信息。</w:t>
      </w:r>
    </w:p>
    <w:p w:rsidR="004E79D4" w:rsidRDefault="008F164C">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否认许可：</w:t>
      </w:r>
    </w:p>
    <w:p w:rsidR="004E79D4" w:rsidRDefault="008F164C">
      <w:pPr>
        <w:spacing w:line="360" w:lineRule="auto"/>
        <w:ind w:leftChars="202" w:left="424" w:firstLineChars="200" w:firstLine="560"/>
        <w:rPr>
          <w:rFonts w:ascii="仿宋_GB2312" w:eastAsia="仿宋_GB2312" w:hAnsi="宋体"/>
          <w:sz w:val="28"/>
          <w:szCs w:val="28"/>
        </w:rPr>
      </w:pPr>
      <w:r>
        <w:rPr>
          <w:rFonts w:ascii="仿宋_GB2312" w:eastAsia="仿宋_GB2312" w:hAnsi="宋体" w:hint="eastAsia"/>
          <w:sz w:val="28"/>
          <w:szCs w:val="28"/>
        </w:rPr>
        <w:t>除非“甲方”明确地授权，“乙方”不能认为“甲方”授予其包含该专有信息的任何专利权、专利申请权、商标权、著作权、商业秘密或其它的知识产权。</w:t>
      </w:r>
    </w:p>
    <w:p w:rsidR="004E79D4" w:rsidRDefault="008F164C">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救济方法：</w:t>
      </w:r>
    </w:p>
    <w:p w:rsidR="004E79D4" w:rsidRDefault="008F164C">
      <w:pPr>
        <w:numPr>
          <w:ilvl w:val="1"/>
          <w:numId w:val="4"/>
        </w:numPr>
        <w:tabs>
          <w:tab w:val="clear" w:pos="992"/>
          <w:tab w:val="left" w:pos="630"/>
        </w:tabs>
        <w:spacing w:line="360" w:lineRule="auto"/>
        <w:ind w:left="840" w:hanging="420"/>
        <w:rPr>
          <w:rFonts w:ascii="仿宋_GB2312" w:eastAsia="仿宋_GB2312" w:hAnsi="宋体"/>
          <w:sz w:val="28"/>
          <w:szCs w:val="28"/>
        </w:rPr>
      </w:pPr>
      <w:r>
        <w:rPr>
          <w:rFonts w:ascii="仿宋_GB2312" w:eastAsia="仿宋_GB2312" w:hAnsi="宋体" w:hint="eastAsia"/>
          <w:sz w:val="28"/>
          <w:szCs w:val="28"/>
        </w:rPr>
        <w:t>双方承认并同意如下内容：</w:t>
      </w:r>
    </w:p>
    <w:p w:rsidR="004E79D4" w:rsidRDefault="008F164C">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“甲方”透露的专有信息是有价值的商业秘密；</w:t>
      </w:r>
    </w:p>
    <w:p w:rsidR="004E79D4" w:rsidRDefault="008F164C">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遵守本协议的条款和条件对于保护专有信息的秘密是有必要的；</w:t>
      </w:r>
    </w:p>
    <w:p w:rsidR="004E79D4" w:rsidRDefault="008F164C">
      <w:pPr>
        <w:numPr>
          <w:ilvl w:val="2"/>
          <w:numId w:val="4"/>
        </w:numPr>
        <w:tabs>
          <w:tab w:val="clear" w:pos="1418"/>
          <w:tab w:val="left" w:pos="840"/>
          <w:tab w:val="left" w:pos="945"/>
        </w:tabs>
        <w:spacing w:line="360" w:lineRule="auto"/>
        <w:ind w:left="1260" w:hanging="630"/>
        <w:rPr>
          <w:rFonts w:ascii="仿宋_GB2312" w:eastAsia="仿宋_GB2312" w:hAnsi="宋体"/>
          <w:sz w:val="28"/>
          <w:szCs w:val="28"/>
        </w:rPr>
      </w:pPr>
      <w:r>
        <w:rPr>
          <w:rFonts w:ascii="仿宋_GB2312" w:eastAsia="仿宋_GB2312" w:hAnsi="宋体" w:hint="eastAsia"/>
          <w:sz w:val="28"/>
          <w:szCs w:val="28"/>
        </w:rPr>
        <w:t>所有违约对该专有信息进行未被授权的透露或使用将对“甲方”造成不可挽回的和持续的损害。</w:t>
      </w:r>
    </w:p>
    <w:p w:rsidR="004E79D4" w:rsidRDefault="008F164C">
      <w:pPr>
        <w:numPr>
          <w:ilvl w:val="1"/>
          <w:numId w:val="4"/>
        </w:numPr>
        <w:tabs>
          <w:tab w:val="clear" w:pos="992"/>
          <w:tab w:val="left" w:pos="630"/>
        </w:tabs>
        <w:spacing w:line="360" w:lineRule="auto"/>
        <w:ind w:left="840" w:hanging="420"/>
        <w:rPr>
          <w:rFonts w:ascii="仿宋_GB2312" w:eastAsia="仿宋_GB2312" w:hAnsi="宋体"/>
          <w:sz w:val="28"/>
          <w:szCs w:val="28"/>
        </w:rPr>
      </w:pPr>
      <w:r>
        <w:rPr>
          <w:rFonts w:ascii="仿宋_GB2312" w:eastAsia="仿宋_GB2312" w:hAnsi="宋体" w:hint="eastAsia"/>
          <w:sz w:val="28"/>
          <w:szCs w:val="28"/>
        </w:rPr>
        <w:t>如果发生“乙方”违约，双方同意如下内容：</w:t>
      </w:r>
    </w:p>
    <w:p w:rsidR="004E79D4" w:rsidRDefault="008F164C">
      <w:pPr>
        <w:tabs>
          <w:tab w:val="left" w:pos="945"/>
        </w:tabs>
        <w:spacing w:line="360" w:lineRule="auto"/>
        <w:ind w:left="630"/>
        <w:rPr>
          <w:rFonts w:ascii="仿宋_GB2312" w:eastAsia="仿宋_GB2312" w:hAnsi="宋体"/>
          <w:sz w:val="28"/>
          <w:szCs w:val="28"/>
        </w:rPr>
      </w:pPr>
      <w:r>
        <w:rPr>
          <w:rFonts w:ascii="仿宋_GB2312" w:eastAsia="仿宋_GB2312" w:hAnsi="宋体" w:hint="eastAsia"/>
          <w:sz w:val="28"/>
          <w:szCs w:val="28"/>
        </w:rPr>
        <w:t>“乙方”应当按照“甲方”的指示采取有效的方法对该专有信息进行保密，所需费用由“乙方”承担；</w:t>
      </w:r>
    </w:p>
    <w:p w:rsidR="004E79D4" w:rsidRDefault="008F164C">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保</w:t>
      </w:r>
      <w:r>
        <w:rPr>
          <w:rFonts w:ascii="仿宋_GB2312" w:eastAsia="仿宋_GB2312" w:hAnsi="宋体" w:hint="eastAsia"/>
          <w:sz w:val="28"/>
          <w:szCs w:val="28"/>
        </w:rPr>
        <w:t>密期限：</w:t>
      </w:r>
    </w:p>
    <w:p w:rsidR="004E79D4" w:rsidRDefault="008F164C">
      <w:pPr>
        <w:numPr>
          <w:ilvl w:val="1"/>
          <w:numId w:val="4"/>
        </w:numPr>
        <w:tabs>
          <w:tab w:val="clear" w:pos="992"/>
          <w:tab w:val="left" w:pos="630"/>
        </w:tabs>
        <w:spacing w:line="360" w:lineRule="auto"/>
        <w:ind w:left="840" w:hanging="420"/>
        <w:rPr>
          <w:rFonts w:ascii="仿宋_GB2312" w:eastAsia="仿宋_GB2312" w:hAnsi="宋体"/>
          <w:sz w:val="28"/>
          <w:szCs w:val="28"/>
        </w:rPr>
      </w:pPr>
      <w:r>
        <w:rPr>
          <w:rFonts w:ascii="仿宋_GB2312" w:eastAsia="仿宋_GB2312" w:hAnsi="宋体" w:hint="eastAsia"/>
          <w:sz w:val="28"/>
          <w:szCs w:val="28"/>
        </w:rPr>
        <w:t>自本协议生效之日起，双方的合作交流都要符合本协议的条款。</w:t>
      </w:r>
    </w:p>
    <w:p w:rsidR="004E79D4" w:rsidRDefault="008F164C">
      <w:pPr>
        <w:numPr>
          <w:ilvl w:val="1"/>
          <w:numId w:val="4"/>
        </w:numPr>
        <w:tabs>
          <w:tab w:val="clear" w:pos="992"/>
          <w:tab w:val="left" w:pos="630"/>
        </w:tabs>
        <w:spacing w:line="360" w:lineRule="auto"/>
        <w:ind w:left="840" w:hanging="420"/>
        <w:rPr>
          <w:rFonts w:ascii="仿宋_GB2312" w:eastAsia="仿宋_GB2312" w:hAnsi="宋体"/>
          <w:sz w:val="28"/>
          <w:szCs w:val="28"/>
        </w:rPr>
      </w:pPr>
      <w:r>
        <w:rPr>
          <w:rFonts w:ascii="仿宋_GB2312" w:eastAsia="仿宋_GB2312" w:hAnsi="宋体" w:hint="eastAsia"/>
          <w:sz w:val="28"/>
          <w:szCs w:val="28"/>
        </w:rPr>
        <w:t>除非“甲方”通过书面通知明确说明本协议所涉及的某项专有信息可以不用保密，乙方必须按照本协议所承担的保密义务对在结束协议前收到的专有信息进行保密，保密期限不受本协议有效期限的限制。</w:t>
      </w:r>
    </w:p>
    <w:p w:rsidR="004E79D4" w:rsidRDefault="008F164C">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适用法律：</w:t>
      </w:r>
    </w:p>
    <w:p w:rsidR="004E79D4" w:rsidRDefault="008F164C">
      <w:pPr>
        <w:spacing w:line="360" w:lineRule="auto"/>
        <w:ind w:leftChars="202" w:left="424" w:firstLineChars="200" w:firstLine="560"/>
        <w:rPr>
          <w:rFonts w:ascii="仿宋_GB2312" w:eastAsia="仿宋_GB2312" w:hAnsi="宋体"/>
          <w:sz w:val="28"/>
          <w:szCs w:val="28"/>
        </w:rPr>
      </w:pPr>
      <w:r>
        <w:rPr>
          <w:rFonts w:ascii="仿宋_GB2312" w:eastAsia="仿宋_GB2312" w:hAnsi="宋体" w:hint="eastAsia"/>
          <w:sz w:val="28"/>
          <w:szCs w:val="28"/>
        </w:rPr>
        <w:t>本协议受中华人民共和国法律管辖，并在所有方面依其进行解释。</w:t>
      </w:r>
    </w:p>
    <w:p w:rsidR="004E79D4" w:rsidRDefault="008F164C">
      <w:pPr>
        <w:numPr>
          <w:ilvl w:val="0"/>
          <w:numId w:val="4"/>
        </w:numPr>
        <w:spacing w:line="360" w:lineRule="auto"/>
        <w:rPr>
          <w:rFonts w:ascii="仿宋_GB2312" w:eastAsia="仿宋_GB2312" w:hAnsi="宋体"/>
          <w:sz w:val="28"/>
          <w:szCs w:val="28"/>
        </w:rPr>
      </w:pPr>
      <w:r>
        <w:rPr>
          <w:rFonts w:ascii="仿宋_GB2312" w:eastAsia="仿宋_GB2312" w:hAnsi="宋体" w:hint="eastAsia"/>
          <w:sz w:val="28"/>
          <w:szCs w:val="28"/>
        </w:rPr>
        <w:t>争议的解决：</w:t>
      </w:r>
    </w:p>
    <w:p w:rsidR="004E79D4" w:rsidRDefault="008F164C">
      <w:pPr>
        <w:spacing w:line="360" w:lineRule="auto"/>
        <w:ind w:leftChars="202" w:left="424" w:firstLineChars="200" w:firstLine="560"/>
        <w:rPr>
          <w:rFonts w:ascii="仿宋_GB2312" w:eastAsia="仿宋_GB2312" w:hAnsi="宋体"/>
          <w:sz w:val="28"/>
          <w:szCs w:val="28"/>
        </w:rPr>
      </w:pPr>
      <w:r>
        <w:rPr>
          <w:rFonts w:ascii="仿宋_GB2312" w:eastAsia="仿宋_GB2312" w:hAnsi="宋体" w:hint="eastAsia"/>
          <w:sz w:val="28"/>
          <w:szCs w:val="28"/>
        </w:rPr>
        <w:t>与本协议有关的任何纠纷或争议应通过友好协商解决。如不能协商解决，任何一方可提交重庆市仲裁委员会进行仲裁，仲裁决定是最终的，对双方均有约束力。本协议受中华人民共和国法律管辖。</w:t>
      </w:r>
    </w:p>
    <w:p w:rsidR="004E79D4" w:rsidRDefault="008F164C">
      <w:pPr>
        <w:spacing w:line="360" w:lineRule="auto"/>
        <w:rPr>
          <w:rFonts w:ascii="仿宋_GB2312" w:eastAsia="仿宋_GB2312" w:hAnsi="宋体"/>
          <w:sz w:val="28"/>
          <w:szCs w:val="28"/>
        </w:rPr>
      </w:pPr>
      <w:r>
        <w:rPr>
          <w:rFonts w:ascii="仿宋_GB2312" w:eastAsia="仿宋_GB2312" w:hAnsi="宋体"/>
          <w:sz w:val="28"/>
          <w:szCs w:val="28"/>
        </w:rPr>
        <w:t xml:space="preserve">12. </w:t>
      </w:r>
      <w:r>
        <w:rPr>
          <w:rFonts w:ascii="仿宋_GB2312" w:eastAsia="仿宋_GB2312" w:hAnsi="宋体" w:hint="eastAsia"/>
          <w:sz w:val="28"/>
          <w:szCs w:val="28"/>
        </w:rPr>
        <w:t>违约责任：</w:t>
      </w:r>
    </w:p>
    <w:p w:rsidR="004E79D4" w:rsidRDefault="008F164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双方应尽力本协议遵守相应条款的规定。如出现违约，违约方承担相应的法律责任和经济损失，并向另一方支付测评协议规定测评费用金额</w:t>
      </w:r>
      <w:r>
        <w:rPr>
          <w:rFonts w:ascii="仿宋_GB2312" w:eastAsia="仿宋_GB2312" w:hAnsi="宋体"/>
          <w:sz w:val="28"/>
          <w:szCs w:val="28"/>
        </w:rPr>
        <w:t>50%</w:t>
      </w:r>
      <w:r>
        <w:rPr>
          <w:rFonts w:ascii="仿宋_GB2312" w:eastAsia="仿宋_GB2312" w:hAnsi="宋体" w:hint="eastAsia"/>
          <w:sz w:val="28"/>
          <w:szCs w:val="28"/>
        </w:rPr>
        <w:t>的违约金。</w:t>
      </w:r>
    </w:p>
    <w:p w:rsidR="004E79D4" w:rsidRDefault="008F164C">
      <w:pPr>
        <w:spacing w:line="360" w:lineRule="auto"/>
        <w:rPr>
          <w:rFonts w:ascii="仿宋_GB2312" w:eastAsia="仿宋_GB2312" w:hAnsi="宋体"/>
          <w:sz w:val="28"/>
          <w:szCs w:val="28"/>
        </w:rPr>
      </w:pPr>
      <w:r>
        <w:rPr>
          <w:rFonts w:ascii="仿宋_GB2312" w:eastAsia="仿宋_GB2312" w:hAnsi="宋体"/>
          <w:sz w:val="28"/>
          <w:szCs w:val="28"/>
        </w:rPr>
        <w:t>13</w:t>
      </w:r>
      <w:r>
        <w:rPr>
          <w:rFonts w:ascii="仿宋_GB2312" w:eastAsia="仿宋_GB2312" w:hAnsi="宋体" w:hint="eastAsia"/>
          <w:sz w:val="28"/>
          <w:szCs w:val="28"/>
        </w:rPr>
        <w:t>．本协议自合同签订之日起生效，对签字双方及其关联机构及其继受者均具有约束力。</w:t>
      </w:r>
    </w:p>
    <w:p w:rsidR="004E79D4" w:rsidRDefault="008F164C">
      <w:pPr>
        <w:spacing w:line="360" w:lineRule="auto"/>
        <w:rPr>
          <w:rFonts w:ascii="仿宋_GB2312" w:eastAsia="仿宋_GB2312" w:hAnsi="宋体"/>
          <w:sz w:val="28"/>
          <w:szCs w:val="28"/>
        </w:rPr>
      </w:pPr>
      <w:r>
        <w:rPr>
          <w:rFonts w:ascii="仿宋_GB2312" w:eastAsia="仿宋_GB2312" w:hAnsi="宋体"/>
          <w:sz w:val="28"/>
          <w:szCs w:val="28"/>
        </w:rPr>
        <w:t>14</w:t>
      </w:r>
      <w:r>
        <w:rPr>
          <w:rFonts w:ascii="仿宋_GB2312" w:eastAsia="仿宋_GB2312" w:hAnsi="宋体" w:hint="eastAsia"/>
          <w:sz w:val="28"/>
          <w:szCs w:val="28"/>
        </w:rPr>
        <w:t>．本协议包含双方关于此事项的全部约定。双方在此之前达成的任何口头或书面的协议或约定，如果与本协议冲突，则以本协议内容为准。本协议的任何修改须以书面方式做出并经双方签字才能生效。</w:t>
      </w:r>
    </w:p>
    <w:p w:rsidR="004E79D4" w:rsidRDefault="004E79D4">
      <w:pPr>
        <w:snapToGrid w:val="0"/>
        <w:spacing w:line="360" w:lineRule="auto"/>
        <w:rPr>
          <w:rFonts w:ascii="仿宋" w:eastAsia="仿宋" w:hAnsi="仿宋"/>
          <w:b/>
          <w:sz w:val="32"/>
          <w:szCs w:val="28"/>
        </w:rPr>
      </w:pPr>
    </w:p>
    <w:p w:rsidR="004E79D4" w:rsidRDefault="004E79D4">
      <w:pPr>
        <w:snapToGrid w:val="0"/>
        <w:spacing w:line="360" w:lineRule="auto"/>
        <w:rPr>
          <w:rFonts w:ascii="仿宋" w:eastAsia="仿宋" w:hAnsi="仿宋"/>
          <w:b/>
          <w:sz w:val="32"/>
          <w:szCs w:val="28"/>
        </w:rPr>
      </w:pPr>
    </w:p>
    <w:p w:rsidR="004E79D4" w:rsidRDefault="004E79D4">
      <w:pPr>
        <w:snapToGrid w:val="0"/>
        <w:spacing w:line="360" w:lineRule="auto"/>
        <w:rPr>
          <w:rFonts w:ascii="仿宋" w:eastAsia="仿宋" w:hAnsi="仿宋"/>
          <w:b/>
          <w:sz w:val="32"/>
          <w:szCs w:val="28"/>
        </w:rPr>
      </w:pPr>
    </w:p>
    <w:p w:rsidR="004E79D4" w:rsidRDefault="004E79D4">
      <w:pPr>
        <w:spacing w:line="360" w:lineRule="auto"/>
        <w:jc w:val="center"/>
        <w:rPr>
          <w:rFonts w:ascii="仿宋_GB2312" w:eastAsia="仿宋_GB2312" w:hAnsi="宋体"/>
          <w:b/>
          <w:sz w:val="36"/>
          <w:szCs w:val="36"/>
        </w:rPr>
      </w:pPr>
    </w:p>
    <w:p w:rsidR="004E79D4" w:rsidRDefault="004E79D4">
      <w:pPr>
        <w:spacing w:line="360" w:lineRule="auto"/>
        <w:jc w:val="center"/>
        <w:rPr>
          <w:rFonts w:ascii="仿宋_GB2312" w:eastAsia="仿宋_GB2312" w:hAnsi="宋体"/>
          <w:b/>
          <w:sz w:val="36"/>
          <w:szCs w:val="36"/>
        </w:rPr>
      </w:pPr>
    </w:p>
    <w:p w:rsidR="004E79D4" w:rsidRDefault="004E79D4">
      <w:pPr>
        <w:spacing w:line="360" w:lineRule="auto"/>
        <w:jc w:val="center"/>
        <w:rPr>
          <w:rFonts w:ascii="仿宋_GB2312" w:eastAsia="仿宋_GB2312" w:hAnsi="宋体"/>
          <w:b/>
          <w:sz w:val="36"/>
          <w:szCs w:val="36"/>
        </w:rPr>
      </w:pPr>
    </w:p>
    <w:p w:rsidR="004E79D4" w:rsidRDefault="004E79D4">
      <w:pPr>
        <w:spacing w:line="360" w:lineRule="auto"/>
        <w:jc w:val="center"/>
        <w:rPr>
          <w:rFonts w:ascii="仿宋_GB2312" w:eastAsia="仿宋_GB2312" w:hAnsi="宋体"/>
          <w:b/>
          <w:sz w:val="36"/>
          <w:szCs w:val="36"/>
        </w:rPr>
      </w:pPr>
    </w:p>
    <w:p w:rsidR="004E79D4" w:rsidRDefault="004E79D4">
      <w:pPr>
        <w:spacing w:line="360" w:lineRule="auto"/>
        <w:jc w:val="center"/>
        <w:rPr>
          <w:rFonts w:ascii="仿宋_GB2312" w:eastAsia="仿宋_GB2312" w:hAnsi="宋体"/>
          <w:b/>
          <w:sz w:val="36"/>
          <w:szCs w:val="36"/>
        </w:rPr>
      </w:pPr>
    </w:p>
    <w:p w:rsidR="004E79D4" w:rsidRDefault="004E79D4">
      <w:pPr>
        <w:spacing w:line="360" w:lineRule="auto"/>
        <w:jc w:val="center"/>
        <w:rPr>
          <w:rFonts w:ascii="仿宋_GB2312" w:eastAsia="仿宋_GB2312" w:hAnsi="宋体"/>
          <w:b/>
          <w:sz w:val="36"/>
          <w:szCs w:val="36"/>
        </w:rPr>
      </w:pPr>
    </w:p>
    <w:p w:rsidR="004E79D4" w:rsidRDefault="004E79D4">
      <w:pPr>
        <w:spacing w:line="360" w:lineRule="auto"/>
        <w:jc w:val="center"/>
        <w:rPr>
          <w:rFonts w:ascii="仿宋_GB2312" w:eastAsia="仿宋_GB2312" w:hAnsi="宋体"/>
          <w:b/>
          <w:sz w:val="36"/>
          <w:szCs w:val="36"/>
        </w:rPr>
      </w:pPr>
    </w:p>
    <w:p w:rsidR="004E79D4" w:rsidRDefault="004E79D4">
      <w:pPr>
        <w:spacing w:line="360" w:lineRule="auto"/>
        <w:jc w:val="center"/>
        <w:rPr>
          <w:rFonts w:ascii="仿宋_GB2312" w:eastAsia="仿宋_GB2312" w:hAnsi="宋体"/>
          <w:b/>
          <w:sz w:val="36"/>
          <w:szCs w:val="36"/>
        </w:rPr>
      </w:pPr>
    </w:p>
    <w:p w:rsidR="004E79D4" w:rsidRDefault="004E79D4">
      <w:pPr>
        <w:spacing w:line="360" w:lineRule="auto"/>
        <w:jc w:val="center"/>
        <w:rPr>
          <w:rFonts w:ascii="仿宋_GB2312" w:eastAsia="仿宋_GB2312" w:hAnsi="宋体"/>
          <w:b/>
          <w:sz w:val="36"/>
          <w:szCs w:val="36"/>
        </w:rPr>
      </w:pPr>
    </w:p>
    <w:p w:rsidR="004E79D4" w:rsidRDefault="004E79D4">
      <w:pPr>
        <w:spacing w:line="360" w:lineRule="auto"/>
        <w:jc w:val="center"/>
        <w:rPr>
          <w:rFonts w:ascii="仿宋_GB2312" w:eastAsia="仿宋_GB2312" w:hAnsi="宋体"/>
          <w:b/>
          <w:sz w:val="36"/>
          <w:szCs w:val="36"/>
        </w:rPr>
      </w:pPr>
    </w:p>
    <w:p w:rsidR="004E79D4" w:rsidRDefault="008F164C">
      <w:pPr>
        <w:spacing w:line="360" w:lineRule="auto"/>
        <w:jc w:val="center"/>
        <w:rPr>
          <w:rFonts w:ascii="仿宋_GB2312" w:eastAsia="仿宋_GB2312" w:hAnsi="宋体"/>
          <w:b/>
          <w:sz w:val="36"/>
          <w:szCs w:val="36"/>
        </w:rPr>
      </w:pPr>
      <w:r>
        <w:rPr>
          <w:rFonts w:ascii="仿宋_GB2312" w:eastAsia="仿宋_GB2312" w:hAnsi="宋体" w:hint="eastAsia"/>
          <w:b/>
          <w:sz w:val="36"/>
          <w:szCs w:val="36"/>
        </w:rPr>
        <w:t>现场测评授权书</w:t>
      </w:r>
    </w:p>
    <w:p w:rsidR="004E79D4" w:rsidRDefault="004E79D4">
      <w:pPr>
        <w:jc w:val="center"/>
        <w:rPr>
          <w:rFonts w:ascii="仿宋_GB2312" w:eastAsia="仿宋_GB2312" w:hAnsi="宋体"/>
          <w:b/>
          <w:sz w:val="36"/>
          <w:szCs w:val="36"/>
        </w:rPr>
      </w:pPr>
    </w:p>
    <w:p w:rsidR="004E79D4" w:rsidRDefault="004E79D4">
      <w:pPr>
        <w:rPr>
          <w:rFonts w:ascii="仿宋_GB2312" w:eastAsia="仿宋_GB2312" w:hAnsi="宋体"/>
          <w:b/>
          <w:sz w:val="36"/>
          <w:szCs w:val="36"/>
        </w:rPr>
      </w:pPr>
    </w:p>
    <w:p w:rsidR="004E79D4" w:rsidRDefault="004E79D4">
      <w:pPr>
        <w:jc w:val="center"/>
        <w:rPr>
          <w:rFonts w:ascii="仿宋_GB2312" w:eastAsia="仿宋_GB2312" w:hAnsi="宋体"/>
          <w:b/>
          <w:sz w:val="36"/>
          <w:szCs w:val="36"/>
        </w:rPr>
      </w:pPr>
    </w:p>
    <w:p w:rsidR="004E79D4" w:rsidRDefault="008F164C">
      <w:pPr>
        <w:spacing w:line="360" w:lineRule="auto"/>
        <w:ind w:firstLineChars="200" w:firstLine="600"/>
        <w:rPr>
          <w:rFonts w:ascii="仿宋_GB2312" w:eastAsia="仿宋_GB2312"/>
          <w:sz w:val="30"/>
          <w:szCs w:val="30"/>
        </w:rPr>
      </w:pPr>
      <w:r>
        <w:rPr>
          <w:rFonts w:ascii="仿宋_GB2312" w:eastAsia="仿宋_GB2312" w:hAnsi="宋体" w:hint="eastAsia"/>
          <w:sz w:val="30"/>
          <w:szCs w:val="30"/>
        </w:rPr>
        <w:t>兹有</w:t>
      </w:r>
      <w:r>
        <w:rPr>
          <w:rFonts w:ascii="仿宋_GB2312" w:eastAsia="仿宋_GB2312" w:hAnsi="宋体" w:hint="eastAsia"/>
          <w:b/>
          <w:sz w:val="30"/>
          <w:szCs w:val="30"/>
          <w:u w:val="single"/>
        </w:rPr>
        <w:t>重庆机场集团有限公司</w:t>
      </w:r>
      <w:r>
        <w:rPr>
          <w:rFonts w:ascii="仿宋_GB2312" w:eastAsia="仿宋_GB2312" w:hAnsi="宋体" w:hint="eastAsia"/>
          <w:sz w:val="30"/>
          <w:szCs w:val="30"/>
        </w:rPr>
        <w:t>与</w:t>
      </w:r>
      <w:r>
        <w:rPr>
          <w:rFonts w:ascii="仿宋_GB2312" w:eastAsia="仿宋_GB2312" w:hAnsi="宋体"/>
          <w:b/>
          <w:sz w:val="30"/>
          <w:szCs w:val="30"/>
          <w:u w:val="single"/>
        </w:rPr>
        <w:t xml:space="preserve"> </w:t>
      </w:r>
      <w:r>
        <w:rPr>
          <w:rFonts w:ascii="仿宋_GB2312" w:eastAsia="仿宋_GB2312" w:hAnsi="宋体" w:hint="eastAsia"/>
          <w:b/>
          <w:sz w:val="30"/>
          <w:szCs w:val="30"/>
          <w:u w:val="single"/>
        </w:rPr>
        <w:t xml:space="preserve">               </w:t>
      </w:r>
      <w:r>
        <w:rPr>
          <w:rFonts w:ascii="仿宋_GB2312" w:eastAsia="仿宋_GB2312" w:hAnsi="宋体"/>
          <w:b/>
          <w:sz w:val="30"/>
          <w:szCs w:val="30"/>
          <w:u w:val="single"/>
        </w:rPr>
        <w:t xml:space="preserve"> </w:t>
      </w:r>
      <w:r>
        <w:rPr>
          <w:rFonts w:ascii="仿宋_GB2312" w:eastAsia="仿宋_GB2312" w:hAnsi="宋体" w:hint="eastAsia"/>
          <w:sz w:val="30"/>
          <w:szCs w:val="30"/>
        </w:rPr>
        <w:t>友好协商</w:t>
      </w:r>
      <w:r>
        <w:rPr>
          <w:rFonts w:ascii="仿宋_GB2312" w:eastAsia="仿宋_GB2312" w:hAnsi="宋体"/>
          <w:sz w:val="30"/>
          <w:szCs w:val="30"/>
        </w:rPr>
        <w:t>,</w:t>
      </w:r>
      <w:r>
        <w:rPr>
          <w:rFonts w:ascii="仿宋_GB2312" w:eastAsia="仿宋_GB2312" w:hint="eastAsia"/>
          <w:sz w:val="30"/>
          <w:szCs w:val="30"/>
        </w:rPr>
        <w:t>特授权对</w:t>
      </w:r>
      <w:r>
        <w:rPr>
          <w:rFonts w:ascii="仿宋_GB2312" w:eastAsia="仿宋_GB2312" w:hint="eastAsia"/>
          <w:b/>
          <w:sz w:val="30"/>
          <w:szCs w:val="30"/>
          <w:u w:val="single"/>
        </w:rPr>
        <w:t>重庆机场外网网站</w:t>
      </w:r>
      <w:r>
        <w:rPr>
          <w:rFonts w:ascii="仿宋_GB2312" w:eastAsia="仿宋_GB2312" w:hint="eastAsia"/>
          <w:sz w:val="30"/>
          <w:szCs w:val="30"/>
        </w:rPr>
        <w:t>实施等保测评服务。</w:t>
      </w:r>
    </w:p>
    <w:p w:rsidR="004E79D4" w:rsidRDefault="004E79D4">
      <w:pPr>
        <w:spacing w:before="100" w:beforeAutospacing="1" w:after="100" w:afterAutospacing="1"/>
        <w:rPr>
          <w:rFonts w:ascii="仿宋_GB2312" w:eastAsia="仿宋_GB2312" w:hAnsi="宋体"/>
          <w:szCs w:val="21"/>
        </w:rPr>
      </w:pPr>
    </w:p>
    <w:p w:rsidR="004E79D4" w:rsidRDefault="004E79D4">
      <w:pPr>
        <w:spacing w:before="100" w:beforeAutospacing="1" w:after="100" w:afterAutospacing="1"/>
        <w:jc w:val="right"/>
        <w:rPr>
          <w:rFonts w:ascii="仿宋_GB2312" w:eastAsia="仿宋_GB2312" w:hAnsi="宋体"/>
          <w:b/>
          <w:szCs w:val="21"/>
        </w:rPr>
      </w:pPr>
    </w:p>
    <w:p w:rsidR="004E79D4" w:rsidRDefault="008F164C">
      <w:pPr>
        <w:spacing w:before="100" w:beforeAutospacing="1" w:after="100" w:afterAutospacing="1"/>
        <w:ind w:right="633"/>
        <w:jc w:val="right"/>
        <w:rPr>
          <w:rFonts w:ascii="仿宋_GB2312" w:eastAsia="仿宋_GB2312" w:hAnsi="宋体"/>
          <w:b/>
          <w:sz w:val="30"/>
          <w:szCs w:val="30"/>
        </w:rPr>
      </w:pPr>
      <w:r>
        <w:rPr>
          <w:rFonts w:ascii="仿宋_GB2312" w:eastAsia="仿宋_GB2312" w:hAnsi="宋体" w:hint="eastAsia"/>
          <w:b/>
          <w:sz w:val="30"/>
          <w:szCs w:val="30"/>
        </w:rPr>
        <w:t>重庆机场集团有限公司</w:t>
      </w:r>
      <w:r>
        <w:rPr>
          <w:rFonts w:ascii="仿宋_GB2312" w:eastAsia="仿宋_GB2312" w:hAnsi="宋体"/>
          <w:sz w:val="30"/>
          <w:szCs w:val="30"/>
        </w:rPr>
        <w:t xml:space="preserve">                                                          </w:t>
      </w:r>
      <w:r>
        <w:rPr>
          <w:rFonts w:ascii="仿宋_GB2312" w:eastAsia="仿宋_GB2312" w:hAnsi="宋体" w:hint="eastAsia"/>
          <w:b/>
          <w:sz w:val="30"/>
          <w:szCs w:val="30"/>
        </w:rPr>
        <w:t>年</w:t>
      </w:r>
      <w:r>
        <w:rPr>
          <w:rFonts w:ascii="仿宋_GB2312" w:eastAsia="仿宋_GB2312" w:hAnsi="宋体"/>
          <w:b/>
          <w:sz w:val="30"/>
          <w:szCs w:val="30"/>
        </w:rPr>
        <w:t xml:space="preserve">   </w:t>
      </w:r>
      <w:r>
        <w:rPr>
          <w:rFonts w:ascii="仿宋_GB2312" w:eastAsia="仿宋_GB2312" w:hAnsi="宋体" w:hint="eastAsia"/>
          <w:b/>
          <w:sz w:val="30"/>
          <w:szCs w:val="30"/>
        </w:rPr>
        <w:t>月</w:t>
      </w:r>
      <w:r>
        <w:rPr>
          <w:rFonts w:ascii="仿宋_GB2312" w:eastAsia="仿宋_GB2312" w:hAnsi="宋体"/>
          <w:b/>
          <w:sz w:val="30"/>
          <w:szCs w:val="30"/>
        </w:rPr>
        <w:t xml:space="preserve">   </w:t>
      </w:r>
      <w:r>
        <w:rPr>
          <w:rFonts w:ascii="仿宋_GB2312" w:eastAsia="仿宋_GB2312" w:hAnsi="宋体" w:hint="eastAsia"/>
          <w:b/>
          <w:sz w:val="30"/>
          <w:szCs w:val="30"/>
        </w:rPr>
        <w:t>日</w:t>
      </w:r>
    </w:p>
    <w:p w:rsidR="004E79D4" w:rsidRDefault="004E79D4">
      <w:pPr>
        <w:snapToGrid w:val="0"/>
        <w:spacing w:line="360" w:lineRule="auto"/>
        <w:rPr>
          <w:rFonts w:ascii="仿宋" w:eastAsia="仿宋" w:hAnsi="仿宋"/>
          <w:b/>
          <w:sz w:val="32"/>
          <w:szCs w:val="28"/>
        </w:rPr>
      </w:pPr>
    </w:p>
    <w:p w:rsidR="004E79D4" w:rsidRDefault="004E79D4">
      <w:pPr>
        <w:snapToGrid w:val="0"/>
        <w:spacing w:line="360" w:lineRule="auto"/>
        <w:rPr>
          <w:rFonts w:ascii="仿宋" w:eastAsia="仿宋" w:hAnsi="仿宋"/>
          <w:b/>
          <w:sz w:val="32"/>
          <w:szCs w:val="28"/>
        </w:rPr>
      </w:pPr>
    </w:p>
    <w:p w:rsidR="004E79D4" w:rsidRDefault="004E79D4">
      <w:pPr>
        <w:snapToGrid w:val="0"/>
        <w:spacing w:line="360" w:lineRule="auto"/>
        <w:rPr>
          <w:rFonts w:ascii="仿宋" w:eastAsia="仿宋" w:hAnsi="仿宋"/>
          <w:b/>
          <w:sz w:val="32"/>
          <w:szCs w:val="28"/>
        </w:rPr>
      </w:pPr>
    </w:p>
    <w:p w:rsidR="004E79D4" w:rsidRDefault="004E79D4">
      <w:pPr>
        <w:snapToGrid w:val="0"/>
        <w:spacing w:line="360" w:lineRule="auto"/>
        <w:rPr>
          <w:rFonts w:ascii="仿宋" w:eastAsia="仿宋" w:hAnsi="仿宋"/>
          <w:b/>
          <w:sz w:val="32"/>
          <w:szCs w:val="28"/>
        </w:rPr>
      </w:pPr>
    </w:p>
    <w:p w:rsidR="004E79D4" w:rsidRDefault="004E79D4">
      <w:pPr>
        <w:snapToGrid w:val="0"/>
        <w:spacing w:line="360" w:lineRule="auto"/>
        <w:rPr>
          <w:rFonts w:ascii="仿宋" w:eastAsia="仿宋" w:hAnsi="仿宋"/>
          <w:b/>
          <w:sz w:val="32"/>
          <w:szCs w:val="28"/>
        </w:rPr>
      </w:pPr>
    </w:p>
    <w:p w:rsidR="004E79D4" w:rsidRDefault="004E79D4">
      <w:pPr>
        <w:snapToGrid w:val="0"/>
        <w:spacing w:line="360" w:lineRule="auto"/>
        <w:rPr>
          <w:rFonts w:ascii="仿宋" w:eastAsia="仿宋" w:hAnsi="仿宋"/>
          <w:b/>
          <w:sz w:val="32"/>
          <w:szCs w:val="28"/>
        </w:rPr>
      </w:pPr>
    </w:p>
    <w:p w:rsidR="004E79D4" w:rsidRDefault="004E79D4">
      <w:pPr>
        <w:snapToGrid w:val="0"/>
        <w:spacing w:line="360" w:lineRule="auto"/>
        <w:rPr>
          <w:rFonts w:ascii="仿宋" w:eastAsia="仿宋" w:hAnsi="仿宋"/>
          <w:b/>
          <w:sz w:val="32"/>
          <w:szCs w:val="28"/>
        </w:rPr>
      </w:pPr>
    </w:p>
    <w:p w:rsidR="004E79D4" w:rsidRDefault="004E79D4">
      <w:pPr>
        <w:snapToGrid w:val="0"/>
        <w:spacing w:line="360" w:lineRule="auto"/>
        <w:rPr>
          <w:rFonts w:ascii="仿宋" w:eastAsia="仿宋" w:hAnsi="仿宋"/>
          <w:b/>
          <w:sz w:val="32"/>
          <w:szCs w:val="28"/>
        </w:rPr>
      </w:pPr>
    </w:p>
    <w:p w:rsidR="004E79D4" w:rsidRDefault="004E79D4">
      <w:pPr>
        <w:snapToGrid w:val="0"/>
        <w:spacing w:line="360" w:lineRule="auto"/>
        <w:rPr>
          <w:rFonts w:ascii="仿宋" w:eastAsia="仿宋" w:hAnsi="仿宋"/>
          <w:b/>
          <w:sz w:val="32"/>
          <w:szCs w:val="28"/>
        </w:rPr>
      </w:pPr>
    </w:p>
    <w:p w:rsidR="004E79D4" w:rsidRDefault="004E79D4">
      <w:pPr>
        <w:snapToGrid w:val="0"/>
        <w:spacing w:line="360" w:lineRule="auto"/>
        <w:rPr>
          <w:rFonts w:ascii="仿宋" w:eastAsia="仿宋" w:hAnsi="仿宋"/>
          <w:b/>
          <w:sz w:val="32"/>
          <w:szCs w:val="28"/>
        </w:rPr>
      </w:pPr>
    </w:p>
    <w:p w:rsidR="004E79D4" w:rsidRDefault="004E79D4">
      <w:pPr>
        <w:snapToGrid w:val="0"/>
        <w:spacing w:line="360" w:lineRule="auto"/>
        <w:rPr>
          <w:rFonts w:ascii="仿宋" w:eastAsia="仿宋" w:hAnsi="仿宋"/>
          <w:b/>
          <w:sz w:val="32"/>
          <w:szCs w:val="28"/>
        </w:rPr>
      </w:pPr>
    </w:p>
    <w:p w:rsidR="004E79D4" w:rsidRDefault="008F164C">
      <w:pPr>
        <w:snapToGrid w:val="0"/>
        <w:spacing w:line="360" w:lineRule="auto"/>
        <w:rPr>
          <w:rFonts w:ascii="仿宋" w:eastAsia="仿宋" w:hAnsi="仿宋"/>
          <w:b/>
          <w:sz w:val="32"/>
          <w:szCs w:val="28"/>
        </w:rPr>
      </w:pPr>
      <w:r>
        <w:rPr>
          <w:rFonts w:ascii="仿宋" w:eastAsia="仿宋" w:hAnsi="仿宋" w:hint="eastAsia"/>
          <w:b/>
          <w:sz w:val="32"/>
          <w:szCs w:val="28"/>
        </w:rPr>
        <w:t>附件</w:t>
      </w:r>
      <w:r>
        <w:rPr>
          <w:rFonts w:ascii="仿宋" w:eastAsia="仿宋" w:hAnsi="仿宋" w:hint="eastAsia"/>
          <w:b/>
          <w:sz w:val="32"/>
          <w:szCs w:val="28"/>
        </w:rPr>
        <w:t>1</w:t>
      </w:r>
      <w:r>
        <w:rPr>
          <w:rFonts w:ascii="仿宋" w:eastAsia="仿宋" w:hAnsi="仿宋" w:hint="eastAsia"/>
          <w:b/>
          <w:sz w:val="32"/>
          <w:szCs w:val="28"/>
        </w:rPr>
        <w:t>：</w:t>
      </w:r>
    </w:p>
    <w:p w:rsidR="004E79D4" w:rsidRDefault="008F164C">
      <w:pPr>
        <w:spacing w:line="360" w:lineRule="auto"/>
        <w:jc w:val="center"/>
        <w:rPr>
          <w:rFonts w:ascii="仿宋_GB2312" w:eastAsia="仿宋_GB2312" w:hAnsi="宋体"/>
          <w:b/>
          <w:sz w:val="36"/>
          <w:szCs w:val="36"/>
        </w:rPr>
      </w:pPr>
      <w:r>
        <w:rPr>
          <w:rFonts w:ascii="仿宋_GB2312" w:eastAsia="仿宋_GB2312" w:hAnsi="宋体" w:hint="eastAsia"/>
          <w:b/>
          <w:sz w:val="36"/>
          <w:szCs w:val="36"/>
        </w:rPr>
        <w:t>报价函</w:t>
      </w:r>
    </w:p>
    <w:p w:rsidR="004E79D4" w:rsidRDefault="008F164C">
      <w:pPr>
        <w:spacing w:line="360" w:lineRule="auto"/>
        <w:jc w:val="left"/>
        <w:rPr>
          <w:rFonts w:ascii="仿宋" w:eastAsia="仿宋" w:hAnsi="仿宋" w:cs="仿宋"/>
          <w:sz w:val="24"/>
        </w:rPr>
      </w:pPr>
      <w:r>
        <w:rPr>
          <w:rFonts w:ascii="仿宋" w:eastAsia="仿宋" w:hAnsi="仿宋" w:cs="仿宋" w:hint="eastAsia"/>
          <w:sz w:val="24"/>
        </w:rPr>
        <w:t>重庆机场集团有限公司：</w:t>
      </w:r>
    </w:p>
    <w:p w:rsidR="004E79D4" w:rsidRDefault="008F164C">
      <w:pPr>
        <w:tabs>
          <w:tab w:val="left" w:pos="2895"/>
          <w:tab w:val="left" w:pos="3520"/>
          <w:tab w:val="left" w:pos="4920"/>
          <w:tab w:val="left" w:pos="5715"/>
          <w:tab w:val="left" w:pos="6945"/>
          <w:tab w:val="left" w:pos="7980"/>
        </w:tabs>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．我方已仔细研究了</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（项目名称）</w:t>
      </w:r>
      <w:r>
        <w:rPr>
          <w:rFonts w:ascii="仿宋" w:eastAsia="仿宋" w:hAnsi="仿宋" w:cs="仿宋" w:hint="eastAsia"/>
          <w:sz w:val="24"/>
        </w:rPr>
        <w:t>项目比选文件的全部内容，愿意以人民币</w:t>
      </w:r>
      <w:r>
        <w:rPr>
          <w:rFonts w:ascii="仿宋" w:eastAsia="仿宋" w:hAnsi="仿宋" w:cs="仿宋" w:hint="eastAsia"/>
          <w:sz w:val="24"/>
          <w:u w:val="single"/>
        </w:rPr>
        <w:t>（大写）</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w:t>
      </w:r>
      <w:r>
        <w:rPr>
          <w:rFonts w:ascii="仿宋" w:eastAsia="仿宋" w:hAnsi="仿宋" w:cs="仿宋" w:hint="eastAsia"/>
          <w:sz w:val="24"/>
          <w:u w:val="single"/>
        </w:rPr>
        <w:t>¥</w:t>
      </w:r>
      <w:r>
        <w:rPr>
          <w:rFonts w:ascii="仿宋" w:eastAsia="仿宋" w:hAnsi="仿宋" w:cs="仿宋" w:hint="eastAsia"/>
          <w:sz w:val="24"/>
          <w:u w:val="single"/>
        </w:rPr>
        <w:tab/>
        <w:t xml:space="preserve"> </w:t>
      </w:r>
      <w:r>
        <w:rPr>
          <w:rFonts w:ascii="仿宋" w:eastAsia="仿宋" w:hAnsi="仿宋" w:cs="仿宋" w:hint="eastAsia"/>
          <w:sz w:val="24"/>
          <w:u w:val="single"/>
        </w:rPr>
        <w:t xml:space="preserve">     </w:t>
      </w:r>
      <w:r>
        <w:rPr>
          <w:rFonts w:ascii="仿宋" w:eastAsia="仿宋" w:hAnsi="仿宋" w:cs="仿宋" w:hint="eastAsia"/>
          <w:sz w:val="24"/>
          <w:u w:val="single"/>
        </w:rPr>
        <w:t>）</w:t>
      </w:r>
      <w:r>
        <w:rPr>
          <w:rFonts w:ascii="仿宋" w:eastAsia="仿宋" w:hAnsi="仿宋" w:cs="仿宋" w:hint="eastAsia"/>
          <w:b/>
          <w:bCs/>
          <w:sz w:val="24"/>
          <w:u w:val="single"/>
        </w:rPr>
        <w:t>不</w:t>
      </w:r>
      <w:r>
        <w:rPr>
          <w:rFonts w:ascii="仿宋" w:eastAsia="仿宋" w:hAnsi="仿宋" w:cs="仿宋" w:hint="eastAsia"/>
          <w:b/>
          <w:bCs/>
          <w:sz w:val="24"/>
        </w:rPr>
        <w:t>含增值税</w:t>
      </w:r>
      <w:r>
        <w:rPr>
          <w:rFonts w:ascii="仿宋" w:eastAsia="仿宋" w:hAnsi="仿宋" w:cs="仿宋" w:hint="eastAsia"/>
          <w:sz w:val="24"/>
        </w:rPr>
        <w:t>发票的总报价，增值税率</w:t>
      </w:r>
      <w:r>
        <w:rPr>
          <w:rFonts w:ascii="仿宋" w:eastAsia="仿宋" w:hAnsi="仿宋" w:cs="仿宋" w:hint="eastAsia"/>
          <w:sz w:val="24"/>
          <w:u w:val="single"/>
        </w:rPr>
        <w:t xml:space="preserve">      %</w:t>
      </w:r>
      <w:r>
        <w:rPr>
          <w:rFonts w:ascii="仿宋" w:eastAsia="仿宋" w:hAnsi="仿宋" w:cs="仿宋" w:hint="eastAsia"/>
          <w:sz w:val="24"/>
        </w:rPr>
        <w:t>，测评周期</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日历天，按合同约定实施和完成承包项目的全部工作。</w:t>
      </w:r>
    </w:p>
    <w:p w:rsidR="004E79D4" w:rsidRDefault="008F164C">
      <w:pPr>
        <w:autoSpaceDE w:val="0"/>
        <w:autoSpaceDN w:val="0"/>
        <w:adjustRightInd w:val="0"/>
        <w:spacing w:before="15" w:line="360" w:lineRule="auto"/>
        <w:ind w:right="-20"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．我方承诺在比选有效期内不修改、撤销比选响应文件。</w:t>
      </w:r>
    </w:p>
    <w:p w:rsidR="004E79D4" w:rsidRDefault="008F164C">
      <w:pPr>
        <w:autoSpaceDE w:val="0"/>
        <w:autoSpaceDN w:val="0"/>
        <w:adjustRightInd w:val="0"/>
        <w:spacing w:line="360" w:lineRule="auto"/>
        <w:ind w:right="-20"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．如我方成交：</w:t>
      </w:r>
    </w:p>
    <w:p w:rsidR="004E79D4" w:rsidRDefault="008F164C">
      <w:pPr>
        <w:autoSpaceDE w:val="0"/>
        <w:autoSpaceDN w:val="0"/>
        <w:adjustRightInd w:val="0"/>
        <w:spacing w:line="360" w:lineRule="auto"/>
        <w:ind w:right="-80"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）我方承诺在收到成交通知后，在规定的期限内与你方签订合同。</w:t>
      </w:r>
    </w:p>
    <w:p w:rsidR="004E79D4" w:rsidRDefault="008F164C">
      <w:pPr>
        <w:autoSpaceDE w:val="0"/>
        <w:autoSpaceDN w:val="0"/>
        <w:adjustRightInd w:val="0"/>
        <w:spacing w:line="360" w:lineRule="auto"/>
        <w:ind w:right="-20"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）随同本报价函递交的报价函附录属于合同文件的组成部分。</w:t>
      </w:r>
    </w:p>
    <w:p w:rsidR="004E79D4" w:rsidRDefault="008F164C">
      <w:pPr>
        <w:autoSpaceDE w:val="0"/>
        <w:autoSpaceDN w:val="0"/>
        <w:adjustRightInd w:val="0"/>
        <w:spacing w:line="360" w:lineRule="auto"/>
        <w:ind w:right="-20"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）我方承诺在合同约定的期限内完成并移交全部合同项目和成果。</w:t>
      </w:r>
    </w:p>
    <w:p w:rsidR="004E79D4" w:rsidRDefault="008F164C">
      <w:pPr>
        <w:autoSpaceDE w:val="0"/>
        <w:autoSpaceDN w:val="0"/>
        <w:adjustRightInd w:val="0"/>
        <w:spacing w:line="360" w:lineRule="auto"/>
        <w:ind w:left="120" w:right="-9"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．我方在此声明，所递交的比选文件及有关资料内容完整、真实和准确。</w:t>
      </w:r>
    </w:p>
    <w:p w:rsidR="004E79D4" w:rsidRDefault="008F164C">
      <w:pPr>
        <w:autoSpaceDE w:val="0"/>
        <w:autoSpaceDN w:val="0"/>
        <w:adjustRightInd w:val="0"/>
        <w:spacing w:line="360" w:lineRule="auto"/>
        <w:ind w:left="120" w:right="-9"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．除非达到另外协议并生效，你方的成交通知书和本比选响应文件将成为约束双方的合同文件组成部分。</w:t>
      </w:r>
    </w:p>
    <w:p w:rsidR="004E79D4" w:rsidRDefault="008F164C">
      <w:pPr>
        <w:tabs>
          <w:tab w:val="left" w:pos="7140"/>
          <w:tab w:val="left" w:pos="7560"/>
          <w:tab w:val="left" w:pos="8300"/>
        </w:tabs>
        <w:autoSpaceDE w:val="0"/>
        <w:autoSpaceDN w:val="0"/>
        <w:adjustRightInd w:val="0"/>
        <w:spacing w:line="360" w:lineRule="auto"/>
        <w:ind w:right="210" w:firstLineChars="1600" w:firstLine="3840"/>
        <w:jc w:val="left"/>
        <w:rPr>
          <w:rFonts w:ascii="仿宋" w:eastAsia="仿宋" w:hAnsi="仿宋" w:cs="仿宋"/>
          <w:sz w:val="24"/>
        </w:rPr>
      </w:pPr>
      <w:r>
        <w:rPr>
          <w:rFonts w:ascii="仿宋" w:eastAsia="仿宋" w:hAnsi="仿宋" w:cs="仿宋" w:hint="eastAsia"/>
          <w:sz w:val="24"/>
        </w:rPr>
        <w:t>比选人：</w:t>
      </w:r>
      <w:r>
        <w:rPr>
          <w:rFonts w:ascii="仿宋" w:eastAsia="仿宋" w:hAnsi="仿宋" w:cs="仿宋" w:hint="eastAsia"/>
          <w:sz w:val="24"/>
          <w:u w:val="single"/>
        </w:rPr>
        <w:t>（盖单位公章）</w:t>
      </w:r>
    </w:p>
    <w:p w:rsidR="004E79D4" w:rsidRDefault="008F164C">
      <w:pPr>
        <w:tabs>
          <w:tab w:val="left" w:pos="7140"/>
          <w:tab w:val="left" w:pos="7560"/>
          <w:tab w:val="left" w:pos="8300"/>
        </w:tabs>
        <w:autoSpaceDE w:val="0"/>
        <w:autoSpaceDN w:val="0"/>
        <w:adjustRightInd w:val="0"/>
        <w:spacing w:line="360" w:lineRule="auto"/>
        <w:ind w:right="210" w:firstLineChars="1600" w:firstLine="3840"/>
        <w:jc w:val="left"/>
        <w:rPr>
          <w:rFonts w:ascii="仿宋" w:eastAsia="仿宋" w:hAnsi="仿宋" w:cs="仿宋"/>
          <w:sz w:val="24"/>
          <w:u w:val="single"/>
        </w:rPr>
      </w:pPr>
      <w:r>
        <w:rPr>
          <w:rFonts w:ascii="仿宋" w:eastAsia="仿宋" w:hAnsi="仿宋" w:cs="仿宋" w:hint="eastAsia"/>
          <w:sz w:val="24"/>
        </w:rPr>
        <w:t>法定代表人或其</w:t>
      </w:r>
      <w:r>
        <w:rPr>
          <w:rFonts w:ascii="仿宋" w:eastAsia="仿宋" w:hAnsi="仿宋" w:cs="仿宋" w:hint="eastAsia"/>
          <w:sz w:val="24"/>
        </w:rPr>
        <w:t>委托代理人</w:t>
      </w:r>
      <w:r>
        <w:rPr>
          <w:rFonts w:ascii="仿宋" w:eastAsia="仿宋" w:hAnsi="仿宋" w:cs="仿宋" w:hint="eastAsia"/>
          <w:sz w:val="24"/>
          <w:u w:val="single"/>
        </w:rPr>
        <w:t>：</w:t>
      </w:r>
      <w:r>
        <w:rPr>
          <w:rFonts w:ascii="仿宋" w:eastAsia="仿宋" w:hAnsi="仿宋" w:cs="仿宋" w:hint="eastAsia"/>
          <w:sz w:val="24"/>
          <w:u w:val="single"/>
        </w:rPr>
        <w:tab/>
        <w:t xml:space="preserve"> </w:t>
      </w:r>
      <w:r>
        <w:rPr>
          <w:rFonts w:ascii="仿宋" w:eastAsia="仿宋" w:hAnsi="仿宋" w:cs="仿宋" w:hint="eastAsia"/>
          <w:sz w:val="24"/>
          <w:u w:val="single"/>
        </w:rPr>
        <w:t>（签字）</w:t>
      </w:r>
    </w:p>
    <w:p w:rsidR="004E79D4" w:rsidRDefault="008F164C">
      <w:pPr>
        <w:tabs>
          <w:tab w:val="left" w:pos="7035"/>
          <w:tab w:val="left" w:pos="7560"/>
          <w:tab w:val="left" w:pos="8300"/>
        </w:tabs>
        <w:autoSpaceDE w:val="0"/>
        <w:autoSpaceDN w:val="0"/>
        <w:adjustRightInd w:val="0"/>
        <w:spacing w:line="360" w:lineRule="auto"/>
        <w:ind w:right="210" w:firstLineChars="1600" w:firstLine="3840"/>
        <w:jc w:val="left"/>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rPr>
        <w:t>:</w:t>
      </w:r>
      <w:r>
        <w:rPr>
          <w:rFonts w:ascii="仿宋" w:eastAsia="仿宋" w:hAnsi="仿宋" w:cs="仿宋" w:hint="eastAsia"/>
          <w:sz w:val="24"/>
          <w:u w:val="single"/>
        </w:rPr>
        <w:tab/>
        <w:t xml:space="preserve">    </w:t>
      </w:r>
    </w:p>
    <w:p w:rsidR="004E79D4" w:rsidRDefault="008F164C">
      <w:pPr>
        <w:tabs>
          <w:tab w:val="left" w:pos="8300"/>
        </w:tabs>
        <w:autoSpaceDE w:val="0"/>
        <w:autoSpaceDN w:val="0"/>
        <w:adjustRightInd w:val="0"/>
        <w:spacing w:before="1" w:line="360" w:lineRule="auto"/>
        <w:ind w:right="-20" w:firstLineChars="1600" w:firstLine="3840"/>
        <w:jc w:val="left"/>
        <w:rPr>
          <w:rFonts w:ascii="仿宋" w:eastAsia="仿宋" w:hAnsi="仿宋" w:cs="仿宋"/>
          <w:sz w:val="24"/>
        </w:rPr>
      </w:pPr>
      <w:r>
        <w:rPr>
          <w:rFonts w:ascii="仿宋" w:eastAsia="仿宋" w:hAnsi="仿宋" w:cs="仿宋" w:hint="eastAsia"/>
          <w:sz w:val="24"/>
        </w:rPr>
        <w:t>网址</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p>
    <w:p w:rsidR="004E79D4" w:rsidRDefault="008F164C">
      <w:pPr>
        <w:tabs>
          <w:tab w:val="left" w:pos="8300"/>
        </w:tabs>
        <w:autoSpaceDE w:val="0"/>
        <w:autoSpaceDN w:val="0"/>
        <w:adjustRightInd w:val="0"/>
        <w:spacing w:line="360" w:lineRule="auto"/>
        <w:ind w:right="-20" w:firstLineChars="1600" w:firstLine="3840"/>
        <w:jc w:val="left"/>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p>
    <w:p w:rsidR="004E79D4" w:rsidRDefault="008F164C">
      <w:pPr>
        <w:tabs>
          <w:tab w:val="left" w:pos="8300"/>
        </w:tabs>
        <w:autoSpaceDE w:val="0"/>
        <w:autoSpaceDN w:val="0"/>
        <w:adjustRightInd w:val="0"/>
        <w:spacing w:line="360" w:lineRule="auto"/>
        <w:ind w:right="-20" w:firstLineChars="1600" w:firstLine="3840"/>
        <w:jc w:val="left"/>
        <w:rPr>
          <w:rFonts w:ascii="仿宋" w:eastAsia="仿宋" w:hAnsi="仿宋" w:cs="仿宋"/>
          <w:sz w:val="24"/>
          <w:u w:val="single"/>
        </w:rPr>
      </w:pPr>
      <w:r>
        <w:rPr>
          <w:rFonts w:ascii="仿宋" w:eastAsia="仿宋" w:hAnsi="仿宋" w:cs="仿宋" w:hint="eastAsia"/>
          <w:sz w:val="24"/>
        </w:rPr>
        <w:t>传真</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p>
    <w:p w:rsidR="004E79D4" w:rsidRDefault="008F164C">
      <w:pPr>
        <w:tabs>
          <w:tab w:val="left" w:pos="8300"/>
        </w:tabs>
        <w:autoSpaceDE w:val="0"/>
        <w:autoSpaceDN w:val="0"/>
        <w:adjustRightInd w:val="0"/>
        <w:spacing w:line="360" w:lineRule="auto"/>
        <w:ind w:right="-20" w:firstLineChars="1600" w:firstLine="3840"/>
        <w:jc w:val="left"/>
        <w:rPr>
          <w:rFonts w:ascii="仿宋" w:eastAsia="仿宋" w:hAnsi="仿宋" w:cs="仿宋"/>
          <w:sz w:val="24"/>
        </w:rPr>
      </w:pPr>
      <w:r>
        <w:rPr>
          <w:rFonts w:ascii="仿宋" w:eastAsia="仿宋" w:hAnsi="仿宋" w:cs="仿宋" w:hint="eastAsia"/>
          <w:sz w:val="24"/>
        </w:rPr>
        <w:t>邮政编码</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p>
    <w:p w:rsidR="004E79D4" w:rsidRDefault="004E79D4">
      <w:pPr>
        <w:widowControl/>
        <w:jc w:val="left"/>
        <w:rPr>
          <w:rFonts w:ascii="仿宋" w:eastAsia="仿宋" w:hAnsi="仿宋" w:cs="仿宋"/>
          <w:sz w:val="24"/>
        </w:rPr>
      </w:pPr>
    </w:p>
    <w:p w:rsidR="004E79D4" w:rsidRDefault="008F164C" w:rsidP="008F164C">
      <w:pPr>
        <w:tabs>
          <w:tab w:val="left" w:pos="6000"/>
          <w:tab w:val="left" w:pos="7040"/>
          <w:tab w:val="left" w:pos="8100"/>
        </w:tabs>
        <w:autoSpaceDE w:val="0"/>
        <w:autoSpaceDN w:val="0"/>
        <w:adjustRightInd w:val="0"/>
        <w:spacing w:line="360" w:lineRule="auto"/>
        <w:ind w:leftChars="685" w:left="2096" w:right="-20" w:hangingChars="274" w:hanging="658"/>
        <w:jc w:val="righ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4E79D4" w:rsidRDefault="004E79D4">
      <w:pPr>
        <w:widowControl/>
        <w:jc w:val="left"/>
        <w:rPr>
          <w:rFonts w:ascii="仿宋" w:eastAsia="仿宋" w:hAnsi="仿宋"/>
          <w:szCs w:val="21"/>
        </w:rPr>
      </w:pPr>
    </w:p>
    <w:p w:rsidR="004E79D4" w:rsidRDefault="004E79D4">
      <w:pPr>
        <w:widowControl/>
        <w:jc w:val="left"/>
        <w:rPr>
          <w:rFonts w:ascii="仿宋" w:eastAsia="仿宋" w:hAnsi="仿宋"/>
          <w:szCs w:val="21"/>
        </w:rPr>
      </w:pPr>
    </w:p>
    <w:p w:rsidR="004E79D4" w:rsidRDefault="004E79D4">
      <w:pPr>
        <w:widowControl/>
        <w:jc w:val="left"/>
        <w:rPr>
          <w:rFonts w:ascii="仿宋" w:eastAsia="仿宋" w:hAnsi="仿宋"/>
          <w:szCs w:val="21"/>
        </w:rPr>
      </w:pPr>
    </w:p>
    <w:p w:rsidR="004E79D4" w:rsidRDefault="004E79D4">
      <w:pPr>
        <w:widowControl/>
        <w:jc w:val="left"/>
        <w:rPr>
          <w:rFonts w:ascii="仿宋" w:eastAsia="仿宋" w:hAnsi="仿宋"/>
          <w:szCs w:val="21"/>
        </w:rPr>
      </w:pPr>
    </w:p>
    <w:p w:rsidR="004E79D4" w:rsidRDefault="004E79D4">
      <w:pPr>
        <w:widowControl/>
        <w:jc w:val="left"/>
        <w:rPr>
          <w:rFonts w:ascii="仿宋" w:eastAsia="仿宋" w:hAnsi="仿宋"/>
          <w:szCs w:val="21"/>
        </w:rPr>
      </w:pPr>
    </w:p>
    <w:p w:rsidR="004E79D4" w:rsidRDefault="004E79D4">
      <w:pPr>
        <w:widowControl/>
        <w:jc w:val="left"/>
        <w:rPr>
          <w:rFonts w:ascii="仿宋" w:eastAsia="仿宋" w:hAnsi="仿宋"/>
          <w:szCs w:val="21"/>
        </w:rPr>
      </w:pPr>
    </w:p>
    <w:p w:rsidR="004E79D4" w:rsidRDefault="004E79D4">
      <w:pPr>
        <w:widowControl/>
        <w:jc w:val="left"/>
        <w:rPr>
          <w:rFonts w:ascii="仿宋" w:eastAsia="仿宋" w:hAnsi="仿宋"/>
          <w:szCs w:val="21"/>
        </w:rPr>
      </w:pPr>
    </w:p>
    <w:p w:rsidR="004E79D4" w:rsidRDefault="004E79D4">
      <w:pPr>
        <w:widowControl/>
        <w:jc w:val="left"/>
        <w:rPr>
          <w:rFonts w:ascii="仿宋" w:eastAsia="仿宋" w:hAnsi="仿宋"/>
          <w:szCs w:val="21"/>
        </w:rPr>
      </w:pPr>
    </w:p>
    <w:p w:rsidR="004E79D4" w:rsidRDefault="004E79D4">
      <w:pPr>
        <w:widowControl/>
        <w:jc w:val="left"/>
        <w:rPr>
          <w:rFonts w:ascii="仿宋" w:eastAsia="仿宋" w:hAnsi="仿宋"/>
          <w:szCs w:val="21"/>
        </w:rPr>
      </w:pPr>
    </w:p>
    <w:p w:rsidR="004E79D4" w:rsidRDefault="004E79D4">
      <w:pPr>
        <w:widowControl/>
        <w:jc w:val="left"/>
        <w:rPr>
          <w:rFonts w:ascii="仿宋" w:eastAsia="仿宋" w:hAnsi="仿宋"/>
          <w:szCs w:val="21"/>
        </w:rPr>
      </w:pPr>
    </w:p>
    <w:p w:rsidR="004E79D4" w:rsidRDefault="008F164C">
      <w:pPr>
        <w:rPr>
          <w:rFonts w:ascii="仿宋" w:eastAsia="仿宋" w:hAnsi="仿宋"/>
          <w:b/>
          <w:sz w:val="32"/>
          <w:szCs w:val="32"/>
        </w:rPr>
      </w:pPr>
      <w:r>
        <w:rPr>
          <w:rFonts w:ascii="仿宋" w:eastAsia="仿宋" w:hAnsi="仿宋" w:hint="eastAsia"/>
          <w:b/>
          <w:sz w:val="32"/>
          <w:szCs w:val="32"/>
        </w:rPr>
        <w:t>附件</w:t>
      </w:r>
      <w:r>
        <w:rPr>
          <w:rFonts w:ascii="仿宋" w:eastAsia="仿宋" w:hAnsi="仿宋" w:hint="eastAsia"/>
          <w:b/>
          <w:sz w:val="32"/>
          <w:szCs w:val="32"/>
        </w:rPr>
        <w:t>2</w:t>
      </w:r>
      <w:r>
        <w:rPr>
          <w:rFonts w:ascii="仿宋" w:eastAsia="仿宋" w:hAnsi="仿宋" w:hint="eastAsia"/>
          <w:b/>
          <w:sz w:val="32"/>
          <w:szCs w:val="32"/>
        </w:rPr>
        <w:t>：</w:t>
      </w:r>
    </w:p>
    <w:p w:rsidR="004E79D4" w:rsidRDefault="008F164C">
      <w:pPr>
        <w:jc w:val="center"/>
        <w:rPr>
          <w:rFonts w:ascii="仿宋" w:eastAsia="仿宋" w:hAnsi="仿宋"/>
          <w:b/>
          <w:sz w:val="32"/>
          <w:szCs w:val="32"/>
        </w:rPr>
      </w:pPr>
      <w:r>
        <w:rPr>
          <w:rFonts w:ascii="仿宋" w:eastAsia="仿宋" w:hAnsi="仿宋" w:hint="eastAsia"/>
          <w:b/>
          <w:sz w:val="32"/>
          <w:szCs w:val="32"/>
        </w:rPr>
        <w:t>法定代表人身份证明</w:t>
      </w:r>
    </w:p>
    <w:p w:rsidR="004E79D4" w:rsidRDefault="004E79D4">
      <w:pPr>
        <w:rPr>
          <w:rFonts w:ascii="仿宋" w:eastAsia="仿宋" w:hAnsi="仿宋"/>
        </w:rPr>
      </w:pPr>
    </w:p>
    <w:p w:rsidR="004E79D4" w:rsidRDefault="008F164C" w:rsidP="008F164C">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p>
    <w:p w:rsidR="004E79D4" w:rsidRDefault="004E79D4" w:rsidP="008F16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4E79D4" w:rsidRDefault="008F164C" w:rsidP="008F164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4E79D4" w:rsidRDefault="004E79D4" w:rsidP="008F16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4E79D4" w:rsidRDefault="008F164C" w:rsidP="008F164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4E79D4" w:rsidRDefault="004E79D4" w:rsidP="008F16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4E79D4" w:rsidRDefault="008F164C" w:rsidP="008F164C">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4E79D4" w:rsidRDefault="004E79D4" w:rsidP="008F164C">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p>
    <w:p w:rsidR="004E79D4" w:rsidRDefault="008F164C" w:rsidP="008F164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4E79D4" w:rsidRDefault="004E79D4" w:rsidP="008F16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4E79D4" w:rsidRDefault="008F164C" w:rsidP="008F164C">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职务：</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4E79D4" w:rsidRDefault="004E79D4" w:rsidP="008F16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4E79D4" w:rsidRDefault="008F164C" w:rsidP="008F164C">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4E79D4" w:rsidRDefault="004E79D4" w:rsidP="008F16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4E79D4" w:rsidRDefault="008F164C" w:rsidP="008F164C">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4E79D4" w:rsidRDefault="004E79D4">
      <w:pPr>
        <w:autoSpaceDE w:val="0"/>
        <w:autoSpaceDN w:val="0"/>
        <w:adjustRightInd w:val="0"/>
        <w:snapToGrid w:val="0"/>
        <w:spacing w:line="360" w:lineRule="auto"/>
        <w:jc w:val="left"/>
        <w:rPr>
          <w:rFonts w:ascii="仿宋" w:eastAsia="仿宋" w:hAnsi="仿宋"/>
          <w:kern w:val="0"/>
          <w:sz w:val="28"/>
          <w:szCs w:val="28"/>
        </w:rPr>
      </w:pPr>
    </w:p>
    <w:p w:rsidR="004E79D4" w:rsidRDefault="004E79D4">
      <w:pPr>
        <w:autoSpaceDE w:val="0"/>
        <w:autoSpaceDN w:val="0"/>
        <w:adjustRightInd w:val="0"/>
        <w:snapToGrid w:val="0"/>
        <w:spacing w:line="360" w:lineRule="auto"/>
        <w:jc w:val="left"/>
        <w:rPr>
          <w:rFonts w:ascii="仿宋" w:eastAsia="仿宋" w:hAnsi="仿宋"/>
          <w:kern w:val="0"/>
          <w:sz w:val="28"/>
          <w:szCs w:val="28"/>
        </w:rPr>
      </w:pPr>
    </w:p>
    <w:p w:rsidR="004E79D4" w:rsidRDefault="004E79D4">
      <w:pPr>
        <w:autoSpaceDE w:val="0"/>
        <w:autoSpaceDN w:val="0"/>
        <w:adjustRightInd w:val="0"/>
        <w:snapToGrid w:val="0"/>
        <w:spacing w:line="360" w:lineRule="auto"/>
        <w:jc w:val="left"/>
        <w:rPr>
          <w:rFonts w:ascii="仿宋" w:eastAsia="仿宋" w:hAnsi="仿宋"/>
          <w:kern w:val="0"/>
          <w:sz w:val="28"/>
          <w:szCs w:val="28"/>
        </w:rPr>
      </w:pPr>
    </w:p>
    <w:p w:rsidR="004E79D4" w:rsidRDefault="008F164C">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4E79D4" w:rsidRDefault="004E79D4">
      <w:pPr>
        <w:autoSpaceDE w:val="0"/>
        <w:autoSpaceDN w:val="0"/>
        <w:adjustRightInd w:val="0"/>
        <w:snapToGrid w:val="0"/>
        <w:spacing w:line="360" w:lineRule="auto"/>
        <w:jc w:val="left"/>
        <w:rPr>
          <w:rFonts w:ascii="仿宋" w:eastAsia="仿宋" w:hAnsi="仿宋"/>
          <w:kern w:val="0"/>
          <w:sz w:val="28"/>
          <w:szCs w:val="28"/>
        </w:rPr>
      </w:pPr>
    </w:p>
    <w:p w:rsidR="004E79D4" w:rsidRDefault="008F164C">
      <w:pPr>
        <w:autoSpaceDE w:val="0"/>
        <w:autoSpaceDN w:val="0"/>
        <w:adjustRightInd w:val="0"/>
        <w:snapToGrid w:val="0"/>
        <w:spacing w:line="360" w:lineRule="auto"/>
        <w:ind w:firstLineChars="1200" w:firstLine="3360"/>
        <w:jc w:val="left"/>
        <w:rPr>
          <w:rFonts w:ascii="仿宋" w:eastAsia="仿宋" w:hAnsi="仿宋"/>
          <w:kern w:val="0"/>
        </w:rPr>
      </w:pP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4E79D4" w:rsidRDefault="008F164C">
      <w:pPr>
        <w:rPr>
          <w:rFonts w:ascii="仿宋" w:eastAsia="仿宋" w:hAnsi="仿宋"/>
          <w:sz w:val="28"/>
          <w:szCs w:val="28"/>
        </w:rPr>
      </w:pPr>
      <w:r>
        <w:rPr>
          <w:rFonts w:ascii="仿宋" w:eastAsia="仿宋" w:hAnsi="仿宋" w:hint="eastAsia"/>
          <w:kern w:val="0"/>
          <w:sz w:val="28"/>
          <w:szCs w:val="28"/>
        </w:rPr>
        <w:t>附法定代表人身份证复印件</w:t>
      </w:r>
    </w:p>
    <w:p w:rsidR="004E79D4" w:rsidRDefault="008F164C">
      <w:pPr>
        <w:widowControl/>
        <w:jc w:val="left"/>
        <w:rPr>
          <w:rFonts w:ascii="仿宋" w:eastAsia="仿宋" w:hAnsi="仿宋"/>
          <w:b/>
          <w:sz w:val="32"/>
          <w:szCs w:val="32"/>
        </w:rPr>
      </w:pPr>
      <w:r>
        <w:rPr>
          <w:rFonts w:ascii="仿宋" w:eastAsia="仿宋" w:hAnsi="仿宋" w:hint="eastAsia"/>
          <w:b/>
          <w:sz w:val="32"/>
          <w:szCs w:val="28"/>
        </w:rPr>
        <w:t>附件</w:t>
      </w:r>
      <w:r>
        <w:rPr>
          <w:rFonts w:ascii="仿宋" w:eastAsia="仿宋" w:hAnsi="仿宋" w:hint="eastAsia"/>
          <w:b/>
          <w:sz w:val="32"/>
          <w:szCs w:val="28"/>
        </w:rPr>
        <w:t>3</w:t>
      </w:r>
      <w:r>
        <w:rPr>
          <w:rFonts w:ascii="仿宋" w:eastAsia="仿宋" w:hAnsi="仿宋" w:hint="eastAsia"/>
          <w:b/>
          <w:sz w:val="32"/>
          <w:szCs w:val="28"/>
        </w:rPr>
        <w:t>：</w:t>
      </w:r>
    </w:p>
    <w:p w:rsidR="004E79D4" w:rsidRDefault="008F164C">
      <w:pPr>
        <w:jc w:val="center"/>
        <w:rPr>
          <w:rFonts w:ascii="仿宋" w:eastAsia="仿宋" w:hAnsi="仿宋"/>
          <w:b/>
          <w:sz w:val="32"/>
          <w:szCs w:val="32"/>
        </w:rPr>
      </w:pPr>
      <w:r>
        <w:rPr>
          <w:rFonts w:ascii="仿宋" w:eastAsia="仿宋" w:hAnsi="仿宋" w:hint="eastAsia"/>
          <w:b/>
          <w:sz w:val="32"/>
          <w:szCs w:val="32"/>
        </w:rPr>
        <w:t>法人代表授权书</w:t>
      </w:r>
    </w:p>
    <w:p w:rsidR="004E79D4" w:rsidRDefault="004E79D4">
      <w:pPr>
        <w:ind w:right="-694"/>
        <w:rPr>
          <w:rFonts w:ascii="仿宋" w:eastAsia="仿宋" w:hAnsi="仿宋"/>
          <w:sz w:val="28"/>
          <w:szCs w:val="28"/>
        </w:rPr>
      </w:pPr>
    </w:p>
    <w:p w:rsidR="004E79D4" w:rsidRDefault="008F164C">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，现授权本公司</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sz w:val="28"/>
          <w:szCs w:val="28"/>
        </w:rPr>
        <w:t>_________________</w:t>
      </w:r>
      <w:r>
        <w:rPr>
          <w:rFonts w:ascii="仿宋" w:eastAsia="仿宋" w:hAnsi="仿宋" w:hint="eastAsia"/>
          <w:sz w:val="28"/>
          <w:szCs w:val="28"/>
        </w:rPr>
        <w:t>（项目名称）的比选活动中，以我单位的名义签署比选响应文件，与业主协商、签定合同协议书以及执行一切与此有关的事务。</w:t>
      </w:r>
    </w:p>
    <w:p w:rsidR="004E79D4" w:rsidRDefault="004E79D4">
      <w:pPr>
        <w:spacing w:line="480" w:lineRule="auto"/>
        <w:rPr>
          <w:rFonts w:ascii="仿宋" w:eastAsia="仿宋" w:hAnsi="仿宋"/>
          <w:sz w:val="28"/>
          <w:szCs w:val="28"/>
        </w:rPr>
      </w:pPr>
    </w:p>
    <w:p w:rsidR="004E79D4" w:rsidRDefault="008F164C">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4E79D4" w:rsidRDefault="004E79D4">
      <w:pPr>
        <w:spacing w:line="480" w:lineRule="auto"/>
        <w:rPr>
          <w:rFonts w:ascii="仿宋" w:eastAsia="仿宋" w:hAnsi="仿宋"/>
          <w:sz w:val="28"/>
          <w:szCs w:val="28"/>
        </w:rPr>
      </w:pPr>
    </w:p>
    <w:p w:rsidR="004E79D4" w:rsidRDefault="008F164C">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4E79D4" w:rsidRDefault="004E79D4">
      <w:pPr>
        <w:spacing w:line="480" w:lineRule="auto"/>
        <w:rPr>
          <w:rFonts w:ascii="仿宋" w:eastAsia="仿宋" w:hAnsi="仿宋"/>
          <w:sz w:val="28"/>
          <w:szCs w:val="28"/>
        </w:rPr>
      </w:pPr>
    </w:p>
    <w:p w:rsidR="004E79D4" w:rsidRDefault="008F164C">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4E79D4" w:rsidRDefault="004E79D4">
      <w:pPr>
        <w:spacing w:line="480" w:lineRule="auto"/>
        <w:rPr>
          <w:rFonts w:ascii="仿宋" w:eastAsia="仿宋" w:hAnsi="仿宋"/>
          <w:sz w:val="28"/>
          <w:szCs w:val="28"/>
        </w:rPr>
      </w:pPr>
    </w:p>
    <w:p w:rsidR="004E79D4" w:rsidRDefault="008F164C">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4E79D4" w:rsidRDefault="004E79D4">
      <w:pPr>
        <w:spacing w:line="480" w:lineRule="auto"/>
        <w:rPr>
          <w:rFonts w:ascii="仿宋" w:eastAsia="仿宋" w:hAnsi="仿宋"/>
        </w:rPr>
      </w:pPr>
    </w:p>
    <w:p w:rsidR="004E79D4" w:rsidRDefault="008F164C">
      <w:pPr>
        <w:snapToGrid w:val="0"/>
        <w:spacing w:line="360" w:lineRule="auto"/>
        <w:rPr>
          <w:rFonts w:ascii="仿宋" w:eastAsia="仿宋" w:hAnsi="仿宋"/>
          <w:sz w:val="28"/>
          <w:szCs w:val="28"/>
        </w:rPr>
        <w:sectPr w:rsidR="004E79D4">
          <w:footerReference w:type="default" r:id="rId8"/>
          <w:pgSz w:w="11906" w:h="16838"/>
          <w:pgMar w:top="1440" w:right="1800" w:bottom="1440" w:left="1800" w:header="851" w:footer="992" w:gutter="0"/>
          <w:cols w:space="425"/>
          <w:docGrid w:type="lines" w:linePitch="312"/>
        </w:sectPr>
      </w:pPr>
      <w:r>
        <w:rPr>
          <w:rFonts w:ascii="仿宋" w:eastAsia="仿宋" w:hAnsi="仿宋" w:hint="eastAsia"/>
          <w:sz w:val="28"/>
          <w:szCs w:val="28"/>
        </w:rPr>
        <w:t>附被授权人代理人身份证复印件</w:t>
      </w:r>
    </w:p>
    <w:p w:rsidR="004E79D4" w:rsidRDefault="008F164C">
      <w:pPr>
        <w:widowControl/>
        <w:jc w:val="left"/>
        <w:rPr>
          <w:rFonts w:ascii="仿宋" w:eastAsia="仿宋" w:hAnsi="仿宋"/>
          <w:b/>
          <w:sz w:val="32"/>
          <w:szCs w:val="28"/>
        </w:rPr>
      </w:pPr>
      <w:r>
        <w:rPr>
          <w:rFonts w:ascii="仿宋" w:eastAsia="仿宋" w:hAnsi="仿宋" w:hint="eastAsia"/>
          <w:b/>
          <w:sz w:val="32"/>
          <w:szCs w:val="28"/>
        </w:rPr>
        <w:t>附件</w:t>
      </w:r>
      <w:r>
        <w:rPr>
          <w:rFonts w:ascii="仿宋" w:eastAsia="仿宋" w:hAnsi="仿宋" w:hint="eastAsia"/>
          <w:b/>
          <w:sz w:val="32"/>
          <w:szCs w:val="28"/>
        </w:rPr>
        <w:t>4</w:t>
      </w:r>
      <w:r>
        <w:rPr>
          <w:rFonts w:ascii="仿宋" w:eastAsia="仿宋" w:hAnsi="仿宋" w:hint="eastAsia"/>
          <w:b/>
          <w:sz w:val="32"/>
          <w:szCs w:val="28"/>
        </w:rPr>
        <w:t>：</w:t>
      </w:r>
    </w:p>
    <w:p w:rsidR="004E79D4" w:rsidRDefault="008F164C">
      <w:pPr>
        <w:jc w:val="center"/>
        <w:rPr>
          <w:rFonts w:ascii="仿宋" w:eastAsia="仿宋" w:hAnsi="仿宋"/>
          <w:b/>
          <w:sz w:val="32"/>
          <w:szCs w:val="32"/>
        </w:rPr>
      </w:pPr>
      <w:r>
        <w:rPr>
          <w:rFonts w:ascii="仿宋" w:eastAsia="仿宋" w:hAnsi="仿宋" w:hint="eastAsia"/>
          <w:b/>
          <w:sz w:val="32"/>
          <w:szCs w:val="32"/>
        </w:rPr>
        <w:t>重庆机场外网网站安全等级保护测评内容</w:t>
      </w:r>
    </w:p>
    <w:p w:rsidR="004E79D4" w:rsidRDefault="008F164C">
      <w:pPr>
        <w:spacing w:line="360" w:lineRule="auto"/>
        <w:ind w:firstLineChars="200" w:firstLine="560"/>
        <w:rPr>
          <w:rFonts w:ascii="仿宋" w:eastAsia="仿宋" w:hAnsi="仿宋"/>
          <w:b/>
          <w:sz w:val="28"/>
          <w:szCs w:val="28"/>
        </w:rPr>
      </w:pPr>
      <w:r>
        <w:rPr>
          <w:rFonts w:ascii="仿宋" w:eastAsia="仿宋" w:hAnsi="仿宋" w:cs="宋体" w:hint="eastAsia"/>
          <w:sz w:val="28"/>
          <w:szCs w:val="28"/>
        </w:rPr>
        <w:t>“重庆机场重庆机场外网网站”是重庆机场集团有限公司的重要信息系统，为了提升系统的安全保护能力，加强信息安全管理，根据《网络安全等级保护管理办法》、《网络安全技术信息系统安全等级保护基本要求》等法规和标准的要求，需要进行相应的等级测评工作。“重庆机场外网网站”按照最新的等级保护三级要求进行等级测评。通过测评，准确反映以上信息系统的安全防护能力现状，对发现的问题进行深入分析，提出安全整改建议，最终出具信息系统等级保护测评报告。</w:t>
      </w:r>
      <w:r>
        <w:rPr>
          <w:rFonts w:ascii="仿宋" w:eastAsia="仿宋" w:hAnsi="仿宋" w:hint="eastAsia"/>
          <w:sz w:val="28"/>
          <w:szCs w:val="28"/>
        </w:rPr>
        <w:t xml:space="preserve"> </w:t>
      </w:r>
    </w:p>
    <w:p w:rsidR="004E79D4" w:rsidRDefault="008F164C">
      <w:pPr>
        <w:rPr>
          <w:rFonts w:ascii="仿宋" w:eastAsia="仿宋" w:hAnsi="仿宋"/>
          <w:b/>
          <w:sz w:val="28"/>
          <w:szCs w:val="28"/>
        </w:rPr>
      </w:pPr>
      <w:r>
        <w:rPr>
          <w:rFonts w:ascii="仿宋" w:eastAsia="仿宋" w:hAnsi="仿宋" w:hint="eastAsia"/>
          <w:b/>
          <w:sz w:val="28"/>
          <w:szCs w:val="28"/>
        </w:rPr>
        <w:t>一、测评系统基本情况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6"/>
        <w:gridCol w:w="1665"/>
        <w:gridCol w:w="1950"/>
        <w:gridCol w:w="2025"/>
        <w:gridCol w:w="916"/>
      </w:tblGrid>
      <w:tr w:rsidR="004E79D4">
        <w:trPr>
          <w:jc w:val="center"/>
        </w:trPr>
        <w:tc>
          <w:tcPr>
            <w:tcW w:w="1966" w:type="dxa"/>
            <w:shd w:val="clear" w:color="auto" w:fill="auto"/>
            <w:vAlign w:val="center"/>
          </w:tcPr>
          <w:p w:rsidR="004E79D4" w:rsidRDefault="008F164C">
            <w:pPr>
              <w:spacing w:line="360" w:lineRule="auto"/>
              <w:jc w:val="center"/>
              <w:rPr>
                <w:rFonts w:ascii="仿宋" w:eastAsia="仿宋" w:hAnsi="仿宋"/>
                <w:b/>
                <w:sz w:val="24"/>
              </w:rPr>
            </w:pPr>
            <w:r>
              <w:rPr>
                <w:rFonts w:ascii="仿宋" w:eastAsia="仿宋" w:hAnsi="仿宋" w:hint="eastAsia"/>
                <w:b/>
                <w:sz w:val="24"/>
              </w:rPr>
              <w:t>被测信息系统</w:t>
            </w:r>
          </w:p>
        </w:tc>
        <w:tc>
          <w:tcPr>
            <w:tcW w:w="1665" w:type="dxa"/>
            <w:shd w:val="clear" w:color="auto" w:fill="auto"/>
            <w:vAlign w:val="center"/>
          </w:tcPr>
          <w:p w:rsidR="004E79D4" w:rsidRDefault="008F164C">
            <w:pPr>
              <w:spacing w:line="360" w:lineRule="auto"/>
              <w:jc w:val="center"/>
              <w:rPr>
                <w:rFonts w:ascii="仿宋" w:eastAsia="仿宋" w:hAnsi="仿宋"/>
                <w:b/>
                <w:sz w:val="24"/>
              </w:rPr>
            </w:pPr>
            <w:r>
              <w:rPr>
                <w:rFonts w:ascii="仿宋" w:eastAsia="仿宋" w:hAnsi="仿宋" w:hint="eastAsia"/>
                <w:b/>
                <w:sz w:val="24"/>
              </w:rPr>
              <w:t>安全保护等级</w:t>
            </w:r>
          </w:p>
        </w:tc>
        <w:tc>
          <w:tcPr>
            <w:tcW w:w="1950" w:type="dxa"/>
            <w:shd w:val="clear" w:color="auto" w:fill="auto"/>
            <w:vAlign w:val="center"/>
          </w:tcPr>
          <w:p w:rsidR="004E79D4" w:rsidRDefault="008F164C">
            <w:pPr>
              <w:spacing w:line="360" w:lineRule="auto"/>
              <w:jc w:val="center"/>
              <w:rPr>
                <w:rFonts w:ascii="仿宋" w:eastAsia="仿宋" w:hAnsi="仿宋"/>
                <w:b/>
                <w:sz w:val="24"/>
              </w:rPr>
            </w:pPr>
            <w:r>
              <w:rPr>
                <w:rFonts w:ascii="仿宋" w:eastAsia="仿宋" w:hAnsi="仿宋" w:hint="eastAsia"/>
                <w:b/>
                <w:sz w:val="24"/>
              </w:rPr>
              <w:t>网络及设备</w:t>
            </w:r>
          </w:p>
        </w:tc>
        <w:tc>
          <w:tcPr>
            <w:tcW w:w="2025" w:type="dxa"/>
            <w:shd w:val="clear" w:color="auto" w:fill="auto"/>
            <w:vAlign w:val="center"/>
          </w:tcPr>
          <w:p w:rsidR="004E79D4" w:rsidRDefault="008F164C">
            <w:pPr>
              <w:spacing w:line="360" w:lineRule="auto"/>
              <w:jc w:val="center"/>
              <w:rPr>
                <w:rFonts w:ascii="仿宋" w:eastAsia="仿宋" w:hAnsi="仿宋"/>
                <w:b/>
                <w:sz w:val="24"/>
              </w:rPr>
            </w:pPr>
            <w:r>
              <w:rPr>
                <w:rFonts w:ascii="仿宋" w:eastAsia="仿宋" w:hAnsi="仿宋" w:hint="eastAsia"/>
                <w:b/>
                <w:sz w:val="24"/>
              </w:rPr>
              <w:t>主机设备情况</w:t>
            </w:r>
          </w:p>
        </w:tc>
        <w:tc>
          <w:tcPr>
            <w:tcW w:w="916" w:type="dxa"/>
            <w:shd w:val="clear" w:color="auto" w:fill="auto"/>
            <w:vAlign w:val="center"/>
          </w:tcPr>
          <w:p w:rsidR="004E79D4" w:rsidRDefault="008F164C">
            <w:pPr>
              <w:spacing w:line="360" w:lineRule="auto"/>
              <w:jc w:val="center"/>
              <w:rPr>
                <w:rFonts w:ascii="仿宋" w:eastAsia="仿宋" w:hAnsi="仿宋"/>
                <w:b/>
                <w:sz w:val="24"/>
              </w:rPr>
            </w:pPr>
            <w:r>
              <w:rPr>
                <w:rFonts w:ascii="仿宋" w:eastAsia="仿宋" w:hAnsi="仿宋" w:hint="eastAsia"/>
                <w:b/>
                <w:sz w:val="24"/>
              </w:rPr>
              <w:t>系统架构</w:t>
            </w:r>
          </w:p>
        </w:tc>
      </w:tr>
      <w:tr w:rsidR="004E79D4">
        <w:trPr>
          <w:trHeight w:val="1389"/>
          <w:jc w:val="center"/>
        </w:trPr>
        <w:tc>
          <w:tcPr>
            <w:tcW w:w="1966" w:type="dxa"/>
            <w:shd w:val="clear" w:color="auto" w:fill="auto"/>
            <w:vAlign w:val="center"/>
          </w:tcPr>
          <w:p w:rsidR="004E79D4" w:rsidRDefault="008F164C">
            <w:pPr>
              <w:jc w:val="center"/>
              <w:rPr>
                <w:rFonts w:ascii="仿宋" w:eastAsia="仿宋" w:hAnsi="仿宋"/>
                <w:sz w:val="24"/>
              </w:rPr>
            </w:pPr>
            <w:r>
              <w:rPr>
                <w:rFonts w:ascii="仿宋" w:eastAsia="仿宋" w:hAnsi="仿宋" w:hint="eastAsia"/>
                <w:sz w:val="24"/>
              </w:rPr>
              <w:t>重庆机场外网网站</w:t>
            </w:r>
          </w:p>
        </w:tc>
        <w:tc>
          <w:tcPr>
            <w:tcW w:w="1665" w:type="dxa"/>
            <w:shd w:val="clear" w:color="auto" w:fill="auto"/>
            <w:vAlign w:val="center"/>
          </w:tcPr>
          <w:p w:rsidR="004E79D4" w:rsidRDefault="008F164C">
            <w:pPr>
              <w:spacing w:line="360" w:lineRule="auto"/>
              <w:jc w:val="center"/>
              <w:rPr>
                <w:rFonts w:ascii="仿宋" w:eastAsia="仿宋" w:hAnsi="仿宋"/>
                <w:sz w:val="24"/>
              </w:rPr>
            </w:pPr>
            <w:r>
              <w:rPr>
                <w:rFonts w:ascii="仿宋" w:eastAsia="仿宋" w:hAnsi="仿宋" w:hint="eastAsia"/>
                <w:sz w:val="24"/>
              </w:rPr>
              <w:t>3</w:t>
            </w:r>
          </w:p>
        </w:tc>
        <w:tc>
          <w:tcPr>
            <w:tcW w:w="1950" w:type="dxa"/>
            <w:shd w:val="clear" w:color="auto" w:fill="auto"/>
            <w:vAlign w:val="center"/>
          </w:tcPr>
          <w:p w:rsidR="004E79D4" w:rsidRDefault="008F164C">
            <w:pPr>
              <w:spacing w:line="360" w:lineRule="auto"/>
              <w:jc w:val="center"/>
              <w:rPr>
                <w:rFonts w:ascii="仿宋" w:eastAsia="仿宋" w:hAnsi="仿宋"/>
                <w:sz w:val="24"/>
              </w:rPr>
            </w:pPr>
            <w:r>
              <w:rPr>
                <w:rFonts w:ascii="仿宋" w:eastAsia="仿宋" w:hAnsi="仿宋" w:hint="eastAsia"/>
                <w:sz w:val="24"/>
              </w:rPr>
              <w:t>内部网络</w:t>
            </w:r>
            <w:r>
              <w:rPr>
                <w:rFonts w:ascii="仿宋" w:eastAsia="仿宋" w:hAnsi="仿宋" w:hint="eastAsia"/>
                <w:sz w:val="24"/>
              </w:rPr>
              <w:t>1</w:t>
            </w:r>
          </w:p>
          <w:p w:rsidR="004E79D4" w:rsidRDefault="008F164C">
            <w:pPr>
              <w:spacing w:line="360" w:lineRule="auto"/>
              <w:jc w:val="center"/>
              <w:rPr>
                <w:rFonts w:ascii="仿宋" w:eastAsia="仿宋" w:hAnsi="仿宋"/>
                <w:sz w:val="24"/>
              </w:rPr>
            </w:pPr>
            <w:r>
              <w:rPr>
                <w:rFonts w:ascii="仿宋" w:eastAsia="仿宋" w:hAnsi="仿宋" w:hint="eastAsia"/>
                <w:sz w:val="24"/>
              </w:rPr>
              <w:t>网络设备：若干</w:t>
            </w:r>
          </w:p>
          <w:p w:rsidR="004E79D4" w:rsidRDefault="008F164C">
            <w:pPr>
              <w:spacing w:line="360" w:lineRule="auto"/>
              <w:jc w:val="center"/>
              <w:rPr>
                <w:rFonts w:ascii="仿宋" w:eastAsia="仿宋" w:hAnsi="仿宋"/>
                <w:sz w:val="24"/>
              </w:rPr>
            </w:pPr>
            <w:r>
              <w:rPr>
                <w:rFonts w:ascii="仿宋" w:eastAsia="仿宋" w:hAnsi="仿宋" w:hint="eastAsia"/>
                <w:sz w:val="24"/>
              </w:rPr>
              <w:t>安全设备：若干</w:t>
            </w:r>
          </w:p>
        </w:tc>
        <w:tc>
          <w:tcPr>
            <w:tcW w:w="2025" w:type="dxa"/>
            <w:shd w:val="clear" w:color="auto" w:fill="auto"/>
            <w:vAlign w:val="center"/>
          </w:tcPr>
          <w:p w:rsidR="004E79D4" w:rsidRDefault="008F164C">
            <w:pPr>
              <w:spacing w:line="360" w:lineRule="auto"/>
              <w:jc w:val="center"/>
              <w:rPr>
                <w:rFonts w:ascii="仿宋" w:eastAsia="仿宋" w:hAnsi="仿宋"/>
                <w:sz w:val="24"/>
              </w:rPr>
            </w:pPr>
            <w:r>
              <w:rPr>
                <w:rFonts w:ascii="仿宋" w:eastAsia="仿宋" w:hAnsi="仿宋" w:hint="eastAsia"/>
                <w:sz w:val="24"/>
              </w:rPr>
              <w:t>服务器：</w:t>
            </w:r>
            <w:r>
              <w:rPr>
                <w:rFonts w:ascii="仿宋" w:eastAsia="仿宋" w:hAnsi="仿宋" w:hint="eastAsia"/>
                <w:sz w:val="24"/>
              </w:rPr>
              <w:t>无</w:t>
            </w:r>
          </w:p>
          <w:p w:rsidR="004E79D4" w:rsidRDefault="008F164C">
            <w:pPr>
              <w:spacing w:line="360" w:lineRule="auto"/>
              <w:jc w:val="center"/>
              <w:rPr>
                <w:rFonts w:ascii="仿宋" w:eastAsia="仿宋" w:hAnsi="仿宋"/>
                <w:sz w:val="24"/>
              </w:rPr>
            </w:pPr>
            <w:r>
              <w:rPr>
                <w:rFonts w:ascii="仿宋" w:eastAsia="仿宋" w:hAnsi="仿宋" w:hint="eastAsia"/>
                <w:sz w:val="24"/>
              </w:rPr>
              <w:t>终端：无</w:t>
            </w:r>
          </w:p>
        </w:tc>
        <w:tc>
          <w:tcPr>
            <w:tcW w:w="916" w:type="dxa"/>
            <w:shd w:val="clear" w:color="auto" w:fill="auto"/>
            <w:vAlign w:val="center"/>
          </w:tcPr>
          <w:p w:rsidR="004E79D4" w:rsidRDefault="008F164C">
            <w:pPr>
              <w:spacing w:line="360" w:lineRule="auto"/>
              <w:jc w:val="center"/>
              <w:rPr>
                <w:rFonts w:ascii="仿宋" w:eastAsia="仿宋" w:hAnsi="仿宋"/>
                <w:sz w:val="24"/>
              </w:rPr>
            </w:pPr>
            <w:r>
              <w:rPr>
                <w:rFonts w:ascii="仿宋" w:eastAsia="仿宋" w:hAnsi="仿宋" w:hint="eastAsia"/>
                <w:sz w:val="24"/>
              </w:rPr>
              <w:t>B/S</w:t>
            </w:r>
          </w:p>
        </w:tc>
      </w:tr>
    </w:tbl>
    <w:p w:rsidR="004E79D4" w:rsidRDefault="008F164C">
      <w:pPr>
        <w:spacing w:line="360" w:lineRule="auto"/>
        <w:rPr>
          <w:rFonts w:ascii="仿宋" w:eastAsia="仿宋" w:hAnsi="仿宋" w:cs="宋体"/>
          <w:sz w:val="28"/>
          <w:szCs w:val="28"/>
        </w:rPr>
      </w:pPr>
      <w:r>
        <w:rPr>
          <w:rFonts w:ascii="仿宋" w:eastAsia="仿宋" w:hAnsi="仿宋" w:cs="宋体" w:hint="eastAsia"/>
          <w:sz w:val="28"/>
          <w:szCs w:val="28"/>
        </w:rPr>
        <w:t>二、测评主要流程</w:t>
      </w:r>
    </w:p>
    <w:p w:rsidR="004E79D4" w:rsidRDefault="008F164C">
      <w:pPr>
        <w:spacing w:line="360" w:lineRule="auto"/>
        <w:ind w:firstLineChars="200" w:firstLine="560"/>
        <w:rPr>
          <w:rFonts w:ascii="仿宋" w:eastAsia="仿宋" w:hAnsi="仿宋"/>
          <w:b/>
          <w:sz w:val="28"/>
          <w:szCs w:val="28"/>
        </w:rPr>
      </w:pPr>
      <w:r>
        <w:rPr>
          <w:rFonts w:ascii="仿宋" w:eastAsia="仿宋" w:hAnsi="仿宋" w:cs="宋体" w:hint="eastAsia"/>
          <w:sz w:val="28"/>
          <w:szCs w:val="28"/>
        </w:rPr>
        <w:t>测评分预测评和回归测试，预测评提供差距分析报告和整改建议方案，测评过程中，应针对关键设备、重点网段和高危漏洞进行渗透测试，形成相应的实施和分析报告。为顺利达成项目目标，供应商为采购人提供信息安全规划、方针、策略和管理制度体系咨询服务，配合采购人，为被测信息系统安全整改和加固提供咨询和技术服务，指导采购人完成三级等保安全整改。完成整改后进行不符合项回归性测试，出具最终测评报告。</w:t>
      </w:r>
    </w:p>
    <w:p w:rsidR="004E79D4" w:rsidRDefault="008F164C">
      <w:pPr>
        <w:rPr>
          <w:rFonts w:ascii="仿宋" w:eastAsia="仿宋" w:hAnsi="仿宋"/>
          <w:bCs/>
          <w:sz w:val="28"/>
          <w:szCs w:val="28"/>
        </w:rPr>
      </w:pPr>
      <w:r>
        <w:rPr>
          <w:rFonts w:ascii="仿宋" w:eastAsia="仿宋" w:hAnsi="仿宋" w:hint="eastAsia"/>
          <w:bCs/>
          <w:sz w:val="28"/>
          <w:szCs w:val="28"/>
        </w:rPr>
        <w:t>三、测评内容</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z w:val="28"/>
          <w:szCs w:val="28"/>
        </w:rPr>
        <w:t>（一）</w:t>
      </w:r>
      <w:r>
        <w:rPr>
          <w:rFonts w:ascii="仿宋" w:eastAsia="仿宋" w:hAnsi="仿宋" w:cs="仿宋" w:hint="eastAsia"/>
          <w:snapToGrid w:val="0"/>
          <w:sz w:val="28"/>
          <w:szCs w:val="28"/>
        </w:rPr>
        <w:t>测评范围主要包括：安全物理环境、安全通信网络、安全区域边界、安全计算环境、安全管理中心、安全管理制度、安全管理机构、安全管理人员、安全建设管理、安全运维管理等方面，测评过程中，应针对关键设备、重点网段和高危漏洞进行渗透测试，形成相应的实施和分析报告。</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（二）测评依据：《</w:t>
      </w:r>
      <w:r>
        <w:rPr>
          <w:rFonts w:ascii="仿宋" w:eastAsia="仿宋" w:hAnsi="仿宋" w:cs="仿宋" w:hint="eastAsia"/>
          <w:snapToGrid w:val="0"/>
          <w:sz w:val="28"/>
          <w:szCs w:val="28"/>
        </w:rPr>
        <w:t>GB</w:t>
      </w:r>
      <w:r>
        <w:rPr>
          <w:rFonts w:ascii="仿宋" w:eastAsia="仿宋" w:hAnsi="仿宋" w:cs="仿宋" w:hint="eastAsia"/>
          <w:snapToGrid w:val="0"/>
          <w:sz w:val="28"/>
          <w:szCs w:val="28"/>
        </w:rPr>
        <w:t>∕</w:t>
      </w:r>
      <w:r>
        <w:rPr>
          <w:rFonts w:ascii="仿宋" w:eastAsia="仿宋" w:hAnsi="仿宋" w:cs="仿宋" w:hint="eastAsia"/>
          <w:snapToGrid w:val="0"/>
          <w:sz w:val="28"/>
          <w:szCs w:val="28"/>
        </w:rPr>
        <w:t xml:space="preserve">T 22239-2019 </w:t>
      </w:r>
      <w:r>
        <w:rPr>
          <w:rFonts w:ascii="仿宋" w:eastAsia="仿宋" w:hAnsi="仿宋" w:cs="仿宋" w:hint="eastAsia"/>
          <w:snapToGrid w:val="0"/>
          <w:sz w:val="28"/>
          <w:szCs w:val="28"/>
        </w:rPr>
        <w:t>信息安全技术网络安全等级保护基本要求》、《</w:t>
      </w:r>
      <w:r>
        <w:rPr>
          <w:rFonts w:ascii="仿宋" w:eastAsia="仿宋" w:hAnsi="仿宋" w:cs="仿宋" w:hint="eastAsia"/>
          <w:snapToGrid w:val="0"/>
          <w:sz w:val="28"/>
          <w:szCs w:val="28"/>
        </w:rPr>
        <w:t>GB</w:t>
      </w:r>
      <w:r>
        <w:rPr>
          <w:rFonts w:ascii="仿宋" w:eastAsia="仿宋" w:hAnsi="仿宋" w:cs="仿宋" w:hint="eastAsia"/>
          <w:snapToGrid w:val="0"/>
          <w:sz w:val="28"/>
          <w:szCs w:val="28"/>
        </w:rPr>
        <w:t>∕</w:t>
      </w:r>
      <w:r>
        <w:rPr>
          <w:rFonts w:ascii="仿宋" w:eastAsia="仿宋" w:hAnsi="仿宋" w:cs="仿宋" w:hint="eastAsia"/>
          <w:snapToGrid w:val="0"/>
          <w:sz w:val="28"/>
          <w:szCs w:val="28"/>
        </w:rPr>
        <w:t xml:space="preserve">T 28448-2019 </w:t>
      </w:r>
      <w:r>
        <w:rPr>
          <w:rFonts w:ascii="仿宋" w:eastAsia="仿宋" w:hAnsi="仿宋" w:cs="仿宋" w:hint="eastAsia"/>
          <w:snapToGrid w:val="0"/>
          <w:sz w:val="28"/>
          <w:szCs w:val="28"/>
        </w:rPr>
        <w:t>信息安全技术网络安全等级保护测评要求》、《</w:t>
      </w:r>
      <w:r>
        <w:rPr>
          <w:rFonts w:ascii="仿宋" w:eastAsia="仿宋" w:hAnsi="仿宋" w:cs="仿宋" w:hint="eastAsia"/>
          <w:snapToGrid w:val="0"/>
          <w:sz w:val="28"/>
          <w:szCs w:val="28"/>
        </w:rPr>
        <w:t>GB</w:t>
      </w:r>
      <w:r>
        <w:rPr>
          <w:rFonts w:ascii="仿宋" w:eastAsia="仿宋" w:hAnsi="仿宋" w:cs="仿宋" w:hint="eastAsia"/>
          <w:snapToGrid w:val="0"/>
          <w:sz w:val="28"/>
          <w:szCs w:val="28"/>
        </w:rPr>
        <w:t>∕</w:t>
      </w:r>
      <w:r>
        <w:rPr>
          <w:rFonts w:ascii="仿宋" w:eastAsia="仿宋" w:hAnsi="仿宋" w:cs="仿宋" w:hint="eastAsia"/>
          <w:snapToGrid w:val="0"/>
          <w:sz w:val="28"/>
          <w:szCs w:val="28"/>
        </w:rPr>
        <w:t xml:space="preserve">T 25058-2019 </w:t>
      </w:r>
      <w:r>
        <w:rPr>
          <w:rFonts w:ascii="仿宋" w:eastAsia="仿宋" w:hAnsi="仿宋" w:cs="仿宋" w:hint="eastAsia"/>
          <w:snapToGrid w:val="0"/>
          <w:sz w:val="28"/>
          <w:szCs w:val="28"/>
        </w:rPr>
        <w:t>信息安全技术网络安全等级保护实施指南》等</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z w:val="28"/>
          <w:szCs w:val="28"/>
        </w:rPr>
        <w:t>（三）</w:t>
      </w:r>
      <w:r>
        <w:rPr>
          <w:rFonts w:ascii="仿宋" w:eastAsia="仿宋" w:hAnsi="仿宋" w:cs="仿宋" w:hint="eastAsia"/>
          <w:snapToGrid w:val="0"/>
          <w:sz w:val="28"/>
          <w:szCs w:val="28"/>
        </w:rPr>
        <w:t>测评实施要求：测评中应严格按照</w:t>
      </w:r>
      <w:r>
        <w:rPr>
          <w:rFonts w:ascii="仿宋" w:eastAsia="仿宋" w:hAnsi="仿宋" w:cs="仿宋" w:hint="eastAsia"/>
          <w:snapToGrid w:val="0"/>
          <w:sz w:val="28"/>
          <w:szCs w:val="28"/>
        </w:rPr>
        <w:t>GB/T 28449-201</w:t>
      </w:r>
      <w:r>
        <w:rPr>
          <w:rFonts w:ascii="仿宋" w:eastAsia="仿宋" w:hAnsi="仿宋" w:cs="仿宋"/>
          <w:snapToGrid w:val="0"/>
          <w:sz w:val="28"/>
          <w:szCs w:val="28"/>
        </w:rPr>
        <w:t>8</w:t>
      </w:r>
      <w:r>
        <w:rPr>
          <w:rFonts w:ascii="仿宋" w:eastAsia="仿宋" w:hAnsi="仿宋" w:cs="仿宋" w:hint="eastAsia"/>
          <w:snapToGrid w:val="0"/>
          <w:sz w:val="28"/>
          <w:szCs w:val="28"/>
        </w:rPr>
        <w:t>《信息系统安全等级保护测评过程指南》标准的要求实施，加强质量监督和复查，保证测评工作质量。</w:t>
      </w:r>
    </w:p>
    <w:p w:rsidR="004E79D4" w:rsidRDefault="008F164C">
      <w:pPr>
        <w:spacing w:line="360" w:lineRule="auto"/>
        <w:ind w:firstLineChars="200" w:firstLine="560"/>
        <w:rPr>
          <w:rFonts w:ascii="仿宋" w:eastAsia="仿宋" w:hAnsi="仿宋" w:cs="仿宋"/>
          <w:snapToGrid w:val="0"/>
          <w:sz w:val="28"/>
          <w:szCs w:val="28"/>
        </w:rPr>
      </w:pPr>
      <w:r>
        <w:rPr>
          <w:rFonts w:ascii="仿宋" w:eastAsia="仿宋" w:hAnsi="仿宋" w:cs="仿宋" w:hint="eastAsia"/>
          <w:bCs/>
          <w:sz w:val="28"/>
          <w:szCs w:val="28"/>
        </w:rPr>
        <w:t>技术测评：</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1</w:t>
      </w:r>
      <w:r>
        <w:rPr>
          <w:rFonts w:ascii="仿宋" w:eastAsia="仿宋" w:hAnsi="仿宋" w:cs="仿宋" w:hint="eastAsia"/>
          <w:snapToGrid w:val="0"/>
          <w:sz w:val="28"/>
          <w:szCs w:val="28"/>
        </w:rPr>
        <w:t>）安全物理环境测评（物理位置的选择、物理访问控制、防盗窃和防破坏、防雷击、防火、防水和防潮、防静电、温湿度控制、电力供应、电磁防护）；</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2</w:t>
      </w:r>
      <w:r>
        <w:rPr>
          <w:rFonts w:ascii="仿宋" w:eastAsia="仿宋" w:hAnsi="仿宋" w:cs="仿宋" w:hint="eastAsia"/>
          <w:snapToGrid w:val="0"/>
          <w:sz w:val="28"/>
          <w:szCs w:val="28"/>
        </w:rPr>
        <w:t>）安全通信网络测评（网络架构、通信传输、可信验证）；</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3</w:t>
      </w:r>
      <w:r>
        <w:rPr>
          <w:rFonts w:ascii="仿宋" w:eastAsia="仿宋" w:hAnsi="仿宋" w:cs="仿宋" w:hint="eastAsia"/>
          <w:snapToGrid w:val="0"/>
          <w:sz w:val="28"/>
          <w:szCs w:val="28"/>
        </w:rPr>
        <w:t>）安全区域边界测评（边界防护、访问控制、入侵防范、恶意代码和垃圾邮件防范、安全审计、可信验证）；</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4</w:t>
      </w:r>
      <w:r>
        <w:rPr>
          <w:rFonts w:ascii="仿宋" w:eastAsia="仿宋" w:hAnsi="仿宋" w:cs="仿宋" w:hint="eastAsia"/>
          <w:snapToGrid w:val="0"/>
          <w:sz w:val="28"/>
          <w:szCs w:val="28"/>
        </w:rPr>
        <w:t>）安全计算环境测评（身份鉴别、访问控制</w:t>
      </w:r>
      <w:r>
        <w:rPr>
          <w:rFonts w:ascii="仿宋" w:eastAsia="仿宋" w:hAnsi="仿宋" w:cs="仿宋" w:hint="eastAsia"/>
          <w:snapToGrid w:val="0"/>
          <w:sz w:val="28"/>
          <w:szCs w:val="28"/>
        </w:rPr>
        <w:t>、安全审计、入侵防范、恶意代码防范、可信验证、数据完整性、数据保密性、数据备份恢复、剩余信息保护、个人信息保护）；</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5</w:t>
      </w:r>
      <w:r>
        <w:rPr>
          <w:rFonts w:ascii="仿宋" w:eastAsia="仿宋" w:hAnsi="仿宋" w:cs="仿宋" w:hint="eastAsia"/>
          <w:snapToGrid w:val="0"/>
          <w:sz w:val="28"/>
          <w:szCs w:val="28"/>
        </w:rPr>
        <w:t>）安全管理中心测评（系统管理、审计管理、安全管理、集中管控）。</w:t>
      </w:r>
    </w:p>
    <w:p w:rsidR="004E79D4" w:rsidRDefault="008F164C">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管理测评：</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1</w:t>
      </w:r>
      <w:r>
        <w:rPr>
          <w:rFonts w:ascii="仿宋" w:eastAsia="仿宋" w:hAnsi="仿宋" w:cs="仿宋" w:hint="eastAsia"/>
          <w:snapToGrid w:val="0"/>
          <w:sz w:val="28"/>
          <w:szCs w:val="28"/>
        </w:rPr>
        <w:t>）安全管理制度测评（安全策略、管理制度、制定和发布、评审和修订）；</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2</w:t>
      </w:r>
      <w:r>
        <w:rPr>
          <w:rFonts w:ascii="仿宋" w:eastAsia="仿宋" w:hAnsi="仿宋" w:cs="仿宋" w:hint="eastAsia"/>
          <w:snapToGrid w:val="0"/>
          <w:sz w:val="28"/>
          <w:szCs w:val="28"/>
        </w:rPr>
        <w:t>）安全管理机构测评（岗位设置、人员配备、授权和审批、沟通和合作、审核和检查）；</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3</w:t>
      </w:r>
      <w:r>
        <w:rPr>
          <w:rFonts w:ascii="仿宋" w:eastAsia="仿宋" w:hAnsi="仿宋" w:cs="仿宋" w:hint="eastAsia"/>
          <w:snapToGrid w:val="0"/>
          <w:sz w:val="28"/>
          <w:szCs w:val="28"/>
        </w:rPr>
        <w:t>）安全管理人员测评（人员录用、人员离岗、安全意识教育和培训、外部人员访问管理）；</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4</w:t>
      </w:r>
      <w:r>
        <w:rPr>
          <w:rFonts w:ascii="仿宋" w:eastAsia="仿宋" w:hAnsi="仿宋" w:cs="仿宋" w:hint="eastAsia"/>
          <w:snapToGrid w:val="0"/>
          <w:sz w:val="28"/>
          <w:szCs w:val="28"/>
        </w:rPr>
        <w:t>）安全建设管理测评（定级和备案、安全方案设计、产品采购和使用、自行软件</w:t>
      </w:r>
      <w:r>
        <w:rPr>
          <w:rFonts w:ascii="仿宋" w:eastAsia="仿宋" w:hAnsi="仿宋" w:cs="仿宋" w:hint="eastAsia"/>
          <w:snapToGrid w:val="0"/>
          <w:sz w:val="28"/>
          <w:szCs w:val="28"/>
        </w:rPr>
        <w:t>开发、外包软件开发、工程实施、测试验收、系统支付、等级测评、服务供应商选择）；</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5</w:t>
      </w:r>
      <w:r>
        <w:rPr>
          <w:rFonts w:ascii="仿宋" w:eastAsia="仿宋" w:hAnsi="仿宋" w:cs="仿宋" w:hint="eastAsia"/>
          <w:snapToGrid w:val="0"/>
          <w:sz w:val="28"/>
          <w:szCs w:val="28"/>
        </w:rPr>
        <w:t>）安全运维管理测评（环境管理、资产管理、介质管理、设备维护管理、漏洞和风险管理、网络和系统安全管理、恶意代码防范管理、配置管理、密码管理、变更管理、备份与恢复管理、安全事件处置、应急预案管理、外包运维管理）。</w:t>
      </w:r>
    </w:p>
    <w:p w:rsidR="004E79D4" w:rsidRDefault="008F164C">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云计算扩展测评：</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1</w:t>
      </w:r>
      <w:r>
        <w:rPr>
          <w:rFonts w:ascii="仿宋" w:eastAsia="仿宋" w:hAnsi="仿宋" w:cs="仿宋" w:hint="eastAsia"/>
          <w:snapToGrid w:val="0"/>
          <w:sz w:val="28"/>
          <w:szCs w:val="28"/>
        </w:rPr>
        <w:t>）安全物理环境测评（基础设施位置）；</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2</w:t>
      </w:r>
      <w:r>
        <w:rPr>
          <w:rFonts w:ascii="仿宋" w:eastAsia="仿宋" w:hAnsi="仿宋" w:cs="仿宋" w:hint="eastAsia"/>
          <w:snapToGrid w:val="0"/>
          <w:sz w:val="28"/>
          <w:szCs w:val="28"/>
        </w:rPr>
        <w:t>）安全通信网络测评（网络架构）；</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3</w:t>
      </w:r>
      <w:r>
        <w:rPr>
          <w:rFonts w:ascii="仿宋" w:eastAsia="仿宋" w:hAnsi="仿宋" w:cs="仿宋" w:hint="eastAsia"/>
          <w:snapToGrid w:val="0"/>
          <w:sz w:val="28"/>
          <w:szCs w:val="28"/>
        </w:rPr>
        <w:t>）安全区域边界测评（访问控制、入侵防范、安全审计）；</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4</w:t>
      </w:r>
      <w:r>
        <w:rPr>
          <w:rFonts w:ascii="仿宋" w:eastAsia="仿宋" w:hAnsi="仿宋" w:cs="仿宋" w:hint="eastAsia"/>
          <w:snapToGrid w:val="0"/>
          <w:sz w:val="28"/>
          <w:szCs w:val="28"/>
        </w:rPr>
        <w:t>）安全计算环境测评（身份鉴别、访问控制、入侵防范、镜像和快</w:t>
      </w:r>
      <w:r>
        <w:rPr>
          <w:rFonts w:ascii="仿宋" w:eastAsia="仿宋" w:hAnsi="仿宋" w:cs="仿宋" w:hint="eastAsia"/>
          <w:snapToGrid w:val="0"/>
          <w:sz w:val="28"/>
          <w:szCs w:val="28"/>
        </w:rPr>
        <w:t>照保护、数据完整性和保密性、数据备份恢复、剩余信息保护）；</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5</w:t>
      </w:r>
      <w:r>
        <w:rPr>
          <w:rFonts w:ascii="仿宋" w:eastAsia="仿宋" w:hAnsi="仿宋" w:cs="仿宋" w:hint="eastAsia"/>
          <w:snapToGrid w:val="0"/>
          <w:sz w:val="28"/>
          <w:szCs w:val="28"/>
        </w:rPr>
        <w:t>）安全管理中心测评（集中管控）；</w:t>
      </w:r>
    </w:p>
    <w:p w:rsidR="004E79D4" w:rsidRDefault="008F164C">
      <w:pPr>
        <w:spacing w:line="360" w:lineRule="auto"/>
        <w:ind w:firstLineChars="200" w:firstLine="560"/>
        <w:rPr>
          <w:rFonts w:ascii="仿宋" w:eastAsia="仿宋" w:hAnsi="仿宋" w:cs="仿宋"/>
          <w:b/>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6</w:t>
      </w:r>
      <w:r>
        <w:rPr>
          <w:rFonts w:ascii="仿宋" w:eastAsia="仿宋" w:hAnsi="仿宋" w:cs="仿宋" w:hint="eastAsia"/>
          <w:snapToGrid w:val="0"/>
          <w:sz w:val="28"/>
          <w:szCs w:val="28"/>
        </w:rPr>
        <w:t>）安全建设管理测评（云服务商选择、供应链管理）；</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7</w:t>
      </w:r>
      <w:r>
        <w:rPr>
          <w:rFonts w:ascii="仿宋" w:eastAsia="仿宋" w:hAnsi="仿宋" w:cs="仿宋" w:hint="eastAsia"/>
          <w:snapToGrid w:val="0"/>
          <w:sz w:val="28"/>
          <w:szCs w:val="28"/>
        </w:rPr>
        <w:t>）安全运维管理测评（云计算环境管理）。</w:t>
      </w:r>
    </w:p>
    <w:p w:rsidR="004E79D4" w:rsidRDefault="008F164C">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移动互联扩展测评：</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1</w:t>
      </w:r>
      <w:r>
        <w:rPr>
          <w:rFonts w:ascii="仿宋" w:eastAsia="仿宋" w:hAnsi="仿宋" w:cs="仿宋" w:hint="eastAsia"/>
          <w:snapToGrid w:val="0"/>
          <w:sz w:val="28"/>
          <w:szCs w:val="28"/>
        </w:rPr>
        <w:t>）安全物理环境测评（无线接入点的物理位置）；</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2</w:t>
      </w:r>
      <w:r>
        <w:rPr>
          <w:rFonts w:ascii="仿宋" w:eastAsia="仿宋" w:hAnsi="仿宋" w:cs="仿宋" w:hint="eastAsia"/>
          <w:snapToGrid w:val="0"/>
          <w:sz w:val="28"/>
          <w:szCs w:val="28"/>
        </w:rPr>
        <w:t>）安全区域边界测评（边界防护、访问控制、入侵防范）；</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3</w:t>
      </w:r>
      <w:r>
        <w:rPr>
          <w:rFonts w:ascii="仿宋" w:eastAsia="仿宋" w:hAnsi="仿宋" w:cs="仿宋" w:hint="eastAsia"/>
          <w:snapToGrid w:val="0"/>
          <w:sz w:val="28"/>
          <w:szCs w:val="28"/>
        </w:rPr>
        <w:t>）安全计算环境测评（移动终端管控、移动应用管控）；</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4</w:t>
      </w:r>
      <w:r>
        <w:rPr>
          <w:rFonts w:ascii="仿宋" w:eastAsia="仿宋" w:hAnsi="仿宋" w:cs="仿宋" w:hint="eastAsia"/>
          <w:snapToGrid w:val="0"/>
          <w:sz w:val="28"/>
          <w:szCs w:val="28"/>
        </w:rPr>
        <w:t>）安全建设管理测评（移动应用软件采购、移动应用软件开发）；</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5</w:t>
      </w:r>
      <w:r>
        <w:rPr>
          <w:rFonts w:ascii="仿宋" w:eastAsia="仿宋" w:hAnsi="仿宋" w:cs="仿宋" w:hint="eastAsia"/>
          <w:snapToGrid w:val="0"/>
          <w:sz w:val="28"/>
          <w:szCs w:val="28"/>
        </w:rPr>
        <w:t>）安全运维管理测评（配置管理）。</w:t>
      </w:r>
    </w:p>
    <w:p w:rsidR="004E79D4" w:rsidRDefault="008F164C">
      <w:pPr>
        <w:spacing w:line="360" w:lineRule="auto"/>
        <w:ind w:firstLineChars="200" w:firstLine="560"/>
        <w:rPr>
          <w:rFonts w:ascii="仿宋" w:eastAsia="仿宋" w:hAnsi="仿宋" w:cs="仿宋"/>
          <w:b/>
          <w:sz w:val="28"/>
          <w:szCs w:val="28"/>
        </w:rPr>
      </w:pPr>
      <w:r>
        <w:rPr>
          <w:rFonts w:ascii="仿宋" w:eastAsia="仿宋" w:hAnsi="仿宋" w:cs="仿宋" w:hint="eastAsia"/>
          <w:bCs/>
          <w:sz w:val="28"/>
          <w:szCs w:val="28"/>
        </w:rPr>
        <w:t>物联网扩展测评：</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1</w:t>
      </w:r>
      <w:r>
        <w:rPr>
          <w:rFonts w:ascii="仿宋" w:eastAsia="仿宋" w:hAnsi="仿宋" w:cs="仿宋" w:hint="eastAsia"/>
          <w:snapToGrid w:val="0"/>
          <w:sz w:val="28"/>
          <w:szCs w:val="28"/>
        </w:rPr>
        <w:t>）安全物理环境测评（感知节点设备物理防护）；</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2</w:t>
      </w:r>
      <w:r>
        <w:rPr>
          <w:rFonts w:ascii="仿宋" w:eastAsia="仿宋" w:hAnsi="仿宋" w:cs="仿宋" w:hint="eastAsia"/>
          <w:snapToGrid w:val="0"/>
          <w:sz w:val="28"/>
          <w:szCs w:val="28"/>
        </w:rPr>
        <w:t>）安全区域边界测评（接入控制、入侵防范）；</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3</w:t>
      </w:r>
      <w:r>
        <w:rPr>
          <w:rFonts w:ascii="仿宋" w:eastAsia="仿宋" w:hAnsi="仿宋" w:cs="仿宋" w:hint="eastAsia"/>
          <w:snapToGrid w:val="0"/>
          <w:sz w:val="28"/>
          <w:szCs w:val="28"/>
        </w:rPr>
        <w:t>）安全计算环境测评（感知节点设备安全、网关节点设备安全、抗数据重放、数据融合处理）；</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4</w:t>
      </w:r>
      <w:r>
        <w:rPr>
          <w:rFonts w:ascii="仿宋" w:eastAsia="仿宋" w:hAnsi="仿宋" w:cs="仿宋" w:hint="eastAsia"/>
          <w:snapToGrid w:val="0"/>
          <w:sz w:val="28"/>
          <w:szCs w:val="28"/>
        </w:rPr>
        <w:t>）安全运维管理测评（感知节点管理）。</w:t>
      </w:r>
    </w:p>
    <w:p w:rsidR="004E79D4" w:rsidRDefault="008F164C">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工业控制系统扩展测评：</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1</w:t>
      </w:r>
      <w:r>
        <w:rPr>
          <w:rFonts w:ascii="仿宋" w:eastAsia="仿宋" w:hAnsi="仿宋" w:cs="仿宋" w:hint="eastAsia"/>
          <w:snapToGrid w:val="0"/>
          <w:sz w:val="28"/>
          <w:szCs w:val="28"/>
        </w:rPr>
        <w:t>）安全物理环境测评（室外控制设备物理防护）；</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2</w:t>
      </w:r>
      <w:r>
        <w:rPr>
          <w:rFonts w:ascii="仿宋" w:eastAsia="仿宋" w:hAnsi="仿宋" w:cs="仿宋" w:hint="eastAsia"/>
          <w:snapToGrid w:val="0"/>
          <w:sz w:val="28"/>
          <w:szCs w:val="28"/>
        </w:rPr>
        <w:t>）安全通信网络（网络架构、通信传输）</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3</w:t>
      </w:r>
      <w:r>
        <w:rPr>
          <w:rFonts w:ascii="仿宋" w:eastAsia="仿宋" w:hAnsi="仿宋" w:cs="仿宋" w:hint="eastAsia"/>
          <w:snapToGrid w:val="0"/>
          <w:sz w:val="28"/>
          <w:szCs w:val="28"/>
        </w:rPr>
        <w:t>）安全区域边界测评（访问控制、拨号使用控制、无线使用控制）；</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4</w:t>
      </w:r>
      <w:r>
        <w:rPr>
          <w:rFonts w:ascii="仿宋" w:eastAsia="仿宋" w:hAnsi="仿宋" w:cs="仿宋" w:hint="eastAsia"/>
          <w:snapToGrid w:val="0"/>
          <w:sz w:val="28"/>
          <w:szCs w:val="28"/>
        </w:rPr>
        <w:t>）安全计算环境测评（控制设备安全）；</w:t>
      </w:r>
    </w:p>
    <w:p w:rsidR="004E79D4" w:rsidRDefault="008F164C">
      <w:pPr>
        <w:widowControl/>
        <w:spacing w:line="360" w:lineRule="auto"/>
        <w:ind w:firstLineChars="200" w:firstLine="560"/>
        <w:rPr>
          <w:rFonts w:ascii="仿宋" w:eastAsia="仿宋" w:hAnsi="仿宋"/>
          <w:b/>
          <w:sz w:val="28"/>
          <w:szCs w:val="28"/>
        </w:rPr>
      </w:pPr>
      <w:r>
        <w:rPr>
          <w:rFonts w:ascii="仿宋" w:eastAsia="仿宋" w:hAnsi="仿宋" w:cs="仿宋" w:hint="eastAsia"/>
          <w:snapToGrid w:val="0"/>
          <w:sz w:val="28"/>
          <w:szCs w:val="28"/>
        </w:rPr>
        <w:t>（</w:t>
      </w:r>
      <w:r>
        <w:rPr>
          <w:rFonts w:ascii="仿宋" w:eastAsia="仿宋" w:hAnsi="仿宋" w:cs="仿宋" w:hint="eastAsia"/>
          <w:snapToGrid w:val="0"/>
          <w:sz w:val="28"/>
          <w:szCs w:val="28"/>
        </w:rPr>
        <w:t>5</w:t>
      </w:r>
      <w:r>
        <w:rPr>
          <w:rFonts w:ascii="仿宋" w:eastAsia="仿宋" w:hAnsi="仿宋" w:cs="仿宋" w:hint="eastAsia"/>
          <w:snapToGrid w:val="0"/>
          <w:sz w:val="28"/>
          <w:szCs w:val="28"/>
        </w:rPr>
        <w:t>）安全建设管理测评（产品采购和使用、外包软件开发）。</w:t>
      </w:r>
    </w:p>
    <w:p w:rsidR="004E79D4" w:rsidRDefault="008F164C">
      <w:pPr>
        <w:rPr>
          <w:rFonts w:ascii="宋体" w:hAnsi="宋体"/>
          <w:bCs/>
          <w:sz w:val="24"/>
        </w:rPr>
      </w:pPr>
      <w:r>
        <w:rPr>
          <w:rFonts w:ascii="仿宋" w:eastAsia="仿宋" w:hAnsi="仿宋" w:hint="eastAsia"/>
          <w:bCs/>
          <w:sz w:val="28"/>
          <w:szCs w:val="28"/>
        </w:rPr>
        <w:t>四、实施要求：</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z w:val="28"/>
          <w:szCs w:val="28"/>
        </w:rPr>
        <w:t>（一）</w:t>
      </w:r>
      <w:r>
        <w:rPr>
          <w:rFonts w:ascii="仿宋" w:eastAsia="仿宋" w:hAnsi="仿宋" w:cs="仿宋" w:hint="eastAsia"/>
          <w:snapToGrid w:val="0"/>
          <w:sz w:val="28"/>
          <w:szCs w:val="28"/>
        </w:rPr>
        <w:t>供应商必须承诺对本项目技术文件以及由用户提供的所有内部资料、技术文档和信息予以保密。供应商须按采购人的要求签订保密协议，供应商不得在测评工作中获取非采购人提供的保密信息，供应商不得将采购人的保密信息透露给任何第三方，且不得由于疏忽等过错将保密信息披露给任何第三方。</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z w:val="28"/>
          <w:szCs w:val="28"/>
        </w:rPr>
        <w:t>（二）</w:t>
      </w:r>
      <w:r>
        <w:rPr>
          <w:rFonts w:ascii="仿宋" w:eastAsia="仿宋" w:hAnsi="仿宋" w:cs="仿宋" w:hint="eastAsia"/>
          <w:snapToGrid w:val="0"/>
          <w:sz w:val="28"/>
          <w:szCs w:val="28"/>
        </w:rPr>
        <w:t>供应商在项目实施过程中，需对项目进行规范化管理，要有项目管理组织、项目管理计划、服务资产管理等。</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z w:val="28"/>
          <w:szCs w:val="28"/>
        </w:rPr>
        <w:t>（三）</w:t>
      </w:r>
      <w:r>
        <w:rPr>
          <w:rFonts w:ascii="仿宋" w:eastAsia="仿宋" w:hAnsi="仿宋" w:cs="仿宋" w:hint="eastAsia"/>
          <w:snapToGrid w:val="0"/>
          <w:sz w:val="28"/>
          <w:szCs w:val="28"/>
        </w:rPr>
        <w:t>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z w:val="28"/>
          <w:szCs w:val="28"/>
        </w:rPr>
        <w:t>（四）</w:t>
      </w:r>
      <w:r>
        <w:rPr>
          <w:rFonts w:ascii="仿宋" w:eastAsia="仿宋" w:hAnsi="仿宋" w:cs="仿宋" w:hint="eastAsia"/>
          <w:snapToGrid w:val="0"/>
          <w:sz w:val="28"/>
          <w:szCs w:val="28"/>
        </w:rPr>
        <w:t>供应商应为本项目成立测评小组，并指定项目负责人，测评人员均应具有信息安全等级测评师证书，参与现场测评工作的持证测评人员</w:t>
      </w:r>
      <w:r>
        <w:rPr>
          <w:rFonts w:ascii="仿宋" w:eastAsia="仿宋" w:hAnsi="仿宋" w:cs="仿宋" w:hint="eastAsia"/>
          <w:snapToGrid w:val="0"/>
          <w:sz w:val="28"/>
          <w:szCs w:val="28"/>
        </w:rPr>
        <w:t>至少由</w:t>
      </w:r>
      <w:r>
        <w:rPr>
          <w:rFonts w:ascii="仿宋" w:eastAsia="仿宋" w:hAnsi="仿宋" w:cs="仿宋" w:hint="eastAsia"/>
          <w:snapToGrid w:val="0"/>
          <w:sz w:val="28"/>
          <w:szCs w:val="28"/>
        </w:rPr>
        <w:t>4</w:t>
      </w:r>
      <w:r>
        <w:rPr>
          <w:rFonts w:ascii="仿宋" w:eastAsia="仿宋" w:hAnsi="仿宋" w:cs="仿宋" w:hint="eastAsia"/>
          <w:snapToGrid w:val="0"/>
          <w:sz w:val="28"/>
          <w:szCs w:val="28"/>
        </w:rPr>
        <w:t>人构成（中级测评师不少于</w:t>
      </w:r>
      <w:r>
        <w:rPr>
          <w:rFonts w:ascii="仿宋" w:eastAsia="仿宋" w:hAnsi="仿宋" w:cs="仿宋" w:hint="eastAsia"/>
          <w:snapToGrid w:val="0"/>
          <w:sz w:val="28"/>
          <w:szCs w:val="28"/>
        </w:rPr>
        <w:t>2</w:t>
      </w:r>
      <w:r>
        <w:rPr>
          <w:rFonts w:ascii="仿宋" w:eastAsia="仿宋" w:hAnsi="仿宋" w:cs="仿宋" w:hint="eastAsia"/>
          <w:snapToGrid w:val="0"/>
          <w:sz w:val="28"/>
          <w:szCs w:val="28"/>
        </w:rPr>
        <w:t>人）。提供证书的复印件，原件备查。</w:t>
      </w:r>
    </w:p>
    <w:p w:rsidR="004E79D4" w:rsidRDefault="008F164C">
      <w:pPr>
        <w:widowControl/>
        <w:spacing w:line="360" w:lineRule="auto"/>
        <w:ind w:firstLineChars="200" w:firstLine="560"/>
        <w:rPr>
          <w:rFonts w:ascii="仿宋" w:eastAsia="仿宋" w:hAnsi="仿宋" w:cs="仿宋"/>
          <w:snapToGrid w:val="0"/>
          <w:sz w:val="28"/>
          <w:szCs w:val="28"/>
        </w:rPr>
      </w:pPr>
      <w:bookmarkStart w:id="1" w:name="_Hlk536110944"/>
      <w:r>
        <w:rPr>
          <w:rFonts w:ascii="仿宋" w:eastAsia="仿宋" w:hAnsi="仿宋" w:cs="仿宋" w:hint="eastAsia"/>
          <w:sz w:val="28"/>
          <w:szCs w:val="28"/>
        </w:rPr>
        <w:t>（五）</w:t>
      </w:r>
      <w:r>
        <w:rPr>
          <w:rFonts w:ascii="仿宋" w:eastAsia="仿宋" w:hAnsi="仿宋" w:cs="仿宋" w:hint="eastAsia"/>
          <w:snapToGrid w:val="0"/>
          <w:sz w:val="28"/>
          <w:szCs w:val="28"/>
        </w:rPr>
        <w:t>依据《网络安全等级保护测评机构管理办法》相关规定：“属于异地测评项目的，测评机构应从项目管理系统中生成测评项目基本情况表，并于测评项目实施前报送或传至被测评网络备案公安机关”。属于异地测评项目的</w:t>
      </w:r>
      <w:r>
        <w:rPr>
          <w:rFonts w:ascii="仿宋" w:eastAsia="仿宋" w:hAnsi="仿宋" w:cs="仿宋" w:hint="eastAsia"/>
          <w:snapToGrid w:val="0"/>
          <w:sz w:val="28"/>
          <w:szCs w:val="28"/>
        </w:rPr>
        <w:t>,</w:t>
      </w:r>
      <w:r>
        <w:rPr>
          <w:rFonts w:ascii="仿宋" w:eastAsia="仿宋" w:hAnsi="仿宋" w:cs="仿宋" w:hint="eastAsia"/>
          <w:snapToGrid w:val="0"/>
          <w:sz w:val="28"/>
          <w:szCs w:val="28"/>
        </w:rPr>
        <w:t>成交供应商应在合同签订前提交审核通过的《测评项目基本情况表》。</w:t>
      </w:r>
      <w:bookmarkStart w:id="2" w:name="_Hlk536114330"/>
      <w:r>
        <w:rPr>
          <w:rFonts w:ascii="仿宋" w:eastAsia="仿宋" w:hAnsi="仿宋" w:cs="仿宋" w:hint="eastAsia"/>
          <w:snapToGrid w:val="0"/>
          <w:sz w:val="28"/>
          <w:szCs w:val="28"/>
        </w:rPr>
        <w:t>如出现不能按时提交或备案不通过的，视为成交供应商不具备签订合同的基本条件，采购人有权按评审排名依序顺延。</w:t>
      </w:r>
      <w:bookmarkEnd w:id="1"/>
      <w:bookmarkEnd w:id="2"/>
    </w:p>
    <w:p w:rsidR="004E79D4" w:rsidRDefault="008F164C">
      <w:pPr>
        <w:widowControl/>
        <w:spacing w:line="360" w:lineRule="auto"/>
        <w:ind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（六）本项目售后服务为期一年，服务期内供应商为采购人提供信息安全规划、方</w:t>
      </w:r>
      <w:r>
        <w:rPr>
          <w:rFonts w:ascii="仿宋" w:eastAsia="仿宋" w:hAnsi="仿宋" w:cs="仿宋" w:hint="eastAsia"/>
          <w:snapToGrid w:val="0"/>
          <w:sz w:val="28"/>
          <w:szCs w:val="28"/>
        </w:rPr>
        <w:t>针、策略和管理制度体系咨询服务，配合采购人，为被测信息系统安全整改和加固提供咨询和技术服务。</w:t>
      </w:r>
    </w:p>
    <w:p w:rsidR="004E79D4" w:rsidRDefault="004E79D4">
      <w:pPr>
        <w:rPr>
          <w:rFonts w:ascii="仿宋" w:eastAsia="仿宋" w:hAnsi="仿宋" w:cs="仿宋"/>
          <w:sz w:val="28"/>
          <w:szCs w:val="28"/>
        </w:rPr>
      </w:pPr>
    </w:p>
    <w:p w:rsidR="004E79D4" w:rsidRDefault="004E79D4">
      <w:pPr>
        <w:spacing w:line="360" w:lineRule="auto"/>
        <w:ind w:firstLineChars="200" w:firstLine="560"/>
        <w:rPr>
          <w:rFonts w:ascii="仿宋" w:eastAsia="仿宋" w:hAnsi="仿宋" w:cs="宋体"/>
          <w:sz w:val="28"/>
          <w:szCs w:val="28"/>
        </w:rPr>
      </w:pPr>
    </w:p>
    <w:sectPr w:rsidR="004E79D4" w:rsidSect="004E79D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9D4" w:rsidRDefault="004E79D4" w:rsidP="004E79D4">
      <w:r>
        <w:separator/>
      </w:r>
    </w:p>
  </w:endnote>
  <w:endnote w:type="continuationSeparator" w:id="0">
    <w:p w:rsidR="004E79D4" w:rsidRDefault="004E79D4" w:rsidP="004E7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幼圆">
    <w:altName w:val="宋体"/>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D4" w:rsidRDefault="004E79D4">
    <w:pPr>
      <w:pStyle w:val="a7"/>
      <w:jc w:val="center"/>
    </w:pPr>
    <w:r w:rsidRPr="004E79D4">
      <w:fldChar w:fldCharType="begin"/>
    </w:r>
    <w:r w:rsidR="008F164C">
      <w:instrText xml:space="preserve"> PAGE   \* MERGEFORMAT </w:instrText>
    </w:r>
    <w:r w:rsidRPr="004E79D4">
      <w:fldChar w:fldCharType="separate"/>
    </w:r>
    <w:r w:rsidR="008F164C" w:rsidRPr="008F164C">
      <w:rPr>
        <w:noProof/>
        <w:lang w:val="zh-CN"/>
      </w:rPr>
      <w:t>1</w:t>
    </w:r>
    <w:r>
      <w:rPr>
        <w:lang w:val="zh-CN"/>
      </w:rPr>
      <w:fldChar w:fldCharType="end"/>
    </w:r>
  </w:p>
  <w:p w:rsidR="004E79D4" w:rsidRDefault="004E79D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D4" w:rsidRDefault="004E79D4">
    <w:pPr>
      <w:pStyle w:val="a7"/>
      <w:ind w:right="360"/>
      <w:jc w:val="center"/>
    </w:pPr>
    <w:r>
      <w:rPr>
        <w:rStyle w:val="ac"/>
      </w:rPr>
      <w:fldChar w:fldCharType="begin"/>
    </w:r>
    <w:r w:rsidR="008F164C">
      <w:rPr>
        <w:rStyle w:val="ac"/>
      </w:rPr>
      <w:instrText xml:space="preserve"> PAGE </w:instrText>
    </w:r>
    <w:r>
      <w:rPr>
        <w:rStyle w:val="ac"/>
      </w:rPr>
      <w:fldChar w:fldCharType="separate"/>
    </w:r>
    <w:r w:rsidR="008F164C">
      <w:rPr>
        <w:rStyle w:val="ac"/>
        <w:noProof/>
      </w:rPr>
      <w:t>33</w:t>
    </w:r>
    <w:r>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9D4" w:rsidRDefault="004E79D4" w:rsidP="004E79D4">
      <w:r>
        <w:separator/>
      </w:r>
    </w:p>
  </w:footnote>
  <w:footnote w:type="continuationSeparator" w:id="0">
    <w:p w:rsidR="004E79D4" w:rsidRDefault="004E79D4" w:rsidP="004E7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D15ECF"/>
    <w:multiLevelType w:val="singleLevel"/>
    <w:tmpl w:val="D8D15ECF"/>
    <w:lvl w:ilvl="0">
      <w:start w:val="4"/>
      <w:numFmt w:val="decimal"/>
      <w:suff w:val="nothing"/>
      <w:lvlText w:val="%1、"/>
      <w:lvlJc w:val="left"/>
    </w:lvl>
  </w:abstractNum>
  <w:abstractNum w:abstractNumId="1">
    <w:nsid w:val="34F44503"/>
    <w:multiLevelType w:val="multilevel"/>
    <w:tmpl w:val="34F44503"/>
    <w:lvl w:ilvl="0">
      <w:start w:val="1"/>
      <w:numFmt w:val="decimal"/>
      <w:lvlText w:val="%1"/>
      <w:lvlJc w:val="left"/>
      <w:pPr>
        <w:tabs>
          <w:tab w:val="left" w:pos="425"/>
        </w:tabs>
        <w:ind w:left="425" w:hanging="425"/>
      </w:pPr>
      <w:rPr>
        <w:rFonts w:cs="Times New Roman" w:hint="eastAsia"/>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nsid w:val="57F0460A"/>
    <w:multiLevelType w:val="singleLevel"/>
    <w:tmpl w:val="57F0460A"/>
    <w:lvl w:ilvl="0">
      <w:start w:val="11"/>
      <w:numFmt w:val="decimal"/>
      <w:suff w:val="nothing"/>
      <w:lvlText w:val="%1、"/>
      <w:lvlJc w:val="left"/>
    </w:lvl>
  </w:abstractNum>
  <w:abstractNum w:abstractNumId="3">
    <w:nsid w:val="678355F3"/>
    <w:multiLevelType w:val="multilevel"/>
    <w:tmpl w:val="678355F3"/>
    <w:lvl w:ilvl="0">
      <w:start w:val="1"/>
      <w:numFmt w:val="decimal"/>
      <w:lvlText w:val="%1."/>
      <w:lvlJc w:val="left"/>
      <w:pPr>
        <w:tabs>
          <w:tab w:val="left" w:pos="425"/>
        </w:tabs>
        <w:ind w:left="425" w:hanging="425"/>
      </w:pPr>
      <w:rPr>
        <w:rFonts w:cs="Times New Roman" w:hint="eastAsia"/>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2356"/>
        </w:tabs>
        <w:ind w:left="1984" w:hanging="708"/>
      </w:pPr>
      <w:rPr>
        <w:rFonts w:cs="Times New Roman" w:hint="eastAsia"/>
      </w:rPr>
    </w:lvl>
    <w:lvl w:ilvl="4">
      <w:start w:val="1"/>
      <w:numFmt w:val="decimal"/>
      <w:lvlText w:val="%1.%2.%3.%4.%5"/>
      <w:lvlJc w:val="left"/>
      <w:pPr>
        <w:tabs>
          <w:tab w:val="left" w:pos="2781"/>
        </w:tabs>
        <w:ind w:left="2551" w:hanging="850"/>
      </w:pPr>
      <w:rPr>
        <w:rFonts w:cs="Times New Roman" w:hint="eastAsia"/>
      </w:rPr>
    </w:lvl>
    <w:lvl w:ilvl="5">
      <w:start w:val="1"/>
      <w:numFmt w:val="decimal"/>
      <w:lvlText w:val="%1.%2.%3.%4.%5.%6"/>
      <w:lvlJc w:val="left"/>
      <w:pPr>
        <w:tabs>
          <w:tab w:val="left" w:pos="3566"/>
        </w:tabs>
        <w:ind w:left="3260" w:hanging="1134"/>
      </w:pPr>
      <w:rPr>
        <w:rFonts w:cs="Times New Roman" w:hint="eastAsia"/>
      </w:rPr>
    </w:lvl>
    <w:lvl w:ilvl="6">
      <w:start w:val="1"/>
      <w:numFmt w:val="decimal"/>
      <w:lvlText w:val="%1.%2.%3.%4.%5.%6.%7"/>
      <w:lvlJc w:val="left"/>
      <w:pPr>
        <w:tabs>
          <w:tab w:val="left" w:pos="3991"/>
        </w:tabs>
        <w:ind w:left="3827" w:hanging="1276"/>
      </w:pPr>
      <w:rPr>
        <w:rFonts w:cs="Times New Roman" w:hint="eastAsia"/>
      </w:rPr>
    </w:lvl>
    <w:lvl w:ilvl="7">
      <w:start w:val="1"/>
      <w:numFmt w:val="decimal"/>
      <w:lvlText w:val="%1.%2.%3.%4.%5.%6.%7.%8"/>
      <w:lvlJc w:val="left"/>
      <w:pPr>
        <w:tabs>
          <w:tab w:val="left" w:pos="4776"/>
        </w:tabs>
        <w:ind w:left="4394" w:hanging="1418"/>
      </w:pPr>
      <w:rPr>
        <w:rFonts w:cs="Times New Roman" w:hint="eastAsia"/>
      </w:rPr>
    </w:lvl>
    <w:lvl w:ilvl="8">
      <w:start w:val="1"/>
      <w:numFmt w:val="decimal"/>
      <w:lvlText w:val="%1.%2.%3.%4.%5.%6.%7.%8.%9"/>
      <w:lvlJc w:val="left"/>
      <w:pPr>
        <w:tabs>
          <w:tab w:val="left" w:pos="5562"/>
        </w:tabs>
        <w:ind w:left="5102" w:hanging="1700"/>
      </w:pPr>
      <w:rPr>
        <w:rFonts w:cs="Times New Roman"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100000" w:hash="e6Xo2LibT8qjz+09FlRP03ARvYQ=" w:salt="ys2z3gveCsKrEplOpYpj1w=="/>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9FA"/>
    <w:rsid w:val="0000097F"/>
    <w:rsid w:val="00005333"/>
    <w:rsid w:val="00006788"/>
    <w:rsid w:val="00017CC8"/>
    <w:rsid w:val="0002289E"/>
    <w:rsid w:val="00023008"/>
    <w:rsid w:val="00025AEC"/>
    <w:rsid w:val="000265C7"/>
    <w:rsid w:val="00031BB8"/>
    <w:rsid w:val="000352A9"/>
    <w:rsid w:val="00035345"/>
    <w:rsid w:val="000371A2"/>
    <w:rsid w:val="00050D62"/>
    <w:rsid w:val="0005249A"/>
    <w:rsid w:val="0005588C"/>
    <w:rsid w:val="00056869"/>
    <w:rsid w:val="000611DA"/>
    <w:rsid w:val="000631F6"/>
    <w:rsid w:val="00063CCA"/>
    <w:rsid w:val="000675E9"/>
    <w:rsid w:val="00073A28"/>
    <w:rsid w:val="000740F0"/>
    <w:rsid w:val="00076511"/>
    <w:rsid w:val="000825D0"/>
    <w:rsid w:val="00095B8D"/>
    <w:rsid w:val="0009645D"/>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9019A"/>
    <w:rsid w:val="00192AF6"/>
    <w:rsid w:val="00196FD2"/>
    <w:rsid w:val="001C452E"/>
    <w:rsid w:val="001D0060"/>
    <w:rsid w:val="001E04F7"/>
    <w:rsid w:val="001E0DD3"/>
    <w:rsid w:val="001F2E0C"/>
    <w:rsid w:val="001F52E9"/>
    <w:rsid w:val="00202EEA"/>
    <w:rsid w:val="002111D0"/>
    <w:rsid w:val="002170C0"/>
    <w:rsid w:val="00223328"/>
    <w:rsid w:val="00224DEB"/>
    <w:rsid w:val="002334E4"/>
    <w:rsid w:val="002362BD"/>
    <w:rsid w:val="002369A5"/>
    <w:rsid w:val="00244486"/>
    <w:rsid w:val="00264544"/>
    <w:rsid w:val="00275FDB"/>
    <w:rsid w:val="002834F6"/>
    <w:rsid w:val="00286536"/>
    <w:rsid w:val="00287E0A"/>
    <w:rsid w:val="00294EDD"/>
    <w:rsid w:val="002B4226"/>
    <w:rsid w:val="002B75E8"/>
    <w:rsid w:val="002C46DA"/>
    <w:rsid w:val="002D6F8E"/>
    <w:rsid w:val="002E5FDE"/>
    <w:rsid w:val="002F16D0"/>
    <w:rsid w:val="002F5A5B"/>
    <w:rsid w:val="002F6E00"/>
    <w:rsid w:val="002F7CA1"/>
    <w:rsid w:val="002F7F31"/>
    <w:rsid w:val="00300C2A"/>
    <w:rsid w:val="00306DDC"/>
    <w:rsid w:val="00311324"/>
    <w:rsid w:val="00317034"/>
    <w:rsid w:val="00331ED8"/>
    <w:rsid w:val="00332BF8"/>
    <w:rsid w:val="00333793"/>
    <w:rsid w:val="00333BD0"/>
    <w:rsid w:val="00340E6F"/>
    <w:rsid w:val="0034710B"/>
    <w:rsid w:val="00347BDE"/>
    <w:rsid w:val="00351066"/>
    <w:rsid w:val="003534A4"/>
    <w:rsid w:val="00355B76"/>
    <w:rsid w:val="00357C50"/>
    <w:rsid w:val="00370602"/>
    <w:rsid w:val="003723A5"/>
    <w:rsid w:val="003840CF"/>
    <w:rsid w:val="003867F0"/>
    <w:rsid w:val="00391B61"/>
    <w:rsid w:val="0039415B"/>
    <w:rsid w:val="00394649"/>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35C1"/>
    <w:rsid w:val="00424AC5"/>
    <w:rsid w:val="00425623"/>
    <w:rsid w:val="00425B77"/>
    <w:rsid w:val="0042735B"/>
    <w:rsid w:val="00433EC7"/>
    <w:rsid w:val="00441244"/>
    <w:rsid w:val="00445377"/>
    <w:rsid w:val="00452541"/>
    <w:rsid w:val="00453F3C"/>
    <w:rsid w:val="00455CFC"/>
    <w:rsid w:val="004655F4"/>
    <w:rsid w:val="00467F45"/>
    <w:rsid w:val="00485F00"/>
    <w:rsid w:val="00490CF8"/>
    <w:rsid w:val="004931AC"/>
    <w:rsid w:val="00493AD9"/>
    <w:rsid w:val="0049584A"/>
    <w:rsid w:val="004A06D9"/>
    <w:rsid w:val="004A0C85"/>
    <w:rsid w:val="004A743B"/>
    <w:rsid w:val="004B146A"/>
    <w:rsid w:val="004B3DF7"/>
    <w:rsid w:val="004B7D2E"/>
    <w:rsid w:val="004C0973"/>
    <w:rsid w:val="004D050B"/>
    <w:rsid w:val="004D79C1"/>
    <w:rsid w:val="004E45E3"/>
    <w:rsid w:val="004E79D4"/>
    <w:rsid w:val="004F2FAB"/>
    <w:rsid w:val="004F307F"/>
    <w:rsid w:val="004F3384"/>
    <w:rsid w:val="004F3F16"/>
    <w:rsid w:val="004F4A77"/>
    <w:rsid w:val="004F51C3"/>
    <w:rsid w:val="0052266E"/>
    <w:rsid w:val="00550BF1"/>
    <w:rsid w:val="00566ECB"/>
    <w:rsid w:val="005766B4"/>
    <w:rsid w:val="0058393D"/>
    <w:rsid w:val="005863EB"/>
    <w:rsid w:val="00587CEA"/>
    <w:rsid w:val="00591811"/>
    <w:rsid w:val="005A2F26"/>
    <w:rsid w:val="005B2C03"/>
    <w:rsid w:val="005B5E40"/>
    <w:rsid w:val="005B623B"/>
    <w:rsid w:val="005B6DF6"/>
    <w:rsid w:val="005B72F8"/>
    <w:rsid w:val="005C4CBA"/>
    <w:rsid w:val="005C7814"/>
    <w:rsid w:val="005E467A"/>
    <w:rsid w:val="005E7A69"/>
    <w:rsid w:val="005F4A5B"/>
    <w:rsid w:val="006078C9"/>
    <w:rsid w:val="00610FBA"/>
    <w:rsid w:val="00622C32"/>
    <w:rsid w:val="00626931"/>
    <w:rsid w:val="006331B5"/>
    <w:rsid w:val="00637988"/>
    <w:rsid w:val="006448B9"/>
    <w:rsid w:val="00646279"/>
    <w:rsid w:val="0064646F"/>
    <w:rsid w:val="0064740A"/>
    <w:rsid w:val="00653540"/>
    <w:rsid w:val="006603E9"/>
    <w:rsid w:val="0066539F"/>
    <w:rsid w:val="0066710E"/>
    <w:rsid w:val="0066722C"/>
    <w:rsid w:val="006700E0"/>
    <w:rsid w:val="0067214B"/>
    <w:rsid w:val="00677C64"/>
    <w:rsid w:val="00693C5F"/>
    <w:rsid w:val="00694CA2"/>
    <w:rsid w:val="00694E61"/>
    <w:rsid w:val="006B78A8"/>
    <w:rsid w:val="006C49D1"/>
    <w:rsid w:val="006E0BFC"/>
    <w:rsid w:val="006E7700"/>
    <w:rsid w:val="006E7EC8"/>
    <w:rsid w:val="006F0D23"/>
    <w:rsid w:val="00701961"/>
    <w:rsid w:val="0070395B"/>
    <w:rsid w:val="007118BA"/>
    <w:rsid w:val="00722EF1"/>
    <w:rsid w:val="00736352"/>
    <w:rsid w:val="007540E5"/>
    <w:rsid w:val="007544BD"/>
    <w:rsid w:val="00760A24"/>
    <w:rsid w:val="007618F9"/>
    <w:rsid w:val="0076301C"/>
    <w:rsid w:val="00766B00"/>
    <w:rsid w:val="0077011C"/>
    <w:rsid w:val="0078149A"/>
    <w:rsid w:val="00783017"/>
    <w:rsid w:val="00783450"/>
    <w:rsid w:val="007872F8"/>
    <w:rsid w:val="00790155"/>
    <w:rsid w:val="00792B45"/>
    <w:rsid w:val="007950D5"/>
    <w:rsid w:val="007A23F4"/>
    <w:rsid w:val="007A25BA"/>
    <w:rsid w:val="007B21E1"/>
    <w:rsid w:val="007C1F70"/>
    <w:rsid w:val="007D6A68"/>
    <w:rsid w:val="007E0D23"/>
    <w:rsid w:val="007E19FA"/>
    <w:rsid w:val="007E4029"/>
    <w:rsid w:val="007F0083"/>
    <w:rsid w:val="007F1A09"/>
    <w:rsid w:val="008137A3"/>
    <w:rsid w:val="0081544B"/>
    <w:rsid w:val="00833172"/>
    <w:rsid w:val="00835B1F"/>
    <w:rsid w:val="00844DD1"/>
    <w:rsid w:val="008602A9"/>
    <w:rsid w:val="00875305"/>
    <w:rsid w:val="008760AC"/>
    <w:rsid w:val="008800A8"/>
    <w:rsid w:val="00883E00"/>
    <w:rsid w:val="008903C7"/>
    <w:rsid w:val="008913B8"/>
    <w:rsid w:val="008A0078"/>
    <w:rsid w:val="008B073C"/>
    <w:rsid w:val="008B5D37"/>
    <w:rsid w:val="008C5EA9"/>
    <w:rsid w:val="008C74BC"/>
    <w:rsid w:val="008E2C9F"/>
    <w:rsid w:val="008E72CF"/>
    <w:rsid w:val="008F164C"/>
    <w:rsid w:val="009016BF"/>
    <w:rsid w:val="009325DE"/>
    <w:rsid w:val="00941604"/>
    <w:rsid w:val="00942CCC"/>
    <w:rsid w:val="00960EA1"/>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1B3B"/>
    <w:rsid w:val="00AD3C9F"/>
    <w:rsid w:val="00AD460B"/>
    <w:rsid w:val="00AE1E61"/>
    <w:rsid w:val="00AE7461"/>
    <w:rsid w:val="00AF1739"/>
    <w:rsid w:val="00AF6F3E"/>
    <w:rsid w:val="00B07E47"/>
    <w:rsid w:val="00B22AD5"/>
    <w:rsid w:val="00B23001"/>
    <w:rsid w:val="00B241AA"/>
    <w:rsid w:val="00B27562"/>
    <w:rsid w:val="00B31151"/>
    <w:rsid w:val="00B3115C"/>
    <w:rsid w:val="00B44196"/>
    <w:rsid w:val="00B578FA"/>
    <w:rsid w:val="00B719CE"/>
    <w:rsid w:val="00B73FE8"/>
    <w:rsid w:val="00B748F7"/>
    <w:rsid w:val="00B81C3E"/>
    <w:rsid w:val="00B83591"/>
    <w:rsid w:val="00BA0571"/>
    <w:rsid w:val="00BA1401"/>
    <w:rsid w:val="00BA1D26"/>
    <w:rsid w:val="00BB07FB"/>
    <w:rsid w:val="00BB0CC3"/>
    <w:rsid w:val="00BC4195"/>
    <w:rsid w:val="00BE72AF"/>
    <w:rsid w:val="00BF544F"/>
    <w:rsid w:val="00C03881"/>
    <w:rsid w:val="00C062CB"/>
    <w:rsid w:val="00C130D9"/>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A6081"/>
    <w:rsid w:val="00CC2123"/>
    <w:rsid w:val="00CC2C5D"/>
    <w:rsid w:val="00CF5BF8"/>
    <w:rsid w:val="00CF7957"/>
    <w:rsid w:val="00CF7A22"/>
    <w:rsid w:val="00D125EB"/>
    <w:rsid w:val="00D149F1"/>
    <w:rsid w:val="00D23626"/>
    <w:rsid w:val="00D3340C"/>
    <w:rsid w:val="00D45135"/>
    <w:rsid w:val="00D47F13"/>
    <w:rsid w:val="00D5066D"/>
    <w:rsid w:val="00D63B4A"/>
    <w:rsid w:val="00D64587"/>
    <w:rsid w:val="00D66438"/>
    <w:rsid w:val="00D664CA"/>
    <w:rsid w:val="00D67E8A"/>
    <w:rsid w:val="00D75600"/>
    <w:rsid w:val="00D80CA9"/>
    <w:rsid w:val="00D81DC5"/>
    <w:rsid w:val="00D83800"/>
    <w:rsid w:val="00DB73DB"/>
    <w:rsid w:val="00DD6002"/>
    <w:rsid w:val="00DF0117"/>
    <w:rsid w:val="00DF18B6"/>
    <w:rsid w:val="00DF642B"/>
    <w:rsid w:val="00E039E8"/>
    <w:rsid w:val="00E053CA"/>
    <w:rsid w:val="00E07AD6"/>
    <w:rsid w:val="00E14889"/>
    <w:rsid w:val="00E16198"/>
    <w:rsid w:val="00E20738"/>
    <w:rsid w:val="00E259EA"/>
    <w:rsid w:val="00E27397"/>
    <w:rsid w:val="00E3282B"/>
    <w:rsid w:val="00E35970"/>
    <w:rsid w:val="00E3702E"/>
    <w:rsid w:val="00E4025B"/>
    <w:rsid w:val="00E45276"/>
    <w:rsid w:val="00E47ECD"/>
    <w:rsid w:val="00E50CBA"/>
    <w:rsid w:val="00E54D02"/>
    <w:rsid w:val="00E55FD9"/>
    <w:rsid w:val="00E6373A"/>
    <w:rsid w:val="00E7086E"/>
    <w:rsid w:val="00E73533"/>
    <w:rsid w:val="00E76761"/>
    <w:rsid w:val="00E77B0B"/>
    <w:rsid w:val="00E8758A"/>
    <w:rsid w:val="00E90678"/>
    <w:rsid w:val="00E91556"/>
    <w:rsid w:val="00E94D9E"/>
    <w:rsid w:val="00E95C88"/>
    <w:rsid w:val="00E96BE1"/>
    <w:rsid w:val="00E970BC"/>
    <w:rsid w:val="00EA718F"/>
    <w:rsid w:val="00EB0F23"/>
    <w:rsid w:val="00EC4E18"/>
    <w:rsid w:val="00EE616E"/>
    <w:rsid w:val="00F02E67"/>
    <w:rsid w:val="00F1365F"/>
    <w:rsid w:val="00F172DB"/>
    <w:rsid w:val="00F23D92"/>
    <w:rsid w:val="00F25E04"/>
    <w:rsid w:val="00F2773C"/>
    <w:rsid w:val="00F3207E"/>
    <w:rsid w:val="00F33397"/>
    <w:rsid w:val="00F33FB2"/>
    <w:rsid w:val="00F40190"/>
    <w:rsid w:val="00F4669E"/>
    <w:rsid w:val="00F479F7"/>
    <w:rsid w:val="00F50101"/>
    <w:rsid w:val="00F5221B"/>
    <w:rsid w:val="00F534C5"/>
    <w:rsid w:val="00F62AC2"/>
    <w:rsid w:val="00F62E33"/>
    <w:rsid w:val="00F70CF8"/>
    <w:rsid w:val="00F74A15"/>
    <w:rsid w:val="00F8042D"/>
    <w:rsid w:val="00F85181"/>
    <w:rsid w:val="00FA17E2"/>
    <w:rsid w:val="00FA4574"/>
    <w:rsid w:val="00FB38B3"/>
    <w:rsid w:val="00FB4220"/>
    <w:rsid w:val="00FD5A31"/>
    <w:rsid w:val="00FE7DA0"/>
    <w:rsid w:val="00FF1C7D"/>
    <w:rsid w:val="00FF5E49"/>
    <w:rsid w:val="018E717F"/>
    <w:rsid w:val="03596B0D"/>
    <w:rsid w:val="04493DE7"/>
    <w:rsid w:val="05EB161C"/>
    <w:rsid w:val="0708658D"/>
    <w:rsid w:val="07B9706A"/>
    <w:rsid w:val="08277066"/>
    <w:rsid w:val="086F0A22"/>
    <w:rsid w:val="08DB2B19"/>
    <w:rsid w:val="08DB4961"/>
    <w:rsid w:val="0AD82F1B"/>
    <w:rsid w:val="0CF4676E"/>
    <w:rsid w:val="0F452C68"/>
    <w:rsid w:val="107C1EFD"/>
    <w:rsid w:val="12CD715B"/>
    <w:rsid w:val="13CA0C00"/>
    <w:rsid w:val="147F4BCA"/>
    <w:rsid w:val="151F3639"/>
    <w:rsid w:val="15A615F7"/>
    <w:rsid w:val="188331D2"/>
    <w:rsid w:val="1A9D766D"/>
    <w:rsid w:val="1B460B6B"/>
    <w:rsid w:val="1B6150FC"/>
    <w:rsid w:val="1C0B3AB3"/>
    <w:rsid w:val="1C2D30C9"/>
    <w:rsid w:val="1CE3013F"/>
    <w:rsid w:val="1CEA27EB"/>
    <w:rsid w:val="1D0F5E9A"/>
    <w:rsid w:val="1E703B87"/>
    <w:rsid w:val="1EF554B6"/>
    <w:rsid w:val="1F3453B8"/>
    <w:rsid w:val="20163ACB"/>
    <w:rsid w:val="20371506"/>
    <w:rsid w:val="20AC5B9A"/>
    <w:rsid w:val="212D69FF"/>
    <w:rsid w:val="231723E8"/>
    <w:rsid w:val="24490455"/>
    <w:rsid w:val="244D3CC1"/>
    <w:rsid w:val="255F3839"/>
    <w:rsid w:val="26B953D7"/>
    <w:rsid w:val="2A792A94"/>
    <w:rsid w:val="2B262241"/>
    <w:rsid w:val="2D7B3B9B"/>
    <w:rsid w:val="310F6660"/>
    <w:rsid w:val="326454F3"/>
    <w:rsid w:val="326F281D"/>
    <w:rsid w:val="34BB3203"/>
    <w:rsid w:val="34BF1E34"/>
    <w:rsid w:val="34F05511"/>
    <w:rsid w:val="35841316"/>
    <w:rsid w:val="36BD4E36"/>
    <w:rsid w:val="37292491"/>
    <w:rsid w:val="3C7905AC"/>
    <w:rsid w:val="3E2E58C7"/>
    <w:rsid w:val="3F087FC4"/>
    <w:rsid w:val="3F1B71D2"/>
    <w:rsid w:val="3FE176E6"/>
    <w:rsid w:val="40854ED3"/>
    <w:rsid w:val="40C87817"/>
    <w:rsid w:val="41154498"/>
    <w:rsid w:val="41684663"/>
    <w:rsid w:val="41E42ED3"/>
    <w:rsid w:val="438E75F0"/>
    <w:rsid w:val="44AA1E6F"/>
    <w:rsid w:val="45376A06"/>
    <w:rsid w:val="45656DF1"/>
    <w:rsid w:val="45C65DB7"/>
    <w:rsid w:val="47D11B92"/>
    <w:rsid w:val="482F185E"/>
    <w:rsid w:val="493619BB"/>
    <w:rsid w:val="4AC95298"/>
    <w:rsid w:val="4C1E41CB"/>
    <w:rsid w:val="4C517DBE"/>
    <w:rsid w:val="4D8F3C45"/>
    <w:rsid w:val="4DB10636"/>
    <w:rsid w:val="4E6F7A38"/>
    <w:rsid w:val="508C6F22"/>
    <w:rsid w:val="521C4028"/>
    <w:rsid w:val="52225E09"/>
    <w:rsid w:val="537C7119"/>
    <w:rsid w:val="567B610F"/>
    <w:rsid w:val="5795178B"/>
    <w:rsid w:val="57A71AC0"/>
    <w:rsid w:val="58C859B1"/>
    <w:rsid w:val="597159AB"/>
    <w:rsid w:val="59840821"/>
    <w:rsid w:val="5A037315"/>
    <w:rsid w:val="5B4755E6"/>
    <w:rsid w:val="5D5E3C75"/>
    <w:rsid w:val="5DEE2C96"/>
    <w:rsid w:val="5E200CF6"/>
    <w:rsid w:val="5E734098"/>
    <w:rsid w:val="5E744D54"/>
    <w:rsid w:val="5F5544A6"/>
    <w:rsid w:val="60681418"/>
    <w:rsid w:val="62381710"/>
    <w:rsid w:val="625A5C36"/>
    <w:rsid w:val="63B31DF2"/>
    <w:rsid w:val="64F115A1"/>
    <w:rsid w:val="64F27F8F"/>
    <w:rsid w:val="64F355A0"/>
    <w:rsid w:val="65AF6F8A"/>
    <w:rsid w:val="66C92024"/>
    <w:rsid w:val="680670D2"/>
    <w:rsid w:val="68CE52A2"/>
    <w:rsid w:val="69665CC7"/>
    <w:rsid w:val="69772534"/>
    <w:rsid w:val="6A0549FE"/>
    <w:rsid w:val="6C29123A"/>
    <w:rsid w:val="6D9C2BAE"/>
    <w:rsid w:val="6E5E36E0"/>
    <w:rsid w:val="71774AE7"/>
    <w:rsid w:val="720968AB"/>
    <w:rsid w:val="725D3BCE"/>
    <w:rsid w:val="725F13A6"/>
    <w:rsid w:val="727576AD"/>
    <w:rsid w:val="765E6282"/>
    <w:rsid w:val="76CD6081"/>
    <w:rsid w:val="773C20A3"/>
    <w:rsid w:val="77766A81"/>
    <w:rsid w:val="7A35056C"/>
    <w:rsid w:val="7A3817B2"/>
    <w:rsid w:val="7A6C756E"/>
    <w:rsid w:val="7B94530E"/>
    <w:rsid w:val="7B9F0B95"/>
    <w:rsid w:val="7C644E22"/>
    <w:rsid w:val="7C6D0CAB"/>
    <w:rsid w:val="7CA40932"/>
    <w:rsid w:val="7E0A34ED"/>
    <w:rsid w:val="7E6459CD"/>
    <w:rsid w:val="7ECB3060"/>
    <w:rsid w:val="7FFA5D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qFormat="1"/>
    <w:lsdException w:name="Normal (Web)" w:semiHidden="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9D4"/>
    <w:pPr>
      <w:widowControl w:val="0"/>
      <w:jc w:val="both"/>
    </w:pPr>
    <w:rPr>
      <w:kern w:val="2"/>
      <w:sz w:val="21"/>
      <w:szCs w:val="24"/>
    </w:rPr>
  </w:style>
  <w:style w:type="paragraph" w:styleId="2">
    <w:name w:val="heading 2"/>
    <w:basedOn w:val="a"/>
    <w:next w:val="a"/>
    <w:uiPriority w:val="9"/>
    <w:unhideWhenUsed/>
    <w:qFormat/>
    <w:locked/>
    <w:rsid w:val="004E79D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4E79D4"/>
    <w:pPr>
      <w:spacing w:line="360" w:lineRule="auto"/>
      <w:jc w:val="center"/>
    </w:pPr>
    <w:rPr>
      <w:rFonts w:ascii="仿宋_GB2312" w:eastAsia="仿宋_GB2312" w:hAnsi="宋体" w:cs="宋体"/>
      <w:b/>
      <w:bCs/>
      <w:color w:val="000000"/>
      <w:kern w:val="0"/>
      <w:sz w:val="32"/>
      <w:szCs w:val="32"/>
    </w:rPr>
  </w:style>
  <w:style w:type="paragraph" w:styleId="a4">
    <w:name w:val="Document Map"/>
    <w:basedOn w:val="a"/>
    <w:link w:val="Char"/>
    <w:uiPriority w:val="99"/>
    <w:semiHidden/>
    <w:unhideWhenUsed/>
    <w:qFormat/>
    <w:rsid w:val="004E79D4"/>
    <w:rPr>
      <w:rFonts w:ascii="宋体"/>
      <w:sz w:val="24"/>
    </w:rPr>
  </w:style>
  <w:style w:type="paragraph" w:styleId="a5">
    <w:name w:val="Body Text"/>
    <w:basedOn w:val="a"/>
    <w:next w:val="a"/>
    <w:qFormat/>
    <w:rsid w:val="004E79D4"/>
    <w:pPr>
      <w:jc w:val="center"/>
    </w:pPr>
    <w:rPr>
      <w:rFonts w:ascii="幼圆" w:eastAsia="幼圆"/>
      <w:b/>
      <w:sz w:val="44"/>
    </w:rPr>
  </w:style>
  <w:style w:type="paragraph" w:styleId="a6">
    <w:name w:val="Balloon Text"/>
    <w:basedOn w:val="a"/>
    <w:link w:val="Char0"/>
    <w:uiPriority w:val="99"/>
    <w:qFormat/>
    <w:rsid w:val="004E79D4"/>
    <w:rPr>
      <w:sz w:val="18"/>
      <w:szCs w:val="18"/>
    </w:rPr>
  </w:style>
  <w:style w:type="paragraph" w:styleId="a7">
    <w:name w:val="footer"/>
    <w:basedOn w:val="a"/>
    <w:link w:val="Char1"/>
    <w:uiPriority w:val="99"/>
    <w:qFormat/>
    <w:rsid w:val="004E79D4"/>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4E79D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sid w:val="004E79D4"/>
    <w:rPr>
      <w:rFonts w:ascii="Calibri" w:hAnsi="Calibri"/>
      <w:b/>
      <w:szCs w:val="20"/>
    </w:rPr>
  </w:style>
  <w:style w:type="paragraph" w:styleId="a9">
    <w:name w:val="Normal (Web)"/>
    <w:basedOn w:val="a"/>
    <w:uiPriority w:val="99"/>
    <w:qFormat/>
    <w:rsid w:val="004E79D4"/>
    <w:pPr>
      <w:widowControl/>
      <w:spacing w:before="100" w:beforeAutospacing="1" w:after="100" w:afterAutospacing="1"/>
      <w:jc w:val="left"/>
    </w:pPr>
    <w:rPr>
      <w:rFonts w:ascii="宋体" w:hAnsi="宋体" w:cs="宋体"/>
      <w:kern w:val="0"/>
      <w:sz w:val="24"/>
    </w:rPr>
  </w:style>
  <w:style w:type="paragraph" w:styleId="aa">
    <w:name w:val="Title"/>
    <w:basedOn w:val="a"/>
    <w:next w:val="a"/>
    <w:qFormat/>
    <w:locked/>
    <w:rsid w:val="004E79D4"/>
    <w:pPr>
      <w:spacing w:before="240" w:after="60" w:line="360" w:lineRule="auto"/>
      <w:jc w:val="center"/>
      <w:outlineLvl w:val="0"/>
    </w:pPr>
    <w:rPr>
      <w:rFonts w:ascii="Calibri" w:hAnsi="Calibri"/>
      <w:b/>
      <w:bCs/>
      <w:sz w:val="32"/>
      <w:szCs w:val="32"/>
    </w:rPr>
  </w:style>
  <w:style w:type="table" w:styleId="ab">
    <w:name w:val="Table Grid"/>
    <w:basedOn w:val="a1"/>
    <w:uiPriority w:val="99"/>
    <w:qFormat/>
    <w:rsid w:val="004E79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qFormat/>
    <w:rsid w:val="004E79D4"/>
  </w:style>
  <w:style w:type="character" w:customStyle="1" w:styleId="Char0">
    <w:name w:val="批注框文本 Char"/>
    <w:basedOn w:val="a0"/>
    <w:link w:val="a6"/>
    <w:uiPriority w:val="99"/>
    <w:semiHidden/>
    <w:qFormat/>
    <w:locked/>
    <w:rsid w:val="004E79D4"/>
    <w:rPr>
      <w:rFonts w:ascii="Times New Roman" w:hAnsi="Times New Roman"/>
      <w:kern w:val="2"/>
      <w:sz w:val="18"/>
    </w:rPr>
  </w:style>
  <w:style w:type="character" w:customStyle="1" w:styleId="Char1">
    <w:name w:val="页脚 Char"/>
    <w:basedOn w:val="a0"/>
    <w:link w:val="a7"/>
    <w:uiPriority w:val="99"/>
    <w:qFormat/>
    <w:locked/>
    <w:rsid w:val="004E79D4"/>
    <w:rPr>
      <w:sz w:val="18"/>
    </w:rPr>
  </w:style>
  <w:style w:type="character" w:customStyle="1" w:styleId="Char2">
    <w:name w:val="页眉 Char"/>
    <w:basedOn w:val="a0"/>
    <w:link w:val="a8"/>
    <w:uiPriority w:val="99"/>
    <w:semiHidden/>
    <w:qFormat/>
    <w:locked/>
    <w:rsid w:val="004E79D4"/>
    <w:rPr>
      <w:sz w:val="18"/>
    </w:rPr>
  </w:style>
  <w:style w:type="paragraph" w:customStyle="1" w:styleId="10">
    <w:name w:val="列出段落1"/>
    <w:basedOn w:val="a"/>
    <w:uiPriority w:val="99"/>
    <w:qFormat/>
    <w:rsid w:val="004E79D4"/>
    <w:pPr>
      <w:ind w:firstLineChars="200" w:firstLine="420"/>
    </w:pPr>
  </w:style>
  <w:style w:type="character" w:customStyle="1" w:styleId="f14w1">
    <w:name w:val="f14w1"/>
    <w:uiPriority w:val="99"/>
    <w:qFormat/>
    <w:rsid w:val="004E79D4"/>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4E79D4"/>
    <w:pPr>
      <w:widowControl/>
      <w:snapToGrid w:val="0"/>
      <w:spacing w:before="120" w:after="160" w:line="360" w:lineRule="auto"/>
      <w:ind w:right="-360"/>
      <w:jc w:val="left"/>
    </w:pPr>
  </w:style>
  <w:style w:type="paragraph" w:customStyle="1" w:styleId="11">
    <w:name w:val="列出段落11"/>
    <w:basedOn w:val="a"/>
    <w:uiPriority w:val="99"/>
    <w:qFormat/>
    <w:rsid w:val="004E79D4"/>
    <w:pPr>
      <w:ind w:firstLineChars="200" w:firstLine="420"/>
    </w:pPr>
  </w:style>
  <w:style w:type="paragraph" w:customStyle="1" w:styleId="20">
    <w:name w:val="列出段落2"/>
    <w:basedOn w:val="a"/>
    <w:uiPriority w:val="99"/>
    <w:qFormat/>
    <w:rsid w:val="004E79D4"/>
    <w:pPr>
      <w:ind w:firstLineChars="200" w:firstLine="420"/>
    </w:pPr>
    <w:rPr>
      <w:rFonts w:ascii="Calibri" w:hAnsi="Calibri"/>
      <w:szCs w:val="22"/>
    </w:rPr>
  </w:style>
  <w:style w:type="character" w:customStyle="1" w:styleId="Char">
    <w:name w:val="文档结构图 Char"/>
    <w:basedOn w:val="a0"/>
    <w:link w:val="a4"/>
    <w:uiPriority w:val="99"/>
    <w:semiHidden/>
    <w:qFormat/>
    <w:rsid w:val="004E79D4"/>
    <w:rPr>
      <w:rFonts w:ascii="宋体" w:hAnsi="Times New Roman"/>
      <w:kern w:val="2"/>
      <w:sz w:val="24"/>
      <w:szCs w:val="24"/>
    </w:rPr>
  </w:style>
  <w:style w:type="paragraph" w:styleId="ad">
    <w:name w:val="List Paragraph"/>
    <w:basedOn w:val="a"/>
    <w:uiPriority w:val="34"/>
    <w:qFormat/>
    <w:rsid w:val="004E79D4"/>
    <w:pPr>
      <w:ind w:firstLineChars="200" w:firstLine="420"/>
    </w:pPr>
  </w:style>
  <w:style w:type="paragraph" w:customStyle="1" w:styleId="ae">
    <w:name w:val="图例"/>
    <w:basedOn w:val="a"/>
    <w:uiPriority w:val="99"/>
    <w:qFormat/>
    <w:rsid w:val="004E79D4"/>
    <w:pPr>
      <w:spacing w:before="120" w:after="120" w:line="360" w:lineRule="auto"/>
      <w:jc w:val="center"/>
    </w:pPr>
    <w:rPr>
      <w:rFonts w:eastAsia="仿宋_GB2312"/>
      <w:b/>
      <w:sz w:val="24"/>
    </w:rPr>
  </w:style>
  <w:style w:type="paragraph" w:customStyle="1" w:styleId="zjb">
    <w:name w:val="zjb正文"/>
    <w:basedOn w:val="a"/>
    <w:qFormat/>
    <w:rsid w:val="004E79D4"/>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character" w:customStyle="1" w:styleId="Bodytext2">
    <w:name w:val="Body text (2)_"/>
    <w:link w:val="Bodytext21"/>
    <w:uiPriority w:val="99"/>
    <w:qFormat/>
    <w:rsid w:val="004E79D4"/>
    <w:rPr>
      <w:rFonts w:ascii="MingLiU" w:eastAsia="MingLiU" w:hAnsi="Calibri" w:cs="MingLiU"/>
      <w:kern w:val="0"/>
      <w:sz w:val="30"/>
      <w:szCs w:val="30"/>
    </w:rPr>
  </w:style>
  <w:style w:type="paragraph" w:customStyle="1" w:styleId="Bodytext21">
    <w:name w:val="Body text (2)1"/>
    <w:basedOn w:val="a"/>
    <w:link w:val="Bodytext2"/>
    <w:uiPriority w:val="99"/>
    <w:qFormat/>
    <w:rsid w:val="004E79D4"/>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12306</Words>
  <Characters>1569</Characters>
  <Application>Microsoft Office Word</Application>
  <DocSecurity>8</DocSecurity>
  <Lines>13</Lines>
  <Paragraphs>27</Paragraphs>
  <ScaleCrop>false</ScaleCrop>
  <Company>Microsoft</Company>
  <LinksUpToDate>false</LinksUpToDate>
  <CharactersWithSpaces>13848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Administrator</cp:lastModifiedBy>
  <cp:revision>3</cp:revision>
  <cp:lastPrinted>2019-08-14T03:06:00Z</cp:lastPrinted>
  <dcterms:created xsi:type="dcterms:W3CDTF">2020-05-19T02:52:00Z</dcterms:created>
  <dcterms:modified xsi:type="dcterms:W3CDTF">2020-06-19T07:37:00Z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