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A8" w:rsidRDefault="008741A8">
      <w:pPr>
        <w:jc w:val="center"/>
        <w:rPr>
          <w:rFonts w:ascii="仿宋_GB2312" w:eastAsia="仿宋_GB2312"/>
          <w:b/>
          <w:sz w:val="52"/>
          <w:szCs w:val="52"/>
        </w:rPr>
      </w:pPr>
    </w:p>
    <w:p w:rsidR="008741A8" w:rsidRDefault="008741A8">
      <w:pPr>
        <w:pStyle w:val="21"/>
        <w:spacing w:before="156" w:after="156"/>
      </w:pPr>
    </w:p>
    <w:p w:rsidR="008741A8" w:rsidRDefault="002264F3">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8741A8" w:rsidRDefault="008741A8">
      <w:pPr>
        <w:jc w:val="center"/>
        <w:rPr>
          <w:rFonts w:ascii="仿宋" w:eastAsia="仿宋" w:hAnsi="仿宋"/>
          <w:b/>
          <w:sz w:val="52"/>
          <w:szCs w:val="52"/>
        </w:rPr>
      </w:pPr>
    </w:p>
    <w:p w:rsidR="008741A8" w:rsidRDefault="008741A8">
      <w:pPr>
        <w:jc w:val="center"/>
        <w:rPr>
          <w:rFonts w:ascii="仿宋" w:eastAsia="仿宋" w:hAnsi="仿宋"/>
          <w:b/>
          <w:sz w:val="52"/>
          <w:szCs w:val="52"/>
        </w:rPr>
      </w:pPr>
    </w:p>
    <w:p w:rsidR="008741A8" w:rsidRDefault="002264F3">
      <w:pPr>
        <w:jc w:val="center"/>
        <w:rPr>
          <w:rFonts w:eastAsia="方正小标宋简体"/>
          <w:sz w:val="40"/>
          <w:szCs w:val="40"/>
        </w:rPr>
      </w:pPr>
      <w:r>
        <w:rPr>
          <w:rFonts w:eastAsia="方正小标宋简体" w:hint="eastAsia"/>
          <w:sz w:val="40"/>
          <w:szCs w:val="40"/>
        </w:rPr>
        <w:t>重庆江北国际机场</w:t>
      </w:r>
    </w:p>
    <w:p w:rsidR="008741A8" w:rsidRDefault="002264F3">
      <w:pPr>
        <w:jc w:val="center"/>
        <w:rPr>
          <w:rFonts w:ascii="仿宋" w:eastAsia="仿宋" w:hAnsi="仿宋"/>
          <w:b/>
          <w:sz w:val="32"/>
        </w:rPr>
      </w:pPr>
      <w:r>
        <w:rPr>
          <w:rFonts w:eastAsia="方正小标宋简体" w:hint="eastAsia"/>
          <w:sz w:val="40"/>
          <w:szCs w:val="40"/>
        </w:rPr>
        <w:t>飞行区围界监控业务外包项目比选文件</w:t>
      </w:r>
    </w:p>
    <w:p w:rsidR="008741A8" w:rsidRDefault="008741A8">
      <w:pPr>
        <w:jc w:val="center"/>
        <w:rPr>
          <w:rFonts w:ascii="仿宋" w:eastAsia="仿宋" w:hAnsi="仿宋"/>
          <w:b/>
          <w:sz w:val="32"/>
        </w:rPr>
      </w:pPr>
    </w:p>
    <w:p w:rsidR="008741A8" w:rsidRDefault="008741A8">
      <w:pPr>
        <w:jc w:val="center"/>
        <w:rPr>
          <w:rFonts w:ascii="仿宋" w:eastAsia="仿宋" w:hAnsi="仿宋"/>
          <w:b/>
          <w:sz w:val="32"/>
        </w:rPr>
      </w:pPr>
    </w:p>
    <w:p w:rsidR="008741A8" w:rsidRDefault="008741A8">
      <w:pPr>
        <w:jc w:val="center"/>
        <w:rPr>
          <w:rFonts w:ascii="仿宋" w:eastAsia="仿宋" w:hAnsi="仿宋"/>
          <w:b/>
          <w:sz w:val="32"/>
        </w:rPr>
      </w:pPr>
    </w:p>
    <w:p w:rsidR="008741A8" w:rsidRDefault="002264F3">
      <w:pPr>
        <w:jc w:val="center"/>
        <w:rPr>
          <w:rFonts w:ascii="仿宋" w:eastAsia="仿宋" w:hAnsi="仿宋"/>
          <w:b/>
          <w:sz w:val="52"/>
        </w:rPr>
      </w:pPr>
      <w:r>
        <w:rPr>
          <w:rFonts w:ascii="仿宋" w:eastAsia="仿宋" w:hAnsi="仿宋" w:hint="eastAsia"/>
          <w:b/>
          <w:sz w:val="32"/>
        </w:rPr>
        <w:t>编号：服务</w:t>
      </w:r>
      <w:r w:rsidR="00395594">
        <w:rPr>
          <w:rFonts w:ascii="仿宋" w:eastAsia="仿宋" w:hAnsi="仿宋" w:hint="eastAsia"/>
          <w:b/>
          <w:sz w:val="32"/>
        </w:rPr>
        <w:t>2020-007</w:t>
      </w:r>
    </w:p>
    <w:p w:rsidR="008741A8" w:rsidRDefault="008741A8">
      <w:pPr>
        <w:jc w:val="center"/>
        <w:rPr>
          <w:rFonts w:ascii="仿宋" w:eastAsia="仿宋" w:hAnsi="仿宋"/>
          <w:b/>
          <w:sz w:val="52"/>
        </w:rPr>
      </w:pPr>
    </w:p>
    <w:p w:rsidR="008741A8" w:rsidRDefault="002264F3">
      <w:pPr>
        <w:jc w:val="center"/>
        <w:rPr>
          <w:rFonts w:ascii="仿宋_GB2312" w:eastAsia="仿宋_GB2312" w:hAnsi="仿宋"/>
          <w:b/>
          <w:sz w:val="32"/>
          <w:szCs w:val="32"/>
        </w:rPr>
      </w:pPr>
      <w:r>
        <w:rPr>
          <w:rFonts w:ascii="仿宋_GB2312" w:eastAsia="仿宋_GB2312" w:hAnsi="仿宋" w:hint="eastAsia"/>
          <w:b/>
          <w:sz w:val="32"/>
          <w:szCs w:val="32"/>
        </w:rPr>
        <w:t>重庆机场集团有限公司</w:t>
      </w:r>
    </w:p>
    <w:p w:rsidR="008741A8" w:rsidRDefault="002264F3">
      <w:pPr>
        <w:jc w:val="center"/>
        <w:rPr>
          <w:rFonts w:ascii="仿宋_GB2312" w:eastAsia="仿宋_GB2312" w:hAnsi="仿宋"/>
          <w:b/>
          <w:sz w:val="32"/>
          <w:szCs w:val="32"/>
        </w:rPr>
      </w:pPr>
      <w:r>
        <w:rPr>
          <w:rFonts w:ascii="仿宋_GB2312" w:eastAsia="仿宋_GB2312" w:hAnsi="仿宋" w:hint="eastAsia"/>
          <w:b/>
          <w:sz w:val="32"/>
          <w:szCs w:val="32"/>
        </w:rPr>
        <w:t>采购办公室(代章)</w:t>
      </w:r>
    </w:p>
    <w:p w:rsidR="008741A8" w:rsidRDefault="008741A8">
      <w:pPr>
        <w:rPr>
          <w:rFonts w:ascii="仿宋_GB2312" w:eastAsia="仿宋_GB2312" w:hAnsi="仿宋"/>
          <w:b/>
          <w:sz w:val="32"/>
          <w:szCs w:val="32"/>
        </w:rPr>
      </w:pPr>
    </w:p>
    <w:p w:rsidR="008741A8" w:rsidRDefault="008741A8">
      <w:pPr>
        <w:rPr>
          <w:rFonts w:ascii="仿宋" w:eastAsia="仿宋" w:hAnsi="仿宋"/>
          <w:b/>
          <w:sz w:val="32"/>
          <w:szCs w:val="32"/>
        </w:rPr>
      </w:pPr>
    </w:p>
    <w:p w:rsidR="008741A8" w:rsidRDefault="002264F3">
      <w:pPr>
        <w:ind w:firstLineChars="950" w:firstLine="3052"/>
        <w:rPr>
          <w:rFonts w:ascii="仿宋" w:eastAsia="仿宋" w:hAnsi="仿宋"/>
          <w:b/>
          <w:sz w:val="32"/>
          <w:szCs w:val="32"/>
        </w:rPr>
      </w:pPr>
      <w:r>
        <w:rPr>
          <w:rFonts w:ascii="仿宋" w:eastAsia="仿宋" w:hAnsi="仿宋" w:hint="eastAsia"/>
          <w:b/>
          <w:sz w:val="32"/>
          <w:szCs w:val="32"/>
        </w:rPr>
        <w:t>二〇二〇年</w:t>
      </w:r>
      <w:r w:rsidR="00395594">
        <w:rPr>
          <w:rFonts w:ascii="仿宋" w:eastAsia="仿宋" w:hAnsi="仿宋" w:hint="eastAsia"/>
          <w:b/>
          <w:sz w:val="32"/>
          <w:szCs w:val="32"/>
        </w:rPr>
        <w:t>四</w:t>
      </w:r>
      <w:r>
        <w:rPr>
          <w:rFonts w:ascii="仿宋" w:eastAsia="仿宋" w:hAnsi="仿宋" w:hint="eastAsia"/>
          <w:b/>
          <w:sz w:val="32"/>
          <w:szCs w:val="32"/>
        </w:rPr>
        <w:t>月</w:t>
      </w:r>
    </w:p>
    <w:p w:rsidR="008741A8" w:rsidRDefault="008741A8">
      <w:pPr>
        <w:ind w:firstLineChars="950" w:firstLine="3052"/>
        <w:rPr>
          <w:rFonts w:ascii="仿宋" w:eastAsia="仿宋" w:hAnsi="仿宋"/>
          <w:b/>
          <w:sz w:val="32"/>
          <w:szCs w:val="32"/>
        </w:rPr>
      </w:pPr>
    </w:p>
    <w:p w:rsidR="008741A8" w:rsidRDefault="008741A8">
      <w:pPr>
        <w:rPr>
          <w:rFonts w:ascii="仿宋" w:eastAsia="仿宋" w:hAnsi="仿宋"/>
          <w:b/>
          <w:sz w:val="32"/>
          <w:szCs w:val="32"/>
        </w:rPr>
        <w:sectPr w:rsidR="008741A8">
          <w:footerReference w:type="default" r:id="rId9"/>
          <w:pgSz w:w="11906" w:h="16838"/>
          <w:pgMar w:top="1440" w:right="1800" w:bottom="1440" w:left="1800" w:header="851" w:footer="992" w:gutter="0"/>
          <w:cols w:space="425"/>
          <w:docGrid w:type="lines" w:linePitch="312"/>
        </w:sectPr>
      </w:pPr>
    </w:p>
    <w:p w:rsidR="008741A8" w:rsidRDefault="002264F3">
      <w:pPr>
        <w:jc w:val="center"/>
        <w:rPr>
          <w:rFonts w:eastAsia="方正小标宋简体"/>
          <w:sz w:val="40"/>
          <w:szCs w:val="40"/>
        </w:rPr>
      </w:pPr>
      <w:r>
        <w:rPr>
          <w:rFonts w:eastAsia="方正小标宋简体" w:hint="eastAsia"/>
          <w:sz w:val="40"/>
          <w:szCs w:val="40"/>
        </w:rPr>
        <w:lastRenderedPageBreak/>
        <w:t>重庆江北国际机场</w:t>
      </w:r>
    </w:p>
    <w:p w:rsidR="008741A8" w:rsidRDefault="002264F3">
      <w:pPr>
        <w:jc w:val="center"/>
        <w:rPr>
          <w:rFonts w:eastAsia="方正小标宋简体"/>
          <w:sz w:val="40"/>
          <w:szCs w:val="40"/>
        </w:rPr>
      </w:pPr>
      <w:r>
        <w:rPr>
          <w:rFonts w:eastAsia="方正小标宋简体" w:hint="eastAsia"/>
          <w:sz w:val="40"/>
          <w:szCs w:val="40"/>
        </w:rPr>
        <w:t>飞行区围界监控业务外包项目比选文件</w:t>
      </w:r>
    </w:p>
    <w:p w:rsidR="008741A8" w:rsidRDefault="008741A8">
      <w:pPr>
        <w:ind w:firstLine="560"/>
        <w:rPr>
          <w:rFonts w:ascii="仿宋" w:eastAsia="仿宋" w:hAnsi="仿宋"/>
          <w:sz w:val="28"/>
          <w:szCs w:val="28"/>
        </w:rPr>
      </w:pPr>
    </w:p>
    <w:p w:rsidR="008741A8" w:rsidRDefault="002264F3">
      <w:pPr>
        <w:ind w:firstLine="560"/>
        <w:rPr>
          <w:rFonts w:ascii="仿宋" w:eastAsia="仿宋" w:hAnsi="仿宋"/>
          <w:sz w:val="28"/>
          <w:szCs w:val="28"/>
        </w:rPr>
      </w:pPr>
      <w:r>
        <w:rPr>
          <w:rFonts w:ascii="仿宋" w:eastAsia="仿宋" w:hAnsi="仿宋" w:hint="eastAsia"/>
          <w:sz w:val="28"/>
          <w:szCs w:val="28"/>
        </w:rPr>
        <w:t>我司决定于近期对重庆江北国际机场飞行区围界监控业务外包项目邀请符合相应条件的供应商进行比选。</w:t>
      </w:r>
    </w:p>
    <w:p w:rsidR="008741A8" w:rsidRDefault="002264F3">
      <w:pPr>
        <w:ind w:firstLine="560"/>
        <w:rPr>
          <w:rFonts w:ascii="仿宋" w:eastAsia="仿宋" w:hAnsi="仿宋"/>
          <w:b/>
          <w:bCs/>
          <w:sz w:val="28"/>
          <w:szCs w:val="28"/>
        </w:rPr>
      </w:pPr>
      <w:r>
        <w:rPr>
          <w:rFonts w:ascii="仿宋" w:eastAsia="仿宋" w:hAnsi="仿宋" w:hint="eastAsia"/>
          <w:b/>
          <w:bCs/>
          <w:sz w:val="28"/>
          <w:szCs w:val="28"/>
        </w:rPr>
        <w:t>一、项目概况</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（一）项目名称</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重庆江北国际机场飞行区围界监控业务外包项目。</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（二）项目地点</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重庆江北国际机场飞行区内。</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（三）项目概况</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本项目外包岗位为围界监控室监控员，工作具体为重庆江北国际机场飞行区内围界监控室24小时值守，负责围界监控报警系统的运行监控、系统测试、故障报修及围界相关应急情况信息处置等工作，确保围界监控报警系统运行正常，防止人员非法入侵。</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（四）项目规模</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本项目共需6名围界监控室监控员。</w:t>
      </w:r>
    </w:p>
    <w:p w:rsidR="008741A8" w:rsidRDefault="002264F3">
      <w:pPr>
        <w:numPr>
          <w:ilvl w:val="0"/>
          <w:numId w:val="1"/>
        </w:numPr>
        <w:ind w:firstLineChars="200" w:firstLine="560"/>
        <w:rPr>
          <w:rFonts w:ascii="仿宋" w:eastAsia="仿宋" w:hAnsi="仿宋"/>
          <w:sz w:val="28"/>
          <w:szCs w:val="28"/>
        </w:rPr>
      </w:pPr>
      <w:r>
        <w:rPr>
          <w:rFonts w:ascii="仿宋" w:eastAsia="仿宋" w:hAnsi="仿宋" w:hint="eastAsia"/>
          <w:sz w:val="28"/>
          <w:szCs w:val="28"/>
        </w:rPr>
        <w:t>项目内容</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1、全天24小时对围界监控报警系统进行值守和监控，处置围界监控报警系统信息，防止人员翻越围栏，破坏机场设施进入飞行区，及时通报信息并做好记录。</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2、对飞行区动物、人员入侵围界等信息通报，协助重庆市公安局机场</w:t>
      </w:r>
      <w:r>
        <w:rPr>
          <w:rFonts w:ascii="仿宋" w:eastAsia="仿宋" w:hAnsi="仿宋" w:hint="eastAsia"/>
          <w:sz w:val="28"/>
          <w:szCs w:val="28"/>
        </w:rPr>
        <w:lastRenderedPageBreak/>
        <w:t>分局处置人员入侵及后续调查，并做好相关记录。</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3、指导安全哨监控员、巡场车驾驶员检查、测试围界监控报警系统，围界监控报警系统故障、异常情况的报修和复测等工作。</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4、非法入侵、围界监控报警系统失效、围界破损失效等应急信息通报和处置。</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5、安保测试围界报警的第一时间响应。</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6、负责围界报警资料整理，及监控室各项设施设备的日常检查保养。</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7、负责护场管理部灭火瓶等消防器材的日常检查工作。</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8、完成护场管理部交办的其他合理工作。</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（六）资源提供</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为确保飞行区围界空防安全，提高工作质量，招标方提供工作所需的相关资源，费用由招标方负责，包括以下资源：工作必须设备（对讲机、录音电话等），围界工作相关电脑（如围界监控报警系统操作客户端及电脑、监控屏幕等），工作场所（如办公室、值班室）及相应家具家电（如沙发、桌子、椅子、空调、柜子、床等），工作台账，上述资源如因投标方过错而导致设施设备损坏而需要维修或更换的，费用由投标方自行负责。</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二、资格要求</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（一）具有在国家工商管理部门依法登记注册的营业执照</w:t>
      </w:r>
      <w:r w:rsidR="007E005A">
        <w:rPr>
          <w:rFonts w:ascii="仿宋" w:eastAsia="仿宋" w:hAnsi="仿宋" w:hint="eastAsia"/>
          <w:sz w:val="28"/>
          <w:szCs w:val="28"/>
        </w:rPr>
        <w:t>（提供营业执照复印件并加盖单位鲜公章）</w:t>
      </w:r>
      <w:r>
        <w:rPr>
          <w:rFonts w:ascii="仿宋" w:eastAsia="仿宋" w:hAnsi="仿宋" w:hint="eastAsia"/>
          <w:sz w:val="28"/>
          <w:szCs w:val="28"/>
        </w:rPr>
        <w:t xml:space="preserve">。 </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（二）具有公安机关颁发的保安服务许可证，重庆市以外批准的保安服务许可证应同时提供重庆市公安局相关管理单位的备案证明</w:t>
      </w:r>
      <w:r w:rsidR="007E005A">
        <w:rPr>
          <w:rFonts w:ascii="仿宋" w:eastAsia="仿宋" w:hAnsi="仿宋" w:hint="eastAsia"/>
          <w:sz w:val="28"/>
          <w:szCs w:val="28"/>
        </w:rPr>
        <w:t>（提供保安服务许可证、备案证明复印件并加盖单位鲜公章）</w:t>
      </w:r>
      <w:r>
        <w:rPr>
          <w:rFonts w:ascii="仿宋" w:eastAsia="仿宋" w:hAnsi="仿宋" w:hint="eastAsia"/>
          <w:sz w:val="28"/>
          <w:szCs w:val="28"/>
        </w:rPr>
        <w:t>。</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lastRenderedPageBreak/>
        <w:t>（三）比选响应方所派6名围界监控室监控员须持有公安机关发放的保安员证</w:t>
      </w:r>
      <w:r w:rsidR="007E005A">
        <w:rPr>
          <w:rFonts w:ascii="仿宋" w:eastAsia="仿宋" w:hAnsi="仿宋" w:hint="eastAsia"/>
          <w:sz w:val="28"/>
          <w:szCs w:val="28"/>
        </w:rPr>
        <w:t>（提供拟派人员保安员证并加盖单位鲜公章）</w:t>
      </w:r>
      <w:r>
        <w:rPr>
          <w:rFonts w:ascii="仿宋" w:eastAsia="仿宋" w:hAnsi="仿宋" w:hint="eastAsia"/>
          <w:sz w:val="28"/>
          <w:szCs w:val="28"/>
        </w:rPr>
        <w:t>。</w:t>
      </w:r>
    </w:p>
    <w:p w:rsidR="008741A8" w:rsidRDefault="002264F3">
      <w:pPr>
        <w:ind w:firstLineChars="200" w:firstLine="562"/>
        <w:rPr>
          <w:rFonts w:ascii="仿宋" w:eastAsia="仿宋" w:hAnsi="仿宋"/>
          <w:b/>
          <w:bCs/>
          <w:kern w:val="0"/>
          <w:sz w:val="28"/>
          <w:szCs w:val="28"/>
        </w:rPr>
      </w:pPr>
      <w:r>
        <w:rPr>
          <w:rFonts w:ascii="仿宋" w:eastAsia="仿宋" w:hAnsi="仿宋" w:hint="eastAsia"/>
          <w:b/>
          <w:bCs/>
          <w:kern w:val="0"/>
          <w:sz w:val="28"/>
          <w:szCs w:val="28"/>
        </w:rPr>
        <w:t>三、项目要求及报价要求</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（一）项目要求</w:t>
      </w:r>
    </w:p>
    <w:p w:rsidR="008741A8" w:rsidRDefault="002264F3">
      <w:pPr>
        <w:pStyle w:val="3"/>
        <w:rPr>
          <w:rFonts w:ascii="仿宋" w:eastAsia="仿宋" w:hAnsi="仿宋"/>
          <w:b w:val="0"/>
          <w:bCs w:val="0"/>
          <w:lang w:val="en-US"/>
        </w:rPr>
      </w:pPr>
      <w:r>
        <w:rPr>
          <w:rFonts w:ascii="仿宋" w:eastAsia="仿宋" w:hAnsi="仿宋" w:hint="eastAsia"/>
          <w:b w:val="0"/>
          <w:bCs w:val="0"/>
          <w:lang w:val="en-US"/>
        </w:rPr>
        <w:t xml:space="preserve">    根据招标方要求（见附件3），提供符合要求的人员。</w:t>
      </w:r>
    </w:p>
    <w:p w:rsidR="008741A8" w:rsidRDefault="002264F3">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（二）报价要求</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1、本项目的报价为包干价，包括完成本项目所需的调研费、设备费、培训费、评审费、应缴纳的税费等所有费用。本项目按照月费用进行报价，按照合同期限计算出最高价。本项目</w:t>
      </w:r>
      <w:r w:rsidRPr="007E005A">
        <w:rPr>
          <w:rFonts w:ascii="仿宋" w:eastAsia="仿宋" w:hAnsi="仿宋" w:hint="eastAsia"/>
          <w:b/>
          <w:sz w:val="28"/>
          <w:szCs w:val="28"/>
        </w:rPr>
        <w:t>月费用最高限价（不含税）</w:t>
      </w:r>
      <w:r>
        <w:rPr>
          <w:rFonts w:ascii="仿宋" w:eastAsia="仿宋" w:hAnsi="仿宋" w:hint="eastAsia"/>
          <w:sz w:val="28"/>
          <w:szCs w:val="28"/>
        </w:rPr>
        <w:t>为人民币3.07万元（大写：叁万零柒佰元整），报价超过最高限价，将取消此比选响应方的比选资质。投标方严格按照报价函及声明（见附件3）进行报价。</w:t>
      </w:r>
    </w:p>
    <w:p w:rsidR="008741A8" w:rsidRDefault="002264F3">
      <w:pPr>
        <w:pStyle w:val="a0"/>
        <w:ind w:firstLineChars="200" w:firstLine="560"/>
        <w:jc w:val="left"/>
        <w:rPr>
          <w:rFonts w:ascii="仿宋" w:eastAsia="仿宋" w:hAnsi="仿宋"/>
          <w:b w:val="0"/>
          <w:sz w:val="28"/>
          <w:szCs w:val="28"/>
        </w:rPr>
      </w:pPr>
      <w:r>
        <w:rPr>
          <w:rFonts w:ascii="仿宋" w:eastAsia="仿宋" w:hAnsi="仿宋" w:hint="eastAsia"/>
          <w:b w:val="0"/>
          <w:sz w:val="28"/>
          <w:szCs w:val="28"/>
        </w:rPr>
        <w:t>2、合同期限暂定为2020年4月21日至2022年6月30日（若中标方在2020年4月21日之后收到中标通知书的，以收到中标通知书时间为准）；不满一月，费用以当月实际天数进行计算。</w:t>
      </w:r>
    </w:p>
    <w:p w:rsidR="008741A8" w:rsidRDefault="002264F3">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3、在修正范围内的以下情形不作为比选响应文件作废的依据：</w:t>
      </w:r>
    </w:p>
    <w:p w:rsidR="008741A8" w:rsidRDefault="002264F3">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（1）比选响应文件中的大写金额与小写金额不一致的，以大写金额为准；</w:t>
      </w:r>
    </w:p>
    <w:p w:rsidR="008741A8" w:rsidRDefault="002264F3">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（2）数字表示的数额与用文字表示的数额不一致时，以文字数额为准；</w:t>
      </w:r>
    </w:p>
    <w:p w:rsidR="008741A8" w:rsidRDefault="002264F3">
      <w:pPr>
        <w:pStyle w:val="3"/>
        <w:ind w:firstLineChars="200" w:firstLine="560"/>
        <w:rPr>
          <w:rFonts w:ascii="仿宋" w:eastAsia="仿宋" w:hAnsi="仿宋"/>
          <w:b w:val="0"/>
          <w:bCs w:val="0"/>
          <w:color w:val="auto"/>
          <w:kern w:val="2"/>
          <w:lang w:val="en-US"/>
        </w:rPr>
      </w:pPr>
      <w:r>
        <w:rPr>
          <w:rFonts w:ascii="仿宋" w:eastAsia="仿宋" w:hAnsi="仿宋" w:hint="eastAsia"/>
          <w:b w:val="0"/>
          <w:bCs w:val="0"/>
          <w:color w:val="auto"/>
          <w:kern w:val="2"/>
          <w:lang w:val="en-US"/>
        </w:rPr>
        <w:t>（3）总价金额与依据单价计算出的结果不一致的，以单价金额为准修正总价，但单价金额小数点有明显错误的除外。</w:t>
      </w:r>
    </w:p>
    <w:p w:rsidR="008741A8" w:rsidRDefault="002264F3">
      <w:pPr>
        <w:widowControl/>
        <w:ind w:firstLine="560"/>
        <w:jc w:val="left"/>
        <w:rPr>
          <w:rFonts w:ascii="仿宋" w:eastAsia="仿宋" w:hAnsi="仿宋"/>
          <w:b/>
          <w:bCs/>
          <w:sz w:val="28"/>
          <w:szCs w:val="28"/>
        </w:rPr>
      </w:pPr>
      <w:r>
        <w:rPr>
          <w:rFonts w:ascii="仿宋" w:eastAsia="仿宋" w:hAnsi="仿宋" w:hint="eastAsia"/>
          <w:b/>
          <w:sz w:val="28"/>
          <w:szCs w:val="28"/>
        </w:rPr>
        <w:t>四、</w:t>
      </w:r>
      <w:r>
        <w:rPr>
          <w:rFonts w:ascii="仿宋" w:eastAsia="仿宋" w:hAnsi="仿宋" w:hint="eastAsia"/>
          <w:b/>
          <w:bCs/>
          <w:sz w:val="28"/>
          <w:szCs w:val="28"/>
        </w:rPr>
        <w:t>成交标准</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本次比选成交人确定办法采用经评审满足条件的综合得分最高成交。</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lastRenderedPageBreak/>
        <w:t>（一）比选规则</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1、递交比选响应文件截止时，送达的比选响应文件少于3个的，应停止比选活动，将递交的比选响应文件退还比选响应人，并重新组织比选。重新比选仍然不足3个单位的，比选项目将可以继续进行比选。</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综合得分最高的原则确定成交候选人。</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3、项目重新比选时，经评审有有效比选响应人的，应当按规定程序，根据符合采购需求、质量和服务，且综合得分最高的原则确定成交候选人。</w:t>
      </w:r>
    </w:p>
    <w:p w:rsidR="008741A8" w:rsidRDefault="002264F3">
      <w:pPr>
        <w:pStyle w:val="a0"/>
        <w:ind w:firstLineChars="200" w:firstLine="560"/>
        <w:jc w:val="left"/>
        <w:rPr>
          <w:rFonts w:ascii="仿宋" w:eastAsia="仿宋" w:hAnsi="仿宋"/>
          <w:b w:val="0"/>
          <w:sz w:val="28"/>
          <w:szCs w:val="28"/>
        </w:rPr>
      </w:pPr>
      <w:r>
        <w:rPr>
          <w:rFonts w:ascii="仿宋" w:eastAsia="仿宋" w:hAnsi="仿宋" w:hint="eastAsia"/>
          <w:b w:val="0"/>
          <w:sz w:val="28"/>
          <w:szCs w:val="28"/>
        </w:rPr>
        <w:t>（二）综合得分评选方法</w:t>
      </w:r>
    </w:p>
    <w:tbl>
      <w:tblPr>
        <w:tblpPr w:leftFromText="180" w:rightFromText="180" w:vertAnchor="text" w:tblpXSpec="center" w:tblpY="1"/>
        <w:tblOverlap w:val="never"/>
        <w:tblW w:w="100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0"/>
        <w:gridCol w:w="780"/>
        <w:gridCol w:w="2234"/>
        <w:gridCol w:w="6237"/>
      </w:tblGrid>
      <w:tr w:rsidR="008741A8">
        <w:trPr>
          <w:jc w:val="center"/>
        </w:trPr>
        <w:tc>
          <w:tcPr>
            <w:tcW w:w="1560" w:type="dxa"/>
            <w:gridSpan w:val="2"/>
            <w:tcBorders>
              <w:bottom w:val="single" w:sz="4" w:space="0" w:color="auto"/>
              <w:right w:val="single" w:sz="4" w:space="0" w:color="auto"/>
            </w:tcBorders>
            <w:vAlign w:val="center"/>
          </w:tcPr>
          <w:p w:rsidR="008741A8" w:rsidRDefault="002264F3">
            <w:pPr>
              <w:spacing w:line="440" w:lineRule="exact"/>
              <w:jc w:val="center"/>
              <w:rPr>
                <w:rFonts w:ascii="宋体" w:hAnsi="宋体"/>
                <w:b/>
              </w:rPr>
            </w:pPr>
            <w:r>
              <w:rPr>
                <w:rFonts w:ascii="宋体" w:hAnsi="宋体" w:hint="eastAsia"/>
                <w:b/>
              </w:rPr>
              <w:t>序</w:t>
            </w:r>
            <w:r>
              <w:rPr>
                <w:rFonts w:ascii="宋体" w:hAnsi="宋体"/>
                <w:b/>
              </w:rPr>
              <w:t>号</w:t>
            </w:r>
          </w:p>
        </w:tc>
        <w:tc>
          <w:tcPr>
            <w:tcW w:w="2234"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40" w:lineRule="exact"/>
              <w:jc w:val="center"/>
              <w:rPr>
                <w:rFonts w:ascii="宋体" w:hAnsi="宋体"/>
                <w:b/>
              </w:rPr>
            </w:pPr>
            <w:r>
              <w:rPr>
                <w:rFonts w:ascii="宋体" w:hAnsi="宋体" w:hint="eastAsia"/>
                <w:b/>
              </w:rPr>
              <w:t>条款内容</w:t>
            </w:r>
          </w:p>
        </w:tc>
        <w:tc>
          <w:tcPr>
            <w:tcW w:w="6237"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40" w:lineRule="exact"/>
              <w:jc w:val="center"/>
              <w:rPr>
                <w:rFonts w:ascii="宋体" w:hAnsi="宋体"/>
                <w:b/>
              </w:rPr>
            </w:pPr>
            <w:r>
              <w:rPr>
                <w:rFonts w:ascii="宋体" w:hAnsi="宋体"/>
                <w:b/>
              </w:rPr>
              <w:t>编列内容</w:t>
            </w:r>
          </w:p>
        </w:tc>
      </w:tr>
      <w:tr w:rsidR="008741A8">
        <w:trPr>
          <w:jc w:val="center"/>
        </w:trPr>
        <w:tc>
          <w:tcPr>
            <w:tcW w:w="1560" w:type="dxa"/>
            <w:gridSpan w:val="2"/>
            <w:tcBorders>
              <w:bottom w:val="single" w:sz="4" w:space="0" w:color="auto"/>
              <w:right w:val="single" w:sz="4" w:space="0" w:color="auto"/>
            </w:tcBorders>
            <w:vAlign w:val="center"/>
          </w:tcPr>
          <w:p w:rsidR="008741A8" w:rsidRDefault="002264F3">
            <w:pPr>
              <w:spacing w:line="400" w:lineRule="exact"/>
              <w:jc w:val="center"/>
              <w:rPr>
                <w:rFonts w:ascii="宋体" w:hAnsi="宋体" w:cs="宋体"/>
              </w:rPr>
            </w:pPr>
            <w:r>
              <w:rPr>
                <w:rFonts w:ascii="宋体" w:hAnsi="宋体" w:cs="宋体" w:hint="eastAsia"/>
              </w:rPr>
              <w:t>1</w:t>
            </w:r>
          </w:p>
        </w:tc>
        <w:tc>
          <w:tcPr>
            <w:tcW w:w="2234"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分值构成</w:t>
            </w:r>
          </w:p>
          <w:p w:rsidR="008741A8" w:rsidRDefault="002264F3">
            <w:pPr>
              <w:spacing w:line="400" w:lineRule="exact"/>
              <w:jc w:val="left"/>
              <w:rPr>
                <w:rFonts w:ascii="宋体" w:hAnsi="宋体" w:cs="宋体"/>
              </w:rPr>
            </w:pPr>
            <w:r>
              <w:rPr>
                <w:rFonts w:ascii="宋体" w:hAnsi="宋体" w:cs="宋体" w:hint="eastAsia"/>
              </w:rPr>
              <w:t>(总分100分)</w:t>
            </w:r>
          </w:p>
        </w:tc>
        <w:tc>
          <w:tcPr>
            <w:tcW w:w="6237"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商务部分：10分</w:t>
            </w:r>
          </w:p>
          <w:p w:rsidR="008741A8" w:rsidRDefault="002264F3">
            <w:pPr>
              <w:spacing w:line="400" w:lineRule="exact"/>
              <w:jc w:val="left"/>
              <w:rPr>
                <w:rFonts w:ascii="宋体" w:hAnsi="宋体" w:cs="宋体"/>
              </w:rPr>
            </w:pPr>
            <w:r>
              <w:rPr>
                <w:rFonts w:ascii="宋体" w:hAnsi="宋体" w:cs="宋体" w:hint="eastAsia"/>
              </w:rPr>
              <w:t>技术部分：20分</w:t>
            </w:r>
          </w:p>
          <w:p w:rsidR="008741A8" w:rsidRDefault="002264F3">
            <w:pPr>
              <w:spacing w:line="400" w:lineRule="exact"/>
              <w:jc w:val="left"/>
              <w:rPr>
                <w:rFonts w:ascii="宋体" w:hAnsi="宋体" w:cs="宋体"/>
              </w:rPr>
            </w:pPr>
            <w:r>
              <w:rPr>
                <w:rFonts w:ascii="宋体" w:hAnsi="宋体" w:cs="宋体" w:hint="eastAsia"/>
              </w:rPr>
              <w:t>投标报价：70分</w:t>
            </w:r>
          </w:p>
        </w:tc>
      </w:tr>
      <w:tr w:rsidR="008741A8">
        <w:trPr>
          <w:jc w:val="center"/>
        </w:trPr>
        <w:tc>
          <w:tcPr>
            <w:tcW w:w="1560" w:type="dxa"/>
            <w:gridSpan w:val="2"/>
            <w:tcBorders>
              <w:top w:val="single" w:sz="4" w:space="0" w:color="auto"/>
              <w:right w:val="single" w:sz="4" w:space="0" w:color="auto"/>
            </w:tcBorders>
            <w:vAlign w:val="center"/>
          </w:tcPr>
          <w:p w:rsidR="008741A8" w:rsidRDefault="002264F3">
            <w:pPr>
              <w:spacing w:line="400" w:lineRule="exact"/>
              <w:jc w:val="center"/>
              <w:rPr>
                <w:rFonts w:ascii="宋体" w:hAnsi="宋体" w:cs="宋体"/>
              </w:rPr>
            </w:pPr>
            <w:r>
              <w:rPr>
                <w:rFonts w:ascii="宋体" w:hAnsi="宋体" w:cs="宋体" w:hint="eastAsia"/>
              </w:rPr>
              <w:t>2</w:t>
            </w:r>
          </w:p>
        </w:tc>
        <w:tc>
          <w:tcPr>
            <w:tcW w:w="2234"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评标基准价计算方法</w:t>
            </w:r>
          </w:p>
        </w:tc>
        <w:tc>
          <w:tcPr>
            <w:tcW w:w="6237"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在招标人公布的总价最高限价</w:t>
            </w:r>
            <w:r>
              <w:rPr>
                <w:rFonts w:ascii="宋体" w:hAnsi="宋体" w:cs="宋体"/>
              </w:rPr>
              <w:t>(</w:t>
            </w:r>
            <w:r>
              <w:rPr>
                <w:rFonts w:ascii="宋体" w:hAnsi="宋体" w:cs="宋体" w:hint="eastAsia"/>
              </w:rPr>
              <w:t>招标控制价</w:t>
            </w:r>
            <w:r>
              <w:rPr>
                <w:rFonts w:ascii="宋体" w:hAnsi="宋体" w:cs="宋体"/>
              </w:rPr>
              <w:t>)的范围内的所有经初步评审合格的投标人的投标总报价中去掉1/6（不能整除的按小数前整数取整，不足六家报价则不去掉）的最高价和相同家数的最低价后进行算术平均，所得的算术平均值下浮3%，即为投标总报价的评标基准价。</w:t>
            </w:r>
            <w:r>
              <w:rPr>
                <w:rFonts w:ascii="宋体" w:hAnsi="宋体" w:cs="宋体" w:hint="eastAsia"/>
              </w:rPr>
              <w:t>（投标报价及评标基准价保留“元”小数点后两位），按插入法计算得分，以上计算取小数点后两位，第三位四舍五入。</w:t>
            </w:r>
          </w:p>
        </w:tc>
      </w:tr>
      <w:tr w:rsidR="008741A8">
        <w:trPr>
          <w:trHeight w:val="902"/>
          <w:jc w:val="center"/>
        </w:trPr>
        <w:tc>
          <w:tcPr>
            <w:tcW w:w="1560" w:type="dxa"/>
            <w:gridSpan w:val="2"/>
            <w:tcBorders>
              <w:top w:val="single" w:sz="4" w:space="0" w:color="auto"/>
              <w:bottom w:val="single" w:sz="4" w:space="0" w:color="auto"/>
              <w:right w:val="single" w:sz="4" w:space="0" w:color="auto"/>
            </w:tcBorders>
            <w:vAlign w:val="center"/>
          </w:tcPr>
          <w:p w:rsidR="008741A8" w:rsidRDefault="002264F3">
            <w:pPr>
              <w:spacing w:line="400" w:lineRule="exact"/>
              <w:jc w:val="center"/>
              <w:rPr>
                <w:rFonts w:ascii="宋体" w:hAnsi="宋体" w:cs="宋体"/>
              </w:rPr>
            </w:pPr>
            <w:r>
              <w:rPr>
                <w:rFonts w:ascii="宋体" w:hAnsi="宋体" w:cs="宋体" w:hint="eastAsia"/>
              </w:rPr>
              <w:t>3</w:t>
            </w:r>
          </w:p>
        </w:tc>
        <w:tc>
          <w:tcPr>
            <w:tcW w:w="2234" w:type="dxa"/>
            <w:tcBorders>
              <w:top w:val="single" w:sz="4" w:space="0" w:color="auto"/>
              <w:left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投标报价的偏差率</w:t>
            </w:r>
          </w:p>
          <w:p w:rsidR="008741A8" w:rsidRDefault="002264F3">
            <w:pPr>
              <w:spacing w:line="400" w:lineRule="exact"/>
              <w:jc w:val="left"/>
              <w:rPr>
                <w:rFonts w:ascii="宋体" w:hAnsi="宋体" w:cs="宋体"/>
              </w:rPr>
            </w:pPr>
            <w:r>
              <w:rPr>
                <w:rFonts w:ascii="宋体" w:hAnsi="宋体" w:cs="宋体" w:hint="eastAsia"/>
              </w:rPr>
              <w:t>计算公式</w:t>
            </w:r>
          </w:p>
        </w:tc>
        <w:tc>
          <w:tcPr>
            <w:tcW w:w="6237" w:type="dxa"/>
            <w:tcBorders>
              <w:top w:val="single" w:sz="4" w:space="0" w:color="auto"/>
              <w:left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 xml:space="preserve">偏差率=100% ×（投标人报价－评标基准价）/评标基准价 </w:t>
            </w:r>
          </w:p>
        </w:tc>
      </w:tr>
      <w:tr w:rsidR="008741A8">
        <w:trPr>
          <w:jc w:val="center"/>
        </w:trPr>
        <w:tc>
          <w:tcPr>
            <w:tcW w:w="780" w:type="dxa"/>
            <w:vMerge w:val="restart"/>
            <w:tcBorders>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4.1</w:t>
            </w:r>
          </w:p>
        </w:tc>
        <w:tc>
          <w:tcPr>
            <w:tcW w:w="780" w:type="dxa"/>
            <w:vMerge w:val="restart"/>
            <w:tcBorders>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商务部分标准</w:t>
            </w:r>
            <w:r>
              <w:rPr>
                <w:rFonts w:ascii="宋体" w:hAnsi="宋体" w:cs="宋体" w:hint="eastAsia"/>
              </w:rPr>
              <w:lastRenderedPageBreak/>
              <w:t>（A）</w:t>
            </w:r>
          </w:p>
        </w:tc>
        <w:tc>
          <w:tcPr>
            <w:tcW w:w="2234"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lastRenderedPageBreak/>
              <w:t>围界监控室监控员月工资标准（7分）</w:t>
            </w:r>
          </w:p>
        </w:tc>
        <w:tc>
          <w:tcPr>
            <w:tcW w:w="6237"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围界监控室监控员月工资标准，此工资标准仅包含乙方所派人员的工资、社会保险（含个人和单位共同所交）等工资、保险类相关费用，不包括培训费、办证费、杂费等费用。</w:t>
            </w:r>
          </w:p>
          <w:p w:rsidR="008741A8" w:rsidRDefault="002264F3">
            <w:pPr>
              <w:pStyle w:val="a0"/>
              <w:jc w:val="left"/>
              <w:rPr>
                <w:rFonts w:ascii="Times New Roman" w:eastAsia="宋体"/>
                <w:b w:val="0"/>
                <w:sz w:val="21"/>
              </w:rPr>
            </w:pPr>
            <w:r>
              <w:rPr>
                <w:rFonts w:ascii="Times New Roman" w:eastAsia="宋体" w:hint="eastAsia"/>
                <w:b w:val="0"/>
                <w:sz w:val="21"/>
              </w:rPr>
              <w:t>月工资标准在</w:t>
            </w:r>
            <w:r>
              <w:rPr>
                <w:rFonts w:ascii="Times New Roman" w:eastAsia="宋体" w:hint="eastAsia"/>
                <w:b w:val="0"/>
                <w:sz w:val="21"/>
              </w:rPr>
              <w:t>4700</w:t>
            </w:r>
            <w:r>
              <w:rPr>
                <w:rFonts w:ascii="Times New Roman" w:eastAsia="宋体" w:hint="eastAsia"/>
                <w:b w:val="0"/>
                <w:sz w:val="21"/>
              </w:rPr>
              <w:t>元（含）以上的，得</w:t>
            </w:r>
            <w:r>
              <w:rPr>
                <w:rFonts w:ascii="Times New Roman" w:eastAsia="宋体" w:hint="eastAsia"/>
                <w:b w:val="0"/>
                <w:sz w:val="21"/>
              </w:rPr>
              <w:t>7</w:t>
            </w:r>
            <w:r>
              <w:rPr>
                <w:rFonts w:ascii="Times New Roman" w:eastAsia="宋体" w:hint="eastAsia"/>
                <w:b w:val="0"/>
                <w:sz w:val="21"/>
              </w:rPr>
              <w:t>分；</w:t>
            </w:r>
          </w:p>
          <w:p w:rsidR="008741A8" w:rsidRDefault="002264F3">
            <w:pPr>
              <w:pStyle w:val="a0"/>
              <w:jc w:val="left"/>
              <w:rPr>
                <w:rFonts w:ascii="Times New Roman" w:eastAsia="宋体"/>
                <w:b w:val="0"/>
                <w:sz w:val="21"/>
              </w:rPr>
            </w:pPr>
            <w:r>
              <w:rPr>
                <w:rFonts w:ascii="Times New Roman" w:eastAsia="宋体" w:hint="eastAsia"/>
                <w:b w:val="0"/>
                <w:sz w:val="21"/>
              </w:rPr>
              <w:lastRenderedPageBreak/>
              <w:t>月工资标准在</w:t>
            </w:r>
            <w:r>
              <w:rPr>
                <w:rFonts w:ascii="Times New Roman" w:eastAsia="宋体" w:hint="eastAsia"/>
                <w:b w:val="0"/>
                <w:sz w:val="21"/>
              </w:rPr>
              <w:t>4600</w:t>
            </w:r>
            <w:r>
              <w:rPr>
                <w:rFonts w:ascii="Times New Roman" w:eastAsia="宋体" w:hint="eastAsia"/>
                <w:b w:val="0"/>
                <w:sz w:val="21"/>
              </w:rPr>
              <w:t>元（含）至</w:t>
            </w:r>
            <w:r>
              <w:rPr>
                <w:rFonts w:ascii="Times New Roman" w:eastAsia="宋体" w:hint="eastAsia"/>
                <w:b w:val="0"/>
                <w:sz w:val="21"/>
              </w:rPr>
              <w:t>4700</w:t>
            </w:r>
            <w:r>
              <w:rPr>
                <w:rFonts w:ascii="Times New Roman" w:eastAsia="宋体" w:hint="eastAsia"/>
                <w:b w:val="0"/>
                <w:sz w:val="21"/>
              </w:rPr>
              <w:t>元（不含）的，得</w:t>
            </w:r>
            <w:r>
              <w:rPr>
                <w:rFonts w:ascii="Times New Roman" w:eastAsia="宋体" w:hint="eastAsia"/>
                <w:b w:val="0"/>
                <w:sz w:val="21"/>
              </w:rPr>
              <w:t>5</w:t>
            </w:r>
            <w:r>
              <w:rPr>
                <w:rFonts w:ascii="Times New Roman" w:eastAsia="宋体" w:hint="eastAsia"/>
                <w:b w:val="0"/>
                <w:sz w:val="21"/>
              </w:rPr>
              <w:t>分；</w:t>
            </w:r>
          </w:p>
          <w:p w:rsidR="008741A8" w:rsidRDefault="002264F3">
            <w:pPr>
              <w:pStyle w:val="a0"/>
              <w:jc w:val="left"/>
              <w:rPr>
                <w:rFonts w:ascii="Times New Roman" w:eastAsia="宋体"/>
                <w:b w:val="0"/>
                <w:sz w:val="21"/>
              </w:rPr>
            </w:pPr>
            <w:r>
              <w:rPr>
                <w:rFonts w:ascii="Times New Roman" w:eastAsia="宋体" w:hint="eastAsia"/>
                <w:b w:val="0"/>
                <w:sz w:val="21"/>
              </w:rPr>
              <w:t>月工资标准在</w:t>
            </w:r>
            <w:r>
              <w:rPr>
                <w:rFonts w:ascii="Times New Roman" w:eastAsia="宋体" w:hint="eastAsia"/>
                <w:b w:val="0"/>
                <w:sz w:val="21"/>
              </w:rPr>
              <w:t>4500</w:t>
            </w:r>
            <w:r>
              <w:rPr>
                <w:rFonts w:ascii="Times New Roman" w:eastAsia="宋体" w:hint="eastAsia"/>
                <w:b w:val="0"/>
                <w:sz w:val="21"/>
              </w:rPr>
              <w:t>元（含）至</w:t>
            </w:r>
            <w:r>
              <w:rPr>
                <w:rFonts w:ascii="Times New Roman" w:eastAsia="宋体" w:hint="eastAsia"/>
                <w:b w:val="0"/>
                <w:sz w:val="21"/>
              </w:rPr>
              <w:t>4600</w:t>
            </w:r>
            <w:r>
              <w:rPr>
                <w:rFonts w:ascii="Times New Roman" w:eastAsia="宋体" w:hint="eastAsia"/>
                <w:b w:val="0"/>
                <w:sz w:val="21"/>
              </w:rPr>
              <w:t>元（不含）的，得</w:t>
            </w:r>
            <w:r>
              <w:rPr>
                <w:rFonts w:ascii="Times New Roman" w:eastAsia="宋体" w:hint="eastAsia"/>
                <w:b w:val="0"/>
                <w:sz w:val="21"/>
              </w:rPr>
              <w:t>3</w:t>
            </w:r>
            <w:r>
              <w:rPr>
                <w:rFonts w:ascii="Times New Roman" w:eastAsia="宋体" w:hint="eastAsia"/>
                <w:b w:val="0"/>
                <w:sz w:val="21"/>
              </w:rPr>
              <w:t>分；</w:t>
            </w:r>
          </w:p>
          <w:p w:rsidR="008741A8" w:rsidRDefault="002264F3">
            <w:pPr>
              <w:pStyle w:val="a0"/>
              <w:jc w:val="left"/>
            </w:pPr>
            <w:r>
              <w:rPr>
                <w:rFonts w:ascii="Times New Roman" w:eastAsia="宋体" w:hint="eastAsia"/>
                <w:b w:val="0"/>
                <w:sz w:val="21"/>
              </w:rPr>
              <w:t>月工资标准在</w:t>
            </w:r>
            <w:r>
              <w:rPr>
                <w:rFonts w:ascii="Times New Roman" w:eastAsia="宋体" w:hint="eastAsia"/>
                <w:b w:val="0"/>
                <w:sz w:val="21"/>
              </w:rPr>
              <w:t>4500</w:t>
            </w:r>
            <w:r>
              <w:rPr>
                <w:rFonts w:ascii="Times New Roman" w:eastAsia="宋体" w:hint="eastAsia"/>
                <w:b w:val="0"/>
                <w:sz w:val="21"/>
              </w:rPr>
              <w:t>元（不含）以下的，得</w:t>
            </w:r>
            <w:r>
              <w:rPr>
                <w:rFonts w:ascii="Times New Roman" w:eastAsia="宋体" w:hint="eastAsia"/>
                <w:b w:val="0"/>
                <w:sz w:val="21"/>
              </w:rPr>
              <w:t>0</w:t>
            </w:r>
            <w:r>
              <w:rPr>
                <w:rFonts w:ascii="Times New Roman" w:eastAsia="宋体" w:hint="eastAsia"/>
                <w:b w:val="0"/>
                <w:sz w:val="21"/>
              </w:rPr>
              <w:t>分。</w:t>
            </w:r>
          </w:p>
        </w:tc>
      </w:tr>
      <w:tr w:rsidR="008741A8">
        <w:trPr>
          <w:jc w:val="center"/>
        </w:trPr>
        <w:tc>
          <w:tcPr>
            <w:tcW w:w="780" w:type="dxa"/>
            <w:vMerge/>
            <w:tcBorders>
              <w:right w:val="single" w:sz="4" w:space="0" w:color="auto"/>
            </w:tcBorders>
            <w:vAlign w:val="center"/>
          </w:tcPr>
          <w:p w:rsidR="008741A8" w:rsidRDefault="008741A8">
            <w:pPr>
              <w:spacing w:line="440" w:lineRule="exact"/>
              <w:jc w:val="center"/>
              <w:rPr>
                <w:rFonts w:ascii="宋体" w:hAnsi="宋体"/>
                <w:b/>
              </w:rPr>
            </w:pPr>
          </w:p>
        </w:tc>
        <w:tc>
          <w:tcPr>
            <w:tcW w:w="780" w:type="dxa"/>
            <w:vMerge/>
            <w:tcBorders>
              <w:right w:val="single" w:sz="4" w:space="0" w:color="auto"/>
            </w:tcBorders>
            <w:vAlign w:val="center"/>
          </w:tcPr>
          <w:p w:rsidR="008741A8" w:rsidRDefault="008741A8">
            <w:pPr>
              <w:spacing w:line="440" w:lineRule="exact"/>
              <w:jc w:val="center"/>
              <w:rPr>
                <w:rFonts w:ascii="宋体" w:hAnsi="宋体"/>
                <w:b/>
              </w:rPr>
            </w:pPr>
          </w:p>
        </w:tc>
        <w:tc>
          <w:tcPr>
            <w:tcW w:w="2234"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财务情况（3分）</w:t>
            </w:r>
          </w:p>
        </w:tc>
        <w:tc>
          <w:tcPr>
            <w:tcW w:w="6237"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提供2</w:t>
            </w:r>
            <w:r>
              <w:rPr>
                <w:rFonts w:ascii="宋体" w:hAnsi="宋体" w:cs="宋体"/>
              </w:rPr>
              <w:t>01</w:t>
            </w:r>
            <w:r>
              <w:rPr>
                <w:rFonts w:ascii="宋体" w:hAnsi="宋体" w:cs="宋体" w:hint="eastAsia"/>
              </w:rPr>
              <w:t>6年、2</w:t>
            </w:r>
            <w:r>
              <w:rPr>
                <w:rFonts w:ascii="宋体" w:hAnsi="宋体" w:cs="宋体"/>
              </w:rPr>
              <w:t>01</w:t>
            </w:r>
            <w:r>
              <w:rPr>
                <w:rFonts w:ascii="宋体" w:hAnsi="宋体" w:cs="宋体" w:hint="eastAsia"/>
              </w:rPr>
              <w:t>7年、2</w:t>
            </w:r>
            <w:r>
              <w:rPr>
                <w:rFonts w:ascii="宋体" w:hAnsi="宋体" w:cs="宋体"/>
              </w:rPr>
              <w:t>01</w:t>
            </w:r>
            <w:r>
              <w:rPr>
                <w:rFonts w:ascii="宋体" w:hAnsi="宋体" w:cs="宋体" w:hint="eastAsia"/>
              </w:rPr>
              <w:t>8年经有资质的会计师事务所或审计机构审计的无保留意见的审计报告复印件加盖投标人鲜公章，3年均盈利的得3分，其它情况得0分。未提供或提供不全或提供审计报告不能看出盈利情况的得0分。</w:t>
            </w:r>
          </w:p>
        </w:tc>
      </w:tr>
      <w:tr w:rsidR="008741A8">
        <w:trPr>
          <w:trHeight w:val="2039"/>
          <w:jc w:val="center"/>
        </w:trPr>
        <w:tc>
          <w:tcPr>
            <w:tcW w:w="780" w:type="dxa"/>
            <w:vMerge w:val="restart"/>
            <w:tcBorders>
              <w:top w:val="single" w:sz="4" w:space="0" w:color="auto"/>
              <w:right w:val="single" w:sz="4" w:space="0" w:color="auto"/>
            </w:tcBorders>
            <w:vAlign w:val="center"/>
          </w:tcPr>
          <w:p w:rsidR="008741A8" w:rsidRDefault="002264F3">
            <w:pPr>
              <w:spacing w:line="400" w:lineRule="exact"/>
              <w:jc w:val="center"/>
              <w:rPr>
                <w:rFonts w:ascii="宋体" w:hAnsi="宋体" w:cs="宋体"/>
              </w:rPr>
            </w:pPr>
            <w:r>
              <w:rPr>
                <w:rFonts w:ascii="宋体" w:hAnsi="宋体" w:cs="宋体" w:hint="eastAsia"/>
              </w:rPr>
              <w:t>4.2</w:t>
            </w:r>
          </w:p>
        </w:tc>
        <w:tc>
          <w:tcPr>
            <w:tcW w:w="780" w:type="dxa"/>
            <w:vMerge w:val="restart"/>
            <w:tcBorders>
              <w:top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技术部分标准（B）</w:t>
            </w:r>
          </w:p>
        </w:tc>
        <w:tc>
          <w:tcPr>
            <w:tcW w:w="2234" w:type="dxa"/>
            <w:tcBorders>
              <w:top w:val="single" w:sz="4" w:space="0" w:color="auto"/>
              <w:left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整体服务方案评价（5分）</w:t>
            </w:r>
          </w:p>
        </w:tc>
        <w:tc>
          <w:tcPr>
            <w:tcW w:w="6237" w:type="dxa"/>
            <w:tcBorders>
              <w:top w:val="single" w:sz="4" w:space="0" w:color="auto"/>
              <w:left w:val="single" w:sz="4" w:space="0" w:color="auto"/>
              <w:bottom w:val="single" w:sz="4" w:space="0" w:color="auto"/>
              <w:right w:val="single" w:sz="4" w:space="0" w:color="auto"/>
            </w:tcBorders>
          </w:tcPr>
          <w:p w:rsidR="008741A8" w:rsidRDefault="002264F3">
            <w:pPr>
              <w:spacing w:line="400" w:lineRule="exact"/>
              <w:jc w:val="left"/>
              <w:rPr>
                <w:rFonts w:ascii="宋体" w:hAnsi="宋体" w:cs="宋体"/>
              </w:rPr>
            </w:pPr>
            <w:r>
              <w:rPr>
                <w:rFonts w:ascii="宋体" w:hAnsi="宋体" w:cs="宋体" w:hint="eastAsia"/>
              </w:rPr>
              <w:t>结合本项目要求和特点，提交服务方案：包括服务团队资质、素质、人力配置及勤务安排、人员培训要素，及投标方认为的其它对人员管理和安全保障有益的措施。</w:t>
            </w:r>
          </w:p>
          <w:p w:rsidR="008741A8" w:rsidRDefault="002264F3">
            <w:pPr>
              <w:spacing w:line="400" w:lineRule="exact"/>
              <w:jc w:val="left"/>
              <w:rPr>
                <w:rFonts w:ascii="宋体" w:hAnsi="宋体" w:cs="宋体"/>
              </w:rPr>
            </w:pPr>
            <w:r>
              <w:rPr>
                <w:rFonts w:ascii="宋体" w:hAnsi="宋体" w:cs="宋体" w:hint="eastAsia"/>
              </w:rPr>
              <w:t>（1）服务方案完善、可行，包含所有要素，得0至3分。</w:t>
            </w:r>
          </w:p>
          <w:p w:rsidR="008741A8" w:rsidRDefault="002264F3">
            <w:pPr>
              <w:spacing w:line="400" w:lineRule="exact"/>
              <w:jc w:val="left"/>
              <w:rPr>
                <w:rFonts w:ascii="宋体" w:hAnsi="宋体" w:cs="宋体"/>
              </w:rPr>
            </w:pPr>
            <w:r>
              <w:rPr>
                <w:rFonts w:ascii="宋体" w:hAnsi="宋体" w:cs="宋体" w:hint="eastAsia"/>
              </w:rPr>
              <w:t>（2）其它对人员管理和安全保障有益的措施，措施得力，安全保障有效，得0至2分。</w:t>
            </w:r>
          </w:p>
        </w:tc>
      </w:tr>
      <w:tr w:rsidR="008741A8">
        <w:trPr>
          <w:trHeight w:val="591"/>
          <w:jc w:val="center"/>
        </w:trPr>
        <w:tc>
          <w:tcPr>
            <w:tcW w:w="780" w:type="dxa"/>
            <w:vMerge/>
            <w:tcBorders>
              <w:right w:val="single" w:sz="4" w:space="0" w:color="auto"/>
            </w:tcBorders>
            <w:vAlign w:val="center"/>
          </w:tcPr>
          <w:p w:rsidR="008741A8" w:rsidRDefault="008741A8">
            <w:pPr>
              <w:spacing w:line="400" w:lineRule="exact"/>
              <w:jc w:val="left"/>
              <w:rPr>
                <w:rFonts w:ascii="宋体" w:hAnsi="宋体" w:cs="宋体"/>
              </w:rPr>
            </w:pPr>
          </w:p>
        </w:tc>
        <w:tc>
          <w:tcPr>
            <w:tcW w:w="780" w:type="dxa"/>
            <w:vMerge/>
            <w:tcBorders>
              <w:right w:val="single" w:sz="4" w:space="0" w:color="auto"/>
            </w:tcBorders>
            <w:vAlign w:val="center"/>
          </w:tcPr>
          <w:p w:rsidR="008741A8" w:rsidRDefault="008741A8">
            <w:pPr>
              <w:spacing w:line="400" w:lineRule="exact"/>
              <w:jc w:val="left"/>
              <w:rPr>
                <w:rFonts w:ascii="宋体" w:hAnsi="宋体" w:cs="宋体"/>
              </w:rPr>
            </w:pPr>
          </w:p>
        </w:tc>
        <w:tc>
          <w:tcPr>
            <w:tcW w:w="2234" w:type="dxa"/>
            <w:tcBorders>
              <w:top w:val="single" w:sz="4" w:space="0" w:color="auto"/>
              <w:left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人员招收、稳定等措施（7分）</w:t>
            </w:r>
          </w:p>
        </w:tc>
        <w:tc>
          <w:tcPr>
            <w:tcW w:w="6237" w:type="dxa"/>
            <w:tcBorders>
              <w:top w:val="single" w:sz="4" w:space="0" w:color="auto"/>
              <w:left w:val="single" w:sz="4" w:space="0" w:color="auto"/>
              <w:bottom w:val="single" w:sz="4" w:space="0" w:color="auto"/>
              <w:right w:val="single" w:sz="4" w:space="0" w:color="auto"/>
            </w:tcBorders>
          </w:tcPr>
          <w:p w:rsidR="008741A8" w:rsidRDefault="002264F3">
            <w:pPr>
              <w:spacing w:line="400" w:lineRule="exact"/>
              <w:jc w:val="left"/>
              <w:rPr>
                <w:rFonts w:ascii="宋体" w:hAnsi="宋体" w:cs="宋体"/>
              </w:rPr>
            </w:pPr>
            <w:r>
              <w:rPr>
                <w:rFonts w:ascii="宋体" w:hAnsi="宋体" w:cs="宋体" w:hint="eastAsia"/>
              </w:rPr>
              <w:t>提交人员招收、招聘来源情况及人员稳定性保障措施，得0至7分。</w:t>
            </w:r>
          </w:p>
        </w:tc>
      </w:tr>
      <w:tr w:rsidR="008741A8">
        <w:trPr>
          <w:jc w:val="center"/>
        </w:trPr>
        <w:tc>
          <w:tcPr>
            <w:tcW w:w="780" w:type="dxa"/>
            <w:vMerge/>
            <w:tcBorders>
              <w:right w:val="single" w:sz="4" w:space="0" w:color="auto"/>
            </w:tcBorders>
            <w:vAlign w:val="center"/>
          </w:tcPr>
          <w:p w:rsidR="008741A8" w:rsidRDefault="008741A8">
            <w:pPr>
              <w:spacing w:line="440" w:lineRule="exact"/>
              <w:jc w:val="center"/>
              <w:rPr>
                <w:rFonts w:ascii="宋体" w:hAnsi="宋体"/>
              </w:rPr>
            </w:pPr>
          </w:p>
        </w:tc>
        <w:tc>
          <w:tcPr>
            <w:tcW w:w="780" w:type="dxa"/>
            <w:vMerge/>
            <w:tcBorders>
              <w:right w:val="single" w:sz="4" w:space="0" w:color="auto"/>
            </w:tcBorders>
            <w:vAlign w:val="center"/>
          </w:tcPr>
          <w:p w:rsidR="008741A8" w:rsidRDefault="008741A8">
            <w:pPr>
              <w:spacing w:line="440" w:lineRule="exact"/>
              <w:jc w:val="center"/>
              <w:rPr>
                <w:rFonts w:ascii="宋体" w:hAnsi="宋体"/>
              </w:rPr>
            </w:pPr>
          </w:p>
        </w:tc>
        <w:tc>
          <w:tcPr>
            <w:tcW w:w="2234"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人员培训（8分）</w:t>
            </w:r>
          </w:p>
        </w:tc>
        <w:tc>
          <w:tcPr>
            <w:tcW w:w="6237" w:type="dxa"/>
            <w:tcBorders>
              <w:top w:val="single" w:sz="4" w:space="0" w:color="auto"/>
              <w:left w:val="single" w:sz="4" w:space="0" w:color="auto"/>
              <w:bottom w:val="single" w:sz="4" w:space="0" w:color="auto"/>
              <w:right w:val="single" w:sz="4" w:space="0" w:color="auto"/>
            </w:tcBorders>
            <w:vAlign w:val="bottom"/>
          </w:tcPr>
          <w:p w:rsidR="008741A8" w:rsidRDefault="002264F3">
            <w:pPr>
              <w:spacing w:line="400" w:lineRule="exact"/>
              <w:jc w:val="left"/>
              <w:rPr>
                <w:rFonts w:ascii="宋体" w:hAnsi="宋体" w:cs="宋体"/>
              </w:rPr>
            </w:pPr>
            <w:r>
              <w:rPr>
                <w:rFonts w:ascii="宋体" w:hAnsi="宋体" w:cs="宋体" w:hint="eastAsia"/>
              </w:rPr>
              <w:t>本项目人员的培训系统科学、切实可行有效，得分为0至8分。</w:t>
            </w:r>
          </w:p>
        </w:tc>
      </w:tr>
      <w:tr w:rsidR="008741A8">
        <w:trPr>
          <w:jc w:val="center"/>
        </w:trPr>
        <w:tc>
          <w:tcPr>
            <w:tcW w:w="780" w:type="dxa"/>
            <w:tcBorders>
              <w:top w:val="single" w:sz="4" w:space="0" w:color="auto"/>
              <w:bottom w:val="single" w:sz="4" w:space="0" w:color="auto"/>
              <w:right w:val="single" w:sz="4" w:space="0" w:color="auto"/>
            </w:tcBorders>
            <w:vAlign w:val="center"/>
          </w:tcPr>
          <w:p w:rsidR="008741A8" w:rsidRDefault="002264F3">
            <w:pPr>
              <w:spacing w:line="400" w:lineRule="exact"/>
              <w:jc w:val="center"/>
              <w:rPr>
                <w:rFonts w:ascii="宋体" w:hAnsi="宋体" w:cs="宋体"/>
                <w:b/>
              </w:rPr>
            </w:pPr>
            <w:r>
              <w:rPr>
                <w:rFonts w:ascii="宋体" w:hAnsi="宋体" w:cs="宋体" w:hint="eastAsia"/>
                <w:bCs/>
              </w:rPr>
              <w:t>4.3</w:t>
            </w:r>
          </w:p>
        </w:tc>
        <w:tc>
          <w:tcPr>
            <w:tcW w:w="780" w:type="dxa"/>
            <w:tcBorders>
              <w:top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b/>
              </w:rPr>
            </w:pPr>
            <w:r>
              <w:rPr>
                <w:rFonts w:ascii="宋体" w:hAnsi="宋体" w:cs="宋体" w:hint="eastAsia"/>
                <w:bCs/>
              </w:rPr>
              <w:t>投标报价（C）</w:t>
            </w:r>
          </w:p>
        </w:tc>
        <w:tc>
          <w:tcPr>
            <w:tcW w:w="2234" w:type="dxa"/>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center"/>
              <w:rPr>
                <w:rFonts w:ascii="宋体" w:hAnsi="宋体" w:cs="宋体"/>
                <w:bCs/>
              </w:rPr>
            </w:pPr>
            <w:r>
              <w:rPr>
                <w:rFonts w:ascii="宋体" w:hAnsi="宋体" w:cs="宋体" w:hint="eastAsia"/>
                <w:bCs/>
              </w:rPr>
              <w:t>每月费用报价</w:t>
            </w:r>
          </w:p>
        </w:tc>
        <w:tc>
          <w:tcPr>
            <w:tcW w:w="6237" w:type="dxa"/>
            <w:tcBorders>
              <w:top w:val="single" w:sz="4" w:space="0" w:color="auto"/>
              <w:left w:val="single" w:sz="4" w:space="0" w:color="auto"/>
              <w:bottom w:val="single" w:sz="4" w:space="0" w:color="auto"/>
              <w:right w:val="single" w:sz="4" w:space="0" w:color="auto"/>
            </w:tcBorders>
            <w:vAlign w:val="bottom"/>
          </w:tcPr>
          <w:p w:rsidR="008741A8" w:rsidRDefault="002264F3">
            <w:pPr>
              <w:spacing w:line="400" w:lineRule="exact"/>
              <w:jc w:val="left"/>
              <w:rPr>
                <w:rFonts w:ascii="宋体" w:hAnsi="宋体" w:cs="宋体"/>
                <w:bCs/>
              </w:rPr>
            </w:pPr>
            <w:r>
              <w:rPr>
                <w:rFonts w:ascii="宋体" w:hAnsi="宋体" w:cs="宋体" w:hint="eastAsia"/>
                <w:bCs/>
              </w:rPr>
              <w:t>该项分值为70分。</w:t>
            </w:r>
          </w:p>
          <w:p w:rsidR="008741A8" w:rsidRDefault="002264F3">
            <w:pPr>
              <w:spacing w:line="400" w:lineRule="exact"/>
              <w:jc w:val="left"/>
              <w:rPr>
                <w:rFonts w:ascii="宋体" w:hAnsi="宋体" w:cs="宋体"/>
                <w:bCs/>
              </w:rPr>
            </w:pPr>
            <w:r>
              <w:rPr>
                <w:rFonts w:ascii="宋体" w:hAnsi="宋体" w:cs="宋体" w:hint="eastAsia"/>
                <w:bCs/>
              </w:rPr>
              <w:t>投标人的投标报价与评标基准价相比，相同得70分，每增加1%扣1分，每减少1%扣0.5分，扣完为止.</w:t>
            </w:r>
          </w:p>
          <w:p w:rsidR="008741A8" w:rsidRDefault="002264F3">
            <w:pPr>
              <w:spacing w:line="400" w:lineRule="exact"/>
              <w:jc w:val="left"/>
              <w:rPr>
                <w:rFonts w:ascii="宋体" w:hAnsi="宋体" w:cs="宋体"/>
                <w:bCs/>
              </w:rPr>
            </w:pPr>
            <w:r>
              <w:rPr>
                <w:rFonts w:ascii="宋体" w:hAnsi="宋体" w:cs="宋体" w:hint="eastAsia"/>
                <w:bCs/>
              </w:rPr>
              <w:t>按插入法计算得分，以上计算取小数点后两位，第三位四舍五入。</w:t>
            </w:r>
          </w:p>
        </w:tc>
      </w:tr>
      <w:tr w:rsidR="008741A8">
        <w:trPr>
          <w:jc w:val="center"/>
        </w:trPr>
        <w:tc>
          <w:tcPr>
            <w:tcW w:w="780" w:type="dxa"/>
            <w:tcBorders>
              <w:top w:val="single" w:sz="4" w:space="0" w:color="auto"/>
              <w:bottom w:val="single" w:sz="4" w:space="0" w:color="auto"/>
              <w:right w:val="single" w:sz="4" w:space="0" w:color="auto"/>
            </w:tcBorders>
            <w:vAlign w:val="center"/>
          </w:tcPr>
          <w:p w:rsidR="008741A8" w:rsidRDefault="002264F3">
            <w:pPr>
              <w:spacing w:line="400" w:lineRule="exact"/>
              <w:jc w:val="center"/>
              <w:rPr>
                <w:rFonts w:ascii="宋体" w:hAnsi="宋体" w:cs="宋体"/>
              </w:rPr>
            </w:pPr>
            <w:r>
              <w:rPr>
                <w:rFonts w:ascii="宋体" w:hAnsi="宋体" w:cs="宋体" w:hint="eastAsia"/>
              </w:rPr>
              <w:t>5</w:t>
            </w:r>
          </w:p>
        </w:tc>
        <w:tc>
          <w:tcPr>
            <w:tcW w:w="780" w:type="dxa"/>
            <w:tcBorders>
              <w:top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投标人得分</w:t>
            </w:r>
          </w:p>
        </w:tc>
        <w:tc>
          <w:tcPr>
            <w:tcW w:w="8471" w:type="dxa"/>
            <w:gridSpan w:val="2"/>
            <w:tcBorders>
              <w:top w:val="single" w:sz="4" w:space="0" w:color="auto"/>
              <w:left w:val="single" w:sz="4" w:space="0" w:color="auto"/>
              <w:bottom w:val="single" w:sz="4" w:space="0" w:color="auto"/>
              <w:right w:val="single" w:sz="4" w:space="0" w:color="auto"/>
            </w:tcBorders>
            <w:vAlign w:val="center"/>
          </w:tcPr>
          <w:p w:rsidR="008741A8" w:rsidRDefault="002264F3">
            <w:pPr>
              <w:spacing w:line="400" w:lineRule="exact"/>
              <w:jc w:val="left"/>
              <w:rPr>
                <w:rFonts w:ascii="宋体" w:hAnsi="宋体" w:cs="宋体"/>
              </w:rPr>
            </w:pPr>
            <w:r>
              <w:rPr>
                <w:rFonts w:ascii="宋体" w:hAnsi="宋体" w:cs="宋体" w:hint="eastAsia"/>
              </w:rPr>
              <w:t>投标人得分=A+B+C</w:t>
            </w:r>
          </w:p>
        </w:tc>
      </w:tr>
    </w:tbl>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五、比选文件发放的时间及地点</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比选文件及相关资料于2020年4月</w:t>
      </w:r>
      <w:r w:rsidR="007E005A">
        <w:rPr>
          <w:rFonts w:ascii="仿宋" w:eastAsia="仿宋" w:hAnsi="仿宋" w:hint="eastAsia"/>
          <w:sz w:val="28"/>
          <w:szCs w:val="28"/>
        </w:rPr>
        <w:t>20</w:t>
      </w:r>
      <w:r>
        <w:rPr>
          <w:rFonts w:ascii="仿宋" w:eastAsia="仿宋" w:hAnsi="仿宋" w:hint="eastAsia"/>
          <w:sz w:val="28"/>
          <w:szCs w:val="28"/>
        </w:rPr>
        <w:t>日由重庆机场集团有限公司机场建设部在重庆机场集团官方网站发布。</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六、比选响应保证金及履约保证金</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（一）比选响应保证金</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1、比选响应保证金：金额为人民币15000</w:t>
      </w:r>
      <w:r w:rsidR="007E005A">
        <w:rPr>
          <w:rFonts w:ascii="仿宋" w:eastAsia="仿宋" w:hAnsi="仿宋" w:hint="eastAsia"/>
          <w:sz w:val="28"/>
          <w:szCs w:val="28"/>
        </w:rPr>
        <w:t>.00</w:t>
      </w:r>
      <w:r>
        <w:rPr>
          <w:rFonts w:ascii="仿宋" w:eastAsia="仿宋" w:hAnsi="仿宋" w:hint="eastAsia"/>
          <w:sz w:val="28"/>
          <w:szCs w:val="28"/>
        </w:rPr>
        <w:t>（大写：壹万伍仟）元整。</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2、提交方式：比选响应人企业基本账户银行转账。比选响应人提交比选响应保证金后应到采购人财务部（重庆市渝北区机场东二路19号重庆机</w:t>
      </w:r>
      <w:r>
        <w:rPr>
          <w:rFonts w:ascii="仿宋" w:eastAsia="仿宋" w:hAnsi="仿宋" w:hint="eastAsia"/>
          <w:sz w:val="28"/>
          <w:szCs w:val="28"/>
        </w:rPr>
        <w:lastRenderedPageBreak/>
        <w:t>场集团有限公司办公楼5楼）换取保证金收据，并将保证金收据复印件装入比选响应文件中。</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开户名：重庆机场集团有限公司</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开户银行：建设银行渝北支行机场分理处</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账号：5000 1083 8000 5000 0447</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注意：比选响应人递交比选响应文件时应出示采购人财务部开具的项目比选保证金收据原件，否则，采购人将拒收比选响应文件。</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3、提交时间：比选开始前</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4、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（二）履约保证金</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履约保证金为年度业务外包服务费的10%,比选响应方在收到成交通知书10个日历日内缴纳。</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七、支付方式</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（一）本项目不付预付款。</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（二）本项目以人民币支付，业主方按月支付项目费用。（详见合同）</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（三）其他支付要求按照双方签订合同执行。</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八、合同期限</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lastRenderedPageBreak/>
        <w:t>暂定为2020年4月21日至2022年6月30日（若中标方在2020年4月21日之后收到中标通知书的，以收到中标通知书时间为准）。</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九、比选响应有效期</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90天（自比选响应人提交比选响应文件截止之日起计算）。</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注：比选响应有效期作投标有效期理解。</w:t>
      </w:r>
    </w:p>
    <w:p w:rsidR="008741A8" w:rsidRDefault="002264F3">
      <w:pPr>
        <w:ind w:firstLineChars="200" w:firstLine="562"/>
        <w:rPr>
          <w:rFonts w:ascii="仿宋" w:eastAsia="仿宋" w:hAnsi="仿宋"/>
          <w:b/>
          <w:bCs/>
          <w:sz w:val="28"/>
          <w:szCs w:val="28"/>
        </w:rPr>
      </w:pPr>
      <w:r>
        <w:rPr>
          <w:rFonts w:ascii="仿宋" w:eastAsia="仿宋" w:hAnsi="仿宋" w:hint="eastAsia"/>
          <w:b/>
          <w:bCs/>
          <w:sz w:val="28"/>
          <w:szCs w:val="28"/>
        </w:rPr>
        <w:t>十、比选响应文件的编制和提交</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（一）</w:t>
      </w:r>
      <w:r>
        <w:rPr>
          <w:rFonts w:ascii="仿宋" w:eastAsia="仿宋" w:hAnsi="仿宋" w:hint="eastAsia"/>
          <w:sz w:val="28"/>
          <w:szCs w:val="28"/>
        </w:rPr>
        <w:t>比选响应方应当按照比选采购文件的要求编制比选响应文件，比选响应文件应当对比选采购文件提出的要求和条件作出实质性应答。</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（二）比选</w:t>
      </w:r>
      <w:r>
        <w:rPr>
          <w:rFonts w:ascii="仿宋" w:eastAsia="仿宋" w:hAnsi="仿宋" w:hint="eastAsia"/>
          <w:sz w:val="28"/>
          <w:szCs w:val="28"/>
          <w:lang w:val="zh-CN"/>
        </w:rPr>
        <w:t>文件应用A4规格纸编制并装订成册，主要由以下几个部分组成：</w:t>
      </w:r>
    </w:p>
    <w:p w:rsidR="008741A8" w:rsidRDefault="002264F3">
      <w:pPr>
        <w:ind w:firstLineChars="200" w:firstLine="560"/>
        <w:jc w:val="left"/>
        <w:rPr>
          <w:rFonts w:ascii="仿宋" w:eastAsia="仿宋" w:hAnsi="仿宋" w:cs="仿宋"/>
          <w:sz w:val="28"/>
          <w:lang w:val="zh-CN"/>
        </w:rPr>
      </w:pPr>
      <w:r>
        <w:rPr>
          <w:rFonts w:ascii="仿宋" w:eastAsia="仿宋" w:hAnsi="仿宋" w:cs="仿宋" w:hint="eastAsia"/>
          <w:sz w:val="28"/>
        </w:rPr>
        <w:t>1、</w:t>
      </w:r>
      <w:r>
        <w:rPr>
          <w:rFonts w:ascii="仿宋" w:eastAsia="仿宋" w:hAnsi="仿宋" w:cs="仿宋" w:hint="eastAsia"/>
          <w:sz w:val="28"/>
          <w:lang w:val="zh-CN"/>
        </w:rPr>
        <w:t>封面。</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资质部分。主要包括：营业执照等资格证明文件（复印件）、法定代表人身份证明、法人代表授权书、其它资格证明（如资质等）、4、所派人员信息及相应保安证书等内容。</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报价部分。主要包括：加盖公章的报价函及声明（格式见附件</w:t>
      </w:r>
      <w:r>
        <w:rPr>
          <w:rFonts w:ascii="仿宋" w:eastAsia="仿宋" w:hAnsi="仿宋" w:hint="eastAsia"/>
          <w:sz w:val="28"/>
          <w:szCs w:val="28"/>
        </w:rPr>
        <w:t>3</w:t>
      </w:r>
      <w:r>
        <w:rPr>
          <w:rFonts w:ascii="仿宋" w:eastAsia="仿宋" w:hAnsi="仿宋" w:hint="eastAsia"/>
          <w:sz w:val="28"/>
          <w:szCs w:val="28"/>
          <w:lang w:val="zh-CN"/>
        </w:rPr>
        <w:t>）。</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商务部分。主要包括：围界监控室监控员月工资标准、财务情况等。</w:t>
      </w:r>
    </w:p>
    <w:p w:rsidR="008741A8" w:rsidRDefault="002264F3">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lang w:val="zh-CN"/>
        </w:rPr>
        <w:t>技术部分。主要包括：整体服务方案、人员招收、稳定等措施、人员培训等内容。</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6、</w:t>
      </w:r>
      <w:r>
        <w:rPr>
          <w:rFonts w:ascii="仿宋" w:eastAsia="仿宋" w:hAnsi="仿宋" w:hint="eastAsia"/>
          <w:sz w:val="28"/>
          <w:szCs w:val="28"/>
          <w:lang w:val="zh-CN"/>
        </w:rPr>
        <w:t>比选响应文件可合并装订成册，纸质文件一式</w:t>
      </w:r>
      <w:r>
        <w:rPr>
          <w:rFonts w:ascii="仿宋" w:eastAsia="仿宋" w:hAnsi="仿宋" w:hint="eastAsia"/>
          <w:sz w:val="28"/>
          <w:szCs w:val="28"/>
        </w:rPr>
        <w:t>2</w:t>
      </w:r>
      <w:r>
        <w:rPr>
          <w:rFonts w:ascii="仿宋" w:eastAsia="仿宋" w:hAnsi="仿宋" w:hint="eastAsia"/>
          <w:sz w:val="28"/>
          <w:szCs w:val="28"/>
          <w:lang w:val="zh-CN"/>
        </w:rPr>
        <w:t>份，其中正本1份，副本</w:t>
      </w:r>
      <w:r>
        <w:rPr>
          <w:rFonts w:ascii="仿宋" w:eastAsia="仿宋" w:hAnsi="仿宋" w:hint="eastAsia"/>
          <w:sz w:val="28"/>
          <w:szCs w:val="28"/>
        </w:rPr>
        <w:t>1</w:t>
      </w:r>
      <w:r>
        <w:rPr>
          <w:rFonts w:ascii="仿宋" w:eastAsia="仿宋" w:hAnsi="仿宋" w:hint="eastAsia"/>
          <w:sz w:val="28"/>
          <w:szCs w:val="28"/>
          <w:lang w:val="zh-CN"/>
        </w:rPr>
        <w:t>份；电子比选响应文件1份（U盘形式）。</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十一、比选响应文件作废条款</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（一）未按照规定交纳比选保证金的；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lastRenderedPageBreak/>
        <w:t>（二）比选响应文件散装或者活页装订的；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（三）资质不符或超出经营范围比选的；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（四）有串通比选或弄虚作假或有其他违法行为的；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（五）比选响应文件无法定代表签字或签字人无有效授权书的；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（六）比选响应有效期不足的；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（七）未按规定的格式填写（增项填写除外），内容不全或关键字迹模糊、无法辨认的；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（八）未按比选采购文件要求密封的；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（九）评审委员会审查发现比选响应文件未能对比选采购文件提出的所有实质性要求和条件作出响应的。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（十）评审委员会应当根据比选采购文件，审查并逐项列出比选响应文件的全部比选响应偏差（比选响应偏差分为重大偏差和细微偏差），有重大偏差的，应作废。</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（十一）比选响应文件附有采购人不能接受的条件。</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十二、异议</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（一）采购响应人或者其他利害关系人对采购项目的评审结果有不同意见，应当在采购结果公示期之内以书面形式向采购人提出异议（以采购人收到书面异议之日为准）。</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（二）异议提出人向采购人提起异议时，应当提交异议书。异议书应当包括下列内容：</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异议提出人的名称、地址及有效联系方式。</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异议事项的基本事实。</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lastRenderedPageBreak/>
        <w:t>3、</w:t>
      </w:r>
      <w:r>
        <w:rPr>
          <w:rFonts w:ascii="仿宋" w:eastAsia="仿宋" w:hAnsi="仿宋" w:hint="eastAsia"/>
          <w:sz w:val="28"/>
          <w:szCs w:val="28"/>
          <w:lang w:val="zh-CN"/>
        </w:rPr>
        <w:t>异议请求及主张。</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有效线索和相关证据、证明材料。</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（三）异议提出人对异议事项提出的请求和主张，有责任提供证据；只有自己陈述而不能提出其他相关证据的，对其请求和主张不予支持。</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（四）异议提出人不得虚假异议、恶意异议，不得以异议为名排挤竞争对手，阻碍采购活动的正常进行。若出现该情况，视为无效异议，不再受理。</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招标投标法第二十二条规定的招标投标保密信息。</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应当保密的采购响应文件（但采购人提起异议时，采购响应文件不作为非法证据）。</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招标投标法第四十四条规定保密的投标文件评审和比较情况、中标候选人推荐情况和评标有关的其他情况。</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其他依法应当保密的信息和资料。</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（六）有下列情形之一的异议，不予受理：</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lastRenderedPageBreak/>
        <w:t>1、</w:t>
      </w:r>
      <w:r>
        <w:rPr>
          <w:rFonts w:ascii="仿宋" w:eastAsia="仿宋" w:hAnsi="仿宋" w:hint="eastAsia"/>
          <w:sz w:val="28"/>
          <w:szCs w:val="28"/>
          <w:lang w:val="zh-CN"/>
        </w:rPr>
        <w:t>异议事项不具体，且未提供有效线索、相关证据和证明材料，难以查证。</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未署异议提出人真实姓名、签字和有效联系方式。</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3、</w:t>
      </w:r>
      <w:r>
        <w:rPr>
          <w:rFonts w:ascii="仿宋" w:eastAsia="仿宋" w:hAnsi="仿宋" w:hint="eastAsia"/>
          <w:sz w:val="28"/>
          <w:szCs w:val="28"/>
          <w:lang w:val="zh-CN"/>
        </w:rPr>
        <w:t>未经法定代表人或授权的委托代理人签字并加盖公章，或未经主要负责人或异议提出人本人签字。</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4、</w:t>
      </w:r>
      <w:r>
        <w:rPr>
          <w:rFonts w:ascii="仿宋" w:eastAsia="仿宋" w:hAnsi="仿宋" w:hint="eastAsia"/>
          <w:sz w:val="28"/>
          <w:szCs w:val="28"/>
          <w:lang w:val="zh-CN"/>
        </w:rPr>
        <w:t>不在结果异议期内的。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rPr>
        <w:t>5、</w:t>
      </w:r>
      <w:r>
        <w:rPr>
          <w:rFonts w:ascii="仿宋" w:eastAsia="仿宋" w:hAnsi="仿宋" w:hint="eastAsia"/>
          <w:sz w:val="28"/>
          <w:szCs w:val="28"/>
          <w:lang w:val="zh-CN"/>
        </w:rPr>
        <w:t>已对异议事项做出答复的。</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注：对采购文件内容的异议应在比选文件规定的质疑期内提出；对开标或比选唱价环节的异议应在开标或比选唱价环节提出。</w:t>
      </w:r>
    </w:p>
    <w:p w:rsidR="008741A8" w:rsidRDefault="002264F3">
      <w:pPr>
        <w:ind w:firstLineChars="200" w:firstLine="560"/>
        <w:rPr>
          <w:rFonts w:ascii="仿宋" w:eastAsia="仿宋" w:hAnsi="仿宋" w:cs="仿宋"/>
          <w:kern w:val="0"/>
          <w:sz w:val="28"/>
          <w:szCs w:val="28"/>
        </w:rPr>
      </w:pPr>
      <w:r>
        <w:rPr>
          <w:rFonts w:ascii="仿宋" w:eastAsia="仿宋" w:hAnsi="仿宋" w:hint="eastAsia"/>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十三、监督部门</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重庆机场集团有限公司审计法务部</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地址：重庆机场集团有限公司办公楼</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电话：023-67153979</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十四、比选时间、地点及结果通知</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（一）比选响应文件必须在2020年</w:t>
      </w:r>
      <w:r>
        <w:rPr>
          <w:rFonts w:ascii="仿宋" w:eastAsia="仿宋" w:hAnsi="仿宋" w:hint="eastAsia"/>
          <w:sz w:val="28"/>
          <w:szCs w:val="28"/>
        </w:rPr>
        <w:t>4</w:t>
      </w:r>
      <w:r>
        <w:rPr>
          <w:rFonts w:ascii="仿宋" w:eastAsia="仿宋" w:hAnsi="仿宋" w:hint="eastAsia"/>
          <w:sz w:val="28"/>
          <w:szCs w:val="28"/>
          <w:lang w:val="zh-CN"/>
        </w:rPr>
        <w:t>月</w:t>
      </w:r>
      <w:r w:rsidR="007E005A">
        <w:rPr>
          <w:rFonts w:ascii="仿宋" w:eastAsia="仿宋" w:hAnsi="仿宋" w:hint="eastAsia"/>
          <w:sz w:val="28"/>
          <w:szCs w:val="28"/>
          <w:lang w:val="zh-CN"/>
        </w:rPr>
        <w:t>20</w:t>
      </w:r>
      <w:r>
        <w:rPr>
          <w:rFonts w:ascii="仿宋" w:eastAsia="仿宋" w:hAnsi="仿宋" w:hint="eastAsia"/>
          <w:sz w:val="28"/>
          <w:szCs w:val="28"/>
          <w:lang w:val="zh-CN"/>
        </w:rPr>
        <w:t>日</w:t>
      </w:r>
      <w:r w:rsidR="007E005A">
        <w:rPr>
          <w:rFonts w:ascii="仿宋" w:eastAsia="仿宋" w:hAnsi="仿宋" w:hint="eastAsia"/>
          <w:sz w:val="28"/>
          <w:szCs w:val="28"/>
          <w:lang w:val="zh-CN"/>
        </w:rPr>
        <w:t>上午</w:t>
      </w:r>
      <w:r>
        <w:rPr>
          <w:rFonts w:ascii="仿宋" w:eastAsia="仿宋" w:hAnsi="仿宋" w:hint="eastAsia"/>
          <w:sz w:val="28"/>
          <w:szCs w:val="28"/>
          <w:lang w:val="zh-CN"/>
        </w:rPr>
        <w:t>9:00至10:00时送到重庆机场有限公司办公楼6010室，过期不予受理。</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（二）2</w:t>
      </w:r>
      <w:r>
        <w:rPr>
          <w:rFonts w:ascii="仿宋" w:eastAsia="仿宋" w:hAnsi="仿宋" w:hint="eastAsia"/>
          <w:sz w:val="28"/>
          <w:szCs w:val="28"/>
        </w:rPr>
        <w:t>020</w:t>
      </w:r>
      <w:r>
        <w:rPr>
          <w:rFonts w:ascii="仿宋" w:eastAsia="仿宋" w:hAnsi="仿宋" w:hint="eastAsia"/>
          <w:sz w:val="28"/>
          <w:szCs w:val="28"/>
          <w:lang w:val="zh-CN"/>
        </w:rPr>
        <w:t>年</w:t>
      </w:r>
      <w:r>
        <w:rPr>
          <w:rFonts w:ascii="仿宋" w:eastAsia="仿宋" w:hAnsi="仿宋" w:hint="eastAsia"/>
          <w:sz w:val="28"/>
          <w:szCs w:val="28"/>
        </w:rPr>
        <w:t>4</w:t>
      </w:r>
      <w:r>
        <w:rPr>
          <w:rFonts w:ascii="仿宋" w:eastAsia="仿宋" w:hAnsi="仿宋" w:hint="eastAsia"/>
          <w:sz w:val="28"/>
          <w:szCs w:val="28"/>
          <w:lang w:val="zh-CN"/>
        </w:rPr>
        <w:t>月</w:t>
      </w:r>
      <w:r w:rsidR="007E005A">
        <w:rPr>
          <w:rFonts w:ascii="仿宋" w:eastAsia="仿宋" w:hAnsi="仿宋" w:hint="eastAsia"/>
          <w:sz w:val="28"/>
          <w:szCs w:val="28"/>
          <w:lang w:val="zh-CN"/>
        </w:rPr>
        <w:t>20</w:t>
      </w:r>
      <w:r>
        <w:rPr>
          <w:rFonts w:ascii="仿宋" w:eastAsia="仿宋" w:hAnsi="仿宋" w:hint="eastAsia"/>
          <w:sz w:val="28"/>
          <w:szCs w:val="28"/>
          <w:lang w:val="zh-CN"/>
        </w:rPr>
        <w:t>日</w:t>
      </w:r>
      <w:r w:rsidR="007E005A">
        <w:rPr>
          <w:rFonts w:ascii="仿宋" w:eastAsia="仿宋" w:hAnsi="仿宋" w:hint="eastAsia"/>
          <w:sz w:val="28"/>
          <w:szCs w:val="28"/>
          <w:lang w:val="zh-CN"/>
        </w:rPr>
        <w:t>上午</w:t>
      </w:r>
      <w:r>
        <w:rPr>
          <w:rFonts w:ascii="仿宋" w:eastAsia="仿宋" w:hAnsi="仿宋" w:hint="eastAsia"/>
          <w:sz w:val="28"/>
          <w:szCs w:val="28"/>
          <w:lang w:val="zh-CN"/>
        </w:rPr>
        <w:t>10:00时在重庆机场集团有限公司（重庆市渝北区机场东二路19号）办公楼对本项目进行比选，各比选响应人须参</w:t>
      </w:r>
      <w:r>
        <w:rPr>
          <w:rFonts w:ascii="仿宋" w:eastAsia="仿宋" w:hAnsi="仿宋" w:hint="eastAsia"/>
          <w:sz w:val="28"/>
          <w:szCs w:val="28"/>
          <w:lang w:val="zh-CN"/>
        </w:rPr>
        <w:lastRenderedPageBreak/>
        <w:t>加。注：比选开始前，各比选响应人须在重庆机场集团有限公司办公楼6010室等候通知具体比选地点。</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（三）参加比选唱价会议的比选响应人的法定代表人或其授权的代理人应当随身携带本人身份证（原件），授权的代理人还应当随身携带法定代表人授权委托书（原件），以备核验其合法身份。</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比选响应人若未派法定代表人或委托代理人出席比选唱价会议，视为该比选响应人默认比选唱价结果。</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（四）比选结果通知：待结果确定后会及时通知，原则上只通知被选中的比选响应人，对未被选中的比选响应人不通知、不解释。</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十五、联系方式</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业主：重庆机场集团有限公司</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联系人：付先生</w:t>
      </w:r>
    </w:p>
    <w:p w:rsidR="008741A8" w:rsidRDefault="002264F3">
      <w:pPr>
        <w:ind w:firstLineChars="200" w:firstLine="560"/>
        <w:rPr>
          <w:rFonts w:ascii="仿宋" w:eastAsia="仿宋" w:hAnsi="仿宋"/>
          <w:sz w:val="28"/>
          <w:szCs w:val="28"/>
        </w:rPr>
      </w:pPr>
      <w:r>
        <w:rPr>
          <w:rFonts w:ascii="仿宋" w:eastAsia="仿宋" w:hAnsi="仿宋" w:hint="eastAsia"/>
          <w:sz w:val="28"/>
          <w:szCs w:val="28"/>
          <w:lang w:val="zh-CN"/>
        </w:rPr>
        <w:t>电话：</w:t>
      </w:r>
      <w:r w:rsidR="007E005A">
        <w:rPr>
          <w:rFonts w:ascii="仿宋" w:eastAsia="仿宋" w:hAnsi="仿宋" w:hint="eastAsia"/>
          <w:sz w:val="28"/>
          <w:szCs w:val="28"/>
          <w:lang w:val="zh-CN"/>
        </w:rPr>
        <w:t>023-</w:t>
      </w:r>
      <w:r>
        <w:rPr>
          <w:rFonts w:ascii="仿宋" w:eastAsia="仿宋" w:hAnsi="仿宋" w:hint="eastAsia"/>
          <w:sz w:val="28"/>
          <w:szCs w:val="28"/>
          <w:lang w:val="zh-CN"/>
        </w:rPr>
        <w:t>67152</w:t>
      </w:r>
      <w:r>
        <w:rPr>
          <w:rFonts w:ascii="仿宋" w:eastAsia="仿宋" w:hAnsi="仿宋" w:hint="eastAsia"/>
          <w:sz w:val="28"/>
          <w:szCs w:val="28"/>
        </w:rPr>
        <w:t>406</w:t>
      </w:r>
    </w:p>
    <w:p w:rsidR="0067319F" w:rsidRPr="0067319F" w:rsidRDefault="0067319F" w:rsidP="0067319F">
      <w:pPr>
        <w:ind w:firstLineChars="200" w:firstLine="560"/>
        <w:rPr>
          <w:rFonts w:ascii="仿宋" w:eastAsia="仿宋" w:hAnsi="仿宋" w:hint="eastAsia"/>
          <w:sz w:val="28"/>
          <w:szCs w:val="28"/>
          <w:lang w:val="zh-CN"/>
        </w:rPr>
      </w:pPr>
      <w:bookmarkStart w:id="0" w:name="_GoBack"/>
      <w:bookmarkEnd w:id="0"/>
      <w:r w:rsidRPr="0067319F">
        <w:rPr>
          <w:rFonts w:ascii="仿宋" w:eastAsia="仿宋" w:hAnsi="仿宋" w:hint="eastAsia"/>
          <w:sz w:val="28"/>
          <w:szCs w:val="28"/>
          <w:lang w:val="zh-CN"/>
        </w:rPr>
        <w:t>传真：023-67156296</w:t>
      </w:r>
    </w:p>
    <w:p w:rsidR="008741A8" w:rsidRDefault="002264F3">
      <w:pPr>
        <w:ind w:firstLineChars="200" w:firstLine="560"/>
        <w:rPr>
          <w:rFonts w:ascii="仿宋" w:eastAsia="仿宋" w:hAnsi="仿宋"/>
          <w:sz w:val="28"/>
          <w:szCs w:val="28"/>
          <w:lang w:val="zh-CN"/>
        </w:rPr>
      </w:pPr>
      <w:r>
        <w:rPr>
          <w:rFonts w:ascii="仿宋" w:eastAsia="仿宋" w:hAnsi="仿宋" w:hint="eastAsia"/>
          <w:sz w:val="28"/>
          <w:szCs w:val="28"/>
          <w:lang w:val="zh-CN"/>
        </w:rPr>
        <w:t>邮编：401120</w:t>
      </w:r>
    </w:p>
    <w:p w:rsidR="008741A8" w:rsidRDefault="008741A8">
      <w:pPr>
        <w:ind w:firstLineChars="200" w:firstLine="560"/>
        <w:rPr>
          <w:rFonts w:ascii="仿宋" w:eastAsia="仿宋" w:hAnsi="仿宋"/>
          <w:sz w:val="28"/>
          <w:szCs w:val="28"/>
          <w:lang w:val="zh-CN"/>
        </w:rPr>
      </w:pPr>
    </w:p>
    <w:p w:rsidR="008741A8" w:rsidRDefault="008741A8">
      <w:pPr>
        <w:ind w:firstLineChars="200" w:firstLine="560"/>
        <w:rPr>
          <w:rFonts w:ascii="仿宋" w:eastAsia="仿宋" w:hAnsi="仿宋"/>
          <w:sz w:val="28"/>
          <w:szCs w:val="28"/>
          <w:lang w:val="zh-CN"/>
        </w:rPr>
        <w:sectPr w:rsidR="008741A8">
          <w:headerReference w:type="default" r:id="rId10"/>
          <w:footerReference w:type="default" r:id="rId11"/>
          <w:pgSz w:w="11900" w:h="16840"/>
          <w:pgMar w:top="1417" w:right="1417" w:bottom="1417" w:left="1417" w:header="851" w:footer="992" w:gutter="0"/>
          <w:cols w:space="720"/>
          <w:docGrid w:type="lines" w:linePitch="312"/>
        </w:sectPr>
      </w:pPr>
    </w:p>
    <w:p w:rsidR="008741A8" w:rsidRDefault="002264F3">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附件1：</w:t>
      </w:r>
    </w:p>
    <w:p w:rsidR="008741A8" w:rsidRDefault="002264F3">
      <w:pPr>
        <w:pStyle w:val="3"/>
        <w:jc w:val="center"/>
        <w:rPr>
          <w:rFonts w:ascii="仿宋" w:eastAsia="仿宋" w:hAnsi="仿宋"/>
          <w:sz w:val="32"/>
          <w:szCs w:val="32"/>
          <w:lang w:val="en-US"/>
        </w:rPr>
      </w:pPr>
      <w:r>
        <w:rPr>
          <w:rFonts w:ascii="仿宋" w:eastAsia="仿宋" w:hAnsi="仿宋" w:hint="eastAsia"/>
          <w:sz w:val="32"/>
          <w:szCs w:val="32"/>
          <w:lang w:val="en-US"/>
        </w:rPr>
        <w:t>招标方要求</w:t>
      </w:r>
    </w:p>
    <w:p w:rsidR="008741A8" w:rsidRDefault="008741A8">
      <w:pPr>
        <w:spacing w:line="600" w:lineRule="exact"/>
        <w:ind w:firstLineChars="200" w:firstLine="560"/>
        <w:rPr>
          <w:rFonts w:ascii="仿宋" w:eastAsia="仿宋" w:hAnsi="仿宋" w:cs="仿宋"/>
          <w:kern w:val="0"/>
          <w:sz w:val="28"/>
          <w:szCs w:val="28"/>
        </w:rPr>
      </w:pP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一、勤务安排</w:t>
      </w:r>
    </w:p>
    <w:p w:rsidR="008741A8" w:rsidRDefault="002264F3">
      <w:pPr>
        <w:pStyle w:val="3"/>
        <w:ind w:firstLineChars="200" w:firstLine="560"/>
        <w:rPr>
          <w:rFonts w:ascii="仿宋" w:eastAsia="仿宋" w:hAnsi="仿宋" w:cs="仿宋"/>
          <w:b w:val="0"/>
          <w:bCs w:val="0"/>
          <w:color w:val="auto"/>
          <w:lang w:val="en-US"/>
        </w:rPr>
      </w:pPr>
      <w:r>
        <w:rPr>
          <w:rFonts w:ascii="仿宋" w:eastAsia="仿宋" w:hAnsi="仿宋" w:cs="仿宋" w:hint="eastAsia"/>
          <w:b w:val="0"/>
          <w:bCs w:val="0"/>
          <w:color w:val="auto"/>
          <w:lang w:val="en-US"/>
        </w:rPr>
        <w:t>要全天24小时对围界监控报警系统进行值守和监控，投标方所派人员工作时间必须符合劳动法律法规，严禁疲劳作业，切实确保空防安全和飞行安全。</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二、人员基本条件</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（一）《保安服务管理条例》（国务院令第564号）所规定的资质和条件。</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（二）治思想及素质条件</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1、政治立场坚定。 </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2、遵纪守法，无违法犯罪记录。</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3、爱岗敬业，恪尽职守，团队协作意识强。</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（三）业务知识及技能条件</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1、了解基本法律知识及与保安相关的法律法规和政策规定。</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2、具备一定语言表达能力。</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3、具备熟练的计算机操作能力。</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4、具备使用基本消防设备、通讯器材、技术防范设施设备的技能。</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5、持有公安机关发放的保安员证，及相关工作岗位所需要的上岗证。</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（四）身体和文化条件（由于空防安全的特殊性和风险性，原有工作人员在此条件上可以放宽）</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1、男性身高1.65m以上，女性身高1.60m以上。</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2、双眼裸视1.0以上，矫正视力1.5，无色盲。</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3、体健康，无传染性疾病。</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4、年满22周岁以上，45周岁以下。 </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5、具备高中以上学历。 </w:t>
      </w:r>
    </w:p>
    <w:p w:rsidR="008741A8" w:rsidRDefault="002264F3">
      <w:pPr>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6、其它应符合岗位设置的要求</w:t>
      </w:r>
    </w:p>
    <w:p w:rsidR="008741A8" w:rsidRDefault="002264F3">
      <w:pPr>
        <w:spacing w:line="6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三、人员接收约定</w:t>
      </w:r>
    </w:p>
    <w:p w:rsidR="008741A8" w:rsidRDefault="002264F3">
      <w:pPr>
        <w:pStyle w:val="3"/>
        <w:ind w:firstLineChars="200" w:firstLine="560"/>
        <w:rPr>
          <w:lang w:val="en-US"/>
        </w:rPr>
      </w:pPr>
      <w:r>
        <w:rPr>
          <w:rFonts w:ascii="仿宋" w:eastAsia="仿宋" w:hAnsi="仿宋" w:cs="仿宋" w:hint="eastAsia"/>
          <w:b w:val="0"/>
          <w:bCs w:val="0"/>
          <w:color w:val="auto"/>
          <w:lang w:val="en-US"/>
        </w:rPr>
        <w:t>对于目前在重庆江北国际机场从事本业务范围的人员，若愿意加入投标方，在满足投标方相关条件后，投标方应接收，让其继续从事本业务工作。</w:t>
      </w:r>
    </w:p>
    <w:p w:rsidR="008741A8" w:rsidRDefault="008741A8">
      <w:pPr>
        <w:pStyle w:val="3"/>
        <w:rPr>
          <w:rFonts w:ascii="仿宋" w:eastAsia="仿宋" w:hAnsi="仿宋" w:cs="仿宋"/>
          <w:b w:val="0"/>
          <w:bCs w:val="0"/>
          <w:color w:val="auto"/>
          <w:lang w:val="en-US"/>
        </w:rPr>
      </w:pPr>
    </w:p>
    <w:p w:rsidR="008741A8" w:rsidRDefault="008741A8">
      <w:pPr>
        <w:rPr>
          <w:rFonts w:ascii="仿宋" w:eastAsia="仿宋" w:hAnsi="仿宋" w:cs="仿宋"/>
          <w:kern w:val="0"/>
          <w:sz w:val="28"/>
          <w:szCs w:val="28"/>
        </w:rPr>
      </w:pPr>
    </w:p>
    <w:p w:rsidR="008741A8" w:rsidRDefault="008741A8">
      <w:pPr>
        <w:rPr>
          <w:rFonts w:ascii="仿宋" w:eastAsia="仿宋" w:hAnsi="仿宋" w:cs="仿宋"/>
          <w:kern w:val="0"/>
          <w:sz w:val="28"/>
          <w:szCs w:val="28"/>
        </w:rPr>
      </w:pPr>
    </w:p>
    <w:p w:rsidR="008741A8" w:rsidRDefault="008741A8">
      <w:pPr>
        <w:pStyle w:val="3"/>
        <w:rPr>
          <w:rFonts w:ascii="仿宋" w:eastAsia="仿宋" w:hAnsi="仿宋" w:cs="仿宋"/>
          <w:b w:val="0"/>
          <w:bCs w:val="0"/>
          <w:color w:val="auto"/>
          <w:lang w:val="en-US"/>
        </w:rPr>
      </w:pPr>
    </w:p>
    <w:p w:rsidR="008741A8" w:rsidRDefault="008741A8">
      <w:pPr>
        <w:rPr>
          <w:rFonts w:ascii="仿宋" w:eastAsia="仿宋" w:hAnsi="仿宋" w:cs="仿宋"/>
          <w:kern w:val="0"/>
          <w:sz w:val="28"/>
          <w:szCs w:val="28"/>
        </w:rPr>
      </w:pPr>
    </w:p>
    <w:p w:rsidR="008741A8" w:rsidRDefault="008741A8">
      <w:pPr>
        <w:pStyle w:val="3"/>
        <w:rPr>
          <w:rFonts w:ascii="仿宋" w:eastAsia="仿宋" w:hAnsi="仿宋" w:cs="仿宋"/>
          <w:b w:val="0"/>
          <w:bCs w:val="0"/>
          <w:color w:val="auto"/>
          <w:lang w:val="en-US"/>
        </w:rPr>
      </w:pPr>
    </w:p>
    <w:p w:rsidR="008741A8" w:rsidRDefault="008741A8">
      <w:pPr>
        <w:spacing w:line="600" w:lineRule="exact"/>
        <w:ind w:firstLineChars="200" w:firstLine="560"/>
        <w:rPr>
          <w:rFonts w:ascii="仿宋" w:eastAsia="仿宋" w:hAnsi="仿宋" w:cs="仿宋"/>
          <w:kern w:val="0"/>
          <w:sz w:val="28"/>
          <w:szCs w:val="28"/>
        </w:rPr>
      </w:pPr>
    </w:p>
    <w:p w:rsidR="008741A8" w:rsidRDefault="008741A8">
      <w:pPr>
        <w:spacing w:line="600" w:lineRule="exact"/>
        <w:ind w:firstLineChars="200" w:firstLine="560"/>
        <w:rPr>
          <w:rFonts w:ascii="仿宋" w:eastAsia="仿宋" w:hAnsi="仿宋" w:cs="仿宋"/>
          <w:kern w:val="0"/>
          <w:sz w:val="28"/>
          <w:szCs w:val="28"/>
        </w:rPr>
        <w:sectPr w:rsidR="008741A8">
          <w:pgSz w:w="11900" w:h="16840"/>
          <w:pgMar w:top="1417" w:right="1417" w:bottom="1417" w:left="1417" w:header="851" w:footer="992" w:gutter="0"/>
          <w:cols w:space="720"/>
          <w:docGrid w:type="lines" w:linePitch="312"/>
        </w:sectPr>
      </w:pPr>
    </w:p>
    <w:p w:rsidR="008741A8" w:rsidRDefault="002264F3">
      <w:pPr>
        <w:rPr>
          <w:rFonts w:ascii="仿宋_GB2312" w:eastAsia="仿宋_GB2312" w:hAnsi="仿宋_GB2312"/>
          <w:b/>
          <w:bCs/>
          <w:sz w:val="28"/>
          <w:szCs w:val="28"/>
        </w:rPr>
      </w:pPr>
      <w:bookmarkStart w:id="1" w:name="_Toc7127890"/>
      <w:r>
        <w:rPr>
          <w:rFonts w:ascii="仿宋_GB2312" w:eastAsia="仿宋_GB2312" w:hAnsi="仿宋_GB2312" w:hint="eastAsia"/>
          <w:b/>
          <w:bCs/>
          <w:sz w:val="28"/>
          <w:szCs w:val="28"/>
        </w:rPr>
        <w:lastRenderedPageBreak/>
        <w:t>附件2：</w:t>
      </w: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2264F3">
      <w:pPr>
        <w:pStyle w:val="2"/>
        <w:jc w:val="center"/>
        <w:rPr>
          <w:rFonts w:asciiTheme="minorEastAsia" w:eastAsiaTheme="minorEastAsia" w:hAnsiTheme="minorEastAsia"/>
          <w:b/>
          <w:bCs/>
          <w:szCs w:val="32"/>
        </w:rPr>
        <w:sectPr w:rsidR="008741A8">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资 质 部 分</w:t>
      </w:r>
      <w:bookmarkEnd w:id="1"/>
    </w:p>
    <w:p w:rsidR="008741A8" w:rsidRDefault="002264F3">
      <w:pPr>
        <w:jc w:val="center"/>
        <w:rPr>
          <w:rFonts w:ascii="宋体" w:hAnsi="宋体"/>
          <w:b/>
          <w:sz w:val="28"/>
          <w:szCs w:val="28"/>
        </w:rPr>
      </w:pPr>
      <w:r>
        <w:rPr>
          <w:rFonts w:ascii="宋体" w:hAnsi="宋体" w:hint="eastAsia"/>
          <w:b/>
          <w:sz w:val="28"/>
          <w:szCs w:val="28"/>
        </w:rPr>
        <w:lastRenderedPageBreak/>
        <w:t>1、法定代表人身份证明</w:t>
      </w:r>
    </w:p>
    <w:p w:rsidR="008741A8" w:rsidRDefault="008741A8"/>
    <w:p w:rsidR="008741A8" w:rsidRDefault="002264F3">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比选人名称：</w:t>
      </w:r>
      <w:r>
        <w:rPr>
          <w:rFonts w:ascii="仿宋" w:eastAsia="仿宋" w:hAnsi="仿宋"/>
          <w:kern w:val="0"/>
          <w:sz w:val="28"/>
          <w:szCs w:val="28"/>
          <w:u w:val="single"/>
        </w:rPr>
        <w:tab/>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职务：</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8741A8" w:rsidRDefault="008741A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741A8" w:rsidRDefault="002264F3">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8741A8" w:rsidRDefault="008741A8">
      <w:pPr>
        <w:autoSpaceDE w:val="0"/>
        <w:autoSpaceDN w:val="0"/>
        <w:adjustRightInd w:val="0"/>
        <w:snapToGrid w:val="0"/>
        <w:spacing w:line="360" w:lineRule="auto"/>
        <w:jc w:val="left"/>
        <w:rPr>
          <w:rFonts w:ascii="仿宋" w:eastAsia="仿宋" w:hAnsi="仿宋"/>
          <w:kern w:val="0"/>
          <w:sz w:val="28"/>
          <w:szCs w:val="28"/>
        </w:rPr>
      </w:pPr>
    </w:p>
    <w:p w:rsidR="008741A8" w:rsidRDefault="008741A8">
      <w:pPr>
        <w:autoSpaceDE w:val="0"/>
        <w:autoSpaceDN w:val="0"/>
        <w:adjustRightInd w:val="0"/>
        <w:snapToGrid w:val="0"/>
        <w:spacing w:line="360" w:lineRule="auto"/>
        <w:jc w:val="left"/>
        <w:rPr>
          <w:rFonts w:ascii="仿宋" w:eastAsia="仿宋" w:hAnsi="仿宋"/>
          <w:kern w:val="0"/>
          <w:sz w:val="28"/>
          <w:szCs w:val="28"/>
        </w:rPr>
      </w:pPr>
    </w:p>
    <w:p w:rsidR="008741A8" w:rsidRDefault="008741A8">
      <w:pPr>
        <w:autoSpaceDE w:val="0"/>
        <w:autoSpaceDN w:val="0"/>
        <w:adjustRightInd w:val="0"/>
        <w:snapToGrid w:val="0"/>
        <w:spacing w:line="360" w:lineRule="auto"/>
        <w:jc w:val="left"/>
        <w:rPr>
          <w:rFonts w:ascii="仿宋" w:eastAsia="仿宋" w:hAnsi="仿宋"/>
          <w:kern w:val="0"/>
          <w:sz w:val="28"/>
          <w:szCs w:val="28"/>
        </w:rPr>
      </w:pPr>
    </w:p>
    <w:p w:rsidR="008741A8" w:rsidRDefault="002264F3">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比选人：</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8741A8" w:rsidRDefault="008741A8">
      <w:pPr>
        <w:autoSpaceDE w:val="0"/>
        <w:autoSpaceDN w:val="0"/>
        <w:adjustRightInd w:val="0"/>
        <w:snapToGrid w:val="0"/>
        <w:spacing w:line="360" w:lineRule="auto"/>
        <w:jc w:val="left"/>
        <w:rPr>
          <w:rFonts w:ascii="仿宋" w:eastAsia="仿宋" w:hAnsi="仿宋"/>
          <w:kern w:val="0"/>
          <w:sz w:val="28"/>
          <w:szCs w:val="28"/>
        </w:rPr>
      </w:pPr>
    </w:p>
    <w:p w:rsidR="008741A8" w:rsidRDefault="002264F3">
      <w:pPr>
        <w:tabs>
          <w:tab w:val="left" w:pos="4935"/>
          <w:tab w:val="left" w:pos="5460"/>
          <w:tab w:val="left" w:pos="6400"/>
        </w:tabs>
        <w:autoSpaceDE w:val="0"/>
        <w:autoSpaceDN w:val="0"/>
        <w:adjustRightInd w:val="0"/>
        <w:snapToGrid w:val="0"/>
        <w:spacing w:line="360" w:lineRule="auto"/>
        <w:ind w:firstLine="3780"/>
        <w:jc w:val="left"/>
        <w:rPr>
          <w:rFonts w:ascii="仿宋" w:eastAsia="仿宋" w:hAnsi="仿宋"/>
          <w:kern w:val="0"/>
          <w:sz w:val="28"/>
          <w:szCs w:val="28"/>
        </w:rPr>
      </w:pP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8741A8" w:rsidRDefault="008741A8">
      <w:pPr>
        <w:autoSpaceDE w:val="0"/>
        <w:autoSpaceDN w:val="0"/>
        <w:adjustRightInd w:val="0"/>
        <w:snapToGrid w:val="0"/>
        <w:spacing w:line="360" w:lineRule="auto"/>
        <w:jc w:val="left"/>
        <w:rPr>
          <w:rFonts w:ascii="宋体" w:hAnsi="宋体"/>
          <w:kern w:val="0"/>
        </w:rPr>
      </w:pPr>
    </w:p>
    <w:p w:rsidR="008741A8" w:rsidRDefault="002264F3">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8741A8" w:rsidRDefault="008741A8">
      <w:pPr>
        <w:pStyle w:val="3"/>
        <w:rPr>
          <w:lang w:val="en-US"/>
        </w:rPr>
        <w:sectPr w:rsidR="008741A8">
          <w:pgSz w:w="11900" w:h="16840"/>
          <w:pgMar w:top="1417" w:right="1417" w:bottom="1417" w:left="1417" w:header="851" w:footer="992" w:gutter="0"/>
          <w:cols w:space="720"/>
          <w:docGrid w:type="lines" w:linePitch="312"/>
        </w:sectPr>
      </w:pPr>
    </w:p>
    <w:p w:rsidR="008741A8" w:rsidRDefault="002264F3">
      <w:pPr>
        <w:jc w:val="center"/>
        <w:rPr>
          <w:rFonts w:ascii="宋体" w:hAnsi="宋体"/>
          <w:b/>
          <w:sz w:val="28"/>
          <w:szCs w:val="28"/>
        </w:rPr>
      </w:pPr>
      <w:r>
        <w:rPr>
          <w:rFonts w:ascii="宋体" w:hAnsi="宋体" w:hint="eastAsia"/>
          <w:b/>
          <w:sz w:val="28"/>
          <w:szCs w:val="28"/>
        </w:rPr>
        <w:lastRenderedPageBreak/>
        <w:t>2、法人代表授权书</w:t>
      </w:r>
    </w:p>
    <w:p w:rsidR="008741A8" w:rsidRDefault="008741A8">
      <w:pPr>
        <w:ind w:right="-694"/>
        <w:rPr>
          <w:rFonts w:ascii="仿宋" w:eastAsia="仿宋" w:hAnsi="仿宋"/>
          <w:sz w:val="28"/>
          <w:szCs w:val="28"/>
        </w:rPr>
      </w:pPr>
    </w:p>
    <w:p w:rsidR="008741A8" w:rsidRDefault="002264F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ascii="仿宋" w:eastAsia="仿宋" w:hAnsi="仿宋" w:hint="eastAsia"/>
          <w:kern w:val="0"/>
          <w:sz w:val="28"/>
          <w:szCs w:val="28"/>
        </w:rPr>
        <w:t>比选</w:t>
      </w:r>
      <w:r>
        <w:rPr>
          <w:rFonts w:ascii="仿宋" w:eastAsia="仿宋" w:hAnsi="仿宋" w:hint="eastAsia"/>
          <w:sz w:val="28"/>
          <w:szCs w:val="28"/>
        </w:rPr>
        <w:t>活动中，以我单位的名义签署比选响应文件，与业主协商、签定合同协议书以及执行一切与此有关的事务。</w:t>
      </w:r>
    </w:p>
    <w:p w:rsidR="008741A8" w:rsidRDefault="008741A8">
      <w:pPr>
        <w:spacing w:line="480" w:lineRule="auto"/>
        <w:rPr>
          <w:rFonts w:ascii="仿宋" w:eastAsia="仿宋" w:hAnsi="仿宋"/>
          <w:sz w:val="28"/>
          <w:szCs w:val="28"/>
        </w:rPr>
      </w:pPr>
    </w:p>
    <w:p w:rsidR="008741A8" w:rsidRDefault="002264F3">
      <w:pPr>
        <w:spacing w:line="480" w:lineRule="auto"/>
        <w:rPr>
          <w:rFonts w:ascii="仿宋" w:eastAsia="仿宋" w:hAnsi="仿宋"/>
          <w:sz w:val="28"/>
          <w:szCs w:val="28"/>
        </w:rPr>
      </w:pPr>
      <w:r>
        <w:rPr>
          <w:rFonts w:ascii="仿宋" w:eastAsia="仿宋" w:hAnsi="仿宋" w:hint="eastAsia"/>
          <w:sz w:val="28"/>
          <w:szCs w:val="28"/>
        </w:rPr>
        <w:t>比选响应单位：____________（盖章）</w:t>
      </w:r>
    </w:p>
    <w:p w:rsidR="008741A8" w:rsidRDefault="008741A8">
      <w:pPr>
        <w:spacing w:line="480" w:lineRule="auto"/>
        <w:rPr>
          <w:rFonts w:ascii="仿宋" w:eastAsia="仿宋" w:hAnsi="仿宋"/>
          <w:sz w:val="28"/>
          <w:szCs w:val="28"/>
        </w:rPr>
      </w:pPr>
    </w:p>
    <w:p w:rsidR="008741A8" w:rsidRDefault="002264F3">
      <w:pPr>
        <w:spacing w:line="480" w:lineRule="auto"/>
        <w:rPr>
          <w:rFonts w:ascii="仿宋" w:eastAsia="仿宋" w:hAnsi="仿宋"/>
          <w:sz w:val="28"/>
          <w:szCs w:val="28"/>
        </w:rPr>
      </w:pPr>
      <w:r>
        <w:rPr>
          <w:rFonts w:ascii="仿宋" w:eastAsia="仿宋" w:hAnsi="仿宋" w:hint="eastAsia"/>
          <w:sz w:val="28"/>
          <w:szCs w:val="28"/>
        </w:rPr>
        <w:t>授权人：____________（签章）</w:t>
      </w:r>
    </w:p>
    <w:p w:rsidR="008741A8" w:rsidRDefault="008741A8">
      <w:pPr>
        <w:spacing w:line="480" w:lineRule="auto"/>
        <w:rPr>
          <w:rFonts w:ascii="仿宋" w:eastAsia="仿宋" w:hAnsi="仿宋"/>
          <w:sz w:val="28"/>
          <w:szCs w:val="28"/>
        </w:rPr>
      </w:pPr>
    </w:p>
    <w:p w:rsidR="008741A8" w:rsidRDefault="002264F3">
      <w:pPr>
        <w:spacing w:line="480" w:lineRule="auto"/>
        <w:rPr>
          <w:rFonts w:ascii="仿宋" w:eastAsia="仿宋" w:hAnsi="仿宋"/>
          <w:sz w:val="28"/>
          <w:szCs w:val="28"/>
        </w:rPr>
      </w:pPr>
      <w:r>
        <w:rPr>
          <w:rFonts w:ascii="仿宋" w:eastAsia="仿宋" w:hAnsi="仿宋" w:hint="eastAsia"/>
          <w:sz w:val="28"/>
          <w:szCs w:val="28"/>
        </w:rPr>
        <w:t>被授权人代理人：____________（签章）</w:t>
      </w:r>
    </w:p>
    <w:p w:rsidR="008741A8" w:rsidRDefault="008741A8">
      <w:pPr>
        <w:spacing w:line="480" w:lineRule="auto"/>
        <w:rPr>
          <w:rFonts w:ascii="仿宋" w:eastAsia="仿宋" w:hAnsi="仿宋"/>
          <w:sz w:val="28"/>
          <w:szCs w:val="28"/>
        </w:rPr>
      </w:pPr>
    </w:p>
    <w:p w:rsidR="008741A8" w:rsidRDefault="002264F3">
      <w:pPr>
        <w:spacing w:line="480" w:lineRule="auto"/>
        <w:rPr>
          <w:rFonts w:ascii="仿宋" w:eastAsia="仿宋" w:hAnsi="仿宋"/>
          <w:sz w:val="28"/>
          <w:szCs w:val="28"/>
        </w:rPr>
      </w:pPr>
      <w:r>
        <w:rPr>
          <w:rFonts w:ascii="仿宋" w:eastAsia="仿宋" w:hAnsi="仿宋" w:hint="eastAsia"/>
          <w:sz w:val="28"/>
          <w:szCs w:val="28"/>
        </w:rPr>
        <w:t xml:space="preserve">日期： </w:t>
      </w:r>
      <w:r w:rsidR="007E005A">
        <w:rPr>
          <w:rFonts w:ascii="仿宋" w:eastAsia="仿宋" w:hAnsi="仿宋"/>
          <w:sz w:val="28"/>
          <w:szCs w:val="28"/>
        </w:rPr>
        <w:t xml:space="preserve">   </w:t>
      </w:r>
      <w:r>
        <w:rPr>
          <w:rFonts w:ascii="仿宋" w:eastAsia="仿宋" w:hAnsi="仿宋" w:hint="eastAsia"/>
          <w:sz w:val="28"/>
          <w:szCs w:val="28"/>
        </w:rPr>
        <w:t>年   月   日</w:t>
      </w:r>
    </w:p>
    <w:p w:rsidR="008741A8" w:rsidRDefault="008741A8">
      <w:pPr>
        <w:spacing w:line="480" w:lineRule="auto"/>
      </w:pPr>
    </w:p>
    <w:p w:rsidR="008741A8" w:rsidRDefault="002264F3">
      <w:pPr>
        <w:snapToGrid w:val="0"/>
        <w:spacing w:line="360" w:lineRule="auto"/>
        <w:rPr>
          <w:rFonts w:ascii="仿宋_GB2312" w:eastAsia="仿宋_GB2312" w:hAnsi="宋体"/>
          <w:b/>
          <w:bCs/>
          <w:sz w:val="28"/>
          <w:szCs w:val="28"/>
        </w:rPr>
      </w:pPr>
      <w:r>
        <w:rPr>
          <w:rFonts w:ascii="仿宋_GB2312" w:eastAsia="仿宋_GB2312" w:hAnsi="宋体" w:hint="eastAsia"/>
          <w:b/>
          <w:bCs/>
          <w:sz w:val="28"/>
          <w:szCs w:val="28"/>
        </w:rPr>
        <w:t>附被授权人代理人身份证复印件</w:t>
      </w:r>
    </w:p>
    <w:p w:rsidR="008741A8" w:rsidRDefault="008741A8">
      <w:pPr>
        <w:sectPr w:rsidR="008741A8">
          <w:pgSz w:w="11900" w:h="16840"/>
          <w:pgMar w:top="1417" w:right="1417" w:bottom="1417" w:left="1417" w:header="851" w:footer="992" w:gutter="0"/>
          <w:cols w:space="720"/>
          <w:docGrid w:type="lines" w:linePitch="312"/>
        </w:sectPr>
      </w:pPr>
    </w:p>
    <w:p w:rsidR="008741A8" w:rsidRDefault="002264F3">
      <w:pPr>
        <w:jc w:val="left"/>
        <w:rPr>
          <w:rFonts w:ascii="宋体" w:hAnsi="宋体"/>
          <w:b/>
          <w:sz w:val="28"/>
          <w:szCs w:val="28"/>
        </w:rPr>
      </w:pPr>
      <w:r>
        <w:rPr>
          <w:rFonts w:ascii="宋体" w:hAnsi="宋体" w:hint="eastAsia"/>
          <w:b/>
          <w:sz w:val="28"/>
          <w:szCs w:val="28"/>
        </w:rPr>
        <w:lastRenderedPageBreak/>
        <w:t>3、营业执照、保安服务许可证</w:t>
      </w:r>
    </w:p>
    <w:p w:rsidR="008741A8" w:rsidRDefault="002264F3">
      <w:pPr>
        <w:jc w:val="center"/>
        <w:rPr>
          <w:rFonts w:ascii="宋体" w:hAnsi="宋体"/>
          <w:b/>
          <w:sz w:val="28"/>
          <w:szCs w:val="28"/>
        </w:rPr>
        <w:sectPr w:rsidR="008741A8">
          <w:pgSz w:w="11900" w:h="16840"/>
          <w:pgMar w:top="1417" w:right="1417" w:bottom="1417" w:left="1417" w:header="851" w:footer="992" w:gutter="0"/>
          <w:cols w:space="720"/>
          <w:docGrid w:type="lines" w:linePitch="312"/>
        </w:sectPr>
      </w:pPr>
      <w:r>
        <w:rPr>
          <w:rFonts w:ascii="宋体" w:hAnsi="宋体" w:hint="eastAsia"/>
          <w:b/>
          <w:sz w:val="28"/>
          <w:szCs w:val="28"/>
        </w:rPr>
        <w:t>（格式自拟，加盖鲜章）</w:t>
      </w:r>
    </w:p>
    <w:p w:rsidR="008741A8" w:rsidRDefault="002264F3">
      <w:pPr>
        <w:numPr>
          <w:ilvl w:val="0"/>
          <w:numId w:val="2"/>
        </w:numPr>
        <w:jc w:val="left"/>
        <w:rPr>
          <w:rFonts w:ascii="宋体" w:hAnsi="宋体"/>
          <w:b/>
          <w:sz w:val="28"/>
          <w:szCs w:val="28"/>
        </w:rPr>
      </w:pPr>
      <w:r>
        <w:rPr>
          <w:rFonts w:ascii="宋体" w:hAnsi="宋体" w:hint="eastAsia"/>
          <w:b/>
          <w:sz w:val="28"/>
          <w:szCs w:val="28"/>
        </w:rPr>
        <w:lastRenderedPageBreak/>
        <w:t>所派人员信息及相应保安证书</w:t>
      </w:r>
    </w:p>
    <w:p w:rsidR="008741A8" w:rsidRDefault="002264F3">
      <w:pPr>
        <w:jc w:val="center"/>
      </w:pPr>
      <w:r>
        <w:rPr>
          <w:rFonts w:ascii="宋体" w:hAnsi="宋体" w:hint="eastAsia"/>
          <w:b/>
          <w:sz w:val="28"/>
          <w:szCs w:val="28"/>
        </w:rPr>
        <w:t>（格式自拟，加盖鲜章）</w:t>
      </w:r>
    </w:p>
    <w:p w:rsidR="008741A8" w:rsidRDefault="002264F3">
      <w:pPr>
        <w:rPr>
          <w:rFonts w:ascii="宋体" w:hAnsi="宋体"/>
          <w:b/>
          <w:sz w:val="28"/>
          <w:szCs w:val="28"/>
        </w:rPr>
      </w:pPr>
      <w:r>
        <w:rPr>
          <w:rFonts w:ascii="宋体" w:hAnsi="宋体" w:hint="eastAsia"/>
          <w:b/>
          <w:sz w:val="28"/>
          <w:szCs w:val="28"/>
        </w:rPr>
        <w:br w:type="page"/>
      </w:r>
    </w:p>
    <w:p w:rsidR="008741A8" w:rsidRDefault="002264F3">
      <w:pPr>
        <w:jc w:val="center"/>
        <w:rPr>
          <w:rFonts w:asciiTheme="minorEastAsia" w:eastAsiaTheme="minorEastAsia" w:hAnsiTheme="minorEastAsia"/>
          <w:b/>
          <w:sz w:val="28"/>
          <w:szCs w:val="28"/>
        </w:rPr>
      </w:pPr>
      <w:r>
        <w:rPr>
          <w:rFonts w:ascii="宋体" w:hAnsi="宋体" w:hint="eastAsia"/>
          <w:b/>
          <w:sz w:val="28"/>
          <w:szCs w:val="28"/>
        </w:rPr>
        <w:lastRenderedPageBreak/>
        <w:t>5、其他</w:t>
      </w:r>
      <w:r>
        <w:rPr>
          <w:rFonts w:asciiTheme="minorEastAsia" w:eastAsiaTheme="minorEastAsia" w:hAnsiTheme="minorEastAsia" w:hint="eastAsia"/>
          <w:b/>
          <w:sz w:val="28"/>
          <w:szCs w:val="28"/>
        </w:rPr>
        <w:t>招标文件</w:t>
      </w:r>
    </w:p>
    <w:p w:rsidR="008741A8" w:rsidRDefault="002264F3">
      <w:pPr>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（若有，格式自拟，加盖鲜公章）</w:t>
      </w:r>
    </w:p>
    <w:p w:rsidR="008741A8" w:rsidRDefault="008741A8">
      <w:pPr>
        <w:pStyle w:val="3"/>
      </w:pPr>
    </w:p>
    <w:p w:rsidR="008741A8" w:rsidRDefault="008741A8"/>
    <w:p w:rsidR="008741A8" w:rsidRDefault="008741A8"/>
    <w:p w:rsidR="008741A8" w:rsidRDefault="002264F3">
      <w:r>
        <w:rPr>
          <w:rFonts w:hint="eastAsia"/>
        </w:rPr>
        <w:br w:type="page"/>
      </w:r>
    </w:p>
    <w:p w:rsidR="008741A8" w:rsidRDefault="002264F3">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附件3：</w:t>
      </w: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2264F3">
      <w:pPr>
        <w:pStyle w:val="2"/>
        <w:jc w:val="center"/>
        <w:rPr>
          <w:rFonts w:asciiTheme="minorEastAsia" w:eastAsiaTheme="minorEastAsia" w:hAnsiTheme="minorEastAsia"/>
          <w:b/>
          <w:bCs/>
          <w:szCs w:val="32"/>
        </w:rPr>
        <w:sectPr w:rsidR="008741A8">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报 价 部 分</w:t>
      </w:r>
    </w:p>
    <w:p w:rsidR="008741A8" w:rsidRDefault="002264F3">
      <w:pPr>
        <w:snapToGrid w:val="0"/>
        <w:spacing w:line="360" w:lineRule="auto"/>
        <w:jc w:val="center"/>
        <w:rPr>
          <w:rFonts w:ascii="仿宋" w:eastAsia="仿宋" w:hAnsi="仿宋"/>
          <w:b/>
          <w:bCs/>
          <w:sz w:val="28"/>
          <w:szCs w:val="28"/>
        </w:rPr>
      </w:pPr>
      <w:r>
        <w:rPr>
          <w:rFonts w:ascii="仿宋" w:eastAsia="仿宋" w:hAnsi="仿宋" w:hint="eastAsia"/>
          <w:b/>
          <w:bCs/>
          <w:sz w:val="28"/>
          <w:szCs w:val="28"/>
        </w:rPr>
        <w:lastRenderedPageBreak/>
        <w:t>报价函及声明</w:t>
      </w:r>
    </w:p>
    <w:p w:rsidR="008741A8" w:rsidRDefault="002264F3">
      <w:pPr>
        <w:spacing w:line="560" w:lineRule="exact"/>
        <w:jc w:val="left"/>
        <w:rPr>
          <w:rFonts w:ascii="仿宋" w:eastAsia="仿宋" w:hAnsi="仿宋" w:cs="仿宋"/>
          <w:sz w:val="28"/>
          <w:szCs w:val="28"/>
        </w:rPr>
      </w:pPr>
      <w:r>
        <w:rPr>
          <w:rFonts w:ascii="仿宋" w:eastAsia="仿宋" w:hAnsi="仿宋" w:cs="仿宋" w:hint="eastAsia"/>
          <w:sz w:val="28"/>
          <w:szCs w:val="28"/>
        </w:rPr>
        <w:t>重庆机场集团有限公司：</w:t>
      </w:r>
    </w:p>
    <w:p w:rsidR="008741A8" w:rsidRDefault="002264F3">
      <w:pPr>
        <w:tabs>
          <w:tab w:val="left" w:pos="2655"/>
          <w:tab w:val="left" w:pos="3520"/>
          <w:tab w:val="left" w:pos="4920"/>
          <w:tab w:val="left" w:pos="5715"/>
          <w:tab w:val="left" w:pos="6945"/>
          <w:tab w:val="left" w:pos="7980"/>
        </w:tabs>
        <w:autoSpaceDE w:val="0"/>
        <w:autoSpaceDN w:val="0"/>
        <w:adjustRightInd w:val="0"/>
        <w:spacing w:line="560" w:lineRule="exact"/>
        <w:ind w:leftChars="57" w:left="120" w:right="94" w:firstLineChars="200" w:firstLine="560"/>
        <w:rPr>
          <w:rFonts w:ascii="仿宋" w:eastAsia="仿宋" w:hAnsi="仿宋" w:cs="仿宋"/>
          <w:sz w:val="28"/>
          <w:szCs w:val="28"/>
        </w:rPr>
      </w:pPr>
      <w:r>
        <w:rPr>
          <w:rFonts w:ascii="仿宋" w:eastAsia="仿宋" w:hAnsi="仿宋" w:cs="仿宋" w:hint="eastAsia"/>
          <w:sz w:val="28"/>
          <w:szCs w:val="28"/>
        </w:rPr>
        <w:t>1．我方已仔细研究了</w:t>
      </w:r>
      <w:r>
        <w:rPr>
          <w:rFonts w:ascii="仿宋" w:eastAsia="仿宋" w:hAnsi="仿宋" w:cs="仿宋" w:hint="eastAsia"/>
          <w:sz w:val="28"/>
          <w:szCs w:val="28"/>
          <w:u w:val="single"/>
        </w:rPr>
        <w:tab/>
      </w:r>
      <w:r>
        <w:rPr>
          <w:rFonts w:ascii="仿宋" w:eastAsia="仿宋" w:hAnsi="仿宋" w:cs="仿宋" w:hint="eastAsia"/>
          <w:sz w:val="28"/>
          <w:szCs w:val="28"/>
          <w:u w:val="single"/>
        </w:rPr>
        <w:tab/>
        <w:t>（项目名称）</w:t>
      </w:r>
      <w:r>
        <w:rPr>
          <w:rFonts w:ascii="仿宋" w:eastAsia="仿宋" w:hAnsi="仿宋" w:cs="仿宋" w:hint="eastAsia"/>
          <w:sz w:val="28"/>
          <w:szCs w:val="28"/>
        </w:rPr>
        <w:t>项目比选文件的全部内容，愿意以人民币</w:t>
      </w:r>
      <w:r>
        <w:rPr>
          <w:rFonts w:ascii="仿宋" w:eastAsia="仿宋" w:hAnsi="仿宋" w:cs="仿宋" w:hint="eastAsia"/>
          <w:sz w:val="28"/>
          <w:szCs w:val="28"/>
          <w:u w:val="single"/>
        </w:rPr>
        <w:t xml:space="preserve">（大写）          </w:t>
      </w:r>
      <w:r>
        <w:rPr>
          <w:rFonts w:ascii="仿宋" w:eastAsia="仿宋" w:hAnsi="仿宋" w:cs="仿宋" w:hint="eastAsia"/>
          <w:sz w:val="28"/>
          <w:szCs w:val="28"/>
          <w:u w:val="single"/>
        </w:rPr>
        <w:tab/>
        <w:t>元（¥</w:t>
      </w:r>
      <w:r>
        <w:rPr>
          <w:rFonts w:ascii="仿宋" w:eastAsia="仿宋" w:hAnsi="仿宋" w:cs="仿宋" w:hint="eastAsia"/>
          <w:sz w:val="28"/>
          <w:szCs w:val="28"/>
          <w:u w:val="single"/>
        </w:rPr>
        <w:tab/>
        <w:t xml:space="preserve">     ）</w:t>
      </w:r>
      <w:r>
        <w:rPr>
          <w:rFonts w:ascii="仿宋" w:eastAsia="仿宋" w:hAnsi="仿宋" w:cs="仿宋" w:hint="eastAsia"/>
          <w:sz w:val="28"/>
          <w:szCs w:val="28"/>
        </w:rPr>
        <w:t>不含增值税的月费用报价，增值税税率</w:t>
      </w:r>
      <w:r>
        <w:rPr>
          <w:rFonts w:ascii="仿宋" w:eastAsia="仿宋" w:hAnsi="仿宋" w:cs="仿宋" w:hint="eastAsia"/>
          <w:sz w:val="28"/>
          <w:szCs w:val="28"/>
          <w:u w:val="single"/>
        </w:rPr>
        <w:t xml:space="preserve">            </w:t>
      </w:r>
      <w:r>
        <w:rPr>
          <w:rFonts w:ascii="仿宋" w:eastAsia="仿宋" w:hAnsi="仿宋" w:cs="仿宋" w:hint="eastAsia"/>
          <w:sz w:val="28"/>
          <w:szCs w:val="28"/>
        </w:rPr>
        <w:t>，按合同约定实施和完成承包项目的全部工作。服务期限为2020年4月21日至2022年6月30日。</w:t>
      </w:r>
    </w:p>
    <w:p w:rsidR="008741A8" w:rsidRDefault="002264F3">
      <w:pPr>
        <w:autoSpaceDE w:val="0"/>
        <w:autoSpaceDN w:val="0"/>
        <w:adjustRightInd w:val="0"/>
        <w:spacing w:before="15"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2．我方承诺在比选有效期内不修改、撤销比选文件。</w:t>
      </w:r>
    </w:p>
    <w:p w:rsidR="008741A8" w:rsidRDefault="002264F3">
      <w:pPr>
        <w:autoSpaceDE w:val="0"/>
        <w:autoSpaceDN w:val="0"/>
        <w:adjustRightInd w:val="0"/>
        <w:spacing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3．如我方成交：</w:t>
      </w:r>
    </w:p>
    <w:p w:rsidR="008741A8" w:rsidRDefault="002264F3">
      <w:pPr>
        <w:autoSpaceDE w:val="0"/>
        <w:autoSpaceDN w:val="0"/>
        <w:adjustRightInd w:val="0"/>
        <w:spacing w:line="560" w:lineRule="exact"/>
        <w:ind w:right="-80" w:firstLineChars="200" w:firstLine="560"/>
        <w:jc w:val="left"/>
        <w:rPr>
          <w:rFonts w:ascii="仿宋" w:eastAsia="仿宋" w:hAnsi="仿宋" w:cs="仿宋"/>
          <w:sz w:val="28"/>
          <w:szCs w:val="28"/>
        </w:rPr>
      </w:pPr>
      <w:r>
        <w:rPr>
          <w:rFonts w:ascii="仿宋" w:eastAsia="仿宋" w:hAnsi="仿宋" w:cs="仿宋" w:hint="eastAsia"/>
          <w:sz w:val="28"/>
          <w:szCs w:val="28"/>
        </w:rPr>
        <w:t>（1）我方承诺在收到成交通知后，在规定的期限内与你方签订合同。</w:t>
      </w:r>
    </w:p>
    <w:p w:rsidR="008741A8" w:rsidRDefault="002264F3">
      <w:pPr>
        <w:autoSpaceDE w:val="0"/>
        <w:autoSpaceDN w:val="0"/>
        <w:adjustRightInd w:val="0"/>
        <w:spacing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（2）随同本报价函递交的报价函附录属于合同文件的组成部分。</w:t>
      </w:r>
    </w:p>
    <w:p w:rsidR="008741A8" w:rsidRDefault="002264F3">
      <w:pPr>
        <w:autoSpaceDE w:val="0"/>
        <w:autoSpaceDN w:val="0"/>
        <w:adjustRightInd w:val="0"/>
        <w:spacing w:line="560" w:lineRule="exact"/>
        <w:ind w:right="-20" w:firstLineChars="200" w:firstLine="560"/>
        <w:jc w:val="left"/>
        <w:rPr>
          <w:rFonts w:ascii="仿宋" w:eastAsia="仿宋" w:hAnsi="仿宋" w:cs="仿宋"/>
          <w:sz w:val="28"/>
          <w:szCs w:val="28"/>
        </w:rPr>
      </w:pPr>
      <w:r>
        <w:rPr>
          <w:rFonts w:ascii="仿宋" w:eastAsia="仿宋" w:hAnsi="仿宋" w:cs="仿宋" w:hint="eastAsia"/>
          <w:sz w:val="28"/>
          <w:szCs w:val="28"/>
        </w:rPr>
        <w:t>（3）我方承诺在合同约定的期限内完成并移交全部合同项目和成果。</w:t>
      </w:r>
    </w:p>
    <w:p w:rsidR="008741A8" w:rsidRDefault="002264F3">
      <w:pPr>
        <w:autoSpaceDE w:val="0"/>
        <w:autoSpaceDN w:val="0"/>
        <w:adjustRightInd w:val="0"/>
        <w:spacing w:line="560" w:lineRule="exact"/>
        <w:ind w:right="-9" w:firstLineChars="200" w:firstLine="560"/>
        <w:jc w:val="left"/>
        <w:rPr>
          <w:rFonts w:ascii="仿宋" w:eastAsia="仿宋" w:hAnsi="仿宋" w:cs="仿宋"/>
          <w:sz w:val="28"/>
          <w:szCs w:val="28"/>
        </w:rPr>
      </w:pPr>
      <w:r>
        <w:rPr>
          <w:rFonts w:ascii="仿宋" w:eastAsia="仿宋" w:hAnsi="仿宋" w:cs="仿宋" w:hint="eastAsia"/>
          <w:sz w:val="28"/>
          <w:szCs w:val="28"/>
        </w:rPr>
        <w:t>4．我方在此声明，所递交的比选文件及有关资料内容完整、真实和准确。</w:t>
      </w:r>
    </w:p>
    <w:p w:rsidR="008741A8" w:rsidRDefault="002264F3">
      <w:pPr>
        <w:autoSpaceDE w:val="0"/>
        <w:autoSpaceDN w:val="0"/>
        <w:adjustRightInd w:val="0"/>
        <w:spacing w:line="560" w:lineRule="exact"/>
        <w:ind w:right="-9" w:firstLineChars="200" w:firstLine="560"/>
        <w:jc w:val="left"/>
        <w:rPr>
          <w:rFonts w:ascii="仿宋" w:eastAsia="仿宋" w:hAnsi="仿宋" w:cs="仿宋"/>
          <w:sz w:val="28"/>
          <w:szCs w:val="28"/>
        </w:rPr>
      </w:pPr>
      <w:r>
        <w:rPr>
          <w:rFonts w:ascii="仿宋" w:eastAsia="仿宋" w:hAnsi="仿宋" w:cs="仿宋" w:hint="eastAsia"/>
          <w:sz w:val="28"/>
          <w:szCs w:val="28"/>
        </w:rPr>
        <w:t>5．除非达到另外协议并生效，你方的成交通知书和本比选文件将成为约束双方的合同文件组成部分。</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比选人：</w:t>
      </w:r>
      <w:r>
        <w:rPr>
          <w:rFonts w:ascii="仿宋" w:eastAsia="仿宋" w:hAnsi="仿宋" w:cs="仿宋" w:hint="eastAsia"/>
          <w:sz w:val="28"/>
          <w:szCs w:val="28"/>
          <w:u w:val="single"/>
        </w:rPr>
        <w:t xml:space="preserve">                                 （盖单位公章） </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                   （签字）</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ab/>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网址</w:t>
      </w:r>
      <w:r>
        <w:rPr>
          <w:rFonts w:ascii="仿宋" w:eastAsia="仿宋" w:hAnsi="仿宋" w:cs="仿宋" w:hint="eastAsia"/>
          <w:sz w:val="28"/>
          <w:szCs w:val="28"/>
          <w:u w:val="single"/>
        </w:rPr>
        <w:t xml:space="preserve">：  　　　　　　　　　　　　　　</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p>
    <w:p w:rsidR="008741A8" w:rsidRDefault="002264F3">
      <w:pPr>
        <w:tabs>
          <w:tab w:val="left" w:pos="7140"/>
          <w:tab w:val="left" w:pos="7560"/>
          <w:tab w:val="left" w:pos="8300"/>
        </w:tabs>
        <w:autoSpaceDE w:val="0"/>
        <w:autoSpaceDN w:val="0"/>
        <w:adjustRightInd w:val="0"/>
        <w:spacing w:line="560" w:lineRule="exact"/>
        <w:ind w:right="210" w:firstLineChars="270" w:firstLine="756"/>
        <w:jc w:val="left"/>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p>
    <w:p w:rsidR="008741A8" w:rsidRDefault="008741A8">
      <w:pPr>
        <w:tabs>
          <w:tab w:val="left" w:pos="6000"/>
          <w:tab w:val="left" w:pos="7040"/>
          <w:tab w:val="left" w:pos="8100"/>
        </w:tabs>
        <w:autoSpaceDE w:val="0"/>
        <w:autoSpaceDN w:val="0"/>
        <w:adjustRightInd w:val="0"/>
        <w:spacing w:line="560" w:lineRule="exact"/>
        <w:ind w:right="-20" w:firstLineChars="2400" w:firstLine="6720"/>
        <w:jc w:val="left"/>
        <w:rPr>
          <w:rFonts w:ascii="仿宋" w:eastAsia="仿宋" w:hAnsi="仿宋" w:cs="仿宋"/>
          <w:sz w:val="28"/>
          <w:szCs w:val="28"/>
        </w:rPr>
      </w:pPr>
    </w:p>
    <w:p w:rsidR="008741A8" w:rsidRDefault="002264F3">
      <w:pPr>
        <w:tabs>
          <w:tab w:val="left" w:pos="6000"/>
          <w:tab w:val="left" w:pos="7040"/>
          <w:tab w:val="left" w:pos="8100"/>
        </w:tabs>
        <w:autoSpaceDE w:val="0"/>
        <w:autoSpaceDN w:val="0"/>
        <w:adjustRightInd w:val="0"/>
        <w:spacing w:line="560" w:lineRule="exact"/>
        <w:ind w:right="-20" w:firstLineChars="2400" w:firstLine="6720"/>
        <w:jc w:val="left"/>
        <w:rPr>
          <w:rFonts w:ascii="仿宋" w:eastAsia="仿宋" w:hAnsi="仿宋" w:cs="仿宋"/>
          <w:sz w:val="28"/>
          <w:szCs w:val="28"/>
        </w:rPr>
      </w:pPr>
      <w:r>
        <w:rPr>
          <w:rFonts w:ascii="仿宋" w:eastAsia="仿宋" w:hAnsi="仿宋" w:cs="仿宋" w:hint="eastAsia"/>
          <w:sz w:val="28"/>
          <w:szCs w:val="28"/>
        </w:rPr>
        <w:t xml:space="preserve"> 年  月  日</w:t>
      </w:r>
    </w:p>
    <w:p w:rsidR="008741A8" w:rsidRDefault="008741A8">
      <w:pPr>
        <w:rPr>
          <w:rFonts w:ascii="仿宋" w:eastAsia="仿宋" w:hAnsi="仿宋" w:cs="仿宋"/>
        </w:rPr>
        <w:sectPr w:rsidR="008741A8">
          <w:pgSz w:w="11900" w:h="16840"/>
          <w:pgMar w:top="1417" w:right="1417" w:bottom="1417" w:left="1417" w:header="851" w:footer="992" w:gutter="0"/>
          <w:cols w:space="720"/>
          <w:docGrid w:type="lines" w:linePitch="312"/>
        </w:sectPr>
      </w:pPr>
    </w:p>
    <w:p w:rsidR="008741A8" w:rsidRDefault="008741A8">
      <w:pPr>
        <w:rPr>
          <w:rFonts w:ascii="黑体" w:eastAsia="黑体" w:hAnsi="黑体" w:cs="黑体"/>
        </w:rPr>
      </w:pPr>
    </w:p>
    <w:p w:rsidR="008741A8" w:rsidRDefault="002264F3">
      <w:pPr>
        <w:rPr>
          <w:rFonts w:ascii="仿宋_GB2312" w:eastAsia="仿宋_GB2312" w:hAnsi="仿宋_GB2312"/>
          <w:b/>
          <w:bCs/>
          <w:sz w:val="28"/>
          <w:szCs w:val="28"/>
        </w:rPr>
      </w:pPr>
      <w:r>
        <w:rPr>
          <w:rFonts w:ascii="仿宋_GB2312" w:eastAsia="仿宋_GB2312" w:hAnsi="仿宋_GB2312" w:hint="eastAsia"/>
          <w:b/>
          <w:bCs/>
          <w:sz w:val="28"/>
          <w:szCs w:val="28"/>
        </w:rPr>
        <w:t>附件4：</w:t>
      </w: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2264F3">
      <w:pPr>
        <w:pStyle w:val="2"/>
        <w:jc w:val="center"/>
        <w:rPr>
          <w:rFonts w:asciiTheme="minorEastAsia" w:eastAsiaTheme="minorEastAsia" w:hAnsiTheme="minorEastAsia"/>
          <w:b/>
          <w:bCs/>
          <w:szCs w:val="32"/>
        </w:rPr>
        <w:sectPr w:rsidR="008741A8">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商 务 部 分</w:t>
      </w:r>
    </w:p>
    <w:p w:rsidR="008741A8" w:rsidRDefault="008741A8">
      <w:pPr>
        <w:jc w:val="left"/>
        <w:rPr>
          <w:rFonts w:ascii="宋体" w:hAnsi="宋体"/>
          <w:b/>
          <w:sz w:val="28"/>
          <w:szCs w:val="28"/>
        </w:rPr>
      </w:pPr>
    </w:p>
    <w:p w:rsidR="008741A8" w:rsidRDefault="002264F3">
      <w:pPr>
        <w:pStyle w:val="3"/>
        <w:rPr>
          <w:rFonts w:ascii="仿宋_GB2312" w:eastAsia="仿宋_GB2312" w:hAnsi="仿宋_GB2312"/>
        </w:rPr>
      </w:pPr>
      <w:r>
        <w:rPr>
          <w:rFonts w:ascii="仿宋" w:eastAsia="仿宋" w:hAnsi="仿宋" w:hint="eastAsia"/>
          <w:lang w:val="en-US"/>
        </w:rPr>
        <w:t>1、围界监控室监控员月工资标准表</w:t>
      </w:r>
    </w:p>
    <w:p w:rsidR="008741A8" w:rsidRDefault="002264F3">
      <w:pPr>
        <w:jc w:val="left"/>
      </w:pPr>
      <w:r>
        <w:rPr>
          <w:rFonts w:hint="eastAsia"/>
        </w:rPr>
        <w:t xml:space="preserve">    </w:t>
      </w:r>
      <w:r>
        <w:rPr>
          <w:rFonts w:hint="eastAsia"/>
        </w:rPr>
        <w:t>此围界监控室监控员月工资标准表仅供参考，投标方可以自行修改，也可以补充，但必须明确围界监控室监控员月工资标准，此工资标准仅包含乙方所派人员的工资、社会保险（含个人和单位共同所交）等工资、保险类相关费用，不包括培训费、办证费、杂费等费用。</w:t>
      </w:r>
    </w:p>
    <w:tbl>
      <w:tblPr>
        <w:tblW w:w="9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2"/>
        <w:gridCol w:w="474"/>
        <w:gridCol w:w="734"/>
        <w:gridCol w:w="722"/>
        <w:gridCol w:w="757"/>
        <w:gridCol w:w="782"/>
        <w:gridCol w:w="876"/>
        <w:gridCol w:w="745"/>
        <w:gridCol w:w="710"/>
        <w:gridCol w:w="687"/>
        <w:gridCol w:w="687"/>
        <w:gridCol w:w="722"/>
        <w:gridCol w:w="912"/>
      </w:tblGrid>
      <w:tr w:rsidR="008741A8">
        <w:trPr>
          <w:trHeight w:val="538"/>
          <w:jc w:val="center"/>
        </w:trPr>
        <w:tc>
          <w:tcPr>
            <w:tcW w:w="592" w:type="dxa"/>
            <w:vMerge w:val="restart"/>
            <w:tcBorders>
              <w:top w:val="single" w:sz="12" w:space="0" w:color="auto"/>
            </w:tcBorders>
            <w:vAlign w:val="center"/>
          </w:tcPr>
          <w:p w:rsidR="008741A8" w:rsidRDefault="002264F3">
            <w:pPr>
              <w:rPr>
                <w:rFonts w:asciiTheme="minorEastAsia" w:eastAsiaTheme="minorEastAsia" w:hAnsiTheme="minorEastAsia"/>
              </w:rPr>
            </w:pPr>
            <w:bookmarkStart w:id="2" w:name="OLE_LINK21"/>
            <w:bookmarkStart w:id="3" w:name="OLE_LINK19"/>
            <w:bookmarkStart w:id="4" w:name="OLE_LINK20"/>
            <w:r>
              <w:rPr>
                <w:rFonts w:asciiTheme="minorEastAsia" w:eastAsiaTheme="minorEastAsia" w:hAnsiTheme="minorEastAsia" w:hint="eastAsia"/>
              </w:rPr>
              <w:t>岗位</w:t>
            </w:r>
          </w:p>
        </w:tc>
        <w:tc>
          <w:tcPr>
            <w:tcW w:w="474" w:type="dxa"/>
            <w:vMerge w:val="restart"/>
            <w:tcBorders>
              <w:top w:val="single" w:sz="12"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人数</w:t>
            </w:r>
          </w:p>
        </w:tc>
        <w:tc>
          <w:tcPr>
            <w:tcW w:w="6700" w:type="dxa"/>
            <w:gridSpan w:val="9"/>
            <w:tcBorders>
              <w:top w:val="single" w:sz="12"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个人工资组成</w:t>
            </w:r>
          </w:p>
        </w:tc>
        <w:tc>
          <w:tcPr>
            <w:tcW w:w="722" w:type="dxa"/>
            <w:vMerge w:val="restart"/>
            <w:tcBorders>
              <w:top w:val="single" w:sz="12" w:space="0" w:color="auto"/>
            </w:tcBorders>
          </w:tcPr>
          <w:p w:rsidR="008741A8" w:rsidRDefault="002264F3">
            <w:pPr>
              <w:rPr>
                <w:rFonts w:asciiTheme="minorEastAsia" w:eastAsiaTheme="minorEastAsia" w:hAnsiTheme="minorEastAsia"/>
              </w:rPr>
            </w:pPr>
            <w:r>
              <w:rPr>
                <w:rFonts w:asciiTheme="minorEastAsia" w:eastAsiaTheme="minorEastAsia" w:hAnsiTheme="minorEastAsia" w:hint="eastAsia"/>
              </w:rPr>
              <w:t>个人工资小计（元</w:t>
            </w:r>
            <w:r>
              <w:rPr>
                <w:rFonts w:asciiTheme="minorEastAsia" w:eastAsiaTheme="minorEastAsia" w:hAnsiTheme="minorEastAsia"/>
              </w:rPr>
              <w:t>/</w:t>
            </w:r>
            <w:r>
              <w:rPr>
                <w:rFonts w:asciiTheme="minorEastAsia" w:eastAsiaTheme="minorEastAsia" w:hAnsiTheme="minorEastAsia" w:hint="eastAsia"/>
              </w:rPr>
              <w:t>年）</w:t>
            </w:r>
          </w:p>
        </w:tc>
        <w:tc>
          <w:tcPr>
            <w:tcW w:w="912" w:type="dxa"/>
            <w:vMerge w:val="restart"/>
            <w:tcBorders>
              <w:top w:val="single" w:sz="12"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岗位月工资小计（人数×个人工资小计）</w:t>
            </w:r>
          </w:p>
        </w:tc>
      </w:tr>
      <w:tr w:rsidR="008741A8">
        <w:trPr>
          <w:trHeight w:val="647"/>
          <w:jc w:val="center"/>
        </w:trPr>
        <w:tc>
          <w:tcPr>
            <w:tcW w:w="592" w:type="dxa"/>
            <w:vMerge/>
            <w:vAlign w:val="center"/>
          </w:tcPr>
          <w:p w:rsidR="008741A8" w:rsidRDefault="008741A8">
            <w:pPr>
              <w:rPr>
                <w:rFonts w:asciiTheme="minorEastAsia" w:eastAsiaTheme="minorEastAsia" w:hAnsiTheme="minorEastAsia"/>
              </w:rPr>
            </w:pPr>
          </w:p>
        </w:tc>
        <w:tc>
          <w:tcPr>
            <w:tcW w:w="474" w:type="dxa"/>
            <w:vMerge/>
            <w:vAlign w:val="center"/>
          </w:tcPr>
          <w:p w:rsidR="008741A8" w:rsidRDefault="008741A8">
            <w:pPr>
              <w:rPr>
                <w:rFonts w:asciiTheme="minorEastAsia" w:eastAsiaTheme="minorEastAsia" w:hAnsiTheme="minorEastAsia"/>
              </w:rPr>
            </w:pPr>
          </w:p>
        </w:tc>
        <w:tc>
          <w:tcPr>
            <w:tcW w:w="734" w:type="dxa"/>
            <w:vMerge w:val="restart"/>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基本工资（元</w:t>
            </w:r>
            <w:r>
              <w:rPr>
                <w:rFonts w:asciiTheme="minorEastAsia" w:eastAsiaTheme="minorEastAsia" w:hAnsiTheme="minorEastAsia"/>
              </w:rPr>
              <w:t>/</w:t>
            </w:r>
            <w:r>
              <w:rPr>
                <w:rFonts w:asciiTheme="minorEastAsia" w:eastAsiaTheme="minorEastAsia" w:hAnsiTheme="minorEastAsia" w:hint="eastAsia"/>
              </w:rPr>
              <w:t>月）</w:t>
            </w:r>
          </w:p>
        </w:tc>
        <w:tc>
          <w:tcPr>
            <w:tcW w:w="722" w:type="dxa"/>
            <w:vMerge w:val="restart"/>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基本工资（元</w:t>
            </w:r>
            <w:r>
              <w:rPr>
                <w:rFonts w:asciiTheme="minorEastAsia" w:eastAsiaTheme="minorEastAsia" w:hAnsiTheme="minorEastAsia"/>
              </w:rPr>
              <w:t>/</w:t>
            </w:r>
            <w:r>
              <w:rPr>
                <w:rFonts w:asciiTheme="minorEastAsia" w:eastAsiaTheme="minorEastAsia" w:hAnsiTheme="minorEastAsia" w:hint="eastAsia"/>
              </w:rPr>
              <w:t>年）</w:t>
            </w:r>
          </w:p>
        </w:tc>
        <w:tc>
          <w:tcPr>
            <w:tcW w:w="757" w:type="dxa"/>
            <w:tcBorders>
              <w:top w:val="single" w:sz="6" w:space="0" w:color="auto"/>
              <w:bottom w:val="single" w:sz="6"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养老保险金</w:t>
            </w:r>
          </w:p>
        </w:tc>
        <w:tc>
          <w:tcPr>
            <w:tcW w:w="782" w:type="dxa"/>
            <w:tcBorders>
              <w:top w:val="single" w:sz="6" w:space="0" w:color="auto"/>
              <w:bottom w:val="single" w:sz="6"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医疗保险金</w:t>
            </w:r>
          </w:p>
        </w:tc>
        <w:tc>
          <w:tcPr>
            <w:tcW w:w="876" w:type="dxa"/>
            <w:tcBorders>
              <w:top w:val="single" w:sz="6" w:space="0" w:color="auto"/>
              <w:bottom w:val="single" w:sz="6"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失业保险金</w:t>
            </w:r>
          </w:p>
        </w:tc>
        <w:tc>
          <w:tcPr>
            <w:tcW w:w="745" w:type="dxa"/>
            <w:tcBorders>
              <w:top w:val="single" w:sz="6" w:space="0" w:color="auto"/>
              <w:bottom w:val="single" w:sz="6"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工伤保险金</w:t>
            </w:r>
          </w:p>
        </w:tc>
        <w:tc>
          <w:tcPr>
            <w:tcW w:w="710" w:type="dxa"/>
            <w:tcBorders>
              <w:top w:val="single" w:sz="6" w:space="0" w:color="auto"/>
              <w:bottom w:val="single" w:sz="6"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生育保险金</w:t>
            </w:r>
          </w:p>
        </w:tc>
        <w:tc>
          <w:tcPr>
            <w:tcW w:w="687" w:type="dxa"/>
            <w:vMerge w:val="restart"/>
            <w:tcBorders>
              <w:top w:val="single" w:sz="6" w:space="0" w:color="auto"/>
            </w:tcBorders>
            <w:vAlign w:val="center"/>
          </w:tcPr>
          <w:p w:rsidR="008741A8" w:rsidRDefault="002264F3">
            <w:pPr>
              <w:jc w:val="center"/>
              <w:rPr>
                <w:rFonts w:asciiTheme="minorEastAsia" w:eastAsiaTheme="minorEastAsia" w:hAnsiTheme="minorEastAsia"/>
              </w:rPr>
            </w:pPr>
            <w:r>
              <w:rPr>
                <w:rFonts w:asciiTheme="minorEastAsia" w:eastAsiaTheme="minorEastAsia" w:hAnsiTheme="minorEastAsia" w:hint="eastAsia"/>
              </w:rPr>
              <w:t>其他</w:t>
            </w:r>
          </w:p>
        </w:tc>
        <w:tc>
          <w:tcPr>
            <w:tcW w:w="687" w:type="dxa"/>
            <w:vMerge w:val="restart"/>
            <w:tcBorders>
              <w:top w:val="single" w:sz="6" w:space="0" w:color="auto"/>
            </w:tcBorders>
            <w:vAlign w:val="center"/>
          </w:tcPr>
          <w:p w:rsidR="008741A8" w:rsidRDefault="002264F3">
            <w:pPr>
              <w:jc w:val="left"/>
              <w:rPr>
                <w:rFonts w:asciiTheme="minorEastAsia" w:eastAsiaTheme="minorEastAsia" w:hAnsiTheme="minorEastAsia"/>
              </w:rPr>
            </w:pPr>
            <w:r>
              <w:rPr>
                <w:rFonts w:asciiTheme="minorEastAsia" w:eastAsiaTheme="minorEastAsia" w:hAnsiTheme="minorEastAsia" w:hint="eastAsia"/>
              </w:rPr>
              <w:t>（可添加）……</w:t>
            </w:r>
          </w:p>
        </w:tc>
        <w:tc>
          <w:tcPr>
            <w:tcW w:w="722" w:type="dxa"/>
            <w:vMerge/>
          </w:tcPr>
          <w:p w:rsidR="008741A8" w:rsidRDefault="008741A8">
            <w:pPr>
              <w:rPr>
                <w:rFonts w:asciiTheme="minorEastAsia" w:eastAsiaTheme="minorEastAsia" w:hAnsiTheme="minorEastAsia"/>
              </w:rPr>
            </w:pPr>
          </w:p>
        </w:tc>
        <w:tc>
          <w:tcPr>
            <w:tcW w:w="912" w:type="dxa"/>
            <w:vMerge/>
            <w:vAlign w:val="center"/>
          </w:tcPr>
          <w:p w:rsidR="008741A8" w:rsidRDefault="008741A8">
            <w:pPr>
              <w:rPr>
                <w:rFonts w:asciiTheme="minorEastAsia" w:eastAsiaTheme="minorEastAsia" w:hAnsiTheme="minorEastAsia"/>
              </w:rPr>
            </w:pPr>
          </w:p>
        </w:tc>
      </w:tr>
      <w:tr w:rsidR="008741A8">
        <w:trPr>
          <w:trHeight w:val="632"/>
          <w:jc w:val="center"/>
        </w:trPr>
        <w:tc>
          <w:tcPr>
            <w:tcW w:w="592" w:type="dxa"/>
            <w:vMerge/>
            <w:tcBorders>
              <w:bottom w:val="double" w:sz="4" w:space="0" w:color="auto"/>
            </w:tcBorders>
            <w:vAlign w:val="center"/>
          </w:tcPr>
          <w:p w:rsidR="008741A8" w:rsidRDefault="008741A8">
            <w:pPr>
              <w:rPr>
                <w:rFonts w:asciiTheme="minorEastAsia" w:eastAsiaTheme="minorEastAsia" w:hAnsiTheme="minorEastAsia"/>
              </w:rPr>
            </w:pPr>
          </w:p>
        </w:tc>
        <w:tc>
          <w:tcPr>
            <w:tcW w:w="474" w:type="dxa"/>
            <w:vMerge/>
            <w:tcBorders>
              <w:bottom w:val="double" w:sz="4" w:space="0" w:color="auto"/>
            </w:tcBorders>
            <w:vAlign w:val="center"/>
          </w:tcPr>
          <w:p w:rsidR="008741A8" w:rsidRDefault="008741A8">
            <w:pPr>
              <w:rPr>
                <w:rFonts w:asciiTheme="minorEastAsia" w:eastAsiaTheme="minorEastAsia" w:hAnsiTheme="minorEastAsia"/>
              </w:rPr>
            </w:pPr>
          </w:p>
        </w:tc>
        <w:tc>
          <w:tcPr>
            <w:tcW w:w="734" w:type="dxa"/>
            <w:vMerge/>
            <w:tcBorders>
              <w:bottom w:val="double" w:sz="4" w:space="0" w:color="auto"/>
            </w:tcBorders>
            <w:vAlign w:val="center"/>
          </w:tcPr>
          <w:p w:rsidR="008741A8" w:rsidRDefault="008741A8">
            <w:pPr>
              <w:rPr>
                <w:rFonts w:asciiTheme="minorEastAsia" w:eastAsiaTheme="minorEastAsia" w:hAnsiTheme="minorEastAsia"/>
              </w:rPr>
            </w:pPr>
          </w:p>
        </w:tc>
        <w:tc>
          <w:tcPr>
            <w:tcW w:w="722" w:type="dxa"/>
            <w:vMerge/>
            <w:tcBorders>
              <w:bottom w:val="double" w:sz="4" w:space="0" w:color="auto"/>
            </w:tcBorders>
            <w:vAlign w:val="center"/>
          </w:tcPr>
          <w:p w:rsidR="008741A8" w:rsidRDefault="008741A8">
            <w:pPr>
              <w:rPr>
                <w:rFonts w:asciiTheme="minorEastAsia" w:eastAsiaTheme="minorEastAsia" w:hAnsiTheme="minorEastAsia"/>
              </w:rPr>
            </w:pPr>
          </w:p>
        </w:tc>
        <w:tc>
          <w:tcPr>
            <w:tcW w:w="757" w:type="dxa"/>
            <w:tcBorders>
              <w:top w:val="single" w:sz="6" w:space="0" w:color="auto"/>
              <w:bottom w:val="double" w:sz="4"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782" w:type="dxa"/>
            <w:tcBorders>
              <w:top w:val="single" w:sz="6" w:space="0" w:color="auto"/>
              <w:bottom w:val="double" w:sz="4"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876" w:type="dxa"/>
            <w:tcBorders>
              <w:top w:val="single" w:sz="6" w:space="0" w:color="auto"/>
              <w:bottom w:val="double" w:sz="4"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745" w:type="dxa"/>
            <w:tcBorders>
              <w:top w:val="single" w:sz="6" w:space="0" w:color="auto"/>
              <w:bottom w:val="double" w:sz="4"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710" w:type="dxa"/>
            <w:tcBorders>
              <w:top w:val="single" w:sz="6" w:space="0" w:color="auto"/>
              <w:bottom w:val="double" w:sz="4"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687" w:type="dxa"/>
            <w:vMerge/>
            <w:tcBorders>
              <w:bottom w:val="double" w:sz="4" w:space="0" w:color="auto"/>
            </w:tcBorders>
            <w:vAlign w:val="center"/>
          </w:tcPr>
          <w:p w:rsidR="008741A8" w:rsidRDefault="008741A8">
            <w:pPr>
              <w:rPr>
                <w:rFonts w:asciiTheme="minorEastAsia" w:eastAsiaTheme="minorEastAsia" w:hAnsiTheme="minorEastAsia"/>
              </w:rPr>
            </w:pPr>
          </w:p>
        </w:tc>
        <w:tc>
          <w:tcPr>
            <w:tcW w:w="687" w:type="dxa"/>
            <w:vMerge/>
            <w:tcBorders>
              <w:bottom w:val="double" w:sz="4" w:space="0" w:color="auto"/>
            </w:tcBorders>
            <w:vAlign w:val="center"/>
          </w:tcPr>
          <w:p w:rsidR="008741A8" w:rsidRDefault="008741A8">
            <w:pPr>
              <w:rPr>
                <w:rFonts w:asciiTheme="minorEastAsia" w:eastAsiaTheme="minorEastAsia" w:hAnsiTheme="minorEastAsia"/>
              </w:rPr>
            </w:pPr>
          </w:p>
        </w:tc>
        <w:tc>
          <w:tcPr>
            <w:tcW w:w="722" w:type="dxa"/>
            <w:vMerge/>
            <w:tcBorders>
              <w:bottom w:val="double" w:sz="4" w:space="0" w:color="auto"/>
            </w:tcBorders>
          </w:tcPr>
          <w:p w:rsidR="008741A8" w:rsidRDefault="008741A8">
            <w:pPr>
              <w:rPr>
                <w:rFonts w:asciiTheme="minorEastAsia" w:eastAsiaTheme="minorEastAsia" w:hAnsiTheme="minorEastAsia"/>
              </w:rPr>
            </w:pPr>
          </w:p>
        </w:tc>
        <w:tc>
          <w:tcPr>
            <w:tcW w:w="912" w:type="dxa"/>
            <w:vMerge/>
            <w:tcBorders>
              <w:bottom w:val="double" w:sz="4" w:space="0" w:color="auto"/>
            </w:tcBorders>
            <w:vAlign w:val="center"/>
          </w:tcPr>
          <w:p w:rsidR="008741A8" w:rsidRDefault="008741A8">
            <w:pPr>
              <w:rPr>
                <w:rFonts w:asciiTheme="minorEastAsia" w:eastAsiaTheme="minorEastAsia" w:hAnsiTheme="minorEastAsia"/>
              </w:rPr>
            </w:pPr>
          </w:p>
        </w:tc>
      </w:tr>
      <w:tr w:rsidR="008741A8">
        <w:trPr>
          <w:trHeight w:val="444"/>
          <w:jc w:val="center"/>
        </w:trPr>
        <w:tc>
          <w:tcPr>
            <w:tcW w:w="592" w:type="dxa"/>
            <w:tcBorders>
              <w:top w:val="double" w:sz="4" w:space="0" w:color="auto"/>
            </w:tcBorders>
            <w:vAlign w:val="center"/>
          </w:tcPr>
          <w:p w:rsidR="008741A8" w:rsidRDefault="008741A8">
            <w:pPr>
              <w:rPr>
                <w:rFonts w:asciiTheme="minorEastAsia" w:eastAsiaTheme="minorEastAsia" w:hAnsiTheme="minorEastAsia"/>
              </w:rPr>
            </w:pPr>
          </w:p>
        </w:tc>
        <w:tc>
          <w:tcPr>
            <w:tcW w:w="474" w:type="dxa"/>
            <w:tcBorders>
              <w:top w:val="double" w:sz="4" w:space="0" w:color="auto"/>
            </w:tcBorders>
            <w:vAlign w:val="center"/>
          </w:tcPr>
          <w:p w:rsidR="008741A8" w:rsidRDefault="002264F3">
            <w:pPr>
              <w:rPr>
                <w:rFonts w:asciiTheme="minorEastAsia" w:eastAsiaTheme="minorEastAsia" w:hAnsiTheme="minorEastAsia"/>
              </w:rPr>
            </w:pPr>
            <w:r>
              <w:rPr>
                <w:rFonts w:asciiTheme="minorEastAsia" w:eastAsiaTheme="minorEastAsia" w:hAnsiTheme="minorEastAsia" w:hint="eastAsia"/>
              </w:rPr>
              <w:t>6</w:t>
            </w:r>
          </w:p>
        </w:tc>
        <w:tc>
          <w:tcPr>
            <w:tcW w:w="734" w:type="dxa"/>
            <w:tcBorders>
              <w:top w:val="double" w:sz="4" w:space="0" w:color="auto"/>
            </w:tcBorders>
            <w:vAlign w:val="center"/>
          </w:tcPr>
          <w:p w:rsidR="008741A8" w:rsidRDefault="008741A8">
            <w:pPr>
              <w:rPr>
                <w:rFonts w:asciiTheme="minorEastAsia" w:eastAsiaTheme="minorEastAsia" w:hAnsiTheme="minorEastAsia"/>
              </w:rPr>
            </w:pPr>
          </w:p>
        </w:tc>
        <w:tc>
          <w:tcPr>
            <w:tcW w:w="722" w:type="dxa"/>
            <w:tcBorders>
              <w:top w:val="double" w:sz="4" w:space="0" w:color="auto"/>
            </w:tcBorders>
            <w:vAlign w:val="center"/>
          </w:tcPr>
          <w:p w:rsidR="008741A8" w:rsidRDefault="008741A8">
            <w:pPr>
              <w:rPr>
                <w:rFonts w:asciiTheme="minorEastAsia" w:eastAsiaTheme="minorEastAsia" w:hAnsiTheme="minorEastAsia"/>
              </w:rPr>
            </w:pPr>
          </w:p>
        </w:tc>
        <w:tc>
          <w:tcPr>
            <w:tcW w:w="757" w:type="dxa"/>
            <w:tcBorders>
              <w:top w:val="double" w:sz="4" w:space="0" w:color="auto"/>
            </w:tcBorders>
            <w:vAlign w:val="center"/>
          </w:tcPr>
          <w:p w:rsidR="008741A8" w:rsidRDefault="008741A8">
            <w:pPr>
              <w:rPr>
                <w:rFonts w:asciiTheme="minorEastAsia" w:eastAsiaTheme="minorEastAsia" w:hAnsiTheme="minorEastAsia"/>
              </w:rPr>
            </w:pPr>
          </w:p>
        </w:tc>
        <w:tc>
          <w:tcPr>
            <w:tcW w:w="782" w:type="dxa"/>
            <w:tcBorders>
              <w:top w:val="double" w:sz="4" w:space="0" w:color="auto"/>
            </w:tcBorders>
            <w:vAlign w:val="center"/>
          </w:tcPr>
          <w:p w:rsidR="008741A8" w:rsidRDefault="008741A8">
            <w:pPr>
              <w:rPr>
                <w:rFonts w:asciiTheme="minorEastAsia" w:eastAsiaTheme="minorEastAsia" w:hAnsiTheme="minorEastAsia"/>
              </w:rPr>
            </w:pPr>
          </w:p>
        </w:tc>
        <w:tc>
          <w:tcPr>
            <w:tcW w:w="876" w:type="dxa"/>
            <w:tcBorders>
              <w:top w:val="double" w:sz="4" w:space="0" w:color="auto"/>
            </w:tcBorders>
            <w:vAlign w:val="center"/>
          </w:tcPr>
          <w:p w:rsidR="008741A8" w:rsidRDefault="008741A8">
            <w:pPr>
              <w:rPr>
                <w:rFonts w:asciiTheme="minorEastAsia" w:eastAsiaTheme="minorEastAsia" w:hAnsiTheme="minorEastAsia"/>
              </w:rPr>
            </w:pPr>
          </w:p>
        </w:tc>
        <w:tc>
          <w:tcPr>
            <w:tcW w:w="745" w:type="dxa"/>
            <w:tcBorders>
              <w:top w:val="double" w:sz="4" w:space="0" w:color="auto"/>
            </w:tcBorders>
            <w:vAlign w:val="center"/>
          </w:tcPr>
          <w:p w:rsidR="008741A8" w:rsidRDefault="008741A8">
            <w:pPr>
              <w:rPr>
                <w:rFonts w:asciiTheme="minorEastAsia" w:eastAsiaTheme="minorEastAsia" w:hAnsiTheme="minorEastAsia"/>
              </w:rPr>
            </w:pPr>
          </w:p>
        </w:tc>
        <w:tc>
          <w:tcPr>
            <w:tcW w:w="710" w:type="dxa"/>
            <w:tcBorders>
              <w:top w:val="double" w:sz="4" w:space="0" w:color="auto"/>
            </w:tcBorders>
            <w:vAlign w:val="center"/>
          </w:tcPr>
          <w:p w:rsidR="008741A8" w:rsidRDefault="008741A8">
            <w:pPr>
              <w:rPr>
                <w:rFonts w:asciiTheme="minorEastAsia" w:eastAsiaTheme="minorEastAsia" w:hAnsiTheme="minorEastAsia"/>
              </w:rPr>
            </w:pPr>
          </w:p>
        </w:tc>
        <w:tc>
          <w:tcPr>
            <w:tcW w:w="687" w:type="dxa"/>
            <w:tcBorders>
              <w:top w:val="double" w:sz="4" w:space="0" w:color="auto"/>
            </w:tcBorders>
            <w:vAlign w:val="center"/>
          </w:tcPr>
          <w:p w:rsidR="008741A8" w:rsidRDefault="008741A8">
            <w:pPr>
              <w:rPr>
                <w:rFonts w:asciiTheme="minorEastAsia" w:eastAsiaTheme="minorEastAsia" w:hAnsiTheme="minorEastAsia"/>
              </w:rPr>
            </w:pPr>
          </w:p>
        </w:tc>
        <w:tc>
          <w:tcPr>
            <w:tcW w:w="687" w:type="dxa"/>
            <w:tcBorders>
              <w:top w:val="double" w:sz="4" w:space="0" w:color="auto"/>
            </w:tcBorders>
            <w:vAlign w:val="center"/>
          </w:tcPr>
          <w:p w:rsidR="008741A8" w:rsidRDefault="008741A8">
            <w:pPr>
              <w:rPr>
                <w:rFonts w:asciiTheme="minorEastAsia" w:eastAsiaTheme="minorEastAsia" w:hAnsiTheme="minorEastAsia"/>
              </w:rPr>
            </w:pPr>
          </w:p>
        </w:tc>
        <w:tc>
          <w:tcPr>
            <w:tcW w:w="722" w:type="dxa"/>
            <w:tcBorders>
              <w:top w:val="double" w:sz="4" w:space="0" w:color="auto"/>
            </w:tcBorders>
          </w:tcPr>
          <w:p w:rsidR="008741A8" w:rsidRDefault="008741A8">
            <w:pPr>
              <w:rPr>
                <w:rFonts w:asciiTheme="minorEastAsia" w:eastAsiaTheme="minorEastAsia" w:hAnsiTheme="minorEastAsia"/>
              </w:rPr>
            </w:pPr>
          </w:p>
        </w:tc>
        <w:tc>
          <w:tcPr>
            <w:tcW w:w="912" w:type="dxa"/>
            <w:tcBorders>
              <w:top w:val="double" w:sz="4" w:space="0" w:color="auto"/>
            </w:tcBorders>
            <w:vAlign w:val="center"/>
          </w:tcPr>
          <w:p w:rsidR="008741A8" w:rsidRDefault="008741A8">
            <w:pPr>
              <w:rPr>
                <w:rFonts w:asciiTheme="minorEastAsia" w:eastAsiaTheme="minorEastAsia" w:hAnsiTheme="minorEastAsia"/>
              </w:rPr>
            </w:pPr>
          </w:p>
        </w:tc>
      </w:tr>
      <w:tr w:rsidR="008741A8">
        <w:trPr>
          <w:trHeight w:val="446"/>
          <w:jc w:val="center"/>
        </w:trPr>
        <w:tc>
          <w:tcPr>
            <w:tcW w:w="9400" w:type="dxa"/>
            <w:gridSpan w:val="13"/>
            <w:vAlign w:val="center"/>
          </w:tcPr>
          <w:p w:rsidR="008741A8" w:rsidRDefault="002264F3">
            <w:pPr>
              <w:jc w:val="left"/>
              <w:rPr>
                <w:rFonts w:asciiTheme="minorEastAsia" w:eastAsiaTheme="minorEastAsia" w:hAnsiTheme="minorEastAsia"/>
              </w:rPr>
            </w:pPr>
            <w:r>
              <w:rPr>
                <w:rFonts w:asciiTheme="minorEastAsia" w:eastAsiaTheme="minorEastAsia" w:hAnsiTheme="minorEastAsia" w:hint="eastAsia"/>
              </w:rPr>
              <w:t>月工资合计（元）：</w:t>
            </w:r>
          </w:p>
        </w:tc>
      </w:tr>
      <w:tr w:rsidR="008741A8">
        <w:trPr>
          <w:trHeight w:val="446"/>
          <w:jc w:val="center"/>
        </w:trPr>
        <w:tc>
          <w:tcPr>
            <w:tcW w:w="9400" w:type="dxa"/>
            <w:gridSpan w:val="13"/>
            <w:vAlign w:val="center"/>
          </w:tcPr>
          <w:p w:rsidR="008741A8" w:rsidRDefault="002264F3">
            <w:pPr>
              <w:jc w:val="left"/>
              <w:rPr>
                <w:rFonts w:asciiTheme="minorEastAsia" w:eastAsiaTheme="minorEastAsia" w:hAnsiTheme="minorEastAsia"/>
              </w:rPr>
            </w:pPr>
            <w:r>
              <w:rPr>
                <w:rFonts w:asciiTheme="minorEastAsia" w:eastAsiaTheme="minorEastAsia" w:hAnsiTheme="minorEastAsia" w:hint="eastAsia"/>
              </w:rPr>
              <w:t>年工资合计（元）：</w:t>
            </w:r>
          </w:p>
        </w:tc>
      </w:tr>
      <w:tr w:rsidR="008741A8">
        <w:trPr>
          <w:trHeight w:val="446"/>
          <w:jc w:val="center"/>
        </w:trPr>
        <w:tc>
          <w:tcPr>
            <w:tcW w:w="9400" w:type="dxa"/>
            <w:gridSpan w:val="13"/>
            <w:vAlign w:val="center"/>
          </w:tcPr>
          <w:p w:rsidR="008741A8" w:rsidRDefault="002264F3">
            <w:pPr>
              <w:jc w:val="left"/>
              <w:rPr>
                <w:rFonts w:asciiTheme="minorEastAsia" w:eastAsiaTheme="minorEastAsia" w:hAnsiTheme="minorEastAsia"/>
              </w:rPr>
            </w:pPr>
            <w:r>
              <w:rPr>
                <w:rFonts w:asciiTheme="minorEastAsia" w:eastAsiaTheme="minorEastAsia" w:hAnsiTheme="minorEastAsia" w:hint="eastAsia"/>
              </w:rPr>
              <w:t>围界监控室监控员月工资标准为不低于</w:t>
            </w:r>
            <w:r>
              <w:rPr>
                <w:rFonts w:asciiTheme="minorEastAsia" w:eastAsiaTheme="minorEastAsia" w:hAnsiTheme="minorEastAsia" w:hint="eastAsia"/>
                <w:u w:val="single"/>
              </w:rPr>
              <w:t xml:space="preserve">         </w:t>
            </w:r>
            <w:r>
              <w:rPr>
                <w:rFonts w:asciiTheme="minorEastAsia" w:eastAsiaTheme="minorEastAsia" w:hAnsiTheme="minorEastAsia" w:hint="eastAsia"/>
              </w:rPr>
              <w:t>元/月/人</w:t>
            </w:r>
          </w:p>
        </w:tc>
      </w:tr>
      <w:bookmarkEnd w:id="2"/>
      <w:bookmarkEnd w:id="3"/>
      <w:bookmarkEnd w:id="4"/>
    </w:tbl>
    <w:p w:rsidR="008741A8" w:rsidRDefault="008741A8">
      <w:pPr>
        <w:rPr>
          <w:rFonts w:ascii="仿宋" w:eastAsia="仿宋" w:hAnsi="仿宋" w:cs="仿宋"/>
          <w:sz w:val="32"/>
          <w:szCs w:val="32"/>
        </w:rPr>
      </w:pPr>
    </w:p>
    <w:p w:rsidR="008741A8" w:rsidRDefault="008741A8">
      <w:pPr>
        <w:snapToGrid w:val="0"/>
        <w:spacing w:line="360" w:lineRule="auto"/>
        <w:jc w:val="left"/>
        <w:rPr>
          <w:rFonts w:ascii="仿宋" w:eastAsia="仿宋" w:hAnsi="仿宋"/>
          <w:b/>
          <w:bCs/>
          <w:sz w:val="28"/>
          <w:szCs w:val="28"/>
        </w:rPr>
      </w:pPr>
    </w:p>
    <w:p w:rsidR="008741A8" w:rsidRDefault="008741A8">
      <w:pPr>
        <w:snapToGrid w:val="0"/>
        <w:spacing w:line="360" w:lineRule="auto"/>
        <w:jc w:val="left"/>
        <w:rPr>
          <w:rFonts w:ascii="仿宋" w:eastAsia="仿宋" w:hAnsi="仿宋"/>
          <w:b/>
          <w:bCs/>
          <w:sz w:val="28"/>
          <w:szCs w:val="28"/>
        </w:rPr>
      </w:pPr>
    </w:p>
    <w:p w:rsidR="008741A8" w:rsidRDefault="002264F3">
      <w:pPr>
        <w:rPr>
          <w:rFonts w:ascii="仿宋" w:eastAsia="仿宋" w:hAnsi="仿宋"/>
          <w:b/>
          <w:bCs/>
          <w:sz w:val="28"/>
          <w:szCs w:val="28"/>
        </w:rPr>
      </w:pPr>
      <w:r>
        <w:rPr>
          <w:rFonts w:ascii="仿宋" w:eastAsia="仿宋" w:hAnsi="仿宋" w:hint="eastAsia"/>
          <w:b/>
          <w:bCs/>
          <w:sz w:val="28"/>
          <w:szCs w:val="28"/>
        </w:rPr>
        <w:br w:type="page"/>
      </w:r>
    </w:p>
    <w:p w:rsidR="008741A8" w:rsidRDefault="008741A8">
      <w:pPr>
        <w:pStyle w:val="a0"/>
      </w:pPr>
    </w:p>
    <w:p w:rsidR="008741A8" w:rsidRDefault="008741A8">
      <w:pPr>
        <w:snapToGrid w:val="0"/>
        <w:spacing w:line="360" w:lineRule="auto"/>
        <w:jc w:val="left"/>
        <w:rPr>
          <w:rFonts w:ascii="仿宋" w:eastAsia="仿宋" w:hAnsi="仿宋"/>
          <w:b/>
          <w:bCs/>
          <w:sz w:val="28"/>
          <w:szCs w:val="28"/>
        </w:rPr>
      </w:pPr>
    </w:p>
    <w:p w:rsidR="008741A8" w:rsidRDefault="002264F3">
      <w:pPr>
        <w:snapToGrid w:val="0"/>
        <w:spacing w:line="360" w:lineRule="auto"/>
        <w:jc w:val="left"/>
        <w:rPr>
          <w:rFonts w:ascii="仿宋" w:eastAsia="仿宋" w:hAnsi="仿宋"/>
          <w:b/>
          <w:bCs/>
          <w:sz w:val="28"/>
          <w:szCs w:val="28"/>
        </w:rPr>
      </w:pPr>
      <w:r>
        <w:rPr>
          <w:rFonts w:ascii="仿宋" w:eastAsia="仿宋" w:hAnsi="仿宋" w:hint="eastAsia"/>
          <w:b/>
          <w:bCs/>
          <w:sz w:val="28"/>
          <w:szCs w:val="28"/>
        </w:rPr>
        <w:t>2、财务情况复印件（格式自拟，加盖单位公章）</w:t>
      </w:r>
    </w:p>
    <w:p w:rsidR="008741A8" w:rsidRDefault="008741A8">
      <w:pPr>
        <w:snapToGrid w:val="0"/>
        <w:spacing w:line="360" w:lineRule="auto"/>
        <w:jc w:val="left"/>
        <w:rPr>
          <w:rFonts w:ascii="仿宋" w:eastAsia="仿宋" w:hAnsi="仿宋"/>
          <w:b/>
          <w:bCs/>
          <w:sz w:val="28"/>
          <w:szCs w:val="28"/>
        </w:rPr>
      </w:pPr>
    </w:p>
    <w:p w:rsidR="008741A8" w:rsidRDefault="008741A8">
      <w:pPr>
        <w:jc w:val="left"/>
        <w:sectPr w:rsidR="008741A8">
          <w:pgSz w:w="11900" w:h="16840"/>
          <w:pgMar w:top="1417" w:right="1417" w:bottom="1417" w:left="1417" w:header="851" w:footer="992" w:gutter="0"/>
          <w:cols w:space="720"/>
          <w:docGrid w:type="lines" w:linePitch="312"/>
        </w:sectPr>
      </w:pPr>
    </w:p>
    <w:p w:rsidR="008741A8" w:rsidRDefault="002264F3">
      <w:pPr>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附件5：</w:t>
      </w: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8741A8">
      <w:pPr>
        <w:pStyle w:val="2"/>
        <w:jc w:val="center"/>
        <w:rPr>
          <w:rFonts w:asciiTheme="minorEastAsia" w:eastAsiaTheme="minorEastAsia" w:hAnsiTheme="minorEastAsia"/>
          <w:b/>
          <w:bCs/>
          <w:szCs w:val="32"/>
        </w:rPr>
      </w:pPr>
    </w:p>
    <w:p w:rsidR="008741A8" w:rsidRDefault="002264F3">
      <w:pPr>
        <w:pStyle w:val="2"/>
        <w:jc w:val="center"/>
        <w:rPr>
          <w:rFonts w:asciiTheme="minorEastAsia" w:eastAsiaTheme="minorEastAsia" w:hAnsiTheme="minorEastAsia"/>
          <w:b/>
          <w:bCs/>
          <w:szCs w:val="32"/>
        </w:rPr>
        <w:sectPr w:rsidR="008741A8">
          <w:pgSz w:w="11900" w:h="16840"/>
          <w:pgMar w:top="1417" w:right="1417" w:bottom="1417" w:left="1417" w:header="851" w:footer="992" w:gutter="0"/>
          <w:cols w:space="720"/>
          <w:docGrid w:type="lines" w:linePitch="312"/>
        </w:sectPr>
      </w:pPr>
      <w:r>
        <w:rPr>
          <w:rFonts w:asciiTheme="minorEastAsia" w:eastAsiaTheme="minorEastAsia" w:hAnsiTheme="minorEastAsia" w:hint="eastAsia"/>
          <w:b/>
          <w:bCs/>
          <w:sz w:val="52"/>
          <w:szCs w:val="52"/>
        </w:rPr>
        <w:t>技 术 部 分</w:t>
      </w:r>
    </w:p>
    <w:p w:rsidR="008741A8" w:rsidRDefault="002264F3">
      <w:pPr>
        <w:pStyle w:val="a0"/>
        <w:rPr>
          <w:rFonts w:asciiTheme="minorEastAsia" w:eastAsiaTheme="minorEastAsia" w:hAnsiTheme="minorEastAsia"/>
          <w:sz w:val="28"/>
          <w:szCs w:val="28"/>
        </w:rPr>
        <w:sectPr w:rsidR="008741A8">
          <w:pgSz w:w="11900" w:h="16840"/>
          <w:pgMar w:top="1417" w:right="1417" w:bottom="1417" w:left="1417" w:header="851" w:footer="992" w:gutter="0"/>
          <w:cols w:space="720"/>
          <w:docGrid w:type="lines" w:linePitch="312"/>
        </w:sectPr>
      </w:pPr>
      <w:r>
        <w:rPr>
          <w:rFonts w:asciiTheme="minorEastAsia" w:eastAsiaTheme="minorEastAsia" w:hAnsiTheme="minorEastAsia" w:hint="eastAsia"/>
          <w:sz w:val="28"/>
          <w:szCs w:val="28"/>
        </w:rPr>
        <w:lastRenderedPageBreak/>
        <w:t>技术方案，格式自拟，加盖公章</w:t>
      </w:r>
    </w:p>
    <w:p w:rsidR="008741A8" w:rsidRDefault="002264F3">
      <w:pPr>
        <w:widowControl/>
        <w:jc w:val="left"/>
        <w:rPr>
          <w:rFonts w:ascii="仿宋_GB2312" w:eastAsia="仿宋_GB2312" w:hAnsi="仿宋_GB2312"/>
          <w:b/>
          <w:bCs/>
          <w:sz w:val="28"/>
          <w:szCs w:val="28"/>
        </w:rPr>
      </w:pPr>
      <w:r>
        <w:rPr>
          <w:rFonts w:ascii="仿宋_GB2312" w:eastAsia="仿宋_GB2312" w:hAnsi="仿宋_GB2312" w:hint="eastAsia"/>
          <w:b/>
          <w:bCs/>
          <w:sz w:val="28"/>
          <w:szCs w:val="28"/>
        </w:rPr>
        <w:lastRenderedPageBreak/>
        <w:t>附件6：</w:t>
      </w:r>
    </w:p>
    <w:p w:rsidR="008741A8" w:rsidRDefault="008741A8">
      <w:pPr>
        <w:rPr>
          <w:rFonts w:ascii="黑体" w:eastAsia="黑体"/>
          <w:sz w:val="28"/>
          <w:szCs w:val="28"/>
        </w:rPr>
      </w:pPr>
    </w:p>
    <w:p w:rsidR="008741A8" w:rsidRDefault="008741A8">
      <w:pPr>
        <w:rPr>
          <w:rFonts w:ascii="黑体" w:eastAsia="黑体"/>
          <w:sz w:val="28"/>
          <w:szCs w:val="28"/>
        </w:rPr>
      </w:pPr>
    </w:p>
    <w:p w:rsidR="008741A8" w:rsidRDefault="008741A8">
      <w:pPr>
        <w:rPr>
          <w:rFonts w:ascii="仿宋" w:eastAsia="仿宋" w:hAnsi="仿宋"/>
          <w:sz w:val="28"/>
          <w:szCs w:val="28"/>
        </w:rPr>
      </w:pPr>
    </w:p>
    <w:p w:rsidR="008741A8" w:rsidRDefault="002264F3">
      <w:pPr>
        <w:wordWrap w:val="0"/>
        <w:spacing w:afterLines="50" w:after="156"/>
        <w:ind w:right="964" w:firstLineChars="200" w:firstLine="480"/>
        <w:jc w:val="right"/>
        <w:rPr>
          <w:rFonts w:ascii="黑体" w:eastAsia="黑体" w:hAnsi="黑体" w:cs="宋体"/>
          <w:sz w:val="24"/>
        </w:rPr>
      </w:pPr>
      <w:r>
        <w:rPr>
          <w:rFonts w:ascii="黑体" w:eastAsia="黑体" w:hAnsi="黑体" w:cs="宋体" w:hint="eastAsia"/>
          <w:sz w:val="24"/>
        </w:rPr>
        <w:t xml:space="preserve">合同编号：CQA    </w:t>
      </w:r>
    </w:p>
    <w:p w:rsidR="008741A8" w:rsidRDefault="008741A8">
      <w:pPr>
        <w:spacing w:afterLines="50" w:after="156"/>
        <w:ind w:firstLineChars="200" w:firstLine="422"/>
        <w:jc w:val="center"/>
        <w:rPr>
          <w:rFonts w:ascii="仿宋" w:eastAsia="仿宋" w:hAnsi="仿宋"/>
          <w:b/>
        </w:rPr>
      </w:pPr>
    </w:p>
    <w:p w:rsidR="008741A8" w:rsidRDefault="008741A8">
      <w:pPr>
        <w:snapToGrid w:val="0"/>
        <w:spacing w:before="100" w:beforeAutospacing="1" w:after="100" w:afterAutospacing="1" w:line="360" w:lineRule="auto"/>
        <w:jc w:val="center"/>
        <w:rPr>
          <w:rFonts w:ascii="宋体" w:hAnsi="宋体" w:cs="Calibri"/>
          <w:b/>
          <w:sz w:val="32"/>
          <w:szCs w:val="32"/>
        </w:rPr>
      </w:pPr>
    </w:p>
    <w:p w:rsidR="008741A8" w:rsidRDefault="002264F3">
      <w:pPr>
        <w:snapToGrid w:val="0"/>
        <w:spacing w:before="100" w:beforeAutospacing="1" w:after="100" w:afterAutospacing="1" w:line="360" w:lineRule="auto"/>
        <w:jc w:val="center"/>
        <w:rPr>
          <w:rFonts w:ascii="宋体" w:hAnsi="宋体" w:cs="Calibri"/>
          <w:b/>
          <w:sz w:val="32"/>
          <w:szCs w:val="3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68EC09B6" id="_x0000_t32" coordsize="21600,21600" o:spt="32" o:oned="t" path="m,l21600,21600e" filled="f">
                <v:path arrowok="t" fillok="f" o:connecttype="none"/>
                <o:lock v:ext="edit" shapetype="t"/>
              </v:shapetype>
              <v:shape id="直接箭头连接符 4"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" strokeweight="1.5pt"/>
            </w:pict>
          </mc:Fallback>
        </mc:AlternateContent>
      </w:r>
    </w:p>
    <w:p w:rsidR="008741A8" w:rsidRDefault="002264F3">
      <w:pPr>
        <w:snapToGrid w:val="0"/>
        <w:spacing w:before="100" w:beforeAutospacing="1" w:after="100" w:afterAutospacing="1" w:line="360" w:lineRule="auto"/>
        <w:rPr>
          <w:rFonts w:ascii="宋体" w:hAnsi="宋体"/>
          <w:b/>
          <w:sz w:val="32"/>
          <w:szCs w:val="32"/>
        </w:rPr>
      </w:pPr>
      <w:r>
        <w:rPr>
          <w:rFonts w:ascii="宋体" w:hAnsi="宋体" w:hint="eastAsia"/>
          <w:b/>
          <w:sz w:val="32"/>
          <w:szCs w:val="32"/>
        </w:rPr>
        <w:t xml:space="preserve">                  </w:t>
      </w:r>
    </w:p>
    <w:p w:rsidR="008741A8" w:rsidRDefault="002264F3">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重庆江北国际机场飞行区</w:t>
      </w:r>
    </w:p>
    <w:p w:rsidR="008741A8" w:rsidRDefault="002264F3">
      <w:pPr>
        <w:snapToGrid w:val="0"/>
        <w:spacing w:before="100" w:beforeAutospacing="1" w:after="100" w:afterAutospacing="1" w:line="360" w:lineRule="auto"/>
        <w:jc w:val="center"/>
        <w:rPr>
          <w:rFonts w:ascii="黑体" w:eastAsia="黑体" w:hAnsi="黑体"/>
          <w:sz w:val="52"/>
          <w:szCs w:val="52"/>
        </w:rPr>
      </w:pPr>
      <w:r>
        <w:rPr>
          <w:rFonts w:ascii="黑体" w:eastAsia="黑体" w:hAnsi="黑体" w:hint="eastAsia"/>
          <w:sz w:val="52"/>
          <w:szCs w:val="52"/>
        </w:rPr>
        <w:t>围界监控业务外包服务合同</w:t>
      </w:r>
    </w:p>
    <w:p w:rsidR="008741A8" w:rsidRDefault="002264F3">
      <w:pPr>
        <w:snapToGrid w:val="0"/>
        <w:spacing w:before="100" w:beforeAutospacing="1" w:after="100" w:afterAutospacing="1" w:line="360" w:lineRule="auto"/>
        <w:rPr>
          <w:rFonts w:ascii="宋体" w:hAnsi="宋体"/>
          <w:b/>
          <w:sz w:val="32"/>
          <w:szCs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5480DA57" id="直接箭头连接符 3" o:spid="_x0000_s1026" type="#_x0000_t32" style="position:absolute;left:0;text-align:left;margin-left:71.95pt;margin-top:34.45pt;width:290.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" strokeweight="1.5pt"/>
            </w:pict>
          </mc:Fallback>
        </mc:AlternateContent>
      </w:r>
    </w:p>
    <w:p w:rsidR="008741A8" w:rsidRDefault="008741A8">
      <w:pPr>
        <w:snapToGrid w:val="0"/>
        <w:spacing w:before="100" w:beforeAutospacing="1" w:after="100" w:afterAutospacing="1" w:line="360" w:lineRule="auto"/>
        <w:rPr>
          <w:rFonts w:ascii="宋体" w:hAnsi="宋体"/>
          <w:b/>
          <w:sz w:val="32"/>
          <w:szCs w:val="32"/>
        </w:rPr>
      </w:pPr>
    </w:p>
    <w:p w:rsidR="008741A8" w:rsidRDefault="008741A8">
      <w:pPr>
        <w:snapToGrid w:val="0"/>
        <w:spacing w:before="100" w:beforeAutospacing="1" w:after="100" w:afterAutospacing="1" w:line="360" w:lineRule="auto"/>
        <w:jc w:val="center"/>
        <w:rPr>
          <w:rFonts w:ascii="宋体" w:hAnsi="宋体"/>
          <w:b/>
          <w:sz w:val="32"/>
          <w:szCs w:val="32"/>
        </w:rPr>
      </w:pPr>
    </w:p>
    <w:p w:rsidR="008741A8" w:rsidRDefault="002264F3">
      <w:pPr>
        <w:snapToGrid w:val="0"/>
        <w:spacing w:before="100" w:beforeAutospacing="1" w:after="100" w:afterAutospacing="1" w:line="360" w:lineRule="auto"/>
        <w:ind w:firstLineChars="700" w:firstLine="2100"/>
        <w:rPr>
          <w:rFonts w:ascii="黑体" w:eastAsia="黑体" w:hAnsi="黑体"/>
          <w:sz w:val="30"/>
          <w:szCs w:val="30"/>
        </w:rPr>
      </w:pPr>
      <w:r>
        <w:rPr>
          <w:rFonts w:ascii="黑体" w:eastAsia="黑体" w:hAnsi="黑体" w:hint="eastAsia"/>
          <w:sz w:val="30"/>
          <w:szCs w:val="30"/>
        </w:rPr>
        <w:t>甲方：重庆机场集团有限公司</w:t>
      </w:r>
    </w:p>
    <w:p w:rsidR="008741A8" w:rsidRDefault="002264F3">
      <w:pPr>
        <w:snapToGrid w:val="0"/>
        <w:spacing w:line="360" w:lineRule="auto"/>
        <w:rPr>
          <w:rFonts w:ascii="黑体" w:eastAsia="黑体" w:hAnsi="黑体" w:cs="宋体"/>
          <w:b/>
          <w:bCs/>
          <w:sz w:val="30"/>
          <w:szCs w:val="30"/>
          <w:u w:val="single"/>
        </w:rPr>
      </w:pPr>
      <w:r>
        <w:rPr>
          <w:rFonts w:ascii="黑体" w:eastAsia="黑体" w:hAnsi="黑体" w:hint="eastAsia"/>
          <w:sz w:val="30"/>
          <w:szCs w:val="30"/>
        </w:rPr>
        <w:t xml:space="preserve">              乙方：</w:t>
      </w:r>
    </w:p>
    <w:p w:rsidR="008741A8" w:rsidRDefault="008741A8">
      <w:pPr>
        <w:spacing w:line="520" w:lineRule="exact"/>
        <w:jc w:val="center"/>
        <w:rPr>
          <w:rFonts w:ascii="黑体" w:eastAsia="黑体" w:hAnsi="黑体"/>
          <w:b/>
          <w:bCs/>
          <w:sz w:val="32"/>
          <w:szCs w:val="32"/>
        </w:rPr>
      </w:pPr>
    </w:p>
    <w:p w:rsidR="008741A8" w:rsidRDefault="008741A8">
      <w:pPr>
        <w:widowControl/>
        <w:jc w:val="left"/>
        <w:rPr>
          <w:rFonts w:ascii="黑体" w:eastAsia="黑体" w:hAnsi="黑体"/>
          <w:b/>
          <w:bCs/>
          <w:sz w:val="32"/>
          <w:szCs w:val="32"/>
        </w:rPr>
        <w:sectPr w:rsidR="008741A8">
          <w:pgSz w:w="11900" w:h="16840"/>
          <w:pgMar w:top="1417" w:right="1417" w:bottom="1417" w:left="1417" w:header="851" w:footer="992" w:gutter="0"/>
          <w:cols w:space="720"/>
          <w:docGrid w:type="lines" w:linePitch="312"/>
        </w:sectPr>
      </w:pP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lastRenderedPageBreak/>
        <w:t>甲方：重庆机场集团有限公司</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统一社会信用代码：</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通讯地址：</w:t>
      </w:r>
    </w:p>
    <w:p w:rsidR="008741A8" w:rsidRDefault="002264F3">
      <w:pPr>
        <w:pStyle w:val="zjb"/>
        <w:ind w:firstLineChars="0" w:firstLine="0"/>
        <w:rPr>
          <w:rFonts w:ascii="宋体" w:eastAsia="宋体" w:hAnsi="宋体"/>
          <w:bCs/>
          <w:color w:val="auto"/>
          <w:sz w:val="28"/>
          <w:szCs w:val="28"/>
        </w:rPr>
      </w:pPr>
      <w:r>
        <w:rPr>
          <w:rFonts w:ascii="宋体" w:eastAsia="宋体" w:hAnsi="宋体" w:hint="eastAsia"/>
          <w:bCs/>
          <w:color w:val="auto"/>
          <w:sz w:val="28"/>
          <w:szCs w:val="28"/>
        </w:rPr>
        <w:t xml:space="preserve">法定代表人或委托代理人： </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联系电话：</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邮箱地址：</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 xml:space="preserve">开户银行： </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开户名称：</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账号：</w:t>
      </w:r>
    </w:p>
    <w:p w:rsidR="008741A8" w:rsidRDefault="008741A8">
      <w:pPr>
        <w:pStyle w:val="zjb"/>
        <w:ind w:firstLine="560"/>
        <w:rPr>
          <w:rFonts w:ascii="宋体" w:eastAsia="宋体" w:hAnsi="宋体"/>
          <w:bCs/>
          <w:color w:val="auto"/>
          <w:sz w:val="28"/>
          <w:szCs w:val="28"/>
          <w:lang w:eastAsia="zh-CN"/>
        </w:rPr>
      </w:pP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乙方：</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统一社会信用代码：</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通讯地址：</w:t>
      </w:r>
    </w:p>
    <w:p w:rsidR="008741A8" w:rsidRDefault="002264F3">
      <w:pPr>
        <w:pStyle w:val="zjb"/>
        <w:ind w:firstLineChars="0" w:firstLine="0"/>
        <w:rPr>
          <w:rFonts w:ascii="宋体" w:eastAsia="宋体" w:hAnsi="宋体"/>
          <w:bCs/>
          <w:color w:val="auto"/>
          <w:sz w:val="28"/>
          <w:szCs w:val="28"/>
        </w:rPr>
      </w:pPr>
      <w:r>
        <w:rPr>
          <w:rFonts w:ascii="宋体" w:eastAsia="宋体" w:hAnsi="宋体" w:hint="eastAsia"/>
          <w:bCs/>
          <w:color w:val="auto"/>
          <w:sz w:val="28"/>
          <w:szCs w:val="28"/>
        </w:rPr>
        <w:t xml:space="preserve">法定代表人或委托代理人： </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联系电话：</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邮箱地址：</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 xml:space="preserve">开户银行： </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开户名称：</w:t>
      </w:r>
    </w:p>
    <w:p w:rsidR="008741A8" w:rsidRDefault="002264F3">
      <w:pPr>
        <w:pStyle w:val="zjb"/>
        <w:ind w:firstLineChars="0" w:firstLine="0"/>
        <w:rPr>
          <w:rFonts w:ascii="宋体" w:eastAsia="宋体" w:hAnsi="宋体"/>
          <w:bCs/>
          <w:color w:val="auto"/>
          <w:sz w:val="28"/>
          <w:szCs w:val="28"/>
          <w:lang w:eastAsia="zh-CN"/>
        </w:rPr>
      </w:pPr>
      <w:r>
        <w:rPr>
          <w:rFonts w:ascii="宋体" w:eastAsia="宋体" w:hAnsi="宋体" w:hint="eastAsia"/>
          <w:bCs/>
          <w:color w:val="auto"/>
          <w:sz w:val="28"/>
          <w:szCs w:val="28"/>
          <w:lang w:eastAsia="zh-CN"/>
        </w:rPr>
        <w:t>账号：</w:t>
      </w:r>
    </w:p>
    <w:p w:rsidR="008741A8" w:rsidRDefault="002264F3">
      <w:pPr>
        <w:pStyle w:val="zjb"/>
        <w:ind w:firstLine="600"/>
        <w:rPr>
          <w:color w:val="auto"/>
          <w:lang w:eastAsia="zh-CN"/>
        </w:rPr>
      </w:pPr>
      <w:r>
        <w:rPr>
          <w:rFonts w:hint="eastAsia"/>
          <w:color w:val="auto"/>
          <w:lang w:eastAsia="zh-CN"/>
        </w:rPr>
        <w:t>根据《中华人民共和国合同法》及相关法律法规，甲方双方协商一致，就甲方向乙方采购</w:t>
      </w:r>
      <w:r>
        <w:rPr>
          <w:rFonts w:hint="eastAsia"/>
          <w:color w:val="auto"/>
          <w:u w:val="single"/>
          <w:lang w:eastAsia="zh-CN"/>
        </w:rPr>
        <w:t xml:space="preserve"> 重庆江北国际机场飞行区围界监控业务外包  </w:t>
      </w:r>
      <w:r>
        <w:rPr>
          <w:rFonts w:hint="eastAsia"/>
          <w:color w:val="auto"/>
          <w:lang w:eastAsia="zh-CN"/>
        </w:rPr>
        <w:t>服务项目（以下称业务外包服务）事宜签订本合同，以资共同遵守履行:</w:t>
      </w:r>
    </w:p>
    <w:p w:rsidR="008741A8" w:rsidRDefault="002264F3">
      <w:pPr>
        <w:pStyle w:val="2"/>
        <w:ind w:firstLine="640"/>
      </w:pPr>
      <w:bookmarkStart w:id="5" w:name="_Toc25677986"/>
      <w:r>
        <w:rPr>
          <w:rFonts w:hint="eastAsia"/>
        </w:rPr>
        <w:lastRenderedPageBreak/>
        <w:t>第一条</w:t>
      </w:r>
      <w:r>
        <w:rPr>
          <w:rFonts w:hint="eastAsia"/>
        </w:rPr>
        <w:t xml:space="preserve">  </w:t>
      </w:r>
      <w:r>
        <w:rPr>
          <w:rFonts w:hint="eastAsia"/>
        </w:rPr>
        <w:t>总则</w:t>
      </w:r>
      <w:bookmarkEnd w:id="5"/>
    </w:p>
    <w:p w:rsidR="008741A8" w:rsidRDefault="002264F3">
      <w:pPr>
        <w:pStyle w:val="zjb3"/>
        <w:ind w:firstLine="600"/>
        <w:rPr>
          <w:color w:val="auto"/>
        </w:rPr>
      </w:pPr>
      <w:r>
        <w:rPr>
          <w:rFonts w:hint="eastAsia"/>
          <w:color w:val="auto"/>
        </w:rPr>
        <w:t>1.1宗旨</w:t>
      </w:r>
    </w:p>
    <w:p w:rsidR="008741A8" w:rsidRDefault="002264F3">
      <w:pPr>
        <w:pStyle w:val="zjb"/>
        <w:ind w:firstLine="600"/>
        <w:rPr>
          <w:color w:val="auto"/>
          <w:lang w:eastAsia="zh-CN"/>
        </w:rPr>
      </w:pPr>
      <w:r>
        <w:rPr>
          <w:rFonts w:hint="eastAsia"/>
          <w:color w:val="auto"/>
          <w:lang w:eastAsia="zh-CN"/>
        </w:rPr>
        <w:t>签署本合同，旨在使甲方通过乙方提供的业务外包服务，促进甲方相关业务的安全、服务和运营工作。</w:t>
      </w:r>
    </w:p>
    <w:p w:rsidR="008741A8" w:rsidRDefault="002264F3">
      <w:pPr>
        <w:pStyle w:val="zjb3"/>
        <w:ind w:firstLine="600"/>
        <w:rPr>
          <w:color w:val="auto"/>
        </w:rPr>
      </w:pPr>
      <w:r>
        <w:rPr>
          <w:rFonts w:hint="eastAsia"/>
          <w:color w:val="auto"/>
        </w:rPr>
        <w:t>1.2双方法律关系</w:t>
      </w:r>
    </w:p>
    <w:p w:rsidR="008741A8" w:rsidRDefault="002264F3">
      <w:pPr>
        <w:pStyle w:val="zjb"/>
        <w:ind w:firstLine="600"/>
        <w:rPr>
          <w:color w:val="auto"/>
          <w:lang w:eastAsia="zh-CN"/>
        </w:rPr>
      </w:pPr>
      <w:r>
        <w:rPr>
          <w:rFonts w:hint="eastAsia"/>
          <w:color w:val="auto"/>
          <w:lang w:eastAsia="zh-CN"/>
        </w:rPr>
        <w:t>1.2.1甲方与乙方之间是服务采购的合同关系，乙方对外独立开展服务工作，履行本合同并遵守中华人民共和国之法律法规，承担相应责任。</w:t>
      </w:r>
    </w:p>
    <w:p w:rsidR="008741A8" w:rsidRDefault="002264F3">
      <w:pPr>
        <w:pStyle w:val="zjb"/>
        <w:ind w:firstLine="600"/>
        <w:rPr>
          <w:color w:val="auto"/>
          <w:lang w:eastAsia="zh-CN"/>
        </w:rPr>
      </w:pPr>
      <w:r>
        <w:rPr>
          <w:rFonts w:hint="eastAsia"/>
          <w:color w:val="auto"/>
          <w:lang w:eastAsia="zh-CN"/>
        </w:rPr>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rsidR="008741A8" w:rsidRDefault="002264F3">
      <w:pPr>
        <w:pStyle w:val="zjb3"/>
        <w:ind w:firstLine="600"/>
        <w:rPr>
          <w:color w:val="auto"/>
        </w:rPr>
      </w:pPr>
      <w:r>
        <w:rPr>
          <w:rFonts w:hint="eastAsia"/>
          <w:color w:val="auto"/>
        </w:rPr>
        <w:t>1.3基本原则</w:t>
      </w:r>
    </w:p>
    <w:p w:rsidR="008741A8" w:rsidRDefault="002264F3">
      <w:pPr>
        <w:pStyle w:val="zjb"/>
        <w:ind w:firstLine="600"/>
        <w:rPr>
          <w:color w:val="auto"/>
          <w:lang w:eastAsia="zh-CN"/>
        </w:rPr>
      </w:pPr>
      <w:r>
        <w:rPr>
          <w:rFonts w:hint="eastAsia"/>
          <w:color w:val="auto"/>
          <w:lang w:eastAsia="zh-CN"/>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8741A8" w:rsidRDefault="002264F3">
      <w:pPr>
        <w:pStyle w:val="2"/>
        <w:ind w:firstLine="640"/>
      </w:pPr>
      <w:bookmarkStart w:id="6" w:name="_Toc25677987"/>
      <w:r>
        <w:rPr>
          <w:rFonts w:hint="eastAsia"/>
        </w:rPr>
        <w:t>第二条</w:t>
      </w:r>
      <w:r>
        <w:rPr>
          <w:rFonts w:hint="eastAsia"/>
        </w:rPr>
        <w:t xml:space="preserve">  </w:t>
      </w:r>
      <w:r>
        <w:rPr>
          <w:rFonts w:hint="eastAsia"/>
        </w:rPr>
        <w:t>业务外包服务范围、合同期限</w:t>
      </w:r>
      <w:bookmarkEnd w:id="6"/>
    </w:p>
    <w:p w:rsidR="008741A8" w:rsidRDefault="002264F3">
      <w:pPr>
        <w:pStyle w:val="zjb3"/>
        <w:ind w:firstLine="600"/>
        <w:rPr>
          <w:color w:val="auto"/>
        </w:rPr>
      </w:pPr>
      <w:r>
        <w:rPr>
          <w:rFonts w:hint="eastAsia"/>
          <w:color w:val="auto"/>
        </w:rPr>
        <w:t>2.1业务外包服务范围</w:t>
      </w:r>
    </w:p>
    <w:p w:rsidR="008741A8" w:rsidRDefault="002264F3">
      <w:pPr>
        <w:pStyle w:val="zjb"/>
        <w:ind w:firstLine="600"/>
        <w:rPr>
          <w:color w:val="auto"/>
          <w:lang w:eastAsia="zh-CN"/>
        </w:rPr>
      </w:pPr>
      <w:r>
        <w:rPr>
          <w:rFonts w:hint="eastAsia"/>
          <w:color w:val="auto"/>
          <w:lang w:eastAsia="zh-CN"/>
        </w:rPr>
        <w:t xml:space="preserve">详见附件1《飞行区围界监控业务外包服务范围》                                   </w:t>
      </w:r>
      <w:r>
        <w:rPr>
          <w:color w:val="auto"/>
          <w:lang w:eastAsia="zh-CN"/>
        </w:rPr>
        <w:t xml:space="preserve">        </w:t>
      </w:r>
    </w:p>
    <w:p w:rsidR="008741A8" w:rsidRDefault="002264F3">
      <w:pPr>
        <w:pStyle w:val="zjb3"/>
        <w:ind w:firstLine="600"/>
        <w:rPr>
          <w:color w:val="auto"/>
        </w:rPr>
      </w:pPr>
      <w:r>
        <w:rPr>
          <w:rFonts w:hint="eastAsia"/>
          <w:color w:val="auto"/>
        </w:rPr>
        <w:t>2.2合同期限</w:t>
      </w:r>
    </w:p>
    <w:p w:rsidR="008741A8" w:rsidRDefault="002264F3">
      <w:pPr>
        <w:pStyle w:val="zjb"/>
        <w:ind w:firstLine="600"/>
        <w:rPr>
          <w:color w:val="auto"/>
          <w:lang w:eastAsia="zh-CN"/>
        </w:rPr>
      </w:pPr>
      <w:r>
        <w:rPr>
          <w:rFonts w:hint="eastAsia"/>
          <w:color w:val="auto"/>
          <w:lang w:eastAsia="zh-CN"/>
        </w:rPr>
        <w:t>业务外包服务期限自</w:t>
      </w:r>
      <w:r>
        <w:rPr>
          <w:rFonts w:ascii="Times New Roman" w:hAnsi="Times New Roman" w:cs="Times New Roman" w:hint="eastAsia"/>
          <w:color w:val="auto"/>
          <w:u w:val="single"/>
          <w:lang w:eastAsia="zh-CN"/>
        </w:rPr>
        <w:t>签订之日起</w:t>
      </w:r>
      <w:r>
        <w:rPr>
          <w:rFonts w:hint="eastAsia"/>
          <w:color w:val="auto"/>
          <w:u w:val="single"/>
          <w:lang w:eastAsia="zh-CN"/>
        </w:rPr>
        <w:t>至</w:t>
      </w:r>
      <w:r>
        <w:rPr>
          <w:rFonts w:ascii="Times New Roman" w:hAnsi="Times New Roman" w:cs="Times New Roman" w:hint="eastAsia"/>
          <w:color w:val="auto"/>
          <w:u w:val="single"/>
          <w:lang w:eastAsia="zh-CN"/>
        </w:rPr>
        <w:t>2022</w:t>
      </w:r>
      <w:r>
        <w:rPr>
          <w:rFonts w:hint="eastAsia"/>
          <w:color w:val="auto"/>
          <w:u w:val="single"/>
          <w:lang w:eastAsia="zh-CN"/>
        </w:rPr>
        <w:t>年</w:t>
      </w:r>
      <w:r>
        <w:rPr>
          <w:rFonts w:ascii="Times New Roman" w:hAnsi="Times New Roman" w:cs="Times New Roman" w:hint="eastAsia"/>
          <w:color w:val="auto"/>
          <w:u w:val="single"/>
          <w:lang w:eastAsia="zh-CN"/>
        </w:rPr>
        <w:t>6</w:t>
      </w:r>
      <w:r>
        <w:rPr>
          <w:rFonts w:hint="eastAsia"/>
          <w:color w:val="auto"/>
          <w:u w:val="single"/>
          <w:lang w:eastAsia="zh-CN"/>
        </w:rPr>
        <w:t>月</w:t>
      </w:r>
      <w:r>
        <w:rPr>
          <w:rFonts w:ascii="Times New Roman" w:hAnsi="Times New Roman" w:cs="Times New Roman" w:hint="eastAsia"/>
          <w:color w:val="auto"/>
          <w:u w:val="single"/>
          <w:lang w:eastAsia="zh-CN"/>
        </w:rPr>
        <w:t>30</w:t>
      </w:r>
      <w:r>
        <w:rPr>
          <w:rFonts w:hint="eastAsia"/>
          <w:color w:val="auto"/>
          <w:u w:val="single"/>
          <w:lang w:eastAsia="zh-CN"/>
        </w:rPr>
        <w:t>日</w:t>
      </w:r>
      <w:r>
        <w:rPr>
          <w:rFonts w:hint="eastAsia"/>
          <w:color w:val="auto"/>
          <w:lang w:eastAsia="zh-CN"/>
        </w:rPr>
        <w:t>。</w:t>
      </w:r>
    </w:p>
    <w:p w:rsidR="008741A8" w:rsidRDefault="002264F3">
      <w:pPr>
        <w:pStyle w:val="2"/>
        <w:ind w:firstLine="640"/>
      </w:pPr>
      <w:bookmarkStart w:id="7" w:name="_Toc25677988"/>
      <w:r>
        <w:rPr>
          <w:rFonts w:hint="eastAsia"/>
        </w:rPr>
        <w:lastRenderedPageBreak/>
        <w:t>第三条</w:t>
      </w:r>
      <w:r>
        <w:rPr>
          <w:rFonts w:hint="eastAsia"/>
        </w:rPr>
        <w:t xml:space="preserve">  </w:t>
      </w:r>
      <w:r>
        <w:rPr>
          <w:rFonts w:hint="eastAsia"/>
        </w:rPr>
        <w:t>履约保证金</w:t>
      </w:r>
      <w:bookmarkEnd w:id="7"/>
    </w:p>
    <w:p w:rsidR="008741A8" w:rsidRDefault="002264F3">
      <w:pPr>
        <w:pStyle w:val="zjb3"/>
        <w:ind w:firstLine="600"/>
        <w:rPr>
          <w:color w:val="auto"/>
        </w:rPr>
      </w:pPr>
      <w:r>
        <w:rPr>
          <w:rFonts w:hint="eastAsia"/>
          <w:color w:val="auto"/>
        </w:rPr>
        <w:t>3.1履约保证金</w:t>
      </w:r>
    </w:p>
    <w:p w:rsidR="008741A8" w:rsidRDefault="002264F3">
      <w:pPr>
        <w:pStyle w:val="zjb"/>
        <w:ind w:firstLine="600"/>
        <w:rPr>
          <w:color w:val="auto"/>
          <w:lang w:eastAsia="zh-CN"/>
        </w:rPr>
      </w:pPr>
      <w:r>
        <w:rPr>
          <w:rFonts w:hint="eastAsia"/>
          <w:color w:val="auto"/>
          <w:lang w:eastAsia="zh-CN"/>
        </w:rPr>
        <w:t>3.1.1 本合同履约保证金为年度业务外包服务费的</w:t>
      </w:r>
      <w:r>
        <w:rPr>
          <w:rFonts w:hint="eastAsia"/>
          <w:color w:val="auto"/>
          <w:u w:val="single"/>
          <w:lang w:eastAsia="zh-CN"/>
        </w:rPr>
        <w:t xml:space="preserve">   10   </w:t>
      </w:r>
      <w:r>
        <w:rPr>
          <w:rFonts w:hint="eastAsia"/>
          <w:color w:val="auto"/>
          <w:lang w:eastAsia="zh-CN"/>
        </w:rPr>
        <w:t>%,即人民币</w:t>
      </w:r>
      <w:r>
        <w:rPr>
          <w:rFonts w:ascii="Times New Roman" w:hAnsi="Times New Roman" w:cs="Times New Roman"/>
          <w:color w:val="auto"/>
          <w:lang w:eastAsia="zh-CN"/>
        </w:rPr>
        <w:t>______________</w:t>
      </w:r>
      <w:r>
        <w:rPr>
          <w:rFonts w:hint="eastAsia"/>
          <w:color w:val="auto"/>
          <w:lang w:eastAsia="zh-CN"/>
        </w:rPr>
        <w:t xml:space="preserve"> 元（大写：人民币</w:t>
      </w:r>
      <w:r>
        <w:rPr>
          <w:rFonts w:hint="eastAsia"/>
          <w:color w:val="auto"/>
          <w:u w:val="single"/>
          <w:lang w:eastAsia="zh-CN"/>
        </w:rPr>
        <w:t xml:space="preserve">                </w:t>
      </w:r>
      <w:r>
        <w:rPr>
          <w:rFonts w:hint="eastAsia"/>
          <w:color w:val="auto"/>
          <w:lang w:eastAsia="zh-CN"/>
        </w:rPr>
        <w:t>）乙方（应于</w:t>
      </w:r>
      <w:r>
        <w:rPr>
          <w:rFonts w:hint="eastAsia"/>
          <w:color w:val="auto"/>
          <w:u w:val="single"/>
          <w:lang w:eastAsia="zh-CN"/>
        </w:rPr>
        <w:t>中标通知书发出后十日</w:t>
      </w:r>
      <w:r>
        <w:rPr>
          <w:rFonts w:hint="eastAsia"/>
          <w:color w:val="auto"/>
          <w:lang w:eastAsia="zh-CN"/>
        </w:rPr>
        <w:t>内）将履约保证金缴纳至甲方指定账户。</w:t>
      </w:r>
    </w:p>
    <w:p w:rsidR="008741A8" w:rsidRDefault="002264F3">
      <w:pPr>
        <w:pStyle w:val="zjb"/>
        <w:ind w:firstLine="600"/>
        <w:rPr>
          <w:color w:val="auto"/>
          <w:lang w:eastAsia="zh-CN"/>
        </w:rPr>
      </w:pPr>
      <w:r>
        <w:rPr>
          <w:rFonts w:hint="eastAsia"/>
          <w:color w:val="auto"/>
          <w:lang w:eastAsia="zh-CN"/>
        </w:rPr>
        <w:t>3.1.2履约保证金应由乙方名义开立的账户支付到甲方账户，否则视为未支付，甲方有权追究乙方逾期付款责任。</w:t>
      </w:r>
    </w:p>
    <w:p w:rsidR="008741A8" w:rsidRDefault="002264F3">
      <w:pPr>
        <w:pStyle w:val="zjb"/>
        <w:ind w:firstLine="600"/>
        <w:rPr>
          <w:color w:val="auto"/>
          <w:lang w:eastAsia="zh-CN"/>
        </w:rPr>
      </w:pPr>
      <w:r>
        <w:rPr>
          <w:rFonts w:hint="eastAsia"/>
          <w:color w:val="auto"/>
          <w:lang w:eastAsia="zh-CN"/>
        </w:rPr>
        <w:t>3.1.3 乙方支付履约保证金时，应在“付款备注”中写明“（合同编号）重庆江北国际机场飞行区围界监控业务外包项目履约保证金”。乙方不得与其他合同、其他缴费项目一起支付履约保证金，若因混合支付造成无法确认为本合同款项到账的，视为逾期未支付。</w:t>
      </w:r>
    </w:p>
    <w:p w:rsidR="008741A8" w:rsidRDefault="002264F3">
      <w:pPr>
        <w:pStyle w:val="zjb3"/>
        <w:ind w:firstLine="600"/>
        <w:rPr>
          <w:color w:val="auto"/>
        </w:rPr>
      </w:pPr>
      <w:r>
        <w:rPr>
          <w:rFonts w:hint="eastAsia"/>
          <w:color w:val="auto"/>
        </w:rPr>
        <w:t>3.2履约保证金的管理</w:t>
      </w:r>
    </w:p>
    <w:p w:rsidR="008741A8" w:rsidRDefault="002264F3">
      <w:pPr>
        <w:pStyle w:val="zjb"/>
        <w:ind w:firstLine="600"/>
        <w:rPr>
          <w:color w:val="auto"/>
          <w:lang w:eastAsia="zh-CN"/>
        </w:rPr>
      </w:pPr>
      <w:r>
        <w:rPr>
          <w:rFonts w:hint="eastAsia"/>
          <w:color w:val="auto"/>
          <w:lang w:eastAsia="zh-CN"/>
        </w:rPr>
        <w:t>3.2.1 乙方未能履行本合同项下的义务，甲方有权从保证金中扣除相应金额用以支付相应款项或违约处罚。履约保证金部分或全部扣除后，乙方应在接到甲方通知后15日内补足履约保证金，未补足的，甲方有权解除合同。</w:t>
      </w:r>
    </w:p>
    <w:p w:rsidR="008741A8" w:rsidRDefault="002264F3">
      <w:pPr>
        <w:pStyle w:val="zjb"/>
        <w:ind w:firstLine="600"/>
        <w:rPr>
          <w:color w:val="auto"/>
          <w:lang w:eastAsia="zh-CN"/>
        </w:rPr>
      </w:pPr>
      <w:r>
        <w:rPr>
          <w:rFonts w:hint="eastAsia"/>
          <w:color w:val="auto"/>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w:t>
      </w:r>
      <w:r>
        <w:rPr>
          <w:rFonts w:hint="eastAsia"/>
          <w:color w:val="auto"/>
          <w:u w:val="single"/>
          <w:lang w:eastAsia="zh-CN"/>
        </w:rPr>
        <w:t xml:space="preserve">    30   </w:t>
      </w:r>
      <w:r>
        <w:rPr>
          <w:rFonts w:hint="eastAsia"/>
          <w:color w:val="auto"/>
          <w:lang w:eastAsia="zh-CN"/>
        </w:rPr>
        <w:t>个日历日内将履约保证金无息全额返还乙方，如乙方未能妥善处置退场工作，发生影响航站楼安全、服务、运行的事件，甲方有权扣除履约保证金。</w:t>
      </w:r>
    </w:p>
    <w:p w:rsidR="008741A8" w:rsidRDefault="002264F3">
      <w:pPr>
        <w:pStyle w:val="2"/>
        <w:ind w:firstLine="640"/>
      </w:pPr>
      <w:bookmarkStart w:id="8" w:name="_Toc25677989"/>
      <w:r>
        <w:rPr>
          <w:rFonts w:hint="eastAsia"/>
        </w:rPr>
        <w:lastRenderedPageBreak/>
        <w:t>第四条</w:t>
      </w:r>
      <w:r>
        <w:rPr>
          <w:rFonts w:hint="eastAsia"/>
        </w:rPr>
        <w:t xml:space="preserve">  </w:t>
      </w:r>
      <w:r>
        <w:rPr>
          <w:rFonts w:hint="eastAsia"/>
        </w:rPr>
        <w:t>业务外包服务费及支付方式</w:t>
      </w:r>
      <w:bookmarkEnd w:id="8"/>
    </w:p>
    <w:p w:rsidR="008741A8" w:rsidRDefault="002264F3">
      <w:pPr>
        <w:pStyle w:val="zjb"/>
        <w:ind w:firstLine="600"/>
        <w:rPr>
          <w:color w:val="auto"/>
          <w:lang w:eastAsia="zh-CN"/>
        </w:rPr>
      </w:pPr>
      <w:r>
        <w:rPr>
          <w:rFonts w:hint="eastAsia"/>
          <w:color w:val="auto"/>
          <w:lang w:eastAsia="zh-CN"/>
        </w:rPr>
        <w:t>4.1业务外包服务费是指乙方向甲方提供本合同项下所有约定服务，甲方应向乙方支付的合同价款。该价款包括但不限于乙方正常开展服务工作所需的设施设备、材料备件、人工成本、管理成本、按甲方要求处置突发事件的费用以及政府政策因素和市场因素导致的相关价格变化。</w:t>
      </w:r>
    </w:p>
    <w:p w:rsidR="008741A8" w:rsidRDefault="002264F3">
      <w:pPr>
        <w:pStyle w:val="zjb"/>
        <w:ind w:firstLine="600"/>
        <w:rPr>
          <w:color w:val="auto"/>
          <w:lang w:eastAsia="zh-CN"/>
        </w:rPr>
      </w:pPr>
      <w:r>
        <w:rPr>
          <w:rFonts w:hint="eastAsia"/>
          <w:color w:val="auto"/>
          <w:lang w:eastAsia="zh-CN"/>
        </w:rPr>
        <w:t>4.2业务外包服务费不包括</w:t>
      </w:r>
      <w:r>
        <w:rPr>
          <w:rFonts w:hint="eastAsia"/>
          <w:color w:val="auto"/>
          <w:u w:val="single"/>
          <w:lang w:eastAsia="zh-CN"/>
        </w:rPr>
        <w:t xml:space="preserve">：增值税 </w:t>
      </w:r>
      <w:r>
        <w:rPr>
          <w:rFonts w:hint="eastAsia"/>
          <w:color w:val="auto"/>
          <w:lang w:eastAsia="zh-CN"/>
        </w:rPr>
        <w:t xml:space="preserve">（根据实际填写，如无则无须填写）                                        </w:t>
      </w:r>
    </w:p>
    <w:p w:rsidR="008741A8" w:rsidRDefault="002264F3">
      <w:pPr>
        <w:pStyle w:val="zjb"/>
        <w:ind w:firstLine="600"/>
        <w:rPr>
          <w:color w:val="auto"/>
          <w:lang w:eastAsia="zh-CN"/>
        </w:rPr>
      </w:pPr>
      <w:r>
        <w:rPr>
          <w:rFonts w:hint="eastAsia"/>
          <w:color w:val="auto"/>
          <w:lang w:eastAsia="zh-CN"/>
        </w:rPr>
        <w:t>4.3业务外包服务费标准：在正常无扣罚情况下，本合同月度费用(不含增值税）为：</w:t>
      </w:r>
      <w:r>
        <w:rPr>
          <w:rFonts w:hint="eastAsia"/>
          <w:color w:val="auto"/>
          <w:u w:val="single"/>
          <w:lang w:eastAsia="zh-CN"/>
        </w:rPr>
        <w:t xml:space="preserve">               </w:t>
      </w:r>
      <w:r>
        <w:rPr>
          <w:rFonts w:hint="eastAsia"/>
          <w:color w:val="auto"/>
          <w:lang w:eastAsia="zh-CN"/>
        </w:rPr>
        <w:t xml:space="preserve"> （大写</w:t>
      </w:r>
      <w:r>
        <w:rPr>
          <w:rFonts w:hint="eastAsia"/>
          <w:color w:val="auto"/>
          <w:u w:val="single"/>
          <w:lang w:eastAsia="zh-CN"/>
        </w:rPr>
        <w:t xml:space="preserve">             </w:t>
      </w:r>
      <w:r>
        <w:rPr>
          <w:rFonts w:hint="eastAsia"/>
          <w:color w:val="auto"/>
          <w:lang w:eastAsia="zh-CN"/>
        </w:rPr>
        <w:t>）；年度费用(不含增值税）为</w:t>
      </w:r>
      <w:r>
        <w:rPr>
          <w:rFonts w:hint="eastAsia"/>
          <w:color w:val="auto"/>
          <w:u w:val="single"/>
          <w:lang w:eastAsia="zh-CN"/>
        </w:rPr>
        <w:t xml:space="preserve">：              </w:t>
      </w:r>
      <w:r>
        <w:rPr>
          <w:rFonts w:hint="eastAsia"/>
          <w:color w:val="auto"/>
          <w:lang w:eastAsia="zh-CN"/>
        </w:rPr>
        <w:t>（大写：</w:t>
      </w:r>
      <w:r>
        <w:rPr>
          <w:rFonts w:hint="eastAsia"/>
          <w:color w:val="auto"/>
          <w:u w:val="single"/>
          <w:lang w:eastAsia="zh-CN"/>
        </w:rPr>
        <w:t xml:space="preserve">               </w:t>
      </w:r>
      <w:r>
        <w:rPr>
          <w:rFonts w:hint="eastAsia"/>
          <w:color w:val="auto"/>
          <w:lang w:eastAsia="zh-CN"/>
        </w:rPr>
        <w:t>）；业务外包服务费总额(不含增值税）为:</w:t>
      </w:r>
      <w:r>
        <w:rPr>
          <w:rFonts w:hint="eastAsia"/>
          <w:color w:val="auto"/>
          <w:u w:val="single"/>
          <w:lang w:eastAsia="zh-CN"/>
        </w:rPr>
        <w:t xml:space="preserve">             </w:t>
      </w:r>
      <w:r>
        <w:rPr>
          <w:rFonts w:hint="eastAsia"/>
          <w:color w:val="auto"/>
          <w:lang w:eastAsia="zh-CN"/>
        </w:rPr>
        <w:t xml:space="preserve"> (大写:</w:t>
      </w:r>
      <w:r>
        <w:rPr>
          <w:rFonts w:hint="eastAsia"/>
          <w:color w:val="auto"/>
          <w:u w:val="single"/>
          <w:lang w:eastAsia="zh-CN"/>
        </w:rPr>
        <w:t xml:space="preserve">              </w:t>
      </w:r>
      <w:r>
        <w:rPr>
          <w:rFonts w:hint="eastAsia"/>
          <w:color w:val="auto"/>
          <w:lang w:eastAsia="zh-CN"/>
        </w:rPr>
        <w:t>)。</w:t>
      </w:r>
    </w:p>
    <w:p w:rsidR="008741A8" w:rsidRDefault="002264F3">
      <w:pPr>
        <w:pStyle w:val="zjb"/>
        <w:ind w:firstLine="600"/>
        <w:rPr>
          <w:color w:val="auto"/>
          <w:lang w:eastAsia="zh-CN"/>
        </w:rPr>
      </w:pPr>
      <w:r>
        <w:rPr>
          <w:rFonts w:hint="eastAsia"/>
          <w:color w:val="auto"/>
          <w:lang w:eastAsia="zh-CN"/>
        </w:rPr>
        <w:t>4.4 业务外包服务费支付标准：按合同月支付，次月支付上月费用，月支付金额为</w:t>
      </w:r>
      <w:r>
        <w:rPr>
          <w:rFonts w:hint="eastAsia"/>
          <w:color w:val="auto"/>
          <w:u w:val="single"/>
          <w:lang w:eastAsia="zh-CN"/>
        </w:rPr>
        <w:t xml:space="preserve">                 </w:t>
      </w:r>
      <w:r>
        <w:rPr>
          <w:rFonts w:hint="eastAsia"/>
          <w:color w:val="auto"/>
          <w:lang w:eastAsia="zh-CN"/>
        </w:rPr>
        <w:t>。</w:t>
      </w:r>
    </w:p>
    <w:p w:rsidR="008741A8" w:rsidRDefault="002264F3">
      <w:pPr>
        <w:pStyle w:val="zjb"/>
        <w:ind w:firstLine="600"/>
        <w:rPr>
          <w:color w:val="auto"/>
          <w:lang w:eastAsia="zh-CN"/>
        </w:rPr>
      </w:pPr>
      <w:r>
        <w:rPr>
          <w:rFonts w:hint="eastAsia"/>
          <w:color w:val="auto"/>
          <w:lang w:eastAsia="zh-CN"/>
        </w:rPr>
        <w:t>4.5 业务外包服务费的支付条件:</w:t>
      </w:r>
    </w:p>
    <w:p w:rsidR="008741A8" w:rsidRDefault="002264F3">
      <w:pPr>
        <w:pStyle w:val="zjb"/>
        <w:ind w:firstLine="600"/>
        <w:rPr>
          <w:color w:val="auto"/>
          <w:u w:val="single"/>
          <w:lang w:eastAsia="zh-CN"/>
        </w:rPr>
      </w:pPr>
      <w:r>
        <w:rPr>
          <w:rFonts w:hint="eastAsia"/>
          <w:color w:val="auto"/>
          <w:u w:val="single"/>
          <w:lang w:eastAsia="zh-CN"/>
        </w:rPr>
        <w:t>①乙方已足额缴纳违约处罚款；</w:t>
      </w:r>
    </w:p>
    <w:p w:rsidR="008741A8" w:rsidRDefault="002264F3">
      <w:pPr>
        <w:pStyle w:val="zjb"/>
        <w:ind w:firstLine="600"/>
        <w:rPr>
          <w:color w:val="auto"/>
          <w:u w:val="single"/>
          <w:lang w:eastAsia="zh-CN"/>
        </w:rPr>
      </w:pPr>
      <w:r>
        <w:rPr>
          <w:color w:val="auto"/>
          <w:u w:val="single"/>
          <w:lang w:eastAsia="zh-CN"/>
        </w:rPr>
        <w:t>②</w:t>
      </w:r>
      <w:r>
        <w:rPr>
          <w:color w:val="auto"/>
          <w:u w:val="single"/>
          <w:lang w:eastAsia="zh-CN"/>
        </w:rPr>
        <w:t>若乙方未按规定为本项目所派人员缴纳社会保险，甲方从乙方月服务费中扣减相应费用</w:t>
      </w:r>
      <w:r>
        <w:rPr>
          <w:rFonts w:hint="eastAsia"/>
          <w:color w:val="auto"/>
          <w:u w:val="single"/>
          <w:lang w:eastAsia="zh-CN"/>
        </w:rPr>
        <w:t>。</w:t>
      </w:r>
    </w:p>
    <w:p w:rsidR="008741A8" w:rsidRDefault="002264F3">
      <w:pPr>
        <w:pStyle w:val="zjb"/>
        <w:ind w:firstLine="600"/>
        <w:rPr>
          <w:color w:val="auto"/>
          <w:u w:val="single"/>
          <w:lang w:eastAsia="zh-CN"/>
        </w:rPr>
      </w:pPr>
      <w:r>
        <w:rPr>
          <w:rFonts w:hint="eastAsia"/>
          <w:color w:val="auto"/>
          <w:u w:val="single"/>
          <w:lang w:eastAsia="zh-CN"/>
        </w:rPr>
        <w:t>③甲方收到乙方为本项目所派人员缴纳的社会保险证明文件，并提供与上月结算金额相符的增值税发票后，15个工作日内以银行转账方式支付给乙方。</w:t>
      </w:r>
    </w:p>
    <w:p w:rsidR="008741A8" w:rsidRDefault="002264F3">
      <w:pPr>
        <w:pStyle w:val="zjb"/>
        <w:ind w:firstLine="600"/>
        <w:rPr>
          <w:color w:val="auto"/>
          <w:u w:val="single"/>
          <w:lang w:eastAsia="zh-CN"/>
        </w:rPr>
      </w:pPr>
      <w:r>
        <w:rPr>
          <w:rFonts w:hint="eastAsia"/>
          <w:color w:val="auto"/>
          <w:u w:val="single"/>
          <w:lang w:eastAsia="zh-CN"/>
        </w:rPr>
        <w:lastRenderedPageBreak/>
        <w:t>④乙方按照合同约定每月向甲方派遣充足人员，甲方按照乙方每月派遣到甲方的约定人员全额支付给乙方，乙方按照国家相关法律法规规定向所派人员按时发送工资并按照国家劳动法律法规购买社会保险。</w:t>
      </w:r>
    </w:p>
    <w:p w:rsidR="008741A8" w:rsidRDefault="002264F3">
      <w:pPr>
        <w:pStyle w:val="zjb"/>
        <w:ind w:firstLine="600"/>
        <w:rPr>
          <w:rStyle w:val="zjb0"/>
          <w:color w:val="auto"/>
          <w:lang w:eastAsia="zh-CN"/>
        </w:rPr>
      </w:pPr>
      <w:r>
        <w:rPr>
          <w:rStyle w:val="zjb0"/>
          <w:rFonts w:hint="eastAsia"/>
          <w:color w:val="auto"/>
          <w:lang w:eastAsia="zh-CN"/>
        </w:rPr>
        <w:t>4.</w:t>
      </w:r>
      <w:r>
        <w:rPr>
          <w:rStyle w:val="zjb0"/>
          <w:color w:val="auto"/>
          <w:lang w:eastAsia="zh-CN"/>
        </w:rPr>
        <w:t xml:space="preserve">6 </w:t>
      </w:r>
      <w:r>
        <w:rPr>
          <w:rStyle w:val="zjb0"/>
          <w:rFonts w:hint="eastAsia"/>
          <w:color w:val="auto"/>
          <w:lang w:eastAsia="zh-CN"/>
        </w:rPr>
        <w:t>支付方式：乙方需向甲方出具正规增值税发票。如果乙方提供增值税普通发票，甲方支付金额为不含增值税金额；如果乙方提供增值税专用发票，甲方支付金额</w:t>
      </w:r>
      <w:r>
        <w:rPr>
          <w:rStyle w:val="zjb0"/>
          <w:color w:val="auto"/>
          <w:lang w:eastAsia="zh-CN"/>
        </w:rPr>
        <w:t>=不含增值税金额+增值税税额。</w:t>
      </w:r>
    </w:p>
    <w:p w:rsidR="008741A8" w:rsidRDefault="002264F3">
      <w:pPr>
        <w:pStyle w:val="zjb"/>
        <w:ind w:firstLine="600"/>
        <w:rPr>
          <w:rStyle w:val="zjb0"/>
          <w:color w:val="auto"/>
          <w:lang w:eastAsia="zh-CN"/>
        </w:rPr>
      </w:pPr>
      <w:r>
        <w:rPr>
          <w:rStyle w:val="zjb0"/>
          <w:rFonts w:hint="eastAsia"/>
          <w:color w:val="auto"/>
          <w:lang w:eastAsia="zh-CN"/>
        </w:rPr>
        <w:t>4.7 其它约定</w:t>
      </w:r>
    </w:p>
    <w:p w:rsidR="008741A8" w:rsidRDefault="002264F3">
      <w:pPr>
        <w:pStyle w:val="zjb"/>
        <w:ind w:firstLine="600"/>
        <w:rPr>
          <w:rStyle w:val="zjb0"/>
          <w:color w:val="auto"/>
          <w:lang w:eastAsia="zh-CN"/>
        </w:rPr>
      </w:pPr>
      <w:r>
        <w:rPr>
          <w:rStyle w:val="zjb0"/>
          <w:rFonts w:hint="eastAsia"/>
          <w:color w:val="auto"/>
          <w:lang w:eastAsia="zh-CN"/>
        </w:rPr>
        <w:t>①围界监控室监控员月工资标准为不低于</w:t>
      </w:r>
      <w:r>
        <w:rPr>
          <w:rStyle w:val="zjb0"/>
          <w:rFonts w:hint="eastAsia"/>
          <w:color w:val="auto"/>
          <w:u w:val="single"/>
          <w:lang w:eastAsia="zh-CN"/>
        </w:rPr>
        <w:t xml:space="preserve">       </w:t>
      </w:r>
      <w:r>
        <w:rPr>
          <w:rStyle w:val="zjb0"/>
          <w:rFonts w:hint="eastAsia"/>
          <w:color w:val="auto"/>
          <w:lang w:eastAsia="zh-CN"/>
        </w:rPr>
        <w:t>元/月/人（在合同期间内，以上人员工资标准可以提高），年工资标准总额为不低于</w:t>
      </w:r>
      <w:r>
        <w:rPr>
          <w:rStyle w:val="zjb0"/>
          <w:rFonts w:hint="eastAsia"/>
          <w:color w:val="auto"/>
          <w:u w:val="single"/>
          <w:lang w:eastAsia="zh-CN"/>
        </w:rPr>
        <w:t xml:space="preserve">       </w:t>
      </w:r>
      <w:r>
        <w:rPr>
          <w:rStyle w:val="zjb0"/>
          <w:rFonts w:hint="eastAsia"/>
          <w:color w:val="auto"/>
          <w:lang w:eastAsia="zh-CN"/>
        </w:rPr>
        <w:t>元/年；此工资标准仅包含乙方所派人员的工资、社会保险（含个人和单位共同所交）等工资、保险类相关费用，不包括培训费、办证费、杂费等费用。</w:t>
      </w:r>
    </w:p>
    <w:p w:rsidR="008741A8" w:rsidRDefault="002264F3">
      <w:pPr>
        <w:pStyle w:val="zjb"/>
        <w:ind w:firstLine="600"/>
        <w:rPr>
          <w:rStyle w:val="zjb0"/>
          <w:color w:val="auto"/>
          <w:lang w:eastAsia="zh-CN"/>
        </w:rPr>
      </w:pPr>
      <w:r>
        <w:rPr>
          <w:rStyle w:val="zjb0"/>
          <w:rFonts w:hint="eastAsia"/>
          <w:color w:val="auto"/>
          <w:lang w:eastAsia="zh-CN"/>
        </w:rPr>
        <w:t>②乙方每月及每年统计其工资、社会保险（含个人和单位共同所交）等实际支付金额，并报于甲方。若乙方工资、社会保险（含个人和单位共同所交）等实际支付金额小于年工资标准总额，甲方从乙方服务费中扣减差额费用。</w:t>
      </w:r>
    </w:p>
    <w:p w:rsidR="008741A8" w:rsidRDefault="002264F3">
      <w:pPr>
        <w:pStyle w:val="zjb"/>
        <w:ind w:firstLine="640"/>
        <w:outlineLvl w:val="1"/>
        <w:rPr>
          <w:rStyle w:val="20"/>
          <w:color w:val="auto"/>
        </w:rPr>
      </w:pPr>
      <w:bookmarkStart w:id="9" w:name="_Toc25677990"/>
      <w:r>
        <w:rPr>
          <w:rStyle w:val="20"/>
          <w:rFonts w:hint="eastAsia"/>
          <w:color w:val="auto"/>
        </w:rPr>
        <w:t>第五条</w:t>
      </w:r>
      <w:r>
        <w:rPr>
          <w:rStyle w:val="20"/>
          <w:rFonts w:hint="eastAsia"/>
          <w:color w:val="auto"/>
        </w:rPr>
        <w:t xml:space="preserve">  </w:t>
      </w:r>
      <w:r>
        <w:rPr>
          <w:rStyle w:val="20"/>
          <w:rFonts w:hint="eastAsia"/>
          <w:color w:val="auto"/>
        </w:rPr>
        <w:t>服务考核</w:t>
      </w:r>
      <w:bookmarkEnd w:id="9"/>
    </w:p>
    <w:p w:rsidR="008741A8" w:rsidRDefault="002264F3">
      <w:pPr>
        <w:pStyle w:val="zjb"/>
        <w:ind w:firstLine="600"/>
        <w:rPr>
          <w:color w:val="auto"/>
          <w:lang w:eastAsia="zh-CN"/>
        </w:rPr>
      </w:pPr>
      <w:r>
        <w:rPr>
          <w:rFonts w:hint="eastAsia"/>
          <w:color w:val="auto"/>
          <w:lang w:eastAsia="zh-CN"/>
        </w:rPr>
        <w:t>5.1甲方对乙方提供的服务实施月度考核和年度考核。</w:t>
      </w:r>
    </w:p>
    <w:p w:rsidR="008741A8" w:rsidRDefault="002264F3">
      <w:pPr>
        <w:pStyle w:val="zjb"/>
        <w:ind w:firstLine="600"/>
        <w:rPr>
          <w:color w:val="auto"/>
          <w:lang w:eastAsia="zh-CN"/>
        </w:rPr>
      </w:pPr>
      <w:r>
        <w:rPr>
          <w:rFonts w:hint="eastAsia"/>
          <w:color w:val="auto"/>
          <w:lang w:eastAsia="zh-CN"/>
        </w:rPr>
        <w:t>5.1.1 月度考核：甲方按照附件3对乙方进行月度服务考核，并将考核结果与月度服务费的支付挂勾，月度考核总分为100分；</w:t>
      </w:r>
    </w:p>
    <w:p w:rsidR="008741A8" w:rsidRDefault="002264F3">
      <w:pPr>
        <w:pStyle w:val="zjb"/>
        <w:ind w:firstLine="600"/>
        <w:rPr>
          <w:color w:val="auto"/>
          <w:lang w:eastAsia="zh-CN"/>
        </w:rPr>
      </w:pPr>
      <w:r>
        <w:rPr>
          <w:rFonts w:hint="eastAsia"/>
          <w:color w:val="auto"/>
          <w:lang w:eastAsia="zh-CN"/>
        </w:rPr>
        <w:t>5.1.2 年度考核：年度考核结果低于</w:t>
      </w:r>
      <w:r>
        <w:rPr>
          <w:rFonts w:hint="eastAsia"/>
          <w:color w:val="auto"/>
          <w:u w:val="single"/>
          <w:lang w:eastAsia="zh-CN"/>
        </w:rPr>
        <w:t xml:space="preserve">  60  </w:t>
      </w:r>
      <w:r>
        <w:rPr>
          <w:rFonts w:hint="eastAsia"/>
          <w:color w:val="auto"/>
          <w:lang w:eastAsia="zh-CN"/>
        </w:rPr>
        <w:t>分的，甲方有权解除合同。</w:t>
      </w:r>
    </w:p>
    <w:p w:rsidR="008741A8" w:rsidRDefault="002264F3">
      <w:pPr>
        <w:pStyle w:val="2"/>
        <w:ind w:firstLine="640"/>
      </w:pPr>
      <w:bookmarkStart w:id="10" w:name="_Toc25677991"/>
      <w:r>
        <w:rPr>
          <w:rFonts w:hint="eastAsia"/>
        </w:rPr>
        <w:t>第六条</w:t>
      </w:r>
      <w:r>
        <w:rPr>
          <w:rFonts w:hint="eastAsia"/>
        </w:rPr>
        <w:t xml:space="preserve">  </w:t>
      </w:r>
      <w:r>
        <w:rPr>
          <w:rFonts w:hint="eastAsia"/>
        </w:rPr>
        <w:t>甲方的权利和义务</w:t>
      </w:r>
      <w:bookmarkEnd w:id="10"/>
    </w:p>
    <w:p w:rsidR="008741A8" w:rsidRDefault="002264F3">
      <w:pPr>
        <w:pStyle w:val="zjb"/>
        <w:ind w:firstLine="600"/>
        <w:rPr>
          <w:color w:val="auto"/>
          <w:lang w:eastAsia="zh-CN"/>
        </w:rPr>
      </w:pPr>
      <w:r>
        <w:rPr>
          <w:rFonts w:hint="eastAsia"/>
          <w:color w:val="auto"/>
          <w:lang w:eastAsia="zh-CN"/>
        </w:rPr>
        <w:t>6.1甲方应按合同约定支付乙方业务外包服务费；</w:t>
      </w:r>
    </w:p>
    <w:p w:rsidR="008741A8" w:rsidRDefault="002264F3">
      <w:pPr>
        <w:pStyle w:val="zjb"/>
        <w:ind w:firstLine="600"/>
        <w:rPr>
          <w:color w:val="auto"/>
          <w:lang w:eastAsia="zh-CN"/>
        </w:rPr>
      </w:pPr>
      <w:r>
        <w:rPr>
          <w:rFonts w:hint="eastAsia"/>
          <w:color w:val="auto"/>
          <w:lang w:eastAsia="zh-CN"/>
        </w:rPr>
        <w:lastRenderedPageBreak/>
        <w:t>6.2甲方应给予乙方正常开展服务工作提供必要的支持和协助，如证件办理等；</w:t>
      </w:r>
    </w:p>
    <w:p w:rsidR="008741A8" w:rsidRDefault="002264F3">
      <w:pPr>
        <w:pStyle w:val="zjb"/>
        <w:ind w:firstLine="600"/>
        <w:rPr>
          <w:color w:val="auto"/>
          <w:lang w:eastAsia="zh-CN"/>
        </w:rPr>
      </w:pPr>
      <w:r>
        <w:rPr>
          <w:rFonts w:hint="eastAsia"/>
          <w:color w:val="auto"/>
          <w:lang w:eastAsia="zh-CN"/>
        </w:rPr>
        <w:t>6.3甲方有权按照本合同约定对乙方实施监督、检查和考核。考核方案见附件；</w:t>
      </w:r>
    </w:p>
    <w:p w:rsidR="008741A8" w:rsidRDefault="002264F3">
      <w:pPr>
        <w:pStyle w:val="zjb"/>
        <w:ind w:firstLine="600"/>
        <w:rPr>
          <w:color w:val="auto"/>
          <w:lang w:eastAsia="zh-CN"/>
        </w:rPr>
      </w:pPr>
      <w:r>
        <w:rPr>
          <w:rFonts w:hint="eastAsia"/>
          <w:color w:val="auto"/>
          <w:lang w:eastAsia="zh-CN"/>
        </w:rPr>
        <w:t>6.4 发生应急、突发事件或有临时保障需要，甲方有权要求乙方给予支持、配合；</w:t>
      </w:r>
    </w:p>
    <w:p w:rsidR="008741A8" w:rsidRDefault="002264F3">
      <w:pPr>
        <w:pStyle w:val="zjb"/>
        <w:ind w:firstLine="600"/>
        <w:rPr>
          <w:color w:val="auto"/>
          <w:lang w:eastAsia="zh-CN"/>
        </w:rPr>
      </w:pPr>
      <w:r>
        <w:rPr>
          <w:rFonts w:hint="eastAsia"/>
          <w:color w:val="auto"/>
          <w:lang w:eastAsia="zh-CN"/>
        </w:rPr>
        <w:t>6.5甲方有权监督检查乙方工资发放、社会保险缴纳及合同约定的设备配置情况，发生违约违规情形的，有权要求乙方改正并实施相应处罚；</w:t>
      </w:r>
    </w:p>
    <w:p w:rsidR="008741A8" w:rsidRDefault="002264F3">
      <w:pPr>
        <w:pStyle w:val="zjb"/>
        <w:ind w:firstLine="600"/>
        <w:rPr>
          <w:color w:val="auto"/>
          <w:lang w:eastAsia="zh-CN"/>
        </w:rPr>
      </w:pPr>
      <w:r>
        <w:rPr>
          <w:rFonts w:hint="eastAsia"/>
          <w:color w:val="auto"/>
          <w:lang w:eastAsia="zh-CN"/>
        </w:rPr>
        <w:t>6.6甲方有权根据实际需要，调整业务外包服务范围和人、岗配置，由此导致乙方较大经营成本支出的，双方另行协商服务费用；</w:t>
      </w:r>
    </w:p>
    <w:p w:rsidR="008741A8" w:rsidRDefault="002264F3">
      <w:pPr>
        <w:pStyle w:val="zjb"/>
        <w:ind w:firstLine="600"/>
        <w:rPr>
          <w:color w:val="auto"/>
          <w:lang w:eastAsia="zh-CN"/>
        </w:rPr>
      </w:pPr>
      <w:r>
        <w:rPr>
          <w:rFonts w:hint="eastAsia"/>
          <w:color w:val="auto"/>
          <w:lang w:eastAsia="zh-CN"/>
        </w:rPr>
        <w:t>6.7甲方有权对乙方服务人员专业技能水平提出具体标准，并进行不定期抽查，乙方因确保全体服务人员达标。</w:t>
      </w:r>
    </w:p>
    <w:p w:rsidR="008741A8" w:rsidRDefault="002264F3">
      <w:pPr>
        <w:pStyle w:val="zjb"/>
        <w:ind w:firstLine="600"/>
        <w:rPr>
          <w:color w:val="auto"/>
          <w:lang w:eastAsia="zh-CN"/>
        </w:rPr>
      </w:pPr>
      <w:r>
        <w:rPr>
          <w:rFonts w:hint="eastAsia"/>
          <w:color w:val="auto"/>
          <w:lang w:eastAsia="zh-CN"/>
        </w:rPr>
        <w:t>6.8甲方有权根据就各时期安全风险等级的具体情况对乙方的服务提出具体要求，但要求原则上不应超出本合同第一条之范围，甲方可以根据工作需要临时调整部分服务岗位及服务人员。</w:t>
      </w:r>
    </w:p>
    <w:p w:rsidR="008741A8" w:rsidRDefault="002264F3">
      <w:pPr>
        <w:pStyle w:val="zjb"/>
        <w:ind w:firstLine="600"/>
        <w:rPr>
          <w:color w:val="auto"/>
          <w:lang w:eastAsia="zh-CN"/>
        </w:rPr>
      </w:pPr>
      <w:r>
        <w:rPr>
          <w:rFonts w:hint="eastAsia"/>
          <w:color w:val="auto"/>
          <w:lang w:eastAsia="zh-CN"/>
        </w:rPr>
        <w:t>6.9甲方有权按照服务考核结果，提出撤换自身条件或工作表现不合标准的服务人员。</w:t>
      </w:r>
    </w:p>
    <w:p w:rsidR="008741A8" w:rsidRDefault="002264F3">
      <w:pPr>
        <w:pStyle w:val="zjb"/>
        <w:ind w:firstLine="600"/>
        <w:rPr>
          <w:color w:val="auto"/>
          <w:lang w:eastAsia="zh-CN"/>
        </w:rPr>
      </w:pPr>
      <w:r>
        <w:rPr>
          <w:rFonts w:hint="eastAsia"/>
          <w:color w:val="auto"/>
          <w:lang w:eastAsia="zh-CN"/>
        </w:rPr>
        <w:t>6.10甲方及其相关部门必须向乙方服务人员明确指出工作范围，区域以及甲方单位的相关制度，以保证服务人员明确责任，按章依规进行工作。</w:t>
      </w:r>
    </w:p>
    <w:p w:rsidR="008741A8" w:rsidRDefault="002264F3">
      <w:pPr>
        <w:pStyle w:val="zjb"/>
        <w:ind w:firstLine="600"/>
        <w:rPr>
          <w:color w:val="auto"/>
          <w:lang w:eastAsia="zh-CN"/>
        </w:rPr>
      </w:pPr>
      <w:r>
        <w:rPr>
          <w:rFonts w:hint="eastAsia"/>
          <w:color w:val="auto"/>
          <w:lang w:eastAsia="zh-CN"/>
        </w:rPr>
        <w:t>6.11甲方在绩效考核时应遵循公正客观原则。</w:t>
      </w:r>
    </w:p>
    <w:p w:rsidR="008741A8" w:rsidRDefault="002264F3">
      <w:pPr>
        <w:pStyle w:val="2"/>
        <w:ind w:firstLine="640"/>
      </w:pPr>
      <w:bookmarkStart w:id="11" w:name="_Toc25677992"/>
      <w:r>
        <w:rPr>
          <w:rFonts w:hint="eastAsia"/>
        </w:rPr>
        <w:t>第七条</w:t>
      </w:r>
      <w:r>
        <w:rPr>
          <w:rFonts w:hint="eastAsia"/>
        </w:rPr>
        <w:t xml:space="preserve">  </w:t>
      </w:r>
      <w:r>
        <w:rPr>
          <w:rFonts w:hint="eastAsia"/>
        </w:rPr>
        <w:t>乙方的权利和义务</w:t>
      </w:r>
      <w:bookmarkEnd w:id="11"/>
    </w:p>
    <w:p w:rsidR="008741A8" w:rsidRDefault="002264F3">
      <w:pPr>
        <w:pStyle w:val="zjb"/>
        <w:ind w:firstLine="600"/>
        <w:rPr>
          <w:color w:val="auto"/>
          <w:lang w:eastAsia="zh-CN"/>
        </w:rPr>
      </w:pPr>
      <w:r>
        <w:rPr>
          <w:rFonts w:ascii="宋体" w:hAnsi="宋体" w:hint="eastAsia"/>
          <w:color w:val="auto"/>
          <w:lang w:eastAsia="zh-CN"/>
        </w:rPr>
        <w:t>7</w:t>
      </w:r>
      <w:r>
        <w:rPr>
          <w:rFonts w:hint="eastAsia"/>
          <w:color w:val="auto"/>
          <w:lang w:eastAsia="zh-CN"/>
        </w:rPr>
        <w:t>.1 乙方按本合同约定提供服务有权获得相应的服务费用；</w:t>
      </w:r>
    </w:p>
    <w:p w:rsidR="008741A8" w:rsidRDefault="002264F3">
      <w:pPr>
        <w:pStyle w:val="zjb"/>
        <w:ind w:firstLine="600"/>
        <w:rPr>
          <w:color w:val="auto"/>
          <w:lang w:eastAsia="zh-CN"/>
        </w:rPr>
      </w:pPr>
      <w:r>
        <w:rPr>
          <w:rFonts w:hint="eastAsia"/>
          <w:color w:val="auto"/>
          <w:lang w:eastAsia="zh-CN"/>
        </w:rPr>
        <w:lastRenderedPageBreak/>
        <w:t>7.2乙方对其员工有独立的管理权，并按乙方内部管理制度对员工实施奖惩；乙方若中途更换所派人员，需经过招标方同意，并提供相同资质人员。</w:t>
      </w:r>
    </w:p>
    <w:p w:rsidR="008741A8" w:rsidRDefault="002264F3">
      <w:pPr>
        <w:pStyle w:val="zjb"/>
        <w:ind w:firstLine="600"/>
        <w:rPr>
          <w:color w:val="auto"/>
          <w:lang w:eastAsia="zh-CN"/>
        </w:rPr>
      </w:pPr>
      <w:r>
        <w:rPr>
          <w:rFonts w:hint="eastAsia"/>
          <w:color w:val="auto"/>
          <w:lang w:eastAsia="zh-CN"/>
        </w:rPr>
        <w:t>7.3 乙方有权拒绝超出本合同约定范围或任何方强令违法违规违章操作的要求；</w:t>
      </w:r>
    </w:p>
    <w:p w:rsidR="008741A8" w:rsidRDefault="002264F3">
      <w:pPr>
        <w:pStyle w:val="zjb"/>
        <w:ind w:firstLine="600"/>
        <w:rPr>
          <w:color w:val="auto"/>
          <w:lang w:eastAsia="zh-CN"/>
        </w:rPr>
      </w:pPr>
      <w:r>
        <w:rPr>
          <w:rFonts w:hint="eastAsia"/>
          <w:color w:val="auto"/>
          <w:lang w:eastAsia="zh-CN"/>
        </w:rPr>
        <w:t>7.4 乙方应遵守政府有关部门、机场管理机构关于环境保护、安全管理的各项规定和要求；</w:t>
      </w:r>
    </w:p>
    <w:p w:rsidR="008741A8" w:rsidRDefault="002264F3">
      <w:pPr>
        <w:pStyle w:val="zjb"/>
        <w:ind w:firstLine="600"/>
        <w:rPr>
          <w:color w:val="auto"/>
          <w:lang w:eastAsia="zh-CN"/>
        </w:rPr>
      </w:pPr>
      <w:r>
        <w:rPr>
          <w:rFonts w:hint="eastAsia"/>
          <w:color w:val="auto"/>
          <w:lang w:eastAsia="zh-CN"/>
        </w:rPr>
        <w:t>7.5 乙方应依法规范劳动用工，按照国家有关规定对其提供本合同项下服务的员工缴纳各项法定险种，以维护员工队伍稳定；并办理责任保险和人身意外保险，以防范经营风险；</w:t>
      </w:r>
    </w:p>
    <w:p w:rsidR="008741A8" w:rsidRDefault="002264F3">
      <w:pPr>
        <w:pStyle w:val="zjb"/>
        <w:ind w:firstLine="600"/>
        <w:rPr>
          <w:color w:val="auto"/>
          <w:lang w:eastAsia="zh-CN"/>
        </w:rPr>
      </w:pPr>
      <w:r>
        <w:rPr>
          <w:rFonts w:hint="eastAsia"/>
          <w:color w:val="auto"/>
          <w:lang w:eastAsia="zh-CN"/>
        </w:rPr>
        <w:t>7.6 乙方人员或车辆如须进入机场隔离区提供服务的，应及时按照有关规定办理隔离区通行证，费用自理；</w:t>
      </w:r>
    </w:p>
    <w:p w:rsidR="008741A8" w:rsidRDefault="002264F3">
      <w:pPr>
        <w:pStyle w:val="zjb"/>
        <w:ind w:firstLine="600"/>
        <w:rPr>
          <w:color w:val="auto"/>
          <w:lang w:eastAsia="zh-CN"/>
        </w:rPr>
      </w:pPr>
      <w:r>
        <w:rPr>
          <w:rFonts w:hint="eastAsia"/>
          <w:color w:val="auto"/>
          <w:lang w:eastAsia="zh-CN"/>
        </w:rPr>
        <w:t>7.7乙方应加强员工队伍的管理和培训，严格考勤制度，统一着装上岗，服装款式及标识的使用需经甲方确认后使用，费用自理；</w:t>
      </w:r>
    </w:p>
    <w:p w:rsidR="008741A8" w:rsidRDefault="002264F3">
      <w:pPr>
        <w:pStyle w:val="zjb"/>
        <w:ind w:firstLine="600"/>
        <w:rPr>
          <w:color w:val="auto"/>
          <w:lang w:eastAsia="zh-CN"/>
        </w:rPr>
      </w:pPr>
      <w:r>
        <w:rPr>
          <w:rFonts w:hint="eastAsia"/>
          <w:color w:val="auto"/>
          <w:lang w:eastAsia="zh-CN"/>
        </w:rPr>
        <w:t>7.8乙方不得以“重庆机场”、甲方及甲方关联企业的名义对外从事任何经营活动，不得以任何形式将本项目进行转包、拆包，不得在服务区域擅自增设与本合同无关的其他服务项目；</w:t>
      </w:r>
    </w:p>
    <w:p w:rsidR="008741A8" w:rsidRDefault="002264F3">
      <w:pPr>
        <w:pStyle w:val="zjb"/>
        <w:ind w:firstLine="600"/>
        <w:rPr>
          <w:color w:val="auto"/>
          <w:lang w:eastAsia="zh-CN"/>
        </w:rPr>
      </w:pPr>
      <w:r>
        <w:rPr>
          <w:rFonts w:hint="eastAsia"/>
          <w:color w:val="auto"/>
          <w:lang w:eastAsia="zh-CN"/>
        </w:rPr>
        <w:t>7.9 乙方应无条件满足甲方组织的各类保障工作。如因重要检查、突发事件或其他临时保障原因，乙方应按照甲方要求临时增加保障人员、增加工作时间、提升工作标准且不增加合同总价。</w:t>
      </w:r>
    </w:p>
    <w:p w:rsidR="008741A8" w:rsidRDefault="002264F3">
      <w:pPr>
        <w:pStyle w:val="zjb"/>
        <w:ind w:firstLine="600"/>
        <w:rPr>
          <w:color w:val="auto"/>
          <w:lang w:eastAsia="zh-CN"/>
        </w:rPr>
      </w:pPr>
      <w:r>
        <w:rPr>
          <w:rFonts w:hint="eastAsia"/>
          <w:color w:val="auto"/>
          <w:lang w:eastAsia="zh-CN"/>
        </w:rPr>
        <w:lastRenderedPageBreak/>
        <w:t>7.10 乙方应自行保管和使用提供服务所需的各类设施设备，建立健全各类服务台账，特别是人员考勤、设备和耗材使用记录，自觉接受甲方的监督检查，主动配合甲方的服务考核工作；</w:t>
      </w:r>
    </w:p>
    <w:p w:rsidR="008741A8" w:rsidRDefault="002264F3">
      <w:pPr>
        <w:pStyle w:val="zjb"/>
        <w:ind w:firstLine="600"/>
        <w:rPr>
          <w:color w:val="auto"/>
          <w:lang w:eastAsia="zh-CN"/>
        </w:rPr>
      </w:pPr>
      <w:r>
        <w:rPr>
          <w:rFonts w:hint="eastAsia"/>
          <w:color w:val="auto"/>
          <w:lang w:eastAsia="zh-CN"/>
        </w:rPr>
        <w:t>7.11 乙方应加强员工思想教育，维护员工队伍稳定，防止出现劳资纠纷或其它纠纷导致的影响机场运营秩序的情形；</w:t>
      </w:r>
    </w:p>
    <w:p w:rsidR="008741A8" w:rsidRDefault="002264F3">
      <w:pPr>
        <w:pStyle w:val="zjb"/>
        <w:ind w:firstLine="600"/>
        <w:rPr>
          <w:color w:val="auto"/>
          <w:lang w:eastAsia="zh-CN"/>
        </w:rPr>
      </w:pPr>
      <w:r>
        <w:rPr>
          <w:rFonts w:hint="eastAsia"/>
          <w:color w:val="auto"/>
          <w:lang w:eastAsia="zh-CN"/>
        </w:rPr>
        <w:t>7.12乙方发生注册资金减少、法定代表人变更、出资人变更等可能影响履约能力的工商变更登记事宜，应提前一个月告之甲方。</w:t>
      </w:r>
    </w:p>
    <w:p w:rsidR="008741A8" w:rsidRDefault="002264F3">
      <w:pPr>
        <w:pStyle w:val="zjb"/>
        <w:ind w:firstLine="600"/>
        <w:rPr>
          <w:color w:val="auto"/>
          <w:lang w:eastAsia="zh-CN"/>
        </w:rPr>
      </w:pPr>
      <w:r>
        <w:rPr>
          <w:rFonts w:hint="eastAsia"/>
          <w:color w:val="auto"/>
          <w:lang w:eastAsia="zh-CN"/>
        </w:rPr>
        <w:t>7.14 未经甲方同意，乙方在本合同项下派出的工作人员不得再从事其它兼职服务；</w:t>
      </w:r>
    </w:p>
    <w:p w:rsidR="008741A8" w:rsidRDefault="002264F3">
      <w:pPr>
        <w:pStyle w:val="zjb"/>
        <w:ind w:firstLine="600"/>
        <w:rPr>
          <w:color w:val="auto"/>
          <w:lang w:eastAsia="zh-CN"/>
        </w:rPr>
      </w:pPr>
      <w:bookmarkStart w:id="12" w:name="_Hlk13411163"/>
      <w:r>
        <w:rPr>
          <w:rFonts w:hint="eastAsia"/>
          <w:color w:val="auto"/>
          <w:lang w:eastAsia="zh-CN"/>
        </w:rPr>
        <w:t>7.15乙方应与甲方签订安全质量责任书、消防安全责任书、综合治理责任书及上级行业主管部门要求签订的相关责任书，并定期开展员工安全教育培训，形成台账记录。</w:t>
      </w:r>
    </w:p>
    <w:p w:rsidR="008741A8" w:rsidRDefault="002264F3">
      <w:pPr>
        <w:pStyle w:val="zjb"/>
        <w:ind w:firstLine="600"/>
        <w:rPr>
          <w:color w:val="auto"/>
          <w:lang w:eastAsia="zh-CN"/>
        </w:rPr>
      </w:pPr>
      <w:r>
        <w:rPr>
          <w:rFonts w:hint="eastAsia"/>
          <w:color w:val="auto"/>
          <w:lang w:eastAsia="zh-CN"/>
        </w:rPr>
        <w:t>7.16乙方应要求全体服务人员恪守《中华人民共和国保守国家秘密法》相关保密要求，不得传播扩散任何涉及甲方业务相关的信息。</w:t>
      </w:r>
    </w:p>
    <w:p w:rsidR="008741A8" w:rsidRDefault="002264F3">
      <w:pPr>
        <w:pStyle w:val="zjb"/>
        <w:ind w:firstLine="600"/>
        <w:rPr>
          <w:color w:val="auto"/>
          <w:lang w:eastAsia="zh-CN"/>
        </w:rPr>
      </w:pPr>
      <w:r>
        <w:rPr>
          <w:rFonts w:hint="eastAsia"/>
          <w:color w:val="auto"/>
          <w:lang w:eastAsia="zh-CN"/>
        </w:rPr>
        <w:t>7.17乙方应重视消防安全，全体服务人员不得私自安装和使用任何可能造成构筑物或车辆电路负载过大的电器设备。</w:t>
      </w:r>
    </w:p>
    <w:p w:rsidR="008741A8" w:rsidRDefault="002264F3">
      <w:pPr>
        <w:pStyle w:val="zjb"/>
        <w:ind w:firstLine="600"/>
        <w:rPr>
          <w:color w:val="auto"/>
          <w:lang w:eastAsia="zh-CN"/>
        </w:rPr>
      </w:pPr>
      <w:r>
        <w:rPr>
          <w:rFonts w:hint="eastAsia"/>
          <w:color w:val="auto"/>
          <w:lang w:eastAsia="zh-CN"/>
        </w:rPr>
        <w:t>7.18乙方应将派遣到甲方的服务人员及其劳动合同、工资、社保明细、个人履历表、政审材料、身份证、学历证明等材料提交甲方业务监管部门审查备案。</w:t>
      </w:r>
    </w:p>
    <w:p w:rsidR="008741A8" w:rsidRDefault="002264F3">
      <w:pPr>
        <w:pStyle w:val="zjb"/>
        <w:ind w:firstLine="600"/>
        <w:rPr>
          <w:color w:val="auto"/>
          <w:lang w:eastAsia="zh-CN"/>
        </w:rPr>
      </w:pPr>
      <w:r>
        <w:rPr>
          <w:rFonts w:hint="eastAsia"/>
          <w:color w:val="auto"/>
          <w:lang w:eastAsia="zh-CN"/>
        </w:rPr>
        <w:t>7.19乙方应对派遣的每个岗位足额配发用于保障履行岗位职责必需的用品，包括工装、劳保用品、等其它用品。</w:t>
      </w:r>
    </w:p>
    <w:p w:rsidR="008741A8" w:rsidRDefault="002264F3">
      <w:pPr>
        <w:pStyle w:val="zjb"/>
        <w:ind w:firstLine="600"/>
        <w:rPr>
          <w:color w:val="auto"/>
          <w:lang w:eastAsia="zh-CN"/>
        </w:rPr>
      </w:pPr>
      <w:r>
        <w:rPr>
          <w:rFonts w:hint="eastAsia"/>
          <w:color w:val="auto"/>
          <w:lang w:eastAsia="zh-CN"/>
        </w:rPr>
        <w:lastRenderedPageBreak/>
        <w:t>7.20乙方主动提出提前终止合同的，应提前180日书面告知甲方，甲方将决定是否终止合同。在新的服务商进驻前，乙方应继续保持外包业务工作的延续性和有效性。</w:t>
      </w:r>
    </w:p>
    <w:p w:rsidR="008741A8" w:rsidRDefault="002264F3">
      <w:pPr>
        <w:pStyle w:val="zjb"/>
        <w:ind w:firstLine="600"/>
        <w:rPr>
          <w:color w:val="auto"/>
          <w:lang w:eastAsia="zh-CN"/>
        </w:rPr>
      </w:pPr>
      <w:r>
        <w:rPr>
          <w:rFonts w:hint="eastAsia"/>
          <w:color w:val="auto"/>
          <w:lang w:eastAsia="zh-CN"/>
        </w:rPr>
        <w:t>7.21对于目前在重庆江北国际机场从事本业务范围的人员，若愿意加入乙方，在满足乙方相关条件后，乙方应接收，让其继续从事本业务工作。</w:t>
      </w:r>
    </w:p>
    <w:p w:rsidR="008741A8" w:rsidRDefault="002264F3">
      <w:pPr>
        <w:pStyle w:val="2"/>
        <w:ind w:firstLine="640"/>
        <w:rPr>
          <w:rFonts w:ascii="宋体" w:hAnsi="宋体"/>
          <w:bCs/>
          <w:sz w:val="24"/>
        </w:rPr>
      </w:pPr>
      <w:bookmarkStart w:id="13" w:name="_Toc25677993"/>
      <w:bookmarkEnd w:id="12"/>
      <w:r>
        <w:rPr>
          <w:rFonts w:hint="eastAsia"/>
        </w:rPr>
        <w:t>第八条</w:t>
      </w:r>
      <w:r>
        <w:rPr>
          <w:rFonts w:hint="eastAsia"/>
        </w:rPr>
        <w:t xml:space="preserve">  </w:t>
      </w:r>
      <w:r>
        <w:rPr>
          <w:rFonts w:hint="eastAsia"/>
        </w:rPr>
        <w:t>违约责任</w:t>
      </w:r>
      <w:bookmarkEnd w:id="13"/>
    </w:p>
    <w:p w:rsidR="008741A8" w:rsidRDefault="002264F3">
      <w:pPr>
        <w:pStyle w:val="zjb"/>
        <w:ind w:firstLine="600"/>
        <w:rPr>
          <w:color w:val="auto"/>
          <w:lang w:eastAsia="zh-CN"/>
        </w:rPr>
      </w:pPr>
      <w:r>
        <w:rPr>
          <w:rFonts w:hint="eastAsia"/>
          <w:color w:val="auto"/>
          <w:lang w:eastAsia="zh-CN"/>
        </w:rPr>
        <w:t>8.1一方违反本合同约定，即构成违约。乙方未按附件（1）提供服务，甲方通过考核对乙方实施相应的违约处罚。出现以下情形，视为乙方严重违约，甲方有权解除合同，并不退还履约保证金：</w:t>
      </w:r>
    </w:p>
    <w:p w:rsidR="008741A8" w:rsidRDefault="002264F3">
      <w:pPr>
        <w:pStyle w:val="zjb"/>
        <w:ind w:firstLine="600"/>
        <w:rPr>
          <w:color w:val="auto"/>
          <w:lang w:eastAsia="zh-CN"/>
        </w:rPr>
      </w:pPr>
      <w:r>
        <w:rPr>
          <w:rFonts w:hint="eastAsia"/>
          <w:color w:val="auto"/>
          <w:lang w:eastAsia="zh-CN"/>
        </w:rPr>
        <w:t>8.1.1 乙方发生附件（5）载明的一票否决情形的；</w:t>
      </w:r>
    </w:p>
    <w:p w:rsidR="008741A8" w:rsidRDefault="002264F3">
      <w:pPr>
        <w:pStyle w:val="zjb"/>
        <w:ind w:firstLine="600"/>
        <w:rPr>
          <w:color w:val="auto"/>
          <w:lang w:eastAsia="zh-CN"/>
        </w:rPr>
      </w:pPr>
      <w:r>
        <w:rPr>
          <w:rFonts w:hint="eastAsia"/>
          <w:color w:val="auto"/>
          <w:lang w:eastAsia="zh-CN"/>
        </w:rPr>
        <w:t>8.1.2 乙方违反本合同约定，经催告整改仍不能改正的；</w:t>
      </w:r>
    </w:p>
    <w:p w:rsidR="008741A8" w:rsidRDefault="002264F3">
      <w:pPr>
        <w:pStyle w:val="zjb"/>
        <w:ind w:firstLine="600"/>
        <w:rPr>
          <w:color w:val="auto"/>
          <w:lang w:eastAsia="zh-CN"/>
        </w:rPr>
      </w:pPr>
      <w:r>
        <w:rPr>
          <w:rFonts w:hint="eastAsia"/>
          <w:color w:val="auto"/>
          <w:lang w:eastAsia="zh-CN"/>
        </w:rPr>
        <w:t>8.1.3 一个合同年度内，乙方月度考核得分低于</w:t>
      </w:r>
      <w:r>
        <w:rPr>
          <w:rFonts w:hint="eastAsia"/>
          <w:color w:val="auto"/>
          <w:u w:val="single"/>
          <w:lang w:eastAsia="zh-CN"/>
        </w:rPr>
        <w:t xml:space="preserve"> 80 </w:t>
      </w:r>
      <w:r>
        <w:rPr>
          <w:rFonts w:hint="eastAsia"/>
          <w:color w:val="auto"/>
          <w:lang w:eastAsia="zh-CN"/>
        </w:rPr>
        <w:t>分累计达三次的。</w:t>
      </w:r>
    </w:p>
    <w:p w:rsidR="008741A8" w:rsidRDefault="002264F3">
      <w:pPr>
        <w:pStyle w:val="2"/>
        <w:ind w:firstLine="640"/>
        <w:rPr>
          <w:rFonts w:ascii="宋体" w:hAnsi="宋体"/>
          <w:bCs/>
          <w:sz w:val="24"/>
        </w:rPr>
      </w:pPr>
      <w:bookmarkStart w:id="14" w:name="_Toc25677994"/>
      <w:r>
        <w:rPr>
          <w:rFonts w:hint="eastAsia"/>
        </w:rPr>
        <w:t>第九条</w:t>
      </w:r>
      <w:r>
        <w:rPr>
          <w:rFonts w:hint="eastAsia"/>
        </w:rPr>
        <w:t xml:space="preserve">  </w:t>
      </w:r>
      <w:r>
        <w:rPr>
          <w:rFonts w:hint="eastAsia"/>
        </w:rPr>
        <w:t>合同的变更和终止</w:t>
      </w:r>
      <w:bookmarkEnd w:id="14"/>
    </w:p>
    <w:p w:rsidR="008741A8" w:rsidRDefault="002264F3">
      <w:pPr>
        <w:pStyle w:val="zjb"/>
        <w:ind w:firstLine="600"/>
        <w:rPr>
          <w:color w:val="auto"/>
          <w:lang w:eastAsia="zh-CN"/>
        </w:rPr>
      </w:pPr>
      <w:r>
        <w:rPr>
          <w:rFonts w:hint="eastAsia"/>
          <w:color w:val="auto"/>
          <w:lang w:eastAsia="zh-CN"/>
        </w:rPr>
        <w:t>9.1双方协商一致可变更合同，若客观情况发生重大变化致使一方或双方履行合同显失公平，双方可进行协商签订补充协议。</w:t>
      </w:r>
    </w:p>
    <w:p w:rsidR="008741A8" w:rsidRDefault="002264F3">
      <w:pPr>
        <w:pStyle w:val="zjb"/>
        <w:ind w:firstLine="600"/>
        <w:rPr>
          <w:color w:val="auto"/>
          <w:lang w:eastAsia="zh-CN"/>
        </w:rPr>
      </w:pPr>
      <w:r>
        <w:rPr>
          <w:rFonts w:hint="eastAsia"/>
          <w:color w:val="auto"/>
          <w:lang w:eastAsia="zh-CN"/>
        </w:rPr>
        <w:t>9.2双方协商一致可终止合同，并达成书面协议后，本合同可以解除。双方应就合同解除的后果在解约协议中一并作出约定。</w:t>
      </w:r>
    </w:p>
    <w:p w:rsidR="008741A8" w:rsidRDefault="002264F3">
      <w:pPr>
        <w:pStyle w:val="zjb"/>
        <w:ind w:firstLine="600"/>
        <w:rPr>
          <w:color w:val="auto"/>
          <w:lang w:eastAsia="zh-CN"/>
        </w:rPr>
      </w:pPr>
      <w:r>
        <w:rPr>
          <w:rFonts w:hint="eastAsia"/>
          <w:color w:val="auto"/>
          <w:lang w:eastAsia="zh-CN"/>
        </w:rPr>
        <w:t>9.3 一方严重违约导致合同解除（终止）合同的。</w:t>
      </w:r>
    </w:p>
    <w:p w:rsidR="008741A8" w:rsidRDefault="002264F3">
      <w:pPr>
        <w:pStyle w:val="zjb"/>
        <w:ind w:firstLine="600"/>
        <w:rPr>
          <w:color w:val="auto"/>
          <w:lang w:eastAsia="zh-CN"/>
        </w:rPr>
      </w:pPr>
      <w:r>
        <w:rPr>
          <w:rFonts w:hint="eastAsia"/>
          <w:color w:val="auto"/>
          <w:lang w:eastAsia="zh-CN"/>
        </w:rPr>
        <w:t>9.4 合同期限届满，双方未就合同延期达成一致的，合同终止。</w:t>
      </w:r>
    </w:p>
    <w:p w:rsidR="008741A8" w:rsidRDefault="002264F3">
      <w:pPr>
        <w:pStyle w:val="2"/>
        <w:ind w:firstLine="640"/>
      </w:pPr>
      <w:bookmarkStart w:id="15" w:name="_Toc25677995"/>
      <w:r>
        <w:rPr>
          <w:rFonts w:hint="eastAsia"/>
        </w:rPr>
        <w:t>第十条</w:t>
      </w:r>
      <w:r>
        <w:rPr>
          <w:rFonts w:hint="eastAsia"/>
        </w:rPr>
        <w:t xml:space="preserve">  </w:t>
      </w:r>
      <w:r>
        <w:rPr>
          <w:rFonts w:hint="eastAsia"/>
        </w:rPr>
        <w:t>退场</w:t>
      </w:r>
      <w:bookmarkEnd w:id="15"/>
    </w:p>
    <w:p w:rsidR="008741A8" w:rsidRDefault="002264F3">
      <w:pPr>
        <w:pStyle w:val="zjb"/>
        <w:ind w:firstLine="600"/>
        <w:rPr>
          <w:color w:val="auto"/>
          <w:lang w:eastAsia="zh-CN"/>
        </w:rPr>
      </w:pPr>
      <w:r>
        <w:rPr>
          <w:rFonts w:hint="eastAsia"/>
          <w:color w:val="auto"/>
          <w:lang w:eastAsia="zh-CN"/>
        </w:rPr>
        <w:lastRenderedPageBreak/>
        <w:t>本合同一旦终止（无论何种原因），乙方应立即撤场，并在本合同终止后</w:t>
      </w:r>
      <w:r>
        <w:rPr>
          <w:rFonts w:hint="eastAsia"/>
          <w:color w:val="auto"/>
          <w:u w:val="single"/>
          <w:lang w:eastAsia="zh-CN"/>
        </w:rPr>
        <w:t xml:space="preserve"> 5 </w:t>
      </w:r>
      <w:r>
        <w:rPr>
          <w:rFonts w:hint="eastAsia"/>
          <w:color w:val="auto"/>
          <w:lang w:eastAsia="zh-CN"/>
        </w:rPr>
        <w:t>个工作日内将其工作人员、设施设备撤离现场，如逾期未退场的，甲方有权对乙方物品作相应处置，相关费用及损失均由乙方承担。</w:t>
      </w:r>
    </w:p>
    <w:p w:rsidR="008741A8" w:rsidRDefault="002264F3">
      <w:pPr>
        <w:pStyle w:val="2"/>
        <w:ind w:firstLine="640"/>
      </w:pPr>
      <w:bookmarkStart w:id="16" w:name="_Toc25677996"/>
      <w:r>
        <w:rPr>
          <w:rFonts w:hint="eastAsia"/>
        </w:rPr>
        <w:t>第十一条</w:t>
      </w:r>
      <w:r>
        <w:rPr>
          <w:rFonts w:hint="eastAsia"/>
        </w:rPr>
        <w:t xml:space="preserve"> </w:t>
      </w:r>
      <w:r>
        <w:rPr>
          <w:rFonts w:hint="eastAsia"/>
        </w:rPr>
        <w:t>通知与送达条款</w:t>
      </w:r>
      <w:bookmarkEnd w:id="16"/>
    </w:p>
    <w:p w:rsidR="008741A8" w:rsidRDefault="002264F3">
      <w:pPr>
        <w:pStyle w:val="zjb"/>
        <w:ind w:firstLine="600"/>
        <w:rPr>
          <w:color w:val="auto"/>
          <w:lang w:eastAsia="zh-CN"/>
        </w:rPr>
      </w:pPr>
      <w:r>
        <w:rPr>
          <w:rFonts w:hint="eastAsia"/>
          <w:color w:val="auto"/>
          <w:lang w:eastAsia="zh-CN"/>
        </w:rPr>
        <w:t>任何一方均应本着诚实信用原则来对待另一方在履行合同时的通知、告知事项，如因重大事项须履行通知义务的，均应当以当面签收或特快专递、电子邮件方式送达相对人。</w:t>
      </w:r>
    </w:p>
    <w:p w:rsidR="008741A8" w:rsidRDefault="002264F3">
      <w:pPr>
        <w:pStyle w:val="zjb"/>
        <w:ind w:firstLine="600"/>
        <w:rPr>
          <w:color w:val="auto"/>
          <w:lang w:eastAsia="zh-CN"/>
        </w:rPr>
      </w:pPr>
      <w:r>
        <w:rPr>
          <w:rFonts w:hint="eastAsia"/>
          <w:color w:val="auto"/>
          <w:lang w:eastAsia="zh-CN"/>
        </w:rPr>
        <w:t>甲方指定的联系方式：</w:t>
      </w:r>
    </w:p>
    <w:p w:rsidR="008741A8" w:rsidRDefault="002264F3">
      <w:pPr>
        <w:pStyle w:val="zjb"/>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rsidR="008741A8" w:rsidRDefault="002264F3">
      <w:pPr>
        <w:pStyle w:val="zjb"/>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rsidR="008741A8" w:rsidRDefault="002264F3">
      <w:pPr>
        <w:pStyle w:val="zjb"/>
        <w:ind w:firstLine="600"/>
        <w:rPr>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rsidR="008741A8" w:rsidRDefault="002264F3">
      <w:pPr>
        <w:pStyle w:val="zjb"/>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rsidR="008741A8" w:rsidRDefault="002264F3">
      <w:pPr>
        <w:pStyle w:val="zjb"/>
        <w:ind w:firstLine="600"/>
        <w:rPr>
          <w:color w:val="auto"/>
          <w:lang w:eastAsia="zh-CN"/>
        </w:rPr>
      </w:pPr>
      <w:r>
        <w:rPr>
          <w:rFonts w:hint="eastAsia"/>
          <w:color w:val="auto"/>
          <w:lang w:eastAsia="zh-CN"/>
        </w:rPr>
        <w:t>乙方指定的联系方式：</w:t>
      </w:r>
    </w:p>
    <w:p w:rsidR="008741A8" w:rsidRDefault="002264F3">
      <w:pPr>
        <w:pStyle w:val="zjb"/>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rsidR="008741A8" w:rsidRDefault="002264F3">
      <w:pPr>
        <w:pStyle w:val="zjb"/>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rsidR="008741A8" w:rsidRDefault="002264F3">
      <w:pPr>
        <w:pStyle w:val="zjb"/>
        <w:ind w:firstLine="600"/>
        <w:rPr>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rsidR="008741A8" w:rsidRDefault="002264F3">
      <w:pPr>
        <w:pStyle w:val="zjb"/>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rsidR="008741A8" w:rsidRDefault="002264F3">
      <w:pPr>
        <w:pStyle w:val="zjb"/>
        <w:ind w:firstLine="600"/>
        <w:rPr>
          <w:color w:val="auto"/>
          <w:lang w:eastAsia="zh-CN"/>
        </w:rPr>
      </w:pPr>
      <w:r>
        <w:rPr>
          <w:rFonts w:hint="eastAsia"/>
          <w:color w:val="auto"/>
          <w:lang w:eastAsia="zh-CN"/>
        </w:rPr>
        <w:t>（一）采用当面签收的，应由合同中指定的联系人或双方授权的代表签收，签收日期即为送达时间。</w:t>
      </w:r>
    </w:p>
    <w:p w:rsidR="008741A8" w:rsidRDefault="002264F3">
      <w:pPr>
        <w:pStyle w:val="zjb"/>
        <w:ind w:firstLine="600"/>
        <w:rPr>
          <w:color w:val="auto"/>
          <w:lang w:eastAsia="zh-CN"/>
        </w:rPr>
      </w:pPr>
      <w:r>
        <w:rPr>
          <w:rFonts w:hint="eastAsia"/>
          <w:color w:val="auto"/>
          <w:lang w:eastAsia="zh-CN"/>
        </w:rPr>
        <w:t>（二）采用特快专递形式的，应按照双方在合同中确定的通讯地址以特快专递的形式通知相对人，合同中没有明确通讯地址的，以双方法定注</w:t>
      </w:r>
      <w:r>
        <w:rPr>
          <w:rFonts w:hint="eastAsia"/>
          <w:color w:val="auto"/>
          <w:lang w:eastAsia="zh-CN"/>
        </w:rPr>
        <w:lastRenderedPageBreak/>
        <w:t>册地址为准，一旦特快专递送达上述地址且被签收的，即视为有效送达收件人。特快专递被签收的时间，即为送达时间。</w:t>
      </w:r>
    </w:p>
    <w:p w:rsidR="008741A8" w:rsidRDefault="002264F3">
      <w:pPr>
        <w:pStyle w:val="zjb"/>
        <w:ind w:firstLine="600"/>
        <w:rPr>
          <w:color w:val="auto"/>
          <w:lang w:eastAsia="zh-CN"/>
        </w:rPr>
      </w:pPr>
      <w:r>
        <w:rPr>
          <w:rFonts w:hint="eastAsia"/>
          <w:color w:val="auto"/>
          <w:lang w:eastAsia="zh-CN"/>
        </w:rPr>
        <w:t>（三）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8741A8" w:rsidRDefault="002264F3">
      <w:pPr>
        <w:pStyle w:val="zjb"/>
        <w:ind w:firstLine="600"/>
        <w:rPr>
          <w:color w:val="auto"/>
          <w:lang w:eastAsia="zh-CN"/>
        </w:rPr>
      </w:pPr>
      <w:r>
        <w:rPr>
          <w:rFonts w:hint="eastAsia"/>
          <w:color w:val="auto"/>
          <w:lang w:eastAsia="zh-CN"/>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8741A8" w:rsidRDefault="002264F3">
      <w:pPr>
        <w:pStyle w:val="zjb"/>
        <w:ind w:firstLine="600"/>
        <w:rPr>
          <w:color w:val="auto"/>
          <w:lang w:eastAsia="zh-CN"/>
        </w:rPr>
      </w:pPr>
      <w:r>
        <w:rPr>
          <w:rFonts w:hint="eastAsia"/>
          <w:color w:val="auto"/>
          <w:lang w:eastAsia="zh-CN"/>
        </w:rPr>
        <w:t>（五）收件一方若认为邮件封面标题与邮件中实际文件内容不符的，应在收到邮件后三日内通知相对人，逾期视为邮件封面标题与邮件中实际文件内容一致，并视为有效送达收件人。</w:t>
      </w:r>
    </w:p>
    <w:p w:rsidR="008741A8" w:rsidRDefault="002264F3">
      <w:pPr>
        <w:pStyle w:val="2"/>
        <w:ind w:firstLine="640"/>
      </w:pPr>
      <w:bookmarkStart w:id="17" w:name="_Toc25677997"/>
      <w:r>
        <w:rPr>
          <w:rFonts w:hint="eastAsia"/>
        </w:rPr>
        <w:t>第十二条</w:t>
      </w:r>
      <w:r>
        <w:rPr>
          <w:rFonts w:hint="eastAsia"/>
        </w:rPr>
        <w:t xml:space="preserve"> </w:t>
      </w:r>
      <w:r>
        <w:rPr>
          <w:rFonts w:hint="eastAsia"/>
        </w:rPr>
        <w:t>保密条款</w:t>
      </w:r>
      <w:bookmarkEnd w:id="17"/>
    </w:p>
    <w:p w:rsidR="008741A8" w:rsidRDefault="002264F3">
      <w:pPr>
        <w:pStyle w:val="zjb"/>
        <w:ind w:firstLine="600"/>
        <w:rPr>
          <w:color w:val="auto"/>
          <w:lang w:eastAsia="zh-CN"/>
        </w:rPr>
      </w:pPr>
      <w:r>
        <w:rPr>
          <w:rFonts w:hint="eastAsia"/>
          <w:color w:val="auto"/>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lang w:eastAsia="zh-CN"/>
        </w:rPr>
        <w:t>.</w:t>
      </w:r>
    </w:p>
    <w:p w:rsidR="008741A8" w:rsidRDefault="002264F3">
      <w:pPr>
        <w:pStyle w:val="2"/>
        <w:ind w:firstLine="640"/>
      </w:pPr>
      <w:bookmarkStart w:id="18" w:name="_Toc25677998"/>
      <w:r>
        <w:rPr>
          <w:rFonts w:hint="eastAsia"/>
        </w:rPr>
        <w:t>第十三条</w:t>
      </w:r>
      <w:r>
        <w:rPr>
          <w:rFonts w:hint="eastAsia"/>
        </w:rPr>
        <w:t xml:space="preserve"> </w:t>
      </w:r>
      <w:r>
        <w:rPr>
          <w:rFonts w:hint="eastAsia"/>
        </w:rPr>
        <w:t>不可抗力</w:t>
      </w:r>
      <w:bookmarkEnd w:id="18"/>
    </w:p>
    <w:p w:rsidR="008741A8" w:rsidRDefault="002264F3">
      <w:pPr>
        <w:pStyle w:val="zjb"/>
        <w:ind w:firstLine="600"/>
        <w:rPr>
          <w:color w:val="auto"/>
          <w:lang w:eastAsia="zh-CN"/>
        </w:rPr>
      </w:pPr>
      <w:r>
        <w:rPr>
          <w:rFonts w:hint="eastAsia"/>
          <w:color w:val="auto"/>
          <w:lang w:eastAsia="zh-CN"/>
        </w:rPr>
        <w:lastRenderedPageBreak/>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rsidR="008741A8" w:rsidRDefault="002264F3">
      <w:pPr>
        <w:pStyle w:val="2"/>
        <w:ind w:firstLine="640"/>
      </w:pPr>
      <w:bookmarkStart w:id="19" w:name="_Toc25677999"/>
      <w:r>
        <w:rPr>
          <w:rFonts w:hint="eastAsia"/>
        </w:rPr>
        <w:t>第十四条</w:t>
      </w:r>
      <w:r>
        <w:rPr>
          <w:rFonts w:hint="eastAsia"/>
        </w:rPr>
        <w:t xml:space="preserve"> </w:t>
      </w:r>
      <w:r>
        <w:rPr>
          <w:rFonts w:hint="eastAsia"/>
        </w:rPr>
        <w:t>争议解决方式</w:t>
      </w:r>
      <w:bookmarkEnd w:id="19"/>
    </w:p>
    <w:p w:rsidR="008741A8" w:rsidRDefault="002264F3">
      <w:pPr>
        <w:pStyle w:val="zjb"/>
        <w:ind w:firstLine="600"/>
        <w:rPr>
          <w:color w:val="auto"/>
          <w:lang w:eastAsia="zh-CN"/>
        </w:rPr>
      </w:pPr>
      <w:r>
        <w:rPr>
          <w:rFonts w:hint="eastAsia"/>
          <w:color w:val="auto"/>
          <w:lang w:eastAsia="zh-CN"/>
        </w:rPr>
        <w:t>若在合同履行过程中发生争议，甲乙双方应当友好协商解决，协商不成，按以下第（ 1 ） 种方式解决：</w:t>
      </w:r>
    </w:p>
    <w:p w:rsidR="008741A8" w:rsidRDefault="002264F3">
      <w:pPr>
        <w:pStyle w:val="zjb"/>
        <w:ind w:firstLine="600"/>
        <w:rPr>
          <w:color w:val="auto"/>
          <w:lang w:eastAsia="zh-CN"/>
        </w:rPr>
      </w:pPr>
      <w:r>
        <w:rPr>
          <w:rFonts w:hint="eastAsia"/>
          <w:color w:val="auto"/>
          <w:lang w:eastAsia="zh-CN"/>
        </w:rPr>
        <w:t>（一）提交重庆仲裁委员会，按照申请仲裁时该会现行有效的仲裁规则进行仲裁。</w:t>
      </w:r>
    </w:p>
    <w:p w:rsidR="008741A8" w:rsidRDefault="002264F3">
      <w:pPr>
        <w:pStyle w:val="zjb"/>
        <w:ind w:firstLine="600"/>
        <w:rPr>
          <w:color w:val="auto"/>
          <w:lang w:eastAsia="zh-CN"/>
        </w:rPr>
      </w:pPr>
      <w:r>
        <w:rPr>
          <w:rFonts w:hint="eastAsia"/>
          <w:color w:val="auto"/>
          <w:lang w:eastAsia="zh-CN"/>
        </w:rPr>
        <w:t>（二）向甲方所在地人民法院起诉。</w:t>
      </w:r>
    </w:p>
    <w:p w:rsidR="008741A8" w:rsidRDefault="002264F3">
      <w:pPr>
        <w:pStyle w:val="2"/>
        <w:ind w:firstLine="640"/>
      </w:pPr>
      <w:bookmarkStart w:id="20" w:name="_Toc25678000"/>
      <w:r>
        <w:rPr>
          <w:rFonts w:hint="eastAsia"/>
        </w:rPr>
        <w:t>第十五条</w:t>
      </w:r>
      <w:r>
        <w:rPr>
          <w:rFonts w:hint="eastAsia"/>
        </w:rPr>
        <w:t xml:space="preserve"> </w:t>
      </w:r>
      <w:r>
        <w:rPr>
          <w:rFonts w:hint="eastAsia"/>
        </w:rPr>
        <w:t>合同生效条件</w:t>
      </w:r>
      <w:bookmarkEnd w:id="20"/>
    </w:p>
    <w:p w:rsidR="008741A8" w:rsidRDefault="002264F3">
      <w:pPr>
        <w:pStyle w:val="zjb"/>
        <w:ind w:firstLine="600"/>
        <w:rPr>
          <w:color w:val="auto"/>
          <w:lang w:eastAsia="zh-CN"/>
        </w:rPr>
      </w:pPr>
      <w:r>
        <w:rPr>
          <w:rFonts w:hint="eastAsia"/>
          <w:color w:val="auto"/>
          <w:lang w:eastAsia="zh-CN"/>
        </w:rPr>
        <w:t>本合同经双方法定代表人（负责人）或授权代理人签字并加盖公章或合同专用章后生效。</w:t>
      </w:r>
    </w:p>
    <w:p w:rsidR="008741A8" w:rsidRDefault="002264F3">
      <w:pPr>
        <w:pStyle w:val="zjb"/>
        <w:ind w:firstLine="600"/>
        <w:rPr>
          <w:color w:val="auto"/>
          <w:lang w:eastAsia="zh-CN"/>
        </w:rPr>
      </w:pPr>
      <w:r>
        <w:rPr>
          <w:rFonts w:hint="eastAsia"/>
          <w:color w:val="auto"/>
          <w:lang w:eastAsia="zh-CN"/>
        </w:rPr>
        <w:t>本合同一式</w:t>
      </w:r>
      <w:r>
        <w:rPr>
          <w:rFonts w:ascii="Times New Roman" w:hAnsi="Times New Roman" w:cs="Times New Roman" w:hint="eastAsia"/>
          <w:color w:val="auto"/>
          <w:u w:val="single"/>
          <w:lang w:eastAsia="zh-CN"/>
        </w:rPr>
        <w:t>7</w:t>
      </w:r>
      <w:r>
        <w:rPr>
          <w:rFonts w:hint="eastAsia"/>
          <w:color w:val="auto"/>
          <w:lang w:eastAsia="zh-CN"/>
        </w:rPr>
        <w:t>份，甲方执</w:t>
      </w:r>
      <w:r>
        <w:rPr>
          <w:rFonts w:ascii="Times New Roman" w:hAnsi="Times New Roman" w:cs="Times New Roman" w:hint="eastAsia"/>
          <w:color w:val="auto"/>
          <w:u w:val="single"/>
          <w:lang w:eastAsia="zh-CN"/>
        </w:rPr>
        <w:t>5</w:t>
      </w:r>
      <w:r>
        <w:rPr>
          <w:rFonts w:hint="eastAsia"/>
          <w:color w:val="auto"/>
          <w:lang w:eastAsia="zh-CN"/>
        </w:rPr>
        <w:t>份，乙方执</w:t>
      </w:r>
      <w:r>
        <w:rPr>
          <w:rFonts w:ascii="Times New Roman" w:hAnsi="Times New Roman" w:cs="Times New Roman" w:hint="eastAsia"/>
          <w:color w:val="auto"/>
          <w:u w:val="single"/>
          <w:lang w:eastAsia="zh-CN"/>
        </w:rPr>
        <w:t>2</w:t>
      </w:r>
      <w:r>
        <w:rPr>
          <w:rFonts w:hint="eastAsia"/>
          <w:color w:val="auto"/>
          <w:lang w:eastAsia="zh-CN"/>
        </w:rPr>
        <w:t>份，具有同等法律效力。</w:t>
      </w:r>
    </w:p>
    <w:p w:rsidR="008741A8" w:rsidRDefault="002264F3">
      <w:pPr>
        <w:pStyle w:val="zjb"/>
        <w:ind w:firstLine="640"/>
        <w:outlineLvl w:val="1"/>
        <w:rPr>
          <w:rStyle w:val="20"/>
          <w:color w:val="auto"/>
        </w:rPr>
      </w:pPr>
      <w:bookmarkStart w:id="21" w:name="_Toc25678001"/>
      <w:r>
        <w:rPr>
          <w:rStyle w:val="20"/>
          <w:rFonts w:hint="eastAsia"/>
          <w:color w:val="auto"/>
        </w:rPr>
        <w:t>合同附件</w:t>
      </w:r>
      <w:bookmarkEnd w:id="21"/>
      <w:r>
        <w:rPr>
          <w:rStyle w:val="20"/>
          <w:rFonts w:hint="eastAsia"/>
          <w:color w:val="auto"/>
        </w:rPr>
        <w:t xml:space="preserve"> </w:t>
      </w:r>
    </w:p>
    <w:p w:rsidR="008741A8" w:rsidRDefault="002264F3">
      <w:pPr>
        <w:pStyle w:val="zjb"/>
        <w:ind w:firstLine="600"/>
        <w:rPr>
          <w:color w:val="auto"/>
          <w:lang w:eastAsia="zh-CN"/>
        </w:rPr>
      </w:pPr>
      <w:r>
        <w:rPr>
          <w:rFonts w:hint="eastAsia"/>
          <w:color w:val="auto"/>
          <w:lang w:eastAsia="zh-CN"/>
        </w:rPr>
        <w:t>附件1 《飞行区围界监控室业外包服务范围》</w:t>
      </w:r>
    </w:p>
    <w:p w:rsidR="008741A8" w:rsidRDefault="002264F3">
      <w:pPr>
        <w:pStyle w:val="zjb"/>
        <w:ind w:firstLine="600"/>
        <w:rPr>
          <w:color w:val="auto"/>
          <w:lang w:eastAsia="zh-CN"/>
        </w:rPr>
      </w:pPr>
      <w:r>
        <w:rPr>
          <w:rFonts w:hint="eastAsia"/>
          <w:color w:val="auto"/>
          <w:lang w:eastAsia="zh-CN"/>
        </w:rPr>
        <w:t>附件2 《飞行区围界监控业务外包项目服务商考核方案》</w:t>
      </w:r>
    </w:p>
    <w:p w:rsidR="008741A8" w:rsidRDefault="002264F3">
      <w:pPr>
        <w:pStyle w:val="zjb"/>
        <w:ind w:firstLine="600"/>
        <w:rPr>
          <w:color w:val="auto"/>
          <w:lang w:eastAsia="zh-CN"/>
        </w:rPr>
      </w:pPr>
      <w:r>
        <w:rPr>
          <w:rFonts w:hint="eastAsia"/>
          <w:color w:val="auto"/>
          <w:lang w:eastAsia="zh-CN"/>
        </w:rPr>
        <w:t>附件3 《飞行区围界监控室业外包服务项目（）月度考核表》</w:t>
      </w:r>
    </w:p>
    <w:p w:rsidR="008741A8" w:rsidRDefault="002264F3">
      <w:pPr>
        <w:pStyle w:val="zjb"/>
        <w:ind w:firstLine="600"/>
        <w:rPr>
          <w:color w:val="auto"/>
          <w:lang w:eastAsia="zh-CN"/>
        </w:rPr>
      </w:pPr>
      <w:r>
        <w:rPr>
          <w:rFonts w:hint="eastAsia"/>
          <w:color w:val="auto"/>
          <w:lang w:eastAsia="zh-CN"/>
        </w:rPr>
        <w:t>附件4 《飞行区围界监控室业外包服务项目（）年度考核表》</w:t>
      </w:r>
    </w:p>
    <w:p w:rsidR="008741A8" w:rsidRDefault="002264F3">
      <w:pPr>
        <w:pStyle w:val="zjb"/>
        <w:ind w:firstLine="600"/>
        <w:rPr>
          <w:color w:val="auto"/>
          <w:lang w:eastAsia="zh-CN"/>
        </w:rPr>
      </w:pPr>
      <w:r>
        <w:rPr>
          <w:rFonts w:hint="eastAsia"/>
          <w:color w:val="auto"/>
          <w:lang w:eastAsia="zh-CN"/>
        </w:rPr>
        <w:t>附件5 《飞行区围界监控室外包服务项目一票否决表》</w:t>
      </w:r>
    </w:p>
    <w:p w:rsidR="008741A8" w:rsidRDefault="008741A8">
      <w:pPr>
        <w:spacing w:line="360" w:lineRule="auto"/>
        <w:rPr>
          <w:rFonts w:ascii="仿宋" w:eastAsia="仿宋" w:hAnsi="仿宋"/>
          <w:sz w:val="24"/>
        </w:rPr>
      </w:pPr>
    </w:p>
    <w:p w:rsidR="008741A8" w:rsidRDefault="008741A8">
      <w:pPr>
        <w:spacing w:line="560" w:lineRule="exact"/>
        <w:ind w:firstLineChars="200" w:firstLine="480"/>
        <w:rPr>
          <w:rFonts w:ascii="宋体" w:hAnsi="宋体" w:cs="宋体"/>
          <w:sz w:val="24"/>
        </w:rPr>
        <w:sectPr w:rsidR="008741A8">
          <w:footerReference w:type="default" r:id="rId12"/>
          <w:pgSz w:w="11906" w:h="16838"/>
          <w:pgMar w:top="1418" w:right="1134" w:bottom="1418" w:left="1134" w:header="851" w:footer="992" w:gutter="0"/>
          <w:cols w:space="720"/>
          <w:docGrid w:type="lines" w:linePitch="312"/>
        </w:sectPr>
      </w:pPr>
    </w:p>
    <w:p w:rsidR="008741A8" w:rsidRDefault="008741A8"/>
    <w:p w:rsidR="008741A8" w:rsidRDefault="008741A8">
      <w:pPr>
        <w:spacing w:line="560" w:lineRule="exact"/>
        <w:ind w:firstLineChars="200" w:firstLine="480"/>
        <w:rPr>
          <w:rFonts w:ascii="宋体" w:hAnsi="宋体" w:cs="宋体"/>
          <w:sz w:val="24"/>
        </w:rPr>
      </w:pPr>
    </w:p>
    <w:p w:rsidR="008741A8" w:rsidRDefault="008741A8">
      <w:pPr>
        <w:pStyle w:val="zjb"/>
        <w:ind w:firstLineChars="0" w:firstLine="0"/>
        <w:rPr>
          <w:color w:val="auto"/>
          <w:lang w:eastAsia="zh-CN"/>
        </w:rPr>
      </w:pPr>
    </w:p>
    <w:p w:rsidR="008741A8" w:rsidRDefault="008741A8">
      <w:pPr>
        <w:pStyle w:val="zjb"/>
        <w:ind w:firstLineChars="0" w:firstLine="0"/>
        <w:rPr>
          <w:color w:val="auto"/>
          <w:lang w:eastAsia="zh-CN"/>
        </w:rPr>
      </w:pPr>
    </w:p>
    <w:p w:rsidR="008741A8" w:rsidRDefault="002264F3">
      <w:pPr>
        <w:pStyle w:val="zjb"/>
        <w:ind w:firstLineChars="0" w:firstLine="0"/>
        <w:rPr>
          <w:color w:val="auto"/>
          <w:lang w:eastAsia="zh-CN"/>
        </w:rPr>
      </w:pPr>
      <w:r>
        <w:rPr>
          <w:rFonts w:hint="eastAsia"/>
          <w:color w:val="auto"/>
          <w:lang w:eastAsia="zh-CN"/>
        </w:rPr>
        <w:t xml:space="preserve">甲方：重庆机场集团有限公司         乙方： </w:t>
      </w:r>
    </w:p>
    <w:p w:rsidR="008741A8" w:rsidRDefault="008741A8">
      <w:pPr>
        <w:pStyle w:val="zjb"/>
        <w:ind w:firstLineChars="0" w:firstLine="0"/>
        <w:rPr>
          <w:color w:val="auto"/>
          <w:lang w:eastAsia="zh-CN"/>
        </w:rPr>
      </w:pPr>
    </w:p>
    <w:p w:rsidR="008741A8" w:rsidRDefault="002264F3">
      <w:pPr>
        <w:pStyle w:val="zjb"/>
        <w:ind w:firstLineChars="0" w:firstLine="0"/>
        <w:rPr>
          <w:color w:val="auto"/>
        </w:rPr>
      </w:pPr>
      <w:r>
        <w:rPr>
          <w:rFonts w:hint="eastAsia"/>
          <w:color w:val="auto"/>
        </w:rPr>
        <w:t>法定代表人或委托代理人：          法定代表人或委托代理人：</w:t>
      </w:r>
    </w:p>
    <w:p w:rsidR="008741A8" w:rsidRDefault="008741A8">
      <w:pPr>
        <w:pStyle w:val="zjb"/>
        <w:ind w:firstLine="600"/>
        <w:rPr>
          <w:color w:val="auto"/>
        </w:rPr>
      </w:pPr>
    </w:p>
    <w:p w:rsidR="008741A8" w:rsidRDefault="002264F3">
      <w:pPr>
        <w:pStyle w:val="zjb"/>
        <w:ind w:firstLineChars="0" w:firstLine="0"/>
        <w:rPr>
          <w:color w:val="auto"/>
          <w:lang w:eastAsia="zh-CN"/>
        </w:rPr>
      </w:pPr>
      <w:r>
        <w:rPr>
          <w:rFonts w:hint="eastAsia"/>
          <w:color w:val="auto"/>
          <w:lang w:eastAsia="zh-CN"/>
        </w:rPr>
        <w:t>联系人：                           联系人：</w:t>
      </w:r>
    </w:p>
    <w:p w:rsidR="008741A8" w:rsidRDefault="008741A8">
      <w:pPr>
        <w:pStyle w:val="zjb"/>
        <w:ind w:firstLine="600"/>
        <w:rPr>
          <w:color w:val="auto"/>
          <w:lang w:eastAsia="zh-CN"/>
        </w:rPr>
      </w:pPr>
    </w:p>
    <w:p w:rsidR="008741A8" w:rsidRDefault="002264F3">
      <w:pPr>
        <w:pStyle w:val="zjb"/>
        <w:ind w:firstLineChars="0" w:firstLine="0"/>
        <w:rPr>
          <w:color w:val="auto"/>
          <w:lang w:eastAsia="zh-CN"/>
        </w:rPr>
      </w:pPr>
      <w:r>
        <w:rPr>
          <w:rFonts w:hint="eastAsia"/>
          <w:color w:val="auto"/>
          <w:lang w:eastAsia="zh-CN"/>
        </w:rPr>
        <w:t>联系电话：                         联系电话：</w:t>
      </w:r>
    </w:p>
    <w:p w:rsidR="008741A8" w:rsidRDefault="008741A8">
      <w:pPr>
        <w:pStyle w:val="zjb"/>
        <w:ind w:firstLine="600"/>
        <w:rPr>
          <w:color w:val="auto"/>
          <w:lang w:eastAsia="zh-CN"/>
        </w:rPr>
      </w:pPr>
    </w:p>
    <w:p w:rsidR="008741A8" w:rsidRDefault="008741A8">
      <w:pPr>
        <w:pStyle w:val="zjb"/>
        <w:ind w:firstLine="600"/>
        <w:rPr>
          <w:color w:val="auto"/>
          <w:lang w:eastAsia="zh-CN"/>
        </w:rPr>
      </w:pPr>
    </w:p>
    <w:p w:rsidR="008741A8" w:rsidRDefault="002264F3">
      <w:pPr>
        <w:pStyle w:val="zjb"/>
        <w:ind w:firstLine="600"/>
        <w:jc w:val="center"/>
        <w:rPr>
          <w:color w:val="auto"/>
          <w:lang w:eastAsia="zh-CN"/>
        </w:rPr>
      </w:pPr>
      <w:r>
        <w:rPr>
          <w:rFonts w:hint="eastAsia"/>
          <w:color w:val="auto"/>
          <w:lang w:eastAsia="zh-CN"/>
        </w:rPr>
        <w:t>签订时间：      年    月    日</w:t>
      </w:r>
    </w:p>
    <w:p w:rsidR="008741A8" w:rsidRDefault="008741A8">
      <w:pPr>
        <w:pStyle w:val="zjb"/>
        <w:ind w:firstLine="600"/>
        <w:jc w:val="center"/>
        <w:rPr>
          <w:color w:val="auto"/>
          <w:lang w:eastAsia="zh-CN"/>
        </w:rPr>
      </w:pPr>
    </w:p>
    <w:p w:rsidR="008741A8" w:rsidRDefault="008741A8">
      <w:pPr>
        <w:pStyle w:val="zjb"/>
        <w:ind w:firstLine="600"/>
        <w:jc w:val="center"/>
        <w:rPr>
          <w:color w:val="auto"/>
          <w:lang w:eastAsia="zh-CN"/>
        </w:rPr>
      </w:pPr>
    </w:p>
    <w:p w:rsidR="008741A8" w:rsidRDefault="002264F3">
      <w:pPr>
        <w:pStyle w:val="zjb"/>
        <w:ind w:firstLine="600"/>
        <w:jc w:val="center"/>
        <w:rPr>
          <w:color w:val="auto"/>
          <w:lang w:eastAsia="zh-CN"/>
        </w:rPr>
      </w:pPr>
      <w:r>
        <w:rPr>
          <w:rFonts w:hint="eastAsia"/>
          <w:color w:val="auto"/>
          <w:lang w:eastAsia="zh-CN"/>
        </w:rPr>
        <w:t>签订地点：重庆江北国际机场</w:t>
      </w:r>
    </w:p>
    <w:p w:rsidR="008741A8" w:rsidRDefault="008741A8">
      <w:pPr>
        <w:spacing w:line="560" w:lineRule="exact"/>
        <w:ind w:firstLineChars="200" w:firstLine="480"/>
        <w:jc w:val="center"/>
        <w:rPr>
          <w:rFonts w:ascii="仿宋" w:eastAsia="仿宋" w:hAnsi="仿宋"/>
          <w:sz w:val="24"/>
          <w:szCs w:val="22"/>
        </w:rPr>
        <w:sectPr w:rsidR="008741A8">
          <w:pgSz w:w="11906" w:h="16838"/>
          <w:pgMar w:top="1418" w:right="1134" w:bottom="1418" w:left="1134" w:header="851" w:footer="992" w:gutter="0"/>
          <w:cols w:space="720"/>
          <w:docGrid w:type="lines" w:linePitch="312"/>
        </w:sectPr>
      </w:pP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合同附件1：</w:t>
      </w:r>
    </w:p>
    <w:p w:rsidR="008741A8" w:rsidRDefault="002264F3">
      <w:pPr>
        <w:spacing w:line="560" w:lineRule="exact"/>
        <w:ind w:firstLineChars="200" w:firstLine="560"/>
        <w:jc w:val="center"/>
        <w:rPr>
          <w:rFonts w:ascii="仿宋" w:eastAsia="仿宋" w:hAnsi="仿宋"/>
          <w:sz w:val="28"/>
          <w:szCs w:val="28"/>
        </w:rPr>
      </w:pPr>
      <w:r>
        <w:rPr>
          <w:rFonts w:ascii="仿宋" w:eastAsia="仿宋" w:hAnsi="仿宋" w:hint="eastAsia"/>
          <w:sz w:val="28"/>
          <w:szCs w:val="28"/>
        </w:rPr>
        <w:t>飞行区围界监控业务外包服务范围</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一、项目概况</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1.项目名称：重庆江北国际机场飞行区围界监控业务外包项目。</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2.项目地点：重庆江北国际机场飞行区内。</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项目概况：负责重庆江北国际机场飞行区内围界监控室24小时值守，负责围界监控报警系统的运行监控、系统测试、故障报修及围界相关应急情况信息处置等工作，确保围界监控报警系统运行正常，防止人员非法入侵。</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二、工作内容及标准</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1、主要工作内容</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（1）岗位人员需24小时在岗在位。</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（2）负责通过围界监控报警系统对飞行区围界防区进行监控，防止人员攀爬围界或破坏围界入侵控制区，并及时处置和通报信息。</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（3）负责围界监控报警系统测试，与安全哨监控员、巡场车驾驶员检查、测试围界监控报警系统，及时报修故障，并跟踪落实维修情况和故障防区复测工作。</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（4）负责飞行区动物、人员入侵围界等信息通报，通过视频现场监控跟踪，协助重庆市公安局机场分局处置非法入侵后续调查。</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（5）负责控制区非法入侵、围界监控报警系统失效、围界破损失效等围界相关应急信息处置和通报。</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（6）安保测试围界报警的第一时间响应及制止措施。</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（7）负责围界报警资料整理，及监控室各项设施设备的日常检查保养。</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（8）负责护场管理部灭火瓶等消防器材的日常检查工作。</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（9）完成飞行区管理部交办的其他合理工作。</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2、工作标准</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（1）全天值守围界监控室，通过围界监控室系统对围界及周边进行监控，发现异常情况立即通报，并填写围界监控室《工作日志》。</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（2）负责每天与安全哨监控员、巡场员共同完成围界监控报警系统的1次全覆盖测试，及时对故障防区进行报修，组织安全哨监控员或巡场员做好故障防区的修复测试，如实填写围界监控室《工作日志》。</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发现人员攀爬或破坏围界企图入侵控制区时，需第一时间响应采取喊话阻止措施，并通知巡场员、责任防区安全哨及就近驱鸟车赶往现场处置，同时将信息向护场管理部值班领导报告和重庆市公安局机场分局报警，如实填写围界监控室《工作日志》。</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（4）做好非法入侵应急情况下的视频跟踪、视频储存及台账记录等工作，协助重庆市公安局机场分局对非法入侵事件的后续调查。</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（5）第一时间对安保测试进行响应，并通知巡场员、责任安全安全哨及驱鸟车赶往现场处置等工作。</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（6）发现围界相关异常情况要立即向巡场员、责任防区安全哨监控员通报，对不能确定的异常信息，须通知相关人员前往现场核实。</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3、工作量</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（1）围界监控室监控员24小时值守飞行区围界监控室，及时核实围界监控报警系统247个防区运行的报警信息。</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（2）每天指导安全哨监控员和巡场车驾驶员对围界247个防区进行一次全面测试。</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（3）实时对围界约310个摄像头进行监控，及时对围界监控报警系统故障、异常事件等进行报修和复测等工作。</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（4）对安保测试、应急演练及其他围界相关应急情况信息进行处置。</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（5）每周对护场管理部灭火瓶等消防器材进行检查。</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4、围界监控报警系统设备使用要求</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（1）监控室监控员使用人员不得任意更改、删除工作站软件，不得更改围界监控报警系统服务器、交换机配置和现场设备的各项参数设置。</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（2）监控室监控员在使用过程中应爱护设备，应注意防尘、防水、防腐蚀、防静电。</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（3）监控室监控员不得使用计算机光驱、软驱、USB端口，不得以任何方式外接存储设备，严禁拆卸或安装各种软硬件。</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 xml:space="preserve">（4）监控室监控员严禁使用围界监控报警系统完成与工作无关其他的操作。 </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（5）监控室监控员根据权限限制结合工作需要，操作及查看与业务工作相关的视频镜头，不得越权使用，不得操作与查看与工作无关的视频镜头。</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（6）对于拥有控制摄像机权限的，在因工作需要操作完毕之后，需将摄像机镜头恢复到原位，保证监控镜头对该区域的正常监控录像。</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（7）围界监控室监控员负责所使用电脑显示器、键盘和监视墙等设施的外观清洁。</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（8）监控室监控员保持设备运行环境清洁良好，不得在设备周围设备及周边放置高温发热、液体、易燃易爆物品或堆放阻碍设备散热的物体。</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5、工作资源提供</w:t>
      </w:r>
    </w:p>
    <w:p w:rsidR="008741A8" w:rsidRDefault="002264F3">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为确保飞行区围界空防安全，提高工作质量，由招标方提供工作所需的相关资源，费用由重庆机场集团有限公司负责，包括以下资源：工作必须设备（对讲机、录音电话等），围界工作相关电脑（如围界监控报警系统操作客户端及电脑、监控屏幕等），工作场所（如办公室、值班室）及相应家具家电（如沙发、桌子、椅子、空调、柜子、床等），工作台账及其它业务需要提供</w:t>
      </w:r>
      <w:r>
        <w:rPr>
          <w:rFonts w:ascii="仿宋" w:eastAsia="仿宋" w:hAnsi="仿宋" w:hint="eastAsia"/>
          <w:sz w:val="28"/>
          <w:szCs w:val="28"/>
        </w:rPr>
        <w:lastRenderedPageBreak/>
        <w:t>的工作所需的相关资源。</w:t>
      </w:r>
    </w:p>
    <w:p w:rsidR="008741A8" w:rsidRDefault="002264F3">
      <w:pPr>
        <w:spacing w:line="560" w:lineRule="exact"/>
        <w:ind w:firstLineChars="200" w:firstLine="560"/>
        <w:jc w:val="left"/>
        <w:rPr>
          <w:rFonts w:ascii="仿宋" w:eastAsia="仿宋" w:hAnsi="仿宋"/>
          <w:sz w:val="28"/>
          <w:szCs w:val="28"/>
        </w:rPr>
        <w:sectPr w:rsidR="008741A8">
          <w:pgSz w:w="11906" w:h="16838"/>
          <w:pgMar w:top="1418" w:right="1134" w:bottom="1418" w:left="1134" w:header="851" w:footer="992" w:gutter="0"/>
          <w:cols w:space="720"/>
          <w:docGrid w:type="lines" w:linePitch="312"/>
        </w:sectPr>
      </w:pPr>
      <w:r>
        <w:rPr>
          <w:rFonts w:ascii="仿宋" w:eastAsia="仿宋" w:hAnsi="仿宋" w:hint="eastAsia"/>
          <w:sz w:val="28"/>
          <w:szCs w:val="28"/>
        </w:rPr>
        <w:t>（2）上述资源提供给乙方及乙方所派人员后，乙方及所派人员应按照规范使用，确保设备设施正常，如因乙方及所派人员过错而导致设施设备损坏而需要维修或更换的，费用由乙方自行负责；或因乙方违规操作，如驾驶车辆发生事故，所产生的后果由乙方自行承担，造成机场损失的还应赔偿机场相应损失。</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合同附件2：</w:t>
      </w:r>
    </w:p>
    <w:p w:rsidR="008741A8" w:rsidRDefault="002264F3">
      <w:pPr>
        <w:spacing w:line="560" w:lineRule="exact"/>
        <w:jc w:val="center"/>
        <w:rPr>
          <w:rFonts w:ascii="仿宋" w:eastAsia="仿宋" w:hAnsi="仿宋"/>
          <w:sz w:val="28"/>
          <w:szCs w:val="28"/>
        </w:rPr>
      </w:pPr>
      <w:r>
        <w:rPr>
          <w:rFonts w:ascii="仿宋" w:eastAsia="仿宋" w:hAnsi="仿宋" w:hint="eastAsia"/>
          <w:sz w:val="28"/>
          <w:szCs w:val="28"/>
        </w:rPr>
        <w:t>飞行区围界监控业务外包项目服务商考核方案</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为规范飞行区围界监控业务外包项目工作的监督、检查和管理，提升管理品质，做好外包工作，推行集团公司“管理型”机场的建设，按照重庆机场集团有限公司《业务外包管理》（暂行）规定的相关要求，特制订本考核标准。集团公司可以根据业务工作需要合理调整本标准。</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一、考核周期和及时间</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（一）飞行区管理部每月组织开展一次对外包服务商的绩效考核，每月考核依据为护场管理部每天检查日志。</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（二）年度绩效考核时间：最后一个合同年度提前6个月启动，其余合同年度提前1个月启动。</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二、考核得分</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考评分按100分记，进行加减分考核。根据绩效考核得分，评价结果分为：优秀、合格、不合格三个档次。</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（一）月考核得分</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1、月考核得分90（含）以上的为优秀。</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2、月考核得分70（含）至90分的为合格。</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3、月考核得分在70分以下的为不合格。</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（二）年度考核得分</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年度考核得分为月度考核得分的算术平均数。</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1、年度考核得分90（含）以上的为优秀。</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2、年度考核得分70（含）至90分的为合格。</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3、年度考核得分在70分以下的为不合格。</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4、其他约定：按合同开始期限算，每一合同年度内有三个月考核结果为合</w:t>
      </w:r>
      <w:r>
        <w:rPr>
          <w:rFonts w:ascii="仿宋" w:eastAsia="仿宋" w:hAnsi="仿宋" w:hint="eastAsia"/>
          <w:sz w:val="28"/>
          <w:szCs w:val="28"/>
        </w:rPr>
        <w:lastRenderedPageBreak/>
        <w:t>格或两个月考核结果为不合格的，当年年度考核结果不能为优秀。</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三、考核结果运用</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（一）月度考核结果</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1、月度考核结果为优秀的，足额支付当月服务外包费用。</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2、月度考核结果为合格的，按照月度服务外包费用的90%支付当月服务外包费用。</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3、月度考核结果为不合格的，按照月度服务外包费用的70%支付当月服务外包费用。</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（二）年度考核结果</w:t>
      </w:r>
    </w:p>
    <w:p w:rsidR="008741A8" w:rsidRDefault="002264F3">
      <w:pPr>
        <w:spacing w:line="560" w:lineRule="exact"/>
        <w:ind w:firstLineChars="200" w:firstLine="560"/>
        <w:rPr>
          <w:rFonts w:ascii="仿宋" w:eastAsia="仿宋" w:hAnsi="仿宋"/>
          <w:sz w:val="28"/>
          <w:szCs w:val="28"/>
        </w:rPr>
      </w:pPr>
      <w:r>
        <w:rPr>
          <w:rFonts w:ascii="仿宋" w:eastAsia="仿宋" w:hAnsi="仿宋" w:hint="eastAsia"/>
          <w:sz w:val="28"/>
          <w:szCs w:val="28"/>
        </w:rPr>
        <w:t>年度考核结果为不合格的，提前终止其业务外包服务合同。</w:t>
      </w:r>
      <w:r>
        <w:rPr>
          <w:rFonts w:ascii="仿宋" w:eastAsia="仿宋" w:hAnsi="仿宋" w:hint="eastAsia"/>
          <w:sz w:val="28"/>
          <w:szCs w:val="28"/>
        </w:rPr>
        <w:br w:type="column"/>
      </w:r>
      <w:r>
        <w:rPr>
          <w:rFonts w:ascii="仿宋" w:eastAsia="仿宋" w:hAnsi="仿宋" w:hint="eastAsia"/>
          <w:sz w:val="28"/>
          <w:szCs w:val="28"/>
        </w:rPr>
        <w:lastRenderedPageBreak/>
        <w:t xml:space="preserve"> 合同附件3：            </w:t>
      </w:r>
    </w:p>
    <w:p w:rsidR="008741A8" w:rsidRDefault="002264F3">
      <w:pPr>
        <w:spacing w:line="560" w:lineRule="exact"/>
        <w:ind w:firstLineChars="400" w:firstLine="1120"/>
        <w:jc w:val="center"/>
        <w:rPr>
          <w:rFonts w:ascii="仿宋" w:eastAsia="仿宋" w:hAnsi="仿宋"/>
          <w:sz w:val="28"/>
          <w:szCs w:val="28"/>
        </w:rPr>
      </w:pPr>
      <w:r>
        <w:rPr>
          <w:rFonts w:ascii="仿宋" w:eastAsia="仿宋" w:hAnsi="仿宋" w:hint="eastAsia"/>
          <w:sz w:val="28"/>
          <w:szCs w:val="28"/>
        </w:rPr>
        <w:t>飞行区监控室业务外包服务项目（）月度考核表</w:t>
      </w:r>
    </w:p>
    <w:p w:rsidR="008741A8" w:rsidRDefault="008741A8">
      <w:pPr>
        <w:spacing w:line="360" w:lineRule="auto"/>
        <w:rPr>
          <w:rFonts w:ascii="仿宋" w:eastAsia="仿宋" w:hAnsi="仿宋"/>
          <w:sz w:val="24"/>
          <w:szCs w:val="22"/>
        </w:rPr>
      </w:pPr>
    </w:p>
    <w:tbl>
      <w:tblPr>
        <w:tblStyle w:val="af0"/>
        <w:tblW w:w="9401" w:type="dxa"/>
        <w:tblLayout w:type="fixed"/>
        <w:tblLook w:val="04A0" w:firstRow="1" w:lastRow="0" w:firstColumn="1" w:lastColumn="0" w:noHBand="0" w:noVBand="1"/>
      </w:tblPr>
      <w:tblGrid>
        <w:gridCol w:w="1420"/>
        <w:gridCol w:w="1420"/>
        <w:gridCol w:w="1420"/>
        <w:gridCol w:w="1420"/>
        <w:gridCol w:w="2851"/>
        <w:gridCol w:w="870"/>
      </w:tblGrid>
      <w:tr w:rsidR="008741A8">
        <w:tc>
          <w:tcPr>
            <w:tcW w:w="1420" w:type="dxa"/>
          </w:tcPr>
          <w:p w:rsidR="008741A8" w:rsidRDefault="002264F3">
            <w:pPr>
              <w:spacing w:line="360" w:lineRule="auto"/>
              <w:rPr>
                <w:rFonts w:ascii="仿宋" w:eastAsia="仿宋" w:hAnsi="仿宋"/>
                <w:kern w:val="0"/>
                <w:sz w:val="24"/>
                <w:szCs w:val="22"/>
              </w:rPr>
            </w:pPr>
            <w:r>
              <w:rPr>
                <w:rFonts w:ascii="仿宋" w:eastAsia="仿宋" w:hAnsi="仿宋" w:hint="eastAsia"/>
                <w:kern w:val="0"/>
                <w:sz w:val="24"/>
                <w:szCs w:val="22"/>
              </w:rPr>
              <w:t>项目类别</w:t>
            </w:r>
          </w:p>
        </w:tc>
        <w:tc>
          <w:tcPr>
            <w:tcW w:w="1420" w:type="dxa"/>
          </w:tcPr>
          <w:p w:rsidR="008741A8" w:rsidRDefault="002264F3">
            <w:pPr>
              <w:spacing w:line="360" w:lineRule="auto"/>
              <w:rPr>
                <w:rFonts w:ascii="仿宋" w:eastAsia="仿宋" w:hAnsi="仿宋"/>
                <w:kern w:val="0"/>
                <w:sz w:val="24"/>
                <w:szCs w:val="22"/>
              </w:rPr>
            </w:pPr>
            <w:r>
              <w:rPr>
                <w:rFonts w:ascii="仿宋" w:eastAsia="仿宋" w:hAnsi="仿宋" w:hint="eastAsia"/>
                <w:kern w:val="0"/>
                <w:sz w:val="24"/>
                <w:szCs w:val="22"/>
              </w:rPr>
              <w:t>分项内容</w:t>
            </w:r>
          </w:p>
        </w:tc>
        <w:tc>
          <w:tcPr>
            <w:tcW w:w="1420" w:type="dxa"/>
          </w:tcPr>
          <w:p w:rsidR="008741A8" w:rsidRDefault="002264F3">
            <w:pPr>
              <w:spacing w:line="360" w:lineRule="auto"/>
              <w:rPr>
                <w:rFonts w:ascii="仿宋" w:eastAsia="仿宋" w:hAnsi="仿宋"/>
                <w:kern w:val="0"/>
                <w:sz w:val="24"/>
                <w:szCs w:val="22"/>
              </w:rPr>
            </w:pPr>
            <w:r>
              <w:rPr>
                <w:rFonts w:ascii="仿宋" w:eastAsia="仿宋" w:hAnsi="仿宋" w:hint="eastAsia"/>
                <w:kern w:val="0"/>
                <w:sz w:val="24"/>
                <w:szCs w:val="22"/>
              </w:rPr>
              <w:t>服务标准</w:t>
            </w:r>
          </w:p>
        </w:tc>
        <w:tc>
          <w:tcPr>
            <w:tcW w:w="1420" w:type="dxa"/>
          </w:tcPr>
          <w:p w:rsidR="008741A8" w:rsidRDefault="002264F3">
            <w:pPr>
              <w:spacing w:line="360" w:lineRule="auto"/>
              <w:rPr>
                <w:rFonts w:ascii="仿宋" w:eastAsia="仿宋" w:hAnsi="仿宋"/>
                <w:kern w:val="0"/>
                <w:sz w:val="24"/>
                <w:szCs w:val="22"/>
              </w:rPr>
            </w:pPr>
            <w:r>
              <w:rPr>
                <w:rFonts w:ascii="仿宋" w:eastAsia="仿宋" w:hAnsi="仿宋" w:hint="eastAsia"/>
                <w:kern w:val="0"/>
                <w:sz w:val="24"/>
                <w:szCs w:val="22"/>
              </w:rPr>
              <w:t>考核方式</w:t>
            </w:r>
          </w:p>
        </w:tc>
        <w:tc>
          <w:tcPr>
            <w:tcW w:w="2851" w:type="dxa"/>
          </w:tcPr>
          <w:p w:rsidR="008741A8" w:rsidRDefault="002264F3">
            <w:pPr>
              <w:spacing w:line="360" w:lineRule="auto"/>
              <w:ind w:firstLineChars="100" w:firstLine="240"/>
              <w:rPr>
                <w:rFonts w:ascii="仿宋" w:eastAsia="仿宋" w:hAnsi="仿宋"/>
                <w:kern w:val="0"/>
                <w:sz w:val="24"/>
                <w:szCs w:val="22"/>
              </w:rPr>
            </w:pPr>
            <w:r>
              <w:rPr>
                <w:rFonts w:ascii="仿宋" w:eastAsia="仿宋" w:hAnsi="仿宋" w:hint="eastAsia"/>
                <w:kern w:val="0"/>
                <w:sz w:val="24"/>
                <w:szCs w:val="22"/>
              </w:rPr>
              <w:t>扣分标准</w:t>
            </w:r>
          </w:p>
        </w:tc>
        <w:tc>
          <w:tcPr>
            <w:tcW w:w="870" w:type="dxa"/>
          </w:tcPr>
          <w:p w:rsidR="008741A8" w:rsidRDefault="002264F3">
            <w:pPr>
              <w:spacing w:line="360" w:lineRule="auto"/>
              <w:rPr>
                <w:rFonts w:ascii="仿宋" w:eastAsia="仿宋" w:hAnsi="仿宋"/>
                <w:kern w:val="0"/>
                <w:sz w:val="24"/>
                <w:szCs w:val="22"/>
              </w:rPr>
            </w:pPr>
            <w:r>
              <w:rPr>
                <w:rFonts w:ascii="仿宋" w:eastAsia="仿宋" w:hAnsi="仿宋" w:hint="eastAsia"/>
                <w:kern w:val="0"/>
                <w:sz w:val="24"/>
                <w:szCs w:val="22"/>
              </w:rPr>
              <w:t>备注</w:t>
            </w:r>
          </w:p>
        </w:tc>
      </w:tr>
      <w:tr w:rsidR="008741A8">
        <w:trPr>
          <w:trHeight w:val="90"/>
        </w:trPr>
        <w:tc>
          <w:tcPr>
            <w:tcW w:w="1420" w:type="dxa"/>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工作人员形象</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未穿工作制服的</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统一工作制服</w:t>
            </w:r>
          </w:p>
        </w:tc>
        <w:tc>
          <w:tcPr>
            <w:tcW w:w="1420" w:type="dxa"/>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现场检查</w:t>
            </w:r>
          </w:p>
        </w:tc>
        <w:tc>
          <w:tcPr>
            <w:tcW w:w="2851"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员工工作期间未穿工作制服的，发现1人次扣2分</w:t>
            </w:r>
          </w:p>
        </w:tc>
        <w:tc>
          <w:tcPr>
            <w:tcW w:w="870" w:type="dxa"/>
          </w:tcPr>
          <w:p w:rsidR="008741A8" w:rsidRDefault="008741A8">
            <w:pPr>
              <w:spacing w:line="360" w:lineRule="auto"/>
              <w:rPr>
                <w:rFonts w:ascii="仿宋" w:eastAsia="仿宋" w:hAnsi="仿宋"/>
                <w:kern w:val="0"/>
                <w:sz w:val="24"/>
                <w:szCs w:val="22"/>
              </w:rPr>
            </w:pPr>
          </w:p>
        </w:tc>
      </w:tr>
      <w:tr w:rsidR="008741A8">
        <w:trPr>
          <w:trHeight w:val="90"/>
        </w:trPr>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工作人员在岗在位情况</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工作人员在岗在位</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按时上下班，不迟到、早退、旷工</w:t>
            </w:r>
          </w:p>
        </w:tc>
        <w:tc>
          <w:tcPr>
            <w:tcW w:w="1420" w:type="dxa"/>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日常考勤</w:t>
            </w:r>
          </w:p>
        </w:tc>
        <w:tc>
          <w:tcPr>
            <w:tcW w:w="2851"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员工工作期间出现迟到、早退等情况，1次扣5分；出现看小说、看无关视频、听音乐等不符合工作状态的情况，1次扣3分；出现旷工情况，1次扣15分；其它不在状态情况由护场管理部监管人员酌情扣分。</w:t>
            </w:r>
          </w:p>
        </w:tc>
        <w:tc>
          <w:tcPr>
            <w:tcW w:w="870" w:type="dxa"/>
          </w:tcPr>
          <w:p w:rsidR="008741A8" w:rsidRDefault="008741A8">
            <w:pPr>
              <w:spacing w:line="360" w:lineRule="auto"/>
              <w:rPr>
                <w:rFonts w:ascii="仿宋" w:eastAsia="仿宋" w:hAnsi="仿宋"/>
                <w:kern w:val="0"/>
                <w:sz w:val="24"/>
                <w:szCs w:val="22"/>
              </w:rPr>
            </w:pPr>
          </w:p>
        </w:tc>
      </w:tr>
      <w:tr w:rsidR="008741A8">
        <w:trPr>
          <w:trHeight w:val="90"/>
        </w:trPr>
        <w:tc>
          <w:tcPr>
            <w:tcW w:w="1420" w:type="dxa"/>
            <w:vMerge w:val="restart"/>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业务整改通知</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整改响应时间</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有整改完成时间</w:t>
            </w:r>
          </w:p>
        </w:tc>
        <w:tc>
          <w:tcPr>
            <w:tcW w:w="1420" w:type="dxa"/>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查看台账</w:t>
            </w:r>
          </w:p>
        </w:tc>
        <w:tc>
          <w:tcPr>
            <w:tcW w:w="2851"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未及时响应，每延迟1天扣1分</w:t>
            </w:r>
          </w:p>
        </w:tc>
        <w:tc>
          <w:tcPr>
            <w:tcW w:w="870" w:type="dxa"/>
          </w:tcPr>
          <w:p w:rsidR="008741A8" w:rsidRDefault="008741A8">
            <w:pPr>
              <w:spacing w:line="360" w:lineRule="auto"/>
              <w:rPr>
                <w:rFonts w:ascii="仿宋" w:eastAsia="仿宋" w:hAnsi="仿宋"/>
                <w:kern w:val="0"/>
                <w:sz w:val="24"/>
                <w:szCs w:val="22"/>
              </w:rPr>
            </w:pPr>
          </w:p>
        </w:tc>
      </w:tr>
      <w:tr w:rsidR="008741A8">
        <w:trPr>
          <w:trHeight w:val="90"/>
        </w:trPr>
        <w:tc>
          <w:tcPr>
            <w:tcW w:w="1420" w:type="dxa"/>
            <w:vMerge/>
            <w:vAlign w:val="center"/>
          </w:tcPr>
          <w:p w:rsidR="008741A8" w:rsidRDefault="008741A8">
            <w:pPr>
              <w:widowControl/>
              <w:jc w:val="left"/>
              <w:rPr>
                <w:rFonts w:ascii="仿宋" w:eastAsia="仿宋" w:hAnsi="仿宋" w:cs="仿宋"/>
                <w:kern w:val="0"/>
                <w:sz w:val="24"/>
                <w:szCs w:val="22"/>
              </w:rPr>
            </w:pP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整改质量</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有整改内容和记录</w:t>
            </w:r>
          </w:p>
        </w:tc>
        <w:tc>
          <w:tcPr>
            <w:tcW w:w="1420" w:type="dxa"/>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查看台账</w:t>
            </w:r>
          </w:p>
        </w:tc>
        <w:tc>
          <w:tcPr>
            <w:tcW w:w="2851"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整改无效的扣5分</w:t>
            </w:r>
          </w:p>
        </w:tc>
        <w:tc>
          <w:tcPr>
            <w:tcW w:w="870" w:type="dxa"/>
          </w:tcPr>
          <w:p w:rsidR="008741A8" w:rsidRDefault="008741A8">
            <w:pPr>
              <w:spacing w:line="360" w:lineRule="auto"/>
              <w:rPr>
                <w:rFonts w:ascii="仿宋" w:eastAsia="仿宋" w:hAnsi="仿宋"/>
                <w:kern w:val="0"/>
                <w:sz w:val="24"/>
                <w:szCs w:val="22"/>
              </w:rPr>
            </w:pPr>
          </w:p>
        </w:tc>
      </w:tr>
      <w:tr w:rsidR="008741A8">
        <w:trPr>
          <w:trHeight w:val="90"/>
        </w:trPr>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工作台账</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台账记录完善全面</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记录详实完善</w:t>
            </w:r>
          </w:p>
        </w:tc>
        <w:tc>
          <w:tcPr>
            <w:tcW w:w="1420" w:type="dxa"/>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工作台账记录本</w:t>
            </w:r>
          </w:p>
        </w:tc>
        <w:tc>
          <w:tcPr>
            <w:tcW w:w="2851"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每发现一次记录不完善不全面的扣2分</w:t>
            </w:r>
          </w:p>
        </w:tc>
        <w:tc>
          <w:tcPr>
            <w:tcW w:w="870" w:type="dxa"/>
          </w:tcPr>
          <w:p w:rsidR="008741A8" w:rsidRDefault="008741A8">
            <w:pPr>
              <w:spacing w:line="360" w:lineRule="auto"/>
              <w:rPr>
                <w:rFonts w:ascii="仿宋" w:eastAsia="仿宋" w:hAnsi="仿宋"/>
                <w:kern w:val="0"/>
                <w:sz w:val="24"/>
                <w:szCs w:val="22"/>
              </w:rPr>
            </w:pPr>
          </w:p>
        </w:tc>
      </w:tr>
      <w:tr w:rsidR="008741A8">
        <w:trPr>
          <w:trHeight w:val="90"/>
        </w:trPr>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围界监控系统正常性</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围界监控系统测试、保修等</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每天开展1次围界监控报警系统测试，并对故障防区、异常情况进行报修</w:t>
            </w:r>
          </w:p>
        </w:tc>
        <w:tc>
          <w:tcPr>
            <w:tcW w:w="1420" w:type="dxa"/>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查看记录</w:t>
            </w:r>
          </w:p>
        </w:tc>
        <w:tc>
          <w:tcPr>
            <w:tcW w:w="2851"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未及时测试围界监控报警系统，1个防区扣2分，未及时保修围界监控室故障1个扣2分</w:t>
            </w:r>
          </w:p>
        </w:tc>
        <w:tc>
          <w:tcPr>
            <w:tcW w:w="870" w:type="dxa"/>
          </w:tcPr>
          <w:p w:rsidR="008741A8" w:rsidRDefault="008741A8">
            <w:pPr>
              <w:spacing w:line="360" w:lineRule="auto"/>
              <w:rPr>
                <w:rFonts w:ascii="仿宋" w:eastAsia="仿宋" w:hAnsi="仿宋"/>
                <w:kern w:val="0"/>
                <w:sz w:val="24"/>
                <w:szCs w:val="22"/>
              </w:rPr>
            </w:pPr>
          </w:p>
        </w:tc>
      </w:tr>
      <w:tr w:rsidR="008741A8">
        <w:trPr>
          <w:trHeight w:val="90"/>
        </w:trPr>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空防安全信息报告（含安保测试）</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及时性及报告质量</w:t>
            </w:r>
          </w:p>
        </w:tc>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第一时间通知相关人员赶往现场</w:t>
            </w:r>
          </w:p>
        </w:tc>
        <w:tc>
          <w:tcPr>
            <w:tcW w:w="1420" w:type="dxa"/>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定期抽查</w:t>
            </w:r>
          </w:p>
        </w:tc>
        <w:tc>
          <w:tcPr>
            <w:tcW w:w="2851"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未及时报告可疑人员并未造成影响的，1次扣3分，造成一般影响的1次扣10分，造成较大影响的1次扣20分。</w:t>
            </w:r>
          </w:p>
        </w:tc>
        <w:tc>
          <w:tcPr>
            <w:tcW w:w="870" w:type="dxa"/>
          </w:tcPr>
          <w:p w:rsidR="008741A8" w:rsidRDefault="008741A8">
            <w:pPr>
              <w:spacing w:line="360" w:lineRule="auto"/>
              <w:rPr>
                <w:rFonts w:ascii="仿宋" w:eastAsia="仿宋" w:hAnsi="仿宋"/>
                <w:kern w:val="0"/>
                <w:sz w:val="24"/>
                <w:szCs w:val="22"/>
              </w:rPr>
            </w:pPr>
          </w:p>
        </w:tc>
      </w:tr>
      <w:tr w:rsidR="008741A8">
        <w:trPr>
          <w:trHeight w:val="90"/>
        </w:trPr>
        <w:tc>
          <w:tcPr>
            <w:tcW w:w="1420" w:type="dxa"/>
            <w:vAlign w:val="center"/>
          </w:tcPr>
          <w:p w:rsidR="008741A8" w:rsidRDefault="002264F3">
            <w:pPr>
              <w:widowControl/>
              <w:jc w:val="left"/>
              <w:rPr>
                <w:rFonts w:ascii="仿宋" w:eastAsia="仿宋" w:hAnsi="仿宋" w:cs="仿宋"/>
                <w:kern w:val="0"/>
                <w:sz w:val="24"/>
                <w:szCs w:val="22"/>
              </w:rPr>
            </w:pPr>
            <w:r>
              <w:rPr>
                <w:rFonts w:ascii="仿宋" w:eastAsia="仿宋" w:hAnsi="仿宋" w:cs="仿宋" w:hint="eastAsia"/>
                <w:kern w:val="0"/>
                <w:sz w:val="20"/>
                <w:szCs w:val="20"/>
              </w:rPr>
              <w:t>扣分项</w:t>
            </w:r>
          </w:p>
        </w:tc>
        <w:tc>
          <w:tcPr>
            <w:tcW w:w="4260" w:type="dxa"/>
            <w:gridSpan w:val="3"/>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每月按时发放工资，每拖延一天扣2分，扣分上限为10分</w:t>
            </w:r>
          </w:p>
        </w:tc>
        <w:tc>
          <w:tcPr>
            <w:tcW w:w="2851" w:type="dxa"/>
            <w:vAlign w:val="center"/>
          </w:tcPr>
          <w:p w:rsidR="008741A8" w:rsidRDefault="002264F3">
            <w:pPr>
              <w:widowControl/>
              <w:jc w:val="center"/>
              <w:rPr>
                <w:rFonts w:ascii="仿宋" w:eastAsia="仿宋" w:hAnsi="仿宋" w:cs="仿宋"/>
                <w:kern w:val="0"/>
                <w:sz w:val="24"/>
                <w:szCs w:val="22"/>
              </w:rPr>
            </w:pPr>
            <w:r>
              <w:rPr>
                <w:rFonts w:ascii="仿宋" w:eastAsia="仿宋" w:hAnsi="仿宋" w:cs="仿宋" w:hint="eastAsia"/>
                <w:kern w:val="0"/>
                <w:sz w:val="20"/>
                <w:szCs w:val="20"/>
              </w:rPr>
              <w:t>以应发时间为准</w:t>
            </w:r>
          </w:p>
        </w:tc>
        <w:tc>
          <w:tcPr>
            <w:tcW w:w="870" w:type="dxa"/>
          </w:tcPr>
          <w:p w:rsidR="008741A8" w:rsidRDefault="008741A8">
            <w:pPr>
              <w:spacing w:line="360" w:lineRule="auto"/>
              <w:rPr>
                <w:rFonts w:ascii="仿宋" w:eastAsia="仿宋" w:hAnsi="仿宋"/>
                <w:kern w:val="0"/>
                <w:sz w:val="24"/>
                <w:szCs w:val="22"/>
              </w:rPr>
            </w:pPr>
          </w:p>
        </w:tc>
      </w:tr>
    </w:tbl>
    <w:p w:rsidR="008741A8" w:rsidRDefault="008741A8">
      <w:pPr>
        <w:spacing w:line="360" w:lineRule="auto"/>
        <w:rPr>
          <w:rFonts w:ascii="仿宋" w:eastAsia="仿宋" w:hAnsi="仿宋"/>
          <w:sz w:val="24"/>
          <w:szCs w:val="22"/>
        </w:rPr>
      </w:pPr>
    </w:p>
    <w:p w:rsidR="008741A8" w:rsidRDefault="002264F3">
      <w:pPr>
        <w:spacing w:line="360" w:lineRule="auto"/>
        <w:rPr>
          <w:rFonts w:ascii="仿宋" w:eastAsia="仿宋" w:hAnsi="仿宋"/>
          <w:sz w:val="24"/>
          <w:szCs w:val="22"/>
        </w:rPr>
      </w:pPr>
      <w:r>
        <w:rPr>
          <w:rFonts w:ascii="仿宋" w:eastAsia="仿宋" w:hAnsi="仿宋" w:hint="eastAsia"/>
          <w:sz w:val="24"/>
          <w:szCs w:val="22"/>
        </w:rPr>
        <w:t>奖励标准：上述工作完成得当并受到护场管理部队室级干部口头表扬的，每表扬1次加1分；受到护场管理部三级管理人员口头表扬的，每表扬1次加3分；收到飞行区管理部部领导表扬的，每表扬1次加5分，收到集团公司领导（含01、02值班领导）表扬的，每表扬1次加10分；受到局方表扬的，每表扬1次加10分。</w:t>
      </w:r>
    </w:p>
    <w:p w:rsidR="008741A8" w:rsidRDefault="008741A8">
      <w:pPr>
        <w:spacing w:line="360" w:lineRule="auto"/>
        <w:rPr>
          <w:rFonts w:ascii="仿宋" w:eastAsia="仿宋" w:hAnsi="仿宋"/>
          <w:sz w:val="24"/>
          <w:szCs w:val="22"/>
        </w:rPr>
        <w:sectPr w:rsidR="008741A8">
          <w:pgSz w:w="11906" w:h="16838"/>
          <w:pgMar w:top="1418" w:right="1134" w:bottom="1418" w:left="1134" w:header="851" w:footer="992" w:gutter="0"/>
          <w:cols w:space="720"/>
          <w:docGrid w:type="lines" w:linePitch="312"/>
        </w:sectPr>
      </w:pPr>
    </w:p>
    <w:p w:rsidR="008741A8" w:rsidRDefault="002264F3">
      <w:pPr>
        <w:spacing w:line="360" w:lineRule="auto"/>
        <w:jc w:val="left"/>
        <w:rPr>
          <w:rFonts w:ascii="仿宋" w:eastAsia="仿宋" w:hAnsi="仿宋"/>
          <w:sz w:val="24"/>
          <w:szCs w:val="22"/>
        </w:rPr>
      </w:pPr>
      <w:r>
        <w:rPr>
          <w:rFonts w:ascii="仿宋" w:eastAsia="仿宋" w:hAnsi="仿宋" w:hint="eastAsia"/>
          <w:sz w:val="24"/>
          <w:szCs w:val="22"/>
        </w:rPr>
        <w:lastRenderedPageBreak/>
        <w:t>合同附件4</w:t>
      </w:r>
    </w:p>
    <w:p w:rsidR="008741A8" w:rsidRDefault="002264F3">
      <w:pPr>
        <w:spacing w:line="360" w:lineRule="auto"/>
        <w:jc w:val="center"/>
        <w:rPr>
          <w:rFonts w:ascii="仿宋" w:eastAsia="仿宋" w:hAnsi="仿宋"/>
          <w:sz w:val="24"/>
          <w:szCs w:val="22"/>
        </w:rPr>
      </w:pPr>
      <w:r>
        <w:rPr>
          <w:rFonts w:ascii="仿宋" w:eastAsia="仿宋" w:hAnsi="仿宋" w:hint="eastAsia"/>
          <w:sz w:val="24"/>
          <w:szCs w:val="22"/>
        </w:rPr>
        <w:t>飞行区监控室业务外包服务项目（）年度考核表</w:t>
      </w:r>
    </w:p>
    <w:p w:rsidR="008741A8" w:rsidRDefault="008741A8">
      <w:pPr>
        <w:spacing w:line="360" w:lineRule="auto"/>
        <w:rPr>
          <w:rFonts w:ascii="仿宋" w:eastAsia="仿宋" w:hAnsi="仿宋"/>
          <w:sz w:val="24"/>
          <w:szCs w:val="22"/>
        </w:rPr>
      </w:pPr>
    </w:p>
    <w:p w:rsidR="008741A8" w:rsidRDefault="008741A8">
      <w:pPr>
        <w:rPr>
          <w:rFonts w:ascii="仿宋" w:eastAsia="仿宋" w:hAnsi="仿宋"/>
        </w:rPr>
      </w:pPr>
    </w:p>
    <w:tbl>
      <w:tblPr>
        <w:tblW w:w="9540" w:type="dxa"/>
        <w:tblLayout w:type="fixed"/>
        <w:tblCellMar>
          <w:left w:w="0" w:type="dxa"/>
          <w:right w:w="0" w:type="dxa"/>
        </w:tblCellMar>
        <w:tblLook w:val="04A0" w:firstRow="1" w:lastRow="0" w:firstColumn="1" w:lastColumn="0" w:noHBand="0" w:noVBand="1"/>
      </w:tblPr>
      <w:tblGrid>
        <w:gridCol w:w="981"/>
        <w:gridCol w:w="713"/>
        <w:gridCol w:w="713"/>
        <w:gridCol w:w="713"/>
        <w:gridCol w:w="714"/>
        <w:gridCol w:w="713"/>
        <w:gridCol w:w="714"/>
        <w:gridCol w:w="713"/>
        <w:gridCol w:w="713"/>
        <w:gridCol w:w="713"/>
        <w:gridCol w:w="713"/>
        <w:gridCol w:w="714"/>
        <w:gridCol w:w="713"/>
      </w:tblGrid>
      <w:tr w:rsidR="008741A8">
        <w:trPr>
          <w:trHeight w:val="992"/>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月份</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1月</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2月</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3月</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4月</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5月</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6月</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7月</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8月</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9月</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10月</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11月</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12月</w:t>
            </w:r>
          </w:p>
        </w:tc>
      </w:tr>
      <w:tr w:rsidR="008741A8">
        <w:trPr>
          <w:trHeight w:val="992"/>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月度考核得分</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r>
      <w:tr w:rsidR="008741A8">
        <w:trPr>
          <w:trHeight w:val="1018"/>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2264F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年度考核得分</w:t>
            </w:r>
          </w:p>
        </w:tc>
        <w:tc>
          <w:tcPr>
            <w:tcW w:w="8559"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41A8" w:rsidRDefault="008741A8">
            <w:pPr>
              <w:jc w:val="center"/>
              <w:rPr>
                <w:rFonts w:ascii="仿宋" w:eastAsia="仿宋" w:hAnsi="仿宋" w:cs="仿宋"/>
                <w:color w:val="000000"/>
                <w:sz w:val="22"/>
                <w:szCs w:val="22"/>
              </w:rPr>
            </w:pPr>
          </w:p>
        </w:tc>
      </w:tr>
    </w:tbl>
    <w:p w:rsidR="008741A8" w:rsidRDefault="008741A8">
      <w:pPr>
        <w:rPr>
          <w:rFonts w:ascii="仿宋" w:eastAsia="仿宋" w:hAnsi="仿宋"/>
        </w:rPr>
      </w:pPr>
    </w:p>
    <w:p w:rsidR="008741A8" w:rsidRDefault="002264F3">
      <w:pPr>
        <w:spacing w:line="560" w:lineRule="exact"/>
        <w:rPr>
          <w:rFonts w:ascii="仿宋" w:eastAsia="仿宋" w:hAnsi="仿宋"/>
          <w:sz w:val="24"/>
          <w:szCs w:val="22"/>
        </w:rPr>
      </w:pPr>
      <w:r>
        <w:rPr>
          <w:rFonts w:ascii="仿宋" w:eastAsia="仿宋" w:hAnsi="仿宋" w:hint="eastAsia"/>
          <w:sz w:val="24"/>
          <w:szCs w:val="22"/>
        </w:rPr>
        <w:t>说明：年度考核得分为月度考核得分的算术平均数。</w:t>
      </w:r>
    </w:p>
    <w:p w:rsidR="008741A8" w:rsidRDefault="008741A8">
      <w:pPr>
        <w:rPr>
          <w:rFonts w:ascii="仿宋" w:eastAsia="仿宋" w:hAnsi="仿宋"/>
        </w:rPr>
      </w:pPr>
    </w:p>
    <w:p w:rsidR="008741A8" w:rsidRDefault="008741A8">
      <w:pPr>
        <w:rPr>
          <w:rFonts w:ascii="仿宋" w:eastAsia="仿宋" w:hAnsi="仿宋"/>
        </w:rPr>
      </w:pPr>
    </w:p>
    <w:p w:rsidR="008741A8" w:rsidRDefault="008741A8">
      <w:pPr>
        <w:rPr>
          <w:rFonts w:ascii="仿宋" w:eastAsia="仿宋" w:hAnsi="仿宋"/>
        </w:rPr>
      </w:pPr>
    </w:p>
    <w:p w:rsidR="008741A8" w:rsidRDefault="008741A8">
      <w:pPr>
        <w:rPr>
          <w:rFonts w:ascii="仿宋" w:eastAsia="仿宋" w:hAnsi="仿宋"/>
        </w:rPr>
      </w:pPr>
    </w:p>
    <w:p w:rsidR="008741A8" w:rsidRDefault="008741A8">
      <w:pPr>
        <w:rPr>
          <w:rFonts w:ascii="仿宋" w:eastAsia="仿宋" w:hAnsi="仿宋"/>
        </w:rPr>
      </w:pPr>
    </w:p>
    <w:p w:rsidR="008741A8" w:rsidRDefault="008741A8">
      <w:pPr>
        <w:rPr>
          <w:rFonts w:ascii="仿宋" w:eastAsia="仿宋" w:hAnsi="仿宋"/>
        </w:rPr>
      </w:pPr>
    </w:p>
    <w:p w:rsidR="008741A8" w:rsidRDefault="008741A8">
      <w:pPr>
        <w:rPr>
          <w:rFonts w:ascii="仿宋" w:eastAsia="仿宋" w:hAnsi="仿宋"/>
        </w:rPr>
        <w:sectPr w:rsidR="008741A8">
          <w:pgSz w:w="11906" w:h="16838"/>
          <w:pgMar w:top="1418" w:right="1134" w:bottom="1418" w:left="1134" w:header="851" w:footer="992" w:gutter="0"/>
          <w:cols w:space="720"/>
          <w:docGrid w:type="lines" w:linePitch="312"/>
        </w:sectPr>
      </w:pPr>
    </w:p>
    <w:p w:rsidR="008741A8" w:rsidRDefault="008741A8"/>
    <w:p w:rsidR="008741A8" w:rsidRDefault="008741A8">
      <w:pPr>
        <w:rPr>
          <w:rFonts w:ascii="仿宋" w:eastAsia="仿宋" w:hAnsi="仿宋"/>
        </w:rPr>
      </w:pPr>
    </w:p>
    <w:p w:rsidR="008741A8" w:rsidRDefault="002264F3">
      <w:pPr>
        <w:spacing w:line="360" w:lineRule="auto"/>
        <w:rPr>
          <w:rFonts w:ascii="仿宋" w:eastAsia="仿宋" w:hAnsi="仿宋"/>
          <w:sz w:val="24"/>
          <w:szCs w:val="22"/>
        </w:rPr>
      </w:pPr>
      <w:r>
        <w:rPr>
          <w:rFonts w:ascii="仿宋" w:eastAsia="仿宋" w:hAnsi="仿宋" w:hint="eastAsia"/>
          <w:sz w:val="24"/>
          <w:szCs w:val="22"/>
        </w:rPr>
        <w:t>合同附件5</w:t>
      </w:r>
    </w:p>
    <w:p w:rsidR="008741A8" w:rsidRDefault="002264F3">
      <w:pPr>
        <w:jc w:val="center"/>
        <w:rPr>
          <w:rFonts w:ascii="仿宋" w:eastAsia="仿宋" w:hAnsi="仿宋"/>
          <w:sz w:val="24"/>
          <w:szCs w:val="22"/>
        </w:rPr>
      </w:pPr>
      <w:r>
        <w:rPr>
          <w:rFonts w:ascii="仿宋" w:eastAsia="仿宋" w:hAnsi="仿宋" w:hint="eastAsia"/>
          <w:sz w:val="24"/>
          <w:szCs w:val="22"/>
          <w:u w:val="single"/>
        </w:rPr>
        <w:t>飞行区监控室业务</w:t>
      </w:r>
      <w:r>
        <w:rPr>
          <w:rFonts w:ascii="仿宋" w:eastAsia="仿宋" w:hAnsi="仿宋" w:hint="eastAsia"/>
          <w:sz w:val="24"/>
          <w:szCs w:val="22"/>
        </w:rPr>
        <w:t>外包服务项目一票否决表</w:t>
      </w:r>
    </w:p>
    <w:p w:rsidR="008741A8" w:rsidRDefault="002264F3">
      <w:pPr>
        <w:rPr>
          <w:rFonts w:ascii="仿宋" w:eastAsia="仿宋" w:hAnsi="仿宋"/>
          <w:sz w:val="24"/>
          <w:szCs w:val="22"/>
        </w:rPr>
      </w:pPr>
      <w:r>
        <w:rPr>
          <w:rFonts w:ascii="仿宋" w:eastAsia="仿宋" w:hAnsi="仿宋" w:hint="eastAsia"/>
          <w:sz w:val="24"/>
          <w:szCs w:val="22"/>
        </w:rPr>
        <w:t xml:space="preserve">                 （乙方出现下表所列情形的，甲方有权解除合同）</w:t>
      </w:r>
    </w:p>
    <w:p w:rsidR="008741A8" w:rsidRDefault="002264F3">
      <w:pPr>
        <w:rPr>
          <w:rFonts w:ascii="仿宋" w:eastAsia="仿宋" w:hAnsi="仿宋"/>
          <w:sz w:val="24"/>
          <w:szCs w:val="22"/>
        </w:rPr>
      </w:pPr>
      <w:r>
        <w:rPr>
          <w:rFonts w:ascii="仿宋" w:eastAsia="仿宋" w:hAnsi="仿宋" w:hint="eastAsia"/>
          <w:sz w:val="24"/>
          <w:szCs w:val="22"/>
        </w:rPr>
        <w:t xml:space="preserve">   </w:t>
      </w:r>
    </w:p>
    <w:tbl>
      <w:tblPr>
        <w:tblStyle w:val="af0"/>
        <w:tblW w:w="9854" w:type="dxa"/>
        <w:tblLayout w:type="fixed"/>
        <w:tblLook w:val="04A0" w:firstRow="1" w:lastRow="0" w:firstColumn="1" w:lastColumn="0" w:noHBand="0" w:noVBand="1"/>
      </w:tblPr>
      <w:tblGrid>
        <w:gridCol w:w="1081"/>
        <w:gridCol w:w="7248"/>
        <w:gridCol w:w="1525"/>
      </w:tblGrid>
      <w:tr w:rsidR="008741A8">
        <w:tc>
          <w:tcPr>
            <w:tcW w:w="1081" w:type="dxa"/>
          </w:tcPr>
          <w:p w:rsidR="008741A8" w:rsidRDefault="002264F3">
            <w:pPr>
              <w:rPr>
                <w:rFonts w:ascii="仿宋" w:eastAsia="仿宋" w:hAnsi="仿宋"/>
                <w:kern w:val="0"/>
                <w:sz w:val="24"/>
                <w:szCs w:val="22"/>
              </w:rPr>
            </w:pPr>
            <w:r>
              <w:rPr>
                <w:rFonts w:ascii="仿宋" w:eastAsia="仿宋" w:hAnsi="仿宋" w:hint="eastAsia"/>
                <w:kern w:val="0"/>
                <w:sz w:val="24"/>
                <w:szCs w:val="22"/>
              </w:rPr>
              <w:t xml:space="preserve"> 序号</w:t>
            </w:r>
          </w:p>
        </w:tc>
        <w:tc>
          <w:tcPr>
            <w:tcW w:w="7248" w:type="dxa"/>
          </w:tcPr>
          <w:p w:rsidR="008741A8" w:rsidRDefault="002264F3">
            <w:pPr>
              <w:rPr>
                <w:rFonts w:ascii="仿宋" w:eastAsia="仿宋" w:hAnsi="仿宋"/>
                <w:kern w:val="0"/>
                <w:sz w:val="24"/>
                <w:szCs w:val="22"/>
              </w:rPr>
            </w:pPr>
            <w:r>
              <w:rPr>
                <w:rFonts w:ascii="仿宋" w:eastAsia="仿宋" w:hAnsi="仿宋" w:hint="eastAsia"/>
                <w:kern w:val="0"/>
                <w:sz w:val="24"/>
                <w:szCs w:val="22"/>
              </w:rPr>
              <w:t xml:space="preserve">                  内容 </w:t>
            </w:r>
          </w:p>
        </w:tc>
        <w:tc>
          <w:tcPr>
            <w:tcW w:w="1525" w:type="dxa"/>
          </w:tcPr>
          <w:p w:rsidR="008741A8" w:rsidRDefault="002264F3">
            <w:pPr>
              <w:rPr>
                <w:rFonts w:ascii="仿宋" w:eastAsia="仿宋" w:hAnsi="仿宋"/>
                <w:kern w:val="0"/>
                <w:sz w:val="24"/>
                <w:szCs w:val="22"/>
              </w:rPr>
            </w:pPr>
            <w:r>
              <w:rPr>
                <w:rFonts w:ascii="仿宋" w:eastAsia="仿宋" w:hAnsi="仿宋" w:hint="eastAsia"/>
                <w:kern w:val="0"/>
                <w:sz w:val="24"/>
                <w:szCs w:val="22"/>
              </w:rPr>
              <w:t xml:space="preserve">     备注</w:t>
            </w:r>
          </w:p>
        </w:tc>
      </w:tr>
      <w:tr w:rsidR="008741A8">
        <w:tc>
          <w:tcPr>
            <w:tcW w:w="1081" w:type="dxa"/>
          </w:tcPr>
          <w:p w:rsidR="008741A8" w:rsidRDefault="002264F3">
            <w:pPr>
              <w:rPr>
                <w:rFonts w:ascii="仿宋" w:eastAsia="仿宋" w:hAnsi="仿宋"/>
                <w:kern w:val="0"/>
                <w:sz w:val="24"/>
                <w:szCs w:val="22"/>
              </w:rPr>
            </w:pPr>
            <w:r>
              <w:rPr>
                <w:rFonts w:ascii="仿宋" w:eastAsia="仿宋" w:hAnsi="仿宋" w:hint="eastAsia"/>
                <w:kern w:val="0"/>
                <w:sz w:val="24"/>
                <w:szCs w:val="22"/>
              </w:rPr>
              <w:t xml:space="preserve">  1</w:t>
            </w:r>
          </w:p>
        </w:tc>
        <w:tc>
          <w:tcPr>
            <w:tcW w:w="7248" w:type="dxa"/>
          </w:tcPr>
          <w:p w:rsidR="008741A8" w:rsidRDefault="002264F3">
            <w:pPr>
              <w:rPr>
                <w:rFonts w:ascii="仿宋" w:eastAsia="仿宋" w:hAnsi="仿宋"/>
                <w:kern w:val="0"/>
                <w:sz w:val="24"/>
                <w:szCs w:val="22"/>
              </w:rPr>
            </w:pPr>
            <w:r>
              <w:rPr>
                <w:rFonts w:ascii="仿宋" w:eastAsia="仿宋" w:hAnsi="仿宋" w:hint="eastAsia"/>
                <w:kern w:val="0"/>
                <w:sz w:val="24"/>
                <w:szCs w:val="22"/>
              </w:rPr>
              <w:t xml:space="preserve">   年度考核得分低于60分的</w:t>
            </w:r>
          </w:p>
        </w:tc>
        <w:tc>
          <w:tcPr>
            <w:tcW w:w="1525" w:type="dxa"/>
          </w:tcPr>
          <w:p w:rsidR="008741A8" w:rsidRDefault="008741A8">
            <w:pPr>
              <w:rPr>
                <w:rFonts w:ascii="仿宋" w:eastAsia="仿宋" w:hAnsi="仿宋"/>
                <w:kern w:val="0"/>
                <w:sz w:val="24"/>
                <w:szCs w:val="22"/>
              </w:rPr>
            </w:pPr>
          </w:p>
        </w:tc>
      </w:tr>
      <w:tr w:rsidR="008741A8">
        <w:tc>
          <w:tcPr>
            <w:tcW w:w="1081" w:type="dxa"/>
          </w:tcPr>
          <w:p w:rsidR="008741A8" w:rsidRDefault="002264F3">
            <w:pPr>
              <w:ind w:firstLineChars="100" w:firstLine="240"/>
              <w:rPr>
                <w:rFonts w:ascii="仿宋" w:eastAsia="仿宋" w:hAnsi="仿宋"/>
                <w:kern w:val="0"/>
                <w:sz w:val="24"/>
                <w:szCs w:val="22"/>
              </w:rPr>
            </w:pPr>
            <w:r>
              <w:rPr>
                <w:rFonts w:ascii="仿宋" w:eastAsia="仿宋" w:hAnsi="仿宋" w:hint="eastAsia"/>
                <w:kern w:val="0"/>
                <w:sz w:val="24"/>
                <w:szCs w:val="22"/>
              </w:rPr>
              <w:t>2</w:t>
            </w:r>
          </w:p>
        </w:tc>
        <w:tc>
          <w:tcPr>
            <w:tcW w:w="7248" w:type="dxa"/>
          </w:tcPr>
          <w:p w:rsidR="008741A8" w:rsidRDefault="002264F3">
            <w:pPr>
              <w:rPr>
                <w:rFonts w:ascii="仿宋" w:eastAsia="仿宋" w:hAnsi="仿宋"/>
                <w:kern w:val="0"/>
                <w:sz w:val="24"/>
                <w:szCs w:val="22"/>
              </w:rPr>
            </w:pPr>
            <w:r>
              <w:rPr>
                <w:rFonts w:ascii="仿宋" w:eastAsia="仿宋" w:hAnsi="仿宋" w:hint="eastAsia"/>
                <w:kern w:val="0"/>
                <w:sz w:val="24"/>
                <w:szCs w:val="22"/>
              </w:rPr>
              <w:t xml:space="preserve">   一个合同年度内月度考核得分低于80分累计达三次的</w:t>
            </w:r>
          </w:p>
        </w:tc>
        <w:tc>
          <w:tcPr>
            <w:tcW w:w="1525" w:type="dxa"/>
          </w:tcPr>
          <w:p w:rsidR="008741A8" w:rsidRDefault="008741A8">
            <w:pPr>
              <w:rPr>
                <w:rFonts w:ascii="仿宋" w:eastAsia="仿宋" w:hAnsi="仿宋"/>
                <w:kern w:val="0"/>
                <w:sz w:val="24"/>
                <w:szCs w:val="22"/>
              </w:rPr>
            </w:pPr>
          </w:p>
        </w:tc>
      </w:tr>
      <w:tr w:rsidR="008741A8">
        <w:tc>
          <w:tcPr>
            <w:tcW w:w="1081" w:type="dxa"/>
          </w:tcPr>
          <w:p w:rsidR="008741A8" w:rsidRDefault="002264F3">
            <w:pPr>
              <w:ind w:firstLineChars="100" w:firstLine="240"/>
              <w:rPr>
                <w:rFonts w:ascii="仿宋" w:eastAsia="仿宋" w:hAnsi="仿宋"/>
                <w:kern w:val="0"/>
                <w:sz w:val="24"/>
                <w:szCs w:val="22"/>
              </w:rPr>
            </w:pPr>
            <w:r>
              <w:rPr>
                <w:rFonts w:ascii="仿宋" w:eastAsia="仿宋" w:hAnsi="仿宋" w:hint="eastAsia"/>
                <w:kern w:val="0"/>
                <w:sz w:val="24"/>
                <w:szCs w:val="22"/>
              </w:rPr>
              <w:t>3</w:t>
            </w:r>
          </w:p>
        </w:tc>
        <w:tc>
          <w:tcPr>
            <w:tcW w:w="7248" w:type="dxa"/>
          </w:tcPr>
          <w:p w:rsidR="008741A8" w:rsidRDefault="002264F3">
            <w:pPr>
              <w:ind w:firstLineChars="200" w:firstLine="480"/>
              <w:rPr>
                <w:rFonts w:ascii="仿宋" w:eastAsia="仿宋" w:hAnsi="仿宋"/>
                <w:kern w:val="0"/>
                <w:sz w:val="24"/>
                <w:szCs w:val="22"/>
              </w:rPr>
            </w:pPr>
            <w:r>
              <w:rPr>
                <w:rFonts w:ascii="仿宋" w:eastAsia="仿宋" w:hAnsi="仿宋" w:hint="eastAsia"/>
                <w:kern w:val="0"/>
                <w:sz w:val="24"/>
                <w:szCs w:val="22"/>
              </w:rPr>
              <w:t>发生责任原因非法入侵事件，造成严重后果的</w:t>
            </w:r>
          </w:p>
        </w:tc>
        <w:tc>
          <w:tcPr>
            <w:tcW w:w="1525" w:type="dxa"/>
          </w:tcPr>
          <w:p w:rsidR="008741A8" w:rsidRDefault="008741A8">
            <w:pPr>
              <w:rPr>
                <w:rFonts w:ascii="仿宋" w:eastAsia="仿宋" w:hAnsi="仿宋"/>
                <w:kern w:val="0"/>
                <w:sz w:val="24"/>
                <w:szCs w:val="22"/>
              </w:rPr>
            </w:pPr>
          </w:p>
        </w:tc>
      </w:tr>
    </w:tbl>
    <w:p w:rsidR="008741A8" w:rsidRDefault="008741A8">
      <w:pPr>
        <w:rPr>
          <w:rFonts w:ascii="仿宋" w:eastAsia="仿宋" w:hAnsi="仿宋"/>
          <w:sz w:val="24"/>
          <w:szCs w:val="22"/>
        </w:rPr>
      </w:pPr>
    </w:p>
    <w:p w:rsidR="008741A8" w:rsidRDefault="008741A8">
      <w:pPr>
        <w:spacing w:line="560" w:lineRule="exact"/>
        <w:rPr>
          <w:rFonts w:ascii="仿宋" w:eastAsia="仿宋" w:hAnsi="仿宋"/>
          <w:kern w:val="0"/>
          <w:sz w:val="28"/>
          <w:szCs w:val="28"/>
        </w:rPr>
      </w:pPr>
    </w:p>
    <w:sectPr w:rsidR="008741A8">
      <w:footerReference w:type="default" r:id="rId13"/>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075" w:rsidRDefault="00D91075">
      <w:r>
        <w:separator/>
      </w:r>
    </w:p>
  </w:endnote>
  <w:endnote w:type="continuationSeparator" w:id="0">
    <w:p w:rsidR="00D91075" w:rsidRDefault="00D9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A8" w:rsidRDefault="002264F3">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41A8" w:rsidRDefault="002264F3">
                          <w:pPr>
                            <w:pStyle w:val="a8"/>
                          </w:pPr>
                          <w:r>
                            <w:rPr>
                              <w:rFonts w:hint="eastAsia"/>
                            </w:rPr>
                            <w:fldChar w:fldCharType="begin"/>
                          </w:r>
                          <w:r>
                            <w:rPr>
                              <w:rFonts w:hint="eastAsia"/>
                            </w:rPr>
                            <w:instrText xml:space="preserve"> PAGE  \* MERGEFORMAT </w:instrText>
                          </w:r>
                          <w:r>
                            <w:rPr>
                              <w:rFonts w:hint="eastAsia"/>
                            </w:rPr>
                            <w:fldChar w:fldCharType="separate"/>
                          </w:r>
                          <w:r w:rsidR="0067319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741A8" w:rsidRDefault="002264F3">
                    <w:pPr>
                      <w:pStyle w:val="a8"/>
                    </w:pPr>
                    <w:r>
                      <w:rPr>
                        <w:rFonts w:hint="eastAsia"/>
                      </w:rPr>
                      <w:fldChar w:fldCharType="begin"/>
                    </w:r>
                    <w:r>
                      <w:rPr>
                        <w:rFonts w:hint="eastAsia"/>
                      </w:rPr>
                      <w:instrText xml:space="preserve"> PAGE  \* MERGEFORMAT </w:instrText>
                    </w:r>
                    <w:r>
                      <w:rPr>
                        <w:rFonts w:hint="eastAsia"/>
                      </w:rPr>
                      <w:fldChar w:fldCharType="separate"/>
                    </w:r>
                    <w:r w:rsidR="0067319F">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A8" w:rsidRDefault="002264F3">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741A8" w:rsidRDefault="002264F3">
                          <w:pPr>
                            <w:pStyle w:val="a8"/>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7319F">
                            <w:rPr>
                              <w:noProof/>
                            </w:rPr>
                            <w:t>11</w:t>
                          </w:r>
                          <w:r>
                            <w:rPr>
                              <w:rFonts w:hint="eastAsia"/>
                            </w:rPr>
                            <w:fldChar w:fldCharType="end"/>
                          </w:r>
                          <w:r>
                            <w:rPr>
                              <w:rFonts w:hint="eastAsia"/>
                            </w:rPr>
                            <w:t xml:space="preserve"> </w:t>
                          </w:r>
                          <w:r>
                            <w:rPr>
                              <w:rFonts w:hint="eastAsia"/>
                            </w:rPr>
                            <w:t>页</w:t>
                          </w:r>
                          <w:r>
                            <w:rPr>
                              <w:rFonts w:hint="eastAsia"/>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V4rg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LZ1XiuAQAARgMAAA4AAAAAAAAAAAAAAAAALgIAAGRycy9lMm9Eb2MueG1sUEsBAi0AFAAG&#10;AAgAAAAhAAxK8O7WAAAABQEAAA8AAAAAAAAAAAAAAAAACAQAAGRycy9kb3ducmV2LnhtbFBLBQYA&#10;AAAABAAEAPMAAAALBQAAAAA=&#10;" filled="f" stroked="f">
              <v:textbox style="mso-fit-shape-to-text:t" inset="0,0,0,0">
                <w:txbxContent>
                  <w:p w:rsidR="008741A8" w:rsidRDefault="002264F3">
                    <w:pPr>
                      <w:pStyle w:val="a8"/>
                      <w:jc w:val="center"/>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7319F">
                      <w:rPr>
                        <w:noProof/>
                      </w:rPr>
                      <w:t>11</w:t>
                    </w:r>
                    <w:r>
                      <w:rPr>
                        <w:rFonts w:hint="eastAsia"/>
                      </w:rPr>
                      <w:fldChar w:fldCharType="end"/>
                    </w:r>
                    <w:r>
                      <w:rPr>
                        <w:rFonts w:hint="eastAsia"/>
                      </w:rPr>
                      <w:t xml:space="preserve"> </w:t>
                    </w:r>
                    <w:r>
                      <w:rPr>
                        <w:rFonts w:hint="eastAsia"/>
                      </w:rP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A8" w:rsidRDefault="002264F3">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741A8" w:rsidRDefault="002264F3">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7319F">
                            <w:rPr>
                              <w:noProof/>
                            </w:rPr>
                            <w:t>49</w:t>
                          </w:r>
                          <w:r>
                            <w:rPr>
                              <w:rFonts w:hint="eastAsia"/>
                            </w:rPr>
                            <w:fldChar w:fldCharType="end"/>
                          </w:r>
                          <w:r>
                            <w:rPr>
                              <w:rFonts w:hint="eastAsia"/>
                            </w:rPr>
                            <w:t xml:space="preserve"> </w:t>
                          </w:r>
                          <w:r>
                            <w:rPr>
                              <w:rFonts w:hint="eastAsia"/>
                            </w:rPr>
                            <w:t>页</w:t>
                          </w:r>
                          <w:r>
                            <w:rPr>
                              <w:rFonts w:hint="eastAsia"/>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&#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fzY+iuAQAARgMAAA4AAAAAAAAAAAAAAAAALgIAAGRycy9lMm9Eb2MueG1sUEsBAi0AFAAG&#10;AAgAAAAhAAxK8O7WAAAABQEAAA8AAAAAAAAAAAAAAAAACAQAAGRycy9kb3ducmV2LnhtbFBLBQYA&#10;AAAABAAEAPMAAAALBQAAAAA=&#10;" filled="f" stroked="f">
              <v:textbox style="mso-fit-shape-to-text:t" inset="0,0,0,0">
                <w:txbxContent>
                  <w:p w:rsidR="008741A8" w:rsidRDefault="002264F3">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7319F">
                      <w:rPr>
                        <w:noProof/>
                      </w:rPr>
                      <w:t>49</w:t>
                    </w:r>
                    <w:r>
                      <w:rPr>
                        <w:rFonts w:hint="eastAsia"/>
                      </w:rPr>
                      <w:fldChar w:fldCharType="end"/>
                    </w:r>
                    <w:r>
                      <w:rPr>
                        <w:rFonts w:hint="eastAsia"/>
                      </w:rPr>
                      <w:t xml:space="preserve"> </w:t>
                    </w:r>
                    <w:r>
                      <w:rPr>
                        <w:rFonts w:hint="eastAsia"/>
                      </w:rPr>
                      <w:t>页</w:t>
                    </w:r>
                    <w:r>
                      <w:rPr>
                        <w:rFonts w:hint="eastAsia"/>
                      </w:rPr>
                      <w:t xml:space="preserve"> </w:t>
                    </w:r>
                  </w:p>
                </w:txbxContent>
              </v:textbox>
              <w10:wrap anchorx="margin"/>
            </v:shape>
          </w:pict>
        </mc:Fallback>
      </mc:AlternateContent>
    </w:r>
  </w:p>
  <w:p w:rsidR="008741A8" w:rsidRDefault="008741A8">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A8" w:rsidRDefault="002264F3">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41A8" w:rsidRDefault="002264F3">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7319F">
                            <w:rPr>
                              <w:noProof/>
                            </w:rPr>
                            <w:t>50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91075">
                            <w:fldChar w:fldCharType="begin"/>
                          </w:r>
                          <w:r w:rsidR="00D91075">
                            <w:instrText xml:space="preserve"> NUMPAGES  \* MERGEFORMAT </w:instrText>
                          </w:r>
                          <w:r w:rsidR="00D91075">
                            <w:fldChar w:fldCharType="separate"/>
                          </w:r>
                          <w:r w:rsidR="0067319F">
                            <w:rPr>
                              <w:noProof/>
                            </w:rPr>
                            <w:t>50</w:t>
                          </w:r>
                          <w:r w:rsidR="00D91075">
                            <w:rPr>
                              <w:noProof/>
                            </w:rPr>
                            <w:fldChar w:fldCharType="end"/>
                          </w:r>
                          <w:r>
                            <w:rPr>
                              <w:rFonts w:hint="eastAsia"/>
                            </w:rPr>
                            <w:t xml:space="preserve"> </w:t>
                          </w:r>
                          <w:r>
                            <w:rPr>
                              <w:rFonts w:hint="eastAsia"/>
                            </w:rPr>
                            <w:t>页</w:t>
                          </w:r>
                        </w:p>
                        <w:p w:rsidR="008741A8" w:rsidRDefault="008741A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8741A8" w:rsidRDefault="002264F3">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7319F">
                      <w:rPr>
                        <w:noProof/>
                      </w:rPr>
                      <w:t>50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91075">
                      <w:fldChar w:fldCharType="begin"/>
                    </w:r>
                    <w:r w:rsidR="00D91075">
                      <w:instrText xml:space="preserve"> NUMPAGES  \* MERGEFORMAT </w:instrText>
                    </w:r>
                    <w:r w:rsidR="00D91075">
                      <w:fldChar w:fldCharType="separate"/>
                    </w:r>
                    <w:r w:rsidR="0067319F">
                      <w:rPr>
                        <w:noProof/>
                      </w:rPr>
                      <w:t>50</w:t>
                    </w:r>
                    <w:r w:rsidR="00D91075">
                      <w:rPr>
                        <w:noProof/>
                      </w:rPr>
                      <w:fldChar w:fldCharType="end"/>
                    </w:r>
                    <w:r>
                      <w:rPr>
                        <w:rFonts w:hint="eastAsia"/>
                      </w:rPr>
                      <w:t xml:space="preserve"> </w:t>
                    </w:r>
                    <w:r>
                      <w:rPr>
                        <w:rFonts w:hint="eastAsia"/>
                      </w:rPr>
                      <w:t>页</w:t>
                    </w:r>
                  </w:p>
                  <w:p w:rsidR="008741A8" w:rsidRDefault="008741A8"/>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075" w:rsidRDefault="00D91075">
      <w:r>
        <w:separator/>
      </w:r>
    </w:p>
  </w:footnote>
  <w:footnote w:type="continuationSeparator" w:id="0">
    <w:p w:rsidR="00D91075" w:rsidRDefault="00D91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A8" w:rsidRDefault="008741A8">
    <w:pPr>
      <w:pStyle w:val="aa"/>
      <w:pBdr>
        <w:bottom w:val="none" w:sz="0"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FD9D3"/>
    <w:multiLevelType w:val="singleLevel"/>
    <w:tmpl w:val="A61FD9D3"/>
    <w:lvl w:ilvl="0">
      <w:start w:val="4"/>
      <w:numFmt w:val="decimal"/>
      <w:suff w:val="nothing"/>
      <w:lvlText w:val="%1、"/>
      <w:lvlJc w:val="left"/>
    </w:lvl>
  </w:abstractNum>
  <w:abstractNum w:abstractNumId="1" w15:restartNumberingAfterBreak="0">
    <w:nsid w:val="054F3E53"/>
    <w:multiLevelType w:val="singleLevel"/>
    <w:tmpl w:val="054F3E53"/>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7F"/>
    <w:rsid w:val="00005333"/>
    <w:rsid w:val="00006788"/>
    <w:rsid w:val="00017CC8"/>
    <w:rsid w:val="0002289E"/>
    <w:rsid w:val="00023008"/>
    <w:rsid w:val="00024F9E"/>
    <w:rsid w:val="00025AEC"/>
    <w:rsid w:val="000265C7"/>
    <w:rsid w:val="00031BB8"/>
    <w:rsid w:val="00032715"/>
    <w:rsid w:val="00035345"/>
    <w:rsid w:val="000371A2"/>
    <w:rsid w:val="00037CFF"/>
    <w:rsid w:val="00050D62"/>
    <w:rsid w:val="0005249A"/>
    <w:rsid w:val="00053E76"/>
    <w:rsid w:val="0005588C"/>
    <w:rsid w:val="00056869"/>
    <w:rsid w:val="000611DA"/>
    <w:rsid w:val="000625F8"/>
    <w:rsid w:val="000631F6"/>
    <w:rsid w:val="00063CCA"/>
    <w:rsid w:val="00073A28"/>
    <w:rsid w:val="000740F0"/>
    <w:rsid w:val="00075615"/>
    <w:rsid w:val="00076511"/>
    <w:rsid w:val="0008205D"/>
    <w:rsid w:val="000825D0"/>
    <w:rsid w:val="00084B6F"/>
    <w:rsid w:val="00090B76"/>
    <w:rsid w:val="000A3B23"/>
    <w:rsid w:val="000B4109"/>
    <w:rsid w:val="000B753E"/>
    <w:rsid w:val="000B7659"/>
    <w:rsid w:val="000C02DD"/>
    <w:rsid w:val="000D1DB6"/>
    <w:rsid w:val="000D325E"/>
    <w:rsid w:val="000D521A"/>
    <w:rsid w:val="000E2F2F"/>
    <w:rsid w:val="000E5E1E"/>
    <w:rsid w:val="000F1252"/>
    <w:rsid w:val="000F3310"/>
    <w:rsid w:val="000F4E07"/>
    <w:rsid w:val="00103882"/>
    <w:rsid w:val="00106E21"/>
    <w:rsid w:val="00126337"/>
    <w:rsid w:val="0013184B"/>
    <w:rsid w:val="00140784"/>
    <w:rsid w:val="00146445"/>
    <w:rsid w:val="001505AE"/>
    <w:rsid w:val="00150869"/>
    <w:rsid w:val="001559E7"/>
    <w:rsid w:val="00163E7C"/>
    <w:rsid w:val="00165E55"/>
    <w:rsid w:val="00172A27"/>
    <w:rsid w:val="001732F2"/>
    <w:rsid w:val="00180D31"/>
    <w:rsid w:val="00181249"/>
    <w:rsid w:val="00182F1E"/>
    <w:rsid w:val="001849E2"/>
    <w:rsid w:val="0018716E"/>
    <w:rsid w:val="0018776C"/>
    <w:rsid w:val="0019019A"/>
    <w:rsid w:val="00192AF6"/>
    <w:rsid w:val="0019573C"/>
    <w:rsid w:val="00196FD2"/>
    <w:rsid w:val="001C452E"/>
    <w:rsid w:val="001D0060"/>
    <w:rsid w:val="001E04F7"/>
    <w:rsid w:val="001E0DD3"/>
    <w:rsid w:val="001F2E0C"/>
    <w:rsid w:val="001F52E9"/>
    <w:rsid w:val="002026EA"/>
    <w:rsid w:val="00202EEA"/>
    <w:rsid w:val="002111D0"/>
    <w:rsid w:val="0021206B"/>
    <w:rsid w:val="00212AD5"/>
    <w:rsid w:val="002170C0"/>
    <w:rsid w:val="00220EC8"/>
    <w:rsid w:val="00223328"/>
    <w:rsid w:val="00224DEB"/>
    <w:rsid w:val="00225D07"/>
    <w:rsid w:val="002264F3"/>
    <w:rsid w:val="00230435"/>
    <w:rsid w:val="002334E4"/>
    <w:rsid w:val="002362BD"/>
    <w:rsid w:val="002369A5"/>
    <w:rsid w:val="00250130"/>
    <w:rsid w:val="00257F90"/>
    <w:rsid w:val="00264544"/>
    <w:rsid w:val="00266533"/>
    <w:rsid w:val="0028006E"/>
    <w:rsid w:val="002834F6"/>
    <w:rsid w:val="00286536"/>
    <w:rsid w:val="00287E0A"/>
    <w:rsid w:val="002900C3"/>
    <w:rsid w:val="002B033D"/>
    <w:rsid w:val="002B75E8"/>
    <w:rsid w:val="002C0C45"/>
    <w:rsid w:val="002C2951"/>
    <w:rsid w:val="002C46DA"/>
    <w:rsid w:val="002C52F9"/>
    <w:rsid w:val="002D436F"/>
    <w:rsid w:val="002D6F8E"/>
    <w:rsid w:val="002E5FDE"/>
    <w:rsid w:val="002F5A5B"/>
    <w:rsid w:val="002F6E00"/>
    <w:rsid w:val="002F7CA1"/>
    <w:rsid w:val="002F7F31"/>
    <w:rsid w:val="00300C2A"/>
    <w:rsid w:val="00306DDC"/>
    <w:rsid w:val="00307CD9"/>
    <w:rsid w:val="00311324"/>
    <w:rsid w:val="00317034"/>
    <w:rsid w:val="00332BF8"/>
    <w:rsid w:val="00333793"/>
    <w:rsid w:val="00333BD0"/>
    <w:rsid w:val="00340E6F"/>
    <w:rsid w:val="00341E77"/>
    <w:rsid w:val="0034710B"/>
    <w:rsid w:val="00347BDE"/>
    <w:rsid w:val="00351066"/>
    <w:rsid w:val="003534A4"/>
    <w:rsid w:val="00357C50"/>
    <w:rsid w:val="00364409"/>
    <w:rsid w:val="00366A3E"/>
    <w:rsid w:val="00367314"/>
    <w:rsid w:val="00370602"/>
    <w:rsid w:val="003723A5"/>
    <w:rsid w:val="003737DF"/>
    <w:rsid w:val="0038049B"/>
    <w:rsid w:val="00381B3E"/>
    <w:rsid w:val="003840CF"/>
    <w:rsid w:val="00391B61"/>
    <w:rsid w:val="003920AF"/>
    <w:rsid w:val="00392422"/>
    <w:rsid w:val="0039415B"/>
    <w:rsid w:val="00395594"/>
    <w:rsid w:val="00396376"/>
    <w:rsid w:val="003A2048"/>
    <w:rsid w:val="003A228A"/>
    <w:rsid w:val="003A2974"/>
    <w:rsid w:val="003A4373"/>
    <w:rsid w:val="003A4931"/>
    <w:rsid w:val="003B3EA4"/>
    <w:rsid w:val="003B7133"/>
    <w:rsid w:val="003B79B9"/>
    <w:rsid w:val="003C6710"/>
    <w:rsid w:val="003C7185"/>
    <w:rsid w:val="003D6803"/>
    <w:rsid w:val="003D760C"/>
    <w:rsid w:val="003E074E"/>
    <w:rsid w:val="003F167C"/>
    <w:rsid w:val="003F78CE"/>
    <w:rsid w:val="00407C9D"/>
    <w:rsid w:val="00411BBC"/>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4F732C"/>
    <w:rsid w:val="005204F9"/>
    <w:rsid w:val="0052266E"/>
    <w:rsid w:val="00550BF1"/>
    <w:rsid w:val="00562547"/>
    <w:rsid w:val="00566ECB"/>
    <w:rsid w:val="005766B4"/>
    <w:rsid w:val="005806B7"/>
    <w:rsid w:val="0058393D"/>
    <w:rsid w:val="005863EB"/>
    <w:rsid w:val="00591811"/>
    <w:rsid w:val="005A0F77"/>
    <w:rsid w:val="005A365F"/>
    <w:rsid w:val="005B2C03"/>
    <w:rsid w:val="005B555D"/>
    <w:rsid w:val="005B5E40"/>
    <w:rsid w:val="005B623B"/>
    <w:rsid w:val="005B6DF6"/>
    <w:rsid w:val="005B72F8"/>
    <w:rsid w:val="005C4CBA"/>
    <w:rsid w:val="005C7814"/>
    <w:rsid w:val="005C79AE"/>
    <w:rsid w:val="005D0BCD"/>
    <w:rsid w:val="005D4813"/>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319F"/>
    <w:rsid w:val="00677C64"/>
    <w:rsid w:val="00693C5F"/>
    <w:rsid w:val="00694CA2"/>
    <w:rsid w:val="00694E61"/>
    <w:rsid w:val="006964FC"/>
    <w:rsid w:val="006A3013"/>
    <w:rsid w:val="006B78A8"/>
    <w:rsid w:val="006C49D1"/>
    <w:rsid w:val="006E0BFC"/>
    <w:rsid w:val="006E55F4"/>
    <w:rsid w:val="006E7700"/>
    <w:rsid w:val="006E7EC8"/>
    <w:rsid w:val="006F0D23"/>
    <w:rsid w:val="00701961"/>
    <w:rsid w:val="0070395B"/>
    <w:rsid w:val="00707958"/>
    <w:rsid w:val="007118BA"/>
    <w:rsid w:val="007126B1"/>
    <w:rsid w:val="007134A6"/>
    <w:rsid w:val="00722EF1"/>
    <w:rsid w:val="00726759"/>
    <w:rsid w:val="00736352"/>
    <w:rsid w:val="00745FF6"/>
    <w:rsid w:val="007540E5"/>
    <w:rsid w:val="007544BD"/>
    <w:rsid w:val="00760A24"/>
    <w:rsid w:val="0076301C"/>
    <w:rsid w:val="00766B00"/>
    <w:rsid w:val="0077011C"/>
    <w:rsid w:val="00780FFC"/>
    <w:rsid w:val="0078149A"/>
    <w:rsid w:val="00783017"/>
    <w:rsid w:val="00783450"/>
    <w:rsid w:val="007872F8"/>
    <w:rsid w:val="00790155"/>
    <w:rsid w:val="007950D5"/>
    <w:rsid w:val="007A23F4"/>
    <w:rsid w:val="007A25BA"/>
    <w:rsid w:val="007B21E1"/>
    <w:rsid w:val="007C1F70"/>
    <w:rsid w:val="007D0982"/>
    <w:rsid w:val="007D1C18"/>
    <w:rsid w:val="007E005A"/>
    <w:rsid w:val="007E0D23"/>
    <w:rsid w:val="007E19FA"/>
    <w:rsid w:val="007E4029"/>
    <w:rsid w:val="007F0083"/>
    <w:rsid w:val="008137A3"/>
    <w:rsid w:val="0081544B"/>
    <w:rsid w:val="008171F7"/>
    <w:rsid w:val="00833172"/>
    <w:rsid w:val="00835B1F"/>
    <w:rsid w:val="00853E37"/>
    <w:rsid w:val="008602A9"/>
    <w:rsid w:val="008741A8"/>
    <w:rsid w:val="008760AC"/>
    <w:rsid w:val="008800A8"/>
    <w:rsid w:val="00883BBC"/>
    <w:rsid w:val="00883E00"/>
    <w:rsid w:val="008903C7"/>
    <w:rsid w:val="008913B8"/>
    <w:rsid w:val="00896B20"/>
    <w:rsid w:val="008A0078"/>
    <w:rsid w:val="008B073C"/>
    <w:rsid w:val="008B5D37"/>
    <w:rsid w:val="008C0239"/>
    <w:rsid w:val="008C5EA9"/>
    <w:rsid w:val="008C74BC"/>
    <w:rsid w:val="008E2C9F"/>
    <w:rsid w:val="0090286B"/>
    <w:rsid w:val="00927885"/>
    <w:rsid w:val="009325DE"/>
    <w:rsid w:val="0093382A"/>
    <w:rsid w:val="00941604"/>
    <w:rsid w:val="00942CCC"/>
    <w:rsid w:val="0096421C"/>
    <w:rsid w:val="00970BD5"/>
    <w:rsid w:val="00973BDE"/>
    <w:rsid w:val="0098379E"/>
    <w:rsid w:val="009844AF"/>
    <w:rsid w:val="009865AA"/>
    <w:rsid w:val="00990B62"/>
    <w:rsid w:val="00990CE0"/>
    <w:rsid w:val="009A2DC6"/>
    <w:rsid w:val="009B30A2"/>
    <w:rsid w:val="009B4B99"/>
    <w:rsid w:val="009C1103"/>
    <w:rsid w:val="009C4130"/>
    <w:rsid w:val="009D00D9"/>
    <w:rsid w:val="009D1F92"/>
    <w:rsid w:val="009D5971"/>
    <w:rsid w:val="009D6756"/>
    <w:rsid w:val="009E193A"/>
    <w:rsid w:val="009E5897"/>
    <w:rsid w:val="009F1A57"/>
    <w:rsid w:val="00A079DB"/>
    <w:rsid w:val="00A12488"/>
    <w:rsid w:val="00A279E1"/>
    <w:rsid w:val="00A307C5"/>
    <w:rsid w:val="00A51639"/>
    <w:rsid w:val="00A64B28"/>
    <w:rsid w:val="00A6743C"/>
    <w:rsid w:val="00A70F36"/>
    <w:rsid w:val="00A73E6F"/>
    <w:rsid w:val="00A74F64"/>
    <w:rsid w:val="00A75B9D"/>
    <w:rsid w:val="00A81127"/>
    <w:rsid w:val="00A84F15"/>
    <w:rsid w:val="00A90916"/>
    <w:rsid w:val="00A9211E"/>
    <w:rsid w:val="00AA3DFD"/>
    <w:rsid w:val="00AA7541"/>
    <w:rsid w:val="00AB18AB"/>
    <w:rsid w:val="00AB24AC"/>
    <w:rsid w:val="00AC4236"/>
    <w:rsid w:val="00AD0062"/>
    <w:rsid w:val="00AD04F5"/>
    <w:rsid w:val="00AD1B3B"/>
    <w:rsid w:val="00AD3C9F"/>
    <w:rsid w:val="00AD460B"/>
    <w:rsid w:val="00AD5218"/>
    <w:rsid w:val="00AE113B"/>
    <w:rsid w:val="00AE1E61"/>
    <w:rsid w:val="00AE4958"/>
    <w:rsid w:val="00AF1739"/>
    <w:rsid w:val="00AF6F3E"/>
    <w:rsid w:val="00B07E47"/>
    <w:rsid w:val="00B11888"/>
    <w:rsid w:val="00B1635A"/>
    <w:rsid w:val="00B22AD5"/>
    <w:rsid w:val="00B23001"/>
    <w:rsid w:val="00B27562"/>
    <w:rsid w:val="00B31151"/>
    <w:rsid w:val="00B3115C"/>
    <w:rsid w:val="00B32112"/>
    <w:rsid w:val="00B44196"/>
    <w:rsid w:val="00B64691"/>
    <w:rsid w:val="00B719CE"/>
    <w:rsid w:val="00B73FE8"/>
    <w:rsid w:val="00B775E3"/>
    <w:rsid w:val="00B81C3E"/>
    <w:rsid w:val="00B826C1"/>
    <w:rsid w:val="00B83591"/>
    <w:rsid w:val="00BA0571"/>
    <w:rsid w:val="00BA1401"/>
    <w:rsid w:val="00BA1D26"/>
    <w:rsid w:val="00BB07FB"/>
    <w:rsid w:val="00BB0CC3"/>
    <w:rsid w:val="00BB0FB8"/>
    <w:rsid w:val="00BC2470"/>
    <w:rsid w:val="00BC4195"/>
    <w:rsid w:val="00BE72AF"/>
    <w:rsid w:val="00BF544F"/>
    <w:rsid w:val="00BF6FC3"/>
    <w:rsid w:val="00C03881"/>
    <w:rsid w:val="00C062CB"/>
    <w:rsid w:val="00C1020C"/>
    <w:rsid w:val="00C25DD0"/>
    <w:rsid w:val="00C33B30"/>
    <w:rsid w:val="00C36C02"/>
    <w:rsid w:val="00C3798E"/>
    <w:rsid w:val="00C4369F"/>
    <w:rsid w:val="00C43B58"/>
    <w:rsid w:val="00C43FDF"/>
    <w:rsid w:val="00C525AC"/>
    <w:rsid w:val="00C623A9"/>
    <w:rsid w:val="00C636E6"/>
    <w:rsid w:val="00C643C9"/>
    <w:rsid w:val="00C6512E"/>
    <w:rsid w:val="00C745A1"/>
    <w:rsid w:val="00C7596B"/>
    <w:rsid w:val="00C80539"/>
    <w:rsid w:val="00C826C9"/>
    <w:rsid w:val="00C9189F"/>
    <w:rsid w:val="00C93570"/>
    <w:rsid w:val="00CA22C7"/>
    <w:rsid w:val="00CA629B"/>
    <w:rsid w:val="00CC2123"/>
    <w:rsid w:val="00CC2C5D"/>
    <w:rsid w:val="00CE020B"/>
    <w:rsid w:val="00CE576B"/>
    <w:rsid w:val="00CE73B6"/>
    <w:rsid w:val="00CF5BF8"/>
    <w:rsid w:val="00CF7A22"/>
    <w:rsid w:val="00D125EB"/>
    <w:rsid w:val="00D149F1"/>
    <w:rsid w:val="00D45135"/>
    <w:rsid w:val="00D46010"/>
    <w:rsid w:val="00D47F13"/>
    <w:rsid w:val="00D63B4A"/>
    <w:rsid w:val="00D64587"/>
    <w:rsid w:val="00D66438"/>
    <w:rsid w:val="00D75600"/>
    <w:rsid w:val="00D80CA9"/>
    <w:rsid w:val="00D81DC5"/>
    <w:rsid w:val="00D83800"/>
    <w:rsid w:val="00D91075"/>
    <w:rsid w:val="00DA1CBE"/>
    <w:rsid w:val="00DB73DB"/>
    <w:rsid w:val="00DD6002"/>
    <w:rsid w:val="00DF0117"/>
    <w:rsid w:val="00DF18B6"/>
    <w:rsid w:val="00DF642B"/>
    <w:rsid w:val="00DF7B78"/>
    <w:rsid w:val="00E00678"/>
    <w:rsid w:val="00E039E8"/>
    <w:rsid w:val="00E053CA"/>
    <w:rsid w:val="00E11B73"/>
    <w:rsid w:val="00E13EEE"/>
    <w:rsid w:val="00E14889"/>
    <w:rsid w:val="00E16198"/>
    <w:rsid w:val="00E20738"/>
    <w:rsid w:val="00E22D77"/>
    <w:rsid w:val="00E259EA"/>
    <w:rsid w:val="00E27397"/>
    <w:rsid w:val="00E30B50"/>
    <w:rsid w:val="00E32680"/>
    <w:rsid w:val="00E3282B"/>
    <w:rsid w:val="00E35970"/>
    <w:rsid w:val="00E37618"/>
    <w:rsid w:val="00E4025B"/>
    <w:rsid w:val="00E45276"/>
    <w:rsid w:val="00E50CBA"/>
    <w:rsid w:val="00E54D02"/>
    <w:rsid w:val="00E55FD9"/>
    <w:rsid w:val="00E57019"/>
    <w:rsid w:val="00E6373A"/>
    <w:rsid w:val="00E7086E"/>
    <w:rsid w:val="00E71B91"/>
    <w:rsid w:val="00E76761"/>
    <w:rsid w:val="00E77B0B"/>
    <w:rsid w:val="00E8758A"/>
    <w:rsid w:val="00E90678"/>
    <w:rsid w:val="00E91556"/>
    <w:rsid w:val="00E927A7"/>
    <w:rsid w:val="00E94D9E"/>
    <w:rsid w:val="00E96BE1"/>
    <w:rsid w:val="00E97D2E"/>
    <w:rsid w:val="00EA3679"/>
    <w:rsid w:val="00EB0F23"/>
    <w:rsid w:val="00EC2756"/>
    <w:rsid w:val="00EC4E18"/>
    <w:rsid w:val="00EE37C8"/>
    <w:rsid w:val="00EE616E"/>
    <w:rsid w:val="00F02E67"/>
    <w:rsid w:val="00F07DCF"/>
    <w:rsid w:val="00F1365F"/>
    <w:rsid w:val="00F16507"/>
    <w:rsid w:val="00F172DB"/>
    <w:rsid w:val="00F23D92"/>
    <w:rsid w:val="00F25E04"/>
    <w:rsid w:val="00F2773C"/>
    <w:rsid w:val="00F3207E"/>
    <w:rsid w:val="00F32B67"/>
    <w:rsid w:val="00F33397"/>
    <w:rsid w:val="00F33FB2"/>
    <w:rsid w:val="00F40190"/>
    <w:rsid w:val="00F40AA2"/>
    <w:rsid w:val="00F45954"/>
    <w:rsid w:val="00F45F62"/>
    <w:rsid w:val="00F479F7"/>
    <w:rsid w:val="00F50101"/>
    <w:rsid w:val="00F5221B"/>
    <w:rsid w:val="00F534C5"/>
    <w:rsid w:val="00F60473"/>
    <w:rsid w:val="00F62AC2"/>
    <w:rsid w:val="00F62E33"/>
    <w:rsid w:val="00F70CF8"/>
    <w:rsid w:val="00F74A15"/>
    <w:rsid w:val="00F8042D"/>
    <w:rsid w:val="00F85181"/>
    <w:rsid w:val="00FA17E2"/>
    <w:rsid w:val="00FA6503"/>
    <w:rsid w:val="00FB4220"/>
    <w:rsid w:val="00FD4F40"/>
    <w:rsid w:val="00FD5A31"/>
    <w:rsid w:val="00FE7DA0"/>
    <w:rsid w:val="00FF1C7D"/>
    <w:rsid w:val="00FF5E49"/>
    <w:rsid w:val="01116DA8"/>
    <w:rsid w:val="01610611"/>
    <w:rsid w:val="018E717F"/>
    <w:rsid w:val="024B3FEE"/>
    <w:rsid w:val="02694BF5"/>
    <w:rsid w:val="02B04D6A"/>
    <w:rsid w:val="02DD2A75"/>
    <w:rsid w:val="02E71D9A"/>
    <w:rsid w:val="044155BB"/>
    <w:rsid w:val="049D6DFD"/>
    <w:rsid w:val="04B66573"/>
    <w:rsid w:val="04C568D1"/>
    <w:rsid w:val="05171D46"/>
    <w:rsid w:val="051E1B0B"/>
    <w:rsid w:val="05E06F2E"/>
    <w:rsid w:val="062E415F"/>
    <w:rsid w:val="063C3029"/>
    <w:rsid w:val="064471A6"/>
    <w:rsid w:val="066E5C41"/>
    <w:rsid w:val="06947AAC"/>
    <w:rsid w:val="06CB23C0"/>
    <w:rsid w:val="075D6EE1"/>
    <w:rsid w:val="07A80EC8"/>
    <w:rsid w:val="07C04427"/>
    <w:rsid w:val="07EE4ACA"/>
    <w:rsid w:val="09664B1B"/>
    <w:rsid w:val="0997402A"/>
    <w:rsid w:val="09AD46A5"/>
    <w:rsid w:val="0A0F268D"/>
    <w:rsid w:val="0AB57CE7"/>
    <w:rsid w:val="0AC811E9"/>
    <w:rsid w:val="0B097D41"/>
    <w:rsid w:val="0B2B1774"/>
    <w:rsid w:val="0B8260DB"/>
    <w:rsid w:val="0BB2324C"/>
    <w:rsid w:val="0C75023F"/>
    <w:rsid w:val="0C994D49"/>
    <w:rsid w:val="0C9E28BC"/>
    <w:rsid w:val="0CE423D6"/>
    <w:rsid w:val="0D62447C"/>
    <w:rsid w:val="0DB81109"/>
    <w:rsid w:val="0DF119DC"/>
    <w:rsid w:val="0E4616DB"/>
    <w:rsid w:val="0E5069BB"/>
    <w:rsid w:val="0E9463F6"/>
    <w:rsid w:val="0EB3503E"/>
    <w:rsid w:val="0F70672E"/>
    <w:rsid w:val="0FA01857"/>
    <w:rsid w:val="0FD751D3"/>
    <w:rsid w:val="0FEE3F68"/>
    <w:rsid w:val="1026647F"/>
    <w:rsid w:val="10380514"/>
    <w:rsid w:val="10832D43"/>
    <w:rsid w:val="11153BD2"/>
    <w:rsid w:val="119D609E"/>
    <w:rsid w:val="11B0689F"/>
    <w:rsid w:val="11BC6200"/>
    <w:rsid w:val="11C176A5"/>
    <w:rsid w:val="123C46EC"/>
    <w:rsid w:val="12402C7D"/>
    <w:rsid w:val="125B7090"/>
    <w:rsid w:val="12A878E8"/>
    <w:rsid w:val="12FB6110"/>
    <w:rsid w:val="13BC128C"/>
    <w:rsid w:val="14657109"/>
    <w:rsid w:val="14CB2B9A"/>
    <w:rsid w:val="14EE20C5"/>
    <w:rsid w:val="14FF0CE9"/>
    <w:rsid w:val="150013C4"/>
    <w:rsid w:val="153A60F7"/>
    <w:rsid w:val="15477744"/>
    <w:rsid w:val="15635F65"/>
    <w:rsid w:val="156A3FFC"/>
    <w:rsid w:val="15C57CBC"/>
    <w:rsid w:val="15E00A0F"/>
    <w:rsid w:val="15E91EE9"/>
    <w:rsid w:val="16843037"/>
    <w:rsid w:val="168F5282"/>
    <w:rsid w:val="16B67073"/>
    <w:rsid w:val="16F162AB"/>
    <w:rsid w:val="17514CDF"/>
    <w:rsid w:val="17CC7EA2"/>
    <w:rsid w:val="17D40F06"/>
    <w:rsid w:val="18180C0C"/>
    <w:rsid w:val="18453309"/>
    <w:rsid w:val="18EA6450"/>
    <w:rsid w:val="195A30B5"/>
    <w:rsid w:val="196725BE"/>
    <w:rsid w:val="199E4586"/>
    <w:rsid w:val="19A9162D"/>
    <w:rsid w:val="19F34B8F"/>
    <w:rsid w:val="1BCE62C8"/>
    <w:rsid w:val="1BD92E82"/>
    <w:rsid w:val="1C2D30C9"/>
    <w:rsid w:val="1C6B5445"/>
    <w:rsid w:val="1CBB7B16"/>
    <w:rsid w:val="1D5223C2"/>
    <w:rsid w:val="1D534C08"/>
    <w:rsid w:val="1D655101"/>
    <w:rsid w:val="1DD65853"/>
    <w:rsid w:val="1E2044EA"/>
    <w:rsid w:val="1E966A1A"/>
    <w:rsid w:val="1F243374"/>
    <w:rsid w:val="1FA20FE6"/>
    <w:rsid w:val="20AD6EAE"/>
    <w:rsid w:val="212D69FF"/>
    <w:rsid w:val="21722310"/>
    <w:rsid w:val="21843FA8"/>
    <w:rsid w:val="21B0404E"/>
    <w:rsid w:val="21F00004"/>
    <w:rsid w:val="22BA4D37"/>
    <w:rsid w:val="23306F28"/>
    <w:rsid w:val="23453E27"/>
    <w:rsid w:val="23CC5846"/>
    <w:rsid w:val="23D04AA3"/>
    <w:rsid w:val="242971B0"/>
    <w:rsid w:val="24566CA1"/>
    <w:rsid w:val="24DE7F99"/>
    <w:rsid w:val="25692B8D"/>
    <w:rsid w:val="256F0B8C"/>
    <w:rsid w:val="25E722F6"/>
    <w:rsid w:val="265044C8"/>
    <w:rsid w:val="267A63EB"/>
    <w:rsid w:val="26852535"/>
    <w:rsid w:val="26A76454"/>
    <w:rsid w:val="26AE14CF"/>
    <w:rsid w:val="26D61D87"/>
    <w:rsid w:val="274B76DE"/>
    <w:rsid w:val="28995D13"/>
    <w:rsid w:val="28CD5964"/>
    <w:rsid w:val="29E2253A"/>
    <w:rsid w:val="2A1936CA"/>
    <w:rsid w:val="2A1B793F"/>
    <w:rsid w:val="2B081754"/>
    <w:rsid w:val="2B091BD3"/>
    <w:rsid w:val="2B436833"/>
    <w:rsid w:val="2B5368A7"/>
    <w:rsid w:val="2C1D3E9C"/>
    <w:rsid w:val="2C422200"/>
    <w:rsid w:val="2C58319A"/>
    <w:rsid w:val="2C774A25"/>
    <w:rsid w:val="2C92391E"/>
    <w:rsid w:val="2CCD4E18"/>
    <w:rsid w:val="2DE4214E"/>
    <w:rsid w:val="2F1A14EB"/>
    <w:rsid w:val="2F8A3997"/>
    <w:rsid w:val="2FCB09D1"/>
    <w:rsid w:val="2FFD5355"/>
    <w:rsid w:val="30471812"/>
    <w:rsid w:val="305B1D6F"/>
    <w:rsid w:val="30A152DA"/>
    <w:rsid w:val="30AC0A88"/>
    <w:rsid w:val="32083E8E"/>
    <w:rsid w:val="32687933"/>
    <w:rsid w:val="334F3B22"/>
    <w:rsid w:val="336E7FF1"/>
    <w:rsid w:val="336F72A4"/>
    <w:rsid w:val="34B95129"/>
    <w:rsid w:val="34BB33B9"/>
    <w:rsid w:val="34D5751C"/>
    <w:rsid w:val="355A22B3"/>
    <w:rsid w:val="36932FF8"/>
    <w:rsid w:val="38C05785"/>
    <w:rsid w:val="394739C7"/>
    <w:rsid w:val="3AB05828"/>
    <w:rsid w:val="3AEB7649"/>
    <w:rsid w:val="3B636314"/>
    <w:rsid w:val="3C1103D5"/>
    <w:rsid w:val="3CEF599B"/>
    <w:rsid w:val="3CFB0943"/>
    <w:rsid w:val="3D967BFD"/>
    <w:rsid w:val="3D9D7E5B"/>
    <w:rsid w:val="3DBB4D56"/>
    <w:rsid w:val="3DBC3B4B"/>
    <w:rsid w:val="3E057E5D"/>
    <w:rsid w:val="3F170804"/>
    <w:rsid w:val="3F2B6983"/>
    <w:rsid w:val="3F910FED"/>
    <w:rsid w:val="3FDA5B61"/>
    <w:rsid w:val="401F328D"/>
    <w:rsid w:val="41266217"/>
    <w:rsid w:val="42C90073"/>
    <w:rsid w:val="42CF6F9F"/>
    <w:rsid w:val="43235C04"/>
    <w:rsid w:val="435D2BA3"/>
    <w:rsid w:val="437B168B"/>
    <w:rsid w:val="44301E29"/>
    <w:rsid w:val="44603FEC"/>
    <w:rsid w:val="44C26B96"/>
    <w:rsid w:val="44ED5D58"/>
    <w:rsid w:val="455E1B79"/>
    <w:rsid w:val="45910940"/>
    <w:rsid w:val="45C57A4F"/>
    <w:rsid w:val="45F56D27"/>
    <w:rsid w:val="47950C4F"/>
    <w:rsid w:val="47A21A8F"/>
    <w:rsid w:val="47A57DB3"/>
    <w:rsid w:val="481B6106"/>
    <w:rsid w:val="482F185E"/>
    <w:rsid w:val="485F1865"/>
    <w:rsid w:val="487B008D"/>
    <w:rsid w:val="48EE4460"/>
    <w:rsid w:val="48FF00BE"/>
    <w:rsid w:val="49866927"/>
    <w:rsid w:val="49FF4BA4"/>
    <w:rsid w:val="4A807D55"/>
    <w:rsid w:val="4A911536"/>
    <w:rsid w:val="4AB57861"/>
    <w:rsid w:val="4ABB5E46"/>
    <w:rsid w:val="4AF22EC8"/>
    <w:rsid w:val="4B6852B2"/>
    <w:rsid w:val="4BC16643"/>
    <w:rsid w:val="4C7314DF"/>
    <w:rsid w:val="4C7F4DE2"/>
    <w:rsid w:val="4C9814C1"/>
    <w:rsid w:val="4D3A6E08"/>
    <w:rsid w:val="4DC93B10"/>
    <w:rsid w:val="4E77237D"/>
    <w:rsid w:val="4EB872AC"/>
    <w:rsid w:val="4EDF3722"/>
    <w:rsid w:val="4EFE5A51"/>
    <w:rsid w:val="4F7D436F"/>
    <w:rsid w:val="4F8F6DCD"/>
    <w:rsid w:val="4F93469F"/>
    <w:rsid w:val="4FEE3E51"/>
    <w:rsid w:val="4FFC0C7E"/>
    <w:rsid w:val="502422B1"/>
    <w:rsid w:val="5090031D"/>
    <w:rsid w:val="50A4245D"/>
    <w:rsid w:val="50C97069"/>
    <w:rsid w:val="516C652E"/>
    <w:rsid w:val="51AC0CA2"/>
    <w:rsid w:val="521C4028"/>
    <w:rsid w:val="524B6C45"/>
    <w:rsid w:val="535C14F3"/>
    <w:rsid w:val="535D5E40"/>
    <w:rsid w:val="53BB03E9"/>
    <w:rsid w:val="54212C2A"/>
    <w:rsid w:val="542D51DB"/>
    <w:rsid w:val="54326F39"/>
    <w:rsid w:val="54E84FD2"/>
    <w:rsid w:val="558D6F80"/>
    <w:rsid w:val="55B01204"/>
    <w:rsid w:val="55C0688F"/>
    <w:rsid w:val="563B237A"/>
    <w:rsid w:val="563C4B84"/>
    <w:rsid w:val="569503EE"/>
    <w:rsid w:val="56C307B9"/>
    <w:rsid w:val="56E376FA"/>
    <w:rsid w:val="574229F3"/>
    <w:rsid w:val="57A71AC0"/>
    <w:rsid w:val="57C42A14"/>
    <w:rsid w:val="58250756"/>
    <w:rsid w:val="591114FF"/>
    <w:rsid w:val="5987049D"/>
    <w:rsid w:val="59F46FBE"/>
    <w:rsid w:val="5A48212F"/>
    <w:rsid w:val="5A5037F1"/>
    <w:rsid w:val="5AEA24A0"/>
    <w:rsid w:val="5B1C63AC"/>
    <w:rsid w:val="5B39355C"/>
    <w:rsid w:val="5BDE03A5"/>
    <w:rsid w:val="5CF075CB"/>
    <w:rsid w:val="5D0D1408"/>
    <w:rsid w:val="5DDE06C9"/>
    <w:rsid w:val="5E0F08EF"/>
    <w:rsid w:val="5ECA5A96"/>
    <w:rsid w:val="5F6857D0"/>
    <w:rsid w:val="5FDB6D21"/>
    <w:rsid w:val="5FFF72A4"/>
    <w:rsid w:val="60251519"/>
    <w:rsid w:val="60681418"/>
    <w:rsid w:val="611F39AC"/>
    <w:rsid w:val="61A32B88"/>
    <w:rsid w:val="62596298"/>
    <w:rsid w:val="62EA62A7"/>
    <w:rsid w:val="63321889"/>
    <w:rsid w:val="64015FC7"/>
    <w:rsid w:val="640713E7"/>
    <w:rsid w:val="64E94FB5"/>
    <w:rsid w:val="6520192E"/>
    <w:rsid w:val="65CA447A"/>
    <w:rsid w:val="65EF5ACB"/>
    <w:rsid w:val="666F7CF6"/>
    <w:rsid w:val="66FA6DD1"/>
    <w:rsid w:val="67AF0E2E"/>
    <w:rsid w:val="68127E96"/>
    <w:rsid w:val="681B7E65"/>
    <w:rsid w:val="69381E4F"/>
    <w:rsid w:val="6994704B"/>
    <w:rsid w:val="69D8220C"/>
    <w:rsid w:val="6A09013B"/>
    <w:rsid w:val="6A224DD4"/>
    <w:rsid w:val="6A352070"/>
    <w:rsid w:val="6A6455EB"/>
    <w:rsid w:val="6A732B9C"/>
    <w:rsid w:val="6A875665"/>
    <w:rsid w:val="6ABD6513"/>
    <w:rsid w:val="6B3F7107"/>
    <w:rsid w:val="6B7D5427"/>
    <w:rsid w:val="6BCB460E"/>
    <w:rsid w:val="6BFC33D5"/>
    <w:rsid w:val="6C474DE0"/>
    <w:rsid w:val="6C7121E6"/>
    <w:rsid w:val="6CAC73FA"/>
    <w:rsid w:val="6CBF1A5C"/>
    <w:rsid w:val="6CD9297C"/>
    <w:rsid w:val="6CF340BA"/>
    <w:rsid w:val="6DAA0991"/>
    <w:rsid w:val="6DAF1A11"/>
    <w:rsid w:val="6DBC68D1"/>
    <w:rsid w:val="6E126D9B"/>
    <w:rsid w:val="6E721AC5"/>
    <w:rsid w:val="6F0F1ECB"/>
    <w:rsid w:val="6F937375"/>
    <w:rsid w:val="70540F53"/>
    <w:rsid w:val="70703467"/>
    <w:rsid w:val="707F39F0"/>
    <w:rsid w:val="710C2E2B"/>
    <w:rsid w:val="71294130"/>
    <w:rsid w:val="71DE6134"/>
    <w:rsid w:val="71F65285"/>
    <w:rsid w:val="72320D34"/>
    <w:rsid w:val="72A218A6"/>
    <w:rsid w:val="72D8676D"/>
    <w:rsid w:val="7302137A"/>
    <w:rsid w:val="74257AA3"/>
    <w:rsid w:val="748B4FD5"/>
    <w:rsid w:val="74980230"/>
    <w:rsid w:val="74B22C64"/>
    <w:rsid w:val="74F8008D"/>
    <w:rsid w:val="752B1FC5"/>
    <w:rsid w:val="755B75DC"/>
    <w:rsid w:val="75E714FB"/>
    <w:rsid w:val="75E73569"/>
    <w:rsid w:val="75FE6A3D"/>
    <w:rsid w:val="7751008C"/>
    <w:rsid w:val="77EF553E"/>
    <w:rsid w:val="77F028C8"/>
    <w:rsid w:val="782E26F4"/>
    <w:rsid w:val="78525A7D"/>
    <w:rsid w:val="7919413A"/>
    <w:rsid w:val="797656C8"/>
    <w:rsid w:val="799D0531"/>
    <w:rsid w:val="7A9103EC"/>
    <w:rsid w:val="7B9F744D"/>
    <w:rsid w:val="7BC151B4"/>
    <w:rsid w:val="7C2C141E"/>
    <w:rsid w:val="7D2C76D3"/>
    <w:rsid w:val="7D543D16"/>
    <w:rsid w:val="7DC30FCD"/>
    <w:rsid w:val="7DEC0A54"/>
    <w:rsid w:val="7E6459CD"/>
    <w:rsid w:val="7EBA2261"/>
    <w:rsid w:val="7ED25EF1"/>
    <w:rsid w:val="7ED515FE"/>
    <w:rsid w:val="7EFB1048"/>
    <w:rsid w:val="7EFF6FF8"/>
    <w:rsid w:val="7F3D6DD2"/>
    <w:rsid w:val="7F656BC9"/>
    <w:rsid w:val="7FE7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2ED09C6"/>
  <w15:docId w15:val="{B7A72E14-B502-4E9B-891E-F2372C38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next w:val="a"/>
    <w:uiPriority w:val="9"/>
    <w:qFormat/>
    <w:locked/>
    <w:pPr>
      <w:keepNext/>
      <w:keepLines/>
      <w:widowControl w:val="0"/>
      <w:spacing w:line="360" w:lineRule="auto"/>
      <w:jc w:val="center"/>
      <w:outlineLvl w:val="0"/>
    </w:pPr>
    <w:rPr>
      <w:rFonts w:asciiTheme="minorEastAsia" w:eastAsiaTheme="minorEastAsia" w:hAnsiTheme="minorEastAsia" w:cstheme="majorBidi"/>
      <w:b/>
      <w:kern w:val="44"/>
      <w:sz w:val="32"/>
      <w:szCs w:val="32"/>
      <w:lang w:val="zh-TW"/>
    </w:rPr>
  </w:style>
  <w:style w:type="paragraph" w:styleId="2">
    <w:name w:val="heading 2"/>
    <w:basedOn w:val="a"/>
    <w:next w:val="a"/>
    <w:link w:val="20"/>
    <w:uiPriority w:val="1"/>
    <w:qFormat/>
    <w:locked/>
    <w:pPr>
      <w:spacing w:before="120" w:after="120"/>
      <w:outlineLvl w:val="1"/>
    </w:pPr>
    <w:rPr>
      <w:rFonts w:eastAsia="黑体"/>
      <w:sz w:val="32"/>
    </w:rPr>
  </w:style>
  <w:style w:type="paragraph" w:styleId="3">
    <w:name w:val="heading 3"/>
    <w:basedOn w:val="a"/>
    <w:next w:val="a"/>
    <w:uiPriority w:val="9"/>
    <w:unhideWhenUsed/>
    <w:qFormat/>
    <w:locked/>
    <w:pPr>
      <w:keepNext/>
      <w:keepLines/>
      <w:spacing w:line="360" w:lineRule="auto"/>
      <w:outlineLvl w:val="2"/>
    </w:pPr>
    <w:rPr>
      <w:b/>
      <w:bCs/>
      <w:color w:val="000000" w:themeColor="text1"/>
      <w:kern w:val="0"/>
      <w:sz w:val="28"/>
      <w:szCs w:val="28"/>
      <w:lang w:val="zh-TW"/>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uiPriority w:val="99"/>
    <w:semiHidden/>
    <w:unhideWhenUsed/>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1">
    <w:name w:val="Body Text 2"/>
    <w:basedOn w:val="a"/>
    <w:qFormat/>
    <w:pPr>
      <w:adjustRightInd w:val="0"/>
      <w:snapToGrid w:val="0"/>
      <w:spacing w:beforeLines="50" w:afterLines="5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line="360" w:lineRule="auto"/>
      <w:jc w:val="center"/>
      <w:outlineLvl w:val="0"/>
    </w:pPr>
    <w:rPr>
      <w:rFonts w:ascii="Calibri" w:hAnsi="Calibri"/>
      <w:b/>
      <w:bCs/>
      <w:sz w:val="32"/>
      <w:szCs w:val="32"/>
    </w:rPr>
  </w:style>
  <w:style w:type="character" w:styleId="ae">
    <w:name w:val="FollowedHyperlink"/>
    <w:basedOn w:val="a1"/>
    <w:uiPriority w:val="99"/>
    <w:semiHidden/>
    <w:unhideWhenUsed/>
    <w:qFormat/>
    <w:rPr>
      <w:color w:val="666666"/>
      <w:u w:val="none"/>
    </w:rPr>
  </w:style>
  <w:style w:type="character" w:styleId="af">
    <w:name w:val="Hyperlink"/>
    <w:basedOn w:val="a1"/>
    <w:uiPriority w:val="99"/>
    <w:semiHidden/>
    <w:unhideWhenUsed/>
    <w:qFormat/>
    <w:rPr>
      <w:color w:val="333333"/>
      <w:u w:val="none"/>
    </w:rPr>
  </w:style>
  <w:style w:type="table" w:styleId="af0">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paragraph" w:styleId="af1">
    <w:name w:val="List Paragraph"/>
    <w:basedOn w:val="a"/>
    <w:uiPriority w:val="34"/>
    <w:qFormat/>
    <w:pPr>
      <w:ind w:firstLineChars="200" w:firstLine="420"/>
    </w:pPr>
    <w:rPr>
      <w:rFonts w:ascii="Calibri" w:hAnsi="Calibri"/>
      <w:sz w:val="28"/>
      <w:szCs w:val="20"/>
    </w:rPr>
  </w:style>
  <w:style w:type="paragraph" w:customStyle="1" w:styleId="Style2">
    <w:name w:val="_Style 2"/>
    <w:uiPriority w:val="1"/>
    <w:qFormat/>
    <w:pPr>
      <w:widowControl w:val="0"/>
      <w:jc w:val="both"/>
    </w:pPr>
    <w:rPr>
      <w:rFonts w:ascii="Calibri" w:hAnsi="Calibri"/>
      <w:kern w:val="2"/>
      <w:sz w:val="21"/>
      <w:szCs w:val="24"/>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character" w:customStyle="1" w:styleId="20">
    <w:name w:val="标题 2 字符"/>
    <w:link w:val="2"/>
    <w:uiPriority w:val="1"/>
    <w:qFormat/>
    <w:rPr>
      <w:rFonts w:eastAsia="黑体"/>
      <w:kern w:val="2"/>
      <w:sz w:val="32"/>
      <w:lang w:eastAsia="zh-CN"/>
    </w:rPr>
  </w:style>
  <w:style w:type="character" w:customStyle="1" w:styleId="selallcontainer">
    <w:name w:val="selallcontainer"/>
    <w:basedOn w:val="a1"/>
    <w:qFormat/>
  </w:style>
  <w:style w:type="character" w:customStyle="1" w:styleId="hover17">
    <w:name w:val="hover17"/>
    <w:basedOn w:val="a1"/>
    <w:qFormat/>
    <w:rPr>
      <w:color w:val="FF6600"/>
      <w:bdr w:val="single" w:sz="6" w:space="0" w:color="DDDDDD"/>
      <w:shd w:val="clear" w:color="auto" w:fill="FFFFFF"/>
    </w:rPr>
  </w:style>
  <w:style w:type="character" w:customStyle="1" w:styleId="over">
    <w:name w:val="over"/>
    <w:basedOn w:val="a1"/>
    <w:qFormat/>
    <w:rPr>
      <w:shd w:val="clear" w:color="auto" w:fill="3F82BE"/>
    </w:rPr>
  </w:style>
  <w:style w:type="character" w:customStyle="1" w:styleId="before2">
    <w:name w:val="before2"/>
    <w:basedOn w:val="a1"/>
    <w:qFormat/>
  </w:style>
  <w:style w:type="character" w:customStyle="1" w:styleId="hover15">
    <w:name w:val="hover15"/>
    <w:basedOn w:val="a1"/>
    <w:qFormat/>
    <w:rPr>
      <w:color w:val="FF6600"/>
      <w:bdr w:val="single" w:sz="6" w:space="0" w:color="DDDDDD"/>
      <w:shd w:val="clear" w:color="auto" w:fill="FFFFFF"/>
    </w:rPr>
  </w:style>
  <w:style w:type="character" w:customStyle="1" w:styleId="before">
    <w:name w:val="before"/>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7B426-9058-4771-B5A3-99797CFA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2742</Words>
  <Characters>15633</Characters>
  <Application>Microsoft Office Word</Application>
  <DocSecurity>0</DocSecurity>
  <Lines>130</Lines>
  <Paragraphs>36</Paragraphs>
  <ScaleCrop>false</ScaleCrop>
  <Company>Microsoft</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JSBDA</cp:lastModifiedBy>
  <cp:revision>8</cp:revision>
  <cp:lastPrinted>2020-04-03T01:29:00Z</cp:lastPrinted>
  <dcterms:created xsi:type="dcterms:W3CDTF">2019-08-13T02:59:00Z</dcterms:created>
  <dcterms:modified xsi:type="dcterms:W3CDTF">2020-04-09T08:10:00Z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