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ind w:firstLine="0" w:firstLineChars="0"/>
        <w:jc w:val="center"/>
        <w:rPr>
          <w:rFonts w:ascii="方正小标宋_GBK" w:hAnsi="方正小标宋简体" w:eastAsia="方正小标宋_GBK" w:cs="方正小标宋简体"/>
          <w:b/>
          <w:color w:val="000000"/>
          <w:sz w:val="44"/>
          <w:szCs w:val="44"/>
        </w:rPr>
      </w:pPr>
      <w:bookmarkStart w:id="0" w:name="_Toc459888219"/>
      <w:bookmarkStart w:id="1" w:name="_Toc200359427"/>
      <w:bookmarkStart w:id="2" w:name="_Toc200359238"/>
      <w:bookmarkStart w:id="3" w:name="_Toc266905533"/>
    </w:p>
    <w:p>
      <w:pPr>
        <w:adjustRightInd w:val="0"/>
        <w:snapToGrid w:val="0"/>
        <w:ind w:firstLine="0" w:firstLineChars="0"/>
        <w:jc w:val="center"/>
        <w:rPr>
          <w:rFonts w:ascii="方正小标宋_GBK" w:hAnsi="方正小标宋简体" w:eastAsia="方正小标宋_GBK" w:cs="方正小标宋简体"/>
          <w:bCs/>
          <w:color w:val="000000"/>
          <w:sz w:val="44"/>
          <w:szCs w:val="44"/>
        </w:rPr>
      </w:pPr>
      <w:r>
        <w:rPr>
          <w:rFonts w:hint="eastAsia" w:ascii="方正小标宋_GBK" w:hAnsi="方正小标宋简体" w:eastAsia="方正小标宋_GBK" w:cs="方正小标宋简体"/>
          <w:bCs/>
          <w:color w:val="000000"/>
          <w:sz w:val="44"/>
          <w:szCs w:val="44"/>
        </w:rPr>
        <w:t>重庆江北国际机场航站楼行李分拣厅</w:t>
      </w:r>
    </w:p>
    <w:p>
      <w:pPr>
        <w:adjustRightInd w:val="0"/>
        <w:snapToGrid w:val="0"/>
        <w:ind w:firstLine="0" w:firstLineChars="0"/>
        <w:jc w:val="center"/>
        <w:rPr>
          <w:rFonts w:ascii="方正小标宋_GBK" w:hAnsi="方正小标宋简体" w:eastAsia="方正小标宋_GBK" w:cs="方正小标宋简体"/>
          <w:bCs/>
          <w:color w:val="000000"/>
          <w:sz w:val="44"/>
          <w:szCs w:val="44"/>
        </w:rPr>
      </w:pPr>
      <w:r>
        <w:rPr>
          <w:rFonts w:hint="eastAsia" w:ascii="方正小标宋_GBK" w:hAnsi="方正小标宋简体" w:eastAsia="方正小标宋_GBK" w:cs="方正小标宋简体"/>
          <w:bCs/>
          <w:color w:val="000000"/>
          <w:sz w:val="44"/>
          <w:szCs w:val="44"/>
        </w:rPr>
        <w:t>环氧地坪维修项目</w:t>
      </w:r>
    </w:p>
    <w:p>
      <w:pPr>
        <w:adjustRightInd w:val="0"/>
        <w:snapToGrid w:val="0"/>
        <w:ind w:firstLine="0" w:firstLineChars="0"/>
        <w:rPr>
          <w:rFonts w:ascii="宋体" w:hAnsi="宋体" w:cs="MingLiU"/>
          <w:b/>
          <w:color w:val="000000"/>
          <w:kern w:val="0"/>
        </w:rPr>
      </w:pPr>
    </w:p>
    <w:p>
      <w:pPr>
        <w:adjustRightInd w:val="0"/>
        <w:snapToGrid w:val="0"/>
        <w:ind w:firstLine="0" w:firstLineChars="0"/>
        <w:jc w:val="center"/>
        <w:rPr>
          <w:rFonts w:ascii="宋体" w:hAnsi="宋体" w:cs="MingLiU"/>
          <w:b/>
          <w:color w:val="000000"/>
          <w:kern w:val="0"/>
        </w:rPr>
      </w:pPr>
    </w:p>
    <w:p>
      <w:pPr>
        <w:adjustRightInd w:val="0"/>
        <w:snapToGrid w:val="0"/>
        <w:ind w:firstLine="0" w:firstLineChars="0"/>
        <w:rPr>
          <w:rFonts w:ascii="方正小标宋简体" w:hAnsi="方正小标宋简体" w:eastAsia="方正小标宋简体" w:cs="方正小标宋简体"/>
          <w:b/>
          <w:color w:val="000000"/>
          <w:sz w:val="44"/>
          <w:szCs w:val="44"/>
        </w:rPr>
      </w:pPr>
    </w:p>
    <w:p>
      <w:pPr>
        <w:adjustRightInd w:val="0"/>
        <w:snapToGrid w:val="0"/>
        <w:ind w:firstLine="0" w:firstLineChars="0"/>
        <w:jc w:val="center"/>
        <w:rPr>
          <w:rFonts w:ascii="方正小标宋简体" w:hAnsi="方正小标宋简体" w:eastAsia="方正小标宋简体" w:cs="方正小标宋简体"/>
          <w:b/>
          <w:color w:val="000000"/>
          <w:sz w:val="44"/>
          <w:szCs w:val="44"/>
        </w:rPr>
      </w:pPr>
    </w:p>
    <w:p>
      <w:pPr>
        <w:adjustRightInd w:val="0"/>
        <w:snapToGrid w:val="0"/>
        <w:spacing w:line="480" w:lineRule="auto"/>
        <w:ind w:firstLine="0" w:firstLineChars="0"/>
        <w:jc w:val="center"/>
        <w:rPr>
          <w:rFonts w:ascii="仿宋_GB2312" w:hAnsi="宋体"/>
          <w:b/>
          <w:color w:val="000000"/>
          <w:sz w:val="84"/>
        </w:rPr>
      </w:pPr>
      <w:r>
        <w:rPr>
          <w:rFonts w:hint="eastAsia" w:ascii="方正小标宋简体" w:hAnsi="方正小标宋简体" w:eastAsia="方正小标宋简体" w:cs="方正小标宋简体"/>
          <w:bCs/>
          <w:color w:val="000000"/>
          <w:sz w:val="84"/>
        </w:rPr>
        <w:t>比 选 采 购 文 件</w:t>
      </w:r>
    </w:p>
    <w:p>
      <w:pPr>
        <w:adjustRightInd w:val="0"/>
        <w:snapToGrid w:val="0"/>
        <w:spacing w:line="480" w:lineRule="auto"/>
        <w:ind w:firstLine="643"/>
        <w:jc w:val="center"/>
        <w:rPr>
          <w:rFonts w:ascii="仿宋_GB2312" w:hAnsi="宋体"/>
          <w:b/>
          <w:color w:val="000000"/>
          <w:sz w:val="32"/>
          <w:szCs w:val="32"/>
        </w:rPr>
      </w:pPr>
    </w:p>
    <w:p>
      <w:pPr>
        <w:adjustRightInd w:val="0"/>
        <w:snapToGrid w:val="0"/>
        <w:spacing w:line="480" w:lineRule="auto"/>
        <w:ind w:firstLine="643"/>
        <w:jc w:val="center"/>
        <w:rPr>
          <w:rFonts w:ascii="仿宋_GB2312" w:hAnsi="宋体"/>
          <w:b/>
          <w:color w:val="000000"/>
          <w:sz w:val="32"/>
          <w:szCs w:val="32"/>
        </w:rPr>
      </w:pPr>
    </w:p>
    <w:p>
      <w:pPr>
        <w:adjustRightInd w:val="0"/>
        <w:snapToGrid w:val="0"/>
        <w:ind w:firstLine="0" w:firstLineChars="0"/>
        <w:jc w:val="center"/>
        <w:rPr>
          <w:rFonts w:hint="default" w:ascii="方正小标宋简体" w:hAnsi="方正小标宋简体" w:eastAsia="仿宋_GB2312" w:cs="方正小标宋简体"/>
          <w:b/>
          <w:color w:val="000000"/>
          <w:sz w:val="28"/>
          <w:szCs w:val="28"/>
          <w:lang w:val="en-US" w:eastAsia="zh-CN"/>
        </w:rPr>
      </w:pPr>
      <w:r>
        <w:rPr>
          <w:rFonts w:hint="eastAsia" w:ascii="宋体" w:hAnsi="宋体" w:cs="MingLiU"/>
          <w:b/>
          <w:color w:val="000000"/>
          <w:kern w:val="0"/>
          <w:sz w:val="28"/>
          <w:szCs w:val="28"/>
        </w:rPr>
        <w:t>编号：</w:t>
      </w:r>
      <w:r>
        <w:rPr>
          <w:rFonts w:hint="eastAsia" w:ascii="宋体" w:hAnsi="宋体" w:cs="MingLiU"/>
          <w:b/>
          <w:color w:val="000000" w:themeColor="text1"/>
          <w:kern w:val="0"/>
          <w:sz w:val="28"/>
          <w:szCs w:val="28"/>
          <w:lang w:val="en-US" w:eastAsia="zh-CN"/>
          <w14:textFill>
            <w14:solidFill>
              <w14:schemeClr w14:val="tx1"/>
            </w14:solidFill>
          </w14:textFill>
        </w:rPr>
        <w:t>BX-2020-002</w:t>
      </w:r>
    </w:p>
    <w:p>
      <w:pPr>
        <w:adjustRightInd w:val="0"/>
        <w:snapToGrid w:val="0"/>
        <w:spacing w:line="480" w:lineRule="auto"/>
        <w:ind w:firstLine="643"/>
        <w:jc w:val="center"/>
        <w:rPr>
          <w:rFonts w:ascii="仿宋_GB2312" w:hAnsi="宋体"/>
          <w:b/>
          <w:color w:val="000000"/>
          <w:sz w:val="32"/>
          <w:szCs w:val="32"/>
        </w:rPr>
      </w:pPr>
    </w:p>
    <w:p>
      <w:pPr>
        <w:autoSpaceDE w:val="0"/>
        <w:autoSpaceDN w:val="0"/>
        <w:adjustRightInd w:val="0"/>
        <w:ind w:firstLine="643"/>
        <w:rPr>
          <w:rFonts w:ascii="仿宋_GB2312" w:cs="宋体"/>
          <w:b/>
          <w:bCs/>
          <w:color w:val="000000"/>
          <w:sz w:val="32"/>
          <w:szCs w:val="32"/>
          <w:lang w:val="zh-CN"/>
        </w:rPr>
      </w:pPr>
    </w:p>
    <w:p>
      <w:pPr>
        <w:autoSpaceDE w:val="0"/>
        <w:autoSpaceDN w:val="0"/>
        <w:adjustRightInd w:val="0"/>
        <w:spacing w:line="360" w:lineRule="auto"/>
        <w:ind w:firstLine="643"/>
        <w:jc w:val="center"/>
        <w:rPr>
          <w:rFonts w:ascii="仿宋_GB2312" w:cs="宋体"/>
          <w:b/>
          <w:bCs/>
          <w:color w:val="000000"/>
          <w:sz w:val="32"/>
          <w:szCs w:val="32"/>
          <w:lang w:val="zh-CN"/>
        </w:rPr>
      </w:pPr>
      <w:r>
        <w:rPr>
          <w:rFonts w:hint="eastAsia" w:ascii="仿宋_GB2312" w:cs="宋体"/>
          <w:b/>
          <w:bCs/>
          <w:color w:val="000000"/>
          <w:sz w:val="32"/>
          <w:szCs w:val="32"/>
          <w:lang w:val="zh-CN"/>
        </w:rPr>
        <w:t>重庆机场集团有限公司</w:t>
      </w:r>
    </w:p>
    <w:p>
      <w:pPr>
        <w:autoSpaceDE w:val="0"/>
        <w:autoSpaceDN w:val="0"/>
        <w:adjustRightInd w:val="0"/>
        <w:spacing w:line="360" w:lineRule="auto"/>
        <w:ind w:firstLine="643"/>
        <w:jc w:val="center"/>
        <w:rPr>
          <w:rFonts w:ascii="仿宋_GB2312" w:cs="MingLiU"/>
          <w:b/>
          <w:color w:val="000000"/>
          <w:w w:val="99"/>
          <w:kern w:val="0"/>
          <w:sz w:val="28"/>
          <w:szCs w:val="28"/>
        </w:rPr>
      </w:pPr>
      <w:r>
        <w:rPr>
          <w:rFonts w:hint="eastAsia" w:ascii="仿宋_GB2312" w:cs="宋体"/>
          <w:b/>
          <w:bCs/>
          <w:color w:val="000000"/>
          <w:sz w:val="32"/>
          <w:szCs w:val="32"/>
          <w:lang w:val="zh-CN"/>
        </w:rPr>
        <w:t xml:space="preserve"> 航站楼管理部</w:t>
      </w:r>
      <w:r>
        <w:rPr>
          <w:rFonts w:hint="eastAsia" w:ascii="仿宋_GB2312" w:cs="MingLiU"/>
          <w:b/>
          <w:color w:val="000000"/>
          <w:spacing w:val="8"/>
          <w:kern w:val="0"/>
          <w:sz w:val="28"/>
          <w:szCs w:val="28"/>
        </w:rPr>
        <w:t>（代</w:t>
      </w:r>
      <w:r>
        <w:rPr>
          <w:rFonts w:hint="eastAsia" w:ascii="仿宋_GB2312" w:cs="MingLiU"/>
          <w:b/>
          <w:color w:val="000000"/>
          <w:w w:val="99"/>
          <w:kern w:val="0"/>
          <w:sz w:val="28"/>
          <w:szCs w:val="28"/>
        </w:rPr>
        <w:t>章）</w:t>
      </w:r>
    </w:p>
    <w:p>
      <w:pPr>
        <w:autoSpaceDE w:val="0"/>
        <w:autoSpaceDN w:val="0"/>
        <w:adjustRightInd w:val="0"/>
        <w:spacing w:line="360" w:lineRule="auto"/>
        <w:ind w:firstLine="643"/>
        <w:jc w:val="center"/>
        <w:rPr>
          <w:rFonts w:ascii="仿宋_GB2312" w:cs="宋体"/>
          <w:b/>
          <w:bCs/>
          <w:color w:val="000000"/>
          <w:sz w:val="32"/>
          <w:szCs w:val="32"/>
          <w:u w:val="single"/>
        </w:rPr>
      </w:pPr>
    </w:p>
    <w:p>
      <w:pPr>
        <w:autoSpaceDE w:val="0"/>
        <w:autoSpaceDN w:val="0"/>
        <w:adjustRightInd w:val="0"/>
        <w:spacing w:line="360" w:lineRule="auto"/>
        <w:ind w:firstLine="558"/>
        <w:jc w:val="center"/>
        <w:rPr>
          <w:rFonts w:ascii="仿宋_GB2312" w:cs="MingLiU"/>
          <w:b/>
          <w:color w:val="000000"/>
          <w:w w:val="99"/>
          <w:kern w:val="0"/>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644" w:bottom="1440" w:left="1644" w:header="850" w:footer="794" w:gutter="0"/>
          <w:pgNumType w:fmt="numberInDash" w:start="1"/>
          <w:cols w:space="0" w:num="1"/>
          <w:titlePg/>
          <w:docGrid w:linePitch="318" w:charSpace="0"/>
        </w:sectPr>
      </w:pPr>
      <w:r>
        <w:rPr>
          <w:rFonts w:hint="eastAsia" w:ascii="仿宋_GB2312" w:cs="MingLiU"/>
          <w:b/>
          <w:color w:val="000000"/>
          <w:w w:val="99"/>
          <w:kern w:val="0"/>
          <w:sz w:val="28"/>
          <w:szCs w:val="28"/>
        </w:rPr>
        <w:t>二〇二〇年</w:t>
      </w:r>
      <w:r>
        <w:rPr>
          <w:rFonts w:hint="eastAsia" w:ascii="仿宋_GB2312" w:cs="MingLiU"/>
          <w:b/>
          <w:color w:val="000000"/>
          <w:w w:val="99"/>
          <w:kern w:val="0"/>
          <w:sz w:val="28"/>
          <w:szCs w:val="28"/>
          <w:lang w:eastAsia="zh-CN"/>
        </w:rPr>
        <w:t>四</w:t>
      </w:r>
      <w:r>
        <w:rPr>
          <w:rFonts w:hint="eastAsia" w:ascii="仿宋_GB2312" w:cs="MingLiU"/>
          <w:b/>
          <w:color w:val="000000"/>
          <w:w w:val="99"/>
          <w:kern w:val="0"/>
          <w:sz w:val="28"/>
          <w:szCs w:val="28"/>
        </w:rPr>
        <w:t>月</w:t>
      </w:r>
    </w:p>
    <w:sdt>
      <w:sdtPr>
        <w:rPr>
          <w:rFonts w:ascii="宋体" w:hAnsi="宋体" w:eastAsia="宋体"/>
          <w:sz w:val="21"/>
        </w:rPr>
        <w:id w:val="147465368"/>
        <w:docPartObj>
          <w:docPartGallery w:val="Table of Contents"/>
          <w:docPartUnique/>
        </w:docPartObj>
      </w:sdtPr>
      <w:sdtEndPr>
        <w:rPr>
          <w:rFonts w:ascii="Times New Roman" w:hAnsi="Times New Roman" w:eastAsia="宋体" w:cs="Times New Roman"/>
          <w:sz w:val="20"/>
          <w:szCs w:val="20"/>
        </w:rPr>
      </w:sdtEndPr>
      <w:sdtContent>
        <w:p>
          <w:pPr>
            <w:jc w:val="center"/>
          </w:pPr>
          <w:r>
            <w:rPr>
              <w:rFonts w:ascii="宋体" w:hAnsi="宋体" w:eastAsia="宋体"/>
              <w:sz w:val="21"/>
            </w:rPr>
            <w:t>目录</w:t>
          </w:r>
        </w:p>
        <w:p>
          <w:pPr>
            <w:pStyle w:val="55"/>
            <w:tabs>
              <w:tab w:val="right" w:leader="dot" w:pos="8618"/>
            </w:tabs>
          </w:pPr>
          <w:r>
            <w:rPr>
              <w:b/>
              <w:bCs/>
            </w:rPr>
            <w:fldChar w:fldCharType="begin"/>
          </w:r>
          <w:r>
            <w:instrText xml:space="preserve"> HYPERLINK \l _Toc32512 </w:instrText>
          </w:r>
          <w:r>
            <w:rPr>
              <w:b/>
              <w:bCs/>
            </w:rPr>
            <w:fldChar w:fldCharType="separate"/>
          </w:r>
          <w:sdt>
            <w:sdtPr>
              <w:rPr>
                <w:rFonts w:ascii="仿宋" w:hAnsi="仿宋" w:eastAsia="仿宋_GB2312" w:cs="Times New Roman"/>
                <w:b/>
                <w:bCs/>
                <w:kern w:val="2"/>
                <w:sz w:val="21"/>
                <w:szCs w:val="24"/>
                <w:lang w:val="en-US" w:eastAsia="zh-CN" w:bidi="ar-SA"/>
              </w:rPr>
              <w:id w:val="147465377"/>
              <w:placeholder>
                <w:docPart w:val="{d216091e-00ab-4cbe-a162-397a59ad8a14}"/>
              </w:placeholder>
            </w:sdtPr>
            <w:sdtEndPr>
              <w:rPr>
                <w:rFonts w:ascii="仿宋" w:hAnsi="仿宋" w:eastAsia="仿宋_GB2312" w:cs="Times New Roman"/>
                <w:b/>
                <w:bCs/>
                <w:kern w:val="2"/>
                <w:sz w:val="21"/>
                <w:szCs w:val="24"/>
                <w:lang w:val="en-US" w:eastAsia="zh-CN" w:bidi="ar-SA"/>
              </w:rPr>
            </w:sdtEndPr>
            <w:sdtContent>
              <w:r>
                <w:rPr>
                  <w:rFonts w:hint="eastAsia" w:ascii="宋体" w:hAnsi="宋体" w:eastAsia="仿宋_GB2312" w:cs="Times New Roman"/>
                  <w:b/>
                  <w:bCs/>
                </w:rPr>
                <w:t>第一章 比选采购公告</w:t>
              </w:r>
            </w:sdtContent>
          </w:sdt>
          <w:r>
            <w:rPr>
              <w:b/>
              <w:bCs/>
            </w:rPr>
            <w:tab/>
          </w:r>
          <w:r>
            <w:rPr>
              <w:b/>
              <w:bCs/>
            </w:rPr>
            <w:t>1</w:t>
          </w:r>
          <w:r>
            <w:rPr>
              <w:b/>
              <w:bCs/>
            </w:rPr>
            <w:fldChar w:fldCharType="end"/>
          </w:r>
        </w:p>
        <w:p>
          <w:pPr>
            <w:pStyle w:val="56"/>
            <w:tabs>
              <w:tab w:val="right" w:leader="dot" w:pos="8618"/>
            </w:tabs>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_Toc17343 </w:instrText>
          </w:r>
          <w:r>
            <w:rPr>
              <w:rFonts w:hint="eastAsia" w:ascii="仿宋_GB2312" w:hAnsi="仿宋_GB2312" w:eastAsia="仿宋_GB2312" w:cs="仿宋_GB2312"/>
            </w:rPr>
            <w:fldChar w:fldCharType="separate"/>
          </w:r>
          <w:sdt>
            <w:sdtPr>
              <w:rPr>
                <w:rFonts w:hint="eastAsia" w:ascii="仿宋_GB2312" w:hAnsi="仿宋_GB2312" w:eastAsia="仿宋_GB2312" w:cs="仿宋_GB2312"/>
                <w:kern w:val="0"/>
                <w:sz w:val="20"/>
                <w:szCs w:val="20"/>
                <w:lang w:val="en-US" w:eastAsia="zh-CN" w:bidi="ar-SA"/>
              </w:rPr>
              <w:id w:val="147465377"/>
              <w:placeholder>
                <w:docPart w:val="{9adad7d2-2104-4308-b161-6539bed5946f}"/>
              </w:placeholder>
            </w:sdtPr>
            <w:sdtEndPr>
              <w:rPr>
                <w:rFonts w:hint="eastAsia" w:ascii="仿宋_GB2312" w:hAnsi="仿宋_GB2312" w:eastAsia="仿宋_GB2312" w:cs="仿宋_GB2312"/>
                <w:kern w:val="0"/>
                <w:sz w:val="20"/>
                <w:szCs w:val="20"/>
                <w:lang w:val="en-US" w:eastAsia="zh-CN" w:bidi="ar-SA"/>
              </w:rPr>
            </w:sdtEndPr>
            <w:sdtContent>
              <w:r>
                <w:rPr>
                  <w:rFonts w:hint="eastAsia" w:ascii="仿宋_GB2312" w:hAnsi="仿宋_GB2312" w:eastAsia="仿宋_GB2312" w:cs="仿宋_GB2312"/>
                </w:rPr>
                <w:t>1、比选采购条件</w:t>
              </w:r>
            </w:sdtContent>
          </w:sdt>
          <w:r>
            <w:rPr>
              <w:rFonts w:hint="eastAsia" w:ascii="仿宋_GB2312" w:hAnsi="仿宋_GB2312" w:eastAsia="仿宋_GB2312" w:cs="仿宋_GB2312"/>
            </w:rPr>
            <w:tab/>
          </w:r>
          <w:r>
            <w:rPr>
              <w:rFonts w:hint="eastAsia" w:ascii="仿宋_GB2312" w:hAnsi="仿宋_GB2312" w:eastAsia="仿宋_GB2312" w:cs="仿宋_GB2312"/>
            </w:rPr>
            <w:t>1</w:t>
          </w:r>
          <w:r>
            <w:rPr>
              <w:rFonts w:hint="eastAsia" w:ascii="仿宋_GB2312" w:hAnsi="仿宋_GB2312" w:eastAsia="仿宋_GB2312" w:cs="仿宋_GB2312"/>
            </w:rPr>
            <w:fldChar w:fldCharType="end"/>
          </w:r>
        </w:p>
        <w:p>
          <w:pPr>
            <w:pStyle w:val="56"/>
            <w:tabs>
              <w:tab w:val="right" w:leader="dot" w:pos="8618"/>
            </w:tabs>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_Toc18052 </w:instrText>
          </w:r>
          <w:r>
            <w:rPr>
              <w:rFonts w:hint="eastAsia" w:ascii="仿宋_GB2312" w:hAnsi="仿宋_GB2312" w:eastAsia="仿宋_GB2312" w:cs="仿宋_GB2312"/>
            </w:rPr>
            <w:fldChar w:fldCharType="separate"/>
          </w:r>
          <w:sdt>
            <w:sdtPr>
              <w:rPr>
                <w:rFonts w:hint="eastAsia" w:ascii="仿宋_GB2312" w:hAnsi="仿宋_GB2312" w:eastAsia="仿宋_GB2312" w:cs="仿宋_GB2312"/>
                <w:kern w:val="0"/>
                <w:sz w:val="20"/>
                <w:szCs w:val="20"/>
                <w:lang w:val="en-US" w:eastAsia="zh-CN" w:bidi="ar-SA"/>
              </w:rPr>
              <w:id w:val="147465377"/>
              <w:placeholder>
                <w:docPart w:val="{cf4bdd8d-2b9b-4e96-8b2a-275d1a0b894b}"/>
              </w:placeholder>
            </w:sdtPr>
            <w:sdtEndPr>
              <w:rPr>
                <w:rFonts w:hint="eastAsia" w:ascii="仿宋_GB2312" w:hAnsi="仿宋_GB2312" w:eastAsia="仿宋_GB2312" w:cs="仿宋_GB2312"/>
                <w:kern w:val="0"/>
                <w:sz w:val="20"/>
                <w:szCs w:val="20"/>
                <w:lang w:val="en-US" w:eastAsia="zh-CN" w:bidi="ar-SA"/>
              </w:rPr>
            </w:sdtEndPr>
            <w:sdtContent>
              <w:r>
                <w:rPr>
                  <w:rFonts w:hint="eastAsia" w:ascii="仿宋_GB2312" w:hAnsi="仿宋_GB2312" w:eastAsia="仿宋_GB2312" w:cs="仿宋_GB2312"/>
                </w:rPr>
                <w:t>2、项目概况与比选采购范围</w:t>
              </w:r>
            </w:sdtContent>
          </w:sdt>
          <w:r>
            <w:rPr>
              <w:rFonts w:hint="eastAsia" w:ascii="仿宋_GB2312" w:hAnsi="仿宋_GB2312" w:eastAsia="仿宋_GB2312" w:cs="仿宋_GB2312"/>
            </w:rPr>
            <w:tab/>
          </w:r>
          <w:r>
            <w:rPr>
              <w:rFonts w:hint="eastAsia" w:ascii="仿宋_GB2312" w:hAnsi="仿宋_GB2312" w:eastAsia="仿宋_GB2312" w:cs="仿宋_GB2312"/>
            </w:rPr>
            <w:t>1</w:t>
          </w:r>
          <w:r>
            <w:rPr>
              <w:rFonts w:hint="eastAsia" w:ascii="仿宋_GB2312" w:hAnsi="仿宋_GB2312" w:eastAsia="仿宋_GB2312" w:cs="仿宋_GB2312"/>
            </w:rPr>
            <w:fldChar w:fldCharType="end"/>
          </w:r>
        </w:p>
        <w:p>
          <w:pPr>
            <w:pStyle w:val="56"/>
            <w:tabs>
              <w:tab w:val="right" w:leader="dot" w:pos="8618"/>
            </w:tabs>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_Toc16297 </w:instrText>
          </w:r>
          <w:r>
            <w:rPr>
              <w:rFonts w:hint="eastAsia" w:ascii="仿宋_GB2312" w:hAnsi="仿宋_GB2312" w:eastAsia="仿宋_GB2312" w:cs="仿宋_GB2312"/>
            </w:rPr>
            <w:fldChar w:fldCharType="separate"/>
          </w:r>
          <w:sdt>
            <w:sdtPr>
              <w:rPr>
                <w:rFonts w:hint="eastAsia" w:ascii="仿宋_GB2312" w:hAnsi="仿宋_GB2312" w:eastAsia="仿宋_GB2312" w:cs="仿宋_GB2312"/>
                <w:kern w:val="0"/>
                <w:sz w:val="20"/>
                <w:szCs w:val="20"/>
                <w:lang w:val="en-US" w:eastAsia="zh-CN" w:bidi="ar-SA"/>
              </w:rPr>
              <w:id w:val="147465377"/>
              <w:placeholder>
                <w:docPart w:val="{9ecc9c71-7b20-408d-b849-cddceb409eaf}"/>
              </w:placeholder>
            </w:sdtPr>
            <w:sdtEndPr>
              <w:rPr>
                <w:rFonts w:hint="eastAsia" w:ascii="仿宋_GB2312" w:hAnsi="仿宋_GB2312" w:eastAsia="仿宋_GB2312" w:cs="仿宋_GB2312"/>
                <w:kern w:val="0"/>
                <w:sz w:val="20"/>
                <w:szCs w:val="20"/>
                <w:lang w:val="en-US" w:eastAsia="zh-CN" w:bidi="ar-SA"/>
              </w:rPr>
            </w:sdtEndPr>
            <w:sdtContent>
              <w:r>
                <w:rPr>
                  <w:rFonts w:hint="eastAsia" w:ascii="仿宋_GB2312" w:hAnsi="仿宋_GB2312" w:eastAsia="仿宋_GB2312" w:cs="仿宋_GB2312"/>
                </w:rPr>
                <w:t>3、比选响应人资格要求</w:t>
              </w:r>
            </w:sdtContent>
          </w:sdt>
          <w:r>
            <w:rPr>
              <w:rFonts w:hint="eastAsia" w:ascii="仿宋_GB2312" w:hAnsi="仿宋_GB2312" w:eastAsia="仿宋_GB2312" w:cs="仿宋_GB2312"/>
            </w:rPr>
            <w:tab/>
          </w:r>
          <w:r>
            <w:rPr>
              <w:rFonts w:hint="eastAsia" w:ascii="仿宋_GB2312" w:hAnsi="仿宋_GB2312" w:eastAsia="仿宋_GB2312" w:cs="仿宋_GB2312"/>
            </w:rPr>
            <w:t>1</w:t>
          </w:r>
          <w:r>
            <w:rPr>
              <w:rFonts w:hint="eastAsia" w:ascii="仿宋_GB2312" w:hAnsi="仿宋_GB2312" w:eastAsia="仿宋_GB2312" w:cs="仿宋_GB2312"/>
            </w:rPr>
            <w:fldChar w:fldCharType="end"/>
          </w:r>
        </w:p>
        <w:p>
          <w:pPr>
            <w:pStyle w:val="56"/>
            <w:tabs>
              <w:tab w:val="right" w:leader="dot" w:pos="8618"/>
            </w:tabs>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_Toc21576 </w:instrText>
          </w:r>
          <w:r>
            <w:rPr>
              <w:rFonts w:hint="eastAsia" w:ascii="仿宋_GB2312" w:hAnsi="仿宋_GB2312" w:eastAsia="仿宋_GB2312" w:cs="仿宋_GB2312"/>
            </w:rPr>
            <w:fldChar w:fldCharType="separate"/>
          </w:r>
          <w:sdt>
            <w:sdtPr>
              <w:rPr>
                <w:rFonts w:hint="eastAsia" w:ascii="仿宋_GB2312" w:hAnsi="仿宋_GB2312" w:eastAsia="仿宋_GB2312" w:cs="仿宋_GB2312"/>
                <w:kern w:val="0"/>
                <w:sz w:val="20"/>
                <w:szCs w:val="20"/>
                <w:lang w:val="en-US" w:eastAsia="zh-CN" w:bidi="ar-SA"/>
              </w:rPr>
              <w:id w:val="147465377"/>
              <w:placeholder>
                <w:docPart w:val="{a795e4b0-d877-4c63-871e-a8abcf53a73d}"/>
              </w:placeholder>
            </w:sdtPr>
            <w:sdtEndPr>
              <w:rPr>
                <w:rFonts w:hint="eastAsia" w:ascii="仿宋_GB2312" w:hAnsi="仿宋_GB2312" w:eastAsia="仿宋_GB2312" w:cs="仿宋_GB2312"/>
                <w:kern w:val="0"/>
                <w:sz w:val="20"/>
                <w:szCs w:val="20"/>
                <w:lang w:val="en-US" w:eastAsia="zh-CN" w:bidi="ar-SA"/>
              </w:rPr>
            </w:sdtEndPr>
            <w:sdtContent>
              <w:r>
                <w:rPr>
                  <w:rFonts w:hint="eastAsia" w:ascii="仿宋_GB2312" w:hAnsi="仿宋_GB2312" w:eastAsia="仿宋_GB2312" w:cs="仿宋_GB2312"/>
                </w:rPr>
                <w:t>4、招标文件的获取</w:t>
              </w:r>
            </w:sdtContent>
          </w:sdt>
          <w:r>
            <w:rPr>
              <w:rFonts w:hint="eastAsia" w:ascii="仿宋_GB2312" w:hAnsi="仿宋_GB2312" w:eastAsia="仿宋_GB2312" w:cs="仿宋_GB2312"/>
            </w:rPr>
            <w:tab/>
          </w:r>
          <w:r>
            <w:rPr>
              <w:rFonts w:hint="eastAsia" w:ascii="仿宋_GB2312" w:hAnsi="仿宋_GB2312" w:eastAsia="仿宋_GB2312" w:cs="仿宋_GB2312"/>
            </w:rPr>
            <w:t>2</w:t>
          </w:r>
          <w:r>
            <w:rPr>
              <w:rFonts w:hint="eastAsia" w:ascii="仿宋_GB2312" w:hAnsi="仿宋_GB2312" w:eastAsia="仿宋_GB2312" w:cs="仿宋_GB2312"/>
            </w:rPr>
            <w:fldChar w:fldCharType="end"/>
          </w:r>
        </w:p>
        <w:p>
          <w:pPr>
            <w:pStyle w:val="56"/>
            <w:tabs>
              <w:tab w:val="right" w:leader="dot" w:pos="8618"/>
            </w:tabs>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_Toc18678 </w:instrText>
          </w:r>
          <w:r>
            <w:rPr>
              <w:rFonts w:hint="eastAsia" w:ascii="仿宋_GB2312" w:hAnsi="仿宋_GB2312" w:eastAsia="仿宋_GB2312" w:cs="仿宋_GB2312"/>
            </w:rPr>
            <w:fldChar w:fldCharType="separate"/>
          </w:r>
          <w:sdt>
            <w:sdtPr>
              <w:rPr>
                <w:rFonts w:hint="eastAsia" w:ascii="仿宋_GB2312" w:hAnsi="仿宋_GB2312" w:eastAsia="仿宋_GB2312" w:cs="仿宋_GB2312"/>
                <w:kern w:val="0"/>
                <w:sz w:val="20"/>
                <w:szCs w:val="20"/>
                <w:lang w:val="en-US" w:eastAsia="zh-CN" w:bidi="ar-SA"/>
              </w:rPr>
              <w:id w:val="147465377"/>
              <w:placeholder>
                <w:docPart w:val="{30b5fb58-37d8-4e3c-8720-1a2628cbe404}"/>
              </w:placeholder>
            </w:sdtPr>
            <w:sdtEndPr>
              <w:rPr>
                <w:rFonts w:hint="eastAsia" w:ascii="仿宋_GB2312" w:hAnsi="仿宋_GB2312" w:eastAsia="仿宋_GB2312" w:cs="仿宋_GB2312"/>
                <w:kern w:val="0"/>
                <w:sz w:val="20"/>
                <w:szCs w:val="20"/>
                <w:lang w:val="en-US" w:eastAsia="zh-CN" w:bidi="ar-SA"/>
              </w:rPr>
            </w:sdtEndPr>
            <w:sdtContent>
              <w:r>
                <w:rPr>
                  <w:rFonts w:hint="eastAsia" w:ascii="仿宋_GB2312" w:hAnsi="仿宋_GB2312" w:eastAsia="仿宋_GB2312" w:cs="仿宋_GB2312"/>
                </w:rPr>
                <w:t>5、最高限价</w:t>
              </w:r>
            </w:sdtContent>
          </w:sdt>
          <w:r>
            <w:rPr>
              <w:rFonts w:hint="eastAsia" w:ascii="仿宋_GB2312" w:hAnsi="仿宋_GB2312" w:eastAsia="仿宋_GB2312" w:cs="仿宋_GB2312"/>
            </w:rPr>
            <w:tab/>
          </w:r>
          <w:r>
            <w:rPr>
              <w:rFonts w:hint="eastAsia" w:ascii="仿宋_GB2312" w:hAnsi="仿宋_GB2312" w:eastAsia="仿宋_GB2312" w:cs="仿宋_GB2312"/>
            </w:rPr>
            <w:t>2</w:t>
          </w:r>
          <w:r>
            <w:rPr>
              <w:rFonts w:hint="eastAsia" w:ascii="仿宋_GB2312" w:hAnsi="仿宋_GB2312" w:eastAsia="仿宋_GB2312" w:cs="仿宋_GB2312"/>
            </w:rPr>
            <w:fldChar w:fldCharType="end"/>
          </w:r>
        </w:p>
        <w:p>
          <w:pPr>
            <w:pStyle w:val="56"/>
            <w:tabs>
              <w:tab w:val="right" w:leader="dot" w:pos="8618"/>
            </w:tabs>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_Toc31551 </w:instrText>
          </w:r>
          <w:r>
            <w:rPr>
              <w:rFonts w:hint="eastAsia" w:ascii="仿宋_GB2312" w:hAnsi="仿宋_GB2312" w:eastAsia="仿宋_GB2312" w:cs="仿宋_GB2312"/>
            </w:rPr>
            <w:fldChar w:fldCharType="separate"/>
          </w:r>
          <w:sdt>
            <w:sdtPr>
              <w:rPr>
                <w:rFonts w:hint="eastAsia" w:ascii="仿宋_GB2312" w:hAnsi="仿宋_GB2312" w:eastAsia="仿宋_GB2312" w:cs="仿宋_GB2312"/>
                <w:kern w:val="0"/>
                <w:sz w:val="20"/>
                <w:szCs w:val="20"/>
                <w:lang w:val="en-US" w:eastAsia="zh-CN" w:bidi="ar-SA"/>
              </w:rPr>
              <w:id w:val="147465377"/>
              <w:placeholder>
                <w:docPart w:val="{9d77e2a2-55d4-41d7-ba09-33a12e5439eb}"/>
              </w:placeholder>
            </w:sdtPr>
            <w:sdtEndPr>
              <w:rPr>
                <w:rFonts w:hint="eastAsia" w:ascii="仿宋_GB2312" w:hAnsi="仿宋_GB2312" w:eastAsia="仿宋_GB2312" w:cs="仿宋_GB2312"/>
                <w:kern w:val="0"/>
                <w:sz w:val="20"/>
                <w:szCs w:val="20"/>
                <w:lang w:val="en-US" w:eastAsia="zh-CN" w:bidi="ar-SA"/>
              </w:rPr>
            </w:sdtEndPr>
            <w:sdtContent>
              <w:r>
                <w:rPr>
                  <w:rFonts w:hint="eastAsia" w:ascii="仿宋_GB2312" w:hAnsi="仿宋_GB2312" w:eastAsia="仿宋_GB2312" w:cs="仿宋_GB2312"/>
                </w:rPr>
                <w:t>6、投标文件的递交</w:t>
              </w:r>
            </w:sdtContent>
          </w:sdt>
          <w:r>
            <w:rPr>
              <w:rFonts w:hint="eastAsia" w:ascii="仿宋_GB2312" w:hAnsi="仿宋_GB2312" w:eastAsia="仿宋_GB2312" w:cs="仿宋_GB2312"/>
            </w:rPr>
            <w:tab/>
          </w:r>
          <w:r>
            <w:rPr>
              <w:rFonts w:hint="eastAsia" w:ascii="仿宋_GB2312" w:hAnsi="仿宋_GB2312" w:eastAsia="仿宋_GB2312" w:cs="仿宋_GB2312"/>
            </w:rPr>
            <w:t>2</w:t>
          </w:r>
          <w:r>
            <w:rPr>
              <w:rFonts w:hint="eastAsia" w:ascii="仿宋_GB2312" w:hAnsi="仿宋_GB2312" w:eastAsia="仿宋_GB2312" w:cs="仿宋_GB2312"/>
            </w:rPr>
            <w:fldChar w:fldCharType="end"/>
          </w:r>
        </w:p>
        <w:p>
          <w:pPr>
            <w:pStyle w:val="56"/>
            <w:tabs>
              <w:tab w:val="right" w:leader="dot" w:pos="8618"/>
            </w:tabs>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_Toc31640 </w:instrText>
          </w:r>
          <w:r>
            <w:rPr>
              <w:rFonts w:hint="eastAsia" w:ascii="仿宋_GB2312" w:hAnsi="仿宋_GB2312" w:eastAsia="仿宋_GB2312" w:cs="仿宋_GB2312"/>
            </w:rPr>
            <w:fldChar w:fldCharType="separate"/>
          </w:r>
          <w:sdt>
            <w:sdtPr>
              <w:rPr>
                <w:rFonts w:hint="eastAsia" w:ascii="仿宋_GB2312" w:hAnsi="仿宋_GB2312" w:eastAsia="仿宋_GB2312" w:cs="仿宋_GB2312"/>
                <w:kern w:val="0"/>
                <w:sz w:val="20"/>
                <w:szCs w:val="20"/>
                <w:lang w:val="en-US" w:eastAsia="zh-CN" w:bidi="ar-SA"/>
              </w:rPr>
              <w:id w:val="147465377"/>
              <w:placeholder>
                <w:docPart w:val="{d7dd2aac-e8c2-41ac-9424-88dee0238e32}"/>
              </w:placeholder>
            </w:sdtPr>
            <w:sdtEndPr>
              <w:rPr>
                <w:rFonts w:hint="eastAsia" w:ascii="仿宋_GB2312" w:hAnsi="仿宋_GB2312" w:eastAsia="仿宋_GB2312" w:cs="仿宋_GB2312"/>
                <w:kern w:val="0"/>
                <w:sz w:val="20"/>
                <w:szCs w:val="20"/>
                <w:lang w:val="en-US" w:eastAsia="zh-CN" w:bidi="ar-SA"/>
              </w:rPr>
            </w:sdtEndPr>
            <w:sdtContent>
              <w:r>
                <w:rPr>
                  <w:rFonts w:hint="eastAsia" w:ascii="仿宋_GB2312" w:hAnsi="仿宋_GB2312" w:eastAsia="仿宋_GB2312" w:cs="仿宋_GB2312"/>
                </w:rPr>
                <w:t>7、开标时间及地点</w:t>
              </w:r>
            </w:sdtContent>
          </w:sdt>
          <w:r>
            <w:rPr>
              <w:rFonts w:hint="eastAsia" w:ascii="仿宋_GB2312" w:hAnsi="仿宋_GB2312" w:eastAsia="仿宋_GB2312" w:cs="仿宋_GB2312"/>
            </w:rPr>
            <w:tab/>
          </w:r>
          <w:r>
            <w:rPr>
              <w:rFonts w:hint="eastAsia" w:ascii="仿宋_GB2312" w:hAnsi="仿宋_GB2312" w:eastAsia="仿宋_GB2312" w:cs="仿宋_GB2312"/>
            </w:rPr>
            <w:t>2</w:t>
          </w:r>
          <w:r>
            <w:rPr>
              <w:rFonts w:hint="eastAsia" w:ascii="仿宋_GB2312" w:hAnsi="仿宋_GB2312" w:eastAsia="仿宋_GB2312" w:cs="仿宋_GB2312"/>
            </w:rPr>
            <w:fldChar w:fldCharType="end"/>
          </w:r>
        </w:p>
        <w:p>
          <w:pPr>
            <w:pStyle w:val="56"/>
            <w:tabs>
              <w:tab w:val="right" w:leader="dot" w:pos="8618"/>
            </w:tabs>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_Toc7267 </w:instrText>
          </w:r>
          <w:r>
            <w:rPr>
              <w:rFonts w:hint="eastAsia" w:ascii="仿宋_GB2312" w:hAnsi="仿宋_GB2312" w:eastAsia="仿宋_GB2312" w:cs="仿宋_GB2312"/>
            </w:rPr>
            <w:fldChar w:fldCharType="separate"/>
          </w:r>
          <w:sdt>
            <w:sdtPr>
              <w:rPr>
                <w:rFonts w:hint="eastAsia" w:ascii="仿宋_GB2312" w:hAnsi="仿宋_GB2312" w:eastAsia="仿宋_GB2312" w:cs="仿宋_GB2312"/>
                <w:kern w:val="0"/>
                <w:sz w:val="20"/>
                <w:szCs w:val="20"/>
                <w:lang w:val="en-US" w:eastAsia="zh-CN" w:bidi="ar-SA"/>
              </w:rPr>
              <w:id w:val="147465377"/>
              <w:placeholder>
                <w:docPart w:val="{85c76c9d-fd52-4f51-9611-0444d9c3893d}"/>
              </w:placeholder>
            </w:sdtPr>
            <w:sdtEndPr>
              <w:rPr>
                <w:rFonts w:hint="eastAsia" w:ascii="仿宋_GB2312" w:hAnsi="仿宋_GB2312" w:eastAsia="仿宋_GB2312" w:cs="仿宋_GB2312"/>
                <w:kern w:val="0"/>
                <w:sz w:val="20"/>
                <w:szCs w:val="20"/>
                <w:lang w:val="en-US" w:eastAsia="zh-CN" w:bidi="ar-SA"/>
              </w:rPr>
            </w:sdtEndPr>
            <w:sdtContent>
              <w:r>
                <w:rPr>
                  <w:rFonts w:hint="eastAsia" w:ascii="仿宋_GB2312" w:hAnsi="仿宋_GB2312" w:eastAsia="仿宋_GB2312" w:cs="仿宋_GB2312"/>
                </w:rPr>
                <w:t>8、监督部门</w:t>
              </w:r>
            </w:sdtContent>
          </w:sdt>
          <w:r>
            <w:rPr>
              <w:rFonts w:hint="eastAsia" w:ascii="仿宋_GB2312" w:hAnsi="仿宋_GB2312" w:eastAsia="仿宋_GB2312" w:cs="仿宋_GB2312"/>
            </w:rPr>
            <w:tab/>
          </w:r>
          <w:r>
            <w:rPr>
              <w:rFonts w:hint="eastAsia" w:ascii="仿宋_GB2312" w:hAnsi="仿宋_GB2312" w:eastAsia="仿宋_GB2312" w:cs="仿宋_GB2312"/>
            </w:rPr>
            <w:t>2</w:t>
          </w:r>
          <w:r>
            <w:rPr>
              <w:rFonts w:hint="eastAsia" w:ascii="仿宋_GB2312" w:hAnsi="仿宋_GB2312" w:eastAsia="仿宋_GB2312" w:cs="仿宋_GB2312"/>
            </w:rPr>
            <w:fldChar w:fldCharType="end"/>
          </w:r>
        </w:p>
        <w:p>
          <w:pPr>
            <w:pStyle w:val="56"/>
            <w:tabs>
              <w:tab w:val="right" w:leader="dot" w:pos="8618"/>
            </w:tabs>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_Toc24110 </w:instrText>
          </w:r>
          <w:r>
            <w:rPr>
              <w:rFonts w:hint="eastAsia" w:ascii="仿宋_GB2312" w:hAnsi="仿宋_GB2312" w:eastAsia="仿宋_GB2312" w:cs="仿宋_GB2312"/>
            </w:rPr>
            <w:fldChar w:fldCharType="separate"/>
          </w:r>
          <w:sdt>
            <w:sdtPr>
              <w:rPr>
                <w:rFonts w:hint="eastAsia" w:ascii="仿宋_GB2312" w:hAnsi="仿宋_GB2312" w:eastAsia="仿宋_GB2312" w:cs="仿宋_GB2312"/>
                <w:kern w:val="0"/>
                <w:sz w:val="20"/>
                <w:szCs w:val="20"/>
                <w:lang w:val="en-US" w:eastAsia="zh-CN" w:bidi="ar-SA"/>
              </w:rPr>
              <w:id w:val="147465377"/>
              <w:placeholder>
                <w:docPart w:val="{d2abd1f5-9a5c-44e1-872e-e6547937ff1f}"/>
              </w:placeholder>
            </w:sdtPr>
            <w:sdtEndPr>
              <w:rPr>
                <w:rFonts w:hint="eastAsia" w:ascii="仿宋_GB2312" w:hAnsi="仿宋_GB2312" w:eastAsia="仿宋_GB2312" w:cs="仿宋_GB2312"/>
                <w:kern w:val="0"/>
                <w:sz w:val="20"/>
                <w:szCs w:val="20"/>
                <w:lang w:val="en-US" w:eastAsia="zh-CN" w:bidi="ar-SA"/>
              </w:rPr>
            </w:sdtEndPr>
            <w:sdtContent>
              <w:r>
                <w:rPr>
                  <w:rFonts w:hint="eastAsia" w:ascii="仿宋_GB2312" w:hAnsi="仿宋_GB2312" w:eastAsia="仿宋_GB2312" w:cs="仿宋_GB2312"/>
                </w:rPr>
                <w:t>9、联系方式</w:t>
              </w:r>
            </w:sdtContent>
          </w:sdt>
          <w:r>
            <w:rPr>
              <w:rFonts w:hint="eastAsia" w:ascii="仿宋_GB2312" w:hAnsi="仿宋_GB2312" w:eastAsia="仿宋_GB2312" w:cs="仿宋_GB2312"/>
            </w:rPr>
            <w:tab/>
          </w:r>
          <w:r>
            <w:rPr>
              <w:rFonts w:hint="eastAsia" w:ascii="仿宋_GB2312" w:hAnsi="仿宋_GB2312" w:eastAsia="仿宋_GB2312" w:cs="仿宋_GB2312"/>
            </w:rPr>
            <w:t>2</w:t>
          </w:r>
          <w:r>
            <w:rPr>
              <w:rFonts w:hint="eastAsia" w:ascii="仿宋_GB2312" w:hAnsi="仿宋_GB2312" w:eastAsia="仿宋_GB2312" w:cs="仿宋_GB2312"/>
            </w:rPr>
            <w:fldChar w:fldCharType="end"/>
          </w:r>
        </w:p>
        <w:p>
          <w:pPr>
            <w:pStyle w:val="55"/>
            <w:tabs>
              <w:tab w:val="right" w:leader="dot" w:pos="8618"/>
            </w:tabs>
          </w:pPr>
          <w:r>
            <w:rPr>
              <w:b/>
              <w:bCs/>
            </w:rPr>
            <w:fldChar w:fldCharType="begin"/>
          </w:r>
          <w:r>
            <w:instrText xml:space="preserve"> HYPERLINK \l _Toc20279 </w:instrText>
          </w:r>
          <w:r>
            <w:rPr>
              <w:b/>
              <w:bCs/>
            </w:rPr>
            <w:fldChar w:fldCharType="separate"/>
          </w:r>
          <w:sdt>
            <w:sdtPr>
              <w:rPr>
                <w:rFonts w:ascii="仿宋" w:hAnsi="仿宋" w:eastAsia="仿宋_GB2312" w:cs="Times New Roman"/>
                <w:b/>
                <w:bCs/>
                <w:kern w:val="2"/>
                <w:sz w:val="21"/>
                <w:szCs w:val="24"/>
                <w:lang w:val="en-US" w:eastAsia="zh-CN" w:bidi="ar-SA"/>
              </w:rPr>
              <w:id w:val="147465377"/>
              <w:placeholder>
                <w:docPart w:val="{a612ac64-b52c-479f-8b3c-630af396b248}"/>
              </w:placeholder>
            </w:sdtPr>
            <w:sdtEndPr>
              <w:rPr>
                <w:rFonts w:ascii="仿宋" w:hAnsi="仿宋" w:eastAsia="仿宋_GB2312" w:cs="Times New Roman"/>
                <w:b/>
                <w:bCs/>
                <w:kern w:val="2"/>
                <w:sz w:val="21"/>
                <w:szCs w:val="24"/>
                <w:lang w:val="en-US" w:eastAsia="zh-CN" w:bidi="ar-SA"/>
              </w:rPr>
            </w:sdtEndPr>
            <w:sdtContent>
              <w:r>
                <w:rPr>
                  <w:rFonts w:hint="eastAsia" w:ascii="宋体" w:hAnsi="宋体" w:eastAsia="仿宋_GB2312" w:cs="仿宋_GB2312"/>
                  <w:b/>
                  <w:bCs/>
                </w:rPr>
                <w:t>第二章 比选响应人须知</w:t>
              </w:r>
            </w:sdtContent>
          </w:sdt>
          <w:r>
            <w:rPr>
              <w:b/>
              <w:bCs/>
            </w:rPr>
            <w:tab/>
          </w:r>
          <w:r>
            <w:rPr>
              <w:b/>
              <w:bCs/>
            </w:rPr>
            <w:t>3</w:t>
          </w:r>
          <w:r>
            <w:rPr>
              <w:b/>
              <w:bCs/>
            </w:rPr>
            <w:fldChar w:fldCharType="end"/>
          </w:r>
        </w:p>
        <w:p>
          <w:pPr>
            <w:pStyle w:val="56"/>
            <w:tabs>
              <w:tab w:val="right" w:leader="dot" w:pos="8618"/>
            </w:tabs>
          </w:pPr>
          <w:r>
            <w:fldChar w:fldCharType="begin"/>
          </w:r>
          <w:r>
            <w:instrText xml:space="preserve"> HYPERLINK \l _Toc12296 </w:instrText>
          </w:r>
          <w:r>
            <w:fldChar w:fldCharType="separate"/>
          </w:r>
          <w:sdt>
            <w:sdtPr>
              <w:rPr>
                <w:rFonts w:ascii="仿宋" w:hAnsi="仿宋" w:eastAsia="仿宋_GB2312" w:cs="Times New Roman"/>
                <w:kern w:val="2"/>
                <w:sz w:val="21"/>
                <w:szCs w:val="24"/>
                <w:lang w:val="en-US" w:eastAsia="zh-CN" w:bidi="ar-SA"/>
              </w:rPr>
              <w:id w:val="147465377"/>
              <w:placeholder>
                <w:docPart w:val="{0dc82b49-b1e7-4b3f-8633-e064b2e61816}"/>
              </w:placeholder>
            </w:sdtPr>
            <w:sdtEndPr>
              <w:rPr>
                <w:rFonts w:ascii="仿宋" w:hAnsi="仿宋" w:eastAsia="仿宋_GB2312" w:cs="Times New Roman"/>
                <w:kern w:val="2"/>
                <w:sz w:val="21"/>
                <w:szCs w:val="24"/>
                <w:lang w:val="en-US" w:eastAsia="zh-CN" w:bidi="ar-SA"/>
              </w:rPr>
            </w:sdtEndPr>
            <w:sdtContent>
              <w:r>
                <w:rPr>
                  <w:rFonts w:hint="eastAsia" w:ascii="仿宋_GB2312" w:hAnsi="仿宋_GB2312" w:eastAsia="仿宋_GB2312" w:cs="仿宋_GB2312"/>
                </w:rPr>
                <w:t>一、比选响应人须知前附表</w:t>
              </w:r>
            </w:sdtContent>
          </w:sdt>
          <w:r>
            <w:tab/>
          </w:r>
          <w:r>
            <w:t>3</w:t>
          </w:r>
          <w:r>
            <w:fldChar w:fldCharType="end"/>
          </w:r>
        </w:p>
        <w:p>
          <w:pPr>
            <w:pStyle w:val="56"/>
            <w:tabs>
              <w:tab w:val="right" w:leader="dot" w:pos="8618"/>
            </w:tabs>
            <w:ind w:leftChars="0" w:firstLine="400" w:firstLineChars="200"/>
          </w:pPr>
          <w:r>
            <w:fldChar w:fldCharType="begin"/>
          </w:r>
          <w:r>
            <w:instrText xml:space="preserve"> HYPERLINK \l _Toc11330 </w:instrText>
          </w:r>
          <w:r>
            <w:fldChar w:fldCharType="separate"/>
          </w:r>
          <w:sdt>
            <w:sdtPr>
              <w:rPr>
                <w:rFonts w:ascii="仿宋" w:hAnsi="仿宋" w:eastAsia="仿宋_GB2312" w:cs="Times New Roman"/>
                <w:kern w:val="2"/>
                <w:sz w:val="21"/>
                <w:szCs w:val="24"/>
                <w:lang w:val="en-US" w:eastAsia="zh-CN" w:bidi="ar-SA"/>
              </w:rPr>
              <w:id w:val="147465377"/>
              <w:placeholder>
                <w:docPart w:val="{964e3a28-390e-4830-a2ac-7c9856af9a49}"/>
              </w:placeholder>
            </w:sdtPr>
            <w:sdtEndPr>
              <w:rPr>
                <w:rFonts w:ascii="仿宋" w:hAnsi="仿宋" w:eastAsia="仿宋_GB2312" w:cs="Times New Roman"/>
                <w:kern w:val="2"/>
                <w:sz w:val="21"/>
                <w:szCs w:val="24"/>
                <w:lang w:val="en-US" w:eastAsia="zh-CN" w:bidi="ar-SA"/>
              </w:rPr>
            </w:sdtEndPr>
            <w:sdtContent>
              <w:r>
                <w:rPr>
                  <w:rFonts w:hint="eastAsia" w:ascii="仿宋_GB2312" w:hAnsi="仿宋_GB2312" w:eastAsia="仿宋_GB2312" w:cs="仿宋_GB2312"/>
                </w:rPr>
                <w:t>二、比选响应人须知</w:t>
              </w:r>
            </w:sdtContent>
          </w:sdt>
          <w:r>
            <w:tab/>
          </w:r>
          <w:r>
            <w:t>8</w:t>
          </w:r>
          <w:r>
            <w:fldChar w:fldCharType="end"/>
          </w:r>
        </w:p>
        <w:p>
          <w:pPr>
            <w:pStyle w:val="55"/>
            <w:tabs>
              <w:tab w:val="right" w:leader="dot" w:pos="8618"/>
            </w:tabs>
          </w:pPr>
          <w:r>
            <w:rPr>
              <w:b/>
              <w:bCs/>
            </w:rPr>
            <w:fldChar w:fldCharType="begin"/>
          </w:r>
          <w:r>
            <w:instrText xml:space="preserve"> HYPERLINK \l _Toc32499 </w:instrText>
          </w:r>
          <w:r>
            <w:rPr>
              <w:b/>
              <w:bCs/>
            </w:rPr>
            <w:fldChar w:fldCharType="separate"/>
          </w:r>
          <w:sdt>
            <w:sdtPr>
              <w:rPr>
                <w:rFonts w:ascii="仿宋" w:hAnsi="仿宋" w:eastAsia="仿宋_GB2312" w:cs="Times New Roman"/>
                <w:b/>
                <w:bCs/>
                <w:kern w:val="2"/>
                <w:sz w:val="21"/>
                <w:szCs w:val="24"/>
                <w:lang w:val="en-US" w:eastAsia="zh-CN" w:bidi="ar-SA"/>
              </w:rPr>
              <w:id w:val="147465377"/>
              <w:placeholder>
                <w:docPart w:val="{b708dbc0-58e5-444b-a12f-065493522af2}"/>
              </w:placeholder>
            </w:sdtPr>
            <w:sdtEndPr>
              <w:rPr>
                <w:rFonts w:ascii="仿宋" w:hAnsi="仿宋" w:eastAsia="仿宋_GB2312" w:cs="Times New Roman"/>
                <w:b/>
                <w:bCs/>
                <w:kern w:val="2"/>
                <w:sz w:val="21"/>
                <w:szCs w:val="24"/>
                <w:lang w:val="en-US" w:eastAsia="zh-CN" w:bidi="ar-SA"/>
              </w:rPr>
            </w:sdtEndPr>
            <w:sdtContent>
              <w:r>
                <w:rPr>
                  <w:rFonts w:hint="eastAsia" w:ascii="宋体" w:hAnsi="宋体" w:eastAsia="仿宋_GB2312" w:cs="仿宋_GB2312"/>
                  <w:b/>
                  <w:bCs/>
                </w:rPr>
                <w:t>第三章 评标办法</w:t>
              </w:r>
            </w:sdtContent>
          </w:sdt>
          <w:r>
            <w:rPr>
              <w:b/>
              <w:bCs/>
            </w:rPr>
            <w:tab/>
          </w:r>
          <w:r>
            <w:rPr>
              <w:b/>
              <w:bCs/>
            </w:rPr>
            <w:t>14</w:t>
          </w:r>
          <w:r>
            <w:rPr>
              <w:b/>
              <w:bCs/>
            </w:rPr>
            <w:fldChar w:fldCharType="end"/>
          </w:r>
        </w:p>
        <w:p>
          <w:pPr>
            <w:pStyle w:val="56"/>
            <w:tabs>
              <w:tab w:val="right" w:leader="dot" w:pos="8618"/>
            </w:tabs>
          </w:pPr>
          <w:r>
            <w:fldChar w:fldCharType="begin"/>
          </w:r>
          <w:r>
            <w:instrText xml:space="preserve"> HYPERLINK \l _Toc1409 </w:instrText>
          </w:r>
          <w:r>
            <w:fldChar w:fldCharType="separate"/>
          </w:r>
          <w:sdt>
            <w:sdtPr>
              <w:rPr>
                <w:rFonts w:ascii="仿宋" w:hAnsi="仿宋" w:eastAsia="仿宋_GB2312" w:cs="Times New Roman"/>
                <w:kern w:val="2"/>
                <w:sz w:val="21"/>
                <w:szCs w:val="24"/>
                <w:lang w:val="en-US" w:eastAsia="zh-CN" w:bidi="ar-SA"/>
              </w:rPr>
              <w:id w:val="147465377"/>
              <w:placeholder>
                <w:docPart w:val="{80a0a1cc-ff2d-4f6e-9436-ad098167ee55}"/>
              </w:placeholder>
            </w:sdtPr>
            <w:sdtEndPr>
              <w:rPr>
                <w:rFonts w:ascii="仿宋" w:hAnsi="仿宋" w:eastAsia="仿宋_GB2312" w:cs="Times New Roman"/>
                <w:kern w:val="2"/>
                <w:sz w:val="21"/>
                <w:szCs w:val="24"/>
                <w:lang w:val="en-US" w:eastAsia="zh-CN" w:bidi="ar-SA"/>
              </w:rPr>
            </w:sdtEndPr>
            <w:sdtContent>
              <w:r>
                <w:rPr>
                  <w:rFonts w:hint="eastAsia" w:ascii="仿宋_GB2312" w:hAnsi="仿宋_GB2312" w:eastAsia="仿宋_GB2312" w:cs="仿宋_GB2312"/>
                </w:rPr>
                <w:t>一、评标办法前附表</w:t>
              </w:r>
            </w:sdtContent>
          </w:sdt>
          <w:r>
            <w:tab/>
          </w:r>
          <w:r>
            <w:t>14</w:t>
          </w:r>
          <w:r>
            <w:fldChar w:fldCharType="end"/>
          </w:r>
        </w:p>
        <w:p>
          <w:pPr>
            <w:pStyle w:val="56"/>
            <w:tabs>
              <w:tab w:val="right" w:leader="dot" w:pos="8618"/>
            </w:tabs>
          </w:pPr>
          <w:r>
            <w:fldChar w:fldCharType="begin"/>
          </w:r>
          <w:r>
            <w:instrText xml:space="preserve"> HYPERLINK \l _Toc5717 </w:instrText>
          </w:r>
          <w:r>
            <w:fldChar w:fldCharType="separate"/>
          </w:r>
          <w:sdt>
            <w:sdtPr>
              <w:rPr>
                <w:rFonts w:ascii="仿宋" w:hAnsi="仿宋" w:eastAsia="仿宋_GB2312" w:cs="Times New Roman"/>
                <w:kern w:val="2"/>
                <w:sz w:val="21"/>
                <w:szCs w:val="24"/>
                <w:lang w:val="en-US" w:eastAsia="zh-CN" w:bidi="ar-SA"/>
              </w:rPr>
              <w:id w:val="147465377"/>
              <w:placeholder>
                <w:docPart w:val="{71971e21-c72b-45f4-b4d3-37e34588d03c}"/>
              </w:placeholder>
            </w:sdtPr>
            <w:sdtEndPr>
              <w:rPr>
                <w:rFonts w:ascii="仿宋" w:hAnsi="仿宋" w:eastAsia="仿宋_GB2312" w:cs="Times New Roman"/>
                <w:kern w:val="2"/>
                <w:sz w:val="21"/>
                <w:szCs w:val="24"/>
                <w:lang w:val="en-US" w:eastAsia="zh-CN" w:bidi="ar-SA"/>
              </w:rPr>
            </w:sdtEndPr>
            <w:sdtContent>
              <w:r>
                <w:rPr>
                  <w:rFonts w:hint="eastAsia" w:ascii="仿宋_GB2312" w:hAnsi="仿宋_GB2312" w:eastAsia="仿宋_GB2312" w:cs="仿宋_GB2312"/>
                </w:rPr>
                <w:t>二、评标办法</w:t>
              </w:r>
            </w:sdtContent>
          </w:sdt>
          <w:r>
            <w:tab/>
          </w:r>
          <w:r>
            <w:t>16</w:t>
          </w:r>
          <w:r>
            <w:fldChar w:fldCharType="end"/>
          </w:r>
        </w:p>
        <w:p>
          <w:pPr>
            <w:pStyle w:val="55"/>
            <w:tabs>
              <w:tab w:val="right" w:leader="dot" w:pos="8618"/>
            </w:tabs>
          </w:pPr>
          <w:r>
            <w:rPr>
              <w:b/>
              <w:bCs/>
            </w:rPr>
            <w:fldChar w:fldCharType="begin"/>
          </w:r>
          <w:r>
            <w:instrText xml:space="preserve"> HYPERLINK \l _Toc9492 </w:instrText>
          </w:r>
          <w:r>
            <w:rPr>
              <w:b/>
              <w:bCs/>
            </w:rPr>
            <w:fldChar w:fldCharType="separate"/>
          </w:r>
          <w:sdt>
            <w:sdtPr>
              <w:rPr>
                <w:rFonts w:ascii="仿宋" w:hAnsi="仿宋" w:eastAsia="仿宋_GB2312" w:cs="Times New Roman"/>
                <w:b/>
                <w:bCs/>
                <w:kern w:val="2"/>
                <w:sz w:val="21"/>
                <w:szCs w:val="24"/>
                <w:lang w:val="en-US" w:eastAsia="zh-CN" w:bidi="ar-SA"/>
              </w:rPr>
              <w:id w:val="147465374"/>
              <w:placeholder>
                <w:docPart w:val="{9ef98f9b-c958-4a84-bfb4-a5f990ed156c}"/>
              </w:placeholder>
            </w:sdtPr>
            <w:sdtEndPr>
              <w:rPr>
                <w:rFonts w:ascii="仿宋" w:hAnsi="仿宋" w:eastAsia="仿宋_GB2312" w:cs="Times New Roman"/>
                <w:b/>
                <w:bCs/>
                <w:kern w:val="2"/>
                <w:sz w:val="21"/>
                <w:szCs w:val="24"/>
                <w:lang w:val="en-US" w:eastAsia="zh-CN" w:bidi="ar-SA"/>
              </w:rPr>
            </w:sdtEndPr>
            <w:sdtContent>
              <w:r>
                <w:rPr>
                  <w:rFonts w:hint="eastAsia" w:ascii="宋体" w:hAnsi="宋体" w:eastAsia="仿宋_GB2312" w:cs="Times New Roman"/>
                  <w:b/>
                  <w:bCs/>
                </w:rPr>
                <w:t>第四章 工程量清单</w:t>
              </w:r>
            </w:sdtContent>
          </w:sdt>
          <w:r>
            <w:rPr>
              <w:b/>
              <w:bCs/>
            </w:rPr>
            <w:tab/>
          </w:r>
          <w:r>
            <w:rPr>
              <w:b/>
              <w:bCs/>
            </w:rPr>
            <w:t>18</w:t>
          </w:r>
          <w:r>
            <w:rPr>
              <w:b/>
              <w:bCs/>
            </w:rPr>
            <w:fldChar w:fldCharType="end"/>
          </w:r>
        </w:p>
        <w:p>
          <w:pPr>
            <w:pStyle w:val="55"/>
            <w:tabs>
              <w:tab w:val="right" w:leader="dot" w:pos="8618"/>
            </w:tabs>
          </w:pPr>
          <w:r>
            <w:rPr>
              <w:b/>
              <w:bCs/>
            </w:rPr>
            <w:fldChar w:fldCharType="begin"/>
          </w:r>
          <w:r>
            <w:instrText xml:space="preserve"> HYPERLINK \l _Toc28091 </w:instrText>
          </w:r>
          <w:r>
            <w:rPr>
              <w:b/>
              <w:bCs/>
            </w:rPr>
            <w:fldChar w:fldCharType="separate"/>
          </w:r>
          <w:sdt>
            <w:sdtPr>
              <w:rPr>
                <w:rFonts w:ascii="仿宋" w:hAnsi="仿宋" w:eastAsia="仿宋_GB2312" w:cs="Times New Roman"/>
                <w:b/>
                <w:bCs/>
                <w:kern w:val="2"/>
                <w:sz w:val="21"/>
                <w:szCs w:val="24"/>
                <w:lang w:val="en-US" w:eastAsia="zh-CN" w:bidi="ar-SA"/>
              </w:rPr>
              <w:id w:val="147465374"/>
              <w:placeholder>
                <w:docPart w:val="{48f71d03-1e91-41f1-9f6a-627c68fb7e20}"/>
              </w:placeholder>
            </w:sdtPr>
            <w:sdtEndPr>
              <w:rPr>
                <w:rFonts w:ascii="仿宋" w:hAnsi="仿宋" w:eastAsia="仿宋_GB2312" w:cs="Times New Roman"/>
                <w:b/>
                <w:bCs/>
                <w:kern w:val="2"/>
                <w:sz w:val="21"/>
                <w:szCs w:val="24"/>
                <w:lang w:val="en-US" w:eastAsia="zh-CN" w:bidi="ar-SA"/>
              </w:rPr>
            </w:sdtEndPr>
            <w:sdtContent>
              <w:r>
                <w:rPr>
                  <w:rFonts w:hint="eastAsia" w:ascii="仿宋_GB2312" w:hAnsi="仿宋_GB2312" w:eastAsia="仿宋_GB2312" w:cs="仿宋_GB2312"/>
                  <w:b/>
                  <w:bCs/>
                </w:rPr>
                <w:t>第五章 技术标准及要求</w:t>
              </w:r>
            </w:sdtContent>
          </w:sdt>
          <w:r>
            <w:rPr>
              <w:b/>
              <w:bCs/>
            </w:rPr>
            <w:tab/>
          </w:r>
          <w:r>
            <w:rPr>
              <w:b/>
              <w:bCs/>
            </w:rPr>
            <w:t>19</w:t>
          </w:r>
          <w:r>
            <w:rPr>
              <w:b/>
              <w:bCs/>
            </w:rPr>
            <w:fldChar w:fldCharType="end"/>
          </w:r>
        </w:p>
        <w:p>
          <w:pPr>
            <w:pStyle w:val="56"/>
            <w:tabs>
              <w:tab w:val="right" w:leader="dot" w:pos="8618"/>
            </w:tabs>
          </w:pPr>
          <w:r>
            <w:fldChar w:fldCharType="begin"/>
          </w:r>
          <w:r>
            <w:instrText xml:space="preserve"> HYPERLINK \l _Toc3149 </w:instrText>
          </w:r>
          <w:r>
            <w:fldChar w:fldCharType="separate"/>
          </w:r>
          <w:sdt>
            <w:sdtPr>
              <w:rPr>
                <w:rFonts w:ascii="仿宋" w:hAnsi="仿宋" w:eastAsia="仿宋_GB2312" w:cs="Times New Roman"/>
                <w:kern w:val="2"/>
                <w:sz w:val="21"/>
                <w:szCs w:val="24"/>
                <w:lang w:val="en-US" w:eastAsia="zh-CN" w:bidi="ar-SA"/>
              </w:rPr>
              <w:id w:val="147465374"/>
              <w:placeholder>
                <w:docPart w:val="{81b58bcd-9a1f-4f8c-bd47-184fc48ef684}"/>
              </w:placeholder>
            </w:sdtPr>
            <w:sdtEndPr>
              <w:rPr>
                <w:rFonts w:ascii="仿宋" w:hAnsi="仿宋" w:eastAsia="仿宋_GB2312" w:cs="Times New Roman"/>
                <w:kern w:val="2"/>
                <w:sz w:val="21"/>
                <w:szCs w:val="24"/>
                <w:lang w:val="en-US" w:eastAsia="zh-CN" w:bidi="ar-SA"/>
              </w:rPr>
            </w:sdtEndPr>
            <w:sdtContent>
              <w:r>
                <w:rPr>
                  <w:rFonts w:hint="eastAsia" w:ascii="仿宋_GB2312" w:hAnsi="仿宋_GB2312" w:eastAsia="仿宋_GB2312" w:cs="仿宋_GB2312"/>
                </w:rPr>
                <w:t>一.工程概况</w:t>
              </w:r>
            </w:sdtContent>
          </w:sdt>
          <w:r>
            <w:tab/>
          </w:r>
          <w:r>
            <w:t>19</w:t>
          </w:r>
          <w:r>
            <w:fldChar w:fldCharType="end"/>
          </w:r>
        </w:p>
        <w:p>
          <w:pPr>
            <w:pStyle w:val="56"/>
            <w:tabs>
              <w:tab w:val="right" w:leader="dot" w:pos="8618"/>
            </w:tabs>
          </w:pPr>
          <w:r>
            <w:fldChar w:fldCharType="begin"/>
          </w:r>
          <w:r>
            <w:instrText xml:space="preserve"> HYPERLINK \l _Toc7593 </w:instrText>
          </w:r>
          <w:r>
            <w:fldChar w:fldCharType="separate"/>
          </w:r>
          <w:sdt>
            <w:sdtPr>
              <w:rPr>
                <w:rFonts w:ascii="仿宋" w:hAnsi="仿宋" w:eastAsia="仿宋_GB2312" w:cs="Times New Roman"/>
                <w:kern w:val="2"/>
                <w:sz w:val="21"/>
                <w:szCs w:val="24"/>
                <w:lang w:val="en-US" w:eastAsia="zh-CN" w:bidi="ar-SA"/>
              </w:rPr>
              <w:id w:val="147465374"/>
              <w:placeholder>
                <w:docPart w:val="{9ae9dc5c-393f-40e4-9ad5-adad518c5ea0}"/>
              </w:placeholder>
            </w:sdtPr>
            <w:sdtEndPr>
              <w:rPr>
                <w:rFonts w:ascii="仿宋" w:hAnsi="仿宋" w:eastAsia="仿宋_GB2312" w:cs="Times New Roman"/>
                <w:kern w:val="2"/>
                <w:sz w:val="21"/>
                <w:szCs w:val="24"/>
                <w:lang w:val="en-US" w:eastAsia="zh-CN" w:bidi="ar-SA"/>
              </w:rPr>
            </w:sdtEndPr>
            <w:sdtContent>
              <w:r>
                <w:rPr>
                  <w:rFonts w:hint="eastAsia" w:ascii="仿宋_GB2312" w:hAnsi="仿宋_GB2312" w:eastAsia="仿宋_GB2312" w:cs="仿宋_GB2312"/>
                </w:rPr>
                <w:t>二、适用规范和标准</w:t>
              </w:r>
            </w:sdtContent>
          </w:sdt>
          <w:r>
            <w:tab/>
          </w:r>
          <w:r>
            <w:t>20</w:t>
          </w:r>
          <w:r>
            <w:fldChar w:fldCharType="end"/>
          </w:r>
        </w:p>
        <w:p>
          <w:pPr>
            <w:pStyle w:val="56"/>
            <w:tabs>
              <w:tab w:val="right" w:leader="dot" w:pos="8618"/>
            </w:tabs>
          </w:pPr>
          <w:r>
            <w:fldChar w:fldCharType="begin"/>
          </w:r>
          <w:r>
            <w:instrText xml:space="preserve"> HYPERLINK \l _Toc31890 </w:instrText>
          </w:r>
          <w:r>
            <w:fldChar w:fldCharType="separate"/>
          </w:r>
          <w:sdt>
            <w:sdtPr>
              <w:rPr>
                <w:rFonts w:ascii="仿宋" w:hAnsi="仿宋" w:eastAsia="仿宋_GB2312" w:cs="Times New Roman"/>
                <w:kern w:val="2"/>
                <w:sz w:val="21"/>
                <w:szCs w:val="24"/>
                <w:lang w:val="en-US" w:eastAsia="zh-CN" w:bidi="ar-SA"/>
              </w:rPr>
              <w:id w:val="147465374"/>
              <w:placeholder>
                <w:docPart w:val="{f76a5ae2-9c14-4fa4-86b5-622a1af54ec8}"/>
              </w:placeholder>
            </w:sdtPr>
            <w:sdtEndPr>
              <w:rPr>
                <w:rFonts w:ascii="仿宋" w:hAnsi="仿宋" w:eastAsia="仿宋_GB2312" w:cs="Times New Roman"/>
                <w:kern w:val="2"/>
                <w:sz w:val="21"/>
                <w:szCs w:val="24"/>
                <w:lang w:val="en-US" w:eastAsia="zh-CN" w:bidi="ar-SA"/>
              </w:rPr>
            </w:sdtEndPr>
            <w:sdtContent>
              <w:r>
                <w:rPr>
                  <w:rFonts w:hint="eastAsia" w:ascii="仿宋_GB2312" w:hAnsi="仿宋_GB2312" w:eastAsia="仿宋_GB2312" w:cs="仿宋_GB2312"/>
                </w:rPr>
                <w:t>三、技术要求</w:t>
              </w:r>
            </w:sdtContent>
          </w:sdt>
          <w:r>
            <w:tab/>
          </w:r>
          <w:r>
            <w:t>20</w:t>
          </w:r>
          <w:r>
            <w:fldChar w:fldCharType="end"/>
          </w:r>
        </w:p>
        <w:p>
          <w:pPr>
            <w:pStyle w:val="56"/>
            <w:tabs>
              <w:tab w:val="right" w:leader="dot" w:pos="8618"/>
            </w:tabs>
          </w:pPr>
          <w:r>
            <w:fldChar w:fldCharType="begin"/>
          </w:r>
          <w:r>
            <w:instrText xml:space="preserve"> HYPERLINK \l _Toc22605 </w:instrText>
          </w:r>
          <w:r>
            <w:fldChar w:fldCharType="separate"/>
          </w:r>
          <w:sdt>
            <w:sdtPr>
              <w:rPr>
                <w:rFonts w:ascii="仿宋" w:hAnsi="仿宋" w:eastAsia="仿宋_GB2312" w:cs="Times New Roman"/>
                <w:kern w:val="2"/>
                <w:sz w:val="21"/>
                <w:szCs w:val="24"/>
                <w:lang w:val="en-US" w:eastAsia="zh-CN" w:bidi="ar-SA"/>
              </w:rPr>
              <w:id w:val="147465374"/>
              <w:placeholder>
                <w:docPart w:val="{98e71696-fbcf-4651-afec-9b16b29965fb}"/>
              </w:placeholder>
            </w:sdtPr>
            <w:sdtEndPr>
              <w:rPr>
                <w:rFonts w:ascii="仿宋" w:hAnsi="仿宋" w:eastAsia="仿宋_GB2312" w:cs="Times New Roman"/>
                <w:kern w:val="2"/>
                <w:sz w:val="21"/>
                <w:szCs w:val="24"/>
                <w:lang w:val="en-US" w:eastAsia="zh-CN" w:bidi="ar-SA"/>
              </w:rPr>
            </w:sdtEndPr>
            <w:sdtContent>
              <w:r>
                <w:rPr>
                  <w:rFonts w:hint="eastAsia" w:ascii="仿宋_GB2312" w:hAnsi="仿宋_GB2312" w:eastAsia="仿宋_GB2312" w:cs="仿宋_GB2312"/>
                </w:rPr>
                <w:t>四.现场施工要求</w:t>
              </w:r>
            </w:sdtContent>
          </w:sdt>
          <w:r>
            <w:tab/>
          </w:r>
          <w:r>
            <w:t>21</w:t>
          </w:r>
          <w:r>
            <w:fldChar w:fldCharType="end"/>
          </w:r>
        </w:p>
        <w:p>
          <w:pPr>
            <w:pStyle w:val="56"/>
            <w:tabs>
              <w:tab w:val="right" w:leader="dot" w:pos="8618"/>
            </w:tabs>
          </w:pPr>
          <w:r>
            <w:fldChar w:fldCharType="begin"/>
          </w:r>
          <w:r>
            <w:instrText xml:space="preserve"> HYPERLINK \l _Toc1895 </w:instrText>
          </w:r>
          <w:r>
            <w:fldChar w:fldCharType="separate"/>
          </w:r>
          <w:sdt>
            <w:sdtPr>
              <w:rPr>
                <w:rFonts w:ascii="仿宋" w:hAnsi="仿宋" w:eastAsia="仿宋_GB2312" w:cs="Times New Roman"/>
                <w:kern w:val="2"/>
                <w:sz w:val="21"/>
                <w:szCs w:val="24"/>
                <w:lang w:val="en-US" w:eastAsia="zh-CN" w:bidi="ar-SA"/>
              </w:rPr>
              <w:id w:val="147465374"/>
              <w:placeholder>
                <w:docPart w:val="{d4acedb9-e8d3-45af-884b-6bddc1954c8b}"/>
              </w:placeholder>
            </w:sdtPr>
            <w:sdtEndPr>
              <w:rPr>
                <w:rFonts w:ascii="仿宋" w:hAnsi="仿宋" w:eastAsia="仿宋_GB2312" w:cs="Times New Roman"/>
                <w:kern w:val="2"/>
                <w:sz w:val="21"/>
                <w:szCs w:val="24"/>
                <w:lang w:val="en-US" w:eastAsia="zh-CN" w:bidi="ar-SA"/>
              </w:rPr>
            </w:sdtEndPr>
            <w:sdtContent>
              <w:r>
                <w:rPr>
                  <w:rFonts w:hint="eastAsia" w:ascii="仿宋_GB2312" w:hAnsi="仿宋_GB2312" w:eastAsia="仿宋_GB2312" w:cs="仿宋_GB2312"/>
                </w:rPr>
                <w:t>五、售后服务</w:t>
              </w:r>
            </w:sdtContent>
          </w:sdt>
          <w:r>
            <w:tab/>
          </w:r>
          <w:r>
            <w:t>21</w:t>
          </w:r>
          <w:r>
            <w:fldChar w:fldCharType="end"/>
          </w:r>
        </w:p>
        <w:p>
          <w:pPr>
            <w:pStyle w:val="55"/>
            <w:tabs>
              <w:tab w:val="right" w:leader="dot" w:pos="8618"/>
            </w:tabs>
          </w:pPr>
          <w:r>
            <w:rPr>
              <w:b/>
              <w:bCs/>
            </w:rPr>
            <w:fldChar w:fldCharType="begin"/>
          </w:r>
          <w:r>
            <w:instrText xml:space="preserve"> HYPERLINK \l _Toc28713 </w:instrText>
          </w:r>
          <w:r>
            <w:rPr>
              <w:b/>
              <w:bCs/>
            </w:rPr>
            <w:fldChar w:fldCharType="separate"/>
          </w:r>
          <w:sdt>
            <w:sdtPr>
              <w:rPr>
                <w:rFonts w:ascii="仿宋" w:hAnsi="仿宋" w:eastAsia="仿宋_GB2312" w:cs="Times New Roman"/>
                <w:b/>
                <w:bCs/>
                <w:kern w:val="2"/>
                <w:sz w:val="21"/>
                <w:szCs w:val="24"/>
                <w:lang w:val="en-US" w:eastAsia="zh-CN" w:bidi="ar-SA"/>
              </w:rPr>
              <w:id w:val="147465374"/>
              <w:placeholder>
                <w:docPart w:val="{d1d40726-42f0-4080-a657-dd5cf5481895}"/>
              </w:placeholder>
            </w:sdtPr>
            <w:sdtEndPr>
              <w:rPr>
                <w:rFonts w:ascii="仿宋" w:hAnsi="仿宋" w:eastAsia="仿宋_GB2312" w:cs="Times New Roman"/>
                <w:b/>
                <w:bCs/>
                <w:kern w:val="2"/>
                <w:sz w:val="21"/>
                <w:szCs w:val="24"/>
                <w:lang w:val="en-US" w:eastAsia="zh-CN" w:bidi="ar-SA"/>
              </w:rPr>
            </w:sdtEndPr>
            <w:sdtContent>
              <w:r>
                <w:rPr>
                  <w:rFonts w:hint="eastAsia" w:ascii="宋体" w:hAnsi="宋体" w:eastAsia="仿宋_GB2312" w:cs="Times New Roman"/>
                  <w:b/>
                  <w:bCs/>
                </w:rPr>
                <w:t>第六章 合同主要条款及格式</w:t>
              </w:r>
            </w:sdtContent>
          </w:sdt>
          <w:r>
            <w:rPr>
              <w:b/>
              <w:bCs/>
            </w:rPr>
            <w:tab/>
          </w:r>
          <w:r>
            <w:rPr>
              <w:b/>
              <w:bCs/>
            </w:rPr>
            <w:t>22</w:t>
          </w:r>
          <w:r>
            <w:rPr>
              <w:b/>
              <w:bCs/>
            </w:rPr>
            <w:fldChar w:fldCharType="end"/>
          </w:r>
        </w:p>
        <w:p>
          <w:pPr>
            <w:pStyle w:val="56"/>
            <w:tabs>
              <w:tab w:val="right" w:leader="dot" w:pos="8618"/>
            </w:tabs>
            <w:ind w:leftChars="0" w:firstLine="400" w:firstLineChars="200"/>
          </w:pPr>
          <w:r>
            <w:fldChar w:fldCharType="begin"/>
          </w:r>
          <w:r>
            <w:instrText xml:space="preserve"> HYPERLINK \l _Toc12340 </w:instrText>
          </w:r>
          <w:r>
            <w:fldChar w:fldCharType="separate"/>
          </w:r>
          <w:sdt>
            <w:sdtPr>
              <w:rPr>
                <w:rFonts w:ascii="仿宋" w:hAnsi="仿宋" w:eastAsia="仿宋_GB2312" w:cs="Times New Roman"/>
                <w:kern w:val="2"/>
                <w:sz w:val="21"/>
                <w:szCs w:val="24"/>
                <w:lang w:val="en-US" w:eastAsia="zh-CN" w:bidi="ar-SA"/>
              </w:rPr>
              <w:id w:val="147465374"/>
              <w:placeholder>
                <w:docPart w:val="{f5e99c43-bfc7-4ebd-b3db-103c6cf2120e}"/>
              </w:placeholder>
            </w:sdtPr>
            <w:sdtEndPr>
              <w:rPr>
                <w:rFonts w:ascii="仿宋" w:hAnsi="仿宋" w:eastAsia="仿宋_GB2312" w:cs="Times New Roman"/>
                <w:kern w:val="2"/>
                <w:sz w:val="21"/>
                <w:szCs w:val="24"/>
                <w:lang w:val="en-US" w:eastAsia="zh-CN" w:bidi="ar-SA"/>
              </w:rPr>
            </w:sdtEndPr>
            <w:sdtContent>
              <w:r>
                <w:rPr>
                  <w:rFonts w:hint="eastAsia" w:ascii="仿宋_GB2312" w:hAnsi="仿宋_GB2312" w:eastAsia="仿宋_GB2312" w:cs="仿宋_GB2312"/>
                </w:rPr>
                <w:t>第一条 项目名称</w:t>
              </w:r>
            </w:sdtContent>
          </w:sdt>
          <w:r>
            <w:tab/>
          </w:r>
          <w:r>
            <w:t>24</w:t>
          </w:r>
          <w:r>
            <w:fldChar w:fldCharType="end"/>
          </w:r>
        </w:p>
        <w:p>
          <w:pPr>
            <w:pStyle w:val="56"/>
            <w:tabs>
              <w:tab w:val="right" w:leader="dot" w:pos="8618"/>
            </w:tabs>
          </w:pPr>
          <w:r>
            <w:fldChar w:fldCharType="begin"/>
          </w:r>
          <w:r>
            <w:instrText xml:space="preserve"> HYPERLINK \l _Toc701 </w:instrText>
          </w:r>
          <w:r>
            <w:fldChar w:fldCharType="separate"/>
          </w:r>
          <w:sdt>
            <w:sdtPr>
              <w:rPr>
                <w:rFonts w:ascii="仿宋" w:hAnsi="仿宋" w:eastAsia="仿宋_GB2312" w:cs="Times New Roman"/>
                <w:kern w:val="2"/>
                <w:sz w:val="21"/>
                <w:szCs w:val="24"/>
                <w:lang w:val="en-US" w:eastAsia="zh-CN" w:bidi="ar-SA"/>
              </w:rPr>
              <w:id w:val="147465374"/>
              <w:placeholder>
                <w:docPart w:val="{af05d21e-cd38-49b5-a818-41f76ed6c94f}"/>
              </w:placeholder>
            </w:sdtPr>
            <w:sdtEndPr>
              <w:rPr>
                <w:rFonts w:ascii="仿宋" w:hAnsi="仿宋" w:eastAsia="仿宋_GB2312" w:cs="Times New Roman"/>
                <w:kern w:val="2"/>
                <w:sz w:val="21"/>
                <w:szCs w:val="24"/>
                <w:lang w:val="en-US" w:eastAsia="zh-CN" w:bidi="ar-SA"/>
              </w:rPr>
            </w:sdtEndPr>
            <w:sdtContent>
              <w:r>
                <w:rPr>
                  <w:rFonts w:hint="eastAsia" w:ascii="仿宋_GB2312" w:hAnsi="仿宋_GB2312" w:eastAsia="仿宋_GB2312" w:cs="仿宋_GB2312"/>
                </w:rPr>
                <w:t>第二条 项目地点</w:t>
              </w:r>
            </w:sdtContent>
          </w:sdt>
          <w:r>
            <w:tab/>
          </w:r>
          <w:r>
            <w:t>24</w:t>
          </w:r>
          <w:r>
            <w:fldChar w:fldCharType="end"/>
          </w:r>
        </w:p>
        <w:p>
          <w:pPr>
            <w:pStyle w:val="56"/>
            <w:tabs>
              <w:tab w:val="right" w:leader="dot" w:pos="8618"/>
            </w:tabs>
          </w:pPr>
          <w:r>
            <w:fldChar w:fldCharType="begin"/>
          </w:r>
          <w:r>
            <w:instrText xml:space="preserve"> HYPERLINK \l _Toc11491 </w:instrText>
          </w:r>
          <w:r>
            <w:fldChar w:fldCharType="separate"/>
          </w:r>
          <w:sdt>
            <w:sdtPr>
              <w:rPr>
                <w:rFonts w:ascii="仿宋" w:hAnsi="仿宋" w:eastAsia="仿宋_GB2312" w:cs="Times New Roman"/>
                <w:kern w:val="2"/>
                <w:sz w:val="21"/>
                <w:szCs w:val="24"/>
                <w:lang w:val="en-US" w:eastAsia="zh-CN" w:bidi="ar-SA"/>
              </w:rPr>
              <w:id w:val="147465374"/>
              <w:placeholder>
                <w:docPart w:val="{c924b9bd-8ac7-41f9-b5e7-7abf6525258e}"/>
              </w:placeholder>
            </w:sdtPr>
            <w:sdtEndPr>
              <w:rPr>
                <w:rFonts w:ascii="仿宋" w:hAnsi="仿宋" w:eastAsia="仿宋_GB2312" w:cs="Times New Roman"/>
                <w:kern w:val="2"/>
                <w:sz w:val="21"/>
                <w:szCs w:val="24"/>
                <w:lang w:val="en-US" w:eastAsia="zh-CN" w:bidi="ar-SA"/>
              </w:rPr>
            </w:sdtEndPr>
            <w:sdtContent>
              <w:r>
                <w:rPr>
                  <w:rFonts w:hint="eastAsia" w:ascii="仿宋_GB2312" w:hAnsi="仿宋_GB2312" w:eastAsia="仿宋_GB2312" w:cs="仿宋_GB2312"/>
                </w:rPr>
                <w:t>第三条 项目内容和范围</w:t>
              </w:r>
            </w:sdtContent>
          </w:sdt>
          <w:r>
            <w:tab/>
          </w:r>
          <w:r>
            <w:t>24</w:t>
          </w:r>
          <w:r>
            <w:fldChar w:fldCharType="end"/>
          </w:r>
        </w:p>
        <w:p>
          <w:pPr>
            <w:pStyle w:val="56"/>
            <w:tabs>
              <w:tab w:val="right" w:leader="dot" w:pos="8618"/>
            </w:tabs>
          </w:pPr>
          <w:r>
            <w:fldChar w:fldCharType="begin"/>
          </w:r>
          <w:r>
            <w:instrText xml:space="preserve"> HYPERLINK \l _Toc29412 </w:instrText>
          </w:r>
          <w:r>
            <w:fldChar w:fldCharType="separate"/>
          </w:r>
          <w:sdt>
            <w:sdtPr>
              <w:rPr>
                <w:rFonts w:ascii="仿宋" w:hAnsi="仿宋" w:eastAsia="仿宋_GB2312" w:cs="Times New Roman"/>
                <w:kern w:val="2"/>
                <w:sz w:val="21"/>
                <w:szCs w:val="24"/>
                <w:lang w:val="en-US" w:eastAsia="zh-CN" w:bidi="ar-SA"/>
              </w:rPr>
              <w:id w:val="147465374"/>
              <w:placeholder>
                <w:docPart w:val="{5d7a33fd-5ca7-4f39-9185-98065d9e0336}"/>
              </w:placeholder>
            </w:sdtPr>
            <w:sdtEndPr>
              <w:rPr>
                <w:rFonts w:ascii="仿宋" w:hAnsi="仿宋" w:eastAsia="仿宋_GB2312" w:cs="Times New Roman"/>
                <w:kern w:val="2"/>
                <w:sz w:val="21"/>
                <w:szCs w:val="24"/>
                <w:lang w:val="en-US" w:eastAsia="zh-CN" w:bidi="ar-SA"/>
              </w:rPr>
            </w:sdtEndPr>
            <w:sdtContent>
              <w:r>
                <w:rPr>
                  <w:rFonts w:hint="eastAsia" w:ascii="仿宋_GB2312" w:hAnsi="仿宋_GB2312" w:eastAsia="仿宋_GB2312" w:cs="仿宋_GB2312"/>
                </w:rPr>
                <w:t>第四条 项目工期</w:t>
              </w:r>
            </w:sdtContent>
          </w:sdt>
          <w:r>
            <w:tab/>
          </w:r>
          <w:r>
            <w:t>25</w:t>
          </w:r>
          <w:r>
            <w:fldChar w:fldCharType="end"/>
          </w:r>
        </w:p>
        <w:p>
          <w:pPr>
            <w:pStyle w:val="56"/>
            <w:tabs>
              <w:tab w:val="right" w:leader="dot" w:pos="8618"/>
            </w:tabs>
          </w:pPr>
          <w:r>
            <w:fldChar w:fldCharType="begin"/>
          </w:r>
          <w:r>
            <w:instrText xml:space="preserve"> HYPERLINK \l _Toc5748 </w:instrText>
          </w:r>
          <w:r>
            <w:fldChar w:fldCharType="separate"/>
          </w:r>
          <w:sdt>
            <w:sdtPr>
              <w:rPr>
                <w:rFonts w:ascii="仿宋" w:hAnsi="仿宋" w:eastAsia="仿宋_GB2312" w:cs="Times New Roman"/>
                <w:kern w:val="2"/>
                <w:sz w:val="21"/>
                <w:szCs w:val="24"/>
                <w:lang w:val="en-US" w:eastAsia="zh-CN" w:bidi="ar-SA"/>
              </w:rPr>
              <w:id w:val="147465374"/>
              <w:placeholder>
                <w:docPart w:val="{b6a1b458-2d83-4470-bbcd-8cdc5b39ddac}"/>
              </w:placeholder>
            </w:sdtPr>
            <w:sdtEndPr>
              <w:rPr>
                <w:rFonts w:ascii="仿宋" w:hAnsi="仿宋" w:eastAsia="仿宋_GB2312" w:cs="Times New Roman"/>
                <w:kern w:val="2"/>
                <w:sz w:val="21"/>
                <w:szCs w:val="24"/>
                <w:lang w:val="en-US" w:eastAsia="zh-CN" w:bidi="ar-SA"/>
              </w:rPr>
            </w:sdtEndPr>
            <w:sdtContent>
              <w:r>
                <w:rPr>
                  <w:rFonts w:hint="eastAsia" w:ascii="仿宋_GB2312" w:hAnsi="仿宋_GB2312" w:eastAsia="仿宋_GB2312" w:cs="仿宋_GB2312"/>
                </w:rPr>
                <w:t>第五条  履约担保、质量保证</w:t>
              </w:r>
            </w:sdtContent>
          </w:sdt>
          <w:r>
            <w:tab/>
          </w:r>
          <w:r>
            <w:t>25</w:t>
          </w:r>
          <w:r>
            <w:fldChar w:fldCharType="end"/>
          </w:r>
        </w:p>
        <w:p>
          <w:pPr>
            <w:pStyle w:val="56"/>
            <w:tabs>
              <w:tab w:val="right" w:leader="dot" w:pos="8618"/>
            </w:tabs>
          </w:pPr>
          <w:r>
            <w:fldChar w:fldCharType="begin"/>
          </w:r>
          <w:r>
            <w:instrText xml:space="preserve"> HYPERLINK \l _Toc16952 </w:instrText>
          </w:r>
          <w:r>
            <w:fldChar w:fldCharType="separate"/>
          </w:r>
          <w:sdt>
            <w:sdtPr>
              <w:rPr>
                <w:rFonts w:ascii="仿宋" w:hAnsi="仿宋" w:eastAsia="仿宋_GB2312" w:cs="Times New Roman"/>
                <w:kern w:val="2"/>
                <w:sz w:val="21"/>
                <w:szCs w:val="24"/>
                <w:lang w:val="en-US" w:eastAsia="zh-CN" w:bidi="ar-SA"/>
              </w:rPr>
              <w:id w:val="147465374"/>
              <w:placeholder>
                <w:docPart w:val="{1b9df2f0-e0ae-4a46-a461-547f1e954d46}"/>
              </w:placeholder>
            </w:sdtPr>
            <w:sdtEndPr>
              <w:rPr>
                <w:rFonts w:ascii="仿宋" w:hAnsi="仿宋" w:eastAsia="仿宋_GB2312" w:cs="Times New Roman"/>
                <w:kern w:val="2"/>
                <w:sz w:val="21"/>
                <w:szCs w:val="24"/>
                <w:lang w:val="en-US" w:eastAsia="zh-CN" w:bidi="ar-SA"/>
              </w:rPr>
            </w:sdtEndPr>
            <w:sdtContent>
              <w:r>
                <w:rPr>
                  <w:rFonts w:hint="eastAsia" w:ascii="仿宋_GB2312" w:hAnsi="仿宋_GB2312" w:eastAsia="仿宋_GB2312" w:cs="仿宋_GB2312"/>
                </w:rPr>
                <w:t>第六条  合同价款</w:t>
              </w:r>
            </w:sdtContent>
          </w:sdt>
          <w:r>
            <w:tab/>
          </w:r>
          <w:r>
            <w:t>25</w:t>
          </w:r>
          <w:r>
            <w:fldChar w:fldCharType="end"/>
          </w:r>
        </w:p>
        <w:p>
          <w:pPr>
            <w:pStyle w:val="56"/>
            <w:tabs>
              <w:tab w:val="right" w:leader="dot" w:pos="8618"/>
            </w:tabs>
          </w:pPr>
          <w:r>
            <w:fldChar w:fldCharType="begin"/>
          </w:r>
          <w:r>
            <w:instrText xml:space="preserve"> HYPERLINK \l _Toc22017 </w:instrText>
          </w:r>
          <w:r>
            <w:fldChar w:fldCharType="separate"/>
          </w:r>
          <w:sdt>
            <w:sdtPr>
              <w:rPr>
                <w:rFonts w:ascii="仿宋" w:hAnsi="仿宋" w:eastAsia="仿宋_GB2312" w:cs="Times New Roman"/>
                <w:kern w:val="2"/>
                <w:sz w:val="21"/>
                <w:szCs w:val="24"/>
                <w:lang w:val="en-US" w:eastAsia="zh-CN" w:bidi="ar-SA"/>
              </w:rPr>
              <w:id w:val="147465374"/>
              <w:placeholder>
                <w:docPart w:val="{8d4a3290-16cb-41c7-8f9d-f5d8c92e3c1a}"/>
              </w:placeholder>
            </w:sdtPr>
            <w:sdtEndPr>
              <w:rPr>
                <w:rFonts w:ascii="仿宋" w:hAnsi="仿宋" w:eastAsia="仿宋_GB2312" w:cs="Times New Roman"/>
                <w:kern w:val="2"/>
                <w:sz w:val="21"/>
                <w:szCs w:val="24"/>
                <w:lang w:val="en-US" w:eastAsia="zh-CN" w:bidi="ar-SA"/>
              </w:rPr>
            </w:sdtEndPr>
            <w:sdtContent>
              <w:r>
                <w:rPr>
                  <w:rFonts w:hint="eastAsia" w:ascii="仿宋_GB2312" w:hAnsi="仿宋_GB2312" w:eastAsia="仿宋_GB2312" w:cs="仿宋_GB2312"/>
                </w:rPr>
                <w:t>第七条 付款方式</w:t>
              </w:r>
            </w:sdtContent>
          </w:sdt>
          <w:r>
            <w:tab/>
          </w:r>
          <w:r>
            <w:t>25</w:t>
          </w:r>
          <w:r>
            <w:fldChar w:fldCharType="end"/>
          </w:r>
        </w:p>
        <w:p>
          <w:pPr>
            <w:pStyle w:val="56"/>
            <w:tabs>
              <w:tab w:val="right" w:leader="dot" w:pos="8618"/>
            </w:tabs>
          </w:pPr>
          <w:r>
            <w:fldChar w:fldCharType="begin"/>
          </w:r>
          <w:r>
            <w:instrText xml:space="preserve"> HYPERLINK \l _Toc1562 </w:instrText>
          </w:r>
          <w:r>
            <w:fldChar w:fldCharType="separate"/>
          </w:r>
          <w:sdt>
            <w:sdtPr>
              <w:rPr>
                <w:rFonts w:ascii="仿宋" w:hAnsi="仿宋" w:eastAsia="仿宋_GB2312" w:cs="Times New Roman"/>
                <w:kern w:val="2"/>
                <w:sz w:val="21"/>
                <w:szCs w:val="24"/>
                <w:lang w:val="en-US" w:eastAsia="zh-CN" w:bidi="ar-SA"/>
              </w:rPr>
              <w:id w:val="147465374"/>
              <w:placeholder>
                <w:docPart w:val="{4283a4e7-9d7e-412f-a000-53d7ffa424da}"/>
              </w:placeholder>
            </w:sdtPr>
            <w:sdtEndPr>
              <w:rPr>
                <w:rFonts w:ascii="仿宋" w:hAnsi="仿宋" w:eastAsia="仿宋_GB2312" w:cs="Times New Roman"/>
                <w:kern w:val="2"/>
                <w:sz w:val="21"/>
                <w:szCs w:val="24"/>
                <w:lang w:val="en-US" w:eastAsia="zh-CN" w:bidi="ar-SA"/>
              </w:rPr>
            </w:sdtEndPr>
            <w:sdtContent>
              <w:r>
                <w:rPr>
                  <w:rFonts w:hint="eastAsia" w:ascii="仿宋_GB2312" w:hAnsi="仿宋_GB2312" w:eastAsia="仿宋_GB2312" w:cs="仿宋_GB2312"/>
                </w:rPr>
                <w:t>第八条  承揽要求</w:t>
              </w:r>
            </w:sdtContent>
          </w:sdt>
          <w:r>
            <w:tab/>
          </w:r>
          <w:r>
            <w:t>26</w:t>
          </w:r>
          <w:r>
            <w:fldChar w:fldCharType="end"/>
          </w:r>
        </w:p>
        <w:p>
          <w:pPr>
            <w:pStyle w:val="56"/>
            <w:tabs>
              <w:tab w:val="right" w:leader="dot" w:pos="8618"/>
            </w:tabs>
          </w:pPr>
          <w:r>
            <w:fldChar w:fldCharType="begin"/>
          </w:r>
          <w:r>
            <w:instrText xml:space="preserve"> HYPERLINK \l _Toc24933 </w:instrText>
          </w:r>
          <w:r>
            <w:fldChar w:fldCharType="separate"/>
          </w:r>
          <w:sdt>
            <w:sdtPr>
              <w:rPr>
                <w:rFonts w:ascii="仿宋" w:hAnsi="仿宋" w:eastAsia="仿宋_GB2312" w:cs="Times New Roman"/>
                <w:kern w:val="2"/>
                <w:sz w:val="21"/>
                <w:szCs w:val="24"/>
                <w:lang w:val="en-US" w:eastAsia="zh-CN" w:bidi="ar-SA"/>
              </w:rPr>
              <w:id w:val="147465374"/>
              <w:placeholder>
                <w:docPart w:val="{52685dec-e314-4799-8156-bba0d02410a2}"/>
              </w:placeholder>
            </w:sdtPr>
            <w:sdtEndPr>
              <w:rPr>
                <w:rFonts w:ascii="仿宋" w:hAnsi="仿宋" w:eastAsia="仿宋_GB2312" w:cs="Times New Roman"/>
                <w:kern w:val="2"/>
                <w:sz w:val="21"/>
                <w:szCs w:val="24"/>
                <w:lang w:val="en-US" w:eastAsia="zh-CN" w:bidi="ar-SA"/>
              </w:rPr>
            </w:sdtEndPr>
            <w:sdtContent>
              <w:r>
                <w:rPr>
                  <w:rFonts w:hint="eastAsia" w:ascii="仿宋_GB2312" w:hAnsi="仿宋_GB2312" w:eastAsia="仿宋_GB2312" w:cs="仿宋_GB2312"/>
                </w:rPr>
                <w:t>第九条  双方的权利与义务</w:t>
              </w:r>
            </w:sdtContent>
          </w:sdt>
          <w:r>
            <w:tab/>
          </w:r>
          <w:r>
            <w:t>26</w:t>
          </w:r>
          <w:r>
            <w:fldChar w:fldCharType="end"/>
          </w:r>
        </w:p>
        <w:p>
          <w:pPr>
            <w:pStyle w:val="56"/>
            <w:tabs>
              <w:tab w:val="right" w:leader="dot" w:pos="8618"/>
            </w:tabs>
          </w:pPr>
          <w:r>
            <w:fldChar w:fldCharType="begin"/>
          </w:r>
          <w:r>
            <w:instrText xml:space="preserve"> HYPERLINK \l _Toc17132 </w:instrText>
          </w:r>
          <w:r>
            <w:fldChar w:fldCharType="separate"/>
          </w:r>
          <w:sdt>
            <w:sdtPr>
              <w:rPr>
                <w:rFonts w:ascii="仿宋" w:hAnsi="仿宋" w:eastAsia="仿宋_GB2312" w:cs="Times New Roman"/>
                <w:kern w:val="2"/>
                <w:sz w:val="21"/>
                <w:szCs w:val="24"/>
                <w:lang w:val="en-US" w:eastAsia="zh-CN" w:bidi="ar-SA"/>
              </w:rPr>
              <w:id w:val="147465374"/>
              <w:placeholder>
                <w:docPart w:val="{334ee238-8405-475c-9ece-f8528e5a75fd}"/>
              </w:placeholder>
            </w:sdtPr>
            <w:sdtEndPr>
              <w:rPr>
                <w:rFonts w:ascii="仿宋" w:hAnsi="仿宋" w:eastAsia="仿宋_GB2312" w:cs="Times New Roman"/>
                <w:kern w:val="2"/>
                <w:sz w:val="21"/>
                <w:szCs w:val="24"/>
                <w:lang w:val="en-US" w:eastAsia="zh-CN" w:bidi="ar-SA"/>
              </w:rPr>
            </w:sdtEndPr>
            <w:sdtContent>
              <w:r>
                <w:rPr>
                  <w:rFonts w:hint="eastAsia" w:ascii="仿宋_GB2312" w:hAnsi="仿宋_GB2312" w:eastAsia="仿宋_GB2312" w:cs="仿宋_GB2312"/>
                </w:rPr>
                <w:t>第十条  成果验收标准和方法</w:t>
              </w:r>
            </w:sdtContent>
          </w:sdt>
          <w:r>
            <w:tab/>
          </w:r>
          <w:r>
            <w:t>27</w:t>
          </w:r>
          <w:r>
            <w:fldChar w:fldCharType="end"/>
          </w:r>
        </w:p>
        <w:p>
          <w:pPr>
            <w:pStyle w:val="56"/>
            <w:tabs>
              <w:tab w:val="right" w:leader="dot" w:pos="8618"/>
            </w:tabs>
          </w:pPr>
          <w:r>
            <w:fldChar w:fldCharType="begin"/>
          </w:r>
          <w:r>
            <w:instrText xml:space="preserve"> HYPERLINK \l _Toc24973 </w:instrText>
          </w:r>
          <w:r>
            <w:fldChar w:fldCharType="separate"/>
          </w:r>
          <w:sdt>
            <w:sdtPr>
              <w:rPr>
                <w:rFonts w:ascii="仿宋" w:hAnsi="仿宋" w:eastAsia="仿宋_GB2312" w:cs="Times New Roman"/>
                <w:kern w:val="2"/>
                <w:sz w:val="21"/>
                <w:szCs w:val="24"/>
                <w:lang w:val="en-US" w:eastAsia="zh-CN" w:bidi="ar-SA"/>
              </w:rPr>
              <w:id w:val="147465374"/>
              <w:placeholder>
                <w:docPart w:val="{b9c50c48-2c53-4d3f-85f6-757624854b37}"/>
              </w:placeholder>
            </w:sdtPr>
            <w:sdtEndPr>
              <w:rPr>
                <w:rFonts w:ascii="仿宋" w:hAnsi="仿宋" w:eastAsia="仿宋_GB2312" w:cs="Times New Roman"/>
                <w:kern w:val="2"/>
                <w:sz w:val="21"/>
                <w:szCs w:val="24"/>
                <w:lang w:val="en-US" w:eastAsia="zh-CN" w:bidi="ar-SA"/>
              </w:rPr>
            </w:sdtEndPr>
            <w:sdtContent>
              <w:r>
                <w:rPr>
                  <w:rFonts w:hint="eastAsia" w:ascii="仿宋_GB2312" w:hAnsi="仿宋_GB2312" w:eastAsia="仿宋_GB2312" w:cs="仿宋_GB2312"/>
                </w:rPr>
                <w:t>第十一条  知识产权</w:t>
              </w:r>
            </w:sdtContent>
          </w:sdt>
          <w:r>
            <w:tab/>
          </w:r>
          <w:r>
            <w:t>27</w:t>
          </w:r>
          <w:r>
            <w:fldChar w:fldCharType="end"/>
          </w:r>
        </w:p>
        <w:p>
          <w:pPr>
            <w:pStyle w:val="56"/>
            <w:tabs>
              <w:tab w:val="right" w:leader="dot" w:pos="8618"/>
            </w:tabs>
          </w:pPr>
          <w:r>
            <w:fldChar w:fldCharType="begin"/>
          </w:r>
          <w:r>
            <w:instrText xml:space="preserve"> HYPERLINK \l _Toc9144 </w:instrText>
          </w:r>
          <w:r>
            <w:fldChar w:fldCharType="separate"/>
          </w:r>
          <w:sdt>
            <w:sdtPr>
              <w:rPr>
                <w:rFonts w:ascii="仿宋" w:hAnsi="仿宋" w:eastAsia="仿宋_GB2312" w:cs="Times New Roman"/>
                <w:kern w:val="2"/>
                <w:sz w:val="21"/>
                <w:szCs w:val="24"/>
                <w:lang w:val="en-US" w:eastAsia="zh-CN" w:bidi="ar-SA"/>
              </w:rPr>
              <w:id w:val="147465374"/>
              <w:placeholder>
                <w:docPart w:val="{9d5560a7-21fa-4f53-8f1c-283602336ba9}"/>
              </w:placeholder>
            </w:sdtPr>
            <w:sdtEndPr>
              <w:rPr>
                <w:rFonts w:ascii="仿宋" w:hAnsi="仿宋" w:eastAsia="仿宋_GB2312" w:cs="Times New Roman"/>
                <w:kern w:val="2"/>
                <w:sz w:val="21"/>
                <w:szCs w:val="24"/>
                <w:lang w:val="en-US" w:eastAsia="zh-CN" w:bidi="ar-SA"/>
              </w:rPr>
            </w:sdtEndPr>
            <w:sdtContent>
              <w:r>
                <w:rPr>
                  <w:rFonts w:hint="eastAsia" w:ascii="仿宋_GB2312" w:hAnsi="仿宋_GB2312" w:eastAsia="仿宋_GB2312" w:cs="仿宋_GB2312"/>
                </w:rPr>
                <w:t>第十二条  违约责任</w:t>
              </w:r>
            </w:sdtContent>
          </w:sdt>
          <w:r>
            <w:tab/>
          </w:r>
          <w:r>
            <w:t>27</w:t>
          </w:r>
          <w:r>
            <w:fldChar w:fldCharType="end"/>
          </w:r>
        </w:p>
        <w:p>
          <w:pPr>
            <w:pStyle w:val="56"/>
            <w:tabs>
              <w:tab w:val="right" w:leader="dot" w:pos="8618"/>
            </w:tabs>
          </w:pPr>
          <w:r>
            <w:fldChar w:fldCharType="begin"/>
          </w:r>
          <w:r>
            <w:instrText xml:space="preserve"> HYPERLINK \l _Toc3071 </w:instrText>
          </w:r>
          <w:r>
            <w:fldChar w:fldCharType="separate"/>
          </w:r>
          <w:sdt>
            <w:sdtPr>
              <w:rPr>
                <w:rFonts w:ascii="仿宋" w:hAnsi="仿宋" w:eastAsia="仿宋_GB2312" w:cs="Times New Roman"/>
                <w:kern w:val="2"/>
                <w:sz w:val="21"/>
                <w:szCs w:val="24"/>
                <w:lang w:val="en-US" w:eastAsia="zh-CN" w:bidi="ar-SA"/>
              </w:rPr>
              <w:id w:val="147465374"/>
              <w:placeholder>
                <w:docPart w:val="{31ea58e8-862a-43f4-9913-2d197efa7326}"/>
              </w:placeholder>
            </w:sdtPr>
            <w:sdtEndPr>
              <w:rPr>
                <w:rFonts w:ascii="仿宋" w:hAnsi="仿宋" w:eastAsia="仿宋_GB2312" w:cs="Times New Roman"/>
                <w:kern w:val="2"/>
                <w:sz w:val="21"/>
                <w:szCs w:val="24"/>
                <w:lang w:val="en-US" w:eastAsia="zh-CN" w:bidi="ar-SA"/>
              </w:rPr>
            </w:sdtEndPr>
            <w:sdtContent>
              <w:r>
                <w:rPr>
                  <w:rFonts w:hint="eastAsia" w:ascii="仿宋_GB2312" w:hAnsi="仿宋_GB2312" w:eastAsia="仿宋_GB2312" w:cs="仿宋_GB2312"/>
                </w:rPr>
                <w:t>第十三条  争议解决方式</w:t>
              </w:r>
            </w:sdtContent>
          </w:sdt>
          <w:r>
            <w:tab/>
          </w:r>
          <w:r>
            <w:t>28</w:t>
          </w:r>
          <w:r>
            <w:fldChar w:fldCharType="end"/>
          </w:r>
        </w:p>
        <w:p>
          <w:pPr>
            <w:pStyle w:val="56"/>
            <w:tabs>
              <w:tab w:val="right" w:leader="dot" w:pos="8618"/>
            </w:tabs>
          </w:pPr>
          <w:r>
            <w:fldChar w:fldCharType="begin"/>
          </w:r>
          <w:r>
            <w:instrText xml:space="preserve"> HYPERLINK \l _Toc27653 </w:instrText>
          </w:r>
          <w:r>
            <w:fldChar w:fldCharType="separate"/>
          </w:r>
          <w:sdt>
            <w:sdtPr>
              <w:rPr>
                <w:rFonts w:ascii="仿宋" w:hAnsi="仿宋" w:eastAsia="仿宋_GB2312" w:cs="Times New Roman"/>
                <w:kern w:val="2"/>
                <w:sz w:val="21"/>
                <w:szCs w:val="24"/>
                <w:lang w:val="en-US" w:eastAsia="zh-CN" w:bidi="ar-SA"/>
              </w:rPr>
              <w:id w:val="147465374"/>
              <w:placeholder>
                <w:docPart w:val="{539faa17-52ef-4118-8de5-1916e881f310}"/>
              </w:placeholder>
            </w:sdtPr>
            <w:sdtEndPr>
              <w:rPr>
                <w:rFonts w:ascii="仿宋" w:hAnsi="仿宋" w:eastAsia="仿宋_GB2312" w:cs="Times New Roman"/>
                <w:kern w:val="2"/>
                <w:sz w:val="21"/>
                <w:szCs w:val="24"/>
                <w:lang w:val="en-US" w:eastAsia="zh-CN" w:bidi="ar-SA"/>
              </w:rPr>
            </w:sdtEndPr>
            <w:sdtContent>
              <w:r>
                <w:rPr>
                  <w:rFonts w:hint="eastAsia" w:ascii="仿宋_GB2312" w:hAnsi="仿宋_GB2312" w:eastAsia="仿宋_GB2312" w:cs="仿宋_GB2312"/>
                </w:rPr>
                <w:t>第十四条  通知与送达</w:t>
              </w:r>
            </w:sdtContent>
          </w:sdt>
          <w:r>
            <w:tab/>
          </w:r>
          <w:r>
            <w:t>28</w:t>
          </w:r>
          <w:r>
            <w:fldChar w:fldCharType="end"/>
          </w:r>
        </w:p>
        <w:p>
          <w:pPr>
            <w:pStyle w:val="56"/>
            <w:tabs>
              <w:tab w:val="right" w:leader="dot" w:pos="8618"/>
            </w:tabs>
          </w:pPr>
          <w:r>
            <w:fldChar w:fldCharType="begin"/>
          </w:r>
          <w:r>
            <w:instrText xml:space="preserve"> HYPERLINK \l _Toc20950 </w:instrText>
          </w:r>
          <w:r>
            <w:fldChar w:fldCharType="separate"/>
          </w:r>
          <w:sdt>
            <w:sdtPr>
              <w:rPr>
                <w:rFonts w:ascii="仿宋" w:hAnsi="仿宋" w:eastAsia="仿宋_GB2312" w:cs="Times New Roman"/>
                <w:kern w:val="2"/>
                <w:sz w:val="21"/>
                <w:szCs w:val="24"/>
                <w:lang w:val="en-US" w:eastAsia="zh-CN" w:bidi="ar-SA"/>
              </w:rPr>
              <w:id w:val="147465374"/>
              <w:placeholder>
                <w:docPart w:val="{028618f2-ee17-4f06-904e-ab6ea2bc3d90}"/>
              </w:placeholder>
            </w:sdtPr>
            <w:sdtEndPr>
              <w:rPr>
                <w:rFonts w:ascii="仿宋" w:hAnsi="仿宋" w:eastAsia="仿宋_GB2312" w:cs="Times New Roman"/>
                <w:kern w:val="2"/>
                <w:sz w:val="21"/>
                <w:szCs w:val="24"/>
                <w:lang w:val="en-US" w:eastAsia="zh-CN" w:bidi="ar-SA"/>
              </w:rPr>
            </w:sdtEndPr>
            <w:sdtContent>
              <w:r>
                <w:rPr>
                  <w:rFonts w:hint="eastAsia" w:ascii="仿宋_GB2312" w:hAnsi="仿宋_GB2312" w:eastAsia="仿宋_GB2312" w:cs="仿宋_GB2312"/>
                </w:rPr>
                <w:t>第十五条 不可抗力</w:t>
              </w:r>
            </w:sdtContent>
          </w:sdt>
          <w:r>
            <w:tab/>
          </w:r>
          <w:r>
            <w:t>29</w:t>
          </w:r>
          <w:r>
            <w:fldChar w:fldCharType="end"/>
          </w:r>
        </w:p>
        <w:p>
          <w:pPr>
            <w:pStyle w:val="56"/>
            <w:tabs>
              <w:tab w:val="right" w:leader="dot" w:pos="8618"/>
            </w:tabs>
          </w:pPr>
          <w:r>
            <w:fldChar w:fldCharType="begin"/>
          </w:r>
          <w:r>
            <w:instrText xml:space="preserve"> HYPERLINK \l _Toc23912 </w:instrText>
          </w:r>
          <w:r>
            <w:fldChar w:fldCharType="separate"/>
          </w:r>
          <w:sdt>
            <w:sdtPr>
              <w:rPr>
                <w:rFonts w:ascii="仿宋" w:hAnsi="仿宋" w:eastAsia="仿宋_GB2312" w:cs="Times New Roman"/>
                <w:kern w:val="2"/>
                <w:sz w:val="21"/>
                <w:szCs w:val="24"/>
                <w:lang w:val="en-US" w:eastAsia="zh-CN" w:bidi="ar-SA"/>
              </w:rPr>
              <w:id w:val="147465374"/>
              <w:placeholder>
                <w:docPart w:val="{63d82405-7f3a-4d16-ad55-82428511ed91}"/>
              </w:placeholder>
            </w:sdtPr>
            <w:sdtEndPr>
              <w:rPr>
                <w:rFonts w:ascii="仿宋" w:hAnsi="仿宋" w:eastAsia="仿宋_GB2312" w:cs="Times New Roman"/>
                <w:kern w:val="2"/>
                <w:sz w:val="21"/>
                <w:szCs w:val="24"/>
                <w:lang w:val="en-US" w:eastAsia="zh-CN" w:bidi="ar-SA"/>
              </w:rPr>
            </w:sdtEndPr>
            <w:sdtContent>
              <w:r>
                <w:rPr>
                  <w:rFonts w:hint="eastAsia" w:ascii="仿宋_GB2312" w:hAnsi="仿宋_GB2312" w:eastAsia="仿宋_GB2312" w:cs="仿宋_GB2312"/>
                </w:rPr>
                <w:t>第十六条  补充协议</w:t>
              </w:r>
            </w:sdtContent>
          </w:sdt>
          <w:r>
            <w:tab/>
          </w:r>
          <w:r>
            <w:t>29</w:t>
          </w:r>
          <w:r>
            <w:fldChar w:fldCharType="end"/>
          </w:r>
        </w:p>
        <w:p>
          <w:pPr>
            <w:pStyle w:val="56"/>
            <w:tabs>
              <w:tab w:val="right" w:leader="dot" w:pos="8618"/>
            </w:tabs>
          </w:pPr>
          <w:r>
            <w:fldChar w:fldCharType="begin"/>
          </w:r>
          <w:r>
            <w:instrText xml:space="preserve"> HYPERLINK \l _Toc22420 </w:instrText>
          </w:r>
          <w:r>
            <w:fldChar w:fldCharType="separate"/>
          </w:r>
          <w:sdt>
            <w:sdtPr>
              <w:rPr>
                <w:rFonts w:ascii="仿宋" w:hAnsi="仿宋" w:eastAsia="仿宋_GB2312" w:cs="Times New Roman"/>
                <w:kern w:val="2"/>
                <w:sz w:val="21"/>
                <w:szCs w:val="24"/>
                <w:lang w:val="en-US" w:eastAsia="zh-CN" w:bidi="ar-SA"/>
              </w:rPr>
              <w:id w:val="147465374"/>
              <w:placeholder>
                <w:docPart w:val="{518e26f6-2d58-4be5-992e-e628b3bc56f7}"/>
              </w:placeholder>
            </w:sdtPr>
            <w:sdtEndPr>
              <w:rPr>
                <w:rFonts w:ascii="仿宋" w:hAnsi="仿宋" w:eastAsia="仿宋_GB2312" w:cs="Times New Roman"/>
                <w:kern w:val="2"/>
                <w:sz w:val="21"/>
                <w:szCs w:val="24"/>
                <w:lang w:val="en-US" w:eastAsia="zh-CN" w:bidi="ar-SA"/>
              </w:rPr>
            </w:sdtEndPr>
            <w:sdtContent>
              <w:r>
                <w:rPr>
                  <w:rFonts w:hint="eastAsia" w:ascii="仿宋_GB2312" w:hAnsi="仿宋_GB2312" w:eastAsia="仿宋_GB2312" w:cs="仿宋_GB2312"/>
                </w:rPr>
                <w:t>第十七条  保密条款</w:t>
              </w:r>
            </w:sdtContent>
          </w:sdt>
          <w:r>
            <w:tab/>
          </w:r>
          <w:r>
            <w:t>29</w:t>
          </w:r>
          <w:r>
            <w:fldChar w:fldCharType="end"/>
          </w:r>
        </w:p>
        <w:p>
          <w:pPr>
            <w:pStyle w:val="56"/>
            <w:tabs>
              <w:tab w:val="right" w:leader="dot" w:pos="8618"/>
            </w:tabs>
          </w:pPr>
          <w:r>
            <w:fldChar w:fldCharType="begin"/>
          </w:r>
          <w:r>
            <w:instrText xml:space="preserve"> HYPERLINK \l _Toc22166 </w:instrText>
          </w:r>
          <w:r>
            <w:fldChar w:fldCharType="separate"/>
          </w:r>
          <w:sdt>
            <w:sdtPr>
              <w:rPr>
                <w:rFonts w:ascii="仿宋" w:hAnsi="仿宋" w:eastAsia="仿宋_GB2312" w:cs="Times New Roman"/>
                <w:kern w:val="2"/>
                <w:sz w:val="21"/>
                <w:szCs w:val="24"/>
                <w:lang w:val="en-US" w:eastAsia="zh-CN" w:bidi="ar-SA"/>
              </w:rPr>
              <w:id w:val="147465374"/>
              <w:placeholder>
                <w:docPart w:val="{a93f468c-95b2-4235-96c2-60250150b0a3}"/>
              </w:placeholder>
            </w:sdtPr>
            <w:sdtEndPr>
              <w:rPr>
                <w:rFonts w:ascii="仿宋" w:hAnsi="仿宋" w:eastAsia="仿宋_GB2312" w:cs="Times New Roman"/>
                <w:kern w:val="2"/>
                <w:sz w:val="21"/>
                <w:szCs w:val="24"/>
                <w:lang w:val="en-US" w:eastAsia="zh-CN" w:bidi="ar-SA"/>
              </w:rPr>
            </w:sdtEndPr>
            <w:sdtContent>
              <w:r>
                <w:rPr>
                  <w:rFonts w:hint="eastAsia" w:ascii="仿宋_GB2312" w:hAnsi="仿宋_GB2312" w:eastAsia="仿宋_GB2312" w:cs="仿宋_GB2312"/>
                </w:rPr>
                <w:t>第十八条  其他</w:t>
              </w:r>
            </w:sdtContent>
          </w:sdt>
          <w:r>
            <w:tab/>
          </w:r>
          <w:r>
            <w:t>29</w:t>
          </w:r>
          <w:r>
            <w:fldChar w:fldCharType="end"/>
          </w:r>
        </w:p>
        <w:p>
          <w:pPr>
            <w:pStyle w:val="56"/>
            <w:tabs>
              <w:tab w:val="right" w:leader="dot" w:pos="8618"/>
            </w:tabs>
            <w:ind w:leftChars="0"/>
          </w:pPr>
          <w:r>
            <w:fldChar w:fldCharType="begin"/>
          </w:r>
          <w:r>
            <w:instrText xml:space="preserve"> HYPERLINK \l _Toc1134 </w:instrText>
          </w:r>
          <w:r>
            <w:fldChar w:fldCharType="separate"/>
          </w:r>
          <w:sdt>
            <w:sdtPr>
              <w:rPr>
                <w:rFonts w:ascii="仿宋" w:hAnsi="仿宋" w:eastAsia="仿宋_GB2312" w:cs="Times New Roman"/>
                <w:kern w:val="2"/>
                <w:sz w:val="21"/>
                <w:szCs w:val="24"/>
                <w:lang w:val="en-US" w:eastAsia="zh-CN" w:bidi="ar-SA"/>
              </w:rPr>
              <w:id w:val="147465374"/>
              <w:placeholder>
                <w:docPart w:val="{da0ede92-04e8-4ad5-bea4-2529051d65c5}"/>
              </w:placeholder>
            </w:sdtPr>
            <w:sdtEndPr>
              <w:rPr>
                <w:rFonts w:ascii="仿宋" w:hAnsi="仿宋" w:eastAsia="仿宋_GB2312" w:cs="Times New Roman"/>
                <w:kern w:val="2"/>
                <w:sz w:val="21"/>
                <w:szCs w:val="24"/>
                <w:lang w:val="en-US" w:eastAsia="zh-CN" w:bidi="ar-SA"/>
              </w:rPr>
            </w:sdtEndPr>
            <w:sdtContent>
              <w:r>
                <w:rPr>
                  <w:rFonts w:hint="eastAsia" w:ascii="仿宋" w:hAnsi="仿宋" w:eastAsia="仿宋_GB2312" w:cs="Times New Roman"/>
                  <w:kern w:val="2"/>
                  <w:sz w:val="21"/>
                  <w:szCs w:val="24"/>
                  <w:lang w:val="en-US" w:eastAsia="zh-CN" w:bidi="ar-SA"/>
                </w:rPr>
                <w:t xml:space="preserve">    </w:t>
              </w:r>
              <w:r>
                <w:rPr>
                  <w:rFonts w:hint="eastAsia" w:ascii="仿宋_GB2312" w:hAnsi="仿宋_GB2312" w:eastAsia="仿宋_GB2312" w:cs="仿宋_GB2312"/>
                </w:rPr>
                <w:t>附件一：</w:t>
              </w:r>
            </w:sdtContent>
          </w:sdt>
          <w:r>
            <w:fldChar w:fldCharType="end"/>
          </w:r>
          <w:r>
            <w:fldChar w:fldCharType="begin"/>
          </w:r>
          <w:r>
            <w:instrText xml:space="preserve"> HYPERLINK \l _Toc24573 </w:instrText>
          </w:r>
          <w:r>
            <w:fldChar w:fldCharType="separate"/>
          </w:r>
          <w:sdt>
            <w:sdtPr>
              <w:rPr>
                <w:rFonts w:ascii="仿宋" w:hAnsi="仿宋" w:eastAsia="仿宋_GB2312" w:cs="Times New Roman"/>
                <w:kern w:val="2"/>
                <w:sz w:val="21"/>
                <w:szCs w:val="24"/>
                <w:lang w:val="en-US" w:eastAsia="zh-CN" w:bidi="ar-SA"/>
              </w:rPr>
              <w:id w:val="147465374"/>
              <w:placeholder>
                <w:docPart w:val="{8095d2e4-e524-49d5-8ca9-ab912ee56252}"/>
              </w:placeholder>
            </w:sdtPr>
            <w:sdtEndPr>
              <w:rPr>
                <w:rFonts w:ascii="仿宋" w:hAnsi="仿宋" w:eastAsia="仿宋_GB2312" w:cs="Times New Roman"/>
                <w:kern w:val="2"/>
                <w:sz w:val="21"/>
                <w:szCs w:val="24"/>
                <w:lang w:val="en-US" w:eastAsia="zh-CN" w:bidi="ar-SA"/>
              </w:rPr>
            </w:sdtEndPr>
            <w:sdtContent>
              <w:r>
                <w:rPr>
                  <w:rFonts w:hint="eastAsia" w:ascii="仿宋_GB2312" w:hAnsi="仿宋_GB2312" w:eastAsia="仿宋_GB2312" w:cs="仿宋_GB2312"/>
                </w:rPr>
                <w:t>《重庆江北国际机场航站楼安全管理协议》</w:t>
              </w:r>
            </w:sdtContent>
          </w:sdt>
          <w:r>
            <w:tab/>
          </w:r>
          <w:r>
            <w:t>31</w:t>
          </w:r>
          <w:r>
            <w:fldChar w:fldCharType="end"/>
          </w:r>
        </w:p>
        <w:p>
          <w:pPr>
            <w:pStyle w:val="55"/>
            <w:tabs>
              <w:tab w:val="right" w:leader="dot" w:pos="8618"/>
            </w:tabs>
          </w:pPr>
          <w:r>
            <w:rPr>
              <w:b/>
              <w:bCs/>
            </w:rPr>
            <w:fldChar w:fldCharType="begin"/>
          </w:r>
          <w:r>
            <w:instrText xml:space="preserve"> HYPERLINK \l _Toc17008 </w:instrText>
          </w:r>
          <w:r>
            <w:rPr>
              <w:b/>
              <w:bCs/>
            </w:rPr>
            <w:fldChar w:fldCharType="separate"/>
          </w:r>
          <w:sdt>
            <w:sdtPr>
              <w:rPr>
                <w:rFonts w:ascii="仿宋" w:hAnsi="仿宋" w:eastAsia="仿宋_GB2312" w:cs="Times New Roman"/>
                <w:b/>
                <w:bCs/>
                <w:kern w:val="2"/>
                <w:sz w:val="21"/>
                <w:szCs w:val="24"/>
                <w:lang w:val="en-US" w:eastAsia="zh-CN" w:bidi="ar-SA"/>
              </w:rPr>
              <w:id w:val="147465374"/>
              <w:placeholder>
                <w:docPart w:val="{1a12a94e-af8c-4793-bbd9-0ce3539e6ef6}"/>
              </w:placeholder>
            </w:sdtPr>
            <w:sdtEndPr>
              <w:rPr>
                <w:rFonts w:ascii="仿宋" w:hAnsi="仿宋" w:eastAsia="仿宋_GB2312" w:cs="Times New Roman"/>
                <w:b/>
                <w:bCs/>
                <w:kern w:val="2"/>
                <w:sz w:val="21"/>
                <w:szCs w:val="24"/>
                <w:lang w:val="en-US" w:eastAsia="zh-CN" w:bidi="ar-SA"/>
              </w:rPr>
            </w:sdtEndPr>
            <w:sdtContent>
              <w:r>
                <w:rPr>
                  <w:rFonts w:hint="eastAsia" w:ascii="仿宋_GB2312" w:hAnsi="仿宋_GB2312" w:eastAsia="仿宋_GB2312" w:cs="仿宋_GB2312"/>
                  <w:b/>
                  <w:bCs/>
                </w:rPr>
                <w:t>第七章 投标文件格式</w:t>
              </w:r>
            </w:sdtContent>
          </w:sdt>
          <w:r>
            <w:rPr>
              <w:b/>
              <w:bCs/>
            </w:rPr>
            <w:tab/>
          </w:r>
          <w:r>
            <w:rPr>
              <w:b/>
              <w:bCs/>
            </w:rPr>
            <w:t>38</w:t>
          </w:r>
          <w:r>
            <w:rPr>
              <w:b/>
              <w:bCs/>
            </w:rPr>
            <w:fldChar w:fldCharType="end"/>
          </w:r>
        </w:p>
        <w:p>
          <w:pPr>
            <w:pStyle w:val="56"/>
            <w:tabs>
              <w:tab w:val="right" w:leader="dot" w:pos="8618"/>
            </w:tabs>
          </w:pPr>
          <w:r>
            <w:fldChar w:fldCharType="begin"/>
          </w:r>
          <w:r>
            <w:instrText xml:space="preserve"> HYPERLINK \l _Toc26545 </w:instrText>
          </w:r>
          <w:r>
            <w:fldChar w:fldCharType="separate"/>
          </w:r>
          <w:sdt>
            <w:sdtPr>
              <w:rPr>
                <w:rFonts w:ascii="仿宋" w:hAnsi="仿宋" w:eastAsia="仿宋_GB2312" w:cs="Times New Roman"/>
                <w:kern w:val="2"/>
                <w:sz w:val="21"/>
                <w:szCs w:val="24"/>
                <w:lang w:val="en-US" w:eastAsia="zh-CN" w:bidi="ar-SA"/>
              </w:rPr>
              <w:id w:val="147465374"/>
              <w:placeholder>
                <w:docPart w:val="{00ac5dd8-9934-422e-8acd-877e4d69fd5d}"/>
              </w:placeholder>
            </w:sdtPr>
            <w:sdtEndPr>
              <w:rPr>
                <w:rFonts w:ascii="仿宋" w:hAnsi="仿宋" w:eastAsia="仿宋_GB2312" w:cs="Times New Roman"/>
                <w:kern w:val="2"/>
                <w:sz w:val="21"/>
                <w:szCs w:val="24"/>
                <w:lang w:val="en-US" w:eastAsia="zh-CN" w:bidi="ar-SA"/>
              </w:rPr>
            </w:sdtEndPr>
            <w:sdtContent>
              <w:r>
                <w:rPr>
                  <w:rFonts w:hint="eastAsia" w:ascii="仿宋_GB2312" w:hAnsi="仿宋_GB2312" w:eastAsia="仿宋_GB2312" w:cs="仿宋_GB2312"/>
                </w:rPr>
                <w:t>一、投标函部分</w:t>
              </w:r>
            </w:sdtContent>
          </w:sdt>
          <w:r>
            <w:tab/>
          </w:r>
          <w:r>
            <w:t>38</w:t>
          </w:r>
          <w:r>
            <w:fldChar w:fldCharType="end"/>
          </w:r>
        </w:p>
        <w:p>
          <w:pPr>
            <w:pStyle w:val="56"/>
            <w:tabs>
              <w:tab w:val="right" w:leader="dot" w:pos="8618"/>
            </w:tabs>
          </w:pPr>
          <w:r>
            <w:fldChar w:fldCharType="begin"/>
          </w:r>
          <w:r>
            <w:instrText xml:space="preserve"> HYPERLINK \l _Toc9826 </w:instrText>
          </w:r>
          <w:r>
            <w:fldChar w:fldCharType="separate"/>
          </w:r>
          <w:sdt>
            <w:sdtPr>
              <w:rPr>
                <w:rFonts w:ascii="仿宋" w:hAnsi="仿宋" w:eastAsia="仿宋_GB2312" w:cs="Times New Roman"/>
                <w:kern w:val="2"/>
                <w:sz w:val="21"/>
                <w:szCs w:val="24"/>
                <w:lang w:val="en-US" w:eastAsia="zh-CN" w:bidi="ar-SA"/>
              </w:rPr>
              <w:id w:val="147465371"/>
              <w:placeholder>
                <w:docPart w:val="{4120e68a-306c-4268-8790-50c1e78b90cc}"/>
              </w:placeholder>
            </w:sdtPr>
            <w:sdtEndPr>
              <w:rPr>
                <w:rFonts w:ascii="仿宋" w:hAnsi="仿宋" w:eastAsia="仿宋_GB2312" w:cs="Times New Roman"/>
                <w:kern w:val="2"/>
                <w:sz w:val="21"/>
                <w:szCs w:val="24"/>
                <w:lang w:val="en-US" w:eastAsia="zh-CN" w:bidi="ar-SA"/>
              </w:rPr>
            </w:sdtEndPr>
            <w:sdtContent>
              <w:r>
                <w:rPr>
                  <w:rFonts w:hint="eastAsia" w:ascii="仿宋_GB2312" w:hAnsi="仿宋_GB2312" w:eastAsia="仿宋_GB2312" w:cs="仿宋_GB2312"/>
                </w:rPr>
                <w:t>二、资格审查部分</w:t>
              </w:r>
            </w:sdtContent>
          </w:sdt>
          <w:r>
            <w:tab/>
          </w:r>
          <w:r>
            <w:t>38</w:t>
          </w:r>
          <w:r>
            <w:fldChar w:fldCharType="end"/>
          </w:r>
        </w:p>
        <w:p>
          <w:pPr>
            <w:pStyle w:val="56"/>
            <w:tabs>
              <w:tab w:val="right" w:leader="dot" w:pos="8618"/>
            </w:tabs>
          </w:pPr>
          <w:r>
            <w:fldChar w:fldCharType="begin"/>
          </w:r>
          <w:r>
            <w:instrText xml:space="preserve"> HYPERLINK \l _Toc6071 </w:instrText>
          </w:r>
          <w:r>
            <w:fldChar w:fldCharType="separate"/>
          </w:r>
          <w:sdt>
            <w:sdtPr>
              <w:rPr>
                <w:rFonts w:ascii="仿宋" w:hAnsi="仿宋" w:eastAsia="仿宋_GB2312" w:cs="Times New Roman"/>
                <w:kern w:val="2"/>
                <w:sz w:val="21"/>
                <w:szCs w:val="24"/>
                <w:lang w:val="en-US" w:eastAsia="zh-CN" w:bidi="ar-SA"/>
              </w:rPr>
              <w:id w:val="147465371"/>
              <w:placeholder>
                <w:docPart w:val="{bb525819-2d98-4822-8f27-c1f0178e69eb}"/>
              </w:placeholder>
            </w:sdtPr>
            <w:sdtEndPr>
              <w:rPr>
                <w:rFonts w:ascii="仿宋" w:hAnsi="仿宋" w:eastAsia="仿宋_GB2312" w:cs="Times New Roman"/>
                <w:kern w:val="2"/>
                <w:sz w:val="21"/>
                <w:szCs w:val="24"/>
                <w:lang w:val="en-US" w:eastAsia="zh-CN" w:bidi="ar-SA"/>
              </w:rPr>
            </w:sdtEndPr>
            <w:sdtContent>
              <w:r>
                <w:rPr>
                  <w:rFonts w:hint="eastAsia" w:ascii="仿宋_GB2312" w:hAnsi="仿宋_GB2312" w:eastAsia="仿宋_GB2312" w:cs="仿宋_GB2312"/>
                </w:rPr>
                <w:t>三、商务部分</w:t>
              </w:r>
            </w:sdtContent>
          </w:sdt>
          <w:r>
            <w:tab/>
          </w:r>
          <w:r>
            <w:t>38</w:t>
          </w:r>
          <w:r>
            <w:fldChar w:fldCharType="end"/>
          </w:r>
        </w:p>
        <w:p>
          <w:pPr>
            <w:pStyle w:val="56"/>
            <w:tabs>
              <w:tab w:val="right" w:leader="dot" w:pos="8618"/>
            </w:tabs>
            <w:ind w:leftChars="0" w:firstLine="400" w:firstLineChars="200"/>
          </w:pPr>
          <w:r>
            <w:fldChar w:fldCharType="begin"/>
          </w:r>
          <w:r>
            <w:instrText xml:space="preserve"> HYPERLINK \l _Toc21013 </w:instrText>
          </w:r>
          <w:r>
            <w:fldChar w:fldCharType="separate"/>
          </w:r>
          <w:sdt>
            <w:sdtPr>
              <w:rPr>
                <w:rFonts w:ascii="仿宋" w:hAnsi="仿宋" w:eastAsia="仿宋_GB2312" w:cs="Times New Roman"/>
                <w:kern w:val="2"/>
                <w:sz w:val="21"/>
                <w:szCs w:val="24"/>
                <w:lang w:val="en-US" w:eastAsia="zh-CN" w:bidi="ar-SA"/>
              </w:rPr>
              <w:id w:val="147465371"/>
              <w:placeholder>
                <w:docPart w:val="{729c61a4-691e-460b-8a73-e554cdd718a5}"/>
              </w:placeholder>
            </w:sdtPr>
            <w:sdtEndPr>
              <w:rPr>
                <w:rFonts w:ascii="仿宋" w:hAnsi="仿宋" w:eastAsia="仿宋_GB2312" w:cs="Times New Roman"/>
                <w:kern w:val="2"/>
                <w:sz w:val="21"/>
                <w:szCs w:val="24"/>
                <w:lang w:val="en-US" w:eastAsia="zh-CN" w:bidi="ar-SA"/>
              </w:rPr>
            </w:sdtEndPr>
            <w:sdtContent>
              <w:r>
                <w:rPr>
                  <w:rFonts w:hint="eastAsia" w:ascii="仿宋_GB2312" w:hAnsi="仿宋_GB2312" w:eastAsia="仿宋_GB2312" w:cs="仿宋_GB2312"/>
                </w:rPr>
                <w:t>四、技术部分</w:t>
              </w:r>
            </w:sdtContent>
          </w:sdt>
          <w:r>
            <w:tab/>
          </w:r>
          <w:r>
            <w:t>38</w:t>
          </w:r>
          <w:r>
            <w:fldChar w:fldCharType="end"/>
          </w:r>
        </w:p>
        <w:p>
          <w:pPr>
            <w:pStyle w:val="56"/>
            <w:tabs>
              <w:tab w:val="right" w:leader="dot" w:pos="8618"/>
            </w:tabs>
          </w:pPr>
          <w:r>
            <w:fldChar w:fldCharType="begin"/>
          </w:r>
          <w:r>
            <w:instrText xml:space="preserve"> HYPERLINK \l _Toc26532 </w:instrText>
          </w:r>
          <w:r>
            <w:fldChar w:fldCharType="separate"/>
          </w:r>
          <w:sdt>
            <w:sdtPr>
              <w:rPr>
                <w:rFonts w:ascii="仿宋" w:hAnsi="仿宋" w:eastAsia="仿宋_GB2312" w:cs="Times New Roman"/>
                <w:kern w:val="2"/>
                <w:sz w:val="21"/>
                <w:szCs w:val="24"/>
                <w:lang w:val="en-US" w:eastAsia="zh-CN" w:bidi="ar-SA"/>
              </w:rPr>
              <w:id w:val="147465371"/>
              <w:placeholder>
                <w:docPart w:val="{3904a834-4c07-4dee-b385-e62ce0e1da5a}"/>
              </w:placeholder>
            </w:sdtPr>
            <w:sdtEndPr>
              <w:rPr>
                <w:rFonts w:ascii="仿宋" w:hAnsi="仿宋" w:eastAsia="仿宋_GB2312" w:cs="Times New Roman"/>
                <w:kern w:val="2"/>
                <w:sz w:val="21"/>
                <w:szCs w:val="24"/>
                <w:lang w:val="en-US" w:eastAsia="zh-CN" w:bidi="ar-SA"/>
              </w:rPr>
            </w:sdtEndPr>
            <w:sdtContent>
              <w:r>
                <w:rPr>
                  <w:rFonts w:hint="eastAsia" w:ascii="仿宋_GB2312" w:hAnsi="仿宋_GB2312" w:eastAsia="仿宋_GB2312" w:cs="仿宋_GB2312"/>
                </w:rPr>
                <w:t>（投标函部分）</w:t>
              </w:r>
            </w:sdtContent>
          </w:sdt>
          <w:r>
            <w:tab/>
          </w:r>
          <w:r>
            <w:t>39</w:t>
          </w:r>
          <w:r>
            <w:fldChar w:fldCharType="end"/>
          </w:r>
        </w:p>
        <w:p>
          <w:pPr>
            <w:pStyle w:val="56"/>
            <w:tabs>
              <w:tab w:val="right" w:leader="dot" w:pos="8618"/>
            </w:tabs>
          </w:pPr>
          <w:r>
            <w:fldChar w:fldCharType="begin"/>
          </w:r>
          <w:r>
            <w:instrText xml:space="preserve"> HYPERLINK \l _Toc5008 </w:instrText>
          </w:r>
          <w:r>
            <w:fldChar w:fldCharType="separate"/>
          </w:r>
          <w:sdt>
            <w:sdtPr>
              <w:rPr>
                <w:rFonts w:ascii="仿宋" w:hAnsi="仿宋" w:eastAsia="仿宋_GB2312" w:cs="Times New Roman"/>
                <w:kern w:val="2"/>
                <w:sz w:val="21"/>
                <w:szCs w:val="24"/>
                <w:lang w:val="en-US" w:eastAsia="zh-CN" w:bidi="ar-SA"/>
              </w:rPr>
              <w:id w:val="147465371"/>
              <w:placeholder>
                <w:docPart w:val="{93c5fbed-d9ab-4baa-a4f8-113ea6814550}"/>
              </w:placeholder>
            </w:sdtPr>
            <w:sdtEndPr>
              <w:rPr>
                <w:rFonts w:ascii="仿宋" w:hAnsi="仿宋" w:eastAsia="仿宋_GB2312" w:cs="Times New Roman"/>
                <w:kern w:val="2"/>
                <w:sz w:val="21"/>
                <w:szCs w:val="24"/>
                <w:lang w:val="en-US" w:eastAsia="zh-CN" w:bidi="ar-SA"/>
              </w:rPr>
            </w:sdtEndPr>
            <w:sdtContent>
              <w:r>
                <w:rPr>
                  <w:rFonts w:hint="eastAsia" w:ascii="仿宋_GB2312" w:hAnsi="仿宋_GB2312" w:eastAsia="仿宋_GB2312" w:cs="仿宋_GB2312"/>
                </w:rPr>
                <w:t>目  录</w:t>
              </w:r>
            </w:sdtContent>
          </w:sdt>
          <w:r>
            <w:tab/>
          </w:r>
          <w:r>
            <w:t>40</w:t>
          </w:r>
          <w:r>
            <w:fldChar w:fldCharType="end"/>
          </w:r>
        </w:p>
        <w:p>
          <w:pPr>
            <w:pStyle w:val="56"/>
            <w:tabs>
              <w:tab w:val="right" w:leader="dot" w:pos="8618"/>
            </w:tabs>
          </w:pPr>
          <w:r>
            <w:fldChar w:fldCharType="begin"/>
          </w:r>
          <w:r>
            <w:instrText xml:space="preserve"> HYPERLINK \l _Toc25785 </w:instrText>
          </w:r>
          <w:r>
            <w:fldChar w:fldCharType="separate"/>
          </w:r>
          <w:sdt>
            <w:sdtPr>
              <w:rPr>
                <w:rFonts w:ascii="仿宋" w:hAnsi="仿宋" w:eastAsia="仿宋_GB2312" w:cs="Times New Roman"/>
                <w:kern w:val="2"/>
                <w:sz w:val="21"/>
                <w:szCs w:val="24"/>
                <w:lang w:val="en-US" w:eastAsia="zh-CN" w:bidi="ar-SA"/>
              </w:rPr>
              <w:id w:val="147465371"/>
              <w:placeholder>
                <w:docPart w:val="{91dbb539-cf1e-4974-8870-2556d0d67b8b}"/>
              </w:placeholder>
            </w:sdtPr>
            <w:sdtEndPr>
              <w:rPr>
                <w:rFonts w:ascii="仿宋" w:hAnsi="仿宋" w:eastAsia="仿宋_GB2312" w:cs="Times New Roman"/>
                <w:kern w:val="2"/>
                <w:sz w:val="21"/>
                <w:szCs w:val="24"/>
                <w:lang w:val="en-US" w:eastAsia="zh-CN" w:bidi="ar-SA"/>
              </w:rPr>
            </w:sdtEndPr>
            <w:sdtContent>
              <w:r>
                <w:rPr>
                  <w:rFonts w:hint="eastAsia" w:ascii="仿宋_GB2312" w:hAnsi="仿宋_GB2312" w:eastAsia="仿宋_GB2312" w:cs="仿宋_GB2312"/>
                </w:rPr>
                <w:t>（一）投标函</w:t>
              </w:r>
            </w:sdtContent>
          </w:sdt>
          <w:r>
            <w:tab/>
          </w:r>
          <w:r>
            <w:t>40</w:t>
          </w:r>
          <w:r>
            <w:fldChar w:fldCharType="end"/>
          </w:r>
        </w:p>
        <w:p>
          <w:pPr>
            <w:pStyle w:val="56"/>
            <w:tabs>
              <w:tab w:val="right" w:leader="dot" w:pos="8618"/>
            </w:tabs>
          </w:pPr>
          <w:r>
            <w:fldChar w:fldCharType="begin"/>
          </w:r>
          <w:r>
            <w:instrText xml:space="preserve"> HYPERLINK \l _Toc7522 </w:instrText>
          </w:r>
          <w:r>
            <w:fldChar w:fldCharType="separate"/>
          </w:r>
          <w:sdt>
            <w:sdtPr>
              <w:rPr>
                <w:rFonts w:ascii="仿宋" w:hAnsi="仿宋" w:eastAsia="仿宋_GB2312" w:cs="Times New Roman"/>
                <w:kern w:val="2"/>
                <w:sz w:val="21"/>
                <w:szCs w:val="24"/>
                <w:lang w:val="en-US" w:eastAsia="zh-CN" w:bidi="ar-SA"/>
              </w:rPr>
              <w:id w:val="147465371"/>
              <w:placeholder>
                <w:docPart w:val="{f69d6477-00fa-45d1-8ee6-5594313d935d}"/>
              </w:placeholder>
            </w:sdtPr>
            <w:sdtEndPr>
              <w:rPr>
                <w:rFonts w:ascii="仿宋" w:hAnsi="仿宋" w:eastAsia="仿宋_GB2312" w:cs="Times New Roman"/>
                <w:kern w:val="2"/>
                <w:sz w:val="21"/>
                <w:szCs w:val="24"/>
                <w:lang w:val="en-US" w:eastAsia="zh-CN" w:bidi="ar-SA"/>
              </w:rPr>
            </w:sdtEndPr>
            <w:sdtContent>
              <w:r>
                <w:rPr>
                  <w:rFonts w:hint="eastAsia" w:ascii="仿宋_GB2312" w:hAnsi="仿宋_GB2312" w:eastAsia="仿宋_GB2312" w:cs="仿宋_GB2312"/>
                </w:rPr>
                <w:t>（二）法定代表人身份证明</w:t>
              </w:r>
            </w:sdtContent>
          </w:sdt>
          <w:r>
            <w:tab/>
          </w:r>
          <w:r>
            <w:t>40</w:t>
          </w:r>
          <w:r>
            <w:fldChar w:fldCharType="end"/>
          </w:r>
        </w:p>
        <w:p>
          <w:pPr>
            <w:pStyle w:val="56"/>
            <w:tabs>
              <w:tab w:val="right" w:leader="dot" w:pos="8618"/>
            </w:tabs>
          </w:pPr>
          <w:r>
            <w:fldChar w:fldCharType="begin"/>
          </w:r>
          <w:r>
            <w:instrText xml:space="preserve"> HYPERLINK \l _Toc11814 </w:instrText>
          </w:r>
          <w:r>
            <w:fldChar w:fldCharType="separate"/>
          </w:r>
          <w:sdt>
            <w:sdtPr>
              <w:rPr>
                <w:rFonts w:ascii="仿宋" w:hAnsi="仿宋" w:eastAsia="仿宋_GB2312" w:cs="Times New Roman"/>
                <w:kern w:val="2"/>
                <w:sz w:val="21"/>
                <w:szCs w:val="24"/>
                <w:lang w:val="en-US" w:eastAsia="zh-CN" w:bidi="ar-SA"/>
              </w:rPr>
              <w:id w:val="147465371"/>
              <w:placeholder>
                <w:docPart w:val="{56d90e9e-89f3-4b11-bba1-cad4dcc88cbc}"/>
              </w:placeholder>
            </w:sdtPr>
            <w:sdtEndPr>
              <w:rPr>
                <w:rFonts w:ascii="仿宋" w:hAnsi="仿宋" w:eastAsia="仿宋_GB2312" w:cs="Times New Roman"/>
                <w:kern w:val="2"/>
                <w:sz w:val="21"/>
                <w:szCs w:val="24"/>
                <w:lang w:val="en-US" w:eastAsia="zh-CN" w:bidi="ar-SA"/>
              </w:rPr>
            </w:sdtEndPr>
            <w:sdtContent>
              <w:r>
                <w:rPr>
                  <w:rFonts w:hint="eastAsia" w:ascii="仿宋_GB2312" w:hAnsi="仿宋_GB2312" w:eastAsia="仿宋_GB2312" w:cs="仿宋_GB2312"/>
                </w:rPr>
                <w:t>（三）授权委托书</w:t>
              </w:r>
            </w:sdtContent>
          </w:sdt>
          <w:r>
            <w:tab/>
          </w:r>
          <w:r>
            <w:t>40</w:t>
          </w:r>
          <w:r>
            <w:fldChar w:fldCharType="end"/>
          </w:r>
        </w:p>
        <w:p>
          <w:pPr>
            <w:pStyle w:val="56"/>
            <w:tabs>
              <w:tab w:val="right" w:leader="dot" w:pos="8618"/>
            </w:tabs>
            <w:ind w:leftChars="0"/>
          </w:pPr>
          <w:r>
            <w:fldChar w:fldCharType="begin"/>
          </w:r>
          <w:r>
            <w:instrText xml:space="preserve"> HYPERLINK \l _Toc19984 </w:instrText>
          </w:r>
          <w:r>
            <w:fldChar w:fldCharType="separate"/>
          </w:r>
          <w:sdt>
            <w:sdtPr>
              <w:rPr>
                <w:rFonts w:ascii="仿宋" w:hAnsi="仿宋" w:eastAsia="仿宋_GB2312" w:cs="Times New Roman"/>
                <w:kern w:val="2"/>
                <w:sz w:val="21"/>
                <w:szCs w:val="24"/>
                <w:lang w:val="en-US" w:eastAsia="zh-CN" w:bidi="ar-SA"/>
              </w:rPr>
              <w:id w:val="147465371"/>
              <w:placeholder>
                <w:docPart w:val="{f70235a0-e913-4dcd-9128-37e0a298449e}"/>
              </w:placeholder>
            </w:sdtPr>
            <w:sdtEndPr>
              <w:rPr>
                <w:rFonts w:ascii="仿宋" w:hAnsi="仿宋" w:eastAsia="仿宋_GB2312" w:cs="Times New Roman"/>
                <w:kern w:val="2"/>
                <w:sz w:val="21"/>
                <w:szCs w:val="24"/>
                <w:lang w:val="en-US" w:eastAsia="zh-CN" w:bidi="ar-SA"/>
              </w:rPr>
            </w:sdtEndPr>
            <w:sdtContent>
              <w:r>
                <w:rPr>
                  <w:rFonts w:hint="eastAsia" w:ascii="仿宋" w:hAnsi="仿宋" w:eastAsia="仿宋_GB2312" w:cs="Times New Roman"/>
                  <w:kern w:val="2"/>
                  <w:sz w:val="21"/>
                  <w:szCs w:val="24"/>
                  <w:lang w:val="en-US" w:eastAsia="zh-CN" w:bidi="ar-SA"/>
                </w:rPr>
                <w:t xml:space="preserve">    </w:t>
              </w:r>
              <w:r>
                <w:rPr>
                  <w:rFonts w:hint="eastAsia" w:ascii="仿宋_GB2312" w:hAnsi="仿宋_GB2312" w:eastAsia="仿宋_GB2312" w:cs="仿宋_GB2312"/>
                </w:rPr>
                <w:t>（四）投标保证金</w:t>
              </w:r>
            </w:sdtContent>
          </w:sdt>
          <w:r>
            <w:tab/>
          </w:r>
          <w:r>
            <w:t>40</w:t>
          </w:r>
          <w:r>
            <w:fldChar w:fldCharType="end"/>
          </w:r>
        </w:p>
        <w:p>
          <w:pPr>
            <w:pStyle w:val="56"/>
            <w:tabs>
              <w:tab w:val="right" w:leader="dot" w:pos="8618"/>
            </w:tabs>
          </w:pPr>
          <w:r>
            <w:fldChar w:fldCharType="begin"/>
          </w:r>
          <w:r>
            <w:instrText xml:space="preserve"> HYPERLINK \l _Toc7674 </w:instrText>
          </w:r>
          <w:r>
            <w:fldChar w:fldCharType="separate"/>
          </w:r>
          <w:sdt>
            <w:sdtPr>
              <w:rPr>
                <w:rFonts w:ascii="仿宋" w:hAnsi="仿宋" w:eastAsia="仿宋_GB2312" w:cs="Times New Roman"/>
                <w:kern w:val="2"/>
                <w:sz w:val="21"/>
                <w:szCs w:val="24"/>
                <w:lang w:val="en-US" w:eastAsia="zh-CN" w:bidi="ar-SA"/>
              </w:rPr>
              <w:id w:val="147465371"/>
              <w:placeholder>
                <w:docPart w:val="{48bd4ad6-dc69-47cf-8c50-cbb9e836a0ea}"/>
              </w:placeholder>
            </w:sdtPr>
            <w:sdtEndPr>
              <w:rPr>
                <w:rFonts w:ascii="仿宋" w:hAnsi="仿宋" w:eastAsia="仿宋_GB2312" w:cs="Times New Roman"/>
                <w:kern w:val="2"/>
                <w:sz w:val="21"/>
                <w:szCs w:val="24"/>
                <w:lang w:val="en-US" w:eastAsia="zh-CN" w:bidi="ar-SA"/>
              </w:rPr>
            </w:sdtEndPr>
            <w:sdtContent>
              <w:r>
                <w:rPr>
                  <w:rFonts w:hint="eastAsia" w:ascii="仿宋_GB2312" w:hAnsi="仿宋_GB2312" w:eastAsia="仿宋_GB2312" w:cs="仿宋_GB2312"/>
                </w:rPr>
                <w:t>（资格审查部分）</w:t>
              </w:r>
            </w:sdtContent>
          </w:sdt>
          <w:r>
            <w:tab/>
          </w:r>
          <w:r>
            <w:t>45</w:t>
          </w:r>
          <w:r>
            <w:fldChar w:fldCharType="end"/>
          </w:r>
        </w:p>
        <w:p>
          <w:pPr>
            <w:pStyle w:val="56"/>
            <w:tabs>
              <w:tab w:val="right" w:leader="dot" w:pos="8618"/>
            </w:tabs>
          </w:pPr>
          <w:r>
            <w:fldChar w:fldCharType="begin"/>
          </w:r>
          <w:r>
            <w:instrText xml:space="preserve"> HYPERLINK \l _Toc3393 </w:instrText>
          </w:r>
          <w:r>
            <w:fldChar w:fldCharType="separate"/>
          </w:r>
          <w:sdt>
            <w:sdtPr>
              <w:rPr>
                <w:rFonts w:ascii="仿宋" w:hAnsi="仿宋" w:eastAsia="仿宋_GB2312" w:cs="Times New Roman"/>
                <w:kern w:val="2"/>
                <w:sz w:val="21"/>
                <w:szCs w:val="24"/>
                <w:lang w:val="en-US" w:eastAsia="zh-CN" w:bidi="ar-SA"/>
              </w:rPr>
              <w:id w:val="147465371"/>
              <w:placeholder>
                <w:docPart w:val="{f6fbe877-f3b0-4f7e-9599-5f4c141713af}"/>
              </w:placeholder>
            </w:sdtPr>
            <w:sdtEndPr>
              <w:rPr>
                <w:rFonts w:ascii="仿宋" w:hAnsi="仿宋" w:eastAsia="仿宋_GB2312" w:cs="Times New Roman"/>
                <w:kern w:val="2"/>
                <w:sz w:val="21"/>
                <w:szCs w:val="24"/>
                <w:lang w:val="en-US" w:eastAsia="zh-CN" w:bidi="ar-SA"/>
              </w:rPr>
            </w:sdtEndPr>
            <w:sdtContent>
              <w:r>
                <w:rPr>
                  <w:rFonts w:hint="eastAsia" w:ascii="仿宋_GB2312" w:hAnsi="仿宋_GB2312" w:eastAsia="仿宋_GB2312" w:cs="仿宋_GB2312"/>
                </w:rPr>
                <w:t>（一）营业执照</w:t>
              </w:r>
            </w:sdtContent>
          </w:sdt>
          <w:r>
            <w:tab/>
          </w:r>
          <w:r>
            <w:t>46</w:t>
          </w:r>
          <w:r>
            <w:fldChar w:fldCharType="end"/>
          </w:r>
        </w:p>
        <w:p>
          <w:pPr>
            <w:pStyle w:val="56"/>
            <w:tabs>
              <w:tab w:val="right" w:leader="dot" w:pos="8618"/>
            </w:tabs>
          </w:pPr>
          <w:r>
            <w:fldChar w:fldCharType="begin"/>
          </w:r>
          <w:r>
            <w:instrText xml:space="preserve"> HYPERLINK \l _Toc15690 </w:instrText>
          </w:r>
          <w:r>
            <w:fldChar w:fldCharType="separate"/>
          </w:r>
          <w:sdt>
            <w:sdtPr>
              <w:rPr>
                <w:rFonts w:ascii="仿宋" w:hAnsi="仿宋" w:eastAsia="仿宋_GB2312" w:cs="Times New Roman"/>
                <w:kern w:val="2"/>
                <w:sz w:val="21"/>
                <w:szCs w:val="24"/>
                <w:lang w:val="en-US" w:eastAsia="zh-CN" w:bidi="ar-SA"/>
              </w:rPr>
              <w:id w:val="147465371"/>
              <w:placeholder>
                <w:docPart w:val="{3e2ae252-f756-414d-b1ee-10cace22e130}"/>
              </w:placeholder>
            </w:sdtPr>
            <w:sdtEndPr>
              <w:rPr>
                <w:rFonts w:ascii="仿宋" w:hAnsi="仿宋" w:eastAsia="仿宋_GB2312" w:cs="Times New Roman"/>
                <w:kern w:val="2"/>
                <w:sz w:val="21"/>
                <w:szCs w:val="24"/>
                <w:lang w:val="en-US" w:eastAsia="zh-CN" w:bidi="ar-SA"/>
              </w:rPr>
            </w:sdtEndPr>
            <w:sdtContent>
              <w:r>
                <w:rPr>
                  <w:rFonts w:hint="eastAsia" w:ascii="仿宋_GB2312" w:hAnsi="仿宋_GB2312" w:eastAsia="仿宋_GB2312" w:cs="仿宋_GB2312"/>
                </w:rPr>
                <w:t>（二）能提供增值税专用发票的证明材料</w:t>
              </w:r>
            </w:sdtContent>
          </w:sdt>
          <w:r>
            <w:tab/>
          </w:r>
          <w:r>
            <w:t>46</w:t>
          </w:r>
          <w:r>
            <w:fldChar w:fldCharType="end"/>
          </w:r>
        </w:p>
        <w:p>
          <w:pPr>
            <w:pStyle w:val="56"/>
            <w:tabs>
              <w:tab w:val="right" w:leader="dot" w:pos="8618"/>
            </w:tabs>
          </w:pPr>
          <w:r>
            <w:fldChar w:fldCharType="begin"/>
          </w:r>
          <w:r>
            <w:instrText xml:space="preserve"> HYPERLINK \l _Toc28548 </w:instrText>
          </w:r>
          <w:r>
            <w:fldChar w:fldCharType="separate"/>
          </w:r>
          <w:sdt>
            <w:sdtPr>
              <w:rPr>
                <w:rFonts w:ascii="仿宋" w:hAnsi="仿宋" w:eastAsia="仿宋_GB2312" w:cs="Times New Roman"/>
                <w:kern w:val="2"/>
                <w:sz w:val="21"/>
                <w:szCs w:val="24"/>
                <w:lang w:val="en-US" w:eastAsia="zh-CN" w:bidi="ar-SA"/>
              </w:rPr>
              <w:id w:val="147465371"/>
              <w:placeholder>
                <w:docPart w:val="{dee53a65-9fad-4b09-983a-b701de929c7d}"/>
              </w:placeholder>
            </w:sdtPr>
            <w:sdtEndPr>
              <w:rPr>
                <w:rFonts w:ascii="仿宋" w:hAnsi="仿宋" w:eastAsia="仿宋_GB2312" w:cs="Times New Roman"/>
                <w:kern w:val="2"/>
                <w:sz w:val="21"/>
                <w:szCs w:val="24"/>
                <w:lang w:val="en-US" w:eastAsia="zh-CN" w:bidi="ar-SA"/>
              </w:rPr>
            </w:sdtEndPr>
            <w:sdtContent>
              <w:r>
                <w:rPr>
                  <w:rFonts w:hint="eastAsia" w:ascii="仿宋_GB2312" w:hAnsi="仿宋_GB2312" w:eastAsia="仿宋_GB2312" w:cs="仿宋_GB2312"/>
                </w:rPr>
                <w:t>（三）比选响应人基本情况表</w:t>
              </w:r>
            </w:sdtContent>
          </w:sdt>
          <w:r>
            <w:tab/>
          </w:r>
          <w:r>
            <w:t>46</w:t>
          </w:r>
          <w:r>
            <w:fldChar w:fldCharType="end"/>
          </w:r>
        </w:p>
        <w:p>
          <w:pPr>
            <w:pStyle w:val="56"/>
            <w:tabs>
              <w:tab w:val="right" w:leader="dot" w:pos="8618"/>
            </w:tabs>
          </w:pPr>
          <w:r>
            <w:fldChar w:fldCharType="begin"/>
          </w:r>
          <w:r>
            <w:instrText xml:space="preserve"> HYPERLINK \l _Toc7686 </w:instrText>
          </w:r>
          <w:r>
            <w:fldChar w:fldCharType="separate"/>
          </w:r>
          <w:sdt>
            <w:sdtPr>
              <w:rPr>
                <w:rFonts w:ascii="仿宋" w:hAnsi="仿宋" w:eastAsia="仿宋_GB2312" w:cs="Times New Roman"/>
                <w:kern w:val="2"/>
                <w:sz w:val="21"/>
                <w:szCs w:val="24"/>
                <w:lang w:val="en-US" w:eastAsia="zh-CN" w:bidi="ar-SA"/>
              </w:rPr>
              <w:id w:val="147465371"/>
              <w:placeholder>
                <w:docPart w:val="{83a0996c-f9f9-4b9e-9610-5870b44b3019}"/>
              </w:placeholder>
            </w:sdtPr>
            <w:sdtEndPr>
              <w:rPr>
                <w:rFonts w:ascii="仿宋" w:hAnsi="仿宋" w:eastAsia="仿宋_GB2312" w:cs="Times New Roman"/>
                <w:kern w:val="2"/>
                <w:sz w:val="21"/>
                <w:szCs w:val="24"/>
                <w:lang w:val="en-US" w:eastAsia="zh-CN" w:bidi="ar-SA"/>
              </w:rPr>
            </w:sdtEndPr>
            <w:sdtContent>
              <w:r>
                <w:rPr>
                  <w:rFonts w:hint="eastAsia" w:ascii="仿宋_GB2312" w:hAnsi="仿宋_GB2312" w:eastAsia="仿宋_GB2312" w:cs="仿宋_GB2312"/>
                </w:rPr>
                <w:t>（四）承诺书</w:t>
              </w:r>
            </w:sdtContent>
          </w:sdt>
          <w:r>
            <w:tab/>
          </w:r>
          <w:r>
            <w:t>46</w:t>
          </w:r>
          <w:r>
            <w:fldChar w:fldCharType="end"/>
          </w:r>
        </w:p>
        <w:p>
          <w:pPr>
            <w:pStyle w:val="56"/>
            <w:tabs>
              <w:tab w:val="right" w:leader="dot" w:pos="8618"/>
            </w:tabs>
            <w:ind w:leftChars="0"/>
          </w:pPr>
          <w:r>
            <w:fldChar w:fldCharType="begin"/>
          </w:r>
          <w:r>
            <w:instrText xml:space="preserve"> HYPERLINK \l _Toc24159 </w:instrText>
          </w:r>
          <w:r>
            <w:fldChar w:fldCharType="separate"/>
          </w:r>
          <w:sdt>
            <w:sdtPr>
              <w:rPr>
                <w:rFonts w:ascii="仿宋" w:hAnsi="仿宋" w:eastAsia="仿宋_GB2312" w:cs="Times New Roman"/>
                <w:kern w:val="2"/>
                <w:sz w:val="21"/>
                <w:szCs w:val="24"/>
                <w:lang w:val="en-US" w:eastAsia="zh-CN" w:bidi="ar-SA"/>
              </w:rPr>
              <w:id w:val="147465371"/>
              <w:placeholder>
                <w:docPart w:val="{5b008c55-abc0-4646-ba28-3a6e266ccba4}"/>
              </w:placeholder>
            </w:sdtPr>
            <w:sdtEndPr>
              <w:rPr>
                <w:rFonts w:ascii="仿宋" w:hAnsi="仿宋" w:eastAsia="仿宋_GB2312" w:cs="Times New Roman"/>
                <w:kern w:val="2"/>
                <w:sz w:val="21"/>
                <w:szCs w:val="24"/>
                <w:lang w:val="en-US" w:eastAsia="zh-CN" w:bidi="ar-SA"/>
              </w:rPr>
            </w:sdtEndPr>
            <w:sdtContent>
              <w:r>
                <w:rPr>
                  <w:rFonts w:hint="eastAsia" w:ascii="仿宋" w:hAnsi="仿宋" w:eastAsia="仿宋_GB2312" w:cs="Times New Roman"/>
                  <w:kern w:val="2"/>
                  <w:sz w:val="21"/>
                  <w:szCs w:val="24"/>
                  <w:lang w:val="en-US" w:eastAsia="zh-CN" w:bidi="ar-SA"/>
                </w:rPr>
                <w:t xml:space="preserve">    </w:t>
              </w:r>
              <w:r>
                <w:rPr>
                  <w:rFonts w:hint="eastAsia" w:ascii="仿宋_GB2312" w:hAnsi="仿宋_GB2312" w:eastAsia="仿宋_GB2312" w:cs="仿宋_GB2312"/>
                </w:rPr>
                <w:t>（五）信誉声明</w:t>
              </w:r>
            </w:sdtContent>
          </w:sdt>
          <w:r>
            <w:tab/>
          </w:r>
          <w:r>
            <w:t>46</w:t>
          </w:r>
          <w:r>
            <w:fldChar w:fldCharType="end"/>
          </w:r>
        </w:p>
        <w:p>
          <w:pPr>
            <w:pStyle w:val="56"/>
            <w:tabs>
              <w:tab w:val="right" w:leader="dot" w:pos="8618"/>
            </w:tabs>
          </w:pPr>
          <w:r>
            <w:fldChar w:fldCharType="begin"/>
          </w:r>
          <w:r>
            <w:instrText xml:space="preserve"> HYPERLINK \l _Toc22951 </w:instrText>
          </w:r>
          <w:r>
            <w:fldChar w:fldCharType="separate"/>
          </w:r>
          <w:sdt>
            <w:sdtPr>
              <w:rPr>
                <w:rFonts w:ascii="仿宋" w:hAnsi="仿宋" w:eastAsia="仿宋_GB2312" w:cs="Times New Roman"/>
                <w:kern w:val="2"/>
                <w:sz w:val="21"/>
                <w:szCs w:val="24"/>
                <w:lang w:val="en-US" w:eastAsia="zh-CN" w:bidi="ar-SA"/>
              </w:rPr>
              <w:id w:val="147465368"/>
              <w:placeholder>
                <w:docPart w:val="{8502cea7-d18c-4b09-b54c-7cbfb9fceb2c}"/>
              </w:placeholder>
            </w:sdtPr>
            <w:sdtEndPr>
              <w:rPr>
                <w:rFonts w:ascii="仿宋" w:hAnsi="仿宋" w:eastAsia="仿宋_GB2312" w:cs="Times New Roman"/>
                <w:kern w:val="2"/>
                <w:sz w:val="21"/>
                <w:szCs w:val="24"/>
                <w:lang w:val="en-US" w:eastAsia="zh-CN" w:bidi="ar-SA"/>
              </w:rPr>
            </w:sdtEndPr>
            <w:sdtContent>
              <w:r>
                <w:rPr>
                  <w:rFonts w:hint="eastAsia" w:ascii="仿宋_GB2312" w:hAnsi="仿宋_GB2312" w:eastAsia="仿宋_GB2312" w:cs="仿宋_GB2312"/>
                </w:rPr>
                <w:t>（商务部分）</w:t>
              </w:r>
            </w:sdtContent>
          </w:sdt>
          <w:r>
            <w:tab/>
          </w:r>
          <w:r>
            <w:t>52</w:t>
          </w:r>
          <w:r>
            <w:fldChar w:fldCharType="end"/>
          </w:r>
        </w:p>
        <w:p>
          <w:pPr>
            <w:pStyle w:val="56"/>
            <w:tabs>
              <w:tab w:val="right" w:leader="dot" w:pos="8618"/>
            </w:tabs>
          </w:pPr>
          <w:r>
            <w:fldChar w:fldCharType="begin"/>
          </w:r>
          <w:r>
            <w:instrText xml:space="preserve"> HYPERLINK \l _Toc19751 </w:instrText>
          </w:r>
          <w:r>
            <w:fldChar w:fldCharType="separate"/>
          </w:r>
          <w:sdt>
            <w:sdtPr>
              <w:rPr>
                <w:rFonts w:ascii="仿宋" w:hAnsi="仿宋" w:eastAsia="仿宋_GB2312" w:cs="Times New Roman"/>
                <w:kern w:val="2"/>
                <w:sz w:val="21"/>
                <w:szCs w:val="24"/>
                <w:lang w:val="en-US" w:eastAsia="zh-CN" w:bidi="ar-SA"/>
              </w:rPr>
              <w:id w:val="147465368"/>
              <w:placeholder>
                <w:docPart w:val="{7253bbb5-0462-4b21-99b7-20e26b528590}"/>
              </w:placeholder>
            </w:sdtPr>
            <w:sdtEndPr>
              <w:rPr>
                <w:rFonts w:ascii="仿宋" w:hAnsi="仿宋" w:eastAsia="仿宋_GB2312" w:cs="Times New Roman"/>
                <w:kern w:val="2"/>
                <w:sz w:val="21"/>
                <w:szCs w:val="24"/>
                <w:lang w:val="en-US" w:eastAsia="zh-CN" w:bidi="ar-SA"/>
              </w:rPr>
            </w:sdtEndPr>
            <w:sdtContent>
              <w:r>
                <w:rPr>
                  <w:rFonts w:hint="eastAsia" w:ascii="仿宋_GB2312" w:hAnsi="仿宋_GB2312" w:eastAsia="仿宋_GB2312" w:cs="仿宋_GB2312"/>
                </w:rPr>
                <w:t>（一）工程量报价清单</w:t>
              </w:r>
            </w:sdtContent>
          </w:sdt>
          <w:r>
            <w:tab/>
          </w:r>
          <w:r>
            <w:t>53</w:t>
          </w:r>
          <w:r>
            <w:fldChar w:fldCharType="end"/>
          </w:r>
        </w:p>
        <w:p>
          <w:pPr>
            <w:pStyle w:val="56"/>
            <w:tabs>
              <w:tab w:val="right" w:leader="dot" w:pos="8618"/>
            </w:tabs>
            <w:ind w:leftChars="0"/>
          </w:pPr>
          <w:r>
            <w:fldChar w:fldCharType="begin"/>
          </w:r>
          <w:r>
            <w:instrText xml:space="preserve"> HYPERLINK \l _Toc30458 </w:instrText>
          </w:r>
          <w:r>
            <w:fldChar w:fldCharType="separate"/>
          </w:r>
          <w:sdt>
            <w:sdtPr>
              <w:rPr>
                <w:rFonts w:ascii="仿宋" w:hAnsi="仿宋" w:eastAsia="仿宋_GB2312" w:cs="Times New Roman"/>
                <w:kern w:val="2"/>
                <w:sz w:val="21"/>
                <w:szCs w:val="24"/>
                <w:lang w:val="en-US" w:eastAsia="zh-CN" w:bidi="ar-SA"/>
              </w:rPr>
              <w:id w:val="147465368"/>
              <w:placeholder>
                <w:docPart w:val="{53c5537d-1f8b-46b5-bd7c-ebb1694051d9}"/>
              </w:placeholder>
            </w:sdtPr>
            <w:sdtEndPr>
              <w:rPr>
                <w:rFonts w:ascii="仿宋" w:hAnsi="仿宋" w:eastAsia="仿宋_GB2312" w:cs="Times New Roman"/>
                <w:kern w:val="2"/>
                <w:sz w:val="21"/>
                <w:szCs w:val="24"/>
                <w:lang w:val="en-US" w:eastAsia="zh-CN" w:bidi="ar-SA"/>
              </w:rPr>
            </w:sdtEndPr>
            <w:sdtContent>
              <w:r>
                <w:rPr>
                  <w:rFonts w:hint="eastAsia" w:ascii="仿宋" w:hAnsi="仿宋" w:eastAsia="仿宋_GB2312" w:cs="Times New Roman"/>
                  <w:kern w:val="2"/>
                  <w:sz w:val="21"/>
                  <w:szCs w:val="24"/>
                  <w:lang w:val="en-US" w:eastAsia="zh-CN" w:bidi="ar-SA"/>
                </w:rPr>
                <w:t xml:space="preserve">    </w:t>
              </w:r>
              <w:r>
                <w:rPr>
                  <w:rFonts w:hint="eastAsia" w:ascii="仿宋_GB2312" w:hAnsi="仿宋_GB2312" w:eastAsia="仿宋_GB2312" w:cs="仿宋_GB2312"/>
                </w:rPr>
                <w:t>（二）其他资料</w:t>
              </w:r>
            </w:sdtContent>
          </w:sdt>
          <w:r>
            <w:tab/>
          </w:r>
          <w:r>
            <w:t>53</w:t>
          </w:r>
          <w:r>
            <w:fldChar w:fldCharType="end"/>
          </w:r>
        </w:p>
        <w:p>
          <w:pPr>
            <w:pStyle w:val="56"/>
            <w:tabs>
              <w:tab w:val="right" w:leader="dot" w:pos="8618"/>
            </w:tabs>
          </w:pPr>
          <w:r>
            <w:fldChar w:fldCharType="begin"/>
          </w:r>
          <w:r>
            <w:instrText xml:space="preserve"> HYPERLINK \l _Toc5666 </w:instrText>
          </w:r>
          <w:r>
            <w:fldChar w:fldCharType="separate"/>
          </w:r>
          <w:sdt>
            <w:sdtPr>
              <w:rPr>
                <w:rFonts w:ascii="仿宋" w:hAnsi="仿宋" w:eastAsia="仿宋_GB2312" w:cs="Times New Roman"/>
                <w:kern w:val="2"/>
                <w:sz w:val="21"/>
                <w:szCs w:val="24"/>
                <w:lang w:val="en-US" w:eastAsia="zh-CN" w:bidi="ar-SA"/>
              </w:rPr>
              <w:id w:val="147465368"/>
              <w:placeholder>
                <w:docPart w:val="{c4b60a3c-941e-4c95-b9ff-4cff640c6212}"/>
              </w:placeholder>
            </w:sdtPr>
            <w:sdtEndPr>
              <w:rPr>
                <w:rFonts w:ascii="仿宋" w:hAnsi="仿宋" w:eastAsia="仿宋_GB2312" w:cs="Times New Roman"/>
                <w:kern w:val="2"/>
                <w:sz w:val="21"/>
                <w:szCs w:val="24"/>
                <w:lang w:val="en-US" w:eastAsia="zh-CN" w:bidi="ar-SA"/>
              </w:rPr>
            </w:sdtEndPr>
            <w:sdtContent>
              <w:r>
                <w:rPr>
                  <w:rFonts w:hint="eastAsia" w:ascii="仿宋_GB2312" w:hAnsi="仿宋_GB2312" w:eastAsia="仿宋_GB2312" w:cs="仿宋_GB2312"/>
                </w:rPr>
                <w:t>（技术部分）</w:t>
              </w:r>
            </w:sdtContent>
          </w:sdt>
          <w:r>
            <w:tab/>
          </w:r>
          <w:r>
            <w:t>56</w:t>
          </w:r>
          <w:r>
            <w:fldChar w:fldCharType="end"/>
          </w:r>
        </w:p>
        <w:p>
          <w:pPr>
            <w:pStyle w:val="56"/>
            <w:tabs>
              <w:tab w:val="right" w:leader="dot" w:pos="8618"/>
            </w:tabs>
          </w:pPr>
          <w:r>
            <w:fldChar w:fldCharType="begin"/>
          </w:r>
          <w:r>
            <w:instrText xml:space="preserve"> HYPERLINK \l _Toc19836 </w:instrText>
          </w:r>
          <w:r>
            <w:fldChar w:fldCharType="separate"/>
          </w:r>
          <w:sdt>
            <w:sdtPr>
              <w:rPr>
                <w:rFonts w:ascii="仿宋" w:hAnsi="仿宋" w:eastAsia="仿宋_GB2312" w:cs="Times New Roman"/>
                <w:kern w:val="2"/>
                <w:sz w:val="21"/>
                <w:szCs w:val="24"/>
                <w:lang w:val="en-US" w:eastAsia="zh-CN" w:bidi="ar-SA"/>
              </w:rPr>
              <w:id w:val="147465368"/>
              <w:placeholder>
                <w:docPart w:val="{650694dc-915f-41a6-9c61-912566f851ee}"/>
              </w:placeholder>
            </w:sdtPr>
            <w:sdtEndPr>
              <w:rPr>
                <w:rFonts w:ascii="仿宋" w:hAnsi="仿宋" w:eastAsia="仿宋_GB2312" w:cs="Times New Roman"/>
                <w:kern w:val="2"/>
                <w:sz w:val="21"/>
                <w:szCs w:val="24"/>
                <w:lang w:val="en-US" w:eastAsia="zh-CN" w:bidi="ar-SA"/>
              </w:rPr>
            </w:sdtEndPr>
            <w:sdtContent>
              <w:r>
                <w:rPr>
                  <w:rFonts w:hint="eastAsia" w:ascii="仿宋_GB2312" w:hAnsi="仿宋_GB2312" w:eastAsia="仿宋_GB2312" w:cs="仿宋_GB2312"/>
                </w:rPr>
                <w:t>（一）施工方案</w:t>
              </w:r>
            </w:sdtContent>
          </w:sdt>
          <w:r>
            <w:tab/>
          </w:r>
          <w:r>
            <w:t>58</w:t>
          </w:r>
          <w:r>
            <w:fldChar w:fldCharType="end"/>
          </w:r>
        </w:p>
      </w:sdtContent>
    </w:sdt>
    <w:p>
      <w:pPr>
        <w:jc w:val="center"/>
        <w:rPr>
          <w:rFonts w:ascii="宋体" w:hAnsi="宋体" w:eastAsia="宋体"/>
          <w:sz w:val="21"/>
        </w:rPr>
      </w:pPr>
    </w:p>
    <w:p>
      <w:pPr>
        <w:spacing w:before="120" w:beforeLines="50" w:after="120" w:afterLines="50" w:line="360" w:lineRule="auto"/>
        <w:ind w:firstLine="0" w:firstLineChars="0"/>
        <w:jc w:val="center"/>
        <w:outlineLvl w:val="0"/>
        <w:sectPr>
          <w:footerReference r:id="rId10" w:type="first"/>
          <w:footerReference r:id="rId9" w:type="default"/>
          <w:pgSz w:w="11906" w:h="16838"/>
          <w:pgMar w:top="1440" w:right="1644" w:bottom="1440" w:left="1644" w:header="850" w:footer="794" w:gutter="0"/>
          <w:pgNumType w:fmt="numberInDash" w:start="1"/>
          <w:cols w:space="0" w:num="1"/>
          <w:titlePg/>
          <w:docGrid w:linePitch="318" w:charSpace="0"/>
        </w:sectPr>
      </w:pPr>
      <w:bookmarkStart w:id="4" w:name="_Toc34986732"/>
    </w:p>
    <w:p>
      <w:pPr>
        <w:spacing w:before="120" w:beforeLines="50" w:after="120" w:afterLines="50" w:line="360" w:lineRule="auto"/>
        <w:ind w:firstLine="0" w:firstLineChars="0"/>
        <w:jc w:val="center"/>
        <w:outlineLvl w:val="0"/>
        <w:rPr>
          <w:rFonts w:ascii="宋体" w:hAnsi="宋体" w:eastAsia="仿宋_GB2312"/>
          <w:b/>
          <w:bCs w:val="0"/>
          <w:kern w:val="2"/>
          <w:sz w:val="44"/>
          <w:szCs w:val="44"/>
        </w:rPr>
      </w:pPr>
      <w:bookmarkStart w:id="5" w:name="_Toc32512"/>
      <w:bookmarkStart w:id="6" w:name="_Toc15346"/>
      <w:r>
        <w:rPr>
          <w:rFonts w:hint="eastAsia" w:ascii="宋体" w:hAnsi="宋体" w:eastAsia="仿宋_GB2312"/>
          <w:b/>
          <w:bCs w:val="0"/>
          <w:kern w:val="2"/>
          <w:sz w:val="44"/>
          <w:szCs w:val="44"/>
        </w:rPr>
        <w:t xml:space="preserve">第一章 </w:t>
      </w:r>
      <w:bookmarkEnd w:id="0"/>
      <w:r>
        <w:rPr>
          <w:rFonts w:hint="eastAsia" w:ascii="宋体" w:hAnsi="宋体" w:eastAsia="仿宋_GB2312"/>
          <w:b/>
          <w:bCs w:val="0"/>
          <w:kern w:val="2"/>
          <w:sz w:val="44"/>
          <w:szCs w:val="44"/>
        </w:rPr>
        <w:t>比选采购公告</w:t>
      </w:r>
      <w:bookmarkEnd w:id="4"/>
      <w:bookmarkEnd w:id="5"/>
      <w:bookmarkEnd w:id="6"/>
    </w:p>
    <w:bookmarkEnd w:id="1"/>
    <w:bookmarkEnd w:id="2"/>
    <w:bookmarkEnd w:id="3"/>
    <w:p>
      <w:pPr>
        <w:pStyle w:val="3"/>
        <w:spacing w:before="120" w:beforeLines="50" w:after="120" w:afterLines="50"/>
        <w:ind w:firstLine="482"/>
        <w:rPr>
          <w:color w:val="000000"/>
        </w:rPr>
      </w:pPr>
      <w:bookmarkStart w:id="7" w:name="_Toc8406"/>
      <w:bookmarkStart w:id="8" w:name="_Toc459888220"/>
      <w:bookmarkStart w:id="9" w:name="_Toc273447117"/>
      <w:bookmarkStart w:id="10" w:name="_Toc34986733"/>
      <w:bookmarkStart w:id="11" w:name="_Toc17343"/>
      <w:r>
        <w:rPr>
          <w:rFonts w:hint="eastAsia"/>
          <w:color w:val="000000"/>
        </w:rPr>
        <w:t>1、比选采购条件</w:t>
      </w:r>
      <w:bookmarkEnd w:id="7"/>
      <w:bookmarkEnd w:id="8"/>
      <w:bookmarkEnd w:id="9"/>
      <w:bookmarkEnd w:id="10"/>
      <w:bookmarkEnd w:id="11"/>
    </w:p>
    <w:p>
      <w:pPr>
        <w:ind w:firstLine="480"/>
        <w:rPr>
          <w:rFonts w:ascii="仿宋_GB2312" w:hAnsi="仿宋_GB2312" w:cs="仿宋_GB2312"/>
          <w:color w:val="000000"/>
          <w:sz w:val="24"/>
        </w:rPr>
      </w:pPr>
      <w:bookmarkStart w:id="12" w:name="_Toc200359239"/>
      <w:bookmarkStart w:id="13" w:name="_Toc459888221"/>
      <w:bookmarkStart w:id="14" w:name="_Toc200359428"/>
      <w:bookmarkStart w:id="15" w:name="_Toc273447118"/>
      <w:r>
        <w:rPr>
          <w:rFonts w:hint="eastAsia" w:ascii="仿宋_GB2312" w:hAnsi="仿宋_GB2312" w:cs="仿宋_GB2312"/>
          <w:color w:val="000000"/>
          <w:sz w:val="24"/>
        </w:rPr>
        <w:t>本</w:t>
      </w:r>
      <w:bookmarkStart w:id="16" w:name="OLE_LINK13"/>
      <w:r>
        <w:rPr>
          <w:rFonts w:hint="eastAsia" w:ascii="仿宋_GB2312" w:hAnsi="仿宋_GB2312" w:cs="仿宋_GB2312"/>
          <w:color w:val="000000"/>
          <w:sz w:val="24"/>
        </w:rPr>
        <w:t>比选采购</w:t>
      </w:r>
      <w:bookmarkEnd w:id="16"/>
      <w:r>
        <w:rPr>
          <w:rFonts w:hint="eastAsia" w:ascii="仿宋_GB2312" w:hAnsi="仿宋_GB2312" w:cs="仿宋_GB2312"/>
          <w:color w:val="000000"/>
          <w:sz w:val="24"/>
        </w:rPr>
        <w:t>项目为对</w:t>
      </w:r>
      <w:r>
        <w:rPr>
          <w:rFonts w:hint="eastAsia" w:ascii="仿宋_GB2312" w:hAnsi="仿宋_GB2312" w:cs="仿宋_GB2312"/>
          <w:color w:val="000000"/>
          <w:sz w:val="24"/>
          <w:lang w:eastAsia="zh-CN"/>
        </w:rPr>
        <w:t>重庆江北国际机场</w:t>
      </w:r>
      <w:r>
        <w:rPr>
          <w:rFonts w:hint="eastAsia" w:ascii="仿宋_GB2312" w:hAnsi="仿宋_GB2312" w:cs="仿宋_GB2312"/>
          <w:color w:val="000000"/>
          <w:sz w:val="24"/>
        </w:rPr>
        <w:t>T2B、T3A航站楼行李分拣厅环氧地坪进行维修，项目业主为重庆机场集团有限公司，资金来源为企业自筹，现已具备比选采购条件，由重庆机场集团有限公司航站楼管理部组织该项目比选采购。</w:t>
      </w:r>
    </w:p>
    <w:p>
      <w:pPr>
        <w:pStyle w:val="3"/>
        <w:spacing w:before="120" w:beforeLines="50" w:after="120" w:afterLines="50"/>
        <w:ind w:firstLine="482"/>
        <w:rPr>
          <w:color w:val="000000"/>
        </w:rPr>
      </w:pPr>
      <w:bookmarkStart w:id="17" w:name="_Toc27898"/>
      <w:bookmarkStart w:id="18" w:name="_Toc34986734"/>
      <w:bookmarkStart w:id="19" w:name="_Toc18052"/>
      <w:r>
        <w:rPr>
          <w:rFonts w:hint="eastAsia"/>
          <w:color w:val="000000"/>
        </w:rPr>
        <w:t>2、项目概况与比选采购范围</w:t>
      </w:r>
      <w:bookmarkEnd w:id="12"/>
      <w:bookmarkEnd w:id="13"/>
      <w:bookmarkEnd w:id="14"/>
      <w:bookmarkEnd w:id="15"/>
      <w:bookmarkEnd w:id="17"/>
      <w:bookmarkEnd w:id="18"/>
      <w:bookmarkEnd w:id="19"/>
    </w:p>
    <w:p>
      <w:pPr>
        <w:ind w:firstLine="480"/>
        <w:rPr>
          <w:rFonts w:ascii="仿宋_GB2312" w:hAnsi="仿宋_GB2312" w:cs="仿宋_GB2312"/>
          <w:color w:val="000000"/>
          <w:sz w:val="24"/>
        </w:rPr>
      </w:pPr>
      <w:bookmarkStart w:id="20" w:name="_Toc200359240"/>
      <w:bookmarkStart w:id="21" w:name="_Toc273447119"/>
      <w:bookmarkStart w:id="22" w:name="_Toc200359429"/>
      <w:r>
        <w:rPr>
          <w:rFonts w:hint="eastAsia" w:ascii="仿宋_GB2312" w:hAnsi="仿宋_GB2312" w:cs="仿宋_GB2312"/>
          <w:color w:val="000000"/>
          <w:sz w:val="24"/>
        </w:rPr>
        <w:t>2.1 项目名称：重庆江北国际机场航站楼行李分拣厅环氧地坪维修项目</w:t>
      </w:r>
    </w:p>
    <w:p>
      <w:pPr>
        <w:ind w:firstLine="480"/>
        <w:rPr>
          <w:rFonts w:ascii="仿宋_GB2312" w:hAnsi="仿宋_GB2312" w:cs="仿宋_GB2312"/>
          <w:color w:val="000000"/>
          <w:sz w:val="24"/>
        </w:rPr>
      </w:pPr>
      <w:r>
        <w:rPr>
          <w:rFonts w:hint="eastAsia" w:ascii="仿宋_GB2312" w:hAnsi="仿宋_GB2312" w:cs="仿宋_GB2312"/>
          <w:color w:val="000000"/>
          <w:sz w:val="24"/>
        </w:rPr>
        <w:t>2.2 项目地点：重庆江北国际机场T2B、T3A航站楼行李分拣厅（通行控制区内）</w:t>
      </w:r>
    </w:p>
    <w:p>
      <w:pPr>
        <w:ind w:firstLine="480"/>
        <w:rPr>
          <w:rFonts w:ascii="仿宋_GB2312" w:hAnsi="仿宋_GB2312" w:cs="仿宋_GB2312"/>
          <w:color w:val="000000"/>
          <w:sz w:val="24"/>
        </w:rPr>
      </w:pPr>
      <w:r>
        <w:rPr>
          <w:rFonts w:hint="eastAsia" w:ascii="仿宋_GB2312" w:hAnsi="仿宋_GB2312" w:cs="仿宋_GB2312"/>
          <w:color w:val="000000"/>
          <w:sz w:val="24"/>
        </w:rPr>
        <w:t>2.3 项目概况：对T2B、T3A航站楼行李分拣厅破损环氧地坪进行维修，翻新区域地面标线，新增限速地面标识。</w:t>
      </w:r>
    </w:p>
    <w:p>
      <w:pPr>
        <w:ind w:firstLine="480"/>
        <w:rPr>
          <w:rFonts w:ascii="仿宋_GB2312" w:hAnsi="仿宋_GB2312" w:cs="仿宋_GB2312"/>
          <w:color w:val="000000"/>
          <w:sz w:val="24"/>
        </w:rPr>
      </w:pPr>
      <w:r>
        <w:rPr>
          <w:rFonts w:hint="eastAsia" w:ascii="仿宋_GB2312" w:hAnsi="仿宋_GB2312" w:cs="仿宋_GB2312"/>
          <w:color w:val="000000"/>
          <w:sz w:val="24"/>
        </w:rPr>
        <w:t>2.4比选采购范围：</w:t>
      </w:r>
    </w:p>
    <w:p>
      <w:pPr>
        <w:ind w:firstLine="480"/>
        <w:rPr>
          <w:rFonts w:ascii="仿宋_GB2312" w:hAnsi="仿宋_GB2312" w:cs="仿宋_GB2312"/>
          <w:color w:val="000000"/>
          <w:sz w:val="24"/>
        </w:rPr>
      </w:pPr>
      <w:r>
        <w:rPr>
          <w:rFonts w:hint="eastAsia" w:ascii="仿宋_GB2312" w:hAnsi="仿宋_GB2312" w:cs="仿宋_GB2312"/>
          <w:color w:val="000000"/>
          <w:sz w:val="24"/>
        </w:rPr>
        <w:t>对T2B航站楼行李分拣厅破损区域环氧地坪进行维修，面积约850㎡，对全区域原有地面标线进行翻新，数量约1200m；对T3A航站楼行李分拣厅破损环氧地坪进行局部维修，面积约130㎡；T2B、T3A共计新增限速地面标识26个，面积共计46.8㎡。</w:t>
      </w:r>
    </w:p>
    <w:p>
      <w:pPr>
        <w:ind w:firstLine="480"/>
        <w:rPr>
          <w:rFonts w:ascii="仿宋_GB2312" w:hAnsi="仿宋_GB2312" w:cs="仿宋_GB2312"/>
          <w:color w:val="000000"/>
          <w:sz w:val="24"/>
        </w:rPr>
      </w:pPr>
      <w:r>
        <w:rPr>
          <w:rFonts w:hint="eastAsia" w:ascii="仿宋_GB2312" w:hAnsi="仿宋_GB2312" w:cs="仿宋_GB2312"/>
          <w:color w:val="000000"/>
          <w:sz w:val="24"/>
        </w:rPr>
        <w:t>2.5</w:t>
      </w:r>
      <w:r>
        <w:rPr>
          <w:rFonts w:hint="eastAsia" w:ascii="仿宋_GB2312" w:hAnsi="仿宋_GB2312" w:cs="仿宋_GB2312"/>
          <w:color w:val="000000"/>
          <w:sz w:val="24"/>
          <w:lang w:eastAsia="zh-CN"/>
        </w:rPr>
        <w:t>工期</w:t>
      </w:r>
      <w:r>
        <w:rPr>
          <w:rFonts w:hint="eastAsia" w:ascii="仿宋_GB2312" w:hAnsi="仿宋_GB2312" w:cs="仿宋_GB2312"/>
          <w:color w:val="000000"/>
          <w:sz w:val="24"/>
        </w:rPr>
        <w:t>：40天</w:t>
      </w:r>
    </w:p>
    <w:p>
      <w:pPr>
        <w:ind w:firstLine="480"/>
        <w:rPr>
          <w:rFonts w:ascii="仿宋_GB2312" w:hAnsi="仿宋_GB2312" w:cs="仿宋_GB2312"/>
          <w:color w:val="000000"/>
          <w:sz w:val="24"/>
        </w:rPr>
      </w:pPr>
      <w:r>
        <w:rPr>
          <w:rFonts w:hint="eastAsia" w:ascii="仿宋_GB2312" w:hAnsi="仿宋_GB2312" w:cs="仿宋_GB2312"/>
          <w:color w:val="000000"/>
          <w:sz w:val="24"/>
        </w:rPr>
        <w:t>2.6工程款支付：本工程不付进场费和备料费，不支付进度款，待项目完工，</w:t>
      </w:r>
      <w:r>
        <w:rPr>
          <w:rFonts w:hint="eastAsia" w:ascii="仿宋_GB2312" w:hAnsi="仿宋_GB2312" w:cs="仿宋_GB2312"/>
          <w:color w:val="000000"/>
          <w:sz w:val="24"/>
          <w:lang w:eastAsia="zh-CN"/>
        </w:rPr>
        <w:t>并</w:t>
      </w:r>
      <w:r>
        <w:rPr>
          <w:rFonts w:hint="eastAsia" w:ascii="仿宋_GB2312" w:hAnsi="仿宋_GB2312" w:cs="仿宋_GB2312"/>
          <w:color w:val="000000"/>
          <w:sz w:val="24"/>
        </w:rPr>
        <w:t>经</w:t>
      </w:r>
      <w:r>
        <w:rPr>
          <w:rFonts w:hint="eastAsia" w:ascii="仿宋_GB2312" w:hAnsi="仿宋_GB2312" w:cs="仿宋_GB2312"/>
          <w:color w:val="000000"/>
          <w:sz w:val="24"/>
          <w:lang w:eastAsia="zh-CN"/>
        </w:rPr>
        <w:t>甲</w:t>
      </w:r>
      <w:r>
        <w:rPr>
          <w:rFonts w:hint="eastAsia" w:ascii="仿宋_GB2312" w:hAnsi="仿宋_GB2312" w:cs="仿宋_GB2312"/>
          <w:color w:val="000000"/>
          <w:sz w:val="24"/>
        </w:rPr>
        <w:t>方工程竣工验收合格后30个工作日内支付至合同总款的97%，剩余的3%作为质量保证金，待2年质量保证期满且无遗留问题后，无息支付合同总款剩余的3％质量保证金。</w:t>
      </w:r>
    </w:p>
    <w:p>
      <w:pPr>
        <w:ind w:firstLine="480"/>
        <w:rPr>
          <w:rFonts w:ascii="仿宋_GB2312" w:hAnsi="仿宋_GB2312" w:cs="仿宋_GB2312"/>
          <w:color w:val="000000"/>
          <w:sz w:val="24"/>
        </w:rPr>
      </w:pPr>
      <w:r>
        <w:rPr>
          <w:rFonts w:hint="eastAsia" w:ascii="仿宋_GB2312" w:hAnsi="仿宋_GB2312" w:cs="仿宋_GB2312"/>
          <w:color w:val="000000"/>
          <w:sz w:val="24"/>
        </w:rPr>
        <w:t>2.7质保期为2年（竣工验收合格之日起）。</w:t>
      </w:r>
    </w:p>
    <w:p>
      <w:pPr>
        <w:pStyle w:val="3"/>
        <w:spacing w:before="120" w:beforeLines="50" w:after="120" w:afterLines="50"/>
        <w:ind w:firstLine="482"/>
        <w:rPr>
          <w:color w:val="000000"/>
        </w:rPr>
      </w:pPr>
      <w:bookmarkStart w:id="23" w:name="_Toc459888222"/>
      <w:bookmarkStart w:id="24" w:name="_Toc34986735"/>
      <w:bookmarkStart w:id="25" w:name="_Toc16297"/>
      <w:bookmarkStart w:id="26" w:name="_Toc91"/>
      <w:r>
        <w:rPr>
          <w:rFonts w:hint="eastAsia"/>
          <w:color w:val="000000"/>
        </w:rPr>
        <w:t>3、比选响应人资格要求</w:t>
      </w:r>
      <w:bookmarkEnd w:id="20"/>
      <w:bookmarkEnd w:id="21"/>
      <w:bookmarkEnd w:id="22"/>
      <w:bookmarkEnd w:id="23"/>
      <w:bookmarkEnd w:id="24"/>
      <w:bookmarkEnd w:id="25"/>
      <w:bookmarkEnd w:id="26"/>
    </w:p>
    <w:p>
      <w:pPr>
        <w:ind w:firstLine="480"/>
        <w:rPr>
          <w:rFonts w:ascii="仿宋_GB2312" w:hAnsi="仿宋_GB2312" w:cs="仿宋_GB2312"/>
          <w:color w:val="000000"/>
          <w:sz w:val="24"/>
        </w:rPr>
      </w:pPr>
      <w:r>
        <w:rPr>
          <w:rFonts w:hint="eastAsia" w:ascii="仿宋_GB2312" w:hAnsi="仿宋_GB2312" w:cs="仿宋_GB2312"/>
          <w:color w:val="000000"/>
          <w:sz w:val="24"/>
        </w:rPr>
        <w:t>本项目比选采购实行资格后审，比选响应人应具备以下资格条件：</w:t>
      </w:r>
    </w:p>
    <w:p>
      <w:pPr>
        <w:ind w:firstLine="480"/>
        <w:rPr>
          <w:rFonts w:ascii="仿宋_GB2312" w:hAnsi="仿宋_GB2312" w:cs="仿宋_GB2312"/>
          <w:color w:val="000000"/>
          <w:sz w:val="24"/>
        </w:rPr>
      </w:pPr>
      <w:r>
        <w:rPr>
          <w:rFonts w:hint="eastAsia" w:ascii="仿宋_GB2312" w:hAnsi="仿宋_GB2312" w:cs="仿宋_GB2312"/>
          <w:color w:val="000000"/>
          <w:sz w:val="24"/>
        </w:rPr>
        <w:t>3.1</w:t>
      </w:r>
      <w:r>
        <w:rPr>
          <w:rFonts w:hint="eastAsia" w:ascii="仿宋_GB2312" w:hAnsi="仿宋_GB2312" w:cs="仿宋_GB2312"/>
          <w:sz w:val="24"/>
        </w:rPr>
        <w:t>资质条件</w:t>
      </w:r>
    </w:p>
    <w:p>
      <w:pPr>
        <w:ind w:firstLine="480"/>
        <w:rPr>
          <w:rFonts w:ascii="仿宋_GB2312" w:hAnsi="仿宋_GB2312" w:cs="仿宋_GB2312"/>
          <w:color w:val="000000"/>
          <w:sz w:val="24"/>
        </w:rPr>
      </w:pPr>
      <w:r>
        <w:rPr>
          <w:rFonts w:hint="eastAsia" w:ascii="仿宋_GB2312" w:hAnsi="仿宋_GB2312" w:cs="仿宋_GB2312"/>
          <w:color w:val="000000"/>
          <w:sz w:val="24"/>
        </w:rPr>
        <w:t>公司成立2年以上（须在2018年3月前注册），具有建筑装饰装修工程专业承包二级及以上资质。</w:t>
      </w:r>
    </w:p>
    <w:p>
      <w:pPr>
        <w:ind w:firstLine="480"/>
        <w:rPr>
          <w:rFonts w:ascii="仿宋_GB2312" w:hAnsi="仿宋_GB2312" w:cs="仿宋_GB2312"/>
          <w:color w:val="000000"/>
          <w:sz w:val="24"/>
        </w:rPr>
      </w:pPr>
      <w:r>
        <w:rPr>
          <w:rFonts w:hint="eastAsia" w:ascii="仿宋_GB2312" w:hAnsi="仿宋_GB2312" w:cs="仿宋_GB2312"/>
          <w:color w:val="000000"/>
          <w:sz w:val="24"/>
        </w:rPr>
        <w:t>注：须提供有效的资质证书、营业执照复印件，加盖公章。</w:t>
      </w:r>
    </w:p>
    <w:p>
      <w:pPr>
        <w:ind w:firstLine="480"/>
        <w:rPr>
          <w:rFonts w:ascii="仿宋_GB2312" w:hAnsi="仿宋_GB2312" w:cs="仿宋_GB2312"/>
          <w:color w:val="000000"/>
          <w:sz w:val="24"/>
        </w:rPr>
      </w:pPr>
      <w:r>
        <w:rPr>
          <w:rFonts w:hint="eastAsia" w:ascii="仿宋_GB2312" w:hAnsi="仿宋_GB2312" w:cs="仿宋_GB2312"/>
          <w:color w:val="000000"/>
          <w:sz w:val="24"/>
        </w:rPr>
        <w:t>3.2具有增值税一般纳税人资格（须提供一般纳税人资格证明复印件加盖投标单位公章）。</w:t>
      </w:r>
    </w:p>
    <w:p>
      <w:pPr>
        <w:ind w:firstLine="480"/>
        <w:rPr>
          <w:rFonts w:ascii="仿宋_GB2312" w:hAnsi="仿宋_GB2312" w:cs="仿宋_GB2312"/>
          <w:color w:val="000000"/>
          <w:sz w:val="24"/>
        </w:rPr>
      </w:pPr>
      <w:r>
        <w:rPr>
          <w:rFonts w:hint="eastAsia" w:ascii="仿宋_GB2312" w:hAnsi="仿宋_GB2312" w:cs="仿宋_GB2312"/>
          <w:color w:val="000000"/>
          <w:sz w:val="24"/>
        </w:rPr>
        <w:t>3.3承认和履行比选采购文件中的各项规定，完全响应比选采购文件中的各项要求。（提供承诺书并盖鲜章）</w:t>
      </w:r>
    </w:p>
    <w:p>
      <w:pPr>
        <w:ind w:firstLine="480"/>
        <w:rPr>
          <w:rFonts w:ascii="仿宋_GB2312" w:hAnsi="仿宋_GB2312" w:cs="仿宋_GB2312"/>
          <w:color w:val="000000"/>
          <w:sz w:val="24"/>
        </w:rPr>
      </w:pPr>
      <w:r>
        <w:rPr>
          <w:rFonts w:hint="eastAsia" w:ascii="仿宋_GB2312" w:hAnsi="仿宋_GB2312" w:cs="仿宋_GB2312"/>
          <w:color w:val="000000"/>
          <w:sz w:val="24"/>
        </w:rPr>
        <w:t>3.4信誉要求</w:t>
      </w:r>
    </w:p>
    <w:p>
      <w:pPr>
        <w:ind w:firstLine="480"/>
        <w:rPr>
          <w:rFonts w:ascii="仿宋_GB2312" w:hAnsi="仿宋_GB2312" w:cs="仿宋_GB2312"/>
          <w:color w:val="000000"/>
          <w:sz w:val="24"/>
        </w:rPr>
      </w:pPr>
      <w:r>
        <w:rPr>
          <w:rFonts w:hint="eastAsia" w:ascii="仿宋_GB2312" w:hAnsi="仿宋_GB2312" w:cs="仿宋_GB2312"/>
          <w:color w:val="000000"/>
          <w:sz w:val="24"/>
        </w:rPr>
        <w:t>①没有处于被责令停业，投标资格被取消，财产被接管、冻结，破产状态；投标人没有进入招标人黑名单库；②未发生过安全责任事故；③具有履行合同所必需的设备和专业技术能力。（提供信誉声明加盖投标人公章）</w:t>
      </w:r>
    </w:p>
    <w:p>
      <w:pPr>
        <w:ind w:firstLine="480"/>
        <w:rPr>
          <w:rFonts w:ascii="仿宋_GB2312" w:hAnsi="仿宋_GB2312" w:cs="仿宋_GB2312"/>
          <w:color w:val="000000"/>
          <w:sz w:val="24"/>
        </w:rPr>
      </w:pPr>
      <w:r>
        <w:rPr>
          <w:rFonts w:hint="eastAsia" w:ascii="仿宋_GB2312" w:hAnsi="仿宋_GB2312" w:cs="仿宋_GB2312"/>
          <w:color w:val="000000"/>
          <w:sz w:val="24"/>
        </w:rPr>
        <w:t>3.5法定代表人为同一个人的两个及两个以上法人，母公司、全资子公司及其控股公司，以及其他形式有管理关系的比选响应人，都不得在同一比选采购项目中同时投标。</w:t>
      </w:r>
    </w:p>
    <w:p>
      <w:pPr>
        <w:ind w:firstLine="480"/>
        <w:rPr>
          <w:rFonts w:ascii="仿宋_GB2312" w:hAnsi="仿宋_GB2312" w:cs="仿宋_GB2312"/>
          <w:color w:val="000000"/>
          <w:sz w:val="24"/>
        </w:rPr>
      </w:pPr>
      <w:r>
        <w:rPr>
          <w:rFonts w:hint="eastAsia" w:ascii="仿宋_GB2312" w:hAnsi="仿宋_GB2312" w:cs="仿宋_GB2312"/>
          <w:color w:val="000000"/>
          <w:sz w:val="24"/>
        </w:rPr>
        <w:t>3.6比选响应人如提供虚假材料，比选采购人有权取消其投标资格或中标资格，并没收投标保证金。</w:t>
      </w:r>
    </w:p>
    <w:p>
      <w:pPr>
        <w:snapToGrid w:val="0"/>
        <w:spacing w:line="440" w:lineRule="exact"/>
        <w:ind w:firstLine="480"/>
        <w:jc w:val="left"/>
        <w:rPr>
          <w:rFonts w:ascii="仿宋_GB2312" w:hAnsi="仿宋_GB2312" w:cs="仿宋_GB2312"/>
          <w:color w:val="000000"/>
          <w:sz w:val="24"/>
        </w:rPr>
      </w:pPr>
      <w:r>
        <w:rPr>
          <w:rFonts w:hint="eastAsia" w:ascii="仿宋_GB2312" w:hAnsi="仿宋_GB2312" w:cs="仿宋_GB2312"/>
          <w:sz w:val="24"/>
        </w:rPr>
        <w:t>3.7本次招标</w:t>
      </w:r>
      <w:r>
        <w:rPr>
          <w:rFonts w:hint="eastAsia" w:ascii="仿宋_GB2312" w:hAnsi="仿宋_GB2312" w:cs="仿宋_GB2312"/>
          <w:sz w:val="24"/>
          <w:u w:val="single"/>
        </w:rPr>
        <w:t xml:space="preserve"> 不接受 </w:t>
      </w:r>
      <w:r>
        <w:rPr>
          <w:rFonts w:hint="eastAsia" w:ascii="仿宋_GB2312" w:hAnsi="仿宋_GB2312" w:cs="仿宋_GB2312"/>
          <w:sz w:val="24"/>
        </w:rPr>
        <w:t>联合体投标，中标后不得转包、分包。</w:t>
      </w:r>
    </w:p>
    <w:p>
      <w:pPr>
        <w:pStyle w:val="3"/>
        <w:spacing w:before="120" w:beforeLines="50" w:after="120" w:afterLines="50"/>
        <w:ind w:firstLine="482"/>
        <w:rPr>
          <w:rFonts w:hint="eastAsia"/>
          <w:color w:val="000000"/>
        </w:rPr>
      </w:pPr>
      <w:bookmarkStart w:id="27" w:name="_Toc21576"/>
      <w:bookmarkStart w:id="28" w:name="_Toc34986736"/>
      <w:bookmarkStart w:id="29" w:name="_Toc11840"/>
      <w:bookmarkStart w:id="30" w:name="_Toc459888223"/>
      <w:r>
        <w:rPr>
          <w:rFonts w:hint="eastAsia"/>
          <w:color w:val="000000"/>
          <w:lang w:val="en-US" w:eastAsia="zh-CN"/>
        </w:rPr>
        <w:t>4、</w:t>
      </w:r>
      <w:bookmarkEnd w:id="27"/>
      <w:bookmarkEnd w:id="28"/>
      <w:bookmarkEnd w:id="29"/>
      <w:bookmarkEnd w:id="30"/>
      <w:r>
        <w:rPr>
          <w:rFonts w:hint="eastAsia"/>
          <w:color w:val="000000"/>
        </w:rPr>
        <w:t>招标文件的获取</w:t>
      </w:r>
    </w:p>
    <w:p>
      <w:pPr>
        <w:ind w:firstLine="480"/>
        <w:rPr>
          <w:rFonts w:hint="eastAsia" w:ascii="仿宋_GB2312" w:hAnsi="仿宋_GB2312" w:cs="仿宋_GB2312"/>
          <w:color w:val="000000"/>
          <w:sz w:val="24"/>
        </w:rPr>
      </w:pPr>
      <w:r>
        <w:rPr>
          <w:rFonts w:hint="eastAsia" w:ascii="仿宋_GB2312" w:hAnsi="仿宋_GB2312" w:cs="仿宋_GB2312"/>
          <w:color w:val="000000"/>
          <w:sz w:val="24"/>
          <w:lang w:val="en-US" w:eastAsia="zh-CN"/>
        </w:rPr>
        <w:t>4.1</w:t>
      </w:r>
      <w:r>
        <w:rPr>
          <w:rFonts w:hint="eastAsia" w:ascii="仿宋_GB2312" w:hAnsi="仿宋_GB2312" w:cs="仿宋_GB2312"/>
          <w:color w:val="000000"/>
          <w:sz w:val="24"/>
        </w:rPr>
        <w:t>获取时间：从</w:t>
      </w:r>
      <w:r>
        <w:rPr>
          <w:rFonts w:hint="eastAsia" w:ascii="仿宋_GB2312" w:hAnsi="仿宋_GB2312" w:cs="仿宋_GB2312"/>
          <w:color w:val="000000"/>
          <w:sz w:val="24"/>
          <w:lang w:val="en-US" w:eastAsia="zh-CN"/>
        </w:rPr>
        <w:t>2020</w:t>
      </w:r>
      <w:r>
        <w:rPr>
          <w:rFonts w:hint="eastAsia" w:ascii="仿宋_GB2312" w:hAnsi="仿宋_GB2312" w:cs="仿宋_GB2312"/>
          <w:color w:val="000000"/>
          <w:sz w:val="24"/>
        </w:rPr>
        <w:t>年</w:t>
      </w:r>
      <w:r>
        <w:rPr>
          <w:rFonts w:hint="eastAsia" w:ascii="仿宋_GB2312" w:hAnsi="仿宋_GB2312" w:cs="仿宋_GB2312"/>
          <w:color w:val="000000"/>
          <w:sz w:val="24"/>
          <w:lang w:val="en-US" w:eastAsia="zh-CN"/>
        </w:rPr>
        <w:t>3</w:t>
      </w:r>
      <w:r>
        <w:rPr>
          <w:rFonts w:hint="eastAsia" w:ascii="仿宋_GB2312" w:hAnsi="仿宋_GB2312" w:cs="仿宋_GB2312"/>
          <w:color w:val="000000"/>
          <w:sz w:val="24"/>
        </w:rPr>
        <w:t>月</w:t>
      </w:r>
      <w:r>
        <w:rPr>
          <w:rFonts w:hint="eastAsia" w:ascii="仿宋_GB2312" w:hAnsi="仿宋_GB2312" w:cs="仿宋_GB2312"/>
          <w:color w:val="000000"/>
          <w:sz w:val="24"/>
          <w:lang w:val="en-US" w:eastAsia="zh-CN"/>
        </w:rPr>
        <w:t>31</w:t>
      </w:r>
      <w:r>
        <w:rPr>
          <w:rFonts w:hint="eastAsia" w:ascii="仿宋_GB2312" w:hAnsi="仿宋_GB2312" w:cs="仿宋_GB2312"/>
          <w:color w:val="000000"/>
          <w:sz w:val="24"/>
        </w:rPr>
        <w:t>日起至投标截止日止。</w:t>
      </w:r>
    </w:p>
    <w:p>
      <w:pPr>
        <w:ind w:firstLine="480"/>
        <w:rPr>
          <w:rFonts w:hint="eastAsia" w:ascii="仿宋_GB2312" w:hAnsi="仿宋_GB2312" w:cs="仿宋_GB2312"/>
          <w:color w:val="000000"/>
          <w:sz w:val="24"/>
        </w:rPr>
      </w:pPr>
      <w:r>
        <w:rPr>
          <w:rFonts w:hint="eastAsia" w:ascii="仿宋_GB2312" w:hAnsi="仿宋_GB2312" w:cs="仿宋_GB2312"/>
          <w:color w:val="000000"/>
          <w:sz w:val="24"/>
          <w:lang w:val="en-US" w:eastAsia="zh-CN"/>
        </w:rPr>
        <w:t>4.2</w:t>
      </w:r>
      <w:r>
        <w:rPr>
          <w:rFonts w:hint="eastAsia" w:ascii="仿宋_GB2312" w:hAnsi="仿宋_GB2312" w:cs="仿宋_GB2312"/>
          <w:color w:val="000000"/>
          <w:sz w:val="24"/>
        </w:rPr>
        <w:t>获取方式：潜在投标人无需事前报名。凡有意参加投标者，请于</w:t>
      </w:r>
      <w:r>
        <w:rPr>
          <w:rFonts w:hint="eastAsia" w:ascii="仿宋_GB2312" w:hAnsi="仿宋_GB2312" w:cs="仿宋_GB2312"/>
          <w:color w:val="000000"/>
          <w:sz w:val="24"/>
          <w:lang w:val="en-US" w:eastAsia="zh-CN"/>
        </w:rPr>
        <w:t>2020</w:t>
      </w:r>
      <w:r>
        <w:rPr>
          <w:rFonts w:hint="eastAsia" w:ascii="仿宋_GB2312" w:hAnsi="仿宋_GB2312" w:cs="仿宋_GB2312"/>
          <w:color w:val="000000"/>
          <w:sz w:val="24"/>
        </w:rPr>
        <w:t>年</w:t>
      </w:r>
      <w:r>
        <w:rPr>
          <w:rFonts w:hint="eastAsia" w:ascii="仿宋_GB2312" w:hAnsi="仿宋_GB2312" w:cs="仿宋_GB2312"/>
          <w:color w:val="000000"/>
          <w:sz w:val="24"/>
          <w:lang w:val="en-US" w:eastAsia="zh-CN"/>
        </w:rPr>
        <w:t>4</w:t>
      </w:r>
      <w:r>
        <w:rPr>
          <w:rFonts w:hint="eastAsia" w:ascii="仿宋_GB2312" w:hAnsi="仿宋_GB2312" w:cs="仿宋_GB2312"/>
          <w:color w:val="000000"/>
          <w:sz w:val="24"/>
        </w:rPr>
        <w:t>月</w:t>
      </w:r>
      <w:r>
        <w:rPr>
          <w:rFonts w:hint="eastAsia" w:ascii="仿宋_GB2312" w:hAnsi="仿宋_GB2312" w:cs="仿宋_GB2312"/>
          <w:color w:val="000000"/>
          <w:sz w:val="24"/>
          <w:lang w:val="en-US" w:eastAsia="zh-CN"/>
        </w:rPr>
        <w:t>1</w:t>
      </w:r>
      <w:r>
        <w:rPr>
          <w:rFonts w:hint="eastAsia" w:ascii="仿宋_GB2312" w:hAnsi="仿宋_GB2312" w:cs="仿宋_GB2312"/>
          <w:color w:val="000000"/>
          <w:sz w:val="24"/>
        </w:rPr>
        <w:t>日起，在重庆江北机场官网（www.cqa.cn）下载招标文件、答疑、补遗等开标前的有关资料。从比选公告发布之日起，各投标人应当随时关注重庆江北机场官网（www.cqa.cn）所发布的与该项目招标有关的各项资料，各投标人不管下载与否都将被视为全部知晓该项目招标的所有过程和全部事宜。</w:t>
      </w:r>
    </w:p>
    <w:p>
      <w:pPr>
        <w:pStyle w:val="3"/>
        <w:spacing w:before="120" w:beforeLines="50" w:after="120" w:afterLines="50"/>
        <w:ind w:firstLine="482"/>
        <w:rPr>
          <w:color w:val="000000"/>
        </w:rPr>
      </w:pPr>
      <w:bookmarkStart w:id="31" w:name="_Toc18678"/>
      <w:bookmarkStart w:id="32" w:name="_Toc34986737"/>
      <w:bookmarkStart w:id="33" w:name="_Toc3232"/>
      <w:bookmarkStart w:id="34" w:name="_Toc459888224"/>
      <w:r>
        <w:rPr>
          <w:rFonts w:hint="eastAsia"/>
          <w:color w:val="000000"/>
          <w:lang w:val="en-US" w:eastAsia="zh-CN"/>
        </w:rPr>
        <w:t>5</w:t>
      </w:r>
      <w:r>
        <w:rPr>
          <w:rFonts w:hint="eastAsia"/>
          <w:color w:val="000000"/>
        </w:rPr>
        <w:t>、最高限价</w:t>
      </w:r>
      <w:bookmarkEnd w:id="31"/>
      <w:bookmarkEnd w:id="32"/>
      <w:bookmarkEnd w:id="33"/>
    </w:p>
    <w:p>
      <w:pPr>
        <w:ind w:firstLine="480"/>
        <w:rPr>
          <w:rFonts w:hint="eastAsia" w:ascii="仿宋_GB2312" w:hAnsi="仿宋_GB2312" w:cs="仿宋_GB2312"/>
          <w:color w:val="000000"/>
          <w:sz w:val="24"/>
        </w:rPr>
      </w:pPr>
      <w:r>
        <w:rPr>
          <w:rFonts w:hint="eastAsia" w:ascii="仿宋_GB2312" w:hAnsi="仿宋_GB2312" w:cs="仿宋_GB2312"/>
          <w:color w:val="000000"/>
          <w:sz w:val="24"/>
        </w:rPr>
        <w:t>本项目最高限价为</w:t>
      </w:r>
      <w:r>
        <w:rPr>
          <w:rFonts w:hint="eastAsia" w:ascii="仿宋_GB2312" w:hAnsi="仿宋_GB2312" w:cs="仿宋_GB2312"/>
          <w:color w:val="000000" w:themeColor="text1"/>
          <w:sz w:val="24"/>
          <w14:textFill>
            <w14:solidFill>
              <w14:schemeClr w14:val="tx1"/>
            </w14:solidFill>
          </w14:textFill>
        </w:rPr>
        <w:t>人民币</w:t>
      </w:r>
      <w:r>
        <w:rPr>
          <w:rFonts w:hint="eastAsia" w:ascii="仿宋_GB2312" w:hAnsi="仿宋_GB2312" w:cs="仿宋_GB2312"/>
          <w:color w:val="000000" w:themeColor="text1"/>
          <w:sz w:val="24"/>
          <w:u w:val="none"/>
          <w:lang w:val="en-US" w:eastAsia="zh-CN"/>
          <w14:textFill>
            <w14:solidFill>
              <w14:schemeClr w14:val="tx1"/>
            </w14:solidFill>
          </w14:textFill>
        </w:rPr>
        <w:t>15.5</w:t>
      </w:r>
      <w:r>
        <w:rPr>
          <w:rFonts w:hint="eastAsia" w:ascii="仿宋_GB2312" w:hAnsi="仿宋_GB2312" w:cs="仿宋_GB2312"/>
          <w:color w:val="000000" w:themeColor="text1"/>
          <w:sz w:val="24"/>
          <w14:textFill>
            <w14:solidFill>
              <w14:schemeClr w14:val="tx1"/>
            </w14:solidFill>
          </w14:textFill>
        </w:rPr>
        <w:t>万元（不含税）</w:t>
      </w:r>
      <w:r>
        <w:rPr>
          <w:rFonts w:hint="eastAsia" w:ascii="仿宋_GB2312" w:hAnsi="仿宋_GB2312" w:cs="仿宋_GB2312"/>
          <w:color w:val="000000"/>
          <w:sz w:val="24"/>
        </w:rPr>
        <w:t>。</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firstLineChars="200"/>
        <w:rPr>
          <w:rFonts w:hint="eastAsia" w:ascii="Arial" w:hAnsi="Arial" w:eastAsia="黑体" w:cs="Times New Roman"/>
          <w:b/>
          <w:bCs/>
          <w:i w:val="0"/>
          <w:caps w:val="0"/>
          <w:color w:val="000000"/>
          <w:spacing w:val="0"/>
          <w:sz w:val="24"/>
          <w:szCs w:val="32"/>
        </w:rPr>
      </w:pPr>
      <w:bookmarkStart w:id="35" w:name="_Toc31551"/>
      <w:r>
        <w:rPr>
          <w:rFonts w:hint="eastAsia" w:ascii="Arial" w:hAnsi="Arial" w:eastAsia="黑体" w:cs="Times New Roman"/>
          <w:b/>
          <w:bCs/>
          <w:i w:val="0"/>
          <w:caps w:val="0"/>
          <w:color w:val="000000"/>
          <w:spacing w:val="0"/>
          <w:sz w:val="24"/>
          <w:szCs w:val="32"/>
          <w:shd w:val="clear"/>
          <w:lang w:val="en-US" w:eastAsia="zh-CN"/>
        </w:rPr>
        <w:t>6</w:t>
      </w:r>
      <w:r>
        <w:rPr>
          <w:rFonts w:hint="eastAsia" w:ascii="Arial" w:hAnsi="Arial" w:eastAsia="黑体" w:cs="Times New Roman"/>
          <w:b/>
          <w:bCs/>
          <w:i w:val="0"/>
          <w:caps w:val="0"/>
          <w:color w:val="000000"/>
          <w:spacing w:val="0"/>
          <w:sz w:val="24"/>
          <w:szCs w:val="32"/>
          <w:shd w:val="clear" w:fill="auto"/>
        </w:rPr>
        <w:t>、投标文件的递交</w:t>
      </w:r>
      <w:bookmarkEnd w:id="35"/>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rPr>
          <w:rFonts w:hint="eastAsia" w:ascii="仿宋_GB2312" w:hAnsi="仿宋_GB2312" w:eastAsia="仿宋_GB2312" w:cs="仿宋_GB2312"/>
          <w:i w:val="0"/>
          <w:caps w:val="0"/>
          <w:color w:val="000000"/>
          <w:spacing w:val="0"/>
          <w:sz w:val="24"/>
          <w:szCs w:val="24"/>
        </w:rPr>
      </w:pPr>
      <w:r>
        <w:rPr>
          <w:rFonts w:hint="eastAsia" w:ascii="仿宋_GB2312" w:hAnsi="仿宋_GB2312" w:eastAsia="仿宋_GB2312" w:cs="仿宋_GB2312"/>
          <w:i w:val="0"/>
          <w:caps w:val="0"/>
          <w:color w:val="000000"/>
          <w:spacing w:val="0"/>
          <w:kern w:val="2"/>
          <w:sz w:val="24"/>
          <w:szCs w:val="24"/>
          <w:shd w:val="clear"/>
          <w:lang w:val="en-US" w:eastAsia="zh-CN"/>
        </w:rPr>
        <w:t>6.1</w:t>
      </w:r>
      <w:r>
        <w:rPr>
          <w:rFonts w:hint="eastAsia" w:ascii="仿宋_GB2312" w:hAnsi="仿宋_GB2312" w:eastAsia="仿宋_GB2312" w:cs="仿宋_GB2312"/>
          <w:i w:val="0"/>
          <w:caps w:val="0"/>
          <w:color w:val="000000"/>
          <w:spacing w:val="0"/>
          <w:sz w:val="24"/>
          <w:szCs w:val="24"/>
          <w:shd w:val="clear" w:fill="FFFFFF"/>
        </w:rPr>
        <w:t>递交截止时间：</w:t>
      </w:r>
      <w:r>
        <w:rPr>
          <w:rFonts w:hint="eastAsia" w:ascii="仿宋_GB2312" w:hAnsi="仿宋_GB2312" w:cs="仿宋_GB2312"/>
          <w:i w:val="0"/>
          <w:caps w:val="0"/>
          <w:color w:val="000000"/>
          <w:spacing w:val="0"/>
          <w:sz w:val="24"/>
          <w:szCs w:val="24"/>
          <w:u w:val="none"/>
          <w:shd w:val="clear" w:fill="FFFFFF"/>
          <w:lang w:val="en-US" w:eastAsia="zh-CN"/>
        </w:rPr>
        <w:t>2020</w:t>
      </w:r>
      <w:r>
        <w:rPr>
          <w:rFonts w:hint="eastAsia" w:ascii="仿宋_GB2312" w:hAnsi="仿宋_GB2312" w:eastAsia="仿宋_GB2312" w:cs="仿宋_GB2312"/>
          <w:i w:val="0"/>
          <w:caps w:val="0"/>
          <w:color w:val="000000"/>
          <w:spacing w:val="0"/>
          <w:sz w:val="24"/>
          <w:szCs w:val="24"/>
          <w:shd w:val="clear" w:fill="FFFFFF"/>
        </w:rPr>
        <w:t>年</w:t>
      </w:r>
      <w:r>
        <w:rPr>
          <w:rFonts w:hint="eastAsia" w:ascii="仿宋_GB2312" w:hAnsi="仿宋_GB2312" w:cs="仿宋_GB2312"/>
          <w:i w:val="0"/>
          <w:caps w:val="0"/>
          <w:color w:val="000000"/>
          <w:spacing w:val="0"/>
          <w:sz w:val="24"/>
          <w:szCs w:val="24"/>
          <w:u w:val="none"/>
          <w:shd w:val="clear" w:fill="FFFFFF"/>
          <w:lang w:val="en-US" w:eastAsia="zh-CN"/>
        </w:rPr>
        <w:t>4</w:t>
      </w:r>
      <w:r>
        <w:rPr>
          <w:rFonts w:hint="eastAsia" w:ascii="仿宋_GB2312" w:hAnsi="仿宋_GB2312" w:eastAsia="仿宋_GB2312" w:cs="仿宋_GB2312"/>
          <w:i w:val="0"/>
          <w:caps w:val="0"/>
          <w:color w:val="000000"/>
          <w:spacing w:val="0"/>
          <w:sz w:val="24"/>
          <w:szCs w:val="24"/>
          <w:shd w:val="clear" w:fill="FFFFFF"/>
        </w:rPr>
        <w:t>月</w:t>
      </w:r>
      <w:r>
        <w:rPr>
          <w:rFonts w:hint="eastAsia" w:ascii="仿宋_GB2312" w:hAnsi="仿宋_GB2312" w:cs="仿宋_GB2312"/>
          <w:i w:val="0"/>
          <w:caps w:val="0"/>
          <w:color w:val="000000"/>
          <w:spacing w:val="0"/>
          <w:sz w:val="24"/>
          <w:szCs w:val="24"/>
          <w:u w:val="none"/>
          <w:shd w:val="clear" w:fill="FFFFFF"/>
          <w:lang w:val="en-US" w:eastAsia="zh-CN"/>
        </w:rPr>
        <w:t>7</w:t>
      </w:r>
      <w:r>
        <w:rPr>
          <w:rFonts w:hint="eastAsia" w:ascii="仿宋_GB2312" w:hAnsi="仿宋_GB2312" w:eastAsia="仿宋_GB2312" w:cs="仿宋_GB2312"/>
          <w:i w:val="0"/>
          <w:caps w:val="0"/>
          <w:color w:val="000000"/>
          <w:spacing w:val="0"/>
          <w:sz w:val="24"/>
          <w:szCs w:val="24"/>
          <w:shd w:val="clear" w:fill="FFFFFF"/>
        </w:rPr>
        <w:t>日</w:t>
      </w:r>
      <w:r>
        <w:rPr>
          <w:rFonts w:hint="eastAsia" w:ascii="仿宋_GB2312" w:hAnsi="仿宋_GB2312" w:cs="仿宋_GB2312"/>
          <w:i w:val="0"/>
          <w:caps w:val="0"/>
          <w:color w:val="000000"/>
          <w:spacing w:val="0"/>
          <w:sz w:val="24"/>
          <w:szCs w:val="24"/>
          <w:u w:val="none"/>
          <w:shd w:val="clear" w:fill="FFFFFF"/>
          <w:lang w:val="en-US" w:eastAsia="zh-CN"/>
        </w:rPr>
        <w:t>10</w:t>
      </w:r>
      <w:r>
        <w:rPr>
          <w:rFonts w:hint="eastAsia" w:ascii="仿宋_GB2312" w:hAnsi="仿宋_GB2312" w:eastAsia="仿宋_GB2312" w:cs="仿宋_GB2312"/>
          <w:i w:val="0"/>
          <w:caps w:val="0"/>
          <w:color w:val="000000"/>
          <w:spacing w:val="0"/>
          <w:sz w:val="24"/>
          <w:szCs w:val="24"/>
          <w:shd w:val="clear" w:fill="FFFFFF"/>
        </w:rPr>
        <w:t>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仿宋_GB2312" w:hAnsi="仿宋_GB2312" w:eastAsia="仿宋_GB2312" w:cs="仿宋_GB2312"/>
          <w:i w:val="0"/>
          <w:caps w:val="0"/>
          <w:color w:val="000000"/>
          <w:spacing w:val="0"/>
          <w:sz w:val="24"/>
          <w:szCs w:val="24"/>
        </w:rPr>
      </w:pPr>
      <w:r>
        <w:rPr>
          <w:rFonts w:hint="eastAsia" w:ascii="仿宋_GB2312" w:hAnsi="仿宋_GB2312" w:eastAsia="仿宋_GB2312" w:cs="仿宋_GB2312"/>
          <w:i w:val="0"/>
          <w:caps w:val="0"/>
          <w:color w:val="000000"/>
          <w:spacing w:val="0"/>
          <w:kern w:val="2"/>
          <w:sz w:val="24"/>
          <w:szCs w:val="24"/>
          <w:shd w:val="clear"/>
          <w:lang w:val="en-US" w:eastAsia="zh-CN"/>
        </w:rPr>
        <w:t>6.2</w:t>
      </w:r>
      <w:r>
        <w:rPr>
          <w:rFonts w:hint="eastAsia" w:ascii="仿宋_GB2312" w:hAnsi="仿宋_GB2312" w:eastAsia="仿宋_GB2312" w:cs="仿宋_GB2312"/>
          <w:i w:val="0"/>
          <w:caps w:val="0"/>
          <w:color w:val="000000"/>
          <w:spacing w:val="0"/>
          <w:sz w:val="24"/>
          <w:szCs w:val="24"/>
          <w:shd w:val="clear" w:fill="FFFFFF"/>
        </w:rPr>
        <w:t>递交方式：</w:t>
      </w:r>
      <w:r>
        <w:rPr>
          <w:rFonts w:hint="eastAsia" w:ascii="仿宋_GB2312" w:hAnsi="仿宋_GB2312" w:eastAsia="仿宋_GB2312" w:cs="仿宋_GB2312"/>
          <w:i w:val="0"/>
          <w:caps w:val="0"/>
          <w:color w:val="000000"/>
          <w:spacing w:val="0"/>
          <w:sz w:val="24"/>
          <w:szCs w:val="24"/>
          <w:shd w:val="clear" w:fill="FFFFFF"/>
          <w:lang w:eastAsia="zh-CN"/>
        </w:rPr>
        <w:t>投标</w:t>
      </w:r>
      <w:r>
        <w:rPr>
          <w:rFonts w:hint="eastAsia" w:ascii="仿宋_GB2312" w:hAnsi="仿宋_GB2312" w:eastAsia="仿宋_GB2312" w:cs="仿宋_GB2312"/>
          <w:i w:val="0"/>
          <w:caps w:val="0"/>
          <w:color w:val="000000"/>
          <w:spacing w:val="0"/>
          <w:sz w:val="24"/>
          <w:szCs w:val="24"/>
          <w:shd w:val="clear" w:fill="FFFFFF"/>
        </w:rPr>
        <w:t>文件递交至</w:t>
      </w:r>
      <w:r>
        <w:rPr>
          <w:rFonts w:hint="eastAsia" w:ascii="仿宋_GB2312" w:hAnsi="仿宋_GB2312" w:eastAsia="仿宋_GB2312" w:cs="仿宋_GB2312"/>
          <w:i w:val="0"/>
          <w:caps w:val="0"/>
          <w:color w:val="000000"/>
          <w:spacing w:val="0"/>
          <w:sz w:val="24"/>
          <w:szCs w:val="24"/>
          <w:shd w:val="clear" w:fill="FFFFFF"/>
          <w:lang w:eastAsia="zh-CN"/>
        </w:rPr>
        <w:t>重庆机场集团公司</w:t>
      </w:r>
      <w:r>
        <w:rPr>
          <w:rFonts w:hint="eastAsia" w:ascii="仿宋_GB2312" w:hAnsi="仿宋_GB2312" w:eastAsia="仿宋_GB2312" w:cs="仿宋_GB2312"/>
          <w:i w:val="0"/>
          <w:caps w:val="0"/>
          <w:color w:val="000000"/>
          <w:spacing w:val="0"/>
          <w:sz w:val="24"/>
          <w:szCs w:val="24"/>
          <w:shd w:val="clear" w:fill="FFFFFF"/>
          <w:lang w:val="en-US" w:eastAsia="zh-CN"/>
        </w:rPr>
        <w:t>4006室</w:t>
      </w:r>
      <w:r>
        <w:rPr>
          <w:rFonts w:hint="eastAsia" w:ascii="仿宋_GB2312" w:hAnsi="仿宋_GB2312" w:eastAsia="仿宋_GB2312" w:cs="仿宋_GB2312"/>
          <w:i w:val="0"/>
          <w:caps w:val="0"/>
          <w:color w:val="000000"/>
          <w:spacing w:val="0"/>
          <w:sz w:val="24"/>
          <w:szCs w:val="24"/>
          <w:shd w:val="clear" w:fill="FFFFFF"/>
        </w:rPr>
        <w:t>。逾期送达的、未送达指定地点的或者不按照招标文件要求密封的投标文件，招标人将予以拒收。</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firstLineChars="200"/>
        <w:rPr>
          <w:rFonts w:hint="eastAsia" w:ascii="Arial" w:hAnsi="Arial" w:eastAsia="黑体" w:cs="Times New Roman"/>
          <w:b/>
          <w:bCs/>
          <w:i w:val="0"/>
          <w:caps w:val="0"/>
          <w:color w:val="000000"/>
          <w:spacing w:val="0"/>
          <w:sz w:val="24"/>
          <w:szCs w:val="32"/>
        </w:rPr>
      </w:pPr>
      <w:bookmarkStart w:id="36" w:name="_Toc31640"/>
      <w:r>
        <w:rPr>
          <w:rFonts w:hint="eastAsia" w:ascii="Arial" w:hAnsi="Arial" w:eastAsia="黑体" w:cs="Times New Roman"/>
          <w:b/>
          <w:bCs/>
          <w:i w:val="0"/>
          <w:caps w:val="0"/>
          <w:color w:val="000000"/>
          <w:spacing w:val="0"/>
          <w:sz w:val="24"/>
          <w:szCs w:val="32"/>
          <w:shd w:val="clear" w:fill="auto"/>
          <w:lang w:val="en-US" w:eastAsia="zh-CN"/>
        </w:rPr>
        <w:t>7</w:t>
      </w:r>
      <w:r>
        <w:rPr>
          <w:rFonts w:hint="eastAsia" w:ascii="Arial" w:hAnsi="Arial" w:eastAsia="黑体" w:cs="Times New Roman"/>
          <w:b/>
          <w:bCs/>
          <w:i w:val="0"/>
          <w:caps w:val="0"/>
          <w:color w:val="000000"/>
          <w:spacing w:val="0"/>
          <w:sz w:val="24"/>
          <w:szCs w:val="32"/>
          <w:shd w:val="clear" w:fill="auto"/>
        </w:rPr>
        <w:t>、开标时间及地点</w:t>
      </w:r>
      <w:bookmarkEnd w:id="36"/>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_GB2312" w:hAnsi="仿宋_GB2312" w:eastAsia="仿宋_GB2312" w:cs="仿宋_GB2312"/>
          <w:i w:val="0"/>
          <w:caps w:val="0"/>
          <w:color w:val="000000"/>
          <w:spacing w:val="0"/>
          <w:kern w:val="2"/>
          <w:sz w:val="24"/>
          <w:szCs w:val="24"/>
        </w:rPr>
      </w:pPr>
      <w:r>
        <w:rPr>
          <w:rFonts w:hint="eastAsia" w:ascii="仿宋_GB2312" w:hAnsi="仿宋_GB2312" w:eastAsia="仿宋_GB2312" w:cs="仿宋_GB2312"/>
          <w:i w:val="0"/>
          <w:caps w:val="0"/>
          <w:color w:val="000000"/>
          <w:spacing w:val="0"/>
          <w:kern w:val="2"/>
          <w:sz w:val="24"/>
          <w:szCs w:val="24"/>
          <w:shd w:val="clear"/>
          <w:lang w:val="en-US" w:eastAsia="zh-CN"/>
        </w:rPr>
        <w:t>7.1</w:t>
      </w:r>
      <w:r>
        <w:rPr>
          <w:rFonts w:hint="eastAsia" w:ascii="仿宋_GB2312" w:hAnsi="仿宋_GB2312" w:eastAsia="仿宋_GB2312" w:cs="仿宋_GB2312"/>
          <w:i w:val="0"/>
          <w:caps w:val="0"/>
          <w:color w:val="000000"/>
          <w:spacing w:val="0"/>
          <w:kern w:val="2"/>
          <w:sz w:val="24"/>
          <w:szCs w:val="24"/>
          <w:shd w:val="clear" w:fill="auto"/>
        </w:rPr>
        <w:t>开标时间：</w:t>
      </w:r>
      <w:r>
        <w:rPr>
          <w:rFonts w:hint="eastAsia" w:ascii="仿宋_GB2312" w:hAnsi="仿宋_GB2312" w:eastAsia="仿宋_GB2312" w:cs="仿宋_GB2312"/>
          <w:i w:val="0"/>
          <w:caps w:val="0"/>
          <w:color w:val="000000"/>
          <w:spacing w:val="0"/>
          <w:kern w:val="2"/>
          <w:sz w:val="24"/>
          <w:szCs w:val="24"/>
          <w:u w:val="none"/>
          <w:shd w:val="clear" w:fill="auto"/>
        </w:rPr>
        <w:t> </w:t>
      </w:r>
      <w:r>
        <w:rPr>
          <w:rFonts w:hint="eastAsia" w:ascii="仿宋_GB2312" w:hAnsi="仿宋_GB2312" w:eastAsia="仿宋_GB2312" w:cs="仿宋_GB2312"/>
          <w:i w:val="0"/>
          <w:caps w:val="0"/>
          <w:color w:val="000000"/>
          <w:spacing w:val="0"/>
          <w:kern w:val="2"/>
          <w:sz w:val="24"/>
          <w:szCs w:val="24"/>
          <w:u w:val="none"/>
          <w:shd w:val="clear" w:fill="auto"/>
          <w:lang w:val="en-US" w:eastAsia="zh-CN"/>
        </w:rPr>
        <w:t>2020</w:t>
      </w:r>
      <w:r>
        <w:rPr>
          <w:rFonts w:hint="eastAsia" w:ascii="仿宋_GB2312" w:hAnsi="仿宋_GB2312" w:eastAsia="仿宋_GB2312" w:cs="仿宋_GB2312"/>
          <w:i w:val="0"/>
          <w:caps w:val="0"/>
          <w:color w:val="000000"/>
          <w:spacing w:val="0"/>
          <w:kern w:val="2"/>
          <w:sz w:val="24"/>
          <w:szCs w:val="24"/>
          <w:shd w:val="clear" w:fill="auto"/>
        </w:rPr>
        <w:t>年</w:t>
      </w:r>
      <w:r>
        <w:rPr>
          <w:rFonts w:hint="eastAsia" w:ascii="仿宋_GB2312" w:hAnsi="仿宋_GB2312" w:eastAsia="仿宋_GB2312" w:cs="仿宋_GB2312"/>
          <w:i w:val="0"/>
          <w:caps w:val="0"/>
          <w:color w:val="000000"/>
          <w:spacing w:val="0"/>
          <w:kern w:val="2"/>
          <w:sz w:val="24"/>
          <w:szCs w:val="24"/>
          <w:u w:val="none"/>
          <w:shd w:val="clear" w:fill="auto"/>
        </w:rPr>
        <w:t> </w:t>
      </w:r>
      <w:r>
        <w:rPr>
          <w:rFonts w:hint="eastAsia" w:ascii="仿宋_GB2312" w:hAnsi="仿宋_GB2312" w:eastAsia="仿宋_GB2312" w:cs="仿宋_GB2312"/>
          <w:i w:val="0"/>
          <w:caps w:val="0"/>
          <w:color w:val="000000"/>
          <w:spacing w:val="0"/>
          <w:kern w:val="2"/>
          <w:sz w:val="24"/>
          <w:szCs w:val="24"/>
          <w:u w:val="none"/>
          <w:shd w:val="clear" w:fill="auto"/>
          <w:lang w:val="en-US" w:eastAsia="zh-CN"/>
        </w:rPr>
        <w:t>4</w:t>
      </w:r>
      <w:r>
        <w:rPr>
          <w:rFonts w:hint="eastAsia" w:ascii="仿宋_GB2312" w:hAnsi="仿宋_GB2312" w:eastAsia="仿宋_GB2312" w:cs="仿宋_GB2312"/>
          <w:i w:val="0"/>
          <w:caps w:val="0"/>
          <w:color w:val="000000"/>
          <w:spacing w:val="0"/>
          <w:kern w:val="2"/>
          <w:sz w:val="24"/>
          <w:szCs w:val="24"/>
          <w:shd w:val="clear" w:fill="auto"/>
        </w:rPr>
        <w:t>月</w:t>
      </w:r>
      <w:r>
        <w:rPr>
          <w:rFonts w:hint="eastAsia" w:ascii="仿宋_GB2312" w:hAnsi="仿宋_GB2312" w:eastAsia="仿宋_GB2312" w:cs="仿宋_GB2312"/>
          <w:i w:val="0"/>
          <w:caps w:val="0"/>
          <w:color w:val="000000"/>
          <w:spacing w:val="0"/>
          <w:kern w:val="2"/>
          <w:sz w:val="24"/>
          <w:szCs w:val="24"/>
          <w:u w:val="none"/>
          <w:shd w:val="clear" w:fill="auto"/>
          <w:lang w:val="en-US" w:eastAsia="zh-CN"/>
        </w:rPr>
        <w:t>7</w:t>
      </w:r>
      <w:r>
        <w:rPr>
          <w:rFonts w:hint="eastAsia" w:ascii="仿宋_GB2312" w:hAnsi="仿宋_GB2312" w:eastAsia="仿宋_GB2312" w:cs="仿宋_GB2312"/>
          <w:i w:val="0"/>
          <w:caps w:val="0"/>
          <w:color w:val="000000"/>
          <w:spacing w:val="0"/>
          <w:kern w:val="2"/>
          <w:sz w:val="24"/>
          <w:szCs w:val="24"/>
          <w:shd w:val="clear" w:fill="auto"/>
        </w:rPr>
        <w:t>日</w:t>
      </w:r>
      <w:r>
        <w:rPr>
          <w:rFonts w:hint="eastAsia" w:ascii="仿宋_GB2312" w:hAnsi="仿宋_GB2312" w:eastAsia="仿宋_GB2312" w:cs="仿宋_GB2312"/>
          <w:i w:val="0"/>
          <w:caps w:val="0"/>
          <w:color w:val="000000"/>
          <w:spacing w:val="0"/>
          <w:kern w:val="2"/>
          <w:sz w:val="24"/>
          <w:szCs w:val="24"/>
          <w:u w:val="none"/>
          <w:shd w:val="clear" w:fill="auto"/>
          <w:lang w:val="en-US" w:eastAsia="zh-CN"/>
        </w:rPr>
        <w:t>10</w:t>
      </w:r>
      <w:r>
        <w:rPr>
          <w:rFonts w:hint="eastAsia" w:ascii="仿宋_GB2312" w:hAnsi="仿宋_GB2312" w:eastAsia="仿宋_GB2312" w:cs="仿宋_GB2312"/>
          <w:i w:val="0"/>
          <w:caps w:val="0"/>
          <w:color w:val="000000"/>
          <w:spacing w:val="0"/>
          <w:kern w:val="2"/>
          <w:sz w:val="24"/>
          <w:szCs w:val="24"/>
          <w:u w:val="none"/>
          <w:shd w:val="clear" w:fill="auto"/>
        </w:rPr>
        <w:t> </w:t>
      </w:r>
      <w:r>
        <w:rPr>
          <w:rFonts w:hint="eastAsia" w:ascii="仿宋_GB2312" w:hAnsi="仿宋_GB2312" w:eastAsia="仿宋_GB2312" w:cs="仿宋_GB2312"/>
          <w:i w:val="0"/>
          <w:caps w:val="0"/>
          <w:color w:val="000000"/>
          <w:spacing w:val="0"/>
          <w:kern w:val="2"/>
          <w:sz w:val="24"/>
          <w:szCs w:val="24"/>
          <w:shd w:val="clear" w:fill="auto"/>
        </w:rPr>
        <w:t>时</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_GB2312" w:hAnsi="仿宋_GB2312" w:eastAsia="仿宋_GB2312" w:cs="仿宋_GB2312"/>
          <w:i w:val="0"/>
          <w:caps w:val="0"/>
          <w:color w:val="000000"/>
          <w:spacing w:val="0"/>
          <w:kern w:val="2"/>
          <w:sz w:val="24"/>
          <w:szCs w:val="24"/>
          <w:lang w:val="en-US" w:eastAsia="zh-CN"/>
        </w:rPr>
      </w:pPr>
      <w:r>
        <w:rPr>
          <w:rFonts w:hint="eastAsia" w:ascii="仿宋_GB2312" w:hAnsi="仿宋_GB2312" w:eastAsia="仿宋_GB2312" w:cs="仿宋_GB2312"/>
          <w:i w:val="0"/>
          <w:caps w:val="0"/>
          <w:color w:val="000000"/>
          <w:spacing w:val="0"/>
          <w:kern w:val="2"/>
          <w:sz w:val="24"/>
          <w:szCs w:val="24"/>
          <w:shd w:val="clear"/>
          <w:lang w:val="en-US" w:eastAsia="zh-CN"/>
        </w:rPr>
        <w:t>7.2</w:t>
      </w:r>
      <w:r>
        <w:rPr>
          <w:rFonts w:hint="eastAsia" w:ascii="仿宋_GB2312" w:hAnsi="仿宋_GB2312" w:eastAsia="仿宋_GB2312" w:cs="仿宋_GB2312"/>
          <w:i w:val="0"/>
          <w:caps w:val="0"/>
          <w:color w:val="000000"/>
          <w:spacing w:val="0"/>
          <w:kern w:val="2"/>
          <w:sz w:val="24"/>
          <w:szCs w:val="24"/>
          <w:shd w:val="clear" w:fill="auto"/>
        </w:rPr>
        <w:t>开标地点：</w:t>
      </w:r>
      <w:r>
        <w:rPr>
          <w:rFonts w:hint="eastAsia" w:ascii="仿宋_GB2312" w:hAnsi="仿宋_GB2312" w:eastAsia="仿宋_GB2312" w:cs="仿宋_GB2312"/>
          <w:i w:val="0"/>
          <w:caps w:val="0"/>
          <w:color w:val="000000"/>
          <w:spacing w:val="0"/>
          <w:kern w:val="2"/>
          <w:sz w:val="24"/>
          <w:szCs w:val="24"/>
          <w:shd w:val="clear" w:fill="auto"/>
          <w:lang w:eastAsia="zh-CN"/>
        </w:rPr>
        <w:t>重庆机场集团公司</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firstLineChars="200"/>
        <w:rPr>
          <w:rFonts w:hint="eastAsia" w:ascii="Arial" w:hAnsi="Arial" w:eastAsia="黑体" w:cs="Times New Roman"/>
          <w:b/>
          <w:bCs/>
          <w:i w:val="0"/>
          <w:caps w:val="0"/>
          <w:color w:val="000000"/>
          <w:spacing w:val="0"/>
          <w:sz w:val="24"/>
          <w:szCs w:val="32"/>
        </w:rPr>
      </w:pPr>
      <w:bookmarkStart w:id="37" w:name="_Toc7267"/>
      <w:r>
        <w:rPr>
          <w:rFonts w:hint="eastAsia" w:ascii="Arial" w:hAnsi="Arial" w:eastAsia="黑体" w:cs="Times New Roman"/>
          <w:b/>
          <w:bCs/>
          <w:i w:val="0"/>
          <w:caps w:val="0"/>
          <w:color w:val="000000"/>
          <w:spacing w:val="0"/>
          <w:sz w:val="24"/>
          <w:szCs w:val="32"/>
          <w:shd w:val="clear" w:fill="auto"/>
          <w:lang w:val="en-US" w:eastAsia="zh-CN"/>
        </w:rPr>
        <w:t>8</w:t>
      </w:r>
      <w:r>
        <w:rPr>
          <w:rFonts w:hint="eastAsia" w:ascii="Arial" w:hAnsi="Arial" w:eastAsia="黑体" w:cs="Times New Roman"/>
          <w:b/>
          <w:bCs/>
          <w:i w:val="0"/>
          <w:caps w:val="0"/>
          <w:color w:val="000000"/>
          <w:spacing w:val="0"/>
          <w:sz w:val="24"/>
          <w:szCs w:val="32"/>
          <w:shd w:val="clear" w:fill="auto"/>
        </w:rPr>
        <w:t>、监督部门</w:t>
      </w:r>
      <w:bookmarkEnd w:id="37"/>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_GB2312" w:hAnsi="仿宋_GB2312" w:eastAsia="仿宋_GB2312" w:cs="仿宋_GB2312"/>
          <w:i w:val="0"/>
          <w:caps w:val="0"/>
          <w:color w:val="000000"/>
          <w:spacing w:val="0"/>
          <w:kern w:val="2"/>
          <w:sz w:val="24"/>
          <w:szCs w:val="24"/>
        </w:rPr>
      </w:pPr>
      <w:r>
        <w:rPr>
          <w:rFonts w:hint="eastAsia" w:ascii="仿宋_GB2312" w:hAnsi="仿宋_GB2312" w:eastAsia="仿宋_GB2312" w:cs="仿宋_GB2312"/>
          <w:i w:val="0"/>
          <w:caps w:val="0"/>
          <w:color w:val="000000"/>
          <w:spacing w:val="0"/>
          <w:kern w:val="2"/>
          <w:sz w:val="24"/>
          <w:szCs w:val="24"/>
          <w:shd w:val="clear" w:fill="auto"/>
        </w:rPr>
        <w:t>本招标项目的监督部门为重庆机场集团有限公司</w:t>
      </w:r>
      <w:r>
        <w:rPr>
          <w:rFonts w:hint="eastAsia" w:ascii="仿宋_GB2312" w:hAnsi="仿宋_GB2312" w:eastAsia="仿宋_GB2312" w:cs="仿宋_GB2312"/>
          <w:i w:val="0"/>
          <w:caps w:val="0"/>
          <w:color w:val="000000"/>
          <w:spacing w:val="0"/>
          <w:kern w:val="2"/>
          <w:sz w:val="24"/>
          <w:szCs w:val="24"/>
          <w:shd w:val="clear" w:fill="auto"/>
          <w:lang w:eastAsia="zh-CN"/>
        </w:rPr>
        <w:t>航站楼管理部监督小组</w:t>
      </w:r>
      <w:r>
        <w:rPr>
          <w:rFonts w:hint="eastAsia" w:ascii="仿宋_GB2312" w:hAnsi="仿宋_GB2312" w:eastAsia="仿宋_GB2312" w:cs="仿宋_GB2312"/>
          <w:i w:val="0"/>
          <w:caps w:val="0"/>
          <w:color w:val="000000"/>
          <w:spacing w:val="0"/>
          <w:kern w:val="2"/>
          <w:sz w:val="24"/>
          <w:szCs w:val="24"/>
          <w:shd w:val="clear" w:fill="auto"/>
        </w:rPr>
        <w:t>。</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firstLineChars="200"/>
        <w:rPr>
          <w:rFonts w:hint="eastAsia" w:ascii="Arial" w:hAnsi="Arial" w:eastAsia="黑体" w:cs="Times New Roman"/>
          <w:b/>
          <w:bCs/>
          <w:i w:val="0"/>
          <w:caps w:val="0"/>
          <w:color w:val="000000"/>
          <w:spacing w:val="0"/>
          <w:sz w:val="24"/>
          <w:szCs w:val="32"/>
        </w:rPr>
      </w:pPr>
      <w:bookmarkStart w:id="38" w:name="_Toc24110"/>
      <w:r>
        <w:rPr>
          <w:rFonts w:hint="eastAsia" w:ascii="Arial" w:hAnsi="Arial" w:eastAsia="黑体" w:cs="Times New Roman"/>
          <w:b/>
          <w:bCs/>
          <w:i w:val="0"/>
          <w:caps w:val="0"/>
          <w:color w:val="000000"/>
          <w:spacing w:val="0"/>
          <w:sz w:val="24"/>
          <w:szCs w:val="32"/>
          <w:shd w:val="clear" w:fill="auto"/>
          <w:lang w:val="en-US" w:eastAsia="zh-CN"/>
        </w:rPr>
        <w:t>9</w:t>
      </w:r>
      <w:r>
        <w:rPr>
          <w:rFonts w:hint="eastAsia" w:ascii="Arial" w:hAnsi="Arial" w:eastAsia="黑体" w:cs="Times New Roman"/>
          <w:b/>
          <w:bCs/>
          <w:i w:val="0"/>
          <w:caps w:val="0"/>
          <w:color w:val="000000"/>
          <w:spacing w:val="0"/>
          <w:sz w:val="24"/>
          <w:szCs w:val="32"/>
          <w:shd w:val="clear" w:fill="auto"/>
        </w:rPr>
        <w:t>、联系方式</w:t>
      </w:r>
      <w:bookmarkEnd w:id="38"/>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_GB2312" w:hAnsi="仿宋_GB2312" w:eastAsia="仿宋_GB2312" w:cs="仿宋_GB2312"/>
          <w:i w:val="0"/>
          <w:caps w:val="0"/>
          <w:color w:val="000000"/>
          <w:spacing w:val="0"/>
          <w:kern w:val="2"/>
          <w:sz w:val="24"/>
          <w:szCs w:val="24"/>
          <w:lang w:eastAsia="zh-CN"/>
        </w:rPr>
      </w:pPr>
      <w:r>
        <w:rPr>
          <w:rFonts w:hint="eastAsia" w:ascii="仿宋_GB2312" w:hAnsi="仿宋_GB2312" w:eastAsia="仿宋_GB2312" w:cs="仿宋_GB2312"/>
          <w:i w:val="0"/>
          <w:caps w:val="0"/>
          <w:color w:val="000000"/>
          <w:spacing w:val="0"/>
          <w:kern w:val="2"/>
          <w:sz w:val="24"/>
          <w:szCs w:val="24"/>
          <w:shd w:val="clear" w:fill="auto"/>
        </w:rPr>
        <w:t>招标人：重庆机场集团有限公司</w:t>
      </w:r>
      <w:r>
        <w:rPr>
          <w:rFonts w:hint="eastAsia" w:ascii="仿宋_GB2312" w:hAnsi="仿宋_GB2312" w:eastAsia="仿宋_GB2312" w:cs="仿宋_GB2312"/>
          <w:i w:val="0"/>
          <w:caps w:val="0"/>
          <w:color w:val="000000"/>
          <w:spacing w:val="0"/>
          <w:kern w:val="2"/>
          <w:sz w:val="24"/>
          <w:szCs w:val="24"/>
          <w:shd w:val="clear" w:fill="auto"/>
          <w:lang w:eastAsia="zh-CN"/>
        </w:rPr>
        <w:t>航站楼管理部</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_GB2312" w:hAnsi="仿宋_GB2312" w:eastAsia="仿宋_GB2312" w:cs="仿宋_GB2312"/>
          <w:i w:val="0"/>
          <w:caps w:val="0"/>
          <w:color w:val="000000"/>
          <w:spacing w:val="0"/>
          <w:kern w:val="2"/>
          <w:sz w:val="24"/>
          <w:szCs w:val="24"/>
        </w:rPr>
      </w:pPr>
      <w:r>
        <w:rPr>
          <w:rFonts w:hint="eastAsia" w:ascii="仿宋_GB2312" w:hAnsi="仿宋_GB2312" w:eastAsia="仿宋_GB2312" w:cs="仿宋_GB2312"/>
          <w:i w:val="0"/>
          <w:caps w:val="0"/>
          <w:color w:val="000000"/>
          <w:spacing w:val="0"/>
          <w:kern w:val="2"/>
          <w:sz w:val="24"/>
          <w:szCs w:val="24"/>
          <w:shd w:val="clear" w:fill="auto"/>
        </w:rPr>
        <w:t>地址：重庆江北机场</w:t>
      </w:r>
    </w:p>
    <w:p>
      <w:pPr>
        <w:pStyle w:val="23"/>
        <w:widowControl/>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firstLine="420"/>
        <w:rPr>
          <w:rFonts w:hint="eastAsia" w:ascii="仿宋_GB2312" w:hAnsi="仿宋_GB2312" w:eastAsia="仿宋_GB2312" w:cs="仿宋_GB2312"/>
          <w:i w:val="0"/>
          <w:caps w:val="0"/>
          <w:color w:val="000000"/>
          <w:spacing w:val="0"/>
          <w:kern w:val="2"/>
          <w:sz w:val="24"/>
          <w:szCs w:val="24"/>
          <w:shd w:val="clear" w:fill="FFFFFF"/>
          <w:lang w:eastAsia="zh-CN"/>
        </w:rPr>
      </w:pPr>
      <w:r>
        <w:rPr>
          <w:rFonts w:hint="eastAsia" w:ascii="仿宋_GB2312" w:hAnsi="仿宋_GB2312" w:eastAsia="仿宋_GB2312" w:cs="仿宋_GB2312"/>
          <w:i w:val="0"/>
          <w:caps w:val="0"/>
          <w:color w:val="000000"/>
          <w:spacing w:val="0"/>
          <w:kern w:val="2"/>
          <w:sz w:val="24"/>
          <w:szCs w:val="24"/>
          <w:shd w:val="clear" w:fill="FFFFFF"/>
        </w:rPr>
        <w:t>联系人：</w:t>
      </w:r>
      <w:r>
        <w:rPr>
          <w:rFonts w:hint="eastAsia" w:ascii="仿宋_GB2312" w:hAnsi="仿宋_GB2312" w:eastAsia="仿宋_GB2312" w:cs="仿宋_GB2312"/>
          <w:i w:val="0"/>
          <w:caps w:val="0"/>
          <w:color w:val="000000"/>
          <w:spacing w:val="0"/>
          <w:kern w:val="2"/>
          <w:sz w:val="24"/>
          <w:szCs w:val="24"/>
          <w:shd w:val="clear" w:fill="FFFFFF"/>
          <w:lang w:eastAsia="zh-CN"/>
        </w:rPr>
        <w:t>黄老师</w:t>
      </w:r>
    </w:p>
    <w:p>
      <w:pPr>
        <w:pStyle w:val="23"/>
        <w:widowControl/>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firstLine="420"/>
        <w:rPr>
          <w:rFonts w:hint="eastAsia" w:ascii="仿宋_GB2312" w:hAnsi="仿宋_GB2312" w:eastAsia="仿宋_GB2312" w:cs="仿宋_GB2312"/>
          <w:color w:val="000000"/>
          <w:kern w:val="2"/>
          <w:sz w:val="24"/>
        </w:rPr>
      </w:pPr>
      <w:bookmarkStart w:id="356" w:name="_GoBack"/>
      <w:bookmarkEnd w:id="356"/>
      <w:r>
        <w:rPr>
          <w:rFonts w:hint="eastAsia" w:ascii="仿宋_GB2312" w:hAnsi="仿宋_GB2312" w:eastAsia="仿宋_GB2312" w:cs="仿宋_GB2312"/>
          <w:i w:val="0"/>
          <w:caps w:val="0"/>
          <w:color w:val="000000"/>
          <w:spacing w:val="0"/>
          <w:kern w:val="2"/>
          <w:sz w:val="24"/>
          <w:szCs w:val="24"/>
          <w:shd w:val="clear" w:fill="FFFFFF"/>
        </w:rPr>
        <w:t>电话：</w:t>
      </w:r>
      <w:r>
        <w:rPr>
          <w:rFonts w:hint="eastAsia" w:ascii="仿宋_GB2312" w:hAnsi="仿宋_GB2312" w:eastAsia="仿宋_GB2312" w:cs="仿宋_GB2312"/>
          <w:i w:val="0"/>
          <w:caps w:val="0"/>
          <w:color w:val="000000"/>
          <w:spacing w:val="0"/>
          <w:kern w:val="2"/>
          <w:sz w:val="24"/>
          <w:szCs w:val="24"/>
          <w:shd w:val="clear" w:fill="FFFFFF"/>
          <w:lang w:val="en-US" w:eastAsia="zh-CN"/>
        </w:rPr>
        <w:t>023-67153075</w:t>
      </w:r>
      <w:r>
        <w:rPr>
          <w:rFonts w:hint="eastAsia" w:ascii="仿宋_GB2312" w:hAnsi="仿宋_GB2312" w:eastAsia="仿宋_GB2312" w:cs="仿宋_GB2312"/>
          <w:i w:val="0"/>
          <w:caps w:val="0"/>
          <w:color w:val="000000"/>
          <w:spacing w:val="0"/>
          <w:kern w:val="2"/>
          <w:sz w:val="24"/>
          <w:szCs w:val="24"/>
          <w:shd w:val="clear" w:fill="FFFFFF"/>
        </w:rPr>
        <w:t>  </w:t>
      </w:r>
    </w:p>
    <w:bookmarkEnd w:id="34"/>
    <w:p>
      <w:pPr>
        <w:pStyle w:val="23"/>
        <w:widowControl/>
        <w:pBdr>
          <w:top w:val="none" w:color="auto" w:sz="0" w:space="0"/>
          <w:left w:val="none" w:color="auto" w:sz="0" w:space="0"/>
          <w:bottom w:val="none" w:color="auto" w:sz="0" w:space="0"/>
          <w:right w:val="none" w:color="auto" w:sz="0" w:space="0"/>
        </w:pBdr>
        <w:shd w:val="clear" w:fill="FFFFFF"/>
        <w:wordWrap w:val="0"/>
        <w:snapToGrid w:val="0"/>
        <w:spacing w:line="360" w:lineRule="atLeast"/>
        <w:ind w:right="0" w:firstLine="420"/>
        <w:jc w:val="right"/>
        <w:rPr>
          <w:rFonts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color w:val="000000"/>
          <w:kern w:val="2"/>
          <w:sz w:val="24"/>
          <w:szCs w:val="24"/>
        </w:rPr>
        <w:t xml:space="preserve">               </w:t>
      </w:r>
      <w:r>
        <w:rPr>
          <w:rFonts w:hint="eastAsia" w:ascii="仿宋_GB2312" w:hAnsi="仿宋_GB2312" w:eastAsia="仿宋_GB2312" w:cs="仿宋_GB2312"/>
          <w:snapToGrid w:val="0"/>
          <w:color w:val="000000"/>
          <w:kern w:val="0"/>
          <w:sz w:val="24"/>
          <w:szCs w:val="24"/>
        </w:rPr>
        <w:t xml:space="preserve">                        </w:t>
      </w:r>
    </w:p>
    <w:p>
      <w:pPr>
        <w:snapToGrid w:val="0"/>
        <w:spacing w:before="120" w:beforeLines="50" w:after="120" w:afterLines="50" w:line="360" w:lineRule="auto"/>
        <w:ind w:right="525" w:firstLine="0" w:firstLineChars="0"/>
        <w:jc w:val="center"/>
        <w:outlineLvl w:val="0"/>
        <w:rPr>
          <w:rFonts w:ascii="宋体" w:hAnsi="宋体" w:eastAsia="仿宋_GB2312" w:cs="仿宋_GB2312"/>
          <w:b/>
          <w:sz w:val="44"/>
          <w:szCs w:val="44"/>
        </w:rPr>
      </w:pPr>
      <w:bookmarkStart w:id="39" w:name="_Toc325034223"/>
      <w:bookmarkStart w:id="40" w:name="_Toc459888232"/>
      <w:r>
        <w:rPr>
          <w:color w:val="000000"/>
          <w:sz w:val="44"/>
        </w:rPr>
        <w:br w:type="page"/>
      </w:r>
      <w:bookmarkStart w:id="41" w:name="_Toc34986745"/>
      <w:bookmarkStart w:id="42" w:name="_Toc21535"/>
      <w:bookmarkStart w:id="43" w:name="_Toc20279"/>
      <w:r>
        <w:rPr>
          <w:rFonts w:hint="eastAsia" w:ascii="宋体" w:hAnsi="宋体" w:eastAsia="仿宋_GB2312" w:cs="仿宋_GB2312"/>
          <w:b/>
          <w:sz w:val="44"/>
          <w:szCs w:val="44"/>
        </w:rPr>
        <w:t>第二章 比选响应人须知</w:t>
      </w:r>
      <w:bookmarkEnd w:id="39"/>
      <w:bookmarkEnd w:id="40"/>
      <w:bookmarkEnd w:id="41"/>
      <w:bookmarkEnd w:id="42"/>
      <w:bookmarkEnd w:id="43"/>
    </w:p>
    <w:p>
      <w:pPr>
        <w:pStyle w:val="3"/>
        <w:spacing w:before="240" w:beforeLines="100" w:after="240" w:afterLines="100"/>
        <w:ind w:firstLine="0" w:firstLineChars="0"/>
        <w:jc w:val="center"/>
        <w:rPr>
          <w:rFonts w:ascii="仿宋_GB2312" w:hAnsi="仿宋_GB2312" w:eastAsia="仿宋_GB2312" w:cs="仿宋_GB2312"/>
          <w:color w:val="000000"/>
          <w:sz w:val="32"/>
        </w:rPr>
      </w:pPr>
      <w:bookmarkStart w:id="44" w:name="_Toc12296"/>
      <w:bookmarkStart w:id="45" w:name="_Toc325034224"/>
      <w:bookmarkStart w:id="46" w:name="_Toc2631"/>
      <w:bookmarkStart w:id="47" w:name="_Toc459888233"/>
      <w:bookmarkStart w:id="48" w:name="_Toc34986746"/>
      <w:r>
        <w:rPr>
          <w:rFonts w:hint="eastAsia" w:ascii="仿宋_GB2312" w:hAnsi="仿宋_GB2312" w:eastAsia="仿宋_GB2312" w:cs="仿宋_GB2312"/>
          <w:color w:val="000000"/>
          <w:sz w:val="32"/>
        </w:rPr>
        <w:t>一、比选响应人须知前附表</w:t>
      </w:r>
      <w:bookmarkEnd w:id="44"/>
      <w:bookmarkEnd w:id="45"/>
      <w:bookmarkEnd w:id="46"/>
      <w:bookmarkEnd w:id="47"/>
      <w:bookmarkEnd w:id="48"/>
    </w:p>
    <w:tbl>
      <w:tblPr>
        <w:tblStyle w:val="25"/>
        <w:tblW w:w="903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680"/>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ascii="仿宋_GB2312" w:hAnsi="仿宋_GB2312" w:cs="仿宋_GB2312"/>
                <w:b/>
                <w:color w:val="000000"/>
                <w:sz w:val="24"/>
              </w:rPr>
            </w:pPr>
            <w:r>
              <w:rPr>
                <w:rFonts w:hint="eastAsia" w:ascii="仿宋_GB2312" w:hAnsi="仿宋_GB2312" w:cs="仿宋_GB2312"/>
                <w:b/>
                <w:color w:val="000000"/>
                <w:sz w:val="24"/>
              </w:rPr>
              <w:t>条款号</w:t>
            </w:r>
          </w:p>
        </w:tc>
        <w:tc>
          <w:tcPr>
            <w:tcW w:w="1680" w:type="dxa"/>
            <w:vAlign w:val="center"/>
          </w:tcPr>
          <w:p>
            <w:pPr>
              <w:ind w:firstLine="0" w:firstLineChars="0"/>
              <w:jc w:val="center"/>
              <w:rPr>
                <w:rFonts w:ascii="仿宋_GB2312" w:hAnsi="仿宋_GB2312" w:cs="仿宋_GB2312"/>
                <w:b/>
                <w:color w:val="000000"/>
                <w:sz w:val="24"/>
              </w:rPr>
            </w:pPr>
            <w:r>
              <w:rPr>
                <w:rFonts w:hint="eastAsia" w:ascii="仿宋_GB2312" w:hAnsi="仿宋_GB2312" w:cs="仿宋_GB2312"/>
                <w:b/>
                <w:color w:val="000000"/>
                <w:sz w:val="24"/>
              </w:rPr>
              <w:t>条款名称</w:t>
            </w:r>
          </w:p>
        </w:tc>
        <w:tc>
          <w:tcPr>
            <w:tcW w:w="6300" w:type="dxa"/>
            <w:vAlign w:val="center"/>
          </w:tcPr>
          <w:p>
            <w:pPr>
              <w:ind w:firstLine="0" w:firstLineChars="0"/>
              <w:jc w:val="center"/>
              <w:rPr>
                <w:rFonts w:ascii="仿宋_GB2312" w:hAnsi="仿宋_GB2312" w:cs="仿宋_GB2312"/>
                <w:b/>
                <w:color w:val="000000"/>
                <w:sz w:val="24"/>
              </w:rPr>
            </w:pPr>
            <w:r>
              <w:rPr>
                <w:rFonts w:hint="eastAsia" w:ascii="仿宋_GB2312" w:hAnsi="仿宋_GB2312" w:cs="仿宋_GB2312"/>
                <w:b/>
                <w:color w:val="000000"/>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1.1.1</w:t>
            </w:r>
          </w:p>
        </w:tc>
        <w:tc>
          <w:tcPr>
            <w:tcW w:w="168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比选采购人（甲方）</w:t>
            </w:r>
          </w:p>
        </w:tc>
        <w:tc>
          <w:tcPr>
            <w:tcW w:w="6300" w:type="dxa"/>
            <w:vAlign w:val="center"/>
          </w:tcPr>
          <w:p>
            <w:pPr>
              <w:autoSpaceDE w:val="0"/>
              <w:autoSpaceDN w:val="0"/>
              <w:ind w:firstLine="0" w:firstLineChars="0"/>
              <w:jc w:val="left"/>
              <w:rPr>
                <w:rFonts w:ascii="仿宋_GB2312" w:hAnsi="仿宋_GB2312" w:cs="仿宋_GB2312"/>
                <w:color w:val="000000"/>
                <w:kern w:val="0"/>
                <w:sz w:val="24"/>
              </w:rPr>
            </w:pPr>
            <w:r>
              <w:rPr>
                <w:rFonts w:hint="eastAsia" w:ascii="仿宋_GB2312" w:hAnsi="仿宋_GB2312" w:cs="仿宋_GB2312"/>
                <w:color w:val="000000"/>
                <w:kern w:val="0"/>
                <w:sz w:val="24"/>
              </w:rPr>
              <w:t>名称：重庆机场集团有限公司</w:t>
            </w:r>
          </w:p>
          <w:p>
            <w:pPr>
              <w:pStyle w:val="7"/>
              <w:ind w:firstLine="0" w:firstLineChars="0"/>
              <w:rPr>
                <w:rFonts w:ascii="仿宋_GB2312" w:hAnsi="仿宋_GB2312" w:cs="仿宋_GB2312"/>
                <w:color w:val="000000"/>
                <w:sz w:val="24"/>
              </w:rPr>
            </w:pPr>
            <w:r>
              <w:rPr>
                <w:rFonts w:hint="eastAsia" w:ascii="仿宋_GB2312" w:hAnsi="仿宋_GB2312" w:cs="仿宋_GB2312"/>
                <w:color w:val="000000"/>
                <w:kern w:val="0"/>
                <w:sz w:val="24"/>
              </w:rPr>
              <w:t>地址：重庆江北国际机场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05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1.1.2</w:t>
            </w:r>
          </w:p>
        </w:tc>
        <w:tc>
          <w:tcPr>
            <w:tcW w:w="168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项目名称</w:t>
            </w:r>
          </w:p>
        </w:tc>
        <w:tc>
          <w:tcPr>
            <w:tcW w:w="6300" w:type="dxa"/>
            <w:vAlign w:val="center"/>
          </w:tcPr>
          <w:p>
            <w:pPr>
              <w:autoSpaceDE w:val="0"/>
              <w:autoSpaceDN w:val="0"/>
              <w:ind w:firstLine="0" w:firstLineChars="0"/>
              <w:jc w:val="left"/>
              <w:rPr>
                <w:rFonts w:ascii="仿宋_GB2312" w:hAnsi="仿宋_GB2312" w:cs="仿宋_GB2312"/>
                <w:color w:val="000000"/>
                <w:sz w:val="24"/>
              </w:rPr>
            </w:pPr>
            <w:r>
              <w:rPr>
                <w:rFonts w:hint="eastAsia" w:ascii="仿宋_GB2312" w:hAnsi="仿宋_GB2312" w:cs="仿宋_GB2312"/>
                <w:color w:val="000000"/>
                <w:sz w:val="24"/>
              </w:rPr>
              <w:t>重庆江北国际机场航站楼行李分拣厅环氧地坪维修项目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5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1.1.3</w:t>
            </w:r>
          </w:p>
        </w:tc>
        <w:tc>
          <w:tcPr>
            <w:tcW w:w="168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项目地点</w:t>
            </w:r>
          </w:p>
        </w:tc>
        <w:tc>
          <w:tcPr>
            <w:tcW w:w="6300" w:type="dxa"/>
            <w:vAlign w:val="center"/>
          </w:tcPr>
          <w:p>
            <w:pPr>
              <w:ind w:firstLine="0" w:firstLineChars="0"/>
              <w:rPr>
                <w:rFonts w:ascii="仿宋_GB2312" w:hAnsi="仿宋_GB2312" w:cs="仿宋_GB2312"/>
                <w:color w:val="000000"/>
                <w:sz w:val="24"/>
              </w:rPr>
            </w:pPr>
            <w:r>
              <w:rPr>
                <w:rFonts w:hint="eastAsia" w:ascii="仿宋_GB2312" w:hAnsi="仿宋_GB2312" w:cs="仿宋_GB2312"/>
                <w:color w:val="000000"/>
                <w:sz w:val="24"/>
              </w:rPr>
              <w:t>重庆江北国际机场T2B、T3A航站楼行李分拣厅（通行控制区内）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05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1.2.1</w:t>
            </w:r>
          </w:p>
        </w:tc>
        <w:tc>
          <w:tcPr>
            <w:tcW w:w="168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资金来源</w:t>
            </w:r>
          </w:p>
        </w:tc>
        <w:tc>
          <w:tcPr>
            <w:tcW w:w="6300" w:type="dxa"/>
            <w:vAlign w:val="center"/>
          </w:tcPr>
          <w:p>
            <w:pPr>
              <w:ind w:firstLine="0" w:firstLineChars="0"/>
              <w:rPr>
                <w:rFonts w:ascii="仿宋_GB2312" w:hAnsi="仿宋_GB2312" w:cs="仿宋_GB2312"/>
                <w:sz w:val="24"/>
              </w:rPr>
            </w:pPr>
            <w:r>
              <w:rPr>
                <w:rFonts w:hint="eastAsia" w:ascii="仿宋_GB2312" w:hAnsi="仿宋_GB2312" w:cs="仿宋_GB2312"/>
                <w:sz w:val="24"/>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5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1.2.2</w:t>
            </w:r>
          </w:p>
        </w:tc>
        <w:tc>
          <w:tcPr>
            <w:tcW w:w="168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资金落实情况</w:t>
            </w:r>
          </w:p>
        </w:tc>
        <w:tc>
          <w:tcPr>
            <w:tcW w:w="6300" w:type="dxa"/>
            <w:vAlign w:val="center"/>
          </w:tcPr>
          <w:p>
            <w:pPr>
              <w:snapToGrid w:val="0"/>
              <w:ind w:firstLine="0" w:firstLineChars="0"/>
              <w:rPr>
                <w:rFonts w:ascii="仿宋_GB2312" w:hAnsi="仿宋_GB2312" w:cs="仿宋_GB2312"/>
                <w:color w:val="000000"/>
                <w:sz w:val="24"/>
              </w:rPr>
            </w:pPr>
            <w:r>
              <w:rPr>
                <w:rFonts w:hint="eastAsia" w:ascii="仿宋_GB2312" w:hAnsi="仿宋_GB2312" w:cs="仿宋_GB2312"/>
                <w:color w:val="000000"/>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05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1.3.1</w:t>
            </w:r>
          </w:p>
        </w:tc>
        <w:tc>
          <w:tcPr>
            <w:tcW w:w="168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比选采购范围</w:t>
            </w:r>
          </w:p>
        </w:tc>
        <w:tc>
          <w:tcPr>
            <w:tcW w:w="6300" w:type="dxa"/>
            <w:vAlign w:val="center"/>
          </w:tcPr>
          <w:p>
            <w:pPr>
              <w:ind w:firstLine="480"/>
              <w:rPr>
                <w:rFonts w:ascii="仿宋_GB2312" w:hAnsi="仿宋_GB2312" w:cs="仿宋_GB2312"/>
                <w:sz w:val="24"/>
              </w:rPr>
            </w:pPr>
            <w:r>
              <w:rPr>
                <w:rFonts w:hint="eastAsia" w:ascii="仿宋_GB2312" w:hAnsi="仿宋_GB2312" w:cs="仿宋_GB2312"/>
                <w:color w:val="000000"/>
                <w:sz w:val="24"/>
              </w:rPr>
              <w:t>对T2B航站楼行李分拣厅破损区域环氧地坪进行维修，面积约850㎡，对全区域原有地面标线进行翻新，数量约1200m；对T3A航站楼行李分拣厅破损环氧地坪进行局部维修，面积约130㎡；T2B、T3A共计新增限速地面标识26个，面积共计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05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1.3.2</w:t>
            </w:r>
          </w:p>
        </w:tc>
        <w:tc>
          <w:tcPr>
            <w:tcW w:w="168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质保期限</w:t>
            </w:r>
          </w:p>
        </w:tc>
        <w:tc>
          <w:tcPr>
            <w:tcW w:w="6300" w:type="dxa"/>
            <w:vAlign w:val="center"/>
          </w:tcPr>
          <w:p>
            <w:pPr>
              <w:snapToGrid w:val="0"/>
              <w:spacing w:line="440" w:lineRule="exact"/>
              <w:ind w:firstLine="0" w:firstLineChars="0"/>
              <w:jc w:val="left"/>
              <w:rPr>
                <w:rFonts w:ascii="仿宋_GB2312" w:hAnsi="仿宋_GB2312" w:cs="仿宋_GB2312"/>
                <w:color w:val="000000"/>
                <w:sz w:val="24"/>
              </w:rPr>
            </w:pPr>
            <w:r>
              <w:rPr>
                <w:rFonts w:hint="eastAsia" w:ascii="仿宋_GB2312" w:hAnsi="仿宋_GB2312" w:cs="仿宋_GB2312"/>
                <w:sz w:val="24"/>
              </w:rPr>
              <w:t>质保期为2年（竣工验收合格之日起）。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5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1.3.3</w:t>
            </w:r>
          </w:p>
        </w:tc>
        <w:tc>
          <w:tcPr>
            <w:tcW w:w="168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工期</w:t>
            </w:r>
          </w:p>
        </w:tc>
        <w:tc>
          <w:tcPr>
            <w:tcW w:w="6300" w:type="dxa"/>
            <w:vAlign w:val="center"/>
          </w:tcPr>
          <w:p>
            <w:pPr>
              <w:tabs>
                <w:tab w:val="left" w:pos="546"/>
                <w:tab w:val="left" w:pos="711"/>
              </w:tabs>
              <w:snapToGrid w:val="0"/>
              <w:ind w:firstLine="0" w:firstLineChars="0"/>
              <w:rPr>
                <w:rFonts w:ascii="仿宋_GB2312" w:hAnsi="仿宋_GB2312" w:cs="仿宋_GB2312"/>
                <w:color w:val="000000"/>
                <w:sz w:val="24"/>
              </w:rPr>
            </w:pPr>
            <w:r>
              <w:rPr>
                <w:rFonts w:hint="eastAsia" w:ascii="仿宋_GB2312" w:hAnsi="仿宋_GB2312" w:cs="仿宋_GB2312"/>
                <w:color w:val="000000"/>
                <w:sz w:val="24"/>
              </w:rPr>
              <w:t>40天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1.3.4</w:t>
            </w:r>
          </w:p>
        </w:tc>
        <w:tc>
          <w:tcPr>
            <w:tcW w:w="168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质量要求</w:t>
            </w:r>
          </w:p>
        </w:tc>
        <w:tc>
          <w:tcPr>
            <w:tcW w:w="6300" w:type="dxa"/>
            <w:vAlign w:val="center"/>
          </w:tcPr>
          <w:p>
            <w:pPr>
              <w:ind w:firstLine="0" w:firstLineChars="0"/>
              <w:rPr>
                <w:rFonts w:ascii="仿宋_GB2312" w:hAnsi="仿宋_GB2312" w:cs="仿宋_GB2312"/>
                <w:color w:val="000000"/>
                <w:sz w:val="24"/>
              </w:rPr>
            </w:pPr>
            <w:r>
              <w:rPr>
                <w:rFonts w:hint="eastAsia" w:ascii="仿宋_GB2312" w:hAnsi="仿宋_GB2312" w:cs="仿宋_GB2312"/>
                <w:color w:val="000000"/>
                <w:sz w:val="24"/>
              </w:rPr>
              <w:t>交付的成果必须符合本项目所有要求，并符合比选采购文件的规定。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1.4.1</w:t>
            </w:r>
          </w:p>
        </w:tc>
        <w:tc>
          <w:tcPr>
            <w:tcW w:w="1680" w:type="dxa"/>
            <w:vAlign w:val="center"/>
          </w:tcPr>
          <w:p>
            <w:pPr>
              <w:tabs>
                <w:tab w:val="left" w:pos="546"/>
                <w:tab w:val="left" w:pos="711"/>
              </w:tabs>
              <w:snapToGrid w:val="0"/>
              <w:ind w:firstLine="0" w:firstLineChars="0"/>
              <w:rPr>
                <w:rFonts w:ascii="仿宋_GB2312" w:hAnsi="仿宋_GB2312" w:cs="仿宋_GB2312"/>
                <w:color w:val="000000"/>
                <w:sz w:val="24"/>
              </w:rPr>
            </w:pPr>
            <w:r>
              <w:rPr>
                <w:rFonts w:hint="eastAsia" w:ascii="仿宋_GB2312" w:hAnsi="仿宋_GB2312" w:cs="仿宋_GB2312"/>
                <w:color w:val="000000"/>
                <w:sz w:val="24"/>
              </w:rPr>
              <w:t>比选响应人</w:t>
            </w:r>
          </w:p>
          <w:p>
            <w:pPr>
              <w:tabs>
                <w:tab w:val="left" w:pos="546"/>
                <w:tab w:val="left" w:pos="711"/>
              </w:tabs>
              <w:snapToGrid w:val="0"/>
              <w:ind w:firstLine="0" w:firstLineChars="0"/>
              <w:rPr>
                <w:rFonts w:ascii="仿宋_GB2312" w:hAnsi="仿宋_GB2312" w:cs="仿宋_GB2312"/>
                <w:color w:val="000000"/>
                <w:sz w:val="24"/>
              </w:rPr>
            </w:pPr>
            <w:r>
              <w:rPr>
                <w:rFonts w:hint="eastAsia" w:ascii="仿宋_GB2312" w:hAnsi="仿宋_GB2312" w:cs="仿宋_GB2312"/>
                <w:color w:val="000000"/>
                <w:sz w:val="24"/>
              </w:rPr>
              <w:t>资质条件</w:t>
            </w:r>
          </w:p>
        </w:tc>
        <w:tc>
          <w:tcPr>
            <w:tcW w:w="6300" w:type="dxa"/>
            <w:vAlign w:val="center"/>
          </w:tcPr>
          <w:p>
            <w:pPr>
              <w:tabs>
                <w:tab w:val="left" w:pos="546"/>
                <w:tab w:val="left" w:pos="711"/>
              </w:tabs>
              <w:snapToGrid w:val="0"/>
              <w:ind w:firstLine="0" w:firstLineChars="0"/>
              <w:rPr>
                <w:rFonts w:ascii="仿宋_GB2312" w:hAnsi="仿宋_GB2312" w:cs="仿宋_GB2312"/>
                <w:color w:val="000000"/>
                <w:sz w:val="24"/>
              </w:rPr>
            </w:pPr>
            <w:r>
              <w:rPr>
                <w:rFonts w:hint="eastAsia" w:ascii="仿宋_GB2312" w:hAnsi="仿宋_GB2312" w:cs="仿宋_GB2312"/>
                <w:color w:val="000000"/>
                <w:sz w:val="24"/>
              </w:rPr>
              <w:t>本项目实行资格后审，报价人应具备以下资格条件：</w:t>
            </w:r>
          </w:p>
          <w:p>
            <w:pPr>
              <w:tabs>
                <w:tab w:val="left" w:pos="546"/>
                <w:tab w:val="left" w:pos="711"/>
              </w:tabs>
              <w:snapToGrid w:val="0"/>
              <w:ind w:firstLine="0" w:firstLineChars="0"/>
              <w:rPr>
                <w:rFonts w:ascii="仿宋_GB2312" w:hAnsi="仿宋_GB2312" w:cs="仿宋_GB2312"/>
                <w:color w:val="000000"/>
                <w:sz w:val="24"/>
              </w:rPr>
            </w:pPr>
            <w:r>
              <w:rPr>
                <w:rFonts w:hint="eastAsia" w:ascii="仿宋_GB2312" w:hAnsi="仿宋_GB2312" w:cs="仿宋_GB2312"/>
                <w:color w:val="000000"/>
                <w:sz w:val="24"/>
              </w:rPr>
              <w:t>1.资质条件：公司成立2年以上（须在2018年3月前注册），具有建筑装修装饰工程专业承包二级及以上资质。</w:t>
            </w:r>
          </w:p>
          <w:p>
            <w:pPr>
              <w:tabs>
                <w:tab w:val="left" w:pos="546"/>
                <w:tab w:val="left" w:pos="711"/>
              </w:tabs>
              <w:snapToGrid w:val="0"/>
              <w:ind w:firstLine="0" w:firstLineChars="0"/>
              <w:rPr>
                <w:rFonts w:ascii="仿宋_GB2312" w:hAnsi="仿宋_GB2312" w:cs="仿宋_GB2312"/>
                <w:color w:val="000000"/>
                <w:sz w:val="24"/>
              </w:rPr>
            </w:pPr>
            <w:r>
              <w:rPr>
                <w:rFonts w:hint="eastAsia" w:ascii="仿宋_GB2312" w:hAnsi="仿宋_GB2312" w:cs="仿宋_GB2312"/>
                <w:color w:val="000000"/>
                <w:sz w:val="24"/>
              </w:rPr>
              <w:t>注：须提供有效的资质证书、营业执照复印件，加盖公章。</w:t>
            </w:r>
          </w:p>
          <w:p>
            <w:pPr>
              <w:tabs>
                <w:tab w:val="left" w:pos="546"/>
                <w:tab w:val="left" w:pos="711"/>
              </w:tabs>
              <w:snapToGrid w:val="0"/>
              <w:ind w:firstLine="0" w:firstLineChars="0"/>
              <w:rPr>
                <w:rFonts w:ascii="仿宋_GB2312" w:hAnsi="仿宋_GB2312" w:cs="仿宋_GB2312"/>
                <w:color w:val="000000"/>
                <w:sz w:val="24"/>
              </w:rPr>
            </w:pPr>
            <w:r>
              <w:rPr>
                <w:rFonts w:hint="eastAsia" w:ascii="仿宋_GB2312" w:hAnsi="仿宋_GB2312" w:cs="仿宋_GB2312"/>
                <w:color w:val="000000"/>
                <w:sz w:val="24"/>
              </w:rPr>
              <w:t>2.具有增值税一般纳税人资格（须提供一般纳税人资格证明复印件加盖报价单位公章）。</w:t>
            </w:r>
          </w:p>
          <w:p>
            <w:pPr>
              <w:tabs>
                <w:tab w:val="left" w:pos="546"/>
                <w:tab w:val="left" w:pos="711"/>
              </w:tabs>
              <w:snapToGrid w:val="0"/>
              <w:ind w:firstLine="0" w:firstLineChars="0"/>
              <w:rPr>
                <w:rFonts w:ascii="仿宋_GB2312" w:hAnsi="仿宋_GB2312" w:cs="仿宋_GB2312"/>
                <w:color w:val="000000"/>
                <w:sz w:val="24"/>
              </w:rPr>
            </w:pPr>
            <w:r>
              <w:rPr>
                <w:rFonts w:hint="eastAsia" w:ascii="仿宋_GB2312" w:hAnsi="仿宋_GB2312" w:cs="仿宋_GB2312"/>
                <w:color w:val="000000"/>
                <w:sz w:val="24"/>
              </w:rPr>
              <w:t>3.承认和履行比选文件中的各项规定，完全响应比选文件中的各项要求。（提供承诺书并盖鲜章）</w:t>
            </w:r>
          </w:p>
          <w:p>
            <w:pPr>
              <w:tabs>
                <w:tab w:val="left" w:pos="546"/>
                <w:tab w:val="left" w:pos="711"/>
              </w:tabs>
              <w:snapToGrid w:val="0"/>
              <w:ind w:firstLine="0" w:firstLineChars="0"/>
              <w:rPr>
                <w:rFonts w:ascii="仿宋_GB2312" w:hAnsi="仿宋_GB2312" w:cs="仿宋_GB2312"/>
                <w:color w:val="000000"/>
                <w:sz w:val="24"/>
              </w:rPr>
            </w:pPr>
            <w:r>
              <w:rPr>
                <w:rFonts w:hint="eastAsia" w:ascii="仿宋_GB2312" w:hAnsi="仿宋_GB2312" w:cs="仿宋_GB2312"/>
                <w:color w:val="000000"/>
                <w:sz w:val="24"/>
              </w:rPr>
              <w:t>4.信誉要求：①没有处于被责令停业，投标资格被取消，财产被接管、冻结，破产状态；投标人没有进入招标人黑名单库；②未发生过安全责任事故；③具有履行合同所必需的设备和专业技术能力。（提供信誉声明加盖投标人公章）</w:t>
            </w:r>
          </w:p>
          <w:p>
            <w:pPr>
              <w:tabs>
                <w:tab w:val="left" w:pos="546"/>
                <w:tab w:val="left" w:pos="711"/>
              </w:tabs>
              <w:snapToGrid w:val="0"/>
              <w:ind w:firstLine="0" w:firstLineChars="0"/>
              <w:rPr>
                <w:rFonts w:ascii="仿宋_GB2312" w:hAnsi="仿宋_GB2312" w:cs="仿宋_GB2312"/>
                <w:color w:val="000000"/>
                <w:sz w:val="24"/>
              </w:rPr>
            </w:pPr>
            <w:r>
              <w:rPr>
                <w:rFonts w:hint="eastAsia" w:ascii="仿宋_GB2312" w:hAnsi="仿宋_GB2312" w:cs="仿宋_GB2312"/>
                <w:color w:val="000000"/>
                <w:sz w:val="24"/>
              </w:rPr>
              <w:t>5.法定代表人为同一个人的两个及两个以上法人，母公司、全资子公司及其控股公司，以及其他形式有管理关系的比选响应人，都不得在同一比选采购项目中同时投标。</w:t>
            </w:r>
          </w:p>
          <w:p>
            <w:pPr>
              <w:tabs>
                <w:tab w:val="left" w:pos="546"/>
                <w:tab w:val="left" w:pos="711"/>
              </w:tabs>
              <w:snapToGrid w:val="0"/>
              <w:ind w:firstLine="0" w:firstLineChars="0"/>
              <w:rPr>
                <w:rFonts w:ascii="仿宋_GB2312" w:hAnsi="仿宋_GB2312" w:cs="仿宋_GB2312"/>
                <w:color w:val="000000"/>
                <w:sz w:val="24"/>
              </w:rPr>
            </w:pPr>
            <w:r>
              <w:rPr>
                <w:rFonts w:hint="eastAsia" w:ascii="仿宋_GB2312" w:hAnsi="仿宋_GB2312" w:cs="仿宋_GB2312"/>
                <w:color w:val="000000"/>
                <w:sz w:val="24"/>
              </w:rPr>
              <w:t>6.比选响应人人如提供虚假材料，采购人有权取消其报价资格或中标资格，并没收报价保证金。</w:t>
            </w:r>
          </w:p>
          <w:p>
            <w:pPr>
              <w:tabs>
                <w:tab w:val="left" w:pos="546"/>
                <w:tab w:val="left" w:pos="711"/>
              </w:tabs>
              <w:snapToGrid w:val="0"/>
              <w:ind w:firstLine="0" w:firstLineChars="0"/>
              <w:rPr>
                <w:rFonts w:ascii="仿宋_GB2312" w:hAnsi="仿宋_GB2312" w:cs="仿宋_GB2312"/>
                <w:color w:val="000000"/>
                <w:sz w:val="24"/>
              </w:rPr>
            </w:pPr>
            <w:r>
              <w:rPr>
                <w:rFonts w:hint="eastAsia" w:ascii="仿宋_GB2312" w:hAnsi="仿宋_GB2312" w:cs="仿宋_GB2312"/>
                <w:color w:val="000000"/>
                <w:sz w:val="24"/>
              </w:rPr>
              <w:t>7.本次招标不接受联合体投标，中标后不得转包、分包。</w:t>
            </w:r>
          </w:p>
          <w:p>
            <w:pPr>
              <w:tabs>
                <w:tab w:val="left" w:pos="546"/>
                <w:tab w:val="left" w:pos="711"/>
              </w:tabs>
              <w:snapToGrid w:val="0"/>
              <w:ind w:firstLine="0" w:firstLineChars="0"/>
              <w:rPr>
                <w:rFonts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05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1.4.2</w:t>
            </w:r>
          </w:p>
        </w:tc>
        <w:tc>
          <w:tcPr>
            <w:tcW w:w="168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是否接受联合体投标</w:t>
            </w:r>
          </w:p>
        </w:tc>
        <w:tc>
          <w:tcPr>
            <w:tcW w:w="6300" w:type="dxa"/>
            <w:vAlign w:val="center"/>
          </w:tcPr>
          <w:p>
            <w:pPr>
              <w:ind w:firstLine="0" w:firstLineChars="0"/>
              <w:rPr>
                <w:rFonts w:ascii="仿宋_GB2312" w:hAnsi="仿宋_GB2312" w:cs="仿宋_GB2312"/>
                <w:color w:val="000000"/>
                <w:sz w:val="24"/>
              </w:rPr>
            </w:pPr>
            <w:r>
              <w:rPr>
                <w:rFonts w:hint="eastAsia" w:ascii="仿宋_GB2312" w:hAnsi="仿宋_GB2312" w:cs="仿宋_GB2312"/>
                <w:color w:val="000000"/>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1.5</w:t>
            </w:r>
          </w:p>
        </w:tc>
        <w:tc>
          <w:tcPr>
            <w:tcW w:w="168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踏勘现场和踏勘时间</w:t>
            </w:r>
          </w:p>
        </w:tc>
        <w:tc>
          <w:tcPr>
            <w:tcW w:w="6300" w:type="dxa"/>
            <w:vAlign w:val="center"/>
          </w:tcPr>
          <w:p>
            <w:pPr>
              <w:ind w:firstLine="0" w:firstLineChars="0"/>
              <w:rPr>
                <w:rFonts w:ascii="仿宋_GB2312" w:hAnsi="仿宋_GB2312" w:cs="仿宋_GB2312"/>
                <w:color w:val="FF0000"/>
                <w:sz w:val="24"/>
                <w:u w:val="single"/>
              </w:rPr>
            </w:pPr>
            <w:r>
              <w:rPr>
                <w:rFonts w:hint="eastAsia" w:ascii="仿宋_GB2312" w:hAnsi="仿宋_GB2312" w:cs="仿宋_GB2312"/>
                <w:color w:val="000000"/>
                <w:sz w:val="24"/>
                <w:lang w:val="en-US" w:eastAsia="zh-CN"/>
              </w:rPr>
              <w:t>2020年4月3日9：10，</w:t>
            </w:r>
            <w:r>
              <w:rPr>
                <w:rFonts w:hint="eastAsia" w:ascii="仿宋_GB2312" w:hAnsi="仿宋_GB2312" w:cs="仿宋_GB2312"/>
                <w:color w:val="000000"/>
                <w:sz w:val="24"/>
              </w:rPr>
              <w:t>统一组织现场踏勘。</w:t>
            </w:r>
            <w:r>
              <w:rPr>
                <w:rFonts w:hint="eastAsia" w:ascii="仿宋_GB2312" w:hAnsi="仿宋_GB2312" w:cs="仿宋_GB2312"/>
                <w:color w:val="000000"/>
                <w:sz w:val="24"/>
                <w:lang w:eastAsia="zh-CN"/>
              </w:rPr>
              <w:t>联系电话：</w:t>
            </w:r>
            <w:r>
              <w:rPr>
                <w:rFonts w:hint="eastAsia" w:ascii="仿宋_GB2312" w:hAnsi="仿宋_GB2312" w:cs="仿宋_GB2312"/>
                <w:color w:val="000000"/>
                <w:sz w:val="24"/>
                <w:lang w:val="en-US" w:eastAsia="zh-CN"/>
              </w:rPr>
              <w:t>88869132，联系人：吕老师。</w:t>
            </w:r>
            <w:r>
              <w:rPr>
                <w:rFonts w:hint="eastAsia" w:ascii="仿宋_GB2312" w:hAnsi="仿宋_GB2312" w:cs="仿宋_GB2312"/>
                <w:sz w:val="24"/>
              </w:rPr>
              <w:t>比选响应人</w:t>
            </w:r>
            <w:r>
              <w:rPr>
                <w:rFonts w:hint="eastAsia" w:ascii="仿宋_GB2312" w:hAnsi="仿宋_GB2312" w:cs="仿宋_GB2312"/>
                <w:color w:val="000000"/>
                <w:sz w:val="24"/>
              </w:rPr>
              <w:t>应根据采购人要求按时</w:t>
            </w:r>
            <w:r>
              <w:rPr>
                <w:rFonts w:ascii="仿宋_GB2312" w:hAnsi="仿宋_GB2312" w:cs="仿宋_GB2312"/>
                <w:color w:val="000000"/>
                <w:sz w:val="24"/>
              </w:rPr>
              <w:t>提交</w:t>
            </w:r>
            <w:r>
              <w:rPr>
                <w:rFonts w:hint="eastAsia" w:ascii="仿宋_GB2312" w:hAnsi="仿宋_GB2312" w:cs="仿宋_GB2312"/>
                <w:color w:val="000000"/>
                <w:sz w:val="24"/>
              </w:rPr>
              <w:t>踏勘</w:t>
            </w:r>
            <w:r>
              <w:rPr>
                <w:rFonts w:ascii="仿宋_GB2312" w:hAnsi="仿宋_GB2312" w:cs="仿宋_GB2312"/>
                <w:color w:val="000000"/>
                <w:sz w:val="24"/>
              </w:rPr>
              <w:t>人员资料（</w:t>
            </w:r>
            <w:r>
              <w:rPr>
                <w:rFonts w:hint="eastAsia" w:ascii="仿宋_GB2312" w:hAnsi="仿宋_GB2312" w:cs="仿宋_GB2312"/>
                <w:color w:val="000000"/>
                <w:sz w:val="24"/>
              </w:rPr>
              <w:t>每家</w:t>
            </w:r>
            <w:r>
              <w:rPr>
                <w:rFonts w:hint="eastAsia" w:ascii="仿宋_GB2312" w:hAnsi="仿宋_GB2312" w:cs="仿宋_GB2312"/>
                <w:sz w:val="24"/>
              </w:rPr>
              <w:t>比选响应人</w:t>
            </w:r>
            <w:r>
              <w:rPr>
                <w:rFonts w:hint="eastAsia" w:ascii="仿宋_GB2312" w:hAnsi="仿宋_GB2312" w:cs="仿宋_GB2312"/>
                <w:color w:val="000000"/>
                <w:sz w:val="24"/>
              </w:rPr>
              <w:t>最多派2人参加</w:t>
            </w:r>
            <w:r>
              <w:rPr>
                <w:rFonts w:ascii="仿宋_GB2312" w:hAnsi="仿宋_GB2312" w:cs="仿宋_GB2312"/>
                <w:color w:val="000000"/>
                <w:sz w:val="24"/>
              </w:rPr>
              <w:t>）</w:t>
            </w:r>
            <w:r>
              <w:rPr>
                <w:rFonts w:hint="eastAsia" w:ascii="仿宋_GB2312" w:hAnsi="仿宋_GB2312" w:cs="仿宋_GB2312"/>
                <w:color w:val="000000"/>
                <w:sz w:val="24"/>
              </w:rPr>
              <w:t>，由</w:t>
            </w:r>
            <w:r>
              <w:rPr>
                <w:rFonts w:ascii="仿宋_GB2312" w:hAnsi="仿宋_GB2312" w:cs="仿宋_GB2312"/>
                <w:color w:val="000000"/>
                <w:sz w:val="24"/>
              </w:rPr>
              <w:t>采购人</w:t>
            </w:r>
            <w:r>
              <w:rPr>
                <w:rFonts w:hint="eastAsia" w:ascii="仿宋_GB2312" w:hAnsi="仿宋_GB2312" w:cs="仿宋_GB2312"/>
                <w:color w:val="000000"/>
                <w:sz w:val="24"/>
              </w:rPr>
              <w:t>统一</w:t>
            </w:r>
            <w:r>
              <w:rPr>
                <w:rFonts w:ascii="仿宋_GB2312" w:hAnsi="仿宋_GB2312" w:cs="仿宋_GB2312"/>
                <w:color w:val="000000"/>
                <w:sz w:val="24"/>
              </w:rPr>
              <w:t>组织办理</w:t>
            </w:r>
            <w:r>
              <w:rPr>
                <w:rFonts w:hint="eastAsia" w:ascii="仿宋_GB2312" w:hAnsi="仿宋_GB2312" w:cs="仿宋_GB2312"/>
                <w:color w:val="000000"/>
                <w:sz w:val="24"/>
              </w:rPr>
              <w:t>控制区</w:t>
            </w:r>
            <w:r>
              <w:rPr>
                <w:rFonts w:ascii="仿宋_GB2312" w:hAnsi="仿宋_GB2312" w:cs="仿宋_GB2312"/>
                <w:color w:val="000000"/>
                <w:sz w:val="24"/>
              </w:rPr>
              <w:t>通行证件</w:t>
            </w:r>
            <w:r>
              <w:rPr>
                <w:rFonts w:hint="eastAsia" w:ascii="仿宋_GB2312" w:hAnsi="仿宋_GB2312" w:cs="仿宋_GB2312"/>
                <w:color w:val="000000"/>
                <w:sz w:val="24"/>
              </w:rPr>
              <w:t>。现场</w:t>
            </w:r>
            <w:r>
              <w:rPr>
                <w:rFonts w:ascii="仿宋_GB2312" w:hAnsi="仿宋_GB2312" w:cs="仿宋_GB2312"/>
                <w:color w:val="000000"/>
                <w:sz w:val="24"/>
              </w:rPr>
              <w:t>踏勘</w:t>
            </w:r>
            <w:r>
              <w:rPr>
                <w:rFonts w:hint="eastAsia" w:ascii="仿宋_GB2312" w:hAnsi="仿宋_GB2312" w:cs="仿宋_GB2312"/>
                <w:color w:val="000000"/>
                <w:sz w:val="24"/>
              </w:rPr>
              <w:t>所</w:t>
            </w:r>
            <w:r>
              <w:rPr>
                <w:rFonts w:ascii="仿宋_GB2312" w:hAnsi="仿宋_GB2312" w:cs="仿宋_GB2312"/>
                <w:color w:val="000000"/>
                <w:sz w:val="24"/>
              </w:rPr>
              <w:t>产生的</w:t>
            </w:r>
            <w:r>
              <w:rPr>
                <w:rFonts w:hint="eastAsia" w:ascii="仿宋_GB2312" w:hAnsi="仿宋_GB2312" w:cs="仿宋_GB2312"/>
                <w:color w:val="000000"/>
                <w:sz w:val="24"/>
              </w:rPr>
              <w:t>费用</w:t>
            </w:r>
            <w:r>
              <w:rPr>
                <w:rFonts w:ascii="仿宋_GB2312" w:hAnsi="仿宋_GB2312" w:cs="仿宋_GB2312"/>
                <w:color w:val="000000"/>
                <w:sz w:val="24"/>
              </w:rPr>
              <w:t>由</w:t>
            </w:r>
            <w:r>
              <w:rPr>
                <w:rFonts w:hint="eastAsia" w:ascii="仿宋_GB2312" w:hAnsi="仿宋_GB2312" w:cs="仿宋_GB2312"/>
                <w:sz w:val="24"/>
              </w:rPr>
              <w:t>比选响应人承担</w:t>
            </w:r>
            <w:r>
              <w:rPr>
                <w:rFonts w:ascii="仿宋_GB2312" w:hAnsi="仿宋_GB2312" w:cs="仿宋_GB2312"/>
                <w:sz w:val="24"/>
              </w:rPr>
              <w:t>，如</w:t>
            </w:r>
            <w:r>
              <w:rPr>
                <w:rFonts w:hint="eastAsia" w:ascii="仿宋_GB2312" w:hAnsi="仿宋_GB2312" w:cs="仿宋_GB2312"/>
                <w:color w:val="000000"/>
                <w:sz w:val="24"/>
              </w:rPr>
              <w:t>控制区</w:t>
            </w:r>
            <w:r>
              <w:rPr>
                <w:rFonts w:ascii="仿宋_GB2312" w:hAnsi="仿宋_GB2312" w:cs="仿宋_GB2312"/>
                <w:color w:val="000000"/>
                <w:sz w:val="24"/>
              </w:rPr>
              <w:t>通行证件</w:t>
            </w:r>
            <w:r>
              <w:rPr>
                <w:rFonts w:hint="eastAsia" w:ascii="仿宋_GB2312" w:hAnsi="仿宋_GB2312" w:cs="仿宋_GB2312"/>
                <w:color w:val="000000"/>
                <w:sz w:val="24"/>
              </w:rPr>
              <w:t>办理</w:t>
            </w:r>
            <w:r>
              <w:rPr>
                <w:rFonts w:ascii="仿宋_GB2312" w:hAnsi="仿宋_GB2312" w:cs="仿宋_GB2312"/>
                <w:color w:val="000000"/>
                <w:sz w:val="24"/>
              </w:rPr>
              <w:t>费</w:t>
            </w:r>
            <w:r>
              <w:rPr>
                <w:rFonts w:hint="eastAsia" w:ascii="仿宋_GB2312" w:hAnsi="仿宋_GB2312" w:cs="仿宋_GB2312"/>
                <w:color w:val="000000"/>
                <w:sz w:val="24"/>
              </w:rPr>
              <w:t>、资料</w:t>
            </w:r>
            <w:r>
              <w:rPr>
                <w:rFonts w:ascii="仿宋_GB2312" w:hAnsi="仿宋_GB2312" w:cs="仿宋_GB2312"/>
                <w:color w:val="000000"/>
                <w:sz w:val="24"/>
              </w:rPr>
              <w:t>费、</w:t>
            </w:r>
            <w:r>
              <w:rPr>
                <w:rFonts w:hint="eastAsia" w:ascii="仿宋_GB2312" w:hAnsi="仿宋_GB2312" w:cs="仿宋_GB2312"/>
                <w:color w:val="000000"/>
                <w:sz w:val="24"/>
              </w:rPr>
              <w:t>交通费等</w:t>
            </w:r>
            <w:r>
              <w:rPr>
                <w:rFonts w:ascii="仿宋_GB2312" w:hAnsi="仿宋_GB2312" w:cs="仿宋_GB2312"/>
                <w:color w:val="000000"/>
                <w:sz w:val="24"/>
              </w:rPr>
              <w:t>。</w:t>
            </w:r>
            <w:r>
              <w:rPr>
                <w:rFonts w:hint="eastAsia" w:ascii="仿宋_GB2312" w:hAnsi="仿宋_GB2312" w:cs="仿宋_GB2312"/>
                <w:color w:val="000000"/>
                <w:sz w:val="24"/>
              </w:rPr>
              <w:t>无论</w:t>
            </w:r>
            <w:r>
              <w:rPr>
                <w:rFonts w:hint="eastAsia" w:ascii="仿宋_GB2312" w:hAnsi="仿宋_GB2312" w:cs="仿宋_GB2312"/>
                <w:sz w:val="24"/>
              </w:rPr>
              <w:t>比选响应人</w:t>
            </w:r>
            <w:r>
              <w:rPr>
                <w:rFonts w:hint="eastAsia" w:ascii="仿宋_GB2312" w:hAnsi="仿宋_GB2312" w:cs="仿宋_GB2312"/>
                <w:color w:val="000000"/>
                <w:sz w:val="24"/>
              </w:rPr>
              <w:t>是否参加现场踏勘，报价一经中选，</w:t>
            </w:r>
            <w:r>
              <w:rPr>
                <w:rFonts w:ascii="仿宋_GB2312" w:hAnsi="仿宋_GB2312" w:cs="仿宋_GB2312"/>
                <w:color w:val="000000"/>
                <w:sz w:val="24"/>
              </w:rPr>
              <w:t>比选响应人</w:t>
            </w:r>
            <w:r>
              <w:rPr>
                <w:rFonts w:hint="eastAsia" w:ascii="仿宋_GB2312" w:hAnsi="仿宋_GB2312" w:cs="仿宋_GB2312"/>
                <w:color w:val="000000"/>
                <w:sz w:val="24"/>
              </w:rPr>
              <w:t>不得以不完全了解施工现场情况为借口而提出额外赔偿或延长工期等要求。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1.6.1</w:t>
            </w:r>
          </w:p>
        </w:tc>
        <w:tc>
          <w:tcPr>
            <w:tcW w:w="168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投标预备会</w:t>
            </w:r>
          </w:p>
        </w:tc>
        <w:tc>
          <w:tcPr>
            <w:tcW w:w="6300" w:type="dxa"/>
            <w:vAlign w:val="center"/>
          </w:tcPr>
          <w:p>
            <w:pPr>
              <w:ind w:firstLine="0" w:firstLineChars="0"/>
              <w:rPr>
                <w:rFonts w:ascii="仿宋_GB2312" w:hAnsi="仿宋_GB2312" w:cs="仿宋_GB2312"/>
                <w:color w:val="000000"/>
                <w:sz w:val="24"/>
              </w:rPr>
            </w:pPr>
            <w:r>
              <w:rPr>
                <w:rFonts w:hint="eastAsia" w:ascii="仿宋_GB2312" w:hAnsi="仿宋_GB2312" w:cs="仿宋_GB2312"/>
                <w:color w:val="000000"/>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1.6.2</w:t>
            </w:r>
          </w:p>
        </w:tc>
        <w:tc>
          <w:tcPr>
            <w:tcW w:w="168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比选响应人提出问题的截止时间</w:t>
            </w:r>
          </w:p>
        </w:tc>
        <w:tc>
          <w:tcPr>
            <w:tcW w:w="6300" w:type="dxa"/>
            <w:vAlign w:val="center"/>
          </w:tcPr>
          <w:p>
            <w:pPr>
              <w:ind w:firstLine="0" w:firstLineChars="0"/>
              <w:rPr>
                <w:rFonts w:ascii="仿宋_GB2312" w:hAnsi="仿宋_GB2312" w:cs="仿宋_GB2312"/>
                <w:color w:val="000000"/>
                <w:sz w:val="24"/>
              </w:rPr>
            </w:pPr>
            <w:r>
              <w:rPr>
                <w:rFonts w:hint="eastAsia" w:ascii="仿宋_GB2312" w:hAnsi="仿宋_GB2312" w:cs="仿宋_GB2312"/>
                <w:sz w:val="24"/>
              </w:rPr>
              <w:t>比选响应人对比选采购文件如有疑问，须于2020年</w:t>
            </w:r>
            <w:r>
              <w:rPr>
                <w:rFonts w:hint="eastAsia" w:ascii="仿宋_GB2312" w:hAnsi="仿宋_GB2312" w:cs="仿宋_GB2312"/>
                <w:sz w:val="24"/>
                <w:lang w:val="en-US" w:eastAsia="zh-CN"/>
              </w:rPr>
              <w:t>4</w:t>
            </w:r>
            <w:r>
              <w:rPr>
                <w:rFonts w:hint="eastAsia" w:ascii="仿宋_GB2312" w:hAnsi="仿宋_GB2312" w:cs="仿宋_GB2312"/>
                <w:sz w:val="24"/>
              </w:rPr>
              <w:t>月</w:t>
            </w:r>
            <w:r>
              <w:rPr>
                <w:rFonts w:hint="eastAsia" w:ascii="仿宋_GB2312" w:hAnsi="仿宋_GB2312" w:cs="仿宋_GB2312"/>
                <w:sz w:val="24"/>
                <w:lang w:val="en-US" w:eastAsia="zh-CN"/>
              </w:rPr>
              <w:t>3</w:t>
            </w:r>
            <w:r>
              <w:rPr>
                <w:rFonts w:hint="eastAsia" w:ascii="仿宋_GB2312" w:hAnsi="仿宋_GB2312" w:cs="仿宋_GB2312"/>
                <w:sz w:val="24"/>
              </w:rPr>
              <w:t>日17：00前将疑问（原件需盖单位鲜章）以传真</w:t>
            </w:r>
            <w:r>
              <w:rPr>
                <w:rFonts w:hint="eastAsia" w:ascii="仿宋_GB2312" w:hAnsi="仿宋_GB2312" w:cs="仿宋_GB2312"/>
                <w:sz w:val="24"/>
                <w:lang w:eastAsia="zh-CN"/>
              </w:rPr>
              <w:t>或电子邮件</w:t>
            </w:r>
            <w:r>
              <w:rPr>
                <w:rFonts w:hint="eastAsia" w:ascii="仿宋_GB2312" w:hAnsi="仿宋_GB2312" w:cs="仿宋_GB2312"/>
                <w:sz w:val="24"/>
              </w:rPr>
              <w:t>形式发</w:t>
            </w:r>
            <w:r>
              <w:rPr>
                <w:rFonts w:hint="eastAsia" w:ascii="仿宋_GB2312" w:hAnsi="仿宋_GB2312" w:cs="仿宋_GB2312"/>
                <w:color w:val="000000"/>
                <w:sz w:val="24"/>
              </w:rPr>
              <w:t>至比选采购人传真号023-67153075</w:t>
            </w:r>
            <w:r>
              <w:rPr>
                <w:rFonts w:hint="eastAsia" w:ascii="仿宋_GB2312" w:hAnsi="仿宋_GB2312" w:cs="仿宋_GB2312"/>
                <w:color w:val="000000"/>
                <w:sz w:val="24"/>
                <w:lang w:eastAsia="zh-CN"/>
              </w:rPr>
              <w:t>或电子邮箱603300479</w:t>
            </w:r>
            <w:r>
              <w:rPr>
                <w:rFonts w:hint="eastAsia" w:ascii="仿宋_GB2312" w:hAnsi="仿宋_GB2312" w:cs="仿宋_GB2312"/>
                <w:color w:val="000000"/>
                <w:sz w:val="24"/>
                <w:lang w:val="en-US" w:eastAsia="zh-CN"/>
              </w:rPr>
              <w:t>@qq.com</w:t>
            </w:r>
            <w:r>
              <w:rPr>
                <w:rFonts w:hint="eastAsia" w:ascii="仿宋_GB2312" w:hAnsi="仿宋_GB2312" w:cs="仿宋_GB2312"/>
                <w:color w:val="000000"/>
                <w:sz w:val="24"/>
              </w:rPr>
              <w:t>，并电话通知比选采购人。</w:t>
            </w:r>
            <w:r>
              <w:rPr>
                <w:rFonts w:hint="eastAsia" w:ascii="仿宋_GB2312" w:hAnsi="仿宋_GB2312" w:cs="仿宋_GB2312"/>
                <w:sz w:val="24"/>
              </w:rPr>
              <w:t>过期不再受理。</w:t>
            </w:r>
            <w:r>
              <w:rPr>
                <w:rFonts w:hint="eastAsia" w:ascii="仿宋_GB2312" w:hAnsi="仿宋_GB2312" w:cs="仿宋_GB2312"/>
                <w:color w:val="000000"/>
                <w:sz w:val="24"/>
              </w:rPr>
              <w:t>比选采购人将答疑</w:t>
            </w:r>
            <w:r>
              <w:rPr>
                <w:rFonts w:hint="eastAsia" w:ascii="仿宋_GB2312" w:hAnsi="仿宋_GB2312" w:eastAsia="仿宋_GB2312" w:cs="仿宋_GB2312"/>
                <w:i w:val="0"/>
                <w:caps w:val="0"/>
                <w:color w:val="000000"/>
                <w:spacing w:val="0"/>
                <w:sz w:val="24"/>
                <w:szCs w:val="24"/>
                <w:shd w:val="clear" w:fill="auto"/>
              </w:rPr>
              <w:t>在</w:t>
            </w:r>
            <w:r>
              <w:rPr>
                <w:rFonts w:hint="eastAsia" w:ascii="仿宋_GB2312" w:hAnsi="仿宋_GB2312" w:eastAsia="仿宋_GB2312" w:cs="仿宋_GB2312"/>
                <w:i w:val="0"/>
                <w:caps w:val="0"/>
                <w:color w:val="000000"/>
                <w:spacing w:val="0"/>
                <w:sz w:val="24"/>
                <w:szCs w:val="24"/>
                <w:shd w:val="clear" w:fill="auto"/>
                <w:lang w:eastAsia="zh-CN"/>
              </w:rPr>
              <w:t>重庆江北机场官网</w:t>
            </w:r>
            <w:r>
              <w:rPr>
                <w:rFonts w:hint="eastAsia" w:ascii="仿宋_GB2312" w:hAnsi="仿宋_GB2312" w:eastAsia="仿宋_GB2312" w:cs="仿宋_GB2312"/>
                <w:i w:val="0"/>
                <w:caps w:val="0"/>
                <w:color w:val="000000"/>
                <w:spacing w:val="0"/>
                <w:sz w:val="24"/>
                <w:szCs w:val="24"/>
                <w:shd w:val="clear" w:fill="auto"/>
              </w:rPr>
              <w:t>（www.cqa.cn）</w:t>
            </w:r>
            <w:r>
              <w:rPr>
                <w:rFonts w:hint="eastAsia" w:ascii="仿宋_GB2312" w:hAnsi="仿宋_GB2312" w:cs="仿宋_GB2312"/>
                <w:i w:val="0"/>
                <w:caps w:val="0"/>
                <w:color w:val="000000"/>
                <w:spacing w:val="0"/>
                <w:sz w:val="24"/>
                <w:szCs w:val="24"/>
                <w:shd w:val="clear"/>
                <w:lang w:eastAsia="zh-CN"/>
              </w:rPr>
              <w:t>以公告形式发布，</w:t>
            </w:r>
            <w:r>
              <w:rPr>
                <w:rFonts w:hint="eastAsia" w:ascii="仿宋_GB2312" w:hAnsi="仿宋_GB2312" w:cs="仿宋_GB2312"/>
                <w:color w:val="000000"/>
                <w:sz w:val="24"/>
              </w:rPr>
              <w:t>各</w:t>
            </w:r>
            <w:r>
              <w:rPr>
                <w:rFonts w:hint="eastAsia" w:ascii="仿宋_GB2312" w:hAnsi="仿宋_GB2312" w:cs="仿宋_GB2312"/>
                <w:color w:val="000000"/>
                <w:sz w:val="24"/>
                <w:lang w:eastAsia="zh-CN"/>
              </w:rPr>
              <w:t>比选响应人</w:t>
            </w:r>
            <w:r>
              <w:rPr>
                <w:rFonts w:hint="eastAsia" w:ascii="仿宋_GB2312" w:hAnsi="仿宋_GB2312" w:cs="仿宋_GB2312"/>
                <w:color w:val="000000"/>
                <w:sz w:val="24"/>
              </w:rPr>
              <w:t>应当随时关注重庆江北机场官网（www.cqa.cn）所发布的</w:t>
            </w:r>
            <w:r>
              <w:rPr>
                <w:rFonts w:hint="eastAsia" w:ascii="仿宋_GB2312" w:hAnsi="仿宋_GB2312" w:cs="仿宋_GB2312"/>
                <w:color w:val="000000"/>
                <w:sz w:val="24"/>
                <w:lang w:eastAsia="zh-CN"/>
              </w:rPr>
              <w:t>相关答疑</w:t>
            </w:r>
            <w:r>
              <w:rPr>
                <w:rFonts w:hint="eastAsia" w:ascii="仿宋_GB2312" w:hAnsi="仿宋_GB2312" w:cs="仿宋_GB2312"/>
                <w:color w:val="000000"/>
                <w:sz w:val="24"/>
              </w:rPr>
              <w:t>资料，各</w:t>
            </w:r>
            <w:r>
              <w:rPr>
                <w:rFonts w:hint="eastAsia" w:ascii="仿宋_GB2312" w:hAnsi="仿宋_GB2312" w:cs="仿宋_GB2312"/>
                <w:color w:val="000000"/>
                <w:sz w:val="24"/>
                <w:lang w:eastAsia="zh-CN"/>
              </w:rPr>
              <w:t>比选响应人</w:t>
            </w:r>
            <w:r>
              <w:rPr>
                <w:rFonts w:hint="eastAsia" w:ascii="仿宋_GB2312" w:hAnsi="仿宋_GB2312" w:cs="仿宋_GB2312"/>
                <w:color w:val="000000"/>
                <w:sz w:val="24"/>
              </w:rPr>
              <w:t>不管下载与否都将被视为</w:t>
            </w:r>
            <w:r>
              <w:rPr>
                <w:rFonts w:hint="eastAsia" w:ascii="仿宋_GB2312" w:hAnsi="仿宋_GB2312" w:cs="仿宋_GB2312"/>
                <w:color w:val="000000"/>
                <w:sz w:val="24"/>
                <w:lang w:eastAsia="zh-CN"/>
              </w:rPr>
              <w:t>已</w:t>
            </w:r>
            <w:r>
              <w:rPr>
                <w:rFonts w:hint="eastAsia" w:ascii="仿宋_GB2312" w:hAnsi="仿宋_GB2312" w:cs="仿宋_GB2312"/>
                <w:color w:val="000000"/>
                <w:sz w:val="24"/>
              </w:rPr>
              <w:t>知晓。由此产生的一切后果由比选响应人自负。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1.6.3</w:t>
            </w:r>
          </w:p>
        </w:tc>
        <w:tc>
          <w:tcPr>
            <w:tcW w:w="168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比选采购人</w:t>
            </w:r>
          </w:p>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澄清的时间</w:t>
            </w:r>
          </w:p>
        </w:tc>
        <w:tc>
          <w:tcPr>
            <w:tcW w:w="6300" w:type="dxa"/>
            <w:vAlign w:val="center"/>
          </w:tcPr>
          <w:p>
            <w:pPr>
              <w:tabs>
                <w:tab w:val="left" w:pos="546"/>
                <w:tab w:val="left" w:pos="711"/>
              </w:tabs>
              <w:snapToGrid w:val="0"/>
              <w:ind w:firstLine="0" w:firstLineChars="0"/>
              <w:rPr>
                <w:rFonts w:ascii="仿宋_GB2312" w:hAnsi="仿宋_GB2312" w:cs="仿宋_GB2312"/>
                <w:color w:val="000000"/>
                <w:sz w:val="24"/>
              </w:rPr>
            </w:pPr>
            <w:r>
              <w:rPr>
                <w:rFonts w:hint="eastAsia" w:ascii="仿宋_GB2312" w:hAnsi="仿宋_GB2312" w:cs="仿宋_GB2312"/>
                <w:color w:val="000000"/>
                <w:sz w:val="24"/>
              </w:rPr>
              <w:t>比选采购文件澄清、</w:t>
            </w:r>
            <w:r>
              <w:rPr>
                <w:rFonts w:hint="eastAsia" w:ascii="仿宋_GB2312" w:hAnsi="仿宋_GB2312" w:cs="仿宋_GB2312"/>
                <w:color w:val="000000"/>
                <w:sz w:val="24"/>
                <w:lang w:eastAsia="zh-CN"/>
              </w:rPr>
              <w:t>补遗</w:t>
            </w:r>
            <w:r>
              <w:rPr>
                <w:rFonts w:hint="eastAsia" w:ascii="仿宋_GB2312" w:hAnsi="仿宋_GB2312" w:cs="仿宋_GB2312"/>
                <w:color w:val="000000"/>
                <w:sz w:val="24"/>
              </w:rPr>
              <w:t>的内容在投标截止时间2020年</w:t>
            </w:r>
            <w:r>
              <w:rPr>
                <w:rFonts w:hint="eastAsia" w:ascii="仿宋_GB2312" w:hAnsi="仿宋_GB2312" w:cs="仿宋_GB2312"/>
                <w:color w:val="000000"/>
                <w:sz w:val="24"/>
                <w:lang w:val="en-US" w:eastAsia="zh-CN"/>
              </w:rPr>
              <w:t>4</w:t>
            </w:r>
            <w:r>
              <w:rPr>
                <w:rFonts w:hint="eastAsia" w:ascii="仿宋_GB2312" w:hAnsi="仿宋_GB2312" w:cs="仿宋_GB2312"/>
                <w:color w:val="000000"/>
                <w:sz w:val="24"/>
              </w:rPr>
              <w:t>月</w:t>
            </w:r>
            <w:r>
              <w:rPr>
                <w:rFonts w:hint="eastAsia" w:ascii="仿宋_GB2312" w:hAnsi="仿宋_GB2312" w:cs="仿宋_GB2312"/>
                <w:color w:val="000000"/>
                <w:sz w:val="24"/>
                <w:lang w:val="en-US" w:eastAsia="zh-CN"/>
              </w:rPr>
              <w:t>5</w:t>
            </w:r>
            <w:r>
              <w:rPr>
                <w:rFonts w:hint="eastAsia" w:ascii="仿宋_GB2312" w:hAnsi="仿宋_GB2312" w:cs="仿宋_GB2312"/>
                <w:color w:val="000000"/>
                <w:sz w:val="24"/>
              </w:rPr>
              <w:t>日 17：00前</w:t>
            </w:r>
            <w:r>
              <w:rPr>
                <w:rFonts w:hint="eastAsia" w:ascii="仿宋_GB2312" w:hAnsi="仿宋_GB2312" w:eastAsia="仿宋_GB2312" w:cs="仿宋_GB2312"/>
                <w:i w:val="0"/>
                <w:caps w:val="0"/>
                <w:color w:val="000000"/>
                <w:spacing w:val="0"/>
                <w:sz w:val="24"/>
                <w:szCs w:val="24"/>
                <w:shd w:val="clear"/>
              </w:rPr>
              <w:t>在</w:t>
            </w:r>
            <w:r>
              <w:rPr>
                <w:rFonts w:hint="eastAsia" w:ascii="仿宋_GB2312" w:hAnsi="仿宋_GB2312" w:eastAsia="仿宋_GB2312" w:cs="仿宋_GB2312"/>
                <w:i w:val="0"/>
                <w:caps w:val="0"/>
                <w:color w:val="000000"/>
                <w:spacing w:val="0"/>
                <w:sz w:val="24"/>
                <w:szCs w:val="24"/>
                <w:shd w:val="clear"/>
                <w:lang w:eastAsia="zh-CN"/>
              </w:rPr>
              <w:t>重庆江北机场官网</w:t>
            </w:r>
            <w:r>
              <w:rPr>
                <w:rFonts w:hint="eastAsia" w:ascii="仿宋_GB2312" w:hAnsi="仿宋_GB2312" w:eastAsia="仿宋_GB2312" w:cs="仿宋_GB2312"/>
                <w:i w:val="0"/>
                <w:caps w:val="0"/>
                <w:color w:val="000000"/>
                <w:spacing w:val="0"/>
                <w:sz w:val="24"/>
                <w:szCs w:val="24"/>
                <w:shd w:val="clear"/>
              </w:rPr>
              <w:t>（www.cqa.cn）</w:t>
            </w:r>
            <w:r>
              <w:rPr>
                <w:rFonts w:hint="eastAsia" w:ascii="仿宋_GB2312" w:hAnsi="仿宋_GB2312" w:cs="仿宋_GB2312"/>
                <w:i w:val="0"/>
                <w:caps w:val="0"/>
                <w:color w:val="000000"/>
                <w:spacing w:val="0"/>
                <w:sz w:val="24"/>
                <w:szCs w:val="24"/>
                <w:shd w:val="clear"/>
                <w:lang w:eastAsia="zh-CN"/>
              </w:rPr>
              <w:t>以公告形式发布，</w:t>
            </w:r>
            <w:r>
              <w:rPr>
                <w:rFonts w:hint="eastAsia" w:ascii="仿宋_GB2312" w:hAnsi="仿宋_GB2312" w:cs="仿宋_GB2312"/>
                <w:color w:val="000000"/>
                <w:sz w:val="24"/>
              </w:rPr>
              <w:t>各</w:t>
            </w:r>
            <w:r>
              <w:rPr>
                <w:rFonts w:hint="eastAsia" w:ascii="仿宋_GB2312" w:hAnsi="仿宋_GB2312" w:cs="仿宋_GB2312"/>
                <w:color w:val="000000"/>
                <w:sz w:val="24"/>
                <w:lang w:eastAsia="zh-CN"/>
              </w:rPr>
              <w:t>比选响应人</w:t>
            </w:r>
            <w:r>
              <w:rPr>
                <w:rFonts w:hint="eastAsia" w:ascii="仿宋_GB2312" w:hAnsi="仿宋_GB2312" w:cs="仿宋_GB2312"/>
                <w:color w:val="000000"/>
                <w:sz w:val="24"/>
              </w:rPr>
              <w:t>应当随时关注重庆江北机场官网（www.cqa.cn）所发布的</w:t>
            </w:r>
            <w:r>
              <w:rPr>
                <w:rFonts w:hint="eastAsia" w:ascii="仿宋_GB2312" w:hAnsi="仿宋_GB2312" w:cs="仿宋_GB2312"/>
                <w:color w:val="000000"/>
                <w:sz w:val="24"/>
                <w:lang w:eastAsia="zh-CN"/>
              </w:rPr>
              <w:t>相关澄清、补遗</w:t>
            </w:r>
            <w:r>
              <w:rPr>
                <w:rFonts w:hint="eastAsia" w:ascii="仿宋_GB2312" w:hAnsi="仿宋_GB2312" w:cs="仿宋_GB2312"/>
                <w:color w:val="000000"/>
                <w:sz w:val="24"/>
              </w:rPr>
              <w:t>资料，各</w:t>
            </w:r>
            <w:r>
              <w:rPr>
                <w:rFonts w:hint="eastAsia" w:ascii="仿宋_GB2312" w:hAnsi="仿宋_GB2312" w:cs="仿宋_GB2312"/>
                <w:color w:val="000000"/>
                <w:sz w:val="24"/>
                <w:lang w:eastAsia="zh-CN"/>
              </w:rPr>
              <w:t>比选响应人</w:t>
            </w:r>
            <w:r>
              <w:rPr>
                <w:rFonts w:hint="eastAsia" w:ascii="仿宋_GB2312" w:hAnsi="仿宋_GB2312" w:cs="仿宋_GB2312"/>
                <w:color w:val="000000"/>
                <w:sz w:val="24"/>
              </w:rPr>
              <w:t>不管下载与否都将被视为</w:t>
            </w:r>
            <w:r>
              <w:rPr>
                <w:rFonts w:hint="eastAsia" w:ascii="仿宋_GB2312" w:hAnsi="仿宋_GB2312" w:cs="仿宋_GB2312"/>
                <w:color w:val="000000"/>
                <w:sz w:val="24"/>
                <w:lang w:eastAsia="zh-CN"/>
              </w:rPr>
              <w:t>已</w:t>
            </w:r>
            <w:r>
              <w:rPr>
                <w:rFonts w:hint="eastAsia" w:ascii="仿宋_GB2312" w:hAnsi="仿宋_GB2312" w:cs="仿宋_GB2312"/>
                <w:color w:val="000000"/>
                <w:sz w:val="24"/>
              </w:rPr>
              <w:t>知晓。由此产生的一切后果由比选响应人自负。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2.1</w:t>
            </w:r>
          </w:p>
        </w:tc>
        <w:tc>
          <w:tcPr>
            <w:tcW w:w="168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构成比选采购文件的其他材料</w:t>
            </w:r>
          </w:p>
        </w:tc>
        <w:tc>
          <w:tcPr>
            <w:tcW w:w="6300" w:type="dxa"/>
            <w:vAlign w:val="center"/>
          </w:tcPr>
          <w:p>
            <w:pPr>
              <w:ind w:firstLine="0" w:firstLineChars="0"/>
              <w:rPr>
                <w:rFonts w:ascii="仿宋_GB2312" w:hAnsi="仿宋_GB2312" w:cs="仿宋_GB2312"/>
                <w:color w:val="000000"/>
                <w:sz w:val="24"/>
              </w:rPr>
            </w:pPr>
            <w:r>
              <w:rPr>
                <w:rFonts w:hint="eastAsia" w:ascii="仿宋_GB2312" w:hAnsi="仿宋_GB2312" w:cs="仿宋_GB2312"/>
                <w:color w:val="000000"/>
                <w:sz w:val="24"/>
              </w:rPr>
              <w:t>比选采购人发出的补充、澄清文件及补遗书。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2.2.1</w:t>
            </w:r>
          </w:p>
        </w:tc>
        <w:tc>
          <w:tcPr>
            <w:tcW w:w="168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比选响应人要求澄清比选采购文件的截止时间</w:t>
            </w:r>
          </w:p>
        </w:tc>
        <w:tc>
          <w:tcPr>
            <w:tcW w:w="6300" w:type="dxa"/>
            <w:vAlign w:val="center"/>
          </w:tcPr>
          <w:p>
            <w:pPr>
              <w:tabs>
                <w:tab w:val="left" w:pos="546"/>
                <w:tab w:val="left" w:pos="711"/>
              </w:tabs>
              <w:snapToGrid w:val="0"/>
              <w:ind w:firstLine="0" w:firstLineChars="0"/>
              <w:rPr>
                <w:rFonts w:ascii="仿宋_GB2312" w:hAnsi="仿宋_GB2312" w:cs="仿宋_GB2312"/>
                <w:color w:val="000000"/>
                <w:sz w:val="24"/>
              </w:rPr>
            </w:pPr>
            <w:r>
              <w:rPr>
                <w:rFonts w:hint="eastAsia" w:ascii="仿宋_GB2312" w:hAnsi="仿宋_GB2312" w:cs="仿宋_GB2312"/>
                <w:color w:val="000000"/>
                <w:sz w:val="24"/>
              </w:rPr>
              <w:t>（1）比选响应人获取比选采购文件后，应仔细检查比选采购文件的所有内容，如有残缺或文字表述不清，标注不明以及存在错、碰、漏、缺、概念模糊和有可能出现歧义和理解上的偏差的内容等问题，应及时向比选采购人提出，以便补齐。如有疑问，应在本附表1.6.2规定的时间前</w:t>
            </w:r>
            <w:r>
              <w:rPr>
                <w:rFonts w:hint="eastAsia" w:ascii="仿宋_GB2312" w:hAnsi="仿宋_GB2312" w:cs="仿宋_GB2312"/>
                <w:sz w:val="24"/>
              </w:rPr>
              <w:t>以传真</w:t>
            </w:r>
            <w:r>
              <w:rPr>
                <w:rFonts w:hint="eastAsia" w:ascii="仿宋_GB2312" w:hAnsi="仿宋_GB2312" w:cs="仿宋_GB2312"/>
                <w:sz w:val="24"/>
                <w:lang w:eastAsia="zh-CN"/>
              </w:rPr>
              <w:t>或电子邮件</w:t>
            </w:r>
            <w:r>
              <w:rPr>
                <w:rFonts w:hint="eastAsia" w:ascii="仿宋_GB2312" w:hAnsi="仿宋_GB2312" w:cs="仿宋_GB2312"/>
                <w:sz w:val="24"/>
              </w:rPr>
              <w:t>形式发</w:t>
            </w:r>
            <w:r>
              <w:rPr>
                <w:rFonts w:hint="eastAsia" w:ascii="仿宋_GB2312" w:hAnsi="仿宋_GB2312" w:cs="仿宋_GB2312"/>
                <w:color w:val="000000"/>
                <w:sz w:val="24"/>
              </w:rPr>
              <w:t>至比选采购人传真号023-67153075</w:t>
            </w:r>
            <w:r>
              <w:rPr>
                <w:rFonts w:hint="eastAsia" w:ascii="仿宋_GB2312" w:hAnsi="仿宋_GB2312" w:cs="仿宋_GB2312"/>
                <w:color w:val="000000"/>
                <w:sz w:val="24"/>
                <w:lang w:eastAsia="zh-CN"/>
              </w:rPr>
              <w:t>或电子邮箱603300479</w:t>
            </w:r>
            <w:r>
              <w:rPr>
                <w:rFonts w:hint="eastAsia" w:ascii="仿宋_GB2312" w:hAnsi="仿宋_GB2312" w:cs="仿宋_GB2312"/>
                <w:color w:val="000000"/>
                <w:sz w:val="24"/>
                <w:lang w:val="en-US" w:eastAsia="zh-CN"/>
              </w:rPr>
              <w:t>@qq.com</w:t>
            </w:r>
            <w:r>
              <w:rPr>
                <w:rFonts w:hint="eastAsia" w:ascii="仿宋_GB2312" w:hAnsi="仿宋_GB2312" w:cs="仿宋_GB2312"/>
                <w:color w:val="000000"/>
                <w:sz w:val="24"/>
              </w:rPr>
              <w:t>，并电话通知比选采购人。</w:t>
            </w:r>
          </w:p>
          <w:p>
            <w:pPr>
              <w:tabs>
                <w:tab w:val="left" w:pos="546"/>
                <w:tab w:val="left" w:pos="711"/>
              </w:tabs>
              <w:snapToGrid w:val="0"/>
              <w:ind w:firstLine="0" w:firstLineChars="0"/>
              <w:rPr>
                <w:rFonts w:ascii="仿宋_GB2312" w:hAnsi="仿宋_GB2312" w:cs="仿宋_GB2312"/>
                <w:color w:val="000000"/>
                <w:sz w:val="24"/>
              </w:rPr>
            </w:pPr>
            <w:r>
              <w:rPr>
                <w:rFonts w:hint="eastAsia" w:ascii="仿宋_GB2312" w:hAnsi="仿宋_GB2312" w:cs="仿宋_GB2312"/>
                <w:color w:val="000000"/>
                <w:sz w:val="24"/>
              </w:rPr>
              <w:t>（2）不论是比选采购人根据需要主动对比选采购文件进行必要的澄清或是根据比选响应人的质疑对比选采购文件做出澄清，比选采购人都将按比选响应人须知前附表第1.6.3 项所明确的时间和方式予以答复。为了使比选响应人在编写投标文件时有充分的时间对比选采购文件的修改部分进行研究，比选采购人可以视其修改的工作量，酌情考虑是否延长递交投标文件的截止时间，并将修改后的递交投标文件截止时间在澄清或修改中体现，请比选响应人在规定时限内随时关注，否则由此产生的一切后果由比选响应人自负。</w:t>
            </w:r>
          </w:p>
          <w:p>
            <w:pPr>
              <w:tabs>
                <w:tab w:val="left" w:pos="546"/>
                <w:tab w:val="left" w:pos="711"/>
              </w:tabs>
              <w:snapToGrid w:val="0"/>
              <w:ind w:firstLine="0" w:firstLineChars="0"/>
              <w:rPr>
                <w:rFonts w:ascii="仿宋_GB2312" w:hAnsi="仿宋_GB2312" w:cs="仿宋_GB2312"/>
                <w:color w:val="000000"/>
                <w:sz w:val="24"/>
              </w:rPr>
            </w:pPr>
            <w:r>
              <w:rPr>
                <w:rFonts w:hint="eastAsia" w:ascii="仿宋_GB2312" w:hAnsi="仿宋_GB2312" w:cs="仿宋_GB2312"/>
                <w:color w:val="000000"/>
                <w:sz w:val="24"/>
              </w:rPr>
              <w:t>（3）未提出投标质疑不作为否定比选响应人资格的理由。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2.2.2</w:t>
            </w:r>
          </w:p>
        </w:tc>
        <w:tc>
          <w:tcPr>
            <w:tcW w:w="168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投标截止时间</w:t>
            </w:r>
          </w:p>
        </w:tc>
        <w:tc>
          <w:tcPr>
            <w:tcW w:w="6300" w:type="dxa"/>
            <w:vAlign w:val="center"/>
          </w:tcPr>
          <w:p>
            <w:pPr>
              <w:adjustRightInd w:val="0"/>
              <w:snapToGrid w:val="0"/>
              <w:ind w:firstLine="0" w:firstLineChars="0"/>
              <w:rPr>
                <w:rFonts w:ascii="仿宋_GB2312" w:hAnsi="仿宋_GB2312" w:cs="仿宋_GB2312"/>
                <w:color w:val="000000"/>
                <w:sz w:val="24"/>
              </w:rPr>
            </w:pPr>
            <w:r>
              <w:rPr>
                <w:rFonts w:hint="eastAsia" w:ascii="仿宋_GB2312" w:hAnsi="仿宋_GB2312" w:cs="仿宋_GB2312"/>
                <w:color w:val="000000"/>
                <w:sz w:val="24"/>
              </w:rPr>
              <w:t>递交投标文件时间: 2020年</w:t>
            </w:r>
            <w:r>
              <w:rPr>
                <w:rFonts w:hint="eastAsia" w:ascii="仿宋_GB2312" w:hAnsi="仿宋_GB2312" w:cs="仿宋_GB2312"/>
                <w:color w:val="000000"/>
                <w:sz w:val="24"/>
                <w:lang w:val="en-US" w:eastAsia="zh-CN"/>
              </w:rPr>
              <w:t>4</w:t>
            </w:r>
            <w:r>
              <w:rPr>
                <w:rFonts w:hint="eastAsia" w:ascii="仿宋_GB2312" w:hAnsi="仿宋_GB2312" w:cs="仿宋_GB2312"/>
                <w:color w:val="000000"/>
                <w:sz w:val="24"/>
              </w:rPr>
              <w:t>月</w:t>
            </w:r>
            <w:r>
              <w:rPr>
                <w:rFonts w:hint="eastAsia" w:ascii="仿宋_GB2312" w:hAnsi="仿宋_GB2312" w:cs="仿宋_GB2312"/>
                <w:color w:val="000000"/>
                <w:sz w:val="24"/>
                <w:lang w:val="en-US" w:eastAsia="zh-CN"/>
              </w:rPr>
              <w:t>7</w:t>
            </w:r>
            <w:r>
              <w:rPr>
                <w:rFonts w:hint="eastAsia" w:ascii="仿宋_GB2312" w:hAnsi="仿宋_GB2312" w:cs="仿宋_GB2312"/>
                <w:color w:val="000000"/>
                <w:sz w:val="24"/>
              </w:rPr>
              <w:t>日上午10：00</w:t>
            </w:r>
            <w:r>
              <w:rPr>
                <w:rFonts w:hint="eastAsia" w:ascii="仿宋_GB2312" w:hAnsi="仿宋_GB2312" w:cs="仿宋_GB2312"/>
                <w:color w:val="000000"/>
                <w:sz w:val="24"/>
                <w:lang w:eastAsia="zh-CN"/>
              </w:rPr>
              <w:t>前</w:t>
            </w:r>
            <w:r>
              <w:rPr>
                <w:rFonts w:hint="eastAsia" w:ascii="仿宋_GB2312" w:hAnsi="仿宋_GB2312" w:cs="仿宋_GB2312"/>
                <w:color w:val="000000"/>
                <w:sz w:val="24"/>
              </w:rPr>
              <w:t>（北京时间）</w:t>
            </w:r>
          </w:p>
          <w:p>
            <w:pPr>
              <w:snapToGrid w:val="0"/>
              <w:ind w:firstLine="0" w:firstLineChars="0"/>
              <w:rPr>
                <w:rFonts w:ascii="仿宋_GB2312" w:hAnsi="仿宋_GB2312" w:cs="仿宋_GB2312"/>
                <w:color w:val="000000"/>
                <w:kern w:val="0"/>
                <w:sz w:val="24"/>
              </w:rPr>
            </w:pPr>
            <w:r>
              <w:rPr>
                <w:rFonts w:hint="eastAsia" w:ascii="仿宋_GB2312" w:hAnsi="仿宋_GB2312" w:cs="仿宋_GB2312"/>
                <w:color w:val="000000"/>
                <w:sz w:val="24"/>
              </w:rPr>
              <w:t>投标截止时间：2020年</w:t>
            </w:r>
            <w:r>
              <w:rPr>
                <w:rFonts w:hint="eastAsia" w:ascii="仿宋_GB2312" w:hAnsi="仿宋_GB2312" w:cs="仿宋_GB2312"/>
                <w:color w:val="000000"/>
                <w:sz w:val="24"/>
                <w:lang w:val="en-US" w:eastAsia="zh-CN"/>
              </w:rPr>
              <w:t>4</w:t>
            </w:r>
            <w:r>
              <w:rPr>
                <w:rFonts w:hint="eastAsia" w:ascii="仿宋_GB2312" w:hAnsi="仿宋_GB2312" w:cs="仿宋_GB2312"/>
                <w:color w:val="000000"/>
                <w:sz w:val="24"/>
              </w:rPr>
              <w:t>月</w:t>
            </w:r>
            <w:r>
              <w:rPr>
                <w:rFonts w:hint="eastAsia" w:ascii="仿宋_GB2312" w:hAnsi="仿宋_GB2312" w:cs="仿宋_GB2312"/>
                <w:color w:val="000000"/>
                <w:sz w:val="24"/>
                <w:lang w:val="en-US" w:eastAsia="zh-CN"/>
              </w:rPr>
              <w:t>7</w:t>
            </w:r>
            <w:r>
              <w:rPr>
                <w:rFonts w:hint="eastAsia" w:ascii="仿宋_GB2312" w:hAnsi="仿宋_GB2312" w:cs="仿宋_GB2312"/>
                <w:color w:val="000000"/>
                <w:sz w:val="24"/>
              </w:rPr>
              <w:t>日</w:t>
            </w:r>
            <w:r>
              <w:rPr>
                <w:rFonts w:hint="eastAsia" w:ascii="仿宋_GB2312" w:hAnsi="仿宋_GB2312" w:cs="仿宋_GB2312"/>
                <w:color w:val="000000"/>
                <w:sz w:val="24"/>
                <w:u w:val="single"/>
              </w:rPr>
              <w:t>10</w:t>
            </w:r>
            <w:r>
              <w:rPr>
                <w:rFonts w:hint="eastAsia" w:ascii="仿宋_GB2312" w:hAnsi="仿宋_GB2312" w:cs="仿宋_GB2312"/>
                <w:color w:val="000000"/>
                <w:sz w:val="24"/>
              </w:rPr>
              <w:t>时</w:t>
            </w:r>
            <w:r>
              <w:rPr>
                <w:rFonts w:hint="eastAsia" w:ascii="仿宋_GB2312" w:hAnsi="仿宋_GB2312" w:cs="仿宋_GB2312"/>
                <w:color w:val="000000"/>
                <w:sz w:val="24"/>
                <w:u w:val="single"/>
              </w:rPr>
              <w:t xml:space="preserve">00 </w:t>
            </w:r>
            <w:r>
              <w:rPr>
                <w:rFonts w:hint="eastAsia" w:ascii="仿宋_GB2312" w:hAnsi="仿宋_GB2312" w:cs="仿宋_GB2312"/>
                <w:color w:val="000000"/>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3.1</w:t>
            </w:r>
          </w:p>
        </w:tc>
        <w:tc>
          <w:tcPr>
            <w:tcW w:w="168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构成比选采购文件的其他材料</w:t>
            </w:r>
          </w:p>
        </w:tc>
        <w:tc>
          <w:tcPr>
            <w:tcW w:w="6300" w:type="dxa"/>
            <w:vAlign w:val="center"/>
          </w:tcPr>
          <w:p>
            <w:pPr>
              <w:ind w:firstLine="0" w:firstLineChars="0"/>
              <w:rPr>
                <w:rFonts w:ascii="仿宋_GB2312" w:hAnsi="仿宋_GB2312" w:cs="仿宋_GB2312"/>
                <w:color w:val="000000"/>
                <w:spacing w:val="-4"/>
                <w:sz w:val="24"/>
              </w:rPr>
            </w:pPr>
            <w:r>
              <w:rPr>
                <w:rFonts w:hint="eastAsia" w:ascii="仿宋_GB2312" w:hAnsi="仿宋_GB2312" w:cs="仿宋_GB2312"/>
                <w:color w:val="000000"/>
                <w:spacing w:val="-4"/>
                <w:sz w:val="24"/>
              </w:rPr>
              <w:t>比选响应人的书面澄清、说明和补正（但不得改变投标文件的实质性内容）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3.3</w:t>
            </w:r>
          </w:p>
        </w:tc>
        <w:tc>
          <w:tcPr>
            <w:tcW w:w="168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投标有效期</w:t>
            </w:r>
          </w:p>
        </w:tc>
        <w:tc>
          <w:tcPr>
            <w:tcW w:w="6300" w:type="dxa"/>
            <w:vAlign w:val="center"/>
          </w:tcPr>
          <w:p>
            <w:pPr>
              <w:ind w:firstLine="0" w:firstLineChars="0"/>
              <w:jc w:val="left"/>
              <w:rPr>
                <w:rFonts w:ascii="仿宋_GB2312" w:hAnsi="仿宋_GB2312" w:cs="仿宋_GB2312"/>
                <w:color w:val="000000"/>
                <w:sz w:val="24"/>
              </w:rPr>
            </w:pPr>
            <w:r>
              <w:rPr>
                <w:rFonts w:hint="eastAsia" w:ascii="仿宋_GB2312" w:hAnsi="仿宋_GB2312" w:cs="仿宋_GB2312"/>
                <w:color w:val="000000"/>
                <w:sz w:val="24"/>
              </w:rPr>
              <w:t>90日历天（从提交比选采购文件截止日起计算）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3.4</w:t>
            </w:r>
          </w:p>
        </w:tc>
        <w:tc>
          <w:tcPr>
            <w:tcW w:w="168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投标保证金</w:t>
            </w:r>
          </w:p>
        </w:tc>
        <w:tc>
          <w:tcPr>
            <w:tcW w:w="6300" w:type="dxa"/>
            <w:vAlign w:val="center"/>
          </w:tcPr>
          <w:p>
            <w:pPr>
              <w:tabs>
                <w:tab w:val="left" w:pos="546"/>
                <w:tab w:val="left" w:pos="711"/>
              </w:tabs>
              <w:snapToGrid w:val="0"/>
              <w:ind w:firstLine="0" w:firstLineChars="0"/>
              <w:rPr>
                <w:rFonts w:ascii="宋体" w:hAnsi="宋体"/>
                <w:color w:val="000000"/>
                <w:sz w:val="24"/>
              </w:rPr>
            </w:pPr>
            <w:r>
              <w:rPr>
                <w:rFonts w:hint="eastAsia" w:ascii="宋体" w:hAnsi="宋体"/>
                <w:color w:val="000000"/>
                <w:sz w:val="24"/>
              </w:rPr>
              <w:t>1、保证金：金额为人民币</w:t>
            </w:r>
            <w:r>
              <w:rPr>
                <w:rFonts w:hint="eastAsia" w:ascii="宋体" w:hAnsi="宋体"/>
                <w:color w:val="000000" w:themeColor="text1"/>
                <w:sz w:val="24"/>
                <w:lang w:val="en-US" w:eastAsia="zh-CN"/>
                <w14:textFill>
                  <w14:solidFill>
                    <w14:schemeClr w14:val="tx1"/>
                  </w14:solidFill>
                </w14:textFill>
              </w:rPr>
              <w:t>3000</w:t>
            </w:r>
            <w:r>
              <w:rPr>
                <w:rFonts w:hint="eastAsia" w:ascii="宋体" w:hAnsi="宋体"/>
                <w:color w:val="000000" w:themeColor="text1"/>
                <w:sz w:val="24"/>
                <w14:textFill>
                  <w14:solidFill>
                    <w14:schemeClr w14:val="tx1"/>
                  </w14:solidFill>
                </w14:textFill>
              </w:rPr>
              <w:t>元整</w:t>
            </w:r>
            <w:r>
              <w:rPr>
                <w:rFonts w:hint="eastAsia" w:ascii="宋体" w:hAnsi="宋体"/>
                <w:color w:val="000000"/>
                <w:sz w:val="24"/>
              </w:rPr>
              <w:t>。</w:t>
            </w:r>
          </w:p>
          <w:p>
            <w:pPr>
              <w:tabs>
                <w:tab w:val="left" w:pos="546"/>
                <w:tab w:val="left" w:pos="711"/>
              </w:tabs>
              <w:snapToGrid w:val="0"/>
              <w:ind w:firstLine="0" w:firstLineChars="0"/>
              <w:rPr>
                <w:rFonts w:ascii="宋体" w:hAnsi="宋体"/>
                <w:color w:val="000000"/>
                <w:sz w:val="24"/>
              </w:rPr>
            </w:pPr>
            <w:r>
              <w:rPr>
                <w:rFonts w:hint="eastAsia" w:ascii="宋体" w:hAnsi="宋体"/>
                <w:color w:val="000000"/>
                <w:sz w:val="24"/>
              </w:rPr>
              <w:t>2、提交方式：</w:t>
            </w:r>
            <w:r>
              <w:rPr>
                <w:rFonts w:hint="eastAsia" w:ascii="仿宋_GB2312" w:hAnsi="仿宋_GB2312" w:cs="仿宋_GB2312"/>
                <w:color w:val="000000"/>
                <w:spacing w:val="-4"/>
                <w:sz w:val="24"/>
              </w:rPr>
              <w:t>比选响应人</w:t>
            </w:r>
            <w:r>
              <w:rPr>
                <w:rFonts w:hint="eastAsia" w:ascii="宋体" w:hAnsi="宋体"/>
                <w:color w:val="000000"/>
                <w:sz w:val="24"/>
              </w:rPr>
              <w:t>企业基本账户银行转账。</w:t>
            </w:r>
            <w:r>
              <w:rPr>
                <w:rFonts w:hint="eastAsia" w:ascii="仿宋_GB2312" w:hAnsi="仿宋_GB2312" w:cs="仿宋_GB2312"/>
                <w:color w:val="000000"/>
                <w:spacing w:val="-4"/>
                <w:sz w:val="24"/>
              </w:rPr>
              <w:t>比选响应人</w:t>
            </w:r>
            <w:r>
              <w:rPr>
                <w:rFonts w:hint="eastAsia" w:ascii="宋体" w:hAnsi="宋体"/>
                <w:color w:val="000000"/>
                <w:sz w:val="24"/>
              </w:rPr>
              <w:t>提交投标保证金后应到重庆机场集团有限公司财务部换取保证金收据，并将保证金收据复印件装入投标文件中。</w:t>
            </w:r>
          </w:p>
          <w:p>
            <w:pPr>
              <w:tabs>
                <w:tab w:val="left" w:pos="546"/>
                <w:tab w:val="left" w:pos="711"/>
              </w:tabs>
              <w:snapToGrid w:val="0"/>
              <w:ind w:firstLine="480"/>
              <w:rPr>
                <w:rFonts w:ascii="宋体" w:hAnsi="宋体"/>
                <w:color w:val="000000"/>
                <w:sz w:val="24"/>
              </w:rPr>
            </w:pPr>
            <w:r>
              <w:rPr>
                <w:rFonts w:hint="eastAsia" w:ascii="宋体" w:hAnsi="宋体"/>
                <w:color w:val="000000"/>
                <w:sz w:val="24"/>
              </w:rPr>
              <w:t>开户名：重庆机场集团有限公司</w:t>
            </w:r>
          </w:p>
          <w:p>
            <w:pPr>
              <w:tabs>
                <w:tab w:val="left" w:pos="546"/>
                <w:tab w:val="left" w:pos="711"/>
              </w:tabs>
              <w:snapToGrid w:val="0"/>
              <w:ind w:firstLine="480"/>
              <w:rPr>
                <w:rFonts w:ascii="宋体" w:hAnsi="宋体"/>
                <w:color w:val="000000"/>
                <w:sz w:val="24"/>
              </w:rPr>
            </w:pPr>
            <w:r>
              <w:rPr>
                <w:rFonts w:hint="eastAsia" w:ascii="宋体" w:hAnsi="宋体"/>
                <w:color w:val="000000"/>
                <w:sz w:val="24"/>
              </w:rPr>
              <w:t>开户银行：建行渝北机场支行</w:t>
            </w:r>
          </w:p>
          <w:p>
            <w:pPr>
              <w:ind w:firstLine="0" w:firstLineChars="0"/>
              <w:rPr>
                <w:rFonts w:ascii="宋体" w:hAnsi="宋体"/>
                <w:sz w:val="24"/>
              </w:rPr>
            </w:pPr>
            <w:r>
              <w:rPr>
                <w:rFonts w:hint="eastAsia" w:ascii="宋体" w:hAnsi="宋体"/>
                <w:color w:val="000000"/>
                <w:sz w:val="24"/>
              </w:rPr>
              <w:t>账号</w:t>
            </w:r>
            <w:r>
              <w:rPr>
                <w:rFonts w:hint="eastAsia" w:ascii="宋体" w:hAnsi="宋体"/>
                <w:sz w:val="24"/>
              </w:rPr>
              <w:t>：50001083800050000447</w:t>
            </w:r>
          </w:p>
          <w:p>
            <w:pPr>
              <w:ind w:firstLine="0" w:firstLineChars="0"/>
              <w:rPr>
                <w:rFonts w:ascii="宋体" w:hAnsi="宋体"/>
                <w:sz w:val="24"/>
              </w:rPr>
            </w:pPr>
            <w:r>
              <w:rPr>
                <w:rFonts w:hint="eastAsia" w:ascii="宋体" w:hAnsi="宋体"/>
                <w:b/>
                <w:bCs/>
                <w:sz w:val="24"/>
              </w:rPr>
              <w:t>注意</w:t>
            </w:r>
            <w:r>
              <w:rPr>
                <w:rFonts w:hint="eastAsia" w:ascii="宋体" w:hAnsi="宋体"/>
                <w:sz w:val="24"/>
              </w:rPr>
              <w:t>：投标人递交投标文件时应出示比选采购财务部开具的项目投标保证金收据原件，否则，比选采购人将拒收投标文件。</w:t>
            </w:r>
          </w:p>
          <w:p>
            <w:pPr>
              <w:tabs>
                <w:tab w:val="left" w:pos="546"/>
                <w:tab w:val="left" w:pos="711"/>
              </w:tabs>
              <w:snapToGrid w:val="0"/>
              <w:ind w:firstLine="0" w:firstLineChars="0"/>
              <w:rPr>
                <w:rFonts w:ascii="宋体" w:hAnsi="宋体"/>
                <w:color w:val="000000"/>
                <w:sz w:val="24"/>
              </w:rPr>
            </w:pPr>
            <w:r>
              <w:rPr>
                <w:rFonts w:ascii="宋体" w:hAnsi="宋体"/>
                <w:color w:val="000000"/>
                <w:sz w:val="24"/>
              </w:rPr>
              <w:t>3</w:t>
            </w:r>
            <w:r>
              <w:rPr>
                <w:rFonts w:hint="eastAsia" w:ascii="宋体" w:hAnsi="宋体"/>
                <w:color w:val="000000"/>
                <w:sz w:val="24"/>
              </w:rPr>
              <w:t>、提交时间：</w:t>
            </w:r>
            <w:r>
              <w:rPr>
                <w:rFonts w:hint="eastAsia" w:ascii="仿宋_GB2312" w:hAnsi="仿宋_GB2312" w:cs="仿宋_GB2312"/>
                <w:color w:val="000000"/>
                <w:sz w:val="24"/>
              </w:rPr>
              <w:t>报价保证金在报价截止前1个工作日以转帐方式交到规定账户中，然后到重庆机场集团有限公司财务部换取缴纳保证金收据，否则报价无效。</w:t>
            </w:r>
          </w:p>
          <w:p>
            <w:pPr>
              <w:ind w:firstLine="0" w:firstLineChars="0"/>
              <w:rPr>
                <w:rFonts w:ascii="宋体" w:hAnsi="宋体"/>
                <w:color w:val="000000"/>
                <w:sz w:val="24"/>
              </w:rPr>
            </w:pPr>
            <w:r>
              <w:rPr>
                <w:rFonts w:ascii="宋体" w:hAnsi="宋体"/>
                <w:color w:val="000000"/>
                <w:sz w:val="24"/>
              </w:rPr>
              <w:t>4</w:t>
            </w:r>
            <w:r>
              <w:rPr>
                <w:rFonts w:hint="eastAsia" w:ascii="宋体" w:hAnsi="宋体"/>
                <w:color w:val="000000"/>
                <w:sz w:val="24"/>
              </w:rPr>
              <w:t>、投标保证金的退还：（1）比选采购人在确认中标单位后</w:t>
            </w:r>
            <w:r>
              <w:rPr>
                <w:rFonts w:ascii="宋体" w:hAnsi="宋体"/>
                <w:color w:val="000000"/>
                <w:sz w:val="24"/>
              </w:rPr>
              <w:t>10</w:t>
            </w:r>
            <w:r>
              <w:rPr>
                <w:rFonts w:hint="eastAsia" w:ascii="宋体" w:hAnsi="宋体"/>
                <w:color w:val="000000"/>
                <w:sz w:val="24"/>
              </w:rPr>
              <w:t>天内，投标保证金以</w:t>
            </w:r>
            <w:r>
              <w:rPr>
                <w:rFonts w:hint="eastAsia" w:ascii="宋体" w:hAnsi="宋体"/>
                <w:sz w:val="24"/>
              </w:rPr>
              <w:t>银行转账</w:t>
            </w:r>
            <w:r>
              <w:rPr>
                <w:rFonts w:hint="eastAsia" w:ascii="宋体" w:hAnsi="宋体"/>
                <w:color w:val="000000"/>
                <w:sz w:val="24"/>
              </w:rPr>
              <w:t>方式退还到投标人，投标人须提供以下资料：a.投标单位介绍信及经办人身份证复印件加盖鲜章（出示身份证原件）；b.投标保证金收据原件。本次投标保证金递交期间不计利息。（2）比选采购人在确认中标单位后</w:t>
            </w:r>
            <w:r>
              <w:rPr>
                <w:rFonts w:ascii="宋体" w:hAnsi="宋体"/>
                <w:color w:val="000000"/>
                <w:sz w:val="24"/>
              </w:rPr>
              <w:t>10</w:t>
            </w:r>
            <w:r>
              <w:rPr>
                <w:rFonts w:hint="eastAsia" w:ascii="宋体" w:hAnsi="宋体"/>
                <w:color w:val="000000"/>
                <w:sz w:val="24"/>
              </w:rPr>
              <w:t>天内，向</w:t>
            </w:r>
            <w:r>
              <w:rPr>
                <w:rFonts w:hint="eastAsia" w:ascii="宋体" w:hAnsi="宋体"/>
                <w:sz w:val="24"/>
              </w:rPr>
              <w:t>中标单位发出中标通知书后，投标保证金自动转为履约保证金。</w:t>
            </w:r>
          </w:p>
          <w:p>
            <w:pPr>
              <w:ind w:firstLine="0" w:firstLineChars="0"/>
              <w:rPr>
                <w:rFonts w:ascii="仿宋_GB2312" w:hAnsi="仿宋_GB2312" w:cs="仿宋_GB2312"/>
                <w:color w:val="000000"/>
                <w:sz w:val="24"/>
              </w:rPr>
            </w:pPr>
            <w:r>
              <w:rPr>
                <w:rFonts w:hint="eastAsia" w:ascii="宋体" w:hAnsi="宋体"/>
                <w:color w:val="000000"/>
                <w:sz w:val="24"/>
              </w:rPr>
              <w:t>本次投标保证金递交期间不计利息。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snapToGrid w:val="0"/>
              <w:ind w:firstLine="0" w:firstLineChars="0"/>
              <w:jc w:val="center"/>
              <w:rPr>
                <w:rFonts w:ascii="仿宋_GB2312" w:hAnsi="仿宋_GB2312" w:cs="仿宋_GB2312"/>
                <w:color w:val="000000"/>
                <w:kern w:val="0"/>
                <w:sz w:val="24"/>
              </w:rPr>
            </w:pPr>
            <w:r>
              <w:rPr>
                <w:rFonts w:hint="eastAsia" w:ascii="仿宋_GB2312" w:hAnsi="仿宋_GB2312" w:cs="仿宋_GB2312"/>
                <w:color w:val="000000"/>
                <w:kern w:val="0"/>
                <w:sz w:val="24"/>
              </w:rPr>
              <w:t>3.5</w:t>
            </w:r>
          </w:p>
        </w:tc>
        <w:tc>
          <w:tcPr>
            <w:tcW w:w="1680" w:type="dxa"/>
            <w:vAlign w:val="center"/>
          </w:tcPr>
          <w:p>
            <w:pPr>
              <w:snapToGrid w:val="0"/>
              <w:ind w:firstLine="0" w:firstLineChars="0"/>
              <w:jc w:val="center"/>
              <w:rPr>
                <w:rFonts w:ascii="仿宋_GB2312" w:hAnsi="仿宋_GB2312" w:cs="仿宋_GB2312"/>
                <w:color w:val="000000"/>
                <w:kern w:val="0"/>
                <w:sz w:val="24"/>
              </w:rPr>
            </w:pPr>
            <w:r>
              <w:rPr>
                <w:rFonts w:hint="eastAsia" w:ascii="仿宋_GB2312" w:hAnsi="仿宋_GB2312" w:cs="仿宋_GB2312"/>
                <w:color w:val="000000"/>
                <w:kern w:val="0"/>
                <w:sz w:val="24"/>
              </w:rPr>
              <w:t>资格审查资料</w:t>
            </w:r>
          </w:p>
        </w:tc>
        <w:tc>
          <w:tcPr>
            <w:tcW w:w="6300" w:type="dxa"/>
            <w:vAlign w:val="center"/>
          </w:tcPr>
          <w:p>
            <w:pPr>
              <w:ind w:firstLine="0" w:firstLineChars="0"/>
              <w:rPr>
                <w:rFonts w:ascii="仿宋_GB2312" w:hAnsi="仿宋_GB2312" w:cs="仿宋_GB2312"/>
                <w:color w:val="000000"/>
                <w:sz w:val="24"/>
              </w:rPr>
            </w:pPr>
            <w:r>
              <w:rPr>
                <w:rFonts w:hint="eastAsia" w:ascii="宋体" w:hAnsi="宋体" w:cs="宋体"/>
                <w:color w:val="000000"/>
                <w:sz w:val="24"/>
              </w:rPr>
              <w:t>本须知第1.4.1项规定提供的资料均需提供原件查验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3.6</w:t>
            </w:r>
          </w:p>
        </w:tc>
        <w:tc>
          <w:tcPr>
            <w:tcW w:w="168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是否允许递交备选投标方案</w:t>
            </w:r>
          </w:p>
        </w:tc>
        <w:tc>
          <w:tcPr>
            <w:tcW w:w="6300" w:type="dxa"/>
            <w:vAlign w:val="center"/>
          </w:tcPr>
          <w:p>
            <w:pPr>
              <w:ind w:firstLine="0" w:firstLineChars="0"/>
              <w:rPr>
                <w:rFonts w:ascii="仿宋_GB2312" w:hAnsi="仿宋_GB2312" w:cs="仿宋_GB2312"/>
                <w:color w:val="000000"/>
                <w:sz w:val="24"/>
              </w:rPr>
            </w:pPr>
            <w:r>
              <w:rPr>
                <w:rFonts w:hint="eastAsia" w:ascii="仿宋_GB2312" w:hAnsi="仿宋_GB2312" w:cs="仿宋_GB2312"/>
                <w:color w:val="00000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3.7.1</w:t>
            </w:r>
          </w:p>
        </w:tc>
        <w:tc>
          <w:tcPr>
            <w:tcW w:w="168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签字或盖章</w:t>
            </w:r>
          </w:p>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要求</w:t>
            </w:r>
          </w:p>
        </w:tc>
        <w:tc>
          <w:tcPr>
            <w:tcW w:w="6300" w:type="dxa"/>
            <w:vAlign w:val="center"/>
          </w:tcPr>
          <w:p>
            <w:pPr>
              <w:tabs>
                <w:tab w:val="left" w:pos="546"/>
                <w:tab w:val="left" w:pos="711"/>
              </w:tabs>
              <w:snapToGrid w:val="0"/>
              <w:ind w:firstLine="0" w:firstLineChars="0"/>
              <w:rPr>
                <w:rFonts w:ascii="仿宋_GB2312" w:hAnsi="仿宋_GB2312" w:cs="仿宋_GB2312"/>
                <w:color w:val="000000"/>
                <w:sz w:val="24"/>
              </w:rPr>
            </w:pPr>
            <w:r>
              <w:rPr>
                <w:rFonts w:hint="eastAsia" w:ascii="宋体" w:hAnsi="宋体"/>
                <w:color w:val="000000"/>
                <w:sz w:val="24"/>
              </w:rPr>
              <w:t>投标文件应用不褪色的材料书写或打印，并由比选的法定代表人或其委托代理人签字、盖单位公章。委托代理人签字的，投标文件应附法定代表人签署的授权委托书。投标文件应尽量避免涂改、行间插字或删除。如果出现上述情况，改动之处应加盖单位公章或由投标人的法定代表人或其授权的代理人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3.7.2</w:t>
            </w:r>
          </w:p>
        </w:tc>
        <w:tc>
          <w:tcPr>
            <w:tcW w:w="168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投标文件副本份数</w:t>
            </w:r>
          </w:p>
        </w:tc>
        <w:tc>
          <w:tcPr>
            <w:tcW w:w="6300" w:type="dxa"/>
            <w:vAlign w:val="center"/>
          </w:tcPr>
          <w:p>
            <w:pPr>
              <w:numPr>
                <w:ilvl w:val="0"/>
                <w:numId w:val="1"/>
              </w:numPr>
              <w:tabs>
                <w:tab w:val="left" w:pos="546"/>
                <w:tab w:val="left" w:pos="711"/>
              </w:tabs>
              <w:snapToGrid w:val="0"/>
              <w:ind w:firstLine="0" w:firstLineChars="0"/>
              <w:rPr>
                <w:rFonts w:ascii="仿宋_GB2312" w:hAnsi="仿宋_GB2312" w:cs="仿宋_GB2312"/>
                <w:color w:val="000000"/>
                <w:sz w:val="24"/>
              </w:rPr>
            </w:pPr>
            <w:r>
              <w:rPr>
                <w:rFonts w:hint="eastAsia" w:ascii="仿宋_GB2312" w:hAnsi="仿宋_GB2312" w:cs="仿宋_GB2312"/>
                <w:color w:val="000000"/>
                <w:sz w:val="24"/>
              </w:rPr>
              <w:t>投标函部分：一式三份，一正二副；</w:t>
            </w:r>
          </w:p>
          <w:p>
            <w:pPr>
              <w:tabs>
                <w:tab w:val="left" w:pos="546"/>
                <w:tab w:val="left" w:pos="711"/>
              </w:tabs>
              <w:snapToGrid w:val="0"/>
              <w:ind w:firstLine="0" w:firstLineChars="0"/>
              <w:rPr>
                <w:rFonts w:ascii="仿宋_GB2312" w:hAnsi="仿宋_GB2312" w:cs="仿宋_GB2312"/>
                <w:color w:val="000000"/>
                <w:sz w:val="24"/>
              </w:rPr>
            </w:pPr>
            <w:r>
              <w:rPr>
                <w:rFonts w:hint="eastAsia" w:ascii="仿宋_GB2312" w:hAnsi="仿宋_GB2312" w:cs="仿宋_GB2312"/>
                <w:color w:val="000000"/>
                <w:sz w:val="24"/>
              </w:rPr>
              <w:t>2、</w:t>
            </w:r>
            <w:r>
              <w:rPr>
                <w:rFonts w:hint="eastAsia" w:ascii="仿宋_GB2312" w:hAnsi="仿宋_GB2312" w:cs="仿宋_GB2312"/>
                <w:sz w:val="24"/>
              </w:rPr>
              <w:t>商务部分：一</w:t>
            </w:r>
            <w:r>
              <w:rPr>
                <w:rFonts w:hint="eastAsia" w:ascii="仿宋_GB2312" w:hAnsi="仿宋_GB2312" w:cs="仿宋_GB2312"/>
                <w:color w:val="000000"/>
                <w:sz w:val="24"/>
              </w:rPr>
              <w:t>式三份，一正二副；</w:t>
            </w:r>
          </w:p>
          <w:p>
            <w:pPr>
              <w:tabs>
                <w:tab w:val="left" w:pos="546"/>
                <w:tab w:val="left" w:pos="711"/>
              </w:tabs>
              <w:snapToGrid w:val="0"/>
              <w:ind w:firstLine="0" w:firstLineChars="0"/>
              <w:rPr>
                <w:rFonts w:ascii="仿宋_GB2312" w:hAnsi="仿宋_GB2312" w:cs="仿宋_GB2312"/>
                <w:color w:val="000000"/>
                <w:sz w:val="24"/>
              </w:rPr>
            </w:pPr>
            <w:r>
              <w:rPr>
                <w:rFonts w:hint="eastAsia" w:ascii="仿宋_GB2312" w:hAnsi="仿宋_GB2312" w:cs="仿宋_GB2312"/>
                <w:color w:val="000000"/>
                <w:sz w:val="24"/>
              </w:rPr>
              <w:t>3、技术部分：一式三份，一正二副；</w:t>
            </w:r>
          </w:p>
          <w:p>
            <w:pPr>
              <w:tabs>
                <w:tab w:val="left" w:pos="546"/>
                <w:tab w:val="left" w:pos="711"/>
              </w:tabs>
              <w:snapToGrid w:val="0"/>
              <w:ind w:firstLine="0" w:firstLineChars="0"/>
              <w:rPr>
                <w:rFonts w:ascii="仿宋_GB2312" w:hAnsi="仿宋_GB2312" w:cs="仿宋_GB2312"/>
                <w:color w:val="000000"/>
                <w:sz w:val="24"/>
              </w:rPr>
            </w:pPr>
            <w:r>
              <w:rPr>
                <w:rFonts w:hint="eastAsia" w:ascii="仿宋_GB2312" w:hAnsi="仿宋_GB2312" w:cs="仿宋_GB2312"/>
                <w:color w:val="000000"/>
                <w:sz w:val="24"/>
              </w:rPr>
              <w:t>4、资格审查资料：一式三份，一正二副；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4.1.1</w:t>
            </w:r>
          </w:p>
        </w:tc>
        <w:tc>
          <w:tcPr>
            <w:tcW w:w="168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递交投标文件地点</w:t>
            </w:r>
          </w:p>
        </w:tc>
        <w:tc>
          <w:tcPr>
            <w:tcW w:w="6300" w:type="dxa"/>
            <w:vAlign w:val="center"/>
          </w:tcPr>
          <w:p>
            <w:pPr>
              <w:ind w:firstLine="0" w:firstLineChars="0"/>
              <w:rPr>
                <w:rFonts w:hint="eastAsia" w:ascii="仿宋_GB2312" w:hAnsi="仿宋_GB2312" w:eastAsia="仿宋_GB2312" w:cs="仿宋_GB2312"/>
                <w:color w:val="000000"/>
                <w:sz w:val="24"/>
                <w:lang w:eastAsia="zh-CN"/>
              </w:rPr>
            </w:pPr>
            <w:r>
              <w:rPr>
                <w:rFonts w:hint="eastAsia" w:ascii="仿宋_GB2312" w:hAnsi="仿宋_GB2312" w:cs="仿宋_GB2312"/>
                <w:color w:val="000000"/>
                <w:kern w:val="0"/>
                <w:sz w:val="24"/>
              </w:rPr>
              <w:t>重庆机场集团有限公司</w:t>
            </w:r>
            <w:r>
              <w:rPr>
                <w:rFonts w:hint="eastAsia" w:ascii="仿宋_GB2312" w:hAnsi="仿宋_GB2312" w:cs="仿宋_GB2312"/>
                <w:color w:val="000000"/>
                <w:kern w:val="0"/>
                <w:sz w:val="24"/>
                <w:lang w:val="en-US" w:eastAsia="zh-CN"/>
              </w:rPr>
              <w:t>4006</w:t>
            </w:r>
            <w:r>
              <w:rPr>
                <w:rFonts w:hint="eastAsia" w:ascii="仿宋_GB2312" w:hAnsi="仿宋_GB2312" w:cs="仿宋_GB2312"/>
                <w:color w:val="000000"/>
                <w:kern w:val="0"/>
                <w:sz w:val="24"/>
              </w:rPr>
              <w:t>办公</w:t>
            </w:r>
            <w:r>
              <w:rPr>
                <w:rFonts w:hint="eastAsia" w:ascii="仿宋_GB2312" w:hAnsi="仿宋_GB2312" w:cs="仿宋_GB2312"/>
                <w:color w:val="000000"/>
                <w:kern w:val="0"/>
                <w:sz w:val="24"/>
                <w:lang w:eastAsia="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4.1.2</w:t>
            </w:r>
          </w:p>
        </w:tc>
        <w:tc>
          <w:tcPr>
            <w:tcW w:w="168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是否退还投标文件</w:t>
            </w:r>
          </w:p>
        </w:tc>
        <w:tc>
          <w:tcPr>
            <w:tcW w:w="6300" w:type="dxa"/>
            <w:vAlign w:val="center"/>
          </w:tcPr>
          <w:p>
            <w:pPr>
              <w:ind w:firstLine="0" w:firstLineChars="0"/>
              <w:rPr>
                <w:rFonts w:ascii="仿宋_GB2312" w:hAnsi="仿宋_GB2312" w:cs="仿宋_GB2312"/>
                <w:color w:val="000000"/>
                <w:sz w:val="24"/>
              </w:rPr>
            </w:pPr>
            <w:r>
              <w:rPr>
                <w:rFonts w:hint="eastAsia" w:ascii="仿宋_GB2312" w:hAnsi="仿宋_GB2312" w:cs="仿宋_GB2312"/>
                <w:color w:val="00000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4.1.3</w:t>
            </w:r>
          </w:p>
        </w:tc>
        <w:tc>
          <w:tcPr>
            <w:tcW w:w="168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比选采购人通知延后投标截止时间的时间</w:t>
            </w:r>
          </w:p>
        </w:tc>
        <w:tc>
          <w:tcPr>
            <w:tcW w:w="6300" w:type="dxa"/>
            <w:vAlign w:val="center"/>
          </w:tcPr>
          <w:p>
            <w:pPr>
              <w:ind w:firstLine="0" w:firstLineChars="0"/>
              <w:rPr>
                <w:rFonts w:ascii="仿宋_GB2312" w:hAnsi="仿宋_GB2312" w:cs="仿宋_GB2312"/>
                <w:color w:val="000000"/>
                <w:sz w:val="24"/>
              </w:rPr>
            </w:pPr>
            <w:r>
              <w:rPr>
                <w:rFonts w:hint="eastAsia" w:ascii="仿宋_GB2312" w:hAnsi="仿宋_GB2312" w:cs="仿宋_GB2312"/>
                <w:color w:val="000000"/>
                <w:sz w:val="24"/>
              </w:rPr>
              <w:t>原定投标截止时间</w:t>
            </w:r>
            <w:r>
              <w:rPr>
                <w:rFonts w:hint="eastAsia" w:ascii="仿宋_GB2312" w:hAnsi="仿宋_GB2312" w:cs="仿宋_GB2312"/>
                <w:color w:val="000000"/>
                <w:sz w:val="24"/>
                <w:u w:val="single"/>
              </w:rPr>
              <w:t>3</w:t>
            </w:r>
            <w:r>
              <w:rPr>
                <w:rFonts w:hint="eastAsia" w:ascii="仿宋_GB2312" w:hAnsi="仿宋_GB2312" w:cs="仿宋_GB2312"/>
                <w:color w:val="000000"/>
                <w:sz w:val="24"/>
              </w:rPr>
              <w:t>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5.1</w:t>
            </w:r>
          </w:p>
        </w:tc>
        <w:tc>
          <w:tcPr>
            <w:tcW w:w="168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开标时间和地点</w:t>
            </w:r>
          </w:p>
        </w:tc>
        <w:tc>
          <w:tcPr>
            <w:tcW w:w="6300" w:type="dxa"/>
            <w:vAlign w:val="center"/>
          </w:tcPr>
          <w:p>
            <w:pPr>
              <w:ind w:firstLine="0" w:firstLineChars="0"/>
              <w:rPr>
                <w:rFonts w:ascii="仿宋_GB2312" w:hAnsi="仿宋_GB2312" w:cs="仿宋_GB2312"/>
                <w:color w:val="000000"/>
                <w:sz w:val="24"/>
              </w:rPr>
            </w:pPr>
            <w:r>
              <w:rPr>
                <w:rFonts w:hint="eastAsia" w:ascii="仿宋_GB2312" w:hAnsi="仿宋_GB2312" w:cs="仿宋_GB2312"/>
                <w:color w:val="000000"/>
                <w:sz w:val="24"/>
              </w:rPr>
              <w:t>开标时间：同投标截止时间</w:t>
            </w:r>
          </w:p>
          <w:p>
            <w:pPr>
              <w:ind w:firstLine="0" w:firstLineChars="0"/>
              <w:rPr>
                <w:rFonts w:ascii="仿宋_GB2312" w:hAnsi="仿宋_GB2312" w:cs="仿宋_GB2312"/>
                <w:color w:val="000000"/>
                <w:sz w:val="24"/>
              </w:rPr>
            </w:pPr>
            <w:r>
              <w:rPr>
                <w:rFonts w:hint="eastAsia" w:ascii="仿宋_GB2312" w:hAnsi="仿宋_GB2312" w:cs="仿宋_GB2312"/>
                <w:color w:val="000000"/>
                <w:sz w:val="24"/>
              </w:rPr>
              <w:t>开标地点: 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5.2</w:t>
            </w:r>
          </w:p>
        </w:tc>
        <w:tc>
          <w:tcPr>
            <w:tcW w:w="168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开标程序</w:t>
            </w:r>
          </w:p>
        </w:tc>
        <w:tc>
          <w:tcPr>
            <w:tcW w:w="6300" w:type="dxa"/>
            <w:vAlign w:val="center"/>
          </w:tcPr>
          <w:p>
            <w:pPr>
              <w:tabs>
                <w:tab w:val="left" w:pos="546"/>
                <w:tab w:val="left" w:pos="711"/>
              </w:tabs>
              <w:snapToGrid w:val="0"/>
              <w:ind w:firstLine="0" w:firstLineChars="0"/>
              <w:rPr>
                <w:rFonts w:ascii="仿宋_GB2312" w:hAnsi="仿宋_GB2312" w:cs="仿宋_GB2312"/>
                <w:color w:val="000000"/>
                <w:sz w:val="24"/>
              </w:rPr>
            </w:pPr>
            <w:r>
              <w:rPr>
                <w:rFonts w:hint="eastAsia" w:ascii="仿宋_GB2312" w:hAnsi="仿宋_GB2312" w:cs="仿宋_GB2312"/>
                <w:color w:val="000000"/>
                <w:sz w:val="24"/>
              </w:rPr>
              <w:t>开标会议由比选采购人主持，开标应当按下列程序进行：</w:t>
            </w:r>
          </w:p>
          <w:p>
            <w:pPr>
              <w:tabs>
                <w:tab w:val="left" w:pos="546"/>
                <w:tab w:val="left" w:pos="711"/>
              </w:tabs>
              <w:snapToGrid w:val="0"/>
              <w:ind w:firstLine="0" w:firstLineChars="0"/>
              <w:rPr>
                <w:rFonts w:ascii="仿宋_GB2312" w:hAnsi="仿宋_GB2312" w:cs="仿宋_GB2312"/>
                <w:color w:val="000000"/>
                <w:sz w:val="24"/>
              </w:rPr>
            </w:pPr>
            <w:r>
              <w:rPr>
                <w:rFonts w:hint="eastAsia" w:ascii="仿宋_GB2312" w:hAnsi="仿宋_GB2312" w:cs="仿宋_GB2312"/>
                <w:color w:val="000000"/>
                <w:sz w:val="24"/>
              </w:rPr>
              <w:t>1. 宣布开标纪律；</w:t>
            </w:r>
          </w:p>
          <w:p>
            <w:pPr>
              <w:tabs>
                <w:tab w:val="left" w:pos="546"/>
                <w:tab w:val="left" w:pos="711"/>
              </w:tabs>
              <w:snapToGrid w:val="0"/>
              <w:ind w:firstLine="0" w:firstLineChars="0"/>
              <w:rPr>
                <w:rFonts w:ascii="仿宋_GB2312" w:hAnsi="仿宋_GB2312" w:cs="仿宋_GB2312"/>
                <w:color w:val="000000"/>
                <w:sz w:val="24"/>
              </w:rPr>
            </w:pPr>
            <w:r>
              <w:rPr>
                <w:rFonts w:hint="eastAsia" w:ascii="仿宋_GB2312" w:hAnsi="仿宋_GB2312" w:cs="仿宋_GB2312"/>
                <w:color w:val="000000"/>
                <w:sz w:val="24"/>
              </w:rPr>
              <w:t>2. 宣布开标人、唱标人、记录人、监标人等有关人员姓名；</w:t>
            </w:r>
          </w:p>
          <w:p>
            <w:pPr>
              <w:tabs>
                <w:tab w:val="left" w:pos="546"/>
                <w:tab w:val="left" w:pos="711"/>
              </w:tabs>
              <w:snapToGrid w:val="0"/>
              <w:ind w:firstLine="0" w:firstLineChars="0"/>
              <w:rPr>
                <w:rFonts w:ascii="仿宋_GB2312" w:hAnsi="仿宋_GB2312" w:cs="仿宋_GB2312"/>
                <w:color w:val="000000"/>
                <w:sz w:val="24"/>
              </w:rPr>
            </w:pPr>
            <w:r>
              <w:rPr>
                <w:rFonts w:hint="eastAsia" w:ascii="仿宋_GB2312" w:hAnsi="仿宋_GB2312" w:cs="仿宋_GB2312"/>
                <w:color w:val="000000"/>
                <w:sz w:val="24"/>
              </w:rPr>
              <w:t>3. 公布在投标截止时间前递交投标文件的比选响应人名称，并确认比选响应人是否派人到场；</w:t>
            </w:r>
          </w:p>
          <w:p>
            <w:pPr>
              <w:tabs>
                <w:tab w:val="left" w:pos="546"/>
                <w:tab w:val="left" w:pos="711"/>
              </w:tabs>
              <w:snapToGrid w:val="0"/>
              <w:ind w:firstLine="0" w:firstLineChars="0"/>
              <w:jc w:val="left"/>
              <w:rPr>
                <w:rFonts w:ascii="仿宋_GB2312" w:hAnsi="仿宋_GB2312" w:cs="仿宋_GB2312"/>
                <w:color w:val="000000"/>
                <w:sz w:val="24"/>
              </w:rPr>
            </w:pPr>
            <w:r>
              <w:rPr>
                <w:rFonts w:hint="eastAsia" w:ascii="仿宋_GB2312" w:hAnsi="仿宋_GB2312" w:cs="仿宋_GB2312"/>
                <w:color w:val="000000"/>
                <w:sz w:val="24"/>
              </w:rPr>
              <w:t>4. 核验参加开标会议的比选响应人的法定代表人或委托代理人本人身份证（原件），核验被授权代理人的授权委托书（原件）；</w:t>
            </w:r>
          </w:p>
          <w:p>
            <w:pPr>
              <w:tabs>
                <w:tab w:val="left" w:pos="546"/>
                <w:tab w:val="left" w:pos="711"/>
              </w:tabs>
              <w:snapToGrid w:val="0"/>
              <w:ind w:firstLine="0" w:firstLineChars="0"/>
              <w:rPr>
                <w:rFonts w:ascii="仿宋_GB2312" w:hAnsi="仿宋_GB2312" w:cs="仿宋_GB2312"/>
                <w:color w:val="000000"/>
                <w:sz w:val="24"/>
              </w:rPr>
            </w:pPr>
            <w:r>
              <w:rPr>
                <w:rFonts w:hint="eastAsia" w:ascii="仿宋_GB2312" w:hAnsi="仿宋_GB2312" w:cs="仿宋_GB2312"/>
                <w:color w:val="000000"/>
                <w:sz w:val="24"/>
              </w:rPr>
              <w:t>5. 核查投标保证金的缴纳情况。投标保证金未在规定时间递交的，或未递交的，或未足额提交的，当场退还投标文件；</w:t>
            </w:r>
          </w:p>
          <w:p>
            <w:pPr>
              <w:tabs>
                <w:tab w:val="left" w:pos="546"/>
                <w:tab w:val="left" w:pos="711"/>
              </w:tabs>
              <w:snapToGrid w:val="0"/>
              <w:ind w:firstLine="0" w:firstLineChars="0"/>
              <w:rPr>
                <w:rFonts w:ascii="仿宋_GB2312" w:hAnsi="仿宋_GB2312" w:cs="仿宋_GB2312"/>
                <w:color w:val="000000"/>
                <w:sz w:val="24"/>
              </w:rPr>
            </w:pPr>
            <w:r>
              <w:rPr>
                <w:rFonts w:hint="eastAsia" w:ascii="仿宋_GB2312" w:hAnsi="仿宋_GB2312" w:cs="仿宋_GB2312"/>
                <w:color w:val="000000"/>
                <w:sz w:val="24"/>
              </w:rPr>
              <w:t>6. 密封情况检查：比选响应人或者其推选的代表检查投标文件的密封情况并确认；</w:t>
            </w:r>
          </w:p>
          <w:p>
            <w:pPr>
              <w:tabs>
                <w:tab w:val="left" w:pos="546"/>
                <w:tab w:val="left" w:pos="711"/>
              </w:tabs>
              <w:snapToGrid w:val="0"/>
              <w:ind w:firstLine="0" w:firstLineChars="0"/>
              <w:rPr>
                <w:rFonts w:ascii="仿宋_GB2312" w:hAnsi="仿宋_GB2312" w:cs="仿宋_GB2312"/>
                <w:color w:val="000000"/>
                <w:sz w:val="24"/>
              </w:rPr>
            </w:pPr>
            <w:r>
              <w:rPr>
                <w:rFonts w:hint="eastAsia" w:ascii="仿宋_GB2312" w:hAnsi="仿宋_GB2312" w:cs="仿宋_GB2312"/>
                <w:color w:val="000000"/>
                <w:sz w:val="24"/>
              </w:rPr>
              <w:t>7. 开启投标文件顺序：根据投标文件递交顺序顺次序开启；</w:t>
            </w:r>
          </w:p>
          <w:p>
            <w:pPr>
              <w:tabs>
                <w:tab w:val="left" w:pos="546"/>
                <w:tab w:val="left" w:pos="711"/>
              </w:tabs>
              <w:snapToGrid w:val="0"/>
              <w:ind w:firstLine="0" w:firstLineChars="0"/>
              <w:rPr>
                <w:rFonts w:ascii="仿宋_GB2312" w:hAnsi="仿宋_GB2312" w:cs="仿宋_GB2312"/>
                <w:color w:val="000000"/>
                <w:sz w:val="24"/>
              </w:rPr>
            </w:pPr>
            <w:r>
              <w:rPr>
                <w:rFonts w:hint="eastAsia" w:ascii="仿宋_GB2312" w:hAnsi="仿宋_GB2312" w:cs="仿宋_GB2312"/>
                <w:color w:val="000000"/>
                <w:sz w:val="24"/>
              </w:rPr>
              <w:t>8. 按照宣布的开标顺序当众开标，开启投标函文件袋，公布比选响应人名称、标段名称、投标报价、及其他内容并记录在案；</w:t>
            </w:r>
          </w:p>
          <w:p>
            <w:pPr>
              <w:tabs>
                <w:tab w:val="left" w:pos="546"/>
                <w:tab w:val="left" w:pos="711"/>
              </w:tabs>
              <w:snapToGrid w:val="0"/>
              <w:ind w:firstLine="0" w:firstLineChars="0"/>
              <w:rPr>
                <w:rFonts w:ascii="仿宋_GB2312" w:hAnsi="仿宋_GB2312" w:cs="仿宋_GB2312"/>
                <w:color w:val="000000"/>
                <w:sz w:val="24"/>
              </w:rPr>
            </w:pPr>
            <w:r>
              <w:rPr>
                <w:rFonts w:hint="eastAsia" w:ascii="仿宋_GB2312" w:hAnsi="仿宋_GB2312" w:cs="仿宋_GB2312"/>
                <w:color w:val="000000"/>
                <w:sz w:val="24"/>
              </w:rPr>
              <w:t>9. 比选响应人代表、监标人、记录人等有关人员在开标记录上签字确认；</w:t>
            </w:r>
          </w:p>
          <w:p>
            <w:pPr>
              <w:tabs>
                <w:tab w:val="left" w:pos="546"/>
                <w:tab w:val="left" w:pos="711"/>
              </w:tabs>
              <w:snapToGrid w:val="0"/>
              <w:ind w:firstLine="0" w:firstLineChars="0"/>
              <w:rPr>
                <w:rFonts w:ascii="仿宋_GB2312" w:hAnsi="仿宋_GB2312" w:cs="仿宋_GB2312"/>
                <w:color w:val="000000"/>
                <w:sz w:val="24"/>
              </w:rPr>
            </w:pPr>
            <w:r>
              <w:rPr>
                <w:rFonts w:hint="eastAsia" w:ascii="仿宋_GB2312" w:hAnsi="仿宋_GB2312" w:cs="仿宋_GB2312"/>
                <w:color w:val="000000"/>
                <w:sz w:val="24"/>
              </w:rPr>
              <w:t>10.开标结束。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6.1</w:t>
            </w:r>
          </w:p>
        </w:tc>
        <w:tc>
          <w:tcPr>
            <w:tcW w:w="168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评标委员会的组建</w:t>
            </w:r>
          </w:p>
        </w:tc>
        <w:tc>
          <w:tcPr>
            <w:tcW w:w="6300" w:type="dxa"/>
            <w:vAlign w:val="center"/>
          </w:tcPr>
          <w:p>
            <w:pPr>
              <w:ind w:firstLine="0" w:firstLineChars="0"/>
              <w:rPr>
                <w:rFonts w:ascii="仿宋_GB2312" w:hAnsi="仿宋_GB2312" w:cs="仿宋_GB2312"/>
                <w:color w:val="000000"/>
                <w:sz w:val="24"/>
              </w:rPr>
            </w:pPr>
            <w:r>
              <w:rPr>
                <w:rFonts w:hint="eastAsia" w:ascii="仿宋_GB2312" w:hAnsi="仿宋_GB2312" w:cs="仿宋_GB2312"/>
                <w:color w:val="000000"/>
                <w:sz w:val="24"/>
              </w:rPr>
              <w:t>评标委员会构成:评标专家由比选采购人组成评标委员会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05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7.1</w:t>
            </w:r>
          </w:p>
        </w:tc>
        <w:tc>
          <w:tcPr>
            <w:tcW w:w="168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定标</w:t>
            </w:r>
          </w:p>
        </w:tc>
        <w:tc>
          <w:tcPr>
            <w:tcW w:w="6300" w:type="dxa"/>
            <w:vAlign w:val="center"/>
          </w:tcPr>
          <w:p>
            <w:pPr>
              <w:ind w:firstLine="0" w:firstLineChars="0"/>
              <w:rPr>
                <w:rFonts w:ascii="仿宋_GB2312" w:hAnsi="仿宋_GB2312" w:cs="仿宋_GB2312"/>
                <w:color w:val="000000"/>
                <w:sz w:val="24"/>
              </w:rPr>
            </w:pPr>
            <w:r>
              <w:rPr>
                <w:rFonts w:hint="eastAsia" w:ascii="仿宋_GB2312" w:hAnsi="仿宋_GB2312" w:cs="仿宋_GB2312"/>
                <w:kern w:val="0"/>
                <w:sz w:val="24"/>
              </w:rPr>
              <w:t>经评审的有效最低价前三名的比选响应人为中标候选人，报评标领导小组审定。评标领导小组按规定确定中标人，业主对中标结果不作解释。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7.2</w:t>
            </w:r>
          </w:p>
        </w:tc>
        <w:tc>
          <w:tcPr>
            <w:tcW w:w="168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履约保证金</w:t>
            </w:r>
          </w:p>
        </w:tc>
        <w:tc>
          <w:tcPr>
            <w:tcW w:w="6300" w:type="dxa"/>
            <w:vAlign w:val="center"/>
          </w:tcPr>
          <w:p>
            <w:pPr>
              <w:tabs>
                <w:tab w:val="left" w:pos="546"/>
                <w:tab w:val="left" w:pos="711"/>
              </w:tabs>
              <w:snapToGrid w:val="0"/>
              <w:ind w:firstLine="0" w:firstLineChars="0"/>
              <w:rPr>
                <w:rFonts w:ascii="仿宋_GB2312" w:hAnsi="仿宋_GB2312" w:cs="仿宋_GB2312"/>
                <w:color w:val="000000"/>
                <w:sz w:val="24"/>
              </w:rPr>
            </w:pPr>
            <w:r>
              <w:rPr>
                <w:rFonts w:hint="eastAsia" w:ascii="仿宋_GB2312" w:hAnsi="仿宋_GB2312" w:cs="仿宋_GB2312"/>
                <w:color w:val="000000"/>
                <w:sz w:val="24"/>
              </w:rPr>
              <w:t>保证方式：货币资金形式（不接受保函）</w:t>
            </w:r>
          </w:p>
          <w:p>
            <w:pPr>
              <w:tabs>
                <w:tab w:val="left" w:pos="546"/>
                <w:tab w:val="left" w:pos="711"/>
              </w:tabs>
              <w:snapToGrid w:val="0"/>
              <w:ind w:firstLine="0" w:firstLineChars="0"/>
              <w:rPr>
                <w:rFonts w:ascii="仿宋_GB2312" w:hAnsi="仿宋_GB2312" w:cs="仿宋_GB2312"/>
                <w:color w:val="000000" w:themeColor="text1"/>
                <w:sz w:val="24"/>
                <w14:textFill>
                  <w14:solidFill>
                    <w14:schemeClr w14:val="tx1"/>
                  </w14:solidFill>
                </w14:textFill>
              </w:rPr>
            </w:pPr>
            <w:bookmarkStart w:id="49" w:name="OLE_LINK9"/>
            <w:r>
              <w:rPr>
                <w:rFonts w:hint="eastAsia" w:ascii="仿宋_GB2312" w:hAnsi="仿宋_GB2312" w:cs="仿宋_GB2312"/>
                <w:color w:val="000000"/>
                <w:sz w:val="24"/>
              </w:rPr>
              <w:t>履约保证金</w:t>
            </w:r>
            <w:bookmarkEnd w:id="49"/>
            <w:r>
              <w:rPr>
                <w:rFonts w:hint="eastAsia" w:ascii="仿宋_GB2312" w:hAnsi="仿宋_GB2312" w:cs="仿宋_GB2312"/>
                <w:color w:val="000000"/>
                <w:sz w:val="24"/>
              </w:rPr>
              <w:t>额：</w:t>
            </w:r>
            <w:r>
              <w:rPr>
                <w:rFonts w:hint="eastAsia" w:ascii="仿宋_GB2312" w:hAnsi="仿宋_GB2312" w:cs="仿宋_GB2312"/>
                <w:sz w:val="24"/>
                <w:szCs w:val="28"/>
              </w:rPr>
              <w:t>合</w:t>
            </w:r>
            <w:r>
              <w:rPr>
                <w:rFonts w:hint="eastAsia" w:ascii="仿宋_GB2312" w:hAnsi="仿宋_GB2312" w:cs="仿宋_GB2312"/>
                <w:color w:val="000000" w:themeColor="text1"/>
                <w:sz w:val="24"/>
                <w:szCs w:val="28"/>
                <w14:textFill>
                  <w14:solidFill>
                    <w14:schemeClr w14:val="tx1"/>
                  </w14:solidFill>
                </w14:textFill>
              </w:rPr>
              <w:t>同总价的10%</w:t>
            </w:r>
            <w:r>
              <w:rPr>
                <w:rFonts w:hint="eastAsia" w:ascii="仿宋_GB2312" w:hAnsi="仿宋_GB2312" w:cs="仿宋_GB2312"/>
                <w:color w:val="000000" w:themeColor="text1"/>
                <w:sz w:val="24"/>
                <w14:textFill>
                  <w14:solidFill>
                    <w14:schemeClr w14:val="tx1"/>
                  </w14:solidFill>
                </w14:textFill>
              </w:rPr>
              <w:t xml:space="preserve"> </w:t>
            </w:r>
          </w:p>
          <w:p>
            <w:pPr>
              <w:ind w:firstLine="0" w:firstLineChars="0"/>
              <w:rPr>
                <w:rFonts w:ascii="仿宋_GB2312" w:hAnsi="仿宋_GB2312" w:cs="仿宋_GB2312"/>
                <w:color w:val="000000" w:themeColor="text1"/>
                <w:sz w:val="24"/>
                <w:szCs w:val="28"/>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支付时间：中标通知书发出后投标保证金自动转为履约保证金，</w:t>
            </w:r>
            <w:bookmarkStart w:id="50" w:name="OLE_LINK11"/>
            <w:r>
              <w:rPr>
                <w:rFonts w:hint="eastAsia" w:ascii="仿宋_GB2312" w:hAnsi="仿宋_GB2312" w:cs="仿宋_GB2312"/>
                <w:color w:val="000000" w:themeColor="text1"/>
                <w:sz w:val="24"/>
                <w:szCs w:val="28"/>
                <w14:textFill>
                  <w14:solidFill>
                    <w14:schemeClr w14:val="tx1"/>
                  </w14:solidFill>
                </w14:textFill>
              </w:rPr>
              <w:t>其余部分在中标通知书发出后五个工作日内补足</w:t>
            </w:r>
            <w:bookmarkEnd w:id="50"/>
            <w:r>
              <w:rPr>
                <w:rFonts w:hint="eastAsia" w:ascii="仿宋_GB2312" w:hAnsi="仿宋_GB2312" w:cs="仿宋_GB2312"/>
                <w:color w:val="000000" w:themeColor="text1"/>
                <w:sz w:val="24"/>
                <w:szCs w:val="28"/>
                <w14:textFill>
                  <w14:solidFill>
                    <w14:schemeClr w14:val="tx1"/>
                  </w14:solidFill>
                </w14:textFill>
              </w:rPr>
              <w:t>，</w:t>
            </w:r>
            <w:r>
              <w:rPr>
                <w:rFonts w:hint="eastAsia" w:ascii="仿宋_GB2312" w:hAnsi="仿宋_GB2312" w:cs="仿宋_GB2312"/>
                <w:color w:val="000000" w:themeColor="text1"/>
                <w:sz w:val="24"/>
                <w14:textFill>
                  <w14:solidFill>
                    <w14:schemeClr w14:val="tx1"/>
                  </w14:solidFill>
                </w14:textFill>
              </w:rPr>
              <w:t>作为本合同生效的必要条件。</w:t>
            </w:r>
          </w:p>
          <w:p>
            <w:pPr>
              <w:tabs>
                <w:tab w:val="left" w:pos="546"/>
                <w:tab w:val="left" w:pos="711"/>
              </w:tabs>
              <w:snapToGrid w:val="0"/>
              <w:ind w:firstLine="0" w:firstLineChars="0"/>
              <w:rPr>
                <w:rFonts w:ascii="仿宋_GB2312" w:hAnsi="仿宋_GB2312" w:cs="仿宋_GB2312"/>
                <w:color w:val="000000"/>
                <w:sz w:val="24"/>
              </w:rPr>
            </w:pPr>
            <w:r>
              <w:rPr>
                <w:rFonts w:hint="eastAsia" w:ascii="仿宋_GB2312" w:hAnsi="仿宋_GB2312" w:cs="仿宋_GB2312"/>
                <w:color w:val="000000" w:themeColor="text1"/>
                <w:sz w:val="24"/>
                <w14:textFill>
                  <w14:solidFill>
                    <w14:schemeClr w14:val="tx1"/>
                  </w14:solidFill>
                </w14:textFill>
              </w:rPr>
              <w:t>退保约定：竣工验收合格后，无违反</w:t>
            </w:r>
            <w:r>
              <w:rPr>
                <w:rFonts w:hint="eastAsia" w:ascii="仿宋_GB2312" w:hAnsi="仿宋_GB2312" w:cs="仿宋_GB2312"/>
                <w:color w:val="000000" w:themeColor="text1"/>
                <w:sz w:val="24"/>
                <w:lang w:eastAsia="zh-CN"/>
                <w14:textFill>
                  <w14:solidFill>
                    <w14:schemeClr w14:val="tx1"/>
                  </w14:solidFill>
                </w14:textFill>
              </w:rPr>
              <w:t>合同相关规定</w:t>
            </w:r>
            <w:r>
              <w:rPr>
                <w:rFonts w:hint="eastAsia" w:ascii="仿宋_GB2312" w:hAnsi="仿宋_GB2312" w:cs="仿宋_GB2312"/>
                <w:color w:val="000000" w:themeColor="text1"/>
                <w:sz w:val="24"/>
                <w14:textFill>
                  <w14:solidFill>
                    <w14:schemeClr w14:val="tx1"/>
                  </w14:solidFill>
                </w14:textFill>
              </w:rPr>
              <w:t>的，至</w:t>
            </w:r>
            <w:r>
              <w:rPr>
                <w:rFonts w:hint="eastAsia" w:ascii="仿宋_GB2312" w:hAnsi="仿宋_GB2312" w:cs="仿宋_GB2312"/>
                <w:color w:val="000000" w:themeColor="text1"/>
                <w:sz w:val="24"/>
                <w:lang w:eastAsia="zh-CN"/>
                <w14:textFill>
                  <w14:solidFill>
                    <w14:schemeClr w14:val="tx1"/>
                  </w14:solidFill>
                </w14:textFill>
              </w:rPr>
              <w:t>乙方</w:t>
            </w:r>
            <w:r>
              <w:rPr>
                <w:rFonts w:hint="eastAsia" w:ascii="仿宋_GB2312" w:hAnsi="仿宋_GB2312" w:cs="仿宋_GB2312"/>
                <w:color w:val="000000" w:themeColor="text1"/>
                <w:sz w:val="24"/>
                <w14:textFill>
                  <w14:solidFill>
                    <w14:schemeClr w14:val="tx1"/>
                  </w14:solidFill>
                </w14:textFill>
              </w:rPr>
              <w:t>提供有效收据之日起，30个工作日内一次性无息退还。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adjustRightInd w:val="0"/>
              <w:snapToGrid w:val="0"/>
              <w:ind w:firstLine="0" w:firstLineChars="0"/>
              <w:jc w:val="center"/>
              <w:rPr>
                <w:rFonts w:ascii="仿宋_GB2312" w:hAnsi="仿宋_GB2312" w:cs="仿宋_GB2312"/>
                <w:color w:val="000000"/>
                <w:kern w:val="0"/>
                <w:sz w:val="24"/>
              </w:rPr>
            </w:pPr>
            <w:r>
              <w:rPr>
                <w:rFonts w:hint="eastAsia" w:ascii="仿宋_GB2312" w:hAnsi="仿宋_GB2312" w:cs="仿宋_GB2312"/>
                <w:color w:val="000000"/>
                <w:kern w:val="0"/>
                <w:sz w:val="24"/>
              </w:rPr>
              <w:t>8.1</w:t>
            </w:r>
          </w:p>
        </w:tc>
        <w:tc>
          <w:tcPr>
            <w:tcW w:w="1680" w:type="dxa"/>
            <w:vAlign w:val="center"/>
          </w:tcPr>
          <w:p>
            <w:pPr>
              <w:adjustRightInd w:val="0"/>
              <w:snapToGrid w:val="0"/>
              <w:ind w:firstLine="0" w:firstLineChars="0"/>
              <w:jc w:val="center"/>
              <w:rPr>
                <w:rFonts w:ascii="仿宋_GB2312" w:hAnsi="仿宋_GB2312" w:cs="仿宋_GB2312"/>
                <w:color w:val="000000"/>
                <w:kern w:val="0"/>
                <w:sz w:val="24"/>
              </w:rPr>
            </w:pPr>
            <w:r>
              <w:rPr>
                <w:rFonts w:hint="eastAsia" w:ascii="仿宋_GB2312" w:hAnsi="仿宋_GB2312" w:cs="仿宋_GB2312"/>
                <w:color w:val="000000"/>
                <w:kern w:val="0"/>
                <w:sz w:val="24"/>
              </w:rPr>
              <w:t>重新比选采购</w:t>
            </w:r>
          </w:p>
        </w:tc>
        <w:tc>
          <w:tcPr>
            <w:tcW w:w="6300" w:type="dxa"/>
            <w:vAlign w:val="center"/>
          </w:tcPr>
          <w:p>
            <w:pPr>
              <w:tabs>
                <w:tab w:val="left" w:pos="546"/>
                <w:tab w:val="left" w:pos="711"/>
              </w:tabs>
              <w:snapToGrid w:val="0"/>
              <w:ind w:firstLine="0" w:firstLineChars="0"/>
              <w:rPr>
                <w:rFonts w:ascii="仿宋_GB2312" w:hAnsi="仿宋_GB2312" w:cs="仿宋_GB2312"/>
                <w:sz w:val="24"/>
              </w:rPr>
            </w:pPr>
            <w:r>
              <w:rPr>
                <w:rFonts w:hint="eastAsia" w:ascii="仿宋_GB2312" w:hAnsi="仿宋_GB2312" w:cs="仿宋_GB2312"/>
                <w:sz w:val="24"/>
              </w:rPr>
              <w:t>1.按比选响应人须知第8.1执行；</w:t>
            </w:r>
          </w:p>
          <w:p>
            <w:pPr>
              <w:tabs>
                <w:tab w:val="left" w:pos="546"/>
                <w:tab w:val="left" w:pos="711"/>
              </w:tabs>
              <w:snapToGrid w:val="0"/>
              <w:ind w:firstLine="0" w:firstLineChars="0"/>
              <w:rPr>
                <w:rFonts w:ascii="仿宋_GB2312" w:hAnsi="仿宋_GB2312" w:cs="仿宋_GB2312"/>
                <w:color w:val="FF0000"/>
                <w:sz w:val="24"/>
                <w:u w:val="single"/>
              </w:rPr>
            </w:pPr>
            <w:r>
              <w:rPr>
                <w:rFonts w:hint="eastAsia" w:ascii="仿宋_GB2312" w:hAnsi="仿宋_GB2312" w:cs="仿宋_GB2312"/>
                <w:sz w:val="24"/>
              </w:rPr>
              <w:t>2.评标委员会按规定否决或者废止不合格投标后，有效比选响应人不足3个时，评标委员会应当否决所有投标。但是有效比选响应人的经济技术等指标仍然具有市场竞争力，能够满足招标文件要求的，评标委员会认定投标仍具有竞争性，可继续评标。并确定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05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9</w:t>
            </w:r>
          </w:p>
        </w:tc>
        <w:tc>
          <w:tcPr>
            <w:tcW w:w="7980" w:type="dxa"/>
            <w:gridSpan w:val="2"/>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否决投标条款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adjustRightInd w:val="0"/>
              <w:snapToGrid w:val="0"/>
              <w:ind w:firstLine="0" w:firstLineChars="0"/>
              <w:jc w:val="center"/>
              <w:rPr>
                <w:rFonts w:ascii="仿宋_GB2312" w:hAnsi="仿宋_GB2312" w:cs="仿宋_GB2312"/>
                <w:color w:val="000000"/>
                <w:sz w:val="24"/>
              </w:rPr>
            </w:pPr>
            <w:r>
              <w:rPr>
                <w:rFonts w:hint="eastAsia" w:ascii="仿宋_GB2312" w:hAnsi="仿宋_GB2312" w:cs="仿宋_GB2312"/>
                <w:color w:val="000000"/>
                <w:kern w:val="0"/>
                <w:sz w:val="24"/>
              </w:rPr>
              <w:t>9.1</w:t>
            </w:r>
          </w:p>
        </w:tc>
        <w:tc>
          <w:tcPr>
            <w:tcW w:w="1680" w:type="dxa"/>
            <w:vAlign w:val="center"/>
          </w:tcPr>
          <w:p>
            <w:pPr>
              <w:adjustRightInd w:val="0"/>
              <w:snapToGrid w:val="0"/>
              <w:ind w:firstLine="0" w:firstLineChars="0"/>
              <w:jc w:val="center"/>
              <w:rPr>
                <w:rFonts w:ascii="仿宋_GB2312" w:hAnsi="仿宋_GB2312" w:cs="仿宋_GB2312"/>
                <w:color w:val="FF0000"/>
                <w:sz w:val="24"/>
                <w:u w:val="single"/>
              </w:rPr>
            </w:pPr>
            <w:r>
              <w:rPr>
                <w:rFonts w:hint="eastAsia" w:ascii="仿宋_GB2312" w:hAnsi="仿宋_GB2312" w:cs="仿宋_GB2312"/>
                <w:color w:val="000000" w:themeColor="text1"/>
                <w:sz w:val="24"/>
                <w14:textFill>
                  <w14:solidFill>
                    <w14:schemeClr w14:val="tx1"/>
                  </w14:solidFill>
                </w14:textFill>
              </w:rPr>
              <w:t>否决投标条款</w:t>
            </w:r>
          </w:p>
        </w:tc>
        <w:tc>
          <w:tcPr>
            <w:tcW w:w="6300" w:type="dxa"/>
            <w:vAlign w:val="center"/>
          </w:tcPr>
          <w:p>
            <w:pPr>
              <w:tabs>
                <w:tab w:val="left" w:pos="546"/>
                <w:tab w:val="left" w:pos="711"/>
              </w:tabs>
              <w:snapToGrid w:val="0"/>
              <w:ind w:firstLine="0" w:firstLineChars="0"/>
              <w:rPr>
                <w:rFonts w:ascii="仿宋_GB2312" w:hAnsi="仿宋_GB2312" w:cs="仿宋_GB2312"/>
                <w:color w:val="000000"/>
                <w:sz w:val="24"/>
              </w:rPr>
            </w:pPr>
          </w:p>
          <w:p>
            <w:pPr>
              <w:tabs>
                <w:tab w:val="left" w:pos="546"/>
                <w:tab w:val="left" w:pos="711"/>
              </w:tabs>
              <w:snapToGrid w:val="0"/>
              <w:ind w:firstLine="0" w:firstLineChars="0"/>
              <w:rPr>
                <w:rFonts w:ascii="仿宋_GB2312" w:hAnsi="仿宋_GB2312" w:cs="仿宋_GB2312"/>
                <w:color w:val="000000"/>
                <w:sz w:val="24"/>
              </w:rPr>
            </w:pPr>
            <w:r>
              <w:rPr>
                <w:rFonts w:hint="eastAsia" w:ascii="仿宋_GB2312" w:hAnsi="仿宋_GB2312" w:cs="仿宋_GB2312"/>
                <w:color w:val="000000"/>
                <w:sz w:val="24"/>
              </w:rPr>
              <w:t>（1）投标文件比选响应人法定代表人或授权代理人未按规定签字、盖章的；</w:t>
            </w:r>
          </w:p>
          <w:p>
            <w:pPr>
              <w:tabs>
                <w:tab w:val="left" w:pos="546"/>
                <w:tab w:val="left" w:pos="711"/>
              </w:tabs>
              <w:snapToGrid w:val="0"/>
              <w:ind w:firstLine="0" w:firstLineChars="0"/>
              <w:rPr>
                <w:rFonts w:ascii="仿宋_GB2312" w:hAnsi="仿宋_GB2312" w:cs="仿宋_GB2312"/>
                <w:color w:val="000000"/>
                <w:sz w:val="24"/>
              </w:rPr>
            </w:pPr>
            <w:r>
              <w:rPr>
                <w:rFonts w:hint="eastAsia" w:ascii="仿宋_GB2312" w:hAnsi="仿宋_GB2312" w:cs="仿宋_GB2312"/>
                <w:color w:val="000000"/>
                <w:sz w:val="24"/>
              </w:rPr>
              <w:t>（2）按照比选采购文件规定，比选响应人同时提交两份或者多份内容不同的投标文件，或者在同一份投标文件中对同一比选采购内容报有两个或者多个报价，并未声明以哪个报价为准的；</w:t>
            </w:r>
          </w:p>
          <w:p>
            <w:pPr>
              <w:tabs>
                <w:tab w:val="left" w:pos="546"/>
                <w:tab w:val="left" w:pos="711"/>
              </w:tabs>
              <w:snapToGrid w:val="0"/>
              <w:ind w:firstLine="0" w:firstLineChars="0"/>
              <w:rPr>
                <w:rFonts w:ascii="仿宋_GB2312" w:hAnsi="仿宋_GB2312" w:cs="仿宋_GB2312"/>
                <w:color w:val="000000"/>
                <w:sz w:val="24"/>
              </w:rPr>
            </w:pPr>
            <w:r>
              <w:rPr>
                <w:rFonts w:hint="eastAsia" w:ascii="仿宋_GB2312" w:hAnsi="仿宋_GB2312" w:cs="仿宋_GB2312"/>
                <w:color w:val="000000"/>
                <w:sz w:val="24"/>
              </w:rPr>
              <w:t>（3）比选响应人在资格条件上发生重大变化，导致其不再具备原先规定的资格条件的；</w:t>
            </w:r>
          </w:p>
          <w:p>
            <w:pPr>
              <w:tabs>
                <w:tab w:val="left" w:pos="546"/>
                <w:tab w:val="left" w:pos="711"/>
              </w:tabs>
              <w:snapToGrid w:val="0"/>
              <w:ind w:firstLine="0" w:firstLineChars="0"/>
              <w:rPr>
                <w:rFonts w:ascii="仿宋_GB2312" w:hAnsi="仿宋_GB2312" w:cs="仿宋_GB2312"/>
                <w:color w:val="000000"/>
                <w:sz w:val="24"/>
              </w:rPr>
            </w:pPr>
            <w:r>
              <w:rPr>
                <w:rFonts w:hint="eastAsia" w:ascii="仿宋_GB2312" w:hAnsi="仿宋_GB2312" w:cs="仿宋_GB2312"/>
                <w:color w:val="000000"/>
                <w:sz w:val="24"/>
              </w:rPr>
              <w:t>（4）以联合体方式投标的；</w:t>
            </w:r>
          </w:p>
          <w:p>
            <w:pPr>
              <w:tabs>
                <w:tab w:val="left" w:pos="546"/>
                <w:tab w:val="left" w:pos="711"/>
              </w:tabs>
              <w:snapToGrid w:val="0"/>
              <w:ind w:firstLine="0" w:firstLineChars="0"/>
              <w:rPr>
                <w:rFonts w:ascii="仿宋_GB2312" w:hAnsi="仿宋_GB2312" w:cs="仿宋_GB2312"/>
                <w:color w:val="000000"/>
                <w:sz w:val="24"/>
              </w:rPr>
            </w:pPr>
            <w:r>
              <w:rPr>
                <w:rFonts w:hint="eastAsia" w:ascii="仿宋_GB2312" w:hAnsi="仿宋_GB2312" w:cs="仿宋_GB2312"/>
                <w:color w:val="000000"/>
                <w:sz w:val="24"/>
              </w:rPr>
              <w:t>（5）比选响应人所报的投标报价高出最高限价的；</w:t>
            </w:r>
          </w:p>
          <w:p>
            <w:pPr>
              <w:tabs>
                <w:tab w:val="left" w:pos="546"/>
                <w:tab w:val="left" w:pos="711"/>
              </w:tabs>
              <w:snapToGrid w:val="0"/>
              <w:ind w:firstLine="0" w:firstLineChars="0"/>
              <w:rPr>
                <w:rFonts w:ascii="仿宋_GB2312" w:hAnsi="仿宋_GB2312" w:cs="仿宋_GB2312"/>
                <w:color w:val="000000"/>
                <w:sz w:val="24"/>
              </w:rPr>
            </w:pPr>
            <w:r>
              <w:rPr>
                <w:rFonts w:hint="eastAsia" w:ascii="仿宋_GB2312" w:hAnsi="仿宋_GB2312" w:cs="仿宋_GB2312"/>
                <w:color w:val="000000"/>
                <w:sz w:val="24"/>
              </w:rPr>
              <w:t>（6）投标文件附有比选采购人不能接受的条件的；</w:t>
            </w:r>
          </w:p>
          <w:p>
            <w:pPr>
              <w:tabs>
                <w:tab w:val="left" w:pos="546"/>
                <w:tab w:val="left" w:pos="711"/>
              </w:tabs>
              <w:snapToGrid w:val="0"/>
              <w:ind w:firstLine="0" w:firstLineChars="0"/>
              <w:rPr>
                <w:rFonts w:ascii="仿宋_GB2312" w:hAnsi="仿宋_GB2312" w:cs="仿宋_GB2312"/>
                <w:color w:val="000000"/>
                <w:sz w:val="24"/>
              </w:rPr>
            </w:pPr>
            <w:r>
              <w:rPr>
                <w:rFonts w:hint="eastAsia" w:ascii="仿宋_GB2312" w:hAnsi="仿宋_GB2312" w:cs="仿宋_GB2312"/>
                <w:color w:val="000000"/>
                <w:sz w:val="24"/>
              </w:rPr>
              <w:t>（7）评标过程中，比选采购人或评标委员会发现比选响应人以他人名义投标、串通投标、欺诈、威胁、以行贿手段或其他弄虚作假方式谋取中标、采取可能影响评标公正性的不正当手段的；</w:t>
            </w:r>
          </w:p>
          <w:p>
            <w:pPr>
              <w:tabs>
                <w:tab w:val="left" w:pos="546"/>
                <w:tab w:val="left" w:pos="711"/>
              </w:tabs>
              <w:snapToGrid w:val="0"/>
              <w:ind w:firstLine="0" w:firstLineChars="0"/>
              <w:rPr>
                <w:rFonts w:ascii="仿宋_GB2312" w:hAnsi="仿宋_GB2312" w:cs="仿宋_GB2312"/>
                <w:color w:val="000000"/>
                <w:sz w:val="24"/>
              </w:rPr>
            </w:pPr>
            <w:r>
              <w:rPr>
                <w:rFonts w:hint="eastAsia" w:ascii="仿宋_GB2312" w:hAnsi="仿宋_GB2312" w:cs="仿宋_GB2312"/>
                <w:color w:val="000000"/>
                <w:sz w:val="24"/>
              </w:rPr>
              <w:t>（8）存在比选采购文件规定的重大偏差的情形的及依法应当否决其它情形。</w:t>
            </w:r>
          </w:p>
          <w:p>
            <w:pPr>
              <w:spacing w:line="420" w:lineRule="exact"/>
              <w:ind w:firstLine="0" w:firstLineChars="0"/>
              <w:rPr>
                <w:rFonts w:ascii="仿宋_GB2312" w:hAnsi="仿宋_GB2312" w:cs="仿宋_GB2312"/>
                <w:color w:val="000000"/>
                <w:sz w:val="24"/>
              </w:rPr>
            </w:pPr>
            <w:r>
              <w:rPr>
                <w:rFonts w:hint="eastAsia" w:ascii="仿宋_GB2312" w:hAnsi="仿宋_GB2312" w:cs="仿宋_GB2312"/>
                <w:color w:val="000000"/>
                <w:sz w:val="24"/>
              </w:rPr>
              <w:t>（9）未在投标函上填写投标报价的；</w:t>
            </w:r>
          </w:p>
          <w:p>
            <w:pPr>
              <w:tabs>
                <w:tab w:val="left" w:pos="546"/>
                <w:tab w:val="left" w:pos="711"/>
              </w:tabs>
              <w:snapToGrid w:val="0"/>
              <w:ind w:firstLine="0" w:firstLineChars="0"/>
              <w:rPr>
                <w:rFonts w:ascii="仿宋_GB2312" w:hAnsi="仿宋_GB2312" w:cs="仿宋_GB2312"/>
                <w:bCs/>
                <w:color w:val="000000"/>
                <w:sz w:val="24"/>
              </w:rPr>
            </w:pPr>
            <w:r>
              <w:rPr>
                <w:rFonts w:hint="eastAsia" w:ascii="仿宋_GB2312" w:hAnsi="仿宋_GB2312" w:cs="仿宋_GB2312"/>
                <w:bCs/>
                <w:color w:val="000000"/>
                <w:sz w:val="24"/>
              </w:rPr>
              <w:t>（10）比选响应人如提供虚假材料，比选采购人有权取消其投标资格或中标资格，并没收投标保证金。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adjustRightInd w:val="0"/>
              <w:snapToGrid w:val="0"/>
              <w:ind w:firstLine="0" w:firstLineChars="0"/>
              <w:jc w:val="center"/>
              <w:rPr>
                <w:rFonts w:ascii="仿宋_GB2312" w:hAnsi="仿宋_GB2312" w:cs="仿宋_GB2312"/>
                <w:color w:val="000000"/>
                <w:kern w:val="0"/>
                <w:sz w:val="24"/>
              </w:rPr>
            </w:pPr>
            <w:r>
              <w:rPr>
                <w:rFonts w:hint="eastAsia" w:ascii="仿宋_GB2312" w:hAnsi="仿宋_GB2312" w:cs="仿宋_GB2312"/>
                <w:color w:val="000000"/>
                <w:kern w:val="0"/>
                <w:sz w:val="24"/>
              </w:rPr>
              <w:t>10.1</w:t>
            </w:r>
          </w:p>
        </w:tc>
        <w:tc>
          <w:tcPr>
            <w:tcW w:w="1680" w:type="dxa"/>
            <w:vAlign w:val="center"/>
          </w:tcPr>
          <w:p>
            <w:pPr>
              <w:tabs>
                <w:tab w:val="left" w:pos="546"/>
                <w:tab w:val="left" w:pos="711"/>
              </w:tabs>
              <w:snapToGrid w:val="0"/>
              <w:ind w:firstLine="0" w:firstLineChars="0"/>
              <w:rPr>
                <w:rFonts w:ascii="仿宋_GB2312" w:hAnsi="仿宋_GB2312" w:cs="仿宋_GB2312"/>
                <w:color w:val="000000"/>
                <w:sz w:val="24"/>
              </w:rPr>
            </w:pPr>
            <w:r>
              <w:rPr>
                <w:rFonts w:hint="eastAsia" w:ascii="仿宋_GB2312" w:hAnsi="仿宋_GB2312" w:cs="仿宋_GB2312"/>
                <w:color w:val="000000"/>
                <w:sz w:val="24"/>
              </w:rPr>
              <w:t>关于版权及知识产权的提示</w:t>
            </w:r>
          </w:p>
        </w:tc>
        <w:tc>
          <w:tcPr>
            <w:tcW w:w="6300" w:type="dxa"/>
            <w:vAlign w:val="center"/>
          </w:tcPr>
          <w:p>
            <w:pPr>
              <w:tabs>
                <w:tab w:val="left" w:pos="546"/>
                <w:tab w:val="left" w:pos="711"/>
              </w:tabs>
              <w:snapToGrid w:val="0"/>
              <w:ind w:firstLine="0" w:firstLineChars="0"/>
              <w:rPr>
                <w:rFonts w:ascii="仿宋_GB2312" w:hAnsi="仿宋_GB2312" w:cs="仿宋_GB2312"/>
                <w:color w:val="000000"/>
                <w:sz w:val="24"/>
              </w:rPr>
            </w:pPr>
            <w:r>
              <w:rPr>
                <w:rFonts w:hint="eastAsia" w:ascii="仿宋_GB2312" w:hAnsi="仿宋_GB2312" w:cs="仿宋_GB2312"/>
                <w:color w:val="000000"/>
                <w:sz w:val="24"/>
              </w:rPr>
              <w:t>1、各比选响应人递交方案不得包含任何侵犯第三</w:t>
            </w:r>
            <w:r>
              <w:rPr>
                <w:rFonts w:hint="eastAsia" w:ascii="仿宋_GB2312" w:hAnsi="仿宋_GB2312" w:cs="仿宋_GB2312"/>
                <w:color w:val="000000"/>
                <w:sz w:val="24"/>
                <w:lang w:eastAsia="zh-CN"/>
              </w:rPr>
              <w:t>方</w:t>
            </w:r>
            <w:r>
              <w:rPr>
                <w:rFonts w:hint="eastAsia" w:ascii="仿宋_GB2312" w:hAnsi="仿宋_GB2312" w:cs="仿宋_GB2312"/>
                <w:color w:val="000000"/>
                <w:sz w:val="24"/>
              </w:rPr>
              <w:t>知识产权的</w:t>
            </w:r>
            <w:r>
              <w:rPr>
                <w:rFonts w:hint="eastAsia" w:ascii="仿宋_GB2312" w:hAnsi="仿宋_GB2312" w:cs="仿宋_GB2312"/>
                <w:color w:val="000000"/>
                <w:sz w:val="24"/>
                <w:lang w:eastAsia="zh-CN"/>
              </w:rPr>
              <w:t>内容</w:t>
            </w:r>
            <w:r>
              <w:rPr>
                <w:rFonts w:hint="eastAsia" w:ascii="仿宋_GB2312" w:hAnsi="仿宋_GB2312" w:cs="仿宋_GB2312"/>
                <w:color w:val="000000"/>
                <w:sz w:val="24"/>
              </w:rPr>
              <w:t>。如发生侵权行为，将取消比选响应人参加本次投标的资格。若涉及法律问题，侵权比选响应人应承担全部法律责任。</w:t>
            </w:r>
          </w:p>
          <w:p>
            <w:pPr>
              <w:tabs>
                <w:tab w:val="left" w:pos="546"/>
                <w:tab w:val="left" w:pos="711"/>
              </w:tabs>
              <w:snapToGrid w:val="0"/>
              <w:ind w:firstLine="0" w:firstLineChars="0"/>
              <w:rPr>
                <w:rFonts w:ascii="仿宋_GB2312" w:hAnsi="仿宋_GB2312" w:cs="仿宋_GB2312"/>
                <w:color w:val="000000"/>
                <w:sz w:val="24"/>
              </w:rPr>
            </w:pPr>
            <w:r>
              <w:rPr>
                <w:rFonts w:hint="eastAsia" w:ascii="仿宋_GB2312" w:hAnsi="仿宋_GB2312" w:cs="仿宋_GB2312"/>
                <w:color w:val="000000"/>
                <w:sz w:val="24"/>
              </w:rPr>
              <w:t>2、保密</w:t>
            </w:r>
          </w:p>
          <w:p>
            <w:pPr>
              <w:tabs>
                <w:tab w:val="left" w:pos="546"/>
                <w:tab w:val="left" w:pos="711"/>
              </w:tabs>
              <w:snapToGrid w:val="0"/>
              <w:ind w:firstLine="0" w:firstLineChars="0"/>
              <w:rPr>
                <w:rFonts w:ascii="仿宋_GB2312" w:hAnsi="仿宋_GB2312" w:cs="仿宋_GB2312"/>
                <w:color w:val="000000"/>
                <w:sz w:val="24"/>
              </w:rPr>
            </w:pPr>
            <w:r>
              <w:rPr>
                <w:rFonts w:hint="eastAsia" w:ascii="仿宋_GB2312" w:hAnsi="仿宋_GB2312" w:cs="仿宋_GB2312"/>
                <w:color w:val="000000"/>
                <w:sz w:val="24"/>
              </w:rPr>
              <w:t>比选采购结束前任何人员或机构未得到比选采购人许可，都不得以任何方式披露、公开或展示方案，否则将追究其法律责任。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adjustRightInd w:val="0"/>
              <w:snapToGrid w:val="0"/>
              <w:ind w:firstLine="0" w:firstLineChars="0"/>
              <w:jc w:val="center"/>
              <w:rPr>
                <w:rFonts w:ascii="仿宋_GB2312" w:hAnsi="仿宋_GB2312" w:cs="仿宋_GB2312"/>
                <w:color w:val="000000"/>
                <w:kern w:val="0"/>
                <w:sz w:val="24"/>
              </w:rPr>
            </w:pPr>
            <w:r>
              <w:rPr>
                <w:rFonts w:hint="eastAsia" w:ascii="仿宋_GB2312" w:hAnsi="仿宋_GB2312" w:cs="仿宋_GB2312"/>
                <w:color w:val="000000"/>
                <w:kern w:val="0"/>
                <w:sz w:val="24"/>
              </w:rPr>
              <w:t>10.2</w:t>
            </w:r>
          </w:p>
        </w:tc>
        <w:tc>
          <w:tcPr>
            <w:tcW w:w="1680" w:type="dxa"/>
            <w:vAlign w:val="center"/>
          </w:tcPr>
          <w:p>
            <w:pPr>
              <w:tabs>
                <w:tab w:val="left" w:pos="546"/>
                <w:tab w:val="left" w:pos="711"/>
              </w:tabs>
              <w:snapToGrid w:val="0"/>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监督</w:t>
            </w:r>
          </w:p>
        </w:tc>
        <w:tc>
          <w:tcPr>
            <w:tcW w:w="6300" w:type="dxa"/>
            <w:vAlign w:val="center"/>
          </w:tcPr>
          <w:p>
            <w:pPr>
              <w:tabs>
                <w:tab w:val="left" w:pos="546"/>
                <w:tab w:val="left" w:pos="711"/>
              </w:tabs>
              <w:snapToGrid w:val="0"/>
              <w:ind w:firstLine="0" w:firstLineChars="0"/>
              <w:jc w:val="center"/>
              <w:rPr>
                <w:rFonts w:hint="eastAsia" w:ascii="仿宋_GB2312" w:hAnsi="仿宋_GB2312" w:eastAsia="仿宋_GB2312" w:cs="仿宋_GB2312"/>
                <w:color w:val="000000"/>
                <w:kern w:val="0"/>
                <w:sz w:val="24"/>
                <w:lang w:val="en-US" w:eastAsia="zh-CN"/>
              </w:rPr>
            </w:pPr>
            <w:r>
              <w:rPr>
                <w:rFonts w:hint="eastAsia" w:ascii="仿宋_GB2312" w:hAnsi="仿宋_GB2312" w:cs="仿宋_GB2312"/>
                <w:color w:val="000000"/>
                <w:kern w:val="0"/>
                <w:sz w:val="24"/>
              </w:rPr>
              <w:t>航站楼管理部监督小组</w:t>
            </w:r>
            <w:r>
              <w:rPr>
                <w:rFonts w:hint="eastAsia" w:ascii="仿宋_GB2312" w:hAnsi="仿宋_GB2312" w:cs="仿宋_GB2312"/>
                <w:color w:val="000000"/>
                <w:kern w:val="0"/>
                <w:sz w:val="24"/>
                <w:lang w:eastAsia="zh-CN"/>
              </w:rPr>
              <w:t>，电话</w:t>
            </w:r>
            <w:r>
              <w:rPr>
                <w:rFonts w:hint="eastAsia" w:ascii="仿宋_GB2312" w:hAnsi="仿宋_GB2312" w:cs="仿宋_GB2312"/>
                <w:color w:val="000000"/>
                <w:kern w:val="0"/>
                <w:sz w:val="24"/>
                <w:lang w:val="en-US" w:eastAsia="zh-CN"/>
              </w:rPr>
              <w:t>67155607</w:t>
            </w:r>
          </w:p>
        </w:tc>
      </w:tr>
    </w:tbl>
    <w:p>
      <w:pPr>
        <w:spacing w:line="320" w:lineRule="exact"/>
        <w:ind w:firstLine="420"/>
        <w:jc w:val="left"/>
        <w:rPr>
          <w:rFonts w:ascii="宋体" w:hAnsi="宋体"/>
          <w:color w:val="000000"/>
          <w:szCs w:val="21"/>
        </w:rPr>
        <w:sectPr>
          <w:headerReference r:id="rId12" w:type="first"/>
          <w:footerReference r:id="rId14" w:type="first"/>
          <w:headerReference r:id="rId11" w:type="default"/>
          <w:footerReference r:id="rId13" w:type="default"/>
          <w:pgSz w:w="11906" w:h="16838"/>
          <w:pgMar w:top="1440" w:right="1644" w:bottom="1440" w:left="1644" w:header="850" w:footer="794" w:gutter="0"/>
          <w:pgNumType w:fmt="numberInDash" w:start="1"/>
          <w:cols w:space="0" w:num="1"/>
          <w:titlePg/>
          <w:docGrid w:linePitch="318" w:charSpace="0"/>
        </w:sectPr>
      </w:pPr>
    </w:p>
    <w:p>
      <w:pPr>
        <w:pStyle w:val="3"/>
        <w:spacing w:before="240" w:beforeLines="100" w:after="240" w:afterLines="100"/>
        <w:ind w:firstLine="0" w:firstLineChars="0"/>
        <w:jc w:val="center"/>
        <w:rPr>
          <w:rFonts w:ascii="仿宋_GB2312" w:hAnsi="仿宋_GB2312" w:eastAsia="仿宋_GB2312" w:cs="仿宋_GB2312"/>
          <w:color w:val="000000"/>
          <w:sz w:val="32"/>
        </w:rPr>
      </w:pPr>
      <w:bookmarkStart w:id="51" w:name="_Toc16343"/>
      <w:bookmarkStart w:id="52" w:name="_Toc459888234"/>
      <w:bookmarkStart w:id="53" w:name="_Toc11330"/>
      <w:bookmarkStart w:id="54" w:name="_Toc34986747"/>
      <w:bookmarkStart w:id="55" w:name="_Toc325034225"/>
      <w:r>
        <w:rPr>
          <w:rFonts w:hint="eastAsia" w:ascii="仿宋_GB2312" w:hAnsi="仿宋_GB2312" w:eastAsia="仿宋_GB2312" w:cs="仿宋_GB2312"/>
          <w:color w:val="000000"/>
          <w:sz w:val="32"/>
        </w:rPr>
        <w:t>二、比选响应人须知</w:t>
      </w:r>
      <w:bookmarkEnd w:id="51"/>
      <w:bookmarkEnd w:id="52"/>
      <w:bookmarkEnd w:id="53"/>
      <w:bookmarkEnd w:id="54"/>
    </w:p>
    <w:p>
      <w:pPr>
        <w:pStyle w:val="4"/>
        <w:spacing w:before="120" w:beforeLines="50" w:after="120" w:afterLines="50" w:line="240" w:lineRule="auto"/>
        <w:ind w:firstLine="482"/>
        <w:rPr>
          <w:rFonts w:ascii="仿宋_GB2312" w:hAnsi="仿宋_GB2312" w:cs="仿宋_GB2312"/>
          <w:color w:val="000000"/>
          <w:sz w:val="24"/>
          <w:szCs w:val="24"/>
        </w:rPr>
      </w:pPr>
      <w:bookmarkStart w:id="56" w:name="_Toc459888235"/>
      <w:r>
        <w:rPr>
          <w:rFonts w:hint="eastAsia" w:ascii="仿宋_GB2312" w:hAnsi="仿宋_GB2312" w:cs="仿宋_GB2312"/>
          <w:color w:val="000000"/>
          <w:sz w:val="24"/>
          <w:szCs w:val="24"/>
        </w:rPr>
        <w:t>1、总则</w:t>
      </w:r>
      <w:bookmarkEnd w:id="55"/>
      <w:bookmarkEnd w:id="56"/>
    </w:p>
    <w:p>
      <w:pPr>
        <w:keepNext/>
        <w:keepLines/>
        <w:ind w:firstLine="480"/>
        <w:outlineLvl w:val="3"/>
        <w:rPr>
          <w:rFonts w:ascii="仿宋_GB2312" w:hAnsi="仿宋_GB2312" w:cs="仿宋_GB2312"/>
          <w:color w:val="000000"/>
          <w:sz w:val="24"/>
        </w:rPr>
      </w:pPr>
      <w:r>
        <w:rPr>
          <w:rFonts w:hint="eastAsia" w:ascii="仿宋_GB2312" w:hAnsi="仿宋_GB2312" w:cs="仿宋_GB2312"/>
          <w:color w:val="000000"/>
          <w:sz w:val="24"/>
        </w:rPr>
        <w:t>1.1 项目概况</w:t>
      </w:r>
    </w:p>
    <w:p>
      <w:pPr>
        <w:ind w:firstLine="480"/>
        <w:rPr>
          <w:rFonts w:ascii="仿宋_GB2312" w:hAnsi="仿宋_GB2312" w:cs="仿宋_GB2312"/>
          <w:color w:val="000000"/>
          <w:sz w:val="24"/>
          <w:highlight w:val="yellow"/>
        </w:rPr>
      </w:pPr>
      <w:r>
        <w:rPr>
          <w:rFonts w:hint="eastAsia" w:ascii="仿宋_GB2312" w:hAnsi="仿宋_GB2312" w:cs="仿宋_GB2312"/>
          <w:color w:val="000000"/>
          <w:sz w:val="24"/>
        </w:rPr>
        <w:t>1.1.1 根据《中华人民共和国招标投标法》等有关法律、法规和规章的规定，本比选采购项目己具备比选采购条件，现对本项目的施工进行比选采购。</w:t>
      </w:r>
    </w:p>
    <w:p>
      <w:pPr>
        <w:ind w:firstLine="480"/>
        <w:rPr>
          <w:rFonts w:ascii="仿宋_GB2312" w:hAnsi="仿宋_GB2312" w:cs="仿宋_GB2312"/>
          <w:color w:val="000000"/>
          <w:sz w:val="24"/>
        </w:rPr>
      </w:pPr>
      <w:r>
        <w:rPr>
          <w:rFonts w:hint="eastAsia" w:ascii="仿宋_GB2312" w:hAnsi="仿宋_GB2312" w:cs="仿宋_GB2312"/>
          <w:color w:val="000000"/>
          <w:sz w:val="24"/>
        </w:rPr>
        <w:t>1.1.2 本比选采购项目比选采购人：见比选响应人须知前附表。</w:t>
      </w:r>
    </w:p>
    <w:p>
      <w:pPr>
        <w:ind w:firstLine="480"/>
        <w:rPr>
          <w:rFonts w:ascii="仿宋_GB2312" w:hAnsi="仿宋_GB2312" w:cs="仿宋_GB2312"/>
          <w:color w:val="000000"/>
          <w:sz w:val="24"/>
        </w:rPr>
      </w:pPr>
      <w:r>
        <w:rPr>
          <w:rFonts w:hint="eastAsia" w:ascii="仿宋_GB2312" w:hAnsi="仿宋_GB2312" w:cs="仿宋_GB2312"/>
          <w:color w:val="000000"/>
          <w:sz w:val="24"/>
        </w:rPr>
        <w:t>1.1.3 本比选采购项目名称：见比选响应人须知前附表。</w:t>
      </w:r>
    </w:p>
    <w:p>
      <w:pPr>
        <w:ind w:firstLine="480"/>
        <w:rPr>
          <w:rFonts w:ascii="仿宋_GB2312" w:hAnsi="仿宋_GB2312" w:cs="仿宋_GB2312"/>
          <w:color w:val="000000"/>
          <w:sz w:val="24"/>
        </w:rPr>
      </w:pPr>
      <w:r>
        <w:rPr>
          <w:rFonts w:hint="eastAsia" w:ascii="仿宋_GB2312" w:hAnsi="仿宋_GB2312" w:cs="仿宋_GB2312"/>
          <w:color w:val="000000"/>
          <w:sz w:val="24"/>
        </w:rPr>
        <w:t>1.1.4 本标段项目地点：见比选响应人须知前附表。</w:t>
      </w:r>
    </w:p>
    <w:p>
      <w:pPr>
        <w:keepNext/>
        <w:keepLines/>
        <w:ind w:firstLine="480"/>
        <w:outlineLvl w:val="3"/>
        <w:rPr>
          <w:rFonts w:ascii="仿宋_GB2312" w:hAnsi="仿宋_GB2312" w:cs="仿宋_GB2312"/>
          <w:color w:val="000000"/>
          <w:sz w:val="24"/>
        </w:rPr>
      </w:pPr>
      <w:r>
        <w:rPr>
          <w:rFonts w:hint="eastAsia" w:ascii="仿宋_GB2312" w:hAnsi="仿宋_GB2312" w:cs="仿宋_GB2312"/>
          <w:color w:val="000000"/>
          <w:sz w:val="24"/>
        </w:rPr>
        <w:t>1.2 资金来源和落实情况</w:t>
      </w:r>
    </w:p>
    <w:p>
      <w:pPr>
        <w:ind w:firstLine="480"/>
        <w:rPr>
          <w:rFonts w:ascii="仿宋_GB2312" w:hAnsi="仿宋_GB2312" w:cs="仿宋_GB2312"/>
          <w:color w:val="000000"/>
          <w:sz w:val="24"/>
        </w:rPr>
      </w:pPr>
      <w:r>
        <w:rPr>
          <w:rFonts w:hint="eastAsia" w:ascii="仿宋_GB2312" w:hAnsi="仿宋_GB2312" w:cs="仿宋_GB2312"/>
          <w:color w:val="000000"/>
          <w:sz w:val="24"/>
        </w:rPr>
        <w:t>1.2.1 本比选采购项目的资金来源：见比选响应人须知前附表。</w:t>
      </w:r>
    </w:p>
    <w:p>
      <w:pPr>
        <w:ind w:firstLine="480"/>
        <w:rPr>
          <w:rFonts w:ascii="仿宋_GB2312" w:hAnsi="仿宋_GB2312" w:cs="仿宋_GB2312"/>
          <w:color w:val="000000"/>
          <w:sz w:val="24"/>
        </w:rPr>
      </w:pPr>
      <w:r>
        <w:rPr>
          <w:rFonts w:hint="eastAsia" w:ascii="仿宋_GB2312" w:hAnsi="仿宋_GB2312" w:cs="仿宋_GB2312"/>
          <w:color w:val="000000"/>
          <w:sz w:val="24"/>
        </w:rPr>
        <w:t>1.2.2 本比选采购项目的出资比例：见比选响应人须知前附表。</w:t>
      </w:r>
    </w:p>
    <w:p>
      <w:pPr>
        <w:ind w:firstLine="480"/>
        <w:rPr>
          <w:rFonts w:ascii="仿宋_GB2312" w:hAnsi="仿宋_GB2312" w:cs="仿宋_GB2312"/>
          <w:color w:val="000000"/>
          <w:sz w:val="24"/>
        </w:rPr>
      </w:pPr>
      <w:r>
        <w:rPr>
          <w:rFonts w:hint="eastAsia" w:ascii="仿宋_GB2312" w:hAnsi="仿宋_GB2312" w:cs="仿宋_GB2312"/>
          <w:color w:val="000000"/>
          <w:sz w:val="24"/>
        </w:rPr>
        <w:t>1.2.3 本比选采购项目的资金落实情况：见比选响应人须知前附表。</w:t>
      </w:r>
    </w:p>
    <w:p>
      <w:pPr>
        <w:keepNext/>
        <w:keepLines/>
        <w:ind w:firstLine="480"/>
        <w:outlineLvl w:val="3"/>
        <w:rPr>
          <w:rFonts w:ascii="仿宋_GB2312" w:hAnsi="仿宋_GB2312" w:cs="仿宋_GB2312"/>
          <w:color w:val="000000"/>
          <w:sz w:val="24"/>
        </w:rPr>
      </w:pPr>
      <w:r>
        <w:rPr>
          <w:rFonts w:hint="eastAsia" w:ascii="仿宋_GB2312" w:hAnsi="仿宋_GB2312" w:cs="仿宋_GB2312"/>
          <w:color w:val="000000"/>
          <w:sz w:val="24"/>
        </w:rPr>
        <w:t>1.3 比选采购范围、服务期限、维护服务内容</w:t>
      </w:r>
    </w:p>
    <w:p>
      <w:pPr>
        <w:ind w:firstLine="480"/>
        <w:rPr>
          <w:rFonts w:ascii="仿宋_GB2312" w:hAnsi="仿宋_GB2312" w:cs="仿宋_GB2312"/>
          <w:color w:val="000000"/>
          <w:sz w:val="24"/>
        </w:rPr>
      </w:pPr>
      <w:r>
        <w:rPr>
          <w:rFonts w:hint="eastAsia" w:ascii="仿宋_GB2312" w:hAnsi="仿宋_GB2312" w:cs="仿宋_GB2312"/>
          <w:color w:val="000000"/>
          <w:sz w:val="24"/>
        </w:rPr>
        <w:t>1.3.1 本次比选采购范围：见比选响应人须知前附表。</w:t>
      </w:r>
    </w:p>
    <w:p>
      <w:pPr>
        <w:ind w:firstLine="480"/>
        <w:rPr>
          <w:rFonts w:ascii="仿宋_GB2312" w:hAnsi="仿宋_GB2312" w:cs="仿宋_GB2312"/>
          <w:color w:val="000000"/>
          <w:sz w:val="24"/>
        </w:rPr>
      </w:pPr>
      <w:r>
        <w:rPr>
          <w:rFonts w:hint="eastAsia" w:ascii="仿宋_GB2312" w:hAnsi="仿宋_GB2312" w:cs="仿宋_GB2312"/>
          <w:color w:val="000000"/>
          <w:sz w:val="24"/>
        </w:rPr>
        <w:t>1.3.2 本次比选采购的服务期限：见比选响应人须知前附表。</w:t>
      </w:r>
    </w:p>
    <w:p>
      <w:pPr>
        <w:keepNext/>
        <w:keepLines/>
        <w:ind w:firstLine="480"/>
        <w:outlineLvl w:val="3"/>
        <w:rPr>
          <w:rFonts w:ascii="仿宋_GB2312" w:hAnsi="仿宋_GB2312" w:cs="仿宋_GB2312"/>
          <w:color w:val="000000"/>
          <w:sz w:val="24"/>
        </w:rPr>
      </w:pPr>
      <w:r>
        <w:rPr>
          <w:rFonts w:hint="eastAsia" w:ascii="仿宋_GB2312" w:hAnsi="仿宋_GB2312" w:cs="仿宋_GB2312"/>
          <w:color w:val="000000"/>
          <w:sz w:val="24"/>
        </w:rPr>
        <w:t>1.4 比选响应人资格要求</w:t>
      </w:r>
    </w:p>
    <w:p>
      <w:pPr>
        <w:ind w:firstLine="480"/>
        <w:rPr>
          <w:rFonts w:ascii="仿宋_GB2312" w:hAnsi="仿宋_GB2312" w:cs="仿宋_GB2312"/>
          <w:color w:val="000000"/>
          <w:sz w:val="24"/>
        </w:rPr>
      </w:pPr>
      <w:r>
        <w:rPr>
          <w:rFonts w:hint="eastAsia" w:ascii="仿宋_GB2312" w:hAnsi="仿宋_GB2312" w:cs="仿宋_GB2312"/>
          <w:color w:val="000000"/>
          <w:sz w:val="24"/>
        </w:rPr>
        <w:t>1.4.1 比选响应人应具备的资质条件。</w:t>
      </w:r>
    </w:p>
    <w:p>
      <w:pPr>
        <w:ind w:firstLine="480"/>
        <w:rPr>
          <w:rFonts w:ascii="仿宋_GB2312" w:hAnsi="仿宋_GB2312" w:cs="仿宋_GB2312"/>
          <w:color w:val="000000"/>
          <w:sz w:val="24"/>
        </w:rPr>
      </w:pPr>
      <w:r>
        <w:rPr>
          <w:rFonts w:hint="eastAsia" w:ascii="仿宋_GB2312" w:hAnsi="仿宋_GB2312" w:cs="仿宋_GB2312"/>
          <w:color w:val="000000"/>
          <w:sz w:val="24"/>
        </w:rPr>
        <w:t>资质条件：见比选响应人须知前附表。</w:t>
      </w:r>
    </w:p>
    <w:p>
      <w:pPr>
        <w:ind w:firstLine="480"/>
        <w:rPr>
          <w:rFonts w:ascii="仿宋_GB2312" w:hAnsi="仿宋_GB2312" w:cs="仿宋_GB2312"/>
          <w:color w:val="000000"/>
          <w:sz w:val="24"/>
        </w:rPr>
      </w:pPr>
      <w:r>
        <w:rPr>
          <w:rFonts w:hint="eastAsia" w:ascii="仿宋_GB2312" w:hAnsi="仿宋_GB2312" w:cs="仿宋_GB2312"/>
          <w:color w:val="000000"/>
          <w:sz w:val="24"/>
        </w:rPr>
        <w:t>1.4.2 比选响应人不得存在下列情形之一：</w:t>
      </w:r>
    </w:p>
    <w:p>
      <w:pPr>
        <w:ind w:firstLine="480"/>
        <w:rPr>
          <w:rFonts w:ascii="仿宋_GB2312" w:hAnsi="仿宋_GB2312" w:cs="仿宋_GB2312"/>
          <w:color w:val="000000"/>
          <w:sz w:val="24"/>
        </w:rPr>
      </w:pPr>
      <w:r>
        <w:rPr>
          <w:rFonts w:hint="eastAsia" w:ascii="仿宋_GB2312" w:hAnsi="仿宋_GB2312" w:cs="仿宋_GB2312"/>
          <w:color w:val="000000"/>
          <w:sz w:val="24"/>
        </w:rPr>
        <w:t xml:space="preserve">(l）为比选采购人不具有独立法人资格的附属机构（单位）； </w:t>
      </w:r>
    </w:p>
    <w:p>
      <w:pPr>
        <w:ind w:firstLine="480"/>
        <w:rPr>
          <w:rFonts w:ascii="仿宋_GB2312" w:hAnsi="仿宋_GB2312" w:cs="仿宋_GB2312"/>
          <w:color w:val="000000"/>
          <w:sz w:val="24"/>
        </w:rPr>
      </w:pPr>
      <w:r>
        <w:rPr>
          <w:rFonts w:hint="eastAsia" w:ascii="仿宋_GB2312" w:hAnsi="仿宋_GB2312" w:cs="仿宋_GB2312"/>
          <w:color w:val="000000"/>
          <w:sz w:val="24"/>
        </w:rPr>
        <w:t>(2）为本标段提供比选采购代理服务的；</w:t>
      </w:r>
    </w:p>
    <w:p>
      <w:pPr>
        <w:ind w:firstLine="480"/>
        <w:rPr>
          <w:rFonts w:ascii="仿宋_GB2312" w:hAnsi="仿宋_GB2312" w:cs="仿宋_GB2312"/>
          <w:color w:val="000000"/>
          <w:sz w:val="24"/>
        </w:rPr>
      </w:pPr>
      <w:r>
        <w:rPr>
          <w:rFonts w:hint="eastAsia" w:ascii="仿宋_GB2312" w:hAnsi="仿宋_GB2312" w:cs="仿宋_GB2312"/>
          <w:color w:val="000000"/>
          <w:sz w:val="24"/>
        </w:rPr>
        <w:t>(3）被责令停业的；</w:t>
      </w:r>
    </w:p>
    <w:p>
      <w:pPr>
        <w:ind w:firstLine="480"/>
        <w:rPr>
          <w:rFonts w:ascii="仿宋_GB2312" w:hAnsi="仿宋_GB2312" w:cs="仿宋_GB2312"/>
          <w:color w:val="000000"/>
          <w:sz w:val="24"/>
        </w:rPr>
      </w:pPr>
      <w:r>
        <w:rPr>
          <w:rFonts w:hint="eastAsia" w:ascii="仿宋_GB2312" w:hAnsi="仿宋_GB2312" w:cs="仿宋_GB2312"/>
          <w:color w:val="000000"/>
          <w:sz w:val="24"/>
        </w:rPr>
        <w:t>(4）被暂停或取消投标资格的；</w:t>
      </w:r>
    </w:p>
    <w:p>
      <w:pPr>
        <w:ind w:firstLine="480"/>
        <w:rPr>
          <w:rFonts w:ascii="仿宋_GB2312" w:hAnsi="仿宋_GB2312" w:cs="仿宋_GB2312"/>
          <w:color w:val="000000"/>
          <w:sz w:val="24"/>
        </w:rPr>
      </w:pPr>
      <w:r>
        <w:rPr>
          <w:rFonts w:hint="eastAsia" w:ascii="仿宋_GB2312" w:hAnsi="仿宋_GB2312" w:cs="仿宋_GB2312"/>
          <w:color w:val="000000"/>
          <w:sz w:val="24"/>
        </w:rPr>
        <w:t>(5）资产被接管或冻结的；</w:t>
      </w:r>
    </w:p>
    <w:p>
      <w:pPr>
        <w:ind w:firstLine="480"/>
        <w:rPr>
          <w:rFonts w:ascii="仿宋_GB2312" w:hAnsi="仿宋_GB2312" w:cs="仿宋_GB2312"/>
          <w:color w:val="000000"/>
          <w:sz w:val="24"/>
        </w:rPr>
      </w:pPr>
      <w:r>
        <w:rPr>
          <w:rFonts w:hint="eastAsia" w:ascii="仿宋_GB2312" w:hAnsi="仿宋_GB2312" w:cs="仿宋_GB2312"/>
          <w:color w:val="000000"/>
          <w:sz w:val="24"/>
        </w:rPr>
        <w:t>(6）在最近三年内有骗取中标或严重违约的。</w:t>
      </w:r>
    </w:p>
    <w:p>
      <w:pPr>
        <w:keepNext/>
        <w:keepLines/>
        <w:ind w:firstLine="480"/>
        <w:outlineLvl w:val="3"/>
        <w:rPr>
          <w:rFonts w:ascii="仿宋_GB2312" w:hAnsi="仿宋_GB2312" w:cs="仿宋_GB2312"/>
          <w:color w:val="000000"/>
          <w:sz w:val="24"/>
        </w:rPr>
      </w:pPr>
      <w:r>
        <w:rPr>
          <w:rFonts w:hint="eastAsia" w:ascii="仿宋_GB2312" w:hAnsi="仿宋_GB2312" w:cs="仿宋_GB2312"/>
          <w:color w:val="000000"/>
          <w:sz w:val="24"/>
        </w:rPr>
        <w:t>1.5 费用承担</w:t>
      </w:r>
    </w:p>
    <w:p>
      <w:pPr>
        <w:ind w:firstLine="480"/>
        <w:rPr>
          <w:rFonts w:ascii="仿宋_GB2312" w:hAnsi="仿宋_GB2312" w:cs="仿宋_GB2312"/>
          <w:color w:val="000000"/>
          <w:sz w:val="24"/>
        </w:rPr>
      </w:pPr>
      <w:r>
        <w:rPr>
          <w:rFonts w:hint="eastAsia" w:ascii="仿宋_GB2312" w:hAnsi="仿宋_GB2312" w:cs="仿宋_GB2312"/>
          <w:color w:val="000000"/>
          <w:sz w:val="24"/>
        </w:rPr>
        <w:t>比选响应人准备和参加投标活动发生的一切费用自理。</w:t>
      </w:r>
    </w:p>
    <w:p>
      <w:pPr>
        <w:keepNext/>
        <w:keepLines/>
        <w:ind w:firstLine="480"/>
        <w:outlineLvl w:val="3"/>
        <w:rPr>
          <w:rFonts w:ascii="仿宋_GB2312" w:hAnsi="仿宋_GB2312" w:cs="仿宋_GB2312"/>
          <w:color w:val="000000"/>
          <w:sz w:val="24"/>
        </w:rPr>
      </w:pPr>
      <w:r>
        <w:rPr>
          <w:rFonts w:hint="eastAsia" w:ascii="仿宋_GB2312" w:hAnsi="仿宋_GB2312" w:cs="仿宋_GB2312"/>
          <w:color w:val="000000"/>
          <w:sz w:val="24"/>
        </w:rPr>
        <w:t>1.6项目管理</w:t>
      </w:r>
    </w:p>
    <w:p>
      <w:pPr>
        <w:ind w:firstLine="480"/>
        <w:rPr>
          <w:rFonts w:ascii="仿宋_GB2312" w:hAnsi="仿宋_GB2312" w:cs="仿宋_GB2312"/>
          <w:color w:val="000000"/>
          <w:sz w:val="24"/>
        </w:rPr>
      </w:pPr>
      <w:r>
        <w:rPr>
          <w:rFonts w:hint="eastAsia" w:ascii="仿宋_GB2312" w:hAnsi="仿宋_GB2312" w:cs="仿宋_GB2312"/>
          <w:color w:val="000000"/>
          <w:sz w:val="24"/>
        </w:rPr>
        <w:t>1.6.1由中标方负责项目施工期间的管理和维护，确保施工效果。</w:t>
      </w:r>
    </w:p>
    <w:p>
      <w:pPr>
        <w:ind w:firstLine="480"/>
        <w:rPr>
          <w:rFonts w:ascii="仿宋_GB2312" w:hAnsi="仿宋_GB2312" w:cs="仿宋_GB2312"/>
          <w:color w:val="000000"/>
          <w:sz w:val="24"/>
        </w:rPr>
      </w:pPr>
      <w:r>
        <w:rPr>
          <w:rFonts w:hint="eastAsia" w:ascii="仿宋_GB2312" w:hAnsi="仿宋_GB2312" w:cs="仿宋_GB2312"/>
          <w:color w:val="000000"/>
          <w:sz w:val="24"/>
        </w:rPr>
        <w:t xml:space="preserve">1.6.2比选响应人须承诺施工期间持续保持初次设置效果或采购方同意的设置效果。             </w:t>
      </w:r>
    </w:p>
    <w:p>
      <w:pPr>
        <w:keepNext/>
        <w:keepLines/>
        <w:ind w:firstLine="480"/>
        <w:outlineLvl w:val="3"/>
        <w:rPr>
          <w:rFonts w:ascii="仿宋_GB2312" w:hAnsi="仿宋_GB2312" w:cs="仿宋_GB2312"/>
          <w:color w:val="000000"/>
          <w:sz w:val="24"/>
        </w:rPr>
      </w:pPr>
      <w:r>
        <w:rPr>
          <w:rFonts w:hint="eastAsia" w:ascii="仿宋_GB2312" w:hAnsi="仿宋_GB2312" w:cs="仿宋_GB2312"/>
          <w:color w:val="000000"/>
          <w:sz w:val="24"/>
        </w:rPr>
        <w:t>1.7保密</w:t>
      </w:r>
    </w:p>
    <w:p>
      <w:pPr>
        <w:ind w:firstLine="480"/>
        <w:rPr>
          <w:rFonts w:ascii="仿宋_GB2312" w:hAnsi="仿宋_GB2312" w:cs="仿宋_GB2312"/>
          <w:color w:val="000000"/>
          <w:sz w:val="24"/>
        </w:rPr>
      </w:pPr>
      <w:r>
        <w:rPr>
          <w:rFonts w:hint="eastAsia" w:ascii="仿宋_GB2312" w:hAnsi="仿宋_GB2312" w:cs="仿宋_GB2312"/>
          <w:color w:val="000000"/>
          <w:sz w:val="24"/>
        </w:rPr>
        <w:t>参与比选采购投标活动的各方应对比选采购文件和投标文件中的商业等秘密保密，违者应对由此造成的后果承担法律责任。</w:t>
      </w:r>
    </w:p>
    <w:p>
      <w:pPr>
        <w:keepNext/>
        <w:keepLines/>
        <w:ind w:firstLine="480"/>
        <w:outlineLvl w:val="3"/>
        <w:rPr>
          <w:rFonts w:ascii="仿宋_GB2312" w:hAnsi="仿宋_GB2312" w:cs="仿宋_GB2312"/>
          <w:color w:val="000000"/>
          <w:sz w:val="24"/>
        </w:rPr>
      </w:pPr>
      <w:r>
        <w:rPr>
          <w:rFonts w:hint="eastAsia" w:ascii="仿宋_GB2312" w:hAnsi="仿宋_GB2312" w:cs="仿宋_GB2312"/>
          <w:color w:val="000000"/>
          <w:sz w:val="24"/>
        </w:rPr>
        <w:t>1.8 语言文字</w:t>
      </w:r>
    </w:p>
    <w:p>
      <w:pPr>
        <w:ind w:firstLine="480"/>
        <w:rPr>
          <w:rFonts w:ascii="仿宋_GB2312" w:hAnsi="仿宋_GB2312" w:cs="仿宋_GB2312"/>
          <w:color w:val="000000"/>
          <w:sz w:val="24"/>
        </w:rPr>
      </w:pPr>
      <w:r>
        <w:rPr>
          <w:rFonts w:hint="eastAsia" w:ascii="仿宋_GB2312" w:hAnsi="仿宋_GB2312" w:cs="仿宋_GB2312"/>
          <w:color w:val="000000"/>
          <w:sz w:val="24"/>
        </w:rPr>
        <w:t>除专用术语外，与比选采购投标有关的语言均使用中文。必要时专用术语应附有中文注释。</w:t>
      </w:r>
    </w:p>
    <w:p>
      <w:pPr>
        <w:keepNext/>
        <w:keepLines/>
        <w:ind w:firstLine="480"/>
        <w:outlineLvl w:val="3"/>
        <w:rPr>
          <w:rFonts w:ascii="仿宋_GB2312" w:hAnsi="仿宋_GB2312" w:cs="仿宋_GB2312"/>
          <w:color w:val="000000"/>
          <w:sz w:val="24"/>
        </w:rPr>
      </w:pPr>
      <w:r>
        <w:rPr>
          <w:rFonts w:hint="eastAsia" w:ascii="仿宋_GB2312" w:hAnsi="仿宋_GB2312" w:cs="仿宋_GB2312"/>
          <w:color w:val="000000"/>
          <w:sz w:val="24"/>
        </w:rPr>
        <w:t>1.9 计量单位</w:t>
      </w:r>
    </w:p>
    <w:p>
      <w:pPr>
        <w:ind w:firstLine="480"/>
        <w:rPr>
          <w:rFonts w:ascii="仿宋_GB2312" w:hAnsi="仿宋_GB2312" w:cs="仿宋_GB2312"/>
          <w:color w:val="000000"/>
          <w:sz w:val="24"/>
        </w:rPr>
      </w:pPr>
      <w:r>
        <w:rPr>
          <w:rFonts w:hint="eastAsia" w:ascii="仿宋_GB2312" w:hAnsi="仿宋_GB2312" w:cs="仿宋_GB2312"/>
          <w:color w:val="000000"/>
          <w:sz w:val="24"/>
        </w:rPr>
        <w:t>所有计量均采用中华人民共和国法定计量单位。</w:t>
      </w:r>
    </w:p>
    <w:p>
      <w:pPr>
        <w:keepNext/>
        <w:keepLines/>
        <w:ind w:firstLine="480"/>
        <w:outlineLvl w:val="3"/>
        <w:rPr>
          <w:rFonts w:ascii="仿宋_GB2312" w:hAnsi="仿宋_GB2312" w:cs="仿宋_GB2312"/>
          <w:color w:val="000000"/>
          <w:sz w:val="24"/>
        </w:rPr>
      </w:pPr>
      <w:r>
        <w:rPr>
          <w:rFonts w:hint="eastAsia" w:ascii="仿宋_GB2312" w:hAnsi="仿宋_GB2312" w:cs="仿宋_GB2312"/>
          <w:color w:val="000000"/>
          <w:sz w:val="24"/>
        </w:rPr>
        <w:t>1.10 踏勘现场</w:t>
      </w:r>
    </w:p>
    <w:p>
      <w:pPr>
        <w:ind w:firstLine="480"/>
        <w:rPr>
          <w:rFonts w:ascii="仿宋_GB2312" w:hAnsi="仿宋_GB2312" w:cs="仿宋_GB2312"/>
          <w:sz w:val="24"/>
          <w:highlight w:val="yellow"/>
        </w:rPr>
      </w:pPr>
      <w:r>
        <w:rPr>
          <w:rFonts w:hint="eastAsia" w:ascii="仿宋_GB2312" w:hAnsi="仿宋_GB2312" w:cs="仿宋_GB2312"/>
          <w:sz w:val="24"/>
        </w:rPr>
        <w:t>1.10.1统一组织现场踏勘。</w:t>
      </w:r>
      <w:r>
        <w:rPr>
          <w:rFonts w:ascii="仿宋_GB2312" w:hAnsi="仿宋_GB2312" w:cs="仿宋_GB2312"/>
          <w:sz w:val="24"/>
        </w:rPr>
        <w:t>无论比选响应人是否参加现场踏勘，报价一经中选，比选响应人不得以不完全了解施工现场情况为借口而提出额外赔偿或延长工期等要求</w:t>
      </w:r>
      <w:r>
        <w:rPr>
          <w:rFonts w:hint="eastAsia" w:ascii="仿宋_GB2312" w:hAnsi="仿宋_GB2312" w:cs="仿宋_GB2312"/>
          <w:color w:val="000000"/>
          <w:sz w:val="24"/>
        </w:rPr>
        <w:t>。</w:t>
      </w:r>
    </w:p>
    <w:p>
      <w:pPr>
        <w:ind w:firstLine="480"/>
        <w:rPr>
          <w:rFonts w:ascii="仿宋_GB2312" w:hAnsi="仿宋_GB2312" w:cs="仿宋_GB2312"/>
          <w:color w:val="000000"/>
          <w:sz w:val="24"/>
        </w:rPr>
      </w:pPr>
      <w:r>
        <w:rPr>
          <w:rFonts w:hint="eastAsia" w:ascii="仿宋_GB2312" w:hAnsi="仿宋_GB2312" w:cs="仿宋_GB2312"/>
          <w:color w:val="000000"/>
          <w:sz w:val="24"/>
        </w:rPr>
        <w:t>1.10.2</w:t>
      </w:r>
      <w:r>
        <w:rPr>
          <w:rFonts w:ascii="仿宋_GB2312" w:hAnsi="仿宋_GB2312" w:cs="仿宋_GB2312"/>
          <w:color w:val="000000"/>
          <w:sz w:val="24"/>
        </w:rPr>
        <w:t xml:space="preserve"> </w:t>
      </w:r>
      <w:r>
        <w:rPr>
          <w:rFonts w:ascii="仿宋_GB2312" w:hAnsi="仿宋_GB2312" w:cs="仿宋_GB2312"/>
          <w:sz w:val="24"/>
        </w:rPr>
        <w:t>现场踏勘所产生的费用由比选响应人承担，如控制区通行证件办理费、资料费、交通费等。</w:t>
      </w:r>
    </w:p>
    <w:p>
      <w:pPr>
        <w:ind w:firstLine="480"/>
        <w:rPr>
          <w:rFonts w:ascii="仿宋_GB2312" w:hAnsi="仿宋_GB2312" w:cs="仿宋_GB2312"/>
          <w:color w:val="000000"/>
          <w:sz w:val="24"/>
        </w:rPr>
      </w:pPr>
      <w:r>
        <w:rPr>
          <w:rFonts w:hint="eastAsia" w:ascii="仿宋_GB2312" w:hAnsi="仿宋_GB2312" w:cs="仿宋_GB2312"/>
          <w:color w:val="000000"/>
          <w:sz w:val="24"/>
        </w:rPr>
        <w:t>1.10.3 比选响应人自行负责在踏勘现场中所发生的人员伤亡和财产损失。</w:t>
      </w:r>
    </w:p>
    <w:p>
      <w:pPr>
        <w:keepNext/>
        <w:keepLines/>
        <w:ind w:firstLine="480"/>
        <w:outlineLvl w:val="3"/>
        <w:rPr>
          <w:rFonts w:ascii="仿宋_GB2312" w:hAnsi="仿宋_GB2312" w:cs="仿宋_GB2312"/>
          <w:color w:val="000000"/>
          <w:sz w:val="24"/>
        </w:rPr>
      </w:pPr>
      <w:r>
        <w:rPr>
          <w:rFonts w:hint="eastAsia" w:ascii="仿宋_GB2312" w:hAnsi="仿宋_GB2312" w:cs="仿宋_GB2312"/>
          <w:color w:val="000000"/>
          <w:sz w:val="24"/>
        </w:rPr>
        <w:t>1.11 投标预备会</w:t>
      </w:r>
    </w:p>
    <w:p>
      <w:pPr>
        <w:ind w:firstLine="480"/>
        <w:rPr>
          <w:rFonts w:ascii="仿宋_GB2312" w:hAnsi="仿宋_GB2312" w:cs="仿宋_GB2312"/>
          <w:color w:val="000000"/>
          <w:sz w:val="24"/>
        </w:rPr>
      </w:pPr>
      <w:r>
        <w:rPr>
          <w:rFonts w:hint="eastAsia" w:ascii="仿宋_GB2312" w:hAnsi="仿宋_GB2312" w:cs="仿宋_GB2312"/>
          <w:color w:val="000000"/>
          <w:sz w:val="24"/>
        </w:rPr>
        <w:t>比选采购人不召开投标预备会。</w:t>
      </w:r>
    </w:p>
    <w:p>
      <w:pPr>
        <w:pStyle w:val="4"/>
        <w:spacing w:before="120" w:beforeLines="50" w:after="120" w:afterLines="50" w:line="240" w:lineRule="auto"/>
        <w:ind w:firstLine="482"/>
        <w:rPr>
          <w:rFonts w:ascii="仿宋_GB2312" w:hAnsi="仿宋_GB2312" w:cs="仿宋_GB2312"/>
          <w:color w:val="000000"/>
          <w:sz w:val="24"/>
          <w:szCs w:val="24"/>
        </w:rPr>
      </w:pPr>
      <w:bookmarkStart w:id="57" w:name="_Toc459888236"/>
      <w:bookmarkStart w:id="58" w:name="_Toc325034226"/>
      <w:r>
        <w:rPr>
          <w:rFonts w:hint="eastAsia" w:ascii="仿宋_GB2312" w:hAnsi="仿宋_GB2312" w:cs="仿宋_GB2312"/>
          <w:color w:val="000000"/>
          <w:sz w:val="24"/>
          <w:szCs w:val="24"/>
        </w:rPr>
        <w:t>2、比选采购文件</w:t>
      </w:r>
      <w:bookmarkEnd w:id="57"/>
      <w:bookmarkEnd w:id="58"/>
    </w:p>
    <w:p>
      <w:pPr>
        <w:keepNext/>
        <w:keepLines/>
        <w:ind w:firstLine="480"/>
        <w:outlineLvl w:val="3"/>
        <w:rPr>
          <w:rFonts w:ascii="仿宋_GB2312" w:hAnsi="仿宋_GB2312" w:cs="仿宋_GB2312"/>
          <w:color w:val="000000"/>
          <w:sz w:val="24"/>
        </w:rPr>
      </w:pPr>
      <w:r>
        <w:rPr>
          <w:rFonts w:hint="eastAsia" w:ascii="仿宋_GB2312" w:hAnsi="仿宋_GB2312" w:cs="仿宋_GB2312"/>
          <w:color w:val="000000"/>
          <w:sz w:val="24"/>
        </w:rPr>
        <w:t>2.1 比选采购文件的组成</w:t>
      </w:r>
    </w:p>
    <w:p>
      <w:pPr>
        <w:ind w:firstLine="480"/>
        <w:rPr>
          <w:rFonts w:ascii="仿宋_GB2312" w:hAnsi="仿宋_GB2312" w:cs="仿宋_GB2312"/>
          <w:color w:val="000000"/>
          <w:sz w:val="24"/>
        </w:rPr>
      </w:pPr>
      <w:r>
        <w:rPr>
          <w:rFonts w:hint="eastAsia" w:ascii="仿宋_GB2312" w:hAnsi="仿宋_GB2312" w:cs="仿宋_GB2312"/>
          <w:color w:val="000000"/>
          <w:sz w:val="24"/>
        </w:rPr>
        <w:t>本比选采购文件包括：</w:t>
      </w:r>
    </w:p>
    <w:p>
      <w:pPr>
        <w:ind w:firstLine="480"/>
        <w:rPr>
          <w:rFonts w:ascii="仿宋_GB2312" w:hAnsi="仿宋_GB2312" w:cs="仿宋_GB2312"/>
          <w:color w:val="000000"/>
          <w:sz w:val="24"/>
        </w:rPr>
      </w:pPr>
      <w:r>
        <w:rPr>
          <w:rFonts w:hint="eastAsia" w:ascii="仿宋_GB2312" w:hAnsi="仿宋_GB2312" w:cs="仿宋_GB2312"/>
          <w:color w:val="000000"/>
          <w:sz w:val="24"/>
        </w:rPr>
        <w:t>(1）比选采购公告；</w:t>
      </w:r>
    </w:p>
    <w:p>
      <w:pPr>
        <w:ind w:firstLine="480"/>
        <w:rPr>
          <w:rFonts w:ascii="仿宋_GB2312" w:hAnsi="仿宋_GB2312" w:cs="仿宋_GB2312"/>
          <w:color w:val="000000"/>
          <w:sz w:val="24"/>
        </w:rPr>
      </w:pPr>
      <w:r>
        <w:rPr>
          <w:rFonts w:hint="eastAsia" w:ascii="仿宋_GB2312" w:hAnsi="仿宋_GB2312" w:cs="仿宋_GB2312"/>
          <w:color w:val="000000"/>
          <w:sz w:val="24"/>
        </w:rPr>
        <w:t>(2）比选响应人须知；</w:t>
      </w:r>
    </w:p>
    <w:p>
      <w:pPr>
        <w:ind w:firstLine="480"/>
        <w:rPr>
          <w:rFonts w:ascii="仿宋_GB2312" w:hAnsi="仿宋_GB2312" w:cs="仿宋_GB2312"/>
          <w:color w:val="000000"/>
          <w:sz w:val="24"/>
        </w:rPr>
      </w:pPr>
      <w:r>
        <w:rPr>
          <w:rFonts w:hint="eastAsia" w:ascii="仿宋_GB2312" w:hAnsi="仿宋_GB2312" w:cs="仿宋_GB2312"/>
          <w:color w:val="000000"/>
          <w:sz w:val="24"/>
        </w:rPr>
        <w:t>(3）评标办法；</w:t>
      </w:r>
    </w:p>
    <w:p>
      <w:pPr>
        <w:ind w:firstLine="480"/>
        <w:rPr>
          <w:rFonts w:ascii="仿宋_GB2312" w:hAnsi="仿宋_GB2312" w:cs="仿宋_GB2312"/>
          <w:color w:val="000000"/>
          <w:sz w:val="24"/>
        </w:rPr>
      </w:pPr>
      <w:r>
        <w:rPr>
          <w:rFonts w:hint="eastAsia" w:ascii="仿宋_GB2312" w:hAnsi="仿宋_GB2312" w:cs="仿宋_GB2312"/>
          <w:color w:val="000000"/>
          <w:sz w:val="24"/>
        </w:rPr>
        <w:t>(4）合同条款及格式；</w:t>
      </w:r>
    </w:p>
    <w:p>
      <w:pPr>
        <w:ind w:firstLine="480"/>
        <w:rPr>
          <w:rFonts w:ascii="仿宋_GB2312" w:hAnsi="仿宋_GB2312" w:cs="仿宋_GB2312"/>
          <w:color w:val="000000"/>
          <w:sz w:val="24"/>
        </w:rPr>
      </w:pPr>
      <w:r>
        <w:rPr>
          <w:rFonts w:hint="eastAsia" w:ascii="仿宋_GB2312" w:hAnsi="仿宋_GB2312" w:cs="仿宋_GB2312"/>
          <w:color w:val="000000"/>
          <w:sz w:val="24"/>
        </w:rPr>
        <w:t>(5）投标文件格式；</w:t>
      </w:r>
    </w:p>
    <w:p>
      <w:pPr>
        <w:ind w:firstLine="480"/>
        <w:rPr>
          <w:rFonts w:ascii="仿宋_GB2312" w:hAnsi="仿宋_GB2312" w:cs="仿宋_GB2312"/>
          <w:color w:val="000000"/>
          <w:sz w:val="24"/>
        </w:rPr>
      </w:pPr>
      <w:r>
        <w:rPr>
          <w:rFonts w:hint="eastAsia" w:ascii="仿宋_GB2312" w:hAnsi="仿宋_GB2312" w:cs="仿宋_GB2312"/>
          <w:color w:val="000000"/>
          <w:sz w:val="24"/>
        </w:rPr>
        <w:t>(6）比选响应人须知前附表规定的其他材料。</w:t>
      </w:r>
    </w:p>
    <w:p>
      <w:pPr>
        <w:pStyle w:val="4"/>
        <w:spacing w:before="120" w:beforeLines="50" w:after="120" w:afterLines="50" w:line="240" w:lineRule="auto"/>
        <w:ind w:firstLine="482"/>
        <w:rPr>
          <w:rFonts w:ascii="仿宋_GB2312" w:hAnsi="仿宋_GB2312" w:cs="仿宋_GB2312"/>
          <w:color w:val="000000"/>
          <w:sz w:val="24"/>
          <w:szCs w:val="24"/>
        </w:rPr>
      </w:pPr>
      <w:bookmarkStart w:id="59" w:name="_Toc459888237"/>
      <w:bookmarkStart w:id="60" w:name="_Toc325034227"/>
      <w:r>
        <w:rPr>
          <w:rFonts w:hint="eastAsia" w:ascii="仿宋_GB2312" w:hAnsi="仿宋_GB2312" w:cs="仿宋_GB2312"/>
          <w:color w:val="000000"/>
          <w:sz w:val="24"/>
          <w:szCs w:val="24"/>
        </w:rPr>
        <w:t>3、投标文件</w:t>
      </w:r>
      <w:bookmarkEnd w:id="59"/>
      <w:bookmarkEnd w:id="60"/>
    </w:p>
    <w:p>
      <w:pPr>
        <w:keepNext/>
        <w:keepLines/>
        <w:ind w:firstLine="480"/>
        <w:outlineLvl w:val="3"/>
        <w:rPr>
          <w:rFonts w:ascii="仿宋_GB2312" w:hAnsi="仿宋_GB2312" w:cs="仿宋_GB2312"/>
          <w:color w:val="000000"/>
          <w:sz w:val="24"/>
        </w:rPr>
      </w:pPr>
      <w:r>
        <w:rPr>
          <w:rFonts w:hint="eastAsia" w:ascii="仿宋_GB2312" w:hAnsi="仿宋_GB2312" w:cs="仿宋_GB2312"/>
          <w:color w:val="000000"/>
          <w:sz w:val="24"/>
        </w:rPr>
        <w:t>3.1 投标文件的组成</w:t>
      </w:r>
    </w:p>
    <w:p>
      <w:pPr>
        <w:ind w:firstLine="480"/>
        <w:rPr>
          <w:rFonts w:ascii="仿宋_GB2312" w:hAnsi="仿宋_GB2312" w:cs="仿宋_GB2312"/>
          <w:color w:val="000000"/>
          <w:sz w:val="24"/>
        </w:rPr>
      </w:pPr>
      <w:r>
        <w:rPr>
          <w:rFonts w:hint="eastAsia" w:ascii="仿宋_GB2312" w:hAnsi="仿宋_GB2312" w:cs="仿宋_GB2312"/>
          <w:color w:val="000000"/>
          <w:sz w:val="24"/>
        </w:rPr>
        <w:t>投标文件应包括下列内容：</w:t>
      </w:r>
    </w:p>
    <w:p>
      <w:pPr>
        <w:keepNext/>
        <w:keepLines/>
        <w:ind w:firstLine="480"/>
        <w:outlineLvl w:val="3"/>
        <w:rPr>
          <w:rFonts w:ascii="仿宋_GB2312" w:hAnsi="仿宋_GB2312" w:cs="仿宋_GB2312"/>
          <w:color w:val="000000"/>
          <w:sz w:val="24"/>
        </w:rPr>
      </w:pPr>
      <w:r>
        <w:rPr>
          <w:rFonts w:hint="eastAsia" w:ascii="仿宋_GB2312" w:hAnsi="仿宋_GB2312" w:cs="仿宋_GB2312"/>
          <w:color w:val="000000"/>
          <w:sz w:val="24"/>
        </w:rPr>
        <w:t>3.1.1投标函部分</w:t>
      </w:r>
    </w:p>
    <w:p>
      <w:pPr>
        <w:ind w:firstLine="480"/>
        <w:rPr>
          <w:rFonts w:ascii="仿宋_GB2312" w:hAnsi="仿宋_GB2312" w:cs="仿宋_GB2312"/>
          <w:color w:val="000000"/>
          <w:sz w:val="24"/>
        </w:rPr>
      </w:pPr>
      <w:r>
        <w:rPr>
          <w:rFonts w:hint="eastAsia" w:ascii="仿宋_GB2312" w:hAnsi="仿宋_GB2312" w:cs="仿宋_GB2312"/>
          <w:color w:val="000000"/>
          <w:sz w:val="24"/>
        </w:rPr>
        <w:t>(l）投标函；</w:t>
      </w:r>
    </w:p>
    <w:p>
      <w:pPr>
        <w:ind w:firstLine="480"/>
        <w:rPr>
          <w:rFonts w:ascii="仿宋_GB2312" w:hAnsi="仿宋_GB2312" w:cs="仿宋_GB2312"/>
          <w:color w:val="000000"/>
          <w:sz w:val="24"/>
        </w:rPr>
      </w:pPr>
      <w:r>
        <w:rPr>
          <w:rFonts w:hint="eastAsia" w:ascii="仿宋_GB2312" w:hAnsi="仿宋_GB2312" w:cs="仿宋_GB2312"/>
          <w:color w:val="000000"/>
          <w:sz w:val="24"/>
        </w:rPr>
        <w:t>(2）法定代表人身份证明；</w:t>
      </w:r>
    </w:p>
    <w:p>
      <w:pPr>
        <w:ind w:firstLine="480"/>
        <w:rPr>
          <w:rFonts w:ascii="仿宋_GB2312" w:hAnsi="仿宋_GB2312" w:cs="仿宋_GB2312"/>
          <w:color w:val="000000"/>
          <w:sz w:val="24"/>
        </w:rPr>
      </w:pPr>
      <w:r>
        <w:rPr>
          <w:rFonts w:hint="eastAsia" w:ascii="仿宋_GB2312" w:hAnsi="仿宋_GB2312" w:cs="仿宋_GB2312"/>
          <w:color w:val="000000"/>
          <w:sz w:val="24"/>
        </w:rPr>
        <w:t>(3）授权委托书；</w:t>
      </w:r>
    </w:p>
    <w:p>
      <w:pPr>
        <w:ind w:firstLine="480"/>
        <w:rPr>
          <w:rFonts w:ascii="仿宋_GB2312" w:hAnsi="仿宋_GB2312" w:cs="仿宋_GB2312"/>
          <w:color w:val="000000"/>
          <w:sz w:val="24"/>
        </w:rPr>
      </w:pPr>
      <w:r>
        <w:rPr>
          <w:rFonts w:hint="eastAsia" w:ascii="仿宋_GB2312" w:hAnsi="仿宋_GB2312" w:cs="仿宋_GB2312"/>
          <w:color w:val="000000"/>
          <w:sz w:val="24"/>
        </w:rPr>
        <w:t>(4）投标保证金；</w:t>
      </w:r>
    </w:p>
    <w:p>
      <w:pPr>
        <w:ind w:firstLine="480"/>
        <w:rPr>
          <w:rFonts w:ascii="仿宋_GB2312" w:hAnsi="仿宋_GB2312" w:cs="仿宋_GB2312"/>
          <w:color w:val="000000"/>
          <w:sz w:val="24"/>
        </w:rPr>
      </w:pPr>
      <w:r>
        <w:rPr>
          <w:rFonts w:hint="eastAsia" w:ascii="仿宋_GB2312" w:hAnsi="仿宋_GB2312" w:cs="仿宋_GB2312"/>
          <w:color w:val="000000"/>
          <w:sz w:val="24"/>
        </w:rPr>
        <w:t>(5）分项报价汇总表</w:t>
      </w:r>
    </w:p>
    <w:p>
      <w:pPr>
        <w:keepNext/>
        <w:keepLines/>
        <w:ind w:firstLine="480"/>
        <w:outlineLvl w:val="3"/>
        <w:rPr>
          <w:rFonts w:ascii="仿宋_GB2312" w:hAnsi="仿宋_GB2312" w:cs="仿宋_GB2312"/>
          <w:color w:val="000000"/>
          <w:sz w:val="24"/>
        </w:rPr>
      </w:pPr>
      <w:r>
        <w:rPr>
          <w:rFonts w:hint="eastAsia" w:ascii="仿宋_GB2312" w:hAnsi="仿宋_GB2312" w:cs="仿宋_GB2312"/>
          <w:color w:val="000000"/>
          <w:sz w:val="24"/>
        </w:rPr>
        <w:t>3.1.2商务部分</w:t>
      </w:r>
    </w:p>
    <w:p>
      <w:pPr>
        <w:ind w:firstLine="480"/>
        <w:rPr>
          <w:rFonts w:ascii="仿宋_GB2312" w:hAnsi="仿宋_GB2312" w:cs="仿宋_GB2312"/>
          <w:color w:val="000000"/>
          <w:sz w:val="24"/>
        </w:rPr>
      </w:pPr>
      <w:r>
        <w:rPr>
          <w:rFonts w:hint="eastAsia" w:ascii="仿宋_GB2312" w:hAnsi="仿宋_GB2312" w:cs="仿宋_GB2312"/>
          <w:color w:val="000000"/>
          <w:sz w:val="24"/>
        </w:rPr>
        <w:t>（1）其他资料</w:t>
      </w:r>
    </w:p>
    <w:p>
      <w:pPr>
        <w:keepNext/>
        <w:keepLines/>
        <w:ind w:firstLine="480"/>
        <w:outlineLvl w:val="3"/>
        <w:rPr>
          <w:rFonts w:ascii="仿宋_GB2312" w:hAnsi="仿宋_GB2312" w:cs="仿宋_GB2312"/>
          <w:color w:val="000000"/>
          <w:sz w:val="24"/>
        </w:rPr>
      </w:pPr>
      <w:r>
        <w:rPr>
          <w:rFonts w:hint="eastAsia" w:ascii="仿宋_GB2312" w:hAnsi="仿宋_GB2312" w:cs="仿宋_GB2312"/>
          <w:color w:val="000000"/>
          <w:sz w:val="24"/>
        </w:rPr>
        <w:t>3.1.3技术部分</w:t>
      </w:r>
    </w:p>
    <w:p>
      <w:pPr>
        <w:ind w:firstLine="480"/>
        <w:rPr>
          <w:rFonts w:ascii="仿宋_GB2312" w:hAnsi="仿宋_GB2312" w:cs="仿宋_GB2312"/>
          <w:color w:val="000000"/>
          <w:sz w:val="24"/>
        </w:rPr>
      </w:pPr>
      <w:r>
        <w:rPr>
          <w:rFonts w:hint="eastAsia" w:ascii="仿宋_GB2312" w:hAnsi="仿宋_GB2312" w:cs="仿宋_GB2312"/>
          <w:color w:val="000000"/>
          <w:sz w:val="24"/>
        </w:rPr>
        <w:t>（1）技术部分应满足第五章的要求。</w:t>
      </w:r>
    </w:p>
    <w:p>
      <w:pPr>
        <w:ind w:firstLine="480"/>
        <w:rPr>
          <w:rFonts w:ascii="仿宋_GB2312" w:hAnsi="仿宋_GB2312" w:cs="仿宋_GB2312"/>
          <w:color w:val="000000"/>
          <w:sz w:val="24"/>
        </w:rPr>
      </w:pPr>
      <w:r>
        <w:rPr>
          <w:rFonts w:hint="eastAsia" w:ascii="仿宋_GB2312" w:hAnsi="仿宋_GB2312" w:cs="仿宋_GB2312"/>
          <w:color w:val="000000"/>
          <w:sz w:val="24"/>
        </w:rPr>
        <w:t>（2）技术部分应</w:t>
      </w:r>
      <w:r>
        <w:rPr>
          <w:rFonts w:hint="eastAsia" w:ascii="仿宋_GB2312" w:hAnsi="仿宋_GB2312" w:cs="仿宋_GB2312"/>
          <w:sz w:val="24"/>
          <w:szCs w:val="28"/>
          <w:lang w:eastAsia="zh-CN"/>
        </w:rPr>
        <w:t>包含不停航施工组织设计、主要施工方法、人员及机械进场计划，安全组织措施等。</w:t>
      </w:r>
    </w:p>
    <w:p>
      <w:pPr>
        <w:keepNext/>
        <w:keepLines/>
        <w:ind w:firstLine="480"/>
        <w:outlineLvl w:val="3"/>
        <w:rPr>
          <w:rFonts w:ascii="仿宋_GB2312" w:hAnsi="仿宋_GB2312" w:cs="仿宋_GB2312"/>
          <w:color w:val="000000"/>
          <w:sz w:val="24"/>
        </w:rPr>
      </w:pPr>
      <w:r>
        <w:rPr>
          <w:rFonts w:hint="eastAsia" w:ascii="仿宋_GB2312" w:hAnsi="仿宋_GB2312" w:cs="仿宋_GB2312"/>
          <w:color w:val="000000"/>
          <w:sz w:val="24"/>
        </w:rPr>
        <w:t>3.1.4资格审查资料</w:t>
      </w:r>
    </w:p>
    <w:p>
      <w:pPr>
        <w:ind w:firstLine="480"/>
        <w:rPr>
          <w:rFonts w:ascii="仿宋_GB2312" w:hAnsi="仿宋_GB2312" w:cs="仿宋_GB2312"/>
          <w:color w:val="000000"/>
          <w:sz w:val="24"/>
        </w:rPr>
      </w:pPr>
      <w:r>
        <w:rPr>
          <w:rFonts w:hint="eastAsia" w:ascii="仿宋_GB2312" w:hAnsi="仿宋_GB2312" w:cs="仿宋_GB2312"/>
          <w:color w:val="000000"/>
          <w:sz w:val="24"/>
        </w:rPr>
        <w:t>按比选采购文件的资格审查条件制作。</w:t>
      </w:r>
    </w:p>
    <w:p>
      <w:pPr>
        <w:keepNext/>
        <w:keepLines/>
        <w:ind w:firstLine="480"/>
        <w:outlineLvl w:val="3"/>
        <w:rPr>
          <w:rFonts w:ascii="仿宋_GB2312" w:hAnsi="仿宋_GB2312" w:cs="仿宋_GB2312"/>
          <w:color w:val="000000"/>
          <w:sz w:val="24"/>
        </w:rPr>
      </w:pPr>
      <w:r>
        <w:rPr>
          <w:rFonts w:hint="eastAsia" w:ascii="仿宋_GB2312" w:hAnsi="仿宋_GB2312" w:cs="仿宋_GB2312"/>
          <w:color w:val="000000"/>
          <w:sz w:val="24"/>
        </w:rPr>
        <w:t>3.2 投标报价</w:t>
      </w:r>
    </w:p>
    <w:p>
      <w:pPr>
        <w:ind w:firstLine="480"/>
        <w:rPr>
          <w:rFonts w:ascii="仿宋_GB2312" w:hAnsi="仿宋_GB2312" w:cs="仿宋_GB2312"/>
          <w:color w:val="000000"/>
          <w:sz w:val="24"/>
        </w:rPr>
      </w:pPr>
      <w:r>
        <w:rPr>
          <w:rFonts w:hint="eastAsia" w:ascii="仿宋_GB2312" w:hAnsi="仿宋_GB2312" w:cs="仿宋_GB2312"/>
          <w:color w:val="000000"/>
          <w:sz w:val="24"/>
        </w:rPr>
        <w:t>3.2.1投标报价范围：比选响应人的竞标价即为项目总价。比选响应人应自行测算人工费、</w:t>
      </w:r>
      <w:r>
        <w:rPr>
          <w:rFonts w:hint="eastAsia" w:ascii="仿宋_GB2312" w:hAnsi="宋体"/>
          <w:sz w:val="24"/>
        </w:rPr>
        <w:t>主材费、辅材费、</w:t>
      </w:r>
      <w:r>
        <w:rPr>
          <w:rFonts w:hint="eastAsia" w:ascii="仿宋_GB2312" w:hAnsi="仿宋_GB2312" w:cs="仿宋_GB2312"/>
          <w:sz w:val="24"/>
        </w:rPr>
        <w:t>机械费、措施费、能源费、夜间施工降效费、企业管理费、利润、风险费用、规费、安全文明施工费、税金</w:t>
      </w:r>
      <w:r>
        <w:rPr>
          <w:rFonts w:hint="eastAsia" w:ascii="仿宋_GB2312" w:hAnsi="宋体"/>
          <w:sz w:val="24"/>
        </w:rPr>
        <w:t>、通行证件办理费、材料转运费、</w:t>
      </w:r>
      <w:r>
        <w:rPr>
          <w:rFonts w:hint="eastAsia" w:ascii="仿宋_GB2312" w:hAnsi="仿宋_GB2312" w:cs="仿宋_GB2312"/>
          <w:sz w:val="24"/>
        </w:rPr>
        <w:t>政策性文件规定的费用等</w:t>
      </w:r>
      <w:r>
        <w:rPr>
          <w:rFonts w:hint="eastAsia" w:ascii="仿宋_GB2312" w:hAnsi="仿宋_GB2312" w:cs="仿宋_GB2312"/>
          <w:color w:val="000000"/>
          <w:sz w:val="24"/>
        </w:rPr>
        <w:t>相关费用，一并列入总报价内。</w:t>
      </w:r>
    </w:p>
    <w:p>
      <w:pPr>
        <w:ind w:firstLine="480"/>
        <w:rPr>
          <w:rFonts w:ascii="仿宋_GB2312" w:hAnsi="仿宋_GB2312" w:cs="仿宋_GB2312"/>
          <w:color w:val="000000"/>
          <w:sz w:val="24"/>
        </w:rPr>
      </w:pPr>
      <w:r>
        <w:rPr>
          <w:rFonts w:hint="eastAsia" w:ascii="仿宋_GB2312" w:hAnsi="仿宋_GB2312" w:cs="仿宋_GB2312"/>
          <w:color w:val="000000"/>
          <w:sz w:val="24"/>
        </w:rPr>
        <w:t>3.2.2风险费和措施费包括下列内容：文件规定的所有工作内容；项目材料在实施期间价格变化；人工工资调价；因接受机场当局空防、飞行安全、治安、环卫等方面的管理而增加的各种费用；除不可抗力因素的地震和战争外的其他不可预见因素的费用；本文件中明示或暗示的所有费用和风险。</w:t>
      </w:r>
    </w:p>
    <w:p>
      <w:pPr>
        <w:ind w:firstLine="480"/>
        <w:rPr>
          <w:rFonts w:ascii="仿宋_GB2312" w:hAnsi="仿宋_GB2312" w:cs="仿宋_GB2312"/>
          <w:color w:val="000000"/>
          <w:sz w:val="24"/>
        </w:rPr>
      </w:pPr>
      <w:r>
        <w:rPr>
          <w:rFonts w:hint="eastAsia" w:ascii="仿宋_GB2312" w:hAnsi="仿宋_GB2312" w:cs="仿宋_GB2312"/>
          <w:color w:val="000000"/>
          <w:sz w:val="24"/>
        </w:rPr>
        <w:t>3.2.3严禁低于项目实施成本价竞标、严禁竞标方相互串通，哄抬报价，否则采购人有权宣布竞标无效，其后果和损失由比选响应人自负。</w:t>
      </w:r>
    </w:p>
    <w:p>
      <w:pPr>
        <w:ind w:firstLine="480"/>
        <w:rPr>
          <w:rFonts w:ascii="仿宋_GB2312" w:hAnsi="仿宋_GB2312" w:cs="仿宋_GB2312"/>
          <w:color w:val="000000"/>
          <w:sz w:val="24"/>
        </w:rPr>
      </w:pPr>
      <w:r>
        <w:rPr>
          <w:rFonts w:hint="eastAsia" w:ascii="仿宋_GB2312" w:hAnsi="仿宋_GB2312" w:cs="仿宋_GB2312"/>
          <w:color w:val="000000"/>
          <w:sz w:val="24"/>
        </w:rPr>
        <w:t>3.2.4 本工程的投标货币为人民币。</w:t>
      </w:r>
    </w:p>
    <w:p>
      <w:pPr>
        <w:keepNext/>
        <w:keepLines/>
        <w:ind w:firstLine="480"/>
        <w:outlineLvl w:val="3"/>
        <w:rPr>
          <w:rFonts w:ascii="仿宋_GB2312" w:hAnsi="仿宋_GB2312" w:cs="仿宋_GB2312"/>
          <w:color w:val="000000"/>
          <w:sz w:val="24"/>
        </w:rPr>
      </w:pPr>
      <w:r>
        <w:rPr>
          <w:rFonts w:hint="eastAsia" w:ascii="仿宋_GB2312" w:hAnsi="仿宋_GB2312" w:cs="仿宋_GB2312"/>
          <w:color w:val="000000"/>
          <w:sz w:val="24"/>
        </w:rPr>
        <w:t>3.3 投标有效期</w:t>
      </w:r>
    </w:p>
    <w:p>
      <w:pPr>
        <w:ind w:firstLine="480"/>
        <w:rPr>
          <w:rFonts w:ascii="仿宋_GB2312" w:hAnsi="仿宋_GB2312" w:cs="仿宋_GB2312"/>
          <w:color w:val="000000"/>
          <w:sz w:val="24"/>
        </w:rPr>
      </w:pPr>
      <w:r>
        <w:rPr>
          <w:rFonts w:hint="eastAsia" w:ascii="仿宋_GB2312" w:hAnsi="仿宋_GB2312" w:cs="仿宋_GB2312"/>
          <w:color w:val="000000"/>
          <w:sz w:val="24"/>
        </w:rPr>
        <w:t>3.3.1 在比选响应人须知前附表规定的投标有效期内，比选响应人不得要求撤销或修改其投标文件。</w:t>
      </w:r>
    </w:p>
    <w:p>
      <w:pPr>
        <w:ind w:firstLine="480"/>
        <w:rPr>
          <w:rFonts w:ascii="仿宋_GB2312" w:hAnsi="仿宋_GB2312" w:cs="仿宋_GB2312"/>
          <w:color w:val="000000"/>
          <w:sz w:val="24"/>
        </w:rPr>
      </w:pPr>
      <w:r>
        <w:rPr>
          <w:rFonts w:hint="eastAsia" w:ascii="仿宋_GB2312" w:hAnsi="仿宋_GB2312" w:cs="仿宋_GB2312"/>
          <w:color w:val="000000"/>
          <w:sz w:val="24"/>
        </w:rPr>
        <w:t>3.3.2 出现特殊情况需要延长投标有效期的，比选采购人以书面形式通知所有比选响应人延长投标有效期。比选响应人同意延长的，应相应延长其投标保证金的有效期，但不得要求或被允许修改或撤销其投标文件；比选响应人拒绝延长的，其投标失效，但比选响应人有权收回其投标保证金。</w:t>
      </w:r>
    </w:p>
    <w:p>
      <w:pPr>
        <w:keepNext/>
        <w:keepLines/>
        <w:ind w:firstLine="480"/>
        <w:outlineLvl w:val="3"/>
        <w:rPr>
          <w:rFonts w:ascii="仿宋_GB2312" w:hAnsi="仿宋_GB2312" w:cs="仿宋_GB2312"/>
          <w:color w:val="000000"/>
          <w:sz w:val="24"/>
        </w:rPr>
      </w:pPr>
      <w:r>
        <w:rPr>
          <w:rFonts w:hint="eastAsia" w:ascii="仿宋_GB2312" w:hAnsi="仿宋_GB2312" w:cs="仿宋_GB2312"/>
          <w:color w:val="000000"/>
          <w:sz w:val="24"/>
        </w:rPr>
        <w:t>3.4 投标保证金</w:t>
      </w:r>
    </w:p>
    <w:p>
      <w:pPr>
        <w:ind w:firstLine="480"/>
        <w:rPr>
          <w:rFonts w:ascii="仿宋_GB2312" w:hAnsi="仿宋_GB2312" w:cs="仿宋_GB2312"/>
          <w:color w:val="000000"/>
          <w:sz w:val="24"/>
        </w:rPr>
      </w:pPr>
      <w:r>
        <w:rPr>
          <w:rFonts w:hint="eastAsia" w:ascii="仿宋_GB2312" w:hAnsi="仿宋_GB2312" w:cs="仿宋_GB2312"/>
          <w:color w:val="000000"/>
          <w:sz w:val="24"/>
        </w:rPr>
        <w:t>3.4.1 比选响应人应按比选响应人须知前附表规定的投标截止时间前递交投标保证金，并作为其投标文件的组成部分。</w:t>
      </w:r>
    </w:p>
    <w:p>
      <w:pPr>
        <w:ind w:firstLine="480"/>
        <w:rPr>
          <w:rFonts w:ascii="仿宋_GB2312" w:hAnsi="仿宋_GB2312" w:cs="仿宋_GB2312"/>
          <w:color w:val="000000"/>
          <w:sz w:val="24"/>
        </w:rPr>
      </w:pPr>
      <w:r>
        <w:rPr>
          <w:rFonts w:hint="eastAsia" w:ascii="仿宋_GB2312" w:hAnsi="仿宋_GB2312" w:cs="仿宋_GB2312"/>
          <w:color w:val="000000"/>
          <w:sz w:val="24"/>
        </w:rPr>
        <w:t>3.4.2 比选响应人不按本章第3.4.1项要求提交投标保证金的，其投标文件作废标处理。</w:t>
      </w:r>
    </w:p>
    <w:p>
      <w:pPr>
        <w:ind w:firstLine="480"/>
        <w:rPr>
          <w:rFonts w:ascii="仿宋_GB2312" w:hAnsi="仿宋_GB2312" w:cs="仿宋_GB2312"/>
          <w:color w:val="000000"/>
          <w:sz w:val="24"/>
        </w:rPr>
      </w:pPr>
      <w:r>
        <w:rPr>
          <w:rFonts w:hint="eastAsia" w:ascii="仿宋_GB2312" w:hAnsi="仿宋_GB2312" w:cs="仿宋_GB2312"/>
          <w:color w:val="000000"/>
          <w:sz w:val="24"/>
        </w:rPr>
        <w:t>3.4.3 比选采购人确定中标人后，向中标人发出中标通知书，同时书面通知其他比选响应人。中标比选响应人及未中标比选响应人应持投标保证金收据、授权委托书至比选采购人地址申请退还投标保证金，比选响应人所缴投标保证金在投标结束后全额退还，不计利息。</w:t>
      </w:r>
    </w:p>
    <w:p>
      <w:pPr>
        <w:ind w:firstLine="480"/>
        <w:rPr>
          <w:rFonts w:ascii="仿宋_GB2312" w:hAnsi="仿宋_GB2312" w:cs="仿宋_GB2312"/>
          <w:color w:val="000000"/>
          <w:sz w:val="24"/>
        </w:rPr>
      </w:pPr>
      <w:r>
        <w:rPr>
          <w:rFonts w:hint="eastAsia" w:ascii="仿宋_GB2312" w:hAnsi="仿宋_GB2312" w:cs="仿宋_GB2312"/>
          <w:color w:val="000000"/>
          <w:sz w:val="24"/>
        </w:rPr>
        <w:t>3.4.4 有下列情形之一的，投标保证金将不予退还：</w:t>
      </w:r>
    </w:p>
    <w:p>
      <w:pPr>
        <w:ind w:firstLine="480"/>
        <w:rPr>
          <w:rFonts w:ascii="仿宋_GB2312" w:hAnsi="仿宋_GB2312" w:cs="仿宋_GB2312"/>
          <w:color w:val="000000"/>
          <w:sz w:val="24"/>
        </w:rPr>
      </w:pPr>
      <w:r>
        <w:rPr>
          <w:rFonts w:hint="eastAsia" w:ascii="仿宋_GB2312" w:hAnsi="仿宋_GB2312" w:cs="仿宋_GB2312"/>
          <w:color w:val="000000"/>
          <w:sz w:val="24"/>
        </w:rPr>
        <w:t>(1）比选响应人在规定的投标有效期内撤销或修改其投标文件；</w:t>
      </w:r>
    </w:p>
    <w:p>
      <w:pPr>
        <w:ind w:firstLine="480"/>
        <w:rPr>
          <w:rFonts w:ascii="仿宋_GB2312" w:hAnsi="仿宋_GB2312" w:cs="仿宋_GB2312"/>
          <w:color w:val="000000"/>
          <w:sz w:val="24"/>
        </w:rPr>
      </w:pPr>
      <w:r>
        <w:rPr>
          <w:rFonts w:hint="eastAsia" w:ascii="仿宋_GB2312" w:hAnsi="仿宋_GB2312" w:cs="仿宋_GB2312"/>
          <w:color w:val="000000"/>
          <w:sz w:val="24"/>
        </w:rPr>
        <w:t>(2）中标人在收到中标通知书后，无正当理由拒签合同协议书；</w:t>
      </w:r>
    </w:p>
    <w:p>
      <w:pPr>
        <w:ind w:firstLine="480"/>
        <w:rPr>
          <w:rFonts w:ascii="仿宋_GB2312" w:hAnsi="仿宋_GB2312" w:cs="仿宋_GB2312"/>
          <w:color w:val="000000"/>
          <w:sz w:val="24"/>
        </w:rPr>
      </w:pPr>
      <w:r>
        <w:rPr>
          <w:rFonts w:hint="eastAsia" w:ascii="仿宋_GB2312" w:hAnsi="仿宋_GB2312" w:cs="仿宋_GB2312"/>
          <w:color w:val="000000"/>
          <w:sz w:val="24"/>
        </w:rPr>
        <w:t>(3) 比选响应人提交了虚假资料。</w:t>
      </w:r>
    </w:p>
    <w:p>
      <w:pPr>
        <w:keepNext/>
        <w:keepLines/>
        <w:ind w:firstLine="480"/>
        <w:outlineLvl w:val="3"/>
        <w:rPr>
          <w:rFonts w:ascii="仿宋_GB2312" w:hAnsi="仿宋_GB2312" w:cs="仿宋_GB2312"/>
          <w:color w:val="000000"/>
          <w:sz w:val="24"/>
        </w:rPr>
      </w:pPr>
      <w:r>
        <w:rPr>
          <w:rFonts w:hint="eastAsia" w:ascii="仿宋_GB2312" w:hAnsi="仿宋_GB2312" w:cs="仿宋_GB2312"/>
          <w:color w:val="000000"/>
          <w:sz w:val="24"/>
        </w:rPr>
        <w:t>3.5 资格审查资料</w:t>
      </w:r>
    </w:p>
    <w:p>
      <w:pPr>
        <w:ind w:firstLine="480"/>
        <w:rPr>
          <w:rFonts w:ascii="仿宋_GB2312" w:hAnsi="仿宋_GB2312" w:cs="仿宋_GB2312"/>
          <w:color w:val="000000"/>
          <w:sz w:val="24"/>
        </w:rPr>
      </w:pPr>
      <w:r>
        <w:rPr>
          <w:rFonts w:hint="eastAsia" w:ascii="仿宋_GB2312" w:hAnsi="仿宋_GB2312" w:cs="仿宋_GB2312"/>
          <w:color w:val="000000"/>
          <w:sz w:val="24"/>
        </w:rPr>
        <w:t>见比选响应人须知前附表。</w:t>
      </w:r>
    </w:p>
    <w:p>
      <w:pPr>
        <w:keepNext/>
        <w:keepLines/>
        <w:ind w:firstLine="480"/>
        <w:outlineLvl w:val="3"/>
        <w:rPr>
          <w:rFonts w:ascii="仿宋_GB2312" w:hAnsi="仿宋_GB2312" w:cs="仿宋_GB2312"/>
          <w:color w:val="000000"/>
          <w:sz w:val="24"/>
        </w:rPr>
      </w:pPr>
      <w:r>
        <w:rPr>
          <w:rFonts w:hint="eastAsia" w:ascii="仿宋_GB2312" w:hAnsi="仿宋_GB2312" w:cs="仿宋_GB2312"/>
          <w:color w:val="000000"/>
          <w:sz w:val="24"/>
        </w:rPr>
        <w:t>3.6 备选投标方案</w:t>
      </w:r>
    </w:p>
    <w:p>
      <w:pPr>
        <w:ind w:firstLine="480"/>
        <w:rPr>
          <w:rFonts w:ascii="仿宋_GB2312" w:hAnsi="仿宋_GB2312" w:cs="仿宋_GB2312"/>
          <w:color w:val="000000"/>
          <w:sz w:val="24"/>
        </w:rPr>
      </w:pPr>
      <w:r>
        <w:rPr>
          <w:rFonts w:hint="eastAsia" w:ascii="仿宋_GB2312" w:hAnsi="仿宋_GB2312" w:cs="仿宋_GB2312"/>
          <w:color w:val="000000"/>
          <w:sz w:val="24"/>
        </w:rPr>
        <w:t>比选响应人不得递交备选投标方案。</w:t>
      </w:r>
    </w:p>
    <w:p>
      <w:pPr>
        <w:keepNext/>
        <w:keepLines/>
        <w:ind w:firstLine="480"/>
        <w:outlineLvl w:val="3"/>
        <w:rPr>
          <w:rFonts w:ascii="仿宋_GB2312" w:hAnsi="仿宋_GB2312" w:cs="仿宋_GB2312"/>
          <w:color w:val="000000"/>
          <w:sz w:val="24"/>
        </w:rPr>
      </w:pPr>
      <w:r>
        <w:rPr>
          <w:rFonts w:hint="eastAsia" w:ascii="仿宋_GB2312" w:hAnsi="仿宋_GB2312" w:cs="仿宋_GB2312"/>
          <w:color w:val="000000"/>
          <w:sz w:val="24"/>
        </w:rPr>
        <w:t>3.7 投标文件的编制</w:t>
      </w:r>
    </w:p>
    <w:p>
      <w:pPr>
        <w:ind w:firstLine="480"/>
        <w:rPr>
          <w:rFonts w:ascii="仿宋_GB2312" w:hAnsi="仿宋_GB2312" w:cs="仿宋_GB2312"/>
          <w:color w:val="000000"/>
          <w:sz w:val="24"/>
        </w:rPr>
      </w:pPr>
      <w:r>
        <w:rPr>
          <w:rFonts w:hint="eastAsia" w:ascii="仿宋_GB2312" w:hAnsi="仿宋_GB2312" w:cs="仿宋_GB2312"/>
          <w:color w:val="000000"/>
          <w:sz w:val="24"/>
        </w:rPr>
        <w:t>3.7.1 投标文件应按第七章“投标文件格式”进行编写，如有必要，可以增加附页，作为投标文件的组成部分。其中，投标函附录在满足比选采购文件实质性要求的基础上，可以提出比比选采购文件要求更有利于比选采购人的承诺。</w:t>
      </w:r>
    </w:p>
    <w:p>
      <w:pPr>
        <w:ind w:firstLine="480"/>
        <w:rPr>
          <w:rFonts w:ascii="仿宋_GB2312" w:hAnsi="仿宋_GB2312" w:cs="仿宋_GB2312"/>
          <w:color w:val="000000"/>
          <w:sz w:val="24"/>
        </w:rPr>
      </w:pPr>
      <w:r>
        <w:rPr>
          <w:rFonts w:hint="eastAsia" w:ascii="仿宋_GB2312" w:hAnsi="仿宋_GB2312" w:cs="仿宋_GB2312"/>
          <w:color w:val="000000"/>
          <w:sz w:val="24"/>
        </w:rPr>
        <w:t>3.7.2 投标文件应当对比选采购文件有关要求、比选采购范围等实质性内容作出响应。</w:t>
      </w:r>
    </w:p>
    <w:p>
      <w:pPr>
        <w:ind w:firstLine="480"/>
        <w:rPr>
          <w:rFonts w:ascii="仿宋_GB2312" w:hAnsi="仿宋_GB2312" w:cs="仿宋_GB2312"/>
          <w:color w:val="000000"/>
          <w:sz w:val="24"/>
        </w:rPr>
      </w:pPr>
      <w:r>
        <w:rPr>
          <w:rFonts w:hint="eastAsia" w:ascii="仿宋_GB2312" w:hAnsi="仿宋_GB2312" w:cs="仿宋_GB2312"/>
          <w:color w:val="000000"/>
          <w:sz w:val="24"/>
        </w:rPr>
        <w:t>3.7.3 投标文件的份数和签署</w:t>
      </w:r>
    </w:p>
    <w:p>
      <w:pPr>
        <w:ind w:firstLine="480"/>
        <w:rPr>
          <w:rFonts w:ascii="仿宋_GB2312" w:hAnsi="仿宋_GB2312" w:cs="仿宋_GB2312"/>
          <w:color w:val="000000"/>
          <w:sz w:val="24"/>
        </w:rPr>
      </w:pPr>
      <w:r>
        <w:rPr>
          <w:rFonts w:hint="eastAsia" w:ascii="仿宋_GB2312" w:hAnsi="仿宋_GB2312" w:cs="仿宋_GB2312"/>
          <w:color w:val="000000"/>
          <w:sz w:val="24"/>
        </w:rPr>
        <w:t>（1）见比选响应人须知前附表。当正本和副本不一致时，以正本为准。</w:t>
      </w:r>
    </w:p>
    <w:p>
      <w:pPr>
        <w:ind w:firstLine="480"/>
        <w:rPr>
          <w:rFonts w:ascii="仿宋_GB2312" w:hAnsi="仿宋_GB2312" w:cs="仿宋_GB2312"/>
          <w:color w:val="000000"/>
          <w:sz w:val="24"/>
        </w:rPr>
      </w:pPr>
      <w:r>
        <w:rPr>
          <w:rFonts w:hint="eastAsia" w:ascii="仿宋_GB2312" w:hAnsi="仿宋_GB2312" w:cs="仿宋_GB2312"/>
          <w:color w:val="000000"/>
          <w:sz w:val="24"/>
        </w:rPr>
        <w:t>（2）投标文件必须由投标法定代表人或其授权代表人签署。</w:t>
      </w:r>
    </w:p>
    <w:p>
      <w:pPr>
        <w:pStyle w:val="4"/>
        <w:spacing w:before="120" w:beforeLines="50" w:after="120" w:afterLines="50" w:line="240" w:lineRule="auto"/>
        <w:ind w:firstLine="482"/>
        <w:rPr>
          <w:rFonts w:ascii="仿宋_GB2312" w:hAnsi="仿宋_GB2312" w:cs="仿宋_GB2312"/>
          <w:color w:val="000000"/>
          <w:sz w:val="24"/>
          <w:szCs w:val="24"/>
        </w:rPr>
      </w:pPr>
      <w:bookmarkStart w:id="61" w:name="_Toc459888238"/>
      <w:bookmarkStart w:id="62" w:name="_Toc325034228"/>
      <w:r>
        <w:rPr>
          <w:rFonts w:hint="eastAsia" w:ascii="仿宋_GB2312" w:hAnsi="仿宋_GB2312" w:cs="仿宋_GB2312"/>
          <w:color w:val="000000"/>
          <w:sz w:val="24"/>
          <w:szCs w:val="24"/>
        </w:rPr>
        <w:t>4、投标</w:t>
      </w:r>
      <w:bookmarkEnd w:id="61"/>
      <w:bookmarkEnd w:id="62"/>
    </w:p>
    <w:p>
      <w:pPr>
        <w:keepNext/>
        <w:keepLines/>
        <w:ind w:firstLine="480"/>
        <w:outlineLvl w:val="3"/>
        <w:rPr>
          <w:rFonts w:ascii="仿宋_GB2312" w:hAnsi="仿宋_GB2312" w:cs="仿宋_GB2312"/>
          <w:color w:val="000000"/>
          <w:sz w:val="24"/>
        </w:rPr>
      </w:pPr>
      <w:r>
        <w:rPr>
          <w:rFonts w:hint="eastAsia" w:ascii="仿宋_GB2312" w:hAnsi="仿宋_GB2312" w:cs="仿宋_GB2312"/>
          <w:color w:val="000000"/>
          <w:sz w:val="24"/>
        </w:rPr>
        <w:t>4.1 投标文件的密封和标记</w:t>
      </w:r>
    </w:p>
    <w:p>
      <w:pPr>
        <w:ind w:firstLine="480"/>
        <w:rPr>
          <w:rFonts w:ascii="仿宋_GB2312" w:hAnsi="仿宋_GB2312" w:cs="仿宋_GB2312"/>
          <w:color w:val="000000"/>
          <w:sz w:val="24"/>
        </w:rPr>
      </w:pPr>
      <w:r>
        <w:rPr>
          <w:rFonts w:hint="eastAsia" w:ascii="仿宋_GB2312" w:hAnsi="仿宋_GB2312" w:cs="仿宋_GB2312"/>
          <w:color w:val="000000"/>
          <w:sz w:val="24"/>
        </w:rPr>
        <w:t>4.1.1 投标文件的正本与副本密封见比选响应人须知前附表。</w:t>
      </w:r>
    </w:p>
    <w:p>
      <w:pPr>
        <w:ind w:firstLine="480"/>
        <w:rPr>
          <w:rFonts w:ascii="仿宋_GB2312" w:hAnsi="仿宋_GB2312" w:cs="仿宋_GB2312"/>
          <w:color w:val="000000"/>
          <w:sz w:val="24"/>
        </w:rPr>
      </w:pPr>
      <w:r>
        <w:rPr>
          <w:rFonts w:hint="eastAsia" w:ascii="仿宋_GB2312" w:hAnsi="仿宋_GB2312" w:cs="仿宋_GB2312"/>
          <w:color w:val="000000"/>
          <w:sz w:val="24"/>
        </w:rPr>
        <w:t>4.1.2 投标文件的封套上应写明的内容见比选响应人须知前附表。</w:t>
      </w:r>
    </w:p>
    <w:p>
      <w:pPr>
        <w:keepNext/>
        <w:keepLines/>
        <w:ind w:firstLine="480"/>
        <w:outlineLvl w:val="3"/>
        <w:rPr>
          <w:rFonts w:ascii="仿宋_GB2312" w:hAnsi="仿宋_GB2312" w:cs="仿宋_GB2312"/>
          <w:color w:val="000000"/>
          <w:sz w:val="24"/>
        </w:rPr>
      </w:pPr>
      <w:r>
        <w:rPr>
          <w:rFonts w:hint="eastAsia" w:ascii="仿宋_GB2312" w:hAnsi="仿宋_GB2312" w:cs="仿宋_GB2312"/>
          <w:color w:val="000000"/>
          <w:sz w:val="24"/>
        </w:rPr>
        <w:t>4.2 投标文件的递交</w:t>
      </w:r>
    </w:p>
    <w:p>
      <w:pPr>
        <w:ind w:firstLine="480"/>
        <w:rPr>
          <w:rFonts w:ascii="仿宋_GB2312" w:hAnsi="仿宋_GB2312" w:cs="仿宋_GB2312"/>
          <w:color w:val="000000"/>
          <w:sz w:val="24"/>
        </w:rPr>
      </w:pPr>
      <w:r>
        <w:rPr>
          <w:rFonts w:hint="eastAsia" w:ascii="仿宋_GB2312" w:hAnsi="仿宋_GB2312" w:cs="仿宋_GB2312"/>
          <w:color w:val="000000"/>
          <w:sz w:val="24"/>
        </w:rPr>
        <w:t>4.2.1 比选响应人应在规定的投标截止时间前递交投标文件。</w:t>
      </w:r>
    </w:p>
    <w:p>
      <w:pPr>
        <w:ind w:firstLine="480"/>
        <w:rPr>
          <w:rFonts w:ascii="仿宋_GB2312" w:hAnsi="仿宋_GB2312" w:cs="仿宋_GB2312"/>
          <w:color w:val="000000"/>
          <w:sz w:val="24"/>
        </w:rPr>
      </w:pPr>
      <w:r>
        <w:rPr>
          <w:rFonts w:hint="eastAsia" w:ascii="仿宋_GB2312" w:hAnsi="仿宋_GB2312" w:cs="仿宋_GB2312"/>
          <w:color w:val="000000"/>
          <w:sz w:val="24"/>
        </w:rPr>
        <w:t>4.2.2 比选响应人递交投标文件的地点：见比选响应人须知前附表。</w:t>
      </w:r>
    </w:p>
    <w:p>
      <w:pPr>
        <w:ind w:firstLine="480"/>
        <w:rPr>
          <w:rFonts w:ascii="仿宋_GB2312" w:hAnsi="仿宋_GB2312" w:cs="仿宋_GB2312"/>
          <w:color w:val="000000"/>
          <w:sz w:val="24"/>
        </w:rPr>
      </w:pPr>
      <w:r>
        <w:rPr>
          <w:rFonts w:hint="eastAsia" w:ascii="仿宋_GB2312" w:hAnsi="仿宋_GB2312" w:cs="仿宋_GB2312"/>
          <w:color w:val="000000"/>
          <w:sz w:val="24"/>
        </w:rPr>
        <w:t>4.2.3 除比选响应人须知前附表另有规定外，比选响应人所递交的投标文件不予退还。</w:t>
      </w:r>
    </w:p>
    <w:p>
      <w:pPr>
        <w:ind w:firstLine="480"/>
        <w:rPr>
          <w:rFonts w:ascii="仿宋_GB2312" w:hAnsi="仿宋_GB2312" w:cs="仿宋_GB2312"/>
          <w:color w:val="000000"/>
          <w:sz w:val="24"/>
        </w:rPr>
      </w:pPr>
      <w:r>
        <w:rPr>
          <w:rFonts w:hint="eastAsia" w:ascii="仿宋_GB2312" w:hAnsi="仿宋_GB2312" w:cs="仿宋_GB2312"/>
          <w:color w:val="000000"/>
          <w:sz w:val="24"/>
        </w:rPr>
        <w:t>4.2.4 逾期送达的或者未送达指定地点的投标文件，比选采购人不予受理。</w:t>
      </w:r>
    </w:p>
    <w:p>
      <w:pPr>
        <w:ind w:firstLine="480"/>
        <w:rPr>
          <w:rFonts w:ascii="仿宋_GB2312" w:hAnsi="仿宋_GB2312" w:cs="仿宋_GB2312"/>
          <w:color w:val="000000"/>
          <w:sz w:val="24"/>
        </w:rPr>
      </w:pPr>
      <w:r>
        <w:rPr>
          <w:rFonts w:hint="eastAsia" w:ascii="仿宋_GB2312" w:hAnsi="仿宋_GB2312" w:cs="仿宋_GB2312"/>
          <w:color w:val="000000"/>
          <w:sz w:val="24"/>
        </w:rPr>
        <w:t>4.2.5 在特殊情况下，比选采购人如果决定延后递交投标截止时间，将在比选响应人须知前附表规定的时间前，以书面形式通知所有比选响应人延后投标截止时间。在此情况下，比选采购人和比选响应人的权利和义务相应延后至新的投标截止时间。</w:t>
      </w:r>
    </w:p>
    <w:p>
      <w:pPr>
        <w:keepNext/>
        <w:keepLines/>
        <w:ind w:firstLine="480"/>
        <w:outlineLvl w:val="3"/>
        <w:rPr>
          <w:rFonts w:ascii="仿宋_GB2312" w:hAnsi="仿宋_GB2312" w:cs="仿宋_GB2312"/>
          <w:color w:val="000000"/>
          <w:sz w:val="24"/>
        </w:rPr>
      </w:pPr>
      <w:r>
        <w:rPr>
          <w:rFonts w:hint="eastAsia" w:ascii="仿宋_GB2312" w:hAnsi="仿宋_GB2312" w:cs="仿宋_GB2312"/>
          <w:color w:val="000000"/>
          <w:sz w:val="24"/>
        </w:rPr>
        <w:t>4.3 投标文件的修改与撤回</w:t>
      </w:r>
    </w:p>
    <w:p>
      <w:pPr>
        <w:ind w:firstLine="480"/>
        <w:rPr>
          <w:rFonts w:ascii="仿宋_GB2312" w:hAnsi="仿宋_GB2312" w:cs="仿宋_GB2312"/>
          <w:color w:val="000000"/>
          <w:sz w:val="24"/>
        </w:rPr>
      </w:pPr>
      <w:r>
        <w:rPr>
          <w:rFonts w:hint="eastAsia" w:ascii="仿宋_GB2312" w:hAnsi="仿宋_GB2312" w:cs="仿宋_GB2312"/>
          <w:color w:val="000000"/>
          <w:sz w:val="24"/>
        </w:rPr>
        <w:t>4.3.1 在比选响应人须知前附表第2.2.2 项规定的投标截止时间前，比选响应人可以修改或撤回已递交的投标文件，但应以书面形式通知比选采购人。</w:t>
      </w:r>
    </w:p>
    <w:p>
      <w:pPr>
        <w:ind w:firstLine="480"/>
        <w:rPr>
          <w:rFonts w:ascii="仿宋_GB2312" w:hAnsi="仿宋_GB2312" w:cs="仿宋_GB2312"/>
          <w:color w:val="000000"/>
          <w:sz w:val="24"/>
        </w:rPr>
      </w:pPr>
      <w:r>
        <w:rPr>
          <w:rFonts w:hint="eastAsia" w:ascii="仿宋_GB2312" w:hAnsi="仿宋_GB2312" w:cs="仿宋_GB2312"/>
          <w:color w:val="000000"/>
          <w:sz w:val="24"/>
        </w:rPr>
        <w:t>4.3.2 比选响应人修改或撤回已递交投标文件的书面通知应按照本章第3.7.3项的要求签字或盖章。比选采购人收到书面通知后，向比选响应人出具签收凭证。</w:t>
      </w:r>
    </w:p>
    <w:p>
      <w:pPr>
        <w:ind w:firstLine="480"/>
        <w:rPr>
          <w:rFonts w:ascii="仿宋_GB2312" w:hAnsi="仿宋_GB2312" w:cs="仿宋_GB2312"/>
          <w:color w:val="000000"/>
          <w:sz w:val="24"/>
        </w:rPr>
      </w:pPr>
      <w:r>
        <w:rPr>
          <w:rFonts w:hint="eastAsia" w:ascii="仿宋_GB2312" w:hAnsi="仿宋_GB2312" w:cs="仿宋_GB2312"/>
          <w:color w:val="000000"/>
          <w:sz w:val="24"/>
        </w:rPr>
        <w:t>4.3.3 修改的内容为投标文件的组成部分。修改的投标文件应按照本章第3 条、第4条规定进行编制、标记和递交，并标明“修改”字样。</w:t>
      </w:r>
    </w:p>
    <w:p>
      <w:pPr>
        <w:pStyle w:val="4"/>
        <w:spacing w:before="120" w:beforeLines="50" w:after="120" w:afterLines="50" w:line="240" w:lineRule="auto"/>
        <w:ind w:firstLine="482"/>
        <w:rPr>
          <w:rFonts w:ascii="仿宋_GB2312" w:hAnsi="仿宋_GB2312" w:cs="仿宋_GB2312"/>
          <w:color w:val="000000"/>
          <w:sz w:val="24"/>
          <w:szCs w:val="24"/>
        </w:rPr>
      </w:pPr>
      <w:bookmarkStart w:id="63" w:name="_Toc459888239"/>
      <w:bookmarkStart w:id="64" w:name="_Toc325034229"/>
      <w:r>
        <w:rPr>
          <w:rFonts w:hint="eastAsia" w:ascii="仿宋_GB2312" w:hAnsi="仿宋_GB2312" w:cs="仿宋_GB2312"/>
          <w:color w:val="000000"/>
          <w:sz w:val="24"/>
          <w:szCs w:val="24"/>
        </w:rPr>
        <w:t>5、开标</w:t>
      </w:r>
      <w:bookmarkEnd w:id="63"/>
      <w:bookmarkEnd w:id="64"/>
    </w:p>
    <w:p>
      <w:pPr>
        <w:keepNext/>
        <w:keepLines/>
        <w:ind w:firstLine="480"/>
        <w:outlineLvl w:val="3"/>
        <w:rPr>
          <w:rFonts w:ascii="仿宋_GB2312" w:hAnsi="仿宋_GB2312" w:cs="仿宋_GB2312"/>
          <w:color w:val="000000"/>
          <w:sz w:val="24"/>
        </w:rPr>
      </w:pPr>
      <w:r>
        <w:rPr>
          <w:rFonts w:hint="eastAsia" w:ascii="仿宋_GB2312" w:hAnsi="仿宋_GB2312" w:cs="仿宋_GB2312"/>
          <w:color w:val="000000"/>
          <w:sz w:val="24"/>
        </w:rPr>
        <w:t>5.1 开标时间和地点</w:t>
      </w:r>
    </w:p>
    <w:p>
      <w:pPr>
        <w:ind w:firstLine="480"/>
        <w:rPr>
          <w:rFonts w:ascii="仿宋_GB2312" w:hAnsi="仿宋_GB2312" w:cs="仿宋_GB2312"/>
          <w:color w:val="000000"/>
          <w:sz w:val="24"/>
        </w:rPr>
      </w:pPr>
      <w:r>
        <w:rPr>
          <w:rFonts w:hint="eastAsia" w:ascii="仿宋_GB2312" w:hAnsi="仿宋_GB2312" w:cs="仿宋_GB2312"/>
          <w:color w:val="000000"/>
          <w:sz w:val="24"/>
        </w:rPr>
        <w:t>比选采购人在比选响应人须知前附表第2.2.2项规定的投标截止时间（开标时间）和比选响应人须知前附表规定的地点公开开标，并邀请所有比选响应人的法定代表人或其委托代理人准时参加。参加开标会议的比选响应人的法定代表人或其授权的代理人应当随身携带本人身份证（原件），授权的代理人还应当随身携带法定代表人授权委托书（原件），以备核验其合法身份。</w:t>
      </w:r>
    </w:p>
    <w:p>
      <w:pPr>
        <w:ind w:firstLine="480"/>
        <w:rPr>
          <w:rFonts w:ascii="仿宋_GB2312" w:hAnsi="仿宋_GB2312" w:cs="仿宋_GB2312"/>
          <w:color w:val="000000"/>
          <w:sz w:val="24"/>
        </w:rPr>
      </w:pPr>
      <w:r>
        <w:rPr>
          <w:rFonts w:hint="eastAsia" w:ascii="仿宋_GB2312" w:hAnsi="仿宋_GB2312" w:cs="仿宋_GB2312"/>
          <w:color w:val="000000"/>
          <w:sz w:val="24"/>
        </w:rPr>
        <w:t>比选响应人若未派法定代表人或委托代理人出席开标活动，视为该比选响应人默认开标结果。</w:t>
      </w:r>
    </w:p>
    <w:p>
      <w:pPr>
        <w:keepNext/>
        <w:keepLines/>
        <w:ind w:firstLine="480"/>
        <w:outlineLvl w:val="3"/>
        <w:rPr>
          <w:rFonts w:ascii="仿宋_GB2312" w:hAnsi="仿宋_GB2312" w:cs="仿宋_GB2312"/>
          <w:color w:val="000000"/>
          <w:sz w:val="24"/>
        </w:rPr>
      </w:pPr>
      <w:r>
        <w:rPr>
          <w:rFonts w:hint="eastAsia" w:ascii="仿宋_GB2312" w:hAnsi="仿宋_GB2312" w:cs="仿宋_GB2312"/>
          <w:color w:val="000000"/>
          <w:sz w:val="24"/>
        </w:rPr>
        <w:t>5.2 开标程序</w:t>
      </w:r>
    </w:p>
    <w:p>
      <w:pPr>
        <w:ind w:firstLine="480"/>
        <w:rPr>
          <w:rFonts w:ascii="仿宋_GB2312" w:hAnsi="仿宋_GB2312" w:cs="仿宋_GB2312"/>
          <w:color w:val="000000"/>
          <w:sz w:val="24"/>
        </w:rPr>
      </w:pPr>
      <w:r>
        <w:rPr>
          <w:rFonts w:hint="eastAsia" w:ascii="仿宋_GB2312" w:hAnsi="仿宋_GB2312" w:cs="仿宋_GB2312"/>
          <w:color w:val="000000"/>
          <w:sz w:val="24"/>
        </w:rPr>
        <w:t>5.2.1 开标程序：见比选响应人须知前附表。</w:t>
      </w:r>
    </w:p>
    <w:p>
      <w:pPr>
        <w:ind w:firstLine="480"/>
        <w:rPr>
          <w:rFonts w:ascii="仿宋_GB2312" w:hAnsi="仿宋_GB2312" w:cs="仿宋_GB2312"/>
          <w:color w:val="000000"/>
          <w:sz w:val="24"/>
        </w:rPr>
      </w:pPr>
      <w:r>
        <w:rPr>
          <w:rFonts w:hint="eastAsia" w:ascii="仿宋_GB2312" w:hAnsi="仿宋_GB2312" w:cs="仿宋_GB2312"/>
          <w:color w:val="000000"/>
          <w:sz w:val="24"/>
        </w:rPr>
        <w:t>5.2.2 若比选采购人宣读的内容与投标文件不符时，比选响应人有权在开标现场提出异议，经监标人当场核查确认之后，可重新宣读其投标文件。若比选响应人现场未提出异议，则认为比选响应人已确认比选采购人宣读的内容。</w:t>
      </w:r>
    </w:p>
    <w:p>
      <w:pPr>
        <w:pStyle w:val="4"/>
        <w:spacing w:before="120" w:beforeLines="50" w:after="120" w:afterLines="50" w:line="240" w:lineRule="auto"/>
        <w:ind w:firstLine="482"/>
        <w:rPr>
          <w:rFonts w:ascii="仿宋_GB2312" w:hAnsi="仿宋_GB2312" w:cs="仿宋_GB2312"/>
          <w:color w:val="000000"/>
          <w:sz w:val="24"/>
          <w:szCs w:val="24"/>
        </w:rPr>
      </w:pPr>
      <w:bookmarkStart w:id="65" w:name="_Toc325034230"/>
      <w:bookmarkStart w:id="66" w:name="_Toc459888240"/>
      <w:r>
        <w:rPr>
          <w:rFonts w:hint="eastAsia" w:ascii="仿宋_GB2312" w:hAnsi="仿宋_GB2312" w:cs="仿宋_GB2312"/>
          <w:color w:val="000000"/>
          <w:sz w:val="24"/>
          <w:szCs w:val="24"/>
        </w:rPr>
        <w:t>6、评标</w:t>
      </w:r>
      <w:bookmarkEnd w:id="65"/>
      <w:bookmarkEnd w:id="66"/>
    </w:p>
    <w:p>
      <w:pPr>
        <w:keepNext/>
        <w:keepLines/>
        <w:ind w:firstLine="480"/>
        <w:outlineLvl w:val="3"/>
        <w:rPr>
          <w:rFonts w:ascii="仿宋_GB2312" w:hAnsi="仿宋_GB2312" w:cs="仿宋_GB2312"/>
          <w:color w:val="000000"/>
          <w:sz w:val="24"/>
        </w:rPr>
      </w:pPr>
      <w:r>
        <w:rPr>
          <w:rFonts w:hint="eastAsia" w:ascii="仿宋_GB2312" w:hAnsi="仿宋_GB2312" w:cs="仿宋_GB2312"/>
          <w:color w:val="000000"/>
          <w:sz w:val="24"/>
        </w:rPr>
        <w:t>6.1 评标委员会</w:t>
      </w:r>
    </w:p>
    <w:p>
      <w:pPr>
        <w:ind w:firstLine="480"/>
        <w:rPr>
          <w:rFonts w:ascii="仿宋_GB2312" w:hAnsi="仿宋_GB2312" w:cs="仿宋_GB2312"/>
          <w:color w:val="000000"/>
          <w:sz w:val="24"/>
        </w:rPr>
      </w:pPr>
      <w:r>
        <w:rPr>
          <w:rFonts w:hint="eastAsia" w:ascii="仿宋_GB2312" w:hAnsi="仿宋_GB2312" w:cs="仿宋_GB2312"/>
          <w:color w:val="000000"/>
          <w:sz w:val="24"/>
        </w:rPr>
        <w:t>6.1.1 评标由比选采购人依法组建的评标委员会负责。评标委员会由有关技术、经济等方面的专家组成。评标委员会成员人数以及技术、经济等方面专家的确定方式见比选响应人须知前附表。</w:t>
      </w:r>
    </w:p>
    <w:p>
      <w:pPr>
        <w:ind w:firstLine="480"/>
        <w:rPr>
          <w:rFonts w:ascii="仿宋_GB2312" w:hAnsi="仿宋_GB2312" w:cs="仿宋_GB2312"/>
          <w:color w:val="000000"/>
          <w:sz w:val="24"/>
        </w:rPr>
      </w:pPr>
      <w:r>
        <w:rPr>
          <w:rFonts w:hint="eastAsia" w:ascii="仿宋_GB2312" w:hAnsi="仿宋_GB2312" w:cs="仿宋_GB2312"/>
          <w:color w:val="000000"/>
          <w:sz w:val="24"/>
        </w:rPr>
        <w:t>6.1.2 评标委员会成员有下列情形之一的，应当回避：</w:t>
      </w:r>
    </w:p>
    <w:p>
      <w:pPr>
        <w:ind w:firstLine="480"/>
        <w:rPr>
          <w:rFonts w:ascii="仿宋_GB2312" w:hAnsi="仿宋_GB2312" w:cs="仿宋_GB2312"/>
          <w:color w:val="000000"/>
          <w:sz w:val="24"/>
        </w:rPr>
      </w:pPr>
      <w:r>
        <w:rPr>
          <w:rFonts w:hint="eastAsia" w:ascii="仿宋_GB2312" w:hAnsi="仿宋_GB2312" w:cs="仿宋_GB2312"/>
          <w:color w:val="000000"/>
          <w:sz w:val="24"/>
        </w:rPr>
        <w:t>(1）比选采购人或比选响应人的主要负责人的近亲属；</w:t>
      </w:r>
    </w:p>
    <w:p>
      <w:pPr>
        <w:ind w:firstLine="480"/>
        <w:rPr>
          <w:rFonts w:ascii="仿宋_GB2312" w:hAnsi="仿宋_GB2312" w:cs="仿宋_GB2312"/>
          <w:color w:val="000000"/>
          <w:sz w:val="24"/>
        </w:rPr>
      </w:pPr>
      <w:r>
        <w:rPr>
          <w:rFonts w:hint="eastAsia" w:ascii="仿宋_GB2312" w:hAnsi="仿宋_GB2312" w:cs="仿宋_GB2312"/>
          <w:color w:val="000000"/>
          <w:sz w:val="24"/>
        </w:rPr>
        <w:t>(2）项目主管部门或者行政监督部门的人员；</w:t>
      </w:r>
    </w:p>
    <w:p>
      <w:pPr>
        <w:ind w:firstLine="480"/>
        <w:rPr>
          <w:rFonts w:ascii="仿宋_GB2312" w:hAnsi="仿宋_GB2312" w:cs="仿宋_GB2312"/>
          <w:color w:val="000000"/>
          <w:sz w:val="24"/>
        </w:rPr>
      </w:pPr>
      <w:r>
        <w:rPr>
          <w:rFonts w:hint="eastAsia" w:ascii="仿宋_GB2312" w:hAnsi="仿宋_GB2312" w:cs="仿宋_GB2312"/>
          <w:color w:val="000000"/>
          <w:sz w:val="24"/>
        </w:rPr>
        <w:t>(3）与比选响应人有经济利益关系，可能影响对投标公正评审的；</w:t>
      </w:r>
    </w:p>
    <w:p>
      <w:pPr>
        <w:ind w:firstLine="480"/>
        <w:rPr>
          <w:rFonts w:ascii="仿宋_GB2312" w:hAnsi="仿宋_GB2312" w:cs="仿宋_GB2312"/>
          <w:color w:val="000000"/>
          <w:sz w:val="24"/>
        </w:rPr>
      </w:pPr>
      <w:r>
        <w:rPr>
          <w:rFonts w:hint="eastAsia" w:ascii="仿宋_GB2312" w:hAnsi="仿宋_GB2312" w:cs="仿宋_GB2312"/>
          <w:color w:val="000000"/>
          <w:sz w:val="24"/>
        </w:rPr>
        <w:t>(4）曾因在比选采购、评标以及其他与比选采购投标有关活动中从事违法行为而受过行政处罚或刑事处罚的。</w:t>
      </w:r>
    </w:p>
    <w:p>
      <w:pPr>
        <w:keepNext/>
        <w:keepLines/>
        <w:ind w:firstLine="480"/>
        <w:outlineLvl w:val="3"/>
        <w:rPr>
          <w:rFonts w:ascii="仿宋_GB2312" w:hAnsi="仿宋_GB2312" w:cs="仿宋_GB2312"/>
          <w:color w:val="000000"/>
          <w:sz w:val="24"/>
        </w:rPr>
      </w:pPr>
      <w:r>
        <w:rPr>
          <w:rFonts w:hint="eastAsia" w:ascii="仿宋_GB2312" w:hAnsi="仿宋_GB2312" w:cs="仿宋_GB2312"/>
          <w:color w:val="000000"/>
          <w:sz w:val="24"/>
        </w:rPr>
        <w:t>6.2 评标原则</w:t>
      </w:r>
    </w:p>
    <w:p>
      <w:pPr>
        <w:ind w:firstLine="480"/>
        <w:rPr>
          <w:rFonts w:ascii="仿宋_GB2312" w:hAnsi="仿宋_GB2312" w:cs="仿宋_GB2312"/>
          <w:color w:val="000000"/>
          <w:sz w:val="24"/>
        </w:rPr>
      </w:pPr>
      <w:r>
        <w:rPr>
          <w:rFonts w:hint="eastAsia" w:ascii="仿宋_GB2312" w:hAnsi="仿宋_GB2312" w:cs="仿宋_GB2312"/>
          <w:color w:val="000000"/>
          <w:sz w:val="24"/>
        </w:rPr>
        <w:t>评标活动遵循公平、公正、科学和择优的原则。</w:t>
      </w:r>
    </w:p>
    <w:p>
      <w:pPr>
        <w:keepNext/>
        <w:keepLines/>
        <w:ind w:firstLine="480"/>
        <w:outlineLvl w:val="3"/>
        <w:rPr>
          <w:rFonts w:ascii="仿宋_GB2312" w:hAnsi="仿宋_GB2312" w:cs="仿宋_GB2312"/>
          <w:color w:val="000000"/>
          <w:sz w:val="24"/>
        </w:rPr>
      </w:pPr>
      <w:r>
        <w:rPr>
          <w:rFonts w:hint="eastAsia" w:ascii="仿宋_GB2312" w:hAnsi="仿宋_GB2312" w:cs="仿宋_GB2312"/>
          <w:color w:val="000000"/>
          <w:sz w:val="24"/>
        </w:rPr>
        <w:t>6.3 评标</w:t>
      </w:r>
    </w:p>
    <w:p>
      <w:pPr>
        <w:ind w:firstLine="480"/>
        <w:rPr>
          <w:rFonts w:ascii="仿宋_GB2312" w:hAnsi="仿宋_GB2312" w:cs="仿宋_GB2312"/>
          <w:color w:val="000000"/>
          <w:sz w:val="24"/>
        </w:rPr>
      </w:pPr>
      <w:r>
        <w:rPr>
          <w:rFonts w:hint="eastAsia" w:ascii="仿宋_GB2312" w:hAnsi="仿宋_GB2312" w:cs="仿宋_GB2312"/>
          <w:color w:val="000000"/>
          <w:sz w:val="24"/>
        </w:rPr>
        <w:t>评标委员会按照第三章“评标办法”规定的方法、评审因素、标准和程序对投标文件进行评审。第三章“评标办法”没有规定的方法、评审因素和标准，不作为评标依据。</w:t>
      </w:r>
    </w:p>
    <w:p>
      <w:pPr>
        <w:pStyle w:val="4"/>
        <w:spacing w:before="120" w:beforeLines="50" w:after="120" w:afterLines="50" w:line="240" w:lineRule="auto"/>
        <w:ind w:firstLine="482"/>
        <w:rPr>
          <w:rFonts w:ascii="仿宋_GB2312" w:hAnsi="仿宋_GB2312" w:cs="仿宋_GB2312"/>
          <w:color w:val="000000"/>
          <w:sz w:val="24"/>
          <w:szCs w:val="24"/>
        </w:rPr>
      </w:pPr>
      <w:bookmarkStart w:id="67" w:name="_Toc459888241"/>
      <w:bookmarkStart w:id="68" w:name="_Toc325034231"/>
      <w:r>
        <w:rPr>
          <w:rFonts w:hint="eastAsia" w:ascii="仿宋_GB2312" w:hAnsi="仿宋_GB2312" w:cs="仿宋_GB2312"/>
          <w:color w:val="000000"/>
          <w:sz w:val="24"/>
          <w:szCs w:val="24"/>
        </w:rPr>
        <w:t>7、合同授予</w:t>
      </w:r>
      <w:bookmarkEnd w:id="67"/>
      <w:bookmarkEnd w:id="68"/>
    </w:p>
    <w:p>
      <w:pPr>
        <w:keepNext/>
        <w:keepLines/>
        <w:ind w:firstLine="480"/>
        <w:outlineLvl w:val="3"/>
        <w:rPr>
          <w:rFonts w:ascii="仿宋_GB2312" w:hAnsi="仿宋_GB2312" w:cs="仿宋_GB2312"/>
          <w:color w:val="000000"/>
          <w:sz w:val="24"/>
        </w:rPr>
      </w:pPr>
      <w:r>
        <w:rPr>
          <w:rFonts w:hint="eastAsia" w:ascii="仿宋_GB2312" w:hAnsi="仿宋_GB2312" w:cs="仿宋_GB2312"/>
          <w:color w:val="000000"/>
          <w:sz w:val="24"/>
        </w:rPr>
        <w:t>7.1 定标方式</w:t>
      </w:r>
    </w:p>
    <w:p>
      <w:pPr>
        <w:ind w:firstLine="480"/>
        <w:rPr>
          <w:rFonts w:ascii="仿宋_GB2312" w:hAnsi="仿宋_GB2312" w:cs="仿宋_GB2312"/>
          <w:color w:val="000000"/>
          <w:sz w:val="24"/>
        </w:rPr>
      </w:pPr>
      <w:r>
        <w:rPr>
          <w:rFonts w:hint="eastAsia" w:ascii="仿宋_GB2312" w:hAnsi="仿宋_GB2312" w:cs="仿宋_GB2312"/>
          <w:color w:val="000000"/>
          <w:sz w:val="24"/>
        </w:rPr>
        <w:t>除比选响应人须知前附表规定评标委员会直接确定中标人外，比选采购人依据评标委员会推荐的中标候选人确定中标人。</w:t>
      </w:r>
    </w:p>
    <w:p>
      <w:pPr>
        <w:ind w:firstLine="480"/>
        <w:rPr>
          <w:rFonts w:ascii="仿宋_GB2312" w:hAnsi="仿宋_GB2312" w:cs="仿宋_GB2312"/>
          <w:color w:val="000000"/>
          <w:sz w:val="24"/>
        </w:rPr>
      </w:pPr>
      <w:r>
        <w:rPr>
          <w:rFonts w:hint="eastAsia" w:ascii="仿宋_GB2312" w:hAnsi="仿宋_GB2312" w:cs="仿宋_GB2312"/>
          <w:color w:val="000000"/>
          <w:sz w:val="24"/>
        </w:rPr>
        <w:t>如果排名第一的中标候选人放弃中标、因不可抗力提出不能履行合同或者招标文件规定应当提交履约担保而在规定期限未能提交的，招标人将依法确定排名第二的中标候选人为中标人，依此类推。若所有中标候选人均出现上述情况，招标人将依法重新招标。</w:t>
      </w:r>
    </w:p>
    <w:p>
      <w:pPr>
        <w:keepNext/>
        <w:keepLines/>
        <w:ind w:firstLine="480"/>
        <w:outlineLvl w:val="3"/>
        <w:rPr>
          <w:rFonts w:ascii="仿宋_GB2312" w:hAnsi="仿宋_GB2312" w:cs="仿宋_GB2312"/>
          <w:color w:val="000000"/>
          <w:sz w:val="24"/>
        </w:rPr>
      </w:pPr>
      <w:r>
        <w:rPr>
          <w:rFonts w:hint="eastAsia" w:ascii="仿宋_GB2312" w:hAnsi="仿宋_GB2312" w:cs="仿宋_GB2312"/>
          <w:color w:val="000000"/>
          <w:sz w:val="24"/>
        </w:rPr>
        <w:t>7.2 中标通知</w:t>
      </w:r>
    </w:p>
    <w:p>
      <w:pPr>
        <w:ind w:firstLine="480"/>
        <w:rPr>
          <w:rFonts w:ascii="仿宋_GB2312" w:hAnsi="仿宋_GB2312" w:cs="仿宋_GB2312"/>
          <w:color w:val="000000"/>
          <w:sz w:val="24"/>
        </w:rPr>
      </w:pPr>
      <w:r>
        <w:rPr>
          <w:rFonts w:hint="eastAsia" w:ascii="仿宋_GB2312" w:hAnsi="仿宋_GB2312" w:cs="仿宋_GB2312"/>
          <w:color w:val="000000"/>
          <w:sz w:val="24"/>
        </w:rPr>
        <w:t>在本章第3.2 款规定的投标有效期内，比选采购人以书面形式向中标人发出中标通知书。</w:t>
      </w:r>
    </w:p>
    <w:p>
      <w:pPr>
        <w:keepNext/>
        <w:keepLines/>
        <w:ind w:firstLine="480"/>
        <w:outlineLvl w:val="3"/>
        <w:rPr>
          <w:rFonts w:ascii="仿宋_GB2312" w:hAnsi="仿宋_GB2312" w:cs="仿宋_GB2312"/>
          <w:color w:val="000000"/>
          <w:sz w:val="24"/>
        </w:rPr>
      </w:pPr>
      <w:r>
        <w:rPr>
          <w:rFonts w:hint="eastAsia" w:ascii="仿宋_GB2312" w:hAnsi="仿宋_GB2312" w:cs="仿宋_GB2312"/>
          <w:color w:val="000000"/>
          <w:sz w:val="24"/>
        </w:rPr>
        <w:t>7.3履约担保</w:t>
      </w:r>
    </w:p>
    <w:p>
      <w:pPr>
        <w:ind w:firstLine="480"/>
        <w:rPr>
          <w:rFonts w:ascii="仿宋_GB2312" w:hAnsi="仿宋_GB2312" w:cs="仿宋_GB2312"/>
          <w:color w:val="000000"/>
          <w:sz w:val="24"/>
        </w:rPr>
      </w:pPr>
      <w:r>
        <w:rPr>
          <w:rFonts w:hint="eastAsia" w:ascii="仿宋_GB2312" w:hAnsi="仿宋_GB2312" w:cs="仿宋_GB2312"/>
          <w:color w:val="000000"/>
          <w:sz w:val="24"/>
        </w:rPr>
        <w:t>履约保证金为人民币</w:t>
      </w:r>
      <w:r>
        <w:rPr>
          <w:rFonts w:hint="eastAsia" w:ascii="仿宋_GB2312" w:hAnsi="仿宋_GB2312" w:cs="仿宋_GB2312"/>
          <w:color w:val="000000"/>
          <w:sz w:val="24"/>
          <w:lang w:val="en-US" w:eastAsia="zh-CN"/>
        </w:rPr>
        <w:t>,金额为</w:t>
      </w:r>
      <w:r>
        <w:rPr>
          <w:rFonts w:hint="eastAsia" w:ascii="仿宋_GB2312" w:hAnsi="仿宋_GB2312" w:cs="仿宋_GB2312"/>
          <w:color w:val="000000"/>
          <w:sz w:val="24"/>
        </w:rPr>
        <w:t>合同总价的10%，方式为货币资金形式（不接受保函），投标保证金自动转为履约保证金，其余部分在中标通知书发出后五个工作日内补足，作为本合同生效的必要条件。</w:t>
      </w:r>
    </w:p>
    <w:p>
      <w:pPr>
        <w:keepNext/>
        <w:keepLines/>
        <w:ind w:firstLine="480"/>
        <w:outlineLvl w:val="3"/>
        <w:rPr>
          <w:rFonts w:ascii="仿宋_GB2312" w:hAnsi="仿宋_GB2312" w:cs="仿宋_GB2312"/>
          <w:color w:val="000000"/>
          <w:sz w:val="24"/>
        </w:rPr>
      </w:pPr>
      <w:r>
        <w:rPr>
          <w:rFonts w:hint="eastAsia" w:ascii="仿宋_GB2312" w:hAnsi="仿宋_GB2312" w:cs="仿宋_GB2312"/>
          <w:color w:val="000000"/>
          <w:sz w:val="24"/>
        </w:rPr>
        <w:t>7.4 签订合同</w:t>
      </w:r>
    </w:p>
    <w:p>
      <w:pPr>
        <w:ind w:firstLine="480"/>
        <w:rPr>
          <w:rFonts w:ascii="仿宋_GB2312" w:hAnsi="仿宋_GB2312" w:cs="仿宋_GB2312"/>
          <w:color w:val="000000"/>
          <w:sz w:val="24"/>
        </w:rPr>
      </w:pPr>
      <w:r>
        <w:rPr>
          <w:rFonts w:hint="eastAsia" w:ascii="仿宋_GB2312" w:hAnsi="仿宋_GB2312" w:cs="仿宋_GB2312"/>
          <w:color w:val="000000"/>
          <w:sz w:val="24"/>
        </w:rPr>
        <w:t xml:space="preserve">7.4.1 </w:t>
      </w:r>
      <w:bookmarkStart w:id="69" w:name="OLE_LINK8"/>
      <w:r>
        <w:rPr>
          <w:rFonts w:hint="eastAsia" w:ascii="仿宋_GB2312" w:hAnsi="仿宋_GB2312" w:cs="仿宋_GB2312"/>
          <w:color w:val="000000"/>
          <w:sz w:val="24"/>
        </w:rPr>
        <w:t>比选采购人和中标人应当</w:t>
      </w:r>
      <w:bookmarkEnd w:id="69"/>
      <w:r>
        <w:rPr>
          <w:rFonts w:hint="eastAsia" w:ascii="仿宋_GB2312" w:hAnsi="仿宋_GB2312" w:cs="仿宋_GB2312"/>
          <w:color w:val="000000"/>
          <w:sz w:val="24"/>
        </w:rPr>
        <w:t>于甲方合同审批流程完成后，根据比选采购文件和中标人的投标文件订立书面合同。中标人无正当理由拒签合同的，比选采购人取消其中标资格，其投标保证金不予退还；给比选采购人造成的损失超过投标保证金数额的，中标人还应当对超过部分予以赔偿。</w:t>
      </w:r>
    </w:p>
    <w:p>
      <w:pPr>
        <w:ind w:firstLine="480"/>
        <w:rPr>
          <w:rFonts w:ascii="仿宋_GB2312" w:hAnsi="仿宋_GB2312" w:cs="仿宋_GB2312"/>
          <w:color w:val="000000"/>
          <w:sz w:val="24"/>
        </w:rPr>
      </w:pPr>
      <w:r>
        <w:rPr>
          <w:rFonts w:hint="eastAsia" w:ascii="仿宋_GB2312" w:hAnsi="仿宋_GB2312" w:cs="仿宋_GB2312"/>
          <w:color w:val="000000"/>
          <w:sz w:val="24"/>
        </w:rPr>
        <w:t>7.4.2 发出中标通知书后，比选采购人无正当理由拒签合同的，比选采购人向中标人退还投标保证金；给中标人造成损失的，还应当赔偿损失。</w:t>
      </w:r>
    </w:p>
    <w:p>
      <w:pPr>
        <w:ind w:firstLine="480"/>
        <w:rPr>
          <w:rFonts w:ascii="仿宋_GB2312" w:hAnsi="仿宋_GB2312" w:cs="仿宋_GB2312"/>
          <w:color w:val="000000"/>
          <w:sz w:val="24"/>
        </w:rPr>
      </w:pPr>
      <w:r>
        <w:rPr>
          <w:rFonts w:hint="eastAsia" w:ascii="仿宋_GB2312" w:hAnsi="仿宋_GB2312" w:cs="仿宋_GB2312"/>
          <w:color w:val="000000"/>
          <w:sz w:val="24"/>
        </w:rPr>
        <w:t>7.4.3 如果根据本章第7.4.1项规定，比选采购人取消了中标人的中标资格，在此情况下，比选采购人可将合同授予下一个中标候选人，或者按规定重新组织比选采购。</w:t>
      </w:r>
    </w:p>
    <w:p>
      <w:pPr>
        <w:pStyle w:val="4"/>
        <w:spacing w:before="120" w:beforeLines="50" w:after="120" w:afterLines="50" w:line="240" w:lineRule="auto"/>
        <w:ind w:firstLine="482"/>
        <w:rPr>
          <w:rFonts w:ascii="仿宋_GB2312" w:hAnsi="仿宋_GB2312" w:cs="仿宋_GB2312"/>
          <w:color w:val="000000"/>
          <w:sz w:val="24"/>
          <w:szCs w:val="24"/>
        </w:rPr>
      </w:pPr>
      <w:bookmarkStart w:id="70" w:name="_Toc325034232"/>
      <w:bookmarkStart w:id="71" w:name="_Toc459888242"/>
      <w:r>
        <w:rPr>
          <w:rFonts w:hint="eastAsia" w:ascii="仿宋_GB2312" w:hAnsi="仿宋_GB2312" w:cs="仿宋_GB2312"/>
          <w:color w:val="000000"/>
          <w:sz w:val="24"/>
          <w:szCs w:val="24"/>
        </w:rPr>
        <w:t>8、重新</w:t>
      </w:r>
      <w:bookmarkEnd w:id="70"/>
      <w:bookmarkEnd w:id="71"/>
      <w:r>
        <w:rPr>
          <w:rFonts w:hint="eastAsia" w:ascii="仿宋_GB2312" w:hAnsi="仿宋_GB2312" w:cs="仿宋_GB2312"/>
          <w:color w:val="000000"/>
          <w:sz w:val="24"/>
          <w:szCs w:val="24"/>
        </w:rPr>
        <w:t>比选采购</w:t>
      </w:r>
    </w:p>
    <w:p>
      <w:pPr>
        <w:keepNext/>
        <w:keepLines/>
        <w:ind w:firstLine="480"/>
        <w:outlineLvl w:val="3"/>
        <w:rPr>
          <w:rFonts w:ascii="仿宋_GB2312" w:hAnsi="仿宋_GB2312" w:cs="仿宋_GB2312"/>
          <w:color w:val="000000"/>
          <w:sz w:val="24"/>
        </w:rPr>
      </w:pPr>
      <w:r>
        <w:rPr>
          <w:rFonts w:hint="eastAsia" w:ascii="仿宋_GB2312" w:hAnsi="仿宋_GB2312" w:cs="仿宋_GB2312"/>
          <w:color w:val="000000"/>
          <w:sz w:val="24"/>
        </w:rPr>
        <w:t>8.1 重新比选采购</w:t>
      </w:r>
    </w:p>
    <w:p>
      <w:pPr>
        <w:ind w:firstLine="480"/>
        <w:rPr>
          <w:rFonts w:ascii="仿宋_GB2312" w:hAnsi="仿宋_GB2312" w:cs="仿宋_GB2312"/>
          <w:color w:val="000000"/>
          <w:sz w:val="24"/>
        </w:rPr>
      </w:pPr>
      <w:r>
        <w:rPr>
          <w:rFonts w:hint="eastAsia" w:ascii="仿宋_GB2312" w:hAnsi="仿宋_GB2312" w:cs="仿宋_GB2312"/>
          <w:color w:val="000000"/>
          <w:sz w:val="24"/>
        </w:rPr>
        <w:t>有下列情形之一的，比选采购人将重新比选采购：</w:t>
      </w:r>
    </w:p>
    <w:p>
      <w:pPr>
        <w:ind w:firstLine="480"/>
        <w:rPr>
          <w:rFonts w:ascii="仿宋_GB2312" w:hAnsi="仿宋_GB2312" w:cs="仿宋_GB2312"/>
          <w:color w:val="000000"/>
          <w:sz w:val="24"/>
        </w:rPr>
      </w:pPr>
      <w:r>
        <w:rPr>
          <w:rFonts w:hint="eastAsia" w:ascii="仿宋_GB2312" w:hAnsi="仿宋_GB2312" w:cs="仿宋_GB2312"/>
          <w:color w:val="000000"/>
          <w:sz w:val="24"/>
        </w:rPr>
        <w:t>(l</w:t>
      </w:r>
      <w:r>
        <w:rPr>
          <w:rFonts w:hint="eastAsia" w:ascii="仿宋_GB2312" w:hAnsi="仿宋_GB2312" w:cs="仿宋_GB2312"/>
          <w:color w:val="000000"/>
          <w:sz w:val="24"/>
          <w:lang w:val="en-US" w:eastAsia="zh-CN"/>
        </w:rPr>
        <w:t>)</w:t>
      </w:r>
      <w:r>
        <w:rPr>
          <w:rFonts w:hint="eastAsia" w:ascii="仿宋_GB2312" w:hAnsi="仿宋_GB2312" w:cs="仿宋_GB2312"/>
          <w:color w:val="000000"/>
          <w:sz w:val="24"/>
        </w:rPr>
        <w:t>投标截止时间止，比选响应人少于3个的；</w:t>
      </w:r>
    </w:p>
    <w:p>
      <w:pPr>
        <w:ind w:firstLine="480"/>
        <w:rPr>
          <w:rFonts w:hint="eastAsia" w:ascii="仿宋_GB2312" w:hAnsi="仿宋_GB2312" w:cs="仿宋_GB2312"/>
          <w:color w:val="000000"/>
          <w:sz w:val="24"/>
        </w:rPr>
      </w:pPr>
      <w:r>
        <w:rPr>
          <w:rFonts w:hint="eastAsia" w:ascii="仿宋_GB2312" w:hAnsi="仿宋_GB2312" w:cs="仿宋_GB2312"/>
          <w:color w:val="000000"/>
          <w:sz w:val="24"/>
        </w:rPr>
        <w:t>(2</w:t>
      </w:r>
      <w:r>
        <w:rPr>
          <w:rFonts w:hint="eastAsia" w:ascii="仿宋_GB2312" w:hAnsi="仿宋_GB2312" w:cs="仿宋_GB2312"/>
          <w:color w:val="000000"/>
          <w:sz w:val="24"/>
          <w:lang w:val="en-US" w:eastAsia="zh-CN"/>
        </w:rPr>
        <w:t>)</w:t>
      </w:r>
      <w:r>
        <w:rPr>
          <w:rFonts w:hint="eastAsia" w:ascii="仿宋_GB2312" w:hAnsi="仿宋_GB2312" w:cs="仿宋_GB2312"/>
          <w:color w:val="000000"/>
          <w:sz w:val="24"/>
        </w:rPr>
        <w:t>经评标委员会评审后否决所有投标的；</w:t>
      </w:r>
    </w:p>
    <w:p>
      <w:pPr>
        <w:ind w:firstLine="480"/>
        <w:rPr>
          <w:rFonts w:hint="eastAsia" w:ascii="仿宋_GB2312" w:hAnsi="仿宋_GB2312" w:cs="仿宋_GB2312"/>
          <w:color w:val="000000"/>
          <w:sz w:val="24"/>
        </w:rPr>
      </w:pPr>
      <w:r>
        <w:rPr>
          <w:rFonts w:hint="eastAsia" w:ascii="仿宋_GB2312" w:hAnsi="仿宋_GB2312" w:cs="仿宋_GB2312"/>
          <w:color w:val="000000"/>
          <w:sz w:val="24"/>
        </w:rPr>
        <w:t>(</w:t>
      </w:r>
      <w:r>
        <w:rPr>
          <w:rFonts w:hint="eastAsia" w:ascii="仿宋_GB2312" w:hAnsi="仿宋_GB2312" w:cs="仿宋_GB2312"/>
          <w:color w:val="000000"/>
          <w:sz w:val="24"/>
          <w:lang w:val="en-US" w:eastAsia="zh-CN"/>
        </w:rPr>
        <w:t>3</w:t>
      </w:r>
      <w:r>
        <w:rPr>
          <w:rFonts w:hint="eastAsia" w:ascii="仿宋_GB2312" w:hAnsi="仿宋_GB2312" w:cs="仿宋_GB2312"/>
          <w:color w:val="000000"/>
          <w:sz w:val="24"/>
        </w:rPr>
        <w:t>)资格评审后，有效比选响应人少于3个的</w:t>
      </w:r>
      <w:r>
        <w:rPr>
          <w:rFonts w:hint="eastAsia" w:ascii="仿宋_GB2312" w:hAnsi="仿宋_GB2312" w:cs="仿宋_GB2312"/>
          <w:color w:val="000000"/>
          <w:sz w:val="24"/>
          <w:lang w:val="en-US" w:eastAsia="zh-CN"/>
        </w:rPr>
        <w:t>,</w:t>
      </w:r>
      <w:r>
        <w:rPr>
          <w:rFonts w:hint="eastAsia" w:ascii="仿宋_GB2312" w:hAnsi="仿宋_GB2312" w:cs="仿宋_GB2312"/>
          <w:sz w:val="24"/>
        </w:rPr>
        <w:t>评标委员会应当否决所有投标。但是有效比选响应人的经济技术等指标仍然具有市场竞争力，能够满足招标文件要求的，评标委员会认定投标仍具有竞争性，可继续评标。</w:t>
      </w:r>
    </w:p>
    <w:p>
      <w:pPr>
        <w:ind w:firstLine="480"/>
        <w:rPr>
          <w:rFonts w:ascii="仿宋_GB2312" w:hAnsi="仿宋_GB2312" w:cs="仿宋_GB2312"/>
          <w:color w:val="000000"/>
          <w:sz w:val="24"/>
        </w:rPr>
      </w:pPr>
      <w:r>
        <w:rPr>
          <w:rFonts w:hint="eastAsia" w:ascii="仿宋_GB2312" w:hAnsi="仿宋_GB2312" w:cs="仿宋_GB2312"/>
          <w:color w:val="000000"/>
          <w:sz w:val="24"/>
        </w:rPr>
        <w:t>(</w:t>
      </w:r>
      <w:r>
        <w:rPr>
          <w:rFonts w:hint="eastAsia" w:ascii="仿宋_GB2312" w:hAnsi="仿宋_GB2312" w:cs="仿宋_GB2312"/>
          <w:color w:val="000000"/>
          <w:sz w:val="24"/>
          <w:lang w:val="en-US" w:eastAsia="zh-CN"/>
        </w:rPr>
        <w:t>4</w:t>
      </w:r>
      <w:r>
        <w:rPr>
          <w:rFonts w:hint="eastAsia" w:ascii="仿宋_GB2312" w:hAnsi="仿宋_GB2312" w:cs="仿宋_GB2312"/>
          <w:color w:val="000000"/>
          <w:sz w:val="24"/>
        </w:rPr>
        <w:t>)中标候选人均未与比选采购人签订合同的；</w:t>
      </w:r>
    </w:p>
    <w:p>
      <w:pPr>
        <w:ind w:firstLine="480"/>
        <w:rPr>
          <w:rFonts w:ascii="仿宋_GB2312" w:hAnsi="仿宋_GB2312" w:cs="仿宋_GB2312"/>
          <w:color w:val="000000"/>
          <w:sz w:val="24"/>
        </w:rPr>
      </w:pPr>
      <w:r>
        <w:rPr>
          <w:rFonts w:hint="eastAsia" w:ascii="仿宋_GB2312" w:hAnsi="仿宋_GB2312" w:cs="仿宋_GB2312"/>
          <w:color w:val="000000"/>
          <w:sz w:val="24"/>
        </w:rPr>
        <w:t>(5)法律规定的其他情形。</w:t>
      </w:r>
    </w:p>
    <w:p>
      <w:pPr>
        <w:pStyle w:val="4"/>
        <w:spacing w:before="120" w:beforeLines="50" w:after="120" w:afterLines="50" w:line="240" w:lineRule="auto"/>
        <w:ind w:firstLine="482"/>
        <w:rPr>
          <w:rFonts w:ascii="仿宋_GB2312" w:hAnsi="仿宋_GB2312" w:cs="仿宋_GB2312"/>
          <w:color w:val="000000"/>
          <w:sz w:val="24"/>
          <w:szCs w:val="24"/>
        </w:rPr>
      </w:pPr>
      <w:bookmarkStart w:id="72" w:name="_Toc459888243"/>
      <w:bookmarkStart w:id="73" w:name="_Toc325034233"/>
      <w:r>
        <w:rPr>
          <w:rFonts w:hint="eastAsia" w:ascii="仿宋_GB2312" w:hAnsi="仿宋_GB2312" w:cs="仿宋_GB2312"/>
          <w:color w:val="000000"/>
          <w:sz w:val="24"/>
          <w:szCs w:val="24"/>
        </w:rPr>
        <w:t>9、纪律和监督</w:t>
      </w:r>
      <w:bookmarkEnd w:id="72"/>
      <w:bookmarkEnd w:id="73"/>
    </w:p>
    <w:p>
      <w:pPr>
        <w:keepNext/>
        <w:keepLines/>
        <w:ind w:firstLine="480"/>
        <w:outlineLvl w:val="3"/>
        <w:rPr>
          <w:rFonts w:ascii="仿宋_GB2312" w:hAnsi="仿宋_GB2312" w:cs="仿宋_GB2312"/>
          <w:color w:val="000000"/>
          <w:sz w:val="24"/>
        </w:rPr>
      </w:pPr>
      <w:r>
        <w:rPr>
          <w:rFonts w:hint="eastAsia" w:ascii="仿宋_GB2312" w:hAnsi="仿宋_GB2312" w:cs="仿宋_GB2312"/>
          <w:color w:val="000000"/>
          <w:sz w:val="24"/>
        </w:rPr>
        <w:t>9.1 对比选采购人的纪律要求</w:t>
      </w:r>
    </w:p>
    <w:p>
      <w:pPr>
        <w:ind w:firstLine="480"/>
        <w:rPr>
          <w:rFonts w:ascii="仿宋_GB2312" w:hAnsi="仿宋_GB2312" w:cs="仿宋_GB2312"/>
          <w:color w:val="000000"/>
          <w:sz w:val="24"/>
        </w:rPr>
      </w:pPr>
      <w:r>
        <w:rPr>
          <w:rFonts w:hint="eastAsia" w:ascii="仿宋_GB2312" w:hAnsi="仿宋_GB2312" w:cs="仿宋_GB2312"/>
          <w:color w:val="000000"/>
          <w:sz w:val="24"/>
        </w:rPr>
        <w:t>比选采购人不得泄漏比选采购投标活动中应当保密的情况和资料，不得与比选响应人串通损害国家利益、社会公共利益或者他人合法权益。</w:t>
      </w:r>
    </w:p>
    <w:p>
      <w:pPr>
        <w:keepNext/>
        <w:keepLines/>
        <w:ind w:firstLine="480"/>
        <w:outlineLvl w:val="3"/>
        <w:rPr>
          <w:rFonts w:ascii="仿宋_GB2312" w:hAnsi="仿宋_GB2312" w:cs="仿宋_GB2312"/>
          <w:color w:val="000000"/>
          <w:sz w:val="24"/>
        </w:rPr>
      </w:pPr>
      <w:r>
        <w:rPr>
          <w:rFonts w:hint="eastAsia" w:ascii="仿宋_GB2312" w:hAnsi="仿宋_GB2312" w:cs="仿宋_GB2312"/>
          <w:color w:val="000000"/>
          <w:sz w:val="24"/>
        </w:rPr>
        <w:t>9.2 对比选响应人的纪律要求</w:t>
      </w:r>
    </w:p>
    <w:p>
      <w:pPr>
        <w:ind w:firstLine="480"/>
        <w:rPr>
          <w:rFonts w:ascii="仿宋_GB2312" w:hAnsi="仿宋_GB2312" w:cs="仿宋_GB2312"/>
          <w:color w:val="000000"/>
          <w:sz w:val="24"/>
        </w:rPr>
      </w:pPr>
      <w:r>
        <w:rPr>
          <w:rFonts w:hint="eastAsia" w:ascii="仿宋_GB2312" w:hAnsi="仿宋_GB2312" w:cs="仿宋_GB2312"/>
          <w:color w:val="000000"/>
          <w:sz w:val="24"/>
        </w:rPr>
        <w:t>比选响应人不得相互串通投标或者与比选采购人串通投标，不得向比选采购人或者评标委员会成员行贿谋取中标，不得以他人名义投标或者以其他方式弄虚作假骗取中标；比选响应人不得以任何方式干扰、影响评标工作。</w:t>
      </w:r>
    </w:p>
    <w:p>
      <w:pPr>
        <w:keepNext/>
        <w:keepLines/>
        <w:ind w:firstLine="480"/>
        <w:outlineLvl w:val="3"/>
        <w:rPr>
          <w:rFonts w:ascii="仿宋_GB2312" w:hAnsi="仿宋_GB2312" w:cs="仿宋_GB2312"/>
          <w:color w:val="000000"/>
          <w:sz w:val="24"/>
        </w:rPr>
      </w:pPr>
      <w:r>
        <w:rPr>
          <w:rFonts w:hint="eastAsia" w:ascii="仿宋_GB2312" w:hAnsi="仿宋_GB2312" w:cs="仿宋_GB2312"/>
          <w:color w:val="000000"/>
          <w:sz w:val="24"/>
        </w:rPr>
        <w:t>9.3 对评标委员会成员的纪律要求</w:t>
      </w:r>
    </w:p>
    <w:p>
      <w:pPr>
        <w:ind w:firstLine="480"/>
        <w:rPr>
          <w:rFonts w:ascii="仿宋_GB2312" w:hAnsi="仿宋_GB2312" w:cs="仿宋_GB2312"/>
          <w:color w:val="000000"/>
          <w:sz w:val="24"/>
        </w:rPr>
      </w:pPr>
      <w:r>
        <w:rPr>
          <w:rFonts w:hint="eastAsia" w:ascii="仿宋_GB2312" w:hAnsi="仿宋_GB2312" w:cs="仿宋_GB2312"/>
          <w:color w:val="000000"/>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keepNext/>
        <w:keepLines/>
        <w:ind w:firstLine="480"/>
        <w:outlineLvl w:val="3"/>
        <w:rPr>
          <w:rFonts w:ascii="仿宋_GB2312" w:hAnsi="仿宋_GB2312" w:cs="仿宋_GB2312"/>
          <w:color w:val="000000"/>
          <w:sz w:val="24"/>
        </w:rPr>
      </w:pPr>
      <w:r>
        <w:rPr>
          <w:rFonts w:hint="eastAsia" w:ascii="仿宋_GB2312" w:hAnsi="仿宋_GB2312" w:cs="仿宋_GB2312"/>
          <w:color w:val="000000"/>
          <w:sz w:val="24"/>
        </w:rPr>
        <w:t>9.4 对与评标活动有关的工作人员的纪律要求</w:t>
      </w:r>
    </w:p>
    <w:p>
      <w:pPr>
        <w:ind w:firstLine="480"/>
        <w:rPr>
          <w:rFonts w:ascii="仿宋_GB2312" w:hAnsi="仿宋_GB2312" w:cs="仿宋_GB2312"/>
          <w:color w:val="000000"/>
          <w:sz w:val="24"/>
        </w:rPr>
      </w:pPr>
      <w:r>
        <w:rPr>
          <w:rFonts w:hint="eastAsia" w:ascii="仿宋_GB2312" w:hAnsi="仿宋_GB2312" w:cs="仿宋_GB2312"/>
          <w:color w:val="000000"/>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keepNext/>
        <w:keepLines/>
        <w:ind w:firstLine="480"/>
        <w:outlineLvl w:val="3"/>
        <w:rPr>
          <w:rFonts w:ascii="仿宋_GB2312" w:hAnsi="仿宋_GB2312" w:cs="仿宋_GB2312"/>
          <w:color w:val="000000"/>
          <w:sz w:val="24"/>
        </w:rPr>
      </w:pPr>
      <w:r>
        <w:rPr>
          <w:rFonts w:hint="eastAsia" w:ascii="仿宋_GB2312" w:hAnsi="仿宋_GB2312" w:cs="仿宋_GB2312"/>
          <w:color w:val="000000"/>
          <w:sz w:val="24"/>
        </w:rPr>
        <w:t>9.5 投诉</w:t>
      </w:r>
    </w:p>
    <w:p>
      <w:pPr>
        <w:ind w:firstLine="480"/>
        <w:rPr>
          <w:rFonts w:ascii="仿宋_GB2312" w:hAnsi="仿宋_GB2312" w:cs="仿宋_GB2312"/>
          <w:color w:val="000000"/>
          <w:sz w:val="24"/>
        </w:rPr>
      </w:pPr>
      <w:r>
        <w:rPr>
          <w:rFonts w:hint="eastAsia" w:ascii="仿宋_GB2312" w:hAnsi="仿宋_GB2312" w:cs="仿宋_GB2312"/>
          <w:color w:val="000000"/>
          <w:sz w:val="24"/>
        </w:rPr>
        <w:t>9.5.1比选响应人或其他利害关系人认为招投标活动不符合法律、行政等规定的，按招标文件规定的时间内质疑或投诉。质疑或投诉应当有明确的请求或必要的证明材料。</w:t>
      </w:r>
    </w:p>
    <w:p>
      <w:pPr>
        <w:ind w:firstLine="480"/>
        <w:rPr>
          <w:rFonts w:ascii="仿宋_GB2312" w:hAnsi="仿宋_GB2312" w:cs="仿宋_GB2312"/>
          <w:color w:val="000000"/>
          <w:sz w:val="24"/>
        </w:rPr>
      </w:pPr>
      <w:r>
        <w:rPr>
          <w:rFonts w:hint="eastAsia" w:ascii="仿宋_GB2312" w:hAnsi="仿宋_GB2312" w:cs="仿宋_GB2312"/>
          <w:color w:val="000000"/>
          <w:sz w:val="24"/>
        </w:rPr>
        <w:t>9.5.2提出异议或投诉时应当包括下列内容：</w:t>
      </w:r>
    </w:p>
    <w:p>
      <w:pPr>
        <w:ind w:firstLine="480"/>
        <w:rPr>
          <w:rFonts w:ascii="仿宋_GB2312" w:hAnsi="仿宋_GB2312" w:cs="仿宋_GB2312"/>
          <w:color w:val="000000"/>
          <w:sz w:val="24"/>
        </w:rPr>
      </w:pPr>
      <w:bookmarkStart w:id="74" w:name="_Toc27713"/>
      <w:r>
        <w:rPr>
          <w:rFonts w:hint="eastAsia" w:ascii="仿宋_GB2312" w:hAnsi="仿宋_GB2312" w:cs="仿宋_GB2312"/>
          <w:color w:val="000000"/>
          <w:sz w:val="24"/>
        </w:rPr>
        <w:t>9.5.2.1异议或投诉人的名称、地址及有效联系方式。</w:t>
      </w:r>
      <w:bookmarkEnd w:id="74"/>
    </w:p>
    <w:p>
      <w:pPr>
        <w:ind w:firstLine="480"/>
        <w:rPr>
          <w:rFonts w:ascii="仿宋_GB2312" w:hAnsi="仿宋_GB2312" w:cs="仿宋_GB2312"/>
          <w:color w:val="000000"/>
          <w:sz w:val="24"/>
        </w:rPr>
      </w:pPr>
      <w:bookmarkStart w:id="75" w:name="_Toc7220"/>
      <w:r>
        <w:rPr>
          <w:rFonts w:hint="eastAsia" w:ascii="仿宋_GB2312" w:hAnsi="仿宋_GB2312" w:cs="仿宋_GB2312"/>
          <w:color w:val="000000"/>
          <w:sz w:val="24"/>
        </w:rPr>
        <w:t>9.5.2.2被异议或被投诉人的名称、地址及有效联系方式。</w:t>
      </w:r>
      <w:bookmarkEnd w:id="75"/>
    </w:p>
    <w:p>
      <w:pPr>
        <w:ind w:firstLine="480"/>
        <w:rPr>
          <w:rFonts w:ascii="仿宋_GB2312" w:hAnsi="仿宋_GB2312" w:cs="仿宋_GB2312"/>
          <w:color w:val="000000"/>
          <w:sz w:val="24"/>
        </w:rPr>
      </w:pPr>
      <w:bookmarkStart w:id="76" w:name="_Toc21178"/>
      <w:r>
        <w:rPr>
          <w:rFonts w:hint="eastAsia" w:ascii="仿宋_GB2312" w:hAnsi="仿宋_GB2312" w:cs="仿宋_GB2312"/>
          <w:color w:val="000000"/>
          <w:sz w:val="24"/>
        </w:rPr>
        <w:t>9.5.2.3异议或投诉事项的基本事实。</w:t>
      </w:r>
      <w:bookmarkEnd w:id="76"/>
    </w:p>
    <w:p>
      <w:pPr>
        <w:ind w:firstLine="480"/>
        <w:rPr>
          <w:rFonts w:ascii="仿宋_GB2312" w:hAnsi="仿宋_GB2312" w:cs="仿宋_GB2312"/>
          <w:color w:val="000000"/>
          <w:sz w:val="24"/>
        </w:rPr>
      </w:pPr>
      <w:bookmarkStart w:id="77" w:name="_Toc22902"/>
      <w:r>
        <w:rPr>
          <w:rFonts w:hint="eastAsia" w:ascii="仿宋_GB2312" w:hAnsi="仿宋_GB2312" w:cs="仿宋_GB2312"/>
          <w:color w:val="000000"/>
          <w:sz w:val="24"/>
        </w:rPr>
        <w:t>9.5.2.4请求及主张。</w:t>
      </w:r>
      <w:bookmarkEnd w:id="77"/>
    </w:p>
    <w:p>
      <w:pPr>
        <w:ind w:firstLine="480"/>
        <w:rPr>
          <w:rFonts w:ascii="仿宋_GB2312" w:hAnsi="仿宋_GB2312" w:cs="仿宋_GB2312"/>
          <w:color w:val="000000"/>
          <w:sz w:val="24"/>
        </w:rPr>
      </w:pPr>
      <w:bookmarkStart w:id="78" w:name="_Toc3591"/>
      <w:r>
        <w:rPr>
          <w:rFonts w:hint="eastAsia" w:ascii="仿宋_GB2312" w:hAnsi="仿宋_GB2312" w:cs="仿宋_GB2312"/>
          <w:color w:val="000000"/>
          <w:sz w:val="24"/>
        </w:rPr>
        <w:t>9.5.2.5涉及事项的证据、证明材料。</w:t>
      </w:r>
      <w:bookmarkEnd w:id="78"/>
    </w:p>
    <w:p>
      <w:pPr>
        <w:ind w:firstLine="480"/>
        <w:rPr>
          <w:rFonts w:ascii="仿宋_GB2312" w:hAnsi="仿宋_GB2312" w:cs="仿宋_GB2312"/>
          <w:color w:val="000000"/>
          <w:sz w:val="24"/>
        </w:rPr>
      </w:pPr>
      <w:r>
        <w:rPr>
          <w:rFonts w:hint="eastAsia" w:ascii="仿宋_GB2312" w:hAnsi="仿宋_GB2312" w:cs="仿宋_GB2312"/>
          <w:color w:val="000000"/>
          <w:sz w:val="24"/>
        </w:rPr>
        <w:t>9.5.3异议或投诉人的主体必须为法人，异议书必须由其法定代表人或授权的委托代理人签字并加盖单位公章。如有关材料是外文，应当同时提供中译本。</w:t>
      </w:r>
    </w:p>
    <w:p>
      <w:pPr>
        <w:ind w:firstLine="480"/>
        <w:rPr>
          <w:rFonts w:ascii="仿宋_GB2312" w:hAnsi="仿宋_GB2312" w:cs="仿宋_GB2312"/>
          <w:color w:val="000000"/>
          <w:sz w:val="24"/>
        </w:rPr>
      </w:pPr>
      <w:r>
        <w:rPr>
          <w:rFonts w:hint="eastAsia" w:ascii="仿宋_GB2312" w:hAnsi="仿宋_GB2312" w:cs="仿宋_GB2312"/>
          <w:color w:val="000000"/>
          <w:sz w:val="24"/>
        </w:rPr>
        <w:t>9.5.4异议人对异议事项提出的请求和主张，有责任提供证据；只有自己陈述而不能提出其他相关证据的，对其请求和主张不予支持。</w:t>
      </w:r>
    </w:p>
    <w:p>
      <w:pPr>
        <w:ind w:firstLine="480"/>
        <w:rPr>
          <w:rFonts w:ascii="仿宋_GB2312" w:hAnsi="仿宋_GB2312" w:cs="仿宋_GB2312"/>
          <w:color w:val="000000"/>
          <w:sz w:val="24"/>
        </w:rPr>
      </w:pPr>
      <w:r>
        <w:rPr>
          <w:rFonts w:hint="eastAsia" w:ascii="仿宋_GB2312" w:hAnsi="仿宋_GB2312" w:cs="仿宋_GB2312"/>
          <w:color w:val="000000"/>
          <w:sz w:val="24"/>
        </w:rPr>
        <w:t>9.5.5异议人不得虚假投诉、恶意投诉，不得以异议投诉为名排挤竞争对手，阻碍招标活动的正常进行。</w:t>
      </w:r>
    </w:p>
    <w:p>
      <w:pPr>
        <w:ind w:firstLine="480"/>
        <w:rPr>
          <w:rFonts w:ascii="仿宋_GB2312" w:hAnsi="仿宋_GB2312" w:cs="仿宋_GB2312"/>
          <w:color w:val="000000"/>
          <w:sz w:val="24"/>
        </w:rPr>
      </w:pPr>
      <w:r>
        <w:rPr>
          <w:rFonts w:hint="eastAsia" w:ascii="仿宋_GB2312" w:hAnsi="仿宋_GB2312" w:cs="仿宋_GB2312"/>
          <w:color w:val="000000"/>
          <w:sz w:val="24"/>
        </w:rPr>
        <w:t>9.5.6有下列情形之一的异议或投诉，不予受理：</w:t>
      </w:r>
    </w:p>
    <w:p>
      <w:pPr>
        <w:ind w:firstLine="480"/>
        <w:rPr>
          <w:rFonts w:ascii="仿宋_GB2312" w:hAnsi="仿宋_GB2312" w:cs="仿宋_GB2312"/>
          <w:color w:val="000000"/>
          <w:sz w:val="24"/>
        </w:rPr>
      </w:pPr>
      <w:r>
        <w:rPr>
          <w:rFonts w:hint="eastAsia" w:ascii="仿宋_GB2312" w:hAnsi="仿宋_GB2312" w:cs="仿宋_GB2312"/>
          <w:color w:val="000000"/>
          <w:sz w:val="24"/>
        </w:rPr>
        <w:t>9.5.6.1异议或投诉人不是法人。</w:t>
      </w:r>
    </w:p>
    <w:p>
      <w:pPr>
        <w:ind w:firstLine="480"/>
        <w:rPr>
          <w:rFonts w:ascii="仿宋_GB2312" w:hAnsi="仿宋_GB2312" w:cs="仿宋_GB2312"/>
          <w:color w:val="000000"/>
          <w:sz w:val="24"/>
        </w:rPr>
      </w:pPr>
      <w:r>
        <w:rPr>
          <w:rFonts w:hint="eastAsia" w:ascii="仿宋_GB2312" w:hAnsi="仿宋_GB2312" w:cs="仿宋_GB2312"/>
          <w:color w:val="000000"/>
          <w:sz w:val="24"/>
        </w:rPr>
        <w:t>9.5.6.2异议事项不具体，且未提供有效线索、相关证据和证明材料，难以查证。</w:t>
      </w:r>
    </w:p>
    <w:p>
      <w:pPr>
        <w:ind w:firstLine="480"/>
        <w:rPr>
          <w:rFonts w:ascii="仿宋_GB2312" w:hAnsi="仿宋_GB2312" w:cs="仿宋_GB2312"/>
          <w:color w:val="000000"/>
          <w:sz w:val="24"/>
        </w:rPr>
      </w:pPr>
      <w:r>
        <w:rPr>
          <w:rFonts w:hint="eastAsia" w:ascii="仿宋_GB2312" w:hAnsi="仿宋_GB2312" w:cs="仿宋_GB2312"/>
          <w:color w:val="000000"/>
          <w:sz w:val="24"/>
        </w:rPr>
        <w:t>9.5.6.3未署异议人真实姓名、签字和有效联系方式。</w:t>
      </w:r>
    </w:p>
    <w:p>
      <w:pPr>
        <w:ind w:firstLine="480"/>
        <w:rPr>
          <w:rFonts w:ascii="仿宋_GB2312" w:hAnsi="仿宋_GB2312" w:cs="仿宋_GB2312"/>
          <w:color w:val="000000"/>
          <w:sz w:val="24"/>
        </w:rPr>
      </w:pPr>
      <w:r>
        <w:rPr>
          <w:rFonts w:hint="eastAsia" w:ascii="仿宋_GB2312" w:hAnsi="仿宋_GB2312" w:cs="仿宋_GB2312"/>
          <w:color w:val="000000"/>
          <w:sz w:val="24"/>
        </w:rPr>
        <w:t>9.5.6.4未经法定代表人或授权的委托代理人签字并加盖公章。</w:t>
      </w:r>
    </w:p>
    <w:p>
      <w:pPr>
        <w:ind w:firstLine="480"/>
        <w:rPr>
          <w:rFonts w:ascii="仿宋_GB2312" w:hAnsi="仿宋_GB2312" w:cs="仿宋_GB2312"/>
          <w:color w:val="000000"/>
          <w:sz w:val="24"/>
        </w:rPr>
      </w:pPr>
      <w:r>
        <w:rPr>
          <w:rFonts w:hint="eastAsia" w:ascii="仿宋_GB2312" w:hAnsi="仿宋_GB2312" w:cs="仿宋_GB2312"/>
          <w:color w:val="000000"/>
          <w:sz w:val="24"/>
        </w:rPr>
        <w:t>9.5.6.5不在异议期内的。</w:t>
      </w:r>
    </w:p>
    <w:p>
      <w:pPr>
        <w:ind w:firstLine="480"/>
        <w:rPr>
          <w:rFonts w:ascii="仿宋_GB2312" w:hAnsi="仿宋_GB2312" w:cs="仿宋_GB2312"/>
          <w:color w:val="000000"/>
          <w:sz w:val="24"/>
        </w:rPr>
      </w:pPr>
      <w:r>
        <w:rPr>
          <w:rFonts w:hint="eastAsia" w:ascii="仿宋_GB2312" w:hAnsi="仿宋_GB2312" w:cs="仿宋_GB2312"/>
          <w:color w:val="000000"/>
          <w:sz w:val="24"/>
        </w:rPr>
        <w:t>9.5.6.6已对异议事项做出答复的。</w:t>
      </w:r>
      <w:bookmarkStart w:id="79" w:name="_Toc459888244"/>
    </w:p>
    <w:p>
      <w:pPr>
        <w:pStyle w:val="4"/>
        <w:spacing w:before="120" w:beforeLines="50" w:after="120" w:afterLines="50" w:line="240" w:lineRule="auto"/>
        <w:ind w:firstLine="482"/>
        <w:rPr>
          <w:rFonts w:ascii="仿宋_GB2312" w:hAnsi="仿宋_GB2312" w:cs="仿宋_GB2312"/>
          <w:color w:val="000000"/>
          <w:sz w:val="24"/>
          <w:szCs w:val="24"/>
        </w:rPr>
      </w:pPr>
      <w:r>
        <w:rPr>
          <w:rFonts w:hint="eastAsia" w:ascii="仿宋_GB2312" w:hAnsi="仿宋_GB2312" w:cs="仿宋_GB2312"/>
          <w:color w:val="000000"/>
          <w:sz w:val="24"/>
          <w:szCs w:val="24"/>
        </w:rPr>
        <w:t>10、需要补充的其他内容</w:t>
      </w:r>
    </w:p>
    <w:p>
      <w:pPr>
        <w:ind w:firstLine="480"/>
        <w:rPr>
          <w:color w:val="000000"/>
          <w:sz w:val="24"/>
        </w:rPr>
      </w:pPr>
      <w:r>
        <w:rPr>
          <w:rFonts w:hint="eastAsia" w:ascii="仿宋_GB2312" w:hAnsi="仿宋_GB2312" w:cs="仿宋_GB2312"/>
          <w:color w:val="000000"/>
          <w:sz w:val="24"/>
        </w:rPr>
        <w:t>（见比选响应人须知前附表）</w:t>
      </w:r>
      <w:bookmarkEnd w:id="79"/>
      <w:bookmarkStart w:id="80" w:name="_Toc325034237"/>
      <w:r>
        <w:rPr>
          <w:rFonts w:hint="eastAsia" w:ascii="仿宋_GB2312" w:hAnsi="仿宋_GB2312" w:cs="仿宋_GB2312"/>
          <w:color w:val="000000"/>
          <w:sz w:val="24"/>
        </w:rPr>
        <w:t xml:space="preserve"> </w:t>
      </w:r>
      <w:bookmarkStart w:id="81" w:name="_Toc459888245"/>
    </w:p>
    <w:p>
      <w:pPr>
        <w:spacing w:before="120" w:beforeLines="50" w:after="120" w:afterLines="50" w:line="360" w:lineRule="auto"/>
        <w:ind w:firstLine="0" w:firstLineChars="0"/>
        <w:jc w:val="center"/>
        <w:outlineLvl w:val="0"/>
        <w:rPr>
          <w:rFonts w:ascii="宋体" w:hAnsi="宋体" w:eastAsia="仿宋_GB2312" w:cs="仿宋_GB2312"/>
          <w:b/>
          <w:bCs w:val="0"/>
          <w:kern w:val="2"/>
          <w:sz w:val="44"/>
          <w:szCs w:val="44"/>
        </w:rPr>
      </w:pPr>
      <w:r>
        <w:rPr>
          <w:rFonts w:ascii="宋体" w:hAnsi="宋体"/>
          <w:color w:val="000000"/>
          <w:sz w:val="28"/>
          <w:szCs w:val="28"/>
        </w:rPr>
        <w:br w:type="page"/>
      </w:r>
      <w:bookmarkEnd w:id="80"/>
      <w:bookmarkEnd w:id="81"/>
      <w:bookmarkStart w:id="82" w:name="_Toc17462"/>
      <w:bookmarkStart w:id="83" w:name="_Toc34986748"/>
      <w:bookmarkStart w:id="84" w:name="_Toc29444"/>
      <w:bookmarkStart w:id="85" w:name="_Toc32499"/>
      <w:r>
        <w:rPr>
          <w:rFonts w:hint="eastAsia" w:ascii="宋体" w:hAnsi="宋体" w:eastAsia="仿宋_GB2312" w:cs="仿宋_GB2312"/>
          <w:b/>
          <w:bCs w:val="0"/>
          <w:kern w:val="2"/>
          <w:sz w:val="44"/>
          <w:szCs w:val="44"/>
        </w:rPr>
        <w:t>第三章 评标办法</w:t>
      </w:r>
      <w:bookmarkEnd w:id="82"/>
      <w:bookmarkEnd w:id="83"/>
      <w:bookmarkEnd w:id="84"/>
      <w:bookmarkEnd w:id="85"/>
    </w:p>
    <w:p>
      <w:pPr>
        <w:pStyle w:val="3"/>
        <w:spacing w:before="240" w:beforeLines="100" w:after="240" w:afterLines="100"/>
        <w:ind w:firstLine="0" w:firstLineChars="0"/>
        <w:jc w:val="center"/>
        <w:rPr>
          <w:rFonts w:ascii="仿宋_GB2312" w:hAnsi="仿宋_GB2312" w:eastAsia="仿宋_GB2312" w:cs="仿宋_GB2312"/>
          <w:color w:val="000000"/>
          <w:sz w:val="32"/>
        </w:rPr>
      </w:pPr>
      <w:bookmarkStart w:id="86" w:name="_Toc17023"/>
      <w:bookmarkStart w:id="87" w:name="_Toc459888246"/>
      <w:bookmarkStart w:id="88" w:name="_Toc34986749"/>
      <w:bookmarkStart w:id="89" w:name="_Toc2579"/>
      <w:bookmarkStart w:id="90" w:name="_Toc1409"/>
      <w:r>
        <w:rPr>
          <w:rFonts w:hint="eastAsia" w:ascii="仿宋_GB2312" w:hAnsi="仿宋_GB2312" w:eastAsia="仿宋_GB2312" w:cs="仿宋_GB2312"/>
          <w:color w:val="000000"/>
          <w:sz w:val="32"/>
        </w:rPr>
        <w:t>一、评标办法前附表</w:t>
      </w:r>
      <w:bookmarkEnd w:id="86"/>
      <w:bookmarkEnd w:id="87"/>
      <w:bookmarkEnd w:id="88"/>
      <w:bookmarkEnd w:id="89"/>
      <w:bookmarkEnd w:id="90"/>
    </w:p>
    <w:tbl>
      <w:tblPr>
        <w:tblStyle w:val="25"/>
        <w:tblW w:w="9450"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155"/>
        <w:gridCol w:w="1785"/>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995" w:type="dxa"/>
            <w:gridSpan w:val="2"/>
            <w:vAlign w:val="center"/>
          </w:tcPr>
          <w:p>
            <w:pPr>
              <w:ind w:firstLine="0" w:firstLineChars="0"/>
              <w:jc w:val="center"/>
              <w:rPr>
                <w:rFonts w:ascii="仿宋_GB2312" w:hAnsi="仿宋_GB2312" w:cs="仿宋_GB2312"/>
                <w:b/>
                <w:color w:val="000000"/>
                <w:sz w:val="24"/>
              </w:rPr>
            </w:pPr>
            <w:r>
              <w:rPr>
                <w:rFonts w:hint="eastAsia" w:ascii="仿宋_GB2312" w:hAnsi="仿宋_GB2312" w:cs="仿宋_GB2312"/>
                <w:b/>
                <w:color w:val="000000"/>
                <w:sz w:val="24"/>
              </w:rPr>
              <w:t>条款号</w:t>
            </w:r>
          </w:p>
        </w:tc>
        <w:tc>
          <w:tcPr>
            <w:tcW w:w="1785" w:type="dxa"/>
            <w:vAlign w:val="center"/>
          </w:tcPr>
          <w:p>
            <w:pPr>
              <w:ind w:firstLine="0" w:firstLineChars="0"/>
              <w:jc w:val="center"/>
              <w:rPr>
                <w:rFonts w:ascii="仿宋_GB2312" w:hAnsi="仿宋_GB2312" w:cs="仿宋_GB2312"/>
                <w:b/>
                <w:color w:val="000000"/>
                <w:sz w:val="24"/>
              </w:rPr>
            </w:pPr>
            <w:r>
              <w:rPr>
                <w:rFonts w:hint="eastAsia" w:ascii="仿宋_GB2312" w:hAnsi="仿宋_GB2312" w:cs="仿宋_GB2312"/>
                <w:b/>
                <w:color w:val="000000"/>
                <w:sz w:val="24"/>
              </w:rPr>
              <w:t>评审因素</w:t>
            </w:r>
          </w:p>
        </w:tc>
        <w:tc>
          <w:tcPr>
            <w:tcW w:w="5670" w:type="dxa"/>
            <w:vAlign w:val="center"/>
          </w:tcPr>
          <w:p>
            <w:pPr>
              <w:ind w:firstLine="0" w:firstLineChars="0"/>
              <w:jc w:val="center"/>
              <w:rPr>
                <w:rFonts w:ascii="仿宋_GB2312" w:hAnsi="仿宋_GB2312" w:cs="仿宋_GB2312"/>
                <w:b/>
                <w:color w:val="000000"/>
                <w:sz w:val="24"/>
              </w:rPr>
            </w:pPr>
            <w:r>
              <w:rPr>
                <w:rFonts w:hint="eastAsia" w:ascii="仿宋_GB2312" w:hAnsi="仿宋_GB2312" w:cs="仿宋_GB2312"/>
                <w:b/>
                <w:color w:val="000000"/>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40" w:type="dxa"/>
            <w:vMerge w:val="restart"/>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2.1.1</w:t>
            </w:r>
          </w:p>
        </w:tc>
        <w:tc>
          <w:tcPr>
            <w:tcW w:w="1155" w:type="dxa"/>
            <w:vMerge w:val="restart"/>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形式评审标准</w:t>
            </w:r>
          </w:p>
        </w:tc>
        <w:tc>
          <w:tcPr>
            <w:tcW w:w="1785"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比选响应人</w:t>
            </w:r>
          </w:p>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名称</w:t>
            </w:r>
          </w:p>
        </w:tc>
        <w:tc>
          <w:tcPr>
            <w:tcW w:w="5670" w:type="dxa"/>
            <w:vAlign w:val="center"/>
          </w:tcPr>
          <w:p>
            <w:pPr>
              <w:ind w:firstLine="0" w:firstLineChars="0"/>
              <w:rPr>
                <w:rFonts w:ascii="仿宋_GB2312" w:hAnsi="仿宋_GB2312" w:cs="仿宋_GB2312"/>
                <w:color w:val="000000"/>
                <w:sz w:val="24"/>
              </w:rPr>
            </w:pPr>
            <w:r>
              <w:rPr>
                <w:rFonts w:hint="eastAsia" w:ascii="仿宋_GB2312" w:hAnsi="仿宋_GB2312" w:cs="仿宋_GB2312"/>
                <w:color w:val="000000"/>
                <w:sz w:val="24"/>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40" w:type="dxa"/>
            <w:vMerge w:val="continue"/>
            <w:vAlign w:val="center"/>
          </w:tcPr>
          <w:p>
            <w:pPr>
              <w:ind w:firstLine="0" w:firstLineChars="0"/>
              <w:rPr>
                <w:rFonts w:ascii="仿宋_GB2312" w:hAnsi="仿宋_GB2312" w:cs="仿宋_GB2312"/>
                <w:color w:val="000000"/>
                <w:sz w:val="24"/>
              </w:rPr>
            </w:pPr>
          </w:p>
        </w:tc>
        <w:tc>
          <w:tcPr>
            <w:tcW w:w="1155" w:type="dxa"/>
            <w:vMerge w:val="continue"/>
            <w:vAlign w:val="center"/>
          </w:tcPr>
          <w:p>
            <w:pPr>
              <w:ind w:firstLine="0" w:firstLineChars="0"/>
              <w:rPr>
                <w:rFonts w:ascii="仿宋_GB2312" w:hAnsi="仿宋_GB2312" w:cs="仿宋_GB2312"/>
                <w:color w:val="000000"/>
                <w:sz w:val="24"/>
              </w:rPr>
            </w:pPr>
          </w:p>
        </w:tc>
        <w:tc>
          <w:tcPr>
            <w:tcW w:w="1785"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投标函签字</w:t>
            </w:r>
          </w:p>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盖章</w:t>
            </w:r>
          </w:p>
        </w:tc>
        <w:tc>
          <w:tcPr>
            <w:tcW w:w="5670" w:type="dxa"/>
            <w:vAlign w:val="center"/>
          </w:tcPr>
          <w:p>
            <w:pPr>
              <w:ind w:firstLine="0" w:firstLineChars="0"/>
              <w:jc w:val="left"/>
              <w:rPr>
                <w:rFonts w:ascii="仿宋_GB2312" w:hAnsi="仿宋_GB2312" w:cs="仿宋_GB2312"/>
                <w:color w:val="000000"/>
                <w:sz w:val="24"/>
              </w:rPr>
            </w:pPr>
            <w:r>
              <w:rPr>
                <w:rFonts w:hint="eastAsia" w:ascii="仿宋_GB2312" w:hAnsi="仿宋_GB2312" w:cs="仿宋_GB2312"/>
                <w:color w:val="000000"/>
                <w:sz w:val="24"/>
              </w:rPr>
              <w:t>有法定代表人或其委托代理人签字、加盖单位鲜章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40" w:type="dxa"/>
            <w:vMerge w:val="continue"/>
            <w:vAlign w:val="center"/>
          </w:tcPr>
          <w:p>
            <w:pPr>
              <w:ind w:firstLine="0" w:firstLineChars="0"/>
              <w:rPr>
                <w:rFonts w:ascii="仿宋_GB2312" w:hAnsi="仿宋_GB2312" w:cs="仿宋_GB2312"/>
                <w:color w:val="000000"/>
                <w:sz w:val="24"/>
              </w:rPr>
            </w:pPr>
          </w:p>
        </w:tc>
        <w:tc>
          <w:tcPr>
            <w:tcW w:w="1155" w:type="dxa"/>
            <w:vMerge w:val="continue"/>
            <w:vAlign w:val="center"/>
          </w:tcPr>
          <w:p>
            <w:pPr>
              <w:ind w:firstLine="0" w:firstLineChars="0"/>
              <w:rPr>
                <w:rFonts w:ascii="仿宋_GB2312" w:hAnsi="仿宋_GB2312" w:cs="仿宋_GB2312"/>
                <w:color w:val="000000"/>
                <w:sz w:val="24"/>
              </w:rPr>
            </w:pPr>
          </w:p>
        </w:tc>
        <w:tc>
          <w:tcPr>
            <w:tcW w:w="1785"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投标文件格式</w:t>
            </w:r>
          </w:p>
        </w:tc>
        <w:tc>
          <w:tcPr>
            <w:tcW w:w="5670" w:type="dxa"/>
            <w:vAlign w:val="center"/>
          </w:tcPr>
          <w:p>
            <w:pPr>
              <w:ind w:firstLine="0" w:firstLineChars="0"/>
              <w:jc w:val="left"/>
              <w:rPr>
                <w:rFonts w:ascii="仿宋_GB2312" w:hAnsi="仿宋_GB2312" w:cs="仿宋_GB2312"/>
                <w:color w:val="000000"/>
                <w:sz w:val="24"/>
              </w:rPr>
            </w:pPr>
            <w:r>
              <w:rPr>
                <w:rFonts w:hint="eastAsia" w:ascii="仿宋_GB2312" w:hAnsi="仿宋_GB2312" w:cs="仿宋_GB2312"/>
                <w:color w:val="000000"/>
                <w:sz w:val="24"/>
              </w:rPr>
              <w:t>符合第七章“投标文件格式”的要求，字迹清晰可辨。</w:t>
            </w:r>
          </w:p>
          <w:p>
            <w:pPr>
              <w:ind w:firstLine="0" w:firstLineChars="0"/>
              <w:jc w:val="left"/>
              <w:rPr>
                <w:rFonts w:ascii="仿宋_GB2312" w:hAnsi="仿宋_GB2312" w:cs="仿宋_GB2312"/>
                <w:color w:val="000000"/>
                <w:kern w:val="0"/>
                <w:sz w:val="24"/>
              </w:rPr>
            </w:pPr>
            <w:r>
              <w:rPr>
                <w:rFonts w:hint="eastAsia" w:ascii="仿宋_GB2312" w:hAnsi="仿宋_GB2312" w:cs="仿宋_GB2312"/>
                <w:color w:val="000000"/>
                <w:kern w:val="0"/>
                <w:sz w:val="24"/>
              </w:rPr>
              <w:t>1.投标函附录的所有数据均符合比选采购文件的规定；</w:t>
            </w:r>
          </w:p>
          <w:p>
            <w:pPr>
              <w:ind w:firstLine="0" w:firstLineChars="0"/>
              <w:jc w:val="left"/>
              <w:rPr>
                <w:rFonts w:ascii="仿宋_GB2312" w:hAnsi="仿宋_GB2312" w:cs="仿宋_GB2312"/>
                <w:color w:val="000000"/>
                <w:kern w:val="0"/>
                <w:sz w:val="24"/>
              </w:rPr>
            </w:pPr>
            <w:r>
              <w:rPr>
                <w:rFonts w:hint="eastAsia" w:ascii="仿宋_GB2312" w:hAnsi="仿宋_GB2312" w:cs="仿宋_GB2312"/>
                <w:color w:val="000000"/>
                <w:kern w:val="0"/>
                <w:sz w:val="24"/>
              </w:rPr>
              <w:t>2.投标文件附表齐全完整，内容均按规定填写；</w:t>
            </w:r>
          </w:p>
          <w:p>
            <w:pPr>
              <w:ind w:firstLine="0" w:firstLineChars="0"/>
              <w:jc w:val="left"/>
              <w:rPr>
                <w:rFonts w:ascii="仿宋_GB2312" w:hAnsi="仿宋_GB2312" w:cs="仿宋_GB2312"/>
                <w:color w:val="000000"/>
                <w:kern w:val="0"/>
                <w:sz w:val="24"/>
              </w:rPr>
            </w:pPr>
            <w:r>
              <w:rPr>
                <w:rFonts w:hint="eastAsia" w:ascii="仿宋_GB2312" w:hAnsi="仿宋_GB2312" w:cs="仿宋_GB2312"/>
                <w:color w:val="000000"/>
                <w:kern w:val="0"/>
                <w:sz w:val="24"/>
              </w:rPr>
              <w:t>3.按规定提供了拟投入的比选响应人主要人员的证件复印件，证件清晰可辨、有效；</w:t>
            </w:r>
          </w:p>
          <w:p>
            <w:pPr>
              <w:ind w:firstLine="0" w:firstLineChars="0"/>
              <w:jc w:val="left"/>
              <w:rPr>
                <w:rFonts w:ascii="仿宋_GB2312" w:hAnsi="仿宋_GB2312" w:cs="仿宋_GB2312"/>
                <w:color w:val="000000"/>
                <w:sz w:val="24"/>
              </w:rPr>
            </w:pPr>
            <w:r>
              <w:rPr>
                <w:rFonts w:hint="eastAsia" w:ascii="仿宋_GB2312" w:hAnsi="仿宋_GB2312" w:cs="仿宋_GB2312"/>
                <w:color w:val="000000"/>
                <w:kern w:val="0"/>
                <w:sz w:val="24"/>
              </w:rPr>
              <w:t>4.投标文件的份数符合第二章“比选响应人须知”附表3.7.2项的规定。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40" w:type="dxa"/>
            <w:vMerge w:val="continue"/>
            <w:vAlign w:val="center"/>
          </w:tcPr>
          <w:p>
            <w:pPr>
              <w:ind w:firstLine="0" w:firstLineChars="0"/>
              <w:rPr>
                <w:rFonts w:ascii="仿宋_GB2312" w:hAnsi="仿宋_GB2312" w:cs="仿宋_GB2312"/>
                <w:color w:val="000000"/>
                <w:sz w:val="24"/>
              </w:rPr>
            </w:pPr>
          </w:p>
        </w:tc>
        <w:tc>
          <w:tcPr>
            <w:tcW w:w="1155" w:type="dxa"/>
            <w:vMerge w:val="continue"/>
            <w:vAlign w:val="center"/>
          </w:tcPr>
          <w:p>
            <w:pPr>
              <w:ind w:firstLine="0" w:firstLineChars="0"/>
              <w:rPr>
                <w:rFonts w:ascii="仿宋_GB2312" w:hAnsi="仿宋_GB2312" w:cs="仿宋_GB2312"/>
                <w:color w:val="000000"/>
                <w:sz w:val="24"/>
              </w:rPr>
            </w:pPr>
          </w:p>
        </w:tc>
        <w:tc>
          <w:tcPr>
            <w:tcW w:w="1785"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报价唯一</w:t>
            </w:r>
          </w:p>
        </w:tc>
        <w:tc>
          <w:tcPr>
            <w:tcW w:w="5670" w:type="dxa"/>
            <w:vAlign w:val="center"/>
          </w:tcPr>
          <w:p>
            <w:pPr>
              <w:ind w:firstLine="0" w:firstLineChars="0"/>
              <w:jc w:val="left"/>
              <w:rPr>
                <w:rFonts w:ascii="仿宋_GB2312" w:hAnsi="仿宋_GB2312" w:cs="仿宋_GB2312"/>
                <w:color w:val="000000"/>
                <w:sz w:val="24"/>
              </w:rPr>
            </w:pPr>
            <w:r>
              <w:rPr>
                <w:rFonts w:hint="eastAsia" w:ascii="仿宋_GB2312" w:hAnsi="仿宋_GB2312" w:cs="仿宋_GB2312"/>
                <w:color w:val="000000"/>
                <w:sz w:val="24"/>
              </w:rPr>
              <w:t>只能有一个有效报价，在比选采购邀请文件没有规定的情况下，不得提交选择性报价。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40" w:type="dxa"/>
            <w:vMerge w:val="continue"/>
            <w:vAlign w:val="center"/>
          </w:tcPr>
          <w:p>
            <w:pPr>
              <w:ind w:firstLine="0" w:firstLineChars="0"/>
              <w:rPr>
                <w:rFonts w:ascii="仿宋_GB2312" w:hAnsi="仿宋_GB2312" w:cs="仿宋_GB2312"/>
                <w:color w:val="000000"/>
                <w:sz w:val="24"/>
              </w:rPr>
            </w:pPr>
          </w:p>
        </w:tc>
        <w:tc>
          <w:tcPr>
            <w:tcW w:w="1155" w:type="dxa"/>
            <w:vMerge w:val="continue"/>
            <w:vAlign w:val="center"/>
          </w:tcPr>
          <w:p>
            <w:pPr>
              <w:ind w:firstLine="0" w:firstLineChars="0"/>
              <w:rPr>
                <w:rFonts w:ascii="仿宋_GB2312" w:hAnsi="仿宋_GB2312" w:cs="仿宋_GB2312"/>
                <w:color w:val="000000"/>
                <w:sz w:val="24"/>
              </w:rPr>
            </w:pPr>
          </w:p>
        </w:tc>
        <w:tc>
          <w:tcPr>
            <w:tcW w:w="1785"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投标文件的签署</w:t>
            </w:r>
          </w:p>
        </w:tc>
        <w:tc>
          <w:tcPr>
            <w:tcW w:w="5670" w:type="dxa"/>
            <w:vAlign w:val="center"/>
          </w:tcPr>
          <w:p>
            <w:pPr>
              <w:ind w:firstLine="0" w:firstLineChars="0"/>
              <w:rPr>
                <w:rFonts w:ascii="仿宋_GB2312" w:hAnsi="仿宋_GB2312" w:cs="仿宋_GB2312"/>
                <w:color w:val="000000"/>
                <w:spacing w:val="-6"/>
                <w:sz w:val="24"/>
              </w:rPr>
            </w:pPr>
            <w:r>
              <w:rPr>
                <w:rFonts w:hint="eastAsia" w:ascii="仿宋_GB2312" w:hAnsi="仿宋_GB2312" w:cs="仿宋_GB2312"/>
                <w:color w:val="000000"/>
                <w:spacing w:val="-6"/>
                <w:sz w:val="24"/>
              </w:rPr>
              <w:t>投标文件的签字齐全,符合比选采购文件的要求。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40" w:type="dxa"/>
            <w:vMerge w:val="continue"/>
            <w:vAlign w:val="center"/>
          </w:tcPr>
          <w:p>
            <w:pPr>
              <w:ind w:firstLine="0" w:firstLineChars="0"/>
              <w:rPr>
                <w:rFonts w:ascii="仿宋_GB2312" w:hAnsi="仿宋_GB2312" w:cs="仿宋_GB2312"/>
                <w:color w:val="000000"/>
                <w:sz w:val="24"/>
              </w:rPr>
            </w:pPr>
          </w:p>
        </w:tc>
        <w:tc>
          <w:tcPr>
            <w:tcW w:w="1155" w:type="dxa"/>
            <w:vMerge w:val="continue"/>
            <w:vAlign w:val="center"/>
          </w:tcPr>
          <w:p>
            <w:pPr>
              <w:ind w:firstLine="0" w:firstLineChars="0"/>
              <w:rPr>
                <w:rFonts w:ascii="仿宋_GB2312" w:hAnsi="仿宋_GB2312" w:cs="仿宋_GB2312"/>
                <w:color w:val="000000"/>
                <w:sz w:val="24"/>
              </w:rPr>
            </w:pPr>
          </w:p>
        </w:tc>
        <w:tc>
          <w:tcPr>
            <w:tcW w:w="1785"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委托代理人</w:t>
            </w:r>
          </w:p>
        </w:tc>
        <w:tc>
          <w:tcPr>
            <w:tcW w:w="5670" w:type="dxa"/>
            <w:vAlign w:val="center"/>
          </w:tcPr>
          <w:p>
            <w:pPr>
              <w:ind w:firstLine="0" w:firstLineChars="0"/>
              <w:jc w:val="left"/>
              <w:rPr>
                <w:rFonts w:ascii="仿宋_GB2312" w:hAnsi="仿宋_GB2312" w:cs="仿宋_GB2312"/>
                <w:color w:val="000000"/>
                <w:sz w:val="24"/>
              </w:rPr>
            </w:pPr>
            <w:r>
              <w:rPr>
                <w:rFonts w:hint="eastAsia" w:ascii="仿宋_GB2312" w:hAnsi="仿宋_GB2312" w:cs="仿宋_GB2312"/>
                <w:color w:val="000000"/>
                <w:sz w:val="24"/>
              </w:rPr>
              <w:t>比选响应人法定代表人的委托代理人有法定代表人签署的授权委托书，且其授权委托书符合比选采购文件规定的格式。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40" w:type="dxa"/>
            <w:vMerge w:val="restart"/>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2.1.2</w:t>
            </w:r>
          </w:p>
        </w:tc>
        <w:tc>
          <w:tcPr>
            <w:tcW w:w="1155" w:type="dxa"/>
            <w:vMerge w:val="restart"/>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资格评审标准</w:t>
            </w:r>
          </w:p>
        </w:tc>
        <w:tc>
          <w:tcPr>
            <w:tcW w:w="1785"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营业执照</w:t>
            </w:r>
          </w:p>
        </w:tc>
        <w:tc>
          <w:tcPr>
            <w:tcW w:w="5670" w:type="dxa"/>
            <w:vAlign w:val="center"/>
          </w:tcPr>
          <w:p>
            <w:pPr>
              <w:ind w:firstLine="0" w:firstLineChars="0"/>
              <w:rPr>
                <w:rFonts w:ascii="仿宋_GB2312" w:hAnsi="仿宋_GB2312" w:cs="仿宋_GB2312"/>
                <w:color w:val="000000"/>
                <w:sz w:val="24"/>
              </w:rPr>
            </w:pPr>
            <w:r>
              <w:rPr>
                <w:rFonts w:hint="eastAsia" w:ascii="仿宋_GB2312" w:hAnsi="仿宋_GB2312" w:cs="仿宋_GB2312"/>
                <w:color w:val="000000"/>
                <w:sz w:val="24"/>
              </w:rPr>
              <w:t>符合第二章“比选响应人须知”第1.4.1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40" w:type="dxa"/>
            <w:vMerge w:val="continue"/>
            <w:vAlign w:val="center"/>
          </w:tcPr>
          <w:p>
            <w:pPr>
              <w:ind w:firstLine="0" w:firstLineChars="0"/>
              <w:jc w:val="center"/>
              <w:rPr>
                <w:rFonts w:ascii="仿宋_GB2312" w:hAnsi="仿宋_GB2312" w:cs="仿宋_GB2312"/>
                <w:color w:val="000000"/>
                <w:sz w:val="24"/>
              </w:rPr>
            </w:pPr>
          </w:p>
        </w:tc>
        <w:tc>
          <w:tcPr>
            <w:tcW w:w="1155" w:type="dxa"/>
            <w:vMerge w:val="continue"/>
            <w:vAlign w:val="center"/>
          </w:tcPr>
          <w:p>
            <w:pPr>
              <w:ind w:firstLine="0" w:firstLineChars="0"/>
              <w:rPr>
                <w:rFonts w:ascii="仿宋_GB2312" w:hAnsi="仿宋_GB2312" w:cs="仿宋_GB2312"/>
                <w:color w:val="000000"/>
                <w:sz w:val="24"/>
              </w:rPr>
            </w:pPr>
          </w:p>
        </w:tc>
        <w:tc>
          <w:tcPr>
            <w:tcW w:w="1785"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资质要求</w:t>
            </w:r>
          </w:p>
        </w:tc>
        <w:tc>
          <w:tcPr>
            <w:tcW w:w="5670" w:type="dxa"/>
            <w:vAlign w:val="center"/>
          </w:tcPr>
          <w:p>
            <w:pPr>
              <w:ind w:firstLine="0" w:firstLineChars="0"/>
              <w:rPr>
                <w:rFonts w:ascii="仿宋_GB2312" w:hAnsi="仿宋_GB2312" w:cs="仿宋_GB2312"/>
                <w:color w:val="000000"/>
                <w:sz w:val="24"/>
              </w:rPr>
            </w:pPr>
            <w:r>
              <w:rPr>
                <w:rFonts w:hint="eastAsia" w:ascii="仿宋_GB2312" w:hAnsi="仿宋_GB2312" w:cs="仿宋_GB2312"/>
                <w:color w:val="000000"/>
                <w:sz w:val="24"/>
              </w:rPr>
              <w:t>符合第二章“比选响应人须知”第1.4.1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40" w:type="dxa"/>
            <w:vMerge w:val="restart"/>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2.1.3</w:t>
            </w:r>
          </w:p>
        </w:tc>
        <w:tc>
          <w:tcPr>
            <w:tcW w:w="1155" w:type="dxa"/>
            <w:vMerge w:val="restart"/>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响应性评审标</w:t>
            </w:r>
          </w:p>
        </w:tc>
        <w:tc>
          <w:tcPr>
            <w:tcW w:w="1785"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比选采购范围</w:t>
            </w:r>
          </w:p>
        </w:tc>
        <w:tc>
          <w:tcPr>
            <w:tcW w:w="5670" w:type="dxa"/>
            <w:vAlign w:val="center"/>
          </w:tcPr>
          <w:p>
            <w:pPr>
              <w:ind w:firstLine="0" w:firstLineChars="0"/>
              <w:rPr>
                <w:rFonts w:ascii="仿宋_GB2312" w:hAnsi="仿宋_GB2312" w:cs="仿宋_GB2312"/>
                <w:color w:val="000000"/>
                <w:sz w:val="24"/>
              </w:rPr>
            </w:pPr>
            <w:r>
              <w:rPr>
                <w:rFonts w:hint="eastAsia" w:ascii="仿宋_GB2312" w:hAnsi="仿宋_GB2312" w:cs="仿宋_GB2312"/>
                <w:color w:val="000000"/>
                <w:sz w:val="24"/>
              </w:rPr>
              <w:t>符合第二章“比选响应人须知”第1.3.1项规定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40" w:type="dxa"/>
            <w:vMerge w:val="continue"/>
            <w:vAlign w:val="center"/>
          </w:tcPr>
          <w:p>
            <w:pPr>
              <w:ind w:firstLine="0" w:firstLineChars="0"/>
              <w:rPr>
                <w:rFonts w:ascii="仿宋_GB2312" w:hAnsi="仿宋_GB2312" w:cs="仿宋_GB2312"/>
                <w:color w:val="000000"/>
                <w:sz w:val="24"/>
              </w:rPr>
            </w:pPr>
          </w:p>
        </w:tc>
        <w:tc>
          <w:tcPr>
            <w:tcW w:w="1155" w:type="dxa"/>
            <w:vMerge w:val="continue"/>
            <w:vAlign w:val="center"/>
          </w:tcPr>
          <w:p>
            <w:pPr>
              <w:ind w:firstLine="0" w:firstLineChars="0"/>
              <w:rPr>
                <w:rFonts w:ascii="仿宋_GB2312" w:hAnsi="仿宋_GB2312" w:cs="仿宋_GB2312"/>
                <w:color w:val="000000"/>
                <w:sz w:val="24"/>
              </w:rPr>
            </w:pPr>
          </w:p>
        </w:tc>
        <w:tc>
          <w:tcPr>
            <w:tcW w:w="1785"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质保期限</w:t>
            </w:r>
          </w:p>
        </w:tc>
        <w:tc>
          <w:tcPr>
            <w:tcW w:w="5670" w:type="dxa"/>
            <w:vAlign w:val="center"/>
          </w:tcPr>
          <w:p>
            <w:pPr>
              <w:ind w:firstLine="0" w:firstLineChars="0"/>
              <w:rPr>
                <w:rFonts w:ascii="仿宋_GB2312" w:hAnsi="仿宋_GB2312" w:cs="仿宋_GB2312"/>
                <w:color w:val="000000"/>
                <w:sz w:val="24"/>
              </w:rPr>
            </w:pPr>
            <w:r>
              <w:rPr>
                <w:rFonts w:hint="eastAsia" w:ascii="仿宋_GB2312" w:hAnsi="仿宋_GB2312" w:cs="仿宋_GB2312"/>
                <w:color w:val="000000"/>
                <w:sz w:val="24"/>
              </w:rPr>
              <w:t>2年（竣工验收合格</w:t>
            </w:r>
            <w:r>
              <w:rPr>
                <w:rFonts w:hint="eastAsia" w:ascii="仿宋_GB2312" w:hAnsi="仿宋_GB2312" w:cs="仿宋_GB2312"/>
                <w:color w:val="000000"/>
                <w:sz w:val="24"/>
                <w:lang w:eastAsia="zh-CN"/>
              </w:rPr>
              <w:t>之日</w:t>
            </w:r>
            <w:r>
              <w:rPr>
                <w:rFonts w:hint="eastAsia" w:ascii="仿宋_GB2312" w:hAnsi="仿宋_GB2312" w:cs="仿宋_GB2312"/>
                <w:color w:val="000000"/>
                <w:sz w:val="24"/>
              </w:rPr>
              <w:t>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40" w:type="dxa"/>
            <w:vMerge w:val="continue"/>
            <w:vAlign w:val="center"/>
          </w:tcPr>
          <w:p>
            <w:pPr>
              <w:ind w:firstLine="0" w:firstLineChars="0"/>
              <w:rPr>
                <w:rFonts w:ascii="仿宋_GB2312" w:hAnsi="仿宋_GB2312" w:cs="仿宋_GB2312"/>
                <w:color w:val="000000"/>
                <w:sz w:val="24"/>
              </w:rPr>
            </w:pPr>
          </w:p>
        </w:tc>
        <w:tc>
          <w:tcPr>
            <w:tcW w:w="1155" w:type="dxa"/>
            <w:vMerge w:val="continue"/>
            <w:vAlign w:val="center"/>
          </w:tcPr>
          <w:p>
            <w:pPr>
              <w:ind w:firstLine="0" w:firstLineChars="0"/>
              <w:rPr>
                <w:rFonts w:ascii="仿宋_GB2312" w:hAnsi="仿宋_GB2312" w:cs="仿宋_GB2312"/>
                <w:color w:val="000000"/>
                <w:sz w:val="24"/>
              </w:rPr>
            </w:pPr>
          </w:p>
        </w:tc>
        <w:tc>
          <w:tcPr>
            <w:tcW w:w="1785"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工期</w:t>
            </w:r>
          </w:p>
        </w:tc>
        <w:tc>
          <w:tcPr>
            <w:tcW w:w="5670" w:type="dxa"/>
            <w:vAlign w:val="center"/>
          </w:tcPr>
          <w:p>
            <w:pPr>
              <w:ind w:firstLine="0" w:firstLineChars="0"/>
              <w:rPr>
                <w:rFonts w:ascii="仿宋_GB2312" w:hAnsi="仿宋_GB2312" w:cs="仿宋_GB2312"/>
                <w:color w:val="000000"/>
                <w:sz w:val="24"/>
              </w:rPr>
            </w:pPr>
            <w:r>
              <w:rPr>
                <w:rFonts w:hint="eastAsia" w:ascii="仿宋_GB2312" w:hAnsi="仿宋_GB2312" w:cs="仿宋_GB2312"/>
                <w:color w:val="000000"/>
                <w:sz w:val="24"/>
              </w:rPr>
              <w:t>符合第二章“比选响应人须知”第1.3.3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40" w:type="dxa"/>
            <w:vMerge w:val="continue"/>
            <w:vAlign w:val="center"/>
          </w:tcPr>
          <w:p>
            <w:pPr>
              <w:ind w:firstLine="0" w:firstLineChars="0"/>
              <w:rPr>
                <w:rFonts w:ascii="仿宋_GB2312" w:hAnsi="仿宋_GB2312" w:cs="仿宋_GB2312"/>
                <w:color w:val="000000"/>
                <w:sz w:val="24"/>
              </w:rPr>
            </w:pPr>
          </w:p>
        </w:tc>
        <w:tc>
          <w:tcPr>
            <w:tcW w:w="1155" w:type="dxa"/>
            <w:vMerge w:val="continue"/>
            <w:vAlign w:val="center"/>
          </w:tcPr>
          <w:p>
            <w:pPr>
              <w:ind w:firstLine="0" w:firstLineChars="0"/>
              <w:rPr>
                <w:rFonts w:ascii="仿宋_GB2312" w:hAnsi="仿宋_GB2312" w:cs="仿宋_GB2312"/>
                <w:color w:val="000000"/>
                <w:sz w:val="24"/>
              </w:rPr>
            </w:pPr>
          </w:p>
        </w:tc>
        <w:tc>
          <w:tcPr>
            <w:tcW w:w="1785"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投标有效期</w:t>
            </w:r>
          </w:p>
        </w:tc>
        <w:tc>
          <w:tcPr>
            <w:tcW w:w="5670" w:type="dxa"/>
            <w:vAlign w:val="center"/>
          </w:tcPr>
          <w:p>
            <w:pPr>
              <w:ind w:firstLine="0" w:firstLineChars="0"/>
              <w:rPr>
                <w:rFonts w:ascii="仿宋_GB2312" w:hAnsi="仿宋_GB2312" w:cs="仿宋_GB2312"/>
                <w:color w:val="000000"/>
                <w:sz w:val="24"/>
              </w:rPr>
            </w:pPr>
            <w:r>
              <w:rPr>
                <w:rFonts w:hint="eastAsia" w:ascii="仿宋_GB2312" w:hAnsi="仿宋_GB2312" w:cs="仿宋_GB2312"/>
                <w:color w:val="000000"/>
                <w:sz w:val="24"/>
              </w:rPr>
              <w:t>符合第二章“比选响应人须知”第3.3项规定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840" w:type="dxa"/>
            <w:vMerge w:val="continue"/>
            <w:vAlign w:val="center"/>
          </w:tcPr>
          <w:p>
            <w:pPr>
              <w:ind w:firstLine="0" w:firstLineChars="0"/>
              <w:rPr>
                <w:rFonts w:ascii="仿宋_GB2312" w:hAnsi="仿宋_GB2312" w:cs="仿宋_GB2312"/>
                <w:color w:val="000000"/>
                <w:sz w:val="24"/>
              </w:rPr>
            </w:pPr>
          </w:p>
        </w:tc>
        <w:tc>
          <w:tcPr>
            <w:tcW w:w="1155" w:type="dxa"/>
            <w:vMerge w:val="continue"/>
            <w:vAlign w:val="center"/>
          </w:tcPr>
          <w:p>
            <w:pPr>
              <w:ind w:firstLine="0" w:firstLineChars="0"/>
              <w:rPr>
                <w:rFonts w:ascii="仿宋_GB2312" w:hAnsi="仿宋_GB2312" w:cs="仿宋_GB2312"/>
                <w:color w:val="000000"/>
                <w:sz w:val="24"/>
              </w:rPr>
            </w:pPr>
          </w:p>
        </w:tc>
        <w:tc>
          <w:tcPr>
            <w:tcW w:w="1785"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投标保证金</w:t>
            </w:r>
          </w:p>
        </w:tc>
        <w:tc>
          <w:tcPr>
            <w:tcW w:w="5670" w:type="dxa"/>
            <w:vAlign w:val="center"/>
          </w:tcPr>
          <w:p>
            <w:pPr>
              <w:ind w:firstLine="0" w:firstLineChars="0"/>
              <w:rPr>
                <w:rFonts w:ascii="仿宋_GB2312" w:hAnsi="仿宋_GB2312" w:cs="仿宋_GB2312"/>
                <w:color w:val="000000"/>
                <w:sz w:val="24"/>
              </w:rPr>
            </w:pPr>
            <w:r>
              <w:rPr>
                <w:rFonts w:hint="eastAsia" w:ascii="仿宋_GB2312" w:hAnsi="仿宋_GB2312" w:cs="仿宋_GB2312"/>
                <w:color w:val="000000"/>
                <w:sz w:val="24"/>
              </w:rPr>
              <w:t>符合第二章“比选响应人须知”第3.4项规定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840" w:type="dxa"/>
            <w:vMerge w:val="continue"/>
            <w:vAlign w:val="center"/>
          </w:tcPr>
          <w:p>
            <w:pPr>
              <w:ind w:firstLine="0" w:firstLineChars="0"/>
              <w:jc w:val="center"/>
              <w:rPr>
                <w:rFonts w:ascii="仿宋_GB2312" w:hAnsi="仿宋_GB2312" w:cs="仿宋_GB2312"/>
                <w:color w:val="000000"/>
                <w:sz w:val="24"/>
              </w:rPr>
            </w:pPr>
          </w:p>
        </w:tc>
        <w:tc>
          <w:tcPr>
            <w:tcW w:w="1155" w:type="dxa"/>
            <w:vMerge w:val="continue"/>
            <w:vAlign w:val="center"/>
          </w:tcPr>
          <w:p>
            <w:pPr>
              <w:ind w:firstLine="0" w:firstLineChars="0"/>
              <w:jc w:val="center"/>
              <w:rPr>
                <w:rFonts w:ascii="仿宋_GB2312" w:hAnsi="仿宋_GB2312" w:cs="仿宋_GB2312"/>
                <w:color w:val="000000"/>
                <w:sz w:val="24"/>
              </w:rPr>
            </w:pPr>
          </w:p>
        </w:tc>
        <w:tc>
          <w:tcPr>
            <w:tcW w:w="1785"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权利义务</w:t>
            </w:r>
          </w:p>
        </w:tc>
        <w:tc>
          <w:tcPr>
            <w:tcW w:w="5670" w:type="dxa"/>
            <w:vAlign w:val="center"/>
          </w:tcPr>
          <w:p>
            <w:pPr>
              <w:ind w:firstLine="0" w:firstLineChars="0"/>
              <w:rPr>
                <w:rFonts w:ascii="仿宋_GB2312" w:hAnsi="仿宋_GB2312" w:cs="仿宋_GB2312"/>
                <w:color w:val="000000"/>
                <w:sz w:val="24"/>
              </w:rPr>
            </w:pPr>
            <w:r>
              <w:rPr>
                <w:rFonts w:hint="eastAsia" w:ascii="仿宋_GB2312" w:hAnsi="仿宋_GB2312" w:cs="仿宋_GB2312"/>
                <w:color w:val="000000"/>
                <w:sz w:val="24"/>
              </w:rPr>
              <w:t>符合第六章“合同主要条款及格式”规定，投标文件不应附有比选采购人不能接受的条件。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0" w:type="dxa"/>
            <w:vMerge w:val="continue"/>
            <w:vAlign w:val="center"/>
          </w:tcPr>
          <w:p>
            <w:pPr>
              <w:ind w:firstLine="0" w:firstLineChars="0"/>
              <w:jc w:val="center"/>
              <w:rPr>
                <w:rFonts w:ascii="仿宋_GB2312" w:hAnsi="仿宋_GB2312" w:cs="仿宋_GB2312"/>
                <w:color w:val="000000"/>
                <w:sz w:val="24"/>
              </w:rPr>
            </w:pPr>
          </w:p>
        </w:tc>
        <w:tc>
          <w:tcPr>
            <w:tcW w:w="1155" w:type="dxa"/>
            <w:vMerge w:val="continue"/>
            <w:vAlign w:val="center"/>
          </w:tcPr>
          <w:p>
            <w:pPr>
              <w:ind w:firstLine="0" w:firstLineChars="0"/>
              <w:jc w:val="center"/>
              <w:rPr>
                <w:rFonts w:ascii="仿宋_GB2312" w:hAnsi="仿宋_GB2312" w:cs="仿宋_GB2312"/>
                <w:color w:val="000000"/>
                <w:sz w:val="24"/>
              </w:rPr>
            </w:pPr>
          </w:p>
        </w:tc>
        <w:tc>
          <w:tcPr>
            <w:tcW w:w="1785"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投标报价</w:t>
            </w:r>
          </w:p>
        </w:tc>
        <w:tc>
          <w:tcPr>
            <w:tcW w:w="5670" w:type="dxa"/>
            <w:vAlign w:val="center"/>
          </w:tcPr>
          <w:p>
            <w:pPr>
              <w:ind w:firstLine="0" w:firstLineChars="0"/>
              <w:rPr>
                <w:rFonts w:ascii="仿宋_GB2312" w:hAnsi="仿宋_GB2312" w:cs="仿宋_GB2312"/>
                <w:color w:val="000000"/>
                <w:sz w:val="24"/>
              </w:rPr>
            </w:pPr>
            <w:r>
              <w:rPr>
                <w:rFonts w:hint="eastAsia" w:ascii="仿宋_GB2312" w:hAnsi="仿宋_GB2312" w:cs="仿宋_GB2312"/>
                <w:color w:val="000000"/>
                <w:kern w:val="0"/>
                <w:sz w:val="24"/>
              </w:rPr>
              <w:t>投标报价不得超出最高限价，否则按废标处理</w:t>
            </w:r>
            <w:r>
              <w:rPr>
                <w:rFonts w:hint="eastAsia" w:ascii="仿宋_GB2312" w:hAnsi="仿宋_GB2312" w:cs="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40" w:type="dxa"/>
            <w:vMerge w:val="continue"/>
            <w:vAlign w:val="center"/>
          </w:tcPr>
          <w:p>
            <w:pPr>
              <w:ind w:firstLine="0" w:firstLineChars="0"/>
              <w:rPr>
                <w:rFonts w:ascii="仿宋_GB2312" w:hAnsi="仿宋_GB2312" w:cs="仿宋_GB2312"/>
                <w:color w:val="000000"/>
                <w:sz w:val="24"/>
              </w:rPr>
            </w:pPr>
          </w:p>
        </w:tc>
        <w:tc>
          <w:tcPr>
            <w:tcW w:w="1155" w:type="dxa"/>
            <w:vMerge w:val="continue"/>
            <w:vAlign w:val="center"/>
          </w:tcPr>
          <w:p>
            <w:pPr>
              <w:ind w:firstLine="0" w:firstLineChars="0"/>
              <w:rPr>
                <w:rFonts w:ascii="仿宋_GB2312" w:hAnsi="仿宋_GB2312" w:cs="仿宋_GB2312"/>
                <w:color w:val="000000"/>
                <w:sz w:val="24"/>
              </w:rPr>
            </w:pPr>
          </w:p>
        </w:tc>
        <w:tc>
          <w:tcPr>
            <w:tcW w:w="1785"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实质性要求</w:t>
            </w:r>
          </w:p>
        </w:tc>
        <w:tc>
          <w:tcPr>
            <w:tcW w:w="5670" w:type="dxa"/>
            <w:vAlign w:val="center"/>
          </w:tcPr>
          <w:p>
            <w:pPr>
              <w:ind w:firstLine="0" w:firstLineChars="0"/>
              <w:rPr>
                <w:rFonts w:ascii="仿宋_GB2312" w:hAnsi="仿宋_GB2312" w:cs="仿宋_GB2312"/>
                <w:color w:val="000000"/>
                <w:sz w:val="24"/>
              </w:rPr>
            </w:pPr>
            <w:r>
              <w:rPr>
                <w:rFonts w:hint="eastAsia" w:ascii="仿宋_GB2312" w:hAnsi="仿宋_GB2312" w:cs="仿宋_GB2312"/>
                <w:color w:val="000000"/>
                <w:sz w:val="24"/>
              </w:rPr>
              <w:t>符合比选采购文件中规定的其他实质性要求。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40" w:type="dxa"/>
            <w:vMerge w:val="continue"/>
            <w:vAlign w:val="center"/>
          </w:tcPr>
          <w:p>
            <w:pPr>
              <w:ind w:firstLine="0" w:firstLineChars="0"/>
              <w:rPr>
                <w:rFonts w:ascii="仿宋_GB2312" w:hAnsi="仿宋_GB2312" w:cs="仿宋_GB2312"/>
                <w:color w:val="000000"/>
                <w:sz w:val="24"/>
              </w:rPr>
            </w:pPr>
          </w:p>
        </w:tc>
        <w:tc>
          <w:tcPr>
            <w:tcW w:w="1155" w:type="dxa"/>
            <w:vMerge w:val="continue"/>
            <w:vAlign w:val="center"/>
          </w:tcPr>
          <w:p>
            <w:pPr>
              <w:ind w:firstLine="0" w:firstLineChars="0"/>
              <w:rPr>
                <w:rFonts w:ascii="仿宋_GB2312" w:hAnsi="仿宋_GB2312" w:cs="仿宋_GB2312"/>
                <w:color w:val="000000"/>
                <w:sz w:val="24"/>
              </w:rPr>
            </w:pPr>
          </w:p>
        </w:tc>
        <w:tc>
          <w:tcPr>
            <w:tcW w:w="1785"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themeColor="text1"/>
                <w:sz w:val="24"/>
                <w14:textFill>
                  <w14:solidFill>
                    <w14:schemeClr w14:val="tx1"/>
                  </w14:solidFill>
                </w14:textFill>
              </w:rPr>
              <w:t>施工方案</w:t>
            </w:r>
          </w:p>
        </w:tc>
        <w:tc>
          <w:tcPr>
            <w:tcW w:w="5670" w:type="dxa"/>
            <w:vAlign w:val="center"/>
          </w:tcPr>
          <w:p>
            <w:pPr>
              <w:widowControl/>
              <w:spacing w:line="340" w:lineRule="exact"/>
              <w:ind w:firstLine="0" w:firstLineChars="0"/>
              <w:jc w:val="left"/>
              <w:rPr>
                <w:rFonts w:ascii="仿宋_GB2312" w:hAnsi="仿宋_GB2312" w:cs="仿宋_GB2312"/>
                <w:color w:val="000000"/>
                <w:sz w:val="24"/>
              </w:rPr>
            </w:pPr>
            <w:r>
              <w:rPr>
                <w:rFonts w:hint="eastAsia" w:ascii="仿宋_GB2312" w:hAnsi="仿宋_GB2312" w:cs="仿宋_GB2312"/>
                <w:color w:val="000000" w:themeColor="text1"/>
                <w:kern w:val="0"/>
                <w:sz w:val="24"/>
                <w14:textFill>
                  <w14:solidFill>
                    <w14:schemeClr w14:val="tx1"/>
                  </w14:solidFill>
                </w14:textFill>
              </w:rPr>
              <w:t>充分考虑机场施工特殊性质。</w:t>
            </w:r>
            <w:r>
              <w:rPr>
                <w:rFonts w:hint="eastAsia" w:ascii="仿宋_GB2312" w:hAnsi="仿宋_GB2312" w:cs="仿宋_GB2312"/>
                <w:color w:val="000000" w:themeColor="text1"/>
                <w:sz w:val="24"/>
                <w14:textFill>
                  <w14:solidFill>
                    <w14:schemeClr w14:val="tx1"/>
                  </w14:solidFill>
                </w14:textFill>
              </w:rPr>
              <w:t>施工计划编制合理、全面，</w:t>
            </w:r>
            <w:r>
              <w:rPr>
                <w:rFonts w:hint="eastAsia" w:ascii="仿宋_GB2312" w:hAnsi="仿宋_GB2312" w:cs="仿宋_GB2312"/>
                <w:sz w:val="24"/>
              </w:rPr>
              <w:t>工期和劳动力安排计划合理。</w:t>
            </w:r>
            <w:r>
              <w:rPr>
                <w:rFonts w:hint="eastAsia" w:ascii="仿宋_GB2312" w:hAnsi="仿宋_GB2312" w:cs="仿宋_GB2312"/>
                <w:bCs/>
                <w:color w:val="000000"/>
                <w:kern w:val="0"/>
                <w:sz w:val="24"/>
              </w:rPr>
              <w:t>对工程总体重点、难点有全面分析及解决措施，内容全面、详细、清晰明了，对工程关键技术有说明，操作性强。</w:t>
            </w:r>
            <w:r>
              <w:rPr>
                <w:rFonts w:hint="eastAsia" w:ascii="仿宋_GB2312" w:hAnsi="仿宋_GB2312" w:cs="仿宋_GB2312"/>
                <w:sz w:val="24"/>
              </w:rPr>
              <w:t>施工技术措施、施工工艺技术方案、质量评定技术指标具有合理性和全面性。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40" w:type="dxa"/>
            <w:vMerge w:val="continue"/>
            <w:vAlign w:val="center"/>
          </w:tcPr>
          <w:p>
            <w:pPr>
              <w:ind w:firstLine="0" w:firstLineChars="0"/>
              <w:rPr>
                <w:rFonts w:ascii="仿宋_GB2312" w:hAnsi="仿宋_GB2312" w:cs="仿宋_GB2312"/>
                <w:color w:val="000000"/>
                <w:sz w:val="24"/>
              </w:rPr>
            </w:pPr>
          </w:p>
        </w:tc>
        <w:tc>
          <w:tcPr>
            <w:tcW w:w="1155" w:type="dxa"/>
            <w:vMerge w:val="continue"/>
            <w:vAlign w:val="center"/>
          </w:tcPr>
          <w:p>
            <w:pPr>
              <w:ind w:firstLine="0" w:firstLineChars="0"/>
              <w:rPr>
                <w:rFonts w:ascii="仿宋_GB2312" w:hAnsi="仿宋_GB2312" w:cs="仿宋_GB2312"/>
                <w:color w:val="000000"/>
                <w:sz w:val="24"/>
              </w:rPr>
            </w:pPr>
          </w:p>
        </w:tc>
        <w:tc>
          <w:tcPr>
            <w:tcW w:w="1785" w:type="dxa"/>
            <w:vAlign w:val="center"/>
          </w:tcPr>
          <w:p>
            <w:pPr>
              <w:ind w:firstLine="0" w:firstLineChars="0"/>
              <w:jc w:val="center"/>
              <w:rPr>
                <w:rFonts w:ascii="仿宋_GB2312" w:hAnsi="仿宋_GB2312" w:cs="仿宋_GB2312"/>
                <w:bCs/>
                <w:color w:val="000000"/>
                <w:kern w:val="0"/>
                <w:sz w:val="24"/>
              </w:rPr>
            </w:pPr>
            <w:r>
              <w:rPr>
                <w:rFonts w:hint="eastAsia" w:ascii="仿宋_GB2312" w:hAnsi="仿宋_GB2312" w:cs="仿宋_GB2312"/>
                <w:bCs/>
                <w:color w:val="000000"/>
                <w:kern w:val="0"/>
                <w:sz w:val="24"/>
              </w:rPr>
              <w:t>安全方案和</w:t>
            </w:r>
          </w:p>
          <w:p>
            <w:pPr>
              <w:ind w:firstLine="0" w:firstLineChars="0"/>
              <w:jc w:val="center"/>
              <w:rPr>
                <w:rFonts w:ascii="仿宋_GB2312" w:hAnsi="仿宋_GB2312" w:cs="仿宋_GB2312"/>
                <w:color w:val="000000"/>
                <w:sz w:val="24"/>
              </w:rPr>
            </w:pPr>
            <w:r>
              <w:rPr>
                <w:rFonts w:hint="eastAsia" w:ascii="仿宋_GB2312" w:hAnsi="仿宋_GB2312" w:cs="仿宋_GB2312"/>
                <w:bCs/>
                <w:color w:val="000000"/>
                <w:kern w:val="0"/>
                <w:sz w:val="24"/>
              </w:rPr>
              <w:t>措施</w:t>
            </w:r>
          </w:p>
        </w:tc>
        <w:tc>
          <w:tcPr>
            <w:tcW w:w="5670" w:type="dxa"/>
            <w:vAlign w:val="center"/>
          </w:tcPr>
          <w:p>
            <w:pPr>
              <w:widowControl/>
              <w:spacing w:line="340" w:lineRule="exact"/>
              <w:ind w:firstLine="0" w:firstLineChars="0"/>
              <w:jc w:val="left"/>
              <w:rPr>
                <w:rFonts w:ascii="仿宋_GB2312" w:hAnsi="仿宋_GB2312" w:cs="仿宋_GB2312"/>
                <w:color w:val="000000"/>
                <w:sz w:val="24"/>
              </w:rPr>
            </w:pPr>
            <w:r>
              <w:rPr>
                <w:rFonts w:hint="eastAsia" w:ascii="仿宋_GB2312" w:hAnsi="仿宋_GB2312" w:cs="仿宋_GB2312"/>
                <w:bCs/>
                <w:color w:val="000000"/>
                <w:kern w:val="0"/>
                <w:sz w:val="24"/>
              </w:rPr>
              <w:t>有安全管控方案，操作性强，内容全面，条理清晰，对安全重点、难点有分析及解决措施（安全包括</w:t>
            </w:r>
            <w:r>
              <w:rPr>
                <w:rFonts w:hint="eastAsia" w:ascii="仿宋_GB2312" w:hAnsi="仿宋_GB2312" w:cs="仿宋_GB2312"/>
                <w:sz w:val="24"/>
              </w:rPr>
              <w:t>施工安全、消防安全、空防安全、治安安全</w:t>
            </w:r>
            <w:r>
              <w:rPr>
                <w:rFonts w:hint="eastAsia" w:ascii="仿宋_GB2312" w:hAnsi="仿宋_GB2312" w:cs="仿宋_GB2312"/>
                <w:bCs/>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40" w:type="dxa"/>
            <w:vMerge w:val="continue"/>
            <w:vAlign w:val="center"/>
          </w:tcPr>
          <w:p>
            <w:pPr>
              <w:ind w:firstLine="0" w:firstLineChars="0"/>
              <w:rPr>
                <w:rFonts w:ascii="仿宋_GB2312" w:hAnsi="仿宋_GB2312" w:cs="仿宋_GB2312"/>
                <w:color w:val="000000"/>
                <w:sz w:val="24"/>
              </w:rPr>
            </w:pPr>
          </w:p>
        </w:tc>
        <w:tc>
          <w:tcPr>
            <w:tcW w:w="1155" w:type="dxa"/>
            <w:vMerge w:val="continue"/>
            <w:vAlign w:val="center"/>
          </w:tcPr>
          <w:p>
            <w:pPr>
              <w:ind w:firstLine="0" w:firstLineChars="0"/>
              <w:rPr>
                <w:rFonts w:ascii="仿宋_GB2312" w:hAnsi="仿宋_GB2312" w:cs="仿宋_GB2312"/>
                <w:color w:val="000000"/>
                <w:sz w:val="24"/>
              </w:rPr>
            </w:pPr>
          </w:p>
        </w:tc>
        <w:tc>
          <w:tcPr>
            <w:tcW w:w="1785"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sz w:val="24"/>
              </w:rPr>
              <w:t>人员、机械能力</w:t>
            </w:r>
          </w:p>
        </w:tc>
        <w:tc>
          <w:tcPr>
            <w:tcW w:w="5670" w:type="dxa"/>
            <w:vAlign w:val="center"/>
          </w:tcPr>
          <w:p>
            <w:pPr>
              <w:widowControl/>
              <w:spacing w:line="340" w:lineRule="exact"/>
              <w:ind w:firstLine="0" w:firstLineChars="0"/>
              <w:jc w:val="left"/>
              <w:rPr>
                <w:rFonts w:ascii="仿宋_GB2312" w:hAnsi="仿宋_GB2312" w:cs="仿宋_GB2312"/>
                <w:color w:val="000000"/>
                <w:sz w:val="24"/>
              </w:rPr>
            </w:pPr>
            <w:r>
              <w:rPr>
                <w:rFonts w:hint="eastAsia" w:ascii="仿宋_GB2312" w:hAnsi="仿宋_GB2312" w:cs="仿宋_GB2312"/>
                <w:sz w:val="24"/>
              </w:rPr>
              <w:t>比选采购人拟投入该项目的人员、机械、设备的数量、生产效率和生产能力</w:t>
            </w:r>
            <w:r>
              <w:rPr>
                <w:rFonts w:hint="eastAsia" w:ascii="仿宋_GB2312" w:hAnsi="仿宋_GB2312" w:cs="仿宋_GB2312"/>
                <w:bCs/>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995" w:type="dxa"/>
            <w:gridSpan w:val="2"/>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sz w:val="24"/>
              </w:rPr>
              <w:t>2.2</w:t>
            </w:r>
          </w:p>
        </w:tc>
        <w:tc>
          <w:tcPr>
            <w:tcW w:w="1785" w:type="dxa"/>
            <w:vAlign w:val="center"/>
          </w:tcPr>
          <w:p>
            <w:pPr>
              <w:ind w:firstLine="0" w:firstLineChars="0"/>
              <w:jc w:val="center"/>
              <w:rPr>
                <w:rFonts w:ascii="仿宋_GB2312" w:hAnsi="仿宋_GB2312" w:cs="仿宋_GB2312"/>
                <w:sz w:val="24"/>
              </w:rPr>
            </w:pPr>
            <w:r>
              <w:rPr>
                <w:rFonts w:hint="eastAsia" w:ascii="仿宋_GB2312" w:hAnsi="仿宋_GB2312" w:cs="仿宋_GB2312"/>
                <w:sz w:val="24"/>
              </w:rPr>
              <w:t>评选标准</w:t>
            </w:r>
          </w:p>
        </w:tc>
        <w:tc>
          <w:tcPr>
            <w:tcW w:w="5670" w:type="dxa"/>
            <w:vAlign w:val="center"/>
          </w:tcPr>
          <w:p>
            <w:pPr>
              <w:ind w:firstLine="0" w:firstLineChars="0"/>
              <w:rPr>
                <w:rFonts w:ascii="仿宋_GB2312" w:hAnsi="仿宋_GB2312" w:cs="仿宋_GB2312"/>
                <w:sz w:val="24"/>
              </w:rPr>
            </w:pPr>
            <w:r>
              <w:rPr>
                <w:rFonts w:hint="eastAsia" w:ascii="仿宋_GB2312" w:hAnsi="仿宋_GB2312" w:cs="仿宋_GB2312"/>
                <w:sz w:val="24"/>
              </w:rPr>
              <w:t>经评选委员会详细讨论并满足形式评审标准、资格评审标准、响应性技术评审标准，评选出</w:t>
            </w:r>
            <w:r>
              <w:rPr>
                <w:rFonts w:hint="eastAsia" w:ascii="仿宋_GB2312" w:hAnsi="仿宋_GB2312" w:cs="仿宋_GB2312"/>
                <w:b/>
                <w:bCs/>
                <w:sz w:val="24"/>
              </w:rPr>
              <w:t>有效最低价</w:t>
            </w:r>
            <w:r>
              <w:rPr>
                <w:rFonts w:hint="eastAsia" w:ascii="仿宋_GB2312" w:hAnsi="仿宋_GB2312" w:cs="仿宋_GB2312"/>
                <w:sz w:val="24"/>
              </w:rPr>
              <w:t>1-3名的投标人为中标候选人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840" w:type="dxa"/>
            <w:vAlign w:val="center"/>
          </w:tcPr>
          <w:p>
            <w:pPr>
              <w:ind w:firstLine="0" w:firstLineChars="0"/>
              <w:jc w:val="center"/>
              <w:rPr>
                <w:rFonts w:ascii="仿宋_GB2312" w:hAnsi="仿宋_GB2312" w:cs="仿宋_GB2312"/>
                <w:color w:val="000000"/>
                <w:kern w:val="0"/>
                <w:sz w:val="24"/>
              </w:rPr>
            </w:pPr>
            <w:r>
              <w:rPr>
                <w:rFonts w:hint="eastAsia" w:ascii="仿宋_GB2312" w:hAnsi="仿宋_GB2312" w:cs="仿宋_GB2312"/>
                <w:color w:val="000000"/>
                <w:sz w:val="24"/>
              </w:rPr>
              <w:t>3</w:t>
            </w:r>
          </w:p>
        </w:tc>
        <w:tc>
          <w:tcPr>
            <w:tcW w:w="1155" w:type="dxa"/>
            <w:vAlign w:val="center"/>
          </w:tcPr>
          <w:p>
            <w:pPr>
              <w:ind w:firstLine="0" w:firstLineChars="0"/>
              <w:rPr>
                <w:rFonts w:ascii="仿宋_GB2312" w:hAnsi="仿宋_GB2312" w:cs="仿宋_GB2312"/>
                <w:color w:val="000000"/>
                <w:kern w:val="0"/>
                <w:sz w:val="24"/>
              </w:rPr>
            </w:pPr>
            <w:r>
              <w:rPr>
                <w:rFonts w:hint="eastAsia" w:ascii="仿宋_GB2312" w:hAnsi="仿宋_GB2312" w:cs="仿宋_GB2312"/>
                <w:color w:val="000000"/>
                <w:sz w:val="24"/>
              </w:rPr>
              <w:t>评标程序</w:t>
            </w:r>
          </w:p>
        </w:tc>
        <w:tc>
          <w:tcPr>
            <w:tcW w:w="7455" w:type="dxa"/>
            <w:gridSpan w:val="2"/>
          </w:tcPr>
          <w:p>
            <w:pPr>
              <w:ind w:firstLine="0" w:firstLineChars="0"/>
              <w:rPr>
                <w:rFonts w:ascii="仿宋_GB2312" w:hAnsi="仿宋_GB2312" w:cs="仿宋_GB2312"/>
                <w:sz w:val="24"/>
              </w:rPr>
            </w:pPr>
            <w:r>
              <w:rPr>
                <w:rFonts w:hint="eastAsia" w:ascii="仿宋_GB2312" w:hAnsi="仿宋_GB2312" w:cs="仿宋_GB2312"/>
                <w:sz w:val="24"/>
              </w:rPr>
              <w:t>1. 按照评标办法前附表2.1.1至2.1.3的规定对所有投标文件进行初步评审，只有通过初步评审的投标文件才能进行后续评审。</w:t>
            </w:r>
          </w:p>
          <w:p>
            <w:pPr>
              <w:ind w:firstLine="0" w:firstLineChars="0"/>
              <w:rPr>
                <w:rFonts w:ascii="仿宋_GB2312" w:hAnsi="仿宋_GB2312" w:cs="仿宋_GB2312"/>
                <w:sz w:val="24"/>
              </w:rPr>
            </w:pPr>
            <w:r>
              <w:rPr>
                <w:rFonts w:hint="eastAsia" w:ascii="仿宋_GB2312" w:hAnsi="仿宋_GB2312" w:cs="仿宋_GB2312"/>
                <w:sz w:val="24"/>
              </w:rPr>
              <w:t>2.详细评审，</w:t>
            </w:r>
            <w:r>
              <w:rPr>
                <w:rFonts w:hint="eastAsia" w:ascii="仿宋_GB2312" w:hAnsi="仿宋_GB2312" w:cs="仿宋_GB2312"/>
                <w:kern w:val="0"/>
                <w:sz w:val="24"/>
              </w:rPr>
              <w:t>按本章第3.1.3项的规定对投标报价有算术性错误的进行算术性错误修正，并</w:t>
            </w:r>
            <w:r>
              <w:rPr>
                <w:rFonts w:hint="eastAsia" w:ascii="仿宋_GB2312" w:hAnsi="仿宋_GB2312" w:cs="仿宋_GB2312"/>
                <w:sz w:val="24"/>
              </w:rPr>
              <w:t>按修正后的经济部分报价进行后续评审。</w:t>
            </w:r>
          </w:p>
          <w:p>
            <w:pPr>
              <w:ind w:firstLine="0" w:firstLineChars="0"/>
              <w:rPr>
                <w:rFonts w:ascii="仿宋_GB2312" w:hAnsi="仿宋_GB2312" w:cs="仿宋_GB2312"/>
                <w:sz w:val="24"/>
              </w:rPr>
            </w:pPr>
            <w:r>
              <w:rPr>
                <w:rFonts w:hint="eastAsia" w:ascii="仿宋_GB2312" w:hAnsi="仿宋_GB2312" w:cs="仿宋_GB2312"/>
                <w:sz w:val="24"/>
              </w:rPr>
              <w:t>3.按本章评标办法第3.2款至3.4款规定的程序进行评审，经评选委员会评选出有效最低价1-3名的投标人为中标候选人，报评标领导小组审定，评标领导小组按规定确定中标人。业主对中标结果不作解释。</w:t>
            </w:r>
          </w:p>
          <w:p>
            <w:pPr>
              <w:ind w:firstLine="0" w:firstLineChars="0"/>
              <w:rPr>
                <w:rFonts w:ascii="仿宋_GB2312" w:hAnsi="仿宋_GB2312" w:cs="仿宋_GB2312"/>
                <w:color w:val="000000"/>
                <w:sz w:val="24"/>
              </w:rPr>
            </w:pPr>
            <w:r>
              <w:rPr>
                <w:rFonts w:hint="eastAsia" w:ascii="仿宋_GB2312" w:hAnsi="仿宋_GB2312" w:cs="仿宋_GB2312"/>
                <w:sz w:val="24"/>
              </w:rPr>
              <w:t>4.如经过对所有投标人的投标文件进行评审，有效投标不足三个使得投标明显缺乏竞争的，评标委员会可以否决全部投标。</w:t>
            </w:r>
          </w:p>
        </w:tc>
      </w:tr>
    </w:tbl>
    <w:p>
      <w:pPr>
        <w:pStyle w:val="3"/>
        <w:spacing w:before="240" w:beforeLines="100" w:after="240" w:afterLines="100"/>
        <w:ind w:firstLine="0" w:firstLineChars="0"/>
        <w:jc w:val="center"/>
        <w:rPr>
          <w:rFonts w:ascii="仿宋_GB2312" w:hAnsi="仿宋_GB2312" w:eastAsia="仿宋_GB2312" w:cs="仿宋_GB2312"/>
          <w:color w:val="000000"/>
          <w:sz w:val="32"/>
        </w:rPr>
      </w:pPr>
      <w:r>
        <w:rPr>
          <w:color w:val="000000"/>
        </w:rPr>
        <w:br w:type="page"/>
      </w:r>
      <w:bookmarkStart w:id="91" w:name="_Toc34986750"/>
      <w:bookmarkStart w:id="92" w:name="_Toc28302"/>
      <w:bookmarkStart w:id="93" w:name="_Toc459888247"/>
      <w:bookmarkStart w:id="94" w:name="_Toc5717"/>
      <w:bookmarkStart w:id="95" w:name="_Toc325034238"/>
      <w:r>
        <w:rPr>
          <w:rFonts w:hint="eastAsia" w:ascii="仿宋_GB2312" w:hAnsi="仿宋_GB2312" w:eastAsia="仿宋_GB2312" w:cs="仿宋_GB2312"/>
          <w:color w:val="000000"/>
          <w:sz w:val="32"/>
        </w:rPr>
        <w:t>二、评标办法</w:t>
      </w:r>
      <w:bookmarkEnd w:id="91"/>
      <w:bookmarkEnd w:id="92"/>
      <w:bookmarkEnd w:id="93"/>
      <w:bookmarkEnd w:id="94"/>
    </w:p>
    <w:p>
      <w:pPr>
        <w:pStyle w:val="4"/>
        <w:ind w:firstLine="422"/>
        <w:rPr>
          <w:rFonts w:ascii="仿宋_GB2312" w:hAnsi="仿宋_GB2312" w:cs="仿宋_GB2312"/>
          <w:color w:val="000000"/>
          <w:szCs w:val="24"/>
        </w:rPr>
      </w:pPr>
      <w:bookmarkStart w:id="96" w:name="_Toc459888248"/>
      <w:r>
        <w:rPr>
          <w:rFonts w:hint="eastAsia" w:ascii="仿宋_GB2312" w:hAnsi="仿宋_GB2312" w:cs="仿宋_GB2312"/>
          <w:color w:val="000000"/>
          <w:szCs w:val="24"/>
        </w:rPr>
        <w:t>1、评标方法</w:t>
      </w:r>
      <w:bookmarkEnd w:id="95"/>
      <w:bookmarkEnd w:id="96"/>
    </w:p>
    <w:p>
      <w:pPr>
        <w:ind w:firstLine="480"/>
        <w:rPr>
          <w:rFonts w:ascii="仿宋_GB2312" w:hAnsi="仿宋_GB2312" w:cs="仿宋_GB2312"/>
          <w:color w:val="000000"/>
          <w:sz w:val="24"/>
        </w:rPr>
      </w:pPr>
      <w:r>
        <w:rPr>
          <w:rFonts w:hint="eastAsia" w:ascii="仿宋_GB2312" w:hAnsi="仿宋_GB2312" w:cs="仿宋_GB2312"/>
          <w:color w:val="000000"/>
          <w:sz w:val="24"/>
        </w:rPr>
        <w:t>本次评标采用经评审的有效最低价法。评标委员会对满足比选采购文件实质性要求的投标文件，按照本章</w:t>
      </w:r>
      <w:r>
        <w:rPr>
          <w:rFonts w:hint="eastAsia" w:ascii="仿宋_GB2312" w:hAnsi="仿宋_GB2312" w:cs="仿宋_GB2312"/>
          <w:color w:val="000000"/>
          <w:sz w:val="24"/>
          <w:lang w:eastAsia="zh-CN"/>
        </w:rPr>
        <w:t>评标办法前附表</w:t>
      </w:r>
      <w:r>
        <w:rPr>
          <w:rFonts w:hint="eastAsia" w:ascii="仿宋_GB2312" w:hAnsi="仿宋_GB2312" w:cs="仿宋_GB2312"/>
          <w:color w:val="000000"/>
          <w:sz w:val="24"/>
        </w:rPr>
        <w:t>第2.2 款规定的评分标准进行评审，并推荐1-3名中标候选人。</w:t>
      </w:r>
    </w:p>
    <w:p>
      <w:pPr>
        <w:pStyle w:val="4"/>
        <w:ind w:firstLine="422"/>
        <w:rPr>
          <w:rFonts w:ascii="仿宋_GB2312" w:hAnsi="仿宋_GB2312" w:cs="仿宋_GB2312"/>
          <w:color w:val="000000"/>
          <w:szCs w:val="24"/>
        </w:rPr>
      </w:pPr>
      <w:bookmarkStart w:id="97" w:name="_Toc459888249"/>
      <w:bookmarkStart w:id="98" w:name="_Toc325034239"/>
      <w:r>
        <w:rPr>
          <w:rFonts w:hint="eastAsia" w:ascii="仿宋_GB2312" w:hAnsi="仿宋_GB2312" w:cs="仿宋_GB2312"/>
          <w:color w:val="000000"/>
          <w:szCs w:val="24"/>
        </w:rPr>
        <w:t>2、评审标准</w:t>
      </w:r>
      <w:bookmarkEnd w:id="97"/>
      <w:bookmarkEnd w:id="98"/>
    </w:p>
    <w:p>
      <w:pPr>
        <w:keepNext/>
        <w:keepLines/>
        <w:ind w:firstLine="480"/>
        <w:rPr>
          <w:rFonts w:ascii="仿宋_GB2312" w:hAnsi="仿宋_GB2312" w:cs="仿宋_GB2312"/>
          <w:color w:val="000000"/>
          <w:sz w:val="24"/>
        </w:rPr>
      </w:pPr>
      <w:r>
        <w:rPr>
          <w:rFonts w:hint="eastAsia" w:ascii="仿宋_GB2312" w:hAnsi="仿宋_GB2312" w:cs="仿宋_GB2312"/>
          <w:color w:val="000000"/>
          <w:sz w:val="24"/>
        </w:rPr>
        <w:t>2.1 初步评审标准</w:t>
      </w:r>
    </w:p>
    <w:p>
      <w:pPr>
        <w:ind w:firstLine="480"/>
        <w:rPr>
          <w:rFonts w:ascii="仿宋_GB2312" w:hAnsi="仿宋_GB2312" w:cs="仿宋_GB2312"/>
          <w:color w:val="000000"/>
          <w:sz w:val="24"/>
        </w:rPr>
      </w:pPr>
      <w:r>
        <w:rPr>
          <w:rFonts w:hint="eastAsia" w:ascii="仿宋_GB2312" w:hAnsi="仿宋_GB2312" w:cs="仿宋_GB2312"/>
          <w:color w:val="000000"/>
          <w:sz w:val="24"/>
        </w:rPr>
        <w:t>2.1.1 形式评审标准：见评标办法前附表。</w:t>
      </w:r>
    </w:p>
    <w:p>
      <w:pPr>
        <w:ind w:firstLine="480"/>
        <w:rPr>
          <w:rFonts w:ascii="仿宋_GB2312" w:hAnsi="仿宋_GB2312" w:cs="仿宋_GB2312"/>
          <w:color w:val="000000"/>
          <w:sz w:val="24"/>
        </w:rPr>
      </w:pPr>
      <w:r>
        <w:rPr>
          <w:rFonts w:hint="eastAsia" w:ascii="仿宋_GB2312" w:hAnsi="仿宋_GB2312" w:cs="仿宋_GB2312"/>
          <w:color w:val="000000"/>
          <w:sz w:val="24"/>
        </w:rPr>
        <w:t>2.1.2 资格评审标准：见评标办法前附表。</w:t>
      </w:r>
    </w:p>
    <w:p>
      <w:pPr>
        <w:ind w:firstLine="480"/>
        <w:rPr>
          <w:rFonts w:ascii="仿宋_GB2312" w:hAnsi="仿宋_GB2312" w:cs="仿宋_GB2312"/>
          <w:color w:val="000000"/>
          <w:sz w:val="24"/>
        </w:rPr>
      </w:pPr>
      <w:r>
        <w:rPr>
          <w:rFonts w:hint="eastAsia" w:ascii="仿宋_GB2312" w:hAnsi="仿宋_GB2312" w:cs="仿宋_GB2312"/>
          <w:color w:val="000000"/>
          <w:sz w:val="24"/>
        </w:rPr>
        <w:t>2.1.3 响应性评审标准：见评标办法前附表。</w:t>
      </w:r>
    </w:p>
    <w:p>
      <w:pPr>
        <w:pStyle w:val="4"/>
        <w:ind w:firstLine="422"/>
        <w:rPr>
          <w:rFonts w:ascii="仿宋_GB2312" w:hAnsi="仿宋_GB2312" w:cs="仿宋_GB2312"/>
          <w:color w:val="000000"/>
          <w:szCs w:val="24"/>
        </w:rPr>
      </w:pPr>
      <w:bookmarkStart w:id="99" w:name="_Toc325034240"/>
      <w:bookmarkStart w:id="100" w:name="_Toc459888250"/>
      <w:r>
        <w:rPr>
          <w:rFonts w:hint="eastAsia" w:ascii="仿宋_GB2312" w:hAnsi="仿宋_GB2312" w:cs="仿宋_GB2312"/>
          <w:color w:val="000000"/>
          <w:szCs w:val="24"/>
        </w:rPr>
        <w:t>3、评标程序</w:t>
      </w:r>
      <w:bookmarkEnd w:id="99"/>
      <w:bookmarkEnd w:id="100"/>
    </w:p>
    <w:p>
      <w:pPr>
        <w:keepNext/>
        <w:keepLines/>
        <w:ind w:firstLine="480"/>
        <w:rPr>
          <w:rFonts w:ascii="仿宋_GB2312" w:hAnsi="仿宋_GB2312" w:cs="仿宋_GB2312"/>
          <w:color w:val="000000"/>
          <w:sz w:val="24"/>
        </w:rPr>
      </w:pPr>
      <w:r>
        <w:rPr>
          <w:rFonts w:hint="eastAsia" w:ascii="仿宋_GB2312" w:hAnsi="仿宋_GB2312" w:cs="仿宋_GB2312"/>
          <w:color w:val="000000"/>
          <w:sz w:val="24"/>
        </w:rPr>
        <w:t>3.1 初步评审</w:t>
      </w:r>
    </w:p>
    <w:p>
      <w:pPr>
        <w:ind w:firstLine="480"/>
        <w:rPr>
          <w:rFonts w:ascii="仿宋_GB2312" w:hAnsi="仿宋_GB2312" w:cs="仿宋_GB2312"/>
          <w:color w:val="000000"/>
          <w:sz w:val="24"/>
        </w:rPr>
      </w:pPr>
      <w:r>
        <w:rPr>
          <w:rFonts w:hint="eastAsia" w:ascii="仿宋_GB2312" w:hAnsi="仿宋_GB2312" w:cs="仿宋_GB2312"/>
          <w:color w:val="000000"/>
          <w:sz w:val="24"/>
        </w:rPr>
        <w:t>3.1.1 评标委员会可以要求比选响应人提交第二章“比选响应人须知”第1.4.1 项规定的有关证明和证件的原件，以便核验。评标委员会依据本章第2.1 款规定的标准对投标文件进行初步评审。有一项不符合评审标准的，作废标处理。</w:t>
      </w:r>
    </w:p>
    <w:p>
      <w:pPr>
        <w:ind w:firstLine="480"/>
        <w:rPr>
          <w:rFonts w:ascii="仿宋_GB2312" w:hAnsi="仿宋_GB2312" w:cs="仿宋_GB2312"/>
          <w:color w:val="000000"/>
          <w:sz w:val="24"/>
        </w:rPr>
      </w:pPr>
      <w:r>
        <w:rPr>
          <w:rFonts w:hint="eastAsia" w:ascii="仿宋_GB2312" w:hAnsi="仿宋_GB2312" w:cs="仿宋_GB2312"/>
          <w:color w:val="000000"/>
          <w:sz w:val="24"/>
        </w:rPr>
        <w:t>3.1.2 比选响应人有以下情形之一的，其投标作废标处理：</w:t>
      </w:r>
    </w:p>
    <w:p>
      <w:pPr>
        <w:ind w:firstLine="480"/>
        <w:rPr>
          <w:rFonts w:ascii="仿宋_GB2312" w:hAnsi="仿宋_GB2312" w:cs="仿宋_GB2312"/>
          <w:color w:val="000000"/>
          <w:sz w:val="24"/>
        </w:rPr>
      </w:pPr>
      <w:r>
        <w:rPr>
          <w:rFonts w:hint="eastAsia" w:ascii="仿宋_GB2312" w:hAnsi="仿宋_GB2312" w:cs="仿宋_GB2312"/>
          <w:color w:val="000000"/>
          <w:sz w:val="24"/>
        </w:rPr>
        <w:t>(l）第二章“比选响应人须知”第1.4.1 项规定的任何一种情形的；</w:t>
      </w:r>
    </w:p>
    <w:p>
      <w:pPr>
        <w:ind w:firstLine="480"/>
        <w:rPr>
          <w:rFonts w:ascii="仿宋_GB2312" w:hAnsi="仿宋_GB2312" w:cs="仿宋_GB2312"/>
          <w:color w:val="000000"/>
          <w:sz w:val="24"/>
        </w:rPr>
      </w:pPr>
      <w:r>
        <w:rPr>
          <w:rFonts w:hint="eastAsia" w:ascii="仿宋_GB2312" w:hAnsi="仿宋_GB2312" w:cs="仿宋_GB2312"/>
          <w:color w:val="000000"/>
          <w:sz w:val="24"/>
        </w:rPr>
        <w:t>(2）串通投标或弄虚作假或有其他违法行为的；</w:t>
      </w:r>
    </w:p>
    <w:p>
      <w:pPr>
        <w:ind w:firstLine="480"/>
        <w:rPr>
          <w:rFonts w:ascii="仿宋_GB2312" w:hAnsi="仿宋_GB2312" w:cs="仿宋_GB2312"/>
          <w:color w:val="000000"/>
          <w:sz w:val="24"/>
        </w:rPr>
      </w:pPr>
      <w:r>
        <w:rPr>
          <w:rFonts w:hint="eastAsia" w:ascii="仿宋_GB2312" w:hAnsi="仿宋_GB2312" w:cs="仿宋_GB2312"/>
          <w:color w:val="000000"/>
          <w:sz w:val="24"/>
        </w:rPr>
        <w:t>(3）不按评标委员会要求澄清、说明或补正的。</w:t>
      </w:r>
    </w:p>
    <w:p>
      <w:pPr>
        <w:ind w:firstLine="480"/>
        <w:rPr>
          <w:rFonts w:ascii="仿宋_GB2312" w:hAnsi="仿宋_GB2312" w:cs="仿宋_GB2312"/>
          <w:color w:val="000000"/>
          <w:sz w:val="24"/>
        </w:rPr>
      </w:pPr>
      <w:r>
        <w:rPr>
          <w:rFonts w:hint="eastAsia" w:ascii="仿宋_GB2312" w:hAnsi="仿宋_GB2312" w:cs="仿宋_GB2312"/>
          <w:color w:val="000000"/>
          <w:sz w:val="24"/>
        </w:rPr>
        <w:t>3.1.3 投标报价有算术错误的，评标委员会按以下原则对投标报价进行修正，修正的价格经比选响应人书面确认后具有约束力。比选响应人不接受修正价格的，其投标作废标处理。</w:t>
      </w:r>
    </w:p>
    <w:p>
      <w:pPr>
        <w:ind w:firstLine="480"/>
        <w:rPr>
          <w:rFonts w:ascii="仿宋_GB2312" w:hAnsi="仿宋_GB2312" w:cs="仿宋_GB2312"/>
          <w:color w:val="000000"/>
          <w:sz w:val="24"/>
        </w:rPr>
      </w:pPr>
      <w:r>
        <w:rPr>
          <w:rFonts w:hint="eastAsia" w:ascii="仿宋_GB2312" w:hAnsi="仿宋_GB2312" w:cs="仿宋_GB2312"/>
          <w:color w:val="000000"/>
          <w:sz w:val="24"/>
        </w:rPr>
        <w:t>(1）投标文件中的大写金额与小写金额不一致的，以大写金额为准；</w:t>
      </w:r>
    </w:p>
    <w:p>
      <w:pPr>
        <w:ind w:firstLine="480"/>
        <w:rPr>
          <w:rFonts w:ascii="仿宋_GB2312" w:hAnsi="仿宋_GB2312" w:cs="仿宋_GB2312"/>
          <w:color w:val="000000"/>
          <w:sz w:val="24"/>
        </w:rPr>
      </w:pPr>
      <w:r>
        <w:rPr>
          <w:rFonts w:hint="eastAsia" w:ascii="仿宋_GB2312" w:hAnsi="仿宋_GB2312" w:cs="仿宋_GB2312"/>
          <w:color w:val="000000"/>
          <w:sz w:val="24"/>
        </w:rPr>
        <w:t>(2）总价金额与依据单价计算出的结果不一致的，以单价金额为准修正总价，但单价金额小数点有明显错误的除外。</w:t>
      </w:r>
    </w:p>
    <w:p>
      <w:pPr>
        <w:keepNext/>
        <w:keepLines/>
        <w:ind w:firstLine="480"/>
        <w:rPr>
          <w:rFonts w:ascii="仿宋_GB2312" w:hAnsi="仿宋_GB2312" w:cs="仿宋_GB2312"/>
          <w:color w:val="000000"/>
          <w:sz w:val="24"/>
        </w:rPr>
      </w:pPr>
      <w:r>
        <w:rPr>
          <w:rFonts w:hint="eastAsia" w:ascii="仿宋_GB2312" w:hAnsi="仿宋_GB2312" w:cs="仿宋_GB2312"/>
          <w:color w:val="000000"/>
          <w:sz w:val="24"/>
        </w:rPr>
        <w:t>3.2 详细评审</w:t>
      </w:r>
    </w:p>
    <w:p>
      <w:pPr>
        <w:ind w:firstLine="480"/>
        <w:rPr>
          <w:rFonts w:ascii="仿宋_GB2312" w:hAnsi="仿宋_GB2312" w:cs="仿宋_GB2312"/>
          <w:color w:val="000000"/>
          <w:sz w:val="24"/>
        </w:rPr>
      </w:pPr>
      <w:r>
        <w:rPr>
          <w:rFonts w:hint="eastAsia" w:ascii="仿宋_GB2312" w:hAnsi="仿宋_GB2312" w:cs="仿宋_GB2312"/>
          <w:color w:val="000000"/>
          <w:sz w:val="24"/>
        </w:rPr>
        <w:t>3.2.1实质性响应比选采购文件的比选响应人，评标委员会按投标价由低到高依次推荐第1-3名为中标候选人。</w:t>
      </w:r>
    </w:p>
    <w:p>
      <w:pPr>
        <w:ind w:firstLine="480"/>
        <w:rPr>
          <w:rFonts w:ascii="仿宋_GB2312" w:hAnsi="仿宋_GB2312" w:cs="仿宋_GB2312"/>
          <w:color w:val="000000"/>
          <w:sz w:val="24"/>
        </w:rPr>
      </w:pPr>
      <w:r>
        <w:rPr>
          <w:rFonts w:hint="eastAsia" w:ascii="仿宋_GB2312" w:hAnsi="仿宋_GB2312" w:cs="仿宋_GB2312"/>
          <w:color w:val="000000"/>
          <w:sz w:val="24"/>
        </w:rPr>
        <w:t>3.2.2评标委员会发现比选响应人的报价明显低于其他投标报价，或者在设有标底时明显低于标底，使得其投标报价可能低于其个别成本的，应当要求该比选响应人作出书面说明并提供相应的证明材料。比选响应人不能合理说明或者不能提供相应证明材料的，由评标委员会认定该比选响应人以低于成本报价竞标，其投标作废标处理。</w:t>
      </w:r>
    </w:p>
    <w:p>
      <w:pPr>
        <w:keepNext/>
        <w:keepLines/>
        <w:ind w:firstLine="480"/>
        <w:rPr>
          <w:rFonts w:ascii="仿宋_GB2312" w:hAnsi="仿宋_GB2312" w:cs="仿宋_GB2312"/>
          <w:color w:val="000000"/>
          <w:sz w:val="24"/>
        </w:rPr>
      </w:pPr>
      <w:r>
        <w:rPr>
          <w:rFonts w:hint="eastAsia" w:ascii="仿宋_GB2312" w:hAnsi="仿宋_GB2312" w:cs="仿宋_GB2312"/>
          <w:color w:val="000000"/>
          <w:sz w:val="24"/>
        </w:rPr>
        <w:t>3.3 投标文件的澄清和补正</w:t>
      </w:r>
    </w:p>
    <w:p>
      <w:pPr>
        <w:ind w:firstLine="480"/>
        <w:rPr>
          <w:rFonts w:ascii="仿宋_GB2312" w:hAnsi="仿宋_GB2312" w:cs="仿宋_GB2312"/>
          <w:color w:val="000000"/>
          <w:sz w:val="24"/>
        </w:rPr>
      </w:pPr>
      <w:r>
        <w:rPr>
          <w:rFonts w:hint="eastAsia" w:ascii="仿宋_GB2312" w:hAnsi="仿宋_GB2312" w:cs="仿宋_GB2312"/>
          <w:color w:val="000000"/>
          <w:sz w:val="24"/>
        </w:rPr>
        <w:t>3.3.1 在评标过程中，评标委员会可以书面形式要求比选响应人对所提交投标文件中不明确的内容进行书面澄清或说明，或者对细微偏差进行补正。评标委员会不接受比选响应人主动提出的澄清、说明或补正。</w:t>
      </w:r>
    </w:p>
    <w:p>
      <w:pPr>
        <w:ind w:firstLine="480"/>
        <w:rPr>
          <w:rFonts w:ascii="仿宋_GB2312" w:hAnsi="仿宋_GB2312" w:cs="仿宋_GB2312"/>
          <w:color w:val="000000"/>
          <w:sz w:val="24"/>
        </w:rPr>
      </w:pPr>
      <w:r>
        <w:rPr>
          <w:rFonts w:hint="eastAsia" w:ascii="仿宋_GB2312" w:hAnsi="仿宋_GB2312" w:cs="仿宋_GB2312"/>
          <w:color w:val="000000"/>
          <w:sz w:val="24"/>
        </w:rPr>
        <w:t>3.3.2 澄清、说明和补正不得改变投标文件的实质性内容（算术性错误修正的除外）。比选响应人的书面澄清、说明和补正属于投标文件的组成部分。</w:t>
      </w:r>
    </w:p>
    <w:p>
      <w:pPr>
        <w:ind w:firstLine="480"/>
        <w:rPr>
          <w:rFonts w:ascii="仿宋_GB2312" w:hAnsi="仿宋_GB2312" w:cs="仿宋_GB2312"/>
          <w:color w:val="000000"/>
          <w:sz w:val="24"/>
        </w:rPr>
      </w:pPr>
      <w:r>
        <w:rPr>
          <w:rFonts w:hint="eastAsia" w:ascii="仿宋_GB2312" w:hAnsi="仿宋_GB2312" w:cs="仿宋_GB2312"/>
          <w:color w:val="000000"/>
          <w:sz w:val="24"/>
        </w:rPr>
        <w:t>3.3.3 评标委员会对比选响应人提交的澄清、说明或补正有疑问的，可以要求比选响应人进一步澄清、说明或补正，直至满足评标委员会的要求。</w:t>
      </w:r>
    </w:p>
    <w:p>
      <w:pPr>
        <w:keepNext/>
        <w:keepLines/>
        <w:ind w:firstLine="480"/>
        <w:rPr>
          <w:rFonts w:ascii="仿宋_GB2312" w:hAnsi="仿宋_GB2312" w:cs="仿宋_GB2312"/>
          <w:color w:val="000000"/>
          <w:sz w:val="24"/>
        </w:rPr>
      </w:pPr>
      <w:r>
        <w:rPr>
          <w:rFonts w:hint="eastAsia" w:ascii="仿宋_GB2312" w:hAnsi="仿宋_GB2312" w:cs="仿宋_GB2312"/>
          <w:color w:val="000000"/>
          <w:sz w:val="24"/>
        </w:rPr>
        <w:t>3.4 评标结果</w:t>
      </w:r>
    </w:p>
    <w:p>
      <w:pPr>
        <w:ind w:firstLine="480"/>
        <w:rPr>
          <w:rFonts w:ascii="仿宋_GB2312" w:hAnsi="仿宋_GB2312" w:cs="仿宋_GB2312"/>
          <w:color w:val="000000"/>
          <w:sz w:val="24"/>
        </w:rPr>
      </w:pPr>
      <w:r>
        <w:rPr>
          <w:rFonts w:hint="eastAsia" w:ascii="仿宋_GB2312" w:hAnsi="仿宋_GB2312" w:cs="仿宋_GB2312"/>
          <w:color w:val="000000"/>
          <w:sz w:val="24"/>
        </w:rPr>
        <w:t>3.4.1 除第二章“比选响应人须知”前附表授权直接确定中标人外，评选委员会评选出有效最低价前三名的投标人为中标候选人。</w:t>
      </w:r>
    </w:p>
    <w:p>
      <w:pPr>
        <w:ind w:firstLine="480"/>
        <w:rPr>
          <w:rFonts w:ascii="仿宋_GB2312" w:hAnsi="仿宋_GB2312" w:cs="仿宋_GB2312"/>
          <w:color w:val="000000"/>
          <w:sz w:val="24"/>
        </w:rPr>
      </w:pPr>
      <w:r>
        <w:rPr>
          <w:rFonts w:hint="eastAsia" w:ascii="仿宋_GB2312" w:hAnsi="仿宋_GB2312" w:cs="仿宋_GB2312"/>
          <w:color w:val="000000"/>
          <w:sz w:val="24"/>
        </w:rPr>
        <w:t>3.4.2 评标委员会完成评标后，应当向比选采购人提交书面评标报告。</w:t>
      </w:r>
      <w:bookmarkStart w:id="101" w:name="_Toc459888251"/>
      <w:bookmarkStart w:id="102" w:name="_Toc325034243"/>
    </w:p>
    <w:p>
      <w:pPr>
        <w:ind w:firstLine="480"/>
        <w:rPr>
          <w:rFonts w:ascii="仿宋_GB2312" w:hAnsi="仿宋_GB2312" w:cs="仿宋_GB2312"/>
          <w:color w:val="000000"/>
          <w:sz w:val="24"/>
        </w:rPr>
        <w:sectPr>
          <w:pgSz w:w="11906" w:h="16838"/>
          <w:pgMar w:top="1440" w:right="1644" w:bottom="1440" w:left="1644" w:header="850" w:footer="794" w:gutter="0"/>
          <w:pgNumType w:fmt="numberInDash"/>
          <w:cols w:space="0" w:num="1"/>
          <w:titlePg/>
          <w:docGrid w:linePitch="312" w:charSpace="0"/>
        </w:sectPr>
      </w:pPr>
    </w:p>
    <w:p>
      <w:pPr>
        <w:spacing w:before="120" w:beforeLines="50" w:after="120" w:afterLines="50" w:line="360" w:lineRule="auto"/>
        <w:ind w:firstLine="0" w:firstLineChars="0"/>
        <w:jc w:val="center"/>
        <w:outlineLvl w:val="0"/>
        <w:rPr>
          <w:rFonts w:ascii="宋体" w:hAnsi="宋体"/>
          <w:b/>
          <w:sz w:val="44"/>
          <w:szCs w:val="44"/>
        </w:rPr>
      </w:pPr>
      <w:bookmarkStart w:id="103" w:name="_Toc34986751"/>
      <w:bookmarkStart w:id="104" w:name="_Toc20951"/>
      <w:bookmarkStart w:id="105" w:name="_Toc9492"/>
      <w:r>
        <w:rPr>
          <w:rFonts w:hint="eastAsia" w:ascii="宋体" w:hAnsi="宋体"/>
          <w:b/>
          <w:sz w:val="44"/>
          <w:szCs w:val="44"/>
        </w:rPr>
        <w:t xml:space="preserve">第四章 </w:t>
      </w:r>
      <w:bookmarkEnd w:id="101"/>
      <w:r>
        <w:rPr>
          <w:rFonts w:hint="eastAsia" w:ascii="宋体" w:hAnsi="宋体"/>
          <w:b/>
          <w:sz w:val="44"/>
          <w:szCs w:val="44"/>
        </w:rPr>
        <w:t>工程量清单</w:t>
      </w:r>
      <w:bookmarkEnd w:id="103"/>
      <w:bookmarkEnd w:id="104"/>
      <w:bookmarkEnd w:id="105"/>
    </w:p>
    <w:tbl>
      <w:tblPr>
        <w:tblStyle w:val="25"/>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5116"/>
        <w:gridCol w:w="692"/>
        <w:gridCol w:w="798"/>
        <w:gridCol w:w="862"/>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2" w:type="dxa"/>
            <w:shd w:val="clear" w:color="auto" w:fill="auto"/>
            <w:vAlign w:val="center"/>
          </w:tcPr>
          <w:p>
            <w:pPr>
              <w:pStyle w:val="48"/>
              <w:jc w:val="center"/>
              <w:rPr>
                <w:rFonts w:hint="eastAsia" w:ascii="仿宋_GB2312"/>
                <w:b/>
              </w:rPr>
            </w:pPr>
            <w:r>
              <w:rPr>
                <w:rFonts w:hint="eastAsia" w:ascii="仿宋_GB2312"/>
                <w:b/>
              </w:rPr>
              <w:t>序号</w:t>
            </w:r>
          </w:p>
        </w:tc>
        <w:tc>
          <w:tcPr>
            <w:tcW w:w="5116" w:type="dxa"/>
            <w:shd w:val="clear" w:color="auto" w:fill="auto"/>
            <w:vAlign w:val="center"/>
          </w:tcPr>
          <w:p>
            <w:pPr>
              <w:pStyle w:val="48"/>
              <w:jc w:val="center"/>
              <w:rPr>
                <w:rFonts w:hint="eastAsia" w:ascii="仿宋_GB2312"/>
                <w:b/>
              </w:rPr>
            </w:pPr>
            <w:r>
              <w:rPr>
                <w:rFonts w:hint="eastAsia" w:ascii="仿宋_GB2312"/>
                <w:b/>
              </w:rPr>
              <w:t>内容</w:t>
            </w:r>
          </w:p>
        </w:tc>
        <w:tc>
          <w:tcPr>
            <w:tcW w:w="692" w:type="dxa"/>
            <w:shd w:val="clear" w:color="auto" w:fill="auto"/>
            <w:vAlign w:val="center"/>
          </w:tcPr>
          <w:p>
            <w:pPr>
              <w:pStyle w:val="48"/>
              <w:jc w:val="center"/>
              <w:rPr>
                <w:rFonts w:hint="eastAsia" w:ascii="仿宋_GB2312"/>
                <w:b/>
              </w:rPr>
            </w:pPr>
            <w:r>
              <w:rPr>
                <w:rFonts w:hint="eastAsia" w:ascii="仿宋_GB2312"/>
                <w:b/>
              </w:rPr>
              <w:t>单位</w:t>
            </w:r>
          </w:p>
        </w:tc>
        <w:tc>
          <w:tcPr>
            <w:tcW w:w="798" w:type="dxa"/>
            <w:shd w:val="clear" w:color="auto" w:fill="auto"/>
            <w:vAlign w:val="center"/>
          </w:tcPr>
          <w:p>
            <w:pPr>
              <w:pStyle w:val="48"/>
              <w:jc w:val="center"/>
              <w:rPr>
                <w:rFonts w:hint="eastAsia" w:ascii="仿宋_GB2312"/>
                <w:b/>
              </w:rPr>
            </w:pPr>
            <w:r>
              <w:rPr>
                <w:rFonts w:hint="eastAsia" w:ascii="仿宋_GB2312"/>
                <w:b/>
              </w:rPr>
              <w:t>工程量</w:t>
            </w:r>
          </w:p>
        </w:tc>
        <w:tc>
          <w:tcPr>
            <w:tcW w:w="862" w:type="dxa"/>
            <w:shd w:val="clear" w:color="auto" w:fill="auto"/>
            <w:vAlign w:val="center"/>
          </w:tcPr>
          <w:p>
            <w:pPr>
              <w:pStyle w:val="48"/>
              <w:jc w:val="center"/>
              <w:rPr>
                <w:rFonts w:hint="eastAsia" w:ascii="仿宋_GB2312"/>
                <w:b/>
              </w:rPr>
            </w:pPr>
            <w:r>
              <w:rPr>
                <w:rFonts w:hint="eastAsia" w:ascii="仿宋_GB2312"/>
                <w:b/>
              </w:rPr>
              <w:t>不含税单价（元）</w:t>
            </w:r>
          </w:p>
        </w:tc>
        <w:tc>
          <w:tcPr>
            <w:tcW w:w="1026" w:type="dxa"/>
            <w:shd w:val="clear" w:color="auto" w:fill="auto"/>
            <w:vAlign w:val="center"/>
          </w:tcPr>
          <w:p>
            <w:pPr>
              <w:pStyle w:val="48"/>
              <w:jc w:val="center"/>
              <w:rPr>
                <w:rFonts w:hint="eastAsia" w:ascii="仿宋_GB2312"/>
                <w:b/>
              </w:rPr>
            </w:pPr>
            <w:r>
              <w:rPr>
                <w:rFonts w:hint="eastAsia" w:ascii="仿宋_GB2312"/>
                <w:b/>
              </w:rPr>
              <w:t>不含税合计（元）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2" w:type="dxa"/>
            <w:shd w:val="clear" w:color="auto" w:fill="auto"/>
            <w:vAlign w:val="center"/>
          </w:tcPr>
          <w:p>
            <w:pPr>
              <w:pStyle w:val="48"/>
              <w:jc w:val="center"/>
              <w:rPr>
                <w:rFonts w:hint="eastAsia" w:ascii="仿宋_GB2312" w:hAnsi="Times New Roman"/>
                <w:sz w:val="24"/>
                <w:szCs w:val="24"/>
              </w:rPr>
            </w:pPr>
            <w:r>
              <w:rPr>
                <w:rFonts w:hint="eastAsia" w:ascii="仿宋_GB2312" w:hAnsi="Times New Roman"/>
                <w:sz w:val="24"/>
                <w:szCs w:val="24"/>
              </w:rPr>
              <w:t>1</w:t>
            </w:r>
          </w:p>
        </w:tc>
        <w:tc>
          <w:tcPr>
            <w:tcW w:w="5116" w:type="dxa"/>
            <w:shd w:val="clear" w:color="auto" w:fill="auto"/>
            <w:vAlign w:val="center"/>
          </w:tcPr>
          <w:p>
            <w:pPr>
              <w:pStyle w:val="48"/>
              <w:jc w:val="left"/>
              <w:rPr>
                <w:rFonts w:hint="eastAsia" w:ascii="仿宋_GB2312" w:hAnsi="Times New Roman"/>
                <w:sz w:val="24"/>
                <w:szCs w:val="24"/>
              </w:rPr>
            </w:pPr>
            <w:r>
              <w:rPr>
                <w:rFonts w:hint="eastAsia" w:ascii="仿宋_GB2312" w:hAnsi="Times New Roman"/>
                <w:sz w:val="24"/>
                <w:szCs w:val="24"/>
              </w:rPr>
              <w:t>T2B行李分拣厅环氧地坪维修（原地坪清理、修补、新做环氧地坪）</w:t>
            </w:r>
          </w:p>
        </w:tc>
        <w:tc>
          <w:tcPr>
            <w:tcW w:w="692" w:type="dxa"/>
            <w:shd w:val="clear" w:color="auto" w:fill="auto"/>
            <w:vAlign w:val="center"/>
          </w:tcPr>
          <w:p>
            <w:pPr>
              <w:pStyle w:val="48"/>
              <w:jc w:val="center"/>
              <w:rPr>
                <w:rFonts w:hint="eastAsia" w:ascii="仿宋_GB2312" w:hAnsi="Times New Roman"/>
                <w:sz w:val="24"/>
                <w:szCs w:val="24"/>
              </w:rPr>
            </w:pPr>
            <w:r>
              <w:rPr>
                <w:rFonts w:hint="eastAsia" w:ascii="Batang" w:hAnsi="Batang" w:eastAsia="Batang" w:cs="Batang"/>
                <w:sz w:val="24"/>
                <w:szCs w:val="24"/>
              </w:rPr>
              <w:t>㎡</w:t>
            </w:r>
          </w:p>
        </w:tc>
        <w:tc>
          <w:tcPr>
            <w:tcW w:w="798" w:type="dxa"/>
            <w:shd w:val="clear" w:color="auto" w:fill="auto"/>
            <w:vAlign w:val="center"/>
          </w:tcPr>
          <w:p>
            <w:pPr>
              <w:pStyle w:val="48"/>
              <w:jc w:val="center"/>
              <w:rPr>
                <w:rFonts w:hint="eastAsia" w:ascii="仿宋_GB2312" w:hAnsi="Times New Roman"/>
                <w:sz w:val="24"/>
                <w:szCs w:val="24"/>
              </w:rPr>
            </w:pPr>
            <w:r>
              <w:rPr>
                <w:rFonts w:hint="eastAsia" w:ascii="仿宋_GB2312"/>
                <w:sz w:val="24"/>
                <w:szCs w:val="24"/>
              </w:rPr>
              <w:t>850</w:t>
            </w:r>
          </w:p>
        </w:tc>
        <w:tc>
          <w:tcPr>
            <w:tcW w:w="862" w:type="dxa"/>
            <w:shd w:val="clear" w:color="auto" w:fill="auto"/>
            <w:vAlign w:val="center"/>
          </w:tcPr>
          <w:p>
            <w:pPr>
              <w:pStyle w:val="48"/>
              <w:jc w:val="center"/>
              <w:rPr>
                <w:rFonts w:hint="eastAsia" w:ascii="仿宋_GB2312"/>
                <w:b/>
              </w:rPr>
            </w:pPr>
          </w:p>
        </w:tc>
        <w:tc>
          <w:tcPr>
            <w:tcW w:w="1026" w:type="dxa"/>
            <w:shd w:val="clear" w:color="auto" w:fill="auto"/>
            <w:vAlign w:val="center"/>
          </w:tcPr>
          <w:p>
            <w:pPr>
              <w:pStyle w:val="48"/>
              <w:jc w:val="center"/>
              <w:rPr>
                <w:rFonts w:hint="eastAsia" w:ascii="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2" w:type="dxa"/>
            <w:shd w:val="clear" w:color="auto" w:fill="auto"/>
            <w:vAlign w:val="center"/>
          </w:tcPr>
          <w:p>
            <w:pPr>
              <w:pStyle w:val="48"/>
              <w:jc w:val="center"/>
              <w:rPr>
                <w:rFonts w:hint="eastAsia" w:ascii="仿宋_GB2312" w:hAnsi="Times New Roman"/>
                <w:sz w:val="24"/>
                <w:szCs w:val="24"/>
              </w:rPr>
            </w:pPr>
            <w:r>
              <w:rPr>
                <w:rFonts w:hint="eastAsia" w:ascii="仿宋_GB2312"/>
                <w:sz w:val="24"/>
                <w:szCs w:val="24"/>
              </w:rPr>
              <w:t>2</w:t>
            </w:r>
          </w:p>
        </w:tc>
        <w:tc>
          <w:tcPr>
            <w:tcW w:w="5116" w:type="dxa"/>
            <w:shd w:val="clear" w:color="auto" w:fill="auto"/>
            <w:vAlign w:val="center"/>
          </w:tcPr>
          <w:p>
            <w:pPr>
              <w:pStyle w:val="48"/>
              <w:jc w:val="left"/>
              <w:rPr>
                <w:rFonts w:hint="eastAsia" w:ascii="仿宋_GB2312" w:hAnsi="Times New Roman"/>
                <w:sz w:val="24"/>
                <w:szCs w:val="24"/>
              </w:rPr>
            </w:pPr>
            <w:r>
              <w:rPr>
                <w:rFonts w:hint="eastAsia" w:ascii="仿宋_GB2312" w:hAnsi="Times New Roman"/>
                <w:sz w:val="24"/>
                <w:szCs w:val="24"/>
              </w:rPr>
              <w:t>T2B行李分拣厅全区域画线翻新</w:t>
            </w:r>
          </w:p>
        </w:tc>
        <w:tc>
          <w:tcPr>
            <w:tcW w:w="692" w:type="dxa"/>
            <w:shd w:val="clear" w:color="auto" w:fill="auto"/>
            <w:vAlign w:val="center"/>
          </w:tcPr>
          <w:p>
            <w:pPr>
              <w:pStyle w:val="48"/>
              <w:jc w:val="center"/>
              <w:rPr>
                <w:rFonts w:hint="eastAsia" w:ascii="仿宋_GB2312" w:hAnsi="Times New Roman"/>
                <w:sz w:val="24"/>
                <w:szCs w:val="24"/>
              </w:rPr>
            </w:pPr>
            <w:r>
              <w:rPr>
                <w:rFonts w:hint="eastAsia" w:ascii="仿宋_GB2312"/>
                <w:sz w:val="24"/>
                <w:szCs w:val="24"/>
              </w:rPr>
              <w:t>m</w:t>
            </w:r>
          </w:p>
        </w:tc>
        <w:tc>
          <w:tcPr>
            <w:tcW w:w="798" w:type="dxa"/>
            <w:shd w:val="clear" w:color="auto" w:fill="auto"/>
            <w:vAlign w:val="center"/>
          </w:tcPr>
          <w:p>
            <w:pPr>
              <w:pStyle w:val="48"/>
              <w:jc w:val="center"/>
              <w:rPr>
                <w:rFonts w:hint="eastAsia" w:ascii="仿宋_GB2312" w:hAnsi="Times New Roman"/>
                <w:sz w:val="24"/>
                <w:szCs w:val="24"/>
              </w:rPr>
            </w:pPr>
            <w:r>
              <w:rPr>
                <w:rFonts w:hint="eastAsia" w:ascii="仿宋_GB2312"/>
                <w:sz w:val="24"/>
                <w:szCs w:val="24"/>
              </w:rPr>
              <w:t>1200</w:t>
            </w:r>
          </w:p>
        </w:tc>
        <w:tc>
          <w:tcPr>
            <w:tcW w:w="862" w:type="dxa"/>
            <w:shd w:val="clear" w:color="auto" w:fill="auto"/>
            <w:vAlign w:val="center"/>
          </w:tcPr>
          <w:p>
            <w:pPr>
              <w:pStyle w:val="48"/>
              <w:jc w:val="center"/>
              <w:rPr>
                <w:rFonts w:hint="eastAsia" w:ascii="仿宋_GB2312"/>
                <w:b/>
              </w:rPr>
            </w:pPr>
          </w:p>
        </w:tc>
        <w:tc>
          <w:tcPr>
            <w:tcW w:w="1026" w:type="dxa"/>
            <w:shd w:val="clear" w:color="auto" w:fill="auto"/>
            <w:vAlign w:val="center"/>
          </w:tcPr>
          <w:p>
            <w:pPr>
              <w:pStyle w:val="48"/>
              <w:jc w:val="center"/>
              <w:rPr>
                <w:rFonts w:hint="eastAsia" w:ascii="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2" w:type="dxa"/>
            <w:shd w:val="clear" w:color="auto" w:fill="auto"/>
            <w:vAlign w:val="center"/>
          </w:tcPr>
          <w:p>
            <w:pPr>
              <w:pStyle w:val="48"/>
              <w:jc w:val="center"/>
              <w:rPr>
                <w:rFonts w:hint="eastAsia" w:ascii="仿宋_GB2312"/>
                <w:b/>
              </w:rPr>
            </w:pPr>
            <w:r>
              <w:rPr>
                <w:rFonts w:hint="eastAsia" w:ascii="仿宋_GB2312" w:hAnsi="Times New Roman"/>
                <w:sz w:val="24"/>
                <w:szCs w:val="24"/>
              </w:rPr>
              <w:t>3</w:t>
            </w:r>
          </w:p>
        </w:tc>
        <w:tc>
          <w:tcPr>
            <w:tcW w:w="5116" w:type="dxa"/>
            <w:shd w:val="clear" w:color="auto" w:fill="auto"/>
            <w:vAlign w:val="center"/>
          </w:tcPr>
          <w:p>
            <w:pPr>
              <w:pStyle w:val="48"/>
              <w:jc w:val="left"/>
              <w:rPr>
                <w:rFonts w:hint="eastAsia" w:ascii="仿宋_GB2312"/>
                <w:b/>
              </w:rPr>
            </w:pPr>
            <w:r>
              <w:rPr>
                <w:rFonts w:hint="eastAsia" w:ascii="仿宋_GB2312" w:hAnsi="Times New Roman"/>
                <w:sz w:val="24"/>
                <w:szCs w:val="24"/>
              </w:rPr>
              <w:t>T</w:t>
            </w:r>
            <w:r>
              <w:rPr>
                <w:rFonts w:hint="eastAsia" w:ascii="仿宋_GB2312"/>
                <w:sz w:val="24"/>
                <w:szCs w:val="24"/>
              </w:rPr>
              <w:t>3A</w:t>
            </w:r>
            <w:r>
              <w:rPr>
                <w:rFonts w:hint="eastAsia" w:ascii="仿宋_GB2312" w:hAnsi="Times New Roman"/>
                <w:sz w:val="24"/>
                <w:szCs w:val="24"/>
              </w:rPr>
              <w:t>行李分拣厅环氧地坪维修（原地坪清理、修补、新做地坪）</w:t>
            </w:r>
          </w:p>
        </w:tc>
        <w:tc>
          <w:tcPr>
            <w:tcW w:w="692" w:type="dxa"/>
            <w:shd w:val="clear" w:color="auto" w:fill="auto"/>
            <w:vAlign w:val="center"/>
          </w:tcPr>
          <w:p>
            <w:pPr>
              <w:pStyle w:val="48"/>
              <w:jc w:val="center"/>
              <w:rPr>
                <w:rFonts w:hint="eastAsia" w:ascii="仿宋_GB2312" w:hAnsi="Times New Roman"/>
                <w:sz w:val="24"/>
                <w:szCs w:val="24"/>
              </w:rPr>
            </w:pPr>
            <w:r>
              <w:rPr>
                <w:rFonts w:hint="eastAsia" w:ascii="Batang" w:hAnsi="Batang" w:eastAsia="Batang" w:cs="Batang"/>
                <w:sz w:val="24"/>
                <w:szCs w:val="24"/>
              </w:rPr>
              <w:t>㎡</w:t>
            </w:r>
          </w:p>
        </w:tc>
        <w:tc>
          <w:tcPr>
            <w:tcW w:w="798" w:type="dxa"/>
            <w:shd w:val="clear" w:color="auto" w:fill="auto"/>
            <w:vAlign w:val="center"/>
          </w:tcPr>
          <w:p>
            <w:pPr>
              <w:pStyle w:val="48"/>
              <w:jc w:val="center"/>
              <w:rPr>
                <w:rFonts w:hint="eastAsia" w:ascii="仿宋_GB2312" w:hAnsi="Times New Roman"/>
                <w:sz w:val="24"/>
                <w:szCs w:val="24"/>
              </w:rPr>
            </w:pPr>
            <w:r>
              <w:rPr>
                <w:rFonts w:hint="eastAsia" w:ascii="仿宋_GB2312"/>
                <w:sz w:val="24"/>
                <w:szCs w:val="24"/>
              </w:rPr>
              <w:t>130</w:t>
            </w:r>
          </w:p>
        </w:tc>
        <w:tc>
          <w:tcPr>
            <w:tcW w:w="862" w:type="dxa"/>
            <w:shd w:val="clear" w:color="auto" w:fill="auto"/>
            <w:vAlign w:val="center"/>
          </w:tcPr>
          <w:p>
            <w:pPr>
              <w:pStyle w:val="48"/>
              <w:jc w:val="center"/>
              <w:rPr>
                <w:rFonts w:hint="eastAsia" w:ascii="仿宋_GB2312"/>
                <w:b/>
              </w:rPr>
            </w:pPr>
          </w:p>
        </w:tc>
        <w:tc>
          <w:tcPr>
            <w:tcW w:w="1026" w:type="dxa"/>
            <w:shd w:val="clear" w:color="auto" w:fill="auto"/>
            <w:vAlign w:val="center"/>
          </w:tcPr>
          <w:p>
            <w:pPr>
              <w:pStyle w:val="48"/>
              <w:jc w:val="center"/>
              <w:rPr>
                <w:rFonts w:hint="eastAsia" w:ascii="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2" w:type="dxa"/>
            <w:shd w:val="clear" w:color="auto" w:fill="auto"/>
            <w:vAlign w:val="center"/>
          </w:tcPr>
          <w:p>
            <w:pPr>
              <w:pStyle w:val="48"/>
              <w:jc w:val="center"/>
              <w:rPr>
                <w:rFonts w:hint="eastAsia" w:ascii="仿宋_GB2312"/>
                <w:sz w:val="24"/>
                <w:szCs w:val="24"/>
              </w:rPr>
            </w:pPr>
            <w:r>
              <w:rPr>
                <w:rFonts w:hint="eastAsia" w:ascii="仿宋_GB2312"/>
                <w:sz w:val="24"/>
                <w:szCs w:val="24"/>
              </w:rPr>
              <w:t>4</w:t>
            </w:r>
          </w:p>
        </w:tc>
        <w:tc>
          <w:tcPr>
            <w:tcW w:w="5116" w:type="dxa"/>
            <w:shd w:val="clear" w:color="auto" w:fill="auto"/>
            <w:vAlign w:val="center"/>
          </w:tcPr>
          <w:p>
            <w:pPr>
              <w:pStyle w:val="48"/>
              <w:jc w:val="left"/>
              <w:rPr>
                <w:rFonts w:hint="eastAsia" w:ascii="仿宋_GB2312" w:hAnsi="Times New Roman"/>
                <w:sz w:val="24"/>
                <w:szCs w:val="24"/>
              </w:rPr>
            </w:pPr>
            <w:r>
              <w:rPr>
                <w:rFonts w:hint="eastAsia" w:ascii="仿宋_GB2312"/>
                <w:sz w:val="24"/>
                <w:szCs w:val="24"/>
              </w:rPr>
              <w:t>T2B、T3A新增限速标识共计26个，每个约为1.8</w:t>
            </w:r>
            <w:r>
              <w:rPr>
                <w:rFonts w:hint="eastAsia" w:ascii="Batang" w:hAnsi="Batang" w:eastAsia="Batang" w:cs="Batang"/>
                <w:sz w:val="24"/>
                <w:szCs w:val="24"/>
              </w:rPr>
              <w:t>㎡</w:t>
            </w:r>
          </w:p>
        </w:tc>
        <w:tc>
          <w:tcPr>
            <w:tcW w:w="692" w:type="dxa"/>
            <w:shd w:val="clear" w:color="auto" w:fill="auto"/>
            <w:vAlign w:val="center"/>
          </w:tcPr>
          <w:p>
            <w:pPr>
              <w:pStyle w:val="48"/>
              <w:jc w:val="center"/>
              <w:rPr>
                <w:rFonts w:hint="eastAsia" w:ascii="仿宋_GB2312"/>
                <w:sz w:val="24"/>
                <w:szCs w:val="24"/>
              </w:rPr>
            </w:pPr>
            <w:r>
              <w:rPr>
                <w:rFonts w:hint="eastAsia" w:ascii="Batang" w:hAnsi="Batang" w:eastAsia="Batang" w:cs="Batang"/>
                <w:sz w:val="24"/>
                <w:szCs w:val="24"/>
              </w:rPr>
              <w:t>㎡</w:t>
            </w:r>
          </w:p>
        </w:tc>
        <w:tc>
          <w:tcPr>
            <w:tcW w:w="798" w:type="dxa"/>
            <w:shd w:val="clear" w:color="auto" w:fill="auto"/>
            <w:vAlign w:val="center"/>
          </w:tcPr>
          <w:p>
            <w:pPr>
              <w:pStyle w:val="48"/>
              <w:jc w:val="center"/>
              <w:rPr>
                <w:rFonts w:hint="eastAsia" w:ascii="仿宋_GB2312"/>
                <w:sz w:val="24"/>
                <w:szCs w:val="24"/>
              </w:rPr>
            </w:pPr>
            <w:r>
              <w:rPr>
                <w:rFonts w:hint="eastAsia" w:ascii="仿宋_GB2312"/>
                <w:sz w:val="24"/>
                <w:szCs w:val="24"/>
              </w:rPr>
              <w:t>46.8</w:t>
            </w:r>
          </w:p>
        </w:tc>
        <w:tc>
          <w:tcPr>
            <w:tcW w:w="862" w:type="dxa"/>
            <w:shd w:val="clear" w:color="auto" w:fill="auto"/>
            <w:vAlign w:val="center"/>
          </w:tcPr>
          <w:p>
            <w:pPr>
              <w:pStyle w:val="48"/>
              <w:jc w:val="center"/>
              <w:rPr>
                <w:rFonts w:hint="eastAsia" w:ascii="仿宋_GB2312"/>
                <w:b/>
              </w:rPr>
            </w:pPr>
          </w:p>
        </w:tc>
        <w:tc>
          <w:tcPr>
            <w:tcW w:w="1026" w:type="dxa"/>
            <w:shd w:val="clear" w:color="auto" w:fill="auto"/>
            <w:vAlign w:val="center"/>
          </w:tcPr>
          <w:p>
            <w:pPr>
              <w:pStyle w:val="48"/>
              <w:jc w:val="center"/>
              <w:rPr>
                <w:rFonts w:hint="eastAsia" w:ascii="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2" w:type="dxa"/>
            <w:shd w:val="clear" w:color="auto" w:fill="auto"/>
            <w:vAlign w:val="center"/>
          </w:tcPr>
          <w:p>
            <w:pPr>
              <w:pStyle w:val="48"/>
              <w:jc w:val="center"/>
              <w:rPr>
                <w:rFonts w:hint="eastAsia" w:ascii="仿宋_GB2312"/>
                <w:b/>
              </w:rPr>
            </w:pPr>
          </w:p>
        </w:tc>
        <w:tc>
          <w:tcPr>
            <w:tcW w:w="5116" w:type="dxa"/>
            <w:shd w:val="clear" w:color="auto" w:fill="auto"/>
            <w:vAlign w:val="center"/>
          </w:tcPr>
          <w:p>
            <w:pPr>
              <w:pStyle w:val="48"/>
              <w:jc w:val="center"/>
              <w:rPr>
                <w:rFonts w:hint="eastAsia" w:ascii="仿宋_GB2312"/>
                <w:b/>
              </w:rPr>
            </w:pPr>
            <w:r>
              <w:rPr>
                <w:rFonts w:hint="eastAsia" w:ascii="仿宋_GB2312"/>
                <w:b/>
              </w:rPr>
              <w:t>总计（元）</w:t>
            </w:r>
          </w:p>
        </w:tc>
        <w:tc>
          <w:tcPr>
            <w:tcW w:w="3378" w:type="dxa"/>
            <w:gridSpan w:val="4"/>
            <w:shd w:val="clear" w:color="auto" w:fill="auto"/>
            <w:vAlign w:val="center"/>
          </w:tcPr>
          <w:p>
            <w:pPr>
              <w:pStyle w:val="48"/>
              <w:jc w:val="center"/>
              <w:rPr>
                <w:rFonts w:hint="eastAsia" w:ascii="仿宋_GB2312"/>
                <w:b/>
              </w:rPr>
            </w:pPr>
          </w:p>
        </w:tc>
      </w:tr>
    </w:tbl>
    <w:p>
      <w:pPr>
        <w:tabs>
          <w:tab w:val="left" w:pos="1400"/>
        </w:tabs>
        <w:autoSpaceDE w:val="0"/>
        <w:autoSpaceDN w:val="0"/>
        <w:adjustRightInd w:val="0"/>
        <w:snapToGrid w:val="0"/>
        <w:ind w:left="447" w:hanging="447" w:hangingChars="213"/>
        <w:jc w:val="left"/>
      </w:pPr>
    </w:p>
    <w:p>
      <w:pPr>
        <w:tabs>
          <w:tab w:val="left" w:pos="1400"/>
        </w:tabs>
        <w:autoSpaceDE w:val="0"/>
        <w:autoSpaceDN w:val="0"/>
        <w:adjustRightInd w:val="0"/>
        <w:snapToGrid w:val="0"/>
        <w:ind w:left="511" w:hanging="511" w:hangingChars="213"/>
        <w:jc w:val="left"/>
        <w:rPr>
          <w:rFonts w:ascii="Times New Roman" w:hAnsi="Times New Roman"/>
          <w:sz w:val="24"/>
        </w:rPr>
      </w:pPr>
    </w:p>
    <w:p>
      <w:pPr>
        <w:tabs>
          <w:tab w:val="left" w:pos="1400"/>
        </w:tabs>
        <w:autoSpaceDE w:val="0"/>
        <w:autoSpaceDN w:val="0"/>
        <w:adjustRightInd w:val="0"/>
        <w:snapToGrid w:val="0"/>
        <w:ind w:left="511" w:hanging="511" w:hangingChars="213"/>
        <w:jc w:val="left"/>
        <w:rPr>
          <w:rFonts w:ascii="Times New Roman" w:hAnsi="Times New Roman"/>
          <w:sz w:val="24"/>
        </w:rPr>
      </w:pPr>
      <w:r>
        <w:rPr>
          <w:rFonts w:hint="eastAsia" w:ascii="Times New Roman" w:hAnsi="Times New Roman"/>
          <w:sz w:val="24"/>
        </w:rPr>
        <w:t>注：合同实行包干价，包括完成本项目范围内所有工作所需的人工费、材料费、机械费、运输费、垃圾处理费、风险费、降效费、管理费、利润等全部费用，合同签署后不再变更。</w:t>
      </w:r>
    </w:p>
    <w:p>
      <w:pPr>
        <w:ind w:firstLine="0" w:firstLineChars="0"/>
        <w:rPr>
          <w:sz w:val="24"/>
        </w:rPr>
      </w:pPr>
    </w:p>
    <w:p>
      <w:pPr>
        <w:ind w:firstLine="0" w:firstLineChars="0"/>
        <w:rPr>
          <w:sz w:val="44"/>
        </w:rPr>
      </w:pPr>
    </w:p>
    <w:p>
      <w:pPr>
        <w:ind w:firstLine="0" w:firstLineChars="0"/>
        <w:rPr>
          <w:sz w:val="44"/>
        </w:rPr>
        <w:sectPr>
          <w:pgSz w:w="11906" w:h="16838"/>
          <w:pgMar w:top="1440" w:right="1644" w:bottom="1440" w:left="1644" w:header="850" w:footer="794" w:gutter="0"/>
          <w:pgNumType w:fmt="numberInDash"/>
          <w:cols w:space="0" w:num="1"/>
          <w:titlePg/>
          <w:docGrid w:linePitch="312" w:charSpace="0"/>
        </w:sectPr>
      </w:pPr>
    </w:p>
    <w:p>
      <w:pPr>
        <w:spacing w:before="163" w:beforeLines="50" w:after="163" w:afterLines="50" w:line="360" w:lineRule="auto"/>
        <w:ind w:firstLine="0" w:firstLineChars="0"/>
        <w:jc w:val="center"/>
        <w:outlineLvl w:val="0"/>
        <w:rPr>
          <w:rFonts w:ascii="仿宋_GB2312" w:hAnsi="仿宋_GB2312" w:cs="仿宋_GB2312"/>
          <w:b/>
          <w:sz w:val="44"/>
          <w:szCs w:val="44"/>
        </w:rPr>
      </w:pPr>
      <w:bookmarkStart w:id="106" w:name="_Toc459888253"/>
      <w:bookmarkStart w:id="107" w:name="_Toc325034245"/>
      <w:bookmarkStart w:id="108" w:name="_Toc34986752"/>
      <w:bookmarkStart w:id="109" w:name="_Toc3264"/>
      <w:bookmarkStart w:id="110" w:name="_Toc28091"/>
      <w:r>
        <w:rPr>
          <w:rFonts w:hint="eastAsia" w:ascii="仿宋_GB2312" w:hAnsi="仿宋_GB2312" w:cs="仿宋_GB2312"/>
          <w:b/>
          <w:sz w:val="44"/>
          <w:szCs w:val="44"/>
        </w:rPr>
        <w:t xml:space="preserve">第五章 </w:t>
      </w:r>
      <w:bookmarkEnd w:id="106"/>
      <w:r>
        <w:rPr>
          <w:rFonts w:hint="eastAsia" w:ascii="仿宋_GB2312" w:hAnsi="仿宋_GB2312" w:cs="仿宋_GB2312"/>
          <w:b/>
          <w:sz w:val="44"/>
          <w:szCs w:val="44"/>
        </w:rPr>
        <w:t>技术标准及要求</w:t>
      </w:r>
      <w:bookmarkEnd w:id="102"/>
      <w:bookmarkEnd w:id="107"/>
      <w:bookmarkEnd w:id="108"/>
      <w:bookmarkEnd w:id="109"/>
      <w:bookmarkEnd w:id="110"/>
      <w:bookmarkStart w:id="111" w:name="_Toc459888260"/>
      <w:bookmarkStart w:id="112" w:name="_Toc325034247"/>
    </w:p>
    <w:p>
      <w:pPr>
        <w:pStyle w:val="4"/>
        <w:spacing w:before="163" w:beforeLines="50" w:after="163" w:afterLines="50" w:line="240" w:lineRule="auto"/>
        <w:ind w:firstLine="482"/>
        <w:rPr>
          <w:rFonts w:ascii="仿宋_GB2312" w:hAnsi="仿宋_GB2312" w:cs="仿宋_GB2312"/>
          <w:color w:val="000000"/>
          <w:sz w:val="24"/>
          <w:szCs w:val="24"/>
        </w:rPr>
      </w:pPr>
      <w:bookmarkStart w:id="113" w:name="_Toc10471"/>
      <w:bookmarkStart w:id="114" w:name="_Toc3149"/>
      <w:r>
        <w:rPr>
          <w:rFonts w:hint="eastAsia" w:ascii="仿宋_GB2312" w:hAnsi="仿宋_GB2312" w:cs="仿宋_GB2312"/>
          <w:color w:val="000000"/>
          <w:sz w:val="24"/>
          <w:szCs w:val="24"/>
        </w:rPr>
        <w:t>一.工程概况</w:t>
      </w:r>
      <w:bookmarkEnd w:id="113"/>
      <w:bookmarkEnd w:id="114"/>
    </w:p>
    <w:p>
      <w:pPr>
        <w:ind w:firstLine="480"/>
        <w:rPr>
          <w:rFonts w:ascii="仿宋_GB2312" w:hAnsi="仿宋_GB2312" w:cs="仿宋_GB2312"/>
          <w:color w:val="000000"/>
          <w:sz w:val="24"/>
        </w:rPr>
      </w:pPr>
      <w:r>
        <w:rPr>
          <w:rFonts w:hint="eastAsia" w:ascii="仿宋_GB2312" w:hAnsi="仿宋_GB2312" w:cs="仿宋_GB2312"/>
          <w:color w:val="000000"/>
          <w:sz w:val="24"/>
        </w:rPr>
        <w:t>对T2B航站楼行李分拣厅破损区域环氧地坪进行维修，面积约850㎡，对全区域原有地面标线进行翻新，数量约1200m；对T3A航站楼行李分拣厅破损环氧地坪进行局部维修，面积约130㎡；T2B、T3A共计新增限速地面标识26个，面积共计46.8㎡。</w:t>
      </w:r>
    </w:p>
    <w:p>
      <w:pPr>
        <w:ind w:firstLine="480"/>
        <w:rPr>
          <w:rFonts w:ascii="仿宋_GB2312" w:hAnsi="仿宋_GB2312" w:cs="仿宋_GB2312"/>
          <w:color w:val="000000"/>
          <w:sz w:val="24"/>
        </w:rPr>
      </w:pPr>
    </w:p>
    <w:p>
      <w:pPr>
        <w:ind w:firstLine="720"/>
        <w:jc w:val="center"/>
        <w:rPr>
          <w:rFonts w:ascii="黑体" w:hAnsi="黑体" w:eastAsia="黑体" w:cs="黑体"/>
          <w:sz w:val="36"/>
          <w:szCs w:val="36"/>
        </w:rPr>
      </w:pPr>
      <w:r>
        <w:rPr>
          <w:rFonts w:hint="eastAsia" w:ascii="黑体" w:hAnsi="黑体" w:eastAsia="黑体" w:cs="黑体"/>
          <w:sz w:val="36"/>
          <w:szCs w:val="36"/>
        </w:rPr>
        <w:drawing>
          <wp:inline distT="0" distB="0" distL="114300" distR="114300">
            <wp:extent cx="4269740" cy="3202940"/>
            <wp:effectExtent l="0" t="0" r="16510" b="16510"/>
            <wp:docPr id="12" name="图片 12" descr="微信图片_20190823122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190823122714"/>
                    <pic:cNvPicPr>
                      <a:picLocks noChangeAspect="1"/>
                    </pic:cNvPicPr>
                  </pic:nvPicPr>
                  <pic:blipFill>
                    <a:blip r:embed="rId18"/>
                    <a:stretch>
                      <a:fillRect/>
                    </a:stretch>
                  </pic:blipFill>
                  <pic:spPr>
                    <a:xfrm>
                      <a:off x="0" y="0"/>
                      <a:ext cx="4269740" cy="3202940"/>
                    </a:xfrm>
                    <a:prstGeom prst="rect">
                      <a:avLst/>
                    </a:prstGeom>
                  </pic:spPr>
                </pic:pic>
              </a:graphicData>
            </a:graphic>
          </wp:inline>
        </w:drawing>
      </w:r>
    </w:p>
    <w:p>
      <w:pPr>
        <w:ind w:firstLine="482"/>
        <w:jc w:val="center"/>
        <w:rPr>
          <w:rFonts w:ascii="仿宋_GB2312" w:hAnsi="仿宋_GB2312" w:cs="仿宋_GB2312"/>
          <w:b/>
          <w:bCs/>
          <w:color w:val="000000"/>
          <w:sz w:val="24"/>
        </w:rPr>
      </w:pPr>
      <w:r>
        <w:rPr>
          <w:rFonts w:hint="eastAsia" w:ascii="仿宋_GB2312" w:hAnsi="仿宋_GB2312" w:cs="仿宋_GB2312"/>
          <w:b/>
          <w:bCs/>
          <w:color w:val="000000"/>
          <w:sz w:val="24"/>
        </w:rPr>
        <w:t>T2B行李分拣厅破损图片</w:t>
      </w:r>
    </w:p>
    <w:p>
      <w:pPr>
        <w:ind w:firstLine="480"/>
        <w:rPr>
          <w:rFonts w:ascii="仿宋_GB2312" w:hAnsi="仿宋_GB2312" w:cs="仿宋_GB2312"/>
          <w:b/>
          <w:bCs/>
          <w:color w:val="000000"/>
          <w:sz w:val="24"/>
        </w:rPr>
      </w:pPr>
      <w:r>
        <w:rPr>
          <w:rFonts w:hint="eastAsia" w:ascii="仿宋_GB2312" w:hAnsi="仿宋_GB2312" w:cs="仿宋_GB2312"/>
          <w:color w:val="000000"/>
          <w:sz w:val="24"/>
        </w:rPr>
        <w:drawing>
          <wp:inline distT="0" distB="0" distL="114300" distR="114300">
            <wp:extent cx="2023745" cy="2699385"/>
            <wp:effectExtent l="0" t="0" r="14605" b="5715"/>
            <wp:docPr id="13" name="图片 13" descr="IMG_4485(20200310-153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4485(20200310-153957)"/>
                    <pic:cNvPicPr>
                      <a:picLocks noChangeAspect="1"/>
                    </pic:cNvPicPr>
                  </pic:nvPicPr>
                  <pic:blipFill>
                    <a:blip r:embed="rId19"/>
                    <a:stretch>
                      <a:fillRect/>
                    </a:stretch>
                  </pic:blipFill>
                  <pic:spPr>
                    <a:xfrm>
                      <a:off x="0" y="0"/>
                      <a:ext cx="2023745" cy="2699385"/>
                    </a:xfrm>
                    <a:prstGeom prst="rect">
                      <a:avLst/>
                    </a:prstGeom>
                  </pic:spPr>
                </pic:pic>
              </a:graphicData>
            </a:graphic>
          </wp:inline>
        </w:drawing>
      </w:r>
      <w:r>
        <w:rPr>
          <w:rFonts w:ascii="宋体" w:hAnsi="宋体" w:eastAsia="宋体" w:cs="宋体"/>
          <w:kern w:val="0"/>
          <w:sz w:val="24"/>
        </w:rPr>
        <w:drawing>
          <wp:inline distT="0" distB="0" distL="114300" distR="114300">
            <wp:extent cx="2852420" cy="2155825"/>
            <wp:effectExtent l="0" t="0" r="5080" b="15875"/>
            <wp:docPr id="1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IMG_256"/>
                    <pic:cNvPicPr>
                      <a:picLocks noChangeAspect="1"/>
                    </pic:cNvPicPr>
                  </pic:nvPicPr>
                  <pic:blipFill>
                    <a:blip r:embed="rId20"/>
                    <a:stretch>
                      <a:fillRect/>
                    </a:stretch>
                  </pic:blipFill>
                  <pic:spPr>
                    <a:xfrm>
                      <a:off x="0" y="0"/>
                      <a:ext cx="2852420" cy="2155825"/>
                    </a:xfrm>
                    <a:prstGeom prst="rect">
                      <a:avLst/>
                    </a:prstGeom>
                    <a:noFill/>
                    <a:ln w="9525">
                      <a:noFill/>
                    </a:ln>
                  </pic:spPr>
                </pic:pic>
              </a:graphicData>
            </a:graphic>
          </wp:inline>
        </w:drawing>
      </w:r>
    </w:p>
    <w:p>
      <w:pPr>
        <w:widowControl/>
        <w:ind w:firstLine="480"/>
        <w:jc w:val="left"/>
        <w:rPr>
          <w:rFonts w:ascii="宋体" w:hAnsi="宋体" w:eastAsia="宋体" w:cs="宋体"/>
          <w:kern w:val="0"/>
          <w:sz w:val="24"/>
          <w:lang w:bidi="ar"/>
        </w:rPr>
      </w:pPr>
    </w:p>
    <w:p>
      <w:pPr>
        <w:ind w:firstLine="482"/>
        <w:jc w:val="center"/>
        <w:rPr>
          <w:rFonts w:ascii="仿宋_GB2312" w:hAnsi="仿宋_GB2312" w:cs="仿宋_GB2312"/>
          <w:color w:val="000000"/>
          <w:sz w:val="24"/>
        </w:rPr>
      </w:pPr>
      <w:r>
        <w:rPr>
          <w:rFonts w:hint="eastAsia" w:ascii="仿宋_GB2312" w:hAnsi="仿宋_GB2312" w:cs="仿宋_GB2312"/>
          <w:b/>
          <w:bCs/>
          <w:color w:val="000000"/>
          <w:sz w:val="24"/>
        </w:rPr>
        <w:t>T3A行李分拣厅破损图片及新增地面标识样式图（实际限速为20km/h）</w:t>
      </w:r>
      <w:r>
        <w:rPr>
          <w:rFonts w:hint="eastAsia" w:ascii="仿宋_GB2312" w:hAnsi="仿宋_GB2312" w:cs="仿宋_GB2312"/>
          <w:color w:val="000000"/>
          <w:sz w:val="24"/>
        </w:rPr>
        <w:br w:type="page"/>
      </w:r>
    </w:p>
    <w:p>
      <w:pPr>
        <w:pStyle w:val="4"/>
        <w:spacing w:before="163" w:beforeLines="50" w:after="163" w:afterLines="50" w:line="240" w:lineRule="auto"/>
        <w:ind w:firstLine="482"/>
        <w:rPr>
          <w:rFonts w:ascii="仿宋_GB2312" w:hAnsi="仿宋_GB2312" w:cs="仿宋_GB2312"/>
          <w:color w:val="000000"/>
          <w:sz w:val="24"/>
          <w:szCs w:val="24"/>
        </w:rPr>
      </w:pPr>
      <w:bookmarkStart w:id="115" w:name="_Toc15424"/>
      <w:bookmarkStart w:id="116" w:name="_Toc7593"/>
      <w:r>
        <w:rPr>
          <w:rFonts w:hint="eastAsia" w:ascii="仿宋_GB2312" w:hAnsi="仿宋_GB2312" w:cs="仿宋_GB2312"/>
          <w:color w:val="000000"/>
          <w:sz w:val="24"/>
          <w:szCs w:val="24"/>
        </w:rPr>
        <w:t>二、适用规范和标准</w:t>
      </w:r>
      <w:bookmarkEnd w:id="115"/>
      <w:bookmarkEnd w:id="116"/>
    </w:p>
    <w:p>
      <w:pPr>
        <w:ind w:firstLine="480"/>
        <w:rPr>
          <w:rFonts w:ascii="仿宋_GB2312" w:hAnsi="仿宋_GB2312" w:cs="仿宋_GB2312"/>
          <w:color w:val="000000"/>
          <w:sz w:val="24"/>
        </w:rPr>
      </w:pPr>
      <w:r>
        <w:rPr>
          <w:rFonts w:hint="eastAsia" w:ascii="仿宋_GB2312" w:hAnsi="仿宋_GB2312" w:cs="仿宋_GB2312"/>
          <w:color w:val="000000"/>
          <w:sz w:val="24"/>
        </w:rPr>
        <w:t>比选响应人必须按国家现行相关规范及标准执行。</w:t>
      </w:r>
    </w:p>
    <w:p>
      <w:pPr>
        <w:ind w:firstLine="480"/>
        <w:rPr>
          <w:rFonts w:ascii="仿宋_GB2312" w:hAnsi="仿宋_GB2312" w:cs="仿宋_GB2312"/>
          <w:color w:val="000000"/>
          <w:sz w:val="24"/>
        </w:rPr>
      </w:pPr>
      <w:r>
        <w:rPr>
          <w:rFonts w:hint="eastAsia" w:ascii="仿宋_GB2312" w:hAnsi="仿宋_GB2312" w:cs="仿宋_GB2312"/>
          <w:color w:val="000000"/>
          <w:sz w:val="24"/>
        </w:rPr>
        <w:t>《合成树脂乳液砂壁状建筑涂料》 JG/T24</w:t>
      </w:r>
    </w:p>
    <w:p>
      <w:pPr>
        <w:ind w:firstLine="480"/>
        <w:rPr>
          <w:rFonts w:ascii="仿宋_GB2312" w:hAnsi="仿宋_GB2312" w:cs="仿宋_GB2312"/>
          <w:color w:val="000000"/>
          <w:sz w:val="24"/>
        </w:rPr>
      </w:pPr>
      <w:r>
        <w:rPr>
          <w:rFonts w:hint="eastAsia" w:ascii="仿宋_GB2312" w:hAnsi="仿宋_GB2312" w:cs="仿宋_GB2312"/>
          <w:color w:val="000000"/>
          <w:sz w:val="24"/>
        </w:rPr>
        <w:t>《建筑装饰装修工程质量验收规范》GB 50210</w:t>
      </w:r>
    </w:p>
    <w:p>
      <w:pPr>
        <w:ind w:firstLine="480"/>
        <w:rPr>
          <w:rFonts w:ascii="仿宋_GB2312" w:hAnsi="仿宋_GB2312" w:cs="仿宋_GB2312"/>
          <w:color w:val="000000"/>
          <w:sz w:val="24"/>
        </w:rPr>
      </w:pPr>
      <w:r>
        <w:rPr>
          <w:rFonts w:hint="eastAsia" w:ascii="仿宋_GB2312" w:hAnsi="仿宋_GB2312" w:cs="仿宋_GB2312"/>
          <w:color w:val="000000"/>
          <w:sz w:val="24"/>
        </w:rPr>
        <w:t>《建筑安装工程分项工程施工工艺规程》DBJ01-26</w:t>
      </w:r>
    </w:p>
    <w:p>
      <w:pPr>
        <w:ind w:firstLine="480"/>
        <w:rPr>
          <w:rFonts w:ascii="仿宋_GB2312" w:hAnsi="仿宋_GB2312" w:cs="仿宋_GB2312"/>
          <w:color w:val="000000"/>
          <w:sz w:val="24"/>
        </w:rPr>
      </w:pPr>
      <w:r>
        <w:rPr>
          <w:rFonts w:hint="eastAsia" w:ascii="仿宋_GB2312" w:hAnsi="仿宋_GB2312" w:cs="仿宋_GB2312"/>
          <w:color w:val="000000"/>
          <w:sz w:val="24"/>
        </w:rPr>
        <w:t>《涂料固体含量测定法》GB/T 1725</w:t>
      </w:r>
    </w:p>
    <w:p>
      <w:pPr>
        <w:ind w:firstLine="480"/>
        <w:rPr>
          <w:rFonts w:ascii="仿宋_GB2312" w:hAnsi="仿宋_GB2312" w:cs="仿宋_GB2312"/>
          <w:color w:val="000000"/>
          <w:sz w:val="24"/>
        </w:rPr>
      </w:pPr>
      <w:r>
        <w:rPr>
          <w:rFonts w:hint="eastAsia" w:ascii="仿宋_GB2312" w:hAnsi="仿宋_GB2312" w:cs="仿宋_GB2312"/>
          <w:color w:val="000000"/>
          <w:sz w:val="24"/>
        </w:rPr>
        <w:t>《漆膜、腻子膜干燥时间测定方法》GB/T1728</w:t>
      </w:r>
    </w:p>
    <w:p>
      <w:pPr>
        <w:ind w:firstLine="480"/>
        <w:rPr>
          <w:rFonts w:ascii="仿宋_GB2312" w:hAnsi="仿宋_GB2312" w:cs="仿宋_GB2312"/>
          <w:color w:val="000000"/>
          <w:sz w:val="24"/>
        </w:rPr>
      </w:pPr>
      <w:r>
        <w:rPr>
          <w:rFonts w:hint="eastAsia" w:ascii="仿宋_GB2312" w:hAnsi="仿宋_GB2312" w:cs="仿宋_GB2312"/>
          <w:color w:val="000000"/>
          <w:sz w:val="24"/>
        </w:rPr>
        <w:t>《地面用水泥基自流平砂浆》JC/T 985</w:t>
      </w:r>
    </w:p>
    <w:p>
      <w:pPr>
        <w:pStyle w:val="4"/>
        <w:spacing w:before="163" w:beforeLines="50" w:after="163" w:afterLines="50" w:line="240" w:lineRule="auto"/>
        <w:ind w:firstLine="482"/>
        <w:rPr>
          <w:rFonts w:ascii="仿宋_GB2312" w:hAnsi="仿宋_GB2312" w:cs="仿宋_GB2312"/>
          <w:color w:val="000000"/>
          <w:sz w:val="24"/>
          <w:szCs w:val="24"/>
        </w:rPr>
      </w:pPr>
      <w:bookmarkStart w:id="117" w:name="_Toc8061"/>
      <w:bookmarkStart w:id="118" w:name="_Toc31890"/>
      <w:r>
        <w:rPr>
          <w:rFonts w:hint="eastAsia" w:ascii="仿宋_GB2312" w:hAnsi="仿宋_GB2312" w:cs="仿宋_GB2312"/>
          <w:color w:val="000000"/>
          <w:sz w:val="24"/>
          <w:szCs w:val="24"/>
        </w:rPr>
        <w:t>三、技术要求</w:t>
      </w:r>
      <w:bookmarkEnd w:id="117"/>
      <w:bookmarkEnd w:id="118"/>
    </w:p>
    <w:p>
      <w:pPr>
        <w:pStyle w:val="4"/>
        <w:spacing w:before="163" w:beforeLines="50" w:after="163" w:afterLines="50" w:line="240" w:lineRule="auto"/>
        <w:ind w:firstLine="480"/>
        <w:rPr>
          <w:rFonts w:ascii="仿宋_GB2312" w:hAnsi="仿宋_GB2312" w:cs="仿宋_GB2312"/>
          <w:b w:val="0"/>
          <w:bCs w:val="0"/>
          <w:color w:val="000000"/>
          <w:sz w:val="24"/>
          <w:szCs w:val="24"/>
        </w:rPr>
      </w:pPr>
      <w:bookmarkStart w:id="119" w:name="招标文件07章技术标准和要求01_04"/>
      <w:bookmarkEnd w:id="119"/>
      <w:r>
        <w:rPr>
          <w:rFonts w:hint="eastAsia" w:ascii="仿宋_GB2312" w:hAnsi="仿宋_GB2312" w:cs="仿宋_GB2312"/>
          <w:b w:val="0"/>
          <w:bCs w:val="0"/>
          <w:color w:val="000000"/>
          <w:sz w:val="24"/>
          <w:szCs w:val="24"/>
        </w:rPr>
        <w:t>1.</w:t>
      </w:r>
      <w:r>
        <w:rPr>
          <w:rFonts w:hint="eastAsia" w:ascii="仿宋_GB2312" w:hAnsi="仿宋_GB2312" w:cs="仿宋_GB2312"/>
          <w:b w:val="0"/>
          <w:bCs w:val="0"/>
          <w:color w:val="000000"/>
          <w:sz w:val="24"/>
          <w:szCs w:val="24"/>
          <w:lang w:eastAsia="zh-CN"/>
        </w:rPr>
        <w:t>主要</w:t>
      </w:r>
      <w:r>
        <w:rPr>
          <w:rFonts w:hint="eastAsia" w:ascii="仿宋_GB2312" w:hAnsi="仿宋_GB2312" w:cs="仿宋_GB2312"/>
          <w:b w:val="0"/>
          <w:bCs w:val="0"/>
          <w:color w:val="000000"/>
          <w:sz w:val="24"/>
          <w:szCs w:val="24"/>
        </w:rPr>
        <w:t>材料要求</w:t>
      </w:r>
    </w:p>
    <w:p>
      <w:pPr>
        <w:pStyle w:val="4"/>
        <w:spacing w:before="163" w:beforeLines="50" w:after="163" w:afterLines="50" w:line="240" w:lineRule="auto"/>
        <w:ind w:firstLine="480"/>
        <w:rPr>
          <w:rFonts w:ascii="仿宋_GB2312" w:hAnsi="仿宋_GB2312" w:cs="仿宋_GB2312"/>
          <w:b w:val="0"/>
          <w:bCs w:val="0"/>
          <w:sz w:val="24"/>
          <w:szCs w:val="24"/>
        </w:rPr>
      </w:pPr>
      <w:r>
        <w:rPr>
          <w:rFonts w:hint="eastAsia" w:ascii="仿宋_GB2312" w:hAnsi="仿宋_GB2312" w:cs="仿宋_GB2312"/>
          <w:b w:val="0"/>
          <w:bCs w:val="0"/>
          <w:sz w:val="24"/>
        </w:rPr>
        <w:t>环</w:t>
      </w:r>
      <w:r>
        <w:rPr>
          <w:rFonts w:hint="eastAsia" w:ascii="仿宋_GB2312" w:hAnsi="仿宋_GB2312" w:cs="仿宋_GB2312"/>
          <w:b w:val="0"/>
          <w:bCs w:val="0"/>
          <w:sz w:val="24"/>
          <w:szCs w:val="24"/>
        </w:rPr>
        <w:t>氧地坪维修材料品牌建议为马贝、亚迪斯、汉高、西卡等同等档次或以上品牌；新增地面标识及翻新画线材料建议采用重庆三峡、江苏兰陵、武汉现代等同档次或以上品牌。</w:t>
      </w:r>
    </w:p>
    <w:p>
      <w:pPr>
        <w:ind w:firstLine="480"/>
        <w:rPr>
          <w:rFonts w:ascii="仿宋_GB2312" w:hAnsi="仿宋_GB2312" w:cs="仿宋_GB2312"/>
          <w:color w:val="000000"/>
          <w:sz w:val="24"/>
        </w:rPr>
      </w:pPr>
      <w:r>
        <w:rPr>
          <w:rFonts w:hint="eastAsia" w:ascii="仿宋_GB2312" w:hAnsi="仿宋_GB2312" w:cs="仿宋_GB2312"/>
          <w:color w:val="000000"/>
          <w:sz w:val="24"/>
        </w:rPr>
        <w:t>2.工艺要求</w:t>
      </w:r>
    </w:p>
    <w:p>
      <w:pPr>
        <w:ind w:firstLine="480"/>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2.1施工顺序：基层处理→底涂→中涂→打磨、批涂→面涂→养护→竣工验收。</w:t>
      </w:r>
      <w:r>
        <w:rPr>
          <w:rFonts w:hint="eastAsia" w:ascii="仿宋_GB2312" w:hAnsi="仿宋_GB2312" w:cs="仿宋_GB2312"/>
          <w:color w:val="000000"/>
          <w:sz w:val="24"/>
          <w:lang w:eastAsia="zh-CN"/>
        </w:rPr>
        <w:t>每道工序经甲乙双方验收合格后方可进入下一道工序。</w:t>
      </w:r>
    </w:p>
    <w:p>
      <w:pPr>
        <w:ind w:firstLine="480"/>
        <w:rPr>
          <w:rFonts w:ascii="仿宋_GB2312" w:hAnsi="仿宋_GB2312" w:cs="仿宋_GB2312"/>
          <w:color w:val="000000"/>
          <w:sz w:val="24"/>
        </w:rPr>
      </w:pPr>
      <w:bookmarkStart w:id="120" w:name="招标文件07章技术标准和要求01_06"/>
      <w:bookmarkEnd w:id="120"/>
      <w:r>
        <w:rPr>
          <w:rFonts w:hint="eastAsia" w:ascii="仿宋_GB2312" w:hAnsi="仿宋_GB2312" w:cs="仿宋_GB2312"/>
          <w:color w:val="000000"/>
          <w:sz w:val="24"/>
        </w:rPr>
        <w:t>2.2基层处理：</w:t>
      </w:r>
    </w:p>
    <w:p>
      <w:pPr>
        <w:ind w:firstLine="480"/>
        <w:rPr>
          <w:rFonts w:ascii="仿宋_GB2312" w:hAnsi="仿宋_GB2312" w:cs="仿宋_GB2312"/>
          <w:color w:val="000000"/>
          <w:sz w:val="24"/>
        </w:rPr>
      </w:pPr>
      <w:r>
        <w:rPr>
          <w:rFonts w:hint="eastAsia" w:ascii="仿宋_GB2312" w:hAnsi="仿宋_GB2312" w:cs="仿宋_GB2312"/>
          <w:color w:val="000000"/>
          <w:sz w:val="24"/>
        </w:rPr>
        <w:t>①普通地面处理：将原地面环氧地坪铲除清理干净露出原水泥基层。采用地坪专用打磨机、喷砂机对水泥地面进行打磨、喷砂处理、吸尘处理。使混泥土表面粗糙，利于环氧树脂大量更深入渗透到混泥土层，保证环氧地坪与水泥基层的粘接强度。</w:t>
      </w:r>
    </w:p>
    <w:p>
      <w:pPr>
        <w:ind w:firstLine="480"/>
        <w:rPr>
          <w:rFonts w:ascii="仿宋_GB2312" w:hAnsi="仿宋_GB2312" w:cs="仿宋_GB2312"/>
          <w:color w:val="000000"/>
          <w:sz w:val="24"/>
        </w:rPr>
      </w:pPr>
      <w:r>
        <w:rPr>
          <w:rFonts w:hint="eastAsia" w:ascii="仿宋_GB2312" w:hAnsi="仿宋_GB2312" w:cs="仿宋_GB2312"/>
          <w:color w:val="000000"/>
          <w:sz w:val="24"/>
        </w:rPr>
        <w:t>②对于有油污或者潮湿部分地面的处理：如水泥基层面因特殊原因出现部分地面油污或渗水情况，必须将油污清理干净，潮湿地面干燥，相对湿度在10％以下方可进行环氧施工，以保证粘接强度。</w:t>
      </w:r>
    </w:p>
    <w:p>
      <w:pPr>
        <w:ind w:firstLine="480"/>
        <w:rPr>
          <w:rFonts w:ascii="仿宋_GB2312" w:hAnsi="仿宋_GB2312" w:cs="仿宋_GB2312"/>
          <w:color w:val="000000"/>
          <w:sz w:val="24"/>
        </w:rPr>
      </w:pPr>
      <w:r>
        <w:rPr>
          <w:rFonts w:hint="eastAsia" w:ascii="仿宋_GB2312" w:hAnsi="仿宋_GB2312" w:cs="仿宋_GB2312"/>
          <w:color w:val="000000"/>
          <w:sz w:val="24"/>
        </w:rPr>
        <w:t>③对于水泥地表面有缺陷、凹坑、裂缝等情况，可用环氧树脂底涂或中涂</w:t>
      </w:r>
      <w:r>
        <w:rPr>
          <w:rFonts w:hint="eastAsia" w:ascii="仿宋_GB2312" w:hAnsi="仿宋_GB2312" w:cs="仿宋_GB2312"/>
          <w:color w:val="000000"/>
          <w:sz w:val="24"/>
          <w:lang w:eastAsia="zh-CN"/>
        </w:rPr>
        <w:t>按相应比例混合</w:t>
      </w:r>
      <w:r>
        <w:rPr>
          <w:rFonts w:hint="eastAsia" w:ascii="仿宋_GB2312" w:hAnsi="仿宋_GB2312" w:cs="仿宋_GB2312"/>
          <w:color w:val="000000"/>
          <w:sz w:val="24"/>
        </w:rPr>
        <w:t>固化剂</w:t>
      </w:r>
      <w:r>
        <w:rPr>
          <w:rFonts w:hint="eastAsia" w:ascii="仿宋_GB2312" w:hAnsi="仿宋_GB2312" w:cs="仿宋_GB2312"/>
          <w:color w:val="000000"/>
          <w:sz w:val="24"/>
          <w:lang w:eastAsia="zh-CN"/>
        </w:rPr>
        <w:t>及</w:t>
      </w:r>
      <w:r>
        <w:rPr>
          <w:rFonts w:hint="eastAsia" w:ascii="仿宋_GB2312" w:hAnsi="仿宋_GB2312" w:cs="仿宋_GB2312"/>
          <w:color w:val="000000"/>
          <w:sz w:val="24"/>
        </w:rPr>
        <w:t>一定粒度的石英砂进行修补、填平。</w:t>
      </w:r>
    </w:p>
    <w:p>
      <w:pPr>
        <w:ind w:firstLine="480"/>
        <w:rPr>
          <w:rFonts w:ascii="仿宋_GB2312" w:hAnsi="仿宋_GB2312" w:cs="仿宋_GB2312"/>
          <w:color w:val="000000"/>
          <w:sz w:val="24"/>
        </w:rPr>
      </w:pPr>
      <w:r>
        <w:rPr>
          <w:rFonts w:hint="eastAsia" w:ascii="仿宋_GB2312" w:hAnsi="仿宋_GB2312" w:cs="仿宋_GB2312"/>
          <w:color w:val="000000"/>
          <w:sz w:val="24"/>
        </w:rPr>
        <w:t>2.3底涂：</w:t>
      </w:r>
    </w:p>
    <w:p>
      <w:pPr>
        <w:ind w:firstLine="480"/>
        <w:rPr>
          <w:rFonts w:ascii="仿宋_GB2312" w:hAnsi="仿宋_GB2312" w:cs="仿宋_GB2312"/>
          <w:color w:val="000000"/>
          <w:sz w:val="24"/>
        </w:rPr>
      </w:pPr>
      <w:r>
        <w:rPr>
          <w:rFonts w:hint="eastAsia" w:ascii="仿宋_GB2312" w:hAnsi="仿宋_GB2312" w:cs="仿宋_GB2312"/>
          <w:color w:val="000000"/>
          <w:sz w:val="24"/>
        </w:rPr>
        <w:t>将底涂材料用镘刀均匀涂布于基层上，依据不同的天气状况底涂干燥时间一般约为4</w:t>
      </w:r>
      <w:r>
        <w:rPr>
          <w:rFonts w:hint="eastAsia" w:ascii="仿宋_GB2312" w:hAnsi="仿宋_GB2312" w:cs="仿宋_GB2312"/>
          <w:color w:val="000000"/>
          <w:sz w:val="24"/>
          <w:lang w:val="en-US" w:eastAsia="zh-CN"/>
        </w:rPr>
        <w:t>-</w:t>
      </w:r>
      <w:r>
        <w:rPr>
          <w:rFonts w:hint="eastAsia" w:ascii="仿宋_GB2312" w:hAnsi="仿宋_GB2312" w:cs="仿宋_GB2312"/>
          <w:color w:val="000000"/>
          <w:sz w:val="24"/>
        </w:rPr>
        <w:t>8小时，如被基层吸收可重新涂布，厚度</w:t>
      </w:r>
      <w:r>
        <w:rPr>
          <w:rFonts w:hint="eastAsia" w:ascii="仿宋_GB2312" w:hAnsi="仿宋_GB2312" w:cs="仿宋_GB2312"/>
          <w:color w:val="000000"/>
          <w:sz w:val="24"/>
          <w:lang w:eastAsia="zh-CN"/>
        </w:rPr>
        <w:t>不小于</w:t>
      </w:r>
      <w:r>
        <w:rPr>
          <w:rFonts w:hint="eastAsia" w:ascii="仿宋_GB2312" w:hAnsi="仿宋_GB2312" w:cs="仿宋_GB2312"/>
          <w:color w:val="000000"/>
          <w:sz w:val="24"/>
        </w:rPr>
        <w:t>0.15mm。</w:t>
      </w:r>
    </w:p>
    <w:p>
      <w:pPr>
        <w:ind w:firstLine="480"/>
        <w:rPr>
          <w:rFonts w:ascii="仿宋_GB2312" w:hAnsi="仿宋_GB2312" w:cs="仿宋_GB2312"/>
          <w:color w:val="000000"/>
          <w:sz w:val="24"/>
        </w:rPr>
      </w:pPr>
      <w:r>
        <w:rPr>
          <w:rFonts w:hint="eastAsia" w:ascii="仿宋_GB2312" w:hAnsi="仿宋_GB2312" w:cs="仿宋_GB2312"/>
          <w:color w:val="000000"/>
          <w:sz w:val="24"/>
        </w:rPr>
        <w:t>2.4中涂：将中涂剂即环氧主材料及固化剂依比例均匀混合后，加入1.5倍量石英砂搅拌均匀，用锯齿镘刀均匀铺设于底涂上，厚度</w:t>
      </w:r>
      <w:r>
        <w:rPr>
          <w:rFonts w:hint="eastAsia" w:ascii="仿宋_GB2312" w:hAnsi="仿宋_GB2312" w:cs="仿宋_GB2312"/>
          <w:color w:val="000000"/>
          <w:sz w:val="24"/>
          <w:lang w:eastAsia="zh-CN"/>
        </w:rPr>
        <w:t>不小于</w:t>
      </w:r>
      <w:r>
        <w:rPr>
          <w:rFonts w:hint="eastAsia" w:ascii="仿宋_GB2312" w:hAnsi="仿宋_GB2312" w:cs="仿宋_GB2312"/>
          <w:color w:val="000000"/>
          <w:sz w:val="24"/>
        </w:rPr>
        <w:t>1mm。</w:t>
      </w:r>
    </w:p>
    <w:p>
      <w:pPr>
        <w:ind w:firstLine="480"/>
        <w:rPr>
          <w:rFonts w:ascii="仿宋_GB2312" w:hAnsi="仿宋_GB2312" w:cs="仿宋_GB2312"/>
          <w:color w:val="000000"/>
          <w:sz w:val="24"/>
        </w:rPr>
      </w:pPr>
      <w:r>
        <w:rPr>
          <w:rFonts w:hint="eastAsia" w:ascii="仿宋_GB2312" w:hAnsi="仿宋_GB2312" w:cs="仿宋_GB2312"/>
          <w:color w:val="000000"/>
          <w:sz w:val="24"/>
        </w:rPr>
        <w:t>2.5打磨、批涂：</w:t>
      </w:r>
    </w:p>
    <w:p>
      <w:pPr>
        <w:ind w:firstLine="480"/>
        <w:rPr>
          <w:rFonts w:ascii="仿宋_GB2312" w:hAnsi="仿宋_GB2312" w:cs="仿宋_GB2312"/>
          <w:color w:val="000000"/>
          <w:sz w:val="24"/>
        </w:rPr>
      </w:pPr>
      <w:r>
        <w:rPr>
          <w:rFonts w:hint="eastAsia" w:ascii="仿宋_GB2312" w:hAnsi="仿宋_GB2312" w:cs="仿宋_GB2312"/>
          <w:color w:val="000000"/>
          <w:sz w:val="24"/>
        </w:rPr>
        <w:t>待中涂完全干燥后进行打磨处理，基材上小裂缝、地面上裂损处可用环氧树脂批覆，得一完整平滑的表面后可施工面涂。</w:t>
      </w:r>
    </w:p>
    <w:p>
      <w:pPr>
        <w:ind w:firstLine="480"/>
        <w:rPr>
          <w:rFonts w:ascii="仿宋_GB2312" w:hAnsi="仿宋_GB2312" w:cs="仿宋_GB2312"/>
          <w:color w:val="000000"/>
          <w:sz w:val="24"/>
        </w:rPr>
      </w:pPr>
      <w:r>
        <w:rPr>
          <w:rFonts w:hint="eastAsia" w:ascii="仿宋_GB2312" w:hAnsi="仿宋_GB2312" w:cs="仿宋_GB2312"/>
          <w:color w:val="000000"/>
          <w:sz w:val="24"/>
        </w:rPr>
        <w:t>2.6面涂：</w:t>
      </w:r>
    </w:p>
    <w:p>
      <w:pPr>
        <w:ind w:firstLine="480"/>
        <w:rPr>
          <w:rFonts w:ascii="仿宋_GB2312" w:hAnsi="仿宋_GB2312" w:cs="仿宋_GB2312"/>
          <w:color w:val="000000"/>
          <w:sz w:val="24"/>
        </w:rPr>
      </w:pPr>
      <w:r>
        <w:rPr>
          <w:rFonts w:hint="eastAsia" w:ascii="仿宋_GB2312" w:hAnsi="仿宋_GB2312" w:cs="仿宋_GB2312"/>
          <w:color w:val="000000"/>
          <w:sz w:val="24"/>
        </w:rPr>
        <w:t>将面涂剂依比例混合后，以辊子涂布，涂布时采用“十”字交叉法令涂料均匀分布、采用专用滚筒涂刷树脂。第一次面涂干燥后，同法施工第二次面涂，48小时后人员方可进入，7天后重机方可进入，厚度</w:t>
      </w:r>
      <w:r>
        <w:rPr>
          <w:rFonts w:hint="eastAsia" w:ascii="仿宋_GB2312" w:hAnsi="仿宋_GB2312" w:cs="仿宋_GB2312"/>
          <w:color w:val="000000"/>
          <w:sz w:val="24"/>
          <w:lang w:eastAsia="zh-CN"/>
        </w:rPr>
        <w:t>不小于</w:t>
      </w:r>
      <w:r>
        <w:rPr>
          <w:rFonts w:hint="eastAsia" w:ascii="仿宋_GB2312" w:hAnsi="仿宋_GB2312" w:cs="仿宋_GB2312"/>
          <w:color w:val="000000"/>
          <w:sz w:val="24"/>
        </w:rPr>
        <w:t>1mm。</w:t>
      </w:r>
    </w:p>
    <w:p>
      <w:pPr>
        <w:ind w:firstLine="480"/>
        <w:rPr>
          <w:rFonts w:ascii="仿宋_GB2312" w:hAnsi="仿宋_GB2312" w:cs="仿宋_GB2312"/>
          <w:color w:val="000000"/>
          <w:sz w:val="24"/>
        </w:rPr>
      </w:pPr>
      <w:r>
        <w:rPr>
          <w:rFonts w:hint="eastAsia" w:ascii="仿宋_GB2312" w:hAnsi="仿宋_GB2312" w:cs="仿宋_GB2312"/>
          <w:color w:val="000000"/>
          <w:sz w:val="24"/>
        </w:rPr>
        <w:t>2.7地面标线涂画：</w:t>
      </w:r>
    </w:p>
    <w:p>
      <w:pPr>
        <w:ind w:firstLine="480"/>
        <w:rPr>
          <w:rFonts w:ascii="仿宋_GB2312" w:hAnsi="仿宋_GB2312" w:cs="仿宋_GB2312"/>
          <w:color w:val="000000"/>
          <w:sz w:val="24"/>
        </w:rPr>
      </w:pPr>
      <w:r>
        <w:rPr>
          <w:rFonts w:hint="eastAsia" w:ascii="仿宋_GB2312" w:hAnsi="仿宋_GB2312" w:cs="仿宋_GB2312"/>
          <w:color w:val="000000"/>
          <w:sz w:val="24"/>
        </w:rPr>
        <w:t>根据甲方使用要求进行画标线，标线平滑清晰，区域标线宽度约为18-20cm，颜色为黄色与白色；根据《民用机场飞行区技术标准 MH5001-2013》新增限速标</w:t>
      </w:r>
      <w:r>
        <w:rPr>
          <w:rFonts w:hint="eastAsia" w:ascii="仿宋_GB2312" w:hAnsi="仿宋_GB2312" w:cs="仿宋_GB2312"/>
          <w:color w:val="000000"/>
          <w:sz w:val="24"/>
          <w:lang w:eastAsia="zh-CN"/>
        </w:rPr>
        <w:t>识</w:t>
      </w:r>
      <w:r>
        <w:rPr>
          <w:rFonts w:hint="eastAsia" w:ascii="仿宋_GB2312" w:hAnsi="仿宋_GB2312" w:cs="仿宋_GB2312"/>
          <w:color w:val="000000"/>
          <w:sz w:val="24"/>
        </w:rPr>
        <w:t>规格为直径不小于1.5m的圆形，白底黑字，字符高度为1m,外边框为0.15m的红色圆圈）。</w:t>
      </w:r>
    </w:p>
    <w:p>
      <w:pPr>
        <w:ind w:firstLine="482"/>
        <w:rPr>
          <w:rFonts w:ascii="仿宋_GB2312" w:hAnsi="仿宋_GB2312" w:cs="仿宋_GB2312"/>
          <w:b/>
          <w:bCs/>
          <w:color w:val="000000"/>
          <w:sz w:val="24"/>
        </w:rPr>
      </w:pPr>
      <w:bookmarkStart w:id="121" w:name="_Toc24542"/>
      <w:bookmarkStart w:id="122" w:name="_Toc22605"/>
      <w:r>
        <w:rPr>
          <w:rFonts w:hint="eastAsia" w:ascii="仿宋_GB2312" w:hAnsi="仿宋_GB2312" w:cs="仿宋_GB2312"/>
          <w:b/>
          <w:bCs/>
          <w:color w:val="000000"/>
          <w:sz w:val="24"/>
        </w:rPr>
        <w:t>四.现场施工要求</w:t>
      </w:r>
      <w:bookmarkEnd w:id="121"/>
      <w:bookmarkEnd w:id="122"/>
    </w:p>
    <w:p>
      <w:pPr>
        <w:ind w:firstLine="480"/>
        <w:rPr>
          <w:rFonts w:ascii="仿宋_GB2312" w:hAnsi="仿宋_GB2312" w:cs="仿宋_GB2312"/>
          <w:color w:val="000000"/>
          <w:sz w:val="24"/>
        </w:rPr>
      </w:pPr>
      <w:r>
        <w:rPr>
          <w:rFonts w:hint="eastAsia" w:ascii="仿宋_GB2312" w:hAnsi="仿宋_GB2312" w:cs="仿宋_GB2312"/>
          <w:color w:val="000000"/>
          <w:sz w:val="24"/>
        </w:rPr>
        <w:t>1.必须持有效证件上岗。</w:t>
      </w:r>
    </w:p>
    <w:p>
      <w:pPr>
        <w:ind w:firstLine="480"/>
        <w:rPr>
          <w:rFonts w:ascii="仿宋_GB2312" w:hAnsi="仿宋_GB2312" w:cs="仿宋_GB2312"/>
          <w:color w:val="000000"/>
          <w:sz w:val="24"/>
        </w:rPr>
      </w:pPr>
      <w:r>
        <w:rPr>
          <w:rFonts w:hint="eastAsia" w:ascii="仿宋_GB2312" w:hAnsi="仿宋_GB2312" w:cs="仿宋_GB2312"/>
          <w:color w:val="000000"/>
          <w:sz w:val="24"/>
        </w:rPr>
        <w:t>2.严格按照安全防护措施方案做好施工现场安全防护措施，安全防护措施不到位不得进行施工作业。</w:t>
      </w:r>
    </w:p>
    <w:p>
      <w:pPr>
        <w:ind w:firstLine="480"/>
        <w:rPr>
          <w:rFonts w:ascii="仿宋_GB2312" w:hAnsi="仿宋_GB2312" w:cs="仿宋_GB2312"/>
          <w:color w:val="000000"/>
          <w:sz w:val="24"/>
        </w:rPr>
      </w:pPr>
      <w:r>
        <w:rPr>
          <w:rFonts w:hint="eastAsia" w:ascii="仿宋_GB2312" w:hAnsi="仿宋_GB2312" w:cs="仿宋_GB2312"/>
          <w:color w:val="000000"/>
          <w:sz w:val="24"/>
        </w:rPr>
        <w:t>3.严格遵守重庆机场集团有限公司《航站楼施工管理规定》，接受工作人员管理、监督。</w:t>
      </w:r>
    </w:p>
    <w:p>
      <w:pPr>
        <w:ind w:firstLine="480"/>
        <w:rPr>
          <w:rFonts w:ascii="仿宋_GB2312" w:hAnsi="仿宋_GB2312" w:cs="仿宋_GB2312"/>
          <w:color w:val="000000"/>
          <w:sz w:val="24"/>
        </w:rPr>
      </w:pPr>
      <w:r>
        <w:rPr>
          <w:rFonts w:hint="eastAsia" w:ascii="仿宋_GB2312" w:hAnsi="仿宋_GB2312" w:cs="仿宋_GB2312"/>
          <w:color w:val="000000"/>
          <w:sz w:val="24"/>
        </w:rPr>
        <w:t>4.承揽方应严格遵守相关的法律、法规的要求，负责工程实施中的人身安全、消防安全及第三方安全。接受重庆机场集团有限公司航站楼管理部工作人员的安全管理、监督。若在施工过程中发生不安全事件，导致人员伤亡，其一切责任均由承揽方自行负责并承担相应的法律责任。</w:t>
      </w:r>
    </w:p>
    <w:p>
      <w:pPr>
        <w:ind w:firstLine="480"/>
        <w:rPr>
          <w:rFonts w:ascii="仿宋_GB2312" w:hAnsi="仿宋_GB2312" w:cs="仿宋_GB2312"/>
          <w:color w:val="000000"/>
          <w:sz w:val="24"/>
        </w:rPr>
      </w:pPr>
      <w:r>
        <w:rPr>
          <w:rFonts w:hint="eastAsia" w:ascii="仿宋_GB2312" w:hAnsi="仿宋_GB2312" w:cs="仿宋_GB2312"/>
          <w:color w:val="000000"/>
          <w:sz w:val="24"/>
        </w:rPr>
        <w:t>5.在施工过程中，承揽方应严格遵守国家、机场的相关规定，接受重庆机场集团有限公司航站楼管理部工作人员监管。施工所产生的建筑垃圾自行清运至机场范围以外，不得随意弃倒至机场范围内任何垃圾收集点。施工现场随做随清洁，保持施工环境整洁、干净。</w:t>
      </w:r>
    </w:p>
    <w:p>
      <w:pPr>
        <w:ind w:firstLine="480"/>
        <w:rPr>
          <w:rFonts w:ascii="仿宋_GB2312" w:hAnsi="仿宋_GB2312" w:cs="仿宋_GB2312"/>
          <w:color w:val="000000"/>
          <w:sz w:val="24"/>
        </w:rPr>
      </w:pPr>
      <w:r>
        <w:rPr>
          <w:rFonts w:hint="eastAsia" w:ascii="仿宋_GB2312" w:hAnsi="仿宋_GB2312" w:cs="仿宋_GB2312"/>
          <w:color w:val="000000"/>
          <w:sz w:val="24"/>
        </w:rPr>
        <w:t>6.进场施工作业人员必须按要求办理隔离区通行证，进场材料及工具等必须按相关要求办理限制物品通行证，所产生的一切证件办理费用由承揽方自行承担。</w:t>
      </w:r>
    </w:p>
    <w:p>
      <w:pPr>
        <w:ind w:firstLine="480"/>
        <w:rPr>
          <w:rFonts w:ascii="仿宋_GB2312" w:hAnsi="仿宋_GB2312" w:cs="仿宋_GB2312"/>
          <w:color w:val="000000"/>
          <w:sz w:val="24"/>
        </w:rPr>
      </w:pPr>
      <w:r>
        <w:rPr>
          <w:rFonts w:hint="eastAsia" w:ascii="仿宋_GB2312" w:hAnsi="仿宋_GB2312" w:cs="仿宋_GB2312"/>
          <w:color w:val="000000"/>
          <w:sz w:val="24"/>
        </w:rPr>
        <w:t>7、对存在较大噪声、粉尘等影响的作业须征得比选采购人许可后实施。</w:t>
      </w:r>
    </w:p>
    <w:p>
      <w:pPr>
        <w:ind w:firstLine="482"/>
        <w:rPr>
          <w:rFonts w:ascii="仿宋_GB2312" w:hAnsi="仿宋_GB2312" w:cs="仿宋_GB2312"/>
          <w:b/>
          <w:bCs/>
          <w:color w:val="000000"/>
          <w:sz w:val="24"/>
        </w:rPr>
      </w:pPr>
      <w:r>
        <w:rPr>
          <w:rFonts w:hint="eastAsia" w:ascii="仿宋_GB2312" w:hAnsi="仿宋_GB2312" w:cs="仿宋_GB2312"/>
          <w:b/>
          <w:bCs/>
          <w:color w:val="000000"/>
          <w:sz w:val="24"/>
        </w:rPr>
        <w:t>8.本项目作业安排为全天施工。</w:t>
      </w:r>
      <w:r>
        <w:rPr>
          <w:rFonts w:hint="eastAsia" w:ascii="仿宋_GB2312" w:hAnsi="仿宋_GB2312" w:cs="仿宋_GB2312"/>
          <w:b/>
          <w:bCs/>
          <w:color w:val="000000"/>
          <w:sz w:val="24"/>
          <w:lang w:eastAsia="zh-CN"/>
        </w:rPr>
        <w:t>合同签订后</w:t>
      </w:r>
      <w:r>
        <w:rPr>
          <w:rFonts w:hint="eastAsia" w:ascii="仿宋_GB2312" w:hAnsi="仿宋_GB2312" w:cs="仿宋_GB2312"/>
          <w:b/>
          <w:bCs/>
          <w:color w:val="000000"/>
          <w:sz w:val="24"/>
          <w:lang w:val="en-US" w:eastAsia="zh-CN"/>
        </w:rPr>
        <w:t>5日内将不停航施工组织方案报甲方审批同意后组织实施。</w:t>
      </w:r>
      <w:r>
        <w:rPr>
          <w:rFonts w:hint="eastAsia" w:ascii="仿宋_GB2312" w:hAnsi="仿宋_GB2312" w:cs="仿宋_GB2312"/>
          <w:b/>
          <w:bCs/>
          <w:color w:val="000000"/>
          <w:sz w:val="24"/>
        </w:rPr>
        <w:t>每日具体施工时间因根据甲方生产要求确定，施工区域也须根据</w:t>
      </w:r>
      <w:r>
        <w:rPr>
          <w:rFonts w:hint="eastAsia" w:ascii="仿宋_GB2312" w:hAnsi="仿宋_GB2312" w:cs="仿宋_GB2312"/>
          <w:b/>
          <w:bCs/>
          <w:color w:val="000000"/>
          <w:sz w:val="24"/>
          <w:lang w:eastAsia="zh-CN"/>
        </w:rPr>
        <w:t>不停航施工要求</w:t>
      </w:r>
      <w:r>
        <w:rPr>
          <w:rFonts w:hint="eastAsia" w:ascii="仿宋_GB2312" w:hAnsi="仿宋_GB2312" w:cs="仿宋_GB2312"/>
          <w:b/>
          <w:bCs/>
          <w:color w:val="000000"/>
          <w:sz w:val="24"/>
        </w:rPr>
        <w:t>分成两段施工。若遇应急情况，无条件服务甲方安排暂停施工，并协助甲方做好临时地面恢复，确保生产正常运行。因甲方原因造成的停工，工期顺延。</w:t>
      </w:r>
    </w:p>
    <w:p>
      <w:pPr>
        <w:ind w:firstLine="482"/>
        <w:rPr>
          <w:rFonts w:ascii="仿宋_GB2312" w:hAnsi="仿宋_GB2312" w:cs="仿宋_GB2312"/>
          <w:b/>
          <w:bCs/>
          <w:color w:val="000000"/>
          <w:sz w:val="24"/>
        </w:rPr>
      </w:pPr>
      <w:bookmarkStart w:id="123" w:name="_Toc23200"/>
      <w:bookmarkStart w:id="124" w:name="_Toc1895"/>
      <w:r>
        <w:rPr>
          <w:rFonts w:hint="eastAsia" w:ascii="仿宋_GB2312" w:hAnsi="仿宋_GB2312" w:cs="仿宋_GB2312"/>
          <w:b/>
          <w:bCs/>
          <w:color w:val="000000"/>
          <w:sz w:val="24"/>
        </w:rPr>
        <w:t>五、售后服务</w:t>
      </w:r>
      <w:bookmarkEnd w:id="123"/>
      <w:bookmarkEnd w:id="124"/>
    </w:p>
    <w:p>
      <w:pPr>
        <w:ind w:firstLine="480"/>
        <w:rPr>
          <w:rFonts w:ascii="仿宋_GB2312" w:hAnsi="仿宋_GB2312" w:cs="仿宋_GB2312"/>
          <w:color w:val="000000"/>
          <w:sz w:val="24"/>
        </w:rPr>
      </w:pPr>
      <w:r>
        <w:rPr>
          <w:rFonts w:hint="eastAsia" w:ascii="仿宋_GB2312" w:hAnsi="仿宋_GB2312" w:cs="仿宋_GB2312"/>
          <w:color w:val="000000"/>
          <w:sz w:val="24"/>
        </w:rPr>
        <w:t>1.质保期为2年（竣工验收合格之日起）。</w:t>
      </w:r>
    </w:p>
    <w:p>
      <w:pPr>
        <w:ind w:firstLine="480"/>
        <w:rPr>
          <w:rFonts w:ascii="仿宋_GB2312" w:hAnsi="仿宋_GB2312" w:cs="仿宋_GB2312"/>
          <w:color w:val="000000"/>
          <w:sz w:val="24"/>
        </w:rPr>
      </w:pPr>
      <w:r>
        <w:rPr>
          <w:rFonts w:hint="eastAsia" w:ascii="仿宋_GB2312" w:hAnsi="仿宋_GB2312" w:cs="仿宋_GB2312"/>
          <w:color w:val="000000"/>
          <w:sz w:val="24"/>
        </w:rPr>
        <w:t>2.报价人在质保期内保证按采购人的要求免费修理或更换因材料不合格或安装不合格而有缺陷的产品。报价人在接到采购人质保维修通知后，48小时内作出响应。</w:t>
      </w:r>
    </w:p>
    <w:p>
      <w:pPr>
        <w:ind w:firstLine="643"/>
        <w:jc w:val="center"/>
        <w:rPr>
          <w:rFonts w:ascii="宋体" w:hAnsi="宋体" w:eastAsia="宋体"/>
          <w:b/>
          <w:sz w:val="32"/>
        </w:rPr>
      </w:pPr>
      <w:bookmarkStart w:id="125" w:name="招标文件07章技术标准和要求01_07"/>
      <w:bookmarkEnd w:id="125"/>
      <w:bookmarkStart w:id="126" w:name="招标文件07章技术标准和要求01_08"/>
      <w:bookmarkEnd w:id="126"/>
      <w:r>
        <w:rPr>
          <w:rFonts w:ascii="宋体" w:hAnsi="宋体" w:eastAsia="宋体"/>
          <w:b/>
          <w:sz w:val="32"/>
        </w:rPr>
        <w:br w:type="page"/>
      </w:r>
    </w:p>
    <w:bookmarkEnd w:id="111"/>
    <w:bookmarkEnd w:id="112"/>
    <w:p>
      <w:pPr>
        <w:numPr>
          <w:ilvl w:val="0"/>
          <w:numId w:val="2"/>
        </w:numPr>
        <w:spacing w:before="163" w:beforeLines="50" w:after="163" w:afterLines="50" w:line="360" w:lineRule="auto"/>
        <w:ind w:firstLine="0" w:firstLineChars="0"/>
        <w:jc w:val="center"/>
        <w:outlineLvl w:val="0"/>
        <w:rPr>
          <w:rFonts w:ascii="宋体" w:hAnsi="宋体"/>
          <w:b/>
          <w:sz w:val="44"/>
          <w:szCs w:val="44"/>
        </w:rPr>
      </w:pPr>
      <w:bookmarkStart w:id="127" w:name="_Toc34986753"/>
      <w:bookmarkStart w:id="128" w:name="_Toc2073"/>
      <w:bookmarkStart w:id="129" w:name="_Toc28713"/>
      <w:r>
        <w:rPr>
          <w:rFonts w:hint="eastAsia" w:ascii="宋体" w:hAnsi="宋体"/>
          <w:b/>
          <w:sz w:val="44"/>
          <w:szCs w:val="44"/>
        </w:rPr>
        <w:t>合同主要条款及格式</w:t>
      </w:r>
      <w:bookmarkEnd w:id="127"/>
      <w:bookmarkEnd w:id="128"/>
      <w:bookmarkEnd w:id="129"/>
    </w:p>
    <w:p>
      <w:pPr>
        <w:spacing w:before="163" w:beforeLines="50" w:after="163" w:afterLines="50" w:line="360" w:lineRule="auto"/>
        <w:ind w:firstLine="0" w:firstLineChars="0"/>
        <w:jc w:val="center"/>
        <w:outlineLvl w:val="0"/>
        <w:rPr>
          <w:rFonts w:ascii="宋体" w:hAnsi="宋体"/>
          <w:b/>
          <w:sz w:val="44"/>
          <w:szCs w:val="44"/>
          <w:highlight w:val="yellow"/>
        </w:rPr>
      </w:pPr>
    </w:p>
    <w:p>
      <w:pPr>
        <w:spacing w:before="163" w:beforeLines="50" w:after="163" w:afterLines="50" w:line="360" w:lineRule="auto"/>
        <w:ind w:firstLine="0" w:firstLineChars="0"/>
        <w:jc w:val="center"/>
        <w:outlineLvl w:val="0"/>
        <w:rPr>
          <w:rFonts w:ascii="宋体" w:hAnsi="宋体"/>
          <w:b/>
          <w:sz w:val="44"/>
          <w:szCs w:val="44"/>
          <w:highlight w:val="yellow"/>
        </w:rPr>
      </w:pPr>
    </w:p>
    <w:p>
      <w:pPr>
        <w:spacing w:before="163" w:beforeLines="50" w:after="163" w:afterLines="50" w:line="360" w:lineRule="auto"/>
        <w:ind w:firstLine="0" w:firstLineChars="0"/>
        <w:jc w:val="center"/>
        <w:outlineLvl w:val="0"/>
        <w:rPr>
          <w:rFonts w:ascii="宋体" w:hAnsi="宋体"/>
          <w:b/>
          <w:sz w:val="44"/>
          <w:szCs w:val="44"/>
          <w:highlight w:val="yellow"/>
        </w:rPr>
      </w:pPr>
    </w:p>
    <w:p>
      <w:pPr>
        <w:spacing w:before="163" w:beforeLines="50" w:after="163" w:afterLines="50" w:line="360" w:lineRule="auto"/>
        <w:ind w:firstLine="0" w:firstLineChars="0"/>
        <w:jc w:val="center"/>
        <w:outlineLvl w:val="0"/>
        <w:rPr>
          <w:rFonts w:ascii="宋体" w:hAnsi="宋体"/>
          <w:b/>
          <w:sz w:val="44"/>
          <w:szCs w:val="44"/>
          <w:highlight w:val="yellow"/>
        </w:rPr>
      </w:pPr>
    </w:p>
    <w:p>
      <w:pPr>
        <w:spacing w:before="163" w:beforeLines="50" w:after="163" w:afterLines="50" w:line="360" w:lineRule="auto"/>
        <w:ind w:firstLine="0" w:firstLineChars="0"/>
        <w:jc w:val="center"/>
        <w:outlineLvl w:val="0"/>
        <w:rPr>
          <w:rFonts w:ascii="宋体" w:hAnsi="宋体"/>
          <w:b/>
          <w:sz w:val="44"/>
          <w:szCs w:val="44"/>
          <w:highlight w:val="yellow"/>
        </w:rPr>
      </w:pPr>
    </w:p>
    <w:p>
      <w:pPr>
        <w:spacing w:before="163" w:beforeLines="50" w:after="163" w:afterLines="50" w:line="360" w:lineRule="auto"/>
        <w:ind w:firstLine="0" w:firstLineChars="0"/>
        <w:jc w:val="center"/>
        <w:outlineLvl w:val="0"/>
        <w:rPr>
          <w:rFonts w:ascii="宋体" w:hAnsi="宋体"/>
          <w:b/>
          <w:sz w:val="44"/>
          <w:szCs w:val="44"/>
          <w:highlight w:val="yellow"/>
        </w:rPr>
      </w:pPr>
    </w:p>
    <w:p>
      <w:pPr>
        <w:spacing w:before="163" w:beforeLines="50" w:after="163" w:afterLines="50" w:line="360" w:lineRule="auto"/>
        <w:ind w:firstLine="0" w:firstLineChars="0"/>
        <w:jc w:val="center"/>
        <w:outlineLvl w:val="0"/>
        <w:rPr>
          <w:rFonts w:ascii="宋体" w:hAnsi="宋体"/>
          <w:b/>
          <w:sz w:val="44"/>
          <w:szCs w:val="44"/>
          <w:highlight w:val="yellow"/>
        </w:rPr>
      </w:pPr>
    </w:p>
    <w:p>
      <w:pPr>
        <w:spacing w:before="163" w:beforeLines="50" w:after="163" w:afterLines="50" w:line="360" w:lineRule="auto"/>
        <w:ind w:firstLine="0" w:firstLineChars="0"/>
        <w:jc w:val="center"/>
        <w:outlineLvl w:val="0"/>
        <w:rPr>
          <w:rFonts w:ascii="宋体" w:hAnsi="宋体"/>
          <w:b/>
          <w:sz w:val="44"/>
          <w:szCs w:val="44"/>
          <w:highlight w:val="yellow"/>
        </w:rPr>
      </w:pPr>
    </w:p>
    <w:p>
      <w:pPr>
        <w:spacing w:before="163" w:beforeLines="50" w:after="163" w:afterLines="50" w:line="360" w:lineRule="auto"/>
        <w:ind w:firstLine="0" w:firstLineChars="0"/>
        <w:outlineLvl w:val="0"/>
        <w:rPr>
          <w:rFonts w:ascii="宋体" w:hAnsi="宋体"/>
          <w:b/>
          <w:sz w:val="44"/>
          <w:szCs w:val="44"/>
          <w:highlight w:val="yellow"/>
        </w:rPr>
      </w:pPr>
    </w:p>
    <w:p>
      <w:pPr>
        <w:ind w:firstLine="482"/>
        <w:rPr>
          <w:rFonts w:ascii="仿宋_GB2312" w:hAnsi="仿宋_GB2312" w:cs="仿宋_GB2312"/>
          <w:b/>
          <w:bCs/>
          <w:color w:val="000000"/>
          <w:sz w:val="24"/>
          <w:highlight w:val="yellow"/>
        </w:rPr>
      </w:pPr>
    </w:p>
    <w:p>
      <w:pPr>
        <w:ind w:firstLine="482"/>
        <w:rPr>
          <w:rFonts w:ascii="仿宋_GB2312" w:hAnsi="仿宋_GB2312" w:cs="仿宋_GB2312"/>
          <w:b/>
          <w:bCs/>
          <w:color w:val="000000"/>
          <w:sz w:val="24"/>
          <w:highlight w:val="yellow"/>
        </w:rPr>
      </w:pPr>
    </w:p>
    <w:p>
      <w:pPr>
        <w:ind w:firstLine="482"/>
        <w:rPr>
          <w:rFonts w:ascii="仿宋_GB2312" w:hAnsi="仿宋_GB2312" w:cs="仿宋_GB2312"/>
          <w:b/>
          <w:bCs/>
          <w:color w:val="000000"/>
          <w:sz w:val="24"/>
          <w:highlight w:val="yellow"/>
        </w:rPr>
      </w:pPr>
    </w:p>
    <w:p>
      <w:pPr>
        <w:ind w:firstLine="482"/>
        <w:rPr>
          <w:rFonts w:ascii="仿宋_GB2312" w:hAnsi="仿宋_GB2312" w:cs="仿宋_GB2312"/>
          <w:b/>
          <w:bCs/>
          <w:color w:val="000000"/>
          <w:sz w:val="24"/>
          <w:highlight w:val="yellow"/>
        </w:rPr>
      </w:pPr>
    </w:p>
    <w:p>
      <w:pPr>
        <w:ind w:firstLine="482"/>
        <w:rPr>
          <w:rFonts w:ascii="仿宋_GB2312" w:hAnsi="仿宋_GB2312" w:cs="仿宋_GB2312"/>
          <w:b/>
          <w:bCs/>
          <w:color w:val="000000"/>
          <w:sz w:val="24"/>
          <w:highlight w:val="yellow"/>
        </w:rPr>
      </w:pPr>
    </w:p>
    <w:p>
      <w:pPr>
        <w:ind w:firstLine="482"/>
        <w:rPr>
          <w:rFonts w:ascii="仿宋_GB2312" w:hAnsi="仿宋_GB2312" w:cs="仿宋_GB2312"/>
          <w:b/>
          <w:bCs/>
          <w:color w:val="000000"/>
          <w:sz w:val="24"/>
          <w:highlight w:val="yellow"/>
        </w:rPr>
      </w:pPr>
    </w:p>
    <w:p>
      <w:pPr>
        <w:ind w:firstLine="482"/>
        <w:rPr>
          <w:rFonts w:ascii="仿宋_GB2312" w:hAnsi="仿宋_GB2312" w:cs="仿宋_GB2312"/>
          <w:b/>
          <w:bCs/>
          <w:color w:val="000000"/>
          <w:sz w:val="24"/>
          <w:highlight w:val="yellow"/>
        </w:rPr>
      </w:pPr>
    </w:p>
    <w:p>
      <w:pPr>
        <w:ind w:firstLine="482"/>
        <w:rPr>
          <w:rFonts w:ascii="仿宋_GB2312" w:hAnsi="仿宋_GB2312" w:cs="仿宋_GB2312"/>
          <w:b/>
          <w:bCs/>
          <w:color w:val="000000"/>
          <w:sz w:val="24"/>
          <w:highlight w:val="yellow"/>
        </w:rPr>
      </w:pPr>
    </w:p>
    <w:p>
      <w:pPr>
        <w:ind w:firstLine="482"/>
        <w:rPr>
          <w:rFonts w:ascii="仿宋_GB2312" w:hAnsi="仿宋_GB2312" w:cs="仿宋_GB2312"/>
          <w:b/>
          <w:bCs/>
          <w:color w:val="000000"/>
          <w:sz w:val="24"/>
          <w:highlight w:val="yellow"/>
        </w:rPr>
      </w:pPr>
    </w:p>
    <w:p>
      <w:pPr>
        <w:ind w:firstLine="482"/>
        <w:rPr>
          <w:rFonts w:ascii="仿宋_GB2312" w:hAnsi="仿宋_GB2312" w:cs="仿宋_GB2312"/>
          <w:b/>
          <w:bCs/>
          <w:color w:val="000000"/>
          <w:sz w:val="24"/>
          <w:highlight w:val="yellow"/>
        </w:rPr>
      </w:pPr>
    </w:p>
    <w:p>
      <w:pPr>
        <w:ind w:firstLine="482"/>
        <w:rPr>
          <w:rFonts w:ascii="仿宋_GB2312" w:hAnsi="仿宋_GB2312" w:cs="仿宋_GB2312"/>
          <w:b/>
          <w:bCs/>
          <w:color w:val="000000"/>
          <w:sz w:val="24"/>
          <w:highlight w:val="yellow"/>
        </w:rPr>
      </w:pPr>
    </w:p>
    <w:p>
      <w:pPr>
        <w:pStyle w:val="49"/>
        <w:ind w:right="600" w:firstLine="480"/>
        <w:jc w:val="right"/>
        <w:rPr>
          <w:rFonts w:ascii="黑体" w:hAnsi="黑体" w:eastAsia="黑体"/>
          <w:sz w:val="24"/>
        </w:rPr>
      </w:pPr>
    </w:p>
    <w:p>
      <w:pPr>
        <w:pStyle w:val="49"/>
        <w:ind w:right="600" w:firstLine="480"/>
        <w:jc w:val="right"/>
        <w:rPr>
          <w:rFonts w:ascii="黑体" w:hAnsi="黑体" w:eastAsia="黑体"/>
          <w:sz w:val="24"/>
        </w:rPr>
      </w:pPr>
    </w:p>
    <w:p>
      <w:pPr>
        <w:pStyle w:val="49"/>
        <w:ind w:right="600" w:firstLine="480"/>
        <w:jc w:val="right"/>
        <w:rPr>
          <w:rFonts w:ascii="黑体" w:hAnsi="黑体" w:eastAsia="黑体"/>
          <w:sz w:val="24"/>
        </w:rPr>
      </w:pPr>
    </w:p>
    <w:p>
      <w:pPr>
        <w:pStyle w:val="49"/>
        <w:ind w:right="600" w:firstLine="480"/>
        <w:jc w:val="right"/>
      </w:pPr>
      <w:r>
        <w:rPr>
          <w:rFonts w:hint="eastAsia" w:ascii="黑体" w:hAnsi="黑体" w:eastAsia="黑体"/>
          <w:sz w:val="24"/>
        </w:rPr>
        <w:br w:type="textWrapping"/>
      </w:r>
      <w:r>
        <w:rPr>
          <w:rFonts w:hint="eastAsia" w:ascii="黑体" w:hAnsi="黑体" w:eastAsia="黑体"/>
          <w:sz w:val="24"/>
        </w:rPr>
        <w:t>合同编号：CQA</w:t>
      </w:r>
      <w:r>
        <w:rPr>
          <w:rFonts w:hint="eastAsia"/>
        </w:rPr>
        <w:t xml:space="preserve"> </w:t>
      </w:r>
      <w:r>
        <w:t xml:space="preserve">           </w:t>
      </w:r>
    </w:p>
    <w:p>
      <w:pPr>
        <w:snapToGrid w:val="0"/>
        <w:spacing w:before="100" w:beforeAutospacing="1" w:after="100" w:afterAutospacing="1" w:line="360" w:lineRule="auto"/>
        <w:rPr>
          <w:rFonts w:asciiTheme="minorEastAsia" w:hAnsiTheme="minorEastAsia" w:eastAsiaTheme="minorEastAsia"/>
          <w:sz w:val="44"/>
          <w:szCs w:val="36"/>
        </w:rPr>
      </w:pPr>
    </w:p>
    <w:p>
      <w:pPr>
        <w:snapToGrid w:val="0"/>
        <w:spacing w:before="100" w:beforeAutospacing="1" w:after="100" w:afterAutospacing="1" w:line="360" w:lineRule="auto"/>
        <w:rPr>
          <w:rFonts w:asciiTheme="minorEastAsia" w:hAnsiTheme="minorEastAsia" w:eastAsiaTheme="minorEastAsia"/>
          <w:sz w:val="44"/>
          <w:szCs w:val="36"/>
        </w:rPr>
      </w:pPr>
    </w:p>
    <w:p>
      <w:pPr>
        <w:ind w:firstLine="883"/>
        <w:jc w:val="center"/>
        <w:rPr>
          <w:rFonts w:ascii="Times New Roman" w:hAnsi="Times New Roman"/>
          <w:b/>
          <w:sz w:val="44"/>
        </w:rPr>
      </w:pPr>
      <w:bookmarkStart w:id="130" w:name="_Toc29217"/>
      <w:bookmarkStart w:id="131" w:name="_Toc23778"/>
      <w:r>
        <w:rPr>
          <w:rFonts w:ascii="Times New Roman" w:hAnsi="Times New Roman"/>
          <w:b/>
          <w:sz w:val="44"/>
        </w:rPr>
        <w:t>__________________________________</w:t>
      </w:r>
      <w:bookmarkEnd w:id="130"/>
      <w:bookmarkEnd w:id="131"/>
    </w:p>
    <w:p>
      <w:pPr>
        <w:pStyle w:val="50"/>
        <w:ind w:firstLine="0" w:firstLineChars="0"/>
        <w:jc w:val="center"/>
      </w:pPr>
      <w:r>
        <w:rPr>
          <w:rFonts w:hint="eastAsia"/>
        </w:rPr>
        <w:t>重庆江北国际机场航站楼行李分拣厅环氧地坪</w:t>
      </w:r>
    </w:p>
    <w:p>
      <w:pPr>
        <w:pStyle w:val="50"/>
        <w:ind w:firstLine="0" w:firstLineChars="0"/>
        <w:jc w:val="center"/>
        <w:rPr>
          <w:sz w:val="44"/>
        </w:rPr>
      </w:pPr>
      <w:r>
        <w:rPr>
          <w:rFonts w:hint="eastAsia"/>
        </w:rPr>
        <w:t>维修合同</w:t>
      </w:r>
    </w:p>
    <w:p>
      <w:pPr>
        <w:ind w:firstLine="883"/>
        <w:jc w:val="center"/>
        <w:rPr>
          <w:b/>
          <w:sz w:val="44"/>
        </w:rPr>
      </w:pPr>
      <w:bookmarkStart w:id="132" w:name="_Toc14752"/>
      <w:bookmarkStart w:id="133" w:name="_Toc17962"/>
      <w:r>
        <w:rPr>
          <w:rFonts w:ascii="Times New Roman" w:hAnsi="Times New Roman"/>
          <w:b/>
          <w:sz w:val="44"/>
        </w:rPr>
        <w:t>________________</w:t>
      </w:r>
      <w:r>
        <w:rPr>
          <w:rFonts w:hint="eastAsia" w:ascii="Times New Roman" w:hAnsi="Times New Roman"/>
          <w:b/>
          <w:sz w:val="44"/>
        </w:rPr>
        <w:t>_</w:t>
      </w:r>
      <w:r>
        <w:rPr>
          <w:rFonts w:ascii="Times New Roman" w:hAnsi="Times New Roman"/>
          <w:b/>
          <w:sz w:val="44"/>
        </w:rPr>
        <w:t>_________________</w:t>
      </w:r>
      <w:bookmarkEnd w:id="132"/>
      <w:bookmarkEnd w:id="133"/>
    </w:p>
    <w:p>
      <w:pPr>
        <w:ind w:firstLine="361"/>
        <w:jc w:val="center"/>
        <w:rPr>
          <w:rFonts w:asciiTheme="minorEastAsia" w:hAnsiTheme="minorEastAsia" w:eastAsiaTheme="minorEastAsia"/>
          <w:b/>
          <w:sz w:val="18"/>
          <w:szCs w:val="18"/>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ind w:firstLine="643"/>
        <w:jc w:val="center"/>
        <w:rPr>
          <w:b/>
          <w:sz w:val="32"/>
          <w:szCs w:val="32"/>
        </w:rPr>
      </w:pPr>
      <w:bookmarkStart w:id="134" w:name="_Toc31626"/>
      <w:bookmarkStart w:id="135" w:name="_Toc20132"/>
      <w:r>
        <w:rPr>
          <w:rFonts w:hint="eastAsia"/>
          <w:b/>
          <w:sz w:val="32"/>
          <w:szCs w:val="32"/>
        </w:rPr>
        <w:t>甲方：重庆机场集团有限公司</w:t>
      </w:r>
      <w:bookmarkEnd w:id="134"/>
      <w:bookmarkEnd w:id="135"/>
    </w:p>
    <w:p>
      <w:pPr>
        <w:snapToGrid w:val="0"/>
        <w:spacing w:line="360" w:lineRule="auto"/>
        <w:ind w:firstLine="643"/>
        <w:rPr>
          <w:rFonts w:cs="宋体"/>
          <w:b/>
          <w:bCs/>
          <w:sz w:val="32"/>
          <w:szCs w:val="32"/>
        </w:rPr>
      </w:pPr>
      <w:r>
        <w:rPr>
          <w:rFonts w:hint="eastAsia"/>
          <w:b/>
          <w:sz w:val="32"/>
          <w:szCs w:val="32"/>
        </w:rPr>
        <w:t xml:space="preserve">       </w:t>
      </w:r>
      <w:r>
        <w:rPr>
          <w:b/>
          <w:sz w:val="32"/>
          <w:szCs w:val="32"/>
        </w:rPr>
        <w:t xml:space="preserve">    </w:t>
      </w:r>
      <w:r>
        <w:rPr>
          <w:rFonts w:hint="eastAsia"/>
          <w:b/>
          <w:sz w:val="32"/>
          <w:szCs w:val="32"/>
        </w:rPr>
        <w:t>乙方：</w:t>
      </w:r>
      <w:r>
        <w:rPr>
          <w:b/>
          <w:sz w:val="32"/>
          <w:szCs w:val="32"/>
        </w:rPr>
        <w:t>___________________</w:t>
      </w:r>
    </w:p>
    <w:p>
      <w:pPr>
        <w:adjustRightInd w:val="0"/>
        <w:snapToGrid w:val="0"/>
        <w:spacing w:line="360" w:lineRule="auto"/>
        <w:ind w:firstLine="560"/>
        <w:jc w:val="center"/>
        <w:rPr>
          <w:rFonts w:asciiTheme="minorEastAsia" w:hAnsiTheme="minorEastAsia" w:eastAsiaTheme="minorEastAsia"/>
          <w:sz w:val="28"/>
          <w:szCs w:val="28"/>
        </w:rPr>
        <w:sectPr>
          <w:headerReference r:id="rId15" w:type="first"/>
          <w:footerReference r:id="rId16" w:type="first"/>
          <w:pgSz w:w="11900" w:h="16840"/>
          <w:pgMar w:top="1440" w:right="1800" w:bottom="1440" w:left="1800" w:header="851" w:footer="992" w:gutter="0"/>
          <w:pgNumType w:fmt="numberInDash"/>
          <w:cols w:space="425" w:num="1"/>
          <w:docGrid w:type="lines" w:linePitch="326" w:charSpace="0"/>
        </w:sectPr>
      </w:pPr>
    </w:p>
    <w:p>
      <w:pPr>
        <w:pStyle w:val="49"/>
        <w:ind w:firstLine="480"/>
        <w:rPr>
          <w:rFonts w:hAnsi="仿宋_GB2312" w:cs="仿宋_GB2312"/>
          <w:sz w:val="24"/>
          <w:szCs w:val="24"/>
        </w:rPr>
      </w:pPr>
      <w:r>
        <w:rPr>
          <w:rFonts w:hint="eastAsia" w:hAnsi="仿宋_GB2312" w:cs="仿宋_GB2312"/>
          <w:sz w:val="24"/>
          <w:szCs w:val="24"/>
        </w:rPr>
        <w:t>甲方:重庆机场集团有限公司</w:t>
      </w:r>
    </w:p>
    <w:p>
      <w:pPr>
        <w:pStyle w:val="49"/>
        <w:ind w:firstLine="480"/>
        <w:rPr>
          <w:rFonts w:hAnsi="仿宋_GB2312" w:cs="仿宋_GB2312"/>
          <w:sz w:val="24"/>
          <w:szCs w:val="24"/>
        </w:rPr>
      </w:pPr>
      <w:r>
        <w:rPr>
          <w:rFonts w:hint="eastAsia" w:hAnsi="仿宋_GB2312" w:cs="仿宋_GB2312"/>
          <w:sz w:val="24"/>
          <w:szCs w:val="24"/>
        </w:rPr>
        <w:t>统一社会信用代码：91500000756209971P</w:t>
      </w:r>
    </w:p>
    <w:p>
      <w:pPr>
        <w:pStyle w:val="49"/>
        <w:ind w:firstLine="480"/>
        <w:rPr>
          <w:rFonts w:hAnsi="仿宋_GB2312" w:cs="仿宋_GB2312"/>
          <w:sz w:val="24"/>
          <w:szCs w:val="24"/>
        </w:rPr>
      </w:pPr>
      <w:r>
        <w:rPr>
          <w:rFonts w:hint="eastAsia" w:hAnsi="仿宋_GB2312" w:cs="仿宋_GB2312"/>
          <w:sz w:val="24"/>
          <w:szCs w:val="24"/>
        </w:rPr>
        <w:t xml:space="preserve">通讯地址： </w:t>
      </w:r>
    </w:p>
    <w:p>
      <w:pPr>
        <w:pStyle w:val="49"/>
        <w:ind w:firstLine="480"/>
        <w:rPr>
          <w:rFonts w:hAnsi="仿宋_GB2312" w:cs="仿宋_GB2312"/>
          <w:sz w:val="24"/>
          <w:szCs w:val="24"/>
        </w:rPr>
      </w:pPr>
      <w:r>
        <w:rPr>
          <w:rFonts w:hint="eastAsia" w:hAnsi="仿宋_GB2312" w:cs="仿宋_GB2312"/>
          <w:sz w:val="24"/>
          <w:szCs w:val="24"/>
        </w:rPr>
        <w:t xml:space="preserve">法定代表人或委托代理人： </w:t>
      </w:r>
    </w:p>
    <w:p>
      <w:pPr>
        <w:pStyle w:val="49"/>
        <w:ind w:firstLine="480"/>
        <w:rPr>
          <w:rFonts w:hAnsi="仿宋_GB2312" w:cs="仿宋_GB2312"/>
          <w:sz w:val="24"/>
          <w:szCs w:val="24"/>
        </w:rPr>
      </w:pPr>
      <w:r>
        <w:rPr>
          <w:rFonts w:hint="eastAsia" w:hAnsi="仿宋_GB2312" w:cs="仿宋_GB2312"/>
          <w:sz w:val="24"/>
          <w:szCs w:val="24"/>
        </w:rPr>
        <w:t xml:space="preserve">邮政编码：                        </w:t>
      </w:r>
    </w:p>
    <w:p>
      <w:pPr>
        <w:pStyle w:val="49"/>
        <w:ind w:firstLine="480"/>
        <w:rPr>
          <w:rFonts w:hAnsi="仿宋_GB2312" w:cs="仿宋_GB2312"/>
          <w:sz w:val="24"/>
          <w:szCs w:val="24"/>
        </w:rPr>
      </w:pPr>
      <w:r>
        <w:rPr>
          <w:rFonts w:hint="eastAsia" w:hAnsi="仿宋_GB2312" w:cs="仿宋_GB2312"/>
          <w:sz w:val="24"/>
          <w:szCs w:val="24"/>
        </w:rPr>
        <w:t>联系电话：</w:t>
      </w:r>
    </w:p>
    <w:p>
      <w:pPr>
        <w:pStyle w:val="49"/>
        <w:ind w:firstLine="480"/>
        <w:rPr>
          <w:rFonts w:hAnsi="仿宋_GB2312" w:cs="仿宋_GB2312"/>
          <w:sz w:val="24"/>
          <w:szCs w:val="24"/>
        </w:rPr>
      </w:pPr>
      <w:r>
        <w:rPr>
          <w:rFonts w:hint="eastAsia" w:hAnsi="仿宋_GB2312" w:cs="仿宋_GB2312"/>
          <w:sz w:val="24"/>
          <w:szCs w:val="24"/>
        </w:rPr>
        <w:t>邮箱地址：</w:t>
      </w:r>
    </w:p>
    <w:p>
      <w:pPr>
        <w:pStyle w:val="49"/>
        <w:ind w:firstLine="480"/>
        <w:rPr>
          <w:rFonts w:hAnsi="仿宋_GB2312" w:cs="仿宋_GB2312"/>
          <w:sz w:val="24"/>
          <w:szCs w:val="24"/>
        </w:rPr>
      </w:pPr>
      <w:r>
        <w:rPr>
          <w:rFonts w:hint="eastAsia" w:hAnsi="仿宋_GB2312" w:cs="仿宋_GB2312"/>
          <w:sz w:val="24"/>
          <w:szCs w:val="24"/>
        </w:rPr>
        <w:t xml:space="preserve">开户银行：  </w:t>
      </w:r>
    </w:p>
    <w:p>
      <w:pPr>
        <w:pStyle w:val="49"/>
        <w:ind w:firstLine="480"/>
        <w:rPr>
          <w:rFonts w:hAnsi="仿宋_GB2312" w:cs="仿宋_GB2312"/>
          <w:sz w:val="24"/>
          <w:szCs w:val="24"/>
        </w:rPr>
      </w:pPr>
      <w:r>
        <w:rPr>
          <w:rFonts w:hint="eastAsia" w:hAnsi="仿宋_GB2312" w:cs="仿宋_GB2312"/>
          <w:sz w:val="24"/>
          <w:szCs w:val="24"/>
        </w:rPr>
        <w:t xml:space="preserve">开户名称： </w:t>
      </w:r>
    </w:p>
    <w:p>
      <w:pPr>
        <w:pStyle w:val="49"/>
        <w:ind w:firstLine="480"/>
        <w:rPr>
          <w:rFonts w:hAnsi="仿宋_GB2312" w:cs="仿宋_GB2312"/>
          <w:sz w:val="24"/>
          <w:szCs w:val="24"/>
        </w:rPr>
      </w:pPr>
      <w:r>
        <w:rPr>
          <w:rFonts w:hint="eastAsia" w:hAnsi="仿宋_GB2312" w:cs="仿宋_GB2312"/>
          <w:sz w:val="24"/>
          <w:szCs w:val="24"/>
        </w:rPr>
        <w:t>账号：</w:t>
      </w:r>
    </w:p>
    <w:p>
      <w:pPr>
        <w:pStyle w:val="49"/>
        <w:ind w:firstLine="480"/>
        <w:rPr>
          <w:rFonts w:hAnsi="仿宋_GB2312" w:cs="仿宋_GB2312"/>
          <w:sz w:val="24"/>
          <w:szCs w:val="24"/>
        </w:rPr>
      </w:pPr>
    </w:p>
    <w:p>
      <w:pPr>
        <w:pStyle w:val="49"/>
        <w:ind w:firstLine="480"/>
        <w:rPr>
          <w:rFonts w:hAnsi="仿宋_GB2312" w:cs="仿宋_GB2312"/>
          <w:sz w:val="24"/>
          <w:szCs w:val="24"/>
        </w:rPr>
      </w:pPr>
      <w:r>
        <w:rPr>
          <w:rFonts w:hint="eastAsia" w:hAnsi="仿宋_GB2312" w:cs="仿宋_GB2312"/>
          <w:sz w:val="24"/>
          <w:szCs w:val="24"/>
        </w:rPr>
        <w:t xml:space="preserve">乙方： </w:t>
      </w:r>
    </w:p>
    <w:p>
      <w:pPr>
        <w:pStyle w:val="49"/>
        <w:ind w:firstLine="480"/>
        <w:rPr>
          <w:rFonts w:hAnsi="仿宋_GB2312" w:cs="仿宋_GB2312"/>
          <w:sz w:val="24"/>
          <w:szCs w:val="24"/>
        </w:rPr>
      </w:pPr>
      <w:r>
        <w:rPr>
          <w:rFonts w:hint="eastAsia" w:hAnsi="仿宋_GB2312" w:cs="仿宋_GB2312"/>
          <w:sz w:val="24"/>
          <w:szCs w:val="24"/>
        </w:rPr>
        <w:t>统一社会信用代码：</w:t>
      </w:r>
    </w:p>
    <w:p>
      <w:pPr>
        <w:pStyle w:val="49"/>
        <w:ind w:firstLine="480"/>
        <w:rPr>
          <w:rFonts w:hAnsi="仿宋_GB2312" w:cs="仿宋_GB2312"/>
          <w:sz w:val="24"/>
          <w:szCs w:val="24"/>
        </w:rPr>
      </w:pPr>
      <w:r>
        <w:rPr>
          <w:rFonts w:hint="eastAsia" w:hAnsi="仿宋_GB2312" w:cs="仿宋_GB2312"/>
          <w:sz w:val="24"/>
          <w:szCs w:val="24"/>
        </w:rPr>
        <w:t>通讯地址：</w:t>
      </w:r>
    </w:p>
    <w:p>
      <w:pPr>
        <w:pStyle w:val="49"/>
        <w:ind w:firstLine="480"/>
        <w:rPr>
          <w:rFonts w:hAnsi="仿宋_GB2312" w:cs="仿宋_GB2312"/>
          <w:sz w:val="24"/>
          <w:szCs w:val="24"/>
        </w:rPr>
      </w:pPr>
      <w:r>
        <w:rPr>
          <w:rFonts w:hint="eastAsia" w:hAnsi="仿宋_GB2312" w:cs="仿宋_GB2312"/>
          <w:sz w:val="24"/>
          <w:szCs w:val="24"/>
        </w:rPr>
        <w:t xml:space="preserve">法定代表人或委托代理人： </w:t>
      </w:r>
    </w:p>
    <w:p>
      <w:pPr>
        <w:pStyle w:val="49"/>
        <w:ind w:firstLine="480"/>
        <w:rPr>
          <w:rFonts w:hAnsi="仿宋_GB2312" w:cs="仿宋_GB2312"/>
          <w:sz w:val="24"/>
          <w:szCs w:val="24"/>
        </w:rPr>
      </w:pPr>
      <w:r>
        <w:rPr>
          <w:rFonts w:hint="eastAsia" w:hAnsi="仿宋_GB2312" w:cs="仿宋_GB2312"/>
          <w:sz w:val="24"/>
          <w:szCs w:val="24"/>
        </w:rPr>
        <w:t>邮政编码：</w:t>
      </w:r>
    </w:p>
    <w:p>
      <w:pPr>
        <w:pStyle w:val="49"/>
        <w:ind w:firstLine="480"/>
        <w:rPr>
          <w:rFonts w:hAnsi="仿宋_GB2312" w:cs="仿宋_GB2312"/>
          <w:sz w:val="24"/>
          <w:szCs w:val="24"/>
        </w:rPr>
      </w:pPr>
      <w:r>
        <w:rPr>
          <w:rFonts w:hint="eastAsia" w:hAnsi="仿宋_GB2312" w:cs="仿宋_GB2312"/>
          <w:sz w:val="24"/>
          <w:szCs w:val="24"/>
        </w:rPr>
        <w:t>联系电话：</w:t>
      </w:r>
    </w:p>
    <w:p>
      <w:pPr>
        <w:pStyle w:val="49"/>
        <w:ind w:firstLine="480"/>
        <w:rPr>
          <w:rFonts w:hAnsi="仿宋_GB2312" w:cs="仿宋_GB2312"/>
          <w:sz w:val="24"/>
          <w:szCs w:val="24"/>
        </w:rPr>
      </w:pPr>
      <w:r>
        <w:rPr>
          <w:rFonts w:hint="eastAsia" w:hAnsi="仿宋_GB2312" w:cs="仿宋_GB2312"/>
          <w:sz w:val="24"/>
          <w:szCs w:val="24"/>
        </w:rPr>
        <w:t xml:space="preserve">邮箱地址： </w:t>
      </w:r>
    </w:p>
    <w:p>
      <w:pPr>
        <w:pStyle w:val="51"/>
        <w:shd w:val="clear" w:color="auto" w:fill="auto"/>
        <w:spacing w:before="0" w:after="120" w:afterLines="50" w:line="240" w:lineRule="auto"/>
        <w:ind w:firstLine="480"/>
        <w:jc w:val="both"/>
        <w:rPr>
          <w:rFonts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 xml:space="preserve"> </w:t>
      </w:r>
    </w:p>
    <w:p>
      <w:pPr>
        <w:pStyle w:val="49"/>
        <w:ind w:firstLine="480"/>
        <w:rPr>
          <w:rFonts w:hAnsi="仿宋_GB2312" w:cs="仿宋_GB2312"/>
          <w:sz w:val="24"/>
          <w:szCs w:val="24"/>
        </w:rPr>
      </w:pPr>
      <w:r>
        <w:rPr>
          <w:rFonts w:hint="eastAsia" w:hAnsi="仿宋_GB2312" w:cs="仿宋_GB2312"/>
          <w:sz w:val="24"/>
          <w:szCs w:val="24"/>
        </w:rPr>
        <w:t>依照《中华人民共和国合同法》等有关法律、法规，就乙方承揽甲方_______________________事宜（以下称项目），双方经充分平等协商，达成本协议。</w:t>
      </w:r>
    </w:p>
    <w:p>
      <w:pPr>
        <w:pStyle w:val="3"/>
        <w:ind w:firstLine="480"/>
        <w:rPr>
          <w:rFonts w:ascii="仿宋_GB2312" w:hAnsi="仿宋_GB2312" w:eastAsia="仿宋_GB2312" w:cs="仿宋_GB2312"/>
          <w:b w:val="0"/>
          <w:bCs w:val="0"/>
          <w:color w:val="000000"/>
          <w:kern w:val="2"/>
          <w:szCs w:val="24"/>
        </w:rPr>
      </w:pPr>
      <w:bookmarkStart w:id="136" w:name="_Toc34986754"/>
      <w:bookmarkStart w:id="137" w:name="_Toc12553"/>
      <w:bookmarkStart w:id="138" w:name="_Toc24707255"/>
      <w:bookmarkStart w:id="139" w:name="_Toc12340"/>
      <w:r>
        <w:rPr>
          <w:rFonts w:hint="eastAsia" w:ascii="仿宋_GB2312" w:hAnsi="仿宋_GB2312" w:eastAsia="仿宋_GB2312" w:cs="仿宋_GB2312"/>
          <w:b w:val="0"/>
          <w:bCs w:val="0"/>
          <w:color w:val="000000"/>
          <w:kern w:val="2"/>
          <w:szCs w:val="24"/>
        </w:rPr>
        <w:t>第一条 项目名称</w:t>
      </w:r>
      <w:bookmarkEnd w:id="136"/>
      <w:bookmarkEnd w:id="137"/>
      <w:bookmarkEnd w:id="138"/>
      <w:bookmarkEnd w:id="139"/>
      <w:bookmarkStart w:id="140" w:name="_Hlk9437057"/>
    </w:p>
    <w:p>
      <w:pPr>
        <w:pStyle w:val="49"/>
        <w:ind w:firstLine="480"/>
        <w:rPr>
          <w:rFonts w:hAnsi="仿宋_GB2312" w:cs="仿宋_GB2312"/>
          <w:sz w:val="24"/>
          <w:szCs w:val="24"/>
        </w:rPr>
      </w:pPr>
      <w:r>
        <w:rPr>
          <w:rFonts w:hint="eastAsia" w:hAnsi="仿宋_GB2312" w:cs="仿宋_GB2312"/>
          <w:sz w:val="24"/>
          <w:szCs w:val="24"/>
          <w:lang w:val="zh-CN"/>
        </w:rPr>
        <w:t xml:space="preserve"> </w:t>
      </w:r>
      <w:r>
        <w:rPr>
          <w:rFonts w:hint="eastAsia" w:hAnsi="仿宋_GB2312" w:cs="仿宋_GB2312"/>
          <w:sz w:val="24"/>
          <w:szCs w:val="24"/>
        </w:rPr>
        <w:t xml:space="preserve">航站楼行李分拣厅环氧地坪维修 </w:t>
      </w:r>
    </w:p>
    <w:bookmarkEnd w:id="140"/>
    <w:p>
      <w:pPr>
        <w:pStyle w:val="3"/>
        <w:ind w:firstLine="480"/>
        <w:rPr>
          <w:rFonts w:ascii="仿宋_GB2312" w:hAnsi="仿宋_GB2312" w:eastAsia="仿宋_GB2312" w:cs="仿宋_GB2312"/>
          <w:b w:val="0"/>
          <w:bCs w:val="0"/>
          <w:color w:val="000000"/>
          <w:kern w:val="2"/>
          <w:szCs w:val="24"/>
        </w:rPr>
      </w:pPr>
      <w:bookmarkStart w:id="141" w:name="_Toc24707256"/>
      <w:bookmarkStart w:id="142" w:name="_Toc701"/>
      <w:bookmarkStart w:id="143" w:name="_Toc34986755"/>
      <w:bookmarkStart w:id="144" w:name="_Toc4485"/>
      <w:r>
        <w:rPr>
          <w:rFonts w:hint="eastAsia" w:ascii="仿宋_GB2312" w:hAnsi="仿宋_GB2312" w:eastAsia="仿宋_GB2312" w:cs="仿宋_GB2312"/>
          <w:b w:val="0"/>
          <w:bCs w:val="0"/>
          <w:color w:val="000000"/>
          <w:kern w:val="2"/>
          <w:szCs w:val="24"/>
        </w:rPr>
        <w:t>第二条 项目地点</w:t>
      </w:r>
      <w:bookmarkEnd w:id="141"/>
      <w:bookmarkEnd w:id="142"/>
      <w:bookmarkEnd w:id="143"/>
      <w:bookmarkEnd w:id="144"/>
    </w:p>
    <w:p>
      <w:pPr>
        <w:pStyle w:val="49"/>
        <w:ind w:firstLine="480"/>
        <w:rPr>
          <w:rFonts w:hAnsi="仿宋_GB2312" w:cs="仿宋_GB2312"/>
          <w:sz w:val="24"/>
          <w:szCs w:val="24"/>
        </w:rPr>
      </w:pPr>
      <w:r>
        <w:rPr>
          <w:rFonts w:hint="eastAsia" w:hAnsi="仿宋_GB2312" w:cs="仿宋_GB2312"/>
          <w:sz w:val="24"/>
          <w:szCs w:val="24"/>
        </w:rPr>
        <w:t xml:space="preserve"> T2B、T3A航站楼行李分拣厅                          </w:t>
      </w:r>
    </w:p>
    <w:p>
      <w:pPr>
        <w:pStyle w:val="3"/>
        <w:ind w:firstLine="480"/>
        <w:rPr>
          <w:rFonts w:ascii="仿宋_GB2312" w:hAnsi="仿宋_GB2312" w:eastAsia="仿宋_GB2312" w:cs="仿宋_GB2312"/>
          <w:b w:val="0"/>
          <w:bCs w:val="0"/>
          <w:color w:val="000000"/>
          <w:kern w:val="2"/>
          <w:szCs w:val="24"/>
        </w:rPr>
      </w:pPr>
      <w:bookmarkStart w:id="145" w:name="_Toc24707257"/>
      <w:bookmarkStart w:id="146" w:name="_Toc11491"/>
      <w:bookmarkStart w:id="147" w:name="_Toc34986756"/>
      <w:bookmarkStart w:id="148" w:name="_Toc21782"/>
      <w:r>
        <w:rPr>
          <w:rFonts w:hint="eastAsia" w:ascii="仿宋_GB2312" w:hAnsi="仿宋_GB2312" w:eastAsia="仿宋_GB2312" w:cs="仿宋_GB2312"/>
          <w:b w:val="0"/>
          <w:bCs w:val="0"/>
          <w:color w:val="000000"/>
          <w:kern w:val="2"/>
          <w:szCs w:val="24"/>
        </w:rPr>
        <w:t>第三条 项目内容和范围</w:t>
      </w:r>
      <w:bookmarkEnd w:id="145"/>
      <w:bookmarkEnd w:id="146"/>
      <w:bookmarkEnd w:id="147"/>
      <w:bookmarkEnd w:id="148"/>
    </w:p>
    <w:p>
      <w:pPr>
        <w:spacing w:line="360" w:lineRule="auto"/>
        <w:ind w:firstLine="480"/>
        <w:rPr>
          <w:rFonts w:ascii="仿宋_GB2312" w:hAnsi="仿宋_GB2312" w:cs="仿宋_GB2312"/>
          <w:color w:val="000000"/>
          <w:sz w:val="24"/>
        </w:rPr>
      </w:pPr>
      <w:r>
        <w:rPr>
          <w:rFonts w:hint="eastAsia" w:ascii="仿宋_GB2312" w:hAnsi="仿宋_GB2312" w:cs="仿宋_GB2312"/>
          <w:color w:val="000000"/>
          <w:sz w:val="24"/>
        </w:rPr>
        <w:t>对T2B航站楼行李分拣厅破损区域环氧地坪进行维修，面积约850㎡，对全区域原有地面标线进行翻新，数量约1200m；对T3A航站楼行李分拣厅破损环氧地坪进行局部维修，面积约130㎡；T2B、T3A共计新增限速地面标识26个，面积共计46.8㎡。</w:t>
      </w:r>
    </w:p>
    <w:p>
      <w:pPr>
        <w:snapToGrid w:val="0"/>
        <w:spacing w:line="360" w:lineRule="auto"/>
        <w:ind w:firstLine="480"/>
        <w:rPr>
          <w:rFonts w:ascii="仿宋_GB2312" w:hAnsi="仿宋_GB2312" w:cs="仿宋_GB2312"/>
          <w:color w:val="000000"/>
          <w:sz w:val="24"/>
        </w:rPr>
      </w:pPr>
    </w:p>
    <w:p>
      <w:pPr>
        <w:snapToGrid w:val="0"/>
        <w:spacing w:line="360" w:lineRule="auto"/>
        <w:ind w:firstLine="480"/>
        <w:rPr>
          <w:rFonts w:ascii="仿宋_GB2312" w:hAnsi="仿宋_GB2312" w:cs="仿宋_GB2312"/>
          <w:color w:val="000000"/>
          <w:sz w:val="24"/>
        </w:rPr>
      </w:pPr>
      <w:r>
        <w:rPr>
          <w:rFonts w:hint="eastAsia" w:ascii="仿宋_GB2312" w:hAnsi="仿宋_GB2312" w:cs="仿宋_GB2312"/>
          <w:color w:val="000000"/>
          <w:sz w:val="24"/>
        </w:rPr>
        <w:t xml:space="preserve"> </w:t>
      </w:r>
    </w:p>
    <w:p>
      <w:pPr>
        <w:pStyle w:val="3"/>
        <w:spacing w:line="360" w:lineRule="auto"/>
        <w:ind w:firstLine="480"/>
        <w:rPr>
          <w:rFonts w:ascii="仿宋_GB2312" w:hAnsi="仿宋_GB2312" w:eastAsia="仿宋_GB2312" w:cs="仿宋_GB2312"/>
          <w:b w:val="0"/>
          <w:bCs w:val="0"/>
          <w:color w:val="000000"/>
          <w:kern w:val="2"/>
          <w:szCs w:val="24"/>
        </w:rPr>
      </w:pPr>
      <w:bookmarkStart w:id="149" w:name="_Toc34986757"/>
      <w:bookmarkStart w:id="150" w:name="_Toc24707258"/>
      <w:bookmarkStart w:id="151" w:name="_Toc25480"/>
      <w:bookmarkStart w:id="152" w:name="_Toc29412"/>
      <w:r>
        <w:rPr>
          <w:rFonts w:hint="eastAsia" w:ascii="仿宋_GB2312" w:hAnsi="仿宋_GB2312" w:eastAsia="仿宋_GB2312" w:cs="仿宋_GB2312"/>
          <w:b w:val="0"/>
          <w:bCs w:val="0"/>
          <w:color w:val="000000"/>
          <w:kern w:val="2"/>
          <w:szCs w:val="24"/>
        </w:rPr>
        <w:t>第四条 项目工期</w:t>
      </w:r>
      <w:bookmarkEnd w:id="149"/>
      <w:bookmarkEnd w:id="150"/>
      <w:bookmarkEnd w:id="151"/>
      <w:bookmarkEnd w:id="152"/>
    </w:p>
    <w:p>
      <w:pPr>
        <w:pStyle w:val="49"/>
        <w:ind w:firstLine="480"/>
        <w:rPr>
          <w:rFonts w:hAnsi="仿宋_GB2312" w:cs="仿宋_GB2312"/>
          <w:sz w:val="24"/>
          <w:szCs w:val="24"/>
        </w:rPr>
      </w:pPr>
      <w:r>
        <w:rPr>
          <w:rFonts w:hint="eastAsia" w:hAnsi="仿宋_GB2312" w:cs="仿宋_GB2312"/>
          <w:sz w:val="24"/>
          <w:szCs w:val="24"/>
        </w:rPr>
        <w:t>4.1本项目工期为：签订合同后40个日历天。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3"/>
        <w:spacing w:line="360" w:lineRule="auto"/>
        <w:ind w:firstLine="480"/>
        <w:rPr>
          <w:rFonts w:ascii="仿宋_GB2312" w:hAnsi="仿宋_GB2312" w:eastAsia="仿宋_GB2312" w:cs="仿宋_GB2312"/>
          <w:b w:val="0"/>
          <w:bCs w:val="0"/>
          <w:color w:val="000000"/>
          <w:kern w:val="2"/>
          <w:szCs w:val="24"/>
        </w:rPr>
      </w:pPr>
      <w:bookmarkStart w:id="153" w:name="_Toc24707259"/>
      <w:bookmarkStart w:id="154" w:name="_Toc5748"/>
      <w:bookmarkStart w:id="155" w:name="_Toc21560"/>
      <w:bookmarkStart w:id="156" w:name="_Toc34986758"/>
      <w:r>
        <w:rPr>
          <w:rFonts w:hint="eastAsia" w:ascii="仿宋_GB2312" w:hAnsi="仿宋_GB2312" w:eastAsia="仿宋_GB2312" w:cs="仿宋_GB2312"/>
          <w:b w:val="0"/>
          <w:bCs w:val="0"/>
          <w:color w:val="000000"/>
          <w:kern w:val="2"/>
          <w:szCs w:val="24"/>
        </w:rPr>
        <w:t>第五条  履约担保、质量保证</w:t>
      </w:r>
      <w:bookmarkEnd w:id="153"/>
      <w:bookmarkEnd w:id="154"/>
      <w:bookmarkEnd w:id="155"/>
      <w:bookmarkEnd w:id="156"/>
    </w:p>
    <w:p>
      <w:pPr>
        <w:ind w:firstLine="480"/>
        <w:rPr>
          <w:rFonts w:hAnsi="仿宋_GB2312" w:cs="仿宋_GB2312"/>
          <w:sz w:val="24"/>
          <w:szCs w:val="24"/>
        </w:rPr>
      </w:pPr>
      <w:r>
        <w:rPr>
          <w:rFonts w:hint="eastAsia" w:hAnsi="仿宋_GB2312" w:cs="仿宋_GB2312"/>
          <w:sz w:val="24"/>
          <w:szCs w:val="24"/>
        </w:rPr>
        <w:t>5.1</w:t>
      </w:r>
      <w:r>
        <w:rPr>
          <w:rFonts w:hint="eastAsia" w:ascii="仿宋_GB2312" w:hAnsi="仿宋_GB2312" w:cs="仿宋_GB2312"/>
          <w:color w:val="000000"/>
          <w:sz w:val="24"/>
        </w:rPr>
        <w:t>履约保证金为人民币</w:t>
      </w:r>
      <w:r>
        <w:rPr>
          <w:rFonts w:hint="eastAsia" w:ascii="仿宋_GB2312" w:hAnsi="仿宋_GB2312" w:cs="仿宋_GB2312"/>
          <w:color w:val="000000"/>
          <w:sz w:val="24"/>
          <w:lang w:val="en-US" w:eastAsia="zh-CN"/>
        </w:rPr>
        <w:t>,金额为</w:t>
      </w:r>
      <w:r>
        <w:rPr>
          <w:rFonts w:hint="eastAsia" w:ascii="仿宋_GB2312" w:hAnsi="仿宋_GB2312" w:cs="仿宋_GB2312"/>
          <w:color w:val="000000"/>
          <w:sz w:val="24"/>
        </w:rPr>
        <w:t>合同总价</w:t>
      </w:r>
      <w:r>
        <w:rPr>
          <w:rFonts w:hint="eastAsia" w:ascii="仿宋_GB2312" w:hAnsi="仿宋_GB2312" w:cs="仿宋_GB2312"/>
          <w:color w:val="000000"/>
          <w:sz w:val="24"/>
          <w:lang w:eastAsia="zh-CN"/>
        </w:rPr>
        <w:t>（含增值税）</w:t>
      </w:r>
      <w:r>
        <w:rPr>
          <w:rFonts w:hint="eastAsia" w:ascii="仿宋_GB2312" w:hAnsi="仿宋_GB2312" w:cs="仿宋_GB2312"/>
          <w:color w:val="000000"/>
          <w:sz w:val="24"/>
        </w:rPr>
        <w:t>的10%，方式为货币资金形式（不接受保函），投标保证金自动转为履约保证金，其余部分在中标通知书发出后五个工作日内补足，作为本合同生效的必要条件。</w:t>
      </w:r>
      <w:r>
        <w:rPr>
          <w:rFonts w:hint="eastAsia" w:hAnsi="仿宋_GB2312" w:cs="仿宋_GB2312"/>
          <w:sz w:val="24"/>
          <w:szCs w:val="24"/>
        </w:rPr>
        <w:t>，该项目履约保证金为¥    元（大写：            ）作为履行本合同之担保，甲方应在项目验收合格后无息退还。</w:t>
      </w:r>
    </w:p>
    <w:p>
      <w:pPr>
        <w:pStyle w:val="49"/>
        <w:ind w:firstLine="480"/>
        <w:rPr>
          <w:rFonts w:hAnsi="仿宋_GB2312" w:cs="仿宋_GB2312"/>
          <w:sz w:val="24"/>
          <w:szCs w:val="24"/>
        </w:rPr>
      </w:pPr>
      <w:r>
        <w:rPr>
          <w:rFonts w:hint="eastAsia" w:hAnsi="仿宋_GB2312" w:cs="仿宋_GB2312"/>
          <w:sz w:val="24"/>
          <w:szCs w:val="24"/>
        </w:rPr>
        <w:t>5.2 履约保证金应由乙方名义开立的账户支付到甲方账户，否则视为未支付，甲方有权追究乙方逾期付款责任。</w:t>
      </w:r>
    </w:p>
    <w:p>
      <w:pPr>
        <w:pStyle w:val="49"/>
        <w:ind w:firstLine="480"/>
        <w:rPr>
          <w:rFonts w:hAnsi="仿宋_GB2312" w:cs="仿宋_GB2312"/>
          <w:sz w:val="24"/>
          <w:szCs w:val="24"/>
        </w:rPr>
      </w:pPr>
      <w:r>
        <w:rPr>
          <w:rFonts w:hint="eastAsia" w:hAnsi="仿宋_GB2312" w:cs="仿宋_GB2312"/>
          <w:sz w:val="24"/>
          <w:szCs w:val="24"/>
        </w:rPr>
        <w:t>5.3 乙方支付履约保证金时，应在“付款备注”中写明“（合同编号）航站楼行李分拣厅环氧地坪维修项目履约保证金”。乙方不得与其他合同、其他缴费项目一起支付履约保证金，若因混合支付造成无法确认为本合同款项到账的，视为逾期未支付。</w:t>
      </w:r>
    </w:p>
    <w:p>
      <w:pPr>
        <w:pStyle w:val="49"/>
        <w:ind w:firstLine="480"/>
        <w:rPr>
          <w:rFonts w:hAnsi="仿宋_GB2312" w:cs="仿宋_GB2312"/>
          <w:sz w:val="24"/>
          <w:szCs w:val="24"/>
        </w:rPr>
      </w:pPr>
      <w:r>
        <w:rPr>
          <w:rFonts w:hint="eastAsia" w:hAnsi="仿宋_GB2312" w:cs="仿宋_GB2312"/>
          <w:sz w:val="24"/>
          <w:szCs w:val="24"/>
        </w:rPr>
        <w:t>5.4项目质量保证期为： 2 年，自项目验收合格之日起算，质保期内出现与本项目有关或本项目引起的</w:t>
      </w:r>
      <w:r>
        <w:rPr>
          <w:rFonts w:hint="eastAsia" w:hAnsi="仿宋_GB2312" w:cs="仿宋_GB2312"/>
          <w:sz w:val="24"/>
          <w:szCs w:val="24"/>
          <w:lang w:eastAsia="zh-CN"/>
        </w:rPr>
        <w:t>问题</w:t>
      </w:r>
      <w:r>
        <w:rPr>
          <w:rFonts w:hint="eastAsia" w:hAnsi="仿宋_GB2312" w:cs="仿宋_GB2312"/>
          <w:sz w:val="24"/>
          <w:szCs w:val="24"/>
        </w:rPr>
        <w:t>或异常</w:t>
      </w:r>
      <w:r>
        <w:rPr>
          <w:rFonts w:hint="eastAsia" w:hAnsi="仿宋_GB2312" w:cs="仿宋_GB2312"/>
          <w:sz w:val="24"/>
          <w:szCs w:val="24"/>
          <w:lang w:eastAsia="zh-CN"/>
        </w:rPr>
        <w:t>状况</w:t>
      </w:r>
      <w:r>
        <w:rPr>
          <w:rFonts w:hint="eastAsia" w:hAnsi="仿宋_GB2312" w:cs="仿宋_GB2312"/>
          <w:sz w:val="24"/>
          <w:szCs w:val="24"/>
        </w:rPr>
        <w:t>，在接到甲方通知后，乙方需派专业技术人员在 48 小时内赶到现场处理,若未及时响应，每次扣尾款的20%</w:t>
      </w:r>
      <w:r>
        <w:rPr>
          <w:rFonts w:hint="eastAsia" w:hAnsi="仿宋_GB2312" w:cs="仿宋_GB2312"/>
          <w:sz w:val="24"/>
          <w:szCs w:val="24"/>
          <w:lang w:eastAsia="zh-CN"/>
        </w:rPr>
        <w:t>，扣完为止</w:t>
      </w:r>
      <w:r>
        <w:rPr>
          <w:rFonts w:hint="eastAsia" w:hAnsi="仿宋_GB2312" w:cs="仿宋_GB2312"/>
          <w:sz w:val="24"/>
          <w:szCs w:val="24"/>
        </w:rPr>
        <w:t>。</w:t>
      </w:r>
    </w:p>
    <w:p>
      <w:pPr>
        <w:pStyle w:val="3"/>
        <w:ind w:firstLine="480"/>
        <w:rPr>
          <w:rFonts w:ascii="仿宋_GB2312" w:hAnsi="仿宋_GB2312" w:eastAsia="仿宋_GB2312" w:cs="仿宋_GB2312"/>
          <w:b w:val="0"/>
          <w:bCs w:val="0"/>
          <w:color w:val="000000"/>
          <w:kern w:val="2"/>
          <w:szCs w:val="24"/>
        </w:rPr>
      </w:pPr>
      <w:bookmarkStart w:id="157" w:name="_Toc34986759"/>
      <w:bookmarkStart w:id="158" w:name="_Toc30659"/>
      <w:bookmarkStart w:id="159" w:name="_Toc16952"/>
      <w:bookmarkStart w:id="160" w:name="_Toc24707260"/>
      <w:r>
        <w:rPr>
          <w:rFonts w:hint="eastAsia" w:ascii="仿宋_GB2312" w:hAnsi="仿宋_GB2312" w:eastAsia="仿宋_GB2312" w:cs="仿宋_GB2312"/>
          <w:b w:val="0"/>
          <w:bCs w:val="0"/>
          <w:color w:val="000000"/>
          <w:kern w:val="2"/>
          <w:szCs w:val="24"/>
        </w:rPr>
        <w:t>第六条  合同价款</w:t>
      </w:r>
      <w:bookmarkEnd w:id="157"/>
      <w:bookmarkEnd w:id="158"/>
      <w:bookmarkEnd w:id="159"/>
      <w:bookmarkEnd w:id="160"/>
    </w:p>
    <w:p>
      <w:pPr>
        <w:pStyle w:val="49"/>
        <w:ind w:firstLine="480"/>
        <w:rPr>
          <w:rFonts w:hAnsi="仿宋_GB2312" w:cs="仿宋_GB2312"/>
          <w:sz w:val="24"/>
          <w:szCs w:val="24"/>
        </w:rPr>
      </w:pPr>
      <w:r>
        <w:rPr>
          <w:rFonts w:hint="eastAsia" w:hAnsi="仿宋_GB2312" w:cs="仿宋_GB2312"/>
          <w:sz w:val="24"/>
          <w:szCs w:val="24"/>
        </w:rPr>
        <w:t>合同金额（不含增值税）：   元（大写：                 ）；含税金额：         元（大写：               ）,增值税税率为</w:t>
      </w:r>
      <w:r>
        <w:rPr>
          <w:rFonts w:hint="eastAsia" w:hAnsi="仿宋_GB2312" w:cs="仿宋_GB2312"/>
          <w:sz w:val="24"/>
          <w:szCs w:val="24"/>
          <w:u w:val="single"/>
        </w:rPr>
        <w:t xml:space="preserve">     </w:t>
      </w:r>
      <w:r>
        <w:rPr>
          <w:rFonts w:hint="eastAsia" w:hAnsi="仿宋_GB2312" w:cs="仿宋_GB2312"/>
          <w:sz w:val="24"/>
          <w:szCs w:val="24"/>
        </w:rPr>
        <w:t>%。本合同价格为 “总价包干”，包括但不限于材料购买、人工、运输、保险、风险措施费用等一切与项目内容相关的费用。</w:t>
      </w:r>
    </w:p>
    <w:p>
      <w:pPr>
        <w:pStyle w:val="3"/>
        <w:ind w:firstLine="480"/>
        <w:rPr>
          <w:rFonts w:ascii="仿宋_GB2312" w:hAnsi="仿宋_GB2312" w:eastAsia="仿宋_GB2312" w:cs="仿宋_GB2312"/>
          <w:b w:val="0"/>
          <w:bCs w:val="0"/>
          <w:color w:val="000000"/>
          <w:kern w:val="2"/>
          <w:szCs w:val="24"/>
        </w:rPr>
      </w:pPr>
      <w:bookmarkStart w:id="161" w:name="_Toc24707261"/>
      <w:bookmarkStart w:id="162" w:name="_Toc34986760"/>
      <w:bookmarkStart w:id="163" w:name="_Toc3902"/>
      <w:bookmarkStart w:id="164" w:name="_Toc22017"/>
      <w:r>
        <w:rPr>
          <w:rFonts w:hint="eastAsia" w:ascii="仿宋_GB2312" w:hAnsi="仿宋_GB2312" w:eastAsia="仿宋_GB2312" w:cs="仿宋_GB2312"/>
          <w:b w:val="0"/>
          <w:bCs w:val="0"/>
          <w:color w:val="000000"/>
          <w:kern w:val="2"/>
          <w:szCs w:val="24"/>
        </w:rPr>
        <w:t>第七条 付款方式</w:t>
      </w:r>
      <w:bookmarkEnd w:id="161"/>
      <w:bookmarkEnd w:id="162"/>
      <w:bookmarkEnd w:id="163"/>
      <w:bookmarkEnd w:id="164"/>
    </w:p>
    <w:p>
      <w:pPr>
        <w:pStyle w:val="49"/>
        <w:ind w:firstLine="480"/>
        <w:rPr>
          <w:rFonts w:hAnsi="仿宋_GB2312" w:cs="仿宋_GB2312"/>
          <w:sz w:val="24"/>
          <w:szCs w:val="24"/>
        </w:rPr>
      </w:pPr>
      <w:r>
        <w:rPr>
          <w:rFonts w:hint="eastAsia" w:hAnsi="仿宋_GB2312" w:cs="仿宋_GB2312"/>
          <w:sz w:val="24"/>
          <w:szCs w:val="24"/>
        </w:rPr>
        <w:t>7.1项目完工验收合格后，乙方向甲方开具合同金额的正规增值税发票。甲方在收到增值税发票后30个工作日内，向乙方支付合同价款的97％，剩余3％的余款在质量保证期届满且无问题后30个工作日内无息支付。</w:t>
      </w:r>
    </w:p>
    <w:p>
      <w:pPr>
        <w:pStyle w:val="49"/>
        <w:ind w:firstLine="480"/>
        <w:rPr>
          <w:rFonts w:hAnsi="仿宋_GB2312" w:cs="仿宋_GB2312"/>
          <w:sz w:val="24"/>
          <w:szCs w:val="24"/>
        </w:rPr>
      </w:pPr>
      <w:r>
        <w:rPr>
          <w:rFonts w:hint="eastAsia" w:hAnsi="仿宋_GB2312" w:cs="仿宋_GB2312"/>
          <w:sz w:val="24"/>
          <w:szCs w:val="24"/>
        </w:rPr>
        <w:t>如果乙方提供增值税普通发票，甲方支付金额为不含增值税金额；如果乙方提供增值税专用发票，甲方支付金额=不含增值税金额+增值税税额。</w:t>
      </w:r>
    </w:p>
    <w:p>
      <w:pPr>
        <w:pStyle w:val="49"/>
        <w:ind w:firstLine="480"/>
        <w:rPr>
          <w:rFonts w:hAnsi="仿宋_GB2312" w:cs="仿宋_GB2312"/>
          <w:sz w:val="24"/>
          <w:szCs w:val="24"/>
        </w:rPr>
      </w:pPr>
      <w:r>
        <w:rPr>
          <w:rFonts w:hint="eastAsia" w:hAnsi="仿宋_GB2312" w:cs="仿宋_GB2312"/>
          <w:sz w:val="24"/>
          <w:szCs w:val="24"/>
        </w:rPr>
        <w:t>7.2 支付方式：银行转账。</w:t>
      </w:r>
    </w:p>
    <w:p>
      <w:pPr>
        <w:pStyle w:val="49"/>
        <w:ind w:firstLine="480"/>
        <w:rPr>
          <w:rFonts w:hAnsi="仿宋_GB2312" w:cs="仿宋_GB2312"/>
          <w:sz w:val="24"/>
          <w:szCs w:val="24"/>
        </w:rPr>
      </w:pPr>
      <w:r>
        <w:rPr>
          <w:rFonts w:hint="eastAsia" w:hAnsi="仿宋_GB2312" w:cs="仿宋_GB2312"/>
          <w:sz w:val="24"/>
          <w:szCs w:val="24"/>
        </w:rPr>
        <w:t>7.3 乙方帐户信息：</w:t>
      </w:r>
    </w:p>
    <w:p>
      <w:pPr>
        <w:pStyle w:val="49"/>
        <w:ind w:firstLine="480"/>
        <w:rPr>
          <w:rFonts w:hAnsi="仿宋_GB2312" w:cs="仿宋_GB2312"/>
          <w:sz w:val="24"/>
          <w:szCs w:val="24"/>
        </w:rPr>
      </w:pPr>
      <w:r>
        <w:rPr>
          <w:rFonts w:hint="eastAsia" w:hAnsi="仿宋_GB2312" w:cs="仿宋_GB2312"/>
          <w:sz w:val="24"/>
          <w:szCs w:val="24"/>
        </w:rPr>
        <w:t>开户行：</w:t>
      </w:r>
    </w:p>
    <w:p>
      <w:pPr>
        <w:pStyle w:val="49"/>
        <w:ind w:firstLine="480"/>
        <w:rPr>
          <w:rFonts w:hAnsi="仿宋_GB2312" w:cs="仿宋_GB2312"/>
          <w:sz w:val="24"/>
          <w:szCs w:val="24"/>
        </w:rPr>
      </w:pPr>
      <w:r>
        <w:rPr>
          <w:rFonts w:hint="eastAsia" w:hAnsi="仿宋_GB2312" w:cs="仿宋_GB2312"/>
          <w:sz w:val="24"/>
          <w:szCs w:val="24"/>
        </w:rPr>
        <w:t>账号：</w:t>
      </w:r>
    </w:p>
    <w:p>
      <w:pPr>
        <w:pStyle w:val="49"/>
        <w:ind w:firstLine="480"/>
        <w:rPr>
          <w:rFonts w:hAnsi="仿宋_GB2312" w:cs="仿宋_GB2312"/>
          <w:sz w:val="24"/>
          <w:szCs w:val="24"/>
        </w:rPr>
      </w:pPr>
      <w:r>
        <w:rPr>
          <w:rFonts w:hint="eastAsia" w:hAnsi="仿宋_GB2312" w:cs="仿宋_GB2312"/>
          <w:sz w:val="24"/>
          <w:szCs w:val="24"/>
        </w:rPr>
        <w:t>户名：</w:t>
      </w:r>
    </w:p>
    <w:p>
      <w:pPr>
        <w:pStyle w:val="3"/>
        <w:ind w:firstLine="480"/>
        <w:rPr>
          <w:rFonts w:ascii="仿宋_GB2312" w:hAnsi="仿宋_GB2312" w:eastAsia="仿宋_GB2312" w:cs="仿宋_GB2312"/>
          <w:b w:val="0"/>
          <w:bCs w:val="0"/>
          <w:color w:val="000000"/>
          <w:kern w:val="2"/>
          <w:szCs w:val="24"/>
        </w:rPr>
      </w:pPr>
      <w:bookmarkStart w:id="165" w:name="_Toc24707262"/>
      <w:bookmarkStart w:id="166" w:name="_Toc34986761"/>
      <w:bookmarkStart w:id="167" w:name="_Toc1562"/>
      <w:bookmarkStart w:id="168" w:name="_Toc22952"/>
      <w:r>
        <w:rPr>
          <w:rFonts w:hint="eastAsia" w:ascii="仿宋_GB2312" w:hAnsi="仿宋_GB2312" w:eastAsia="仿宋_GB2312" w:cs="仿宋_GB2312"/>
          <w:b w:val="0"/>
          <w:bCs w:val="0"/>
          <w:color w:val="000000"/>
          <w:kern w:val="2"/>
          <w:szCs w:val="24"/>
        </w:rPr>
        <w:t>第八条  承揽要求</w:t>
      </w:r>
      <w:bookmarkEnd w:id="165"/>
      <w:bookmarkEnd w:id="166"/>
      <w:bookmarkEnd w:id="167"/>
      <w:bookmarkEnd w:id="168"/>
    </w:p>
    <w:p>
      <w:pPr>
        <w:spacing w:line="360" w:lineRule="auto"/>
        <w:ind w:firstLine="480"/>
        <w:rPr>
          <w:rFonts w:ascii="仿宋_GB2312" w:hAnsi="仿宋_GB2312" w:cs="仿宋_GB2312"/>
          <w:b/>
          <w:bCs/>
          <w:color w:val="000000"/>
          <w:sz w:val="24"/>
        </w:rPr>
      </w:pPr>
      <w:r>
        <w:rPr>
          <w:rFonts w:hint="eastAsia" w:ascii="仿宋_GB2312" w:hAnsi="仿宋_GB2312" w:cs="仿宋_GB2312"/>
          <w:color w:val="000000"/>
          <w:sz w:val="24"/>
        </w:rPr>
        <w:t>8.1乙方工作时间的要求：本项目作业安排为全天施工</w:t>
      </w:r>
      <w:r>
        <w:rPr>
          <w:rFonts w:hint="eastAsia" w:ascii="仿宋_GB2312" w:hAnsi="仿宋_GB2312" w:cs="仿宋_GB2312"/>
          <w:color w:val="000000"/>
          <w:sz w:val="24"/>
          <w:lang w:eastAsia="zh-CN"/>
        </w:rPr>
        <w:t>，合同签订后</w:t>
      </w:r>
      <w:r>
        <w:rPr>
          <w:rFonts w:hint="eastAsia" w:ascii="仿宋_GB2312" w:hAnsi="仿宋_GB2312" w:cs="仿宋_GB2312"/>
          <w:color w:val="000000"/>
          <w:sz w:val="24"/>
          <w:lang w:val="en-US" w:eastAsia="zh-CN"/>
        </w:rPr>
        <w:t>5日内将不停航施工组织方案报甲方审批同意后方可组织实施</w:t>
      </w:r>
      <w:r>
        <w:rPr>
          <w:rFonts w:hint="eastAsia" w:ascii="仿宋_GB2312" w:hAnsi="仿宋_GB2312" w:cs="仿宋_GB2312"/>
          <w:color w:val="000000"/>
          <w:sz w:val="24"/>
        </w:rPr>
        <w:t>。每日具体施工时间因根据甲方</w:t>
      </w:r>
      <w:r>
        <w:rPr>
          <w:rFonts w:hint="eastAsia" w:ascii="仿宋_GB2312" w:hAnsi="仿宋_GB2312" w:cs="仿宋_GB2312"/>
          <w:color w:val="000000"/>
          <w:sz w:val="24"/>
          <w:lang w:eastAsia="zh-CN"/>
        </w:rPr>
        <w:t>不停航</w:t>
      </w:r>
      <w:r>
        <w:rPr>
          <w:rFonts w:hint="eastAsia" w:ascii="仿宋_GB2312" w:hAnsi="仿宋_GB2312" w:cs="仿宋_GB2312"/>
          <w:color w:val="000000"/>
          <w:sz w:val="24"/>
        </w:rPr>
        <w:t>要求确定，施工区域也须根据生产要求分成两段施工。若遇应急情况，无条件服务甲方安排暂停施工，并协助甲方做好临时地面恢复，确保生产正常运行。因甲方原因造成的停工，工期顺延；</w:t>
      </w:r>
    </w:p>
    <w:p>
      <w:pPr>
        <w:pStyle w:val="49"/>
        <w:ind w:firstLine="480"/>
        <w:rPr>
          <w:rFonts w:hAnsi="仿宋_GB2312" w:cs="仿宋_GB2312"/>
          <w:sz w:val="24"/>
          <w:szCs w:val="24"/>
        </w:rPr>
      </w:pPr>
      <w:r>
        <w:rPr>
          <w:rFonts w:hint="eastAsia" w:hAnsi="仿宋_GB2312" w:cs="仿宋_GB2312"/>
          <w:sz w:val="24"/>
          <w:szCs w:val="24"/>
        </w:rPr>
        <w:t>8.2证件办理的要求：本项目位于机场通行控制区内，</w:t>
      </w:r>
      <w:r>
        <w:rPr>
          <w:rFonts w:hint="eastAsia" w:hAnsi="仿宋_GB2312" w:cs="仿宋_GB2312"/>
          <w:sz w:val="24"/>
          <w:szCs w:val="24"/>
          <w:lang w:eastAsia="zh-CN"/>
        </w:rPr>
        <w:t>乙方</w:t>
      </w:r>
      <w:r>
        <w:rPr>
          <w:rFonts w:hint="eastAsia" w:hAnsi="仿宋_GB2312" w:cs="仿宋_GB2312"/>
          <w:sz w:val="24"/>
          <w:szCs w:val="24"/>
        </w:rPr>
        <w:t>须组织人员办理相关手续，包括人员及车辆通行证件、限制物品及刀具携带凭证等（相关流程、收费标准可向</w:t>
      </w:r>
      <w:r>
        <w:rPr>
          <w:rFonts w:hint="eastAsia" w:hAnsi="仿宋_GB2312" w:cs="仿宋_GB2312"/>
          <w:sz w:val="24"/>
          <w:szCs w:val="24"/>
          <w:lang w:eastAsia="zh-CN"/>
        </w:rPr>
        <w:t>甲方</w:t>
      </w:r>
      <w:r>
        <w:rPr>
          <w:rFonts w:hint="eastAsia" w:hAnsi="仿宋_GB2312" w:cs="仿宋_GB2312"/>
          <w:sz w:val="24"/>
          <w:szCs w:val="24"/>
        </w:rPr>
        <w:t>了解）。</w:t>
      </w:r>
      <w:r>
        <w:rPr>
          <w:rFonts w:hint="eastAsia" w:hAnsi="仿宋_GB2312" w:cs="仿宋_GB2312"/>
          <w:sz w:val="24"/>
          <w:szCs w:val="24"/>
          <w:lang w:eastAsia="zh-CN"/>
        </w:rPr>
        <w:t>乙方</w:t>
      </w:r>
      <w:r>
        <w:rPr>
          <w:rFonts w:hint="eastAsia" w:hAnsi="仿宋_GB2312" w:cs="仿宋_GB2312"/>
          <w:sz w:val="24"/>
          <w:szCs w:val="24"/>
        </w:rPr>
        <w:t>须严格遵守机场空防安全及机坪运行相关管理规定，在项目人员、车辆、工器具、材料等各方面工作中认真履行自身管理职责；</w:t>
      </w:r>
    </w:p>
    <w:p>
      <w:pPr>
        <w:pStyle w:val="49"/>
        <w:ind w:firstLine="480"/>
        <w:rPr>
          <w:rFonts w:hAnsi="仿宋_GB2312" w:cs="仿宋_GB2312"/>
          <w:sz w:val="24"/>
          <w:szCs w:val="24"/>
        </w:rPr>
      </w:pPr>
      <w:r>
        <w:rPr>
          <w:rFonts w:hint="eastAsia" w:hAnsi="仿宋_GB2312" w:cs="仿宋_GB2312"/>
          <w:sz w:val="24"/>
          <w:szCs w:val="24"/>
        </w:rPr>
        <w:t>8.3 项目所需材料的提供和使用由乙方负责；</w:t>
      </w:r>
    </w:p>
    <w:p>
      <w:pPr>
        <w:adjustRightInd w:val="0"/>
        <w:ind w:firstLine="480"/>
        <w:textAlignment w:val="baseline"/>
        <w:rPr>
          <w:rFonts w:ascii="仿宋_GB2312" w:hAnsi="仿宋_GB2312" w:cs="仿宋_GB2312"/>
          <w:color w:val="C00000"/>
          <w:sz w:val="24"/>
        </w:rPr>
      </w:pPr>
      <w:r>
        <w:rPr>
          <w:rFonts w:hint="eastAsia" w:ascii="仿宋_GB2312" w:hAnsi="仿宋_GB2312" w:cs="仿宋_GB2312"/>
          <w:color w:val="C00000"/>
          <w:sz w:val="24"/>
        </w:rPr>
        <w:t>8.4环氧地坪维修材料品牌为“</w:t>
      </w:r>
      <w:r>
        <w:rPr>
          <w:rFonts w:hint="eastAsia" w:ascii="仿宋_GB2312" w:hAnsi="仿宋_GB2312" w:cs="仿宋_GB2312"/>
          <w:color w:val="C00000"/>
          <w:sz w:val="24"/>
          <w:u w:val="single"/>
        </w:rPr>
        <w:t xml:space="preserve">     </w:t>
      </w:r>
      <w:r>
        <w:rPr>
          <w:rFonts w:hint="eastAsia" w:ascii="仿宋_GB2312" w:hAnsi="仿宋_GB2312" w:cs="仿宋_GB2312"/>
          <w:color w:val="C00000"/>
          <w:sz w:val="24"/>
        </w:rPr>
        <w:t>”品牌；新增地面标识及翻新区域画线涂料品牌为“</w:t>
      </w:r>
      <w:r>
        <w:rPr>
          <w:rFonts w:hint="eastAsia" w:ascii="仿宋_GB2312" w:hAnsi="仿宋_GB2312" w:cs="仿宋_GB2312"/>
          <w:color w:val="C00000"/>
          <w:sz w:val="24"/>
          <w:u w:val="single"/>
        </w:rPr>
        <w:t xml:space="preserve">      </w:t>
      </w:r>
      <w:r>
        <w:rPr>
          <w:rFonts w:hint="eastAsia" w:ascii="仿宋_GB2312" w:hAnsi="仿宋_GB2312" w:cs="仿宋_GB2312"/>
          <w:color w:val="C00000"/>
          <w:sz w:val="24"/>
        </w:rPr>
        <w:t>”品牌。</w:t>
      </w:r>
    </w:p>
    <w:p>
      <w:pPr>
        <w:pStyle w:val="49"/>
        <w:ind w:firstLine="480"/>
        <w:rPr>
          <w:rFonts w:hAnsi="仿宋_GB2312" w:cs="仿宋_GB2312"/>
          <w:sz w:val="24"/>
          <w:szCs w:val="24"/>
        </w:rPr>
      </w:pPr>
      <w:r>
        <w:rPr>
          <w:rFonts w:hint="eastAsia" w:hAnsi="仿宋_GB2312" w:cs="仿宋_GB2312"/>
          <w:sz w:val="24"/>
          <w:szCs w:val="24"/>
        </w:rPr>
        <w:t>8.5 未经甲方书面同意，乙方不得擅自改变合同约定材料，也不得转包、分包；</w:t>
      </w:r>
    </w:p>
    <w:p>
      <w:pPr>
        <w:pStyle w:val="49"/>
        <w:ind w:firstLine="480"/>
        <w:rPr>
          <w:rFonts w:hAnsi="仿宋_GB2312" w:cs="仿宋_GB2312"/>
          <w:sz w:val="24"/>
          <w:szCs w:val="24"/>
        </w:rPr>
      </w:pPr>
      <w:r>
        <w:rPr>
          <w:rFonts w:hint="eastAsia" w:hAnsi="仿宋_GB2312" w:cs="仿宋_GB2312"/>
          <w:sz w:val="24"/>
          <w:szCs w:val="24"/>
        </w:rPr>
        <w:t>8.6其它要求：合同签订后5日内将详细的施工方案报甲方确认，未经确认不得下单生产。</w:t>
      </w:r>
    </w:p>
    <w:p>
      <w:pPr>
        <w:pStyle w:val="3"/>
        <w:ind w:firstLine="480"/>
        <w:rPr>
          <w:rFonts w:ascii="仿宋_GB2312" w:hAnsi="仿宋_GB2312" w:eastAsia="仿宋_GB2312" w:cs="仿宋_GB2312"/>
          <w:b w:val="0"/>
          <w:bCs w:val="0"/>
          <w:color w:val="000000"/>
          <w:kern w:val="2"/>
          <w:szCs w:val="24"/>
        </w:rPr>
      </w:pPr>
      <w:bookmarkStart w:id="169" w:name="_Toc24933"/>
      <w:bookmarkStart w:id="170" w:name="_Toc16968"/>
      <w:bookmarkStart w:id="171" w:name="_Toc24707263"/>
      <w:bookmarkStart w:id="172" w:name="_Toc34986762"/>
      <w:r>
        <w:rPr>
          <w:rFonts w:hint="eastAsia" w:ascii="仿宋_GB2312" w:hAnsi="仿宋_GB2312" w:eastAsia="仿宋_GB2312" w:cs="仿宋_GB2312"/>
          <w:b w:val="0"/>
          <w:bCs w:val="0"/>
          <w:color w:val="000000"/>
          <w:kern w:val="2"/>
          <w:szCs w:val="24"/>
        </w:rPr>
        <w:t>第九条  双方的权利与义务</w:t>
      </w:r>
      <w:bookmarkEnd w:id="169"/>
      <w:bookmarkEnd w:id="170"/>
      <w:bookmarkEnd w:id="171"/>
      <w:bookmarkEnd w:id="172"/>
    </w:p>
    <w:p>
      <w:pPr>
        <w:pStyle w:val="51"/>
        <w:shd w:val="clear" w:color="auto" w:fill="auto"/>
        <w:spacing w:before="0" w:after="120" w:line="360" w:lineRule="auto"/>
        <w:ind w:firstLine="480"/>
        <w:jc w:val="both"/>
        <w:outlineLvl w:val="2"/>
        <w:rPr>
          <w:rFonts w:ascii="仿宋_GB2312" w:hAnsi="仿宋_GB2312" w:eastAsia="仿宋_GB2312" w:cs="仿宋_GB2312"/>
          <w:color w:val="000000"/>
          <w:sz w:val="24"/>
          <w:szCs w:val="24"/>
          <w:lang w:val="zh-CN"/>
        </w:rPr>
      </w:pPr>
      <w:bookmarkStart w:id="173" w:name="_Toc24707264"/>
      <w:r>
        <w:rPr>
          <w:rFonts w:hint="eastAsia" w:ascii="仿宋_GB2312" w:hAnsi="仿宋_GB2312" w:eastAsia="仿宋_GB2312" w:cs="仿宋_GB2312"/>
          <w:color w:val="000000"/>
          <w:sz w:val="24"/>
          <w:szCs w:val="24"/>
        </w:rPr>
        <w:t>9</w:t>
      </w:r>
      <w:r>
        <w:rPr>
          <w:rFonts w:hint="eastAsia" w:ascii="仿宋_GB2312" w:hAnsi="仿宋_GB2312" w:eastAsia="仿宋_GB2312" w:cs="仿宋_GB2312"/>
          <w:color w:val="000000"/>
          <w:sz w:val="24"/>
          <w:szCs w:val="24"/>
          <w:lang w:val="zh-CN"/>
        </w:rPr>
        <w:t>.1甲方权责：</w:t>
      </w:r>
      <w:bookmarkEnd w:id="173"/>
    </w:p>
    <w:p>
      <w:pPr>
        <w:pStyle w:val="49"/>
        <w:ind w:firstLine="480"/>
        <w:rPr>
          <w:rFonts w:hAnsi="仿宋_GB2312" w:cs="仿宋_GB2312"/>
          <w:sz w:val="24"/>
          <w:szCs w:val="24"/>
        </w:rPr>
      </w:pPr>
      <w:r>
        <w:rPr>
          <w:rFonts w:hint="eastAsia" w:hAnsi="仿宋_GB2312" w:cs="仿宋_GB2312"/>
          <w:sz w:val="24"/>
          <w:szCs w:val="24"/>
        </w:rPr>
        <w:t>9.1.1甲方负责按照约定的付款方式向乙方支付承揽费用；</w:t>
      </w:r>
    </w:p>
    <w:p>
      <w:pPr>
        <w:pStyle w:val="49"/>
        <w:ind w:firstLine="480"/>
        <w:rPr>
          <w:rFonts w:hAnsi="仿宋_GB2312" w:cs="仿宋_GB2312"/>
          <w:sz w:val="24"/>
          <w:szCs w:val="24"/>
        </w:rPr>
      </w:pPr>
      <w:r>
        <w:rPr>
          <w:rFonts w:hint="eastAsia" w:hAnsi="仿宋_GB2312" w:cs="仿宋_GB2312"/>
          <w:sz w:val="24"/>
          <w:szCs w:val="24"/>
        </w:rPr>
        <w:t>9.1.2对乙方实施监督，并有权对乙方提出意见和建议；</w:t>
      </w:r>
    </w:p>
    <w:p>
      <w:pPr>
        <w:pStyle w:val="49"/>
        <w:ind w:firstLine="480"/>
        <w:rPr>
          <w:rFonts w:hAnsi="仿宋_GB2312" w:cs="仿宋_GB2312"/>
          <w:sz w:val="24"/>
          <w:szCs w:val="24"/>
        </w:rPr>
      </w:pPr>
      <w:r>
        <w:rPr>
          <w:rFonts w:hint="eastAsia" w:hAnsi="仿宋_GB2312" w:cs="仿宋_GB2312"/>
          <w:sz w:val="24"/>
          <w:szCs w:val="24"/>
        </w:rPr>
        <w:t>9.1.3 对乙方的承揽工作提供必要的、合理的协助工作；</w:t>
      </w:r>
    </w:p>
    <w:p>
      <w:pPr>
        <w:pStyle w:val="49"/>
        <w:ind w:firstLine="480"/>
        <w:rPr>
          <w:rFonts w:hAnsi="仿宋_GB2312" w:cs="仿宋_GB2312"/>
          <w:sz w:val="24"/>
          <w:szCs w:val="24"/>
        </w:rPr>
      </w:pPr>
      <w:r>
        <w:rPr>
          <w:rFonts w:hint="eastAsia" w:hAnsi="仿宋_GB2312" w:cs="仿宋_GB2312"/>
          <w:sz w:val="24"/>
          <w:szCs w:val="24"/>
        </w:rPr>
        <w:t>9.1.4甲方有权从履约保证金或未付费用中抵扣相当于违约金和滞纳金数额的款项。</w:t>
      </w:r>
    </w:p>
    <w:p>
      <w:pPr>
        <w:pStyle w:val="51"/>
        <w:shd w:val="clear" w:color="auto" w:fill="auto"/>
        <w:spacing w:before="0" w:after="120" w:line="360" w:lineRule="auto"/>
        <w:ind w:firstLine="480"/>
        <w:jc w:val="both"/>
        <w:outlineLvl w:val="2"/>
        <w:rPr>
          <w:rFonts w:ascii="仿宋_GB2312" w:hAnsi="仿宋_GB2312" w:eastAsia="仿宋_GB2312" w:cs="仿宋_GB2312"/>
          <w:color w:val="000000"/>
          <w:sz w:val="24"/>
          <w:szCs w:val="24"/>
          <w:lang w:val="zh-CN"/>
        </w:rPr>
      </w:pPr>
      <w:bookmarkStart w:id="174" w:name="_Toc24707265"/>
      <w:r>
        <w:rPr>
          <w:rFonts w:hint="eastAsia" w:ascii="仿宋_GB2312" w:hAnsi="仿宋_GB2312" w:eastAsia="仿宋_GB2312" w:cs="仿宋_GB2312"/>
          <w:color w:val="000000"/>
          <w:sz w:val="24"/>
          <w:szCs w:val="24"/>
          <w:lang w:val="zh-CN"/>
        </w:rPr>
        <w:t>9.2乙方权责：</w:t>
      </w:r>
      <w:bookmarkEnd w:id="174"/>
    </w:p>
    <w:p>
      <w:pPr>
        <w:pStyle w:val="49"/>
        <w:ind w:firstLine="480"/>
        <w:rPr>
          <w:rFonts w:hAnsi="仿宋_GB2312" w:cs="仿宋_GB2312"/>
          <w:sz w:val="24"/>
          <w:szCs w:val="24"/>
        </w:rPr>
      </w:pPr>
      <w:r>
        <w:rPr>
          <w:rFonts w:hint="eastAsia" w:hAnsi="仿宋_GB2312" w:cs="仿宋_GB2312"/>
          <w:sz w:val="24"/>
          <w:szCs w:val="24"/>
        </w:rPr>
        <w:t>9.2.1服从甲方监督，遵守重庆江北国际机场空防安全的</w:t>
      </w:r>
      <w:r>
        <w:rPr>
          <w:rFonts w:hint="eastAsia" w:hAnsi="仿宋_GB2312" w:cs="仿宋_GB2312"/>
          <w:sz w:val="24"/>
          <w:szCs w:val="24"/>
          <w:lang w:eastAsia="zh-CN"/>
        </w:rPr>
        <w:t>相关</w:t>
      </w:r>
      <w:r>
        <w:rPr>
          <w:rFonts w:hint="eastAsia" w:hAnsi="仿宋_GB2312" w:cs="仿宋_GB2312"/>
          <w:sz w:val="24"/>
          <w:szCs w:val="24"/>
        </w:rPr>
        <w:t>规定。</w:t>
      </w:r>
    </w:p>
    <w:p>
      <w:pPr>
        <w:pStyle w:val="49"/>
        <w:ind w:firstLine="480"/>
        <w:rPr>
          <w:rFonts w:hAnsi="仿宋_GB2312" w:cs="仿宋_GB2312"/>
          <w:sz w:val="24"/>
          <w:szCs w:val="24"/>
        </w:rPr>
      </w:pPr>
      <w:r>
        <w:rPr>
          <w:rFonts w:hint="eastAsia" w:hAnsi="仿宋_GB2312" w:cs="仿宋_GB2312"/>
          <w:sz w:val="24"/>
          <w:szCs w:val="24"/>
        </w:rPr>
        <w:t>9.2.2负责组织该项目的实施，并负责项目实施中的一切施工安全、第三方安全、人身安全和消防安全。</w:t>
      </w:r>
    </w:p>
    <w:p>
      <w:pPr>
        <w:pStyle w:val="49"/>
        <w:ind w:firstLine="480"/>
        <w:rPr>
          <w:rFonts w:hAnsi="仿宋_GB2312" w:cs="仿宋_GB2312"/>
          <w:sz w:val="24"/>
          <w:szCs w:val="24"/>
        </w:rPr>
      </w:pPr>
      <w:r>
        <w:rPr>
          <w:rFonts w:hint="eastAsia" w:hAnsi="仿宋_GB2312" w:cs="仿宋_GB2312"/>
          <w:sz w:val="24"/>
          <w:szCs w:val="24"/>
        </w:rPr>
        <w:t>9.2.3遵守有关安全规则，负责现场人员安全，排除现场危险隐患，提供安全设施。</w:t>
      </w:r>
    </w:p>
    <w:p>
      <w:pPr>
        <w:pStyle w:val="49"/>
        <w:ind w:firstLine="480"/>
        <w:rPr>
          <w:rFonts w:hAnsi="仿宋_GB2312" w:cs="仿宋_GB2312"/>
          <w:sz w:val="24"/>
          <w:szCs w:val="24"/>
        </w:rPr>
      </w:pPr>
      <w:r>
        <w:rPr>
          <w:rFonts w:hint="eastAsia" w:hAnsi="仿宋_GB2312" w:cs="仿宋_GB2312"/>
          <w:sz w:val="24"/>
          <w:szCs w:val="24"/>
        </w:rPr>
        <w:t>9.2.4按期完工，提出验收申请，并参与成果验收工作。</w:t>
      </w:r>
    </w:p>
    <w:p>
      <w:pPr>
        <w:pStyle w:val="49"/>
        <w:ind w:firstLine="480"/>
        <w:rPr>
          <w:rFonts w:hAnsi="仿宋_GB2312" w:cs="仿宋_GB2312"/>
          <w:sz w:val="24"/>
          <w:szCs w:val="24"/>
        </w:rPr>
      </w:pPr>
      <w:r>
        <w:rPr>
          <w:rFonts w:hint="eastAsia" w:hAnsi="仿宋_GB2312" w:cs="仿宋_GB2312"/>
          <w:sz w:val="24"/>
          <w:szCs w:val="24"/>
        </w:rPr>
        <w:t>9.2.5在履行本合同的过程中乙方若造成乙方工作人员、甲方或第三方人身、财产损害的，乙方应承担全部责任。</w:t>
      </w:r>
    </w:p>
    <w:p>
      <w:pPr>
        <w:pStyle w:val="49"/>
        <w:ind w:firstLine="480"/>
        <w:rPr>
          <w:rFonts w:hAnsi="仿宋_GB2312" w:cs="仿宋_GB2312"/>
          <w:sz w:val="24"/>
          <w:szCs w:val="24"/>
        </w:rPr>
      </w:pPr>
      <w:r>
        <w:rPr>
          <w:rFonts w:hint="eastAsia" w:hAnsi="仿宋_GB2312" w:cs="仿宋_GB2312"/>
          <w:sz w:val="24"/>
          <w:szCs w:val="24"/>
        </w:rPr>
        <w:t>9.2.6保证施工现场的清洁，做好施工现场垃圾处理工作，采取有效环境保护措施，防止运输途中建渣遗洒，所产生的建筑垃圾必须按规定路线</w:t>
      </w:r>
      <w:r>
        <w:rPr>
          <w:rFonts w:hint="eastAsia" w:hAnsi="仿宋_GB2312" w:cs="仿宋_GB2312"/>
          <w:sz w:val="24"/>
          <w:szCs w:val="24"/>
          <w:lang w:eastAsia="zh-CN"/>
        </w:rPr>
        <w:t>及时</w:t>
      </w:r>
      <w:r>
        <w:rPr>
          <w:rFonts w:hint="eastAsia" w:hAnsi="仿宋_GB2312" w:cs="仿宋_GB2312"/>
          <w:sz w:val="24"/>
          <w:szCs w:val="24"/>
        </w:rPr>
        <w:t>清运。</w:t>
      </w:r>
    </w:p>
    <w:p>
      <w:pPr>
        <w:pStyle w:val="49"/>
        <w:ind w:firstLine="480"/>
        <w:rPr>
          <w:rFonts w:hAnsi="仿宋_GB2312" w:cs="仿宋_GB2312"/>
          <w:sz w:val="24"/>
          <w:szCs w:val="24"/>
        </w:rPr>
      </w:pPr>
      <w:r>
        <w:rPr>
          <w:rFonts w:hint="eastAsia" w:hAnsi="仿宋_GB2312" w:cs="仿宋_GB2312"/>
          <w:sz w:val="24"/>
          <w:szCs w:val="24"/>
        </w:rPr>
        <w:t>9.2.7工程竣工未移交甲方之前负责对现场的一切设施和工程成品进行保护。</w:t>
      </w:r>
    </w:p>
    <w:p>
      <w:pPr>
        <w:pStyle w:val="49"/>
        <w:ind w:firstLine="480"/>
        <w:rPr>
          <w:rFonts w:hAnsi="仿宋_GB2312" w:cs="仿宋_GB2312"/>
          <w:sz w:val="24"/>
          <w:szCs w:val="24"/>
        </w:rPr>
      </w:pPr>
      <w:r>
        <w:rPr>
          <w:rFonts w:hint="eastAsia" w:hAnsi="仿宋_GB2312" w:cs="仿宋_GB2312"/>
          <w:sz w:val="24"/>
          <w:szCs w:val="24"/>
        </w:rPr>
        <w:t>9.2.8负责进场施工的一切证件办理，如施工许可证、人员通行证、动火证等。</w:t>
      </w:r>
    </w:p>
    <w:p>
      <w:pPr>
        <w:pStyle w:val="49"/>
        <w:ind w:firstLine="480"/>
        <w:rPr>
          <w:rFonts w:hAnsi="仿宋_GB2312" w:cs="仿宋_GB2312"/>
          <w:sz w:val="24"/>
          <w:szCs w:val="24"/>
        </w:rPr>
      </w:pPr>
      <w:r>
        <w:rPr>
          <w:rFonts w:hint="eastAsia" w:hAnsi="仿宋_GB2312" w:cs="仿宋_GB2312"/>
          <w:sz w:val="24"/>
          <w:szCs w:val="24"/>
        </w:rPr>
        <w:t>9.2.9保证作业人员必须持相应合格有效的操作证件。</w:t>
      </w:r>
    </w:p>
    <w:p>
      <w:pPr>
        <w:pStyle w:val="49"/>
        <w:ind w:firstLine="480"/>
        <w:rPr>
          <w:rFonts w:hAnsi="仿宋_GB2312" w:cs="仿宋_GB2312"/>
          <w:sz w:val="24"/>
          <w:szCs w:val="24"/>
        </w:rPr>
      </w:pPr>
      <w:r>
        <w:rPr>
          <w:rFonts w:hint="eastAsia" w:hAnsi="仿宋_GB2312" w:cs="仿宋_GB2312"/>
          <w:sz w:val="24"/>
          <w:szCs w:val="24"/>
        </w:rPr>
        <w:t>9.2.10对机场设施设备（如电梯、天地墙等设施设备）进行有效的成品保护，避免损坏。</w:t>
      </w:r>
    </w:p>
    <w:p>
      <w:pPr>
        <w:pStyle w:val="3"/>
        <w:ind w:firstLine="480"/>
        <w:rPr>
          <w:rFonts w:ascii="仿宋_GB2312" w:hAnsi="仿宋_GB2312" w:eastAsia="仿宋_GB2312" w:cs="仿宋_GB2312"/>
          <w:b w:val="0"/>
          <w:bCs w:val="0"/>
          <w:color w:val="000000"/>
          <w:kern w:val="2"/>
          <w:szCs w:val="24"/>
        </w:rPr>
      </w:pPr>
      <w:bookmarkStart w:id="175" w:name="_Toc17132"/>
      <w:bookmarkStart w:id="176" w:name="_Toc387"/>
      <w:bookmarkStart w:id="177" w:name="_Toc24707266"/>
      <w:bookmarkStart w:id="178" w:name="_Toc34986763"/>
      <w:r>
        <w:rPr>
          <w:rFonts w:hint="eastAsia" w:ascii="仿宋_GB2312" w:hAnsi="仿宋_GB2312" w:eastAsia="仿宋_GB2312" w:cs="仿宋_GB2312"/>
          <w:b w:val="0"/>
          <w:bCs w:val="0"/>
          <w:color w:val="000000"/>
          <w:kern w:val="2"/>
          <w:szCs w:val="24"/>
        </w:rPr>
        <w:t>第十条  成果验收标准和方法</w:t>
      </w:r>
      <w:bookmarkEnd w:id="175"/>
      <w:bookmarkEnd w:id="176"/>
      <w:bookmarkEnd w:id="177"/>
      <w:bookmarkEnd w:id="178"/>
    </w:p>
    <w:p>
      <w:pPr>
        <w:pStyle w:val="49"/>
        <w:ind w:left="0" w:leftChars="0" w:firstLine="480" w:firstLineChars="200"/>
        <w:rPr>
          <w:rFonts w:hAnsi="仿宋_GB2312" w:cs="仿宋_GB2312"/>
          <w:sz w:val="24"/>
          <w:szCs w:val="24"/>
        </w:rPr>
      </w:pPr>
      <w:r>
        <w:rPr>
          <w:rFonts w:hint="eastAsia" w:hAnsi="仿宋_GB2312" w:cs="仿宋_GB2312"/>
          <w:sz w:val="24"/>
          <w:szCs w:val="24"/>
        </w:rPr>
        <w:t>项目完工后，由乙方向甲方提出验收申请，甲方按《建筑装饰装修工程质量验收规范》（GB 50210）、比选采购文件、比选响应文件以及本合同相关约定进行验收。</w:t>
      </w:r>
    </w:p>
    <w:p>
      <w:pPr>
        <w:pStyle w:val="3"/>
        <w:ind w:firstLine="480"/>
        <w:rPr>
          <w:rFonts w:ascii="仿宋_GB2312" w:hAnsi="仿宋_GB2312" w:eastAsia="仿宋_GB2312" w:cs="仿宋_GB2312"/>
          <w:b w:val="0"/>
          <w:bCs w:val="0"/>
          <w:color w:val="000000"/>
          <w:kern w:val="2"/>
          <w:szCs w:val="24"/>
        </w:rPr>
      </w:pPr>
      <w:bookmarkStart w:id="179" w:name="_Toc24707267"/>
      <w:bookmarkStart w:id="180" w:name="_Toc24973"/>
      <w:bookmarkStart w:id="181" w:name="_Toc9840"/>
      <w:bookmarkStart w:id="182" w:name="_Toc34986764"/>
      <w:r>
        <w:rPr>
          <w:rFonts w:hint="eastAsia" w:ascii="仿宋_GB2312" w:hAnsi="仿宋_GB2312" w:eastAsia="仿宋_GB2312" w:cs="仿宋_GB2312"/>
          <w:b w:val="0"/>
          <w:bCs w:val="0"/>
          <w:color w:val="000000"/>
          <w:kern w:val="2"/>
          <w:szCs w:val="24"/>
        </w:rPr>
        <w:t>第十一条  知识产权</w:t>
      </w:r>
      <w:bookmarkEnd w:id="179"/>
      <w:bookmarkEnd w:id="180"/>
      <w:bookmarkEnd w:id="181"/>
      <w:bookmarkEnd w:id="182"/>
    </w:p>
    <w:p>
      <w:pPr>
        <w:pStyle w:val="49"/>
        <w:ind w:firstLine="480"/>
        <w:rPr>
          <w:rFonts w:hAnsi="仿宋_GB2312" w:cs="仿宋_GB2312"/>
          <w:sz w:val="24"/>
          <w:szCs w:val="24"/>
        </w:rPr>
      </w:pPr>
      <w:r>
        <w:rPr>
          <w:rFonts w:hint="eastAsia" w:hAnsi="仿宋_GB2312" w:cs="仿宋_GB2312"/>
          <w:sz w:val="24"/>
          <w:szCs w:val="24"/>
        </w:rPr>
        <w:t>乙方保证施工过程中所使用的工艺、设备、方法及其他涉及施工工作的行为不会侵害第三</w:t>
      </w:r>
      <w:r>
        <w:rPr>
          <w:rFonts w:hint="eastAsia" w:hAnsi="仿宋_GB2312" w:cs="仿宋_GB2312"/>
          <w:sz w:val="24"/>
          <w:szCs w:val="24"/>
          <w:lang w:eastAsia="zh-CN"/>
        </w:rPr>
        <w:t>方</w:t>
      </w:r>
      <w:r>
        <w:rPr>
          <w:rFonts w:hint="eastAsia" w:hAnsi="仿宋_GB2312" w:cs="仿宋_GB2312"/>
          <w:sz w:val="24"/>
          <w:szCs w:val="24"/>
        </w:rPr>
        <w:t>的知识产权，除非甲方书面同意，施工过程中使用相关知识产权所需费用均由乙方承担。如乙方侵犯第三</w:t>
      </w:r>
      <w:r>
        <w:rPr>
          <w:rFonts w:hint="eastAsia" w:hAnsi="仿宋_GB2312" w:cs="仿宋_GB2312"/>
          <w:sz w:val="24"/>
          <w:szCs w:val="24"/>
          <w:lang w:eastAsia="zh-CN"/>
        </w:rPr>
        <w:t>方</w:t>
      </w:r>
      <w:r>
        <w:rPr>
          <w:rFonts w:hint="eastAsia" w:hAnsi="仿宋_GB2312" w:cs="仿宋_GB2312"/>
          <w:sz w:val="24"/>
          <w:szCs w:val="24"/>
        </w:rPr>
        <w:t>的知识产权，由此引发的一切责任及产生的相关损失由乙方承担。</w:t>
      </w:r>
    </w:p>
    <w:p>
      <w:pPr>
        <w:pStyle w:val="3"/>
        <w:ind w:firstLine="480"/>
        <w:rPr>
          <w:rFonts w:ascii="仿宋_GB2312" w:hAnsi="仿宋_GB2312" w:eastAsia="仿宋_GB2312" w:cs="仿宋_GB2312"/>
          <w:b w:val="0"/>
          <w:bCs w:val="0"/>
          <w:color w:val="000000"/>
          <w:kern w:val="2"/>
          <w:szCs w:val="24"/>
        </w:rPr>
      </w:pPr>
      <w:bookmarkStart w:id="183" w:name="_Toc24707268"/>
      <w:bookmarkStart w:id="184" w:name="_Toc34986765"/>
      <w:bookmarkStart w:id="185" w:name="_Toc26106"/>
      <w:bookmarkStart w:id="186" w:name="_Toc9144"/>
      <w:r>
        <w:rPr>
          <w:rFonts w:hint="eastAsia" w:ascii="仿宋_GB2312" w:hAnsi="仿宋_GB2312" w:eastAsia="仿宋_GB2312" w:cs="仿宋_GB2312"/>
          <w:b w:val="0"/>
          <w:bCs w:val="0"/>
          <w:color w:val="000000"/>
          <w:kern w:val="2"/>
          <w:szCs w:val="24"/>
        </w:rPr>
        <w:t>第十二条  违约责任</w:t>
      </w:r>
      <w:bookmarkEnd w:id="183"/>
      <w:bookmarkEnd w:id="184"/>
      <w:bookmarkEnd w:id="185"/>
      <w:bookmarkEnd w:id="186"/>
    </w:p>
    <w:p>
      <w:pPr>
        <w:pStyle w:val="49"/>
        <w:ind w:firstLine="480"/>
        <w:rPr>
          <w:rFonts w:hAnsi="仿宋_GB2312" w:cs="仿宋_GB2312"/>
          <w:sz w:val="24"/>
          <w:szCs w:val="24"/>
        </w:rPr>
      </w:pPr>
      <w:r>
        <w:rPr>
          <w:rFonts w:hint="eastAsia" w:hAnsi="仿宋_GB2312" w:cs="仿宋_GB2312"/>
          <w:sz w:val="24"/>
          <w:szCs w:val="24"/>
        </w:rPr>
        <w:t>12.1甲方未按本合同履约导致施工无法进行的，工期相应顺延。</w:t>
      </w:r>
    </w:p>
    <w:p>
      <w:pPr>
        <w:pStyle w:val="49"/>
        <w:ind w:firstLine="480"/>
        <w:rPr>
          <w:rFonts w:hAnsi="仿宋_GB2312" w:cs="仿宋_GB2312"/>
          <w:sz w:val="24"/>
          <w:szCs w:val="24"/>
        </w:rPr>
      </w:pPr>
      <w:r>
        <w:rPr>
          <w:rFonts w:hint="eastAsia" w:hAnsi="仿宋_GB2312" w:cs="仿宋_GB2312"/>
          <w:sz w:val="24"/>
          <w:szCs w:val="24"/>
        </w:rPr>
        <w:t>12.2.项目验收不合格，乙方应负责无偿修理或返工。因修理或返工而造成逾期验收的，按12.3处理。</w:t>
      </w:r>
      <w:r>
        <w:rPr>
          <w:rFonts w:hint="eastAsia" w:hAnsi="仿宋_GB2312" w:cs="仿宋_GB2312"/>
          <w:sz w:val="24"/>
          <w:szCs w:val="24"/>
        </w:rPr>
        <w:br w:type="textWrapping"/>
      </w:r>
      <w:r>
        <w:rPr>
          <w:rFonts w:hint="eastAsia" w:hAnsi="仿宋_GB2312" w:cs="仿宋_GB2312"/>
          <w:sz w:val="24"/>
          <w:szCs w:val="24"/>
        </w:rPr>
        <w:t xml:space="preserve">    12.3乙方不能按合同规定的工期完工，每逾期1天，应偿付给甲方按合同总额的万分之五的逾期违约金。逾期超过_20_天的，甲方有权解除合同。</w:t>
      </w:r>
    </w:p>
    <w:p>
      <w:pPr>
        <w:pStyle w:val="49"/>
        <w:ind w:firstLine="480"/>
        <w:rPr>
          <w:rFonts w:hAnsi="仿宋_GB2312" w:cs="仿宋_GB2312"/>
          <w:sz w:val="24"/>
          <w:szCs w:val="24"/>
        </w:rPr>
      </w:pPr>
      <w:r>
        <w:rPr>
          <w:rFonts w:hint="eastAsia" w:hAnsi="仿宋_GB2312" w:cs="仿宋_GB2312"/>
          <w:sz w:val="24"/>
          <w:szCs w:val="24"/>
        </w:rPr>
        <w:t>12.4 乙方擅自改变材料或擅自转、分包的，甲方有权要求改正，并处合同总价款10%的违约金，乙方不能改正的，甲方有权解除合同。</w:t>
      </w:r>
    </w:p>
    <w:p>
      <w:pPr>
        <w:pStyle w:val="3"/>
        <w:ind w:firstLine="480"/>
        <w:rPr>
          <w:rFonts w:ascii="仿宋_GB2312" w:hAnsi="仿宋_GB2312" w:eastAsia="仿宋_GB2312" w:cs="仿宋_GB2312"/>
          <w:b w:val="0"/>
          <w:bCs w:val="0"/>
          <w:color w:val="000000"/>
          <w:kern w:val="2"/>
          <w:szCs w:val="24"/>
        </w:rPr>
      </w:pPr>
      <w:bookmarkStart w:id="187" w:name="_Toc34986766"/>
      <w:bookmarkStart w:id="188" w:name="_Toc24707269"/>
      <w:bookmarkStart w:id="189" w:name="_Toc23002"/>
      <w:bookmarkStart w:id="190" w:name="_Toc3071"/>
      <w:r>
        <w:rPr>
          <w:rFonts w:hint="eastAsia" w:ascii="仿宋_GB2312" w:hAnsi="仿宋_GB2312" w:eastAsia="仿宋_GB2312" w:cs="仿宋_GB2312"/>
          <w:b w:val="0"/>
          <w:bCs w:val="0"/>
          <w:color w:val="000000"/>
          <w:kern w:val="2"/>
          <w:szCs w:val="24"/>
        </w:rPr>
        <w:t>第十三条  争议解决方式</w:t>
      </w:r>
      <w:bookmarkEnd w:id="187"/>
      <w:bookmarkEnd w:id="188"/>
      <w:bookmarkEnd w:id="189"/>
      <w:bookmarkEnd w:id="190"/>
    </w:p>
    <w:p>
      <w:pPr>
        <w:pStyle w:val="49"/>
        <w:ind w:firstLine="480"/>
        <w:rPr>
          <w:rFonts w:hAnsi="仿宋_GB2312" w:cs="仿宋_GB2312"/>
          <w:sz w:val="24"/>
          <w:szCs w:val="24"/>
        </w:rPr>
      </w:pPr>
      <w:r>
        <w:rPr>
          <w:rFonts w:hint="eastAsia" w:hAnsi="仿宋_GB2312" w:cs="仿宋_GB2312"/>
          <w:sz w:val="24"/>
          <w:szCs w:val="24"/>
        </w:rPr>
        <w:t>若在合同履行过程中发生争议，甲乙双方应当友好协商解决，协商不成，按以下第（一） 种方式解决：</w:t>
      </w:r>
    </w:p>
    <w:p>
      <w:pPr>
        <w:pStyle w:val="49"/>
        <w:ind w:firstLine="480"/>
        <w:rPr>
          <w:rFonts w:hAnsi="仿宋_GB2312" w:cs="仿宋_GB2312"/>
          <w:sz w:val="24"/>
          <w:szCs w:val="24"/>
        </w:rPr>
      </w:pPr>
      <w:r>
        <w:rPr>
          <w:rFonts w:hint="eastAsia" w:hAnsi="仿宋_GB2312" w:cs="仿宋_GB2312"/>
          <w:sz w:val="24"/>
          <w:szCs w:val="24"/>
        </w:rPr>
        <w:t>（一）提交重庆仲裁委员会，按照申请仲裁时该会现行有效的仲裁规则进行仲裁。</w:t>
      </w:r>
    </w:p>
    <w:p>
      <w:pPr>
        <w:pStyle w:val="49"/>
        <w:ind w:firstLine="480"/>
        <w:rPr>
          <w:rFonts w:hAnsi="仿宋_GB2312" w:cs="仿宋_GB2312"/>
          <w:sz w:val="24"/>
          <w:szCs w:val="24"/>
        </w:rPr>
      </w:pPr>
      <w:r>
        <w:rPr>
          <w:rFonts w:hint="eastAsia" w:hAnsi="仿宋_GB2312" w:cs="仿宋_GB2312"/>
          <w:sz w:val="24"/>
          <w:szCs w:val="24"/>
        </w:rPr>
        <w:t>（二）向甲方所在地有管辖权的人民法院起诉。</w:t>
      </w:r>
    </w:p>
    <w:p>
      <w:pPr>
        <w:pStyle w:val="3"/>
        <w:ind w:firstLine="480"/>
        <w:rPr>
          <w:rFonts w:ascii="仿宋_GB2312" w:hAnsi="仿宋_GB2312" w:eastAsia="仿宋_GB2312" w:cs="仿宋_GB2312"/>
          <w:b w:val="0"/>
          <w:bCs w:val="0"/>
          <w:color w:val="000000"/>
          <w:kern w:val="2"/>
          <w:szCs w:val="24"/>
        </w:rPr>
      </w:pPr>
      <w:bookmarkStart w:id="191" w:name="_Toc34986767"/>
      <w:bookmarkStart w:id="192" w:name="_Toc24707270"/>
      <w:bookmarkStart w:id="193" w:name="_Toc28273"/>
      <w:bookmarkStart w:id="194" w:name="_Toc27653"/>
      <w:r>
        <w:rPr>
          <w:rFonts w:hint="eastAsia" w:ascii="仿宋_GB2312" w:hAnsi="仿宋_GB2312" w:eastAsia="仿宋_GB2312" w:cs="仿宋_GB2312"/>
          <w:b w:val="0"/>
          <w:bCs w:val="0"/>
          <w:color w:val="000000"/>
          <w:kern w:val="2"/>
          <w:szCs w:val="24"/>
        </w:rPr>
        <w:t>第十四条  通知与送达</w:t>
      </w:r>
      <w:bookmarkEnd w:id="191"/>
      <w:bookmarkEnd w:id="192"/>
      <w:bookmarkEnd w:id="193"/>
      <w:bookmarkEnd w:id="194"/>
    </w:p>
    <w:p>
      <w:pPr>
        <w:pStyle w:val="49"/>
        <w:ind w:firstLine="480"/>
        <w:rPr>
          <w:rFonts w:hAnsi="仿宋_GB2312" w:cs="仿宋_GB2312"/>
          <w:sz w:val="24"/>
          <w:szCs w:val="24"/>
        </w:rPr>
      </w:pPr>
      <w:r>
        <w:rPr>
          <w:rFonts w:hint="eastAsia" w:hAnsi="仿宋_GB2312" w:cs="仿宋_GB2312"/>
          <w:sz w:val="24"/>
          <w:szCs w:val="24"/>
        </w:rPr>
        <w:t>14.1任何一方均应本着诚实信用原则来对待另一方在履行合同时的通知、告知事项，如因重大事项须履行通知义务的，均应当以当面签收或特快专递、电子邮件方式送达相对人。</w:t>
      </w:r>
    </w:p>
    <w:p>
      <w:pPr>
        <w:pStyle w:val="49"/>
        <w:ind w:firstLine="480"/>
        <w:rPr>
          <w:rFonts w:hAnsi="仿宋_GB2312" w:cs="仿宋_GB2312"/>
          <w:sz w:val="24"/>
          <w:szCs w:val="24"/>
        </w:rPr>
      </w:pPr>
      <w:r>
        <w:rPr>
          <w:rFonts w:hint="eastAsia" w:hAnsi="仿宋_GB2312" w:cs="仿宋_GB2312"/>
          <w:sz w:val="24"/>
          <w:szCs w:val="24"/>
        </w:rPr>
        <w:t>14.2采用特快专递形式的，应按照双方在合同中确定的通讯地址以特快专递的形式通知相对人，一旦特快专递送达上述地址且经该方签收的，即视为有效送达收件人。该方签收的时间，即为送达时间。</w:t>
      </w:r>
    </w:p>
    <w:p>
      <w:pPr>
        <w:pStyle w:val="49"/>
        <w:ind w:firstLine="480"/>
        <w:rPr>
          <w:rFonts w:hAnsi="仿宋_GB2312" w:cs="仿宋_GB2312"/>
          <w:sz w:val="24"/>
          <w:szCs w:val="24"/>
        </w:rPr>
      </w:pPr>
      <w:r>
        <w:rPr>
          <w:rFonts w:hint="eastAsia" w:hAnsi="仿宋_GB2312" w:cs="仿宋_GB2312"/>
          <w:sz w:val="24"/>
          <w:szCs w:val="24"/>
        </w:rPr>
        <w:t>14.3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49"/>
        <w:ind w:firstLine="480"/>
        <w:rPr>
          <w:rFonts w:hAnsi="仿宋_GB2312" w:cs="仿宋_GB2312"/>
          <w:sz w:val="24"/>
          <w:szCs w:val="24"/>
        </w:rPr>
      </w:pPr>
      <w:r>
        <w:rPr>
          <w:rFonts w:hint="eastAsia" w:hAnsi="仿宋_GB2312" w:cs="仿宋_GB2312"/>
          <w:sz w:val="24"/>
          <w:szCs w:val="24"/>
        </w:rPr>
        <w:t>14.4任何一方的地址或电子邮件地址有变更时，须以书面形式通知对方，否则因地址或电子邮件地址变更发生而客观上不能送达或退件的情形亦视为送达收件人。</w:t>
      </w:r>
    </w:p>
    <w:p>
      <w:pPr>
        <w:pStyle w:val="49"/>
        <w:ind w:firstLine="480"/>
        <w:rPr>
          <w:rFonts w:hAnsi="仿宋_GB2312" w:cs="仿宋_GB2312"/>
          <w:sz w:val="24"/>
          <w:szCs w:val="24"/>
        </w:rPr>
      </w:pPr>
      <w:r>
        <w:rPr>
          <w:rFonts w:hint="eastAsia" w:hAnsi="仿宋_GB2312" w:cs="仿宋_GB2312"/>
          <w:sz w:val="24"/>
          <w:szCs w:val="24"/>
        </w:rPr>
        <w:t>14.5收件一方若认为邮件封面标题与邮件中实际文件内容不符的，应在收到邮件后三日内通知相对人，逾期视为邮件封面标题与邮件中实际文件内容一致，并视为有效送达收件人。</w:t>
      </w:r>
    </w:p>
    <w:p>
      <w:pPr>
        <w:pStyle w:val="49"/>
        <w:ind w:firstLine="480"/>
        <w:rPr>
          <w:rFonts w:hAnsi="仿宋_GB2312" w:cs="仿宋_GB2312"/>
          <w:sz w:val="24"/>
          <w:szCs w:val="24"/>
        </w:rPr>
      </w:pPr>
      <w:r>
        <w:rPr>
          <w:rFonts w:hint="eastAsia" w:hAnsi="仿宋_GB2312" w:cs="仿宋_GB2312"/>
          <w:sz w:val="24"/>
          <w:szCs w:val="24"/>
        </w:rPr>
        <w:t>14.6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49"/>
        <w:ind w:firstLine="480"/>
        <w:rPr>
          <w:rFonts w:hAnsi="仿宋_GB2312" w:cs="仿宋_GB2312"/>
          <w:sz w:val="24"/>
          <w:szCs w:val="24"/>
        </w:rPr>
      </w:pPr>
      <w:r>
        <w:rPr>
          <w:rFonts w:hint="eastAsia" w:hAnsi="仿宋_GB2312" w:cs="仿宋_GB2312"/>
          <w:sz w:val="24"/>
          <w:szCs w:val="24"/>
        </w:rPr>
        <w:t>14.7本合同约定的联系方式与送达方式同时可作为法律文书的联系方式与送达方式。</w:t>
      </w:r>
    </w:p>
    <w:p>
      <w:pPr>
        <w:pStyle w:val="3"/>
        <w:ind w:firstLine="480"/>
        <w:rPr>
          <w:rFonts w:ascii="仿宋_GB2312" w:hAnsi="仿宋_GB2312" w:eastAsia="仿宋_GB2312" w:cs="仿宋_GB2312"/>
          <w:b w:val="0"/>
          <w:bCs w:val="0"/>
          <w:color w:val="000000"/>
          <w:kern w:val="2"/>
          <w:szCs w:val="24"/>
        </w:rPr>
      </w:pPr>
      <w:bookmarkStart w:id="195" w:name="_Toc24707271"/>
      <w:bookmarkStart w:id="196" w:name="_Toc34986768"/>
      <w:bookmarkStart w:id="197" w:name="_Toc2297"/>
      <w:bookmarkStart w:id="198" w:name="_Toc20950"/>
      <w:r>
        <w:rPr>
          <w:rFonts w:hint="eastAsia" w:ascii="仿宋_GB2312" w:hAnsi="仿宋_GB2312" w:eastAsia="仿宋_GB2312" w:cs="仿宋_GB2312"/>
          <w:b w:val="0"/>
          <w:bCs w:val="0"/>
          <w:color w:val="000000"/>
          <w:kern w:val="2"/>
          <w:szCs w:val="24"/>
        </w:rPr>
        <w:t>第十五条 不可抗力</w:t>
      </w:r>
      <w:bookmarkEnd w:id="195"/>
      <w:bookmarkEnd w:id="196"/>
      <w:bookmarkEnd w:id="197"/>
      <w:bookmarkEnd w:id="198"/>
    </w:p>
    <w:p>
      <w:pPr>
        <w:pStyle w:val="49"/>
        <w:ind w:firstLine="480"/>
        <w:rPr>
          <w:rFonts w:hAnsi="仿宋_GB2312" w:cs="仿宋_GB2312"/>
          <w:sz w:val="24"/>
          <w:szCs w:val="24"/>
        </w:rPr>
      </w:pPr>
      <w:r>
        <w:rPr>
          <w:rFonts w:hint="eastAsia" w:hAnsi="仿宋_GB2312" w:cs="仿宋_GB2312"/>
          <w:sz w:val="24"/>
          <w:szCs w:val="24"/>
        </w:rPr>
        <w:t>不可抗力指超出本协议双方控制范围的、无法预见并且无法避免或无法克服的事件。不可抗力包括但不限于（地震、台风、洪水、火灾、战争</w:t>
      </w:r>
      <w:r>
        <w:rPr>
          <w:rFonts w:hint="eastAsia" w:hAnsi="仿宋_GB2312" w:cs="仿宋_GB2312"/>
          <w:sz w:val="24"/>
          <w:szCs w:val="24"/>
          <w:lang w:eastAsia="zh-CN"/>
        </w:rPr>
        <w:t>、重大公共卫生事件等</w:t>
      </w:r>
      <w:r>
        <w:rPr>
          <w:rFonts w:hint="eastAsia" w:hAnsi="仿宋_GB2312" w:cs="仿宋_GB2312"/>
          <w:sz w:val="24"/>
          <w:szCs w:val="24"/>
        </w:rPr>
        <w:t>）。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3"/>
        <w:ind w:firstLine="480"/>
        <w:rPr>
          <w:rFonts w:ascii="仿宋_GB2312" w:hAnsi="仿宋_GB2312" w:eastAsia="仿宋_GB2312" w:cs="仿宋_GB2312"/>
          <w:b w:val="0"/>
          <w:bCs w:val="0"/>
          <w:color w:val="000000"/>
          <w:kern w:val="2"/>
          <w:szCs w:val="24"/>
        </w:rPr>
      </w:pPr>
      <w:bookmarkStart w:id="199" w:name="_Toc24707272"/>
      <w:bookmarkStart w:id="200" w:name="_Toc34986769"/>
      <w:bookmarkStart w:id="201" w:name="_Toc30115"/>
      <w:bookmarkStart w:id="202" w:name="_Toc23912"/>
      <w:r>
        <w:rPr>
          <w:rFonts w:hint="eastAsia" w:ascii="仿宋_GB2312" w:hAnsi="仿宋_GB2312" w:eastAsia="仿宋_GB2312" w:cs="仿宋_GB2312"/>
          <w:b w:val="0"/>
          <w:bCs w:val="0"/>
          <w:color w:val="000000"/>
          <w:kern w:val="2"/>
          <w:szCs w:val="24"/>
        </w:rPr>
        <w:t>第十六条  补充协议</w:t>
      </w:r>
      <w:bookmarkEnd w:id="199"/>
      <w:bookmarkEnd w:id="200"/>
      <w:bookmarkEnd w:id="201"/>
      <w:bookmarkEnd w:id="202"/>
    </w:p>
    <w:p>
      <w:pPr>
        <w:pStyle w:val="49"/>
        <w:ind w:firstLine="480"/>
        <w:rPr>
          <w:rFonts w:hAnsi="仿宋_GB2312" w:cs="仿宋_GB2312"/>
          <w:sz w:val="24"/>
          <w:szCs w:val="24"/>
        </w:rPr>
      </w:pPr>
      <w:r>
        <w:rPr>
          <w:rFonts w:hint="eastAsia" w:hAnsi="仿宋_GB2312" w:cs="仿宋_GB2312"/>
          <w:sz w:val="24"/>
          <w:szCs w:val="24"/>
        </w:rPr>
        <w:t>本合同履行过程中，如果合同履行条件发生变化，由双方进行协商，并以签订补充合同的方式加以确认，补充合同与本合同具有同等效力。</w:t>
      </w:r>
    </w:p>
    <w:p>
      <w:pPr>
        <w:pStyle w:val="49"/>
        <w:ind w:firstLine="480"/>
        <w:rPr>
          <w:rFonts w:hAnsi="仿宋_GB2312" w:cs="仿宋_GB2312"/>
          <w:sz w:val="24"/>
          <w:szCs w:val="24"/>
        </w:rPr>
      </w:pPr>
      <w:r>
        <w:rPr>
          <w:rFonts w:hint="eastAsia" w:hAnsi="仿宋_GB2312" w:cs="仿宋_GB2312"/>
          <w:sz w:val="24"/>
          <w:szCs w:val="24"/>
        </w:rPr>
        <w:t>如果补充协议条款与本合同条款产生冲突，以补充协议的条款为准。</w:t>
      </w:r>
    </w:p>
    <w:p>
      <w:pPr>
        <w:pStyle w:val="3"/>
        <w:ind w:firstLine="480"/>
        <w:rPr>
          <w:rFonts w:ascii="仿宋_GB2312" w:hAnsi="仿宋_GB2312" w:eastAsia="仿宋_GB2312" w:cs="仿宋_GB2312"/>
          <w:b w:val="0"/>
          <w:bCs w:val="0"/>
          <w:color w:val="000000"/>
          <w:kern w:val="2"/>
          <w:szCs w:val="24"/>
        </w:rPr>
      </w:pPr>
      <w:bookmarkStart w:id="203" w:name="_Toc34986770"/>
      <w:bookmarkStart w:id="204" w:name="_Toc24707273"/>
      <w:bookmarkStart w:id="205" w:name="_Toc27475"/>
      <w:bookmarkStart w:id="206" w:name="_Toc22420"/>
      <w:r>
        <w:rPr>
          <w:rFonts w:hint="eastAsia" w:ascii="仿宋_GB2312" w:hAnsi="仿宋_GB2312" w:eastAsia="仿宋_GB2312" w:cs="仿宋_GB2312"/>
          <w:b w:val="0"/>
          <w:bCs w:val="0"/>
          <w:color w:val="000000"/>
          <w:kern w:val="2"/>
          <w:szCs w:val="24"/>
        </w:rPr>
        <w:t>第十七条  保密条款</w:t>
      </w:r>
      <w:bookmarkEnd w:id="203"/>
      <w:bookmarkEnd w:id="204"/>
      <w:bookmarkEnd w:id="205"/>
      <w:bookmarkEnd w:id="206"/>
    </w:p>
    <w:p>
      <w:pPr>
        <w:pStyle w:val="49"/>
        <w:ind w:firstLine="480"/>
        <w:rPr>
          <w:rFonts w:hAnsi="仿宋_GB2312" w:cs="仿宋_GB2312"/>
          <w:sz w:val="24"/>
          <w:szCs w:val="24"/>
        </w:rPr>
      </w:pPr>
      <w:r>
        <w:rPr>
          <w:rFonts w:hint="eastAsia" w:hAnsi="仿宋_GB2312" w:cs="仿宋_GB2312"/>
          <w:sz w:val="24"/>
          <w:szCs w:val="24"/>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3"/>
        <w:ind w:firstLine="480"/>
        <w:rPr>
          <w:rFonts w:ascii="仿宋_GB2312" w:hAnsi="仿宋_GB2312" w:eastAsia="仿宋_GB2312" w:cs="仿宋_GB2312"/>
          <w:b w:val="0"/>
          <w:bCs w:val="0"/>
          <w:color w:val="000000"/>
          <w:kern w:val="2"/>
          <w:szCs w:val="24"/>
        </w:rPr>
      </w:pPr>
      <w:bookmarkStart w:id="207" w:name="_Toc24707274"/>
      <w:bookmarkStart w:id="208" w:name="_Toc34986771"/>
      <w:bookmarkStart w:id="209" w:name="_Toc17903"/>
      <w:bookmarkStart w:id="210" w:name="_Toc22166"/>
      <w:r>
        <w:rPr>
          <w:rFonts w:hint="eastAsia" w:ascii="仿宋_GB2312" w:hAnsi="仿宋_GB2312" w:eastAsia="仿宋_GB2312" w:cs="仿宋_GB2312"/>
          <w:b w:val="0"/>
          <w:bCs w:val="0"/>
          <w:color w:val="000000"/>
          <w:kern w:val="2"/>
          <w:szCs w:val="24"/>
        </w:rPr>
        <w:t>第十八条  其他</w:t>
      </w:r>
      <w:bookmarkEnd w:id="207"/>
      <w:bookmarkEnd w:id="208"/>
      <w:bookmarkEnd w:id="209"/>
      <w:bookmarkEnd w:id="210"/>
    </w:p>
    <w:p>
      <w:pPr>
        <w:pStyle w:val="49"/>
        <w:ind w:firstLine="480"/>
        <w:rPr>
          <w:rFonts w:hAnsi="仿宋_GB2312" w:cs="仿宋_GB2312"/>
          <w:sz w:val="24"/>
          <w:szCs w:val="24"/>
        </w:rPr>
      </w:pPr>
      <w:r>
        <w:rPr>
          <w:rFonts w:hint="eastAsia" w:hAnsi="仿宋_GB2312" w:cs="仿宋_GB2312"/>
          <w:sz w:val="24"/>
          <w:szCs w:val="24"/>
        </w:rPr>
        <w:t>18.1本合同自双方法定代表人或委托代理人签字并加盖公司公章或合同专用章后生效。</w:t>
      </w:r>
    </w:p>
    <w:p>
      <w:pPr>
        <w:pStyle w:val="49"/>
        <w:ind w:firstLine="480"/>
        <w:rPr>
          <w:rFonts w:hAnsi="仿宋_GB2312" w:cs="仿宋_GB2312"/>
          <w:sz w:val="24"/>
          <w:szCs w:val="24"/>
        </w:rPr>
      </w:pPr>
      <w:r>
        <w:rPr>
          <w:rFonts w:hint="eastAsia" w:hAnsi="仿宋_GB2312" w:cs="仿宋_GB2312"/>
          <w:sz w:val="24"/>
          <w:szCs w:val="24"/>
        </w:rPr>
        <w:t>18.2本合同一式 6 份，正本 2 份，由甲乙双方各执 1 份，副本 4 份，由甲方执 2 份，乙方执 2 份，正副本均具同等法律效力。</w:t>
      </w:r>
    </w:p>
    <w:p>
      <w:pPr>
        <w:pStyle w:val="49"/>
        <w:ind w:firstLine="480"/>
        <w:rPr>
          <w:rFonts w:hAnsi="仿宋_GB2312" w:cs="仿宋_GB2312"/>
          <w:sz w:val="24"/>
          <w:szCs w:val="24"/>
        </w:rPr>
      </w:pPr>
    </w:p>
    <w:p>
      <w:pPr>
        <w:pStyle w:val="49"/>
        <w:ind w:firstLine="480"/>
        <w:rPr>
          <w:rFonts w:hAnsi="仿宋_GB2312" w:cs="仿宋_GB2312"/>
          <w:sz w:val="24"/>
          <w:szCs w:val="24"/>
        </w:rPr>
      </w:pPr>
      <w:r>
        <w:rPr>
          <w:rFonts w:hint="eastAsia" w:hAnsi="仿宋_GB2312" w:cs="仿宋_GB2312"/>
          <w:sz w:val="24"/>
          <w:szCs w:val="24"/>
        </w:rPr>
        <w:t>（以下无正文）</w:t>
      </w:r>
    </w:p>
    <w:p>
      <w:pPr>
        <w:pStyle w:val="49"/>
        <w:ind w:firstLine="0" w:firstLineChars="0"/>
        <w:rPr>
          <w:rFonts w:hAnsi="仿宋_GB2312" w:cs="仿宋_GB2312"/>
          <w:sz w:val="24"/>
          <w:szCs w:val="24"/>
          <w:lang w:val="zh-CN"/>
        </w:rPr>
      </w:pPr>
    </w:p>
    <w:p>
      <w:pPr>
        <w:pStyle w:val="49"/>
        <w:ind w:firstLine="0" w:firstLineChars="0"/>
        <w:rPr>
          <w:rFonts w:hAnsi="仿宋_GB2312" w:cs="仿宋_GB2312"/>
          <w:sz w:val="24"/>
          <w:szCs w:val="24"/>
          <w:lang w:val="zh-CN"/>
        </w:rPr>
      </w:pPr>
    </w:p>
    <w:p>
      <w:pPr>
        <w:pStyle w:val="49"/>
        <w:ind w:firstLine="0" w:firstLineChars="0"/>
        <w:rPr>
          <w:rFonts w:hAnsi="仿宋_GB2312" w:cs="仿宋_GB2312"/>
          <w:sz w:val="24"/>
          <w:szCs w:val="24"/>
          <w:lang w:val="zh-CN"/>
        </w:rPr>
      </w:pPr>
    </w:p>
    <w:p>
      <w:pPr>
        <w:pStyle w:val="49"/>
        <w:ind w:firstLine="0" w:firstLineChars="0"/>
        <w:rPr>
          <w:rFonts w:hAnsi="仿宋_GB2312" w:cs="仿宋_GB2312"/>
          <w:sz w:val="24"/>
          <w:szCs w:val="24"/>
        </w:rPr>
      </w:pPr>
      <w:r>
        <w:rPr>
          <w:rFonts w:hint="eastAsia" w:hAnsi="仿宋_GB2312" w:cs="仿宋_GB2312"/>
          <w:sz w:val="24"/>
          <w:szCs w:val="24"/>
        </w:rPr>
        <w:t>甲方：（盖章）                     乙方：（盖章）</w:t>
      </w:r>
    </w:p>
    <w:p>
      <w:pPr>
        <w:pStyle w:val="49"/>
        <w:ind w:firstLine="480"/>
        <w:rPr>
          <w:rFonts w:hAnsi="仿宋_GB2312" w:cs="仿宋_GB2312"/>
          <w:sz w:val="24"/>
          <w:szCs w:val="24"/>
        </w:rPr>
      </w:pPr>
      <w:r>
        <w:rPr>
          <w:rFonts w:hint="eastAsia" w:hAnsi="仿宋_GB2312" w:cs="仿宋_GB2312"/>
          <w:sz w:val="24"/>
          <w:szCs w:val="24"/>
        </w:rPr>
        <w:t xml:space="preserve">              </w:t>
      </w:r>
    </w:p>
    <w:p>
      <w:pPr>
        <w:pStyle w:val="49"/>
        <w:ind w:firstLine="0" w:firstLineChars="0"/>
        <w:rPr>
          <w:rFonts w:hAnsi="仿宋_GB2312" w:cs="仿宋_GB2312"/>
          <w:sz w:val="24"/>
          <w:szCs w:val="24"/>
        </w:rPr>
      </w:pPr>
      <w:r>
        <w:rPr>
          <w:rFonts w:hint="eastAsia" w:hAnsi="仿宋_GB2312" w:cs="仿宋_GB2312"/>
          <w:sz w:val="24"/>
          <w:szCs w:val="24"/>
        </w:rPr>
        <w:t xml:space="preserve">法定代表人：                      法定代表人： </w:t>
      </w:r>
    </w:p>
    <w:p>
      <w:pPr>
        <w:pStyle w:val="49"/>
        <w:ind w:firstLine="0" w:firstLineChars="0"/>
        <w:rPr>
          <w:rFonts w:hAnsi="仿宋_GB2312" w:cs="仿宋_GB2312"/>
          <w:sz w:val="24"/>
          <w:szCs w:val="24"/>
        </w:rPr>
      </w:pPr>
      <w:r>
        <w:rPr>
          <w:rFonts w:hint="eastAsia" w:hAnsi="仿宋_GB2312" w:cs="仿宋_GB2312"/>
          <w:sz w:val="24"/>
          <w:szCs w:val="24"/>
        </w:rPr>
        <w:t>委托代理人：                      委托代理人：</w:t>
      </w:r>
    </w:p>
    <w:p>
      <w:pPr>
        <w:pStyle w:val="49"/>
        <w:ind w:firstLine="0" w:firstLineChars="0"/>
        <w:rPr>
          <w:rFonts w:hAnsi="仿宋_GB2312" w:cs="仿宋_GB2312"/>
          <w:sz w:val="24"/>
          <w:szCs w:val="24"/>
        </w:rPr>
      </w:pPr>
      <w:r>
        <w:rPr>
          <w:rFonts w:hint="eastAsia" w:hAnsi="仿宋_GB2312" w:cs="仿宋_GB2312"/>
          <w:sz w:val="24"/>
          <w:szCs w:val="24"/>
        </w:rPr>
        <w:t>通讯地址：                        通讯地址：</w:t>
      </w:r>
    </w:p>
    <w:p>
      <w:pPr>
        <w:pStyle w:val="49"/>
        <w:ind w:firstLine="0" w:firstLineChars="0"/>
        <w:rPr>
          <w:rFonts w:hAnsi="仿宋_GB2312" w:cs="仿宋_GB2312"/>
          <w:sz w:val="24"/>
          <w:szCs w:val="24"/>
        </w:rPr>
      </w:pPr>
      <w:r>
        <w:rPr>
          <w:rFonts w:hint="eastAsia" w:hAnsi="仿宋_GB2312" w:cs="仿宋_GB2312"/>
          <w:sz w:val="24"/>
          <w:szCs w:val="24"/>
        </w:rPr>
        <w:t>邮箱：                            邮箱：</w:t>
      </w:r>
    </w:p>
    <w:p>
      <w:pPr>
        <w:pStyle w:val="49"/>
        <w:ind w:firstLine="0" w:firstLineChars="0"/>
        <w:rPr>
          <w:rFonts w:hAnsi="仿宋_GB2312" w:cs="仿宋_GB2312"/>
          <w:sz w:val="24"/>
          <w:szCs w:val="24"/>
        </w:rPr>
      </w:pPr>
      <w:r>
        <w:rPr>
          <w:rFonts w:hint="eastAsia" w:hAnsi="仿宋_GB2312" w:cs="仿宋_GB2312"/>
          <w:sz w:val="24"/>
          <w:szCs w:val="24"/>
        </w:rPr>
        <w:t xml:space="preserve">联系人：                          联系人： </w:t>
      </w:r>
    </w:p>
    <w:p>
      <w:pPr>
        <w:pStyle w:val="49"/>
        <w:ind w:firstLine="0" w:firstLineChars="0"/>
        <w:rPr>
          <w:rFonts w:hAnsi="仿宋_GB2312" w:cs="仿宋_GB2312"/>
          <w:sz w:val="24"/>
          <w:szCs w:val="24"/>
        </w:rPr>
      </w:pPr>
      <w:r>
        <w:rPr>
          <w:rFonts w:hint="eastAsia" w:hAnsi="仿宋_GB2312" w:cs="仿宋_GB2312"/>
          <w:sz w:val="24"/>
          <w:szCs w:val="24"/>
        </w:rPr>
        <w:t xml:space="preserve">联系电话及传真：                  联系电话及传真： </w:t>
      </w:r>
    </w:p>
    <w:p>
      <w:pPr>
        <w:pStyle w:val="49"/>
        <w:ind w:firstLine="0" w:firstLineChars="0"/>
        <w:rPr>
          <w:rFonts w:hAnsi="仿宋_GB2312" w:cs="仿宋_GB2312"/>
          <w:sz w:val="24"/>
          <w:szCs w:val="24"/>
        </w:rPr>
      </w:pPr>
      <w:r>
        <w:rPr>
          <w:rFonts w:hint="eastAsia" w:hAnsi="仿宋_GB2312" w:cs="仿宋_GB2312"/>
          <w:sz w:val="24"/>
          <w:szCs w:val="24"/>
        </w:rPr>
        <w:t xml:space="preserve">开户银行：                        开户银行： </w:t>
      </w:r>
    </w:p>
    <w:p>
      <w:pPr>
        <w:pStyle w:val="49"/>
        <w:ind w:firstLine="0" w:firstLineChars="0"/>
        <w:rPr>
          <w:rFonts w:hAnsi="仿宋_GB2312" w:cs="仿宋_GB2312"/>
          <w:sz w:val="24"/>
          <w:szCs w:val="24"/>
        </w:rPr>
      </w:pPr>
      <w:r>
        <w:rPr>
          <w:rFonts w:hint="eastAsia" w:hAnsi="仿宋_GB2312" w:cs="仿宋_GB2312"/>
          <w:sz w:val="24"/>
          <w:szCs w:val="24"/>
        </w:rPr>
        <w:t>账    号：                        账    号：</w:t>
      </w:r>
    </w:p>
    <w:p>
      <w:pPr>
        <w:pStyle w:val="49"/>
        <w:ind w:firstLine="480"/>
        <w:rPr>
          <w:rFonts w:hAnsi="仿宋_GB2312" w:cs="仿宋_GB2312"/>
          <w:sz w:val="24"/>
          <w:szCs w:val="24"/>
          <w:lang w:val="zh-CN"/>
        </w:rPr>
      </w:pPr>
      <w:r>
        <w:rPr>
          <w:rFonts w:hint="eastAsia" w:hAnsi="仿宋_GB2312" w:cs="仿宋_GB2312"/>
          <w:sz w:val="24"/>
          <w:szCs w:val="24"/>
          <w:lang w:val="zh-CN"/>
        </w:rPr>
        <w:t xml:space="preserve">   </w:t>
      </w:r>
    </w:p>
    <w:p>
      <w:pPr>
        <w:pStyle w:val="49"/>
        <w:ind w:firstLine="480"/>
        <w:rPr>
          <w:rFonts w:hAnsi="仿宋_GB2312" w:cs="仿宋_GB2312"/>
          <w:sz w:val="24"/>
          <w:szCs w:val="24"/>
          <w:lang w:val="zh-CN"/>
        </w:rPr>
      </w:pPr>
    </w:p>
    <w:p>
      <w:pPr>
        <w:pStyle w:val="49"/>
        <w:ind w:firstLine="480"/>
        <w:rPr>
          <w:rFonts w:hAnsi="仿宋_GB2312" w:cs="仿宋_GB2312"/>
          <w:sz w:val="24"/>
          <w:szCs w:val="24"/>
          <w:lang w:val="zh-CN"/>
        </w:rPr>
      </w:pPr>
    </w:p>
    <w:p>
      <w:pPr>
        <w:pStyle w:val="49"/>
        <w:ind w:firstLine="0" w:firstLineChars="0"/>
        <w:rPr>
          <w:rFonts w:hAnsi="仿宋_GB2312" w:cs="仿宋_GB2312"/>
          <w:sz w:val="24"/>
          <w:szCs w:val="24"/>
        </w:rPr>
      </w:pPr>
      <w:r>
        <w:rPr>
          <w:rFonts w:hint="eastAsia" w:hAnsi="仿宋_GB2312" w:cs="仿宋_GB2312"/>
          <w:sz w:val="24"/>
          <w:szCs w:val="24"/>
        </w:rPr>
        <w:t>合同签订时间：</w:t>
      </w:r>
    </w:p>
    <w:p>
      <w:pPr>
        <w:pStyle w:val="49"/>
        <w:ind w:firstLine="0" w:firstLineChars="0"/>
        <w:rPr>
          <w:rFonts w:hAnsi="仿宋_GB2312" w:cs="仿宋_GB2312"/>
          <w:sz w:val="24"/>
          <w:szCs w:val="24"/>
        </w:rPr>
      </w:pPr>
      <w:r>
        <w:rPr>
          <w:rFonts w:hint="eastAsia" w:hAnsi="仿宋_GB2312" w:cs="仿宋_GB2312"/>
          <w:sz w:val="24"/>
          <w:szCs w:val="24"/>
        </w:rPr>
        <w:t>合同签订地点：重庆江北国际机场</w:t>
      </w:r>
    </w:p>
    <w:p>
      <w:pPr>
        <w:pStyle w:val="49"/>
        <w:ind w:firstLine="480"/>
        <w:rPr>
          <w:rFonts w:hAnsi="仿宋_GB2312" w:cs="仿宋_GB2312"/>
          <w:sz w:val="24"/>
          <w:szCs w:val="24"/>
        </w:rPr>
      </w:pPr>
    </w:p>
    <w:p>
      <w:pPr>
        <w:pStyle w:val="49"/>
        <w:ind w:firstLine="480"/>
        <w:rPr>
          <w:rFonts w:hAnsi="仿宋_GB2312" w:cs="仿宋_GB2312"/>
          <w:sz w:val="24"/>
          <w:szCs w:val="24"/>
        </w:rPr>
      </w:pPr>
    </w:p>
    <w:p>
      <w:pPr>
        <w:spacing w:line="360" w:lineRule="auto"/>
        <w:ind w:firstLine="480"/>
        <w:rPr>
          <w:rFonts w:ascii="仿宋_GB2312" w:hAnsi="仿宋_GB2312" w:cs="仿宋_GB2312"/>
          <w:b/>
          <w:bCs/>
          <w:sz w:val="24"/>
        </w:rPr>
      </w:pPr>
      <w:r>
        <w:rPr>
          <w:rFonts w:hint="eastAsia" w:ascii="仿宋_GB2312" w:hAnsi="仿宋_GB2312" w:cs="仿宋_GB2312"/>
          <w:color w:val="000000"/>
          <w:sz w:val="24"/>
        </w:rPr>
        <w:br w:type="textWrapping"/>
      </w:r>
    </w:p>
    <w:p>
      <w:pPr>
        <w:ind w:firstLine="482"/>
        <w:rPr>
          <w:rFonts w:ascii="仿宋_GB2312" w:hAnsi="仿宋_GB2312" w:cs="仿宋_GB2312"/>
          <w:b/>
          <w:bCs/>
          <w:sz w:val="24"/>
        </w:rPr>
      </w:pPr>
      <w:r>
        <w:rPr>
          <w:rFonts w:hint="eastAsia" w:ascii="仿宋_GB2312" w:hAnsi="仿宋_GB2312" w:cs="仿宋_GB2312"/>
          <w:b/>
          <w:bCs/>
          <w:sz w:val="24"/>
        </w:rPr>
        <w:br w:type="page"/>
      </w:r>
    </w:p>
    <w:p>
      <w:pPr>
        <w:spacing w:line="360" w:lineRule="auto"/>
        <w:ind w:firstLine="482"/>
        <w:rPr>
          <w:rFonts w:ascii="仿宋_GB2312" w:hAnsi="仿宋_GB2312" w:cs="仿宋_GB2312"/>
          <w:b/>
          <w:bCs/>
          <w:sz w:val="24"/>
        </w:rPr>
      </w:pPr>
      <w:bookmarkStart w:id="211" w:name="_Toc30471"/>
      <w:bookmarkStart w:id="212" w:name="_Toc1134"/>
      <w:r>
        <w:rPr>
          <w:rFonts w:hint="eastAsia" w:ascii="仿宋_GB2312" w:hAnsi="仿宋_GB2312" w:cs="仿宋_GB2312"/>
          <w:b/>
          <w:bCs/>
          <w:sz w:val="24"/>
        </w:rPr>
        <w:t>附件一：</w:t>
      </w:r>
      <w:bookmarkEnd w:id="211"/>
      <w:bookmarkEnd w:id="212"/>
    </w:p>
    <w:p>
      <w:pPr>
        <w:spacing w:before="156"/>
        <w:ind w:firstLine="0" w:firstLineChars="0"/>
        <w:jc w:val="center"/>
        <w:rPr>
          <w:rFonts w:ascii="仿宋_GB2312" w:hAnsi="仿宋_GB2312" w:cs="仿宋_GB2312"/>
          <w:b/>
          <w:sz w:val="32"/>
          <w:szCs w:val="32"/>
        </w:rPr>
      </w:pPr>
      <w:bookmarkStart w:id="213" w:name="_Toc1325"/>
      <w:bookmarkStart w:id="214" w:name="_Toc24573"/>
      <w:r>
        <w:rPr>
          <w:rFonts w:hint="eastAsia" w:ascii="仿宋_GB2312" w:hAnsi="仿宋_GB2312" w:cs="仿宋_GB2312"/>
          <w:b/>
          <w:sz w:val="32"/>
          <w:szCs w:val="32"/>
        </w:rPr>
        <w:t>《重庆江北国际机场航站楼安全管理协议》</w:t>
      </w:r>
      <w:bookmarkEnd w:id="213"/>
      <w:bookmarkEnd w:id="214"/>
    </w:p>
    <w:p>
      <w:pPr>
        <w:adjustRightInd w:val="0"/>
        <w:ind w:firstLine="0" w:firstLineChars="0"/>
        <w:textAlignment w:val="baseline"/>
        <w:rPr>
          <w:rFonts w:ascii="仿宋_GB2312" w:hAnsi="仿宋_GB2312" w:cs="仿宋_GB2312"/>
          <w:b/>
          <w:bCs/>
          <w:color w:val="000000"/>
          <w:sz w:val="24"/>
        </w:rPr>
      </w:pPr>
    </w:p>
    <w:p>
      <w:pPr>
        <w:adjustRightInd w:val="0"/>
        <w:ind w:firstLine="480"/>
        <w:jc w:val="left"/>
        <w:textAlignment w:val="baseline"/>
        <w:rPr>
          <w:rFonts w:ascii="仿宋_GB2312" w:hAnsi="仿宋_GB2312" w:cs="仿宋_GB2312"/>
          <w:color w:val="000000"/>
          <w:sz w:val="24"/>
        </w:rPr>
      </w:pPr>
      <w:r>
        <w:rPr>
          <w:rFonts w:hint="eastAsia" w:ascii="仿宋_GB2312" w:hAnsi="仿宋_GB2312" w:cs="仿宋_GB2312"/>
          <w:color w:val="000000"/>
          <w:sz w:val="24"/>
        </w:rPr>
        <w:t>甲方：重庆机场集团有限公司</w:t>
      </w:r>
    </w:p>
    <w:p>
      <w:pPr>
        <w:adjustRightInd w:val="0"/>
        <w:ind w:firstLine="480"/>
        <w:jc w:val="left"/>
        <w:textAlignment w:val="baseline"/>
        <w:rPr>
          <w:rFonts w:ascii="仿宋_GB2312" w:hAnsi="仿宋_GB2312" w:cs="仿宋_GB2312"/>
          <w:color w:val="000000"/>
          <w:sz w:val="24"/>
        </w:rPr>
      </w:pPr>
      <w:r>
        <w:rPr>
          <w:rFonts w:hint="eastAsia" w:ascii="仿宋_GB2312" w:hAnsi="仿宋_GB2312" w:cs="仿宋_GB2312"/>
          <w:color w:val="000000"/>
          <w:sz w:val="24"/>
        </w:rPr>
        <w:t>乙方：</w:t>
      </w:r>
    </w:p>
    <w:p>
      <w:pPr>
        <w:adjustRightInd w:val="0"/>
        <w:ind w:firstLine="480"/>
        <w:jc w:val="left"/>
        <w:textAlignment w:val="baseline"/>
        <w:rPr>
          <w:rFonts w:ascii="仿宋_GB2312" w:hAnsi="仿宋_GB2312" w:cs="仿宋_GB2312"/>
          <w:color w:val="000000"/>
          <w:sz w:val="24"/>
        </w:rPr>
      </w:pPr>
      <w:r>
        <w:rPr>
          <w:rFonts w:hint="eastAsia" w:ascii="仿宋_GB2312" w:hAnsi="仿宋_GB2312" w:cs="仿宋_GB2312"/>
          <w:color w:val="000000"/>
          <w:sz w:val="24"/>
        </w:rPr>
        <w:t>为确保重庆江北国际机场航站楼运行安全，创造一个安全的候机、工作环境，根据国家、民航相关法律法规要求，经甲乙双方共同协商达成一致，特签订本安全管理协议。</w:t>
      </w:r>
    </w:p>
    <w:p>
      <w:pPr>
        <w:adjustRightInd w:val="0"/>
        <w:ind w:firstLine="482"/>
        <w:jc w:val="left"/>
        <w:textAlignment w:val="baseline"/>
        <w:rPr>
          <w:rFonts w:ascii="仿宋_GB2312" w:hAnsi="仿宋_GB2312" w:cs="仿宋_GB2312"/>
          <w:b/>
          <w:bCs/>
          <w:color w:val="000000"/>
          <w:sz w:val="24"/>
        </w:rPr>
      </w:pPr>
      <w:r>
        <w:rPr>
          <w:rFonts w:hint="eastAsia" w:ascii="仿宋_GB2312" w:hAnsi="仿宋_GB2312" w:cs="仿宋_GB2312"/>
          <w:b/>
          <w:color w:val="000000"/>
          <w:sz w:val="24"/>
        </w:rPr>
        <w:t>一、项目场所基本情况</w:t>
      </w:r>
    </w:p>
    <w:p>
      <w:pPr>
        <w:adjustRightInd w:val="0"/>
        <w:ind w:firstLine="480"/>
        <w:jc w:val="left"/>
        <w:textAlignment w:val="baseline"/>
        <w:rPr>
          <w:rFonts w:ascii="仿宋_GB2312" w:hAnsi="仿宋_GB2312" w:cs="仿宋_GB2312"/>
          <w:sz w:val="24"/>
        </w:rPr>
      </w:pPr>
      <w:bookmarkStart w:id="215" w:name="_Toc2528"/>
      <w:bookmarkStart w:id="216" w:name="_Toc11515"/>
      <w:r>
        <w:rPr>
          <w:rFonts w:hint="eastAsia" w:ascii="仿宋_GB2312" w:hAnsi="仿宋_GB2312" w:cs="仿宋_GB2312"/>
          <w:sz w:val="24"/>
        </w:rPr>
        <w:t>（一）项目位置：T2B、T3A航站楼行李分拣厅</w:t>
      </w:r>
      <w:bookmarkEnd w:id="215"/>
      <w:bookmarkEnd w:id="216"/>
    </w:p>
    <w:p>
      <w:pPr>
        <w:adjustRightInd w:val="0"/>
        <w:ind w:firstLine="480"/>
        <w:jc w:val="left"/>
        <w:textAlignment w:val="baseline"/>
        <w:rPr>
          <w:rFonts w:ascii="仿宋_GB2312" w:hAnsi="仿宋_GB2312" w:cs="仿宋_GB2312"/>
          <w:sz w:val="24"/>
        </w:rPr>
      </w:pPr>
      <w:bookmarkStart w:id="217" w:name="_Toc29702"/>
      <w:bookmarkStart w:id="218" w:name="_Toc14896"/>
      <w:r>
        <w:rPr>
          <w:rFonts w:hint="eastAsia" w:ascii="仿宋_GB2312" w:hAnsi="仿宋_GB2312" w:cs="仿宋_GB2312"/>
          <w:sz w:val="24"/>
        </w:rPr>
        <w:t>（二）项目内容：T2B、T3A航站楼行李分拣厅环氧地坪维修</w:t>
      </w:r>
      <w:bookmarkEnd w:id="217"/>
      <w:bookmarkEnd w:id="218"/>
    </w:p>
    <w:p>
      <w:pPr>
        <w:adjustRightInd w:val="0"/>
        <w:ind w:firstLine="480"/>
        <w:jc w:val="left"/>
        <w:textAlignment w:val="baseline"/>
        <w:rPr>
          <w:rFonts w:ascii="仿宋_GB2312" w:hAnsi="仿宋_GB2312" w:cs="仿宋_GB2312"/>
          <w:sz w:val="24"/>
        </w:rPr>
      </w:pPr>
      <w:bookmarkStart w:id="219" w:name="_Toc31685"/>
      <w:bookmarkStart w:id="220" w:name="_Toc15478"/>
      <w:r>
        <w:rPr>
          <w:rFonts w:hint="eastAsia" w:ascii="仿宋_GB2312" w:hAnsi="仿宋_GB2312" w:cs="仿宋_GB2312"/>
          <w:sz w:val="24"/>
        </w:rPr>
        <w:t>（三）协议期限：同主合同</w:t>
      </w:r>
      <w:bookmarkEnd w:id="219"/>
      <w:bookmarkEnd w:id="220"/>
    </w:p>
    <w:p>
      <w:pPr>
        <w:adjustRightInd w:val="0"/>
        <w:ind w:firstLine="482"/>
        <w:jc w:val="left"/>
        <w:textAlignment w:val="baseline"/>
        <w:rPr>
          <w:rFonts w:ascii="仿宋_GB2312" w:hAnsi="仿宋_GB2312" w:cs="仿宋_GB2312"/>
          <w:b/>
          <w:color w:val="000000"/>
          <w:sz w:val="24"/>
        </w:rPr>
      </w:pPr>
      <w:r>
        <w:rPr>
          <w:rFonts w:hint="eastAsia" w:ascii="仿宋_GB2312" w:hAnsi="仿宋_GB2312" w:cs="仿宋_GB2312"/>
          <w:b/>
          <w:color w:val="000000"/>
          <w:sz w:val="24"/>
        </w:rPr>
        <w:t>二、甲乙双方安全责任</w:t>
      </w:r>
    </w:p>
    <w:p>
      <w:pPr>
        <w:adjustRightInd w:val="0"/>
        <w:ind w:firstLine="480"/>
        <w:jc w:val="left"/>
        <w:textAlignment w:val="baseline"/>
        <w:rPr>
          <w:rFonts w:ascii="仿宋_GB2312" w:hAnsi="仿宋_GB2312" w:cs="仿宋_GB2312"/>
          <w:b/>
          <w:bCs/>
          <w:color w:val="000000"/>
          <w:sz w:val="24"/>
        </w:rPr>
      </w:pPr>
      <w:bookmarkStart w:id="221" w:name="_Toc17697"/>
      <w:bookmarkStart w:id="222" w:name="_Toc25769"/>
      <w:r>
        <w:rPr>
          <w:rFonts w:hint="eastAsia" w:ascii="仿宋_GB2312" w:hAnsi="仿宋_GB2312" w:cs="仿宋_GB2312"/>
          <w:color w:val="000000"/>
          <w:sz w:val="24"/>
        </w:rPr>
        <w:t>（一）甲方责任</w:t>
      </w:r>
      <w:bookmarkEnd w:id="221"/>
      <w:bookmarkEnd w:id="222"/>
    </w:p>
    <w:p>
      <w:pPr>
        <w:adjustRightInd w:val="0"/>
        <w:ind w:firstLine="480"/>
        <w:jc w:val="left"/>
        <w:textAlignment w:val="baseline"/>
        <w:rPr>
          <w:rFonts w:ascii="仿宋_GB2312" w:hAnsi="仿宋_GB2312" w:cs="仿宋_GB2312"/>
          <w:color w:val="000000"/>
          <w:sz w:val="24"/>
        </w:rPr>
      </w:pPr>
      <w:r>
        <w:rPr>
          <w:rFonts w:hint="eastAsia" w:ascii="仿宋_GB2312" w:hAnsi="仿宋_GB2312" w:cs="仿宋_GB2312"/>
          <w:color w:val="000000"/>
          <w:sz w:val="24"/>
        </w:rPr>
        <w:t>1.严格遵守国家有关安全生产的法律法规，按照“安全第一、预防为主、综合治理”方针和坚持“管生产必须管安全”的一岗双责原则进行安全生产管理，做到生产与安全工作同时计划、布置、检查、总结和评比。</w:t>
      </w:r>
    </w:p>
    <w:p>
      <w:pPr>
        <w:adjustRightInd w:val="0"/>
        <w:ind w:firstLine="480"/>
        <w:jc w:val="left"/>
        <w:textAlignment w:val="baseline"/>
        <w:rPr>
          <w:rFonts w:ascii="仿宋_GB2312" w:hAnsi="仿宋_GB2312" w:cs="仿宋_GB2312"/>
          <w:color w:val="000000"/>
          <w:sz w:val="24"/>
        </w:rPr>
      </w:pPr>
      <w:r>
        <w:rPr>
          <w:rFonts w:hint="eastAsia" w:ascii="仿宋_GB2312" w:hAnsi="仿宋_GB2312" w:cs="仿宋_GB2312"/>
          <w:color w:val="000000"/>
          <w:sz w:val="24"/>
        </w:rPr>
        <w:t>2.负责向乙方宣传有关消防、空防、运行、施工、治安、旅客意外伤害等安全方面的法律、法规等规定。</w:t>
      </w:r>
    </w:p>
    <w:p>
      <w:pPr>
        <w:adjustRightInd w:val="0"/>
        <w:ind w:firstLine="480"/>
        <w:jc w:val="left"/>
        <w:textAlignment w:val="baseline"/>
        <w:rPr>
          <w:rFonts w:ascii="仿宋_GB2312" w:hAnsi="仿宋_GB2312" w:cs="仿宋_GB2312"/>
          <w:color w:val="000000"/>
          <w:sz w:val="24"/>
        </w:rPr>
      </w:pPr>
      <w:r>
        <w:rPr>
          <w:rFonts w:hint="eastAsia" w:ascii="仿宋_GB2312" w:hAnsi="仿宋_GB2312" w:cs="仿宋_GB2312"/>
          <w:color w:val="000000"/>
          <w:sz w:val="24"/>
        </w:rPr>
        <w:t>3.督促、检查、指导乙方做好安全管理工作，根据约定实施对乙方的处罚。</w:t>
      </w:r>
    </w:p>
    <w:p>
      <w:pPr>
        <w:adjustRightInd w:val="0"/>
        <w:ind w:firstLine="480"/>
        <w:jc w:val="left"/>
        <w:textAlignment w:val="baseline"/>
        <w:rPr>
          <w:rFonts w:ascii="仿宋_GB2312" w:hAnsi="仿宋_GB2312" w:cs="仿宋_GB2312"/>
          <w:color w:val="000000"/>
          <w:sz w:val="24"/>
        </w:rPr>
      </w:pPr>
      <w:r>
        <w:rPr>
          <w:rFonts w:hint="eastAsia" w:ascii="仿宋_GB2312" w:hAnsi="仿宋_GB2312" w:cs="仿宋_GB2312"/>
          <w:color w:val="000000"/>
          <w:sz w:val="24"/>
        </w:rPr>
        <w:t>4.定期组织乙方召开安全协调会，协调解决乙方需航站楼驻楼单位配合整改的安全问题。</w:t>
      </w:r>
    </w:p>
    <w:p>
      <w:pPr>
        <w:adjustRightInd w:val="0"/>
        <w:ind w:firstLine="480"/>
        <w:jc w:val="left"/>
        <w:textAlignment w:val="baseline"/>
        <w:rPr>
          <w:rFonts w:ascii="仿宋_GB2312" w:hAnsi="仿宋_GB2312" w:cs="仿宋_GB2312"/>
          <w:b/>
          <w:bCs/>
          <w:color w:val="000000"/>
          <w:sz w:val="24"/>
        </w:rPr>
      </w:pPr>
      <w:bookmarkStart w:id="223" w:name="_Toc28087"/>
      <w:bookmarkStart w:id="224" w:name="_Toc6382"/>
      <w:r>
        <w:rPr>
          <w:rFonts w:hint="eastAsia" w:ascii="仿宋_GB2312" w:hAnsi="仿宋_GB2312" w:cs="仿宋_GB2312"/>
          <w:color w:val="000000"/>
          <w:sz w:val="24"/>
        </w:rPr>
        <w:t>（二）乙方责任</w:t>
      </w:r>
      <w:bookmarkEnd w:id="223"/>
      <w:bookmarkEnd w:id="224"/>
    </w:p>
    <w:p>
      <w:pPr>
        <w:adjustRightInd w:val="0"/>
        <w:ind w:firstLine="480"/>
        <w:jc w:val="left"/>
        <w:textAlignment w:val="baseline"/>
        <w:rPr>
          <w:rFonts w:ascii="仿宋_GB2312" w:hAnsi="仿宋_GB2312" w:cs="仿宋_GB2312"/>
          <w:color w:val="000000"/>
          <w:sz w:val="24"/>
        </w:rPr>
      </w:pPr>
      <w:r>
        <w:rPr>
          <w:rFonts w:hint="eastAsia" w:ascii="仿宋_GB2312" w:hAnsi="仿宋_GB2312" w:cs="仿宋_GB2312"/>
          <w:color w:val="000000"/>
          <w:sz w:val="24"/>
        </w:rPr>
        <w:t>坚持“安全第一、预防为主”和“管生产必须管安全”的原则，加强安全生产宣传教育，增强全员安全生产意识，建立健全各项安全生产的管理机构和安全生产管理制度，按相关安全管理要求配备足够数量的专职安全检查人员，有组织有领导地开展安全生产活动。各级管理人员和具体操作人员，必须熟悉和遵守本协议的各项规定，做到生产与安全工作同时计划、布置、检查、总结和评比，承担经营范围和工作区域的安全生产管理责任。</w:t>
      </w:r>
    </w:p>
    <w:p>
      <w:pPr>
        <w:adjustRightInd w:val="0"/>
        <w:ind w:firstLine="480"/>
        <w:jc w:val="left"/>
        <w:textAlignment w:val="baseline"/>
        <w:rPr>
          <w:rFonts w:ascii="仿宋_GB2312" w:hAnsi="仿宋_GB2312" w:cs="仿宋_GB2312"/>
          <w:color w:val="000000"/>
          <w:sz w:val="24"/>
        </w:rPr>
      </w:pPr>
      <w:r>
        <w:rPr>
          <w:rFonts w:hint="eastAsia" w:ascii="仿宋_GB2312" w:hAnsi="仿宋_GB2312" w:cs="仿宋_GB2312"/>
          <w:color w:val="000000"/>
          <w:sz w:val="24"/>
        </w:rPr>
        <w:t>乙方必须签订安全协议或在租赁合同中以专项条款明确双方安全责任（包括消防、空防、治安、旅客意外伤害等），并履行安全管理职责，防止失控漏管。须将与租赁方签订的安全协议或租赁合同报甲方授权管理部门（航站楼管理部）备案。同时须确定一名安全管理员向甲方报备，负责全面落实甲方关于消防、刀具、限制物品、意外伤害等安全管理工作。</w:t>
      </w:r>
      <w:r>
        <w:rPr>
          <w:rFonts w:hint="eastAsia" w:ascii="仿宋_GB2312" w:hAnsi="仿宋_GB2312" w:cs="仿宋_GB2312"/>
          <w:b/>
          <w:color w:val="000000"/>
          <w:sz w:val="24"/>
        </w:rPr>
        <w:t>参加甲方组织的各类安全会议、应急救援演练、安全培训和各类安全整治及安全主题活动。</w:t>
      </w:r>
    </w:p>
    <w:p>
      <w:pPr>
        <w:adjustRightInd w:val="0"/>
        <w:ind w:firstLine="480"/>
        <w:jc w:val="left"/>
        <w:textAlignment w:val="baseline"/>
        <w:rPr>
          <w:rFonts w:ascii="仿宋_GB2312" w:hAnsi="仿宋_GB2312" w:cs="仿宋_GB2312"/>
          <w:color w:val="000000"/>
          <w:sz w:val="24"/>
        </w:rPr>
      </w:pPr>
      <w:r>
        <w:rPr>
          <w:rFonts w:hint="eastAsia" w:ascii="仿宋_GB2312" w:hAnsi="仿宋_GB2312" w:cs="仿宋_GB2312"/>
          <w:color w:val="000000"/>
          <w:sz w:val="24"/>
        </w:rPr>
        <w:t>1.空防安全</w:t>
      </w:r>
      <w:r>
        <w:rPr>
          <w:rFonts w:hint="eastAsia" w:ascii="仿宋_GB2312" w:hAnsi="仿宋_GB2312" w:cs="仿宋_GB2312"/>
          <w:color w:val="000000"/>
          <w:sz w:val="24"/>
        </w:rPr>
        <w:tab/>
      </w:r>
      <w:r>
        <w:rPr>
          <w:rFonts w:hint="eastAsia" w:ascii="仿宋_GB2312" w:hAnsi="仿宋_GB2312" w:cs="仿宋_GB2312"/>
          <w:color w:val="000000"/>
          <w:sz w:val="24"/>
        </w:rPr>
        <w:tab/>
      </w:r>
    </w:p>
    <w:p>
      <w:pPr>
        <w:adjustRightInd w:val="0"/>
        <w:ind w:firstLine="480"/>
        <w:jc w:val="left"/>
        <w:textAlignment w:val="baseline"/>
        <w:rPr>
          <w:rFonts w:ascii="仿宋_GB2312" w:hAnsi="仿宋_GB2312" w:cs="仿宋_GB2312"/>
          <w:color w:val="000000"/>
          <w:sz w:val="24"/>
        </w:rPr>
      </w:pPr>
      <w:r>
        <w:rPr>
          <w:rFonts w:hint="eastAsia" w:ascii="仿宋_GB2312" w:hAnsi="仿宋_GB2312" w:cs="仿宋_GB2312"/>
          <w:color w:val="000000"/>
          <w:sz w:val="24"/>
        </w:rPr>
        <w:t>（1）严格遵守国家、行业、重庆机场有关空防安全的规定，不以任何作为或不作为干扰航空器的运行。</w:t>
      </w:r>
    </w:p>
    <w:p>
      <w:pPr>
        <w:adjustRightInd w:val="0"/>
        <w:ind w:firstLine="480"/>
        <w:jc w:val="left"/>
        <w:textAlignment w:val="baseline"/>
        <w:rPr>
          <w:rFonts w:ascii="仿宋_GB2312" w:hAnsi="仿宋_GB2312" w:cs="仿宋_GB2312"/>
          <w:color w:val="000000"/>
          <w:sz w:val="24"/>
        </w:rPr>
      </w:pPr>
      <w:r>
        <w:rPr>
          <w:rFonts w:hint="eastAsia" w:ascii="仿宋_GB2312" w:hAnsi="仿宋_GB2312" w:cs="仿宋_GB2312"/>
          <w:color w:val="000000"/>
          <w:sz w:val="24"/>
        </w:rPr>
        <w:t>（2）执行《重庆江北国际机场航空安全保卫方案》，遵守机场各项空防安全管理规定，切实落实各项空防安全管理措施，认真履行各项安全保卫职责。</w:t>
      </w:r>
    </w:p>
    <w:p>
      <w:pPr>
        <w:adjustRightInd w:val="0"/>
        <w:ind w:firstLine="480"/>
        <w:jc w:val="left"/>
        <w:textAlignment w:val="baseline"/>
        <w:rPr>
          <w:rFonts w:ascii="仿宋_GB2312" w:hAnsi="仿宋_GB2312" w:cs="仿宋_GB2312"/>
          <w:color w:val="000000"/>
          <w:sz w:val="24"/>
        </w:rPr>
      </w:pPr>
      <w:r>
        <w:rPr>
          <w:rFonts w:hint="eastAsia" w:ascii="仿宋_GB2312" w:hAnsi="仿宋_GB2312" w:cs="仿宋_GB2312"/>
          <w:color w:val="000000"/>
          <w:sz w:val="24"/>
        </w:rPr>
        <w:t>（3）根据《民用航空背景调查规定》，认真开展对所属员工的背景调查工作，并建档留存。及时、准确向重庆市公安局机场分局、甲方安全检查站等填报员工（含无证人员）基本信息。加强对员工现实表现情况的掌握，及时排查内部矛盾和隐患并做好相应台帐记录。</w:t>
      </w:r>
    </w:p>
    <w:p>
      <w:pPr>
        <w:adjustRightInd w:val="0"/>
        <w:ind w:firstLine="480"/>
        <w:jc w:val="left"/>
        <w:textAlignment w:val="baseline"/>
        <w:rPr>
          <w:rFonts w:ascii="仿宋_GB2312" w:hAnsi="仿宋_GB2312" w:cs="仿宋_GB2312"/>
          <w:color w:val="000000"/>
          <w:sz w:val="24"/>
        </w:rPr>
      </w:pPr>
      <w:r>
        <w:rPr>
          <w:rFonts w:hint="eastAsia" w:ascii="仿宋_GB2312" w:hAnsi="仿宋_GB2312" w:cs="仿宋_GB2312"/>
          <w:color w:val="000000"/>
          <w:sz w:val="24"/>
        </w:rPr>
        <w:t>（4）认真开展对新进员工空防安全教育、培训，以及定期对在职员工进行安全教育复训；切实提高员工安保意识，着重培训员工养成遵章守纪意识、防范意识、注意发现安全问题、异常情况意识以及报告意识等；规范教育培训、台帐。（乙方根据自身实际情况规定培训的次数及学时）。</w:t>
      </w:r>
    </w:p>
    <w:p>
      <w:pPr>
        <w:adjustRightInd w:val="0"/>
        <w:ind w:firstLine="480"/>
        <w:jc w:val="left"/>
        <w:textAlignment w:val="baseline"/>
        <w:rPr>
          <w:rFonts w:ascii="仿宋_GB2312" w:hAnsi="仿宋_GB2312" w:cs="仿宋_GB2312"/>
          <w:color w:val="000000"/>
          <w:sz w:val="24"/>
        </w:rPr>
      </w:pPr>
      <w:r>
        <w:rPr>
          <w:rFonts w:hint="eastAsia" w:ascii="仿宋_GB2312" w:hAnsi="仿宋_GB2312" w:cs="仿宋_GB2312"/>
          <w:color w:val="000000"/>
          <w:sz w:val="24"/>
        </w:rPr>
        <w:t>（5）严格按照《重庆江北国际机场控制区通行证件管理规定》流程申办控制区证件，按工作需要如实申请员工通行区域；建立本单位证件使用、管理制度，完善证件管理基础台帐，定期清理本单位证件，及时清退离职人员证件，有效防止证件遗失、被盗、损毁或失控，规范员工日常使用。</w:t>
      </w:r>
    </w:p>
    <w:p>
      <w:pPr>
        <w:adjustRightInd w:val="0"/>
        <w:ind w:firstLine="480"/>
        <w:jc w:val="left"/>
        <w:textAlignment w:val="baseline"/>
        <w:rPr>
          <w:rFonts w:ascii="仿宋_GB2312" w:hAnsi="仿宋_GB2312" w:cs="仿宋_GB2312"/>
          <w:color w:val="000000"/>
          <w:sz w:val="24"/>
        </w:rPr>
      </w:pPr>
      <w:r>
        <w:rPr>
          <w:rFonts w:hint="eastAsia" w:ascii="仿宋_GB2312" w:hAnsi="仿宋_GB2312" w:cs="仿宋_GB2312"/>
          <w:color w:val="000000"/>
          <w:sz w:val="24"/>
        </w:rPr>
        <w:t>（6）严格按照《重庆江北国际机场控制区刀具管理规定（2017年6月修订）》、《重庆江北国际机场控制区限制物品管理规定（2017年6月修订）》和《航站楼控制区限制物品及刀具管理规定》，加强对控制区刀具和限制物品的管理，建立、完善本单位使用、管理制度，规范各类台帐，确保使用安全。</w:t>
      </w:r>
    </w:p>
    <w:p>
      <w:pPr>
        <w:adjustRightInd w:val="0"/>
        <w:ind w:firstLine="480"/>
        <w:jc w:val="left"/>
        <w:textAlignment w:val="baseline"/>
        <w:rPr>
          <w:rFonts w:ascii="仿宋_GB2312" w:hAnsi="仿宋_GB2312" w:cs="仿宋_GB2312"/>
          <w:color w:val="000000"/>
          <w:sz w:val="24"/>
        </w:rPr>
      </w:pPr>
      <w:r>
        <w:rPr>
          <w:rFonts w:hint="eastAsia" w:ascii="仿宋_GB2312" w:hAnsi="仿宋_GB2312" w:cs="仿宋_GB2312"/>
          <w:color w:val="000000"/>
          <w:sz w:val="24"/>
        </w:rPr>
        <w:t>1）刀具及限制物品进入、退出隔离区，须严格按照《重庆江北国际机场控制区刀具管理规定（2017年6月修订）》、《重庆江北国际机场控制区限制物品管理规定（2017年6月修订）》规定执行。同一单位东、西航站区限制物品、刀具分开管理，严禁东、西航站区混用。</w:t>
      </w:r>
    </w:p>
    <w:p>
      <w:pPr>
        <w:adjustRightInd w:val="0"/>
        <w:ind w:firstLine="480"/>
        <w:jc w:val="left"/>
        <w:textAlignment w:val="baseline"/>
        <w:rPr>
          <w:rFonts w:ascii="仿宋_GB2312" w:hAnsi="仿宋_GB2312" w:cs="仿宋_GB2312"/>
          <w:color w:val="000000"/>
          <w:sz w:val="24"/>
        </w:rPr>
      </w:pPr>
      <w:r>
        <w:rPr>
          <w:rFonts w:hint="eastAsia" w:ascii="仿宋_GB2312" w:hAnsi="仿宋_GB2312" w:cs="仿宋_GB2312"/>
          <w:color w:val="000000"/>
          <w:sz w:val="24"/>
        </w:rPr>
        <w:t>2）指派专人对控制区内的刀具及限制物品进行管理，并制定严格的编号登记管理制度，建立管理台帐。</w:t>
      </w:r>
    </w:p>
    <w:p>
      <w:pPr>
        <w:adjustRightInd w:val="0"/>
        <w:ind w:firstLine="480"/>
        <w:jc w:val="left"/>
        <w:textAlignment w:val="baseline"/>
        <w:rPr>
          <w:rFonts w:ascii="仿宋_GB2312" w:hAnsi="仿宋_GB2312" w:cs="仿宋_GB2312"/>
          <w:color w:val="000000"/>
          <w:sz w:val="24"/>
        </w:rPr>
      </w:pPr>
      <w:r>
        <w:rPr>
          <w:rFonts w:hint="eastAsia" w:ascii="仿宋_GB2312" w:hAnsi="仿宋_GB2312" w:cs="仿宋_GB2312"/>
          <w:color w:val="000000"/>
          <w:sz w:val="24"/>
        </w:rPr>
        <w:t>3）设置刀具及限制物品固定存放区，实行集中保管，非操作时间应将刀具及限制物品锁于保管箱内。需要变更存放位置的，应书面告知航站楼管理部和空防科，经同意后方可变更存放位置。</w:t>
      </w:r>
    </w:p>
    <w:p>
      <w:pPr>
        <w:adjustRightInd w:val="0"/>
        <w:ind w:firstLine="480"/>
        <w:jc w:val="left"/>
        <w:textAlignment w:val="baseline"/>
        <w:rPr>
          <w:rFonts w:ascii="仿宋_GB2312" w:hAnsi="仿宋_GB2312" w:cs="仿宋_GB2312"/>
          <w:color w:val="000000"/>
          <w:sz w:val="24"/>
        </w:rPr>
      </w:pPr>
      <w:r>
        <w:rPr>
          <w:rFonts w:hint="eastAsia" w:ascii="仿宋_GB2312" w:hAnsi="仿宋_GB2312" w:cs="仿宋_GB2312"/>
          <w:color w:val="000000"/>
          <w:sz w:val="24"/>
        </w:rPr>
        <w:t>4）每日对刀具进行清查核实，填写当日使用台帐并存档。</w:t>
      </w:r>
    </w:p>
    <w:p>
      <w:pPr>
        <w:adjustRightInd w:val="0"/>
        <w:ind w:firstLine="480"/>
        <w:jc w:val="left"/>
        <w:textAlignment w:val="baseline"/>
        <w:rPr>
          <w:rFonts w:ascii="仿宋_GB2312" w:hAnsi="仿宋_GB2312" w:cs="仿宋_GB2312"/>
          <w:color w:val="000000"/>
          <w:sz w:val="24"/>
        </w:rPr>
      </w:pPr>
      <w:r>
        <w:rPr>
          <w:rFonts w:hint="eastAsia" w:ascii="仿宋_GB2312" w:hAnsi="仿宋_GB2312" w:cs="仿宋_GB2312"/>
          <w:color w:val="000000"/>
          <w:sz w:val="24"/>
        </w:rPr>
        <w:t>5）指定专人，每周开展一次控制区刀具及限制物品自查，并建立自查台帐。</w:t>
      </w:r>
    </w:p>
    <w:p>
      <w:pPr>
        <w:adjustRightInd w:val="0"/>
        <w:ind w:firstLine="480"/>
        <w:jc w:val="left"/>
        <w:textAlignment w:val="baseline"/>
        <w:rPr>
          <w:rFonts w:ascii="仿宋_GB2312" w:hAnsi="仿宋_GB2312" w:cs="仿宋_GB2312"/>
          <w:color w:val="000000"/>
          <w:sz w:val="24"/>
        </w:rPr>
      </w:pPr>
      <w:r>
        <w:rPr>
          <w:rFonts w:hint="eastAsia" w:ascii="仿宋_GB2312" w:hAnsi="仿宋_GB2312" w:cs="仿宋_GB2312"/>
          <w:color w:val="000000"/>
          <w:sz w:val="24"/>
        </w:rPr>
        <w:t>6）不得随意丢弃在使用过程中损坏的刀具及限制物品，如有损坏须报告航站楼管理部，并到机场相关部门进行备案。</w:t>
      </w:r>
    </w:p>
    <w:p>
      <w:pPr>
        <w:adjustRightInd w:val="0"/>
        <w:ind w:firstLine="480"/>
        <w:jc w:val="left"/>
        <w:textAlignment w:val="baseline"/>
        <w:rPr>
          <w:rFonts w:ascii="仿宋_GB2312" w:hAnsi="仿宋_GB2312" w:cs="仿宋_GB2312"/>
          <w:color w:val="000000"/>
          <w:sz w:val="24"/>
        </w:rPr>
      </w:pPr>
      <w:r>
        <w:rPr>
          <w:rFonts w:hint="eastAsia" w:ascii="仿宋_GB2312" w:hAnsi="仿宋_GB2312" w:cs="仿宋_GB2312"/>
          <w:color w:val="000000"/>
          <w:sz w:val="24"/>
        </w:rPr>
        <w:t>7）刀具及限制物品在使用过程中丢失，乙方不得瞒报、谎报，须立即以书面形式报告航站楼管理部，并到机场相关部门进行备案。</w:t>
      </w:r>
    </w:p>
    <w:p>
      <w:pPr>
        <w:adjustRightInd w:val="0"/>
        <w:ind w:firstLine="480"/>
        <w:jc w:val="left"/>
        <w:textAlignment w:val="baseline"/>
        <w:rPr>
          <w:rFonts w:ascii="仿宋_GB2312" w:hAnsi="仿宋_GB2312" w:cs="仿宋_GB2312"/>
          <w:color w:val="000000"/>
          <w:sz w:val="24"/>
        </w:rPr>
      </w:pPr>
      <w:r>
        <w:rPr>
          <w:rFonts w:hint="eastAsia" w:ascii="仿宋_GB2312" w:hAnsi="仿宋_GB2312" w:cs="仿宋_GB2312"/>
          <w:color w:val="000000"/>
          <w:sz w:val="24"/>
        </w:rPr>
        <w:t>8）刀具及限制物品仅供本单位使用，不得转借。</w:t>
      </w:r>
    </w:p>
    <w:p>
      <w:pPr>
        <w:adjustRightInd w:val="0"/>
        <w:ind w:firstLine="480"/>
        <w:jc w:val="left"/>
        <w:textAlignment w:val="baseline"/>
        <w:rPr>
          <w:rFonts w:ascii="仿宋_GB2312" w:hAnsi="仿宋_GB2312" w:cs="仿宋_GB2312"/>
          <w:color w:val="000000"/>
          <w:sz w:val="24"/>
        </w:rPr>
      </w:pPr>
      <w:r>
        <w:rPr>
          <w:rFonts w:hint="eastAsia" w:ascii="仿宋_GB2312" w:hAnsi="仿宋_GB2312" w:cs="仿宋_GB2312"/>
          <w:color w:val="000000"/>
          <w:sz w:val="24"/>
        </w:rPr>
        <w:t>9）刀具及限制物品仅供生产使用，不得利用刀具及限制物品打架斗殴，不得使用刀具及限制物品进行任何危害空防安全的行为。</w:t>
      </w:r>
    </w:p>
    <w:p>
      <w:pPr>
        <w:adjustRightInd w:val="0"/>
        <w:ind w:firstLine="480"/>
        <w:jc w:val="left"/>
        <w:textAlignment w:val="baseline"/>
        <w:rPr>
          <w:rFonts w:ascii="仿宋_GB2312" w:hAnsi="仿宋_GB2312" w:cs="仿宋_GB2312"/>
          <w:color w:val="000000"/>
          <w:sz w:val="24"/>
        </w:rPr>
      </w:pPr>
      <w:r>
        <w:rPr>
          <w:rFonts w:hint="eastAsia" w:ascii="仿宋_GB2312" w:hAnsi="仿宋_GB2312" w:cs="仿宋_GB2312"/>
          <w:color w:val="000000"/>
          <w:sz w:val="24"/>
        </w:rPr>
        <w:t>10）认真履行控制区刀具及限制物品相关从业人员背景调查责任。</w:t>
      </w:r>
    </w:p>
    <w:p>
      <w:pPr>
        <w:adjustRightInd w:val="0"/>
        <w:ind w:firstLine="480"/>
        <w:jc w:val="left"/>
        <w:textAlignment w:val="baseline"/>
        <w:rPr>
          <w:rFonts w:ascii="仿宋_GB2312" w:hAnsi="仿宋_GB2312" w:cs="仿宋_GB2312"/>
          <w:color w:val="000000"/>
          <w:sz w:val="24"/>
        </w:rPr>
      </w:pPr>
      <w:r>
        <w:rPr>
          <w:rFonts w:hint="eastAsia" w:ascii="仿宋_GB2312" w:hAnsi="仿宋_GB2312" w:cs="仿宋_GB2312"/>
          <w:color w:val="000000"/>
          <w:sz w:val="24"/>
        </w:rPr>
        <w:t>11）制定刀具及限制物品使用管理规定，并定期对相关从业人员进行培训。</w:t>
      </w:r>
    </w:p>
    <w:p>
      <w:pPr>
        <w:adjustRightInd w:val="0"/>
        <w:ind w:firstLine="480"/>
        <w:jc w:val="left"/>
        <w:textAlignment w:val="baseline"/>
        <w:rPr>
          <w:rFonts w:ascii="仿宋_GB2312" w:hAnsi="仿宋_GB2312" w:cs="仿宋_GB2312"/>
          <w:color w:val="000000"/>
          <w:sz w:val="24"/>
        </w:rPr>
      </w:pPr>
      <w:r>
        <w:rPr>
          <w:rFonts w:hint="eastAsia" w:ascii="仿宋_GB2312" w:hAnsi="仿宋_GB2312" w:cs="仿宋_GB2312"/>
          <w:color w:val="000000"/>
          <w:sz w:val="24"/>
        </w:rPr>
        <w:t>（7）严格按照《重庆江北国际机场安全管理标准》和《航站楼门禁系统管理规定》要求，遵守隔非门、门禁门、行李转盘隔断等空防设施的使用规定。</w:t>
      </w:r>
    </w:p>
    <w:p>
      <w:pPr>
        <w:adjustRightInd w:val="0"/>
        <w:ind w:firstLine="480"/>
        <w:jc w:val="left"/>
        <w:textAlignment w:val="baseline"/>
        <w:rPr>
          <w:rFonts w:ascii="仿宋_GB2312" w:hAnsi="仿宋_GB2312" w:cs="仿宋_GB2312"/>
          <w:color w:val="000000"/>
          <w:sz w:val="24"/>
        </w:rPr>
      </w:pPr>
      <w:r>
        <w:rPr>
          <w:rFonts w:hint="eastAsia" w:ascii="仿宋_GB2312" w:hAnsi="仿宋_GB2312" w:cs="仿宋_GB2312"/>
          <w:color w:val="000000"/>
          <w:sz w:val="24"/>
        </w:rPr>
        <w:t>1）工作人员应规范使用门禁门，严禁刷卡协助或因工作疏忽导致非工作人员进入门禁管控区域。</w:t>
      </w:r>
    </w:p>
    <w:p>
      <w:pPr>
        <w:adjustRightInd w:val="0"/>
        <w:ind w:firstLine="480"/>
        <w:jc w:val="left"/>
        <w:textAlignment w:val="baseline"/>
        <w:rPr>
          <w:rFonts w:ascii="仿宋_GB2312" w:hAnsi="仿宋_GB2312" w:cs="仿宋_GB2312"/>
          <w:color w:val="000000"/>
          <w:sz w:val="24"/>
        </w:rPr>
      </w:pPr>
      <w:r>
        <w:rPr>
          <w:rFonts w:hint="eastAsia" w:ascii="仿宋_GB2312" w:hAnsi="仿宋_GB2312" w:cs="仿宋_GB2312"/>
          <w:color w:val="000000"/>
          <w:sz w:val="24"/>
        </w:rPr>
        <w:t>2）工作人员发现门禁门等空防设施故障时，应立即报告相关部门并保护现场直至主管部门人员或维修人员到场后方可离开，监护期间应阻止人员通行。</w:t>
      </w:r>
    </w:p>
    <w:p>
      <w:pPr>
        <w:adjustRightInd w:val="0"/>
        <w:ind w:firstLine="482"/>
        <w:jc w:val="left"/>
        <w:textAlignment w:val="baseline"/>
        <w:rPr>
          <w:rFonts w:ascii="仿宋_GB2312" w:hAnsi="仿宋_GB2312" w:cs="仿宋_GB2312"/>
          <w:b/>
          <w:color w:val="000000"/>
          <w:sz w:val="24"/>
        </w:rPr>
      </w:pPr>
      <w:r>
        <w:rPr>
          <w:rFonts w:hint="eastAsia" w:ascii="仿宋_GB2312" w:hAnsi="仿宋_GB2312" w:cs="仿宋_GB2312"/>
          <w:b/>
          <w:color w:val="000000"/>
          <w:sz w:val="24"/>
        </w:rPr>
        <w:t>（8）发现可疑物品、可疑人员及时报警，并做好现场监护。</w:t>
      </w:r>
    </w:p>
    <w:p>
      <w:pPr>
        <w:adjustRightInd w:val="0"/>
        <w:ind w:firstLine="600" w:firstLineChars="250"/>
        <w:jc w:val="left"/>
        <w:textAlignment w:val="baseline"/>
        <w:rPr>
          <w:rFonts w:ascii="仿宋_GB2312" w:hAnsi="仿宋_GB2312" w:cs="仿宋_GB2312"/>
          <w:color w:val="000000"/>
          <w:sz w:val="24"/>
        </w:rPr>
      </w:pPr>
      <w:r>
        <w:rPr>
          <w:rFonts w:hint="eastAsia" w:ascii="仿宋_GB2312" w:hAnsi="仿宋_GB2312" w:cs="仿宋_GB2312"/>
          <w:color w:val="000000"/>
          <w:sz w:val="24"/>
        </w:rPr>
        <w:t>2.消防安全</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（1）（按公安部61号令第三章节相关要求）建立健全各项消防安全管理制度、各重点岗位保障消防安全的操作规程，（按公安部61号令第八章节相关要求）建立健全各项消防档案。</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2）确定本单位消防安全责任人、消防安全管理人、消防安全归口管理部门负责人、专（兼）职消防管理人员，并明确工作职责；逐级落实消防安全责任制，结合实际层层分解并逐级签订责任书，并开展年度考评工作，完善台帐。</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（3）各岗位严格遵守各项消防安全管理制度和岗位操作规程，发现火情等不正常事件时，及时报告有关部门，做好先期处置。</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4）每月开展一次全面的消防安全检查（自查），生产、经营期间，应开展间隔不超过2小时的防火巡查，生产、经营结束后，2小时内进行一次防火检查。应明确后厨、机房等消防重点部位，设置防火标志、配备灭火救援装备器材，明确专（兼）职值班人员、并实时监控。</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5）需进行电焊、气焊等明火作业的，按规定履行动火审批手续，落实施工现场消防安全监护人，落实防护措施，清除周围及下方的易燃物、可燃物，作业人员应当依法持证上岗，严格遵守航站楼消防安全规定，并在醒目位置公告，作业完毕后，应当进行全面检查，消除遗留火种。</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6）爱护机场各类安全设施、设备、器材及安全标志、标牌，严禁挪用、拆除、埋压、圈占、占用、停用、损毁等违章行为。对责任区域内的自有安全设施、器材实行“三定”、“挂牌”和造册管理，每月检查，并建立相应的明细台帐。</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7）对检查出的安全隐患立即整改并书面回复有关单位；对不能立即消除的火灾隐患，消防安全责任人或消防安全管理人应制定整改计划，落实临时安全防范措施、确定整改措施、整改期限、负责整改部门、整改责任人、整改资金，并及时告知有关单位，整改完毕后，消防安全管理人应组织验收，将有关记录报消防安全责任人签字确认存档，并将隐患整改的过程资料报相关单位备案。</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8）单位消防安全责任人、消防安全管理人、消防安全归口管理部门负责人、专（兼）职消防管理人员应接受消防安全专门培训并合格；新上岗和进入新岗位的员工必须进行有针对性的岗前消防安全知识培训，经航站楼管理部考核合格后上岗。每半年至少开展一次全员消防安全教育专项培训并作好记录。航站楼内工作人员必须做到人人“四懂四会”（“四懂”：懂本单位或岗位的火灾危险性；懂预防火灾的措施；懂扑救火灾的方法；懂逃生疏散的方法。“四会”：会报警；会使用消防器材；会扑救初期火灾；会组织人员疏散逃生）。乙方应通过广播、视频、张贴图画等方式开展消防宣传教育，具有火灾、爆炸危险性的部位应设置警示标志、标识、提示，安全出口、疏散通道应设置提醒的警示标志、标识、提示，消防设施和器材安放处应设置使用方法的标志、标识、提示。</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9）根据航站楼消防应急响应总预案，制定完善本单位或重点部位（场所）的灭火和应急疏散预案，并明确火场疏散引导员及相关职责，至少每半年组织开展一次预案演练。积极配合有关部门开展航站楼消防应急演练。</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10）新扩改建工程、建筑装饰装修工程、消防设施设备改造以及场所功能变更项目防火设计审核与竣工验收应按规定进行申报，改变房屋结构、使用功能或性质的应履行申报审批手续，公众聚集场所开业（使用）前和大型活动举办前应申报消防安全检查。</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（11）工程施工或房屋（场所）租赁、业务外包等，须签订消防安全责任书或合同中明确相关消防安全责任和有关限制及监管措施。</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（12）积极配合甲方开展航站楼安全巡查检查、消防设施维保、功能检测等工作，主动配合消防控制室人员接处警等工作。</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（13）严格执行航站楼工作人员准入制度，经航站楼管理部消防理论和消防实操考核合格后方可上岗，航站楼日常检查过程中，发现违反《航站楼员工记分管理办法》规定的，按其条款进行准入扣分处理。</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14）电气、燃气线路、用电、用火、用气器具、钢瓶等涉及消防安全的设施符合安全技术规范和安全管理制度要求，燃气、电气定期维护保养。严禁私拉乱接、擅自改造、增加用电、用气负荷，禁止违规使用大功率用电设备，禁止在变配电箱等用电设备周围堆放易燃可燃等杂物，禁止储存化学危险物品，下班或无人值守时必须关闭相关水、电、气。</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15）动用明火或电器功率特别大的用电厨房，应建立完善的消防安全管理制度，2小时内开展一次防火检查，设置可靠的灶台自动灭火装置，定期对区域内的消防设施设备器材进行维护保养，员工熟练掌握操作规程，排油烟设施（不含烟道）应每日进行清洗，每季度应至少对烟道进行一次彻底清洗，油水分离间应随时锁闭，间内油污及时清理，张贴严禁烟火标识，确保各类安全探测器持续有效，主动消除火灾隐患。</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（16）按规定履行大功率用电设备新增、易燃易爆危险品等申报手续。易燃易爆危险品进入航站楼须严格控制当日用量，并安排专人监管，每日须将未使用完的易燃易爆危险品带出航站楼。</w:t>
      </w:r>
    </w:p>
    <w:p>
      <w:pPr>
        <w:adjustRightInd w:val="0"/>
        <w:ind w:firstLine="480"/>
        <w:jc w:val="left"/>
        <w:textAlignment w:val="baseline"/>
        <w:rPr>
          <w:rFonts w:ascii="仿宋_GB2312" w:hAnsi="仿宋_GB2312" w:cs="仿宋_GB2312"/>
          <w:color w:val="000000"/>
          <w:sz w:val="24"/>
        </w:rPr>
      </w:pPr>
      <w:r>
        <w:rPr>
          <w:rFonts w:hint="eastAsia" w:ascii="仿宋_GB2312" w:hAnsi="仿宋_GB2312" w:cs="仿宋_GB2312"/>
          <w:color w:val="000000"/>
          <w:sz w:val="24"/>
        </w:rPr>
        <w:t>（17）加强责任区域吸烟管理</w:t>
      </w:r>
    </w:p>
    <w:p>
      <w:pPr>
        <w:adjustRightInd w:val="0"/>
        <w:ind w:firstLine="480"/>
        <w:jc w:val="left"/>
        <w:textAlignment w:val="baseline"/>
        <w:rPr>
          <w:rFonts w:ascii="仿宋_GB2312" w:hAnsi="仿宋_GB2312" w:cs="仿宋_GB2312"/>
          <w:color w:val="000000"/>
          <w:sz w:val="24"/>
        </w:rPr>
      </w:pPr>
      <w:r>
        <w:rPr>
          <w:rFonts w:hint="eastAsia" w:ascii="仿宋_GB2312" w:hAnsi="仿宋_GB2312" w:cs="仿宋_GB2312"/>
          <w:color w:val="000000"/>
          <w:sz w:val="24"/>
        </w:rPr>
        <w:t>1)禁止员工在航站楼内吸烟（吸烟室除外），对重点吸烟员工进行重点管理。</w:t>
      </w:r>
    </w:p>
    <w:p>
      <w:pPr>
        <w:adjustRightInd w:val="0"/>
        <w:ind w:firstLine="480"/>
        <w:jc w:val="left"/>
        <w:textAlignment w:val="baseline"/>
        <w:rPr>
          <w:rFonts w:ascii="仿宋_GB2312" w:hAnsi="仿宋_GB2312" w:cs="仿宋_GB2312"/>
          <w:color w:val="000000"/>
          <w:sz w:val="24"/>
        </w:rPr>
      </w:pPr>
      <w:r>
        <w:rPr>
          <w:rFonts w:hint="eastAsia" w:ascii="仿宋_GB2312" w:hAnsi="仿宋_GB2312" w:cs="仿宋_GB2312"/>
          <w:color w:val="000000"/>
          <w:sz w:val="24"/>
        </w:rPr>
        <w:t>2)积极配合监管部门开展吸烟管理工作。</w:t>
      </w:r>
    </w:p>
    <w:p>
      <w:pPr>
        <w:adjustRightInd w:val="0"/>
        <w:ind w:firstLine="480"/>
        <w:jc w:val="left"/>
        <w:textAlignment w:val="baseline"/>
        <w:rPr>
          <w:rFonts w:ascii="仿宋_GB2312" w:hAnsi="仿宋_GB2312" w:cs="仿宋_GB2312"/>
          <w:color w:val="000000"/>
          <w:sz w:val="24"/>
        </w:rPr>
      </w:pPr>
      <w:r>
        <w:rPr>
          <w:rFonts w:hint="eastAsia" w:ascii="仿宋_GB2312" w:hAnsi="仿宋_GB2312" w:cs="仿宋_GB2312"/>
          <w:color w:val="000000"/>
          <w:sz w:val="24"/>
        </w:rPr>
        <w:t>3)员工发现违章吸烟行为及时制止，如对方拒不配合应向航站楼运控中心（TOCC）报告或向公安报警。</w:t>
      </w:r>
    </w:p>
    <w:p>
      <w:pPr>
        <w:adjustRightInd w:val="0"/>
        <w:ind w:firstLine="480"/>
        <w:jc w:val="left"/>
        <w:textAlignment w:val="baseline"/>
        <w:rPr>
          <w:rFonts w:ascii="仿宋_GB2312" w:hAnsi="仿宋_GB2312" w:cs="仿宋_GB2312"/>
          <w:color w:val="000000"/>
          <w:sz w:val="24"/>
        </w:rPr>
      </w:pPr>
      <w:r>
        <w:rPr>
          <w:rFonts w:hint="eastAsia" w:ascii="仿宋_GB2312" w:hAnsi="仿宋_GB2312" w:cs="仿宋_GB2312"/>
          <w:color w:val="000000"/>
          <w:sz w:val="24"/>
        </w:rPr>
        <w:t>4)监督指导合约单位开展吸烟管理工作。</w:t>
      </w:r>
    </w:p>
    <w:p>
      <w:pPr>
        <w:adjustRightInd w:val="0"/>
        <w:ind w:firstLine="480"/>
        <w:jc w:val="left"/>
        <w:textAlignment w:val="baseline"/>
        <w:rPr>
          <w:rFonts w:ascii="仿宋_GB2312" w:hAnsi="仿宋_GB2312" w:cs="仿宋_GB2312"/>
          <w:color w:val="000000"/>
          <w:sz w:val="24"/>
        </w:rPr>
      </w:pPr>
      <w:r>
        <w:rPr>
          <w:rFonts w:hint="eastAsia" w:ascii="仿宋_GB2312" w:hAnsi="仿宋_GB2312" w:cs="仿宋_GB2312"/>
          <w:color w:val="000000"/>
          <w:sz w:val="24"/>
        </w:rPr>
        <w:t>（18）确定需要存放易燃易爆品及违禁品的房间，并将存放物资及房间信息上报机场防火委员会和航站楼管理部，审核通过后方可存放。</w:t>
      </w:r>
    </w:p>
    <w:p>
      <w:pPr>
        <w:adjustRightInd w:val="0"/>
        <w:ind w:firstLine="480"/>
        <w:jc w:val="left"/>
        <w:textAlignment w:val="baseline"/>
        <w:rPr>
          <w:rFonts w:ascii="仿宋_GB2312" w:hAnsi="仿宋_GB2312" w:cs="仿宋_GB2312"/>
          <w:color w:val="000000"/>
          <w:sz w:val="24"/>
        </w:rPr>
      </w:pPr>
      <w:r>
        <w:rPr>
          <w:rFonts w:hint="eastAsia" w:ascii="仿宋_GB2312" w:hAnsi="仿宋_GB2312" w:cs="仿宋_GB2312"/>
          <w:color w:val="000000"/>
          <w:sz w:val="24"/>
        </w:rPr>
        <w:t>（19）航站楼内过夜用房管理</w:t>
      </w:r>
    </w:p>
    <w:p>
      <w:pPr>
        <w:adjustRightInd w:val="0"/>
        <w:ind w:firstLine="480"/>
        <w:jc w:val="left"/>
        <w:textAlignment w:val="baseline"/>
        <w:rPr>
          <w:rFonts w:ascii="仿宋_GB2312" w:hAnsi="仿宋_GB2312" w:cs="仿宋_GB2312"/>
          <w:color w:val="000000"/>
          <w:sz w:val="24"/>
        </w:rPr>
      </w:pPr>
      <w:r>
        <w:rPr>
          <w:rFonts w:hint="eastAsia" w:ascii="仿宋_GB2312" w:hAnsi="仿宋_GB2312" w:cs="仿宋_GB2312"/>
          <w:color w:val="000000"/>
          <w:sz w:val="24"/>
        </w:rPr>
        <w:t>1)要严格遵守航站楼值班过夜用房安全管理规定；乙方应保证值班过夜用房消防安全、用电安全、治安安全，严格遵守公安部消防部门、机场防火委及甲方关于值班过夜用房的相关要求。</w:t>
      </w:r>
    </w:p>
    <w:p>
      <w:pPr>
        <w:adjustRightInd w:val="0"/>
        <w:ind w:firstLine="480"/>
        <w:jc w:val="left"/>
        <w:textAlignment w:val="baseline"/>
        <w:rPr>
          <w:rFonts w:ascii="仿宋_GB2312" w:hAnsi="仿宋_GB2312" w:cs="仿宋_GB2312"/>
          <w:color w:val="000000"/>
          <w:sz w:val="24"/>
        </w:rPr>
      </w:pPr>
      <w:r>
        <w:rPr>
          <w:rFonts w:hint="eastAsia" w:ascii="仿宋_GB2312" w:hAnsi="仿宋_GB2312" w:cs="仿宋_GB2312"/>
          <w:color w:val="000000"/>
          <w:sz w:val="24"/>
        </w:rPr>
        <w:t>2)必须建立严格管理制度并张贴上墙。</w:t>
      </w:r>
    </w:p>
    <w:p>
      <w:pPr>
        <w:adjustRightInd w:val="0"/>
        <w:ind w:firstLine="480"/>
        <w:jc w:val="left"/>
        <w:textAlignment w:val="baseline"/>
        <w:rPr>
          <w:rFonts w:ascii="仿宋_GB2312" w:hAnsi="仿宋_GB2312" w:cs="仿宋_GB2312"/>
          <w:color w:val="000000"/>
          <w:sz w:val="24"/>
        </w:rPr>
      </w:pPr>
      <w:r>
        <w:rPr>
          <w:rFonts w:hint="eastAsia" w:ascii="仿宋_GB2312" w:hAnsi="仿宋_GB2312" w:cs="仿宋_GB2312"/>
          <w:color w:val="000000"/>
          <w:sz w:val="24"/>
        </w:rPr>
        <w:t>（20）电瓶车安全管理</w:t>
      </w:r>
    </w:p>
    <w:p>
      <w:pPr>
        <w:adjustRightInd w:val="0"/>
        <w:ind w:firstLine="480"/>
        <w:jc w:val="left"/>
        <w:textAlignment w:val="baseline"/>
        <w:rPr>
          <w:rFonts w:ascii="仿宋_GB2312" w:hAnsi="仿宋_GB2312" w:cs="仿宋_GB2312"/>
          <w:color w:val="000000"/>
          <w:sz w:val="24"/>
        </w:rPr>
      </w:pPr>
      <w:r>
        <w:rPr>
          <w:rFonts w:hint="eastAsia" w:ascii="仿宋_GB2312" w:hAnsi="仿宋_GB2312" w:cs="仿宋_GB2312"/>
          <w:color w:val="000000"/>
          <w:sz w:val="24"/>
        </w:rPr>
        <w:t>1)严格遵守公安机关、机场防火委、甲方（包括航站楼管理部）关于电瓶车、充电设备、设备准入的各项法律法规及规章制度。确保设备安全、人员安全、消防安全及公共安全。乙方应制定相关制度并严格执行，乙方保障人员应熟练掌握驾驶、消防、应急处置等相关能力；确保车辆安全、定期检查维护。</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2)电瓶车在楼内充电期间，乙方应安排专人进行监护，监护人应具备应急处置能力。</w:t>
      </w:r>
    </w:p>
    <w:p>
      <w:pPr>
        <w:adjustRightInd w:val="0"/>
        <w:ind w:firstLine="480"/>
        <w:jc w:val="left"/>
        <w:textAlignment w:val="baseline"/>
        <w:rPr>
          <w:rFonts w:ascii="仿宋_GB2312" w:hAnsi="仿宋_GB2312" w:cs="仿宋_GB2312"/>
          <w:color w:val="000000"/>
          <w:sz w:val="24"/>
        </w:rPr>
      </w:pPr>
      <w:r>
        <w:rPr>
          <w:rFonts w:hint="eastAsia" w:ascii="仿宋_GB2312" w:hAnsi="仿宋_GB2312" w:cs="仿宋_GB2312"/>
          <w:color w:val="000000"/>
          <w:sz w:val="24"/>
        </w:rPr>
        <w:t>（21）房屋租赁安全管理</w:t>
      </w:r>
    </w:p>
    <w:p>
      <w:pPr>
        <w:shd w:val="clear" w:color="auto" w:fill="FFFFFF"/>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1)乙方使用出租房屋前应对出租房屋的环境及相关消防设施进行查验和确定，如有问题应及时与甲方沟通解决。</w:t>
      </w:r>
    </w:p>
    <w:p>
      <w:pPr>
        <w:shd w:val="clear" w:color="auto" w:fill="FFFFFF"/>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2)乙方对使用的出租房屋消防安全承担主体责任，对出租房内使用、经营活动消防安全负责。 </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3)乙方应合理、安全使用出租房屋及其附属消防设施、设备，未经甲方同意，乙方不得擅自改变甲方出租建筑物的功能、用途及建筑结构。乙方若需进行扩建、改建（含室内外装修、建筑保温、用途变更），应经甲方审核同意，并报消防部门审核合格（备案抽查合格）后方可施工，工程竣工后，应经甲方验收合格，并报经消防部门验收合格（备案抽查合格）后方可投入使用。</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4)乙方应依法取得相应的经营资格，并具备安全生产条件，如需取得消防部门许可的，必须取得消防部门相应的许可文件方可开业或使用。</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5)乙方应依照现行消防法规要求履行消防安全职责，包括健全消防安全组织机构、建立各类消防安全制度和消防安全操作规程、落实防火检查和火灾隐患整改、开展消防宣传教育培训、开展灭火和应急疏散演练、建立消防工作档案等内容。</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6)乙方应自觉接受、配合消防部门及甲方的监督检查，积极落实火灾隐患整改。</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3.治安安全</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（1）制定和完善本单位的各项治安保卫工作制度，落实各项治安防范措施。</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 xml:space="preserve">（2）预防和制止单位发生各种违法犯罪行为，调解单位内部治安纠纷，维护单位正常秩序。 </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（3）加强治安信息工作，及时向公安机关报告发生在本单位的刑事案件、治安案件、治安灾害事故和不安定事端。</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（4）保护刑事案件、治安案件和治安灾害事故现场，抢救受伤人员和物资，协助公安机关做好案件侦查、事故处理等工作。</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（5）组织开展员工法治教育，定期对员工思想动态进行调查。</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（6）法律、法规规定的其他治安保卫任务。</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4.旅客意外伤害</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（1）乙方提供的服务及设施设备必须满足国家、行业相关安全要求，并严格按照重庆机场集团《旅客意外事件及特殊人员帮扶救助管理办法》［2016］，114号相关条款执行。</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（2）发现意外伤害事件及时报告医救中心、航站楼运控中心（TOCC）。</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（3）及时对意外伤害旅客进行现场救助，送医，了解伤情，后期处理及赔付。</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4）负责责任区域旅客意外伤害后继处置工作。根据《民航法》第一百二十四条以及《华沙公约》第十七条的规定，发生在登离机过程中的旅客和财产伤害，由承运人负责处理。其时间为：承运人通知登机；空间为：排队登机区域和登机廊桥内。</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（5）配合开展旅客意外伤害事件调查工作。</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5.员工安全</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（1）乙方应根据国家和行业要求，制定员工安全操作规程。</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（2）负责对员工操作技能和日常工作行为进行岗前培训和日常安全教育。</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（3）禁止员工违章作业、冒险作业。</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（4）对本单位员工的行为安全及造成后果负责。</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（5）负责对本单位实习、招录、供货及施工人员与公安机关进行人员信息审查，并建立人员信息审查工作台帐。</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6.施工安全</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（1）严格遵守《航站楼施工管理规定》、《航站楼高处作业管理规定》、《航站楼马道管理制度》等相关管理规定，如有违反规定的行为，按照相关规定处罚条款进行处罚。</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（2）在航站楼进行维护维修作业须向航站楼管理部申报，准备相关申报材料，取得作业凭证后方可作业。严禁未申报擅自作业，或超出申报范围作业。</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（3）在航站楼进行维护维修作业应严格按照航站楼管理部开具的作业通知单上的时间段进行，作业前后电话通知航站楼TOCC和消防监控室。</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（4）维护维修作业过程中，应保持现场的环境卫生，作业产生的建筑垃圾或其他物品禁止遗留在作业现场。</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（5）涉及动火、动焊的维修作业应到甲方消防护卫部开具《动火证》，并交由航站楼管理部备案。</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（6）乙方应对施工人员的临时通行证进行严格管理，禁止发生证件丢失、冒用或过期使用等行为。</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（7）特种人员作业必须具备相应作业资质（焊工需具备焊工证，电工需具备电工证，高空作业人员需具备高空作业证）。</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（8）涉及高空作业的，应做好现场隔离防范措施，作业前电话通知甲方航站楼管理部（工程管理部、TOCC），作业现场须配备一名现场监管人。</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（9）乙方应加强对施工人员的安全教育。</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（10）乙方拆除自行添置的设施设备，应向航站楼管理部提出申请，申请中应明确拆除范围、时间和相关设施保护措施，并制定联系人。</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7.其他</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（1）重庆机场发生应急抢险情况时，乙方必须无条件服从甲方的应急抢险指挥和相关人员、物资、设施设备的调配，并参加应急抢险活动。</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（2）其它涉及场所安全管理方面的工作。</w:t>
      </w:r>
    </w:p>
    <w:p>
      <w:pPr>
        <w:adjustRightInd w:val="0"/>
        <w:ind w:firstLine="482"/>
        <w:textAlignment w:val="baseline"/>
        <w:rPr>
          <w:rFonts w:ascii="仿宋_GB2312" w:hAnsi="仿宋_GB2312" w:cs="仿宋_GB2312"/>
          <w:b/>
          <w:color w:val="000000"/>
          <w:sz w:val="24"/>
        </w:rPr>
      </w:pPr>
      <w:r>
        <w:rPr>
          <w:rFonts w:hint="eastAsia" w:ascii="仿宋_GB2312" w:hAnsi="仿宋_GB2312" w:cs="仿宋_GB2312"/>
          <w:b/>
          <w:color w:val="000000"/>
          <w:sz w:val="24"/>
        </w:rPr>
        <w:t>三、违约罚则</w:t>
      </w:r>
    </w:p>
    <w:p>
      <w:pPr>
        <w:adjustRightInd w:val="0"/>
        <w:ind w:firstLine="480"/>
        <w:jc w:val="left"/>
        <w:textAlignment w:val="baseline"/>
        <w:rPr>
          <w:rFonts w:ascii="仿宋_GB2312" w:hAnsi="仿宋_GB2312" w:cs="仿宋_GB2312"/>
          <w:color w:val="000000"/>
          <w:sz w:val="24"/>
        </w:rPr>
      </w:pPr>
      <w:bookmarkStart w:id="225" w:name="_Toc12963"/>
      <w:bookmarkStart w:id="226" w:name="_Toc1970"/>
      <w:r>
        <w:rPr>
          <w:rFonts w:hint="eastAsia" w:ascii="仿宋_GB2312" w:hAnsi="仿宋_GB2312" w:cs="仿宋_GB2312"/>
          <w:color w:val="000000"/>
          <w:sz w:val="24"/>
        </w:rPr>
        <w:t>（一）员工违约</w:t>
      </w:r>
      <w:bookmarkEnd w:id="225"/>
      <w:bookmarkEnd w:id="226"/>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员工有违反安全管理要求行为的，根据《航站楼员工记分管理办法》进行准入扣分。</w:t>
      </w:r>
    </w:p>
    <w:p>
      <w:pPr>
        <w:adjustRightInd w:val="0"/>
        <w:ind w:firstLine="480"/>
        <w:jc w:val="left"/>
        <w:textAlignment w:val="baseline"/>
        <w:rPr>
          <w:rFonts w:ascii="仿宋_GB2312" w:hAnsi="仿宋_GB2312" w:cs="仿宋_GB2312"/>
          <w:color w:val="000000"/>
          <w:sz w:val="24"/>
        </w:rPr>
      </w:pPr>
      <w:bookmarkStart w:id="227" w:name="_Toc454"/>
      <w:bookmarkStart w:id="228" w:name="_Toc8731"/>
      <w:r>
        <w:rPr>
          <w:rFonts w:hint="eastAsia" w:ascii="仿宋_GB2312" w:hAnsi="仿宋_GB2312" w:cs="仿宋_GB2312"/>
          <w:color w:val="000000"/>
          <w:sz w:val="24"/>
        </w:rPr>
        <w:t>（二）单位违约</w:t>
      </w:r>
      <w:bookmarkEnd w:id="227"/>
      <w:bookmarkEnd w:id="228"/>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1.因乙方原因造成经济损失的，甲方有权要求乙方照价赔偿或等额赔偿。</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2.甲方有权将乙方安全违法、违章行为或重大安全隐患上报公安机关。</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3.乙方有下列情形之一的，甲方有权对乙方实行200－1000元的违约处罚。</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（1）甲方或上级机构检查发现的隐患和问题，限期拒不改正或存在多次违反的。</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（2）因乙方原因引发误报警或不正常事件，对航站楼安全造成一定影响的。</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（3）单位或员工存在不配合甲方（或甲方委托单位）正常的安全管理工作，情节较严重的。</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4）不认真履行安全管理职责，违反协议中空防安全第（2）-（8）项、消防安全第（1）-（21）项、治安安全第（1）-（6）项、旅客意外伤害第（1）-（5）项、员工安全第（1）-（5）项，造成一定安全隐患或影响的。</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（5）违反协议第二条（二）乙方责任第7点“其他”项的，情节轻微的安全违章行为。</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4.乙方有下列情形之一的，甲方有权对乙方实行1000－3000元的违约处罚。</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（1）场所存在严重安全隐患，经甲方或上级机构责令限期改正，但期满无正当理由拒绝改正的。</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（2）乙方原因引发误报警或不正常事件，对航站楼安全造成较大影响的。</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（3）不认真履行安全管理职责，违反协议中空防安全第（1）、（8）项，消防安全第（1）-（21）项，造成一定损失或较大影响的。</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（4）将限制物品违章带入或存放在场所内，违反协议中空防安全第（6）项的。</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（5）第二次违反本协议相关内容，受到违约处罚的。</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（6）违反协议第二条（二）乙方责任第7点“其他”中第（1）、（2）项的，情节较严重的安全违章行为。</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 xml:space="preserve"> 5.乙方有下列情形之一的，甲方有权对乙方实行3000—30000元的违约处罚。</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（1）乙方原因发生安全责任事故的。</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（2）乙方原因引发误报警或不正常事件，对航站楼安全造成严重影响的。</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（3）乙方故意破坏安全设施、设备、器材及标识、标牌的。</w:t>
      </w:r>
    </w:p>
    <w:p>
      <w:pPr>
        <w:adjustRightInd w:val="0"/>
        <w:ind w:firstLine="480"/>
        <w:textAlignment w:val="baseline"/>
        <w:rPr>
          <w:rFonts w:ascii="仿宋_GB2312" w:hAnsi="仿宋_GB2312" w:cs="仿宋_GB2312"/>
          <w:color w:val="000000"/>
          <w:sz w:val="24"/>
          <w:highlight w:val="yellow"/>
        </w:rPr>
      </w:pPr>
      <w:r>
        <w:rPr>
          <w:rFonts w:hint="eastAsia" w:ascii="仿宋_GB2312" w:hAnsi="仿宋_GB2312" w:cs="仿宋_GB2312"/>
          <w:color w:val="000000"/>
          <w:sz w:val="24"/>
        </w:rPr>
        <w:t>（4）不认真履行安全管理职责，违反协议相关内容，造成严重影响或恶劣影响的。</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（5）多次违反本协议相关内容，受到违约处罚的。</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（6）违反协议第二条（二）乙方责任第7点“其他”中第（1）、（2）项的，情节特别严重的安全违章行为。</w:t>
      </w:r>
    </w:p>
    <w:p>
      <w:pPr>
        <w:adjustRightInd w:val="0"/>
        <w:ind w:firstLine="482"/>
        <w:textAlignment w:val="baseline"/>
        <w:rPr>
          <w:rFonts w:ascii="仿宋_GB2312" w:hAnsi="仿宋_GB2312" w:cs="仿宋_GB2312"/>
          <w:b/>
          <w:color w:val="000000"/>
          <w:sz w:val="24"/>
        </w:rPr>
      </w:pPr>
      <w:r>
        <w:rPr>
          <w:rFonts w:hint="eastAsia" w:ascii="仿宋_GB2312" w:hAnsi="仿宋_GB2312" w:cs="仿宋_GB2312"/>
          <w:b/>
          <w:color w:val="000000"/>
          <w:sz w:val="24"/>
        </w:rPr>
        <w:t>四、本协议一式贰份，甲乙双方各执壹份，经双方签字、盖章后生效。如本协议到期前未完成续签手续，则本协议有效时间顺延到续签完成，期间甲方可根据安全管理需要随时重签或补签协议。</w:t>
      </w:r>
    </w:p>
    <w:p>
      <w:pPr>
        <w:adjustRightInd w:val="0"/>
        <w:ind w:firstLine="482"/>
        <w:textAlignment w:val="baseline"/>
        <w:rPr>
          <w:rFonts w:ascii="仿宋_GB2312" w:hAnsi="仿宋_GB2312" w:cs="仿宋_GB2312"/>
          <w:b/>
          <w:color w:val="000000"/>
          <w:sz w:val="24"/>
        </w:rPr>
      </w:pPr>
      <w:r>
        <w:rPr>
          <w:rFonts w:hint="eastAsia" w:ascii="仿宋_GB2312" w:hAnsi="仿宋_GB2312" w:cs="仿宋_GB2312"/>
          <w:b/>
          <w:color w:val="000000"/>
          <w:sz w:val="24"/>
        </w:rPr>
        <w:t>五、联系方式</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公安机场分局指挥中心：67150110</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机场专职消防队（机场火警台）：67150119</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机场医救中心：67150120</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航站楼管理部安防管理部：67152982（东区）、88869273（西区）</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航站楼运控中心（TOCC）: 67153555（东区）、67156111（西区）</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航站楼管理工程管理部：67152767(东区)、88869132（西区）</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公安机场分局消防处：67152275</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公安机场分局空防科：67153188</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消防护卫部防火部：88869052</w:t>
      </w:r>
    </w:p>
    <w:p>
      <w:pPr>
        <w:adjustRightInd w:val="0"/>
        <w:ind w:firstLine="480"/>
        <w:textAlignment w:val="baseline"/>
        <w:rPr>
          <w:rFonts w:ascii="仿宋_GB2312" w:hAnsi="仿宋_GB2312" w:cs="仿宋_GB2312"/>
          <w:color w:val="000000"/>
          <w:sz w:val="24"/>
        </w:rPr>
      </w:pPr>
      <w:r>
        <w:rPr>
          <w:rFonts w:hint="eastAsia" w:ascii="仿宋_GB2312" w:hAnsi="仿宋_GB2312" w:cs="仿宋_GB2312"/>
          <w:color w:val="000000"/>
          <w:sz w:val="24"/>
        </w:rPr>
        <w:t>安全检查站：67155269</w:t>
      </w:r>
    </w:p>
    <w:p>
      <w:pPr>
        <w:adjustRightInd w:val="0"/>
        <w:ind w:firstLine="480"/>
        <w:textAlignment w:val="baseline"/>
        <w:rPr>
          <w:rFonts w:ascii="仿宋_GB2312" w:hAnsi="仿宋_GB2312" w:cs="仿宋_GB2312"/>
          <w:color w:val="000000"/>
          <w:sz w:val="24"/>
        </w:rPr>
      </w:pPr>
    </w:p>
    <w:p>
      <w:pPr>
        <w:adjustRightInd w:val="0"/>
        <w:ind w:firstLine="480"/>
        <w:textAlignment w:val="baseline"/>
        <w:rPr>
          <w:rFonts w:ascii="仿宋_GB2312" w:hAnsi="仿宋_GB2312" w:cs="仿宋_GB2312"/>
          <w:color w:val="000000"/>
          <w:sz w:val="24"/>
        </w:rPr>
      </w:pPr>
    </w:p>
    <w:p>
      <w:pPr>
        <w:adjustRightInd w:val="0"/>
        <w:ind w:firstLine="482"/>
        <w:jc w:val="left"/>
        <w:textAlignment w:val="baseline"/>
        <w:rPr>
          <w:rFonts w:ascii="仿宋_GB2312" w:hAnsi="仿宋_GB2312" w:cs="仿宋_GB2312"/>
          <w:b/>
          <w:bCs/>
          <w:color w:val="000000"/>
          <w:sz w:val="24"/>
        </w:rPr>
      </w:pPr>
      <w:r>
        <w:rPr>
          <w:rFonts w:hint="eastAsia" w:ascii="仿宋_GB2312" w:hAnsi="仿宋_GB2312" w:cs="仿宋_GB2312"/>
          <w:b/>
          <w:bCs/>
          <w:color w:val="000000"/>
          <w:sz w:val="24"/>
        </w:rPr>
        <w:t>甲方：重庆机场集团有限公司            乙方：</w:t>
      </w:r>
    </w:p>
    <w:p>
      <w:pPr>
        <w:adjustRightInd w:val="0"/>
        <w:ind w:firstLine="482"/>
        <w:jc w:val="left"/>
        <w:textAlignment w:val="baseline"/>
        <w:rPr>
          <w:rFonts w:ascii="仿宋_GB2312" w:hAnsi="仿宋_GB2312" w:cs="仿宋_GB2312"/>
          <w:b/>
          <w:bCs/>
          <w:color w:val="000000"/>
          <w:sz w:val="24"/>
        </w:rPr>
      </w:pPr>
      <w:r>
        <w:rPr>
          <w:rFonts w:hint="eastAsia" w:ascii="仿宋_GB2312" w:hAnsi="仿宋_GB2312" w:cs="仿宋_GB2312"/>
          <w:b/>
          <w:bCs/>
          <w:color w:val="000000"/>
          <w:sz w:val="24"/>
        </w:rPr>
        <w:t>法定代表人或委托代理人：              法定代表人或委托代理人：</w:t>
      </w:r>
    </w:p>
    <w:p>
      <w:pPr>
        <w:adjustRightInd w:val="0"/>
        <w:ind w:firstLine="482"/>
        <w:jc w:val="left"/>
        <w:textAlignment w:val="baseline"/>
        <w:rPr>
          <w:rFonts w:ascii="仿宋_GB2312" w:hAnsi="仿宋_GB2312" w:cs="仿宋_GB2312"/>
          <w:b/>
          <w:bCs/>
          <w:color w:val="000000"/>
          <w:sz w:val="24"/>
        </w:rPr>
      </w:pPr>
      <w:r>
        <w:rPr>
          <w:rFonts w:hint="eastAsia" w:ascii="仿宋_GB2312" w:hAnsi="仿宋_GB2312" w:cs="仿宋_GB2312"/>
          <w:b/>
          <w:bCs/>
          <w:color w:val="000000"/>
          <w:sz w:val="24"/>
        </w:rPr>
        <w:t>联系人：                              联系人：</w:t>
      </w:r>
    </w:p>
    <w:p>
      <w:pPr>
        <w:adjustRightInd w:val="0"/>
        <w:ind w:firstLine="482"/>
        <w:jc w:val="left"/>
        <w:textAlignment w:val="baseline"/>
        <w:rPr>
          <w:rFonts w:ascii="仿宋_GB2312" w:hAnsi="仿宋_GB2312" w:cs="仿宋_GB2312"/>
          <w:b/>
          <w:bCs/>
          <w:color w:val="000000"/>
          <w:sz w:val="24"/>
        </w:rPr>
      </w:pPr>
      <w:r>
        <w:rPr>
          <w:rFonts w:hint="eastAsia" w:ascii="仿宋_GB2312" w:hAnsi="仿宋_GB2312" w:cs="仿宋_GB2312"/>
          <w:b/>
          <w:bCs/>
          <w:color w:val="000000"/>
          <w:sz w:val="24"/>
        </w:rPr>
        <w:t>联系电话：                            联系电话：</w:t>
      </w:r>
    </w:p>
    <w:p>
      <w:pPr>
        <w:adjustRightInd w:val="0"/>
        <w:ind w:firstLine="480"/>
        <w:jc w:val="center"/>
        <w:textAlignment w:val="baseline"/>
        <w:rPr>
          <w:rFonts w:ascii="仿宋_GB2312" w:hAnsi="仿宋_GB2312" w:cs="仿宋_GB2312"/>
          <w:color w:val="000000"/>
          <w:sz w:val="24"/>
        </w:rPr>
      </w:pPr>
    </w:p>
    <w:p>
      <w:pPr>
        <w:adjustRightInd w:val="0"/>
        <w:ind w:firstLine="480"/>
        <w:jc w:val="center"/>
        <w:textAlignment w:val="baseline"/>
        <w:rPr>
          <w:rFonts w:ascii="仿宋_GB2312" w:hAnsi="仿宋_GB2312" w:cs="仿宋_GB2312"/>
          <w:color w:val="000000"/>
          <w:sz w:val="24"/>
        </w:rPr>
      </w:pPr>
      <w:r>
        <w:rPr>
          <w:rFonts w:hint="eastAsia" w:ascii="仿宋_GB2312" w:hAnsi="仿宋_GB2312" w:cs="仿宋_GB2312"/>
          <w:color w:val="000000"/>
          <w:sz w:val="24"/>
        </w:rPr>
        <w:t xml:space="preserve"> </w:t>
      </w:r>
    </w:p>
    <w:p>
      <w:pPr>
        <w:adjustRightInd w:val="0"/>
        <w:ind w:firstLine="480"/>
        <w:jc w:val="center"/>
        <w:textAlignment w:val="baseline"/>
        <w:rPr>
          <w:rFonts w:ascii="仿宋_GB2312" w:hAnsi="仿宋_GB2312" w:cs="仿宋_GB2312"/>
          <w:color w:val="000000"/>
          <w:sz w:val="24"/>
        </w:rPr>
      </w:pPr>
    </w:p>
    <w:p>
      <w:pPr>
        <w:adjustRightInd w:val="0"/>
        <w:ind w:firstLine="4807" w:firstLineChars="1995"/>
        <w:jc w:val="left"/>
        <w:textAlignment w:val="baseline"/>
        <w:rPr>
          <w:rFonts w:ascii="仿宋_GB2312" w:hAnsi="仿宋_GB2312" w:cs="仿宋_GB2312"/>
          <w:b/>
          <w:bCs/>
          <w:color w:val="000000"/>
          <w:sz w:val="24"/>
        </w:rPr>
      </w:pPr>
      <w:r>
        <w:rPr>
          <w:rFonts w:hint="eastAsia" w:ascii="仿宋_GB2312" w:hAnsi="仿宋_GB2312" w:cs="仿宋_GB2312"/>
          <w:b/>
          <w:bCs/>
          <w:color w:val="000000"/>
          <w:sz w:val="24"/>
        </w:rPr>
        <w:t>签订日期：    年    月    日</w:t>
      </w:r>
    </w:p>
    <w:p>
      <w:pPr>
        <w:adjustRightInd w:val="0"/>
        <w:ind w:firstLine="482"/>
        <w:jc w:val="left"/>
        <w:textAlignment w:val="baseline"/>
        <w:rPr>
          <w:rFonts w:ascii="仿宋_GB2312" w:hAnsi="仿宋_GB2312" w:cs="仿宋_GB2312"/>
          <w:b/>
          <w:bCs/>
          <w:color w:val="000000"/>
          <w:sz w:val="24"/>
        </w:rPr>
      </w:pPr>
      <w:r>
        <w:rPr>
          <w:rFonts w:hint="eastAsia" w:ascii="仿宋_GB2312" w:hAnsi="仿宋_GB2312" w:cs="仿宋_GB2312"/>
          <w:b/>
          <w:bCs/>
          <w:color w:val="000000"/>
          <w:sz w:val="24"/>
        </w:rPr>
        <w:t xml:space="preserve">                                 签订地点：重庆江北国际机场</w:t>
      </w:r>
    </w:p>
    <w:p>
      <w:pPr>
        <w:ind w:firstLine="960" w:firstLineChars="400"/>
        <w:rPr>
          <w:rFonts w:eastAsia="仿宋"/>
          <w:sz w:val="24"/>
          <w:szCs w:val="28"/>
        </w:rPr>
      </w:pPr>
    </w:p>
    <w:p>
      <w:pPr>
        <w:ind w:firstLine="0" w:firstLineChars="0"/>
        <w:rPr>
          <w:rFonts w:eastAsia="仿宋"/>
          <w:b/>
          <w:color w:val="000000"/>
          <w:sz w:val="24"/>
        </w:rPr>
      </w:pPr>
      <w:r>
        <w:rPr>
          <w:rFonts w:eastAsia="仿宋"/>
          <w:sz w:val="18"/>
        </w:rPr>
        <w:br w:type="page"/>
      </w:r>
    </w:p>
    <w:p>
      <w:pPr>
        <w:spacing w:before="120" w:beforeLines="50" w:after="120" w:afterLines="50" w:line="360" w:lineRule="auto"/>
        <w:ind w:firstLine="0" w:firstLineChars="0"/>
        <w:jc w:val="center"/>
        <w:outlineLvl w:val="0"/>
        <w:rPr>
          <w:rFonts w:ascii="仿宋_GB2312" w:hAnsi="仿宋_GB2312" w:cs="仿宋_GB2312"/>
          <w:b/>
          <w:sz w:val="44"/>
          <w:szCs w:val="44"/>
        </w:rPr>
      </w:pPr>
      <w:bookmarkStart w:id="229" w:name="_Toc34986772"/>
      <w:bookmarkStart w:id="230" w:name="_Toc27864"/>
      <w:bookmarkStart w:id="231" w:name="_Toc17008"/>
      <w:r>
        <w:rPr>
          <w:rFonts w:hint="eastAsia" w:ascii="仿宋_GB2312" w:hAnsi="仿宋_GB2312" w:cs="仿宋_GB2312"/>
          <w:b/>
          <w:sz w:val="44"/>
          <w:szCs w:val="44"/>
        </w:rPr>
        <w:t>第七章 投标文件格式</w:t>
      </w:r>
      <w:bookmarkEnd w:id="229"/>
      <w:bookmarkEnd w:id="230"/>
      <w:bookmarkEnd w:id="231"/>
    </w:p>
    <w:p>
      <w:pPr>
        <w:ind w:firstLine="480"/>
        <w:rPr>
          <w:rFonts w:ascii="仿宋_GB2312" w:hAnsi="仿宋_GB2312" w:cs="仿宋_GB2312"/>
          <w:sz w:val="24"/>
          <w:szCs w:val="28"/>
        </w:rPr>
      </w:pPr>
      <w:bookmarkStart w:id="232" w:name="_Toc19360"/>
      <w:bookmarkStart w:id="233" w:name="_Toc26545"/>
      <w:r>
        <w:rPr>
          <w:rFonts w:hint="eastAsia" w:ascii="仿宋_GB2312" w:hAnsi="仿宋_GB2312" w:cs="仿宋_GB2312"/>
          <w:sz w:val="24"/>
          <w:szCs w:val="28"/>
        </w:rPr>
        <w:t>一、投标函部分</w:t>
      </w:r>
      <w:bookmarkEnd w:id="232"/>
      <w:bookmarkEnd w:id="233"/>
    </w:p>
    <w:p>
      <w:pPr>
        <w:ind w:firstLine="480"/>
        <w:rPr>
          <w:rFonts w:ascii="仿宋_GB2312" w:hAnsi="仿宋_GB2312" w:cs="仿宋_GB2312"/>
          <w:sz w:val="24"/>
          <w:szCs w:val="28"/>
        </w:rPr>
      </w:pPr>
      <w:bookmarkStart w:id="234" w:name="_Toc4864"/>
      <w:bookmarkStart w:id="235" w:name="_Toc9826"/>
      <w:r>
        <w:rPr>
          <w:rFonts w:hint="eastAsia" w:ascii="仿宋_GB2312" w:hAnsi="仿宋_GB2312" w:cs="仿宋_GB2312"/>
          <w:sz w:val="24"/>
          <w:szCs w:val="28"/>
        </w:rPr>
        <w:t>二、资格审查部分</w:t>
      </w:r>
      <w:bookmarkEnd w:id="234"/>
      <w:bookmarkEnd w:id="235"/>
    </w:p>
    <w:p>
      <w:pPr>
        <w:ind w:firstLine="480"/>
        <w:rPr>
          <w:rFonts w:ascii="仿宋_GB2312" w:hAnsi="仿宋_GB2312" w:cs="仿宋_GB2312"/>
          <w:sz w:val="24"/>
          <w:szCs w:val="28"/>
        </w:rPr>
      </w:pPr>
      <w:bookmarkStart w:id="236" w:name="_Toc1703"/>
      <w:bookmarkStart w:id="237" w:name="_Toc6071"/>
      <w:r>
        <w:rPr>
          <w:rFonts w:hint="eastAsia" w:ascii="仿宋_GB2312" w:hAnsi="仿宋_GB2312" w:cs="仿宋_GB2312"/>
          <w:sz w:val="24"/>
          <w:szCs w:val="28"/>
        </w:rPr>
        <w:t>三、商务部分</w:t>
      </w:r>
      <w:bookmarkEnd w:id="236"/>
      <w:bookmarkEnd w:id="237"/>
    </w:p>
    <w:p>
      <w:pPr>
        <w:ind w:firstLine="480"/>
        <w:rPr>
          <w:rFonts w:ascii="仿宋_GB2312" w:hAnsi="仿宋_GB2312" w:cs="仿宋_GB2312"/>
          <w:sz w:val="24"/>
          <w:szCs w:val="28"/>
        </w:rPr>
      </w:pPr>
      <w:bookmarkStart w:id="238" w:name="_Toc12174"/>
      <w:bookmarkStart w:id="239" w:name="_Toc21013"/>
      <w:r>
        <w:rPr>
          <w:rFonts w:hint="eastAsia" w:ascii="仿宋_GB2312" w:hAnsi="仿宋_GB2312" w:cs="仿宋_GB2312"/>
          <w:sz w:val="24"/>
          <w:szCs w:val="28"/>
        </w:rPr>
        <w:t>四、技术部分</w:t>
      </w:r>
      <w:bookmarkEnd w:id="238"/>
      <w:bookmarkEnd w:id="239"/>
    </w:p>
    <w:p>
      <w:pPr>
        <w:spacing w:line="360" w:lineRule="auto"/>
        <w:ind w:firstLine="0" w:firstLineChars="0"/>
        <w:jc w:val="center"/>
        <w:rPr>
          <w:rFonts w:ascii="仿宋_GB2312" w:hAnsi="仿宋_GB2312" w:cs="仿宋_GB2312"/>
          <w:b/>
          <w:color w:val="000000"/>
          <w:sz w:val="32"/>
          <w:szCs w:val="32"/>
        </w:rPr>
      </w:pPr>
      <w:r>
        <w:rPr>
          <w:rFonts w:hint="eastAsia"/>
          <w:color w:val="000000"/>
        </w:rPr>
        <w:br w:type="page"/>
      </w:r>
      <w:bookmarkStart w:id="240" w:name="_Toc17844"/>
      <w:bookmarkStart w:id="241" w:name="_Toc31656"/>
      <w:r>
        <w:rPr>
          <w:rFonts w:hint="eastAsia" w:ascii="仿宋_GB2312" w:hAnsi="仿宋_GB2312" w:cs="仿宋_GB2312"/>
          <w:b/>
          <w:color w:val="000000"/>
          <w:sz w:val="32"/>
          <w:szCs w:val="32"/>
        </w:rPr>
        <w:t>重庆江北国际机场航站楼</w:t>
      </w:r>
      <w:bookmarkEnd w:id="240"/>
      <w:bookmarkEnd w:id="241"/>
    </w:p>
    <w:p>
      <w:pPr>
        <w:spacing w:line="360" w:lineRule="auto"/>
        <w:ind w:firstLine="0" w:firstLineChars="0"/>
        <w:jc w:val="center"/>
        <w:rPr>
          <w:rFonts w:ascii="仿宋_GB2312" w:hAnsi="仿宋_GB2312" w:cs="仿宋_GB2312"/>
          <w:b/>
          <w:color w:val="000000"/>
          <w:sz w:val="32"/>
          <w:szCs w:val="32"/>
        </w:rPr>
      </w:pPr>
      <w:bookmarkStart w:id="242" w:name="_Toc15200"/>
      <w:bookmarkStart w:id="243" w:name="_Toc9437"/>
      <w:r>
        <w:rPr>
          <w:rFonts w:hint="eastAsia" w:ascii="仿宋_GB2312" w:hAnsi="仿宋_GB2312" w:cs="仿宋_GB2312"/>
          <w:b/>
          <w:color w:val="000000"/>
          <w:sz w:val="32"/>
          <w:szCs w:val="32"/>
        </w:rPr>
        <w:t>行李分拣厅环氧地坪维修项目比选采购</w:t>
      </w:r>
      <w:bookmarkEnd w:id="242"/>
      <w:bookmarkEnd w:id="243"/>
    </w:p>
    <w:p>
      <w:pPr>
        <w:spacing w:line="360" w:lineRule="auto"/>
        <w:ind w:firstLine="420"/>
        <w:rPr>
          <w:rFonts w:ascii="仿宋_GB2312" w:hAnsi="仿宋_GB2312" w:cs="仿宋_GB2312"/>
          <w:color w:val="000000"/>
          <w:szCs w:val="21"/>
        </w:rPr>
      </w:pPr>
    </w:p>
    <w:p>
      <w:pPr>
        <w:spacing w:line="360" w:lineRule="auto"/>
        <w:ind w:firstLine="420"/>
        <w:rPr>
          <w:rFonts w:ascii="仿宋_GB2312" w:hAnsi="仿宋_GB2312" w:cs="仿宋_GB2312"/>
          <w:color w:val="000000"/>
          <w:szCs w:val="21"/>
        </w:rPr>
      </w:pPr>
    </w:p>
    <w:p>
      <w:pPr>
        <w:spacing w:line="360" w:lineRule="auto"/>
        <w:ind w:firstLine="420"/>
        <w:rPr>
          <w:rFonts w:ascii="仿宋_GB2312" w:hAnsi="仿宋_GB2312" w:cs="仿宋_GB2312"/>
          <w:color w:val="000000"/>
          <w:szCs w:val="21"/>
        </w:rPr>
      </w:pPr>
    </w:p>
    <w:p>
      <w:pPr>
        <w:spacing w:line="360" w:lineRule="auto"/>
        <w:ind w:firstLine="420"/>
        <w:rPr>
          <w:rFonts w:ascii="仿宋_GB2312" w:hAnsi="仿宋_GB2312" w:cs="仿宋_GB2312"/>
          <w:color w:val="000000"/>
          <w:szCs w:val="21"/>
        </w:rPr>
      </w:pPr>
    </w:p>
    <w:p>
      <w:pPr>
        <w:spacing w:line="360" w:lineRule="auto"/>
        <w:ind w:firstLine="0" w:firstLineChars="0"/>
        <w:jc w:val="center"/>
        <w:rPr>
          <w:rFonts w:ascii="仿宋_GB2312" w:hAnsi="仿宋_GB2312" w:cs="仿宋_GB2312"/>
          <w:b/>
          <w:color w:val="000000"/>
          <w:sz w:val="72"/>
          <w:szCs w:val="72"/>
        </w:rPr>
      </w:pPr>
      <w:r>
        <w:rPr>
          <w:rFonts w:hint="eastAsia" w:ascii="仿宋_GB2312" w:hAnsi="仿宋_GB2312" w:cs="仿宋_GB2312"/>
          <w:b/>
          <w:color w:val="000000"/>
          <w:sz w:val="72"/>
          <w:szCs w:val="72"/>
        </w:rPr>
        <w:t>投 标 文 件</w:t>
      </w:r>
    </w:p>
    <w:p>
      <w:pPr>
        <w:spacing w:line="360" w:lineRule="auto"/>
        <w:ind w:firstLine="420"/>
        <w:rPr>
          <w:rFonts w:ascii="仿宋_GB2312" w:hAnsi="仿宋_GB2312" w:cs="仿宋_GB2312"/>
          <w:color w:val="000000"/>
          <w:szCs w:val="21"/>
        </w:rPr>
      </w:pPr>
    </w:p>
    <w:p>
      <w:pPr>
        <w:pStyle w:val="2"/>
        <w:ind w:firstLine="0" w:firstLineChars="0"/>
        <w:jc w:val="center"/>
        <w:rPr>
          <w:rFonts w:ascii="仿宋_GB2312" w:hAnsi="仿宋_GB2312" w:eastAsia="仿宋_GB2312" w:cs="仿宋_GB2312"/>
          <w:color w:val="000000"/>
        </w:rPr>
      </w:pPr>
      <w:bookmarkStart w:id="244" w:name="_Toc459888261"/>
      <w:bookmarkStart w:id="245" w:name="_Toc34986773"/>
      <w:bookmarkStart w:id="246" w:name="_Toc12784"/>
      <w:bookmarkStart w:id="247" w:name="_Toc26532"/>
      <w:r>
        <w:rPr>
          <w:rFonts w:hint="eastAsia" w:ascii="仿宋_GB2312" w:hAnsi="仿宋_GB2312" w:eastAsia="仿宋_GB2312" w:cs="仿宋_GB2312"/>
          <w:color w:val="000000"/>
        </w:rPr>
        <w:t>（投标函部分）</w:t>
      </w:r>
      <w:bookmarkEnd w:id="244"/>
      <w:bookmarkEnd w:id="245"/>
      <w:bookmarkEnd w:id="246"/>
      <w:bookmarkEnd w:id="247"/>
    </w:p>
    <w:p>
      <w:pPr>
        <w:spacing w:line="360" w:lineRule="auto"/>
        <w:ind w:firstLine="420"/>
        <w:rPr>
          <w:rFonts w:ascii="宋体" w:hAnsi="宋体"/>
          <w:color w:val="000000"/>
          <w:szCs w:val="21"/>
        </w:rPr>
      </w:pPr>
    </w:p>
    <w:p>
      <w:pPr>
        <w:spacing w:line="360" w:lineRule="auto"/>
        <w:ind w:firstLine="0" w:firstLineChars="0"/>
        <w:rPr>
          <w:rFonts w:ascii="宋体" w:hAnsi="宋体"/>
          <w:color w:val="000000"/>
          <w:sz w:val="28"/>
          <w:szCs w:val="28"/>
        </w:rPr>
      </w:pPr>
    </w:p>
    <w:p>
      <w:pPr>
        <w:spacing w:line="360" w:lineRule="auto"/>
        <w:ind w:firstLine="0" w:firstLineChars="0"/>
        <w:rPr>
          <w:rFonts w:ascii="宋体" w:hAnsi="宋体"/>
          <w:color w:val="000000"/>
          <w:sz w:val="28"/>
          <w:szCs w:val="28"/>
        </w:rPr>
      </w:pPr>
    </w:p>
    <w:p>
      <w:pPr>
        <w:spacing w:line="360" w:lineRule="auto"/>
        <w:ind w:firstLine="0" w:firstLineChars="0"/>
        <w:rPr>
          <w:rFonts w:ascii="宋体" w:hAnsi="宋体"/>
          <w:color w:val="000000"/>
          <w:sz w:val="28"/>
          <w:szCs w:val="28"/>
        </w:rPr>
      </w:pPr>
    </w:p>
    <w:p>
      <w:pPr>
        <w:spacing w:line="360" w:lineRule="auto"/>
        <w:ind w:firstLine="0" w:firstLineChars="0"/>
        <w:rPr>
          <w:rFonts w:ascii="宋体" w:hAnsi="宋体"/>
          <w:color w:val="000000"/>
          <w:sz w:val="28"/>
          <w:szCs w:val="28"/>
        </w:rPr>
      </w:pPr>
    </w:p>
    <w:p>
      <w:pPr>
        <w:spacing w:line="360" w:lineRule="auto"/>
        <w:ind w:firstLine="0" w:firstLineChars="0"/>
        <w:rPr>
          <w:rFonts w:ascii="宋体" w:hAnsi="宋体"/>
          <w:color w:val="000000"/>
          <w:sz w:val="28"/>
          <w:szCs w:val="28"/>
        </w:rPr>
      </w:pPr>
    </w:p>
    <w:p>
      <w:pPr>
        <w:spacing w:line="360" w:lineRule="auto"/>
        <w:ind w:firstLine="0" w:firstLineChars="0"/>
        <w:rPr>
          <w:rFonts w:ascii="宋体" w:hAnsi="宋体"/>
          <w:color w:val="000000"/>
          <w:sz w:val="28"/>
          <w:szCs w:val="28"/>
        </w:rPr>
      </w:pPr>
    </w:p>
    <w:p>
      <w:pPr>
        <w:spacing w:line="360" w:lineRule="auto"/>
        <w:ind w:firstLine="0" w:firstLineChars="0"/>
        <w:rPr>
          <w:rFonts w:ascii="宋体" w:hAnsi="宋体"/>
          <w:color w:val="000000"/>
          <w:sz w:val="28"/>
          <w:szCs w:val="28"/>
        </w:rPr>
      </w:pPr>
    </w:p>
    <w:p>
      <w:pPr>
        <w:spacing w:line="360" w:lineRule="auto"/>
        <w:ind w:firstLine="0" w:firstLineChars="0"/>
        <w:jc w:val="center"/>
        <w:rPr>
          <w:rFonts w:ascii="宋体" w:hAnsi="宋体"/>
          <w:color w:val="000000"/>
          <w:sz w:val="28"/>
          <w:szCs w:val="28"/>
        </w:rPr>
      </w:pPr>
      <w:r>
        <w:rPr>
          <w:rFonts w:hint="eastAsia" w:ascii="宋体" w:hAnsi="宋体"/>
          <w:color w:val="000000"/>
          <w:sz w:val="28"/>
          <w:szCs w:val="28"/>
        </w:rPr>
        <w:t>比选响应人：</w:t>
      </w:r>
      <w:r>
        <w:rPr>
          <w:rFonts w:hint="eastAsia" w:ascii="宋体" w:hAnsi="宋体"/>
          <w:color w:val="000000"/>
          <w:sz w:val="28"/>
          <w:szCs w:val="28"/>
          <w:u w:val="single"/>
        </w:rPr>
        <w:t xml:space="preserve">                         </w:t>
      </w:r>
      <w:r>
        <w:rPr>
          <w:rFonts w:hint="eastAsia" w:ascii="宋体" w:hAnsi="宋体"/>
          <w:color w:val="000000"/>
          <w:sz w:val="28"/>
          <w:szCs w:val="28"/>
        </w:rPr>
        <w:t>（盖单位章）</w:t>
      </w:r>
    </w:p>
    <w:p>
      <w:pPr>
        <w:spacing w:line="360" w:lineRule="auto"/>
        <w:ind w:firstLine="560"/>
        <w:rPr>
          <w:rFonts w:ascii="宋体" w:hAnsi="宋体"/>
          <w:color w:val="000000"/>
          <w:sz w:val="28"/>
          <w:szCs w:val="28"/>
        </w:rPr>
      </w:pPr>
    </w:p>
    <w:p>
      <w:pPr>
        <w:spacing w:line="360" w:lineRule="auto"/>
        <w:ind w:firstLine="0" w:firstLineChars="0"/>
        <w:jc w:val="center"/>
        <w:rPr>
          <w:rFonts w:ascii="宋体" w:hAnsi="宋体"/>
          <w:color w:val="000000"/>
          <w:sz w:val="28"/>
          <w:szCs w:val="28"/>
        </w:rPr>
      </w:pPr>
      <w:r>
        <w:rPr>
          <w:rFonts w:hint="eastAsia" w:ascii="宋体" w:hAnsi="宋体"/>
          <w:color w:val="000000"/>
          <w:sz w:val="28"/>
          <w:szCs w:val="28"/>
        </w:rPr>
        <w:t>法定代表人或其委托代理人：</w:t>
      </w:r>
      <w:r>
        <w:rPr>
          <w:rFonts w:hint="eastAsia" w:ascii="宋体" w:hAnsi="宋体"/>
          <w:color w:val="000000"/>
          <w:sz w:val="28"/>
          <w:szCs w:val="28"/>
          <w:u w:val="single"/>
        </w:rPr>
        <w:t xml:space="preserve">            </w:t>
      </w:r>
      <w:r>
        <w:rPr>
          <w:rFonts w:hint="eastAsia" w:ascii="宋体" w:hAnsi="宋体"/>
          <w:color w:val="000000"/>
          <w:sz w:val="28"/>
          <w:szCs w:val="28"/>
        </w:rPr>
        <w:t>（签字）</w:t>
      </w:r>
    </w:p>
    <w:p>
      <w:pPr>
        <w:spacing w:line="360" w:lineRule="auto"/>
        <w:ind w:firstLine="420"/>
        <w:jc w:val="center"/>
        <w:rPr>
          <w:rFonts w:ascii="宋体" w:hAnsi="宋体"/>
          <w:color w:val="000000"/>
          <w:szCs w:val="21"/>
          <w:u w:val="single"/>
        </w:rPr>
      </w:pPr>
    </w:p>
    <w:p>
      <w:pPr>
        <w:spacing w:line="360" w:lineRule="auto"/>
        <w:ind w:firstLine="0" w:firstLineChars="0"/>
        <w:jc w:val="center"/>
        <w:rPr>
          <w:rFonts w:ascii="宋体" w:hAnsi="宋体"/>
          <w:color w:val="000000"/>
          <w:szCs w:val="21"/>
        </w:rPr>
        <w:sectPr>
          <w:pgSz w:w="11906" w:h="16838"/>
          <w:pgMar w:top="1440" w:right="1644" w:bottom="1440" w:left="1644" w:header="850" w:footer="794" w:gutter="0"/>
          <w:pgNumType w:fmt="numberInDash"/>
          <w:cols w:space="0" w:num="1"/>
          <w:titlePg/>
          <w:docGrid w:linePitch="312" w:charSpace="0"/>
        </w:sectPr>
      </w:pPr>
      <w:r>
        <w:rPr>
          <w:rFonts w:hint="eastAsia" w:ascii="宋体" w:hAnsi="宋体"/>
          <w:color w:val="000000"/>
          <w:szCs w:val="21"/>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ind w:firstLine="420"/>
        <w:rPr>
          <w:rFonts w:ascii="宋体" w:hAnsi="宋体"/>
          <w:color w:val="000000"/>
        </w:rPr>
      </w:pPr>
    </w:p>
    <w:p>
      <w:pPr>
        <w:pStyle w:val="4"/>
        <w:ind w:firstLine="643"/>
        <w:jc w:val="center"/>
        <w:rPr>
          <w:rFonts w:ascii="仿宋_GB2312" w:hAnsi="仿宋_GB2312" w:cs="仿宋_GB2312"/>
          <w:color w:val="000000"/>
          <w:sz w:val="32"/>
        </w:rPr>
      </w:pPr>
      <w:bookmarkStart w:id="248" w:name="_Toc5008"/>
      <w:bookmarkStart w:id="249" w:name="_Toc265616334"/>
      <w:bookmarkStart w:id="250" w:name="_Toc1976"/>
      <w:bookmarkStart w:id="251" w:name="_Toc325034248"/>
      <w:r>
        <w:rPr>
          <w:rFonts w:hint="eastAsia" w:ascii="仿宋_GB2312" w:hAnsi="仿宋_GB2312" w:cs="仿宋_GB2312"/>
          <w:color w:val="000000"/>
          <w:sz w:val="32"/>
        </w:rPr>
        <w:t>目  录</w:t>
      </w:r>
      <w:bookmarkEnd w:id="248"/>
      <w:bookmarkEnd w:id="249"/>
      <w:bookmarkEnd w:id="250"/>
      <w:bookmarkEnd w:id="251"/>
    </w:p>
    <w:p>
      <w:pPr>
        <w:ind w:firstLine="0" w:firstLineChars="0"/>
        <w:rPr>
          <w:rFonts w:ascii="仿宋_GB2312" w:hAnsi="仿宋_GB2312" w:cs="仿宋_GB2312"/>
          <w:color w:val="000000"/>
          <w:sz w:val="24"/>
        </w:rPr>
      </w:pPr>
    </w:p>
    <w:p>
      <w:pPr>
        <w:ind w:firstLine="480"/>
        <w:rPr>
          <w:rFonts w:ascii="仿宋_GB2312" w:hAnsi="仿宋_GB2312" w:cs="仿宋_GB2312"/>
          <w:color w:val="000000"/>
          <w:sz w:val="24"/>
        </w:rPr>
      </w:pPr>
      <w:bookmarkStart w:id="252" w:name="_Toc22885"/>
      <w:bookmarkStart w:id="253" w:name="_Toc25785"/>
      <w:r>
        <w:rPr>
          <w:rFonts w:hint="eastAsia" w:ascii="仿宋_GB2312" w:hAnsi="仿宋_GB2312" w:cs="仿宋_GB2312"/>
          <w:color w:val="000000"/>
          <w:sz w:val="24"/>
        </w:rPr>
        <w:t>（一）投标函</w:t>
      </w:r>
      <w:bookmarkEnd w:id="252"/>
      <w:bookmarkEnd w:id="253"/>
    </w:p>
    <w:p>
      <w:pPr>
        <w:ind w:firstLine="480"/>
        <w:rPr>
          <w:rFonts w:ascii="仿宋_GB2312" w:hAnsi="仿宋_GB2312" w:cs="仿宋_GB2312"/>
          <w:color w:val="000000"/>
          <w:sz w:val="24"/>
        </w:rPr>
      </w:pPr>
      <w:bookmarkStart w:id="254" w:name="_Toc11519"/>
      <w:bookmarkStart w:id="255" w:name="_Toc7522"/>
      <w:r>
        <w:rPr>
          <w:rFonts w:hint="eastAsia" w:ascii="仿宋_GB2312" w:hAnsi="仿宋_GB2312" w:cs="仿宋_GB2312"/>
          <w:color w:val="000000"/>
          <w:sz w:val="24"/>
        </w:rPr>
        <w:t>（二）法定代表人身份证明</w:t>
      </w:r>
      <w:bookmarkEnd w:id="254"/>
      <w:bookmarkEnd w:id="255"/>
    </w:p>
    <w:p>
      <w:pPr>
        <w:ind w:firstLine="480"/>
        <w:rPr>
          <w:rFonts w:ascii="仿宋_GB2312" w:hAnsi="仿宋_GB2312" w:cs="仿宋_GB2312"/>
          <w:color w:val="000000"/>
          <w:sz w:val="24"/>
        </w:rPr>
      </w:pPr>
      <w:bookmarkStart w:id="256" w:name="_Toc21308"/>
      <w:bookmarkStart w:id="257" w:name="_Toc11814"/>
      <w:r>
        <w:rPr>
          <w:rFonts w:hint="eastAsia" w:ascii="仿宋_GB2312" w:hAnsi="仿宋_GB2312" w:cs="仿宋_GB2312"/>
          <w:color w:val="000000"/>
          <w:sz w:val="24"/>
        </w:rPr>
        <w:t>（三）授权委托书</w:t>
      </w:r>
      <w:bookmarkEnd w:id="256"/>
      <w:bookmarkEnd w:id="257"/>
    </w:p>
    <w:p>
      <w:pPr>
        <w:ind w:firstLine="480"/>
        <w:rPr>
          <w:rFonts w:ascii="仿宋_GB2312" w:hAnsi="仿宋_GB2312" w:cs="仿宋_GB2312"/>
          <w:color w:val="000000"/>
          <w:sz w:val="24"/>
        </w:rPr>
      </w:pPr>
      <w:bookmarkStart w:id="258" w:name="_Toc19607"/>
      <w:bookmarkStart w:id="259" w:name="_Toc19984"/>
      <w:r>
        <w:rPr>
          <w:rFonts w:hint="eastAsia" w:ascii="仿宋_GB2312" w:hAnsi="仿宋_GB2312" w:cs="仿宋_GB2312"/>
          <w:color w:val="000000"/>
          <w:sz w:val="24"/>
        </w:rPr>
        <w:t>（四）投标保证金</w:t>
      </w:r>
      <w:bookmarkEnd w:id="258"/>
      <w:bookmarkEnd w:id="259"/>
    </w:p>
    <w:p>
      <w:pPr>
        <w:ind w:firstLine="480"/>
        <w:rPr>
          <w:color w:val="000000"/>
          <w:sz w:val="24"/>
        </w:rPr>
      </w:pPr>
    </w:p>
    <w:p>
      <w:pPr>
        <w:spacing w:line="360" w:lineRule="auto"/>
        <w:ind w:firstLine="420"/>
        <w:rPr>
          <w:rFonts w:ascii="宋体" w:hAnsi="宋体"/>
          <w:color w:val="000000"/>
          <w:szCs w:val="21"/>
        </w:rPr>
        <w:sectPr>
          <w:pgSz w:w="11906" w:h="16838"/>
          <w:pgMar w:top="1440" w:right="1644" w:bottom="1440" w:left="1644" w:header="850" w:footer="794" w:gutter="0"/>
          <w:pgNumType w:fmt="numberInDash"/>
          <w:cols w:space="0" w:num="1"/>
          <w:titlePg/>
          <w:docGrid w:linePitch="312" w:charSpace="0"/>
        </w:sectPr>
      </w:pPr>
      <w:r>
        <w:rPr>
          <w:rFonts w:hint="eastAsia" w:ascii="宋体" w:hAnsi="宋体"/>
          <w:color w:val="000000"/>
          <w:szCs w:val="21"/>
        </w:rPr>
        <w:t xml:space="preserve">    </w:t>
      </w:r>
    </w:p>
    <w:p>
      <w:pPr>
        <w:pStyle w:val="3"/>
        <w:ind w:firstLine="0" w:firstLineChars="0"/>
        <w:jc w:val="center"/>
        <w:rPr>
          <w:color w:val="000000"/>
          <w:sz w:val="28"/>
          <w:szCs w:val="28"/>
        </w:rPr>
      </w:pPr>
      <w:bookmarkStart w:id="260" w:name="_Toc265616335"/>
      <w:bookmarkStart w:id="261" w:name="_Toc459888262"/>
      <w:bookmarkStart w:id="262" w:name="_Toc34986774"/>
      <w:bookmarkStart w:id="263" w:name="_Toc28351"/>
      <w:bookmarkStart w:id="264" w:name="_Toc12385"/>
      <w:r>
        <w:rPr>
          <w:rFonts w:hint="eastAsia"/>
          <w:color w:val="000000"/>
          <w:sz w:val="28"/>
          <w:szCs w:val="28"/>
        </w:rPr>
        <w:t>（一）投标函</w:t>
      </w:r>
      <w:bookmarkEnd w:id="260"/>
      <w:bookmarkEnd w:id="261"/>
      <w:bookmarkEnd w:id="262"/>
      <w:bookmarkEnd w:id="263"/>
      <w:bookmarkEnd w:id="264"/>
    </w:p>
    <w:p>
      <w:pPr>
        <w:spacing w:line="360" w:lineRule="auto"/>
        <w:ind w:firstLine="420"/>
        <w:rPr>
          <w:rFonts w:ascii="宋体" w:hAnsi="宋体"/>
          <w:szCs w:val="21"/>
        </w:rPr>
      </w:pPr>
      <w:bookmarkStart w:id="265" w:name="_Toc265616336"/>
      <w:bookmarkStart w:id="266" w:name="_Toc325034249"/>
    </w:p>
    <w:p>
      <w:pPr>
        <w:spacing w:line="360" w:lineRule="auto"/>
        <w:ind w:firstLine="420"/>
      </w:pPr>
    </w:p>
    <w:p>
      <w:pPr>
        <w:spacing w:line="360" w:lineRule="auto"/>
        <w:ind w:firstLine="480"/>
        <w:rPr>
          <w:rFonts w:ascii="仿宋_GB2312" w:hAnsi="仿宋_GB2312" w:cs="仿宋_GB2312"/>
          <w:sz w:val="24"/>
        </w:rPr>
      </w:pPr>
      <w:r>
        <w:rPr>
          <w:rFonts w:hint="eastAsia" w:ascii="仿宋_GB2312" w:hAnsi="仿宋_GB2312" w:cs="仿宋_GB2312"/>
          <w:sz w:val="24"/>
        </w:rPr>
        <w:t>重庆机场集团有限公司：</w:t>
      </w:r>
    </w:p>
    <w:p>
      <w:pPr>
        <w:spacing w:line="360" w:lineRule="auto"/>
        <w:ind w:firstLine="480"/>
        <w:rPr>
          <w:rFonts w:ascii="仿宋_GB2312" w:hAnsi="仿宋_GB2312" w:cs="仿宋_GB2312"/>
          <w:sz w:val="24"/>
        </w:rPr>
      </w:pPr>
      <w:r>
        <w:rPr>
          <w:rFonts w:hint="eastAsia" w:ascii="仿宋_GB2312" w:hAnsi="仿宋_GB2312" w:cs="仿宋_GB2312"/>
          <w:sz w:val="24"/>
        </w:rPr>
        <w:t>1．我方已仔细研究了</w:t>
      </w:r>
      <w:r>
        <w:rPr>
          <w:rFonts w:hint="eastAsia" w:ascii="仿宋_GB2312" w:hAnsi="仿宋_GB2312" w:cs="仿宋_GB2312"/>
          <w:sz w:val="24"/>
          <w:u w:val="single"/>
        </w:rPr>
        <w:t xml:space="preserve">                    </w:t>
      </w:r>
      <w:r>
        <w:rPr>
          <w:rFonts w:hint="eastAsia" w:ascii="仿宋_GB2312" w:hAnsi="仿宋_GB2312" w:cs="仿宋_GB2312"/>
          <w:sz w:val="24"/>
        </w:rPr>
        <w:t>（项目名称）项目比选采购文件的全部内容，愿意以不含增值税专用发票的总报价：（大写）</w:t>
      </w:r>
      <w:r>
        <w:rPr>
          <w:rFonts w:hint="eastAsia" w:ascii="仿宋_GB2312" w:hAnsi="仿宋_GB2312" w:cs="仿宋_GB2312"/>
          <w:sz w:val="24"/>
          <w:u w:val="single"/>
        </w:rPr>
        <w:t xml:space="preserve">        </w:t>
      </w:r>
      <w:r>
        <w:rPr>
          <w:rFonts w:hint="eastAsia" w:ascii="仿宋_GB2312" w:hAnsi="仿宋_GB2312" w:cs="仿宋_GB2312"/>
          <w:sz w:val="24"/>
        </w:rPr>
        <w:t>元（￥</w:t>
      </w:r>
      <w:r>
        <w:rPr>
          <w:rFonts w:hint="eastAsia" w:ascii="仿宋_GB2312" w:hAnsi="仿宋_GB2312" w:cs="仿宋_GB2312"/>
          <w:sz w:val="24"/>
          <w:u w:val="single"/>
        </w:rPr>
        <w:t xml:space="preserve">        </w:t>
      </w:r>
      <w:r>
        <w:rPr>
          <w:rFonts w:hint="eastAsia" w:ascii="仿宋_GB2312" w:hAnsi="仿宋_GB2312" w:cs="仿宋_GB2312"/>
          <w:sz w:val="24"/>
        </w:rPr>
        <w:t>），增值税率</w:t>
      </w:r>
      <w:r>
        <w:rPr>
          <w:rFonts w:hint="eastAsia" w:ascii="仿宋_GB2312" w:hAnsi="仿宋_GB2312" w:cs="仿宋_GB2312"/>
          <w:sz w:val="24"/>
          <w:u w:val="single"/>
        </w:rPr>
        <w:t xml:space="preserve">    </w:t>
      </w:r>
      <w:r>
        <w:rPr>
          <w:rFonts w:hint="eastAsia" w:ascii="仿宋_GB2312" w:hAnsi="仿宋_GB2312" w:cs="仿宋_GB2312"/>
          <w:sz w:val="24"/>
        </w:rPr>
        <w:t>%，总工期</w:t>
      </w:r>
      <w:r>
        <w:rPr>
          <w:rFonts w:hint="eastAsia" w:ascii="仿宋_GB2312" w:hAnsi="仿宋_GB2312" w:cs="仿宋_GB2312"/>
          <w:sz w:val="24"/>
          <w:u w:val="single"/>
        </w:rPr>
        <w:t xml:space="preserve">    </w:t>
      </w:r>
      <w:r>
        <w:rPr>
          <w:rFonts w:hint="eastAsia" w:ascii="仿宋_GB2312" w:hAnsi="仿宋_GB2312" w:cs="仿宋_GB2312"/>
          <w:sz w:val="24"/>
        </w:rPr>
        <w:t>日历天，按合同约定实施和完成承包项目的全部工作。</w:t>
      </w:r>
    </w:p>
    <w:p>
      <w:pPr>
        <w:spacing w:line="360" w:lineRule="auto"/>
        <w:ind w:firstLine="480"/>
        <w:rPr>
          <w:rFonts w:ascii="仿宋_GB2312" w:hAnsi="仿宋_GB2312" w:cs="仿宋_GB2312"/>
          <w:sz w:val="24"/>
        </w:rPr>
      </w:pPr>
      <w:r>
        <w:rPr>
          <w:rFonts w:hint="eastAsia" w:ascii="仿宋_GB2312" w:hAnsi="仿宋_GB2312" w:cs="仿宋_GB2312"/>
          <w:sz w:val="24"/>
        </w:rPr>
        <w:t>2．我方承诺在比选采购有效期内不修改、撤销比选响应文件。</w:t>
      </w:r>
    </w:p>
    <w:p>
      <w:pPr>
        <w:spacing w:line="360" w:lineRule="auto"/>
        <w:ind w:firstLine="480"/>
        <w:rPr>
          <w:rFonts w:ascii="仿宋_GB2312" w:hAnsi="仿宋_GB2312" w:cs="仿宋_GB2312"/>
          <w:sz w:val="24"/>
        </w:rPr>
      </w:pPr>
      <w:r>
        <w:rPr>
          <w:rFonts w:hint="eastAsia" w:ascii="仿宋_GB2312" w:hAnsi="仿宋_GB2312" w:cs="仿宋_GB2312"/>
          <w:sz w:val="24"/>
        </w:rPr>
        <w:t>3．如我方成交：</w:t>
      </w:r>
    </w:p>
    <w:p>
      <w:pPr>
        <w:spacing w:line="360" w:lineRule="auto"/>
        <w:ind w:firstLine="480"/>
        <w:rPr>
          <w:rFonts w:ascii="仿宋_GB2312" w:hAnsi="仿宋_GB2312" w:cs="仿宋_GB2312"/>
          <w:sz w:val="24"/>
        </w:rPr>
      </w:pPr>
      <w:r>
        <w:rPr>
          <w:rFonts w:hint="eastAsia" w:ascii="仿宋_GB2312" w:hAnsi="仿宋_GB2312" w:cs="仿宋_GB2312"/>
          <w:sz w:val="24"/>
        </w:rPr>
        <w:t>（1）我方承诺在收到成交通知后，在规定的期限内与你方签订合同。</w:t>
      </w:r>
    </w:p>
    <w:p>
      <w:pPr>
        <w:spacing w:line="360" w:lineRule="auto"/>
        <w:ind w:firstLine="480"/>
        <w:rPr>
          <w:rFonts w:ascii="仿宋_GB2312" w:hAnsi="仿宋_GB2312" w:cs="仿宋_GB2312"/>
          <w:sz w:val="24"/>
        </w:rPr>
      </w:pPr>
      <w:r>
        <w:rPr>
          <w:rFonts w:hint="eastAsia" w:ascii="仿宋_GB2312" w:hAnsi="仿宋_GB2312" w:cs="仿宋_GB2312"/>
          <w:sz w:val="24"/>
        </w:rPr>
        <w:t>（2）随同本报价函递交的报价函附录属于合同文件的组成部分。</w:t>
      </w:r>
    </w:p>
    <w:p>
      <w:pPr>
        <w:spacing w:line="360" w:lineRule="auto"/>
        <w:ind w:firstLine="480"/>
        <w:rPr>
          <w:rFonts w:ascii="仿宋_GB2312" w:hAnsi="仿宋_GB2312" w:cs="仿宋_GB2312"/>
          <w:sz w:val="24"/>
        </w:rPr>
      </w:pPr>
      <w:r>
        <w:rPr>
          <w:rFonts w:hint="eastAsia" w:ascii="仿宋_GB2312" w:hAnsi="仿宋_GB2312" w:cs="仿宋_GB2312"/>
          <w:sz w:val="24"/>
        </w:rPr>
        <w:t>（3）我方承诺在合同约定的期限内完成并移交全部合同项目和成果。</w:t>
      </w:r>
    </w:p>
    <w:p>
      <w:pPr>
        <w:spacing w:line="360" w:lineRule="auto"/>
        <w:ind w:firstLine="480"/>
        <w:rPr>
          <w:rFonts w:ascii="仿宋_GB2312" w:hAnsi="仿宋_GB2312" w:cs="仿宋_GB2312"/>
          <w:sz w:val="24"/>
        </w:rPr>
      </w:pPr>
      <w:r>
        <w:rPr>
          <w:rFonts w:hint="eastAsia" w:ascii="仿宋_GB2312" w:hAnsi="仿宋_GB2312" w:cs="仿宋_GB2312"/>
          <w:sz w:val="24"/>
        </w:rPr>
        <w:t>4．我方在此声明，所递交的比选响应文件及有关资料内容完整、真实和准确。</w:t>
      </w:r>
    </w:p>
    <w:p>
      <w:pPr>
        <w:spacing w:line="360" w:lineRule="auto"/>
        <w:ind w:firstLine="480"/>
        <w:rPr>
          <w:rFonts w:ascii="仿宋_GB2312" w:hAnsi="仿宋_GB2312" w:cs="仿宋_GB2312"/>
          <w:sz w:val="24"/>
        </w:rPr>
      </w:pPr>
      <w:r>
        <w:rPr>
          <w:rFonts w:hint="eastAsia" w:ascii="仿宋_GB2312" w:hAnsi="仿宋_GB2312" w:cs="仿宋_GB2312"/>
          <w:sz w:val="24"/>
        </w:rPr>
        <w:t>5．除非达到另外协议并生效，你方的中标通知书和本比选采购文件将成为约束双方的合同文件组成部分。</w:t>
      </w:r>
    </w:p>
    <w:p>
      <w:pPr>
        <w:spacing w:line="360" w:lineRule="auto"/>
        <w:ind w:firstLine="480"/>
        <w:rPr>
          <w:rFonts w:ascii="仿宋_GB2312" w:hAnsi="仿宋_GB2312" w:cs="仿宋_GB2312"/>
          <w:sz w:val="24"/>
        </w:rPr>
      </w:pPr>
    </w:p>
    <w:p>
      <w:pPr>
        <w:spacing w:line="360" w:lineRule="auto"/>
        <w:ind w:firstLine="480"/>
        <w:rPr>
          <w:rFonts w:ascii="仿宋_GB2312" w:hAnsi="仿宋_GB2312" w:cs="仿宋_GB2312"/>
          <w:sz w:val="24"/>
        </w:rPr>
      </w:pPr>
    </w:p>
    <w:p>
      <w:pPr>
        <w:spacing w:line="360" w:lineRule="auto"/>
        <w:ind w:firstLine="3120" w:firstLineChars="1300"/>
        <w:rPr>
          <w:rFonts w:ascii="仿宋_GB2312" w:hAnsi="仿宋_GB2312" w:cs="仿宋_GB2312"/>
          <w:sz w:val="24"/>
        </w:rPr>
      </w:pPr>
      <w:r>
        <w:rPr>
          <w:rFonts w:hint="eastAsia" w:ascii="仿宋_GB2312" w:hAnsi="仿宋_GB2312" w:cs="仿宋_GB2312"/>
          <w:sz w:val="24"/>
        </w:rPr>
        <w:t>比选响应人：（盖单位公章）</w:t>
      </w:r>
    </w:p>
    <w:p>
      <w:pPr>
        <w:spacing w:line="360" w:lineRule="auto"/>
        <w:ind w:firstLine="3120" w:firstLineChars="1300"/>
        <w:rPr>
          <w:rFonts w:ascii="仿宋_GB2312" w:hAnsi="仿宋_GB2312" w:cs="仿宋_GB2312"/>
          <w:sz w:val="24"/>
        </w:rPr>
      </w:pPr>
      <w:r>
        <w:rPr>
          <w:rFonts w:hint="eastAsia" w:ascii="仿宋_GB2312" w:hAnsi="仿宋_GB2312" w:cs="仿宋_GB2312"/>
          <w:sz w:val="24"/>
        </w:rPr>
        <w:t>法定代表人或其委托代理人：</w:t>
      </w:r>
      <w:r>
        <w:rPr>
          <w:rFonts w:hint="eastAsia" w:ascii="仿宋_GB2312" w:hAnsi="仿宋_GB2312" w:cs="仿宋_GB2312"/>
          <w:sz w:val="24"/>
          <w:u w:val="single"/>
        </w:rPr>
        <w:t xml:space="preserve">           </w:t>
      </w:r>
      <w:r>
        <w:rPr>
          <w:rFonts w:hint="eastAsia" w:ascii="仿宋_GB2312" w:hAnsi="仿宋_GB2312" w:cs="仿宋_GB2312"/>
          <w:sz w:val="24"/>
        </w:rPr>
        <w:t>（签字）</w:t>
      </w:r>
    </w:p>
    <w:p>
      <w:pPr>
        <w:spacing w:line="360" w:lineRule="auto"/>
        <w:ind w:firstLine="4560" w:firstLineChars="1900"/>
        <w:rPr>
          <w:rFonts w:ascii="仿宋_GB2312" w:hAnsi="仿宋_GB2312" w:cs="仿宋_GB2312"/>
          <w:sz w:val="24"/>
        </w:rPr>
      </w:pPr>
      <w:r>
        <w:rPr>
          <w:rFonts w:hint="eastAsia" w:ascii="仿宋_GB2312" w:hAnsi="仿宋_GB2312" w:cs="仿宋_GB2312"/>
          <w:sz w:val="24"/>
        </w:rPr>
        <w:t>地址：</w:t>
      </w:r>
      <w:r>
        <w:rPr>
          <w:rFonts w:hint="eastAsia" w:ascii="仿宋_GB2312" w:hAnsi="仿宋_GB2312" w:cs="仿宋_GB2312"/>
          <w:sz w:val="24"/>
          <w:u w:val="single"/>
        </w:rPr>
        <w:t xml:space="preserve">                          </w:t>
      </w:r>
    </w:p>
    <w:p>
      <w:pPr>
        <w:spacing w:line="360" w:lineRule="auto"/>
        <w:ind w:firstLine="4560" w:firstLineChars="1900"/>
        <w:rPr>
          <w:rFonts w:ascii="仿宋_GB2312" w:hAnsi="仿宋_GB2312" w:cs="仿宋_GB2312"/>
          <w:sz w:val="24"/>
        </w:rPr>
      </w:pPr>
      <w:r>
        <w:rPr>
          <w:rFonts w:hint="eastAsia" w:ascii="仿宋_GB2312" w:hAnsi="仿宋_GB2312" w:cs="仿宋_GB2312"/>
          <w:sz w:val="24"/>
        </w:rPr>
        <w:t>网址：</w:t>
      </w:r>
      <w:r>
        <w:rPr>
          <w:rFonts w:hint="eastAsia" w:ascii="仿宋_GB2312" w:hAnsi="仿宋_GB2312" w:cs="仿宋_GB2312"/>
          <w:sz w:val="24"/>
          <w:u w:val="single"/>
        </w:rPr>
        <w:t xml:space="preserve">                          </w:t>
      </w:r>
    </w:p>
    <w:p>
      <w:pPr>
        <w:spacing w:line="360" w:lineRule="auto"/>
        <w:ind w:firstLine="4560" w:firstLineChars="1900"/>
        <w:rPr>
          <w:rFonts w:ascii="仿宋_GB2312" w:hAnsi="仿宋_GB2312" w:cs="仿宋_GB2312"/>
          <w:sz w:val="24"/>
        </w:rPr>
      </w:pPr>
      <w:r>
        <w:rPr>
          <w:rFonts w:hint="eastAsia" w:ascii="仿宋_GB2312" w:hAnsi="仿宋_GB2312" w:cs="仿宋_GB2312"/>
          <w:sz w:val="24"/>
        </w:rPr>
        <w:t>电话：</w:t>
      </w:r>
      <w:r>
        <w:rPr>
          <w:rFonts w:hint="eastAsia" w:ascii="仿宋_GB2312" w:hAnsi="仿宋_GB2312" w:cs="仿宋_GB2312"/>
          <w:sz w:val="24"/>
          <w:u w:val="single"/>
        </w:rPr>
        <w:t xml:space="preserve">                          </w:t>
      </w:r>
    </w:p>
    <w:p>
      <w:pPr>
        <w:spacing w:line="360" w:lineRule="auto"/>
        <w:ind w:firstLine="4560" w:firstLineChars="1900"/>
        <w:rPr>
          <w:rFonts w:ascii="仿宋_GB2312" w:hAnsi="仿宋_GB2312" w:cs="仿宋_GB2312"/>
          <w:sz w:val="24"/>
        </w:rPr>
      </w:pPr>
      <w:r>
        <w:rPr>
          <w:rFonts w:hint="eastAsia" w:ascii="仿宋_GB2312" w:hAnsi="仿宋_GB2312" w:cs="仿宋_GB2312"/>
          <w:sz w:val="24"/>
        </w:rPr>
        <w:t>传真：</w:t>
      </w:r>
      <w:r>
        <w:rPr>
          <w:rFonts w:hint="eastAsia" w:ascii="仿宋_GB2312" w:hAnsi="仿宋_GB2312" w:cs="仿宋_GB2312"/>
          <w:sz w:val="24"/>
          <w:u w:val="single"/>
        </w:rPr>
        <w:t xml:space="preserve">                          </w:t>
      </w:r>
    </w:p>
    <w:p>
      <w:pPr>
        <w:spacing w:line="360" w:lineRule="auto"/>
        <w:ind w:firstLine="4560" w:firstLineChars="1900"/>
        <w:rPr>
          <w:rFonts w:ascii="仿宋_GB2312" w:hAnsi="仿宋_GB2312" w:cs="仿宋_GB2312"/>
          <w:sz w:val="24"/>
          <w:u w:val="single"/>
        </w:rPr>
      </w:pPr>
      <w:r>
        <w:rPr>
          <w:rFonts w:hint="eastAsia" w:ascii="仿宋_GB2312" w:hAnsi="仿宋_GB2312" w:cs="仿宋_GB2312"/>
          <w:sz w:val="24"/>
        </w:rPr>
        <w:t>邮政编码：</w:t>
      </w:r>
      <w:r>
        <w:rPr>
          <w:rFonts w:hint="eastAsia" w:ascii="仿宋_GB2312" w:hAnsi="仿宋_GB2312" w:cs="仿宋_GB2312"/>
          <w:sz w:val="24"/>
          <w:u w:val="single"/>
        </w:rPr>
        <w:t xml:space="preserve">                      </w:t>
      </w:r>
    </w:p>
    <w:p>
      <w:pPr>
        <w:spacing w:line="360" w:lineRule="auto"/>
        <w:ind w:firstLine="6720" w:firstLineChars="2800"/>
        <w:rPr>
          <w:rFonts w:ascii="仿宋_GB2312" w:hAnsi="仿宋_GB2312" w:cs="仿宋_GB2312"/>
          <w:sz w:val="24"/>
        </w:rPr>
      </w:pPr>
      <w:r>
        <w:rPr>
          <w:rFonts w:hint="eastAsia" w:ascii="仿宋_GB2312" w:hAnsi="仿宋_GB2312" w:cs="仿宋_GB2312"/>
          <w:sz w:val="24"/>
        </w:rPr>
        <w:t>年    月    日</w:t>
      </w:r>
    </w:p>
    <w:p>
      <w:pPr>
        <w:pStyle w:val="3"/>
        <w:ind w:firstLine="0" w:firstLineChars="0"/>
        <w:jc w:val="center"/>
        <w:rPr>
          <w:b w:val="0"/>
          <w:bCs w:val="0"/>
          <w:color w:val="000000"/>
          <w:sz w:val="28"/>
          <w:szCs w:val="28"/>
        </w:rPr>
      </w:pPr>
      <w:r>
        <w:rPr>
          <w:color w:val="000000"/>
          <w:sz w:val="28"/>
          <w:szCs w:val="28"/>
        </w:rPr>
        <w:br w:type="page"/>
      </w:r>
      <w:bookmarkStart w:id="267" w:name="_Toc34986775"/>
      <w:bookmarkStart w:id="268" w:name="_Toc9801"/>
      <w:bookmarkStart w:id="269" w:name="_Toc22840"/>
      <w:r>
        <w:rPr>
          <w:rFonts w:hint="eastAsia"/>
          <w:color w:val="000000"/>
          <w:sz w:val="28"/>
          <w:szCs w:val="28"/>
        </w:rPr>
        <w:t>（二）法定代表人身份证明</w:t>
      </w:r>
      <w:bookmarkEnd w:id="265"/>
      <w:bookmarkEnd w:id="266"/>
      <w:bookmarkEnd w:id="267"/>
      <w:bookmarkEnd w:id="268"/>
      <w:bookmarkEnd w:id="269"/>
    </w:p>
    <w:p>
      <w:pPr>
        <w:spacing w:line="360" w:lineRule="auto"/>
        <w:ind w:firstLine="420"/>
        <w:rPr>
          <w:rFonts w:ascii="宋体" w:hAnsi="宋体"/>
          <w:color w:val="000000"/>
          <w:szCs w:val="21"/>
        </w:rPr>
      </w:pPr>
    </w:p>
    <w:p>
      <w:pPr>
        <w:ind w:firstLine="562"/>
        <w:jc w:val="center"/>
        <w:rPr>
          <w:rFonts w:ascii="仿宋_GB2312" w:hAnsi="仿宋_GB2312" w:cs="仿宋_GB2312"/>
          <w:b/>
          <w:sz w:val="28"/>
          <w:szCs w:val="28"/>
        </w:rPr>
      </w:pPr>
      <w:r>
        <w:rPr>
          <w:rFonts w:hint="eastAsia" w:ascii="仿宋_GB2312" w:hAnsi="仿宋_GB2312" w:cs="仿宋_GB2312"/>
          <w:b/>
          <w:sz w:val="28"/>
          <w:szCs w:val="28"/>
        </w:rPr>
        <w:t>法定代表人身份证明</w:t>
      </w:r>
    </w:p>
    <w:p>
      <w:pPr>
        <w:tabs>
          <w:tab w:val="left" w:pos="6300"/>
        </w:tabs>
        <w:snapToGrid w:val="0"/>
        <w:spacing w:line="520" w:lineRule="exact"/>
        <w:ind w:firstLine="560"/>
        <w:rPr>
          <w:rFonts w:ascii="仿宋_GB2312" w:hAnsi="仿宋_GB2312" w:cs="仿宋_GB2312"/>
          <w:color w:val="000000"/>
          <w:sz w:val="28"/>
        </w:rPr>
      </w:pPr>
    </w:p>
    <w:p>
      <w:pPr>
        <w:spacing w:line="360" w:lineRule="auto"/>
        <w:ind w:firstLine="480"/>
        <w:rPr>
          <w:rFonts w:ascii="仿宋_GB2312" w:hAnsi="仿宋_GB2312" w:cs="仿宋_GB2312"/>
          <w:color w:val="000000"/>
          <w:sz w:val="24"/>
        </w:rPr>
      </w:pPr>
      <w:r>
        <w:rPr>
          <w:rFonts w:hint="eastAsia" w:ascii="仿宋_GB2312" w:hAnsi="仿宋_GB2312" w:cs="仿宋_GB2312"/>
          <w:color w:val="000000"/>
          <w:sz w:val="24"/>
        </w:rPr>
        <w:t xml:space="preserve"> （法定代表人姓名）在 </w:t>
      </w:r>
      <w:r>
        <w:rPr>
          <w:rFonts w:hint="eastAsia" w:ascii="仿宋_GB2312" w:hAnsi="仿宋_GB2312" w:cs="仿宋_GB2312"/>
          <w:color w:val="000000"/>
          <w:sz w:val="24"/>
          <w:u w:val="single"/>
        </w:rPr>
        <w:t xml:space="preserve">            </w:t>
      </w:r>
      <w:r>
        <w:rPr>
          <w:rFonts w:hint="eastAsia" w:ascii="仿宋_GB2312" w:hAnsi="仿宋_GB2312" w:cs="仿宋_GB2312"/>
          <w:color w:val="000000"/>
          <w:sz w:val="24"/>
        </w:rPr>
        <w:t>（比选响应人名称）任</w:t>
      </w:r>
      <w:r>
        <w:rPr>
          <w:rFonts w:hint="eastAsia" w:ascii="仿宋_GB2312" w:hAnsi="仿宋_GB2312" w:cs="仿宋_GB2312"/>
          <w:color w:val="000000"/>
          <w:sz w:val="24"/>
          <w:u w:val="single"/>
        </w:rPr>
        <w:t xml:space="preserve">    </w:t>
      </w:r>
      <w:r>
        <w:rPr>
          <w:rFonts w:hint="eastAsia" w:ascii="仿宋_GB2312" w:hAnsi="仿宋_GB2312" w:cs="仿宋_GB2312"/>
          <w:color w:val="000000"/>
          <w:sz w:val="24"/>
        </w:rPr>
        <w:t>（职务名称）职务，是__________________（比选响应人名称）的法定代表人。</w:t>
      </w:r>
    </w:p>
    <w:p>
      <w:pPr>
        <w:spacing w:line="360" w:lineRule="auto"/>
        <w:ind w:firstLine="480"/>
        <w:rPr>
          <w:rFonts w:ascii="仿宋_GB2312" w:hAnsi="仿宋_GB2312" w:cs="仿宋_GB2312"/>
          <w:color w:val="000000"/>
          <w:sz w:val="24"/>
        </w:rPr>
      </w:pPr>
    </w:p>
    <w:p>
      <w:pPr>
        <w:spacing w:line="360" w:lineRule="auto"/>
        <w:ind w:firstLine="480"/>
        <w:rPr>
          <w:rFonts w:ascii="仿宋_GB2312" w:hAnsi="仿宋_GB2312" w:cs="仿宋_GB2312"/>
          <w:color w:val="000000"/>
          <w:sz w:val="24"/>
        </w:rPr>
      </w:pPr>
      <w:r>
        <w:rPr>
          <w:rFonts w:hint="eastAsia" w:ascii="仿宋_GB2312" w:hAnsi="仿宋_GB2312" w:cs="仿宋_GB2312"/>
          <w:color w:val="000000"/>
          <w:sz w:val="24"/>
        </w:rPr>
        <w:t>特此证明。</w:t>
      </w:r>
    </w:p>
    <w:p>
      <w:pPr>
        <w:spacing w:line="360" w:lineRule="auto"/>
        <w:ind w:firstLine="480"/>
        <w:rPr>
          <w:rFonts w:ascii="仿宋_GB2312" w:hAnsi="仿宋_GB2312" w:cs="仿宋_GB2312"/>
          <w:color w:val="000000"/>
          <w:sz w:val="24"/>
        </w:rPr>
      </w:pPr>
    </w:p>
    <w:p>
      <w:pPr>
        <w:spacing w:line="360" w:lineRule="auto"/>
        <w:ind w:firstLine="480"/>
        <w:rPr>
          <w:rFonts w:ascii="仿宋_GB2312" w:hAnsi="仿宋_GB2312" w:cs="仿宋_GB2312"/>
          <w:color w:val="000000"/>
          <w:sz w:val="24"/>
        </w:rPr>
      </w:pPr>
      <w:r>
        <w:rPr>
          <w:rFonts w:hint="eastAsia" w:ascii="仿宋_GB2312" w:hAnsi="仿宋_GB2312" w:cs="仿宋_GB2312"/>
          <w:color w:val="000000"/>
          <w:sz w:val="24"/>
        </w:rPr>
        <w:t xml:space="preserve">                                            （单位全称）</w:t>
      </w:r>
    </w:p>
    <w:p>
      <w:pPr>
        <w:spacing w:line="360" w:lineRule="auto"/>
        <w:ind w:firstLine="480"/>
        <w:rPr>
          <w:rFonts w:ascii="仿宋_GB2312" w:hAnsi="仿宋_GB2312" w:cs="仿宋_GB2312"/>
          <w:color w:val="000000"/>
          <w:sz w:val="24"/>
        </w:rPr>
      </w:pPr>
      <w:r>
        <w:rPr>
          <w:rFonts w:hint="eastAsia" w:ascii="仿宋_GB2312" w:hAnsi="仿宋_GB2312" w:cs="仿宋_GB2312"/>
          <w:color w:val="000000"/>
          <w:sz w:val="24"/>
        </w:rPr>
        <w:t xml:space="preserve">                                             年   月   日</w:t>
      </w:r>
    </w:p>
    <w:p>
      <w:pPr>
        <w:spacing w:line="360" w:lineRule="auto"/>
        <w:ind w:firstLine="480"/>
        <w:rPr>
          <w:rFonts w:ascii="仿宋_GB2312" w:hAnsi="仿宋_GB2312" w:cs="仿宋_GB2312"/>
          <w:color w:val="000000"/>
          <w:sz w:val="24"/>
        </w:rPr>
      </w:pPr>
      <w:r>
        <w:rPr>
          <w:rFonts w:hint="eastAsia" w:ascii="仿宋_GB2312" w:hAnsi="仿宋_GB2312" w:cs="仿宋_GB2312"/>
          <w:color w:val="000000"/>
          <w:sz w:val="24"/>
        </w:rPr>
        <w:t xml:space="preserve">                                                （公章）</w:t>
      </w:r>
    </w:p>
    <w:p>
      <w:pPr>
        <w:spacing w:line="360" w:lineRule="auto"/>
        <w:ind w:firstLine="480"/>
        <w:rPr>
          <w:rFonts w:ascii="仿宋_GB2312" w:hAnsi="仿宋_GB2312" w:cs="仿宋_GB2312"/>
          <w:color w:val="000000"/>
          <w:sz w:val="24"/>
        </w:rPr>
      </w:pPr>
    </w:p>
    <w:p>
      <w:pPr>
        <w:spacing w:line="360" w:lineRule="auto"/>
        <w:ind w:firstLine="480"/>
        <w:rPr>
          <w:rFonts w:ascii="仿宋_GB2312" w:hAnsi="仿宋_GB2312" w:cs="仿宋_GB2312"/>
          <w:color w:val="000000"/>
          <w:sz w:val="24"/>
        </w:rPr>
      </w:pPr>
      <w:bookmarkStart w:id="270" w:name="OLE_LINK12"/>
      <w:r>
        <w:rPr>
          <w:rFonts w:hint="eastAsia" w:ascii="仿宋_GB2312" w:hAnsi="仿宋_GB2312" w:cs="仿宋_GB2312"/>
          <w:color w:val="000000"/>
          <w:sz w:val="24"/>
        </w:rPr>
        <w:t xml:space="preserve"> 附：法定代表人住址：</w:t>
      </w:r>
    </w:p>
    <w:p>
      <w:pPr>
        <w:spacing w:line="360" w:lineRule="auto"/>
        <w:ind w:firstLine="480"/>
        <w:rPr>
          <w:rFonts w:ascii="仿宋_GB2312" w:hAnsi="仿宋_GB2312" w:cs="仿宋_GB2312"/>
          <w:color w:val="000000"/>
          <w:sz w:val="24"/>
        </w:rPr>
      </w:pPr>
      <w:r>
        <w:rPr>
          <w:rFonts w:hint="eastAsia" w:ascii="仿宋_GB2312" w:hAnsi="仿宋_GB2312" w:cs="仿宋_GB2312"/>
          <w:color w:val="000000"/>
          <w:sz w:val="24"/>
        </w:rPr>
        <w:t xml:space="preserve">     身份证号码：</w:t>
      </w:r>
    </w:p>
    <w:p>
      <w:pPr>
        <w:adjustRightInd w:val="0"/>
        <w:snapToGrid w:val="0"/>
        <w:spacing w:line="360" w:lineRule="auto"/>
        <w:ind w:firstLine="482"/>
        <w:jc w:val="left"/>
        <w:rPr>
          <w:rFonts w:ascii="仿宋_GB2312" w:hAnsi="仿宋_GB2312" w:cs="仿宋_GB2312"/>
          <w:color w:val="000000"/>
          <w:kern w:val="0"/>
        </w:rPr>
      </w:pPr>
      <w:r>
        <w:rPr>
          <w:rFonts w:hint="eastAsia" w:ascii="仿宋_GB2312" w:hAnsi="仿宋_GB2312" w:cs="仿宋_GB2312"/>
          <w:b/>
          <w:color w:val="000000"/>
          <w:kern w:val="0"/>
          <w:sz w:val="24"/>
        </w:rPr>
        <mc:AlternateContent>
          <mc:Choice Requires="wps">
            <w:drawing>
              <wp:anchor distT="0" distB="0" distL="114300" distR="114300" simplePos="0" relativeHeight="251649024" behindDoc="1" locked="0" layoutInCell="1" allowOverlap="1">
                <wp:simplePos x="0" y="0"/>
                <wp:positionH relativeFrom="column">
                  <wp:posOffset>560705</wp:posOffset>
                </wp:positionH>
                <wp:positionV relativeFrom="paragraph">
                  <wp:posOffset>24765</wp:posOffset>
                </wp:positionV>
                <wp:extent cx="3867150" cy="2461260"/>
                <wp:effectExtent l="0" t="0" r="0" b="0"/>
                <wp:wrapNone/>
                <wp:docPr id="2" name="自选图形 18"/>
                <wp:cNvGraphicFramePr/>
                <a:graphic xmlns:a="http://schemas.openxmlformats.org/drawingml/2006/main">
                  <a:graphicData uri="http://schemas.microsoft.com/office/word/2010/wordprocessingShape">
                    <wps:wsp>
                      <wps:cNvSpPr/>
                      <wps:spPr>
                        <a:xfrm>
                          <a:off x="0" y="0"/>
                          <a:ext cx="3867150" cy="2461260"/>
                        </a:xfrm>
                        <a:prstGeom prst="flowChartAlternateProcess">
                          <a:avLst/>
                        </a:prstGeom>
                        <a:solidFill>
                          <a:srgbClr val="FFFFFF"/>
                        </a:solidFill>
                        <a:ln w="9525" cap="rnd" cmpd="sng">
                          <a:solidFill>
                            <a:srgbClr val="000000"/>
                          </a:solidFill>
                          <a:prstDash val="sysDot"/>
                          <a:miter/>
                          <a:headEnd type="none" w="med" len="med"/>
                          <a:tailEnd type="none" w="med" len="med"/>
                        </a:ln>
                      </wps:spPr>
                      <wps:txbx>
                        <w:txbxContent>
                          <w:p>
                            <w:pPr>
                              <w:tabs>
                                <w:tab w:val="left" w:pos="1680"/>
                                <w:tab w:val="left" w:pos="4215"/>
                                <w:tab w:val="left" w:pos="4305"/>
                                <w:tab w:val="left" w:pos="8000"/>
                              </w:tabs>
                              <w:adjustRightInd w:val="0"/>
                              <w:snapToGrid w:val="0"/>
                              <w:spacing w:line="360" w:lineRule="auto"/>
                              <w:ind w:firstLine="480"/>
                              <w:jc w:val="center"/>
                              <w:rPr>
                                <w:sz w:val="24"/>
                              </w:rPr>
                            </w:pPr>
                            <w:r>
                              <w:rPr>
                                <w:rFonts w:hint="eastAsia"/>
                                <w:sz w:val="24"/>
                              </w:rPr>
                              <w:t>该处粘贴法定代表人</w:t>
                            </w:r>
                          </w:p>
                          <w:p>
                            <w:pPr>
                              <w:ind w:firstLine="480"/>
                              <w:jc w:val="center"/>
                              <w:rPr>
                                <w:sz w:val="24"/>
                              </w:rPr>
                            </w:pPr>
                            <w:r>
                              <w:rPr>
                                <w:rFonts w:hint="eastAsia"/>
                                <w:sz w:val="24"/>
                              </w:rPr>
                              <w:t>身份证复印件</w:t>
                            </w:r>
                          </w:p>
                          <w:p>
                            <w:pPr>
                              <w:ind w:firstLine="420"/>
                              <w:jc w:val="center"/>
                            </w:pPr>
                          </w:p>
                        </w:txbxContent>
                      </wps:txbx>
                      <wps:bodyPr upright="1"/>
                    </wps:wsp>
                  </a:graphicData>
                </a:graphic>
              </wp:anchor>
            </w:drawing>
          </mc:Choice>
          <mc:Fallback>
            <w:pict>
              <v:shape id="自选图形 18" o:spid="_x0000_s1026" o:spt="176" type="#_x0000_t176" style="position:absolute;left:0pt;margin-left:44.15pt;margin-top:1.95pt;height:193.8pt;width:304.5pt;z-index:-251667456;mso-width-relative:page;mso-height-relative:page;" fillcolor="#FFFFFF" filled="t" stroked="t" coordsize="21600,21600" o:gfxdata="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wSa681gAAAAgBAAAPAAAAAAAAAAEAIAAAACIAAABkcnMv&#10;ZG93bnJldi54bWxQSwECFAAUAAAACACHTuJANHtRtAUCAAD4AwAADgAAAAAAAAABACAAAAAlAQAA&#10;ZHJzL2Uyb0RvYy54bWxQSwUGAAAAAAYABgBZAQAAnAUAAAAA&#10;">
                <v:fill on="t" focussize="0,0"/>
                <v:stroke color="#000000" joinstyle="miter" dashstyle="1 1" endcap="round"/>
                <v:imagedata o:title=""/>
                <o:lock v:ext="edit" aspectratio="f"/>
                <v:textbox>
                  <w:txbxContent>
                    <w:p>
                      <w:pPr>
                        <w:tabs>
                          <w:tab w:val="left" w:pos="1680"/>
                          <w:tab w:val="left" w:pos="4215"/>
                          <w:tab w:val="left" w:pos="4305"/>
                          <w:tab w:val="left" w:pos="8000"/>
                        </w:tabs>
                        <w:adjustRightInd w:val="0"/>
                        <w:snapToGrid w:val="0"/>
                        <w:spacing w:line="360" w:lineRule="auto"/>
                        <w:ind w:firstLine="480"/>
                        <w:jc w:val="center"/>
                        <w:rPr>
                          <w:sz w:val="24"/>
                        </w:rPr>
                      </w:pPr>
                      <w:r>
                        <w:rPr>
                          <w:rFonts w:hint="eastAsia"/>
                          <w:sz w:val="24"/>
                        </w:rPr>
                        <w:t>该处粘贴法定代表人</w:t>
                      </w:r>
                    </w:p>
                    <w:p>
                      <w:pPr>
                        <w:ind w:firstLine="480"/>
                        <w:jc w:val="center"/>
                        <w:rPr>
                          <w:sz w:val="24"/>
                        </w:rPr>
                      </w:pPr>
                      <w:r>
                        <w:rPr>
                          <w:rFonts w:hint="eastAsia"/>
                          <w:sz w:val="24"/>
                        </w:rPr>
                        <w:t>身份证复印件</w:t>
                      </w:r>
                    </w:p>
                    <w:p>
                      <w:pPr>
                        <w:ind w:firstLine="420"/>
                        <w:jc w:val="center"/>
                      </w:pPr>
                    </w:p>
                  </w:txbxContent>
                </v:textbox>
              </v:shape>
            </w:pict>
          </mc:Fallback>
        </mc:AlternateContent>
      </w:r>
    </w:p>
    <w:p>
      <w:pPr>
        <w:tabs>
          <w:tab w:val="left" w:pos="1680"/>
          <w:tab w:val="left" w:pos="4215"/>
          <w:tab w:val="left" w:pos="4305"/>
          <w:tab w:val="left" w:pos="8000"/>
        </w:tabs>
        <w:adjustRightInd w:val="0"/>
        <w:snapToGrid w:val="0"/>
        <w:spacing w:line="360" w:lineRule="auto"/>
        <w:ind w:firstLine="723"/>
        <w:jc w:val="center"/>
        <w:rPr>
          <w:rFonts w:ascii="仿宋_GB2312" w:hAnsi="仿宋_GB2312" w:cs="仿宋_GB2312"/>
          <w:b/>
          <w:color w:val="000000"/>
          <w:kern w:val="0"/>
          <w:sz w:val="36"/>
          <w:szCs w:val="36"/>
        </w:rPr>
      </w:pPr>
    </w:p>
    <w:p>
      <w:pPr>
        <w:tabs>
          <w:tab w:val="left" w:pos="1680"/>
          <w:tab w:val="left" w:pos="4215"/>
          <w:tab w:val="left" w:pos="4305"/>
          <w:tab w:val="left" w:pos="8000"/>
        </w:tabs>
        <w:adjustRightInd w:val="0"/>
        <w:snapToGrid w:val="0"/>
        <w:spacing w:line="360" w:lineRule="auto"/>
        <w:ind w:firstLine="723"/>
        <w:jc w:val="center"/>
        <w:rPr>
          <w:rFonts w:ascii="仿宋_GB2312" w:hAnsi="仿宋_GB2312" w:cs="仿宋_GB2312"/>
          <w:b/>
          <w:color w:val="000000"/>
          <w:kern w:val="0"/>
          <w:sz w:val="36"/>
          <w:szCs w:val="36"/>
        </w:rPr>
      </w:pPr>
    </w:p>
    <w:p>
      <w:pPr>
        <w:tabs>
          <w:tab w:val="left" w:pos="1680"/>
          <w:tab w:val="left" w:pos="4215"/>
          <w:tab w:val="left" w:pos="4305"/>
          <w:tab w:val="left" w:pos="8000"/>
        </w:tabs>
        <w:adjustRightInd w:val="0"/>
        <w:snapToGrid w:val="0"/>
        <w:spacing w:line="360" w:lineRule="auto"/>
        <w:ind w:firstLine="562"/>
        <w:jc w:val="center"/>
        <w:rPr>
          <w:rFonts w:ascii="仿宋_GB2312" w:hAnsi="仿宋_GB2312" w:cs="仿宋_GB2312"/>
          <w:b/>
          <w:color w:val="000000"/>
          <w:kern w:val="0"/>
          <w:sz w:val="28"/>
          <w:szCs w:val="28"/>
        </w:rPr>
      </w:pPr>
    </w:p>
    <w:p>
      <w:pPr>
        <w:tabs>
          <w:tab w:val="left" w:pos="1680"/>
          <w:tab w:val="left" w:pos="4215"/>
          <w:tab w:val="left" w:pos="4305"/>
          <w:tab w:val="left" w:pos="8000"/>
        </w:tabs>
        <w:autoSpaceDE w:val="0"/>
        <w:autoSpaceDN w:val="0"/>
        <w:adjustRightInd w:val="0"/>
        <w:snapToGrid w:val="0"/>
        <w:spacing w:line="360" w:lineRule="auto"/>
        <w:ind w:firstLine="562"/>
        <w:jc w:val="center"/>
        <w:rPr>
          <w:rFonts w:ascii="仿宋_GB2312" w:hAnsi="仿宋_GB2312" w:cs="仿宋_GB2312"/>
          <w:b/>
          <w:color w:val="000000"/>
          <w:kern w:val="0"/>
          <w:sz w:val="28"/>
          <w:szCs w:val="28"/>
        </w:rPr>
      </w:pPr>
    </w:p>
    <w:p>
      <w:pPr>
        <w:tabs>
          <w:tab w:val="left" w:pos="1680"/>
          <w:tab w:val="left" w:pos="4215"/>
          <w:tab w:val="left" w:pos="4305"/>
          <w:tab w:val="left" w:pos="8000"/>
        </w:tabs>
        <w:autoSpaceDE w:val="0"/>
        <w:autoSpaceDN w:val="0"/>
        <w:adjustRightInd w:val="0"/>
        <w:snapToGrid w:val="0"/>
        <w:spacing w:line="360" w:lineRule="auto"/>
        <w:ind w:firstLine="0" w:firstLineChars="0"/>
        <w:jc w:val="center"/>
        <w:rPr>
          <w:rFonts w:ascii="仿宋_GB2312" w:hAnsi="仿宋_GB2312" w:cs="仿宋_GB2312"/>
          <w:color w:val="000000"/>
        </w:rPr>
      </w:pPr>
    </w:p>
    <w:p>
      <w:pPr>
        <w:tabs>
          <w:tab w:val="left" w:pos="1680"/>
          <w:tab w:val="left" w:pos="4215"/>
          <w:tab w:val="left" w:pos="4305"/>
          <w:tab w:val="left" w:pos="8000"/>
        </w:tabs>
        <w:autoSpaceDE w:val="0"/>
        <w:autoSpaceDN w:val="0"/>
        <w:adjustRightInd w:val="0"/>
        <w:snapToGrid w:val="0"/>
        <w:spacing w:line="360" w:lineRule="auto"/>
        <w:ind w:firstLine="0" w:firstLineChars="0"/>
        <w:jc w:val="center"/>
        <w:rPr>
          <w:rFonts w:ascii="仿宋_GB2312" w:hAnsi="仿宋_GB2312" w:cs="仿宋_GB2312"/>
          <w:color w:val="000000"/>
        </w:rPr>
      </w:pPr>
    </w:p>
    <w:p>
      <w:pPr>
        <w:tabs>
          <w:tab w:val="left" w:pos="1680"/>
          <w:tab w:val="left" w:pos="4215"/>
          <w:tab w:val="left" w:pos="4305"/>
          <w:tab w:val="left" w:pos="8000"/>
        </w:tabs>
        <w:autoSpaceDE w:val="0"/>
        <w:autoSpaceDN w:val="0"/>
        <w:adjustRightInd w:val="0"/>
        <w:snapToGrid w:val="0"/>
        <w:spacing w:line="360" w:lineRule="auto"/>
        <w:ind w:firstLine="0" w:firstLineChars="0"/>
        <w:jc w:val="left"/>
        <w:rPr>
          <w:rFonts w:ascii="仿宋_GB2312" w:hAnsi="仿宋_GB2312" w:cs="仿宋_GB2312"/>
          <w:color w:val="000000"/>
          <w:sz w:val="24"/>
        </w:rPr>
      </w:pPr>
    </w:p>
    <w:p>
      <w:pPr>
        <w:tabs>
          <w:tab w:val="left" w:pos="1680"/>
          <w:tab w:val="left" w:pos="4215"/>
          <w:tab w:val="left" w:pos="4305"/>
          <w:tab w:val="left" w:pos="8000"/>
        </w:tabs>
        <w:autoSpaceDE w:val="0"/>
        <w:autoSpaceDN w:val="0"/>
        <w:adjustRightInd w:val="0"/>
        <w:snapToGrid w:val="0"/>
        <w:spacing w:line="360" w:lineRule="auto"/>
        <w:ind w:firstLine="0" w:firstLineChars="0"/>
        <w:jc w:val="left"/>
        <w:rPr>
          <w:rFonts w:ascii="仿宋_GB2312" w:hAnsi="仿宋_GB2312" w:cs="仿宋_GB2312"/>
          <w:color w:val="000000"/>
          <w:sz w:val="24"/>
        </w:rPr>
      </w:pPr>
      <w:r>
        <w:rPr>
          <w:rFonts w:hint="eastAsia" w:ascii="仿宋_GB2312" w:hAnsi="仿宋_GB2312" w:cs="仿宋_GB2312"/>
          <w:color w:val="000000"/>
          <w:sz w:val="24"/>
        </w:rPr>
        <w:t>注：（1）身份证正面且不放大不缩小</w:t>
      </w:r>
    </w:p>
    <w:p>
      <w:pPr>
        <w:spacing w:line="360" w:lineRule="auto"/>
        <w:ind w:firstLine="240" w:firstLineChars="100"/>
        <w:rPr>
          <w:rFonts w:ascii="宋体" w:hAnsi="宋体"/>
          <w:color w:val="000000"/>
          <w:sz w:val="24"/>
        </w:rPr>
      </w:pPr>
      <w:r>
        <w:rPr>
          <w:rFonts w:hint="eastAsia" w:ascii="仿宋_GB2312" w:hAnsi="仿宋_GB2312" w:cs="仿宋_GB2312"/>
          <w:color w:val="000000"/>
          <w:sz w:val="24"/>
        </w:rPr>
        <w:t xml:space="preserve">   （2）法定代表人的签字必须是亲笔签名，不得使用印章、签名章或其他电子制版签名。</w:t>
      </w:r>
      <w:bookmarkEnd w:id="270"/>
    </w:p>
    <w:p>
      <w:pPr>
        <w:spacing w:line="360" w:lineRule="auto"/>
        <w:ind w:firstLine="240" w:firstLineChars="100"/>
        <w:rPr>
          <w:rFonts w:ascii="宋体" w:hAnsi="宋体"/>
          <w:color w:val="000000"/>
          <w:sz w:val="24"/>
        </w:rPr>
        <w:sectPr>
          <w:pgSz w:w="11906" w:h="16838"/>
          <w:pgMar w:top="1440" w:right="1644" w:bottom="1440" w:left="1644" w:header="850" w:footer="794" w:gutter="0"/>
          <w:pgNumType w:fmt="numberInDash"/>
          <w:cols w:space="0" w:num="1"/>
          <w:titlePg/>
          <w:docGrid w:linePitch="312" w:charSpace="0"/>
        </w:sectPr>
      </w:pPr>
    </w:p>
    <w:p>
      <w:pPr>
        <w:pStyle w:val="3"/>
        <w:numPr>
          <w:ilvl w:val="0"/>
          <w:numId w:val="3"/>
        </w:numPr>
        <w:ind w:firstLine="0" w:firstLineChars="0"/>
        <w:jc w:val="center"/>
        <w:rPr>
          <w:color w:val="000000"/>
          <w:sz w:val="28"/>
          <w:szCs w:val="28"/>
        </w:rPr>
      </w:pPr>
      <w:bookmarkStart w:id="271" w:name="_Toc265616337"/>
      <w:bookmarkStart w:id="272" w:name="_Toc459888263"/>
      <w:bookmarkStart w:id="273" w:name="_Toc325034250"/>
      <w:bookmarkStart w:id="274" w:name="_Toc34986776"/>
      <w:bookmarkStart w:id="275" w:name="_Toc2970"/>
      <w:bookmarkStart w:id="276" w:name="_Toc28037"/>
      <w:r>
        <w:rPr>
          <w:rFonts w:hint="eastAsia"/>
          <w:color w:val="000000"/>
          <w:sz w:val="28"/>
          <w:szCs w:val="28"/>
        </w:rPr>
        <w:t>授权委托书</w:t>
      </w:r>
      <w:bookmarkEnd w:id="271"/>
      <w:bookmarkEnd w:id="272"/>
      <w:bookmarkEnd w:id="273"/>
      <w:bookmarkEnd w:id="274"/>
      <w:bookmarkEnd w:id="275"/>
      <w:bookmarkEnd w:id="276"/>
      <w:bookmarkStart w:id="277" w:name="_Toc459888264"/>
      <w:bookmarkStart w:id="278" w:name="_Toc265616338"/>
      <w:bookmarkStart w:id="279" w:name="_Toc325034251"/>
    </w:p>
    <w:p>
      <w:pPr>
        <w:ind w:firstLine="0" w:firstLineChars="0"/>
        <w:rPr>
          <w:color w:val="000000"/>
        </w:rPr>
      </w:pPr>
    </w:p>
    <w:p>
      <w:pPr>
        <w:spacing w:line="360" w:lineRule="auto"/>
        <w:ind w:firstLine="480"/>
        <w:rPr>
          <w:rFonts w:ascii="仿宋_GB2312" w:hAnsi="仿宋_GB2312" w:cs="仿宋_GB2312"/>
          <w:color w:val="000000"/>
          <w:sz w:val="24"/>
        </w:rPr>
      </w:pPr>
      <w:r>
        <w:rPr>
          <w:rFonts w:hint="eastAsia" w:ascii="仿宋_GB2312" w:hAnsi="仿宋_GB2312" w:cs="仿宋_GB2312"/>
          <w:color w:val="000000"/>
          <w:sz w:val="24"/>
        </w:rPr>
        <w:t>项目名称：_______________</w:t>
      </w:r>
    </w:p>
    <w:p>
      <w:pPr>
        <w:spacing w:line="360" w:lineRule="auto"/>
        <w:ind w:firstLine="480"/>
        <w:rPr>
          <w:rFonts w:ascii="仿宋_GB2312" w:hAnsi="仿宋_GB2312" w:cs="仿宋_GB2312"/>
          <w:color w:val="000000"/>
          <w:sz w:val="24"/>
        </w:rPr>
      </w:pPr>
      <w:r>
        <w:rPr>
          <w:rFonts w:hint="eastAsia" w:ascii="仿宋_GB2312" w:hAnsi="仿宋_GB2312" w:cs="仿宋_GB2312"/>
          <w:color w:val="000000"/>
          <w:sz w:val="24"/>
        </w:rPr>
        <w:t>日    期：_______________</w:t>
      </w:r>
    </w:p>
    <w:p>
      <w:pPr>
        <w:spacing w:line="360" w:lineRule="auto"/>
        <w:ind w:firstLine="480"/>
        <w:rPr>
          <w:rFonts w:ascii="仿宋_GB2312" w:hAnsi="仿宋_GB2312" w:cs="仿宋_GB2312"/>
          <w:color w:val="000000"/>
          <w:sz w:val="24"/>
        </w:rPr>
      </w:pPr>
      <w:r>
        <w:rPr>
          <w:rFonts w:hint="eastAsia" w:ascii="仿宋_GB2312" w:hAnsi="仿宋_GB2312" w:cs="仿宋_GB2312"/>
          <w:color w:val="000000"/>
          <w:sz w:val="24"/>
        </w:rPr>
        <w:t>致：重庆机场集团有限公司</w:t>
      </w:r>
    </w:p>
    <w:p>
      <w:pPr>
        <w:spacing w:line="360" w:lineRule="auto"/>
        <w:ind w:firstLine="480"/>
        <w:rPr>
          <w:rFonts w:ascii="仿宋_GB2312" w:hAnsi="仿宋_GB2312" w:cs="仿宋_GB2312"/>
          <w:color w:val="000000"/>
          <w:sz w:val="24"/>
        </w:rPr>
      </w:pPr>
      <w:r>
        <w:rPr>
          <w:rFonts w:hint="eastAsia" w:ascii="仿宋_GB2312" w:hAnsi="仿宋_GB2312" w:cs="仿宋_GB2312"/>
          <w:color w:val="000000"/>
          <w:sz w:val="24"/>
        </w:rPr>
        <w:t>_____________________（比选响应人名称）是中华人民共和国合法企业，法定地址______________________________。</w:t>
      </w:r>
    </w:p>
    <w:p>
      <w:pPr>
        <w:spacing w:line="360" w:lineRule="auto"/>
        <w:ind w:firstLine="480"/>
        <w:rPr>
          <w:rFonts w:ascii="仿宋_GB2312" w:hAnsi="仿宋_GB2312" w:cs="仿宋_GB2312"/>
          <w:color w:val="000000"/>
          <w:sz w:val="24"/>
        </w:rPr>
      </w:pPr>
      <w:r>
        <w:rPr>
          <w:rFonts w:hint="eastAsia" w:ascii="仿宋_GB2312" w:hAnsi="仿宋_GB2312" w:cs="仿宋_GB2312"/>
          <w:color w:val="000000"/>
          <w:sz w:val="24"/>
        </w:rPr>
        <w:t xml:space="preserve"> _________（比选响应人法定代表人姓名）特授权_________ （被授权人姓名及身份证代码）代表我单位全权办理对上述项目的签署、澄清、说明、补正、递交、撤回、 修改等具体工作，并签署全部有关的文件、协议及合同。</w:t>
      </w:r>
    </w:p>
    <w:p>
      <w:pPr>
        <w:spacing w:line="360" w:lineRule="auto"/>
        <w:ind w:firstLine="480"/>
        <w:rPr>
          <w:rFonts w:ascii="仿宋_GB2312" w:hAnsi="仿宋_GB2312" w:cs="仿宋_GB2312"/>
          <w:color w:val="000000"/>
          <w:sz w:val="24"/>
        </w:rPr>
      </w:pPr>
      <w:r>
        <w:rPr>
          <w:rFonts w:hint="eastAsia" w:ascii="仿宋_GB2312" w:hAnsi="仿宋_GB2312" w:cs="仿宋_GB2312"/>
          <w:color w:val="000000"/>
          <w:sz w:val="24"/>
        </w:rPr>
        <w:t>我单位对被授权人的签名负全部责任。</w:t>
      </w:r>
    </w:p>
    <w:p>
      <w:pPr>
        <w:spacing w:line="360" w:lineRule="auto"/>
        <w:ind w:firstLine="480"/>
        <w:rPr>
          <w:rFonts w:ascii="仿宋_GB2312" w:hAnsi="仿宋_GB2312" w:cs="仿宋_GB2312"/>
          <w:color w:val="000000"/>
          <w:sz w:val="24"/>
        </w:rPr>
      </w:pPr>
      <w:r>
        <w:rPr>
          <w:rFonts w:hint="eastAsia" w:ascii="仿宋_GB2312" w:hAnsi="仿宋_GB2312" w:cs="仿宋_GB2312"/>
          <w:color w:val="000000"/>
          <w:sz w:val="24"/>
        </w:rPr>
        <w:t>在撤消授权的书面通知以前，本授权书一直有效。被授权人签署的所有文件（在授权书有效期内签署的）不因授权的撤消而失效。</w:t>
      </w:r>
    </w:p>
    <w:p>
      <w:pPr>
        <w:spacing w:line="360" w:lineRule="auto"/>
        <w:ind w:firstLine="480"/>
        <w:rPr>
          <w:rFonts w:ascii="仿宋_GB2312" w:hAnsi="仿宋_GB2312" w:cs="仿宋_GB2312"/>
          <w:color w:val="000000"/>
          <w:sz w:val="24"/>
        </w:rPr>
      </w:pPr>
    </w:p>
    <w:p>
      <w:pPr>
        <w:spacing w:line="360" w:lineRule="auto"/>
        <w:ind w:firstLine="480"/>
        <w:rPr>
          <w:rFonts w:ascii="仿宋_GB2312" w:hAnsi="仿宋_GB2312" w:cs="仿宋_GB2312"/>
          <w:color w:val="000000"/>
          <w:sz w:val="24"/>
        </w:rPr>
      </w:pPr>
    </w:p>
    <w:p>
      <w:pPr>
        <w:spacing w:line="360" w:lineRule="auto"/>
        <w:ind w:firstLine="480"/>
        <w:rPr>
          <w:rFonts w:ascii="仿宋_GB2312" w:hAnsi="仿宋_GB2312" w:cs="仿宋_GB2312"/>
          <w:color w:val="000000"/>
          <w:sz w:val="24"/>
        </w:rPr>
      </w:pPr>
      <w:r>
        <w:rPr>
          <w:rFonts w:hint="eastAsia" w:ascii="仿宋_GB2312" w:hAnsi="仿宋_GB2312" w:cs="仿宋_GB2312"/>
          <w:color w:val="000000"/>
          <w:sz w:val="24"/>
        </w:rPr>
        <w:t>被授权人签名：                             法定代表人签名：</w:t>
      </w:r>
    </w:p>
    <w:p>
      <w:pPr>
        <w:spacing w:line="360" w:lineRule="auto"/>
        <w:ind w:firstLine="480"/>
        <w:rPr>
          <w:rFonts w:ascii="仿宋_GB2312" w:hAnsi="仿宋_GB2312" w:cs="仿宋_GB2312"/>
          <w:color w:val="000000"/>
          <w:sz w:val="24"/>
        </w:rPr>
      </w:pPr>
      <w:r>
        <w:rPr>
          <w:rFonts w:hint="eastAsia" w:ascii="仿宋_GB2312" w:hAnsi="仿宋_GB2312" w:cs="仿宋_GB2312"/>
          <w:color w:val="000000"/>
          <w:sz w:val="24"/>
        </w:rPr>
        <w:t xml:space="preserve">      职  务：                                     职  务：</w:t>
      </w:r>
    </w:p>
    <w:p>
      <w:pPr>
        <w:spacing w:line="360" w:lineRule="auto"/>
        <w:ind w:firstLine="480"/>
        <w:rPr>
          <w:rFonts w:ascii="仿宋_GB2312" w:hAnsi="仿宋_GB2312" w:cs="仿宋_GB2312"/>
          <w:color w:val="000000"/>
          <w:sz w:val="24"/>
        </w:rPr>
      </w:pPr>
      <w:r>
        <w:rPr>
          <w:rFonts w:hint="eastAsia" w:ascii="仿宋_GB2312" w:hAnsi="仿宋_GB2312" w:cs="仿宋_GB2312"/>
          <w:color w:val="000000"/>
          <w:sz w:val="24"/>
        </w:rPr>
        <w:tab/>
      </w:r>
      <w:r>
        <w:rPr>
          <w:rFonts w:hint="eastAsia" w:ascii="仿宋_GB2312" w:hAnsi="仿宋_GB2312" w:cs="仿宋_GB2312"/>
          <w:color w:val="000000"/>
          <w:sz w:val="24"/>
        </w:rPr>
        <w:t xml:space="preserve">                                            比选响应人公章：</w:t>
      </w:r>
    </w:p>
    <w:p>
      <w:pPr>
        <w:spacing w:line="360" w:lineRule="auto"/>
        <w:ind w:firstLine="480"/>
        <w:rPr>
          <w:rFonts w:ascii="仿宋_GB2312" w:hAnsi="仿宋_GB2312" w:cs="仿宋_GB2312"/>
          <w:color w:val="000000"/>
          <w:sz w:val="24"/>
        </w:rPr>
      </w:pPr>
      <w:r>
        <w:rPr>
          <w:rFonts w:hint="eastAsia" w:ascii="仿宋_GB2312" w:hAnsi="仿宋_GB2312" w:cs="仿宋_GB2312"/>
          <w:color w:val="000000"/>
          <w:sz w:val="24"/>
        </w:rPr>
        <w:t xml:space="preserve">                                          </w:t>
      </w:r>
    </w:p>
    <w:p>
      <w:pPr>
        <w:spacing w:line="360" w:lineRule="auto"/>
        <w:ind w:firstLine="480"/>
        <w:rPr>
          <w:rFonts w:ascii="仿宋_GB2312" w:hAnsi="仿宋_GB2312" w:cs="仿宋_GB2312"/>
          <w:color w:val="000000"/>
          <w:sz w:val="24"/>
        </w:rPr>
      </w:pPr>
      <w:r>
        <w:rPr>
          <w:rFonts w:hint="eastAsia" w:ascii="仿宋_GB2312" w:hAnsi="仿宋_GB2312" w:cs="仿宋_GB2312"/>
          <w:color w:val="000000"/>
          <w:sz w:val="24"/>
        </w:rPr>
        <w:t xml:space="preserve"> 附：被授权人住址：</w:t>
      </w:r>
    </w:p>
    <w:p>
      <w:pPr>
        <w:spacing w:line="360" w:lineRule="auto"/>
        <w:ind w:firstLine="480"/>
        <w:rPr>
          <w:rFonts w:ascii="仿宋_GB2312" w:hAnsi="仿宋_GB2312" w:cs="仿宋_GB2312"/>
          <w:color w:val="000000"/>
          <w:sz w:val="24"/>
        </w:rPr>
      </w:pPr>
      <w:r>
        <w:rPr>
          <w:rFonts w:hint="eastAsia" w:ascii="仿宋_GB2312" w:hAnsi="仿宋_GB2312" w:cs="仿宋_GB2312"/>
          <w:color w:val="000000"/>
          <w:sz w:val="24"/>
        </w:rPr>
        <w:t xml:space="preserve">     身份证号码：</w:t>
      </w:r>
    </w:p>
    <w:p>
      <w:pPr>
        <w:adjustRightInd w:val="0"/>
        <w:snapToGrid w:val="0"/>
        <w:spacing w:line="360" w:lineRule="auto"/>
        <w:ind w:firstLine="0" w:firstLineChars="0"/>
        <w:jc w:val="center"/>
        <w:rPr>
          <w:rFonts w:ascii="宋体" w:hAnsi="宋体"/>
          <w:color w:val="000000"/>
          <w:kern w:val="0"/>
        </w:rPr>
      </w:pPr>
      <w:r>
        <w:rPr>
          <w:rFonts w:ascii="宋体" w:hAnsi="宋体" w:cs="MingLiU"/>
          <w:b/>
          <w:color w:val="000000"/>
          <w:kern w:val="0"/>
          <w:sz w:val="24"/>
        </w:rPr>
        <mc:AlternateContent>
          <mc:Choice Requires="wps">
            <w:drawing>
              <wp:anchor distT="0" distB="0" distL="114300" distR="114300" simplePos="0" relativeHeight="251663360" behindDoc="1" locked="0" layoutInCell="1" allowOverlap="1">
                <wp:simplePos x="0" y="0"/>
                <wp:positionH relativeFrom="column">
                  <wp:posOffset>641985</wp:posOffset>
                </wp:positionH>
                <wp:positionV relativeFrom="paragraph">
                  <wp:posOffset>32385</wp:posOffset>
                </wp:positionV>
                <wp:extent cx="3867150" cy="2461260"/>
                <wp:effectExtent l="12700" t="12700" r="25400" b="21590"/>
                <wp:wrapNone/>
                <wp:docPr id="7" name="自选图形 18"/>
                <wp:cNvGraphicFramePr/>
                <a:graphic xmlns:a="http://schemas.openxmlformats.org/drawingml/2006/main">
                  <a:graphicData uri="http://schemas.microsoft.com/office/word/2010/wordprocessingShape">
                    <wps:wsp>
                      <wps:cNvSpPr/>
                      <wps:spPr>
                        <a:xfrm>
                          <a:off x="0" y="0"/>
                          <a:ext cx="3867150" cy="2461260"/>
                        </a:xfrm>
                        <a:prstGeom prst="flowChartAlternateProcess">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tabs>
                                <w:tab w:val="left" w:pos="1680"/>
                                <w:tab w:val="left" w:pos="4215"/>
                                <w:tab w:val="left" w:pos="4305"/>
                                <w:tab w:val="left" w:pos="8000"/>
                              </w:tabs>
                              <w:adjustRightInd w:val="0"/>
                              <w:snapToGrid w:val="0"/>
                              <w:spacing w:line="360" w:lineRule="auto"/>
                              <w:ind w:firstLine="480"/>
                              <w:jc w:val="center"/>
                              <w:rPr>
                                <w:sz w:val="24"/>
                              </w:rPr>
                            </w:pPr>
                            <w:r>
                              <w:rPr>
                                <w:rFonts w:hint="eastAsia"/>
                                <w:sz w:val="24"/>
                              </w:rPr>
                              <w:t>该处粘贴被授权人</w:t>
                            </w:r>
                          </w:p>
                          <w:p>
                            <w:pPr>
                              <w:ind w:firstLine="480"/>
                              <w:jc w:val="center"/>
                              <w:rPr>
                                <w:sz w:val="24"/>
                              </w:rPr>
                            </w:pPr>
                            <w:r>
                              <w:rPr>
                                <w:rFonts w:hint="eastAsia"/>
                                <w:sz w:val="24"/>
                              </w:rPr>
                              <w:t>身份证复印件</w:t>
                            </w:r>
                          </w:p>
                          <w:p>
                            <w:pPr>
                              <w:ind w:firstLine="420"/>
                              <w:jc w:val="center"/>
                            </w:pPr>
                          </w:p>
                        </w:txbxContent>
                      </wps:txbx>
                      <wps:bodyPr upright="1"/>
                    </wps:wsp>
                  </a:graphicData>
                </a:graphic>
              </wp:anchor>
            </w:drawing>
          </mc:Choice>
          <mc:Fallback>
            <w:pict>
              <v:shape id="自选图形 18" o:spid="_x0000_s1026" o:spt="176" type="#_x0000_t176" style="position:absolute;left:0pt;margin-left:50.55pt;margin-top:2.55pt;height:193.8pt;width:304.5pt;z-index:-251653120;mso-width-relative:page;mso-height-relative:page;" fillcolor="#FFFFFF [3201]" filled="t" stroked="t" coordsize="21600,21600" o:gfxdata="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uq7vo1QAAAAkBAAAPAAAAAAAAAAEAIAAAACIAAABkcnMv&#10;ZG93bnJldi54bWxQSwECFAAUAAAACACHTuJAgslqLAYCAAD6AwAADgAAAAAAAAABACAAAAAkAQAA&#10;ZHJzL2Uyb0RvYy54bWxQSwUGAAAAAAYABgBZAQAAnAUAAAAA&#10;">
                <v:fill on="t" focussize="0,0"/>
                <v:stroke weight="2pt" color="#000000 [3200]" joinstyle="round"/>
                <v:imagedata o:title=""/>
                <o:lock v:ext="edit" aspectratio="f"/>
                <v:textbox>
                  <w:txbxContent>
                    <w:p>
                      <w:pPr>
                        <w:tabs>
                          <w:tab w:val="left" w:pos="1680"/>
                          <w:tab w:val="left" w:pos="4215"/>
                          <w:tab w:val="left" w:pos="4305"/>
                          <w:tab w:val="left" w:pos="8000"/>
                        </w:tabs>
                        <w:adjustRightInd w:val="0"/>
                        <w:snapToGrid w:val="0"/>
                        <w:spacing w:line="360" w:lineRule="auto"/>
                        <w:ind w:firstLine="480"/>
                        <w:jc w:val="center"/>
                        <w:rPr>
                          <w:sz w:val="24"/>
                        </w:rPr>
                      </w:pPr>
                      <w:r>
                        <w:rPr>
                          <w:rFonts w:hint="eastAsia"/>
                          <w:sz w:val="24"/>
                        </w:rPr>
                        <w:t>该处粘贴被授权人</w:t>
                      </w:r>
                    </w:p>
                    <w:p>
                      <w:pPr>
                        <w:ind w:firstLine="480"/>
                        <w:jc w:val="center"/>
                        <w:rPr>
                          <w:sz w:val="24"/>
                        </w:rPr>
                      </w:pPr>
                      <w:r>
                        <w:rPr>
                          <w:rFonts w:hint="eastAsia"/>
                          <w:sz w:val="24"/>
                        </w:rPr>
                        <w:t>身份证复印件</w:t>
                      </w:r>
                    </w:p>
                    <w:p>
                      <w:pPr>
                        <w:ind w:firstLine="420"/>
                        <w:jc w:val="center"/>
                      </w:pPr>
                    </w:p>
                  </w:txbxContent>
                </v:textbox>
              </v:shape>
            </w:pict>
          </mc:Fallback>
        </mc:AlternateContent>
      </w:r>
    </w:p>
    <w:p>
      <w:pPr>
        <w:tabs>
          <w:tab w:val="left" w:pos="1680"/>
          <w:tab w:val="left" w:pos="4215"/>
          <w:tab w:val="left" w:pos="4305"/>
          <w:tab w:val="left" w:pos="8000"/>
        </w:tabs>
        <w:adjustRightInd w:val="0"/>
        <w:snapToGrid w:val="0"/>
        <w:spacing w:line="360" w:lineRule="auto"/>
        <w:ind w:firstLine="0" w:firstLineChars="0"/>
        <w:jc w:val="center"/>
        <w:rPr>
          <w:rFonts w:ascii="宋体" w:hAnsi="宋体" w:cs="MingLiU"/>
          <w:b/>
          <w:color w:val="000000"/>
          <w:kern w:val="0"/>
          <w:sz w:val="36"/>
          <w:szCs w:val="36"/>
        </w:rPr>
      </w:pPr>
    </w:p>
    <w:p>
      <w:pPr>
        <w:tabs>
          <w:tab w:val="left" w:pos="1680"/>
          <w:tab w:val="left" w:pos="4215"/>
          <w:tab w:val="left" w:pos="4305"/>
          <w:tab w:val="left" w:pos="8000"/>
        </w:tabs>
        <w:adjustRightInd w:val="0"/>
        <w:snapToGrid w:val="0"/>
        <w:spacing w:line="360" w:lineRule="auto"/>
        <w:ind w:firstLine="0" w:firstLineChars="0"/>
        <w:jc w:val="center"/>
        <w:rPr>
          <w:rFonts w:ascii="宋体" w:hAnsi="宋体" w:cs="MingLiU"/>
          <w:b/>
          <w:color w:val="000000"/>
          <w:kern w:val="0"/>
          <w:sz w:val="36"/>
          <w:szCs w:val="36"/>
        </w:rPr>
      </w:pPr>
    </w:p>
    <w:p>
      <w:pPr>
        <w:tabs>
          <w:tab w:val="left" w:pos="1680"/>
          <w:tab w:val="left" w:pos="4215"/>
          <w:tab w:val="left" w:pos="4305"/>
          <w:tab w:val="left" w:pos="8000"/>
        </w:tabs>
        <w:adjustRightInd w:val="0"/>
        <w:snapToGrid w:val="0"/>
        <w:spacing w:line="360" w:lineRule="auto"/>
        <w:ind w:firstLine="0" w:firstLineChars="0"/>
        <w:jc w:val="center"/>
        <w:rPr>
          <w:rFonts w:ascii="宋体" w:hAnsi="宋体" w:cs="MingLiU"/>
          <w:b/>
          <w:color w:val="000000"/>
          <w:kern w:val="0"/>
          <w:sz w:val="28"/>
          <w:szCs w:val="28"/>
        </w:rPr>
      </w:pPr>
    </w:p>
    <w:p>
      <w:pPr>
        <w:tabs>
          <w:tab w:val="left" w:pos="1680"/>
          <w:tab w:val="left" w:pos="4215"/>
          <w:tab w:val="left" w:pos="4305"/>
          <w:tab w:val="left" w:pos="8000"/>
        </w:tabs>
        <w:autoSpaceDE w:val="0"/>
        <w:autoSpaceDN w:val="0"/>
        <w:adjustRightInd w:val="0"/>
        <w:snapToGrid w:val="0"/>
        <w:spacing w:line="360" w:lineRule="auto"/>
        <w:ind w:firstLine="0" w:firstLineChars="0"/>
        <w:jc w:val="center"/>
        <w:rPr>
          <w:rFonts w:ascii="宋体" w:hAnsi="宋体" w:cs="MingLiU"/>
          <w:b/>
          <w:color w:val="000000"/>
          <w:kern w:val="0"/>
          <w:sz w:val="28"/>
          <w:szCs w:val="28"/>
        </w:rPr>
      </w:pPr>
    </w:p>
    <w:p>
      <w:pPr>
        <w:tabs>
          <w:tab w:val="left" w:pos="1680"/>
          <w:tab w:val="left" w:pos="4215"/>
          <w:tab w:val="left" w:pos="4305"/>
          <w:tab w:val="left" w:pos="8000"/>
        </w:tabs>
        <w:autoSpaceDE w:val="0"/>
        <w:autoSpaceDN w:val="0"/>
        <w:adjustRightInd w:val="0"/>
        <w:snapToGrid w:val="0"/>
        <w:spacing w:line="360" w:lineRule="auto"/>
        <w:ind w:firstLine="0" w:firstLineChars="0"/>
        <w:jc w:val="center"/>
        <w:rPr>
          <w:color w:val="000000"/>
        </w:rPr>
      </w:pPr>
    </w:p>
    <w:p>
      <w:pPr>
        <w:tabs>
          <w:tab w:val="left" w:pos="1680"/>
          <w:tab w:val="left" w:pos="4215"/>
          <w:tab w:val="left" w:pos="4305"/>
          <w:tab w:val="left" w:pos="8000"/>
        </w:tabs>
        <w:autoSpaceDE w:val="0"/>
        <w:autoSpaceDN w:val="0"/>
        <w:adjustRightInd w:val="0"/>
        <w:snapToGrid w:val="0"/>
        <w:spacing w:line="360" w:lineRule="auto"/>
        <w:ind w:firstLine="0" w:firstLineChars="0"/>
        <w:jc w:val="center"/>
        <w:rPr>
          <w:color w:val="000000"/>
        </w:rPr>
      </w:pPr>
    </w:p>
    <w:p>
      <w:pPr>
        <w:pStyle w:val="3"/>
        <w:ind w:firstLine="0" w:firstLineChars="0"/>
        <w:jc w:val="center"/>
        <w:rPr>
          <w:color w:val="000000"/>
          <w:sz w:val="28"/>
          <w:szCs w:val="28"/>
        </w:rPr>
      </w:pPr>
      <w:r>
        <w:rPr>
          <w:color w:val="000000"/>
          <w:sz w:val="28"/>
          <w:szCs w:val="28"/>
        </w:rPr>
        <w:br w:type="page"/>
      </w:r>
      <w:bookmarkStart w:id="280" w:name="_Toc34986777"/>
      <w:bookmarkStart w:id="281" w:name="_Toc17934"/>
      <w:bookmarkStart w:id="282" w:name="_Toc18836"/>
      <w:r>
        <w:rPr>
          <w:rFonts w:hint="eastAsia"/>
          <w:color w:val="000000"/>
          <w:sz w:val="28"/>
          <w:szCs w:val="28"/>
        </w:rPr>
        <w:t>（四）投标保证金</w:t>
      </w:r>
      <w:bookmarkEnd w:id="277"/>
      <w:bookmarkEnd w:id="278"/>
      <w:bookmarkEnd w:id="279"/>
      <w:bookmarkEnd w:id="280"/>
      <w:bookmarkEnd w:id="281"/>
      <w:bookmarkEnd w:id="282"/>
    </w:p>
    <w:p>
      <w:pPr>
        <w:spacing w:line="360" w:lineRule="auto"/>
        <w:ind w:firstLine="420"/>
        <w:rPr>
          <w:rFonts w:ascii="宋体" w:hAnsi="宋体"/>
          <w:color w:val="000000"/>
          <w:szCs w:val="21"/>
        </w:rPr>
      </w:pPr>
    </w:p>
    <w:p>
      <w:pPr>
        <w:spacing w:line="360" w:lineRule="auto"/>
        <w:ind w:firstLine="480"/>
        <w:rPr>
          <w:rFonts w:ascii="宋体" w:hAnsi="宋体"/>
          <w:color w:val="000000"/>
          <w:sz w:val="24"/>
        </w:rPr>
      </w:pPr>
      <w:r>
        <w:rPr>
          <w:rFonts w:hint="eastAsia" w:ascii="宋体" w:hAnsi="宋体"/>
          <w:color w:val="000000"/>
          <w:sz w:val="24"/>
        </w:rPr>
        <w:t>比选响应人按比选采购文件规定时间提交的投标保证金，应在此提供投标保证金收据的复印件，同时附上比选响应人基本账户开户许可证的复印件。</w:t>
      </w:r>
    </w:p>
    <w:p>
      <w:pPr>
        <w:spacing w:line="360" w:lineRule="auto"/>
        <w:ind w:firstLine="440"/>
        <w:rPr>
          <w:rFonts w:ascii="宋体" w:hAnsi="宋体"/>
          <w:color w:val="000000"/>
          <w:sz w:val="22"/>
        </w:rPr>
      </w:pPr>
    </w:p>
    <w:p>
      <w:pPr>
        <w:spacing w:line="360" w:lineRule="auto"/>
        <w:ind w:firstLine="420"/>
        <w:rPr>
          <w:rFonts w:ascii="宋体" w:hAnsi="宋体"/>
          <w:color w:val="000000"/>
          <w:szCs w:val="21"/>
        </w:rPr>
      </w:pPr>
      <w:r>
        <w:rPr>
          <w:rFonts w:ascii="宋体" w:hAnsi="宋体"/>
          <w:color w:val="000000"/>
          <w:szCs w:val="21"/>
        </w:rPr>
        <mc:AlternateContent>
          <mc:Choice Requires="wps">
            <w:drawing>
              <wp:anchor distT="0" distB="0" distL="114300" distR="114300" simplePos="0" relativeHeight="251651072" behindDoc="0" locked="0" layoutInCell="1" allowOverlap="1">
                <wp:simplePos x="0" y="0"/>
                <wp:positionH relativeFrom="column">
                  <wp:posOffset>144145</wp:posOffset>
                </wp:positionH>
                <wp:positionV relativeFrom="paragraph">
                  <wp:posOffset>295910</wp:posOffset>
                </wp:positionV>
                <wp:extent cx="5829300" cy="2044700"/>
                <wp:effectExtent l="0" t="0" r="0" b="0"/>
                <wp:wrapNone/>
                <wp:docPr id="3" name="Rectangle 8"/>
                <wp:cNvGraphicFramePr/>
                <a:graphic xmlns:a="http://schemas.openxmlformats.org/drawingml/2006/main">
                  <a:graphicData uri="http://schemas.microsoft.com/office/word/2010/wordprocessingShape">
                    <wps:wsp>
                      <wps:cNvSpPr/>
                      <wps:spPr>
                        <a:xfrm>
                          <a:off x="0" y="0"/>
                          <a:ext cx="5829300" cy="20447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此处粘贴投标保证金转账回单的复印件</w:t>
                            </w:r>
                          </w:p>
                          <w:p>
                            <w:pPr>
                              <w:ind w:firstLine="420"/>
                            </w:pPr>
                          </w:p>
                        </w:txbxContent>
                      </wps:txbx>
                      <wps:bodyPr upright="1"/>
                    </wps:wsp>
                  </a:graphicData>
                </a:graphic>
              </wp:anchor>
            </w:drawing>
          </mc:Choice>
          <mc:Fallback>
            <w:pict>
              <v:rect id="Rectangle 8" o:spid="_x0000_s1026" o:spt="1" style="position:absolute;left:0pt;margin-left:11.35pt;margin-top:23.3pt;height:161pt;width:459pt;z-index:251651072;mso-width-relative:page;mso-height-relative:page;" fillcolor="#FFFFFF" filled="t" stroked="t" coordsize="21600,21600" o:gfxdata="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sg7kw2wAAAAkBAAAP&#10;AAAAAAAAAAEAIAAAACIAAABkcnMvZG93bnJldi54bWxQSwECFAAUAAAACACHTuJA8umNgtwBAADg&#10;AwAADgAAAAAAAAABACAAAAAqAQAAZHJzL2Uyb0RvYy54bWxQSwUGAAAAAAYABgBZAQAAeAU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此处粘贴投标保证金转账回单的复印件</w:t>
                      </w:r>
                    </w:p>
                    <w:p>
                      <w:pPr>
                        <w:ind w:firstLine="420"/>
                      </w:pPr>
                    </w:p>
                  </w:txbxContent>
                </v:textbox>
              </v:rect>
            </w:pict>
          </mc:Fallback>
        </mc:AlternateContent>
      </w: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rPr>
          <w:rFonts w:ascii="宋体" w:hAnsi="宋体"/>
          <w:color w:val="000000"/>
          <w:szCs w:val="21"/>
        </w:rPr>
      </w:pPr>
      <w:r>
        <w:rPr>
          <w:rFonts w:ascii="宋体" w:hAnsi="宋体"/>
          <w:color w:val="000000"/>
          <w:szCs w:val="21"/>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99060</wp:posOffset>
                </wp:positionV>
                <wp:extent cx="5829300" cy="2971800"/>
                <wp:effectExtent l="0" t="0" r="0" b="0"/>
                <wp:wrapNone/>
                <wp:docPr id="4" name="Rectangle 9"/>
                <wp:cNvGraphicFramePr/>
                <a:graphic xmlns:a="http://schemas.openxmlformats.org/drawingml/2006/main">
                  <a:graphicData uri="http://schemas.microsoft.com/office/word/2010/wordprocessingShape">
                    <wps:wsp>
                      <wps:cNvSpPr/>
                      <wps:spPr>
                        <a:xfrm>
                          <a:off x="0" y="0"/>
                          <a:ext cx="5829300" cy="29718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wps:txbx>
                      <wps:bodyPr upright="1"/>
                    </wps:wsp>
                  </a:graphicData>
                </a:graphic>
              </wp:anchor>
            </w:drawing>
          </mc:Choice>
          <mc:Fallback>
            <w:pict>
              <v:rect id="Rectangle 9" o:spid="_x0000_s1026" o:spt="1" style="position:absolute;left:0pt;margin-left:9pt;margin-top:7.8pt;height:234pt;width:459pt;z-index:251669504;mso-width-relative:page;mso-height-relative:page;" fillcolor="#FFFFFF" filled="t" stroked="t" coordsize="21600,21600" o:gfxdata="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IrBWm2wAAAAkBAAAP&#10;AAAAAAAAAAEAIAAAACIAAABkcnMvZG93bnJldi54bWxQSwECFAAUAAAACACHTuJATIsLytwBAADg&#10;AwAADgAAAAAAAAABACAAAAAqAQAAZHJzL2Uyb0RvYy54bWxQSwUGAAAAAAYABgBZAQAAeAU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v:textbox>
              </v:rect>
            </w:pict>
          </mc:Fallback>
        </mc:AlternateContent>
      </w: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widowControl/>
        <w:ind w:firstLine="0" w:firstLineChars="0"/>
        <w:jc w:val="left"/>
        <w:rPr>
          <w:rFonts w:ascii="宋体" w:hAnsi="宋体"/>
          <w:szCs w:val="21"/>
        </w:rPr>
      </w:pPr>
      <w:r>
        <w:rPr>
          <w:rFonts w:ascii="宋体" w:hAnsi="宋体"/>
          <w:szCs w:val="21"/>
        </w:rPr>
        <w:br w:type="page"/>
      </w:r>
    </w:p>
    <w:p>
      <w:pPr>
        <w:ind w:firstLine="0" w:firstLineChars="0"/>
        <w:rPr>
          <w:color w:val="000000"/>
        </w:rPr>
      </w:pPr>
    </w:p>
    <w:p>
      <w:pPr>
        <w:spacing w:line="360" w:lineRule="auto"/>
        <w:ind w:firstLine="0" w:firstLineChars="0"/>
        <w:jc w:val="center"/>
        <w:rPr>
          <w:rFonts w:ascii="仿宋_GB2312" w:hAnsi="仿宋_GB2312" w:cs="仿宋_GB2312"/>
          <w:b/>
          <w:color w:val="000000"/>
          <w:sz w:val="32"/>
          <w:szCs w:val="32"/>
        </w:rPr>
      </w:pPr>
      <w:bookmarkStart w:id="283" w:name="_Toc27886"/>
      <w:bookmarkStart w:id="284" w:name="_Toc23086"/>
      <w:r>
        <w:rPr>
          <w:rFonts w:hint="eastAsia" w:ascii="仿宋_GB2312" w:hAnsi="仿宋_GB2312" w:cs="仿宋_GB2312"/>
          <w:b/>
          <w:color w:val="000000"/>
          <w:sz w:val="32"/>
          <w:szCs w:val="32"/>
        </w:rPr>
        <w:t>重庆江北国际机场航站楼</w:t>
      </w:r>
      <w:bookmarkEnd w:id="283"/>
      <w:bookmarkEnd w:id="284"/>
    </w:p>
    <w:p>
      <w:pPr>
        <w:spacing w:line="360" w:lineRule="auto"/>
        <w:ind w:firstLine="0" w:firstLineChars="0"/>
        <w:jc w:val="center"/>
        <w:rPr>
          <w:rFonts w:ascii="仿宋_GB2312" w:hAnsi="仿宋_GB2312" w:cs="仿宋_GB2312"/>
          <w:b/>
          <w:color w:val="000000"/>
          <w:sz w:val="32"/>
          <w:szCs w:val="32"/>
        </w:rPr>
      </w:pPr>
      <w:bookmarkStart w:id="285" w:name="_Toc30026"/>
      <w:bookmarkStart w:id="286" w:name="_Toc11002"/>
      <w:r>
        <w:rPr>
          <w:rFonts w:hint="eastAsia" w:ascii="仿宋_GB2312" w:hAnsi="仿宋_GB2312" w:cs="仿宋_GB2312"/>
          <w:b/>
          <w:color w:val="000000"/>
          <w:sz w:val="32"/>
          <w:szCs w:val="32"/>
        </w:rPr>
        <w:t>行李分拣厅环氧地坪维修项目比选采购</w:t>
      </w:r>
      <w:bookmarkEnd w:id="285"/>
      <w:bookmarkEnd w:id="286"/>
    </w:p>
    <w:p>
      <w:pPr>
        <w:spacing w:line="360" w:lineRule="auto"/>
        <w:ind w:firstLine="420"/>
        <w:rPr>
          <w:rFonts w:ascii="仿宋_GB2312" w:hAnsi="仿宋_GB2312" w:cs="仿宋_GB2312"/>
          <w:color w:val="000000"/>
          <w:szCs w:val="21"/>
        </w:rPr>
      </w:pPr>
    </w:p>
    <w:p>
      <w:pPr>
        <w:spacing w:line="360" w:lineRule="auto"/>
        <w:ind w:firstLine="420"/>
        <w:rPr>
          <w:rFonts w:ascii="仿宋_GB2312" w:hAnsi="仿宋_GB2312" w:cs="仿宋_GB2312"/>
          <w:color w:val="000000"/>
          <w:szCs w:val="21"/>
        </w:rPr>
      </w:pPr>
    </w:p>
    <w:p>
      <w:pPr>
        <w:spacing w:line="360" w:lineRule="auto"/>
        <w:ind w:firstLine="420"/>
        <w:rPr>
          <w:rFonts w:ascii="仿宋_GB2312" w:hAnsi="仿宋_GB2312" w:cs="仿宋_GB2312"/>
          <w:color w:val="000000"/>
          <w:szCs w:val="21"/>
        </w:rPr>
      </w:pPr>
    </w:p>
    <w:p>
      <w:pPr>
        <w:spacing w:line="360" w:lineRule="auto"/>
        <w:ind w:firstLine="420"/>
        <w:rPr>
          <w:rFonts w:ascii="仿宋_GB2312" w:hAnsi="仿宋_GB2312" w:cs="仿宋_GB2312"/>
          <w:color w:val="000000"/>
          <w:szCs w:val="21"/>
        </w:rPr>
      </w:pPr>
    </w:p>
    <w:p>
      <w:pPr>
        <w:spacing w:line="360" w:lineRule="auto"/>
        <w:ind w:firstLine="0" w:firstLineChars="0"/>
        <w:jc w:val="center"/>
        <w:rPr>
          <w:rFonts w:ascii="仿宋_GB2312" w:hAnsi="仿宋_GB2312" w:cs="仿宋_GB2312"/>
          <w:b/>
          <w:color w:val="000000"/>
          <w:sz w:val="72"/>
          <w:szCs w:val="72"/>
        </w:rPr>
      </w:pPr>
      <w:r>
        <w:rPr>
          <w:rFonts w:hint="eastAsia" w:ascii="仿宋_GB2312" w:hAnsi="仿宋_GB2312" w:cs="仿宋_GB2312"/>
          <w:b/>
          <w:color w:val="000000"/>
          <w:sz w:val="72"/>
          <w:szCs w:val="72"/>
        </w:rPr>
        <w:t>投 标 文 件</w:t>
      </w:r>
    </w:p>
    <w:p>
      <w:pPr>
        <w:spacing w:line="360" w:lineRule="auto"/>
        <w:ind w:firstLine="420"/>
        <w:rPr>
          <w:rFonts w:ascii="仿宋_GB2312" w:hAnsi="仿宋_GB2312" w:cs="仿宋_GB2312"/>
          <w:color w:val="000000"/>
          <w:szCs w:val="21"/>
        </w:rPr>
      </w:pPr>
    </w:p>
    <w:p>
      <w:pPr>
        <w:pStyle w:val="2"/>
        <w:ind w:firstLine="0" w:firstLineChars="0"/>
        <w:jc w:val="center"/>
        <w:rPr>
          <w:rFonts w:ascii="仿宋_GB2312" w:hAnsi="仿宋_GB2312" w:eastAsia="仿宋_GB2312" w:cs="仿宋_GB2312"/>
          <w:color w:val="000000"/>
        </w:rPr>
      </w:pPr>
      <w:bookmarkStart w:id="287" w:name="_Toc459888265"/>
      <w:bookmarkStart w:id="288" w:name="_Toc34986778"/>
      <w:bookmarkStart w:id="289" w:name="_Toc9778"/>
      <w:bookmarkStart w:id="290" w:name="_Toc7674"/>
      <w:r>
        <w:rPr>
          <w:rFonts w:hint="eastAsia" w:ascii="仿宋_GB2312" w:hAnsi="仿宋_GB2312" w:eastAsia="仿宋_GB2312" w:cs="仿宋_GB2312"/>
          <w:color w:val="000000"/>
        </w:rPr>
        <w:t>（资格审查部分）</w:t>
      </w:r>
      <w:bookmarkEnd w:id="287"/>
      <w:bookmarkEnd w:id="288"/>
      <w:bookmarkEnd w:id="289"/>
      <w:bookmarkEnd w:id="290"/>
    </w:p>
    <w:p>
      <w:pPr>
        <w:spacing w:line="360" w:lineRule="auto"/>
        <w:ind w:firstLine="420"/>
        <w:rPr>
          <w:rFonts w:ascii="仿宋_GB2312" w:hAnsi="仿宋_GB2312" w:cs="仿宋_GB2312"/>
          <w:color w:val="000000"/>
          <w:szCs w:val="21"/>
        </w:rPr>
      </w:pPr>
    </w:p>
    <w:p>
      <w:pPr>
        <w:spacing w:line="360" w:lineRule="auto"/>
        <w:ind w:firstLine="420"/>
        <w:rPr>
          <w:rFonts w:ascii="仿宋_GB2312" w:hAnsi="仿宋_GB2312" w:cs="仿宋_GB2312"/>
          <w:color w:val="000000"/>
          <w:szCs w:val="21"/>
        </w:rPr>
      </w:pPr>
    </w:p>
    <w:p>
      <w:pPr>
        <w:spacing w:line="360" w:lineRule="auto"/>
        <w:ind w:firstLine="420"/>
        <w:rPr>
          <w:rFonts w:ascii="仿宋_GB2312" w:hAnsi="仿宋_GB2312" w:cs="仿宋_GB2312"/>
          <w:color w:val="000000"/>
          <w:szCs w:val="21"/>
        </w:rPr>
      </w:pPr>
    </w:p>
    <w:p>
      <w:pPr>
        <w:spacing w:line="360" w:lineRule="auto"/>
        <w:ind w:firstLine="420"/>
        <w:rPr>
          <w:rFonts w:ascii="仿宋_GB2312" w:hAnsi="仿宋_GB2312" w:cs="仿宋_GB2312"/>
          <w:color w:val="000000"/>
          <w:szCs w:val="21"/>
        </w:rPr>
      </w:pPr>
    </w:p>
    <w:p>
      <w:pPr>
        <w:spacing w:line="360" w:lineRule="auto"/>
        <w:ind w:firstLine="420"/>
        <w:rPr>
          <w:rFonts w:ascii="仿宋_GB2312" w:hAnsi="仿宋_GB2312" w:cs="仿宋_GB2312"/>
          <w:color w:val="000000"/>
          <w:szCs w:val="21"/>
        </w:rPr>
      </w:pPr>
    </w:p>
    <w:p>
      <w:pPr>
        <w:spacing w:line="360" w:lineRule="auto"/>
        <w:ind w:firstLine="420"/>
        <w:rPr>
          <w:rFonts w:ascii="仿宋_GB2312" w:hAnsi="仿宋_GB2312" w:cs="仿宋_GB2312"/>
          <w:color w:val="000000"/>
          <w:szCs w:val="21"/>
        </w:rPr>
      </w:pPr>
    </w:p>
    <w:p>
      <w:pPr>
        <w:spacing w:line="360" w:lineRule="auto"/>
        <w:ind w:firstLine="420"/>
        <w:jc w:val="center"/>
        <w:rPr>
          <w:rFonts w:ascii="仿宋_GB2312" w:hAnsi="仿宋_GB2312" w:cs="仿宋_GB2312"/>
          <w:color w:val="000000"/>
          <w:szCs w:val="21"/>
        </w:rPr>
      </w:pPr>
    </w:p>
    <w:p>
      <w:pPr>
        <w:spacing w:line="360" w:lineRule="auto"/>
        <w:ind w:firstLine="420"/>
        <w:jc w:val="center"/>
        <w:rPr>
          <w:rFonts w:ascii="仿宋_GB2312" w:hAnsi="仿宋_GB2312" w:cs="仿宋_GB2312"/>
          <w:color w:val="000000"/>
          <w:szCs w:val="21"/>
        </w:rPr>
      </w:pPr>
    </w:p>
    <w:p>
      <w:pPr>
        <w:spacing w:line="360" w:lineRule="auto"/>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比选响应人：</w:t>
      </w:r>
      <w:r>
        <w:rPr>
          <w:rFonts w:hint="eastAsia" w:ascii="仿宋_GB2312" w:hAnsi="仿宋_GB2312" w:cs="仿宋_GB2312"/>
          <w:color w:val="000000"/>
          <w:sz w:val="28"/>
          <w:szCs w:val="28"/>
          <w:u w:val="single"/>
        </w:rPr>
        <w:t xml:space="preserve">                         </w:t>
      </w:r>
      <w:r>
        <w:rPr>
          <w:rFonts w:hint="eastAsia" w:ascii="仿宋_GB2312" w:hAnsi="仿宋_GB2312" w:cs="仿宋_GB2312"/>
          <w:color w:val="000000"/>
          <w:sz w:val="28"/>
          <w:szCs w:val="28"/>
        </w:rPr>
        <w:t>（盖单位章）</w:t>
      </w:r>
    </w:p>
    <w:p>
      <w:pPr>
        <w:spacing w:line="360" w:lineRule="auto"/>
        <w:ind w:firstLine="560"/>
        <w:jc w:val="center"/>
        <w:rPr>
          <w:rFonts w:ascii="仿宋_GB2312" w:hAnsi="仿宋_GB2312" w:cs="仿宋_GB2312"/>
          <w:color w:val="000000"/>
          <w:sz w:val="28"/>
          <w:szCs w:val="28"/>
        </w:rPr>
      </w:pPr>
    </w:p>
    <w:p>
      <w:pPr>
        <w:spacing w:line="360" w:lineRule="auto"/>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法定代表人或其委托代理人：</w:t>
      </w:r>
      <w:r>
        <w:rPr>
          <w:rFonts w:hint="eastAsia" w:ascii="仿宋_GB2312" w:hAnsi="仿宋_GB2312" w:cs="仿宋_GB2312"/>
          <w:color w:val="000000"/>
          <w:sz w:val="28"/>
          <w:szCs w:val="28"/>
          <w:u w:val="single"/>
        </w:rPr>
        <w:t xml:space="preserve">            </w:t>
      </w:r>
      <w:r>
        <w:rPr>
          <w:rFonts w:hint="eastAsia" w:ascii="仿宋_GB2312" w:hAnsi="仿宋_GB2312" w:cs="仿宋_GB2312"/>
          <w:color w:val="000000"/>
          <w:sz w:val="28"/>
          <w:szCs w:val="28"/>
        </w:rPr>
        <w:t>（签字）</w:t>
      </w:r>
    </w:p>
    <w:p>
      <w:pPr>
        <w:spacing w:line="360" w:lineRule="auto"/>
        <w:ind w:firstLine="420"/>
        <w:jc w:val="center"/>
        <w:rPr>
          <w:rFonts w:ascii="仿宋_GB2312" w:hAnsi="仿宋_GB2312" w:cs="仿宋_GB2312"/>
          <w:color w:val="000000"/>
          <w:szCs w:val="21"/>
          <w:u w:val="single"/>
        </w:rPr>
      </w:pPr>
    </w:p>
    <w:p>
      <w:pPr>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u w:val="single"/>
        </w:rPr>
        <w:t xml:space="preserve">      </w:t>
      </w:r>
      <w:r>
        <w:rPr>
          <w:rFonts w:hint="eastAsia" w:ascii="仿宋_GB2312" w:hAnsi="仿宋_GB2312" w:cs="仿宋_GB2312"/>
          <w:color w:val="000000"/>
          <w:sz w:val="28"/>
          <w:szCs w:val="28"/>
        </w:rPr>
        <w:t>年</w:t>
      </w:r>
      <w:r>
        <w:rPr>
          <w:rFonts w:hint="eastAsia" w:ascii="仿宋_GB2312" w:hAnsi="仿宋_GB2312" w:cs="仿宋_GB2312"/>
          <w:color w:val="000000"/>
          <w:sz w:val="28"/>
          <w:szCs w:val="28"/>
          <w:u w:val="single"/>
        </w:rPr>
        <w:t xml:space="preserve">    </w:t>
      </w:r>
      <w:r>
        <w:rPr>
          <w:rFonts w:hint="eastAsia" w:ascii="仿宋_GB2312" w:hAnsi="仿宋_GB2312" w:cs="仿宋_GB2312"/>
          <w:color w:val="000000"/>
          <w:sz w:val="28"/>
          <w:szCs w:val="28"/>
        </w:rPr>
        <w:t>月</w:t>
      </w:r>
      <w:r>
        <w:rPr>
          <w:rFonts w:hint="eastAsia" w:ascii="仿宋_GB2312" w:hAnsi="仿宋_GB2312" w:cs="仿宋_GB2312"/>
          <w:color w:val="000000"/>
          <w:sz w:val="28"/>
          <w:szCs w:val="28"/>
          <w:u w:val="single"/>
        </w:rPr>
        <w:t xml:space="preserve">    </w:t>
      </w:r>
      <w:r>
        <w:rPr>
          <w:rFonts w:hint="eastAsia" w:ascii="仿宋_GB2312" w:hAnsi="仿宋_GB2312" w:cs="仿宋_GB2312"/>
          <w:color w:val="000000"/>
          <w:sz w:val="28"/>
          <w:szCs w:val="28"/>
        </w:rPr>
        <w:t>日</w:t>
      </w:r>
    </w:p>
    <w:p>
      <w:pPr>
        <w:ind w:firstLine="560"/>
        <w:rPr>
          <w:rFonts w:ascii="仿宋_GB2312" w:hAnsi="仿宋_GB2312" w:cs="仿宋_GB2312"/>
          <w:color w:val="000000"/>
          <w:sz w:val="28"/>
          <w:szCs w:val="28"/>
        </w:rPr>
      </w:pPr>
    </w:p>
    <w:p>
      <w:pPr>
        <w:ind w:firstLine="560"/>
        <w:rPr>
          <w:rFonts w:ascii="宋体" w:hAnsi="宋体"/>
          <w:color w:val="000000"/>
          <w:sz w:val="28"/>
          <w:szCs w:val="28"/>
        </w:rPr>
      </w:pPr>
    </w:p>
    <w:p>
      <w:pPr>
        <w:ind w:firstLine="560"/>
        <w:rPr>
          <w:rFonts w:ascii="宋体" w:hAnsi="宋体"/>
          <w:color w:val="000000"/>
          <w:sz w:val="28"/>
          <w:szCs w:val="28"/>
        </w:rPr>
      </w:pPr>
    </w:p>
    <w:p>
      <w:pPr>
        <w:ind w:firstLine="560"/>
        <w:rPr>
          <w:rFonts w:ascii="宋体" w:hAnsi="宋体"/>
          <w:color w:val="000000"/>
          <w:sz w:val="28"/>
          <w:szCs w:val="28"/>
        </w:rPr>
      </w:pPr>
    </w:p>
    <w:p>
      <w:pPr>
        <w:ind w:firstLine="560"/>
        <w:rPr>
          <w:rFonts w:ascii="宋体" w:hAnsi="宋体"/>
          <w:color w:val="000000"/>
          <w:sz w:val="28"/>
          <w:szCs w:val="28"/>
        </w:rPr>
      </w:pPr>
    </w:p>
    <w:p>
      <w:pPr>
        <w:ind w:firstLine="560"/>
        <w:rPr>
          <w:rFonts w:ascii="宋体" w:hAnsi="宋体"/>
          <w:color w:val="000000"/>
          <w:sz w:val="28"/>
          <w:szCs w:val="28"/>
        </w:rPr>
      </w:pPr>
    </w:p>
    <w:p>
      <w:pPr>
        <w:ind w:firstLine="560"/>
        <w:rPr>
          <w:rFonts w:ascii="宋体" w:hAnsi="宋体"/>
          <w:color w:val="000000"/>
          <w:sz w:val="28"/>
          <w:szCs w:val="28"/>
        </w:rPr>
      </w:pPr>
    </w:p>
    <w:p>
      <w:pPr>
        <w:pStyle w:val="3"/>
        <w:ind w:firstLine="562"/>
        <w:jc w:val="center"/>
        <w:rPr>
          <w:rFonts w:ascii="仿宋_GB2312" w:hAnsi="仿宋_GB2312" w:eastAsia="仿宋_GB2312" w:cs="仿宋_GB2312"/>
          <w:color w:val="000000"/>
          <w:sz w:val="28"/>
          <w:szCs w:val="28"/>
        </w:rPr>
      </w:pPr>
      <w:bookmarkStart w:id="291" w:name="_Toc459888266"/>
      <w:bookmarkStart w:id="292" w:name="_Toc325034253"/>
      <w:r>
        <w:rPr>
          <w:color w:val="000000"/>
          <w:sz w:val="28"/>
          <w:szCs w:val="28"/>
        </w:rPr>
        <w:br w:type="page"/>
      </w:r>
      <w:bookmarkStart w:id="293" w:name="_Toc34986779"/>
      <w:r>
        <w:rPr>
          <w:rFonts w:hint="eastAsia" w:ascii="仿宋_GB2312" w:hAnsi="仿宋_GB2312" w:eastAsia="仿宋_GB2312" w:cs="仿宋_GB2312"/>
          <w:color w:val="000000"/>
          <w:sz w:val="28"/>
          <w:szCs w:val="28"/>
        </w:rPr>
        <w:t>目  录</w:t>
      </w:r>
      <w:bookmarkEnd w:id="291"/>
      <w:bookmarkEnd w:id="292"/>
      <w:bookmarkEnd w:id="293"/>
    </w:p>
    <w:p>
      <w:pPr>
        <w:ind w:firstLine="480"/>
        <w:rPr>
          <w:rFonts w:ascii="仿宋_GB2312" w:hAnsi="仿宋_GB2312" w:cs="仿宋_GB2312"/>
          <w:color w:val="000000"/>
          <w:sz w:val="24"/>
        </w:rPr>
      </w:pPr>
      <w:bookmarkStart w:id="294" w:name="_Toc12977"/>
      <w:bookmarkStart w:id="295" w:name="_Toc3393"/>
      <w:r>
        <w:rPr>
          <w:rFonts w:hint="eastAsia" w:ascii="仿宋_GB2312" w:hAnsi="仿宋_GB2312" w:cs="仿宋_GB2312"/>
          <w:color w:val="000000"/>
          <w:sz w:val="24"/>
        </w:rPr>
        <w:t>（一）营业执照</w:t>
      </w:r>
      <w:bookmarkEnd w:id="294"/>
      <w:bookmarkEnd w:id="295"/>
    </w:p>
    <w:p>
      <w:pPr>
        <w:ind w:firstLine="480"/>
        <w:rPr>
          <w:rFonts w:ascii="仿宋_GB2312" w:hAnsi="仿宋_GB2312" w:cs="仿宋_GB2312"/>
          <w:color w:val="000000"/>
          <w:sz w:val="24"/>
        </w:rPr>
      </w:pPr>
      <w:bookmarkStart w:id="296" w:name="_Toc30719"/>
      <w:bookmarkStart w:id="297" w:name="_Toc15690"/>
      <w:r>
        <w:rPr>
          <w:rFonts w:hint="eastAsia" w:ascii="仿宋_GB2312" w:hAnsi="仿宋_GB2312" w:cs="仿宋_GB2312"/>
          <w:color w:val="000000"/>
          <w:sz w:val="24"/>
        </w:rPr>
        <w:t>（二）能提供增值税专用发票的证明材料</w:t>
      </w:r>
      <w:bookmarkEnd w:id="296"/>
      <w:bookmarkEnd w:id="297"/>
    </w:p>
    <w:p>
      <w:pPr>
        <w:ind w:firstLine="480"/>
        <w:rPr>
          <w:rFonts w:ascii="仿宋_GB2312" w:hAnsi="仿宋_GB2312" w:cs="仿宋_GB2312"/>
          <w:color w:val="000000"/>
          <w:sz w:val="24"/>
        </w:rPr>
      </w:pPr>
      <w:bookmarkStart w:id="298" w:name="_Toc20070"/>
      <w:bookmarkStart w:id="299" w:name="_Toc28548"/>
      <w:r>
        <w:rPr>
          <w:rFonts w:hint="eastAsia" w:ascii="仿宋_GB2312" w:hAnsi="仿宋_GB2312" w:cs="仿宋_GB2312"/>
          <w:color w:val="000000"/>
          <w:sz w:val="24"/>
        </w:rPr>
        <w:t>（三）比选响应人基本情况表</w:t>
      </w:r>
      <w:bookmarkEnd w:id="298"/>
      <w:bookmarkEnd w:id="299"/>
    </w:p>
    <w:p>
      <w:pPr>
        <w:ind w:firstLine="480"/>
        <w:rPr>
          <w:rFonts w:ascii="仿宋_GB2312" w:hAnsi="仿宋_GB2312" w:cs="仿宋_GB2312"/>
          <w:color w:val="000000"/>
          <w:sz w:val="24"/>
        </w:rPr>
      </w:pPr>
      <w:bookmarkStart w:id="300" w:name="_Toc25644"/>
      <w:bookmarkStart w:id="301" w:name="_Toc7686"/>
      <w:r>
        <w:rPr>
          <w:rFonts w:hint="eastAsia" w:ascii="仿宋_GB2312" w:hAnsi="仿宋_GB2312" w:cs="仿宋_GB2312"/>
          <w:color w:val="000000"/>
          <w:sz w:val="24"/>
        </w:rPr>
        <w:t>（四）承诺书</w:t>
      </w:r>
      <w:bookmarkEnd w:id="300"/>
      <w:bookmarkEnd w:id="301"/>
    </w:p>
    <w:p>
      <w:pPr>
        <w:ind w:firstLine="480"/>
        <w:rPr>
          <w:rFonts w:ascii="仿宋_GB2312" w:hAnsi="仿宋_GB2312" w:cs="仿宋_GB2312"/>
          <w:color w:val="000000"/>
          <w:sz w:val="24"/>
        </w:rPr>
      </w:pPr>
      <w:bookmarkStart w:id="302" w:name="_Toc29726"/>
      <w:bookmarkStart w:id="303" w:name="_Toc24159"/>
      <w:r>
        <w:rPr>
          <w:rFonts w:hint="eastAsia" w:ascii="仿宋_GB2312" w:hAnsi="仿宋_GB2312" w:cs="仿宋_GB2312"/>
          <w:color w:val="000000"/>
          <w:sz w:val="24"/>
        </w:rPr>
        <w:t>（五）信誉声明</w:t>
      </w:r>
      <w:bookmarkEnd w:id="302"/>
      <w:bookmarkEnd w:id="303"/>
    </w:p>
    <w:p>
      <w:pPr>
        <w:autoSpaceDE w:val="0"/>
        <w:autoSpaceDN w:val="0"/>
        <w:adjustRightInd w:val="0"/>
        <w:spacing w:line="360" w:lineRule="auto"/>
        <w:ind w:firstLine="360" w:firstLineChars="150"/>
        <w:jc w:val="left"/>
        <w:rPr>
          <w:rFonts w:ascii="宋体" w:hAnsi="宋体" w:cs="MingLiU"/>
          <w:color w:val="000000"/>
          <w:kern w:val="0"/>
          <w:sz w:val="24"/>
        </w:rPr>
      </w:pPr>
    </w:p>
    <w:p>
      <w:pPr>
        <w:pStyle w:val="3"/>
        <w:ind w:firstLine="0" w:firstLineChars="0"/>
        <w:jc w:val="center"/>
        <w:rPr>
          <w:rFonts w:ascii="仿宋_GB2312" w:hAnsi="仿宋_GB2312" w:eastAsia="仿宋_GB2312" w:cs="仿宋_GB2312"/>
          <w:color w:val="000000"/>
          <w:sz w:val="28"/>
          <w:szCs w:val="28"/>
        </w:rPr>
      </w:pPr>
      <w:bookmarkStart w:id="304" w:name="_Toc459888267"/>
      <w:r>
        <w:rPr>
          <w:color w:val="000000"/>
          <w:sz w:val="28"/>
          <w:szCs w:val="28"/>
        </w:rPr>
        <w:br w:type="page"/>
      </w:r>
      <w:bookmarkStart w:id="305" w:name="_Toc34986780"/>
      <w:bookmarkStart w:id="306" w:name="_Toc15339"/>
      <w:bookmarkStart w:id="307" w:name="_Toc10085"/>
      <w:r>
        <w:rPr>
          <w:rFonts w:hint="eastAsia" w:ascii="仿宋_GB2312" w:hAnsi="仿宋_GB2312" w:eastAsia="仿宋_GB2312" w:cs="仿宋_GB2312"/>
          <w:color w:val="000000"/>
          <w:sz w:val="28"/>
          <w:szCs w:val="28"/>
        </w:rPr>
        <w:t>（一）</w:t>
      </w:r>
      <w:bookmarkEnd w:id="304"/>
      <w:r>
        <w:rPr>
          <w:rFonts w:hint="eastAsia" w:ascii="仿宋_GB2312" w:hAnsi="仿宋_GB2312" w:eastAsia="仿宋_GB2312" w:cs="仿宋_GB2312"/>
          <w:color w:val="000000"/>
          <w:sz w:val="28"/>
          <w:szCs w:val="28"/>
        </w:rPr>
        <w:t>营业执照</w:t>
      </w:r>
      <w:bookmarkEnd w:id="305"/>
      <w:bookmarkEnd w:id="306"/>
      <w:bookmarkEnd w:id="307"/>
    </w:p>
    <w:p>
      <w:pPr>
        <w:ind w:left="765" w:firstLine="480"/>
        <w:rPr>
          <w:rFonts w:ascii="宋体" w:hAnsi="宋体"/>
          <w:color w:val="000000"/>
          <w:sz w:val="24"/>
        </w:rPr>
      </w:pPr>
    </w:p>
    <w:p>
      <w:pPr>
        <w:adjustRightInd w:val="0"/>
        <w:snapToGrid w:val="0"/>
        <w:spacing w:line="360" w:lineRule="auto"/>
        <w:ind w:firstLine="420"/>
        <w:jc w:val="left"/>
        <w:rPr>
          <w:rFonts w:ascii="宋体" w:hAnsi="宋体"/>
          <w:color w:val="000000"/>
          <w:kern w:val="0"/>
        </w:rPr>
      </w:pPr>
    </w:p>
    <w:p>
      <w:pPr>
        <w:tabs>
          <w:tab w:val="left" w:pos="1680"/>
          <w:tab w:val="left" w:pos="4215"/>
          <w:tab w:val="left" w:pos="4305"/>
          <w:tab w:val="left" w:pos="8000"/>
        </w:tabs>
        <w:adjustRightInd w:val="0"/>
        <w:snapToGrid w:val="0"/>
        <w:spacing w:line="360" w:lineRule="auto"/>
        <w:ind w:firstLine="723"/>
        <w:jc w:val="center"/>
        <w:rPr>
          <w:rFonts w:ascii="宋体" w:hAnsi="宋体" w:cs="MingLiU"/>
          <w:b/>
          <w:color w:val="000000"/>
          <w:kern w:val="0"/>
          <w:sz w:val="36"/>
          <w:szCs w:val="36"/>
        </w:rPr>
      </w:pPr>
    </w:p>
    <w:p>
      <w:pPr>
        <w:tabs>
          <w:tab w:val="left" w:pos="1680"/>
          <w:tab w:val="left" w:pos="4215"/>
          <w:tab w:val="left" w:pos="4305"/>
          <w:tab w:val="left" w:pos="8000"/>
        </w:tabs>
        <w:adjustRightInd w:val="0"/>
        <w:snapToGrid w:val="0"/>
        <w:spacing w:line="360" w:lineRule="auto"/>
        <w:ind w:firstLine="723"/>
        <w:jc w:val="center"/>
        <w:rPr>
          <w:rFonts w:ascii="宋体" w:hAnsi="宋体" w:cs="MingLiU"/>
          <w:b/>
          <w:color w:val="000000"/>
          <w:kern w:val="0"/>
          <w:sz w:val="36"/>
          <w:szCs w:val="36"/>
        </w:rPr>
      </w:pPr>
    </w:p>
    <w:p>
      <w:pPr>
        <w:tabs>
          <w:tab w:val="left" w:pos="1680"/>
          <w:tab w:val="left" w:pos="4215"/>
          <w:tab w:val="left" w:pos="4305"/>
          <w:tab w:val="left" w:pos="8000"/>
        </w:tabs>
        <w:adjustRightInd w:val="0"/>
        <w:snapToGrid w:val="0"/>
        <w:spacing w:line="360" w:lineRule="auto"/>
        <w:ind w:firstLine="562"/>
        <w:jc w:val="center"/>
        <w:rPr>
          <w:rFonts w:ascii="宋体" w:hAnsi="宋体" w:cs="MingLiU"/>
          <w:b/>
          <w:color w:val="000000"/>
          <w:kern w:val="0"/>
          <w:sz w:val="28"/>
          <w:szCs w:val="28"/>
        </w:rPr>
      </w:pPr>
    </w:p>
    <w:p>
      <w:pPr>
        <w:tabs>
          <w:tab w:val="left" w:pos="1680"/>
          <w:tab w:val="left" w:pos="4215"/>
          <w:tab w:val="left" w:pos="4305"/>
          <w:tab w:val="left" w:pos="8000"/>
        </w:tabs>
        <w:autoSpaceDE w:val="0"/>
        <w:autoSpaceDN w:val="0"/>
        <w:adjustRightInd w:val="0"/>
        <w:snapToGrid w:val="0"/>
        <w:spacing w:line="360" w:lineRule="auto"/>
        <w:ind w:firstLine="562"/>
        <w:jc w:val="center"/>
        <w:rPr>
          <w:rFonts w:ascii="宋体" w:hAnsi="宋体" w:cs="MingLiU"/>
          <w:b/>
          <w:color w:val="000000"/>
          <w:kern w:val="0"/>
          <w:sz w:val="28"/>
          <w:szCs w:val="28"/>
        </w:rPr>
      </w:pPr>
    </w:p>
    <w:p>
      <w:pPr>
        <w:tabs>
          <w:tab w:val="left" w:pos="1680"/>
          <w:tab w:val="left" w:pos="4215"/>
          <w:tab w:val="left" w:pos="4305"/>
          <w:tab w:val="left" w:pos="8000"/>
        </w:tabs>
        <w:autoSpaceDE w:val="0"/>
        <w:autoSpaceDN w:val="0"/>
        <w:adjustRightInd w:val="0"/>
        <w:snapToGrid w:val="0"/>
        <w:spacing w:line="360" w:lineRule="auto"/>
        <w:ind w:firstLine="0" w:firstLineChars="0"/>
        <w:jc w:val="center"/>
        <w:rPr>
          <w:color w:val="000000"/>
        </w:rPr>
      </w:pPr>
    </w:p>
    <w:p>
      <w:pPr>
        <w:tabs>
          <w:tab w:val="left" w:pos="1680"/>
          <w:tab w:val="left" w:pos="4215"/>
          <w:tab w:val="left" w:pos="4305"/>
          <w:tab w:val="left" w:pos="8000"/>
        </w:tabs>
        <w:autoSpaceDE w:val="0"/>
        <w:autoSpaceDN w:val="0"/>
        <w:adjustRightInd w:val="0"/>
        <w:snapToGrid w:val="0"/>
        <w:spacing w:line="360" w:lineRule="auto"/>
        <w:ind w:firstLine="0" w:firstLineChars="0"/>
        <w:jc w:val="center"/>
        <w:rPr>
          <w:color w:val="000000"/>
        </w:rPr>
      </w:pPr>
    </w:p>
    <w:p>
      <w:pPr>
        <w:tabs>
          <w:tab w:val="left" w:pos="1680"/>
          <w:tab w:val="left" w:pos="4215"/>
          <w:tab w:val="left" w:pos="4305"/>
          <w:tab w:val="left" w:pos="8000"/>
        </w:tabs>
        <w:autoSpaceDE w:val="0"/>
        <w:autoSpaceDN w:val="0"/>
        <w:adjustRightInd w:val="0"/>
        <w:snapToGrid w:val="0"/>
        <w:spacing w:line="360" w:lineRule="auto"/>
        <w:ind w:firstLine="0" w:firstLineChars="0"/>
        <w:jc w:val="center"/>
        <w:rPr>
          <w:color w:val="000000"/>
        </w:rPr>
      </w:pPr>
    </w:p>
    <w:p>
      <w:pPr>
        <w:tabs>
          <w:tab w:val="left" w:pos="1680"/>
          <w:tab w:val="left" w:pos="4215"/>
          <w:tab w:val="left" w:pos="4305"/>
          <w:tab w:val="left" w:pos="8000"/>
        </w:tabs>
        <w:autoSpaceDE w:val="0"/>
        <w:autoSpaceDN w:val="0"/>
        <w:adjustRightInd w:val="0"/>
        <w:snapToGrid w:val="0"/>
        <w:spacing w:line="360" w:lineRule="auto"/>
        <w:ind w:firstLine="0" w:firstLineChars="0"/>
        <w:jc w:val="center"/>
        <w:rPr>
          <w:color w:val="000000"/>
          <w:sz w:val="24"/>
        </w:rPr>
      </w:pPr>
      <w:r>
        <w:rPr>
          <w:rFonts w:hint="eastAsia"/>
          <w:color w:val="000000"/>
          <w:sz w:val="24"/>
        </w:rPr>
        <w:t>注：</w:t>
      </w:r>
      <w:bookmarkStart w:id="308" w:name="_Toc459888270"/>
      <w:r>
        <w:rPr>
          <w:rFonts w:hint="eastAsia"/>
          <w:color w:val="000000"/>
          <w:sz w:val="24"/>
        </w:rPr>
        <w:t>提供比选响应人营业执照复印件，并加盖单位公章。</w:t>
      </w:r>
    </w:p>
    <w:p>
      <w:pPr>
        <w:pStyle w:val="3"/>
        <w:ind w:firstLine="0" w:firstLineChars="0"/>
        <w:jc w:val="center"/>
        <w:rPr>
          <w:rFonts w:ascii="仿宋_GB2312" w:hAnsi="仿宋_GB2312" w:eastAsia="仿宋_GB2312" w:cs="仿宋_GB2312"/>
          <w:b w:val="0"/>
          <w:bCs w:val="0"/>
          <w:color w:val="000000"/>
          <w:sz w:val="28"/>
          <w:szCs w:val="28"/>
        </w:rPr>
      </w:pPr>
      <w:r>
        <w:rPr>
          <w:color w:val="000000"/>
          <w:sz w:val="28"/>
          <w:szCs w:val="28"/>
        </w:rPr>
        <w:br w:type="page"/>
      </w:r>
      <w:bookmarkStart w:id="309" w:name="_Toc34986781"/>
      <w:bookmarkStart w:id="310" w:name="_Toc31562"/>
      <w:bookmarkStart w:id="311" w:name="_Toc9488"/>
      <w:r>
        <w:rPr>
          <w:rFonts w:hint="eastAsia" w:ascii="仿宋_GB2312" w:hAnsi="仿宋_GB2312" w:eastAsia="仿宋_GB2312" w:cs="仿宋_GB2312"/>
          <w:color w:val="000000"/>
          <w:sz w:val="28"/>
          <w:szCs w:val="28"/>
        </w:rPr>
        <w:t>（二）能提供增值税专用发票的证明材料</w:t>
      </w:r>
      <w:bookmarkEnd w:id="309"/>
      <w:bookmarkEnd w:id="310"/>
      <w:bookmarkEnd w:id="311"/>
    </w:p>
    <w:p>
      <w:pPr>
        <w:spacing w:line="360" w:lineRule="auto"/>
        <w:ind w:firstLine="480"/>
        <w:rPr>
          <w:rFonts w:ascii="仿宋_GB2312" w:hAnsi="仿宋_GB2312" w:cs="仿宋_GB2312"/>
          <w:color w:val="000000"/>
          <w:sz w:val="24"/>
        </w:rPr>
      </w:pPr>
    </w:p>
    <w:p>
      <w:pPr>
        <w:tabs>
          <w:tab w:val="left" w:pos="1680"/>
          <w:tab w:val="left" w:pos="4215"/>
          <w:tab w:val="left" w:pos="4305"/>
          <w:tab w:val="left" w:pos="8000"/>
        </w:tabs>
        <w:autoSpaceDE w:val="0"/>
        <w:autoSpaceDN w:val="0"/>
        <w:adjustRightInd w:val="0"/>
        <w:snapToGrid w:val="0"/>
        <w:spacing w:line="360" w:lineRule="auto"/>
        <w:ind w:firstLine="0" w:firstLineChars="0"/>
        <w:jc w:val="center"/>
        <w:rPr>
          <w:rFonts w:ascii="仿宋_GB2312" w:hAnsi="仿宋_GB2312" w:cs="仿宋_GB2312"/>
          <w:color w:val="000000"/>
        </w:rPr>
      </w:pPr>
    </w:p>
    <w:p>
      <w:pPr>
        <w:pStyle w:val="3"/>
        <w:ind w:firstLine="0" w:firstLineChars="0"/>
        <w:jc w:val="center"/>
        <w:rPr>
          <w:rFonts w:ascii="仿宋_GB2312" w:hAnsi="仿宋_GB2312" w:eastAsia="仿宋_GB2312" w:cs="仿宋_GB2312"/>
          <w:color w:val="000000"/>
          <w:sz w:val="28"/>
          <w:szCs w:val="28"/>
        </w:rPr>
        <w:sectPr>
          <w:pgSz w:w="11906" w:h="16838"/>
          <w:pgMar w:top="1440" w:right="1644" w:bottom="1440" w:left="1644" w:header="850" w:footer="794" w:gutter="0"/>
          <w:pgBorders>
            <w:bottom w:val="single" w:color="auto" w:sz="4" w:space="1"/>
          </w:pgBorders>
          <w:pgNumType w:fmt="numberInDash"/>
          <w:cols w:space="0" w:num="1"/>
          <w:titlePg/>
          <w:docGrid w:linePitch="312" w:charSpace="0"/>
        </w:sectPr>
      </w:pPr>
      <w:r>
        <w:rPr>
          <w:rFonts w:hint="eastAsia" w:ascii="仿宋_GB2312" w:hAnsi="仿宋_GB2312" w:eastAsia="仿宋_GB2312" w:cs="仿宋_GB2312"/>
          <w:color w:val="000000"/>
          <w:sz w:val="28"/>
          <w:szCs w:val="28"/>
        </w:rPr>
        <w:br w:type="page"/>
      </w:r>
    </w:p>
    <w:p>
      <w:pPr>
        <w:pStyle w:val="3"/>
        <w:ind w:firstLine="0" w:firstLineChars="0"/>
        <w:jc w:val="center"/>
        <w:rPr>
          <w:rFonts w:ascii="仿宋_GB2312" w:hAnsi="仿宋_GB2312" w:eastAsia="仿宋_GB2312" w:cs="仿宋_GB2312"/>
          <w:color w:val="000000"/>
          <w:sz w:val="28"/>
          <w:szCs w:val="28"/>
        </w:rPr>
      </w:pPr>
      <w:bookmarkStart w:id="312" w:name="_Toc34986782"/>
      <w:bookmarkStart w:id="313" w:name="_Toc16333"/>
      <w:bookmarkStart w:id="314" w:name="_Toc32008"/>
      <w:r>
        <w:rPr>
          <w:rFonts w:hint="eastAsia" w:ascii="仿宋_GB2312" w:hAnsi="仿宋_GB2312" w:eastAsia="仿宋_GB2312" w:cs="仿宋_GB2312"/>
          <w:color w:val="000000"/>
          <w:sz w:val="28"/>
          <w:szCs w:val="28"/>
        </w:rPr>
        <w:t>（三）比选响应人基本情况表</w:t>
      </w:r>
      <w:bookmarkEnd w:id="308"/>
      <w:bookmarkEnd w:id="312"/>
      <w:bookmarkEnd w:id="313"/>
      <w:bookmarkEnd w:id="314"/>
    </w:p>
    <w:tbl>
      <w:tblPr>
        <w:tblStyle w:val="25"/>
        <w:tblW w:w="9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1252"/>
        <w:gridCol w:w="1089"/>
        <w:gridCol w:w="176"/>
        <w:gridCol w:w="723"/>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8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比选响应人名称</w:t>
            </w:r>
          </w:p>
        </w:tc>
        <w:tc>
          <w:tcPr>
            <w:tcW w:w="7550" w:type="dxa"/>
            <w:gridSpan w:val="7"/>
            <w:vAlign w:val="center"/>
          </w:tcPr>
          <w:p>
            <w:pPr>
              <w:ind w:firstLine="0" w:firstLineChars="0"/>
              <w:jc w:val="center"/>
              <w:rPr>
                <w:rFonts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注册地址</w:t>
            </w:r>
          </w:p>
        </w:tc>
        <w:tc>
          <w:tcPr>
            <w:tcW w:w="4132" w:type="dxa"/>
            <w:gridSpan w:val="3"/>
            <w:vAlign w:val="center"/>
          </w:tcPr>
          <w:p>
            <w:pPr>
              <w:ind w:firstLine="0" w:firstLineChars="0"/>
              <w:jc w:val="center"/>
              <w:rPr>
                <w:rFonts w:ascii="仿宋_GB2312" w:hAnsi="仿宋_GB2312" w:cs="仿宋_GB2312"/>
                <w:color w:val="000000"/>
                <w:sz w:val="24"/>
              </w:rPr>
            </w:pPr>
          </w:p>
        </w:tc>
        <w:tc>
          <w:tcPr>
            <w:tcW w:w="1089"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邮政编码</w:t>
            </w:r>
          </w:p>
        </w:tc>
        <w:tc>
          <w:tcPr>
            <w:tcW w:w="2329" w:type="dxa"/>
            <w:gridSpan w:val="3"/>
            <w:vAlign w:val="center"/>
          </w:tcPr>
          <w:p>
            <w:pPr>
              <w:ind w:firstLine="0" w:firstLineChars="0"/>
              <w:jc w:val="center"/>
              <w:rPr>
                <w:rFonts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联系方式</w:t>
            </w:r>
          </w:p>
        </w:tc>
        <w:tc>
          <w:tcPr>
            <w:tcW w:w="1077"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联系人</w:t>
            </w:r>
          </w:p>
        </w:tc>
        <w:tc>
          <w:tcPr>
            <w:tcW w:w="3055" w:type="dxa"/>
            <w:gridSpan w:val="2"/>
            <w:vAlign w:val="center"/>
          </w:tcPr>
          <w:p>
            <w:pPr>
              <w:ind w:firstLine="0" w:firstLineChars="0"/>
              <w:jc w:val="center"/>
              <w:rPr>
                <w:rFonts w:ascii="仿宋_GB2312" w:hAnsi="仿宋_GB2312" w:cs="仿宋_GB2312"/>
                <w:color w:val="000000"/>
                <w:sz w:val="24"/>
              </w:rPr>
            </w:pPr>
          </w:p>
        </w:tc>
        <w:tc>
          <w:tcPr>
            <w:tcW w:w="1089"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电话</w:t>
            </w:r>
          </w:p>
        </w:tc>
        <w:tc>
          <w:tcPr>
            <w:tcW w:w="2329" w:type="dxa"/>
            <w:gridSpan w:val="3"/>
            <w:vAlign w:val="center"/>
          </w:tcPr>
          <w:p>
            <w:pPr>
              <w:ind w:firstLine="0" w:firstLineChars="0"/>
              <w:jc w:val="center"/>
              <w:rPr>
                <w:rFonts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pPr>
              <w:ind w:firstLine="0" w:firstLineChars="0"/>
              <w:jc w:val="center"/>
              <w:rPr>
                <w:rFonts w:ascii="仿宋_GB2312" w:hAnsi="仿宋_GB2312" w:cs="仿宋_GB2312"/>
                <w:color w:val="000000"/>
                <w:sz w:val="24"/>
              </w:rPr>
            </w:pPr>
          </w:p>
        </w:tc>
        <w:tc>
          <w:tcPr>
            <w:tcW w:w="1077"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传真</w:t>
            </w:r>
          </w:p>
        </w:tc>
        <w:tc>
          <w:tcPr>
            <w:tcW w:w="3055" w:type="dxa"/>
            <w:gridSpan w:val="2"/>
            <w:vAlign w:val="center"/>
          </w:tcPr>
          <w:p>
            <w:pPr>
              <w:ind w:firstLine="0" w:firstLineChars="0"/>
              <w:jc w:val="center"/>
              <w:rPr>
                <w:rFonts w:ascii="仿宋_GB2312" w:hAnsi="仿宋_GB2312" w:cs="仿宋_GB2312"/>
                <w:color w:val="000000"/>
                <w:sz w:val="24"/>
              </w:rPr>
            </w:pPr>
          </w:p>
        </w:tc>
        <w:tc>
          <w:tcPr>
            <w:tcW w:w="1089"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网址</w:t>
            </w:r>
          </w:p>
        </w:tc>
        <w:tc>
          <w:tcPr>
            <w:tcW w:w="2329" w:type="dxa"/>
            <w:gridSpan w:val="3"/>
            <w:vAlign w:val="center"/>
          </w:tcPr>
          <w:p>
            <w:pPr>
              <w:ind w:firstLine="0" w:firstLineChars="0"/>
              <w:jc w:val="center"/>
              <w:rPr>
                <w:rFonts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组织结构</w:t>
            </w:r>
          </w:p>
        </w:tc>
        <w:tc>
          <w:tcPr>
            <w:tcW w:w="7550" w:type="dxa"/>
            <w:gridSpan w:val="7"/>
            <w:vAlign w:val="center"/>
          </w:tcPr>
          <w:p>
            <w:pPr>
              <w:ind w:firstLine="0" w:firstLineChars="0"/>
              <w:jc w:val="center"/>
              <w:rPr>
                <w:rFonts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法定代表人</w:t>
            </w:r>
          </w:p>
        </w:tc>
        <w:tc>
          <w:tcPr>
            <w:tcW w:w="1077"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姓名</w:t>
            </w:r>
          </w:p>
        </w:tc>
        <w:tc>
          <w:tcPr>
            <w:tcW w:w="1803" w:type="dxa"/>
            <w:vAlign w:val="center"/>
          </w:tcPr>
          <w:p>
            <w:pPr>
              <w:ind w:firstLine="0" w:firstLineChars="0"/>
              <w:jc w:val="center"/>
              <w:rPr>
                <w:rFonts w:ascii="仿宋_GB2312" w:hAnsi="仿宋_GB2312" w:cs="仿宋_GB2312"/>
                <w:color w:val="000000"/>
                <w:sz w:val="24"/>
              </w:rPr>
            </w:pPr>
          </w:p>
        </w:tc>
        <w:tc>
          <w:tcPr>
            <w:tcW w:w="1252"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技术职称</w:t>
            </w:r>
          </w:p>
        </w:tc>
        <w:tc>
          <w:tcPr>
            <w:tcW w:w="1265" w:type="dxa"/>
            <w:gridSpan w:val="2"/>
            <w:vAlign w:val="center"/>
          </w:tcPr>
          <w:p>
            <w:pPr>
              <w:ind w:firstLine="0" w:firstLineChars="0"/>
              <w:jc w:val="center"/>
              <w:rPr>
                <w:rFonts w:ascii="仿宋_GB2312" w:hAnsi="仿宋_GB2312" w:cs="仿宋_GB2312"/>
                <w:color w:val="000000"/>
                <w:sz w:val="24"/>
              </w:rPr>
            </w:pPr>
          </w:p>
        </w:tc>
        <w:tc>
          <w:tcPr>
            <w:tcW w:w="723"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电话</w:t>
            </w:r>
          </w:p>
        </w:tc>
        <w:tc>
          <w:tcPr>
            <w:tcW w:w="1430" w:type="dxa"/>
            <w:vAlign w:val="center"/>
          </w:tcPr>
          <w:p>
            <w:pPr>
              <w:ind w:firstLine="0" w:firstLineChars="0"/>
              <w:jc w:val="center"/>
              <w:rPr>
                <w:rFonts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项目负责人</w:t>
            </w:r>
          </w:p>
        </w:tc>
        <w:tc>
          <w:tcPr>
            <w:tcW w:w="1077"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姓名</w:t>
            </w:r>
          </w:p>
        </w:tc>
        <w:tc>
          <w:tcPr>
            <w:tcW w:w="1803" w:type="dxa"/>
            <w:vAlign w:val="center"/>
          </w:tcPr>
          <w:p>
            <w:pPr>
              <w:ind w:firstLine="0" w:firstLineChars="0"/>
              <w:jc w:val="center"/>
              <w:rPr>
                <w:rFonts w:ascii="仿宋_GB2312" w:hAnsi="仿宋_GB2312" w:cs="仿宋_GB2312"/>
                <w:color w:val="000000"/>
                <w:sz w:val="24"/>
              </w:rPr>
            </w:pPr>
          </w:p>
        </w:tc>
        <w:tc>
          <w:tcPr>
            <w:tcW w:w="1252"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技术职称</w:t>
            </w:r>
          </w:p>
        </w:tc>
        <w:tc>
          <w:tcPr>
            <w:tcW w:w="1265" w:type="dxa"/>
            <w:gridSpan w:val="2"/>
            <w:vAlign w:val="center"/>
          </w:tcPr>
          <w:p>
            <w:pPr>
              <w:ind w:firstLine="0" w:firstLineChars="0"/>
              <w:jc w:val="center"/>
              <w:rPr>
                <w:rFonts w:ascii="仿宋_GB2312" w:hAnsi="仿宋_GB2312" w:cs="仿宋_GB2312"/>
                <w:color w:val="000000"/>
                <w:sz w:val="24"/>
              </w:rPr>
            </w:pPr>
          </w:p>
        </w:tc>
        <w:tc>
          <w:tcPr>
            <w:tcW w:w="723"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电话</w:t>
            </w:r>
          </w:p>
        </w:tc>
        <w:tc>
          <w:tcPr>
            <w:tcW w:w="1430" w:type="dxa"/>
            <w:vAlign w:val="center"/>
          </w:tcPr>
          <w:p>
            <w:pPr>
              <w:ind w:firstLine="0" w:firstLineChars="0"/>
              <w:jc w:val="center"/>
              <w:rPr>
                <w:rFonts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成立时间</w:t>
            </w:r>
          </w:p>
        </w:tc>
        <w:tc>
          <w:tcPr>
            <w:tcW w:w="7550" w:type="dxa"/>
            <w:gridSpan w:val="7"/>
            <w:vAlign w:val="center"/>
          </w:tcPr>
          <w:p>
            <w:pPr>
              <w:ind w:firstLine="0" w:firstLineChars="0"/>
              <w:jc w:val="center"/>
              <w:rPr>
                <w:rFonts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企业资质等级</w:t>
            </w:r>
          </w:p>
        </w:tc>
        <w:tc>
          <w:tcPr>
            <w:tcW w:w="7550" w:type="dxa"/>
            <w:gridSpan w:val="7"/>
            <w:vAlign w:val="center"/>
          </w:tcPr>
          <w:p>
            <w:pPr>
              <w:ind w:firstLine="0" w:firstLineChars="0"/>
              <w:jc w:val="center"/>
              <w:rPr>
                <w:rFonts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营业执照号</w:t>
            </w:r>
          </w:p>
        </w:tc>
        <w:tc>
          <w:tcPr>
            <w:tcW w:w="7550" w:type="dxa"/>
            <w:gridSpan w:val="7"/>
            <w:vAlign w:val="center"/>
          </w:tcPr>
          <w:p>
            <w:pPr>
              <w:ind w:firstLine="0" w:firstLineChars="0"/>
              <w:jc w:val="center"/>
              <w:rPr>
                <w:rFonts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注册资金</w:t>
            </w:r>
          </w:p>
        </w:tc>
        <w:tc>
          <w:tcPr>
            <w:tcW w:w="7550" w:type="dxa"/>
            <w:gridSpan w:val="7"/>
            <w:vAlign w:val="center"/>
          </w:tcPr>
          <w:p>
            <w:pPr>
              <w:ind w:firstLine="0" w:firstLineChars="0"/>
              <w:jc w:val="center"/>
              <w:rPr>
                <w:rFonts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开户银行</w:t>
            </w:r>
          </w:p>
        </w:tc>
        <w:tc>
          <w:tcPr>
            <w:tcW w:w="7550" w:type="dxa"/>
            <w:gridSpan w:val="7"/>
            <w:vAlign w:val="center"/>
          </w:tcPr>
          <w:p>
            <w:pPr>
              <w:ind w:firstLine="0" w:firstLineChars="0"/>
              <w:jc w:val="center"/>
              <w:rPr>
                <w:rFonts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账号</w:t>
            </w:r>
          </w:p>
        </w:tc>
        <w:tc>
          <w:tcPr>
            <w:tcW w:w="7550" w:type="dxa"/>
            <w:gridSpan w:val="7"/>
            <w:vAlign w:val="center"/>
          </w:tcPr>
          <w:p>
            <w:pPr>
              <w:ind w:firstLine="0" w:firstLineChars="0"/>
              <w:jc w:val="center"/>
              <w:rPr>
                <w:rFonts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98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员工总人数：</w:t>
            </w:r>
          </w:p>
        </w:tc>
        <w:tc>
          <w:tcPr>
            <w:tcW w:w="7550" w:type="dxa"/>
            <w:gridSpan w:val="7"/>
            <w:vAlign w:val="center"/>
          </w:tcPr>
          <w:p>
            <w:pPr>
              <w:ind w:firstLine="0" w:firstLineChars="0"/>
              <w:jc w:val="center"/>
              <w:rPr>
                <w:rFonts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1980" w:type="dxa"/>
            <w:vAlign w:val="center"/>
          </w:tcPr>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经营范围</w:t>
            </w:r>
          </w:p>
          <w:p>
            <w:pPr>
              <w:ind w:firstLine="0" w:firstLineChars="0"/>
              <w:jc w:val="center"/>
              <w:rPr>
                <w:rFonts w:ascii="仿宋_GB2312" w:hAnsi="仿宋_GB2312" w:cs="仿宋_GB2312"/>
                <w:color w:val="000000"/>
                <w:sz w:val="24"/>
              </w:rPr>
            </w:pPr>
            <w:r>
              <w:rPr>
                <w:rFonts w:hint="eastAsia" w:ascii="仿宋_GB2312" w:hAnsi="仿宋_GB2312" w:cs="仿宋_GB2312"/>
                <w:color w:val="000000"/>
                <w:sz w:val="24"/>
              </w:rPr>
              <w:t>备注</w:t>
            </w:r>
          </w:p>
        </w:tc>
        <w:tc>
          <w:tcPr>
            <w:tcW w:w="7550" w:type="dxa"/>
            <w:gridSpan w:val="7"/>
            <w:vAlign w:val="center"/>
          </w:tcPr>
          <w:p>
            <w:pPr>
              <w:ind w:firstLine="0" w:firstLineChars="0"/>
              <w:jc w:val="center"/>
              <w:rPr>
                <w:rFonts w:ascii="仿宋_GB2312" w:hAnsi="仿宋_GB2312" w:cs="仿宋_GB2312"/>
                <w:color w:val="000000"/>
                <w:sz w:val="24"/>
              </w:rPr>
            </w:pPr>
          </w:p>
        </w:tc>
      </w:tr>
    </w:tbl>
    <w:p>
      <w:pPr>
        <w:spacing w:line="360" w:lineRule="auto"/>
        <w:ind w:left="197" w:leftChars="94" w:firstLine="0" w:firstLineChars="0"/>
        <w:rPr>
          <w:rFonts w:ascii="仿宋_GB2312" w:hAnsi="仿宋_GB2312" w:cs="仿宋_GB2312"/>
          <w:color w:val="000000"/>
          <w:kern w:val="0"/>
          <w:sz w:val="24"/>
        </w:rPr>
      </w:pPr>
      <w:r>
        <w:rPr>
          <w:rFonts w:hint="eastAsia" w:ascii="仿宋_GB2312" w:hAnsi="仿宋_GB2312" w:cs="仿宋_GB2312"/>
          <w:b/>
          <w:color w:val="000000"/>
          <w:kern w:val="0"/>
          <w:sz w:val="24"/>
        </w:rPr>
        <w:t>注：</w:t>
      </w:r>
      <w:r>
        <w:rPr>
          <w:rFonts w:hint="eastAsia" w:ascii="仿宋_GB2312" w:hAnsi="仿宋_GB2312" w:cs="仿宋_GB2312"/>
          <w:color w:val="000000"/>
          <w:kern w:val="0"/>
          <w:sz w:val="24"/>
        </w:rPr>
        <w:t>应附比选响应人营业</w:t>
      </w:r>
      <w:r>
        <w:rPr>
          <w:rFonts w:hint="eastAsia" w:ascii="仿宋_GB2312" w:hAnsi="仿宋_GB2312" w:cs="仿宋_GB2312"/>
          <w:color w:val="000000"/>
          <w:spacing w:val="1"/>
          <w:kern w:val="0"/>
          <w:sz w:val="24"/>
        </w:rPr>
        <w:t>执</w:t>
      </w:r>
      <w:r>
        <w:rPr>
          <w:rFonts w:hint="eastAsia" w:ascii="仿宋_GB2312" w:hAnsi="仿宋_GB2312" w:cs="仿宋_GB2312"/>
          <w:color w:val="000000"/>
          <w:kern w:val="0"/>
          <w:sz w:val="24"/>
        </w:rPr>
        <w:t>照副本及其它合格的证明材料、</w:t>
      </w:r>
      <w:r>
        <w:rPr>
          <w:rFonts w:hint="eastAsia" w:ascii="仿宋_GB2312" w:hAnsi="仿宋_GB2312" w:cs="仿宋_GB2312"/>
          <w:color w:val="000000"/>
          <w:spacing w:val="1"/>
          <w:kern w:val="0"/>
          <w:sz w:val="24"/>
        </w:rPr>
        <w:t>资</w:t>
      </w:r>
      <w:r>
        <w:rPr>
          <w:rFonts w:hint="eastAsia" w:ascii="仿宋_GB2312" w:hAnsi="仿宋_GB2312" w:cs="仿宋_GB2312"/>
          <w:color w:val="000000"/>
          <w:kern w:val="0"/>
          <w:sz w:val="24"/>
        </w:rPr>
        <w:t>质、相关业绩等复印件。</w:t>
      </w:r>
      <w:bookmarkStart w:id="315" w:name="_Toc277754226"/>
      <w:bookmarkStart w:id="316" w:name="_Toc459888272"/>
      <w:bookmarkStart w:id="317" w:name="_Toc224103515"/>
      <w:bookmarkStart w:id="318" w:name="_Toc247446650"/>
    </w:p>
    <w:bookmarkEnd w:id="315"/>
    <w:bookmarkEnd w:id="316"/>
    <w:bookmarkEnd w:id="317"/>
    <w:bookmarkEnd w:id="318"/>
    <w:p>
      <w:pPr>
        <w:spacing w:line="240" w:lineRule="auto"/>
        <w:ind w:firstLine="420" w:firstLineChars="200"/>
        <w:jc w:val="both"/>
        <w:rPr>
          <w:rFonts w:ascii="仿宋_GB2312" w:hAnsi="仿宋_GB2312" w:cs="仿宋_GB2312"/>
          <w:color w:val="000000"/>
          <w:szCs w:val="21"/>
        </w:rPr>
      </w:pPr>
      <w:r>
        <w:rPr>
          <w:rFonts w:ascii="仿宋_GB2312" w:hAnsi="仿宋_GB2312" w:cs="仿宋_GB2312"/>
          <w:color w:val="000000"/>
          <w:szCs w:val="21"/>
        </w:rPr>
        <w:br w:type="page"/>
      </w:r>
    </w:p>
    <w:p>
      <w:pPr>
        <w:pStyle w:val="3"/>
        <w:ind w:firstLine="0" w:firstLineChars="0"/>
        <w:jc w:val="center"/>
        <w:rPr>
          <w:rFonts w:hint="eastAsia" w:ascii="仿宋_GB2312" w:hAnsi="仿宋_GB2312" w:eastAsia="仿宋_GB2312" w:cs="仿宋_GB2312"/>
          <w:color w:val="000000"/>
          <w:sz w:val="28"/>
          <w:szCs w:val="28"/>
          <w:lang w:eastAsia="zh-CN"/>
        </w:rPr>
      </w:pPr>
      <w:bookmarkStart w:id="319" w:name="_Toc12453"/>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四</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承诺书</w:t>
      </w:r>
      <w:bookmarkEnd w:id="319"/>
    </w:p>
    <w:p>
      <w:pPr>
        <w:ind w:firstLine="0" w:firstLineChars="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br w:type="page"/>
      </w:r>
    </w:p>
    <w:p>
      <w:pPr>
        <w:pStyle w:val="3"/>
        <w:ind w:firstLine="0" w:firstLineChars="0"/>
        <w:jc w:val="center"/>
        <w:rPr>
          <w:rFonts w:hint="eastAsia" w:ascii="仿宋_GB2312" w:hAnsi="仿宋_GB2312" w:eastAsia="仿宋_GB2312" w:cs="仿宋_GB2312"/>
          <w:color w:val="000000"/>
          <w:sz w:val="28"/>
          <w:szCs w:val="28"/>
          <w:lang w:eastAsia="zh-CN"/>
        </w:rPr>
      </w:pPr>
      <w:bookmarkStart w:id="320" w:name="_Toc21904"/>
      <w:bookmarkStart w:id="321" w:name="_Toc6128"/>
      <w:r>
        <w:rPr>
          <w:rFonts w:hint="eastAsia" w:ascii="仿宋_GB2312" w:hAnsi="仿宋_GB2312" w:eastAsia="仿宋_GB2312" w:cs="仿宋_GB2312"/>
          <w:color w:val="000000"/>
          <w:sz w:val="28"/>
          <w:szCs w:val="28"/>
          <w:lang w:eastAsia="zh-CN"/>
        </w:rPr>
        <w:t>（五）信誉声明</w:t>
      </w:r>
      <w:bookmarkEnd w:id="320"/>
      <w:bookmarkEnd w:id="321"/>
    </w:p>
    <w:p>
      <w:pPr>
        <w:spacing w:line="360" w:lineRule="auto"/>
        <w:ind w:firstLine="0" w:firstLineChars="0"/>
        <w:jc w:val="center"/>
        <w:rPr>
          <w:rFonts w:ascii="仿宋_GB2312" w:hAnsi="仿宋_GB2312" w:cs="仿宋_GB2312"/>
          <w:color w:val="000000"/>
          <w:szCs w:val="21"/>
        </w:rPr>
        <w:sectPr>
          <w:pgSz w:w="11906" w:h="16838"/>
          <w:pgMar w:top="1440" w:right="1644" w:bottom="1440" w:left="1644" w:header="850" w:footer="794" w:gutter="0"/>
          <w:pgBorders>
            <w:bottom w:val="single" w:color="auto" w:sz="4" w:space="1"/>
          </w:pgBorders>
          <w:pgNumType w:fmt="numberInDash"/>
          <w:cols w:space="0" w:num="1"/>
          <w:titlePg/>
          <w:docGrid w:linePitch="312" w:charSpace="0"/>
        </w:sectPr>
      </w:pPr>
    </w:p>
    <w:p>
      <w:pPr>
        <w:spacing w:line="360" w:lineRule="auto"/>
        <w:ind w:firstLine="0" w:firstLineChars="0"/>
        <w:jc w:val="center"/>
        <w:rPr>
          <w:rFonts w:ascii="仿宋_GB2312" w:hAnsi="仿宋_GB2312" w:cs="仿宋_GB2312"/>
          <w:b/>
          <w:color w:val="000000"/>
          <w:sz w:val="32"/>
          <w:szCs w:val="32"/>
        </w:rPr>
      </w:pPr>
      <w:bookmarkStart w:id="322" w:name="_Toc26833"/>
      <w:bookmarkStart w:id="323" w:name="_Toc16820"/>
      <w:r>
        <w:rPr>
          <w:rFonts w:hint="eastAsia" w:ascii="仿宋_GB2312" w:hAnsi="仿宋_GB2312" w:cs="仿宋_GB2312"/>
          <w:b/>
          <w:color w:val="000000"/>
          <w:sz w:val="32"/>
          <w:szCs w:val="32"/>
        </w:rPr>
        <w:t>重庆江北国际机场航站楼</w:t>
      </w:r>
      <w:bookmarkEnd w:id="322"/>
      <w:bookmarkEnd w:id="323"/>
    </w:p>
    <w:p>
      <w:pPr>
        <w:spacing w:line="360" w:lineRule="auto"/>
        <w:ind w:firstLine="0" w:firstLineChars="0"/>
        <w:jc w:val="center"/>
        <w:rPr>
          <w:rFonts w:ascii="仿宋_GB2312" w:hAnsi="仿宋_GB2312" w:cs="仿宋_GB2312"/>
          <w:b/>
          <w:color w:val="000000"/>
          <w:sz w:val="32"/>
          <w:szCs w:val="32"/>
        </w:rPr>
      </w:pPr>
      <w:bookmarkStart w:id="324" w:name="_Toc30242"/>
      <w:bookmarkStart w:id="325" w:name="_Toc6109"/>
      <w:r>
        <w:rPr>
          <w:rFonts w:hint="eastAsia" w:ascii="仿宋_GB2312" w:hAnsi="仿宋_GB2312" w:cs="仿宋_GB2312"/>
          <w:b/>
          <w:color w:val="000000"/>
          <w:sz w:val="32"/>
          <w:szCs w:val="32"/>
        </w:rPr>
        <w:t>行李分拣厅环氧地坪维修项目比选采购</w:t>
      </w:r>
      <w:bookmarkEnd w:id="324"/>
      <w:bookmarkEnd w:id="325"/>
    </w:p>
    <w:p>
      <w:pPr>
        <w:spacing w:line="360" w:lineRule="auto"/>
        <w:ind w:firstLine="0" w:firstLineChars="0"/>
        <w:jc w:val="center"/>
        <w:rPr>
          <w:rFonts w:ascii="仿宋_GB2312" w:hAnsi="仿宋_GB2312" w:cs="仿宋_GB2312"/>
          <w:b/>
          <w:color w:val="000000"/>
          <w:sz w:val="32"/>
          <w:szCs w:val="32"/>
        </w:rPr>
      </w:pPr>
    </w:p>
    <w:p>
      <w:pPr>
        <w:spacing w:line="360" w:lineRule="auto"/>
        <w:ind w:firstLine="420"/>
        <w:rPr>
          <w:rFonts w:ascii="仿宋_GB2312" w:hAnsi="仿宋_GB2312" w:cs="仿宋_GB2312"/>
          <w:color w:val="000000"/>
          <w:szCs w:val="21"/>
        </w:rPr>
      </w:pPr>
    </w:p>
    <w:p>
      <w:pPr>
        <w:spacing w:line="360" w:lineRule="auto"/>
        <w:ind w:firstLine="420"/>
        <w:rPr>
          <w:rFonts w:ascii="仿宋_GB2312" w:hAnsi="仿宋_GB2312" w:cs="仿宋_GB2312"/>
          <w:color w:val="000000"/>
          <w:szCs w:val="21"/>
        </w:rPr>
      </w:pPr>
    </w:p>
    <w:p>
      <w:pPr>
        <w:spacing w:line="360" w:lineRule="auto"/>
        <w:ind w:firstLine="420"/>
        <w:rPr>
          <w:rFonts w:ascii="仿宋_GB2312" w:hAnsi="仿宋_GB2312" w:cs="仿宋_GB2312"/>
          <w:color w:val="000000"/>
          <w:szCs w:val="21"/>
        </w:rPr>
      </w:pPr>
    </w:p>
    <w:p>
      <w:pPr>
        <w:spacing w:line="360" w:lineRule="auto"/>
        <w:ind w:firstLine="420"/>
        <w:rPr>
          <w:rFonts w:ascii="仿宋_GB2312" w:hAnsi="仿宋_GB2312" w:cs="仿宋_GB2312"/>
          <w:color w:val="000000"/>
          <w:szCs w:val="21"/>
        </w:rPr>
      </w:pPr>
    </w:p>
    <w:p>
      <w:pPr>
        <w:spacing w:line="360" w:lineRule="auto"/>
        <w:ind w:firstLine="0" w:firstLineChars="0"/>
        <w:jc w:val="center"/>
        <w:rPr>
          <w:rFonts w:ascii="仿宋_GB2312" w:hAnsi="仿宋_GB2312" w:cs="仿宋_GB2312"/>
          <w:b/>
          <w:color w:val="000000"/>
          <w:sz w:val="72"/>
          <w:szCs w:val="72"/>
        </w:rPr>
      </w:pPr>
      <w:r>
        <w:rPr>
          <w:rFonts w:hint="eastAsia" w:ascii="仿宋_GB2312" w:hAnsi="仿宋_GB2312" w:cs="仿宋_GB2312"/>
          <w:b/>
          <w:color w:val="000000"/>
          <w:sz w:val="72"/>
          <w:szCs w:val="72"/>
        </w:rPr>
        <w:t>投 标 文 件</w:t>
      </w:r>
    </w:p>
    <w:p>
      <w:pPr>
        <w:spacing w:line="360" w:lineRule="auto"/>
        <w:ind w:firstLine="420"/>
        <w:rPr>
          <w:rFonts w:ascii="仿宋_GB2312" w:hAnsi="仿宋_GB2312" w:cs="仿宋_GB2312"/>
          <w:color w:val="000000"/>
          <w:szCs w:val="21"/>
        </w:rPr>
      </w:pPr>
    </w:p>
    <w:p>
      <w:pPr>
        <w:pStyle w:val="2"/>
        <w:ind w:firstLine="0" w:firstLineChars="0"/>
        <w:jc w:val="center"/>
        <w:rPr>
          <w:rFonts w:ascii="仿宋_GB2312" w:hAnsi="仿宋_GB2312" w:eastAsia="仿宋_GB2312" w:cs="仿宋_GB2312"/>
          <w:color w:val="000000"/>
        </w:rPr>
      </w:pPr>
      <w:bookmarkStart w:id="326" w:name="_Toc459888274"/>
      <w:bookmarkStart w:id="327" w:name="_Toc34986783"/>
      <w:bookmarkStart w:id="328" w:name="_Toc27363"/>
      <w:bookmarkStart w:id="329" w:name="_Toc22951"/>
      <w:r>
        <w:rPr>
          <w:rFonts w:hint="eastAsia" w:ascii="仿宋_GB2312" w:hAnsi="仿宋_GB2312" w:eastAsia="仿宋_GB2312" w:cs="仿宋_GB2312"/>
          <w:color w:val="000000"/>
        </w:rPr>
        <w:t>（商务部分）</w:t>
      </w:r>
      <w:bookmarkEnd w:id="326"/>
      <w:bookmarkEnd w:id="327"/>
      <w:bookmarkEnd w:id="328"/>
      <w:bookmarkEnd w:id="329"/>
    </w:p>
    <w:p>
      <w:pPr>
        <w:spacing w:line="360" w:lineRule="auto"/>
        <w:ind w:firstLine="420"/>
        <w:rPr>
          <w:rFonts w:ascii="仿宋_GB2312" w:hAnsi="仿宋_GB2312" w:cs="仿宋_GB2312"/>
          <w:color w:val="000000"/>
          <w:szCs w:val="21"/>
        </w:rPr>
      </w:pPr>
    </w:p>
    <w:p>
      <w:pPr>
        <w:spacing w:line="360" w:lineRule="auto"/>
        <w:ind w:firstLine="420"/>
        <w:rPr>
          <w:rFonts w:ascii="仿宋_GB2312" w:hAnsi="仿宋_GB2312" w:cs="仿宋_GB2312"/>
          <w:color w:val="000000"/>
          <w:szCs w:val="21"/>
        </w:rPr>
      </w:pPr>
    </w:p>
    <w:p>
      <w:pPr>
        <w:spacing w:line="360" w:lineRule="auto"/>
        <w:ind w:firstLine="420"/>
        <w:rPr>
          <w:rFonts w:ascii="仿宋_GB2312" w:hAnsi="仿宋_GB2312" w:cs="仿宋_GB2312"/>
          <w:color w:val="000000"/>
          <w:szCs w:val="21"/>
        </w:rPr>
      </w:pPr>
    </w:p>
    <w:p>
      <w:pPr>
        <w:spacing w:line="360" w:lineRule="auto"/>
        <w:ind w:firstLine="420"/>
        <w:rPr>
          <w:rFonts w:ascii="仿宋_GB2312" w:hAnsi="仿宋_GB2312" w:cs="仿宋_GB2312"/>
          <w:color w:val="000000"/>
          <w:szCs w:val="21"/>
        </w:rPr>
      </w:pPr>
    </w:p>
    <w:p>
      <w:pPr>
        <w:spacing w:line="360" w:lineRule="auto"/>
        <w:ind w:firstLine="420"/>
        <w:rPr>
          <w:rFonts w:ascii="仿宋_GB2312" w:hAnsi="仿宋_GB2312" w:cs="仿宋_GB2312"/>
          <w:color w:val="000000"/>
          <w:szCs w:val="21"/>
        </w:rPr>
      </w:pPr>
    </w:p>
    <w:p>
      <w:pPr>
        <w:spacing w:line="360" w:lineRule="auto"/>
        <w:ind w:firstLine="420"/>
        <w:rPr>
          <w:rFonts w:ascii="仿宋_GB2312" w:hAnsi="仿宋_GB2312" w:cs="仿宋_GB2312"/>
          <w:color w:val="000000"/>
          <w:szCs w:val="21"/>
        </w:rPr>
      </w:pPr>
    </w:p>
    <w:p>
      <w:pPr>
        <w:spacing w:line="360" w:lineRule="auto"/>
        <w:ind w:firstLine="420"/>
        <w:rPr>
          <w:rFonts w:ascii="仿宋_GB2312" w:hAnsi="仿宋_GB2312" w:cs="仿宋_GB2312"/>
          <w:color w:val="000000"/>
          <w:szCs w:val="21"/>
        </w:rPr>
      </w:pPr>
    </w:p>
    <w:p>
      <w:pPr>
        <w:spacing w:line="360" w:lineRule="auto"/>
        <w:ind w:firstLine="420"/>
        <w:rPr>
          <w:rFonts w:ascii="仿宋_GB2312" w:hAnsi="仿宋_GB2312" w:cs="仿宋_GB2312"/>
          <w:color w:val="000000"/>
          <w:szCs w:val="21"/>
        </w:rPr>
      </w:pPr>
    </w:p>
    <w:p>
      <w:pPr>
        <w:spacing w:line="360" w:lineRule="auto"/>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比选响应人：</w:t>
      </w:r>
      <w:r>
        <w:rPr>
          <w:rFonts w:hint="eastAsia" w:ascii="仿宋_GB2312" w:hAnsi="仿宋_GB2312" w:cs="仿宋_GB2312"/>
          <w:color w:val="000000"/>
          <w:sz w:val="28"/>
          <w:szCs w:val="28"/>
          <w:u w:val="single"/>
        </w:rPr>
        <w:t xml:space="preserve">                         </w:t>
      </w:r>
      <w:r>
        <w:rPr>
          <w:rFonts w:hint="eastAsia" w:ascii="仿宋_GB2312" w:hAnsi="仿宋_GB2312" w:cs="仿宋_GB2312"/>
          <w:color w:val="000000"/>
          <w:sz w:val="28"/>
          <w:szCs w:val="28"/>
        </w:rPr>
        <w:t>（盖单位章）</w:t>
      </w:r>
    </w:p>
    <w:p>
      <w:pPr>
        <w:spacing w:line="360" w:lineRule="auto"/>
        <w:ind w:firstLine="560"/>
        <w:jc w:val="center"/>
        <w:rPr>
          <w:rFonts w:ascii="仿宋_GB2312" w:hAnsi="仿宋_GB2312" w:cs="仿宋_GB2312"/>
          <w:color w:val="000000"/>
          <w:sz w:val="28"/>
          <w:szCs w:val="28"/>
        </w:rPr>
      </w:pPr>
    </w:p>
    <w:p>
      <w:pPr>
        <w:spacing w:line="360" w:lineRule="auto"/>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法定代表人或其委托代理人：</w:t>
      </w:r>
      <w:r>
        <w:rPr>
          <w:rFonts w:hint="eastAsia" w:ascii="仿宋_GB2312" w:hAnsi="仿宋_GB2312" w:cs="仿宋_GB2312"/>
          <w:color w:val="000000"/>
          <w:sz w:val="28"/>
          <w:szCs w:val="28"/>
          <w:u w:val="single"/>
        </w:rPr>
        <w:t xml:space="preserve">            </w:t>
      </w:r>
      <w:r>
        <w:rPr>
          <w:rFonts w:hint="eastAsia" w:ascii="仿宋_GB2312" w:hAnsi="仿宋_GB2312" w:cs="仿宋_GB2312"/>
          <w:color w:val="000000"/>
          <w:sz w:val="28"/>
          <w:szCs w:val="28"/>
        </w:rPr>
        <w:t>（签字）</w:t>
      </w:r>
    </w:p>
    <w:p>
      <w:pPr>
        <w:spacing w:line="360" w:lineRule="auto"/>
        <w:ind w:firstLine="420"/>
        <w:jc w:val="center"/>
        <w:rPr>
          <w:rFonts w:ascii="仿宋_GB2312" w:hAnsi="仿宋_GB2312" w:cs="仿宋_GB2312"/>
          <w:color w:val="000000"/>
          <w:szCs w:val="21"/>
          <w:u w:val="single"/>
        </w:rPr>
      </w:pPr>
    </w:p>
    <w:p>
      <w:pPr>
        <w:spacing w:line="360" w:lineRule="auto"/>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Cs w:val="21"/>
          <w:u w:val="single"/>
        </w:rPr>
        <w:t xml:space="preserve">         </w:t>
      </w:r>
      <w:r>
        <w:rPr>
          <w:rFonts w:hint="eastAsia" w:ascii="仿宋_GB2312" w:hAnsi="仿宋_GB2312" w:cs="仿宋_GB2312"/>
          <w:color w:val="000000"/>
          <w:sz w:val="28"/>
          <w:szCs w:val="28"/>
        </w:rPr>
        <w:t>年</w:t>
      </w:r>
      <w:r>
        <w:rPr>
          <w:rFonts w:hint="eastAsia" w:ascii="仿宋_GB2312" w:hAnsi="仿宋_GB2312" w:cs="仿宋_GB2312"/>
          <w:color w:val="000000"/>
          <w:sz w:val="28"/>
          <w:szCs w:val="28"/>
          <w:u w:val="single"/>
        </w:rPr>
        <w:t xml:space="preserve">    </w:t>
      </w:r>
      <w:r>
        <w:rPr>
          <w:rFonts w:hint="eastAsia" w:ascii="仿宋_GB2312" w:hAnsi="仿宋_GB2312" w:cs="仿宋_GB2312"/>
          <w:color w:val="000000"/>
          <w:sz w:val="28"/>
          <w:szCs w:val="28"/>
        </w:rPr>
        <w:t>月</w:t>
      </w:r>
      <w:r>
        <w:rPr>
          <w:rFonts w:hint="eastAsia" w:ascii="仿宋_GB2312" w:hAnsi="仿宋_GB2312" w:cs="仿宋_GB2312"/>
          <w:color w:val="000000"/>
          <w:sz w:val="28"/>
          <w:szCs w:val="28"/>
          <w:u w:val="single"/>
        </w:rPr>
        <w:t xml:space="preserve">    </w:t>
      </w:r>
      <w:r>
        <w:rPr>
          <w:rFonts w:hint="eastAsia" w:ascii="仿宋_GB2312" w:hAnsi="仿宋_GB2312" w:cs="仿宋_GB2312"/>
          <w:color w:val="000000"/>
          <w:sz w:val="28"/>
          <w:szCs w:val="28"/>
        </w:rPr>
        <w:t>日</w:t>
      </w:r>
    </w:p>
    <w:p>
      <w:pPr>
        <w:spacing w:line="360" w:lineRule="auto"/>
        <w:ind w:firstLine="0" w:firstLineChars="0"/>
        <w:jc w:val="center"/>
        <w:rPr>
          <w:rFonts w:ascii="仿宋_GB2312" w:hAnsi="仿宋_GB2312" w:cs="仿宋_GB2312"/>
          <w:color w:val="000000"/>
          <w:sz w:val="28"/>
          <w:szCs w:val="28"/>
        </w:rPr>
      </w:pPr>
    </w:p>
    <w:p>
      <w:pPr>
        <w:spacing w:line="360" w:lineRule="auto"/>
        <w:ind w:firstLine="0" w:firstLineChars="0"/>
        <w:jc w:val="center"/>
        <w:rPr>
          <w:rFonts w:ascii="仿宋_GB2312" w:hAnsi="仿宋_GB2312" w:cs="仿宋_GB2312"/>
          <w:color w:val="000000"/>
          <w:sz w:val="28"/>
          <w:szCs w:val="28"/>
        </w:rPr>
      </w:pPr>
    </w:p>
    <w:p>
      <w:pPr>
        <w:spacing w:line="360" w:lineRule="auto"/>
        <w:ind w:firstLine="0" w:firstLineChars="0"/>
        <w:jc w:val="center"/>
        <w:rPr>
          <w:rFonts w:ascii="仿宋_GB2312" w:hAnsi="仿宋_GB2312" w:cs="仿宋_GB2312"/>
          <w:color w:val="000000"/>
          <w:sz w:val="28"/>
          <w:szCs w:val="28"/>
        </w:rPr>
      </w:pPr>
    </w:p>
    <w:p>
      <w:pPr>
        <w:spacing w:line="360" w:lineRule="auto"/>
        <w:ind w:firstLine="0" w:firstLineChars="0"/>
        <w:jc w:val="center"/>
        <w:rPr>
          <w:rFonts w:ascii="仿宋_GB2312" w:hAnsi="仿宋_GB2312" w:cs="仿宋_GB2312"/>
          <w:color w:val="000000"/>
          <w:sz w:val="28"/>
          <w:szCs w:val="28"/>
        </w:rPr>
      </w:pPr>
    </w:p>
    <w:p>
      <w:pPr>
        <w:spacing w:line="360" w:lineRule="auto"/>
        <w:ind w:firstLine="0" w:firstLineChars="0"/>
        <w:jc w:val="center"/>
        <w:rPr>
          <w:rFonts w:ascii="仿宋_GB2312" w:hAnsi="仿宋_GB2312" w:cs="仿宋_GB2312"/>
          <w:color w:val="000000"/>
          <w:sz w:val="28"/>
          <w:szCs w:val="28"/>
        </w:rPr>
      </w:pPr>
    </w:p>
    <w:p>
      <w:pPr>
        <w:pStyle w:val="3"/>
        <w:spacing w:before="120" w:beforeLines="50" w:after="120" w:afterLines="50"/>
        <w:ind w:firstLine="0" w:firstLineChars="0"/>
        <w:jc w:val="center"/>
        <w:rPr>
          <w:rFonts w:ascii="仿宋_GB2312" w:hAnsi="仿宋_GB2312" w:eastAsia="仿宋_GB2312" w:cs="仿宋_GB2312"/>
          <w:color w:val="000000"/>
          <w:sz w:val="28"/>
          <w:szCs w:val="28"/>
        </w:rPr>
      </w:pPr>
      <w:bookmarkStart w:id="330" w:name="_Toc34986784"/>
      <w:r>
        <w:rPr>
          <w:rFonts w:hint="eastAsia" w:ascii="仿宋_GB2312" w:hAnsi="仿宋_GB2312" w:eastAsia="仿宋_GB2312" w:cs="仿宋_GB2312"/>
          <w:color w:val="000000"/>
          <w:sz w:val="28"/>
          <w:szCs w:val="28"/>
        </w:rPr>
        <w:t>目录</w:t>
      </w:r>
      <w:bookmarkEnd w:id="330"/>
    </w:p>
    <w:p>
      <w:pPr>
        <w:ind w:firstLine="480"/>
        <w:rPr>
          <w:rFonts w:ascii="仿宋_GB2312" w:hAnsi="仿宋_GB2312" w:cs="仿宋_GB2312"/>
          <w:color w:val="000000"/>
          <w:sz w:val="24"/>
        </w:rPr>
      </w:pPr>
      <w:bookmarkStart w:id="331" w:name="_Toc8369"/>
      <w:bookmarkStart w:id="332" w:name="_Toc19751"/>
      <w:r>
        <w:rPr>
          <w:rFonts w:hint="eastAsia" w:ascii="仿宋_GB2312" w:hAnsi="仿宋_GB2312" w:cs="仿宋_GB2312"/>
          <w:color w:val="000000"/>
          <w:sz w:val="24"/>
        </w:rPr>
        <w:t>（一）工程量报价清单</w:t>
      </w:r>
      <w:bookmarkEnd w:id="331"/>
      <w:bookmarkEnd w:id="332"/>
    </w:p>
    <w:p>
      <w:pPr>
        <w:ind w:firstLine="480"/>
        <w:rPr>
          <w:rFonts w:ascii="仿宋_GB2312" w:hAnsi="仿宋_GB2312" w:cs="仿宋_GB2312"/>
          <w:color w:val="000000"/>
          <w:sz w:val="24"/>
        </w:rPr>
      </w:pPr>
      <w:bookmarkStart w:id="333" w:name="_Toc17539"/>
      <w:bookmarkStart w:id="334" w:name="_Toc30458"/>
      <w:r>
        <w:rPr>
          <w:rFonts w:hint="eastAsia" w:ascii="仿宋_GB2312" w:hAnsi="仿宋_GB2312" w:cs="仿宋_GB2312"/>
          <w:color w:val="000000"/>
          <w:sz w:val="24"/>
        </w:rPr>
        <w:t>（二）其他资料</w:t>
      </w:r>
      <w:bookmarkEnd w:id="333"/>
      <w:bookmarkEnd w:id="334"/>
    </w:p>
    <w:p>
      <w:pPr>
        <w:spacing w:line="20" w:lineRule="exact"/>
        <w:ind w:left="735" w:leftChars="200" w:hanging="315" w:hangingChars="150"/>
        <w:rPr>
          <w:rFonts w:ascii="仿宋_GB2312" w:hAnsi="仿宋_GB2312" w:cs="仿宋_GB2312"/>
          <w:color w:val="000000"/>
        </w:rPr>
      </w:pPr>
    </w:p>
    <w:p>
      <w:pPr>
        <w:spacing w:line="20" w:lineRule="exact"/>
        <w:ind w:left="735" w:leftChars="200" w:hanging="315" w:hangingChars="150"/>
        <w:rPr>
          <w:rFonts w:ascii="仿宋_GB2312" w:hAnsi="仿宋_GB2312" w:cs="仿宋_GB2312"/>
          <w:color w:val="000000"/>
          <w:szCs w:val="21"/>
        </w:rPr>
      </w:pPr>
    </w:p>
    <w:p>
      <w:pPr>
        <w:spacing w:line="20" w:lineRule="exact"/>
        <w:ind w:firstLine="0" w:firstLineChars="0"/>
        <w:rPr>
          <w:rFonts w:ascii="仿宋_GB2312" w:hAnsi="仿宋_GB2312" w:cs="仿宋_GB2312"/>
          <w:color w:val="000000"/>
        </w:rPr>
      </w:pPr>
    </w:p>
    <w:p>
      <w:pPr>
        <w:pStyle w:val="3"/>
        <w:ind w:firstLine="0" w:firstLineChars="0"/>
        <w:jc w:val="center"/>
        <w:rPr>
          <w:rFonts w:ascii="仿宋_GB2312" w:hAnsi="仿宋_GB2312" w:eastAsia="仿宋_GB2312" w:cs="仿宋_GB2312"/>
          <w:color w:val="000000"/>
          <w:sz w:val="28"/>
          <w:szCs w:val="28"/>
        </w:rPr>
      </w:pPr>
      <w:bookmarkStart w:id="335" w:name="_Toc459888278"/>
      <w:bookmarkStart w:id="336" w:name="_Toc234242181"/>
      <w:bookmarkStart w:id="337" w:name="_Toc239562465"/>
      <w:bookmarkStart w:id="338" w:name="_Toc279341187"/>
      <w:r>
        <w:rPr>
          <w:rFonts w:hint="eastAsia" w:ascii="仿宋_GB2312" w:hAnsi="仿宋_GB2312" w:eastAsia="仿宋_GB2312" w:cs="仿宋_GB2312"/>
          <w:color w:val="000000"/>
          <w:sz w:val="28"/>
          <w:szCs w:val="28"/>
        </w:rPr>
        <w:br w:type="page"/>
      </w:r>
      <w:bookmarkStart w:id="339" w:name="_Toc34986785"/>
      <w:bookmarkStart w:id="340" w:name="_Toc17676"/>
      <w:bookmarkStart w:id="341" w:name="_Toc8120"/>
      <w:r>
        <w:rPr>
          <w:rFonts w:hint="eastAsia" w:ascii="仿宋_GB2312" w:hAnsi="仿宋_GB2312" w:eastAsia="仿宋_GB2312" w:cs="仿宋_GB2312"/>
          <w:color w:val="000000"/>
          <w:sz w:val="28"/>
          <w:szCs w:val="28"/>
        </w:rPr>
        <w:t>（一）</w:t>
      </w:r>
      <w:bookmarkEnd w:id="335"/>
      <w:bookmarkEnd w:id="336"/>
      <w:bookmarkEnd w:id="337"/>
      <w:bookmarkEnd w:id="338"/>
      <w:r>
        <w:rPr>
          <w:rFonts w:hint="eastAsia" w:ascii="仿宋_GB2312" w:hAnsi="仿宋_GB2312" w:eastAsia="仿宋_GB2312" w:cs="仿宋_GB2312"/>
          <w:color w:val="000000"/>
          <w:sz w:val="28"/>
          <w:szCs w:val="28"/>
        </w:rPr>
        <w:t>工程量报价清单</w:t>
      </w:r>
      <w:bookmarkEnd w:id="339"/>
      <w:bookmarkEnd w:id="340"/>
      <w:bookmarkEnd w:id="341"/>
    </w:p>
    <w:p>
      <w:pPr>
        <w:ind w:firstLine="480"/>
        <w:rPr>
          <w:rFonts w:ascii="仿宋_GB2312" w:hAnsi="仿宋_GB2312" w:cs="仿宋_GB2312"/>
          <w:color w:val="000000"/>
          <w:sz w:val="24"/>
        </w:rPr>
      </w:pPr>
      <w:r>
        <w:rPr>
          <w:rFonts w:hint="eastAsia" w:ascii="仿宋_GB2312" w:hAnsi="仿宋_GB2312" w:cs="仿宋_GB2312"/>
          <w:color w:val="000000"/>
          <w:sz w:val="24"/>
        </w:rPr>
        <w:t>请各报价人自行编写T2B、T3A航站楼行李分拣厅环氧地坪维修项目报价清单，报出拟提供维修服务的材料品牌、工程量、单价、总价（不含税）、税率等详细内容。</w:t>
      </w:r>
    </w:p>
    <w:p>
      <w:pPr>
        <w:pStyle w:val="3"/>
        <w:ind w:firstLine="0" w:firstLineChars="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br w:type="page"/>
      </w:r>
      <w:bookmarkStart w:id="342" w:name="_Toc34986786"/>
      <w:bookmarkStart w:id="343" w:name="_Toc3172"/>
      <w:bookmarkStart w:id="344" w:name="_Toc22858"/>
      <w:r>
        <w:rPr>
          <w:rFonts w:hint="eastAsia" w:ascii="仿宋_GB2312" w:hAnsi="仿宋_GB2312" w:eastAsia="仿宋_GB2312" w:cs="仿宋_GB2312"/>
          <w:color w:val="000000"/>
          <w:sz w:val="28"/>
          <w:szCs w:val="28"/>
        </w:rPr>
        <w:t>（二）其它材料</w:t>
      </w:r>
      <w:bookmarkEnd w:id="342"/>
      <w:bookmarkEnd w:id="343"/>
      <w:bookmarkEnd w:id="344"/>
    </w:p>
    <w:p>
      <w:pPr>
        <w:ind w:firstLine="315" w:firstLineChars="150"/>
        <w:rPr>
          <w:rFonts w:ascii="仿宋_GB2312" w:hAnsi="仿宋_GB2312" w:cs="仿宋_GB2312"/>
        </w:rPr>
      </w:pPr>
    </w:p>
    <w:p>
      <w:pPr>
        <w:spacing w:line="360" w:lineRule="auto"/>
        <w:ind w:firstLine="0" w:firstLineChars="0"/>
        <w:jc w:val="center"/>
        <w:rPr>
          <w:rFonts w:ascii="仿宋_GB2312" w:hAnsi="仿宋_GB2312" w:cs="仿宋_GB2312"/>
          <w:b/>
          <w:color w:val="000000"/>
          <w:sz w:val="32"/>
          <w:szCs w:val="32"/>
        </w:rPr>
      </w:pPr>
      <w:r>
        <w:rPr>
          <w:rFonts w:hint="eastAsia" w:ascii="仿宋_GB2312" w:hAnsi="仿宋_GB2312" w:cs="仿宋_GB2312"/>
          <w:sz w:val="24"/>
        </w:rPr>
        <w:t>其它材料按照商务部分自行准备，不作为资格审查的必要合格条件评审。</w:t>
      </w:r>
      <w:r>
        <w:rPr>
          <w:rFonts w:hint="eastAsia" w:ascii="仿宋_GB2312" w:hAnsi="仿宋_GB2312" w:cs="仿宋_GB2312"/>
          <w:sz w:val="24"/>
        </w:rPr>
        <w:br w:type="page"/>
      </w:r>
      <w:r>
        <w:rPr>
          <w:rFonts w:hint="eastAsia" w:ascii="仿宋_GB2312" w:hAnsi="仿宋_GB2312" w:cs="仿宋_GB2312"/>
          <w:b/>
          <w:color w:val="000000"/>
          <w:sz w:val="32"/>
          <w:szCs w:val="32"/>
        </w:rPr>
        <w:t>重庆江北国际机场航站楼</w:t>
      </w:r>
    </w:p>
    <w:p>
      <w:pPr>
        <w:spacing w:line="360" w:lineRule="auto"/>
        <w:ind w:firstLine="0" w:firstLineChars="0"/>
        <w:jc w:val="center"/>
        <w:rPr>
          <w:rFonts w:ascii="仿宋_GB2312" w:hAnsi="仿宋_GB2312" w:cs="仿宋_GB2312"/>
          <w:b/>
          <w:color w:val="000000"/>
          <w:sz w:val="32"/>
          <w:szCs w:val="32"/>
        </w:rPr>
      </w:pPr>
      <w:bookmarkStart w:id="345" w:name="_Toc29872"/>
      <w:bookmarkStart w:id="346" w:name="_Toc24034"/>
      <w:r>
        <w:rPr>
          <w:rFonts w:hint="eastAsia" w:ascii="仿宋_GB2312" w:hAnsi="仿宋_GB2312" w:cs="仿宋_GB2312"/>
          <w:b/>
          <w:color w:val="000000"/>
          <w:sz w:val="32"/>
          <w:szCs w:val="32"/>
        </w:rPr>
        <w:t>行李分拣厅环氧地坪维修项目比选采购</w:t>
      </w:r>
      <w:bookmarkEnd w:id="345"/>
      <w:bookmarkEnd w:id="346"/>
    </w:p>
    <w:p>
      <w:pPr>
        <w:spacing w:line="360" w:lineRule="auto"/>
        <w:ind w:firstLine="0" w:firstLineChars="0"/>
        <w:rPr>
          <w:rFonts w:ascii="仿宋_GB2312" w:hAnsi="仿宋_GB2312" w:cs="仿宋_GB2312"/>
          <w:b/>
          <w:color w:val="000000"/>
          <w:sz w:val="32"/>
          <w:szCs w:val="32"/>
        </w:rPr>
      </w:pPr>
    </w:p>
    <w:p>
      <w:pPr>
        <w:spacing w:line="360" w:lineRule="auto"/>
        <w:ind w:firstLine="0" w:firstLineChars="0"/>
        <w:jc w:val="center"/>
        <w:rPr>
          <w:rFonts w:ascii="仿宋_GB2312" w:hAnsi="仿宋_GB2312" w:cs="仿宋_GB2312"/>
          <w:b/>
          <w:color w:val="000000"/>
          <w:sz w:val="32"/>
          <w:szCs w:val="32"/>
        </w:rPr>
      </w:pPr>
    </w:p>
    <w:p>
      <w:pPr>
        <w:spacing w:line="360" w:lineRule="auto"/>
        <w:ind w:firstLine="420"/>
        <w:rPr>
          <w:rFonts w:ascii="仿宋_GB2312" w:hAnsi="仿宋_GB2312" w:cs="仿宋_GB2312"/>
          <w:color w:val="000000"/>
          <w:szCs w:val="21"/>
        </w:rPr>
      </w:pPr>
    </w:p>
    <w:p>
      <w:pPr>
        <w:spacing w:line="360" w:lineRule="auto"/>
        <w:ind w:firstLine="420"/>
        <w:rPr>
          <w:rFonts w:ascii="仿宋_GB2312" w:hAnsi="仿宋_GB2312" w:cs="仿宋_GB2312"/>
          <w:color w:val="000000"/>
          <w:szCs w:val="21"/>
        </w:rPr>
      </w:pPr>
    </w:p>
    <w:p>
      <w:pPr>
        <w:spacing w:line="360" w:lineRule="auto"/>
        <w:ind w:firstLine="420"/>
        <w:rPr>
          <w:rFonts w:ascii="仿宋_GB2312" w:hAnsi="仿宋_GB2312" w:cs="仿宋_GB2312"/>
          <w:color w:val="000000"/>
          <w:szCs w:val="21"/>
        </w:rPr>
      </w:pPr>
    </w:p>
    <w:p>
      <w:pPr>
        <w:spacing w:line="360" w:lineRule="auto"/>
        <w:ind w:firstLine="420"/>
        <w:rPr>
          <w:rFonts w:ascii="仿宋_GB2312" w:hAnsi="仿宋_GB2312" w:cs="仿宋_GB2312"/>
          <w:color w:val="000000"/>
          <w:szCs w:val="21"/>
        </w:rPr>
      </w:pPr>
    </w:p>
    <w:p>
      <w:pPr>
        <w:spacing w:line="360" w:lineRule="auto"/>
        <w:ind w:firstLine="0" w:firstLineChars="0"/>
        <w:jc w:val="center"/>
        <w:rPr>
          <w:rFonts w:ascii="仿宋_GB2312" w:hAnsi="仿宋_GB2312" w:cs="仿宋_GB2312"/>
          <w:b/>
          <w:color w:val="000000"/>
          <w:sz w:val="72"/>
          <w:szCs w:val="72"/>
        </w:rPr>
      </w:pPr>
      <w:r>
        <w:rPr>
          <w:rFonts w:hint="eastAsia" w:ascii="仿宋_GB2312" w:hAnsi="仿宋_GB2312" w:cs="仿宋_GB2312"/>
          <w:b/>
          <w:color w:val="000000"/>
          <w:sz w:val="72"/>
          <w:szCs w:val="72"/>
        </w:rPr>
        <w:t>投 标 文 件</w:t>
      </w:r>
    </w:p>
    <w:p>
      <w:pPr>
        <w:spacing w:line="360" w:lineRule="auto"/>
        <w:ind w:firstLine="420"/>
        <w:rPr>
          <w:rFonts w:ascii="仿宋_GB2312" w:hAnsi="仿宋_GB2312" w:cs="仿宋_GB2312"/>
          <w:color w:val="000000"/>
          <w:szCs w:val="21"/>
        </w:rPr>
      </w:pPr>
    </w:p>
    <w:p>
      <w:pPr>
        <w:pStyle w:val="2"/>
        <w:ind w:firstLine="0" w:firstLineChars="0"/>
        <w:jc w:val="center"/>
        <w:rPr>
          <w:rFonts w:ascii="仿宋_GB2312" w:hAnsi="仿宋_GB2312" w:eastAsia="仿宋_GB2312" w:cs="仿宋_GB2312"/>
          <w:color w:val="000000"/>
        </w:rPr>
      </w:pPr>
      <w:bookmarkStart w:id="347" w:name="_Toc34986787"/>
      <w:bookmarkStart w:id="348" w:name="_Toc30020"/>
      <w:bookmarkStart w:id="349" w:name="_Toc5666"/>
      <w:r>
        <w:rPr>
          <w:rFonts w:hint="eastAsia" w:ascii="仿宋_GB2312" w:hAnsi="仿宋_GB2312" w:eastAsia="仿宋_GB2312" w:cs="仿宋_GB2312"/>
          <w:color w:val="000000"/>
        </w:rPr>
        <w:t>（技术部分）</w:t>
      </w:r>
      <w:bookmarkEnd w:id="347"/>
      <w:bookmarkEnd w:id="348"/>
      <w:bookmarkEnd w:id="349"/>
    </w:p>
    <w:p>
      <w:pPr>
        <w:spacing w:line="360" w:lineRule="auto"/>
        <w:ind w:firstLine="420"/>
        <w:rPr>
          <w:rFonts w:ascii="仿宋_GB2312" w:hAnsi="仿宋_GB2312" w:cs="仿宋_GB2312"/>
          <w:color w:val="000000"/>
          <w:szCs w:val="21"/>
        </w:rPr>
      </w:pPr>
    </w:p>
    <w:p>
      <w:pPr>
        <w:spacing w:line="360" w:lineRule="auto"/>
        <w:ind w:firstLine="420"/>
        <w:rPr>
          <w:rFonts w:ascii="仿宋_GB2312" w:hAnsi="仿宋_GB2312" w:cs="仿宋_GB2312"/>
          <w:color w:val="000000"/>
          <w:szCs w:val="21"/>
        </w:rPr>
      </w:pPr>
    </w:p>
    <w:p>
      <w:pPr>
        <w:spacing w:line="360" w:lineRule="auto"/>
        <w:ind w:firstLine="420"/>
        <w:rPr>
          <w:rFonts w:ascii="仿宋_GB2312" w:hAnsi="仿宋_GB2312" w:cs="仿宋_GB2312"/>
          <w:color w:val="000000"/>
          <w:szCs w:val="21"/>
        </w:rPr>
      </w:pPr>
    </w:p>
    <w:p>
      <w:pPr>
        <w:spacing w:line="360" w:lineRule="auto"/>
        <w:ind w:firstLine="420"/>
        <w:rPr>
          <w:rFonts w:ascii="仿宋_GB2312" w:hAnsi="仿宋_GB2312" w:cs="仿宋_GB2312"/>
          <w:color w:val="000000"/>
          <w:szCs w:val="21"/>
        </w:rPr>
      </w:pPr>
    </w:p>
    <w:p>
      <w:pPr>
        <w:spacing w:line="360" w:lineRule="auto"/>
        <w:ind w:firstLine="420"/>
        <w:rPr>
          <w:rFonts w:ascii="仿宋_GB2312" w:hAnsi="仿宋_GB2312" w:cs="仿宋_GB2312"/>
          <w:color w:val="000000"/>
          <w:szCs w:val="21"/>
        </w:rPr>
      </w:pPr>
    </w:p>
    <w:p>
      <w:pPr>
        <w:spacing w:line="360" w:lineRule="auto"/>
        <w:ind w:firstLine="420"/>
        <w:rPr>
          <w:rFonts w:ascii="仿宋_GB2312" w:hAnsi="仿宋_GB2312" w:cs="仿宋_GB2312"/>
          <w:color w:val="000000"/>
          <w:szCs w:val="21"/>
        </w:rPr>
      </w:pPr>
    </w:p>
    <w:p>
      <w:pPr>
        <w:spacing w:line="360" w:lineRule="auto"/>
        <w:ind w:firstLine="420"/>
        <w:rPr>
          <w:rFonts w:ascii="仿宋_GB2312" w:hAnsi="仿宋_GB2312" w:cs="仿宋_GB2312"/>
          <w:color w:val="000000"/>
          <w:szCs w:val="21"/>
        </w:rPr>
      </w:pPr>
    </w:p>
    <w:p>
      <w:pPr>
        <w:spacing w:line="360" w:lineRule="auto"/>
        <w:ind w:firstLine="420"/>
        <w:rPr>
          <w:rFonts w:ascii="仿宋_GB2312" w:hAnsi="仿宋_GB2312" w:cs="仿宋_GB2312"/>
          <w:color w:val="000000"/>
          <w:szCs w:val="21"/>
        </w:rPr>
      </w:pPr>
    </w:p>
    <w:p>
      <w:pPr>
        <w:spacing w:line="360" w:lineRule="auto"/>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比选响应人：</w:t>
      </w:r>
      <w:r>
        <w:rPr>
          <w:rFonts w:hint="eastAsia" w:ascii="仿宋_GB2312" w:hAnsi="仿宋_GB2312" w:cs="仿宋_GB2312"/>
          <w:color w:val="000000"/>
          <w:sz w:val="28"/>
          <w:szCs w:val="28"/>
          <w:u w:val="single"/>
        </w:rPr>
        <w:t xml:space="preserve">                         </w:t>
      </w:r>
      <w:r>
        <w:rPr>
          <w:rFonts w:hint="eastAsia" w:ascii="仿宋_GB2312" w:hAnsi="仿宋_GB2312" w:cs="仿宋_GB2312"/>
          <w:color w:val="000000"/>
          <w:sz w:val="28"/>
          <w:szCs w:val="28"/>
        </w:rPr>
        <w:t>（盖单位章）</w:t>
      </w:r>
    </w:p>
    <w:p>
      <w:pPr>
        <w:spacing w:line="360" w:lineRule="auto"/>
        <w:ind w:firstLine="560"/>
        <w:jc w:val="center"/>
        <w:rPr>
          <w:rFonts w:ascii="仿宋_GB2312" w:hAnsi="仿宋_GB2312" w:cs="仿宋_GB2312"/>
          <w:color w:val="000000"/>
          <w:sz w:val="28"/>
          <w:szCs w:val="28"/>
        </w:rPr>
      </w:pPr>
    </w:p>
    <w:p>
      <w:pPr>
        <w:spacing w:line="360" w:lineRule="auto"/>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法定代表人或其委托代理人：</w:t>
      </w:r>
      <w:r>
        <w:rPr>
          <w:rFonts w:hint="eastAsia" w:ascii="仿宋_GB2312" w:hAnsi="仿宋_GB2312" w:cs="仿宋_GB2312"/>
          <w:color w:val="000000"/>
          <w:sz w:val="28"/>
          <w:szCs w:val="28"/>
          <w:u w:val="single"/>
        </w:rPr>
        <w:t xml:space="preserve">            </w:t>
      </w:r>
      <w:r>
        <w:rPr>
          <w:rFonts w:hint="eastAsia" w:ascii="仿宋_GB2312" w:hAnsi="仿宋_GB2312" w:cs="仿宋_GB2312"/>
          <w:color w:val="000000"/>
          <w:sz w:val="28"/>
          <w:szCs w:val="28"/>
        </w:rPr>
        <w:t>（签字）</w:t>
      </w:r>
    </w:p>
    <w:p>
      <w:pPr>
        <w:spacing w:line="360" w:lineRule="auto"/>
        <w:ind w:firstLine="420"/>
        <w:jc w:val="center"/>
        <w:rPr>
          <w:rFonts w:ascii="仿宋_GB2312" w:hAnsi="仿宋_GB2312" w:cs="仿宋_GB2312"/>
          <w:color w:val="000000"/>
          <w:szCs w:val="21"/>
          <w:u w:val="single"/>
        </w:rPr>
      </w:pPr>
    </w:p>
    <w:p>
      <w:pPr>
        <w:spacing w:line="360" w:lineRule="auto"/>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Cs w:val="21"/>
          <w:u w:val="single"/>
        </w:rPr>
        <w:t xml:space="preserve">         </w:t>
      </w:r>
      <w:r>
        <w:rPr>
          <w:rFonts w:hint="eastAsia" w:ascii="仿宋_GB2312" w:hAnsi="仿宋_GB2312" w:cs="仿宋_GB2312"/>
          <w:color w:val="000000"/>
          <w:sz w:val="28"/>
          <w:szCs w:val="28"/>
        </w:rPr>
        <w:t>年</w:t>
      </w:r>
      <w:r>
        <w:rPr>
          <w:rFonts w:hint="eastAsia" w:ascii="仿宋_GB2312" w:hAnsi="仿宋_GB2312" w:cs="仿宋_GB2312"/>
          <w:color w:val="000000"/>
          <w:sz w:val="28"/>
          <w:szCs w:val="28"/>
          <w:u w:val="single"/>
        </w:rPr>
        <w:t xml:space="preserve">    </w:t>
      </w:r>
      <w:r>
        <w:rPr>
          <w:rFonts w:hint="eastAsia" w:ascii="仿宋_GB2312" w:hAnsi="仿宋_GB2312" w:cs="仿宋_GB2312"/>
          <w:color w:val="000000"/>
          <w:sz w:val="28"/>
          <w:szCs w:val="28"/>
        </w:rPr>
        <w:t>月</w:t>
      </w:r>
      <w:r>
        <w:rPr>
          <w:rFonts w:hint="eastAsia" w:ascii="仿宋_GB2312" w:hAnsi="仿宋_GB2312" w:cs="仿宋_GB2312"/>
          <w:color w:val="000000"/>
          <w:sz w:val="28"/>
          <w:szCs w:val="28"/>
          <w:u w:val="single"/>
        </w:rPr>
        <w:t xml:space="preserve">    </w:t>
      </w:r>
      <w:r>
        <w:rPr>
          <w:rFonts w:hint="eastAsia" w:ascii="仿宋_GB2312" w:hAnsi="仿宋_GB2312" w:cs="仿宋_GB2312"/>
          <w:color w:val="000000"/>
          <w:sz w:val="28"/>
          <w:szCs w:val="28"/>
        </w:rPr>
        <w:t>日</w:t>
      </w:r>
    </w:p>
    <w:p>
      <w:pPr>
        <w:spacing w:line="360" w:lineRule="auto"/>
        <w:ind w:firstLine="0" w:firstLineChars="0"/>
        <w:jc w:val="center"/>
        <w:rPr>
          <w:rFonts w:ascii="仿宋_GB2312" w:hAnsi="仿宋_GB2312" w:cs="仿宋_GB2312"/>
          <w:color w:val="000000"/>
          <w:sz w:val="28"/>
          <w:szCs w:val="28"/>
        </w:rPr>
      </w:pPr>
    </w:p>
    <w:p>
      <w:pPr>
        <w:spacing w:line="360" w:lineRule="auto"/>
        <w:ind w:firstLine="0" w:firstLineChars="0"/>
        <w:jc w:val="center"/>
        <w:rPr>
          <w:rFonts w:ascii="仿宋_GB2312" w:hAnsi="仿宋_GB2312" w:cs="仿宋_GB2312"/>
          <w:color w:val="000000"/>
          <w:sz w:val="28"/>
          <w:szCs w:val="28"/>
        </w:rPr>
      </w:pPr>
    </w:p>
    <w:p>
      <w:pPr>
        <w:spacing w:line="360" w:lineRule="auto"/>
        <w:ind w:firstLine="0" w:firstLineChars="0"/>
        <w:jc w:val="center"/>
        <w:rPr>
          <w:rFonts w:ascii="仿宋_GB2312" w:hAnsi="仿宋_GB2312" w:cs="仿宋_GB2312"/>
          <w:color w:val="000000"/>
          <w:sz w:val="28"/>
          <w:szCs w:val="28"/>
        </w:rPr>
        <w:sectPr>
          <w:pgSz w:w="11906" w:h="16838"/>
          <w:pgMar w:top="1440" w:right="1644" w:bottom="1440" w:left="1644" w:header="850" w:footer="794" w:gutter="0"/>
          <w:pgBorders>
            <w:bottom w:val="single" w:color="auto" w:sz="4" w:space="1"/>
          </w:pgBorders>
          <w:pgNumType w:fmt="numberInDash"/>
          <w:cols w:space="0" w:num="1"/>
          <w:titlePg/>
          <w:docGrid w:linePitch="312" w:charSpace="0"/>
        </w:sectPr>
      </w:pPr>
    </w:p>
    <w:p>
      <w:pPr>
        <w:pStyle w:val="3"/>
        <w:spacing w:before="120" w:beforeLines="50" w:after="120" w:afterLines="50"/>
        <w:ind w:firstLine="0" w:firstLineChars="0"/>
        <w:jc w:val="center"/>
        <w:rPr>
          <w:rFonts w:ascii="仿宋_GB2312" w:hAnsi="仿宋_GB2312" w:eastAsia="仿宋_GB2312" w:cs="仿宋_GB2312"/>
          <w:color w:val="000000"/>
          <w:sz w:val="28"/>
          <w:szCs w:val="28"/>
        </w:rPr>
      </w:pPr>
      <w:bookmarkStart w:id="350" w:name="_Toc459888275"/>
      <w:bookmarkStart w:id="351" w:name="_Toc34986788"/>
      <w:r>
        <w:rPr>
          <w:rFonts w:hint="eastAsia" w:ascii="仿宋_GB2312" w:hAnsi="仿宋_GB2312" w:eastAsia="仿宋_GB2312" w:cs="仿宋_GB2312"/>
          <w:color w:val="000000"/>
          <w:sz w:val="28"/>
          <w:szCs w:val="28"/>
        </w:rPr>
        <w:t>目录</w:t>
      </w:r>
      <w:bookmarkEnd w:id="350"/>
      <w:bookmarkEnd w:id="351"/>
    </w:p>
    <w:p>
      <w:pPr>
        <w:ind w:firstLine="480"/>
        <w:rPr>
          <w:rFonts w:hint="eastAsia" w:ascii="仿宋_GB2312" w:hAnsi="仿宋_GB2312" w:eastAsia="仿宋_GB2312" w:cs="仿宋_GB2312"/>
          <w:sz w:val="24"/>
          <w:szCs w:val="28"/>
          <w:lang w:val="en-US" w:eastAsia="zh-CN"/>
        </w:rPr>
      </w:pPr>
      <w:bookmarkStart w:id="352" w:name="_Toc10701"/>
      <w:bookmarkStart w:id="353" w:name="_Toc459888276"/>
      <w:r>
        <w:rPr>
          <w:rFonts w:hint="eastAsia" w:ascii="仿宋_GB2312" w:hAnsi="仿宋_GB2312" w:cs="仿宋_GB2312"/>
          <w:sz w:val="24"/>
          <w:szCs w:val="28"/>
        </w:rPr>
        <w:t>一、施工</w:t>
      </w:r>
      <w:bookmarkEnd w:id="352"/>
      <w:r>
        <w:rPr>
          <w:rFonts w:hint="eastAsia" w:ascii="仿宋_GB2312" w:hAnsi="仿宋_GB2312" w:cs="仿宋_GB2312"/>
          <w:sz w:val="24"/>
          <w:szCs w:val="28"/>
          <w:lang w:eastAsia="zh-CN"/>
        </w:rPr>
        <w:t>方案（包含不停航施工组织设计、主要施工方法、人员及机械进场计划，安全组织措施等）</w:t>
      </w:r>
    </w:p>
    <w:p>
      <w:pPr>
        <w:pStyle w:val="3"/>
        <w:ind w:firstLine="0" w:firstLineChars="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br w:type="page"/>
      </w:r>
      <w:bookmarkEnd w:id="353"/>
      <w:bookmarkStart w:id="354" w:name="_Toc459888280"/>
    </w:p>
    <w:p>
      <w:pPr>
        <w:ind w:firstLine="562"/>
        <w:jc w:val="center"/>
        <w:rPr>
          <w:rFonts w:ascii="仿宋_GB2312" w:hAnsi="仿宋_GB2312" w:cs="仿宋_GB2312"/>
          <w:b/>
          <w:bCs/>
          <w:color w:val="000000"/>
          <w:kern w:val="0"/>
          <w:sz w:val="28"/>
          <w:szCs w:val="28"/>
        </w:rPr>
      </w:pPr>
      <w:bookmarkStart w:id="355" w:name="_Toc19836"/>
      <w:r>
        <w:rPr>
          <w:rFonts w:hint="eastAsia" w:ascii="仿宋_GB2312" w:hAnsi="仿宋_GB2312" w:cs="仿宋_GB2312"/>
          <w:b/>
          <w:bCs/>
          <w:color w:val="000000"/>
          <w:kern w:val="0"/>
          <w:sz w:val="28"/>
          <w:szCs w:val="28"/>
        </w:rPr>
        <w:t>（一）</w:t>
      </w:r>
      <w:bookmarkEnd w:id="354"/>
      <w:r>
        <w:rPr>
          <w:rFonts w:hint="eastAsia" w:ascii="仿宋_GB2312" w:hAnsi="仿宋_GB2312" w:cs="仿宋_GB2312"/>
          <w:b/>
          <w:bCs/>
          <w:color w:val="000000"/>
          <w:kern w:val="0"/>
          <w:sz w:val="28"/>
          <w:szCs w:val="28"/>
        </w:rPr>
        <w:t>施工方案</w:t>
      </w:r>
      <w:bookmarkEnd w:id="355"/>
    </w:p>
    <w:p>
      <w:pPr>
        <w:pStyle w:val="3"/>
        <w:ind w:firstLine="0" w:firstLineChars="0"/>
        <w:jc w:val="center"/>
        <w:rPr>
          <w:color w:val="000000"/>
          <w:sz w:val="24"/>
        </w:rPr>
      </w:pPr>
      <w:r>
        <w:rPr>
          <w:rFonts w:hint="eastAsia" w:ascii="仿宋_GB2312" w:hAnsi="仿宋_GB2312" w:eastAsia="仿宋_GB2312" w:cs="仿宋_GB2312"/>
          <w:bCs w:val="0"/>
          <w:snapToGrid w:val="0"/>
          <w:color w:val="000000"/>
        </w:rPr>
        <w:br w:type="page"/>
      </w:r>
    </w:p>
    <w:p>
      <w:pPr>
        <w:ind w:firstLine="480"/>
        <w:rPr>
          <w:color w:val="000000"/>
          <w:sz w:val="24"/>
        </w:rPr>
      </w:pPr>
    </w:p>
    <w:p>
      <w:pPr>
        <w:ind w:firstLine="480"/>
        <w:rPr>
          <w:color w:val="000000"/>
          <w:sz w:val="24"/>
        </w:rPr>
      </w:pPr>
    </w:p>
    <w:p>
      <w:pPr>
        <w:ind w:firstLine="480"/>
        <w:rPr>
          <w:color w:val="000000"/>
          <w:sz w:val="24"/>
        </w:rPr>
      </w:pPr>
    </w:p>
    <w:p>
      <w:pPr>
        <w:ind w:firstLine="480"/>
        <w:rPr>
          <w:color w:val="000000"/>
          <w:sz w:val="24"/>
        </w:rPr>
      </w:pPr>
    </w:p>
    <w:p>
      <w:pPr>
        <w:ind w:firstLine="480"/>
        <w:rPr>
          <w:color w:val="000000"/>
          <w:sz w:val="24"/>
        </w:rPr>
      </w:pPr>
    </w:p>
    <w:p>
      <w:pPr>
        <w:ind w:firstLine="480"/>
        <w:rPr>
          <w:color w:val="000000"/>
          <w:sz w:val="24"/>
        </w:rPr>
      </w:pPr>
    </w:p>
    <w:p>
      <w:pPr>
        <w:ind w:firstLine="480"/>
        <w:rPr>
          <w:color w:val="000000"/>
          <w:sz w:val="24"/>
        </w:rPr>
      </w:pPr>
    </w:p>
    <w:p>
      <w:pPr>
        <w:ind w:firstLine="480"/>
        <w:rPr>
          <w:color w:val="000000"/>
          <w:sz w:val="24"/>
        </w:rPr>
      </w:pPr>
    </w:p>
    <w:p>
      <w:pPr>
        <w:ind w:firstLine="480"/>
        <w:rPr>
          <w:color w:val="000000"/>
          <w:sz w:val="24"/>
        </w:rPr>
      </w:pPr>
    </w:p>
    <w:p>
      <w:pPr>
        <w:ind w:firstLine="480"/>
        <w:rPr>
          <w:color w:val="000000"/>
          <w:sz w:val="24"/>
        </w:rPr>
      </w:pPr>
    </w:p>
    <w:p>
      <w:pPr>
        <w:ind w:firstLine="480"/>
        <w:rPr>
          <w:color w:val="000000"/>
          <w:sz w:val="24"/>
        </w:rPr>
      </w:pPr>
    </w:p>
    <w:p>
      <w:pPr>
        <w:ind w:firstLine="480"/>
        <w:rPr>
          <w:color w:val="000000"/>
          <w:sz w:val="24"/>
        </w:rPr>
      </w:pPr>
    </w:p>
    <w:p>
      <w:pPr>
        <w:ind w:firstLine="480"/>
        <w:rPr>
          <w:color w:val="000000"/>
          <w:sz w:val="24"/>
        </w:rPr>
      </w:pPr>
    </w:p>
    <w:p>
      <w:pPr>
        <w:ind w:firstLine="480"/>
        <w:rPr>
          <w:color w:val="000000"/>
          <w:sz w:val="24"/>
        </w:rPr>
      </w:pPr>
    </w:p>
    <w:p>
      <w:pPr>
        <w:ind w:firstLine="480"/>
        <w:rPr>
          <w:color w:val="000000"/>
          <w:sz w:val="24"/>
        </w:rPr>
      </w:pPr>
    </w:p>
    <w:p>
      <w:pPr>
        <w:ind w:firstLine="480"/>
        <w:rPr>
          <w:color w:val="000000"/>
          <w:sz w:val="24"/>
        </w:rPr>
      </w:pPr>
    </w:p>
    <w:p>
      <w:pPr>
        <w:ind w:firstLine="480"/>
        <w:rPr>
          <w:color w:val="000000"/>
          <w:sz w:val="24"/>
        </w:rPr>
      </w:pPr>
    </w:p>
    <w:p>
      <w:pPr>
        <w:ind w:firstLine="480"/>
        <w:rPr>
          <w:color w:val="000000"/>
          <w:sz w:val="24"/>
        </w:rPr>
      </w:pPr>
    </w:p>
    <w:p>
      <w:pPr>
        <w:ind w:firstLine="480"/>
        <w:rPr>
          <w:color w:val="000000"/>
          <w:sz w:val="24"/>
        </w:rPr>
      </w:pPr>
    </w:p>
    <w:p>
      <w:pPr>
        <w:ind w:firstLine="480"/>
        <w:rPr>
          <w:color w:val="000000"/>
          <w:sz w:val="24"/>
        </w:rPr>
      </w:pPr>
    </w:p>
    <w:p>
      <w:pPr>
        <w:ind w:firstLine="480"/>
        <w:rPr>
          <w:color w:val="000000"/>
          <w:sz w:val="24"/>
        </w:rPr>
      </w:pPr>
    </w:p>
    <w:p>
      <w:pPr>
        <w:ind w:firstLine="480"/>
        <w:rPr>
          <w:color w:val="000000"/>
          <w:sz w:val="24"/>
        </w:rPr>
      </w:pPr>
    </w:p>
    <w:p>
      <w:pPr>
        <w:ind w:firstLine="480"/>
        <w:rPr>
          <w:color w:val="000000"/>
          <w:sz w:val="24"/>
        </w:rPr>
      </w:pPr>
    </w:p>
    <w:p>
      <w:pPr>
        <w:ind w:firstLine="480"/>
        <w:rPr>
          <w:color w:val="000000"/>
          <w:sz w:val="24"/>
        </w:rPr>
      </w:pPr>
    </w:p>
    <w:p>
      <w:pPr>
        <w:ind w:firstLine="480"/>
        <w:rPr>
          <w:color w:val="000000"/>
          <w:sz w:val="24"/>
        </w:rPr>
      </w:pPr>
    </w:p>
    <w:p>
      <w:pPr>
        <w:ind w:firstLine="480"/>
        <w:rPr>
          <w:color w:val="000000"/>
          <w:sz w:val="24"/>
        </w:rPr>
      </w:pPr>
    </w:p>
    <w:p>
      <w:pPr>
        <w:ind w:firstLine="480"/>
        <w:rPr>
          <w:color w:val="000000"/>
          <w:sz w:val="24"/>
        </w:rPr>
      </w:pPr>
    </w:p>
    <w:p>
      <w:pPr>
        <w:ind w:firstLine="480"/>
        <w:rPr>
          <w:color w:val="000000"/>
          <w:sz w:val="24"/>
        </w:rPr>
      </w:pPr>
    </w:p>
    <w:p>
      <w:pPr>
        <w:ind w:firstLine="480"/>
        <w:rPr>
          <w:color w:val="000000"/>
          <w:sz w:val="24"/>
        </w:rPr>
      </w:pPr>
    </w:p>
    <w:p>
      <w:pPr>
        <w:ind w:firstLine="480"/>
        <w:rPr>
          <w:color w:val="000000"/>
          <w:sz w:val="24"/>
        </w:rPr>
      </w:pPr>
    </w:p>
    <w:p>
      <w:pPr>
        <w:ind w:firstLine="0" w:firstLineChars="0"/>
        <w:rPr>
          <w:color w:val="000000"/>
          <w:sz w:val="24"/>
        </w:rPr>
      </w:pPr>
    </w:p>
    <w:sectPr>
      <w:pgSz w:w="11906" w:h="16838"/>
      <w:pgMar w:top="1440" w:right="1644" w:bottom="1440" w:left="1644" w:header="850" w:footer="794" w:gutter="0"/>
      <w:pgNumType w:fmt="numberInDash"/>
      <w:cols w:space="0" w:num="1"/>
      <w:titlePg/>
      <w:docGrid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9849543"/>
      <w:docPartObj>
        <w:docPartGallery w:val="autotext"/>
      </w:docPartObj>
    </w:sdtPr>
    <w:sdtContent>
      <w:p>
        <w:pPr>
          <w:pStyle w:val="16"/>
          <w:ind w:firstLine="360"/>
          <w:jc w:val="center"/>
        </w:pPr>
        <w:r>
          <w:fldChar w:fldCharType="begin"/>
        </w:r>
        <w:r>
          <w:instrText xml:space="preserve">PAGE   \* MERGEFORMAT</w:instrText>
        </w:r>
        <w:r>
          <w:fldChar w:fldCharType="separate"/>
        </w:r>
        <w:r>
          <w:rPr>
            <w:lang w:val="zh-CN"/>
          </w:rPr>
          <w:t>-</w:t>
        </w:r>
        <w:r>
          <w:t xml:space="preserve"> 3 -</w:t>
        </w:r>
        <w:r>
          <w:fldChar w:fldCharType="end"/>
        </w:r>
      </w:p>
    </w:sdtContent>
  </w:sdt>
  <w:p>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ind w:firstLine="360"/>
      <w:rPr>
        <w:rStyle w:val="28"/>
      </w:rPr>
    </w:pPr>
    <w:r>
      <w:fldChar w:fldCharType="begin"/>
    </w:r>
    <w:r>
      <w:rPr>
        <w:rStyle w:val="28"/>
      </w:rPr>
      <w:instrText xml:space="preserve">PAGE  </w:instrText>
    </w:r>
    <w:r>
      <w:fldChar w:fldCharType="separate"/>
    </w:r>
    <w:r>
      <w:rPr>
        <w:rStyle w:val="28"/>
      </w:rPr>
      <w:t>- 11 -</w:t>
    </w:r>
    <w:r>
      <w:fldChar w:fldCharType="end"/>
    </w:r>
  </w:p>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p>
  <w:p>
    <w:pPr>
      <w:pStyle w:val="1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p>
  <w:p>
    <w:pPr>
      <w:pStyle w:val="16"/>
      <w:ind w:right="360" w:firstLine="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8326350"/>
      <w:docPartObj>
        <w:docPartGallery w:val="autotext"/>
      </w:docPartObj>
    </w:sdtPr>
    <w:sdtContent>
      <w:p>
        <w:pPr>
          <w:pStyle w:val="16"/>
          <w:ind w:firstLine="360"/>
          <w:jc w:val="center"/>
        </w:pPr>
        <w:r>
          <w:rPr>
            <w:rFonts w:hint="eastAsia" w:ascii="仿宋_GB2312"/>
          </w:rPr>
          <w:fldChar w:fldCharType="begin"/>
        </w:r>
        <w:r>
          <w:rPr>
            <w:rFonts w:hint="eastAsia" w:ascii="仿宋_GB2312"/>
          </w:rPr>
          <w:instrText xml:space="preserve">PAGE   \* MERGEFORMAT</w:instrText>
        </w:r>
        <w:r>
          <w:rPr>
            <w:rFonts w:hint="eastAsia" w:ascii="仿宋_GB2312"/>
          </w:rPr>
          <w:fldChar w:fldCharType="separate"/>
        </w:r>
        <w:r>
          <w:rPr>
            <w:rFonts w:ascii="仿宋_GB2312"/>
            <w:lang w:val="zh-CN"/>
          </w:rPr>
          <w:t>-</w:t>
        </w:r>
        <w:r>
          <w:rPr>
            <w:rFonts w:ascii="仿宋_GB2312"/>
          </w:rPr>
          <w:t xml:space="preserve"> 18 -</w:t>
        </w:r>
        <w:r>
          <w:rPr>
            <w:rFonts w:hint="eastAsia" w:ascii="仿宋_GB2312"/>
          </w:rPr>
          <w:fldChar w:fldCharType="end"/>
        </w:r>
      </w:p>
    </w:sdtContent>
  </w:sdt>
  <w:p>
    <w:pPr>
      <w:pStyle w:val="16"/>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7167432"/>
      <w:docPartObj>
        <w:docPartGallery w:val="autotext"/>
      </w:docPartObj>
    </w:sdtPr>
    <w:sdtContent>
      <w:p>
        <w:pPr>
          <w:pStyle w:val="16"/>
          <w:ind w:firstLine="360"/>
          <w:jc w:val="center"/>
        </w:pPr>
        <w:r>
          <w:rPr>
            <w:rFonts w:hint="eastAsia" w:ascii="仿宋_GB2312"/>
          </w:rPr>
          <w:fldChar w:fldCharType="begin"/>
        </w:r>
        <w:r>
          <w:rPr>
            <w:rFonts w:hint="eastAsia" w:ascii="仿宋_GB2312"/>
          </w:rPr>
          <w:instrText xml:space="preserve">PAGE   \* MERGEFORMAT</w:instrText>
        </w:r>
        <w:r>
          <w:rPr>
            <w:rFonts w:hint="eastAsia" w:ascii="仿宋_GB2312"/>
          </w:rPr>
          <w:fldChar w:fldCharType="separate"/>
        </w:r>
        <w:r>
          <w:rPr>
            <w:rFonts w:ascii="仿宋_GB2312"/>
            <w:lang w:val="zh-CN"/>
          </w:rPr>
          <w:t>-</w:t>
        </w:r>
        <w:r>
          <w:rPr>
            <w:rFonts w:ascii="仿宋_GB2312"/>
          </w:rPr>
          <w:t xml:space="preserve"> 9 -</w:t>
        </w:r>
        <w:r>
          <w:rPr>
            <w:rFonts w:hint="eastAsia" w:ascii="仿宋_GB2312"/>
          </w:rPr>
          <w:fldChar w:fldCharType="end"/>
        </w:r>
      </w:p>
    </w:sdtContent>
  </w:sdt>
  <w:p>
    <w:pPr>
      <w:pStyle w:val="16"/>
      <w:ind w:right="360" w:firstLine="0" w:firstLineChars="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r>
      <mc:AlternateContent>
        <mc:Choice Requires="wps">
          <w:drawing>
            <wp:anchor distT="0" distB="0" distL="114300" distR="114300" simplePos="0" relativeHeight="251674624" behindDoc="0" locked="0" layoutInCell="1" allowOverlap="1">
              <wp:simplePos x="0" y="0"/>
              <wp:positionH relativeFrom="margin">
                <wp:posOffset>2484120</wp:posOffset>
              </wp:positionH>
              <wp:positionV relativeFrom="paragraph">
                <wp:posOffset>67310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ind w:firstLine="360"/>
                            <w:jc w:val="center"/>
                            <w:rPr>
                              <w:rFonts w:eastAsia="宋体"/>
                            </w:rPr>
                          </w:pPr>
                          <w:r>
                            <w:rPr>
                              <w:rFonts w:hint="eastAsia"/>
                            </w:rPr>
                            <w:fldChar w:fldCharType="begin"/>
                          </w:r>
                          <w:r>
                            <w:rPr>
                              <w:rFonts w:hint="eastAsia"/>
                            </w:rPr>
                            <w:instrText xml:space="preserve"> PAGE  \* MERGEFORMAT </w:instrText>
                          </w:r>
                          <w:r>
                            <w:rPr>
                              <w:rFonts w:hint="eastAsia"/>
                            </w:rPr>
                            <w:fldChar w:fldCharType="separate"/>
                          </w:r>
                          <w:r>
                            <w:t>- 25 -</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95.6pt;margin-top:5.3pt;height:144pt;width:144pt;mso-position-horizontal-relative:margin;mso-wrap-style:none;z-index:251674624;mso-width-relative:page;mso-height-relative:page;" filled="f" stroked="f" coordsize="21600,21600" o:gfxdata="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SVihy1wAAAAoBAAAPAAAAAAAAAAEA&#10;IAAAACIAAABkcnMvZG93bnJldi54bWxQSwECFAAUAAAACACHTuJA+7MOZhACAAAJBAAADgAAAAAA&#10;AAABACAAAAAmAQAAZHJzL2Uyb0RvYy54bWxQSwUGAAAAAAYABgBZAQAAqAUAAAAA&#10;">
              <v:fill on="f" focussize="0,0"/>
              <v:stroke on="f" weight="0.5pt"/>
              <v:imagedata o:title=""/>
              <o:lock v:ext="edit" aspectratio="f"/>
              <v:textbox inset="0mm,0mm,0mm,0mm" style="mso-fit-shape-to-text:t;">
                <w:txbxContent>
                  <w:p>
                    <w:pPr>
                      <w:pStyle w:val="16"/>
                      <w:ind w:firstLine="360"/>
                      <w:jc w:val="center"/>
                      <w:rPr>
                        <w:rFonts w:eastAsia="宋体"/>
                      </w:rPr>
                    </w:pPr>
                    <w:r>
                      <w:rPr>
                        <w:rFonts w:hint="eastAsia"/>
                      </w:rPr>
                      <w:fldChar w:fldCharType="begin"/>
                    </w:r>
                    <w:r>
                      <w:rPr>
                        <w:rFonts w:hint="eastAsia"/>
                      </w:rPr>
                      <w:instrText xml:space="preserve"> PAGE  \* MERGEFORMAT </w:instrText>
                    </w:r>
                    <w:r>
                      <w:rPr>
                        <w:rFonts w:hint="eastAsia"/>
                      </w:rPr>
                      <w:fldChar w:fldCharType="separate"/>
                    </w:r>
                    <w:r>
                      <w:t>- 25 -</w:t>
                    </w:r>
                    <w:r>
                      <w:rPr>
                        <w:rFonts w:hint="eastAsia"/>
                      </w:rPr>
                      <w:fldChar w:fldCharType="end"/>
                    </w:r>
                    <w:r>
                      <w:rPr>
                        <w:rFonts w:hint="eastAsia"/>
                      </w:rPr>
                      <w:t xml:space="preserve"> </w:t>
                    </w:r>
                  </w:p>
                </w:txbxContent>
              </v:textbox>
            </v:shape>
          </w:pict>
        </mc:Fallback>
      </mc:AlternateContent>
    </w:r>
  </w:p>
  <w:p>
    <w:pPr>
      <w:pStyle w:val="16"/>
      <w:ind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525" w:rightChars="-250" w:firstLine="0" w:firstLineChars="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snapToGrid/>
      <w:ind w:firstLine="420" w:firstLineChars="20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525" w:rightChars="-250" w:firstLine="0" w:firstLineChars="0"/>
      <w:jc w:val="left"/>
    </w:pPr>
    <w:r>
      <w:rPr>
        <w:rFonts w:hint="eastAsia" w:ascii="楷体_GB2312" w:hAnsi="仿宋" w:eastAsia="楷体_GB2312" w:cs="MingLiU"/>
        <w:kern w:val="0"/>
        <w:sz w:val="21"/>
        <w:u w:val="single"/>
      </w:rPr>
      <w:t>重庆江北国际机场航站楼行李分拣厅环氧地坪维修项目                      比选采购文件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525" w:rightChars="-250" w:firstLine="0" w:firstLineChars="0"/>
      <w:jc w:val="left"/>
      <w:rPr>
        <w:rFonts w:ascii="楷体_GB2312" w:hAnsi="仿宋" w:eastAsia="楷体_GB2312" w:cs="MingLiU"/>
        <w:kern w:val="0"/>
        <w:sz w:val="21"/>
        <w:u w:val="single"/>
      </w:rPr>
    </w:pPr>
    <w:r>
      <w:rPr>
        <w:rFonts w:hint="eastAsia" w:ascii="楷体_GB2312" w:hAnsi="仿宋" w:eastAsia="楷体_GB2312" w:cs="MingLiU"/>
        <w:kern w:val="0"/>
        <w:sz w:val="21"/>
        <w:u w:val="single"/>
      </w:rPr>
      <w:t>重庆江北国际机场航站楼行李分拣厅环氧地坪维修项目                      比选采购文件</w:t>
    </w:r>
  </w:p>
  <w:p>
    <w:pPr>
      <w:adjustRightInd w:val="0"/>
      <w:snapToGrid w:val="0"/>
      <w:ind w:firstLine="0" w:firstLineChars="0"/>
      <w:rPr>
        <w:rFonts w:ascii="楷体_GB2312" w:eastAsia="楷体_GB2312" w:cs="MingLiU"/>
        <w:kern w:val="0"/>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525" w:rightChars="-250" w:firstLine="0" w:firstLineChars="0"/>
      <w:jc w:val="left"/>
      <w:rPr>
        <w:rFonts w:eastAsia="仿宋_GB2312"/>
      </w:rPr>
    </w:pPr>
    <w:r>
      <w:rPr>
        <w:rFonts w:hint="eastAsia" w:ascii="楷体_GB2312" w:hAnsi="仿宋" w:eastAsia="楷体_GB2312" w:cs="MingLiU"/>
        <w:kern w:val="0"/>
        <w:sz w:val="21"/>
        <w:u w:val="single"/>
      </w:rPr>
      <w:t>重庆江北国际机场航站楼行李分拣厅环氧地坪维修项目                      比选采购文件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DD046"/>
    <w:multiLevelType w:val="singleLevel"/>
    <w:tmpl w:val="16CDD046"/>
    <w:lvl w:ilvl="0" w:tentative="0">
      <w:start w:val="6"/>
      <w:numFmt w:val="chineseCounting"/>
      <w:suff w:val="space"/>
      <w:lvlText w:val="第%1章"/>
      <w:lvlJc w:val="left"/>
      <w:rPr>
        <w:rFonts w:hint="eastAsia"/>
      </w:rPr>
    </w:lvl>
  </w:abstractNum>
  <w:abstractNum w:abstractNumId="1">
    <w:nsid w:val="592FBCBB"/>
    <w:multiLevelType w:val="singleLevel"/>
    <w:tmpl w:val="592FBCBB"/>
    <w:lvl w:ilvl="0" w:tentative="0">
      <w:start w:val="3"/>
      <w:numFmt w:val="chineseCounting"/>
      <w:suff w:val="nothing"/>
      <w:lvlText w:val="（%1）"/>
      <w:lvlJc w:val="left"/>
    </w:lvl>
  </w:abstractNum>
  <w:abstractNum w:abstractNumId="2">
    <w:nsid w:val="59DAF011"/>
    <w:multiLevelType w:val="singleLevel"/>
    <w:tmpl w:val="59DAF011"/>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107"/>
    <w:rsid w:val="0000136D"/>
    <w:rsid w:val="00001A4E"/>
    <w:rsid w:val="00001EB5"/>
    <w:rsid w:val="0000307A"/>
    <w:rsid w:val="00004028"/>
    <w:rsid w:val="00004B0F"/>
    <w:rsid w:val="00010C20"/>
    <w:rsid w:val="00010FBE"/>
    <w:rsid w:val="000141E0"/>
    <w:rsid w:val="000142A8"/>
    <w:rsid w:val="00014B98"/>
    <w:rsid w:val="000160B7"/>
    <w:rsid w:val="00016630"/>
    <w:rsid w:val="00020EC3"/>
    <w:rsid w:val="000210A5"/>
    <w:rsid w:val="00033393"/>
    <w:rsid w:val="00034327"/>
    <w:rsid w:val="00036110"/>
    <w:rsid w:val="00036AE5"/>
    <w:rsid w:val="000432C1"/>
    <w:rsid w:val="00045F1F"/>
    <w:rsid w:val="00047033"/>
    <w:rsid w:val="00047905"/>
    <w:rsid w:val="000504CF"/>
    <w:rsid w:val="00050F64"/>
    <w:rsid w:val="000539A7"/>
    <w:rsid w:val="00053D6B"/>
    <w:rsid w:val="00054CC1"/>
    <w:rsid w:val="00055496"/>
    <w:rsid w:val="00056DFC"/>
    <w:rsid w:val="00056F6F"/>
    <w:rsid w:val="000570D5"/>
    <w:rsid w:val="00057C95"/>
    <w:rsid w:val="00057DD3"/>
    <w:rsid w:val="0006146F"/>
    <w:rsid w:val="0006163B"/>
    <w:rsid w:val="00062651"/>
    <w:rsid w:val="0006434F"/>
    <w:rsid w:val="0006578C"/>
    <w:rsid w:val="00066C41"/>
    <w:rsid w:val="00070FDE"/>
    <w:rsid w:val="00071957"/>
    <w:rsid w:val="00073E4B"/>
    <w:rsid w:val="00074360"/>
    <w:rsid w:val="00075BB9"/>
    <w:rsid w:val="00082C17"/>
    <w:rsid w:val="00084067"/>
    <w:rsid w:val="00085D4C"/>
    <w:rsid w:val="00086330"/>
    <w:rsid w:val="00087DC5"/>
    <w:rsid w:val="0009307F"/>
    <w:rsid w:val="0009318A"/>
    <w:rsid w:val="0009682D"/>
    <w:rsid w:val="00097788"/>
    <w:rsid w:val="000A14D1"/>
    <w:rsid w:val="000A1C6B"/>
    <w:rsid w:val="000A20A6"/>
    <w:rsid w:val="000A626E"/>
    <w:rsid w:val="000B2326"/>
    <w:rsid w:val="000B7E25"/>
    <w:rsid w:val="000C0EA9"/>
    <w:rsid w:val="000C17BC"/>
    <w:rsid w:val="000C2134"/>
    <w:rsid w:val="000C339E"/>
    <w:rsid w:val="000C374F"/>
    <w:rsid w:val="000C3ACB"/>
    <w:rsid w:val="000C56EA"/>
    <w:rsid w:val="000C6215"/>
    <w:rsid w:val="000C63F1"/>
    <w:rsid w:val="000C730D"/>
    <w:rsid w:val="000D06C2"/>
    <w:rsid w:val="000D0E76"/>
    <w:rsid w:val="000D6DFD"/>
    <w:rsid w:val="000D73E4"/>
    <w:rsid w:val="000D7A99"/>
    <w:rsid w:val="000E01D4"/>
    <w:rsid w:val="000E120D"/>
    <w:rsid w:val="000E2A2E"/>
    <w:rsid w:val="000F02D6"/>
    <w:rsid w:val="000F2E0C"/>
    <w:rsid w:val="000F4D6B"/>
    <w:rsid w:val="000F5896"/>
    <w:rsid w:val="000F7148"/>
    <w:rsid w:val="000F7379"/>
    <w:rsid w:val="000F7FAC"/>
    <w:rsid w:val="001017BB"/>
    <w:rsid w:val="001046E4"/>
    <w:rsid w:val="00110294"/>
    <w:rsid w:val="0011061B"/>
    <w:rsid w:val="00110B93"/>
    <w:rsid w:val="001113EF"/>
    <w:rsid w:val="00111FED"/>
    <w:rsid w:val="00113297"/>
    <w:rsid w:val="0011558E"/>
    <w:rsid w:val="00120451"/>
    <w:rsid w:val="00124846"/>
    <w:rsid w:val="0012641A"/>
    <w:rsid w:val="00133DE2"/>
    <w:rsid w:val="0013614A"/>
    <w:rsid w:val="00137CF3"/>
    <w:rsid w:val="001403F3"/>
    <w:rsid w:val="00140AF8"/>
    <w:rsid w:val="001427A1"/>
    <w:rsid w:val="00143B8D"/>
    <w:rsid w:val="0014714E"/>
    <w:rsid w:val="0015019C"/>
    <w:rsid w:val="00153E25"/>
    <w:rsid w:val="00155756"/>
    <w:rsid w:val="00155AE3"/>
    <w:rsid w:val="00155CF2"/>
    <w:rsid w:val="00157284"/>
    <w:rsid w:val="0016118A"/>
    <w:rsid w:val="001671C3"/>
    <w:rsid w:val="00167544"/>
    <w:rsid w:val="001726F3"/>
    <w:rsid w:val="001728A3"/>
    <w:rsid w:val="00172A27"/>
    <w:rsid w:val="00175C84"/>
    <w:rsid w:val="001760E4"/>
    <w:rsid w:val="001760FC"/>
    <w:rsid w:val="00176540"/>
    <w:rsid w:val="00177114"/>
    <w:rsid w:val="001816D6"/>
    <w:rsid w:val="00182532"/>
    <w:rsid w:val="001843E5"/>
    <w:rsid w:val="00184E7A"/>
    <w:rsid w:val="0018796B"/>
    <w:rsid w:val="0019015D"/>
    <w:rsid w:val="00191899"/>
    <w:rsid w:val="00195DD0"/>
    <w:rsid w:val="00195E18"/>
    <w:rsid w:val="0019703F"/>
    <w:rsid w:val="00197F23"/>
    <w:rsid w:val="001A44E3"/>
    <w:rsid w:val="001A543C"/>
    <w:rsid w:val="001A5F90"/>
    <w:rsid w:val="001A6045"/>
    <w:rsid w:val="001A606F"/>
    <w:rsid w:val="001A72E2"/>
    <w:rsid w:val="001B1C7D"/>
    <w:rsid w:val="001B378C"/>
    <w:rsid w:val="001B5515"/>
    <w:rsid w:val="001B7EDB"/>
    <w:rsid w:val="001C148C"/>
    <w:rsid w:val="001C168E"/>
    <w:rsid w:val="001C3623"/>
    <w:rsid w:val="001C4808"/>
    <w:rsid w:val="001C5306"/>
    <w:rsid w:val="001C6226"/>
    <w:rsid w:val="001C7F98"/>
    <w:rsid w:val="001D1A01"/>
    <w:rsid w:val="001D3154"/>
    <w:rsid w:val="001D5E9A"/>
    <w:rsid w:val="001D61DD"/>
    <w:rsid w:val="001D731C"/>
    <w:rsid w:val="001E0C15"/>
    <w:rsid w:val="001E358C"/>
    <w:rsid w:val="001E3DC7"/>
    <w:rsid w:val="001E617A"/>
    <w:rsid w:val="001E7179"/>
    <w:rsid w:val="001F13E6"/>
    <w:rsid w:val="001F32D1"/>
    <w:rsid w:val="001F4EE8"/>
    <w:rsid w:val="001F5668"/>
    <w:rsid w:val="001F7501"/>
    <w:rsid w:val="001F7C07"/>
    <w:rsid w:val="001F7C53"/>
    <w:rsid w:val="00200B5E"/>
    <w:rsid w:val="00201439"/>
    <w:rsid w:val="00202459"/>
    <w:rsid w:val="002033AA"/>
    <w:rsid w:val="002033DD"/>
    <w:rsid w:val="00203A1E"/>
    <w:rsid w:val="00204FD5"/>
    <w:rsid w:val="00205551"/>
    <w:rsid w:val="002073AD"/>
    <w:rsid w:val="00211E0D"/>
    <w:rsid w:val="00213216"/>
    <w:rsid w:val="00215041"/>
    <w:rsid w:val="00216340"/>
    <w:rsid w:val="00217554"/>
    <w:rsid w:val="002203C2"/>
    <w:rsid w:val="00221EB3"/>
    <w:rsid w:val="0022201E"/>
    <w:rsid w:val="00224FBB"/>
    <w:rsid w:val="00226DC6"/>
    <w:rsid w:val="00227C73"/>
    <w:rsid w:val="00230B63"/>
    <w:rsid w:val="0023221D"/>
    <w:rsid w:val="002325F9"/>
    <w:rsid w:val="00232938"/>
    <w:rsid w:val="00233504"/>
    <w:rsid w:val="00234E30"/>
    <w:rsid w:val="0024079B"/>
    <w:rsid w:val="0024122D"/>
    <w:rsid w:val="00242824"/>
    <w:rsid w:val="00242DAF"/>
    <w:rsid w:val="0024425A"/>
    <w:rsid w:val="002461C4"/>
    <w:rsid w:val="00246E6B"/>
    <w:rsid w:val="00247C59"/>
    <w:rsid w:val="00251306"/>
    <w:rsid w:val="00251EF2"/>
    <w:rsid w:val="00251FB0"/>
    <w:rsid w:val="002542A3"/>
    <w:rsid w:val="002558C3"/>
    <w:rsid w:val="00255B94"/>
    <w:rsid w:val="00257272"/>
    <w:rsid w:val="00257BBF"/>
    <w:rsid w:val="002607E7"/>
    <w:rsid w:val="002655BB"/>
    <w:rsid w:val="00266E3C"/>
    <w:rsid w:val="00270091"/>
    <w:rsid w:val="002719C2"/>
    <w:rsid w:val="00272A03"/>
    <w:rsid w:val="00280D53"/>
    <w:rsid w:val="00280E5D"/>
    <w:rsid w:val="00284B0A"/>
    <w:rsid w:val="00284C5E"/>
    <w:rsid w:val="002864FE"/>
    <w:rsid w:val="002918AB"/>
    <w:rsid w:val="002928FC"/>
    <w:rsid w:val="00295EA2"/>
    <w:rsid w:val="002961BC"/>
    <w:rsid w:val="00296C1C"/>
    <w:rsid w:val="002A0EDF"/>
    <w:rsid w:val="002A2270"/>
    <w:rsid w:val="002A68FF"/>
    <w:rsid w:val="002B07E4"/>
    <w:rsid w:val="002B1BB0"/>
    <w:rsid w:val="002B469E"/>
    <w:rsid w:val="002B48E8"/>
    <w:rsid w:val="002B4B55"/>
    <w:rsid w:val="002B565C"/>
    <w:rsid w:val="002B6A5A"/>
    <w:rsid w:val="002B73BA"/>
    <w:rsid w:val="002B7790"/>
    <w:rsid w:val="002B7B16"/>
    <w:rsid w:val="002C00CA"/>
    <w:rsid w:val="002C48A5"/>
    <w:rsid w:val="002C70C7"/>
    <w:rsid w:val="002C74A5"/>
    <w:rsid w:val="002D296A"/>
    <w:rsid w:val="002D403E"/>
    <w:rsid w:val="002D42B1"/>
    <w:rsid w:val="002D49DF"/>
    <w:rsid w:val="002D703B"/>
    <w:rsid w:val="002E4EFD"/>
    <w:rsid w:val="002E5B8E"/>
    <w:rsid w:val="002E5FC7"/>
    <w:rsid w:val="002F0396"/>
    <w:rsid w:val="002F0544"/>
    <w:rsid w:val="002F3480"/>
    <w:rsid w:val="002F42C3"/>
    <w:rsid w:val="00303A31"/>
    <w:rsid w:val="0030449F"/>
    <w:rsid w:val="00304512"/>
    <w:rsid w:val="0030475B"/>
    <w:rsid w:val="003051C1"/>
    <w:rsid w:val="00305504"/>
    <w:rsid w:val="003055FE"/>
    <w:rsid w:val="00305A74"/>
    <w:rsid w:val="00305AEB"/>
    <w:rsid w:val="00306FBC"/>
    <w:rsid w:val="00311FE7"/>
    <w:rsid w:val="003122EE"/>
    <w:rsid w:val="0031236E"/>
    <w:rsid w:val="00312FDB"/>
    <w:rsid w:val="003151B5"/>
    <w:rsid w:val="0031599D"/>
    <w:rsid w:val="00315F94"/>
    <w:rsid w:val="00320E19"/>
    <w:rsid w:val="00321FE4"/>
    <w:rsid w:val="0032234D"/>
    <w:rsid w:val="003246FC"/>
    <w:rsid w:val="00325FCF"/>
    <w:rsid w:val="0032614A"/>
    <w:rsid w:val="00330159"/>
    <w:rsid w:val="003325C1"/>
    <w:rsid w:val="00333132"/>
    <w:rsid w:val="00333E31"/>
    <w:rsid w:val="0033436C"/>
    <w:rsid w:val="003365B1"/>
    <w:rsid w:val="00341103"/>
    <w:rsid w:val="003463C5"/>
    <w:rsid w:val="003512FD"/>
    <w:rsid w:val="00353335"/>
    <w:rsid w:val="003537BF"/>
    <w:rsid w:val="003604E0"/>
    <w:rsid w:val="0036133A"/>
    <w:rsid w:val="00365A6A"/>
    <w:rsid w:val="00367F7F"/>
    <w:rsid w:val="003719FE"/>
    <w:rsid w:val="00372EC1"/>
    <w:rsid w:val="00374073"/>
    <w:rsid w:val="0037522D"/>
    <w:rsid w:val="00375C49"/>
    <w:rsid w:val="003777BA"/>
    <w:rsid w:val="003777E0"/>
    <w:rsid w:val="00377E37"/>
    <w:rsid w:val="00380F8F"/>
    <w:rsid w:val="0038221F"/>
    <w:rsid w:val="003869CA"/>
    <w:rsid w:val="003870B4"/>
    <w:rsid w:val="00387644"/>
    <w:rsid w:val="00387D1E"/>
    <w:rsid w:val="003909A6"/>
    <w:rsid w:val="0039196F"/>
    <w:rsid w:val="003923AF"/>
    <w:rsid w:val="00393D92"/>
    <w:rsid w:val="003973CE"/>
    <w:rsid w:val="003A3259"/>
    <w:rsid w:val="003A3396"/>
    <w:rsid w:val="003A624F"/>
    <w:rsid w:val="003A708C"/>
    <w:rsid w:val="003A73A5"/>
    <w:rsid w:val="003B3B88"/>
    <w:rsid w:val="003B4A83"/>
    <w:rsid w:val="003B6057"/>
    <w:rsid w:val="003B7B0D"/>
    <w:rsid w:val="003C09FE"/>
    <w:rsid w:val="003C125E"/>
    <w:rsid w:val="003C1292"/>
    <w:rsid w:val="003C6304"/>
    <w:rsid w:val="003C69A0"/>
    <w:rsid w:val="003C7371"/>
    <w:rsid w:val="003D4B33"/>
    <w:rsid w:val="003D6E91"/>
    <w:rsid w:val="003D7453"/>
    <w:rsid w:val="003D77FC"/>
    <w:rsid w:val="003E7AFF"/>
    <w:rsid w:val="003E7D49"/>
    <w:rsid w:val="003F0978"/>
    <w:rsid w:val="003F15FD"/>
    <w:rsid w:val="003F29F9"/>
    <w:rsid w:val="003F2E80"/>
    <w:rsid w:val="003F590C"/>
    <w:rsid w:val="003F6A27"/>
    <w:rsid w:val="003F7054"/>
    <w:rsid w:val="00400854"/>
    <w:rsid w:val="00403B7F"/>
    <w:rsid w:val="0041119F"/>
    <w:rsid w:val="0041154B"/>
    <w:rsid w:val="00412886"/>
    <w:rsid w:val="004144BC"/>
    <w:rsid w:val="00416501"/>
    <w:rsid w:val="004166BA"/>
    <w:rsid w:val="00417FA9"/>
    <w:rsid w:val="00422249"/>
    <w:rsid w:val="00424EF7"/>
    <w:rsid w:val="004261CA"/>
    <w:rsid w:val="00427687"/>
    <w:rsid w:val="0043190C"/>
    <w:rsid w:val="004325A6"/>
    <w:rsid w:val="004326AC"/>
    <w:rsid w:val="00433B1A"/>
    <w:rsid w:val="00433F0A"/>
    <w:rsid w:val="00434BC8"/>
    <w:rsid w:val="00435AA4"/>
    <w:rsid w:val="00436395"/>
    <w:rsid w:val="00441D17"/>
    <w:rsid w:val="004432BE"/>
    <w:rsid w:val="004452DA"/>
    <w:rsid w:val="004453E7"/>
    <w:rsid w:val="0044652C"/>
    <w:rsid w:val="00446D87"/>
    <w:rsid w:val="004506D2"/>
    <w:rsid w:val="00457585"/>
    <w:rsid w:val="00457BF8"/>
    <w:rsid w:val="00461511"/>
    <w:rsid w:val="00461AF8"/>
    <w:rsid w:val="0046249F"/>
    <w:rsid w:val="00462B24"/>
    <w:rsid w:val="004630D2"/>
    <w:rsid w:val="00467AAA"/>
    <w:rsid w:val="00467DF3"/>
    <w:rsid w:val="0047117C"/>
    <w:rsid w:val="00472A71"/>
    <w:rsid w:val="00473B29"/>
    <w:rsid w:val="00474CC3"/>
    <w:rsid w:val="00476F00"/>
    <w:rsid w:val="0048013A"/>
    <w:rsid w:val="00480D38"/>
    <w:rsid w:val="004836FC"/>
    <w:rsid w:val="004837C4"/>
    <w:rsid w:val="00485089"/>
    <w:rsid w:val="00486445"/>
    <w:rsid w:val="004877B3"/>
    <w:rsid w:val="004910F9"/>
    <w:rsid w:val="004916B0"/>
    <w:rsid w:val="00492037"/>
    <w:rsid w:val="0049287D"/>
    <w:rsid w:val="004964A8"/>
    <w:rsid w:val="00496B31"/>
    <w:rsid w:val="004A0429"/>
    <w:rsid w:val="004A05F9"/>
    <w:rsid w:val="004A0A5E"/>
    <w:rsid w:val="004A0BB9"/>
    <w:rsid w:val="004A33A1"/>
    <w:rsid w:val="004A3D61"/>
    <w:rsid w:val="004A5306"/>
    <w:rsid w:val="004A63E1"/>
    <w:rsid w:val="004A6AD8"/>
    <w:rsid w:val="004B4680"/>
    <w:rsid w:val="004B5B3E"/>
    <w:rsid w:val="004B5EFF"/>
    <w:rsid w:val="004C0638"/>
    <w:rsid w:val="004C3C48"/>
    <w:rsid w:val="004C4E0A"/>
    <w:rsid w:val="004C5305"/>
    <w:rsid w:val="004C6A13"/>
    <w:rsid w:val="004C6EA7"/>
    <w:rsid w:val="004C7144"/>
    <w:rsid w:val="004C714A"/>
    <w:rsid w:val="004D162D"/>
    <w:rsid w:val="004D1CCA"/>
    <w:rsid w:val="004D38DE"/>
    <w:rsid w:val="004D5AC2"/>
    <w:rsid w:val="004D5F03"/>
    <w:rsid w:val="004D6533"/>
    <w:rsid w:val="004D654C"/>
    <w:rsid w:val="004E009F"/>
    <w:rsid w:val="004E1172"/>
    <w:rsid w:val="004E2EAF"/>
    <w:rsid w:val="004E4ED9"/>
    <w:rsid w:val="004E6178"/>
    <w:rsid w:val="004E63C0"/>
    <w:rsid w:val="004E65A2"/>
    <w:rsid w:val="004E7C4F"/>
    <w:rsid w:val="004F069C"/>
    <w:rsid w:val="004F2F63"/>
    <w:rsid w:val="004F416C"/>
    <w:rsid w:val="004F6995"/>
    <w:rsid w:val="004F76A6"/>
    <w:rsid w:val="004F7D34"/>
    <w:rsid w:val="0050144E"/>
    <w:rsid w:val="00502DB7"/>
    <w:rsid w:val="005034F7"/>
    <w:rsid w:val="00503679"/>
    <w:rsid w:val="00504E95"/>
    <w:rsid w:val="00505479"/>
    <w:rsid w:val="00511C9E"/>
    <w:rsid w:val="00511F44"/>
    <w:rsid w:val="005125F7"/>
    <w:rsid w:val="00513E9F"/>
    <w:rsid w:val="00514F6A"/>
    <w:rsid w:val="0051736A"/>
    <w:rsid w:val="00517523"/>
    <w:rsid w:val="00522F30"/>
    <w:rsid w:val="00523998"/>
    <w:rsid w:val="00525AC1"/>
    <w:rsid w:val="00530956"/>
    <w:rsid w:val="005327BD"/>
    <w:rsid w:val="0053478B"/>
    <w:rsid w:val="00540B28"/>
    <w:rsid w:val="005423AD"/>
    <w:rsid w:val="00542437"/>
    <w:rsid w:val="00542F96"/>
    <w:rsid w:val="00543794"/>
    <w:rsid w:val="005448B0"/>
    <w:rsid w:val="00546338"/>
    <w:rsid w:val="00551C07"/>
    <w:rsid w:val="00553B05"/>
    <w:rsid w:val="00554237"/>
    <w:rsid w:val="0056176E"/>
    <w:rsid w:val="005641DC"/>
    <w:rsid w:val="00564691"/>
    <w:rsid w:val="005656EA"/>
    <w:rsid w:val="00565B8F"/>
    <w:rsid w:val="00565D5B"/>
    <w:rsid w:val="005668C0"/>
    <w:rsid w:val="0057694F"/>
    <w:rsid w:val="005807C1"/>
    <w:rsid w:val="005812F0"/>
    <w:rsid w:val="005827F1"/>
    <w:rsid w:val="00584B2B"/>
    <w:rsid w:val="00587F21"/>
    <w:rsid w:val="00590643"/>
    <w:rsid w:val="00593000"/>
    <w:rsid w:val="00596BC1"/>
    <w:rsid w:val="00596E72"/>
    <w:rsid w:val="005979F6"/>
    <w:rsid w:val="005A1415"/>
    <w:rsid w:val="005A2677"/>
    <w:rsid w:val="005A3A0D"/>
    <w:rsid w:val="005A422F"/>
    <w:rsid w:val="005A74D4"/>
    <w:rsid w:val="005A756E"/>
    <w:rsid w:val="005B02A7"/>
    <w:rsid w:val="005B05E0"/>
    <w:rsid w:val="005B1719"/>
    <w:rsid w:val="005B17C8"/>
    <w:rsid w:val="005B1F8B"/>
    <w:rsid w:val="005B368B"/>
    <w:rsid w:val="005B57AE"/>
    <w:rsid w:val="005B62CF"/>
    <w:rsid w:val="005B63F2"/>
    <w:rsid w:val="005B68F6"/>
    <w:rsid w:val="005B7C29"/>
    <w:rsid w:val="005C2AAD"/>
    <w:rsid w:val="005C54A6"/>
    <w:rsid w:val="005C5A2F"/>
    <w:rsid w:val="005C709E"/>
    <w:rsid w:val="005D062D"/>
    <w:rsid w:val="005D44EB"/>
    <w:rsid w:val="005D4F92"/>
    <w:rsid w:val="005D5D1A"/>
    <w:rsid w:val="005D5D45"/>
    <w:rsid w:val="005D6D02"/>
    <w:rsid w:val="005D7794"/>
    <w:rsid w:val="005D785A"/>
    <w:rsid w:val="005D7E87"/>
    <w:rsid w:val="005E01F1"/>
    <w:rsid w:val="005E0415"/>
    <w:rsid w:val="005E29A8"/>
    <w:rsid w:val="005E697C"/>
    <w:rsid w:val="005F0473"/>
    <w:rsid w:val="005F165E"/>
    <w:rsid w:val="005F372E"/>
    <w:rsid w:val="005F3EE2"/>
    <w:rsid w:val="005F66CE"/>
    <w:rsid w:val="005F6BF6"/>
    <w:rsid w:val="005F70FF"/>
    <w:rsid w:val="005F78D7"/>
    <w:rsid w:val="0060170F"/>
    <w:rsid w:val="00601B04"/>
    <w:rsid w:val="00605F38"/>
    <w:rsid w:val="006073C1"/>
    <w:rsid w:val="00610209"/>
    <w:rsid w:val="00610318"/>
    <w:rsid w:val="0061084D"/>
    <w:rsid w:val="00610CBF"/>
    <w:rsid w:val="00611D34"/>
    <w:rsid w:val="00611D5E"/>
    <w:rsid w:val="006166AF"/>
    <w:rsid w:val="0061685B"/>
    <w:rsid w:val="0061791D"/>
    <w:rsid w:val="006210E0"/>
    <w:rsid w:val="0062471C"/>
    <w:rsid w:val="00624903"/>
    <w:rsid w:val="00625E63"/>
    <w:rsid w:val="006276BF"/>
    <w:rsid w:val="006353C4"/>
    <w:rsid w:val="00640405"/>
    <w:rsid w:val="00641274"/>
    <w:rsid w:val="006430D5"/>
    <w:rsid w:val="00643683"/>
    <w:rsid w:val="006436F1"/>
    <w:rsid w:val="00652908"/>
    <w:rsid w:val="00652BE0"/>
    <w:rsid w:val="00654249"/>
    <w:rsid w:val="00656B6D"/>
    <w:rsid w:val="0066239B"/>
    <w:rsid w:val="00662D7C"/>
    <w:rsid w:val="00666AFF"/>
    <w:rsid w:val="00666C11"/>
    <w:rsid w:val="00675AD1"/>
    <w:rsid w:val="006765A1"/>
    <w:rsid w:val="00676CEE"/>
    <w:rsid w:val="00677D55"/>
    <w:rsid w:val="0068069B"/>
    <w:rsid w:val="00683921"/>
    <w:rsid w:val="00683DFD"/>
    <w:rsid w:val="00684BA7"/>
    <w:rsid w:val="00684E11"/>
    <w:rsid w:val="00686E3A"/>
    <w:rsid w:val="00690242"/>
    <w:rsid w:val="0069226B"/>
    <w:rsid w:val="00695EAE"/>
    <w:rsid w:val="006979F7"/>
    <w:rsid w:val="006A017A"/>
    <w:rsid w:val="006A0947"/>
    <w:rsid w:val="006A0A14"/>
    <w:rsid w:val="006A264D"/>
    <w:rsid w:val="006A34A0"/>
    <w:rsid w:val="006A4991"/>
    <w:rsid w:val="006A69CA"/>
    <w:rsid w:val="006A73BB"/>
    <w:rsid w:val="006B0504"/>
    <w:rsid w:val="006B2A92"/>
    <w:rsid w:val="006B3359"/>
    <w:rsid w:val="006B5016"/>
    <w:rsid w:val="006B6973"/>
    <w:rsid w:val="006B6E2C"/>
    <w:rsid w:val="006B79B8"/>
    <w:rsid w:val="006C01E6"/>
    <w:rsid w:val="006C2DDA"/>
    <w:rsid w:val="006C2F36"/>
    <w:rsid w:val="006C4E5B"/>
    <w:rsid w:val="006C5D17"/>
    <w:rsid w:val="006C61C2"/>
    <w:rsid w:val="006D373B"/>
    <w:rsid w:val="006D4525"/>
    <w:rsid w:val="006D5F5E"/>
    <w:rsid w:val="006D6876"/>
    <w:rsid w:val="006E0145"/>
    <w:rsid w:val="006E09BD"/>
    <w:rsid w:val="006E2AA5"/>
    <w:rsid w:val="006E3281"/>
    <w:rsid w:val="006E46AD"/>
    <w:rsid w:val="006E6105"/>
    <w:rsid w:val="006E6520"/>
    <w:rsid w:val="006E7D76"/>
    <w:rsid w:val="006F21C1"/>
    <w:rsid w:val="006F225E"/>
    <w:rsid w:val="006F60F0"/>
    <w:rsid w:val="006F6ED2"/>
    <w:rsid w:val="0070096E"/>
    <w:rsid w:val="007015CC"/>
    <w:rsid w:val="00703F94"/>
    <w:rsid w:val="007075A0"/>
    <w:rsid w:val="00710492"/>
    <w:rsid w:val="00711D87"/>
    <w:rsid w:val="00712724"/>
    <w:rsid w:val="007147FE"/>
    <w:rsid w:val="00722EED"/>
    <w:rsid w:val="007232D3"/>
    <w:rsid w:val="007233A1"/>
    <w:rsid w:val="00724413"/>
    <w:rsid w:val="00725934"/>
    <w:rsid w:val="00727A58"/>
    <w:rsid w:val="00727D58"/>
    <w:rsid w:val="00731001"/>
    <w:rsid w:val="00731F4C"/>
    <w:rsid w:val="00732A60"/>
    <w:rsid w:val="00734015"/>
    <w:rsid w:val="00734573"/>
    <w:rsid w:val="007372FE"/>
    <w:rsid w:val="00743B88"/>
    <w:rsid w:val="00746201"/>
    <w:rsid w:val="00746313"/>
    <w:rsid w:val="00746C81"/>
    <w:rsid w:val="007475D0"/>
    <w:rsid w:val="00750DAB"/>
    <w:rsid w:val="00751C6D"/>
    <w:rsid w:val="007565D4"/>
    <w:rsid w:val="00757C89"/>
    <w:rsid w:val="00762632"/>
    <w:rsid w:val="00764384"/>
    <w:rsid w:val="007658BF"/>
    <w:rsid w:val="00766B27"/>
    <w:rsid w:val="00766B4A"/>
    <w:rsid w:val="0077098A"/>
    <w:rsid w:val="00770F23"/>
    <w:rsid w:val="007759EB"/>
    <w:rsid w:val="00780212"/>
    <w:rsid w:val="007818DF"/>
    <w:rsid w:val="00781E33"/>
    <w:rsid w:val="00787035"/>
    <w:rsid w:val="0078740F"/>
    <w:rsid w:val="0079178E"/>
    <w:rsid w:val="007919F5"/>
    <w:rsid w:val="00792D38"/>
    <w:rsid w:val="00793936"/>
    <w:rsid w:val="00796FCA"/>
    <w:rsid w:val="007A200B"/>
    <w:rsid w:val="007A3696"/>
    <w:rsid w:val="007A78F0"/>
    <w:rsid w:val="007A7AEA"/>
    <w:rsid w:val="007A7E2A"/>
    <w:rsid w:val="007B2CA6"/>
    <w:rsid w:val="007B33B0"/>
    <w:rsid w:val="007B6864"/>
    <w:rsid w:val="007C0628"/>
    <w:rsid w:val="007C0A3D"/>
    <w:rsid w:val="007C31FA"/>
    <w:rsid w:val="007C3F51"/>
    <w:rsid w:val="007C5011"/>
    <w:rsid w:val="007C6CFC"/>
    <w:rsid w:val="007C79A7"/>
    <w:rsid w:val="007D62B5"/>
    <w:rsid w:val="007D65CC"/>
    <w:rsid w:val="007D706F"/>
    <w:rsid w:val="007E1059"/>
    <w:rsid w:val="007E1A66"/>
    <w:rsid w:val="007E226D"/>
    <w:rsid w:val="007E303A"/>
    <w:rsid w:val="007E41D9"/>
    <w:rsid w:val="007E474F"/>
    <w:rsid w:val="007E7840"/>
    <w:rsid w:val="007E7FA9"/>
    <w:rsid w:val="007F4C01"/>
    <w:rsid w:val="007F4C28"/>
    <w:rsid w:val="00802066"/>
    <w:rsid w:val="00804CCE"/>
    <w:rsid w:val="0080592F"/>
    <w:rsid w:val="00805D18"/>
    <w:rsid w:val="00810ABF"/>
    <w:rsid w:val="008126E1"/>
    <w:rsid w:val="00815464"/>
    <w:rsid w:val="00815CDB"/>
    <w:rsid w:val="008176FC"/>
    <w:rsid w:val="00820A72"/>
    <w:rsid w:val="00821146"/>
    <w:rsid w:val="00823A11"/>
    <w:rsid w:val="00836C38"/>
    <w:rsid w:val="008407B8"/>
    <w:rsid w:val="00843004"/>
    <w:rsid w:val="0084369F"/>
    <w:rsid w:val="008448DC"/>
    <w:rsid w:val="0084496A"/>
    <w:rsid w:val="008473AC"/>
    <w:rsid w:val="00851A8F"/>
    <w:rsid w:val="00853352"/>
    <w:rsid w:val="008547BE"/>
    <w:rsid w:val="00854E3B"/>
    <w:rsid w:val="008614AC"/>
    <w:rsid w:val="00867D88"/>
    <w:rsid w:val="00867DA5"/>
    <w:rsid w:val="00870618"/>
    <w:rsid w:val="00870CE6"/>
    <w:rsid w:val="00870F53"/>
    <w:rsid w:val="00871430"/>
    <w:rsid w:val="008730AC"/>
    <w:rsid w:val="00874A42"/>
    <w:rsid w:val="00876596"/>
    <w:rsid w:val="00880DFD"/>
    <w:rsid w:val="008846F5"/>
    <w:rsid w:val="008862BC"/>
    <w:rsid w:val="00887885"/>
    <w:rsid w:val="00891F5B"/>
    <w:rsid w:val="00892DAF"/>
    <w:rsid w:val="00893CCB"/>
    <w:rsid w:val="00894CDB"/>
    <w:rsid w:val="008962DC"/>
    <w:rsid w:val="008A28BE"/>
    <w:rsid w:val="008A31AB"/>
    <w:rsid w:val="008A59B4"/>
    <w:rsid w:val="008A6EFE"/>
    <w:rsid w:val="008B0585"/>
    <w:rsid w:val="008B082B"/>
    <w:rsid w:val="008B193F"/>
    <w:rsid w:val="008B254F"/>
    <w:rsid w:val="008B3FA5"/>
    <w:rsid w:val="008C0F7F"/>
    <w:rsid w:val="008C1882"/>
    <w:rsid w:val="008C2BE6"/>
    <w:rsid w:val="008C3414"/>
    <w:rsid w:val="008C3548"/>
    <w:rsid w:val="008C47A4"/>
    <w:rsid w:val="008C4963"/>
    <w:rsid w:val="008C4B79"/>
    <w:rsid w:val="008C51A3"/>
    <w:rsid w:val="008C6046"/>
    <w:rsid w:val="008D0779"/>
    <w:rsid w:val="008D0F0E"/>
    <w:rsid w:val="008D0F7A"/>
    <w:rsid w:val="008D40FA"/>
    <w:rsid w:val="008D42FD"/>
    <w:rsid w:val="008E0879"/>
    <w:rsid w:val="008E0A01"/>
    <w:rsid w:val="008E688A"/>
    <w:rsid w:val="008F0E70"/>
    <w:rsid w:val="008F2940"/>
    <w:rsid w:val="008F3F28"/>
    <w:rsid w:val="008F7304"/>
    <w:rsid w:val="00901847"/>
    <w:rsid w:val="009029D0"/>
    <w:rsid w:val="00905C8D"/>
    <w:rsid w:val="009147D7"/>
    <w:rsid w:val="009178ED"/>
    <w:rsid w:val="0092171E"/>
    <w:rsid w:val="0092237D"/>
    <w:rsid w:val="00922D36"/>
    <w:rsid w:val="00923476"/>
    <w:rsid w:val="00924A4D"/>
    <w:rsid w:val="00924AEE"/>
    <w:rsid w:val="0092534B"/>
    <w:rsid w:val="00932F08"/>
    <w:rsid w:val="009334D9"/>
    <w:rsid w:val="00934FF2"/>
    <w:rsid w:val="009350C4"/>
    <w:rsid w:val="009355D8"/>
    <w:rsid w:val="009365F4"/>
    <w:rsid w:val="00936A6D"/>
    <w:rsid w:val="00937B98"/>
    <w:rsid w:val="00940118"/>
    <w:rsid w:val="00940D6C"/>
    <w:rsid w:val="009417F7"/>
    <w:rsid w:val="00945A4A"/>
    <w:rsid w:val="009503C4"/>
    <w:rsid w:val="009510B4"/>
    <w:rsid w:val="009511BC"/>
    <w:rsid w:val="00953724"/>
    <w:rsid w:val="0096031D"/>
    <w:rsid w:val="00960908"/>
    <w:rsid w:val="009620A7"/>
    <w:rsid w:val="00962745"/>
    <w:rsid w:val="00966224"/>
    <w:rsid w:val="00967B51"/>
    <w:rsid w:val="009721E3"/>
    <w:rsid w:val="009813AD"/>
    <w:rsid w:val="00982076"/>
    <w:rsid w:val="00983459"/>
    <w:rsid w:val="009839FF"/>
    <w:rsid w:val="009840B2"/>
    <w:rsid w:val="0098507E"/>
    <w:rsid w:val="009858ED"/>
    <w:rsid w:val="00986FF6"/>
    <w:rsid w:val="009876F9"/>
    <w:rsid w:val="00987C04"/>
    <w:rsid w:val="0099053E"/>
    <w:rsid w:val="009908EB"/>
    <w:rsid w:val="00994564"/>
    <w:rsid w:val="009A089F"/>
    <w:rsid w:val="009A0D5E"/>
    <w:rsid w:val="009A15C7"/>
    <w:rsid w:val="009A180D"/>
    <w:rsid w:val="009A2513"/>
    <w:rsid w:val="009A39E6"/>
    <w:rsid w:val="009A5CEB"/>
    <w:rsid w:val="009A7FF4"/>
    <w:rsid w:val="009B098B"/>
    <w:rsid w:val="009B6075"/>
    <w:rsid w:val="009B6B4C"/>
    <w:rsid w:val="009B71BD"/>
    <w:rsid w:val="009B730C"/>
    <w:rsid w:val="009C0929"/>
    <w:rsid w:val="009C4D0A"/>
    <w:rsid w:val="009C5ABB"/>
    <w:rsid w:val="009D0C29"/>
    <w:rsid w:val="009D4218"/>
    <w:rsid w:val="009D43D9"/>
    <w:rsid w:val="009D542F"/>
    <w:rsid w:val="009D62DD"/>
    <w:rsid w:val="009E0F0C"/>
    <w:rsid w:val="009E169A"/>
    <w:rsid w:val="009E31DA"/>
    <w:rsid w:val="009E4E4E"/>
    <w:rsid w:val="009E6569"/>
    <w:rsid w:val="009F3F1D"/>
    <w:rsid w:val="009F5BD8"/>
    <w:rsid w:val="009F7845"/>
    <w:rsid w:val="009F785D"/>
    <w:rsid w:val="00A00643"/>
    <w:rsid w:val="00A00D79"/>
    <w:rsid w:val="00A043E1"/>
    <w:rsid w:val="00A05B38"/>
    <w:rsid w:val="00A05E2D"/>
    <w:rsid w:val="00A108A0"/>
    <w:rsid w:val="00A11EF2"/>
    <w:rsid w:val="00A135A6"/>
    <w:rsid w:val="00A13638"/>
    <w:rsid w:val="00A16023"/>
    <w:rsid w:val="00A20F6B"/>
    <w:rsid w:val="00A2110B"/>
    <w:rsid w:val="00A21AE4"/>
    <w:rsid w:val="00A22168"/>
    <w:rsid w:val="00A2345A"/>
    <w:rsid w:val="00A25737"/>
    <w:rsid w:val="00A25C49"/>
    <w:rsid w:val="00A32D5B"/>
    <w:rsid w:val="00A34D1B"/>
    <w:rsid w:val="00A406E4"/>
    <w:rsid w:val="00A409C3"/>
    <w:rsid w:val="00A40BDE"/>
    <w:rsid w:val="00A428D5"/>
    <w:rsid w:val="00A43078"/>
    <w:rsid w:val="00A43665"/>
    <w:rsid w:val="00A46F9E"/>
    <w:rsid w:val="00A510B0"/>
    <w:rsid w:val="00A52F5E"/>
    <w:rsid w:val="00A54953"/>
    <w:rsid w:val="00A54CE5"/>
    <w:rsid w:val="00A6198E"/>
    <w:rsid w:val="00A62383"/>
    <w:rsid w:val="00A62DA5"/>
    <w:rsid w:val="00A64A25"/>
    <w:rsid w:val="00A66B0D"/>
    <w:rsid w:val="00A73BFD"/>
    <w:rsid w:val="00A74AF8"/>
    <w:rsid w:val="00A75B3B"/>
    <w:rsid w:val="00A765EA"/>
    <w:rsid w:val="00A87078"/>
    <w:rsid w:val="00A87E50"/>
    <w:rsid w:val="00A91A52"/>
    <w:rsid w:val="00A933D3"/>
    <w:rsid w:val="00A936CD"/>
    <w:rsid w:val="00A93AD6"/>
    <w:rsid w:val="00A943FD"/>
    <w:rsid w:val="00AA1D42"/>
    <w:rsid w:val="00AA28B1"/>
    <w:rsid w:val="00AA2F1E"/>
    <w:rsid w:val="00AA3BD0"/>
    <w:rsid w:val="00AA3C87"/>
    <w:rsid w:val="00AA51F9"/>
    <w:rsid w:val="00AA603B"/>
    <w:rsid w:val="00AA74A5"/>
    <w:rsid w:val="00AA7A75"/>
    <w:rsid w:val="00AB0305"/>
    <w:rsid w:val="00AB0EF4"/>
    <w:rsid w:val="00AB12CC"/>
    <w:rsid w:val="00AB26DA"/>
    <w:rsid w:val="00AB2A43"/>
    <w:rsid w:val="00AB4303"/>
    <w:rsid w:val="00AB6264"/>
    <w:rsid w:val="00AB6829"/>
    <w:rsid w:val="00AC11D4"/>
    <w:rsid w:val="00AC3D1F"/>
    <w:rsid w:val="00AC504F"/>
    <w:rsid w:val="00AC5587"/>
    <w:rsid w:val="00AC758B"/>
    <w:rsid w:val="00AD10E7"/>
    <w:rsid w:val="00AD2663"/>
    <w:rsid w:val="00AD2A9B"/>
    <w:rsid w:val="00AD34B9"/>
    <w:rsid w:val="00AD384D"/>
    <w:rsid w:val="00AD43AA"/>
    <w:rsid w:val="00AD50AE"/>
    <w:rsid w:val="00AD59EF"/>
    <w:rsid w:val="00AE040A"/>
    <w:rsid w:val="00AE102E"/>
    <w:rsid w:val="00AE239F"/>
    <w:rsid w:val="00AE330D"/>
    <w:rsid w:val="00AE4356"/>
    <w:rsid w:val="00AE4EF1"/>
    <w:rsid w:val="00AF0CD9"/>
    <w:rsid w:val="00AF4E43"/>
    <w:rsid w:val="00AF6933"/>
    <w:rsid w:val="00AF6C3E"/>
    <w:rsid w:val="00AF766B"/>
    <w:rsid w:val="00B01B78"/>
    <w:rsid w:val="00B01D12"/>
    <w:rsid w:val="00B01F82"/>
    <w:rsid w:val="00B0413E"/>
    <w:rsid w:val="00B10A54"/>
    <w:rsid w:val="00B110FF"/>
    <w:rsid w:val="00B1132B"/>
    <w:rsid w:val="00B156E5"/>
    <w:rsid w:val="00B15A40"/>
    <w:rsid w:val="00B17134"/>
    <w:rsid w:val="00B17591"/>
    <w:rsid w:val="00B17FD6"/>
    <w:rsid w:val="00B2056D"/>
    <w:rsid w:val="00B2190F"/>
    <w:rsid w:val="00B235A8"/>
    <w:rsid w:val="00B24B0E"/>
    <w:rsid w:val="00B26C64"/>
    <w:rsid w:val="00B303CB"/>
    <w:rsid w:val="00B3322B"/>
    <w:rsid w:val="00B33F2F"/>
    <w:rsid w:val="00B40AB6"/>
    <w:rsid w:val="00B40BB7"/>
    <w:rsid w:val="00B42F03"/>
    <w:rsid w:val="00B45683"/>
    <w:rsid w:val="00B45C9C"/>
    <w:rsid w:val="00B46860"/>
    <w:rsid w:val="00B475DA"/>
    <w:rsid w:val="00B50362"/>
    <w:rsid w:val="00B5127A"/>
    <w:rsid w:val="00B51CAF"/>
    <w:rsid w:val="00B542B3"/>
    <w:rsid w:val="00B55127"/>
    <w:rsid w:val="00B5570C"/>
    <w:rsid w:val="00B569A2"/>
    <w:rsid w:val="00B56C79"/>
    <w:rsid w:val="00B57B38"/>
    <w:rsid w:val="00B63951"/>
    <w:rsid w:val="00B64317"/>
    <w:rsid w:val="00B66269"/>
    <w:rsid w:val="00B67B2F"/>
    <w:rsid w:val="00B71926"/>
    <w:rsid w:val="00B73E3D"/>
    <w:rsid w:val="00B74166"/>
    <w:rsid w:val="00B74BD0"/>
    <w:rsid w:val="00B75622"/>
    <w:rsid w:val="00B76B1B"/>
    <w:rsid w:val="00B808C1"/>
    <w:rsid w:val="00B81715"/>
    <w:rsid w:val="00B82A10"/>
    <w:rsid w:val="00B830CC"/>
    <w:rsid w:val="00B83911"/>
    <w:rsid w:val="00B84385"/>
    <w:rsid w:val="00B90797"/>
    <w:rsid w:val="00B907A5"/>
    <w:rsid w:val="00B907A7"/>
    <w:rsid w:val="00B91AC6"/>
    <w:rsid w:val="00B9407A"/>
    <w:rsid w:val="00B940A5"/>
    <w:rsid w:val="00B947C8"/>
    <w:rsid w:val="00BA06FD"/>
    <w:rsid w:val="00BA0E53"/>
    <w:rsid w:val="00BA6C7C"/>
    <w:rsid w:val="00BA6F1B"/>
    <w:rsid w:val="00BB17EC"/>
    <w:rsid w:val="00BB3B55"/>
    <w:rsid w:val="00BB427F"/>
    <w:rsid w:val="00BB4398"/>
    <w:rsid w:val="00BB5CC8"/>
    <w:rsid w:val="00BC022C"/>
    <w:rsid w:val="00BC29D3"/>
    <w:rsid w:val="00BC4C3C"/>
    <w:rsid w:val="00BC4D9A"/>
    <w:rsid w:val="00BC55CE"/>
    <w:rsid w:val="00BC5693"/>
    <w:rsid w:val="00BC6326"/>
    <w:rsid w:val="00BD0757"/>
    <w:rsid w:val="00BD09D1"/>
    <w:rsid w:val="00BD2B8C"/>
    <w:rsid w:val="00BD661C"/>
    <w:rsid w:val="00BD6B3D"/>
    <w:rsid w:val="00BD736B"/>
    <w:rsid w:val="00BE0629"/>
    <w:rsid w:val="00BE2D64"/>
    <w:rsid w:val="00BE3CED"/>
    <w:rsid w:val="00BE5042"/>
    <w:rsid w:val="00BE56A1"/>
    <w:rsid w:val="00BE5E6F"/>
    <w:rsid w:val="00BF3A94"/>
    <w:rsid w:val="00BF3C9F"/>
    <w:rsid w:val="00BF7E8D"/>
    <w:rsid w:val="00C04EBB"/>
    <w:rsid w:val="00C12BDF"/>
    <w:rsid w:val="00C12E94"/>
    <w:rsid w:val="00C13BFF"/>
    <w:rsid w:val="00C16D8F"/>
    <w:rsid w:val="00C20209"/>
    <w:rsid w:val="00C21AFD"/>
    <w:rsid w:val="00C2250E"/>
    <w:rsid w:val="00C229C8"/>
    <w:rsid w:val="00C236AF"/>
    <w:rsid w:val="00C242B7"/>
    <w:rsid w:val="00C244A0"/>
    <w:rsid w:val="00C276C3"/>
    <w:rsid w:val="00C27E58"/>
    <w:rsid w:val="00C3020F"/>
    <w:rsid w:val="00C3031F"/>
    <w:rsid w:val="00C31732"/>
    <w:rsid w:val="00C32B4E"/>
    <w:rsid w:val="00C346CD"/>
    <w:rsid w:val="00C35749"/>
    <w:rsid w:val="00C37698"/>
    <w:rsid w:val="00C42582"/>
    <w:rsid w:val="00C42824"/>
    <w:rsid w:val="00C441C2"/>
    <w:rsid w:val="00C46E5C"/>
    <w:rsid w:val="00C51D6D"/>
    <w:rsid w:val="00C51E50"/>
    <w:rsid w:val="00C53106"/>
    <w:rsid w:val="00C54C28"/>
    <w:rsid w:val="00C55636"/>
    <w:rsid w:val="00C55708"/>
    <w:rsid w:val="00C57273"/>
    <w:rsid w:val="00C57757"/>
    <w:rsid w:val="00C57F4A"/>
    <w:rsid w:val="00C61B5B"/>
    <w:rsid w:val="00C634F2"/>
    <w:rsid w:val="00C66004"/>
    <w:rsid w:val="00C6604B"/>
    <w:rsid w:val="00C6764A"/>
    <w:rsid w:val="00C67D00"/>
    <w:rsid w:val="00C704AD"/>
    <w:rsid w:val="00C70D09"/>
    <w:rsid w:val="00C71C36"/>
    <w:rsid w:val="00C73225"/>
    <w:rsid w:val="00C75347"/>
    <w:rsid w:val="00C7597E"/>
    <w:rsid w:val="00C77A06"/>
    <w:rsid w:val="00C807F6"/>
    <w:rsid w:val="00C80CB5"/>
    <w:rsid w:val="00C819B0"/>
    <w:rsid w:val="00C86D7D"/>
    <w:rsid w:val="00C8732B"/>
    <w:rsid w:val="00C900E5"/>
    <w:rsid w:val="00C90E65"/>
    <w:rsid w:val="00C92B93"/>
    <w:rsid w:val="00C92BFC"/>
    <w:rsid w:val="00C92EF8"/>
    <w:rsid w:val="00C93313"/>
    <w:rsid w:val="00C96E15"/>
    <w:rsid w:val="00C97F15"/>
    <w:rsid w:val="00CA2E22"/>
    <w:rsid w:val="00CA6E95"/>
    <w:rsid w:val="00CA7A92"/>
    <w:rsid w:val="00CB0EE0"/>
    <w:rsid w:val="00CB3F91"/>
    <w:rsid w:val="00CB466C"/>
    <w:rsid w:val="00CB485B"/>
    <w:rsid w:val="00CC1312"/>
    <w:rsid w:val="00CC4837"/>
    <w:rsid w:val="00CC6247"/>
    <w:rsid w:val="00CD0020"/>
    <w:rsid w:val="00CD1E2D"/>
    <w:rsid w:val="00CD26E3"/>
    <w:rsid w:val="00CD2BFE"/>
    <w:rsid w:val="00CD3463"/>
    <w:rsid w:val="00CD34A9"/>
    <w:rsid w:val="00CD388C"/>
    <w:rsid w:val="00CD7F69"/>
    <w:rsid w:val="00CE1494"/>
    <w:rsid w:val="00CE5370"/>
    <w:rsid w:val="00CE62A6"/>
    <w:rsid w:val="00CE699A"/>
    <w:rsid w:val="00CE7DBA"/>
    <w:rsid w:val="00CF123D"/>
    <w:rsid w:val="00CF3AA7"/>
    <w:rsid w:val="00CF598A"/>
    <w:rsid w:val="00CF63CD"/>
    <w:rsid w:val="00CF7F58"/>
    <w:rsid w:val="00D0083B"/>
    <w:rsid w:val="00D03F62"/>
    <w:rsid w:val="00D0528C"/>
    <w:rsid w:val="00D05A52"/>
    <w:rsid w:val="00D11051"/>
    <w:rsid w:val="00D11AE0"/>
    <w:rsid w:val="00D22C25"/>
    <w:rsid w:val="00D25060"/>
    <w:rsid w:val="00D25C80"/>
    <w:rsid w:val="00D25DC0"/>
    <w:rsid w:val="00D31241"/>
    <w:rsid w:val="00D33E9C"/>
    <w:rsid w:val="00D361FF"/>
    <w:rsid w:val="00D40516"/>
    <w:rsid w:val="00D40F36"/>
    <w:rsid w:val="00D4178A"/>
    <w:rsid w:val="00D42005"/>
    <w:rsid w:val="00D45BC6"/>
    <w:rsid w:val="00D45FFB"/>
    <w:rsid w:val="00D4618F"/>
    <w:rsid w:val="00D464D9"/>
    <w:rsid w:val="00D467C9"/>
    <w:rsid w:val="00D47301"/>
    <w:rsid w:val="00D47441"/>
    <w:rsid w:val="00D50D44"/>
    <w:rsid w:val="00D5269A"/>
    <w:rsid w:val="00D528FA"/>
    <w:rsid w:val="00D571AA"/>
    <w:rsid w:val="00D5779D"/>
    <w:rsid w:val="00D61AEE"/>
    <w:rsid w:val="00D6201A"/>
    <w:rsid w:val="00D62F67"/>
    <w:rsid w:val="00D63DDA"/>
    <w:rsid w:val="00D65334"/>
    <w:rsid w:val="00D67354"/>
    <w:rsid w:val="00D70E32"/>
    <w:rsid w:val="00D77587"/>
    <w:rsid w:val="00D8051C"/>
    <w:rsid w:val="00D81411"/>
    <w:rsid w:val="00D81834"/>
    <w:rsid w:val="00D82E17"/>
    <w:rsid w:val="00D856A5"/>
    <w:rsid w:val="00D868CD"/>
    <w:rsid w:val="00D907F0"/>
    <w:rsid w:val="00D91686"/>
    <w:rsid w:val="00D92161"/>
    <w:rsid w:val="00D93EB7"/>
    <w:rsid w:val="00D93EF0"/>
    <w:rsid w:val="00D94A72"/>
    <w:rsid w:val="00DA1471"/>
    <w:rsid w:val="00DA2682"/>
    <w:rsid w:val="00DA2EDC"/>
    <w:rsid w:val="00DA325B"/>
    <w:rsid w:val="00DA32A4"/>
    <w:rsid w:val="00DA360E"/>
    <w:rsid w:val="00DA77A0"/>
    <w:rsid w:val="00DB0A92"/>
    <w:rsid w:val="00DB249D"/>
    <w:rsid w:val="00DB2672"/>
    <w:rsid w:val="00DB2856"/>
    <w:rsid w:val="00DB315D"/>
    <w:rsid w:val="00DB32D8"/>
    <w:rsid w:val="00DB3A81"/>
    <w:rsid w:val="00DB4A70"/>
    <w:rsid w:val="00DB4C51"/>
    <w:rsid w:val="00DC08F2"/>
    <w:rsid w:val="00DC0A15"/>
    <w:rsid w:val="00DC0CB3"/>
    <w:rsid w:val="00DC22D1"/>
    <w:rsid w:val="00DC3633"/>
    <w:rsid w:val="00DC4E5E"/>
    <w:rsid w:val="00DC4E82"/>
    <w:rsid w:val="00DC54FA"/>
    <w:rsid w:val="00DC6121"/>
    <w:rsid w:val="00DC782D"/>
    <w:rsid w:val="00DC7A54"/>
    <w:rsid w:val="00DD01E8"/>
    <w:rsid w:val="00DD1F4C"/>
    <w:rsid w:val="00DD2389"/>
    <w:rsid w:val="00DE113A"/>
    <w:rsid w:val="00DE1C90"/>
    <w:rsid w:val="00DE3ABF"/>
    <w:rsid w:val="00DE3ACF"/>
    <w:rsid w:val="00DE4073"/>
    <w:rsid w:val="00DE4286"/>
    <w:rsid w:val="00DF1334"/>
    <w:rsid w:val="00DF2B92"/>
    <w:rsid w:val="00DF44FB"/>
    <w:rsid w:val="00DF45DF"/>
    <w:rsid w:val="00DF51C3"/>
    <w:rsid w:val="00DF5824"/>
    <w:rsid w:val="00E027B7"/>
    <w:rsid w:val="00E03720"/>
    <w:rsid w:val="00E048AB"/>
    <w:rsid w:val="00E04AD0"/>
    <w:rsid w:val="00E05820"/>
    <w:rsid w:val="00E05E8F"/>
    <w:rsid w:val="00E060C2"/>
    <w:rsid w:val="00E06DD2"/>
    <w:rsid w:val="00E074DB"/>
    <w:rsid w:val="00E07D0E"/>
    <w:rsid w:val="00E107BB"/>
    <w:rsid w:val="00E10BF5"/>
    <w:rsid w:val="00E11B72"/>
    <w:rsid w:val="00E152B9"/>
    <w:rsid w:val="00E17909"/>
    <w:rsid w:val="00E17AFB"/>
    <w:rsid w:val="00E22506"/>
    <w:rsid w:val="00E22695"/>
    <w:rsid w:val="00E23745"/>
    <w:rsid w:val="00E244E5"/>
    <w:rsid w:val="00E246DE"/>
    <w:rsid w:val="00E26AAC"/>
    <w:rsid w:val="00E33540"/>
    <w:rsid w:val="00E3574A"/>
    <w:rsid w:val="00E374D4"/>
    <w:rsid w:val="00E37ADE"/>
    <w:rsid w:val="00E43C19"/>
    <w:rsid w:val="00E448A4"/>
    <w:rsid w:val="00E4500F"/>
    <w:rsid w:val="00E47887"/>
    <w:rsid w:val="00E478CF"/>
    <w:rsid w:val="00E543B3"/>
    <w:rsid w:val="00E56D77"/>
    <w:rsid w:val="00E60976"/>
    <w:rsid w:val="00E62292"/>
    <w:rsid w:val="00E63767"/>
    <w:rsid w:val="00E64F2B"/>
    <w:rsid w:val="00E6545D"/>
    <w:rsid w:val="00E65E51"/>
    <w:rsid w:val="00E66270"/>
    <w:rsid w:val="00E72CDF"/>
    <w:rsid w:val="00E75CFC"/>
    <w:rsid w:val="00E75F0F"/>
    <w:rsid w:val="00E836FE"/>
    <w:rsid w:val="00E84E8A"/>
    <w:rsid w:val="00E8551F"/>
    <w:rsid w:val="00E879C2"/>
    <w:rsid w:val="00E90010"/>
    <w:rsid w:val="00E901A6"/>
    <w:rsid w:val="00E906D5"/>
    <w:rsid w:val="00E90EB0"/>
    <w:rsid w:val="00E9656F"/>
    <w:rsid w:val="00EA0FF8"/>
    <w:rsid w:val="00EA1F89"/>
    <w:rsid w:val="00EA21F6"/>
    <w:rsid w:val="00EA267E"/>
    <w:rsid w:val="00EA2ADE"/>
    <w:rsid w:val="00EA37B3"/>
    <w:rsid w:val="00EA5BBC"/>
    <w:rsid w:val="00EA5BCD"/>
    <w:rsid w:val="00EA61AE"/>
    <w:rsid w:val="00EB1206"/>
    <w:rsid w:val="00EB6A21"/>
    <w:rsid w:val="00EB71E5"/>
    <w:rsid w:val="00EB75C8"/>
    <w:rsid w:val="00EB7FBA"/>
    <w:rsid w:val="00EC4B3B"/>
    <w:rsid w:val="00EC5676"/>
    <w:rsid w:val="00ED0AAF"/>
    <w:rsid w:val="00ED3DAD"/>
    <w:rsid w:val="00ED4D3E"/>
    <w:rsid w:val="00ED62EC"/>
    <w:rsid w:val="00EE0B1F"/>
    <w:rsid w:val="00EE1D25"/>
    <w:rsid w:val="00EE21A1"/>
    <w:rsid w:val="00EE28CB"/>
    <w:rsid w:val="00EE4C1E"/>
    <w:rsid w:val="00EE7097"/>
    <w:rsid w:val="00EF225B"/>
    <w:rsid w:val="00EF3EF2"/>
    <w:rsid w:val="00EF7740"/>
    <w:rsid w:val="00F01734"/>
    <w:rsid w:val="00F02DE7"/>
    <w:rsid w:val="00F03AFA"/>
    <w:rsid w:val="00F115ED"/>
    <w:rsid w:val="00F1167E"/>
    <w:rsid w:val="00F12BD3"/>
    <w:rsid w:val="00F1572D"/>
    <w:rsid w:val="00F208DC"/>
    <w:rsid w:val="00F226DC"/>
    <w:rsid w:val="00F24C48"/>
    <w:rsid w:val="00F24CD7"/>
    <w:rsid w:val="00F25650"/>
    <w:rsid w:val="00F26319"/>
    <w:rsid w:val="00F3089C"/>
    <w:rsid w:val="00F31DA0"/>
    <w:rsid w:val="00F33EB0"/>
    <w:rsid w:val="00F34F1C"/>
    <w:rsid w:val="00F35D3C"/>
    <w:rsid w:val="00F36ACD"/>
    <w:rsid w:val="00F370A1"/>
    <w:rsid w:val="00F42485"/>
    <w:rsid w:val="00F427F9"/>
    <w:rsid w:val="00F42FE0"/>
    <w:rsid w:val="00F43733"/>
    <w:rsid w:val="00F477E7"/>
    <w:rsid w:val="00F47F81"/>
    <w:rsid w:val="00F51A28"/>
    <w:rsid w:val="00F53C6A"/>
    <w:rsid w:val="00F570B3"/>
    <w:rsid w:val="00F5790A"/>
    <w:rsid w:val="00F6201E"/>
    <w:rsid w:val="00F64542"/>
    <w:rsid w:val="00F64DCD"/>
    <w:rsid w:val="00F6508F"/>
    <w:rsid w:val="00F66751"/>
    <w:rsid w:val="00F672ED"/>
    <w:rsid w:val="00F67CE5"/>
    <w:rsid w:val="00F70EA8"/>
    <w:rsid w:val="00F74C52"/>
    <w:rsid w:val="00F75933"/>
    <w:rsid w:val="00F7634E"/>
    <w:rsid w:val="00F76A74"/>
    <w:rsid w:val="00F8045C"/>
    <w:rsid w:val="00F804EA"/>
    <w:rsid w:val="00F80719"/>
    <w:rsid w:val="00F81069"/>
    <w:rsid w:val="00F83354"/>
    <w:rsid w:val="00F84D3A"/>
    <w:rsid w:val="00F90BA4"/>
    <w:rsid w:val="00F9498B"/>
    <w:rsid w:val="00F95D77"/>
    <w:rsid w:val="00F96D71"/>
    <w:rsid w:val="00FA0949"/>
    <w:rsid w:val="00FA626F"/>
    <w:rsid w:val="00FA62FD"/>
    <w:rsid w:val="00FA65F4"/>
    <w:rsid w:val="00FB29E6"/>
    <w:rsid w:val="00FB5755"/>
    <w:rsid w:val="00FB6040"/>
    <w:rsid w:val="00FB66ED"/>
    <w:rsid w:val="00FB7474"/>
    <w:rsid w:val="00FB7531"/>
    <w:rsid w:val="00FC3607"/>
    <w:rsid w:val="00FC6392"/>
    <w:rsid w:val="00FE0B16"/>
    <w:rsid w:val="00FE1473"/>
    <w:rsid w:val="00FE2F34"/>
    <w:rsid w:val="00FE47BC"/>
    <w:rsid w:val="00FE489E"/>
    <w:rsid w:val="00FE7AD9"/>
    <w:rsid w:val="00FE7ECA"/>
    <w:rsid w:val="00FF1A48"/>
    <w:rsid w:val="00FF3C95"/>
    <w:rsid w:val="00FF590B"/>
    <w:rsid w:val="00FF67BB"/>
    <w:rsid w:val="00FF6941"/>
    <w:rsid w:val="011A5375"/>
    <w:rsid w:val="012C3710"/>
    <w:rsid w:val="012D0735"/>
    <w:rsid w:val="01892CB1"/>
    <w:rsid w:val="019046F4"/>
    <w:rsid w:val="01977C45"/>
    <w:rsid w:val="01AF7AD4"/>
    <w:rsid w:val="01F85170"/>
    <w:rsid w:val="01FD509E"/>
    <w:rsid w:val="02025CDA"/>
    <w:rsid w:val="021C7A01"/>
    <w:rsid w:val="023F1144"/>
    <w:rsid w:val="024E6DFF"/>
    <w:rsid w:val="0271395B"/>
    <w:rsid w:val="02916FD2"/>
    <w:rsid w:val="02965538"/>
    <w:rsid w:val="02B560A8"/>
    <w:rsid w:val="02B833CB"/>
    <w:rsid w:val="02C510A0"/>
    <w:rsid w:val="02D02725"/>
    <w:rsid w:val="02E925A8"/>
    <w:rsid w:val="02ED0DB9"/>
    <w:rsid w:val="03532704"/>
    <w:rsid w:val="03786F70"/>
    <w:rsid w:val="03802D1C"/>
    <w:rsid w:val="03AD3727"/>
    <w:rsid w:val="03BA3F3D"/>
    <w:rsid w:val="03F33C8C"/>
    <w:rsid w:val="03F83B01"/>
    <w:rsid w:val="04123424"/>
    <w:rsid w:val="04143559"/>
    <w:rsid w:val="041F268A"/>
    <w:rsid w:val="04236986"/>
    <w:rsid w:val="045D6B55"/>
    <w:rsid w:val="048266E2"/>
    <w:rsid w:val="04D7023D"/>
    <w:rsid w:val="052B24DC"/>
    <w:rsid w:val="05311B14"/>
    <w:rsid w:val="054339FF"/>
    <w:rsid w:val="05497ACB"/>
    <w:rsid w:val="05616C0E"/>
    <w:rsid w:val="05904D55"/>
    <w:rsid w:val="05A23E59"/>
    <w:rsid w:val="05AB1BBE"/>
    <w:rsid w:val="05C1744F"/>
    <w:rsid w:val="0638798B"/>
    <w:rsid w:val="0676038B"/>
    <w:rsid w:val="067C51F6"/>
    <w:rsid w:val="06970430"/>
    <w:rsid w:val="069900DB"/>
    <w:rsid w:val="074B1BFD"/>
    <w:rsid w:val="07616020"/>
    <w:rsid w:val="0772344B"/>
    <w:rsid w:val="07800654"/>
    <w:rsid w:val="078F788D"/>
    <w:rsid w:val="07B311DF"/>
    <w:rsid w:val="07C362E2"/>
    <w:rsid w:val="07FB6D2B"/>
    <w:rsid w:val="0819107B"/>
    <w:rsid w:val="0835233C"/>
    <w:rsid w:val="084F56F8"/>
    <w:rsid w:val="08501469"/>
    <w:rsid w:val="08B027CB"/>
    <w:rsid w:val="08BA256B"/>
    <w:rsid w:val="08C6211F"/>
    <w:rsid w:val="08D300AF"/>
    <w:rsid w:val="08D8194B"/>
    <w:rsid w:val="090D031E"/>
    <w:rsid w:val="091A44B8"/>
    <w:rsid w:val="097A7072"/>
    <w:rsid w:val="099779D1"/>
    <w:rsid w:val="099A0C7A"/>
    <w:rsid w:val="09C515CB"/>
    <w:rsid w:val="09D254FF"/>
    <w:rsid w:val="09F12C47"/>
    <w:rsid w:val="0A131B0A"/>
    <w:rsid w:val="0A4851B8"/>
    <w:rsid w:val="0A6238FB"/>
    <w:rsid w:val="0A776E16"/>
    <w:rsid w:val="0A810A14"/>
    <w:rsid w:val="0A851222"/>
    <w:rsid w:val="0AA76F06"/>
    <w:rsid w:val="0AB77697"/>
    <w:rsid w:val="0AE75620"/>
    <w:rsid w:val="0AE94ABD"/>
    <w:rsid w:val="0AF57143"/>
    <w:rsid w:val="0B244553"/>
    <w:rsid w:val="0B345D4A"/>
    <w:rsid w:val="0B6A1E0E"/>
    <w:rsid w:val="0BB72F3C"/>
    <w:rsid w:val="0BC46B6D"/>
    <w:rsid w:val="0BE955C1"/>
    <w:rsid w:val="0C10305C"/>
    <w:rsid w:val="0C10382C"/>
    <w:rsid w:val="0C2E0FAF"/>
    <w:rsid w:val="0C470027"/>
    <w:rsid w:val="0C9E4C09"/>
    <w:rsid w:val="0CB13B7B"/>
    <w:rsid w:val="0CFF1F10"/>
    <w:rsid w:val="0D2613F4"/>
    <w:rsid w:val="0D282614"/>
    <w:rsid w:val="0D616055"/>
    <w:rsid w:val="0D6F7122"/>
    <w:rsid w:val="0D9B30B5"/>
    <w:rsid w:val="0DF10209"/>
    <w:rsid w:val="0E2566AF"/>
    <w:rsid w:val="0E2B3BFC"/>
    <w:rsid w:val="0E3109CD"/>
    <w:rsid w:val="0E5C60C7"/>
    <w:rsid w:val="0EA54641"/>
    <w:rsid w:val="0EC32C50"/>
    <w:rsid w:val="0EE129EB"/>
    <w:rsid w:val="0EFB6C12"/>
    <w:rsid w:val="0F044227"/>
    <w:rsid w:val="0F315EF5"/>
    <w:rsid w:val="0F496F66"/>
    <w:rsid w:val="0F7D3A3A"/>
    <w:rsid w:val="0F872F66"/>
    <w:rsid w:val="0FD67B54"/>
    <w:rsid w:val="0FDA2A85"/>
    <w:rsid w:val="0FE73293"/>
    <w:rsid w:val="102E232E"/>
    <w:rsid w:val="10496BDE"/>
    <w:rsid w:val="10632A7B"/>
    <w:rsid w:val="107926EB"/>
    <w:rsid w:val="10CF3E9D"/>
    <w:rsid w:val="10D122B7"/>
    <w:rsid w:val="10D2248A"/>
    <w:rsid w:val="11497799"/>
    <w:rsid w:val="119B561A"/>
    <w:rsid w:val="11A4710F"/>
    <w:rsid w:val="11E44B37"/>
    <w:rsid w:val="11FF63B6"/>
    <w:rsid w:val="121A704E"/>
    <w:rsid w:val="121C08E8"/>
    <w:rsid w:val="127D5CC8"/>
    <w:rsid w:val="129D7025"/>
    <w:rsid w:val="12A539EC"/>
    <w:rsid w:val="12B50CAC"/>
    <w:rsid w:val="12C010A6"/>
    <w:rsid w:val="12C20E49"/>
    <w:rsid w:val="12C64961"/>
    <w:rsid w:val="12D658D9"/>
    <w:rsid w:val="12E64008"/>
    <w:rsid w:val="131D57BE"/>
    <w:rsid w:val="133A6FBE"/>
    <w:rsid w:val="133D1BB3"/>
    <w:rsid w:val="13462D10"/>
    <w:rsid w:val="1371022B"/>
    <w:rsid w:val="137F016E"/>
    <w:rsid w:val="138D03A0"/>
    <w:rsid w:val="13904102"/>
    <w:rsid w:val="13B33EDB"/>
    <w:rsid w:val="13F72C7B"/>
    <w:rsid w:val="13FF5C8B"/>
    <w:rsid w:val="142913E0"/>
    <w:rsid w:val="14946861"/>
    <w:rsid w:val="14A11F5B"/>
    <w:rsid w:val="14CD75CE"/>
    <w:rsid w:val="14D0659A"/>
    <w:rsid w:val="150E436C"/>
    <w:rsid w:val="151231E0"/>
    <w:rsid w:val="158E2B04"/>
    <w:rsid w:val="15916AC1"/>
    <w:rsid w:val="15EE61AE"/>
    <w:rsid w:val="15F028A4"/>
    <w:rsid w:val="15FB702E"/>
    <w:rsid w:val="15FD6CFE"/>
    <w:rsid w:val="16053DE6"/>
    <w:rsid w:val="161F2A26"/>
    <w:rsid w:val="16403ABE"/>
    <w:rsid w:val="16582F4D"/>
    <w:rsid w:val="16B8677E"/>
    <w:rsid w:val="16C17776"/>
    <w:rsid w:val="16CD7F9E"/>
    <w:rsid w:val="16DA0AF0"/>
    <w:rsid w:val="1710700C"/>
    <w:rsid w:val="172B61B4"/>
    <w:rsid w:val="174018A5"/>
    <w:rsid w:val="178535E1"/>
    <w:rsid w:val="178F3F16"/>
    <w:rsid w:val="1797672F"/>
    <w:rsid w:val="17A10DBA"/>
    <w:rsid w:val="17E419D9"/>
    <w:rsid w:val="17FB1C1E"/>
    <w:rsid w:val="18130CCE"/>
    <w:rsid w:val="181F7A9C"/>
    <w:rsid w:val="182D656E"/>
    <w:rsid w:val="18436DD7"/>
    <w:rsid w:val="187176A6"/>
    <w:rsid w:val="188B108C"/>
    <w:rsid w:val="1896787F"/>
    <w:rsid w:val="18AC0C53"/>
    <w:rsid w:val="18D51BC1"/>
    <w:rsid w:val="18E3123F"/>
    <w:rsid w:val="194E3AEC"/>
    <w:rsid w:val="19671246"/>
    <w:rsid w:val="19AC17C2"/>
    <w:rsid w:val="19AE12C2"/>
    <w:rsid w:val="19D43B8E"/>
    <w:rsid w:val="19FA0611"/>
    <w:rsid w:val="1A27226C"/>
    <w:rsid w:val="1A2F6A08"/>
    <w:rsid w:val="1A342C21"/>
    <w:rsid w:val="1A46037A"/>
    <w:rsid w:val="1A4B67C0"/>
    <w:rsid w:val="1A5233BE"/>
    <w:rsid w:val="1A524521"/>
    <w:rsid w:val="1A7279C4"/>
    <w:rsid w:val="1A83466E"/>
    <w:rsid w:val="1A896280"/>
    <w:rsid w:val="1A991239"/>
    <w:rsid w:val="1AD957BF"/>
    <w:rsid w:val="1AEA4CF7"/>
    <w:rsid w:val="1B0E0992"/>
    <w:rsid w:val="1B587977"/>
    <w:rsid w:val="1B643B05"/>
    <w:rsid w:val="1B6D27C8"/>
    <w:rsid w:val="1B7D58A5"/>
    <w:rsid w:val="1B910679"/>
    <w:rsid w:val="1C157199"/>
    <w:rsid w:val="1C3E698C"/>
    <w:rsid w:val="1C687968"/>
    <w:rsid w:val="1C6D2ECB"/>
    <w:rsid w:val="1CD75E91"/>
    <w:rsid w:val="1D071F99"/>
    <w:rsid w:val="1D1565A0"/>
    <w:rsid w:val="1D370EC1"/>
    <w:rsid w:val="1D732A01"/>
    <w:rsid w:val="1D9B206C"/>
    <w:rsid w:val="1DA06E25"/>
    <w:rsid w:val="1DA9427E"/>
    <w:rsid w:val="1DAB5EFD"/>
    <w:rsid w:val="1DAF79D1"/>
    <w:rsid w:val="1E20366E"/>
    <w:rsid w:val="1E27690F"/>
    <w:rsid w:val="1E4C24BA"/>
    <w:rsid w:val="1E6E5CE0"/>
    <w:rsid w:val="1E974AB5"/>
    <w:rsid w:val="1F283533"/>
    <w:rsid w:val="1F2E119C"/>
    <w:rsid w:val="1F324932"/>
    <w:rsid w:val="1F6002CD"/>
    <w:rsid w:val="1F641702"/>
    <w:rsid w:val="1F83065B"/>
    <w:rsid w:val="1F8F0382"/>
    <w:rsid w:val="1F972D5A"/>
    <w:rsid w:val="1F9E10D9"/>
    <w:rsid w:val="1FB50077"/>
    <w:rsid w:val="1FBB29E8"/>
    <w:rsid w:val="1FBE3B90"/>
    <w:rsid w:val="1FC417AC"/>
    <w:rsid w:val="1FDC415C"/>
    <w:rsid w:val="20011E4D"/>
    <w:rsid w:val="20026662"/>
    <w:rsid w:val="20083F4C"/>
    <w:rsid w:val="203206CF"/>
    <w:rsid w:val="2033325C"/>
    <w:rsid w:val="204E7893"/>
    <w:rsid w:val="20D229F0"/>
    <w:rsid w:val="20FE760D"/>
    <w:rsid w:val="21293EDF"/>
    <w:rsid w:val="21574C7C"/>
    <w:rsid w:val="21575476"/>
    <w:rsid w:val="217C62BE"/>
    <w:rsid w:val="21B96353"/>
    <w:rsid w:val="21C31D9A"/>
    <w:rsid w:val="21EA46E6"/>
    <w:rsid w:val="21FA3718"/>
    <w:rsid w:val="21FD7151"/>
    <w:rsid w:val="225B3668"/>
    <w:rsid w:val="226D49EA"/>
    <w:rsid w:val="228A5086"/>
    <w:rsid w:val="22995A62"/>
    <w:rsid w:val="229D53E4"/>
    <w:rsid w:val="22C319EF"/>
    <w:rsid w:val="23242BDD"/>
    <w:rsid w:val="233654FD"/>
    <w:rsid w:val="23BA7760"/>
    <w:rsid w:val="23EC7B77"/>
    <w:rsid w:val="24346707"/>
    <w:rsid w:val="24460340"/>
    <w:rsid w:val="246A0079"/>
    <w:rsid w:val="246A2DED"/>
    <w:rsid w:val="246B297F"/>
    <w:rsid w:val="246F3F0D"/>
    <w:rsid w:val="2486436F"/>
    <w:rsid w:val="24B72040"/>
    <w:rsid w:val="24CD44FD"/>
    <w:rsid w:val="24FB333E"/>
    <w:rsid w:val="25472A6A"/>
    <w:rsid w:val="25527F75"/>
    <w:rsid w:val="25B0180E"/>
    <w:rsid w:val="25B5266C"/>
    <w:rsid w:val="25B669B9"/>
    <w:rsid w:val="25BF4252"/>
    <w:rsid w:val="262B294F"/>
    <w:rsid w:val="2632190C"/>
    <w:rsid w:val="26C21B7A"/>
    <w:rsid w:val="26D92017"/>
    <w:rsid w:val="27126B77"/>
    <w:rsid w:val="2746630A"/>
    <w:rsid w:val="2748195C"/>
    <w:rsid w:val="277B6624"/>
    <w:rsid w:val="27820A33"/>
    <w:rsid w:val="27EC0E14"/>
    <w:rsid w:val="28180A73"/>
    <w:rsid w:val="281E6A40"/>
    <w:rsid w:val="283A1794"/>
    <w:rsid w:val="288B24C5"/>
    <w:rsid w:val="288B4453"/>
    <w:rsid w:val="28B30104"/>
    <w:rsid w:val="28BA6B97"/>
    <w:rsid w:val="294C26A8"/>
    <w:rsid w:val="29582919"/>
    <w:rsid w:val="29C37AB8"/>
    <w:rsid w:val="29E26C1F"/>
    <w:rsid w:val="29E417C9"/>
    <w:rsid w:val="2A2A1FD3"/>
    <w:rsid w:val="2A8F6733"/>
    <w:rsid w:val="2A936109"/>
    <w:rsid w:val="2A9F5107"/>
    <w:rsid w:val="2B560399"/>
    <w:rsid w:val="2B5A51C6"/>
    <w:rsid w:val="2B5B6F05"/>
    <w:rsid w:val="2B776605"/>
    <w:rsid w:val="2BA06BAC"/>
    <w:rsid w:val="2BE032B2"/>
    <w:rsid w:val="2BF47868"/>
    <w:rsid w:val="2C6D685D"/>
    <w:rsid w:val="2C731992"/>
    <w:rsid w:val="2CD64454"/>
    <w:rsid w:val="2D3B4CEF"/>
    <w:rsid w:val="2D3C28A6"/>
    <w:rsid w:val="2D417769"/>
    <w:rsid w:val="2D557C7C"/>
    <w:rsid w:val="2D5A3E71"/>
    <w:rsid w:val="2D880E30"/>
    <w:rsid w:val="2DC41EF1"/>
    <w:rsid w:val="2DC87F8F"/>
    <w:rsid w:val="2DCD5675"/>
    <w:rsid w:val="2E032833"/>
    <w:rsid w:val="2E2B6D13"/>
    <w:rsid w:val="2E8839A3"/>
    <w:rsid w:val="2EAE66AD"/>
    <w:rsid w:val="2ECE46CE"/>
    <w:rsid w:val="2F1A486D"/>
    <w:rsid w:val="2F4D38B7"/>
    <w:rsid w:val="2F74554A"/>
    <w:rsid w:val="2F7F2123"/>
    <w:rsid w:val="2FA578CF"/>
    <w:rsid w:val="2FC417A9"/>
    <w:rsid w:val="2FCB2AA2"/>
    <w:rsid w:val="2FCB6998"/>
    <w:rsid w:val="2FDA3224"/>
    <w:rsid w:val="30102C90"/>
    <w:rsid w:val="30325269"/>
    <w:rsid w:val="30524316"/>
    <w:rsid w:val="30552B10"/>
    <w:rsid w:val="30A67A60"/>
    <w:rsid w:val="30D92306"/>
    <w:rsid w:val="311B679E"/>
    <w:rsid w:val="312512BB"/>
    <w:rsid w:val="313606B6"/>
    <w:rsid w:val="317C5E09"/>
    <w:rsid w:val="318D0919"/>
    <w:rsid w:val="31BE04AA"/>
    <w:rsid w:val="31D96FA1"/>
    <w:rsid w:val="320A6EAE"/>
    <w:rsid w:val="32127575"/>
    <w:rsid w:val="321516B5"/>
    <w:rsid w:val="328B69BA"/>
    <w:rsid w:val="32A94043"/>
    <w:rsid w:val="33070F75"/>
    <w:rsid w:val="330A6A74"/>
    <w:rsid w:val="331E6D5F"/>
    <w:rsid w:val="33707073"/>
    <w:rsid w:val="33792691"/>
    <w:rsid w:val="338E43C5"/>
    <w:rsid w:val="342A1A2F"/>
    <w:rsid w:val="346A2EEA"/>
    <w:rsid w:val="34E011C4"/>
    <w:rsid w:val="34F67F33"/>
    <w:rsid w:val="34F9581C"/>
    <w:rsid w:val="35477F7C"/>
    <w:rsid w:val="359D514D"/>
    <w:rsid w:val="35A161E5"/>
    <w:rsid w:val="35D72F31"/>
    <w:rsid w:val="35D82EC2"/>
    <w:rsid w:val="36101B66"/>
    <w:rsid w:val="362B572E"/>
    <w:rsid w:val="36301AD3"/>
    <w:rsid w:val="3661749E"/>
    <w:rsid w:val="366C7692"/>
    <w:rsid w:val="36791F33"/>
    <w:rsid w:val="368E3980"/>
    <w:rsid w:val="36B85F15"/>
    <w:rsid w:val="36C4168D"/>
    <w:rsid w:val="36D03938"/>
    <w:rsid w:val="36E41AC6"/>
    <w:rsid w:val="37017614"/>
    <w:rsid w:val="37181DA5"/>
    <w:rsid w:val="374C591E"/>
    <w:rsid w:val="375F1227"/>
    <w:rsid w:val="37643A50"/>
    <w:rsid w:val="377934D8"/>
    <w:rsid w:val="37A35554"/>
    <w:rsid w:val="37AF5FBB"/>
    <w:rsid w:val="37B32513"/>
    <w:rsid w:val="37D679F9"/>
    <w:rsid w:val="37E6395F"/>
    <w:rsid w:val="37ED31C1"/>
    <w:rsid w:val="37F872F7"/>
    <w:rsid w:val="38165D04"/>
    <w:rsid w:val="38545FC1"/>
    <w:rsid w:val="3858043B"/>
    <w:rsid w:val="386D7C13"/>
    <w:rsid w:val="38730B51"/>
    <w:rsid w:val="38AE0EC8"/>
    <w:rsid w:val="38BD3F2D"/>
    <w:rsid w:val="38D84EE3"/>
    <w:rsid w:val="38FD2B83"/>
    <w:rsid w:val="391643A2"/>
    <w:rsid w:val="39877A9F"/>
    <w:rsid w:val="3988181E"/>
    <w:rsid w:val="39A82DC2"/>
    <w:rsid w:val="39CB7921"/>
    <w:rsid w:val="39EA6D3E"/>
    <w:rsid w:val="3A1E46A5"/>
    <w:rsid w:val="3A2235A8"/>
    <w:rsid w:val="3A260E3A"/>
    <w:rsid w:val="3A327A46"/>
    <w:rsid w:val="3A4D6D34"/>
    <w:rsid w:val="3A855DE7"/>
    <w:rsid w:val="3A8D088E"/>
    <w:rsid w:val="3A8F7EFA"/>
    <w:rsid w:val="3A96365A"/>
    <w:rsid w:val="3ABE1824"/>
    <w:rsid w:val="3B310DA5"/>
    <w:rsid w:val="3B5C5CC8"/>
    <w:rsid w:val="3B7F1345"/>
    <w:rsid w:val="3BA6508D"/>
    <w:rsid w:val="3BBC3319"/>
    <w:rsid w:val="3BEB1587"/>
    <w:rsid w:val="3C4B2928"/>
    <w:rsid w:val="3CAA7665"/>
    <w:rsid w:val="3CBC71B3"/>
    <w:rsid w:val="3CF03A36"/>
    <w:rsid w:val="3CF509B5"/>
    <w:rsid w:val="3D135B6C"/>
    <w:rsid w:val="3D15176A"/>
    <w:rsid w:val="3D156B35"/>
    <w:rsid w:val="3D6643DF"/>
    <w:rsid w:val="3D8B7597"/>
    <w:rsid w:val="3DB773B8"/>
    <w:rsid w:val="3DBA2084"/>
    <w:rsid w:val="3DD17909"/>
    <w:rsid w:val="3E0C0DE0"/>
    <w:rsid w:val="3E5D029E"/>
    <w:rsid w:val="3EEC0237"/>
    <w:rsid w:val="3EF737A3"/>
    <w:rsid w:val="3F485B6D"/>
    <w:rsid w:val="3F636ABE"/>
    <w:rsid w:val="3F703F79"/>
    <w:rsid w:val="3F825E5E"/>
    <w:rsid w:val="3F9E6336"/>
    <w:rsid w:val="3FD42325"/>
    <w:rsid w:val="3FD762AD"/>
    <w:rsid w:val="3FEB466C"/>
    <w:rsid w:val="3FEE4E97"/>
    <w:rsid w:val="401C49EB"/>
    <w:rsid w:val="403061C1"/>
    <w:rsid w:val="405A2A79"/>
    <w:rsid w:val="40741F40"/>
    <w:rsid w:val="40772B28"/>
    <w:rsid w:val="40A415A1"/>
    <w:rsid w:val="40A81D11"/>
    <w:rsid w:val="40B15CB6"/>
    <w:rsid w:val="40D75A7D"/>
    <w:rsid w:val="418171A4"/>
    <w:rsid w:val="418564F2"/>
    <w:rsid w:val="420F2FCC"/>
    <w:rsid w:val="421308B6"/>
    <w:rsid w:val="421472DF"/>
    <w:rsid w:val="425C201C"/>
    <w:rsid w:val="426053D6"/>
    <w:rsid w:val="42870245"/>
    <w:rsid w:val="42AD19A6"/>
    <w:rsid w:val="42B20AF1"/>
    <w:rsid w:val="42F05609"/>
    <w:rsid w:val="43071AC4"/>
    <w:rsid w:val="43230D44"/>
    <w:rsid w:val="437A5D94"/>
    <w:rsid w:val="43C1741D"/>
    <w:rsid w:val="44151A39"/>
    <w:rsid w:val="44340BCB"/>
    <w:rsid w:val="443653CB"/>
    <w:rsid w:val="446F2946"/>
    <w:rsid w:val="447A4CE1"/>
    <w:rsid w:val="44AA34A0"/>
    <w:rsid w:val="44E63C3E"/>
    <w:rsid w:val="4501509D"/>
    <w:rsid w:val="455470CA"/>
    <w:rsid w:val="45B10A8A"/>
    <w:rsid w:val="45B4774D"/>
    <w:rsid w:val="45CA75D4"/>
    <w:rsid w:val="45D7095A"/>
    <w:rsid w:val="46052017"/>
    <w:rsid w:val="4614162C"/>
    <w:rsid w:val="46360B43"/>
    <w:rsid w:val="463D025E"/>
    <w:rsid w:val="46693761"/>
    <w:rsid w:val="468F64FC"/>
    <w:rsid w:val="46DA51A1"/>
    <w:rsid w:val="473B342B"/>
    <w:rsid w:val="476A26FC"/>
    <w:rsid w:val="47981AD7"/>
    <w:rsid w:val="47A21744"/>
    <w:rsid w:val="47C838C9"/>
    <w:rsid w:val="47D05F1F"/>
    <w:rsid w:val="47DD42E3"/>
    <w:rsid w:val="47F00002"/>
    <w:rsid w:val="4802591E"/>
    <w:rsid w:val="490462A9"/>
    <w:rsid w:val="49082198"/>
    <w:rsid w:val="495525B8"/>
    <w:rsid w:val="49732EAF"/>
    <w:rsid w:val="497A282A"/>
    <w:rsid w:val="49AE4675"/>
    <w:rsid w:val="49AE5E5A"/>
    <w:rsid w:val="49B52B5F"/>
    <w:rsid w:val="49D57ED5"/>
    <w:rsid w:val="49FC1D94"/>
    <w:rsid w:val="4A1D03A2"/>
    <w:rsid w:val="4A390653"/>
    <w:rsid w:val="4A4853D8"/>
    <w:rsid w:val="4AF4469A"/>
    <w:rsid w:val="4AF463C4"/>
    <w:rsid w:val="4B401564"/>
    <w:rsid w:val="4B5D1E21"/>
    <w:rsid w:val="4B6131EF"/>
    <w:rsid w:val="4B650564"/>
    <w:rsid w:val="4B857176"/>
    <w:rsid w:val="4B870608"/>
    <w:rsid w:val="4BB2758E"/>
    <w:rsid w:val="4BE92E9D"/>
    <w:rsid w:val="4C0B11F5"/>
    <w:rsid w:val="4C120892"/>
    <w:rsid w:val="4C311560"/>
    <w:rsid w:val="4C416F33"/>
    <w:rsid w:val="4C4D62FF"/>
    <w:rsid w:val="4C567C4C"/>
    <w:rsid w:val="4C5F3C17"/>
    <w:rsid w:val="4C670213"/>
    <w:rsid w:val="4C671F16"/>
    <w:rsid w:val="4C8B1A08"/>
    <w:rsid w:val="4CB06A93"/>
    <w:rsid w:val="4CDC12C0"/>
    <w:rsid w:val="4D201648"/>
    <w:rsid w:val="4D6B5597"/>
    <w:rsid w:val="4DD41BE6"/>
    <w:rsid w:val="4E1C5607"/>
    <w:rsid w:val="4E2F57C8"/>
    <w:rsid w:val="4E3418FC"/>
    <w:rsid w:val="4E3573B7"/>
    <w:rsid w:val="4E6D354E"/>
    <w:rsid w:val="4EA60E68"/>
    <w:rsid w:val="4EBB15AB"/>
    <w:rsid w:val="4ED24D0E"/>
    <w:rsid w:val="4EEB0D43"/>
    <w:rsid w:val="4F444EEA"/>
    <w:rsid w:val="4F473245"/>
    <w:rsid w:val="4F4F07A3"/>
    <w:rsid w:val="4F840B35"/>
    <w:rsid w:val="4F893D64"/>
    <w:rsid w:val="4F913164"/>
    <w:rsid w:val="4FAC4A88"/>
    <w:rsid w:val="4FAC7F23"/>
    <w:rsid w:val="4FB64E04"/>
    <w:rsid w:val="4FB91143"/>
    <w:rsid w:val="503B1DE7"/>
    <w:rsid w:val="50424EF2"/>
    <w:rsid w:val="504B312E"/>
    <w:rsid w:val="50635708"/>
    <w:rsid w:val="50650931"/>
    <w:rsid w:val="507466BE"/>
    <w:rsid w:val="50D85B32"/>
    <w:rsid w:val="512B7FB0"/>
    <w:rsid w:val="515C0501"/>
    <w:rsid w:val="51607CD0"/>
    <w:rsid w:val="51924C76"/>
    <w:rsid w:val="51A27778"/>
    <w:rsid w:val="51BE6E2C"/>
    <w:rsid w:val="51EB108D"/>
    <w:rsid w:val="51FE6D45"/>
    <w:rsid w:val="521B6E70"/>
    <w:rsid w:val="52201B59"/>
    <w:rsid w:val="52220B05"/>
    <w:rsid w:val="52241F8C"/>
    <w:rsid w:val="522804DB"/>
    <w:rsid w:val="525D5A00"/>
    <w:rsid w:val="52D31BDF"/>
    <w:rsid w:val="52F97735"/>
    <w:rsid w:val="53193103"/>
    <w:rsid w:val="531D584C"/>
    <w:rsid w:val="5325055B"/>
    <w:rsid w:val="534004E2"/>
    <w:rsid w:val="535720E1"/>
    <w:rsid w:val="53AC7D7D"/>
    <w:rsid w:val="53B0431F"/>
    <w:rsid w:val="53C917F3"/>
    <w:rsid w:val="53CE7551"/>
    <w:rsid w:val="53E1719A"/>
    <w:rsid w:val="54876FEF"/>
    <w:rsid w:val="548E07B5"/>
    <w:rsid w:val="54A61716"/>
    <w:rsid w:val="554B5B6C"/>
    <w:rsid w:val="555F5BDE"/>
    <w:rsid w:val="55A325BF"/>
    <w:rsid w:val="55F54DEE"/>
    <w:rsid w:val="562B29D3"/>
    <w:rsid w:val="563F3650"/>
    <w:rsid w:val="565E0CE6"/>
    <w:rsid w:val="565E6763"/>
    <w:rsid w:val="56802216"/>
    <w:rsid w:val="56A0125B"/>
    <w:rsid w:val="56FF1E94"/>
    <w:rsid w:val="570D393A"/>
    <w:rsid w:val="573311C1"/>
    <w:rsid w:val="574B3787"/>
    <w:rsid w:val="576F0707"/>
    <w:rsid w:val="577B7E4C"/>
    <w:rsid w:val="57A50E30"/>
    <w:rsid w:val="57AB79A7"/>
    <w:rsid w:val="57BE7E50"/>
    <w:rsid w:val="57DA611F"/>
    <w:rsid w:val="57E36174"/>
    <w:rsid w:val="57FD7924"/>
    <w:rsid w:val="581A1C41"/>
    <w:rsid w:val="583D19FF"/>
    <w:rsid w:val="58AA522D"/>
    <w:rsid w:val="599A485C"/>
    <w:rsid w:val="59DB6685"/>
    <w:rsid w:val="59F30EE9"/>
    <w:rsid w:val="5A475CAC"/>
    <w:rsid w:val="5A8E4BAB"/>
    <w:rsid w:val="5A9A4D84"/>
    <w:rsid w:val="5AB017D5"/>
    <w:rsid w:val="5AF50F96"/>
    <w:rsid w:val="5B043774"/>
    <w:rsid w:val="5B070C4D"/>
    <w:rsid w:val="5B24209D"/>
    <w:rsid w:val="5B57009B"/>
    <w:rsid w:val="5B7919D7"/>
    <w:rsid w:val="5BBD3A2D"/>
    <w:rsid w:val="5C456972"/>
    <w:rsid w:val="5C6F3553"/>
    <w:rsid w:val="5C7F3A30"/>
    <w:rsid w:val="5CB4213E"/>
    <w:rsid w:val="5CB90918"/>
    <w:rsid w:val="5CDD2F89"/>
    <w:rsid w:val="5CFD4B6E"/>
    <w:rsid w:val="5D1C4C58"/>
    <w:rsid w:val="5D266433"/>
    <w:rsid w:val="5D334080"/>
    <w:rsid w:val="5D785EE2"/>
    <w:rsid w:val="5D856E86"/>
    <w:rsid w:val="5D951F3E"/>
    <w:rsid w:val="5DCF43CE"/>
    <w:rsid w:val="5DDC62F7"/>
    <w:rsid w:val="5E0C2353"/>
    <w:rsid w:val="5E0E2270"/>
    <w:rsid w:val="5E24326B"/>
    <w:rsid w:val="5E802060"/>
    <w:rsid w:val="5EBD78A8"/>
    <w:rsid w:val="5EBE6E59"/>
    <w:rsid w:val="5EC80C63"/>
    <w:rsid w:val="5EEB2925"/>
    <w:rsid w:val="5EF8670E"/>
    <w:rsid w:val="5F0701B0"/>
    <w:rsid w:val="5F231342"/>
    <w:rsid w:val="5F30243D"/>
    <w:rsid w:val="5F590466"/>
    <w:rsid w:val="5F630316"/>
    <w:rsid w:val="5F7379EC"/>
    <w:rsid w:val="5F805F54"/>
    <w:rsid w:val="5F93099E"/>
    <w:rsid w:val="5FA97DDE"/>
    <w:rsid w:val="5FC7710C"/>
    <w:rsid w:val="5FCF36A8"/>
    <w:rsid w:val="601666FA"/>
    <w:rsid w:val="60237361"/>
    <w:rsid w:val="60237A39"/>
    <w:rsid w:val="60643FAB"/>
    <w:rsid w:val="60697BD2"/>
    <w:rsid w:val="60B57D46"/>
    <w:rsid w:val="60C053DF"/>
    <w:rsid w:val="60D72386"/>
    <w:rsid w:val="60F90B47"/>
    <w:rsid w:val="61107A06"/>
    <w:rsid w:val="61232292"/>
    <w:rsid w:val="61257E35"/>
    <w:rsid w:val="615B6318"/>
    <w:rsid w:val="616C325A"/>
    <w:rsid w:val="616E07F7"/>
    <w:rsid w:val="61797EB1"/>
    <w:rsid w:val="61944BCC"/>
    <w:rsid w:val="619E1FE6"/>
    <w:rsid w:val="622676A6"/>
    <w:rsid w:val="626B7D8B"/>
    <w:rsid w:val="627F7A84"/>
    <w:rsid w:val="62875068"/>
    <w:rsid w:val="62984640"/>
    <w:rsid w:val="62B3550F"/>
    <w:rsid w:val="62DD5FA6"/>
    <w:rsid w:val="62E1245F"/>
    <w:rsid w:val="62F96CBA"/>
    <w:rsid w:val="635F071B"/>
    <w:rsid w:val="637276F3"/>
    <w:rsid w:val="638A0746"/>
    <w:rsid w:val="638C7FB5"/>
    <w:rsid w:val="639816C6"/>
    <w:rsid w:val="639C6FAC"/>
    <w:rsid w:val="63AD2E54"/>
    <w:rsid w:val="63B64282"/>
    <w:rsid w:val="63CA440E"/>
    <w:rsid w:val="63D17F41"/>
    <w:rsid w:val="640B3ADD"/>
    <w:rsid w:val="641A7ACE"/>
    <w:rsid w:val="64220F90"/>
    <w:rsid w:val="645B074A"/>
    <w:rsid w:val="6474126D"/>
    <w:rsid w:val="647919CD"/>
    <w:rsid w:val="64830D37"/>
    <w:rsid w:val="64B81F2D"/>
    <w:rsid w:val="654C16A1"/>
    <w:rsid w:val="65513537"/>
    <w:rsid w:val="655435C9"/>
    <w:rsid w:val="656D2116"/>
    <w:rsid w:val="65DD5375"/>
    <w:rsid w:val="65E84FE8"/>
    <w:rsid w:val="66055375"/>
    <w:rsid w:val="66063F5F"/>
    <w:rsid w:val="660E48FC"/>
    <w:rsid w:val="6642119A"/>
    <w:rsid w:val="664531E1"/>
    <w:rsid w:val="664D5217"/>
    <w:rsid w:val="66830BA6"/>
    <w:rsid w:val="66C472CB"/>
    <w:rsid w:val="66D248B4"/>
    <w:rsid w:val="66D82483"/>
    <w:rsid w:val="66E00F39"/>
    <w:rsid w:val="66E227A5"/>
    <w:rsid w:val="67483C4F"/>
    <w:rsid w:val="674E310E"/>
    <w:rsid w:val="676B6A43"/>
    <w:rsid w:val="6796317E"/>
    <w:rsid w:val="679D15EF"/>
    <w:rsid w:val="67AF35D7"/>
    <w:rsid w:val="67BD07B0"/>
    <w:rsid w:val="67D04DF5"/>
    <w:rsid w:val="67F85ADF"/>
    <w:rsid w:val="683201FE"/>
    <w:rsid w:val="685B6FC3"/>
    <w:rsid w:val="686127D6"/>
    <w:rsid w:val="688A0588"/>
    <w:rsid w:val="690B2E5A"/>
    <w:rsid w:val="690E1996"/>
    <w:rsid w:val="69142F28"/>
    <w:rsid w:val="69964007"/>
    <w:rsid w:val="69B35366"/>
    <w:rsid w:val="69DD287F"/>
    <w:rsid w:val="69F420C0"/>
    <w:rsid w:val="6A051888"/>
    <w:rsid w:val="6A307863"/>
    <w:rsid w:val="6A382CCB"/>
    <w:rsid w:val="6A9B287D"/>
    <w:rsid w:val="6A9E32B9"/>
    <w:rsid w:val="6AB47702"/>
    <w:rsid w:val="6ABF2095"/>
    <w:rsid w:val="6AE73933"/>
    <w:rsid w:val="6AED46AF"/>
    <w:rsid w:val="6B52760C"/>
    <w:rsid w:val="6B7C310A"/>
    <w:rsid w:val="6B992888"/>
    <w:rsid w:val="6BB05E65"/>
    <w:rsid w:val="6BB57122"/>
    <w:rsid w:val="6BC15E21"/>
    <w:rsid w:val="6BDB1FE7"/>
    <w:rsid w:val="6BEA689A"/>
    <w:rsid w:val="6C377D6D"/>
    <w:rsid w:val="6C5D0CE6"/>
    <w:rsid w:val="6CB67E29"/>
    <w:rsid w:val="6CCB7F92"/>
    <w:rsid w:val="6CE73B0D"/>
    <w:rsid w:val="6CE8084C"/>
    <w:rsid w:val="6CEB4D2D"/>
    <w:rsid w:val="6CF23BA8"/>
    <w:rsid w:val="6D4F263A"/>
    <w:rsid w:val="6D5E2704"/>
    <w:rsid w:val="6D666A04"/>
    <w:rsid w:val="6D8B7651"/>
    <w:rsid w:val="6DBD6C9F"/>
    <w:rsid w:val="6E6D57C1"/>
    <w:rsid w:val="6E9D663F"/>
    <w:rsid w:val="6EBE0322"/>
    <w:rsid w:val="6EC46768"/>
    <w:rsid w:val="6EE73141"/>
    <w:rsid w:val="6EFB3B4B"/>
    <w:rsid w:val="6F1C68A7"/>
    <w:rsid w:val="6F232283"/>
    <w:rsid w:val="6F241674"/>
    <w:rsid w:val="6F346184"/>
    <w:rsid w:val="6F6E34E9"/>
    <w:rsid w:val="6F703D15"/>
    <w:rsid w:val="6F9743C8"/>
    <w:rsid w:val="6FDC2534"/>
    <w:rsid w:val="6FDE41B6"/>
    <w:rsid w:val="7038719B"/>
    <w:rsid w:val="70B00BB6"/>
    <w:rsid w:val="70C4746A"/>
    <w:rsid w:val="70C632E8"/>
    <w:rsid w:val="70D32900"/>
    <w:rsid w:val="71055209"/>
    <w:rsid w:val="712F3B5E"/>
    <w:rsid w:val="7165479B"/>
    <w:rsid w:val="71930465"/>
    <w:rsid w:val="71B62DBE"/>
    <w:rsid w:val="71E84607"/>
    <w:rsid w:val="724E1C00"/>
    <w:rsid w:val="725116DD"/>
    <w:rsid w:val="725A5D95"/>
    <w:rsid w:val="72913FF8"/>
    <w:rsid w:val="729F7D66"/>
    <w:rsid w:val="72BE49BD"/>
    <w:rsid w:val="72E80073"/>
    <w:rsid w:val="733D12A4"/>
    <w:rsid w:val="739F5FCB"/>
    <w:rsid w:val="73B20429"/>
    <w:rsid w:val="73C31932"/>
    <w:rsid w:val="73CA18C1"/>
    <w:rsid w:val="7445372F"/>
    <w:rsid w:val="74725AF1"/>
    <w:rsid w:val="74A46987"/>
    <w:rsid w:val="74AA49AD"/>
    <w:rsid w:val="75134633"/>
    <w:rsid w:val="75A36FDE"/>
    <w:rsid w:val="75E3114B"/>
    <w:rsid w:val="76093C04"/>
    <w:rsid w:val="764C32F0"/>
    <w:rsid w:val="770028CE"/>
    <w:rsid w:val="773361A2"/>
    <w:rsid w:val="77763AD3"/>
    <w:rsid w:val="777A0D6A"/>
    <w:rsid w:val="77955ED1"/>
    <w:rsid w:val="77AA75F5"/>
    <w:rsid w:val="77D87A81"/>
    <w:rsid w:val="78064217"/>
    <w:rsid w:val="780E47D1"/>
    <w:rsid w:val="781B4E98"/>
    <w:rsid w:val="78274306"/>
    <w:rsid w:val="78313867"/>
    <w:rsid w:val="785D7868"/>
    <w:rsid w:val="7875093A"/>
    <w:rsid w:val="78B455AA"/>
    <w:rsid w:val="78C9039E"/>
    <w:rsid w:val="78E34F2E"/>
    <w:rsid w:val="78E3613C"/>
    <w:rsid w:val="78F96FF0"/>
    <w:rsid w:val="79155D1C"/>
    <w:rsid w:val="793045BE"/>
    <w:rsid w:val="795F618A"/>
    <w:rsid w:val="79623C23"/>
    <w:rsid w:val="7968311A"/>
    <w:rsid w:val="79A82B17"/>
    <w:rsid w:val="79B17B52"/>
    <w:rsid w:val="79C61DB9"/>
    <w:rsid w:val="79D33C2D"/>
    <w:rsid w:val="79F16332"/>
    <w:rsid w:val="79F901A2"/>
    <w:rsid w:val="79FD0F30"/>
    <w:rsid w:val="7A680B3B"/>
    <w:rsid w:val="7AFF12AC"/>
    <w:rsid w:val="7B124F45"/>
    <w:rsid w:val="7B5E3B70"/>
    <w:rsid w:val="7B7A37AB"/>
    <w:rsid w:val="7B7F711C"/>
    <w:rsid w:val="7B9433A9"/>
    <w:rsid w:val="7B9C7D81"/>
    <w:rsid w:val="7BB542DA"/>
    <w:rsid w:val="7C1B6BC0"/>
    <w:rsid w:val="7C1C7D14"/>
    <w:rsid w:val="7C507249"/>
    <w:rsid w:val="7C65221F"/>
    <w:rsid w:val="7C9C7316"/>
    <w:rsid w:val="7CB250E4"/>
    <w:rsid w:val="7CD03F16"/>
    <w:rsid w:val="7CF97D0B"/>
    <w:rsid w:val="7D116321"/>
    <w:rsid w:val="7D1B6D67"/>
    <w:rsid w:val="7D6A2E5B"/>
    <w:rsid w:val="7DAD3DF9"/>
    <w:rsid w:val="7DB72510"/>
    <w:rsid w:val="7DE10EC3"/>
    <w:rsid w:val="7DE818E9"/>
    <w:rsid w:val="7DE854C3"/>
    <w:rsid w:val="7DFA6CFA"/>
    <w:rsid w:val="7E2F3304"/>
    <w:rsid w:val="7E5416E8"/>
    <w:rsid w:val="7E590638"/>
    <w:rsid w:val="7E645052"/>
    <w:rsid w:val="7E9172FD"/>
    <w:rsid w:val="7E936001"/>
    <w:rsid w:val="7E9578BC"/>
    <w:rsid w:val="7EB7068F"/>
    <w:rsid w:val="7EF61DF3"/>
    <w:rsid w:val="7F9A541C"/>
    <w:rsid w:val="7FA354DF"/>
    <w:rsid w:val="7FB70B95"/>
    <w:rsid w:val="7FC631BB"/>
    <w:rsid w:val="7FE336AC"/>
    <w:rsid w:val="7FFA5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0" w:firstLineChars="200"/>
      <w:jc w:val="both"/>
    </w:pPr>
    <w:rPr>
      <w:rFonts w:ascii="仿宋" w:hAnsi="仿宋" w:eastAsia="仿宋_GB2312" w:cs="Times New Roman"/>
      <w:kern w:val="2"/>
      <w:sz w:val="21"/>
      <w:szCs w:val="24"/>
      <w:lang w:val="en-US" w:eastAsia="zh-CN" w:bidi="ar-SA"/>
    </w:rPr>
  </w:style>
  <w:style w:type="paragraph" w:styleId="2">
    <w:name w:val="heading 1"/>
    <w:basedOn w:val="1"/>
    <w:next w:val="1"/>
    <w:link w:val="37"/>
    <w:qFormat/>
    <w:uiPriority w:val="0"/>
    <w:pPr>
      <w:keepNext/>
      <w:keepLines/>
      <w:spacing w:line="360" w:lineRule="auto"/>
      <w:outlineLvl w:val="0"/>
    </w:pPr>
    <w:rPr>
      <w:rFonts w:ascii="Times New Roman" w:hAnsi="Times New Roman" w:eastAsia="宋体"/>
      <w:b/>
      <w:bCs/>
      <w:kern w:val="44"/>
      <w:sz w:val="32"/>
      <w:szCs w:val="44"/>
    </w:rPr>
  </w:style>
  <w:style w:type="paragraph" w:styleId="3">
    <w:name w:val="heading 2"/>
    <w:basedOn w:val="1"/>
    <w:next w:val="1"/>
    <w:link w:val="35"/>
    <w:qFormat/>
    <w:uiPriority w:val="0"/>
    <w:pPr>
      <w:keepNext/>
      <w:keepLines/>
      <w:spacing w:before="20" w:after="20"/>
      <w:outlineLvl w:val="1"/>
    </w:pPr>
    <w:rPr>
      <w:rFonts w:ascii="Arial" w:hAnsi="Arial" w:eastAsia="黑体"/>
      <w:b/>
      <w:bCs/>
      <w:kern w:val="0"/>
      <w:sz w:val="24"/>
      <w:szCs w:val="32"/>
    </w:rPr>
  </w:style>
  <w:style w:type="paragraph" w:styleId="4">
    <w:name w:val="heading 3"/>
    <w:basedOn w:val="1"/>
    <w:next w:val="1"/>
    <w:qFormat/>
    <w:uiPriority w:val="0"/>
    <w:pPr>
      <w:keepNext/>
      <w:keepLines/>
      <w:spacing w:line="360" w:lineRule="auto"/>
      <w:outlineLvl w:val="2"/>
    </w:pPr>
    <w:rPr>
      <w:b/>
      <w:bCs/>
      <w:szCs w:val="32"/>
    </w:rPr>
  </w:style>
  <w:style w:type="paragraph" w:styleId="5">
    <w:name w:val="heading 4"/>
    <w:basedOn w:val="1"/>
    <w:next w:val="1"/>
    <w:qFormat/>
    <w:uiPriority w:val="0"/>
    <w:pPr>
      <w:keepNext/>
      <w:keepLines/>
      <w:spacing w:line="360" w:lineRule="auto"/>
      <w:outlineLvl w:val="3"/>
    </w:pPr>
    <w:rPr>
      <w:rFonts w:ascii="Arial" w:hAnsi="Arial" w:eastAsia="宋体"/>
      <w:b/>
      <w:bCs/>
      <w:szCs w:val="28"/>
    </w:rPr>
  </w:style>
  <w:style w:type="character" w:default="1" w:styleId="27">
    <w:name w:val="Default Paragraph Font"/>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firstLine="0" w:firstLineChars="0"/>
    </w:pPr>
    <w:rPr>
      <w:rFonts w:ascii="Calibri" w:hAnsi="Calibri" w:eastAsia="宋体"/>
      <w:szCs w:val="22"/>
    </w:rPr>
  </w:style>
  <w:style w:type="paragraph" w:styleId="7">
    <w:name w:val="Normal Indent"/>
    <w:basedOn w:val="1"/>
    <w:qFormat/>
    <w:uiPriority w:val="0"/>
    <w:pPr>
      <w:ind w:firstLine="420"/>
    </w:pPr>
  </w:style>
  <w:style w:type="paragraph" w:styleId="8">
    <w:name w:val="Document Map"/>
    <w:basedOn w:val="1"/>
    <w:link w:val="33"/>
    <w:qFormat/>
    <w:uiPriority w:val="0"/>
    <w:rPr>
      <w:rFonts w:ascii="宋体" w:eastAsia="宋体"/>
      <w:sz w:val="18"/>
      <w:szCs w:val="18"/>
    </w:rPr>
  </w:style>
  <w:style w:type="paragraph" w:styleId="9">
    <w:name w:val="annotation text"/>
    <w:basedOn w:val="1"/>
    <w:link w:val="46"/>
    <w:qFormat/>
    <w:uiPriority w:val="0"/>
    <w:pPr>
      <w:jc w:val="left"/>
    </w:pPr>
  </w:style>
  <w:style w:type="paragraph" w:styleId="10">
    <w:name w:val="toc 5"/>
    <w:basedOn w:val="1"/>
    <w:next w:val="1"/>
    <w:unhideWhenUsed/>
    <w:qFormat/>
    <w:uiPriority w:val="39"/>
    <w:pPr>
      <w:ind w:left="1680" w:leftChars="800" w:firstLine="0" w:firstLineChars="0"/>
    </w:pPr>
    <w:rPr>
      <w:rFonts w:ascii="Calibri" w:hAnsi="Calibri" w:eastAsia="宋体"/>
      <w:szCs w:val="22"/>
    </w:rPr>
  </w:style>
  <w:style w:type="paragraph" w:styleId="11">
    <w:name w:val="toc 3"/>
    <w:basedOn w:val="1"/>
    <w:next w:val="1"/>
    <w:qFormat/>
    <w:uiPriority w:val="39"/>
    <w:pPr>
      <w:tabs>
        <w:tab w:val="right" w:leader="dot" w:pos="9628"/>
      </w:tabs>
      <w:ind w:left="840" w:leftChars="400"/>
    </w:pPr>
  </w:style>
  <w:style w:type="paragraph" w:styleId="12">
    <w:name w:val="Plain Text"/>
    <w:basedOn w:val="1"/>
    <w:qFormat/>
    <w:uiPriority w:val="0"/>
    <w:rPr>
      <w:rFonts w:ascii="宋体" w:hAnsi="Courier New" w:eastAsia="宋体"/>
      <w:sz w:val="28"/>
      <w:szCs w:val="28"/>
    </w:rPr>
  </w:style>
  <w:style w:type="paragraph" w:styleId="13">
    <w:name w:val="toc 8"/>
    <w:basedOn w:val="1"/>
    <w:next w:val="1"/>
    <w:unhideWhenUsed/>
    <w:qFormat/>
    <w:uiPriority w:val="39"/>
    <w:pPr>
      <w:ind w:left="2940" w:leftChars="1400" w:firstLine="0" w:firstLineChars="0"/>
    </w:pPr>
    <w:rPr>
      <w:rFonts w:ascii="Calibri" w:hAnsi="Calibri" w:eastAsia="宋体"/>
      <w:szCs w:val="22"/>
    </w:rPr>
  </w:style>
  <w:style w:type="paragraph" w:styleId="14">
    <w:name w:val="Date"/>
    <w:basedOn w:val="1"/>
    <w:next w:val="1"/>
    <w:link w:val="38"/>
    <w:qFormat/>
    <w:uiPriority w:val="99"/>
    <w:pPr>
      <w:ind w:left="100" w:leftChars="2500" w:firstLine="0" w:firstLineChars="0"/>
    </w:pPr>
    <w:rPr>
      <w:rFonts w:ascii="Times New Roman" w:hAnsi="Times New Roman" w:eastAsia="宋体"/>
    </w:rPr>
  </w:style>
  <w:style w:type="paragraph" w:styleId="15">
    <w:name w:val="Balloon Text"/>
    <w:basedOn w:val="1"/>
    <w:link w:val="34"/>
    <w:qFormat/>
    <w:uiPriority w:val="0"/>
    <w:rPr>
      <w:sz w:val="18"/>
      <w:szCs w:val="18"/>
    </w:rPr>
  </w:style>
  <w:style w:type="paragraph" w:styleId="16">
    <w:name w:val="footer"/>
    <w:basedOn w:val="1"/>
    <w:link w:val="54"/>
    <w:qFormat/>
    <w:uiPriority w:val="99"/>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18">
    <w:name w:val="toc 1"/>
    <w:basedOn w:val="1"/>
    <w:next w:val="1"/>
    <w:qFormat/>
    <w:uiPriority w:val="39"/>
  </w:style>
  <w:style w:type="paragraph" w:styleId="19">
    <w:name w:val="toc 4"/>
    <w:basedOn w:val="1"/>
    <w:next w:val="1"/>
    <w:unhideWhenUsed/>
    <w:qFormat/>
    <w:uiPriority w:val="39"/>
    <w:pPr>
      <w:ind w:left="1260" w:leftChars="600" w:firstLine="0" w:firstLineChars="0"/>
    </w:pPr>
    <w:rPr>
      <w:rFonts w:ascii="Calibri" w:hAnsi="Calibri" w:eastAsia="宋体"/>
      <w:szCs w:val="22"/>
    </w:rPr>
  </w:style>
  <w:style w:type="paragraph" w:styleId="20">
    <w:name w:val="toc 6"/>
    <w:basedOn w:val="1"/>
    <w:next w:val="1"/>
    <w:unhideWhenUsed/>
    <w:qFormat/>
    <w:uiPriority w:val="39"/>
    <w:pPr>
      <w:ind w:left="2100" w:leftChars="1000" w:firstLine="0" w:firstLineChars="0"/>
    </w:pPr>
    <w:rPr>
      <w:rFonts w:ascii="Calibri" w:hAnsi="Calibri" w:eastAsia="宋体"/>
      <w:szCs w:val="22"/>
    </w:rPr>
  </w:style>
  <w:style w:type="paragraph" w:styleId="21">
    <w:name w:val="toc 2"/>
    <w:basedOn w:val="1"/>
    <w:next w:val="1"/>
    <w:qFormat/>
    <w:uiPriority w:val="39"/>
    <w:pPr>
      <w:ind w:left="420" w:leftChars="200"/>
    </w:pPr>
  </w:style>
  <w:style w:type="paragraph" w:styleId="22">
    <w:name w:val="toc 9"/>
    <w:basedOn w:val="1"/>
    <w:next w:val="1"/>
    <w:unhideWhenUsed/>
    <w:qFormat/>
    <w:uiPriority w:val="39"/>
    <w:pPr>
      <w:ind w:left="3360" w:leftChars="1600" w:firstLine="0" w:firstLineChars="0"/>
    </w:pPr>
    <w:rPr>
      <w:rFonts w:ascii="Calibri" w:hAnsi="Calibri" w:eastAsia="宋体"/>
      <w:szCs w:val="22"/>
    </w:rPr>
  </w:style>
  <w:style w:type="paragraph" w:styleId="23">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rPr>
  </w:style>
  <w:style w:type="paragraph" w:styleId="24">
    <w:name w:val="annotation subject"/>
    <w:basedOn w:val="9"/>
    <w:next w:val="9"/>
    <w:link w:val="47"/>
    <w:qFormat/>
    <w:uiPriority w:val="0"/>
    <w:rPr>
      <w:b/>
      <w:bCs/>
    </w:rPr>
  </w:style>
  <w:style w:type="table" w:styleId="26">
    <w:name w:val="Table Grid"/>
    <w:basedOn w:val="25"/>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qFormat/>
    <w:uiPriority w:val="0"/>
  </w:style>
  <w:style w:type="character" w:styleId="29">
    <w:name w:val="FollowedHyperlink"/>
    <w:basedOn w:val="27"/>
    <w:qFormat/>
    <w:uiPriority w:val="0"/>
    <w:rPr>
      <w:color w:val="800080" w:themeColor="followedHyperlink"/>
      <w:u w:val="single"/>
      <w14:textFill>
        <w14:solidFill>
          <w14:schemeClr w14:val="folHlink"/>
        </w14:solidFill>
      </w14:textFill>
    </w:rPr>
  </w:style>
  <w:style w:type="character" w:styleId="30">
    <w:name w:val="Emphasis"/>
    <w:qFormat/>
    <w:uiPriority w:val="0"/>
    <w:rPr>
      <w:color w:val="CC0000"/>
    </w:rPr>
  </w:style>
  <w:style w:type="character" w:styleId="31">
    <w:name w:val="Hyperlink"/>
    <w:qFormat/>
    <w:uiPriority w:val="99"/>
    <w:rPr>
      <w:color w:val="0000FF"/>
      <w:u w:val="single"/>
    </w:rPr>
  </w:style>
  <w:style w:type="character" w:styleId="32">
    <w:name w:val="annotation reference"/>
    <w:basedOn w:val="27"/>
    <w:qFormat/>
    <w:uiPriority w:val="0"/>
    <w:rPr>
      <w:sz w:val="21"/>
      <w:szCs w:val="21"/>
    </w:rPr>
  </w:style>
  <w:style w:type="character" w:customStyle="1" w:styleId="33">
    <w:name w:val="文档结构图 Char"/>
    <w:link w:val="8"/>
    <w:qFormat/>
    <w:uiPriority w:val="0"/>
    <w:rPr>
      <w:rFonts w:ascii="宋体" w:hAnsi="仿宋"/>
      <w:kern w:val="2"/>
      <w:sz w:val="18"/>
      <w:szCs w:val="18"/>
    </w:rPr>
  </w:style>
  <w:style w:type="character" w:customStyle="1" w:styleId="34">
    <w:name w:val="批注框文本 Char"/>
    <w:link w:val="15"/>
    <w:qFormat/>
    <w:uiPriority w:val="0"/>
    <w:rPr>
      <w:rFonts w:ascii="仿宋" w:hAnsi="仿宋" w:eastAsia="仿宋_GB2312"/>
      <w:kern w:val="2"/>
      <w:sz w:val="18"/>
      <w:szCs w:val="18"/>
    </w:rPr>
  </w:style>
  <w:style w:type="character" w:customStyle="1" w:styleId="35">
    <w:name w:val="标题 2 Char"/>
    <w:link w:val="3"/>
    <w:qFormat/>
    <w:uiPriority w:val="0"/>
    <w:rPr>
      <w:rFonts w:ascii="Arial" w:hAnsi="Arial" w:eastAsia="黑体" w:cs="Times New Roman"/>
      <w:b/>
      <w:bCs/>
      <w:sz w:val="24"/>
      <w:szCs w:val="32"/>
    </w:rPr>
  </w:style>
  <w:style w:type="character" w:customStyle="1" w:styleId="36">
    <w:name w:val="标题 2 字符"/>
    <w:qFormat/>
    <w:uiPriority w:val="0"/>
    <w:rPr>
      <w:rFonts w:ascii="Arial" w:hAnsi="Arial" w:eastAsia="黑体" w:cs="Times New Roman"/>
      <w:b/>
      <w:bCs/>
      <w:sz w:val="24"/>
      <w:szCs w:val="32"/>
    </w:rPr>
  </w:style>
  <w:style w:type="character" w:customStyle="1" w:styleId="37">
    <w:name w:val="标题 1 Char"/>
    <w:link w:val="2"/>
    <w:qFormat/>
    <w:uiPriority w:val="0"/>
    <w:rPr>
      <w:rFonts w:ascii="Times New Roman" w:hAnsi="Times New Roman" w:eastAsia="宋体" w:cs="Times New Roman"/>
      <w:b/>
      <w:bCs/>
      <w:kern w:val="44"/>
      <w:sz w:val="32"/>
      <w:szCs w:val="44"/>
    </w:rPr>
  </w:style>
  <w:style w:type="character" w:customStyle="1" w:styleId="38">
    <w:name w:val="日期 Char"/>
    <w:link w:val="14"/>
    <w:qFormat/>
    <w:uiPriority w:val="99"/>
    <w:rPr>
      <w:kern w:val="2"/>
      <w:sz w:val="21"/>
      <w:szCs w:val="24"/>
    </w:rPr>
  </w:style>
  <w:style w:type="paragraph" w:customStyle="1" w:styleId="39">
    <w:name w:val="TOC 标题1"/>
    <w:basedOn w:val="2"/>
    <w:next w:val="1"/>
    <w:qFormat/>
    <w:uiPriority w:val="39"/>
    <w:pPr>
      <w:widowControl/>
      <w:spacing w:before="480" w:line="276" w:lineRule="auto"/>
      <w:ind w:firstLine="0" w:firstLineChars="0"/>
      <w:jc w:val="left"/>
      <w:outlineLvl w:val="9"/>
    </w:pPr>
    <w:rPr>
      <w:rFonts w:ascii="Cambria" w:hAnsi="Cambria"/>
      <w:color w:val="365F91"/>
      <w:kern w:val="0"/>
      <w:sz w:val="28"/>
      <w:szCs w:val="28"/>
    </w:rPr>
  </w:style>
  <w:style w:type="paragraph" w:customStyle="1" w:styleId="40">
    <w:name w:val="Char Char Char Char Char Char1 Char"/>
    <w:basedOn w:val="1"/>
    <w:qFormat/>
    <w:uiPriority w:val="0"/>
    <w:pPr>
      <w:widowControl/>
      <w:spacing w:after="160" w:line="240" w:lineRule="exact"/>
      <w:ind w:firstLine="200"/>
      <w:jc w:val="left"/>
    </w:pPr>
  </w:style>
  <w:style w:type="paragraph" w:customStyle="1" w:styleId="41">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42">
    <w:name w:val="列出段落1"/>
    <w:basedOn w:val="1"/>
    <w:qFormat/>
    <w:uiPriority w:val="0"/>
    <w:pPr>
      <w:ind w:firstLine="420"/>
    </w:pPr>
    <w:rPr>
      <w:rFonts w:ascii="Calibri" w:hAnsi="Calibri"/>
      <w:szCs w:val="22"/>
    </w:rPr>
  </w:style>
  <w:style w:type="paragraph" w:customStyle="1" w:styleId="4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4">
    <w:name w:val="列出段落 Char"/>
    <w:link w:val="45"/>
    <w:qFormat/>
    <w:locked/>
    <w:uiPriority w:val="34"/>
    <w:rPr>
      <w:kern w:val="2"/>
      <w:sz w:val="21"/>
    </w:rPr>
  </w:style>
  <w:style w:type="paragraph" w:styleId="45">
    <w:name w:val="List Paragraph"/>
    <w:basedOn w:val="1"/>
    <w:link w:val="44"/>
    <w:qFormat/>
    <w:uiPriority w:val="34"/>
    <w:pPr>
      <w:ind w:firstLine="420"/>
    </w:pPr>
    <w:rPr>
      <w:rFonts w:ascii="Times New Roman" w:hAnsi="Times New Roman" w:eastAsia="宋体"/>
      <w:szCs w:val="20"/>
    </w:rPr>
  </w:style>
  <w:style w:type="character" w:customStyle="1" w:styleId="46">
    <w:name w:val="批注文字 Char"/>
    <w:basedOn w:val="27"/>
    <w:link w:val="9"/>
    <w:qFormat/>
    <w:uiPriority w:val="0"/>
    <w:rPr>
      <w:rFonts w:ascii="仿宋" w:hAnsi="仿宋" w:eastAsia="仿宋_GB2312" w:cs="Times New Roman"/>
      <w:kern w:val="2"/>
      <w:sz w:val="21"/>
      <w:szCs w:val="24"/>
    </w:rPr>
  </w:style>
  <w:style w:type="character" w:customStyle="1" w:styleId="47">
    <w:name w:val="批注主题 Char"/>
    <w:basedOn w:val="46"/>
    <w:link w:val="24"/>
    <w:qFormat/>
    <w:uiPriority w:val="0"/>
    <w:rPr>
      <w:rFonts w:ascii="仿宋" w:hAnsi="仿宋" w:eastAsia="仿宋_GB2312" w:cs="Times New Roman"/>
      <w:b/>
      <w:bCs/>
      <w:kern w:val="2"/>
      <w:sz w:val="21"/>
      <w:szCs w:val="24"/>
    </w:rPr>
  </w:style>
  <w:style w:type="paragraph" w:customStyle="1" w:styleId="48">
    <w:name w:val="4 表格文字"/>
    <w:basedOn w:val="1"/>
    <w:qFormat/>
    <w:uiPriority w:val="0"/>
    <w:pPr>
      <w:ind w:firstLine="0" w:firstLineChars="0"/>
    </w:pPr>
    <w:rPr>
      <w:szCs w:val="20"/>
    </w:rPr>
  </w:style>
  <w:style w:type="paragraph" w:customStyle="1" w:styleId="49">
    <w:name w:val="zjb正文"/>
    <w:basedOn w:val="1"/>
    <w:link w:val="53"/>
    <w:qFormat/>
    <w:uiPriority w:val="0"/>
    <w:pPr>
      <w:spacing w:line="360" w:lineRule="auto"/>
      <w:ind w:firstLine="200"/>
    </w:pPr>
    <w:rPr>
      <w:rFonts w:ascii="仿宋_GB2312" w:cs="宋体"/>
      <w:color w:val="000000"/>
      <w:sz w:val="30"/>
      <w:szCs w:val="30"/>
    </w:rPr>
  </w:style>
  <w:style w:type="paragraph" w:customStyle="1" w:styleId="50">
    <w:name w:val="zjb標題1"/>
    <w:basedOn w:val="1"/>
    <w:qFormat/>
    <w:uiPriority w:val="0"/>
    <w:pPr>
      <w:ind w:firstLine="1441"/>
    </w:pPr>
    <w:rPr>
      <w:rFonts w:ascii="Times New Roman" w:hAnsi="Times New Roman" w:eastAsia="华文中宋"/>
      <w:b/>
      <w:color w:val="000000"/>
      <w:sz w:val="72"/>
      <w:szCs w:val="72"/>
    </w:rPr>
  </w:style>
  <w:style w:type="paragraph" w:customStyle="1" w:styleId="51">
    <w:name w:val="Body text (2)1"/>
    <w:basedOn w:val="1"/>
    <w:link w:val="52"/>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52">
    <w:name w:val="Body text (2)_"/>
    <w:link w:val="51"/>
    <w:qFormat/>
    <w:uiPriority w:val="99"/>
    <w:rPr>
      <w:rFonts w:ascii="MingLiU" w:hAnsi="Calibri" w:eastAsia="MingLiU" w:cs="MingLiU"/>
      <w:sz w:val="30"/>
      <w:szCs w:val="30"/>
    </w:rPr>
  </w:style>
  <w:style w:type="character" w:customStyle="1" w:styleId="53">
    <w:name w:val="zjb正文 字符"/>
    <w:basedOn w:val="27"/>
    <w:link w:val="49"/>
    <w:qFormat/>
    <w:uiPriority w:val="0"/>
    <w:rPr>
      <w:rFonts w:ascii="仿宋_GB2312" w:hAnsi="仿宋" w:eastAsia="仿宋_GB2312" w:cs="宋体"/>
      <w:color w:val="000000"/>
      <w:sz w:val="30"/>
      <w:szCs w:val="30"/>
    </w:rPr>
  </w:style>
  <w:style w:type="character" w:customStyle="1" w:styleId="54">
    <w:name w:val="页脚 Char"/>
    <w:basedOn w:val="27"/>
    <w:link w:val="16"/>
    <w:qFormat/>
    <w:uiPriority w:val="99"/>
    <w:rPr>
      <w:rFonts w:ascii="仿宋" w:hAnsi="仿宋" w:eastAsia="仿宋_GB2312"/>
      <w:kern w:val="2"/>
      <w:sz w:val="18"/>
      <w:szCs w:val="24"/>
    </w:rPr>
  </w:style>
  <w:style w:type="paragraph" w:customStyle="1" w:styleId="55">
    <w:name w:val="WPSOffice手动目录 1"/>
    <w:qFormat/>
    <w:uiPriority w:val="0"/>
    <w:pPr>
      <w:ind w:leftChars="0"/>
    </w:pPr>
    <w:rPr>
      <w:rFonts w:ascii="Times New Roman" w:hAnsi="Times New Roman" w:eastAsia="宋体" w:cs="Times New Roman"/>
      <w:sz w:val="20"/>
      <w:szCs w:val="20"/>
    </w:rPr>
  </w:style>
  <w:style w:type="paragraph" w:customStyle="1" w:styleId="56">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glossaryDocument" Target="glossary/document.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216091e-00ab-4cbe-a162-397a59ad8a14}"/>
        <w:style w:val=""/>
        <w:category>
          <w:name w:val="常规"/>
          <w:gallery w:val="placeholder"/>
        </w:category>
        <w:types>
          <w:type w:val="bbPlcHdr"/>
        </w:types>
        <w:behaviors>
          <w:behavior w:val="content"/>
        </w:behaviors>
        <w:description w:val=""/>
        <w:guid w:val="{d216091e-00ab-4cbe-a162-397a59ad8a14}"/>
      </w:docPartPr>
      <w:docPartBody>
        <w:p>
          <w:r>
            <w:rPr>
              <w:color w:val="808080"/>
            </w:rPr>
            <w:t>单击此处输入文字。</w:t>
          </w:r>
        </w:p>
      </w:docPartBody>
    </w:docPart>
    <w:docPart>
      <w:docPartPr>
        <w:name w:val="{9adad7d2-2104-4308-b161-6539bed5946f}"/>
        <w:style w:val=""/>
        <w:category>
          <w:name w:val="常规"/>
          <w:gallery w:val="placeholder"/>
        </w:category>
        <w:types>
          <w:type w:val="bbPlcHdr"/>
        </w:types>
        <w:behaviors>
          <w:behavior w:val="content"/>
        </w:behaviors>
        <w:description w:val=""/>
        <w:guid w:val="{9adad7d2-2104-4308-b161-6539bed5946f}"/>
      </w:docPartPr>
      <w:docPartBody>
        <w:p>
          <w:r>
            <w:rPr>
              <w:color w:val="808080"/>
            </w:rPr>
            <w:t>单击此处输入文字。</w:t>
          </w:r>
        </w:p>
      </w:docPartBody>
    </w:docPart>
    <w:docPart>
      <w:docPartPr>
        <w:name w:val="{cf4bdd8d-2b9b-4e96-8b2a-275d1a0b894b}"/>
        <w:style w:val=""/>
        <w:category>
          <w:name w:val="常规"/>
          <w:gallery w:val="placeholder"/>
        </w:category>
        <w:types>
          <w:type w:val="bbPlcHdr"/>
        </w:types>
        <w:behaviors>
          <w:behavior w:val="content"/>
        </w:behaviors>
        <w:description w:val=""/>
        <w:guid w:val="{cf4bdd8d-2b9b-4e96-8b2a-275d1a0b894b}"/>
      </w:docPartPr>
      <w:docPartBody>
        <w:p>
          <w:r>
            <w:rPr>
              <w:color w:val="808080"/>
            </w:rPr>
            <w:t>单击此处输入文字。</w:t>
          </w:r>
        </w:p>
      </w:docPartBody>
    </w:docPart>
    <w:docPart>
      <w:docPartPr>
        <w:name w:val="{9ecc9c71-7b20-408d-b849-cddceb409eaf}"/>
        <w:style w:val=""/>
        <w:category>
          <w:name w:val="常规"/>
          <w:gallery w:val="placeholder"/>
        </w:category>
        <w:types>
          <w:type w:val="bbPlcHdr"/>
        </w:types>
        <w:behaviors>
          <w:behavior w:val="content"/>
        </w:behaviors>
        <w:description w:val=""/>
        <w:guid w:val="{9ecc9c71-7b20-408d-b849-cddceb409eaf}"/>
      </w:docPartPr>
      <w:docPartBody>
        <w:p>
          <w:r>
            <w:rPr>
              <w:color w:val="808080"/>
            </w:rPr>
            <w:t>单击此处输入文字。</w:t>
          </w:r>
        </w:p>
      </w:docPartBody>
    </w:docPart>
    <w:docPart>
      <w:docPartPr>
        <w:name w:val="{a795e4b0-d877-4c63-871e-a8abcf53a73d}"/>
        <w:style w:val=""/>
        <w:category>
          <w:name w:val="常规"/>
          <w:gallery w:val="placeholder"/>
        </w:category>
        <w:types>
          <w:type w:val="bbPlcHdr"/>
        </w:types>
        <w:behaviors>
          <w:behavior w:val="content"/>
        </w:behaviors>
        <w:description w:val=""/>
        <w:guid w:val="{a795e4b0-d877-4c63-871e-a8abcf53a73d}"/>
      </w:docPartPr>
      <w:docPartBody>
        <w:p>
          <w:r>
            <w:rPr>
              <w:color w:val="808080"/>
            </w:rPr>
            <w:t>单击此处输入文字。</w:t>
          </w:r>
        </w:p>
      </w:docPartBody>
    </w:docPart>
    <w:docPart>
      <w:docPartPr>
        <w:name w:val="{30b5fb58-37d8-4e3c-8720-1a2628cbe404}"/>
        <w:style w:val=""/>
        <w:category>
          <w:name w:val="常规"/>
          <w:gallery w:val="placeholder"/>
        </w:category>
        <w:types>
          <w:type w:val="bbPlcHdr"/>
        </w:types>
        <w:behaviors>
          <w:behavior w:val="content"/>
        </w:behaviors>
        <w:description w:val=""/>
        <w:guid w:val="{30b5fb58-37d8-4e3c-8720-1a2628cbe404}"/>
      </w:docPartPr>
      <w:docPartBody>
        <w:p>
          <w:r>
            <w:rPr>
              <w:color w:val="808080"/>
            </w:rPr>
            <w:t>单击此处输入文字。</w:t>
          </w:r>
        </w:p>
      </w:docPartBody>
    </w:docPart>
    <w:docPart>
      <w:docPartPr>
        <w:name w:val="{9d77e2a2-55d4-41d7-ba09-33a12e5439eb}"/>
        <w:style w:val=""/>
        <w:category>
          <w:name w:val="常规"/>
          <w:gallery w:val="placeholder"/>
        </w:category>
        <w:types>
          <w:type w:val="bbPlcHdr"/>
        </w:types>
        <w:behaviors>
          <w:behavior w:val="content"/>
        </w:behaviors>
        <w:description w:val=""/>
        <w:guid w:val="{9d77e2a2-55d4-41d7-ba09-33a12e5439eb}"/>
      </w:docPartPr>
      <w:docPartBody>
        <w:p>
          <w:r>
            <w:rPr>
              <w:color w:val="808080"/>
            </w:rPr>
            <w:t>单击此处输入文字。</w:t>
          </w:r>
        </w:p>
      </w:docPartBody>
    </w:docPart>
    <w:docPart>
      <w:docPartPr>
        <w:name w:val="{d7dd2aac-e8c2-41ac-9424-88dee0238e32}"/>
        <w:style w:val=""/>
        <w:category>
          <w:name w:val="常规"/>
          <w:gallery w:val="placeholder"/>
        </w:category>
        <w:types>
          <w:type w:val="bbPlcHdr"/>
        </w:types>
        <w:behaviors>
          <w:behavior w:val="content"/>
        </w:behaviors>
        <w:description w:val=""/>
        <w:guid w:val="{d7dd2aac-e8c2-41ac-9424-88dee0238e32}"/>
      </w:docPartPr>
      <w:docPartBody>
        <w:p>
          <w:r>
            <w:rPr>
              <w:color w:val="808080"/>
            </w:rPr>
            <w:t>单击此处输入文字。</w:t>
          </w:r>
        </w:p>
      </w:docPartBody>
    </w:docPart>
    <w:docPart>
      <w:docPartPr>
        <w:name w:val="{85c76c9d-fd52-4f51-9611-0444d9c3893d}"/>
        <w:style w:val=""/>
        <w:category>
          <w:name w:val="常规"/>
          <w:gallery w:val="placeholder"/>
        </w:category>
        <w:types>
          <w:type w:val="bbPlcHdr"/>
        </w:types>
        <w:behaviors>
          <w:behavior w:val="content"/>
        </w:behaviors>
        <w:description w:val=""/>
        <w:guid w:val="{85c76c9d-fd52-4f51-9611-0444d9c3893d}"/>
      </w:docPartPr>
      <w:docPartBody>
        <w:p>
          <w:r>
            <w:rPr>
              <w:color w:val="808080"/>
            </w:rPr>
            <w:t>单击此处输入文字。</w:t>
          </w:r>
        </w:p>
      </w:docPartBody>
    </w:docPart>
    <w:docPart>
      <w:docPartPr>
        <w:name w:val="{d2abd1f5-9a5c-44e1-872e-e6547937ff1f}"/>
        <w:style w:val=""/>
        <w:category>
          <w:name w:val="常规"/>
          <w:gallery w:val="placeholder"/>
        </w:category>
        <w:types>
          <w:type w:val="bbPlcHdr"/>
        </w:types>
        <w:behaviors>
          <w:behavior w:val="content"/>
        </w:behaviors>
        <w:description w:val=""/>
        <w:guid w:val="{d2abd1f5-9a5c-44e1-872e-e6547937ff1f}"/>
      </w:docPartPr>
      <w:docPartBody>
        <w:p>
          <w:r>
            <w:rPr>
              <w:color w:val="808080"/>
            </w:rPr>
            <w:t>单击此处输入文字。</w:t>
          </w:r>
        </w:p>
      </w:docPartBody>
    </w:docPart>
    <w:docPart>
      <w:docPartPr>
        <w:name w:val="{a612ac64-b52c-479f-8b3c-630af396b248}"/>
        <w:style w:val=""/>
        <w:category>
          <w:name w:val="常规"/>
          <w:gallery w:val="placeholder"/>
        </w:category>
        <w:types>
          <w:type w:val="bbPlcHdr"/>
        </w:types>
        <w:behaviors>
          <w:behavior w:val="content"/>
        </w:behaviors>
        <w:description w:val=""/>
        <w:guid w:val="{a612ac64-b52c-479f-8b3c-630af396b248}"/>
      </w:docPartPr>
      <w:docPartBody>
        <w:p>
          <w:r>
            <w:rPr>
              <w:color w:val="808080"/>
            </w:rPr>
            <w:t>单击此处输入文字。</w:t>
          </w:r>
        </w:p>
      </w:docPartBody>
    </w:docPart>
    <w:docPart>
      <w:docPartPr>
        <w:name w:val="{0dc82b49-b1e7-4b3f-8633-e064b2e61816}"/>
        <w:style w:val=""/>
        <w:category>
          <w:name w:val="常规"/>
          <w:gallery w:val="placeholder"/>
        </w:category>
        <w:types>
          <w:type w:val="bbPlcHdr"/>
        </w:types>
        <w:behaviors>
          <w:behavior w:val="content"/>
        </w:behaviors>
        <w:description w:val=""/>
        <w:guid w:val="{0dc82b49-b1e7-4b3f-8633-e064b2e61816}"/>
      </w:docPartPr>
      <w:docPartBody>
        <w:p>
          <w:r>
            <w:rPr>
              <w:color w:val="808080"/>
            </w:rPr>
            <w:t>单击此处输入文字。</w:t>
          </w:r>
        </w:p>
      </w:docPartBody>
    </w:docPart>
    <w:docPart>
      <w:docPartPr>
        <w:name w:val="{964e3a28-390e-4830-a2ac-7c9856af9a49}"/>
        <w:style w:val=""/>
        <w:category>
          <w:name w:val="常规"/>
          <w:gallery w:val="placeholder"/>
        </w:category>
        <w:types>
          <w:type w:val="bbPlcHdr"/>
        </w:types>
        <w:behaviors>
          <w:behavior w:val="content"/>
        </w:behaviors>
        <w:description w:val=""/>
        <w:guid w:val="{964e3a28-390e-4830-a2ac-7c9856af9a49}"/>
      </w:docPartPr>
      <w:docPartBody>
        <w:p>
          <w:r>
            <w:rPr>
              <w:color w:val="808080"/>
            </w:rPr>
            <w:t>单击此处输入文字。</w:t>
          </w:r>
        </w:p>
      </w:docPartBody>
    </w:docPart>
    <w:docPart>
      <w:docPartPr>
        <w:name w:val="{b708dbc0-58e5-444b-a12f-065493522af2}"/>
        <w:style w:val=""/>
        <w:category>
          <w:name w:val="常规"/>
          <w:gallery w:val="placeholder"/>
        </w:category>
        <w:types>
          <w:type w:val="bbPlcHdr"/>
        </w:types>
        <w:behaviors>
          <w:behavior w:val="content"/>
        </w:behaviors>
        <w:description w:val=""/>
        <w:guid w:val="{b708dbc0-58e5-444b-a12f-065493522af2}"/>
      </w:docPartPr>
      <w:docPartBody>
        <w:p>
          <w:r>
            <w:rPr>
              <w:color w:val="808080"/>
            </w:rPr>
            <w:t>单击此处输入文字。</w:t>
          </w:r>
        </w:p>
      </w:docPartBody>
    </w:docPart>
    <w:docPart>
      <w:docPartPr>
        <w:name w:val="{80a0a1cc-ff2d-4f6e-9436-ad098167ee55}"/>
        <w:style w:val=""/>
        <w:category>
          <w:name w:val="常规"/>
          <w:gallery w:val="placeholder"/>
        </w:category>
        <w:types>
          <w:type w:val="bbPlcHdr"/>
        </w:types>
        <w:behaviors>
          <w:behavior w:val="content"/>
        </w:behaviors>
        <w:description w:val=""/>
        <w:guid w:val="{80a0a1cc-ff2d-4f6e-9436-ad098167ee55}"/>
      </w:docPartPr>
      <w:docPartBody>
        <w:p>
          <w:r>
            <w:rPr>
              <w:color w:val="808080"/>
            </w:rPr>
            <w:t>单击此处输入文字。</w:t>
          </w:r>
        </w:p>
      </w:docPartBody>
    </w:docPart>
    <w:docPart>
      <w:docPartPr>
        <w:name w:val="{71971e21-c72b-45f4-b4d3-37e34588d03c}"/>
        <w:style w:val=""/>
        <w:category>
          <w:name w:val="常规"/>
          <w:gallery w:val="placeholder"/>
        </w:category>
        <w:types>
          <w:type w:val="bbPlcHdr"/>
        </w:types>
        <w:behaviors>
          <w:behavior w:val="content"/>
        </w:behaviors>
        <w:description w:val=""/>
        <w:guid w:val="{71971e21-c72b-45f4-b4d3-37e34588d03c}"/>
      </w:docPartPr>
      <w:docPartBody>
        <w:p>
          <w:r>
            <w:rPr>
              <w:color w:val="808080"/>
            </w:rPr>
            <w:t>单击此处输入文字。</w:t>
          </w:r>
        </w:p>
      </w:docPartBody>
    </w:docPart>
    <w:docPart>
      <w:docPartPr>
        <w:name w:val="{9ef98f9b-c958-4a84-bfb4-a5f990ed156c}"/>
        <w:style w:val=""/>
        <w:category>
          <w:name w:val="常规"/>
          <w:gallery w:val="placeholder"/>
        </w:category>
        <w:types>
          <w:type w:val="bbPlcHdr"/>
        </w:types>
        <w:behaviors>
          <w:behavior w:val="content"/>
        </w:behaviors>
        <w:description w:val=""/>
        <w:guid w:val="{9ef98f9b-c958-4a84-bfb4-a5f990ed156c}"/>
      </w:docPartPr>
      <w:docPartBody>
        <w:p>
          <w:r>
            <w:rPr>
              <w:color w:val="808080"/>
            </w:rPr>
            <w:t>单击此处输入文字。</w:t>
          </w:r>
        </w:p>
      </w:docPartBody>
    </w:docPart>
    <w:docPart>
      <w:docPartPr>
        <w:name w:val="{48f71d03-1e91-41f1-9f6a-627c68fb7e20}"/>
        <w:style w:val=""/>
        <w:category>
          <w:name w:val="常规"/>
          <w:gallery w:val="placeholder"/>
        </w:category>
        <w:types>
          <w:type w:val="bbPlcHdr"/>
        </w:types>
        <w:behaviors>
          <w:behavior w:val="content"/>
        </w:behaviors>
        <w:description w:val=""/>
        <w:guid w:val="{48f71d03-1e91-41f1-9f6a-627c68fb7e20}"/>
      </w:docPartPr>
      <w:docPartBody>
        <w:p>
          <w:r>
            <w:rPr>
              <w:color w:val="808080"/>
            </w:rPr>
            <w:t>单击此处输入文字。</w:t>
          </w:r>
        </w:p>
      </w:docPartBody>
    </w:docPart>
    <w:docPart>
      <w:docPartPr>
        <w:name w:val="{81b58bcd-9a1f-4f8c-bd47-184fc48ef684}"/>
        <w:style w:val=""/>
        <w:category>
          <w:name w:val="常规"/>
          <w:gallery w:val="placeholder"/>
        </w:category>
        <w:types>
          <w:type w:val="bbPlcHdr"/>
        </w:types>
        <w:behaviors>
          <w:behavior w:val="content"/>
        </w:behaviors>
        <w:description w:val=""/>
        <w:guid w:val="{81b58bcd-9a1f-4f8c-bd47-184fc48ef684}"/>
      </w:docPartPr>
      <w:docPartBody>
        <w:p>
          <w:r>
            <w:rPr>
              <w:color w:val="808080"/>
            </w:rPr>
            <w:t>单击此处输入文字。</w:t>
          </w:r>
        </w:p>
      </w:docPartBody>
    </w:docPart>
    <w:docPart>
      <w:docPartPr>
        <w:name w:val="{9ae9dc5c-393f-40e4-9ad5-adad518c5ea0}"/>
        <w:style w:val=""/>
        <w:category>
          <w:name w:val="常规"/>
          <w:gallery w:val="placeholder"/>
        </w:category>
        <w:types>
          <w:type w:val="bbPlcHdr"/>
        </w:types>
        <w:behaviors>
          <w:behavior w:val="content"/>
        </w:behaviors>
        <w:description w:val=""/>
        <w:guid w:val="{9ae9dc5c-393f-40e4-9ad5-adad518c5ea0}"/>
      </w:docPartPr>
      <w:docPartBody>
        <w:p>
          <w:r>
            <w:rPr>
              <w:color w:val="808080"/>
            </w:rPr>
            <w:t>单击此处输入文字。</w:t>
          </w:r>
        </w:p>
      </w:docPartBody>
    </w:docPart>
    <w:docPart>
      <w:docPartPr>
        <w:name w:val="{f76a5ae2-9c14-4fa4-86b5-622a1af54ec8}"/>
        <w:style w:val=""/>
        <w:category>
          <w:name w:val="常规"/>
          <w:gallery w:val="placeholder"/>
        </w:category>
        <w:types>
          <w:type w:val="bbPlcHdr"/>
        </w:types>
        <w:behaviors>
          <w:behavior w:val="content"/>
        </w:behaviors>
        <w:description w:val=""/>
        <w:guid w:val="{f76a5ae2-9c14-4fa4-86b5-622a1af54ec8}"/>
      </w:docPartPr>
      <w:docPartBody>
        <w:p>
          <w:r>
            <w:rPr>
              <w:color w:val="808080"/>
            </w:rPr>
            <w:t>单击此处输入文字。</w:t>
          </w:r>
        </w:p>
      </w:docPartBody>
    </w:docPart>
    <w:docPart>
      <w:docPartPr>
        <w:name w:val="{98e71696-fbcf-4651-afec-9b16b29965fb}"/>
        <w:style w:val=""/>
        <w:category>
          <w:name w:val="常规"/>
          <w:gallery w:val="placeholder"/>
        </w:category>
        <w:types>
          <w:type w:val="bbPlcHdr"/>
        </w:types>
        <w:behaviors>
          <w:behavior w:val="content"/>
        </w:behaviors>
        <w:description w:val=""/>
        <w:guid w:val="{98e71696-fbcf-4651-afec-9b16b29965fb}"/>
      </w:docPartPr>
      <w:docPartBody>
        <w:p>
          <w:r>
            <w:rPr>
              <w:color w:val="808080"/>
            </w:rPr>
            <w:t>单击此处输入文字。</w:t>
          </w:r>
        </w:p>
      </w:docPartBody>
    </w:docPart>
    <w:docPart>
      <w:docPartPr>
        <w:name w:val="{d4acedb9-e8d3-45af-884b-6bddc1954c8b}"/>
        <w:style w:val=""/>
        <w:category>
          <w:name w:val="常规"/>
          <w:gallery w:val="placeholder"/>
        </w:category>
        <w:types>
          <w:type w:val="bbPlcHdr"/>
        </w:types>
        <w:behaviors>
          <w:behavior w:val="content"/>
        </w:behaviors>
        <w:description w:val=""/>
        <w:guid w:val="{d4acedb9-e8d3-45af-884b-6bddc1954c8b}"/>
      </w:docPartPr>
      <w:docPartBody>
        <w:p>
          <w:r>
            <w:rPr>
              <w:color w:val="808080"/>
            </w:rPr>
            <w:t>单击此处输入文字。</w:t>
          </w:r>
        </w:p>
      </w:docPartBody>
    </w:docPart>
    <w:docPart>
      <w:docPartPr>
        <w:name w:val="{d1d40726-42f0-4080-a657-dd5cf5481895}"/>
        <w:style w:val=""/>
        <w:category>
          <w:name w:val="常规"/>
          <w:gallery w:val="placeholder"/>
        </w:category>
        <w:types>
          <w:type w:val="bbPlcHdr"/>
        </w:types>
        <w:behaviors>
          <w:behavior w:val="content"/>
        </w:behaviors>
        <w:description w:val=""/>
        <w:guid w:val="{d1d40726-42f0-4080-a657-dd5cf5481895}"/>
      </w:docPartPr>
      <w:docPartBody>
        <w:p>
          <w:r>
            <w:rPr>
              <w:color w:val="808080"/>
            </w:rPr>
            <w:t>单击此处输入文字。</w:t>
          </w:r>
        </w:p>
      </w:docPartBody>
    </w:docPart>
    <w:docPart>
      <w:docPartPr>
        <w:name w:val="{f5e99c43-bfc7-4ebd-b3db-103c6cf2120e}"/>
        <w:style w:val=""/>
        <w:category>
          <w:name w:val="常规"/>
          <w:gallery w:val="placeholder"/>
        </w:category>
        <w:types>
          <w:type w:val="bbPlcHdr"/>
        </w:types>
        <w:behaviors>
          <w:behavior w:val="content"/>
        </w:behaviors>
        <w:description w:val=""/>
        <w:guid w:val="{f5e99c43-bfc7-4ebd-b3db-103c6cf2120e}"/>
      </w:docPartPr>
      <w:docPartBody>
        <w:p>
          <w:r>
            <w:rPr>
              <w:color w:val="808080"/>
            </w:rPr>
            <w:t>单击此处输入文字。</w:t>
          </w:r>
        </w:p>
      </w:docPartBody>
    </w:docPart>
    <w:docPart>
      <w:docPartPr>
        <w:name w:val="{af05d21e-cd38-49b5-a818-41f76ed6c94f}"/>
        <w:style w:val=""/>
        <w:category>
          <w:name w:val="常规"/>
          <w:gallery w:val="placeholder"/>
        </w:category>
        <w:types>
          <w:type w:val="bbPlcHdr"/>
        </w:types>
        <w:behaviors>
          <w:behavior w:val="content"/>
        </w:behaviors>
        <w:description w:val=""/>
        <w:guid w:val="{af05d21e-cd38-49b5-a818-41f76ed6c94f}"/>
      </w:docPartPr>
      <w:docPartBody>
        <w:p>
          <w:r>
            <w:rPr>
              <w:color w:val="808080"/>
            </w:rPr>
            <w:t>单击此处输入文字。</w:t>
          </w:r>
        </w:p>
      </w:docPartBody>
    </w:docPart>
    <w:docPart>
      <w:docPartPr>
        <w:name w:val="{c924b9bd-8ac7-41f9-b5e7-7abf6525258e}"/>
        <w:style w:val=""/>
        <w:category>
          <w:name w:val="常规"/>
          <w:gallery w:val="placeholder"/>
        </w:category>
        <w:types>
          <w:type w:val="bbPlcHdr"/>
        </w:types>
        <w:behaviors>
          <w:behavior w:val="content"/>
        </w:behaviors>
        <w:description w:val=""/>
        <w:guid w:val="{c924b9bd-8ac7-41f9-b5e7-7abf6525258e}"/>
      </w:docPartPr>
      <w:docPartBody>
        <w:p>
          <w:r>
            <w:rPr>
              <w:color w:val="808080"/>
            </w:rPr>
            <w:t>单击此处输入文字。</w:t>
          </w:r>
        </w:p>
      </w:docPartBody>
    </w:docPart>
    <w:docPart>
      <w:docPartPr>
        <w:name w:val="{5d7a33fd-5ca7-4f39-9185-98065d9e0336}"/>
        <w:style w:val=""/>
        <w:category>
          <w:name w:val="常规"/>
          <w:gallery w:val="placeholder"/>
        </w:category>
        <w:types>
          <w:type w:val="bbPlcHdr"/>
        </w:types>
        <w:behaviors>
          <w:behavior w:val="content"/>
        </w:behaviors>
        <w:description w:val=""/>
        <w:guid w:val="{5d7a33fd-5ca7-4f39-9185-98065d9e0336}"/>
      </w:docPartPr>
      <w:docPartBody>
        <w:p>
          <w:r>
            <w:rPr>
              <w:color w:val="808080"/>
            </w:rPr>
            <w:t>单击此处输入文字。</w:t>
          </w:r>
        </w:p>
      </w:docPartBody>
    </w:docPart>
    <w:docPart>
      <w:docPartPr>
        <w:name w:val="{b6a1b458-2d83-4470-bbcd-8cdc5b39ddac}"/>
        <w:style w:val=""/>
        <w:category>
          <w:name w:val="常规"/>
          <w:gallery w:val="placeholder"/>
        </w:category>
        <w:types>
          <w:type w:val="bbPlcHdr"/>
        </w:types>
        <w:behaviors>
          <w:behavior w:val="content"/>
        </w:behaviors>
        <w:description w:val=""/>
        <w:guid w:val="{b6a1b458-2d83-4470-bbcd-8cdc5b39ddac}"/>
      </w:docPartPr>
      <w:docPartBody>
        <w:p>
          <w:r>
            <w:rPr>
              <w:color w:val="808080"/>
            </w:rPr>
            <w:t>单击此处输入文字。</w:t>
          </w:r>
        </w:p>
      </w:docPartBody>
    </w:docPart>
    <w:docPart>
      <w:docPartPr>
        <w:name w:val="{1b9df2f0-e0ae-4a46-a461-547f1e954d46}"/>
        <w:style w:val=""/>
        <w:category>
          <w:name w:val="常规"/>
          <w:gallery w:val="placeholder"/>
        </w:category>
        <w:types>
          <w:type w:val="bbPlcHdr"/>
        </w:types>
        <w:behaviors>
          <w:behavior w:val="content"/>
        </w:behaviors>
        <w:description w:val=""/>
        <w:guid w:val="{1b9df2f0-e0ae-4a46-a461-547f1e954d46}"/>
      </w:docPartPr>
      <w:docPartBody>
        <w:p>
          <w:r>
            <w:rPr>
              <w:color w:val="808080"/>
            </w:rPr>
            <w:t>单击此处输入文字。</w:t>
          </w:r>
        </w:p>
      </w:docPartBody>
    </w:docPart>
    <w:docPart>
      <w:docPartPr>
        <w:name w:val="{8d4a3290-16cb-41c7-8f9d-f5d8c92e3c1a}"/>
        <w:style w:val=""/>
        <w:category>
          <w:name w:val="常规"/>
          <w:gallery w:val="placeholder"/>
        </w:category>
        <w:types>
          <w:type w:val="bbPlcHdr"/>
        </w:types>
        <w:behaviors>
          <w:behavior w:val="content"/>
        </w:behaviors>
        <w:description w:val=""/>
        <w:guid w:val="{8d4a3290-16cb-41c7-8f9d-f5d8c92e3c1a}"/>
      </w:docPartPr>
      <w:docPartBody>
        <w:p>
          <w:r>
            <w:rPr>
              <w:color w:val="808080"/>
            </w:rPr>
            <w:t>单击此处输入文字。</w:t>
          </w:r>
        </w:p>
      </w:docPartBody>
    </w:docPart>
    <w:docPart>
      <w:docPartPr>
        <w:name w:val="{4283a4e7-9d7e-412f-a000-53d7ffa424da}"/>
        <w:style w:val=""/>
        <w:category>
          <w:name w:val="常规"/>
          <w:gallery w:val="placeholder"/>
        </w:category>
        <w:types>
          <w:type w:val="bbPlcHdr"/>
        </w:types>
        <w:behaviors>
          <w:behavior w:val="content"/>
        </w:behaviors>
        <w:description w:val=""/>
        <w:guid w:val="{4283a4e7-9d7e-412f-a000-53d7ffa424da}"/>
      </w:docPartPr>
      <w:docPartBody>
        <w:p>
          <w:r>
            <w:rPr>
              <w:color w:val="808080"/>
            </w:rPr>
            <w:t>单击此处输入文字。</w:t>
          </w:r>
        </w:p>
      </w:docPartBody>
    </w:docPart>
    <w:docPart>
      <w:docPartPr>
        <w:name w:val="{52685dec-e314-4799-8156-bba0d02410a2}"/>
        <w:style w:val=""/>
        <w:category>
          <w:name w:val="常规"/>
          <w:gallery w:val="placeholder"/>
        </w:category>
        <w:types>
          <w:type w:val="bbPlcHdr"/>
        </w:types>
        <w:behaviors>
          <w:behavior w:val="content"/>
        </w:behaviors>
        <w:description w:val=""/>
        <w:guid w:val="{52685dec-e314-4799-8156-bba0d02410a2}"/>
      </w:docPartPr>
      <w:docPartBody>
        <w:p>
          <w:r>
            <w:rPr>
              <w:color w:val="808080"/>
            </w:rPr>
            <w:t>单击此处输入文字。</w:t>
          </w:r>
        </w:p>
      </w:docPartBody>
    </w:docPart>
    <w:docPart>
      <w:docPartPr>
        <w:name w:val="{334ee238-8405-475c-9ece-f8528e5a75fd}"/>
        <w:style w:val=""/>
        <w:category>
          <w:name w:val="常规"/>
          <w:gallery w:val="placeholder"/>
        </w:category>
        <w:types>
          <w:type w:val="bbPlcHdr"/>
        </w:types>
        <w:behaviors>
          <w:behavior w:val="content"/>
        </w:behaviors>
        <w:description w:val=""/>
        <w:guid w:val="{334ee238-8405-475c-9ece-f8528e5a75fd}"/>
      </w:docPartPr>
      <w:docPartBody>
        <w:p>
          <w:r>
            <w:rPr>
              <w:color w:val="808080"/>
            </w:rPr>
            <w:t>单击此处输入文字。</w:t>
          </w:r>
        </w:p>
      </w:docPartBody>
    </w:docPart>
    <w:docPart>
      <w:docPartPr>
        <w:name w:val="{b9c50c48-2c53-4d3f-85f6-757624854b37}"/>
        <w:style w:val=""/>
        <w:category>
          <w:name w:val="常规"/>
          <w:gallery w:val="placeholder"/>
        </w:category>
        <w:types>
          <w:type w:val="bbPlcHdr"/>
        </w:types>
        <w:behaviors>
          <w:behavior w:val="content"/>
        </w:behaviors>
        <w:description w:val=""/>
        <w:guid w:val="{b9c50c48-2c53-4d3f-85f6-757624854b37}"/>
      </w:docPartPr>
      <w:docPartBody>
        <w:p>
          <w:r>
            <w:rPr>
              <w:color w:val="808080"/>
            </w:rPr>
            <w:t>单击此处输入文字。</w:t>
          </w:r>
        </w:p>
      </w:docPartBody>
    </w:docPart>
    <w:docPart>
      <w:docPartPr>
        <w:name w:val="{9d5560a7-21fa-4f53-8f1c-283602336ba9}"/>
        <w:style w:val=""/>
        <w:category>
          <w:name w:val="常规"/>
          <w:gallery w:val="placeholder"/>
        </w:category>
        <w:types>
          <w:type w:val="bbPlcHdr"/>
        </w:types>
        <w:behaviors>
          <w:behavior w:val="content"/>
        </w:behaviors>
        <w:description w:val=""/>
        <w:guid w:val="{9d5560a7-21fa-4f53-8f1c-283602336ba9}"/>
      </w:docPartPr>
      <w:docPartBody>
        <w:p>
          <w:r>
            <w:rPr>
              <w:color w:val="808080"/>
            </w:rPr>
            <w:t>单击此处输入文字。</w:t>
          </w:r>
        </w:p>
      </w:docPartBody>
    </w:docPart>
    <w:docPart>
      <w:docPartPr>
        <w:name w:val="{31ea58e8-862a-43f4-9913-2d197efa7326}"/>
        <w:style w:val=""/>
        <w:category>
          <w:name w:val="常规"/>
          <w:gallery w:val="placeholder"/>
        </w:category>
        <w:types>
          <w:type w:val="bbPlcHdr"/>
        </w:types>
        <w:behaviors>
          <w:behavior w:val="content"/>
        </w:behaviors>
        <w:description w:val=""/>
        <w:guid w:val="{31ea58e8-862a-43f4-9913-2d197efa7326}"/>
      </w:docPartPr>
      <w:docPartBody>
        <w:p>
          <w:r>
            <w:rPr>
              <w:color w:val="808080"/>
            </w:rPr>
            <w:t>单击此处输入文字。</w:t>
          </w:r>
        </w:p>
      </w:docPartBody>
    </w:docPart>
    <w:docPart>
      <w:docPartPr>
        <w:name w:val="{539faa17-52ef-4118-8de5-1916e881f310}"/>
        <w:style w:val=""/>
        <w:category>
          <w:name w:val="常规"/>
          <w:gallery w:val="placeholder"/>
        </w:category>
        <w:types>
          <w:type w:val="bbPlcHdr"/>
        </w:types>
        <w:behaviors>
          <w:behavior w:val="content"/>
        </w:behaviors>
        <w:description w:val=""/>
        <w:guid w:val="{539faa17-52ef-4118-8de5-1916e881f310}"/>
      </w:docPartPr>
      <w:docPartBody>
        <w:p>
          <w:r>
            <w:rPr>
              <w:color w:val="808080"/>
            </w:rPr>
            <w:t>单击此处输入文字。</w:t>
          </w:r>
        </w:p>
      </w:docPartBody>
    </w:docPart>
    <w:docPart>
      <w:docPartPr>
        <w:name w:val="{028618f2-ee17-4f06-904e-ab6ea2bc3d90}"/>
        <w:style w:val=""/>
        <w:category>
          <w:name w:val="常规"/>
          <w:gallery w:val="placeholder"/>
        </w:category>
        <w:types>
          <w:type w:val="bbPlcHdr"/>
        </w:types>
        <w:behaviors>
          <w:behavior w:val="content"/>
        </w:behaviors>
        <w:description w:val=""/>
        <w:guid w:val="{028618f2-ee17-4f06-904e-ab6ea2bc3d90}"/>
      </w:docPartPr>
      <w:docPartBody>
        <w:p>
          <w:r>
            <w:rPr>
              <w:color w:val="808080"/>
            </w:rPr>
            <w:t>单击此处输入文字。</w:t>
          </w:r>
        </w:p>
      </w:docPartBody>
    </w:docPart>
    <w:docPart>
      <w:docPartPr>
        <w:name w:val="{63d82405-7f3a-4d16-ad55-82428511ed91}"/>
        <w:style w:val=""/>
        <w:category>
          <w:name w:val="常规"/>
          <w:gallery w:val="placeholder"/>
        </w:category>
        <w:types>
          <w:type w:val="bbPlcHdr"/>
        </w:types>
        <w:behaviors>
          <w:behavior w:val="content"/>
        </w:behaviors>
        <w:description w:val=""/>
        <w:guid w:val="{63d82405-7f3a-4d16-ad55-82428511ed91}"/>
      </w:docPartPr>
      <w:docPartBody>
        <w:p>
          <w:r>
            <w:rPr>
              <w:color w:val="808080"/>
            </w:rPr>
            <w:t>单击此处输入文字。</w:t>
          </w:r>
        </w:p>
      </w:docPartBody>
    </w:docPart>
    <w:docPart>
      <w:docPartPr>
        <w:name w:val="{518e26f6-2d58-4be5-992e-e628b3bc56f7}"/>
        <w:style w:val=""/>
        <w:category>
          <w:name w:val="常规"/>
          <w:gallery w:val="placeholder"/>
        </w:category>
        <w:types>
          <w:type w:val="bbPlcHdr"/>
        </w:types>
        <w:behaviors>
          <w:behavior w:val="content"/>
        </w:behaviors>
        <w:description w:val=""/>
        <w:guid w:val="{518e26f6-2d58-4be5-992e-e628b3bc56f7}"/>
      </w:docPartPr>
      <w:docPartBody>
        <w:p>
          <w:r>
            <w:rPr>
              <w:color w:val="808080"/>
            </w:rPr>
            <w:t>单击此处输入文字。</w:t>
          </w:r>
        </w:p>
      </w:docPartBody>
    </w:docPart>
    <w:docPart>
      <w:docPartPr>
        <w:name w:val="{a93f468c-95b2-4235-96c2-60250150b0a3}"/>
        <w:style w:val=""/>
        <w:category>
          <w:name w:val="常规"/>
          <w:gallery w:val="placeholder"/>
        </w:category>
        <w:types>
          <w:type w:val="bbPlcHdr"/>
        </w:types>
        <w:behaviors>
          <w:behavior w:val="content"/>
        </w:behaviors>
        <w:description w:val=""/>
        <w:guid w:val="{a93f468c-95b2-4235-96c2-60250150b0a3}"/>
      </w:docPartPr>
      <w:docPartBody>
        <w:p>
          <w:r>
            <w:rPr>
              <w:color w:val="808080"/>
            </w:rPr>
            <w:t>单击此处输入文字。</w:t>
          </w:r>
        </w:p>
      </w:docPartBody>
    </w:docPart>
    <w:docPart>
      <w:docPartPr>
        <w:name w:val="{da0ede92-04e8-4ad5-bea4-2529051d65c5}"/>
        <w:style w:val=""/>
        <w:category>
          <w:name w:val="常规"/>
          <w:gallery w:val="placeholder"/>
        </w:category>
        <w:types>
          <w:type w:val="bbPlcHdr"/>
        </w:types>
        <w:behaviors>
          <w:behavior w:val="content"/>
        </w:behaviors>
        <w:description w:val=""/>
        <w:guid w:val="{da0ede92-04e8-4ad5-bea4-2529051d65c5}"/>
      </w:docPartPr>
      <w:docPartBody>
        <w:p>
          <w:r>
            <w:rPr>
              <w:color w:val="808080"/>
            </w:rPr>
            <w:t>单击此处输入文字。</w:t>
          </w:r>
        </w:p>
      </w:docPartBody>
    </w:docPart>
    <w:docPart>
      <w:docPartPr>
        <w:name w:val="{8095d2e4-e524-49d5-8ca9-ab912ee56252}"/>
        <w:style w:val=""/>
        <w:category>
          <w:name w:val="常规"/>
          <w:gallery w:val="placeholder"/>
        </w:category>
        <w:types>
          <w:type w:val="bbPlcHdr"/>
        </w:types>
        <w:behaviors>
          <w:behavior w:val="content"/>
        </w:behaviors>
        <w:description w:val=""/>
        <w:guid w:val="{8095d2e4-e524-49d5-8ca9-ab912ee56252}"/>
      </w:docPartPr>
      <w:docPartBody>
        <w:p>
          <w:r>
            <w:rPr>
              <w:color w:val="808080"/>
            </w:rPr>
            <w:t>单击此处输入文字。</w:t>
          </w:r>
        </w:p>
      </w:docPartBody>
    </w:docPart>
    <w:docPart>
      <w:docPartPr>
        <w:name w:val="{1a12a94e-af8c-4793-bbd9-0ce3539e6ef6}"/>
        <w:style w:val=""/>
        <w:category>
          <w:name w:val="常规"/>
          <w:gallery w:val="placeholder"/>
        </w:category>
        <w:types>
          <w:type w:val="bbPlcHdr"/>
        </w:types>
        <w:behaviors>
          <w:behavior w:val="content"/>
        </w:behaviors>
        <w:description w:val=""/>
        <w:guid w:val="{1a12a94e-af8c-4793-bbd9-0ce3539e6ef6}"/>
      </w:docPartPr>
      <w:docPartBody>
        <w:p>
          <w:r>
            <w:rPr>
              <w:color w:val="808080"/>
            </w:rPr>
            <w:t>单击此处输入文字。</w:t>
          </w:r>
        </w:p>
      </w:docPartBody>
    </w:docPart>
    <w:docPart>
      <w:docPartPr>
        <w:name w:val="{00ac5dd8-9934-422e-8acd-877e4d69fd5d}"/>
        <w:style w:val=""/>
        <w:category>
          <w:name w:val="常规"/>
          <w:gallery w:val="placeholder"/>
        </w:category>
        <w:types>
          <w:type w:val="bbPlcHdr"/>
        </w:types>
        <w:behaviors>
          <w:behavior w:val="content"/>
        </w:behaviors>
        <w:description w:val=""/>
        <w:guid w:val="{00ac5dd8-9934-422e-8acd-877e4d69fd5d}"/>
      </w:docPartPr>
      <w:docPartBody>
        <w:p>
          <w:r>
            <w:rPr>
              <w:color w:val="808080"/>
            </w:rPr>
            <w:t>单击此处输入文字。</w:t>
          </w:r>
        </w:p>
      </w:docPartBody>
    </w:docPart>
    <w:docPart>
      <w:docPartPr>
        <w:name w:val="{4120e68a-306c-4268-8790-50c1e78b90cc}"/>
        <w:style w:val=""/>
        <w:category>
          <w:name w:val="常规"/>
          <w:gallery w:val="placeholder"/>
        </w:category>
        <w:types>
          <w:type w:val="bbPlcHdr"/>
        </w:types>
        <w:behaviors>
          <w:behavior w:val="content"/>
        </w:behaviors>
        <w:description w:val=""/>
        <w:guid w:val="{4120e68a-306c-4268-8790-50c1e78b90cc}"/>
      </w:docPartPr>
      <w:docPartBody>
        <w:p>
          <w:r>
            <w:rPr>
              <w:color w:val="808080"/>
            </w:rPr>
            <w:t>单击此处输入文字。</w:t>
          </w:r>
        </w:p>
      </w:docPartBody>
    </w:docPart>
    <w:docPart>
      <w:docPartPr>
        <w:name w:val="{bb525819-2d98-4822-8f27-c1f0178e69eb}"/>
        <w:style w:val=""/>
        <w:category>
          <w:name w:val="常规"/>
          <w:gallery w:val="placeholder"/>
        </w:category>
        <w:types>
          <w:type w:val="bbPlcHdr"/>
        </w:types>
        <w:behaviors>
          <w:behavior w:val="content"/>
        </w:behaviors>
        <w:description w:val=""/>
        <w:guid w:val="{bb525819-2d98-4822-8f27-c1f0178e69eb}"/>
      </w:docPartPr>
      <w:docPartBody>
        <w:p>
          <w:r>
            <w:rPr>
              <w:color w:val="808080"/>
            </w:rPr>
            <w:t>单击此处输入文字。</w:t>
          </w:r>
        </w:p>
      </w:docPartBody>
    </w:docPart>
    <w:docPart>
      <w:docPartPr>
        <w:name w:val="{729c61a4-691e-460b-8a73-e554cdd718a5}"/>
        <w:style w:val=""/>
        <w:category>
          <w:name w:val="常规"/>
          <w:gallery w:val="placeholder"/>
        </w:category>
        <w:types>
          <w:type w:val="bbPlcHdr"/>
        </w:types>
        <w:behaviors>
          <w:behavior w:val="content"/>
        </w:behaviors>
        <w:description w:val=""/>
        <w:guid w:val="{729c61a4-691e-460b-8a73-e554cdd718a5}"/>
      </w:docPartPr>
      <w:docPartBody>
        <w:p>
          <w:r>
            <w:rPr>
              <w:color w:val="808080"/>
            </w:rPr>
            <w:t>单击此处输入文字。</w:t>
          </w:r>
        </w:p>
      </w:docPartBody>
    </w:docPart>
    <w:docPart>
      <w:docPartPr>
        <w:name w:val="{3904a834-4c07-4dee-b385-e62ce0e1da5a}"/>
        <w:style w:val=""/>
        <w:category>
          <w:name w:val="常规"/>
          <w:gallery w:val="placeholder"/>
        </w:category>
        <w:types>
          <w:type w:val="bbPlcHdr"/>
        </w:types>
        <w:behaviors>
          <w:behavior w:val="content"/>
        </w:behaviors>
        <w:description w:val=""/>
        <w:guid w:val="{3904a834-4c07-4dee-b385-e62ce0e1da5a}"/>
      </w:docPartPr>
      <w:docPartBody>
        <w:p>
          <w:r>
            <w:rPr>
              <w:color w:val="808080"/>
            </w:rPr>
            <w:t>单击此处输入文字。</w:t>
          </w:r>
        </w:p>
      </w:docPartBody>
    </w:docPart>
    <w:docPart>
      <w:docPartPr>
        <w:name w:val="{93c5fbed-d9ab-4baa-a4f8-113ea6814550}"/>
        <w:style w:val=""/>
        <w:category>
          <w:name w:val="常规"/>
          <w:gallery w:val="placeholder"/>
        </w:category>
        <w:types>
          <w:type w:val="bbPlcHdr"/>
        </w:types>
        <w:behaviors>
          <w:behavior w:val="content"/>
        </w:behaviors>
        <w:description w:val=""/>
        <w:guid w:val="{93c5fbed-d9ab-4baa-a4f8-113ea6814550}"/>
      </w:docPartPr>
      <w:docPartBody>
        <w:p>
          <w:r>
            <w:rPr>
              <w:color w:val="808080"/>
            </w:rPr>
            <w:t>单击此处输入文字。</w:t>
          </w:r>
        </w:p>
      </w:docPartBody>
    </w:docPart>
    <w:docPart>
      <w:docPartPr>
        <w:name w:val="{91dbb539-cf1e-4974-8870-2556d0d67b8b}"/>
        <w:style w:val=""/>
        <w:category>
          <w:name w:val="常规"/>
          <w:gallery w:val="placeholder"/>
        </w:category>
        <w:types>
          <w:type w:val="bbPlcHdr"/>
        </w:types>
        <w:behaviors>
          <w:behavior w:val="content"/>
        </w:behaviors>
        <w:description w:val=""/>
        <w:guid w:val="{91dbb539-cf1e-4974-8870-2556d0d67b8b}"/>
      </w:docPartPr>
      <w:docPartBody>
        <w:p>
          <w:r>
            <w:rPr>
              <w:color w:val="808080"/>
            </w:rPr>
            <w:t>单击此处输入文字。</w:t>
          </w:r>
        </w:p>
      </w:docPartBody>
    </w:docPart>
    <w:docPart>
      <w:docPartPr>
        <w:name w:val="{f69d6477-00fa-45d1-8ee6-5594313d935d}"/>
        <w:style w:val=""/>
        <w:category>
          <w:name w:val="常规"/>
          <w:gallery w:val="placeholder"/>
        </w:category>
        <w:types>
          <w:type w:val="bbPlcHdr"/>
        </w:types>
        <w:behaviors>
          <w:behavior w:val="content"/>
        </w:behaviors>
        <w:description w:val=""/>
        <w:guid w:val="{f69d6477-00fa-45d1-8ee6-5594313d935d}"/>
      </w:docPartPr>
      <w:docPartBody>
        <w:p>
          <w:r>
            <w:rPr>
              <w:color w:val="808080"/>
            </w:rPr>
            <w:t>单击此处输入文字。</w:t>
          </w:r>
        </w:p>
      </w:docPartBody>
    </w:docPart>
    <w:docPart>
      <w:docPartPr>
        <w:name w:val="{56d90e9e-89f3-4b11-bba1-cad4dcc88cbc}"/>
        <w:style w:val=""/>
        <w:category>
          <w:name w:val="常规"/>
          <w:gallery w:val="placeholder"/>
        </w:category>
        <w:types>
          <w:type w:val="bbPlcHdr"/>
        </w:types>
        <w:behaviors>
          <w:behavior w:val="content"/>
        </w:behaviors>
        <w:description w:val=""/>
        <w:guid w:val="{56d90e9e-89f3-4b11-bba1-cad4dcc88cbc}"/>
      </w:docPartPr>
      <w:docPartBody>
        <w:p>
          <w:r>
            <w:rPr>
              <w:color w:val="808080"/>
            </w:rPr>
            <w:t>单击此处输入文字。</w:t>
          </w:r>
        </w:p>
      </w:docPartBody>
    </w:docPart>
    <w:docPart>
      <w:docPartPr>
        <w:name w:val="{f70235a0-e913-4dcd-9128-37e0a298449e}"/>
        <w:style w:val=""/>
        <w:category>
          <w:name w:val="常规"/>
          <w:gallery w:val="placeholder"/>
        </w:category>
        <w:types>
          <w:type w:val="bbPlcHdr"/>
        </w:types>
        <w:behaviors>
          <w:behavior w:val="content"/>
        </w:behaviors>
        <w:description w:val=""/>
        <w:guid w:val="{f70235a0-e913-4dcd-9128-37e0a298449e}"/>
      </w:docPartPr>
      <w:docPartBody>
        <w:p>
          <w:r>
            <w:rPr>
              <w:color w:val="808080"/>
            </w:rPr>
            <w:t>单击此处输入文字。</w:t>
          </w:r>
        </w:p>
      </w:docPartBody>
    </w:docPart>
    <w:docPart>
      <w:docPartPr>
        <w:name w:val="{48bd4ad6-dc69-47cf-8c50-cbb9e836a0ea}"/>
        <w:style w:val=""/>
        <w:category>
          <w:name w:val="常规"/>
          <w:gallery w:val="placeholder"/>
        </w:category>
        <w:types>
          <w:type w:val="bbPlcHdr"/>
        </w:types>
        <w:behaviors>
          <w:behavior w:val="content"/>
        </w:behaviors>
        <w:description w:val=""/>
        <w:guid w:val="{48bd4ad6-dc69-47cf-8c50-cbb9e836a0ea}"/>
      </w:docPartPr>
      <w:docPartBody>
        <w:p>
          <w:r>
            <w:rPr>
              <w:color w:val="808080"/>
            </w:rPr>
            <w:t>单击此处输入文字。</w:t>
          </w:r>
        </w:p>
      </w:docPartBody>
    </w:docPart>
    <w:docPart>
      <w:docPartPr>
        <w:name w:val="{f6fbe877-f3b0-4f7e-9599-5f4c141713af}"/>
        <w:style w:val=""/>
        <w:category>
          <w:name w:val="常规"/>
          <w:gallery w:val="placeholder"/>
        </w:category>
        <w:types>
          <w:type w:val="bbPlcHdr"/>
        </w:types>
        <w:behaviors>
          <w:behavior w:val="content"/>
        </w:behaviors>
        <w:description w:val=""/>
        <w:guid w:val="{f6fbe877-f3b0-4f7e-9599-5f4c141713af}"/>
      </w:docPartPr>
      <w:docPartBody>
        <w:p>
          <w:r>
            <w:rPr>
              <w:color w:val="808080"/>
            </w:rPr>
            <w:t>单击此处输入文字。</w:t>
          </w:r>
        </w:p>
      </w:docPartBody>
    </w:docPart>
    <w:docPart>
      <w:docPartPr>
        <w:name w:val="{3e2ae252-f756-414d-b1ee-10cace22e130}"/>
        <w:style w:val=""/>
        <w:category>
          <w:name w:val="常规"/>
          <w:gallery w:val="placeholder"/>
        </w:category>
        <w:types>
          <w:type w:val="bbPlcHdr"/>
        </w:types>
        <w:behaviors>
          <w:behavior w:val="content"/>
        </w:behaviors>
        <w:description w:val=""/>
        <w:guid w:val="{3e2ae252-f756-414d-b1ee-10cace22e130}"/>
      </w:docPartPr>
      <w:docPartBody>
        <w:p>
          <w:r>
            <w:rPr>
              <w:color w:val="808080"/>
            </w:rPr>
            <w:t>单击此处输入文字。</w:t>
          </w:r>
        </w:p>
      </w:docPartBody>
    </w:docPart>
    <w:docPart>
      <w:docPartPr>
        <w:name w:val="{dee53a65-9fad-4b09-983a-b701de929c7d}"/>
        <w:style w:val=""/>
        <w:category>
          <w:name w:val="常规"/>
          <w:gallery w:val="placeholder"/>
        </w:category>
        <w:types>
          <w:type w:val="bbPlcHdr"/>
        </w:types>
        <w:behaviors>
          <w:behavior w:val="content"/>
        </w:behaviors>
        <w:description w:val=""/>
        <w:guid w:val="{dee53a65-9fad-4b09-983a-b701de929c7d}"/>
      </w:docPartPr>
      <w:docPartBody>
        <w:p>
          <w:r>
            <w:rPr>
              <w:color w:val="808080"/>
            </w:rPr>
            <w:t>单击此处输入文字。</w:t>
          </w:r>
        </w:p>
      </w:docPartBody>
    </w:docPart>
    <w:docPart>
      <w:docPartPr>
        <w:name w:val="{83a0996c-f9f9-4b9e-9610-5870b44b3019}"/>
        <w:style w:val=""/>
        <w:category>
          <w:name w:val="常规"/>
          <w:gallery w:val="placeholder"/>
        </w:category>
        <w:types>
          <w:type w:val="bbPlcHdr"/>
        </w:types>
        <w:behaviors>
          <w:behavior w:val="content"/>
        </w:behaviors>
        <w:description w:val=""/>
        <w:guid w:val="{83a0996c-f9f9-4b9e-9610-5870b44b3019}"/>
      </w:docPartPr>
      <w:docPartBody>
        <w:p>
          <w:r>
            <w:rPr>
              <w:color w:val="808080"/>
            </w:rPr>
            <w:t>单击此处输入文字。</w:t>
          </w:r>
        </w:p>
      </w:docPartBody>
    </w:docPart>
    <w:docPart>
      <w:docPartPr>
        <w:name w:val="{5b008c55-abc0-4646-ba28-3a6e266ccba4}"/>
        <w:style w:val=""/>
        <w:category>
          <w:name w:val="常规"/>
          <w:gallery w:val="placeholder"/>
        </w:category>
        <w:types>
          <w:type w:val="bbPlcHdr"/>
        </w:types>
        <w:behaviors>
          <w:behavior w:val="content"/>
        </w:behaviors>
        <w:description w:val=""/>
        <w:guid w:val="{5b008c55-abc0-4646-ba28-3a6e266ccba4}"/>
      </w:docPartPr>
      <w:docPartBody>
        <w:p>
          <w:r>
            <w:rPr>
              <w:color w:val="808080"/>
            </w:rPr>
            <w:t>单击此处输入文字。</w:t>
          </w:r>
        </w:p>
      </w:docPartBody>
    </w:docPart>
    <w:docPart>
      <w:docPartPr>
        <w:name w:val="{8502cea7-d18c-4b09-b54c-7cbfb9fceb2c}"/>
        <w:style w:val=""/>
        <w:category>
          <w:name w:val="常规"/>
          <w:gallery w:val="placeholder"/>
        </w:category>
        <w:types>
          <w:type w:val="bbPlcHdr"/>
        </w:types>
        <w:behaviors>
          <w:behavior w:val="content"/>
        </w:behaviors>
        <w:description w:val=""/>
        <w:guid w:val="{8502cea7-d18c-4b09-b54c-7cbfb9fceb2c}"/>
      </w:docPartPr>
      <w:docPartBody>
        <w:p>
          <w:r>
            <w:rPr>
              <w:color w:val="808080"/>
            </w:rPr>
            <w:t>单击此处输入文字。</w:t>
          </w:r>
        </w:p>
      </w:docPartBody>
    </w:docPart>
    <w:docPart>
      <w:docPartPr>
        <w:name w:val="{7253bbb5-0462-4b21-99b7-20e26b528590}"/>
        <w:style w:val=""/>
        <w:category>
          <w:name w:val="常规"/>
          <w:gallery w:val="placeholder"/>
        </w:category>
        <w:types>
          <w:type w:val="bbPlcHdr"/>
        </w:types>
        <w:behaviors>
          <w:behavior w:val="content"/>
        </w:behaviors>
        <w:description w:val=""/>
        <w:guid w:val="{7253bbb5-0462-4b21-99b7-20e26b528590}"/>
      </w:docPartPr>
      <w:docPartBody>
        <w:p>
          <w:r>
            <w:rPr>
              <w:color w:val="808080"/>
            </w:rPr>
            <w:t>单击此处输入文字。</w:t>
          </w:r>
        </w:p>
      </w:docPartBody>
    </w:docPart>
    <w:docPart>
      <w:docPartPr>
        <w:name w:val="{53c5537d-1f8b-46b5-bd7c-ebb1694051d9}"/>
        <w:style w:val=""/>
        <w:category>
          <w:name w:val="常规"/>
          <w:gallery w:val="placeholder"/>
        </w:category>
        <w:types>
          <w:type w:val="bbPlcHdr"/>
        </w:types>
        <w:behaviors>
          <w:behavior w:val="content"/>
        </w:behaviors>
        <w:description w:val=""/>
        <w:guid w:val="{53c5537d-1f8b-46b5-bd7c-ebb1694051d9}"/>
      </w:docPartPr>
      <w:docPartBody>
        <w:p>
          <w:r>
            <w:rPr>
              <w:color w:val="808080"/>
            </w:rPr>
            <w:t>单击此处输入文字。</w:t>
          </w:r>
        </w:p>
      </w:docPartBody>
    </w:docPart>
    <w:docPart>
      <w:docPartPr>
        <w:name w:val="{c4b60a3c-941e-4c95-b9ff-4cff640c6212}"/>
        <w:style w:val=""/>
        <w:category>
          <w:name w:val="常规"/>
          <w:gallery w:val="placeholder"/>
        </w:category>
        <w:types>
          <w:type w:val="bbPlcHdr"/>
        </w:types>
        <w:behaviors>
          <w:behavior w:val="content"/>
        </w:behaviors>
        <w:description w:val=""/>
        <w:guid w:val="{c4b60a3c-941e-4c95-b9ff-4cff640c6212}"/>
      </w:docPartPr>
      <w:docPartBody>
        <w:p>
          <w:r>
            <w:rPr>
              <w:color w:val="808080"/>
            </w:rPr>
            <w:t>单击此处输入文字。</w:t>
          </w:r>
        </w:p>
      </w:docPartBody>
    </w:docPart>
    <w:docPart>
      <w:docPartPr>
        <w:name w:val="{650694dc-915f-41a6-9c61-912566f851ee}"/>
        <w:style w:val=""/>
        <w:category>
          <w:name w:val="常规"/>
          <w:gallery w:val="placeholder"/>
        </w:category>
        <w:types>
          <w:type w:val="bbPlcHdr"/>
        </w:types>
        <w:behaviors>
          <w:behavior w:val="content"/>
        </w:behaviors>
        <w:description w:val=""/>
        <w:guid w:val="{650694dc-915f-41a6-9c61-912566f851ee}"/>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8737AD-D513-468A-BF51-AC84043A662A}">
  <ds:schemaRefs/>
</ds:datastoreItem>
</file>

<file path=docProps/app.xml><?xml version="1.0" encoding="utf-8"?>
<Properties xmlns="http://schemas.openxmlformats.org/officeDocument/2006/extended-properties" xmlns:vt="http://schemas.openxmlformats.org/officeDocument/2006/docPropsVTypes">
  <Template>Normal.dotm</Template>
  <Company>furlong@yeah.net</Company>
  <Pages>64</Pages>
  <Words>5947</Words>
  <Characters>33898</Characters>
  <Lines>282</Lines>
  <Paragraphs>79</Paragraphs>
  <TotalTime>74</TotalTime>
  <ScaleCrop>false</ScaleCrop>
  <LinksUpToDate>false</LinksUpToDate>
  <CharactersWithSpaces>39766</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2018-10-26T06:24:00Z</dcterms:created>
  <dc:creator>Administrator</dc:creator>
  <cp:lastModifiedBy>loveislove1416876309</cp:lastModifiedBy>
  <cp:lastPrinted>2020-03-12T07:06:00Z</cp:lastPrinted>
  <dcterms:modified xsi:type="dcterms:W3CDTF">2020-03-31T08:20:52Z</dcterms:modified>
  <dc:title>武警水电第十一支队重庆机关建设工程</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