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both"/>
        <w:rPr>
          <w:rFonts w:hint="eastAsia"/>
          <w:color w:val="auto"/>
        </w:rPr>
      </w:pPr>
    </w:p>
    <w:p>
      <w:pPr>
        <w:rPr>
          <w:rFonts w:hint="eastAsia"/>
          <w:color w:val="auto"/>
        </w:rPr>
      </w:pPr>
    </w:p>
    <w:p>
      <w:pPr>
        <w:rPr>
          <w:rFonts w:hint="eastAsia"/>
          <w:color w:val="auto"/>
        </w:rPr>
      </w:pPr>
    </w:p>
    <w:p>
      <w:pPr>
        <w:jc w:val="center"/>
        <w:rPr>
          <w:rFonts w:ascii="方正小标宋_GBK" w:eastAsia="方正小标宋_GBK"/>
          <w:color w:val="auto"/>
          <w:sz w:val="52"/>
          <w:szCs w:val="52"/>
        </w:rPr>
      </w:pPr>
      <w:r>
        <w:rPr>
          <w:rFonts w:hint="eastAsia" w:ascii="方正小标宋_GBK" w:eastAsia="方正小标宋_GBK"/>
          <w:color w:val="auto"/>
          <w:sz w:val="52"/>
          <w:szCs w:val="52"/>
        </w:rPr>
        <w:t>重庆机场集团有限公司</w:t>
      </w:r>
    </w:p>
    <w:p>
      <w:pPr>
        <w:jc w:val="center"/>
        <w:rPr>
          <w:rFonts w:ascii="仿宋" w:hAnsi="仿宋" w:eastAsia="仿宋"/>
          <w:b/>
          <w:color w:val="auto"/>
          <w:sz w:val="52"/>
          <w:szCs w:val="52"/>
        </w:rPr>
      </w:pPr>
    </w:p>
    <w:p>
      <w:pPr>
        <w:jc w:val="center"/>
        <w:rPr>
          <w:rFonts w:ascii="方正小标宋简体" w:hAnsi="仿宋" w:eastAsia="方正小标宋简体"/>
          <w:color w:val="auto"/>
          <w:sz w:val="44"/>
          <w:szCs w:val="44"/>
        </w:rPr>
      </w:pPr>
      <w:r>
        <w:rPr>
          <w:rFonts w:hint="eastAsia" w:eastAsia="方正仿宋_GBK"/>
          <w:b/>
          <w:color w:val="auto"/>
          <w:sz w:val="44"/>
          <w:szCs w:val="44"/>
          <w:lang w:val="en-US" w:eastAsia="zh-CN"/>
        </w:rPr>
        <w:t>T2航站楼不锈钢垃圾桶维修</w:t>
      </w:r>
      <w:r>
        <w:rPr>
          <w:rFonts w:hint="eastAsia" w:eastAsia="方正仿宋_GBK"/>
          <w:b/>
          <w:color w:val="auto"/>
          <w:sz w:val="44"/>
          <w:szCs w:val="44"/>
        </w:rPr>
        <w:t>项目</w:t>
      </w:r>
    </w:p>
    <w:p>
      <w:pPr>
        <w:jc w:val="center"/>
        <w:rPr>
          <w:rFonts w:ascii="方正小标宋简体" w:hAnsi="仿宋" w:eastAsia="方正小标宋简体"/>
          <w:color w:val="auto"/>
          <w:sz w:val="44"/>
          <w:szCs w:val="44"/>
        </w:rPr>
      </w:pPr>
      <w:r>
        <w:rPr>
          <w:rFonts w:hint="eastAsia" w:ascii="方正小标宋简体" w:hAnsi="仿宋" w:eastAsia="方正小标宋简体"/>
          <w:color w:val="auto"/>
          <w:sz w:val="44"/>
          <w:szCs w:val="44"/>
        </w:rPr>
        <w:t>比选文件</w:t>
      </w:r>
    </w:p>
    <w:p>
      <w:pPr>
        <w:jc w:val="center"/>
        <w:rPr>
          <w:rFonts w:ascii="仿宋" w:hAnsi="仿宋" w:eastAsia="仿宋"/>
          <w:b/>
          <w:color w:val="auto"/>
          <w:sz w:val="32"/>
        </w:rPr>
      </w:pPr>
    </w:p>
    <w:p>
      <w:pPr>
        <w:jc w:val="center"/>
        <w:rPr>
          <w:rFonts w:ascii="仿宋" w:hAnsi="仿宋" w:eastAsia="仿宋"/>
          <w:b/>
          <w:color w:val="auto"/>
          <w:sz w:val="32"/>
        </w:rPr>
      </w:pPr>
    </w:p>
    <w:p>
      <w:pPr>
        <w:jc w:val="center"/>
        <w:rPr>
          <w:rFonts w:hint="default" w:ascii="仿宋" w:hAnsi="仿宋" w:eastAsia="方正小标宋简体"/>
          <w:b/>
          <w:color w:val="auto"/>
          <w:sz w:val="52"/>
          <w:lang w:val="en-US" w:eastAsia="zh-CN"/>
        </w:rPr>
      </w:pPr>
      <w:r>
        <w:rPr>
          <w:rFonts w:hint="eastAsia" w:ascii="方正小标宋简体" w:eastAsia="方正小标宋简体"/>
          <w:color w:val="auto"/>
          <w:sz w:val="32"/>
        </w:rPr>
        <w:t>编号：</w:t>
      </w:r>
      <w:r>
        <w:rPr>
          <w:rFonts w:hint="eastAsia" w:ascii="方正小标宋简体" w:eastAsia="方正小标宋简体"/>
          <w:color w:val="auto"/>
          <w:sz w:val="32"/>
          <w:lang w:val="en-US" w:eastAsia="zh-CN"/>
        </w:rPr>
        <w:t>BX-2020-007</w:t>
      </w:r>
    </w:p>
    <w:p>
      <w:pPr>
        <w:jc w:val="center"/>
        <w:rPr>
          <w:rFonts w:ascii="仿宋" w:hAnsi="仿宋" w:eastAsia="仿宋"/>
          <w:b/>
          <w:color w:val="auto"/>
          <w:sz w:val="52"/>
        </w:rPr>
      </w:pPr>
    </w:p>
    <w:p>
      <w:pPr>
        <w:jc w:val="center"/>
        <w:rPr>
          <w:rFonts w:ascii="仿宋" w:hAnsi="仿宋" w:eastAsia="仿宋"/>
          <w:b/>
          <w:color w:val="auto"/>
          <w:sz w:val="52"/>
        </w:rPr>
      </w:pPr>
    </w:p>
    <w:p>
      <w:pPr>
        <w:jc w:val="center"/>
        <w:rPr>
          <w:rFonts w:ascii="方正小标宋简体" w:eastAsia="方正小标宋简体"/>
          <w:color w:val="auto"/>
          <w:sz w:val="32"/>
          <w:szCs w:val="32"/>
        </w:rPr>
      </w:pPr>
      <w:r>
        <w:rPr>
          <w:rFonts w:hint="eastAsia" w:ascii="方正小标宋简体" w:eastAsia="方正小标宋简体"/>
          <w:color w:val="auto"/>
          <w:sz w:val="32"/>
          <w:szCs w:val="32"/>
        </w:rPr>
        <w:t>重庆机场集团有限公司</w:t>
      </w:r>
    </w:p>
    <w:p>
      <w:pPr>
        <w:jc w:val="center"/>
        <w:rPr>
          <w:rFonts w:ascii="方正小标宋简体" w:eastAsia="方正小标宋简体"/>
          <w:color w:val="auto"/>
          <w:sz w:val="32"/>
          <w:szCs w:val="32"/>
        </w:rPr>
      </w:pPr>
      <w:r>
        <w:rPr>
          <w:rFonts w:hint="eastAsia" w:ascii="方正小标宋简体" w:eastAsia="方正小标宋简体"/>
          <w:color w:val="auto"/>
          <w:sz w:val="32"/>
          <w:szCs w:val="32"/>
          <w:lang w:eastAsia="zh-CN"/>
        </w:rPr>
        <w:t>航站楼管理部</w:t>
      </w:r>
      <w:r>
        <w:rPr>
          <w:rFonts w:hint="eastAsia" w:ascii="方正小标宋简体" w:eastAsia="方正小标宋简体"/>
          <w:color w:val="auto"/>
          <w:sz w:val="32"/>
          <w:szCs w:val="32"/>
        </w:rPr>
        <w:t>（代章）</w:t>
      </w:r>
    </w:p>
    <w:p>
      <w:pPr>
        <w:rPr>
          <w:rFonts w:ascii="仿宋" w:hAnsi="仿宋" w:eastAsia="仿宋"/>
          <w:b/>
          <w:color w:val="auto"/>
          <w:sz w:val="32"/>
          <w:szCs w:val="32"/>
        </w:rPr>
      </w:pPr>
    </w:p>
    <w:p>
      <w:pPr>
        <w:jc w:val="center"/>
        <w:rPr>
          <w:rFonts w:hint="eastAsia" w:ascii="方正小标宋简体" w:eastAsia="方正小标宋简体"/>
          <w:color w:val="auto"/>
          <w:sz w:val="32"/>
          <w:szCs w:val="32"/>
        </w:rPr>
      </w:pPr>
      <w:r>
        <w:rPr>
          <w:rFonts w:hint="eastAsia" w:ascii="方正小标宋简体" w:eastAsia="方正小标宋简体"/>
          <w:color w:val="auto"/>
          <w:sz w:val="32"/>
          <w:szCs w:val="32"/>
        </w:rPr>
        <w:t>二〇二〇年</w:t>
      </w:r>
      <w:r>
        <w:rPr>
          <w:rFonts w:hint="eastAsia" w:ascii="方正小标宋简体" w:eastAsia="方正小标宋简体"/>
          <w:color w:val="auto"/>
          <w:sz w:val="32"/>
          <w:szCs w:val="32"/>
          <w:lang w:val="en-US" w:eastAsia="zh-CN"/>
        </w:rPr>
        <w:t>十一</w:t>
      </w:r>
      <w:r>
        <w:rPr>
          <w:rFonts w:hint="eastAsia" w:ascii="方正小标宋简体" w:eastAsia="方正小标宋简体"/>
          <w:color w:val="auto"/>
          <w:sz w:val="32"/>
          <w:szCs w:val="32"/>
        </w:rPr>
        <w:t>月</w:t>
      </w:r>
    </w:p>
    <w:p>
      <w:pPr>
        <w:pStyle w:val="2"/>
        <w:rPr>
          <w:rFonts w:hint="eastAsia" w:ascii="方正小标宋简体" w:eastAsia="方正小标宋简体"/>
          <w:color w:val="auto"/>
          <w:sz w:val="32"/>
          <w:szCs w:val="32"/>
        </w:rPr>
      </w:pPr>
    </w:p>
    <w:p>
      <w:pPr>
        <w:rPr>
          <w:rFonts w:hint="eastAsia" w:ascii="方正小标宋简体" w:eastAsia="方正小标宋简体"/>
          <w:color w:val="auto"/>
          <w:sz w:val="32"/>
          <w:szCs w:val="32"/>
        </w:rPr>
      </w:pPr>
    </w:p>
    <w:p>
      <w:pPr>
        <w:pStyle w:val="2"/>
        <w:rPr>
          <w:color w:val="auto"/>
        </w:rPr>
      </w:pPr>
    </w:p>
    <w:p>
      <w:pPr>
        <w:rPr>
          <w:color w:val="auto"/>
        </w:rPr>
      </w:pPr>
    </w:p>
    <w:p>
      <w:pPr>
        <w:spacing w:line="600" w:lineRule="exact"/>
        <w:jc w:val="center"/>
        <w:rPr>
          <w:rFonts w:ascii="方正小标宋_GBK" w:hAnsi="方正小标宋_GBK" w:eastAsia="方正小标宋_GBK" w:cs="方正小标宋_GBK"/>
          <w:color w:val="auto"/>
          <w:sz w:val="44"/>
          <w:szCs w:val="44"/>
        </w:rPr>
      </w:pPr>
      <w:r>
        <w:rPr>
          <w:rFonts w:hint="eastAsia" w:ascii="方正小标宋_GBK" w:hAnsi="方正小标宋_GBK" w:eastAsia="方正小标宋_GBK" w:cs="方正小标宋_GBK"/>
          <w:color w:val="auto"/>
          <w:sz w:val="44"/>
          <w:szCs w:val="44"/>
          <w:lang w:val="en-US" w:eastAsia="zh-CN"/>
        </w:rPr>
        <w:t>T2航站楼不锈钢垃圾桶维修</w:t>
      </w:r>
      <w:r>
        <w:rPr>
          <w:rFonts w:hint="eastAsia" w:ascii="方正小标宋_GBK" w:hAnsi="方正小标宋_GBK" w:eastAsia="方正小标宋_GBK" w:cs="方正小标宋_GBK"/>
          <w:color w:val="auto"/>
          <w:sz w:val="44"/>
          <w:szCs w:val="44"/>
        </w:rPr>
        <w:t>项目比选文件</w:t>
      </w:r>
    </w:p>
    <w:p>
      <w:pPr>
        <w:widowControl/>
        <w:spacing w:line="600" w:lineRule="exact"/>
        <w:ind w:firstLine="560" w:firstLineChars="200"/>
        <w:jc w:val="left"/>
        <w:rPr>
          <w:rFonts w:hint="eastAsia" w:ascii="方正仿宋_GBK" w:hAnsi="方正仿宋_GBK" w:eastAsia="方正仿宋_GBK" w:cs="方正仿宋_GBK"/>
          <w:color w:val="auto"/>
          <w:sz w:val="28"/>
          <w:szCs w:val="28"/>
        </w:rPr>
      </w:pPr>
    </w:p>
    <w:p>
      <w:pPr>
        <w:widowControl/>
        <w:spacing w:line="600" w:lineRule="exact"/>
        <w:ind w:firstLine="560" w:firstLineChars="200"/>
        <w:jc w:val="left"/>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我</w:t>
      </w:r>
      <w:r>
        <w:rPr>
          <w:rFonts w:hint="eastAsia" w:ascii="方正仿宋_GBK" w:hAnsi="方正仿宋_GBK" w:eastAsia="方正仿宋_GBK" w:cs="方正仿宋_GBK"/>
          <w:color w:val="auto"/>
          <w:sz w:val="28"/>
          <w:szCs w:val="28"/>
          <w:lang w:val="en-US" w:eastAsia="zh-CN"/>
        </w:rPr>
        <w:t>部</w:t>
      </w:r>
      <w:r>
        <w:rPr>
          <w:rFonts w:hint="eastAsia" w:ascii="方正仿宋_GBK" w:hAnsi="方正仿宋_GBK" w:eastAsia="方正仿宋_GBK" w:cs="方正仿宋_GBK"/>
          <w:color w:val="auto"/>
          <w:sz w:val="28"/>
          <w:szCs w:val="28"/>
        </w:rPr>
        <w:t>决定于近期将对</w:t>
      </w:r>
      <w:r>
        <w:rPr>
          <w:rFonts w:hint="eastAsia" w:ascii="方正仿宋_GBK" w:hAnsi="方正仿宋_GBK" w:eastAsia="方正仿宋_GBK" w:cs="方正仿宋_GBK"/>
          <w:color w:val="auto"/>
          <w:sz w:val="28"/>
          <w:szCs w:val="28"/>
          <w:u w:val="single"/>
          <w:lang w:val="en-US" w:eastAsia="zh-CN"/>
        </w:rPr>
        <w:t>T2航站楼不锈钢三缸垃圾桶维修</w:t>
      </w:r>
      <w:r>
        <w:rPr>
          <w:rFonts w:hint="eastAsia" w:ascii="方正仿宋_GBK" w:hAnsi="方正仿宋_GBK" w:eastAsia="方正仿宋_GBK" w:cs="方正仿宋_GBK"/>
          <w:color w:val="auto"/>
          <w:sz w:val="28"/>
          <w:szCs w:val="28"/>
        </w:rPr>
        <w:t>项目邀请符合相应条件的供应商就本项目进行比选。</w:t>
      </w:r>
    </w:p>
    <w:p>
      <w:pPr>
        <w:widowControl/>
        <w:spacing w:line="360" w:lineRule="auto"/>
        <w:ind w:firstLine="560" w:firstLineChars="200"/>
        <w:jc w:val="left"/>
        <w:rPr>
          <w:rFonts w:ascii="方正仿宋_GBK" w:hAnsi="方正仿宋_GBK" w:eastAsia="方正仿宋_GBK" w:cs="方正仿宋_GBK"/>
          <w:b/>
          <w:bCs/>
          <w:color w:val="auto"/>
          <w:kern w:val="0"/>
          <w:sz w:val="28"/>
          <w:szCs w:val="28"/>
        </w:rPr>
      </w:pPr>
      <w:r>
        <w:rPr>
          <w:rFonts w:hint="eastAsia" w:ascii="方正仿宋_GBK" w:hAnsi="方正仿宋_GBK" w:eastAsia="方正仿宋_GBK" w:cs="方正仿宋_GBK"/>
          <w:b/>
          <w:bCs/>
          <w:color w:val="auto"/>
          <w:kern w:val="0"/>
          <w:sz w:val="28"/>
          <w:szCs w:val="28"/>
        </w:rPr>
        <w:t>一、项目实施内容及要求</w:t>
      </w:r>
    </w:p>
    <w:p>
      <w:pPr>
        <w:widowControl/>
        <w:spacing w:line="360" w:lineRule="auto"/>
        <w:jc w:val="left"/>
        <w:rPr>
          <w:rFonts w:ascii="方正仿宋_GBK" w:hAnsi="方正仿宋_GBK" w:eastAsia="方正仿宋_GBK" w:cs="方正仿宋_GBK"/>
          <w:b/>
          <w:bCs/>
          <w:color w:val="auto"/>
          <w:kern w:val="0"/>
          <w:sz w:val="28"/>
          <w:szCs w:val="28"/>
        </w:rPr>
      </w:pPr>
      <w:r>
        <w:rPr>
          <w:rFonts w:hint="eastAsia" w:ascii="方正仿宋_GBK" w:hAnsi="方正仿宋_GBK" w:eastAsia="方正仿宋_GBK" w:cs="方正仿宋_GBK"/>
          <w:b/>
          <w:bCs/>
          <w:color w:val="auto"/>
          <w:kern w:val="0"/>
          <w:sz w:val="28"/>
          <w:szCs w:val="28"/>
        </w:rPr>
        <w:t xml:space="preserve">    1.1 资格要求</w:t>
      </w:r>
    </w:p>
    <w:p>
      <w:pPr>
        <w:widowControl/>
        <w:spacing w:line="600" w:lineRule="exact"/>
        <w:ind w:firstLine="560" w:firstLineChars="200"/>
        <w:jc w:val="left"/>
        <w:rPr>
          <w:rFonts w:hint="eastAsia" w:ascii="方正仿宋_GBK" w:hAnsi="方正仿宋_GBK" w:eastAsia="方正仿宋_GBK" w:cs="方正仿宋_GBK"/>
          <w:color w:val="auto"/>
          <w:kern w:val="2"/>
          <w:sz w:val="28"/>
          <w:szCs w:val="28"/>
          <w:lang w:val="en-US" w:eastAsia="zh-CN" w:bidi="ar-SA"/>
        </w:rPr>
      </w:pPr>
      <w:r>
        <w:rPr>
          <w:rFonts w:hint="eastAsia" w:ascii="方正仿宋_GBK" w:hAnsi="方正仿宋_GBK" w:eastAsia="方正仿宋_GBK" w:cs="方正仿宋_GBK"/>
          <w:color w:val="auto"/>
          <w:sz w:val="28"/>
          <w:szCs w:val="28"/>
        </w:rPr>
        <w:t>在中华人民共和国依法注册、具有独立法人资格，具有有效营业执照（注明须提供营业执照复印件加盖鲜章）</w:t>
      </w:r>
      <w:r>
        <w:rPr>
          <w:rFonts w:hint="eastAsia" w:ascii="方正仿宋_GBK" w:hAnsi="方正仿宋_GBK" w:eastAsia="方正仿宋_GBK" w:cs="方正仿宋_GBK"/>
          <w:color w:val="auto"/>
          <w:sz w:val="28"/>
          <w:szCs w:val="28"/>
          <w:lang w:eastAsia="zh-CN"/>
        </w:rPr>
        <w:t>，</w:t>
      </w:r>
      <w:r>
        <w:rPr>
          <w:rFonts w:hint="eastAsia" w:ascii="方正仿宋_GBK" w:hAnsi="方正仿宋_GBK" w:eastAsia="方正仿宋_GBK" w:cs="方正仿宋_GBK"/>
          <w:color w:val="auto"/>
          <w:kern w:val="2"/>
          <w:sz w:val="28"/>
          <w:szCs w:val="28"/>
          <w:lang w:val="en-US" w:eastAsia="zh-CN" w:bidi="ar-SA"/>
        </w:rPr>
        <w:t>在营业执照的经营范围内要涵盖加工、维修的范围。</w:t>
      </w:r>
    </w:p>
    <w:p>
      <w:pPr>
        <w:widowControl/>
        <w:spacing w:line="600" w:lineRule="exact"/>
        <w:ind w:firstLine="560" w:firstLineChars="200"/>
        <w:jc w:val="left"/>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2、法定代表人为同一个人的两个及两个以上法人，母公司、全资子公司及其控股公司，以及其他形式有资产关联关系的投标人，都不得在同一招标项目中同时投标。</w:t>
      </w:r>
    </w:p>
    <w:p>
      <w:pPr>
        <w:widowControl/>
        <w:spacing w:line="600" w:lineRule="exact"/>
        <w:ind w:firstLine="560" w:firstLineChars="200"/>
        <w:jc w:val="left"/>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3、本次招标不允许联合体投标。</w:t>
      </w:r>
    </w:p>
    <w:p>
      <w:pPr>
        <w:rPr>
          <w:rFonts w:hint="default"/>
          <w:color w:val="auto"/>
          <w:lang w:val="en-US" w:eastAsia="zh-CN"/>
        </w:rPr>
      </w:pPr>
    </w:p>
    <w:p>
      <w:pPr>
        <w:widowControl/>
        <w:spacing w:line="360" w:lineRule="auto"/>
        <w:jc w:val="left"/>
        <w:rPr>
          <w:rFonts w:ascii="方正仿宋_GBK" w:hAnsi="方正仿宋_GBK" w:eastAsia="方正仿宋_GBK" w:cs="方正仿宋_GBK"/>
          <w:b/>
          <w:bCs/>
          <w:color w:val="auto"/>
          <w:kern w:val="0"/>
          <w:sz w:val="28"/>
          <w:szCs w:val="28"/>
        </w:rPr>
      </w:pPr>
      <w:r>
        <w:rPr>
          <w:rFonts w:hint="eastAsia" w:ascii="方正仿宋_GBK" w:hAnsi="方正仿宋_GBK" w:eastAsia="方正仿宋_GBK" w:cs="方正仿宋_GBK"/>
          <w:b/>
          <w:bCs/>
          <w:color w:val="auto"/>
          <w:kern w:val="0"/>
          <w:sz w:val="28"/>
          <w:szCs w:val="28"/>
        </w:rPr>
        <w:t xml:space="preserve">  1.2 项目要求及报价要求</w:t>
      </w:r>
    </w:p>
    <w:p>
      <w:pPr>
        <w:widowControl/>
        <w:spacing w:line="360" w:lineRule="auto"/>
        <w:ind w:firstLine="560" w:firstLineChars="200"/>
        <w:jc w:val="left"/>
        <w:rPr>
          <w:rFonts w:hint="eastAsia" w:ascii="方正仿宋_GBK" w:hAnsi="方正仿宋_GBK" w:eastAsia="方正仿宋_GBK" w:cs="方正仿宋_GBK"/>
          <w:color w:val="auto"/>
          <w:sz w:val="28"/>
          <w:szCs w:val="28"/>
          <w:lang w:val="zh-CN" w:eastAsia="zh-CN"/>
        </w:rPr>
      </w:pPr>
      <w:r>
        <w:rPr>
          <w:rFonts w:hint="eastAsia" w:ascii="方正仿宋_GBK" w:hAnsi="方正仿宋_GBK" w:eastAsia="方正仿宋_GBK" w:cs="方正仿宋_GBK"/>
          <w:color w:val="auto"/>
          <w:sz w:val="28"/>
          <w:szCs w:val="28"/>
        </w:rPr>
        <w:t>1.2.1 项目要求：</w:t>
      </w:r>
      <w:r>
        <w:rPr>
          <w:rFonts w:hint="eastAsia" w:ascii="方正仿宋_GBK" w:hAnsi="方正仿宋_GBK" w:eastAsia="方正仿宋_GBK" w:cs="方正仿宋_GBK"/>
          <w:color w:val="auto"/>
          <w:kern w:val="2"/>
          <w:sz w:val="28"/>
          <w:szCs w:val="28"/>
          <w:lang w:val="en-US" w:eastAsia="zh-CN" w:bidi="ar-SA"/>
        </w:rPr>
        <w:t>垃圾桶维修地点为T2航站楼到达站台旁，白天时段现场维修模式；动焊需按规定要求提供相关材料，办理动焊证。涉及动焊维修的区域必须按照要求进行动焊，需要点焊的点焊牢固，需要满焊的满焊牢固，动焊位置不得出现脱落</w:t>
      </w:r>
      <w:r>
        <w:rPr>
          <w:rFonts w:hint="eastAsia" w:ascii="方正仿宋_GBK" w:hAnsi="方正仿宋_GBK" w:eastAsia="方正仿宋_GBK" w:cs="方正仿宋_GBK"/>
          <w:color w:val="auto"/>
          <w:kern w:val="2"/>
          <w:sz w:val="28"/>
          <w:szCs w:val="28"/>
          <w:lang w:val="zh-CN" w:eastAsia="zh-CN" w:bidi="ar-SA"/>
        </w:rPr>
        <w:t>。</w:t>
      </w:r>
      <w:r>
        <w:rPr>
          <w:rFonts w:hint="eastAsia" w:ascii="方正仿宋_GBK" w:hAnsi="方正仿宋_GBK" w:eastAsia="方正仿宋_GBK" w:cs="方正仿宋_GBK"/>
          <w:color w:val="auto"/>
          <w:kern w:val="2"/>
          <w:sz w:val="28"/>
          <w:szCs w:val="28"/>
          <w:lang w:val="en-US" w:eastAsia="zh-CN" w:bidi="ar-SA"/>
        </w:rPr>
        <w:t>垃圾桶内桶不得出现漏水、渗水等情况发生，</w:t>
      </w:r>
      <w:r>
        <w:rPr>
          <w:rFonts w:hint="eastAsia" w:ascii="方正仿宋_GBK" w:hAnsi="方正仿宋_GBK" w:eastAsia="方正仿宋_GBK" w:cs="方正仿宋_GBK"/>
          <w:color w:val="auto"/>
          <w:sz w:val="28"/>
          <w:szCs w:val="28"/>
          <w:lang w:val="en-US" w:eastAsia="zh-CN"/>
        </w:rPr>
        <w:t>维修的垃圾桶必须达到垃圾桶正常使用标准，外观整体形象良好，垃圾桶相关配件完好，</w:t>
      </w:r>
      <w:r>
        <w:rPr>
          <w:rFonts w:hint="eastAsia" w:ascii="方正仿宋_GBK" w:hAnsi="方正仿宋_GBK" w:eastAsia="方正仿宋_GBK" w:cs="方正仿宋_GBK"/>
          <w:color w:val="auto"/>
          <w:sz w:val="28"/>
          <w:szCs w:val="28"/>
          <w:lang w:val="zh-CN" w:eastAsia="zh-CN"/>
        </w:rPr>
        <w:t>保证</w:t>
      </w:r>
      <w:r>
        <w:rPr>
          <w:rFonts w:hint="eastAsia" w:ascii="方正仿宋_GBK" w:hAnsi="方正仿宋_GBK" w:eastAsia="方正仿宋_GBK" w:cs="方正仿宋_GBK"/>
          <w:color w:val="auto"/>
          <w:sz w:val="28"/>
          <w:szCs w:val="28"/>
          <w:lang w:val="en-US" w:eastAsia="zh-CN"/>
        </w:rPr>
        <w:t>维修后</w:t>
      </w:r>
      <w:r>
        <w:rPr>
          <w:rFonts w:hint="eastAsia" w:ascii="方正仿宋_GBK" w:hAnsi="方正仿宋_GBK" w:eastAsia="方正仿宋_GBK" w:cs="方正仿宋_GBK"/>
          <w:color w:val="auto"/>
          <w:sz w:val="28"/>
          <w:szCs w:val="28"/>
          <w:lang w:val="zh-CN" w:eastAsia="zh-CN"/>
        </w:rPr>
        <w:t>不存在任何瑕疵或质量问题。</w:t>
      </w:r>
    </w:p>
    <w:p>
      <w:pPr>
        <w:widowControl/>
        <w:spacing w:line="360" w:lineRule="auto"/>
        <w:ind w:firstLine="560" w:firstLineChars="200"/>
        <w:jc w:val="left"/>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color w:val="auto"/>
          <w:sz w:val="28"/>
          <w:szCs w:val="28"/>
        </w:rPr>
        <w:t>1.2.2 本项目报价应</w:t>
      </w:r>
      <w:r>
        <w:rPr>
          <w:rFonts w:hint="eastAsia" w:ascii="方正仿宋_GBK" w:hAnsi="方正仿宋_GBK" w:eastAsia="方正仿宋_GBK" w:cs="方正仿宋_GBK"/>
          <w:color w:val="auto"/>
          <w:sz w:val="28"/>
          <w:szCs w:val="28"/>
          <w:lang w:val="en-US" w:eastAsia="zh-CN"/>
        </w:rPr>
        <w:t>包括：人工费用、维修更换费用等涉及到的垃圾桶维修的所有费用，不再另行增加费用。</w:t>
      </w:r>
    </w:p>
    <w:p>
      <w:pPr>
        <w:widowControl/>
        <w:spacing w:line="360" w:lineRule="auto"/>
        <w:ind w:firstLine="560" w:firstLineChars="200"/>
        <w:jc w:val="left"/>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1.2.3垃圾桶维修量统计：三缸垃圾桶顶盖损坏20个、合页损坏56个、拉门损坏20个、门拉手损坏45个、拉链损坏44个、支架损坏26个。三缸垃圾桶内筒存在不同程度漏水、生锈情况数量120个。采取配件更换、动焊等方式进行相应维修。（附件：T2垃圾桶维修报价表）</w:t>
      </w:r>
    </w:p>
    <w:p>
      <w:pPr>
        <w:widowControl/>
        <w:spacing w:line="360" w:lineRule="auto"/>
        <w:ind w:firstLine="560" w:firstLineChars="200"/>
        <w:jc w:val="left"/>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 xml:space="preserve">1.2.4 </w:t>
      </w:r>
      <w:r>
        <w:rPr>
          <w:rFonts w:hint="default" w:ascii="方正仿宋_GBK" w:hAnsi="方正仿宋_GBK" w:eastAsia="方正仿宋_GBK" w:cs="方正仿宋_GBK"/>
          <w:color w:val="auto"/>
          <w:sz w:val="28"/>
          <w:szCs w:val="28"/>
          <w:lang w:val="en-US" w:eastAsia="zh-CN"/>
        </w:rPr>
        <w:t>20</w:t>
      </w:r>
      <w:r>
        <w:rPr>
          <w:rFonts w:hint="eastAsia" w:ascii="方正仿宋_GBK" w:hAnsi="方正仿宋_GBK" w:eastAsia="方正仿宋_GBK" w:cs="方正仿宋_GBK"/>
          <w:color w:val="auto"/>
          <w:sz w:val="28"/>
          <w:szCs w:val="28"/>
          <w:lang w:val="en-US" w:eastAsia="zh-CN"/>
        </w:rPr>
        <w:t>20年11月20日10：</w:t>
      </w:r>
      <w:r>
        <w:rPr>
          <w:rFonts w:hint="default" w:ascii="方正仿宋_GBK" w:hAnsi="方正仿宋_GBK" w:eastAsia="方正仿宋_GBK" w:cs="方正仿宋_GBK"/>
          <w:color w:val="auto"/>
          <w:sz w:val="28"/>
          <w:szCs w:val="28"/>
          <w:lang w:val="en-US" w:eastAsia="zh-CN"/>
        </w:rPr>
        <w:t>00</w:t>
      </w:r>
      <w:r>
        <w:rPr>
          <w:rFonts w:hint="eastAsia" w:ascii="方正仿宋_GBK" w:hAnsi="方正仿宋_GBK" w:eastAsia="方正仿宋_GBK" w:cs="方正仿宋_GBK"/>
          <w:color w:val="auto"/>
          <w:sz w:val="28"/>
          <w:szCs w:val="28"/>
          <w:lang w:val="en-US" w:eastAsia="zh-CN"/>
        </w:rPr>
        <w:t>，统一组织现场勘踏。联系人：朱先生，联系电话：88869701。比选响应人应提前联系，并根据比选采购人要求按时提交踏勘人员资料（各比选响应人最多派2人参加），由采购人统一组织办理控制区通行证件。现场踏勘所产生的费用由比选响应人承担，如控制区通行证件办理费、资料费、交通费等。无论比选响应人是否参加现场踏勘，报价一经中标，比选响应人不得以不完全了解施工现场情况为借口而提出额外赔偿或延长工期等要求。比选响应人自行负责在踏勘现场中所发生的人员伤亡和财产损失。</w:t>
      </w:r>
    </w:p>
    <w:p>
      <w:pPr>
        <w:widowControl/>
        <w:spacing w:line="360" w:lineRule="auto"/>
        <w:ind w:firstLine="560" w:firstLineChars="200"/>
        <w:jc w:val="left"/>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rPr>
        <w:t>1.2.</w:t>
      </w:r>
      <w:r>
        <w:rPr>
          <w:rFonts w:hint="eastAsia" w:ascii="方正仿宋_GBK" w:hAnsi="方正仿宋_GBK" w:eastAsia="方正仿宋_GBK" w:cs="方正仿宋_GBK"/>
          <w:color w:val="auto"/>
          <w:sz w:val="28"/>
          <w:szCs w:val="28"/>
          <w:lang w:val="en-US" w:eastAsia="zh-CN"/>
        </w:rPr>
        <w:t>5</w:t>
      </w:r>
      <w:r>
        <w:rPr>
          <w:rFonts w:hint="eastAsia" w:ascii="方正仿宋_GBK" w:hAnsi="方正仿宋_GBK" w:eastAsia="方正仿宋_GBK" w:cs="方正仿宋_GBK"/>
          <w:color w:val="auto"/>
          <w:sz w:val="28"/>
          <w:szCs w:val="28"/>
        </w:rPr>
        <w:t>本项目最高限价为人民币</w:t>
      </w:r>
      <w:r>
        <w:rPr>
          <w:rFonts w:hint="eastAsia" w:ascii="方正仿宋_GBK" w:hAnsi="方正仿宋_GBK" w:eastAsia="方正仿宋_GBK" w:cs="方正仿宋_GBK"/>
          <w:color w:val="auto"/>
          <w:sz w:val="28"/>
          <w:szCs w:val="28"/>
          <w:lang w:val="en-US" w:eastAsia="zh-CN"/>
        </w:rPr>
        <w:t>2万</w:t>
      </w:r>
      <w:r>
        <w:rPr>
          <w:rFonts w:hint="eastAsia" w:ascii="方正仿宋_GBK" w:hAnsi="方正仿宋_GBK" w:eastAsia="方正仿宋_GBK" w:cs="方正仿宋_GBK"/>
          <w:color w:val="auto"/>
          <w:sz w:val="28"/>
          <w:szCs w:val="28"/>
        </w:rPr>
        <w:t>元（大写金额：</w:t>
      </w:r>
      <w:r>
        <w:rPr>
          <w:rFonts w:hint="eastAsia" w:ascii="方正仿宋_GBK" w:hAnsi="方正仿宋_GBK" w:eastAsia="方正仿宋_GBK" w:cs="方正仿宋_GBK"/>
          <w:color w:val="auto"/>
          <w:sz w:val="28"/>
          <w:szCs w:val="28"/>
          <w:lang w:val="en-US" w:eastAsia="zh-CN"/>
        </w:rPr>
        <w:t>贰万元</w:t>
      </w:r>
      <w:r>
        <w:rPr>
          <w:rFonts w:hint="eastAsia" w:ascii="方正仿宋_GBK" w:hAnsi="方正仿宋_GBK" w:eastAsia="方正仿宋_GBK" w:cs="方正仿宋_GBK"/>
          <w:color w:val="auto"/>
          <w:sz w:val="28"/>
          <w:szCs w:val="28"/>
        </w:rPr>
        <w:t>整</w:t>
      </w:r>
      <w:r>
        <w:rPr>
          <w:rFonts w:hint="eastAsia" w:ascii="方正仿宋_GBK" w:hAnsi="方正仿宋_GBK" w:eastAsia="方正仿宋_GBK" w:cs="方正仿宋_GBK"/>
          <w:color w:val="auto"/>
          <w:sz w:val="28"/>
          <w:szCs w:val="28"/>
          <w:lang w:eastAsia="zh-CN"/>
        </w:rPr>
        <w:t>，</w:t>
      </w:r>
      <w:r>
        <w:rPr>
          <w:rFonts w:hint="eastAsia" w:ascii="方正仿宋_GBK" w:hAnsi="方正仿宋_GBK" w:eastAsia="方正仿宋_GBK" w:cs="方正仿宋_GBK"/>
          <w:color w:val="auto"/>
          <w:sz w:val="28"/>
          <w:szCs w:val="28"/>
          <w:lang w:val="en-US" w:eastAsia="zh-CN"/>
        </w:rPr>
        <w:t>为不含税金额</w:t>
      </w:r>
      <w:r>
        <w:rPr>
          <w:rFonts w:hint="eastAsia" w:ascii="方正仿宋_GBK" w:hAnsi="方正仿宋_GBK" w:eastAsia="方正仿宋_GBK" w:cs="方正仿宋_GBK"/>
          <w:color w:val="auto"/>
          <w:sz w:val="28"/>
          <w:szCs w:val="28"/>
        </w:rPr>
        <w:t>），报价超过最高限价，将取消比选响应方的比选资格。</w:t>
      </w:r>
    </w:p>
    <w:p>
      <w:pPr>
        <w:widowControl/>
        <w:spacing w:line="360" w:lineRule="auto"/>
        <w:ind w:firstLine="560" w:firstLineChars="200"/>
        <w:jc w:val="left"/>
        <w:rPr>
          <w:rFonts w:ascii="方正仿宋_GBK" w:hAnsi="方正仿宋_GBK" w:eastAsia="方正仿宋_GBK" w:cs="方正仿宋_GBK"/>
          <w:color w:val="auto"/>
          <w:sz w:val="28"/>
          <w:szCs w:val="28"/>
          <w:lang w:val="en-GB"/>
        </w:rPr>
      </w:pPr>
      <w:r>
        <w:rPr>
          <w:rFonts w:hint="eastAsia" w:ascii="方正仿宋_GBK" w:hAnsi="方正仿宋_GBK" w:eastAsia="方正仿宋_GBK" w:cs="方正仿宋_GBK"/>
          <w:color w:val="auto"/>
          <w:sz w:val="28"/>
          <w:szCs w:val="28"/>
        </w:rPr>
        <w:t>1.2.</w:t>
      </w:r>
      <w:r>
        <w:rPr>
          <w:rFonts w:hint="eastAsia" w:ascii="方正仿宋_GBK" w:hAnsi="方正仿宋_GBK" w:eastAsia="方正仿宋_GBK" w:cs="方正仿宋_GBK"/>
          <w:color w:val="auto"/>
          <w:sz w:val="28"/>
          <w:szCs w:val="28"/>
          <w:lang w:val="en-US" w:eastAsia="zh-CN"/>
        </w:rPr>
        <w:t>6</w:t>
      </w:r>
      <w:r>
        <w:rPr>
          <w:rFonts w:hint="eastAsia" w:ascii="方正仿宋_GBK" w:hAnsi="方正仿宋_GBK" w:eastAsia="方正仿宋_GBK" w:cs="方正仿宋_GBK"/>
          <w:color w:val="auto"/>
          <w:sz w:val="28"/>
          <w:szCs w:val="28"/>
          <w:lang w:val="en-GB"/>
        </w:rPr>
        <w:t>在修正范围内的以下情形不作为比选响应文件作废的依据：</w:t>
      </w:r>
    </w:p>
    <w:p>
      <w:pPr>
        <w:widowControl/>
        <w:spacing w:line="360" w:lineRule="auto"/>
        <w:ind w:firstLine="560" w:firstLineChars="200"/>
        <w:jc w:val="left"/>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（1）比选响应文件中的大写金额与小写金额不一致的，以大写金额为准；</w:t>
      </w:r>
    </w:p>
    <w:p>
      <w:pPr>
        <w:widowControl/>
        <w:spacing w:line="360" w:lineRule="auto"/>
        <w:ind w:firstLine="560" w:firstLineChars="200"/>
        <w:jc w:val="left"/>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（2）数字表示的数额与用文字表示的数额不一致时，以文字数额为准；</w:t>
      </w:r>
    </w:p>
    <w:p>
      <w:pPr>
        <w:widowControl/>
        <w:spacing w:line="360" w:lineRule="auto"/>
        <w:ind w:firstLine="560" w:firstLineChars="200"/>
        <w:jc w:val="left"/>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（3）总价金额与依据单价计算出的结果不一致的，以单价金额为准修正总价，但单价金额小数点有明显错误的除外。</w:t>
      </w:r>
    </w:p>
    <w:p>
      <w:pPr>
        <w:widowControl/>
        <w:spacing w:line="360" w:lineRule="auto"/>
        <w:ind w:firstLine="560" w:firstLineChars="200"/>
        <w:jc w:val="left"/>
        <w:rPr>
          <w:rFonts w:ascii="方正仿宋_GBK" w:hAnsi="方正仿宋_GBK" w:eastAsia="方正仿宋_GBK" w:cs="方正仿宋_GBK"/>
          <w:b/>
          <w:bCs/>
          <w:color w:val="auto"/>
          <w:kern w:val="0"/>
          <w:sz w:val="28"/>
          <w:szCs w:val="28"/>
        </w:rPr>
      </w:pPr>
      <w:r>
        <w:rPr>
          <w:rFonts w:hint="eastAsia" w:ascii="方正仿宋_GBK" w:hAnsi="方正仿宋_GBK" w:eastAsia="方正仿宋_GBK" w:cs="方正仿宋_GBK"/>
          <w:b/>
          <w:bCs/>
          <w:color w:val="auto"/>
          <w:kern w:val="0"/>
          <w:sz w:val="28"/>
          <w:szCs w:val="28"/>
        </w:rPr>
        <w:t>二、合格报价供应商</w:t>
      </w:r>
    </w:p>
    <w:p>
      <w:pPr>
        <w:widowControl/>
        <w:spacing w:line="360" w:lineRule="auto"/>
        <w:ind w:firstLine="560" w:firstLineChars="200"/>
        <w:jc w:val="left"/>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比选响应单位必须具备：</w:t>
      </w:r>
    </w:p>
    <w:p>
      <w:pPr>
        <w:widowControl/>
        <w:spacing w:line="600" w:lineRule="exact"/>
        <w:ind w:firstLine="560" w:firstLineChars="200"/>
        <w:jc w:val="left"/>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color w:val="auto"/>
          <w:sz w:val="28"/>
          <w:szCs w:val="28"/>
        </w:rPr>
        <w:t>2.1</w:t>
      </w:r>
      <w:r>
        <w:rPr>
          <w:rFonts w:hint="eastAsia" w:ascii="方正仿宋_GBK" w:hAnsi="方正仿宋_GBK" w:eastAsia="方正仿宋_GBK" w:cs="方正仿宋_GBK"/>
          <w:color w:val="auto"/>
          <w:sz w:val="28"/>
          <w:szCs w:val="28"/>
          <w:lang w:val="en-US" w:eastAsia="zh-CN"/>
        </w:rPr>
        <w:t xml:space="preserve"> </w:t>
      </w:r>
      <w:r>
        <w:rPr>
          <w:rFonts w:hint="eastAsia" w:ascii="方正仿宋_GBK" w:hAnsi="方正仿宋_GBK" w:eastAsia="方正仿宋_GBK" w:cs="方正仿宋_GBK"/>
          <w:color w:val="auto"/>
          <w:sz w:val="28"/>
          <w:szCs w:val="28"/>
          <w:lang w:eastAsia="zh-CN"/>
        </w:rPr>
        <w:t>营业执照、公司资质等；</w:t>
      </w:r>
    </w:p>
    <w:p>
      <w:pPr>
        <w:widowControl/>
        <w:spacing w:line="600" w:lineRule="exact"/>
        <w:ind w:firstLine="560" w:firstLineChars="200"/>
        <w:jc w:val="left"/>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color w:val="auto"/>
          <w:sz w:val="28"/>
          <w:szCs w:val="28"/>
          <w:lang w:eastAsia="zh-CN"/>
        </w:rPr>
        <w:t>2.2</w:t>
      </w:r>
      <w:r>
        <w:rPr>
          <w:rFonts w:hint="eastAsia" w:ascii="方正仿宋_GBK" w:hAnsi="方正仿宋_GBK" w:eastAsia="方正仿宋_GBK" w:cs="方正仿宋_GBK"/>
          <w:color w:val="auto"/>
          <w:sz w:val="28"/>
          <w:szCs w:val="28"/>
          <w:lang w:val="en-US" w:eastAsia="zh-CN"/>
        </w:rPr>
        <w:t xml:space="preserve"> </w:t>
      </w:r>
      <w:r>
        <w:rPr>
          <w:rFonts w:hint="eastAsia" w:ascii="方正仿宋_GBK" w:hAnsi="方正仿宋_GBK" w:eastAsia="方正仿宋_GBK" w:cs="方正仿宋_GBK"/>
          <w:color w:val="auto"/>
          <w:sz w:val="28"/>
          <w:szCs w:val="28"/>
          <w:lang w:eastAsia="zh-CN"/>
        </w:rPr>
        <w:t>法定代表人授权书；</w:t>
      </w:r>
    </w:p>
    <w:p>
      <w:pPr>
        <w:widowControl/>
        <w:spacing w:line="600" w:lineRule="exact"/>
        <w:ind w:firstLine="560" w:firstLineChars="200"/>
        <w:jc w:val="left"/>
        <w:rPr>
          <w:rFonts w:hint="eastAsia" w:ascii="方正仿宋_GBK" w:hAnsi="方正仿宋_GBK" w:eastAsia="方正仿宋_GBK" w:cs="方正仿宋_GBK"/>
          <w:color w:val="auto"/>
          <w:sz w:val="28"/>
          <w:szCs w:val="28"/>
          <w:lang w:val="en-US" w:eastAsia="zh-CN"/>
        </w:rPr>
      </w:pPr>
      <w:r>
        <w:rPr>
          <w:rFonts w:ascii="方正仿宋_GBK" w:hAnsi="方正仿宋_GBK" w:eastAsia="方正仿宋_GBK" w:cs="方正仿宋_GBK"/>
          <w:color w:val="auto"/>
          <w:sz w:val="28"/>
          <w:szCs w:val="28"/>
        </w:rPr>
        <w:t>2.3</w:t>
      </w:r>
      <w:r>
        <w:rPr>
          <w:rFonts w:hint="eastAsia" w:ascii="方正仿宋_GBK" w:hAnsi="方正仿宋_GBK" w:eastAsia="方正仿宋_GBK" w:cs="方正仿宋_GBK"/>
          <w:color w:val="auto"/>
          <w:sz w:val="28"/>
          <w:szCs w:val="28"/>
          <w:lang w:val="en-US" w:eastAsia="zh-CN"/>
        </w:rPr>
        <w:t xml:space="preserve"> 法定代表人身份证复印件和被授权人身份证复印件。</w:t>
      </w:r>
    </w:p>
    <w:p>
      <w:pPr>
        <w:pStyle w:val="2"/>
        <w:rPr>
          <w:rFonts w:hint="eastAsia"/>
          <w:color w:val="auto"/>
          <w:sz w:val="21"/>
          <w:szCs w:val="13"/>
          <w:lang w:val="en-US" w:eastAsia="zh-CN"/>
        </w:rPr>
      </w:pPr>
    </w:p>
    <w:p>
      <w:pPr>
        <w:spacing w:line="360" w:lineRule="auto"/>
        <w:ind w:firstLine="560" w:firstLineChars="200"/>
        <w:rPr>
          <w:rFonts w:ascii="方正仿宋_GBK" w:hAnsi="方正仿宋_GBK" w:eastAsia="方正仿宋_GBK" w:cs="方正仿宋_GBK"/>
          <w:b/>
          <w:bCs/>
          <w:color w:val="auto"/>
          <w:sz w:val="28"/>
          <w:szCs w:val="28"/>
        </w:rPr>
      </w:pPr>
      <w:r>
        <w:rPr>
          <w:rFonts w:hint="eastAsia" w:ascii="方正仿宋_GBK" w:hAnsi="方正仿宋_GBK" w:eastAsia="方正仿宋_GBK" w:cs="方正仿宋_GBK"/>
          <w:b/>
          <w:color w:val="auto"/>
          <w:sz w:val="28"/>
          <w:szCs w:val="28"/>
        </w:rPr>
        <w:t>三、</w:t>
      </w:r>
      <w:r>
        <w:rPr>
          <w:rFonts w:hint="eastAsia" w:ascii="方正仿宋_GBK" w:hAnsi="方正仿宋_GBK" w:eastAsia="方正仿宋_GBK" w:cs="方正仿宋_GBK"/>
          <w:b/>
          <w:bCs/>
          <w:color w:val="auto"/>
          <w:sz w:val="28"/>
          <w:szCs w:val="28"/>
        </w:rPr>
        <w:t>成交标准</w:t>
      </w:r>
    </w:p>
    <w:p>
      <w:pPr>
        <w:spacing w:line="360" w:lineRule="auto"/>
        <w:ind w:firstLine="560" w:firstLineChars="200"/>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Cs/>
          <w:color w:val="auto"/>
          <w:sz w:val="28"/>
          <w:szCs w:val="28"/>
        </w:rPr>
        <w:t>本次</w:t>
      </w:r>
      <w:r>
        <w:rPr>
          <w:rFonts w:hint="eastAsia" w:ascii="方正仿宋_GBK" w:hAnsi="方正仿宋_GBK" w:eastAsia="方正仿宋_GBK" w:cs="方正仿宋_GBK"/>
          <w:color w:val="auto"/>
          <w:sz w:val="28"/>
          <w:szCs w:val="28"/>
        </w:rPr>
        <w:t>比选</w:t>
      </w:r>
      <w:r>
        <w:rPr>
          <w:rFonts w:hint="eastAsia" w:ascii="方正仿宋_GBK" w:hAnsi="方正仿宋_GBK" w:eastAsia="方正仿宋_GBK" w:cs="方正仿宋_GBK"/>
          <w:bCs/>
          <w:color w:val="auto"/>
          <w:sz w:val="28"/>
          <w:szCs w:val="28"/>
        </w:rPr>
        <w:t>成交人确定办法采用</w:t>
      </w:r>
      <w:r>
        <w:rPr>
          <w:rFonts w:hint="eastAsia" w:ascii="方正仿宋_GBK" w:hAnsi="方正仿宋_GBK" w:eastAsia="方正仿宋_GBK" w:cs="方正仿宋_GBK"/>
          <w:color w:val="auto"/>
          <w:sz w:val="28"/>
          <w:szCs w:val="28"/>
          <w:lang w:val="en-US" w:eastAsia="zh-CN"/>
        </w:rPr>
        <w:t>经评审满足条件的最低价成交。</w:t>
      </w:r>
    </w:p>
    <w:p>
      <w:pPr>
        <w:widowControl/>
        <w:spacing w:line="360" w:lineRule="auto"/>
        <w:ind w:firstLine="560" w:firstLineChars="200"/>
        <w:jc w:val="left"/>
        <w:rPr>
          <w:rFonts w:ascii="方正仿宋_GBK" w:hAnsi="方正仿宋_GBK" w:eastAsia="方正仿宋_GBK" w:cs="方正仿宋_GBK"/>
          <w:color w:val="auto"/>
          <w:kern w:val="0"/>
          <w:sz w:val="28"/>
          <w:szCs w:val="28"/>
        </w:rPr>
      </w:pPr>
      <w:r>
        <w:rPr>
          <w:rFonts w:hint="eastAsia" w:ascii="方正仿宋_GBK" w:hAnsi="方正仿宋_GBK" w:eastAsia="方正仿宋_GBK" w:cs="方正仿宋_GBK"/>
          <w:color w:val="auto"/>
          <w:kern w:val="0"/>
          <w:sz w:val="28"/>
          <w:szCs w:val="28"/>
        </w:rPr>
        <w:t>具体</w:t>
      </w:r>
      <w:r>
        <w:rPr>
          <w:rFonts w:hint="eastAsia" w:ascii="方正仿宋_GBK" w:hAnsi="方正仿宋_GBK" w:eastAsia="方正仿宋_GBK" w:cs="方正仿宋_GBK"/>
          <w:color w:val="auto"/>
          <w:sz w:val="28"/>
          <w:szCs w:val="28"/>
        </w:rPr>
        <w:t>比选规则</w:t>
      </w:r>
      <w:r>
        <w:rPr>
          <w:rFonts w:hint="eastAsia" w:ascii="方正仿宋_GBK" w:hAnsi="方正仿宋_GBK" w:eastAsia="方正仿宋_GBK" w:cs="方正仿宋_GBK"/>
          <w:color w:val="auto"/>
          <w:kern w:val="0"/>
          <w:sz w:val="28"/>
          <w:szCs w:val="28"/>
        </w:rPr>
        <w:t>如下：</w:t>
      </w:r>
    </w:p>
    <w:p>
      <w:pPr>
        <w:widowControl/>
        <w:spacing w:line="360" w:lineRule="auto"/>
        <w:ind w:firstLine="560" w:firstLineChars="200"/>
        <w:jc w:val="left"/>
        <w:rPr>
          <w:rFonts w:ascii="方正仿宋_GBK" w:hAnsi="方正仿宋_GBK" w:eastAsia="方正仿宋_GBK" w:cs="方正仿宋_GBK"/>
          <w:color w:val="auto"/>
          <w:kern w:val="0"/>
          <w:sz w:val="28"/>
          <w:szCs w:val="28"/>
        </w:rPr>
      </w:pPr>
      <w:r>
        <w:rPr>
          <w:rFonts w:hint="eastAsia" w:ascii="方正仿宋_GBK" w:hAnsi="方正仿宋_GBK" w:eastAsia="方正仿宋_GBK" w:cs="方正仿宋_GBK"/>
          <w:color w:val="auto"/>
          <w:kern w:val="0"/>
          <w:sz w:val="28"/>
          <w:szCs w:val="28"/>
        </w:rPr>
        <w:t>3.1 递交比选响应文件截止时，送达的比选响应文件少于3个的，应停止比选活动，将递交的比选响应文件退还比选响应人，并重新组织比选。重新比选仍然不足3个单位的，比选项目将可以继续进行比选。</w:t>
      </w:r>
    </w:p>
    <w:p>
      <w:pPr>
        <w:spacing w:line="360" w:lineRule="auto"/>
        <w:ind w:firstLine="560" w:firstLineChars="200"/>
        <w:rPr>
          <w:rFonts w:ascii="方正仿宋_GBK" w:hAnsi="方正仿宋_GBK" w:eastAsia="方正仿宋_GBK" w:cs="方正仿宋_GBK"/>
          <w:bCs/>
          <w:color w:val="auto"/>
          <w:sz w:val="28"/>
          <w:szCs w:val="28"/>
        </w:rPr>
      </w:pPr>
      <w:r>
        <w:rPr>
          <w:rFonts w:hint="eastAsia" w:ascii="方正仿宋_GBK" w:hAnsi="方正仿宋_GBK" w:eastAsia="方正仿宋_GBK" w:cs="方正仿宋_GBK"/>
          <w:color w:val="auto"/>
          <w:kern w:val="0"/>
          <w:sz w:val="28"/>
          <w:szCs w:val="28"/>
        </w:rPr>
        <w:t>3.2 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方正仿宋_GBK" w:hAnsi="方正仿宋_GBK" w:eastAsia="方正仿宋_GBK" w:cs="方正仿宋_GBK"/>
          <w:bCs/>
          <w:color w:val="auto"/>
          <w:sz w:val="28"/>
          <w:szCs w:val="28"/>
        </w:rPr>
        <w:t>审委员会可以继续评审，根据符合采购需求、质量和服务，且报价最低的原则确定成交候选人。</w:t>
      </w:r>
    </w:p>
    <w:p>
      <w:pPr>
        <w:spacing w:line="360" w:lineRule="auto"/>
        <w:ind w:firstLine="560" w:firstLineChars="200"/>
        <w:rPr>
          <w:rFonts w:hint="eastAsia" w:ascii="方正仿宋_GBK" w:hAnsi="方正仿宋_GBK" w:eastAsia="方正仿宋_GBK" w:cs="方正仿宋_GBK"/>
          <w:bCs/>
          <w:color w:val="auto"/>
          <w:sz w:val="28"/>
          <w:szCs w:val="28"/>
        </w:rPr>
      </w:pPr>
      <w:r>
        <w:rPr>
          <w:rFonts w:hint="eastAsia" w:ascii="方正仿宋_GBK" w:hAnsi="方正仿宋_GBK" w:eastAsia="方正仿宋_GBK" w:cs="方正仿宋_GBK"/>
          <w:bCs/>
          <w:color w:val="auto"/>
          <w:sz w:val="28"/>
          <w:szCs w:val="28"/>
        </w:rPr>
        <w:t>3.3 项目重新比选时，经评审有有效比选响应人的，应当按规定程序，根据符合采购需求、质量和服务，且报价最低的原则确定成交候选人。</w:t>
      </w:r>
    </w:p>
    <w:p>
      <w:pPr>
        <w:adjustRightInd w:val="0"/>
        <w:snapToGrid w:val="0"/>
        <w:spacing w:line="360" w:lineRule="auto"/>
        <w:ind w:firstLine="560" w:firstLineChars="200"/>
        <w:rPr>
          <w:rFonts w:ascii="方正仿宋_GBK" w:hAnsi="方正仿宋_GBK" w:eastAsia="方正仿宋_GBK" w:cs="方正仿宋_GBK"/>
          <w:b/>
          <w:color w:val="auto"/>
          <w:sz w:val="28"/>
          <w:szCs w:val="28"/>
        </w:rPr>
      </w:pPr>
      <w:r>
        <w:rPr>
          <w:rFonts w:hint="eastAsia" w:ascii="方正仿宋_GBK" w:hAnsi="方正仿宋_GBK" w:eastAsia="方正仿宋_GBK" w:cs="方正仿宋_GBK"/>
          <w:b/>
          <w:color w:val="auto"/>
          <w:kern w:val="0"/>
          <w:sz w:val="28"/>
          <w:szCs w:val="28"/>
        </w:rPr>
        <w:t>四、</w:t>
      </w:r>
      <w:r>
        <w:rPr>
          <w:rFonts w:hint="eastAsia" w:ascii="方正仿宋_GBK" w:hAnsi="方正仿宋_GBK" w:eastAsia="方正仿宋_GBK" w:cs="方正仿宋_GBK"/>
          <w:b/>
          <w:color w:val="auto"/>
          <w:sz w:val="28"/>
          <w:szCs w:val="28"/>
        </w:rPr>
        <w:t>比选文件发放的时间及地点</w:t>
      </w:r>
    </w:p>
    <w:p>
      <w:pPr>
        <w:snapToGrid w:val="0"/>
        <w:spacing w:line="360" w:lineRule="auto"/>
        <w:ind w:firstLine="560" w:firstLineChars="200"/>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比选文件及相关资料于</w:t>
      </w:r>
      <w:r>
        <w:rPr>
          <w:rFonts w:hint="eastAsia" w:ascii="方正仿宋_GBK" w:hAnsi="方正仿宋_GBK" w:eastAsia="方正仿宋_GBK" w:cs="方正仿宋_GBK"/>
          <w:i w:val="0"/>
          <w:iCs w:val="0"/>
          <w:color w:val="auto"/>
          <w:sz w:val="28"/>
          <w:szCs w:val="28"/>
          <w:u w:val="single"/>
          <w:lang w:val="en-US" w:eastAsia="zh-CN"/>
        </w:rPr>
        <w:t>2020</w:t>
      </w:r>
      <w:r>
        <w:rPr>
          <w:rFonts w:hint="eastAsia" w:ascii="方正仿宋_GBK" w:hAnsi="方正仿宋_GBK" w:eastAsia="方正仿宋_GBK" w:cs="方正仿宋_GBK"/>
          <w:i w:val="0"/>
          <w:iCs w:val="0"/>
          <w:color w:val="auto"/>
          <w:sz w:val="28"/>
          <w:szCs w:val="28"/>
          <w:u w:val="single"/>
        </w:rPr>
        <w:t>年</w:t>
      </w:r>
      <w:r>
        <w:rPr>
          <w:rFonts w:hint="eastAsia" w:ascii="方正仿宋_GBK" w:hAnsi="方正仿宋_GBK" w:eastAsia="方正仿宋_GBK" w:cs="方正仿宋_GBK"/>
          <w:i w:val="0"/>
          <w:iCs w:val="0"/>
          <w:color w:val="auto"/>
          <w:sz w:val="28"/>
          <w:szCs w:val="28"/>
          <w:u w:val="single"/>
          <w:lang w:val="en-US" w:eastAsia="zh-CN"/>
        </w:rPr>
        <w:t>11</w:t>
      </w:r>
      <w:r>
        <w:rPr>
          <w:rFonts w:hint="eastAsia" w:ascii="方正仿宋_GBK" w:hAnsi="方正仿宋_GBK" w:eastAsia="方正仿宋_GBK" w:cs="方正仿宋_GBK"/>
          <w:i w:val="0"/>
          <w:iCs w:val="0"/>
          <w:color w:val="auto"/>
          <w:sz w:val="28"/>
          <w:szCs w:val="28"/>
          <w:u w:val="single"/>
        </w:rPr>
        <w:t>月</w:t>
      </w:r>
      <w:r>
        <w:rPr>
          <w:rFonts w:hint="eastAsia" w:ascii="方正仿宋_GBK" w:hAnsi="方正仿宋_GBK" w:eastAsia="方正仿宋_GBK" w:cs="方正仿宋_GBK"/>
          <w:i w:val="0"/>
          <w:iCs w:val="0"/>
          <w:color w:val="auto"/>
          <w:sz w:val="28"/>
          <w:szCs w:val="28"/>
          <w:u w:val="single"/>
          <w:lang w:val="en-US" w:eastAsia="zh-CN"/>
        </w:rPr>
        <w:t>18</w:t>
      </w:r>
      <w:r>
        <w:rPr>
          <w:rFonts w:hint="eastAsia" w:ascii="方正仿宋_GBK" w:hAnsi="方正仿宋_GBK" w:eastAsia="方正仿宋_GBK" w:cs="方正仿宋_GBK"/>
          <w:i w:val="0"/>
          <w:iCs w:val="0"/>
          <w:color w:val="auto"/>
          <w:sz w:val="28"/>
          <w:szCs w:val="28"/>
          <w:u w:val="single"/>
        </w:rPr>
        <w:t>日</w:t>
      </w:r>
      <w:r>
        <w:rPr>
          <w:rFonts w:hint="eastAsia" w:ascii="方正仿宋_GBK" w:hAnsi="方正仿宋_GBK" w:eastAsia="方正仿宋_GBK" w:cs="方正仿宋_GBK"/>
          <w:color w:val="auto"/>
          <w:sz w:val="28"/>
          <w:szCs w:val="28"/>
        </w:rPr>
        <w:t>由重庆机场集团有限公司机场</w:t>
      </w:r>
      <w:r>
        <w:rPr>
          <w:rFonts w:hint="eastAsia" w:ascii="方正仿宋_GBK" w:hAnsi="方正仿宋_GBK" w:eastAsia="方正仿宋_GBK" w:cs="方正仿宋_GBK"/>
          <w:color w:val="auto"/>
          <w:sz w:val="28"/>
          <w:szCs w:val="28"/>
          <w:lang w:eastAsia="zh-CN"/>
        </w:rPr>
        <w:t>航站楼管理部</w:t>
      </w:r>
      <w:r>
        <w:rPr>
          <w:rFonts w:hint="eastAsia" w:ascii="方正仿宋_GBK" w:hAnsi="方正仿宋_GBK" w:eastAsia="方正仿宋_GBK" w:cs="方正仿宋_GBK"/>
          <w:color w:val="auto"/>
          <w:sz w:val="28"/>
          <w:szCs w:val="28"/>
        </w:rPr>
        <w:t>在重庆机场集团官方网站发布。</w:t>
      </w:r>
    </w:p>
    <w:p>
      <w:pPr>
        <w:pStyle w:val="2"/>
        <w:ind w:firstLine="560" w:firstLineChars="200"/>
        <w:jc w:val="both"/>
        <w:rPr>
          <w:rFonts w:hint="eastAsia" w:ascii="方正仿宋_GBK" w:hAnsi="方正仿宋_GBK" w:eastAsia="方正仿宋_GBK" w:cs="方正仿宋_GBK"/>
          <w:b/>
          <w:color w:val="auto"/>
          <w:kern w:val="0"/>
          <w:sz w:val="28"/>
          <w:szCs w:val="28"/>
          <w:lang w:val="en-US" w:eastAsia="zh-CN" w:bidi="ar-SA"/>
        </w:rPr>
      </w:pPr>
      <w:r>
        <w:rPr>
          <w:rFonts w:hint="eastAsia" w:ascii="方正仿宋_GBK" w:hAnsi="方正仿宋_GBK" w:eastAsia="方正仿宋_GBK" w:cs="方正仿宋_GBK"/>
          <w:color w:val="auto"/>
          <w:sz w:val="28"/>
          <w:szCs w:val="28"/>
          <w:lang w:eastAsia="zh-CN"/>
        </w:rPr>
        <w:t>五、</w:t>
      </w:r>
      <w:r>
        <w:rPr>
          <w:rFonts w:hint="eastAsia" w:ascii="方正仿宋_GBK" w:hAnsi="方正仿宋_GBK" w:eastAsia="方正仿宋_GBK" w:cs="方正仿宋_GBK"/>
          <w:b/>
          <w:color w:val="auto"/>
          <w:kern w:val="0"/>
          <w:sz w:val="28"/>
          <w:szCs w:val="28"/>
          <w:lang w:val="en-US" w:eastAsia="zh-CN" w:bidi="ar-SA"/>
        </w:rPr>
        <w:t>提出问题的截止时间及比选采购人澄清时间</w:t>
      </w:r>
      <w:bookmarkStart w:id="0" w:name="_GoBack"/>
      <w:bookmarkEnd w:id="0"/>
    </w:p>
    <w:p>
      <w:pPr>
        <w:rPr>
          <w:rFonts w:hint="eastAsia"/>
          <w:color w:val="auto"/>
          <w:lang w:val="en-US" w:eastAsia="zh-CN"/>
        </w:rPr>
      </w:pPr>
    </w:p>
    <w:p>
      <w:pPr>
        <w:adjustRightInd w:val="0"/>
        <w:snapToGrid w:val="0"/>
        <w:spacing w:line="360" w:lineRule="auto"/>
        <w:ind w:firstLine="560" w:firstLineChars="200"/>
        <w:rPr>
          <w:rFonts w:hint="eastAsia" w:ascii="方正仿宋_GBK" w:hAnsi="方正仿宋_GBK" w:eastAsia="方正仿宋_GBK" w:cs="方正仿宋_GBK"/>
          <w:color w:val="auto"/>
          <w:kern w:val="0"/>
          <w:sz w:val="28"/>
          <w:szCs w:val="28"/>
          <w:lang w:val="en-US" w:eastAsia="zh-CN"/>
        </w:rPr>
      </w:pPr>
      <w:r>
        <w:rPr>
          <w:rFonts w:hint="eastAsia" w:ascii="方正仿宋_GBK" w:hAnsi="方正仿宋_GBK" w:eastAsia="方正仿宋_GBK" w:cs="方正仿宋_GBK"/>
          <w:color w:val="auto"/>
          <w:kern w:val="0"/>
          <w:sz w:val="28"/>
          <w:szCs w:val="28"/>
          <w:lang w:val="en-US" w:eastAsia="zh-CN"/>
        </w:rPr>
        <w:t xml:space="preserve">5.1 </w:t>
      </w:r>
      <w:r>
        <w:rPr>
          <w:rFonts w:hint="eastAsia" w:ascii="方正仿宋_GBK" w:hAnsi="方正仿宋_GBK" w:eastAsia="方正仿宋_GBK" w:cs="方正仿宋_GBK"/>
          <w:color w:val="auto"/>
          <w:kern w:val="0"/>
          <w:sz w:val="28"/>
          <w:szCs w:val="28"/>
        </w:rPr>
        <w:t>比选响应人对比选采购文件如有疑问，须于</w:t>
      </w:r>
      <w:r>
        <w:rPr>
          <w:rFonts w:hint="eastAsia" w:ascii="方正仿宋_GBK" w:hAnsi="方正仿宋_GBK" w:eastAsia="方正仿宋_GBK" w:cs="方正仿宋_GBK"/>
          <w:color w:val="auto"/>
          <w:kern w:val="0"/>
          <w:sz w:val="28"/>
          <w:szCs w:val="28"/>
          <w:u w:val="single"/>
          <w:lang w:val="en-US" w:eastAsia="zh-CN"/>
        </w:rPr>
        <w:t>2020</w:t>
      </w:r>
      <w:r>
        <w:rPr>
          <w:rFonts w:hint="eastAsia" w:ascii="方正仿宋_GBK" w:hAnsi="方正仿宋_GBK" w:eastAsia="方正仿宋_GBK" w:cs="方正仿宋_GBK"/>
          <w:color w:val="auto"/>
          <w:kern w:val="0"/>
          <w:sz w:val="28"/>
          <w:szCs w:val="28"/>
          <w:u w:val="single"/>
        </w:rPr>
        <w:t>年</w:t>
      </w:r>
      <w:r>
        <w:rPr>
          <w:rFonts w:hint="eastAsia" w:ascii="方正仿宋_GBK" w:hAnsi="方正仿宋_GBK" w:eastAsia="方正仿宋_GBK" w:cs="方正仿宋_GBK"/>
          <w:color w:val="auto"/>
          <w:kern w:val="0"/>
          <w:sz w:val="28"/>
          <w:szCs w:val="28"/>
          <w:u w:val="single"/>
          <w:lang w:val="en-US" w:eastAsia="zh-CN"/>
        </w:rPr>
        <w:t>11</w:t>
      </w:r>
      <w:r>
        <w:rPr>
          <w:rFonts w:hint="eastAsia" w:ascii="方正仿宋_GBK" w:hAnsi="方正仿宋_GBK" w:eastAsia="方正仿宋_GBK" w:cs="方正仿宋_GBK"/>
          <w:color w:val="auto"/>
          <w:kern w:val="0"/>
          <w:sz w:val="28"/>
          <w:szCs w:val="28"/>
          <w:u w:val="single"/>
        </w:rPr>
        <w:t>月</w:t>
      </w:r>
      <w:r>
        <w:rPr>
          <w:rFonts w:hint="eastAsia" w:ascii="方正仿宋_GBK" w:hAnsi="方正仿宋_GBK" w:eastAsia="方正仿宋_GBK" w:cs="方正仿宋_GBK"/>
          <w:color w:val="auto"/>
          <w:kern w:val="0"/>
          <w:sz w:val="28"/>
          <w:szCs w:val="28"/>
          <w:u w:val="single"/>
          <w:lang w:val="en-US" w:eastAsia="zh-CN"/>
        </w:rPr>
        <w:t>20</w:t>
      </w:r>
      <w:r>
        <w:rPr>
          <w:rFonts w:hint="eastAsia" w:ascii="方正仿宋_GBK" w:hAnsi="方正仿宋_GBK" w:eastAsia="方正仿宋_GBK" w:cs="方正仿宋_GBK"/>
          <w:color w:val="auto"/>
          <w:kern w:val="0"/>
          <w:sz w:val="28"/>
          <w:szCs w:val="28"/>
          <w:u w:val="single"/>
        </w:rPr>
        <w:t>日</w:t>
      </w:r>
      <w:r>
        <w:rPr>
          <w:rFonts w:hint="eastAsia" w:ascii="方正仿宋_GBK" w:hAnsi="方正仿宋_GBK" w:eastAsia="方正仿宋_GBK" w:cs="方正仿宋_GBK"/>
          <w:color w:val="auto"/>
          <w:kern w:val="0"/>
          <w:sz w:val="28"/>
          <w:szCs w:val="28"/>
        </w:rPr>
        <w:t>17：</w:t>
      </w:r>
      <w:r>
        <w:rPr>
          <w:rFonts w:hint="eastAsia" w:ascii="方正仿宋_GBK" w:hAnsi="方正仿宋_GBK" w:eastAsia="方正仿宋_GBK" w:cs="方正仿宋_GBK"/>
          <w:color w:val="auto"/>
          <w:kern w:val="0"/>
          <w:sz w:val="28"/>
          <w:szCs w:val="28"/>
          <w:lang w:val="en-US" w:eastAsia="zh-CN"/>
        </w:rPr>
        <w:fldChar w:fldCharType="begin"/>
      </w:r>
      <w:r>
        <w:rPr>
          <w:rFonts w:hint="eastAsia" w:ascii="方正仿宋_GBK" w:hAnsi="方正仿宋_GBK" w:eastAsia="方正仿宋_GBK" w:cs="方正仿宋_GBK"/>
          <w:color w:val="auto"/>
          <w:kern w:val="0"/>
          <w:sz w:val="28"/>
          <w:szCs w:val="28"/>
          <w:lang w:val="en-US" w:eastAsia="zh-CN"/>
        </w:rPr>
        <w:instrText xml:space="preserve"> HYPERLINK "mailto:00前将疑问（原件需盖单位鲜章）以传真或电子邮件形式发至比选采购人传真号023-67153075或电子邮箱603300479@qq.com，并电话通知比选采购人。过期不再受理。比选采购人将答疑在重庆江北机场官网（www.cqa.cn）以公告形式发布，各比选响应人应当随时关注重庆江北机场官网（www.cqa.cn）所发布的相关答疑资料，各比选响应人不管下载与否都将被视为已知晓。由此产生的一切后果由比选响应人自负。5" </w:instrText>
      </w:r>
      <w:r>
        <w:rPr>
          <w:rFonts w:hint="eastAsia" w:ascii="方正仿宋_GBK" w:hAnsi="方正仿宋_GBK" w:eastAsia="方正仿宋_GBK" w:cs="方正仿宋_GBK"/>
          <w:color w:val="auto"/>
          <w:kern w:val="0"/>
          <w:sz w:val="28"/>
          <w:szCs w:val="28"/>
          <w:lang w:val="en-US" w:eastAsia="zh-CN"/>
        </w:rPr>
        <w:fldChar w:fldCharType="separate"/>
      </w:r>
      <w:r>
        <w:rPr>
          <w:rFonts w:hint="eastAsia" w:ascii="方正仿宋_GBK" w:hAnsi="方正仿宋_GBK" w:eastAsia="方正仿宋_GBK" w:cs="方正仿宋_GBK"/>
          <w:color w:val="auto"/>
          <w:kern w:val="0"/>
          <w:sz w:val="28"/>
          <w:szCs w:val="28"/>
          <w:lang w:val="en-US" w:eastAsia="zh-CN"/>
        </w:rPr>
        <w:t>00前将疑问（原件需盖单位鲜章）以传真或电子邮件形式发至</w:t>
      </w:r>
      <w:r>
        <w:rPr>
          <w:rFonts w:hint="eastAsia" w:ascii="方正仿宋_GBK" w:hAnsi="方正仿宋_GBK" w:eastAsia="方正仿宋_GBK" w:cs="方正仿宋_GBK"/>
          <w:color w:val="auto"/>
          <w:kern w:val="0"/>
          <w:sz w:val="28"/>
          <w:szCs w:val="28"/>
          <w:lang w:val="en-US" w:eastAsia="zh-CN"/>
        </w:rPr>
        <w:t>比选采购人传真号023-67153075或电子邮箱603300479@qq.com，</w:t>
      </w:r>
      <w:r>
        <w:rPr>
          <w:rFonts w:hint="eastAsia" w:ascii="方正仿宋_GBK" w:hAnsi="方正仿宋_GBK" w:eastAsia="方正仿宋_GBK" w:cs="方正仿宋_GBK"/>
          <w:color w:val="auto"/>
          <w:kern w:val="0"/>
          <w:sz w:val="28"/>
          <w:szCs w:val="28"/>
          <w:lang w:val="en-US" w:eastAsia="zh-CN"/>
        </w:rPr>
        <w:t>并电话通知比选采购人。过期不再受理。比选采购人将答疑在重庆江北机场官网（www.cqa.cn）以公告形式发布，各比选响应人应当随时关注重庆江北机场官网（www.cqa.cn）所发布的相关答疑资料，各比选响应人不管下载与否都将被视为已知晓。由此产生的一切后果由比选响应人自负。</w:t>
      </w:r>
    </w:p>
    <w:p>
      <w:pPr>
        <w:adjustRightInd w:val="0"/>
        <w:snapToGrid w:val="0"/>
        <w:spacing w:line="360" w:lineRule="auto"/>
        <w:ind w:firstLine="560" w:firstLineChars="200"/>
        <w:rPr>
          <w:rFonts w:hint="eastAsia"/>
          <w:color w:val="auto"/>
          <w:lang w:eastAsia="zh-CN"/>
        </w:rPr>
      </w:pPr>
      <w:r>
        <w:rPr>
          <w:rFonts w:hint="eastAsia" w:ascii="方正仿宋_GBK" w:hAnsi="方正仿宋_GBK" w:eastAsia="方正仿宋_GBK" w:cs="方正仿宋_GBK"/>
          <w:color w:val="auto"/>
          <w:kern w:val="0"/>
          <w:sz w:val="28"/>
          <w:szCs w:val="28"/>
          <w:lang w:val="en-US" w:eastAsia="zh-CN"/>
        </w:rPr>
        <w:t>5</w:t>
      </w:r>
      <w:r>
        <w:rPr>
          <w:rFonts w:hint="eastAsia" w:ascii="方正仿宋_GBK" w:hAnsi="方正仿宋_GBK" w:eastAsia="方正仿宋_GBK" w:cs="方正仿宋_GBK"/>
          <w:color w:val="auto"/>
          <w:kern w:val="0"/>
          <w:sz w:val="28"/>
          <w:szCs w:val="28"/>
          <w:lang w:val="en-US" w:eastAsia="zh-CN"/>
        </w:rPr>
        <w:fldChar w:fldCharType="end"/>
      </w:r>
      <w:r>
        <w:rPr>
          <w:rFonts w:hint="eastAsia" w:ascii="方正仿宋_GBK" w:hAnsi="方正仿宋_GBK" w:eastAsia="方正仿宋_GBK" w:cs="方正仿宋_GBK"/>
          <w:color w:val="auto"/>
          <w:kern w:val="0"/>
          <w:sz w:val="28"/>
          <w:szCs w:val="28"/>
          <w:lang w:val="en-US" w:eastAsia="zh-CN"/>
        </w:rPr>
        <w:t>.2 比选采购文件澄清、补遗的内容在</w:t>
      </w:r>
      <w:r>
        <w:rPr>
          <w:rFonts w:hint="eastAsia" w:ascii="方正仿宋_GBK" w:hAnsi="方正仿宋_GBK" w:eastAsia="方正仿宋_GBK" w:cs="方正仿宋_GBK"/>
          <w:color w:val="auto"/>
          <w:kern w:val="0"/>
          <w:sz w:val="28"/>
          <w:szCs w:val="28"/>
          <w:u w:val="single"/>
          <w:lang w:val="en-US" w:eastAsia="zh-CN"/>
        </w:rPr>
        <w:t>2020年11月23日</w:t>
      </w:r>
      <w:r>
        <w:rPr>
          <w:rFonts w:hint="eastAsia" w:ascii="方正仿宋_GBK" w:hAnsi="方正仿宋_GBK" w:eastAsia="方正仿宋_GBK" w:cs="方正仿宋_GBK"/>
          <w:color w:val="auto"/>
          <w:kern w:val="0"/>
          <w:sz w:val="28"/>
          <w:szCs w:val="28"/>
          <w:lang w:val="en-US" w:eastAsia="zh-CN"/>
        </w:rPr>
        <w:t xml:space="preserve"> 17：00前在重庆江北机场官网（www.cqa.cn）以公告形式发布，各比选响应人应当随时关注重庆江北机场官网（www.cqa.cn）所发布的相关澄清、补遗资料，各比选响应人不管下载与否都将被视为已知晓。由此产生的一切后果由比选响应人自负。</w:t>
      </w:r>
    </w:p>
    <w:p>
      <w:pPr>
        <w:snapToGrid w:val="0"/>
        <w:spacing w:line="360" w:lineRule="auto"/>
        <w:ind w:firstLine="555" w:firstLineChars="198"/>
        <w:rPr>
          <w:rFonts w:ascii="方正仿宋_GBK" w:hAnsi="方正仿宋_GBK" w:eastAsia="方正仿宋_GBK" w:cs="方正仿宋_GBK"/>
          <w:color w:val="auto"/>
          <w:sz w:val="28"/>
          <w:szCs w:val="28"/>
        </w:rPr>
      </w:pPr>
      <w:r>
        <w:rPr>
          <w:rFonts w:hint="eastAsia" w:ascii="方正仿宋_GBK" w:hAnsi="方正仿宋_GBK" w:eastAsia="方正仿宋_GBK" w:cs="方正仿宋_GBK"/>
          <w:b/>
          <w:color w:val="auto"/>
          <w:kern w:val="0"/>
          <w:sz w:val="28"/>
          <w:szCs w:val="28"/>
          <w:lang w:eastAsia="zh-CN"/>
        </w:rPr>
        <w:t>六</w:t>
      </w:r>
      <w:r>
        <w:rPr>
          <w:rFonts w:hint="eastAsia" w:ascii="方正仿宋_GBK" w:hAnsi="方正仿宋_GBK" w:eastAsia="方正仿宋_GBK" w:cs="方正仿宋_GBK"/>
          <w:b/>
          <w:color w:val="auto"/>
          <w:kern w:val="0"/>
          <w:sz w:val="28"/>
          <w:szCs w:val="28"/>
        </w:rPr>
        <w:t>、项目比选响应保证金及履约保证金</w:t>
      </w:r>
    </w:p>
    <w:p>
      <w:pPr>
        <w:adjustRightInd w:val="0"/>
        <w:snapToGrid w:val="0"/>
        <w:spacing w:line="360" w:lineRule="auto"/>
        <w:ind w:firstLine="560" w:firstLineChars="200"/>
        <w:rPr>
          <w:rFonts w:ascii="方正仿宋_GBK" w:hAnsi="方正仿宋_GBK" w:eastAsia="方正仿宋_GBK" w:cs="方正仿宋_GBK"/>
          <w:color w:val="auto"/>
          <w:kern w:val="0"/>
          <w:sz w:val="28"/>
          <w:szCs w:val="28"/>
        </w:rPr>
      </w:pPr>
      <w:r>
        <w:rPr>
          <w:rFonts w:hint="eastAsia" w:ascii="方正仿宋_GBK" w:hAnsi="方正仿宋_GBK" w:eastAsia="方正仿宋_GBK" w:cs="方正仿宋_GBK"/>
          <w:color w:val="auto"/>
          <w:kern w:val="0"/>
          <w:sz w:val="28"/>
          <w:szCs w:val="28"/>
          <w:lang w:val="en-US" w:eastAsia="zh-CN"/>
        </w:rPr>
        <w:t>6</w:t>
      </w:r>
      <w:r>
        <w:rPr>
          <w:rFonts w:hint="eastAsia" w:ascii="方正仿宋_GBK" w:hAnsi="方正仿宋_GBK" w:eastAsia="方正仿宋_GBK" w:cs="方正仿宋_GBK"/>
          <w:color w:val="auto"/>
          <w:kern w:val="0"/>
          <w:sz w:val="28"/>
          <w:szCs w:val="28"/>
        </w:rPr>
        <w:t>.1 项目比选响应保证金：金额为人民币</w:t>
      </w:r>
      <w:r>
        <w:rPr>
          <w:rFonts w:hint="eastAsia" w:ascii="方正仿宋_GBK" w:hAnsi="方正仿宋_GBK" w:eastAsia="方正仿宋_GBK" w:cs="方正仿宋_GBK"/>
          <w:color w:val="auto"/>
          <w:kern w:val="0"/>
          <w:sz w:val="28"/>
          <w:szCs w:val="28"/>
          <w:u w:val="single"/>
          <w:lang w:val="en-US" w:eastAsia="zh-CN"/>
        </w:rPr>
        <w:t>400</w:t>
      </w:r>
      <w:r>
        <w:rPr>
          <w:rFonts w:hint="eastAsia" w:ascii="方正仿宋_GBK" w:hAnsi="方正仿宋_GBK" w:eastAsia="方正仿宋_GBK" w:cs="方正仿宋_GBK"/>
          <w:color w:val="auto"/>
          <w:kern w:val="0"/>
          <w:sz w:val="28"/>
          <w:szCs w:val="28"/>
        </w:rPr>
        <w:t>元整。</w:t>
      </w:r>
    </w:p>
    <w:p>
      <w:pPr>
        <w:adjustRightInd w:val="0"/>
        <w:snapToGrid w:val="0"/>
        <w:spacing w:line="360" w:lineRule="auto"/>
        <w:ind w:firstLine="560" w:firstLineChars="200"/>
        <w:rPr>
          <w:rFonts w:ascii="方正仿宋_GBK" w:hAnsi="方正仿宋_GBK" w:eastAsia="方正仿宋_GBK" w:cs="方正仿宋_GBK"/>
          <w:color w:val="auto"/>
          <w:kern w:val="0"/>
          <w:sz w:val="28"/>
          <w:szCs w:val="28"/>
        </w:rPr>
      </w:pPr>
      <w:r>
        <w:rPr>
          <w:rFonts w:hint="eastAsia" w:ascii="方正仿宋_GBK" w:hAnsi="方正仿宋_GBK" w:eastAsia="方正仿宋_GBK" w:cs="方正仿宋_GBK"/>
          <w:color w:val="auto"/>
          <w:kern w:val="0"/>
          <w:sz w:val="28"/>
          <w:szCs w:val="28"/>
          <w:lang w:val="en-US" w:eastAsia="zh-CN"/>
        </w:rPr>
        <w:t>6</w:t>
      </w:r>
      <w:r>
        <w:rPr>
          <w:rFonts w:hint="eastAsia" w:ascii="方正仿宋_GBK" w:hAnsi="方正仿宋_GBK" w:eastAsia="方正仿宋_GBK" w:cs="方正仿宋_GBK"/>
          <w:color w:val="auto"/>
          <w:kern w:val="0"/>
          <w:sz w:val="28"/>
          <w:szCs w:val="28"/>
        </w:rPr>
        <w:t>.1.1 提交方式：比选响应人企业基本账户银行转账。比选响应人提交比选响应保证金后应到采购人财务部（重庆市渝北区机场东二路19号重庆机场集团有限公司办公楼5楼）换取保证金收据，并将保证金收据复印件装入比选响应文件中。</w:t>
      </w:r>
    </w:p>
    <w:p>
      <w:pPr>
        <w:adjustRightInd w:val="0"/>
        <w:snapToGrid w:val="0"/>
        <w:spacing w:line="360" w:lineRule="auto"/>
        <w:ind w:firstLine="560" w:firstLineChars="200"/>
        <w:rPr>
          <w:rFonts w:ascii="方正仿宋_GBK" w:hAnsi="方正仿宋_GBK" w:eastAsia="方正仿宋_GBK" w:cs="方正仿宋_GBK"/>
          <w:color w:val="auto"/>
          <w:kern w:val="0"/>
          <w:sz w:val="28"/>
          <w:szCs w:val="28"/>
        </w:rPr>
      </w:pPr>
      <w:r>
        <w:rPr>
          <w:rFonts w:hint="eastAsia" w:ascii="方正仿宋_GBK" w:hAnsi="方正仿宋_GBK" w:eastAsia="方正仿宋_GBK" w:cs="方正仿宋_GBK"/>
          <w:color w:val="auto"/>
          <w:kern w:val="0"/>
          <w:sz w:val="28"/>
          <w:szCs w:val="28"/>
        </w:rPr>
        <w:t>开户名：重庆机场集团有限公司</w:t>
      </w:r>
    </w:p>
    <w:p>
      <w:pPr>
        <w:adjustRightInd w:val="0"/>
        <w:snapToGrid w:val="0"/>
        <w:spacing w:line="360" w:lineRule="auto"/>
        <w:ind w:firstLine="560" w:firstLineChars="200"/>
        <w:rPr>
          <w:rFonts w:ascii="方正仿宋_GBK" w:hAnsi="方正仿宋_GBK" w:eastAsia="方正仿宋_GBK" w:cs="方正仿宋_GBK"/>
          <w:color w:val="auto"/>
          <w:kern w:val="0"/>
          <w:sz w:val="28"/>
          <w:szCs w:val="28"/>
        </w:rPr>
      </w:pPr>
      <w:r>
        <w:rPr>
          <w:rFonts w:hint="eastAsia" w:ascii="方正仿宋_GBK" w:hAnsi="方正仿宋_GBK" w:eastAsia="方正仿宋_GBK" w:cs="方正仿宋_GBK"/>
          <w:color w:val="auto"/>
          <w:kern w:val="0"/>
          <w:sz w:val="28"/>
          <w:szCs w:val="28"/>
        </w:rPr>
        <w:t>开户银行：建设银行渝北支行机场分理处</w:t>
      </w:r>
    </w:p>
    <w:p>
      <w:pPr>
        <w:adjustRightInd w:val="0"/>
        <w:snapToGrid w:val="0"/>
        <w:spacing w:line="360" w:lineRule="auto"/>
        <w:ind w:firstLine="560" w:firstLineChars="200"/>
        <w:rPr>
          <w:rFonts w:ascii="方正仿宋_GBK" w:hAnsi="方正仿宋_GBK" w:eastAsia="方正仿宋_GBK" w:cs="方正仿宋_GBK"/>
          <w:color w:val="auto"/>
          <w:kern w:val="0"/>
          <w:sz w:val="28"/>
          <w:szCs w:val="28"/>
        </w:rPr>
      </w:pPr>
      <w:r>
        <w:rPr>
          <w:rFonts w:hint="eastAsia" w:ascii="方正仿宋_GBK" w:hAnsi="方正仿宋_GBK" w:eastAsia="方正仿宋_GBK" w:cs="方正仿宋_GBK"/>
          <w:color w:val="auto"/>
          <w:kern w:val="0"/>
          <w:sz w:val="28"/>
          <w:szCs w:val="28"/>
        </w:rPr>
        <w:t>账号：5000 1083 8000 5000 0447</w:t>
      </w:r>
    </w:p>
    <w:p>
      <w:pPr>
        <w:adjustRightInd w:val="0"/>
        <w:snapToGrid w:val="0"/>
        <w:spacing w:line="360" w:lineRule="auto"/>
        <w:ind w:firstLine="560" w:firstLineChars="200"/>
        <w:rPr>
          <w:rFonts w:ascii="方正仿宋_GBK" w:hAnsi="方正仿宋_GBK" w:eastAsia="方正仿宋_GBK" w:cs="方正仿宋_GBK"/>
          <w:color w:val="auto"/>
          <w:kern w:val="0"/>
          <w:sz w:val="28"/>
          <w:szCs w:val="28"/>
        </w:rPr>
      </w:pPr>
      <w:r>
        <w:rPr>
          <w:rFonts w:hint="eastAsia" w:ascii="方正仿宋_GBK" w:hAnsi="方正仿宋_GBK" w:eastAsia="方正仿宋_GBK" w:cs="方正仿宋_GBK"/>
          <w:color w:val="auto"/>
          <w:kern w:val="0"/>
          <w:sz w:val="28"/>
          <w:szCs w:val="28"/>
        </w:rPr>
        <w:t>注意：比选响应人递交比选响应文件时应出示采购人财务部开具的项目比选保证金收据原件，否则，采购人将拒收比选响应文件。</w:t>
      </w:r>
    </w:p>
    <w:p>
      <w:pPr>
        <w:adjustRightInd w:val="0"/>
        <w:snapToGrid w:val="0"/>
        <w:spacing w:line="360" w:lineRule="auto"/>
        <w:ind w:firstLine="560" w:firstLineChars="200"/>
        <w:rPr>
          <w:rFonts w:ascii="方正仿宋_GBK" w:hAnsi="方正仿宋_GBK" w:eastAsia="方正仿宋_GBK" w:cs="方正仿宋_GBK"/>
          <w:color w:val="auto"/>
          <w:kern w:val="0"/>
          <w:sz w:val="28"/>
          <w:szCs w:val="28"/>
        </w:rPr>
      </w:pPr>
      <w:r>
        <w:rPr>
          <w:rFonts w:hint="eastAsia" w:ascii="方正仿宋_GBK" w:hAnsi="方正仿宋_GBK" w:eastAsia="方正仿宋_GBK" w:cs="方正仿宋_GBK"/>
          <w:color w:val="auto"/>
          <w:kern w:val="0"/>
          <w:sz w:val="28"/>
          <w:szCs w:val="28"/>
          <w:lang w:val="en-US" w:eastAsia="zh-CN"/>
        </w:rPr>
        <w:t>6</w:t>
      </w:r>
      <w:r>
        <w:rPr>
          <w:rFonts w:hint="eastAsia" w:ascii="方正仿宋_GBK" w:hAnsi="方正仿宋_GBK" w:eastAsia="方正仿宋_GBK" w:cs="方正仿宋_GBK"/>
          <w:color w:val="auto"/>
          <w:kern w:val="0"/>
          <w:sz w:val="28"/>
          <w:szCs w:val="28"/>
        </w:rPr>
        <w:t>.1.2 提交时间：比选开始前</w:t>
      </w:r>
    </w:p>
    <w:p>
      <w:pPr>
        <w:adjustRightInd w:val="0"/>
        <w:snapToGrid w:val="0"/>
        <w:spacing w:line="360" w:lineRule="auto"/>
        <w:ind w:left="1" w:firstLine="560" w:firstLineChars="200"/>
        <w:jc w:val="left"/>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kern w:val="0"/>
          <w:sz w:val="28"/>
          <w:szCs w:val="28"/>
          <w:lang w:val="en-US" w:eastAsia="zh-CN"/>
        </w:rPr>
        <w:t>6</w:t>
      </w:r>
      <w:r>
        <w:rPr>
          <w:rFonts w:hint="eastAsia" w:ascii="方正仿宋_GBK" w:hAnsi="方正仿宋_GBK" w:eastAsia="方正仿宋_GBK" w:cs="方正仿宋_GBK"/>
          <w:color w:val="auto"/>
          <w:kern w:val="0"/>
          <w:sz w:val="28"/>
          <w:szCs w:val="28"/>
        </w:rPr>
        <w:t>.1.3 项目比选响应保证金的退还：成交候选人以外的项目比选响应保证金在成交结果公示期结束且无异议后，比选响应单位开具收据并加盖比选响应单位财务专用章，附比选响应单位账户信息一并递交我司</w:t>
      </w:r>
      <w:r>
        <w:rPr>
          <w:rFonts w:hint="eastAsia" w:ascii="方正仿宋_GBK" w:hAnsi="方正仿宋_GBK" w:eastAsia="方正仿宋_GBK" w:cs="方正仿宋_GBK"/>
          <w:color w:val="auto"/>
          <w:kern w:val="0"/>
          <w:sz w:val="28"/>
          <w:szCs w:val="28"/>
          <w:lang w:eastAsia="zh-CN"/>
        </w:rPr>
        <w:t>航站楼管理部</w:t>
      </w:r>
      <w:r>
        <w:rPr>
          <w:rFonts w:hint="eastAsia" w:ascii="方正仿宋_GBK" w:hAnsi="方正仿宋_GBK" w:eastAsia="方正仿宋_GBK" w:cs="方正仿宋_GBK"/>
          <w:color w:val="auto"/>
          <w:kern w:val="0"/>
          <w:sz w:val="28"/>
          <w:szCs w:val="28"/>
        </w:rPr>
        <w:t>，我司凭借该收据根据相关规定在20个工作日内将项目比选响应保证金以银行转账方式退还至比选响应人，该项目比选响应保证金递交期间不计利息。</w:t>
      </w:r>
      <w:r>
        <w:rPr>
          <w:rFonts w:hint="eastAsia" w:ascii="方正仿宋_GBK" w:hAnsi="方正仿宋_GBK" w:eastAsia="方正仿宋_GBK" w:cs="方正仿宋_GBK"/>
          <w:color w:val="auto"/>
          <w:sz w:val="28"/>
        </w:rPr>
        <w:t>成交的</w:t>
      </w:r>
      <w:r>
        <w:rPr>
          <w:rFonts w:hint="eastAsia" w:ascii="方正仿宋_GBK" w:hAnsi="方正仿宋_GBK" w:eastAsia="方正仿宋_GBK" w:cs="方正仿宋_GBK"/>
          <w:color w:val="auto"/>
          <w:sz w:val="28"/>
          <w:lang w:eastAsia="zh-CN"/>
        </w:rPr>
        <w:t>比选响应人</w:t>
      </w:r>
      <w:r>
        <w:rPr>
          <w:rFonts w:hint="eastAsia" w:ascii="方正仿宋_GBK" w:hAnsi="方正仿宋_GBK" w:eastAsia="方正仿宋_GBK" w:cs="方正仿宋_GBK"/>
          <w:color w:val="auto"/>
          <w:sz w:val="28"/>
        </w:rPr>
        <w:t>交纳的比选响应保证金将转为</w:t>
      </w:r>
      <w:r>
        <w:rPr>
          <w:rFonts w:hint="eastAsia" w:ascii="方正仿宋_GBK" w:hAnsi="方正仿宋_GBK" w:eastAsia="方正仿宋_GBK" w:cs="方正仿宋_GBK"/>
          <w:color w:val="auto"/>
          <w:sz w:val="28"/>
          <w:szCs w:val="28"/>
        </w:rPr>
        <w:t>履约保证金。</w:t>
      </w:r>
    </w:p>
    <w:p>
      <w:pPr>
        <w:adjustRightInd w:val="0"/>
        <w:snapToGrid w:val="0"/>
        <w:spacing w:line="360" w:lineRule="auto"/>
        <w:ind w:firstLine="560" w:firstLineChars="200"/>
        <w:rPr>
          <w:rFonts w:ascii="方正仿宋_GBK" w:hAnsi="方正仿宋_GBK" w:eastAsia="方正仿宋_GBK" w:cs="方正仿宋_GBK"/>
          <w:b/>
          <w:color w:val="auto"/>
          <w:sz w:val="28"/>
          <w:szCs w:val="28"/>
        </w:rPr>
      </w:pPr>
      <w:r>
        <w:rPr>
          <w:rFonts w:hint="eastAsia" w:ascii="方正仿宋_GBK" w:hAnsi="方正仿宋_GBK" w:eastAsia="方正仿宋_GBK" w:cs="方正仿宋_GBK"/>
          <w:b/>
          <w:color w:val="auto"/>
          <w:kern w:val="0"/>
          <w:sz w:val="28"/>
          <w:szCs w:val="28"/>
          <w:lang w:eastAsia="zh-CN"/>
        </w:rPr>
        <w:t>七</w:t>
      </w:r>
      <w:r>
        <w:rPr>
          <w:rFonts w:hint="eastAsia" w:ascii="方正仿宋_GBK" w:hAnsi="方正仿宋_GBK" w:eastAsia="方正仿宋_GBK" w:cs="方正仿宋_GBK"/>
          <w:b/>
          <w:color w:val="auto"/>
          <w:kern w:val="0"/>
          <w:sz w:val="28"/>
          <w:szCs w:val="28"/>
        </w:rPr>
        <w:t>、</w:t>
      </w:r>
      <w:r>
        <w:rPr>
          <w:rFonts w:hint="eastAsia" w:ascii="方正仿宋_GBK" w:hAnsi="方正仿宋_GBK" w:eastAsia="方正仿宋_GBK" w:cs="方正仿宋_GBK"/>
          <w:b/>
          <w:color w:val="auto"/>
          <w:sz w:val="28"/>
          <w:szCs w:val="28"/>
        </w:rPr>
        <w:t>支付方式</w:t>
      </w:r>
    </w:p>
    <w:p>
      <w:pPr>
        <w:spacing w:line="360" w:lineRule="auto"/>
        <w:ind w:firstLine="560" w:firstLineChars="200"/>
        <w:rPr>
          <w:rFonts w:hint="eastAsia" w:ascii="方正仿宋_GBK" w:hAnsi="方正仿宋_GBK" w:eastAsia="方正仿宋_GBK" w:cs="方正仿宋_GBK"/>
          <w:color w:val="auto"/>
          <w:sz w:val="28"/>
          <w:szCs w:val="28"/>
          <w:u w:val="single"/>
          <w:lang w:val="en-US" w:eastAsia="zh-CN"/>
        </w:rPr>
      </w:pPr>
      <w:r>
        <w:rPr>
          <w:rFonts w:hint="eastAsia" w:ascii="方正仿宋_GBK" w:hAnsi="方正仿宋_GBK" w:eastAsia="方正仿宋_GBK" w:cs="方正仿宋_GBK"/>
          <w:color w:val="auto"/>
          <w:sz w:val="28"/>
          <w:szCs w:val="28"/>
          <w:u w:val="single"/>
          <w:lang w:val="en-US" w:eastAsia="zh-CN"/>
        </w:rPr>
        <w:t>项目完成验收合格20个工作日内支付。</w:t>
      </w:r>
    </w:p>
    <w:p>
      <w:pPr>
        <w:spacing w:line="360" w:lineRule="auto"/>
        <w:ind w:firstLine="560" w:firstLineChars="200"/>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若乙方开具增值税专用发票，则甲方支付不含增值税合同金额和税额的总金额；若乙方开具增值税普通发票，则甲方仅支付不含增值税合同金额。</w:t>
      </w:r>
    </w:p>
    <w:p>
      <w:pPr>
        <w:spacing w:line="360" w:lineRule="auto"/>
        <w:ind w:firstLine="549" w:firstLineChars="196"/>
        <w:rPr>
          <w:rFonts w:ascii="方正仿宋_GBK" w:hAnsi="方正仿宋_GBK" w:eastAsia="方正仿宋_GBK" w:cs="方正仿宋_GBK"/>
          <w:b/>
          <w:color w:val="auto"/>
          <w:sz w:val="28"/>
          <w:szCs w:val="28"/>
        </w:rPr>
      </w:pPr>
      <w:r>
        <w:rPr>
          <w:rFonts w:hint="eastAsia" w:ascii="方正仿宋_GBK" w:hAnsi="方正仿宋_GBK" w:eastAsia="方正仿宋_GBK" w:cs="方正仿宋_GBK"/>
          <w:b/>
          <w:color w:val="auto"/>
          <w:sz w:val="28"/>
          <w:szCs w:val="28"/>
          <w:lang w:eastAsia="zh-CN"/>
        </w:rPr>
        <w:t>八</w:t>
      </w:r>
      <w:r>
        <w:rPr>
          <w:rFonts w:hint="eastAsia" w:ascii="方正仿宋_GBK" w:hAnsi="方正仿宋_GBK" w:eastAsia="方正仿宋_GBK" w:cs="方正仿宋_GBK"/>
          <w:b/>
          <w:color w:val="auto"/>
          <w:sz w:val="28"/>
          <w:szCs w:val="28"/>
        </w:rPr>
        <w:t>、工期时间</w:t>
      </w:r>
    </w:p>
    <w:p>
      <w:pPr>
        <w:spacing w:line="360" w:lineRule="auto"/>
        <w:ind w:firstLine="560" w:firstLineChars="200"/>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lang w:eastAsia="zh-CN"/>
        </w:rPr>
        <w:t>自合同签订之日</w:t>
      </w:r>
      <w:r>
        <w:rPr>
          <w:rFonts w:hint="eastAsia" w:ascii="方正仿宋_GBK" w:hAnsi="方正仿宋_GBK" w:eastAsia="方正仿宋_GBK" w:cs="方正仿宋_GBK"/>
          <w:color w:val="auto"/>
          <w:sz w:val="28"/>
          <w:szCs w:val="28"/>
          <w:lang w:val="en-US" w:eastAsia="zh-CN"/>
        </w:rPr>
        <w:t>起20个工作日完成损坏垃圾桶的维修，并确保已维修的垃圾桶在维修后1年内能正常使用。</w:t>
      </w:r>
    </w:p>
    <w:p>
      <w:pPr>
        <w:numPr>
          <w:ilvl w:val="0"/>
          <w:numId w:val="1"/>
        </w:numPr>
        <w:spacing w:line="360" w:lineRule="auto"/>
        <w:ind w:firstLine="560" w:firstLineChars="200"/>
        <w:rPr>
          <w:rFonts w:hint="eastAsia" w:ascii="方正仿宋_GBK" w:hAnsi="方正仿宋_GBK" w:eastAsia="方正仿宋_GBK" w:cs="方正仿宋_GBK"/>
          <w:b/>
          <w:color w:val="auto"/>
          <w:sz w:val="28"/>
          <w:szCs w:val="28"/>
        </w:rPr>
      </w:pPr>
      <w:r>
        <w:rPr>
          <w:rFonts w:hint="eastAsia" w:ascii="方正仿宋_GBK" w:hAnsi="方正仿宋_GBK" w:eastAsia="方正仿宋_GBK" w:cs="方正仿宋_GBK"/>
          <w:b/>
          <w:color w:val="auto"/>
          <w:sz w:val="28"/>
          <w:szCs w:val="28"/>
        </w:rPr>
        <w:t>质保期</w:t>
      </w:r>
    </w:p>
    <w:p>
      <w:pPr>
        <w:pStyle w:val="2"/>
        <w:numPr>
          <w:ilvl w:val="0"/>
          <w:numId w:val="0"/>
        </w:numPr>
        <w:jc w:val="both"/>
        <w:rPr>
          <w:rFonts w:hint="eastAsia" w:ascii="方正仿宋_GBK" w:hAnsi="方正仿宋_GBK" w:eastAsia="方正仿宋_GBK" w:cs="方正仿宋_GBK"/>
          <w:b w:val="0"/>
          <w:color w:val="auto"/>
          <w:kern w:val="2"/>
          <w:sz w:val="28"/>
          <w:szCs w:val="28"/>
          <w:lang w:val="en-US" w:eastAsia="zh-CN" w:bidi="ar-SA"/>
        </w:rPr>
      </w:pPr>
      <w:r>
        <w:rPr>
          <w:rFonts w:hint="eastAsia"/>
          <w:color w:val="auto"/>
          <w:lang w:val="en-US" w:eastAsia="zh-CN"/>
        </w:rPr>
        <w:t xml:space="preserve">  </w:t>
      </w:r>
      <w:r>
        <w:rPr>
          <w:rFonts w:hint="eastAsia" w:ascii="方正仿宋_GBK" w:hAnsi="方正仿宋_GBK" w:eastAsia="方正仿宋_GBK" w:cs="方正仿宋_GBK"/>
          <w:b w:val="0"/>
          <w:color w:val="auto"/>
          <w:kern w:val="2"/>
          <w:sz w:val="28"/>
          <w:szCs w:val="28"/>
          <w:lang w:val="en-US" w:eastAsia="zh-CN" w:bidi="ar-SA"/>
        </w:rPr>
        <w:t xml:space="preserve"> 确保已维修的垃圾桶在维修后1年内能正常使用。</w:t>
      </w:r>
    </w:p>
    <w:p>
      <w:pPr>
        <w:widowControl/>
        <w:adjustRightInd w:val="0"/>
        <w:snapToGrid w:val="0"/>
        <w:spacing w:line="360" w:lineRule="auto"/>
        <w:ind w:firstLine="549" w:firstLineChars="196"/>
        <w:jc w:val="left"/>
        <w:textAlignment w:val="bottom"/>
        <w:rPr>
          <w:rFonts w:ascii="方正仿宋_GBK" w:hAnsi="方正仿宋_GBK" w:eastAsia="方正仿宋_GBK" w:cs="方正仿宋_GBK"/>
          <w:b/>
          <w:color w:val="auto"/>
          <w:sz w:val="28"/>
          <w:szCs w:val="28"/>
        </w:rPr>
      </w:pPr>
      <w:r>
        <w:rPr>
          <w:rFonts w:hint="eastAsia" w:ascii="方正仿宋_GBK" w:hAnsi="方正仿宋_GBK" w:eastAsia="方正仿宋_GBK" w:cs="方正仿宋_GBK"/>
          <w:b/>
          <w:color w:val="auto"/>
          <w:sz w:val="28"/>
          <w:szCs w:val="28"/>
          <w:lang w:eastAsia="zh-CN"/>
        </w:rPr>
        <w:t>十</w:t>
      </w:r>
      <w:r>
        <w:rPr>
          <w:rFonts w:hint="eastAsia" w:ascii="方正仿宋_GBK" w:hAnsi="方正仿宋_GBK" w:eastAsia="方正仿宋_GBK" w:cs="方正仿宋_GBK"/>
          <w:b/>
          <w:color w:val="auto"/>
          <w:sz w:val="28"/>
          <w:szCs w:val="28"/>
        </w:rPr>
        <w:t>、比选响应有效期</w:t>
      </w:r>
    </w:p>
    <w:p>
      <w:pPr>
        <w:autoSpaceDE w:val="0"/>
        <w:autoSpaceDN w:val="0"/>
        <w:adjustRightInd w:val="0"/>
        <w:spacing w:line="360" w:lineRule="auto"/>
        <w:ind w:firstLine="630" w:firstLineChars="225"/>
        <w:rPr>
          <w:rFonts w:hint="eastAsia" w:ascii="方正仿宋_GBK" w:hAnsi="方正仿宋_GBK" w:eastAsia="方正仿宋_GBK" w:cs="方正仿宋_GBK"/>
          <w:b/>
          <w:color w:val="auto"/>
          <w:sz w:val="28"/>
          <w:szCs w:val="28"/>
        </w:rPr>
      </w:pPr>
      <w:r>
        <w:rPr>
          <w:rFonts w:hint="eastAsia" w:ascii="方正仿宋_GBK" w:hAnsi="方正仿宋_GBK" w:eastAsia="方正仿宋_GBK" w:cs="方正仿宋_GBK"/>
          <w:color w:val="auto"/>
          <w:sz w:val="28"/>
          <w:szCs w:val="28"/>
          <w:lang w:val="en-US" w:eastAsia="zh-CN"/>
        </w:rPr>
        <w:t>60</w:t>
      </w:r>
      <w:r>
        <w:rPr>
          <w:rFonts w:hint="eastAsia" w:ascii="方正仿宋_GBK" w:hAnsi="方正仿宋_GBK" w:eastAsia="方正仿宋_GBK" w:cs="方正仿宋_GBK"/>
          <w:color w:val="auto"/>
          <w:sz w:val="28"/>
          <w:szCs w:val="28"/>
        </w:rPr>
        <w:t>天（自比选响应人提交比选响应文件截止之日起计算）</w:t>
      </w:r>
    </w:p>
    <w:p>
      <w:pPr>
        <w:widowControl/>
        <w:adjustRightInd w:val="0"/>
        <w:snapToGrid w:val="0"/>
        <w:spacing w:line="360" w:lineRule="auto"/>
        <w:ind w:firstLine="549" w:firstLineChars="196"/>
        <w:jc w:val="left"/>
        <w:textAlignment w:val="bottom"/>
        <w:rPr>
          <w:rFonts w:ascii="方正仿宋_GBK" w:hAnsi="方正仿宋_GBK" w:eastAsia="方正仿宋_GBK" w:cs="方正仿宋_GBK"/>
          <w:color w:val="auto"/>
          <w:sz w:val="28"/>
          <w:szCs w:val="28"/>
        </w:rPr>
      </w:pPr>
      <w:r>
        <w:rPr>
          <w:rFonts w:hint="eastAsia" w:ascii="方正仿宋_GBK" w:hAnsi="方正仿宋_GBK" w:eastAsia="方正仿宋_GBK" w:cs="方正仿宋_GBK"/>
          <w:b/>
          <w:color w:val="auto"/>
          <w:sz w:val="28"/>
          <w:szCs w:val="28"/>
          <w:lang w:eastAsia="zh-CN"/>
        </w:rPr>
        <w:t>十一</w:t>
      </w:r>
      <w:r>
        <w:rPr>
          <w:rFonts w:hint="eastAsia" w:ascii="方正仿宋_GBK" w:hAnsi="方正仿宋_GBK" w:eastAsia="方正仿宋_GBK" w:cs="方正仿宋_GBK"/>
          <w:b/>
          <w:color w:val="auto"/>
          <w:sz w:val="28"/>
          <w:szCs w:val="28"/>
        </w:rPr>
        <w:t>、比选响应</w:t>
      </w:r>
      <w:r>
        <w:rPr>
          <w:rFonts w:hint="eastAsia" w:ascii="方正仿宋_GBK" w:hAnsi="方正仿宋_GBK" w:eastAsia="方正仿宋_GBK" w:cs="方正仿宋_GBK"/>
          <w:b/>
          <w:color w:val="auto"/>
          <w:kern w:val="0"/>
          <w:sz w:val="28"/>
          <w:szCs w:val="28"/>
        </w:rPr>
        <w:t>文件的编制和提交</w:t>
      </w:r>
    </w:p>
    <w:p>
      <w:pPr>
        <w:autoSpaceDE w:val="0"/>
        <w:autoSpaceDN w:val="0"/>
        <w:adjustRightInd w:val="0"/>
        <w:spacing w:line="360" w:lineRule="auto"/>
        <w:ind w:firstLine="630" w:firstLineChars="225"/>
        <w:rPr>
          <w:rFonts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rPr>
        <w:t>1</w:t>
      </w:r>
      <w:r>
        <w:rPr>
          <w:rFonts w:hint="eastAsia" w:ascii="方正仿宋_GBK" w:hAnsi="方正仿宋_GBK" w:eastAsia="方正仿宋_GBK" w:cs="方正仿宋_GBK"/>
          <w:color w:val="auto"/>
          <w:sz w:val="28"/>
          <w:szCs w:val="28"/>
          <w:lang w:val="en-US" w:eastAsia="zh-CN"/>
        </w:rPr>
        <w:t>1</w:t>
      </w: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rPr>
        <w:t>比选响应方</w:t>
      </w:r>
      <w:r>
        <w:rPr>
          <w:rFonts w:hint="eastAsia" w:ascii="方正仿宋_GBK" w:hAnsi="方正仿宋_GBK" w:eastAsia="方正仿宋_GBK" w:cs="方正仿宋_GBK"/>
          <w:color w:val="auto"/>
          <w:sz w:val="28"/>
          <w:szCs w:val="28"/>
          <w:lang w:val="zh-CN"/>
        </w:rPr>
        <w:t>应当按照</w:t>
      </w:r>
      <w:r>
        <w:rPr>
          <w:rFonts w:hint="eastAsia" w:ascii="方正仿宋_GBK" w:hAnsi="方正仿宋_GBK" w:eastAsia="方正仿宋_GBK" w:cs="方正仿宋_GBK"/>
          <w:color w:val="auto"/>
          <w:sz w:val="28"/>
          <w:szCs w:val="28"/>
        </w:rPr>
        <w:t>比选</w:t>
      </w:r>
      <w:r>
        <w:rPr>
          <w:rFonts w:hint="eastAsia" w:ascii="方正仿宋_GBK" w:hAnsi="方正仿宋_GBK" w:eastAsia="方正仿宋_GBK" w:cs="方正仿宋_GBK"/>
          <w:color w:val="auto"/>
          <w:sz w:val="28"/>
          <w:szCs w:val="28"/>
          <w:lang w:val="zh-CN"/>
        </w:rPr>
        <w:t>采购文件的要求编制比选响应文件，比选响应文件应当对</w:t>
      </w:r>
      <w:r>
        <w:rPr>
          <w:rFonts w:hint="eastAsia" w:ascii="方正仿宋_GBK" w:hAnsi="方正仿宋_GBK" w:eastAsia="方正仿宋_GBK" w:cs="方正仿宋_GBK"/>
          <w:color w:val="auto"/>
          <w:sz w:val="28"/>
          <w:szCs w:val="28"/>
        </w:rPr>
        <w:t>比选</w:t>
      </w:r>
      <w:r>
        <w:rPr>
          <w:rFonts w:hint="eastAsia" w:ascii="方正仿宋_GBK" w:hAnsi="方正仿宋_GBK" w:eastAsia="方正仿宋_GBK" w:cs="方正仿宋_GBK"/>
          <w:color w:val="auto"/>
          <w:sz w:val="28"/>
          <w:szCs w:val="28"/>
          <w:lang w:val="zh-CN"/>
        </w:rPr>
        <w:t>采购文件提出的要求和条件作出实质性应答。</w:t>
      </w:r>
    </w:p>
    <w:p>
      <w:pPr>
        <w:autoSpaceDE w:val="0"/>
        <w:autoSpaceDN w:val="0"/>
        <w:adjustRightInd w:val="0"/>
        <w:spacing w:line="360" w:lineRule="auto"/>
        <w:ind w:firstLine="630" w:firstLineChars="225"/>
        <w:rPr>
          <w:rFonts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rPr>
        <w:t>1</w:t>
      </w:r>
      <w:r>
        <w:rPr>
          <w:rFonts w:hint="eastAsia" w:ascii="方正仿宋_GBK" w:hAnsi="方正仿宋_GBK" w:eastAsia="方正仿宋_GBK" w:cs="方正仿宋_GBK"/>
          <w:color w:val="auto"/>
          <w:sz w:val="28"/>
          <w:szCs w:val="28"/>
          <w:lang w:val="en-US" w:eastAsia="zh-CN"/>
        </w:rPr>
        <w:t>1</w:t>
      </w:r>
      <w:r>
        <w:rPr>
          <w:rFonts w:hint="eastAsia" w:ascii="方正仿宋_GBK" w:hAnsi="方正仿宋_GBK" w:eastAsia="方正仿宋_GBK" w:cs="方正仿宋_GBK"/>
          <w:color w:val="auto"/>
          <w:sz w:val="28"/>
          <w:szCs w:val="28"/>
          <w:lang w:val="zh-CN"/>
        </w:rPr>
        <w:t>.2比选响应文件应用A4规格纸编制并装订成册，主要由以下几个部分组成：</w:t>
      </w:r>
    </w:p>
    <w:p>
      <w:pPr>
        <w:autoSpaceDE w:val="0"/>
        <w:autoSpaceDN w:val="0"/>
        <w:adjustRightInd w:val="0"/>
        <w:spacing w:line="360" w:lineRule="auto"/>
        <w:ind w:firstLine="630" w:firstLineChars="225"/>
        <w:rPr>
          <w:rFonts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rPr>
        <w:t>1</w:t>
      </w:r>
      <w:r>
        <w:rPr>
          <w:rFonts w:hint="eastAsia" w:ascii="方正仿宋_GBK" w:hAnsi="方正仿宋_GBK" w:eastAsia="方正仿宋_GBK" w:cs="方正仿宋_GBK"/>
          <w:color w:val="auto"/>
          <w:sz w:val="28"/>
          <w:szCs w:val="28"/>
          <w:lang w:val="en-US" w:eastAsia="zh-CN"/>
        </w:rPr>
        <w:t>1</w:t>
      </w:r>
      <w:r>
        <w:rPr>
          <w:rFonts w:hint="eastAsia" w:ascii="方正仿宋_GBK" w:hAnsi="方正仿宋_GBK" w:eastAsia="方正仿宋_GBK" w:cs="方正仿宋_GBK"/>
          <w:color w:val="auto"/>
          <w:sz w:val="28"/>
          <w:szCs w:val="28"/>
          <w:lang w:val="zh-CN"/>
        </w:rPr>
        <w:t>.2.1</w:t>
      </w:r>
      <w:r>
        <w:rPr>
          <w:rFonts w:hint="eastAsia" w:ascii="方正仿宋_GBK" w:hAnsi="方正仿宋_GBK" w:eastAsia="方正仿宋_GBK" w:cs="方正仿宋_GBK"/>
          <w:color w:val="auto"/>
          <w:sz w:val="28"/>
          <w:szCs w:val="28"/>
        </w:rPr>
        <w:t xml:space="preserve"> </w:t>
      </w:r>
      <w:r>
        <w:rPr>
          <w:rFonts w:hint="eastAsia" w:ascii="方正仿宋_GBK" w:hAnsi="方正仿宋_GBK" w:eastAsia="方正仿宋_GBK" w:cs="方正仿宋_GBK"/>
          <w:color w:val="auto"/>
          <w:sz w:val="28"/>
          <w:szCs w:val="28"/>
          <w:lang w:val="zh-CN"/>
        </w:rPr>
        <w:t>封面。</w:t>
      </w:r>
    </w:p>
    <w:p>
      <w:pPr>
        <w:autoSpaceDE w:val="0"/>
        <w:autoSpaceDN w:val="0"/>
        <w:adjustRightInd w:val="0"/>
        <w:spacing w:line="360" w:lineRule="auto"/>
        <w:ind w:firstLine="630" w:firstLineChars="225"/>
        <w:rPr>
          <w:rFonts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rPr>
        <w:t>1</w:t>
      </w:r>
      <w:r>
        <w:rPr>
          <w:rFonts w:hint="eastAsia" w:ascii="方正仿宋_GBK" w:hAnsi="方正仿宋_GBK" w:eastAsia="方正仿宋_GBK" w:cs="方正仿宋_GBK"/>
          <w:color w:val="auto"/>
          <w:sz w:val="28"/>
          <w:szCs w:val="28"/>
          <w:lang w:val="en-US" w:eastAsia="zh-CN"/>
        </w:rPr>
        <w:t>1</w:t>
      </w:r>
      <w:r>
        <w:rPr>
          <w:rFonts w:hint="eastAsia" w:ascii="方正仿宋_GBK" w:hAnsi="方正仿宋_GBK" w:eastAsia="方正仿宋_GBK" w:cs="方正仿宋_GBK"/>
          <w:color w:val="auto"/>
          <w:sz w:val="28"/>
          <w:szCs w:val="28"/>
          <w:lang w:val="zh-CN"/>
        </w:rPr>
        <w:t>.2.2</w:t>
      </w:r>
      <w:r>
        <w:rPr>
          <w:rFonts w:hint="eastAsia" w:ascii="方正仿宋_GBK" w:hAnsi="方正仿宋_GBK" w:eastAsia="方正仿宋_GBK" w:cs="方正仿宋_GBK"/>
          <w:color w:val="auto"/>
          <w:sz w:val="28"/>
          <w:szCs w:val="28"/>
        </w:rPr>
        <w:t xml:space="preserve"> </w:t>
      </w:r>
      <w:r>
        <w:rPr>
          <w:rFonts w:hint="eastAsia" w:ascii="方正仿宋_GBK" w:hAnsi="方正仿宋_GBK" w:eastAsia="方正仿宋_GBK" w:cs="方正仿宋_GBK"/>
          <w:color w:val="auto"/>
          <w:sz w:val="28"/>
          <w:szCs w:val="28"/>
          <w:lang w:val="zh-CN"/>
        </w:rPr>
        <w:t>加盖公章的报价函及声明（格式按附件）。</w:t>
      </w:r>
    </w:p>
    <w:p>
      <w:pPr>
        <w:autoSpaceDE w:val="0"/>
        <w:autoSpaceDN w:val="0"/>
        <w:adjustRightInd w:val="0"/>
        <w:spacing w:line="360" w:lineRule="auto"/>
        <w:ind w:firstLine="630" w:firstLineChars="225"/>
        <w:rPr>
          <w:rFonts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rPr>
        <w:t>1</w:t>
      </w:r>
      <w:r>
        <w:rPr>
          <w:rFonts w:hint="eastAsia" w:ascii="方正仿宋_GBK" w:hAnsi="方正仿宋_GBK" w:eastAsia="方正仿宋_GBK" w:cs="方正仿宋_GBK"/>
          <w:color w:val="auto"/>
          <w:sz w:val="28"/>
          <w:szCs w:val="28"/>
          <w:lang w:val="en-US" w:eastAsia="zh-CN"/>
        </w:rPr>
        <w:t>1</w:t>
      </w:r>
      <w:r>
        <w:rPr>
          <w:rFonts w:hint="eastAsia" w:ascii="方正仿宋_GBK" w:hAnsi="方正仿宋_GBK" w:eastAsia="方正仿宋_GBK" w:cs="方正仿宋_GBK"/>
          <w:color w:val="auto"/>
          <w:sz w:val="28"/>
          <w:szCs w:val="28"/>
          <w:lang w:val="zh-CN"/>
        </w:rPr>
        <w:t>.2.</w:t>
      </w:r>
      <w:r>
        <w:rPr>
          <w:rFonts w:hint="eastAsia" w:ascii="方正仿宋_GBK" w:hAnsi="方正仿宋_GBK" w:eastAsia="方正仿宋_GBK" w:cs="方正仿宋_GBK"/>
          <w:color w:val="auto"/>
          <w:sz w:val="28"/>
          <w:szCs w:val="28"/>
        </w:rPr>
        <w:t xml:space="preserve">3 </w:t>
      </w:r>
      <w:r>
        <w:rPr>
          <w:rFonts w:hint="eastAsia" w:ascii="方正仿宋_GBK" w:hAnsi="方正仿宋_GBK" w:eastAsia="方正仿宋_GBK" w:cs="方正仿宋_GBK"/>
          <w:color w:val="auto"/>
          <w:sz w:val="28"/>
          <w:szCs w:val="28"/>
          <w:lang w:val="zh-CN"/>
        </w:rPr>
        <w:t>报价部分。比选响应方应按照</w:t>
      </w:r>
      <w:r>
        <w:rPr>
          <w:rFonts w:hint="eastAsia" w:ascii="方正仿宋_GBK" w:hAnsi="方正仿宋_GBK" w:eastAsia="方正仿宋_GBK" w:cs="方正仿宋_GBK"/>
          <w:color w:val="auto"/>
          <w:sz w:val="28"/>
          <w:szCs w:val="28"/>
        </w:rPr>
        <w:t>比选</w:t>
      </w:r>
      <w:r>
        <w:rPr>
          <w:rFonts w:hint="eastAsia" w:ascii="方正仿宋_GBK" w:hAnsi="方正仿宋_GBK" w:eastAsia="方正仿宋_GBK" w:cs="方正仿宋_GBK"/>
          <w:color w:val="auto"/>
          <w:sz w:val="28"/>
          <w:szCs w:val="28"/>
          <w:lang w:val="zh-CN"/>
        </w:rPr>
        <w:t>采购文件要求（</w:t>
      </w:r>
      <w:r>
        <w:rPr>
          <w:rFonts w:hint="eastAsia" w:ascii="方正仿宋_GBK" w:hAnsi="方正仿宋_GBK" w:eastAsia="方正仿宋_GBK" w:cs="方正仿宋_GBK"/>
          <w:color w:val="auto"/>
          <w:sz w:val="28"/>
          <w:szCs w:val="28"/>
        </w:rPr>
        <w:t>详见附件4：项目采购需求表/明细表</w:t>
      </w:r>
      <w:r>
        <w:rPr>
          <w:rFonts w:hint="eastAsia" w:ascii="方正仿宋_GBK" w:hAnsi="方正仿宋_GBK" w:eastAsia="方正仿宋_GBK" w:cs="方正仿宋_GBK"/>
          <w:color w:val="auto"/>
          <w:sz w:val="28"/>
          <w:szCs w:val="28"/>
          <w:lang w:val="zh-CN"/>
        </w:rPr>
        <w:t>）报出拟提供</w:t>
      </w:r>
      <w:r>
        <w:rPr>
          <w:rFonts w:hint="eastAsia" w:ascii="方正仿宋_GBK" w:hAnsi="方正仿宋_GBK" w:eastAsia="方正仿宋_GBK" w:cs="方正仿宋_GBK"/>
          <w:color w:val="auto"/>
          <w:sz w:val="28"/>
          <w:szCs w:val="28"/>
          <w:u w:val="single"/>
          <w:lang w:val="en-US" w:eastAsia="zh-CN"/>
        </w:rPr>
        <w:t>维修费用</w:t>
      </w:r>
      <w:r>
        <w:rPr>
          <w:rFonts w:hint="eastAsia" w:ascii="方正仿宋_GBK" w:hAnsi="方正仿宋_GBK" w:eastAsia="方正仿宋_GBK" w:cs="方正仿宋_GBK"/>
          <w:color w:val="auto"/>
          <w:sz w:val="28"/>
          <w:szCs w:val="28"/>
          <w:u w:val="single"/>
          <w:lang w:val="zh-CN"/>
        </w:rPr>
        <w:t>、</w:t>
      </w:r>
      <w:r>
        <w:rPr>
          <w:rFonts w:hint="eastAsia" w:ascii="方正仿宋_GBK" w:hAnsi="方正仿宋_GBK" w:eastAsia="方正仿宋_GBK" w:cs="方正仿宋_GBK"/>
          <w:color w:val="auto"/>
          <w:sz w:val="28"/>
          <w:szCs w:val="28"/>
          <w:u w:val="single"/>
          <w:lang w:val="en-US" w:eastAsia="zh-CN"/>
        </w:rPr>
        <w:t>人工数量及费用</w:t>
      </w:r>
      <w:r>
        <w:rPr>
          <w:rFonts w:hint="eastAsia" w:ascii="方正仿宋_GBK" w:hAnsi="方正仿宋_GBK" w:eastAsia="方正仿宋_GBK" w:cs="方正仿宋_GBK"/>
          <w:color w:val="auto"/>
          <w:sz w:val="28"/>
          <w:szCs w:val="28"/>
          <w:lang w:val="zh-CN"/>
        </w:rPr>
        <w:t>等详细内容，各项报价应包括拟提供运输、</w:t>
      </w:r>
      <w:r>
        <w:rPr>
          <w:rFonts w:hint="eastAsia" w:ascii="方正仿宋_GBK" w:hAnsi="方正仿宋_GBK" w:eastAsia="方正仿宋_GBK" w:cs="方正仿宋_GBK"/>
          <w:color w:val="auto"/>
          <w:sz w:val="28"/>
          <w:szCs w:val="28"/>
          <w:lang w:val="en-US" w:eastAsia="zh-CN"/>
        </w:rPr>
        <w:t>维修</w:t>
      </w:r>
      <w:r>
        <w:rPr>
          <w:rFonts w:hint="eastAsia" w:ascii="方正仿宋_GBK" w:hAnsi="方正仿宋_GBK" w:eastAsia="方正仿宋_GBK" w:cs="方正仿宋_GBK"/>
          <w:color w:val="auto"/>
          <w:sz w:val="28"/>
          <w:szCs w:val="28"/>
          <w:lang w:val="zh-CN"/>
        </w:rPr>
        <w:t>、相关税金和服务等全部费用，报价为不含税报价，增值税税率单列。</w:t>
      </w:r>
    </w:p>
    <w:p>
      <w:pPr>
        <w:autoSpaceDE w:val="0"/>
        <w:autoSpaceDN w:val="0"/>
        <w:adjustRightInd w:val="0"/>
        <w:spacing w:line="360" w:lineRule="auto"/>
        <w:ind w:firstLine="630" w:firstLineChars="225"/>
        <w:rPr>
          <w:rFonts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rPr>
        <w:t>1</w:t>
      </w:r>
      <w:r>
        <w:rPr>
          <w:rFonts w:hint="eastAsia" w:ascii="方正仿宋_GBK" w:hAnsi="方正仿宋_GBK" w:eastAsia="方正仿宋_GBK" w:cs="方正仿宋_GBK"/>
          <w:color w:val="auto"/>
          <w:sz w:val="28"/>
          <w:szCs w:val="28"/>
          <w:lang w:val="en-US" w:eastAsia="zh-CN"/>
        </w:rPr>
        <w:t>1</w:t>
      </w:r>
      <w:r>
        <w:rPr>
          <w:rFonts w:hint="eastAsia" w:ascii="方正仿宋_GBK" w:hAnsi="方正仿宋_GBK" w:eastAsia="方正仿宋_GBK" w:cs="方正仿宋_GBK"/>
          <w:color w:val="auto"/>
          <w:sz w:val="28"/>
          <w:szCs w:val="28"/>
          <w:lang w:val="zh-CN"/>
        </w:rPr>
        <w:t>.2.</w:t>
      </w:r>
      <w:r>
        <w:rPr>
          <w:rFonts w:hint="eastAsia" w:ascii="方正仿宋_GBK" w:hAnsi="方正仿宋_GBK" w:eastAsia="方正仿宋_GBK" w:cs="方正仿宋_GBK"/>
          <w:color w:val="auto"/>
          <w:sz w:val="28"/>
          <w:szCs w:val="28"/>
        </w:rPr>
        <w:t xml:space="preserve">4 </w:t>
      </w:r>
      <w:r>
        <w:rPr>
          <w:rFonts w:hint="eastAsia" w:ascii="方正仿宋_GBK" w:hAnsi="方正仿宋_GBK" w:eastAsia="方正仿宋_GBK" w:cs="方正仿宋_GBK"/>
          <w:color w:val="auto"/>
          <w:sz w:val="28"/>
          <w:szCs w:val="28"/>
          <w:lang w:val="zh-CN"/>
        </w:rPr>
        <w:t>技术部分。</w:t>
      </w:r>
      <w:r>
        <w:rPr>
          <w:rFonts w:hint="eastAsia" w:ascii="方正仿宋_GBK" w:hAnsi="方正仿宋_GBK" w:eastAsia="方正仿宋_GBK" w:cs="方正仿宋_GBK"/>
          <w:color w:val="auto"/>
          <w:sz w:val="28"/>
          <w:szCs w:val="28"/>
          <w:u w:val="single"/>
          <w:lang w:val="en-US" w:eastAsia="zh-CN"/>
        </w:rPr>
        <w:t>提供维修情况</w:t>
      </w:r>
      <w:r>
        <w:rPr>
          <w:rFonts w:hint="eastAsia" w:ascii="方正仿宋_GBK" w:hAnsi="方正仿宋_GBK" w:eastAsia="方正仿宋_GBK" w:cs="方正仿宋_GBK"/>
          <w:color w:val="auto"/>
          <w:sz w:val="28"/>
          <w:szCs w:val="28"/>
          <w:u w:val="single"/>
          <w:lang w:val="zh-CN"/>
        </w:rPr>
        <w:t>详细说明。</w:t>
      </w:r>
      <w:r>
        <w:rPr>
          <w:rFonts w:hint="eastAsia" w:ascii="方正仿宋_GBK" w:hAnsi="方正仿宋_GBK" w:eastAsia="方正仿宋_GBK" w:cs="方正仿宋_GBK"/>
          <w:color w:val="auto"/>
          <w:sz w:val="28"/>
          <w:szCs w:val="28"/>
          <w:lang w:val="zh-CN"/>
        </w:rPr>
        <w:t>如果提供的材料和服务与</w:t>
      </w:r>
      <w:r>
        <w:rPr>
          <w:rFonts w:hint="eastAsia" w:ascii="方正仿宋_GBK" w:hAnsi="方正仿宋_GBK" w:eastAsia="方正仿宋_GBK" w:cs="方正仿宋_GBK"/>
          <w:color w:val="auto"/>
          <w:sz w:val="28"/>
          <w:szCs w:val="28"/>
        </w:rPr>
        <w:t>比选</w:t>
      </w:r>
      <w:r>
        <w:rPr>
          <w:rFonts w:hint="eastAsia" w:ascii="方正仿宋_GBK" w:hAnsi="方正仿宋_GBK" w:eastAsia="方正仿宋_GBK" w:cs="方正仿宋_GBK"/>
          <w:color w:val="auto"/>
          <w:sz w:val="28"/>
          <w:szCs w:val="28"/>
          <w:lang w:val="zh-CN"/>
        </w:rPr>
        <w:t>采购文件要求有偏差，必须详细说明，</w:t>
      </w:r>
      <w:r>
        <w:rPr>
          <w:rFonts w:hint="eastAsia" w:ascii="方正仿宋_GBK" w:hAnsi="方正仿宋_GBK" w:eastAsia="方正仿宋_GBK" w:cs="方正仿宋_GBK"/>
          <w:color w:val="auto"/>
          <w:sz w:val="28"/>
          <w:szCs w:val="28"/>
        </w:rPr>
        <w:t>须经比选小组评定和采购人许可，才能作为供应商实质性响应。(表格自制)</w:t>
      </w:r>
    </w:p>
    <w:p>
      <w:pPr>
        <w:widowControl/>
        <w:spacing w:line="600" w:lineRule="exact"/>
        <w:ind w:firstLine="560" w:firstLineChars="200"/>
        <w:jc w:val="left"/>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1</w:t>
      </w:r>
      <w:r>
        <w:rPr>
          <w:rFonts w:hint="eastAsia" w:ascii="方正仿宋_GBK" w:hAnsi="方正仿宋_GBK" w:eastAsia="方正仿宋_GBK" w:cs="方正仿宋_GBK"/>
          <w:color w:val="auto"/>
          <w:sz w:val="28"/>
          <w:szCs w:val="28"/>
          <w:lang w:val="en-US" w:eastAsia="zh-CN"/>
        </w:rPr>
        <w:t>1</w:t>
      </w:r>
      <w:r>
        <w:rPr>
          <w:rFonts w:hint="eastAsia" w:ascii="方正仿宋_GBK" w:hAnsi="方正仿宋_GBK" w:eastAsia="方正仿宋_GBK" w:cs="方正仿宋_GBK"/>
          <w:color w:val="auto"/>
          <w:sz w:val="28"/>
          <w:szCs w:val="28"/>
          <w:lang w:val="zh-CN"/>
        </w:rPr>
        <w:t>.2.5</w:t>
      </w:r>
      <w:r>
        <w:rPr>
          <w:rFonts w:hint="eastAsia" w:ascii="方正仿宋_GBK" w:hAnsi="方正仿宋_GBK" w:eastAsia="方正仿宋_GBK" w:cs="方正仿宋_GBK"/>
          <w:color w:val="auto"/>
          <w:sz w:val="28"/>
          <w:szCs w:val="28"/>
        </w:rPr>
        <w:t xml:space="preserve"> </w:t>
      </w:r>
      <w:r>
        <w:rPr>
          <w:rFonts w:hint="eastAsia" w:ascii="方正仿宋_GBK" w:hAnsi="方正仿宋_GBK" w:eastAsia="方正仿宋_GBK" w:cs="方正仿宋_GBK"/>
          <w:color w:val="auto"/>
          <w:sz w:val="28"/>
          <w:szCs w:val="28"/>
          <w:lang w:val="zh-CN"/>
        </w:rPr>
        <w:t>商务部分。</w:t>
      </w:r>
    </w:p>
    <w:p>
      <w:pPr>
        <w:autoSpaceDE w:val="0"/>
        <w:autoSpaceDN w:val="0"/>
        <w:adjustRightInd w:val="0"/>
        <w:spacing w:line="360" w:lineRule="auto"/>
        <w:ind w:firstLine="630" w:firstLineChars="225"/>
        <w:rPr>
          <w:rFonts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主要包括三证合一的营业执照（复印件）</w:t>
      </w:r>
      <w:r>
        <w:rPr>
          <w:rFonts w:hint="eastAsia" w:ascii="方正仿宋_GBK" w:hAnsi="方正仿宋_GBK" w:eastAsia="方正仿宋_GBK" w:cs="方正仿宋_GBK"/>
          <w:color w:val="auto"/>
          <w:sz w:val="28"/>
          <w:szCs w:val="28"/>
        </w:rPr>
        <w:t>、</w:t>
      </w:r>
      <w:r>
        <w:rPr>
          <w:rFonts w:hint="eastAsia" w:ascii="方正仿宋_GBK" w:hAnsi="方正仿宋_GBK" w:eastAsia="方正仿宋_GBK" w:cs="方正仿宋_GBK"/>
          <w:color w:val="auto"/>
          <w:sz w:val="28"/>
          <w:szCs w:val="28"/>
          <w:lang w:val="zh-CN"/>
        </w:rPr>
        <w:t>法人代表委托书（原件）、信誉要求证明、其它资格证明（如企业资信证明、质量体系认证等）以及服务承诺等。</w:t>
      </w:r>
    </w:p>
    <w:p>
      <w:pPr>
        <w:autoSpaceDE w:val="0"/>
        <w:autoSpaceDN w:val="0"/>
        <w:adjustRightInd w:val="0"/>
        <w:spacing w:line="360" w:lineRule="auto"/>
        <w:ind w:firstLine="630" w:firstLineChars="225"/>
        <w:rPr>
          <w:rFonts w:ascii="方正仿宋_GBK" w:hAnsi="方正仿宋_GBK" w:eastAsia="方正仿宋_GBK" w:cs="方正仿宋_GBK"/>
          <w:b/>
          <w:bCs/>
          <w:color w:val="auto"/>
          <w:sz w:val="28"/>
          <w:szCs w:val="28"/>
          <w:u w:val="single"/>
          <w:lang w:val="zh-CN"/>
        </w:rPr>
      </w:pPr>
      <w:r>
        <w:rPr>
          <w:rFonts w:hint="eastAsia" w:ascii="方正仿宋_GBK" w:hAnsi="方正仿宋_GBK" w:eastAsia="方正仿宋_GBK" w:cs="方正仿宋_GBK"/>
          <w:color w:val="auto"/>
          <w:sz w:val="28"/>
          <w:szCs w:val="28"/>
        </w:rPr>
        <w:t>1</w:t>
      </w:r>
      <w:r>
        <w:rPr>
          <w:rFonts w:hint="eastAsia" w:ascii="方正仿宋_GBK" w:hAnsi="方正仿宋_GBK" w:eastAsia="方正仿宋_GBK" w:cs="方正仿宋_GBK"/>
          <w:color w:val="auto"/>
          <w:sz w:val="28"/>
          <w:szCs w:val="28"/>
          <w:lang w:val="en-US" w:eastAsia="zh-CN"/>
        </w:rPr>
        <w:t>1</w:t>
      </w:r>
      <w:r>
        <w:rPr>
          <w:rFonts w:hint="eastAsia" w:ascii="方正仿宋_GBK" w:hAnsi="方正仿宋_GBK" w:eastAsia="方正仿宋_GBK" w:cs="方正仿宋_GBK"/>
          <w:color w:val="auto"/>
          <w:sz w:val="28"/>
          <w:szCs w:val="28"/>
          <w:lang w:val="zh-CN"/>
        </w:rPr>
        <w:t>.2.6</w:t>
      </w:r>
      <w:r>
        <w:rPr>
          <w:rFonts w:hint="eastAsia" w:ascii="方正仿宋_GBK" w:hAnsi="方正仿宋_GBK" w:eastAsia="方正仿宋_GBK" w:cs="方正仿宋_GBK"/>
          <w:color w:val="auto"/>
          <w:sz w:val="28"/>
          <w:szCs w:val="28"/>
        </w:rPr>
        <w:t xml:space="preserve"> </w:t>
      </w:r>
      <w:r>
        <w:rPr>
          <w:rFonts w:hint="eastAsia" w:ascii="方正仿宋_GBK" w:hAnsi="方正仿宋_GBK" w:eastAsia="方正仿宋_GBK" w:cs="方正仿宋_GBK"/>
          <w:color w:val="auto"/>
          <w:sz w:val="28"/>
          <w:szCs w:val="28"/>
          <w:lang w:val="zh-CN"/>
        </w:rPr>
        <w:t>比选响应文件可合并装订成册，</w:t>
      </w:r>
      <w:r>
        <w:rPr>
          <w:rFonts w:hint="eastAsia" w:ascii="方正仿宋_GBK" w:hAnsi="方正仿宋_GBK" w:eastAsia="方正仿宋_GBK" w:cs="方正仿宋_GBK"/>
          <w:b/>
          <w:bCs/>
          <w:color w:val="auto"/>
          <w:sz w:val="28"/>
          <w:szCs w:val="28"/>
          <w:u w:val="single"/>
          <w:lang w:val="zh-CN"/>
        </w:rPr>
        <w:t>纸质文件一式</w:t>
      </w:r>
      <w:r>
        <w:rPr>
          <w:rFonts w:hint="eastAsia" w:ascii="方正仿宋_GBK" w:hAnsi="方正仿宋_GBK" w:eastAsia="方正仿宋_GBK" w:cs="方正仿宋_GBK"/>
          <w:b/>
          <w:bCs/>
          <w:color w:val="auto"/>
          <w:sz w:val="28"/>
          <w:szCs w:val="28"/>
          <w:u w:val="single"/>
        </w:rPr>
        <w:t>3</w:t>
      </w:r>
      <w:r>
        <w:rPr>
          <w:rFonts w:hint="eastAsia" w:ascii="方正仿宋_GBK" w:hAnsi="方正仿宋_GBK" w:eastAsia="方正仿宋_GBK" w:cs="方正仿宋_GBK"/>
          <w:b/>
          <w:bCs/>
          <w:color w:val="auto"/>
          <w:sz w:val="28"/>
          <w:szCs w:val="28"/>
          <w:u w:val="single"/>
          <w:lang w:val="zh-CN"/>
        </w:rPr>
        <w:t>份，其中正本1份，副本</w:t>
      </w:r>
      <w:r>
        <w:rPr>
          <w:rFonts w:hint="eastAsia" w:ascii="方正仿宋_GBK" w:hAnsi="方正仿宋_GBK" w:eastAsia="方正仿宋_GBK" w:cs="方正仿宋_GBK"/>
          <w:b/>
          <w:bCs/>
          <w:color w:val="auto"/>
          <w:sz w:val="28"/>
          <w:szCs w:val="28"/>
          <w:u w:val="single"/>
        </w:rPr>
        <w:t>2</w:t>
      </w:r>
      <w:r>
        <w:rPr>
          <w:rFonts w:hint="eastAsia" w:ascii="方正仿宋_GBK" w:hAnsi="方正仿宋_GBK" w:eastAsia="方正仿宋_GBK" w:cs="方正仿宋_GBK"/>
          <w:b/>
          <w:bCs/>
          <w:color w:val="auto"/>
          <w:sz w:val="28"/>
          <w:szCs w:val="28"/>
          <w:u w:val="single"/>
          <w:lang w:val="zh-CN"/>
        </w:rPr>
        <w:t>份。</w:t>
      </w:r>
    </w:p>
    <w:p>
      <w:pPr>
        <w:autoSpaceDE w:val="0"/>
        <w:autoSpaceDN w:val="0"/>
        <w:adjustRightInd w:val="0"/>
        <w:spacing w:line="360" w:lineRule="auto"/>
        <w:ind w:firstLine="549" w:firstLineChars="196"/>
        <w:rPr>
          <w:rFonts w:ascii="方正仿宋_GBK" w:hAnsi="方正仿宋_GBK" w:eastAsia="方正仿宋_GBK" w:cs="方正仿宋_GBK"/>
          <w:b/>
          <w:color w:val="auto"/>
          <w:sz w:val="28"/>
          <w:szCs w:val="28"/>
        </w:rPr>
      </w:pPr>
      <w:r>
        <w:rPr>
          <w:rFonts w:hint="eastAsia" w:ascii="方正仿宋_GBK" w:hAnsi="方正仿宋_GBK" w:eastAsia="方正仿宋_GBK" w:cs="方正仿宋_GBK"/>
          <w:b/>
          <w:color w:val="auto"/>
          <w:sz w:val="28"/>
          <w:szCs w:val="28"/>
          <w:lang w:val="zh-CN"/>
        </w:rPr>
        <w:t>十</w:t>
      </w:r>
      <w:r>
        <w:rPr>
          <w:rFonts w:hint="eastAsia" w:ascii="方正仿宋_GBK" w:hAnsi="方正仿宋_GBK" w:eastAsia="方正仿宋_GBK" w:cs="方正仿宋_GBK"/>
          <w:b/>
          <w:color w:val="auto"/>
          <w:sz w:val="28"/>
          <w:szCs w:val="28"/>
          <w:lang w:val="en-US" w:eastAsia="zh-CN"/>
        </w:rPr>
        <w:t>二</w:t>
      </w:r>
      <w:r>
        <w:rPr>
          <w:rFonts w:hint="eastAsia" w:ascii="方正仿宋_GBK" w:hAnsi="方正仿宋_GBK" w:eastAsia="方正仿宋_GBK" w:cs="方正仿宋_GBK"/>
          <w:b/>
          <w:color w:val="auto"/>
          <w:sz w:val="28"/>
          <w:szCs w:val="28"/>
          <w:lang w:val="zh-CN"/>
        </w:rPr>
        <w:t>、比选响应文件作废条款</w:t>
      </w:r>
    </w:p>
    <w:p>
      <w:pPr>
        <w:autoSpaceDE w:val="0"/>
        <w:autoSpaceDN w:val="0"/>
        <w:adjustRightInd w:val="0"/>
        <w:spacing w:line="360" w:lineRule="auto"/>
        <w:ind w:firstLine="630" w:firstLineChars="225"/>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 xml:space="preserve"> </w:t>
      </w:r>
      <w:r>
        <w:rPr>
          <w:rFonts w:hint="eastAsia" w:ascii="方正仿宋_GBK" w:hAnsi="方正仿宋_GBK" w:eastAsia="方正仿宋_GBK" w:cs="方正仿宋_GBK"/>
          <w:color w:val="auto"/>
          <w:sz w:val="28"/>
          <w:szCs w:val="28"/>
          <w:lang w:val="zh-CN"/>
        </w:rPr>
        <w:t>未按照规定交纳比选保证金的；</w:t>
      </w:r>
    </w:p>
    <w:p>
      <w:pPr>
        <w:autoSpaceDE w:val="0"/>
        <w:autoSpaceDN w:val="0"/>
        <w:adjustRightInd w:val="0"/>
        <w:spacing w:line="360" w:lineRule="auto"/>
        <w:ind w:firstLine="630" w:firstLineChars="225"/>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lang w:val="zh-CN"/>
        </w:rPr>
        <w:t>.2</w:t>
      </w:r>
      <w:r>
        <w:rPr>
          <w:rFonts w:hint="eastAsia" w:ascii="方正仿宋_GBK" w:hAnsi="方正仿宋_GBK" w:eastAsia="方正仿宋_GBK" w:cs="方正仿宋_GBK"/>
          <w:color w:val="auto"/>
          <w:sz w:val="28"/>
          <w:szCs w:val="28"/>
          <w:lang w:val="en-US" w:eastAsia="zh-CN"/>
        </w:rPr>
        <w:t xml:space="preserve"> </w:t>
      </w:r>
      <w:r>
        <w:rPr>
          <w:rFonts w:hint="eastAsia" w:ascii="方正仿宋_GBK" w:hAnsi="方正仿宋_GBK" w:eastAsia="方正仿宋_GBK" w:cs="方正仿宋_GBK"/>
          <w:color w:val="auto"/>
          <w:sz w:val="28"/>
          <w:szCs w:val="28"/>
          <w:lang w:val="zh-CN"/>
        </w:rPr>
        <w:t>比选响应文件散装或者活页装订的；</w:t>
      </w:r>
    </w:p>
    <w:p>
      <w:pPr>
        <w:autoSpaceDE w:val="0"/>
        <w:autoSpaceDN w:val="0"/>
        <w:adjustRightInd w:val="0"/>
        <w:spacing w:line="360" w:lineRule="auto"/>
        <w:ind w:firstLine="630" w:firstLineChars="225"/>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lang w:val="zh-CN"/>
        </w:rPr>
        <w:t>.3</w:t>
      </w:r>
      <w:r>
        <w:rPr>
          <w:rFonts w:hint="eastAsia" w:ascii="方正仿宋_GBK" w:hAnsi="方正仿宋_GBK" w:eastAsia="方正仿宋_GBK" w:cs="方正仿宋_GBK"/>
          <w:color w:val="auto"/>
          <w:sz w:val="28"/>
          <w:szCs w:val="28"/>
          <w:lang w:val="en-US" w:eastAsia="zh-CN"/>
        </w:rPr>
        <w:t xml:space="preserve"> </w:t>
      </w:r>
      <w:r>
        <w:rPr>
          <w:rFonts w:hint="eastAsia" w:ascii="方正仿宋_GBK" w:hAnsi="方正仿宋_GBK" w:eastAsia="方正仿宋_GBK" w:cs="方正仿宋_GBK"/>
          <w:color w:val="auto"/>
          <w:sz w:val="28"/>
          <w:szCs w:val="28"/>
          <w:lang w:val="zh-CN"/>
        </w:rPr>
        <w:t>资质不符或超出经营范围比选的；</w:t>
      </w:r>
    </w:p>
    <w:p>
      <w:pPr>
        <w:autoSpaceDE w:val="0"/>
        <w:autoSpaceDN w:val="0"/>
        <w:adjustRightInd w:val="0"/>
        <w:spacing w:line="360" w:lineRule="auto"/>
        <w:ind w:firstLine="630" w:firstLineChars="225"/>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lang w:val="zh-CN"/>
        </w:rPr>
        <w:t>.4</w:t>
      </w:r>
      <w:r>
        <w:rPr>
          <w:rFonts w:hint="eastAsia" w:ascii="方正仿宋_GBK" w:hAnsi="方正仿宋_GBK" w:eastAsia="方正仿宋_GBK" w:cs="方正仿宋_GBK"/>
          <w:color w:val="auto"/>
          <w:sz w:val="28"/>
          <w:szCs w:val="28"/>
          <w:lang w:val="en-US" w:eastAsia="zh-CN"/>
        </w:rPr>
        <w:t xml:space="preserve"> </w:t>
      </w:r>
      <w:r>
        <w:rPr>
          <w:rFonts w:hint="eastAsia" w:ascii="方正仿宋_GBK" w:hAnsi="方正仿宋_GBK" w:eastAsia="方正仿宋_GBK" w:cs="方正仿宋_GBK"/>
          <w:color w:val="auto"/>
          <w:sz w:val="28"/>
          <w:szCs w:val="28"/>
          <w:lang w:val="zh-CN"/>
        </w:rPr>
        <w:t>有串通比选或弄虚作假或有其他违法行为的；</w:t>
      </w:r>
    </w:p>
    <w:p>
      <w:pPr>
        <w:autoSpaceDE w:val="0"/>
        <w:autoSpaceDN w:val="0"/>
        <w:adjustRightInd w:val="0"/>
        <w:spacing w:line="360" w:lineRule="auto"/>
        <w:ind w:firstLine="630" w:firstLineChars="225"/>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lang w:val="zh-CN"/>
        </w:rPr>
        <w:t>.5</w:t>
      </w:r>
      <w:r>
        <w:rPr>
          <w:rFonts w:hint="eastAsia" w:ascii="方正仿宋_GBK" w:hAnsi="方正仿宋_GBK" w:eastAsia="方正仿宋_GBK" w:cs="方正仿宋_GBK"/>
          <w:color w:val="auto"/>
          <w:sz w:val="28"/>
          <w:szCs w:val="28"/>
          <w:lang w:val="en-US" w:eastAsia="zh-CN"/>
        </w:rPr>
        <w:t xml:space="preserve"> </w:t>
      </w:r>
      <w:r>
        <w:rPr>
          <w:rFonts w:hint="eastAsia" w:ascii="方正仿宋_GBK" w:hAnsi="方正仿宋_GBK" w:eastAsia="方正仿宋_GBK" w:cs="方正仿宋_GBK"/>
          <w:color w:val="auto"/>
          <w:sz w:val="28"/>
          <w:szCs w:val="28"/>
          <w:lang w:val="zh-CN"/>
        </w:rPr>
        <w:t>比选响应文件无法定代表签字或签字人无有效授权书的；</w:t>
      </w:r>
    </w:p>
    <w:p>
      <w:pPr>
        <w:autoSpaceDE w:val="0"/>
        <w:autoSpaceDN w:val="0"/>
        <w:adjustRightInd w:val="0"/>
        <w:spacing w:line="360" w:lineRule="auto"/>
        <w:ind w:firstLine="630" w:firstLineChars="225"/>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lang w:val="zh-CN"/>
        </w:rPr>
        <w:t>.6</w:t>
      </w:r>
      <w:r>
        <w:rPr>
          <w:rFonts w:hint="eastAsia" w:ascii="方正仿宋_GBK" w:hAnsi="方正仿宋_GBK" w:eastAsia="方正仿宋_GBK" w:cs="方正仿宋_GBK"/>
          <w:color w:val="auto"/>
          <w:sz w:val="28"/>
          <w:szCs w:val="28"/>
          <w:lang w:val="en-US" w:eastAsia="zh-CN"/>
        </w:rPr>
        <w:t xml:space="preserve"> </w:t>
      </w:r>
      <w:r>
        <w:rPr>
          <w:rFonts w:hint="eastAsia" w:ascii="方正仿宋_GBK" w:hAnsi="方正仿宋_GBK" w:eastAsia="方正仿宋_GBK" w:cs="方正仿宋_GBK"/>
          <w:color w:val="auto"/>
          <w:sz w:val="28"/>
          <w:szCs w:val="28"/>
          <w:lang w:val="zh-CN"/>
        </w:rPr>
        <w:t>比选响应有效期不足的；</w:t>
      </w:r>
    </w:p>
    <w:p>
      <w:pPr>
        <w:autoSpaceDE w:val="0"/>
        <w:autoSpaceDN w:val="0"/>
        <w:adjustRightInd w:val="0"/>
        <w:spacing w:line="360" w:lineRule="auto"/>
        <w:ind w:firstLine="630" w:firstLineChars="225"/>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lang w:val="zh-CN"/>
        </w:rPr>
        <w:t>.7</w:t>
      </w:r>
      <w:r>
        <w:rPr>
          <w:rFonts w:hint="eastAsia" w:ascii="方正仿宋_GBK" w:hAnsi="方正仿宋_GBK" w:eastAsia="方正仿宋_GBK" w:cs="方正仿宋_GBK"/>
          <w:color w:val="auto"/>
          <w:sz w:val="28"/>
          <w:szCs w:val="28"/>
          <w:lang w:val="en-US" w:eastAsia="zh-CN"/>
        </w:rPr>
        <w:t xml:space="preserve"> </w:t>
      </w:r>
      <w:r>
        <w:rPr>
          <w:rFonts w:hint="eastAsia" w:ascii="方正仿宋_GBK" w:hAnsi="方正仿宋_GBK" w:eastAsia="方正仿宋_GBK" w:cs="方正仿宋_GBK"/>
          <w:color w:val="auto"/>
          <w:sz w:val="28"/>
          <w:szCs w:val="28"/>
          <w:lang w:val="zh-CN"/>
        </w:rPr>
        <w:t>未按规定的格式填写（增项填写除外），内容不全或关键字迹模糊、无法辨认的；</w:t>
      </w:r>
    </w:p>
    <w:p>
      <w:pPr>
        <w:autoSpaceDE w:val="0"/>
        <w:autoSpaceDN w:val="0"/>
        <w:adjustRightInd w:val="0"/>
        <w:spacing w:line="360" w:lineRule="auto"/>
        <w:ind w:firstLine="630" w:firstLineChars="225"/>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lang w:val="zh-CN"/>
        </w:rPr>
        <w:t>.8</w:t>
      </w:r>
      <w:r>
        <w:rPr>
          <w:rFonts w:hint="eastAsia" w:ascii="方正仿宋_GBK" w:hAnsi="方正仿宋_GBK" w:eastAsia="方正仿宋_GBK" w:cs="方正仿宋_GBK"/>
          <w:color w:val="auto"/>
          <w:sz w:val="28"/>
          <w:szCs w:val="28"/>
          <w:lang w:val="en-US" w:eastAsia="zh-CN"/>
        </w:rPr>
        <w:t xml:space="preserve"> </w:t>
      </w:r>
      <w:r>
        <w:rPr>
          <w:rFonts w:hint="eastAsia" w:ascii="方正仿宋_GBK" w:hAnsi="方正仿宋_GBK" w:eastAsia="方正仿宋_GBK" w:cs="方正仿宋_GBK"/>
          <w:color w:val="auto"/>
          <w:sz w:val="28"/>
          <w:szCs w:val="28"/>
          <w:lang w:val="zh-CN"/>
        </w:rPr>
        <w:t>未按比选采购文件要求密封的；</w:t>
      </w:r>
    </w:p>
    <w:p>
      <w:pPr>
        <w:autoSpaceDE w:val="0"/>
        <w:autoSpaceDN w:val="0"/>
        <w:adjustRightInd w:val="0"/>
        <w:spacing w:line="360" w:lineRule="auto"/>
        <w:ind w:firstLine="630" w:firstLineChars="225"/>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lang w:val="zh-CN"/>
        </w:rPr>
        <w:t>.9</w:t>
      </w:r>
      <w:r>
        <w:rPr>
          <w:rFonts w:hint="eastAsia" w:ascii="方正仿宋_GBK" w:hAnsi="方正仿宋_GBK" w:eastAsia="方正仿宋_GBK" w:cs="方正仿宋_GBK"/>
          <w:color w:val="auto"/>
          <w:sz w:val="28"/>
          <w:szCs w:val="28"/>
          <w:lang w:val="en-US" w:eastAsia="zh-CN"/>
        </w:rPr>
        <w:t xml:space="preserve"> </w:t>
      </w:r>
      <w:r>
        <w:rPr>
          <w:rFonts w:hint="eastAsia" w:ascii="方正仿宋_GBK" w:hAnsi="方正仿宋_GBK" w:eastAsia="方正仿宋_GBK" w:cs="方正仿宋_GBK"/>
          <w:color w:val="auto"/>
          <w:sz w:val="28"/>
          <w:szCs w:val="28"/>
          <w:lang w:val="zh-CN"/>
        </w:rPr>
        <w:t>评审委员会审查发现比选响应文件未能对比选采购文件提出的所有实质性要求和条件作出响应的。</w:t>
      </w:r>
    </w:p>
    <w:p>
      <w:pPr>
        <w:autoSpaceDE w:val="0"/>
        <w:autoSpaceDN w:val="0"/>
        <w:adjustRightInd w:val="0"/>
        <w:spacing w:line="360" w:lineRule="auto"/>
        <w:ind w:firstLine="630" w:firstLineChars="225"/>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lang w:val="zh-CN"/>
        </w:rPr>
        <w:t>.10</w:t>
      </w:r>
      <w:r>
        <w:rPr>
          <w:rFonts w:hint="eastAsia" w:ascii="方正仿宋_GBK" w:hAnsi="方正仿宋_GBK" w:eastAsia="方正仿宋_GBK" w:cs="方正仿宋_GBK"/>
          <w:color w:val="auto"/>
          <w:sz w:val="28"/>
          <w:szCs w:val="28"/>
          <w:lang w:val="en-US" w:eastAsia="zh-CN"/>
        </w:rPr>
        <w:t xml:space="preserve"> </w:t>
      </w:r>
      <w:r>
        <w:rPr>
          <w:rFonts w:hint="eastAsia" w:ascii="方正仿宋_GBK" w:hAnsi="方正仿宋_GBK" w:eastAsia="方正仿宋_GBK" w:cs="方正仿宋_GBK"/>
          <w:color w:val="auto"/>
          <w:sz w:val="28"/>
          <w:szCs w:val="28"/>
          <w:lang w:val="zh-CN"/>
        </w:rPr>
        <w:t>评审委员会应当根据比选采购文件，审查并逐项列出比选响应文件的全部比选响应偏差（比选响应偏差分为重大偏差和细微偏差），有重大偏差的，应作废。</w:t>
      </w:r>
    </w:p>
    <w:p>
      <w:pPr>
        <w:autoSpaceDE w:val="0"/>
        <w:autoSpaceDN w:val="0"/>
        <w:adjustRightInd w:val="0"/>
        <w:spacing w:line="360" w:lineRule="auto"/>
        <w:ind w:firstLine="630" w:firstLineChars="225"/>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lang w:val="zh-CN"/>
        </w:rPr>
        <w:t>.11</w:t>
      </w:r>
      <w:r>
        <w:rPr>
          <w:rFonts w:hint="eastAsia" w:ascii="方正仿宋_GBK" w:hAnsi="方正仿宋_GBK" w:eastAsia="方正仿宋_GBK" w:cs="方正仿宋_GBK"/>
          <w:color w:val="auto"/>
          <w:sz w:val="28"/>
          <w:szCs w:val="28"/>
          <w:lang w:val="en-US" w:eastAsia="zh-CN"/>
        </w:rPr>
        <w:t xml:space="preserve"> </w:t>
      </w:r>
      <w:r>
        <w:rPr>
          <w:rFonts w:hint="eastAsia" w:ascii="方正仿宋_GBK" w:hAnsi="方正仿宋_GBK" w:eastAsia="方正仿宋_GBK" w:cs="方正仿宋_GBK"/>
          <w:color w:val="auto"/>
          <w:sz w:val="28"/>
          <w:szCs w:val="28"/>
          <w:lang w:val="zh-CN"/>
        </w:rPr>
        <w:t>比选响应文件附有采购人不能接受的条件。</w:t>
      </w:r>
    </w:p>
    <w:p>
      <w:pPr>
        <w:autoSpaceDE w:val="0"/>
        <w:autoSpaceDN w:val="0"/>
        <w:adjustRightInd w:val="0"/>
        <w:snapToGrid w:val="0"/>
        <w:spacing w:line="360" w:lineRule="auto"/>
        <w:ind w:firstLine="549" w:firstLineChars="196"/>
        <w:textAlignment w:val="bottom"/>
        <w:rPr>
          <w:rFonts w:ascii="方正仿宋_GBK" w:hAnsi="方正仿宋_GBK" w:eastAsia="方正仿宋_GBK" w:cs="方正仿宋_GBK"/>
          <w:b/>
          <w:color w:val="auto"/>
          <w:sz w:val="28"/>
          <w:szCs w:val="28"/>
        </w:rPr>
      </w:pPr>
      <w:r>
        <w:rPr>
          <w:rFonts w:hint="eastAsia" w:ascii="方正仿宋_GBK" w:hAnsi="方正仿宋_GBK" w:eastAsia="方正仿宋_GBK" w:cs="方正仿宋_GBK"/>
          <w:b/>
          <w:color w:val="auto"/>
          <w:sz w:val="28"/>
          <w:szCs w:val="28"/>
        </w:rPr>
        <w:t>十</w:t>
      </w:r>
      <w:r>
        <w:rPr>
          <w:rFonts w:hint="eastAsia" w:ascii="方正仿宋_GBK" w:hAnsi="方正仿宋_GBK" w:eastAsia="方正仿宋_GBK" w:cs="方正仿宋_GBK"/>
          <w:b/>
          <w:color w:val="auto"/>
          <w:sz w:val="28"/>
          <w:szCs w:val="28"/>
          <w:lang w:eastAsia="zh-CN"/>
        </w:rPr>
        <w:t>三</w:t>
      </w:r>
      <w:r>
        <w:rPr>
          <w:rFonts w:hint="eastAsia" w:ascii="方正仿宋_GBK" w:hAnsi="方正仿宋_GBK" w:eastAsia="方正仿宋_GBK" w:cs="方正仿宋_GBK"/>
          <w:b/>
          <w:color w:val="auto"/>
          <w:sz w:val="28"/>
          <w:szCs w:val="28"/>
        </w:rPr>
        <w:t>、异议</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3</w:t>
      </w:r>
      <w:r>
        <w:rPr>
          <w:rFonts w:hint="eastAsia" w:ascii="方正仿宋_GBK" w:hAnsi="方正仿宋_GBK" w:eastAsia="方正仿宋_GBK" w:cs="方正仿宋_GBK"/>
          <w:color w:val="auto"/>
          <w:sz w:val="28"/>
          <w:szCs w:val="28"/>
          <w:lang w:val="zh-CN"/>
        </w:rPr>
        <w:t>.1 比选响应人或者其他利害关系人对采购项目的评审结果有不同意见，应当在采购结果公示期之内以书面形式向采购人提出异议（以采购人收到书面异议之日为准）。</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3</w:t>
      </w:r>
      <w:r>
        <w:rPr>
          <w:rFonts w:hint="eastAsia" w:ascii="方正仿宋_GBK" w:hAnsi="方正仿宋_GBK" w:eastAsia="方正仿宋_GBK" w:cs="方正仿宋_GBK"/>
          <w:color w:val="auto"/>
          <w:sz w:val="28"/>
          <w:szCs w:val="28"/>
          <w:lang w:val="zh-CN"/>
        </w:rPr>
        <w:t>.2 异议提出人向采购人提起异议时，应当提交异议书。异议书应当包括下列内容：</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（1）异议提出人的名称、地址及有效联系方式。</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（2）异议事项的基本事实。</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（3）异议请求及主张。</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（4）有效线索和相关证据、证明材料。</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3</w:t>
      </w:r>
      <w:r>
        <w:rPr>
          <w:rFonts w:hint="eastAsia" w:ascii="方正仿宋_GBK" w:hAnsi="方正仿宋_GBK" w:eastAsia="方正仿宋_GBK" w:cs="方正仿宋_GBK"/>
          <w:color w:val="auto"/>
          <w:sz w:val="28"/>
          <w:szCs w:val="28"/>
          <w:lang w:val="zh-CN"/>
        </w:rPr>
        <w:t>.3 异议提出人对异议事项提出的请求和主张，有责任提供证据；只有自己陈述而不能提出其他相关证据的，对其请求和主张不予支持。</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3</w:t>
      </w:r>
      <w:r>
        <w:rPr>
          <w:rFonts w:hint="eastAsia" w:ascii="方正仿宋_GBK" w:hAnsi="方正仿宋_GBK" w:eastAsia="方正仿宋_GBK" w:cs="方正仿宋_GBK"/>
          <w:color w:val="auto"/>
          <w:sz w:val="28"/>
          <w:szCs w:val="28"/>
          <w:lang w:val="zh-CN"/>
        </w:rPr>
        <w:t>.4 异议提出人不得虚假异议、恶意异议，不得以异议为名排挤竞争对手，阻碍采购活动的正常进行。若出现该情况，视为无效异议，不再受理。</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3</w:t>
      </w:r>
      <w:r>
        <w:rPr>
          <w:rFonts w:hint="eastAsia" w:ascii="方正仿宋_GBK" w:hAnsi="方正仿宋_GBK" w:eastAsia="方正仿宋_GBK" w:cs="方正仿宋_GBK"/>
          <w:color w:val="auto"/>
          <w:sz w:val="28"/>
          <w:szCs w:val="28"/>
          <w:lang w:val="zh-CN"/>
        </w:rPr>
        <w:t>.5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（1）招标投标法第二十二条规定的招标投标保密信息。</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（2）应当保密的采购响应文件（但采购人提起异议时，采购响应文件不作为非法证据）。</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（3）招标投标法第四十四条规定保密的投标文件评审和比较情况、中标候选人推荐情况和评标有关的其他情况。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（4）其他依法应当保密的信息和资料。</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3</w:t>
      </w:r>
      <w:r>
        <w:rPr>
          <w:rFonts w:hint="eastAsia" w:ascii="方正仿宋_GBK" w:hAnsi="方正仿宋_GBK" w:eastAsia="方正仿宋_GBK" w:cs="方正仿宋_GBK"/>
          <w:color w:val="auto"/>
          <w:sz w:val="28"/>
          <w:szCs w:val="28"/>
          <w:lang w:val="zh-CN"/>
        </w:rPr>
        <w:t>.6 有下列情形之一的异议，不予受理：</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（1）异议事项不具体，且未提供有效线索、相关证据和证明材料，难以查证。</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（2）未署异议提出人真实姓名、签字和有效联系方式。</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（3）未经法定代表人或授权的委托代理人签字并加盖公章，或未经主要负责人或异议提出人本人签字。</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（4）不在结果异议期内的。</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（5）已对异议事项做出答复的。</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注：对采购文件内容的异议应在比选文件规定的质疑期内提出；对开标或比选唱价环节的异议应在开标或比选唱价环节提出。</w:t>
      </w:r>
    </w:p>
    <w:p>
      <w:pPr>
        <w:autoSpaceDE w:val="0"/>
        <w:autoSpaceDN w:val="0"/>
        <w:adjustRightInd w:val="0"/>
        <w:spacing w:line="360" w:lineRule="auto"/>
        <w:ind w:firstLine="560" w:firstLineChars="200"/>
        <w:rPr>
          <w:rFonts w:ascii="仿宋" w:hAnsi="仿宋" w:eastAsia="仿宋" w:cs="仿宋"/>
          <w:color w:val="auto"/>
          <w:sz w:val="28"/>
          <w:szCs w:val="28"/>
        </w:rPr>
      </w:pPr>
      <w:r>
        <w:rPr>
          <w:rFonts w:hint="eastAsia" w:ascii="方正仿宋_GBK" w:hAnsi="方正仿宋_GBK" w:eastAsia="方正仿宋_GBK" w:cs="方正仿宋_GBK"/>
          <w:color w:val="auto"/>
          <w:sz w:val="28"/>
          <w:szCs w:val="28"/>
          <w:lang w:val="zh-CN"/>
        </w:rPr>
        <w:t>1</w:t>
      </w:r>
      <w:r>
        <w:rPr>
          <w:rFonts w:hint="eastAsia" w:ascii="方正仿宋_GBK" w:hAnsi="方正仿宋_GBK" w:eastAsia="方正仿宋_GBK" w:cs="方正仿宋_GBK"/>
          <w:color w:val="auto"/>
          <w:sz w:val="28"/>
          <w:szCs w:val="28"/>
          <w:lang w:val="en-US" w:eastAsia="zh-CN"/>
        </w:rPr>
        <w:t>3</w:t>
      </w:r>
      <w:r>
        <w:rPr>
          <w:rFonts w:hint="eastAsia" w:ascii="方正仿宋_GBK" w:hAnsi="方正仿宋_GBK" w:eastAsia="方正仿宋_GBK" w:cs="方正仿宋_GBK"/>
          <w:color w:val="auto"/>
          <w:sz w:val="28"/>
          <w:szCs w:val="28"/>
          <w:lang w:val="zh-CN"/>
        </w:rPr>
        <w:t>.7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napToGrid w:val="0"/>
        <w:spacing w:line="360" w:lineRule="auto"/>
        <w:ind w:firstLine="549" w:firstLineChars="196"/>
        <w:textAlignment w:val="bottom"/>
        <w:rPr>
          <w:rFonts w:ascii="方正仿宋_GBK" w:hAnsi="方正仿宋_GBK" w:eastAsia="方正仿宋_GBK" w:cs="方正仿宋_GBK"/>
          <w:b/>
          <w:color w:val="auto"/>
          <w:sz w:val="28"/>
          <w:szCs w:val="28"/>
        </w:rPr>
      </w:pPr>
      <w:r>
        <w:rPr>
          <w:rFonts w:hint="eastAsia" w:ascii="方正仿宋_GBK" w:hAnsi="方正仿宋_GBK" w:eastAsia="方正仿宋_GBK" w:cs="方正仿宋_GBK"/>
          <w:b/>
          <w:color w:val="auto"/>
          <w:sz w:val="28"/>
          <w:szCs w:val="28"/>
        </w:rPr>
        <w:t>十</w:t>
      </w:r>
      <w:r>
        <w:rPr>
          <w:rFonts w:hint="eastAsia" w:ascii="方正仿宋_GBK" w:hAnsi="方正仿宋_GBK" w:eastAsia="方正仿宋_GBK" w:cs="方正仿宋_GBK"/>
          <w:b/>
          <w:color w:val="auto"/>
          <w:sz w:val="28"/>
          <w:szCs w:val="28"/>
          <w:lang w:val="en-US" w:eastAsia="zh-CN"/>
        </w:rPr>
        <w:t>四</w:t>
      </w:r>
      <w:r>
        <w:rPr>
          <w:rFonts w:hint="eastAsia" w:ascii="方正仿宋_GBK" w:hAnsi="方正仿宋_GBK" w:eastAsia="方正仿宋_GBK" w:cs="方正仿宋_GBK"/>
          <w:b/>
          <w:color w:val="auto"/>
          <w:sz w:val="28"/>
          <w:szCs w:val="28"/>
        </w:rPr>
        <w:t>、监督部门</w:t>
      </w:r>
    </w:p>
    <w:p>
      <w:pPr>
        <w:autoSpaceDE w:val="0"/>
        <w:autoSpaceDN w:val="0"/>
        <w:adjustRightInd w:val="0"/>
        <w:spacing w:line="360" w:lineRule="auto"/>
        <w:ind w:firstLine="560" w:firstLineChars="200"/>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color w:val="auto"/>
          <w:sz w:val="28"/>
          <w:szCs w:val="28"/>
        </w:rPr>
        <w:t>重庆机场集团有限公司</w:t>
      </w:r>
      <w:r>
        <w:rPr>
          <w:rFonts w:hint="eastAsia" w:ascii="方正仿宋_GBK" w:hAnsi="方正仿宋_GBK" w:eastAsia="方正仿宋_GBK" w:cs="方正仿宋_GBK"/>
          <w:color w:val="auto"/>
          <w:sz w:val="28"/>
          <w:szCs w:val="28"/>
          <w:lang w:eastAsia="zh-CN"/>
        </w:rPr>
        <w:t>航站楼管理部采购监督小组</w:t>
      </w:r>
    </w:p>
    <w:p>
      <w:pPr>
        <w:pStyle w:val="14"/>
        <w:widowControl/>
        <w:shd w:val="clear" w:color="auto" w:fill="FFFFFF"/>
        <w:spacing w:beforeAutospacing="0" w:afterAutospacing="0" w:line="360" w:lineRule="atLeast"/>
        <w:ind w:firstLine="560" w:firstLineChars="200"/>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地址：</w:t>
      </w:r>
      <w:r>
        <w:rPr>
          <w:rFonts w:hint="eastAsia" w:ascii="方正仿宋_GBK" w:hAnsi="方正仿宋_GBK" w:eastAsia="方正仿宋_GBK" w:cs="方正仿宋_GBK"/>
          <w:color w:val="auto"/>
          <w:kern w:val="2"/>
          <w:sz w:val="28"/>
          <w:szCs w:val="28"/>
          <w:lang w:val="en-US" w:eastAsia="zh-CN" w:bidi="ar-SA"/>
        </w:rPr>
        <w:t>重庆江北国际机场T3A航站楼31117房间（东航站区派出所旁）</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电话：023-67153979</w:t>
      </w:r>
    </w:p>
    <w:p>
      <w:pPr>
        <w:autoSpaceDE w:val="0"/>
        <w:autoSpaceDN w:val="0"/>
        <w:adjustRightInd w:val="0"/>
        <w:snapToGrid w:val="0"/>
        <w:spacing w:line="360" w:lineRule="auto"/>
        <w:ind w:firstLine="549" w:firstLineChars="196"/>
        <w:textAlignment w:val="bottom"/>
        <w:rPr>
          <w:rFonts w:ascii="方正仿宋_GBK" w:hAnsi="方正仿宋_GBK" w:eastAsia="方正仿宋_GBK" w:cs="方正仿宋_GBK"/>
          <w:b/>
          <w:color w:val="auto"/>
          <w:sz w:val="28"/>
          <w:szCs w:val="28"/>
        </w:rPr>
      </w:pPr>
      <w:r>
        <w:rPr>
          <w:rFonts w:hint="eastAsia" w:ascii="方正仿宋_GBK" w:hAnsi="方正仿宋_GBK" w:eastAsia="方正仿宋_GBK" w:cs="方正仿宋_GBK"/>
          <w:b/>
          <w:color w:val="auto"/>
          <w:sz w:val="28"/>
          <w:szCs w:val="28"/>
        </w:rPr>
        <w:t>十</w:t>
      </w:r>
      <w:r>
        <w:rPr>
          <w:rFonts w:hint="eastAsia" w:ascii="方正仿宋_GBK" w:hAnsi="方正仿宋_GBK" w:eastAsia="方正仿宋_GBK" w:cs="方正仿宋_GBK"/>
          <w:b/>
          <w:color w:val="auto"/>
          <w:sz w:val="28"/>
          <w:szCs w:val="28"/>
          <w:lang w:eastAsia="zh-CN"/>
        </w:rPr>
        <w:t>五</w:t>
      </w:r>
      <w:r>
        <w:rPr>
          <w:rFonts w:hint="eastAsia" w:ascii="方正仿宋_GBK" w:hAnsi="方正仿宋_GBK" w:eastAsia="方正仿宋_GBK" w:cs="方正仿宋_GBK"/>
          <w:b/>
          <w:color w:val="auto"/>
          <w:sz w:val="28"/>
          <w:szCs w:val="28"/>
        </w:rPr>
        <w:t>、比选时间、地点及结果通知</w:t>
      </w:r>
    </w:p>
    <w:p>
      <w:pPr>
        <w:widowControl/>
        <w:adjustRightInd w:val="0"/>
        <w:snapToGrid w:val="0"/>
        <w:spacing w:line="360" w:lineRule="auto"/>
        <w:ind w:firstLine="560" w:firstLineChars="200"/>
        <w:jc w:val="left"/>
        <w:textAlignment w:val="bottom"/>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1</w:t>
      </w:r>
      <w:r>
        <w:rPr>
          <w:rFonts w:hint="eastAsia" w:ascii="方正仿宋_GBK" w:hAnsi="方正仿宋_GBK" w:eastAsia="方正仿宋_GBK" w:cs="方正仿宋_GBK"/>
          <w:color w:val="auto"/>
          <w:sz w:val="28"/>
          <w:szCs w:val="28"/>
          <w:lang w:val="en-US" w:eastAsia="zh-CN"/>
        </w:rPr>
        <w:t>5</w:t>
      </w:r>
      <w:r>
        <w:rPr>
          <w:rFonts w:hint="eastAsia" w:ascii="方正仿宋_GBK" w:hAnsi="方正仿宋_GBK" w:eastAsia="方正仿宋_GBK" w:cs="方正仿宋_GBK"/>
          <w:color w:val="auto"/>
          <w:sz w:val="28"/>
          <w:szCs w:val="28"/>
        </w:rPr>
        <w:t xml:space="preserve">.1 </w:t>
      </w:r>
      <w:r>
        <w:rPr>
          <w:rFonts w:hint="eastAsia" w:ascii="方正仿宋_GBK" w:hAnsi="方正仿宋_GBK" w:eastAsia="方正仿宋_GBK" w:cs="方正仿宋_GBK"/>
          <w:color w:val="auto"/>
          <w:sz w:val="28"/>
          <w:szCs w:val="28"/>
          <w:lang w:val="zh-CN"/>
        </w:rPr>
        <w:t>比选响应文件</w:t>
      </w:r>
      <w:r>
        <w:rPr>
          <w:rFonts w:hint="eastAsia" w:ascii="方正仿宋_GBK" w:hAnsi="方正仿宋_GBK" w:eastAsia="方正仿宋_GBK" w:cs="方正仿宋_GBK"/>
          <w:color w:val="auto"/>
          <w:kern w:val="0"/>
          <w:sz w:val="28"/>
          <w:szCs w:val="28"/>
        </w:rPr>
        <w:t>必须在</w:t>
      </w:r>
      <w:r>
        <w:rPr>
          <w:rFonts w:hint="eastAsia" w:ascii="方正仿宋_GBK" w:hAnsi="方正仿宋_GBK" w:eastAsia="方正仿宋_GBK" w:cs="方正仿宋_GBK"/>
          <w:color w:val="auto"/>
          <w:kern w:val="0"/>
          <w:sz w:val="28"/>
          <w:szCs w:val="28"/>
          <w:u w:val="single"/>
          <w:lang w:val="en-US" w:eastAsia="zh-CN"/>
        </w:rPr>
        <w:t>2020</w:t>
      </w:r>
      <w:r>
        <w:rPr>
          <w:rFonts w:hint="eastAsia" w:ascii="方正仿宋_GBK" w:hAnsi="方正仿宋_GBK" w:eastAsia="方正仿宋_GBK" w:cs="方正仿宋_GBK"/>
          <w:color w:val="auto"/>
          <w:kern w:val="0"/>
          <w:sz w:val="28"/>
          <w:szCs w:val="28"/>
          <w:u w:val="single"/>
        </w:rPr>
        <w:t>年</w:t>
      </w:r>
      <w:r>
        <w:rPr>
          <w:rFonts w:hint="eastAsia" w:ascii="方正仿宋_GBK" w:hAnsi="方正仿宋_GBK" w:eastAsia="方正仿宋_GBK" w:cs="方正仿宋_GBK"/>
          <w:color w:val="auto"/>
          <w:kern w:val="0"/>
          <w:sz w:val="28"/>
          <w:szCs w:val="28"/>
          <w:u w:val="single"/>
          <w:lang w:val="en-US" w:eastAsia="zh-CN"/>
        </w:rPr>
        <w:t>11</w:t>
      </w:r>
      <w:r>
        <w:rPr>
          <w:rFonts w:hint="eastAsia" w:ascii="方正仿宋_GBK" w:hAnsi="方正仿宋_GBK" w:eastAsia="方正仿宋_GBK" w:cs="方正仿宋_GBK"/>
          <w:color w:val="auto"/>
          <w:kern w:val="0"/>
          <w:sz w:val="28"/>
          <w:szCs w:val="28"/>
          <w:u w:val="single"/>
        </w:rPr>
        <w:t>月</w:t>
      </w:r>
      <w:r>
        <w:rPr>
          <w:rFonts w:hint="eastAsia" w:ascii="方正仿宋_GBK" w:hAnsi="方正仿宋_GBK" w:eastAsia="方正仿宋_GBK" w:cs="方正仿宋_GBK"/>
          <w:color w:val="auto"/>
          <w:kern w:val="0"/>
          <w:sz w:val="28"/>
          <w:szCs w:val="28"/>
          <w:u w:val="single"/>
          <w:lang w:val="en-US" w:eastAsia="zh-CN"/>
        </w:rPr>
        <w:t>24</w:t>
      </w:r>
      <w:r>
        <w:rPr>
          <w:rFonts w:hint="eastAsia" w:ascii="方正仿宋_GBK" w:hAnsi="方正仿宋_GBK" w:eastAsia="方正仿宋_GBK" w:cs="方正仿宋_GBK"/>
          <w:color w:val="auto"/>
          <w:kern w:val="0"/>
          <w:sz w:val="28"/>
          <w:szCs w:val="28"/>
          <w:u w:val="single"/>
        </w:rPr>
        <w:t>日10:00</w:t>
      </w:r>
      <w:r>
        <w:rPr>
          <w:rFonts w:hint="eastAsia" w:ascii="方正仿宋_GBK" w:hAnsi="方正仿宋_GBK" w:eastAsia="方正仿宋_GBK" w:cs="方正仿宋_GBK"/>
          <w:color w:val="auto"/>
          <w:sz w:val="28"/>
          <w:szCs w:val="28"/>
          <w:lang w:val="zh-CN"/>
        </w:rPr>
        <w:t>前送到至</w:t>
      </w:r>
      <w:r>
        <w:rPr>
          <w:rFonts w:hint="eastAsia" w:ascii="方正仿宋_GBK" w:hAnsi="方正仿宋_GBK" w:eastAsia="方正仿宋_GBK" w:cs="方正仿宋_GBK"/>
          <w:color w:val="auto"/>
          <w:sz w:val="28"/>
          <w:szCs w:val="28"/>
          <w:lang w:val="zh-CN" w:eastAsia="zh-CN"/>
        </w:rPr>
        <w:t>江北机场</w:t>
      </w:r>
      <w:r>
        <w:rPr>
          <w:rFonts w:hint="eastAsia" w:ascii="方正仿宋_GBK" w:hAnsi="方正仿宋_GBK" w:eastAsia="方正仿宋_GBK" w:cs="方正仿宋_GBK"/>
          <w:color w:val="auto"/>
          <w:sz w:val="28"/>
          <w:szCs w:val="28"/>
          <w:lang w:val="en-US" w:eastAsia="zh-CN"/>
        </w:rPr>
        <w:t>T3A航站楼31117房间（东航站区派出所旁）</w:t>
      </w:r>
      <w:r>
        <w:rPr>
          <w:rFonts w:hint="eastAsia" w:ascii="方正仿宋_GBK" w:hAnsi="方正仿宋_GBK" w:eastAsia="方正仿宋_GBK" w:cs="方正仿宋_GBK"/>
          <w:color w:val="auto"/>
          <w:kern w:val="0"/>
          <w:sz w:val="28"/>
          <w:szCs w:val="28"/>
        </w:rPr>
        <w:t>，过期不予受理。</w:t>
      </w:r>
    </w:p>
    <w:p>
      <w:pPr>
        <w:widowControl/>
        <w:adjustRightInd w:val="0"/>
        <w:snapToGrid w:val="0"/>
        <w:spacing w:line="360" w:lineRule="auto"/>
        <w:ind w:firstLine="560" w:firstLineChars="200"/>
        <w:jc w:val="left"/>
        <w:textAlignment w:val="bottom"/>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1</w:t>
      </w:r>
      <w:r>
        <w:rPr>
          <w:rFonts w:hint="eastAsia" w:ascii="方正仿宋_GBK" w:hAnsi="方正仿宋_GBK" w:eastAsia="方正仿宋_GBK" w:cs="方正仿宋_GBK"/>
          <w:color w:val="auto"/>
          <w:sz w:val="28"/>
          <w:szCs w:val="28"/>
          <w:lang w:val="en-US" w:eastAsia="zh-CN"/>
        </w:rPr>
        <w:t>5</w:t>
      </w:r>
      <w:r>
        <w:rPr>
          <w:rFonts w:hint="eastAsia" w:ascii="方正仿宋_GBK" w:hAnsi="方正仿宋_GBK" w:eastAsia="方正仿宋_GBK" w:cs="方正仿宋_GBK"/>
          <w:color w:val="auto"/>
          <w:sz w:val="28"/>
          <w:szCs w:val="28"/>
        </w:rPr>
        <w:t xml:space="preserve">.2 </w:t>
      </w:r>
      <w:r>
        <w:rPr>
          <w:rFonts w:hint="eastAsia" w:ascii="方正仿宋_GBK" w:hAnsi="方正仿宋_GBK" w:eastAsia="方正仿宋_GBK" w:cs="方正仿宋_GBK"/>
          <w:color w:val="auto"/>
          <w:sz w:val="28"/>
          <w:szCs w:val="28"/>
        </w:rPr>
        <w:t xml:space="preserve"> </w:t>
      </w:r>
      <w:r>
        <w:rPr>
          <w:rFonts w:hint="eastAsia" w:ascii="方正仿宋_GBK" w:hAnsi="方正仿宋_GBK" w:eastAsia="方正仿宋_GBK" w:cs="方正仿宋_GBK"/>
          <w:color w:val="auto"/>
          <w:kern w:val="0"/>
          <w:sz w:val="28"/>
          <w:szCs w:val="28"/>
          <w:u w:val="single"/>
          <w:lang w:val="en-US" w:eastAsia="zh-CN"/>
        </w:rPr>
        <w:t>2020</w:t>
      </w:r>
      <w:r>
        <w:rPr>
          <w:rFonts w:hint="eastAsia" w:ascii="方正仿宋_GBK" w:hAnsi="方正仿宋_GBK" w:eastAsia="方正仿宋_GBK" w:cs="方正仿宋_GBK"/>
          <w:color w:val="auto"/>
          <w:kern w:val="0"/>
          <w:sz w:val="28"/>
          <w:szCs w:val="28"/>
          <w:u w:val="single"/>
        </w:rPr>
        <w:t>年</w:t>
      </w:r>
      <w:r>
        <w:rPr>
          <w:rFonts w:hint="eastAsia" w:ascii="方正仿宋_GBK" w:hAnsi="方正仿宋_GBK" w:eastAsia="方正仿宋_GBK" w:cs="方正仿宋_GBK"/>
          <w:color w:val="auto"/>
          <w:kern w:val="0"/>
          <w:sz w:val="28"/>
          <w:szCs w:val="28"/>
          <w:u w:val="single"/>
          <w:lang w:val="en-US" w:eastAsia="zh-CN"/>
        </w:rPr>
        <w:t>11</w:t>
      </w:r>
      <w:r>
        <w:rPr>
          <w:rFonts w:hint="eastAsia" w:ascii="方正仿宋_GBK" w:hAnsi="方正仿宋_GBK" w:eastAsia="方正仿宋_GBK" w:cs="方正仿宋_GBK"/>
          <w:color w:val="auto"/>
          <w:kern w:val="0"/>
          <w:sz w:val="28"/>
          <w:szCs w:val="28"/>
          <w:u w:val="single"/>
        </w:rPr>
        <w:t>月</w:t>
      </w:r>
      <w:r>
        <w:rPr>
          <w:rFonts w:hint="eastAsia" w:ascii="方正仿宋_GBK" w:hAnsi="方正仿宋_GBK" w:eastAsia="方正仿宋_GBK" w:cs="方正仿宋_GBK"/>
          <w:color w:val="auto"/>
          <w:kern w:val="0"/>
          <w:sz w:val="28"/>
          <w:szCs w:val="28"/>
          <w:u w:val="single"/>
          <w:lang w:val="en-US" w:eastAsia="zh-CN"/>
        </w:rPr>
        <w:t>24</w:t>
      </w:r>
      <w:r>
        <w:rPr>
          <w:rFonts w:hint="eastAsia" w:ascii="方正仿宋_GBK" w:hAnsi="方正仿宋_GBK" w:eastAsia="方正仿宋_GBK" w:cs="方正仿宋_GBK"/>
          <w:color w:val="auto"/>
          <w:kern w:val="0"/>
          <w:sz w:val="28"/>
          <w:szCs w:val="28"/>
          <w:u w:val="single"/>
        </w:rPr>
        <w:t>日</w:t>
      </w:r>
      <w:r>
        <w:rPr>
          <w:rFonts w:hint="eastAsia" w:ascii="方正仿宋_GBK" w:hAnsi="方正仿宋_GBK" w:eastAsia="方正仿宋_GBK" w:cs="方正仿宋_GBK"/>
          <w:color w:val="auto"/>
          <w:sz w:val="28"/>
          <w:szCs w:val="28"/>
          <w:u w:val="single"/>
        </w:rPr>
        <w:t>10:00</w:t>
      </w:r>
      <w:r>
        <w:rPr>
          <w:rFonts w:hint="eastAsia" w:ascii="方正仿宋_GBK" w:hAnsi="方正仿宋_GBK" w:eastAsia="方正仿宋_GBK" w:cs="方正仿宋_GBK"/>
          <w:color w:val="auto"/>
          <w:sz w:val="28"/>
          <w:szCs w:val="28"/>
        </w:rPr>
        <w:t>时在重庆机场集团公司</w:t>
      </w:r>
      <w:r>
        <w:rPr>
          <w:rFonts w:hint="eastAsia" w:ascii="方正仿宋_GBK" w:hAnsi="方正仿宋_GBK" w:eastAsia="方正仿宋_GBK" w:cs="方正仿宋_GBK"/>
          <w:color w:val="auto"/>
          <w:sz w:val="28"/>
          <w:szCs w:val="28"/>
          <w:lang w:val="zh-CN" w:eastAsia="zh-CN"/>
        </w:rPr>
        <w:t>江北机场</w:t>
      </w:r>
      <w:r>
        <w:rPr>
          <w:rFonts w:hint="eastAsia" w:ascii="方正仿宋_GBK" w:hAnsi="方正仿宋_GBK" w:eastAsia="方正仿宋_GBK" w:cs="方正仿宋_GBK"/>
          <w:color w:val="auto"/>
          <w:sz w:val="28"/>
          <w:szCs w:val="28"/>
          <w:lang w:val="en-US" w:eastAsia="zh-CN"/>
        </w:rPr>
        <w:t>T3A航站楼31117房间（东航站区派出所旁）</w:t>
      </w:r>
      <w:r>
        <w:rPr>
          <w:rFonts w:hint="eastAsia" w:ascii="方正仿宋_GBK" w:hAnsi="方正仿宋_GBK" w:eastAsia="方正仿宋_GBK" w:cs="方正仿宋_GBK"/>
          <w:color w:val="auto"/>
          <w:sz w:val="28"/>
          <w:szCs w:val="28"/>
        </w:rPr>
        <w:t>对本项目进行比选，各比选响应人须参加。注：比选开始前，各比选响应人须在重庆机场集团公司</w:t>
      </w:r>
      <w:r>
        <w:rPr>
          <w:rFonts w:hint="eastAsia" w:ascii="方正仿宋_GBK" w:hAnsi="方正仿宋_GBK" w:eastAsia="方正仿宋_GBK" w:cs="方正仿宋_GBK"/>
          <w:color w:val="auto"/>
          <w:sz w:val="28"/>
          <w:szCs w:val="28"/>
          <w:lang w:val="zh-CN" w:eastAsia="zh-CN"/>
        </w:rPr>
        <w:t>江北机场</w:t>
      </w:r>
      <w:r>
        <w:rPr>
          <w:rFonts w:hint="eastAsia" w:ascii="方正仿宋_GBK" w:hAnsi="方正仿宋_GBK" w:eastAsia="方正仿宋_GBK" w:cs="方正仿宋_GBK"/>
          <w:color w:val="auto"/>
          <w:sz w:val="28"/>
          <w:szCs w:val="28"/>
          <w:lang w:val="en-US" w:eastAsia="zh-CN"/>
        </w:rPr>
        <w:t>T3A航站楼31117房间（东航站区派出所旁）</w:t>
      </w:r>
      <w:r>
        <w:rPr>
          <w:rFonts w:hint="eastAsia" w:ascii="方正仿宋_GBK" w:hAnsi="方正仿宋_GBK" w:eastAsia="方正仿宋_GBK" w:cs="方正仿宋_GBK"/>
          <w:color w:val="auto"/>
          <w:sz w:val="28"/>
          <w:szCs w:val="28"/>
        </w:rPr>
        <w:t>等候通知具体比选地点。</w:t>
      </w:r>
    </w:p>
    <w:p>
      <w:pPr>
        <w:widowControl/>
        <w:adjustRightInd w:val="0"/>
        <w:snapToGrid w:val="0"/>
        <w:spacing w:line="360" w:lineRule="auto"/>
        <w:ind w:firstLine="560" w:firstLineChars="200"/>
        <w:jc w:val="left"/>
        <w:textAlignment w:val="bottom"/>
        <w:rPr>
          <w:rFonts w:ascii="方正仿宋_GBK" w:hAnsi="方正仿宋_GBK" w:eastAsia="方正仿宋_GBK" w:cs="方正仿宋_GBK"/>
          <w:b/>
          <w:bCs/>
          <w:color w:val="auto"/>
          <w:sz w:val="28"/>
          <w:szCs w:val="28"/>
        </w:rPr>
      </w:pPr>
      <w:r>
        <w:rPr>
          <w:rFonts w:hint="eastAsia" w:ascii="方正仿宋_GBK" w:hAnsi="方正仿宋_GBK" w:eastAsia="方正仿宋_GBK" w:cs="方正仿宋_GBK"/>
          <w:b/>
          <w:bCs/>
          <w:color w:val="auto"/>
          <w:sz w:val="28"/>
          <w:szCs w:val="28"/>
        </w:rPr>
        <w:t xml:space="preserve">  1</w:t>
      </w:r>
      <w:r>
        <w:rPr>
          <w:rFonts w:hint="eastAsia" w:ascii="方正仿宋_GBK" w:hAnsi="方正仿宋_GBK" w:eastAsia="方正仿宋_GBK" w:cs="方正仿宋_GBK"/>
          <w:b/>
          <w:bCs/>
          <w:color w:val="auto"/>
          <w:sz w:val="28"/>
          <w:szCs w:val="28"/>
          <w:lang w:val="en-US" w:eastAsia="zh-CN"/>
        </w:rPr>
        <w:t>5</w:t>
      </w:r>
      <w:r>
        <w:rPr>
          <w:rFonts w:hint="eastAsia" w:ascii="方正仿宋_GBK" w:hAnsi="方正仿宋_GBK" w:eastAsia="方正仿宋_GBK" w:cs="方正仿宋_GBK"/>
          <w:b/>
          <w:bCs/>
          <w:color w:val="auto"/>
          <w:sz w:val="28"/>
          <w:szCs w:val="28"/>
        </w:rPr>
        <w:t>.3参加比选唱价会议的比选响应人的法定代表人或其授权的代理人应当随身携带本人身份证（原件），授权的代理人还应当随身携带法定代表人授权委托书（原件），以备核验其合法身份。</w:t>
      </w:r>
    </w:p>
    <w:p>
      <w:pPr>
        <w:pStyle w:val="15"/>
        <w:ind w:firstLine="560" w:firstLineChars="200"/>
        <w:jc w:val="both"/>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比选响应人若未派法定代表人或委托代理人出席比选唱价会议，视为该比选响应人默认比选唱价结果。</w:t>
      </w:r>
    </w:p>
    <w:p>
      <w:pPr>
        <w:autoSpaceDE w:val="0"/>
        <w:autoSpaceDN w:val="0"/>
        <w:adjustRightInd w:val="0"/>
        <w:snapToGrid w:val="0"/>
        <w:spacing w:line="360" w:lineRule="auto"/>
        <w:ind w:firstLine="560" w:firstLineChars="200"/>
        <w:textAlignment w:val="bottom"/>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1</w:t>
      </w:r>
      <w:r>
        <w:rPr>
          <w:rFonts w:hint="eastAsia" w:ascii="方正仿宋_GBK" w:hAnsi="方正仿宋_GBK" w:eastAsia="方正仿宋_GBK" w:cs="方正仿宋_GBK"/>
          <w:color w:val="auto"/>
          <w:sz w:val="28"/>
          <w:szCs w:val="28"/>
          <w:lang w:val="en-US" w:eastAsia="zh-CN"/>
        </w:rPr>
        <w:t>5</w:t>
      </w:r>
      <w:r>
        <w:rPr>
          <w:rFonts w:hint="eastAsia" w:ascii="方正仿宋_GBK" w:hAnsi="方正仿宋_GBK" w:eastAsia="方正仿宋_GBK" w:cs="方正仿宋_GBK"/>
          <w:color w:val="auto"/>
          <w:sz w:val="28"/>
          <w:szCs w:val="28"/>
        </w:rPr>
        <w:t>.4 比选结果通知：待结果确定后会及时通知，原则上只通知被选中的</w:t>
      </w:r>
      <w:r>
        <w:rPr>
          <w:rFonts w:hint="eastAsia" w:ascii="方正仿宋_GBK" w:hAnsi="方正仿宋_GBK" w:eastAsia="方正仿宋_GBK" w:cs="方正仿宋_GBK"/>
          <w:color w:val="auto"/>
          <w:spacing w:val="-8"/>
          <w:sz w:val="28"/>
          <w:szCs w:val="28"/>
        </w:rPr>
        <w:t>比选响应人</w:t>
      </w:r>
      <w:r>
        <w:rPr>
          <w:rFonts w:hint="eastAsia" w:ascii="方正仿宋_GBK" w:hAnsi="方正仿宋_GBK" w:eastAsia="方正仿宋_GBK" w:cs="方正仿宋_GBK"/>
          <w:color w:val="auto"/>
          <w:sz w:val="28"/>
          <w:szCs w:val="28"/>
        </w:rPr>
        <w:t>，对未被选中的</w:t>
      </w:r>
      <w:r>
        <w:rPr>
          <w:rFonts w:hint="eastAsia" w:ascii="方正仿宋_GBK" w:hAnsi="方正仿宋_GBK" w:eastAsia="方正仿宋_GBK" w:cs="方正仿宋_GBK"/>
          <w:color w:val="auto"/>
          <w:spacing w:val="-8"/>
          <w:sz w:val="28"/>
          <w:szCs w:val="28"/>
        </w:rPr>
        <w:t>比选响应人</w:t>
      </w:r>
      <w:r>
        <w:rPr>
          <w:rFonts w:hint="eastAsia" w:ascii="方正仿宋_GBK" w:hAnsi="方正仿宋_GBK" w:eastAsia="方正仿宋_GBK" w:cs="方正仿宋_GBK"/>
          <w:color w:val="auto"/>
          <w:sz w:val="28"/>
          <w:szCs w:val="28"/>
        </w:rPr>
        <w:t>不通知、不解释。</w:t>
      </w:r>
    </w:p>
    <w:p>
      <w:pPr>
        <w:snapToGrid w:val="0"/>
        <w:spacing w:line="360" w:lineRule="auto"/>
        <w:ind w:firstLine="549" w:firstLineChars="196"/>
        <w:rPr>
          <w:rFonts w:ascii="方正仿宋_GBK" w:hAnsi="方正仿宋_GBK" w:eastAsia="方正仿宋_GBK" w:cs="方正仿宋_GBK"/>
          <w:b/>
          <w:color w:val="auto"/>
          <w:sz w:val="28"/>
          <w:szCs w:val="28"/>
        </w:rPr>
      </w:pPr>
      <w:r>
        <w:rPr>
          <w:rFonts w:hint="eastAsia" w:ascii="方正仿宋_GBK" w:hAnsi="方正仿宋_GBK" w:eastAsia="方正仿宋_GBK" w:cs="方正仿宋_GBK"/>
          <w:b/>
          <w:color w:val="auto"/>
          <w:sz w:val="28"/>
          <w:szCs w:val="28"/>
        </w:rPr>
        <w:t>十</w:t>
      </w:r>
      <w:r>
        <w:rPr>
          <w:rFonts w:hint="eastAsia" w:ascii="方正仿宋_GBK" w:hAnsi="方正仿宋_GBK" w:eastAsia="方正仿宋_GBK" w:cs="方正仿宋_GBK"/>
          <w:b/>
          <w:color w:val="auto"/>
          <w:sz w:val="28"/>
          <w:szCs w:val="28"/>
          <w:lang w:eastAsia="zh-CN"/>
        </w:rPr>
        <w:t>六</w:t>
      </w:r>
      <w:r>
        <w:rPr>
          <w:rFonts w:hint="eastAsia" w:ascii="方正仿宋_GBK" w:hAnsi="方正仿宋_GBK" w:eastAsia="方正仿宋_GBK" w:cs="方正仿宋_GBK"/>
          <w:b/>
          <w:color w:val="auto"/>
          <w:sz w:val="28"/>
          <w:szCs w:val="28"/>
        </w:rPr>
        <w:t>、联系方式</w:t>
      </w:r>
    </w:p>
    <w:p>
      <w:pPr>
        <w:snapToGrid w:val="0"/>
        <w:spacing w:line="360" w:lineRule="auto"/>
        <w:ind w:firstLine="539"/>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业主：重庆机场集团有限公司</w:t>
      </w:r>
    </w:p>
    <w:p>
      <w:pPr>
        <w:snapToGrid w:val="0"/>
        <w:spacing w:line="360" w:lineRule="auto"/>
        <w:ind w:firstLine="539"/>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color w:val="auto"/>
          <w:sz w:val="28"/>
          <w:szCs w:val="28"/>
        </w:rPr>
        <w:t>联系人：</w:t>
      </w:r>
      <w:r>
        <w:rPr>
          <w:rFonts w:hint="eastAsia" w:ascii="方正仿宋_GBK" w:hAnsi="方正仿宋_GBK" w:eastAsia="方正仿宋_GBK" w:cs="方正仿宋_GBK"/>
          <w:color w:val="auto"/>
          <w:sz w:val="28"/>
          <w:szCs w:val="28"/>
          <w:lang w:eastAsia="zh-CN"/>
        </w:rPr>
        <w:t>黄先生</w:t>
      </w:r>
    </w:p>
    <w:p>
      <w:pPr>
        <w:snapToGrid w:val="0"/>
        <w:spacing w:line="360" w:lineRule="auto"/>
        <w:ind w:firstLine="539"/>
        <w:rPr>
          <w:rFonts w:hint="default"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rPr>
        <w:t>电话：</w:t>
      </w:r>
      <w:r>
        <w:rPr>
          <w:rFonts w:hint="eastAsia" w:ascii="方正仿宋_GBK" w:hAnsi="方正仿宋_GBK" w:eastAsia="方正仿宋_GBK" w:cs="方正仿宋_GBK"/>
          <w:color w:val="auto"/>
          <w:sz w:val="28"/>
          <w:szCs w:val="28"/>
          <w:lang w:val="en-US" w:eastAsia="zh-CN"/>
        </w:rPr>
        <w:t>023-67153075</w:t>
      </w:r>
    </w:p>
    <w:p>
      <w:pPr>
        <w:snapToGrid w:val="0"/>
        <w:spacing w:line="360" w:lineRule="auto"/>
        <w:ind w:firstLine="539"/>
        <w:rPr>
          <w:rFonts w:hint="default"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rPr>
        <w:t>传真：</w:t>
      </w:r>
      <w:r>
        <w:rPr>
          <w:rFonts w:hint="eastAsia" w:ascii="方正仿宋_GBK" w:hAnsi="方正仿宋_GBK" w:eastAsia="方正仿宋_GBK" w:cs="方正仿宋_GBK"/>
          <w:color w:val="auto"/>
          <w:sz w:val="28"/>
          <w:szCs w:val="28"/>
          <w:lang w:val="en-US" w:eastAsia="zh-CN"/>
        </w:rPr>
        <w:t>023-67153676</w:t>
      </w:r>
    </w:p>
    <w:p>
      <w:pPr>
        <w:snapToGrid w:val="0"/>
        <w:spacing w:line="360" w:lineRule="auto"/>
        <w:ind w:firstLine="539"/>
        <w:rPr>
          <w:rFonts w:ascii="仿宋" w:hAnsi="仿宋" w:eastAsia="仿宋"/>
          <w:color w:val="auto"/>
          <w:sz w:val="28"/>
          <w:szCs w:val="28"/>
        </w:rPr>
      </w:pPr>
      <w:r>
        <w:rPr>
          <w:rFonts w:hint="eastAsia" w:ascii="方正仿宋_GBK" w:hAnsi="方正仿宋_GBK" w:eastAsia="方正仿宋_GBK" w:cs="方正仿宋_GBK"/>
          <w:color w:val="auto"/>
          <w:sz w:val="28"/>
          <w:szCs w:val="28"/>
        </w:rPr>
        <w:t>邮编：401120</w:t>
      </w:r>
    </w:p>
    <w:p>
      <w:pPr>
        <w:snapToGrid w:val="0"/>
        <w:spacing w:line="360" w:lineRule="auto"/>
        <w:rPr>
          <w:rFonts w:hint="eastAsia" w:ascii="仿宋" w:hAnsi="仿宋" w:eastAsia="仿宋"/>
          <w:b/>
          <w:bCs/>
          <w:color w:val="auto"/>
          <w:sz w:val="28"/>
          <w:szCs w:val="28"/>
        </w:rPr>
      </w:pPr>
    </w:p>
    <w:p>
      <w:pPr>
        <w:snapToGrid w:val="0"/>
        <w:spacing w:line="360" w:lineRule="auto"/>
        <w:rPr>
          <w:rFonts w:hint="eastAsia" w:ascii="仿宋" w:hAnsi="仿宋" w:eastAsia="仿宋"/>
          <w:b/>
          <w:bCs/>
          <w:color w:val="auto"/>
          <w:sz w:val="28"/>
          <w:szCs w:val="28"/>
        </w:rPr>
      </w:pPr>
    </w:p>
    <w:p>
      <w:pPr>
        <w:snapToGrid w:val="0"/>
        <w:spacing w:line="360" w:lineRule="auto"/>
        <w:rPr>
          <w:rFonts w:hint="eastAsia" w:ascii="仿宋" w:hAnsi="仿宋" w:eastAsia="仿宋"/>
          <w:b/>
          <w:bCs/>
          <w:color w:val="auto"/>
          <w:sz w:val="28"/>
          <w:szCs w:val="28"/>
        </w:rPr>
      </w:pPr>
    </w:p>
    <w:p>
      <w:pPr>
        <w:snapToGrid w:val="0"/>
        <w:spacing w:line="360" w:lineRule="auto"/>
        <w:rPr>
          <w:rFonts w:hint="eastAsia" w:ascii="仿宋" w:hAnsi="仿宋" w:eastAsia="仿宋"/>
          <w:b/>
          <w:bCs/>
          <w:color w:val="auto"/>
          <w:sz w:val="28"/>
          <w:szCs w:val="28"/>
        </w:rPr>
      </w:pPr>
    </w:p>
    <w:p>
      <w:pPr>
        <w:spacing w:line="360" w:lineRule="auto"/>
        <w:jc w:val="both"/>
        <w:rPr>
          <w:rFonts w:hint="eastAsia" w:ascii="仿宋_GB2312" w:eastAsia="仿宋_GB2312"/>
          <w:b/>
          <w:color w:val="auto"/>
          <w:sz w:val="28"/>
          <w:szCs w:val="28"/>
        </w:rPr>
      </w:pPr>
      <w:r>
        <w:rPr>
          <w:rFonts w:hint="eastAsia" w:ascii="仿宋_GB2312" w:eastAsia="仿宋_GB2312"/>
          <w:b/>
          <w:color w:val="auto"/>
          <w:sz w:val="28"/>
          <w:szCs w:val="28"/>
        </w:rPr>
        <w:t xml:space="preserve">                       </w:t>
      </w:r>
    </w:p>
    <w:p>
      <w:pPr>
        <w:spacing w:line="360" w:lineRule="auto"/>
        <w:jc w:val="center"/>
        <w:rPr>
          <w:rFonts w:hint="eastAsia" w:ascii="仿宋_GB2312" w:eastAsia="仿宋_GB2312"/>
          <w:b/>
          <w:color w:val="auto"/>
          <w:sz w:val="28"/>
          <w:szCs w:val="28"/>
        </w:rPr>
      </w:pPr>
    </w:p>
    <w:p>
      <w:pPr>
        <w:pStyle w:val="2"/>
        <w:rPr>
          <w:rFonts w:hint="eastAsia" w:ascii="仿宋_GB2312" w:eastAsia="仿宋_GB2312"/>
          <w:b/>
          <w:color w:val="auto"/>
          <w:sz w:val="28"/>
          <w:szCs w:val="28"/>
        </w:rPr>
      </w:pPr>
    </w:p>
    <w:p>
      <w:pPr>
        <w:rPr>
          <w:rFonts w:hint="eastAsia" w:ascii="仿宋_GB2312" w:eastAsia="仿宋_GB2312"/>
          <w:b/>
          <w:color w:val="auto"/>
          <w:sz w:val="28"/>
          <w:szCs w:val="28"/>
        </w:rPr>
      </w:pPr>
    </w:p>
    <w:p>
      <w:pPr>
        <w:pStyle w:val="2"/>
        <w:rPr>
          <w:rFonts w:hint="eastAsia" w:ascii="仿宋_GB2312" w:eastAsia="仿宋_GB2312"/>
          <w:b/>
          <w:color w:val="auto"/>
          <w:sz w:val="28"/>
          <w:szCs w:val="28"/>
        </w:rPr>
      </w:pPr>
    </w:p>
    <w:p>
      <w:pPr>
        <w:rPr>
          <w:rFonts w:hint="eastAsia" w:ascii="仿宋_GB2312" w:eastAsia="仿宋_GB2312"/>
          <w:b/>
          <w:color w:val="auto"/>
          <w:sz w:val="28"/>
          <w:szCs w:val="28"/>
        </w:rPr>
      </w:pPr>
    </w:p>
    <w:p>
      <w:pPr>
        <w:pStyle w:val="2"/>
        <w:rPr>
          <w:rFonts w:hint="eastAsia" w:ascii="仿宋_GB2312" w:eastAsia="仿宋_GB2312"/>
          <w:b/>
          <w:color w:val="auto"/>
          <w:sz w:val="28"/>
          <w:szCs w:val="28"/>
        </w:rPr>
      </w:pPr>
    </w:p>
    <w:p>
      <w:pPr>
        <w:rPr>
          <w:rFonts w:hint="eastAsia" w:ascii="仿宋_GB2312" w:eastAsia="仿宋_GB2312"/>
          <w:b/>
          <w:color w:val="auto"/>
          <w:sz w:val="28"/>
          <w:szCs w:val="28"/>
        </w:rPr>
      </w:pPr>
    </w:p>
    <w:p>
      <w:pPr>
        <w:pStyle w:val="2"/>
        <w:rPr>
          <w:rFonts w:hint="eastAsia" w:ascii="仿宋_GB2312" w:eastAsia="仿宋_GB2312"/>
          <w:b/>
          <w:color w:val="auto"/>
          <w:sz w:val="28"/>
          <w:szCs w:val="28"/>
        </w:rPr>
      </w:pPr>
    </w:p>
    <w:p>
      <w:pPr>
        <w:rPr>
          <w:rFonts w:hint="eastAsia" w:ascii="仿宋_GB2312" w:eastAsia="仿宋_GB2312"/>
          <w:b/>
          <w:color w:val="auto"/>
          <w:sz w:val="28"/>
          <w:szCs w:val="28"/>
        </w:rPr>
      </w:pPr>
    </w:p>
    <w:p>
      <w:pPr>
        <w:pStyle w:val="2"/>
        <w:rPr>
          <w:rFonts w:hint="eastAsia" w:ascii="仿宋_GB2312" w:eastAsia="仿宋_GB2312"/>
          <w:b/>
          <w:color w:val="auto"/>
          <w:sz w:val="28"/>
          <w:szCs w:val="28"/>
        </w:rPr>
      </w:pPr>
    </w:p>
    <w:p>
      <w:pPr>
        <w:rPr>
          <w:rFonts w:hint="eastAsia" w:ascii="仿宋_GB2312" w:eastAsia="仿宋_GB2312"/>
          <w:b/>
          <w:color w:val="auto"/>
          <w:sz w:val="28"/>
          <w:szCs w:val="28"/>
        </w:rPr>
      </w:pPr>
    </w:p>
    <w:p>
      <w:pPr>
        <w:pStyle w:val="2"/>
        <w:rPr>
          <w:rFonts w:hint="eastAsia" w:ascii="仿宋_GB2312" w:eastAsia="仿宋_GB2312"/>
          <w:b/>
          <w:color w:val="auto"/>
          <w:sz w:val="28"/>
          <w:szCs w:val="28"/>
        </w:rPr>
      </w:pPr>
    </w:p>
    <w:p>
      <w:pPr>
        <w:rPr>
          <w:rFonts w:hint="eastAsia" w:ascii="仿宋_GB2312" w:eastAsia="仿宋_GB2312"/>
          <w:b/>
          <w:color w:val="auto"/>
          <w:sz w:val="28"/>
          <w:szCs w:val="28"/>
        </w:rPr>
      </w:pPr>
    </w:p>
    <w:p>
      <w:pPr>
        <w:pStyle w:val="2"/>
        <w:rPr>
          <w:rFonts w:hint="eastAsia" w:ascii="仿宋_GB2312" w:eastAsia="仿宋_GB2312"/>
          <w:b/>
          <w:color w:val="auto"/>
          <w:sz w:val="28"/>
          <w:szCs w:val="28"/>
        </w:rPr>
      </w:pPr>
    </w:p>
    <w:p>
      <w:pPr>
        <w:rPr>
          <w:rFonts w:hint="eastAsia" w:ascii="仿宋_GB2312" w:eastAsia="仿宋_GB2312"/>
          <w:b/>
          <w:color w:val="auto"/>
          <w:sz w:val="28"/>
          <w:szCs w:val="28"/>
        </w:rPr>
      </w:pPr>
    </w:p>
    <w:p>
      <w:pPr>
        <w:pStyle w:val="2"/>
        <w:rPr>
          <w:rFonts w:hint="eastAsia" w:ascii="仿宋_GB2312" w:eastAsia="仿宋_GB2312"/>
          <w:b/>
          <w:color w:val="auto"/>
          <w:sz w:val="28"/>
          <w:szCs w:val="28"/>
        </w:rPr>
      </w:pPr>
    </w:p>
    <w:p>
      <w:pPr>
        <w:rPr>
          <w:rFonts w:hint="eastAsia" w:ascii="仿宋_GB2312" w:eastAsia="仿宋_GB2312"/>
          <w:b/>
          <w:color w:val="auto"/>
          <w:sz w:val="28"/>
          <w:szCs w:val="28"/>
        </w:rPr>
      </w:pPr>
    </w:p>
    <w:p>
      <w:pPr>
        <w:pStyle w:val="2"/>
        <w:rPr>
          <w:rFonts w:hint="eastAsia" w:ascii="仿宋_GB2312" w:eastAsia="仿宋_GB2312"/>
          <w:b/>
          <w:color w:val="auto"/>
          <w:sz w:val="28"/>
          <w:szCs w:val="28"/>
        </w:rPr>
      </w:pPr>
    </w:p>
    <w:p>
      <w:pPr>
        <w:rPr>
          <w:rFonts w:hint="eastAsia" w:ascii="仿宋_GB2312" w:eastAsia="仿宋_GB2312"/>
          <w:b/>
          <w:color w:val="auto"/>
          <w:sz w:val="28"/>
          <w:szCs w:val="28"/>
        </w:rPr>
      </w:pPr>
    </w:p>
    <w:p>
      <w:pPr>
        <w:pStyle w:val="2"/>
        <w:rPr>
          <w:rFonts w:hint="eastAsia"/>
          <w:color w:val="auto"/>
        </w:rPr>
      </w:pPr>
    </w:p>
    <w:p>
      <w:pPr>
        <w:rPr>
          <w:rFonts w:hint="eastAsia"/>
          <w:color w:val="auto"/>
        </w:rPr>
      </w:pPr>
    </w:p>
    <w:p>
      <w:pPr>
        <w:pStyle w:val="2"/>
        <w:rPr>
          <w:rFonts w:hint="eastAsia"/>
          <w:color w:val="auto"/>
        </w:rPr>
      </w:pPr>
    </w:p>
    <w:p>
      <w:pPr>
        <w:rPr>
          <w:rFonts w:hint="eastAsia"/>
          <w:color w:val="auto"/>
        </w:rPr>
      </w:pPr>
    </w:p>
    <w:p>
      <w:pPr>
        <w:jc w:val="center"/>
        <w:rPr>
          <w:b/>
          <w:color w:val="auto"/>
          <w:sz w:val="44"/>
        </w:rPr>
      </w:pPr>
      <w:r>
        <w:rPr>
          <w:b/>
          <w:color w:val="auto"/>
          <w:sz w:val="44"/>
        </w:rPr>
        <w:t>________________________</w:t>
      </w:r>
    </w:p>
    <w:p>
      <w:pPr>
        <w:pStyle w:val="2"/>
        <w:jc w:val="both"/>
        <w:rPr>
          <w:color w:val="auto"/>
        </w:rPr>
      </w:pPr>
    </w:p>
    <w:p>
      <w:pPr>
        <w:jc w:val="center"/>
        <w:rPr>
          <w:rFonts w:hint="eastAsia" w:ascii="黑体" w:hAnsi="宋体" w:eastAsia="黑体"/>
          <w:b/>
          <w:bCs/>
          <w:color w:val="auto"/>
          <w:sz w:val="44"/>
          <w:szCs w:val="44"/>
          <w:lang w:val="en-US" w:eastAsia="zh-CN"/>
        </w:rPr>
      </w:pPr>
      <w:r>
        <w:rPr>
          <w:rFonts w:hint="eastAsia" w:ascii="黑体" w:hAnsi="宋体" w:eastAsia="黑体"/>
          <w:b/>
          <w:bCs/>
          <w:color w:val="auto"/>
          <w:sz w:val="44"/>
          <w:szCs w:val="44"/>
        </w:rPr>
        <w:t>重庆江北</w:t>
      </w:r>
      <w:r>
        <w:rPr>
          <w:rFonts w:hint="eastAsia" w:ascii="黑体" w:hAnsi="宋体" w:eastAsia="黑体"/>
          <w:b/>
          <w:bCs/>
          <w:color w:val="auto"/>
          <w:sz w:val="44"/>
          <w:szCs w:val="44"/>
          <w:lang w:val="en-US" w:eastAsia="zh-CN"/>
        </w:rPr>
        <w:t>国际</w:t>
      </w:r>
      <w:r>
        <w:rPr>
          <w:rFonts w:hint="eastAsia" w:ascii="黑体" w:hAnsi="宋体" w:eastAsia="黑体"/>
          <w:b/>
          <w:bCs/>
          <w:color w:val="auto"/>
          <w:sz w:val="44"/>
          <w:szCs w:val="44"/>
        </w:rPr>
        <w:t>机场T2航站楼</w:t>
      </w:r>
      <w:r>
        <w:rPr>
          <w:rFonts w:hint="eastAsia" w:ascii="黑体" w:hAnsi="宋体" w:eastAsia="黑体"/>
          <w:b/>
          <w:bCs/>
          <w:color w:val="auto"/>
          <w:sz w:val="44"/>
          <w:szCs w:val="44"/>
          <w:lang w:val="en-US" w:eastAsia="zh-CN"/>
        </w:rPr>
        <w:t>三缸垃圾桶</w:t>
      </w:r>
    </w:p>
    <w:p>
      <w:pPr>
        <w:jc w:val="center"/>
        <w:rPr>
          <w:rFonts w:hint="eastAsia" w:ascii="仿宋_GB2312" w:hAnsi="宋体" w:eastAsia="仿宋_GB2312"/>
          <w:b/>
          <w:bCs/>
          <w:color w:val="auto"/>
          <w:sz w:val="28"/>
          <w:szCs w:val="28"/>
        </w:rPr>
      </w:pPr>
      <w:r>
        <w:rPr>
          <w:rFonts w:hint="eastAsia" w:ascii="黑体" w:hAnsi="宋体" w:eastAsia="黑体"/>
          <w:b/>
          <w:bCs/>
          <w:color w:val="auto"/>
          <w:sz w:val="44"/>
          <w:szCs w:val="44"/>
          <w:lang w:val="en-US" w:eastAsia="zh-CN"/>
        </w:rPr>
        <w:t>维修</w:t>
      </w:r>
      <w:r>
        <w:rPr>
          <w:rFonts w:hint="eastAsia" w:ascii="黑体" w:hAnsi="宋体" w:eastAsia="黑体"/>
          <w:b/>
          <w:bCs/>
          <w:color w:val="auto"/>
          <w:sz w:val="44"/>
          <w:szCs w:val="44"/>
        </w:rPr>
        <w:t>合同</w:t>
      </w:r>
    </w:p>
    <w:p>
      <w:pPr>
        <w:jc w:val="center"/>
        <w:rPr>
          <w:b/>
          <w:color w:val="auto"/>
          <w:sz w:val="44"/>
        </w:rPr>
      </w:pPr>
      <w:r>
        <w:rPr>
          <w:b/>
          <w:color w:val="auto"/>
          <w:sz w:val="44"/>
        </w:rPr>
        <w:t>________________________</w:t>
      </w:r>
    </w:p>
    <w:p>
      <w:pPr>
        <w:spacing w:line="360" w:lineRule="auto"/>
        <w:jc w:val="center"/>
        <w:rPr>
          <w:rFonts w:hint="eastAsia" w:ascii="仿宋_GB2312" w:eastAsia="仿宋_GB2312"/>
          <w:b/>
          <w:color w:val="auto"/>
          <w:sz w:val="28"/>
          <w:szCs w:val="28"/>
        </w:rPr>
      </w:pPr>
    </w:p>
    <w:p>
      <w:pPr>
        <w:spacing w:line="360" w:lineRule="auto"/>
        <w:jc w:val="both"/>
        <w:rPr>
          <w:rFonts w:hint="eastAsia" w:ascii="仿宋_GB2312" w:eastAsia="仿宋_GB2312"/>
          <w:b/>
          <w:color w:val="auto"/>
          <w:sz w:val="28"/>
          <w:szCs w:val="28"/>
        </w:rPr>
      </w:pPr>
    </w:p>
    <w:p>
      <w:pPr>
        <w:spacing w:line="360" w:lineRule="auto"/>
        <w:jc w:val="center"/>
        <w:rPr>
          <w:rFonts w:hint="eastAsia" w:ascii="仿宋_GB2312" w:eastAsia="仿宋_GB2312"/>
          <w:b/>
          <w:color w:val="auto"/>
          <w:sz w:val="28"/>
          <w:szCs w:val="28"/>
        </w:rPr>
      </w:pPr>
    </w:p>
    <w:p>
      <w:pPr>
        <w:spacing w:line="360" w:lineRule="auto"/>
        <w:rPr>
          <w:rFonts w:hint="eastAsia" w:ascii="黑体" w:eastAsia="黑体"/>
          <w:color w:val="auto"/>
          <w:sz w:val="32"/>
          <w:szCs w:val="32"/>
          <w:u w:val="single"/>
        </w:rPr>
      </w:pPr>
      <w:r>
        <w:rPr>
          <w:rFonts w:hint="eastAsia" w:ascii="仿宋_GB2312" w:eastAsia="仿宋_GB2312"/>
          <w:b/>
          <w:color w:val="auto"/>
          <w:sz w:val="28"/>
          <w:szCs w:val="28"/>
        </w:rPr>
        <w:t xml:space="preserve">                 </w:t>
      </w:r>
      <w:r>
        <w:rPr>
          <w:rFonts w:hint="eastAsia" w:ascii="黑体" w:eastAsia="黑体"/>
          <w:color w:val="auto"/>
          <w:sz w:val="32"/>
          <w:szCs w:val="32"/>
        </w:rPr>
        <w:t xml:space="preserve">定作方： </w:t>
      </w:r>
      <w:r>
        <w:rPr>
          <w:rFonts w:hint="eastAsia" w:ascii="黑体" w:eastAsia="黑体"/>
          <w:color w:val="auto"/>
          <w:sz w:val="32"/>
          <w:szCs w:val="32"/>
          <w:u w:val="single"/>
        </w:rPr>
        <w:t xml:space="preserve">                 </w:t>
      </w:r>
      <w:r>
        <w:rPr>
          <w:rFonts w:hint="eastAsia" w:ascii="黑体" w:eastAsia="黑体"/>
          <w:color w:val="auto"/>
          <w:sz w:val="32"/>
          <w:szCs w:val="32"/>
        </w:rPr>
        <w:t xml:space="preserve">             </w:t>
      </w:r>
    </w:p>
    <w:p>
      <w:pPr>
        <w:spacing w:line="360" w:lineRule="auto"/>
        <w:rPr>
          <w:rFonts w:hint="eastAsia" w:ascii="黑体" w:eastAsia="黑体"/>
          <w:color w:val="auto"/>
          <w:sz w:val="32"/>
          <w:szCs w:val="32"/>
        </w:rPr>
      </w:pPr>
      <w:r>
        <w:rPr>
          <w:rFonts w:hint="eastAsia" w:ascii="黑体" w:eastAsia="黑体"/>
          <w:color w:val="auto"/>
          <w:sz w:val="32"/>
          <w:szCs w:val="32"/>
        </w:rPr>
        <w:t xml:space="preserve">    </w:t>
      </w:r>
    </w:p>
    <w:p>
      <w:pPr>
        <w:spacing w:line="360" w:lineRule="auto"/>
        <w:rPr>
          <w:rFonts w:hint="eastAsia" w:ascii="黑体" w:hAnsi="宋体" w:eastAsia="黑体"/>
          <w:bCs/>
          <w:color w:val="auto"/>
          <w:sz w:val="32"/>
          <w:szCs w:val="32"/>
          <w:u w:val="single"/>
        </w:rPr>
      </w:pPr>
      <w:r>
        <w:rPr>
          <w:rFonts w:hint="eastAsia" w:ascii="黑体" w:eastAsia="黑体"/>
          <w:color w:val="auto"/>
          <w:sz w:val="32"/>
          <w:szCs w:val="32"/>
        </w:rPr>
        <w:t xml:space="preserve">               承揽方： </w:t>
      </w:r>
      <w:r>
        <w:rPr>
          <w:rFonts w:hint="eastAsia" w:ascii="黑体" w:eastAsia="黑体"/>
          <w:color w:val="auto"/>
          <w:sz w:val="32"/>
          <w:szCs w:val="32"/>
          <w:u w:val="single"/>
        </w:rPr>
        <w:t xml:space="preserve">                  </w:t>
      </w:r>
    </w:p>
    <w:p>
      <w:pPr>
        <w:pStyle w:val="2"/>
        <w:rPr>
          <w:rFonts w:hint="eastAsia"/>
          <w:color w:val="auto"/>
        </w:rPr>
      </w:pPr>
    </w:p>
    <w:p>
      <w:pPr>
        <w:rPr>
          <w:rFonts w:hint="eastAsia"/>
          <w:color w:val="auto"/>
        </w:rPr>
      </w:pPr>
    </w:p>
    <w:p>
      <w:pPr>
        <w:pStyle w:val="2"/>
        <w:rPr>
          <w:rFonts w:hint="eastAsia"/>
          <w:color w:val="auto"/>
        </w:rPr>
      </w:pPr>
    </w:p>
    <w:p>
      <w:pPr>
        <w:rPr>
          <w:rFonts w:hint="eastAsia"/>
          <w:color w:val="auto"/>
        </w:rPr>
      </w:pPr>
    </w:p>
    <w:p>
      <w:pPr>
        <w:pStyle w:val="2"/>
        <w:rPr>
          <w:rFonts w:hint="eastAsia"/>
          <w:color w:val="auto"/>
        </w:rPr>
      </w:pPr>
    </w:p>
    <w:p>
      <w:pPr>
        <w:rPr>
          <w:rFonts w:hint="eastAsia"/>
          <w:color w:val="auto"/>
        </w:rPr>
      </w:pPr>
    </w:p>
    <w:p>
      <w:pPr>
        <w:rPr>
          <w:rFonts w:hint="eastAsia"/>
          <w:color w:val="auto"/>
        </w:rPr>
      </w:pPr>
    </w:p>
    <w:p>
      <w:pPr>
        <w:jc w:val="center"/>
        <w:rPr>
          <w:rFonts w:hint="eastAsia" w:ascii="仿宋_GB2312" w:eastAsia="仿宋_GB2312"/>
          <w:color w:val="auto"/>
          <w:sz w:val="28"/>
          <w:szCs w:val="28"/>
        </w:rPr>
      </w:pPr>
      <w:r>
        <w:rPr>
          <w:rFonts w:hint="eastAsia" w:ascii="黑体" w:hAnsi="宋体" w:eastAsia="黑体"/>
          <w:bCs/>
          <w:color w:val="auto"/>
          <w:sz w:val="32"/>
          <w:szCs w:val="32"/>
        </w:rPr>
        <w:t>重庆江北机场T2航站楼</w:t>
      </w:r>
      <w:r>
        <w:rPr>
          <w:rFonts w:hint="eastAsia" w:ascii="黑体" w:hAnsi="宋体" w:eastAsia="黑体"/>
          <w:bCs/>
          <w:color w:val="auto"/>
          <w:sz w:val="32"/>
          <w:szCs w:val="32"/>
          <w:lang w:val="en-US" w:eastAsia="zh-CN"/>
        </w:rPr>
        <w:t>三缸垃圾桶维修</w:t>
      </w:r>
      <w:r>
        <w:rPr>
          <w:rFonts w:hint="eastAsia" w:ascii="黑体" w:hAnsi="宋体" w:eastAsia="黑体"/>
          <w:bCs/>
          <w:color w:val="auto"/>
          <w:sz w:val="32"/>
          <w:szCs w:val="32"/>
        </w:rPr>
        <w:t>合同</w:t>
      </w:r>
    </w:p>
    <w:p>
      <w:pPr>
        <w:spacing w:line="360" w:lineRule="auto"/>
        <w:rPr>
          <w:rFonts w:hint="eastAsia" w:ascii="仿宋_GB2312" w:eastAsia="仿宋_GB2312"/>
          <w:bCs/>
          <w:color w:val="auto"/>
          <w:sz w:val="28"/>
          <w:szCs w:val="28"/>
        </w:rPr>
      </w:pPr>
    </w:p>
    <w:p>
      <w:pPr>
        <w:spacing w:line="360" w:lineRule="auto"/>
        <w:rPr>
          <w:rFonts w:hint="eastAsia" w:ascii="仿宋_GB2312" w:eastAsia="仿宋_GB2312"/>
          <w:bCs/>
          <w:color w:val="auto"/>
          <w:sz w:val="28"/>
          <w:szCs w:val="28"/>
        </w:rPr>
      </w:pPr>
      <w:r>
        <w:rPr>
          <w:rFonts w:hint="eastAsia" w:ascii="仿宋_GB2312" w:eastAsia="仿宋_GB2312"/>
          <w:bCs/>
          <w:color w:val="auto"/>
          <w:sz w:val="28"/>
          <w:szCs w:val="28"/>
        </w:rPr>
        <w:t>定作方名称：                  （以下称甲方）</w:t>
      </w:r>
    </w:p>
    <w:p>
      <w:pPr>
        <w:spacing w:line="360" w:lineRule="auto"/>
        <w:rPr>
          <w:rFonts w:hint="eastAsia" w:ascii="仿宋_GB2312" w:eastAsia="仿宋_GB2312"/>
          <w:bCs/>
          <w:color w:val="auto"/>
          <w:sz w:val="28"/>
          <w:szCs w:val="28"/>
        </w:rPr>
      </w:pPr>
      <w:r>
        <w:rPr>
          <w:rFonts w:hint="eastAsia" w:ascii="仿宋_GB2312" w:eastAsia="仿宋_GB2312"/>
          <w:bCs/>
          <w:color w:val="auto"/>
          <w:sz w:val="28"/>
          <w:szCs w:val="28"/>
        </w:rPr>
        <w:t xml:space="preserve">地    址： </w:t>
      </w:r>
    </w:p>
    <w:p>
      <w:pPr>
        <w:spacing w:line="360" w:lineRule="auto"/>
        <w:rPr>
          <w:rFonts w:hint="eastAsia" w:ascii="仿宋_GB2312" w:eastAsia="仿宋_GB2312"/>
          <w:bCs/>
          <w:color w:val="auto"/>
          <w:sz w:val="28"/>
          <w:szCs w:val="28"/>
        </w:rPr>
      </w:pPr>
      <w:r>
        <w:rPr>
          <w:rFonts w:hint="eastAsia" w:ascii="仿宋_GB2312" w:eastAsia="仿宋_GB2312"/>
          <w:bCs/>
          <w:color w:val="auto"/>
          <w:sz w:val="28"/>
          <w:szCs w:val="28"/>
        </w:rPr>
        <w:t>邮    编：</w:t>
      </w:r>
    </w:p>
    <w:p>
      <w:pPr>
        <w:spacing w:line="360" w:lineRule="auto"/>
        <w:rPr>
          <w:rFonts w:hint="eastAsia" w:ascii="仿宋_GB2312" w:eastAsia="仿宋_GB2312"/>
          <w:bCs/>
          <w:color w:val="auto"/>
          <w:sz w:val="28"/>
          <w:szCs w:val="28"/>
        </w:rPr>
      </w:pPr>
      <w:r>
        <w:rPr>
          <w:rFonts w:hint="eastAsia" w:ascii="仿宋_GB2312" w:eastAsia="仿宋_GB2312"/>
          <w:bCs/>
          <w:color w:val="auto"/>
          <w:sz w:val="28"/>
          <w:szCs w:val="28"/>
        </w:rPr>
        <w:t>联 系 人：</w:t>
      </w:r>
    </w:p>
    <w:p>
      <w:pPr>
        <w:spacing w:line="360" w:lineRule="auto"/>
        <w:rPr>
          <w:rFonts w:hint="eastAsia" w:ascii="仿宋_GB2312" w:eastAsia="仿宋_GB2312"/>
          <w:bCs/>
          <w:color w:val="auto"/>
          <w:sz w:val="28"/>
          <w:szCs w:val="28"/>
        </w:rPr>
      </w:pPr>
      <w:r>
        <w:rPr>
          <w:rFonts w:hint="eastAsia" w:ascii="仿宋_GB2312" w:eastAsia="仿宋_GB2312"/>
          <w:bCs/>
          <w:color w:val="auto"/>
          <w:sz w:val="28"/>
          <w:szCs w:val="28"/>
        </w:rPr>
        <w:t>电    话：</w:t>
      </w:r>
    </w:p>
    <w:p>
      <w:pPr>
        <w:spacing w:line="360" w:lineRule="auto"/>
        <w:rPr>
          <w:rFonts w:hint="eastAsia" w:ascii="仿宋_GB2312" w:eastAsia="仿宋_GB2312"/>
          <w:bCs/>
          <w:color w:val="auto"/>
          <w:sz w:val="28"/>
          <w:szCs w:val="28"/>
        </w:rPr>
      </w:pPr>
      <w:r>
        <w:rPr>
          <w:rFonts w:hint="eastAsia" w:ascii="仿宋_GB2312" w:eastAsia="仿宋_GB2312"/>
          <w:bCs/>
          <w:color w:val="auto"/>
          <w:sz w:val="28"/>
          <w:szCs w:val="28"/>
        </w:rPr>
        <w:t>传    真：</w:t>
      </w:r>
    </w:p>
    <w:p>
      <w:pPr>
        <w:spacing w:line="360" w:lineRule="auto"/>
        <w:rPr>
          <w:rFonts w:hint="eastAsia" w:ascii="仿宋_GB2312" w:eastAsia="仿宋_GB2312"/>
          <w:bCs/>
          <w:color w:val="auto"/>
          <w:sz w:val="28"/>
          <w:szCs w:val="28"/>
        </w:rPr>
      </w:pPr>
    </w:p>
    <w:p>
      <w:pPr>
        <w:spacing w:line="360" w:lineRule="auto"/>
        <w:rPr>
          <w:rFonts w:hint="eastAsia" w:ascii="仿宋_GB2312" w:eastAsia="仿宋_GB2312"/>
          <w:bCs/>
          <w:color w:val="auto"/>
          <w:sz w:val="28"/>
          <w:szCs w:val="28"/>
        </w:rPr>
      </w:pPr>
      <w:r>
        <w:rPr>
          <w:rFonts w:hint="eastAsia" w:ascii="仿宋_GB2312" w:eastAsia="仿宋_GB2312"/>
          <w:bCs/>
          <w:color w:val="auto"/>
          <w:sz w:val="28"/>
          <w:szCs w:val="28"/>
        </w:rPr>
        <w:t>承揽方名称：                    （以下称乙方）</w:t>
      </w:r>
    </w:p>
    <w:p>
      <w:pPr>
        <w:spacing w:line="360" w:lineRule="auto"/>
        <w:rPr>
          <w:rFonts w:hint="eastAsia" w:ascii="仿宋_GB2312" w:eastAsia="仿宋_GB2312"/>
          <w:bCs/>
          <w:color w:val="auto"/>
          <w:sz w:val="28"/>
          <w:szCs w:val="28"/>
        </w:rPr>
      </w:pPr>
      <w:r>
        <w:rPr>
          <w:rFonts w:hint="eastAsia" w:ascii="仿宋_GB2312" w:eastAsia="仿宋_GB2312"/>
          <w:bCs/>
          <w:color w:val="auto"/>
          <w:sz w:val="28"/>
          <w:szCs w:val="28"/>
        </w:rPr>
        <w:t xml:space="preserve">地    址： </w:t>
      </w:r>
    </w:p>
    <w:p>
      <w:pPr>
        <w:spacing w:line="360" w:lineRule="auto"/>
        <w:rPr>
          <w:rFonts w:hint="eastAsia" w:ascii="仿宋_GB2312" w:eastAsia="仿宋_GB2312"/>
          <w:bCs/>
          <w:color w:val="auto"/>
          <w:sz w:val="28"/>
          <w:szCs w:val="28"/>
        </w:rPr>
      </w:pPr>
      <w:r>
        <w:rPr>
          <w:rFonts w:hint="eastAsia" w:ascii="仿宋_GB2312" w:eastAsia="仿宋_GB2312"/>
          <w:bCs/>
          <w:color w:val="auto"/>
          <w:sz w:val="28"/>
          <w:szCs w:val="28"/>
        </w:rPr>
        <w:t>邮    编：</w:t>
      </w:r>
    </w:p>
    <w:p>
      <w:pPr>
        <w:spacing w:line="360" w:lineRule="auto"/>
        <w:rPr>
          <w:rFonts w:hint="eastAsia" w:ascii="仿宋_GB2312" w:eastAsia="仿宋_GB2312"/>
          <w:bCs/>
          <w:color w:val="auto"/>
          <w:sz w:val="28"/>
          <w:szCs w:val="28"/>
        </w:rPr>
      </w:pPr>
      <w:r>
        <w:rPr>
          <w:rFonts w:hint="eastAsia" w:ascii="仿宋_GB2312" w:eastAsia="仿宋_GB2312"/>
          <w:bCs/>
          <w:color w:val="auto"/>
          <w:sz w:val="28"/>
          <w:szCs w:val="28"/>
        </w:rPr>
        <w:t>联 系 人：</w:t>
      </w:r>
    </w:p>
    <w:p>
      <w:pPr>
        <w:spacing w:line="360" w:lineRule="auto"/>
        <w:rPr>
          <w:rFonts w:hint="eastAsia" w:ascii="仿宋_GB2312" w:eastAsia="仿宋_GB2312"/>
          <w:bCs/>
          <w:color w:val="auto"/>
          <w:sz w:val="28"/>
          <w:szCs w:val="28"/>
        </w:rPr>
      </w:pPr>
      <w:r>
        <w:rPr>
          <w:rFonts w:hint="eastAsia" w:ascii="仿宋_GB2312" w:eastAsia="仿宋_GB2312"/>
          <w:bCs/>
          <w:color w:val="auto"/>
          <w:sz w:val="28"/>
          <w:szCs w:val="28"/>
        </w:rPr>
        <w:t>电    话：</w:t>
      </w:r>
    </w:p>
    <w:p>
      <w:pPr>
        <w:spacing w:line="360" w:lineRule="auto"/>
        <w:rPr>
          <w:rFonts w:hint="eastAsia" w:ascii="仿宋_GB2312" w:eastAsia="仿宋_GB2312"/>
          <w:bCs/>
          <w:color w:val="auto"/>
          <w:sz w:val="28"/>
          <w:szCs w:val="28"/>
        </w:rPr>
      </w:pPr>
      <w:r>
        <w:rPr>
          <w:rFonts w:hint="eastAsia" w:ascii="仿宋_GB2312" w:eastAsia="仿宋_GB2312"/>
          <w:bCs/>
          <w:color w:val="auto"/>
          <w:sz w:val="28"/>
          <w:szCs w:val="28"/>
        </w:rPr>
        <w:t>传    真：</w:t>
      </w:r>
    </w:p>
    <w:p>
      <w:pPr>
        <w:spacing w:line="360" w:lineRule="auto"/>
        <w:rPr>
          <w:rFonts w:hint="eastAsia" w:ascii="仿宋_GB2312" w:eastAsia="仿宋_GB2312"/>
          <w:bCs/>
          <w:color w:val="auto"/>
          <w:sz w:val="28"/>
          <w:szCs w:val="28"/>
        </w:rPr>
      </w:pPr>
      <w:r>
        <w:rPr>
          <w:rFonts w:hint="eastAsia" w:ascii="仿宋_GB2312" w:eastAsia="仿宋_GB2312"/>
          <w:bCs/>
          <w:color w:val="auto"/>
          <w:sz w:val="28"/>
          <w:szCs w:val="28"/>
        </w:rPr>
        <w:t>开户银行：</w:t>
      </w:r>
    </w:p>
    <w:p>
      <w:pPr>
        <w:spacing w:line="360" w:lineRule="auto"/>
        <w:rPr>
          <w:rFonts w:hint="eastAsia" w:ascii="仿宋_GB2312" w:eastAsia="仿宋_GB2312"/>
          <w:bCs/>
          <w:color w:val="auto"/>
          <w:sz w:val="28"/>
          <w:szCs w:val="28"/>
        </w:rPr>
      </w:pPr>
      <w:r>
        <w:rPr>
          <w:rFonts w:hint="eastAsia" w:ascii="仿宋_GB2312" w:eastAsia="仿宋_GB2312"/>
          <w:bCs/>
          <w:color w:val="auto"/>
          <w:sz w:val="28"/>
          <w:szCs w:val="28"/>
        </w:rPr>
        <w:t>帐    号：</w:t>
      </w:r>
    </w:p>
    <w:p>
      <w:pPr>
        <w:snapToGrid w:val="0"/>
        <w:spacing w:line="600" w:lineRule="exact"/>
        <w:ind w:right="191" w:rightChars="91"/>
        <w:rPr>
          <w:rFonts w:hint="eastAsia" w:ascii="仿宋_GB2312" w:eastAsia="仿宋_GB2312"/>
          <w:b/>
          <w:bCs/>
          <w:color w:val="auto"/>
          <w:sz w:val="28"/>
          <w:szCs w:val="28"/>
          <w:lang w:val="en-US" w:eastAsia="zh-CN"/>
        </w:rPr>
      </w:pPr>
      <w:r>
        <w:rPr>
          <w:rFonts w:hint="eastAsia" w:ascii="仿宋_GB2312" w:eastAsia="仿宋_GB2312"/>
          <w:b/>
          <w:bCs/>
          <w:color w:val="auto"/>
          <w:sz w:val="28"/>
          <w:szCs w:val="28"/>
        </w:rPr>
        <w:t xml:space="preserve">   </w:t>
      </w:r>
      <w:r>
        <w:rPr>
          <w:rFonts w:hint="eastAsia" w:ascii="仿宋_GB2312" w:eastAsia="仿宋_GB2312"/>
          <w:b/>
          <w:bCs/>
          <w:color w:val="auto"/>
          <w:sz w:val="28"/>
          <w:szCs w:val="28"/>
          <w:lang w:val="en-US" w:eastAsia="zh-CN"/>
        </w:rPr>
        <w:t xml:space="preserve"> </w:t>
      </w:r>
    </w:p>
    <w:p>
      <w:pPr>
        <w:snapToGrid w:val="0"/>
        <w:spacing w:line="600" w:lineRule="exact"/>
        <w:ind w:right="191" w:rightChars="91"/>
        <w:rPr>
          <w:rFonts w:hint="eastAsia" w:ascii="仿宋_GB2312" w:eastAsia="仿宋_GB2312"/>
          <w:b/>
          <w:bCs/>
          <w:color w:val="auto"/>
          <w:sz w:val="28"/>
          <w:szCs w:val="28"/>
          <w:lang w:val="en-US" w:eastAsia="zh-CN"/>
        </w:rPr>
      </w:pPr>
      <w:r>
        <w:rPr>
          <w:rFonts w:hint="eastAsia" w:ascii="仿宋_GB2312" w:eastAsia="仿宋_GB2312"/>
          <w:b/>
          <w:bCs/>
          <w:color w:val="auto"/>
          <w:sz w:val="28"/>
          <w:szCs w:val="28"/>
          <w:lang w:val="en-US" w:eastAsia="zh-CN"/>
        </w:rPr>
        <w:t xml:space="preserve">    </w:t>
      </w:r>
    </w:p>
    <w:p>
      <w:pPr>
        <w:snapToGrid w:val="0"/>
        <w:spacing w:line="600" w:lineRule="exact"/>
        <w:ind w:right="191" w:rightChars="91" w:firstLine="600" w:firstLineChars="200"/>
        <w:rPr>
          <w:rFonts w:hint="eastAsia" w:ascii="仿宋_GB2312" w:hAnsi="宋体" w:eastAsia="仿宋_GB2312"/>
          <w:bCs/>
          <w:color w:val="auto"/>
          <w:sz w:val="30"/>
          <w:szCs w:val="30"/>
        </w:rPr>
      </w:pPr>
      <w:r>
        <w:rPr>
          <w:rFonts w:hint="eastAsia" w:ascii="仿宋_GB2312" w:hAnsi="宋体" w:eastAsia="仿宋_GB2312"/>
          <w:bCs/>
          <w:color w:val="auto"/>
          <w:sz w:val="30"/>
          <w:szCs w:val="30"/>
        </w:rPr>
        <w:t>依照《中华人民共和国合同法》等有关法律、法规，甲方将</w:t>
      </w:r>
      <w:r>
        <w:rPr>
          <w:rFonts w:hint="eastAsia" w:ascii="仿宋_GB2312" w:hAnsi="宋体" w:eastAsia="仿宋_GB2312"/>
          <w:bCs/>
          <w:color w:val="auto"/>
          <w:sz w:val="30"/>
          <w:szCs w:val="30"/>
          <w:lang w:val="en-US" w:eastAsia="zh-CN"/>
        </w:rPr>
        <w:t>T2航站楼三缸垃圾桶维修</w:t>
      </w:r>
      <w:r>
        <w:rPr>
          <w:rFonts w:hint="eastAsia" w:ascii="仿宋_GB2312" w:hAnsi="宋体" w:eastAsia="仿宋_GB2312"/>
          <w:bCs/>
          <w:color w:val="auto"/>
          <w:sz w:val="30"/>
          <w:szCs w:val="30"/>
        </w:rPr>
        <w:t>项目交由乙方实施，双方就相关事宜经充分平等协商，达成本协议。</w:t>
      </w:r>
    </w:p>
    <w:p>
      <w:pPr>
        <w:numPr>
          <w:ilvl w:val="0"/>
          <w:numId w:val="2"/>
        </w:numPr>
        <w:snapToGrid w:val="0"/>
        <w:spacing w:line="600" w:lineRule="exact"/>
        <w:rPr>
          <w:rFonts w:hint="eastAsia" w:ascii="仿宋_GB2312" w:hAnsi="宋体" w:eastAsia="仿宋_GB2312"/>
          <w:bCs/>
          <w:color w:val="auto"/>
          <w:sz w:val="30"/>
          <w:szCs w:val="30"/>
        </w:rPr>
      </w:pPr>
      <w:r>
        <w:rPr>
          <w:rFonts w:hint="eastAsia" w:ascii="仿宋_GB2312" w:hAnsi="宋体" w:eastAsia="仿宋_GB2312"/>
          <w:b/>
          <w:bCs/>
          <w:color w:val="auto"/>
          <w:sz w:val="30"/>
          <w:szCs w:val="30"/>
        </w:rPr>
        <w:t>项目名称：</w:t>
      </w:r>
      <w:r>
        <w:rPr>
          <w:rFonts w:hint="eastAsia" w:ascii="仿宋_GB2312" w:hAnsi="宋体" w:eastAsia="仿宋_GB2312"/>
          <w:bCs/>
          <w:color w:val="auto"/>
          <w:sz w:val="30"/>
          <w:szCs w:val="30"/>
          <w:u w:val="single"/>
        </w:rPr>
        <w:t>重庆江北</w:t>
      </w:r>
      <w:r>
        <w:rPr>
          <w:rFonts w:hint="eastAsia" w:ascii="仿宋_GB2312" w:hAnsi="宋体" w:eastAsia="仿宋_GB2312"/>
          <w:bCs/>
          <w:color w:val="auto"/>
          <w:sz w:val="30"/>
          <w:szCs w:val="30"/>
          <w:u w:val="single"/>
          <w:lang w:val="en-US" w:eastAsia="zh-CN"/>
        </w:rPr>
        <w:t>国际</w:t>
      </w:r>
      <w:r>
        <w:rPr>
          <w:rFonts w:hint="eastAsia" w:ascii="仿宋_GB2312" w:hAnsi="宋体" w:eastAsia="仿宋_GB2312"/>
          <w:bCs/>
          <w:color w:val="auto"/>
          <w:sz w:val="30"/>
          <w:szCs w:val="30"/>
          <w:u w:val="single"/>
        </w:rPr>
        <w:t>机场T2航站楼</w:t>
      </w:r>
      <w:r>
        <w:rPr>
          <w:rFonts w:hint="eastAsia" w:ascii="仿宋_GB2312" w:hAnsi="宋体" w:eastAsia="仿宋_GB2312"/>
          <w:bCs/>
          <w:color w:val="auto"/>
          <w:sz w:val="30"/>
          <w:szCs w:val="30"/>
          <w:u w:val="single"/>
          <w:lang w:val="en-US" w:eastAsia="zh-CN"/>
        </w:rPr>
        <w:t>三缸垃圾桶维修</w:t>
      </w:r>
    </w:p>
    <w:p>
      <w:pPr>
        <w:numPr>
          <w:ilvl w:val="0"/>
          <w:numId w:val="2"/>
        </w:numPr>
        <w:snapToGrid w:val="0"/>
        <w:spacing w:line="600" w:lineRule="exact"/>
        <w:rPr>
          <w:rFonts w:hint="eastAsia" w:ascii="仿宋_GB2312" w:hAnsi="宋体" w:eastAsia="仿宋_GB2312"/>
          <w:bCs/>
          <w:color w:val="auto"/>
          <w:sz w:val="30"/>
          <w:szCs w:val="30"/>
        </w:rPr>
      </w:pPr>
      <w:r>
        <w:rPr>
          <w:rFonts w:hint="eastAsia" w:ascii="仿宋_GB2312" w:hAnsi="宋体" w:eastAsia="仿宋_GB2312"/>
          <w:b/>
          <w:bCs/>
          <w:color w:val="auto"/>
          <w:sz w:val="30"/>
          <w:szCs w:val="30"/>
        </w:rPr>
        <w:t>项目地点：</w:t>
      </w:r>
      <w:r>
        <w:rPr>
          <w:rFonts w:hint="eastAsia" w:ascii="仿宋_GB2312" w:hAnsi="宋体" w:eastAsia="仿宋_GB2312"/>
          <w:bCs/>
          <w:color w:val="auto"/>
          <w:sz w:val="30"/>
          <w:szCs w:val="30"/>
          <w:u w:val="single"/>
        </w:rPr>
        <w:t>T2航站楼</w:t>
      </w:r>
    </w:p>
    <w:p>
      <w:pPr>
        <w:numPr>
          <w:ilvl w:val="0"/>
          <w:numId w:val="2"/>
        </w:numPr>
        <w:snapToGrid w:val="0"/>
        <w:spacing w:line="600" w:lineRule="exact"/>
        <w:rPr>
          <w:rFonts w:hint="eastAsia" w:ascii="仿宋_GB2312" w:hAnsi="宋体" w:eastAsia="仿宋_GB2312"/>
          <w:color w:val="auto"/>
          <w:sz w:val="30"/>
          <w:szCs w:val="30"/>
          <w:u w:val="single"/>
        </w:rPr>
      </w:pPr>
      <w:r>
        <w:rPr>
          <w:rFonts w:hint="eastAsia" w:ascii="仿宋_GB2312" w:hAnsi="宋体" w:eastAsia="仿宋_GB2312"/>
          <w:b/>
          <w:bCs/>
          <w:color w:val="auto"/>
          <w:sz w:val="30"/>
          <w:szCs w:val="30"/>
        </w:rPr>
        <w:t>项目内容：</w:t>
      </w:r>
      <w:r>
        <w:rPr>
          <w:rFonts w:hint="eastAsia" w:ascii="仿宋_GB2312" w:hAnsi="宋体" w:eastAsia="仿宋_GB2312"/>
          <w:color w:val="auto"/>
          <w:sz w:val="30"/>
          <w:szCs w:val="30"/>
          <w:u w:val="single"/>
          <w:lang w:val="en-US" w:eastAsia="zh-CN"/>
        </w:rPr>
        <w:t>三缸垃圾桶维修</w:t>
      </w:r>
    </w:p>
    <w:p>
      <w:pPr>
        <w:snapToGrid w:val="0"/>
        <w:spacing w:line="600" w:lineRule="exact"/>
        <w:rPr>
          <w:rFonts w:hint="eastAsia" w:ascii="仿宋_GB2312" w:hAnsi="宋体" w:eastAsia="仿宋_GB2312"/>
          <w:color w:val="auto"/>
          <w:sz w:val="30"/>
          <w:szCs w:val="30"/>
        </w:rPr>
      </w:pPr>
      <w:r>
        <w:rPr>
          <w:rFonts w:hint="eastAsia" w:ascii="仿宋_GB2312" w:hAnsi="宋体" w:eastAsia="仿宋_GB2312"/>
          <w:b/>
          <w:bCs/>
          <w:color w:val="auto"/>
          <w:sz w:val="30"/>
          <w:szCs w:val="30"/>
        </w:rPr>
        <w:t>第四条 项目工期：</w:t>
      </w:r>
      <w:r>
        <w:rPr>
          <w:rFonts w:hint="eastAsia" w:ascii="仿宋_GB2312" w:hAnsi="宋体" w:eastAsia="仿宋_GB2312"/>
          <w:color w:val="auto"/>
          <w:sz w:val="30"/>
          <w:szCs w:val="30"/>
          <w:lang w:eastAsia="zh-CN"/>
        </w:rPr>
        <w:t>自合同签订之日</w:t>
      </w:r>
      <w:r>
        <w:rPr>
          <w:rFonts w:hint="eastAsia" w:ascii="仿宋_GB2312" w:hAnsi="宋体" w:eastAsia="仿宋_GB2312"/>
          <w:color w:val="auto"/>
          <w:sz w:val="30"/>
          <w:szCs w:val="30"/>
          <w:lang w:val="en-US" w:eastAsia="zh-CN"/>
        </w:rPr>
        <w:t>起20个工作日完成损坏垃圾桶的维修，确保已维修的垃圾桶在维修后1年内能正常使用。</w:t>
      </w:r>
    </w:p>
    <w:p>
      <w:pPr>
        <w:snapToGrid w:val="0"/>
        <w:spacing w:line="600" w:lineRule="exact"/>
        <w:rPr>
          <w:rFonts w:hint="eastAsia" w:ascii="仿宋_GB2312" w:hAnsi="宋体" w:eastAsia="仿宋_GB2312"/>
          <w:color w:val="auto"/>
          <w:sz w:val="30"/>
          <w:szCs w:val="30"/>
        </w:rPr>
      </w:pPr>
      <w:r>
        <w:rPr>
          <w:rFonts w:hint="eastAsia" w:ascii="仿宋_GB2312" w:hAnsi="宋体" w:eastAsia="仿宋_GB2312"/>
          <w:b/>
          <w:bCs/>
          <w:color w:val="auto"/>
          <w:sz w:val="30"/>
          <w:szCs w:val="30"/>
        </w:rPr>
        <w:t>第五条 合同价款：</w:t>
      </w:r>
      <w:r>
        <w:rPr>
          <w:rFonts w:hint="eastAsia" w:ascii="仿宋_GB2312" w:hAnsi="宋体" w:eastAsia="仿宋_GB2312"/>
          <w:color w:val="auto"/>
          <w:sz w:val="30"/>
          <w:szCs w:val="30"/>
        </w:rPr>
        <w:t>本合同价款是完成项目所有内容的包干价。</w:t>
      </w:r>
    </w:p>
    <w:p>
      <w:pPr>
        <w:snapToGrid w:val="0"/>
        <w:spacing w:line="600" w:lineRule="exact"/>
        <w:ind w:firstLine="600" w:firstLineChars="200"/>
        <w:rPr>
          <w:rFonts w:hint="eastAsia" w:ascii="仿宋_GB2312" w:hAnsi="宋体" w:eastAsia="仿宋_GB2312"/>
          <w:color w:val="auto"/>
          <w:sz w:val="30"/>
          <w:szCs w:val="30"/>
        </w:rPr>
      </w:pPr>
      <w:r>
        <w:rPr>
          <w:rFonts w:hint="eastAsia" w:ascii="仿宋_GB2312" w:hAnsi="宋体" w:eastAsia="仿宋_GB2312"/>
          <w:color w:val="auto"/>
          <w:sz w:val="30"/>
          <w:szCs w:val="30"/>
        </w:rPr>
        <w:t>合同金额</w:t>
      </w:r>
      <w:r>
        <w:rPr>
          <w:rFonts w:hint="eastAsia" w:ascii="仿宋_GB2312" w:hAnsi="宋体" w:eastAsia="仿宋_GB2312"/>
          <w:color w:val="auto"/>
          <w:sz w:val="30"/>
          <w:szCs w:val="30"/>
          <w:lang w:eastAsia="zh-CN"/>
        </w:rPr>
        <w:t>（</w:t>
      </w:r>
      <w:r>
        <w:rPr>
          <w:rFonts w:hint="eastAsia" w:ascii="仿宋_GB2312" w:hAnsi="宋体" w:eastAsia="仿宋_GB2312"/>
          <w:color w:val="auto"/>
          <w:sz w:val="30"/>
          <w:szCs w:val="30"/>
          <w:lang w:val="en-US" w:eastAsia="zh-CN"/>
        </w:rPr>
        <w:t>不含税</w:t>
      </w:r>
      <w:r>
        <w:rPr>
          <w:rFonts w:hint="eastAsia" w:ascii="仿宋_GB2312" w:hAnsi="宋体" w:eastAsia="仿宋_GB2312"/>
          <w:color w:val="auto"/>
          <w:sz w:val="30"/>
          <w:szCs w:val="30"/>
          <w:lang w:eastAsia="zh-CN"/>
        </w:rPr>
        <w:t>）</w:t>
      </w:r>
      <w:r>
        <w:rPr>
          <w:rFonts w:hint="eastAsia" w:ascii="仿宋_GB2312" w:hAnsi="宋体" w:eastAsia="仿宋_GB2312"/>
          <w:color w:val="auto"/>
          <w:sz w:val="30"/>
          <w:szCs w:val="30"/>
        </w:rPr>
        <w:t>为：小写：</w:t>
      </w:r>
      <w:r>
        <w:rPr>
          <w:rFonts w:hint="eastAsia" w:ascii="仿宋_GB2312" w:hAnsi="宋体" w:eastAsia="仿宋_GB2312"/>
          <w:color w:val="auto"/>
          <w:sz w:val="30"/>
          <w:szCs w:val="30"/>
          <w:u w:val="single"/>
        </w:rPr>
        <w:t xml:space="preserve">          </w:t>
      </w:r>
      <w:r>
        <w:rPr>
          <w:rFonts w:hint="eastAsia" w:ascii="仿宋_GB2312" w:hAnsi="宋体" w:eastAsia="仿宋_GB2312"/>
          <w:color w:val="auto"/>
          <w:sz w:val="30"/>
          <w:szCs w:val="30"/>
        </w:rPr>
        <w:t>元（大写：</w:t>
      </w:r>
      <w:r>
        <w:rPr>
          <w:rFonts w:hint="eastAsia" w:ascii="仿宋_GB2312" w:hAnsi="宋体" w:eastAsia="仿宋_GB2312"/>
          <w:color w:val="auto"/>
          <w:sz w:val="30"/>
          <w:szCs w:val="30"/>
          <w:u w:val="single"/>
        </w:rPr>
        <w:t xml:space="preserve">         </w:t>
      </w:r>
      <w:r>
        <w:rPr>
          <w:rFonts w:hint="eastAsia" w:ascii="仿宋_GB2312" w:hAnsi="宋体" w:eastAsia="仿宋_GB2312"/>
          <w:color w:val="auto"/>
          <w:sz w:val="30"/>
          <w:szCs w:val="30"/>
        </w:rPr>
        <w:t>）</w:t>
      </w:r>
    </w:p>
    <w:p>
      <w:pPr>
        <w:spacing w:line="360" w:lineRule="auto"/>
        <w:ind w:left="-359" w:leftChars="-171" w:right="-561" w:rightChars="-267" w:firstLine="480"/>
        <w:rPr>
          <w:rFonts w:hint="eastAsia" w:ascii="仿宋_GB2312" w:hAnsi="宋体" w:eastAsia="仿宋_GB2312"/>
          <w:b/>
          <w:bCs/>
          <w:color w:val="auto"/>
          <w:sz w:val="30"/>
          <w:szCs w:val="30"/>
        </w:rPr>
      </w:pPr>
      <w:r>
        <w:rPr>
          <w:rFonts w:hint="eastAsia" w:ascii="仿宋_GB2312" w:hAnsi="宋体" w:eastAsia="仿宋_GB2312"/>
          <w:b/>
          <w:bCs/>
          <w:color w:val="auto"/>
          <w:sz w:val="30"/>
          <w:szCs w:val="30"/>
        </w:rPr>
        <w:t xml:space="preserve">第六条 付款方式： </w:t>
      </w:r>
    </w:p>
    <w:p>
      <w:pPr>
        <w:spacing w:line="360" w:lineRule="auto"/>
        <w:ind w:firstLine="600" w:firstLineChars="200"/>
        <w:rPr>
          <w:rFonts w:hint="eastAsia" w:ascii="仿宋_GB2312" w:hAnsi="宋体" w:eastAsia="仿宋_GB2312"/>
          <w:color w:val="auto"/>
          <w:sz w:val="30"/>
          <w:szCs w:val="30"/>
          <w:lang w:val="en-US" w:eastAsia="zh-CN"/>
        </w:rPr>
      </w:pPr>
      <w:r>
        <w:rPr>
          <w:rFonts w:hint="eastAsia" w:ascii="仿宋_GB2312" w:hAnsi="宋体" w:eastAsia="仿宋_GB2312"/>
          <w:color w:val="auto"/>
          <w:sz w:val="30"/>
          <w:szCs w:val="30"/>
          <w:lang w:val="zh-CN" w:eastAsia="zh-CN"/>
        </w:rPr>
        <w:t>甲方</w:t>
      </w:r>
      <w:r>
        <w:rPr>
          <w:rFonts w:hint="eastAsia" w:ascii="仿宋_GB2312" w:hAnsi="宋体" w:eastAsia="仿宋_GB2312"/>
          <w:color w:val="auto"/>
          <w:sz w:val="30"/>
          <w:szCs w:val="30"/>
          <w:lang w:val="en-US" w:eastAsia="zh-CN"/>
        </w:rPr>
        <w:t>对</w:t>
      </w:r>
      <w:r>
        <w:rPr>
          <w:rFonts w:hint="eastAsia" w:ascii="仿宋_GB2312" w:hAnsi="宋体" w:eastAsia="仿宋_GB2312"/>
          <w:color w:val="auto"/>
          <w:sz w:val="30"/>
          <w:szCs w:val="30"/>
          <w:lang w:val="zh-CN" w:eastAsia="zh-CN"/>
        </w:rPr>
        <w:t>乙方</w:t>
      </w:r>
      <w:r>
        <w:rPr>
          <w:rFonts w:hint="eastAsia" w:ascii="仿宋_GB2312" w:hAnsi="宋体" w:eastAsia="仿宋_GB2312"/>
          <w:color w:val="auto"/>
          <w:sz w:val="30"/>
          <w:szCs w:val="30"/>
          <w:lang w:val="en-US" w:eastAsia="zh-CN"/>
        </w:rPr>
        <w:t>维修</w:t>
      </w:r>
      <w:r>
        <w:rPr>
          <w:rFonts w:hint="eastAsia" w:ascii="仿宋_GB2312" w:hAnsi="宋体" w:eastAsia="仿宋_GB2312"/>
          <w:color w:val="auto"/>
          <w:sz w:val="30"/>
          <w:szCs w:val="30"/>
          <w:lang w:val="zh-CN" w:eastAsia="zh-CN"/>
        </w:rPr>
        <w:t>的</w:t>
      </w:r>
      <w:r>
        <w:rPr>
          <w:rFonts w:hint="eastAsia" w:ascii="仿宋_GB2312" w:hAnsi="宋体" w:eastAsia="仿宋_GB2312"/>
          <w:color w:val="auto"/>
          <w:sz w:val="30"/>
          <w:szCs w:val="30"/>
          <w:lang w:val="en-US" w:eastAsia="zh-CN"/>
        </w:rPr>
        <w:t>三缸垃圾桶进行</w:t>
      </w:r>
      <w:r>
        <w:rPr>
          <w:rFonts w:hint="eastAsia" w:ascii="仿宋_GB2312" w:hAnsi="宋体" w:eastAsia="仿宋_GB2312"/>
          <w:color w:val="auto"/>
          <w:sz w:val="30"/>
          <w:szCs w:val="30"/>
          <w:lang w:val="zh-CN" w:eastAsia="zh-CN"/>
        </w:rPr>
        <w:t>检验合格后，一次性全额支付</w:t>
      </w:r>
      <w:r>
        <w:rPr>
          <w:rFonts w:hint="eastAsia" w:ascii="仿宋_GB2312" w:hAnsi="宋体" w:eastAsia="仿宋_GB2312"/>
          <w:color w:val="auto"/>
          <w:sz w:val="30"/>
          <w:szCs w:val="30"/>
          <w:lang w:val="en-US" w:eastAsia="zh-CN"/>
        </w:rPr>
        <w:t>维修费用</w:t>
      </w:r>
      <w:r>
        <w:rPr>
          <w:rFonts w:hint="eastAsia" w:ascii="仿宋_GB2312" w:hAnsi="宋体" w:eastAsia="仿宋_GB2312"/>
          <w:color w:val="auto"/>
          <w:sz w:val="30"/>
          <w:szCs w:val="30"/>
          <w:lang w:val="zh-CN" w:eastAsia="zh-CN"/>
        </w:rPr>
        <w:t>￥</w:t>
      </w:r>
      <w:r>
        <w:rPr>
          <w:rFonts w:hint="eastAsia" w:ascii="仿宋_GB2312" w:hAnsi="宋体" w:eastAsia="仿宋_GB2312"/>
          <w:color w:val="auto"/>
          <w:sz w:val="30"/>
          <w:szCs w:val="30"/>
          <w:u w:val="single"/>
          <w:lang w:val="en-US" w:eastAsia="zh-CN"/>
        </w:rPr>
        <w:t xml:space="preserve">        </w:t>
      </w:r>
      <w:r>
        <w:rPr>
          <w:rFonts w:hint="eastAsia" w:ascii="仿宋_GB2312" w:hAnsi="宋体" w:eastAsia="仿宋_GB2312"/>
          <w:color w:val="auto"/>
          <w:sz w:val="30"/>
          <w:szCs w:val="30"/>
          <w:lang w:val="zh-CN" w:eastAsia="zh-CN"/>
        </w:rPr>
        <w:t>元（大写：</w:t>
      </w:r>
      <w:r>
        <w:rPr>
          <w:rFonts w:hint="eastAsia" w:ascii="仿宋_GB2312" w:hAnsi="宋体" w:eastAsia="仿宋_GB2312"/>
          <w:color w:val="auto"/>
          <w:sz w:val="30"/>
          <w:szCs w:val="30"/>
          <w:u w:val="single"/>
          <w:lang w:val="en-US" w:eastAsia="zh-CN"/>
        </w:rPr>
        <w:t xml:space="preserve">              </w:t>
      </w:r>
      <w:r>
        <w:rPr>
          <w:rFonts w:hint="eastAsia" w:ascii="仿宋_GB2312" w:hAnsi="宋体" w:eastAsia="仿宋_GB2312"/>
          <w:color w:val="auto"/>
          <w:sz w:val="30"/>
          <w:szCs w:val="30"/>
          <w:lang w:val="zh-CN" w:eastAsia="zh-CN"/>
        </w:rPr>
        <w:t>）。</w:t>
      </w:r>
      <w:r>
        <w:rPr>
          <w:rFonts w:hint="eastAsia" w:ascii="仿宋_GB2312" w:hAnsi="宋体" w:eastAsia="仿宋_GB2312"/>
          <w:color w:val="auto"/>
          <w:sz w:val="30"/>
          <w:szCs w:val="30"/>
          <w:lang w:val="en-US" w:eastAsia="zh-CN"/>
        </w:rPr>
        <w:t>甲方接到乙方提供的增值税发票后，在20个工作日内，将以银行转帐方式支付给乙方。</w:t>
      </w:r>
    </w:p>
    <w:p>
      <w:pPr>
        <w:spacing w:line="360" w:lineRule="auto"/>
        <w:ind w:firstLine="600" w:firstLineChars="200"/>
        <w:rPr>
          <w:rFonts w:hint="eastAsia" w:ascii="仿宋_GB2312" w:hAnsi="宋体" w:eastAsia="仿宋_GB2312"/>
          <w:color w:val="auto"/>
          <w:sz w:val="30"/>
          <w:szCs w:val="30"/>
          <w:lang w:val="en-US" w:eastAsia="zh-CN"/>
        </w:rPr>
      </w:pPr>
      <w:r>
        <w:rPr>
          <w:rFonts w:hint="eastAsia" w:ascii="仿宋_GB2312" w:hAnsi="宋体" w:eastAsia="仿宋_GB2312"/>
          <w:color w:val="auto"/>
          <w:sz w:val="30"/>
          <w:szCs w:val="30"/>
          <w:lang w:val="en-US" w:eastAsia="zh-CN"/>
        </w:rPr>
        <w:t>若乙方开具增值税专用发票，则甲方支付不含增值税合同金额和税额的总金额；若乙方开具增值税普通发票，则甲方仅支付不含增值税合同金额。</w:t>
      </w:r>
    </w:p>
    <w:p>
      <w:pPr>
        <w:snapToGrid w:val="0"/>
        <w:spacing w:line="600" w:lineRule="exact"/>
        <w:rPr>
          <w:rFonts w:hint="eastAsia" w:ascii="仿宋_GB2312" w:hAnsi="宋体" w:eastAsia="仿宋_GB2312"/>
          <w:b/>
          <w:bCs/>
          <w:color w:val="auto"/>
          <w:sz w:val="30"/>
          <w:szCs w:val="30"/>
        </w:rPr>
      </w:pPr>
      <w:r>
        <w:rPr>
          <w:rFonts w:hint="eastAsia" w:ascii="仿宋_GB2312" w:hAnsi="宋体" w:eastAsia="仿宋_GB2312"/>
          <w:b/>
          <w:bCs/>
          <w:color w:val="auto"/>
          <w:sz w:val="30"/>
          <w:szCs w:val="30"/>
        </w:rPr>
        <w:t>第七条</w:t>
      </w:r>
      <w:r>
        <w:rPr>
          <w:rFonts w:hint="eastAsia" w:ascii="仿宋_GB2312" w:hAnsi="宋体" w:eastAsia="仿宋_GB2312"/>
          <w:b/>
          <w:bCs/>
          <w:color w:val="auto"/>
          <w:sz w:val="30"/>
          <w:szCs w:val="30"/>
          <w:lang w:val="en-US" w:eastAsia="zh-CN"/>
        </w:rPr>
        <w:t xml:space="preserve"> </w:t>
      </w:r>
      <w:r>
        <w:rPr>
          <w:rFonts w:hint="eastAsia" w:ascii="仿宋_GB2312" w:hAnsi="宋体" w:eastAsia="仿宋_GB2312"/>
          <w:b/>
          <w:bCs/>
          <w:color w:val="auto"/>
          <w:sz w:val="30"/>
          <w:szCs w:val="30"/>
        </w:rPr>
        <w:t xml:space="preserve">材料要求： </w:t>
      </w:r>
    </w:p>
    <w:p>
      <w:pPr>
        <w:snapToGrid w:val="0"/>
        <w:spacing w:line="600" w:lineRule="exact"/>
        <w:ind w:firstLine="600" w:firstLineChars="200"/>
        <w:rPr>
          <w:rFonts w:hint="eastAsia" w:ascii="仿宋_GB2312" w:hAnsi="宋体" w:eastAsia="仿宋_GB2312" w:cs="仿宋_GB2312"/>
          <w:color w:val="auto"/>
          <w:sz w:val="30"/>
          <w:szCs w:val="30"/>
        </w:rPr>
      </w:pPr>
      <w:r>
        <w:rPr>
          <w:rFonts w:hint="eastAsia" w:ascii="仿宋_GB2312" w:hAnsi="宋体" w:eastAsia="仿宋_GB2312"/>
          <w:color w:val="auto"/>
          <w:sz w:val="30"/>
          <w:szCs w:val="30"/>
        </w:rPr>
        <w:t>本</w:t>
      </w:r>
      <w:r>
        <w:rPr>
          <w:rFonts w:hint="eastAsia" w:ascii="仿宋_GB2312" w:hAnsi="宋体" w:eastAsia="仿宋_GB2312"/>
          <w:color w:val="auto"/>
          <w:sz w:val="30"/>
          <w:szCs w:val="30"/>
          <w:lang w:val="en-US" w:eastAsia="zh-CN"/>
        </w:rPr>
        <w:t>项目</w:t>
      </w:r>
      <w:r>
        <w:rPr>
          <w:rFonts w:hint="eastAsia" w:ascii="仿宋_GB2312" w:hAnsi="宋体" w:eastAsia="仿宋_GB2312"/>
          <w:color w:val="auto"/>
          <w:sz w:val="30"/>
          <w:szCs w:val="30"/>
        </w:rPr>
        <w:t>所需材料设备由乙方提供，并负责运输和保管。如施工</w:t>
      </w:r>
      <w:r>
        <w:rPr>
          <w:rFonts w:hint="eastAsia" w:ascii="仿宋_GB2312" w:hAnsi="宋体" w:eastAsia="仿宋_GB2312"/>
          <w:color w:val="auto"/>
          <w:sz w:val="30"/>
          <w:szCs w:val="30"/>
          <w:lang w:val="en-US" w:eastAsia="zh-CN"/>
        </w:rPr>
        <w:t>维修</w:t>
      </w:r>
      <w:r>
        <w:rPr>
          <w:rFonts w:hint="eastAsia" w:ascii="仿宋_GB2312" w:hAnsi="宋体" w:eastAsia="仿宋_GB2312"/>
          <w:color w:val="auto"/>
          <w:sz w:val="30"/>
          <w:szCs w:val="30"/>
        </w:rPr>
        <w:t>过程中需更换，必须经甲方同意，且不调合同总价。乙方应保证其提供的材料设备</w:t>
      </w:r>
      <w:r>
        <w:rPr>
          <w:rFonts w:hint="eastAsia" w:ascii="仿宋_GB2312" w:hAnsi="宋体" w:eastAsia="仿宋_GB2312" w:cs="仿宋_GB2312"/>
          <w:color w:val="auto"/>
          <w:sz w:val="30"/>
          <w:szCs w:val="30"/>
        </w:rPr>
        <w:t>均有合法来源，并对此负责。</w:t>
      </w:r>
    </w:p>
    <w:p>
      <w:pPr>
        <w:snapToGrid w:val="0"/>
        <w:spacing w:line="600" w:lineRule="exact"/>
        <w:rPr>
          <w:rFonts w:hint="eastAsia" w:ascii="仿宋_GB2312" w:hAnsi="宋体" w:eastAsia="仿宋_GB2312" w:cs="仿宋_GB2312"/>
          <w:color w:val="auto"/>
          <w:sz w:val="30"/>
          <w:szCs w:val="30"/>
        </w:rPr>
      </w:pPr>
      <w:r>
        <w:rPr>
          <w:rFonts w:hint="eastAsia" w:ascii="仿宋_GB2312" w:hAnsi="宋体" w:eastAsia="仿宋_GB2312"/>
          <w:b/>
          <w:bCs/>
          <w:color w:val="auto"/>
          <w:sz w:val="30"/>
          <w:szCs w:val="30"/>
        </w:rPr>
        <w:t>第八条  双方的权利与义务：</w:t>
      </w:r>
    </w:p>
    <w:p>
      <w:pPr>
        <w:snapToGrid w:val="0"/>
        <w:spacing w:line="600" w:lineRule="exact"/>
        <w:rPr>
          <w:rFonts w:hint="eastAsia" w:ascii="仿宋_GB2312" w:hAnsi="宋体" w:eastAsia="仿宋_GB2312"/>
          <w:color w:val="auto"/>
          <w:sz w:val="30"/>
          <w:szCs w:val="30"/>
        </w:rPr>
      </w:pPr>
      <w:r>
        <w:rPr>
          <w:rFonts w:hint="eastAsia" w:ascii="仿宋_GB2312" w:hAnsi="宋体" w:eastAsia="仿宋_GB2312"/>
          <w:color w:val="auto"/>
          <w:sz w:val="30"/>
          <w:szCs w:val="30"/>
        </w:rPr>
        <w:t>一、甲方职责：</w:t>
      </w:r>
    </w:p>
    <w:p>
      <w:pPr>
        <w:snapToGrid w:val="0"/>
        <w:spacing w:line="600" w:lineRule="exact"/>
        <w:rPr>
          <w:rFonts w:hint="eastAsia" w:ascii="仿宋_GB2312" w:hAnsi="宋体" w:eastAsia="仿宋_GB2312"/>
          <w:color w:val="auto"/>
          <w:sz w:val="30"/>
          <w:szCs w:val="30"/>
          <w:lang w:eastAsia="zh-CN"/>
        </w:rPr>
      </w:pPr>
      <w:r>
        <w:rPr>
          <w:rFonts w:hint="eastAsia" w:ascii="仿宋_GB2312" w:hAnsi="宋体" w:eastAsia="仿宋_GB2312"/>
          <w:color w:val="auto"/>
          <w:sz w:val="30"/>
          <w:szCs w:val="30"/>
        </w:rPr>
        <w:t>1、甲方负责相关的协调工作</w:t>
      </w:r>
      <w:r>
        <w:rPr>
          <w:rFonts w:hint="eastAsia" w:ascii="仿宋_GB2312" w:hAnsi="宋体" w:eastAsia="仿宋_GB2312"/>
          <w:color w:val="auto"/>
          <w:sz w:val="30"/>
          <w:szCs w:val="30"/>
          <w:lang w:eastAsia="zh-CN"/>
        </w:rPr>
        <w:t>。</w:t>
      </w:r>
    </w:p>
    <w:p>
      <w:pPr>
        <w:snapToGrid w:val="0"/>
        <w:spacing w:line="600" w:lineRule="exact"/>
        <w:rPr>
          <w:rFonts w:hint="eastAsia" w:ascii="仿宋_GB2312" w:hAnsi="宋体" w:eastAsia="仿宋_GB2312"/>
          <w:color w:val="auto"/>
          <w:sz w:val="30"/>
          <w:szCs w:val="30"/>
          <w:lang w:eastAsia="zh-CN"/>
        </w:rPr>
      </w:pPr>
      <w:r>
        <w:rPr>
          <w:rFonts w:hint="eastAsia" w:ascii="仿宋_GB2312" w:hAnsi="宋体" w:eastAsia="仿宋_GB2312"/>
          <w:color w:val="auto"/>
          <w:sz w:val="30"/>
          <w:szCs w:val="30"/>
        </w:rPr>
        <w:t>2、甲方负责按照约定的付款方式向乙方支付款</w:t>
      </w:r>
      <w:r>
        <w:rPr>
          <w:rFonts w:hint="eastAsia" w:ascii="仿宋_GB2312" w:hAnsi="宋体" w:eastAsia="仿宋_GB2312"/>
          <w:color w:val="auto"/>
          <w:sz w:val="30"/>
          <w:szCs w:val="30"/>
          <w:lang w:val="en-US" w:eastAsia="zh-CN"/>
        </w:rPr>
        <w:t>项</w:t>
      </w:r>
      <w:r>
        <w:rPr>
          <w:rFonts w:hint="eastAsia" w:ascii="仿宋_GB2312" w:hAnsi="宋体" w:eastAsia="仿宋_GB2312"/>
          <w:color w:val="auto"/>
          <w:sz w:val="30"/>
          <w:szCs w:val="30"/>
          <w:lang w:eastAsia="zh-CN"/>
        </w:rPr>
        <w:t>。</w:t>
      </w:r>
    </w:p>
    <w:p>
      <w:pPr>
        <w:snapToGrid w:val="0"/>
        <w:spacing w:line="600" w:lineRule="exact"/>
        <w:ind w:right="372" w:rightChars="177"/>
        <w:rPr>
          <w:rFonts w:hint="eastAsia" w:ascii="仿宋_GB2312" w:hAnsi="宋体" w:eastAsia="仿宋_GB2312"/>
          <w:color w:val="auto"/>
          <w:sz w:val="30"/>
          <w:szCs w:val="30"/>
        </w:rPr>
      </w:pPr>
      <w:r>
        <w:rPr>
          <w:rFonts w:hint="eastAsia" w:ascii="仿宋_GB2312" w:hAnsi="宋体" w:eastAsia="仿宋_GB2312"/>
          <w:color w:val="auto"/>
          <w:sz w:val="30"/>
          <w:szCs w:val="30"/>
        </w:rPr>
        <w:t>3、按照重庆机场内相关管理规定，作为项目管理单位，对乙方在机场内</w:t>
      </w:r>
      <w:r>
        <w:rPr>
          <w:rFonts w:hint="eastAsia" w:ascii="仿宋_GB2312" w:hAnsi="宋体" w:eastAsia="仿宋_GB2312"/>
          <w:color w:val="auto"/>
          <w:sz w:val="30"/>
          <w:szCs w:val="30"/>
          <w:lang w:val="en-US" w:eastAsia="zh-CN"/>
        </w:rPr>
        <w:t>维修</w:t>
      </w:r>
      <w:r>
        <w:rPr>
          <w:rFonts w:hint="eastAsia" w:ascii="仿宋_GB2312" w:hAnsi="宋体" w:eastAsia="仿宋_GB2312"/>
          <w:color w:val="auto"/>
          <w:sz w:val="30"/>
          <w:szCs w:val="30"/>
        </w:rPr>
        <w:t>施工</w:t>
      </w:r>
      <w:r>
        <w:rPr>
          <w:rFonts w:hint="eastAsia" w:ascii="仿宋_GB2312" w:hAnsi="宋体" w:eastAsia="仿宋_GB2312"/>
          <w:color w:val="auto"/>
          <w:sz w:val="30"/>
          <w:szCs w:val="30"/>
          <w:lang w:val="en-US" w:eastAsia="zh-CN"/>
        </w:rPr>
        <w:t>情况</w:t>
      </w:r>
      <w:r>
        <w:rPr>
          <w:rFonts w:hint="eastAsia" w:ascii="仿宋_GB2312" w:hAnsi="宋体" w:eastAsia="仿宋_GB2312"/>
          <w:color w:val="auto"/>
          <w:sz w:val="30"/>
          <w:szCs w:val="30"/>
        </w:rPr>
        <w:t>进行监督。</w:t>
      </w:r>
    </w:p>
    <w:p>
      <w:pPr>
        <w:pStyle w:val="2"/>
        <w:jc w:val="both"/>
        <w:rPr>
          <w:rFonts w:hint="eastAsia" w:ascii="仿宋_GB2312" w:hAnsi="宋体" w:eastAsia="仿宋_GB2312" w:cs="Times New Roman"/>
          <w:b w:val="0"/>
          <w:color w:val="auto"/>
          <w:kern w:val="2"/>
          <w:sz w:val="30"/>
          <w:szCs w:val="30"/>
          <w:lang w:val="en-US" w:eastAsia="zh-CN" w:bidi="ar-SA"/>
        </w:rPr>
      </w:pPr>
      <w:r>
        <w:rPr>
          <w:rFonts w:hint="eastAsia" w:ascii="仿宋_GB2312" w:hAnsi="宋体" w:eastAsia="仿宋_GB2312" w:cs="Times New Roman"/>
          <w:b w:val="0"/>
          <w:color w:val="auto"/>
          <w:kern w:val="2"/>
          <w:sz w:val="30"/>
          <w:szCs w:val="30"/>
          <w:lang w:val="en-US" w:eastAsia="zh-CN" w:bidi="ar-SA"/>
        </w:rPr>
        <w:t>4、协助办理动焊手续。</w:t>
      </w:r>
    </w:p>
    <w:p>
      <w:pPr>
        <w:snapToGrid w:val="0"/>
        <w:spacing w:line="600" w:lineRule="exact"/>
        <w:rPr>
          <w:rFonts w:hint="eastAsia" w:ascii="仿宋_GB2312" w:hAnsi="宋体" w:eastAsia="仿宋_GB2312"/>
          <w:color w:val="auto"/>
          <w:sz w:val="30"/>
          <w:szCs w:val="30"/>
        </w:rPr>
      </w:pPr>
      <w:r>
        <w:rPr>
          <w:rFonts w:hint="eastAsia" w:ascii="仿宋_GB2312" w:hAnsi="宋体" w:eastAsia="仿宋_GB2312"/>
          <w:color w:val="auto"/>
          <w:sz w:val="30"/>
          <w:szCs w:val="30"/>
        </w:rPr>
        <w:t>二、乙方职责：</w:t>
      </w:r>
    </w:p>
    <w:p>
      <w:pPr>
        <w:snapToGrid w:val="0"/>
        <w:spacing w:line="600" w:lineRule="exact"/>
        <w:ind w:right="372" w:rightChars="177"/>
        <w:rPr>
          <w:rFonts w:hint="eastAsia" w:ascii="仿宋_GB2312" w:hAnsi="宋体" w:eastAsia="仿宋_GB2312"/>
          <w:color w:val="auto"/>
          <w:sz w:val="30"/>
          <w:szCs w:val="30"/>
          <w:lang w:eastAsia="zh-CN"/>
        </w:rPr>
      </w:pPr>
      <w:r>
        <w:rPr>
          <w:rFonts w:hint="eastAsia" w:ascii="仿宋_GB2312" w:hAnsi="宋体" w:eastAsia="仿宋_GB2312"/>
          <w:color w:val="auto"/>
          <w:sz w:val="30"/>
          <w:szCs w:val="30"/>
        </w:rPr>
        <w:t>1、服从甲方监督，遵守有关重庆江北国际机场空防安全的有关制度</w:t>
      </w:r>
      <w:r>
        <w:rPr>
          <w:rFonts w:hint="eastAsia" w:ascii="仿宋_GB2312" w:hAnsi="宋体" w:eastAsia="仿宋_GB2312"/>
          <w:color w:val="auto"/>
          <w:sz w:val="30"/>
          <w:szCs w:val="30"/>
          <w:lang w:eastAsia="zh-CN"/>
        </w:rPr>
        <w:t>。</w:t>
      </w:r>
    </w:p>
    <w:p>
      <w:pPr>
        <w:widowControl/>
        <w:spacing w:line="360" w:lineRule="auto"/>
        <w:jc w:val="left"/>
        <w:rPr>
          <w:rFonts w:hint="eastAsia" w:ascii="仿宋_GB2312" w:hAnsi="宋体" w:eastAsia="仿宋_GB2312" w:cs="Times New Roman"/>
          <w:b w:val="0"/>
          <w:color w:val="auto"/>
          <w:kern w:val="2"/>
          <w:sz w:val="30"/>
          <w:szCs w:val="30"/>
          <w:lang w:val="en-US" w:eastAsia="zh-CN" w:bidi="ar-SA"/>
        </w:rPr>
      </w:pPr>
      <w:r>
        <w:rPr>
          <w:rFonts w:hint="eastAsia" w:ascii="仿宋_GB2312" w:hAnsi="宋体" w:eastAsia="仿宋_GB2312" w:cs="Times New Roman"/>
          <w:b w:val="0"/>
          <w:color w:val="auto"/>
          <w:kern w:val="2"/>
          <w:sz w:val="30"/>
          <w:szCs w:val="30"/>
          <w:lang w:val="en-US" w:eastAsia="zh-CN" w:bidi="ar-SA"/>
        </w:rPr>
        <w:t>2、负责组织垃圾桶维修项目实施。根据现有垃圾桶配件损坏情况统计，三缸垃圾桶顶盖损坏20个、合页损坏56个、拉门损坏20个、门拉手损坏45个、拉链损坏44个、支架损坏26个。三缸垃圾桶内筒存在不同程度漏水、生锈的情况大致数量120个。采取配件更换、动焊等方式进行相应维修。</w:t>
      </w:r>
    </w:p>
    <w:p>
      <w:pPr>
        <w:snapToGrid w:val="0"/>
        <w:spacing w:line="600" w:lineRule="exact"/>
        <w:ind w:right="372" w:rightChars="177"/>
        <w:rPr>
          <w:rFonts w:hint="eastAsia" w:ascii="仿宋_GB2312" w:hAnsi="宋体" w:eastAsia="仿宋_GB2312"/>
          <w:color w:val="auto"/>
          <w:sz w:val="30"/>
          <w:szCs w:val="30"/>
          <w:lang w:eastAsia="zh-CN"/>
        </w:rPr>
      </w:pPr>
      <w:r>
        <w:rPr>
          <w:rFonts w:hint="eastAsia" w:ascii="仿宋_GB2312" w:hAnsi="宋体" w:eastAsia="仿宋_GB2312"/>
          <w:color w:val="auto"/>
          <w:sz w:val="30"/>
          <w:szCs w:val="30"/>
        </w:rPr>
        <w:t>3、负责实施中的一切</w:t>
      </w:r>
      <w:r>
        <w:rPr>
          <w:rFonts w:hint="eastAsia" w:ascii="仿宋_GB2312" w:hAnsi="宋体" w:eastAsia="仿宋_GB2312"/>
          <w:color w:val="auto"/>
          <w:sz w:val="30"/>
          <w:szCs w:val="30"/>
          <w:lang w:val="en-US" w:eastAsia="zh-CN"/>
        </w:rPr>
        <w:t>施工</w:t>
      </w:r>
      <w:r>
        <w:rPr>
          <w:rFonts w:hint="eastAsia" w:ascii="仿宋_GB2312" w:hAnsi="宋体" w:eastAsia="仿宋_GB2312"/>
          <w:color w:val="auto"/>
          <w:sz w:val="30"/>
          <w:szCs w:val="30"/>
        </w:rPr>
        <w:t>安全、人身安全和消防安全</w:t>
      </w:r>
      <w:r>
        <w:rPr>
          <w:rFonts w:hint="eastAsia" w:ascii="仿宋_GB2312" w:hAnsi="宋体" w:eastAsia="仿宋_GB2312"/>
          <w:color w:val="auto"/>
          <w:sz w:val="30"/>
          <w:szCs w:val="30"/>
          <w:lang w:val="en-US" w:eastAsia="zh-CN"/>
        </w:rPr>
        <w:t>等</w:t>
      </w:r>
      <w:r>
        <w:rPr>
          <w:rFonts w:hint="eastAsia" w:ascii="仿宋_GB2312" w:hAnsi="宋体" w:eastAsia="仿宋_GB2312"/>
          <w:color w:val="auto"/>
          <w:sz w:val="30"/>
          <w:szCs w:val="30"/>
          <w:lang w:eastAsia="zh-CN"/>
        </w:rPr>
        <w:t>。</w:t>
      </w:r>
    </w:p>
    <w:p>
      <w:pPr>
        <w:snapToGrid w:val="0"/>
        <w:spacing w:line="600" w:lineRule="exact"/>
        <w:ind w:right="372" w:rightChars="177"/>
        <w:rPr>
          <w:rFonts w:hint="eastAsia" w:ascii="仿宋_GB2312" w:hAnsi="宋体" w:eastAsia="仿宋_GB2312"/>
          <w:color w:val="auto"/>
          <w:sz w:val="30"/>
          <w:szCs w:val="30"/>
          <w:lang w:val="en-US" w:eastAsia="zh-CN"/>
        </w:rPr>
      </w:pPr>
      <w:r>
        <w:rPr>
          <w:rFonts w:hint="eastAsia" w:ascii="仿宋_GB2312" w:hAnsi="宋体" w:eastAsia="仿宋_GB2312"/>
          <w:color w:val="auto"/>
          <w:sz w:val="30"/>
          <w:szCs w:val="30"/>
          <w:lang w:val="en-US" w:eastAsia="zh-CN"/>
        </w:rPr>
        <w:t>4、</w:t>
      </w:r>
      <w:r>
        <w:rPr>
          <w:rFonts w:hint="eastAsia" w:ascii="仿宋_GB2312" w:hAnsi="宋体" w:eastAsia="仿宋_GB2312"/>
          <w:color w:val="auto"/>
          <w:sz w:val="30"/>
          <w:szCs w:val="30"/>
        </w:rPr>
        <w:t>遵守有关安全规则，照料现场人员安全，除去现场危险隐患，提供实施本项目所需的安全设施；</w:t>
      </w:r>
      <w:r>
        <w:rPr>
          <w:rFonts w:hint="eastAsia" w:ascii="仿宋_GB2312" w:hAnsi="宋体" w:eastAsia="仿宋_GB2312"/>
          <w:color w:val="auto"/>
          <w:sz w:val="30"/>
          <w:szCs w:val="30"/>
          <w:lang w:val="en-US" w:eastAsia="zh-CN"/>
        </w:rPr>
        <w:t>保证维修施工安全，如发生安全事件由维修施工单位全权负责。</w:t>
      </w:r>
    </w:p>
    <w:p>
      <w:pPr>
        <w:snapToGrid w:val="0"/>
        <w:spacing w:line="600" w:lineRule="exact"/>
        <w:ind w:right="372" w:rightChars="177"/>
        <w:rPr>
          <w:rFonts w:hint="eastAsia" w:ascii="仿宋_GB2312" w:hAnsi="宋体" w:eastAsia="仿宋_GB2312" w:cs="Times New Roman"/>
          <w:b w:val="0"/>
          <w:color w:val="auto"/>
          <w:kern w:val="2"/>
          <w:sz w:val="30"/>
          <w:szCs w:val="30"/>
          <w:lang w:val="en-US" w:eastAsia="zh-CN" w:bidi="ar-SA"/>
        </w:rPr>
      </w:pPr>
      <w:r>
        <w:rPr>
          <w:rFonts w:hint="eastAsia" w:ascii="仿宋_GB2312" w:hAnsi="宋体" w:eastAsia="仿宋_GB2312"/>
          <w:color w:val="auto"/>
          <w:sz w:val="30"/>
          <w:szCs w:val="30"/>
          <w:lang w:val="en-US" w:eastAsia="zh-CN"/>
        </w:rPr>
        <w:t>5</w:t>
      </w:r>
      <w:r>
        <w:rPr>
          <w:rFonts w:hint="eastAsia" w:ascii="仿宋_GB2312" w:hAnsi="宋体" w:eastAsia="仿宋_GB2312"/>
          <w:color w:val="auto"/>
          <w:sz w:val="30"/>
          <w:szCs w:val="30"/>
        </w:rPr>
        <w:t>、按期完工，书面提出验收申请，并参与验收工作。</w:t>
      </w:r>
    </w:p>
    <w:p>
      <w:pPr>
        <w:snapToGrid w:val="0"/>
        <w:spacing w:line="600" w:lineRule="exact"/>
        <w:rPr>
          <w:rFonts w:hint="eastAsia" w:ascii="仿宋_GB2312" w:hAnsi="宋体" w:eastAsia="仿宋_GB2312"/>
          <w:b/>
          <w:bCs/>
          <w:color w:val="auto"/>
          <w:sz w:val="30"/>
          <w:szCs w:val="30"/>
        </w:rPr>
      </w:pPr>
      <w:r>
        <w:rPr>
          <w:rFonts w:hint="eastAsia" w:ascii="仿宋_GB2312" w:hAnsi="宋体" w:eastAsia="仿宋_GB2312"/>
          <w:b/>
          <w:bCs/>
          <w:color w:val="auto"/>
          <w:sz w:val="30"/>
          <w:szCs w:val="30"/>
        </w:rPr>
        <w:t xml:space="preserve">第九条 </w:t>
      </w:r>
      <w:r>
        <w:rPr>
          <w:rFonts w:hint="eastAsia" w:ascii="仿宋_GB2312" w:hAnsi="宋体" w:eastAsia="仿宋_GB2312"/>
          <w:b/>
          <w:bCs/>
          <w:color w:val="auto"/>
          <w:sz w:val="30"/>
          <w:szCs w:val="30"/>
          <w:lang w:val="en-US" w:eastAsia="zh-CN"/>
        </w:rPr>
        <w:t>维修施工</w:t>
      </w:r>
      <w:r>
        <w:rPr>
          <w:rFonts w:hint="eastAsia" w:ascii="仿宋_GB2312" w:hAnsi="宋体" w:eastAsia="仿宋_GB2312"/>
          <w:b/>
          <w:bCs/>
          <w:color w:val="auto"/>
          <w:sz w:val="30"/>
          <w:szCs w:val="30"/>
        </w:rPr>
        <w:t>验收：</w:t>
      </w:r>
    </w:p>
    <w:p>
      <w:pPr>
        <w:snapToGrid w:val="0"/>
        <w:spacing w:line="600" w:lineRule="exact"/>
        <w:ind w:firstLine="600" w:firstLineChars="200"/>
        <w:rPr>
          <w:rFonts w:hint="eastAsia" w:ascii="仿宋_GB2312" w:hAnsi="宋体" w:eastAsia="仿宋_GB2312"/>
          <w:color w:val="auto"/>
          <w:sz w:val="30"/>
          <w:szCs w:val="30"/>
        </w:rPr>
      </w:pPr>
      <w:r>
        <w:rPr>
          <w:rFonts w:hint="eastAsia" w:ascii="仿宋_GB2312" w:hAnsi="宋体" w:eastAsia="仿宋_GB2312"/>
          <w:color w:val="auto"/>
          <w:sz w:val="30"/>
          <w:szCs w:val="30"/>
        </w:rPr>
        <w:t>工程完工后，乙方应及时向甲方提出验收</w:t>
      </w:r>
      <w:r>
        <w:rPr>
          <w:rFonts w:hint="eastAsia" w:ascii="仿宋_GB2312" w:hAnsi="宋体" w:eastAsia="仿宋_GB2312"/>
          <w:color w:val="auto"/>
          <w:sz w:val="30"/>
          <w:szCs w:val="30"/>
          <w:lang w:eastAsia="zh-CN"/>
        </w:rPr>
        <w:t>申请</w:t>
      </w:r>
      <w:r>
        <w:rPr>
          <w:rFonts w:hint="eastAsia" w:ascii="仿宋_GB2312" w:hAnsi="宋体" w:eastAsia="仿宋_GB2312"/>
          <w:color w:val="auto"/>
          <w:sz w:val="30"/>
          <w:szCs w:val="30"/>
        </w:rPr>
        <w:t>，由甲方按本合同约定的质量标准组织验收。验收通过后，乙方提交报告的日期为工程竣工日期。</w:t>
      </w:r>
    </w:p>
    <w:p>
      <w:pPr>
        <w:snapToGrid w:val="0"/>
        <w:spacing w:line="600" w:lineRule="exact"/>
        <w:ind w:firstLine="600" w:firstLineChars="200"/>
        <w:rPr>
          <w:rFonts w:hint="eastAsia" w:ascii="仿宋_GB2312" w:hAnsi="宋体" w:eastAsia="仿宋_GB2312"/>
          <w:color w:val="auto"/>
          <w:sz w:val="30"/>
          <w:szCs w:val="30"/>
          <w:lang w:val="zh-CN" w:eastAsia="zh-CN"/>
        </w:rPr>
      </w:pPr>
      <w:r>
        <w:rPr>
          <w:rFonts w:hint="eastAsia" w:ascii="仿宋_GB2312" w:hAnsi="宋体" w:eastAsia="仿宋_GB2312"/>
          <w:color w:val="auto"/>
          <w:sz w:val="30"/>
          <w:szCs w:val="30"/>
        </w:rPr>
        <w:t>验收标准：</w:t>
      </w:r>
      <w:r>
        <w:rPr>
          <w:rFonts w:hint="eastAsia" w:ascii="仿宋_GB2312" w:hAnsi="宋体" w:eastAsia="仿宋_GB2312"/>
          <w:color w:val="auto"/>
          <w:sz w:val="30"/>
          <w:szCs w:val="30"/>
          <w:lang w:val="zh-CN" w:eastAsia="zh-CN"/>
        </w:rPr>
        <w:t>（</w:t>
      </w:r>
      <w:r>
        <w:rPr>
          <w:rFonts w:hint="eastAsia" w:ascii="仿宋_GB2312" w:hAnsi="宋体" w:eastAsia="仿宋_GB2312"/>
          <w:color w:val="auto"/>
          <w:sz w:val="30"/>
          <w:szCs w:val="30"/>
          <w:lang w:val="en-US" w:eastAsia="zh-CN"/>
        </w:rPr>
        <w:t>一</w:t>
      </w:r>
      <w:r>
        <w:rPr>
          <w:rFonts w:hint="eastAsia" w:ascii="仿宋_GB2312" w:hAnsi="宋体" w:eastAsia="仿宋_GB2312"/>
          <w:color w:val="auto"/>
          <w:sz w:val="30"/>
          <w:szCs w:val="30"/>
          <w:lang w:val="zh-CN" w:eastAsia="zh-CN"/>
        </w:rPr>
        <w:t>）在交货之前，乙方应就</w:t>
      </w:r>
      <w:r>
        <w:rPr>
          <w:rFonts w:hint="eastAsia" w:ascii="仿宋_GB2312" w:hAnsi="宋体" w:eastAsia="仿宋_GB2312"/>
          <w:color w:val="auto"/>
          <w:sz w:val="30"/>
          <w:szCs w:val="30"/>
          <w:lang w:val="en-US" w:eastAsia="zh-CN"/>
        </w:rPr>
        <w:t>维修</w:t>
      </w:r>
      <w:r>
        <w:rPr>
          <w:rFonts w:hint="eastAsia" w:ascii="仿宋_GB2312" w:hAnsi="宋体" w:eastAsia="仿宋_GB2312"/>
          <w:color w:val="auto"/>
          <w:sz w:val="30"/>
          <w:szCs w:val="30"/>
          <w:lang w:val="zh-CN" w:eastAsia="zh-CN"/>
        </w:rPr>
        <w:t>的</w:t>
      </w:r>
      <w:r>
        <w:rPr>
          <w:rFonts w:hint="eastAsia" w:ascii="仿宋_GB2312" w:hAnsi="宋体" w:eastAsia="仿宋_GB2312"/>
          <w:color w:val="auto"/>
          <w:sz w:val="30"/>
          <w:szCs w:val="30"/>
          <w:lang w:val="en-US" w:eastAsia="zh-CN"/>
        </w:rPr>
        <w:t>垃圾桶</w:t>
      </w:r>
      <w:r>
        <w:rPr>
          <w:rFonts w:hint="eastAsia" w:ascii="仿宋_GB2312" w:hAnsi="宋体" w:eastAsia="仿宋_GB2312"/>
          <w:color w:val="auto"/>
          <w:sz w:val="30"/>
          <w:szCs w:val="30"/>
          <w:lang w:val="zh-CN" w:eastAsia="zh-CN"/>
        </w:rPr>
        <w:t>品质、性能、数量做出准确和全面的检验。</w:t>
      </w:r>
      <w:r>
        <w:rPr>
          <w:rFonts w:hint="eastAsia" w:ascii="仿宋_GB2312" w:hAnsi="宋体" w:eastAsia="仿宋_GB2312"/>
          <w:color w:val="auto"/>
          <w:sz w:val="30"/>
          <w:szCs w:val="30"/>
          <w:lang w:val="en-US" w:eastAsia="zh-CN"/>
        </w:rPr>
        <w:t>涉及动焊维修的区域必须按照要求进行动焊，需要点焊的点焊牢固，需要满焊的满焊牢固，动焊位置不得出现脱落</w:t>
      </w:r>
      <w:r>
        <w:rPr>
          <w:rFonts w:hint="eastAsia" w:ascii="仿宋_GB2312" w:hAnsi="宋体" w:eastAsia="仿宋_GB2312"/>
          <w:color w:val="auto"/>
          <w:sz w:val="30"/>
          <w:szCs w:val="30"/>
          <w:lang w:val="zh-CN" w:eastAsia="zh-CN"/>
        </w:rPr>
        <w:t>。</w:t>
      </w:r>
      <w:r>
        <w:rPr>
          <w:rFonts w:hint="eastAsia" w:ascii="仿宋_GB2312" w:hAnsi="宋体" w:eastAsia="仿宋_GB2312"/>
          <w:color w:val="auto"/>
          <w:sz w:val="30"/>
          <w:szCs w:val="30"/>
          <w:lang w:val="en-US" w:eastAsia="zh-CN"/>
        </w:rPr>
        <w:t>垃圾桶内桶不得出现漏水、渗水等情况发生，</w:t>
      </w:r>
      <w:r>
        <w:rPr>
          <w:rFonts w:hint="eastAsia" w:ascii="仿宋_GB2312" w:hAnsi="宋体" w:eastAsia="仿宋_GB2312"/>
          <w:color w:val="auto"/>
          <w:sz w:val="30"/>
          <w:szCs w:val="30"/>
          <w:lang w:val="zh-CN" w:eastAsia="zh-CN"/>
        </w:rPr>
        <w:t>保证</w:t>
      </w:r>
      <w:r>
        <w:rPr>
          <w:rFonts w:hint="eastAsia" w:ascii="仿宋_GB2312" w:hAnsi="宋体" w:eastAsia="仿宋_GB2312"/>
          <w:color w:val="auto"/>
          <w:sz w:val="30"/>
          <w:szCs w:val="30"/>
          <w:lang w:val="en-US" w:eastAsia="zh-CN"/>
        </w:rPr>
        <w:t>维修后</w:t>
      </w:r>
      <w:r>
        <w:rPr>
          <w:rFonts w:hint="eastAsia" w:ascii="仿宋_GB2312" w:hAnsi="宋体" w:eastAsia="仿宋_GB2312"/>
          <w:color w:val="auto"/>
          <w:sz w:val="30"/>
          <w:szCs w:val="30"/>
          <w:lang w:val="zh-CN" w:eastAsia="zh-CN"/>
        </w:rPr>
        <w:t>不存在任何瑕疵或质量问题。</w:t>
      </w:r>
      <w:r>
        <w:rPr>
          <w:rFonts w:hint="eastAsia" w:ascii="仿宋_GB2312" w:hAnsi="宋体" w:eastAsia="仿宋_GB2312"/>
          <w:color w:val="auto"/>
          <w:sz w:val="30"/>
          <w:szCs w:val="30"/>
          <w:lang w:val="en-US" w:eastAsia="zh-CN"/>
        </w:rPr>
        <w:t>确保三缸垃圾桶能正常使用，不存在其他破损脱落等影响使用的问题。（二）</w:t>
      </w:r>
      <w:r>
        <w:rPr>
          <w:rFonts w:hint="eastAsia" w:ascii="仿宋_GB2312" w:hAnsi="宋体" w:eastAsia="仿宋_GB2312"/>
          <w:color w:val="auto"/>
          <w:sz w:val="30"/>
          <w:szCs w:val="30"/>
          <w:lang w:val="zh-CN" w:eastAsia="zh-CN"/>
        </w:rPr>
        <w:t>如甲方发现乙方</w:t>
      </w:r>
      <w:r>
        <w:rPr>
          <w:rFonts w:hint="eastAsia" w:ascii="仿宋_GB2312" w:hAnsi="宋体" w:eastAsia="仿宋_GB2312"/>
          <w:color w:val="auto"/>
          <w:sz w:val="30"/>
          <w:szCs w:val="30"/>
          <w:lang w:val="en-US" w:eastAsia="zh-CN"/>
        </w:rPr>
        <w:t>维修垃圾桶</w:t>
      </w:r>
      <w:r>
        <w:rPr>
          <w:rFonts w:hint="eastAsia" w:ascii="仿宋_GB2312" w:hAnsi="宋体" w:eastAsia="仿宋_GB2312"/>
          <w:color w:val="auto"/>
          <w:sz w:val="30"/>
          <w:szCs w:val="30"/>
          <w:lang w:val="zh-CN" w:eastAsia="zh-CN"/>
        </w:rPr>
        <w:t>在验货期和实际使用中存在瑕疵或质量问题，有权要求乙方进行</w:t>
      </w:r>
      <w:r>
        <w:rPr>
          <w:rFonts w:hint="eastAsia" w:ascii="仿宋_GB2312" w:hAnsi="宋体" w:eastAsia="仿宋_GB2312"/>
          <w:color w:val="auto"/>
          <w:sz w:val="30"/>
          <w:szCs w:val="30"/>
          <w:lang w:val="en-US" w:eastAsia="zh-CN"/>
        </w:rPr>
        <w:t>再次维修</w:t>
      </w:r>
      <w:r>
        <w:rPr>
          <w:rFonts w:hint="eastAsia" w:ascii="仿宋_GB2312" w:hAnsi="宋体" w:eastAsia="仿宋_GB2312"/>
          <w:color w:val="auto"/>
          <w:sz w:val="30"/>
          <w:szCs w:val="30"/>
          <w:lang w:val="zh-CN" w:eastAsia="zh-CN"/>
        </w:rPr>
        <w:t>，</w:t>
      </w:r>
      <w:r>
        <w:rPr>
          <w:rFonts w:hint="eastAsia" w:ascii="仿宋_GB2312" w:hAnsi="宋体" w:eastAsia="仿宋_GB2312"/>
          <w:color w:val="auto"/>
          <w:sz w:val="30"/>
          <w:szCs w:val="30"/>
          <w:lang w:val="en-US" w:eastAsia="zh-CN"/>
        </w:rPr>
        <w:t>产生的相关费用由乙方自行承担</w:t>
      </w:r>
      <w:r>
        <w:rPr>
          <w:rFonts w:hint="eastAsia" w:ascii="仿宋_GB2312" w:hAnsi="宋体" w:eastAsia="仿宋_GB2312"/>
          <w:color w:val="auto"/>
          <w:sz w:val="30"/>
          <w:szCs w:val="30"/>
          <w:lang w:val="zh-CN" w:eastAsia="zh-CN"/>
        </w:rPr>
        <w:t>。</w:t>
      </w:r>
    </w:p>
    <w:p>
      <w:pPr>
        <w:snapToGrid w:val="0"/>
        <w:spacing w:line="600" w:lineRule="exact"/>
        <w:rPr>
          <w:rFonts w:hint="eastAsia" w:ascii="仿宋_GB2312" w:hAnsi="宋体" w:eastAsia="仿宋_GB2312"/>
          <w:b/>
          <w:bCs/>
          <w:color w:val="auto"/>
          <w:sz w:val="30"/>
          <w:szCs w:val="30"/>
        </w:rPr>
      </w:pPr>
      <w:r>
        <w:rPr>
          <w:rFonts w:hint="eastAsia" w:ascii="仿宋_GB2312" w:hAnsi="宋体" w:eastAsia="仿宋_GB2312"/>
          <w:b/>
          <w:bCs/>
          <w:color w:val="auto"/>
          <w:sz w:val="30"/>
          <w:szCs w:val="30"/>
        </w:rPr>
        <w:t>第十条 知识产权：</w:t>
      </w:r>
    </w:p>
    <w:p>
      <w:pPr>
        <w:snapToGrid w:val="0"/>
        <w:spacing w:line="600" w:lineRule="exact"/>
        <w:ind w:right="372" w:rightChars="177" w:firstLine="600" w:firstLineChars="200"/>
        <w:rPr>
          <w:rFonts w:hint="eastAsia" w:ascii="仿宋_GB2312" w:hAnsi="宋体" w:eastAsia="仿宋_GB2312"/>
          <w:b/>
          <w:bCs/>
          <w:color w:val="auto"/>
          <w:sz w:val="30"/>
          <w:szCs w:val="30"/>
        </w:rPr>
      </w:pPr>
      <w:r>
        <w:rPr>
          <w:rFonts w:hint="eastAsia" w:ascii="仿宋_GB2312" w:hAnsi="宋体" w:eastAsia="仿宋_GB2312"/>
          <w:bCs/>
          <w:color w:val="auto"/>
          <w:sz w:val="30"/>
          <w:szCs w:val="30"/>
        </w:rPr>
        <w:t>乙方保证施工过程中所使用的工艺</w:t>
      </w:r>
      <w:r>
        <w:rPr>
          <w:rFonts w:hint="eastAsia" w:ascii="仿宋_GB2312" w:hAnsi="宋体" w:eastAsia="仿宋_GB2312"/>
          <w:b/>
          <w:bCs/>
          <w:color w:val="auto"/>
          <w:sz w:val="30"/>
          <w:szCs w:val="30"/>
        </w:rPr>
        <w:t>、</w:t>
      </w:r>
      <w:r>
        <w:rPr>
          <w:rFonts w:hint="eastAsia" w:ascii="仿宋_GB2312" w:hAnsi="宋体" w:eastAsia="仿宋_GB2312"/>
          <w:bCs/>
          <w:color w:val="auto"/>
          <w:sz w:val="30"/>
          <w:szCs w:val="30"/>
        </w:rPr>
        <w:t>设备、方法及其他涉及施工工作的行为不会侵害第三人的知识产权。如乙方侵犯第三人的知识产权，由此引发的一切责任由乙方承担。</w:t>
      </w:r>
    </w:p>
    <w:p>
      <w:pPr>
        <w:snapToGrid w:val="0"/>
        <w:spacing w:line="600" w:lineRule="exact"/>
        <w:rPr>
          <w:rFonts w:hint="eastAsia" w:ascii="仿宋_GB2312" w:hAnsi="宋体" w:eastAsia="仿宋_GB2312"/>
          <w:b/>
          <w:bCs/>
          <w:color w:val="auto"/>
          <w:sz w:val="30"/>
          <w:szCs w:val="30"/>
        </w:rPr>
      </w:pPr>
      <w:r>
        <w:rPr>
          <w:rFonts w:hint="eastAsia" w:ascii="仿宋_GB2312" w:hAnsi="宋体" w:eastAsia="仿宋_GB2312"/>
          <w:b/>
          <w:bCs/>
          <w:color w:val="auto"/>
          <w:sz w:val="30"/>
          <w:szCs w:val="30"/>
        </w:rPr>
        <w:t>第十一条 保修期限：</w:t>
      </w:r>
    </w:p>
    <w:p>
      <w:pPr>
        <w:snapToGrid w:val="0"/>
        <w:spacing w:line="600" w:lineRule="exact"/>
        <w:ind w:right="372" w:rightChars="177" w:firstLine="600" w:firstLineChars="200"/>
        <w:rPr>
          <w:rFonts w:hint="eastAsia" w:ascii="仿宋_GB2312" w:hAnsi="宋体" w:eastAsia="仿宋_GB2312"/>
          <w:bCs/>
          <w:color w:val="auto"/>
          <w:sz w:val="30"/>
          <w:szCs w:val="30"/>
          <w:lang w:val="en-US" w:eastAsia="zh-CN"/>
        </w:rPr>
      </w:pPr>
      <w:r>
        <w:rPr>
          <w:rFonts w:hint="eastAsia" w:ascii="仿宋_GB2312" w:hAnsi="宋体" w:eastAsia="仿宋_GB2312"/>
          <w:bCs/>
          <w:color w:val="auto"/>
          <w:sz w:val="30"/>
          <w:szCs w:val="30"/>
          <w:lang w:val="en-US" w:eastAsia="zh-CN"/>
        </w:rPr>
        <w:t>确保已维修的垃圾桶在维修后1年内能正常使用</w:t>
      </w:r>
    </w:p>
    <w:p>
      <w:pPr>
        <w:snapToGrid w:val="0"/>
        <w:spacing w:line="600" w:lineRule="exact"/>
        <w:rPr>
          <w:rFonts w:hint="eastAsia" w:ascii="仿宋_GB2312" w:hAnsi="宋体" w:eastAsia="仿宋_GB2312"/>
          <w:b/>
          <w:bCs/>
          <w:color w:val="auto"/>
          <w:sz w:val="30"/>
          <w:szCs w:val="30"/>
        </w:rPr>
      </w:pPr>
      <w:r>
        <w:rPr>
          <w:rFonts w:hint="eastAsia" w:ascii="仿宋_GB2312" w:hAnsi="宋体" w:eastAsia="仿宋_GB2312"/>
          <w:b/>
          <w:color w:val="auto"/>
          <w:sz w:val="30"/>
          <w:szCs w:val="30"/>
        </w:rPr>
        <w:t>第十二条 违约责任：</w:t>
      </w:r>
    </w:p>
    <w:p>
      <w:pPr>
        <w:snapToGrid w:val="0"/>
        <w:spacing w:line="600" w:lineRule="exact"/>
        <w:ind w:right="372" w:rightChars="177"/>
        <w:rPr>
          <w:rFonts w:hint="eastAsia" w:ascii="仿宋_GB2312" w:hAnsi="宋体" w:eastAsia="仿宋_GB2312"/>
          <w:bCs/>
          <w:color w:val="auto"/>
          <w:sz w:val="30"/>
          <w:szCs w:val="30"/>
          <w:lang w:val="en-US" w:eastAsia="zh-CN"/>
        </w:rPr>
      </w:pPr>
      <w:r>
        <w:rPr>
          <w:rFonts w:hint="eastAsia" w:ascii="仿宋_GB2312" w:hAnsi="宋体" w:eastAsia="仿宋_GB2312"/>
          <w:bCs/>
          <w:color w:val="auto"/>
          <w:sz w:val="30"/>
          <w:szCs w:val="30"/>
          <w:lang w:val="en-US" w:eastAsia="zh-CN"/>
        </w:rPr>
        <w:t>一、乙方的责任</w:t>
      </w:r>
    </w:p>
    <w:p>
      <w:pPr>
        <w:snapToGrid w:val="0"/>
        <w:spacing w:line="600" w:lineRule="exact"/>
        <w:ind w:right="372" w:rightChars="177"/>
        <w:rPr>
          <w:rFonts w:hint="eastAsia" w:ascii="仿宋_GB2312" w:hAnsi="宋体" w:eastAsia="仿宋_GB2312"/>
          <w:bCs/>
          <w:color w:val="auto"/>
          <w:sz w:val="30"/>
          <w:szCs w:val="30"/>
          <w:lang w:val="en-US" w:eastAsia="zh-CN"/>
        </w:rPr>
      </w:pPr>
      <w:r>
        <w:rPr>
          <w:rFonts w:hint="eastAsia" w:ascii="仿宋_GB2312" w:hAnsi="宋体" w:eastAsia="仿宋_GB2312"/>
          <w:bCs/>
          <w:color w:val="auto"/>
          <w:sz w:val="30"/>
          <w:szCs w:val="30"/>
          <w:lang w:val="en-US" w:eastAsia="zh-CN"/>
        </w:rPr>
        <w:t>1、工程质量验收不合格，负责无偿修理或返工。由于修理返工造成逾期交付的，按第（2）项规定偿付逾期违约金。</w:t>
      </w:r>
      <w:r>
        <w:rPr>
          <w:rFonts w:hint="eastAsia" w:ascii="仿宋_GB2312" w:hAnsi="宋体" w:eastAsia="仿宋_GB2312"/>
          <w:bCs/>
          <w:color w:val="auto"/>
          <w:sz w:val="30"/>
          <w:szCs w:val="30"/>
          <w:lang w:val="en-US" w:eastAsia="zh-CN"/>
        </w:rPr>
        <w:br w:type="textWrapping"/>
      </w:r>
      <w:r>
        <w:rPr>
          <w:rFonts w:hint="eastAsia" w:ascii="仿宋_GB2312" w:hAnsi="宋体" w:eastAsia="仿宋_GB2312"/>
          <w:bCs/>
          <w:color w:val="auto"/>
          <w:sz w:val="30"/>
          <w:szCs w:val="30"/>
          <w:lang w:val="en-US" w:eastAsia="zh-CN"/>
        </w:rPr>
        <w:t>2、不能按合同规定的工期完工，每逾期一天，应偿付给甲方按合同总额的千分之一的逾期违约金。逾期违约金的最高限额为合同总价的10%，一旦超过此限额，甲方可考虑解除合同，并要求乙方赔偿损失。</w:t>
      </w:r>
    </w:p>
    <w:p>
      <w:pPr>
        <w:snapToGrid w:val="0"/>
        <w:spacing w:line="600" w:lineRule="exact"/>
        <w:ind w:left="300" w:hanging="300" w:hangingChars="100"/>
        <w:rPr>
          <w:rFonts w:hint="eastAsia" w:ascii="仿宋_GB2312" w:hAnsi="宋体" w:eastAsia="仿宋_GB2312"/>
          <w:color w:val="auto"/>
          <w:sz w:val="30"/>
          <w:szCs w:val="30"/>
        </w:rPr>
      </w:pPr>
      <w:r>
        <w:rPr>
          <w:rFonts w:hint="eastAsia" w:ascii="仿宋_GB2312" w:hAnsi="宋体" w:eastAsia="仿宋_GB2312"/>
          <w:color w:val="auto"/>
          <w:sz w:val="30"/>
          <w:szCs w:val="30"/>
        </w:rPr>
        <w:t>二、甲方的责任</w:t>
      </w:r>
    </w:p>
    <w:p>
      <w:pPr>
        <w:snapToGrid w:val="0"/>
        <w:spacing w:line="600" w:lineRule="exact"/>
        <w:ind w:left="1"/>
        <w:rPr>
          <w:rFonts w:hint="eastAsia" w:ascii="仿宋_GB2312" w:hAnsi="宋体" w:eastAsia="仿宋_GB2312"/>
          <w:color w:val="auto"/>
          <w:sz w:val="30"/>
          <w:szCs w:val="30"/>
        </w:rPr>
      </w:pPr>
      <w:r>
        <w:rPr>
          <w:rFonts w:hint="eastAsia" w:ascii="仿宋_GB2312" w:hAnsi="宋体" w:eastAsia="仿宋_GB2312"/>
          <w:color w:val="auto"/>
          <w:sz w:val="30"/>
          <w:szCs w:val="30"/>
        </w:rPr>
        <w:t>1、未能按照合同的规定履行自己应负的责任，除竣工日期得以顺延外，还应赔偿承包方因此发生的实际损失。</w:t>
      </w:r>
      <w:r>
        <w:rPr>
          <w:rFonts w:hint="eastAsia" w:ascii="仿宋_GB2312" w:hAnsi="宋体" w:eastAsia="仿宋_GB2312"/>
          <w:color w:val="auto"/>
          <w:sz w:val="30"/>
          <w:szCs w:val="30"/>
        </w:rPr>
        <w:br w:type="textWrapping"/>
      </w:r>
      <w:r>
        <w:rPr>
          <w:rFonts w:hint="eastAsia" w:ascii="仿宋_GB2312" w:hAnsi="宋体" w:eastAsia="仿宋_GB2312"/>
          <w:color w:val="auto"/>
          <w:sz w:val="30"/>
          <w:szCs w:val="30"/>
        </w:rPr>
        <w:t>2、工程未经验收，甲方提前使用或擅自动用，由此而发生的质量或其他问题，由甲方承担责任。</w:t>
      </w:r>
    </w:p>
    <w:p>
      <w:pPr>
        <w:snapToGrid w:val="0"/>
        <w:spacing w:line="600" w:lineRule="exact"/>
        <w:rPr>
          <w:rFonts w:hint="eastAsia" w:ascii="仿宋_GB2312" w:hAnsi="宋体" w:eastAsia="仿宋_GB2312"/>
          <w:color w:val="auto"/>
          <w:sz w:val="30"/>
          <w:szCs w:val="30"/>
        </w:rPr>
      </w:pPr>
      <w:r>
        <w:rPr>
          <w:rFonts w:hint="eastAsia" w:ascii="仿宋_GB2312" w:hAnsi="宋体" w:eastAsia="仿宋_GB2312"/>
          <w:color w:val="auto"/>
          <w:sz w:val="30"/>
          <w:szCs w:val="30"/>
        </w:rPr>
        <w:t>3、不按合同约定支付工程款，按银行有关逾期付款办法的规定支付逾期违约金。</w:t>
      </w:r>
    </w:p>
    <w:p>
      <w:pPr>
        <w:snapToGrid w:val="0"/>
        <w:spacing w:line="600" w:lineRule="exact"/>
        <w:rPr>
          <w:rFonts w:hint="eastAsia" w:ascii="仿宋_GB2312" w:hAnsi="宋体" w:eastAsia="仿宋_GB2312"/>
          <w:b/>
          <w:bCs/>
          <w:color w:val="auto"/>
          <w:sz w:val="30"/>
          <w:szCs w:val="30"/>
        </w:rPr>
      </w:pPr>
      <w:r>
        <w:rPr>
          <w:rFonts w:hint="eastAsia" w:ascii="仿宋_GB2312" w:hAnsi="宋体" w:eastAsia="仿宋_GB2312"/>
          <w:b/>
          <w:bCs/>
          <w:color w:val="auto"/>
          <w:sz w:val="30"/>
          <w:szCs w:val="30"/>
        </w:rPr>
        <w:t>第十三条 其他：</w:t>
      </w:r>
    </w:p>
    <w:p>
      <w:pPr>
        <w:snapToGrid w:val="0"/>
        <w:spacing w:line="600" w:lineRule="exact"/>
        <w:ind w:right="372" w:rightChars="177"/>
        <w:rPr>
          <w:rFonts w:hint="eastAsia" w:ascii="仿宋_GB2312" w:hAnsi="宋体" w:eastAsia="仿宋_GB2312"/>
          <w:color w:val="auto"/>
          <w:sz w:val="30"/>
          <w:szCs w:val="30"/>
        </w:rPr>
      </w:pPr>
      <w:r>
        <w:rPr>
          <w:rFonts w:hint="eastAsia" w:ascii="仿宋_GB2312" w:hAnsi="宋体" w:eastAsia="仿宋_GB2312"/>
          <w:color w:val="auto"/>
          <w:sz w:val="30"/>
          <w:szCs w:val="30"/>
        </w:rPr>
        <w:t>1、本合同未尽事项，按照《中华人民共和国合同法》及有关规定，双方本着实事求是、平等互利的原则协商解决；</w:t>
      </w:r>
    </w:p>
    <w:p>
      <w:pPr>
        <w:snapToGrid w:val="0"/>
        <w:spacing w:line="600" w:lineRule="exact"/>
        <w:ind w:right="372" w:rightChars="177"/>
        <w:rPr>
          <w:rFonts w:hint="eastAsia" w:ascii="仿宋_GB2312" w:hAnsi="宋体" w:eastAsia="仿宋_GB2312"/>
          <w:color w:val="auto"/>
          <w:sz w:val="30"/>
          <w:szCs w:val="30"/>
        </w:rPr>
      </w:pPr>
      <w:r>
        <w:rPr>
          <w:rFonts w:hint="eastAsia" w:ascii="仿宋_GB2312" w:hAnsi="宋体" w:eastAsia="仿宋_GB2312"/>
          <w:color w:val="auto"/>
          <w:sz w:val="30"/>
          <w:szCs w:val="30"/>
        </w:rPr>
        <w:t>2、对合同执行过程中的问题，甲乙双方协商解决，协商不成提请甲方所在地有管辖权的人民法院诉讼解决；</w:t>
      </w:r>
    </w:p>
    <w:p>
      <w:pPr>
        <w:snapToGrid w:val="0"/>
        <w:spacing w:line="600" w:lineRule="exact"/>
        <w:ind w:right="372" w:rightChars="177"/>
        <w:rPr>
          <w:rFonts w:hint="eastAsia" w:ascii="仿宋_GB2312" w:hAnsi="宋体" w:eastAsia="仿宋_GB2312"/>
          <w:color w:val="auto"/>
          <w:sz w:val="30"/>
          <w:szCs w:val="30"/>
        </w:rPr>
      </w:pPr>
      <w:r>
        <w:rPr>
          <w:rFonts w:hint="eastAsia" w:ascii="仿宋_GB2312" w:hAnsi="宋体" w:eastAsia="仿宋_GB2312"/>
          <w:color w:val="auto"/>
          <w:sz w:val="30"/>
          <w:szCs w:val="30"/>
        </w:rPr>
        <w:t>3、本合同经双方代表签字并加盖公章或合同专用章后生效；</w:t>
      </w:r>
    </w:p>
    <w:p>
      <w:pPr>
        <w:snapToGrid w:val="0"/>
        <w:spacing w:line="600" w:lineRule="exact"/>
        <w:ind w:right="372" w:rightChars="177"/>
        <w:rPr>
          <w:rFonts w:hint="eastAsia" w:ascii="仿宋_GB2312" w:hAnsi="宋体" w:eastAsia="仿宋_GB2312"/>
          <w:color w:val="auto"/>
          <w:sz w:val="30"/>
          <w:szCs w:val="30"/>
        </w:rPr>
      </w:pPr>
      <w:r>
        <w:rPr>
          <w:rFonts w:hint="eastAsia" w:ascii="仿宋_GB2312" w:hAnsi="宋体" w:eastAsia="仿宋_GB2312"/>
          <w:color w:val="auto"/>
          <w:sz w:val="30"/>
          <w:szCs w:val="30"/>
        </w:rPr>
        <w:t>4、本合同一式六份，二正四副，甲乙双方各持正本一份，甲方持副本三份，乙方持副本一份，均具有同等法律效力。</w:t>
      </w:r>
    </w:p>
    <w:p>
      <w:pPr>
        <w:snapToGrid w:val="0"/>
        <w:spacing w:line="600" w:lineRule="exact"/>
        <w:ind w:right="372" w:rightChars="177"/>
        <w:rPr>
          <w:rFonts w:hint="eastAsia"/>
          <w:color w:val="auto"/>
          <w:sz w:val="24"/>
          <w:lang w:eastAsia="zh-CN"/>
        </w:rPr>
      </w:pPr>
    </w:p>
    <w:p>
      <w:pPr>
        <w:snapToGrid w:val="0"/>
        <w:spacing w:line="600" w:lineRule="exact"/>
        <w:ind w:right="372" w:rightChars="177"/>
        <w:rPr>
          <w:rFonts w:hint="eastAsia"/>
          <w:color w:val="auto"/>
          <w:sz w:val="24"/>
          <w:lang w:eastAsia="zh-CN"/>
        </w:rPr>
      </w:pPr>
    </w:p>
    <w:p>
      <w:pPr>
        <w:snapToGrid w:val="0"/>
        <w:spacing w:line="600" w:lineRule="exact"/>
        <w:ind w:right="372" w:rightChars="177"/>
        <w:rPr>
          <w:rFonts w:hint="eastAsia"/>
          <w:color w:val="auto"/>
          <w:sz w:val="24"/>
          <w:lang w:eastAsia="zh-CN"/>
        </w:rPr>
      </w:pPr>
    </w:p>
    <w:p>
      <w:pPr>
        <w:pStyle w:val="2"/>
        <w:rPr>
          <w:rFonts w:hint="eastAsia"/>
          <w:color w:val="auto"/>
          <w:sz w:val="24"/>
          <w:lang w:eastAsia="zh-CN"/>
        </w:rPr>
      </w:pPr>
    </w:p>
    <w:p>
      <w:pPr>
        <w:rPr>
          <w:rFonts w:hint="eastAsia"/>
          <w:color w:val="auto"/>
          <w:sz w:val="24"/>
          <w:lang w:eastAsia="zh-CN"/>
        </w:rPr>
      </w:pPr>
    </w:p>
    <w:p>
      <w:pPr>
        <w:pStyle w:val="2"/>
        <w:rPr>
          <w:rFonts w:hint="eastAsia"/>
          <w:color w:val="auto"/>
          <w:sz w:val="24"/>
          <w:lang w:eastAsia="zh-CN"/>
        </w:rPr>
      </w:pPr>
    </w:p>
    <w:p>
      <w:pPr>
        <w:rPr>
          <w:rFonts w:hint="eastAsia"/>
          <w:color w:val="auto"/>
          <w:sz w:val="24"/>
          <w:lang w:eastAsia="zh-CN"/>
        </w:rPr>
      </w:pPr>
    </w:p>
    <w:p>
      <w:pPr>
        <w:pStyle w:val="2"/>
        <w:rPr>
          <w:rFonts w:hint="eastAsia"/>
          <w:color w:val="auto"/>
          <w:sz w:val="24"/>
          <w:lang w:eastAsia="zh-CN"/>
        </w:rPr>
      </w:pPr>
    </w:p>
    <w:p>
      <w:pPr>
        <w:rPr>
          <w:rFonts w:hint="eastAsia"/>
          <w:color w:val="auto"/>
          <w:sz w:val="24"/>
          <w:lang w:eastAsia="zh-CN"/>
        </w:rPr>
      </w:pPr>
    </w:p>
    <w:p>
      <w:pPr>
        <w:pStyle w:val="2"/>
        <w:rPr>
          <w:rFonts w:hint="eastAsia"/>
          <w:color w:val="auto"/>
          <w:sz w:val="24"/>
          <w:lang w:eastAsia="zh-CN"/>
        </w:rPr>
      </w:pPr>
    </w:p>
    <w:p>
      <w:pPr>
        <w:rPr>
          <w:rFonts w:hint="eastAsia"/>
          <w:color w:val="auto"/>
          <w:sz w:val="24"/>
          <w:lang w:eastAsia="zh-CN"/>
        </w:rPr>
      </w:pPr>
    </w:p>
    <w:p>
      <w:pPr>
        <w:pStyle w:val="2"/>
        <w:rPr>
          <w:rFonts w:hint="eastAsia"/>
          <w:color w:val="auto"/>
          <w:sz w:val="24"/>
          <w:lang w:eastAsia="zh-CN"/>
        </w:rPr>
      </w:pPr>
    </w:p>
    <w:p>
      <w:pPr>
        <w:rPr>
          <w:rFonts w:hint="eastAsia"/>
          <w:color w:val="auto"/>
          <w:sz w:val="24"/>
          <w:lang w:eastAsia="zh-CN"/>
        </w:rPr>
      </w:pPr>
    </w:p>
    <w:p>
      <w:pPr>
        <w:snapToGrid w:val="0"/>
        <w:spacing w:line="600" w:lineRule="exact"/>
        <w:ind w:right="372" w:rightChars="177"/>
        <w:rPr>
          <w:rFonts w:hint="eastAsia" w:eastAsiaTheme="minorEastAsia"/>
          <w:color w:val="auto"/>
          <w:sz w:val="24"/>
          <w:lang w:eastAsia="zh-CN"/>
        </w:rPr>
      </w:pPr>
      <w:r>
        <w:rPr>
          <w:rFonts w:hint="eastAsia"/>
          <w:color w:val="auto"/>
          <w:sz w:val="24"/>
          <w:lang w:eastAsia="zh-CN"/>
        </w:rPr>
        <w:t>（</w:t>
      </w:r>
      <w:r>
        <w:rPr>
          <w:rFonts w:hint="eastAsia"/>
          <w:color w:val="auto"/>
          <w:sz w:val="24"/>
          <w:lang w:val="en-US" w:eastAsia="zh-CN"/>
        </w:rPr>
        <w:t>此页无正文</w:t>
      </w:r>
      <w:r>
        <w:rPr>
          <w:rFonts w:hint="eastAsia"/>
          <w:color w:val="auto"/>
          <w:sz w:val="24"/>
          <w:lang w:eastAsia="zh-CN"/>
        </w:rPr>
        <w:t>）</w:t>
      </w:r>
    </w:p>
    <w:p>
      <w:pPr>
        <w:rPr>
          <w:rFonts w:hint="eastAsia" w:ascii="仿宋_GB2312" w:hAnsi="宋体" w:eastAsia="仿宋_GB2312"/>
          <w:color w:val="auto"/>
          <w:sz w:val="30"/>
          <w:szCs w:val="30"/>
        </w:rPr>
      </w:pPr>
    </w:p>
    <w:p>
      <w:pPr>
        <w:pStyle w:val="2"/>
        <w:rPr>
          <w:rFonts w:hint="eastAsia" w:ascii="仿宋_GB2312" w:hAnsi="宋体" w:eastAsia="仿宋_GB2312"/>
          <w:color w:val="auto"/>
          <w:sz w:val="30"/>
          <w:szCs w:val="30"/>
        </w:rPr>
      </w:pPr>
    </w:p>
    <w:p>
      <w:pPr>
        <w:pStyle w:val="2"/>
        <w:jc w:val="both"/>
        <w:rPr>
          <w:rFonts w:hint="eastAsia"/>
          <w:color w:val="auto"/>
        </w:rPr>
      </w:pPr>
    </w:p>
    <w:p>
      <w:pPr>
        <w:rPr>
          <w:rFonts w:hint="eastAsia"/>
          <w:color w:val="auto"/>
        </w:rPr>
      </w:pPr>
    </w:p>
    <w:p>
      <w:pPr>
        <w:spacing w:after="156" w:afterLines="50" w:line="600" w:lineRule="exact"/>
        <w:ind w:left="8252" w:hanging="8252" w:hangingChars="2740"/>
        <w:rPr>
          <w:rFonts w:hint="eastAsia" w:ascii="仿宋_GB2312" w:hAnsi="宋体" w:eastAsia="仿宋_GB2312"/>
          <w:b/>
          <w:color w:val="auto"/>
          <w:sz w:val="30"/>
          <w:szCs w:val="30"/>
        </w:rPr>
      </w:pPr>
      <w:r>
        <w:rPr>
          <w:rFonts w:hint="eastAsia" w:ascii="仿宋_GB2312" w:hAnsi="宋体" w:eastAsia="仿宋_GB2312"/>
          <w:b/>
          <w:color w:val="auto"/>
          <w:sz w:val="30"/>
          <w:szCs w:val="30"/>
        </w:rPr>
        <w:t>甲 方：（盖章）</w:t>
      </w:r>
      <w:r>
        <w:rPr>
          <w:rFonts w:hint="eastAsia" w:ascii="仿宋_GB2312" w:hAnsi="宋体" w:eastAsia="仿宋_GB2312"/>
          <w:color w:val="auto"/>
          <w:sz w:val="30"/>
          <w:szCs w:val="30"/>
        </w:rPr>
        <w:t>：</w:t>
      </w:r>
      <w:r>
        <w:rPr>
          <w:rFonts w:hint="eastAsia" w:ascii="仿宋_GB2312" w:hAnsi="宋体" w:eastAsia="仿宋_GB2312"/>
          <w:b/>
          <w:color w:val="auto"/>
          <w:sz w:val="30"/>
          <w:szCs w:val="30"/>
        </w:rPr>
        <w:t xml:space="preserve">重庆机场集团有限公司  </w:t>
      </w:r>
    </w:p>
    <w:p>
      <w:pPr>
        <w:spacing w:after="156" w:afterLines="50" w:line="600" w:lineRule="exact"/>
        <w:ind w:left="8220" w:hanging="8220" w:hangingChars="2740"/>
        <w:rPr>
          <w:rFonts w:hint="eastAsia" w:ascii="仿宋_GB2312" w:hAnsi="宋体" w:eastAsia="仿宋_GB2312"/>
          <w:color w:val="auto"/>
          <w:sz w:val="30"/>
          <w:szCs w:val="30"/>
        </w:rPr>
      </w:pPr>
      <w:r>
        <w:rPr>
          <w:rFonts w:hint="eastAsia" w:ascii="仿宋_GB2312" w:hAnsi="宋体" w:eastAsia="仿宋_GB2312"/>
          <w:color w:val="auto"/>
          <w:sz w:val="30"/>
          <w:szCs w:val="30"/>
        </w:rPr>
        <w:t>法定代表人：</w:t>
      </w:r>
    </w:p>
    <w:p>
      <w:pPr>
        <w:spacing w:after="156" w:afterLines="50" w:line="600" w:lineRule="exact"/>
        <w:ind w:left="8220" w:hanging="8220" w:hangingChars="2740"/>
        <w:rPr>
          <w:rFonts w:hint="eastAsia" w:ascii="仿宋_GB2312" w:hAnsi="宋体" w:eastAsia="仿宋_GB2312"/>
          <w:b/>
          <w:color w:val="auto"/>
          <w:sz w:val="30"/>
          <w:szCs w:val="30"/>
        </w:rPr>
      </w:pPr>
      <w:r>
        <w:rPr>
          <w:rFonts w:hint="eastAsia" w:ascii="仿宋_GB2312" w:hAnsi="宋体" w:eastAsia="仿宋_GB2312"/>
          <w:color w:val="auto"/>
          <w:sz w:val="30"/>
          <w:szCs w:val="30"/>
        </w:rPr>
        <w:t>委托代理人：</w:t>
      </w:r>
    </w:p>
    <w:p>
      <w:pPr>
        <w:spacing w:after="156" w:afterLines="50" w:line="600" w:lineRule="exact"/>
        <w:ind w:left="8220" w:hanging="8220" w:hangingChars="2740"/>
        <w:rPr>
          <w:rFonts w:hint="eastAsia" w:ascii="仿宋_GB2312" w:hAnsi="宋体" w:eastAsia="仿宋_GB2312"/>
          <w:b/>
          <w:color w:val="auto"/>
          <w:sz w:val="30"/>
          <w:szCs w:val="30"/>
        </w:rPr>
      </w:pPr>
      <w:r>
        <w:rPr>
          <w:rFonts w:hint="eastAsia" w:ascii="仿宋_GB2312" w:hAnsi="宋体" w:eastAsia="仿宋_GB2312"/>
          <w:color w:val="auto"/>
          <w:sz w:val="30"/>
          <w:szCs w:val="30"/>
        </w:rPr>
        <w:t>电      话：</w:t>
      </w:r>
    </w:p>
    <w:p>
      <w:pPr>
        <w:spacing w:after="156" w:afterLines="50" w:line="600" w:lineRule="exact"/>
        <w:ind w:left="8252" w:hanging="8252" w:hangingChars="2740"/>
        <w:rPr>
          <w:rFonts w:hint="eastAsia" w:ascii="仿宋_GB2312" w:hAnsi="宋体" w:eastAsia="仿宋_GB2312"/>
          <w:b/>
          <w:color w:val="auto"/>
          <w:sz w:val="30"/>
          <w:szCs w:val="30"/>
        </w:rPr>
      </w:pPr>
    </w:p>
    <w:p>
      <w:pPr>
        <w:spacing w:after="156" w:afterLines="50" w:line="600" w:lineRule="exact"/>
        <w:ind w:left="8252" w:hanging="8252" w:hangingChars="2740"/>
        <w:rPr>
          <w:rFonts w:hint="eastAsia" w:ascii="仿宋_GB2312" w:hAnsi="宋体" w:eastAsia="仿宋_GB2312"/>
          <w:b/>
          <w:color w:val="auto"/>
          <w:sz w:val="30"/>
          <w:szCs w:val="30"/>
        </w:rPr>
      </w:pPr>
    </w:p>
    <w:p>
      <w:pPr>
        <w:spacing w:after="156" w:afterLines="50" w:line="600" w:lineRule="exact"/>
        <w:ind w:left="8252" w:hanging="8252" w:hangingChars="2740"/>
        <w:rPr>
          <w:rFonts w:hint="eastAsia" w:ascii="仿宋_GB2312" w:hAnsi="宋体" w:eastAsia="仿宋_GB2312"/>
          <w:color w:val="auto"/>
          <w:sz w:val="30"/>
          <w:szCs w:val="30"/>
        </w:rPr>
      </w:pPr>
      <w:r>
        <w:rPr>
          <w:rFonts w:hint="eastAsia" w:ascii="仿宋_GB2312" w:hAnsi="宋体" w:eastAsia="仿宋_GB2312"/>
          <w:b/>
          <w:color w:val="auto"/>
          <w:sz w:val="30"/>
          <w:szCs w:val="30"/>
        </w:rPr>
        <w:t>乙方：（盖章）：</w:t>
      </w:r>
    </w:p>
    <w:p>
      <w:pPr>
        <w:spacing w:line="600" w:lineRule="exact"/>
        <w:ind w:right="-694"/>
        <w:rPr>
          <w:rFonts w:hint="eastAsia" w:ascii="仿宋_GB2312" w:hAnsi="宋体" w:eastAsia="仿宋_GB2312"/>
          <w:color w:val="auto"/>
          <w:sz w:val="30"/>
          <w:szCs w:val="30"/>
        </w:rPr>
      </w:pPr>
      <w:r>
        <w:rPr>
          <w:rFonts w:hint="eastAsia" w:ascii="仿宋_GB2312" w:hAnsi="宋体" w:eastAsia="仿宋_GB2312"/>
          <w:color w:val="auto"/>
          <w:sz w:val="30"/>
          <w:szCs w:val="30"/>
        </w:rPr>
        <w:t xml:space="preserve">法定代表人： </w:t>
      </w:r>
    </w:p>
    <w:p>
      <w:pPr>
        <w:spacing w:line="600" w:lineRule="exact"/>
        <w:ind w:right="-694"/>
        <w:rPr>
          <w:rFonts w:hint="eastAsia" w:ascii="仿宋_GB2312" w:hAnsi="宋体" w:eastAsia="仿宋_GB2312"/>
          <w:color w:val="auto"/>
          <w:sz w:val="30"/>
          <w:szCs w:val="30"/>
        </w:rPr>
      </w:pPr>
      <w:r>
        <w:rPr>
          <w:rFonts w:hint="eastAsia" w:ascii="仿宋_GB2312" w:hAnsi="宋体" w:eastAsia="仿宋_GB2312"/>
          <w:color w:val="auto"/>
          <w:sz w:val="30"/>
          <w:szCs w:val="30"/>
        </w:rPr>
        <w:t>委托代理人：</w:t>
      </w:r>
    </w:p>
    <w:p>
      <w:pPr>
        <w:spacing w:line="600" w:lineRule="exact"/>
        <w:ind w:right="-694"/>
        <w:rPr>
          <w:rFonts w:hint="eastAsia" w:ascii="仿宋_GB2312" w:hAnsi="宋体" w:eastAsia="仿宋_GB2312"/>
          <w:color w:val="auto"/>
          <w:sz w:val="30"/>
          <w:szCs w:val="30"/>
        </w:rPr>
      </w:pPr>
      <w:r>
        <w:rPr>
          <w:rFonts w:hint="eastAsia" w:ascii="仿宋_GB2312" w:hAnsi="宋体" w:eastAsia="仿宋_GB2312"/>
          <w:color w:val="auto"/>
          <w:sz w:val="30"/>
          <w:szCs w:val="30"/>
        </w:rPr>
        <w:t xml:space="preserve">电      话：                </w:t>
      </w:r>
    </w:p>
    <w:p>
      <w:pPr>
        <w:spacing w:line="600" w:lineRule="exact"/>
        <w:ind w:right="-694"/>
        <w:rPr>
          <w:rFonts w:hint="eastAsia" w:ascii="仿宋_GB2312" w:hAnsi="宋体" w:eastAsia="仿宋_GB2312"/>
          <w:color w:val="auto"/>
          <w:sz w:val="30"/>
          <w:szCs w:val="30"/>
        </w:rPr>
      </w:pPr>
    </w:p>
    <w:p>
      <w:pPr>
        <w:spacing w:line="600" w:lineRule="exact"/>
        <w:ind w:right="-694"/>
        <w:rPr>
          <w:rFonts w:hint="eastAsia" w:ascii="仿宋_GB2312" w:hAnsi="宋体" w:eastAsia="仿宋_GB2312"/>
          <w:color w:val="auto"/>
          <w:sz w:val="30"/>
          <w:szCs w:val="30"/>
        </w:rPr>
      </w:pPr>
    </w:p>
    <w:p>
      <w:pPr>
        <w:spacing w:line="600" w:lineRule="exact"/>
        <w:ind w:right="-694"/>
        <w:rPr>
          <w:rFonts w:hint="eastAsia" w:ascii="仿宋_GB2312" w:hAnsi="宋体" w:eastAsia="仿宋_GB2312"/>
          <w:color w:val="auto"/>
          <w:sz w:val="30"/>
          <w:szCs w:val="30"/>
        </w:rPr>
      </w:pPr>
      <w:r>
        <w:rPr>
          <w:rFonts w:hint="eastAsia" w:ascii="仿宋_GB2312" w:hAnsi="宋体" w:eastAsia="仿宋_GB2312"/>
          <w:color w:val="auto"/>
          <w:sz w:val="30"/>
          <w:szCs w:val="30"/>
        </w:rPr>
        <w:t>合同签订时间：</w:t>
      </w:r>
    </w:p>
    <w:p>
      <w:pPr>
        <w:spacing w:line="600" w:lineRule="exact"/>
        <w:ind w:right="-694"/>
        <w:rPr>
          <w:rFonts w:hint="eastAsia" w:ascii="仿宋_GB2312" w:hAnsi="宋体" w:eastAsia="仿宋_GB2312"/>
          <w:color w:val="auto"/>
          <w:sz w:val="30"/>
          <w:szCs w:val="30"/>
        </w:rPr>
      </w:pPr>
      <w:r>
        <w:rPr>
          <w:rFonts w:hint="eastAsia" w:ascii="仿宋_GB2312" w:hAnsi="宋体" w:eastAsia="仿宋_GB2312"/>
          <w:color w:val="auto"/>
          <w:sz w:val="30"/>
          <w:szCs w:val="30"/>
        </w:rPr>
        <w:t>合同签订地点：重庆江北国际机场</w:t>
      </w:r>
    </w:p>
    <w:p>
      <w:pPr>
        <w:snapToGrid w:val="0"/>
        <w:spacing w:line="360" w:lineRule="auto"/>
        <w:rPr>
          <w:rFonts w:hint="eastAsia" w:ascii="仿宋" w:hAnsi="仿宋" w:eastAsia="仿宋"/>
          <w:b/>
          <w:bCs/>
          <w:color w:val="auto"/>
          <w:sz w:val="28"/>
          <w:szCs w:val="28"/>
        </w:rPr>
      </w:pPr>
    </w:p>
    <w:p>
      <w:pPr>
        <w:snapToGrid w:val="0"/>
        <w:spacing w:line="360" w:lineRule="auto"/>
        <w:rPr>
          <w:rFonts w:hint="eastAsia" w:ascii="仿宋" w:hAnsi="仿宋" w:eastAsia="仿宋"/>
          <w:b/>
          <w:bCs/>
          <w:color w:val="auto"/>
          <w:sz w:val="28"/>
          <w:szCs w:val="28"/>
        </w:rPr>
      </w:pPr>
    </w:p>
    <w:p>
      <w:pPr>
        <w:snapToGrid w:val="0"/>
        <w:spacing w:line="360" w:lineRule="auto"/>
        <w:rPr>
          <w:rFonts w:hint="eastAsia" w:ascii="仿宋" w:hAnsi="仿宋" w:eastAsia="仿宋"/>
          <w:b/>
          <w:bCs/>
          <w:color w:val="auto"/>
          <w:sz w:val="28"/>
          <w:szCs w:val="28"/>
          <w:lang w:eastAsia="zh-CN"/>
        </w:rPr>
      </w:pPr>
    </w:p>
    <w:p>
      <w:pPr>
        <w:snapToGrid w:val="0"/>
        <w:spacing w:line="360" w:lineRule="auto"/>
        <w:rPr>
          <w:rFonts w:ascii="仿宋" w:hAnsi="仿宋" w:eastAsia="仿宋"/>
          <w:b/>
          <w:bCs/>
          <w:color w:val="auto"/>
          <w:sz w:val="28"/>
          <w:szCs w:val="28"/>
        </w:rPr>
      </w:pPr>
      <w:r>
        <w:rPr>
          <w:rFonts w:hint="eastAsia" w:ascii="仿宋" w:hAnsi="仿宋" w:eastAsia="仿宋"/>
          <w:b/>
          <w:bCs/>
          <w:color w:val="auto"/>
          <w:sz w:val="28"/>
          <w:szCs w:val="28"/>
          <w:lang w:eastAsia="zh-CN"/>
        </w:rPr>
        <w:t>响应文件格式</w:t>
      </w:r>
      <w:r>
        <w:rPr>
          <w:rFonts w:hint="eastAsia" w:ascii="仿宋" w:hAnsi="仿宋" w:eastAsia="仿宋"/>
          <w:b/>
          <w:bCs/>
          <w:color w:val="auto"/>
          <w:sz w:val="28"/>
          <w:szCs w:val="28"/>
        </w:rPr>
        <w:t>：</w:t>
      </w:r>
    </w:p>
    <w:p>
      <w:pPr>
        <w:jc w:val="center"/>
        <w:rPr>
          <w:rFonts w:ascii="仿宋" w:hAnsi="仿宋" w:eastAsia="仿宋"/>
          <w:b/>
          <w:color w:val="auto"/>
          <w:sz w:val="32"/>
          <w:szCs w:val="32"/>
        </w:rPr>
      </w:pPr>
      <w:r>
        <w:rPr>
          <w:rFonts w:hint="eastAsia" w:ascii="仿宋" w:hAnsi="仿宋" w:eastAsia="仿宋"/>
          <w:b/>
          <w:color w:val="auto"/>
          <w:sz w:val="32"/>
          <w:szCs w:val="32"/>
          <w:lang w:eastAsia="zh-CN"/>
        </w:rPr>
        <w:t>（一）</w:t>
      </w:r>
      <w:r>
        <w:rPr>
          <w:rFonts w:hint="eastAsia" w:ascii="仿宋" w:hAnsi="仿宋" w:eastAsia="仿宋"/>
          <w:b/>
          <w:color w:val="auto"/>
          <w:sz w:val="32"/>
          <w:szCs w:val="32"/>
        </w:rPr>
        <w:t>报价函</w:t>
      </w:r>
    </w:p>
    <w:p>
      <w:pPr>
        <w:jc w:val="left"/>
        <w:rPr>
          <w:rFonts w:ascii="仿宋" w:hAnsi="仿宋" w:eastAsia="仿宋"/>
          <w:color w:val="auto"/>
          <w:sz w:val="28"/>
          <w:szCs w:val="28"/>
        </w:rPr>
      </w:pPr>
      <w:r>
        <w:rPr>
          <w:rFonts w:hint="eastAsia" w:ascii="仿宋" w:hAnsi="仿宋" w:eastAsia="仿宋"/>
          <w:color w:val="auto"/>
          <w:sz w:val="28"/>
          <w:szCs w:val="28"/>
        </w:rPr>
        <w:t>重庆机场集团有限公司：</w:t>
      </w:r>
    </w:p>
    <w:p>
      <w:pPr>
        <w:tabs>
          <w:tab w:val="left" w:pos="2655"/>
          <w:tab w:val="left" w:pos="3520"/>
          <w:tab w:val="left" w:pos="4920"/>
          <w:tab w:val="left" w:pos="5715"/>
          <w:tab w:val="left" w:pos="6945"/>
          <w:tab w:val="left" w:pos="7980"/>
        </w:tabs>
        <w:autoSpaceDE w:val="0"/>
        <w:autoSpaceDN w:val="0"/>
        <w:adjustRightInd w:val="0"/>
        <w:spacing w:line="354" w:lineRule="auto"/>
        <w:ind w:left="120" w:leftChars="57" w:right="94" w:firstLine="560" w:firstLineChars="200"/>
        <w:rPr>
          <w:rFonts w:ascii="仿宋" w:hAnsi="仿宋" w:eastAsia="仿宋"/>
          <w:color w:val="auto"/>
          <w:sz w:val="28"/>
          <w:szCs w:val="28"/>
        </w:rPr>
      </w:pPr>
      <w:r>
        <w:rPr>
          <w:rFonts w:ascii="仿宋" w:hAnsi="仿宋" w:eastAsia="仿宋"/>
          <w:color w:val="auto"/>
          <w:sz w:val="28"/>
          <w:szCs w:val="28"/>
        </w:rPr>
        <w:t>1</w:t>
      </w:r>
      <w:r>
        <w:rPr>
          <w:rFonts w:hint="eastAsia" w:ascii="仿宋" w:hAnsi="仿宋" w:eastAsia="仿宋"/>
          <w:color w:val="auto"/>
          <w:sz w:val="28"/>
          <w:szCs w:val="28"/>
        </w:rPr>
        <w:t>．我方已仔细研究了</w:t>
      </w:r>
      <w:r>
        <w:rPr>
          <w:rFonts w:ascii="仿宋" w:hAnsi="仿宋" w:eastAsia="仿宋"/>
          <w:color w:val="auto"/>
          <w:sz w:val="28"/>
          <w:szCs w:val="28"/>
          <w:u w:val="single"/>
        </w:rPr>
        <w:tab/>
      </w:r>
      <w:r>
        <w:rPr>
          <w:rFonts w:ascii="仿宋" w:hAnsi="仿宋" w:eastAsia="仿宋"/>
          <w:color w:val="auto"/>
          <w:sz w:val="28"/>
          <w:szCs w:val="28"/>
          <w:u w:val="single"/>
        </w:rPr>
        <w:tab/>
      </w:r>
      <w:r>
        <w:rPr>
          <w:rFonts w:hint="eastAsia" w:ascii="仿宋" w:hAnsi="仿宋" w:eastAsia="仿宋"/>
          <w:color w:val="auto"/>
          <w:sz w:val="28"/>
          <w:szCs w:val="28"/>
          <w:u w:val="single"/>
        </w:rPr>
        <w:t>（项目名称）</w:t>
      </w:r>
      <w:r>
        <w:rPr>
          <w:rFonts w:hint="eastAsia" w:ascii="仿宋" w:hAnsi="仿宋" w:eastAsia="仿宋"/>
          <w:color w:val="auto"/>
          <w:sz w:val="28"/>
          <w:szCs w:val="28"/>
        </w:rPr>
        <w:t>项目比选文件的全部内容，愿意以人民币</w:t>
      </w:r>
      <w:r>
        <w:rPr>
          <w:rFonts w:hint="eastAsia" w:ascii="仿宋" w:hAnsi="仿宋" w:eastAsia="仿宋"/>
          <w:color w:val="auto"/>
          <w:sz w:val="28"/>
          <w:szCs w:val="28"/>
          <w:u w:val="single"/>
        </w:rPr>
        <w:t xml:space="preserve">（大写）     </w:t>
      </w:r>
      <w:r>
        <w:rPr>
          <w:rFonts w:ascii="仿宋" w:hAnsi="仿宋" w:eastAsia="仿宋"/>
          <w:color w:val="auto"/>
          <w:sz w:val="28"/>
          <w:szCs w:val="28"/>
          <w:u w:val="single"/>
        </w:rPr>
        <w:tab/>
      </w:r>
      <w:r>
        <w:rPr>
          <w:rFonts w:hint="eastAsia" w:ascii="仿宋" w:hAnsi="仿宋" w:eastAsia="仿宋"/>
          <w:color w:val="auto"/>
          <w:sz w:val="28"/>
          <w:szCs w:val="28"/>
          <w:u w:val="single"/>
        </w:rPr>
        <w:t>元（</w:t>
      </w:r>
      <w:r>
        <w:rPr>
          <w:rFonts w:eastAsia="仿宋"/>
          <w:color w:val="auto"/>
          <w:sz w:val="28"/>
          <w:szCs w:val="28"/>
          <w:u w:val="single"/>
        </w:rPr>
        <w:t>¥</w:t>
      </w:r>
      <w:r>
        <w:rPr>
          <w:rFonts w:ascii="仿宋" w:hAnsi="仿宋" w:eastAsia="仿宋"/>
          <w:color w:val="auto"/>
          <w:sz w:val="28"/>
          <w:szCs w:val="28"/>
          <w:u w:val="single"/>
        </w:rPr>
        <w:tab/>
      </w:r>
      <w:r>
        <w:rPr>
          <w:rFonts w:hint="eastAsia" w:ascii="仿宋" w:hAnsi="仿宋" w:eastAsia="仿宋"/>
          <w:color w:val="auto"/>
          <w:sz w:val="28"/>
          <w:szCs w:val="28"/>
          <w:u w:val="single"/>
        </w:rPr>
        <w:t>）</w:t>
      </w:r>
      <w:r>
        <w:rPr>
          <w:rFonts w:hint="eastAsia" w:ascii="仿宋" w:hAnsi="仿宋" w:eastAsia="仿宋"/>
          <w:b/>
          <w:bCs/>
          <w:color w:val="auto"/>
          <w:sz w:val="28"/>
          <w:szCs w:val="28"/>
        </w:rPr>
        <w:t>不含增值税</w:t>
      </w:r>
      <w:r>
        <w:rPr>
          <w:rFonts w:hint="eastAsia" w:ascii="仿宋" w:hAnsi="仿宋" w:eastAsia="仿宋"/>
          <w:color w:val="auto"/>
          <w:sz w:val="28"/>
          <w:szCs w:val="28"/>
        </w:rPr>
        <w:t>的总报价，</w:t>
      </w:r>
      <w:r>
        <w:rPr>
          <w:rFonts w:hint="eastAsia" w:ascii="仿宋_GB2312" w:hAnsi="宋体" w:eastAsia="仿宋_GB2312"/>
          <w:color w:val="auto"/>
          <w:sz w:val="28"/>
          <w:szCs w:val="28"/>
        </w:rPr>
        <w:t>增值税税率</w:t>
      </w:r>
      <w:r>
        <w:rPr>
          <w:rFonts w:hint="eastAsia" w:ascii="仿宋_GB2312" w:hAnsi="宋体" w:eastAsia="仿宋_GB2312"/>
          <w:color w:val="auto"/>
          <w:sz w:val="28"/>
          <w:szCs w:val="28"/>
          <w:u w:val="single"/>
        </w:rPr>
        <w:t xml:space="preserve">      %</w:t>
      </w:r>
      <w:r>
        <w:rPr>
          <w:rFonts w:hint="eastAsia" w:ascii="仿宋_GB2312" w:hAnsi="宋体" w:eastAsia="仿宋_GB2312"/>
          <w:color w:val="auto"/>
          <w:sz w:val="28"/>
          <w:szCs w:val="28"/>
        </w:rPr>
        <w:t>，</w:t>
      </w:r>
      <w:r>
        <w:rPr>
          <w:rFonts w:hint="eastAsia" w:ascii="仿宋" w:hAnsi="仿宋" w:eastAsia="仿宋"/>
          <w:color w:val="auto"/>
          <w:sz w:val="28"/>
          <w:szCs w:val="28"/>
        </w:rPr>
        <w:t>工期</w:t>
      </w:r>
      <w:r>
        <w:rPr>
          <w:rFonts w:ascii="仿宋" w:hAnsi="仿宋" w:eastAsia="仿宋"/>
          <w:color w:val="auto"/>
          <w:sz w:val="28"/>
          <w:szCs w:val="28"/>
          <w:u w:val="single"/>
        </w:rPr>
        <w:tab/>
      </w:r>
      <w:r>
        <w:rPr>
          <w:rFonts w:hint="eastAsia" w:ascii="仿宋" w:hAnsi="仿宋" w:eastAsia="仿宋"/>
          <w:color w:val="auto"/>
          <w:sz w:val="28"/>
          <w:szCs w:val="28"/>
        </w:rPr>
        <w:t>日历天，按合同约定实施和完成承包项目的全部工作。</w:t>
      </w:r>
    </w:p>
    <w:p>
      <w:pPr>
        <w:autoSpaceDE w:val="0"/>
        <w:autoSpaceDN w:val="0"/>
        <w:adjustRightInd w:val="0"/>
        <w:spacing w:before="15"/>
        <w:ind w:right="-20" w:firstLine="560" w:firstLineChars="200"/>
        <w:jc w:val="left"/>
        <w:rPr>
          <w:rFonts w:ascii="仿宋" w:hAnsi="仿宋" w:eastAsia="仿宋"/>
          <w:color w:val="auto"/>
          <w:sz w:val="28"/>
          <w:szCs w:val="28"/>
        </w:rPr>
      </w:pPr>
      <w:r>
        <w:rPr>
          <w:rFonts w:ascii="仿宋" w:hAnsi="仿宋" w:eastAsia="仿宋"/>
          <w:color w:val="auto"/>
          <w:sz w:val="28"/>
          <w:szCs w:val="28"/>
        </w:rPr>
        <w:t>2</w:t>
      </w:r>
      <w:r>
        <w:rPr>
          <w:rFonts w:hint="eastAsia" w:ascii="仿宋" w:hAnsi="仿宋" w:eastAsia="仿宋"/>
          <w:color w:val="auto"/>
          <w:sz w:val="28"/>
          <w:szCs w:val="28"/>
        </w:rPr>
        <w:t>．我方承诺在比选有效期内不修改、撤销比选响应文件。</w:t>
      </w:r>
    </w:p>
    <w:p>
      <w:pPr>
        <w:autoSpaceDE w:val="0"/>
        <w:autoSpaceDN w:val="0"/>
        <w:adjustRightInd w:val="0"/>
        <w:ind w:right="-20" w:firstLine="560" w:firstLineChars="200"/>
        <w:jc w:val="left"/>
        <w:rPr>
          <w:rFonts w:ascii="仿宋" w:hAnsi="仿宋" w:eastAsia="仿宋"/>
          <w:color w:val="auto"/>
          <w:sz w:val="28"/>
          <w:szCs w:val="28"/>
        </w:rPr>
      </w:pPr>
      <w:r>
        <w:rPr>
          <w:rFonts w:ascii="仿宋" w:hAnsi="仿宋" w:eastAsia="仿宋"/>
          <w:color w:val="auto"/>
          <w:sz w:val="28"/>
          <w:szCs w:val="28"/>
        </w:rPr>
        <w:t>3</w:t>
      </w:r>
      <w:r>
        <w:rPr>
          <w:rFonts w:hint="eastAsia" w:ascii="仿宋" w:hAnsi="仿宋" w:eastAsia="仿宋"/>
          <w:color w:val="auto"/>
          <w:sz w:val="28"/>
          <w:szCs w:val="28"/>
        </w:rPr>
        <w:t>．如我方成交：</w:t>
      </w:r>
    </w:p>
    <w:p>
      <w:pPr>
        <w:autoSpaceDE w:val="0"/>
        <w:autoSpaceDN w:val="0"/>
        <w:adjustRightInd w:val="0"/>
        <w:ind w:right="-80" w:firstLine="560" w:firstLineChars="200"/>
        <w:jc w:val="left"/>
        <w:rPr>
          <w:rFonts w:ascii="仿宋" w:hAnsi="仿宋" w:eastAsia="仿宋"/>
          <w:color w:val="auto"/>
          <w:sz w:val="28"/>
          <w:szCs w:val="28"/>
        </w:rPr>
      </w:pPr>
      <w:r>
        <w:rPr>
          <w:rFonts w:hint="eastAsia" w:ascii="仿宋" w:hAnsi="仿宋" w:eastAsia="仿宋"/>
          <w:color w:val="auto"/>
          <w:sz w:val="28"/>
          <w:szCs w:val="28"/>
        </w:rPr>
        <w:t>（</w:t>
      </w:r>
      <w:r>
        <w:rPr>
          <w:rFonts w:ascii="仿宋" w:hAnsi="仿宋" w:eastAsia="仿宋"/>
          <w:color w:val="auto"/>
          <w:sz w:val="28"/>
          <w:szCs w:val="28"/>
        </w:rPr>
        <w:t>1</w:t>
      </w:r>
      <w:r>
        <w:rPr>
          <w:rFonts w:hint="eastAsia" w:ascii="仿宋" w:hAnsi="仿宋" w:eastAsia="仿宋"/>
          <w:color w:val="auto"/>
          <w:sz w:val="28"/>
          <w:szCs w:val="28"/>
        </w:rPr>
        <w:t>）我方承诺在收到成交通知后，在规定的期限内与你方签订合同。</w:t>
      </w:r>
    </w:p>
    <w:p>
      <w:pPr>
        <w:autoSpaceDE w:val="0"/>
        <w:autoSpaceDN w:val="0"/>
        <w:adjustRightInd w:val="0"/>
        <w:ind w:right="-20" w:firstLine="560" w:firstLineChars="200"/>
        <w:jc w:val="left"/>
        <w:rPr>
          <w:rFonts w:ascii="仿宋" w:hAnsi="仿宋" w:eastAsia="仿宋"/>
          <w:color w:val="auto"/>
          <w:sz w:val="28"/>
          <w:szCs w:val="28"/>
        </w:rPr>
      </w:pPr>
      <w:r>
        <w:rPr>
          <w:rFonts w:hint="eastAsia" w:ascii="仿宋" w:hAnsi="仿宋" w:eastAsia="仿宋"/>
          <w:color w:val="auto"/>
          <w:sz w:val="28"/>
          <w:szCs w:val="28"/>
        </w:rPr>
        <w:t>（</w:t>
      </w:r>
      <w:r>
        <w:rPr>
          <w:rFonts w:ascii="仿宋" w:hAnsi="仿宋" w:eastAsia="仿宋"/>
          <w:color w:val="auto"/>
          <w:sz w:val="28"/>
          <w:szCs w:val="28"/>
        </w:rPr>
        <w:t>2</w:t>
      </w:r>
      <w:r>
        <w:rPr>
          <w:rFonts w:hint="eastAsia" w:ascii="仿宋" w:hAnsi="仿宋" w:eastAsia="仿宋"/>
          <w:color w:val="auto"/>
          <w:sz w:val="28"/>
          <w:szCs w:val="28"/>
        </w:rPr>
        <w:t>）随同本报价函递交的报价函附录属于合同文件的组成部分。</w:t>
      </w:r>
    </w:p>
    <w:p>
      <w:pPr>
        <w:autoSpaceDE w:val="0"/>
        <w:autoSpaceDN w:val="0"/>
        <w:adjustRightInd w:val="0"/>
        <w:ind w:right="-20" w:firstLine="560" w:firstLineChars="200"/>
        <w:jc w:val="left"/>
        <w:rPr>
          <w:rFonts w:ascii="仿宋" w:hAnsi="仿宋" w:eastAsia="仿宋"/>
          <w:color w:val="auto"/>
          <w:sz w:val="28"/>
          <w:szCs w:val="28"/>
        </w:rPr>
      </w:pPr>
      <w:r>
        <w:rPr>
          <w:rFonts w:hint="eastAsia" w:ascii="仿宋" w:hAnsi="仿宋" w:eastAsia="仿宋"/>
          <w:color w:val="auto"/>
          <w:sz w:val="28"/>
          <w:szCs w:val="28"/>
        </w:rPr>
        <w:t>（</w:t>
      </w:r>
      <w:r>
        <w:rPr>
          <w:rFonts w:ascii="仿宋" w:hAnsi="仿宋" w:eastAsia="仿宋"/>
          <w:color w:val="auto"/>
          <w:sz w:val="28"/>
          <w:szCs w:val="28"/>
        </w:rPr>
        <w:t>3</w:t>
      </w:r>
      <w:r>
        <w:rPr>
          <w:rFonts w:hint="eastAsia" w:ascii="仿宋" w:hAnsi="仿宋" w:eastAsia="仿宋"/>
          <w:color w:val="auto"/>
          <w:sz w:val="28"/>
          <w:szCs w:val="28"/>
        </w:rPr>
        <w:t>）我方承诺在合同约定的期限内完成并移交全部合同项目和成果。</w:t>
      </w:r>
    </w:p>
    <w:p>
      <w:pPr>
        <w:autoSpaceDE w:val="0"/>
        <w:autoSpaceDN w:val="0"/>
        <w:adjustRightInd w:val="0"/>
        <w:spacing w:line="354" w:lineRule="auto"/>
        <w:ind w:left="120" w:right="-9" w:firstLine="560" w:firstLineChars="200"/>
        <w:jc w:val="left"/>
        <w:rPr>
          <w:rFonts w:ascii="仿宋" w:hAnsi="仿宋" w:eastAsia="仿宋"/>
          <w:color w:val="auto"/>
          <w:sz w:val="28"/>
          <w:szCs w:val="28"/>
        </w:rPr>
      </w:pPr>
      <w:r>
        <w:rPr>
          <w:rFonts w:ascii="仿宋" w:hAnsi="仿宋" w:eastAsia="仿宋"/>
          <w:color w:val="auto"/>
          <w:sz w:val="28"/>
          <w:szCs w:val="28"/>
        </w:rPr>
        <w:t>4</w:t>
      </w:r>
      <w:r>
        <w:rPr>
          <w:rFonts w:hint="eastAsia" w:ascii="仿宋" w:hAnsi="仿宋" w:eastAsia="仿宋"/>
          <w:color w:val="auto"/>
          <w:sz w:val="28"/>
          <w:szCs w:val="28"/>
        </w:rPr>
        <w:t>．我方在此声明，所递交的比选响应文件及有关资料内容完整、真实和准确。</w:t>
      </w:r>
    </w:p>
    <w:p>
      <w:pPr>
        <w:autoSpaceDE w:val="0"/>
        <w:autoSpaceDN w:val="0"/>
        <w:adjustRightInd w:val="0"/>
        <w:spacing w:line="354" w:lineRule="auto"/>
        <w:ind w:left="120" w:right="-9" w:firstLine="560" w:firstLineChars="200"/>
        <w:jc w:val="left"/>
        <w:rPr>
          <w:rFonts w:ascii="仿宋" w:hAnsi="仿宋" w:eastAsia="仿宋"/>
          <w:color w:val="auto"/>
          <w:sz w:val="28"/>
          <w:szCs w:val="28"/>
        </w:rPr>
      </w:pPr>
      <w:r>
        <w:rPr>
          <w:rFonts w:ascii="仿宋" w:hAnsi="仿宋" w:eastAsia="仿宋"/>
          <w:color w:val="auto"/>
          <w:sz w:val="28"/>
          <w:szCs w:val="28"/>
        </w:rPr>
        <w:t>5</w:t>
      </w:r>
      <w:r>
        <w:rPr>
          <w:rFonts w:hint="eastAsia" w:ascii="仿宋" w:hAnsi="仿宋" w:eastAsia="仿宋"/>
          <w:color w:val="auto"/>
          <w:sz w:val="28"/>
          <w:szCs w:val="28"/>
        </w:rPr>
        <w:t>．除非达到另外协议并生效，你方的成交通知书和本比选响应文件将成为约束双方的合同文件组成部分。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color w:val="auto"/>
          <w:sz w:val="28"/>
          <w:szCs w:val="28"/>
        </w:rPr>
      </w:pPr>
      <w:r>
        <w:rPr>
          <w:rFonts w:hint="eastAsia" w:ascii="仿宋" w:hAnsi="仿宋" w:eastAsia="仿宋"/>
          <w:color w:val="auto"/>
          <w:sz w:val="28"/>
          <w:szCs w:val="28"/>
          <w:lang w:eastAsia="zh-CN"/>
        </w:rPr>
        <w:t>比选响应人</w:t>
      </w:r>
      <w:r>
        <w:rPr>
          <w:rFonts w:hint="eastAsia" w:ascii="仿宋" w:hAnsi="仿宋" w:eastAsia="仿宋"/>
          <w:color w:val="auto"/>
          <w:sz w:val="28"/>
          <w:szCs w:val="28"/>
        </w:rPr>
        <w:t>：</w:t>
      </w:r>
      <w:r>
        <w:rPr>
          <w:rFonts w:hint="eastAsia" w:ascii="仿宋" w:hAnsi="仿宋" w:eastAsia="仿宋"/>
          <w:color w:val="auto"/>
          <w:sz w:val="28"/>
          <w:szCs w:val="28"/>
          <w:u w:val="single"/>
        </w:rPr>
        <w:t>（盖单位公章）</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color w:val="auto"/>
          <w:sz w:val="28"/>
          <w:szCs w:val="28"/>
          <w:u w:val="single"/>
        </w:rPr>
      </w:pPr>
      <w:r>
        <w:rPr>
          <w:rFonts w:hint="eastAsia" w:ascii="仿宋" w:hAnsi="仿宋" w:eastAsia="仿宋"/>
          <w:color w:val="auto"/>
          <w:sz w:val="28"/>
          <w:szCs w:val="28"/>
        </w:rPr>
        <w:t>法定代表人或其委托代理人</w:t>
      </w:r>
      <w:r>
        <w:rPr>
          <w:rFonts w:hint="eastAsia" w:ascii="仿宋" w:hAnsi="仿宋" w:eastAsia="仿宋"/>
          <w:color w:val="auto"/>
          <w:sz w:val="28"/>
          <w:szCs w:val="28"/>
          <w:u w:val="single"/>
        </w:rPr>
        <w:t>：</w:t>
      </w:r>
      <w:r>
        <w:rPr>
          <w:rFonts w:ascii="仿宋" w:hAnsi="仿宋" w:eastAsia="仿宋"/>
          <w:color w:val="auto"/>
          <w:sz w:val="28"/>
          <w:szCs w:val="28"/>
          <w:u w:val="single"/>
        </w:rPr>
        <w:tab/>
      </w:r>
      <w:r>
        <w:rPr>
          <w:rFonts w:hint="eastAsia" w:ascii="仿宋" w:hAnsi="仿宋" w:eastAsia="仿宋"/>
          <w:color w:val="auto"/>
          <w:sz w:val="28"/>
          <w:szCs w:val="28"/>
          <w:u w:val="single"/>
        </w:rPr>
        <w:t>（签字）</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color w:val="auto"/>
          <w:sz w:val="28"/>
          <w:szCs w:val="28"/>
          <w:u w:val="single"/>
        </w:rPr>
      </w:pPr>
      <w:r>
        <w:rPr>
          <w:rFonts w:hint="eastAsia" w:ascii="仿宋" w:hAnsi="仿宋" w:eastAsia="仿宋"/>
          <w:color w:val="auto"/>
          <w:sz w:val="28"/>
          <w:szCs w:val="28"/>
        </w:rPr>
        <w:t>地址：</w:t>
      </w:r>
      <w:r>
        <w:rPr>
          <w:rFonts w:ascii="仿宋" w:hAnsi="仿宋" w:eastAsia="仿宋"/>
          <w:color w:val="auto"/>
          <w:sz w:val="28"/>
          <w:szCs w:val="28"/>
          <w:u w:val="single"/>
        </w:rPr>
        <w:tab/>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color w:val="auto"/>
          <w:sz w:val="28"/>
          <w:szCs w:val="28"/>
          <w:u w:val="single"/>
        </w:rPr>
      </w:pPr>
      <w:r>
        <w:rPr>
          <w:rFonts w:hint="eastAsia" w:ascii="仿宋" w:hAnsi="仿宋" w:eastAsia="仿宋"/>
          <w:color w:val="auto"/>
          <w:sz w:val="28"/>
          <w:szCs w:val="28"/>
        </w:rPr>
        <w:t>网址</w:t>
      </w:r>
      <w:r>
        <w:rPr>
          <w:rFonts w:hint="eastAsia" w:ascii="仿宋" w:hAnsi="仿宋" w:eastAsia="仿宋"/>
          <w:color w:val="auto"/>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color w:val="auto"/>
          <w:sz w:val="28"/>
          <w:szCs w:val="28"/>
          <w:u w:val="single"/>
        </w:rPr>
      </w:pPr>
      <w:r>
        <w:rPr>
          <w:rFonts w:hint="eastAsia" w:ascii="仿宋" w:hAnsi="仿宋" w:eastAsia="仿宋"/>
          <w:color w:val="auto"/>
          <w:sz w:val="28"/>
          <w:szCs w:val="28"/>
        </w:rPr>
        <w:t>电话</w:t>
      </w:r>
      <w:r>
        <w:rPr>
          <w:rFonts w:hint="eastAsia" w:ascii="仿宋" w:hAnsi="仿宋" w:eastAsia="仿宋"/>
          <w:color w:val="auto"/>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color w:val="auto"/>
          <w:sz w:val="28"/>
          <w:szCs w:val="28"/>
          <w:u w:val="single"/>
        </w:rPr>
      </w:pPr>
      <w:r>
        <w:rPr>
          <w:rFonts w:hint="eastAsia" w:ascii="仿宋" w:hAnsi="仿宋" w:eastAsia="仿宋"/>
          <w:color w:val="auto"/>
          <w:sz w:val="28"/>
          <w:szCs w:val="28"/>
        </w:rPr>
        <w:t>传真：</w:t>
      </w:r>
      <w:r>
        <w:rPr>
          <w:rFonts w:hint="eastAsia" w:ascii="仿宋" w:hAnsi="仿宋" w:eastAsia="仿宋"/>
          <w:color w:val="auto"/>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color w:val="auto"/>
          <w:sz w:val="28"/>
          <w:szCs w:val="28"/>
        </w:rPr>
      </w:pPr>
      <w:r>
        <w:rPr>
          <w:rFonts w:hint="eastAsia" w:ascii="仿宋" w:hAnsi="仿宋" w:eastAsia="仿宋"/>
          <w:color w:val="auto"/>
          <w:sz w:val="28"/>
          <w:szCs w:val="28"/>
        </w:rPr>
        <w:t>邮政编码：</w:t>
      </w:r>
      <w:r>
        <w:rPr>
          <w:rFonts w:hint="eastAsia" w:ascii="仿宋" w:hAnsi="仿宋" w:eastAsia="仿宋"/>
          <w:color w:val="auto"/>
          <w:sz w:val="28"/>
          <w:szCs w:val="28"/>
          <w:u w:val="single"/>
        </w:rPr>
        <w:t>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color w:val="auto"/>
          <w:sz w:val="28"/>
          <w:szCs w:val="28"/>
        </w:rPr>
      </w:pPr>
      <w:r>
        <w:rPr>
          <w:rFonts w:hint="eastAsia" w:ascii="仿宋" w:hAnsi="仿宋" w:eastAsia="仿宋"/>
          <w:color w:val="auto"/>
          <w:sz w:val="28"/>
          <w:szCs w:val="28"/>
        </w:rPr>
        <w:t xml:space="preserve">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color w:val="auto"/>
          <w:sz w:val="28"/>
          <w:szCs w:val="28"/>
        </w:rPr>
      </w:pPr>
      <w:r>
        <w:rPr>
          <w:rFonts w:hint="eastAsia" w:ascii="仿宋" w:hAnsi="仿宋" w:eastAsia="仿宋"/>
          <w:color w:val="auto"/>
          <w:sz w:val="28"/>
          <w:szCs w:val="28"/>
        </w:rPr>
        <w:t xml:space="preserve">                 </w:t>
      </w:r>
      <w:r>
        <w:rPr>
          <w:rFonts w:hint="eastAsia" w:ascii="仿宋" w:hAnsi="仿宋" w:eastAsia="仿宋"/>
          <w:color w:val="auto"/>
          <w:sz w:val="28"/>
          <w:szCs w:val="28"/>
          <w:u w:val="single"/>
        </w:rPr>
        <w:t xml:space="preserve">      </w:t>
      </w:r>
      <w:r>
        <w:rPr>
          <w:rFonts w:hint="eastAsia" w:ascii="仿宋" w:hAnsi="仿宋" w:eastAsia="仿宋"/>
          <w:color w:val="auto"/>
          <w:sz w:val="28"/>
          <w:szCs w:val="28"/>
        </w:rPr>
        <w:t>年</w:t>
      </w:r>
      <w:r>
        <w:rPr>
          <w:rFonts w:hint="eastAsia" w:ascii="仿宋" w:hAnsi="仿宋" w:eastAsia="仿宋"/>
          <w:color w:val="auto"/>
          <w:sz w:val="28"/>
          <w:szCs w:val="28"/>
          <w:u w:val="single"/>
        </w:rPr>
        <w:t xml:space="preserve">   </w:t>
      </w:r>
      <w:r>
        <w:rPr>
          <w:rFonts w:hint="eastAsia" w:ascii="仿宋" w:hAnsi="仿宋" w:eastAsia="仿宋"/>
          <w:color w:val="auto"/>
          <w:sz w:val="28"/>
          <w:szCs w:val="28"/>
        </w:rPr>
        <w:t>月</w:t>
      </w:r>
      <w:r>
        <w:rPr>
          <w:rFonts w:hint="eastAsia" w:ascii="仿宋" w:hAnsi="仿宋" w:eastAsia="仿宋"/>
          <w:color w:val="auto"/>
          <w:sz w:val="28"/>
          <w:szCs w:val="28"/>
          <w:u w:val="single"/>
        </w:rPr>
        <w:t xml:space="preserve">   </w:t>
      </w:r>
      <w:r>
        <w:rPr>
          <w:rFonts w:hint="eastAsia" w:ascii="仿宋" w:hAnsi="仿宋" w:eastAsia="仿宋"/>
          <w:color w:val="auto"/>
          <w:sz w:val="28"/>
          <w:szCs w:val="28"/>
        </w:rPr>
        <w:t>日</w:t>
      </w:r>
    </w:p>
    <w:p>
      <w:pPr>
        <w:widowControl/>
        <w:jc w:val="left"/>
        <w:rPr>
          <w:rFonts w:ascii="仿宋" w:hAnsi="仿宋" w:eastAsia="仿宋"/>
          <w:color w:val="auto"/>
          <w:szCs w:val="21"/>
        </w:rPr>
      </w:pPr>
    </w:p>
    <w:p>
      <w:pPr>
        <w:widowControl/>
        <w:jc w:val="left"/>
        <w:rPr>
          <w:rFonts w:ascii="仿宋" w:hAnsi="仿宋" w:eastAsia="仿宋"/>
          <w:color w:val="auto"/>
          <w:szCs w:val="21"/>
        </w:rPr>
      </w:pPr>
    </w:p>
    <w:p>
      <w:pPr>
        <w:widowControl/>
        <w:jc w:val="left"/>
        <w:rPr>
          <w:rFonts w:ascii="仿宋" w:hAnsi="仿宋" w:eastAsia="仿宋"/>
          <w:color w:val="auto"/>
          <w:szCs w:val="21"/>
        </w:rPr>
      </w:pPr>
    </w:p>
    <w:p>
      <w:pPr>
        <w:widowControl/>
        <w:jc w:val="left"/>
        <w:rPr>
          <w:rFonts w:ascii="仿宋" w:hAnsi="仿宋" w:eastAsia="仿宋"/>
          <w:color w:val="auto"/>
          <w:szCs w:val="21"/>
        </w:rPr>
      </w:pPr>
    </w:p>
    <w:p>
      <w:pPr>
        <w:widowControl/>
        <w:jc w:val="left"/>
        <w:rPr>
          <w:rFonts w:ascii="仿宋" w:hAnsi="仿宋" w:eastAsia="仿宋"/>
          <w:color w:val="auto"/>
          <w:szCs w:val="21"/>
        </w:rPr>
      </w:pPr>
    </w:p>
    <w:p>
      <w:pPr>
        <w:widowControl/>
        <w:jc w:val="left"/>
        <w:rPr>
          <w:rFonts w:ascii="仿宋" w:hAnsi="仿宋" w:eastAsia="仿宋"/>
          <w:color w:val="auto"/>
          <w:szCs w:val="21"/>
        </w:rPr>
      </w:pPr>
    </w:p>
    <w:p>
      <w:pPr>
        <w:widowControl/>
        <w:jc w:val="left"/>
        <w:rPr>
          <w:rFonts w:ascii="仿宋" w:hAnsi="仿宋" w:eastAsia="仿宋"/>
          <w:color w:val="auto"/>
          <w:szCs w:val="21"/>
        </w:rPr>
      </w:pPr>
    </w:p>
    <w:p>
      <w:pPr>
        <w:widowControl/>
        <w:jc w:val="left"/>
        <w:rPr>
          <w:rFonts w:ascii="仿宋" w:hAnsi="仿宋" w:eastAsia="仿宋"/>
          <w:color w:val="auto"/>
          <w:szCs w:val="21"/>
        </w:rPr>
      </w:pPr>
    </w:p>
    <w:p>
      <w:pPr>
        <w:widowControl/>
        <w:jc w:val="left"/>
        <w:rPr>
          <w:rFonts w:ascii="仿宋" w:hAnsi="仿宋" w:eastAsia="仿宋"/>
          <w:color w:val="auto"/>
          <w:szCs w:val="21"/>
        </w:rPr>
      </w:pPr>
    </w:p>
    <w:p>
      <w:pPr>
        <w:widowControl/>
        <w:jc w:val="left"/>
        <w:rPr>
          <w:rFonts w:ascii="仿宋" w:hAnsi="仿宋" w:eastAsia="仿宋"/>
          <w:color w:val="auto"/>
          <w:szCs w:val="21"/>
        </w:rPr>
      </w:pPr>
    </w:p>
    <w:p>
      <w:pPr>
        <w:pStyle w:val="2"/>
        <w:rPr>
          <w:rFonts w:ascii="仿宋" w:hAnsi="仿宋" w:eastAsia="仿宋"/>
          <w:color w:val="auto"/>
          <w:szCs w:val="21"/>
        </w:rPr>
      </w:pPr>
    </w:p>
    <w:p>
      <w:pPr>
        <w:rPr>
          <w:rFonts w:ascii="仿宋" w:hAnsi="仿宋" w:eastAsia="仿宋"/>
          <w:color w:val="auto"/>
          <w:szCs w:val="21"/>
        </w:rPr>
      </w:pPr>
    </w:p>
    <w:p>
      <w:pPr>
        <w:pStyle w:val="2"/>
        <w:rPr>
          <w:rFonts w:ascii="仿宋" w:hAnsi="仿宋" w:eastAsia="仿宋"/>
          <w:color w:val="auto"/>
          <w:szCs w:val="21"/>
        </w:rPr>
      </w:pPr>
    </w:p>
    <w:p>
      <w:pPr>
        <w:rPr>
          <w:rFonts w:ascii="仿宋" w:hAnsi="仿宋" w:eastAsia="仿宋"/>
          <w:color w:val="auto"/>
          <w:szCs w:val="21"/>
        </w:rPr>
        <w:sectPr>
          <w:headerReference r:id="rId3" w:type="default"/>
          <w:footerReference r:id="rId4" w:type="default"/>
          <w:pgSz w:w="11906" w:h="16838"/>
          <w:pgMar w:top="1440" w:right="1800" w:bottom="1440" w:left="1800" w:header="851" w:footer="992" w:gutter="0"/>
          <w:cols w:space="425" w:num="1"/>
          <w:docGrid w:type="lines" w:linePitch="312" w:charSpace="0"/>
        </w:sectPr>
      </w:pPr>
    </w:p>
    <w:p>
      <w:pPr>
        <w:jc w:val="both"/>
        <w:rPr>
          <w:rFonts w:hint="eastAsia" w:ascii="仿宋" w:hAnsi="仿宋" w:eastAsia="仿宋"/>
          <w:b/>
          <w:color w:val="auto"/>
          <w:sz w:val="28"/>
          <w:szCs w:val="28"/>
          <w:lang w:eastAsia="zh-CN"/>
        </w:rPr>
      </w:pPr>
    </w:p>
    <w:p>
      <w:pPr>
        <w:ind w:firstLine="2530" w:firstLineChars="900"/>
        <w:jc w:val="both"/>
        <w:rPr>
          <w:rFonts w:ascii="仿宋" w:hAnsi="仿宋" w:eastAsia="仿宋"/>
          <w:b/>
          <w:color w:val="auto"/>
          <w:sz w:val="28"/>
          <w:szCs w:val="28"/>
        </w:rPr>
      </w:pPr>
      <w:r>
        <w:rPr>
          <w:rFonts w:hint="eastAsia" w:ascii="仿宋" w:hAnsi="仿宋" w:eastAsia="仿宋"/>
          <w:b/>
          <w:color w:val="auto"/>
          <w:sz w:val="28"/>
          <w:szCs w:val="28"/>
          <w:lang w:eastAsia="zh-CN"/>
        </w:rPr>
        <w:t>（二）</w:t>
      </w:r>
      <w:r>
        <w:rPr>
          <w:rFonts w:hint="eastAsia" w:ascii="仿宋" w:hAnsi="仿宋" w:eastAsia="仿宋"/>
          <w:b/>
          <w:color w:val="auto"/>
          <w:sz w:val="28"/>
          <w:szCs w:val="28"/>
        </w:rPr>
        <w:t>法定代表人身份证明</w:t>
      </w:r>
    </w:p>
    <w:p>
      <w:pPr>
        <w:rPr>
          <w:rFonts w:ascii="仿宋" w:hAnsi="仿宋" w:eastAsia="仿宋"/>
          <w:color w:val="auto"/>
        </w:rPr>
      </w:pPr>
    </w:p>
    <w:p>
      <w:pPr>
        <w:tabs>
          <w:tab w:val="left" w:pos="5565"/>
        </w:tabs>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r>
        <w:rPr>
          <w:rFonts w:hint="eastAsia" w:ascii="仿宋" w:hAnsi="仿宋" w:eastAsia="仿宋"/>
          <w:color w:val="auto"/>
          <w:kern w:val="0"/>
          <w:sz w:val="28"/>
          <w:szCs w:val="28"/>
        </w:rPr>
        <w:t>比选响应人名称：</w:t>
      </w:r>
      <w:r>
        <w:rPr>
          <w:rFonts w:ascii="仿宋" w:hAnsi="仿宋" w:eastAsia="仿宋"/>
          <w:color w:val="auto"/>
          <w:kern w:val="0"/>
          <w:sz w:val="28"/>
          <w:szCs w:val="28"/>
          <w:u w:val="single"/>
        </w:rPr>
        <w:tab/>
      </w:r>
      <w:r>
        <w:rPr>
          <w:rFonts w:hint="eastAsia" w:ascii="仿宋" w:hAnsi="仿宋" w:eastAsia="仿宋"/>
          <w:color w:val="auto"/>
          <w:kern w:val="0"/>
          <w:sz w:val="28"/>
          <w:szCs w:val="28"/>
          <w:u w:val="single"/>
        </w:rPr>
        <w:t xml:space="preserve">              </w:t>
      </w:r>
    </w:p>
    <w:p>
      <w:pPr>
        <w:tabs>
          <w:tab w:val="left" w:pos="5475"/>
        </w:tabs>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r>
        <w:rPr>
          <w:rFonts w:hint="eastAsia" w:ascii="仿宋" w:hAnsi="仿宋" w:eastAsia="仿宋"/>
          <w:color w:val="auto"/>
          <w:kern w:val="0"/>
          <w:sz w:val="28"/>
          <w:szCs w:val="28"/>
        </w:rPr>
        <w:t>单位性质：</w:t>
      </w:r>
      <w:r>
        <w:rPr>
          <w:rFonts w:ascii="仿宋" w:hAnsi="仿宋" w:eastAsia="仿宋"/>
          <w:color w:val="auto"/>
          <w:kern w:val="0"/>
          <w:sz w:val="28"/>
          <w:szCs w:val="28"/>
          <w:u w:val="single"/>
        </w:rPr>
        <w:tab/>
      </w:r>
      <w:r>
        <w:rPr>
          <w:rFonts w:hint="eastAsia" w:ascii="仿宋" w:hAnsi="仿宋" w:eastAsia="仿宋"/>
          <w:color w:val="auto"/>
          <w:kern w:val="0"/>
          <w:sz w:val="28"/>
          <w:szCs w:val="28"/>
          <w:u w:val="single"/>
        </w:rPr>
        <w:t xml:space="preserve">               </w:t>
      </w:r>
    </w:p>
    <w:p>
      <w:pPr>
        <w:tabs>
          <w:tab w:val="left" w:pos="5475"/>
        </w:tabs>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r>
        <w:rPr>
          <w:rFonts w:hint="eastAsia" w:ascii="仿宋" w:hAnsi="仿宋" w:eastAsia="仿宋"/>
          <w:color w:val="auto"/>
          <w:kern w:val="0"/>
          <w:sz w:val="28"/>
          <w:szCs w:val="28"/>
        </w:rPr>
        <w:t>地址：</w:t>
      </w:r>
      <w:r>
        <w:rPr>
          <w:rFonts w:ascii="仿宋" w:hAnsi="仿宋" w:eastAsia="仿宋"/>
          <w:color w:val="auto"/>
          <w:kern w:val="0"/>
          <w:sz w:val="28"/>
          <w:szCs w:val="28"/>
          <w:u w:val="single"/>
        </w:rPr>
        <w:tab/>
      </w:r>
      <w:r>
        <w:rPr>
          <w:rFonts w:hint="eastAsia" w:ascii="仿宋" w:hAnsi="仿宋" w:eastAsia="仿宋"/>
          <w:color w:val="auto"/>
          <w:kern w:val="0"/>
          <w:sz w:val="28"/>
          <w:szCs w:val="28"/>
          <w:u w:val="single"/>
        </w:rPr>
        <w:t xml:space="preserve">               </w:t>
      </w: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r>
        <w:rPr>
          <w:rFonts w:hint="eastAsia" w:ascii="仿宋" w:hAnsi="仿宋" w:eastAsia="仿宋"/>
          <w:color w:val="auto"/>
          <w:kern w:val="0"/>
          <w:sz w:val="28"/>
          <w:szCs w:val="28"/>
        </w:rPr>
        <w:t>成立时间：</w:t>
      </w:r>
      <w:r>
        <w:rPr>
          <w:rFonts w:ascii="仿宋" w:hAnsi="仿宋" w:eastAsia="仿宋"/>
          <w:color w:val="auto"/>
          <w:kern w:val="0"/>
          <w:sz w:val="28"/>
          <w:szCs w:val="28"/>
          <w:u w:val="single"/>
        </w:rPr>
        <w:tab/>
      </w:r>
      <w:r>
        <w:rPr>
          <w:rFonts w:hint="eastAsia" w:ascii="仿宋" w:hAnsi="仿宋" w:eastAsia="仿宋"/>
          <w:color w:val="auto"/>
          <w:kern w:val="0"/>
          <w:sz w:val="28"/>
          <w:szCs w:val="28"/>
          <w:u w:val="single"/>
        </w:rPr>
        <w:t xml:space="preserve">  </w:t>
      </w:r>
      <w:r>
        <w:rPr>
          <w:rFonts w:hint="eastAsia" w:ascii="仿宋" w:hAnsi="仿宋" w:eastAsia="仿宋"/>
          <w:color w:val="auto"/>
          <w:spacing w:val="-1"/>
          <w:kern w:val="0"/>
          <w:sz w:val="28"/>
          <w:szCs w:val="28"/>
        </w:rPr>
        <w:t>年</w:t>
      </w:r>
      <w:r>
        <w:rPr>
          <w:rFonts w:hint="eastAsia" w:ascii="仿宋" w:hAnsi="仿宋" w:eastAsia="仿宋"/>
          <w:color w:val="auto"/>
          <w:spacing w:val="-1"/>
          <w:kern w:val="0"/>
          <w:sz w:val="28"/>
          <w:szCs w:val="28"/>
          <w:u w:val="single"/>
        </w:rPr>
        <w:t xml:space="preserve">      </w:t>
      </w:r>
      <w:r>
        <w:rPr>
          <w:rFonts w:hint="eastAsia" w:ascii="仿宋" w:hAnsi="仿宋" w:eastAsia="仿宋"/>
          <w:color w:val="auto"/>
          <w:spacing w:val="-1"/>
          <w:kern w:val="0"/>
          <w:sz w:val="28"/>
          <w:szCs w:val="28"/>
        </w:rPr>
        <w:t>月</w:t>
      </w:r>
      <w:r>
        <w:rPr>
          <w:rFonts w:hint="eastAsia" w:ascii="仿宋" w:hAnsi="仿宋" w:eastAsia="仿宋"/>
          <w:color w:val="auto"/>
          <w:spacing w:val="-1"/>
          <w:kern w:val="0"/>
          <w:sz w:val="28"/>
          <w:szCs w:val="28"/>
          <w:u w:val="single"/>
        </w:rPr>
        <w:t xml:space="preserve">      </w:t>
      </w:r>
      <w:r>
        <w:rPr>
          <w:rFonts w:hint="eastAsia" w:ascii="仿宋" w:hAnsi="仿宋" w:eastAsia="仿宋"/>
          <w:color w:val="auto"/>
          <w:kern w:val="0"/>
          <w:sz w:val="28"/>
          <w:szCs w:val="28"/>
        </w:rPr>
        <w:t>日</w:t>
      </w:r>
    </w:p>
    <w:p>
      <w:pPr>
        <w:tabs>
          <w:tab w:val="left" w:pos="5475"/>
        </w:tabs>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r>
        <w:rPr>
          <w:rFonts w:hint="eastAsia" w:ascii="仿宋" w:hAnsi="仿宋" w:eastAsia="仿宋"/>
          <w:color w:val="auto"/>
          <w:kern w:val="0"/>
          <w:sz w:val="28"/>
          <w:szCs w:val="28"/>
        </w:rPr>
        <w:t>经营期限：</w:t>
      </w:r>
      <w:r>
        <w:rPr>
          <w:rFonts w:ascii="仿宋" w:hAnsi="仿宋" w:eastAsia="仿宋"/>
          <w:color w:val="auto"/>
          <w:kern w:val="0"/>
          <w:sz w:val="28"/>
          <w:szCs w:val="28"/>
          <w:u w:val="single"/>
        </w:rPr>
        <w:tab/>
      </w: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r>
        <w:rPr>
          <w:rFonts w:hint="eastAsia" w:ascii="仿宋" w:hAnsi="仿宋" w:eastAsia="仿宋"/>
          <w:color w:val="auto"/>
          <w:kern w:val="0"/>
          <w:sz w:val="28"/>
          <w:szCs w:val="28"/>
        </w:rPr>
        <w:t>姓名：</w:t>
      </w:r>
      <w:r>
        <w:rPr>
          <w:rFonts w:ascii="仿宋" w:hAnsi="仿宋" w:eastAsia="仿宋"/>
          <w:color w:val="auto"/>
          <w:kern w:val="0"/>
          <w:sz w:val="28"/>
          <w:szCs w:val="28"/>
          <w:u w:val="single"/>
        </w:rPr>
        <w:tab/>
      </w:r>
      <w:r>
        <w:rPr>
          <w:rFonts w:hint="eastAsia" w:ascii="仿宋" w:hAnsi="仿宋" w:eastAsia="仿宋"/>
          <w:color w:val="auto"/>
          <w:kern w:val="0"/>
          <w:sz w:val="28"/>
          <w:szCs w:val="28"/>
          <w:u w:val="single"/>
        </w:rPr>
        <w:t xml:space="preserve">    </w:t>
      </w:r>
      <w:r>
        <w:rPr>
          <w:rFonts w:hint="eastAsia" w:ascii="仿宋" w:hAnsi="仿宋" w:eastAsia="仿宋"/>
          <w:color w:val="auto"/>
          <w:kern w:val="0"/>
          <w:sz w:val="28"/>
          <w:szCs w:val="28"/>
        </w:rPr>
        <w:t xml:space="preserve"> 性别</w:t>
      </w:r>
      <w:r>
        <w:rPr>
          <w:rFonts w:hint="eastAsia" w:ascii="仿宋" w:hAnsi="仿宋" w:eastAsia="仿宋"/>
          <w:color w:val="auto"/>
          <w:spacing w:val="-1"/>
          <w:kern w:val="0"/>
          <w:sz w:val="28"/>
          <w:szCs w:val="28"/>
        </w:rPr>
        <w:t>：</w:t>
      </w:r>
      <w:r>
        <w:rPr>
          <w:rFonts w:ascii="仿宋" w:hAnsi="仿宋" w:eastAsia="仿宋"/>
          <w:color w:val="auto"/>
          <w:kern w:val="0"/>
          <w:sz w:val="28"/>
          <w:szCs w:val="28"/>
          <w:u w:val="single"/>
        </w:rPr>
        <w:tab/>
      </w:r>
      <w:r>
        <w:rPr>
          <w:rFonts w:hint="eastAsia" w:ascii="仿宋" w:hAnsi="仿宋" w:eastAsia="仿宋"/>
          <w:color w:val="auto"/>
          <w:kern w:val="0"/>
          <w:sz w:val="28"/>
          <w:szCs w:val="28"/>
          <w:u w:val="single"/>
        </w:rPr>
        <w:t xml:space="preserve">   </w:t>
      </w:r>
      <w:r>
        <w:rPr>
          <w:rFonts w:hint="eastAsia" w:ascii="仿宋" w:hAnsi="仿宋" w:eastAsia="仿宋"/>
          <w:color w:val="auto"/>
          <w:kern w:val="0"/>
          <w:sz w:val="28"/>
          <w:szCs w:val="28"/>
        </w:rPr>
        <w:t xml:space="preserve"> </w:t>
      </w:r>
      <w:r>
        <w:rPr>
          <w:rFonts w:hint="eastAsia" w:ascii="仿宋" w:hAnsi="仿宋" w:eastAsia="仿宋"/>
          <w:color w:val="auto"/>
          <w:spacing w:val="-1"/>
          <w:kern w:val="0"/>
          <w:sz w:val="28"/>
          <w:szCs w:val="28"/>
        </w:rPr>
        <w:t>年</w:t>
      </w:r>
      <w:r>
        <w:rPr>
          <w:rFonts w:hint="eastAsia" w:ascii="仿宋" w:hAnsi="仿宋" w:eastAsia="仿宋"/>
          <w:color w:val="auto"/>
          <w:kern w:val="0"/>
          <w:sz w:val="28"/>
          <w:szCs w:val="28"/>
        </w:rPr>
        <w:t>龄：</w:t>
      </w:r>
      <w:r>
        <w:rPr>
          <w:rFonts w:ascii="仿宋" w:hAnsi="仿宋" w:eastAsia="仿宋"/>
          <w:color w:val="auto"/>
          <w:kern w:val="0"/>
          <w:sz w:val="28"/>
          <w:szCs w:val="28"/>
          <w:u w:val="single"/>
        </w:rPr>
        <w:tab/>
      </w:r>
      <w:r>
        <w:rPr>
          <w:rFonts w:hint="eastAsia" w:ascii="仿宋" w:hAnsi="仿宋" w:eastAsia="仿宋"/>
          <w:color w:val="auto"/>
          <w:kern w:val="0"/>
          <w:sz w:val="28"/>
          <w:szCs w:val="28"/>
          <w:u w:val="single"/>
        </w:rPr>
        <w:t xml:space="preserve">   </w:t>
      </w:r>
      <w:r>
        <w:rPr>
          <w:rFonts w:hint="eastAsia" w:ascii="仿宋" w:hAnsi="仿宋" w:eastAsia="仿宋"/>
          <w:color w:val="auto"/>
          <w:kern w:val="0"/>
          <w:sz w:val="28"/>
          <w:szCs w:val="28"/>
        </w:rPr>
        <w:t xml:space="preserve"> 职务：</w:t>
      </w:r>
      <w:r>
        <w:rPr>
          <w:rFonts w:hint="eastAsia" w:ascii="仿宋" w:hAnsi="仿宋" w:eastAsia="仿宋"/>
          <w:color w:val="auto"/>
          <w:kern w:val="0"/>
          <w:sz w:val="28"/>
          <w:szCs w:val="28"/>
          <w:u w:val="single"/>
        </w:rPr>
        <w:t xml:space="preserve">    </w:t>
      </w:r>
      <w:r>
        <w:rPr>
          <w:rFonts w:hint="eastAsia" w:ascii="仿宋" w:hAnsi="仿宋" w:eastAsia="仿宋"/>
          <w:color w:val="auto"/>
          <w:kern w:val="0"/>
          <w:sz w:val="28"/>
          <w:szCs w:val="28"/>
        </w:rPr>
        <w:t xml:space="preserve"> </w:t>
      </w:r>
    </w:p>
    <w:p>
      <w:pPr>
        <w:tabs>
          <w:tab w:val="left" w:pos="3360"/>
        </w:tabs>
        <w:autoSpaceDE w:val="0"/>
        <w:autoSpaceDN w:val="0"/>
        <w:adjustRightInd w:val="0"/>
        <w:snapToGrid w:val="0"/>
        <w:spacing w:line="360" w:lineRule="auto"/>
        <w:ind w:firstLine="520" w:firstLineChars="186"/>
        <w:jc w:val="left"/>
        <w:rPr>
          <w:rFonts w:hint="eastAsia" w:ascii="仿宋" w:hAnsi="仿宋" w:eastAsia="仿宋"/>
          <w:color w:val="auto"/>
          <w:kern w:val="0"/>
          <w:sz w:val="28"/>
          <w:szCs w:val="28"/>
        </w:rPr>
      </w:pPr>
      <w:r>
        <w:rPr>
          <w:rFonts w:hint="eastAsia" w:ascii="仿宋" w:hAnsi="仿宋" w:eastAsia="仿宋"/>
          <w:color w:val="auto"/>
          <w:kern w:val="0"/>
          <w:sz w:val="28"/>
          <w:szCs w:val="28"/>
        </w:rPr>
        <w:t>系</w:t>
      </w:r>
      <w:r>
        <w:rPr>
          <w:rFonts w:ascii="仿宋" w:hAnsi="仿宋" w:eastAsia="仿宋"/>
          <w:color w:val="auto"/>
          <w:kern w:val="0"/>
          <w:sz w:val="28"/>
          <w:szCs w:val="28"/>
          <w:u w:val="single"/>
        </w:rPr>
        <w:tab/>
      </w:r>
      <w:r>
        <w:rPr>
          <w:rFonts w:hint="eastAsia" w:ascii="仿宋" w:hAnsi="仿宋" w:eastAsia="仿宋"/>
          <w:color w:val="auto"/>
          <w:kern w:val="0"/>
          <w:sz w:val="28"/>
          <w:szCs w:val="28"/>
        </w:rPr>
        <w:t>（</w:t>
      </w:r>
      <w:r>
        <w:rPr>
          <w:rFonts w:hint="eastAsia" w:ascii="仿宋" w:hAnsi="仿宋" w:eastAsia="仿宋"/>
          <w:color w:val="auto"/>
          <w:kern w:val="0"/>
          <w:sz w:val="28"/>
          <w:szCs w:val="28"/>
          <w:lang w:eastAsia="zh-CN"/>
        </w:rPr>
        <w:t>比选响应人</w:t>
      </w:r>
      <w:r>
        <w:rPr>
          <w:rFonts w:hint="eastAsia" w:ascii="仿宋" w:hAnsi="仿宋" w:eastAsia="仿宋"/>
          <w:color w:val="auto"/>
          <w:kern w:val="0"/>
          <w:sz w:val="28"/>
          <w:szCs w:val="28"/>
        </w:rPr>
        <w:t>名称）的法定代表人。</w:t>
      </w:r>
    </w:p>
    <w:p>
      <w:pPr>
        <w:autoSpaceDE w:val="0"/>
        <w:autoSpaceDN w:val="0"/>
        <w:adjustRightInd w:val="0"/>
        <w:snapToGrid w:val="0"/>
        <w:spacing w:line="360" w:lineRule="auto"/>
        <w:jc w:val="left"/>
        <w:rPr>
          <w:rFonts w:hint="eastAsia" w:ascii="仿宋" w:hAnsi="仿宋" w:eastAsia="仿宋"/>
          <w:color w:val="auto"/>
          <w:kern w:val="0"/>
          <w:sz w:val="28"/>
          <w:szCs w:val="28"/>
        </w:rPr>
      </w:pPr>
    </w:p>
    <w:p>
      <w:pPr>
        <w:autoSpaceDE w:val="0"/>
        <w:autoSpaceDN w:val="0"/>
        <w:adjustRightInd w:val="0"/>
        <w:snapToGrid w:val="0"/>
        <w:spacing w:line="360" w:lineRule="auto"/>
        <w:jc w:val="left"/>
        <w:rPr>
          <w:rFonts w:hint="eastAsia" w:ascii="仿宋" w:hAnsi="仿宋" w:eastAsia="仿宋"/>
          <w:color w:val="auto"/>
          <w:kern w:val="0"/>
          <w:sz w:val="28"/>
          <w:szCs w:val="28"/>
        </w:rPr>
      </w:pPr>
    </w:p>
    <w:p>
      <w:pPr>
        <w:autoSpaceDE w:val="0"/>
        <w:autoSpaceDN w:val="0"/>
        <w:adjustRightInd w:val="0"/>
        <w:snapToGrid w:val="0"/>
        <w:spacing w:line="360" w:lineRule="auto"/>
        <w:ind w:firstLine="560" w:firstLineChars="200"/>
        <w:jc w:val="left"/>
        <w:rPr>
          <w:rFonts w:ascii="仿宋" w:hAnsi="仿宋" w:eastAsia="仿宋"/>
          <w:color w:val="auto"/>
          <w:kern w:val="0"/>
          <w:sz w:val="28"/>
          <w:szCs w:val="28"/>
        </w:rPr>
      </w:pPr>
      <w:r>
        <w:rPr>
          <w:rFonts w:hint="eastAsia" w:ascii="仿宋" w:hAnsi="仿宋" w:eastAsia="仿宋"/>
          <w:color w:val="auto"/>
          <w:kern w:val="0"/>
          <w:sz w:val="28"/>
          <w:szCs w:val="28"/>
        </w:rPr>
        <w:t>特此证明。</w:t>
      </w:r>
    </w:p>
    <w:p>
      <w:pPr>
        <w:pStyle w:val="2"/>
        <w:jc w:val="both"/>
        <w:rPr>
          <w:rFonts w:ascii="仿宋" w:hAnsi="仿宋" w:eastAsia="仿宋"/>
          <w:b/>
          <w:color w:val="auto"/>
          <w:sz w:val="32"/>
          <w:szCs w:val="32"/>
        </w:rPr>
      </w:pPr>
    </w:p>
    <w:p>
      <w:pPr>
        <w:rPr>
          <w:rFonts w:ascii="仿宋" w:hAnsi="仿宋" w:eastAsia="仿宋"/>
          <w:b/>
          <w:color w:val="auto"/>
          <w:sz w:val="32"/>
          <w:szCs w:val="32"/>
        </w:rPr>
      </w:pPr>
    </w:p>
    <w:p>
      <w:pPr>
        <w:pStyle w:val="2"/>
        <w:rPr>
          <w:color w:val="auto"/>
        </w:rPr>
      </w:pPr>
    </w:p>
    <w:p>
      <w:pPr>
        <w:pStyle w:val="2"/>
        <w:rPr>
          <w:color w:val="auto"/>
        </w:rPr>
      </w:pPr>
    </w:p>
    <w:p>
      <w:pPr>
        <w:tabs>
          <w:tab w:val="left" w:pos="5460"/>
        </w:tabs>
        <w:autoSpaceDE w:val="0"/>
        <w:autoSpaceDN w:val="0"/>
        <w:adjustRightInd w:val="0"/>
        <w:snapToGrid w:val="0"/>
        <w:spacing w:line="360" w:lineRule="auto"/>
        <w:ind w:firstLine="3360" w:firstLineChars="1200"/>
        <w:jc w:val="left"/>
        <w:rPr>
          <w:rFonts w:ascii="仿宋" w:hAnsi="仿宋" w:eastAsia="仿宋"/>
          <w:color w:val="auto"/>
          <w:kern w:val="0"/>
          <w:sz w:val="28"/>
          <w:szCs w:val="28"/>
        </w:rPr>
      </w:pPr>
      <w:r>
        <w:rPr>
          <w:rFonts w:hint="eastAsia" w:ascii="仿宋" w:hAnsi="仿宋" w:eastAsia="仿宋"/>
          <w:color w:val="auto"/>
          <w:kern w:val="0"/>
          <w:sz w:val="28"/>
          <w:szCs w:val="28"/>
          <w:lang w:eastAsia="zh-CN"/>
        </w:rPr>
        <w:t>比选响应人</w:t>
      </w:r>
      <w:r>
        <w:rPr>
          <w:rFonts w:hint="eastAsia" w:ascii="仿宋" w:hAnsi="仿宋" w:eastAsia="仿宋"/>
          <w:color w:val="auto"/>
          <w:kern w:val="0"/>
          <w:sz w:val="28"/>
          <w:szCs w:val="28"/>
        </w:rPr>
        <w:t>：</w:t>
      </w:r>
      <w:r>
        <w:rPr>
          <w:rFonts w:ascii="仿宋" w:hAnsi="仿宋" w:eastAsia="仿宋"/>
          <w:color w:val="auto"/>
          <w:kern w:val="0"/>
          <w:sz w:val="28"/>
          <w:szCs w:val="28"/>
          <w:u w:val="single"/>
        </w:rPr>
        <w:tab/>
      </w:r>
      <w:r>
        <w:rPr>
          <w:rFonts w:hint="eastAsia" w:ascii="仿宋" w:hAnsi="仿宋" w:eastAsia="仿宋"/>
          <w:color w:val="auto"/>
          <w:kern w:val="0"/>
          <w:sz w:val="28"/>
          <w:szCs w:val="28"/>
          <w:u w:val="single"/>
        </w:rPr>
        <w:t xml:space="preserve">  </w:t>
      </w:r>
      <w:r>
        <w:rPr>
          <w:rFonts w:hint="eastAsia" w:ascii="仿宋" w:hAnsi="仿宋" w:eastAsia="仿宋"/>
          <w:color w:val="auto"/>
          <w:spacing w:val="-1"/>
          <w:kern w:val="0"/>
          <w:sz w:val="28"/>
          <w:szCs w:val="28"/>
        </w:rPr>
        <w:t>（</w:t>
      </w:r>
      <w:r>
        <w:rPr>
          <w:rFonts w:hint="eastAsia" w:ascii="仿宋" w:hAnsi="仿宋" w:eastAsia="仿宋"/>
          <w:color w:val="auto"/>
          <w:kern w:val="0"/>
          <w:sz w:val="28"/>
          <w:szCs w:val="28"/>
        </w:rPr>
        <w:t>盖单位公章）</w:t>
      </w:r>
    </w:p>
    <w:p>
      <w:pPr>
        <w:autoSpaceDE w:val="0"/>
        <w:autoSpaceDN w:val="0"/>
        <w:adjustRightInd w:val="0"/>
        <w:snapToGrid w:val="0"/>
        <w:spacing w:line="360" w:lineRule="auto"/>
        <w:jc w:val="left"/>
        <w:rPr>
          <w:rFonts w:ascii="仿宋" w:hAnsi="仿宋" w:eastAsia="仿宋"/>
          <w:color w:val="auto"/>
          <w:kern w:val="0"/>
          <w:sz w:val="28"/>
          <w:szCs w:val="28"/>
        </w:rPr>
      </w:pPr>
    </w:p>
    <w:p>
      <w:pPr>
        <w:tabs>
          <w:tab w:val="left" w:pos="4935"/>
          <w:tab w:val="left" w:pos="5460"/>
          <w:tab w:val="left" w:pos="6400"/>
        </w:tabs>
        <w:autoSpaceDE w:val="0"/>
        <w:autoSpaceDN w:val="0"/>
        <w:adjustRightInd w:val="0"/>
        <w:snapToGrid w:val="0"/>
        <w:spacing w:line="360" w:lineRule="auto"/>
        <w:ind w:firstLine="4448" w:firstLineChars="1600"/>
        <w:jc w:val="left"/>
        <w:rPr>
          <w:rFonts w:ascii="仿宋" w:hAnsi="仿宋" w:eastAsia="仿宋"/>
          <w:color w:val="auto"/>
          <w:kern w:val="0"/>
          <w:sz w:val="28"/>
          <w:szCs w:val="28"/>
        </w:rPr>
      </w:pPr>
      <w:r>
        <w:rPr>
          <w:rFonts w:hint="eastAsia" w:ascii="仿宋" w:hAnsi="仿宋" w:eastAsia="仿宋"/>
          <w:color w:val="auto"/>
          <w:spacing w:val="-1"/>
          <w:kern w:val="0"/>
          <w:sz w:val="28"/>
          <w:szCs w:val="28"/>
          <w:u w:val="single"/>
        </w:rPr>
        <w:t xml:space="preserve">     </w:t>
      </w:r>
      <w:r>
        <w:rPr>
          <w:rFonts w:hint="eastAsia" w:ascii="仿宋" w:hAnsi="仿宋" w:eastAsia="仿宋"/>
          <w:color w:val="auto"/>
          <w:spacing w:val="-1"/>
          <w:kern w:val="0"/>
          <w:sz w:val="28"/>
          <w:szCs w:val="28"/>
        </w:rPr>
        <w:t>年</w:t>
      </w:r>
      <w:r>
        <w:rPr>
          <w:rFonts w:hint="eastAsia" w:ascii="仿宋" w:hAnsi="仿宋" w:eastAsia="仿宋"/>
          <w:color w:val="auto"/>
          <w:spacing w:val="-1"/>
          <w:kern w:val="0"/>
          <w:sz w:val="28"/>
          <w:szCs w:val="28"/>
          <w:u w:val="single"/>
        </w:rPr>
        <w:t xml:space="preserve">    </w:t>
      </w:r>
      <w:r>
        <w:rPr>
          <w:rFonts w:hint="eastAsia" w:ascii="仿宋" w:hAnsi="仿宋" w:eastAsia="仿宋"/>
          <w:color w:val="auto"/>
          <w:kern w:val="0"/>
          <w:sz w:val="28"/>
          <w:szCs w:val="28"/>
        </w:rPr>
        <w:t>月</w:t>
      </w:r>
      <w:r>
        <w:rPr>
          <w:rFonts w:hint="eastAsia" w:ascii="仿宋" w:hAnsi="仿宋" w:eastAsia="仿宋"/>
          <w:color w:val="auto"/>
          <w:kern w:val="0"/>
          <w:sz w:val="28"/>
          <w:szCs w:val="28"/>
          <w:u w:val="single"/>
        </w:rPr>
        <w:t xml:space="preserve">    </w:t>
      </w:r>
      <w:r>
        <w:rPr>
          <w:rFonts w:hint="eastAsia" w:ascii="仿宋" w:hAnsi="仿宋" w:eastAsia="仿宋"/>
          <w:color w:val="auto"/>
          <w:kern w:val="0"/>
          <w:sz w:val="28"/>
          <w:szCs w:val="28"/>
        </w:rPr>
        <w:t>日</w:t>
      </w:r>
    </w:p>
    <w:p>
      <w:pPr>
        <w:rPr>
          <w:rFonts w:hint="eastAsia" w:ascii="仿宋" w:hAnsi="仿宋" w:eastAsia="仿宋"/>
          <w:b/>
          <w:bCs/>
          <w:color w:val="auto"/>
          <w:kern w:val="0"/>
          <w:sz w:val="28"/>
          <w:szCs w:val="28"/>
        </w:rPr>
      </w:pPr>
    </w:p>
    <w:p>
      <w:pPr>
        <w:rPr>
          <w:rFonts w:hint="eastAsia" w:eastAsia="仿宋"/>
          <w:color w:val="auto"/>
          <w:lang w:val="en-US" w:eastAsia="zh-CN"/>
        </w:rPr>
        <w:sectPr>
          <w:pgSz w:w="11906" w:h="16838"/>
          <w:pgMar w:top="1440" w:right="1800" w:bottom="1440" w:left="1800" w:header="851" w:footer="992" w:gutter="0"/>
          <w:cols w:space="425" w:num="1"/>
          <w:docGrid w:type="lines" w:linePitch="312" w:charSpace="0"/>
        </w:sectPr>
      </w:pPr>
      <w:r>
        <w:rPr>
          <w:rFonts w:hint="eastAsia" w:ascii="仿宋" w:hAnsi="仿宋" w:eastAsia="仿宋"/>
          <w:b/>
          <w:bCs/>
          <w:color w:val="auto"/>
          <w:kern w:val="0"/>
          <w:sz w:val="28"/>
          <w:szCs w:val="28"/>
        </w:rPr>
        <w:t>附法定代表人身份证复印件</w:t>
      </w:r>
      <w:r>
        <w:rPr>
          <w:rFonts w:hint="eastAsia" w:ascii="仿宋" w:hAnsi="仿宋" w:eastAsia="仿宋"/>
          <w:b/>
          <w:bCs/>
          <w:color w:val="auto"/>
          <w:kern w:val="0"/>
          <w:sz w:val="28"/>
          <w:szCs w:val="28"/>
          <w:lang w:val="en-US" w:eastAsia="zh-CN"/>
        </w:rPr>
        <w:t>及营业执照</w:t>
      </w:r>
    </w:p>
    <w:p>
      <w:pPr>
        <w:numPr>
          <w:ilvl w:val="0"/>
          <w:numId w:val="0"/>
        </w:numPr>
        <w:ind w:firstLine="2249" w:firstLineChars="800"/>
        <w:rPr>
          <w:rFonts w:hint="eastAsia" w:ascii="仿宋" w:hAnsi="仿宋" w:eastAsia="仿宋"/>
          <w:b/>
          <w:color w:val="auto"/>
          <w:sz w:val="28"/>
          <w:szCs w:val="28"/>
          <w:highlight w:val="none"/>
          <w:lang w:eastAsia="zh-CN"/>
        </w:rPr>
      </w:pPr>
    </w:p>
    <w:p>
      <w:pPr>
        <w:numPr>
          <w:ilvl w:val="0"/>
          <w:numId w:val="0"/>
        </w:numPr>
        <w:ind w:firstLine="2530" w:firstLineChars="900"/>
        <w:rPr>
          <w:rFonts w:ascii="仿宋" w:hAnsi="仿宋" w:eastAsia="仿宋"/>
          <w:b/>
          <w:color w:val="auto"/>
          <w:sz w:val="28"/>
          <w:szCs w:val="28"/>
          <w:highlight w:val="none"/>
        </w:rPr>
      </w:pPr>
      <w:r>
        <w:rPr>
          <w:rFonts w:hint="eastAsia" w:ascii="仿宋" w:hAnsi="仿宋" w:eastAsia="仿宋"/>
          <w:b/>
          <w:color w:val="auto"/>
          <w:sz w:val="28"/>
          <w:szCs w:val="28"/>
          <w:highlight w:val="none"/>
          <w:lang w:eastAsia="zh-CN"/>
        </w:rPr>
        <w:t>（</w:t>
      </w:r>
      <w:r>
        <w:rPr>
          <w:rFonts w:hint="eastAsia" w:ascii="仿宋" w:hAnsi="仿宋" w:eastAsia="仿宋"/>
          <w:b/>
          <w:color w:val="auto"/>
          <w:sz w:val="28"/>
          <w:szCs w:val="28"/>
          <w:highlight w:val="none"/>
          <w:lang w:val="en-US" w:eastAsia="zh-CN"/>
        </w:rPr>
        <w:t>三</w:t>
      </w:r>
      <w:r>
        <w:rPr>
          <w:rFonts w:hint="eastAsia" w:ascii="仿宋" w:hAnsi="仿宋" w:eastAsia="仿宋"/>
          <w:b/>
          <w:color w:val="auto"/>
          <w:sz w:val="28"/>
          <w:szCs w:val="28"/>
          <w:highlight w:val="none"/>
          <w:lang w:eastAsia="zh-CN"/>
        </w:rPr>
        <w:t>）</w:t>
      </w:r>
      <w:r>
        <w:rPr>
          <w:rFonts w:hint="eastAsia" w:ascii="仿宋" w:hAnsi="仿宋" w:eastAsia="仿宋"/>
          <w:b/>
          <w:color w:val="auto"/>
          <w:sz w:val="28"/>
          <w:szCs w:val="28"/>
          <w:highlight w:val="none"/>
        </w:rPr>
        <w:t>法定代表人授权书</w:t>
      </w:r>
    </w:p>
    <w:p>
      <w:pPr>
        <w:spacing w:line="480" w:lineRule="auto"/>
        <w:ind w:firstLine="700" w:firstLineChars="250"/>
        <w:rPr>
          <w:rFonts w:ascii="仿宋" w:hAnsi="仿宋" w:eastAsia="仿宋"/>
          <w:color w:val="auto"/>
          <w:sz w:val="28"/>
          <w:szCs w:val="28"/>
          <w:highlight w:val="none"/>
        </w:rPr>
      </w:pPr>
      <w:r>
        <w:rPr>
          <w:rFonts w:hint="eastAsia" w:ascii="仿宋" w:hAnsi="仿宋" w:eastAsia="仿宋"/>
          <w:color w:val="auto"/>
          <w:sz w:val="28"/>
          <w:szCs w:val="28"/>
          <w:highlight w:val="none"/>
        </w:rPr>
        <w:t>本授权书申明</w:t>
      </w:r>
      <w:r>
        <w:rPr>
          <w:rFonts w:ascii="仿宋" w:hAnsi="仿宋" w:eastAsia="仿宋"/>
          <w:color w:val="auto"/>
          <w:sz w:val="28"/>
          <w:szCs w:val="28"/>
          <w:highlight w:val="none"/>
        </w:rPr>
        <w:t>___________________________</w:t>
      </w:r>
      <w:r>
        <w:rPr>
          <w:rFonts w:hint="eastAsia" w:ascii="仿宋" w:hAnsi="仿宋" w:eastAsia="仿宋"/>
          <w:color w:val="auto"/>
          <w:sz w:val="28"/>
          <w:szCs w:val="28"/>
          <w:highlight w:val="none"/>
        </w:rPr>
        <w:t>（公司注册地点）</w:t>
      </w:r>
      <w:r>
        <w:rPr>
          <w:rFonts w:ascii="仿宋" w:hAnsi="仿宋" w:eastAsia="仿宋"/>
          <w:color w:val="auto"/>
          <w:sz w:val="28"/>
          <w:szCs w:val="28"/>
          <w:highlight w:val="none"/>
        </w:rPr>
        <w:t>______________(</w:t>
      </w:r>
      <w:r>
        <w:rPr>
          <w:rFonts w:hint="eastAsia" w:ascii="仿宋" w:hAnsi="仿宋" w:eastAsia="仿宋"/>
          <w:color w:val="auto"/>
          <w:sz w:val="28"/>
          <w:szCs w:val="28"/>
          <w:highlight w:val="none"/>
        </w:rPr>
        <w:t>公司名称</w:t>
      </w:r>
      <w:r>
        <w:rPr>
          <w:rFonts w:ascii="仿宋" w:hAnsi="仿宋" w:eastAsia="仿宋"/>
          <w:color w:val="auto"/>
          <w:sz w:val="28"/>
          <w:szCs w:val="28"/>
          <w:highlight w:val="none"/>
        </w:rPr>
        <w:t>)__________(</w:t>
      </w:r>
      <w:r>
        <w:rPr>
          <w:rFonts w:hint="eastAsia" w:ascii="仿宋" w:hAnsi="仿宋" w:eastAsia="仿宋"/>
          <w:color w:val="auto"/>
          <w:sz w:val="28"/>
          <w:szCs w:val="28"/>
          <w:highlight w:val="none"/>
        </w:rPr>
        <w:t>职务</w:t>
      </w:r>
      <w:r>
        <w:rPr>
          <w:rFonts w:ascii="仿宋" w:hAnsi="仿宋" w:eastAsia="仿宋"/>
          <w:color w:val="auto"/>
          <w:sz w:val="28"/>
          <w:szCs w:val="28"/>
          <w:highlight w:val="none"/>
        </w:rPr>
        <w:t>)________(</w:t>
      </w:r>
      <w:r>
        <w:rPr>
          <w:rFonts w:hint="eastAsia" w:ascii="仿宋" w:hAnsi="仿宋" w:eastAsia="仿宋"/>
          <w:color w:val="auto"/>
          <w:sz w:val="28"/>
          <w:szCs w:val="28"/>
          <w:highlight w:val="none"/>
        </w:rPr>
        <w:t>法定代表人</w:t>
      </w:r>
      <w:r>
        <w:rPr>
          <w:rFonts w:ascii="仿宋" w:hAnsi="仿宋" w:eastAsia="仿宋"/>
          <w:color w:val="auto"/>
          <w:sz w:val="28"/>
          <w:szCs w:val="28"/>
          <w:highlight w:val="none"/>
        </w:rPr>
        <w:t>)</w:t>
      </w:r>
      <w:r>
        <w:rPr>
          <w:rFonts w:hint="eastAsia" w:ascii="仿宋" w:hAnsi="仿宋" w:eastAsia="仿宋"/>
          <w:color w:val="auto"/>
          <w:sz w:val="28"/>
          <w:szCs w:val="28"/>
          <w:highlight w:val="none"/>
        </w:rPr>
        <w:t>授权</w:t>
      </w:r>
      <w:r>
        <w:rPr>
          <w:rFonts w:ascii="仿宋" w:hAnsi="仿宋" w:eastAsia="仿宋"/>
          <w:color w:val="auto"/>
          <w:sz w:val="28"/>
          <w:szCs w:val="28"/>
          <w:highlight w:val="none"/>
        </w:rPr>
        <w:t>_________________(</w:t>
      </w:r>
      <w:r>
        <w:rPr>
          <w:rFonts w:hint="eastAsia" w:ascii="仿宋" w:hAnsi="仿宋" w:eastAsia="仿宋"/>
          <w:color w:val="auto"/>
          <w:sz w:val="28"/>
          <w:szCs w:val="28"/>
          <w:highlight w:val="none"/>
        </w:rPr>
        <w:t>公司名称</w:t>
      </w:r>
      <w:r>
        <w:rPr>
          <w:rFonts w:ascii="仿宋" w:hAnsi="仿宋" w:eastAsia="仿宋"/>
          <w:color w:val="auto"/>
          <w:sz w:val="28"/>
          <w:szCs w:val="28"/>
          <w:highlight w:val="none"/>
        </w:rPr>
        <w:t>)__________(</w:t>
      </w:r>
      <w:r>
        <w:rPr>
          <w:rFonts w:hint="eastAsia" w:ascii="仿宋" w:hAnsi="仿宋" w:eastAsia="仿宋"/>
          <w:color w:val="auto"/>
          <w:sz w:val="28"/>
          <w:szCs w:val="28"/>
          <w:highlight w:val="none"/>
        </w:rPr>
        <w:t>职务</w:t>
      </w:r>
      <w:r>
        <w:rPr>
          <w:rFonts w:ascii="仿宋" w:hAnsi="仿宋" w:eastAsia="仿宋"/>
          <w:color w:val="auto"/>
          <w:sz w:val="28"/>
          <w:szCs w:val="28"/>
          <w:highlight w:val="none"/>
        </w:rPr>
        <w:t>)________(</w:t>
      </w:r>
      <w:r>
        <w:rPr>
          <w:rFonts w:hint="eastAsia" w:ascii="仿宋" w:hAnsi="仿宋" w:eastAsia="仿宋"/>
          <w:color w:val="auto"/>
          <w:sz w:val="28"/>
          <w:szCs w:val="28"/>
          <w:highlight w:val="none"/>
        </w:rPr>
        <w:t>姓名</w:t>
      </w:r>
      <w:r>
        <w:rPr>
          <w:rFonts w:ascii="仿宋" w:hAnsi="仿宋" w:eastAsia="仿宋"/>
          <w:color w:val="auto"/>
          <w:sz w:val="28"/>
          <w:szCs w:val="28"/>
          <w:highlight w:val="none"/>
        </w:rPr>
        <w:t>)</w:t>
      </w:r>
      <w:r>
        <w:rPr>
          <w:rFonts w:hint="eastAsia" w:ascii="仿宋" w:hAnsi="仿宋" w:eastAsia="仿宋"/>
          <w:color w:val="auto"/>
          <w:sz w:val="28"/>
          <w:szCs w:val="28"/>
          <w:highlight w:val="none"/>
        </w:rPr>
        <w:t>为正式的合法代理人，并授权该代理人在项目的</w:t>
      </w:r>
      <w:r>
        <w:rPr>
          <w:rFonts w:hint="eastAsia" w:eastAsia="仿宋"/>
          <w:color w:val="auto"/>
          <w:sz w:val="28"/>
          <w:szCs w:val="28"/>
          <w:highlight w:val="none"/>
        </w:rPr>
        <w:t>招投标</w:t>
      </w:r>
      <w:r>
        <w:rPr>
          <w:rFonts w:hint="eastAsia" w:ascii="仿宋" w:hAnsi="仿宋" w:eastAsia="仿宋"/>
          <w:color w:val="auto"/>
          <w:sz w:val="28"/>
          <w:szCs w:val="28"/>
          <w:highlight w:val="none"/>
        </w:rPr>
        <w:t>活动中，以我单位的名义签署</w:t>
      </w:r>
      <w:r>
        <w:rPr>
          <w:rFonts w:hint="eastAsia" w:eastAsia="仿宋"/>
          <w:color w:val="auto"/>
          <w:sz w:val="28"/>
          <w:szCs w:val="28"/>
          <w:highlight w:val="none"/>
        </w:rPr>
        <w:t>比选响应文件</w:t>
      </w:r>
      <w:r>
        <w:rPr>
          <w:rFonts w:hint="eastAsia" w:ascii="仿宋" w:hAnsi="仿宋" w:eastAsia="仿宋"/>
          <w:color w:val="auto"/>
          <w:sz w:val="28"/>
          <w:szCs w:val="28"/>
          <w:highlight w:val="none"/>
        </w:rPr>
        <w:t>，与业主协商、签定合同协议书以及执行一切与此有关的事务。</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eastAsia="仿宋"/>
          <w:color w:val="auto"/>
          <w:sz w:val="28"/>
          <w:szCs w:val="28"/>
          <w:highlight w:val="none"/>
          <w:lang w:eastAsia="zh-CN"/>
        </w:rPr>
        <w:t>比选响应</w:t>
      </w:r>
      <w:r>
        <w:rPr>
          <w:rFonts w:hint="eastAsia" w:eastAsia="仿宋"/>
          <w:color w:val="auto"/>
          <w:sz w:val="28"/>
          <w:szCs w:val="28"/>
          <w:highlight w:val="none"/>
        </w:rPr>
        <w:t>单位</w:t>
      </w:r>
      <w:r>
        <w:rPr>
          <w:rFonts w:hint="eastAsia" w:ascii="仿宋" w:hAnsi="仿宋" w:eastAsia="仿宋"/>
          <w:color w:val="auto"/>
          <w:sz w:val="28"/>
          <w:szCs w:val="28"/>
          <w:highlight w:val="none"/>
        </w:rPr>
        <w:t>：</w:t>
      </w:r>
      <w:r>
        <w:rPr>
          <w:rFonts w:ascii="仿宋" w:hAnsi="仿宋" w:eastAsia="仿宋"/>
          <w:color w:val="auto"/>
          <w:sz w:val="28"/>
          <w:szCs w:val="28"/>
          <w:highlight w:val="none"/>
        </w:rPr>
        <w:t>____________</w:t>
      </w:r>
      <w:r>
        <w:rPr>
          <w:rFonts w:hint="eastAsia" w:ascii="仿宋" w:hAnsi="仿宋" w:eastAsia="仿宋"/>
          <w:color w:val="auto"/>
          <w:sz w:val="28"/>
          <w:szCs w:val="28"/>
          <w:highlight w:val="none"/>
        </w:rPr>
        <w:t>（盖章）</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ascii="仿宋" w:hAnsi="仿宋" w:eastAsia="仿宋"/>
          <w:color w:val="auto"/>
          <w:sz w:val="28"/>
          <w:szCs w:val="28"/>
          <w:highlight w:val="none"/>
        </w:rPr>
        <w:t>授权人：</w:t>
      </w:r>
      <w:r>
        <w:rPr>
          <w:rFonts w:ascii="仿宋" w:hAnsi="仿宋" w:eastAsia="仿宋"/>
          <w:color w:val="auto"/>
          <w:sz w:val="28"/>
          <w:szCs w:val="28"/>
          <w:highlight w:val="none"/>
        </w:rPr>
        <w:t>____________</w:t>
      </w:r>
      <w:r>
        <w:rPr>
          <w:rFonts w:hint="eastAsia" w:ascii="仿宋" w:hAnsi="仿宋" w:eastAsia="仿宋"/>
          <w:color w:val="auto"/>
          <w:sz w:val="28"/>
          <w:szCs w:val="28"/>
          <w:highlight w:val="none"/>
        </w:rPr>
        <w:t>（签章）</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ascii="仿宋" w:hAnsi="仿宋" w:eastAsia="仿宋"/>
          <w:color w:val="auto"/>
          <w:sz w:val="28"/>
          <w:szCs w:val="28"/>
          <w:highlight w:val="none"/>
        </w:rPr>
        <w:t>被授权人代理人：</w:t>
      </w:r>
      <w:r>
        <w:rPr>
          <w:rFonts w:ascii="仿宋" w:hAnsi="仿宋" w:eastAsia="仿宋"/>
          <w:color w:val="auto"/>
          <w:sz w:val="28"/>
          <w:szCs w:val="28"/>
          <w:highlight w:val="none"/>
        </w:rPr>
        <w:t>____________</w:t>
      </w:r>
      <w:r>
        <w:rPr>
          <w:rFonts w:hint="eastAsia" w:ascii="仿宋" w:hAnsi="仿宋" w:eastAsia="仿宋"/>
          <w:color w:val="auto"/>
          <w:sz w:val="28"/>
          <w:szCs w:val="28"/>
          <w:highlight w:val="none"/>
        </w:rPr>
        <w:t>（签章）</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ascii="仿宋" w:hAnsi="仿宋" w:eastAsia="仿宋"/>
          <w:color w:val="auto"/>
          <w:sz w:val="28"/>
          <w:szCs w:val="28"/>
          <w:highlight w:val="none"/>
        </w:rPr>
        <w:t>日期：</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年</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月</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日</w:t>
      </w:r>
    </w:p>
    <w:p>
      <w:pPr>
        <w:spacing w:line="480" w:lineRule="auto"/>
        <w:rPr>
          <w:rFonts w:ascii="仿宋" w:hAnsi="仿宋" w:eastAsia="仿宋"/>
          <w:color w:val="auto"/>
          <w:highlight w:val="none"/>
        </w:rPr>
      </w:pPr>
    </w:p>
    <w:p>
      <w:pPr>
        <w:snapToGrid w:val="0"/>
        <w:spacing w:line="360" w:lineRule="auto"/>
        <w:rPr>
          <w:rFonts w:ascii="仿宋" w:hAnsi="仿宋" w:eastAsia="仿宋"/>
          <w:b/>
          <w:bCs/>
          <w:color w:val="auto"/>
          <w:sz w:val="28"/>
          <w:szCs w:val="28"/>
          <w:highlight w:val="none"/>
        </w:rPr>
        <w:sectPr>
          <w:pgSz w:w="11906" w:h="16838"/>
          <w:pgMar w:top="1440" w:right="1800" w:bottom="1440" w:left="1800" w:header="851" w:footer="992" w:gutter="0"/>
          <w:cols w:space="720" w:num="1"/>
          <w:docGrid w:type="lines" w:linePitch="312" w:charSpace="0"/>
        </w:sectPr>
      </w:pPr>
      <w:r>
        <w:rPr>
          <w:rFonts w:hint="eastAsia" w:ascii="仿宋" w:hAnsi="仿宋" w:eastAsia="仿宋"/>
          <w:b/>
          <w:bCs/>
          <w:color w:val="auto"/>
          <w:sz w:val="28"/>
          <w:szCs w:val="28"/>
          <w:highlight w:val="none"/>
        </w:rPr>
        <w:t>附被授权人代理人身份证复印件</w:t>
      </w:r>
    </w:p>
    <w:p>
      <w:pPr>
        <w:pStyle w:val="4"/>
        <w:ind w:firstLine="3080" w:firstLineChars="1100"/>
        <w:jc w:val="both"/>
        <w:rPr>
          <w:color w:val="auto"/>
          <w:sz w:val="28"/>
          <w:szCs w:val="28"/>
        </w:rPr>
      </w:pPr>
      <w:r>
        <w:rPr>
          <w:rFonts w:hint="eastAsia"/>
          <w:color w:val="auto"/>
          <w:sz w:val="28"/>
          <w:szCs w:val="28"/>
          <w:lang w:eastAsia="zh-CN"/>
        </w:rPr>
        <w:t>（四）</w:t>
      </w:r>
      <w:r>
        <w:rPr>
          <w:rFonts w:hint="eastAsia"/>
          <w:color w:val="auto"/>
          <w:sz w:val="28"/>
          <w:szCs w:val="28"/>
        </w:rPr>
        <w:t>投标保证金</w:t>
      </w:r>
    </w:p>
    <w:p>
      <w:pPr>
        <w:spacing w:line="360" w:lineRule="auto"/>
        <w:ind w:firstLine="420"/>
        <w:rPr>
          <w:rFonts w:ascii="宋体" w:hAnsi="宋体"/>
          <w:color w:val="auto"/>
          <w:szCs w:val="21"/>
        </w:rPr>
      </w:pPr>
    </w:p>
    <w:p>
      <w:pPr>
        <w:spacing w:line="360" w:lineRule="auto"/>
        <w:ind w:firstLine="480"/>
        <w:rPr>
          <w:rFonts w:ascii="宋体" w:hAnsi="宋体"/>
          <w:color w:val="auto"/>
          <w:sz w:val="24"/>
        </w:rPr>
      </w:pPr>
      <w:r>
        <w:rPr>
          <w:rFonts w:hint="eastAsia" w:ascii="宋体" w:hAnsi="宋体"/>
          <w:color w:val="auto"/>
          <w:sz w:val="24"/>
        </w:rPr>
        <w:t>比选响应人按比选采购文件规定时间提交的投标保证金，应在此提供投标保证金收据的复印件，同时附上比选响应人基本账户开户许可证的复印件。</w:t>
      </w:r>
    </w:p>
    <w:p>
      <w:pPr>
        <w:spacing w:line="360" w:lineRule="auto"/>
        <w:ind w:firstLine="440"/>
        <w:rPr>
          <w:rFonts w:ascii="宋体" w:hAnsi="宋体"/>
          <w:color w:val="auto"/>
          <w:sz w:val="22"/>
        </w:rPr>
      </w:pPr>
    </w:p>
    <w:p>
      <w:pPr>
        <w:spacing w:line="360" w:lineRule="auto"/>
        <w:ind w:firstLine="420"/>
        <w:rPr>
          <w:rFonts w:ascii="宋体" w:hAnsi="宋体"/>
          <w:color w:val="auto"/>
          <w:szCs w:val="21"/>
        </w:rPr>
      </w:pPr>
      <w:r>
        <w:rPr>
          <w:rFonts w:ascii="宋体" w:hAnsi="宋体"/>
          <w:color w:val="auto"/>
          <w:szCs w:val="21"/>
        </w:rPr>
        <mc:AlternateContent>
          <mc:Choice Requires="wps">
            <w:drawing>
              <wp:anchor distT="0" distB="0" distL="114300" distR="114300" simplePos="0" relativeHeight="251651072" behindDoc="0" locked="0" layoutInCell="1" allowOverlap="1">
                <wp:simplePos x="0" y="0"/>
                <wp:positionH relativeFrom="column">
                  <wp:posOffset>-212725</wp:posOffset>
                </wp:positionH>
                <wp:positionV relativeFrom="paragraph">
                  <wp:posOffset>272415</wp:posOffset>
                </wp:positionV>
                <wp:extent cx="5829300" cy="2044700"/>
                <wp:effectExtent l="6350" t="6350" r="12700" b="6350"/>
                <wp:wrapNone/>
                <wp:docPr id="3" name="Rectangle 8"/>
                <wp:cNvGraphicFramePr/>
                <a:graphic xmlns:a="http://schemas.openxmlformats.org/drawingml/2006/main">
                  <a:graphicData uri="http://schemas.microsoft.com/office/word/2010/wordprocessingShape">
                    <wps:wsp>
                      <wps:cNvSpPr/>
                      <wps:spPr>
                        <a:xfrm>
                          <a:off x="0" y="0"/>
                          <a:ext cx="5829300" cy="2044700"/>
                        </a:xfrm>
                        <a:prstGeom prst="rect">
                          <a:avLst/>
                        </a:prstGeom>
                        <a:solidFill>
                          <a:srgbClr val="FFFFFF"/>
                        </a:solidFill>
                        <a:ln w="12700" cap="flat" cmpd="sng">
                          <a:solidFill>
                            <a:srgbClr val="000000"/>
                          </a:solidFill>
                          <a:prstDash val="solid"/>
                          <a:miter/>
                          <a:headEnd type="none" w="med" len="med"/>
                          <a:tailEnd type="none" w="med" len="med"/>
                        </a:ln>
                      </wps:spPr>
                      <wps:txbx>
                        <w:txbxContent>
                          <w:p>
                            <w:pPr>
                              <w:spacing w:line="360" w:lineRule="auto"/>
                              <w:ind w:firstLine="480"/>
                              <w:jc w:val="center"/>
                              <w:rPr>
                                <w:rFonts w:ascii="宋体" w:hAnsi="宋体"/>
                                <w:sz w:val="24"/>
                              </w:rPr>
                            </w:pPr>
                            <w:r>
                              <w:rPr>
                                <w:rFonts w:hint="eastAsia" w:ascii="宋体" w:hAnsi="宋体"/>
                                <w:sz w:val="24"/>
                              </w:rPr>
                              <w:t>此处粘贴投标保证金转账回单的复印件</w:t>
                            </w:r>
                          </w:p>
                          <w:p>
                            <w:pPr>
                              <w:ind w:firstLine="420"/>
                            </w:pPr>
                          </w:p>
                        </w:txbxContent>
                      </wps:txbx>
                      <wps:bodyPr upright="1"/>
                    </wps:wsp>
                  </a:graphicData>
                </a:graphic>
              </wp:anchor>
            </w:drawing>
          </mc:Choice>
          <mc:Fallback>
            <w:pict>
              <v:rect id="Rectangle 8" o:spid="_x0000_s1026" o:spt="1" style="position:absolute;left:0pt;margin-left:-16.75pt;margin-top:21.45pt;height:161pt;width:459pt;z-index:251651072;mso-width-relative:page;mso-height-relative:page;" fillcolor="#FFFFFF" filled="t" stroked="t" coordsize="21600,21600" o:gfxdata="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zndEXt0AAAAKAQAADwAAAAAAAAABACAAAAAiAAAAZHJzL2Rvd25yZXYu&#10;eG1sUEsBAhQAFAAAAAgAh07iQBtgHjT2AQAALgQAAA4AAAAAAAAAAQAgAAAALAEAAGRycy9lMm9E&#10;b2MueG1sUEsFBgAAAAAGAAYAWQEAAJQFAAAAAA==&#10;">
                <v:fill on="t" focussize="0,0"/>
                <v:stroke weight="1pt" color="#000000" joinstyle="miter"/>
                <v:imagedata o:title=""/>
                <o:lock v:ext="edit" aspectratio="f"/>
                <v:textbox>
                  <w:txbxContent>
                    <w:p>
                      <w:pPr>
                        <w:spacing w:line="360" w:lineRule="auto"/>
                        <w:ind w:firstLine="480"/>
                        <w:jc w:val="center"/>
                        <w:rPr>
                          <w:rFonts w:ascii="宋体" w:hAnsi="宋体"/>
                          <w:sz w:val="24"/>
                        </w:rPr>
                      </w:pPr>
                      <w:r>
                        <w:rPr>
                          <w:rFonts w:hint="eastAsia" w:ascii="宋体" w:hAnsi="宋体"/>
                          <w:sz w:val="24"/>
                        </w:rPr>
                        <w:t>此处粘贴投标保证金转账回单的复印件</w:t>
                      </w:r>
                    </w:p>
                    <w:p>
                      <w:pPr>
                        <w:ind w:firstLine="420"/>
                      </w:pPr>
                    </w:p>
                  </w:txbxContent>
                </v:textbox>
              </v:rect>
            </w:pict>
          </mc:Fallback>
        </mc:AlternateContent>
      </w: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jc w:val="right"/>
        <w:rPr>
          <w:rFonts w:ascii="宋体" w:hAnsi="宋体"/>
          <w:color w:val="auto"/>
          <w:szCs w:val="21"/>
        </w:rPr>
      </w:pPr>
    </w:p>
    <w:p>
      <w:pPr>
        <w:ind w:firstLine="420"/>
        <w:jc w:val="right"/>
        <w:rPr>
          <w:rFonts w:ascii="宋体" w:hAnsi="宋体"/>
          <w:color w:val="auto"/>
          <w:szCs w:val="21"/>
        </w:rPr>
      </w:pPr>
    </w:p>
    <w:p>
      <w:pPr>
        <w:ind w:firstLine="420"/>
        <w:jc w:val="right"/>
        <w:rPr>
          <w:rFonts w:ascii="宋体" w:hAnsi="宋体"/>
          <w:color w:val="auto"/>
          <w:szCs w:val="21"/>
        </w:rPr>
      </w:pPr>
    </w:p>
    <w:p>
      <w:pPr>
        <w:ind w:firstLine="420"/>
        <w:jc w:val="right"/>
        <w:rPr>
          <w:rFonts w:ascii="宋体" w:hAnsi="宋体"/>
          <w:color w:val="auto"/>
          <w:szCs w:val="21"/>
        </w:rPr>
      </w:pPr>
    </w:p>
    <w:p>
      <w:pPr>
        <w:ind w:firstLine="420"/>
        <w:jc w:val="right"/>
        <w:rPr>
          <w:rFonts w:ascii="宋体" w:hAnsi="宋体"/>
          <w:color w:val="auto"/>
          <w:szCs w:val="21"/>
        </w:rPr>
      </w:pPr>
      <w:r>
        <w:rPr>
          <w:rFonts w:ascii="宋体" w:hAnsi="宋体"/>
          <w:color w:val="auto"/>
          <w:szCs w:val="21"/>
        </w:rPr>
        <mc:AlternateContent>
          <mc:Choice Requires="wps">
            <w:drawing>
              <wp:anchor distT="0" distB="0" distL="114300" distR="114300" simplePos="0" relativeHeight="251669504" behindDoc="0" locked="0" layoutInCell="1" allowOverlap="1">
                <wp:simplePos x="0" y="0"/>
                <wp:positionH relativeFrom="column">
                  <wp:posOffset>-227330</wp:posOffset>
                </wp:positionH>
                <wp:positionV relativeFrom="paragraph">
                  <wp:posOffset>185420</wp:posOffset>
                </wp:positionV>
                <wp:extent cx="5829300" cy="2971800"/>
                <wp:effectExtent l="6350" t="6350" r="12700" b="12700"/>
                <wp:wrapNone/>
                <wp:docPr id="4" name="Rectangle 9"/>
                <wp:cNvGraphicFramePr/>
                <a:graphic xmlns:a="http://schemas.openxmlformats.org/drawingml/2006/main">
                  <a:graphicData uri="http://schemas.microsoft.com/office/word/2010/wordprocessingShape">
                    <wps:wsp>
                      <wps:cNvSpPr/>
                      <wps:spPr>
                        <a:xfrm>
                          <a:off x="0" y="0"/>
                          <a:ext cx="5829300" cy="2971800"/>
                        </a:xfrm>
                        <a:prstGeom prst="rect">
                          <a:avLst/>
                        </a:prstGeom>
                        <a:solidFill>
                          <a:srgbClr val="FFFFFF"/>
                        </a:solidFill>
                        <a:ln w="12700" cap="flat" cmpd="sng">
                          <a:solidFill>
                            <a:srgbClr val="000000"/>
                          </a:solidFill>
                          <a:prstDash val="solid"/>
                          <a:miter/>
                          <a:headEnd type="none" w="med" len="med"/>
                          <a:tailEnd type="none" w="med" len="med"/>
                        </a:ln>
                      </wps:spPr>
                      <wps:txbx>
                        <w:txbxContent>
                          <w:p>
                            <w:pPr>
                              <w:spacing w:line="360" w:lineRule="auto"/>
                              <w:ind w:firstLine="480"/>
                              <w:jc w:val="center"/>
                              <w:rPr>
                                <w:rFonts w:ascii="宋体" w:hAnsi="宋体"/>
                                <w:sz w:val="24"/>
                              </w:rPr>
                            </w:pPr>
                            <w:r>
                              <w:rPr>
                                <w:rFonts w:hint="eastAsia" w:ascii="宋体" w:hAnsi="宋体"/>
                                <w:sz w:val="24"/>
                              </w:rPr>
                              <w:t>此处粘贴比选响应人基本帐户开户许可证的复印件</w:t>
                            </w:r>
                          </w:p>
                          <w:p>
                            <w:pPr>
                              <w:spacing w:line="360" w:lineRule="auto"/>
                              <w:ind w:firstLine="420"/>
                              <w:jc w:val="center"/>
                              <w:rPr>
                                <w:rFonts w:ascii="宋体" w:hAnsi="宋体"/>
                                <w:szCs w:val="21"/>
                              </w:rPr>
                            </w:pPr>
                          </w:p>
                        </w:txbxContent>
                      </wps:txbx>
                      <wps:bodyPr upright="1"/>
                    </wps:wsp>
                  </a:graphicData>
                </a:graphic>
              </wp:anchor>
            </w:drawing>
          </mc:Choice>
          <mc:Fallback>
            <w:pict>
              <v:rect id="Rectangle 9" o:spid="_x0000_s1026" o:spt="1" style="position:absolute;left:0pt;margin-left:-17.9pt;margin-top:14.6pt;height:234pt;width:459pt;z-index:251669504;mso-width-relative:page;mso-height-relative:page;" fillcolor="#FFFFFF" filled="t" stroked="t" coordsize="21600,21600" o:gfxdata="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OfpyGDdAAAACgEAAA8AAAAAAAAAAQAgAAAAIgAAAGRycy9kb3ducmV2&#10;LnhtbFBLAQIUABQAAAAIAIdO4kClAph89wEAAC4EAAAOAAAAAAAAAAEAIAAAACwBAABkcnMvZTJv&#10;RG9jLnhtbFBLBQYAAAAABgAGAFkBAACVBQAAAAA=&#10;">
                <v:fill on="t" focussize="0,0"/>
                <v:stroke weight="1pt" color="#000000" joinstyle="miter"/>
                <v:imagedata o:title=""/>
                <o:lock v:ext="edit" aspectratio="f"/>
                <v:textbox>
                  <w:txbxContent>
                    <w:p>
                      <w:pPr>
                        <w:spacing w:line="360" w:lineRule="auto"/>
                        <w:ind w:firstLine="480"/>
                        <w:jc w:val="center"/>
                        <w:rPr>
                          <w:rFonts w:ascii="宋体" w:hAnsi="宋体"/>
                          <w:sz w:val="24"/>
                        </w:rPr>
                      </w:pPr>
                      <w:r>
                        <w:rPr>
                          <w:rFonts w:hint="eastAsia" w:ascii="宋体" w:hAnsi="宋体"/>
                          <w:sz w:val="24"/>
                        </w:rPr>
                        <w:t>此处粘贴比选响应人基本帐户开户许可证的复印件</w:t>
                      </w:r>
                    </w:p>
                    <w:p>
                      <w:pPr>
                        <w:spacing w:line="360" w:lineRule="auto"/>
                        <w:ind w:firstLine="420"/>
                        <w:jc w:val="center"/>
                        <w:rPr>
                          <w:rFonts w:ascii="宋体" w:hAnsi="宋体"/>
                          <w:szCs w:val="21"/>
                        </w:rPr>
                      </w:pPr>
                    </w:p>
                  </w:txbxContent>
                </v:textbox>
              </v:rect>
            </w:pict>
          </mc:Fallback>
        </mc:AlternateContent>
      </w: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ind w:firstLine="420"/>
        <w:rPr>
          <w:rFonts w:ascii="宋体" w:hAnsi="宋体"/>
          <w:color w:val="auto"/>
          <w:szCs w:val="21"/>
        </w:rPr>
      </w:pPr>
    </w:p>
    <w:p>
      <w:pPr>
        <w:widowControl/>
        <w:ind w:firstLine="0" w:firstLineChars="0"/>
        <w:jc w:val="left"/>
        <w:rPr>
          <w:rFonts w:ascii="宋体" w:hAnsi="宋体"/>
          <w:color w:val="auto"/>
          <w:szCs w:val="21"/>
        </w:rPr>
      </w:pPr>
    </w:p>
    <w:p>
      <w:pPr>
        <w:pStyle w:val="2"/>
        <w:rPr>
          <w:color w:val="auto"/>
        </w:rPr>
        <w:sectPr>
          <w:pgSz w:w="11906" w:h="16838"/>
          <w:pgMar w:top="1440" w:right="1800" w:bottom="1440" w:left="1800" w:header="851" w:footer="992" w:gutter="0"/>
          <w:cols w:space="425" w:num="1"/>
          <w:docGrid w:type="lines" w:linePitch="312" w:charSpace="0"/>
        </w:sectPr>
      </w:pPr>
    </w:p>
    <w:p>
      <w:pPr>
        <w:pStyle w:val="15"/>
        <w:rPr>
          <w:rFonts w:hint="eastAsia" w:eastAsia="仿宋"/>
          <w:color w:val="auto"/>
          <w:lang w:eastAsia="zh-CN"/>
        </w:rPr>
      </w:pPr>
      <w:r>
        <w:rPr>
          <w:rFonts w:hint="eastAsia" w:ascii="仿宋" w:hAnsi="仿宋" w:eastAsia="仿宋" w:cs="宋体"/>
          <w:color w:val="auto"/>
          <w:kern w:val="0"/>
          <w:sz w:val="40"/>
          <w:szCs w:val="40"/>
          <w:lang w:eastAsia="zh-CN"/>
        </w:rPr>
        <w:t>（五）</w:t>
      </w:r>
      <w:r>
        <w:rPr>
          <w:rFonts w:hint="eastAsia" w:ascii="仿宋" w:hAnsi="仿宋" w:eastAsia="仿宋" w:cs="宋体"/>
          <w:color w:val="auto"/>
          <w:kern w:val="0"/>
          <w:sz w:val="40"/>
          <w:szCs w:val="40"/>
        </w:rPr>
        <w:t>项目采购需求表/明细表</w:t>
      </w:r>
    </w:p>
    <w:p>
      <w:pPr>
        <w:tabs>
          <w:tab w:val="left" w:pos="2208"/>
          <w:tab w:val="center" w:pos="6979"/>
          <w:tab w:val="left" w:pos="11640"/>
        </w:tabs>
        <w:rPr>
          <w:rFonts w:ascii="仿宋" w:hAnsi="仿宋" w:eastAsia="仿宋"/>
          <w:color w:val="auto"/>
          <w:sz w:val="32"/>
          <w:szCs w:val="32"/>
        </w:rPr>
      </w:pPr>
    </w:p>
    <w:p>
      <w:pPr>
        <w:pStyle w:val="2"/>
        <w:rPr>
          <w:rFonts w:ascii="仿宋" w:hAnsi="仿宋" w:eastAsia="仿宋"/>
          <w:color w:val="auto"/>
          <w:sz w:val="32"/>
          <w:szCs w:val="32"/>
        </w:rPr>
      </w:pPr>
    </w:p>
    <w:p>
      <w:pPr>
        <w:rPr>
          <w:rFonts w:ascii="仿宋" w:hAnsi="仿宋" w:eastAsia="仿宋"/>
          <w:color w:val="auto"/>
          <w:sz w:val="32"/>
          <w:szCs w:val="32"/>
        </w:rPr>
      </w:pPr>
    </w:p>
    <w:p>
      <w:pPr>
        <w:pStyle w:val="2"/>
        <w:rPr>
          <w:rFonts w:ascii="仿宋" w:hAnsi="仿宋" w:eastAsia="仿宋"/>
          <w:color w:val="auto"/>
          <w:sz w:val="32"/>
          <w:szCs w:val="32"/>
        </w:rPr>
      </w:pPr>
    </w:p>
    <w:p>
      <w:pPr>
        <w:rPr>
          <w:rFonts w:ascii="仿宋" w:hAnsi="仿宋" w:eastAsia="仿宋"/>
          <w:color w:val="auto"/>
          <w:sz w:val="32"/>
          <w:szCs w:val="32"/>
        </w:rPr>
      </w:pPr>
    </w:p>
    <w:p>
      <w:pPr>
        <w:pStyle w:val="2"/>
        <w:rPr>
          <w:rFonts w:ascii="仿宋" w:hAnsi="仿宋" w:eastAsia="仿宋"/>
          <w:color w:val="auto"/>
          <w:sz w:val="32"/>
          <w:szCs w:val="32"/>
        </w:rPr>
      </w:pPr>
    </w:p>
    <w:p>
      <w:pPr>
        <w:rPr>
          <w:rFonts w:ascii="仿宋" w:hAnsi="仿宋" w:eastAsia="仿宋"/>
          <w:color w:val="auto"/>
          <w:sz w:val="32"/>
          <w:szCs w:val="32"/>
        </w:rPr>
      </w:pPr>
    </w:p>
    <w:p>
      <w:pPr>
        <w:pStyle w:val="2"/>
        <w:rPr>
          <w:rFonts w:ascii="仿宋" w:hAnsi="仿宋" w:eastAsia="仿宋"/>
          <w:color w:val="auto"/>
          <w:sz w:val="32"/>
          <w:szCs w:val="32"/>
        </w:rPr>
      </w:pPr>
    </w:p>
    <w:p>
      <w:pPr>
        <w:rPr>
          <w:rFonts w:ascii="仿宋" w:hAnsi="仿宋" w:eastAsia="仿宋"/>
          <w:color w:val="auto"/>
          <w:sz w:val="32"/>
          <w:szCs w:val="32"/>
        </w:rPr>
      </w:pPr>
    </w:p>
    <w:p>
      <w:pPr>
        <w:pStyle w:val="2"/>
        <w:jc w:val="both"/>
        <w:rPr>
          <w:rFonts w:ascii="仿宋" w:hAnsi="仿宋" w:eastAsia="仿宋"/>
          <w:color w:val="auto"/>
          <w:sz w:val="32"/>
          <w:szCs w:val="32"/>
        </w:rPr>
      </w:pPr>
    </w:p>
    <w:p>
      <w:pPr>
        <w:rPr>
          <w:color w:val="auto"/>
        </w:rPr>
      </w:pPr>
    </w:p>
    <w:p>
      <w:pPr>
        <w:pStyle w:val="2"/>
        <w:jc w:val="both"/>
        <w:rPr>
          <w:color w:val="auto"/>
        </w:rPr>
      </w:pPr>
    </w:p>
    <w:p>
      <w:pPr>
        <w:pStyle w:val="2"/>
        <w:jc w:val="both"/>
        <w:rPr>
          <w:color w:val="auto"/>
          <w:sz w:val="2"/>
          <w:szCs w:val="2"/>
        </w:rPr>
        <w:sectPr>
          <w:pgSz w:w="16838" w:h="11906" w:orient="landscape"/>
          <w:pgMar w:top="1800" w:right="1440" w:bottom="1800" w:left="1440" w:header="851" w:footer="992" w:gutter="0"/>
          <w:cols w:space="425" w:num="1"/>
          <w:docGrid w:type="lines" w:linePitch="312" w:charSpace="0"/>
        </w:sectPr>
      </w:pPr>
    </w:p>
    <w:p>
      <w:pPr>
        <w:pStyle w:val="2"/>
        <w:ind w:firstLine="4417" w:firstLineChars="1000"/>
        <w:jc w:val="left"/>
        <w:rPr>
          <w:rFonts w:hint="eastAsia"/>
          <w:color w:val="auto"/>
        </w:rPr>
      </w:pPr>
      <w:r>
        <w:rPr>
          <w:rFonts w:hint="eastAsia"/>
          <w:color w:val="auto"/>
          <w:lang w:val="en-US" w:eastAsia="zh-CN"/>
        </w:rPr>
        <w:t>安检口三缸垃圾桶</w:t>
      </w:r>
      <w:r>
        <w:rPr>
          <w:rFonts w:hint="eastAsia"/>
          <w:color w:val="auto"/>
        </w:rPr>
        <w:t>维修报价表</w:t>
      </w:r>
    </w:p>
    <w:p>
      <w:pPr>
        <w:pStyle w:val="2"/>
        <w:ind w:firstLine="883" w:firstLineChars="400"/>
        <w:jc w:val="left"/>
        <w:rPr>
          <w:color w:val="auto"/>
          <w:sz w:val="22"/>
          <w:szCs w:val="15"/>
        </w:rPr>
      </w:pPr>
    </w:p>
    <w:tbl>
      <w:tblPr>
        <w:tblStyle w:val="17"/>
        <w:tblW w:w="14062" w:type="dxa"/>
        <w:tblInd w:w="0" w:type="dxa"/>
        <w:tblLayout w:type="fixed"/>
        <w:tblCellMar>
          <w:top w:w="0" w:type="dxa"/>
          <w:left w:w="0" w:type="dxa"/>
          <w:bottom w:w="0" w:type="dxa"/>
          <w:right w:w="0" w:type="dxa"/>
        </w:tblCellMar>
      </w:tblPr>
      <w:tblGrid>
        <w:gridCol w:w="666"/>
        <w:gridCol w:w="2681"/>
        <w:gridCol w:w="4460"/>
        <w:gridCol w:w="545"/>
        <w:gridCol w:w="818"/>
        <w:gridCol w:w="505"/>
        <w:gridCol w:w="1391"/>
        <w:gridCol w:w="1319"/>
        <w:gridCol w:w="1677"/>
      </w:tblGrid>
      <w:tr>
        <w:tblPrEx>
          <w:tblCellMar>
            <w:top w:w="0" w:type="dxa"/>
            <w:left w:w="0" w:type="dxa"/>
            <w:bottom w:w="0" w:type="dxa"/>
            <w:right w:w="0" w:type="dxa"/>
          </w:tblCellMar>
        </w:tblPrEx>
        <w:trPr>
          <w:trHeight w:val="379" w:hRule="atLeast"/>
        </w:trPr>
        <w:tc>
          <w:tcPr>
            <w:tcW w:w="14062" w:type="dxa"/>
            <w:gridSpan w:val="9"/>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abs>
                <w:tab w:val="left" w:pos="4910"/>
              </w:tabs>
              <w:jc w:val="left"/>
              <w:textAlignment w:val="center"/>
              <w:rPr>
                <w:rFonts w:hint="eastAsia" w:ascii="仿宋_GB2312" w:hAnsi="宋体" w:eastAsia="仿宋_GB2312" w:cs="仿宋_GB2312"/>
                <w:color w:val="auto"/>
                <w:sz w:val="22"/>
                <w:szCs w:val="22"/>
              </w:rPr>
            </w:pPr>
            <w:r>
              <w:rPr>
                <w:rFonts w:hint="eastAsia" w:ascii="仿宋_GB2312" w:hAnsi="宋体" w:eastAsia="仿宋_GB2312" w:cs="仿宋_GB2312"/>
                <w:color w:val="auto"/>
                <w:sz w:val="22"/>
                <w:szCs w:val="22"/>
              </w:rPr>
              <w:t>维修配件费</w:t>
            </w:r>
          </w:p>
        </w:tc>
      </w:tr>
      <w:tr>
        <w:tblPrEx>
          <w:tblCellMar>
            <w:top w:w="0" w:type="dxa"/>
            <w:left w:w="0" w:type="dxa"/>
            <w:bottom w:w="0" w:type="dxa"/>
            <w:right w:w="0" w:type="dxa"/>
          </w:tblCellMar>
        </w:tblPrEx>
        <w:trPr>
          <w:trHeight w:val="537" w:hRule="atLeast"/>
        </w:trPr>
        <w:tc>
          <w:tcPr>
            <w:tcW w:w="6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ascii="仿宋_GB2312" w:hAnsi="宋体" w:eastAsia="仿宋_GB2312" w:cs="仿宋_GB2312"/>
                <w:color w:val="auto"/>
                <w:kern w:val="0"/>
                <w:sz w:val="22"/>
                <w:szCs w:val="22"/>
              </w:rPr>
              <w:t>序号</w:t>
            </w:r>
          </w:p>
        </w:tc>
        <w:tc>
          <w:tcPr>
            <w:tcW w:w="2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hint="eastAsia" w:ascii="仿宋_GB2312" w:hAnsi="宋体" w:eastAsia="仿宋_GB2312" w:cs="仿宋_GB2312"/>
                <w:color w:val="auto"/>
                <w:sz w:val="22"/>
                <w:szCs w:val="22"/>
              </w:rPr>
              <w:t>故障情况</w:t>
            </w:r>
          </w:p>
        </w:tc>
        <w:tc>
          <w:tcPr>
            <w:tcW w:w="4460"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color w:val="auto"/>
                <w:sz w:val="22"/>
                <w:szCs w:val="22"/>
                <w:lang w:val="en-US" w:eastAsia="zh-CN"/>
              </w:rPr>
              <w:t>问题图片</w:t>
            </w:r>
          </w:p>
        </w:tc>
        <w:tc>
          <w:tcPr>
            <w:tcW w:w="545"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ascii="仿宋_GB2312" w:hAnsi="宋体" w:eastAsia="仿宋_GB2312" w:cs="仿宋_GB2312"/>
                <w:color w:val="auto"/>
                <w:kern w:val="0"/>
                <w:sz w:val="22"/>
                <w:szCs w:val="22"/>
              </w:rPr>
              <w:t>单位</w:t>
            </w:r>
          </w:p>
        </w:tc>
        <w:tc>
          <w:tcPr>
            <w:tcW w:w="818"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2"/>
                <w:szCs w:val="22"/>
              </w:rPr>
            </w:pPr>
            <w:r>
              <w:rPr>
                <w:rFonts w:hint="eastAsia" w:ascii="仿宋_GB2312" w:hAnsi="宋体" w:eastAsia="仿宋_GB2312" w:cs="仿宋_GB2312"/>
                <w:color w:val="auto"/>
                <w:kern w:val="0"/>
                <w:sz w:val="22"/>
                <w:szCs w:val="22"/>
              </w:rPr>
              <w:t>数量</w:t>
            </w:r>
          </w:p>
          <w:p>
            <w:pPr>
              <w:widowControl/>
              <w:jc w:val="center"/>
              <w:textAlignment w:val="center"/>
              <w:rPr>
                <w:rFonts w:ascii="仿宋_GB2312" w:hAnsi="宋体" w:eastAsia="仿宋_GB2312" w:cs="仿宋_GB2312"/>
                <w:color w:val="auto"/>
                <w:kern w:val="0"/>
                <w:sz w:val="22"/>
                <w:szCs w:val="22"/>
              </w:rPr>
            </w:pPr>
            <w:r>
              <w:rPr>
                <w:rFonts w:hint="eastAsia" w:ascii="仿宋_GB2312" w:hAnsi="宋体" w:eastAsia="仿宋_GB2312" w:cs="仿宋_GB2312"/>
                <w:color w:val="auto"/>
                <w:kern w:val="0"/>
                <w:sz w:val="22"/>
                <w:szCs w:val="22"/>
              </w:rPr>
              <w:t>统计</w:t>
            </w:r>
          </w:p>
        </w:tc>
        <w:tc>
          <w:tcPr>
            <w:tcW w:w="505"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hint="eastAsia" w:ascii="仿宋_GB2312" w:hAnsi="宋体" w:eastAsia="仿宋_GB2312" w:cs="仿宋_GB2312"/>
                <w:color w:val="auto"/>
                <w:kern w:val="0"/>
                <w:sz w:val="22"/>
                <w:szCs w:val="22"/>
              </w:rPr>
              <w:t>单价</w:t>
            </w:r>
          </w:p>
        </w:tc>
        <w:tc>
          <w:tcPr>
            <w:tcW w:w="1391"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color w:val="auto"/>
              </w:rPr>
            </w:pPr>
            <w:r>
              <w:rPr>
                <w:rFonts w:hint="eastAsia"/>
                <w:color w:val="auto"/>
                <w:lang w:val="en-US" w:eastAsia="zh-CN"/>
              </w:rPr>
              <w:t>报价</w:t>
            </w:r>
            <w:r>
              <w:rPr>
                <w:rFonts w:hint="eastAsia"/>
                <w:color w:val="auto"/>
              </w:rPr>
              <w:t>费用合计</w:t>
            </w:r>
          </w:p>
          <w:p>
            <w:pPr>
              <w:pStyle w:val="2"/>
              <w:rPr>
                <w:rFonts w:hint="eastAsia" w:eastAsia="仿宋_GB2312"/>
                <w:color w:val="auto"/>
                <w:lang w:eastAsia="zh-CN"/>
              </w:rPr>
            </w:pPr>
            <w:r>
              <w:rPr>
                <w:rFonts w:hint="eastAsia" w:ascii="Times New Roman" w:hAnsi="Times New Roman" w:eastAsia="宋体" w:cs="Times New Roman"/>
                <w:b w:val="0"/>
                <w:color w:val="auto"/>
                <w:kern w:val="2"/>
                <w:sz w:val="20"/>
                <w:szCs w:val="22"/>
                <w:lang w:val="en-US" w:eastAsia="zh-CN" w:bidi="ar-SA"/>
              </w:rPr>
              <w:t>（不含税）</w:t>
            </w:r>
          </w:p>
        </w:tc>
        <w:tc>
          <w:tcPr>
            <w:tcW w:w="1319"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pStyle w:val="2"/>
              <w:rPr>
                <w:rFonts w:hint="eastAsia" w:ascii="Times New Roman" w:hAnsi="Times New Roman" w:eastAsia="宋体" w:cs="Times New Roman"/>
                <w:b w:val="0"/>
                <w:color w:val="auto"/>
                <w:kern w:val="2"/>
                <w:sz w:val="20"/>
                <w:szCs w:val="22"/>
                <w:lang w:val="en-US" w:eastAsia="zh-CN" w:bidi="ar-SA"/>
              </w:rPr>
            </w:pPr>
            <w:r>
              <w:rPr>
                <w:rFonts w:hint="eastAsia" w:ascii="Times New Roman" w:eastAsia="宋体" w:cs="Times New Roman"/>
                <w:b w:val="0"/>
                <w:color w:val="auto"/>
                <w:kern w:val="2"/>
                <w:sz w:val="20"/>
                <w:szCs w:val="22"/>
                <w:lang w:val="en-US" w:eastAsia="zh-CN" w:bidi="ar-SA"/>
              </w:rPr>
              <w:t>备注</w:t>
            </w:r>
          </w:p>
        </w:tc>
        <w:tc>
          <w:tcPr>
            <w:tcW w:w="1677"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2"/>
                <w:szCs w:val="22"/>
                <w:lang w:eastAsia="zh-CN"/>
              </w:rPr>
            </w:pPr>
            <w:r>
              <w:rPr>
                <w:rFonts w:hint="eastAsia" w:ascii="仿宋_GB2312" w:hAnsi="宋体" w:eastAsia="仿宋_GB2312" w:cs="仿宋_GB2312"/>
                <w:color w:val="auto"/>
                <w:kern w:val="0"/>
                <w:sz w:val="22"/>
                <w:szCs w:val="22"/>
                <w:lang w:val="en-US" w:eastAsia="zh-CN"/>
              </w:rPr>
              <w:t>费用</w:t>
            </w:r>
          </w:p>
        </w:tc>
      </w:tr>
      <w:tr>
        <w:tblPrEx>
          <w:tblCellMar>
            <w:top w:w="0" w:type="dxa"/>
            <w:left w:w="0" w:type="dxa"/>
            <w:bottom w:w="0" w:type="dxa"/>
            <w:right w:w="0" w:type="dxa"/>
          </w:tblCellMar>
        </w:tblPrEx>
        <w:trPr>
          <w:trHeight w:val="2075" w:hRule="atLeast"/>
        </w:trPr>
        <w:tc>
          <w:tcPr>
            <w:tcW w:w="6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ascii="仿宋_GB2312" w:hAnsi="宋体" w:eastAsia="仿宋_GB2312" w:cs="仿宋_GB2312"/>
                <w:color w:val="auto"/>
                <w:kern w:val="0"/>
                <w:sz w:val="22"/>
                <w:szCs w:val="22"/>
              </w:rPr>
              <w:t>1</w:t>
            </w:r>
          </w:p>
        </w:tc>
        <w:tc>
          <w:tcPr>
            <w:tcW w:w="2681" w:type="dxa"/>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r>
              <w:rPr>
                <w:rFonts w:hint="eastAsia" w:ascii="仿宋_GB2312" w:hAnsi="宋体" w:eastAsia="仿宋_GB2312" w:cs="仿宋_GB2312"/>
                <w:color w:val="auto"/>
                <w:kern w:val="0"/>
                <w:sz w:val="22"/>
                <w:szCs w:val="22"/>
              </w:rPr>
              <w:t>顶盖翘起，无法关闭</w:t>
            </w:r>
          </w:p>
        </w:tc>
        <w:tc>
          <w:tcPr>
            <w:tcW w:w="446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both"/>
              <w:textAlignment w:val="center"/>
              <w:rPr>
                <w:rFonts w:hint="eastAsia" w:ascii="仿宋_GB2312" w:hAnsi="宋体" w:eastAsia="仿宋_GB2312" w:cs="仿宋_GB2312"/>
                <w:color w:val="auto"/>
                <w:sz w:val="22"/>
                <w:szCs w:val="22"/>
                <w:lang w:eastAsia="zh-CN"/>
              </w:rPr>
            </w:pPr>
            <w:r>
              <w:rPr>
                <w:rFonts w:hint="eastAsia" w:ascii="仿宋_GB2312" w:hAnsi="宋体" w:eastAsia="仿宋_GB2312" w:cs="仿宋_GB2312"/>
                <w:color w:val="auto"/>
                <w:sz w:val="22"/>
                <w:szCs w:val="22"/>
                <w:lang w:val="en-US" w:eastAsia="zh-CN"/>
              </w:rPr>
              <w:t xml:space="preserve"> </w:t>
            </w:r>
            <w:r>
              <w:rPr>
                <w:rFonts w:hint="eastAsia" w:ascii="仿宋_GB2312" w:hAnsi="宋体" w:eastAsia="仿宋_GB2312" w:cs="仿宋_GB2312"/>
                <w:color w:val="auto"/>
                <w:sz w:val="22"/>
                <w:szCs w:val="22"/>
                <w:lang w:eastAsia="zh-CN"/>
              </w:rPr>
              <w:drawing>
                <wp:inline distT="0" distB="0" distL="114300" distR="114300">
                  <wp:extent cx="1301115" cy="1735455"/>
                  <wp:effectExtent l="0" t="0" r="13335" b="17145"/>
                  <wp:docPr id="2" name="图片 2" descr="b7576a1eafa36116b5ecef1fc22bd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b7576a1eafa36116b5ecef1fc22bde4"/>
                          <pic:cNvPicPr>
                            <a:picLocks noChangeAspect="1"/>
                          </pic:cNvPicPr>
                        </pic:nvPicPr>
                        <pic:blipFill>
                          <a:blip r:embed="rId8"/>
                          <a:stretch>
                            <a:fillRect/>
                          </a:stretch>
                        </pic:blipFill>
                        <pic:spPr>
                          <a:xfrm>
                            <a:off x="0" y="0"/>
                            <a:ext cx="1301115" cy="1735455"/>
                          </a:xfrm>
                          <a:prstGeom prst="rect">
                            <a:avLst/>
                          </a:prstGeom>
                        </pic:spPr>
                      </pic:pic>
                    </a:graphicData>
                  </a:graphic>
                </wp:inline>
              </w:drawing>
            </w:r>
            <w:r>
              <w:rPr>
                <w:rFonts w:hint="eastAsia" w:ascii="仿宋_GB2312" w:hAnsi="宋体" w:eastAsia="仿宋_GB2312" w:cs="仿宋_GB2312"/>
                <w:color w:val="auto"/>
                <w:sz w:val="22"/>
                <w:szCs w:val="22"/>
                <w:lang w:eastAsia="zh-CN"/>
              </w:rPr>
              <w:drawing>
                <wp:inline distT="0" distB="0" distL="114300" distR="114300">
                  <wp:extent cx="1283970" cy="1711960"/>
                  <wp:effectExtent l="0" t="0" r="11430" b="2540"/>
                  <wp:docPr id="5" name="图片 5" descr="8cb093f5b013e60743378cd0d236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8cb093f5b013e60743378cd0d236610"/>
                          <pic:cNvPicPr>
                            <a:picLocks noChangeAspect="1"/>
                          </pic:cNvPicPr>
                        </pic:nvPicPr>
                        <pic:blipFill>
                          <a:blip r:embed="rId9"/>
                          <a:stretch>
                            <a:fillRect/>
                          </a:stretch>
                        </pic:blipFill>
                        <pic:spPr>
                          <a:xfrm>
                            <a:off x="0" y="0"/>
                            <a:ext cx="1283970" cy="1711960"/>
                          </a:xfrm>
                          <a:prstGeom prst="rect">
                            <a:avLst/>
                          </a:prstGeom>
                        </pic:spPr>
                      </pic:pic>
                    </a:graphicData>
                  </a:graphic>
                </wp:inline>
              </w:drawing>
            </w:r>
          </w:p>
        </w:tc>
        <w:tc>
          <w:tcPr>
            <w:tcW w:w="54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r>
              <w:rPr>
                <w:rFonts w:ascii="仿宋_GB2312" w:hAnsi="宋体" w:eastAsia="仿宋_GB2312" w:cs="仿宋_GB2312"/>
                <w:color w:val="auto"/>
                <w:kern w:val="0"/>
                <w:sz w:val="22"/>
                <w:szCs w:val="22"/>
              </w:rPr>
              <w:t>个</w:t>
            </w:r>
          </w:p>
        </w:tc>
        <w:tc>
          <w:tcPr>
            <w:tcW w:w="818"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r>
              <w:rPr>
                <w:rFonts w:hint="eastAsia" w:ascii="仿宋_GB2312" w:hAnsi="宋体" w:eastAsia="仿宋_GB2312" w:cs="仿宋_GB2312"/>
                <w:color w:val="auto"/>
                <w:kern w:val="0"/>
                <w:sz w:val="22"/>
                <w:szCs w:val="22"/>
              </w:rPr>
              <w:t>20</w:t>
            </w:r>
          </w:p>
        </w:tc>
        <w:tc>
          <w:tcPr>
            <w:tcW w:w="50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2"/>
                <w:szCs w:val="22"/>
                <w:lang w:val="en-US" w:eastAsia="zh-CN"/>
              </w:rPr>
            </w:pPr>
          </w:p>
        </w:tc>
        <w:tc>
          <w:tcPr>
            <w:tcW w:w="1391"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color w:val="auto"/>
                <w:sz w:val="22"/>
                <w:szCs w:val="22"/>
                <w:lang w:val="en-US" w:eastAsia="zh-CN"/>
              </w:rPr>
              <w:t xml:space="preserve"> </w:t>
            </w:r>
          </w:p>
        </w:tc>
        <w:tc>
          <w:tcPr>
            <w:tcW w:w="131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color w:val="auto"/>
                <w:sz w:val="22"/>
                <w:szCs w:val="22"/>
                <w:lang w:val="en-US" w:eastAsia="zh-CN"/>
              </w:rPr>
              <w:t>在顶盖上焊接钢条承重进行维修，对角翘起的位置进行动焊。（需动焊）</w:t>
            </w:r>
          </w:p>
        </w:tc>
        <w:tc>
          <w:tcPr>
            <w:tcW w:w="1677" w:type="dxa"/>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color w:val="auto"/>
                <w:sz w:val="22"/>
                <w:szCs w:val="22"/>
                <w:lang w:val="en-US" w:eastAsia="zh-CN"/>
              </w:rPr>
            </w:pPr>
          </w:p>
        </w:tc>
      </w:tr>
      <w:tr>
        <w:tblPrEx>
          <w:tblCellMar>
            <w:top w:w="0" w:type="dxa"/>
            <w:left w:w="0" w:type="dxa"/>
            <w:bottom w:w="0" w:type="dxa"/>
            <w:right w:w="0" w:type="dxa"/>
          </w:tblCellMar>
        </w:tblPrEx>
        <w:trPr>
          <w:trHeight w:val="2083" w:hRule="atLeast"/>
        </w:trPr>
        <w:tc>
          <w:tcPr>
            <w:tcW w:w="6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ascii="仿宋_GB2312" w:hAnsi="宋体" w:eastAsia="仿宋_GB2312" w:cs="仿宋_GB2312"/>
                <w:color w:val="auto"/>
                <w:kern w:val="0"/>
                <w:sz w:val="22"/>
                <w:szCs w:val="22"/>
              </w:rPr>
              <w:t>2</w:t>
            </w:r>
          </w:p>
        </w:tc>
        <w:tc>
          <w:tcPr>
            <w:tcW w:w="2681" w:type="dxa"/>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r>
              <w:rPr>
                <w:rFonts w:ascii="仿宋_GB2312" w:hAnsi="宋体" w:eastAsia="仿宋_GB2312" w:cs="仿宋_GB2312"/>
                <w:color w:val="auto"/>
                <w:kern w:val="0"/>
                <w:sz w:val="22"/>
                <w:szCs w:val="22"/>
              </w:rPr>
              <w:t>合叶及不锈钢投料口</w:t>
            </w:r>
            <w:r>
              <w:rPr>
                <w:rFonts w:hint="eastAsia" w:ascii="仿宋_GB2312" w:hAnsi="宋体" w:eastAsia="仿宋_GB2312" w:cs="仿宋_GB2312"/>
                <w:color w:val="auto"/>
                <w:kern w:val="0"/>
                <w:sz w:val="22"/>
                <w:szCs w:val="22"/>
              </w:rPr>
              <w:t>损坏、脱落</w:t>
            </w:r>
          </w:p>
        </w:tc>
        <w:tc>
          <w:tcPr>
            <w:tcW w:w="446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eastAsia="zh-CN"/>
              </w:rPr>
            </w:pPr>
            <w:r>
              <w:rPr>
                <w:rFonts w:hint="eastAsia" w:ascii="仿宋_GB2312" w:hAnsi="宋体" w:eastAsia="仿宋_GB2312" w:cs="仿宋_GB2312"/>
                <w:color w:val="auto"/>
                <w:sz w:val="22"/>
                <w:szCs w:val="22"/>
                <w:lang w:eastAsia="zh-CN"/>
              </w:rPr>
              <w:drawing>
                <wp:inline distT="0" distB="0" distL="114300" distR="114300">
                  <wp:extent cx="1320165" cy="1760220"/>
                  <wp:effectExtent l="0" t="0" r="13335" b="11430"/>
                  <wp:docPr id="14" name="图片 14" descr="5bbf681179082ef125969a2c2c16f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5bbf681179082ef125969a2c2c16fe5"/>
                          <pic:cNvPicPr>
                            <a:picLocks noChangeAspect="1"/>
                          </pic:cNvPicPr>
                        </pic:nvPicPr>
                        <pic:blipFill>
                          <a:blip r:embed="rId10"/>
                          <a:stretch>
                            <a:fillRect/>
                          </a:stretch>
                        </pic:blipFill>
                        <pic:spPr>
                          <a:xfrm>
                            <a:off x="0" y="0"/>
                            <a:ext cx="1320165" cy="1760220"/>
                          </a:xfrm>
                          <a:prstGeom prst="rect">
                            <a:avLst/>
                          </a:prstGeom>
                        </pic:spPr>
                      </pic:pic>
                    </a:graphicData>
                  </a:graphic>
                </wp:inline>
              </w:drawing>
            </w:r>
            <w:r>
              <w:rPr>
                <w:rFonts w:hint="eastAsia" w:ascii="仿宋_GB2312" w:hAnsi="宋体" w:eastAsia="仿宋_GB2312" w:cs="仿宋_GB2312"/>
                <w:color w:val="auto"/>
                <w:sz w:val="22"/>
                <w:szCs w:val="22"/>
                <w:lang w:eastAsia="zh-CN"/>
              </w:rPr>
              <w:drawing>
                <wp:inline distT="0" distB="0" distL="114300" distR="114300">
                  <wp:extent cx="1403985" cy="1872615"/>
                  <wp:effectExtent l="0" t="0" r="5715" b="13335"/>
                  <wp:docPr id="15" name="图片 15" descr="0bd2fa5591db7bd82f91a8e5cc7da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0bd2fa5591db7bd82f91a8e5cc7da87"/>
                          <pic:cNvPicPr>
                            <a:picLocks noChangeAspect="1"/>
                          </pic:cNvPicPr>
                        </pic:nvPicPr>
                        <pic:blipFill>
                          <a:blip r:embed="rId11"/>
                          <a:stretch>
                            <a:fillRect/>
                          </a:stretch>
                        </pic:blipFill>
                        <pic:spPr>
                          <a:xfrm>
                            <a:off x="0" y="0"/>
                            <a:ext cx="1403985" cy="1872615"/>
                          </a:xfrm>
                          <a:prstGeom prst="rect">
                            <a:avLst/>
                          </a:prstGeom>
                        </pic:spPr>
                      </pic:pic>
                    </a:graphicData>
                  </a:graphic>
                </wp:inline>
              </w:drawing>
            </w:r>
          </w:p>
        </w:tc>
        <w:tc>
          <w:tcPr>
            <w:tcW w:w="54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r>
              <w:rPr>
                <w:rFonts w:ascii="仿宋_GB2312" w:hAnsi="宋体" w:eastAsia="仿宋_GB2312" w:cs="仿宋_GB2312"/>
                <w:color w:val="auto"/>
                <w:kern w:val="0"/>
                <w:sz w:val="22"/>
                <w:szCs w:val="22"/>
              </w:rPr>
              <w:t>个</w:t>
            </w:r>
          </w:p>
        </w:tc>
        <w:tc>
          <w:tcPr>
            <w:tcW w:w="818"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r>
              <w:rPr>
                <w:rFonts w:hint="eastAsia" w:ascii="仿宋_GB2312" w:hAnsi="宋体" w:eastAsia="仿宋_GB2312" w:cs="仿宋_GB2312"/>
                <w:color w:val="auto"/>
                <w:kern w:val="0"/>
                <w:sz w:val="22"/>
                <w:szCs w:val="22"/>
              </w:rPr>
              <w:t>56</w:t>
            </w:r>
          </w:p>
        </w:tc>
        <w:tc>
          <w:tcPr>
            <w:tcW w:w="50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2"/>
                <w:szCs w:val="22"/>
                <w:lang w:val="en-US" w:eastAsia="zh-CN"/>
              </w:rPr>
            </w:pPr>
          </w:p>
        </w:tc>
        <w:tc>
          <w:tcPr>
            <w:tcW w:w="1391"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color w:val="auto"/>
                <w:sz w:val="22"/>
                <w:szCs w:val="22"/>
                <w:lang w:val="en-US" w:eastAsia="zh-CN"/>
              </w:rPr>
              <w:t xml:space="preserve"> </w:t>
            </w:r>
          </w:p>
        </w:tc>
        <w:tc>
          <w:tcPr>
            <w:tcW w:w="131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color w:val="auto"/>
                <w:sz w:val="22"/>
                <w:szCs w:val="22"/>
                <w:lang w:val="en-US" w:eastAsia="zh-CN"/>
              </w:rPr>
              <w:t>合页、铁皮等相应配件进行维修（需动焊）</w:t>
            </w:r>
          </w:p>
        </w:tc>
        <w:tc>
          <w:tcPr>
            <w:tcW w:w="167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center"/>
              <w:rPr>
                <w:rFonts w:ascii="仿宋_GB2312" w:hAnsi="宋体" w:eastAsia="仿宋_GB2312" w:cs="仿宋_GB2312"/>
                <w:color w:val="auto"/>
                <w:sz w:val="22"/>
                <w:szCs w:val="22"/>
              </w:rPr>
            </w:pPr>
          </w:p>
        </w:tc>
      </w:tr>
      <w:tr>
        <w:tblPrEx>
          <w:tblCellMar>
            <w:top w:w="0" w:type="dxa"/>
            <w:left w:w="0" w:type="dxa"/>
            <w:bottom w:w="0" w:type="dxa"/>
            <w:right w:w="0" w:type="dxa"/>
          </w:tblCellMar>
        </w:tblPrEx>
        <w:trPr>
          <w:trHeight w:val="3405" w:hRule="atLeast"/>
        </w:trPr>
        <w:tc>
          <w:tcPr>
            <w:tcW w:w="6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ascii="仿宋_GB2312" w:hAnsi="宋体" w:eastAsia="仿宋_GB2312" w:cs="仿宋_GB2312"/>
                <w:color w:val="auto"/>
                <w:kern w:val="0"/>
                <w:sz w:val="22"/>
                <w:szCs w:val="22"/>
              </w:rPr>
              <w:t>3</w:t>
            </w:r>
          </w:p>
        </w:tc>
        <w:tc>
          <w:tcPr>
            <w:tcW w:w="2681" w:type="dxa"/>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r>
              <w:rPr>
                <w:rFonts w:hint="eastAsia" w:ascii="仿宋_GB2312" w:hAnsi="宋体" w:eastAsia="仿宋_GB2312" w:cs="仿宋_GB2312"/>
                <w:color w:val="auto"/>
                <w:sz w:val="22"/>
                <w:szCs w:val="22"/>
              </w:rPr>
              <w:t>门拉手损坏脱落、缺失</w:t>
            </w:r>
          </w:p>
        </w:tc>
        <w:tc>
          <w:tcPr>
            <w:tcW w:w="446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both"/>
              <w:textAlignment w:val="center"/>
              <w:rPr>
                <w:rFonts w:hint="eastAsia" w:ascii="仿宋_GB2312" w:hAnsi="宋体" w:eastAsia="仿宋_GB2312" w:cs="仿宋_GB2312"/>
                <w:color w:val="auto"/>
                <w:sz w:val="22"/>
                <w:szCs w:val="22"/>
                <w:lang w:eastAsia="zh-CN"/>
              </w:rPr>
            </w:pPr>
            <w:r>
              <w:rPr>
                <w:rFonts w:hint="eastAsia" w:ascii="仿宋_GB2312" w:hAnsi="宋体" w:eastAsia="仿宋_GB2312" w:cs="仿宋_GB2312"/>
                <w:color w:val="auto"/>
                <w:sz w:val="22"/>
                <w:szCs w:val="22"/>
                <w:lang w:val="en-US" w:eastAsia="zh-CN"/>
              </w:rPr>
              <w:t xml:space="preserve">  </w:t>
            </w:r>
            <w:r>
              <w:rPr>
                <w:rFonts w:hint="eastAsia" w:ascii="仿宋_GB2312" w:hAnsi="宋体" w:eastAsia="仿宋_GB2312" w:cs="仿宋_GB2312"/>
                <w:color w:val="auto"/>
                <w:sz w:val="22"/>
                <w:szCs w:val="22"/>
                <w:lang w:eastAsia="zh-CN"/>
              </w:rPr>
              <w:drawing>
                <wp:inline distT="0" distB="0" distL="114300" distR="114300">
                  <wp:extent cx="1183005" cy="1578610"/>
                  <wp:effectExtent l="0" t="0" r="17145" b="2540"/>
                  <wp:docPr id="7" name="图片 7" descr="df6e83381f05feeb4f84844719449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df6e83381f05feeb4f84844719449fe"/>
                          <pic:cNvPicPr>
                            <a:picLocks noChangeAspect="1"/>
                          </pic:cNvPicPr>
                        </pic:nvPicPr>
                        <pic:blipFill>
                          <a:blip r:embed="rId12"/>
                          <a:stretch>
                            <a:fillRect/>
                          </a:stretch>
                        </pic:blipFill>
                        <pic:spPr>
                          <a:xfrm>
                            <a:off x="0" y="0"/>
                            <a:ext cx="1183005" cy="1578610"/>
                          </a:xfrm>
                          <a:prstGeom prst="rect">
                            <a:avLst/>
                          </a:prstGeom>
                        </pic:spPr>
                      </pic:pic>
                    </a:graphicData>
                  </a:graphic>
                </wp:inline>
              </w:drawing>
            </w:r>
            <w:r>
              <w:rPr>
                <w:rFonts w:hint="eastAsia" w:ascii="仿宋_GB2312" w:hAnsi="宋体" w:eastAsia="仿宋_GB2312" w:cs="仿宋_GB2312"/>
                <w:color w:val="auto"/>
                <w:sz w:val="22"/>
                <w:szCs w:val="22"/>
                <w:lang w:eastAsia="zh-CN"/>
              </w:rPr>
              <w:drawing>
                <wp:inline distT="0" distB="0" distL="114300" distR="114300">
                  <wp:extent cx="1558290" cy="1169670"/>
                  <wp:effectExtent l="0" t="0" r="3810" b="11430"/>
                  <wp:docPr id="8" name="图片 8" descr="c17a5aef88eec42b062922184f2d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c17a5aef88eec42b062922184f2d596"/>
                          <pic:cNvPicPr>
                            <a:picLocks noChangeAspect="1"/>
                          </pic:cNvPicPr>
                        </pic:nvPicPr>
                        <pic:blipFill>
                          <a:blip r:embed="rId13"/>
                          <a:stretch>
                            <a:fillRect/>
                          </a:stretch>
                        </pic:blipFill>
                        <pic:spPr>
                          <a:xfrm>
                            <a:off x="0" y="0"/>
                            <a:ext cx="1558290" cy="1169670"/>
                          </a:xfrm>
                          <a:prstGeom prst="rect">
                            <a:avLst/>
                          </a:prstGeom>
                        </pic:spPr>
                      </pic:pic>
                    </a:graphicData>
                  </a:graphic>
                </wp:inline>
              </w:drawing>
            </w:r>
          </w:p>
        </w:tc>
        <w:tc>
          <w:tcPr>
            <w:tcW w:w="54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r>
              <w:rPr>
                <w:rFonts w:ascii="仿宋_GB2312" w:hAnsi="宋体" w:eastAsia="仿宋_GB2312" w:cs="仿宋_GB2312"/>
                <w:color w:val="auto"/>
                <w:kern w:val="0"/>
                <w:sz w:val="22"/>
                <w:szCs w:val="22"/>
              </w:rPr>
              <w:t>个</w:t>
            </w:r>
          </w:p>
        </w:tc>
        <w:tc>
          <w:tcPr>
            <w:tcW w:w="818"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r>
              <w:rPr>
                <w:rFonts w:hint="eastAsia" w:ascii="仿宋_GB2312" w:hAnsi="宋体" w:eastAsia="仿宋_GB2312" w:cs="仿宋_GB2312"/>
                <w:color w:val="auto"/>
                <w:kern w:val="0"/>
                <w:sz w:val="22"/>
                <w:szCs w:val="22"/>
              </w:rPr>
              <w:t>45</w:t>
            </w:r>
          </w:p>
        </w:tc>
        <w:tc>
          <w:tcPr>
            <w:tcW w:w="50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2"/>
                <w:szCs w:val="22"/>
                <w:lang w:val="en-US" w:eastAsia="zh-CN"/>
              </w:rPr>
            </w:pPr>
          </w:p>
        </w:tc>
        <w:tc>
          <w:tcPr>
            <w:tcW w:w="1391"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color w:val="auto"/>
                <w:sz w:val="22"/>
                <w:szCs w:val="22"/>
                <w:lang w:val="en-US" w:eastAsia="zh-CN"/>
              </w:rPr>
              <w:t xml:space="preserve"> </w:t>
            </w:r>
          </w:p>
        </w:tc>
        <w:tc>
          <w:tcPr>
            <w:tcW w:w="131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color w:val="auto"/>
                <w:sz w:val="22"/>
                <w:szCs w:val="22"/>
                <w:lang w:val="en-US" w:eastAsia="zh-CN"/>
              </w:rPr>
              <w:t>更换门拉手</w:t>
            </w:r>
          </w:p>
          <w:p>
            <w:pPr>
              <w:widowControl/>
              <w:jc w:val="center"/>
              <w:textAlignment w:val="center"/>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color w:val="auto"/>
                <w:sz w:val="22"/>
                <w:szCs w:val="22"/>
                <w:lang w:val="en-US" w:eastAsia="zh-CN"/>
              </w:rPr>
              <w:t>（需动焊）</w:t>
            </w:r>
          </w:p>
        </w:tc>
        <w:tc>
          <w:tcPr>
            <w:tcW w:w="167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center"/>
              <w:rPr>
                <w:rFonts w:ascii="仿宋_GB2312" w:hAnsi="宋体" w:eastAsia="仿宋_GB2312" w:cs="仿宋_GB2312"/>
                <w:color w:val="auto"/>
                <w:sz w:val="22"/>
                <w:szCs w:val="22"/>
              </w:rPr>
            </w:pPr>
          </w:p>
        </w:tc>
      </w:tr>
      <w:tr>
        <w:tblPrEx>
          <w:tblCellMar>
            <w:top w:w="0" w:type="dxa"/>
            <w:left w:w="0" w:type="dxa"/>
            <w:bottom w:w="0" w:type="dxa"/>
            <w:right w:w="0" w:type="dxa"/>
          </w:tblCellMar>
        </w:tblPrEx>
        <w:trPr>
          <w:trHeight w:val="3290" w:hRule="atLeast"/>
        </w:trPr>
        <w:tc>
          <w:tcPr>
            <w:tcW w:w="6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ascii="仿宋_GB2312" w:hAnsi="宋体" w:eastAsia="仿宋_GB2312" w:cs="仿宋_GB2312"/>
                <w:color w:val="auto"/>
                <w:kern w:val="0"/>
                <w:sz w:val="22"/>
                <w:szCs w:val="22"/>
              </w:rPr>
              <w:t>4</w:t>
            </w:r>
          </w:p>
        </w:tc>
        <w:tc>
          <w:tcPr>
            <w:tcW w:w="2681" w:type="dxa"/>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r>
              <w:rPr>
                <w:rFonts w:hint="eastAsia" w:ascii="仿宋_GB2312" w:hAnsi="宋体" w:eastAsia="仿宋_GB2312" w:cs="仿宋_GB2312"/>
                <w:color w:val="auto"/>
                <w:kern w:val="0"/>
                <w:sz w:val="22"/>
                <w:szCs w:val="22"/>
              </w:rPr>
              <w:t>拉链损坏</w:t>
            </w:r>
          </w:p>
        </w:tc>
        <w:tc>
          <w:tcPr>
            <w:tcW w:w="446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eastAsia="zh-CN"/>
              </w:rPr>
            </w:pPr>
            <w:r>
              <w:rPr>
                <w:rFonts w:hint="eastAsia" w:ascii="仿宋_GB2312" w:hAnsi="宋体" w:eastAsia="仿宋_GB2312" w:cs="仿宋_GB2312"/>
                <w:color w:val="auto"/>
                <w:sz w:val="22"/>
                <w:szCs w:val="22"/>
                <w:lang w:eastAsia="zh-CN"/>
              </w:rPr>
              <w:drawing>
                <wp:inline distT="0" distB="0" distL="114300" distR="114300">
                  <wp:extent cx="1275715" cy="1701165"/>
                  <wp:effectExtent l="0" t="0" r="635" b="13335"/>
                  <wp:docPr id="10" name="图片 10" descr="b7e8101538c98e1006a384f2f6cc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b7e8101538c98e1006a384f2f6cc713"/>
                          <pic:cNvPicPr>
                            <a:picLocks noChangeAspect="1"/>
                          </pic:cNvPicPr>
                        </pic:nvPicPr>
                        <pic:blipFill>
                          <a:blip r:embed="rId14"/>
                          <a:stretch>
                            <a:fillRect/>
                          </a:stretch>
                        </pic:blipFill>
                        <pic:spPr>
                          <a:xfrm>
                            <a:off x="0" y="0"/>
                            <a:ext cx="1275715" cy="1701165"/>
                          </a:xfrm>
                          <a:prstGeom prst="rect">
                            <a:avLst/>
                          </a:prstGeom>
                        </pic:spPr>
                      </pic:pic>
                    </a:graphicData>
                  </a:graphic>
                </wp:inline>
              </w:drawing>
            </w:r>
            <w:r>
              <w:rPr>
                <w:rFonts w:hint="eastAsia" w:ascii="仿宋_GB2312" w:hAnsi="宋体" w:eastAsia="仿宋_GB2312" w:cs="仿宋_GB2312"/>
                <w:color w:val="auto"/>
                <w:sz w:val="22"/>
                <w:szCs w:val="22"/>
                <w:lang w:eastAsia="zh-CN"/>
              </w:rPr>
              <w:drawing>
                <wp:inline distT="0" distB="0" distL="114300" distR="114300">
                  <wp:extent cx="1450975" cy="1088390"/>
                  <wp:effectExtent l="0" t="0" r="15875" b="16510"/>
                  <wp:docPr id="9" name="图片 9" descr="bbb9737717a0844c619e25a358ab7c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bbb9737717a0844c619e25a358ab7c3"/>
                          <pic:cNvPicPr>
                            <a:picLocks noChangeAspect="1"/>
                          </pic:cNvPicPr>
                        </pic:nvPicPr>
                        <pic:blipFill>
                          <a:blip r:embed="rId15"/>
                          <a:stretch>
                            <a:fillRect/>
                          </a:stretch>
                        </pic:blipFill>
                        <pic:spPr>
                          <a:xfrm>
                            <a:off x="0" y="0"/>
                            <a:ext cx="1450975" cy="1088390"/>
                          </a:xfrm>
                          <a:prstGeom prst="rect">
                            <a:avLst/>
                          </a:prstGeom>
                        </pic:spPr>
                      </pic:pic>
                    </a:graphicData>
                  </a:graphic>
                </wp:inline>
              </w:drawing>
            </w:r>
          </w:p>
        </w:tc>
        <w:tc>
          <w:tcPr>
            <w:tcW w:w="54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r>
              <w:rPr>
                <w:rFonts w:hint="eastAsia" w:ascii="仿宋_GB2312" w:hAnsi="宋体" w:eastAsia="仿宋_GB2312" w:cs="仿宋_GB2312"/>
                <w:color w:val="auto"/>
                <w:kern w:val="0"/>
                <w:sz w:val="22"/>
                <w:szCs w:val="22"/>
              </w:rPr>
              <w:t>条</w:t>
            </w:r>
          </w:p>
        </w:tc>
        <w:tc>
          <w:tcPr>
            <w:tcW w:w="818"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r>
              <w:rPr>
                <w:rFonts w:hint="eastAsia" w:ascii="仿宋_GB2312" w:hAnsi="宋体" w:eastAsia="仿宋_GB2312" w:cs="仿宋_GB2312"/>
                <w:color w:val="auto"/>
                <w:kern w:val="0"/>
                <w:sz w:val="22"/>
                <w:szCs w:val="22"/>
              </w:rPr>
              <w:t>44</w:t>
            </w:r>
          </w:p>
        </w:tc>
        <w:tc>
          <w:tcPr>
            <w:tcW w:w="50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2"/>
                <w:szCs w:val="22"/>
                <w:lang w:val="en-US" w:eastAsia="zh-CN"/>
              </w:rPr>
            </w:pPr>
          </w:p>
        </w:tc>
        <w:tc>
          <w:tcPr>
            <w:tcW w:w="1391"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color w:val="auto"/>
                <w:sz w:val="22"/>
                <w:szCs w:val="22"/>
                <w:lang w:val="en-US" w:eastAsia="zh-CN"/>
              </w:rPr>
              <w:t xml:space="preserve"> </w:t>
            </w:r>
          </w:p>
        </w:tc>
        <w:tc>
          <w:tcPr>
            <w:tcW w:w="131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color w:val="auto"/>
                <w:sz w:val="22"/>
                <w:szCs w:val="22"/>
                <w:lang w:val="en-US" w:eastAsia="zh-CN"/>
              </w:rPr>
              <w:t>更换拉链40cm（需动焊）</w:t>
            </w:r>
          </w:p>
        </w:tc>
        <w:tc>
          <w:tcPr>
            <w:tcW w:w="167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center"/>
              <w:rPr>
                <w:rFonts w:ascii="仿宋_GB2312" w:hAnsi="宋体" w:eastAsia="仿宋_GB2312" w:cs="仿宋_GB2312"/>
                <w:color w:val="auto"/>
                <w:sz w:val="22"/>
                <w:szCs w:val="22"/>
              </w:rPr>
            </w:pPr>
          </w:p>
        </w:tc>
      </w:tr>
      <w:tr>
        <w:tblPrEx>
          <w:tblCellMar>
            <w:top w:w="0" w:type="dxa"/>
            <w:left w:w="0" w:type="dxa"/>
            <w:bottom w:w="0" w:type="dxa"/>
            <w:right w:w="0" w:type="dxa"/>
          </w:tblCellMar>
        </w:tblPrEx>
        <w:trPr>
          <w:trHeight w:val="2724" w:hRule="atLeast"/>
        </w:trPr>
        <w:tc>
          <w:tcPr>
            <w:tcW w:w="66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ascii="仿宋_GB2312" w:hAnsi="宋体" w:eastAsia="仿宋_GB2312" w:cs="仿宋_GB2312"/>
                <w:color w:val="auto"/>
                <w:kern w:val="0"/>
                <w:sz w:val="22"/>
                <w:szCs w:val="22"/>
              </w:rPr>
              <w:t>5</w:t>
            </w:r>
          </w:p>
        </w:tc>
        <w:tc>
          <w:tcPr>
            <w:tcW w:w="2681" w:type="dxa"/>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r>
              <w:rPr>
                <w:rFonts w:hint="eastAsia" w:ascii="仿宋_GB2312" w:hAnsi="宋体" w:eastAsia="仿宋_GB2312" w:cs="仿宋_GB2312"/>
                <w:color w:val="auto"/>
                <w:sz w:val="22"/>
                <w:szCs w:val="22"/>
              </w:rPr>
              <w:t>桶内支架损坏</w:t>
            </w:r>
          </w:p>
        </w:tc>
        <w:tc>
          <w:tcPr>
            <w:tcW w:w="446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eastAsia="zh-CN"/>
              </w:rPr>
            </w:pPr>
            <w:r>
              <w:rPr>
                <w:rFonts w:hint="eastAsia" w:ascii="仿宋_GB2312" w:hAnsi="宋体" w:eastAsia="仿宋_GB2312" w:cs="仿宋_GB2312"/>
                <w:color w:val="auto"/>
                <w:sz w:val="22"/>
                <w:szCs w:val="22"/>
                <w:lang w:eastAsia="zh-CN"/>
              </w:rPr>
              <w:drawing>
                <wp:inline distT="0" distB="0" distL="114300" distR="114300">
                  <wp:extent cx="1586865" cy="2116455"/>
                  <wp:effectExtent l="0" t="0" r="13335" b="17145"/>
                  <wp:docPr id="11" name="图片 11" descr="6f48d335d2c6f6e9bdaa353f0ed005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6f48d335d2c6f6e9bdaa353f0ed005e"/>
                          <pic:cNvPicPr>
                            <a:picLocks noChangeAspect="1"/>
                          </pic:cNvPicPr>
                        </pic:nvPicPr>
                        <pic:blipFill>
                          <a:blip r:embed="rId16"/>
                          <a:stretch>
                            <a:fillRect/>
                          </a:stretch>
                        </pic:blipFill>
                        <pic:spPr>
                          <a:xfrm>
                            <a:off x="0" y="0"/>
                            <a:ext cx="1586865" cy="2116455"/>
                          </a:xfrm>
                          <a:prstGeom prst="rect">
                            <a:avLst/>
                          </a:prstGeom>
                        </pic:spPr>
                      </pic:pic>
                    </a:graphicData>
                  </a:graphic>
                </wp:inline>
              </w:drawing>
            </w:r>
          </w:p>
        </w:tc>
        <w:tc>
          <w:tcPr>
            <w:tcW w:w="54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r>
              <w:rPr>
                <w:rFonts w:hint="eastAsia" w:ascii="仿宋_GB2312" w:hAnsi="宋体" w:eastAsia="仿宋_GB2312" w:cs="仿宋_GB2312"/>
                <w:color w:val="auto"/>
                <w:kern w:val="0"/>
                <w:sz w:val="22"/>
                <w:szCs w:val="22"/>
              </w:rPr>
              <w:t>处</w:t>
            </w:r>
          </w:p>
        </w:tc>
        <w:tc>
          <w:tcPr>
            <w:tcW w:w="818"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r>
              <w:rPr>
                <w:rFonts w:hint="eastAsia" w:ascii="仿宋_GB2312" w:hAnsi="宋体" w:eastAsia="仿宋_GB2312" w:cs="仿宋_GB2312"/>
                <w:color w:val="auto"/>
                <w:kern w:val="0"/>
                <w:sz w:val="22"/>
                <w:szCs w:val="22"/>
              </w:rPr>
              <w:t>26</w:t>
            </w:r>
          </w:p>
        </w:tc>
        <w:tc>
          <w:tcPr>
            <w:tcW w:w="50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2"/>
                <w:szCs w:val="22"/>
                <w:lang w:val="en-US" w:eastAsia="zh-CN"/>
              </w:rPr>
            </w:pPr>
          </w:p>
        </w:tc>
        <w:tc>
          <w:tcPr>
            <w:tcW w:w="1391"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color w:val="auto"/>
                <w:sz w:val="22"/>
                <w:szCs w:val="22"/>
                <w:lang w:val="en-US" w:eastAsia="zh-CN"/>
              </w:rPr>
              <w:t xml:space="preserve"> </w:t>
            </w:r>
          </w:p>
        </w:tc>
        <w:tc>
          <w:tcPr>
            <w:tcW w:w="131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方正仿宋_GBK" w:hAnsi="方正仿宋_GBK" w:eastAsia="方正仿宋_GBK" w:cs="方正仿宋_GBK"/>
                <w:color w:val="auto"/>
                <w:sz w:val="22"/>
                <w:szCs w:val="22"/>
                <w:lang w:val="en-US" w:eastAsia="zh-CN"/>
              </w:rPr>
            </w:pPr>
            <w:r>
              <w:rPr>
                <w:rFonts w:hint="eastAsia" w:ascii="方正仿宋_GBK" w:hAnsi="方正仿宋_GBK" w:eastAsia="方正仿宋_GBK" w:cs="方正仿宋_GBK"/>
                <w:color w:val="auto"/>
                <w:sz w:val="22"/>
                <w:szCs w:val="22"/>
                <w:lang w:val="en-US" w:eastAsia="zh-CN"/>
              </w:rPr>
              <w:t>加方管支架动焊维修</w:t>
            </w:r>
          </w:p>
          <w:p>
            <w:pPr>
              <w:widowControl/>
              <w:jc w:val="center"/>
              <w:textAlignment w:val="center"/>
              <w:rPr>
                <w:rFonts w:hint="eastAsia" w:ascii="仿宋_GB2312" w:hAnsi="宋体" w:eastAsia="仿宋_GB2312" w:cs="仿宋_GB2312"/>
                <w:color w:val="auto"/>
                <w:sz w:val="22"/>
                <w:szCs w:val="22"/>
                <w:lang w:val="en-US" w:eastAsia="zh-CN"/>
              </w:rPr>
            </w:pPr>
            <w:r>
              <w:rPr>
                <w:rFonts w:hint="eastAsia" w:ascii="方正仿宋_GBK" w:hAnsi="方正仿宋_GBK" w:eastAsia="方正仿宋_GBK" w:cs="方正仿宋_GBK"/>
                <w:color w:val="auto"/>
                <w:sz w:val="22"/>
                <w:szCs w:val="22"/>
                <w:lang w:val="en-US" w:eastAsia="zh-CN"/>
              </w:rPr>
              <w:t>（需动焊）</w:t>
            </w:r>
          </w:p>
        </w:tc>
        <w:tc>
          <w:tcPr>
            <w:tcW w:w="167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center"/>
              <w:rPr>
                <w:rFonts w:ascii="仿宋_GB2312" w:hAnsi="宋体" w:eastAsia="仿宋_GB2312" w:cs="仿宋_GB2312"/>
                <w:color w:val="auto"/>
                <w:sz w:val="22"/>
                <w:szCs w:val="22"/>
              </w:rPr>
            </w:pPr>
          </w:p>
        </w:tc>
      </w:tr>
      <w:tr>
        <w:tblPrEx>
          <w:tblCellMar>
            <w:top w:w="0" w:type="dxa"/>
            <w:left w:w="0" w:type="dxa"/>
            <w:bottom w:w="0" w:type="dxa"/>
            <w:right w:w="0" w:type="dxa"/>
          </w:tblCellMar>
        </w:tblPrEx>
        <w:trPr>
          <w:trHeight w:val="3522" w:hRule="atLeast"/>
        </w:trPr>
        <w:tc>
          <w:tcPr>
            <w:tcW w:w="66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ascii="仿宋_GB2312" w:hAnsi="宋体" w:eastAsia="仿宋_GB2312" w:cs="仿宋_GB2312"/>
                <w:color w:val="auto"/>
                <w:kern w:val="0"/>
                <w:sz w:val="22"/>
                <w:szCs w:val="22"/>
              </w:rPr>
              <w:t>6</w:t>
            </w:r>
          </w:p>
        </w:tc>
        <w:tc>
          <w:tcPr>
            <w:tcW w:w="2681" w:type="dxa"/>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hint="eastAsia" w:ascii="仿宋_GB2312" w:hAnsi="宋体" w:eastAsia="仿宋_GB2312" w:cs="仿宋_GB2312"/>
                <w:color w:val="auto"/>
                <w:sz w:val="22"/>
                <w:szCs w:val="22"/>
              </w:rPr>
              <w:t>拉门损坏</w:t>
            </w:r>
          </w:p>
        </w:tc>
        <w:tc>
          <w:tcPr>
            <w:tcW w:w="446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eastAsia="zh-CN"/>
              </w:rPr>
            </w:pPr>
            <w:r>
              <w:rPr>
                <w:rFonts w:hint="eastAsia" w:ascii="仿宋_GB2312" w:hAnsi="宋体" w:eastAsia="仿宋_GB2312" w:cs="仿宋_GB2312"/>
                <w:color w:val="auto"/>
                <w:sz w:val="22"/>
                <w:szCs w:val="22"/>
                <w:lang w:eastAsia="zh-CN"/>
              </w:rPr>
              <w:drawing>
                <wp:inline distT="0" distB="0" distL="114300" distR="114300">
                  <wp:extent cx="1317625" cy="1757680"/>
                  <wp:effectExtent l="0" t="0" r="15875" b="13970"/>
                  <wp:docPr id="1" name="图片 1" descr="b7e8101538c98e1006a384f2f6cc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b7e8101538c98e1006a384f2f6cc713"/>
                          <pic:cNvPicPr>
                            <a:picLocks noChangeAspect="1"/>
                          </pic:cNvPicPr>
                        </pic:nvPicPr>
                        <pic:blipFill>
                          <a:blip r:embed="rId14"/>
                          <a:stretch>
                            <a:fillRect/>
                          </a:stretch>
                        </pic:blipFill>
                        <pic:spPr>
                          <a:xfrm>
                            <a:off x="0" y="0"/>
                            <a:ext cx="1317625" cy="1757680"/>
                          </a:xfrm>
                          <a:prstGeom prst="rect">
                            <a:avLst/>
                          </a:prstGeom>
                        </pic:spPr>
                      </pic:pic>
                    </a:graphicData>
                  </a:graphic>
                </wp:inline>
              </w:drawing>
            </w:r>
            <w:r>
              <w:rPr>
                <w:rFonts w:hint="eastAsia" w:ascii="仿宋_GB2312" w:hAnsi="宋体" w:eastAsia="仿宋_GB2312" w:cs="仿宋_GB2312"/>
                <w:color w:val="auto"/>
                <w:sz w:val="22"/>
                <w:szCs w:val="22"/>
                <w:lang w:eastAsia="zh-CN"/>
              </w:rPr>
              <w:drawing>
                <wp:inline distT="0" distB="0" distL="114300" distR="114300">
                  <wp:extent cx="1351915" cy="1804035"/>
                  <wp:effectExtent l="0" t="0" r="635" b="5715"/>
                  <wp:docPr id="13" name="图片 13" descr="f732152510b6d88fea9403438898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f732152510b6d88fea9403438898400"/>
                          <pic:cNvPicPr>
                            <a:picLocks noChangeAspect="1"/>
                          </pic:cNvPicPr>
                        </pic:nvPicPr>
                        <pic:blipFill>
                          <a:blip r:embed="rId17"/>
                          <a:stretch>
                            <a:fillRect/>
                          </a:stretch>
                        </pic:blipFill>
                        <pic:spPr>
                          <a:xfrm>
                            <a:off x="0" y="0"/>
                            <a:ext cx="1351915" cy="1804035"/>
                          </a:xfrm>
                          <a:prstGeom prst="rect">
                            <a:avLst/>
                          </a:prstGeom>
                        </pic:spPr>
                      </pic:pic>
                    </a:graphicData>
                  </a:graphic>
                </wp:inline>
              </w:drawing>
            </w:r>
          </w:p>
        </w:tc>
        <w:tc>
          <w:tcPr>
            <w:tcW w:w="54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ascii="仿宋_GB2312" w:hAnsi="宋体" w:eastAsia="仿宋_GB2312" w:cs="仿宋_GB2312"/>
                <w:color w:val="auto"/>
                <w:kern w:val="0"/>
                <w:sz w:val="22"/>
                <w:szCs w:val="22"/>
              </w:rPr>
              <w:t>个</w:t>
            </w:r>
          </w:p>
        </w:tc>
        <w:tc>
          <w:tcPr>
            <w:tcW w:w="818"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hint="eastAsia" w:ascii="仿宋_GB2312" w:hAnsi="宋体" w:eastAsia="仿宋_GB2312" w:cs="仿宋_GB2312"/>
                <w:color w:val="auto"/>
                <w:kern w:val="0"/>
                <w:sz w:val="22"/>
                <w:szCs w:val="22"/>
              </w:rPr>
              <w:t>20</w:t>
            </w:r>
          </w:p>
        </w:tc>
        <w:tc>
          <w:tcPr>
            <w:tcW w:w="50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p>
        </w:tc>
        <w:tc>
          <w:tcPr>
            <w:tcW w:w="1391"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eastAsia="zh-CN"/>
              </w:rPr>
            </w:pPr>
            <w:r>
              <w:rPr>
                <w:rFonts w:hint="eastAsia" w:ascii="仿宋_GB2312" w:hAnsi="宋体" w:eastAsia="仿宋_GB2312" w:cs="仿宋_GB2312"/>
                <w:color w:val="auto"/>
                <w:sz w:val="22"/>
                <w:szCs w:val="22"/>
                <w:lang w:val="en-US" w:eastAsia="zh-CN"/>
              </w:rPr>
              <w:t xml:space="preserve"> </w:t>
            </w:r>
          </w:p>
        </w:tc>
        <w:tc>
          <w:tcPr>
            <w:tcW w:w="131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eastAsia="zh-CN"/>
              </w:rPr>
            </w:pPr>
            <w:r>
              <w:rPr>
                <w:rFonts w:hint="eastAsia" w:ascii="仿宋_GB2312" w:hAnsi="宋体" w:eastAsia="仿宋_GB2312" w:cs="仿宋_GB2312"/>
                <w:color w:val="auto"/>
                <w:sz w:val="22"/>
                <w:szCs w:val="22"/>
                <w:lang w:eastAsia="zh-CN"/>
              </w:rPr>
              <w:t>动焊维修</w:t>
            </w:r>
          </w:p>
        </w:tc>
        <w:tc>
          <w:tcPr>
            <w:tcW w:w="167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center"/>
              <w:rPr>
                <w:rFonts w:ascii="仿宋_GB2312" w:hAnsi="宋体" w:eastAsia="仿宋_GB2312" w:cs="仿宋_GB2312"/>
                <w:color w:val="auto"/>
                <w:sz w:val="22"/>
                <w:szCs w:val="22"/>
              </w:rPr>
            </w:pPr>
          </w:p>
        </w:tc>
      </w:tr>
      <w:tr>
        <w:tblPrEx>
          <w:tblCellMar>
            <w:top w:w="0" w:type="dxa"/>
            <w:left w:w="0" w:type="dxa"/>
            <w:bottom w:w="0" w:type="dxa"/>
            <w:right w:w="0" w:type="dxa"/>
          </w:tblCellMar>
        </w:tblPrEx>
        <w:trPr>
          <w:trHeight w:val="2477" w:hRule="atLeast"/>
        </w:trPr>
        <w:tc>
          <w:tcPr>
            <w:tcW w:w="66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2"/>
                <w:szCs w:val="22"/>
              </w:rPr>
            </w:pPr>
            <w:r>
              <w:rPr>
                <w:rFonts w:hint="eastAsia" w:ascii="仿宋_GB2312" w:hAnsi="宋体" w:eastAsia="仿宋_GB2312" w:cs="仿宋_GB2312"/>
                <w:color w:val="auto"/>
                <w:kern w:val="0"/>
                <w:sz w:val="22"/>
                <w:szCs w:val="22"/>
              </w:rPr>
              <w:t>7</w:t>
            </w:r>
          </w:p>
        </w:tc>
        <w:tc>
          <w:tcPr>
            <w:tcW w:w="2681" w:type="dxa"/>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2"/>
                <w:szCs w:val="22"/>
                <w:lang w:val="en-US" w:eastAsia="zh-CN"/>
              </w:rPr>
            </w:pPr>
            <w:r>
              <w:rPr>
                <w:rFonts w:hint="eastAsia" w:ascii="仿宋_GB2312" w:hAnsi="宋体" w:eastAsia="仿宋_GB2312" w:cs="仿宋_GB2312"/>
                <w:color w:val="auto"/>
                <w:sz w:val="22"/>
                <w:szCs w:val="22"/>
              </w:rPr>
              <w:t>内筒存在不同程度生锈漏水</w:t>
            </w:r>
            <w:r>
              <w:rPr>
                <w:rFonts w:hint="eastAsia" w:ascii="仿宋_GB2312" w:hAnsi="宋体" w:eastAsia="仿宋_GB2312" w:cs="仿宋_GB2312"/>
                <w:color w:val="auto"/>
                <w:sz w:val="22"/>
                <w:szCs w:val="22"/>
                <w:lang w:val="en-US" w:eastAsia="zh-CN"/>
              </w:rPr>
              <w:t>等情况</w:t>
            </w:r>
          </w:p>
        </w:tc>
        <w:tc>
          <w:tcPr>
            <w:tcW w:w="446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eastAsia="zh-CN"/>
              </w:rPr>
            </w:pPr>
            <w:r>
              <w:rPr>
                <w:rFonts w:hint="eastAsia" w:ascii="仿宋_GB2312" w:hAnsi="宋体" w:eastAsia="仿宋_GB2312" w:cs="仿宋_GB2312"/>
                <w:color w:val="auto"/>
                <w:sz w:val="22"/>
                <w:szCs w:val="22"/>
                <w:lang w:eastAsia="zh-CN"/>
              </w:rPr>
              <w:drawing>
                <wp:inline distT="0" distB="0" distL="114300" distR="114300">
                  <wp:extent cx="1954530" cy="1466215"/>
                  <wp:effectExtent l="0" t="0" r="7620" b="635"/>
                  <wp:docPr id="6" name="图片 6" descr="b467a9baf449420f8f7982afbe436d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b467a9baf449420f8f7982afbe436d6"/>
                          <pic:cNvPicPr>
                            <a:picLocks noChangeAspect="1"/>
                          </pic:cNvPicPr>
                        </pic:nvPicPr>
                        <pic:blipFill>
                          <a:blip r:embed="rId18"/>
                          <a:stretch>
                            <a:fillRect/>
                          </a:stretch>
                        </pic:blipFill>
                        <pic:spPr>
                          <a:xfrm>
                            <a:off x="0" y="0"/>
                            <a:ext cx="1954530" cy="1466215"/>
                          </a:xfrm>
                          <a:prstGeom prst="rect">
                            <a:avLst/>
                          </a:prstGeom>
                        </pic:spPr>
                      </pic:pic>
                    </a:graphicData>
                  </a:graphic>
                </wp:inline>
              </w:drawing>
            </w:r>
          </w:p>
        </w:tc>
        <w:tc>
          <w:tcPr>
            <w:tcW w:w="54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hint="eastAsia" w:ascii="仿宋_GB2312" w:hAnsi="宋体" w:eastAsia="仿宋_GB2312" w:cs="仿宋_GB2312"/>
                <w:color w:val="auto"/>
                <w:kern w:val="0"/>
                <w:sz w:val="22"/>
                <w:szCs w:val="22"/>
              </w:rPr>
              <w:t>个</w:t>
            </w:r>
          </w:p>
        </w:tc>
        <w:tc>
          <w:tcPr>
            <w:tcW w:w="818"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2"/>
                <w:szCs w:val="22"/>
                <w:lang w:val="en-US" w:eastAsia="zh-CN"/>
              </w:rPr>
            </w:pPr>
            <w:r>
              <w:rPr>
                <w:rFonts w:hint="eastAsia" w:ascii="仿宋_GB2312" w:hAnsi="宋体" w:eastAsia="仿宋_GB2312" w:cs="仿宋_GB2312"/>
                <w:color w:val="auto"/>
                <w:kern w:val="0"/>
                <w:sz w:val="22"/>
                <w:szCs w:val="22"/>
                <w:lang w:val="en-US" w:eastAsia="zh-CN"/>
              </w:rPr>
              <w:t>120</w:t>
            </w:r>
          </w:p>
        </w:tc>
        <w:tc>
          <w:tcPr>
            <w:tcW w:w="50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2"/>
                <w:szCs w:val="22"/>
                <w:lang w:val="en-US" w:eastAsia="zh-CN"/>
              </w:rPr>
            </w:pPr>
          </w:p>
        </w:tc>
        <w:tc>
          <w:tcPr>
            <w:tcW w:w="1391"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color w:val="auto"/>
                <w:sz w:val="22"/>
                <w:szCs w:val="22"/>
                <w:lang w:val="en-US" w:eastAsia="zh-CN"/>
              </w:rPr>
              <w:t xml:space="preserve"> </w:t>
            </w:r>
          </w:p>
        </w:tc>
        <w:tc>
          <w:tcPr>
            <w:tcW w:w="131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auto"/>
                <w:sz w:val="22"/>
                <w:szCs w:val="22"/>
                <w:u w:val="none"/>
                <w:lang w:val="en-US" w:eastAsia="zh-CN"/>
              </w:rPr>
            </w:pPr>
            <w:r>
              <w:rPr>
                <w:rFonts w:hint="eastAsia" w:ascii="仿宋_GB2312" w:hAnsi="宋体" w:eastAsia="仿宋_GB2312" w:cs="仿宋_GB2312"/>
                <w:i w:val="0"/>
                <w:color w:val="auto"/>
                <w:sz w:val="22"/>
                <w:szCs w:val="22"/>
                <w:u w:val="none"/>
                <w:lang w:val="en-US" w:eastAsia="zh-CN"/>
              </w:rPr>
              <w:t>更换新内胆</w:t>
            </w:r>
          </w:p>
          <w:p>
            <w:pPr>
              <w:jc w:val="center"/>
              <w:rPr>
                <w:rFonts w:hint="eastAsia" w:ascii="仿宋_GB2312" w:hAnsi="宋体" w:eastAsia="仿宋_GB2312" w:cs="仿宋_GB2312"/>
                <w:i w:val="0"/>
                <w:color w:val="auto"/>
                <w:sz w:val="22"/>
                <w:szCs w:val="22"/>
                <w:u w:val="none"/>
                <w:lang w:val="en-US" w:eastAsia="zh-CN"/>
              </w:rPr>
            </w:pPr>
            <w:r>
              <w:rPr>
                <w:rFonts w:hint="eastAsia" w:ascii="仿宋_GB2312" w:hAnsi="宋体" w:eastAsia="仿宋_GB2312" w:cs="仿宋_GB2312"/>
                <w:i w:val="0"/>
                <w:color w:val="auto"/>
                <w:sz w:val="22"/>
                <w:szCs w:val="22"/>
                <w:u w:val="none"/>
                <w:lang w:val="en-US" w:eastAsia="zh-CN"/>
              </w:rPr>
              <w:t>材质：铁质</w:t>
            </w:r>
          </w:p>
          <w:p>
            <w:pPr>
              <w:jc w:val="center"/>
              <w:rPr>
                <w:rFonts w:hint="eastAsia" w:ascii="仿宋_GB2312" w:hAnsi="宋体" w:eastAsia="仿宋_GB2312" w:cs="仿宋_GB2312"/>
                <w:i w:val="0"/>
                <w:color w:val="auto"/>
                <w:sz w:val="22"/>
                <w:szCs w:val="22"/>
                <w:u w:val="none"/>
                <w:lang w:val="en-US" w:eastAsia="zh-CN"/>
              </w:rPr>
            </w:pPr>
            <w:r>
              <w:rPr>
                <w:rFonts w:hint="eastAsia" w:ascii="仿宋_GB2312" w:hAnsi="宋体" w:eastAsia="仿宋_GB2312" w:cs="仿宋_GB2312"/>
                <w:i w:val="0"/>
                <w:color w:val="auto"/>
                <w:sz w:val="22"/>
                <w:szCs w:val="22"/>
                <w:u w:val="none"/>
                <w:lang w:val="en-US" w:eastAsia="zh-CN"/>
              </w:rPr>
              <w:t xml:space="preserve">镀锌板1.5mm </w:t>
            </w:r>
          </w:p>
          <w:p>
            <w:pPr>
              <w:widowControl/>
              <w:jc w:val="center"/>
              <w:textAlignment w:val="center"/>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i w:val="0"/>
                <w:color w:val="auto"/>
                <w:sz w:val="22"/>
                <w:szCs w:val="22"/>
                <w:u w:val="none"/>
                <w:lang w:val="en-US" w:eastAsia="zh-CN"/>
              </w:rPr>
              <w:t>尺寸(</w:t>
            </w:r>
            <w:r>
              <w:rPr>
                <w:rFonts w:hint="eastAsia" w:ascii="仿宋_GB2312" w:hAnsi="宋体" w:eastAsia="仿宋_GB2312" w:cs="仿宋_GB2312"/>
                <w:color w:val="auto"/>
                <w:sz w:val="22"/>
                <w:szCs w:val="22"/>
                <w:lang w:val="en-US" w:eastAsia="zh-CN"/>
              </w:rPr>
              <w:t>cm</w:t>
            </w:r>
            <w:r>
              <w:rPr>
                <w:rFonts w:hint="eastAsia" w:ascii="仿宋_GB2312" w:hAnsi="宋体" w:eastAsia="仿宋_GB2312" w:cs="仿宋_GB2312"/>
                <w:i w:val="0"/>
                <w:color w:val="auto"/>
                <w:sz w:val="22"/>
                <w:szCs w:val="22"/>
                <w:u w:val="none"/>
                <w:lang w:val="en-US" w:eastAsia="zh-CN"/>
              </w:rPr>
              <w:t>)40*25*46</w:t>
            </w:r>
          </w:p>
        </w:tc>
        <w:tc>
          <w:tcPr>
            <w:tcW w:w="16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color w:val="auto"/>
                <w:sz w:val="22"/>
                <w:szCs w:val="22"/>
                <w:lang w:val="en-US" w:eastAsia="zh-CN"/>
              </w:rPr>
            </w:pPr>
          </w:p>
        </w:tc>
      </w:tr>
      <w:tr>
        <w:tblPrEx>
          <w:tblCellMar>
            <w:top w:w="0" w:type="dxa"/>
            <w:left w:w="0" w:type="dxa"/>
            <w:bottom w:w="0" w:type="dxa"/>
            <w:right w:w="0" w:type="dxa"/>
          </w:tblCellMar>
        </w:tblPrEx>
        <w:trPr>
          <w:trHeight w:val="752" w:hRule="atLeast"/>
        </w:trPr>
        <w:tc>
          <w:tcPr>
            <w:tcW w:w="9675" w:type="dxa"/>
            <w:gridSpan w:val="6"/>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8"/>
                <w:szCs w:val="28"/>
                <w:lang w:val="en-US" w:eastAsia="zh-CN"/>
              </w:rPr>
            </w:pPr>
            <w:r>
              <w:rPr>
                <w:rFonts w:hint="eastAsia" w:ascii="仿宋_GB2312" w:hAnsi="宋体" w:eastAsia="仿宋_GB2312" w:cs="仿宋_GB2312"/>
                <w:color w:val="auto"/>
                <w:kern w:val="0"/>
                <w:sz w:val="28"/>
                <w:szCs w:val="28"/>
                <w:lang w:val="en-US" w:eastAsia="zh-CN"/>
              </w:rPr>
              <w:t>合计</w:t>
            </w:r>
          </w:p>
        </w:tc>
        <w:tc>
          <w:tcPr>
            <w:tcW w:w="2710" w:type="dxa"/>
            <w:gridSpan w:val="2"/>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color w:val="auto"/>
                <w:sz w:val="28"/>
                <w:szCs w:val="28"/>
                <w:lang w:val="en-US" w:eastAsia="zh-CN"/>
              </w:rPr>
            </w:pPr>
            <w:r>
              <w:rPr>
                <w:rFonts w:hint="eastAsia" w:ascii="仿宋_GB2312" w:hAnsi="宋体" w:eastAsia="仿宋_GB2312" w:cs="仿宋_GB2312"/>
                <w:color w:val="auto"/>
                <w:sz w:val="28"/>
                <w:szCs w:val="28"/>
                <w:lang w:val="en-US" w:eastAsia="zh-CN"/>
              </w:rPr>
              <w:t>元</w:t>
            </w:r>
          </w:p>
        </w:tc>
        <w:tc>
          <w:tcPr>
            <w:tcW w:w="16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color w:val="auto"/>
                <w:sz w:val="22"/>
                <w:szCs w:val="22"/>
                <w:lang w:val="en-US" w:eastAsia="zh-CN"/>
              </w:rPr>
            </w:pPr>
          </w:p>
        </w:tc>
      </w:tr>
      <w:tr>
        <w:tblPrEx>
          <w:tblCellMar>
            <w:top w:w="0" w:type="dxa"/>
            <w:left w:w="0" w:type="dxa"/>
            <w:bottom w:w="0" w:type="dxa"/>
            <w:right w:w="0" w:type="dxa"/>
          </w:tblCellMar>
        </w:tblPrEx>
        <w:trPr>
          <w:trHeight w:val="645" w:hRule="atLeast"/>
        </w:trPr>
        <w:tc>
          <w:tcPr>
            <w:tcW w:w="12385" w:type="dxa"/>
            <w:gridSpan w:val="8"/>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color w:val="auto"/>
                <w:sz w:val="22"/>
                <w:szCs w:val="22"/>
              </w:rPr>
              <w:t>其他费用</w:t>
            </w:r>
          </w:p>
        </w:tc>
        <w:tc>
          <w:tcPr>
            <w:tcW w:w="16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_GB2312" w:hAnsi="宋体" w:eastAsia="仿宋_GB2312" w:cs="仿宋_GB2312"/>
                <w:color w:val="auto"/>
                <w:sz w:val="22"/>
                <w:szCs w:val="22"/>
              </w:rPr>
            </w:pPr>
          </w:p>
        </w:tc>
      </w:tr>
      <w:tr>
        <w:tblPrEx>
          <w:tblCellMar>
            <w:top w:w="0" w:type="dxa"/>
            <w:left w:w="0" w:type="dxa"/>
            <w:bottom w:w="0" w:type="dxa"/>
            <w:right w:w="0" w:type="dxa"/>
          </w:tblCellMar>
        </w:tblPrEx>
        <w:trPr>
          <w:trHeight w:val="629" w:hRule="atLeast"/>
        </w:trPr>
        <w:tc>
          <w:tcPr>
            <w:tcW w:w="66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2"/>
                <w:szCs w:val="22"/>
              </w:rPr>
            </w:pPr>
            <w:r>
              <w:rPr>
                <w:rFonts w:hint="eastAsia" w:ascii="仿宋_GB2312" w:hAnsi="宋体" w:eastAsia="仿宋_GB2312" w:cs="仿宋_GB2312"/>
                <w:color w:val="auto"/>
                <w:kern w:val="0"/>
                <w:sz w:val="22"/>
                <w:szCs w:val="22"/>
              </w:rPr>
              <w:t>1</w:t>
            </w:r>
          </w:p>
        </w:tc>
        <w:tc>
          <w:tcPr>
            <w:tcW w:w="2681" w:type="dxa"/>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hint="eastAsia" w:ascii="仿宋_GB2312" w:hAnsi="宋体" w:eastAsia="仿宋_GB2312" w:cs="仿宋_GB2312"/>
                <w:color w:val="auto"/>
                <w:kern w:val="0"/>
                <w:sz w:val="22"/>
                <w:szCs w:val="22"/>
              </w:rPr>
              <w:t>人工费</w:t>
            </w:r>
          </w:p>
        </w:tc>
        <w:tc>
          <w:tcPr>
            <w:tcW w:w="446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p>
        </w:tc>
        <w:tc>
          <w:tcPr>
            <w:tcW w:w="54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p>
        </w:tc>
        <w:tc>
          <w:tcPr>
            <w:tcW w:w="818"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2"/>
                <w:szCs w:val="22"/>
                <w:lang w:val="en-US" w:eastAsia="zh-CN"/>
              </w:rPr>
            </w:pPr>
            <w:r>
              <w:rPr>
                <w:rFonts w:hint="eastAsia" w:ascii="仿宋_GB2312" w:hAnsi="宋体" w:eastAsia="仿宋_GB2312" w:cs="仿宋_GB2312"/>
                <w:color w:val="auto"/>
                <w:kern w:val="0"/>
                <w:sz w:val="22"/>
                <w:szCs w:val="22"/>
                <w:lang w:val="en-US" w:eastAsia="zh-CN"/>
              </w:rPr>
              <w:t xml:space="preserve"> </w:t>
            </w:r>
          </w:p>
        </w:tc>
        <w:tc>
          <w:tcPr>
            <w:tcW w:w="50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p>
        </w:tc>
        <w:tc>
          <w:tcPr>
            <w:tcW w:w="1391"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color w:val="auto"/>
                <w:sz w:val="22"/>
                <w:szCs w:val="22"/>
                <w:lang w:val="en-US" w:eastAsia="zh-CN"/>
              </w:rPr>
              <w:t xml:space="preserve"> </w:t>
            </w:r>
          </w:p>
        </w:tc>
        <w:tc>
          <w:tcPr>
            <w:tcW w:w="131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val="en-US" w:eastAsia="zh-CN"/>
              </w:rPr>
            </w:pPr>
          </w:p>
        </w:tc>
        <w:tc>
          <w:tcPr>
            <w:tcW w:w="16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color w:val="auto"/>
                <w:sz w:val="22"/>
                <w:szCs w:val="22"/>
                <w:lang w:val="en-US" w:eastAsia="zh-CN"/>
              </w:rPr>
            </w:pPr>
          </w:p>
        </w:tc>
      </w:tr>
      <w:tr>
        <w:tblPrEx>
          <w:tblCellMar>
            <w:top w:w="0" w:type="dxa"/>
            <w:left w:w="0" w:type="dxa"/>
            <w:bottom w:w="0" w:type="dxa"/>
            <w:right w:w="0" w:type="dxa"/>
          </w:tblCellMar>
        </w:tblPrEx>
        <w:trPr>
          <w:trHeight w:val="454" w:hRule="atLeast"/>
        </w:trPr>
        <w:tc>
          <w:tcPr>
            <w:tcW w:w="66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2"/>
                <w:szCs w:val="22"/>
              </w:rPr>
            </w:pPr>
            <w:r>
              <w:rPr>
                <w:rFonts w:hint="eastAsia" w:ascii="仿宋_GB2312" w:hAnsi="宋体" w:eastAsia="仿宋_GB2312" w:cs="仿宋_GB2312"/>
                <w:color w:val="auto"/>
                <w:kern w:val="0"/>
                <w:sz w:val="22"/>
                <w:szCs w:val="22"/>
              </w:rPr>
              <w:t>2</w:t>
            </w:r>
          </w:p>
        </w:tc>
        <w:tc>
          <w:tcPr>
            <w:tcW w:w="2681" w:type="dxa"/>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r>
              <w:rPr>
                <w:rFonts w:hint="eastAsia" w:ascii="仿宋_GB2312" w:hAnsi="宋体" w:eastAsia="仿宋_GB2312" w:cs="仿宋_GB2312"/>
                <w:color w:val="auto"/>
                <w:sz w:val="22"/>
                <w:szCs w:val="22"/>
              </w:rPr>
              <w:t>其他费用</w:t>
            </w:r>
          </w:p>
        </w:tc>
        <w:tc>
          <w:tcPr>
            <w:tcW w:w="446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sz w:val="22"/>
                <w:szCs w:val="22"/>
              </w:rPr>
            </w:pPr>
          </w:p>
        </w:tc>
        <w:tc>
          <w:tcPr>
            <w:tcW w:w="54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p>
        </w:tc>
        <w:tc>
          <w:tcPr>
            <w:tcW w:w="818"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p>
        </w:tc>
        <w:tc>
          <w:tcPr>
            <w:tcW w:w="505"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仿宋_GB2312" w:hAnsi="宋体" w:eastAsia="仿宋_GB2312" w:cs="仿宋_GB2312"/>
                <w:color w:val="auto"/>
                <w:kern w:val="0"/>
                <w:sz w:val="22"/>
                <w:szCs w:val="22"/>
              </w:rPr>
            </w:pPr>
          </w:p>
        </w:tc>
        <w:tc>
          <w:tcPr>
            <w:tcW w:w="1391"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val="en-US" w:eastAsia="zh-CN"/>
              </w:rPr>
            </w:pPr>
            <w:r>
              <w:rPr>
                <w:rFonts w:hint="eastAsia" w:ascii="仿宋_GB2312" w:hAnsi="宋体" w:eastAsia="仿宋_GB2312" w:cs="仿宋_GB2312"/>
                <w:color w:val="auto"/>
                <w:sz w:val="22"/>
                <w:szCs w:val="22"/>
                <w:lang w:val="en-US" w:eastAsia="zh-CN"/>
              </w:rPr>
              <w:t xml:space="preserve"> </w:t>
            </w:r>
          </w:p>
        </w:tc>
        <w:tc>
          <w:tcPr>
            <w:tcW w:w="131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sz w:val="22"/>
                <w:szCs w:val="22"/>
                <w:lang w:val="en-US" w:eastAsia="zh-CN"/>
              </w:rPr>
            </w:pPr>
          </w:p>
        </w:tc>
        <w:tc>
          <w:tcPr>
            <w:tcW w:w="16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color w:val="auto"/>
                <w:sz w:val="22"/>
                <w:szCs w:val="22"/>
                <w:lang w:val="en-US" w:eastAsia="zh-CN"/>
              </w:rPr>
            </w:pPr>
          </w:p>
        </w:tc>
      </w:tr>
      <w:tr>
        <w:tblPrEx>
          <w:tblCellMar>
            <w:top w:w="0" w:type="dxa"/>
            <w:left w:w="0" w:type="dxa"/>
            <w:bottom w:w="0" w:type="dxa"/>
            <w:right w:w="0" w:type="dxa"/>
          </w:tblCellMar>
        </w:tblPrEx>
        <w:trPr>
          <w:trHeight w:val="996" w:hRule="atLeast"/>
        </w:trPr>
        <w:tc>
          <w:tcPr>
            <w:tcW w:w="9170" w:type="dxa"/>
            <w:gridSpan w:val="5"/>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hint="eastAsia" w:ascii="仿宋_GB2312" w:hAnsi="宋体" w:eastAsia="仿宋_GB2312" w:cs="仿宋_GB2312"/>
                <w:color w:val="auto"/>
                <w:kern w:val="0"/>
                <w:sz w:val="28"/>
                <w:szCs w:val="28"/>
                <w:lang w:eastAsia="zh-CN"/>
              </w:rPr>
            </w:pPr>
            <w:r>
              <w:rPr>
                <w:rFonts w:hint="eastAsia" w:ascii="仿宋_GB2312" w:hAnsi="宋体" w:eastAsia="仿宋_GB2312" w:cs="仿宋_GB2312"/>
                <w:color w:val="auto"/>
                <w:kern w:val="0"/>
                <w:sz w:val="28"/>
                <w:szCs w:val="28"/>
              </w:rPr>
              <w:t>维修费用</w:t>
            </w:r>
            <w:r>
              <w:rPr>
                <w:rFonts w:hint="eastAsia" w:ascii="仿宋_GB2312" w:hAnsi="宋体" w:eastAsia="仿宋_GB2312" w:cs="仿宋_GB2312"/>
                <w:color w:val="auto"/>
                <w:kern w:val="0"/>
                <w:sz w:val="28"/>
                <w:szCs w:val="28"/>
                <w:lang w:val="en-US" w:eastAsia="zh-CN"/>
              </w:rPr>
              <w:t>总价</w:t>
            </w:r>
          </w:p>
        </w:tc>
        <w:tc>
          <w:tcPr>
            <w:tcW w:w="4892" w:type="dxa"/>
            <w:gridSpan w:val="4"/>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color w:val="auto"/>
                <w:sz w:val="28"/>
                <w:szCs w:val="28"/>
              </w:rPr>
            </w:pPr>
            <w:r>
              <w:rPr>
                <w:rFonts w:hint="eastAsia" w:ascii="仿宋_GB2312" w:hAnsi="宋体" w:eastAsia="仿宋_GB2312" w:cs="仿宋_GB2312"/>
                <w:color w:val="auto"/>
                <w:sz w:val="28"/>
                <w:szCs w:val="28"/>
              </w:rPr>
              <w:t xml:space="preserve">  </w:t>
            </w:r>
            <w:r>
              <w:rPr>
                <w:rFonts w:hint="eastAsia" w:ascii="仿宋_GB2312" w:hAnsi="宋体" w:eastAsia="仿宋_GB2312" w:cs="仿宋_GB2312"/>
                <w:color w:val="auto"/>
                <w:sz w:val="28"/>
                <w:szCs w:val="28"/>
                <w:lang w:val="en-US" w:eastAsia="zh-CN"/>
              </w:rPr>
              <w:t xml:space="preserve"> </w:t>
            </w:r>
            <w:r>
              <w:rPr>
                <w:rFonts w:hint="eastAsia" w:ascii="仿宋_GB2312" w:hAnsi="宋体" w:eastAsia="仿宋_GB2312" w:cs="仿宋_GB2312"/>
                <w:color w:val="auto"/>
                <w:sz w:val="28"/>
                <w:szCs w:val="28"/>
              </w:rPr>
              <w:t>元</w:t>
            </w:r>
          </w:p>
        </w:tc>
      </w:tr>
    </w:tbl>
    <w:p>
      <w:pPr>
        <w:rPr>
          <w:color w:val="auto"/>
        </w:rPr>
      </w:pPr>
    </w:p>
    <w:sectPr>
      <w:footerReference r:id="rId5" w:type="default"/>
      <w:footerReference r:id="rId6" w:type="even"/>
      <w:pgSz w:w="16838" w:h="11906" w:orient="landscape"/>
      <w:pgMar w:top="1644" w:right="1247" w:bottom="1644" w:left="1247" w:header="851" w:footer="992" w:gutter="0"/>
      <w:pgNumType w:start="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幼圆">
    <w:panose1 w:val="02010509060101010101"/>
    <w:charset w:val="86"/>
    <w:family w:val="modern"/>
    <w:pitch w:val="default"/>
    <w:sig w:usb0="00000001" w:usb1="080E0000" w:usb2="0000000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2FF" w:usb1="400004FF" w:usb2="00000000" w:usb3="00000000" w:csb0="2000019F" w:csb1="00000000"/>
  </w:font>
  <w:font w:name="CIDFont + F3">
    <w:altName w:val="Segoe Print"/>
    <w:panose1 w:val="00000000000000000000"/>
    <w:charset w:val="00"/>
    <w:family w:val="auto"/>
    <w:pitch w:val="default"/>
    <w:sig w:usb0="00000000" w:usb1="00000000" w:usb2="00000000" w:usb3="00000000" w:csb0="00000000" w:csb1="00000000"/>
  </w:font>
  <w:font w:name="方正小标宋_GBK">
    <w:altName w:val="微软雅黑"/>
    <w:panose1 w:val="03000509000000000000"/>
    <w:charset w:val="86"/>
    <w:family w:val="script"/>
    <w:pitch w:val="default"/>
    <w:sig w:usb0="00000000" w:usb1="00000000" w:usb2="00000000" w:usb3="00000000" w:csb0="00040000" w:csb1="00000000"/>
  </w:font>
  <w:font w:name="方正仿宋_GBK">
    <w:altName w:val="Arial Unicode MS"/>
    <w:panose1 w:val="03000509000000000000"/>
    <w:charset w:val="86"/>
    <w:family w:val="script"/>
    <w:pitch w:val="default"/>
    <w:sig w:usb0="00000000" w:usb1="00000000" w:usb2="0000000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Arial Unicode MS">
    <w:panose1 w:val="020B0604020202020204"/>
    <w:charset w:val="86"/>
    <w:family w:val="auto"/>
    <w:pitch w:val="default"/>
    <w:sig w:usb0="FFFFFFFF" w:usb1="E9FFFFFF" w:usb2="0000003F" w:usb3="00000000" w:csb0="603F01FF" w:csb1="FFFF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fldChar w:fldCharType="begin"/>
    </w:r>
    <w:r>
      <w:instrText xml:space="preserve"> PAGE   \* MERGEFORMAT </w:instrText>
    </w:r>
    <w:r>
      <w:fldChar w:fldCharType="separate"/>
    </w:r>
    <w:r>
      <w:rPr>
        <w:lang w:val="zh-CN"/>
      </w:rPr>
      <w:t>24</w:t>
    </w:r>
    <w:r>
      <w:rPr>
        <w:lang w:val="zh-CN"/>
      </w:rPr>
      <w:fldChar w:fldCharType="end"/>
    </w: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framePr w:wrap="around" w:vAnchor="text" w:hAnchor="margin" w:xAlign="right" w:y="1"/>
      <w:rPr>
        <w:rStyle w:val="20"/>
        <w:b/>
        <w:bCs/>
        <w:sz w:val="28"/>
      </w:rPr>
    </w:pPr>
    <w:r>
      <w:rPr>
        <w:b/>
        <w:bCs/>
        <w:sz w:val="28"/>
      </w:rPr>
      <w:fldChar w:fldCharType="begin"/>
    </w:r>
    <w:r>
      <w:rPr>
        <w:rStyle w:val="20"/>
        <w:b/>
        <w:bCs/>
        <w:sz w:val="28"/>
      </w:rPr>
      <w:instrText xml:space="preserve">PAGE  </w:instrText>
    </w:r>
    <w:r>
      <w:rPr>
        <w:b/>
        <w:bCs/>
        <w:sz w:val="28"/>
      </w:rPr>
      <w:fldChar w:fldCharType="separate"/>
    </w:r>
    <w:r>
      <w:rPr>
        <w:rStyle w:val="20"/>
        <w:b/>
        <w:bCs/>
        <w:sz w:val="28"/>
      </w:rPr>
      <w:t>1</w:t>
    </w:r>
    <w:r>
      <w:rPr>
        <w:b/>
        <w:bCs/>
        <w:sz w:val="28"/>
      </w:rPr>
      <w:fldChar w:fldCharType="end"/>
    </w:r>
  </w:p>
  <w:p>
    <w:pPr>
      <w:pStyle w:val="1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framePr w:wrap="around" w:vAnchor="text" w:hAnchor="margin" w:xAlign="right" w:y="1"/>
      <w:rPr>
        <w:rStyle w:val="20"/>
      </w:rPr>
    </w:pPr>
    <w:r>
      <w:fldChar w:fldCharType="begin"/>
    </w:r>
    <w:r>
      <w:rPr>
        <w:rStyle w:val="20"/>
      </w:rPr>
      <w:instrText xml:space="preserve">PAGE  </w:instrText>
    </w:r>
    <w:r>
      <w:fldChar w:fldCharType="end"/>
    </w:r>
  </w:p>
  <w:p>
    <w:pPr>
      <w:pStyle w:val="10"/>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right"/>
      <w:rPr>
        <w:rFonts w:eastAsiaTheme="minor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4D9BD7"/>
    <w:multiLevelType w:val="singleLevel"/>
    <w:tmpl w:val="144D9BD7"/>
    <w:lvl w:ilvl="0" w:tentative="0">
      <w:start w:val="9"/>
      <w:numFmt w:val="chineseCounting"/>
      <w:suff w:val="nothing"/>
      <w:lvlText w:val="%1、"/>
      <w:lvlJc w:val="left"/>
      <w:rPr>
        <w:rFonts w:hint="eastAsia"/>
      </w:rPr>
    </w:lvl>
  </w:abstractNum>
  <w:abstractNum w:abstractNumId="1">
    <w:nsid w:val="506C7B80"/>
    <w:multiLevelType w:val="multilevel"/>
    <w:tmpl w:val="506C7B80"/>
    <w:lvl w:ilvl="0" w:tentative="0">
      <w:start w:val="1"/>
      <w:numFmt w:val="japaneseCounting"/>
      <w:lvlText w:val="第%1条"/>
      <w:lvlJc w:val="left"/>
      <w:pPr>
        <w:tabs>
          <w:tab w:val="left" w:pos="1200"/>
        </w:tabs>
        <w:ind w:left="1200" w:hanging="1200"/>
      </w:pPr>
      <w:rPr>
        <w:rFonts w:hint="default"/>
        <w:b/>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19FA"/>
    <w:rsid w:val="0000097F"/>
    <w:rsid w:val="00004373"/>
    <w:rsid w:val="00005333"/>
    <w:rsid w:val="00006788"/>
    <w:rsid w:val="00016C6D"/>
    <w:rsid w:val="00017CC8"/>
    <w:rsid w:val="0002289E"/>
    <w:rsid w:val="00023008"/>
    <w:rsid w:val="00025AEC"/>
    <w:rsid w:val="000265C7"/>
    <w:rsid w:val="00031BB8"/>
    <w:rsid w:val="00032715"/>
    <w:rsid w:val="00035345"/>
    <w:rsid w:val="000371A2"/>
    <w:rsid w:val="00044BB6"/>
    <w:rsid w:val="00044F83"/>
    <w:rsid w:val="0004742D"/>
    <w:rsid w:val="00047460"/>
    <w:rsid w:val="000503C6"/>
    <w:rsid w:val="00050D62"/>
    <w:rsid w:val="0005249A"/>
    <w:rsid w:val="0005588C"/>
    <w:rsid w:val="00056869"/>
    <w:rsid w:val="000611DA"/>
    <w:rsid w:val="000631F6"/>
    <w:rsid w:val="00063CCA"/>
    <w:rsid w:val="00071A24"/>
    <w:rsid w:val="00073A28"/>
    <w:rsid w:val="000740F0"/>
    <w:rsid w:val="00076511"/>
    <w:rsid w:val="000825D0"/>
    <w:rsid w:val="00084B6F"/>
    <w:rsid w:val="000A3B23"/>
    <w:rsid w:val="000A6E95"/>
    <w:rsid w:val="000B2F1F"/>
    <w:rsid w:val="000B4109"/>
    <w:rsid w:val="000B753E"/>
    <w:rsid w:val="000B7659"/>
    <w:rsid w:val="000C02DD"/>
    <w:rsid w:val="000D521A"/>
    <w:rsid w:val="000E2F2F"/>
    <w:rsid w:val="000E5E1E"/>
    <w:rsid w:val="000F0CAA"/>
    <w:rsid w:val="000F275E"/>
    <w:rsid w:val="000F3310"/>
    <w:rsid w:val="000F3E38"/>
    <w:rsid w:val="000F4E07"/>
    <w:rsid w:val="00103882"/>
    <w:rsid w:val="00106E21"/>
    <w:rsid w:val="00126337"/>
    <w:rsid w:val="0013184B"/>
    <w:rsid w:val="00140784"/>
    <w:rsid w:val="00146445"/>
    <w:rsid w:val="001505AE"/>
    <w:rsid w:val="00150869"/>
    <w:rsid w:val="001559E7"/>
    <w:rsid w:val="00163E7C"/>
    <w:rsid w:val="001668D9"/>
    <w:rsid w:val="00180D31"/>
    <w:rsid w:val="00181249"/>
    <w:rsid w:val="00182F1E"/>
    <w:rsid w:val="001849E2"/>
    <w:rsid w:val="0018716E"/>
    <w:rsid w:val="0018776C"/>
    <w:rsid w:val="0019019A"/>
    <w:rsid w:val="00192AF6"/>
    <w:rsid w:val="00196FD2"/>
    <w:rsid w:val="001A39BF"/>
    <w:rsid w:val="001B10D9"/>
    <w:rsid w:val="001C452E"/>
    <w:rsid w:val="001D0060"/>
    <w:rsid w:val="001D1E79"/>
    <w:rsid w:val="001E04F7"/>
    <w:rsid w:val="001E0DD3"/>
    <w:rsid w:val="001F2E0C"/>
    <w:rsid w:val="001F52E9"/>
    <w:rsid w:val="00202EEA"/>
    <w:rsid w:val="002111D0"/>
    <w:rsid w:val="002143DF"/>
    <w:rsid w:val="002146E5"/>
    <w:rsid w:val="002170C0"/>
    <w:rsid w:val="00223328"/>
    <w:rsid w:val="00224DEB"/>
    <w:rsid w:val="00230435"/>
    <w:rsid w:val="002334E4"/>
    <w:rsid w:val="002362BD"/>
    <w:rsid w:val="002369A5"/>
    <w:rsid w:val="00264544"/>
    <w:rsid w:val="00266533"/>
    <w:rsid w:val="00271C24"/>
    <w:rsid w:val="0027721D"/>
    <w:rsid w:val="0028006E"/>
    <w:rsid w:val="002834F6"/>
    <w:rsid w:val="00286536"/>
    <w:rsid w:val="00287E0A"/>
    <w:rsid w:val="002B75E8"/>
    <w:rsid w:val="002C2E28"/>
    <w:rsid w:val="002C46DA"/>
    <w:rsid w:val="002C52F9"/>
    <w:rsid w:val="002C5E61"/>
    <w:rsid w:val="002D6F8E"/>
    <w:rsid w:val="002E5E2A"/>
    <w:rsid w:val="002E5FDE"/>
    <w:rsid w:val="002F5A5B"/>
    <w:rsid w:val="002F6E00"/>
    <w:rsid w:val="002F7CA1"/>
    <w:rsid w:val="002F7F31"/>
    <w:rsid w:val="00300C2A"/>
    <w:rsid w:val="00306DDC"/>
    <w:rsid w:val="00311324"/>
    <w:rsid w:val="00317034"/>
    <w:rsid w:val="00332BF8"/>
    <w:rsid w:val="00333793"/>
    <w:rsid w:val="00333BD0"/>
    <w:rsid w:val="0033442A"/>
    <w:rsid w:val="003356C7"/>
    <w:rsid w:val="00335925"/>
    <w:rsid w:val="00340E6F"/>
    <w:rsid w:val="0034710B"/>
    <w:rsid w:val="00347BDE"/>
    <w:rsid w:val="00351066"/>
    <w:rsid w:val="003534A4"/>
    <w:rsid w:val="00356FB2"/>
    <w:rsid w:val="00357C50"/>
    <w:rsid w:val="00370417"/>
    <w:rsid w:val="00370602"/>
    <w:rsid w:val="003723A5"/>
    <w:rsid w:val="003840CF"/>
    <w:rsid w:val="00384695"/>
    <w:rsid w:val="00385FD2"/>
    <w:rsid w:val="00391B61"/>
    <w:rsid w:val="00392422"/>
    <w:rsid w:val="0039415B"/>
    <w:rsid w:val="00396376"/>
    <w:rsid w:val="00396DDB"/>
    <w:rsid w:val="003A1C68"/>
    <w:rsid w:val="003A2048"/>
    <w:rsid w:val="003A228A"/>
    <w:rsid w:val="003A2974"/>
    <w:rsid w:val="003A4373"/>
    <w:rsid w:val="003B3EA4"/>
    <w:rsid w:val="003B6D17"/>
    <w:rsid w:val="003B7133"/>
    <w:rsid w:val="003B79B9"/>
    <w:rsid w:val="003C7185"/>
    <w:rsid w:val="003D0D97"/>
    <w:rsid w:val="003D6803"/>
    <w:rsid w:val="003E074E"/>
    <w:rsid w:val="003F167C"/>
    <w:rsid w:val="003F78CE"/>
    <w:rsid w:val="00404CEB"/>
    <w:rsid w:val="00413E38"/>
    <w:rsid w:val="00420115"/>
    <w:rsid w:val="00420E6C"/>
    <w:rsid w:val="00422256"/>
    <w:rsid w:val="00422C70"/>
    <w:rsid w:val="00424AC5"/>
    <w:rsid w:val="00425623"/>
    <w:rsid w:val="00425B77"/>
    <w:rsid w:val="0042735B"/>
    <w:rsid w:val="00437B00"/>
    <w:rsid w:val="00441244"/>
    <w:rsid w:val="00445377"/>
    <w:rsid w:val="00445824"/>
    <w:rsid w:val="00452541"/>
    <w:rsid w:val="00453F3C"/>
    <w:rsid w:val="00455CFC"/>
    <w:rsid w:val="004655F4"/>
    <w:rsid w:val="00465FF8"/>
    <w:rsid w:val="00467F45"/>
    <w:rsid w:val="00475344"/>
    <w:rsid w:val="00485F00"/>
    <w:rsid w:val="00490CF8"/>
    <w:rsid w:val="00492BE2"/>
    <w:rsid w:val="004937CF"/>
    <w:rsid w:val="00493AD9"/>
    <w:rsid w:val="0049465E"/>
    <w:rsid w:val="00494A59"/>
    <w:rsid w:val="0049584A"/>
    <w:rsid w:val="004A06D9"/>
    <w:rsid w:val="004A0C85"/>
    <w:rsid w:val="004A743B"/>
    <w:rsid w:val="004B146A"/>
    <w:rsid w:val="004B3DF7"/>
    <w:rsid w:val="004B7D21"/>
    <w:rsid w:val="004B7D2E"/>
    <w:rsid w:val="004C0973"/>
    <w:rsid w:val="004C1BB7"/>
    <w:rsid w:val="004D050B"/>
    <w:rsid w:val="004D79C1"/>
    <w:rsid w:val="004E1979"/>
    <w:rsid w:val="004E45E3"/>
    <w:rsid w:val="004F2235"/>
    <w:rsid w:val="004F24FF"/>
    <w:rsid w:val="004F2FAB"/>
    <w:rsid w:val="004F307F"/>
    <w:rsid w:val="004F3384"/>
    <w:rsid w:val="004F3F16"/>
    <w:rsid w:val="004F6B0B"/>
    <w:rsid w:val="00506246"/>
    <w:rsid w:val="0052266E"/>
    <w:rsid w:val="005231B0"/>
    <w:rsid w:val="00534AA6"/>
    <w:rsid w:val="00545B0D"/>
    <w:rsid w:val="00550BF1"/>
    <w:rsid w:val="00566ECB"/>
    <w:rsid w:val="005766B4"/>
    <w:rsid w:val="0058393D"/>
    <w:rsid w:val="005863EB"/>
    <w:rsid w:val="00591811"/>
    <w:rsid w:val="005B25A3"/>
    <w:rsid w:val="005B2C03"/>
    <w:rsid w:val="005B5E40"/>
    <w:rsid w:val="005B623B"/>
    <w:rsid w:val="005B64FA"/>
    <w:rsid w:val="005B6DF6"/>
    <w:rsid w:val="005B72F8"/>
    <w:rsid w:val="005C4CBA"/>
    <w:rsid w:val="005C7814"/>
    <w:rsid w:val="005C79AE"/>
    <w:rsid w:val="005D77ED"/>
    <w:rsid w:val="005E467A"/>
    <w:rsid w:val="005F1709"/>
    <w:rsid w:val="005F4A5B"/>
    <w:rsid w:val="006078C9"/>
    <w:rsid w:val="00610FBA"/>
    <w:rsid w:val="00622C32"/>
    <w:rsid w:val="00626931"/>
    <w:rsid w:val="006331B5"/>
    <w:rsid w:val="006448B9"/>
    <w:rsid w:val="00646279"/>
    <w:rsid w:val="0064646F"/>
    <w:rsid w:val="0064740A"/>
    <w:rsid w:val="00651F01"/>
    <w:rsid w:val="00653540"/>
    <w:rsid w:val="006603E9"/>
    <w:rsid w:val="0066423D"/>
    <w:rsid w:val="0066539F"/>
    <w:rsid w:val="0066710E"/>
    <w:rsid w:val="0066722C"/>
    <w:rsid w:val="006700E0"/>
    <w:rsid w:val="0067214B"/>
    <w:rsid w:val="00677C64"/>
    <w:rsid w:val="00693C5F"/>
    <w:rsid w:val="00694CA2"/>
    <w:rsid w:val="00694E61"/>
    <w:rsid w:val="006964FC"/>
    <w:rsid w:val="006B78A8"/>
    <w:rsid w:val="006C49D1"/>
    <w:rsid w:val="006D04EB"/>
    <w:rsid w:val="006E052A"/>
    <w:rsid w:val="006E0BFC"/>
    <w:rsid w:val="006E55F4"/>
    <w:rsid w:val="006E7700"/>
    <w:rsid w:val="006E7EC8"/>
    <w:rsid w:val="006F04F1"/>
    <w:rsid w:val="006F0D23"/>
    <w:rsid w:val="00701961"/>
    <w:rsid w:val="0070395B"/>
    <w:rsid w:val="007065B6"/>
    <w:rsid w:val="007118BA"/>
    <w:rsid w:val="00722EF1"/>
    <w:rsid w:val="00736352"/>
    <w:rsid w:val="00751AB4"/>
    <w:rsid w:val="007540E5"/>
    <w:rsid w:val="007544BD"/>
    <w:rsid w:val="00760A24"/>
    <w:rsid w:val="0076301C"/>
    <w:rsid w:val="00766B00"/>
    <w:rsid w:val="0077011C"/>
    <w:rsid w:val="00781096"/>
    <w:rsid w:val="0078149A"/>
    <w:rsid w:val="00783017"/>
    <w:rsid w:val="00783450"/>
    <w:rsid w:val="00786F37"/>
    <w:rsid w:val="007872F8"/>
    <w:rsid w:val="00790155"/>
    <w:rsid w:val="007950D5"/>
    <w:rsid w:val="007A2288"/>
    <w:rsid w:val="007A23F4"/>
    <w:rsid w:val="007A25BA"/>
    <w:rsid w:val="007B21E1"/>
    <w:rsid w:val="007B4DB9"/>
    <w:rsid w:val="007C1F70"/>
    <w:rsid w:val="007C4BC8"/>
    <w:rsid w:val="007E0D23"/>
    <w:rsid w:val="007E19FA"/>
    <w:rsid w:val="007E2CFF"/>
    <w:rsid w:val="007E4029"/>
    <w:rsid w:val="007E460B"/>
    <w:rsid w:val="007F0083"/>
    <w:rsid w:val="007F055D"/>
    <w:rsid w:val="008025DB"/>
    <w:rsid w:val="0080643A"/>
    <w:rsid w:val="008137A3"/>
    <w:rsid w:val="0081544B"/>
    <w:rsid w:val="008230DC"/>
    <w:rsid w:val="00833172"/>
    <w:rsid w:val="00835B1F"/>
    <w:rsid w:val="008602A9"/>
    <w:rsid w:val="008760AC"/>
    <w:rsid w:val="008800A8"/>
    <w:rsid w:val="00883BBC"/>
    <w:rsid w:val="00883E00"/>
    <w:rsid w:val="008876B4"/>
    <w:rsid w:val="008903C7"/>
    <w:rsid w:val="008913B8"/>
    <w:rsid w:val="008A0078"/>
    <w:rsid w:val="008A302B"/>
    <w:rsid w:val="008B073C"/>
    <w:rsid w:val="008B5D37"/>
    <w:rsid w:val="008C5EA9"/>
    <w:rsid w:val="008C74BC"/>
    <w:rsid w:val="008D54B6"/>
    <w:rsid w:val="008E2C9F"/>
    <w:rsid w:val="008E46A8"/>
    <w:rsid w:val="008F6CA4"/>
    <w:rsid w:val="0090084E"/>
    <w:rsid w:val="00927CFC"/>
    <w:rsid w:val="00927E1B"/>
    <w:rsid w:val="009325DE"/>
    <w:rsid w:val="00941604"/>
    <w:rsid w:val="00942CCC"/>
    <w:rsid w:val="009460E2"/>
    <w:rsid w:val="00954BB3"/>
    <w:rsid w:val="0096421C"/>
    <w:rsid w:val="00964FAB"/>
    <w:rsid w:val="00973BDE"/>
    <w:rsid w:val="0098379E"/>
    <w:rsid w:val="009865AA"/>
    <w:rsid w:val="00990CE0"/>
    <w:rsid w:val="00995E9C"/>
    <w:rsid w:val="009B30A2"/>
    <w:rsid w:val="009B4B99"/>
    <w:rsid w:val="009B5967"/>
    <w:rsid w:val="009C1103"/>
    <w:rsid w:val="009C70D4"/>
    <w:rsid w:val="009D00D9"/>
    <w:rsid w:val="009D1F92"/>
    <w:rsid w:val="009D5971"/>
    <w:rsid w:val="009E193A"/>
    <w:rsid w:val="009F1A57"/>
    <w:rsid w:val="00A076F2"/>
    <w:rsid w:val="00A079DB"/>
    <w:rsid w:val="00A12488"/>
    <w:rsid w:val="00A131B5"/>
    <w:rsid w:val="00A1564C"/>
    <w:rsid w:val="00A279E1"/>
    <w:rsid w:val="00A27BDC"/>
    <w:rsid w:val="00A307C5"/>
    <w:rsid w:val="00A40A16"/>
    <w:rsid w:val="00A445BD"/>
    <w:rsid w:val="00A50F55"/>
    <w:rsid w:val="00A51639"/>
    <w:rsid w:val="00A64160"/>
    <w:rsid w:val="00A64B28"/>
    <w:rsid w:val="00A6743C"/>
    <w:rsid w:val="00A70F36"/>
    <w:rsid w:val="00A73E6F"/>
    <w:rsid w:val="00A74F64"/>
    <w:rsid w:val="00A83D53"/>
    <w:rsid w:val="00A9211E"/>
    <w:rsid w:val="00A94286"/>
    <w:rsid w:val="00AA3DFD"/>
    <w:rsid w:val="00AA7541"/>
    <w:rsid w:val="00AB18AB"/>
    <w:rsid w:val="00AD0062"/>
    <w:rsid w:val="00AD04F5"/>
    <w:rsid w:val="00AD1B3B"/>
    <w:rsid w:val="00AD3C9F"/>
    <w:rsid w:val="00AD460B"/>
    <w:rsid w:val="00AD5218"/>
    <w:rsid w:val="00AE1E61"/>
    <w:rsid w:val="00AE450D"/>
    <w:rsid w:val="00AF1739"/>
    <w:rsid w:val="00AF6F3E"/>
    <w:rsid w:val="00B07E47"/>
    <w:rsid w:val="00B10115"/>
    <w:rsid w:val="00B139C4"/>
    <w:rsid w:val="00B22AD5"/>
    <w:rsid w:val="00B22D3B"/>
    <w:rsid w:val="00B23001"/>
    <w:rsid w:val="00B27562"/>
    <w:rsid w:val="00B31151"/>
    <w:rsid w:val="00B3115C"/>
    <w:rsid w:val="00B42439"/>
    <w:rsid w:val="00B44196"/>
    <w:rsid w:val="00B53B9B"/>
    <w:rsid w:val="00B719CE"/>
    <w:rsid w:val="00B73FE8"/>
    <w:rsid w:val="00B81284"/>
    <w:rsid w:val="00B81C3E"/>
    <w:rsid w:val="00B83591"/>
    <w:rsid w:val="00BA0571"/>
    <w:rsid w:val="00BA1401"/>
    <w:rsid w:val="00BA1D26"/>
    <w:rsid w:val="00BB07FB"/>
    <w:rsid w:val="00BB0CC3"/>
    <w:rsid w:val="00BC20DA"/>
    <w:rsid w:val="00BC4195"/>
    <w:rsid w:val="00BE72AF"/>
    <w:rsid w:val="00BE7331"/>
    <w:rsid w:val="00BF544F"/>
    <w:rsid w:val="00BF6603"/>
    <w:rsid w:val="00C03881"/>
    <w:rsid w:val="00C062CB"/>
    <w:rsid w:val="00C25DD0"/>
    <w:rsid w:val="00C33B30"/>
    <w:rsid w:val="00C36C02"/>
    <w:rsid w:val="00C3798E"/>
    <w:rsid w:val="00C4369F"/>
    <w:rsid w:val="00C43B58"/>
    <w:rsid w:val="00C43FDF"/>
    <w:rsid w:val="00C525AC"/>
    <w:rsid w:val="00C54EB0"/>
    <w:rsid w:val="00C636E6"/>
    <w:rsid w:val="00C638E7"/>
    <w:rsid w:val="00C643C9"/>
    <w:rsid w:val="00C6512E"/>
    <w:rsid w:val="00C709B4"/>
    <w:rsid w:val="00C745A1"/>
    <w:rsid w:val="00C7460E"/>
    <w:rsid w:val="00C7596B"/>
    <w:rsid w:val="00C76988"/>
    <w:rsid w:val="00C80539"/>
    <w:rsid w:val="00C826C9"/>
    <w:rsid w:val="00C85F07"/>
    <w:rsid w:val="00C9189F"/>
    <w:rsid w:val="00C93570"/>
    <w:rsid w:val="00CA22C7"/>
    <w:rsid w:val="00CC2123"/>
    <w:rsid w:val="00CC2C5D"/>
    <w:rsid w:val="00CC71B4"/>
    <w:rsid w:val="00CD336D"/>
    <w:rsid w:val="00CF5BF8"/>
    <w:rsid w:val="00CF7A22"/>
    <w:rsid w:val="00D125EB"/>
    <w:rsid w:val="00D149F1"/>
    <w:rsid w:val="00D3247B"/>
    <w:rsid w:val="00D37F06"/>
    <w:rsid w:val="00D45135"/>
    <w:rsid w:val="00D4781D"/>
    <w:rsid w:val="00D47F13"/>
    <w:rsid w:val="00D50F7E"/>
    <w:rsid w:val="00D63B4A"/>
    <w:rsid w:val="00D64587"/>
    <w:rsid w:val="00D66438"/>
    <w:rsid w:val="00D732E1"/>
    <w:rsid w:val="00D75600"/>
    <w:rsid w:val="00D80CA9"/>
    <w:rsid w:val="00D81DC5"/>
    <w:rsid w:val="00D820C6"/>
    <w:rsid w:val="00D83800"/>
    <w:rsid w:val="00DA1CBE"/>
    <w:rsid w:val="00DA4AA6"/>
    <w:rsid w:val="00DB73DB"/>
    <w:rsid w:val="00DD3B64"/>
    <w:rsid w:val="00DD6002"/>
    <w:rsid w:val="00DF0117"/>
    <w:rsid w:val="00DF18B6"/>
    <w:rsid w:val="00DF52D8"/>
    <w:rsid w:val="00DF642B"/>
    <w:rsid w:val="00E039E8"/>
    <w:rsid w:val="00E053CA"/>
    <w:rsid w:val="00E07B91"/>
    <w:rsid w:val="00E14889"/>
    <w:rsid w:val="00E16198"/>
    <w:rsid w:val="00E20738"/>
    <w:rsid w:val="00E22D77"/>
    <w:rsid w:val="00E259EA"/>
    <w:rsid w:val="00E27397"/>
    <w:rsid w:val="00E3282B"/>
    <w:rsid w:val="00E35970"/>
    <w:rsid w:val="00E4025B"/>
    <w:rsid w:val="00E42076"/>
    <w:rsid w:val="00E45276"/>
    <w:rsid w:val="00E46297"/>
    <w:rsid w:val="00E50CBA"/>
    <w:rsid w:val="00E54C4E"/>
    <w:rsid w:val="00E54D02"/>
    <w:rsid w:val="00E55FD9"/>
    <w:rsid w:val="00E6373A"/>
    <w:rsid w:val="00E7086E"/>
    <w:rsid w:val="00E75BF3"/>
    <w:rsid w:val="00E75D38"/>
    <w:rsid w:val="00E76761"/>
    <w:rsid w:val="00E77B0B"/>
    <w:rsid w:val="00E81F34"/>
    <w:rsid w:val="00E8758A"/>
    <w:rsid w:val="00E90678"/>
    <w:rsid w:val="00E91556"/>
    <w:rsid w:val="00E9461E"/>
    <w:rsid w:val="00E94D9E"/>
    <w:rsid w:val="00E96BE1"/>
    <w:rsid w:val="00EA5931"/>
    <w:rsid w:val="00EB0F23"/>
    <w:rsid w:val="00EC4E18"/>
    <w:rsid w:val="00ED1348"/>
    <w:rsid w:val="00ED74B0"/>
    <w:rsid w:val="00EE616E"/>
    <w:rsid w:val="00EF50E8"/>
    <w:rsid w:val="00EF791F"/>
    <w:rsid w:val="00F02E67"/>
    <w:rsid w:val="00F05CCA"/>
    <w:rsid w:val="00F1365F"/>
    <w:rsid w:val="00F172DB"/>
    <w:rsid w:val="00F22855"/>
    <w:rsid w:val="00F23D92"/>
    <w:rsid w:val="00F25E04"/>
    <w:rsid w:val="00F2773C"/>
    <w:rsid w:val="00F3207E"/>
    <w:rsid w:val="00F33397"/>
    <w:rsid w:val="00F33FB2"/>
    <w:rsid w:val="00F40190"/>
    <w:rsid w:val="00F42BFD"/>
    <w:rsid w:val="00F4644B"/>
    <w:rsid w:val="00F479F7"/>
    <w:rsid w:val="00F50101"/>
    <w:rsid w:val="00F51BC5"/>
    <w:rsid w:val="00F5221B"/>
    <w:rsid w:val="00F534C5"/>
    <w:rsid w:val="00F53D4A"/>
    <w:rsid w:val="00F549A1"/>
    <w:rsid w:val="00F62AC2"/>
    <w:rsid w:val="00F62E33"/>
    <w:rsid w:val="00F66900"/>
    <w:rsid w:val="00F70CF8"/>
    <w:rsid w:val="00F74A15"/>
    <w:rsid w:val="00F8042D"/>
    <w:rsid w:val="00F85181"/>
    <w:rsid w:val="00F94F20"/>
    <w:rsid w:val="00FA17E2"/>
    <w:rsid w:val="00FA5A3E"/>
    <w:rsid w:val="00FA6503"/>
    <w:rsid w:val="00FB4220"/>
    <w:rsid w:val="00FD5A31"/>
    <w:rsid w:val="00FE230C"/>
    <w:rsid w:val="00FE31EF"/>
    <w:rsid w:val="00FE7DA0"/>
    <w:rsid w:val="00FF1C7D"/>
    <w:rsid w:val="00FF5E49"/>
    <w:rsid w:val="0101439A"/>
    <w:rsid w:val="01044B04"/>
    <w:rsid w:val="01056EF3"/>
    <w:rsid w:val="010836D2"/>
    <w:rsid w:val="010E2106"/>
    <w:rsid w:val="010E39A5"/>
    <w:rsid w:val="0110231A"/>
    <w:rsid w:val="01123784"/>
    <w:rsid w:val="01144440"/>
    <w:rsid w:val="011666B6"/>
    <w:rsid w:val="011C0D29"/>
    <w:rsid w:val="01220508"/>
    <w:rsid w:val="012B379A"/>
    <w:rsid w:val="012B4C68"/>
    <w:rsid w:val="012D45A3"/>
    <w:rsid w:val="013309BA"/>
    <w:rsid w:val="01333CEF"/>
    <w:rsid w:val="013610CA"/>
    <w:rsid w:val="013F0323"/>
    <w:rsid w:val="014A2454"/>
    <w:rsid w:val="014B0DA4"/>
    <w:rsid w:val="014B3C73"/>
    <w:rsid w:val="015214D5"/>
    <w:rsid w:val="01536D2F"/>
    <w:rsid w:val="01544B88"/>
    <w:rsid w:val="015578D9"/>
    <w:rsid w:val="0159250B"/>
    <w:rsid w:val="015C361A"/>
    <w:rsid w:val="01676B1A"/>
    <w:rsid w:val="01691D57"/>
    <w:rsid w:val="0170785A"/>
    <w:rsid w:val="01711705"/>
    <w:rsid w:val="017145B4"/>
    <w:rsid w:val="017325A9"/>
    <w:rsid w:val="01735953"/>
    <w:rsid w:val="017404A2"/>
    <w:rsid w:val="01771495"/>
    <w:rsid w:val="01774411"/>
    <w:rsid w:val="017A4D3C"/>
    <w:rsid w:val="017C54F7"/>
    <w:rsid w:val="017C6267"/>
    <w:rsid w:val="017F3B0B"/>
    <w:rsid w:val="01801485"/>
    <w:rsid w:val="018058CA"/>
    <w:rsid w:val="01812480"/>
    <w:rsid w:val="0181499E"/>
    <w:rsid w:val="018310E6"/>
    <w:rsid w:val="01861F65"/>
    <w:rsid w:val="01885795"/>
    <w:rsid w:val="01885BBF"/>
    <w:rsid w:val="018A40B1"/>
    <w:rsid w:val="018C0759"/>
    <w:rsid w:val="018E38D3"/>
    <w:rsid w:val="018E717F"/>
    <w:rsid w:val="018F4354"/>
    <w:rsid w:val="018F5730"/>
    <w:rsid w:val="019418CF"/>
    <w:rsid w:val="019D709D"/>
    <w:rsid w:val="019F03CF"/>
    <w:rsid w:val="019F2DD4"/>
    <w:rsid w:val="019F646C"/>
    <w:rsid w:val="01A22614"/>
    <w:rsid w:val="01A315B0"/>
    <w:rsid w:val="01A506A5"/>
    <w:rsid w:val="01A73C0B"/>
    <w:rsid w:val="01AA76EC"/>
    <w:rsid w:val="01AD5646"/>
    <w:rsid w:val="01AE1A3C"/>
    <w:rsid w:val="01AF5623"/>
    <w:rsid w:val="01B2580C"/>
    <w:rsid w:val="01B45D7F"/>
    <w:rsid w:val="01BA1448"/>
    <w:rsid w:val="01BA7F19"/>
    <w:rsid w:val="01BC4114"/>
    <w:rsid w:val="01BD3156"/>
    <w:rsid w:val="01BD4F36"/>
    <w:rsid w:val="01C348F9"/>
    <w:rsid w:val="01C939A2"/>
    <w:rsid w:val="01CA5765"/>
    <w:rsid w:val="01CC74B5"/>
    <w:rsid w:val="01CE1065"/>
    <w:rsid w:val="01CE14BF"/>
    <w:rsid w:val="01CF4CA3"/>
    <w:rsid w:val="01CF6162"/>
    <w:rsid w:val="01D218CC"/>
    <w:rsid w:val="01D373DF"/>
    <w:rsid w:val="01D85104"/>
    <w:rsid w:val="01DC06AB"/>
    <w:rsid w:val="01DD4A7B"/>
    <w:rsid w:val="01E30E7C"/>
    <w:rsid w:val="01E40D3A"/>
    <w:rsid w:val="01EA0A27"/>
    <w:rsid w:val="01EF5FDC"/>
    <w:rsid w:val="01F10CDF"/>
    <w:rsid w:val="01F54C87"/>
    <w:rsid w:val="01F73FF1"/>
    <w:rsid w:val="01F74FFF"/>
    <w:rsid w:val="01FA13FB"/>
    <w:rsid w:val="01FC10FC"/>
    <w:rsid w:val="02061162"/>
    <w:rsid w:val="0209177E"/>
    <w:rsid w:val="020A6E4B"/>
    <w:rsid w:val="020C5884"/>
    <w:rsid w:val="020D02A7"/>
    <w:rsid w:val="02113ECE"/>
    <w:rsid w:val="021674A3"/>
    <w:rsid w:val="02182474"/>
    <w:rsid w:val="02193EDB"/>
    <w:rsid w:val="021A4BC9"/>
    <w:rsid w:val="021B2626"/>
    <w:rsid w:val="021B338B"/>
    <w:rsid w:val="022346D2"/>
    <w:rsid w:val="02246E7D"/>
    <w:rsid w:val="022679EB"/>
    <w:rsid w:val="02271A64"/>
    <w:rsid w:val="02277EA0"/>
    <w:rsid w:val="022C7A5F"/>
    <w:rsid w:val="02305A50"/>
    <w:rsid w:val="0237306D"/>
    <w:rsid w:val="0238222B"/>
    <w:rsid w:val="023D1DC7"/>
    <w:rsid w:val="023D763D"/>
    <w:rsid w:val="02431ED3"/>
    <w:rsid w:val="024408E8"/>
    <w:rsid w:val="02441E7F"/>
    <w:rsid w:val="024B0C73"/>
    <w:rsid w:val="024B1F16"/>
    <w:rsid w:val="02502056"/>
    <w:rsid w:val="02551D30"/>
    <w:rsid w:val="025525B7"/>
    <w:rsid w:val="02596401"/>
    <w:rsid w:val="025E7BB9"/>
    <w:rsid w:val="02646BE3"/>
    <w:rsid w:val="026576D9"/>
    <w:rsid w:val="02677B6A"/>
    <w:rsid w:val="026B465C"/>
    <w:rsid w:val="026D5F13"/>
    <w:rsid w:val="02722EF9"/>
    <w:rsid w:val="02775F37"/>
    <w:rsid w:val="02784837"/>
    <w:rsid w:val="02825415"/>
    <w:rsid w:val="02850ED9"/>
    <w:rsid w:val="02875AF1"/>
    <w:rsid w:val="028B0D94"/>
    <w:rsid w:val="029A2D51"/>
    <w:rsid w:val="029C1447"/>
    <w:rsid w:val="02A16029"/>
    <w:rsid w:val="02A36E7A"/>
    <w:rsid w:val="02A46538"/>
    <w:rsid w:val="02A71513"/>
    <w:rsid w:val="02A974E4"/>
    <w:rsid w:val="02AD241A"/>
    <w:rsid w:val="02AD773E"/>
    <w:rsid w:val="02AE2D7B"/>
    <w:rsid w:val="02AF43F7"/>
    <w:rsid w:val="02B33244"/>
    <w:rsid w:val="02B549A8"/>
    <w:rsid w:val="02B90E6F"/>
    <w:rsid w:val="02BE3DD9"/>
    <w:rsid w:val="02BF4A69"/>
    <w:rsid w:val="02C12D97"/>
    <w:rsid w:val="02C75D6F"/>
    <w:rsid w:val="02C87605"/>
    <w:rsid w:val="02D15E80"/>
    <w:rsid w:val="02D435F2"/>
    <w:rsid w:val="02D94D16"/>
    <w:rsid w:val="02DC209C"/>
    <w:rsid w:val="02DC62C5"/>
    <w:rsid w:val="02DF1B59"/>
    <w:rsid w:val="02E93749"/>
    <w:rsid w:val="02EB7FE9"/>
    <w:rsid w:val="02ED060A"/>
    <w:rsid w:val="02ED408B"/>
    <w:rsid w:val="02EF0558"/>
    <w:rsid w:val="02F014F7"/>
    <w:rsid w:val="02F04E6B"/>
    <w:rsid w:val="02F30356"/>
    <w:rsid w:val="02F3345A"/>
    <w:rsid w:val="02F451EF"/>
    <w:rsid w:val="02FB0765"/>
    <w:rsid w:val="03047B2F"/>
    <w:rsid w:val="03102C56"/>
    <w:rsid w:val="03116EBB"/>
    <w:rsid w:val="031631C6"/>
    <w:rsid w:val="03164831"/>
    <w:rsid w:val="03172092"/>
    <w:rsid w:val="0318554A"/>
    <w:rsid w:val="031B1FFB"/>
    <w:rsid w:val="031D476F"/>
    <w:rsid w:val="032522BA"/>
    <w:rsid w:val="032848F8"/>
    <w:rsid w:val="03294D58"/>
    <w:rsid w:val="032B721D"/>
    <w:rsid w:val="03302860"/>
    <w:rsid w:val="0331057E"/>
    <w:rsid w:val="03310F4E"/>
    <w:rsid w:val="03315EB4"/>
    <w:rsid w:val="03345AC8"/>
    <w:rsid w:val="033B023A"/>
    <w:rsid w:val="034029D0"/>
    <w:rsid w:val="034D6A19"/>
    <w:rsid w:val="03507B75"/>
    <w:rsid w:val="03516E65"/>
    <w:rsid w:val="03527DFD"/>
    <w:rsid w:val="035401B6"/>
    <w:rsid w:val="035D255F"/>
    <w:rsid w:val="036242C8"/>
    <w:rsid w:val="03644202"/>
    <w:rsid w:val="036470B0"/>
    <w:rsid w:val="03650386"/>
    <w:rsid w:val="03652238"/>
    <w:rsid w:val="036A150D"/>
    <w:rsid w:val="036D2CCB"/>
    <w:rsid w:val="037225F4"/>
    <w:rsid w:val="03751201"/>
    <w:rsid w:val="03783CD4"/>
    <w:rsid w:val="037B123F"/>
    <w:rsid w:val="038218B6"/>
    <w:rsid w:val="03846E99"/>
    <w:rsid w:val="03852DFA"/>
    <w:rsid w:val="03866858"/>
    <w:rsid w:val="03867FC8"/>
    <w:rsid w:val="038F0713"/>
    <w:rsid w:val="038F38F7"/>
    <w:rsid w:val="039149EC"/>
    <w:rsid w:val="039157E9"/>
    <w:rsid w:val="039A1584"/>
    <w:rsid w:val="03A512DB"/>
    <w:rsid w:val="03AB1E19"/>
    <w:rsid w:val="03AB26B0"/>
    <w:rsid w:val="03AB6F50"/>
    <w:rsid w:val="03AC25BF"/>
    <w:rsid w:val="03AF4DAA"/>
    <w:rsid w:val="03B00056"/>
    <w:rsid w:val="03B1724D"/>
    <w:rsid w:val="03B2014D"/>
    <w:rsid w:val="03B24BBD"/>
    <w:rsid w:val="03B55895"/>
    <w:rsid w:val="03B742B7"/>
    <w:rsid w:val="03B81225"/>
    <w:rsid w:val="03BB57C6"/>
    <w:rsid w:val="03C13254"/>
    <w:rsid w:val="03C17FF5"/>
    <w:rsid w:val="03C26C38"/>
    <w:rsid w:val="03D26404"/>
    <w:rsid w:val="03D40CD0"/>
    <w:rsid w:val="03D4515C"/>
    <w:rsid w:val="03E04EE3"/>
    <w:rsid w:val="03E204A9"/>
    <w:rsid w:val="03E65664"/>
    <w:rsid w:val="03E7659E"/>
    <w:rsid w:val="03EB7DB5"/>
    <w:rsid w:val="03F1740D"/>
    <w:rsid w:val="03F27769"/>
    <w:rsid w:val="03F90B9A"/>
    <w:rsid w:val="03FC6203"/>
    <w:rsid w:val="04010AB0"/>
    <w:rsid w:val="040721D0"/>
    <w:rsid w:val="0409067C"/>
    <w:rsid w:val="040A545B"/>
    <w:rsid w:val="040E78CE"/>
    <w:rsid w:val="040F488A"/>
    <w:rsid w:val="04122056"/>
    <w:rsid w:val="04144463"/>
    <w:rsid w:val="041455E0"/>
    <w:rsid w:val="04161D52"/>
    <w:rsid w:val="041635C4"/>
    <w:rsid w:val="04177D4A"/>
    <w:rsid w:val="041A4300"/>
    <w:rsid w:val="041D7ED9"/>
    <w:rsid w:val="041F08AD"/>
    <w:rsid w:val="041F3775"/>
    <w:rsid w:val="04231DA7"/>
    <w:rsid w:val="04235427"/>
    <w:rsid w:val="04244B75"/>
    <w:rsid w:val="0425442C"/>
    <w:rsid w:val="042557BE"/>
    <w:rsid w:val="04273218"/>
    <w:rsid w:val="04391BA8"/>
    <w:rsid w:val="043A6B3E"/>
    <w:rsid w:val="0440091A"/>
    <w:rsid w:val="044059BF"/>
    <w:rsid w:val="044130D2"/>
    <w:rsid w:val="04433D1D"/>
    <w:rsid w:val="0443716B"/>
    <w:rsid w:val="04467580"/>
    <w:rsid w:val="044B1F11"/>
    <w:rsid w:val="044D4A76"/>
    <w:rsid w:val="04500A3D"/>
    <w:rsid w:val="04513D96"/>
    <w:rsid w:val="0452317A"/>
    <w:rsid w:val="04531B3D"/>
    <w:rsid w:val="045B5D1A"/>
    <w:rsid w:val="045C1024"/>
    <w:rsid w:val="04615ABD"/>
    <w:rsid w:val="0462335F"/>
    <w:rsid w:val="046B100F"/>
    <w:rsid w:val="046D5C85"/>
    <w:rsid w:val="046F1C28"/>
    <w:rsid w:val="046F2FAB"/>
    <w:rsid w:val="04706A99"/>
    <w:rsid w:val="047224BE"/>
    <w:rsid w:val="04765143"/>
    <w:rsid w:val="04782588"/>
    <w:rsid w:val="047F7295"/>
    <w:rsid w:val="04830681"/>
    <w:rsid w:val="04841DA7"/>
    <w:rsid w:val="048606EE"/>
    <w:rsid w:val="048871C9"/>
    <w:rsid w:val="048D61D8"/>
    <w:rsid w:val="049509D9"/>
    <w:rsid w:val="04960BAF"/>
    <w:rsid w:val="0496231F"/>
    <w:rsid w:val="0499720F"/>
    <w:rsid w:val="049B6C5D"/>
    <w:rsid w:val="049D4F30"/>
    <w:rsid w:val="04A461F8"/>
    <w:rsid w:val="04A661D1"/>
    <w:rsid w:val="04A93F39"/>
    <w:rsid w:val="04AD1713"/>
    <w:rsid w:val="04AD674E"/>
    <w:rsid w:val="04AF268E"/>
    <w:rsid w:val="04B54C10"/>
    <w:rsid w:val="04B707C4"/>
    <w:rsid w:val="04B70A6B"/>
    <w:rsid w:val="04B73F76"/>
    <w:rsid w:val="04BB1925"/>
    <w:rsid w:val="04BD2A49"/>
    <w:rsid w:val="04BD33D8"/>
    <w:rsid w:val="04C2056F"/>
    <w:rsid w:val="04C43A8A"/>
    <w:rsid w:val="04C94DA9"/>
    <w:rsid w:val="04D12354"/>
    <w:rsid w:val="04D6407D"/>
    <w:rsid w:val="04D72BD5"/>
    <w:rsid w:val="04DB42C8"/>
    <w:rsid w:val="04DC07BF"/>
    <w:rsid w:val="04F00AFE"/>
    <w:rsid w:val="04F1191B"/>
    <w:rsid w:val="04F37A30"/>
    <w:rsid w:val="04F64BF6"/>
    <w:rsid w:val="04F73D8D"/>
    <w:rsid w:val="04FA71BA"/>
    <w:rsid w:val="05092B74"/>
    <w:rsid w:val="050954F1"/>
    <w:rsid w:val="050D0310"/>
    <w:rsid w:val="0510656A"/>
    <w:rsid w:val="0511133F"/>
    <w:rsid w:val="05114AB8"/>
    <w:rsid w:val="051942AD"/>
    <w:rsid w:val="051A237D"/>
    <w:rsid w:val="051C5B60"/>
    <w:rsid w:val="051D68F4"/>
    <w:rsid w:val="051E5452"/>
    <w:rsid w:val="05201EA1"/>
    <w:rsid w:val="05267BB8"/>
    <w:rsid w:val="052A34B7"/>
    <w:rsid w:val="052C1999"/>
    <w:rsid w:val="052C5661"/>
    <w:rsid w:val="052F6E74"/>
    <w:rsid w:val="05320E78"/>
    <w:rsid w:val="05366F1D"/>
    <w:rsid w:val="053A0F22"/>
    <w:rsid w:val="053C3527"/>
    <w:rsid w:val="053D4862"/>
    <w:rsid w:val="053E09ED"/>
    <w:rsid w:val="054033EC"/>
    <w:rsid w:val="05490A54"/>
    <w:rsid w:val="05491637"/>
    <w:rsid w:val="054E421B"/>
    <w:rsid w:val="054F2EF3"/>
    <w:rsid w:val="055379EA"/>
    <w:rsid w:val="05543208"/>
    <w:rsid w:val="05586107"/>
    <w:rsid w:val="05590FA8"/>
    <w:rsid w:val="055956CA"/>
    <w:rsid w:val="055A54AB"/>
    <w:rsid w:val="056048C1"/>
    <w:rsid w:val="056501B4"/>
    <w:rsid w:val="056706CD"/>
    <w:rsid w:val="05677A7E"/>
    <w:rsid w:val="056853F7"/>
    <w:rsid w:val="056C280E"/>
    <w:rsid w:val="056C3AFD"/>
    <w:rsid w:val="056E768E"/>
    <w:rsid w:val="056F7873"/>
    <w:rsid w:val="057033DA"/>
    <w:rsid w:val="0572513B"/>
    <w:rsid w:val="05764369"/>
    <w:rsid w:val="057C3E45"/>
    <w:rsid w:val="057E67AA"/>
    <w:rsid w:val="057F5303"/>
    <w:rsid w:val="05800427"/>
    <w:rsid w:val="0582500E"/>
    <w:rsid w:val="058E655F"/>
    <w:rsid w:val="058F25BE"/>
    <w:rsid w:val="05936FBB"/>
    <w:rsid w:val="05995E6C"/>
    <w:rsid w:val="059B1750"/>
    <w:rsid w:val="059D6C5F"/>
    <w:rsid w:val="05A416F9"/>
    <w:rsid w:val="05AB18A9"/>
    <w:rsid w:val="05AF254D"/>
    <w:rsid w:val="05B246EE"/>
    <w:rsid w:val="05B56DDF"/>
    <w:rsid w:val="05B65552"/>
    <w:rsid w:val="05B66CEF"/>
    <w:rsid w:val="05BB2DB0"/>
    <w:rsid w:val="05BD4BAE"/>
    <w:rsid w:val="05C03E3A"/>
    <w:rsid w:val="05C5118B"/>
    <w:rsid w:val="05C6764C"/>
    <w:rsid w:val="05C81C74"/>
    <w:rsid w:val="05CB21EC"/>
    <w:rsid w:val="05CF5CDF"/>
    <w:rsid w:val="05D01318"/>
    <w:rsid w:val="05D143F4"/>
    <w:rsid w:val="05DA149F"/>
    <w:rsid w:val="05DB0C99"/>
    <w:rsid w:val="05DF00FE"/>
    <w:rsid w:val="05E00D53"/>
    <w:rsid w:val="05E0538C"/>
    <w:rsid w:val="05E467F9"/>
    <w:rsid w:val="05E60DD2"/>
    <w:rsid w:val="05E63BA8"/>
    <w:rsid w:val="05E662B6"/>
    <w:rsid w:val="05E766B8"/>
    <w:rsid w:val="05E84DFB"/>
    <w:rsid w:val="05E90F78"/>
    <w:rsid w:val="05EA4398"/>
    <w:rsid w:val="05F3780F"/>
    <w:rsid w:val="05F976F9"/>
    <w:rsid w:val="05FA629C"/>
    <w:rsid w:val="05FB7CF6"/>
    <w:rsid w:val="05FF11F7"/>
    <w:rsid w:val="05FF36C6"/>
    <w:rsid w:val="0603014B"/>
    <w:rsid w:val="06043CB4"/>
    <w:rsid w:val="060736AA"/>
    <w:rsid w:val="060B3A4F"/>
    <w:rsid w:val="06112D82"/>
    <w:rsid w:val="06114EB2"/>
    <w:rsid w:val="061666A4"/>
    <w:rsid w:val="06174A3D"/>
    <w:rsid w:val="061770F4"/>
    <w:rsid w:val="061C45B4"/>
    <w:rsid w:val="061E3282"/>
    <w:rsid w:val="06245584"/>
    <w:rsid w:val="06264AAA"/>
    <w:rsid w:val="06285227"/>
    <w:rsid w:val="062B4DAB"/>
    <w:rsid w:val="062C7AB0"/>
    <w:rsid w:val="062E1563"/>
    <w:rsid w:val="062E71EA"/>
    <w:rsid w:val="06323CF6"/>
    <w:rsid w:val="06325C60"/>
    <w:rsid w:val="06333C47"/>
    <w:rsid w:val="06355DAB"/>
    <w:rsid w:val="063A5DE1"/>
    <w:rsid w:val="063F1F1E"/>
    <w:rsid w:val="06415D4F"/>
    <w:rsid w:val="0646789B"/>
    <w:rsid w:val="064A7441"/>
    <w:rsid w:val="064C08C1"/>
    <w:rsid w:val="06520AAE"/>
    <w:rsid w:val="06521CC1"/>
    <w:rsid w:val="06541243"/>
    <w:rsid w:val="0657182E"/>
    <w:rsid w:val="06597DC4"/>
    <w:rsid w:val="065A5398"/>
    <w:rsid w:val="065B2642"/>
    <w:rsid w:val="06601A41"/>
    <w:rsid w:val="06627D5F"/>
    <w:rsid w:val="06643ACA"/>
    <w:rsid w:val="0665768A"/>
    <w:rsid w:val="06663AA3"/>
    <w:rsid w:val="06667052"/>
    <w:rsid w:val="066C2A22"/>
    <w:rsid w:val="06730540"/>
    <w:rsid w:val="0673642B"/>
    <w:rsid w:val="06772FB6"/>
    <w:rsid w:val="067D64B7"/>
    <w:rsid w:val="06834E3D"/>
    <w:rsid w:val="068A792C"/>
    <w:rsid w:val="068D1B4F"/>
    <w:rsid w:val="06901F3D"/>
    <w:rsid w:val="069157B9"/>
    <w:rsid w:val="06926D13"/>
    <w:rsid w:val="06960D2F"/>
    <w:rsid w:val="06970898"/>
    <w:rsid w:val="069D6D4A"/>
    <w:rsid w:val="06A016E0"/>
    <w:rsid w:val="06A47E43"/>
    <w:rsid w:val="06A948EC"/>
    <w:rsid w:val="06AD652F"/>
    <w:rsid w:val="06B0704C"/>
    <w:rsid w:val="06B16519"/>
    <w:rsid w:val="06B34168"/>
    <w:rsid w:val="06B55A2B"/>
    <w:rsid w:val="06B56740"/>
    <w:rsid w:val="06BA6250"/>
    <w:rsid w:val="06BE037D"/>
    <w:rsid w:val="06BF7C15"/>
    <w:rsid w:val="06C8778D"/>
    <w:rsid w:val="06CB62C7"/>
    <w:rsid w:val="06DD69A2"/>
    <w:rsid w:val="06DF3565"/>
    <w:rsid w:val="06E40E13"/>
    <w:rsid w:val="06E4327B"/>
    <w:rsid w:val="06E44A0E"/>
    <w:rsid w:val="06E86F46"/>
    <w:rsid w:val="06E96658"/>
    <w:rsid w:val="06EF2FBF"/>
    <w:rsid w:val="06EF4CC0"/>
    <w:rsid w:val="06F230A2"/>
    <w:rsid w:val="06F7118C"/>
    <w:rsid w:val="06FB228E"/>
    <w:rsid w:val="07016411"/>
    <w:rsid w:val="0703259F"/>
    <w:rsid w:val="070A3252"/>
    <w:rsid w:val="070D14D2"/>
    <w:rsid w:val="07146FEC"/>
    <w:rsid w:val="0716145A"/>
    <w:rsid w:val="07194E27"/>
    <w:rsid w:val="071D51D5"/>
    <w:rsid w:val="071F21EA"/>
    <w:rsid w:val="07237266"/>
    <w:rsid w:val="07237FE8"/>
    <w:rsid w:val="0724568C"/>
    <w:rsid w:val="07273F7E"/>
    <w:rsid w:val="072A0CA5"/>
    <w:rsid w:val="072F1EA4"/>
    <w:rsid w:val="07357A54"/>
    <w:rsid w:val="073D151D"/>
    <w:rsid w:val="07401115"/>
    <w:rsid w:val="07454674"/>
    <w:rsid w:val="074B4772"/>
    <w:rsid w:val="074E6383"/>
    <w:rsid w:val="074F5433"/>
    <w:rsid w:val="075049DC"/>
    <w:rsid w:val="07536C87"/>
    <w:rsid w:val="07582607"/>
    <w:rsid w:val="075B2239"/>
    <w:rsid w:val="075C1B76"/>
    <w:rsid w:val="075E2659"/>
    <w:rsid w:val="07610F92"/>
    <w:rsid w:val="07617BF6"/>
    <w:rsid w:val="07664504"/>
    <w:rsid w:val="07664700"/>
    <w:rsid w:val="07672918"/>
    <w:rsid w:val="07695B9C"/>
    <w:rsid w:val="076C3C11"/>
    <w:rsid w:val="07716654"/>
    <w:rsid w:val="07720738"/>
    <w:rsid w:val="07721F9A"/>
    <w:rsid w:val="0772386D"/>
    <w:rsid w:val="077B1A54"/>
    <w:rsid w:val="077B65FD"/>
    <w:rsid w:val="07811B8C"/>
    <w:rsid w:val="07822BDB"/>
    <w:rsid w:val="078674F1"/>
    <w:rsid w:val="07882228"/>
    <w:rsid w:val="078973A8"/>
    <w:rsid w:val="078C1576"/>
    <w:rsid w:val="078C5E7B"/>
    <w:rsid w:val="078F6D04"/>
    <w:rsid w:val="07905B9A"/>
    <w:rsid w:val="07907D09"/>
    <w:rsid w:val="079173B9"/>
    <w:rsid w:val="07930F32"/>
    <w:rsid w:val="079328BA"/>
    <w:rsid w:val="07951058"/>
    <w:rsid w:val="07971FEF"/>
    <w:rsid w:val="079C372B"/>
    <w:rsid w:val="079F4361"/>
    <w:rsid w:val="07A244EB"/>
    <w:rsid w:val="07A43031"/>
    <w:rsid w:val="07A45D93"/>
    <w:rsid w:val="07A50AC0"/>
    <w:rsid w:val="07A738BA"/>
    <w:rsid w:val="07A77A45"/>
    <w:rsid w:val="07A875FC"/>
    <w:rsid w:val="07AE07B1"/>
    <w:rsid w:val="07B50FE6"/>
    <w:rsid w:val="07B7257C"/>
    <w:rsid w:val="07BD1307"/>
    <w:rsid w:val="07BF27C5"/>
    <w:rsid w:val="07C50ECF"/>
    <w:rsid w:val="07C54559"/>
    <w:rsid w:val="07C864E9"/>
    <w:rsid w:val="07C9657E"/>
    <w:rsid w:val="07CD0010"/>
    <w:rsid w:val="07CE218A"/>
    <w:rsid w:val="07D06D8A"/>
    <w:rsid w:val="07D53465"/>
    <w:rsid w:val="07D95612"/>
    <w:rsid w:val="07D97AE2"/>
    <w:rsid w:val="07DB18D4"/>
    <w:rsid w:val="07DB213F"/>
    <w:rsid w:val="07DC1298"/>
    <w:rsid w:val="07E06CA4"/>
    <w:rsid w:val="07E20E26"/>
    <w:rsid w:val="07EB09E4"/>
    <w:rsid w:val="07F34519"/>
    <w:rsid w:val="07F46DA1"/>
    <w:rsid w:val="07F6755D"/>
    <w:rsid w:val="07F72BF1"/>
    <w:rsid w:val="07F83A17"/>
    <w:rsid w:val="080104ED"/>
    <w:rsid w:val="08044B42"/>
    <w:rsid w:val="080801BF"/>
    <w:rsid w:val="08127607"/>
    <w:rsid w:val="08152CAC"/>
    <w:rsid w:val="081570FC"/>
    <w:rsid w:val="081621FB"/>
    <w:rsid w:val="08183E0A"/>
    <w:rsid w:val="081C4873"/>
    <w:rsid w:val="081C7B57"/>
    <w:rsid w:val="081E268A"/>
    <w:rsid w:val="082006B3"/>
    <w:rsid w:val="082118A1"/>
    <w:rsid w:val="08280D07"/>
    <w:rsid w:val="0832323E"/>
    <w:rsid w:val="083C397A"/>
    <w:rsid w:val="08414915"/>
    <w:rsid w:val="084A7A5E"/>
    <w:rsid w:val="084E6123"/>
    <w:rsid w:val="08502AD0"/>
    <w:rsid w:val="08527655"/>
    <w:rsid w:val="08537A63"/>
    <w:rsid w:val="08586C0B"/>
    <w:rsid w:val="085A05AE"/>
    <w:rsid w:val="086308F3"/>
    <w:rsid w:val="08632021"/>
    <w:rsid w:val="08713450"/>
    <w:rsid w:val="08733877"/>
    <w:rsid w:val="0874079C"/>
    <w:rsid w:val="08742D65"/>
    <w:rsid w:val="0874712B"/>
    <w:rsid w:val="0875198A"/>
    <w:rsid w:val="087931D4"/>
    <w:rsid w:val="087D66AF"/>
    <w:rsid w:val="087F1D0E"/>
    <w:rsid w:val="088160B2"/>
    <w:rsid w:val="08872308"/>
    <w:rsid w:val="08886602"/>
    <w:rsid w:val="088A305B"/>
    <w:rsid w:val="088A65E1"/>
    <w:rsid w:val="08904DFE"/>
    <w:rsid w:val="08910E80"/>
    <w:rsid w:val="089223C9"/>
    <w:rsid w:val="08947874"/>
    <w:rsid w:val="0896114D"/>
    <w:rsid w:val="08972812"/>
    <w:rsid w:val="08994C91"/>
    <w:rsid w:val="089D090D"/>
    <w:rsid w:val="089E43C4"/>
    <w:rsid w:val="089F0414"/>
    <w:rsid w:val="08A2728E"/>
    <w:rsid w:val="08A34D76"/>
    <w:rsid w:val="08B565B7"/>
    <w:rsid w:val="08B655D3"/>
    <w:rsid w:val="08BB5DE3"/>
    <w:rsid w:val="08C20485"/>
    <w:rsid w:val="08C36957"/>
    <w:rsid w:val="08CF122C"/>
    <w:rsid w:val="08D03337"/>
    <w:rsid w:val="08D06705"/>
    <w:rsid w:val="08D27A1C"/>
    <w:rsid w:val="08D42D64"/>
    <w:rsid w:val="08D62AC5"/>
    <w:rsid w:val="08D840DC"/>
    <w:rsid w:val="08D84154"/>
    <w:rsid w:val="08DA08B6"/>
    <w:rsid w:val="08DA41ED"/>
    <w:rsid w:val="08DB34E8"/>
    <w:rsid w:val="08DB4ADA"/>
    <w:rsid w:val="08DE49B3"/>
    <w:rsid w:val="08E5195A"/>
    <w:rsid w:val="08EA16FF"/>
    <w:rsid w:val="08EA7157"/>
    <w:rsid w:val="08EB3D1B"/>
    <w:rsid w:val="08EB4D38"/>
    <w:rsid w:val="08EE6DC9"/>
    <w:rsid w:val="08F2306A"/>
    <w:rsid w:val="08F51BEA"/>
    <w:rsid w:val="08F54543"/>
    <w:rsid w:val="08F81002"/>
    <w:rsid w:val="08F912C2"/>
    <w:rsid w:val="08F9422D"/>
    <w:rsid w:val="08F96154"/>
    <w:rsid w:val="08FD6C38"/>
    <w:rsid w:val="09004A67"/>
    <w:rsid w:val="090113BC"/>
    <w:rsid w:val="090305BD"/>
    <w:rsid w:val="09076221"/>
    <w:rsid w:val="090E68A8"/>
    <w:rsid w:val="090F50CD"/>
    <w:rsid w:val="09121C2E"/>
    <w:rsid w:val="09127FC5"/>
    <w:rsid w:val="0913194C"/>
    <w:rsid w:val="09152AE7"/>
    <w:rsid w:val="0915762D"/>
    <w:rsid w:val="091840BE"/>
    <w:rsid w:val="091947AE"/>
    <w:rsid w:val="091D10EE"/>
    <w:rsid w:val="09245D6E"/>
    <w:rsid w:val="092635C2"/>
    <w:rsid w:val="092936E8"/>
    <w:rsid w:val="09293AF5"/>
    <w:rsid w:val="09387BDF"/>
    <w:rsid w:val="09397695"/>
    <w:rsid w:val="093D4C74"/>
    <w:rsid w:val="093D584D"/>
    <w:rsid w:val="093F6F7E"/>
    <w:rsid w:val="094025C0"/>
    <w:rsid w:val="094211C4"/>
    <w:rsid w:val="09422FD0"/>
    <w:rsid w:val="0944164D"/>
    <w:rsid w:val="094D5321"/>
    <w:rsid w:val="095245A9"/>
    <w:rsid w:val="0954002F"/>
    <w:rsid w:val="0959081A"/>
    <w:rsid w:val="095B09DD"/>
    <w:rsid w:val="095B6508"/>
    <w:rsid w:val="095E3644"/>
    <w:rsid w:val="095E4185"/>
    <w:rsid w:val="095E776E"/>
    <w:rsid w:val="09653F2F"/>
    <w:rsid w:val="096B0B1A"/>
    <w:rsid w:val="096D3AAA"/>
    <w:rsid w:val="097219FF"/>
    <w:rsid w:val="097355E3"/>
    <w:rsid w:val="0979271D"/>
    <w:rsid w:val="097962EC"/>
    <w:rsid w:val="097B36F8"/>
    <w:rsid w:val="097C1AB6"/>
    <w:rsid w:val="097D0E95"/>
    <w:rsid w:val="097D727F"/>
    <w:rsid w:val="09814EE3"/>
    <w:rsid w:val="09817E80"/>
    <w:rsid w:val="09852ECB"/>
    <w:rsid w:val="0988521C"/>
    <w:rsid w:val="09890BD0"/>
    <w:rsid w:val="09930877"/>
    <w:rsid w:val="099335DE"/>
    <w:rsid w:val="09933DDF"/>
    <w:rsid w:val="099D7F9B"/>
    <w:rsid w:val="09A01A90"/>
    <w:rsid w:val="09A12B04"/>
    <w:rsid w:val="09A75124"/>
    <w:rsid w:val="09A870B5"/>
    <w:rsid w:val="09A92EB5"/>
    <w:rsid w:val="09AA2E37"/>
    <w:rsid w:val="09AB57AE"/>
    <w:rsid w:val="09AF6C50"/>
    <w:rsid w:val="09BB4140"/>
    <w:rsid w:val="09BE7A8B"/>
    <w:rsid w:val="09C043A7"/>
    <w:rsid w:val="09C504BE"/>
    <w:rsid w:val="09CC5946"/>
    <w:rsid w:val="09D26CFD"/>
    <w:rsid w:val="09D27E3E"/>
    <w:rsid w:val="09D32409"/>
    <w:rsid w:val="09D97661"/>
    <w:rsid w:val="09D97DAD"/>
    <w:rsid w:val="09DA0687"/>
    <w:rsid w:val="09DA2059"/>
    <w:rsid w:val="09DC3E9A"/>
    <w:rsid w:val="09DD59D0"/>
    <w:rsid w:val="09E02B81"/>
    <w:rsid w:val="09E8185B"/>
    <w:rsid w:val="09EC6EDC"/>
    <w:rsid w:val="09EE20FB"/>
    <w:rsid w:val="09EE6D95"/>
    <w:rsid w:val="09F1251F"/>
    <w:rsid w:val="09F312BF"/>
    <w:rsid w:val="09F5377F"/>
    <w:rsid w:val="09F82471"/>
    <w:rsid w:val="09FC134F"/>
    <w:rsid w:val="09FD52E5"/>
    <w:rsid w:val="0A0109C7"/>
    <w:rsid w:val="0A0854FA"/>
    <w:rsid w:val="0A0B6B72"/>
    <w:rsid w:val="0A0E438A"/>
    <w:rsid w:val="0A101353"/>
    <w:rsid w:val="0A151E93"/>
    <w:rsid w:val="0A1830CA"/>
    <w:rsid w:val="0A1903E0"/>
    <w:rsid w:val="0A1930F8"/>
    <w:rsid w:val="0A1D367E"/>
    <w:rsid w:val="0A20100C"/>
    <w:rsid w:val="0A20433A"/>
    <w:rsid w:val="0A2406ED"/>
    <w:rsid w:val="0A242D73"/>
    <w:rsid w:val="0A294A69"/>
    <w:rsid w:val="0A2961C7"/>
    <w:rsid w:val="0A2F5EB4"/>
    <w:rsid w:val="0A31111F"/>
    <w:rsid w:val="0A3A274A"/>
    <w:rsid w:val="0A3A5D33"/>
    <w:rsid w:val="0A3C7629"/>
    <w:rsid w:val="0A3F4BDF"/>
    <w:rsid w:val="0A43603C"/>
    <w:rsid w:val="0A462890"/>
    <w:rsid w:val="0A4C1265"/>
    <w:rsid w:val="0A4E1B5F"/>
    <w:rsid w:val="0A4F220B"/>
    <w:rsid w:val="0A4F3122"/>
    <w:rsid w:val="0A552DAD"/>
    <w:rsid w:val="0A5B0BCF"/>
    <w:rsid w:val="0A61021C"/>
    <w:rsid w:val="0A65282A"/>
    <w:rsid w:val="0A662EC4"/>
    <w:rsid w:val="0A6745F6"/>
    <w:rsid w:val="0A675DD8"/>
    <w:rsid w:val="0A6C165F"/>
    <w:rsid w:val="0A6E64A8"/>
    <w:rsid w:val="0A745F78"/>
    <w:rsid w:val="0A765641"/>
    <w:rsid w:val="0A76611B"/>
    <w:rsid w:val="0A772714"/>
    <w:rsid w:val="0A782F45"/>
    <w:rsid w:val="0A7E4656"/>
    <w:rsid w:val="0A8026C9"/>
    <w:rsid w:val="0A8461EB"/>
    <w:rsid w:val="0A852111"/>
    <w:rsid w:val="0A871F58"/>
    <w:rsid w:val="0A905872"/>
    <w:rsid w:val="0A942C00"/>
    <w:rsid w:val="0A954D6D"/>
    <w:rsid w:val="0A972E6F"/>
    <w:rsid w:val="0A9C53AC"/>
    <w:rsid w:val="0AA01DFC"/>
    <w:rsid w:val="0AA31E36"/>
    <w:rsid w:val="0AA35B59"/>
    <w:rsid w:val="0AA5260C"/>
    <w:rsid w:val="0AA5630C"/>
    <w:rsid w:val="0AAA2B73"/>
    <w:rsid w:val="0AAD0DB4"/>
    <w:rsid w:val="0AAE222F"/>
    <w:rsid w:val="0AAF37F5"/>
    <w:rsid w:val="0AB3520B"/>
    <w:rsid w:val="0AB40987"/>
    <w:rsid w:val="0AB90C2D"/>
    <w:rsid w:val="0ABB0879"/>
    <w:rsid w:val="0ABD069F"/>
    <w:rsid w:val="0ABD6D4D"/>
    <w:rsid w:val="0AC11B38"/>
    <w:rsid w:val="0AC352CE"/>
    <w:rsid w:val="0AC54495"/>
    <w:rsid w:val="0AC71597"/>
    <w:rsid w:val="0AC73982"/>
    <w:rsid w:val="0AC74A51"/>
    <w:rsid w:val="0AC84185"/>
    <w:rsid w:val="0ACA0921"/>
    <w:rsid w:val="0ACC3184"/>
    <w:rsid w:val="0ACD06D3"/>
    <w:rsid w:val="0ACE637F"/>
    <w:rsid w:val="0ACE7394"/>
    <w:rsid w:val="0AD453BB"/>
    <w:rsid w:val="0AD537E9"/>
    <w:rsid w:val="0ADB4A27"/>
    <w:rsid w:val="0ADC642A"/>
    <w:rsid w:val="0ADD0B4E"/>
    <w:rsid w:val="0AE06B37"/>
    <w:rsid w:val="0AE72674"/>
    <w:rsid w:val="0AE90C1C"/>
    <w:rsid w:val="0AE920EF"/>
    <w:rsid w:val="0AED0A81"/>
    <w:rsid w:val="0AF04F02"/>
    <w:rsid w:val="0AF11747"/>
    <w:rsid w:val="0AF4302E"/>
    <w:rsid w:val="0AF81979"/>
    <w:rsid w:val="0AF93C59"/>
    <w:rsid w:val="0AFD0C20"/>
    <w:rsid w:val="0AFE7ACA"/>
    <w:rsid w:val="0AFF371C"/>
    <w:rsid w:val="0AFF4F72"/>
    <w:rsid w:val="0B004926"/>
    <w:rsid w:val="0B032B6F"/>
    <w:rsid w:val="0B033B25"/>
    <w:rsid w:val="0B044B49"/>
    <w:rsid w:val="0B094A86"/>
    <w:rsid w:val="0B0D3CE1"/>
    <w:rsid w:val="0B0E5CFD"/>
    <w:rsid w:val="0B0F0395"/>
    <w:rsid w:val="0B110A56"/>
    <w:rsid w:val="0B15208A"/>
    <w:rsid w:val="0B15702B"/>
    <w:rsid w:val="0B1C14B5"/>
    <w:rsid w:val="0B207227"/>
    <w:rsid w:val="0B241620"/>
    <w:rsid w:val="0B246DED"/>
    <w:rsid w:val="0B2A5148"/>
    <w:rsid w:val="0B32606F"/>
    <w:rsid w:val="0B3758EE"/>
    <w:rsid w:val="0B382630"/>
    <w:rsid w:val="0B44076E"/>
    <w:rsid w:val="0B4528EF"/>
    <w:rsid w:val="0B4615A6"/>
    <w:rsid w:val="0B481DAF"/>
    <w:rsid w:val="0B4A2278"/>
    <w:rsid w:val="0B4B5ADA"/>
    <w:rsid w:val="0B4C09F5"/>
    <w:rsid w:val="0B506223"/>
    <w:rsid w:val="0B52466E"/>
    <w:rsid w:val="0B573932"/>
    <w:rsid w:val="0B594B26"/>
    <w:rsid w:val="0B5A6B58"/>
    <w:rsid w:val="0B5D495D"/>
    <w:rsid w:val="0B600EA4"/>
    <w:rsid w:val="0B6419ED"/>
    <w:rsid w:val="0B6A6EDD"/>
    <w:rsid w:val="0B6B5309"/>
    <w:rsid w:val="0B6E5838"/>
    <w:rsid w:val="0B740473"/>
    <w:rsid w:val="0B783D27"/>
    <w:rsid w:val="0B7C77EF"/>
    <w:rsid w:val="0B7F76BC"/>
    <w:rsid w:val="0B8102DC"/>
    <w:rsid w:val="0B861440"/>
    <w:rsid w:val="0B8B3D53"/>
    <w:rsid w:val="0B8F6FB9"/>
    <w:rsid w:val="0B900A88"/>
    <w:rsid w:val="0B906092"/>
    <w:rsid w:val="0B9243BD"/>
    <w:rsid w:val="0B974A7A"/>
    <w:rsid w:val="0B986EAA"/>
    <w:rsid w:val="0B9C5C5A"/>
    <w:rsid w:val="0BB07D81"/>
    <w:rsid w:val="0BB15388"/>
    <w:rsid w:val="0BB1546D"/>
    <w:rsid w:val="0BB34A72"/>
    <w:rsid w:val="0BB73073"/>
    <w:rsid w:val="0BBA27AD"/>
    <w:rsid w:val="0BBA756C"/>
    <w:rsid w:val="0BCC66DC"/>
    <w:rsid w:val="0BCD2B0F"/>
    <w:rsid w:val="0BCD5A9C"/>
    <w:rsid w:val="0BD70717"/>
    <w:rsid w:val="0BD90616"/>
    <w:rsid w:val="0BDF3E37"/>
    <w:rsid w:val="0BE237B3"/>
    <w:rsid w:val="0BE2565B"/>
    <w:rsid w:val="0BE26245"/>
    <w:rsid w:val="0BE340D0"/>
    <w:rsid w:val="0BE41D73"/>
    <w:rsid w:val="0BE47536"/>
    <w:rsid w:val="0BE82169"/>
    <w:rsid w:val="0BE92E86"/>
    <w:rsid w:val="0BEB24FA"/>
    <w:rsid w:val="0BF26118"/>
    <w:rsid w:val="0BF33E9F"/>
    <w:rsid w:val="0BF42752"/>
    <w:rsid w:val="0BFA3CFA"/>
    <w:rsid w:val="0BFD3AA4"/>
    <w:rsid w:val="0C020133"/>
    <w:rsid w:val="0C030414"/>
    <w:rsid w:val="0C055DAB"/>
    <w:rsid w:val="0C0652CD"/>
    <w:rsid w:val="0C075AAE"/>
    <w:rsid w:val="0C0B41D2"/>
    <w:rsid w:val="0C101A75"/>
    <w:rsid w:val="0C136752"/>
    <w:rsid w:val="0C1C0EC6"/>
    <w:rsid w:val="0C1C4D7F"/>
    <w:rsid w:val="0C255608"/>
    <w:rsid w:val="0C294284"/>
    <w:rsid w:val="0C2F7B78"/>
    <w:rsid w:val="0C300ADF"/>
    <w:rsid w:val="0C3154B8"/>
    <w:rsid w:val="0C3251DF"/>
    <w:rsid w:val="0C342DB9"/>
    <w:rsid w:val="0C395670"/>
    <w:rsid w:val="0C3C415D"/>
    <w:rsid w:val="0C3D72E6"/>
    <w:rsid w:val="0C3E02ED"/>
    <w:rsid w:val="0C3E798C"/>
    <w:rsid w:val="0C402CB6"/>
    <w:rsid w:val="0C446AA0"/>
    <w:rsid w:val="0C4524AB"/>
    <w:rsid w:val="0C465854"/>
    <w:rsid w:val="0C4744F5"/>
    <w:rsid w:val="0C475CFE"/>
    <w:rsid w:val="0C494096"/>
    <w:rsid w:val="0C4C3DA2"/>
    <w:rsid w:val="0C516E9B"/>
    <w:rsid w:val="0C5613BD"/>
    <w:rsid w:val="0C5648E3"/>
    <w:rsid w:val="0C583BEF"/>
    <w:rsid w:val="0C59189E"/>
    <w:rsid w:val="0C5A4835"/>
    <w:rsid w:val="0C5C227E"/>
    <w:rsid w:val="0C5E0FA0"/>
    <w:rsid w:val="0C713963"/>
    <w:rsid w:val="0C7327FC"/>
    <w:rsid w:val="0C7505DB"/>
    <w:rsid w:val="0C7525C3"/>
    <w:rsid w:val="0C7553A7"/>
    <w:rsid w:val="0C7748A6"/>
    <w:rsid w:val="0C7E547A"/>
    <w:rsid w:val="0C86474A"/>
    <w:rsid w:val="0C874B9C"/>
    <w:rsid w:val="0C8A5B26"/>
    <w:rsid w:val="0C8C183C"/>
    <w:rsid w:val="0C8E0F8A"/>
    <w:rsid w:val="0C92531A"/>
    <w:rsid w:val="0C9769BB"/>
    <w:rsid w:val="0C9909C9"/>
    <w:rsid w:val="0CA33254"/>
    <w:rsid w:val="0CA60780"/>
    <w:rsid w:val="0CA72547"/>
    <w:rsid w:val="0CA83D20"/>
    <w:rsid w:val="0CAC1D41"/>
    <w:rsid w:val="0CAF389D"/>
    <w:rsid w:val="0CB346C6"/>
    <w:rsid w:val="0CB77007"/>
    <w:rsid w:val="0CBA2173"/>
    <w:rsid w:val="0CBA562B"/>
    <w:rsid w:val="0CBB4404"/>
    <w:rsid w:val="0CBC22EA"/>
    <w:rsid w:val="0CBF575C"/>
    <w:rsid w:val="0CBF5D25"/>
    <w:rsid w:val="0CC02EC6"/>
    <w:rsid w:val="0CC1614E"/>
    <w:rsid w:val="0CCB6FC2"/>
    <w:rsid w:val="0CD15EEB"/>
    <w:rsid w:val="0CD47C22"/>
    <w:rsid w:val="0CD51285"/>
    <w:rsid w:val="0CD513D9"/>
    <w:rsid w:val="0CD56452"/>
    <w:rsid w:val="0CD62468"/>
    <w:rsid w:val="0CD75BB7"/>
    <w:rsid w:val="0CD86D10"/>
    <w:rsid w:val="0CDB7433"/>
    <w:rsid w:val="0CE134D0"/>
    <w:rsid w:val="0CE8575D"/>
    <w:rsid w:val="0CEE52C0"/>
    <w:rsid w:val="0CF20B03"/>
    <w:rsid w:val="0CF32108"/>
    <w:rsid w:val="0CF67043"/>
    <w:rsid w:val="0CF708B9"/>
    <w:rsid w:val="0CFB1539"/>
    <w:rsid w:val="0CFB656C"/>
    <w:rsid w:val="0CFF701F"/>
    <w:rsid w:val="0D142A71"/>
    <w:rsid w:val="0D14397D"/>
    <w:rsid w:val="0D180A23"/>
    <w:rsid w:val="0D1A275A"/>
    <w:rsid w:val="0D1A3BE2"/>
    <w:rsid w:val="0D2A4126"/>
    <w:rsid w:val="0D2A548D"/>
    <w:rsid w:val="0D2C4776"/>
    <w:rsid w:val="0D2D1D1F"/>
    <w:rsid w:val="0D2E07D0"/>
    <w:rsid w:val="0D347181"/>
    <w:rsid w:val="0D396A82"/>
    <w:rsid w:val="0D3C329F"/>
    <w:rsid w:val="0D3F720F"/>
    <w:rsid w:val="0D457C98"/>
    <w:rsid w:val="0D46367C"/>
    <w:rsid w:val="0D4A6293"/>
    <w:rsid w:val="0D4E69A4"/>
    <w:rsid w:val="0D50460B"/>
    <w:rsid w:val="0D57431D"/>
    <w:rsid w:val="0D580B6E"/>
    <w:rsid w:val="0D5D6554"/>
    <w:rsid w:val="0D5F7DA9"/>
    <w:rsid w:val="0D6708CD"/>
    <w:rsid w:val="0D690D74"/>
    <w:rsid w:val="0D6A790D"/>
    <w:rsid w:val="0D7F2EF4"/>
    <w:rsid w:val="0D8518D3"/>
    <w:rsid w:val="0D8567A3"/>
    <w:rsid w:val="0D8943B0"/>
    <w:rsid w:val="0D8C4725"/>
    <w:rsid w:val="0D9077D8"/>
    <w:rsid w:val="0D911CB6"/>
    <w:rsid w:val="0D956331"/>
    <w:rsid w:val="0D9A5556"/>
    <w:rsid w:val="0D9B1DB5"/>
    <w:rsid w:val="0D9B5EE2"/>
    <w:rsid w:val="0D9C0BB0"/>
    <w:rsid w:val="0D9E1BE7"/>
    <w:rsid w:val="0DA478E3"/>
    <w:rsid w:val="0DAE08DA"/>
    <w:rsid w:val="0DAE54E9"/>
    <w:rsid w:val="0DB25FCF"/>
    <w:rsid w:val="0DB37612"/>
    <w:rsid w:val="0DBC2F0D"/>
    <w:rsid w:val="0DC20783"/>
    <w:rsid w:val="0DC23F06"/>
    <w:rsid w:val="0DC329CB"/>
    <w:rsid w:val="0DC47A28"/>
    <w:rsid w:val="0DCA2358"/>
    <w:rsid w:val="0DD22CD1"/>
    <w:rsid w:val="0DD35C16"/>
    <w:rsid w:val="0DDA23AD"/>
    <w:rsid w:val="0DE37C1C"/>
    <w:rsid w:val="0DE4297B"/>
    <w:rsid w:val="0DE43556"/>
    <w:rsid w:val="0DE65C20"/>
    <w:rsid w:val="0DE92085"/>
    <w:rsid w:val="0DF119FC"/>
    <w:rsid w:val="0DF145A4"/>
    <w:rsid w:val="0DF47CB2"/>
    <w:rsid w:val="0DFE7C48"/>
    <w:rsid w:val="0E022AE7"/>
    <w:rsid w:val="0E04280C"/>
    <w:rsid w:val="0E0472EA"/>
    <w:rsid w:val="0E0741BE"/>
    <w:rsid w:val="0E077251"/>
    <w:rsid w:val="0E0A2807"/>
    <w:rsid w:val="0E0E4680"/>
    <w:rsid w:val="0E111214"/>
    <w:rsid w:val="0E134D36"/>
    <w:rsid w:val="0E143966"/>
    <w:rsid w:val="0E146BE9"/>
    <w:rsid w:val="0E1B656E"/>
    <w:rsid w:val="0E1C6791"/>
    <w:rsid w:val="0E1D6E9B"/>
    <w:rsid w:val="0E1F58E0"/>
    <w:rsid w:val="0E1F6FB7"/>
    <w:rsid w:val="0E205DB6"/>
    <w:rsid w:val="0E250BCB"/>
    <w:rsid w:val="0E251F7D"/>
    <w:rsid w:val="0E2A6DC0"/>
    <w:rsid w:val="0E2B39A8"/>
    <w:rsid w:val="0E2C5A7E"/>
    <w:rsid w:val="0E2E5CDC"/>
    <w:rsid w:val="0E2F142A"/>
    <w:rsid w:val="0E33210A"/>
    <w:rsid w:val="0E375777"/>
    <w:rsid w:val="0E376CB2"/>
    <w:rsid w:val="0E451A85"/>
    <w:rsid w:val="0E4C610A"/>
    <w:rsid w:val="0E4D0785"/>
    <w:rsid w:val="0E4D7557"/>
    <w:rsid w:val="0E4F6F70"/>
    <w:rsid w:val="0E545D27"/>
    <w:rsid w:val="0E5618C8"/>
    <w:rsid w:val="0E583CFE"/>
    <w:rsid w:val="0E5B7EF3"/>
    <w:rsid w:val="0E647709"/>
    <w:rsid w:val="0E6D7CC0"/>
    <w:rsid w:val="0E6E716A"/>
    <w:rsid w:val="0E7471B0"/>
    <w:rsid w:val="0E77766D"/>
    <w:rsid w:val="0E790918"/>
    <w:rsid w:val="0E7B0851"/>
    <w:rsid w:val="0E7B2C62"/>
    <w:rsid w:val="0E7C05EA"/>
    <w:rsid w:val="0E7C48D4"/>
    <w:rsid w:val="0E7E401A"/>
    <w:rsid w:val="0E836E90"/>
    <w:rsid w:val="0E837EC5"/>
    <w:rsid w:val="0E87520A"/>
    <w:rsid w:val="0E8810B7"/>
    <w:rsid w:val="0E8A20D5"/>
    <w:rsid w:val="0E8B7821"/>
    <w:rsid w:val="0E9239B5"/>
    <w:rsid w:val="0E953956"/>
    <w:rsid w:val="0E983D55"/>
    <w:rsid w:val="0E9A7B30"/>
    <w:rsid w:val="0EA53C92"/>
    <w:rsid w:val="0EA75B9E"/>
    <w:rsid w:val="0EA96393"/>
    <w:rsid w:val="0EB134D2"/>
    <w:rsid w:val="0EB15108"/>
    <w:rsid w:val="0EB40951"/>
    <w:rsid w:val="0EB438B1"/>
    <w:rsid w:val="0EC2769F"/>
    <w:rsid w:val="0EC627D8"/>
    <w:rsid w:val="0EC744B7"/>
    <w:rsid w:val="0ECA73FA"/>
    <w:rsid w:val="0ECB266D"/>
    <w:rsid w:val="0ED36F2A"/>
    <w:rsid w:val="0ED6434A"/>
    <w:rsid w:val="0ED74DF9"/>
    <w:rsid w:val="0ED90589"/>
    <w:rsid w:val="0ED93377"/>
    <w:rsid w:val="0ED9650E"/>
    <w:rsid w:val="0EDB411D"/>
    <w:rsid w:val="0EDF00EB"/>
    <w:rsid w:val="0EE17FFE"/>
    <w:rsid w:val="0EE21230"/>
    <w:rsid w:val="0EEA11AC"/>
    <w:rsid w:val="0EF2090E"/>
    <w:rsid w:val="0EF34D01"/>
    <w:rsid w:val="0EF3638C"/>
    <w:rsid w:val="0EF708CB"/>
    <w:rsid w:val="0EFB11B7"/>
    <w:rsid w:val="0EFB66F5"/>
    <w:rsid w:val="0EFE5682"/>
    <w:rsid w:val="0F0001A4"/>
    <w:rsid w:val="0F055869"/>
    <w:rsid w:val="0F075A57"/>
    <w:rsid w:val="0F09030F"/>
    <w:rsid w:val="0F1172AE"/>
    <w:rsid w:val="0F1323F9"/>
    <w:rsid w:val="0F137E1C"/>
    <w:rsid w:val="0F14696E"/>
    <w:rsid w:val="0F1647C8"/>
    <w:rsid w:val="0F1713F8"/>
    <w:rsid w:val="0F1866BF"/>
    <w:rsid w:val="0F1A30D5"/>
    <w:rsid w:val="0F1B5023"/>
    <w:rsid w:val="0F1B6712"/>
    <w:rsid w:val="0F2343F4"/>
    <w:rsid w:val="0F244782"/>
    <w:rsid w:val="0F2A30ED"/>
    <w:rsid w:val="0F2C5A6D"/>
    <w:rsid w:val="0F2D13FF"/>
    <w:rsid w:val="0F2E0899"/>
    <w:rsid w:val="0F2F550D"/>
    <w:rsid w:val="0F346B2E"/>
    <w:rsid w:val="0F367DE8"/>
    <w:rsid w:val="0F377676"/>
    <w:rsid w:val="0F3B2043"/>
    <w:rsid w:val="0F3F63C6"/>
    <w:rsid w:val="0F415DF4"/>
    <w:rsid w:val="0F425879"/>
    <w:rsid w:val="0F430617"/>
    <w:rsid w:val="0F48300C"/>
    <w:rsid w:val="0F484754"/>
    <w:rsid w:val="0F486599"/>
    <w:rsid w:val="0F4872CF"/>
    <w:rsid w:val="0F4C7CF9"/>
    <w:rsid w:val="0F5243FE"/>
    <w:rsid w:val="0F534628"/>
    <w:rsid w:val="0F540435"/>
    <w:rsid w:val="0F54464E"/>
    <w:rsid w:val="0F57784F"/>
    <w:rsid w:val="0F591B62"/>
    <w:rsid w:val="0F5A4720"/>
    <w:rsid w:val="0F5C451F"/>
    <w:rsid w:val="0F5C69B5"/>
    <w:rsid w:val="0F606A71"/>
    <w:rsid w:val="0F6859AC"/>
    <w:rsid w:val="0F6C3E85"/>
    <w:rsid w:val="0F7344FB"/>
    <w:rsid w:val="0F795616"/>
    <w:rsid w:val="0F7A0F5D"/>
    <w:rsid w:val="0F7A25D4"/>
    <w:rsid w:val="0F7F32A6"/>
    <w:rsid w:val="0F7F7F21"/>
    <w:rsid w:val="0F8418CA"/>
    <w:rsid w:val="0F84657F"/>
    <w:rsid w:val="0F863179"/>
    <w:rsid w:val="0F8B4360"/>
    <w:rsid w:val="0F8C4BF0"/>
    <w:rsid w:val="0F8F5980"/>
    <w:rsid w:val="0F8F6CAD"/>
    <w:rsid w:val="0F902EFB"/>
    <w:rsid w:val="0F9D266C"/>
    <w:rsid w:val="0F9F7F96"/>
    <w:rsid w:val="0FA07591"/>
    <w:rsid w:val="0FA4245B"/>
    <w:rsid w:val="0FA72EDC"/>
    <w:rsid w:val="0FAF1644"/>
    <w:rsid w:val="0FB53113"/>
    <w:rsid w:val="0FB723B7"/>
    <w:rsid w:val="0FBA744A"/>
    <w:rsid w:val="0FBC5CB2"/>
    <w:rsid w:val="0FBC6B37"/>
    <w:rsid w:val="0FBD6E38"/>
    <w:rsid w:val="0FC46391"/>
    <w:rsid w:val="0FC82F95"/>
    <w:rsid w:val="0FCA0BD6"/>
    <w:rsid w:val="0FCC2DA1"/>
    <w:rsid w:val="0FCC55A2"/>
    <w:rsid w:val="0FCD14DD"/>
    <w:rsid w:val="0FCD62BD"/>
    <w:rsid w:val="0FD02621"/>
    <w:rsid w:val="0FD13853"/>
    <w:rsid w:val="0FD21F07"/>
    <w:rsid w:val="0FD34675"/>
    <w:rsid w:val="0FD359E4"/>
    <w:rsid w:val="0FD7139F"/>
    <w:rsid w:val="0FDD2760"/>
    <w:rsid w:val="0FDE30C2"/>
    <w:rsid w:val="0FDF43F5"/>
    <w:rsid w:val="0FED53BE"/>
    <w:rsid w:val="0FF236F8"/>
    <w:rsid w:val="0FF71D1F"/>
    <w:rsid w:val="0FFA0E8D"/>
    <w:rsid w:val="0FFC7373"/>
    <w:rsid w:val="10070D43"/>
    <w:rsid w:val="10080598"/>
    <w:rsid w:val="100D6839"/>
    <w:rsid w:val="100F3B59"/>
    <w:rsid w:val="101448CD"/>
    <w:rsid w:val="10167430"/>
    <w:rsid w:val="101B284F"/>
    <w:rsid w:val="101C5791"/>
    <w:rsid w:val="10202067"/>
    <w:rsid w:val="10234994"/>
    <w:rsid w:val="10311C15"/>
    <w:rsid w:val="10375EF2"/>
    <w:rsid w:val="10394F58"/>
    <w:rsid w:val="103F432C"/>
    <w:rsid w:val="1041714A"/>
    <w:rsid w:val="10433171"/>
    <w:rsid w:val="10444500"/>
    <w:rsid w:val="104A3698"/>
    <w:rsid w:val="10516917"/>
    <w:rsid w:val="10524890"/>
    <w:rsid w:val="10565738"/>
    <w:rsid w:val="10596E27"/>
    <w:rsid w:val="105C134C"/>
    <w:rsid w:val="105C5E17"/>
    <w:rsid w:val="105D0314"/>
    <w:rsid w:val="106431BC"/>
    <w:rsid w:val="10673A41"/>
    <w:rsid w:val="106B69AB"/>
    <w:rsid w:val="106B7725"/>
    <w:rsid w:val="106D2AAF"/>
    <w:rsid w:val="1070206F"/>
    <w:rsid w:val="107E2549"/>
    <w:rsid w:val="108E60B5"/>
    <w:rsid w:val="109816A0"/>
    <w:rsid w:val="10A11DF2"/>
    <w:rsid w:val="10A146CD"/>
    <w:rsid w:val="10A20F8D"/>
    <w:rsid w:val="10A32C39"/>
    <w:rsid w:val="10A561EE"/>
    <w:rsid w:val="10A720AD"/>
    <w:rsid w:val="10B41841"/>
    <w:rsid w:val="10B93AFE"/>
    <w:rsid w:val="10B96AF9"/>
    <w:rsid w:val="10BD3D73"/>
    <w:rsid w:val="10C36993"/>
    <w:rsid w:val="10C904DD"/>
    <w:rsid w:val="10CE445B"/>
    <w:rsid w:val="10D034EA"/>
    <w:rsid w:val="10D1509B"/>
    <w:rsid w:val="10D678DF"/>
    <w:rsid w:val="10D75735"/>
    <w:rsid w:val="10D77A3A"/>
    <w:rsid w:val="10D93333"/>
    <w:rsid w:val="10E127C8"/>
    <w:rsid w:val="10EA2978"/>
    <w:rsid w:val="10EC1FC4"/>
    <w:rsid w:val="10F0363C"/>
    <w:rsid w:val="10F111F8"/>
    <w:rsid w:val="10F5347C"/>
    <w:rsid w:val="10F61EF3"/>
    <w:rsid w:val="10F83F88"/>
    <w:rsid w:val="10FA2A8A"/>
    <w:rsid w:val="10FC343F"/>
    <w:rsid w:val="10FE55FE"/>
    <w:rsid w:val="1100190D"/>
    <w:rsid w:val="11081B8C"/>
    <w:rsid w:val="110950DC"/>
    <w:rsid w:val="110B4D05"/>
    <w:rsid w:val="1110193F"/>
    <w:rsid w:val="111376F8"/>
    <w:rsid w:val="111A2C42"/>
    <w:rsid w:val="11206A36"/>
    <w:rsid w:val="11244287"/>
    <w:rsid w:val="11245C62"/>
    <w:rsid w:val="112B21F9"/>
    <w:rsid w:val="112C0916"/>
    <w:rsid w:val="113624DF"/>
    <w:rsid w:val="1136414C"/>
    <w:rsid w:val="113952A0"/>
    <w:rsid w:val="113F5812"/>
    <w:rsid w:val="11462E8C"/>
    <w:rsid w:val="11480948"/>
    <w:rsid w:val="11487507"/>
    <w:rsid w:val="114B2135"/>
    <w:rsid w:val="114B4C39"/>
    <w:rsid w:val="114C4EFA"/>
    <w:rsid w:val="114F5137"/>
    <w:rsid w:val="1151727F"/>
    <w:rsid w:val="11575A5A"/>
    <w:rsid w:val="115B1845"/>
    <w:rsid w:val="115B6B10"/>
    <w:rsid w:val="11600AFA"/>
    <w:rsid w:val="11600FB5"/>
    <w:rsid w:val="11643E65"/>
    <w:rsid w:val="116A426B"/>
    <w:rsid w:val="116D1A43"/>
    <w:rsid w:val="1172522D"/>
    <w:rsid w:val="1178104A"/>
    <w:rsid w:val="117B248D"/>
    <w:rsid w:val="117B4A47"/>
    <w:rsid w:val="117F7B9F"/>
    <w:rsid w:val="11847019"/>
    <w:rsid w:val="11890AD4"/>
    <w:rsid w:val="119B67E6"/>
    <w:rsid w:val="11A03477"/>
    <w:rsid w:val="11A4198A"/>
    <w:rsid w:val="11AA03CB"/>
    <w:rsid w:val="11AB35BB"/>
    <w:rsid w:val="11AB4A60"/>
    <w:rsid w:val="11B60809"/>
    <w:rsid w:val="11B65BA5"/>
    <w:rsid w:val="11B66218"/>
    <w:rsid w:val="11B83522"/>
    <w:rsid w:val="11B8394A"/>
    <w:rsid w:val="11B86D19"/>
    <w:rsid w:val="11B97A62"/>
    <w:rsid w:val="11BA3CC7"/>
    <w:rsid w:val="11BA5207"/>
    <w:rsid w:val="11BB1BF9"/>
    <w:rsid w:val="11BD7E69"/>
    <w:rsid w:val="11BE49BB"/>
    <w:rsid w:val="11C0771A"/>
    <w:rsid w:val="11C163C6"/>
    <w:rsid w:val="11C96022"/>
    <w:rsid w:val="11CE2AB7"/>
    <w:rsid w:val="11CE2D8C"/>
    <w:rsid w:val="11D14484"/>
    <w:rsid w:val="11D15CA6"/>
    <w:rsid w:val="11D54D0E"/>
    <w:rsid w:val="11DE5824"/>
    <w:rsid w:val="11E22B09"/>
    <w:rsid w:val="11E3692C"/>
    <w:rsid w:val="11E57FB5"/>
    <w:rsid w:val="11E63363"/>
    <w:rsid w:val="11E738AF"/>
    <w:rsid w:val="11EA1C02"/>
    <w:rsid w:val="11EC63EC"/>
    <w:rsid w:val="11ED67BE"/>
    <w:rsid w:val="11F04153"/>
    <w:rsid w:val="11F14467"/>
    <w:rsid w:val="11F70D44"/>
    <w:rsid w:val="11F940AF"/>
    <w:rsid w:val="12031CE5"/>
    <w:rsid w:val="120C02C2"/>
    <w:rsid w:val="120E0674"/>
    <w:rsid w:val="120E6C71"/>
    <w:rsid w:val="120F4AA2"/>
    <w:rsid w:val="120F7913"/>
    <w:rsid w:val="12120C59"/>
    <w:rsid w:val="12125E18"/>
    <w:rsid w:val="12191AD6"/>
    <w:rsid w:val="121F3F44"/>
    <w:rsid w:val="12256965"/>
    <w:rsid w:val="123247D1"/>
    <w:rsid w:val="123510E8"/>
    <w:rsid w:val="1237227C"/>
    <w:rsid w:val="12390AEC"/>
    <w:rsid w:val="123C28B1"/>
    <w:rsid w:val="1244181F"/>
    <w:rsid w:val="12447388"/>
    <w:rsid w:val="1245482C"/>
    <w:rsid w:val="1247465B"/>
    <w:rsid w:val="12490D7C"/>
    <w:rsid w:val="124B6F74"/>
    <w:rsid w:val="124C7359"/>
    <w:rsid w:val="124E7734"/>
    <w:rsid w:val="1254445E"/>
    <w:rsid w:val="12654D69"/>
    <w:rsid w:val="126D7FBC"/>
    <w:rsid w:val="12726CF6"/>
    <w:rsid w:val="127302F9"/>
    <w:rsid w:val="1275386F"/>
    <w:rsid w:val="127934A4"/>
    <w:rsid w:val="127F73B0"/>
    <w:rsid w:val="128254D8"/>
    <w:rsid w:val="12857F4B"/>
    <w:rsid w:val="12863866"/>
    <w:rsid w:val="128932AA"/>
    <w:rsid w:val="128D1F0C"/>
    <w:rsid w:val="128E6B0C"/>
    <w:rsid w:val="1290310D"/>
    <w:rsid w:val="12945E45"/>
    <w:rsid w:val="12953E78"/>
    <w:rsid w:val="12964886"/>
    <w:rsid w:val="129C1878"/>
    <w:rsid w:val="12A04533"/>
    <w:rsid w:val="12A4570E"/>
    <w:rsid w:val="12A53375"/>
    <w:rsid w:val="12A74F79"/>
    <w:rsid w:val="12A76CC6"/>
    <w:rsid w:val="12A840B0"/>
    <w:rsid w:val="12AB3F72"/>
    <w:rsid w:val="12BD6312"/>
    <w:rsid w:val="12C83480"/>
    <w:rsid w:val="12C957B4"/>
    <w:rsid w:val="12CA0620"/>
    <w:rsid w:val="12CB0210"/>
    <w:rsid w:val="12D11598"/>
    <w:rsid w:val="12D30E69"/>
    <w:rsid w:val="12D5672C"/>
    <w:rsid w:val="12D87FC2"/>
    <w:rsid w:val="12E050C7"/>
    <w:rsid w:val="12EC1CD9"/>
    <w:rsid w:val="12FF5315"/>
    <w:rsid w:val="13016048"/>
    <w:rsid w:val="13045490"/>
    <w:rsid w:val="130D6A6D"/>
    <w:rsid w:val="131233D7"/>
    <w:rsid w:val="1316606D"/>
    <w:rsid w:val="1318701F"/>
    <w:rsid w:val="131A2234"/>
    <w:rsid w:val="131D50DD"/>
    <w:rsid w:val="132122E1"/>
    <w:rsid w:val="13237129"/>
    <w:rsid w:val="13240163"/>
    <w:rsid w:val="13266756"/>
    <w:rsid w:val="13352E63"/>
    <w:rsid w:val="1339182B"/>
    <w:rsid w:val="13414DF0"/>
    <w:rsid w:val="13476F88"/>
    <w:rsid w:val="13482FA8"/>
    <w:rsid w:val="134D5D1B"/>
    <w:rsid w:val="135A170E"/>
    <w:rsid w:val="136467B5"/>
    <w:rsid w:val="13653725"/>
    <w:rsid w:val="13840104"/>
    <w:rsid w:val="13873FFC"/>
    <w:rsid w:val="138A685E"/>
    <w:rsid w:val="138B1AB1"/>
    <w:rsid w:val="138E7164"/>
    <w:rsid w:val="13900B55"/>
    <w:rsid w:val="13902B05"/>
    <w:rsid w:val="13903DF4"/>
    <w:rsid w:val="13941F4B"/>
    <w:rsid w:val="13943A37"/>
    <w:rsid w:val="1398443B"/>
    <w:rsid w:val="139D0167"/>
    <w:rsid w:val="139F4EA5"/>
    <w:rsid w:val="13A26ED9"/>
    <w:rsid w:val="13A32300"/>
    <w:rsid w:val="13A329EB"/>
    <w:rsid w:val="13A51C33"/>
    <w:rsid w:val="13A531D0"/>
    <w:rsid w:val="13B067D2"/>
    <w:rsid w:val="13B41953"/>
    <w:rsid w:val="13B45CA5"/>
    <w:rsid w:val="13B61D1B"/>
    <w:rsid w:val="13B8347B"/>
    <w:rsid w:val="13C03404"/>
    <w:rsid w:val="13C65697"/>
    <w:rsid w:val="13CD388D"/>
    <w:rsid w:val="13D36E88"/>
    <w:rsid w:val="13D61859"/>
    <w:rsid w:val="13D7024C"/>
    <w:rsid w:val="13DD218E"/>
    <w:rsid w:val="13DF40D4"/>
    <w:rsid w:val="13E372D9"/>
    <w:rsid w:val="13E658AF"/>
    <w:rsid w:val="13E8649B"/>
    <w:rsid w:val="13F03A4E"/>
    <w:rsid w:val="13F236C4"/>
    <w:rsid w:val="13F90CD9"/>
    <w:rsid w:val="14012770"/>
    <w:rsid w:val="140A4147"/>
    <w:rsid w:val="140E3E3D"/>
    <w:rsid w:val="14100E1D"/>
    <w:rsid w:val="14153BDB"/>
    <w:rsid w:val="141879C6"/>
    <w:rsid w:val="141B3BF1"/>
    <w:rsid w:val="141B40D8"/>
    <w:rsid w:val="141D0ADE"/>
    <w:rsid w:val="141F5A90"/>
    <w:rsid w:val="14246D7E"/>
    <w:rsid w:val="142B703E"/>
    <w:rsid w:val="1434310F"/>
    <w:rsid w:val="14377CC4"/>
    <w:rsid w:val="143801D2"/>
    <w:rsid w:val="14395B44"/>
    <w:rsid w:val="143B0E1B"/>
    <w:rsid w:val="143D6194"/>
    <w:rsid w:val="143E0E3B"/>
    <w:rsid w:val="14456DA3"/>
    <w:rsid w:val="14470FD6"/>
    <w:rsid w:val="14475D9B"/>
    <w:rsid w:val="144B0C57"/>
    <w:rsid w:val="144B6235"/>
    <w:rsid w:val="144D29AF"/>
    <w:rsid w:val="144E542D"/>
    <w:rsid w:val="1452657F"/>
    <w:rsid w:val="1456002B"/>
    <w:rsid w:val="14563C06"/>
    <w:rsid w:val="1456698F"/>
    <w:rsid w:val="145A4FD5"/>
    <w:rsid w:val="14611008"/>
    <w:rsid w:val="14611530"/>
    <w:rsid w:val="14637904"/>
    <w:rsid w:val="1464083A"/>
    <w:rsid w:val="14685FEE"/>
    <w:rsid w:val="14694127"/>
    <w:rsid w:val="146B0A17"/>
    <w:rsid w:val="146F3759"/>
    <w:rsid w:val="146F47E4"/>
    <w:rsid w:val="147F2EF0"/>
    <w:rsid w:val="147F3181"/>
    <w:rsid w:val="1481211C"/>
    <w:rsid w:val="148224F5"/>
    <w:rsid w:val="14874DDF"/>
    <w:rsid w:val="14892C9E"/>
    <w:rsid w:val="148933EA"/>
    <w:rsid w:val="148A6109"/>
    <w:rsid w:val="148C208C"/>
    <w:rsid w:val="14954B55"/>
    <w:rsid w:val="149C602F"/>
    <w:rsid w:val="149E63EE"/>
    <w:rsid w:val="14A348BD"/>
    <w:rsid w:val="14A4279B"/>
    <w:rsid w:val="14A506F5"/>
    <w:rsid w:val="14A53BFD"/>
    <w:rsid w:val="14A6038B"/>
    <w:rsid w:val="14A71A09"/>
    <w:rsid w:val="14A741AF"/>
    <w:rsid w:val="14A81145"/>
    <w:rsid w:val="14AF3B8D"/>
    <w:rsid w:val="14B403EF"/>
    <w:rsid w:val="14B561C6"/>
    <w:rsid w:val="14BF51C0"/>
    <w:rsid w:val="14C71EDC"/>
    <w:rsid w:val="14CA0525"/>
    <w:rsid w:val="14CA3909"/>
    <w:rsid w:val="14CB6208"/>
    <w:rsid w:val="14CD2CE0"/>
    <w:rsid w:val="14D312AC"/>
    <w:rsid w:val="14D5539A"/>
    <w:rsid w:val="14D7666C"/>
    <w:rsid w:val="14E26E8D"/>
    <w:rsid w:val="14E51424"/>
    <w:rsid w:val="14E71889"/>
    <w:rsid w:val="14EF3961"/>
    <w:rsid w:val="14F03655"/>
    <w:rsid w:val="14F470EA"/>
    <w:rsid w:val="14F77B78"/>
    <w:rsid w:val="14F8300F"/>
    <w:rsid w:val="14F8351A"/>
    <w:rsid w:val="14FE3996"/>
    <w:rsid w:val="15001178"/>
    <w:rsid w:val="15076252"/>
    <w:rsid w:val="15090E17"/>
    <w:rsid w:val="15097CD6"/>
    <w:rsid w:val="151A3362"/>
    <w:rsid w:val="151C7189"/>
    <w:rsid w:val="152137B9"/>
    <w:rsid w:val="15237472"/>
    <w:rsid w:val="152B1F5D"/>
    <w:rsid w:val="152C4EBC"/>
    <w:rsid w:val="15365AEF"/>
    <w:rsid w:val="15401864"/>
    <w:rsid w:val="154079CB"/>
    <w:rsid w:val="154121AA"/>
    <w:rsid w:val="15461E5E"/>
    <w:rsid w:val="154706FE"/>
    <w:rsid w:val="154A3A46"/>
    <w:rsid w:val="154A4BC5"/>
    <w:rsid w:val="154F4954"/>
    <w:rsid w:val="155359FF"/>
    <w:rsid w:val="1554512F"/>
    <w:rsid w:val="155E57B5"/>
    <w:rsid w:val="155E70D7"/>
    <w:rsid w:val="155F1733"/>
    <w:rsid w:val="155F49BE"/>
    <w:rsid w:val="15692E35"/>
    <w:rsid w:val="15694468"/>
    <w:rsid w:val="15757232"/>
    <w:rsid w:val="1576473E"/>
    <w:rsid w:val="157C2129"/>
    <w:rsid w:val="158771DA"/>
    <w:rsid w:val="1588308B"/>
    <w:rsid w:val="158A65F3"/>
    <w:rsid w:val="158A7C04"/>
    <w:rsid w:val="158C6492"/>
    <w:rsid w:val="158D2966"/>
    <w:rsid w:val="15925856"/>
    <w:rsid w:val="1594044F"/>
    <w:rsid w:val="1596193B"/>
    <w:rsid w:val="159D24BE"/>
    <w:rsid w:val="15A37436"/>
    <w:rsid w:val="15A71737"/>
    <w:rsid w:val="15AF28BF"/>
    <w:rsid w:val="15B21206"/>
    <w:rsid w:val="15B32732"/>
    <w:rsid w:val="15B81E9A"/>
    <w:rsid w:val="15BB6DF0"/>
    <w:rsid w:val="15C1651C"/>
    <w:rsid w:val="15C70AB0"/>
    <w:rsid w:val="15C80A1D"/>
    <w:rsid w:val="15CC407D"/>
    <w:rsid w:val="15CF67E8"/>
    <w:rsid w:val="15D1289B"/>
    <w:rsid w:val="15D2197D"/>
    <w:rsid w:val="15D40543"/>
    <w:rsid w:val="15D85612"/>
    <w:rsid w:val="15E25339"/>
    <w:rsid w:val="15E26D13"/>
    <w:rsid w:val="15EB5CFE"/>
    <w:rsid w:val="15F040EC"/>
    <w:rsid w:val="15F17D2B"/>
    <w:rsid w:val="15F255E3"/>
    <w:rsid w:val="15F43EB3"/>
    <w:rsid w:val="15F621A6"/>
    <w:rsid w:val="15F843D6"/>
    <w:rsid w:val="15FB0DCC"/>
    <w:rsid w:val="16014640"/>
    <w:rsid w:val="16095C8C"/>
    <w:rsid w:val="160B730B"/>
    <w:rsid w:val="16186EC8"/>
    <w:rsid w:val="1619281D"/>
    <w:rsid w:val="161C7F28"/>
    <w:rsid w:val="162158E9"/>
    <w:rsid w:val="16301051"/>
    <w:rsid w:val="16315D1C"/>
    <w:rsid w:val="163168DC"/>
    <w:rsid w:val="16322C39"/>
    <w:rsid w:val="1634192D"/>
    <w:rsid w:val="16357EEF"/>
    <w:rsid w:val="1638133D"/>
    <w:rsid w:val="16421BFE"/>
    <w:rsid w:val="16456F3D"/>
    <w:rsid w:val="164A2CCE"/>
    <w:rsid w:val="164C15D5"/>
    <w:rsid w:val="164C4858"/>
    <w:rsid w:val="164D5C4D"/>
    <w:rsid w:val="164E3B1F"/>
    <w:rsid w:val="16513A68"/>
    <w:rsid w:val="1652439F"/>
    <w:rsid w:val="16524EF1"/>
    <w:rsid w:val="165C7E88"/>
    <w:rsid w:val="165F5BA0"/>
    <w:rsid w:val="16610224"/>
    <w:rsid w:val="166246FA"/>
    <w:rsid w:val="16691A4E"/>
    <w:rsid w:val="166A64A2"/>
    <w:rsid w:val="166E79ED"/>
    <w:rsid w:val="16722A3D"/>
    <w:rsid w:val="16762500"/>
    <w:rsid w:val="16776684"/>
    <w:rsid w:val="167F70AC"/>
    <w:rsid w:val="16832C7D"/>
    <w:rsid w:val="1686502B"/>
    <w:rsid w:val="16865DA1"/>
    <w:rsid w:val="168D6B33"/>
    <w:rsid w:val="168E0D03"/>
    <w:rsid w:val="16935D2C"/>
    <w:rsid w:val="16944799"/>
    <w:rsid w:val="16965877"/>
    <w:rsid w:val="16985FBD"/>
    <w:rsid w:val="169C125B"/>
    <w:rsid w:val="169F049D"/>
    <w:rsid w:val="16A0065F"/>
    <w:rsid w:val="16A24FBA"/>
    <w:rsid w:val="16A32569"/>
    <w:rsid w:val="16A43E1A"/>
    <w:rsid w:val="16AF5902"/>
    <w:rsid w:val="16B4437C"/>
    <w:rsid w:val="16B5158E"/>
    <w:rsid w:val="16B723D7"/>
    <w:rsid w:val="16BA313F"/>
    <w:rsid w:val="16BD58D4"/>
    <w:rsid w:val="16C56B7E"/>
    <w:rsid w:val="16C74F12"/>
    <w:rsid w:val="16CA3535"/>
    <w:rsid w:val="16CB73D6"/>
    <w:rsid w:val="16CC5968"/>
    <w:rsid w:val="16D245EC"/>
    <w:rsid w:val="16D30CF6"/>
    <w:rsid w:val="16D667B4"/>
    <w:rsid w:val="16D84ED8"/>
    <w:rsid w:val="16D9120B"/>
    <w:rsid w:val="16E23812"/>
    <w:rsid w:val="16E73BBA"/>
    <w:rsid w:val="16E852DB"/>
    <w:rsid w:val="16E87C67"/>
    <w:rsid w:val="16EA6078"/>
    <w:rsid w:val="16ED5E6C"/>
    <w:rsid w:val="16EE4C12"/>
    <w:rsid w:val="16F5564F"/>
    <w:rsid w:val="16F9060A"/>
    <w:rsid w:val="16FA3A77"/>
    <w:rsid w:val="16FB0FE1"/>
    <w:rsid w:val="16FC0B39"/>
    <w:rsid w:val="17010040"/>
    <w:rsid w:val="17053FAB"/>
    <w:rsid w:val="17061D97"/>
    <w:rsid w:val="1709103E"/>
    <w:rsid w:val="170A7177"/>
    <w:rsid w:val="170B127B"/>
    <w:rsid w:val="170B4E0E"/>
    <w:rsid w:val="17166FE3"/>
    <w:rsid w:val="17170B86"/>
    <w:rsid w:val="17171839"/>
    <w:rsid w:val="1718146A"/>
    <w:rsid w:val="171C1FDC"/>
    <w:rsid w:val="171D0CBB"/>
    <w:rsid w:val="171F58B3"/>
    <w:rsid w:val="171F6988"/>
    <w:rsid w:val="1728546D"/>
    <w:rsid w:val="17294664"/>
    <w:rsid w:val="17314484"/>
    <w:rsid w:val="173C74BB"/>
    <w:rsid w:val="173E5DC6"/>
    <w:rsid w:val="17430C95"/>
    <w:rsid w:val="174A07A9"/>
    <w:rsid w:val="174F764D"/>
    <w:rsid w:val="175A4996"/>
    <w:rsid w:val="175E39C4"/>
    <w:rsid w:val="17604478"/>
    <w:rsid w:val="17630870"/>
    <w:rsid w:val="17680005"/>
    <w:rsid w:val="176C0E54"/>
    <w:rsid w:val="176C7B60"/>
    <w:rsid w:val="17707ECC"/>
    <w:rsid w:val="177A0B82"/>
    <w:rsid w:val="177A3AB3"/>
    <w:rsid w:val="177B13E1"/>
    <w:rsid w:val="177D675C"/>
    <w:rsid w:val="17814E5F"/>
    <w:rsid w:val="17876BE1"/>
    <w:rsid w:val="178D75F5"/>
    <w:rsid w:val="178F4909"/>
    <w:rsid w:val="179005EB"/>
    <w:rsid w:val="17901183"/>
    <w:rsid w:val="17901B6C"/>
    <w:rsid w:val="17904E7A"/>
    <w:rsid w:val="17955544"/>
    <w:rsid w:val="17974F3E"/>
    <w:rsid w:val="179C0368"/>
    <w:rsid w:val="17A25D7E"/>
    <w:rsid w:val="17A7001E"/>
    <w:rsid w:val="17A75122"/>
    <w:rsid w:val="17A75DBD"/>
    <w:rsid w:val="17A83B06"/>
    <w:rsid w:val="17AC37D4"/>
    <w:rsid w:val="17B44188"/>
    <w:rsid w:val="17B66082"/>
    <w:rsid w:val="17B9178F"/>
    <w:rsid w:val="17BD12D0"/>
    <w:rsid w:val="17BF4704"/>
    <w:rsid w:val="17C12979"/>
    <w:rsid w:val="17C15B51"/>
    <w:rsid w:val="17C707DF"/>
    <w:rsid w:val="17C9449A"/>
    <w:rsid w:val="17D42C41"/>
    <w:rsid w:val="17D53FCC"/>
    <w:rsid w:val="17D73C48"/>
    <w:rsid w:val="17D87735"/>
    <w:rsid w:val="17D87AF8"/>
    <w:rsid w:val="17DB5137"/>
    <w:rsid w:val="17DC0E1C"/>
    <w:rsid w:val="17DE63A0"/>
    <w:rsid w:val="17DF3708"/>
    <w:rsid w:val="17E14A92"/>
    <w:rsid w:val="17E14DB5"/>
    <w:rsid w:val="17E8291D"/>
    <w:rsid w:val="17E96551"/>
    <w:rsid w:val="17EB1623"/>
    <w:rsid w:val="17F10697"/>
    <w:rsid w:val="17F40D8D"/>
    <w:rsid w:val="17FC0B44"/>
    <w:rsid w:val="17FC0E5C"/>
    <w:rsid w:val="17FD0659"/>
    <w:rsid w:val="1807096C"/>
    <w:rsid w:val="18084D1B"/>
    <w:rsid w:val="180E1DF3"/>
    <w:rsid w:val="18124195"/>
    <w:rsid w:val="181448DA"/>
    <w:rsid w:val="18154A64"/>
    <w:rsid w:val="18180E8F"/>
    <w:rsid w:val="181915E5"/>
    <w:rsid w:val="181B59E5"/>
    <w:rsid w:val="18222A09"/>
    <w:rsid w:val="18272C8E"/>
    <w:rsid w:val="1828036E"/>
    <w:rsid w:val="18290B4A"/>
    <w:rsid w:val="182E23E7"/>
    <w:rsid w:val="182E63AA"/>
    <w:rsid w:val="182F5996"/>
    <w:rsid w:val="18303B8A"/>
    <w:rsid w:val="18322DA3"/>
    <w:rsid w:val="183A426B"/>
    <w:rsid w:val="183B47E1"/>
    <w:rsid w:val="183E40E1"/>
    <w:rsid w:val="183F5EC1"/>
    <w:rsid w:val="18406866"/>
    <w:rsid w:val="18414CCC"/>
    <w:rsid w:val="184F2989"/>
    <w:rsid w:val="18520EE7"/>
    <w:rsid w:val="18586766"/>
    <w:rsid w:val="185F0C3C"/>
    <w:rsid w:val="18606019"/>
    <w:rsid w:val="186271B7"/>
    <w:rsid w:val="18676306"/>
    <w:rsid w:val="186774BF"/>
    <w:rsid w:val="187D45EA"/>
    <w:rsid w:val="18884105"/>
    <w:rsid w:val="188B7E48"/>
    <w:rsid w:val="188F1A8A"/>
    <w:rsid w:val="189004DD"/>
    <w:rsid w:val="1892494C"/>
    <w:rsid w:val="18943D14"/>
    <w:rsid w:val="18957089"/>
    <w:rsid w:val="189703FB"/>
    <w:rsid w:val="189C3A63"/>
    <w:rsid w:val="189D5EBE"/>
    <w:rsid w:val="189F64B4"/>
    <w:rsid w:val="18A10DC4"/>
    <w:rsid w:val="18B3074C"/>
    <w:rsid w:val="18B465FD"/>
    <w:rsid w:val="18B7080D"/>
    <w:rsid w:val="18B8579D"/>
    <w:rsid w:val="18B87C93"/>
    <w:rsid w:val="18BE659C"/>
    <w:rsid w:val="18C01490"/>
    <w:rsid w:val="18C246BB"/>
    <w:rsid w:val="18C31D0E"/>
    <w:rsid w:val="18C37672"/>
    <w:rsid w:val="18C62EBE"/>
    <w:rsid w:val="18CA14BD"/>
    <w:rsid w:val="18D104A8"/>
    <w:rsid w:val="18D235C6"/>
    <w:rsid w:val="18D4235C"/>
    <w:rsid w:val="18D57E27"/>
    <w:rsid w:val="18DD0DE0"/>
    <w:rsid w:val="18DF6545"/>
    <w:rsid w:val="18DF67AB"/>
    <w:rsid w:val="18E04E6F"/>
    <w:rsid w:val="18E3349C"/>
    <w:rsid w:val="18E658BE"/>
    <w:rsid w:val="18E826C6"/>
    <w:rsid w:val="18ED39C0"/>
    <w:rsid w:val="18EE63B9"/>
    <w:rsid w:val="18F0092A"/>
    <w:rsid w:val="18F318A6"/>
    <w:rsid w:val="18F665AA"/>
    <w:rsid w:val="18F718FF"/>
    <w:rsid w:val="18FA1B45"/>
    <w:rsid w:val="18FD5785"/>
    <w:rsid w:val="19003BCD"/>
    <w:rsid w:val="19013ECC"/>
    <w:rsid w:val="190708F0"/>
    <w:rsid w:val="190A0BF0"/>
    <w:rsid w:val="190F73FD"/>
    <w:rsid w:val="1916376D"/>
    <w:rsid w:val="19165C73"/>
    <w:rsid w:val="19297272"/>
    <w:rsid w:val="19345F5E"/>
    <w:rsid w:val="19385E15"/>
    <w:rsid w:val="193877BC"/>
    <w:rsid w:val="19404808"/>
    <w:rsid w:val="194B3449"/>
    <w:rsid w:val="194E4F17"/>
    <w:rsid w:val="195375FF"/>
    <w:rsid w:val="19543D38"/>
    <w:rsid w:val="195516CC"/>
    <w:rsid w:val="19585182"/>
    <w:rsid w:val="19591044"/>
    <w:rsid w:val="195941BC"/>
    <w:rsid w:val="195C197F"/>
    <w:rsid w:val="195F6CA1"/>
    <w:rsid w:val="19607378"/>
    <w:rsid w:val="19635C24"/>
    <w:rsid w:val="19667A78"/>
    <w:rsid w:val="196815D1"/>
    <w:rsid w:val="196E152D"/>
    <w:rsid w:val="19742F5A"/>
    <w:rsid w:val="197736AA"/>
    <w:rsid w:val="19786154"/>
    <w:rsid w:val="197D2420"/>
    <w:rsid w:val="197D432E"/>
    <w:rsid w:val="197E197B"/>
    <w:rsid w:val="197F47BC"/>
    <w:rsid w:val="197F5996"/>
    <w:rsid w:val="198002CE"/>
    <w:rsid w:val="198B34A7"/>
    <w:rsid w:val="1993181F"/>
    <w:rsid w:val="1993416F"/>
    <w:rsid w:val="19976EF2"/>
    <w:rsid w:val="199905E3"/>
    <w:rsid w:val="19A20472"/>
    <w:rsid w:val="19A40810"/>
    <w:rsid w:val="19A47A38"/>
    <w:rsid w:val="19A63DB5"/>
    <w:rsid w:val="19A97F9B"/>
    <w:rsid w:val="19AB024C"/>
    <w:rsid w:val="19B3562D"/>
    <w:rsid w:val="19B61452"/>
    <w:rsid w:val="19B71AF2"/>
    <w:rsid w:val="19BA42DD"/>
    <w:rsid w:val="19BE614D"/>
    <w:rsid w:val="19C469E1"/>
    <w:rsid w:val="19C526ED"/>
    <w:rsid w:val="19C62CAB"/>
    <w:rsid w:val="19CF556F"/>
    <w:rsid w:val="19D12EBD"/>
    <w:rsid w:val="19D37C22"/>
    <w:rsid w:val="19D720E3"/>
    <w:rsid w:val="19D8487F"/>
    <w:rsid w:val="19DA7017"/>
    <w:rsid w:val="19DB4716"/>
    <w:rsid w:val="19E82E52"/>
    <w:rsid w:val="19EB0B1D"/>
    <w:rsid w:val="19F51882"/>
    <w:rsid w:val="19F53DD2"/>
    <w:rsid w:val="19F61BDD"/>
    <w:rsid w:val="19F63C7A"/>
    <w:rsid w:val="19F93537"/>
    <w:rsid w:val="19FA46E9"/>
    <w:rsid w:val="19FB11FC"/>
    <w:rsid w:val="19FE4B90"/>
    <w:rsid w:val="1A024DDE"/>
    <w:rsid w:val="1A071981"/>
    <w:rsid w:val="1A0A2698"/>
    <w:rsid w:val="1A0D530B"/>
    <w:rsid w:val="1A0E23B0"/>
    <w:rsid w:val="1A11291A"/>
    <w:rsid w:val="1A131D96"/>
    <w:rsid w:val="1A161D1F"/>
    <w:rsid w:val="1A175686"/>
    <w:rsid w:val="1A1A583E"/>
    <w:rsid w:val="1A1D112D"/>
    <w:rsid w:val="1A1E4508"/>
    <w:rsid w:val="1A2019B8"/>
    <w:rsid w:val="1A2035A7"/>
    <w:rsid w:val="1A206760"/>
    <w:rsid w:val="1A2371A9"/>
    <w:rsid w:val="1A2744D7"/>
    <w:rsid w:val="1A2A0285"/>
    <w:rsid w:val="1A2D012C"/>
    <w:rsid w:val="1A351B50"/>
    <w:rsid w:val="1A3C0701"/>
    <w:rsid w:val="1A416C60"/>
    <w:rsid w:val="1A431685"/>
    <w:rsid w:val="1A437917"/>
    <w:rsid w:val="1A480C74"/>
    <w:rsid w:val="1A4E0039"/>
    <w:rsid w:val="1A506C8C"/>
    <w:rsid w:val="1A517949"/>
    <w:rsid w:val="1A550BB2"/>
    <w:rsid w:val="1A562A15"/>
    <w:rsid w:val="1A564DFA"/>
    <w:rsid w:val="1A5C08BA"/>
    <w:rsid w:val="1A5C185B"/>
    <w:rsid w:val="1A5E7B7C"/>
    <w:rsid w:val="1A6552A4"/>
    <w:rsid w:val="1A676052"/>
    <w:rsid w:val="1A6A449C"/>
    <w:rsid w:val="1A6B6DBF"/>
    <w:rsid w:val="1A6C4396"/>
    <w:rsid w:val="1A6E50B1"/>
    <w:rsid w:val="1A6F7D9E"/>
    <w:rsid w:val="1A7078FE"/>
    <w:rsid w:val="1A7923FD"/>
    <w:rsid w:val="1A79263D"/>
    <w:rsid w:val="1A7968C0"/>
    <w:rsid w:val="1A7A7916"/>
    <w:rsid w:val="1A7B5B78"/>
    <w:rsid w:val="1A7C4A7F"/>
    <w:rsid w:val="1A810233"/>
    <w:rsid w:val="1A872163"/>
    <w:rsid w:val="1A89160E"/>
    <w:rsid w:val="1A8B44A9"/>
    <w:rsid w:val="1A8D5AAB"/>
    <w:rsid w:val="1A9003EF"/>
    <w:rsid w:val="1A9108E7"/>
    <w:rsid w:val="1A932E23"/>
    <w:rsid w:val="1AA175E9"/>
    <w:rsid w:val="1AA30407"/>
    <w:rsid w:val="1AA357EB"/>
    <w:rsid w:val="1AA71D81"/>
    <w:rsid w:val="1AAB03B9"/>
    <w:rsid w:val="1AAC6788"/>
    <w:rsid w:val="1AAC7DE4"/>
    <w:rsid w:val="1AAF655F"/>
    <w:rsid w:val="1AB22663"/>
    <w:rsid w:val="1AB50A95"/>
    <w:rsid w:val="1AB734F5"/>
    <w:rsid w:val="1AB775F2"/>
    <w:rsid w:val="1ABA18B1"/>
    <w:rsid w:val="1ABB6FBD"/>
    <w:rsid w:val="1AC00451"/>
    <w:rsid w:val="1AC43DA6"/>
    <w:rsid w:val="1AC968C8"/>
    <w:rsid w:val="1AD5016C"/>
    <w:rsid w:val="1ADA29B6"/>
    <w:rsid w:val="1ADA6B44"/>
    <w:rsid w:val="1AE16C79"/>
    <w:rsid w:val="1AE23806"/>
    <w:rsid w:val="1AE35143"/>
    <w:rsid w:val="1AE4603C"/>
    <w:rsid w:val="1AE50BD3"/>
    <w:rsid w:val="1AE54A55"/>
    <w:rsid w:val="1AE76FFF"/>
    <w:rsid w:val="1AE87016"/>
    <w:rsid w:val="1AEA09A6"/>
    <w:rsid w:val="1AEC5662"/>
    <w:rsid w:val="1AEF311D"/>
    <w:rsid w:val="1AF27BA1"/>
    <w:rsid w:val="1AF31413"/>
    <w:rsid w:val="1AF62D55"/>
    <w:rsid w:val="1AF64045"/>
    <w:rsid w:val="1AF83687"/>
    <w:rsid w:val="1AF9593E"/>
    <w:rsid w:val="1AFE3615"/>
    <w:rsid w:val="1B027A32"/>
    <w:rsid w:val="1B083CD1"/>
    <w:rsid w:val="1B0872AB"/>
    <w:rsid w:val="1B0F151E"/>
    <w:rsid w:val="1B0F6D53"/>
    <w:rsid w:val="1B133046"/>
    <w:rsid w:val="1B1716AC"/>
    <w:rsid w:val="1B1C1298"/>
    <w:rsid w:val="1B1D618F"/>
    <w:rsid w:val="1B1E601A"/>
    <w:rsid w:val="1B1F0D94"/>
    <w:rsid w:val="1B21519D"/>
    <w:rsid w:val="1B2204C8"/>
    <w:rsid w:val="1B245DFB"/>
    <w:rsid w:val="1B275482"/>
    <w:rsid w:val="1B282011"/>
    <w:rsid w:val="1B2B55E0"/>
    <w:rsid w:val="1B2E5E78"/>
    <w:rsid w:val="1B3055D9"/>
    <w:rsid w:val="1B357D7F"/>
    <w:rsid w:val="1B360916"/>
    <w:rsid w:val="1B3B34E3"/>
    <w:rsid w:val="1B3B56EF"/>
    <w:rsid w:val="1B3E6EBA"/>
    <w:rsid w:val="1B416F1B"/>
    <w:rsid w:val="1B4838E7"/>
    <w:rsid w:val="1B4A1076"/>
    <w:rsid w:val="1B4A52B2"/>
    <w:rsid w:val="1B4B55E5"/>
    <w:rsid w:val="1B530538"/>
    <w:rsid w:val="1B530FAA"/>
    <w:rsid w:val="1B550B96"/>
    <w:rsid w:val="1B5561C2"/>
    <w:rsid w:val="1B557ADE"/>
    <w:rsid w:val="1B5716F8"/>
    <w:rsid w:val="1B5F6BE5"/>
    <w:rsid w:val="1B60481C"/>
    <w:rsid w:val="1B665C14"/>
    <w:rsid w:val="1B6B0D5F"/>
    <w:rsid w:val="1B6D391B"/>
    <w:rsid w:val="1B6D6D70"/>
    <w:rsid w:val="1B6E1981"/>
    <w:rsid w:val="1B6E3398"/>
    <w:rsid w:val="1B706CE3"/>
    <w:rsid w:val="1B7247A7"/>
    <w:rsid w:val="1B79476E"/>
    <w:rsid w:val="1B807F70"/>
    <w:rsid w:val="1B853BD9"/>
    <w:rsid w:val="1B891899"/>
    <w:rsid w:val="1B8A1857"/>
    <w:rsid w:val="1B8B0586"/>
    <w:rsid w:val="1B8E6AB0"/>
    <w:rsid w:val="1B8F6BCE"/>
    <w:rsid w:val="1B927577"/>
    <w:rsid w:val="1B9556FC"/>
    <w:rsid w:val="1B976934"/>
    <w:rsid w:val="1B997414"/>
    <w:rsid w:val="1BA23FC8"/>
    <w:rsid w:val="1BA469DB"/>
    <w:rsid w:val="1BA64571"/>
    <w:rsid w:val="1BA722DC"/>
    <w:rsid w:val="1BA742E3"/>
    <w:rsid w:val="1BAD424B"/>
    <w:rsid w:val="1BB10713"/>
    <w:rsid w:val="1BC60BB8"/>
    <w:rsid w:val="1BC9540F"/>
    <w:rsid w:val="1BCA6E5D"/>
    <w:rsid w:val="1BD02540"/>
    <w:rsid w:val="1BD66A29"/>
    <w:rsid w:val="1BDA0CC1"/>
    <w:rsid w:val="1BDC0167"/>
    <w:rsid w:val="1BDE31F1"/>
    <w:rsid w:val="1BE05A5F"/>
    <w:rsid w:val="1BE203FB"/>
    <w:rsid w:val="1BE222C7"/>
    <w:rsid w:val="1BE2601D"/>
    <w:rsid w:val="1BE52494"/>
    <w:rsid w:val="1BED1C6A"/>
    <w:rsid w:val="1BEF580F"/>
    <w:rsid w:val="1BF0198C"/>
    <w:rsid w:val="1BF30F57"/>
    <w:rsid w:val="1BF84304"/>
    <w:rsid w:val="1BF91341"/>
    <w:rsid w:val="1BFD5C1B"/>
    <w:rsid w:val="1BFF16FC"/>
    <w:rsid w:val="1C005428"/>
    <w:rsid w:val="1C057ADC"/>
    <w:rsid w:val="1C094F16"/>
    <w:rsid w:val="1C0971A5"/>
    <w:rsid w:val="1C0B23FF"/>
    <w:rsid w:val="1C0B5D47"/>
    <w:rsid w:val="1C0C3B93"/>
    <w:rsid w:val="1C0D3D94"/>
    <w:rsid w:val="1C0D6671"/>
    <w:rsid w:val="1C102BCD"/>
    <w:rsid w:val="1C1533EF"/>
    <w:rsid w:val="1C155DD1"/>
    <w:rsid w:val="1C162A73"/>
    <w:rsid w:val="1C1B5E35"/>
    <w:rsid w:val="1C232ED8"/>
    <w:rsid w:val="1C241694"/>
    <w:rsid w:val="1C241A8F"/>
    <w:rsid w:val="1C24201B"/>
    <w:rsid w:val="1C290650"/>
    <w:rsid w:val="1C2A1388"/>
    <w:rsid w:val="1C2C356D"/>
    <w:rsid w:val="1C2D2A62"/>
    <w:rsid w:val="1C2D30C9"/>
    <w:rsid w:val="1C306A1F"/>
    <w:rsid w:val="1C40621E"/>
    <w:rsid w:val="1C41379C"/>
    <w:rsid w:val="1C4516F7"/>
    <w:rsid w:val="1C467DC8"/>
    <w:rsid w:val="1C496FCE"/>
    <w:rsid w:val="1C4B321D"/>
    <w:rsid w:val="1C4C4847"/>
    <w:rsid w:val="1C4F2A73"/>
    <w:rsid w:val="1C5874C3"/>
    <w:rsid w:val="1C5F6687"/>
    <w:rsid w:val="1C601441"/>
    <w:rsid w:val="1C60667A"/>
    <w:rsid w:val="1C61798F"/>
    <w:rsid w:val="1C630364"/>
    <w:rsid w:val="1C632B1A"/>
    <w:rsid w:val="1C682522"/>
    <w:rsid w:val="1C682A9D"/>
    <w:rsid w:val="1C6E5CB3"/>
    <w:rsid w:val="1C732233"/>
    <w:rsid w:val="1C7479DA"/>
    <w:rsid w:val="1C7955E1"/>
    <w:rsid w:val="1C7B2313"/>
    <w:rsid w:val="1C7F51ED"/>
    <w:rsid w:val="1C83449E"/>
    <w:rsid w:val="1C8524E8"/>
    <w:rsid w:val="1C8A3813"/>
    <w:rsid w:val="1C8C3936"/>
    <w:rsid w:val="1C8D5291"/>
    <w:rsid w:val="1C91447D"/>
    <w:rsid w:val="1C920F11"/>
    <w:rsid w:val="1C95682A"/>
    <w:rsid w:val="1C967AE0"/>
    <w:rsid w:val="1C98646C"/>
    <w:rsid w:val="1C9D673B"/>
    <w:rsid w:val="1C9F61B9"/>
    <w:rsid w:val="1CA2566B"/>
    <w:rsid w:val="1CA81C68"/>
    <w:rsid w:val="1CA92BAF"/>
    <w:rsid w:val="1CB556F8"/>
    <w:rsid w:val="1CB91A8F"/>
    <w:rsid w:val="1CBC07F1"/>
    <w:rsid w:val="1CC54310"/>
    <w:rsid w:val="1CCC10E7"/>
    <w:rsid w:val="1CCE12F6"/>
    <w:rsid w:val="1CCF1D4D"/>
    <w:rsid w:val="1CD34E82"/>
    <w:rsid w:val="1CD42DC3"/>
    <w:rsid w:val="1CD5584C"/>
    <w:rsid w:val="1CD654E1"/>
    <w:rsid w:val="1CD6761B"/>
    <w:rsid w:val="1CD94E53"/>
    <w:rsid w:val="1CDA20FB"/>
    <w:rsid w:val="1CE333EC"/>
    <w:rsid w:val="1CE42896"/>
    <w:rsid w:val="1CE57063"/>
    <w:rsid w:val="1CE95748"/>
    <w:rsid w:val="1CEC70A3"/>
    <w:rsid w:val="1CEF1B3A"/>
    <w:rsid w:val="1CF13988"/>
    <w:rsid w:val="1CF21A8A"/>
    <w:rsid w:val="1CF553C9"/>
    <w:rsid w:val="1CFC584D"/>
    <w:rsid w:val="1CFE6C9B"/>
    <w:rsid w:val="1CFF5192"/>
    <w:rsid w:val="1D080D65"/>
    <w:rsid w:val="1D0868E5"/>
    <w:rsid w:val="1D094286"/>
    <w:rsid w:val="1D0E06CE"/>
    <w:rsid w:val="1D104FB0"/>
    <w:rsid w:val="1D1279B1"/>
    <w:rsid w:val="1D1443B0"/>
    <w:rsid w:val="1D167DB5"/>
    <w:rsid w:val="1D186DCC"/>
    <w:rsid w:val="1D1971E1"/>
    <w:rsid w:val="1D197296"/>
    <w:rsid w:val="1D1C16DF"/>
    <w:rsid w:val="1D23535C"/>
    <w:rsid w:val="1D244225"/>
    <w:rsid w:val="1D274756"/>
    <w:rsid w:val="1D2B0570"/>
    <w:rsid w:val="1D2D6848"/>
    <w:rsid w:val="1D3355B7"/>
    <w:rsid w:val="1D34258A"/>
    <w:rsid w:val="1D353036"/>
    <w:rsid w:val="1D355611"/>
    <w:rsid w:val="1D3664C2"/>
    <w:rsid w:val="1D3769E2"/>
    <w:rsid w:val="1D377C72"/>
    <w:rsid w:val="1D381F17"/>
    <w:rsid w:val="1D386687"/>
    <w:rsid w:val="1D3B6BEF"/>
    <w:rsid w:val="1D3F44D9"/>
    <w:rsid w:val="1D3F6BE9"/>
    <w:rsid w:val="1D447917"/>
    <w:rsid w:val="1D4D6FB5"/>
    <w:rsid w:val="1D4E4B08"/>
    <w:rsid w:val="1D561B61"/>
    <w:rsid w:val="1D59475A"/>
    <w:rsid w:val="1D5C4F1D"/>
    <w:rsid w:val="1D606572"/>
    <w:rsid w:val="1D615171"/>
    <w:rsid w:val="1D632E41"/>
    <w:rsid w:val="1D662F67"/>
    <w:rsid w:val="1D66609C"/>
    <w:rsid w:val="1D67278B"/>
    <w:rsid w:val="1D693701"/>
    <w:rsid w:val="1D7700F1"/>
    <w:rsid w:val="1D78318B"/>
    <w:rsid w:val="1D7B0E23"/>
    <w:rsid w:val="1D7C6CEB"/>
    <w:rsid w:val="1D813158"/>
    <w:rsid w:val="1D876D1A"/>
    <w:rsid w:val="1D8F783B"/>
    <w:rsid w:val="1D93463D"/>
    <w:rsid w:val="1D941950"/>
    <w:rsid w:val="1D977B16"/>
    <w:rsid w:val="1DA00AB1"/>
    <w:rsid w:val="1DA23D44"/>
    <w:rsid w:val="1DA54529"/>
    <w:rsid w:val="1DAF0708"/>
    <w:rsid w:val="1DB2451B"/>
    <w:rsid w:val="1DB619C3"/>
    <w:rsid w:val="1DB93CE4"/>
    <w:rsid w:val="1DBE0B17"/>
    <w:rsid w:val="1DC02ECA"/>
    <w:rsid w:val="1DC369D1"/>
    <w:rsid w:val="1DC86722"/>
    <w:rsid w:val="1DCC7CA4"/>
    <w:rsid w:val="1DD33EDC"/>
    <w:rsid w:val="1DD45C8E"/>
    <w:rsid w:val="1DD4639F"/>
    <w:rsid w:val="1DD75BC6"/>
    <w:rsid w:val="1DE2740F"/>
    <w:rsid w:val="1DE32616"/>
    <w:rsid w:val="1DE32DF3"/>
    <w:rsid w:val="1DE37CA4"/>
    <w:rsid w:val="1DE67CD1"/>
    <w:rsid w:val="1DE8507D"/>
    <w:rsid w:val="1DEB63FD"/>
    <w:rsid w:val="1DEF2FAB"/>
    <w:rsid w:val="1DEF616F"/>
    <w:rsid w:val="1DF53324"/>
    <w:rsid w:val="1DF62E4E"/>
    <w:rsid w:val="1DF64937"/>
    <w:rsid w:val="1DF954B6"/>
    <w:rsid w:val="1DFB75E6"/>
    <w:rsid w:val="1DFE445A"/>
    <w:rsid w:val="1DFF2CD2"/>
    <w:rsid w:val="1E0043EF"/>
    <w:rsid w:val="1E036278"/>
    <w:rsid w:val="1E076E6C"/>
    <w:rsid w:val="1E0E3300"/>
    <w:rsid w:val="1E0E503E"/>
    <w:rsid w:val="1E0F27FD"/>
    <w:rsid w:val="1E101FC9"/>
    <w:rsid w:val="1E1156F6"/>
    <w:rsid w:val="1E144DE2"/>
    <w:rsid w:val="1E177A47"/>
    <w:rsid w:val="1E1A5A5B"/>
    <w:rsid w:val="1E1A62D7"/>
    <w:rsid w:val="1E1F0958"/>
    <w:rsid w:val="1E2038B5"/>
    <w:rsid w:val="1E24147D"/>
    <w:rsid w:val="1E2538D7"/>
    <w:rsid w:val="1E271BE3"/>
    <w:rsid w:val="1E2A6739"/>
    <w:rsid w:val="1E2D5F2E"/>
    <w:rsid w:val="1E307898"/>
    <w:rsid w:val="1E321250"/>
    <w:rsid w:val="1E38425A"/>
    <w:rsid w:val="1E39048E"/>
    <w:rsid w:val="1E3A7001"/>
    <w:rsid w:val="1E3C53D2"/>
    <w:rsid w:val="1E451F52"/>
    <w:rsid w:val="1E493F11"/>
    <w:rsid w:val="1E4A1426"/>
    <w:rsid w:val="1E4A62DB"/>
    <w:rsid w:val="1E4C7BF3"/>
    <w:rsid w:val="1E4D19A3"/>
    <w:rsid w:val="1E4E089B"/>
    <w:rsid w:val="1E4E2C74"/>
    <w:rsid w:val="1E4E2FD7"/>
    <w:rsid w:val="1E4F26A5"/>
    <w:rsid w:val="1E53464A"/>
    <w:rsid w:val="1E5445CA"/>
    <w:rsid w:val="1E5F45C3"/>
    <w:rsid w:val="1E6732C4"/>
    <w:rsid w:val="1E75277D"/>
    <w:rsid w:val="1E767BF3"/>
    <w:rsid w:val="1E77158C"/>
    <w:rsid w:val="1E7729E4"/>
    <w:rsid w:val="1E7A093D"/>
    <w:rsid w:val="1E7A349B"/>
    <w:rsid w:val="1E7B3D8C"/>
    <w:rsid w:val="1E7E2676"/>
    <w:rsid w:val="1E8239AA"/>
    <w:rsid w:val="1E856992"/>
    <w:rsid w:val="1E86282F"/>
    <w:rsid w:val="1E8631CD"/>
    <w:rsid w:val="1E887D50"/>
    <w:rsid w:val="1E91468B"/>
    <w:rsid w:val="1E922C8D"/>
    <w:rsid w:val="1E974B4D"/>
    <w:rsid w:val="1E981348"/>
    <w:rsid w:val="1E9D6F0A"/>
    <w:rsid w:val="1EA87F0E"/>
    <w:rsid w:val="1EA96AF2"/>
    <w:rsid w:val="1EAC0BC0"/>
    <w:rsid w:val="1EAD05AD"/>
    <w:rsid w:val="1EB751B2"/>
    <w:rsid w:val="1EBF694D"/>
    <w:rsid w:val="1EC132A1"/>
    <w:rsid w:val="1EC6073D"/>
    <w:rsid w:val="1EC6336E"/>
    <w:rsid w:val="1EC66EF2"/>
    <w:rsid w:val="1EC9792E"/>
    <w:rsid w:val="1ED17302"/>
    <w:rsid w:val="1ED80985"/>
    <w:rsid w:val="1EDF316B"/>
    <w:rsid w:val="1EE423C7"/>
    <w:rsid w:val="1EE85A15"/>
    <w:rsid w:val="1EEC5B12"/>
    <w:rsid w:val="1EED2903"/>
    <w:rsid w:val="1EED7D41"/>
    <w:rsid w:val="1EEE04A1"/>
    <w:rsid w:val="1EEF1758"/>
    <w:rsid w:val="1EEF182A"/>
    <w:rsid w:val="1EF33FE0"/>
    <w:rsid w:val="1EF4421C"/>
    <w:rsid w:val="1EFF6622"/>
    <w:rsid w:val="1EFF7B3D"/>
    <w:rsid w:val="1F033032"/>
    <w:rsid w:val="1F084B3B"/>
    <w:rsid w:val="1F0C6588"/>
    <w:rsid w:val="1F112D1E"/>
    <w:rsid w:val="1F154D85"/>
    <w:rsid w:val="1F1C3D5E"/>
    <w:rsid w:val="1F2504C5"/>
    <w:rsid w:val="1F2D0FBE"/>
    <w:rsid w:val="1F2E07F1"/>
    <w:rsid w:val="1F3007D7"/>
    <w:rsid w:val="1F35392A"/>
    <w:rsid w:val="1F354522"/>
    <w:rsid w:val="1F36533C"/>
    <w:rsid w:val="1F3A12D1"/>
    <w:rsid w:val="1F4C3D24"/>
    <w:rsid w:val="1F4D035C"/>
    <w:rsid w:val="1F4F7048"/>
    <w:rsid w:val="1F51595F"/>
    <w:rsid w:val="1F535D6A"/>
    <w:rsid w:val="1F582DDA"/>
    <w:rsid w:val="1F5B0E71"/>
    <w:rsid w:val="1F6A2F98"/>
    <w:rsid w:val="1F6A5532"/>
    <w:rsid w:val="1F6B2A1D"/>
    <w:rsid w:val="1F6F3B49"/>
    <w:rsid w:val="1F727D56"/>
    <w:rsid w:val="1F730502"/>
    <w:rsid w:val="1F757AFE"/>
    <w:rsid w:val="1F770F5B"/>
    <w:rsid w:val="1F7C1F43"/>
    <w:rsid w:val="1F7C4F23"/>
    <w:rsid w:val="1F854AD3"/>
    <w:rsid w:val="1F93732C"/>
    <w:rsid w:val="1F95773F"/>
    <w:rsid w:val="1F963CC1"/>
    <w:rsid w:val="1F97617A"/>
    <w:rsid w:val="1F97645E"/>
    <w:rsid w:val="1F9D1B4E"/>
    <w:rsid w:val="1F9D4846"/>
    <w:rsid w:val="1F9E5DF7"/>
    <w:rsid w:val="1FA66EDE"/>
    <w:rsid w:val="1FA76C4D"/>
    <w:rsid w:val="1FA84514"/>
    <w:rsid w:val="1FAB5581"/>
    <w:rsid w:val="1FAD787C"/>
    <w:rsid w:val="1FAE2DB0"/>
    <w:rsid w:val="1FAF12BA"/>
    <w:rsid w:val="1FB079EE"/>
    <w:rsid w:val="1FB26150"/>
    <w:rsid w:val="1FB41C74"/>
    <w:rsid w:val="1FB62B9B"/>
    <w:rsid w:val="1FB732EE"/>
    <w:rsid w:val="1FB92F1D"/>
    <w:rsid w:val="1FBA6388"/>
    <w:rsid w:val="1FC57A95"/>
    <w:rsid w:val="1FCF3CD9"/>
    <w:rsid w:val="1FD92BDF"/>
    <w:rsid w:val="1FDD24C5"/>
    <w:rsid w:val="1FDE79D5"/>
    <w:rsid w:val="1FE34823"/>
    <w:rsid w:val="1FE359FA"/>
    <w:rsid w:val="1FE62D00"/>
    <w:rsid w:val="1FE931FD"/>
    <w:rsid w:val="1FEC2D54"/>
    <w:rsid w:val="1FED46E8"/>
    <w:rsid w:val="1FF6767A"/>
    <w:rsid w:val="1FFB76F9"/>
    <w:rsid w:val="1FFE7380"/>
    <w:rsid w:val="20046A07"/>
    <w:rsid w:val="200532E3"/>
    <w:rsid w:val="200617EC"/>
    <w:rsid w:val="20090108"/>
    <w:rsid w:val="200E7EF2"/>
    <w:rsid w:val="200F3342"/>
    <w:rsid w:val="20103BBF"/>
    <w:rsid w:val="201604C8"/>
    <w:rsid w:val="201D1E43"/>
    <w:rsid w:val="20207265"/>
    <w:rsid w:val="20245FEC"/>
    <w:rsid w:val="20246CA7"/>
    <w:rsid w:val="20263EF4"/>
    <w:rsid w:val="202C3406"/>
    <w:rsid w:val="20300784"/>
    <w:rsid w:val="203311F7"/>
    <w:rsid w:val="20396C6F"/>
    <w:rsid w:val="203A06BC"/>
    <w:rsid w:val="203A4164"/>
    <w:rsid w:val="204049D9"/>
    <w:rsid w:val="20410EEC"/>
    <w:rsid w:val="204304E0"/>
    <w:rsid w:val="204573A6"/>
    <w:rsid w:val="204A09DD"/>
    <w:rsid w:val="204C62EC"/>
    <w:rsid w:val="20552F93"/>
    <w:rsid w:val="206041D6"/>
    <w:rsid w:val="20632533"/>
    <w:rsid w:val="2063734A"/>
    <w:rsid w:val="2067293C"/>
    <w:rsid w:val="20687444"/>
    <w:rsid w:val="206A0271"/>
    <w:rsid w:val="206B7B43"/>
    <w:rsid w:val="206D0D41"/>
    <w:rsid w:val="206E7DB4"/>
    <w:rsid w:val="206F1A65"/>
    <w:rsid w:val="20702CA5"/>
    <w:rsid w:val="20704D33"/>
    <w:rsid w:val="207462FF"/>
    <w:rsid w:val="20803F42"/>
    <w:rsid w:val="20856459"/>
    <w:rsid w:val="20916A82"/>
    <w:rsid w:val="209205D1"/>
    <w:rsid w:val="20932771"/>
    <w:rsid w:val="2093644E"/>
    <w:rsid w:val="209422F6"/>
    <w:rsid w:val="20961C2E"/>
    <w:rsid w:val="20976553"/>
    <w:rsid w:val="209B469E"/>
    <w:rsid w:val="209B5429"/>
    <w:rsid w:val="20A03CCE"/>
    <w:rsid w:val="20A238BD"/>
    <w:rsid w:val="20A42612"/>
    <w:rsid w:val="20A70EB0"/>
    <w:rsid w:val="20AD0E21"/>
    <w:rsid w:val="20AF6943"/>
    <w:rsid w:val="20B61313"/>
    <w:rsid w:val="20B708F3"/>
    <w:rsid w:val="20B93CF3"/>
    <w:rsid w:val="20BB5890"/>
    <w:rsid w:val="20BC5C94"/>
    <w:rsid w:val="20C60785"/>
    <w:rsid w:val="20C76A2B"/>
    <w:rsid w:val="20C80109"/>
    <w:rsid w:val="20CA203E"/>
    <w:rsid w:val="20CB5C4F"/>
    <w:rsid w:val="20D33146"/>
    <w:rsid w:val="20D33FD1"/>
    <w:rsid w:val="20D37523"/>
    <w:rsid w:val="20D72027"/>
    <w:rsid w:val="20D85805"/>
    <w:rsid w:val="20DA6C2B"/>
    <w:rsid w:val="20DB4BE9"/>
    <w:rsid w:val="20DD01D3"/>
    <w:rsid w:val="20E21388"/>
    <w:rsid w:val="20E221BD"/>
    <w:rsid w:val="20E65B6D"/>
    <w:rsid w:val="20E6771B"/>
    <w:rsid w:val="20E87844"/>
    <w:rsid w:val="20F13B1F"/>
    <w:rsid w:val="20F222DD"/>
    <w:rsid w:val="20FA105D"/>
    <w:rsid w:val="210253A2"/>
    <w:rsid w:val="210351D1"/>
    <w:rsid w:val="2107288C"/>
    <w:rsid w:val="21081ACC"/>
    <w:rsid w:val="210E1DF8"/>
    <w:rsid w:val="21156FA5"/>
    <w:rsid w:val="211822A9"/>
    <w:rsid w:val="21207E59"/>
    <w:rsid w:val="21216B64"/>
    <w:rsid w:val="21263344"/>
    <w:rsid w:val="21265466"/>
    <w:rsid w:val="212D69FF"/>
    <w:rsid w:val="212E08F8"/>
    <w:rsid w:val="21384B7B"/>
    <w:rsid w:val="213F306D"/>
    <w:rsid w:val="213F6AB0"/>
    <w:rsid w:val="214158C6"/>
    <w:rsid w:val="21456934"/>
    <w:rsid w:val="21457CDC"/>
    <w:rsid w:val="21486B90"/>
    <w:rsid w:val="214924A8"/>
    <w:rsid w:val="214E149B"/>
    <w:rsid w:val="215162BC"/>
    <w:rsid w:val="21565129"/>
    <w:rsid w:val="215C562F"/>
    <w:rsid w:val="215D298F"/>
    <w:rsid w:val="21667924"/>
    <w:rsid w:val="216C3AC2"/>
    <w:rsid w:val="216D0BFB"/>
    <w:rsid w:val="216E0A07"/>
    <w:rsid w:val="217849A2"/>
    <w:rsid w:val="21802B31"/>
    <w:rsid w:val="21830396"/>
    <w:rsid w:val="21834B9F"/>
    <w:rsid w:val="21836D82"/>
    <w:rsid w:val="218413A8"/>
    <w:rsid w:val="218D7E0D"/>
    <w:rsid w:val="219303B1"/>
    <w:rsid w:val="219352FE"/>
    <w:rsid w:val="219825B6"/>
    <w:rsid w:val="219C3091"/>
    <w:rsid w:val="219D7AE2"/>
    <w:rsid w:val="219F778B"/>
    <w:rsid w:val="21A01776"/>
    <w:rsid w:val="21A07C68"/>
    <w:rsid w:val="21A6395C"/>
    <w:rsid w:val="21AF69F9"/>
    <w:rsid w:val="21B415FF"/>
    <w:rsid w:val="21B46811"/>
    <w:rsid w:val="21BB76B4"/>
    <w:rsid w:val="21BC081C"/>
    <w:rsid w:val="21BD55CB"/>
    <w:rsid w:val="21BF123A"/>
    <w:rsid w:val="21C2634E"/>
    <w:rsid w:val="21C75E44"/>
    <w:rsid w:val="21CA1DE0"/>
    <w:rsid w:val="21CE1226"/>
    <w:rsid w:val="21CF6EEB"/>
    <w:rsid w:val="21D32809"/>
    <w:rsid w:val="21D45461"/>
    <w:rsid w:val="21D51248"/>
    <w:rsid w:val="21D6156E"/>
    <w:rsid w:val="21DA2B92"/>
    <w:rsid w:val="21DF3A79"/>
    <w:rsid w:val="21E13FCC"/>
    <w:rsid w:val="21E53EDD"/>
    <w:rsid w:val="21E93C10"/>
    <w:rsid w:val="21EE14F3"/>
    <w:rsid w:val="21FD398B"/>
    <w:rsid w:val="21FF6C0E"/>
    <w:rsid w:val="220046E7"/>
    <w:rsid w:val="2203459F"/>
    <w:rsid w:val="2207017E"/>
    <w:rsid w:val="22070EB0"/>
    <w:rsid w:val="220760BD"/>
    <w:rsid w:val="220F3E1B"/>
    <w:rsid w:val="2214774A"/>
    <w:rsid w:val="2215329A"/>
    <w:rsid w:val="221632D4"/>
    <w:rsid w:val="221A0697"/>
    <w:rsid w:val="22216E43"/>
    <w:rsid w:val="22235B21"/>
    <w:rsid w:val="22262272"/>
    <w:rsid w:val="22267351"/>
    <w:rsid w:val="22275DC5"/>
    <w:rsid w:val="222911AC"/>
    <w:rsid w:val="222D3D8B"/>
    <w:rsid w:val="2233335E"/>
    <w:rsid w:val="22366C06"/>
    <w:rsid w:val="223815A0"/>
    <w:rsid w:val="223D3A03"/>
    <w:rsid w:val="223D3F8C"/>
    <w:rsid w:val="223E5197"/>
    <w:rsid w:val="224151FE"/>
    <w:rsid w:val="22477918"/>
    <w:rsid w:val="224D50B5"/>
    <w:rsid w:val="224E38FA"/>
    <w:rsid w:val="224F0877"/>
    <w:rsid w:val="22517146"/>
    <w:rsid w:val="22554E83"/>
    <w:rsid w:val="22584C02"/>
    <w:rsid w:val="225B27EA"/>
    <w:rsid w:val="22622DCC"/>
    <w:rsid w:val="226C3523"/>
    <w:rsid w:val="226C58D5"/>
    <w:rsid w:val="226E1390"/>
    <w:rsid w:val="2271333F"/>
    <w:rsid w:val="22736089"/>
    <w:rsid w:val="227515DD"/>
    <w:rsid w:val="227663D5"/>
    <w:rsid w:val="227D6915"/>
    <w:rsid w:val="22820D59"/>
    <w:rsid w:val="22931919"/>
    <w:rsid w:val="22970788"/>
    <w:rsid w:val="229B79AE"/>
    <w:rsid w:val="229C1616"/>
    <w:rsid w:val="22A65C7C"/>
    <w:rsid w:val="22A81294"/>
    <w:rsid w:val="22A962FC"/>
    <w:rsid w:val="22AB31FD"/>
    <w:rsid w:val="22AD189E"/>
    <w:rsid w:val="22B05AF0"/>
    <w:rsid w:val="22B458A6"/>
    <w:rsid w:val="22B6726E"/>
    <w:rsid w:val="22B71A71"/>
    <w:rsid w:val="22BA563A"/>
    <w:rsid w:val="22BC4658"/>
    <w:rsid w:val="22BE3E9B"/>
    <w:rsid w:val="22C225D1"/>
    <w:rsid w:val="22C27D0D"/>
    <w:rsid w:val="22C42B60"/>
    <w:rsid w:val="22C64B34"/>
    <w:rsid w:val="22C9487B"/>
    <w:rsid w:val="22CA1D06"/>
    <w:rsid w:val="22D150A7"/>
    <w:rsid w:val="22D36253"/>
    <w:rsid w:val="22D43057"/>
    <w:rsid w:val="22D46AAE"/>
    <w:rsid w:val="22D50C2A"/>
    <w:rsid w:val="22D61003"/>
    <w:rsid w:val="22DA442E"/>
    <w:rsid w:val="22DC39FC"/>
    <w:rsid w:val="22DF3B80"/>
    <w:rsid w:val="22E02F24"/>
    <w:rsid w:val="22EB10C7"/>
    <w:rsid w:val="22EB3977"/>
    <w:rsid w:val="22EB7FD7"/>
    <w:rsid w:val="22ED4B52"/>
    <w:rsid w:val="22F06C80"/>
    <w:rsid w:val="22F30E2A"/>
    <w:rsid w:val="22F560CE"/>
    <w:rsid w:val="22F56FB1"/>
    <w:rsid w:val="22F70F66"/>
    <w:rsid w:val="22F91688"/>
    <w:rsid w:val="22FA06D1"/>
    <w:rsid w:val="22FA4856"/>
    <w:rsid w:val="22FA7388"/>
    <w:rsid w:val="23007D47"/>
    <w:rsid w:val="230B5B0B"/>
    <w:rsid w:val="230C4C5C"/>
    <w:rsid w:val="23195DDE"/>
    <w:rsid w:val="231D6E8E"/>
    <w:rsid w:val="231E407A"/>
    <w:rsid w:val="23242D17"/>
    <w:rsid w:val="2326076D"/>
    <w:rsid w:val="23262451"/>
    <w:rsid w:val="23274644"/>
    <w:rsid w:val="232A59E4"/>
    <w:rsid w:val="232E6956"/>
    <w:rsid w:val="23315EF3"/>
    <w:rsid w:val="23347334"/>
    <w:rsid w:val="233A7531"/>
    <w:rsid w:val="233C5661"/>
    <w:rsid w:val="233F7134"/>
    <w:rsid w:val="233F7790"/>
    <w:rsid w:val="234771F1"/>
    <w:rsid w:val="23497FDF"/>
    <w:rsid w:val="234F59CB"/>
    <w:rsid w:val="23507F0F"/>
    <w:rsid w:val="23533FA8"/>
    <w:rsid w:val="2357522B"/>
    <w:rsid w:val="235A1B11"/>
    <w:rsid w:val="235A1FCA"/>
    <w:rsid w:val="235C500A"/>
    <w:rsid w:val="23606577"/>
    <w:rsid w:val="2366460A"/>
    <w:rsid w:val="237054A0"/>
    <w:rsid w:val="237670C3"/>
    <w:rsid w:val="237A69E9"/>
    <w:rsid w:val="237C7F3A"/>
    <w:rsid w:val="237E13B6"/>
    <w:rsid w:val="237F4C1C"/>
    <w:rsid w:val="238043F0"/>
    <w:rsid w:val="23816450"/>
    <w:rsid w:val="23824528"/>
    <w:rsid w:val="23854B93"/>
    <w:rsid w:val="238923C2"/>
    <w:rsid w:val="23953200"/>
    <w:rsid w:val="23965CE9"/>
    <w:rsid w:val="239B24D0"/>
    <w:rsid w:val="239F3A36"/>
    <w:rsid w:val="23A0481F"/>
    <w:rsid w:val="23A07C1A"/>
    <w:rsid w:val="23A43CBA"/>
    <w:rsid w:val="23AA5289"/>
    <w:rsid w:val="23AB1B5C"/>
    <w:rsid w:val="23AF0086"/>
    <w:rsid w:val="23B07410"/>
    <w:rsid w:val="23B33A41"/>
    <w:rsid w:val="23B66675"/>
    <w:rsid w:val="23BA2662"/>
    <w:rsid w:val="23BA6BA5"/>
    <w:rsid w:val="23BB23E8"/>
    <w:rsid w:val="23BD73DC"/>
    <w:rsid w:val="23BE29EC"/>
    <w:rsid w:val="23BE7441"/>
    <w:rsid w:val="23CB033B"/>
    <w:rsid w:val="23D26D82"/>
    <w:rsid w:val="23D807F1"/>
    <w:rsid w:val="23D9286F"/>
    <w:rsid w:val="23DD0A6F"/>
    <w:rsid w:val="23E30AC5"/>
    <w:rsid w:val="23E40EF9"/>
    <w:rsid w:val="23EE3370"/>
    <w:rsid w:val="23F4546B"/>
    <w:rsid w:val="23F46CA4"/>
    <w:rsid w:val="23F539F3"/>
    <w:rsid w:val="23F73569"/>
    <w:rsid w:val="23F73EE0"/>
    <w:rsid w:val="23F91974"/>
    <w:rsid w:val="23FA41C4"/>
    <w:rsid w:val="24021D4D"/>
    <w:rsid w:val="240860DE"/>
    <w:rsid w:val="240B3EED"/>
    <w:rsid w:val="240C143B"/>
    <w:rsid w:val="240C36C3"/>
    <w:rsid w:val="240E0A50"/>
    <w:rsid w:val="240E246C"/>
    <w:rsid w:val="24104B25"/>
    <w:rsid w:val="24137EE0"/>
    <w:rsid w:val="241B7312"/>
    <w:rsid w:val="24223C3D"/>
    <w:rsid w:val="242438CD"/>
    <w:rsid w:val="24283821"/>
    <w:rsid w:val="242856BC"/>
    <w:rsid w:val="242A0EAD"/>
    <w:rsid w:val="242C5103"/>
    <w:rsid w:val="242E21E6"/>
    <w:rsid w:val="24317D23"/>
    <w:rsid w:val="24371911"/>
    <w:rsid w:val="24373CF1"/>
    <w:rsid w:val="24386D27"/>
    <w:rsid w:val="243A7A16"/>
    <w:rsid w:val="243C30F0"/>
    <w:rsid w:val="243C418F"/>
    <w:rsid w:val="244A45E0"/>
    <w:rsid w:val="244D1791"/>
    <w:rsid w:val="24506DBA"/>
    <w:rsid w:val="24594A37"/>
    <w:rsid w:val="2461216F"/>
    <w:rsid w:val="24623F7F"/>
    <w:rsid w:val="24645A7A"/>
    <w:rsid w:val="24651381"/>
    <w:rsid w:val="246842A8"/>
    <w:rsid w:val="246944CC"/>
    <w:rsid w:val="246B3924"/>
    <w:rsid w:val="246C709E"/>
    <w:rsid w:val="247046AE"/>
    <w:rsid w:val="247219A7"/>
    <w:rsid w:val="247A5428"/>
    <w:rsid w:val="247E12B1"/>
    <w:rsid w:val="248B17C2"/>
    <w:rsid w:val="2491466A"/>
    <w:rsid w:val="24961116"/>
    <w:rsid w:val="249862B0"/>
    <w:rsid w:val="24986685"/>
    <w:rsid w:val="2499489B"/>
    <w:rsid w:val="249C1E8B"/>
    <w:rsid w:val="24A356F3"/>
    <w:rsid w:val="24A51359"/>
    <w:rsid w:val="24A66E79"/>
    <w:rsid w:val="24A7104D"/>
    <w:rsid w:val="24AE001B"/>
    <w:rsid w:val="24B01C68"/>
    <w:rsid w:val="24B54EDF"/>
    <w:rsid w:val="24BA5FFF"/>
    <w:rsid w:val="24BD24B8"/>
    <w:rsid w:val="24BD4AE3"/>
    <w:rsid w:val="24C118AF"/>
    <w:rsid w:val="24C55D1A"/>
    <w:rsid w:val="24C64D68"/>
    <w:rsid w:val="24C84B08"/>
    <w:rsid w:val="24CD21C9"/>
    <w:rsid w:val="24D15B59"/>
    <w:rsid w:val="24D463ED"/>
    <w:rsid w:val="24D64EDF"/>
    <w:rsid w:val="24D71A6D"/>
    <w:rsid w:val="24D74F65"/>
    <w:rsid w:val="24DA2F8F"/>
    <w:rsid w:val="24DA393D"/>
    <w:rsid w:val="24DB12E5"/>
    <w:rsid w:val="24E077C0"/>
    <w:rsid w:val="24E37AAA"/>
    <w:rsid w:val="24E4546B"/>
    <w:rsid w:val="24E73966"/>
    <w:rsid w:val="24EA06FE"/>
    <w:rsid w:val="24EB67D0"/>
    <w:rsid w:val="24EE3E33"/>
    <w:rsid w:val="24F21CFF"/>
    <w:rsid w:val="24F6499F"/>
    <w:rsid w:val="24FB3B8D"/>
    <w:rsid w:val="24FC64EA"/>
    <w:rsid w:val="24FF0BFA"/>
    <w:rsid w:val="250073EE"/>
    <w:rsid w:val="250C5F5B"/>
    <w:rsid w:val="25104E21"/>
    <w:rsid w:val="25121573"/>
    <w:rsid w:val="25186F01"/>
    <w:rsid w:val="251C3DE2"/>
    <w:rsid w:val="251D79E9"/>
    <w:rsid w:val="251F65CC"/>
    <w:rsid w:val="25250164"/>
    <w:rsid w:val="25253904"/>
    <w:rsid w:val="25257EAD"/>
    <w:rsid w:val="252D1A36"/>
    <w:rsid w:val="253526E7"/>
    <w:rsid w:val="25372362"/>
    <w:rsid w:val="253766B9"/>
    <w:rsid w:val="2538385A"/>
    <w:rsid w:val="25391A77"/>
    <w:rsid w:val="253B73BE"/>
    <w:rsid w:val="254979C2"/>
    <w:rsid w:val="254C50CD"/>
    <w:rsid w:val="254C7DDA"/>
    <w:rsid w:val="254D2BE2"/>
    <w:rsid w:val="25502519"/>
    <w:rsid w:val="255325F9"/>
    <w:rsid w:val="25544EBC"/>
    <w:rsid w:val="2556103B"/>
    <w:rsid w:val="25616D2C"/>
    <w:rsid w:val="256378B9"/>
    <w:rsid w:val="2567713B"/>
    <w:rsid w:val="2568507B"/>
    <w:rsid w:val="25746BD8"/>
    <w:rsid w:val="2575437E"/>
    <w:rsid w:val="257665C8"/>
    <w:rsid w:val="25783DCC"/>
    <w:rsid w:val="258945FE"/>
    <w:rsid w:val="2590656D"/>
    <w:rsid w:val="25953BB4"/>
    <w:rsid w:val="259701C4"/>
    <w:rsid w:val="259A369A"/>
    <w:rsid w:val="259E0406"/>
    <w:rsid w:val="25A36785"/>
    <w:rsid w:val="25A6397E"/>
    <w:rsid w:val="25A75689"/>
    <w:rsid w:val="25A93F5B"/>
    <w:rsid w:val="25AD15F9"/>
    <w:rsid w:val="25B75994"/>
    <w:rsid w:val="25BD777B"/>
    <w:rsid w:val="25C3198A"/>
    <w:rsid w:val="25C669D0"/>
    <w:rsid w:val="25C857CB"/>
    <w:rsid w:val="25C86B86"/>
    <w:rsid w:val="25CA70B0"/>
    <w:rsid w:val="25CA749E"/>
    <w:rsid w:val="25CE1828"/>
    <w:rsid w:val="25CE2851"/>
    <w:rsid w:val="25CE2E27"/>
    <w:rsid w:val="25CF3192"/>
    <w:rsid w:val="25D21244"/>
    <w:rsid w:val="25D21972"/>
    <w:rsid w:val="25D3243C"/>
    <w:rsid w:val="25D4491E"/>
    <w:rsid w:val="25D7340A"/>
    <w:rsid w:val="25D7733A"/>
    <w:rsid w:val="25F4425E"/>
    <w:rsid w:val="25FC4C77"/>
    <w:rsid w:val="25FD2F54"/>
    <w:rsid w:val="25FD6ED8"/>
    <w:rsid w:val="26003067"/>
    <w:rsid w:val="260315E1"/>
    <w:rsid w:val="26033417"/>
    <w:rsid w:val="260418A5"/>
    <w:rsid w:val="260509CA"/>
    <w:rsid w:val="260A4330"/>
    <w:rsid w:val="261049FE"/>
    <w:rsid w:val="261407A4"/>
    <w:rsid w:val="2614249D"/>
    <w:rsid w:val="26190596"/>
    <w:rsid w:val="261F476A"/>
    <w:rsid w:val="26264DA2"/>
    <w:rsid w:val="26272614"/>
    <w:rsid w:val="262944A1"/>
    <w:rsid w:val="262A1EEE"/>
    <w:rsid w:val="262C78CA"/>
    <w:rsid w:val="26304E51"/>
    <w:rsid w:val="26306402"/>
    <w:rsid w:val="26374078"/>
    <w:rsid w:val="26391A9A"/>
    <w:rsid w:val="263A72FB"/>
    <w:rsid w:val="26420626"/>
    <w:rsid w:val="264560AD"/>
    <w:rsid w:val="26465F46"/>
    <w:rsid w:val="26487355"/>
    <w:rsid w:val="264A331D"/>
    <w:rsid w:val="264C41DE"/>
    <w:rsid w:val="264F16E6"/>
    <w:rsid w:val="264F50C4"/>
    <w:rsid w:val="265125AA"/>
    <w:rsid w:val="265D7A21"/>
    <w:rsid w:val="265F39E0"/>
    <w:rsid w:val="26604450"/>
    <w:rsid w:val="26604663"/>
    <w:rsid w:val="266172F8"/>
    <w:rsid w:val="2664286F"/>
    <w:rsid w:val="26683CED"/>
    <w:rsid w:val="266C2216"/>
    <w:rsid w:val="266D1D8D"/>
    <w:rsid w:val="266D7C84"/>
    <w:rsid w:val="266E2994"/>
    <w:rsid w:val="2670748C"/>
    <w:rsid w:val="267365AB"/>
    <w:rsid w:val="267A2BBC"/>
    <w:rsid w:val="267E00CD"/>
    <w:rsid w:val="26822F69"/>
    <w:rsid w:val="26834A12"/>
    <w:rsid w:val="268615EB"/>
    <w:rsid w:val="26880E16"/>
    <w:rsid w:val="268853FE"/>
    <w:rsid w:val="268A5F75"/>
    <w:rsid w:val="268D77E9"/>
    <w:rsid w:val="2691043A"/>
    <w:rsid w:val="2696564B"/>
    <w:rsid w:val="26990B27"/>
    <w:rsid w:val="269F2EE7"/>
    <w:rsid w:val="26A55434"/>
    <w:rsid w:val="26A80F4D"/>
    <w:rsid w:val="26AC14A7"/>
    <w:rsid w:val="26AD5A2B"/>
    <w:rsid w:val="26B172A4"/>
    <w:rsid w:val="26B32717"/>
    <w:rsid w:val="26B51446"/>
    <w:rsid w:val="26C604D9"/>
    <w:rsid w:val="26C6538A"/>
    <w:rsid w:val="26CB5C35"/>
    <w:rsid w:val="26DE003B"/>
    <w:rsid w:val="26DF36D3"/>
    <w:rsid w:val="26E002B2"/>
    <w:rsid w:val="26E037B4"/>
    <w:rsid w:val="26E336FD"/>
    <w:rsid w:val="26E5195A"/>
    <w:rsid w:val="26E83BA5"/>
    <w:rsid w:val="26EF54B9"/>
    <w:rsid w:val="26F212B1"/>
    <w:rsid w:val="26F80727"/>
    <w:rsid w:val="26F9196A"/>
    <w:rsid w:val="26FA40A6"/>
    <w:rsid w:val="26FC66B5"/>
    <w:rsid w:val="27040D0E"/>
    <w:rsid w:val="27080C06"/>
    <w:rsid w:val="270C3C1F"/>
    <w:rsid w:val="271558DB"/>
    <w:rsid w:val="271B31C8"/>
    <w:rsid w:val="271B31FB"/>
    <w:rsid w:val="271C406A"/>
    <w:rsid w:val="271E60C3"/>
    <w:rsid w:val="272644C8"/>
    <w:rsid w:val="27280CA9"/>
    <w:rsid w:val="2729696A"/>
    <w:rsid w:val="272A2C43"/>
    <w:rsid w:val="272C0771"/>
    <w:rsid w:val="272E4375"/>
    <w:rsid w:val="27356DB9"/>
    <w:rsid w:val="27370BF6"/>
    <w:rsid w:val="27384653"/>
    <w:rsid w:val="273D5915"/>
    <w:rsid w:val="274209BC"/>
    <w:rsid w:val="274535DD"/>
    <w:rsid w:val="27477483"/>
    <w:rsid w:val="27483E8C"/>
    <w:rsid w:val="27531DD8"/>
    <w:rsid w:val="275345E7"/>
    <w:rsid w:val="27543DD0"/>
    <w:rsid w:val="27546384"/>
    <w:rsid w:val="27550ECC"/>
    <w:rsid w:val="275E5BB0"/>
    <w:rsid w:val="27634439"/>
    <w:rsid w:val="2763581B"/>
    <w:rsid w:val="27647A63"/>
    <w:rsid w:val="276A2ADF"/>
    <w:rsid w:val="276D2840"/>
    <w:rsid w:val="276D6DD9"/>
    <w:rsid w:val="276E73CD"/>
    <w:rsid w:val="2774588D"/>
    <w:rsid w:val="277D5635"/>
    <w:rsid w:val="27847405"/>
    <w:rsid w:val="278A4EB0"/>
    <w:rsid w:val="278B6689"/>
    <w:rsid w:val="278D4C88"/>
    <w:rsid w:val="278E51FA"/>
    <w:rsid w:val="27905847"/>
    <w:rsid w:val="279107E9"/>
    <w:rsid w:val="2794135A"/>
    <w:rsid w:val="27987EF7"/>
    <w:rsid w:val="27993C66"/>
    <w:rsid w:val="279C21B8"/>
    <w:rsid w:val="279C5BCF"/>
    <w:rsid w:val="279E4574"/>
    <w:rsid w:val="27AA603B"/>
    <w:rsid w:val="27AB5251"/>
    <w:rsid w:val="27AC6380"/>
    <w:rsid w:val="27AD3CA7"/>
    <w:rsid w:val="27B73BF1"/>
    <w:rsid w:val="27B76F8E"/>
    <w:rsid w:val="27B906B2"/>
    <w:rsid w:val="27BA656B"/>
    <w:rsid w:val="27BD6425"/>
    <w:rsid w:val="27BF2E22"/>
    <w:rsid w:val="27C15BDF"/>
    <w:rsid w:val="27C1709A"/>
    <w:rsid w:val="27C213A2"/>
    <w:rsid w:val="27C21F56"/>
    <w:rsid w:val="27C23BE5"/>
    <w:rsid w:val="27C408A1"/>
    <w:rsid w:val="27C5245F"/>
    <w:rsid w:val="27CC3FA1"/>
    <w:rsid w:val="27CC4791"/>
    <w:rsid w:val="27CD06D3"/>
    <w:rsid w:val="27D05971"/>
    <w:rsid w:val="27D23172"/>
    <w:rsid w:val="27D82001"/>
    <w:rsid w:val="27D90CE1"/>
    <w:rsid w:val="27DA7AAF"/>
    <w:rsid w:val="27DE2B37"/>
    <w:rsid w:val="27DE32AB"/>
    <w:rsid w:val="27EB305F"/>
    <w:rsid w:val="27F01430"/>
    <w:rsid w:val="27F222D7"/>
    <w:rsid w:val="27FA09CF"/>
    <w:rsid w:val="27FA5E33"/>
    <w:rsid w:val="27FC4C72"/>
    <w:rsid w:val="28080AB4"/>
    <w:rsid w:val="2808465F"/>
    <w:rsid w:val="28104043"/>
    <w:rsid w:val="28141D51"/>
    <w:rsid w:val="281516EF"/>
    <w:rsid w:val="28153C3A"/>
    <w:rsid w:val="281545B9"/>
    <w:rsid w:val="281679C7"/>
    <w:rsid w:val="281860A5"/>
    <w:rsid w:val="281F0C01"/>
    <w:rsid w:val="28203A14"/>
    <w:rsid w:val="28216741"/>
    <w:rsid w:val="2823184D"/>
    <w:rsid w:val="28246CD4"/>
    <w:rsid w:val="28286D54"/>
    <w:rsid w:val="282A458F"/>
    <w:rsid w:val="282E663C"/>
    <w:rsid w:val="2832410A"/>
    <w:rsid w:val="283A7B5E"/>
    <w:rsid w:val="283D566A"/>
    <w:rsid w:val="284114E7"/>
    <w:rsid w:val="2848550C"/>
    <w:rsid w:val="284E6CD4"/>
    <w:rsid w:val="284E7BE1"/>
    <w:rsid w:val="284F40E7"/>
    <w:rsid w:val="28507657"/>
    <w:rsid w:val="28557E47"/>
    <w:rsid w:val="28597196"/>
    <w:rsid w:val="285A50E6"/>
    <w:rsid w:val="285C14C0"/>
    <w:rsid w:val="286219BA"/>
    <w:rsid w:val="2863494E"/>
    <w:rsid w:val="28635A12"/>
    <w:rsid w:val="286645C1"/>
    <w:rsid w:val="286878E3"/>
    <w:rsid w:val="286D327A"/>
    <w:rsid w:val="287253AD"/>
    <w:rsid w:val="2873227E"/>
    <w:rsid w:val="2873494B"/>
    <w:rsid w:val="28755F3A"/>
    <w:rsid w:val="2876129C"/>
    <w:rsid w:val="28763F2D"/>
    <w:rsid w:val="287B10DF"/>
    <w:rsid w:val="287D137C"/>
    <w:rsid w:val="287E6598"/>
    <w:rsid w:val="2884609A"/>
    <w:rsid w:val="28885298"/>
    <w:rsid w:val="28886DF6"/>
    <w:rsid w:val="288939F3"/>
    <w:rsid w:val="288977E2"/>
    <w:rsid w:val="2896085D"/>
    <w:rsid w:val="28963AC3"/>
    <w:rsid w:val="28971814"/>
    <w:rsid w:val="289A25E3"/>
    <w:rsid w:val="289C1318"/>
    <w:rsid w:val="289C7949"/>
    <w:rsid w:val="289E00AF"/>
    <w:rsid w:val="28A07F35"/>
    <w:rsid w:val="28A1073F"/>
    <w:rsid w:val="28A37829"/>
    <w:rsid w:val="28A50B21"/>
    <w:rsid w:val="28A834E4"/>
    <w:rsid w:val="28AA169D"/>
    <w:rsid w:val="28B244A6"/>
    <w:rsid w:val="28B83052"/>
    <w:rsid w:val="28B924BC"/>
    <w:rsid w:val="28BF0319"/>
    <w:rsid w:val="28BF609F"/>
    <w:rsid w:val="28C6706C"/>
    <w:rsid w:val="28C8217D"/>
    <w:rsid w:val="28CA51DB"/>
    <w:rsid w:val="28CF1C67"/>
    <w:rsid w:val="28D02854"/>
    <w:rsid w:val="28D17EAA"/>
    <w:rsid w:val="28D42E62"/>
    <w:rsid w:val="28D871C8"/>
    <w:rsid w:val="28E17512"/>
    <w:rsid w:val="28E25ED4"/>
    <w:rsid w:val="28E832A4"/>
    <w:rsid w:val="28E91B59"/>
    <w:rsid w:val="28E96511"/>
    <w:rsid w:val="28EA4473"/>
    <w:rsid w:val="28EB7277"/>
    <w:rsid w:val="28EF4B6A"/>
    <w:rsid w:val="28F02BCA"/>
    <w:rsid w:val="28F13D57"/>
    <w:rsid w:val="28FB5212"/>
    <w:rsid w:val="28FB7D72"/>
    <w:rsid w:val="28FE1439"/>
    <w:rsid w:val="28FE4425"/>
    <w:rsid w:val="28FF7BA6"/>
    <w:rsid w:val="2905340F"/>
    <w:rsid w:val="2907088C"/>
    <w:rsid w:val="29076FC3"/>
    <w:rsid w:val="290A1D76"/>
    <w:rsid w:val="290E3423"/>
    <w:rsid w:val="290E5459"/>
    <w:rsid w:val="29160F32"/>
    <w:rsid w:val="2918139F"/>
    <w:rsid w:val="29196412"/>
    <w:rsid w:val="291A5816"/>
    <w:rsid w:val="291B21CD"/>
    <w:rsid w:val="291B6C29"/>
    <w:rsid w:val="291E7129"/>
    <w:rsid w:val="29291836"/>
    <w:rsid w:val="292968FD"/>
    <w:rsid w:val="292B61B2"/>
    <w:rsid w:val="292D2D36"/>
    <w:rsid w:val="292D36E5"/>
    <w:rsid w:val="292F6202"/>
    <w:rsid w:val="293024A0"/>
    <w:rsid w:val="293346FF"/>
    <w:rsid w:val="29334C5C"/>
    <w:rsid w:val="29360319"/>
    <w:rsid w:val="293A5F46"/>
    <w:rsid w:val="293C0A29"/>
    <w:rsid w:val="293E32AF"/>
    <w:rsid w:val="29481F22"/>
    <w:rsid w:val="2948794A"/>
    <w:rsid w:val="294B1328"/>
    <w:rsid w:val="294D5BA3"/>
    <w:rsid w:val="294E324A"/>
    <w:rsid w:val="294F7FC7"/>
    <w:rsid w:val="29554F3A"/>
    <w:rsid w:val="295A2DA1"/>
    <w:rsid w:val="295A3038"/>
    <w:rsid w:val="295A3610"/>
    <w:rsid w:val="295C3562"/>
    <w:rsid w:val="295D17AD"/>
    <w:rsid w:val="295E056A"/>
    <w:rsid w:val="295E5202"/>
    <w:rsid w:val="296359E5"/>
    <w:rsid w:val="29654042"/>
    <w:rsid w:val="296677F7"/>
    <w:rsid w:val="29685D56"/>
    <w:rsid w:val="2969653E"/>
    <w:rsid w:val="296D074F"/>
    <w:rsid w:val="296D11C6"/>
    <w:rsid w:val="296E76C5"/>
    <w:rsid w:val="297267AC"/>
    <w:rsid w:val="297A1079"/>
    <w:rsid w:val="2983701D"/>
    <w:rsid w:val="29852025"/>
    <w:rsid w:val="2988742E"/>
    <w:rsid w:val="298A2EFF"/>
    <w:rsid w:val="298B19D7"/>
    <w:rsid w:val="298B21A7"/>
    <w:rsid w:val="298E29D9"/>
    <w:rsid w:val="298E4C70"/>
    <w:rsid w:val="29903973"/>
    <w:rsid w:val="29915916"/>
    <w:rsid w:val="29933316"/>
    <w:rsid w:val="29992905"/>
    <w:rsid w:val="29A47243"/>
    <w:rsid w:val="29AB3231"/>
    <w:rsid w:val="29AC3F35"/>
    <w:rsid w:val="29AF7688"/>
    <w:rsid w:val="29B43ADD"/>
    <w:rsid w:val="29B867C1"/>
    <w:rsid w:val="29B875A0"/>
    <w:rsid w:val="29B92C3A"/>
    <w:rsid w:val="29BC36BE"/>
    <w:rsid w:val="29BE4148"/>
    <w:rsid w:val="29BF018E"/>
    <w:rsid w:val="29BF1EF3"/>
    <w:rsid w:val="29C02122"/>
    <w:rsid w:val="29C21558"/>
    <w:rsid w:val="29C512E1"/>
    <w:rsid w:val="29C56EEE"/>
    <w:rsid w:val="29C84B1A"/>
    <w:rsid w:val="29D72AE8"/>
    <w:rsid w:val="29D81958"/>
    <w:rsid w:val="29E03F82"/>
    <w:rsid w:val="29E17D9E"/>
    <w:rsid w:val="29E72E1D"/>
    <w:rsid w:val="29E76526"/>
    <w:rsid w:val="29EF0C11"/>
    <w:rsid w:val="29F11DCA"/>
    <w:rsid w:val="29F6255E"/>
    <w:rsid w:val="29FB1F26"/>
    <w:rsid w:val="29FB63B3"/>
    <w:rsid w:val="29FE57C0"/>
    <w:rsid w:val="29FE78B5"/>
    <w:rsid w:val="29FF11F0"/>
    <w:rsid w:val="29FF37CA"/>
    <w:rsid w:val="2A037560"/>
    <w:rsid w:val="2A16416E"/>
    <w:rsid w:val="2A1C288D"/>
    <w:rsid w:val="2A1E11A7"/>
    <w:rsid w:val="2A1F4D06"/>
    <w:rsid w:val="2A23568E"/>
    <w:rsid w:val="2A244AB7"/>
    <w:rsid w:val="2A295AEA"/>
    <w:rsid w:val="2A3016BF"/>
    <w:rsid w:val="2A3117E3"/>
    <w:rsid w:val="2A36169F"/>
    <w:rsid w:val="2A3617A8"/>
    <w:rsid w:val="2A380307"/>
    <w:rsid w:val="2A4113E3"/>
    <w:rsid w:val="2A4442C9"/>
    <w:rsid w:val="2A4615E8"/>
    <w:rsid w:val="2A497089"/>
    <w:rsid w:val="2A4B0EB2"/>
    <w:rsid w:val="2A4F58E3"/>
    <w:rsid w:val="2A5F3A8B"/>
    <w:rsid w:val="2A614F44"/>
    <w:rsid w:val="2A6324A3"/>
    <w:rsid w:val="2A632E38"/>
    <w:rsid w:val="2A6A77F4"/>
    <w:rsid w:val="2A780410"/>
    <w:rsid w:val="2A790AC7"/>
    <w:rsid w:val="2A7A1D05"/>
    <w:rsid w:val="2A7A2DA1"/>
    <w:rsid w:val="2A7A7B7B"/>
    <w:rsid w:val="2A80623D"/>
    <w:rsid w:val="2A824F2A"/>
    <w:rsid w:val="2A8A7413"/>
    <w:rsid w:val="2A907E20"/>
    <w:rsid w:val="2A914585"/>
    <w:rsid w:val="2A9445FD"/>
    <w:rsid w:val="2A95039D"/>
    <w:rsid w:val="2A976318"/>
    <w:rsid w:val="2A9C5E90"/>
    <w:rsid w:val="2AA12C5B"/>
    <w:rsid w:val="2AA46680"/>
    <w:rsid w:val="2AA60B15"/>
    <w:rsid w:val="2AAA1537"/>
    <w:rsid w:val="2AAF5343"/>
    <w:rsid w:val="2AB30460"/>
    <w:rsid w:val="2ABE37BB"/>
    <w:rsid w:val="2AC33B35"/>
    <w:rsid w:val="2AC429B4"/>
    <w:rsid w:val="2AC53544"/>
    <w:rsid w:val="2AC77719"/>
    <w:rsid w:val="2AC92B63"/>
    <w:rsid w:val="2ACA3D61"/>
    <w:rsid w:val="2ACB7757"/>
    <w:rsid w:val="2ACF09CD"/>
    <w:rsid w:val="2AD51D07"/>
    <w:rsid w:val="2AD70B50"/>
    <w:rsid w:val="2ADA5F82"/>
    <w:rsid w:val="2ADF36F7"/>
    <w:rsid w:val="2AE23124"/>
    <w:rsid w:val="2AEC0E1C"/>
    <w:rsid w:val="2AEE71EB"/>
    <w:rsid w:val="2AF63EF4"/>
    <w:rsid w:val="2AF76C0F"/>
    <w:rsid w:val="2AFE189D"/>
    <w:rsid w:val="2B0C112A"/>
    <w:rsid w:val="2B0D2A25"/>
    <w:rsid w:val="2B0E1307"/>
    <w:rsid w:val="2B10276B"/>
    <w:rsid w:val="2B12010F"/>
    <w:rsid w:val="2B191B6E"/>
    <w:rsid w:val="2B1A4546"/>
    <w:rsid w:val="2B24511C"/>
    <w:rsid w:val="2B2545E3"/>
    <w:rsid w:val="2B254D12"/>
    <w:rsid w:val="2B28098F"/>
    <w:rsid w:val="2B2C17B5"/>
    <w:rsid w:val="2B2C70FD"/>
    <w:rsid w:val="2B313AA5"/>
    <w:rsid w:val="2B3542A3"/>
    <w:rsid w:val="2B36390A"/>
    <w:rsid w:val="2B386EC7"/>
    <w:rsid w:val="2B395C90"/>
    <w:rsid w:val="2B3F3F7A"/>
    <w:rsid w:val="2B4324D9"/>
    <w:rsid w:val="2B464D94"/>
    <w:rsid w:val="2B471748"/>
    <w:rsid w:val="2B484163"/>
    <w:rsid w:val="2B485FE2"/>
    <w:rsid w:val="2B494F6A"/>
    <w:rsid w:val="2B4B4DFA"/>
    <w:rsid w:val="2B4C3E22"/>
    <w:rsid w:val="2B4C7F91"/>
    <w:rsid w:val="2B5376A3"/>
    <w:rsid w:val="2B57105E"/>
    <w:rsid w:val="2B587482"/>
    <w:rsid w:val="2B6551A8"/>
    <w:rsid w:val="2B6932E7"/>
    <w:rsid w:val="2B6B517A"/>
    <w:rsid w:val="2B6C652A"/>
    <w:rsid w:val="2B750713"/>
    <w:rsid w:val="2B767335"/>
    <w:rsid w:val="2B786539"/>
    <w:rsid w:val="2B7A5BC7"/>
    <w:rsid w:val="2B7D6CAE"/>
    <w:rsid w:val="2B7F729B"/>
    <w:rsid w:val="2B807EE8"/>
    <w:rsid w:val="2B81687D"/>
    <w:rsid w:val="2B8534EF"/>
    <w:rsid w:val="2B890337"/>
    <w:rsid w:val="2B89338C"/>
    <w:rsid w:val="2B905638"/>
    <w:rsid w:val="2B920775"/>
    <w:rsid w:val="2B963650"/>
    <w:rsid w:val="2B990C67"/>
    <w:rsid w:val="2B9A5678"/>
    <w:rsid w:val="2B9B33CB"/>
    <w:rsid w:val="2B9D6A3B"/>
    <w:rsid w:val="2B9F7DA7"/>
    <w:rsid w:val="2BA30614"/>
    <w:rsid w:val="2BAA4978"/>
    <w:rsid w:val="2BAE1D2F"/>
    <w:rsid w:val="2BB16F98"/>
    <w:rsid w:val="2BB253DA"/>
    <w:rsid w:val="2BB30A5A"/>
    <w:rsid w:val="2BB611B0"/>
    <w:rsid w:val="2BB93E20"/>
    <w:rsid w:val="2BBD2D1A"/>
    <w:rsid w:val="2BC9354C"/>
    <w:rsid w:val="2BCA0126"/>
    <w:rsid w:val="2BCB62E0"/>
    <w:rsid w:val="2BCE6F50"/>
    <w:rsid w:val="2BD53F47"/>
    <w:rsid w:val="2BD72CF4"/>
    <w:rsid w:val="2BD96D0D"/>
    <w:rsid w:val="2BDA297E"/>
    <w:rsid w:val="2BDB2A89"/>
    <w:rsid w:val="2BDD194B"/>
    <w:rsid w:val="2BDF3F1E"/>
    <w:rsid w:val="2BE27A8A"/>
    <w:rsid w:val="2BEA36E7"/>
    <w:rsid w:val="2BEC7BBE"/>
    <w:rsid w:val="2BF133FB"/>
    <w:rsid w:val="2BF2458E"/>
    <w:rsid w:val="2BF721C6"/>
    <w:rsid w:val="2BF92B9D"/>
    <w:rsid w:val="2BFA253A"/>
    <w:rsid w:val="2BFB4428"/>
    <w:rsid w:val="2BFD133F"/>
    <w:rsid w:val="2C01181C"/>
    <w:rsid w:val="2C016EBF"/>
    <w:rsid w:val="2C0357AA"/>
    <w:rsid w:val="2C060E24"/>
    <w:rsid w:val="2C063D41"/>
    <w:rsid w:val="2C0A03E3"/>
    <w:rsid w:val="2C0A4FA7"/>
    <w:rsid w:val="2C0A548A"/>
    <w:rsid w:val="2C117B13"/>
    <w:rsid w:val="2C127395"/>
    <w:rsid w:val="2C1324FB"/>
    <w:rsid w:val="2C150239"/>
    <w:rsid w:val="2C171042"/>
    <w:rsid w:val="2C192F54"/>
    <w:rsid w:val="2C1C67C3"/>
    <w:rsid w:val="2C1E4714"/>
    <w:rsid w:val="2C2757CB"/>
    <w:rsid w:val="2C2B683B"/>
    <w:rsid w:val="2C2E359D"/>
    <w:rsid w:val="2C2F1816"/>
    <w:rsid w:val="2C305821"/>
    <w:rsid w:val="2C3214F2"/>
    <w:rsid w:val="2C357DDF"/>
    <w:rsid w:val="2C393F1F"/>
    <w:rsid w:val="2C394678"/>
    <w:rsid w:val="2C3B25C1"/>
    <w:rsid w:val="2C3D22B5"/>
    <w:rsid w:val="2C432028"/>
    <w:rsid w:val="2C460761"/>
    <w:rsid w:val="2C487340"/>
    <w:rsid w:val="2C49447B"/>
    <w:rsid w:val="2C4A4AB9"/>
    <w:rsid w:val="2C4D6769"/>
    <w:rsid w:val="2C5313FF"/>
    <w:rsid w:val="2C57488E"/>
    <w:rsid w:val="2C59441C"/>
    <w:rsid w:val="2C5E4AD7"/>
    <w:rsid w:val="2C625042"/>
    <w:rsid w:val="2C652CCF"/>
    <w:rsid w:val="2C6A0697"/>
    <w:rsid w:val="2C6A179C"/>
    <w:rsid w:val="2C6C1622"/>
    <w:rsid w:val="2C6C7323"/>
    <w:rsid w:val="2C7175F8"/>
    <w:rsid w:val="2C753921"/>
    <w:rsid w:val="2C755389"/>
    <w:rsid w:val="2C7B4A58"/>
    <w:rsid w:val="2C884038"/>
    <w:rsid w:val="2C8C65D6"/>
    <w:rsid w:val="2C8F7EC3"/>
    <w:rsid w:val="2C900850"/>
    <w:rsid w:val="2C9275E1"/>
    <w:rsid w:val="2C98615A"/>
    <w:rsid w:val="2C9B0761"/>
    <w:rsid w:val="2CA0734B"/>
    <w:rsid w:val="2CA31A58"/>
    <w:rsid w:val="2CA50495"/>
    <w:rsid w:val="2CAA2A6A"/>
    <w:rsid w:val="2CAC3D90"/>
    <w:rsid w:val="2CB14504"/>
    <w:rsid w:val="2CB336AE"/>
    <w:rsid w:val="2CB94F42"/>
    <w:rsid w:val="2CC1016C"/>
    <w:rsid w:val="2CC24912"/>
    <w:rsid w:val="2CC33FB7"/>
    <w:rsid w:val="2CC56A8C"/>
    <w:rsid w:val="2CC74760"/>
    <w:rsid w:val="2CCC1499"/>
    <w:rsid w:val="2CD27F94"/>
    <w:rsid w:val="2CD71239"/>
    <w:rsid w:val="2CDE68DF"/>
    <w:rsid w:val="2CE159EA"/>
    <w:rsid w:val="2CEA18BB"/>
    <w:rsid w:val="2CEA2DC0"/>
    <w:rsid w:val="2CEB6D4A"/>
    <w:rsid w:val="2CEE519E"/>
    <w:rsid w:val="2CF669A2"/>
    <w:rsid w:val="2CFD320A"/>
    <w:rsid w:val="2D006015"/>
    <w:rsid w:val="2D0068EA"/>
    <w:rsid w:val="2D033E33"/>
    <w:rsid w:val="2D0F480A"/>
    <w:rsid w:val="2D1051CC"/>
    <w:rsid w:val="2D141A0D"/>
    <w:rsid w:val="2D173930"/>
    <w:rsid w:val="2D1D638D"/>
    <w:rsid w:val="2D1F0C0C"/>
    <w:rsid w:val="2D1F3139"/>
    <w:rsid w:val="2D2235E9"/>
    <w:rsid w:val="2D2265A3"/>
    <w:rsid w:val="2D244F47"/>
    <w:rsid w:val="2D2460F9"/>
    <w:rsid w:val="2D254FFD"/>
    <w:rsid w:val="2D25688B"/>
    <w:rsid w:val="2D260219"/>
    <w:rsid w:val="2D28370E"/>
    <w:rsid w:val="2D29441C"/>
    <w:rsid w:val="2D2B6257"/>
    <w:rsid w:val="2D307D0F"/>
    <w:rsid w:val="2D354C34"/>
    <w:rsid w:val="2D3A0848"/>
    <w:rsid w:val="2D3B1AAE"/>
    <w:rsid w:val="2D3B4667"/>
    <w:rsid w:val="2D3E7B30"/>
    <w:rsid w:val="2D410A58"/>
    <w:rsid w:val="2D413968"/>
    <w:rsid w:val="2D415897"/>
    <w:rsid w:val="2D446B8D"/>
    <w:rsid w:val="2D4852A2"/>
    <w:rsid w:val="2D492CAF"/>
    <w:rsid w:val="2D4A212E"/>
    <w:rsid w:val="2D4A5593"/>
    <w:rsid w:val="2D507AB1"/>
    <w:rsid w:val="2D5A4CF4"/>
    <w:rsid w:val="2D5B303B"/>
    <w:rsid w:val="2D5C2F48"/>
    <w:rsid w:val="2D5F5808"/>
    <w:rsid w:val="2D633BBD"/>
    <w:rsid w:val="2D6D4CE1"/>
    <w:rsid w:val="2D6E707A"/>
    <w:rsid w:val="2D77513D"/>
    <w:rsid w:val="2D7C4733"/>
    <w:rsid w:val="2D7D7C91"/>
    <w:rsid w:val="2D7F608C"/>
    <w:rsid w:val="2D7F729C"/>
    <w:rsid w:val="2D800C78"/>
    <w:rsid w:val="2D823844"/>
    <w:rsid w:val="2D8310BF"/>
    <w:rsid w:val="2D863137"/>
    <w:rsid w:val="2D8B117F"/>
    <w:rsid w:val="2D8C5DC6"/>
    <w:rsid w:val="2D9075FC"/>
    <w:rsid w:val="2D953A10"/>
    <w:rsid w:val="2D962960"/>
    <w:rsid w:val="2D9B793E"/>
    <w:rsid w:val="2D9F0EA2"/>
    <w:rsid w:val="2DA115F7"/>
    <w:rsid w:val="2DA156F0"/>
    <w:rsid w:val="2DA209EE"/>
    <w:rsid w:val="2DA22425"/>
    <w:rsid w:val="2DA225D8"/>
    <w:rsid w:val="2DA331F7"/>
    <w:rsid w:val="2DA56834"/>
    <w:rsid w:val="2DA63579"/>
    <w:rsid w:val="2DA87FD7"/>
    <w:rsid w:val="2DAF29F8"/>
    <w:rsid w:val="2DB15CA8"/>
    <w:rsid w:val="2DB335EE"/>
    <w:rsid w:val="2DB96D38"/>
    <w:rsid w:val="2DBA2D4C"/>
    <w:rsid w:val="2DBD2A4F"/>
    <w:rsid w:val="2DC048FC"/>
    <w:rsid w:val="2DC2386D"/>
    <w:rsid w:val="2DC379B5"/>
    <w:rsid w:val="2DC41F31"/>
    <w:rsid w:val="2DC54FCA"/>
    <w:rsid w:val="2DC6282E"/>
    <w:rsid w:val="2DC72934"/>
    <w:rsid w:val="2DCA4931"/>
    <w:rsid w:val="2DD00E96"/>
    <w:rsid w:val="2DD466F8"/>
    <w:rsid w:val="2DD82D56"/>
    <w:rsid w:val="2DDB6DD1"/>
    <w:rsid w:val="2DDE244E"/>
    <w:rsid w:val="2DE151FA"/>
    <w:rsid w:val="2DE3068E"/>
    <w:rsid w:val="2DE4452A"/>
    <w:rsid w:val="2DE730F7"/>
    <w:rsid w:val="2DE73BDF"/>
    <w:rsid w:val="2DEE5C7F"/>
    <w:rsid w:val="2DF00561"/>
    <w:rsid w:val="2DF00D3D"/>
    <w:rsid w:val="2DF4232D"/>
    <w:rsid w:val="2DFA2759"/>
    <w:rsid w:val="2DFA75F5"/>
    <w:rsid w:val="2DFC4D1D"/>
    <w:rsid w:val="2E005B84"/>
    <w:rsid w:val="2E0569B4"/>
    <w:rsid w:val="2E092E38"/>
    <w:rsid w:val="2E0A457D"/>
    <w:rsid w:val="2E0E6663"/>
    <w:rsid w:val="2E0F0293"/>
    <w:rsid w:val="2E100C77"/>
    <w:rsid w:val="2E1226D8"/>
    <w:rsid w:val="2E164398"/>
    <w:rsid w:val="2E1D33E8"/>
    <w:rsid w:val="2E1E458D"/>
    <w:rsid w:val="2E1F23EC"/>
    <w:rsid w:val="2E1F7C97"/>
    <w:rsid w:val="2E29044A"/>
    <w:rsid w:val="2E2A0008"/>
    <w:rsid w:val="2E2D0E12"/>
    <w:rsid w:val="2E2F42C2"/>
    <w:rsid w:val="2E310615"/>
    <w:rsid w:val="2E3113A2"/>
    <w:rsid w:val="2E3411D7"/>
    <w:rsid w:val="2E3969A1"/>
    <w:rsid w:val="2E3B5D3F"/>
    <w:rsid w:val="2E3F309C"/>
    <w:rsid w:val="2E4066F6"/>
    <w:rsid w:val="2E432EBF"/>
    <w:rsid w:val="2E454C14"/>
    <w:rsid w:val="2E473856"/>
    <w:rsid w:val="2E4C138F"/>
    <w:rsid w:val="2E4E3887"/>
    <w:rsid w:val="2E5104D0"/>
    <w:rsid w:val="2E5254C6"/>
    <w:rsid w:val="2E596681"/>
    <w:rsid w:val="2E5C18B4"/>
    <w:rsid w:val="2E5D73C3"/>
    <w:rsid w:val="2E622372"/>
    <w:rsid w:val="2E631BDB"/>
    <w:rsid w:val="2E636412"/>
    <w:rsid w:val="2E645BC1"/>
    <w:rsid w:val="2E6711EA"/>
    <w:rsid w:val="2E6943EB"/>
    <w:rsid w:val="2E7017DF"/>
    <w:rsid w:val="2E766939"/>
    <w:rsid w:val="2E7811BD"/>
    <w:rsid w:val="2E7C03FF"/>
    <w:rsid w:val="2E7F3429"/>
    <w:rsid w:val="2E810462"/>
    <w:rsid w:val="2E8175B8"/>
    <w:rsid w:val="2E84469F"/>
    <w:rsid w:val="2E850F90"/>
    <w:rsid w:val="2E864E4D"/>
    <w:rsid w:val="2E8B6636"/>
    <w:rsid w:val="2E8B6C2E"/>
    <w:rsid w:val="2E8D5B53"/>
    <w:rsid w:val="2E911B00"/>
    <w:rsid w:val="2E9222BA"/>
    <w:rsid w:val="2E964964"/>
    <w:rsid w:val="2E9D1013"/>
    <w:rsid w:val="2E9D4817"/>
    <w:rsid w:val="2E9F09B4"/>
    <w:rsid w:val="2EA15B18"/>
    <w:rsid w:val="2EA808AF"/>
    <w:rsid w:val="2EAE704D"/>
    <w:rsid w:val="2EB113B4"/>
    <w:rsid w:val="2EB433B5"/>
    <w:rsid w:val="2EB75021"/>
    <w:rsid w:val="2EBC29E1"/>
    <w:rsid w:val="2EBD7085"/>
    <w:rsid w:val="2EBE4749"/>
    <w:rsid w:val="2EC377DC"/>
    <w:rsid w:val="2ECA5AC5"/>
    <w:rsid w:val="2ED04987"/>
    <w:rsid w:val="2ED6637A"/>
    <w:rsid w:val="2ED802FB"/>
    <w:rsid w:val="2EDA14C9"/>
    <w:rsid w:val="2EDC4CB4"/>
    <w:rsid w:val="2EDD0A4F"/>
    <w:rsid w:val="2EDE534E"/>
    <w:rsid w:val="2EE0096C"/>
    <w:rsid w:val="2EEA2FBA"/>
    <w:rsid w:val="2EEB571D"/>
    <w:rsid w:val="2EEC3036"/>
    <w:rsid w:val="2EF00A8D"/>
    <w:rsid w:val="2EF76FD4"/>
    <w:rsid w:val="2EF92AF2"/>
    <w:rsid w:val="2EFD3BAA"/>
    <w:rsid w:val="2F0422B1"/>
    <w:rsid w:val="2F051F1C"/>
    <w:rsid w:val="2F071F2F"/>
    <w:rsid w:val="2F0A54A8"/>
    <w:rsid w:val="2F0D1B77"/>
    <w:rsid w:val="2F0D5EE1"/>
    <w:rsid w:val="2F0F5826"/>
    <w:rsid w:val="2F107FE5"/>
    <w:rsid w:val="2F123D57"/>
    <w:rsid w:val="2F147866"/>
    <w:rsid w:val="2F1C177D"/>
    <w:rsid w:val="2F1D455E"/>
    <w:rsid w:val="2F202FEC"/>
    <w:rsid w:val="2F2B7CA1"/>
    <w:rsid w:val="2F2F34B2"/>
    <w:rsid w:val="2F2F7411"/>
    <w:rsid w:val="2F31584B"/>
    <w:rsid w:val="2F3224FB"/>
    <w:rsid w:val="2F322C74"/>
    <w:rsid w:val="2F3245E8"/>
    <w:rsid w:val="2F390C5B"/>
    <w:rsid w:val="2F393B23"/>
    <w:rsid w:val="2F395F99"/>
    <w:rsid w:val="2F3C2746"/>
    <w:rsid w:val="2F3C3724"/>
    <w:rsid w:val="2F3F3513"/>
    <w:rsid w:val="2F4133D8"/>
    <w:rsid w:val="2F4222D1"/>
    <w:rsid w:val="2F4273C6"/>
    <w:rsid w:val="2F451732"/>
    <w:rsid w:val="2F483D06"/>
    <w:rsid w:val="2F49454B"/>
    <w:rsid w:val="2F4E7EAB"/>
    <w:rsid w:val="2F4F10F0"/>
    <w:rsid w:val="2F5B208D"/>
    <w:rsid w:val="2F5E3961"/>
    <w:rsid w:val="2F62605A"/>
    <w:rsid w:val="2F7546DB"/>
    <w:rsid w:val="2F7658FB"/>
    <w:rsid w:val="2F811D65"/>
    <w:rsid w:val="2F8509B0"/>
    <w:rsid w:val="2F87516A"/>
    <w:rsid w:val="2F87534D"/>
    <w:rsid w:val="2F897D1A"/>
    <w:rsid w:val="2F8D768F"/>
    <w:rsid w:val="2F8F00CB"/>
    <w:rsid w:val="2F8F44D8"/>
    <w:rsid w:val="2F90392E"/>
    <w:rsid w:val="2F906849"/>
    <w:rsid w:val="2F97756B"/>
    <w:rsid w:val="2F99255C"/>
    <w:rsid w:val="2F9D269F"/>
    <w:rsid w:val="2F9E10FF"/>
    <w:rsid w:val="2F9E1CD5"/>
    <w:rsid w:val="2FA451D6"/>
    <w:rsid w:val="2FA56400"/>
    <w:rsid w:val="2FA94CA5"/>
    <w:rsid w:val="2FAB330A"/>
    <w:rsid w:val="2FB077E3"/>
    <w:rsid w:val="2FB64CE9"/>
    <w:rsid w:val="2FB76D8D"/>
    <w:rsid w:val="2FBB6D85"/>
    <w:rsid w:val="2FBC3969"/>
    <w:rsid w:val="2FBC7D06"/>
    <w:rsid w:val="2FC64C91"/>
    <w:rsid w:val="2FD0060E"/>
    <w:rsid w:val="2FD54031"/>
    <w:rsid w:val="2FD96353"/>
    <w:rsid w:val="2FDB2561"/>
    <w:rsid w:val="2FDC3C1D"/>
    <w:rsid w:val="2FE33769"/>
    <w:rsid w:val="2FE4430C"/>
    <w:rsid w:val="2FE47C33"/>
    <w:rsid w:val="2FE53FE7"/>
    <w:rsid w:val="2FF41F21"/>
    <w:rsid w:val="2FF50AB8"/>
    <w:rsid w:val="2FFA4E73"/>
    <w:rsid w:val="2FFC31FD"/>
    <w:rsid w:val="2FFD443E"/>
    <w:rsid w:val="30013D9D"/>
    <w:rsid w:val="30025F9B"/>
    <w:rsid w:val="300F7775"/>
    <w:rsid w:val="30114639"/>
    <w:rsid w:val="30116DE3"/>
    <w:rsid w:val="30141E9D"/>
    <w:rsid w:val="30171569"/>
    <w:rsid w:val="30175AF6"/>
    <w:rsid w:val="301804DA"/>
    <w:rsid w:val="301A6A75"/>
    <w:rsid w:val="301B314E"/>
    <w:rsid w:val="301B3AE6"/>
    <w:rsid w:val="301C46CC"/>
    <w:rsid w:val="301E0D8B"/>
    <w:rsid w:val="3020616E"/>
    <w:rsid w:val="30255CA3"/>
    <w:rsid w:val="30271D85"/>
    <w:rsid w:val="30272413"/>
    <w:rsid w:val="30282ADF"/>
    <w:rsid w:val="302C773D"/>
    <w:rsid w:val="302E2EA8"/>
    <w:rsid w:val="30310FA6"/>
    <w:rsid w:val="30323232"/>
    <w:rsid w:val="3036617D"/>
    <w:rsid w:val="30377BDB"/>
    <w:rsid w:val="30380793"/>
    <w:rsid w:val="30381A65"/>
    <w:rsid w:val="30381FBF"/>
    <w:rsid w:val="303F0324"/>
    <w:rsid w:val="303F2515"/>
    <w:rsid w:val="303F6519"/>
    <w:rsid w:val="304429A2"/>
    <w:rsid w:val="304460A1"/>
    <w:rsid w:val="3046295E"/>
    <w:rsid w:val="30471AB8"/>
    <w:rsid w:val="304F1C07"/>
    <w:rsid w:val="30572B90"/>
    <w:rsid w:val="30577259"/>
    <w:rsid w:val="305E42FA"/>
    <w:rsid w:val="305F34BB"/>
    <w:rsid w:val="306A6778"/>
    <w:rsid w:val="306C16BF"/>
    <w:rsid w:val="306E1B6D"/>
    <w:rsid w:val="30727E2E"/>
    <w:rsid w:val="30760100"/>
    <w:rsid w:val="307749F8"/>
    <w:rsid w:val="30784FA1"/>
    <w:rsid w:val="307C6665"/>
    <w:rsid w:val="30811DD4"/>
    <w:rsid w:val="308B1BB0"/>
    <w:rsid w:val="308D214C"/>
    <w:rsid w:val="30924768"/>
    <w:rsid w:val="309375D6"/>
    <w:rsid w:val="309A0BFD"/>
    <w:rsid w:val="30A05BAF"/>
    <w:rsid w:val="30A24F38"/>
    <w:rsid w:val="30A3416B"/>
    <w:rsid w:val="30A74406"/>
    <w:rsid w:val="30AB2945"/>
    <w:rsid w:val="30AD5967"/>
    <w:rsid w:val="30B0638A"/>
    <w:rsid w:val="30B436CE"/>
    <w:rsid w:val="30B63A81"/>
    <w:rsid w:val="30B90885"/>
    <w:rsid w:val="30BA251B"/>
    <w:rsid w:val="30BD629E"/>
    <w:rsid w:val="30BE2325"/>
    <w:rsid w:val="30C10B3E"/>
    <w:rsid w:val="30CA196F"/>
    <w:rsid w:val="30CA7416"/>
    <w:rsid w:val="30D12C18"/>
    <w:rsid w:val="30D3508E"/>
    <w:rsid w:val="30D41D78"/>
    <w:rsid w:val="30D6627C"/>
    <w:rsid w:val="30D70A29"/>
    <w:rsid w:val="30D771C0"/>
    <w:rsid w:val="30D96DD0"/>
    <w:rsid w:val="30DE6AD1"/>
    <w:rsid w:val="30E04FE7"/>
    <w:rsid w:val="30E068B0"/>
    <w:rsid w:val="30E07AA6"/>
    <w:rsid w:val="30E40E46"/>
    <w:rsid w:val="30E71551"/>
    <w:rsid w:val="30E8452A"/>
    <w:rsid w:val="30E923C8"/>
    <w:rsid w:val="30E92D4D"/>
    <w:rsid w:val="30E9467A"/>
    <w:rsid w:val="30EC7209"/>
    <w:rsid w:val="30EE6978"/>
    <w:rsid w:val="30F01C6E"/>
    <w:rsid w:val="30F05160"/>
    <w:rsid w:val="30F3526B"/>
    <w:rsid w:val="30F41054"/>
    <w:rsid w:val="30F73358"/>
    <w:rsid w:val="30F83B61"/>
    <w:rsid w:val="30FB6908"/>
    <w:rsid w:val="30FD7B65"/>
    <w:rsid w:val="310C5249"/>
    <w:rsid w:val="31115D90"/>
    <w:rsid w:val="31121EBE"/>
    <w:rsid w:val="31156523"/>
    <w:rsid w:val="31182217"/>
    <w:rsid w:val="311867C7"/>
    <w:rsid w:val="311C3907"/>
    <w:rsid w:val="311C457A"/>
    <w:rsid w:val="3120348C"/>
    <w:rsid w:val="31240641"/>
    <w:rsid w:val="312B49E0"/>
    <w:rsid w:val="312E2C2F"/>
    <w:rsid w:val="31301C7E"/>
    <w:rsid w:val="31312175"/>
    <w:rsid w:val="31314AE8"/>
    <w:rsid w:val="313B7330"/>
    <w:rsid w:val="313E57B9"/>
    <w:rsid w:val="31405762"/>
    <w:rsid w:val="314205BB"/>
    <w:rsid w:val="31425E2D"/>
    <w:rsid w:val="31452C80"/>
    <w:rsid w:val="31470AAB"/>
    <w:rsid w:val="314B7FE5"/>
    <w:rsid w:val="314E38CE"/>
    <w:rsid w:val="31521A83"/>
    <w:rsid w:val="3154793F"/>
    <w:rsid w:val="31591CEA"/>
    <w:rsid w:val="31626E51"/>
    <w:rsid w:val="3162781F"/>
    <w:rsid w:val="31636485"/>
    <w:rsid w:val="31646563"/>
    <w:rsid w:val="316B16B0"/>
    <w:rsid w:val="316D580B"/>
    <w:rsid w:val="31703C17"/>
    <w:rsid w:val="317E4D94"/>
    <w:rsid w:val="317F446D"/>
    <w:rsid w:val="3182303B"/>
    <w:rsid w:val="3189437D"/>
    <w:rsid w:val="318A77AB"/>
    <w:rsid w:val="318E764A"/>
    <w:rsid w:val="31987CA0"/>
    <w:rsid w:val="319B2A72"/>
    <w:rsid w:val="319C28D5"/>
    <w:rsid w:val="319D2E3C"/>
    <w:rsid w:val="31AA108E"/>
    <w:rsid w:val="31B132F6"/>
    <w:rsid w:val="31B2505E"/>
    <w:rsid w:val="31B368EF"/>
    <w:rsid w:val="31B433C8"/>
    <w:rsid w:val="31BC2BC0"/>
    <w:rsid w:val="31C34FBA"/>
    <w:rsid w:val="31C60413"/>
    <w:rsid w:val="31CC2730"/>
    <w:rsid w:val="31CC7212"/>
    <w:rsid w:val="31CE1342"/>
    <w:rsid w:val="31D12EF8"/>
    <w:rsid w:val="31D16AFD"/>
    <w:rsid w:val="31D3742F"/>
    <w:rsid w:val="31D977A8"/>
    <w:rsid w:val="31DB1BFC"/>
    <w:rsid w:val="31DB7713"/>
    <w:rsid w:val="31E722F6"/>
    <w:rsid w:val="31E807D6"/>
    <w:rsid w:val="31EF0647"/>
    <w:rsid w:val="31F05AE2"/>
    <w:rsid w:val="31F15A8E"/>
    <w:rsid w:val="31F52FAA"/>
    <w:rsid w:val="31F56536"/>
    <w:rsid w:val="31F910C6"/>
    <w:rsid w:val="31FC3318"/>
    <w:rsid w:val="32000C26"/>
    <w:rsid w:val="32020903"/>
    <w:rsid w:val="3203229E"/>
    <w:rsid w:val="320360D2"/>
    <w:rsid w:val="3204587D"/>
    <w:rsid w:val="32052C92"/>
    <w:rsid w:val="32071742"/>
    <w:rsid w:val="32074E53"/>
    <w:rsid w:val="320F5458"/>
    <w:rsid w:val="32102274"/>
    <w:rsid w:val="32112B26"/>
    <w:rsid w:val="32162320"/>
    <w:rsid w:val="32183659"/>
    <w:rsid w:val="321A45BB"/>
    <w:rsid w:val="321D009A"/>
    <w:rsid w:val="321E4A4A"/>
    <w:rsid w:val="321F239F"/>
    <w:rsid w:val="321F2D66"/>
    <w:rsid w:val="321F75A8"/>
    <w:rsid w:val="32215ADC"/>
    <w:rsid w:val="32246213"/>
    <w:rsid w:val="322625B6"/>
    <w:rsid w:val="322C406D"/>
    <w:rsid w:val="322F1233"/>
    <w:rsid w:val="32326A37"/>
    <w:rsid w:val="32360D4D"/>
    <w:rsid w:val="323B763A"/>
    <w:rsid w:val="323E699F"/>
    <w:rsid w:val="32490C35"/>
    <w:rsid w:val="324A1658"/>
    <w:rsid w:val="324C0D01"/>
    <w:rsid w:val="3255202A"/>
    <w:rsid w:val="325624F0"/>
    <w:rsid w:val="32592DAE"/>
    <w:rsid w:val="325C6B16"/>
    <w:rsid w:val="325D73D1"/>
    <w:rsid w:val="32600C77"/>
    <w:rsid w:val="326413E2"/>
    <w:rsid w:val="326515B9"/>
    <w:rsid w:val="32684570"/>
    <w:rsid w:val="326A39BF"/>
    <w:rsid w:val="326D49AD"/>
    <w:rsid w:val="326F10D0"/>
    <w:rsid w:val="32740A82"/>
    <w:rsid w:val="327860F4"/>
    <w:rsid w:val="327A27F5"/>
    <w:rsid w:val="327D7228"/>
    <w:rsid w:val="3285442E"/>
    <w:rsid w:val="32883255"/>
    <w:rsid w:val="328B03E6"/>
    <w:rsid w:val="328B2CFB"/>
    <w:rsid w:val="3292086D"/>
    <w:rsid w:val="32961547"/>
    <w:rsid w:val="329821E4"/>
    <w:rsid w:val="32A158D1"/>
    <w:rsid w:val="32AE1ADA"/>
    <w:rsid w:val="32AE2E72"/>
    <w:rsid w:val="32B518E5"/>
    <w:rsid w:val="32B8394E"/>
    <w:rsid w:val="32B91731"/>
    <w:rsid w:val="32BC1290"/>
    <w:rsid w:val="32C26B34"/>
    <w:rsid w:val="32C5607F"/>
    <w:rsid w:val="32C64431"/>
    <w:rsid w:val="32C771AF"/>
    <w:rsid w:val="32CA2987"/>
    <w:rsid w:val="32D1166C"/>
    <w:rsid w:val="32D66C79"/>
    <w:rsid w:val="32D72ADF"/>
    <w:rsid w:val="32D92BDD"/>
    <w:rsid w:val="32DF5B0A"/>
    <w:rsid w:val="32E04453"/>
    <w:rsid w:val="32E168C6"/>
    <w:rsid w:val="32E21BDA"/>
    <w:rsid w:val="32E238F9"/>
    <w:rsid w:val="32E32536"/>
    <w:rsid w:val="32E909AB"/>
    <w:rsid w:val="32ED341D"/>
    <w:rsid w:val="32EF0042"/>
    <w:rsid w:val="32EF2CAF"/>
    <w:rsid w:val="32F17DB7"/>
    <w:rsid w:val="32F35A16"/>
    <w:rsid w:val="32F40A33"/>
    <w:rsid w:val="32F63060"/>
    <w:rsid w:val="32FC79AA"/>
    <w:rsid w:val="32FF785F"/>
    <w:rsid w:val="33060DE1"/>
    <w:rsid w:val="33072D3A"/>
    <w:rsid w:val="330739FC"/>
    <w:rsid w:val="3307547F"/>
    <w:rsid w:val="33085332"/>
    <w:rsid w:val="33093AFC"/>
    <w:rsid w:val="330B30A8"/>
    <w:rsid w:val="33102902"/>
    <w:rsid w:val="331078D3"/>
    <w:rsid w:val="331C1CEC"/>
    <w:rsid w:val="331F25B7"/>
    <w:rsid w:val="33250EF4"/>
    <w:rsid w:val="332A2B11"/>
    <w:rsid w:val="332E14C8"/>
    <w:rsid w:val="332F6718"/>
    <w:rsid w:val="3334383F"/>
    <w:rsid w:val="333447FD"/>
    <w:rsid w:val="33412558"/>
    <w:rsid w:val="33463089"/>
    <w:rsid w:val="33475AD9"/>
    <w:rsid w:val="33477360"/>
    <w:rsid w:val="33480090"/>
    <w:rsid w:val="33492E3C"/>
    <w:rsid w:val="334B4A87"/>
    <w:rsid w:val="334D1842"/>
    <w:rsid w:val="335065B3"/>
    <w:rsid w:val="33555F34"/>
    <w:rsid w:val="335D6FB6"/>
    <w:rsid w:val="335F0503"/>
    <w:rsid w:val="33605F0A"/>
    <w:rsid w:val="33633619"/>
    <w:rsid w:val="33685B48"/>
    <w:rsid w:val="336B030B"/>
    <w:rsid w:val="336D5951"/>
    <w:rsid w:val="336E6A46"/>
    <w:rsid w:val="337511EE"/>
    <w:rsid w:val="33756279"/>
    <w:rsid w:val="337A64A0"/>
    <w:rsid w:val="337D34C4"/>
    <w:rsid w:val="337D53DC"/>
    <w:rsid w:val="33810ECA"/>
    <w:rsid w:val="33832350"/>
    <w:rsid w:val="3383446E"/>
    <w:rsid w:val="33837FCE"/>
    <w:rsid w:val="338D2E9D"/>
    <w:rsid w:val="33923295"/>
    <w:rsid w:val="339750C9"/>
    <w:rsid w:val="33996C8C"/>
    <w:rsid w:val="33A026EE"/>
    <w:rsid w:val="33A404EC"/>
    <w:rsid w:val="33A504AD"/>
    <w:rsid w:val="33A760D9"/>
    <w:rsid w:val="33A85EBF"/>
    <w:rsid w:val="33B14DAD"/>
    <w:rsid w:val="33BA74B3"/>
    <w:rsid w:val="33BD176B"/>
    <w:rsid w:val="33BE2062"/>
    <w:rsid w:val="33BF44B8"/>
    <w:rsid w:val="33C439FF"/>
    <w:rsid w:val="33C52699"/>
    <w:rsid w:val="33C53F3C"/>
    <w:rsid w:val="33C55302"/>
    <w:rsid w:val="33C86390"/>
    <w:rsid w:val="33CD72F4"/>
    <w:rsid w:val="33CE7B72"/>
    <w:rsid w:val="33CF0BF0"/>
    <w:rsid w:val="33D24599"/>
    <w:rsid w:val="33D61375"/>
    <w:rsid w:val="33D72300"/>
    <w:rsid w:val="33D878C7"/>
    <w:rsid w:val="33D94A1E"/>
    <w:rsid w:val="33DA1699"/>
    <w:rsid w:val="33DA7CAA"/>
    <w:rsid w:val="33E105C9"/>
    <w:rsid w:val="33E23622"/>
    <w:rsid w:val="33E2432A"/>
    <w:rsid w:val="33E27F5B"/>
    <w:rsid w:val="33F32424"/>
    <w:rsid w:val="33F60B42"/>
    <w:rsid w:val="33F72C73"/>
    <w:rsid w:val="33FD7451"/>
    <w:rsid w:val="34077A41"/>
    <w:rsid w:val="340C7615"/>
    <w:rsid w:val="340E313E"/>
    <w:rsid w:val="34144C92"/>
    <w:rsid w:val="341534DD"/>
    <w:rsid w:val="341561C8"/>
    <w:rsid w:val="342336D9"/>
    <w:rsid w:val="34265A20"/>
    <w:rsid w:val="34274A3A"/>
    <w:rsid w:val="34276E67"/>
    <w:rsid w:val="342A48A0"/>
    <w:rsid w:val="342B614A"/>
    <w:rsid w:val="342F37CD"/>
    <w:rsid w:val="343F20C6"/>
    <w:rsid w:val="3444637A"/>
    <w:rsid w:val="34504ACC"/>
    <w:rsid w:val="34517CC5"/>
    <w:rsid w:val="3455139C"/>
    <w:rsid w:val="345517E9"/>
    <w:rsid w:val="34591ABC"/>
    <w:rsid w:val="345C2585"/>
    <w:rsid w:val="345D1721"/>
    <w:rsid w:val="345F6994"/>
    <w:rsid w:val="34605007"/>
    <w:rsid w:val="34617891"/>
    <w:rsid w:val="346C3662"/>
    <w:rsid w:val="346D5F68"/>
    <w:rsid w:val="346D767E"/>
    <w:rsid w:val="346F0148"/>
    <w:rsid w:val="34723017"/>
    <w:rsid w:val="34753FBC"/>
    <w:rsid w:val="3478409B"/>
    <w:rsid w:val="347B7538"/>
    <w:rsid w:val="347C08A8"/>
    <w:rsid w:val="347D0745"/>
    <w:rsid w:val="348168AF"/>
    <w:rsid w:val="34833455"/>
    <w:rsid w:val="348546A1"/>
    <w:rsid w:val="34856B7F"/>
    <w:rsid w:val="34894BEF"/>
    <w:rsid w:val="348B2611"/>
    <w:rsid w:val="34905EFF"/>
    <w:rsid w:val="34915A8B"/>
    <w:rsid w:val="34942DB9"/>
    <w:rsid w:val="349910A0"/>
    <w:rsid w:val="34A51EC1"/>
    <w:rsid w:val="34AA159E"/>
    <w:rsid w:val="34AB08E5"/>
    <w:rsid w:val="34B228FB"/>
    <w:rsid w:val="34B56487"/>
    <w:rsid w:val="34BC152C"/>
    <w:rsid w:val="34C02549"/>
    <w:rsid w:val="34C74F27"/>
    <w:rsid w:val="34D56E30"/>
    <w:rsid w:val="34D93CAD"/>
    <w:rsid w:val="34DD25BC"/>
    <w:rsid w:val="34DE1349"/>
    <w:rsid w:val="34DF18CA"/>
    <w:rsid w:val="34E15227"/>
    <w:rsid w:val="34E549CD"/>
    <w:rsid w:val="34E6335F"/>
    <w:rsid w:val="34E6792A"/>
    <w:rsid w:val="34E87F6D"/>
    <w:rsid w:val="34E90501"/>
    <w:rsid w:val="34EC34DE"/>
    <w:rsid w:val="34ED18C0"/>
    <w:rsid w:val="34ED779F"/>
    <w:rsid w:val="34EE7F3E"/>
    <w:rsid w:val="34EF5B08"/>
    <w:rsid w:val="34F17FA3"/>
    <w:rsid w:val="34F407CF"/>
    <w:rsid w:val="34F46060"/>
    <w:rsid w:val="34F561EB"/>
    <w:rsid w:val="34F70101"/>
    <w:rsid w:val="34FA2A5E"/>
    <w:rsid w:val="34FA47F5"/>
    <w:rsid w:val="34FC4A4B"/>
    <w:rsid w:val="34FC7740"/>
    <w:rsid w:val="35026AE2"/>
    <w:rsid w:val="3509114D"/>
    <w:rsid w:val="350C5F78"/>
    <w:rsid w:val="350D0328"/>
    <w:rsid w:val="350D0A73"/>
    <w:rsid w:val="350D5443"/>
    <w:rsid w:val="350E50CA"/>
    <w:rsid w:val="3519018C"/>
    <w:rsid w:val="351F6CA5"/>
    <w:rsid w:val="352B4C9F"/>
    <w:rsid w:val="352C1AB6"/>
    <w:rsid w:val="352C21D4"/>
    <w:rsid w:val="353066DA"/>
    <w:rsid w:val="353204FE"/>
    <w:rsid w:val="35326452"/>
    <w:rsid w:val="353529A4"/>
    <w:rsid w:val="353755C2"/>
    <w:rsid w:val="35392900"/>
    <w:rsid w:val="353B591A"/>
    <w:rsid w:val="353F2E40"/>
    <w:rsid w:val="35423647"/>
    <w:rsid w:val="35446CA1"/>
    <w:rsid w:val="354718CA"/>
    <w:rsid w:val="354A164E"/>
    <w:rsid w:val="354A68E1"/>
    <w:rsid w:val="354C1124"/>
    <w:rsid w:val="35514FA6"/>
    <w:rsid w:val="355D0ECE"/>
    <w:rsid w:val="355E207C"/>
    <w:rsid w:val="355E4E22"/>
    <w:rsid w:val="35643E5E"/>
    <w:rsid w:val="35674460"/>
    <w:rsid w:val="356D1A58"/>
    <w:rsid w:val="356D344D"/>
    <w:rsid w:val="356E5E2A"/>
    <w:rsid w:val="356F7D58"/>
    <w:rsid w:val="35745E3C"/>
    <w:rsid w:val="35752154"/>
    <w:rsid w:val="357527C7"/>
    <w:rsid w:val="357665FC"/>
    <w:rsid w:val="35773A56"/>
    <w:rsid w:val="357A1388"/>
    <w:rsid w:val="357B7259"/>
    <w:rsid w:val="358206A8"/>
    <w:rsid w:val="35822CEB"/>
    <w:rsid w:val="358B1F1A"/>
    <w:rsid w:val="358B62B7"/>
    <w:rsid w:val="35900342"/>
    <w:rsid w:val="3590566D"/>
    <w:rsid w:val="35912A9C"/>
    <w:rsid w:val="3593249A"/>
    <w:rsid w:val="359855EB"/>
    <w:rsid w:val="359E2693"/>
    <w:rsid w:val="35A02BBE"/>
    <w:rsid w:val="35A065E6"/>
    <w:rsid w:val="35A06D99"/>
    <w:rsid w:val="35A22AEF"/>
    <w:rsid w:val="35A4137F"/>
    <w:rsid w:val="35A93718"/>
    <w:rsid w:val="35B21783"/>
    <w:rsid w:val="35B30E0B"/>
    <w:rsid w:val="35B444F0"/>
    <w:rsid w:val="35B52B01"/>
    <w:rsid w:val="35B827C7"/>
    <w:rsid w:val="35C07C29"/>
    <w:rsid w:val="35C224E9"/>
    <w:rsid w:val="35C376E2"/>
    <w:rsid w:val="35C72228"/>
    <w:rsid w:val="35C82E95"/>
    <w:rsid w:val="35C855A8"/>
    <w:rsid w:val="35C9673C"/>
    <w:rsid w:val="35CE5753"/>
    <w:rsid w:val="35CF0080"/>
    <w:rsid w:val="35D04A64"/>
    <w:rsid w:val="35D220E3"/>
    <w:rsid w:val="35D411F4"/>
    <w:rsid w:val="35D63EF6"/>
    <w:rsid w:val="35DB69D4"/>
    <w:rsid w:val="35DF40FE"/>
    <w:rsid w:val="35E20BCC"/>
    <w:rsid w:val="35E33482"/>
    <w:rsid w:val="35E63DB7"/>
    <w:rsid w:val="35EA6E0A"/>
    <w:rsid w:val="35EE3D33"/>
    <w:rsid w:val="35EE42F4"/>
    <w:rsid w:val="35FC2078"/>
    <w:rsid w:val="35FC2CAB"/>
    <w:rsid w:val="35FE02A8"/>
    <w:rsid w:val="36046192"/>
    <w:rsid w:val="36056EC1"/>
    <w:rsid w:val="36063B59"/>
    <w:rsid w:val="36076E85"/>
    <w:rsid w:val="36082D27"/>
    <w:rsid w:val="360B31F5"/>
    <w:rsid w:val="360C6750"/>
    <w:rsid w:val="36131A29"/>
    <w:rsid w:val="361A4A10"/>
    <w:rsid w:val="361E6EB1"/>
    <w:rsid w:val="36277A2E"/>
    <w:rsid w:val="362B43A4"/>
    <w:rsid w:val="362B4A93"/>
    <w:rsid w:val="362F6EE0"/>
    <w:rsid w:val="36405613"/>
    <w:rsid w:val="36441C59"/>
    <w:rsid w:val="364A3FF7"/>
    <w:rsid w:val="36597F54"/>
    <w:rsid w:val="365B0298"/>
    <w:rsid w:val="365D3977"/>
    <w:rsid w:val="36662182"/>
    <w:rsid w:val="366712CF"/>
    <w:rsid w:val="367474D3"/>
    <w:rsid w:val="3676507E"/>
    <w:rsid w:val="367761B7"/>
    <w:rsid w:val="367825F7"/>
    <w:rsid w:val="367D40F3"/>
    <w:rsid w:val="36803BC7"/>
    <w:rsid w:val="368618F5"/>
    <w:rsid w:val="36876D04"/>
    <w:rsid w:val="3687718E"/>
    <w:rsid w:val="36916DB5"/>
    <w:rsid w:val="36984F5E"/>
    <w:rsid w:val="3699071D"/>
    <w:rsid w:val="369D299C"/>
    <w:rsid w:val="369D687C"/>
    <w:rsid w:val="36A00935"/>
    <w:rsid w:val="36A12226"/>
    <w:rsid w:val="36A20A4A"/>
    <w:rsid w:val="36A37A54"/>
    <w:rsid w:val="36A81398"/>
    <w:rsid w:val="36A908D9"/>
    <w:rsid w:val="36B06AAF"/>
    <w:rsid w:val="36B32333"/>
    <w:rsid w:val="36BC2CAA"/>
    <w:rsid w:val="36BE4C32"/>
    <w:rsid w:val="36C73210"/>
    <w:rsid w:val="36C83428"/>
    <w:rsid w:val="36CB39AA"/>
    <w:rsid w:val="36D324E0"/>
    <w:rsid w:val="36D706CE"/>
    <w:rsid w:val="36DA7180"/>
    <w:rsid w:val="36DC5EE6"/>
    <w:rsid w:val="36DD2EBF"/>
    <w:rsid w:val="36E829F9"/>
    <w:rsid w:val="36E84868"/>
    <w:rsid w:val="36F465CF"/>
    <w:rsid w:val="36FD25EF"/>
    <w:rsid w:val="36FE32EC"/>
    <w:rsid w:val="36FF73C9"/>
    <w:rsid w:val="37094669"/>
    <w:rsid w:val="370A322F"/>
    <w:rsid w:val="370F6BF5"/>
    <w:rsid w:val="37123EE2"/>
    <w:rsid w:val="37133E70"/>
    <w:rsid w:val="37191B82"/>
    <w:rsid w:val="371929FD"/>
    <w:rsid w:val="371C02B1"/>
    <w:rsid w:val="371F4C3E"/>
    <w:rsid w:val="372148AD"/>
    <w:rsid w:val="372166BE"/>
    <w:rsid w:val="372243CD"/>
    <w:rsid w:val="373219F6"/>
    <w:rsid w:val="37345EC4"/>
    <w:rsid w:val="373537F9"/>
    <w:rsid w:val="373C04BC"/>
    <w:rsid w:val="373F053C"/>
    <w:rsid w:val="37437208"/>
    <w:rsid w:val="37442609"/>
    <w:rsid w:val="374932CD"/>
    <w:rsid w:val="374A3105"/>
    <w:rsid w:val="374B4D5C"/>
    <w:rsid w:val="374D7771"/>
    <w:rsid w:val="37551B42"/>
    <w:rsid w:val="375B498B"/>
    <w:rsid w:val="375B6305"/>
    <w:rsid w:val="375E02FE"/>
    <w:rsid w:val="37616878"/>
    <w:rsid w:val="37636FDA"/>
    <w:rsid w:val="37650790"/>
    <w:rsid w:val="37697807"/>
    <w:rsid w:val="377D7F00"/>
    <w:rsid w:val="377F6D7D"/>
    <w:rsid w:val="378164C1"/>
    <w:rsid w:val="378308CE"/>
    <w:rsid w:val="378562A5"/>
    <w:rsid w:val="37875BCA"/>
    <w:rsid w:val="37885DC4"/>
    <w:rsid w:val="37894BBC"/>
    <w:rsid w:val="378C570C"/>
    <w:rsid w:val="378E3AF9"/>
    <w:rsid w:val="378F3682"/>
    <w:rsid w:val="378F4A16"/>
    <w:rsid w:val="37901229"/>
    <w:rsid w:val="37907A7E"/>
    <w:rsid w:val="379122EF"/>
    <w:rsid w:val="37957AB9"/>
    <w:rsid w:val="3796666D"/>
    <w:rsid w:val="37986CD5"/>
    <w:rsid w:val="379A5C07"/>
    <w:rsid w:val="37A71F1F"/>
    <w:rsid w:val="37A96D4F"/>
    <w:rsid w:val="37AA53F8"/>
    <w:rsid w:val="37AD71DF"/>
    <w:rsid w:val="37B24F49"/>
    <w:rsid w:val="37B564ED"/>
    <w:rsid w:val="37B611E9"/>
    <w:rsid w:val="37BA175C"/>
    <w:rsid w:val="37C1299C"/>
    <w:rsid w:val="37C13993"/>
    <w:rsid w:val="37C85122"/>
    <w:rsid w:val="37CA0910"/>
    <w:rsid w:val="37CA66FC"/>
    <w:rsid w:val="37CC1223"/>
    <w:rsid w:val="37D6697C"/>
    <w:rsid w:val="37DC13C9"/>
    <w:rsid w:val="37E54AAC"/>
    <w:rsid w:val="37E96B27"/>
    <w:rsid w:val="37EA62B0"/>
    <w:rsid w:val="37EB4270"/>
    <w:rsid w:val="37EC59F4"/>
    <w:rsid w:val="37EE2F37"/>
    <w:rsid w:val="37F04D2A"/>
    <w:rsid w:val="37F46D96"/>
    <w:rsid w:val="37F51746"/>
    <w:rsid w:val="37F8552A"/>
    <w:rsid w:val="37F92DA6"/>
    <w:rsid w:val="37FE46DD"/>
    <w:rsid w:val="37FF5690"/>
    <w:rsid w:val="3800304D"/>
    <w:rsid w:val="38066BAF"/>
    <w:rsid w:val="3807606B"/>
    <w:rsid w:val="380B6869"/>
    <w:rsid w:val="3814601F"/>
    <w:rsid w:val="381549D1"/>
    <w:rsid w:val="3818245C"/>
    <w:rsid w:val="38191D46"/>
    <w:rsid w:val="38193BE5"/>
    <w:rsid w:val="38194DFC"/>
    <w:rsid w:val="381A0BAF"/>
    <w:rsid w:val="381A7DC5"/>
    <w:rsid w:val="381C06A5"/>
    <w:rsid w:val="381C2DA8"/>
    <w:rsid w:val="381F19BF"/>
    <w:rsid w:val="383047D5"/>
    <w:rsid w:val="38310A5E"/>
    <w:rsid w:val="38333537"/>
    <w:rsid w:val="38371A1B"/>
    <w:rsid w:val="38372E3A"/>
    <w:rsid w:val="38387266"/>
    <w:rsid w:val="383A30C5"/>
    <w:rsid w:val="383D0625"/>
    <w:rsid w:val="38404BBA"/>
    <w:rsid w:val="38453544"/>
    <w:rsid w:val="38455B03"/>
    <w:rsid w:val="38472234"/>
    <w:rsid w:val="384829CF"/>
    <w:rsid w:val="384A4756"/>
    <w:rsid w:val="384D44CC"/>
    <w:rsid w:val="385223BE"/>
    <w:rsid w:val="385C6A6B"/>
    <w:rsid w:val="385D6DA1"/>
    <w:rsid w:val="385E4448"/>
    <w:rsid w:val="385F7B37"/>
    <w:rsid w:val="38622DFE"/>
    <w:rsid w:val="38635900"/>
    <w:rsid w:val="38666C97"/>
    <w:rsid w:val="386842CE"/>
    <w:rsid w:val="386E3718"/>
    <w:rsid w:val="387244D9"/>
    <w:rsid w:val="38786C3B"/>
    <w:rsid w:val="387A17D7"/>
    <w:rsid w:val="38863543"/>
    <w:rsid w:val="38872AC0"/>
    <w:rsid w:val="3888176C"/>
    <w:rsid w:val="388A2617"/>
    <w:rsid w:val="389408FA"/>
    <w:rsid w:val="38AC00DE"/>
    <w:rsid w:val="38AF12CD"/>
    <w:rsid w:val="38AF4719"/>
    <w:rsid w:val="38B24D5A"/>
    <w:rsid w:val="38BA073E"/>
    <w:rsid w:val="38BA4CF1"/>
    <w:rsid w:val="38BB253D"/>
    <w:rsid w:val="38BE33DD"/>
    <w:rsid w:val="38C0218C"/>
    <w:rsid w:val="38C4768B"/>
    <w:rsid w:val="38C50681"/>
    <w:rsid w:val="38C620BC"/>
    <w:rsid w:val="38C65EDB"/>
    <w:rsid w:val="38CB61DA"/>
    <w:rsid w:val="38CE38D2"/>
    <w:rsid w:val="38CF3F41"/>
    <w:rsid w:val="38CF5A32"/>
    <w:rsid w:val="38D91FA0"/>
    <w:rsid w:val="38E24C39"/>
    <w:rsid w:val="38E5296C"/>
    <w:rsid w:val="38E72955"/>
    <w:rsid w:val="38E858EB"/>
    <w:rsid w:val="38EB4ACA"/>
    <w:rsid w:val="38F02C44"/>
    <w:rsid w:val="38F03CB8"/>
    <w:rsid w:val="38F21F71"/>
    <w:rsid w:val="38F96057"/>
    <w:rsid w:val="38FA1B4F"/>
    <w:rsid w:val="38FA38CD"/>
    <w:rsid w:val="38FD0B9B"/>
    <w:rsid w:val="38FD5287"/>
    <w:rsid w:val="38FF0729"/>
    <w:rsid w:val="39022AFA"/>
    <w:rsid w:val="39083503"/>
    <w:rsid w:val="390C6608"/>
    <w:rsid w:val="390E78A7"/>
    <w:rsid w:val="39101CA3"/>
    <w:rsid w:val="391026DC"/>
    <w:rsid w:val="39116FC2"/>
    <w:rsid w:val="39134AAB"/>
    <w:rsid w:val="39144F5E"/>
    <w:rsid w:val="39151F29"/>
    <w:rsid w:val="391B4159"/>
    <w:rsid w:val="391D0181"/>
    <w:rsid w:val="391D150F"/>
    <w:rsid w:val="391E1BBB"/>
    <w:rsid w:val="39224456"/>
    <w:rsid w:val="39254B44"/>
    <w:rsid w:val="392A49B6"/>
    <w:rsid w:val="393055E3"/>
    <w:rsid w:val="393222A0"/>
    <w:rsid w:val="39356BC0"/>
    <w:rsid w:val="39371B59"/>
    <w:rsid w:val="39380F7F"/>
    <w:rsid w:val="39391916"/>
    <w:rsid w:val="393A3DCE"/>
    <w:rsid w:val="393F11B4"/>
    <w:rsid w:val="39427B38"/>
    <w:rsid w:val="39432D60"/>
    <w:rsid w:val="39457C7C"/>
    <w:rsid w:val="39462DE5"/>
    <w:rsid w:val="3948634A"/>
    <w:rsid w:val="39486572"/>
    <w:rsid w:val="3948675A"/>
    <w:rsid w:val="39490EDA"/>
    <w:rsid w:val="394E4EE9"/>
    <w:rsid w:val="39500174"/>
    <w:rsid w:val="395305B7"/>
    <w:rsid w:val="39550830"/>
    <w:rsid w:val="39571B9E"/>
    <w:rsid w:val="395C1C88"/>
    <w:rsid w:val="395D48C6"/>
    <w:rsid w:val="396A236E"/>
    <w:rsid w:val="396D3A70"/>
    <w:rsid w:val="396F3DF6"/>
    <w:rsid w:val="39786BFD"/>
    <w:rsid w:val="39792057"/>
    <w:rsid w:val="39794D77"/>
    <w:rsid w:val="397E4833"/>
    <w:rsid w:val="398131C3"/>
    <w:rsid w:val="398204B0"/>
    <w:rsid w:val="39861798"/>
    <w:rsid w:val="39892837"/>
    <w:rsid w:val="39961980"/>
    <w:rsid w:val="399624E1"/>
    <w:rsid w:val="399E22B8"/>
    <w:rsid w:val="39A259E2"/>
    <w:rsid w:val="39A31739"/>
    <w:rsid w:val="39A33F07"/>
    <w:rsid w:val="39A52ED0"/>
    <w:rsid w:val="39A54E1C"/>
    <w:rsid w:val="39A77B84"/>
    <w:rsid w:val="39A87BF6"/>
    <w:rsid w:val="39A902DF"/>
    <w:rsid w:val="39AB4F84"/>
    <w:rsid w:val="39AD08BF"/>
    <w:rsid w:val="39AE18BC"/>
    <w:rsid w:val="39AF0DF0"/>
    <w:rsid w:val="39B31211"/>
    <w:rsid w:val="39B55747"/>
    <w:rsid w:val="39B573C5"/>
    <w:rsid w:val="39B74162"/>
    <w:rsid w:val="39C21000"/>
    <w:rsid w:val="39C54A9A"/>
    <w:rsid w:val="39C83641"/>
    <w:rsid w:val="39C8411C"/>
    <w:rsid w:val="39CA2819"/>
    <w:rsid w:val="39D451AD"/>
    <w:rsid w:val="39D511A3"/>
    <w:rsid w:val="39DA41F6"/>
    <w:rsid w:val="39E041D0"/>
    <w:rsid w:val="39E061EB"/>
    <w:rsid w:val="39E201A5"/>
    <w:rsid w:val="39E22C89"/>
    <w:rsid w:val="39E92B7D"/>
    <w:rsid w:val="39E934F3"/>
    <w:rsid w:val="39EA7ED0"/>
    <w:rsid w:val="39EE43B6"/>
    <w:rsid w:val="39F63C7C"/>
    <w:rsid w:val="39FA0AE6"/>
    <w:rsid w:val="39FD22E2"/>
    <w:rsid w:val="3A000192"/>
    <w:rsid w:val="3A0032BB"/>
    <w:rsid w:val="3A02041A"/>
    <w:rsid w:val="3A024775"/>
    <w:rsid w:val="3A033C3B"/>
    <w:rsid w:val="3A0532C3"/>
    <w:rsid w:val="3A054C26"/>
    <w:rsid w:val="3A093D7E"/>
    <w:rsid w:val="3A0958BF"/>
    <w:rsid w:val="3A0A0B85"/>
    <w:rsid w:val="3A126B27"/>
    <w:rsid w:val="3A151F3C"/>
    <w:rsid w:val="3A1605AF"/>
    <w:rsid w:val="3A163C28"/>
    <w:rsid w:val="3A175922"/>
    <w:rsid w:val="3A243CE1"/>
    <w:rsid w:val="3A275C84"/>
    <w:rsid w:val="3A2926A8"/>
    <w:rsid w:val="3A293CEB"/>
    <w:rsid w:val="3A2B27E6"/>
    <w:rsid w:val="3A30274A"/>
    <w:rsid w:val="3A330A88"/>
    <w:rsid w:val="3A3D3141"/>
    <w:rsid w:val="3A3E2EAC"/>
    <w:rsid w:val="3A3F56D5"/>
    <w:rsid w:val="3A4554AE"/>
    <w:rsid w:val="3A471AB2"/>
    <w:rsid w:val="3A4A602C"/>
    <w:rsid w:val="3A4F4239"/>
    <w:rsid w:val="3A4F51AD"/>
    <w:rsid w:val="3A543FEF"/>
    <w:rsid w:val="3A582509"/>
    <w:rsid w:val="3A606C84"/>
    <w:rsid w:val="3A631458"/>
    <w:rsid w:val="3A653308"/>
    <w:rsid w:val="3A705D8A"/>
    <w:rsid w:val="3A746941"/>
    <w:rsid w:val="3A7A0C1A"/>
    <w:rsid w:val="3A7B1D25"/>
    <w:rsid w:val="3A7C1068"/>
    <w:rsid w:val="3A7F450D"/>
    <w:rsid w:val="3A835569"/>
    <w:rsid w:val="3A8D0BCF"/>
    <w:rsid w:val="3A9231AD"/>
    <w:rsid w:val="3A97630A"/>
    <w:rsid w:val="3A9C6630"/>
    <w:rsid w:val="3AA267A2"/>
    <w:rsid w:val="3AA365A0"/>
    <w:rsid w:val="3AA501E6"/>
    <w:rsid w:val="3AA5611C"/>
    <w:rsid w:val="3AA73506"/>
    <w:rsid w:val="3AAD260F"/>
    <w:rsid w:val="3AB16712"/>
    <w:rsid w:val="3AB351BC"/>
    <w:rsid w:val="3ABA4F4A"/>
    <w:rsid w:val="3ABB54A5"/>
    <w:rsid w:val="3ABD0844"/>
    <w:rsid w:val="3AC2589C"/>
    <w:rsid w:val="3AC65F40"/>
    <w:rsid w:val="3AC71EBD"/>
    <w:rsid w:val="3AC806BF"/>
    <w:rsid w:val="3AD32A3A"/>
    <w:rsid w:val="3AD3601A"/>
    <w:rsid w:val="3AD619DF"/>
    <w:rsid w:val="3AD72CB7"/>
    <w:rsid w:val="3AD7752D"/>
    <w:rsid w:val="3AEC6A4F"/>
    <w:rsid w:val="3AF13520"/>
    <w:rsid w:val="3AF31848"/>
    <w:rsid w:val="3AF41789"/>
    <w:rsid w:val="3AF6512F"/>
    <w:rsid w:val="3AF9055E"/>
    <w:rsid w:val="3AFF5FE7"/>
    <w:rsid w:val="3B0020A3"/>
    <w:rsid w:val="3B022711"/>
    <w:rsid w:val="3B0236BE"/>
    <w:rsid w:val="3B030615"/>
    <w:rsid w:val="3B0D79DD"/>
    <w:rsid w:val="3B0E797D"/>
    <w:rsid w:val="3B1513C3"/>
    <w:rsid w:val="3B192E88"/>
    <w:rsid w:val="3B1B3CC8"/>
    <w:rsid w:val="3B1B7592"/>
    <w:rsid w:val="3B211CC0"/>
    <w:rsid w:val="3B2338EC"/>
    <w:rsid w:val="3B255DF8"/>
    <w:rsid w:val="3B2B58CD"/>
    <w:rsid w:val="3B2D585C"/>
    <w:rsid w:val="3B2F3D7C"/>
    <w:rsid w:val="3B333064"/>
    <w:rsid w:val="3B354EA1"/>
    <w:rsid w:val="3B38131C"/>
    <w:rsid w:val="3B383DF9"/>
    <w:rsid w:val="3B3A4990"/>
    <w:rsid w:val="3B4000D7"/>
    <w:rsid w:val="3B414A66"/>
    <w:rsid w:val="3B436FEF"/>
    <w:rsid w:val="3B447898"/>
    <w:rsid w:val="3B473EF8"/>
    <w:rsid w:val="3B4936DD"/>
    <w:rsid w:val="3B4F2506"/>
    <w:rsid w:val="3B517DCC"/>
    <w:rsid w:val="3B563ED0"/>
    <w:rsid w:val="3B565340"/>
    <w:rsid w:val="3B571915"/>
    <w:rsid w:val="3B575404"/>
    <w:rsid w:val="3B632A5E"/>
    <w:rsid w:val="3B6519C2"/>
    <w:rsid w:val="3B68243F"/>
    <w:rsid w:val="3B6F2112"/>
    <w:rsid w:val="3B740F81"/>
    <w:rsid w:val="3B7544F1"/>
    <w:rsid w:val="3B7A564D"/>
    <w:rsid w:val="3B7C65C9"/>
    <w:rsid w:val="3B7D7D99"/>
    <w:rsid w:val="3B820A8B"/>
    <w:rsid w:val="3B843DB0"/>
    <w:rsid w:val="3B8678D2"/>
    <w:rsid w:val="3B8925BF"/>
    <w:rsid w:val="3B907A7D"/>
    <w:rsid w:val="3B91053C"/>
    <w:rsid w:val="3B956E43"/>
    <w:rsid w:val="3B9A3CF3"/>
    <w:rsid w:val="3B9D0C2B"/>
    <w:rsid w:val="3B9E3B32"/>
    <w:rsid w:val="3BA03B5C"/>
    <w:rsid w:val="3BA565B6"/>
    <w:rsid w:val="3BA57564"/>
    <w:rsid w:val="3BA83ADB"/>
    <w:rsid w:val="3BB209EA"/>
    <w:rsid w:val="3BB334CA"/>
    <w:rsid w:val="3BB6458E"/>
    <w:rsid w:val="3BBE0EE8"/>
    <w:rsid w:val="3BBE35A2"/>
    <w:rsid w:val="3BBF54AC"/>
    <w:rsid w:val="3BC36779"/>
    <w:rsid w:val="3BC739D7"/>
    <w:rsid w:val="3BCB0897"/>
    <w:rsid w:val="3BCB7ABA"/>
    <w:rsid w:val="3BD66D22"/>
    <w:rsid w:val="3BD8181A"/>
    <w:rsid w:val="3BD86A79"/>
    <w:rsid w:val="3BDC2438"/>
    <w:rsid w:val="3BDE3BB4"/>
    <w:rsid w:val="3BE26093"/>
    <w:rsid w:val="3BE556D4"/>
    <w:rsid w:val="3BE74815"/>
    <w:rsid w:val="3BEA4777"/>
    <w:rsid w:val="3BED2357"/>
    <w:rsid w:val="3BEF51A1"/>
    <w:rsid w:val="3BEF612D"/>
    <w:rsid w:val="3BF312D8"/>
    <w:rsid w:val="3BF80796"/>
    <w:rsid w:val="3BF953FB"/>
    <w:rsid w:val="3BFE45D1"/>
    <w:rsid w:val="3C015CDC"/>
    <w:rsid w:val="3C025817"/>
    <w:rsid w:val="3C044283"/>
    <w:rsid w:val="3C047F22"/>
    <w:rsid w:val="3C174336"/>
    <w:rsid w:val="3C196BA7"/>
    <w:rsid w:val="3C2138BD"/>
    <w:rsid w:val="3C24370D"/>
    <w:rsid w:val="3C24508B"/>
    <w:rsid w:val="3C2608BD"/>
    <w:rsid w:val="3C283C3F"/>
    <w:rsid w:val="3C2D6D10"/>
    <w:rsid w:val="3C2F1AA9"/>
    <w:rsid w:val="3C313C48"/>
    <w:rsid w:val="3C346588"/>
    <w:rsid w:val="3C346A30"/>
    <w:rsid w:val="3C467464"/>
    <w:rsid w:val="3C472911"/>
    <w:rsid w:val="3C4741F3"/>
    <w:rsid w:val="3C4B5BB7"/>
    <w:rsid w:val="3C527FDA"/>
    <w:rsid w:val="3C564AA8"/>
    <w:rsid w:val="3C5A3D69"/>
    <w:rsid w:val="3C5A622B"/>
    <w:rsid w:val="3C5C0E4F"/>
    <w:rsid w:val="3C625D82"/>
    <w:rsid w:val="3C68675B"/>
    <w:rsid w:val="3C6F683C"/>
    <w:rsid w:val="3C7027AC"/>
    <w:rsid w:val="3C7239FE"/>
    <w:rsid w:val="3C743E50"/>
    <w:rsid w:val="3C763B29"/>
    <w:rsid w:val="3C765DA1"/>
    <w:rsid w:val="3C79742B"/>
    <w:rsid w:val="3C7F2D55"/>
    <w:rsid w:val="3C822923"/>
    <w:rsid w:val="3C851124"/>
    <w:rsid w:val="3C8D1B3A"/>
    <w:rsid w:val="3C8D33DB"/>
    <w:rsid w:val="3C8E2E66"/>
    <w:rsid w:val="3C8F4047"/>
    <w:rsid w:val="3C907B6C"/>
    <w:rsid w:val="3C937195"/>
    <w:rsid w:val="3C9A33FF"/>
    <w:rsid w:val="3C9F6F2F"/>
    <w:rsid w:val="3CA52CE8"/>
    <w:rsid w:val="3CA52FDE"/>
    <w:rsid w:val="3CA6240D"/>
    <w:rsid w:val="3CA75694"/>
    <w:rsid w:val="3CA87932"/>
    <w:rsid w:val="3CB44595"/>
    <w:rsid w:val="3CB94A68"/>
    <w:rsid w:val="3CBC1010"/>
    <w:rsid w:val="3CBC6E3B"/>
    <w:rsid w:val="3CBE37DA"/>
    <w:rsid w:val="3CBF34F4"/>
    <w:rsid w:val="3CC0199F"/>
    <w:rsid w:val="3CC27D05"/>
    <w:rsid w:val="3CC47799"/>
    <w:rsid w:val="3CC81CD3"/>
    <w:rsid w:val="3CC9477D"/>
    <w:rsid w:val="3CCE2CD4"/>
    <w:rsid w:val="3CD0188B"/>
    <w:rsid w:val="3CD05104"/>
    <w:rsid w:val="3CD10420"/>
    <w:rsid w:val="3CD340E2"/>
    <w:rsid w:val="3CD42AA0"/>
    <w:rsid w:val="3CD84FCD"/>
    <w:rsid w:val="3CD95897"/>
    <w:rsid w:val="3CDA272C"/>
    <w:rsid w:val="3CDA62BD"/>
    <w:rsid w:val="3CDB3981"/>
    <w:rsid w:val="3CE34928"/>
    <w:rsid w:val="3CE662DC"/>
    <w:rsid w:val="3CE9184E"/>
    <w:rsid w:val="3CEA67E4"/>
    <w:rsid w:val="3CEA7AE5"/>
    <w:rsid w:val="3CF3322A"/>
    <w:rsid w:val="3CF3338D"/>
    <w:rsid w:val="3CFB2574"/>
    <w:rsid w:val="3CFC6907"/>
    <w:rsid w:val="3CFE646D"/>
    <w:rsid w:val="3D031A3A"/>
    <w:rsid w:val="3D0938F3"/>
    <w:rsid w:val="3D0A54BE"/>
    <w:rsid w:val="3D0A6396"/>
    <w:rsid w:val="3D0F1BE2"/>
    <w:rsid w:val="3D0F5C5E"/>
    <w:rsid w:val="3D124D3E"/>
    <w:rsid w:val="3D1C7658"/>
    <w:rsid w:val="3D221BD1"/>
    <w:rsid w:val="3D24124D"/>
    <w:rsid w:val="3D25026A"/>
    <w:rsid w:val="3D28221C"/>
    <w:rsid w:val="3D2903DB"/>
    <w:rsid w:val="3D2959BD"/>
    <w:rsid w:val="3D2B64C1"/>
    <w:rsid w:val="3D2E0A16"/>
    <w:rsid w:val="3D322876"/>
    <w:rsid w:val="3D36532A"/>
    <w:rsid w:val="3D3700E6"/>
    <w:rsid w:val="3D435072"/>
    <w:rsid w:val="3D436E57"/>
    <w:rsid w:val="3D4C5AC4"/>
    <w:rsid w:val="3D5F50C0"/>
    <w:rsid w:val="3D6274DC"/>
    <w:rsid w:val="3D7407DD"/>
    <w:rsid w:val="3D7546F5"/>
    <w:rsid w:val="3D791ED9"/>
    <w:rsid w:val="3D7B721D"/>
    <w:rsid w:val="3D7C6910"/>
    <w:rsid w:val="3D81492D"/>
    <w:rsid w:val="3D83124C"/>
    <w:rsid w:val="3D857BA2"/>
    <w:rsid w:val="3D873627"/>
    <w:rsid w:val="3D921E24"/>
    <w:rsid w:val="3D9575F7"/>
    <w:rsid w:val="3D966878"/>
    <w:rsid w:val="3D99612E"/>
    <w:rsid w:val="3D9C05E5"/>
    <w:rsid w:val="3D9E2124"/>
    <w:rsid w:val="3DA10490"/>
    <w:rsid w:val="3DA2413C"/>
    <w:rsid w:val="3DA63748"/>
    <w:rsid w:val="3DA86BD1"/>
    <w:rsid w:val="3DA91CB7"/>
    <w:rsid w:val="3DA9268E"/>
    <w:rsid w:val="3DAA2D50"/>
    <w:rsid w:val="3DB474A7"/>
    <w:rsid w:val="3DB536A2"/>
    <w:rsid w:val="3DB75370"/>
    <w:rsid w:val="3DB83CDD"/>
    <w:rsid w:val="3DBE09E5"/>
    <w:rsid w:val="3DBF3E92"/>
    <w:rsid w:val="3DC40083"/>
    <w:rsid w:val="3DC62B12"/>
    <w:rsid w:val="3DC876DB"/>
    <w:rsid w:val="3DC97C6A"/>
    <w:rsid w:val="3DCB0C13"/>
    <w:rsid w:val="3DCD3D4B"/>
    <w:rsid w:val="3DD02470"/>
    <w:rsid w:val="3DD91921"/>
    <w:rsid w:val="3DDA38F2"/>
    <w:rsid w:val="3DDC33C8"/>
    <w:rsid w:val="3DE56F12"/>
    <w:rsid w:val="3DE70648"/>
    <w:rsid w:val="3DEB1A02"/>
    <w:rsid w:val="3DEB623B"/>
    <w:rsid w:val="3DF115E3"/>
    <w:rsid w:val="3DFC46CB"/>
    <w:rsid w:val="3DFF1893"/>
    <w:rsid w:val="3E066CC1"/>
    <w:rsid w:val="3E09278E"/>
    <w:rsid w:val="3E093F9D"/>
    <w:rsid w:val="3E0D0327"/>
    <w:rsid w:val="3E0D5E8D"/>
    <w:rsid w:val="3E160469"/>
    <w:rsid w:val="3E173BCB"/>
    <w:rsid w:val="3E19047D"/>
    <w:rsid w:val="3E1A37CC"/>
    <w:rsid w:val="3E1B10AB"/>
    <w:rsid w:val="3E1B7587"/>
    <w:rsid w:val="3E1F4A68"/>
    <w:rsid w:val="3E234933"/>
    <w:rsid w:val="3E286DC0"/>
    <w:rsid w:val="3E295CCF"/>
    <w:rsid w:val="3E355151"/>
    <w:rsid w:val="3E3900D3"/>
    <w:rsid w:val="3E3A1CFC"/>
    <w:rsid w:val="3E3C6586"/>
    <w:rsid w:val="3E3F1236"/>
    <w:rsid w:val="3E3F24F3"/>
    <w:rsid w:val="3E407E48"/>
    <w:rsid w:val="3E421182"/>
    <w:rsid w:val="3E455DE4"/>
    <w:rsid w:val="3E54176F"/>
    <w:rsid w:val="3E553E68"/>
    <w:rsid w:val="3E582B80"/>
    <w:rsid w:val="3E585682"/>
    <w:rsid w:val="3E5D5600"/>
    <w:rsid w:val="3E5F28CB"/>
    <w:rsid w:val="3E5F74A2"/>
    <w:rsid w:val="3E666F8E"/>
    <w:rsid w:val="3E677FC8"/>
    <w:rsid w:val="3E683C41"/>
    <w:rsid w:val="3E714610"/>
    <w:rsid w:val="3E720DE8"/>
    <w:rsid w:val="3E7B6859"/>
    <w:rsid w:val="3E850497"/>
    <w:rsid w:val="3E8838BC"/>
    <w:rsid w:val="3E8F5A7D"/>
    <w:rsid w:val="3E913272"/>
    <w:rsid w:val="3E9247ED"/>
    <w:rsid w:val="3E9255B7"/>
    <w:rsid w:val="3E940CF2"/>
    <w:rsid w:val="3E9522D4"/>
    <w:rsid w:val="3E9E328D"/>
    <w:rsid w:val="3EA02E33"/>
    <w:rsid w:val="3EA40FC3"/>
    <w:rsid w:val="3EA420DD"/>
    <w:rsid w:val="3EA87C80"/>
    <w:rsid w:val="3EAA6BC9"/>
    <w:rsid w:val="3EAD4806"/>
    <w:rsid w:val="3EB07FC4"/>
    <w:rsid w:val="3EB221E6"/>
    <w:rsid w:val="3EB563EE"/>
    <w:rsid w:val="3EBC7F3F"/>
    <w:rsid w:val="3EBD13C6"/>
    <w:rsid w:val="3EBD5524"/>
    <w:rsid w:val="3EBF3AB5"/>
    <w:rsid w:val="3EBF502A"/>
    <w:rsid w:val="3EC03864"/>
    <w:rsid w:val="3EC3135B"/>
    <w:rsid w:val="3EC4423C"/>
    <w:rsid w:val="3EC56995"/>
    <w:rsid w:val="3EC95C23"/>
    <w:rsid w:val="3ED23261"/>
    <w:rsid w:val="3ED40ED4"/>
    <w:rsid w:val="3ED4167E"/>
    <w:rsid w:val="3ED72F96"/>
    <w:rsid w:val="3EE237EB"/>
    <w:rsid w:val="3EE9099B"/>
    <w:rsid w:val="3EF5174A"/>
    <w:rsid w:val="3EF71798"/>
    <w:rsid w:val="3EFB4F5F"/>
    <w:rsid w:val="3F004D85"/>
    <w:rsid w:val="3F015F87"/>
    <w:rsid w:val="3F024952"/>
    <w:rsid w:val="3F067149"/>
    <w:rsid w:val="3F0F7139"/>
    <w:rsid w:val="3F125C89"/>
    <w:rsid w:val="3F15268C"/>
    <w:rsid w:val="3F1706C1"/>
    <w:rsid w:val="3F194DB8"/>
    <w:rsid w:val="3F263DD1"/>
    <w:rsid w:val="3F274A82"/>
    <w:rsid w:val="3F287D22"/>
    <w:rsid w:val="3F2A32BC"/>
    <w:rsid w:val="3F2C4602"/>
    <w:rsid w:val="3F373394"/>
    <w:rsid w:val="3F376694"/>
    <w:rsid w:val="3F3E45B8"/>
    <w:rsid w:val="3F3F46EA"/>
    <w:rsid w:val="3F407CD9"/>
    <w:rsid w:val="3F4869B4"/>
    <w:rsid w:val="3F487395"/>
    <w:rsid w:val="3F4A5F22"/>
    <w:rsid w:val="3F4F6D65"/>
    <w:rsid w:val="3F554CC1"/>
    <w:rsid w:val="3F5B2BB2"/>
    <w:rsid w:val="3F5D097B"/>
    <w:rsid w:val="3F60598C"/>
    <w:rsid w:val="3F660BB4"/>
    <w:rsid w:val="3F6C1A54"/>
    <w:rsid w:val="3F7150DA"/>
    <w:rsid w:val="3F744D17"/>
    <w:rsid w:val="3F8027D7"/>
    <w:rsid w:val="3F835CE2"/>
    <w:rsid w:val="3F850F83"/>
    <w:rsid w:val="3F877787"/>
    <w:rsid w:val="3F8E785B"/>
    <w:rsid w:val="3F95006B"/>
    <w:rsid w:val="3F9F3315"/>
    <w:rsid w:val="3FA714D9"/>
    <w:rsid w:val="3FAA149B"/>
    <w:rsid w:val="3FAD2DDA"/>
    <w:rsid w:val="3FAE3526"/>
    <w:rsid w:val="3FB020AD"/>
    <w:rsid w:val="3FB44CB2"/>
    <w:rsid w:val="3FB50D99"/>
    <w:rsid w:val="3FBD79A2"/>
    <w:rsid w:val="3FBE3709"/>
    <w:rsid w:val="3FC329A3"/>
    <w:rsid w:val="3FC75677"/>
    <w:rsid w:val="3FC936A8"/>
    <w:rsid w:val="3FCB07A7"/>
    <w:rsid w:val="3FCC3EE9"/>
    <w:rsid w:val="3FCE302D"/>
    <w:rsid w:val="3FCF5C10"/>
    <w:rsid w:val="3FD94F2C"/>
    <w:rsid w:val="3FDC69D5"/>
    <w:rsid w:val="3FE4120F"/>
    <w:rsid w:val="3FE461D2"/>
    <w:rsid w:val="3FE6063F"/>
    <w:rsid w:val="3FE6259F"/>
    <w:rsid w:val="3FE7585D"/>
    <w:rsid w:val="3FE916CA"/>
    <w:rsid w:val="3FEC7ED2"/>
    <w:rsid w:val="3FED1AAB"/>
    <w:rsid w:val="3FED6C8F"/>
    <w:rsid w:val="3FEE6D4C"/>
    <w:rsid w:val="3FF01774"/>
    <w:rsid w:val="3FF11EBC"/>
    <w:rsid w:val="3FF274EE"/>
    <w:rsid w:val="3FF90DC9"/>
    <w:rsid w:val="3FFB1A16"/>
    <w:rsid w:val="3FFE1762"/>
    <w:rsid w:val="3FFE4E98"/>
    <w:rsid w:val="40002178"/>
    <w:rsid w:val="4004497A"/>
    <w:rsid w:val="40072B23"/>
    <w:rsid w:val="40091C12"/>
    <w:rsid w:val="400D45D8"/>
    <w:rsid w:val="40195611"/>
    <w:rsid w:val="401B692E"/>
    <w:rsid w:val="401B752C"/>
    <w:rsid w:val="40207005"/>
    <w:rsid w:val="40237AA6"/>
    <w:rsid w:val="402438E0"/>
    <w:rsid w:val="40270C97"/>
    <w:rsid w:val="402E2690"/>
    <w:rsid w:val="4032409E"/>
    <w:rsid w:val="403B461F"/>
    <w:rsid w:val="403C53CC"/>
    <w:rsid w:val="403E1B0D"/>
    <w:rsid w:val="403F6731"/>
    <w:rsid w:val="404950C3"/>
    <w:rsid w:val="404B1E31"/>
    <w:rsid w:val="40553C8D"/>
    <w:rsid w:val="40590249"/>
    <w:rsid w:val="40590369"/>
    <w:rsid w:val="4059267F"/>
    <w:rsid w:val="405A3627"/>
    <w:rsid w:val="405D3CCE"/>
    <w:rsid w:val="405D6082"/>
    <w:rsid w:val="405E6EB1"/>
    <w:rsid w:val="4061501D"/>
    <w:rsid w:val="4064123A"/>
    <w:rsid w:val="406F1CE5"/>
    <w:rsid w:val="40714575"/>
    <w:rsid w:val="407605B9"/>
    <w:rsid w:val="40760C02"/>
    <w:rsid w:val="4077157C"/>
    <w:rsid w:val="407B0C94"/>
    <w:rsid w:val="407C012E"/>
    <w:rsid w:val="407E2F5A"/>
    <w:rsid w:val="407E6E42"/>
    <w:rsid w:val="4083353C"/>
    <w:rsid w:val="4085321A"/>
    <w:rsid w:val="408F6C62"/>
    <w:rsid w:val="40926ED4"/>
    <w:rsid w:val="40960C1C"/>
    <w:rsid w:val="409701C3"/>
    <w:rsid w:val="40976226"/>
    <w:rsid w:val="409C20E7"/>
    <w:rsid w:val="409D0CD1"/>
    <w:rsid w:val="409D2029"/>
    <w:rsid w:val="409F261C"/>
    <w:rsid w:val="40A2452B"/>
    <w:rsid w:val="40A3098C"/>
    <w:rsid w:val="40A36C44"/>
    <w:rsid w:val="40A4043F"/>
    <w:rsid w:val="40AA275F"/>
    <w:rsid w:val="40AE5A23"/>
    <w:rsid w:val="40AF6560"/>
    <w:rsid w:val="40B24E99"/>
    <w:rsid w:val="40B6354E"/>
    <w:rsid w:val="40B8026A"/>
    <w:rsid w:val="40B87F47"/>
    <w:rsid w:val="40BB7CBD"/>
    <w:rsid w:val="40BF694C"/>
    <w:rsid w:val="40C20231"/>
    <w:rsid w:val="40C26BA7"/>
    <w:rsid w:val="40C31D39"/>
    <w:rsid w:val="40C35302"/>
    <w:rsid w:val="40CC4780"/>
    <w:rsid w:val="40D81329"/>
    <w:rsid w:val="40D87F35"/>
    <w:rsid w:val="40D92973"/>
    <w:rsid w:val="40DA381E"/>
    <w:rsid w:val="40DB17CA"/>
    <w:rsid w:val="40DE0DFB"/>
    <w:rsid w:val="40E034C0"/>
    <w:rsid w:val="40E52137"/>
    <w:rsid w:val="40E74F82"/>
    <w:rsid w:val="40EA7817"/>
    <w:rsid w:val="40EC2E0B"/>
    <w:rsid w:val="40F22F09"/>
    <w:rsid w:val="40F7503D"/>
    <w:rsid w:val="40F9738B"/>
    <w:rsid w:val="40FD33F6"/>
    <w:rsid w:val="40FF6064"/>
    <w:rsid w:val="41016C8C"/>
    <w:rsid w:val="410A7DF6"/>
    <w:rsid w:val="410D31F4"/>
    <w:rsid w:val="410E38A6"/>
    <w:rsid w:val="41117440"/>
    <w:rsid w:val="41191B44"/>
    <w:rsid w:val="411C5D4A"/>
    <w:rsid w:val="411E3DB6"/>
    <w:rsid w:val="411E528E"/>
    <w:rsid w:val="4121123A"/>
    <w:rsid w:val="412E0EE3"/>
    <w:rsid w:val="41312434"/>
    <w:rsid w:val="41332E27"/>
    <w:rsid w:val="41340C6A"/>
    <w:rsid w:val="41387E94"/>
    <w:rsid w:val="413C02D4"/>
    <w:rsid w:val="413C7FCE"/>
    <w:rsid w:val="41401247"/>
    <w:rsid w:val="41404A00"/>
    <w:rsid w:val="41482124"/>
    <w:rsid w:val="414907F7"/>
    <w:rsid w:val="414A3A61"/>
    <w:rsid w:val="414D6831"/>
    <w:rsid w:val="4158211C"/>
    <w:rsid w:val="415A4AFF"/>
    <w:rsid w:val="415E4505"/>
    <w:rsid w:val="41662C0E"/>
    <w:rsid w:val="41672E10"/>
    <w:rsid w:val="416C2DCD"/>
    <w:rsid w:val="416F305D"/>
    <w:rsid w:val="417416CC"/>
    <w:rsid w:val="417853A0"/>
    <w:rsid w:val="417923EE"/>
    <w:rsid w:val="417B2CCD"/>
    <w:rsid w:val="417D78BD"/>
    <w:rsid w:val="417E7FC1"/>
    <w:rsid w:val="41816E61"/>
    <w:rsid w:val="41857B17"/>
    <w:rsid w:val="418D41A6"/>
    <w:rsid w:val="419815A8"/>
    <w:rsid w:val="41A97C75"/>
    <w:rsid w:val="41AE6E80"/>
    <w:rsid w:val="41B272D0"/>
    <w:rsid w:val="41B5232B"/>
    <w:rsid w:val="41BD26D7"/>
    <w:rsid w:val="41BE035E"/>
    <w:rsid w:val="41C21579"/>
    <w:rsid w:val="41C22E08"/>
    <w:rsid w:val="41C741C1"/>
    <w:rsid w:val="41CC0ADB"/>
    <w:rsid w:val="41CF4691"/>
    <w:rsid w:val="41D401D4"/>
    <w:rsid w:val="41D47FC9"/>
    <w:rsid w:val="41DB29FF"/>
    <w:rsid w:val="41E318AA"/>
    <w:rsid w:val="41E72654"/>
    <w:rsid w:val="41EA334D"/>
    <w:rsid w:val="41EA4C8E"/>
    <w:rsid w:val="41EB594D"/>
    <w:rsid w:val="41F42E42"/>
    <w:rsid w:val="41F573B1"/>
    <w:rsid w:val="41F62B84"/>
    <w:rsid w:val="41F900EC"/>
    <w:rsid w:val="42001E95"/>
    <w:rsid w:val="420260BB"/>
    <w:rsid w:val="42086C23"/>
    <w:rsid w:val="4211021D"/>
    <w:rsid w:val="42136A67"/>
    <w:rsid w:val="421604E1"/>
    <w:rsid w:val="42180779"/>
    <w:rsid w:val="421C157B"/>
    <w:rsid w:val="421D4B81"/>
    <w:rsid w:val="421E2E08"/>
    <w:rsid w:val="421E31B9"/>
    <w:rsid w:val="42237242"/>
    <w:rsid w:val="422D6286"/>
    <w:rsid w:val="423909E4"/>
    <w:rsid w:val="42391DC5"/>
    <w:rsid w:val="423B089B"/>
    <w:rsid w:val="424245CC"/>
    <w:rsid w:val="42484FBB"/>
    <w:rsid w:val="424E1403"/>
    <w:rsid w:val="42544988"/>
    <w:rsid w:val="42554549"/>
    <w:rsid w:val="42581B94"/>
    <w:rsid w:val="42591FBD"/>
    <w:rsid w:val="425B4135"/>
    <w:rsid w:val="426225AE"/>
    <w:rsid w:val="42673F06"/>
    <w:rsid w:val="4270328A"/>
    <w:rsid w:val="427035F3"/>
    <w:rsid w:val="42705AF4"/>
    <w:rsid w:val="42706FB1"/>
    <w:rsid w:val="427232FF"/>
    <w:rsid w:val="42742E61"/>
    <w:rsid w:val="42787DF0"/>
    <w:rsid w:val="42794C3B"/>
    <w:rsid w:val="427E109E"/>
    <w:rsid w:val="42863755"/>
    <w:rsid w:val="428657A2"/>
    <w:rsid w:val="42877BD0"/>
    <w:rsid w:val="428D30C0"/>
    <w:rsid w:val="428D4709"/>
    <w:rsid w:val="428F1BA0"/>
    <w:rsid w:val="42932CF2"/>
    <w:rsid w:val="42943CD3"/>
    <w:rsid w:val="42947711"/>
    <w:rsid w:val="429B2DF7"/>
    <w:rsid w:val="429D01FD"/>
    <w:rsid w:val="429E45E6"/>
    <w:rsid w:val="429F2A57"/>
    <w:rsid w:val="42A54A9C"/>
    <w:rsid w:val="42A72CC3"/>
    <w:rsid w:val="42A8033F"/>
    <w:rsid w:val="42A80E04"/>
    <w:rsid w:val="42A967A3"/>
    <w:rsid w:val="42AA2FF2"/>
    <w:rsid w:val="42AC7A7F"/>
    <w:rsid w:val="42B44EAB"/>
    <w:rsid w:val="42BE6344"/>
    <w:rsid w:val="42C11BD0"/>
    <w:rsid w:val="42C120D6"/>
    <w:rsid w:val="42C7347E"/>
    <w:rsid w:val="42CA6772"/>
    <w:rsid w:val="42D03CD1"/>
    <w:rsid w:val="42D467ED"/>
    <w:rsid w:val="42D52514"/>
    <w:rsid w:val="42D570D0"/>
    <w:rsid w:val="42DD2A97"/>
    <w:rsid w:val="42E0693D"/>
    <w:rsid w:val="42ED7383"/>
    <w:rsid w:val="42EF238B"/>
    <w:rsid w:val="42F12BB1"/>
    <w:rsid w:val="42F23A34"/>
    <w:rsid w:val="42F4432B"/>
    <w:rsid w:val="42FD4608"/>
    <w:rsid w:val="430453C7"/>
    <w:rsid w:val="43046184"/>
    <w:rsid w:val="430469F6"/>
    <w:rsid w:val="43056C4C"/>
    <w:rsid w:val="43084FA0"/>
    <w:rsid w:val="430B5F82"/>
    <w:rsid w:val="43125BF7"/>
    <w:rsid w:val="4319034B"/>
    <w:rsid w:val="431C0B7B"/>
    <w:rsid w:val="431E7123"/>
    <w:rsid w:val="43262B76"/>
    <w:rsid w:val="432D28D7"/>
    <w:rsid w:val="433840B5"/>
    <w:rsid w:val="43385FBC"/>
    <w:rsid w:val="43392E46"/>
    <w:rsid w:val="43396BEC"/>
    <w:rsid w:val="433E303B"/>
    <w:rsid w:val="433E31F9"/>
    <w:rsid w:val="43406ECE"/>
    <w:rsid w:val="43415691"/>
    <w:rsid w:val="43423C51"/>
    <w:rsid w:val="43437A15"/>
    <w:rsid w:val="434F3BBD"/>
    <w:rsid w:val="43503FB0"/>
    <w:rsid w:val="435167E6"/>
    <w:rsid w:val="435940FD"/>
    <w:rsid w:val="436A3B6D"/>
    <w:rsid w:val="436A6CE5"/>
    <w:rsid w:val="4374601E"/>
    <w:rsid w:val="437912D6"/>
    <w:rsid w:val="437928BD"/>
    <w:rsid w:val="437A0390"/>
    <w:rsid w:val="437D4E1E"/>
    <w:rsid w:val="437E293B"/>
    <w:rsid w:val="438042DB"/>
    <w:rsid w:val="4380768E"/>
    <w:rsid w:val="43813FDB"/>
    <w:rsid w:val="43817257"/>
    <w:rsid w:val="43884B18"/>
    <w:rsid w:val="438B7CFF"/>
    <w:rsid w:val="438E6F2C"/>
    <w:rsid w:val="43942D18"/>
    <w:rsid w:val="43976FF1"/>
    <w:rsid w:val="439B6900"/>
    <w:rsid w:val="439C489D"/>
    <w:rsid w:val="43A1352A"/>
    <w:rsid w:val="43A151D1"/>
    <w:rsid w:val="43A57200"/>
    <w:rsid w:val="43A75AEB"/>
    <w:rsid w:val="43A84740"/>
    <w:rsid w:val="43A94517"/>
    <w:rsid w:val="43AC2D9F"/>
    <w:rsid w:val="43AC2E89"/>
    <w:rsid w:val="43B50AF8"/>
    <w:rsid w:val="43B606D0"/>
    <w:rsid w:val="43B83807"/>
    <w:rsid w:val="43B95B63"/>
    <w:rsid w:val="43BE2D44"/>
    <w:rsid w:val="43C02F6F"/>
    <w:rsid w:val="43C44367"/>
    <w:rsid w:val="43D153C4"/>
    <w:rsid w:val="43D32B9B"/>
    <w:rsid w:val="43E141C0"/>
    <w:rsid w:val="43E14795"/>
    <w:rsid w:val="43E14E21"/>
    <w:rsid w:val="43EB3FEB"/>
    <w:rsid w:val="43F431A4"/>
    <w:rsid w:val="43F75AEF"/>
    <w:rsid w:val="43F80DCE"/>
    <w:rsid w:val="43FC49F8"/>
    <w:rsid w:val="43FD0655"/>
    <w:rsid w:val="43FF5996"/>
    <w:rsid w:val="440E5114"/>
    <w:rsid w:val="440F346E"/>
    <w:rsid w:val="44105142"/>
    <w:rsid w:val="44106272"/>
    <w:rsid w:val="44115DA7"/>
    <w:rsid w:val="44145C45"/>
    <w:rsid w:val="4419025B"/>
    <w:rsid w:val="44194160"/>
    <w:rsid w:val="441B67C3"/>
    <w:rsid w:val="442517A2"/>
    <w:rsid w:val="44261134"/>
    <w:rsid w:val="442D7A15"/>
    <w:rsid w:val="442E6E33"/>
    <w:rsid w:val="44334A77"/>
    <w:rsid w:val="443604A1"/>
    <w:rsid w:val="44373705"/>
    <w:rsid w:val="443805EC"/>
    <w:rsid w:val="44413800"/>
    <w:rsid w:val="44415519"/>
    <w:rsid w:val="44467E5C"/>
    <w:rsid w:val="44484D14"/>
    <w:rsid w:val="444A19C0"/>
    <w:rsid w:val="444B7365"/>
    <w:rsid w:val="44516D63"/>
    <w:rsid w:val="445364EF"/>
    <w:rsid w:val="44571893"/>
    <w:rsid w:val="4459080B"/>
    <w:rsid w:val="44595808"/>
    <w:rsid w:val="445C0C91"/>
    <w:rsid w:val="44640DFB"/>
    <w:rsid w:val="446579AF"/>
    <w:rsid w:val="44663D1C"/>
    <w:rsid w:val="44670B1F"/>
    <w:rsid w:val="446E2759"/>
    <w:rsid w:val="446F1ED1"/>
    <w:rsid w:val="44715008"/>
    <w:rsid w:val="4473338B"/>
    <w:rsid w:val="447B5829"/>
    <w:rsid w:val="447B6CC8"/>
    <w:rsid w:val="448333EE"/>
    <w:rsid w:val="44873185"/>
    <w:rsid w:val="448C57C2"/>
    <w:rsid w:val="44911795"/>
    <w:rsid w:val="44925E2A"/>
    <w:rsid w:val="449A22CC"/>
    <w:rsid w:val="449A693A"/>
    <w:rsid w:val="449D3481"/>
    <w:rsid w:val="449D4E91"/>
    <w:rsid w:val="44A0344A"/>
    <w:rsid w:val="44A31AF1"/>
    <w:rsid w:val="44A71540"/>
    <w:rsid w:val="44A862C9"/>
    <w:rsid w:val="44A92548"/>
    <w:rsid w:val="44A97AD0"/>
    <w:rsid w:val="44AE55A8"/>
    <w:rsid w:val="44B17B55"/>
    <w:rsid w:val="44B20E3D"/>
    <w:rsid w:val="44B3781F"/>
    <w:rsid w:val="44B604A3"/>
    <w:rsid w:val="44B823D1"/>
    <w:rsid w:val="44B913B3"/>
    <w:rsid w:val="44BC0109"/>
    <w:rsid w:val="44C00A93"/>
    <w:rsid w:val="44C00E06"/>
    <w:rsid w:val="44C02993"/>
    <w:rsid w:val="44C0621E"/>
    <w:rsid w:val="44C35371"/>
    <w:rsid w:val="44C40223"/>
    <w:rsid w:val="44C7577D"/>
    <w:rsid w:val="44C96409"/>
    <w:rsid w:val="44D601BF"/>
    <w:rsid w:val="44D87D60"/>
    <w:rsid w:val="44DA540B"/>
    <w:rsid w:val="44DA5C62"/>
    <w:rsid w:val="44DE132D"/>
    <w:rsid w:val="44E54AAA"/>
    <w:rsid w:val="44E913F8"/>
    <w:rsid w:val="44EF0A1A"/>
    <w:rsid w:val="44F1230D"/>
    <w:rsid w:val="44F23C74"/>
    <w:rsid w:val="44FE0816"/>
    <w:rsid w:val="4504029C"/>
    <w:rsid w:val="45044C90"/>
    <w:rsid w:val="45045743"/>
    <w:rsid w:val="45064177"/>
    <w:rsid w:val="450740AA"/>
    <w:rsid w:val="450F765D"/>
    <w:rsid w:val="45122671"/>
    <w:rsid w:val="45157B1C"/>
    <w:rsid w:val="451B0173"/>
    <w:rsid w:val="451E1C41"/>
    <w:rsid w:val="4521539C"/>
    <w:rsid w:val="452373EC"/>
    <w:rsid w:val="452D5758"/>
    <w:rsid w:val="452F05AC"/>
    <w:rsid w:val="45315FF8"/>
    <w:rsid w:val="4537086D"/>
    <w:rsid w:val="4539099E"/>
    <w:rsid w:val="453A06D5"/>
    <w:rsid w:val="453A0AE3"/>
    <w:rsid w:val="45411C78"/>
    <w:rsid w:val="45412907"/>
    <w:rsid w:val="454307D2"/>
    <w:rsid w:val="454A3391"/>
    <w:rsid w:val="454B5346"/>
    <w:rsid w:val="454F55C5"/>
    <w:rsid w:val="455B10A8"/>
    <w:rsid w:val="455E178A"/>
    <w:rsid w:val="455F4F44"/>
    <w:rsid w:val="45604E53"/>
    <w:rsid w:val="45615B3B"/>
    <w:rsid w:val="456616AD"/>
    <w:rsid w:val="456C70BA"/>
    <w:rsid w:val="456F42C0"/>
    <w:rsid w:val="45713B2D"/>
    <w:rsid w:val="457C0CF9"/>
    <w:rsid w:val="45833F64"/>
    <w:rsid w:val="45897625"/>
    <w:rsid w:val="458B12EA"/>
    <w:rsid w:val="458B1BCF"/>
    <w:rsid w:val="45903ACC"/>
    <w:rsid w:val="459442AB"/>
    <w:rsid w:val="459836D9"/>
    <w:rsid w:val="459B5FA2"/>
    <w:rsid w:val="459C05C6"/>
    <w:rsid w:val="459D7E76"/>
    <w:rsid w:val="459F692C"/>
    <w:rsid w:val="45A12974"/>
    <w:rsid w:val="45A94BA1"/>
    <w:rsid w:val="45AC4F5E"/>
    <w:rsid w:val="45B44A89"/>
    <w:rsid w:val="45B96844"/>
    <w:rsid w:val="45BA56A8"/>
    <w:rsid w:val="45BA6407"/>
    <w:rsid w:val="45C329A5"/>
    <w:rsid w:val="45C37C26"/>
    <w:rsid w:val="45CA2165"/>
    <w:rsid w:val="45CB5DB8"/>
    <w:rsid w:val="45CF57D5"/>
    <w:rsid w:val="45D749A7"/>
    <w:rsid w:val="45DC79AC"/>
    <w:rsid w:val="45E06DE5"/>
    <w:rsid w:val="45E34A43"/>
    <w:rsid w:val="45E35553"/>
    <w:rsid w:val="45E40DD6"/>
    <w:rsid w:val="45F12B7C"/>
    <w:rsid w:val="45F800A4"/>
    <w:rsid w:val="45F87FE1"/>
    <w:rsid w:val="45FE4803"/>
    <w:rsid w:val="45FF6589"/>
    <w:rsid w:val="46005A96"/>
    <w:rsid w:val="46057A2A"/>
    <w:rsid w:val="460738B7"/>
    <w:rsid w:val="46074087"/>
    <w:rsid w:val="460D2B70"/>
    <w:rsid w:val="460E79CB"/>
    <w:rsid w:val="46110347"/>
    <w:rsid w:val="46145549"/>
    <w:rsid w:val="461535B2"/>
    <w:rsid w:val="46160AB0"/>
    <w:rsid w:val="46176F9A"/>
    <w:rsid w:val="4618486C"/>
    <w:rsid w:val="461B2380"/>
    <w:rsid w:val="461C75C2"/>
    <w:rsid w:val="461D2612"/>
    <w:rsid w:val="461D7B36"/>
    <w:rsid w:val="4620084E"/>
    <w:rsid w:val="462308C2"/>
    <w:rsid w:val="46231D6B"/>
    <w:rsid w:val="462402D7"/>
    <w:rsid w:val="46294879"/>
    <w:rsid w:val="462C11F5"/>
    <w:rsid w:val="462C4316"/>
    <w:rsid w:val="462D2D26"/>
    <w:rsid w:val="4631317A"/>
    <w:rsid w:val="4631343B"/>
    <w:rsid w:val="46320853"/>
    <w:rsid w:val="46332991"/>
    <w:rsid w:val="46373477"/>
    <w:rsid w:val="463913BA"/>
    <w:rsid w:val="463B2B5F"/>
    <w:rsid w:val="464346B6"/>
    <w:rsid w:val="46465404"/>
    <w:rsid w:val="46491C9A"/>
    <w:rsid w:val="464D2558"/>
    <w:rsid w:val="46550BB5"/>
    <w:rsid w:val="46561450"/>
    <w:rsid w:val="4657402B"/>
    <w:rsid w:val="465761F5"/>
    <w:rsid w:val="465A62D2"/>
    <w:rsid w:val="465F0DDA"/>
    <w:rsid w:val="46632FEB"/>
    <w:rsid w:val="46651102"/>
    <w:rsid w:val="46655493"/>
    <w:rsid w:val="466648B0"/>
    <w:rsid w:val="466A4DC1"/>
    <w:rsid w:val="46772453"/>
    <w:rsid w:val="467A6138"/>
    <w:rsid w:val="4681359D"/>
    <w:rsid w:val="468615F5"/>
    <w:rsid w:val="468E0BBD"/>
    <w:rsid w:val="469130D8"/>
    <w:rsid w:val="46915CF2"/>
    <w:rsid w:val="469306B1"/>
    <w:rsid w:val="469316B3"/>
    <w:rsid w:val="469374E8"/>
    <w:rsid w:val="469B3C5A"/>
    <w:rsid w:val="469E1D23"/>
    <w:rsid w:val="46A77E7C"/>
    <w:rsid w:val="46A85030"/>
    <w:rsid w:val="46AB4EBB"/>
    <w:rsid w:val="46B05A05"/>
    <w:rsid w:val="46B46073"/>
    <w:rsid w:val="46B94A81"/>
    <w:rsid w:val="46B96912"/>
    <w:rsid w:val="46BF22C4"/>
    <w:rsid w:val="46BF25ED"/>
    <w:rsid w:val="46BF609D"/>
    <w:rsid w:val="46BF6158"/>
    <w:rsid w:val="46C11980"/>
    <w:rsid w:val="46C13B5A"/>
    <w:rsid w:val="46C32A90"/>
    <w:rsid w:val="46C520BD"/>
    <w:rsid w:val="46C84252"/>
    <w:rsid w:val="46CA36B7"/>
    <w:rsid w:val="46D037B6"/>
    <w:rsid w:val="46D04432"/>
    <w:rsid w:val="46D44EE1"/>
    <w:rsid w:val="46D84557"/>
    <w:rsid w:val="46DD0F97"/>
    <w:rsid w:val="46DF4A2B"/>
    <w:rsid w:val="46E029DC"/>
    <w:rsid w:val="46E21715"/>
    <w:rsid w:val="46E27A02"/>
    <w:rsid w:val="46E34190"/>
    <w:rsid w:val="46E45876"/>
    <w:rsid w:val="46EA1C35"/>
    <w:rsid w:val="46EF027B"/>
    <w:rsid w:val="46F11CD7"/>
    <w:rsid w:val="46F21929"/>
    <w:rsid w:val="46F76687"/>
    <w:rsid w:val="46FA7857"/>
    <w:rsid w:val="46FC5719"/>
    <w:rsid w:val="46FD6507"/>
    <w:rsid w:val="46FE7638"/>
    <w:rsid w:val="47030CDD"/>
    <w:rsid w:val="47040843"/>
    <w:rsid w:val="47047F71"/>
    <w:rsid w:val="470712DB"/>
    <w:rsid w:val="4707579A"/>
    <w:rsid w:val="470A0AA1"/>
    <w:rsid w:val="470E19D5"/>
    <w:rsid w:val="47105F85"/>
    <w:rsid w:val="47134078"/>
    <w:rsid w:val="4714209F"/>
    <w:rsid w:val="471C1045"/>
    <w:rsid w:val="471E6A21"/>
    <w:rsid w:val="47227242"/>
    <w:rsid w:val="47254D2F"/>
    <w:rsid w:val="47305ADA"/>
    <w:rsid w:val="47344F36"/>
    <w:rsid w:val="47380BEC"/>
    <w:rsid w:val="4739652B"/>
    <w:rsid w:val="473D7E1A"/>
    <w:rsid w:val="4740174C"/>
    <w:rsid w:val="474430BA"/>
    <w:rsid w:val="47447466"/>
    <w:rsid w:val="47475951"/>
    <w:rsid w:val="474A22EF"/>
    <w:rsid w:val="474D072C"/>
    <w:rsid w:val="474F3985"/>
    <w:rsid w:val="47531C01"/>
    <w:rsid w:val="47536189"/>
    <w:rsid w:val="475370EC"/>
    <w:rsid w:val="475417D2"/>
    <w:rsid w:val="475A60CF"/>
    <w:rsid w:val="47604465"/>
    <w:rsid w:val="47610BD2"/>
    <w:rsid w:val="47611F20"/>
    <w:rsid w:val="47623F04"/>
    <w:rsid w:val="47625CC5"/>
    <w:rsid w:val="47675A65"/>
    <w:rsid w:val="476A02AE"/>
    <w:rsid w:val="476A0597"/>
    <w:rsid w:val="476E7060"/>
    <w:rsid w:val="476F24E7"/>
    <w:rsid w:val="476F40D4"/>
    <w:rsid w:val="477740FD"/>
    <w:rsid w:val="47774B7B"/>
    <w:rsid w:val="4779220B"/>
    <w:rsid w:val="477E7116"/>
    <w:rsid w:val="47801F93"/>
    <w:rsid w:val="47810CBA"/>
    <w:rsid w:val="4781630C"/>
    <w:rsid w:val="47845258"/>
    <w:rsid w:val="47862E4E"/>
    <w:rsid w:val="478965FE"/>
    <w:rsid w:val="478A2B84"/>
    <w:rsid w:val="478A7983"/>
    <w:rsid w:val="478E6640"/>
    <w:rsid w:val="479157EE"/>
    <w:rsid w:val="47917A24"/>
    <w:rsid w:val="47930679"/>
    <w:rsid w:val="479A6FAE"/>
    <w:rsid w:val="479B7850"/>
    <w:rsid w:val="479C3F05"/>
    <w:rsid w:val="47A13767"/>
    <w:rsid w:val="47A30189"/>
    <w:rsid w:val="47AD06D4"/>
    <w:rsid w:val="47B203E6"/>
    <w:rsid w:val="47B72B5B"/>
    <w:rsid w:val="47BB6DDD"/>
    <w:rsid w:val="47C4751E"/>
    <w:rsid w:val="47C73DFD"/>
    <w:rsid w:val="47CF3964"/>
    <w:rsid w:val="47D41B67"/>
    <w:rsid w:val="47D61B41"/>
    <w:rsid w:val="47D92BB0"/>
    <w:rsid w:val="47DA16FA"/>
    <w:rsid w:val="47DD0EE3"/>
    <w:rsid w:val="47DD45E1"/>
    <w:rsid w:val="47DF7685"/>
    <w:rsid w:val="47EB73A0"/>
    <w:rsid w:val="47F06627"/>
    <w:rsid w:val="47F111AB"/>
    <w:rsid w:val="47F236BE"/>
    <w:rsid w:val="47F57D00"/>
    <w:rsid w:val="47FC5E01"/>
    <w:rsid w:val="48046EFB"/>
    <w:rsid w:val="480824DF"/>
    <w:rsid w:val="480847DA"/>
    <w:rsid w:val="480B38C8"/>
    <w:rsid w:val="480D00B1"/>
    <w:rsid w:val="480D63A0"/>
    <w:rsid w:val="48157D7F"/>
    <w:rsid w:val="481A0F05"/>
    <w:rsid w:val="481B6BE4"/>
    <w:rsid w:val="481C13D2"/>
    <w:rsid w:val="481F31DC"/>
    <w:rsid w:val="4822136D"/>
    <w:rsid w:val="48256F88"/>
    <w:rsid w:val="48267E7C"/>
    <w:rsid w:val="48282BD3"/>
    <w:rsid w:val="482B1B9A"/>
    <w:rsid w:val="482D49E5"/>
    <w:rsid w:val="482F185E"/>
    <w:rsid w:val="4831223E"/>
    <w:rsid w:val="48313338"/>
    <w:rsid w:val="48374480"/>
    <w:rsid w:val="483803A8"/>
    <w:rsid w:val="483C705F"/>
    <w:rsid w:val="48436636"/>
    <w:rsid w:val="48445C06"/>
    <w:rsid w:val="48446DC9"/>
    <w:rsid w:val="484B2E15"/>
    <w:rsid w:val="484C0AE1"/>
    <w:rsid w:val="484F11F8"/>
    <w:rsid w:val="484F209C"/>
    <w:rsid w:val="485563B5"/>
    <w:rsid w:val="48556F4F"/>
    <w:rsid w:val="48561BA5"/>
    <w:rsid w:val="485629B9"/>
    <w:rsid w:val="485764B6"/>
    <w:rsid w:val="4858109C"/>
    <w:rsid w:val="48602D17"/>
    <w:rsid w:val="48626355"/>
    <w:rsid w:val="486507D9"/>
    <w:rsid w:val="4869078A"/>
    <w:rsid w:val="4875230D"/>
    <w:rsid w:val="48762C1E"/>
    <w:rsid w:val="48792043"/>
    <w:rsid w:val="487A3370"/>
    <w:rsid w:val="48824361"/>
    <w:rsid w:val="4883219B"/>
    <w:rsid w:val="488378A5"/>
    <w:rsid w:val="48895104"/>
    <w:rsid w:val="488A434B"/>
    <w:rsid w:val="488A4AD6"/>
    <w:rsid w:val="48912F8D"/>
    <w:rsid w:val="4894357B"/>
    <w:rsid w:val="489537D9"/>
    <w:rsid w:val="48955784"/>
    <w:rsid w:val="48985187"/>
    <w:rsid w:val="489B4FAA"/>
    <w:rsid w:val="489D39AE"/>
    <w:rsid w:val="48A155EA"/>
    <w:rsid w:val="48A341E6"/>
    <w:rsid w:val="48AF1072"/>
    <w:rsid w:val="48B147E1"/>
    <w:rsid w:val="48B32D5F"/>
    <w:rsid w:val="48B52AF6"/>
    <w:rsid w:val="48C02AFF"/>
    <w:rsid w:val="48C1569C"/>
    <w:rsid w:val="48C25F35"/>
    <w:rsid w:val="48C62B4D"/>
    <w:rsid w:val="48C93958"/>
    <w:rsid w:val="48DB3966"/>
    <w:rsid w:val="48DF119E"/>
    <w:rsid w:val="48E15643"/>
    <w:rsid w:val="48E3769C"/>
    <w:rsid w:val="48E82138"/>
    <w:rsid w:val="48EF7760"/>
    <w:rsid w:val="48F268A2"/>
    <w:rsid w:val="48F55A70"/>
    <w:rsid w:val="48F6596A"/>
    <w:rsid w:val="48F8003B"/>
    <w:rsid w:val="48FC3F61"/>
    <w:rsid w:val="48FC5E0E"/>
    <w:rsid w:val="48FC6538"/>
    <w:rsid w:val="49024CD4"/>
    <w:rsid w:val="49027640"/>
    <w:rsid w:val="49071638"/>
    <w:rsid w:val="490B4A68"/>
    <w:rsid w:val="490F2734"/>
    <w:rsid w:val="490F73E4"/>
    <w:rsid w:val="4910338D"/>
    <w:rsid w:val="491045AF"/>
    <w:rsid w:val="491312F7"/>
    <w:rsid w:val="49176124"/>
    <w:rsid w:val="4918180E"/>
    <w:rsid w:val="49186030"/>
    <w:rsid w:val="49205757"/>
    <w:rsid w:val="493B407B"/>
    <w:rsid w:val="493B675F"/>
    <w:rsid w:val="493F2077"/>
    <w:rsid w:val="494159DD"/>
    <w:rsid w:val="49451B71"/>
    <w:rsid w:val="494800D7"/>
    <w:rsid w:val="49485507"/>
    <w:rsid w:val="49490B8F"/>
    <w:rsid w:val="494A39F8"/>
    <w:rsid w:val="494D7379"/>
    <w:rsid w:val="49507F41"/>
    <w:rsid w:val="4952476E"/>
    <w:rsid w:val="49524AA6"/>
    <w:rsid w:val="49536613"/>
    <w:rsid w:val="49553EF9"/>
    <w:rsid w:val="495F54AF"/>
    <w:rsid w:val="49667353"/>
    <w:rsid w:val="496F660B"/>
    <w:rsid w:val="49727031"/>
    <w:rsid w:val="49771723"/>
    <w:rsid w:val="497F1EE1"/>
    <w:rsid w:val="49842216"/>
    <w:rsid w:val="49856BCF"/>
    <w:rsid w:val="4987178D"/>
    <w:rsid w:val="499164D7"/>
    <w:rsid w:val="499370EF"/>
    <w:rsid w:val="49946CC9"/>
    <w:rsid w:val="49963AD9"/>
    <w:rsid w:val="499857C1"/>
    <w:rsid w:val="499902F1"/>
    <w:rsid w:val="49AB418A"/>
    <w:rsid w:val="49AD1724"/>
    <w:rsid w:val="49B1470A"/>
    <w:rsid w:val="49B31D06"/>
    <w:rsid w:val="49B7032F"/>
    <w:rsid w:val="49B76CAF"/>
    <w:rsid w:val="49B9028F"/>
    <w:rsid w:val="49BB6218"/>
    <w:rsid w:val="49BC4480"/>
    <w:rsid w:val="49C279B3"/>
    <w:rsid w:val="49C306F9"/>
    <w:rsid w:val="49C91A00"/>
    <w:rsid w:val="49CE7AD5"/>
    <w:rsid w:val="49D244FC"/>
    <w:rsid w:val="49D32847"/>
    <w:rsid w:val="49D4398D"/>
    <w:rsid w:val="49D459EC"/>
    <w:rsid w:val="49D56E16"/>
    <w:rsid w:val="49D61D7F"/>
    <w:rsid w:val="49DF5B50"/>
    <w:rsid w:val="49E30871"/>
    <w:rsid w:val="49E32A28"/>
    <w:rsid w:val="49E618AB"/>
    <w:rsid w:val="49E62A69"/>
    <w:rsid w:val="49F571F8"/>
    <w:rsid w:val="49FA62FE"/>
    <w:rsid w:val="49FF06DC"/>
    <w:rsid w:val="49FF6688"/>
    <w:rsid w:val="4A003ACC"/>
    <w:rsid w:val="4A00519F"/>
    <w:rsid w:val="4A022B72"/>
    <w:rsid w:val="4A09751C"/>
    <w:rsid w:val="4A0E42EB"/>
    <w:rsid w:val="4A0E47A9"/>
    <w:rsid w:val="4A135655"/>
    <w:rsid w:val="4A137457"/>
    <w:rsid w:val="4A1433B2"/>
    <w:rsid w:val="4A1A29FA"/>
    <w:rsid w:val="4A213B12"/>
    <w:rsid w:val="4A232672"/>
    <w:rsid w:val="4A240C37"/>
    <w:rsid w:val="4A26229A"/>
    <w:rsid w:val="4A2B0B72"/>
    <w:rsid w:val="4A2B4D1C"/>
    <w:rsid w:val="4A2E5656"/>
    <w:rsid w:val="4A332AF1"/>
    <w:rsid w:val="4A3C01E6"/>
    <w:rsid w:val="4A3E4F46"/>
    <w:rsid w:val="4A41232E"/>
    <w:rsid w:val="4A423F84"/>
    <w:rsid w:val="4A45777E"/>
    <w:rsid w:val="4A4F102E"/>
    <w:rsid w:val="4A5003C2"/>
    <w:rsid w:val="4A52506B"/>
    <w:rsid w:val="4A533CF2"/>
    <w:rsid w:val="4A5573B9"/>
    <w:rsid w:val="4A5621D4"/>
    <w:rsid w:val="4A564D19"/>
    <w:rsid w:val="4A59789F"/>
    <w:rsid w:val="4A6552F2"/>
    <w:rsid w:val="4A6F3140"/>
    <w:rsid w:val="4A71327C"/>
    <w:rsid w:val="4A74238B"/>
    <w:rsid w:val="4A7729DA"/>
    <w:rsid w:val="4A7F1D61"/>
    <w:rsid w:val="4A814270"/>
    <w:rsid w:val="4A8208EA"/>
    <w:rsid w:val="4A837289"/>
    <w:rsid w:val="4A883DE6"/>
    <w:rsid w:val="4A891DD8"/>
    <w:rsid w:val="4A8D4954"/>
    <w:rsid w:val="4A8E0DCF"/>
    <w:rsid w:val="4A8E0F35"/>
    <w:rsid w:val="4A9327F8"/>
    <w:rsid w:val="4A933E71"/>
    <w:rsid w:val="4A945E43"/>
    <w:rsid w:val="4A987F68"/>
    <w:rsid w:val="4A9B3824"/>
    <w:rsid w:val="4A9B3F85"/>
    <w:rsid w:val="4A9E2EE6"/>
    <w:rsid w:val="4A9E745C"/>
    <w:rsid w:val="4AA17E3F"/>
    <w:rsid w:val="4AAC7685"/>
    <w:rsid w:val="4AAD0998"/>
    <w:rsid w:val="4AB162F1"/>
    <w:rsid w:val="4AB309CD"/>
    <w:rsid w:val="4AB44D0A"/>
    <w:rsid w:val="4AB6192A"/>
    <w:rsid w:val="4ABA4449"/>
    <w:rsid w:val="4AC13B49"/>
    <w:rsid w:val="4AC46125"/>
    <w:rsid w:val="4AC56728"/>
    <w:rsid w:val="4AC60323"/>
    <w:rsid w:val="4AC76B93"/>
    <w:rsid w:val="4ACF34C5"/>
    <w:rsid w:val="4AD21BDC"/>
    <w:rsid w:val="4ADD2772"/>
    <w:rsid w:val="4ADD29B0"/>
    <w:rsid w:val="4ADF09D9"/>
    <w:rsid w:val="4AE24820"/>
    <w:rsid w:val="4AE33E8E"/>
    <w:rsid w:val="4AE3736C"/>
    <w:rsid w:val="4AE57D30"/>
    <w:rsid w:val="4AED1405"/>
    <w:rsid w:val="4AED314D"/>
    <w:rsid w:val="4AF54DB8"/>
    <w:rsid w:val="4AF84BDB"/>
    <w:rsid w:val="4AFC3335"/>
    <w:rsid w:val="4AFD5D95"/>
    <w:rsid w:val="4B021E1F"/>
    <w:rsid w:val="4B054F48"/>
    <w:rsid w:val="4B055469"/>
    <w:rsid w:val="4B061E06"/>
    <w:rsid w:val="4B08151A"/>
    <w:rsid w:val="4B0B661A"/>
    <w:rsid w:val="4B0C755C"/>
    <w:rsid w:val="4B0D0A8D"/>
    <w:rsid w:val="4B1508B9"/>
    <w:rsid w:val="4B157F44"/>
    <w:rsid w:val="4B1651D3"/>
    <w:rsid w:val="4B172A46"/>
    <w:rsid w:val="4B195621"/>
    <w:rsid w:val="4B263716"/>
    <w:rsid w:val="4B287FB1"/>
    <w:rsid w:val="4B297584"/>
    <w:rsid w:val="4B306E4D"/>
    <w:rsid w:val="4B32423A"/>
    <w:rsid w:val="4B324DE2"/>
    <w:rsid w:val="4B3379D7"/>
    <w:rsid w:val="4B3512BF"/>
    <w:rsid w:val="4B3B2D9D"/>
    <w:rsid w:val="4B3D1BC5"/>
    <w:rsid w:val="4B3F6F12"/>
    <w:rsid w:val="4B403E91"/>
    <w:rsid w:val="4B462DB1"/>
    <w:rsid w:val="4B484889"/>
    <w:rsid w:val="4B4A339F"/>
    <w:rsid w:val="4B4E7C0D"/>
    <w:rsid w:val="4B503185"/>
    <w:rsid w:val="4B523CBC"/>
    <w:rsid w:val="4B535B65"/>
    <w:rsid w:val="4B563F88"/>
    <w:rsid w:val="4B583E86"/>
    <w:rsid w:val="4B5878E8"/>
    <w:rsid w:val="4B5B6AC5"/>
    <w:rsid w:val="4B5C08CA"/>
    <w:rsid w:val="4B5C7A90"/>
    <w:rsid w:val="4B670BB0"/>
    <w:rsid w:val="4B706FD7"/>
    <w:rsid w:val="4B784400"/>
    <w:rsid w:val="4B7A6B83"/>
    <w:rsid w:val="4B882A19"/>
    <w:rsid w:val="4B890E3A"/>
    <w:rsid w:val="4B8C7288"/>
    <w:rsid w:val="4B8C75C7"/>
    <w:rsid w:val="4B9A575A"/>
    <w:rsid w:val="4BA75958"/>
    <w:rsid w:val="4BA86288"/>
    <w:rsid w:val="4BAA3A67"/>
    <w:rsid w:val="4BB03328"/>
    <w:rsid w:val="4BB04D99"/>
    <w:rsid w:val="4BB6202E"/>
    <w:rsid w:val="4BB76629"/>
    <w:rsid w:val="4BBA5BC3"/>
    <w:rsid w:val="4BBE37E1"/>
    <w:rsid w:val="4BC30A26"/>
    <w:rsid w:val="4BC44792"/>
    <w:rsid w:val="4BC53C0F"/>
    <w:rsid w:val="4BC95B72"/>
    <w:rsid w:val="4BCA09C4"/>
    <w:rsid w:val="4BDA23C9"/>
    <w:rsid w:val="4BDC1F4E"/>
    <w:rsid w:val="4BE7557A"/>
    <w:rsid w:val="4BE93792"/>
    <w:rsid w:val="4BEC5F7B"/>
    <w:rsid w:val="4BED3136"/>
    <w:rsid w:val="4BEF6346"/>
    <w:rsid w:val="4BF32E87"/>
    <w:rsid w:val="4BF455EE"/>
    <w:rsid w:val="4BF47EC8"/>
    <w:rsid w:val="4BF517AC"/>
    <w:rsid w:val="4BF82C10"/>
    <w:rsid w:val="4BF8528C"/>
    <w:rsid w:val="4BFA6D5F"/>
    <w:rsid w:val="4BFC40DA"/>
    <w:rsid w:val="4C005DFE"/>
    <w:rsid w:val="4C013D82"/>
    <w:rsid w:val="4C025B16"/>
    <w:rsid w:val="4C036FE8"/>
    <w:rsid w:val="4C0842E9"/>
    <w:rsid w:val="4C0F3B03"/>
    <w:rsid w:val="4C10116D"/>
    <w:rsid w:val="4C121869"/>
    <w:rsid w:val="4C14106D"/>
    <w:rsid w:val="4C1B70FC"/>
    <w:rsid w:val="4C2127C3"/>
    <w:rsid w:val="4C213C4A"/>
    <w:rsid w:val="4C2154A5"/>
    <w:rsid w:val="4C220619"/>
    <w:rsid w:val="4C2645A1"/>
    <w:rsid w:val="4C275893"/>
    <w:rsid w:val="4C286FA3"/>
    <w:rsid w:val="4C2A3C20"/>
    <w:rsid w:val="4C37041B"/>
    <w:rsid w:val="4C3E146A"/>
    <w:rsid w:val="4C3E71D9"/>
    <w:rsid w:val="4C415A11"/>
    <w:rsid w:val="4C492319"/>
    <w:rsid w:val="4C4B750B"/>
    <w:rsid w:val="4C500547"/>
    <w:rsid w:val="4C51448E"/>
    <w:rsid w:val="4C5330B1"/>
    <w:rsid w:val="4C5629ED"/>
    <w:rsid w:val="4C594A0F"/>
    <w:rsid w:val="4C5A403D"/>
    <w:rsid w:val="4C5B0BB0"/>
    <w:rsid w:val="4C635779"/>
    <w:rsid w:val="4C6A6023"/>
    <w:rsid w:val="4C6F5F20"/>
    <w:rsid w:val="4C7151A8"/>
    <w:rsid w:val="4C737CA1"/>
    <w:rsid w:val="4C773E54"/>
    <w:rsid w:val="4C793985"/>
    <w:rsid w:val="4C811BC4"/>
    <w:rsid w:val="4C817181"/>
    <w:rsid w:val="4C822190"/>
    <w:rsid w:val="4C82367D"/>
    <w:rsid w:val="4C830650"/>
    <w:rsid w:val="4C867F14"/>
    <w:rsid w:val="4C8A5CA2"/>
    <w:rsid w:val="4C8E08C8"/>
    <w:rsid w:val="4C965EC8"/>
    <w:rsid w:val="4C96649D"/>
    <w:rsid w:val="4C995EEE"/>
    <w:rsid w:val="4C9E5CB8"/>
    <w:rsid w:val="4C9F7E40"/>
    <w:rsid w:val="4CA03B36"/>
    <w:rsid w:val="4CA61557"/>
    <w:rsid w:val="4CBE3D64"/>
    <w:rsid w:val="4CBE4A4B"/>
    <w:rsid w:val="4CBF30AB"/>
    <w:rsid w:val="4CC27EBC"/>
    <w:rsid w:val="4CC96DB9"/>
    <w:rsid w:val="4CCD7D98"/>
    <w:rsid w:val="4CCF5228"/>
    <w:rsid w:val="4CD1534F"/>
    <w:rsid w:val="4CD55FD6"/>
    <w:rsid w:val="4CDA1FA6"/>
    <w:rsid w:val="4CDC0559"/>
    <w:rsid w:val="4CDE1CC5"/>
    <w:rsid w:val="4CE20DB8"/>
    <w:rsid w:val="4CE22D1C"/>
    <w:rsid w:val="4CE65E14"/>
    <w:rsid w:val="4CE7359D"/>
    <w:rsid w:val="4CEE5412"/>
    <w:rsid w:val="4CF170C7"/>
    <w:rsid w:val="4CF3740D"/>
    <w:rsid w:val="4CFA6212"/>
    <w:rsid w:val="4CFF734A"/>
    <w:rsid w:val="4D0141DB"/>
    <w:rsid w:val="4D0C5137"/>
    <w:rsid w:val="4D11048C"/>
    <w:rsid w:val="4D161EFB"/>
    <w:rsid w:val="4D194262"/>
    <w:rsid w:val="4D194BAE"/>
    <w:rsid w:val="4D1E6812"/>
    <w:rsid w:val="4D27381C"/>
    <w:rsid w:val="4D2E2833"/>
    <w:rsid w:val="4D322E19"/>
    <w:rsid w:val="4D330496"/>
    <w:rsid w:val="4D336A68"/>
    <w:rsid w:val="4D352536"/>
    <w:rsid w:val="4D3851B3"/>
    <w:rsid w:val="4D385F10"/>
    <w:rsid w:val="4D3C0E48"/>
    <w:rsid w:val="4D3D4490"/>
    <w:rsid w:val="4D3E64E6"/>
    <w:rsid w:val="4D454EDB"/>
    <w:rsid w:val="4D466E08"/>
    <w:rsid w:val="4D481F93"/>
    <w:rsid w:val="4D4A390C"/>
    <w:rsid w:val="4D4B002E"/>
    <w:rsid w:val="4D4D1CF0"/>
    <w:rsid w:val="4D4D3C6C"/>
    <w:rsid w:val="4D4F6E87"/>
    <w:rsid w:val="4D570912"/>
    <w:rsid w:val="4D574BA1"/>
    <w:rsid w:val="4D5913FC"/>
    <w:rsid w:val="4D5939D1"/>
    <w:rsid w:val="4D620A13"/>
    <w:rsid w:val="4D633229"/>
    <w:rsid w:val="4D651FA8"/>
    <w:rsid w:val="4D692D6D"/>
    <w:rsid w:val="4D6F19FA"/>
    <w:rsid w:val="4D716BE2"/>
    <w:rsid w:val="4D72633B"/>
    <w:rsid w:val="4D7C22DA"/>
    <w:rsid w:val="4D7D3A50"/>
    <w:rsid w:val="4D837087"/>
    <w:rsid w:val="4D86055F"/>
    <w:rsid w:val="4D88636A"/>
    <w:rsid w:val="4D894B88"/>
    <w:rsid w:val="4D8B2BBD"/>
    <w:rsid w:val="4D8C4003"/>
    <w:rsid w:val="4D8D16EA"/>
    <w:rsid w:val="4D8D56CA"/>
    <w:rsid w:val="4D8E43C2"/>
    <w:rsid w:val="4D9455AB"/>
    <w:rsid w:val="4D965609"/>
    <w:rsid w:val="4D981290"/>
    <w:rsid w:val="4D984992"/>
    <w:rsid w:val="4D9A119E"/>
    <w:rsid w:val="4DA31872"/>
    <w:rsid w:val="4DA81570"/>
    <w:rsid w:val="4DA85B00"/>
    <w:rsid w:val="4DAD46D5"/>
    <w:rsid w:val="4DB31726"/>
    <w:rsid w:val="4DB52138"/>
    <w:rsid w:val="4DB64D5B"/>
    <w:rsid w:val="4DBD3D19"/>
    <w:rsid w:val="4DBF336A"/>
    <w:rsid w:val="4DC04E19"/>
    <w:rsid w:val="4DC5520C"/>
    <w:rsid w:val="4DC62C39"/>
    <w:rsid w:val="4DCA5EFB"/>
    <w:rsid w:val="4DCB28A6"/>
    <w:rsid w:val="4DCC36C3"/>
    <w:rsid w:val="4DCC6A6B"/>
    <w:rsid w:val="4DDA1E9C"/>
    <w:rsid w:val="4DDC6BFD"/>
    <w:rsid w:val="4DE85443"/>
    <w:rsid w:val="4DEA599B"/>
    <w:rsid w:val="4DEB0462"/>
    <w:rsid w:val="4DEF2878"/>
    <w:rsid w:val="4DF27BC4"/>
    <w:rsid w:val="4DF753A3"/>
    <w:rsid w:val="4E050A57"/>
    <w:rsid w:val="4E104B8F"/>
    <w:rsid w:val="4E17765D"/>
    <w:rsid w:val="4E187DC3"/>
    <w:rsid w:val="4E1B38FA"/>
    <w:rsid w:val="4E1F7C17"/>
    <w:rsid w:val="4E204C03"/>
    <w:rsid w:val="4E225EA1"/>
    <w:rsid w:val="4E2379CE"/>
    <w:rsid w:val="4E2820A4"/>
    <w:rsid w:val="4E2F2188"/>
    <w:rsid w:val="4E320BC7"/>
    <w:rsid w:val="4E33791C"/>
    <w:rsid w:val="4E405A9B"/>
    <w:rsid w:val="4E445834"/>
    <w:rsid w:val="4E4B16A4"/>
    <w:rsid w:val="4E5443B3"/>
    <w:rsid w:val="4E570DB5"/>
    <w:rsid w:val="4E5721E5"/>
    <w:rsid w:val="4E5A2898"/>
    <w:rsid w:val="4E5D2DC2"/>
    <w:rsid w:val="4E6F1317"/>
    <w:rsid w:val="4E6F7B6A"/>
    <w:rsid w:val="4E7023B9"/>
    <w:rsid w:val="4E732966"/>
    <w:rsid w:val="4E7655E4"/>
    <w:rsid w:val="4E777BA6"/>
    <w:rsid w:val="4E7853CD"/>
    <w:rsid w:val="4E7C44F8"/>
    <w:rsid w:val="4E7F413B"/>
    <w:rsid w:val="4E835838"/>
    <w:rsid w:val="4E85291B"/>
    <w:rsid w:val="4E864BA8"/>
    <w:rsid w:val="4E89537F"/>
    <w:rsid w:val="4E8F0614"/>
    <w:rsid w:val="4E903FEF"/>
    <w:rsid w:val="4E905C29"/>
    <w:rsid w:val="4E9220BC"/>
    <w:rsid w:val="4E932CEF"/>
    <w:rsid w:val="4E954572"/>
    <w:rsid w:val="4E9902F8"/>
    <w:rsid w:val="4EA6028B"/>
    <w:rsid w:val="4EA94ED5"/>
    <w:rsid w:val="4EAB47EA"/>
    <w:rsid w:val="4EB30010"/>
    <w:rsid w:val="4EB36255"/>
    <w:rsid w:val="4EB52C03"/>
    <w:rsid w:val="4EB60D0B"/>
    <w:rsid w:val="4EB65BCE"/>
    <w:rsid w:val="4EB810AE"/>
    <w:rsid w:val="4EC00791"/>
    <w:rsid w:val="4EC21E04"/>
    <w:rsid w:val="4EC61185"/>
    <w:rsid w:val="4EC641E2"/>
    <w:rsid w:val="4ECE5CF8"/>
    <w:rsid w:val="4ED63688"/>
    <w:rsid w:val="4ED90B33"/>
    <w:rsid w:val="4EDC3645"/>
    <w:rsid w:val="4EDF68E8"/>
    <w:rsid w:val="4EEA6805"/>
    <w:rsid w:val="4EED4A38"/>
    <w:rsid w:val="4EEE2183"/>
    <w:rsid w:val="4EF00EE5"/>
    <w:rsid w:val="4EF2287A"/>
    <w:rsid w:val="4EF75B49"/>
    <w:rsid w:val="4EFA5EB3"/>
    <w:rsid w:val="4F012C67"/>
    <w:rsid w:val="4F020651"/>
    <w:rsid w:val="4F03167C"/>
    <w:rsid w:val="4F070180"/>
    <w:rsid w:val="4F074847"/>
    <w:rsid w:val="4F09380C"/>
    <w:rsid w:val="4F0B12C3"/>
    <w:rsid w:val="4F196E68"/>
    <w:rsid w:val="4F1B0300"/>
    <w:rsid w:val="4F1C1EFE"/>
    <w:rsid w:val="4F1E4519"/>
    <w:rsid w:val="4F1E461E"/>
    <w:rsid w:val="4F2008F0"/>
    <w:rsid w:val="4F226B33"/>
    <w:rsid w:val="4F2569BF"/>
    <w:rsid w:val="4F262BB8"/>
    <w:rsid w:val="4F2B231D"/>
    <w:rsid w:val="4F3020D2"/>
    <w:rsid w:val="4F307108"/>
    <w:rsid w:val="4F346ADC"/>
    <w:rsid w:val="4F351BBD"/>
    <w:rsid w:val="4F3571D3"/>
    <w:rsid w:val="4F376C06"/>
    <w:rsid w:val="4F382627"/>
    <w:rsid w:val="4F3A4ADF"/>
    <w:rsid w:val="4F3D407B"/>
    <w:rsid w:val="4F3E52DE"/>
    <w:rsid w:val="4F3F41CB"/>
    <w:rsid w:val="4F437FF8"/>
    <w:rsid w:val="4F4929BF"/>
    <w:rsid w:val="4F4A0044"/>
    <w:rsid w:val="4F4D4722"/>
    <w:rsid w:val="4F4F70CB"/>
    <w:rsid w:val="4F553943"/>
    <w:rsid w:val="4F553A2B"/>
    <w:rsid w:val="4F566C7F"/>
    <w:rsid w:val="4F5A7728"/>
    <w:rsid w:val="4F622140"/>
    <w:rsid w:val="4F625CE6"/>
    <w:rsid w:val="4F630C0C"/>
    <w:rsid w:val="4F681FAB"/>
    <w:rsid w:val="4F6829B5"/>
    <w:rsid w:val="4F6E1751"/>
    <w:rsid w:val="4F6E1C62"/>
    <w:rsid w:val="4F704AE6"/>
    <w:rsid w:val="4F735B4D"/>
    <w:rsid w:val="4F74775B"/>
    <w:rsid w:val="4F796A15"/>
    <w:rsid w:val="4F7B036E"/>
    <w:rsid w:val="4F7D329A"/>
    <w:rsid w:val="4F845EE7"/>
    <w:rsid w:val="4F853244"/>
    <w:rsid w:val="4F8749B9"/>
    <w:rsid w:val="4F8754B7"/>
    <w:rsid w:val="4F89327B"/>
    <w:rsid w:val="4F8D154C"/>
    <w:rsid w:val="4F914DC4"/>
    <w:rsid w:val="4F96446E"/>
    <w:rsid w:val="4F9767E5"/>
    <w:rsid w:val="4F9B3253"/>
    <w:rsid w:val="4F9B45FA"/>
    <w:rsid w:val="4F9B6B27"/>
    <w:rsid w:val="4F9D6530"/>
    <w:rsid w:val="4FA014A3"/>
    <w:rsid w:val="4FA24491"/>
    <w:rsid w:val="4FA33193"/>
    <w:rsid w:val="4FA46A43"/>
    <w:rsid w:val="4FA6670D"/>
    <w:rsid w:val="4FA8676C"/>
    <w:rsid w:val="4FAA2727"/>
    <w:rsid w:val="4FAC6BEC"/>
    <w:rsid w:val="4FAF03EF"/>
    <w:rsid w:val="4FB25231"/>
    <w:rsid w:val="4FB33A1F"/>
    <w:rsid w:val="4FB746C2"/>
    <w:rsid w:val="4FB8751F"/>
    <w:rsid w:val="4FBB0556"/>
    <w:rsid w:val="4FBB7258"/>
    <w:rsid w:val="4FBF7BAD"/>
    <w:rsid w:val="4FC34890"/>
    <w:rsid w:val="4FD24102"/>
    <w:rsid w:val="4FD27829"/>
    <w:rsid w:val="4FD27E91"/>
    <w:rsid w:val="4FD331A0"/>
    <w:rsid w:val="4FD83DF4"/>
    <w:rsid w:val="4FDC5F2A"/>
    <w:rsid w:val="4FDD1D7B"/>
    <w:rsid w:val="4FDD22C3"/>
    <w:rsid w:val="4FE07620"/>
    <w:rsid w:val="4FED1DF5"/>
    <w:rsid w:val="4FED4ACB"/>
    <w:rsid w:val="4FEF39C0"/>
    <w:rsid w:val="4FF41B0B"/>
    <w:rsid w:val="4FF6104F"/>
    <w:rsid w:val="4FF74982"/>
    <w:rsid w:val="4FFB6B79"/>
    <w:rsid w:val="4FFC44F6"/>
    <w:rsid w:val="500015E4"/>
    <w:rsid w:val="50123E45"/>
    <w:rsid w:val="50167EE4"/>
    <w:rsid w:val="501A0970"/>
    <w:rsid w:val="501A2244"/>
    <w:rsid w:val="501A26F9"/>
    <w:rsid w:val="501B1DE4"/>
    <w:rsid w:val="50205CC9"/>
    <w:rsid w:val="50235E6B"/>
    <w:rsid w:val="502400E6"/>
    <w:rsid w:val="50260A2C"/>
    <w:rsid w:val="50294709"/>
    <w:rsid w:val="502D277C"/>
    <w:rsid w:val="502F3731"/>
    <w:rsid w:val="50347DA5"/>
    <w:rsid w:val="503B61CE"/>
    <w:rsid w:val="50403A18"/>
    <w:rsid w:val="50437D33"/>
    <w:rsid w:val="5045062D"/>
    <w:rsid w:val="504E6CA5"/>
    <w:rsid w:val="505064D0"/>
    <w:rsid w:val="5054608F"/>
    <w:rsid w:val="50577F53"/>
    <w:rsid w:val="505C2DE8"/>
    <w:rsid w:val="506006CE"/>
    <w:rsid w:val="5060179E"/>
    <w:rsid w:val="50606524"/>
    <w:rsid w:val="5066186B"/>
    <w:rsid w:val="50663F53"/>
    <w:rsid w:val="50672480"/>
    <w:rsid w:val="50676ABF"/>
    <w:rsid w:val="50687C3D"/>
    <w:rsid w:val="506A49DF"/>
    <w:rsid w:val="506B62D2"/>
    <w:rsid w:val="506F0A10"/>
    <w:rsid w:val="50720F19"/>
    <w:rsid w:val="50774E95"/>
    <w:rsid w:val="507775C8"/>
    <w:rsid w:val="507B37BA"/>
    <w:rsid w:val="507D4BB7"/>
    <w:rsid w:val="507E6916"/>
    <w:rsid w:val="50802AA0"/>
    <w:rsid w:val="50895A42"/>
    <w:rsid w:val="50896CF8"/>
    <w:rsid w:val="50896E1F"/>
    <w:rsid w:val="508A4213"/>
    <w:rsid w:val="508A6844"/>
    <w:rsid w:val="5092594D"/>
    <w:rsid w:val="50961212"/>
    <w:rsid w:val="509637F9"/>
    <w:rsid w:val="509730F0"/>
    <w:rsid w:val="509B06AA"/>
    <w:rsid w:val="509C6C8F"/>
    <w:rsid w:val="509D1E46"/>
    <w:rsid w:val="50A138C5"/>
    <w:rsid w:val="50A172DC"/>
    <w:rsid w:val="50A32DCD"/>
    <w:rsid w:val="50A33CBB"/>
    <w:rsid w:val="50AA7E94"/>
    <w:rsid w:val="50AE6EEB"/>
    <w:rsid w:val="50AF50EC"/>
    <w:rsid w:val="50BB1A26"/>
    <w:rsid w:val="50C2474C"/>
    <w:rsid w:val="50C26F20"/>
    <w:rsid w:val="50C37BC4"/>
    <w:rsid w:val="50C66599"/>
    <w:rsid w:val="50C91609"/>
    <w:rsid w:val="50C93666"/>
    <w:rsid w:val="50CC4167"/>
    <w:rsid w:val="50D63308"/>
    <w:rsid w:val="50D84938"/>
    <w:rsid w:val="50DB6058"/>
    <w:rsid w:val="50DE1895"/>
    <w:rsid w:val="50DE6FFC"/>
    <w:rsid w:val="50DF2D65"/>
    <w:rsid w:val="50E0275E"/>
    <w:rsid w:val="50E17AF0"/>
    <w:rsid w:val="50E60E03"/>
    <w:rsid w:val="50E66CAA"/>
    <w:rsid w:val="50E82DBD"/>
    <w:rsid w:val="50F337B8"/>
    <w:rsid w:val="50F35BE8"/>
    <w:rsid w:val="50F50711"/>
    <w:rsid w:val="50FA4223"/>
    <w:rsid w:val="50FD4772"/>
    <w:rsid w:val="50FD5C68"/>
    <w:rsid w:val="50FE11B4"/>
    <w:rsid w:val="50FE68AF"/>
    <w:rsid w:val="5108384A"/>
    <w:rsid w:val="510D5371"/>
    <w:rsid w:val="511025A5"/>
    <w:rsid w:val="51126106"/>
    <w:rsid w:val="51146BBD"/>
    <w:rsid w:val="51194AF5"/>
    <w:rsid w:val="511A0AC9"/>
    <w:rsid w:val="511A1E64"/>
    <w:rsid w:val="511A3A09"/>
    <w:rsid w:val="511C5AB9"/>
    <w:rsid w:val="512621B3"/>
    <w:rsid w:val="5128457E"/>
    <w:rsid w:val="512E1EB8"/>
    <w:rsid w:val="51306E25"/>
    <w:rsid w:val="51321404"/>
    <w:rsid w:val="513A210A"/>
    <w:rsid w:val="513F3B01"/>
    <w:rsid w:val="514366D7"/>
    <w:rsid w:val="51477C78"/>
    <w:rsid w:val="514D2EB9"/>
    <w:rsid w:val="514D5A9D"/>
    <w:rsid w:val="51515BEB"/>
    <w:rsid w:val="515A052D"/>
    <w:rsid w:val="515A120C"/>
    <w:rsid w:val="515B3FDF"/>
    <w:rsid w:val="515C72BC"/>
    <w:rsid w:val="515D3794"/>
    <w:rsid w:val="5162094E"/>
    <w:rsid w:val="516510AF"/>
    <w:rsid w:val="51727857"/>
    <w:rsid w:val="517A7530"/>
    <w:rsid w:val="517B4BB2"/>
    <w:rsid w:val="517C2475"/>
    <w:rsid w:val="517D3842"/>
    <w:rsid w:val="5180793B"/>
    <w:rsid w:val="51884027"/>
    <w:rsid w:val="51885219"/>
    <w:rsid w:val="518B2037"/>
    <w:rsid w:val="518D5436"/>
    <w:rsid w:val="51925511"/>
    <w:rsid w:val="51927A9C"/>
    <w:rsid w:val="519325DD"/>
    <w:rsid w:val="51965552"/>
    <w:rsid w:val="519A5F63"/>
    <w:rsid w:val="51A10A18"/>
    <w:rsid w:val="51A44327"/>
    <w:rsid w:val="51AB30EB"/>
    <w:rsid w:val="51B50AAE"/>
    <w:rsid w:val="51B63D84"/>
    <w:rsid w:val="51B83A28"/>
    <w:rsid w:val="51BB6897"/>
    <w:rsid w:val="51BD1303"/>
    <w:rsid w:val="51BD4BDE"/>
    <w:rsid w:val="51BF266A"/>
    <w:rsid w:val="51C3111D"/>
    <w:rsid w:val="51C3722F"/>
    <w:rsid w:val="51C71DA0"/>
    <w:rsid w:val="51C91C4A"/>
    <w:rsid w:val="51C97B32"/>
    <w:rsid w:val="51CE18A1"/>
    <w:rsid w:val="51CE37D7"/>
    <w:rsid w:val="51CE6C60"/>
    <w:rsid w:val="51D46FAB"/>
    <w:rsid w:val="51D70CB5"/>
    <w:rsid w:val="51DF4726"/>
    <w:rsid w:val="51E14287"/>
    <w:rsid w:val="51E264F8"/>
    <w:rsid w:val="51E32B5E"/>
    <w:rsid w:val="51EA1F2E"/>
    <w:rsid w:val="51F1605A"/>
    <w:rsid w:val="51F55364"/>
    <w:rsid w:val="51F60784"/>
    <w:rsid w:val="51F96116"/>
    <w:rsid w:val="51FA5504"/>
    <w:rsid w:val="51FE7E18"/>
    <w:rsid w:val="52011F0E"/>
    <w:rsid w:val="520C792F"/>
    <w:rsid w:val="520D6256"/>
    <w:rsid w:val="5214792C"/>
    <w:rsid w:val="521A5E7E"/>
    <w:rsid w:val="521B5D7B"/>
    <w:rsid w:val="521C4028"/>
    <w:rsid w:val="52232EA1"/>
    <w:rsid w:val="522F0F74"/>
    <w:rsid w:val="5231319F"/>
    <w:rsid w:val="523701AF"/>
    <w:rsid w:val="5238648A"/>
    <w:rsid w:val="523A6625"/>
    <w:rsid w:val="523C33F0"/>
    <w:rsid w:val="523E56C1"/>
    <w:rsid w:val="52402E5F"/>
    <w:rsid w:val="52452305"/>
    <w:rsid w:val="52455ED1"/>
    <w:rsid w:val="52480C31"/>
    <w:rsid w:val="52481364"/>
    <w:rsid w:val="524C27FE"/>
    <w:rsid w:val="52500189"/>
    <w:rsid w:val="52507151"/>
    <w:rsid w:val="525365BB"/>
    <w:rsid w:val="52576CFF"/>
    <w:rsid w:val="5260511A"/>
    <w:rsid w:val="5264006B"/>
    <w:rsid w:val="52667389"/>
    <w:rsid w:val="52671511"/>
    <w:rsid w:val="52672454"/>
    <w:rsid w:val="52685A3A"/>
    <w:rsid w:val="526D61B2"/>
    <w:rsid w:val="526D7397"/>
    <w:rsid w:val="526E5DCE"/>
    <w:rsid w:val="5273243E"/>
    <w:rsid w:val="52735D5E"/>
    <w:rsid w:val="527377D4"/>
    <w:rsid w:val="52751E8D"/>
    <w:rsid w:val="52772301"/>
    <w:rsid w:val="527B339B"/>
    <w:rsid w:val="527B3525"/>
    <w:rsid w:val="52833206"/>
    <w:rsid w:val="52881463"/>
    <w:rsid w:val="528A3E96"/>
    <w:rsid w:val="529265A2"/>
    <w:rsid w:val="52976204"/>
    <w:rsid w:val="52A041B8"/>
    <w:rsid w:val="52A95DC5"/>
    <w:rsid w:val="52AA4C0A"/>
    <w:rsid w:val="52AF1741"/>
    <w:rsid w:val="52AF3ECF"/>
    <w:rsid w:val="52B315B0"/>
    <w:rsid w:val="52B57F16"/>
    <w:rsid w:val="52BA7847"/>
    <w:rsid w:val="52C062F1"/>
    <w:rsid w:val="52C07A25"/>
    <w:rsid w:val="52C2271C"/>
    <w:rsid w:val="52C6368A"/>
    <w:rsid w:val="52CD1950"/>
    <w:rsid w:val="52D13682"/>
    <w:rsid w:val="52D5512E"/>
    <w:rsid w:val="52D57D10"/>
    <w:rsid w:val="52DA4E8A"/>
    <w:rsid w:val="52E0413C"/>
    <w:rsid w:val="52E5688B"/>
    <w:rsid w:val="52E869EA"/>
    <w:rsid w:val="52EC7EAE"/>
    <w:rsid w:val="52EE790C"/>
    <w:rsid w:val="52F17428"/>
    <w:rsid w:val="52F72AF0"/>
    <w:rsid w:val="53007A29"/>
    <w:rsid w:val="530942BE"/>
    <w:rsid w:val="53107D7F"/>
    <w:rsid w:val="53116A4A"/>
    <w:rsid w:val="531751AF"/>
    <w:rsid w:val="53191A0B"/>
    <w:rsid w:val="53194F4D"/>
    <w:rsid w:val="531C3DB1"/>
    <w:rsid w:val="531D395C"/>
    <w:rsid w:val="53217D55"/>
    <w:rsid w:val="5323030C"/>
    <w:rsid w:val="53234055"/>
    <w:rsid w:val="53243BCB"/>
    <w:rsid w:val="532527E9"/>
    <w:rsid w:val="532F385E"/>
    <w:rsid w:val="532F6452"/>
    <w:rsid w:val="53300C7C"/>
    <w:rsid w:val="533123CF"/>
    <w:rsid w:val="53361D0F"/>
    <w:rsid w:val="533922C4"/>
    <w:rsid w:val="533B5033"/>
    <w:rsid w:val="533C6894"/>
    <w:rsid w:val="533E0E64"/>
    <w:rsid w:val="53420A2A"/>
    <w:rsid w:val="53464A13"/>
    <w:rsid w:val="53491943"/>
    <w:rsid w:val="534C0A96"/>
    <w:rsid w:val="534E6D3F"/>
    <w:rsid w:val="53511529"/>
    <w:rsid w:val="53564227"/>
    <w:rsid w:val="535A6AB4"/>
    <w:rsid w:val="535B242C"/>
    <w:rsid w:val="536738F0"/>
    <w:rsid w:val="536A74BE"/>
    <w:rsid w:val="536D3AF1"/>
    <w:rsid w:val="537767B9"/>
    <w:rsid w:val="5378378B"/>
    <w:rsid w:val="537D5DDF"/>
    <w:rsid w:val="53817AC8"/>
    <w:rsid w:val="53872BF5"/>
    <w:rsid w:val="53896FEF"/>
    <w:rsid w:val="538F1CE6"/>
    <w:rsid w:val="53931DFC"/>
    <w:rsid w:val="53A46265"/>
    <w:rsid w:val="53A85870"/>
    <w:rsid w:val="53A92D23"/>
    <w:rsid w:val="53AB6E2F"/>
    <w:rsid w:val="53AB790A"/>
    <w:rsid w:val="53AC117E"/>
    <w:rsid w:val="53AF5ADC"/>
    <w:rsid w:val="53AF616F"/>
    <w:rsid w:val="53B303A4"/>
    <w:rsid w:val="53B50D7D"/>
    <w:rsid w:val="53B55717"/>
    <w:rsid w:val="53B70E67"/>
    <w:rsid w:val="53B761CD"/>
    <w:rsid w:val="53BF46C6"/>
    <w:rsid w:val="53C53521"/>
    <w:rsid w:val="53C60261"/>
    <w:rsid w:val="53C70A2F"/>
    <w:rsid w:val="53C753E3"/>
    <w:rsid w:val="53C7787C"/>
    <w:rsid w:val="53CB416D"/>
    <w:rsid w:val="53D103E6"/>
    <w:rsid w:val="53D27FD0"/>
    <w:rsid w:val="53D30E84"/>
    <w:rsid w:val="53D34BDD"/>
    <w:rsid w:val="53D73E46"/>
    <w:rsid w:val="53E24B59"/>
    <w:rsid w:val="53E86FB7"/>
    <w:rsid w:val="53F703A0"/>
    <w:rsid w:val="53FD7ADB"/>
    <w:rsid w:val="54050D83"/>
    <w:rsid w:val="54061E08"/>
    <w:rsid w:val="540A7ABE"/>
    <w:rsid w:val="540E2D2C"/>
    <w:rsid w:val="540E68AA"/>
    <w:rsid w:val="5414031C"/>
    <w:rsid w:val="541E00FE"/>
    <w:rsid w:val="541E3A78"/>
    <w:rsid w:val="54223AD1"/>
    <w:rsid w:val="5422566A"/>
    <w:rsid w:val="54227934"/>
    <w:rsid w:val="542935EC"/>
    <w:rsid w:val="542D52A8"/>
    <w:rsid w:val="542E3AEF"/>
    <w:rsid w:val="543220A4"/>
    <w:rsid w:val="5433117B"/>
    <w:rsid w:val="543322A1"/>
    <w:rsid w:val="54340AD5"/>
    <w:rsid w:val="5434175D"/>
    <w:rsid w:val="543521E2"/>
    <w:rsid w:val="54383F96"/>
    <w:rsid w:val="54420234"/>
    <w:rsid w:val="54424E81"/>
    <w:rsid w:val="5443282E"/>
    <w:rsid w:val="5447521F"/>
    <w:rsid w:val="544D73D5"/>
    <w:rsid w:val="545B59BB"/>
    <w:rsid w:val="545D00FC"/>
    <w:rsid w:val="545D3ABE"/>
    <w:rsid w:val="54630FEE"/>
    <w:rsid w:val="5463193A"/>
    <w:rsid w:val="5464238E"/>
    <w:rsid w:val="54677F40"/>
    <w:rsid w:val="546A2367"/>
    <w:rsid w:val="546A54B6"/>
    <w:rsid w:val="546A609A"/>
    <w:rsid w:val="546C2DC0"/>
    <w:rsid w:val="546D5B9B"/>
    <w:rsid w:val="54746900"/>
    <w:rsid w:val="5475359D"/>
    <w:rsid w:val="5477289A"/>
    <w:rsid w:val="547732BE"/>
    <w:rsid w:val="54774A4A"/>
    <w:rsid w:val="547A6D2C"/>
    <w:rsid w:val="54800D80"/>
    <w:rsid w:val="54820FEA"/>
    <w:rsid w:val="548D305B"/>
    <w:rsid w:val="548D51A4"/>
    <w:rsid w:val="548E15C3"/>
    <w:rsid w:val="5490002B"/>
    <w:rsid w:val="54910ADC"/>
    <w:rsid w:val="54911C78"/>
    <w:rsid w:val="54955CED"/>
    <w:rsid w:val="54980590"/>
    <w:rsid w:val="54A55400"/>
    <w:rsid w:val="54A65E6A"/>
    <w:rsid w:val="54AD1727"/>
    <w:rsid w:val="54B32843"/>
    <w:rsid w:val="54B407BA"/>
    <w:rsid w:val="54B41C6A"/>
    <w:rsid w:val="54B745A8"/>
    <w:rsid w:val="54BA1DF6"/>
    <w:rsid w:val="54BA7825"/>
    <w:rsid w:val="54BB783D"/>
    <w:rsid w:val="54BF2EE4"/>
    <w:rsid w:val="54C46727"/>
    <w:rsid w:val="54CB2E32"/>
    <w:rsid w:val="54DA3C9E"/>
    <w:rsid w:val="54DB69DB"/>
    <w:rsid w:val="54DD66D2"/>
    <w:rsid w:val="54E01A02"/>
    <w:rsid w:val="54E05A8C"/>
    <w:rsid w:val="54E17984"/>
    <w:rsid w:val="54E57B54"/>
    <w:rsid w:val="54E83AE5"/>
    <w:rsid w:val="54E90449"/>
    <w:rsid w:val="54EA2D0E"/>
    <w:rsid w:val="54ED4BD2"/>
    <w:rsid w:val="54EE2151"/>
    <w:rsid w:val="54EE7B57"/>
    <w:rsid w:val="54EF5075"/>
    <w:rsid w:val="54EF7A6B"/>
    <w:rsid w:val="54F16921"/>
    <w:rsid w:val="54F21C07"/>
    <w:rsid w:val="54F25565"/>
    <w:rsid w:val="54F32014"/>
    <w:rsid w:val="54F42742"/>
    <w:rsid w:val="54F434B1"/>
    <w:rsid w:val="54F50869"/>
    <w:rsid w:val="54FB54FB"/>
    <w:rsid w:val="54FF5F37"/>
    <w:rsid w:val="55083E4E"/>
    <w:rsid w:val="550B2C21"/>
    <w:rsid w:val="550B5BC3"/>
    <w:rsid w:val="550F1A40"/>
    <w:rsid w:val="55103DB9"/>
    <w:rsid w:val="55147F91"/>
    <w:rsid w:val="55285442"/>
    <w:rsid w:val="552D2B28"/>
    <w:rsid w:val="552F1B9E"/>
    <w:rsid w:val="55307D64"/>
    <w:rsid w:val="55320F08"/>
    <w:rsid w:val="55335142"/>
    <w:rsid w:val="55375A0C"/>
    <w:rsid w:val="553A5490"/>
    <w:rsid w:val="553D3494"/>
    <w:rsid w:val="55441D72"/>
    <w:rsid w:val="55457842"/>
    <w:rsid w:val="55460434"/>
    <w:rsid w:val="55485452"/>
    <w:rsid w:val="554E1FD3"/>
    <w:rsid w:val="554F5FAC"/>
    <w:rsid w:val="55524AB3"/>
    <w:rsid w:val="555305F1"/>
    <w:rsid w:val="55535084"/>
    <w:rsid w:val="555E40A8"/>
    <w:rsid w:val="55610258"/>
    <w:rsid w:val="55696F92"/>
    <w:rsid w:val="556A26E0"/>
    <w:rsid w:val="556C4E58"/>
    <w:rsid w:val="556F7A4D"/>
    <w:rsid w:val="55762DFE"/>
    <w:rsid w:val="55772975"/>
    <w:rsid w:val="557A119A"/>
    <w:rsid w:val="557B2792"/>
    <w:rsid w:val="55811117"/>
    <w:rsid w:val="55841B12"/>
    <w:rsid w:val="558475CE"/>
    <w:rsid w:val="5585632F"/>
    <w:rsid w:val="558D613A"/>
    <w:rsid w:val="55907948"/>
    <w:rsid w:val="559315CE"/>
    <w:rsid w:val="559347E6"/>
    <w:rsid w:val="55975417"/>
    <w:rsid w:val="559A4E54"/>
    <w:rsid w:val="559E6375"/>
    <w:rsid w:val="559F7F92"/>
    <w:rsid w:val="55A00B1D"/>
    <w:rsid w:val="55A24A51"/>
    <w:rsid w:val="55A5785F"/>
    <w:rsid w:val="55B20A1E"/>
    <w:rsid w:val="55B63490"/>
    <w:rsid w:val="55B66B2D"/>
    <w:rsid w:val="55B805FE"/>
    <w:rsid w:val="55B83834"/>
    <w:rsid w:val="55BE548E"/>
    <w:rsid w:val="55C060E7"/>
    <w:rsid w:val="55C87BED"/>
    <w:rsid w:val="55D16DFE"/>
    <w:rsid w:val="55D4736D"/>
    <w:rsid w:val="55D84BC7"/>
    <w:rsid w:val="55D87574"/>
    <w:rsid w:val="55DA0752"/>
    <w:rsid w:val="55DA3518"/>
    <w:rsid w:val="55DC3D36"/>
    <w:rsid w:val="55E110A7"/>
    <w:rsid w:val="55E14F09"/>
    <w:rsid w:val="55E20426"/>
    <w:rsid w:val="55E36663"/>
    <w:rsid w:val="55E654C5"/>
    <w:rsid w:val="55F07E0E"/>
    <w:rsid w:val="55F43684"/>
    <w:rsid w:val="55F52BA1"/>
    <w:rsid w:val="55F65E88"/>
    <w:rsid w:val="55F80D92"/>
    <w:rsid w:val="55F86ABB"/>
    <w:rsid w:val="55F93A29"/>
    <w:rsid w:val="55FB1A8A"/>
    <w:rsid w:val="55FC3D9B"/>
    <w:rsid w:val="55FF1BE2"/>
    <w:rsid w:val="56004487"/>
    <w:rsid w:val="56015258"/>
    <w:rsid w:val="56032F76"/>
    <w:rsid w:val="56073665"/>
    <w:rsid w:val="56077F05"/>
    <w:rsid w:val="560A7431"/>
    <w:rsid w:val="560C1354"/>
    <w:rsid w:val="560D6716"/>
    <w:rsid w:val="560E06FB"/>
    <w:rsid w:val="560F0728"/>
    <w:rsid w:val="560F2778"/>
    <w:rsid w:val="56142DB9"/>
    <w:rsid w:val="56145BCE"/>
    <w:rsid w:val="561476C6"/>
    <w:rsid w:val="56154791"/>
    <w:rsid w:val="562344A5"/>
    <w:rsid w:val="56234D46"/>
    <w:rsid w:val="56295D10"/>
    <w:rsid w:val="563B53D8"/>
    <w:rsid w:val="563D63ED"/>
    <w:rsid w:val="564A0D4E"/>
    <w:rsid w:val="564D2DCF"/>
    <w:rsid w:val="564E1D9D"/>
    <w:rsid w:val="5650507D"/>
    <w:rsid w:val="56537D97"/>
    <w:rsid w:val="565512D4"/>
    <w:rsid w:val="56552EA6"/>
    <w:rsid w:val="56574C03"/>
    <w:rsid w:val="565C4CFC"/>
    <w:rsid w:val="565C6FE6"/>
    <w:rsid w:val="565D1B6A"/>
    <w:rsid w:val="566349DA"/>
    <w:rsid w:val="56636422"/>
    <w:rsid w:val="56686C76"/>
    <w:rsid w:val="56697754"/>
    <w:rsid w:val="566A48FF"/>
    <w:rsid w:val="566C3ADA"/>
    <w:rsid w:val="56716070"/>
    <w:rsid w:val="567218E7"/>
    <w:rsid w:val="5673056A"/>
    <w:rsid w:val="56737FD7"/>
    <w:rsid w:val="56762CC9"/>
    <w:rsid w:val="567959A5"/>
    <w:rsid w:val="567A5A8A"/>
    <w:rsid w:val="567B48FC"/>
    <w:rsid w:val="567D42A2"/>
    <w:rsid w:val="56980567"/>
    <w:rsid w:val="5699114C"/>
    <w:rsid w:val="56995A1D"/>
    <w:rsid w:val="569C7870"/>
    <w:rsid w:val="569F20B0"/>
    <w:rsid w:val="56A74B11"/>
    <w:rsid w:val="56A86804"/>
    <w:rsid w:val="56A97CF0"/>
    <w:rsid w:val="56AD3571"/>
    <w:rsid w:val="56AE76CD"/>
    <w:rsid w:val="56B20254"/>
    <w:rsid w:val="56B929DE"/>
    <w:rsid w:val="56BD4870"/>
    <w:rsid w:val="56C17820"/>
    <w:rsid w:val="56C23DA6"/>
    <w:rsid w:val="56CA6C0B"/>
    <w:rsid w:val="56CD1F37"/>
    <w:rsid w:val="56D243DA"/>
    <w:rsid w:val="56D869A2"/>
    <w:rsid w:val="56D92DD5"/>
    <w:rsid w:val="56E8018B"/>
    <w:rsid w:val="56EA5588"/>
    <w:rsid w:val="56ED0DD5"/>
    <w:rsid w:val="56EE66BE"/>
    <w:rsid w:val="56F6226C"/>
    <w:rsid w:val="56FD76D4"/>
    <w:rsid w:val="57043AA2"/>
    <w:rsid w:val="57080ADE"/>
    <w:rsid w:val="570951E1"/>
    <w:rsid w:val="570979F1"/>
    <w:rsid w:val="570A61F3"/>
    <w:rsid w:val="570D354C"/>
    <w:rsid w:val="570E29E4"/>
    <w:rsid w:val="57116ECF"/>
    <w:rsid w:val="57124280"/>
    <w:rsid w:val="5717193E"/>
    <w:rsid w:val="57185998"/>
    <w:rsid w:val="571C34C1"/>
    <w:rsid w:val="571D5972"/>
    <w:rsid w:val="571E3DDB"/>
    <w:rsid w:val="571E5BA7"/>
    <w:rsid w:val="57210986"/>
    <w:rsid w:val="572864D5"/>
    <w:rsid w:val="572923D0"/>
    <w:rsid w:val="572D4878"/>
    <w:rsid w:val="57350DBC"/>
    <w:rsid w:val="57393842"/>
    <w:rsid w:val="573A3BFB"/>
    <w:rsid w:val="573F13E9"/>
    <w:rsid w:val="574123EE"/>
    <w:rsid w:val="574139AB"/>
    <w:rsid w:val="574235F0"/>
    <w:rsid w:val="57490C20"/>
    <w:rsid w:val="574966AB"/>
    <w:rsid w:val="574B5EE7"/>
    <w:rsid w:val="574D38C2"/>
    <w:rsid w:val="57500A47"/>
    <w:rsid w:val="57511DA2"/>
    <w:rsid w:val="57520BB0"/>
    <w:rsid w:val="57540A98"/>
    <w:rsid w:val="575439A8"/>
    <w:rsid w:val="57562717"/>
    <w:rsid w:val="57583082"/>
    <w:rsid w:val="57590B4E"/>
    <w:rsid w:val="575A501B"/>
    <w:rsid w:val="575C2E5B"/>
    <w:rsid w:val="57604125"/>
    <w:rsid w:val="5761176E"/>
    <w:rsid w:val="57684968"/>
    <w:rsid w:val="57701BDF"/>
    <w:rsid w:val="57762F63"/>
    <w:rsid w:val="57847030"/>
    <w:rsid w:val="57896DE4"/>
    <w:rsid w:val="578B3545"/>
    <w:rsid w:val="578F59C5"/>
    <w:rsid w:val="579400AC"/>
    <w:rsid w:val="579B1615"/>
    <w:rsid w:val="579B2A6A"/>
    <w:rsid w:val="57A13F55"/>
    <w:rsid w:val="57A3640C"/>
    <w:rsid w:val="57A71AC0"/>
    <w:rsid w:val="57AA53A0"/>
    <w:rsid w:val="57AE2683"/>
    <w:rsid w:val="57B4227E"/>
    <w:rsid w:val="57B65CA0"/>
    <w:rsid w:val="57B732E9"/>
    <w:rsid w:val="57B94A7E"/>
    <w:rsid w:val="57C167C4"/>
    <w:rsid w:val="57C232C9"/>
    <w:rsid w:val="57C32DF8"/>
    <w:rsid w:val="57C546E3"/>
    <w:rsid w:val="57C60331"/>
    <w:rsid w:val="57CC188B"/>
    <w:rsid w:val="57CD5E66"/>
    <w:rsid w:val="57CD6BBC"/>
    <w:rsid w:val="57D21969"/>
    <w:rsid w:val="57D32E67"/>
    <w:rsid w:val="57D442B7"/>
    <w:rsid w:val="57D64A32"/>
    <w:rsid w:val="57D76F23"/>
    <w:rsid w:val="57D94760"/>
    <w:rsid w:val="57DC0112"/>
    <w:rsid w:val="57DC0A75"/>
    <w:rsid w:val="57E35D75"/>
    <w:rsid w:val="57F123FA"/>
    <w:rsid w:val="57F9431B"/>
    <w:rsid w:val="57FB0318"/>
    <w:rsid w:val="57FB71F2"/>
    <w:rsid w:val="57FC02C3"/>
    <w:rsid w:val="57FD3275"/>
    <w:rsid w:val="57FF3F21"/>
    <w:rsid w:val="58011D64"/>
    <w:rsid w:val="58094566"/>
    <w:rsid w:val="580B7EC7"/>
    <w:rsid w:val="580D7D87"/>
    <w:rsid w:val="580F49FB"/>
    <w:rsid w:val="58150261"/>
    <w:rsid w:val="58157D01"/>
    <w:rsid w:val="58172DD5"/>
    <w:rsid w:val="58252AB5"/>
    <w:rsid w:val="58273270"/>
    <w:rsid w:val="582D2093"/>
    <w:rsid w:val="582F772A"/>
    <w:rsid w:val="58352479"/>
    <w:rsid w:val="583B2704"/>
    <w:rsid w:val="583C26C6"/>
    <w:rsid w:val="583F101C"/>
    <w:rsid w:val="58404ECB"/>
    <w:rsid w:val="5843317A"/>
    <w:rsid w:val="58472C94"/>
    <w:rsid w:val="584947D7"/>
    <w:rsid w:val="584B1257"/>
    <w:rsid w:val="584F0E20"/>
    <w:rsid w:val="584F3B3F"/>
    <w:rsid w:val="585202A6"/>
    <w:rsid w:val="5852635D"/>
    <w:rsid w:val="58595105"/>
    <w:rsid w:val="585972CB"/>
    <w:rsid w:val="585C3926"/>
    <w:rsid w:val="58651402"/>
    <w:rsid w:val="586938A3"/>
    <w:rsid w:val="586951AA"/>
    <w:rsid w:val="586953F2"/>
    <w:rsid w:val="586C7241"/>
    <w:rsid w:val="586F4FA2"/>
    <w:rsid w:val="587513D5"/>
    <w:rsid w:val="58774CBC"/>
    <w:rsid w:val="58786833"/>
    <w:rsid w:val="58794F6B"/>
    <w:rsid w:val="587E1204"/>
    <w:rsid w:val="58840AEE"/>
    <w:rsid w:val="58842236"/>
    <w:rsid w:val="588B21D1"/>
    <w:rsid w:val="588D198E"/>
    <w:rsid w:val="588E1E6E"/>
    <w:rsid w:val="588E543B"/>
    <w:rsid w:val="589245DC"/>
    <w:rsid w:val="58943A33"/>
    <w:rsid w:val="58A33999"/>
    <w:rsid w:val="58A920A4"/>
    <w:rsid w:val="58AC6EF3"/>
    <w:rsid w:val="58AD3C45"/>
    <w:rsid w:val="58B1548A"/>
    <w:rsid w:val="58B21969"/>
    <w:rsid w:val="58B257FF"/>
    <w:rsid w:val="58BA4485"/>
    <w:rsid w:val="58BD39D8"/>
    <w:rsid w:val="58BE0F0D"/>
    <w:rsid w:val="58C31D85"/>
    <w:rsid w:val="58C85F03"/>
    <w:rsid w:val="58CB4123"/>
    <w:rsid w:val="58CC6819"/>
    <w:rsid w:val="58CE74DE"/>
    <w:rsid w:val="58D211F1"/>
    <w:rsid w:val="58D658A0"/>
    <w:rsid w:val="58D66DCF"/>
    <w:rsid w:val="58D9469F"/>
    <w:rsid w:val="58DA3680"/>
    <w:rsid w:val="58DD0D0A"/>
    <w:rsid w:val="58E14FB2"/>
    <w:rsid w:val="58E710D0"/>
    <w:rsid w:val="58E97C9A"/>
    <w:rsid w:val="58EB54F2"/>
    <w:rsid w:val="58EE081B"/>
    <w:rsid w:val="58F1226A"/>
    <w:rsid w:val="58F523DD"/>
    <w:rsid w:val="58F67D20"/>
    <w:rsid w:val="58F80AFA"/>
    <w:rsid w:val="58F943C9"/>
    <w:rsid w:val="58FA2CF1"/>
    <w:rsid w:val="58FD1D91"/>
    <w:rsid w:val="590B2640"/>
    <w:rsid w:val="590D1855"/>
    <w:rsid w:val="590E61AE"/>
    <w:rsid w:val="590F4315"/>
    <w:rsid w:val="59102A99"/>
    <w:rsid w:val="5911420B"/>
    <w:rsid w:val="591555F7"/>
    <w:rsid w:val="591844B2"/>
    <w:rsid w:val="591A45BD"/>
    <w:rsid w:val="59215DA8"/>
    <w:rsid w:val="59276C9E"/>
    <w:rsid w:val="592869AE"/>
    <w:rsid w:val="592F4315"/>
    <w:rsid w:val="5932309D"/>
    <w:rsid w:val="5932518C"/>
    <w:rsid w:val="59334D6D"/>
    <w:rsid w:val="59335F4B"/>
    <w:rsid w:val="59365D46"/>
    <w:rsid w:val="593B015A"/>
    <w:rsid w:val="593E7397"/>
    <w:rsid w:val="59403E40"/>
    <w:rsid w:val="594059E5"/>
    <w:rsid w:val="59415C2D"/>
    <w:rsid w:val="59435B08"/>
    <w:rsid w:val="59453A88"/>
    <w:rsid w:val="594B7F2F"/>
    <w:rsid w:val="59507EF5"/>
    <w:rsid w:val="59585E27"/>
    <w:rsid w:val="59610EEB"/>
    <w:rsid w:val="596301AD"/>
    <w:rsid w:val="59634B19"/>
    <w:rsid w:val="59651C19"/>
    <w:rsid w:val="59655D3C"/>
    <w:rsid w:val="5966230C"/>
    <w:rsid w:val="59674000"/>
    <w:rsid w:val="596A1AE3"/>
    <w:rsid w:val="59754F19"/>
    <w:rsid w:val="597854CE"/>
    <w:rsid w:val="597B43F3"/>
    <w:rsid w:val="597C2386"/>
    <w:rsid w:val="597E50FE"/>
    <w:rsid w:val="598E5796"/>
    <w:rsid w:val="59911108"/>
    <w:rsid w:val="59946CA8"/>
    <w:rsid w:val="599472FE"/>
    <w:rsid w:val="59977F7D"/>
    <w:rsid w:val="599E3AD3"/>
    <w:rsid w:val="59A04400"/>
    <w:rsid w:val="59A17B01"/>
    <w:rsid w:val="59A46BB4"/>
    <w:rsid w:val="59A5465D"/>
    <w:rsid w:val="59A614D1"/>
    <w:rsid w:val="59A67255"/>
    <w:rsid w:val="59A70AB7"/>
    <w:rsid w:val="59A942E8"/>
    <w:rsid w:val="59AE32A4"/>
    <w:rsid w:val="59B039C6"/>
    <w:rsid w:val="59B418EC"/>
    <w:rsid w:val="59B47008"/>
    <w:rsid w:val="59B70AE1"/>
    <w:rsid w:val="59B811FA"/>
    <w:rsid w:val="59B919F7"/>
    <w:rsid w:val="59BC070F"/>
    <w:rsid w:val="59C02FC8"/>
    <w:rsid w:val="59C1535D"/>
    <w:rsid w:val="59C556FE"/>
    <w:rsid w:val="59CD6179"/>
    <w:rsid w:val="59D15C76"/>
    <w:rsid w:val="59D37C63"/>
    <w:rsid w:val="59D531A1"/>
    <w:rsid w:val="59DB7B2E"/>
    <w:rsid w:val="59E05335"/>
    <w:rsid w:val="59E21D37"/>
    <w:rsid w:val="59E24B7D"/>
    <w:rsid w:val="59E663DF"/>
    <w:rsid w:val="59E76BD3"/>
    <w:rsid w:val="59E76C7D"/>
    <w:rsid w:val="59E77804"/>
    <w:rsid w:val="59EA6DA3"/>
    <w:rsid w:val="59FC1633"/>
    <w:rsid w:val="5A00182C"/>
    <w:rsid w:val="5A0107EA"/>
    <w:rsid w:val="5A045CD4"/>
    <w:rsid w:val="5A055CFC"/>
    <w:rsid w:val="5A064311"/>
    <w:rsid w:val="5A0D52FB"/>
    <w:rsid w:val="5A140FCC"/>
    <w:rsid w:val="5A161E0B"/>
    <w:rsid w:val="5A1C25A8"/>
    <w:rsid w:val="5A206BF3"/>
    <w:rsid w:val="5A2306C3"/>
    <w:rsid w:val="5A270BEB"/>
    <w:rsid w:val="5A29154E"/>
    <w:rsid w:val="5A294443"/>
    <w:rsid w:val="5A2B7851"/>
    <w:rsid w:val="5A337576"/>
    <w:rsid w:val="5A342F63"/>
    <w:rsid w:val="5A3A74A7"/>
    <w:rsid w:val="5A3B09A3"/>
    <w:rsid w:val="5A3B2F77"/>
    <w:rsid w:val="5A442775"/>
    <w:rsid w:val="5A46593E"/>
    <w:rsid w:val="5A467668"/>
    <w:rsid w:val="5A49441D"/>
    <w:rsid w:val="5A4A4237"/>
    <w:rsid w:val="5A4A5DFA"/>
    <w:rsid w:val="5A4B7F6E"/>
    <w:rsid w:val="5A513075"/>
    <w:rsid w:val="5A5D6E88"/>
    <w:rsid w:val="5A610E54"/>
    <w:rsid w:val="5A636DAD"/>
    <w:rsid w:val="5A6A2A37"/>
    <w:rsid w:val="5A6A6A18"/>
    <w:rsid w:val="5A6B1248"/>
    <w:rsid w:val="5A70060A"/>
    <w:rsid w:val="5A744998"/>
    <w:rsid w:val="5A7C575B"/>
    <w:rsid w:val="5A7D37DB"/>
    <w:rsid w:val="5A7E5AAD"/>
    <w:rsid w:val="5A827F24"/>
    <w:rsid w:val="5A851B55"/>
    <w:rsid w:val="5A864547"/>
    <w:rsid w:val="5A8B55EC"/>
    <w:rsid w:val="5A987398"/>
    <w:rsid w:val="5A9A2156"/>
    <w:rsid w:val="5A9C3ACB"/>
    <w:rsid w:val="5A9F28D7"/>
    <w:rsid w:val="5AA1510C"/>
    <w:rsid w:val="5AA76500"/>
    <w:rsid w:val="5AA765EE"/>
    <w:rsid w:val="5AA8682A"/>
    <w:rsid w:val="5AAF7826"/>
    <w:rsid w:val="5AB115A9"/>
    <w:rsid w:val="5AB14E99"/>
    <w:rsid w:val="5AB91873"/>
    <w:rsid w:val="5ABB28FA"/>
    <w:rsid w:val="5ABB626F"/>
    <w:rsid w:val="5ABB77BB"/>
    <w:rsid w:val="5ABE10D4"/>
    <w:rsid w:val="5AC008F4"/>
    <w:rsid w:val="5AC151BB"/>
    <w:rsid w:val="5AC42AFA"/>
    <w:rsid w:val="5AC5616A"/>
    <w:rsid w:val="5ACA4AB1"/>
    <w:rsid w:val="5ACC0387"/>
    <w:rsid w:val="5ACC39E6"/>
    <w:rsid w:val="5ACE4B56"/>
    <w:rsid w:val="5AD246FA"/>
    <w:rsid w:val="5AD53E19"/>
    <w:rsid w:val="5AD61D6D"/>
    <w:rsid w:val="5ADC2BF5"/>
    <w:rsid w:val="5ADC628D"/>
    <w:rsid w:val="5ADE287C"/>
    <w:rsid w:val="5AE17DB1"/>
    <w:rsid w:val="5AE526F1"/>
    <w:rsid w:val="5AE75C6B"/>
    <w:rsid w:val="5AE76D15"/>
    <w:rsid w:val="5AE824E0"/>
    <w:rsid w:val="5AEF7A17"/>
    <w:rsid w:val="5AF43A86"/>
    <w:rsid w:val="5AF65C71"/>
    <w:rsid w:val="5AF7415B"/>
    <w:rsid w:val="5AF7572A"/>
    <w:rsid w:val="5AF8777A"/>
    <w:rsid w:val="5AF94171"/>
    <w:rsid w:val="5AFB5527"/>
    <w:rsid w:val="5AFC26A2"/>
    <w:rsid w:val="5AFF78D7"/>
    <w:rsid w:val="5B012221"/>
    <w:rsid w:val="5B023CE9"/>
    <w:rsid w:val="5B0743A7"/>
    <w:rsid w:val="5B0E1391"/>
    <w:rsid w:val="5B102553"/>
    <w:rsid w:val="5B152480"/>
    <w:rsid w:val="5B182CFF"/>
    <w:rsid w:val="5B1D5B64"/>
    <w:rsid w:val="5B1F48B7"/>
    <w:rsid w:val="5B222B97"/>
    <w:rsid w:val="5B231DB7"/>
    <w:rsid w:val="5B2A36FE"/>
    <w:rsid w:val="5B2F1E6A"/>
    <w:rsid w:val="5B2F446F"/>
    <w:rsid w:val="5B337A2A"/>
    <w:rsid w:val="5B344E9C"/>
    <w:rsid w:val="5B3C3A9A"/>
    <w:rsid w:val="5B3C6A55"/>
    <w:rsid w:val="5B3E20F6"/>
    <w:rsid w:val="5B400EA5"/>
    <w:rsid w:val="5B4057DB"/>
    <w:rsid w:val="5B413E15"/>
    <w:rsid w:val="5B483050"/>
    <w:rsid w:val="5B4E475E"/>
    <w:rsid w:val="5B520E47"/>
    <w:rsid w:val="5B535A14"/>
    <w:rsid w:val="5B58689F"/>
    <w:rsid w:val="5B594EA5"/>
    <w:rsid w:val="5B5964B4"/>
    <w:rsid w:val="5B5A022E"/>
    <w:rsid w:val="5B5F6DFA"/>
    <w:rsid w:val="5B610C87"/>
    <w:rsid w:val="5B6878B5"/>
    <w:rsid w:val="5B722C65"/>
    <w:rsid w:val="5B784C20"/>
    <w:rsid w:val="5B7B2D07"/>
    <w:rsid w:val="5B7C205A"/>
    <w:rsid w:val="5B7D0FE7"/>
    <w:rsid w:val="5B7F005A"/>
    <w:rsid w:val="5B82452D"/>
    <w:rsid w:val="5B833873"/>
    <w:rsid w:val="5B884327"/>
    <w:rsid w:val="5B8F0624"/>
    <w:rsid w:val="5B9060DB"/>
    <w:rsid w:val="5B951D64"/>
    <w:rsid w:val="5B97706B"/>
    <w:rsid w:val="5B9B1180"/>
    <w:rsid w:val="5B9C61CA"/>
    <w:rsid w:val="5B9E5D26"/>
    <w:rsid w:val="5B9F40FE"/>
    <w:rsid w:val="5BA32CC6"/>
    <w:rsid w:val="5BA55890"/>
    <w:rsid w:val="5BA93275"/>
    <w:rsid w:val="5BAB0BF4"/>
    <w:rsid w:val="5BB264E8"/>
    <w:rsid w:val="5BB33E5A"/>
    <w:rsid w:val="5BBE3C04"/>
    <w:rsid w:val="5BC26005"/>
    <w:rsid w:val="5BC3228E"/>
    <w:rsid w:val="5BC450B2"/>
    <w:rsid w:val="5BC61F3C"/>
    <w:rsid w:val="5BC652E4"/>
    <w:rsid w:val="5BC669F0"/>
    <w:rsid w:val="5BC70329"/>
    <w:rsid w:val="5BC837D8"/>
    <w:rsid w:val="5BCB34F6"/>
    <w:rsid w:val="5BD24759"/>
    <w:rsid w:val="5BD33C2F"/>
    <w:rsid w:val="5BD5151A"/>
    <w:rsid w:val="5BD85A8A"/>
    <w:rsid w:val="5BD92DA2"/>
    <w:rsid w:val="5BDA5E81"/>
    <w:rsid w:val="5BDD3D03"/>
    <w:rsid w:val="5BDE799F"/>
    <w:rsid w:val="5BE60636"/>
    <w:rsid w:val="5BE64C8A"/>
    <w:rsid w:val="5BEA0D2C"/>
    <w:rsid w:val="5BED56C9"/>
    <w:rsid w:val="5BEF15E0"/>
    <w:rsid w:val="5BEF6338"/>
    <w:rsid w:val="5BF63D54"/>
    <w:rsid w:val="5BF77F47"/>
    <w:rsid w:val="5BF84B90"/>
    <w:rsid w:val="5BFC3F89"/>
    <w:rsid w:val="5BFD2DB8"/>
    <w:rsid w:val="5BFF0B15"/>
    <w:rsid w:val="5C005204"/>
    <w:rsid w:val="5C074B59"/>
    <w:rsid w:val="5C0A73B3"/>
    <w:rsid w:val="5C0B2F9B"/>
    <w:rsid w:val="5C0B5425"/>
    <w:rsid w:val="5C0D2BC6"/>
    <w:rsid w:val="5C0E0BED"/>
    <w:rsid w:val="5C12558A"/>
    <w:rsid w:val="5C125F88"/>
    <w:rsid w:val="5C154E1C"/>
    <w:rsid w:val="5C243C7C"/>
    <w:rsid w:val="5C272A0D"/>
    <w:rsid w:val="5C2E4389"/>
    <w:rsid w:val="5C3544F5"/>
    <w:rsid w:val="5C3A4E1A"/>
    <w:rsid w:val="5C3D4614"/>
    <w:rsid w:val="5C4547DD"/>
    <w:rsid w:val="5C4A5E71"/>
    <w:rsid w:val="5C4B3453"/>
    <w:rsid w:val="5C4B71D3"/>
    <w:rsid w:val="5C4D28B4"/>
    <w:rsid w:val="5C4D6DC7"/>
    <w:rsid w:val="5C4F60CF"/>
    <w:rsid w:val="5C533567"/>
    <w:rsid w:val="5C5750F7"/>
    <w:rsid w:val="5C585069"/>
    <w:rsid w:val="5C59250A"/>
    <w:rsid w:val="5C637C9E"/>
    <w:rsid w:val="5C642AE2"/>
    <w:rsid w:val="5C653850"/>
    <w:rsid w:val="5C676269"/>
    <w:rsid w:val="5C6A0690"/>
    <w:rsid w:val="5C6C46D1"/>
    <w:rsid w:val="5C73645B"/>
    <w:rsid w:val="5C756897"/>
    <w:rsid w:val="5C7619DC"/>
    <w:rsid w:val="5C7B3F68"/>
    <w:rsid w:val="5C7C4443"/>
    <w:rsid w:val="5C80299C"/>
    <w:rsid w:val="5C803CF4"/>
    <w:rsid w:val="5C813279"/>
    <w:rsid w:val="5C825372"/>
    <w:rsid w:val="5C883636"/>
    <w:rsid w:val="5C911A50"/>
    <w:rsid w:val="5C92094D"/>
    <w:rsid w:val="5C977AAE"/>
    <w:rsid w:val="5C9B75C0"/>
    <w:rsid w:val="5CA3772A"/>
    <w:rsid w:val="5CA72E77"/>
    <w:rsid w:val="5CA94498"/>
    <w:rsid w:val="5CAB15FD"/>
    <w:rsid w:val="5CB07D1A"/>
    <w:rsid w:val="5CB805B2"/>
    <w:rsid w:val="5CBB574C"/>
    <w:rsid w:val="5CBC08A7"/>
    <w:rsid w:val="5CBE5629"/>
    <w:rsid w:val="5CC21B62"/>
    <w:rsid w:val="5CC23875"/>
    <w:rsid w:val="5CC828B6"/>
    <w:rsid w:val="5CCB27DD"/>
    <w:rsid w:val="5CCE138B"/>
    <w:rsid w:val="5CD072B0"/>
    <w:rsid w:val="5CD5712A"/>
    <w:rsid w:val="5CD933BD"/>
    <w:rsid w:val="5CDA44E6"/>
    <w:rsid w:val="5CDC4419"/>
    <w:rsid w:val="5CDD703B"/>
    <w:rsid w:val="5CE53479"/>
    <w:rsid w:val="5CE61B54"/>
    <w:rsid w:val="5CE967D1"/>
    <w:rsid w:val="5CF0725F"/>
    <w:rsid w:val="5CFC3D69"/>
    <w:rsid w:val="5CFD37B7"/>
    <w:rsid w:val="5D0142F3"/>
    <w:rsid w:val="5D023E3D"/>
    <w:rsid w:val="5D0414F4"/>
    <w:rsid w:val="5D072C1C"/>
    <w:rsid w:val="5D0B0B93"/>
    <w:rsid w:val="5D104197"/>
    <w:rsid w:val="5D1223A7"/>
    <w:rsid w:val="5D1B3D34"/>
    <w:rsid w:val="5D1D050B"/>
    <w:rsid w:val="5D20298E"/>
    <w:rsid w:val="5D272B0B"/>
    <w:rsid w:val="5D291241"/>
    <w:rsid w:val="5D305DAD"/>
    <w:rsid w:val="5D3102F7"/>
    <w:rsid w:val="5D310DDA"/>
    <w:rsid w:val="5D337901"/>
    <w:rsid w:val="5D370023"/>
    <w:rsid w:val="5D3D1A18"/>
    <w:rsid w:val="5D3D7FE9"/>
    <w:rsid w:val="5D450685"/>
    <w:rsid w:val="5D464B11"/>
    <w:rsid w:val="5D467A6D"/>
    <w:rsid w:val="5D474ECD"/>
    <w:rsid w:val="5D4C2921"/>
    <w:rsid w:val="5D4C4261"/>
    <w:rsid w:val="5D4E5A6D"/>
    <w:rsid w:val="5D5128AC"/>
    <w:rsid w:val="5D541C12"/>
    <w:rsid w:val="5D5473D5"/>
    <w:rsid w:val="5D553899"/>
    <w:rsid w:val="5D590F40"/>
    <w:rsid w:val="5D592B34"/>
    <w:rsid w:val="5D5B1B14"/>
    <w:rsid w:val="5D5B1BFF"/>
    <w:rsid w:val="5D63418E"/>
    <w:rsid w:val="5D67689E"/>
    <w:rsid w:val="5D6C1C5F"/>
    <w:rsid w:val="5D6E4684"/>
    <w:rsid w:val="5D726E09"/>
    <w:rsid w:val="5D76614B"/>
    <w:rsid w:val="5D7D6300"/>
    <w:rsid w:val="5D8014C6"/>
    <w:rsid w:val="5D8702F4"/>
    <w:rsid w:val="5D885EFE"/>
    <w:rsid w:val="5D8B4AFA"/>
    <w:rsid w:val="5D8D6D43"/>
    <w:rsid w:val="5D8E79F3"/>
    <w:rsid w:val="5D8F52F0"/>
    <w:rsid w:val="5D9121BB"/>
    <w:rsid w:val="5D921B0E"/>
    <w:rsid w:val="5D98115D"/>
    <w:rsid w:val="5D995683"/>
    <w:rsid w:val="5D9F4F3D"/>
    <w:rsid w:val="5DA3220A"/>
    <w:rsid w:val="5DA4274F"/>
    <w:rsid w:val="5DA57B0B"/>
    <w:rsid w:val="5DA737B9"/>
    <w:rsid w:val="5DA80C47"/>
    <w:rsid w:val="5DAC55AF"/>
    <w:rsid w:val="5DB63AED"/>
    <w:rsid w:val="5DB772BE"/>
    <w:rsid w:val="5DC14598"/>
    <w:rsid w:val="5DC700A7"/>
    <w:rsid w:val="5DCA5D16"/>
    <w:rsid w:val="5DCB451C"/>
    <w:rsid w:val="5DCE2043"/>
    <w:rsid w:val="5DCE2BD3"/>
    <w:rsid w:val="5DD10107"/>
    <w:rsid w:val="5DD41907"/>
    <w:rsid w:val="5DD6303D"/>
    <w:rsid w:val="5DD772B8"/>
    <w:rsid w:val="5DDA50D7"/>
    <w:rsid w:val="5DDC090F"/>
    <w:rsid w:val="5DDE4AD1"/>
    <w:rsid w:val="5DE0459E"/>
    <w:rsid w:val="5DE612CF"/>
    <w:rsid w:val="5DEA0361"/>
    <w:rsid w:val="5DEF2C03"/>
    <w:rsid w:val="5DFC4A60"/>
    <w:rsid w:val="5E034303"/>
    <w:rsid w:val="5E0972C1"/>
    <w:rsid w:val="5E0C6066"/>
    <w:rsid w:val="5E0E13D3"/>
    <w:rsid w:val="5E106E6A"/>
    <w:rsid w:val="5E126089"/>
    <w:rsid w:val="5E163B8B"/>
    <w:rsid w:val="5E1B6061"/>
    <w:rsid w:val="5E1E3534"/>
    <w:rsid w:val="5E2378BF"/>
    <w:rsid w:val="5E26695E"/>
    <w:rsid w:val="5E2A1D92"/>
    <w:rsid w:val="5E2C38EB"/>
    <w:rsid w:val="5E2D7873"/>
    <w:rsid w:val="5E2E5C22"/>
    <w:rsid w:val="5E3A13AE"/>
    <w:rsid w:val="5E3C1667"/>
    <w:rsid w:val="5E3C24F8"/>
    <w:rsid w:val="5E417196"/>
    <w:rsid w:val="5E455607"/>
    <w:rsid w:val="5E4B5D49"/>
    <w:rsid w:val="5E501292"/>
    <w:rsid w:val="5E502786"/>
    <w:rsid w:val="5E537D82"/>
    <w:rsid w:val="5E540C6B"/>
    <w:rsid w:val="5E5E5108"/>
    <w:rsid w:val="5E617AF5"/>
    <w:rsid w:val="5E656D92"/>
    <w:rsid w:val="5E6A7DE9"/>
    <w:rsid w:val="5E6D28C6"/>
    <w:rsid w:val="5E737F57"/>
    <w:rsid w:val="5E750283"/>
    <w:rsid w:val="5E781EBC"/>
    <w:rsid w:val="5E7A6872"/>
    <w:rsid w:val="5E845A8C"/>
    <w:rsid w:val="5E8778F3"/>
    <w:rsid w:val="5E886BE5"/>
    <w:rsid w:val="5E890BA2"/>
    <w:rsid w:val="5E8D2D47"/>
    <w:rsid w:val="5E8E4AB0"/>
    <w:rsid w:val="5E9B5B99"/>
    <w:rsid w:val="5E9D2C01"/>
    <w:rsid w:val="5EA0391B"/>
    <w:rsid w:val="5EA51387"/>
    <w:rsid w:val="5EA81C68"/>
    <w:rsid w:val="5EAA2BC7"/>
    <w:rsid w:val="5EAA6110"/>
    <w:rsid w:val="5EAB15AC"/>
    <w:rsid w:val="5EAC11AB"/>
    <w:rsid w:val="5EAF29C2"/>
    <w:rsid w:val="5EB253CD"/>
    <w:rsid w:val="5EB60EAF"/>
    <w:rsid w:val="5EB64850"/>
    <w:rsid w:val="5EB93414"/>
    <w:rsid w:val="5EC9798D"/>
    <w:rsid w:val="5ECC467D"/>
    <w:rsid w:val="5ECF13B7"/>
    <w:rsid w:val="5EDB28D6"/>
    <w:rsid w:val="5EDC2B58"/>
    <w:rsid w:val="5EE5257E"/>
    <w:rsid w:val="5EE5532A"/>
    <w:rsid w:val="5EE568BD"/>
    <w:rsid w:val="5EEA4630"/>
    <w:rsid w:val="5EEF2676"/>
    <w:rsid w:val="5EEF6281"/>
    <w:rsid w:val="5EF047A2"/>
    <w:rsid w:val="5EF35CEC"/>
    <w:rsid w:val="5EF36666"/>
    <w:rsid w:val="5EF46E08"/>
    <w:rsid w:val="5EFD2A45"/>
    <w:rsid w:val="5F025614"/>
    <w:rsid w:val="5F051538"/>
    <w:rsid w:val="5F073715"/>
    <w:rsid w:val="5F073CDA"/>
    <w:rsid w:val="5F0902B1"/>
    <w:rsid w:val="5F0B082D"/>
    <w:rsid w:val="5F0C1E29"/>
    <w:rsid w:val="5F0D1125"/>
    <w:rsid w:val="5F0F5F0F"/>
    <w:rsid w:val="5F10178A"/>
    <w:rsid w:val="5F1A4CDC"/>
    <w:rsid w:val="5F1B6A5C"/>
    <w:rsid w:val="5F1C3F2E"/>
    <w:rsid w:val="5F1D37D2"/>
    <w:rsid w:val="5F25414E"/>
    <w:rsid w:val="5F26424B"/>
    <w:rsid w:val="5F267596"/>
    <w:rsid w:val="5F276F3D"/>
    <w:rsid w:val="5F287263"/>
    <w:rsid w:val="5F3620EA"/>
    <w:rsid w:val="5F3839B1"/>
    <w:rsid w:val="5F3C6A26"/>
    <w:rsid w:val="5F3D22C7"/>
    <w:rsid w:val="5F454033"/>
    <w:rsid w:val="5F457474"/>
    <w:rsid w:val="5F4A55B7"/>
    <w:rsid w:val="5F4B1482"/>
    <w:rsid w:val="5F4C2B0E"/>
    <w:rsid w:val="5F4D6396"/>
    <w:rsid w:val="5F4E0399"/>
    <w:rsid w:val="5F4E1D62"/>
    <w:rsid w:val="5F502354"/>
    <w:rsid w:val="5F533CE1"/>
    <w:rsid w:val="5F560260"/>
    <w:rsid w:val="5F5E36D7"/>
    <w:rsid w:val="5F606752"/>
    <w:rsid w:val="5F614FC3"/>
    <w:rsid w:val="5F644241"/>
    <w:rsid w:val="5F671E51"/>
    <w:rsid w:val="5F6D115A"/>
    <w:rsid w:val="5F6E0E95"/>
    <w:rsid w:val="5F6E1891"/>
    <w:rsid w:val="5F714926"/>
    <w:rsid w:val="5F75354C"/>
    <w:rsid w:val="5F76491B"/>
    <w:rsid w:val="5F7960DE"/>
    <w:rsid w:val="5F797FF0"/>
    <w:rsid w:val="5F855AB2"/>
    <w:rsid w:val="5F862304"/>
    <w:rsid w:val="5F882374"/>
    <w:rsid w:val="5F890D11"/>
    <w:rsid w:val="5F8C38EE"/>
    <w:rsid w:val="5F8C4032"/>
    <w:rsid w:val="5F9F7E70"/>
    <w:rsid w:val="5FA355F2"/>
    <w:rsid w:val="5FA44694"/>
    <w:rsid w:val="5FA70CBC"/>
    <w:rsid w:val="5FAB57D0"/>
    <w:rsid w:val="5FB41A32"/>
    <w:rsid w:val="5FB6321B"/>
    <w:rsid w:val="5FBC654D"/>
    <w:rsid w:val="5FC040F6"/>
    <w:rsid w:val="5FC174F5"/>
    <w:rsid w:val="5FC41970"/>
    <w:rsid w:val="5FC70385"/>
    <w:rsid w:val="5FD01DE3"/>
    <w:rsid w:val="5FD65EDE"/>
    <w:rsid w:val="5FD85938"/>
    <w:rsid w:val="5FD90792"/>
    <w:rsid w:val="5FDB1A85"/>
    <w:rsid w:val="5FE218F7"/>
    <w:rsid w:val="5FE67A4C"/>
    <w:rsid w:val="5FE801DD"/>
    <w:rsid w:val="5FE84E10"/>
    <w:rsid w:val="5FEB6C43"/>
    <w:rsid w:val="5FED356E"/>
    <w:rsid w:val="5FEE26CD"/>
    <w:rsid w:val="5FF07B60"/>
    <w:rsid w:val="5FFA1DA1"/>
    <w:rsid w:val="5FFC6250"/>
    <w:rsid w:val="5FFC73A6"/>
    <w:rsid w:val="60010B9A"/>
    <w:rsid w:val="60023995"/>
    <w:rsid w:val="600270FA"/>
    <w:rsid w:val="60100B5B"/>
    <w:rsid w:val="60122B18"/>
    <w:rsid w:val="60143005"/>
    <w:rsid w:val="60145991"/>
    <w:rsid w:val="60191F4C"/>
    <w:rsid w:val="601A1F05"/>
    <w:rsid w:val="601B6AD7"/>
    <w:rsid w:val="601C057A"/>
    <w:rsid w:val="60222C07"/>
    <w:rsid w:val="60231722"/>
    <w:rsid w:val="60264B79"/>
    <w:rsid w:val="6033503C"/>
    <w:rsid w:val="60343110"/>
    <w:rsid w:val="60346F16"/>
    <w:rsid w:val="60362A9B"/>
    <w:rsid w:val="603A7AAC"/>
    <w:rsid w:val="603C0777"/>
    <w:rsid w:val="603C5427"/>
    <w:rsid w:val="603C593F"/>
    <w:rsid w:val="603E1D44"/>
    <w:rsid w:val="603F0282"/>
    <w:rsid w:val="60437340"/>
    <w:rsid w:val="60442DB6"/>
    <w:rsid w:val="604434F4"/>
    <w:rsid w:val="6048593E"/>
    <w:rsid w:val="60555C98"/>
    <w:rsid w:val="605B21DB"/>
    <w:rsid w:val="605C3936"/>
    <w:rsid w:val="605E2B3F"/>
    <w:rsid w:val="605E4574"/>
    <w:rsid w:val="60623A46"/>
    <w:rsid w:val="60681418"/>
    <w:rsid w:val="606C499F"/>
    <w:rsid w:val="607341C0"/>
    <w:rsid w:val="60746C1F"/>
    <w:rsid w:val="607646C4"/>
    <w:rsid w:val="607B7F83"/>
    <w:rsid w:val="60823D94"/>
    <w:rsid w:val="60826A4C"/>
    <w:rsid w:val="60857E60"/>
    <w:rsid w:val="60866A24"/>
    <w:rsid w:val="608A6312"/>
    <w:rsid w:val="608D0A00"/>
    <w:rsid w:val="608E1896"/>
    <w:rsid w:val="608E2616"/>
    <w:rsid w:val="608E47D7"/>
    <w:rsid w:val="608E7258"/>
    <w:rsid w:val="608F3C79"/>
    <w:rsid w:val="609A22DE"/>
    <w:rsid w:val="609B089F"/>
    <w:rsid w:val="609B797E"/>
    <w:rsid w:val="60A21660"/>
    <w:rsid w:val="60A3382B"/>
    <w:rsid w:val="60A72D5D"/>
    <w:rsid w:val="60AA22D3"/>
    <w:rsid w:val="60AC3421"/>
    <w:rsid w:val="60B86211"/>
    <w:rsid w:val="60B90DA8"/>
    <w:rsid w:val="60B92936"/>
    <w:rsid w:val="60B97D5F"/>
    <w:rsid w:val="60BF2A41"/>
    <w:rsid w:val="60C55AC3"/>
    <w:rsid w:val="60C65C5D"/>
    <w:rsid w:val="60C717BC"/>
    <w:rsid w:val="60CA1B4A"/>
    <w:rsid w:val="60CB3918"/>
    <w:rsid w:val="60D15DD6"/>
    <w:rsid w:val="60D3742D"/>
    <w:rsid w:val="60D678AE"/>
    <w:rsid w:val="60DD0176"/>
    <w:rsid w:val="60E06FB1"/>
    <w:rsid w:val="60E814BA"/>
    <w:rsid w:val="60E90F92"/>
    <w:rsid w:val="60EE068B"/>
    <w:rsid w:val="60F01766"/>
    <w:rsid w:val="60F36B9B"/>
    <w:rsid w:val="60F772FF"/>
    <w:rsid w:val="61017B88"/>
    <w:rsid w:val="61046988"/>
    <w:rsid w:val="61060053"/>
    <w:rsid w:val="610B019B"/>
    <w:rsid w:val="610F03AD"/>
    <w:rsid w:val="61107896"/>
    <w:rsid w:val="61113147"/>
    <w:rsid w:val="61164C2F"/>
    <w:rsid w:val="61174EF8"/>
    <w:rsid w:val="611B0AE9"/>
    <w:rsid w:val="611B57E2"/>
    <w:rsid w:val="611E385F"/>
    <w:rsid w:val="611F0D87"/>
    <w:rsid w:val="61220106"/>
    <w:rsid w:val="61223EBB"/>
    <w:rsid w:val="6127136F"/>
    <w:rsid w:val="61280A67"/>
    <w:rsid w:val="61280F6D"/>
    <w:rsid w:val="612B4612"/>
    <w:rsid w:val="612D1D73"/>
    <w:rsid w:val="612D4817"/>
    <w:rsid w:val="61326085"/>
    <w:rsid w:val="61375C12"/>
    <w:rsid w:val="613B6859"/>
    <w:rsid w:val="614308F8"/>
    <w:rsid w:val="61451F11"/>
    <w:rsid w:val="61480E54"/>
    <w:rsid w:val="614A1FF6"/>
    <w:rsid w:val="614C487D"/>
    <w:rsid w:val="614D3479"/>
    <w:rsid w:val="61502183"/>
    <w:rsid w:val="61523C8C"/>
    <w:rsid w:val="61535B56"/>
    <w:rsid w:val="61585263"/>
    <w:rsid w:val="615A692D"/>
    <w:rsid w:val="61612A6A"/>
    <w:rsid w:val="61640C11"/>
    <w:rsid w:val="61640CD1"/>
    <w:rsid w:val="61670AF6"/>
    <w:rsid w:val="6174588E"/>
    <w:rsid w:val="61772070"/>
    <w:rsid w:val="61795552"/>
    <w:rsid w:val="617A366F"/>
    <w:rsid w:val="617A7F90"/>
    <w:rsid w:val="617C7779"/>
    <w:rsid w:val="618607BF"/>
    <w:rsid w:val="618B5B90"/>
    <w:rsid w:val="61920971"/>
    <w:rsid w:val="619657B9"/>
    <w:rsid w:val="619C070C"/>
    <w:rsid w:val="619C4C67"/>
    <w:rsid w:val="619C7B15"/>
    <w:rsid w:val="619E6FE0"/>
    <w:rsid w:val="61A06F37"/>
    <w:rsid w:val="61A57AD6"/>
    <w:rsid w:val="61A71A75"/>
    <w:rsid w:val="61AF3CCF"/>
    <w:rsid w:val="61B550F6"/>
    <w:rsid w:val="61B8029B"/>
    <w:rsid w:val="61B846A9"/>
    <w:rsid w:val="61BE18B4"/>
    <w:rsid w:val="61C333C3"/>
    <w:rsid w:val="61C7007C"/>
    <w:rsid w:val="61C979EF"/>
    <w:rsid w:val="61CB0CED"/>
    <w:rsid w:val="61CE6F7F"/>
    <w:rsid w:val="61D22137"/>
    <w:rsid w:val="61D811A9"/>
    <w:rsid w:val="61DA4B46"/>
    <w:rsid w:val="61E26996"/>
    <w:rsid w:val="61E853FA"/>
    <w:rsid w:val="61E87052"/>
    <w:rsid w:val="61EB024B"/>
    <w:rsid w:val="61EC4932"/>
    <w:rsid w:val="61EE5988"/>
    <w:rsid w:val="61F21589"/>
    <w:rsid w:val="61F67C9F"/>
    <w:rsid w:val="61F722B7"/>
    <w:rsid w:val="61F9527A"/>
    <w:rsid w:val="61FC463D"/>
    <w:rsid w:val="6201263F"/>
    <w:rsid w:val="620264F8"/>
    <w:rsid w:val="62053C14"/>
    <w:rsid w:val="62086EB5"/>
    <w:rsid w:val="62115CB2"/>
    <w:rsid w:val="621678C7"/>
    <w:rsid w:val="621A4DBF"/>
    <w:rsid w:val="621A64A7"/>
    <w:rsid w:val="621E4B4C"/>
    <w:rsid w:val="622368E3"/>
    <w:rsid w:val="622600E9"/>
    <w:rsid w:val="622668E2"/>
    <w:rsid w:val="62295F8E"/>
    <w:rsid w:val="622B0C29"/>
    <w:rsid w:val="622B6B7B"/>
    <w:rsid w:val="622F2E52"/>
    <w:rsid w:val="623176CA"/>
    <w:rsid w:val="623251C3"/>
    <w:rsid w:val="6238049D"/>
    <w:rsid w:val="623932B8"/>
    <w:rsid w:val="623B17A4"/>
    <w:rsid w:val="623C18C4"/>
    <w:rsid w:val="623E20E0"/>
    <w:rsid w:val="62421C65"/>
    <w:rsid w:val="624358F3"/>
    <w:rsid w:val="62590FD0"/>
    <w:rsid w:val="626B177C"/>
    <w:rsid w:val="627A2127"/>
    <w:rsid w:val="627E02D0"/>
    <w:rsid w:val="628216BD"/>
    <w:rsid w:val="6283627E"/>
    <w:rsid w:val="62895BD6"/>
    <w:rsid w:val="628C5C76"/>
    <w:rsid w:val="62986CBD"/>
    <w:rsid w:val="6299038A"/>
    <w:rsid w:val="62992DD3"/>
    <w:rsid w:val="629A0B43"/>
    <w:rsid w:val="629B14BD"/>
    <w:rsid w:val="629D029A"/>
    <w:rsid w:val="629D6A70"/>
    <w:rsid w:val="629D79EE"/>
    <w:rsid w:val="62A0519D"/>
    <w:rsid w:val="62A06E23"/>
    <w:rsid w:val="62A1254C"/>
    <w:rsid w:val="62A3297D"/>
    <w:rsid w:val="62A663DE"/>
    <w:rsid w:val="62A77201"/>
    <w:rsid w:val="62AA2AC1"/>
    <w:rsid w:val="62AA74AA"/>
    <w:rsid w:val="62AB16B7"/>
    <w:rsid w:val="62AC452B"/>
    <w:rsid w:val="62AD18BD"/>
    <w:rsid w:val="62B17FE1"/>
    <w:rsid w:val="62B61E81"/>
    <w:rsid w:val="62B90F52"/>
    <w:rsid w:val="62BA4FBF"/>
    <w:rsid w:val="62BA532A"/>
    <w:rsid w:val="62BC148C"/>
    <w:rsid w:val="62C00CBD"/>
    <w:rsid w:val="62C1017F"/>
    <w:rsid w:val="62CB4829"/>
    <w:rsid w:val="62D71D9D"/>
    <w:rsid w:val="62DB1593"/>
    <w:rsid w:val="62DF756F"/>
    <w:rsid w:val="62E21087"/>
    <w:rsid w:val="62E43449"/>
    <w:rsid w:val="62E56BF5"/>
    <w:rsid w:val="62E73F58"/>
    <w:rsid w:val="62E81526"/>
    <w:rsid w:val="62EB0EAC"/>
    <w:rsid w:val="62EC4031"/>
    <w:rsid w:val="62F46387"/>
    <w:rsid w:val="62F877AE"/>
    <w:rsid w:val="63035576"/>
    <w:rsid w:val="63092BDF"/>
    <w:rsid w:val="630F2AEE"/>
    <w:rsid w:val="631037AF"/>
    <w:rsid w:val="63135A23"/>
    <w:rsid w:val="63233432"/>
    <w:rsid w:val="63255134"/>
    <w:rsid w:val="632C4F82"/>
    <w:rsid w:val="632E659D"/>
    <w:rsid w:val="632F2109"/>
    <w:rsid w:val="632F4714"/>
    <w:rsid w:val="63303FD8"/>
    <w:rsid w:val="63365F49"/>
    <w:rsid w:val="6339308A"/>
    <w:rsid w:val="633A7A70"/>
    <w:rsid w:val="633D0C76"/>
    <w:rsid w:val="633E0917"/>
    <w:rsid w:val="6340595E"/>
    <w:rsid w:val="63476871"/>
    <w:rsid w:val="63517899"/>
    <w:rsid w:val="63521044"/>
    <w:rsid w:val="63526E22"/>
    <w:rsid w:val="63576859"/>
    <w:rsid w:val="635A3208"/>
    <w:rsid w:val="635B23E8"/>
    <w:rsid w:val="635C0CFE"/>
    <w:rsid w:val="63627FB2"/>
    <w:rsid w:val="63636532"/>
    <w:rsid w:val="636831D9"/>
    <w:rsid w:val="636F3FBA"/>
    <w:rsid w:val="636F49F2"/>
    <w:rsid w:val="63761A57"/>
    <w:rsid w:val="637B3A47"/>
    <w:rsid w:val="637C05AE"/>
    <w:rsid w:val="63854A50"/>
    <w:rsid w:val="63872727"/>
    <w:rsid w:val="638D5B1E"/>
    <w:rsid w:val="638F3FDF"/>
    <w:rsid w:val="639232E6"/>
    <w:rsid w:val="639E06F0"/>
    <w:rsid w:val="639F2449"/>
    <w:rsid w:val="63A239D8"/>
    <w:rsid w:val="63A42EFE"/>
    <w:rsid w:val="63A4517A"/>
    <w:rsid w:val="63AB6700"/>
    <w:rsid w:val="63AC4191"/>
    <w:rsid w:val="63AE4459"/>
    <w:rsid w:val="63AE6334"/>
    <w:rsid w:val="63B00348"/>
    <w:rsid w:val="63B4535B"/>
    <w:rsid w:val="63B5239E"/>
    <w:rsid w:val="63B75958"/>
    <w:rsid w:val="63B9758A"/>
    <w:rsid w:val="63BB1EA1"/>
    <w:rsid w:val="63BF5804"/>
    <w:rsid w:val="63C36CF7"/>
    <w:rsid w:val="63C6241D"/>
    <w:rsid w:val="63C75F95"/>
    <w:rsid w:val="63C90D40"/>
    <w:rsid w:val="63D0493A"/>
    <w:rsid w:val="63D121E2"/>
    <w:rsid w:val="63D16ADD"/>
    <w:rsid w:val="63D528CE"/>
    <w:rsid w:val="63D628AD"/>
    <w:rsid w:val="63DB5A6D"/>
    <w:rsid w:val="63E323D9"/>
    <w:rsid w:val="63EB606B"/>
    <w:rsid w:val="63EB6B52"/>
    <w:rsid w:val="63F909F2"/>
    <w:rsid w:val="63FA1EBA"/>
    <w:rsid w:val="63FA40A9"/>
    <w:rsid w:val="63FB34FF"/>
    <w:rsid w:val="63FC588F"/>
    <w:rsid w:val="63FD296C"/>
    <w:rsid w:val="63FD720F"/>
    <w:rsid w:val="640111B0"/>
    <w:rsid w:val="64054113"/>
    <w:rsid w:val="640E1EB8"/>
    <w:rsid w:val="6411159C"/>
    <w:rsid w:val="64146CAB"/>
    <w:rsid w:val="64147411"/>
    <w:rsid w:val="641876E1"/>
    <w:rsid w:val="641A6AE3"/>
    <w:rsid w:val="641C6E1E"/>
    <w:rsid w:val="642041C1"/>
    <w:rsid w:val="64232EB0"/>
    <w:rsid w:val="64236109"/>
    <w:rsid w:val="642365C0"/>
    <w:rsid w:val="6426488C"/>
    <w:rsid w:val="642A0107"/>
    <w:rsid w:val="64302881"/>
    <w:rsid w:val="643040C1"/>
    <w:rsid w:val="64320DA0"/>
    <w:rsid w:val="643A05EE"/>
    <w:rsid w:val="643C5B8B"/>
    <w:rsid w:val="643E2404"/>
    <w:rsid w:val="64416CDA"/>
    <w:rsid w:val="64427851"/>
    <w:rsid w:val="64432CB2"/>
    <w:rsid w:val="644F2775"/>
    <w:rsid w:val="64507E53"/>
    <w:rsid w:val="64545470"/>
    <w:rsid w:val="64596C9F"/>
    <w:rsid w:val="645A35DD"/>
    <w:rsid w:val="64650703"/>
    <w:rsid w:val="64665AB5"/>
    <w:rsid w:val="64670AD3"/>
    <w:rsid w:val="646E3C67"/>
    <w:rsid w:val="64710BC1"/>
    <w:rsid w:val="64726AB4"/>
    <w:rsid w:val="647479CA"/>
    <w:rsid w:val="647529AE"/>
    <w:rsid w:val="64760B35"/>
    <w:rsid w:val="64760E1F"/>
    <w:rsid w:val="647719F1"/>
    <w:rsid w:val="647767D7"/>
    <w:rsid w:val="64783439"/>
    <w:rsid w:val="64832B08"/>
    <w:rsid w:val="64857352"/>
    <w:rsid w:val="64866DE6"/>
    <w:rsid w:val="648958DA"/>
    <w:rsid w:val="64897065"/>
    <w:rsid w:val="648E1641"/>
    <w:rsid w:val="648F4A1A"/>
    <w:rsid w:val="648F5782"/>
    <w:rsid w:val="648F5A55"/>
    <w:rsid w:val="64925B58"/>
    <w:rsid w:val="64953B38"/>
    <w:rsid w:val="649B7714"/>
    <w:rsid w:val="649F7A1F"/>
    <w:rsid w:val="64A079E5"/>
    <w:rsid w:val="64A114AC"/>
    <w:rsid w:val="64A77546"/>
    <w:rsid w:val="64B0220F"/>
    <w:rsid w:val="64B15306"/>
    <w:rsid w:val="64B2492B"/>
    <w:rsid w:val="64B2697E"/>
    <w:rsid w:val="64B5232F"/>
    <w:rsid w:val="64B7390B"/>
    <w:rsid w:val="64C46FFD"/>
    <w:rsid w:val="64C47462"/>
    <w:rsid w:val="64CA1D92"/>
    <w:rsid w:val="64CA3F41"/>
    <w:rsid w:val="64CC2EFE"/>
    <w:rsid w:val="64D355DF"/>
    <w:rsid w:val="64DE0859"/>
    <w:rsid w:val="64E0445E"/>
    <w:rsid w:val="64EA53CD"/>
    <w:rsid w:val="64F024E8"/>
    <w:rsid w:val="64F81208"/>
    <w:rsid w:val="64F870CA"/>
    <w:rsid w:val="64FB29FE"/>
    <w:rsid w:val="64FB4D74"/>
    <w:rsid w:val="64FD14DC"/>
    <w:rsid w:val="64FD2094"/>
    <w:rsid w:val="65052BCC"/>
    <w:rsid w:val="650C6B46"/>
    <w:rsid w:val="650E18B3"/>
    <w:rsid w:val="650F590D"/>
    <w:rsid w:val="65156B35"/>
    <w:rsid w:val="65166314"/>
    <w:rsid w:val="65175BA5"/>
    <w:rsid w:val="65175BC5"/>
    <w:rsid w:val="65230D2B"/>
    <w:rsid w:val="652B68A4"/>
    <w:rsid w:val="652D5645"/>
    <w:rsid w:val="65311591"/>
    <w:rsid w:val="6531224C"/>
    <w:rsid w:val="65316E50"/>
    <w:rsid w:val="653C6B48"/>
    <w:rsid w:val="653F512D"/>
    <w:rsid w:val="6541546C"/>
    <w:rsid w:val="65450125"/>
    <w:rsid w:val="65463D1C"/>
    <w:rsid w:val="6547048C"/>
    <w:rsid w:val="65496B4A"/>
    <w:rsid w:val="654A465B"/>
    <w:rsid w:val="654C2043"/>
    <w:rsid w:val="654D4F76"/>
    <w:rsid w:val="654F54CB"/>
    <w:rsid w:val="65505387"/>
    <w:rsid w:val="655145D6"/>
    <w:rsid w:val="6552309A"/>
    <w:rsid w:val="65595E7A"/>
    <w:rsid w:val="655E6907"/>
    <w:rsid w:val="65634BA7"/>
    <w:rsid w:val="65654089"/>
    <w:rsid w:val="65665281"/>
    <w:rsid w:val="656809E4"/>
    <w:rsid w:val="65724F72"/>
    <w:rsid w:val="65731526"/>
    <w:rsid w:val="657955F9"/>
    <w:rsid w:val="65824E2F"/>
    <w:rsid w:val="658D6B7D"/>
    <w:rsid w:val="658E7D0E"/>
    <w:rsid w:val="659177AA"/>
    <w:rsid w:val="659842C8"/>
    <w:rsid w:val="65991A2D"/>
    <w:rsid w:val="659A745E"/>
    <w:rsid w:val="659B1A55"/>
    <w:rsid w:val="659C4DDA"/>
    <w:rsid w:val="65A25EC3"/>
    <w:rsid w:val="65AE1C91"/>
    <w:rsid w:val="65BD52D2"/>
    <w:rsid w:val="65C1595E"/>
    <w:rsid w:val="65C4300B"/>
    <w:rsid w:val="65D12655"/>
    <w:rsid w:val="65D21644"/>
    <w:rsid w:val="65D63390"/>
    <w:rsid w:val="65D80528"/>
    <w:rsid w:val="65D90EBD"/>
    <w:rsid w:val="65D938C9"/>
    <w:rsid w:val="65DB55A7"/>
    <w:rsid w:val="65DC1488"/>
    <w:rsid w:val="65DE4016"/>
    <w:rsid w:val="65E13E27"/>
    <w:rsid w:val="65E3568D"/>
    <w:rsid w:val="65E50298"/>
    <w:rsid w:val="65E516B7"/>
    <w:rsid w:val="65E622BE"/>
    <w:rsid w:val="65E63C53"/>
    <w:rsid w:val="65E67EF8"/>
    <w:rsid w:val="65EA463B"/>
    <w:rsid w:val="65EC48B1"/>
    <w:rsid w:val="65EE07BE"/>
    <w:rsid w:val="65EF699B"/>
    <w:rsid w:val="65F231D2"/>
    <w:rsid w:val="65F57FE6"/>
    <w:rsid w:val="65F6152B"/>
    <w:rsid w:val="65F9609C"/>
    <w:rsid w:val="65FD6087"/>
    <w:rsid w:val="66001F74"/>
    <w:rsid w:val="66065899"/>
    <w:rsid w:val="6608499A"/>
    <w:rsid w:val="660E4610"/>
    <w:rsid w:val="660F2456"/>
    <w:rsid w:val="66106E8A"/>
    <w:rsid w:val="661A423B"/>
    <w:rsid w:val="661F7296"/>
    <w:rsid w:val="6620360B"/>
    <w:rsid w:val="662112F0"/>
    <w:rsid w:val="66267B37"/>
    <w:rsid w:val="662A1B8F"/>
    <w:rsid w:val="662B0F31"/>
    <w:rsid w:val="66352560"/>
    <w:rsid w:val="6637011C"/>
    <w:rsid w:val="66393987"/>
    <w:rsid w:val="663C08BF"/>
    <w:rsid w:val="663E6F56"/>
    <w:rsid w:val="664675CF"/>
    <w:rsid w:val="664E67B0"/>
    <w:rsid w:val="66505A74"/>
    <w:rsid w:val="66522C32"/>
    <w:rsid w:val="665525EB"/>
    <w:rsid w:val="665A0F67"/>
    <w:rsid w:val="665A3FAD"/>
    <w:rsid w:val="665F3FA0"/>
    <w:rsid w:val="665F5B21"/>
    <w:rsid w:val="6661451C"/>
    <w:rsid w:val="66670D4E"/>
    <w:rsid w:val="666A3107"/>
    <w:rsid w:val="666B2D64"/>
    <w:rsid w:val="666E53BF"/>
    <w:rsid w:val="6670307E"/>
    <w:rsid w:val="66756643"/>
    <w:rsid w:val="667673DD"/>
    <w:rsid w:val="667D7612"/>
    <w:rsid w:val="668B7E71"/>
    <w:rsid w:val="668E67C6"/>
    <w:rsid w:val="6696251D"/>
    <w:rsid w:val="669B096A"/>
    <w:rsid w:val="669B1FDF"/>
    <w:rsid w:val="669D0D25"/>
    <w:rsid w:val="669E6513"/>
    <w:rsid w:val="66A44654"/>
    <w:rsid w:val="66AA5251"/>
    <w:rsid w:val="66AD6FFE"/>
    <w:rsid w:val="66AE668F"/>
    <w:rsid w:val="66AE76F3"/>
    <w:rsid w:val="66AF3B82"/>
    <w:rsid w:val="66B062EA"/>
    <w:rsid w:val="66B80560"/>
    <w:rsid w:val="66B85F56"/>
    <w:rsid w:val="66BB04E0"/>
    <w:rsid w:val="66C41C3B"/>
    <w:rsid w:val="66C8589A"/>
    <w:rsid w:val="66CA1B71"/>
    <w:rsid w:val="66CB7220"/>
    <w:rsid w:val="66CF3B85"/>
    <w:rsid w:val="66D34FB3"/>
    <w:rsid w:val="66DA60A7"/>
    <w:rsid w:val="66DC3D13"/>
    <w:rsid w:val="66DD5B87"/>
    <w:rsid w:val="66DD75DE"/>
    <w:rsid w:val="66DE5860"/>
    <w:rsid w:val="66E00DAA"/>
    <w:rsid w:val="66E05355"/>
    <w:rsid w:val="66E65487"/>
    <w:rsid w:val="66F26105"/>
    <w:rsid w:val="66F31EFB"/>
    <w:rsid w:val="66F6069A"/>
    <w:rsid w:val="66F762B8"/>
    <w:rsid w:val="66FB701B"/>
    <w:rsid w:val="67080E6E"/>
    <w:rsid w:val="670E1EFF"/>
    <w:rsid w:val="670F3DE6"/>
    <w:rsid w:val="67103DA0"/>
    <w:rsid w:val="6713160D"/>
    <w:rsid w:val="67137965"/>
    <w:rsid w:val="67181820"/>
    <w:rsid w:val="672257F8"/>
    <w:rsid w:val="67245A4A"/>
    <w:rsid w:val="672878D4"/>
    <w:rsid w:val="672A2616"/>
    <w:rsid w:val="672A5033"/>
    <w:rsid w:val="672C58E5"/>
    <w:rsid w:val="672F3AC5"/>
    <w:rsid w:val="673013D1"/>
    <w:rsid w:val="67325164"/>
    <w:rsid w:val="67352EB1"/>
    <w:rsid w:val="673A764F"/>
    <w:rsid w:val="673D0C10"/>
    <w:rsid w:val="673E7692"/>
    <w:rsid w:val="673F5BC1"/>
    <w:rsid w:val="67476059"/>
    <w:rsid w:val="67484753"/>
    <w:rsid w:val="674B6548"/>
    <w:rsid w:val="674E170A"/>
    <w:rsid w:val="67502650"/>
    <w:rsid w:val="67524F63"/>
    <w:rsid w:val="67587E26"/>
    <w:rsid w:val="675A0C08"/>
    <w:rsid w:val="675C4B5F"/>
    <w:rsid w:val="67617597"/>
    <w:rsid w:val="6766416A"/>
    <w:rsid w:val="67697BFB"/>
    <w:rsid w:val="676D5E85"/>
    <w:rsid w:val="676E5FD2"/>
    <w:rsid w:val="67735FF4"/>
    <w:rsid w:val="67740F70"/>
    <w:rsid w:val="677500EA"/>
    <w:rsid w:val="677904F8"/>
    <w:rsid w:val="677E02BD"/>
    <w:rsid w:val="677F5C4B"/>
    <w:rsid w:val="6783438F"/>
    <w:rsid w:val="678835D7"/>
    <w:rsid w:val="678A48EA"/>
    <w:rsid w:val="679361E2"/>
    <w:rsid w:val="67956F6A"/>
    <w:rsid w:val="679F5A11"/>
    <w:rsid w:val="67A049C6"/>
    <w:rsid w:val="67A162F3"/>
    <w:rsid w:val="67A5042F"/>
    <w:rsid w:val="67A70F40"/>
    <w:rsid w:val="67BB6C9A"/>
    <w:rsid w:val="67C2595C"/>
    <w:rsid w:val="67C43D05"/>
    <w:rsid w:val="67C6436D"/>
    <w:rsid w:val="67C96241"/>
    <w:rsid w:val="67CE3097"/>
    <w:rsid w:val="67D27664"/>
    <w:rsid w:val="67D621F3"/>
    <w:rsid w:val="67D7087B"/>
    <w:rsid w:val="67D749ED"/>
    <w:rsid w:val="67DE405C"/>
    <w:rsid w:val="67E64BF7"/>
    <w:rsid w:val="67F63E8B"/>
    <w:rsid w:val="67F65044"/>
    <w:rsid w:val="67F66DF1"/>
    <w:rsid w:val="680272F0"/>
    <w:rsid w:val="68031ED5"/>
    <w:rsid w:val="68041ECC"/>
    <w:rsid w:val="68086FA6"/>
    <w:rsid w:val="680B129B"/>
    <w:rsid w:val="68100857"/>
    <w:rsid w:val="6810190D"/>
    <w:rsid w:val="68114C2B"/>
    <w:rsid w:val="681377D0"/>
    <w:rsid w:val="68163A58"/>
    <w:rsid w:val="6818166F"/>
    <w:rsid w:val="681A1873"/>
    <w:rsid w:val="681B443A"/>
    <w:rsid w:val="681B52A1"/>
    <w:rsid w:val="681D202F"/>
    <w:rsid w:val="681E3C53"/>
    <w:rsid w:val="681E5004"/>
    <w:rsid w:val="681F50D8"/>
    <w:rsid w:val="68201E5E"/>
    <w:rsid w:val="68206225"/>
    <w:rsid w:val="68216DE6"/>
    <w:rsid w:val="6823029F"/>
    <w:rsid w:val="682832F7"/>
    <w:rsid w:val="68291AEF"/>
    <w:rsid w:val="682A4996"/>
    <w:rsid w:val="6831217B"/>
    <w:rsid w:val="68325101"/>
    <w:rsid w:val="683333FB"/>
    <w:rsid w:val="68343187"/>
    <w:rsid w:val="68343727"/>
    <w:rsid w:val="683478E6"/>
    <w:rsid w:val="68350B3B"/>
    <w:rsid w:val="683565B4"/>
    <w:rsid w:val="68366B0D"/>
    <w:rsid w:val="68370BDF"/>
    <w:rsid w:val="68377E80"/>
    <w:rsid w:val="683A176D"/>
    <w:rsid w:val="68463CFA"/>
    <w:rsid w:val="684723CE"/>
    <w:rsid w:val="68551FC6"/>
    <w:rsid w:val="6856001A"/>
    <w:rsid w:val="685B364A"/>
    <w:rsid w:val="685E15FC"/>
    <w:rsid w:val="685E653B"/>
    <w:rsid w:val="68681ABE"/>
    <w:rsid w:val="686A2FD6"/>
    <w:rsid w:val="686C7408"/>
    <w:rsid w:val="686D7D97"/>
    <w:rsid w:val="68752DB7"/>
    <w:rsid w:val="687601BD"/>
    <w:rsid w:val="68763757"/>
    <w:rsid w:val="687C2C1D"/>
    <w:rsid w:val="68820F61"/>
    <w:rsid w:val="68830D8C"/>
    <w:rsid w:val="68831181"/>
    <w:rsid w:val="688523DD"/>
    <w:rsid w:val="6888111A"/>
    <w:rsid w:val="688849CB"/>
    <w:rsid w:val="688C1B06"/>
    <w:rsid w:val="688C1B96"/>
    <w:rsid w:val="68942CF2"/>
    <w:rsid w:val="68955D51"/>
    <w:rsid w:val="689806FB"/>
    <w:rsid w:val="68983CC7"/>
    <w:rsid w:val="689C01DC"/>
    <w:rsid w:val="68A03F42"/>
    <w:rsid w:val="68A61A5F"/>
    <w:rsid w:val="68A6306A"/>
    <w:rsid w:val="68A72F43"/>
    <w:rsid w:val="68AA7B9D"/>
    <w:rsid w:val="68AD2706"/>
    <w:rsid w:val="68B10845"/>
    <w:rsid w:val="68B3462D"/>
    <w:rsid w:val="68B90143"/>
    <w:rsid w:val="68B917DE"/>
    <w:rsid w:val="68BF0599"/>
    <w:rsid w:val="68C524DA"/>
    <w:rsid w:val="68C87520"/>
    <w:rsid w:val="68C93A9F"/>
    <w:rsid w:val="68CF1DF4"/>
    <w:rsid w:val="68D03EBB"/>
    <w:rsid w:val="68D04066"/>
    <w:rsid w:val="68D04160"/>
    <w:rsid w:val="68D071B2"/>
    <w:rsid w:val="68D20C40"/>
    <w:rsid w:val="68D27907"/>
    <w:rsid w:val="68DB7EDE"/>
    <w:rsid w:val="68E069D6"/>
    <w:rsid w:val="68E1271E"/>
    <w:rsid w:val="68E85D8F"/>
    <w:rsid w:val="68E9021D"/>
    <w:rsid w:val="68EB790C"/>
    <w:rsid w:val="68EC7036"/>
    <w:rsid w:val="68F01810"/>
    <w:rsid w:val="68F2214B"/>
    <w:rsid w:val="68F43D61"/>
    <w:rsid w:val="68FD5307"/>
    <w:rsid w:val="690379F1"/>
    <w:rsid w:val="690630FB"/>
    <w:rsid w:val="69080629"/>
    <w:rsid w:val="69081DF7"/>
    <w:rsid w:val="69127A92"/>
    <w:rsid w:val="69153FF9"/>
    <w:rsid w:val="691575F8"/>
    <w:rsid w:val="69162DF7"/>
    <w:rsid w:val="6916531A"/>
    <w:rsid w:val="6926282A"/>
    <w:rsid w:val="692B3793"/>
    <w:rsid w:val="6930048C"/>
    <w:rsid w:val="693A5AB6"/>
    <w:rsid w:val="6940084C"/>
    <w:rsid w:val="6940289F"/>
    <w:rsid w:val="69404A9B"/>
    <w:rsid w:val="69426CF2"/>
    <w:rsid w:val="69441A0B"/>
    <w:rsid w:val="694552A4"/>
    <w:rsid w:val="694560F7"/>
    <w:rsid w:val="694A7CA1"/>
    <w:rsid w:val="694C65D9"/>
    <w:rsid w:val="69515EB5"/>
    <w:rsid w:val="69562982"/>
    <w:rsid w:val="69571A28"/>
    <w:rsid w:val="69574223"/>
    <w:rsid w:val="695F4DE1"/>
    <w:rsid w:val="69616B1D"/>
    <w:rsid w:val="69683EFB"/>
    <w:rsid w:val="69696FDB"/>
    <w:rsid w:val="696B62CE"/>
    <w:rsid w:val="696F5C30"/>
    <w:rsid w:val="697311A0"/>
    <w:rsid w:val="69761366"/>
    <w:rsid w:val="6978052D"/>
    <w:rsid w:val="6978308B"/>
    <w:rsid w:val="69785901"/>
    <w:rsid w:val="69792A92"/>
    <w:rsid w:val="69797B30"/>
    <w:rsid w:val="697B1647"/>
    <w:rsid w:val="698364C7"/>
    <w:rsid w:val="698527F7"/>
    <w:rsid w:val="69857139"/>
    <w:rsid w:val="698D068A"/>
    <w:rsid w:val="698E08F9"/>
    <w:rsid w:val="698F1F2F"/>
    <w:rsid w:val="69912BDA"/>
    <w:rsid w:val="69966CA0"/>
    <w:rsid w:val="69984F5E"/>
    <w:rsid w:val="69984F76"/>
    <w:rsid w:val="699D1E0D"/>
    <w:rsid w:val="699F194F"/>
    <w:rsid w:val="69A024B0"/>
    <w:rsid w:val="69A04B71"/>
    <w:rsid w:val="69A972C0"/>
    <w:rsid w:val="69AD567A"/>
    <w:rsid w:val="69B1552A"/>
    <w:rsid w:val="69B212F8"/>
    <w:rsid w:val="69B24F9E"/>
    <w:rsid w:val="69B4185D"/>
    <w:rsid w:val="69B85FDA"/>
    <w:rsid w:val="69B87ACB"/>
    <w:rsid w:val="69C35883"/>
    <w:rsid w:val="69C82CAF"/>
    <w:rsid w:val="69CC346E"/>
    <w:rsid w:val="69CD4ECD"/>
    <w:rsid w:val="69CD70F2"/>
    <w:rsid w:val="69CE0C99"/>
    <w:rsid w:val="69D10CF6"/>
    <w:rsid w:val="69D23297"/>
    <w:rsid w:val="69D404F3"/>
    <w:rsid w:val="69DD4A6D"/>
    <w:rsid w:val="69E1386C"/>
    <w:rsid w:val="69E5769C"/>
    <w:rsid w:val="69E63C7D"/>
    <w:rsid w:val="69E732B4"/>
    <w:rsid w:val="69ED1407"/>
    <w:rsid w:val="69F145F3"/>
    <w:rsid w:val="69F169B8"/>
    <w:rsid w:val="69F656BF"/>
    <w:rsid w:val="69FE2249"/>
    <w:rsid w:val="69FF18D9"/>
    <w:rsid w:val="6A002F76"/>
    <w:rsid w:val="6A0056AA"/>
    <w:rsid w:val="6A0705B7"/>
    <w:rsid w:val="6A096AC6"/>
    <w:rsid w:val="6A0C36CC"/>
    <w:rsid w:val="6A1166B3"/>
    <w:rsid w:val="6A146C12"/>
    <w:rsid w:val="6A1A25D0"/>
    <w:rsid w:val="6A1A6054"/>
    <w:rsid w:val="6A1C0744"/>
    <w:rsid w:val="6A2852B6"/>
    <w:rsid w:val="6A2D51B9"/>
    <w:rsid w:val="6A31702F"/>
    <w:rsid w:val="6A3F47EF"/>
    <w:rsid w:val="6A4143E7"/>
    <w:rsid w:val="6A472048"/>
    <w:rsid w:val="6A52723A"/>
    <w:rsid w:val="6A55353C"/>
    <w:rsid w:val="6A557188"/>
    <w:rsid w:val="6A58680F"/>
    <w:rsid w:val="6A5D0378"/>
    <w:rsid w:val="6A632E72"/>
    <w:rsid w:val="6A661700"/>
    <w:rsid w:val="6A683B25"/>
    <w:rsid w:val="6A6A02AF"/>
    <w:rsid w:val="6A6B5323"/>
    <w:rsid w:val="6A703FDC"/>
    <w:rsid w:val="6A721E3B"/>
    <w:rsid w:val="6A722AEF"/>
    <w:rsid w:val="6A782632"/>
    <w:rsid w:val="6A7843B7"/>
    <w:rsid w:val="6A817F3D"/>
    <w:rsid w:val="6A831298"/>
    <w:rsid w:val="6A895A0B"/>
    <w:rsid w:val="6A930D12"/>
    <w:rsid w:val="6A9358FB"/>
    <w:rsid w:val="6A9661B9"/>
    <w:rsid w:val="6A99343B"/>
    <w:rsid w:val="6A9D441C"/>
    <w:rsid w:val="6A9F22C6"/>
    <w:rsid w:val="6AA00348"/>
    <w:rsid w:val="6AA764B3"/>
    <w:rsid w:val="6AAB55A3"/>
    <w:rsid w:val="6AAC6F71"/>
    <w:rsid w:val="6AB05B49"/>
    <w:rsid w:val="6AB2204D"/>
    <w:rsid w:val="6AB56285"/>
    <w:rsid w:val="6AB93D86"/>
    <w:rsid w:val="6ABA1C4C"/>
    <w:rsid w:val="6ABC5D1D"/>
    <w:rsid w:val="6AC11D6C"/>
    <w:rsid w:val="6AC44852"/>
    <w:rsid w:val="6AC84E3E"/>
    <w:rsid w:val="6AC860CA"/>
    <w:rsid w:val="6AD46C31"/>
    <w:rsid w:val="6AD62111"/>
    <w:rsid w:val="6ADA29A7"/>
    <w:rsid w:val="6ADE051A"/>
    <w:rsid w:val="6AEF0594"/>
    <w:rsid w:val="6AEF2D3B"/>
    <w:rsid w:val="6AF56ABC"/>
    <w:rsid w:val="6AF9052C"/>
    <w:rsid w:val="6AFA7C09"/>
    <w:rsid w:val="6AFF3996"/>
    <w:rsid w:val="6B0273FF"/>
    <w:rsid w:val="6B056AFE"/>
    <w:rsid w:val="6B0621FA"/>
    <w:rsid w:val="6B0B1A1E"/>
    <w:rsid w:val="6B0B1E09"/>
    <w:rsid w:val="6B0C4CCB"/>
    <w:rsid w:val="6B11309F"/>
    <w:rsid w:val="6B121A3B"/>
    <w:rsid w:val="6B161384"/>
    <w:rsid w:val="6B1819BA"/>
    <w:rsid w:val="6B1F5B66"/>
    <w:rsid w:val="6B1F6BF1"/>
    <w:rsid w:val="6B287813"/>
    <w:rsid w:val="6B2B0E6F"/>
    <w:rsid w:val="6B2D15CE"/>
    <w:rsid w:val="6B2E5F52"/>
    <w:rsid w:val="6B2F2608"/>
    <w:rsid w:val="6B357A39"/>
    <w:rsid w:val="6B3747B8"/>
    <w:rsid w:val="6B3857DB"/>
    <w:rsid w:val="6B3B6D4F"/>
    <w:rsid w:val="6B4247B0"/>
    <w:rsid w:val="6B43233F"/>
    <w:rsid w:val="6B43693D"/>
    <w:rsid w:val="6B4B1E2F"/>
    <w:rsid w:val="6B4C2A58"/>
    <w:rsid w:val="6B4E1E26"/>
    <w:rsid w:val="6B4E54B9"/>
    <w:rsid w:val="6B51716E"/>
    <w:rsid w:val="6B530696"/>
    <w:rsid w:val="6B5867EF"/>
    <w:rsid w:val="6B592350"/>
    <w:rsid w:val="6B596908"/>
    <w:rsid w:val="6B5C7024"/>
    <w:rsid w:val="6B615D05"/>
    <w:rsid w:val="6B6215C3"/>
    <w:rsid w:val="6B627881"/>
    <w:rsid w:val="6B640283"/>
    <w:rsid w:val="6B64094D"/>
    <w:rsid w:val="6B656964"/>
    <w:rsid w:val="6B693EB6"/>
    <w:rsid w:val="6B6B3220"/>
    <w:rsid w:val="6B6D0DD5"/>
    <w:rsid w:val="6B6E3B7E"/>
    <w:rsid w:val="6B707A48"/>
    <w:rsid w:val="6B732B56"/>
    <w:rsid w:val="6B77093D"/>
    <w:rsid w:val="6B7A0B3D"/>
    <w:rsid w:val="6B82334A"/>
    <w:rsid w:val="6B842CC2"/>
    <w:rsid w:val="6B851AC2"/>
    <w:rsid w:val="6B87212F"/>
    <w:rsid w:val="6B873A0E"/>
    <w:rsid w:val="6B895574"/>
    <w:rsid w:val="6B8A37E9"/>
    <w:rsid w:val="6B8B5E46"/>
    <w:rsid w:val="6B8B686D"/>
    <w:rsid w:val="6B8E3F86"/>
    <w:rsid w:val="6B925DE9"/>
    <w:rsid w:val="6B981070"/>
    <w:rsid w:val="6B9874AC"/>
    <w:rsid w:val="6B990A3A"/>
    <w:rsid w:val="6B995283"/>
    <w:rsid w:val="6B9F736B"/>
    <w:rsid w:val="6BA736B1"/>
    <w:rsid w:val="6BA81DDB"/>
    <w:rsid w:val="6BAA42AC"/>
    <w:rsid w:val="6BAB67D6"/>
    <w:rsid w:val="6BB0346C"/>
    <w:rsid w:val="6BB23449"/>
    <w:rsid w:val="6BB33889"/>
    <w:rsid w:val="6BB40E5E"/>
    <w:rsid w:val="6BB521AF"/>
    <w:rsid w:val="6BB75157"/>
    <w:rsid w:val="6BBC1F8C"/>
    <w:rsid w:val="6BBC7792"/>
    <w:rsid w:val="6BBC7CD6"/>
    <w:rsid w:val="6BC468C1"/>
    <w:rsid w:val="6BC706C9"/>
    <w:rsid w:val="6BCA3A42"/>
    <w:rsid w:val="6BD055F4"/>
    <w:rsid w:val="6BD16B68"/>
    <w:rsid w:val="6BD2259E"/>
    <w:rsid w:val="6BDB7C21"/>
    <w:rsid w:val="6BDE50E8"/>
    <w:rsid w:val="6BE021E8"/>
    <w:rsid w:val="6BE118DB"/>
    <w:rsid w:val="6BE31928"/>
    <w:rsid w:val="6BE924E7"/>
    <w:rsid w:val="6BEB2A5E"/>
    <w:rsid w:val="6BEC150C"/>
    <w:rsid w:val="6BEC738E"/>
    <w:rsid w:val="6BEF1E97"/>
    <w:rsid w:val="6BEF64B3"/>
    <w:rsid w:val="6BF073B3"/>
    <w:rsid w:val="6BF820B8"/>
    <w:rsid w:val="6C0319DC"/>
    <w:rsid w:val="6C042DA3"/>
    <w:rsid w:val="6C055DAD"/>
    <w:rsid w:val="6C084580"/>
    <w:rsid w:val="6C0E1FD9"/>
    <w:rsid w:val="6C150CEF"/>
    <w:rsid w:val="6C1822D2"/>
    <w:rsid w:val="6C1C7745"/>
    <w:rsid w:val="6C1C7943"/>
    <w:rsid w:val="6C216A7C"/>
    <w:rsid w:val="6C2418B0"/>
    <w:rsid w:val="6C27739F"/>
    <w:rsid w:val="6C2C59A5"/>
    <w:rsid w:val="6C2D3334"/>
    <w:rsid w:val="6C2E315D"/>
    <w:rsid w:val="6C305B1A"/>
    <w:rsid w:val="6C330F78"/>
    <w:rsid w:val="6C340849"/>
    <w:rsid w:val="6C36409C"/>
    <w:rsid w:val="6C3828A3"/>
    <w:rsid w:val="6C3C4C4B"/>
    <w:rsid w:val="6C3D3B17"/>
    <w:rsid w:val="6C4622B4"/>
    <w:rsid w:val="6C4A03DF"/>
    <w:rsid w:val="6C4D5C93"/>
    <w:rsid w:val="6C512005"/>
    <w:rsid w:val="6C540451"/>
    <w:rsid w:val="6C550916"/>
    <w:rsid w:val="6C5519C1"/>
    <w:rsid w:val="6C59776D"/>
    <w:rsid w:val="6C5F19D4"/>
    <w:rsid w:val="6C651669"/>
    <w:rsid w:val="6C6579C3"/>
    <w:rsid w:val="6C6F1EFB"/>
    <w:rsid w:val="6C752377"/>
    <w:rsid w:val="6C776424"/>
    <w:rsid w:val="6C7C0E52"/>
    <w:rsid w:val="6C7C3E88"/>
    <w:rsid w:val="6C7E6D43"/>
    <w:rsid w:val="6C814856"/>
    <w:rsid w:val="6C83092F"/>
    <w:rsid w:val="6C874274"/>
    <w:rsid w:val="6C880BE7"/>
    <w:rsid w:val="6C885416"/>
    <w:rsid w:val="6C8E1BE2"/>
    <w:rsid w:val="6C9924CF"/>
    <w:rsid w:val="6C9B6FB7"/>
    <w:rsid w:val="6C9D22A3"/>
    <w:rsid w:val="6CA325C7"/>
    <w:rsid w:val="6CA7093A"/>
    <w:rsid w:val="6CA91DA1"/>
    <w:rsid w:val="6CAC7DE7"/>
    <w:rsid w:val="6CAD1541"/>
    <w:rsid w:val="6CB1185A"/>
    <w:rsid w:val="6CBD04C8"/>
    <w:rsid w:val="6CBE05F8"/>
    <w:rsid w:val="6CBE7BFD"/>
    <w:rsid w:val="6CC01811"/>
    <w:rsid w:val="6CC135D3"/>
    <w:rsid w:val="6CC55F89"/>
    <w:rsid w:val="6CC9316D"/>
    <w:rsid w:val="6CD37CBA"/>
    <w:rsid w:val="6CD41D11"/>
    <w:rsid w:val="6CD654EA"/>
    <w:rsid w:val="6CD73E0F"/>
    <w:rsid w:val="6CDC56BC"/>
    <w:rsid w:val="6CDD15E3"/>
    <w:rsid w:val="6CDD62C5"/>
    <w:rsid w:val="6CDE450C"/>
    <w:rsid w:val="6CE5070A"/>
    <w:rsid w:val="6CE6352B"/>
    <w:rsid w:val="6CEB4073"/>
    <w:rsid w:val="6CF04C7D"/>
    <w:rsid w:val="6CF23237"/>
    <w:rsid w:val="6CF23F94"/>
    <w:rsid w:val="6CF80BD8"/>
    <w:rsid w:val="6CFB1839"/>
    <w:rsid w:val="6CFC1B90"/>
    <w:rsid w:val="6CFC3F9E"/>
    <w:rsid w:val="6CFC7A09"/>
    <w:rsid w:val="6D062C6C"/>
    <w:rsid w:val="6D185CA5"/>
    <w:rsid w:val="6D293B6A"/>
    <w:rsid w:val="6D2B6F9E"/>
    <w:rsid w:val="6D3736D2"/>
    <w:rsid w:val="6D3842A9"/>
    <w:rsid w:val="6D3969B3"/>
    <w:rsid w:val="6D42718D"/>
    <w:rsid w:val="6D435C3A"/>
    <w:rsid w:val="6D4A1990"/>
    <w:rsid w:val="6D4A601D"/>
    <w:rsid w:val="6D4B2DE7"/>
    <w:rsid w:val="6D4F03E6"/>
    <w:rsid w:val="6D553A5C"/>
    <w:rsid w:val="6D574B70"/>
    <w:rsid w:val="6D5A4FF9"/>
    <w:rsid w:val="6D5C3B75"/>
    <w:rsid w:val="6D612877"/>
    <w:rsid w:val="6D6324F9"/>
    <w:rsid w:val="6D652E62"/>
    <w:rsid w:val="6D66252B"/>
    <w:rsid w:val="6D684E27"/>
    <w:rsid w:val="6D6A042E"/>
    <w:rsid w:val="6D724860"/>
    <w:rsid w:val="6D770D3A"/>
    <w:rsid w:val="6D7C534A"/>
    <w:rsid w:val="6D7F3C3D"/>
    <w:rsid w:val="6D843973"/>
    <w:rsid w:val="6D8A02D1"/>
    <w:rsid w:val="6D8F7670"/>
    <w:rsid w:val="6D903825"/>
    <w:rsid w:val="6D903F73"/>
    <w:rsid w:val="6D935C5E"/>
    <w:rsid w:val="6D937C1E"/>
    <w:rsid w:val="6D9463E7"/>
    <w:rsid w:val="6D957AEC"/>
    <w:rsid w:val="6D961D3F"/>
    <w:rsid w:val="6D981271"/>
    <w:rsid w:val="6D9B148F"/>
    <w:rsid w:val="6D9E6F80"/>
    <w:rsid w:val="6D9F0627"/>
    <w:rsid w:val="6D9F768F"/>
    <w:rsid w:val="6DA01CDA"/>
    <w:rsid w:val="6DA076B3"/>
    <w:rsid w:val="6DAA1281"/>
    <w:rsid w:val="6DAE4684"/>
    <w:rsid w:val="6DB40525"/>
    <w:rsid w:val="6DB80607"/>
    <w:rsid w:val="6DBA0C04"/>
    <w:rsid w:val="6DBA572B"/>
    <w:rsid w:val="6DBB7F7A"/>
    <w:rsid w:val="6DBC0C25"/>
    <w:rsid w:val="6DC00A01"/>
    <w:rsid w:val="6DC037B0"/>
    <w:rsid w:val="6DC3584C"/>
    <w:rsid w:val="6DC4329F"/>
    <w:rsid w:val="6DC81032"/>
    <w:rsid w:val="6DCE3521"/>
    <w:rsid w:val="6DD77271"/>
    <w:rsid w:val="6DD81F0E"/>
    <w:rsid w:val="6DDE4340"/>
    <w:rsid w:val="6DE15A31"/>
    <w:rsid w:val="6DE33AC3"/>
    <w:rsid w:val="6DE34B07"/>
    <w:rsid w:val="6DE518AD"/>
    <w:rsid w:val="6DE660BE"/>
    <w:rsid w:val="6DE80B4C"/>
    <w:rsid w:val="6DEF5E31"/>
    <w:rsid w:val="6DF00CD3"/>
    <w:rsid w:val="6DF546A6"/>
    <w:rsid w:val="6DF7755C"/>
    <w:rsid w:val="6DF93955"/>
    <w:rsid w:val="6DFB6AC3"/>
    <w:rsid w:val="6DFC021D"/>
    <w:rsid w:val="6DFC6AE2"/>
    <w:rsid w:val="6DFD540F"/>
    <w:rsid w:val="6DFE1949"/>
    <w:rsid w:val="6E0216CD"/>
    <w:rsid w:val="6E064BB9"/>
    <w:rsid w:val="6E0C45D9"/>
    <w:rsid w:val="6E0C6261"/>
    <w:rsid w:val="6E135DD0"/>
    <w:rsid w:val="6E140B3C"/>
    <w:rsid w:val="6E145D90"/>
    <w:rsid w:val="6E146C40"/>
    <w:rsid w:val="6E15198E"/>
    <w:rsid w:val="6E160825"/>
    <w:rsid w:val="6E172CA3"/>
    <w:rsid w:val="6E193B9A"/>
    <w:rsid w:val="6E1C1FEF"/>
    <w:rsid w:val="6E210848"/>
    <w:rsid w:val="6E216691"/>
    <w:rsid w:val="6E246B05"/>
    <w:rsid w:val="6E2765FB"/>
    <w:rsid w:val="6E32265C"/>
    <w:rsid w:val="6E336685"/>
    <w:rsid w:val="6E38164F"/>
    <w:rsid w:val="6E3B711E"/>
    <w:rsid w:val="6E3C3951"/>
    <w:rsid w:val="6E3E18C2"/>
    <w:rsid w:val="6E3E3E94"/>
    <w:rsid w:val="6E450441"/>
    <w:rsid w:val="6E464B46"/>
    <w:rsid w:val="6E4C1F2C"/>
    <w:rsid w:val="6E51634B"/>
    <w:rsid w:val="6E542DC1"/>
    <w:rsid w:val="6E555169"/>
    <w:rsid w:val="6E5A1AD3"/>
    <w:rsid w:val="6E5A4652"/>
    <w:rsid w:val="6E5D36A8"/>
    <w:rsid w:val="6E5F768C"/>
    <w:rsid w:val="6E621A7C"/>
    <w:rsid w:val="6E6A1FBC"/>
    <w:rsid w:val="6E6A336A"/>
    <w:rsid w:val="6E6A68D9"/>
    <w:rsid w:val="6E6B3073"/>
    <w:rsid w:val="6E6E3508"/>
    <w:rsid w:val="6E734711"/>
    <w:rsid w:val="6E7A033F"/>
    <w:rsid w:val="6E7A4DB6"/>
    <w:rsid w:val="6E7B36FE"/>
    <w:rsid w:val="6E7C1081"/>
    <w:rsid w:val="6E7C590E"/>
    <w:rsid w:val="6E7F6375"/>
    <w:rsid w:val="6E801182"/>
    <w:rsid w:val="6E80726E"/>
    <w:rsid w:val="6E822E0B"/>
    <w:rsid w:val="6E89415B"/>
    <w:rsid w:val="6E8D23A3"/>
    <w:rsid w:val="6E8F2216"/>
    <w:rsid w:val="6E904B34"/>
    <w:rsid w:val="6E9670D4"/>
    <w:rsid w:val="6E981FEB"/>
    <w:rsid w:val="6E997E11"/>
    <w:rsid w:val="6EA12D43"/>
    <w:rsid w:val="6EA446B9"/>
    <w:rsid w:val="6EA50B8A"/>
    <w:rsid w:val="6EA803E1"/>
    <w:rsid w:val="6EA8243E"/>
    <w:rsid w:val="6EAA1B6B"/>
    <w:rsid w:val="6EAB4085"/>
    <w:rsid w:val="6EAB6731"/>
    <w:rsid w:val="6EAF716F"/>
    <w:rsid w:val="6EB13253"/>
    <w:rsid w:val="6EB35A1D"/>
    <w:rsid w:val="6EB470CE"/>
    <w:rsid w:val="6EB53EE8"/>
    <w:rsid w:val="6EB6673D"/>
    <w:rsid w:val="6EBA2606"/>
    <w:rsid w:val="6EBA49E6"/>
    <w:rsid w:val="6EC17BFD"/>
    <w:rsid w:val="6EC22A8C"/>
    <w:rsid w:val="6EC235D6"/>
    <w:rsid w:val="6EC46106"/>
    <w:rsid w:val="6EC476DD"/>
    <w:rsid w:val="6EC67159"/>
    <w:rsid w:val="6EC77695"/>
    <w:rsid w:val="6ECE7B86"/>
    <w:rsid w:val="6ED64ADD"/>
    <w:rsid w:val="6ED7723C"/>
    <w:rsid w:val="6EDE2B4A"/>
    <w:rsid w:val="6EDE7136"/>
    <w:rsid w:val="6EEA226A"/>
    <w:rsid w:val="6EF1647E"/>
    <w:rsid w:val="6EF841CF"/>
    <w:rsid w:val="6EFB1CCE"/>
    <w:rsid w:val="6EFB7BCA"/>
    <w:rsid w:val="6F06142A"/>
    <w:rsid w:val="6F0932C9"/>
    <w:rsid w:val="6F0A5800"/>
    <w:rsid w:val="6F0D4897"/>
    <w:rsid w:val="6F0F3457"/>
    <w:rsid w:val="6F233506"/>
    <w:rsid w:val="6F2777B3"/>
    <w:rsid w:val="6F292306"/>
    <w:rsid w:val="6F2A5E92"/>
    <w:rsid w:val="6F2C6A41"/>
    <w:rsid w:val="6F2D6A21"/>
    <w:rsid w:val="6F314BE9"/>
    <w:rsid w:val="6F342E94"/>
    <w:rsid w:val="6F365CA9"/>
    <w:rsid w:val="6F3C46F9"/>
    <w:rsid w:val="6F3C4BE8"/>
    <w:rsid w:val="6F3F0DA9"/>
    <w:rsid w:val="6F3F670C"/>
    <w:rsid w:val="6F4912A4"/>
    <w:rsid w:val="6F4B39EB"/>
    <w:rsid w:val="6F530070"/>
    <w:rsid w:val="6F5624E1"/>
    <w:rsid w:val="6F577C0F"/>
    <w:rsid w:val="6F580592"/>
    <w:rsid w:val="6F5A5028"/>
    <w:rsid w:val="6F5A6DD8"/>
    <w:rsid w:val="6F680EE3"/>
    <w:rsid w:val="6F683EA9"/>
    <w:rsid w:val="6F6A31BB"/>
    <w:rsid w:val="6F6F324B"/>
    <w:rsid w:val="6F73415D"/>
    <w:rsid w:val="6F7604C3"/>
    <w:rsid w:val="6F7877A7"/>
    <w:rsid w:val="6F805270"/>
    <w:rsid w:val="6F841093"/>
    <w:rsid w:val="6F887249"/>
    <w:rsid w:val="6F8A6EAE"/>
    <w:rsid w:val="6F95444C"/>
    <w:rsid w:val="6F964648"/>
    <w:rsid w:val="6F9C2152"/>
    <w:rsid w:val="6F9C5F8F"/>
    <w:rsid w:val="6F9D673A"/>
    <w:rsid w:val="6F9E03F8"/>
    <w:rsid w:val="6FA20675"/>
    <w:rsid w:val="6FA95556"/>
    <w:rsid w:val="6FA97E94"/>
    <w:rsid w:val="6FAF78D8"/>
    <w:rsid w:val="6FB11422"/>
    <w:rsid w:val="6FB57918"/>
    <w:rsid w:val="6FBB4C75"/>
    <w:rsid w:val="6FBC5D5B"/>
    <w:rsid w:val="6FBF6E0A"/>
    <w:rsid w:val="6FC37E1F"/>
    <w:rsid w:val="6FC83BDB"/>
    <w:rsid w:val="6FCF7352"/>
    <w:rsid w:val="6FD078AE"/>
    <w:rsid w:val="6FD40B27"/>
    <w:rsid w:val="6FD530AF"/>
    <w:rsid w:val="6FD66850"/>
    <w:rsid w:val="6FDA09A2"/>
    <w:rsid w:val="6FDA51F3"/>
    <w:rsid w:val="6FE136A9"/>
    <w:rsid w:val="6FE25C11"/>
    <w:rsid w:val="6FE443ED"/>
    <w:rsid w:val="6FE45656"/>
    <w:rsid w:val="6FE632F5"/>
    <w:rsid w:val="6FE70F84"/>
    <w:rsid w:val="6FEC46AE"/>
    <w:rsid w:val="6FEC6694"/>
    <w:rsid w:val="6FEC772E"/>
    <w:rsid w:val="6FEE40E1"/>
    <w:rsid w:val="6FF03C77"/>
    <w:rsid w:val="6FF4718D"/>
    <w:rsid w:val="6FF676AF"/>
    <w:rsid w:val="6FF8492B"/>
    <w:rsid w:val="6FFA5EEB"/>
    <w:rsid w:val="6FFC6A13"/>
    <w:rsid w:val="6FFD1A4C"/>
    <w:rsid w:val="6FFD4892"/>
    <w:rsid w:val="6FFE5793"/>
    <w:rsid w:val="7000734A"/>
    <w:rsid w:val="70044D26"/>
    <w:rsid w:val="700678DA"/>
    <w:rsid w:val="700F7E21"/>
    <w:rsid w:val="701245AA"/>
    <w:rsid w:val="70252FC7"/>
    <w:rsid w:val="702766FB"/>
    <w:rsid w:val="702F0D27"/>
    <w:rsid w:val="70305478"/>
    <w:rsid w:val="70306531"/>
    <w:rsid w:val="70307B1A"/>
    <w:rsid w:val="703563C9"/>
    <w:rsid w:val="7039019F"/>
    <w:rsid w:val="703A0B49"/>
    <w:rsid w:val="703C1DFE"/>
    <w:rsid w:val="704513C5"/>
    <w:rsid w:val="70467972"/>
    <w:rsid w:val="70531833"/>
    <w:rsid w:val="705912B1"/>
    <w:rsid w:val="705B0AD0"/>
    <w:rsid w:val="705B42E5"/>
    <w:rsid w:val="705B4828"/>
    <w:rsid w:val="705F74D6"/>
    <w:rsid w:val="70635A77"/>
    <w:rsid w:val="70635F6B"/>
    <w:rsid w:val="70675E8E"/>
    <w:rsid w:val="706C21E6"/>
    <w:rsid w:val="707066E1"/>
    <w:rsid w:val="70714BC9"/>
    <w:rsid w:val="70733DF4"/>
    <w:rsid w:val="7073555A"/>
    <w:rsid w:val="707B508F"/>
    <w:rsid w:val="70804F06"/>
    <w:rsid w:val="70833B6C"/>
    <w:rsid w:val="70843EC3"/>
    <w:rsid w:val="70855999"/>
    <w:rsid w:val="708805D7"/>
    <w:rsid w:val="70896A04"/>
    <w:rsid w:val="708E0052"/>
    <w:rsid w:val="70931375"/>
    <w:rsid w:val="709330D4"/>
    <w:rsid w:val="709468AF"/>
    <w:rsid w:val="70956F2D"/>
    <w:rsid w:val="70971A38"/>
    <w:rsid w:val="70995CA5"/>
    <w:rsid w:val="709A62A5"/>
    <w:rsid w:val="709E0E90"/>
    <w:rsid w:val="709E3B2D"/>
    <w:rsid w:val="70A001BD"/>
    <w:rsid w:val="70A065D3"/>
    <w:rsid w:val="70A250E6"/>
    <w:rsid w:val="70A50AE7"/>
    <w:rsid w:val="70A85B29"/>
    <w:rsid w:val="70AA22DF"/>
    <w:rsid w:val="70AA4A84"/>
    <w:rsid w:val="70AA75BB"/>
    <w:rsid w:val="70AC6FB7"/>
    <w:rsid w:val="70B70021"/>
    <w:rsid w:val="70BB342F"/>
    <w:rsid w:val="70BC6CF3"/>
    <w:rsid w:val="70BD6977"/>
    <w:rsid w:val="70C125E5"/>
    <w:rsid w:val="70C449BC"/>
    <w:rsid w:val="70C55BE4"/>
    <w:rsid w:val="70D56C35"/>
    <w:rsid w:val="70D9786F"/>
    <w:rsid w:val="70DC5EF5"/>
    <w:rsid w:val="70E63A71"/>
    <w:rsid w:val="70E90414"/>
    <w:rsid w:val="70E918D1"/>
    <w:rsid w:val="70EC692E"/>
    <w:rsid w:val="70ED35A4"/>
    <w:rsid w:val="70F42188"/>
    <w:rsid w:val="70F52828"/>
    <w:rsid w:val="70F73121"/>
    <w:rsid w:val="70F824FE"/>
    <w:rsid w:val="70F94A36"/>
    <w:rsid w:val="710127BD"/>
    <w:rsid w:val="710160BC"/>
    <w:rsid w:val="710364F2"/>
    <w:rsid w:val="71040B0B"/>
    <w:rsid w:val="7104197D"/>
    <w:rsid w:val="710A771E"/>
    <w:rsid w:val="710F5B74"/>
    <w:rsid w:val="71193D3B"/>
    <w:rsid w:val="711B1B06"/>
    <w:rsid w:val="711B627A"/>
    <w:rsid w:val="711D3905"/>
    <w:rsid w:val="711F580B"/>
    <w:rsid w:val="71236F9C"/>
    <w:rsid w:val="71295C73"/>
    <w:rsid w:val="712A6814"/>
    <w:rsid w:val="712B24CC"/>
    <w:rsid w:val="712B7395"/>
    <w:rsid w:val="71353F00"/>
    <w:rsid w:val="71363576"/>
    <w:rsid w:val="71382DDC"/>
    <w:rsid w:val="71392389"/>
    <w:rsid w:val="7141712F"/>
    <w:rsid w:val="71442794"/>
    <w:rsid w:val="71461F8E"/>
    <w:rsid w:val="714722AE"/>
    <w:rsid w:val="714750D3"/>
    <w:rsid w:val="714D0B0C"/>
    <w:rsid w:val="714F2B58"/>
    <w:rsid w:val="71534C21"/>
    <w:rsid w:val="715B56D4"/>
    <w:rsid w:val="715E0ABB"/>
    <w:rsid w:val="715E5376"/>
    <w:rsid w:val="715F25BD"/>
    <w:rsid w:val="71616DAE"/>
    <w:rsid w:val="716226AF"/>
    <w:rsid w:val="71643DFB"/>
    <w:rsid w:val="71677415"/>
    <w:rsid w:val="71680BB8"/>
    <w:rsid w:val="716B19DA"/>
    <w:rsid w:val="716E281F"/>
    <w:rsid w:val="71750151"/>
    <w:rsid w:val="717726D4"/>
    <w:rsid w:val="718D5543"/>
    <w:rsid w:val="71907651"/>
    <w:rsid w:val="71917FBF"/>
    <w:rsid w:val="71970B98"/>
    <w:rsid w:val="71987477"/>
    <w:rsid w:val="719B251A"/>
    <w:rsid w:val="71AB2FAF"/>
    <w:rsid w:val="71B001EB"/>
    <w:rsid w:val="71B03084"/>
    <w:rsid w:val="71B73D1B"/>
    <w:rsid w:val="71BA70E2"/>
    <w:rsid w:val="71BB71BA"/>
    <w:rsid w:val="71BF1D40"/>
    <w:rsid w:val="71C10260"/>
    <w:rsid w:val="71C12989"/>
    <w:rsid w:val="71CB423A"/>
    <w:rsid w:val="71CD082F"/>
    <w:rsid w:val="71CD20EE"/>
    <w:rsid w:val="71D126C4"/>
    <w:rsid w:val="71D20964"/>
    <w:rsid w:val="71D63F11"/>
    <w:rsid w:val="71D65FAE"/>
    <w:rsid w:val="71D9237D"/>
    <w:rsid w:val="71DF1253"/>
    <w:rsid w:val="71DF5559"/>
    <w:rsid w:val="71E2181C"/>
    <w:rsid w:val="71E30B9C"/>
    <w:rsid w:val="71E362CD"/>
    <w:rsid w:val="71E41233"/>
    <w:rsid w:val="71E824DA"/>
    <w:rsid w:val="71EA1F41"/>
    <w:rsid w:val="71EC5F1A"/>
    <w:rsid w:val="71F55957"/>
    <w:rsid w:val="71F56845"/>
    <w:rsid w:val="71FA5063"/>
    <w:rsid w:val="71FF3506"/>
    <w:rsid w:val="72007B52"/>
    <w:rsid w:val="720405CB"/>
    <w:rsid w:val="720A6D42"/>
    <w:rsid w:val="720E4FE5"/>
    <w:rsid w:val="72136C97"/>
    <w:rsid w:val="72151457"/>
    <w:rsid w:val="721559F0"/>
    <w:rsid w:val="72166E68"/>
    <w:rsid w:val="721F0750"/>
    <w:rsid w:val="72202DE0"/>
    <w:rsid w:val="72205BE7"/>
    <w:rsid w:val="72276848"/>
    <w:rsid w:val="722846F1"/>
    <w:rsid w:val="722A3225"/>
    <w:rsid w:val="722F7063"/>
    <w:rsid w:val="723773D2"/>
    <w:rsid w:val="723C4C1D"/>
    <w:rsid w:val="723F638C"/>
    <w:rsid w:val="72442DEC"/>
    <w:rsid w:val="724816E9"/>
    <w:rsid w:val="72483636"/>
    <w:rsid w:val="724A773D"/>
    <w:rsid w:val="724E03E2"/>
    <w:rsid w:val="72517E66"/>
    <w:rsid w:val="725540E0"/>
    <w:rsid w:val="725B3B65"/>
    <w:rsid w:val="725F0C45"/>
    <w:rsid w:val="725F29C0"/>
    <w:rsid w:val="72612B8E"/>
    <w:rsid w:val="72664057"/>
    <w:rsid w:val="726A56E8"/>
    <w:rsid w:val="726A74A8"/>
    <w:rsid w:val="726C7283"/>
    <w:rsid w:val="726E31DA"/>
    <w:rsid w:val="726F1F9D"/>
    <w:rsid w:val="72782393"/>
    <w:rsid w:val="72787CFE"/>
    <w:rsid w:val="7279239D"/>
    <w:rsid w:val="727A14CC"/>
    <w:rsid w:val="727E3FEC"/>
    <w:rsid w:val="728440AC"/>
    <w:rsid w:val="728C6E83"/>
    <w:rsid w:val="728D04CD"/>
    <w:rsid w:val="728D2775"/>
    <w:rsid w:val="728E4832"/>
    <w:rsid w:val="728F02F2"/>
    <w:rsid w:val="72911D01"/>
    <w:rsid w:val="72972088"/>
    <w:rsid w:val="7299129A"/>
    <w:rsid w:val="729A5421"/>
    <w:rsid w:val="72A10276"/>
    <w:rsid w:val="72A658B7"/>
    <w:rsid w:val="72A82A18"/>
    <w:rsid w:val="72AA5EE6"/>
    <w:rsid w:val="72AB2041"/>
    <w:rsid w:val="72AB3FA1"/>
    <w:rsid w:val="72B46C85"/>
    <w:rsid w:val="72B84336"/>
    <w:rsid w:val="72BC1FB4"/>
    <w:rsid w:val="72BD1DBB"/>
    <w:rsid w:val="72BE264D"/>
    <w:rsid w:val="72C156E4"/>
    <w:rsid w:val="72CB42B0"/>
    <w:rsid w:val="72CD5CF8"/>
    <w:rsid w:val="72CD6E0F"/>
    <w:rsid w:val="72D50C2C"/>
    <w:rsid w:val="72D74E40"/>
    <w:rsid w:val="72D9744A"/>
    <w:rsid w:val="72DD5A38"/>
    <w:rsid w:val="72DF5605"/>
    <w:rsid w:val="72E22030"/>
    <w:rsid w:val="72E36676"/>
    <w:rsid w:val="72EA0175"/>
    <w:rsid w:val="72EA4DF6"/>
    <w:rsid w:val="72EA7354"/>
    <w:rsid w:val="72EC729C"/>
    <w:rsid w:val="72F270E8"/>
    <w:rsid w:val="72F56840"/>
    <w:rsid w:val="72FD6D09"/>
    <w:rsid w:val="73082681"/>
    <w:rsid w:val="730B2667"/>
    <w:rsid w:val="730C3896"/>
    <w:rsid w:val="730D14AA"/>
    <w:rsid w:val="731514DF"/>
    <w:rsid w:val="7319094F"/>
    <w:rsid w:val="731F0CD9"/>
    <w:rsid w:val="73215053"/>
    <w:rsid w:val="732311B3"/>
    <w:rsid w:val="73250A8E"/>
    <w:rsid w:val="7325254B"/>
    <w:rsid w:val="7325417D"/>
    <w:rsid w:val="73265D22"/>
    <w:rsid w:val="732765BC"/>
    <w:rsid w:val="73277004"/>
    <w:rsid w:val="73297E5D"/>
    <w:rsid w:val="733022B5"/>
    <w:rsid w:val="733553D9"/>
    <w:rsid w:val="733A2CA2"/>
    <w:rsid w:val="733C3FA6"/>
    <w:rsid w:val="733F0F64"/>
    <w:rsid w:val="733F776B"/>
    <w:rsid w:val="73443C9E"/>
    <w:rsid w:val="73512109"/>
    <w:rsid w:val="735352A6"/>
    <w:rsid w:val="735366F5"/>
    <w:rsid w:val="735B2AA0"/>
    <w:rsid w:val="735F1939"/>
    <w:rsid w:val="73607D31"/>
    <w:rsid w:val="73643A60"/>
    <w:rsid w:val="73644A30"/>
    <w:rsid w:val="736774DD"/>
    <w:rsid w:val="7368288F"/>
    <w:rsid w:val="737078F7"/>
    <w:rsid w:val="73785B2A"/>
    <w:rsid w:val="738017C7"/>
    <w:rsid w:val="73813DCE"/>
    <w:rsid w:val="738148D0"/>
    <w:rsid w:val="73853B88"/>
    <w:rsid w:val="738936B2"/>
    <w:rsid w:val="73895C65"/>
    <w:rsid w:val="7391379C"/>
    <w:rsid w:val="739604E9"/>
    <w:rsid w:val="73976AE1"/>
    <w:rsid w:val="739B06E0"/>
    <w:rsid w:val="739D0540"/>
    <w:rsid w:val="73A33FEA"/>
    <w:rsid w:val="73A65E21"/>
    <w:rsid w:val="73A71519"/>
    <w:rsid w:val="73A71838"/>
    <w:rsid w:val="73A852F1"/>
    <w:rsid w:val="73AD4690"/>
    <w:rsid w:val="73AF4118"/>
    <w:rsid w:val="73B65120"/>
    <w:rsid w:val="73B70077"/>
    <w:rsid w:val="73B87073"/>
    <w:rsid w:val="73BC4ED5"/>
    <w:rsid w:val="73BF26DA"/>
    <w:rsid w:val="73BF746E"/>
    <w:rsid w:val="73C67A9D"/>
    <w:rsid w:val="73C74B39"/>
    <w:rsid w:val="73CF7011"/>
    <w:rsid w:val="73D14494"/>
    <w:rsid w:val="73D21EFB"/>
    <w:rsid w:val="73D811A5"/>
    <w:rsid w:val="73D8684D"/>
    <w:rsid w:val="73E048CE"/>
    <w:rsid w:val="73E25540"/>
    <w:rsid w:val="73E25C23"/>
    <w:rsid w:val="73E27525"/>
    <w:rsid w:val="73EC1477"/>
    <w:rsid w:val="73EE017F"/>
    <w:rsid w:val="73EE3144"/>
    <w:rsid w:val="73EE3600"/>
    <w:rsid w:val="73EF4A17"/>
    <w:rsid w:val="73EF4AF9"/>
    <w:rsid w:val="73F06F98"/>
    <w:rsid w:val="73F176DE"/>
    <w:rsid w:val="73F21D41"/>
    <w:rsid w:val="73F54924"/>
    <w:rsid w:val="73FD6701"/>
    <w:rsid w:val="7402699A"/>
    <w:rsid w:val="74082B39"/>
    <w:rsid w:val="740B14EA"/>
    <w:rsid w:val="740E1CA1"/>
    <w:rsid w:val="740F68A4"/>
    <w:rsid w:val="74110938"/>
    <w:rsid w:val="7413135C"/>
    <w:rsid w:val="74154802"/>
    <w:rsid w:val="74155C7E"/>
    <w:rsid w:val="741A6085"/>
    <w:rsid w:val="741B11B9"/>
    <w:rsid w:val="741C6EF9"/>
    <w:rsid w:val="74215BEC"/>
    <w:rsid w:val="7422231E"/>
    <w:rsid w:val="74224D97"/>
    <w:rsid w:val="742505E3"/>
    <w:rsid w:val="7425298F"/>
    <w:rsid w:val="742563C9"/>
    <w:rsid w:val="74271F9F"/>
    <w:rsid w:val="74287A0E"/>
    <w:rsid w:val="742924E5"/>
    <w:rsid w:val="742934C9"/>
    <w:rsid w:val="742A40FE"/>
    <w:rsid w:val="742A70B1"/>
    <w:rsid w:val="742B5E78"/>
    <w:rsid w:val="74320A23"/>
    <w:rsid w:val="743826C5"/>
    <w:rsid w:val="743C6906"/>
    <w:rsid w:val="74451F81"/>
    <w:rsid w:val="7447243B"/>
    <w:rsid w:val="744A68C4"/>
    <w:rsid w:val="745535F4"/>
    <w:rsid w:val="74580EA6"/>
    <w:rsid w:val="745877D2"/>
    <w:rsid w:val="745C5E72"/>
    <w:rsid w:val="745D7654"/>
    <w:rsid w:val="745E119D"/>
    <w:rsid w:val="745F3D13"/>
    <w:rsid w:val="746302FF"/>
    <w:rsid w:val="746616E6"/>
    <w:rsid w:val="74674911"/>
    <w:rsid w:val="747206A6"/>
    <w:rsid w:val="74727757"/>
    <w:rsid w:val="747C460C"/>
    <w:rsid w:val="74833263"/>
    <w:rsid w:val="74867AB3"/>
    <w:rsid w:val="74885EB7"/>
    <w:rsid w:val="748C6FB2"/>
    <w:rsid w:val="748D4E54"/>
    <w:rsid w:val="74907B29"/>
    <w:rsid w:val="74960F3A"/>
    <w:rsid w:val="74962478"/>
    <w:rsid w:val="74972ECB"/>
    <w:rsid w:val="749A0CB6"/>
    <w:rsid w:val="749B297D"/>
    <w:rsid w:val="749B5F39"/>
    <w:rsid w:val="749E3922"/>
    <w:rsid w:val="749F08AA"/>
    <w:rsid w:val="749F5B6D"/>
    <w:rsid w:val="74A33D32"/>
    <w:rsid w:val="74A73DE7"/>
    <w:rsid w:val="74A77FC0"/>
    <w:rsid w:val="74A80FCC"/>
    <w:rsid w:val="74AC15FE"/>
    <w:rsid w:val="74B11DBF"/>
    <w:rsid w:val="74B63425"/>
    <w:rsid w:val="74B71836"/>
    <w:rsid w:val="74B7674D"/>
    <w:rsid w:val="74BA7F1F"/>
    <w:rsid w:val="74BD5223"/>
    <w:rsid w:val="74C052F0"/>
    <w:rsid w:val="74C1425A"/>
    <w:rsid w:val="74C14C7D"/>
    <w:rsid w:val="74C3106F"/>
    <w:rsid w:val="74C412DF"/>
    <w:rsid w:val="74C65EA6"/>
    <w:rsid w:val="74CB3BF9"/>
    <w:rsid w:val="74CC1D7A"/>
    <w:rsid w:val="74CE796D"/>
    <w:rsid w:val="74CF122E"/>
    <w:rsid w:val="74CF2D9A"/>
    <w:rsid w:val="74CF6B97"/>
    <w:rsid w:val="74D06FC9"/>
    <w:rsid w:val="74D10539"/>
    <w:rsid w:val="74D20463"/>
    <w:rsid w:val="74D27F2D"/>
    <w:rsid w:val="74D51641"/>
    <w:rsid w:val="74D711C6"/>
    <w:rsid w:val="74E23E48"/>
    <w:rsid w:val="74E4454C"/>
    <w:rsid w:val="74EE3CBA"/>
    <w:rsid w:val="74FE43FB"/>
    <w:rsid w:val="7501385E"/>
    <w:rsid w:val="75023234"/>
    <w:rsid w:val="75042BAB"/>
    <w:rsid w:val="75055094"/>
    <w:rsid w:val="750868D8"/>
    <w:rsid w:val="750A5478"/>
    <w:rsid w:val="750C6B51"/>
    <w:rsid w:val="75173A3F"/>
    <w:rsid w:val="751E2897"/>
    <w:rsid w:val="75217039"/>
    <w:rsid w:val="752377AA"/>
    <w:rsid w:val="75264E3B"/>
    <w:rsid w:val="7527190E"/>
    <w:rsid w:val="75292A5A"/>
    <w:rsid w:val="752B742D"/>
    <w:rsid w:val="752E1926"/>
    <w:rsid w:val="75303A4B"/>
    <w:rsid w:val="75345F49"/>
    <w:rsid w:val="753A1366"/>
    <w:rsid w:val="753B5307"/>
    <w:rsid w:val="7543006A"/>
    <w:rsid w:val="75452D58"/>
    <w:rsid w:val="754B144B"/>
    <w:rsid w:val="754B6D6E"/>
    <w:rsid w:val="754D116E"/>
    <w:rsid w:val="754F413F"/>
    <w:rsid w:val="75510D3D"/>
    <w:rsid w:val="7555664E"/>
    <w:rsid w:val="75562182"/>
    <w:rsid w:val="755854A4"/>
    <w:rsid w:val="755C27D7"/>
    <w:rsid w:val="755C7B5F"/>
    <w:rsid w:val="75611078"/>
    <w:rsid w:val="756175CA"/>
    <w:rsid w:val="75621EAD"/>
    <w:rsid w:val="756361AA"/>
    <w:rsid w:val="756D3080"/>
    <w:rsid w:val="75713977"/>
    <w:rsid w:val="75767B4D"/>
    <w:rsid w:val="75784132"/>
    <w:rsid w:val="757C3864"/>
    <w:rsid w:val="75825371"/>
    <w:rsid w:val="75826910"/>
    <w:rsid w:val="7584395F"/>
    <w:rsid w:val="758A2E49"/>
    <w:rsid w:val="759067C7"/>
    <w:rsid w:val="75906A06"/>
    <w:rsid w:val="75921DD5"/>
    <w:rsid w:val="7593087E"/>
    <w:rsid w:val="759853A9"/>
    <w:rsid w:val="759B22D3"/>
    <w:rsid w:val="75A93EA3"/>
    <w:rsid w:val="75AA281D"/>
    <w:rsid w:val="75AA64FE"/>
    <w:rsid w:val="75AB3DED"/>
    <w:rsid w:val="75B024B7"/>
    <w:rsid w:val="75B17DBC"/>
    <w:rsid w:val="75B45F4D"/>
    <w:rsid w:val="75B90B07"/>
    <w:rsid w:val="75BD165D"/>
    <w:rsid w:val="75C04DFD"/>
    <w:rsid w:val="75C35654"/>
    <w:rsid w:val="75C4018E"/>
    <w:rsid w:val="75D41C55"/>
    <w:rsid w:val="75D7178A"/>
    <w:rsid w:val="75D855DF"/>
    <w:rsid w:val="75E10728"/>
    <w:rsid w:val="75E27EB0"/>
    <w:rsid w:val="75E72311"/>
    <w:rsid w:val="75EC39D2"/>
    <w:rsid w:val="75EF7DB9"/>
    <w:rsid w:val="75F25460"/>
    <w:rsid w:val="75FB7EEA"/>
    <w:rsid w:val="760233CA"/>
    <w:rsid w:val="760437C3"/>
    <w:rsid w:val="7605003C"/>
    <w:rsid w:val="7608406C"/>
    <w:rsid w:val="760964FF"/>
    <w:rsid w:val="760A5AA8"/>
    <w:rsid w:val="76136545"/>
    <w:rsid w:val="7614097B"/>
    <w:rsid w:val="76167966"/>
    <w:rsid w:val="7617153D"/>
    <w:rsid w:val="7617798D"/>
    <w:rsid w:val="761B7F54"/>
    <w:rsid w:val="761F456B"/>
    <w:rsid w:val="76281C33"/>
    <w:rsid w:val="76283474"/>
    <w:rsid w:val="76296E24"/>
    <w:rsid w:val="762B6C2B"/>
    <w:rsid w:val="762E6551"/>
    <w:rsid w:val="763145B3"/>
    <w:rsid w:val="763643F0"/>
    <w:rsid w:val="76386888"/>
    <w:rsid w:val="763B0A11"/>
    <w:rsid w:val="763D4F96"/>
    <w:rsid w:val="763D697F"/>
    <w:rsid w:val="763E13CF"/>
    <w:rsid w:val="763F2E0D"/>
    <w:rsid w:val="764121DD"/>
    <w:rsid w:val="76415C21"/>
    <w:rsid w:val="764840D1"/>
    <w:rsid w:val="764C658C"/>
    <w:rsid w:val="764D12B5"/>
    <w:rsid w:val="76507553"/>
    <w:rsid w:val="76514290"/>
    <w:rsid w:val="76535AAE"/>
    <w:rsid w:val="76546BA3"/>
    <w:rsid w:val="765833B1"/>
    <w:rsid w:val="765B4F4A"/>
    <w:rsid w:val="765F22E0"/>
    <w:rsid w:val="76600DB6"/>
    <w:rsid w:val="766531C7"/>
    <w:rsid w:val="76666591"/>
    <w:rsid w:val="76695FF0"/>
    <w:rsid w:val="766B4A8B"/>
    <w:rsid w:val="766D2E98"/>
    <w:rsid w:val="76712D7E"/>
    <w:rsid w:val="76742C5B"/>
    <w:rsid w:val="767661A0"/>
    <w:rsid w:val="76782659"/>
    <w:rsid w:val="767B294A"/>
    <w:rsid w:val="767F27CA"/>
    <w:rsid w:val="7681071B"/>
    <w:rsid w:val="76843F7A"/>
    <w:rsid w:val="76852FAD"/>
    <w:rsid w:val="768B3921"/>
    <w:rsid w:val="768C5952"/>
    <w:rsid w:val="768E3CC6"/>
    <w:rsid w:val="768F755F"/>
    <w:rsid w:val="76921BBF"/>
    <w:rsid w:val="76940980"/>
    <w:rsid w:val="76964D3B"/>
    <w:rsid w:val="76A0055B"/>
    <w:rsid w:val="76A1689A"/>
    <w:rsid w:val="76A230AC"/>
    <w:rsid w:val="76A63714"/>
    <w:rsid w:val="76AD3B55"/>
    <w:rsid w:val="76AE1DFE"/>
    <w:rsid w:val="76B14783"/>
    <w:rsid w:val="76B54612"/>
    <w:rsid w:val="76BC408C"/>
    <w:rsid w:val="76BC51A6"/>
    <w:rsid w:val="76BD188D"/>
    <w:rsid w:val="76BF0FBE"/>
    <w:rsid w:val="76C04509"/>
    <w:rsid w:val="76C63CB3"/>
    <w:rsid w:val="76C82425"/>
    <w:rsid w:val="76C97B52"/>
    <w:rsid w:val="76CD0FF2"/>
    <w:rsid w:val="76D36CD9"/>
    <w:rsid w:val="76DC1049"/>
    <w:rsid w:val="76E06160"/>
    <w:rsid w:val="76E23610"/>
    <w:rsid w:val="76E338F0"/>
    <w:rsid w:val="76E456D2"/>
    <w:rsid w:val="76E567CD"/>
    <w:rsid w:val="76E63EA8"/>
    <w:rsid w:val="76E66DE0"/>
    <w:rsid w:val="76E9676F"/>
    <w:rsid w:val="76EA1EB0"/>
    <w:rsid w:val="76ED463D"/>
    <w:rsid w:val="76EE520D"/>
    <w:rsid w:val="76F47C3E"/>
    <w:rsid w:val="76F61942"/>
    <w:rsid w:val="76F84D22"/>
    <w:rsid w:val="76F86135"/>
    <w:rsid w:val="76F87D62"/>
    <w:rsid w:val="76F911A4"/>
    <w:rsid w:val="76FE1D52"/>
    <w:rsid w:val="76FE4C5A"/>
    <w:rsid w:val="770048E1"/>
    <w:rsid w:val="77017F65"/>
    <w:rsid w:val="7705316F"/>
    <w:rsid w:val="77087019"/>
    <w:rsid w:val="770D0765"/>
    <w:rsid w:val="77116189"/>
    <w:rsid w:val="77137C00"/>
    <w:rsid w:val="771469AE"/>
    <w:rsid w:val="771604B4"/>
    <w:rsid w:val="77197B3F"/>
    <w:rsid w:val="771A210A"/>
    <w:rsid w:val="771E2F06"/>
    <w:rsid w:val="771E44C0"/>
    <w:rsid w:val="7721526A"/>
    <w:rsid w:val="77253DC6"/>
    <w:rsid w:val="7727069D"/>
    <w:rsid w:val="77273B12"/>
    <w:rsid w:val="772C065D"/>
    <w:rsid w:val="772D52CC"/>
    <w:rsid w:val="7731491A"/>
    <w:rsid w:val="7732794F"/>
    <w:rsid w:val="7736086A"/>
    <w:rsid w:val="77390D04"/>
    <w:rsid w:val="77397749"/>
    <w:rsid w:val="773E4ECE"/>
    <w:rsid w:val="773F08B7"/>
    <w:rsid w:val="77412170"/>
    <w:rsid w:val="774B37AD"/>
    <w:rsid w:val="774B429C"/>
    <w:rsid w:val="775138C3"/>
    <w:rsid w:val="77523DAF"/>
    <w:rsid w:val="77541554"/>
    <w:rsid w:val="77550D4F"/>
    <w:rsid w:val="7755256A"/>
    <w:rsid w:val="775B199F"/>
    <w:rsid w:val="77611D7E"/>
    <w:rsid w:val="77642393"/>
    <w:rsid w:val="776423B0"/>
    <w:rsid w:val="776439A0"/>
    <w:rsid w:val="7767130E"/>
    <w:rsid w:val="77686345"/>
    <w:rsid w:val="77710C5C"/>
    <w:rsid w:val="777A0E64"/>
    <w:rsid w:val="777F3304"/>
    <w:rsid w:val="77805EC4"/>
    <w:rsid w:val="77827C0F"/>
    <w:rsid w:val="77841CEE"/>
    <w:rsid w:val="77853010"/>
    <w:rsid w:val="778F113C"/>
    <w:rsid w:val="77902B5F"/>
    <w:rsid w:val="779A208A"/>
    <w:rsid w:val="77A76143"/>
    <w:rsid w:val="77A80139"/>
    <w:rsid w:val="77A90CAC"/>
    <w:rsid w:val="77AC1B4A"/>
    <w:rsid w:val="77AE498D"/>
    <w:rsid w:val="77AF0C2B"/>
    <w:rsid w:val="77AF20F1"/>
    <w:rsid w:val="77B03FBA"/>
    <w:rsid w:val="77B255F3"/>
    <w:rsid w:val="77B35E52"/>
    <w:rsid w:val="77B52C65"/>
    <w:rsid w:val="77B53512"/>
    <w:rsid w:val="77B7455C"/>
    <w:rsid w:val="77BA60BE"/>
    <w:rsid w:val="77C177F0"/>
    <w:rsid w:val="77C5307E"/>
    <w:rsid w:val="77CC641A"/>
    <w:rsid w:val="77CE37AF"/>
    <w:rsid w:val="77D048D4"/>
    <w:rsid w:val="77D470D4"/>
    <w:rsid w:val="77D634AE"/>
    <w:rsid w:val="77D74B30"/>
    <w:rsid w:val="77DD0EB6"/>
    <w:rsid w:val="77DD6CA9"/>
    <w:rsid w:val="77E1139B"/>
    <w:rsid w:val="77E40059"/>
    <w:rsid w:val="77E444CC"/>
    <w:rsid w:val="77E70488"/>
    <w:rsid w:val="77EB5088"/>
    <w:rsid w:val="77EB6432"/>
    <w:rsid w:val="77ED0247"/>
    <w:rsid w:val="77ED71B1"/>
    <w:rsid w:val="77F26BB5"/>
    <w:rsid w:val="77F34432"/>
    <w:rsid w:val="77F52DF9"/>
    <w:rsid w:val="77FE0AF5"/>
    <w:rsid w:val="78032C51"/>
    <w:rsid w:val="7804365B"/>
    <w:rsid w:val="780977C6"/>
    <w:rsid w:val="780A053C"/>
    <w:rsid w:val="780A23AF"/>
    <w:rsid w:val="780D060F"/>
    <w:rsid w:val="780E5188"/>
    <w:rsid w:val="7810439B"/>
    <w:rsid w:val="78124B6D"/>
    <w:rsid w:val="781267B6"/>
    <w:rsid w:val="781475C6"/>
    <w:rsid w:val="78161F49"/>
    <w:rsid w:val="781705A9"/>
    <w:rsid w:val="78172648"/>
    <w:rsid w:val="78184E50"/>
    <w:rsid w:val="781A7F6E"/>
    <w:rsid w:val="781C2282"/>
    <w:rsid w:val="781E4CA5"/>
    <w:rsid w:val="78263A39"/>
    <w:rsid w:val="7827663E"/>
    <w:rsid w:val="78286B1A"/>
    <w:rsid w:val="78292AD8"/>
    <w:rsid w:val="78392276"/>
    <w:rsid w:val="78433AE9"/>
    <w:rsid w:val="784510D6"/>
    <w:rsid w:val="784D3155"/>
    <w:rsid w:val="7855465E"/>
    <w:rsid w:val="785A40D5"/>
    <w:rsid w:val="785E4C6A"/>
    <w:rsid w:val="785F0793"/>
    <w:rsid w:val="78651A21"/>
    <w:rsid w:val="78685A7B"/>
    <w:rsid w:val="786D5841"/>
    <w:rsid w:val="786F010F"/>
    <w:rsid w:val="78747E51"/>
    <w:rsid w:val="7877351F"/>
    <w:rsid w:val="787B29B0"/>
    <w:rsid w:val="788246ED"/>
    <w:rsid w:val="78826E62"/>
    <w:rsid w:val="7887577F"/>
    <w:rsid w:val="78876F20"/>
    <w:rsid w:val="788C325B"/>
    <w:rsid w:val="789625C8"/>
    <w:rsid w:val="7896477D"/>
    <w:rsid w:val="78967424"/>
    <w:rsid w:val="78987017"/>
    <w:rsid w:val="789D72AB"/>
    <w:rsid w:val="78A76C4D"/>
    <w:rsid w:val="78A9499B"/>
    <w:rsid w:val="78AB1E01"/>
    <w:rsid w:val="78AC5953"/>
    <w:rsid w:val="78AF5F27"/>
    <w:rsid w:val="78B360E5"/>
    <w:rsid w:val="78BB765D"/>
    <w:rsid w:val="78BC7304"/>
    <w:rsid w:val="78C17FB1"/>
    <w:rsid w:val="78C51697"/>
    <w:rsid w:val="78C61012"/>
    <w:rsid w:val="78C6324F"/>
    <w:rsid w:val="78CC0905"/>
    <w:rsid w:val="78D128DB"/>
    <w:rsid w:val="78D6291A"/>
    <w:rsid w:val="78D9432D"/>
    <w:rsid w:val="78DF1523"/>
    <w:rsid w:val="78DF4495"/>
    <w:rsid w:val="78E102E1"/>
    <w:rsid w:val="78E469FA"/>
    <w:rsid w:val="78E75FB3"/>
    <w:rsid w:val="78EC3A3A"/>
    <w:rsid w:val="78F133F5"/>
    <w:rsid w:val="78F179E8"/>
    <w:rsid w:val="78F66610"/>
    <w:rsid w:val="78F932CA"/>
    <w:rsid w:val="79015C62"/>
    <w:rsid w:val="790248C8"/>
    <w:rsid w:val="7902617B"/>
    <w:rsid w:val="79051D19"/>
    <w:rsid w:val="7906120A"/>
    <w:rsid w:val="790E0C09"/>
    <w:rsid w:val="790E15FE"/>
    <w:rsid w:val="790F06DF"/>
    <w:rsid w:val="790F5EC0"/>
    <w:rsid w:val="79137FB8"/>
    <w:rsid w:val="79146E20"/>
    <w:rsid w:val="791C698E"/>
    <w:rsid w:val="791F2EFF"/>
    <w:rsid w:val="791F3230"/>
    <w:rsid w:val="79226634"/>
    <w:rsid w:val="79226E1F"/>
    <w:rsid w:val="792C189D"/>
    <w:rsid w:val="79321159"/>
    <w:rsid w:val="79441934"/>
    <w:rsid w:val="79457325"/>
    <w:rsid w:val="794D0176"/>
    <w:rsid w:val="794D5B25"/>
    <w:rsid w:val="795F1CC4"/>
    <w:rsid w:val="795F61BA"/>
    <w:rsid w:val="79601C1A"/>
    <w:rsid w:val="79613F11"/>
    <w:rsid w:val="796167B2"/>
    <w:rsid w:val="79620EF1"/>
    <w:rsid w:val="79656AC0"/>
    <w:rsid w:val="7969058A"/>
    <w:rsid w:val="796A3BB5"/>
    <w:rsid w:val="796A536C"/>
    <w:rsid w:val="797A4D4D"/>
    <w:rsid w:val="79821C2D"/>
    <w:rsid w:val="79900795"/>
    <w:rsid w:val="79972051"/>
    <w:rsid w:val="799B453D"/>
    <w:rsid w:val="79A433D2"/>
    <w:rsid w:val="79A9134C"/>
    <w:rsid w:val="79AB78FB"/>
    <w:rsid w:val="79B93E5F"/>
    <w:rsid w:val="79C04CA9"/>
    <w:rsid w:val="79C17228"/>
    <w:rsid w:val="79C50D2B"/>
    <w:rsid w:val="79C56934"/>
    <w:rsid w:val="79C81C04"/>
    <w:rsid w:val="79CA0A15"/>
    <w:rsid w:val="79CC0885"/>
    <w:rsid w:val="79CE15DD"/>
    <w:rsid w:val="79CF01A8"/>
    <w:rsid w:val="79CF1CC3"/>
    <w:rsid w:val="79D17296"/>
    <w:rsid w:val="79D75472"/>
    <w:rsid w:val="79DB2C20"/>
    <w:rsid w:val="79DE2225"/>
    <w:rsid w:val="79DE3392"/>
    <w:rsid w:val="79DE48EF"/>
    <w:rsid w:val="79E351A9"/>
    <w:rsid w:val="79EA51BF"/>
    <w:rsid w:val="79EA7260"/>
    <w:rsid w:val="79EB3D2E"/>
    <w:rsid w:val="79F03E51"/>
    <w:rsid w:val="79F32B53"/>
    <w:rsid w:val="79F555FA"/>
    <w:rsid w:val="79F62D35"/>
    <w:rsid w:val="79FF6DF1"/>
    <w:rsid w:val="7A027245"/>
    <w:rsid w:val="7A035670"/>
    <w:rsid w:val="7A080DAE"/>
    <w:rsid w:val="7A0C4574"/>
    <w:rsid w:val="7A0D15FB"/>
    <w:rsid w:val="7A113F0A"/>
    <w:rsid w:val="7A16653C"/>
    <w:rsid w:val="7A1702A1"/>
    <w:rsid w:val="7A18147E"/>
    <w:rsid w:val="7A1E1336"/>
    <w:rsid w:val="7A20147A"/>
    <w:rsid w:val="7A240948"/>
    <w:rsid w:val="7A24400A"/>
    <w:rsid w:val="7A250DCD"/>
    <w:rsid w:val="7A255703"/>
    <w:rsid w:val="7A3257DE"/>
    <w:rsid w:val="7A424D83"/>
    <w:rsid w:val="7A474816"/>
    <w:rsid w:val="7A5275F3"/>
    <w:rsid w:val="7A547B23"/>
    <w:rsid w:val="7A597563"/>
    <w:rsid w:val="7A5D0A69"/>
    <w:rsid w:val="7A5F77EF"/>
    <w:rsid w:val="7A61250A"/>
    <w:rsid w:val="7A6242CD"/>
    <w:rsid w:val="7A6309A0"/>
    <w:rsid w:val="7A6953D0"/>
    <w:rsid w:val="7A695734"/>
    <w:rsid w:val="7A7016A1"/>
    <w:rsid w:val="7A7047D3"/>
    <w:rsid w:val="7A727067"/>
    <w:rsid w:val="7A763E1D"/>
    <w:rsid w:val="7A765EF9"/>
    <w:rsid w:val="7A7F56F0"/>
    <w:rsid w:val="7A8039AD"/>
    <w:rsid w:val="7A8052A1"/>
    <w:rsid w:val="7A8127A9"/>
    <w:rsid w:val="7A876B87"/>
    <w:rsid w:val="7A8A4FBA"/>
    <w:rsid w:val="7A8E10CC"/>
    <w:rsid w:val="7A950113"/>
    <w:rsid w:val="7A9560D2"/>
    <w:rsid w:val="7A9642F5"/>
    <w:rsid w:val="7A9D273C"/>
    <w:rsid w:val="7A9D7292"/>
    <w:rsid w:val="7A9F78FA"/>
    <w:rsid w:val="7AB45B6E"/>
    <w:rsid w:val="7AB523FD"/>
    <w:rsid w:val="7AB64C55"/>
    <w:rsid w:val="7ABC4F56"/>
    <w:rsid w:val="7ABD1286"/>
    <w:rsid w:val="7ABF2B9A"/>
    <w:rsid w:val="7AC11A7B"/>
    <w:rsid w:val="7AC41766"/>
    <w:rsid w:val="7AC6426A"/>
    <w:rsid w:val="7ACB79EC"/>
    <w:rsid w:val="7AD07A6E"/>
    <w:rsid w:val="7AD24421"/>
    <w:rsid w:val="7AD249C6"/>
    <w:rsid w:val="7ADA67C2"/>
    <w:rsid w:val="7ADF690F"/>
    <w:rsid w:val="7AED2185"/>
    <w:rsid w:val="7AED6613"/>
    <w:rsid w:val="7AEE4E63"/>
    <w:rsid w:val="7AF5264D"/>
    <w:rsid w:val="7AF55AAF"/>
    <w:rsid w:val="7B023F8C"/>
    <w:rsid w:val="7B05690B"/>
    <w:rsid w:val="7B087429"/>
    <w:rsid w:val="7B0C2C62"/>
    <w:rsid w:val="7B0D1388"/>
    <w:rsid w:val="7B0E3AC8"/>
    <w:rsid w:val="7B174259"/>
    <w:rsid w:val="7B1B5D87"/>
    <w:rsid w:val="7B1B78E1"/>
    <w:rsid w:val="7B310D67"/>
    <w:rsid w:val="7B3261E2"/>
    <w:rsid w:val="7B344EE8"/>
    <w:rsid w:val="7B407A3D"/>
    <w:rsid w:val="7B44130D"/>
    <w:rsid w:val="7B4414C5"/>
    <w:rsid w:val="7B44178C"/>
    <w:rsid w:val="7B467E3A"/>
    <w:rsid w:val="7B496FD0"/>
    <w:rsid w:val="7B4F371D"/>
    <w:rsid w:val="7B504869"/>
    <w:rsid w:val="7B5417AB"/>
    <w:rsid w:val="7B5A6C37"/>
    <w:rsid w:val="7B5B2537"/>
    <w:rsid w:val="7B5E332B"/>
    <w:rsid w:val="7B626784"/>
    <w:rsid w:val="7B643D8F"/>
    <w:rsid w:val="7B65260C"/>
    <w:rsid w:val="7B664C6B"/>
    <w:rsid w:val="7B6C2298"/>
    <w:rsid w:val="7B6F232B"/>
    <w:rsid w:val="7B723C06"/>
    <w:rsid w:val="7B755473"/>
    <w:rsid w:val="7B7A2B31"/>
    <w:rsid w:val="7B7C0B6E"/>
    <w:rsid w:val="7B813562"/>
    <w:rsid w:val="7B81578F"/>
    <w:rsid w:val="7B8824F1"/>
    <w:rsid w:val="7B892187"/>
    <w:rsid w:val="7B8F4E67"/>
    <w:rsid w:val="7B95044F"/>
    <w:rsid w:val="7B97375D"/>
    <w:rsid w:val="7B9A0A74"/>
    <w:rsid w:val="7B9B65B7"/>
    <w:rsid w:val="7B9F3582"/>
    <w:rsid w:val="7BA10A1C"/>
    <w:rsid w:val="7BA847D3"/>
    <w:rsid w:val="7BA85F65"/>
    <w:rsid w:val="7BA93B0A"/>
    <w:rsid w:val="7BAB31AA"/>
    <w:rsid w:val="7BAE5DC8"/>
    <w:rsid w:val="7BB14554"/>
    <w:rsid w:val="7BB35329"/>
    <w:rsid w:val="7BB533DE"/>
    <w:rsid w:val="7BB578E9"/>
    <w:rsid w:val="7BB82996"/>
    <w:rsid w:val="7BBA3CA9"/>
    <w:rsid w:val="7BBC7304"/>
    <w:rsid w:val="7BBD23B4"/>
    <w:rsid w:val="7BBE1796"/>
    <w:rsid w:val="7BC538DE"/>
    <w:rsid w:val="7BC757D8"/>
    <w:rsid w:val="7BCA3BB5"/>
    <w:rsid w:val="7BCC756D"/>
    <w:rsid w:val="7BD05DFC"/>
    <w:rsid w:val="7BD32A20"/>
    <w:rsid w:val="7BD67B2D"/>
    <w:rsid w:val="7BDA396A"/>
    <w:rsid w:val="7BDB3CAA"/>
    <w:rsid w:val="7BDB526C"/>
    <w:rsid w:val="7BDD610B"/>
    <w:rsid w:val="7BE93F9C"/>
    <w:rsid w:val="7BEB2ED6"/>
    <w:rsid w:val="7BEB3995"/>
    <w:rsid w:val="7BF13D5A"/>
    <w:rsid w:val="7BF66BD1"/>
    <w:rsid w:val="7BF67640"/>
    <w:rsid w:val="7BFB2335"/>
    <w:rsid w:val="7C001595"/>
    <w:rsid w:val="7C004B96"/>
    <w:rsid w:val="7C0479B8"/>
    <w:rsid w:val="7C061F47"/>
    <w:rsid w:val="7C07255F"/>
    <w:rsid w:val="7C081C68"/>
    <w:rsid w:val="7C083238"/>
    <w:rsid w:val="7C08354A"/>
    <w:rsid w:val="7C0B0A13"/>
    <w:rsid w:val="7C0E1FF8"/>
    <w:rsid w:val="7C0F5DD0"/>
    <w:rsid w:val="7C117CFE"/>
    <w:rsid w:val="7C13298D"/>
    <w:rsid w:val="7C16623F"/>
    <w:rsid w:val="7C1B0DED"/>
    <w:rsid w:val="7C1B5675"/>
    <w:rsid w:val="7C1B7670"/>
    <w:rsid w:val="7C1C3192"/>
    <w:rsid w:val="7C1F2EEB"/>
    <w:rsid w:val="7C253507"/>
    <w:rsid w:val="7C2A18C5"/>
    <w:rsid w:val="7C2B0F95"/>
    <w:rsid w:val="7C2D31A8"/>
    <w:rsid w:val="7C2E062D"/>
    <w:rsid w:val="7C3075A4"/>
    <w:rsid w:val="7C312775"/>
    <w:rsid w:val="7C3265DF"/>
    <w:rsid w:val="7C326B75"/>
    <w:rsid w:val="7C362EC6"/>
    <w:rsid w:val="7C3929C2"/>
    <w:rsid w:val="7C3A4D8D"/>
    <w:rsid w:val="7C3B4C92"/>
    <w:rsid w:val="7C3E0D1B"/>
    <w:rsid w:val="7C3E4D87"/>
    <w:rsid w:val="7C3F223B"/>
    <w:rsid w:val="7C435B84"/>
    <w:rsid w:val="7C456926"/>
    <w:rsid w:val="7C495626"/>
    <w:rsid w:val="7C497B41"/>
    <w:rsid w:val="7C4B48FB"/>
    <w:rsid w:val="7C4C5C32"/>
    <w:rsid w:val="7C4D4969"/>
    <w:rsid w:val="7C506308"/>
    <w:rsid w:val="7C541456"/>
    <w:rsid w:val="7C5564AF"/>
    <w:rsid w:val="7C577F68"/>
    <w:rsid w:val="7C5A683B"/>
    <w:rsid w:val="7C5B7C00"/>
    <w:rsid w:val="7C5D2756"/>
    <w:rsid w:val="7C626ECA"/>
    <w:rsid w:val="7C667E48"/>
    <w:rsid w:val="7C685827"/>
    <w:rsid w:val="7C6926D4"/>
    <w:rsid w:val="7C6B755F"/>
    <w:rsid w:val="7C6F1828"/>
    <w:rsid w:val="7C794285"/>
    <w:rsid w:val="7C7A14E5"/>
    <w:rsid w:val="7C7E6EEF"/>
    <w:rsid w:val="7C843074"/>
    <w:rsid w:val="7C8A275E"/>
    <w:rsid w:val="7C9239D9"/>
    <w:rsid w:val="7C9319A1"/>
    <w:rsid w:val="7C9319E2"/>
    <w:rsid w:val="7C980EF8"/>
    <w:rsid w:val="7C9A2C0E"/>
    <w:rsid w:val="7C9B1341"/>
    <w:rsid w:val="7CA45CF9"/>
    <w:rsid w:val="7CA85C96"/>
    <w:rsid w:val="7CAA7DD4"/>
    <w:rsid w:val="7CAD5E04"/>
    <w:rsid w:val="7CAD7DCD"/>
    <w:rsid w:val="7CAF633C"/>
    <w:rsid w:val="7CB03ED7"/>
    <w:rsid w:val="7CB122FC"/>
    <w:rsid w:val="7CB27F74"/>
    <w:rsid w:val="7CB57F2D"/>
    <w:rsid w:val="7CC15530"/>
    <w:rsid w:val="7CC23DF6"/>
    <w:rsid w:val="7CC47E69"/>
    <w:rsid w:val="7CC615F9"/>
    <w:rsid w:val="7CC67E39"/>
    <w:rsid w:val="7CC73115"/>
    <w:rsid w:val="7CC97CEC"/>
    <w:rsid w:val="7CD15E0C"/>
    <w:rsid w:val="7CD35E03"/>
    <w:rsid w:val="7CD938F3"/>
    <w:rsid w:val="7CDC1368"/>
    <w:rsid w:val="7CE108C7"/>
    <w:rsid w:val="7CEE3B30"/>
    <w:rsid w:val="7CEE7C15"/>
    <w:rsid w:val="7CEF3FF2"/>
    <w:rsid w:val="7CF06812"/>
    <w:rsid w:val="7CF06959"/>
    <w:rsid w:val="7CF138CB"/>
    <w:rsid w:val="7CF53304"/>
    <w:rsid w:val="7CF95EA0"/>
    <w:rsid w:val="7CFD18B3"/>
    <w:rsid w:val="7D026AE3"/>
    <w:rsid w:val="7D0438DC"/>
    <w:rsid w:val="7D0770E6"/>
    <w:rsid w:val="7D0859D4"/>
    <w:rsid w:val="7D144D30"/>
    <w:rsid w:val="7D14737D"/>
    <w:rsid w:val="7D1674E8"/>
    <w:rsid w:val="7D1D2017"/>
    <w:rsid w:val="7D1E5A51"/>
    <w:rsid w:val="7D1F1037"/>
    <w:rsid w:val="7D222A4E"/>
    <w:rsid w:val="7D223E4C"/>
    <w:rsid w:val="7D232ACD"/>
    <w:rsid w:val="7D243EF0"/>
    <w:rsid w:val="7D245E19"/>
    <w:rsid w:val="7D263567"/>
    <w:rsid w:val="7D285220"/>
    <w:rsid w:val="7D2C27CA"/>
    <w:rsid w:val="7D313154"/>
    <w:rsid w:val="7D340893"/>
    <w:rsid w:val="7D354C26"/>
    <w:rsid w:val="7D38115A"/>
    <w:rsid w:val="7D3A07B3"/>
    <w:rsid w:val="7D3D651C"/>
    <w:rsid w:val="7D3F6D08"/>
    <w:rsid w:val="7D46769D"/>
    <w:rsid w:val="7D47091A"/>
    <w:rsid w:val="7D4838F2"/>
    <w:rsid w:val="7D485F6E"/>
    <w:rsid w:val="7D4D296E"/>
    <w:rsid w:val="7D4E152A"/>
    <w:rsid w:val="7D537B30"/>
    <w:rsid w:val="7D692AE4"/>
    <w:rsid w:val="7D6969DE"/>
    <w:rsid w:val="7D6D75BA"/>
    <w:rsid w:val="7D750B48"/>
    <w:rsid w:val="7D763E8D"/>
    <w:rsid w:val="7D7D2B1A"/>
    <w:rsid w:val="7D8138B4"/>
    <w:rsid w:val="7D8138CF"/>
    <w:rsid w:val="7D815285"/>
    <w:rsid w:val="7D822264"/>
    <w:rsid w:val="7D850E65"/>
    <w:rsid w:val="7D873756"/>
    <w:rsid w:val="7D900962"/>
    <w:rsid w:val="7D9244B6"/>
    <w:rsid w:val="7D9D3A10"/>
    <w:rsid w:val="7D9D4B20"/>
    <w:rsid w:val="7DA11D78"/>
    <w:rsid w:val="7DA369CE"/>
    <w:rsid w:val="7DA5595F"/>
    <w:rsid w:val="7DAA2432"/>
    <w:rsid w:val="7DAA6168"/>
    <w:rsid w:val="7DB03376"/>
    <w:rsid w:val="7DB1309D"/>
    <w:rsid w:val="7DB13E0D"/>
    <w:rsid w:val="7DB31554"/>
    <w:rsid w:val="7DB74852"/>
    <w:rsid w:val="7DBB13F4"/>
    <w:rsid w:val="7DC660D9"/>
    <w:rsid w:val="7DCB529A"/>
    <w:rsid w:val="7DCD3166"/>
    <w:rsid w:val="7DD06A04"/>
    <w:rsid w:val="7DD12F1A"/>
    <w:rsid w:val="7DD227F3"/>
    <w:rsid w:val="7DD62B35"/>
    <w:rsid w:val="7DD64D25"/>
    <w:rsid w:val="7DDB328D"/>
    <w:rsid w:val="7DDD0419"/>
    <w:rsid w:val="7DDE0F66"/>
    <w:rsid w:val="7DDF406C"/>
    <w:rsid w:val="7DE3773D"/>
    <w:rsid w:val="7DE4228D"/>
    <w:rsid w:val="7DE63347"/>
    <w:rsid w:val="7DE86668"/>
    <w:rsid w:val="7DE96A2E"/>
    <w:rsid w:val="7DEA0569"/>
    <w:rsid w:val="7DEA1A08"/>
    <w:rsid w:val="7DED528F"/>
    <w:rsid w:val="7DFE40F5"/>
    <w:rsid w:val="7E021947"/>
    <w:rsid w:val="7E037E07"/>
    <w:rsid w:val="7E0C657C"/>
    <w:rsid w:val="7E0D6165"/>
    <w:rsid w:val="7E1848C2"/>
    <w:rsid w:val="7E1B01A5"/>
    <w:rsid w:val="7E260807"/>
    <w:rsid w:val="7E271D23"/>
    <w:rsid w:val="7E2905C2"/>
    <w:rsid w:val="7E2F5934"/>
    <w:rsid w:val="7E332000"/>
    <w:rsid w:val="7E345913"/>
    <w:rsid w:val="7E3826FE"/>
    <w:rsid w:val="7E3C5A87"/>
    <w:rsid w:val="7E404C5C"/>
    <w:rsid w:val="7E434496"/>
    <w:rsid w:val="7E4349BF"/>
    <w:rsid w:val="7E481CB0"/>
    <w:rsid w:val="7E492A09"/>
    <w:rsid w:val="7E4D5CAA"/>
    <w:rsid w:val="7E4F20FC"/>
    <w:rsid w:val="7E507AA4"/>
    <w:rsid w:val="7E514E86"/>
    <w:rsid w:val="7E522501"/>
    <w:rsid w:val="7E5528F5"/>
    <w:rsid w:val="7E565283"/>
    <w:rsid w:val="7E58073E"/>
    <w:rsid w:val="7E5E40A9"/>
    <w:rsid w:val="7E614B94"/>
    <w:rsid w:val="7E617AD4"/>
    <w:rsid w:val="7E6459CD"/>
    <w:rsid w:val="7E64611D"/>
    <w:rsid w:val="7E6462BD"/>
    <w:rsid w:val="7E663E81"/>
    <w:rsid w:val="7E6A0D66"/>
    <w:rsid w:val="7E6F073F"/>
    <w:rsid w:val="7E6F3CD6"/>
    <w:rsid w:val="7E813EC0"/>
    <w:rsid w:val="7E84601D"/>
    <w:rsid w:val="7E8B0236"/>
    <w:rsid w:val="7E90609E"/>
    <w:rsid w:val="7E91240C"/>
    <w:rsid w:val="7E92160B"/>
    <w:rsid w:val="7E933AD4"/>
    <w:rsid w:val="7E9A36B6"/>
    <w:rsid w:val="7E9E166E"/>
    <w:rsid w:val="7E9E6BD7"/>
    <w:rsid w:val="7E9E77E5"/>
    <w:rsid w:val="7EAA23BF"/>
    <w:rsid w:val="7EAA7CBD"/>
    <w:rsid w:val="7EAB49D4"/>
    <w:rsid w:val="7EB54120"/>
    <w:rsid w:val="7EBA5AC8"/>
    <w:rsid w:val="7EBC0C0A"/>
    <w:rsid w:val="7EBE5DB3"/>
    <w:rsid w:val="7EC015A8"/>
    <w:rsid w:val="7EC6486F"/>
    <w:rsid w:val="7ECD5F1E"/>
    <w:rsid w:val="7ED109A6"/>
    <w:rsid w:val="7ED14696"/>
    <w:rsid w:val="7ED54AB0"/>
    <w:rsid w:val="7EDC4780"/>
    <w:rsid w:val="7EDC7196"/>
    <w:rsid w:val="7EE24A6B"/>
    <w:rsid w:val="7EE417A6"/>
    <w:rsid w:val="7EE67DE9"/>
    <w:rsid w:val="7EE72821"/>
    <w:rsid w:val="7EEA010F"/>
    <w:rsid w:val="7EEA5E0F"/>
    <w:rsid w:val="7EEB36D0"/>
    <w:rsid w:val="7EEE2E11"/>
    <w:rsid w:val="7EEE55B6"/>
    <w:rsid w:val="7EF10636"/>
    <w:rsid w:val="7EF23632"/>
    <w:rsid w:val="7EF257EE"/>
    <w:rsid w:val="7EF366F9"/>
    <w:rsid w:val="7EF716B0"/>
    <w:rsid w:val="7EF744B1"/>
    <w:rsid w:val="7EF76851"/>
    <w:rsid w:val="7EF9702F"/>
    <w:rsid w:val="7F004DBD"/>
    <w:rsid w:val="7F01293B"/>
    <w:rsid w:val="7F014B94"/>
    <w:rsid w:val="7F0B54A2"/>
    <w:rsid w:val="7F0E5B23"/>
    <w:rsid w:val="7F126FAF"/>
    <w:rsid w:val="7F1652E0"/>
    <w:rsid w:val="7F19202E"/>
    <w:rsid w:val="7F193506"/>
    <w:rsid w:val="7F196ACE"/>
    <w:rsid w:val="7F1972AE"/>
    <w:rsid w:val="7F1D7EA4"/>
    <w:rsid w:val="7F285EA4"/>
    <w:rsid w:val="7F2A4253"/>
    <w:rsid w:val="7F2F0682"/>
    <w:rsid w:val="7F315F28"/>
    <w:rsid w:val="7F341733"/>
    <w:rsid w:val="7F343B04"/>
    <w:rsid w:val="7F3470FF"/>
    <w:rsid w:val="7F357C7A"/>
    <w:rsid w:val="7F366559"/>
    <w:rsid w:val="7F3730BE"/>
    <w:rsid w:val="7F434859"/>
    <w:rsid w:val="7F45539C"/>
    <w:rsid w:val="7F463BD0"/>
    <w:rsid w:val="7F4C0B06"/>
    <w:rsid w:val="7F527283"/>
    <w:rsid w:val="7F537780"/>
    <w:rsid w:val="7F547A02"/>
    <w:rsid w:val="7F6526CB"/>
    <w:rsid w:val="7F6B6FC2"/>
    <w:rsid w:val="7F6C27D9"/>
    <w:rsid w:val="7F7262CC"/>
    <w:rsid w:val="7F762060"/>
    <w:rsid w:val="7F785B16"/>
    <w:rsid w:val="7F793515"/>
    <w:rsid w:val="7F7A5501"/>
    <w:rsid w:val="7F7C0745"/>
    <w:rsid w:val="7F861501"/>
    <w:rsid w:val="7F8F68AE"/>
    <w:rsid w:val="7F937B58"/>
    <w:rsid w:val="7F9D7F78"/>
    <w:rsid w:val="7FA03255"/>
    <w:rsid w:val="7FA14A15"/>
    <w:rsid w:val="7FA41A0A"/>
    <w:rsid w:val="7FA5542F"/>
    <w:rsid w:val="7FA563AD"/>
    <w:rsid w:val="7FA6461B"/>
    <w:rsid w:val="7FA74A74"/>
    <w:rsid w:val="7FA8056A"/>
    <w:rsid w:val="7FA9208E"/>
    <w:rsid w:val="7FB076DC"/>
    <w:rsid w:val="7FB20362"/>
    <w:rsid w:val="7FC11570"/>
    <w:rsid w:val="7FC271E4"/>
    <w:rsid w:val="7FC52AFA"/>
    <w:rsid w:val="7FC6093A"/>
    <w:rsid w:val="7FC643F5"/>
    <w:rsid w:val="7FC70C86"/>
    <w:rsid w:val="7FCD5B64"/>
    <w:rsid w:val="7FD0624D"/>
    <w:rsid w:val="7FD14E1C"/>
    <w:rsid w:val="7FD2500A"/>
    <w:rsid w:val="7FD47582"/>
    <w:rsid w:val="7FD50B02"/>
    <w:rsid w:val="7FD613CC"/>
    <w:rsid w:val="7FDA65E0"/>
    <w:rsid w:val="7FDC47B8"/>
    <w:rsid w:val="7FDE1317"/>
    <w:rsid w:val="7FDE6F4C"/>
    <w:rsid w:val="7FE537A2"/>
    <w:rsid w:val="7FE64797"/>
    <w:rsid w:val="7FEB5626"/>
    <w:rsid w:val="7FF61F26"/>
    <w:rsid w:val="7FF7695D"/>
    <w:rsid w:val="7FFA5BC4"/>
    <w:rsid w:val="7FFD5D22"/>
    <w:rsid w:val="7FFF664D"/>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nhideWhenUsed="0" w:uiPriority="1" w:semiHidden="0" w:name="heading 2" w:locked="1"/>
    <w:lsdException w:qFormat="1" w:unhideWhenUsed="0"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iPriority="39"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qFormat="1"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9"/>
    <w:pPr>
      <w:keepNext/>
      <w:keepLines/>
      <w:spacing w:before="340" w:after="330" w:line="578" w:lineRule="auto"/>
      <w:outlineLvl w:val="0"/>
    </w:pPr>
    <w:rPr>
      <w:b/>
      <w:bCs/>
      <w:kern w:val="44"/>
      <w:sz w:val="44"/>
      <w:szCs w:val="44"/>
    </w:rPr>
  </w:style>
  <w:style w:type="paragraph" w:styleId="4">
    <w:name w:val="heading 2"/>
    <w:basedOn w:val="5"/>
    <w:next w:val="1"/>
    <w:qFormat/>
    <w:locked/>
    <w:uiPriority w:val="1"/>
    <w:pPr>
      <w:spacing w:before="120" w:after="120"/>
      <w:outlineLvl w:val="1"/>
    </w:pPr>
    <w:rPr>
      <w:rFonts w:eastAsia="黑体"/>
      <w:sz w:val="32"/>
    </w:rPr>
  </w:style>
  <w:style w:type="paragraph" w:styleId="6">
    <w:name w:val="heading 3"/>
    <w:basedOn w:val="1"/>
    <w:next w:val="1"/>
    <w:qFormat/>
    <w:locked/>
    <w:uiPriority w:val="0"/>
    <w:pPr>
      <w:ind w:left="237"/>
      <w:outlineLvl w:val="2"/>
    </w:pPr>
    <w:rPr>
      <w:b/>
      <w:sz w:val="32"/>
    </w:rPr>
  </w:style>
  <w:style w:type="character" w:default="1" w:styleId="19">
    <w:name w:val="Default Paragraph Font"/>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jc w:val="center"/>
    </w:pPr>
    <w:rPr>
      <w:rFonts w:ascii="幼圆" w:eastAsia="幼圆"/>
      <w:b/>
      <w:sz w:val="44"/>
    </w:rPr>
  </w:style>
  <w:style w:type="paragraph" w:customStyle="1" w:styleId="5">
    <w:name w:val="zjb正文"/>
    <w:basedOn w:val="1"/>
    <w:qFormat/>
    <w:uiPriority w:val="0"/>
    <w:pPr>
      <w:spacing w:line="360" w:lineRule="auto"/>
      <w:ind w:firstLine="200" w:firstLineChars="200"/>
    </w:pPr>
    <w:rPr>
      <w:rFonts w:ascii="仿宋_GB2312" w:hAnsi="仿宋" w:eastAsia="仿宋_GB2312" w:cs="宋体"/>
      <w:color w:val="000000"/>
      <w:sz w:val="30"/>
      <w:szCs w:val="30"/>
    </w:rPr>
  </w:style>
  <w:style w:type="paragraph" w:styleId="7">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8">
    <w:name w:val="annotation text"/>
    <w:basedOn w:val="1"/>
    <w:link w:val="33"/>
    <w:semiHidden/>
    <w:unhideWhenUsed/>
    <w:qFormat/>
    <w:uiPriority w:val="99"/>
    <w:pPr>
      <w:jc w:val="left"/>
    </w:pPr>
  </w:style>
  <w:style w:type="paragraph" w:styleId="9">
    <w:name w:val="Balloon Text"/>
    <w:basedOn w:val="1"/>
    <w:link w:val="24"/>
    <w:qFormat/>
    <w:uiPriority w:val="99"/>
    <w:rPr>
      <w:sz w:val="18"/>
      <w:szCs w:val="18"/>
    </w:rPr>
  </w:style>
  <w:style w:type="paragraph" w:styleId="10">
    <w:name w:val="footer"/>
    <w:basedOn w:val="1"/>
    <w:link w:val="25"/>
    <w:qFormat/>
    <w:uiPriority w:val="99"/>
    <w:pPr>
      <w:tabs>
        <w:tab w:val="center" w:pos="4153"/>
        <w:tab w:val="right" w:pos="8306"/>
      </w:tabs>
      <w:snapToGrid w:val="0"/>
      <w:jc w:val="left"/>
    </w:pPr>
    <w:rPr>
      <w:rFonts w:ascii="Calibri" w:hAnsi="Calibri"/>
      <w:kern w:val="0"/>
      <w:sz w:val="18"/>
      <w:szCs w:val="18"/>
    </w:rPr>
  </w:style>
  <w:style w:type="paragraph" w:styleId="11">
    <w:name w:val="header"/>
    <w:basedOn w:val="1"/>
    <w:link w:val="26"/>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2">
    <w:name w:val="toc 1"/>
    <w:basedOn w:val="1"/>
    <w:next w:val="1"/>
    <w:qFormat/>
    <w:uiPriority w:val="99"/>
    <w:rPr>
      <w:rFonts w:ascii="Calibri" w:hAnsi="Calibri"/>
      <w:b/>
      <w:szCs w:val="20"/>
    </w:rPr>
  </w:style>
  <w:style w:type="paragraph" w:styleId="13">
    <w:name w:val="toc 2"/>
    <w:basedOn w:val="1"/>
    <w:next w:val="1"/>
    <w:unhideWhenUsed/>
    <w:qFormat/>
    <w:locked/>
    <w:uiPriority w:val="39"/>
    <w:pPr>
      <w:ind w:left="420" w:leftChars="200"/>
    </w:pPr>
  </w:style>
  <w:style w:type="paragraph" w:styleId="14">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5">
    <w:name w:val="Title"/>
    <w:basedOn w:val="1"/>
    <w:next w:val="1"/>
    <w:qFormat/>
    <w:locked/>
    <w:uiPriority w:val="0"/>
    <w:pPr>
      <w:spacing w:before="240" w:after="60" w:line="360" w:lineRule="auto"/>
      <w:jc w:val="center"/>
      <w:outlineLvl w:val="0"/>
    </w:pPr>
    <w:rPr>
      <w:rFonts w:ascii="Calibri" w:hAnsi="Calibri"/>
      <w:b/>
      <w:bCs/>
      <w:sz w:val="32"/>
      <w:szCs w:val="32"/>
    </w:rPr>
  </w:style>
  <w:style w:type="paragraph" w:styleId="16">
    <w:name w:val="annotation subject"/>
    <w:basedOn w:val="8"/>
    <w:next w:val="8"/>
    <w:link w:val="34"/>
    <w:semiHidden/>
    <w:unhideWhenUsed/>
    <w:qFormat/>
    <w:uiPriority w:val="99"/>
    <w:rPr>
      <w:b/>
      <w:bCs/>
    </w:rPr>
  </w:style>
  <w:style w:type="table" w:styleId="18">
    <w:name w:val="Table Grid"/>
    <w:basedOn w:val="17"/>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page number"/>
    <w:basedOn w:val="19"/>
    <w:qFormat/>
    <w:uiPriority w:val="0"/>
  </w:style>
  <w:style w:type="character" w:styleId="21">
    <w:name w:val="Hyperlink"/>
    <w:basedOn w:val="19"/>
    <w:unhideWhenUsed/>
    <w:qFormat/>
    <w:uiPriority w:val="99"/>
    <w:rPr>
      <w:color w:val="0000FF" w:themeColor="hyperlink"/>
      <w:u w:val="single"/>
      <w14:textFill>
        <w14:solidFill>
          <w14:schemeClr w14:val="hlink"/>
        </w14:solidFill>
      </w14:textFill>
    </w:rPr>
  </w:style>
  <w:style w:type="character" w:styleId="22">
    <w:name w:val="annotation reference"/>
    <w:basedOn w:val="19"/>
    <w:semiHidden/>
    <w:unhideWhenUsed/>
    <w:qFormat/>
    <w:uiPriority w:val="99"/>
    <w:rPr>
      <w:sz w:val="21"/>
      <w:szCs w:val="21"/>
    </w:rPr>
  </w:style>
  <w:style w:type="paragraph" w:customStyle="1" w:styleId="23">
    <w:name w:val="Char"/>
    <w:basedOn w:val="1"/>
    <w:qFormat/>
    <w:uiPriority w:val="0"/>
    <w:rPr>
      <w:rFonts w:ascii="Tahoma" w:hAnsi="Tahoma"/>
      <w:sz w:val="24"/>
      <w:szCs w:val="20"/>
    </w:rPr>
  </w:style>
  <w:style w:type="character" w:customStyle="1" w:styleId="24">
    <w:name w:val="批注框文本 字符"/>
    <w:basedOn w:val="19"/>
    <w:link w:val="9"/>
    <w:semiHidden/>
    <w:qFormat/>
    <w:locked/>
    <w:uiPriority w:val="99"/>
    <w:rPr>
      <w:rFonts w:ascii="Times New Roman" w:hAnsi="Times New Roman"/>
      <w:kern w:val="2"/>
      <w:sz w:val="18"/>
    </w:rPr>
  </w:style>
  <w:style w:type="character" w:customStyle="1" w:styleId="25">
    <w:name w:val="页脚 字符"/>
    <w:basedOn w:val="19"/>
    <w:link w:val="10"/>
    <w:qFormat/>
    <w:locked/>
    <w:uiPriority w:val="99"/>
    <w:rPr>
      <w:sz w:val="18"/>
    </w:rPr>
  </w:style>
  <w:style w:type="character" w:customStyle="1" w:styleId="26">
    <w:name w:val="页眉 字符"/>
    <w:basedOn w:val="19"/>
    <w:link w:val="11"/>
    <w:semiHidden/>
    <w:qFormat/>
    <w:locked/>
    <w:uiPriority w:val="99"/>
    <w:rPr>
      <w:sz w:val="18"/>
    </w:rPr>
  </w:style>
  <w:style w:type="paragraph" w:customStyle="1" w:styleId="27">
    <w:name w:val="列出段落1"/>
    <w:basedOn w:val="1"/>
    <w:qFormat/>
    <w:uiPriority w:val="99"/>
    <w:pPr>
      <w:ind w:firstLine="420" w:firstLineChars="200"/>
    </w:pPr>
  </w:style>
  <w:style w:type="character" w:customStyle="1" w:styleId="28">
    <w:name w:val="f14w1"/>
    <w:qFormat/>
    <w:uiPriority w:val="99"/>
    <w:rPr>
      <w:b/>
      <w:color w:val="002569"/>
      <w:sz w:val="21"/>
    </w:rPr>
  </w:style>
  <w:style w:type="paragraph" w:customStyle="1" w:styleId="29">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30">
    <w:name w:val="列出段落11"/>
    <w:basedOn w:val="1"/>
    <w:qFormat/>
    <w:uiPriority w:val="99"/>
    <w:pPr>
      <w:ind w:firstLine="420" w:firstLineChars="200"/>
    </w:pPr>
  </w:style>
  <w:style w:type="paragraph" w:customStyle="1" w:styleId="31">
    <w:name w:val="列出段落2"/>
    <w:basedOn w:val="1"/>
    <w:qFormat/>
    <w:uiPriority w:val="99"/>
    <w:pPr>
      <w:ind w:firstLine="420" w:firstLineChars="200"/>
    </w:pPr>
    <w:rPr>
      <w:rFonts w:ascii="Calibri" w:hAnsi="Calibri"/>
      <w:szCs w:val="22"/>
    </w:rPr>
  </w:style>
  <w:style w:type="paragraph" w:customStyle="1" w:styleId="32">
    <w:name w:val="Default"/>
    <w:unhideWhenUsed/>
    <w:qFormat/>
    <w:uiPriority w:val="0"/>
    <w:pPr>
      <w:widowControl w:val="0"/>
      <w:autoSpaceDE w:val="0"/>
      <w:autoSpaceDN w:val="0"/>
      <w:adjustRightInd w:val="0"/>
    </w:pPr>
    <w:rPr>
      <w:rFonts w:hint="eastAsia" w:ascii="宋体" w:hAnsi="Times New Roman" w:eastAsia="宋体" w:cs="Times New Roman"/>
      <w:color w:val="000000"/>
      <w:sz w:val="24"/>
      <w:lang w:val="en-US" w:eastAsia="zh-CN" w:bidi="ar-SA"/>
    </w:rPr>
  </w:style>
  <w:style w:type="character" w:customStyle="1" w:styleId="33">
    <w:name w:val="批注文字 字符"/>
    <w:basedOn w:val="19"/>
    <w:link w:val="8"/>
    <w:semiHidden/>
    <w:qFormat/>
    <w:uiPriority w:val="99"/>
    <w:rPr>
      <w:rFonts w:ascii="Times New Roman" w:hAnsi="Times New Roman" w:eastAsia="宋体" w:cs="Times New Roman"/>
      <w:kern w:val="2"/>
      <w:sz w:val="21"/>
      <w:szCs w:val="24"/>
    </w:rPr>
  </w:style>
  <w:style w:type="character" w:customStyle="1" w:styleId="34">
    <w:name w:val="批注主题 字符"/>
    <w:basedOn w:val="33"/>
    <w:link w:val="16"/>
    <w:semiHidden/>
    <w:qFormat/>
    <w:uiPriority w:val="99"/>
    <w:rPr>
      <w:rFonts w:ascii="Times New Roman" w:hAnsi="Times New Roman" w:eastAsia="宋体" w:cs="Times New Roman"/>
      <w:b/>
      <w:bCs/>
      <w:kern w:val="2"/>
      <w:sz w:val="21"/>
      <w:szCs w:val="24"/>
    </w:rPr>
  </w:style>
  <w:style w:type="paragraph" w:customStyle="1" w:styleId="35">
    <w:name w:val="zjb標題1"/>
    <w:basedOn w:val="1"/>
    <w:qFormat/>
    <w:uiPriority w:val="0"/>
    <w:pPr>
      <w:ind w:firstLine="1441" w:firstLineChars="200"/>
    </w:pPr>
    <w:rPr>
      <w:rFonts w:eastAsia="华文中宋"/>
      <w:b/>
      <w:color w:val="000000"/>
      <w:sz w:val="72"/>
      <w:szCs w:val="72"/>
    </w:rPr>
  </w:style>
  <w:style w:type="paragraph" w:customStyle="1" w:styleId="36">
    <w:name w:val="TOC 标题1"/>
    <w:basedOn w:val="3"/>
    <w:next w:val="1"/>
    <w:unhideWhenUsed/>
    <w:qFormat/>
    <w:uiPriority w:val="39"/>
    <w:pPr>
      <w:spacing w:before="240" w:after="0" w:line="259" w:lineRule="auto"/>
      <w:outlineLvl w:val="9"/>
    </w:pPr>
    <w:rPr>
      <w:rFonts w:asciiTheme="majorHAnsi" w:hAnsiTheme="majorHAnsi" w:eastAsiaTheme="majorEastAsia" w:cstheme="majorBidi"/>
      <w:b w:val="0"/>
      <w:bCs w:val="0"/>
      <w:color w:val="376092" w:themeColor="accent1" w:themeShade="BF"/>
      <w:kern w:val="0"/>
      <w:sz w:val="32"/>
      <w:szCs w:val="32"/>
    </w:rPr>
  </w:style>
  <w:style w:type="paragraph" w:styleId="37">
    <w:name w:val="List Paragraph"/>
    <w:basedOn w:val="1"/>
    <w:qFormat/>
    <w:uiPriority w:val="34"/>
    <w:pPr>
      <w:ind w:firstLine="420" w:firstLineChars="200"/>
    </w:pPr>
  </w:style>
  <w:style w:type="character" w:customStyle="1" w:styleId="38">
    <w:name w:val="fontstyle01"/>
    <w:basedOn w:val="19"/>
    <w:qFormat/>
    <w:uiPriority w:val="0"/>
    <w:rPr>
      <w:rFonts w:ascii="CIDFont + F3" w:hAnsi="CIDFont + F3" w:eastAsia="CIDFont + F3" w:cs="CIDFont + F3"/>
      <w:color w:val="000000"/>
      <w:sz w:val="32"/>
      <w:szCs w:val="32"/>
    </w:rPr>
  </w:style>
</w:styles>
</file>

<file path=word/_rels/document.xml.rels><?xml version="1.0" encoding="UTF-8" standalone="yes"?>
<Relationships xmlns="http://schemas.openxmlformats.org/package/2006/relationships"><Relationship Id="rId9" Type="http://schemas.openxmlformats.org/officeDocument/2006/relationships/image" Target="media/image2.jpeg"/><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customXml" Target="../customXml/item2.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1.jpeg"/><Relationship Id="rId17" Type="http://schemas.openxmlformats.org/officeDocument/2006/relationships/image" Target="media/image10.jpeg"/><Relationship Id="rId16" Type="http://schemas.openxmlformats.org/officeDocument/2006/relationships/image" Target="media/image9.jpeg"/><Relationship Id="rId15" Type="http://schemas.openxmlformats.org/officeDocument/2006/relationships/image" Target="media/image8.jpeg"/><Relationship Id="rId14" Type="http://schemas.openxmlformats.org/officeDocument/2006/relationships/image" Target="media/image7.jpeg"/><Relationship Id="rId13" Type="http://schemas.openxmlformats.org/officeDocument/2006/relationships/image" Target="media/image6.jpeg"/><Relationship Id="rId12" Type="http://schemas.openxmlformats.org/officeDocument/2006/relationships/image" Target="media/image5.jpeg"/><Relationship Id="rId11" Type="http://schemas.openxmlformats.org/officeDocument/2006/relationships/image" Target="media/image4.jpeg"/><Relationship Id="rId10" Type="http://schemas.openxmlformats.org/officeDocument/2006/relationships/image" Target="media/image3.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E92F753-AC96-4E4E-9C25-40E048319541}">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25</Pages>
  <Words>1883</Words>
  <Characters>10734</Characters>
  <Lines>89</Lines>
  <Paragraphs>25</Paragraphs>
  <TotalTime>28</TotalTime>
  <ScaleCrop>false</ScaleCrop>
  <LinksUpToDate>false</LinksUpToDate>
  <CharactersWithSpaces>12592</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2017-11-29T06:24:00Z</dcterms:created>
  <dc:creator>李凯01</dc:creator>
  <cp:lastModifiedBy>loveislove1416876309</cp:lastModifiedBy>
  <cp:lastPrinted>2020-04-21T01:30:00Z</cp:lastPrinted>
  <dcterms:modified xsi:type="dcterms:W3CDTF">2020-11-18T01:21:11Z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