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013" w:rsidRDefault="00FE2013"/>
    <w:p w:rsidR="00FE2013" w:rsidRDefault="00FE2013"/>
    <w:p w:rsidR="00FE2013" w:rsidRDefault="00FE2013">
      <w:pPr>
        <w:jc w:val="center"/>
        <w:rPr>
          <w:rFonts w:ascii="方正小标宋_GBK" w:eastAsia="方正小标宋_GBK" w:hAnsi="方正小标宋_GBK" w:cs="方正小标宋_GBK"/>
          <w:sz w:val="44"/>
          <w:szCs w:val="44"/>
        </w:rPr>
      </w:pPr>
    </w:p>
    <w:p w:rsidR="00FE2013" w:rsidRDefault="007B3D4D">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重庆机场集团有限公司</w:t>
      </w:r>
    </w:p>
    <w:p w:rsidR="00FE2013" w:rsidRDefault="00FE2013">
      <w:pPr>
        <w:jc w:val="center"/>
        <w:rPr>
          <w:rFonts w:ascii="方正小标宋_GBK" w:eastAsia="方正小标宋_GBK" w:hAnsi="方正小标宋_GBK" w:cs="方正小标宋_GBK"/>
          <w:sz w:val="44"/>
          <w:szCs w:val="44"/>
        </w:rPr>
      </w:pPr>
    </w:p>
    <w:p w:rsidR="00FE2013" w:rsidRDefault="007B3D4D">
      <w:pPr>
        <w:spacing w:line="7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重庆江北国际机场西区旅客过夜用房项目招商代理商服务项目比选文件</w:t>
      </w:r>
    </w:p>
    <w:p w:rsidR="00FE2013" w:rsidRDefault="00FE2013">
      <w:pPr>
        <w:spacing w:line="700" w:lineRule="exact"/>
        <w:jc w:val="center"/>
        <w:rPr>
          <w:rFonts w:ascii="方正小标宋_GBK" w:eastAsia="方正小标宋_GBK" w:hAnsi="方正小标宋_GBK" w:cs="方正小标宋_GBK"/>
          <w:sz w:val="44"/>
          <w:szCs w:val="44"/>
        </w:rPr>
      </w:pPr>
    </w:p>
    <w:p w:rsidR="00FE2013" w:rsidRDefault="00FE2013">
      <w:pPr>
        <w:jc w:val="center"/>
        <w:rPr>
          <w:rFonts w:ascii="仿宋" w:eastAsia="仿宋" w:hAnsi="仿宋"/>
          <w:b/>
          <w:sz w:val="44"/>
          <w:szCs w:val="44"/>
        </w:rPr>
      </w:pPr>
    </w:p>
    <w:p w:rsidR="00FE2013" w:rsidRDefault="00FE2013">
      <w:pPr>
        <w:jc w:val="center"/>
        <w:rPr>
          <w:rFonts w:ascii="仿宋" w:eastAsia="仿宋" w:hAnsi="仿宋"/>
          <w:b/>
          <w:sz w:val="28"/>
          <w:szCs w:val="28"/>
        </w:rPr>
      </w:pPr>
    </w:p>
    <w:p w:rsidR="00FE2013" w:rsidRDefault="007B3D4D">
      <w:pPr>
        <w:jc w:val="center"/>
        <w:rPr>
          <w:rFonts w:ascii="仿宋" w:eastAsia="方正仿宋_GBK" w:hAnsi="仿宋"/>
          <w:b/>
          <w:sz w:val="32"/>
          <w:szCs w:val="32"/>
        </w:rPr>
      </w:pPr>
      <w:r>
        <w:rPr>
          <w:rFonts w:ascii="方正仿宋_GBK" w:eastAsia="方正仿宋_GBK" w:hAnsi="方正仿宋_GBK" w:cs="方正仿宋_GBK" w:hint="eastAsia"/>
          <w:sz w:val="32"/>
          <w:szCs w:val="32"/>
        </w:rPr>
        <w:t>编号：服务2020-061</w:t>
      </w:r>
    </w:p>
    <w:p w:rsidR="00FE2013" w:rsidRDefault="00FE2013">
      <w:pPr>
        <w:rPr>
          <w:rFonts w:ascii="仿宋" w:eastAsia="仿宋" w:hAnsi="仿宋"/>
          <w:b/>
          <w:sz w:val="32"/>
          <w:szCs w:val="32"/>
        </w:rPr>
      </w:pPr>
    </w:p>
    <w:p w:rsidR="00FE2013" w:rsidRDefault="00FE2013">
      <w:pPr>
        <w:jc w:val="center"/>
        <w:rPr>
          <w:rFonts w:ascii="仿宋" w:eastAsia="仿宋" w:hAnsi="仿宋"/>
          <w:b/>
          <w:sz w:val="32"/>
          <w:szCs w:val="32"/>
        </w:rPr>
      </w:pPr>
    </w:p>
    <w:p w:rsidR="00FE2013" w:rsidRDefault="00FE2013">
      <w:pPr>
        <w:jc w:val="center"/>
        <w:rPr>
          <w:rFonts w:ascii="仿宋" w:eastAsia="仿宋" w:hAnsi="仿宋"/>
          <w:b/>
          <w:sz w:val="32"/>
          <w:szCs w:val="32"/>
        </w:rPr>
      </w:pPr>
    </w:p>
    <w:p w:rsidR="00FE2013" w:rsidRDefault="007B3D4D">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重庆机场集团有限公司</w:t>
      </w:r>
    </w:p>
    <w:p w:rsidR="00FE2013" w:rsidRDefault="007B3D4D">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采购办公室（代章）</w:t>
      </w:r>
    </w:p>
    <w:p w:rsidR="00FE2013" w:rsidRDefault="00FE2013">
      <w:pPr>
        <w:rPr>
          <w:rFonts w:ascii="仿宋" w:eastAsia="仿宋" w:hAnsi="仿宋"/>
          <w:b/>
          <w:sz w:val="32"/>
          <w:szCs w:val="32"/>
        </w:rPr>
      </w:pPr>
    </w:p>
    <w:p w:rsidR="00FE2013" w:rsidRDefault="007B3D4D" w:rsidP="009020EC">
      <w:pPr>
        <w:ind w:firstLineChars="1100" w:firstLine="35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2020年09月</w:t>
      </w:r>
    </w:p>
    <w:p w:rsidR="00FE2013" w:rsidRDefault="007B3D4D">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p>
    <w:p w:rsidR="00FE2013" w:rsidRDefault="007B3D4D">
      <w:pPr>
        <w:pStyle w:val="a4"/>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lastRenderedPageBreak/>
        <w:t>重庆江北国际机场西区旅客过夜用房项目招商代理商</w:t>
      </w:r>
    </w:p>
    <w:p w:rsidR="00FE2013" w:rsidRDefault="007B3D4D">
      <w:pPr>
        <w:pStyle w:val="a4"/>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服务项目比选文件</w:t>
      </w:r>
    </w:p>
    <w:p w:rsidR="00FE2013" w:rsidRDefault="00FE2013">
      <w:pPr>
        <w:widowControl/>
        <w:spacing w:line="520" w:lineRule="exact"/>
        <w:ind w:firstLineChars="200" w:firstLine="560"/>
        <w:jc w:val="left"/>
        <w:rPr>
          <w:rFonts w:ascii="方正仿宋_GBK" w:eastAsia="方正仿宋_GBK" w:hAnsi="方正仿宋_GBK" w:cs="方正仿宋_GBK"/>
          <w:sz w:val="28"/>
          <w:szCs w:val="28"/>
        </w:rPr>
      </w:pPr>
    </w:p>
    <w:p w:rsidR="00FE2013" w:rsidRDefault="007B3D4D">
      <w:pPr>
        <w:widowControl/>
        <w:spacing w:line="520" w:lineRule="exact"/>
        <w:ind w:firstLineChars="200" w:firstLine="560"/>
        <w:jc w:val="left"/>
        <w:rPr>
          <w:rStyle w:val="a6"/>
          <w:rFonts w:ascii="方正仿宋_GBK" w:eastAsia="方正仿宋_GBK" w:hAnsi="方正仿宋_GBK" w:cs="方正仿宋_GBK"/>
          <w:sz w:val="28"/>
          <w:szCs w:val="28"/>
        </w:rPr>
      </w:pPr>
      <w:r>
        <w:rPr>
          <w:rStyle w:val="a6"/>
          <w:rFonts w:ascii="方正仿宋_GBK" w:eastAsia="方正仿宋_GBK" w:hAnsi="方正仿宋_GBK" w:cs="方正仿宋_GBK" w:hint="eastAsia"/>
          <w:sz w:val="28"/>
          <w:szCs w:val="28"/>
        </w:rPr>
        <w:t>我司决定于近期对重庆江北国际机场西区旅客过夜用房项目招商代理商服务项目邀请符合相应条件的供应商就本项目进行比选。</w:t>
      </w:r>
    </w:p>
    <w:p w:rsidR="00FE2013" w:rsidRDefault="007B3D4D">
      <w:pPr>
        <w:widowControl/>
        <w:numPr>
          <w:ilvl w:val="0"/>
          <w:numId w:val="1"/>
        </w:numPr>
        <w:spacing w:line="520" w:lineRule="exact"/>
        <w:ind w:firstLineChars="200" w:firstLine="560"/>
        <w:jc w:val="left"/>
        <w:rPr>
          <w:rFonts w:ascii="方正黑体_GBK" w:eastAsia="方正黑体_GBK" w:hAnsi="方正黑体_GBK" w:cs="方正黑体_GBK"/>
          <w:color w:val="000000"/>
          <w:kern w:val="0"/>
          <w:sz w:val="28"/>
          <w:szCs w:val="28"/>
        </w:rPr>
      </w:pPr>
      <w:r>
        <w:rPr>
          <w:rFonts w:ascii="方正黑体_GBK" w:eastAsia="方正黑体_GBK" w:hAnsi="方正黑体_GBK" w:cs="方正黑体_GBK" w:hint="eastAsia"/>
          <w:color w:val="000000"/>
          <w:kern w:val="0"/>
          <w:sz w:val="28"/>
          <w:szCs w:val="28"/>
        </w:rPr>
        <w:t>项目实施内容及要求</w:t>
      </w:r>
    </w:p>
    <w:p w:rsidR="00FE2013" w:rsidRDefault="007B3D4D">
      <w:pPr>
        <w:widowControl/>
        <w:spacing w:line="520" w:lineRule="exact"/>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1.1供应商资格要求 </w:t>
      </w:r>
    </w:p>
    <w:p w:rsidR="00FE2013" w:rsidRDefault="007B3D4D">
      <w:pPr>
        <w:widowControl/>
        <w:spacing w:line="52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1.1.1 在</w:t>
      </w:r>
      <w:r>
        <w:rPr>
          <w:rStyle w:val="a6"/>
          <w:rFonts w:ascii="方正仿宋_GBK" w:eastAsia="方正仿宋_GBK" w:hAnsi="方正仿宋_GBK" w:cs="方正仿宋_GBK" w:hint="eastAsia"/>
          <w:sz w:val="28"/>
          <w:szCs w:val="28"/>
        </w:rPr>
        <w:t>中华人民共和国依法注册、具有独立法人资格，</w:t>
      </w:r>
      <w:r>
        <w:rPr>
          <w:rFonts w:ascii="方正仿宋_GBK" w:eastAsia="方正仿宋_GBK" w:hAnsi="方正仿宋_GBK" w:cs="方正仿宋_GBK" w:hint="eastAsia"/>
          <w:sz w:val="28"/>
          <w:szCs w:val="28"/>
        </w:rPr>
        <w:t>具有有效营业执照（须提供营业执照复印件加盖鲜章）。</w:t>
      </w:r>
    </w:p>
    <w:p w:rsidR="00FE2013" w:rsidRDefault="007B3D4D">
      <w:pPr>
        <w:widowControl/>
        <w:spacing w:line="52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1.1.2 业绩要</w:t>
      </w:r>
      <w:r>
        <w:rPr>
          <w:rStyle w:val="a6"/>
          <w:rFonts w:ascii="方正仿宋_GBK" w:eastAsia="方正仿宋_GBK" w:hAnsi="方正仿宋_GBK" w:cs="方正仿宋_GBK" w:hint="eastAsia"/>
          <w:sz w:val="28"/>
          <w:szCs w:val="28"/>
        </w:rPr>
        <w:t>求</w:t>
      </w:r>
      <w:r>
        <w:rPr>
          <w:rFonts w:ascii="方正仿宋_GBK" w:eastAsia="方正仿宋_GBK" w:hAnsi="方正仿宋_GBK" w:cs="方正仿宋_GBK" w:hint="eastAsia"/>
          <w:sz w:val="28"/>
          <w:szCs w:val="28"/>
        </w:rPr>
        <w:t>2017年1月1日至今，投标人具采用投资建设运营一体化模式且投资规模在5亿元以上招商项目业绩，包含服务业绩或自主实施业绩（以上项目时间以签订合同时间为准，自主实施的以招商公告时间为准），服务业绩须提供合同复印件，自主实施业绩需提供招商公告和投资合同复印件。</w:t>
      </w:r>
    </w:p>
    <w:p w:rsidR="00FE2013" w:rsidRDefault="007B3D4D">
      <w:pPr>
        <w:widowControl/>
        <w:spacing w:line="520" w:lineRule="exact"/>
        <w:ind w:firstLineChars="200" w:firstLine="560"/>
        <w:jc w:val="left"/>
      </w:pPr>
      <w:r>
        <w:rPr>
          <w:rFonts w:ascii="方正仿宋_GBK" w:eastAsia="方正仿宋_GBK" w:hAnsi="方正仿宋_GBK" w:cs="方正仿宋_GBK" w:hint="eastAsia"/>
          <w:sz w:val="28"/>
          <w:szCs w:val="28"/>
        </w:rPr>
        <w:t>1.1.3 项目负责人业绩要求2017年1月1日至今，</w:t>
      </w:r>
      <w:r>
        <w:rPr>
          <w:rFonts w:ascii="方正仿宋_GBK" w:eastAsia="方正仿宋_GBK" w:hAnsi="方正仿宋_GBK" w:cs="方正仿宋_GBK" w:hint="eastAsia"/>
          <w:sz w:val="28"/>
          <w:szCs w:val="28"/>
          <w:lang w:val="en-GB"/>
        </w:rPr>
        <w:t>投标人拟派项目负责人</w:t>
      </w:r>
      <w:r>
        <w:rPr>
          <w:rFonts w:ascii="方正仿宋_GBK" w:eastAsia="方正仿宋_GBK" w:hAnsi="方正仿宋_GBK" w:cs="方正仿宋_GBK" w:hint="eastAsia"/>
          <w:sz w:val="28"/>
          <w:szCs w:val="28"/>
        </w:rPr>
        <w:t>曾在采用投资建设运营一体化模式且投资规模在5亿以上招商项目业绩中担任项目负责人，包含服务业绩或自主实施业绩。（服务业绩须提供合同复印件，自主实施业绩需提供招商公告和投资合同复印件，合同中未体现项目负责人姓名的或自主实施的，</w:t>
      </w:r>
      <w:r w:rsidR="00527447">
        <w:rPr>
          <w:rFonts w:ascii="方正仿宋_GBK" w:eastAsia="方正仿宋_GBK" w:hAnsi="方正仿宋_GBK" w:cs="方正仿宋_GBK"/>
          <w:sz w:val="28"/>
          <w:szCs w:val="28"/>
        </w:rPr>
        <w:t>还须提供</w:t>
      </w:r>
      <w:r w:rsidR="00527447">
        <w:rPr>
          <w:rFonts w:ascii="方正仿宋_GBK" w:eastAsia="方正仿宋_GBK" w:hAnsi="方正仿宋_GBK" w:cs="方正仿宋_GBK" w:hint="eastAsia"/>
          <w:sz w:val="28"/>
          <w:szCs w:val="28"/>
        </w:rPr>
        <w:t>证明该业绩为项目总负责人业绩的说明，以上文件均需加盖鲜章</w:t>
      </w:r>
      <w:r>
        <w:rPr>
          <w:rFonts w:ascii="方正仿宋_GBK" w:eastAsia="方正仿宋_GBK" w:hAnsi="方正仿宋_GBK" w:cs="方正仿宋_GBK" w:hint="eastAsia"/>
          <w:sz w:val="28"/>
          <w:szCs w:val="28"/>
        </w:rPr>
        <w:t>）</w:t>
      </w:r>
    </w:p>
    <w:p w:rsidR="00FE2013" w:rsidRDefault="007B3D4D">
      <w:pPr>
        <w:widowControl/>
        <w:spacing w:line="52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1.1.4 投标人未被“信用中国”网站（www.creditchina.gov.cn）列为失信被执行人，提供相关查询截图并加盖鲜章。</w:t>
      </w:r>
    </w:p>
    <w:p w:rsidR="00FE2013" w:rsidRDefault="007B3D4D">
      <w:pPr>
        <w:widowControl/>
        <w:spacing w:line="520" w:lineRule="exact"/>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1.2 项目要求</w:t>
      </w:r>
    </w:p>
    <w:p w:rsidR="00FE2013" w:rsidRDefault="007B3D4D">
      <w:pPr>
        <w:widowControl/>
        <w:spacing w:line="52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1.2.1项目概况：重庆江北国际机场西区旅客过夜用房项目概况： 项目位于重庆市渝北区江北国际机场航站楼西南侧，距T2A航站楼约200米，总用地面积约115.87亩，建设用地属于重庆机场划拨用地（已办理土地产</w:t>
      </w:r>
      <w:r>
        <w:rPr>
          <w:rFonts w:ascii="方正仿宋_GBK" w:eastAsia="方正仿宋_GBK" w:hAnsi="方正仿宋_GBK" w:cs="方正仿宋_GBK" w:hint="eastAsia"/>
          <w:sz w:val="28"/>
          <w:szCs w:val="28"/>
        </w:rPr>
        <w:lastRenderedPageBreak/>
        <w:t>权证）。项目业态定位以酒店业态为主，建成后主要解决机场滞留旅客的休息和食宿问题，为航空系统内部及三北附近企业会务和商务活动提供条件，完善机场功能、提升城市形象。项目拟采用类BOT方式（投资建设-运营-移交）模式与社会投资人合作</w:t>
      </w:r>
    </w:p>
    <w:p w:rsidR="00FE2013" w:rsidRDefault="007B3D4D">
      <w:pPr>
        <w:widowControl/>
        <w:spacing w:line="52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质量标准：对项目开展前期研究及财务测算，量身定制招商实施方案，包括招商边界条件、费用收取方案、投资人评选规则、设计合理可行的权责分配机制和公平合规的风险分配机制、投融资安排等，成果与重庆江北国际机场西区旅客过夜用房市场招商需求匹配度高，针对性、操作性强。编制项目招商文件（含合同），包括招商公告、投资人须知、合作协议及项目相关资料的编辑整理，并进行规范化招商流程的组织与实施，协助招标人与中选投资人完成合同签署</w:t>
      </w:r>
    </w:p>
    <w:p w:rsidR="00FE2013" w:rsidRDefault="007B3D4D">
      <w:pPr>
        <w:widowControl/>
        <w:spacing w:line="52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1.2.3 项目服务内容：重庆江北国际机场西区旅客过夜用房项目代理招商服务项目招商实施方案制定及后续支持，主要涵盖但不限于以下内容：</w:t>
      </w:r>
    </w:p>
    <w:p w:rsidR="00FE2013" w:rsidRDefault="007B3D4D">
      <w:pPr>
        <w:widowControl/>
        <w:spacing w:line="52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 前期研究及财务测算报告：开展前期调研和市场比较分析，给出初步定位及多种业态组合的建议；按照“科学评价、合理收益”的原则，结合初步定位及多种组合方案，明确项目财务分析基本参数，针对不同的方案测算对应的投资收益，并进行对比分析，为项目招商提供决策参考；协助招标人细化项目交割范围和项目边界，梳理关键点、关键风险。</w:t>
      </w:r>
    </w:p>
    <w:p w:rsidR="00FE2013" w:rsidRDefault="007B3D4D">
      <w:pPr>
        <w:widowControl/>
        <w:spacing w:line="52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投资-建设-运营”方案设计：研究确定投资人的选择方式及筛选条件；结合财务测算分析及市场情况，完成本项目招商方案设计，包括本项目招商边界条件、费用收取方案、投资人评选规则、设计合理可行的权责分配机制和公平合规的风险分配机制、投融资安排等；编制项目招商文件（含合同），包括招商公告、投资人须知、合作协议及项目相关资料的编辑整理。</w:t>
      </w:r>
    </w:p>
    <w:p w:rsidR="00FE2013" w:rsidRDefault="007B3D4D">
      <w:pPr>
        <w:widowControl/>
        <w:spacing w:line="52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（3）规范化招商流程的组织与实施：结合项目招商所涉及的法规、流程，设计与之配套的全过程方案计划；协助招标人完成内部审批所需要的</w:t>
      </w:r>
      <w:r>
        <w:rPr>
          <w:rFonts w:ascii="方正仿宋_GBK" w:eastAsia="方正仿宋_GBK" w:hAnsi="方正仿宋_GBK" w:cs="方正仿宋_GBK" w:hint="eastAsia"/>
          <w:sz w:val="28"/>
          <w:szCs w:val="28"/>
        </w:rPr>
        <w:lastRenderedPageBreak/>
        <w:t>文件的编制、上报，及其他外部必备程序及规范性文件的提交准备工作；组织第三方机构间的协调工作，统一安排并跟进项目进度，整体把控项目风险；协助招标人完成与中选投资人各类合同协议的签署工作，并协助与中选投资人商定招商阶段未尽事项。</w:t>
      </w:r>
    </w:p>
    <w:p w:rsidR="00FE2013" w:rsidRDefault="007B3D4D">
      <w:pPr>
        <w:widowControl/>
        <w:spacing w:line="52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（4）招商引资服务：对外开展招商推介活动（不限于招商推介会或一对一推介等方式），组织潜在投资人进行项目洽商，对市场进行摸底；负责投资人的对接，包括组织踏勘、答疑、澄清事项。</w:t>
      </w:r>
    </w:p>
    <w:p w:rsidR="00FE2013" w:rsidRDefault="007B3D4D">
      <w:pPr>
        <w:widowControl/>
        <w:spacing w:line="520" w:lineRule="exact"/>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1.2  本项目报价</w:t>
      </w:r>
    </w:p>
    <w:p w:rsidR="00FE2013" w:rsidRDefault="007B3D4D">
      <w:pPr>
        <w:widowControl/>
        <w:spacing w:line="520" w:lineRule="exact"/>
        <w:ind w:firstLineChars="200" w:firstLine="560"/>
        <w:jc w:val="left"/>
        <w:rPr>
          <w:rStyle w:val="a6"/>
          <w:rFonts w:ascii="方正仿宋_GBK" w:eastAsia="方正仿宋_GBK" w:hAnsi="方正仿宋_GBK" w:cs="方正仿宋_GBK"/>
          <w:sz w:val="28"/>
          <w:szCs w:val="28"/>
        </w:rPr>
      </w:pPr>
      <w:r>
        <w:rPr>
          <w:rStyle w:val="a6"/>
          <w:rFonts w:ascii="方正仿宋_GBK" w:eastAsia="方正仿宋_GBK" w:hAnsi="方正仿宋_GBK" w:cs="方正仿宋_GBK" w:hint="eastAsia"/>
          <w:sz w:val="28"/>
          <w:szCs w:val="28"/>
        </w:rPr>
        <w:t>重庆江北国际机场西区旅客过夜用房项目招商代理商服务项目涉及到的所有费用，报价为包干价。</w:t>
      </w:r>
    </w:p>
    <w:p w:rsidR="00FE2013" w:rsidRDefault="007B3D4D">
      <w:pPr>
        <w:widowControl/>
        <w:spacing w:line="520" w:lineRule="exact"/>
        <w:ind w:firstLineChars="200" w:firstLine="560"/>
        <w:jc w:val="left"/>
        <w:rPr>
          <w:rStyle w:val="a6"/>
          <w:rFonts w:ascii="方正仿宋_GBK" w:eastAsia="方正仿宋_GBK" w:hAnsi="方正仿宋_GBK" w:cs="方正仿宋_GBK"/>
          <w:sz w:val="28"/>
          <w:szCs w:val="28"/>
        </w:rPr>
      </w:pPr>
      <w:r>
        <w:rPr>
          <w:rStyle w:val="a6"/>
          <w:rFonts w:ascii="方正仿宋_GBK" w:eastAsia="方正仿宋_GBK" w:hAnsi="方正仿宋_GBK" w:cs="方正仿宋_GBK" w:hint="eastAsia"/>
          <w:sz w:val="28"/>
          <w:szCs w:val="28"/>
        </w:rPr>
        <w:t>本项目最高限价（含税）为人民币</w:t>
      </w:r>
      <w:r>
        <w:rPr>
          <w:rStyle w:val="a6"/>
          <w:rFonts w:ascii="方正仿宋_GBK" w:eastAsia="方正仿宋_GBK" w:hAnsi="方正仿宋_GBK" w:cs="方正仿宋_GBK" w:hint="eastAsia"/>
          <w:sz w:val="28"/>
          <w:szCs w:val="28"/>
          <w:u w:val="single"/>
        </w:rPr>
        <w:t>196</w:t>
      </w:r>
      <w:r>
        <w:rPr>
          <w:rStyle w:val="a6"/>
          <w:rFonts w:ascii="方正仿宋_GBK" w:eastAsia="方正仿宋_GBK" w:hAnsi="方正仿宋_GBK" w:cs="方正仿宋_GBK" w:hint="eastAsia"/>
          <w:sz w:val="28"/>
          <w:szCs w:val="28"/>
        </w:rPr>
        <w:t>万元（大写金额：壹佰玖拾陆万圆整），报价超过最高限价，将取消比选响应人的比选资格。</w:t>
      </w:r>
    </w:p>
    <w:p w:rsidR="00FE2013" w:rsidRDefault="007B3D4D">
      <w:pPr>
        <w:widowControl/>
        <w:spacing w:line="520" w:lineRule="exact"/>
        <w:ind w:firstLineChars="200" w:firstLine="560"/>
        <w:jc w:val="left"/>
        <w:rPr>
          <w:rStyle w:val="a6"/>
          <w:rFonts w:ascii="方正仿宋_GBK" w:eastAsia="方正仿宋_GBK" w:hAnsi="方正仿宋_GBK" w:cs="方正仿宋_GBK"/>
          <w:sz w:val="28"/>
          <w:szCs w:val="28"/>
          <w:lang w:val="en-GB"/>
        </w:rPr>
      </w:pPr>
      <w:r>
        <w:rPr>
          <w:rStyle w:val="a6"/>
          <w:rFonts w:ascii="方正仿宋_GBK" w:eastAsia="方正仿宋_GBK" w:hAnsi="方正仿宋_GBK" w:cs="方正仿宋_GBK" w:hint="eastAsia"/>
          <w:sz w:val="28"/>
          <w:szCs w:val="28"/>
          <w:lang w:val="en-GB"/>
        </w:rPr>
        <w:t>在修正范围内的以下情形不作为比选响应文件作废的依据：</w:t>
      </w:r>
    </w:p>
    <w:p w:rsidR="00FE2013" w:rsidRDefault="007B3D4D">
      <w:pPr>
        <w:widowControl/>
        <w:spacing w:line="520" w:lineRule="exact"/>
        <w:ind w:firstLineChars="200" w:firstLine="560"/>
        <w:jc w:val="left"/>
        <w:rPr>
          <w:rFonts w:ascii="方正仿宋_GBK" w:eastAsia="方正仿宋_GBK" w:hAnsi="方正仿宋_GBK" w:cs="方正仿宋_GBK"/>
          <w:color w:val="000000" w:themeColor="text1"/>
          <w:sz w:val="28"/>
          <w:szCs w:val="28"/>
        </w:rPr>
      </w:pPr>
      <w:r>
        <w:rPr>
          <w:rStyle w:val="a6"/>
          <w:rFonts w:ascii="方正仿宋_GBK" w:eastAsia="方正仿宋_GBK" w:hAnsi="方正仿宋_GBK" w:cs="方正仿宋_GBK" w:hint="eastAsia"/>
          <w:sz w:val="28"/>
          <w:szCs w:val="28"/>
        </w:rPr>
        <w:t>比选响应文件中的大写金额与小写金额不一致的，以大写金额</w:t>
      </w:r>
      <w:r>
        <w:rPr>
          <w:rFonts w:ascii="方正仿宋_GBK" w:eastAsia="方正仿宋_GBK" w:hAnsi="方正仿宋_GBK" w:cs="方正仿宋_GBK" w:hint="eastAsia"/>
          <w:color w:val="000000" w:themeColor="text1"/>
          <w:sz w:val="28"/>
          <w:szCs w:val="28"/>
        </w:rPr>
        <w:t>为准；</w:t>
      </w:r>
    </w:p>
    <w:p w:rsidR="00FE2013" w:rsidRDefault="007B3D4D">
      <w:pPr>
        <w:widowControl/>
        <w:numPr>
          <w:ilvl w:val="0"/>
          <w:numId w:val="2"/>
        </w:numPr>
        <w:spacing w:line="520" w:lineRule="exact"/>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数字表示的数额与用文字表示的数额不一致时，以文字数额为准；</w:t>
      </w:r>
    </w:p>
    <w:p w:rsidR="00FE2013" w:rsidRDefault="007B3D4D">
      <w:pPr>
        <w:widowControl/>
        <w:spacing w:line="520" w:lineRule="exact"/>
        <w:ind w:firstLineChars="200" w:firstLine="560"/>
        <w:jc w:val="left"/>
        <w:rPr>
          <w:rFonts w:eastAsia="方正仿宋_GBK"/>
        </w:rPr>
      </w:pPr>
      <w:r>
        <w:rPr>
          <w:rFonts w:ascii="方正仿宋_GBK" w:eastAsia="方正仿宋_GBK" w:hAnsi="方正仿宋_GBK" w:cs="方正仿宋_GBK" w:hint="eastAsia"/>
          <w:color w:val="000000" w:themeColor="text1"/>
          <w:sz w:val="28"/>
          <w:szCs w:val="28"/>
        </w:rPr>
        <w:t xml:space="preserve">（3）总价金额与依据单价计算出的结果不一致的，以单价金额为准修正总价，但单价金额小数点有明显错误的除外。 </w:t>
      </w:r>
    </w:p>
    <w:p w:rsidR="00FE2013" w:rsidRDefault="007B3D4D">
      <w:pPr>
        <w:widowControl/>
        <w:spacing w:line="520" w:lineRule="exact"/>
        <w:ind w:firstLineChars="200" w:firstLine="560"/>
        <w:jc w:val="left"/>
        <w:rPr>
          <w:rFonts w:ascii="方正黑体_GBK" w:eastAsia="方正黑体_GBK" w:hAnsi="方正黑体_GBK" w:cs="方正黑体_GBK"/>
          <w:color w:val="000000"/>
          <w:kern w:val="0"/>
          <w:sz w:val="28"/>
          <w:szCs w:val="28"/>
        </w:rPr>
      </w:pPr>
      <w:r>
        <w:rPr>
          <w:rFonts w:ascii="方正黑体_GBK" w:eastAsia="方正黑体_GBK" w:hAnsi="方正黑体_GBK" w:cs="方正黑体_GBK" w:hint="eastAsia"/>
          <w:color w:val="000000"/>
          <w:kern w:val="0"/>
          <w:sz w:val="28"/>
          <w:szCs w:val="28"/>
        </w:rPr>
        <w:t>二、合格报价供应商</w:t>
      </w:r>
    </w:p>
    <w:p w:rsidR="00FE2013" w:rsidRDefault="007B3D4D">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themeColor="text1"/>
          <w:sz w:val="28"/>
          <w:szCs w:val="28"/>
        </w:rPr>
        <w:t>具</w:t>
      </w:r>
      <w:r>
        <w:rPr>
          <w:rFonts w:ascii="方正仿宋_GBK" w:eastAsia="方正仿宋_GBK" w:hAnsi="方正仿宋_GBK" w:cs="方正仿宋_GBK" w:hint="eastAsia"/>
          <w:color w:val="000000"/>
          <w:sz w:val="28"/>
          <w:szCs w:val="28"/>
        </w:rPr>
        <w:t>有与本比选文件要求相适应的咨询能力。比选响应单位必须具备：</w:t>
      </w:r>
    </w:p>
    <w:p w:rsidR="00FE2013" w:rsidRDefault="007B3D4D">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在中华人民共和国依法注册、具有独立法人资格，具有有效营业执照（须提供营业执照复印件加盖鲜章）。</w:t>
      </w:r>
    </w:p>
    <w:p w:rsidR="00FE2013" w:rsidRDefault="007B3D4D">
      <w:pPr>
        <w:widowControl/>
        <w:spacing w:line="52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业绩要</w:t>
      </w:r>
      <w:r>
        <w:rPr>
          <w:rStyle w:val="a6"/>
          <w:rFonts w:ascii="方正仿宋_GBK" w:eastAsia="方正仿宋_GBK" w:hAnsi="方正仿宋_GBK" w:cs="方正仿宋_GBK" w:hint="eastAsia"/>
          <w:sz w:val="28"/>
          <w:szCs w:val="28"/>
        </w:rPr>
        <w:t>求</w:t>
      </w:r>
      <w:r>
        <w:rPr>
          <w:rFonts w:ascii="方正仿宋_GBK" w:eastAsia="方正仿宋_GBK" w:hAnsi="方正仿宋_GBK" w:cs="方正仿宋_GBK" w:hint="eastAsia"/>
          <w:sz w:val="28"/>
          <w:szCs w:val="28"/>
        </w:rPr>
        <w:t>2017年1月1日至今，投标人具采用投资建设运营一体化模式且投资规模在5亿元以上招商项目业绩，包含服务业绩或自主实施业绩（以上项目时间以签订合同时间为准，自主实施的以招商公告时间为准），</w:t>
      </w:r>
      <w:r>
        <w:rPr>
          <w:rFonts w:ascii="方正仿宋_GBK" w:eastAsia="方正仿宋_GBK" w:hAnsi="方正仿宋_GBK" w:cs="方正仿宋_GBK" w:hint="eastAsia"/>
          <w:sz w:val="28"/>
          <w:szCs w:val="28"/>
        </w:rPr>
        <w:lastRenderedPageBreak/>
        <w:t>服务业绩须提供合同复印件，自主实施业绩需提供招商公告和投资合同复印件。</w:t>
      </w:r>
    </w:p>
    <w:p w:rsidR="00FE2013" w:rsidRDefault="007B3D4D">
      <w:pPr>
        <w:widowControl/>
        <w:spacing w:line="520" w:lineRule="exact"/>
        <w:ind w:firstLineChars="200" w:firstLine="560"/>
        <w:jc w:val="left"/>
      </w:pPr>
      <w:r>
        <w:rPr>
          <w:rFonts w:ascii="方正仿宋_GBK" w:eastAsia="方正仿宋_GBK" w:hAnsi="方正仿宋_GBK" w:cs="方正仿宋_GBK" w:hint="eastAsia"/>
          <w:sz w:val="28"/>
          <w:szCs w:val="28"/>
        </w:rPr>
        <w:t>项目负责人业绩要求2017年1月1日至今，</w:t>
      </w:r>
      <w:r>
        <w:rPr>
          <w:rFonts w:ascii="方正仿宋_GBK" w:eastAsia="方正仿宋_GBK" w:hAnsi="方正仿宋_GBK" w:cs="方正仿宋_GBK" w:hint="eastAsia"/>
          <w:sz w:val="28"/>
          <w:szCs w:val="28"/>
          <w:lang w:val="en-GB"/>
        </w:rPr>
        <w:t>投标人拟派项目负责人</w:t>
      </w:r>
      <w:r>
        <w:rPr>
          <w:rFonts w:ascii="方正仿宋_GBK" w:eastAsia="方正仿宋_GBK" w:hAnsi="方正仿宋_GBK" w:cs="方正仿宋_GBK" w:hint="eastAsia"/>
          <w:sz w:val="28"/>
          <w:szCs w:val="28"/>
        </w:rPr>
        <w:t>曾在采用投资建设运营一体化模式且投资规模在5亿以上招商项目业绩中担任项目负责人，包含服务业绩或自主实施业绩。（服务业绩须提供合同复印件，自主实施业绩需提供招商公告和投资合同复印件，合同中未体现项目负责人姓名的或自主实施的，</w:t>
      </w:r>
      <w:r w:rsidR="00527447">
        <w:rPr>
          <w:rFonts w:ascii="方正仿宋_GBK" w:eastAsia="方正仿宋_GBK" w:hAnsi="方正仿宋_GBK" w:cs="方正仿宋_GBK"/>
          <w:sz w:val="28"/>
          <w:szCs w:val="28"/>
        </w:rPr>
        <w:t>还须提供</w:t>
      </w:r>
      <w:r w:rsidR="00527447">
        <w:rPr>
          <w:rFonts w:ascii="方正仿宋_GBK" w:eastAsia="方正仿宋_GBK" w:hAnsi="方正仿宋_GBK" w:cs="方正仿宋_GBK" w:hint="eastAsia"/>
          <w:sz w:val="28"/>
          <w:szCs w:val="28"/>
        </w:rPr>
        <w:t>证明该业绩为项目总负责人业绩的说明，以上文件均需加盖鲜章</w:t>
      </w:r>
      <w:r>
        <w:rPr>
          <w:rFonts w:ascii="方正仿宋_GBK" w:eastAsia="方正仿宋_GBK" w:hAnsi="方正仿宋_GBK" w:cs="方正仿宋_GBK" w:hint="eastAsia"/>
          <w:sz w:val="28"/>
          <w:szCs w:val="28"/>
        </w:rPr>
        <w:t>）</w:t>
      </w:r>
    </w:p>
    <w:p w:rsidR="00FE2013" w:rsidRDefault="007B3D4D">
      <w:pPr>
        <w:widowControl/>
        <w:spacing w:line="52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未被“信用中国”网站（www.creditchina.gov.cn）列为失信被执行人，提供相关查询截图并加盖鲜章。</w:t>
      </w:r>
    </w:p>
    <w:p w:rsidR="00FE2013" w:rsidRDefault="007B3D4D">
      <w:pPr>
        <w:widowControl/>
        <w:spacing w:line="520" w:lineRule="exact"/>
        <w:ind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2.2 法定代表人授权书。</w:t>
      </w:r>
    </w:p>
    <w:p w:rsidR="00FE2013" w:rsidRDefault="007B3D4D">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2.3 法定代表人身份证复印件和被授权人身份证复印件。</w:t>
      </w:r>
    </w:p>
    <w:p w:rsidR="00FE2013" w:rsidRDefault="007B3D4D">
      <w:pPr>
        <w:widowControl/>
        <w:spacing w:line="520" w:lineRule="exact"/>
        <w:ind w:firstLineChars="200" w:firstLine="560"/>
        <w:jc w:val="left"/>
        <w:rPr>
          <w:rFonts w:ascii="方正仿宋_GBK" w:eastAsia="方正仿宋_GBK" w:hAnsi="方正仿宋_GBK" w:cs="方正仿宋_GBK"/>
          <w:bCs/>
          <w:color w:val="000000"/>
          <w:sz w:val="28"/>
          <w:szCs w:val="28"/>
        </w:rPr>
      </w:pPr>
      <w:r>
        <w:rPr>
          <w:rFonts w:ascii="方正黑体_GBK" w:eastAsia="方正黑体_GBK" w:hAnsi="方正黑体_GBK" w:cs="方正黑体_GBK" w:hint="eastAsia"/>
          <w:color w:val="000000"/>
          <w:kern w:val="0"/>
          <w:sz w:val="28"/>
          <w:szCs w:val="28"/>
        </w:rPr>
        <w:t>三、成交标准</w:t>
      </w:r>
    </w:p>
    <w:p w:rsidR="00FE2013" w:rsidRDefault="007B3D4D">
      <w:pPr>
        <w:spacing w:line="520" w:lineRule="exact"/>
        <w:ind w:firstLineChars="200" w:firstLine="560"/>
        <w:rPr>
          <w:rFonts w:ascii="方正仿宋_GBK" w:eastAsia="方正仿宋_GBK" w:hAnsi="方正仿宋_GBK" w:cs="方正仿宋_GBK"/>
          <w:bCs/>
          <w:color w:val="000000"/>
          <w:kern w:val="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成交人确定办法采用综合评分法，即经评审满足条件的综合评分高者成交，</w:t>
      </w:r>
      <w:r>
        <w:rPr>
          <w:rFonts w:ascii="方正仿宋_GBK" w:eastAsia="方正仿宋_GBK" w:hAnsi="方正仿宋_GBK" w:cs="方正仿宋_GBK" w:hint="eastAsia"/>
          <w:bCs/>
          <w:color w:val="000000"/>
          <w:kern w:val="0"/>
          <w:sz w:val="28"/>
          <w:szCs w:val="28"/>
        </w:rPr>
        <w:t>具体</w:t>
      </w:r>
      <w:r>
        <w:rPr>
          <w:rFonts w:ascii="方正仿宋_GBK" w:eastAsia="方正仿宋_GBK" w:hAnsi="方正仿宋_GBK" w:cs="方正仿宋_GBK" w:hint="eastAsia"/>
          <w:bCs/>
          <w:color w:val="000000"/>
          <w:sz w:val="28"/>
          <w:szCs w:val="28"/>
        </w:rPr>
        <w:t>比选规则</w:t>
      </w:r>
      <w:r>
        <w:rPr>
          <w:rFonts w:ascii="方正仿宋_GBK" w:eastAsia="方正仿宋_GBK" w:hAnsi="方正仿宋_GBK" w:cs="方正仿宋_GBK" w:hint="eastAsia"/>
          <w:bCs/>
          <w:color w:val="000000"/>
          <w:kern w:val="0"/>
          <w:sz w:val="28"/>
          <w:szCs w:val="28"/>
        </w:rPr>
        <w:t>如下：</w:t>
      </w:r>
    </w:p>
    <w:p w:rsidR="00FE2013" w:rsidRDefault="007B3D4D">
      <w:pPr>
        <w:widowControl/>
        <w:spacing w:line="520" w:lineRule="exact"/>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rsidR="00FE2013" w:rsidRDefault="007B3D4D">
      <w:pPr>
        <w:spacing w:line="520" w:lineRule="exact"/>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color w:val="000000"/>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color w:val="000000"/>
          <w:sz w:val="28"/>
          <w:szCs w:val="28"/>
        </w:rPr>
        <w:t>审委员会可以继续评审，根据符合采购需求、质量和服务，且综合评分高的原则确定成交候选人。</w:t>
      </w:r>
    </w:p>
    <w:p w:rsidR="00FE2013" w:rsidRDefault="007B3D4D">
      <w:pPr>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bCs/>
          <w:color w:val="000000"/>
          <w:sz w:val="28"/>
          <w:szCs w:val="28"/>
        </w:rPr>
        <w:t>3.3 项目重新比选时，经评审有有效比选响应人的，应当按规定程序，根据符合采购需求、质量和服务，且综合评分高的原则确定成交候选人。</w:t>
      </w:r>
    </w:p>
    <w:p w:rsidR="00FE2013" w:rsidRDefault="007B3D4D">
      <w:pPr>
        <w:spacing w:line="520" w:lineRule="exact"/>
        <w:ind w:firstLineChars="200" w:firstLine="560"/>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sz w:val="28"/>
          <w:szCs w:val="28"/>
        </w:rPr>
        <w:t>四、比选文件发放的时间及地点</w:t>
      </w:r>
    </w:p>
    <w:p w:rsidR="00FE2013" w:rsidRDefault="007B3D4D">
      <w:pPr>
        <w:spacing w:line="520" w:lineRule="exact"/>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比选文件及相关资料于2020年</w:t>
      </w:r>
      <w:r w:rsidR="009020EC">
        <w:rPr>
          <w:rFonts w:ascii="方正仿宋_GBK" w:eastAsia="方正仿宋_GBK" w:hAnsi="方正仿宋_GBK" w:cs="方正仿宋_GBK" w:hint="eastAsia"/>
          <w:bCs/>
          <w:color w:val="000000"/>
          <w:sz w:val="28"/>
          <w:szCs w:val="28"/>
        </w:rPr>
        <w:t>9</w:t>
      </w:r>
      <w:r>
        <w:rPr>
          <w:rFonts w:ascii="方正仿宋_GBK" w:eastAsia="方正仿宋_GBK" w:hAnsi="方正仿宋_GBK" w:cs="方正仿宋_GBK" w:hint="eastAsia"/>
          <w:bCs/>
          <w:color w:val="000000"/>
          <w:sz w:val="28"/>
          <w:szCs w:val="28"/>
        </w:rPr>
        <w:t>月</w:t>
      </w:r>
      <w:r w:rsidR="009020EC">
        <w:rPr>
          <w:rFonts w:ascii="方正仿宋_GBK" w:eastAsia="方正仿宋_GBK" w:hAnsi="方正仿宋_GBK" w:cs="方正仿宋_GBK" w:hint="eastAsia"/>
          <w:bCs/>
          <w:color w:val="000000"/>
          <w:sz w:val="28"/>
          <w:szCs w:val="28"/>
        </w:rPr>
        <w:t>20</w:t>
      </w:r>
      <w:r>
        <w:rPr>
          <w:rFonts w:ascii="方正仿宋_GBK" w:eastAsia="方正仿宋_GBK" w:hAnsi="方正仿宋_GBK" w:cs="方正仿宋_GBK" w:hint="eastAsia"/>
          <w:bCs/>
          <w:color w:val="000000"/>
          <w:sz w:val="28"/>
          <w:szCs w:val="28"/>
        </w:rPr>
        <w:t>日由重庆机场集团有限公司机场</w:t>
      </w:r>
      <w:r>
        <w:rPr>
          <w:rFonts w:ascii="方正仿宋_GBK" w:eastAsia="方正仿宋_GBK" w:hAnsi="方正仿宋_GBK" w:cs="方正仿宋_GBK" w:hint="eastAsia"/>
          <w:bCs/>
          <w:color w:val="000000"/>
          <w:sz w:val="28"/>
          <w:szCs w:val="28"/>
        </w:rPr>
        <w:lastRenderedPageBreak/>
        <w:t>建设部采购办公室发放。</w:t>
      </w:r>
    </w:p>
    <w:p w:rsidR="00FE2013" w:rsidRDefault="007B3D4D">
      <w:pPr>
        <w:spacing w:line="520" w:lineRule="exact"/>
        <w:ind w:firstLineChars="200" w:firstLine="560"/>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sz w:val="28"/>
          <w:szCs w:val="28"/>
        </w:rPr>
        <w:t>五、项目比选响应保证金</w:t>
      </w:r>
    </w:p>
    <w:p w:rsidR="00FE2013" w:rsidRDefault="007B3D4D">
      <w:pPr>
        <w:spacing w:line="520" w:lineRule="exact"/>
        <w:ind w:firstLineChars="200" w:firstLine="560"/>
        <w:rPr>
          <w:rStyle w:val="a6"/>
          <w:rFonts w:ascii="方正仿宋_GBK" w:eastAsia="方正仿宋_GBK" w:hAnsi="方正仿宋_GBK" w:cs="方正仿宋_GBK"/>
          <w:sz w:val="28"/>
          <w:szCs w:val="28"/>
        </w:rPr>
      </w:pPr>
      <w:r>
        <w:rPr>
          <w:rStyle w:val="a6"/>
          <w:rFonts w:ascii="方正仿宋_GBK" w:eastAsia="方正仿宋_GBK" w:hAnsi="方正仿宋_GBK" w:cs="方正仿宋_GBK" w:hint="eastAsia"/>
          <w:sz w:val="28"/>
          <w:szCs w:val="28"/>
        </w:rPr>
        <w:t>5.1比选响应保证金：金额为人民币30000.00（大写：叁万元整）。</w:t>
      </w:r>
    </w:p>
    <w:p w:rsidR="00FE2013" w:rsidRDefault="007B3D4D">
      <w:pPr>
        <w:spacing w:line="520" w:lineRule="exact"/>
        <w:ind w:firstLineChars="200" w:firstLine="560"/>
        <w:rPr>
          <w:rStyle w:val="a6"/>
          <w:rFonts w:ascii="方正仿宋_GBK" w:eastAsia="方正仿宋_GBK" w:hAnsi="方正仿宋_GBK" w:cs="方正仿宋_GBK"/>
          <w:sz w:val="28"/>
          <w:szCs w:val="28"/>
        </w:rPr>
      </w:pPr>
      <w:r>
        <w:rPr>
          <w:rStyle w:val="a6"/>
          <w:rFonts w:ascii="方正仿宋_GBK" w:eastAsia="方正仿宋_GBK" w:hAnsi="方正仿宋_GBK" w:cs="方正仿宋_GBK" w:hint="eastAsia"/>
          <w:sz w:val="28"/>
          <w:szCs w:val="28"/>
        </w:rPr>
        <w:t>5.2提交方式：比选响应人企业基本账户银行转账。比选响应人提交比选响应保证金后应到采购人财务部（重庆市渝北区机场东二路19号重庆机场集团有限公司办公楼5楼）换取保证金收据，并将保证金收据复印件装入比选响应文件中。</w:t>
      </w:r>
    </w:p>
    <w:p w:rsidR="00FE2013" w:rsidRDefault="007B3D4D">
      <w:pPr>
        <w:spacing w:line="520" w:lineRule="exact"/>
        <w:ind w:firstLineChars="200" w:firstLine="560"/>
        <w:rPr>
          <w:rStyle w:val="a6"/>
          <w:rFonts w:ascii="方正仿宋_GBK" w:eastAsia="方正仿宋_GBK" w:hAnsi="方正仿宋_GBK" w:cs="方正仿宋_GBK"/>
          <w:sz w:val="28"/>
          <w:szCs w:val="28"/>
        </w:rPr>
      </w:pPr>
      <w:r>
        <w:rPr>
          <w:rStyle w:val="a6"/>
          <w:rFonts w:ascii="方正仿宋_GBK" w:eastAsia="方正仿宋_GBK" w:hAnsi="方正仿宋_GBK" w:cs="方正仿宋_GBK" w:hint="eastAsia"/>
          <w:sz w:val="28"/>
          <w:szCs w:val="28"/>
        </w:rPr>
        <w:t>开户名：重庆机场集团有限公司</w:t>
      </w:r>
    </w:p>
    <w:p w:rsidR="00FE2013" w:rsidRDefault="007B3D4D">
      <w:pPr>
        <w:spacing w:line="520" w:lineRule="exact"/>
        <w:ind w:firstLineChars="200" w:firstLine="560"/>
        <w:rPr>
          <w:rStyle w:val="a6"/>
          <w:rFonts w:ascii="方正仿宋_GBK" w:eastAsia="方正仿宋_GBK" w:hAnsi="方正仿宋_GBK" w:cs="方正仿宋_GBK"/>
          <w:sz w:val="28"/>
          <w:szCs w:val="28"/>
        </w:rPr>
      </w:pPr>
      <w:r>
        <w:rPr>
          <w:rStyle w:val="a6"/>
          <w:rFonts w:ascii="方正仿宋_GBK" w:eastAsia="方正仿宋_GBK" w:hAnsi="方正仿宋_GBK" w:cs="方正仿宋_GBK" w:hint="eastAsia"/>
          <w:sz w:val="28"/>
          <w:szCs w:val="28"/>
        </w:rPr>
        <w:t>开户银行：建设银行重庆市渝北支行机场分理处</w:t>
      </w:r>
    </w:p>
    <w:p w:rsidR="00FE2013" w:rsidRDefault="007B3D4D">
      <w:pPr>
        <w:spacing w:line="520" w:lineRule="exact"/>
        <w:ind w:firstLineChars="200" w:firstLine="560"/>
        <w:rPr>
          <w:rStyle w:val="a6"/>
          <w:rFonts w:ascii="方正仿宋_GBK" w:eastAsia="方正仿宋_GBK" w:hAnsi="方正仿宋_GBK" w:cs="方正仿宋_GBK"/>
          <w:sz w:val="28"/>
          <w:szCs w:val="28"/>
        </w:rPr>
      </w:pPr>
      <w:r>
        <w:rPr>
          <w:rStyle w:val="a6"/>
          <w:rFonts w:ascii="方正仿宋_GBK" w:eastAsia="方正仿宋_GBK" w:hAnsi="方正仿宋_GBK" w:cs="方正仿宋_GBK" w:hint="eastAsia"/>
          <w:sz w:val="28"/>
          <w:szCs w:val="28"/>
        </w:rPr>
        <w:t>账号：5000 1083 8000 5000 0447</w:t>
      </w:r>
    </w:p>
    <w:p w:rsidR="00FE2013" w:rsidRDefault="007B3D4D">
      <w:pPr>
        <w:spacing w:line="520" w:lineRule="exact"/>
        <w:ind w:firstLineChars="200" w:firstLine="560"/>
        <w:rPr>
          <w:rStyle w:val="a6"/>
          <w:rFonts w:ascii="方正仿宋_GBK" w:eastAsia="方正仿宋_GBK" w:hAnsi="方正仿宋_GBK" w:cs="方正仿宋_GBK"/>
          <w:sz w:val="28"/>
          <w:szCs w:val="28"/>
        </w:rPr>
      </w:pPr>
      <w:r>
        <w:rPr>
          <w:rStyle w:val="a6"/>
          <w:rFonts w:ascii="方正仿宋_GBK" w:eastAsia="方正仿宋_GBK" w:hAnsi="方正仿宋_GBK" w:cs="方正仿宋_GBK" w:hint="eastAsia"/>
          <w:sz w:val="28"/>
          <w:szCs w:val="28"/>
        </w:rPr>
        <w:t>注意：比选响应人递交比选响应文件时应出示采购人财务部开具的项目比选保证金收据，否则，采购人将拒收比选响应文件。</w:t>
      </w:r>
    </w:p>
    <w:p w:rsidR="00FE2013" w:rsidRDefault="007B3D4D">
      <w:pPr>
        <w:spacing w:line="520" w:lineRule="exact"/>
        <w:ind w:firstLineChars="200" w:firstLine="560"/>
        <w:rPr>
          <w:rStyle w:val="a6"/>
          <w:rFonts w:ascii="方正仿宋_GBK" w:eastAsia="方正仿宋_GBK" w:hAnsi="方正仿宋_GBK" w:cs="方正仿宋_GBK"/>
          <w:sz w:val="28"/>
          <w:szCs w:val="28"/>
        </w:rPr>
      </w:pPr>
      <w:r>
        <w:rPr>
          <w:rStyle w:val="a6"/>
          <w:rFonts w:ascii="方正仿宋_GBK" w:eastAsia="方正仿宋_GBK" w:hAnsi="方正仿宋_GBK" w:cs="方正仿宋_GBK" w:hint="eastAsia"/>
          <w:sz w:val="28"/>
          <w:szCs w:val="28"/>
        </w:rPr>
        <w:t>5.3提交时间：比选开始前</w:t>
      </w:r>
    </w:p>
    <w:p w:rsidR="00FE2013" w:rsidRDefault="007B3D4D">
      <w:pPr>
        <w:spacing w:line="520" w:lineRule="exact"/>
        <w:ind w:firstLineChars="200" w:firstLine="560"/>
        <w:rPr>
          <w:rStyle w:val="a6"/>
          <w:rFonts w:ascii="方正仿宋_GBK" w:eastAsia="方正仿宋_GBK" w:hAnsi="方正仿宋_GBK" w:cs="方正仿宋_GBK"/>
          <w:sz w:val="28"/>
          <w:szCs w:val="28"/>
        </w:rPr>
      </w:pPr>
      <w:r>
        <w:rPr>
          <w:rStyle w:val="a6"/>
          <w:rFonts w:ascii="方正仿宋_GBK" w:eastAsia="方正仿宋_GBK" w:hAnsi="方正仿宋_GBK" w:cs="方正仿宋_GBK" w:hint="eastAsia"/>
          <w:sz w:val="28"/>
          <w:szCs w:val="28"/>
        </w:rPr>
        <w:t>5.4项目比选响应保证金的退还：成交候选人以外的项目比选响应保证金在成交结果公示期结束且无异议后，比选响应单位开具收据并加盖比选响应单位财务专用章，附比选响应单位账户信息一并递交重庆机场集团有限公司机场建设部，我司凭借该收据根据相关规定在20个工作日内将项目比选响应保证金以银行转账方式退还至比选响应人，该项目比选响应保证金递交期间不计利息。</w:t>
      </w:r>
    </w:p>
    <w:p w:rsidR="00FE2013" w:rsidRDefault="007B3D4D">
      <w:pPr>
        <w:adjustRightInd w:val="0"/>
        <w:snapToGrid w:val="0"/>
        <w:spacing w:line="520" w:lineRule="exact"/>
        <w:ind w:left="1" w:firstLineChars="200" w:firstLine="560"/>
        <w:jc w:val="left"/>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六、支付方式</w:t>
      </w:r>
    </w:p>
    <w:p w:rsidR="00FE2013" w:rsidRDefault="007B3D4D">
      <w:pPr>
        <w:spacing w:line="520" w:lineRule="exact"/>
        <w:ind w:firstLineChars="200" w:firstLine="560"/>
        <w:rPr>
          <w:rStyle w:val="a6"/>
          <w:rFonts w:ascii="方正仿宋_GBK" w:eastAsia="方正仿宋_GBK" w:hAnsi="方正仿宋_GBK" w:cs="方正仿宋_GBK"/>
          <w:sz w:val="28"/>
          <w:szCs w:val="28"/>
        </w:rPr>
      </w:pPr>
      <w:r>
        <w:rPr>
          <w:rStyle w:val="a6"/>
          <w:rFonts w:ascii="方正仿宋_GBK" w:eastAsia="方正仿宋_GBK" w:hAnsi="方正仿宋_GBK" w:cs="方正仿宋_GBK" w:hint="eastAsia"/>
          <w:sz w:val="28"/>
          <w:szCs w:val="28"/>
        </w:rPr>
        <w:t>招商代理服务完成后，甲方与中选投资人在收到乙方提供的增值税发票后15个工作日内，各支付本招商代理服务项目合同金额的50%，不留余款，具体标准为：乙方协助甲方与中选投资人签订正式合作协议。</w:t>
      </w:r>
    </w:p>
    <w:p w:rsidR="00FE2013" w:rsidRDefault="007B3D4D">
      <w:pPr>
        <w:adjustRightInd w:val="0"/>
        <w:snapToGrid w:val="0"/>
        <w:spacing w:line="520" w:lineRule="exact"/>
        <w:ind w:left="1" w:firstLineChars="200" w:firstLine="560"/>
        <w:jc w:val="left"/>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七、工期</w:t>
      </w:r>
    </w:p>
    <w:p w:rsidR="00FE2013" w:rsidRDefault="007B3D4D">
      <w:pPr>
        <w:autoSpaceDE w:val="0"/>
        <w:autoSpaceDN w:val="0"/>
        <w:adjustRightInd w:val="0"/>
        <w:spacing w:line="520" w:lineRule="exact"/>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150日历天（不包括后续支持时间，具体起止时间以合同约定时间为准）。乙方应在服务期限届满前对项目开展前期研究及财务测算，量身定</w:t>
      </w:r>
      <w:r>
        <w:rPr>
          <w:rFonts w:ascii="方正仿宋_GBK" w:eastAsia="方正仿宋_GBK" w:hAnsi="方正仿宋_GBK" w:cs="方正仿宋_GBK" w:hint="eastAsia"/>
          <w:sz w:val="28"/>
          <w:szCs w:val="28"/>
        </w:rPr>
        <w:lastRenderedPageBreak/>
        <w:t>制招商实施方案，包括招商边界条件、费用收取方案、投资人评选规则、设计合理可行的权责分配机制和公平合规的风险分配机制、投融资安排等，成果与重庆江北国际机场西区旅客过夜用房市场招商需求匹配度高，针对性、操作性强。编制项目招商文件（含合同），包括招商公告、投资人须知、合作协议及项目相关资料的编辑整理，并进行规范化招商流程的组织与实施，组织潜在投资人进行项目洽商，协助甲方与中选投资人完成合同签署。</w:t>
      </w:r>
    </w:p>
    <w:p w:rsidR="00FE2013" w:rsidRDefault="007B3D4D">
      <w:pPr>
        <w:spacing w:line="520" w:lineRule="exact"/>
        <w:ind w:firstLineChars="200" w:firstLine="56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八、服务期</w:t>
      </w:r>
    </w:p>
    <w:p w:rsidR="00FE2013" w:rsidRDefault="007B3D4D">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签订合同之日起至协助甲方与中选投资人签订正式合作协议，并根据项目特点提供履约支持，完成建设期协调管理，运营筹备支持等服务工作。</w:t>
      </w:r>
    </w:p>
    <w:p w:rsidR="00FE2013" w:rsidRDefault="007B3D4D">
      <w:pPr>
        <w:spacing w:line="520" w:lineRule="exact"/>
        <w:ind w:firstLineChars="200" w:firstLine="56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九、比选响应有效期</w:t>
      </w:r>
    </w:p>
    <w:p w:rsidR="00FE2013" w:rsidRDefault="007B3D4D">
      <w:pPr>
        <w:spacing w:line="520" w:lineRule="exact"/>
        <w:ind w:firstLineChars="200" w:firstLine="560"/>
        <w:rPr>
          <w:rStyle w:val="a6"/>
          <w:rFonts w:ascii="方正仿宋_GBK" w:eastAsia="方正仿宋_GBK" w:hAnsi="方正仿宋_GBK" w:cs="方正仿宋_GBK"/>
          <w:sz w:val="28"/>
          <w:szCs w:val="28"/>
        </w:rPr>
      </w:pPr>
      <w:r>
        <w:rPr>
          <w:rStyle w:val="a6"/>
          <w:rFonts w:ascii="方正仿宋_GBK" w:eastAsia="方正仿宋_GBK" w:hAnsi="方正仿宋_GBK" w:cs="方正仿宋_GBK" w:hint="eastAsia"/>
          <w:sz w:val="28"/>
          <w:szCs w:val="28"/>
        </w:rPr>
        <w:t>90天（自比选响应人提交比选响应文件截止之日起计算）。</w:t>
      </w:r>
    </w:p>
    <w:p w:rsidR="00FE2013" w:rsidRDefault="007B3D4D">
      <w:pPr>
        <w:spacing w:line="520" w:lineRule="exact"/>
        <w:ind w:firstLineChars="200" w:firstLine="56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十、比选响应文件的编制和提交</w:t>
      </w:r>
    </w:p>
    <w:p w:rsidR="00FE2013" w:rsidRDefault="007B3D4D">
      <w:pPr>
        <w:autoSpaceDE w:val="0"/>
        <w:autoSpaceDN w:val="0"/>
        <w:adjustRightInd w:val="0"/>
        <w:spacing w:line="520" w:lineRule="exact"/>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lang w:val="zh-CN"/>
        </w:rPr>
        <w:t xml:space="preserve">10.1 </w:t>
      </w:r>
      <w:r>
        <w:rPr>
          <w:rFonts w:ascii="方正仿宋_GBK" w:eastAsia="方正仿宋_GBK" w:hAnsi="方正仿宋_GBK" w:cs="方正仿宋_GBK" w:hint="eastAsia"/>
          <w:sz w:val="28"/>
          <w:szCs w:val="28"/>
        </w:rPr>
        <w:t>比选响应人</w:t>
      </w:r>
      <w:r>
        <w:rPr>
          <w:rFonts w:ascii="方正仿宋_GBK" w:eastAsia="方正仿宋_GBK" w:hAnsi="方正仿宋_GBK" w:cs="方正仿宋_GBK" w:hint="eastAsia"/>
          <w:sz w:val="28"/>
          <w:szCs w:val="28"/>
          <w:lang w:val="zh-CN"/>
        </w:rPr>
        <w:t>应当按照</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采购文件的要求编制比选响应文件，比选响应文件应当对</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采购文件提出的要求和条件作出实质性应答。</w:t>
      </w:r>
    </w:p>
    <w:p w:rsidR="00FE2013" w:rsidRDefault="007B3D4D">
      <w:pPr>
        <w:autoSpaceDE w:val="0"/>
        <w:autoSpaceDN w:val="0"/>
        <w:adjustRightInd w:val="0"/>
        <w:spacing w:line="520" w:lineRule="exact"/>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lang w:val="zh-CN"/>
        </w:rPr>
        <w:t>10.2 比选响应文件应用A4规格纸编制并装订成册，主要由以下几个部分组成：</w:t>
      </w:r>
    </w:p>
    <w:p w:rsidR="00FE2013" w:rsidRDefault="007B3D4D">
      <w:pPr>
        <w:autoSpaceDE w:val="0"/>
        <w:autoSpaceDN w:val="0"/>
        <w:adjustRightInd w:val="0"/>
        <w:spacing w:line="520" w:lineRule="exact"/>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lang w:val="zh-CN"/>
        </w:rPr>
        <w:t>10.2.1 封面。</w:t>
      </w:r>
    </w:p>
    <w:p w:rsidR="00FE2013" w:rsidRDefault="007B3D4D">
      <w:pPr>
        <w:autoSpaceDE w:val="0"/>
        <w:autoSpaceDN w:val="0"/>
        <w:adjustRightInd w:val="0"/>
        <w:spacing w:line="520" w:lineRule="exact"/>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lang w:val="zh-CN"/>
        </w:rPr>
        <w:t>10.2.2 加盖公章的报价单及声明（格式按附件1）。</w:t>
      </w:r>
    </w:p>
    <w:p w:rsidR="00FE2013" w:rsidRDefault="007B3D4D">
      <w:pPr>
        <w:autoSpaceDE w:val="0"/>
        <w:autoSpaceDN w:val="0"/>
        <w:adjustRightInd w:val="0"/>
        <w:spacing w:line="520" w:lineRule="exact"/>
        <w:ind w:firstLineChars="225" w:firstLine="630"/>
        <w:rPr>
          <w:rStyle w:val="a6"/>
          <w:rFonts w:ascii="方正仿宋_GBK" w:eastAsia="方正仿宋_GBK" w:hAnsi="方正仿宋_GBK" w:cs="方正仿宋_GBK"/>
          <w:sz w:val="28"/>
          <w:szCs w:val="28"/>
          <w:lang w:val="zh-CN"/>
        </w:rPr>
      </w:pPr>
      <w:r>
        <w:rPr>
          <w:rStyle w:val="a6"/>
          <w:rFonts w:ascii="方正仿宋_GBK" w:eastAsia="方正仿宋_GBK" w:hAnsi="方正仿宋_GBK" w:cs="方正仿宋_GBK" w:hint="eastAsia"/>
          <w:sz w:val="28"/>
          <w:szCs w:val="28"/>
          <w:lang w:val="zh-CN"/>
        </w:rPr>
        <w:t>10.2.3 报价部分。比选响应</w:t>
      </w:r>
      <w:r>
        <w:rPr>
          <w:rStyle w:val="a6"/>
          <w:rFonts w:ascii="方正仿宋_GBK" w:eastAsia="方正仿宋_GBK" w:hAnsi="方正仿宋_GBK" w:cs="方正仿宋_GBK" w:hint="eastAsia"/>
          <w:sz w:val="28"/>
          <w:szCs w:val="28"/>
        </w:rPr>
        <w:t>人</w:t>
      </w:r>
      <w:r>
        <w:rPr>
          <w:rStyle w:val="a6"/>
          <w:rFonts w:ascii="方正仿宋_GBK" w:eastAsia="方正仿宋_GBK" w:hAnsi="方正仿宋_GBK" w:cs="方正仿宋_GBK" w:hint="eastAsia"/>
          <w:sz w:val="28"/>
          <w:szCs w:val="28"/>
          <w:lang w:val="zh-CN"/>
        </w:rPr>
        <w:t>应按照</w:t>
      </w:r>
      <w:r>
        <w:rPr>
          <w:rStyle w:val="a6"/>
          <w:rFonts w:ascii="方正仿宋_GBK" w:eastAsia="方正仿宋_GBK" w:hAnsi="方正仿宋_GBK" w:cs="方正仿宋_GBK" w:hint="eastAsia"/>
          <w:sz w:val="28"/>
          <w:szCs w:val="28"/>
        </w:rPr>
        <w:t>比选</w:t>
      </w:r>
      <w:r>
        <w:rPr>
          <w:rStyle w:val="a6"/>
          <w:rFonts w:ascii="方正仿宋_GBK" w:eastAsia="方正仿宋_GBK" w:hAnsi="方正仿宋_GBK" w:cs="方正仿宋_GBK" w:hint="eastAsia"/>
          <w:sz w:val="28"/>
          <w:szCs w:val="28"/>
          <w:lang w:val="zh-CN"/>
        </w:rPr>
        <w:t>采购文件要求报价，应包括相关服务</w:t>
      </w:r>
      <w:r>
        <w:rPr>
          <w:rStyle w:val="a6"/>
          <w:rFonts w:ascii="方正仿宋_GBK" w:eastAsia="方正仿宋_GBK" w:hAnsi="方正仿宋_GBK" w:cs="方正仿宋_GBK" w:hint="eastAsia"/>
          <w:sz w:val="28"/>
          <w:szCs w:val="28"/>
        </w:rPr>
        <w:t>及</w:t>
      </w:r>
      <w:r>
        <w:rPr>
          <w:rStyle w:val="a6"/>
          <w:rFonts w:ascii="方正仿宋_GBK" w:eastAsia="方正仿宋_GBK" w:hAnsi="方正仿宋_GBK" w:cs="方正仿宋_GBK" w:hint="eastAsia"/>
          <w:sz w:val="28"/>
          <w:szCs w:val="28"/>
          <w:lang w:val="zh-CN"/>
        </w:rPr>
        <w:t>税金等全部费用，报价为含税报价。</w:t>
      </w:r>
    </w:p>
    <w:p w:rsidR="00FE2013" w:rsidRDefault="007B3D4D">
      <w:pPr>
        <w:spacing w:line="520" w:lineRule="exact"/>
        <w:ind w:firstLineChars="200" w:firstLine="560"/>
        <w:rPr>
          <w:rStyle w:val="a6"/>
          <w:rFonts w:ascii="方正仿宋_GBK" w:eastAsia="方正仿宋_GBK" w:hAnsi="方正仿宋_GBK" w:cs="方正仿宋_GBK"/>
          <w:sz w:val="28"/>
          <w:szCs w:val="28"/>
        </w:rPr>
      </w:pPr>
      <w:r>
        <w:rPr>
          <w:rStyle w:val="a6"/>
          <w:rFonts w:ascii="方正仿宋_GBK" w:eastAsia="方正仿宋_GBK" w:hAnsi="方正仿宋_GBK" w:cs="方正仿宋_GBK" w:hint="eastAsia"/>
          <w:sz w:val="28"/>
          <w:szCs w:val="28"/>
          <w:lang w:val="zh-CN"/>
        </w:rPr>
        <w:t>10.2.4 技术部分。</w:t>
      </w:r>
      <w:r>
        <w:rPr>
          <w:rStyle w:val="a6"/>
          <w:rFonts w:ascii="方正仿宋_GBK" w:eastAsia="方正仿宋_GBK" w:hAnsi="方正仿宋_GBK" w:cs="方正仿宋_GBK" w:hint="eastAsia"/>
          <w:sz w:val="28"/>
          <w:szCs w:val="28"/>
        </w:rPr>
        <w:t>主要包括咨询服务工作方案文本。</w:t>
      </w:r>
    </w:p>
    <w:p w:rsidR="00FE2013" w:rsidRDefault="007B3D4D">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商务部分。主要包括三证合一的营业执照（复印件），法人代表委托书（原件）以及服务承诺、</w:t>
      </w:r>
      <w:r>
        <w:rPr>
          <w:rFonts w:ascii="方正仿宋_GBK" w:eastAsia="方正仿宋_GBK" w:hAnsi="方正仿宋_GBK" w:cs="方正仿宋_GBK" w:hint="eastAsia"/>
          <w:color w:val="000000"/>
          <w:sz w:val="28"/>
          <w:szCs w:val="28"/>
        </w:rPr>
        <w:t>业绩合同复印件、业绩证明材料、资格证书材料</w:t>
      </w:r>
      <w:r>
        <w:rPr>
          <w:rFonts w:ascii="方正仿宋_GBK" w:eastAsia="方正仿宋_GBK" w:hAnsi="方正仿宋_GBK" w:cs="方正仿宋_GBK" w:hint="eastAsia"/>
          <w:color w:val="000000"/>
          <w:sz w:val="28"/>
          <w:szCs w:val="28"/>
          <w:lang w:val="zh-CN"/>
        </w:rPr>
        <w:t>等。</w:t>
      </w:r>
    </w:p>
    <w:p w:rsidR="00FE2013" w:rsidRDefault="007B3D4D">
      <w:pPr>
        <w:adjustRightInd w:val="0"/>
        <w:snapToGrid w:val="0"/>
        <w:spacing w:line="520" w:lineRule="exact"/>
        <w:ind w:left="1"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sz w:val="28"/>
          <w:szCs w:val="28"/>
          <w:lang w:val="zh-CN"/>
        </w:rPr>
        <w:t>10.2.6</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lang w:val="zh-CN"/>
        </w:rPr>
        <w:t>比选响应文件可合并装订成册，纸质文件一式</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zh-CN"/>
        </w:rPr>
        <w:t>份，其中正本1</w:t>
      </w:r>
      <w:r>
        <w:rPr>
          <w:rFonts w:ascii="方正仿宋_GBK" w:eastAsia="方正仿宋_GBK" w:hAnsi="方正仿宋_GBK" w:cs="方正仿宋_GBK" w:hint="eastAsia"/>
          <w:sz w:val="28"/>
          <w:szCs w:val="28"/>
          <w:lang w:val="zh-CN"/>
        </w:rPr>
        <w:lastRenderedPageBreak/>
        <w:t>份，副本</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份；电子比选响应文件1份（U盘形式）。电子版不作为废标要求。</w:t>
      </w:r>
    </w:p>
    <w:p w:rsidR="00FE2013" w:rsidRDefault="007B3D4D">
      <w:pPr>
        <w:autoSpaceDE w:val="0"/>
        <w:autoSpaceDN w:val="0"/>
        <w:adjustRightInd w:val="0"/>
        <w:spacing w:line="520" w:lineRule="exact"/>
        <w:ind w:firstLineChars="196" w:firstLine="549"/>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lang w:val="zh-CN"/>
        </w:rPr>
        <w:t>十</w:t>
      </w:r>
      <w:r>
        <w:rPr>
          <w:rFonts w:ascii="方正黑体_GBK" w:eastAsia="方正黑体_GBK" w:hAnsi="方正黑体_GBK" w:cs="方正黑体_GBK" w:hint="eastAsia"/>
          <w:bCs/>
          <w:sz w:val="28"/>
          <w:szCs w:val="28"/>
        </w:rPr>
        <w:t>一</w:t>
      </w:r>
      <w:r>
        <w:rPr>
          <w:rFonts w:ascii="方正黑体_GBK" w:eastAsia="方正黑体_GBK" w:hAnsi="方正黑体_GBK" w:cs="方正黑体_GBK" w:hint="eastAsia"/>
          <w:bCs/>
          <w:sz w:val="28"/>
          <w:szCs w:val="28"/>
          <w:lang w:val="zh-CN"/>
        </w:rPr>
        <w:t>、比选响应文件作废条款</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lang w:val="zh-CN"/>
        </w:rPr>
        <w:t>11.1 未按照规定交纳比选响应保证金的。</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lang w:val="zh-CN"/>
        </w:rPr>
        <w:t>11.2 比选响应人的报价超过比选最高限价的。</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lang w:val="zh-CN"/>
        </w:rPr>
        <w:t>11.3 比选响应文件未装袋密封的。比选响应文件封面及密封袋封面上须注明“项目名称”、“项目编号”、“比选响应单位名称”，并加盖单位公章。</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lang w:val="zh-CN"/>
        </w:rPr>
        <w:t>11.4 比选响应文件装订要求不符：</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lang w:val="zh-CN"/>
        </w:rPr>
        <w:t>11.4.1 散装或者活页装订的。</w:t>
      </w:r>
    </w:p>
    <w:p w:rsidR="00FE2013" w:rsidRDefault="007B3D4D">
      <w:pPr>
        <w:autoSpaceDE w:val="0"/>
        <w:autoSpaceDN w:val="0"/>
        <w:adjustRightInd w:val="0"/>
        <w:spacing w:line="360" w:lineRule="auto"/>
        <w:ind w:firstLineChars="200" w:firstLine="56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lang w:val="zh-CN"/>
        </w:rPr>
        <w:t>11.4.2 比选响应文件份数不足。</w:t>
      </w:r>
      <w:r>
        <w:rPr>
          <w:rFonts w:ascii="方正仿宋_GBK" w:eastAsia="方正仿宋_GBK" w:hAnsi="方正仿宋_GBK" w:cs="方正仿宋_GBK" w:hint="eastAsia"/>
          <w:color w:val="000000"/>
          <w:sz w:val="28"/>
          <w:szCs w:val="28"/>
        </w:rPr>
        <w:t>（未提交U盘形式的电子比选响应文件，不作为作废条款）；</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lang w:val="zh-CN"/>
        </w:rPr>
        <w:t>11.4.3 比选响应文件封面未标注正副本（密封袋封面无需标注正副本）。</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lang w:val="zh-CN"/>
        </w:rPr>
        <w:t>11.5 比选响应文件中报价函部分、授权部分无法定代表人签字（签章）或签字人无有效授权书的。</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lang w:val="zh-CN"/>
        </w:rPr>
        <w:t>11.6 报价函部分未按规定的格式完整填写（增项填写不作为作废条款）。</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lang w:val="zh-CN"/>
        </w:rPr>
        <w:t>11.7 评审委员会审查发现比选响应文件未能对比选文件提出的所有实质性要求和条件作出响应的。</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lang w:val="zh-CN"/>
        </w:rPr>
        <w:t>11.8 有串通比选或弄虚作假或有其他违法行为的。</w:t>
      </w:r>
    </w:p>
    <w:p w:rsidR="00FE2013" w:rsidRDefault="007B3D4D">
      <w:pPr>
        <w:autoSpaceDE w:val="0"/>
        <w:autoSpaceDN w:val="0"/>
        <w:adjustRightInd w:val="0"/>
        <w:spacing w:line="520" w:lineRule="exact"/>
        <w:ind w:firstLineChars="200" w:firstLine="560"/>
        <w:rPr>
          <w:rFonts w:ascii="方正黑体_GBK" w:eastAsia="方正黑体_GBK" w:hAnsi="方正黑体_GBK" w:cs="方正黑体_GBK"/>
          <w:sz w:val="28"/>
          <w:szCs w:val="28"/>
          <w:lang w:val="zh-CN"/>
        </w:rPr>
      </w:pPr>
      <w:r>
        <w:rPr>
          <w:rFonts w:ascii="方正黑体_GBK" w:eastAsia="方正黑体_GBK" w:hAnsi="方正黑体_GBK" w:cs="方正黑体_GBK" w:hint="eastAsia"/>
          <w:sz w:val="28"/>
          <w:szCs w:val="28"/>
          <w:lang w:val="zh-CN"/>
        </w:rPr>
        <w:t>十二、异议</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12.1 比选响应人或其他利害关系人认为采购活动不符合法律、行政等规定的，应当在采购结果公示期之内以书面形式向采购人提出异议（以采购人收到书面异议之日为准）。</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12.2 异议提出人向采购人提起异议时，应当提交异议书。异议书应当包括下列内容：</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（一）异议提出人的名称、地址及有效联系方式。</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12.3 异议提出人对异议事项提出的请求和主张，有责任提供证据；只有自己陈述而不能提出其他相关证据的，对其请求和主张不予支持。</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12.4 异议提出人不得虚假异议、恶意异议，不得以异议为名排挤竞争对手，阻碍采购活动的正常进行。若出现该情况，视为无效异议，不再受理。</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12.6 有下列情形之一的异议，不予受理：</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（二）未署异议提出人真实姓名、签字和有效联系方式。</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（三）未经法定代表人或授权的委托代理人签字并加盖公章，或未经主要负责人或异议提出人本人签字。</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注：对比选文件内容的异议应在比选文件规定的质疑期内提出；对比选唱价环节的异议应在比选唱价环节提出。</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FE2013" w:rsidRDefault="007B3D4D">
      <w:pPr>
        <w:autoSpaceDE w:val="0"/>
        <w:autoSpaceDN w:val="0"/>
        <w:adjustRightInd w:val="0"/>
        <w:spacing w:line="520" w:lineRule="exact"/>
        <w:ind w:firstLineChars="200" w:firstLine="560"/>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sz w:val="28"/>
          <w:szCs w:val="28"/>
        </w:rPr>
        <w:t>十三、监督部门</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电话：023-67157345</w:t>
      </w:r>
    </w:p>
    <w:p w:rsidR="00FE2013" w:rsidRDefault="007B3D4D">
      <w:pPr>
        <w:numPr>
          <w:ilvl w:val="0"/>
          <w:numId w:val="3"/>
        </w:numPr>
        <w:autoSpaceDE w:val="0"/>
        <w:autoSpaceDN w:val="0"/>
        <w:adjustRightInd w:val="0"/>
        <w:spacing w:line="520" w:lineRule="exact"/>
        <w:ind w:firstLineChars="200" w:firstLine="560"/>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sz w:val="28"/>
          <w:szCs w:val="28"/>
        </w:rPr>
        <w:t>结果异议提交渠道</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正式结果异议函件应同时提交比选组织人及监督部门。</w:t>
      </w:r>
    </w:p>
    <w:p w:rsidR="00FE2013" w:rsidRDefault="007B3D4D">
      <w:pPr>
        <w:autoSpaceDE w:val="0"/>
        <w:autoSpaceDN w:val="0"/>
        <w:adjustRightInd w:val="0"/>
        <w:spacing w:line="520" w:lineRule="exact"/>
        <w:ind w:firstLineChars="200" w:firstLine="560"/>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sz w:val="28"/>
          <w:szCs w:val="28"/>
        </w:rPr>
        <w:t>十五、比选时间、地点及结果通知</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15.1  比选响应文件必须在2020年</w:t>
      </w:r>
      <w:r w:rsidR="009469D3">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rPr>
        <w:t>月</w:t>
      </w:r>
      <w:r w:rsidR="009020EC">
        <w:rPr>
          <w:rFonts w:ascii="方正仿宋_GBK" w:eastAsia="方正仿宋_GBK" w:hAnsi="方正仿宋_GBK" w:cs="方正仿宋_GBK" w:hint="eastAsia"/>
          <w:color w:val="000000"/>
          <w:sz w:val="28"/>
          <w:szCs w:val="28"/>
        </w:rPr>
        <w:t>30</w:t>
      </w:r>
      <w:r>
        <w:rPr>
          <w:rFonts w:ascii="方正仿宋_GBK" w:eastAsia="方正仿宋_GBK" w:hAnsi="方正仿宋_GBK" w:cs="方正仿宋_GBK" w:hint="eastAsia"/>
          <w:color w:val="000000"/>
          <w:sz w:val="28"/>
          <w:szCs w:val="28"/>
        </w:rPr>
        <w:t>日10:00时送到重庆机场集团公司办公楼6010室，过期不予受理。</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15.2  2020年</w:t>
      </w:r>
      <w:r w:rsidR="009469D3">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rPr>
        <w:t>月</w:t>
      </w:r>
      <w:r w:rsidR="009020EC">
        <w:rPr>
          <w:rFonts w:ascii="方正仿宋_GBK" w:eastAsia="方正仿宋_GBK" w:hAnsi="方正仿宋_GBK" w:cs="方正仿宋_GBK" w:hint="eastAsia"/>
          <w:color w:val="000000"/>
          <w:sz w:val="28"/>
          <w:szCs w:val="28"/>
        </w:rPr>
        <w:t>30</w:t>
      </w:r>
      <w:bookmarkStart w:id="0" w:name="_GoBack"/>
      <w:bookmarkEnd w:id="0"/>
      <w:r>
        <w:rPr>
          <w:rFonts w:ascii="方正仿宋_GBK" w:eastAsia="方正仿宋_GBK" w:hAnsi="方正仿宋_GBK" w:cs="方正仿宋_GBK" w:hint="eastAsia"/>
          <w:color w:val="000000"/>
          <w:sz w:val="28"/>
          <w:szCs w:val="28"/>
        </w:rPr>
        <w:t>日10:00时在重庆机场集团公司（重庆市渝北区机场东二路19号）办公楼对本项目进行比选，各比选响应人须参加。注：比选开始前，各比选响应人须在重庆机场集团公司办公楼6010室等候通知具体比选地点。</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15.3  各潜在比选响应人对比选文件如有疑问，请将加盖公章的书面质疑函至少于比选开始前2个工作日通过传真的形式发送至重庆机场集团有</w:t>
      </w:r>
      <w:r>
        <w:rPr>
          <w:rFonts w:ascii="方正仿宋_GBK" w:eastAsia="方正仿宋_GBK" w:hAnsi="方正仿宋_GBK" w:cs="方正仿宋_GBK" w:hint="eastAsia"/>
          <w:color w:val="000000"/>
          <w:sz w:val="28"/>
          <w:szCs w:val="28"/>
        </w:rPr>
        <w:lastRenderedPageBreak/>
        <w:t>限公司机场建设部采购办公室（传真：023-67156296）。请在比选开始前持续关注我司外网，以免遗漏该项目答疑、补遗文件。</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15.3  参加比选唱价会议的比选响应人的法定代表人或其授权的代理人应当随身携带本人身份证（原件），授权的代理人还应当随身携带法定代表人授权委托书（原件），以备核验其合法身份。比选响应人若未派法定代表人或委托代理人出席比选唱价会议，视为该比选响应人默认比选唱价结果。</w:t>
      </w: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15.4  比选结果时间：待结果确定后会及时通知，原则上只通知被选中的比选响应人。对未被选中的比选响应人不通知、不解释。</w:t>
      </w:r>
    </w:p>
    <w:p w:rsidR="00FE2013" w:rsidRDefault="007B3D4D">
      <w:pPr>
        <w:autoSpaceDE w:val="0"/>
        <w:autoSpaceDN w:val="0"/>
        <w:adjustRightInd w:val="0"/>
        <w:spacing w:line="520" w:lineRule="exact"/>
        <w:ind w:firstLineChars="200" w:firstLine="560"/>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sz w:val="28"/>
          <w:szCs w:val="28"/>
        </w:rPr>
        <w:t>十五、联系方式</w:t>
      </w:r>
    </w:p>
    <w:p w:rsidR="00FE2013" w:rsidRDefault="007B3D4D">
      <w:pPr>
        <w:snapToGrid w:val="0"/>
        <w:spacing w:line="520" w:lineRule="exact"/>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业主：重庆机场集团有限公司</w:t>
      </w:r>
    </w:p>
    <w:p w:rsidR="00FE2013" w:rsidRDefault="007B3D4D">
      <w:pPr>
        <w:snapToGrid w:val="0"/>
        <w:spacing w:line="520" w:lineRule="exact"/>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9469D3">
        <w:rPr>
          <w:rFonts w:ascii="方正仿宋_GBK" w:eastAsia="方正仿宋_GBK" w:hAnsi="方正仿宋_GBK" w:cs="方正仿宋_GBK" w:hint="eastAsia"/>
          <w:sz w:val="28"/>
          <w:szCs w:val="28"/>
        </w:rPr>
        <w:t>付</w:t>
      </w:r>
      <w:r>
        <w:rPr>
          <w:rFonts w:ascii="方正仿宋_GBK" w:eastAsia="方正仿宋_GBK" w:hAnsi="方正仿宋_GBK" w:cs="方正仿宋_GBK" w:hint="eastAsia"/>
          <w:sz w:val="28"/>
          <w:szCs w:val="28"/>
        </w:rPr>
        <w:t xml:space="preserve">老师 </w:t>
      </w:r>
    </w:p>
    <w:p w:rsidR="00FE2013" w:rsidRDefault="007B3D4D">
      <w:pPr>
        <w:snapToGrid w:val="0"/>
        <w:spacing w:line="520" w:lineRule="exact"/>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电话：（023）6715</w:t>
      </w:r>
      <w:r w:rsidR="009469D3">
        <w:rPr>
          <w:rFonts w:ascii="方正仿宋_GBK" w:eastAsia="方正仿宋_GBK" w:hAnsi="方正仿宋_GBK" w:cs="方正仿宋_GBK" w:hint="eastAsia"/>
          <w:sz w:val="28"/>
          <w:szCs w:val="28"/>
        </w:rPr>
        <w:t>2406</w:t>
      </w:r>
    </w:p>
    <w:p w:rsidR="00FE2013" w:rsidRDefault="007B3D4D">
      <w:pPr>
        <w:snapToGrid w:val="0"/>
        <w:spacing w:line="520" w:lineRule="exact"/>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传真：（023）6715</w:t>
      </w:r>
      <w:r w:rsidR="009469D3">
        <w:rPr>
          <w:rFonts w:ascii="方正仿宋_GBK" w:eastAsia="方正仿宋_GBK" w:hAnsi="方正仿宋_GBK" w:cs="方正仿宋_GBK" w:hint="eastAsia"/>
          <w:sz w:val="28"/>
          <w:szCs w:val="28"/>
        </w:rPr>
        <w:t>6296</w:t>
      </w:r>
    </w:p>
    <w:p w:rsidR="00FE2013" w:rsidRDefault="007B3D4D">
      <w:pPr>
        <w:snapToGrid w:val="0"/>
        <w:spacing w:line="520" w:lineRule="exact"/>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邮编：401120</w:t>
      </w:r>
    </w:p>
    <w:p w:rsidR="00FE2013" w:rsidRDefault="007B3D4D">
      <w:r>
        <w:br w:type="page"/>
      </w:r>
    </w:p>
    <w:p w:rsidR="00FE2013" w:rsidRDefault="007B3D4D">
      <w:pPr>
        <w:spacing w:line="60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lastRenderedPageBreak/>
        <w:t>比选办法（综合评分法）</w:t>
      </w:r>
    </w:p>
    <w:p w:rsidR="00FE2013" w:rsidRDefault="00FE2013">
      <w:pPr>
        <w:widowControl/>
        <w:adjustRightInd w:val="0"/>
        <w:snapToGrid w:val="0"/>
        <w:spacing w:line="440" w:lineRule="exact"/>
        <w:ind w:firstLineChars="200" w:firstLine="560"/>
        <w:jc w:val="left"/>
        <w:textAlignment w:val="bottom"/>
        <w:rPr>
          <w:rFonts w:ascii="方正仿宋_GBK" w:eastAsia="方正仿宋_GBK" w:hAnsi="方正仿宋_GBK" w:cs="方正仿宋_GBK"/>
          <w:sz w:val="28"/>
          <w:szCs w:val="28"/>
        </w:rPr>
      </w:pPr>
    </w:p>
    <w:p w:rsidR="00FE2013" w:rsidRDefault="007B3D4D">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本次比选采取综合评分法。在经过初步审查后对符合本文件基本要求的比选响应人进行详细评审，总得分为经济、技术及商务三种评定因素分别按照相应分值计算分项得分后相加，满分为100分。</w:t>
      </w:r>
    </w:p>
    <w:tbl>
      <w:tblPr>
        <w:tblW w:w="9781"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511"/>
        <w:gridCol w:w="992"/>
        <w:gridCol w:w="992"/>
        <w:gridCol w:w="5151"/>
      </w:tblGrid>
      <w:tr w:rsidR="00FE2013">
        <w:tc>
          <w:tcPr>
            <w:tcW w:w="1135" w:type="dxa"/>
            <w:vAlign w:val="center"/>
          </w:tcPr>
          <w:p w:rsidR="00FE2013" w:rsidRDefault="007B3D4D">
            <w:pPr>
              <w:spacing w:line="388" w:lineRule="exact"/>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条款号</w:t>
            </w:r>
          </w:p>
        </w:tc>
        <w:tc>
          <w:tcPr>
            <w:tcW w:w="2503" w:type="dxa"/>
            <w:gridSpan w:val="2"/>
            <w:vAlign w:val="center"/>
          </w:tcPr>
          <w:p w:rsidR="00FE2013" w:rsidRDefault="007B3D4D">
            <w:pPr>
              <w:tabs>
                <w:tab w:val="left" w:pos="1875"/>
              </w:tabs>
              <w:spacing w:line="388"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条款内容</w:t>
            </w:r>
          </w:p>
        </w:tc>
        <w:tc>
          <w:tcPr>
            <w:tcW w:w="6143" w:type="dxa"/>
            <w:gridSpan w:val="2"/>
            <w:vAlign w:val="center"/>
          </w:tcPr>
          <w:p w:rsidR="00FE2013" w:rsidRDefault="007B3D4D">
            <w:pPr>
              <w:tabs>
                <w:tab w:val="left" w:pos="1875"/>
              </w:tabs>
              <w:spacing w:line="388"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编列内容</w:t>
            </w:r>
          </w:p>
        </w:tc>
      </w:tr>
      <w:tr w:rsidR="00FE2013">
        <w:tc>
          <w:tcPr>
            <w:tcW w:w="1135" w:type="dxa"/>
            <w:vAlign w:val="center"/>
          </w:tcPr>
          <w:p w:rsidR="00FE2013" w:rsidRDefault="007B3D4D">
            <w:pPr>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2503" w:type="dxa"/>
            <w:gridSpan w:val="2"/>
            <w:tcBorders>
              <w:bottom w:val="single" w:sz="4" w:space="0" w:color="auto"/>
            </w:tcBorders>
            <w:vAlign w:val="center"/>
          </w:tcPr>
          <w:p w:rsidR="00FE2013" w:rsidRDefault="007B3D4D">
            <w:pPr>
              <w:snapToGrid w:val="0"/>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分值构成</w:t>
            </w:r>
          </w:p>
          <w:p w:rsidR="00FE2013" w:rsidRDefault="007B3D4D">
            <w:pPr>
              <w:snapToGrid w:val="0"/>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（总分100分）</w:t>
            </w:r>
          </w:p>
        </w:tc>
        <w:tc>
          <w:tcPr>
            <w:tcW w:w="6143" w:type="dxa"/>
            <w:gridSpan w:val="2"/>
            <w:tcBorders>
              <w:bottom w:val="single" w:sz="4" w:space="0" w:color="auto"/>
            </w:tcBorders>
            <w:vAlign w:val="center"/>
          </w:tcPr>
          <w:p w:rsidR="00FE2013" w:rsidRDefault="007B3D4D">
            <w:pPr>
              <w:spacing w:line="400" w:lineRule="exact"/>
              <w:ind w:firstLineChars="100" w:firstLine="240"/>
              <w:rPr>
                <w:rFonts w:ascii="方正仿宋_GBK" w:eastAsia="方正仿宋_GBK" w:hAnsi="方正仿宋_GBK" w:cs="方正仿宋_GBK"/>
                <w:sz w:val="24"/>
              </w:rPr>
            </w:pPr>
            <w:r>
              <w:rPr>
                <w:rFonts w:ascii="方正仿宋_GBK" w:eastAsia="方正仿宋_GBK" w:hAnsi="方正仿宋_GBK" w:cs="方正仿宋_GBK" w:hint="eastAsia"/>
                <w:sz w:val="24"/>
              </w:rPr>
              <w:t>总分=经济部分得分+商务部分得分+技术部分得分</w:t>
            </w:r>
          </w:p>
          <w:p w:rsidR="00FE2013" w:rsidRDefault="007B3D4D">
            <w:pPr>
              <w:spacing w:line="400" w:lineRule="exact"/>
              <w:ind w:firstLineChars="100" w:firstLine="240"/>
              <w:rPr>
                <w:rFonts w:ascii="方正仿宋_GBK" w:eastAsia="方正仿宋_GBK" w:hAnsi="方正仿宋_GBK" w:cs="方正仿宋_GBK"/>
                <w:szCs w:val="21"/>
              </w:rPr>
            </w:pPr>
            <w:r>
              <w:rPr>
                <w:rFonts w:ascii="方正仿宋_GBK" w:eastAsia="方正仿宋_GBK" w:hAnsi="方正仿宋_GBK" w:cs="方正仿宋_GBK" w:hint="eastAsia"/>
                <w:sz w:val="24"/>
              </w:rPr>
              <w:t>经济部分：50分；商务部分：35；技术部分：15分</w:t>
            </w:r>
          </w:p>
        </w:tc>
      </w:tr>
      <w:tr w:rsidR="00FE2013">
        <w:tc>
          <w:tcPr>
            <w:tcW w:w="1135" w:type="dxa"/>
            <w:vAlign w:val="center"/>
          </w:tcPr>
          <w:p w:rsidR="00FE2013" w:rsidRDefault="007B3D4D">
            <w:pPr>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条款号</w:t>
            </w:r>
          </w:p>
        </w:tc>
        <w:tc>
          <w:tcPr>
            <w:tcW w:w="2503" w:type="dxa"/>
            <w:gridSpan w:val="2"/>
            <w:vAlign w:val="center"/>
          </w:tcPr>
          <w:p w:rsidR="00FE2013" w:rsidRDefault="007B3D4D">
            <w:pPr>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评审因素</w:t>
            </w:r>
          </w:p>
        </w:tc>
        <w:tc>
          <w:tcPr>
            <w:tcW w:w="992" w:type="dxa"/>
            <w:tcBorders>
              <w:right w:val="single" w:sz="4" w:space="0" w:color="auto"/>
            </w:tcBorders>
            <w:shd w:val="clear" w:color="auto" w:fill="auto"/>
            <w:vAlign w:val="center"/>
          </w:tcPr>
          <w:p w:rsidR="00FE2013" w:rsidRDefault="007B3D4D">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分值</w:t>
            </w:r>
          </w:p>
        </w:tc>
        <w:tc>
          <w:tcPr>
            <w:tcW w:w="5151" w:type="dxa"/>
            <w:tcBorders>
              <w:left w:val="single" w:sz="4" w:space="0" w:color="auto"/>
            </w:tcBorders>
            <w:shd w:val="clear" w:color="auto" w:fill="auto"/>
            <w:vAlign w:val="center"/>
          </w:tcPr>
          <w:p w:rsidR="00FE2013" w:rsidRDefault="007B3D4D">
            <w:pPr>
              <w:snapToGrid w:val="0"/>
              <w:spacing w:line="360"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评分标准</w:t>
            </w:r>
          </w:p>
        </w:tc>
      </w:tr>
      <w:tr w:rsidR="00FE2013">
        <w:tc>
          <w:tcPr>
            <w:tcW w:w="1135" w:type="dxa"/>
            <w:vAlign w:val="center"/>
          </w:tcPr>
          <w:p w:rsidR="00FE2013" w:rsidRDefault="007B3D4D">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2.1</w:t>
            </w:r>
          </w:p>
        </w:tc>
        <w:tc>
          <w:tcPr>
            <w:tcW w:w="2503" w:type="dxa"/>
            <w:gridSpan w:val="2"/>
            <w:vAlign w:val="center"/>
          </w:tcPr>
          <w:p w:rsidR="00FE2013" w:rsidRDefault="007B3D4D">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经济部分评分标准</w:t>
            </w:r>
          </w:p>
        </w:tc>
        <w:tc>
          <w:tcPr>
            <w:tcW w:w="992" w:type="dxa"/>
            <w:tcBorders>
              <w:right w:val="single" w:sz="4" w:space="0" w:color="auto"/>
            </w:tcBorders>
            <w:shd w:val="clear" w:color="auto" w:fill="auto"/>
            <w:vAlign w:val="center"/>
          </w:tcPr>
          <w:p w:rsidR="00FE2013" w:rsidRDefault="007B3D4D">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50分</w:t>
            </w:r>
          </w:p>
        </w:tc>
        <w:tc>
          <w:tcPr>
            <w:tcW w:w="5151" w:type="dxa"/>
            <w:tcBorders>
              <w:left w:val="single" w:sz="4" w:space="0" w:color="auto"/>
            </w:tcBorders>
            <w:shd w:val="clear" w:color="auto" w:fill="auto"/>
            <w:vAlign w:val="center"/>
          </w:tcPr>
          <w:p w:rsidR="00FE2013" w:rsidRDefault="007B3D4D">
            <w:pPr>
              <w:spacing w:line="360" w:lineRule="exact"/>
              <w:ind w:firstLineChars="200" w:firstLine="480"/>
              <w:rPr>
                <w:rFonts w:ascii="方正仿宋_GBK" w:eastAsia="方正仿宋_GBK" w:hAnsi="方正仿宋_GBK" w:cs="方正仿宋_GBK"/>
                <w:b/>
                <w:kern w:val="0"/>
                <w:sz w:val="28"/>
                <w:szCs w:val="28"/>
              </w:rPr>
            </w:pPr>
            <w:r>
              <w:rPr>
                <w:rFonts w:ascii="方正仿宋_GBK" w:eastAsia="方正仿宋_GBK" w:hAnsi="方正仿宋_GBK" w:cs="方正仿宋_GBK" w:hint="eastAsia"/>
                <w:bCs/>
                <w:sz w:val="24"/>
              </w:rPr>
              <w:t>在比选人公布的控制价以内的所有经初步评审合格的投标人的报价中去掉其中（有效报价不足六家（含）报价则不去掉）的最高价和最低价后进行算术平均，为评标基础报价。报价等于评标基础报价的，得50分；除50分情况以外的其他报价，按照以下标准计算分值：报价每高于或者低于评标基础报价的1%，均扣1分（不足1%，按1%处理）；以此类推直至扣完为止。                                     （具体得分采用插入法计算，保留小数点后两位，第三位四舍五入。）</w:t>
            </w:r>
          </w:p>
        </w:tc>
      </w:tr>
      <w:tr w:rsidR="00FE2013">
        <w:tc>
          <w:tcPr>
            <w:tcW w:w="1135" w:type="dxa"/>
            <w:vMerge w:val="restart"/>
            <w:vAlign w:val="center"/>
          </w:tcPr>
          <w:p w:rsidR="00FE2013" w:rsidRDefault="00FE2013">
            <w:pPr>
              <w:spacing w:line="400" w:lineRule="exact"/>
              <w:jc w:val="center"/>
              <w:rPr>
                <w:rFonts w:ascii="方正仿宋_GBK" w:eastAsia="方正仿宋_GBK" w:hAnsi="方正仿宋_GBK" w:cs="方正仿宋_GBK"/>
                <w:b/>
                <w:bCs/>
                <w:sz w:val="28"/>
                <w:szCs w:val="28"/>
              </w:rPr>
            </w:pPr>
          </w:p>
          <w:p w:rsidR="00FE2013" w:rsidRDefault="00FE2013">
            <w:pPr>
              <w:spacing w:line="400" w:lineRule="exact"/>
              <w:jc w:val="center"/>
              <w:rPr>
                <w:rFonts w:ascii="方正仿宋_GBK" w:eastAsia="方正仿宋_GBK" w:hAnsi="方正仿宋_GBK" w:cs="方正仿宋_GBK"/>
                <w:b/>
                <w:bCs/>
                <w:sz w:val="28"/>
                <w:szCs w:val="28"/>
              </w:rPr>
            </w:pPr>
          </w:p>
          <w:p w:rsidR="00FE2013" w:rsidRDefault="00FE2013">
            <w:pPr>
              <w:spacing w:line="400" w:lineRule="exact"/>
              <w:jc w:val="center"/>
              <w:rPr>
                <w:rFonts w:ascii="方正仿宋_GBK" w:eastAsia="方正仿宋_GBK" w:hAnsi="方正仿宋_GBK" w:cs="方正仿宋_GBK"/>
                <w:b/>
                <w:bCs/>
                <w:sz w:val="28"/>
                <w:szCs w:val="28"/>
              </w:rPr>
            </w:pPr>
          </w:p>
          <w:p w:rsidR="00FE2013" w:rsidRDefault="00FE2013">
            <w:pPr>
              <w:spacing w:line="400" w:lineRule="exact"/>
              <w:jc w:val="center"/>
              <w:rPr>
                <w:rFonts w:ascii="方正仿宋_GBK" w:eastAsia="方正仿宋_GBK" w:hAnsi="方正仿宋_GBK" w:cs="方正仿宋_GBK"/>
                <w:b/>
                <w:bCs/>
                <w:sz w:val="28"/>
                <w:szCs w:val="28"/>
              </w:rPr>
            </w:pPr>
          </w:p>
          <w:p w:rsidR="00FE2013" w:rsidRDefault="00FE2013">
            <w:pPr>
              <w:spacing w:line="400" w:lineRule="exact"/>
              <w:jc w:val="center"/>
              <w:rPr>
                <w:rFonts w:ascii="方正仿宋_GBK" w:eastAsia="方正仿宋_GBK" w:hAnsi="方正仿宋_GBK" w:cs="方正仿宋_GBK"/>
                <w:b/>
                <w:bCs/>
                <w:sz w:val="28"/>
                <w:szCs w:val="28"/>
              </w:rPr>
            </w:pPr>
          </w:p>
          <w:p w:rsidR="00FE2013" w:rsidRDefault="00FE2013">
            <w:pPr>
              <w:spacing w:line="400" w:lineRule="exact"/>
              <w:jc w:val="center"/>
              <w:rPr>
                <w:rFonts w:ascii="方正仿宋_GBK" w:eastAsia="方正仿宋_GBK" w:hAnsi="方正仿宋_GBK" w:cs="方正仿宋_GBK"/>
                <w:b/>
                <w:bCs/>
                <w:sz w:val="28"/>
                <w:szCs w:val="28"/>
              </w:rPr>
            </w:pPr>
          </w:p>
          <w:p w:rsidR="00FE2013" w:rsidRDefault="00FE2013">
            <w:pPr>
              <w:spacing w:line="400" w:lineRule="exact"/>
              <w:jc w:val="center"/>
              <w:rPr>
                <w:rFonts w:ascii="方正仿宋_GBK" w:eastAsia="方正仿宋_GBK" w:hAnsi="方正仿宋_GBK" w:cs="方正仿宋_GBK"/>
                <w:b/>
                <w:bCs/>
                <w:sz w:val="28"/>
                <w:szCs w:val="28"/>
              </w:rPr>
            </w:pPr>
          </w:p>
          <w:p w:rsidR="00FE2013" w:rsidRDefault="00FE2013">
            <w:pPr>
              <w:spacing w:line="400" w:lineRule="exact"/>
              <w:jc w:val="center"/>
              <w:rPr>
                <w:rFonts w:ascii="方正仿宋_GBK" w:eastAsia="方正仿宋_GBK" w:hAnsi="方正仿宋_GBK" w:cs="方正仿宋_GBK"/>
                <w:b/>
                <w:bCs/>
                <w:sz w:val="28"/>
                <w:szCs w:val="28"/>
              </w:rPr>
            </w:pPr>
          </w:p>
          <w:p w:rsidR="00FE2013" w:rsidRDefault="00FE2013">
            <w:pPr>
              <w:spacing w:line="400" w:lineRule="exact"/>
              <w:jc w:val="center"/>
              <w:rPr>
                <w:rFonts w:ascii="方正仿宋_GBK" w:eastAsia="方正仿宋_GBK" w:hAnsi="方正仿宋_GBK" w:cs="方正仿宋_GBK"/>
                <w:b/>
                <w:bCs/>
                <w:sz w:val="28"/>
                <w:szCs w:val="28"/>
              </w:rPr>
            </w:pPr>
          </w:p>
          <w:p w:rsidR="00FE2013" w:rsidRDefault="007B3D4D">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2.2</w:t>
            </w:r>
          </w:p>
        </w:tc>
        <w:tc>
          <w:tcPr>
            <w:tcW w:w="1511" w:type="dxa"/>
            <w:vMerge w:val="restart"/>
            <w:tcBorders>
              <w:right w:val="single" w:sz="4" w:space="0" w:color="auto"/>
            </w:tcBorders>
            <w:vAlign w:val="center"/>
          </w:tcPr>
          <w:p w:rsidR="00FE2013" w:rsidRDefault="00FE2013">
            <w:pPr>
              <w:spacing w:line="400" w:lineRule="exact"/>
              <w:jc w:val="center"/>
              <w:rPr>
                <w:rFonts w:ascii="方正仿宋_GBK" w:eastAsia="方正仿宋_GBK" w:hAnsi="方正仿宋_GBK" w:cs="方正仿宋_GBK"/>
                <w:b/>
                <w:bCs/>
                <w:sz w:val="28"/>
                <w:szCs w:val="28"/>
              </w:rPr>
            </w:pPr>
          </w:p>
          <w:p w:rsidR="00FE2013" w:rsidRDefault="00FE2013">
            <w:pPr>
              <w:spacing w:line="400" w:lineRule="exact"/>
              <w:jc w:val="center"/>
              <w:rPr>
                <w:rFonts w:ascii="方正仿宋_GBK" w:eastAsia="方正仿宋_GBK" w:hAnsi="方正仿宋_GBK" w:cs="方正仿宋_GBK"/>
                <w:b/>
                <w:bCs/>
                <w:sz w:val="28"/>
                <w:szCs w:val="28"/>
              </w:rPr>
            </w:pPr>
          </w:p>
          <w:p w:rsidR="00FE2013" w:rsidRDefault="00FE2013">
            <w:pPr>
              <w:spacing w:line="400" w:lineRule="exact"/>
              <w:jc w:val="center"/>
              <w:rPr>
                <w:rFonts w:ascii="方正仿宋_GBK" w:eastAsia="方正仿宋_GBK" w:hAnsi="方正仿宋_GBK" w:cs="方正仿宋_GBK"/>
                <w:b/>
                <w:bCs/>
                <w:sz w:val="28"/>
                <w:szCs w:val="28"/>
              </w:rPr>
            </w:pPr>
          </w:p>
          <w:p w:rsidR="00FE2013" w:rsidRDefault="00FE2013">
            <w:pPr>
              <w:spacing w:line="400" w:lineRule="exact"/>
              <w:jc w:val="center"/>
              <w:rPr>
                <w:rFonts w:ascii="方正仿宋_GBK" w:eastAsia="方正仿宋_GBK" w:hAnsi="方正仿宋_GBK" w:cs="方正仿宋_GBK"/>
                <w:b/>
                <w:bCs/>
                <w:sz w:val="28"/>
                <w:szCs w:val="28"/>
              </w:rPr>
            </w:pPr>
          </w:p>
          <w:p w:rsidR="00FE2013" w:rsidRDefault="00FE2013">
            <w:pPr>
              <w:spacing w:line="400" w:lineRule="exact"/>
              <w:jc w:val="center"/>
              <w:rPr>
                <w:rFonts w:ascii="方正仿宋_GBK" w:eastAsia="方正仿宋_GBK" w:hAnsi="方正仿宋_GBK" w:cs="方正仿宋_GBK"/>
                <w:b/>
                <w:bCs/>
                <w:sz w:val="28"/>
                <w:szCs w:val="28"/>
              </w:rPr>
            </w:pPr>
          </w:p>
          <w:p w:rsidR="00FE2013" w:rsidRDefault="00FE2013">
            <w:pPr>
              <w:spacing w:line="400" w:lineRule="exact"/>
              <w:jc w:val="center"/>
              <w:rPr>
                <w:rFonts w:ascii="方正仿宋_GBK" w:eastAsia="方正仿宋_GBK" w:hAnsi="方正仿宋_GBK" w:cs="方正仿宋_GBK"/>
                <w:b/>
                <w:bCs/>
                <w:sz w:val="28"/>
                <w:szCs w:val="28"/>
              </w:rPr>
            </w:pPr>
          </w:p>
          <w:p w:rsidR="00FE2013" w:rsidRDefault="007B3D4D">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商务</w:t>
            </w:r>
          </w:p>
          <w:p w:rsidR="00FE2013" w:rsidRDefault="007B3D4D">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部分</w:t>
            </w:r>
          </w:p>
          <w:p w:rsidR="00FE2013" w:rsidRDefault="007B3D4D">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评分</w:t>
            </w:r>
          </w:p>
          <w:p w:rsidR="00FE2013" w:rsidRDefault="007B3D4D">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标准</w:t>
            </w:r>
          </w:p>
          <w:p w:rsidR="00FE2013" w:rsidRDefault="007B3D4D">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（根据现场述标内容，结合项目技术方案进行综</w:t>
            </w:r>
            <w:r>
              <w:rPr>
                <w:rFonts w:ascii="方正仿宋_GBK" w:eastAsia="方正仿宋_GBK" w:hAnsi="方正仿宋_GBK" w:cs="方正仿宋_GBK" w:hint="eastAsia"/>
                <w:b/>
                <w:bCs/>
                <w:sz w:val="28"/>
                <w:szCs w:val="28"/>
              </w:rPr>
              <w:lastRenderedPageBreak/>
              <w:t>合评分）</w:t>
            </w:r>
          </w:p>
        </w:tc>
        <w:tc>
          <w:tcPr>
            <w:tcW w:w="992" w:type="dxa"/>
            <w:tcBorders>
              <w:left w:val="single" w:sz="4" w:space="0" w:color="auto"/>
              <w:bottom w:val="single" w:sz="4" w:space="0" w:color="auto"/>
            </w:tcBorders>
            <w:vAlign w:val="center"/>
          </w:tcPr>
          <w:p w:rsidR="00FE2013" w:rsidRDefault="00FE2013">
            <w:pPr>
              <w:adjustRightInd w:val="0"/>
              <w:snapToGrid w:val="0"/>
              <w:spacing w:line="360" w:lineRule="exact"/>
              <w:jc w:val="center"/>
              <w:rPr>
                <w:rFonts w:ascii="方正仿宋_GBK" w:eastAsia="方正仿宋_GBK" w:hAnsi="方正仿宋_GBK" w:cs="方正仿宋_GBK"/>
                <w:b/>
                <w:bCs/>
                <w:sz w:val="28"/>
                <w:szCs w:val="28"/>
              </w:rPr>
            </w:pPr>
          </w:p>
          <w:p w:rsidR="00FE2013" w:rsidRDefault="00FE2013">
            <w:pPr>
              <w:adjustRightInd w:val="0"/>
              <w:snapToGrid w:val="0"/>
              <w:spacing w:line="360" w:lineRule="exact"/>
              <w:jc w:val="center"/>
              <w:rPr>
                <w:rFonts w:ascii="方正仿宋_GBK" w:eastAsia="方正仿宋_GBK" w:hAnsi="方正仿宋_GBK" w:cs="方正仿宋_GBK"/>
                <w:b/>
                <w:bCs/>
                <w:sz w:val="28"/>
                <w:szCs w:val="28"/>
              </w:rPr>
            </w:pPr>
          </w:p>
          <w:p w:rsidR="00FE2013" w:rsidRDefault="00FE2013">
            <w:pPr>
              <w:adjustRightInd w:val="0"/>
              <w:snapToGrid w:val="0"/>
              <w:spacing w:line="360" w:lineRule="exact"/>
              <w:jc w:val="center"/>
              <w:rPr>
                <w:rFonts w:ascii="方正仿宋_GBK" w:eastAsia="方正仿宋_GBK" w:hAnsi="方正仿宋_GBK" w:cs="方正仿宋_GBK"/>
                <w:b/>
                <w:bCs/>
                <w:sz w:val="28"/>
                <w:szCs w:val="28"/>
              </w:rPr>
            </w:pPr>
          </w:p>
          <w:p w:rsidR="00FE2013" w:rsidRDefault="007B3D4D">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类似业绩</w:t>
            </w:r>
          </w:p>
        </w:tc>
        <w:tc>
          <w:tcPr>
            <w:tcW w:w="992" w:type="dxa"/>
            <w:tcBorders>
              <w:bottom w:val="single" w:sz="4" w:space="0" w:color="auto"/>
              <w:right w:val="single" w:sz="4" w:space="0" w:color="auto"/>
            </w:tcBorders>
            <w:shd w:val="clear" w:color="auto" w:fill="auto"/>
            <w:vAlign w:val="center"/>
          </w:tcPr>
          <w:p w:rsidR="00FE2013" w:rsidRDefault="00FE2013">
            <w:pPr>
              <w:adjustRightInd w:val="0"/>
              <w:snapToGrid w:val="0"/>
              <w:spacing w:line="360" w:lineRule="exact"/>
              <w:jc w:val="center"/>
              <w:rPr>
                <w:rFonts w:ascii="方正仿宋_GBK" w:eastAsia="方正仿宋_GBK" w:hAnsi="方正仿宋_GBK" w:cs="方正仿宋_GBK"/>
                <w:b/>
                <w:bCs/>
                <w:sz w:val="28"/>
                <w:szCs w:val="28"/>
              </w:rPr>
            </w:pPr>
          </w:p>
          <w:p w:rsidR="00FE2013" w:rsidRDefault="00FE2013">
            <w:pPr>
              <w:adjustRightInd w:val="0"/>
              <w:snapToGrid w:val="0"/>
              <w:spacing w:line="360" w:lineRule="exact"/>
              <w:rPr>
                <w:rFonts w:ascii="方正仿宋_GBK" w:eastAsia="方正仿宋_GBK" w:hAnsi="方正仿宋_GBK" w:cs="方正仿宋_GBK"/>
                <w:b/>
                <w:bCs/>
                <w:sz w:val="28"/>
                <w:szCs w:val="28"/>
              </w:rPr>
            </w:pPr>
          </w:p>
          <w:p w:rsidR="00FE2013" w:rsidRDefault="00FE2013">
            <w:pPr>
              <w:adjustRightInd w:val="0"/>
              <w:snapToGrid w:val="0"/>
              <w:spacing w:line="360" w:lineRule="exact"/>
              <w:jc w:val="center"/>
              <w:rPr>
                <w:rFonts w:ascii="方正仿宋_GBK" w:eastAsia="方正仿宋_GBK" w:hAnsi="方正仿宋_GBK" w:cs="方正仿宋_GBK"/>
                <w:b/>
                <w:bCs/>
                <w:sz w:val="28"/>
                <w:szCs w:val="28"/>
              </w:rPr>
            </w:pPr>
          </w:p>
          <w:p w:rsidR="00FE2013" w:rsidRDefault="007B3D4D">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15分</w:t>
            </w:r>
          </w:p>
        </w:tc>
        <w:tc>
          <w:tcPr>
            <w:tcW w:w="5151" w:type="dxa"/>
            <w:tcBorders>
              <w:left w:val="single" w:sz="4" w:space="0" w:color="auto"/>
              <w:bottom w:val="single" w:sz="4" w:space="0" w:color="auto"/>
            </w:tcBorders>
            <w:shd w:val="clear" w:color="auto" w:fill="auto"/>
            <w:vAlign w:val="center"/>
          </w:tcPr>
          <w:p w:rsidR="00FE2013" w:rsidRDefault="007B3D4D">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2017年1月1日至今（项目时间以签订合同时间为准，自主实施的以招商公告时间为准），在满足资格审查要求的基础上，每增加1</w:t>
            </w:r>
            <w:r>
              <w:rPr>
                <w:rFonts w:ascii="方正仿宋_GBK" w:eastAsia="方正仿宋_GBK" w:hAnsi="方正仿宋_GBK" w:cs="方正仿宋_GBK" w:hint="eastAsia"/>
                <w:bCs/>
                <w:sz w:val="24"/>
                <w:lang w:val="en-GB"/>
              </w:rPr>
              <w:t>个</w:t>
            </w:r>
            <w:r>
              <w:rPr>
                <w:rFonts w:ascii="方正仿宋_GBK" w:eastAsia="方正仿宋_GBK" w:hAnsi="方正仿宋_GBK" w:cs="方正仿宋_GBK" w:hint="eastAsia"/>
                <w:bCs/>
                <w:sz w:val="24"/>
              </w:rPr>
              <w:t>投资规模5亿元以上的投资-建设-运营一体化模式项目招商业绩（包含服务业绩和自主实施业绩）得5分，本项最多得15分。服务业绩须提供合同复印件，自主实施业绩需提供招商公告和投资合同复印件，以上文件均需要加盖鲜章。</w:t>
            </w:r>
          </w:p>
        </w:tc>
      </w:tr>
      <w:tr w:rsidR="00FE2013">
        <w:tc>
          <w:tcPr>
            <w:tcW w:w="1135" w:type="dxa"/>
            <w:vMerge/>
            <w:vAlign w:val="center"/>
          </w:tcPr>
          <w:p w:rsidR="00FE2013" w:rsidRDefault="00FE2013">
            <w:pPr>
              <w:spacing w:line="400" w:lineRule="exact"/>
              <w:jc w:val="center"/>
              <w:rPr>
                <w:rFonts w:ascii="方正仿宋_GBK" w:eastAsia="方正仿宋_GBK" w:hAnsi="方正仿宋_GBK" w:cs="方正仿宋_GBK"/>
                <w:b/>
                <w:bCs/>
                <w:sz w:val="28"/>
                <w:szCs w:val="28"/>
              </w:rPr>
            </w:pPr>
          </w:p>
        </w:tc>
        <w:tc>
          <w:tcPr>
            <w:tcW w:w="1511" w:type="dxa"/>
            <w:vMerge/>
            <w:tcBorders>
              <w:right w:val="single" w:sz="4" w:space="0" w:color="auto"/>
            </w:tcBorders>
            <w:vAlign w:val="center"/>
          </w:tcPr>
          <w:p w:rsidR="00FE2013" w:rsidRDefault="00FE2013">
            <w:pPr>
              <w:spacing w:line="400" w:lineRule="exact"/>
              <w:jc w:val="center"/>
              <w:rPr>
                <w:rFonts w:ascii="方正仿宋_GBK" w:eastAsia="方正仿宋_GBK" w:hAnsi="方正仿宋_GBK" w:cs="方正仿宋_GBK"/>
                <w:b/>
                <w:bCs/>
                <w:sz w:val="28"/>
                <w:szCs w:val="28"/>
              </w:rPr>
            </w:pPr>
          </w:p>
        </w:tc>
        <w:tc>
          <w:tcPr>
            <w:tcW w:w="992" w:type="dxa"/>
            <w:tcBorders>
              <w:left w:val="single" w:sz="4" w:space="0" w:color="auto"/>
              <w:bottom w:val="single" w:sz="4" w:space="0" w:color="auto"/>
            </w:tcBorders>
            <w:vAlign w:val="center"/>
          </w:tcPr>
          <w:p w:rsidR="00FE2013" w:rsidRDefault="007B3D4D">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项目负责人业绩</w:t>
            </w:r>
          </w:p>
        </w:tc>
        <w:tc>
          <w:tcPr>
            <w:tcW w:w="992" w:type="dxa"/>
            <w:tcBorders>
              <w:bottom w:val="single" w:sz="4" w:space="0" w:color="auto"/>
              <w:right w:val="single" w:sz="4" w:space="0" w:color="auto"/>
            </w:tcBorders>
            <w:shd w:val="clear" w:color="auto" w:fill="auto"/>
            <w:vAlign w:val="center"/>
          </w:tcPr>
          <w:p w:rsidR="00FE2013" w:rsidRDefault="007B3D4D">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15分</w:t>
            </w:r>
          </w:p>
        </w:tc>
        <w:tc>
          <w:tcPr>
            <w:tcW w:w="5151" w:type="dxa"/>
            <w:tcBorders>
              <w:left w:val="single" w:sz="4" w:space="0" w:color="auto"/>
              <w:bottom w:val="single" w:sz="4" w:space="0" w:color="auto"/>
            </w:tcBorders>
            <w:shd w:val="clear" w:color="auto" w:fill="auto"/>
            <w:vAlign w:val="center"/>
          </w:tcPr>
          <w:p w:rsidR="00FE2013" w:rsidRDefault="007B3D4D">
            <w:pPr>
              <w:spacing w:line="360" w:lineRule="exact"/>
              <w:ind w:firstLineChars="200" w:firstLine="480"/>
            </w:pPr>
            <w:r>
              <w:rPr>
                <w:rFonts w:ascii="方正仿宋_GBK" w:eastAsia="方正仿宋_GBK" w:hAnsi="方正仿宋_GBK" w:cs="方正仿宋_GBK" w:hint="eastAsia"/>
                <w:bCs/>
                <w:sz w:val="24"/>
              </w:rPr>
              <w:t>2017年1月1日至今（项目时间以签订合同时间为准，自主实施的以招商公告时间为准），在满足资格审查要求的基础上，每增加1</w:t>
            </w:r>
            <w:r>
              <w:rPr>
                <w:rFonts w:ascii="方正仿宋_GBK" w:eastAsia="方正仿宋_GBK" w:hAnsi="方正仿宋_GBK" w:cs="方正仿宋_GBK" w:hint="eastAsia"/>
                <w:bCs/>
                <w:sz w:val="24"/>
                <w:lang w:val="en-GB"/>
              </w:rPr>
              <w:t>个</w:t>
            </w:r>
            <w:r>
              <w:rPr>
                <w:rFonts w:ascii="方正仿宋_GBK" w:eastAsia="方正仿宋_GBK" w:hAnsi="方正仿宋_GBK" w:cs="方正仿宋_GBK" w:hint="eastAsia"/>
                <w:bCs/>
                <w:sz w:val="24"/>
              </w:rPr>
              <w:t>投资规模5亿元以上的投资-建设-运营一体化模式项目招商业绩（包含服务业绩和自主实施业绩）得5分，本项最多得15分。</w:t>
            </w:r>
            <w:r>
              <w:rPr>
                <w:rFonts w:ascii="方正仿宋_GBK" w:eastAsia="方正仿宋_GBK" w:hAnsi="方正仿宋_GBK" w:cs="方正仿宋_GBK"/>
                <w:bCs/>
                <w:sz w:val="24"/>
              </w:rPr>
              <w:t>服务业绩须提供合同复印件，自主实施业绩需提供招商公告和投资合同复印件，合同中未体现项目负责人姓名的或自主实施的，还须提供业主出具的业主证明资料复</w:t>
            </w:r>
            <w:r>
              <w:rPr>
                <w:rFonts w:ascii="方正仿宋_GBK" w:eastAsia="方正仿宋_GBK" w:hAnsi="方正仿宋_GBK" w:cs="方正仿宋_GBK"/>
                <w:bCs/>
                <w:sz w:val="24"/>
              </w:rPr>
              <w:lastRenderedPageBreak/>
              <w:t>印件</w:t>
            </w:r>
            <w:r>
              <w:rPr>
                <w:rFonts w:ascii="方正仿宋_GBK" w:eastAsia="方正仿宋_GBK" w:hAnsi="方正仿宋_GBK" w:cs="方正仿宋_GBK" w:hint="eastAsia"/>
                <w:bCs/>
                <w:sz w:val="24"/>
              </w:rPr>
              <w:t>，以上文件均需要加盖鲜章。</w:t>
            </w:r>
          </w:p>
        </w:tc>
      </w:tr>
      <w:tr w:rsidR="00FE2013">
        <w:tc>
          <w:tcPr>
            <w:tcW w:w="1135" w:type="dxa"/>
            <w:vMerge/>
            <w:vAlign w:val="center"/>
          </w:tcPr>
          <w:p w:rsidR="00FE2013" w:rsidRDefault="00FE2013">
            <w:pPr>
              <w:spacing w:line="400" w:lineRule="exact"/>
              <w:jc w:val="center"/>
              <w:rPr>
                <w:rFonts w:ascii="方正仿宋_GBK" w:eastAsia="方正仿宋_GBK" w:hAnsi="方正仿宋_GBK" w:cs="方正仿宋_GBK"/>
                <w:b/>
                <w:bCs/>
                <w:sz w:val="28"/>
                <w:szCs w:val="28"/>
              </w:rPr>
            </w:pPr>
          </w:p>
        </w:tc>
        <w:tc>
          <w:tcPr>
            <w:tcW w:w="1511" w:type="dxa"/>
            <w:vMerge/>
            <w:tcBorders>
              <w:right w:val="single" w:sz="4" w:space="0" w:color="auto"/>
            </w:tcBorders>
            <w:vAlign w:val="center"/>
          </w:tcPr>
          <w:p w:rsidR="00FE2013" w:rsidRDefault="00FE2013">
            <w:pPr>
              <w:spacing w:line="400" w:lineRule="exact"/>
              <w:jc w:val="center"/>
              <w:rPr>
                <w:rFonts w:ascii="方正仿宋_GBK" w:eastAsia="方正仿宋_GBK" w:hAnsi="方正仿宋_GBK" w:cs="方正仿宋_GBK"/>
                <w:b/>
                <w:bCs/>
                <w:sz w:val="28"/>
                <w:szCs w:val="28"/>
              </w:rPr>
            </w:pPr>
          </w:p>
        </w:tc>
        <w:tc>
          <w:tcPr>
            <w:tcW w:w="992" w:type="dxa"/>
            <w:tcBorders>
              <w:left w:val="single" w:sz="4" w:space="0" w:color="auto"/>
              <w:bottom w:val="single" w:sz="4" w:space="0" w:color="auto"/>
            </w:tcBorders>
            <w:vAlign w:val="center"/>
          </w:tcPr>
          <w:p w:rsidR="00FE2013" w:rsidRDefault="007B3D4D">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项目团队能力</w:t>
            </w:r>
          </w:p>
        </w:tc>
        <w:tc>
          <w:tcPr>
            <w:tcW w:w="992" w:type="dxa"/>
            <w:tcBorders>
              <w:bottom w:val="single" w:sz="4" w:space="0" w:color="auto"/>
              <w:right w:val="single" w:sz="4" w:space="0" w:color="auto"/>
            </w:tcBorders>
            <w:shd w:val="clear" w:color="auto" w:fill="auto"/>
            <w:vAlign w:val="center"/>
          </w:tcPr>
          <w:p w:rsidR="00FE2013" w:rsidRDefault="007B3D4D">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5分</w:t>
            </w:r>
          </w:p>
        </w:tc>
        <w:tc>
          <w:tcPr>
            <w:tcW w:w="5151" w:type="dxa"/>
            <w:tcBorders>
              <w:left w:val="single" w:sz="4" w:space="0" w:color="auto"/>
              <w:bottom w:val="single" w:sz="4" w:space="0" w:color="auto"/>
            </w:tcBorders>
            <w:shd w:val="clear" w:color="auto" w:fill="auto"/>
            <w:vAlign w:val="center"/>
          </w:tcPr>
          <w:p w:rsidR="00FE2013" w:rsidRDefault="007B3D4D">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1.拟投入本项目人员中配备有2个及以上取得注册会计师资格人员的，得3分，否则不得分。</w:t>
            </w:r>
          </w:p>
          <w:p w:rsidR="00FE2013" w:rsidRDefault="007B3D4D">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（提供注册会计师注册证复印件和投标人为其缴纳的2020年1月至2020年6月的养老保险证明复印件）</w:t>
            </w:r>
          </w:p>
          <w:p w:rsidR="00FE2013" w:rsidRDefault="007B3D4D">
            <w:pPr>
              <w:numPr>
                <w:ilvl w:val="0"/>
                <w:numId w:val="4"/>
              </w:num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拟投入本项目人员中配备有1个及以上取得法律职业资格人员的，得2分，否则不得分。</w:t>
            </w:r>
          </w:p>
          <w:p w:rsidR="00FE2013" w:rsidRDefault="007B3D4D">
            <w:pPr>
              <w:spacing w:line="360" w:lineRule="exact"/>
              <w:ind w:firstLineChars="200" w:firstLine="480"/>
            </w:pPr>
            <w:r>
              <w:rPr>
                <w:rFonts w:ascii="方正仿宋_GBK" w:eastAsia="方正仿宋_GBK" w:hAnsi="方正仿宋_GBK" w:cs="方正仿宋_GBK" w:hint="eastAsia"/>
                <w:bCs/>
                <w:sz w:val="24"/>
              </w:rPr>
              <w:t>（提供法律职业证复印件和投标人为其缴纳的2020年1月至2020年6月的养老保险证明复印件）</w:t>
            </w:r>
          </w:p>
        </w:tc>
      </w:tr>
      <w:tr w:rsidR="00FE2013">
        <w:tc>
          <w:tcPr>
            <w:tcW w:w="1135" w:type="dxa"/>
            <w:vAlign w:val="center"/>
          </w:tcPr>
          <w:p w:rsidR="00FE2013" w:rsidRDefault="007B3D4D">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2.3</w:t>
            </w:r>
          </w:p>
        </w:tc>
        <w:tc>
          <w:tcPr>
            <w:tcW w:w="1511" w:type="dxa"/>
            <w:tcBorders>
              <w:right w:val="single" w:sz="4" w:space="0" w:color="auto"/>
            </w:tcBorders>
            <w:vAlign w:val="center"/>
          </w:tcPr>
          <w:p w:rsidR="00FE2013" w:rsidRDefault="007B3D4D">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技术</w:t>
            </w:r>
          </w:p>
          <w:p w:rsidR="00FE2013" w:rsidRDefault="007B3D4D">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部分</w:t>
            </w:r>
          </w:p>
          <w:p w:rsidR="00FE2013" w:rsidRDefault="007B3D4D">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评分</w:t>
            </w:r>
          </w:p>
          <w:p w:rsidR="00FE2013" w:rsidRDefault="007B3D4D">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标准</w:t>
            </w:r>
          </w:p>
        </w:tc>
        <w:tc>
          <w:tcPr>
            <w:tcW w:w="992" w:type="dxa"/>
            <w:tcBorders>
              <w:left w:val="single" w:sz="4" w:space="0" w:color="auto"/>
              <w:bottom w:val="single" w:sz="4" w:space="0" w:color="auto"/>
            </w:tcBorders>
            <w:vAlign w:val="center"/>
          </w:tcPr>
          <w:p w:rsidR="00FE2013" w:rsidRDefault="007B3D4D">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咨询服务</w:t>
            </w:r>
          </w:p>
          <w:p w:rsidR="00FE2013" w:rsidRDefault="007B3D4D">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文本方案</w:t>
            </w:r>
          </w:p>
        </w:tc>
        <w:tc>
          <w:tcPr>
            <w:tcW w:w="992" w:type="dxa"/>
            <w:tcBorders>
              <w:bottom w:val="single" w:sz="4" w:space="0" w:color="auto"/>
              <w:right w:val="single" w:sz="4" w:space="0" w:color="auto"/>
            </w:tcBorders>
            <w:shd w:val="clear" w:color="auto" w:fill="auto"/>
            <w:vAlign w:val="center"/>
          </w:tcPr>
          <w:p w:rsidR="00FE2013" w:rsidRDefault="007B3D4D">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15</w:t>
            </w:r>
          </w:p>
        </w:tc>
        <w:tc>
          <w:tcPr>
            <w:tcW w:w="5151" w:type="dxa"/>
            <w:tcBorders>
              <w:left w:val="single" w:sz="4" w:space="0" w:color="auto"/>
              <w:bottom w:val="single" w:sz="4" w:space="0" w:color="auto"/>
            </w:tcBorders>
            <w:shd w:val="clear" w:color="auto" w:fill="auto"/>
            <w:vAlign w:val="center"/>
          </w:tcPr>
          <w:p w:rsidR="00FE2013" w:rsidRDefault="007B3D4D">
            <w:pPr>
              <w:numPr>
                <w:ilvl w:val="0"/>
                <w:numId w:val="5"/>
              </w:num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技术方案（7分）：</w:t>
            </w:r>
          </w:p>
          <w:p w:rsidR="00FE2013" w:rsidRDefault="007B3D4D">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①文本形式。文本方案结构清晰、内容完整、表述准确、归纳凝练，较好的得1-2分，合格得0-1分，较差得0分；</w:t>
            </w:r>
          </w:p>
          <w:p w:rsidR="00FE2013" w:rsidRDefault="007B3D4D">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②文本内容。工作程序、工作方法科学严谨，重庆江北国际机场西区旅客过夜用房招商服务方案具有强烈的目标导向和问题导向，具有前瞻性和可操作性， 较好的得3-5分，合格得0-3分，较差得0分。</w:t>
            </w:r>
          </w:p>
          <w:p w:rsidR="00FE2013" w:rsidRDefault="007B3D4D">
            <w:pPr>
              <w:numPr>
                <w:ilvl w:val="0"/>
                <w:numId w:val="6"/>
              </w:num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质量控制（5分）：</w:t>
            </w:r>
          </w:p>
          <w:p w:rsidR="00FE2013" w:rsidRDefault="007B3D4D">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项目实施阶段划分及进度安排合理，阶段任务明确、时间节点清晰，有较强的业务水准与团队协作能力，较好的得3-5分，合格得0-3分，较差得0分。</w:t>
            </w:r>
          </w:p>
          <w:p w:rsidR="00FE2013" w:rsidRDefault="007B3D4D">
            <w:pPr>
              <w:numPr>
                <w:ilvl w:val="0"/>
                <w:numId w:val="6"/>
              </w:num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后续支持（3分）：</w:t>
            </w:r>
          </w:p>
          <w:p w:rsidR="00FE2013" w:rsidRDefault="007B3D4D">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后续支持服务承诺完善、措施具体可行，评委根据综合服务范围、服务方式，较好的得1-3分，合格得0-1分，较差得0分。</w:t>
            </w:r>
          </w:p>
        </w:tc>
      </w:tr>
      <w:tr w:rsidR="00FE2013">
        <w:tc>
          <w:tcPr>
            <w:tcW w:w="1135" w:type="dxa"/>
            <w:shd w:val="clear" w:color="auto" w:fill="auto"/>
            <w:vAlign w:val="center"/>
          </w:tcPr>
          <w:p w:rsidR="00FE2013" w:rsidRDefault="007B3D4D">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 xml:space="preserve">      3</w:t>
            </w:r>
          </w:p>
        </w:tc>
        <w:tc>
          <w:tcPr>
            <w:tcW w:w="1511" w:type="dxa"/>
            <w:tcBorders>
              <w:right w:val="single" w:sz="4" w:space="0" w:color="auto"/>
            </w:tcBorders>
            <w:shd w:val="clear" w:color="auto" w:fill="auto"/>
            <w:vAlign w:val="center"/>
          </w:tcPr>
          <w:p w:rsidR="00FE2013" w:rsidRDefault="007B3D4D">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评审</w:t>
            </w:r>
          </w:p>
          <w:p w:rsidR="00FE2013" w:rsidRDefault="007B3D4D">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程序</w:t>
            </w:r>
          </w:p>
        </w:tc>
        <w:tc>
          <w:tcPr>
            <w:tcW w:w="7135" w:type="dxa"/>
            <w:gridSpan w:val="3"/>
            <w:tcBorders>
              <w:bottom w:val="single" w:sz="4" w:space="0" w:color="auto"/>
            </w:tcBorders>
            <w:vAlign w:val="center"/>
          </w:tcPr>
          <w:p w:rsidR="00FE2013" w:rsidRDefault="007B3D4D">
            <w:pPr>
              <w:spacing w:line="3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1.评分分值计算保留小数点后两位，第三位四舍五入。比选响应人最终得分=技术部分得分+经济部分得分+商务部分得分。</w:t>
            </w:r>
          </w:p>
          <w:p w:rsidR="00FE2013" w:rsidRDefault="007B3D4D">
            <w:pPr>
              <w:spacing w:line="3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2.按照比选文件的规定对所有比选响应文件进行初步评审，只有通过初步评审的比选响应文件才能进行后续评审。</w:t>
            </w:r>
          </w:p>
          <w:p w:rsidR="00FE2013" w:rsidRDefault="007B3D4D">
            <w:pPr>
              <w:spacing w:line="3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3.按比选办法进行评审，得分最高的比选响应人中选。</w:t>
            </w:r>
          </w:p>
        </w:tc>
      </w:tr>
    </w:tbl>
    <w:p w:rsidR="00FE2013" w:rsidRDefault="007B3D4D">
      <w:pPr>
        <w:rPr>
          <w:rFonts w:ascii="宋体" w:hAnsi="宋体" w:cs="宋体"/>
          <w:b/>
          <w:spacing w:val="1"/>
          <w:w w:val="99"/>
          <w:kern w:val="0"/>
          <w:sz w:val="36"/>
          <w:szCs w:val="36"/>
          <w:shd w:val="clear" w:color="auto" w:fill="FFFFFF"/>
        </w:rPr>
      </w:pPr>
      <w:r>
        <w:rPr>
          <w:rFonts w:ascii="宋体" w:hAnsi="宋体" w:cs="宋体" w:hint="eastAsia"/>
          <w:b/>
          <w:spacing w:val="1"/>
          <w:w w:val="99"/>
          <w:kern w:val="0"/>
          <w:sz w:val="36"/>
          <w:szCs w:val="36"/>
          <w:shd w:val="clear" w:color="auto" w:fill="FFFFFF"/>
        </w:rPr>
        <w:br w:type="page"/>
      </w:r>
    </w:p>
    <w:p w:rsidR="00FE2013" w:rsidRDefault="007B3D4D">
      <w:pPr>
        <w:spacing w:line="360" w:lineRule="auto"/>
        <w:ind w:firstLineChars="201" w:firstLine="725"/>
        <w:jc w:val="center"/>
        <w:outlineLvl w:val="0"/>
        <w:rPr>
          <w:rFonts w:ascii="宋体" w:hAnsi="宋体" w:cs="宋体"/>
          <w:sz w:val="24"/>
        </w:rPr>
      </w:pPr>
      <w:r>
        <w:rPr>
          <w:rFonts w:ascii="宋体" w:hAnsi="宋体" w:cs="宋体" w:hint="eastAsia"/>
          <w:b/>
          <w:spacing w:val="1"/>
          <w:w w:val="99"/>
          <w:kern w:val="0"/>
          <w:sz w:val="36"/>
          <w:szCs w:val="36"/>
          <w:shd w:val="clear" w:color="auto" w:fill="FFFFFF"/>
        </w:rPr>
        <w:lastRenderedPageBreak/>
        <w:t>合同条款及格式</w:t>
      </w:r>
      <w:bookmarkStart w:id="1" w:name="_Toc5457"/>
    </w:p>
    <w:bookmarkEnd w:id="1"/>
    <w:p w:rsidR="00FE2013" w:rsidRDefault="007B3D4D">
      <w:pPr>
        <w:adjustRightInd w:val="0"/>
        <w:snapToGrid w:val="0"/>
        <w:spacing w:line="360" w:lineRule="auto"/>
        <w:ind w:firstLineChars="200" w:firstLine="480"/>
        <w:jc w:val="right"/>
        <w:rPr>
          <w:rFonts w:ascii="黑体" w:eastAsia="黑体" w:hAnsi="黑体"/>
          <w:color w:val="000000"/>
          <w:sz w:val="24"/>
        </w:rPr>
      </w:pPr>
      <w:r>
        <w:rPr>
          <w:rFonts w:ascii="黑体" w:eastAsia="黑体" w:hAnsi="黑体" w:hint="eastAsia"/>
          <w:color w:val="000000"/>
          <w:sz w:val="24"/>
        </w:rPr>
        <w:t>合同编号：CQA</w:t>
      </w:r>
    </w:p>
    <w:p w:rsidR="00FE2013" w:rsidRDefault="00FE2013">
      <w:pPr>
        <w:adjustRightInd w:val="0"/>
        <w:snapToGrid w:val="0"/>
        <w:spacing w:line="360" w:lineRule="auto"/>
        <w:ind w:firstLineChars="200" w:firstLine="422"/>
        <w:jc w:val="center"/>
        <w:rPr>
          <w:rFonts w:ascii="仿宋" w:eastAsia="仿宋" w:hAnsi="仿宋"/>
          <w:b/>
          <w:color w:val="000000"/>
        </w:rPr>
      </w:pPr>
    </w:p>
    <w:p w:rsidR="00FE2013" w:rsidRDefault="007B3D4D">
      <w:pPr>
        <w:keepNext/>
        <w:keepLines/>
        <w:snapToGrid w:val="0"/>
        <w:spacing w:before="100" w:beforeAutospacing="1" w:after="100" w:afterAutospacing="1" w:line="560" w:lineRule="exact"/>
        <w:jc w:val="center"/>
        <w:outlineLvl w:val="1"/>
        <w:rPr>
          <w:rFonts w:ascii="方正小标宋_GBK" w:eastAsia="方正小标宋_GBK" w:hAnsi="方正小标宋_GBK" w:cs="方正小标宋_GBK"/>
          <w:bCs/>
          <w:sz w:val="28"/>
          <w:szCs w:val="28"/>
        </w:rPr>
      </w:pPr>
      <w:bookmarkStart w:id="2" w:name="_Toc500415103"/>
      <w:bookmarkStart w:id="3" w:name="_Toc503436875"/>
      <w:r>
        <w:rPr>
          <w:rFonts w:ascii="方正小标宋_GBK" w:eastAsia="方正小标宋_GBK" w:hAnsi="方正小标宋_GBK" w:cs="方正小标宋_GBK" w:hint="eastAsia"/>
          <w:bCs/>
          <w:sz w:val="28"/>
          <w:szCs w:val="28"/>
        </w:rPr>
        <w:t>重庆江北国际机场西区旅客过夜用房代理招商服务合同</w:t>
      </w:r>
      <w:bookmarkEnd w:id="2"/>
      <w:bookmarkEnd w:id="3"/>
    </w:p>
    <w:p w:rsidR="00FE2013" w:rsidRDefault="007B3D4D">
      <w:pPr>
        <w:spacing w:line="560" w:lineRule="exact"/>
        <w:ind w:firstLineChars="200" w:firstLine="420"/>
        <w:rPr>
          <w:rFonts w:ascii="宋体" w:hAnsi="宋体"/>
          <w:szCs w:val="21"/>
        </w:rPr>
      </w:pPr>
      <w:r>
        <w:rPr>
          <w:rFonts w:ascii="宋体" w:hAnsi="宋体" w:hint="eastAsia"/>
          <w:szCs w:val="21"/>
        </w:rPr>
        <w:t>甲方（委托方）：________________</w:t>
      </w:r>
    </w:p>
    <w:p w:rsidR="00FE2013" w:rsidRDefault="007B3D4D">
      <w:pPr>
        <w:spacing w:line="560" w:lineRule="exact"/>
        <w:ind w:firstLineChars="200" w:firstLine="420"/>
        <w:rPr>
          <w:rFonts w:ascii="宋体" w:hAnsi="宋体"/>
          <w:szCs w:val="21"/>
        </w:rPr>
      </w:pPr>
      <w:r>
        <w:rPr>
          <w:rFonts w:ascii="宋体" w:hAnsi="宋体" w:hint="eastAsia"/>
          <w:szCs w:val="21"/>
        </w:rPr>
        <w:t>乙方（受托方）：________________</w:t>
      </w:r>
    </w:p>
    <w:p w:rsidR="00FE2013" w:rsidRDefault="00FE2013">
      <w:pPr>
        <w:spacing w:line="560" w:lineRule="exact"/>
        <w:rPr>
          <w:rFonts w:ascii="宋体" w:hAnsi="宋体"/>
          <w:bCs/>
          <w:szCs w:val="21"/>
        </w:rPr>
      </w:pPr>
    </w:p>
    <w:p w:rsidR="00FE2013" w:rsidRDefault="007B3D4D">
      <w:pPr>
        <w:spacing w:line="360" w:lineRule="auto"/>
        <w:ind w:firstLineChars="200" w:firstLine="420"/>
        <w:rPr>
          <w:rFonts w:ascii="宋体" w:hAnsi="宋体"/>
          <w:szCs w:val="21"/>
        </w:rPr>
      </w:pPr>
      <w:r>
        <w:rPr>
          <w:rFonts w:ascii="宋体" w:hAnsi="宋体" w:hint="eastAsia"/>
          <w:szCs w:val="21"/>
        </w:rPr>
        <w:t>鉴于甲方拟委托乙方提供管理咨询服务，且乙方同意接受该委托。根据《中华人民共和国合同法》及其他有关法律、法规和规章的规定，双方经协商一致，订立本合同。</w:t>
      </w:r>
    </w:p>
    <w:p w:rsidR="00FE2013" w:rsidRDefault="007B3D4D">
      <w:pPr>
        <w:spacing w:line="360" w:lineRule="auto"/>
        <w:rPr>
          <w:rFonts w:ascii="宋体" w:hAnsi="宋体"/>
          <w:szCs w:val="21"/>
        </w:rPr>
      </w:pPr>
      <w:r>
        <w:rPr>
          <w:rFonts w:ascii="宋体" w:hAnsi="宋体" w:hint="eastAsia"/>
          <w:szCs w:val="21"/>
        </w:rPr>
        <w:t xml:space="preserve">    </w:t>
      </w:r>
    </w:p>
    <w:p w:rsidR="00FE2013" w:rsidRDefault="007B3D4D">
      <w:pPr>
        <w:keepNext/>
        <w:keepLines/>
        <w:snapToGrid w:val="0"/>
        <w:spacing w:before="100" w:beforeAutospacing="1" w:after="100" w:afterAutospacing="1" w:line="360" w:lineRule="auto"/>
        <w:ind w:firstLineChars="200" w:firstLine="420"/>
        <w:outlineLvl w:val="1"/>
        <w:rPr>
          <w:rFonts w:ascii="宋体" w:hAnsi="宋体"/>
          <w:bCs/>
          <w:szCs w:val="21"/>
        </w:rPr>
      </w:pPr>
      <w:bookmarkStart w:id="4" w:name="_Toc425869909"/>
      <w:bookmarkStart w:id="5" w:name="_Toc12142"/>
      <w:bookmarkStart w:id="6" w:name="_Toc500415104"/>
      <w:bookmarkStart w:id="7" w:name="_Toc493610330"/>
      <w:bookmarkStart w:id="8" w:name="_Toc503436876"/>
      <w:bookmarkStart w:id="9" w:name="_Toc374824954"/>
      <w:r>
        <w:rPr>
          <w:rFonts w:ascii="宋体" w:hAnsi="宋体" w:hint="eastAsia"/>
          <w:bCs/>
          <w:szCs w:val="21"/>
        </w:rPr>
        <w:t>1. 咨询内容</w:t>
      </w:r>
      <w:bookmarkEnd w:id="4"/>
      <w:bookmarkEnd w:id="5"/>
      <w:bookmarkEnd w:id="6"/>
      <w:bookmarkEnd w:id="7"/>
      <w:bookmarkEnd w:id="8"/>
    </w:p>
    <w:p w:rsidR="00FE2013" w:rsidRDefault="007B3D4D">
      <w:pPr>
        <w:spacing w:line="360" w:lineRule="auto"/>
        <w:ind w:firstLineChars="200" w:firstLine="420"/>
        <w:rPr>
          <w:rFonts w:ascii="宋体" w:hAnsi="宋体" w:cs="宋体"/>
          <w:szCs w:val="21"/>
        </w:rPr>
      </w:pPr>
      <w:r>
        <w:rPr>
          <w:rFonts w:ascii="宋体" w:hAnsi="宋体" w:cs="宋体" w:hint="eastAsia"/>
          <w:kern w:val="44"/>
          <w:szCs w:val="21"/>
        </w:rPr>
        <w:t>乙方应按合同约定向甲方提供</w:t>
      </w:r>
      <w:r>
        <w:rPr>
          <w:rFonts w:ascii="宋体" w:hAnsi="宋体" w:cs="宋体" w:hint="eastAsia"/>
          <w:kern w:val="44"/>
          <w:szCs w:val="21"/>
          <w:u w:val="single"/>
        </w:rPr>
        <w:t>重庆江北国际机场西区旅客过夜用房项目代理招商服务项目</w:t>
      </w:r>
      <w:r>
        <w:rPr>
          <w:rFonts w:ascii="宋体" w:hAnsi="宋体" w:cs="宋体" w:hint="eastAsia"/>
          <w:kern w:val="44"/>
          <w:szCs w:val="21"/>
        </w:rPr>
        <w:t>管理咨询服务，并指派_____________牵头组建团队提供以下咨询服务</w:t>
      </w:r>
      <w:bookmarkStart w:id="10" w:name="_Toc376730232"/>
      <w:bookmarkStart w:id="11" w:name="_Toc374824958"/>
      <w:bookmarkStart w:id="12" w:name="_Toc425869910"/>
      <w:bookmarkStart w:id="13" w:name="_Toc15490"/>
      <w:bookmarkStart w:id="14" w:name="_Toc252437790"/>
      <w:bookmarkStart w:id="15" w:name="_Toc493610331"/>
      <w:bookmarkEnd w:id="9"/>
      <w:r>
        <w:rPr>
          <w:rFonts w:ascii="宋体" w:hAnsi="宋体" w:cs="宋体" w:hint="eastAsia"/>
          <w:kern w:val="44"/>
          <w:szCs w:val="21"/>
        </w:rPr>
        <w:t>（主要包括但不限于）</w:t>
      </w:r>
      <w:r>
        <w:rPr>
          <w:rFonts w:ascii="宋体" w:hAnsi="宋体" w:cs="宋体"/>
          <w:szCs w:val="21"/>
        </w:rPr>
        <w:t>：</w:t>
      </w:r>
    </w:p>
    <w:p w:rsidR="00FE2013" w:rsidRDefault="007B3D4D">
      <w:pPr>
        <w:spacing w:beforeLines="50" w:before="120" w:afterLines="50" w:after="120" w:line="360" w:lineRule="exact"/>
        <w:ind w:firstLineChars="200" w:firstLine="420"/>
        <w:rPr>
          <w:rFonts w:ascii="宋体" w:hAnsi="宋体" w:cs="Arial"/>
          <w:bCs/>
          <w:szCs w:val="21"/>
        </w:rPr>
      </w:pPr>
      <w:bookmarkStart w:id="16" w:name="_Toc503436877"/>
      <w:bookmarkStart w:id="17" w:name="_Toc500415105"/>
      <w:r>
        <w:rPr>
          <w:rFonts w:ascii="宋体" w:hAnsi="宋体" w:cs="Arial" w:hint="eastAsia"/>
          <w:bCs/>
          <w:szCs w:val="21"/>
        </w:rPr>
        <w:t>1.1  前期研究及财务测算报告：开展前期调研和市场比较分析，给出初步定位及多种业态组合的建议；按照“科学评价、合理收益”的原则，结合初步定位及多种组合方案，明确项目财务分析基本参数，针对不同的方案测算对应的投资收益，并进行对比分析，为项目招商提供决策参考；协助招标人细化项目交割范围和项目边界，梳理关键点、关键风险。</w:t>
      </w:r>
    </w:p>
    <w:p w:rsidR="00FE2013" w:rsidRDefault="007B3D4D">
      <w:pPr>
        <w:spacing w:beforeLines="50" w:before="120" w:afterLines="50" w:after="120" w:line="360" w:lineRule="exact"/>
        <w:ind w:firstLineChars="200" w:firstLine="420"/>
        <w:rPr>
          <w:rFonts w:ascii="宋体" w:hAnsi="宋体" w:cs="Arial"/>
          <w:bCs/>
          <w:szCs w:val="21"/>
        </w:rPr>
      </w:pPr>
      <w:r>
        <w:rPr>
          <w:rFonts w:ascii="宋体" w:hAnsi="宋体" w:cs="Arial" w:hint="eastAsia"/>
          <w:bCs/>
          <w:szCs w:val="21"/>
        </w:rPr>
        <w:t>1.2  “投资-建设-运营”方案设计：研究确定投资人准入条件，包括资金实力和项目业绩等。结合财务测算分析及市场情况，完成本项目招商方案设计，包括本项目规模、业态、容积率、档次定位等边界指标；投资人资金来源，自有资金占比要求；项目收益模式及回报率指标；建设及经营期限；费用支付方式；资产移交及投资人退场方式；建设管理模式；履约保证金收取；违约条款设计等。编制项目招商文件（含合同），包括招商公告、投资人须知、合作协议及项目相关资料的编辑整理。</w:t>
      </w:r>
    </w:p>
    <w:p w:rsidR="00FE2013" w:rsidRDefault="007B3D4D">
      <w:pPr>
        <w:spacing w:beforeLines="50" w:before="120" w:afterLines="50" w:after="120" w:line="360" w:lineRule="exact"/>
        <w:ind w:firstLineChars="200" w:firstLine="420"/>
        <w:rPr>
          <w:rFonts w:ascii="宋体" w:hAnsi="宋体" w:cs="Arial"/>
          <w:bCs/>
          <w:szCs w:val="21"/>
        </w:rPr>
      </w:pPr>
      <w:r>
        <w:rPr>
          <w:rFonts w:ascii="宋体" w:hAnsi="宋体" w:cs="Arial" w:hint="eastAsia"/>
          <w:bCs/>
          <w:szCs w:val="21"/>
        </w:rPr>
        <w:t>1.3  规范化招商流程的组织与实施：结合项目招商所涉及的法规、流程，设计与之配套的全过程方案计划；协助招标人完成内部审批所需要的文件的编制、上报，及其他外部必备程序及规范性文件的提交准备工作；组织第三方机构间的协调工作，统一安排并跟进项目进度，整体把控项目风险；协助招标人完成与中选投资人各类合同协议的签署工作，并协助与中选投资人商定招商阶段未尽事项。</w:t>
      </w:r>
    </w:p>
    <w:p w:rsidR="00FE2013" w:rsidRDefault="007B3D4D">
      <w:pPr>
        <w:spacing w:beforeLines="50" w:before="120" w:afterLines="50" w:after="120" w:line="360" w:lineRule="exact"/>
        <w:ind w:firstLineChars="200" w:firstLine="420"/>
      </w:pPr>
      <w:r>
        <w:rPr>
          <w:rFonts w:ascii="宋体" w:hAnsi="宋体" w:cs="Arial" w:hint="eastAsia"/>
          <w:bCs/>
          <w:szCs w:val="21"/>
        </w:rPr>
        <w:t>1.4 招商引资服务：对外开展招商推介活动（不限于招商推介会或一对一推介等方式），组织潜在投资人进行项目洽商，对市场进行摸底；负责投资人的对接，包括组织踏勘、答疑、澄清事项。</w:t>
      </w:r>
    </w:p>
    <w:p w:rsidR="00FE2013" w:rsidRDefault="007B3D4D">
      <w:pPr>
        <w:keepNext/>
        <w:keepLines/>
        <w:snapToGrid w:val="0"/>
        <w:spacing w:before="100" w:beforeAutospacing="1" w:after="100" w:afterAutospacing="1" w:line="360" w:lineRule="auto"/>
        <w:ind w:firstLineChars="200" w:firstLine="420"/>
        <w:outlineLvl w:val="1"/>
        <w:rPr>
          <w:rFonts w:ascii="宋体" w:hAnsi="宋体"/>
          <w:bCs/>
          <w:szCs w:val="21"/>
        </w:rPr>
      </w:pPr>
      <w:r>
        <w:rPr>
          <w:rFonts w:ascii="宋体" w:hAnsi="宋体" w:hint="eastAsia"/>
          <w:bCs/>
          <w:szCs w:val="21"/>
        </w:rPr>
        <w:lastRenderedPageBreak/>
        <w:t>2. 服务期限与进度</w:t>
      </w:r>
      <w:bookmarkEnd w:id="10"/>
      <w:r>
        <w:rPr>
          <w:rFonts w:ascii="宋体" w:hAnsi="宋体" w:hint="eastAsia"/>
          <w:bCs/>
          <w:szCs w:val="21"/>
        </w:rPr>
        <w:t>计划</w:t>
      </w:r>
      <w:bookmarkEnd w:id="11"/>
      <w:bookmarkEnd w:id="12"/>
      <w:bookmarkEnd w:id="13"/>
      <w:bookmarkEnd w:id="14"/>
      <w:bookmarkEnd w:id="15"/>
      <w:bookmarkEnd w:id="16"/>
      <w:bookmarkEnd w:id="17"/>
    </w:p>
    <w:p w:rsidR="00FE2013" w:rsidRDefault="007B3D4D">
      <w:pPr>
        <w:keepNext/>
        <w:keepLines/>
        <w:snapToGrid w:val="0"/>
        <w:spacing w:before="100" w:beforeAutospacing="1" w:after="100" w:afterAutospacing="1" w:line="360" w:lineRule="auto"/>
        <w:ind w:firstLineChars="200" w:firstLine="420"/>
        <w:outlineLvl w:val="1"/>
        <w:rPr>
          <w:rFonts w:ascii="宋体" w:hAnsi="宋体" w:cs="宋体"/>
          <w:szCs w:val="21"/>
        </w:rPr>
      </w:pPr>
      <w:r>
        <w:rPr>
          <w:rFonts w:ascii="宋体" w:hAnsi="宋体" w:cs="宋体" w:hint="eastAsia"/>
          <w:szCs w:val="21"/>
        </w:rPr>
        <w:t>2.1 甲方委托乙方提供招商代理服务的期限为：</w:t>
      </w:r>
      <w:r>
        <w:rPr>
          <w:rFonts w:hint="eastAsia"/>
        </w:rPr>
        <w:t>150</w:t>
      </w:r>
      <w:r>
        <w:rPr>
          <w:rFonts w:hint="eastAsia"/>
        </w:rPr>
        <w:t>日历天（不包括后续支持时间，</w:t>
      </w:r>
      <w:r>
        <w:rPr>
          <w:rFonts w:ascii="宋体" w:hAnsi="宋体" w:cs="宋体" w:hint="eastAsia"/>
          <w:szCs w:val="21"/>
        </w:rPr>
        <w:t>具体起止时间</w:t>
      </w:r>
      <w:r>
        <w:rPr>
          <w:rFonts w:hint="eastAsia"/>
        </w:rPr>
        <w:t>以合同约定时间为准）</w:t>
      </w:r>
      <w:r>
        <w:rPr>
          <w:rFonts w:ascii="宋体" w:hAnsi="宋体" w:cs="宋体" w:hint="eastAsia"/>
          <w:szCs w:val="21"/>
        </w:rPr>
        <w:t>。乙方应在服务期限届满前</w:t>
      </w:r>
      <w:r>
        <w:rPr>
          <w:rFonts w:ascii="宋体" w:hAnsi="宋体" w:cs="Arial" w:hint="eastAsia"/>
          <w:bCs/>
          <w:szCs w:val="21"/>
        </w:rPr>
        <w:t>对项目开展前期研究及财务测算，量身定制招商实施方案，包括招商边界条件、费用收取方案、投资人评选规则、设计合理可行的权责分配机制和公平合规的风险分配机制、投融资安排等，成果与重庆江北国际机场西区旅客过夜用房市场招商需求匹配度高，针对性、操作性强。编制项目招商文件（含合同），包括招商公告、投资人须知、合作协议及项目相关资料的编辑整理，并进行规范化招商流程的组织与实施，组织潜在投资人进行项目洽商，协助招标人与中选投资人完成合同签署。</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2.2 乙方提供招商代理服务的进度计划如下：</w:t>
      </w:r>
    </w:p>
    <w:p w:rsidR="00FE2013" w:rsidRDefault="007B3D4D">
      <w:pPr>
        <w:spacing w:line="360" w:lineRule="auto"/>
        <w:ind w:firstLineChars="200" w:firstLine="420"/>
        <w:rPr>
          <w:rFonts w:ascii="宋体" w:hAnsi="宋体" w:cs="宋体"/>
          <w:szCs w:val="21"/>
          <w:u w:val="single"/>
        </w:rPr>
      </w:pPr>
      <w:r>
        <w:rPr>
          <w:rFonts w:ascii="宋体" w:hAnsi="宋体" w:cs="宋体" w:hint="eastAsia"/>
          <w:szCs w:val="21"/>
          <w:u w:val="single"/>
        </w:rPr>
        <w:t xml:space="preserve">                                                             </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2.3 甲方有权对上述进度计划作出调整，并在相关工作开始前３个工作日将相关安排以传真、邮件或其他书面形式通知乙方，乙方应在</w:t>
      </w:r>
      <w:r>
        <w:rPr>
          <w:rFonts w:ascii="宋体" w:hAnsi="宋体" w:cs="宋体"/>
          <w:szCs w:val="21"/>
        </w:rPr>
        <w:t>收到通知后与甲方协商并按协商一致</w:t>
      </w:r>
      <w:r>
        <w:rPr>
          <w:rFonts w:ascii="宋体" w:hAnsi="宋体" w:cs="宋体" w:hint="eastAsia"/>
          <w:szCs w:val="21"/>
        </w:rPr>
        <w:t>形成</w:t>
      </w:r>
      <w:r>
        <w:rPr>
          <w:rFonts w:ascii="宋体" w:hAnsi="宋体" w:cs="宋体"/>
          <w:szCs w:val="21"/>
        </w:rPr>
        <w:t>的书面文件</w:t>
      </w:r>
      <w:r>
        <w:rPr>
          <w:rFonts w:ascii="宋体" w:hAnsi="宋体" w:cs="宋体" w:hint="eastAsia"/>
          <w:szCs w:val="21"/>
        </w:rPr>
        <w:t>列示</w:t>
      </w:r>
      <w:r>
        <w:rPr>
          <w:rFonts w:ascii="宋体" w:hAnsi="宋体" w:cs="宋体"/>
          <w:szCs w:val="21"/>
        </w:rPr>
        <w:t>的调整后的进度计划</w:t>
      </w:r>
      <w:r>
        <w:rPr>
          <w:rFonts w:ascii="宋体" w:hAnsi="宋体" w:cs="宋体" w:hint="eastAsia"/>
          <w:szCs w:val="21"/>
        </w:rPr>
        <w:t>执行。</w:t>
      </w:r>
    </w:p>
    <w:p w:rsidR="00FE2013" w:rsidRDefault="007B3D4D">
      <w:pPr>
        <w:keepNext/>
        <w:keepLines/>
        <w:snapToGrid w:val="0"/>
        <w:spacing w:before="100" w:beforeAutospacing="1" w:after="100" w:afterAutospacing="1" w:line="360" w:lineRule="auto"/>
        <w:ind w:firstLineChars="200" w:firstLine="420"/>
        <w:outlineLvl w:val="1"/>
        <w:rPr>
          <w:rFonts w:ascii="宋体" w:hAnsi="宋体"/>
          <w:bCs/>
          <w:szCs w:val="21"/>
        </w:rPr>
      </w:pPr>
      <w:bookmarkStart w:id="18" w:name="_Toc24557"/>
      <w:bookmarkStart w:id="19" w:name="_Toc503436878"/>
      <w:bookmarkStart w:id="20" w:name="_Toc500415106"/>
      <w:bookmarkStart w:id="21" w:name="_Toc493610332"/>
      <w:bookmarkStart w:id="22" w:name="_Toc425869911"/>
      <w:r>
        <w:rPr>
          <w:rFonts w:ascii="宋体" w:hAnsi="宋体" w:hint="eastAsia"/>
          <w:bCs/>
          <w:szCs w:val="21"/>
        </w:rPr>
        <w:t>3. 服务要求</w:t>
      </w:r>
      <w:bookmarkEnd w:id="18"/>
      <w:bookmarkEnd w:id="19"/>
      <w:bookmarkEnd w:id="20"/>
      <w:bookmarkEnd w:id="21"/>
      <w:bookmarkEnd w:id="22"/>
    </w:p>
    <w:p w:rsidR="00FE2013" w:rsidRDefault="007B3D4D">
      <w:pPr>
        <w:spacing w:line="360" w:lineRule="auto"/>
        <w:ind w:firstLineChars="200" w:firstLine="420"/>
        <w:rPr>
          <w:rFonts w:ascii="宋体" w:hAnsi="宋体" w:cs="宋体"/>
          <w:szCs w:val="21"/>
        </w:rPr>
      </w:pPr>
      <w:r>
        <w:rPr>
          <w:rFonts w:ascii="宋体" w:hAnsi="宋体" w:cs="宋体" w:hint="eastAsia"/>
          <w:szCs w:val="21"/>
        </w:rPr>
        <w:t>3.1 乙方向甲方提供与招商代理业务有关的资料，包括企业资质证书及承担本合同服务业务的专业人员名单、咨询工作计划等。</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3.2 乙方应按照行业主管部门及国家的有关规定及要求，开展相关工作，服务质量应满足甲方及行业主管部门的要求，乙方提交的成果文件须文字精练，表述准确。</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3.3 乙方应指派有经验的专业人员组建项目团队，承担本合同下的招商代理服务工作，并征得甲方同意，未经甲方同意的招商代理服务人员需进行更换调整直至取得甲方同意；甲方认可的项目团队成员，应在项目实施期间内固定为甲方提供服务，保持一致性，未经甲方同意不得擅自更换为其他人员；项目实施过程中，甲方发现有乙方人员未能正常履行职责或不能满足工作需要时，可要求乙方予以调换，乙方应无条件执行，替换人员的资格、业绩均不得低于被替换人员。</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3.3 乙方应派驻至少2名工作人员，在招商代理服务工作结束，协助招标人与投资人签订正式投资协议前根据工作需要长期驻场办公（不少于15个工作日）。驻场期间，乙方驻场人员应严格按照甲方时间要求开展工作，不得迟到早退。</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3.5 乙方项目总负责人、驻场项目团队人员等应按照与甲方商定的工作计划推进项目工作，并按照甲方工作需要组织或参加相关调研访谈、过程汇报、会议研讨等活动，以保证项目顺利进行、工作沟通顺畅。甲方有权在乙方提供服务过程中发表对具体问题的意见和建议，乙方应当充分考虑。</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3.6 乙方从事招商代理活动，应当遵循独立、客观、公正、诚实信用的原则，不得损害社会公共利益和他人的合法权益。除经甲方书面同意外，乙方及乙方专业人员不得接受本合同约定以外的</w:t>
      </w:r>
      <w:r>
        <w:rPr>
          <w:rFonts w:ascii="宋体" w:hAnsi="宋体" w:cs="宋体" w:hint="eastAsia"/>
          <w:szCs w:val="21"/>
        </w:rPr>
        <w:lastRenderedPageBreak/>
        <w:t>与本合同咨询项目有关的任何报酬。乙方亦不得参与可能对甲方合同利益产生不利影响的任何活动。</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3.7 乙方应明确项目总负责人，负责合同实施过程中技术及接口协调工作，保证项目总负责人的联系畅通。如需要甲方协助与其他协作单位进行联系，需提前一天通知甲方的项目联系人。</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3.8 乙方应对服务成果文件的结论、时效及其文件的正确性、可靠性承担责任。对咨询成果进行说明解释等义务，并自行承担一切相关费用。</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3.9 未经甲方书面同意，乙方不得向第三方扩散、转让甲方提供的资料和文件，不得将甲方为配合乙方而提供的所有书面材料和口头信息以及本合同下的服务成果以任何形式或任何目的提供给第三方或在其他场合公开或引用。</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3.10 乙方应遵守甲方的质量管理</w:t>
      </w:r>
      <w:r>
        <w:rPr>
          <w:rFonts w:ascii="宋体" w:hAnsi="宋体" w:cs="宋体"/>
          <w:szCs w:val="21"/>
        </w:rPr>
        <w:t>要求</w:t>
      </w:r>
      <w:r>
        <w:rPr>
          <w:rFonts w:ascii="宋体" w:hAnsi="宋体" w:cs="宋体" w:hint="eastAsia"/>
          <w:szCs w:val="21"/>
        </w:rPr>
        <w:t>，</w:t>
      </w:r>
      <w:r>
        <w:rPr>
          <w:rFonts w:ascii="宋体" w:hAnsi="宋体" w:cs="宋体"/>
          <w:szCs w:val="21"/>
        </w:rPr>
        <w:t>服务成果应符合甲方实际需要</w:t>
      </w:r>
      <w:r>
        <w:rPr>
          <w:rFonts w:ascii="宋体" w:hAnsi="宋体" w:cs="宋体" w:hint="eastAsia"/>
          <w:szCs w:val="21"/>
        </w:rPr>
        <w:t>。</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3.11 甲方及乙方共同认为有必要开展的项目路演和专门性推介活动，乙方应积极组织开展相关活动，完成路演和推介活动相关筹备及联络接洽事宜，由此产生的费用由甲方承担。甲方要求乙方从事其他超出本合同范围约定工作的，乙方应当</w:t>
      </w:r>
      <w:r>
        <w:rPr>
          <w:rFonts w:ascii="宋体" w:hAnsi="宋体" w:cs="宋体"/>
          <w:szCs w:val="21"/>
        </w:rPr>
        <w:t>在双方另行签署相关服务协议后</w:t>
      </w:r>
      <w:r>
        <w:rPr>
          <w:rFonts w:ascii="宋体" w:hAnsi="宋体" w:cs="宋体" w:hint="eastAsia"/>
          <w:szCs w:val="21"/>
        </w:rPr>
        <w:t>执行，所需费用由甲方承担。</w:t>
      </w:r>
    </w:p>
    <w:p w:rsidR="00FE2013" w:rsidRDefault="007B3D4D">
      <w:pPr>
        <w:keepNext/>
        <w:keepLines/>
        <w:snapToGrid w:val="0"/>
        <w:spacing w:before="100" w:beforeAutospacing="1" w:after="100" w:afterAutospacing="1" w:line="360" w:lineRule="auto"/>
        <w:ind w:firstLineChars="200" w:firstLine="420"/>
        <w:outlineLvl w:val="1"/>
        <w:rPr>
          <w:rFonts w:ascii="宋体" w:hAnsi="宋体"/>
          <w:bCs/>
          <w:szCs w:val="21"/>
        </w:rPr>
      </w:pPr>
      <w:bookmarkStart w:id="23" w:name="_Toc493610333"/>
      <w:bookmarkStart w:id="24" w:name="_Toc500415107"/>
      <w:bookmarkStart w:id="25" w:name="_Toc425869912"/>
      <w:bookmarkStart w:id="26" w:name="_Toc25768"/>
      <w:bookmarkStart w:id="27" w:name="_Toc503436879"/>
      <w:r>
        <w:rPr>
          <w:rFonts w:ascii="宋体" w:hAnsi="宋体" w:hint="eastAsia"/>
          <w:bCs/>
          <w:szCs w:val="21"/>
        </w:rPr>
        <w:t>4. 甲方协作事项</w:t>
      </w:r>
      <w:bookmarkEnd w:id="23"/>
      <w:bookmarkEnd w:id="24"/>
      <w:bookmarkEnd w:id="25"/>
      <w:bookmarkEnd w:id="26"/>
      <w:bookmarkEnd w:id="27"/>
    </w:p>
    <w:p w:rsidR="00FE2013" w:rsidRDefault="007B3D4D">
      <w:pPr>
        <w:spacing w:line="360" w:lineRule="auto"/>
        <w:ind w:firstLineChars="200" w:firstLine="420"/>
        <w:rPr>
          <w:rFonts w:ascii="宋体" w:hAnsi="宋体" w:cs="宋体"/>
          <w:szCs w:val="21"/>
        </w:rPr>
      </w:pPr>
      <w:r>
        <w:rPr>
          <w:rFonts w:ascii="宋体" w:hAnsi="宋体" w:cs="宋体" w:hint="eastAsia"/>
          <w:szCs w:val="21"/>
        </w:rPr>
        <w:t>4.1 甲方应负责与本合同招商代理业务有关的第三人的协调，为乙方工作提供适当的外部条件。</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4.2 甲方应当向乙方提供与本项目业务有关的资料。</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4.3 甲方应当就乙方书面提交并要求做出答复的事项及时做出书面答复。乙方要求第三人提供有关资料时，甲方应尽可能负责转达及资料转送。</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4.4 甲方应当授权适当代表，负责与乙方联系。</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4.5 甲方的协助、配合行为均不减轻或免除乙方在本合同项下应尽的义务。</w:t>
      </w:r>
    </w:p>
    <w:p w:rsidR="00FE2013" w:rsidRDefault="007B3D4D">
      <w:pPr>
        <w:keepNext/>
        <w:keepLines/>
        <w:snapToGrid w:val="0"/>
        <w:spacing w:before="100" w:beforeAutospacing="1" w:after="100" w:afterAutospacing="1" w:line="360" w:lineRule="auto"/>
        <w:ind w:firstLineChars="200" w:firstLine="420"/>
        <w:outlineLvl w:val="1"/>
        <w:rPr>
          <w:rFonts w:ascii="宋体" w:hAnsi="宋体" w:cs="宋体"/>
          <w:szCs w:val="21"/>
        </w:rPr>
      </w:pPr>
      <w:bookmarkStart w:id="28" w:name="_Toc10306"/>
      <w:bookmarkStart w:id="29" w:name="_Toc425869914"/>
      <w:bookmarkStart w:id="30" w:name="_Toc493610335"/>
      <w:bookmarkStart w:id="31" w:name="_Toc503436882"/>
      <w:bookmarkStart w:id="32" w:name="_Toc500415110"/>
      <w:r>
        <w:rPr>
          <w:rFonts w:ascii="宋体" w:hAnsi="宋体" w:cs="宋体"/>
          <w:szCs w:val="21"/>
        </w:rPr>
        <w:t>5</w:t>
      </w:r>
      <w:r>
        <w:rPr>
          <w:rFonts w:ascii="宋体" w:hAnsi="宋体" w:cs="宋体" w:hint="eastAsia"/>
          <w:szCs w:val="21"/>
        </w:rPr>
        <w:t>.服务成果</w:t>
      </w:r>
      <w:bookmarkEnd w:id="28"/>
      <w:bookmarkEnd w:id="29"/>
      <w:bookmarkEnd w:id="30"/>
      <w:bookmarkEnd w:id="31"/>
      <w:bookmarkEnd w:id="32"/>
    </w:p>
    <w:p w:rsidR="00FE2013" w:rsidRDefault="007B3D4D">
      <w:pPr>
        <w:spacing w:line="360" w:lineRule="auto"/>
        <w:ind w:firstLineChars="200" w:firstLine="420"/>
        <w:rPr>
          <w:rFonts w:ascii="宋体" w:hAnsi="宋体" w:cs="宋体"/>
          <w:szCs w:val="21"/>
        </w:rPr>
      </w:pPr>
      <w:r>
        <w:rPr>
          <w:rFonts w:ascii="宋体" w:hAnsi="宋体" w:cs="宋体"/>
          <w:szCs w:val="21"/>
        </w:rPr>
        <w:t>5</w:t>
      </w:r>
      <w:r>
        <w:rPr>
          <w:rFonts w:ascii="宋体" w:hAnsi="宋体" w:cs="宋体" w:hint="eastAsia"/>
          <w:szCs w:val="21"/>
        </w:rPr>
        <w:t>.1 乙方应按照合同约定的工作范围和内容，向甲方提供专业招商代理服务，并在合同约定的时间内，提供符合甲方要求及行业管理规定的成果文件，并按甲方要求提交相应的过程文件，协助甲方遴选潜在投资人，参与谈判，协助签署投资协议。</w:t>
      </w:r>
    </w:p>
    <w:p w:rsidR="00FE2013" w:rsidRDefault="007B3D4D">
      <w:pPr>
        <w:spacing w:line="360" w:lineRule="auto"/>
        <w:ind w:firstLineChars="200" w:firstLine="420"/>
        <w:rPr>
          <w:rFonts w:ascii="宋体" w:hAnsi="宋体" w:cs="宋体"/>
          <w:szCs w:val="21"/>
        </w:rPr>
      </w:pPr>
      <w:r>
        <w:rPr>
          <w:rFonts w:ascii="宋体" w:hAnsi="宋体" w:cs="宋体"/>
          <w:szCs w:val="21"/>
        </w:rPr>
        <w:t>5</w:t>
      </w:r>
      <w:r>
        <w:rPr>
          <w:rFonts w:ascii="宋体" w:hAnsi="宋体" w:cs="宋体" w:hint="eastAsia"/>
          <w:szCs w:val="21"/>
        </w:rPr>
        <w:t>.2乙方应向甲方提交报告类成果文件纸质版</w:t>
      </w:r>
      <w:r>
        <w:rPr>
          <w:rFonts w:ascii="宋体" w:hAnsi="宋体" w:hint="eastAsia"/>
          <w:szCs w:val="21"/>
        </w:rPr>
        <w:t>一式三份，电子版壹份（签字盖章PDF版及可编辑的电子版），</w:t>
      </w:r>
      <w:r>
        <w:rPr>
          <w:rFonts w:ascii="宋体" w:hAnsi="宋体" w:cs="宋体" w:hint="eastAsia"/>
          <w:szCs w:val="21"/>
        </w:rPr>
        <w:t>纸质版成果文件应由乙方法定代表人签字并加盖单位公章。</w:t>
      </w:r>
    </w:p>
    <w:p w:rsidR="00FE2013" w:rsidRDefault="007B3D4D">
      <w:pPr>
        <w:spacing w:line="360" w:lineRule="auto"/>
        <w:ind w:firstLineChars="200" w:firstLine="420"/>
        <w:rPr>
          <w:rFonts w:ascii="宋体" w:hAnsi="宋体" w:cs="宋体"/>
          <w:szCs w:val="21"/>
        </w:rPr>
      </w:pPr>
      <w:r>
        <w:rPr>
          <w:rFonts w:ascii="宋体" w:hAnsi="宋体" w:cs="宋体"/>
          <w:szCs w:val="21"/>
        </w:rPr>
        <w:t>5</w:t>
      </w:r>
      <w:r>
        <w:rPr>
          <w:rFonts w:ascii="宋体" w:hAnsi="宋体" w:cs="宋体" w:hint="eastAsia"/>
          <w:szCs w:val="21"/>
        </w:rPr>
        <w:t>.3 甲方负责组织对乙方提交的成果文件进行审查，经审查发现成果存在问题的，乙方应按照甲方意见对成果文件进行修改并重新提交甲方审查，直至成果文件通过甲方验收。对成果文件进行补充、修改的费用已包含在合同价格中，由乙方自行承担。</w:t>
      </w:r>
    </w:p>
    <w:p w:rsidR="00FE2013" w:rsidRDefault="007B3D4D">
      <w:pPr>
        <w:keepNext/>
        <w:keepLines/>
        <w:snapToGrid w:val="0"/>
        <w:spacing w:before="100" w:beforeAutospacing="1" w:after="100" w:afterAutospacing="1" w:line="360" w:lineRule="auto"/>
        <w:ind w:firstLineChars="200" w:firstLine="420"/>
        <w:outlineLvl w:val="1"/>
        <w:rPr>
          <w:rFonts w:ascii="宋体" w:hAnsi="宋体"/>
          <w:bCs/>
          <w:szCs w:val="21"/>
        </w:rPr>
      </w:pPr>
      <w:bookmarkStart w:id="33" w:name="_Toc425869913"/>
      <w:bookmarkStart w:id="34" w:name="_Toc376730235"/>
      <w:bookmarkStart w:id="35" w:name="_Toc500415108"/>
      <w:bookmarkStart w:id="36" w:name="_Toc493610334"/>
      <w:bookmarkStart w:id="37" w:name="_Toc23733"/>
      <w:bookmarkStart w:id="38" w:name="_Toc503436880"/>
      <w:r>
        <w:rPr>
          <w:rFonts w:ascii="宋体" w:hAnsi="宋体"/>
          <w:bCs/>
          <w:szCs w:val="21"/>
        </w:rPr>
        <w:lastRenderedPageBreak/>
        <w:t>6</w:t>
      </w:r>
      <w:r>
        <w:rPr>
          <w:rFonts w:ascii="宋体" w:hAnsi="宋体" w:hint="eastAsia"/>
          <w:bCs/>
          <w:szCs w:val="21"/>
        </w:rPr>
        <w:t>. 项目团队及联系人</w:t>
      </w:r>
      <w:bookmarkEnd w:id="33"/>
      <w:bookmarkEnd w:id="34"/>
      <w:bookmarkEnd w:id="35"/>
      <w:bookmarkEnd w:id="36"/>
      <w:bookmarkEnd w:id="37"/>
      <w:bookmarkEnd w:id="38"/>
    </w:p>
    <w:p w:rsidR="00FE2013" w:rsidRDefault="007B3D4D">
      <w:pPr>
        <w:spacing w:line="360" w:lineRule="auto"/>
        <w:ind w:firstLineChars="200" w:firstLine="420"/>
        <w:rPr>
          <w:rFonts w:ascii="宋体" w:hAnsi="宋体" w:cs="宋体"/>
          <w:szCs w:val="21"/>
        </w:rPr>
      </w:pPr>
      <w:r>
        <w:rPr>
          <w:rFonts w:ascii="宋体" w:hAnsi="宋体" w:cs="宋体"/>
          <w:szCs w:val="21"/>
        </w:rPr>
        <w:t>6</w:t>
      </w:r>
      <w:r>
        <w:rPr>
          <w:rFonts w:ascii="宋体" w:hAnsi="宋体" w:cs="宋体" w:hint="eastAsia"/>
          <w:szCs w:val="21"/>
        </w:rPr>
        <w:t>.1 乙方项目团队成员包括</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rsidR="00FE2013" w:rsidRDefault="007B3D4D">
      <w:pPr>
        <w:spacing w:line="360" w:lineRule="auto"/>
        <w:ind w:firstLineChars="200" w:firstLine="420"/>
        <w:rPr>
          <w:rFonts w:ascii="宋体" w:hAnsi="宋体" w:cs="宋体"/>
          <w:szCs w:val="21"/>
        </w:rPr>
      </w:pPr>
      <w:r>
        <w:rPr>
          <w:rFonts w:ascii="宋体" w:hAnsi="宋体" w:cs="宋体"/>
          <w:szCs w:val="21"/>
        </w:rPr>
        <w:t>6</w:t>
      </w:r>
      <w:r>
        <w:rPr>
          <w:rFonts w:ascii="宋体" w:hAnsi="宋体" w:cs="宋体" w:hint="eastAsia"/>
          <w:szCs w:val="21"/>
        </w:rPr>
        <w:t>.</w:t>
      </w:r>
      <w:r>
        <w:rPr>
          <w:rFonts w:ascii="宋体" w:hAnsi="宋体" w:cs="宋体"/>
          <w:szCs w:val="21"/>
        </w:rPr>
        <w:t>2</w:t>
      </w:r>
      <w:r>
        <w:rPr>
          <w:rFonts w:ascii="宋体" w:hAnsi="宋体" w:cs="宋体" w:hint="eastAsia"/>
          <w:szCs w:val="21"/>
        </w:rPr>
        <w:t>本合同双方分别指定项目联系人如下：</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（1）甲方联系人：________________，电话：______________；</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（2）乙方联系人：________________，电话：______________。</w:t>
      </w:r>
    </w:p>
    <w:p w:rsidR="00FE2013" w:rsidRDefault="007B3D4D">
      <w:pPr>
        <w:spacing w:line="360" w:lineRule="auto"/>
        <w:ind w:firstLineChars="200" w:firstLine="420"/>
        <w:rPr>
          <w:rFonts w:ascii="宋体" w:hAnsi="宋体" w:cs="宋体"/>
          <w:szCs w:val="21"/>
        </w:rPr>
      </w:pPr>
      <w:r>
        <w:rPr>
          <w:rFonts w:ascii="宋体" w:hAnsi="宋体" w:cs="宋体"/>
          <w:szCs w:val="21"/>
        </w:rPr>
        <w:t>6</w:t>
      </w:r>
      <w:r>
        <w:rPr>
          <w:rFonts w:ascii="宋体" w:hAnsi="宋体" w:cs="宋体" w:hint="eastAsia"/>
          <w:szCs w:val="21"/>
        </w:rPr>
        <w:t>.</w:t>
      </w:r>
      <w:r>
        <w:rPr>
          <w:rFonts w:ascii="宋体" w:hAnsi="宋体" w:cs="宋体"/>
          <w:szCs w:val="21"/>
        </w:rPr>
        <w:t>3</w:t>
      </w:r>
      <w:r>
        <w:rPr>
          <w:rFonts w:ascii="宋体" w:hAnsi="宋体" w:cs="宋体" w:hint="eastAsia"/>
          <w:szCs w:val="21"/>
        </w:rPr>
        <w:t xml:space="preserve"> 一方变更项目联系人的，应当及时以书面形式通知另一方。未及时通知并影响本合同履行或造成损失的，应承担相应的责任。</w:t>
      </w:r>
    </w:p>
    <w:p w:rsidR="00FE2013" w:rsidRDefault="007B3D4D">
      <w:pPr>
        <w:spacing w:line="360" w:lineRule="auto"/>
        <w:ind w:firstLineChars="200" w:firstLine="420"/>
        <w:rPr>
          <w:rFonts w:ascii="宋体" w:hAnsi="宋体" w:cs="宋体"/>
          <w:szCs w:val="21"/>
        </w:rPr>
      </w:pPr>
      <w:r>
        <w:rPr>
          <w:rFonts w:ascii="宋体" w:hAnsi="宋体" w:cs="宋体"/>
          <w:szCs w:val="21"/>
        </w:rPr>
        <w:t>6</w:t>
      </w:r>
      <w:r>
        <w:rPr>
          <w:rFonts w:ascii="宋体" w:hAnsi="宋体" w:cs="宋体" w:hint="eastAsia"/>
          <w:szCs w:val="21"/>
        </w:rPr>
        <w:t>.</w:t>
      </w:r>
      <w:r>
        <w:rPr>
          <w:rFonts w:ascii="宋体" w:hAnsi="宋体" w:cs="宋体"/>
          <w:szCs w:val="21"/>
        </w:rPr>
        <w:t>4</w:t>
      </w:r>
      <w:r>
        <w:rPr>
          <w:rFonts w:ascii="宋体" w:hAnsi="宋体" w:cs="宋体" w:hint="eastAsia"/>
          <w:szCs w:val="21"/>
        </w:rPr>
        <w:t>项目联系人的主要职责：</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（1）牵头组织实施本方承担的工作；</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（2）负责与另一方的沟通协调、信息传递等工作。</w:t>
      </w:r>
    </w:p>
    <w:p w:rsidR="00FE2013" w:rsidRDefault="007B3D4D">
      <w:pPr>
        <w:spacing w:line="360" w:lineRule="auto"/>
        <w:ind w:firstLineChars="200" w:firstLine="420"/>
        <w:rPr>
          <w:rFonts w:ascii="宋体" w:hAnsi="宋体" w:cs="宋体"/>
          <w:szCs w:val="21"/>
        </w:rPr>
      </w:pPr>
      <w:r>
        <w:rPr>
          <w:rFonts w:ascii="宋体" w:hAnsi="宋体" w:cs="宋体"/>
          <w:szCs w:val="21"/>
        </w:rPr>
        <w:t>6</w:t>
      </w:r>
      <w:r>
        <w:rPr>
          <w:rFonts w:ascii="宋体" w:hAnsi="宋体" w:cs="宋体" w:hint="eastAsia"/>
          <w:szCs w:val="21"/>
        </w:rPr>
        <w:t>.</w:t>
      </w:r>
      <w:r>
        <w:rPr>
          <w:rFonts w:ascii="宋体" w:hAnsi="宋体" w:cs="宋体"/>
          <w:szCs w:val="21"/>
        </w:rPr>
        <w:t>5</w:t>
      </w:r>
      <w:r>
        <w:rPr>
          <w:rFonts w:ascii="宋体" w:hAnsi="宋体" w:cs="宋体" w:hint="eastAsia"/>
          <w:szCs w:val="21"/>
        </w:rPr>
        <w:t xml:space="preserve"> 除本合同另有规定或双方同意外，根据本合同向对方发出的一切通知、文件、资料、变更均应采用书面形式，送交甲方或乙方项目联系人或其指定经办人员。</w:t>
      </w:r>
    </w:p>
    <w:p w:rsidR="00FE2013" w:rsidRDefault="007B3D4D">
      <w:pPr>
        <w:keepNext/>
        <w:keepLines/>
        <w:snapToGrid w:val="0"/>
        <w:spacing w:before="100" w:beforeAutospacing="1" w:after="100" w:afterAutospacing="1" w:line="360" w:lineRule="auto"/>
        <w:ind w:firstLineChars="200" w:firstLine="420"/>
        <w:outlineLvl w:val="1"/>
        <w:rPr>
          <w:rFonts w:asciiTheme="minorEastAsia" w:eastAsiaTheme="minorEastAsia" w:hAnsiTheme="minorEastAsia"/>
          <w:bCs/>
          <w:szCs w:val="21"/>
        </w:rPr>
      </w:pPr>
      <w:bookmarkStart w:id="39" w:name="_Toc374824973"/>
      <w:bookmarkStart w:id="40" w:name="_Toc374824966"/>
      <w:bookmarkStart w:id="41" w:name="_Toc374824974"/>
      <w:bookmarkStart w:id="42" w:name="_Toc374824960"/>
      <w:bookmarkStart w:id="43" w:name="_Toc374824972"/>
      <w:bookmarkStart w:id="44" w:name="_Toc374824965"/>
      <w:bookmarkStart w:id="45" w:name="_Toc374824961"/>
      <w:bookmarkStart w:id="46" w:name="_Toc374824971"/>
      <w:bookmarkStart w:id="47" w:name="_Toc374824970"/>
      <w:bookmarkStart w:id="48" w:name="_Toc374824963"/>
      <w:bookmarkStart w:id="49" w:name="_Toc374824964"/>
      <w:bookmarkStart w:id="50" w:name="_Toc374824962"/>
      <w:bookmarkStart w:id="51" w:name="_Toc374824967"/>
      <w:bookmarkStart w:id="52" w:name="_Toc374824969"/>
      <w:bookmarkStart w:id="53" w:name="_Toc503436881"/>
      <w:bookmarkStart w:id="54" w:name="_Toc500415109"/>
      <w:bookmarkStart w:id="55" w:name="_Toc493610336"/>
      <w:bookmarkStart w:id="56" w:name="_Toc503436883"/>
      <w:bookmarkStart w:id="57" w:name="_Toc376730237"/>
      <w:bookmarkStart w:id="58" w:name="_Toc374824975"/>
      <w:bookmarkStart w:id="59" w:name="_Toc500415111"/>
      <w:bookmarkStart w:id="60" w:name="_Toc5935"/>
      <w:bookmarkStart w:id="61" w:name="_Toc425869915"/>
      <w:bookmarkEnd w:id="39"/>
      <w:bookmarkEnd w:id="40"/>
      <w:bookmarkEnd w:id="41"/>
      <w:bookmarkEnd w:id="42"/>
      <w:bookmarkEnd w:id="43"/>
      <w:bookmarkEnd w:id="44"/>
      <w:bookmarkEnd w:id="45"/>
      <w:bookmarkEnd w:id="46"/>
      <w:bookmarkEnd w:id="47"/>
      <w:bookmarkEnd w:id="48"/>
      <w:bookmarkEnd w:id="49"/>
      <w:bookmarkEnd w:id="50"/>
      <w:bookmarkEnd w:id="51"/>
      <w:bookmarkEnd w:id="52"/>
      <w:r>
        <w:rPr>
          <w:rFonts w:asciiTheme="minorEastAsia" w:eastAsiaTheme="minorEastAsia" w:hAnsiTheme="minorEastAsia"/>
          <w:bCs/>
          <w:szCs w:val="21"/>
        </w:rPr>
        <w:t>7</w:t>
      </w:r>
      <w:r>
        <w:rPr>
          <w:rFonts w:asciiTheme="minorEastAsia" w:eastAsiaTheme="minorEastAsia" w:hAnsiTheme="minorEastAsia" w:hint="eastAsia"/>
          <w:bCs/>
          <w:szCs w:val="21"/>
        </w:rPr>
        <w:t>. 履约</w:t>
      </w:r>
      <w:r>
        <w:rPr>
          <w:rFonts w:asciiTheme="minorEastAsia" w:eastAsiaTheme="minorEastAsia" w:hAnsiTheme="minorEastAsia"/>
          <w:bCs/>
          <w:szCs w:val="21"/>
        </w:rPr>
        <w:t>保证金</w:t>
      </w:r>
      <w:bookmarkEnd w:id="53"/>
      <w:bookmarkEnd w:id="54"/>
    </w:p>
    <w:p w:rsidR="00FE2013" w:rsidRDefault="007B3D4D">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7</w:t>
      </w:r>
      <w:r>
        <w:rPr>
          <w:rFonts w:asciiTheme="minorEastAsia" w:eastAsiaTheme="minorEastAsia" w:hAnsiTheme="minorEastAsia" w:cs="宋体" w:hint="eastAsia"/>
          <w:szCs w:val="21"/>
        </w:rPr>
        <w:t>.1履约保证金的支付金额</w:t>
      </w:r>
    </w:p>
    <w:p w:rsidR="00FE2013" w:rsidRDefault="007B3D4D">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乙方应向甲方支付履约保证金即人民币￥</w:t>
      </w:r>
      <w:r>
        <w:rPr>
          <w:rFonts w:asciiTheme="minorEastAsia" w:eastAsiaTheme="minorEastAsia" w:hAnsiTheme="minorEastAsia" w:cs="宋体" w:hint="eastAsia"/>
          <w:szCs w:val="21"/>
          <w:u w:val="single"/>
        </w:rPr>
        <w:t xml:space="preserve"> 伍 </w:t>
      </w:r>
      <w:r>
        <w:rPr>
          <w:rFonts w:asciiTheme="minorEastAsia" w:eastAsiaTheme="minorEastAsia" w:hAnsiTheme="minorEastAsia" w:cs="宋体" w:hint="eastAsia"/>
          <w:szCs w:val="21"/>
        </w:rPr>
        <w:t>万 元整（￥</w:t>
      </w:r>
      <w:r>
        <w:rPr>
          <w:rFonts w:asciiTheme="minorEastAsia" w:eastAsiaTheme="minorEastAsia" w:hAnsiTheme="minorEastAsia" w:cs="宋体" w:hint="eastAsia"/>
          <w:szCs w:val="21"/>
          <w:u w:val="single"/>
        </w:rPr>
        <w:t xml:space="preserve"> 50000    </w:t>
      </w:r>
      <w:r>
        <w:rPr>
          <w:rFonts w:asciiTheme="minorEastAsia" w:eastAsiaTheme="minorEastAsia" w:hAnsiTheme="minorEastAsia" w:cs="宋体" w:hint="eastAsia"/>
          <w:szCs w:val="21"/>
        </w:rPr>
        <w:t>元），作为本合同生效的必要条件。</w:t>
      </w:r>
    </w:p>
    <w:p w:rsidR="00FE2013" w:rsidRDefault="007B3D4D">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7</w:t>
      </w:r>
      <w:r>
        <w:rPr>
          <w:rFonts w:asciiTheme="minorEastAsia" w:eastAsiaTheme="minorEastAsia" w:hAnsiTheme="minorEastAsia" w:cs="宋体" w:hint="eastAsia"/>
          <w:szCs w:val="21"/>
        </w:rPr>
        <w:t>.2履约保证金的提交</w:t>
      </w:r>
    </w:p>
    <w:p w:rsidR="00FE2013" w:rsidRDefault="007B3D4D">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乙方应在合同签订日的3日以前以转帐方式交到甲方财务部门。</w:t>
      </w:r>
    </w:p>
    <w:p w:rsidR="00FE2013" w:rsidRDefault="007B3D4D">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7</w:t>
      </w:r>
      <w:r>
        <w:rPr>
          <w:rFonts w:asciiTheme="minorEastAsia" w:eastAsiaTheme="minorEastAsia" w:hAnsiTheme="minorEastAsia" w:cs="宋体" w:hint="eastAsia"/>
          <w:szCs w:val="21"/>
        </w:rPr>
        <w:t>.3履约保证金的扣除及补足</w:t>
      </w:r>
    </w:p>
    <w:p w:rsidR="00FE2013" w:rsidRDefault="007B3D4D">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乙方未按合同约定履行好合同义务或不按合同约定履行合同义务的，甲方将按照合同约定的条件和方式扣除其全部或部分履约保证金；乙方在接到扣除通知书后3日内应补足履约保证金，以保持合同履行期间履约保证金的完整性。</w:t>
      </w:r>
    </w:p>
    <w:p w:rsidR="00FE2013" w:rsidRDefault="007B3D4D">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7</w:t>
      </w:r>
      <w:r>
        <w:rPr>
          <w:rFonts w:asciiTheme="minorEastAsia" w:eastAsiaTheme="minorEastAsia" w:hAnsiTheme="minorEastAsia" w:cs="宋体" w:hint="eastAsia"/>
          <w:szCs w:val="21"/>
        </w:rPr>
        <w:t>.4履约保证金的退还</w:t>
      </w:r>
    </w:p>
    <w:p w:rsidR="00FE2013" w:rsidRDefault="007B3D4D">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在乙方按照合同约定履行合同义务、未发生违约行为、最终提交咨询成果且通过甲方验收并协助甲方完成项目实际操作的基础上，甲方在项目合同执行期满后40天内将履约保证金无息退还给乙方。</w:t>
      </w:r>
    </w:p>
    <w:p w:rsidR="00FE2013" w:rsidRDefault="007B3D4D">
      <w:pPr>
        <w:spacing w:line="360" w:lineRule="auto"/>
        <w:ind w:firstLineChars="200" w:firstLine="420"/>
        <w:rPr>
          <w:rFonts w:ascii="宋体" w:hAnsi="宋体"/>
          <w:bCs/>
          <w:szCs w:val="21"/>
        </w:rPr>
      </w:pPr>
      <w:r>
        <w:rPr>
          <w:rFonts w:asciiTheme="minorEastAsia" w:eastAsiaTheme="minorEastAsia" w:hAnsiTheme="minorEastAsia" w:cs="宋体" w:hint="eastAsia"/>
          <w:szCs w:val="21"/>
        </w:rPr>
        <w:t>或在乙方发生违约行为、但其后及时予以纠正并严格按照合同约定履行完合同义务、最终提交咨询成果且通过甲方验收并协助甲方完成项目实际操作的基础上，甲方在项目合同执行期满后40天内将剩余履约保证金（即不含因发生违约行为已经扣除的履约保证金）无息退还给乙方。</w:t>
      </w:r>
    </w:p>
    <w:p w:rsidR="00FE2013" w:rsidRDefault="007B3D4D">
      <w:pPr>
        <w:keepNext/>
        <w:keepLines/>
        <w:snapToGrid w:val="0"/>
        <w:spacing w:before="100" w:beforeAutospacing="1" w:after="100" w:afterAutospacing="1" w:line="360" w:lineRule="auto"/>
        <w:ind w:firstLineChars="200" w:firstLine="420"/>
        <w:outlineLvl w:val="1"/>
        <w:rPr>
          <w:rFonts w:ascii="宋体" w:hAnsi="宋体"/>
          <w:bCs/>
          <w:szCs w:val="21"/>
        </w:rPr>
      </w:pPr>
      <w:r>
        <w:rPr>
          <w:rFonts w:ascii="宋体" w:hAnsi="宋体" w:hint="eastAsia"/>
          <w:bCs/>
          <w:szCs w:val="21"/>
        </w:rPr>
        <w:t>8.价格及支付</w:t>
      </w:r>
      <w:bookmarkEnd w:id="55"/>
      <w:bookmarkEnd w:id="56"/>
      <w:bookmarkEnd w:id="57"/>
      <w:bookmarkEnd w:id="58"/>
      <w:bookmarkEnd w:id="59"/>
      <w:bookmarkEnd w:id="60"/>
      <w:bookmarkEnd w:id="61"/>
    </w:p>
    <w:p w:rsidR="00FE2013" w:rsidRDefault="007B3D4D">
      <w:pPr>
        <w:spacing w:line="360" w:lineRule="auto"/>
        <w:ind w:firstLineChars="200" w:firstLine="420"/>
        <w:rPr>
          <w:rFonts w:ascii="宋体" w:hAnsi="宋体" w:cs="黑体"/>
          <w:szCs w:val="21"/>
        </w:rPr>
      </w:pPr>
      <w:bookmarkStart w:id="62" w:name="_Toc889"/>
      <w:bookmarkStart w:id="63" w:name="_Toc493610337"/>
      <w:bookmarkStart w:id="64" w:name="_Toc20375"/>
      <w:r>
        <w:rPr>
          <w:rFonts w:ascii="宋体" w:hAnsi="宋体" w:cs="黑体" w:hint="eastAsia"/>
          <w:bCs/>
          <w:szCs w:val="21"/>
        </w:rPr>
        <w:t>8.1 合同价格</w:t>
      </w:r>
      <w:bookmarkEnd w:id="62"/>
      <w:bookmarkEnd w:id="63"/>
      <w:bookmarkEnd w:id="64"/>
    </w:p>
    <w:p w:rsidR="00FE2013" w:rsidRDefault="007B3D4D">
      <w:pPr>
        <w:spacing w:line="360" w:lineRule="auto"/>
        <w:ind w:firstLineChars="200" w:firstLine="420"/>
        <w:rPr>
          <w:rFonts w:ascii="宋体" w:hAnsi="宋体" w:cs="黑体"/>
          <w:bCs/>
          <w:szCs w:val="21"/>
          <w:u w:val="single"/>
        </w:rPr>
      </w:pPr>
      <w:r>
        <w:rPr>
          <w:rFonts w:ascii="宋体" w:hAnsi="宋体" w:cs="宋体" w:hint="eastAsia"/>
          <w:szCs w:val="21"/>
        </w:rPr>
        <w:lastRenderedPageBreak/>
        <w:t>本合同总价款为人民币</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rPr>
        <w:t>元（大写）：</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黑体"/>
          <w:bCs/>
          <w:szCs w:val="21"/>
          <w:u w:val="single"/>
        </w:rPr>
        <w:t xml:space="preserve">          </w:t>
      </w:r>
      <w:r>
        <w:rPr>
          <w:rFonts w:ascii="宋体" w:hAnsi="宋体" w:cs="黑体" w:hint="eastAsia"/>
          <w:bCs/>
          <w:szCs w:val="21"/>
          <w:u w:val="single"/>
        </w:rPr>
        <w:t>。（含税）</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本合同</w:t>
      </w:r>
      <w:r>
        <w:rPr>
          <w:rFonts w:ascii="宋体" w:hAnsi="宋体" w:cs="宋体"/>
          <w:szCs w:val="21"/>
        </w:rPr>
        <w:t>为固定总价</w:t>
      </w:r>
      <w:r>
        <w:rPr>
          <w:rFonts w:ascii="宋体" w:hAnsi="宋体" w:cs="宋体" w:hint="eastAsia"/>
          <w:szCs w:val="21"/>
        </w:rPr>
        <w:t>合同</w:t>
      </w:r>
      <w:r>
        <w:rPr>
          <w:rFonts w:ascii="宋体" w:hAnsi="宋体" w:cs="宋体"/>
          <w:szCs w:val="21"/>
        </w:rPr>
        <w:t>，合同价格</w:t>
      </w:r>
      <w:r>
        <w:rPr>
          <w:rFonts w:ascii="宋体" w:hAnsi="宋体" w:cs="宋体" w:hint="eastAsia"/>
          <w:szCs w:val="21"/>
        </w:rPr>
        <w:t>包括完成全部工作范围内的工作人员的工资、劳保、医疗、福利、津贴、保险、差旅费、资料费，服务机构的管理费、税金、利润，交通、安全措施费等所有费用。</w:t>
      </w:r>
    </w:p>
    <w:p w:rsidR="00FE2013" w:rsidRDefault="007B3D4D">
      <w:pPr>
        <w:spacing w:line="360" w:lineRule="auto"/>
        <w:ind w:firstLineChars="200" w:firstLine="420"/>
        <w:rPr>
          <w:rFonts w:ascii="宋体" w:hAnsi="宋体" w:cs="黑体"/>
          <w:bCs/>
          <w:szCs w:val="21"/>
        </w:rPr>
      </w:pPr>
      <w:bookmarkStart w:id="65" w:name="_Toc32366"/>
      <w:bookmarkStart w:id="66" w:name="_Toc493610338"/>
      <w:bookmarkStart w:id="67" w:name="_Toc26883"/>
      <w:r>
        <w:rPr>
          <w:rFonts w:ascii="宋体" w:hAnsi="宋体" w:cs="黑体" w:hint="eastAsia"/>
          <w:bCs/>
          <w:szCs w:val="21"/>
        </w:rPr>
        <w:t>8.2 支付</w:t>
      </w:r>
      <w:bookmarkEnd w:id="65"/>
      <w:bookmarkEnd w:id="66"/>
      <w:bookmarkEnd w:id="67"/>
    </w:p>
    <w:p w:rsidR="00FE2013" w:rsidRDefault="007B3D4D">
      <w:pPr>
        <w:spacing w:line="360" w:lineRule="auto"/>
        <w:ind w:firstLineChars="200" w:firstLine="420"/>
      </w:pPr>
      <w:r>
        <w:rPr>
          <w:rFonts w:ascii="宋体" w:hAnsi="宋体" w:cs="宋体" w:hint="eastAsia"/>
          <w:szCs w:val="21"/>
        </w:rPr>
        <w:t xml:space="preserve">8.2.1 </w:t>
      </w:r>
      <w:bookmarkStart w:id="68" w:name="_Toc374526011"/>
      <w:bookmarkStart w:id="69" w:name="_Toc374824976"/>
      <w:r>
        <w:rPr>
          <w:rFonts w:ascii="宋体" w:hAnsi="宋体" w:cs="宋体" w:hint="eastAsia"/>
          <w:szCs w:val="21"/>
        </w:rPr>
        <w:t>招商代理服务完成后，甲方与中选投资人在收到乙方提供的增值税发票后15个工作日内，各支付本招商代理服务项目合同金额的50%，不留余款，具体标准为：乙方协助甲方与中选投资人签订正式合作协议。</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8.2.2 乙方提交发票时应随附支付申请书。</w:t>
      </w:r>
      <w:bookmarkEnd w:id="68"/>
      <w:bookmarkEnd w:id="69"/>
    </w:p>
    <w:p w:rsidR="00FE2013" w:rsidRDefault="007B3D4D">
      <w:pPr>
        <w:spacing w:line="360" w:lineRule="auto"/>
        <w:ind w:firstLineChars="200" w:firstLine="420"/>
        <w:rPr>
          <w:rFonts w:ascii="宋体" w:hAnsi="宋体" w:cs="宋体"/>
          <w:szCs w:val="21"/>
        </w:rPr>
      </w:pPr>
      <w:bookmarkStart w:id="70" w:name="_Toc374526012"/>
      <w:bookmarkStart w:id="71" w:name="_Toc374824977"/>
      <w:r>
        <w:rPr>
          <w:rFonts w:ascii="宋体" w:hAnsi="宋体" w:cs="宋体"/>
          <w:szCs w:val="21"/>
        </w:rPr>
        <w:t>8</w:t>
      </w:r>
      <w:r>
        <w:rPr>
          <w:rFonts w:ascii="宋体" w:hAnsi="宋体" w:cs="宋体" w:hint="eastAsia"/>
          <w:szCs w:val="21"/>
        </w:rPr>
        <w:t>.2.3 甲方将以银行电汇方式将合同价款支付到乙方指定账户。付款日期以甲方在银行办理电汇的日期为准，双方另有约定的除外。</w:t>
      </w:r>
      <w:bookmarkEnd w:id="70"/>
      <w:bookmarkEnd w:id="71"/>
    </w:p>
    <w:p w:rsidR="00FE2013" w:rsidRDefault="007B3D4D">
      <w:pPr>
        <w:spacing w:line="360" w:lineRule="auto"/>
        <w:ind w:firstLineChars="200" w:firstLine="420"/>
        <w:rPr>
          <w:rFonts w:ascii="宋体" w:hAnsi="宋体" w:cs="宋体"/>
          <w:szCs w:val="21"/>
        </w:rPr>
      </w:pPr>
      <w:bookmarkStart w:id="72" w:name="_Toc374526013"/>
      <w:bookmarkStart w:id="73" w:name="_Toc374824978"/>
      <w:r>
        <w:rPr>
          <w:rFonts w:ascii="宋体" w:hAnsi="宋体" w:cs="宋体"/>
          <w:szCs w:val="21"/>
        </w:rPr>
        <w:t>8</w:t>
      </w:r>
      <w:r>
        <w:rPr>
          <w:rFonts w:ascii="宋体" w:hAnsi="宋体" w:cs="宋体" w:hint="eastAsia"/>
          <w:szCs w:val="21"/>
        </w:rPr>
        <w:t>.2.4 尽管有上述规定，甲方有权从应向乙方支付的款项中扣除乙方按照合同约定应向乙方支付的违约金、赔偿金或其他费用。</w:t>
      </w:r>
      <w:bookmarkEnd w:id="72"/>
      <w:bookmarkEnd w:id="73"/>
    </w:p>
    <w:p w:rsidR="00FE2013" w:rsidRDefault="007B3D4D">
      <w:pPr>
        <w:keepNext/>
        <w:keepLines/>
        <w:snapToGrid w:val="0"/>
        <w:spacing w:before="100" w:beforeAutospacing="1" w:after="100" w:afterAutospacing="1" w:line="360" w:lineRule="auto"/>
        <w:ind w:firstLineChars="200" w:firstLine="420"/>
        <w:outlineLvl w:val="1"/>
        <w:rPr>
          <w:rFonts w:ascii="宋体" w:hAnsi="宋体"/>
          <w:bCs/>
          <w:szCs w:val="21"/>
        </w:rPr>
      </w:pPr>
      <w:bookmarkStart w:id="74" w:name="_Toc374824984"/>
      <w:bookmarkStart w:id="75" w:name="_Toc374824981"/>
      <w:bookmarkStart w:id="76" w:name="_Toc374824980"/>
      <w:bookmarkStart w:id="77" w:name="_Toc374824982"/>
      <w:bookmarkStart w:id="78" w:name="_Toc374824979"/>
      <w:bookmarkStart w:id="79" w:name="_Toc374824983"/>
      <w:bookmarkStart w:id="80" w:name="_Toc374824986"/>
      <w:bookmarkStart w:id="81" w:name="_Toc374824985"/>
      <w:bookmarkStart w:id="82" w:name="_Toc374824991"/>
      <w:bookmarkStart w:id="83" w:name="_Toc503436885"/>
      <w:bookmarkStart w:id="84" w:name="_Toc374821513"/>
      <w:bookmarkStart w:id="85" w:name="_Toc500415113"/>
      <w:bookmarkStart w:id="86" w:name="_Toc23972"/>
      <w:bookmarkStart w:id="87" w:name="_Toc493610340"/>
      <w:bookmarkStart w:id="88" w:name="_Toc376730241"/>
      <w:bookmarkStart w:id="89" w:name="_Toc425869917"/>
      <w:bookmarkStart w:id="90" w:name="_Toc373852150"/>
      <w:bookmarkStart w:id="91" w:name="OLE_LINK1"/>
      <w:bookmarkEnd w:id="74"/>
      <w:bookmarkEnd w:id="75"/>
      <w:bookmarkEnd w:id="76"/>
      <w:bookmarkEnd w:id="77"/>
      <w:bookmarkEnd w:id="78"/>
      <w:bookmarkEnd w:id="79"/>
      <w:bookmarkEnd w:id="80"/>
      <w:bookmarkEnd w:id="81"/>
      <w:r>
        <w:rPr>
          <w:rFonts w:ascii="宋体" w:hAnsi="宋体"/>
          <w:bCs/>
          <w:szCs w:val="21"/>
        </w:rPr>
        <w:t>9</w:t>
      </w:r>
      <w:r>
        <w:rPr>
          <w:rFonts w:ascii="宋体" w:hAnsi="宋体" w:hint="eastAsia"/>
          <w:bCs/>
          <w:szCs w:val="21"/>
        </w:rPr>
        <w:t>. 知识产权</w:t>
      </w:r>
      <w:bookmarkEnd w:id="82"/>
      <w:bookmarkEnd w:id="83"/>
      <w:bookmarkEnd w:id="84"/>
      <w:bookmarkEnd w:id="85"/>
      <w:bookmarkEnd w:id="86"/>
      <w:bookmarkEnd w:id="87"/>
      <w:bookmarkEnd w:id="88"/>
      <w:bookmarkEnd w:id="89"/>
      <w:bookmarkEnd w:id="90"/>
    </w:p>
    <w:p w:rsidR="00FE2013" w:rsidRDefault="007B3D4D">
      <w:pPr>
        <w:spacing w:line="360" w:lineRule="auto"/>
        <w:ind w:firstLineChars="200" w:firstLine="420"/>
        <w:rPr>
          <w:rFonts w:ascii="宋体" w:hAnsi="宋体" w:cs="宋体"/>
          <w:szCs w:val="21"/>
        </w:rPr>
      </w:pPr>
      <w:r>
        <w:rPr>
          <w:rFonts w:ascii="宋体" w:hAnsi="宋体" w:cs="宋体"/>
          <w:szCs w:val="21"/>
        </w:rPr>
        <w:t>9</w:t>
      </w:r>
      <w:r>
        <w:rPr>
          <w:rFonts w:ascii="宋体" w:hAnsi="宋体" w:cs="宋体" w:hint="eastAsia"/>
          <w:szCs w:val="21"/>
        </w:rPr>
        <w:t>.1 根据本合同产生的全部工作成果的知识产权归甲方所有。未经甲方书面同意，乙方不得以任何理由或方式转让上述成果。</w:t>
      </w:r>
    </w:p>
    <w:p w:rsidR="00FE2013" w:rsidRDefault="007B3D4D">
      <w:pPr>
        <w:spacing w:line="360" w:lineRule="auto"/>
        <w:ind w:firstLineChars="200" w:firstLine="420"/>
        <w:rPr>
          <w:rFonts w:ascii="宋体" w:hAnsi="宋体" w:cs="宋体"/>
          <w:szCs w:val="21"/>
        </w:rPr>
      </w:pPr>
      <w:bookmarkStart w:id="92" w:name="_Toc331768295"/>
      <w:r>
        <w:rPr>
          <w:rFonts w:ascii="宋体" w:hAnsi="宋体" w:cs="宋体"/>
          <w:szCs w:val="21"/>
        </w:rPr>
        <w:t>9</w:t>
      </w:r>
      <w:r>
        <w:rPr>
          <w:rFonts w:ascii="宋体" w:hAnsi="宋体" w:cs="宋体" w:hint="eastAsia"/>
          <w:szCs w:val="21"/>
        </w:rPr>
        <w:t>.2 乙方应保证所交付的文件及提供的服务未侵犯第三方的知识产权或其他在先权利；保证甲方在使用上述文件及服务时，免受第三方提出的侵犯其专利权、商标权、著作权或其它在先权人的索赔。如果乙方提供的文件或者服务侵犯了第三方的知识产权或其他在先权利，乙方应承担全部责任，包括但不限于由此给甲方造成的所有损失，并按合同约定承担违约责任。</w:t>
      </w:r>
      <w:bookmarkEnd w:id="92"/>
    </w:p>
    <w:p w:rsidR="00FE2013" w:rsidRDefault="007B3D4D">
      <w:pPr>
        <w:spacing w:line="360" w:lineRule="auto"/>
        <w:ind w:firstLineChars="200" w:firstLine="420"/>
        <w:rPr>
          <w:rFonts w:ascii="宋体" w:hAnsi="宋体" w:cs="宋体"/>
          <w:szCs w:val="21"/>
        </w:rPr>
      </w:pPr>
      <w:r>
        <w:rPr>
          <w:rFonts w:ascii="宋体" w:hAnsi="宋体" w:cs="宋体"/>
          <w:szCs w:val="21"/>
        </w:rPr>
        <w:t>9</w:t>
      </w:r>
      <w:r>
        <w:rPr>
          <w:rFonts w:ascii="宋体" w:hAnsi="宋体" w:cs="宋体" w:hint="eastAsia"/>
          <w:szCs w:val="21"/>
        </w:rPr>
        <w:t>.3 甲方因乙方提交的文件或服务而受到知识产权侵权指控时，可暂停支付所有应支付的合同费用，直到侵权指控被撤销且甲方确认无潜在纠纷之日为止。</w:t>
      </w:r>
    </w:p>
    <w:p w:rsidR="00FE2013" w:rsidRDefault="007B3D4D">
      <w:pPr>
        <w:keepNext/>
        <w:keepLines/>
        <w:snapToGrid w:val="0"/>
        <w:spacing w:before="100" w:beforeAutospacing="1" w:after="100" w:afterAutospacing="1" w:line="360" w:lineRule="auto"/>
        <w:ind w:firstLineChars="200" w:firstLine="420"/>
        <w:outlineLvl w:val="1"/>
        <w:rPr>
          <w:rFonts w:ascii="宋体" w:hAnsi="宋体"/>
          <w:bCs/>
          <w:szCs w:val="21"/>
        </w:rPr>
      </w:pPr>
      <w:bookmarkStart w:id="93" w:name="_Toc503436886"/>
      <w:bookmarkStart w:id="94" w:name="_Toc493610341"/>
      <w:bookmarkStart w:id="95" w:name="_Toc500415114"/>
      <w:bookmarkStart w:id="96" w:name="_Toc425869918"/>
      <w:bookmarkStart w:id="97" w:name="_Toc5905"/>
      <w:r>
        <w:rPr>
          <w:rFonts w:ascii="宋体" w:hAnsi="宋体" w:hint="eastAsia"/>
          <w:bCs/>
          <w:szCs w:val="21"/>
        </w:rPr>
        <w:t>1</w:t>
      </w:r>
      <w:r>
        <w:rPr>
          <w:rFonts w:ascii="宋体" w:hAnsi="宋体"/>
          <w:bCs/>
          <w:szCs w:val="21"/>
        </w:rPr>
        <w:t>0</w:t>
      </w:r>
      <w:r>
        <w:rPr>
          <w:rFonts w:ascii="宋体" w:hAnsi="宋体" w:hint="eastAsia"/>
          <w:bCs/>
          <w:szCs w:val="21"/>
        </w:rPr>
        <w:t>. 保密</w:t>
      </w:r>
      <w:bookmarkEnd w:id="93"/>
      <w:bookmarkEnd w:id="94"/>
      <w:bookmarkEnd w:id="95"/>
      <w:bookmarkEnd w:id="96"/>
      <w:bookmarkEnd w:id="97"/>
    </w:p>
    <w:p w:rsidR="00FE2013" w:rsidRDefault="007B3D4D">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szCs w:val="21"/>
        </w:rPr>
        <w:t>0</w:t>
      </w:r>
      <w:r>
        <w:rPr>
          <w:rFonts w:ascii="宋体" w:hAnsi="宋体" w:cs="宋体" w:hint="eastAsia"/>
          <w:szCs w:val="21"/>
        </w:rPr>
        <w:t>.1 乙方及其有关人员均应对成果文件和在合同执行过程中了解到的涉及甲方商业秘密的文件资料以及其他尚未公开的有关信息承担保密责任，并采取充分且适当的保密措施。未经甲方书面同意，乙方不得将上述信息和资料泄露给任何第三方或用于本合同以外的其他目的。</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szCs w:val="21"/>
        </w:rPr>
        <w:t>0</w:t>
      </w:r>
      <w:r>
        <w:rPr>
          <w:rFonts w:ascii="宋体" w:hAnsi="宋体" w:cs="宋体" w:hint="eastAsia"/>
          <w:szCs w:val="21"/>
        </w:rPr>
        <w:t>.2 上述保密责任的期限至项目成果及相关文件资料或信息正式向社会公开之日、或非因乙方原因保密信息已成为公开、或甲方书面解除对方此合同项下保密义务之日止。</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szCs w:val="21"/>
        </w:rPr>
        <w:t>0</w:t>
      </w:r>
      <w:r>
        <w:rPr>
          <w:rFonts w:ascii="宋体" w:hAnsi="宋体" w:cs="宋体" w:hint="eastAsia"/>
          <w:szCs w:val="21"/>
        </w:rPr>
        <w:t>.3 乙方违反保密义务的，应赔偿因此给甲方造成的损失，并按第1</w:t>
      </w:r>
      <w:r>
        <w:rPr>
          <w:rFonts w:ascii="宋体" w:hAnsi="宋体" w:cs="宋体"/>
          <w:szCs w:val="21"/>
        </w:rPr>
        <w:t>4</w:t>
      </w:r>
      <w:r>
        <w:rPr>
          <w:rFonts w:ascii="宋体" w:hAnsi="宋体" w:cs="宋体" w:hint="eastAsia"/>
          <w:szCs w:val="21"/>
        </w:rPr>
        <w:t>条的约定承担违约责任。</w:t>
      </w:r>
      <w:bookmarkEnd w:id="91"/>
    </w:p>
    <w:p w:rsidR="00FE2013" w:rsidRDefault="007B3D4D">
      <w:pPr>
        <w:keepNext/>
        <w:keepLines/>
        <w:snapToGrid w:val="0"/>
        <w:spacing w:before="100" w:beforeAutospacing="1" w:after="100" w:afterAutospacing="1" w:line="360" w:lineRule="auto"/>
        <w:ind w:firstLineChars="200" w:firstLine="420"/>
        <w:outlineLvl w:val="1"/>
        <w:rPr>
          <w:rFonts w:ascii="宋体" w:hAnsi="宋体"/>
          <w:bCs/>
          <w:szCs w:val="21"/>
        </w:rPr>
      </w:pPr>
      <w:bookmarkStart w:id="98" w:name="_Toc376730246"/>
      <w:bookmarkStart w:id="99" w:name="_Toc503436887"/>
      <w:bookmarkStart w:id="100" w:name="_Toc1359"/>
      <w:bookmarkStart w:id="101" w:name="_Toc500415115"/>
      <w:bookmarkStart w:id="102" w:name="_Toc493610342"/>
      <w:bookmarkStart w:id="103" w:name="_Toc425869919"/>
      <w:bookmarkStart w:id="104" w:name="_Toc374824990"/>
      <w:r>
        <w:rPr>
          <w:rFonts w:ascii="宋体" w:hAnsi="宋体" w:hint="eastAsia"/>
          <w:bCs/>
          <w:szCs w:val="21"/>
        </w:rPr>
        <w:lastRenderedPageBreak/>
        <w:t>1</w:t>
      </w:r>
      <w:r>
        <w:rPr>
          <w:rFonts w:ascii="宋体" w:hAnsi="宋体"/>
          <w:bCs/>
          <w:szCs w:val="21"/>
        </w:rPr>
        <w:t>1</w:t>
      </w:r>
      <w:r>
        <w:rPr>
          <w:rFonts w:ascii="宋体" w:hAnsi="宋体" w:hint="eastAsia"/>
          <w:bCs/>
          <w:szCs w:val="21"/>
        </w:rPr>
        <w:t>. 转让与分包</w:t>
      </w:r>
      <w:bookmarkEnd w:id="98"/>
      <w:bookmarkEnd w:id="99"/>
      <w:bookmarkEnd w:id="100"/>
      <w:bookmarkEnd w:id="101"/>
      <w:bookmarkEnd w:id="102"/>
      <w:bookmarkEnd w:id="103"/>
      <w:bookmarkEnd w:id="104"/>
    </w:p>
    <w:p w:rsidR="00FE2013" w:rsidRDefault="007B3D4D">
      <w:pPr>
        <w:spacing w:line="360" w:lineRule="auto"/>
        <w:ind w:firstLineChars="200" w:firstLine="420"/>
        <w:rPr>
          <w:rFonts w:ascii="宋体" w:hAnsi="宋体"/>
          <w:szCs w:val="21"/>
        </w:rPr>
      </w:pPr>
      <w:r>
        <w:rPr>
          <w:rFonts w:ascii="宋体" w:hAnsi="宋体" w:hint="eastAsia"/>
          <w:szCs w:val="21"/>
        </w:rPr>
        <w:t>未经甲方同意，乙方不得将本合同项下的部分或全部义务转让给第三方。</w:t>
      </w:r>
    </w:p>
    <w:p w:rsidR="00FE2013" w:rsidRDefault="007B3D4D">
      <w:pPr>
        <w:keepNext/>
        <w:keepLines/>
        <w:snapToGrid w:val="0"/>
        <w:spacing w:before="100" w:beforeAutospacing="1" w:after="100" w:afterAutospacing="1" w:line="360" w:lineRule="auto"/>
        <w:ind w:firstLineChars="200" w:firstLine="420"/>
        <w:outlineLvl w:val="1"/>
        <w:rPr>
          <w:rFonts w:ascii="宋体" w:hAnsi="宋体"/>
          <w:bCs/>
          <w:szCs w:val="21"/>
        </w:rPr>
      </w:pPr>
      <w:bookmarkStart w:id="105" w:name="_Toc374824994"/>
      <w:bookmarkStart w:id="106" w:name="_Toc425869920"/>
      <w:bookmarkStart w:id="107" w:name="_Toc334279015"/>
      <w:bookmarkStart w:id="108" w:name="_Toc376730247"/>
      <w:bookmarkStart w:id="109" w:name="_Toc10103"/>
      <w:bookmarkStart w:id="110" w:name="_Toc493610343"/>
      <w:bookmarkStart w:id="111" w:name="_Toc500415116"/>
      <w:bookmarkStart w:id="112" w:name="_Toc503436888"/>
      <w:r>
        <w:rPr>
          <w:rFonts w:ascii="宋体" w:hAnsi="宋体" w:hint="eastAsia"/>
          <w:bCs/>
          <w:szCs w:val="21"/>
        </w:rPr>
        <w:t>1</w:t>
      </w:r>
      <w:r>
        <w:rPr>
          <w:rFonts w:ascii="宋体" w:hAnsi="宋体"/>
          <w:bCs/>
          <w:szCs w:val="21"/>
        </w:rPr>
        <w:t>2</w:t>
      </w:r>
      <w:r>
        <w:rPr>
          <w:rFonts w:ascii="宋体" w:hAnsi="宋体" w:hint="eastAsia"/>
          <w:bCs/>
          <w:szCs w:val="21"/>
        </w:rPr>
        <w:t>. 合同变更、</w:t>
      </w:r>
      <w:bookmarkEnd w:id="105"/>
      <w:bookmarkEnd w:id="106"/>
      <w:bookmarkEnd w:id="107"/>
      <w:bookmarkEnd w:id="108"/>
      <w:r>
        <w:rPr>
          <w:rFonts w:ascii="宋体" w:hAnsi="宋体" w:hint="eastAsia"/>
          <w:bCs/>
          <w:szCs w:val="21"/>
        </w:rPr>
        <w:t>解除</w:t>
      </w:r>
      <w:bookmarkEnd w:id="109"/>
      <w:bookmarkEnd w:id="110"/>
      <w:bookmarkEnd w:id="111"/>
      <w:bookmarkEnd w:id="112"/>
    </w:p>
    <w:p w:rsidR="00FE2013" w:rsidRDefault="007B3D4D">
      <w:pPr>
        <w:spacing w:line="360" w:lineRule="auto"/>
        <w:ind w:firstLineChars="200" w:firstLine="420"/>
        <w:rPr>
          <w:rFonts w:ascii="宋体" w:hAnsi="宋体" w:cs="黑体"/>
          <w:bCs/>
          <w:szCs w:val="21"/>
        </w:rPr>
      </w:pPr>
      <w:bookmarkStart w:id="113" w:name="_Toc493610344"/>
      <w:bookmarkStart w:id="114" w:name="_Toc31058"/>
      <w:bookmarkStart w:id="115" w:name="_Toc201047545"/>
      <w:bookmarkStart w:id="116" w:name="_Toc1285"/>
      <w:r>
        <w:rPr>
          <w:rFonts w:ascii="宋体" w:hAnsi="宋体" w:cs="黑体" w:hint="eastAsia"/>
          <w:bCs/>
          <w:szCs w:val="21"/>
        </w:rPr>
        <w:t>1</w:t>
      </w:r>
      <w:r>
        <w:rPr>
          <w:rFonts w:ascii="宋体" w:hAnsi="宋体" w:cs="黑体"/>
          <w:bCs/>
          <w:szCs w:val="21"/>
        </w:rPr>
        <w:t>2</w:t>
      </w:r>
      <w:r>
        <w:rPr>
          <w:rFonts w:ascii="宋体" w:hAnsi="宋体" w:cs="黑体" w:hint="eastAsia"/>
          <w:bCs/>
          <w:szCs w:val="21"/>
        </w:rPr>
        <w:t>.1 合同变更</w:t>
      </w:r>
      <w:bookmarkEnd w:id="113"/>
      <w:bookmarkEnd w:id="114"/>
      <w:bookmarkEnd w:id="115"/>
      <w:bookmarkEnd w:id="116"/>
    </w:p>
    <w:p w:rsidR="00FE2013" w:rsidRDefault="007B3D4D">
      <w:pPr>
        <w:spacing w:line="360" w:lineRule="auto"/>
        <w:ind w:firstLineChars="200" w:firstLine="420"/>
        <w:rPr>
          <w:rFonts w:ascii="宋体" w:hAnsi="宋体" w:cs="宋体"/>
          <w:szCs w:val="21"/>
        </w:rPr>
      </w:pPr>
      <w:bookmarkStart w:id="117" w:name="_Toc331768305"/>
      <w:bookmarkStart w:id="118" w:name="_Toc201047546"/>
      <w:r>
        <w:rPr>
          <w:rFonts w:ascii="宋体" w:hAnsi="宋体" w:cs="宋体" w:hint="eastAsia"/>
          <w:szCs w:val="21"/>
        </w:rPr>
        <w:t>1</w:t>
      </w:r>
      <w:r>
        <w:rPr>
          <w:rFonts w:ascii="宋体" w:hAnsi="宋体" w:cs="宋体"/>
          <w:szCs w:val="21"/>
        </w:rPr>
        <w:t>2</w:t>
      </w:r>
      <w:r>
        <w:rPr>
          <w:rFonts w:ascii="宋体" w:hAnsi="宋体" w:cs="宋体" w:hint="eastAsia"/>
          <w:szCs w:val="21"/>
        </w:rPr>
        <w:t>.1.1 甲方有权通过向乙方下达书面变更指令的方式对项目服务范围、技术要求、工作计划等作出变更，乙方收到甲方的变更指令后应当立即执行。因</w:t>
      </w:r>
      <w:bookmarkStart w:id="119" w:name="_Toc201047548"/>
      <w:r>
        <w:rPr>
          <w:rFonts w:ascii="宋体" w:hAnsi="宋体" w:cs="宋体" w:hint="eastAsia"/>
          <w:szCs w:val="21"/>
        </w:rPr>
        <w:t>甲方原因造成合同内容变更或延迟</w:t>
      </w:r>
      <w:bookmarkEnd w:id="119"/>
      <w:r>
        <w:rPr>
          <w:rFonts w:ascii="宋体" w:hAnsi="宋体" w:cs="宋体" w:hint="eastAsia"/>
          <w:szCs w:val="21"/>
        </w:rPr>
        <w:t>的，乙方可以提出变更申请，由双方充分协商形成书面文件。</w:t>
      </w:r>
    </w:p>
    <w:p w:rsidR="00FE2013" w:rsidRDefault="007B3D4D">
      <w:pPr>
        <w:spacing w:line="360" w:lineRule="auto"/>
        <w:ind w:firstLineChars="200" w:firstLine="420"/>
        <w:rPr>
          <w:rFonts w:ascii="宋体" w:hAnsi="宋体" w:cs="宋体"/>
          <w:szCs w:val="21"/>
        </w:rPr>
      </w:pPr>
      <w:bookmarkStart w:id="120" w:name="_Toc331768308"/>
      <w:bookmarkEnd w:id="117"/>
      <w:r>
        <w:rPr>
          <w:rFonts w:ascii="宋体" w:hAnsi="宋体" w:cs="宋体" w:hint="eastAsia"/>
          <w:szCs w:val="21"/>
        </w:rPr>
        <w:t>1</w:t>
      </w:r>
      <w:r>
        <w:rPr>
          <w:rFonts w:ascii="宋体" w:hAnsi="宋体" w:cs="宋体"/>
          <w:szCs w:val="21"/>
        </w:rPr>
        <w:t>2</w:t>
      </w:r>
      <w:r>
        <w:rPr>
          <w:rFonts w:ascii="宋体" w:hAnsi="宋体" w:cs="宋体" w:hint="eastAsia"/>
          <w:szCs w:val="21"/>
        </w:rPr>
        <w:t>.1.2 合同变更涉及费用调整的，按以下原则确定</w:t>
      </w:r>
      <w:bookmarkEnd w:id="120"/>
      <w:r>
        <w:rPr>
          <w:rFonts w:ascii="宋体" w:hAnsi="宋体" w:cs="宋体" w:hint="eastAsia"/>
          <w:szCs w:val="21"/>
        </w:rPr>
        <w:t>：</w:t>
      </w:r>
    </w:p>
    <w:p w:rsidR="00FE2013" w:rsidRDefault="007B3D4D">
      <w:pPr>
        <w:spacing w:line="360" w:lineRule="auto"/>
        <w:ind w:firstLineChars="200" w:firstLine="420"/>
        <w:rPr>
          <w:rFonts w:ascii="宋体" w:hAnsi="宋体" w:cs="宋体"/>
          <w:szCs w:val="21"/>
        </w:rPr>
      </w:pPr>
      <w:bookmarkStart w:id="121" w:name="_Toc331768309"/>
      <w:r>
        <w:rPr>
          <w:rFonts w:ascii="宋体" w:hAnsi="宋体" w:cs="宋体" w:hint="eastAsia"/>
          <w:szCs w:val="21"/>
        </w:rPr>
        <w:t>（1）合同中有规定价格的按规定价格计算；</w:t>
      </w:r>
      <w:bookmarkEnd w:id="121"/>
    </w:p>
    <w:p w:rsidR="00FE2013" w:rsidRDefault="007B3D4D">
      <w:pPr>
        <w:spacing w:line="360" w:lineRule="auto"/>
        <w:ind w:firstLineChars="200" w:firstLine="420"/>
        <w:rPr>
          <w:rFonts w:ascii="宋体" w:hAnsi="宋体" w:cs="宋体"/>
          <w:szCs w:val="21"/>
        </w:rPr>
      </w:pPr>
      <w:bookmarkStart w:id="122" w:name="_Toc331768310"/>
      <w:r>
        <w:rPr>
          <w:rFonts w:ascii="宋体" w:hAnsi="宋体" w:cs="宋体" w:hint="eastAsia"/>
          <w:szCs w:val="21"/>
        </w:rPr>
        <w:t>（2）可按合同价格推定的按合同价格推定；</w:t>
      </w:r>
      <w:bookmarkEnd w:id="122"/>
    </w:p>
    <w:p w:rsidR="00FE2013" w:rsidRDefault="007B3D4D">
      <w:pPr>
        <w:spacing w:line="360" w:lineRule="auto"/>
        <w:ind w:firstLineChars="200" w:firstLine="420"/>
        <w:rPr>
          <w:rFonts w:ascii="宋体" w:hAnsi="宋体" w:cs="宋体"/>
          <w:szCs w:val="21"/>
        </w:rPr>
      </w:pPr>
      <w:bookmarkStart w:id="123" w:name="_Toc331768311"/>
      <w:r>
        <w:rPr>
          <w:rFonts w:ascii="宋体" w:hAnsi="宋体" w:cs="宋体" w:hint="eastAsia"/>
          <w:szCs w:val="21"/>
        </w:rPr>
        <w:t>（3）合同中没有可参考价格的，先由乙方报价，再由双方议定</w:t>
      </w:r>
      <w:bookmarkEnd w:id="123"/>
      <w:r>
        <w:rPr>
          <w:rFonts w:ascii="宋体" w:hAnsi="宋体" w:cs="宋体" w:hint="eastAsia"/>
          <w:szCs w:val="21"/>
        </w:rPr>
        <w:t>。</w:t>
      </w:r>
    </w:p>
    <w:p w:rsidR="00FE2013" w:rsidRDefault="007B3D4D">
      <w:pPr>
        <w:spacing w:line="360" w:lineRule="auto"/>
        <w:ind w:firstLineChars="200" w:firstLine="420"/>
        <w:rPr>
          <w:rFonts w:ascii="宋体" w:hAnsi="宋体" w:cs="黑体"/>
          <w:bCs/>
          <w:szCs w:val="21"/>
        </w:rPr>
      </w:pPr>
      <w:bookmarkStart w:id="124" w:name="_Toc201047557"/>
      <w:bookmarkStart w:id="125" w:name="_Toc493610345"/>
      <w:bookmarkEnd w:id="118"/>
      <w:r>
        <w:rPr>
          <w:rFonts w:ascii="宋体" w:hAnsi="宋体" w:cs="黑体" w:hint="eastAsia"/>
          <w:bCs/>
          <w:szCs w:val="21"/>
        </w:rPr>
        <w:t>1</w:t>
      </w:r>
      <w:r>
        <w:rPr>
          <w:rFonts w:ascii="宋体" w:hAnsi="宋体" w:cs="黑体"/>
          <w:bCs/>
          <w:szCs w:val="21"/>
        </w:rPr>
        <w:t>2</w:t>
      </w:r>
      <w:r>
        <w:rPr>
          <w:rFonts w:ascii="宋体" w:hAnsi="宋体" w:cs="黑体" w:hint="eastAsia"/>
          <w:bCs/>
          <w:szCs w:val="21"/>
        </w:rPr>
        <w:t>.2 合同</w:t>
      </w:r>
      <w:bookmarkEnd w:id="124"/>
      <w:r>
        <w:rPr>
          <w:rFonts w:ascii="宋体" w:hAnsi="宋体" w:cs="黑体" w:hint="eastAsia"/>
          <w:bCs/>
          <w:szCs w:val="21"/>
        </w:rPr>
        <w:t>解除</w:t>
      </w:r>
      <w:bookmarkEnd w:id="125"/>
    </w:p>
    <w:p w:rsidR="00FE2013" w:rsidRDefault="007B3D4D">
      <w:pPr>
        <w:spacing w:line="360" w:lineRule="auto"/>
        <w:ind w:firstLineChars="200" w:firstLine="420"/>
        <w:rPr>
          <w:rFonts w:ascii="宋体" w:hAnsi="宋体" w:cs="宋体"/>
          <w:szCs w:val="21"/>
        </w:rPr>
      </w:pPr>
      <w:bookmarkStart w:id="126" w:name="_Toc201047558"/>
      <w:r>
        <w:rPr>
          <w:rFonts w:ascii="宋体" w:hAnsi="宋体" w:cs="宋体" w:hint="eastAsia"/>
          <w:szCs w:val="21"/>
        </w:rPr>
        <w:t>1</w:t>
      </w:r>
      <w:r>
        <w:rPr>
          <w:rFonts w:ascii="宋体" w:hAnsi="宋体" w:cs="宋体"/>
          <w:szCs w:val="21"/>
        </w:rPr>
        <w:t>2</w:t>
      </w:r>
      <w:r>
        <w:rPr>
          <w:rFonts w:ascii="宋体" w:hAnsi="宋体" w:cs="宋体" w:hint="eastAsia"/>
          <w:szCs w:val="21"/>
        </w:rPr>
        <w:t>.2.1 甲方因自身原因提出解除合同的，应提前15天以正式书面形式通知乙方，并在合同正式解除后将履约保证金退还给乙方，如乙方因甲方解除合同而遭受损失的，甲方将给予合理补偿。</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.2.2 乙方因自身原因提出解除合同的，应提前15天以正式书面形式通知甲方，甲方不予退还履约保证金，同时乙方应按本合同第1</w:t>
      </w:r>
      <w:r>
        <w:rPr>
          <w:rFonts w:ascii="宋体" w:hAnsi="宋体" w:cs="宋体"/>
          <w:szCs w:val="21"/>
        </w:rPr>
        <w:t>4</w:t>
      </w:r>
      <w:r>
        <w:rPr>
          <w:rFonts w:ascii="宋体" w:hAnsi="宋体" w:cs="宋体" w:hint="eastAsia"/>
          <w:szCs w:val="21"/>
        </w:rPr>
        <w:t>条“违约责任”有关约定承担违约责任。</w:t>
      </w:r>
    </w:p>
    <w:p w:rsidR="00FE2013" w:rsidRDefault="007B3D4D">
      <w:pPr>
        <w:spacing w:line="360" w:lineRule="auto"/>
        <w:ind w:firstLineChars="200" w:firstLine="420"/>
        <w:rPr>
          <w:rFonts w:ascii="宋体" w:hAnsi="宋体" w:cs="宋体"/>
          <w:szCs w:val="21"/>
        </w:rPr>
      </w:pPr>
      <w:r>
        <w:rPr>
          <w:rFonts w:ascii="宋体" w:hAnsi="宋体" w:cs="宋体"/>
          <w:szCs w:val="21"/>
        </w:rPr>
        <w:t>12</w:t>
      </w:r>
      <w:r>
        <w:rPr>
          <w:rFonts w:ascii="宋体" w:hAnsi="宋体" w:cs="宋体" w:hint="eastAsia"/>
          <w:szCs w:val="21"/>
        </w:rPr>
        <w:t>.</w:t>
      </w:r>
      <w:r>
        <w:rPr>
          <w:rFonts w:ascii="宋体" w:hAnsi="宋体" w:cs="宋体"/>
          <w:szCs w:val="21"/>
        </w:rPr>
        <w:t>2</w:t>
      </w:r>
      <w:r>
        <w:rPr>
          <w:rFonts w:ascii="宋体" w:hAnsi="宋体" w:cs="宋体" w:hint="eastAsia"/>
          <w:szCs w:val="21"/>
        </w:rPr>
        <w:t>.</w:t>
      </w:r>
      <w:r>
        <w:rPr>
          <w:rFonts w:ascii="宋体" w:hAnsi="宋体" w:cs="宋体"/>
          <w:szCs w:val="21"/>
        </w:rPr>
        <w:t>3</w:t>
      </w:r>
      <w:r>
        <w:rPr>
          <w:rFonts w:ascii="宋体" w:hAnsi="宋体" w:cs="宋体" w:hint="eastAsia"/>
          <w:szCs w:val="21"/>
        </w:rPr>
        <w:t>乙方在本合同项目实施期间，未按比选文件及本合同要求向甲方提供相应服务，并且不按照甲方要求予以纠正，导致甲方项目遭受较大负面影响，从而将造成甲方损失的，甲方有权终止合同，并提前3天通知乙方，不予退还乙方履约保证金，同时乙方按本合同第1</w:t>
      </w:r>
      <w:r>
        <w:rPr>
          <w:rFonts w:ascii="宋体" w:hAnsi="宋体" w:cs="宋体"/>
          <w:szCs w:val="21"/>
        </w:rPr>
        <w:t>4</w:t>
      </w:r>
      <w:r>
        <w:rPr>
          <w:rFonts w:ascii="宋体" w:hAnsi="宋体" w:cs="宋体" w:hint="eastAsia"/>
          <w:szCs w:val="21"/>
        </w:rPr>
        <w:t>条“违约责任”有关约定承担违约责任。</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2.4乙方在本合同项目实施期间，造成甲方机场正常运行秩序、生产办公秩序受到负面影响或破坏的，甲方有权终止合同；造成涉及甲方的安全事件、安全事故等情形的，甲方有权终止合同；发生上述情形须终止合同的，甲方提前1天通知乙方，不予退还乙方履约保证金，同时乙方按本合同第1</w:t>
      </w:r>
      <w:r>
        <w:rPr>
          <w:rFonts w:ascii="宋体" w:hAnsi="宋体" w:cs="宋体"/>
          <w:szCs w:val="21"/>
        </w:rPr>
        <w:t>4</w:t>
      </w:r>
      <w:r>
        <w:rPr>
          <w:rFonts w:ascii="宋体" w:hAnsi="宋体" w:cs="宋体" w:hint="eastAsia"/>
          <w:szCs w:val="21"/>
        </w:rPr>
        <w:t>条“违约责任”有关约定承担违约责任。</w:t>
      </w:r>
    </w:p>
    <w:p w:rsidR="00FE2013" w:rsidRDefault="007B3D4D">
      <w:pPr>
        <w:keepNext/>
        <w:keepLines/>
        <w:snapToGrid w:val="0"/>
        <w:spacing w:before="100" w:beforeAutospacing="1" w:after="100" w:afterAutospacing="1" w:line="360" w:lineRule="auto"/>
        <w:ind w:firstLineChars="200" w:firstLine="420"/>
        <w:outlineLvl w:val="1"/>
        <w:rPr>
          <w:rFonts w:ascii="宋体" w:hAnsi="宋体"/>
          <w:bCs/>
          <w:szCs w:val="21"/>
        </w:rPr>
      </w:pPr>
      <w:bookmarkStart w:id="127" w:name="_Toc503436889"/>
      <w:bookmarkStart w:id="128" w:name="_Toc246821381"/>
      <w:bookmarkStart w:id="129" w:name="_Toc425869921"/>
      <w:bookmarkStart w:id="130" w:name="_Toc493610346"/>
      <w:bookmarkStart w:id="131" w:name="_Toc16438"/>
      <w:bookmarkStart w:id="132" w:name="_Toc375849710"/>
      <w:bookmarkStart w:id="133" w:name="_Toc376720637"/>
      <w:bookmarkStart w:id="134" w:name="_Toc500415117"/>
      <w:bookmarkStart w:id="135" w:name="_Toc217021100"/>
      <w:r>
        <w:rPr>
          <w:rFonts w:ascii="宋体" w:hAnsi="宋体" w:hint="eastAsia"/>
          <w:bCs/>
          <w:szCs w:val="21"/>
        </w:rPr>
        <w:t>1</w:t>
      </w:r>
      <w:r>
        <w:rPr>
          <w:rFonts w:ascii="宋体" w:hAnsi="宋体"/>
          <w:bCs/>
          <w:szCs w:val="21"/>
        </w:rPr>
        <w:t>3</w:t>
      </w:r>
      <w:r>
        <w:rPr>
          <w:rFonts w:ascii="宋体" w:hAnsi="宋体" w:hint="eastAsia"/>
          <w:bCs/>
          <w:szCs w:val="21"/>
        </w:rPr>
        <w:t>. 不可抗力</w:t>
      </w:r>
      <w:bookmarkEnd w:id="127"/>
      <w:bookmarkEnd w:id="128"/>
      <w:bookmarkEnd w:id="129"/>
      <w:bookmarkEnd w:id="130"/>
      <w:bookmarkEnd w:id="131"/>
      <w:bookmarkEnd w:id="132"/>
      <w:bookmarkEnd w:id="133"/>
      <w:bookmarkEnd w:id="134"/>
      <w:bookmarkEnd w:id="135"/>
    </w:p>
    <w:p w:rsidR="00FE2013" w:rsidRDefault="007B3D4D">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szCs w:val="21"/>
        </w:rPr>
        <w:t>3</w:t>
      </w:r>
      <w:r>
        <w:rPr>
          <w:rFonts w:ascii="宋体" w:hAnsi="宋体" w:cs="宋体" w:hint="eastAsia"/>
          <w:szCs w:val="21"/>
        </w:rPr>
        <w:t>.1 不可抗力是指不能预见、不能避免并不能克服的客观情况。</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szCs w:val="21"/>
        </w:rPr>
        <w:t>3</w:t>
      </w:r>
      <w:r>
        <w:rPr>
          <w:rFonts w:ascii="宋体" w:hAnsi="宋体" w:cs="宋体" w:hint="eastAsia"/>
          <w:szCs w:val="21"/>
        </w:rPr>
        <w:t>.2 任何一方由于不可抗力而影响本合同义务履行时，可根据不可抗力的影响程度和范围延迟或免除履行部分或全部合同义务。但是受不可抗力影响的一方应尽量减小不可抗力引起的延误或其他不利影响，并在不可抗力发生后3天内，立即通知对方。任何一方不得因不可抗力造成的延迟而要求调整合同价格。</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szCs w:val="21"/>
        </w:rPr>
        <w:t>3</w:t>
      </w:r>
      <w:r>
        <w:rPr>
          <w:rFonts w:ascii="宋体" w:hAnsi="宋体" w:cs="宋体" w:hint="eastAsia"/>
          <w:szCs w:val="21"/>
        </w:rPr>
        <w:t>.3 受到不可抗力影响的一方应在不可抗力事件发生后2周内（含本数），取得有关部门关于</w:t>
      </w:r>
      <w:r>
        <w:rPr>
          <w:rFonts w:ascii="宋体" w:hAnsi="宋体" w:cs="宋体" w:hint="eastAsia"/>
          <w:szCs w:val="21"/>
        </w:rPr>
        <w:lastRenderedPageBreak/>
        <w:t>发生不可抗力事件的证明文件，并以传真等书面形式提交另一方确认。否则，无权以不可抗力为由要求减轻或免除合同责任。</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szCs w:val="21"/>
        </w:rPr>
        <w:t>3</w:t>
      </w:r>
      <w:r>
        <w:rPr>
          <w:rFonts w:ascii="宋体" w:hAnsi="宋体" w:cs="宋体" w:hint="eastAsia"/>
          <w:szCs w:val="21"/>
        </w:rPr>
        <w:t>.4 如果不可抗力事件的影响已达60天或双方预计不可抗力事件的影响将延续60天以上（含本数）时，任何一方有权解除本合同。由于合同解除所引起的后续问题由双方友好协商解决。</w:t>
      </w:r>
      <w:bookmarkStart w:id="136" w:name="_Toc252437800"/>
      <w:bookmarkEnd w:id="126"/>
    </w:p>
    <w:p w:rsidR="00FE2013" w:rsidRDefault="007B3D4D">
      <w:pPr>
        <w:keepNext/>
        <w:keepLines/>
        <w:snapToGrid w:val="0"/>
        <w:spacing w:before="100" w:beforeAutospacing="1" w:after="100" w:afterAutospacing="1" w:line="360" w:lineRule="auto"/>
        <w:ind w:firstLineChars="200" w:firstLine="420"/>
        <w:outlineLvl w:val="1"/>
        <w:rPr>
          <w:rFonts w:ascii="宋体" w:hAnsi="宋体"/>
          <w:bCs/>
          <w:szCs w:val="21"/>
        </w:rPr>
      </w:pPr>
      <w:bookmarkStart w:id="137" w:name="_Toc425869922"/>
      <w:bookmarkStart w:id="138" w:name="_Toc376730250"/>
      <w:bookmarkStart w:id="139" w:name="_Toc29508"/>
      <w:bookmarkStart w:id="140" w:name="_Toc374825011"/>
      <w:bookmarkStart w:id="141" w:name="_Toc503436890"/>
      <w:bookmarkStart w:id="142" w:name="_Toc493610347"/>
      <w:bookmarkStart w:id="143" w:name="_Toc500415118"/>
      <w:r>
        <w:rPr>
          <w:rFonts w:ascii="宋体" w:hAnsi="宋体" w:hint="eastAsia"/>
          <w:bCs/>
          <w:szCs w:val="21"/>
        </w:rPr>
        <w:t>1</w:t>
      </w:r>
      <w:r>
        <w:rPr>
          <w:rFonts w:ascii="宋体" w:hAnsi="宋体"/>
          <w:bCs/>
          <w:szCs w:val="21"/>
        </w:rPr>
        <w:t>4</w:t>
      </w:r>
      <w:r>
        <w:rPr>
          <w:rFonts w:ascii="宋体" w:hAnsi="宋体" w:hint="eastAsia"/>
          <w:bCs/>
          <w:szCs w:val="21"/>
        </w:rPr>
        <w:t>. 违约</w:t>
      </w:r>
      <w:bookmarkEnd w:id="136"/>
      <w:r>
        <w:rPr>
          <w:rFonts w:ascii="宋体" w:hAnsi="宋体" w:hint="eastAsia"/>
          <w:bCs/>
          <w:szCs w:val="21"/>
        </w:rPr>
        <w:t>责任</w:t>
      </w:r>
      <w:bookmarkEnd w:id="137"/>
      <w:bookmarkEnd w:id="138"/>
      <w:bookmarkEnd w:id="139"/>
      <w:bookmarkEnd w:id="140"/>
      <w:bookmarkEnd w:id="141"/>
      <w:bookmarkEnd w:id="142"/>
      <w:bookmarkEnd w:id="143"/>
    </w:p>
    <w:p w:rsidR="00FE2013" w:rsidRDefault="007B3D4D">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szCs w:val="21"/>
        </w:rPr>
        <w:t>4</w:t>
      </w:r>
      <w:r>
        <w:rPr>
          <w:rFonts w:ascii="宋体" w:hAnsi="宋体" w:cs="宋体" w:hint="eastAsia"/>
          <w:szCs w:val="21"/>
        </w:rPr>
        <w:t>.1 一般性违约及处理方式</w:t>
      </w:r>
    </w:p>
    <w:p w:rsidR="00FE2013" w:rsidRDefault="007B3D4D">
      <w:pPr>
        <w:spacing w:line="360" w:lineRule="auto"/>
        <w:ind w:firstLineChars="200" w:firstLine="420"/>
        <w:rPr>
          <w:rFonts w:ascii="宋体" w:hAnsi="宋体" w:cs="宋体"/>
          <w:szCs w:val="21"/>
        </w:rPr>
      </w:pPr>
      <w:r>
        <w:rPr>
          <w:rFonts w:ascii="宋体" w:hAnsi="宋体" w:cs="宋体"/>
          <w:szCs w:val="21"/>
        </w:rPr>
        <w:t>14</w:t>
      </w:r>
      <w:r>
        <w:rPr>
          <w:rFonts w:ascii="宋体" w:hAnsi="宋体" w:cs="宋体" w:hint="eastAsia"/>
          <w:szCs w:val="21"/>
        </w:rPr>
        <w:t>.</w:t>
      </w:r>
      <w:r>
        <w:rPr>
          <w:rFonts w:ascii="宋体" w:hAnsi="宋体" w:cs="宋体"/>
          <w:szCs w:val="21"/>
        </w:rPr>
        <w:t>1</w:t>
      </w:r>
      <w:r>
        <w:rPr>
          <w:rFonts w:ascii="宋体" w:hAnsi="宋体" w:cs="宋体" w:hint="eastAsia"/>
          <w:szCs w:val="21"/>
        </w:rPr>
        <w:t>.</w:t>
      </w:r>
      <w:r>
        <w:rPr>
          <w:rFonts w:ascii="宋体" w:hAnsi="宋体" w:cs="宋体"/>
          <w:szCs w:val="21"/>
        </w:rPr>
        <w:t>1</w:t>
      </w:r>
      <w:r>
        <w:rPr>
          <w:rFonts w:ascii="宋体" w:hAnsi="宋体" w:cs="宋体" w:hint="eastAsia"/>
          <w:szCs w:val="21"/>
        </w:rPr>
        <w:t>甲方因自身原因未能按合同规定及时支付合同价款的，每逾期一日，应按逾期价款的0.</w:t>
      </w:r>
      <w:r>
        <w:rPr>
          <w:rFonts w:ascii="宋体" w:hAnsi="宋体" w:cs="宋体"/>
          <w:szCs w:val="21"/>
        </w:rPr>
        <w:t>01</w:t>
      </w:r>
      <w:r>
        <w:rPr>
          <w:rFonts w:ascii="宋体" w:hAnsi="宋体" w:cs="宋体" w:hint="eastAsia"/>
          <w:szCs w:val="21"/>
        </w:rPr>
        <w:t>%计价向乙方支付违约金。</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szCs w:val="21"/>
        </w:rPr>
        <w:t>4</w:t>
      </w:r>
      <w:r>
        <w:rPr>
          <w:rFonts w:ascii="宋体" w:hAnsi="宋体" w:cs="宋体" w:hint="eastAsia"/>
          <w:szCs w:val="21"/>
        </w:rPr>
        <w:t>.</w:t>
      </w:r>
      <w:r>
        <w:rPr>
          <w:rFonts w:ascii="宋体" w:hAnsi="宋体" w:cs="宋体"/>
          <w:szCs w:val="21"/>
        </w:rPr>
        <w:t>1</w:t>
      </w:r>
      <w:r>
        <w:rPr>
          <w:rFonts w:ascii="宋体" w:hAnsi="宋体" w:cs="宋体" w:hint="eastAsia"/>
          <w:szCs w:val="21"/>
        </w:rPr>
        <w:t>.2 由于乙方原因延误了按本合同约定的工作计划，每延误一日，乙方应按服务费的0.5%计价向甲方支付违约金。</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szCs w:val="21"/>
        </w:rPr>
        <w:t>4</w:t>
      </w:r>
      <w:r>
        <w:rPr>
          <w:rFonts w:ascii="宋体" w:hAnsi="宋体" w:cs="宋体" w:hint="eastAsia"/>
          <w:szCs w:val="21"/>
        </w:rPr>
        <w:t>.</w:t>
      </w:r>
      <w:r>
        <w:rPr>
          <w:rFonts w:ascii="宋体" w:hAnsi="宋体" w:cs="宋体"/>
          <w:szCs w:val="21"/>
        </w:rPr>
        <w:t>1</w:t>
      </w:r>
      <w:r>
        <w:rPr>
          <w:rFonts w:ascii="宋体" w:hAnsi="宋体" w:cs="宋体" w:hint="eastAsia"/>
          <w:szCs w:val="21"/>
        </w:rPr>
        <w:t>.</w:t>
      </w:r>
      <w:r>
        <w:rPr>
          <w:rFonts w:ascii="宋体" w:hAnsi="宋体" w:cs="宋体"/>
          <w:szCs w:val="21"/>
        </w:rPr>
        <w:t>3</w:t>
      </w:r>
      <w:r>
        <w:rPr>
          <w:rFonts w:ascii="宋体" w:hAnsi="宋体" w:cs="宋体" w:hint="eastAsia"/>
          <w:szCs w:val="21"/>
        </w:rPr>
        <w:t xml:space="preserve"> 甲方发现有乙方人员未能正常履行职责，要求乙方调换，乙方未按甲方要求及时调换人员的，每逾期一日，乙方应按服务费的0.5%计价向甲方支付违约金。</w:t>
      </w:r>
    </w:p>
    <w:p w:rsidR="00FE2013" w:rsidRDefault="007B3D4D">
      <w:pPr>
        <w:spacing w:line="360" w:lineRule="auto"/>
        <w:ind w:firstLineChars="200" w:firstLine="420"/>
        <w:rPr>
          <w:rFonts w:ascii="宋体" w:hAnsi="宋体" w:cs="宋体"/>
          <w:szCs w:val="21"/>
        </w:rPr>
      </w:pPr>
      <w:bookmarkStart w:id="144" w:name="_Toc252437806"/>
      <w:bookmarkStart w:id="145" w:name="_Toc503436891"/>
      <w:bookmarkStart w:id="146" w:name="_Toc19367"/>
      <w:bookmarkStart w:id="147" w:name="_Toc500415119"/>
      <w:bookmarkStart w:id="148" w:name="_Toc374825012"/>
      <w:bookmarkStart w:id="149" w:name="_Toc376730251"/>
      <w:bookmarkStart w:id="150" w:name="_Toc425869923"/>
      <w:bookmarkStart w:id="151" w:name="_Toc493610348"/>
      <w:r>
        <w:rPr>
          <w:rFonts w:ascii="宋体" w:hAnsi="宋体" w:cs="宋体" w:hint="eastAsia"/>
          <w:szCs w:val="21"/>
        </w:rPr>
        <w:t>14.2 严重违约及处理方式</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14.2.1 乙方违反保密义务的，应按服务费的30%计价向甲方支付违约金，同时承担由此给甲方造成的一切损失并予以赔偿。</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14.2.2 乙方未经甲方批准擅自对合同工作进行分包的，每发生一次，应向甲方支付违约金50万元，且甲方有权要求乙方解除分包合同，乙方承担由此给甲方造成的一切损失并予以赔偿。</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14.2.3 乙方因出现“12.2.2”情况致使解除本项目合同的，除不能退还履约保证金外，还应按咨询服务费的30％计价向甲方支付违约金，并将已收取的本项目全部价款返还甲方。</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14.2.4 乙方因触发“12.2.3”、“12.2.4”条件导致解除本项目合同的，除不能退还履约保证金外，还应按服务费的50％计价向甲方支付违约金，并将已收取的本项目全部价款返还甲方，同时乙方须承担由此给甲方造成的一切其他损失并予以赔偿，</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14.3 违约金支付</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14.3.1 甲方向乙方支付违约金，应在支付合同价款时一并支付给乙方。</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14.3.2 乙方向甲方支付违约金，应首先由甲方在履约保证金中扣除，不足部分由乙方在收到甲方违约通知书后按甲方要求单独向甲方支付，或者在合同继续履行的条件下由甲方在服务费中扣除，服务费不足以弥补违约金支付的，由乙方按甲方要求额外支付。</w:t>
      </w:r>
    </w:p>
    <w:p w:rsidR="00FE2013" w:rsidRDefault="007B3D4D">
      <w:pPr>
        <w:keepNext/>
        <w:keepLines/>
        <w:snapToGrid w:val="0"/>
        <w:spacing w:before="100" w:beforeAutospacing="1" w:after="100" w:afterAutospacing="1" w:line="360" w:lineRule="auto"/>
        <w:ind w:firstLineChars="200" w:firstLine="420"/>
        <w:outlineLvl w:val="1"/>
        <w:rPr>
          <w:rFonts w:ascii="宋体" w:hAnsi="宋体"/>
          <w:bCs/>
          <w:szCs w:val="21"/>
        </w:rPr>
      </w:pPr>
      <w:r>
        <w:rPr>
          <w:rFonts w:ascii="宋体" w:hAnsi="宋体" w:hint="eastAsia"/>
          <w:bCs/>
          <w:szCs w:val="21"/>
        </w:rPr>
        <w:t>1</w:t>
      </w:r>
      <w:r>
        <w:rPr>
          <w:rFonts w:ascii="宋体" w:hAnsi="宋体"/>
          <w:bCs/>
          <w:szCs w:val="21"/>
        </w:rPr>
        <w:t>5</w:t>
      </w:r>
      <w:r>
        <w:rPr>
          <w:rFonts w:ascii="宋体" w:hAnsi="宋体" w:hint="eastAsia"/>
          <w:bCs/>
          <w:szCs w:val="21"/>
        </w:rPr>
        <w:t>. 争议</w:t>
      </w:r>
      <w:bookmarkEnd w:id="144"/>
      <w:r>
        <w:rPr>
          <w:rFonts w:ascii="宋体" w:hAnsi="宋体" w:hint="eastAsia"/>
          <w:bCs/>
          <w:szCs w:val="21"/>
        </w:rPr>
        <w:t>解决</w:t>
      </w:r>
      <w:bookmarkEnd w:id="145"/>
      <w:bookmarkEnd w:id="146"/>
      <w:bookmarkEnd w:id="147"/>
      <w:bookmarkEnd w:id="148"/>
      <w:bookmarkEnd w:id="149"/>
      <w:bookmarkEnd w:id="150"/>
      <w:bookmarkEnd w:id="151"/>
    </w:p>
    <w:p w:rsidR="00FE2013" w:rsidRDefault="007B3D4D">
      <w:pPr>
        <w:spacing w:line="360" w:lineRule="auto"/>
        <w:ind w:firstLineChars="200" w:firstLine="420"/>
        <w:rPr>
          <w:rFonts w:ascii="宋体" w:hAnsi="宋体" w:cs="宋体"/>
          <w:szCs w:val="21"/>
        </w:rPr>
      </w:pPr>
      <w:bookmarkStart w:id="152" w:name="_Toc201047589"/>
      <w:r>
        <w:rPr>
          <w:rFonts w:ascii="宋体" w:hAnsi="宋体" w:cs="宋体" w:hint="eastAsia"/>
          <w:szCs w:val="21"/>
        </w:rPr>
        <w:t>1</w:t>
      </w:r>
      <w:r>
        <w:rPr>
          <w:rFonts w:ascii="宋体" w:hAnsi="宋体" w:cs="宋体"/>
          <w:szCs w:val="21"/>
        </w:rPr>
        <w:t>5</w:t>
      </w:r>
      <w:r>
        <w:rPr>
          <w:rFonts w:ascii="宋体" w:hAnsi="宋体" w:cs="宋体" w:hint="eastAsia"/>
          <w:szCs w:val="21"/>
        </w:rPr>
        <w:t>.1 凡发生因本合同引起的或与本合同有关的任何争议，双方首先应通过友好协商解决</w:t>
      </w:r>
      <w:bookmarkEnd w:id="152"/>
      <w:r>
        <w:rPr>
          <w:rFonts w:ascii="宋体" w:hAnsi="宋体" w:cs="宋体" w:hint="eastAsia"/>
          <w:szCs w:val="21"/>
        </w:rPr>
        <w:t>。</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szCs w:val="21"/>
        </w:rPr>
        <w:t>5</w:t>
      </w:r>
      <w:r>
        <w:rPr>
          <w:rFonts w:ascii="宋体" w:hAnsi="宋体" w:cs="宋体" w:hint="eastAsia"/>
          <w:szCs w:val="21"/>
        </w:rPr>
        <w:t>.2 若争议经协商仍无法解决的，以</w:t>
      </w:r>
      <w:r>
        <w:rPr>
          <w:rFonts w:ascii="宋体" w:hAnsi="宋体" w:cs="宋体"/>
          <w:szCs w:val="21"/>
        </w:rPr>
        <w:t>仲裁方式</w:t>
      </w:r>
      <w:r>
        <w:rPr>
          <w:rFonts w:ascii="宋体" w:hAnsi="宋体" w:cs="宋体" w:hint="eastAsia"/>
          <w:szCs w:val="21"/>
        </w:rPr>
        <w:t>处理，</w:t>
      </w:r>
      <w:r>
        <w:rPr>
          <w:rFonts w:ascii="宋体" w:hAnsi="宋体" w:cs="宋体"/>
          <w:szCs w:val="21"/>
        </w:rPr>
        <w:t>具体规则如下：</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提交</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rPr>
        <w:t>，按照申请仲裁时该仲裁机构有效的仲裁规则进行仲裁。仲裁裁决为</w:t>
      </w:r>
      <w:r>
        <w:rPr>
          <w:rFonts w:ascii="宋体" w:hAnsi="宋体" w:cs="宋体"/>
          <w:szCs w:val="21"/>
        </w:rPr>
        <w:t>一裁</w:t>
      </w:r>
      <w:r>
        <w:rPr>
          <w:rFonts w:ascii="宋体" w:hAnsi="宋体" w:cs="宋体" w:hint="eastAsia"/>
          <w:szCs w:val="21"/>
        </w:rPr>
        <w:t>终局，</w:t>
      </w:r>
      <w:r>
        <w:rPr>
          <w:rFonts w:ascii="宋体" w:hAnsi="宋体" w:cs="宋体" w:hint="eastAsia"/>
          <w:szCs w:val="21"/>
        </w:rPr>
        <w:lastRenderedPageBreak/>
        <w:t>对双方均有约束力。</w:t>
      </w:r>
    </w:p>
    <w:p w:rsidR="00FE2013" w:rsidRDefault="007B3D4D">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szCs w:val="21"/>
        </w:rPr>
        <w:t>5</w:t>
      </w:r>
      <w:r>
        <w:rPr>
          <w:rFonts w:ascii="宋体" w:hAnsi="宋体" w:cs="宋体" w:hint="eastAsia"/>
          <w:szCs w:val="21"/>
        </w:rPr>
        <w:t>.3 在争议解决期间，合同中未涉及争议部分的条款仍须履行。</w:t>
      </w:r>
    </w:p>
    <w:p w:rsidR="00FE2013" w:rsidRDefault="007B3D4D">
      <w:pPr>
        <w:keepNext/>
        <w:keepLines/>
        <w:snapToGrid w:val="0"/>
        <w:spacing w:before="100" w:beforeAutospacing="1" w:after="100" w:afterAutospacing="1" w:line="360" w:lineRule="auto"/>
        <w:ind w:firstLineChars="200" w:firstLine="420"/>
        <w:outlineLvl w:val="1"/>
        <w:rPr>
          <w:rFonts w:ascii="宋体" w:hAnsi="宋体"/>
          <w:bCs/>
          <w:szCs w:val="21"/>
        </w:rPr>
      </w:pPr>
      <w:bookmarkStart w:id="153" w:name="_Toc374825013"/>
      <w:bookmarkStart w:id="154" w:name="_Toc503436892"/>
      <w:bookmarkStart w:id="155" w:name="_Toc500415120"/>
      <w:bookmarkStart w:id="156" w:name="_Toc252437807"/>
      <w:bookmarkStart w:id="157" w:name="_Toc493610349"/>
      <w:bookmarkStart w:id="158" w:name="_Toc425869924"/>
      <w:bookmarkStart w:id="159" w:name="_Toc376730252"/>
      <w:bookmarkStart w:id="160" w:name="_Toc20359"/>
      <w:r>
        <w:rPr>
          <w:rFonts w:ascii="宋体" w:hAnsi="宋体" w:hint="eastAsia"/>
          <w:bCs/>
          <w:szCs w:val="21"/>
        </w:rPr>
        <w:t>1</w:t>
      </w:r>
      <w:r>
        <w:rPr>
          <w:rFonts w:ascii="宋体" w:hAnsi="宋体"/>
          <w:bCs/>
          <w:szCs w:val="21"/>
        </w:rPr>
        <w:t>6</w:t>
      </w:r>
      <w:r>
        <w:rPr>
          <w:rFonts w:ascii="宋体" w:hAnsi="宋体" w:hint="eastAsia"/>
          <w:bCs/>
          <w:szCs w:val="21"/>
        </w:rPr>
        <w:t>. 合同生效</w:t>
      </w:r>
      <w:bookmarkEnd w:id="153"/>
      <w:bookmarkEnd w:id="154"/>
      <w:bookmarkEnd w:id="155"/>
      <w:bookmarkEnd w:id="156"/>
      <w:bookmarkEnd w:id="157"/>
      <w:bookmarkEnd w:id="158"/>
      <w:bookmarkEnd w:id="159"/>
      <w:bookmarkEnd w:id="160"/>
    </w:p>
    <w:p w:rsidR="00FE2013" w:rsidRDefault="007B3D4D">
      <w:pPr>
        <w:spacing w:line="360" w:lineRule="auto"/>
        <w:ind w:firstLineChars="200" w:firstLine="420"/>
        <w:rPr>
          <w:rFonts w:ascii="宋体" w:hAnsi="宋体"/>
          <w:b/>
          <w:szCs w:val="21"/>
        </w:rPr>
      </w:pPr>
      <w:bookmarkStart w:id="161" w:name="_Toc374825014"/>
      <w:bookmarkStart w:id="162" w:name="_Toc374526031"/>
      <w:r>
        <w:rPr>
          <w:rFonts w:ascii="宋体" w:hAnsi="宋体" w:hint="eastAsia"/>
          <w:szCs w:val="21"/>
        </w:rPr>
        <w:t>本合同在以下条件全部满足时生效：</w:t>
      </w:r>
      <w:bookmarkEnd w:id="161"/>
      <w:bookmarkEnd w:id="162"/>
    </w:p>
    <w:p w:rsidR="00FE2013" w:rsidRDefault="007B3D4D">
      <w:pPr>
        <w:spacing w:line="360" w:lineRule="auto"/>
        <w:ind w:firstLineChars="200" w:firstLine="420"/>
        <w:rPr>
          <w:rFonts w:ascii="宋体" w:hAnsi="宋体"/>
          <w:szCs w:val="21"/>
        </w:rPr>
      </w:pPr>
      <w:r>
        <w:rPr>
          <w:rFonts w:ascii="宋体" w:hAnsi="宋体" w:hint="eastAsia"/>
          <w:szCs w:val="21"/>
        </w:rPr>
        <w:t>（1） 本合同经双方法定代表人（负责人）或其授权代表签字并加盖公章或合同专用章；</w:t>
      </w:r>
    </w:p>
    <w:p w:rsidR="00FE2013" w:rsidRDefault="007B3D4D">
      <w:pPr>
        <w:spacing w:line="360" w:lineRule="auto"/>
        <w:ind w:firstLineChars="200" w:firstLine="420"/>
        <w:rPr>
          <w:rFonts w:ascii="宋体" w:hAnsi="宋体"/>
          <w:szCs w:val="21"/>
        </w:rPr>
      </w:pPr>
      <w:r>
        <w:rPr>
          <w:rFonts w:ascii="宋体" w:hAnsi="宋体" w:hint="eastAsia"/>
          <w:szCs w:val="21"/>
        </w:rPr>
        <w:t>（2）</w:t>
      </w:r>
      <w:r>
        <w:rPr>
          <w:rFonts w:ascii="宋体" w:hAnsi="宋体"/>
          <w:szCs w:val="21"/>
          <w:u w:val="single"/>
        </w:rPr>
        <w:t xml:space="preserve">                                                                   </w:t>
      </w:r>
      <w:r>
        <w:rPr>
          <w:rFonts w:ascii="宋体" w:hAnsi="宋体" w:hint="eastAsia"/>
          <w:szCs w:val="21"/>
        </w:rPr>
        <w:t>。</w:t>
      </w:r>
    </w:p>
    <w:p w:rsidR="00FE2013" w:rsidRDefault="007B3D4D">
      <w:pPr>
        <w:keepNext/>
        <w:keepLines/>
        <w:snapToGrid w:val="0"/>
        <w:spacing w:before="100" w:beforeAutospacing="1" w:after="100" w:afterAutospacing="1" w:line="360" w:lineRule="auto"/>
        <w:ind w:firstLineChars="200" w:firstLine="420"/>
        <w:outlineLvl w:val="1"/>
        <w:rPr>
          <w:rFonts w:ascii="宋体" w:hAnsi="宋体"/>
          <w:bCs/>
          <w:szCs w:val="21"/>
        </w:rPr>
      </w:pPr>
      <w:bookmarkStart w:id="163" w:name="_Toc500415121"/>
      <w:bookmarkStart w:id="164" w:name="_Toc503436893"/>
      <w:bookmarkStart w:id="165" w:name="_Toc425869925"/>
      <w:bookmarkStart w:id="166" w:name="_Toc14266"/>
      <w:bookmarkStart w:id="167" w:name="_Toc493610350"/>
      <w:bookmarkStart w:id="168" w:name="_Toc374825015"/>
      <w:bookmarkStart w:id="169" w:name="_Toc376730253"/>
      <w:r>
        <w:rPr>
          <w:rFonts w:ascii="宋体" w:hAnsi="宋体" w:hint="eastAsia"/>
          <w:bCs/>
          <w:szCs w:val="21"/>
        </w:rPr>
        <w:t>1</w:t>
      </w:r>
      <w:r>
        <w:rPr>
          <w:rFonts w:ascii="宋体" w:hAnsi="宋体"/>
          <w:bCs/>
          <w:szCs w:val="21"/>
        </w:rPr>
        <w:t>7</w:t>
      </w:r>
      <w:r>
        <w:rPr>
          <w:rFonts w:ascii="宋体" w:hAnsi="宋体" w:hint="eastAsia"/>
          <w:bCs/>
          <w:szCs w:val="21"/>
        </w:rPr>
        <w:t>. 签订日期</w:t>
      </w:r>
      <w:bookmarkEnd w:id="163"/>
      <w:bookmarkEnd w:id="164"/>
      <w:bookmarkEnd w:id="165"/>
      <w:bookmarkEnd w:id="166"/>
      <w:bookmarkEnd w:id="167"/>
      <w:bookmarkEnd w:id="168"/>
      <w:bookmarkEnd w:id="169"/>
    </w:p>
    <w:p w:rsidR="00FE2013" w:rsidRDefault="007B3D4D">
      <w:pPr>
        <w:spacing w:line="360" w:lineRule="auto"/>
        <w:ind w:firstLineChars="200" w:firstLine="420"/>
        <w:rPr>
          <w:rFonts w:ascii="宋体" w:hAnsi="宋体"/>
          <w:b/>
          <w:szCs w:val="21"/>
        </w:rPr>
      </w:pPr>
      <w:bookmarkStart w:id="170" w:name="_Toc374825016"/>
      <w:bookmarkStart w:id="171" w:name="_Toc374526033"/>
      <w:r>
        <w:rPr>
          <w:rFonts w:ascii="宋体" w:hAnsi="宋体" w:hint="eastAsia"/>
          <w:szCs w:val="21"/>
        </w:rPr>
        <w:t>本合同签订日期以双方中最后一方签署并加盖公章或合同专用章的日期为准。</w:t>
      </w:r>
      <w:bookmarkEnd w:id="170"/>
      <w:bookmarkEnd w:id="171"/>
    </w:p>
    <w:p w:rsidR="00FE2013" w:rsidRDefault="007B3D4D">
      <w:pPr>
        <w:keepNext/>
        <w:keepLines/>
        <w:snapToGrid w:val="0"/>
        <w:spacing w:before="100" w:beforeAutospacing="1" w:after="100" w:afterAutospacing="1" w:line="360" w:lineRule="auto"/>
        <w:ind w:firstLineChars="200" w:firstLine="420"/>
        <w:outlineLvl w:val="1"/>
        <w:rPr>
          <w:rFonts w:ascii="宋体" w:hAnsi="宋体"/>
          <w:bCs/>
          <w:szCs w:val="21"/>
        </w:rPr>
      </w:pPr>
      <w:bookmarkStart w:id="172" w:name="_Toc373852162"/>
      <w:bookmarkStart w:id="173" w:name="_Toc334279841"/>
      <w:bookmarkStart w:id="174" w:name="_Toc4828"/>
      <w:bookmarkStart w:id="175" w:name="_Toc500415122"/>
      <w:bookmarkStart w:id="176" w:name="_Toc425869926"/>
      <w:bookmarkStart w:id="177" w:name="_Toc503436894"/>
      <w:bookmarkStart w:id="178" w:name="_Toc493610351"/>
      <w:bookmarkStart w:id="179" w:name="_Toc376730254"/>
      <w:r>
        <w:rPr>
          <w:rFonts w:ascii="宋体" w:hAnsi="宋体" w:hint="eastAsia"/>
          <w:bCs/>
          <w:szCs w:val="21"/>
        </w:rPr>
        <w:t>1</w:t>
      </w:r>
      <w:r>
        <w:rPr>
          <w:rFonts w:ascii="宋体" w:hAnsi="宋体"/>
          <w:bCs/>
          <w:szCs w:val="21"/>
        </w:rPr>
        <w:t>8</w:t>
      </w:r>
      <w:r>
        <w:rPr>
          <w:rFonts w:ascii="宋体" w:hAnsi="宋体" w:hint="eastAsia"/>
          <w:bCs/>
          <w:szCs w:val="21"/>
        </w:rPr>
        <w:t>. 合同组成文件</w:t>
      </w:r>
      <w:bookmarkEnd w:id="172"/>
      <w:bookmarkEnd w:id="173"/>
      <w:bookmarkEnd w:id="174"/>
      <w:bookmarkEnd w:id="175"/>
      <w:bookmarkEnd w:id="176"/>
      <w:bookmarkEnd w:id="177"/>
      <w:bookmarkEnd w:id="178"/>
      <w:bookmarkEnd w:id="179"/>
    </w:p>
    <w:p w:rsidR="00FE2013" w:rsidRDefault="007B3D4D">
      <w:pPr>
        <w:spacing w:line="360" w:lineRule="auto"/>
        <w:ind w:firstLineChars="200" w:firstLine="420"/>
        <w:rPr>
          <w:rFonts w:ascii="宋体" w:hAnsi="宋体"/>
          <w:szCs w:val="21"/>
        </w:rPr>
      </w:pPr>
      <w:r>
        <w:rPr>
          <w:rFonts w:ascii="宋体" w:hAnsi="宋体" w:hint="eastAsia"/>
          <w:szCs w:val="21"/>
        </w:rPr>
        <w:t>本合同由合同正文条款和附件组成。在合同履行期间，经双方法定代表人/负责人或各自授权代表签署的对合同文件的任何修改或补充，视为合同的组成部分。</w:t>
      </w:r>
    </w:p>
    <w:p w:rsidR="00FE2013" w:rsidRDefault="007B3D4D">
      <w:pPr>
        <w:keepNext/>
        <w:keepLines/>
        <w:snapToGrid w:val="0"/>
        <w:spacing w:before="100" w:beforeAutospacing="1" w:after="100" w:afterAutospacing="1" w:line="360" w:lineRule="auto"/>
        <w:ind w:firstLineChars="200" w:firstLine="420"/>
        <w:outlineLvl w:val="1"/>
        <w:rPr>
          <w:rFonts w:ascii="宋体" w:hAnsi="宋体"/>
          <w:bCs/>
          <w:szCs w:val="21"/>
        </w:rPr>
      </w:pPr>
      <w:bookmarkStart w:id="180" w:name="_Toc493610352"/>
      <w:bookmarkStart w:id="181" w:name="_Toc373852163"/>
      <w:bookmarkStart w:id="182" w:name="_Toc500415123"/>
      <w:bookmarkStart w:id="183" w:name="_Toc376730255"/>
      <w:bookmarkStart w:id="184" w:name="_Toc14520"/>
      <w:bookmarkStart w:id="185" w:name="_Toc503436895"/>
      <w:bookmarkStart w:id="186" w:name="_Toc425869927"/>
      <w:r>
        <w:rPr>
          <w:rFonts w:ascii="宋体" w:hAnsi="宋体"/>
          <w:bCs/>
          <w:szCs w:val="21"/>
        </w:rPr>
        <w:t>19</w:t>
      </w:r>
      <w:r>
        <w:rPr>
          <w:rFonts w:ascii="宋体" w:hAnsi="宋体" w:hint="eastAsia"/>
          <w:bCs/>
          <w:szCs w:val="21"/>
        </w:rPr>
        <w:t>. 份数</w:t>
      </w:r>
      <w:bookmarkEnd w:id="180"/>
      <w:bookmarkEnd w:id="181"/>
      <w:bookmarkEnd w:id="182"/>
      <w:bookmarkEnd w:id="183"/>
      <w:bookmarkEnd w:id="184"/>
      <w:bookmarkEnd w:id="185"/>
      <w:bookmarkEnd w:id="186"/>
    </w:p>
    <w:p w:rsidR="00FE2013" w:rsidRDefault="007B3D4D">
      <w:pPr>
        <w:spacing w:line="360" w:lineRule="auto"/>
        <w:ind w:firstLineChars="200" w:firstLine="420"/>
        <w:rPr>
          <w:rFonts w:ascii="宋体" w:hAnsi="宋体" w:cs="宋体"/>
          <w:szCs w:val="21"/>
        </w:rPr>
      </w:pPr>
      <w:r>
        <w:rPr>
          <w:rFonts w:ascii="宋体" w:hAnsi="宋体" w:cs="宋体" w:hint="eastAsia"/>
          <w:szCs w:val="21"/>
        </w:rPr>
        <w:t>本合同一式_______份，甲方执_______份，乙方执_______份，具有同等法律效力。</w:t>
      </w:r>
    </w:p>
    <w:p w:rsidR="00FE2013" w:rsidRDefault="007B3D4D">
      <w:pPr>
        <w:keepNext/>
        <w:keepLines/>
        <w:snapToGrid w:val="0"/>
        <w:spacing w:before="100" w:beforeAutospacing="1" w:after="100" w:afterAutospacing="1" w:line="360" w:lineRule="auto"/>
        <w:ind w:firstLineChars="200" w:firstLine="420"/>
        <w:outlineLvl w:val="1"/>
        <w:rPr>
          <w:rFonts w:ascii="宋体" w:hAnsi="宋体"/>
          <w:bCs/>
          <w:szCs w:val="21"/>
        </w:rPr>
      </w:pPr>
      <w:bookmarkStart w:id="187" w:name="_Toc376730256"/>
      <w:bookmarkStart w:id="188" w:name="_Toc493610353"/>
      <w:bookmarkStart w:id="189" w:name="_Toc373852164"/>
      <w:bookmarkStart w:id="190" w:name="_Toc2573"/>
      <w:bookmarkStart w:id="191" w:name="_Toc500415124"/>
      <w:bookmarkStart w:id="192" w:name="_Toc503436896"/>
      <w:r>
        <w:rPr>
          <w:rFonts w:ascii="宋体" w:hAnsi="宋体" w:hint="eastAsia"/>
          <w:bCs/>
          <w:szCs w:val="21"/>
        </w:rPr>
        <w:t>2</w:t>
      </w:r>
      <w:r>
        <w:rPr>
          <w:rFonts w:ascii="宋体" w:hAnsi="宋体"/>
          <w:bCs/>
          <w:szCs w:val="21"/>
        </w:rPr>
        <w:t>0</w:t>
      </w:r>
      <w:r>
        <w:rPr>
          <w:rFonts w:ascii="宋体" w:hAnsi="宋体" w:hint="eastAsia"/>
          <w:bCs/>
          <w:szCs w:val="21"/>
        </w:rPr>
        <w:t>. 特别约定</w:t>
      </w:r>
      <w:bookmarkEnd w:id="187"/>
      <w:bookmarkEnd w:id="188"/>
      <w:bookmarkEnd w:id="189"/>
      <w:bookmarkEnd w:id="190"/>
      <w:bookmarkEnd w:id="191"/>
      <w:bookmarkEnd w:id="192"/>
    </w:p>
    <w:p w:rsidR="00FE2013" w:rsidRDefault="007B3D4D">
      <w:pPr>
        <w:spacing w:line="360" w:lineRule="auto"/>
        <w:ind w:firstLineChars="200" w:firstLine="420"/>
        <w:rPr>
          <w:rFonts w:ascii="宋体" w:hAnsi="宋体"/>
          <w:szCs w:val="21"/>
        </w:rPr>
      </w:pPr>
      <w:r>
        <w:rPr>
          <w:rFonts w:ascii="宋体" w:hAnsi="宋体" w:hint="eastAsia"/>
          <w:szCs w:val="21"/>
        </w:rPr>
        <w:t>本特别约定是对合同其他条款的修改或补充，如有不一致，以特别约定为准。</w:t>
      </w:r>
    </w:p>
    <w:p w:rsidR="00FE2013" w:rsidRDefault="007B3D4D">
      <w:pPr>
        <w:spacing w:line="360" w:lineRule="auto"/>
        <w:ind w:firstLineChars="200" w:firstLine="420"/>
        <w:rPr>
          <w:rFonts w:ascii="宋体" w:hAnsi="宋体"/>
          <w:szCs w:val="21"/>
        </w:rPr>
      </w:pPr>
      <w:r>
        <w:rPr>
          <w:rFonts w:ascii="宋体" w:hAnsi="宋体" w:hint="eastAsia"/>
          <w:szCs w:val="21"/>
        </w:rPr>
        <w:t>_________________________________________________________</w:t>
      </w:r>
    </w:p>
    <w:p w:rsidR="00FE2013" w:rsidRDefault="007B3D4D">
      <w:pPr>
        <w:spacing w:line="360" w:lineRule="auto"/>
        <w:rPr>
          <w:rFonts w:ascii="宋体" w:hAnsi="宋体"/>
          <w:b/>
          <w:szCs w:val="21"/>
        </w:rPr>
        <w:sectPr w:rsidR="00FE2013">
          <w:footerReference w:type="default" r:id="rId8"/>
          <w:pgSz w:w="11906" w:h="16838"/>
          <w:pgMar w:top="1418" w:right="1418" w:bottom="1418" w:left="1418" w:header="851" w:footer="851" w:gutter="0"/>
          <w:cols w:space="720"/>
          <w:docGrid w:linePitch="312"/>
        </w:sectPr>
      </w:pPr>
      <w:r>
        <w:rPr>
          <w:rFonts w:ascii="宋体" w:hAnsi="宋体"/>
          <w:szCs w:val="21"/>
          <w:u w:val="single"/>
        </w:rPr>
        <w:t xml:space="preserve">    </w:t>
      </w:r>
      <w:r>
        <w:rPr>
          <w:rFonts w:ascii="宋体" w:hAnsi="宋体" w:hint="eastAsia"/>
          <w:szCs w:val="21"/>
          <w:u w:val="single"/>
        </w:rPr>
        <w:t xml:space="preserve">                                                            </w:t>
      </w:r>
    </w:p>
    <w:p w:rsidR="00FE2013" w:rsidRDefault="007B3D4D">
      <w:pPr>
        <w:spacing w:line="560" w:lineRule="exact"/>
        <w:jc w:val="center"/>
        <w:rPr>
          <w:rFonts w:ascii="宋体" w:hAnsi="宋体"/>
          <w:szCs w:val="21"/>
        </w:rPr>
      </w:pPr>
      <w:bookmarkStart w:id="193" w:name="_Toc27443"/>
      <w:bookmarkStart w:id="194" w:name="_Toc493610354"/>
      <w:bookmarkStart w:id="195" w:name="_Toc21315"/>
      <w:r>
        <w:rPr>
          <w:rFonts w:ascii="宋体" w:hAnsi="宋体" w:hint="eastAsia"/>
          <w:szCs w:val="21"/>
        </w:rPr>
        <w:lastRenderedPageBreak/>
        <w:t>签 署 页</w:t>
      </w:r>
      <w:bookmarkEnd w:id="193"/>
      <w:bookmarkEnd w:id="194"/>
      <w:bookmarkEnd w:id="195"/>
    </w:p>
    <w:p w:rsidR="00FE2013" w:rsidRDefault="00FE2013">
      <w:pPr>
        <w:spacing w:line="560" w:lineRule="exact"/>
        <w:jc w:val="left"/>
        <w:rPr>
          <w:rFonts w:ascii="宋体" w:hAnsi="宋体"/>
          <w:szCs w:val="21"/>
        </w:rPr>
      </w:pPr>
    </w:p>
    <w:tbl>
      <w:tblPr>
        <w:tblW w:w="9198" w:type="dxa"/>
        <w:tblLayout w:type="fixed"/>
        <w:tblLook w:val="04A0" w:firstRow="1" w:lastRow="0" w:firstColumn="1" w:lastColumn="0" w:noHBand="0" w:noVBand="1"/>
      </w:tblPr>
      <w:tblGrid>
        <w:gridCol w:w="4595"/>
        <w:gridCol w:w="4603"/>
      </w:tblGrid>
      <w:tr w:rsidR="00FE2013">
        <w:trPr>
          <w:cantSplit/>
        </w:trPr>
        <w:tc>
          <w:tcPr>
            <w:tcW w:w="4595" w:type="dxa"/>
            <w:vAlign w:val="bottom"/>
          </w:tcPr>
          <w:p w:rsidR="00FE2013" w:rsidRDefault="007B3D4D">
            <w:pPr>
              <w:spacing w:line="560" w:lineRule="exact"/>
              <w:jc w:val="left"/>
              <w:rPr>
                <w:rFonts w:ascii="宋体" w:hAnsi="宋体"/>
                <w:b/>
                <w:bCs/>
                <w:szCs w:val="21"/>
              </w:rPr>
            </w:pPr>
            <w:bookmarkStart w:id="196" w:name="_Toc493610355"/>
            <w:bookmarkStart w:id="197" w:name="_Toc21179"/>
            <w:bookmarkStart w:id="198" w:name="_Toc28208"/>
            <w:r>
              <w:rPr>
                <w:rFonts w:ascii="宋体" w:hAnsi="宋体" w:hint="eastAsia"/>
                <w:bCs/>
                <w:szCs w:val="21"/>
              </w:rPr>
              <w:t>甲方：</w:t>
            </w:r>
            <w:bookmarkEnd w:id="196"/>
            <w:bookmarkEnd w:id="197"/>
            <w:bookmarkEnd w:id="198"/>
          </w:p>
        </w:tc>
        <w:tc>
          <w:tcPr>
            <w:tcW w:w="4603" w:type="dxa"/>
            <w:vAlign w:val="bottom"/>
          </w:tcPr>
          <w:p w:rsidR="00FE2013" w:rsidRDefault="007B3D4D">
            <w:pPr>
              <w:spacing w:line="560" w:lineRule="exact"/>
              <w:jc w:val="left"/>
              <w:rPr>
                <w:rFonts w:ascii="宋体" w:hAnsi="宋体"/>
                <w:b/>
                <w:bCs/>
                <w:szCs w:val="21"/>
              </w:rPr>
            </w:pPr>
            <w:bookmarkStart w:id="199" w:name="_Toc493610356"/>
            <w:bookmarkStart w:id="200" w:name="_Toc13370"/>
            <w:bookmarkStart w:id="201" w:name="_Toc28460"/>
            <w:r>
              <w:rPr>
                <w:rFonts w:ascii="宋体" w:hAnsi="宋体" w:hint="eastAsia"/>
                <w:bCs/>
                <w:szCs w:val="21"/>
              </w:rPr>
              <w:t>乙方：</w:t>
            </w:r>
            <w:bookmarkEnd w:id="199"/>
            <w:bookmarkEnd w:id="200"/>
            <w:bookmarkEnd w:id="201"/>
          </w:p>
        </w:tc>
      </w:tr>
      <w:tr w:rsidR="00FE2013">
        <w:trPr>
          <w:cantSplit/>
        </w:trPr>
        <w:tc>
          <w:tcPr>
            <w:tcW w:w="4595" w:type="dxa"/>
            <w:vAlign w:val="bottom"/>
          </w:tcPr>
          <w:p w:rsidR="00FE2013" w:rsidRDefault="007B3D4D">
            <w:pPr>
              <w:spacing w:line="560" w:lineRule="exact"/>
              <w:jc w:val="left"/>
              <w:rPr>
                <w:rFonts w:ascii="宋体" w:hAnsi="宋体" w:cs="Courier New"/>
                <w:spacing w:val="6"/>
                <w:szCs w:val="21"/>
              </w:rPr>
            </w:pPr>
            <w:r>
              <w:rPr>
                <w:rFonts w:ascii="宋体" w:hAnsi="宋体" w:hint="eastAsia"/>
                <w:szCs w:val="21"/>
              </w:rPr>
              <w:t>法定代表人(负责人)或</w:t>
            </w:r>
          </w:p>
          <w:p w:rsidR="00FE2013" w:rsidRDefault="007B3D4D">
            <w:pPr>
              <w:spacing w:line="560" w:lineRule="exact"/>
              <w:jc w:val="left"/>
              <w:rPr>
                <w:rFonts w:ascii="宋体" w:hAnsi="宋体" w:cs="Courier New"/>
                <w:spacing w:val="6"/>
                <w:szCs w:val="21"/>
              </w:rPr>
            </w:pPr>
            <w:r>
              <w:rPr>
                <w:rFonts w:ascii="宋体" w:hAnsi="宋体" w:hint="eastAsia"/>
                <w:szCs w:val="21"/>
              </w:rPr>
              <w:t>授权代表（签字）：</w:t>
            </w:r>
          </w:p>
        </w:tc>
        <w:tc>
          <w:tcPr>
            <w:tcW w:w="4603" w:type="dxa"/>
            <w:vAlign w:val="bottom"/>
          </w:tcPr>
          <w:p w:rsidR="00FE2013" w:rsidRDefault="007B3D4D">
            <w:pPr>
              <w:spacing w:line="560" w:lineRule="exact"/>
              <w:jc w:val="left"/>
              <w:rPr>
                <w:rFonts w:ascii="宋体" w:hAnsi="宋体" w:cs="Courier New"/>
                <w:spacing w:val="6"/>
                <w:szCs w:val="21"/>
              </w:rPr>
            </w:pPr>
            <w:r>
              <w:rPr>
                <w:rFonts w:ascii="宋体" w:hAnsi="宋体" w:hint="eastAsia"/>
                <w:szCs w:val="21"/>
              </w:rPr>
              <w:t>法定代表人(负责人)或</w:t>
            </w:r>
          </w:p>
          <w:p w:rsidR="00FE2013" w:rsidRDefault="007B3D4D">
            <w:pPr>
              <w:spacing w:line="560" w:lineRule="exact"/>
              <w:jc w:val="left"/>
              <w:rPr>
                <w:rFonts w:ascii="宋体" w:hAnsi="宋体" w:cs="Courier New"/>
                <w:spacing w:val="6"/>
                <w:szCs w:val="21"/>
              </w:rPr>
            </w:pPr>
            <w:r>
              <w:rPr>
                <w:rFonts w:ascii="宋体" w:hAnsi="宋体" w:hint="eastAsia"/>
                <w:szCs w:val="21"/>
              </w:rPr>
              <w:t>授权代表（签字）：</w:t>
            </w:r>
          </w:p>
        </w:tc>
      </w:tr>
      <w:tr w:rsidR="00FE2013">
        <w:trPr>
          <w:cantSplit/>
        </w:trPr>
        <w:tc>
          <w:tcPr>
            <w:tcW w:w="4595" w:type="dxa"/>
            <w:vAlign w:val="bottom"/>
          </w:tcPr>
          <w:p w:rsidR="00FE2013" w:rsidRDefault="00FE2013">
            <w:pPr>
              <w:spacing w:line="560" w:lineRule="exact"/>
              <w:jc w:val="left"/>
              <w:rPr>
                <w:rFonts w:ascii="宋体" w:hAnsi="宋体"/>
                <w:b/>
                <w:bCs/>
                <w:szCs w:val="21"/>
              </w:rPr>
            </w:pPr>
          </w:p>
          <w:p w:rsidR="00FE2013" w:rsidRDefault="007B3D4D">
            <w:pPr>
              <w:spacing w:line="560" w:lineRule="exact"/>
              <w:jc w:val="left"/>
              <w:rPr>
                <w:rFonts w:ascii="宋体" w:hAnsi="宋体"/>
                <w:szCs w:val="21"/>
              </w:rPr>
            </w:pPr>
            <w:r>
              <w:rPr>
                <w:rFonts w:ascii="宋体" w:hAnsi="宋体" w:hint="eastAsia"/>
                <w:szCs w:val="21"/>
              </w:rPr>
              <w:t>签订日期：</w:t>
            </w:r>
          </w:p>
        </w:tc>
        <w:tc>
          <w:tcPr>
            <w:tcW w:w="4603" w:type="dxa"/>
            <w:vAlign w:val="bottom"/>
          </w:tcPr>
          <w:p w:rsidR="00FE2013" w:rsidRDefault="007B3D4D">
            <w:pPr>
              <w:spacing w:line="560" w:lineRule="exact"/>
              <w:jc w:val="left"/>
              <w:rPr>
                <w:rFonts w:ascii="宋体" w:hAnsi="宋体"/>
                <w:szCs w:val="21"/>
              </w:rPr>
            </w:pPr>
            <w:r>
              <w:rPr>
                <w:rFonts w:ascii="宋体" w:hAnsi="宋体" w:hint="eastAsia"/>
                <w:szCs w:val="21"/>
              </w:rPr>
              <w:t>签订日期：</w:t>
            </w:r>
          </w:p>
        </w:tc>
      </w:tr>
      <w:tr w:rsidR="00FE2013">
        <w:trPr>
          <w:cantSplit/>
        </w:trPr>
        <w:tc>
          <w:tcPr>
            <w:tcW w:w="4595" w:type="dxa"/>
            <w:vAlign w:val="bottom"/>
          </w:tcPr>
          <w:p w:rsidR="00FE2013" w:rsidRDefault="007B3D4D">
            <w:pPr>
              <w:spacing w:line="560" w:lineRule="exact"/>
              <w:jc w:val="left"/>
              <w:rPr>
                <w:rFonts w:ascii="宋体" w:hAnsi="宋体"/>
                <w:szCs w:val="21"/>
              </w:rPr>
            </w:pPr>
            <w:r>
              <w:rPr>
                <w:rFonts w:ascii="宋体" w:hAnsi="宋体" w:hint="eastAsia"/>
                <w:szCs w:val="21"/>
              </w:rPr>
              <w:t>地址：</w:t>
            </w:r>
          </w:p>
        </w:tc>
        <w:tc>
          <w:tcPr>
            <w:tcW w:w="4603" w:type="dxa"/>
            <w:vAlign w:val="bottom"/>
          </w:tcPr>
          <w:p w:rsidR="00FE2013" w:rsidRDefault="007B3D4D">
            <w:pPr>
              <w:spacing w:line="560" w:lineRule="exact"/>
              <w:jc w:val="left"/>
              <w:rPr>
                <w:rFonts w:ascii="宋体" w:hAnsi="宋体"/>
                <w:szCs w:val="21"/>
              </w:rPr>
            </w:pPr>
            <w:r>
              <w:rPr>
                <w:rFonts w:ascii="宋体" w:hAnsi="宋体" w:hint="eastAsia"/>
                <w:szCs w:val="21"/>
              </w:rPr>
              <w:t>地址：</w:t>
            </w:r>
          </w:p>
        </w:tc>
      </w:tr>
      <w:tr w:rsidR="00FE2013">
        <w:trPr>
          <w:cantSplit/>
        </w:trPr>
        <w:tc>
          <w:tcPr>
            <w:tcW w:w="4595" w:type="dxa"/>
            <w:vAlign w:val="bottom"/>
          </w:tcPr>
          <w:p w:rsidR="00FE2013" w:rsidRDefault="007B3D4D">
            <w:pPr>
              <w:spacing w:line="560" w:lineRule="exact"/>
              <w:jc w:val="left"/>
              <w:rPr>
                <w:rFonts w:ascii="宋体" w:hAnsi="宋体"/>
                <w:szCs w:val="21"/>
              </w:rPr>
            </w:pPr>
            <w:r>
              <w:rPr>
                <w:rFonts w:ascii="宋体" w:hAnsi="宋体" w:hint="eastAsia"/>
                <w:szCs w:val="21"/>
              </w:rPr>
              <w:t>邮编：</w:t>
            </w:r>
          </w:p>
        </w:tc>
        <w:tc>
          <w:tcPr>
            <w:tcW w:w="4603" w:type="dxa"/>
            <w:vAlign w:val="bottom"/>
          </w:tcPr>
          <w:p w:rsidR="00FE2013" w:rsidRDefault="007B3D4D">
            <w:pPr>
              <w:spacing w:line="560" w:lineRule="exact"/>
              <w:jc w:val="left"/>
              <w:rPr>
                <w:rFonts w:ascii="宋体" w:hAnsi="宋体"/>
                <w:szCs w:val="21"/>
              </w:rPr>
            </w:pPr>
            <w:r>
              <w:rPr>
                <w:rFonts w:ascii="宋体" w:hAnsi="宋体" w:hint="eastAsia"/>
                <w:szCs w:val="21"/>
              </w:rPr>
              <w:t>邮编：</w:t>
            </w:r>
          </w:p>
        </w:tc>
      </w:tr>
      <w:tr w:rsidR="00FE2013">
        <w:trPr>
          <w:cantSplit/>
        </w:trPr>
        <w:tc>
          <w:tcPr>
            <w:tcW w:w="4595" w:type="dxa"/>
            <w:vAlign w:val="bottom"/>
          </w:tcPr>
          <w:p w:rsidR="00FE2013" w:rsidRDefault="007B3D4D">
            <w:pPr>
              <w:spacing w:line="560" w:lineRule="exact"/>
              <w:jc w:val="left"/>
              <w:rPr>
                <w:rFonts w:ascii="宋体" w:hAnsi="宋体"/>
                <w:szCs w:val="21"/>
              </w:rPr>
            </w:pPr>
            <w:r>
              <w:rPr>
                <w:rFonts w:ascii="宋体" w:hAnsi="宋体" w:hint="eastAsia"/>
                <w:szCs w:val="21"/>
              </w:rPr>
              <w:t>联系人：</w:t>
            </w:r>
          </w:p>
        </w:tc>
        <w:tc>
          <w:tcPr>
            <w:tcW w:w="4603" w:type="dxa"/>
            <w:vAlign w:val="bottom"/>
          </w:tcPr>
          <w:p w:rsidR="00FE2013" w:rsidRDefault="007B3D4D">
            <w:pPr>
              <w:spacing w:line="560" w:lineRule="exact"/>
              <w:jc w:val="left"/>
              <w:rPr>
                <w:rFonts w:ascii="宋体" w:hAnsi="宋体"/>
                <w:szCs w:val="21"/>
              </w:rPr>
            </w:pPr>
            <w:r>
              <w:rPr>
                <w:rFonts w:ascii="宋体" w:hAnsi="宋体" w:hint="eastAsia"/>
                <w:szCs w:val="21"/>
              </w:rPr>
              <w:t>联系人：</w:t>
            </w:r>
          </w:p>
        </w:tc>
      </w:tr>
      <w:tr w:rsidR="00FE2013">
        <w:trPr>
          <w:cantSplit/>
        </w:trPr>
        <w:tc>
          <w:tcPr>
            <w:tcW w:w="4595" w:type="dxa"/>
            <w:vAlign w:val="bottom"/>
          </w:tcPr>
          <w:p w:rsidR="00FE2013" w:rsidRDefault="007B3D4D">
            <w:pPr>
              <w:spacing w:line="560" w:lineRule="exact"/>
              <w:jc w:val="left"/>
              <w:rPr>
                <w:rFonts w:ascii="宋体" w:hAnsi="宋体"/>
                <w:szCs w:val="21"/>
              </w:rPr>
            </w:pPr>
            <w:r>
              <w:rPr>
                <w:rFonts w:ascii="宋体" w:hAnsi="宋体" w:hint="eastAsia"/>
                <w:szCs w:val="21"/>
              </w:rPr>
              <w:t>电话：</w:t>
            </w:r>
          </w:p>
        </w:tc>
        <w:tc>
          <w:tcPr>
            <w:tcW w:w="4603" w:type="dxa"/>
            <w:vAlign w:val="bottom"/>
          </w:tcPr>
          <w:p w:rsidR="00FE2013" w:rsidRDefault="007B3D4D">
            <w:pPr>
              <w:spacing w:line="560" w:lineRule="exact"/>
              <w:jc w:val="left"/>
              <w:rPr>
                <w:rFonts w:ascii="宋体" w:hAnsi="宋体"/>
                <w:szCs w:val="21"/>
              </w:rPr>
            </w:pPr>
            <w:r>
              <w:rPr>
                <w:rFonts w:ascii="宋体" w:hAnsi="宋体" w:hint="eastAsia"/>
                <w:szCs w:val="21"/>
              </w:rPr>
              <w:t>电话：</w:t>
            </w:r>
          </w:p>
        </w:tc>
      </w:tr>
      <w:tr w:rsidR="00FE2013">
        <w:trPr>
          <w:cantSplit/>
        </w:trPr>
        <w:tc>
          <w:tcPr>
            <w:tcW w:w="4595" w:type="dxa"/>
            <w:vAlign w:val="bottom"/>
          </w:tcPr>
          <w:p w:rsidR="00FE2013" w:rsidRDefault="007B3D4D">
            <w:pPr>
              <w:spacing w:line="560" w:lineRule="exact"/>
              <w:jc w:val="left"/>
              <w:rPr>
                <w:rFonts w:ascii="宋体" w:hAnsi="宋体" w:cs="Courier New"/>
                <w:szCs w:val="21"/>
              </w:rPr>
            </w:pPr>
            <w:r>
              <w:rPr>
                <w:rFonts w:ascii="宋体" w:hAnsi="宋体" w:hint="eastAsia"/>
                <w:szCs w:val="21"/>
              </w:rPr>
              <w:t>传真：</w:t>
            </w:r>
          </w:p>
          <w:p w:rsidR="00FE2013" w:rsidRDefault="007B3D4D">
            <w:pPr>
              <w:spacing w:line="560" w:lineRule="exact"/>
              <w:jc w:val="left"/>
              <w:rPr>
                <w:rFonts w:ascii="宋体" w:hAnsi="宋体" w:cs="Courier New"/>
                <w:szCs w:val="21"/>
              </w:rPr>
            </w:pPr>
            <w:r>
              <w:rPr>
                <w:rFonts w:ascii="宋体" w:hAnsi="宋体" w:hint="eastAsia"/>
                <w:szCs w:val="21"/>
              </w:rPr>
              <w:t>Email:</w:t>
            </w:r>
          </w:p>
        </w:tc>
        <w:tc>
          <w:tcPr>
            <w:tcW w:w="4603" w:type="dxa"/>
            <w:vAlign w:val="bottom"/>
          </w:tcPr>
          <w:p w:rsidR="00FE2013" w:rsidRDefault="007B3D4D">
            <w:pPr>
              <w:spacing w:line="560" w:lineRule="exact"/>
              <w:jc w:val="left"/>
              <w:rPr>
                <w:rFonts w:ascii="宋体" w:hAnsi="宋体" w:cs="Courier New"/>
                <w:szCs w:val="21"/>
              </w:rPr>
            </w:pPr>
            <w:r>
              <w:rPr>
                <w:rFonts w:ascii="宋体" w:hAnsi="宋体" w:hint="eastAsia"/>
                <w:szCs w:val="21"/>
              </w:rPr>
              <w:t>传真：</w:t>
            </w:r>
          </w:p>
          <w:p w:rsidR="00FE2013" w:rsidRDefault="007B3D4D">
            <w:pPr>
              <w:spacing w:line="560" w:lineRule="exact"/>
              <w:jc w:val="left"/>
              <w:rPr>
                <w:rFonts w:ascii="宋体" w:hAnsi="宋体" w:cs="Courier New"/>
                <w:szCs w:val="21"/>
              </w:rPr>
            </w:pPr>
            <w:r>
              <w:rPr>
                <w:rFonts w:ascii="宋体" w:hAnsi="宋体" w:hint="eastAsia"/>
                <w:szCs w:val="21"/>
              </w:rPr>
              <w:t>Email:</w:t>
            </w:r>
          </w:p>
        </w:tc>
      </w:tr>
      <w:tr w:rsidR="00FE2013">
        <w:trPr>
          <w:cantSplit/>
        </w:trPr>
        <w:tc>
          <w:tcPr>
            <w:tcW w:w="4595" w:type="dxa"/>
            <w:vAlign w:val="bottom"/>
          </w:tcPr>
          <w:p w:rsidR="00FE2013" w:rsidRDefault="007B3D4D">
            <w:pPr>
              <w:spacing w:line="560" w:lineRule="exact"/>
              <w:jc w:val="left"/>
              <w:rPr>
                <w:rFonts w:ascii="宋体" w:hAnsi="宋体" w:cs="Courier New"/>
                <w:szCs w:val="21"/>
              </w:rPr>
            </w:pPr>
            <w:r>
              <w:rPr>
                <w:rFonts w:ascii="宋体" w:hAnsi="宋体" w:hint="eastAsia"/>
                <w:szCs w:val="21"/>
              </w:rPr>
              <w:t>开户银行：</w:t>
            </w:r>
          </w:p>
        </w:tc>
        <w:tc>
          <w:tcPr>
            <w:tcW w:w="4603" w:type="dxa"/>
            <w:vAlign w:val="bottom"/>
          </w:tcPr>
          <w:p w:rsidR="00FE2013" w:rsidRDefault="007B3D4D">
            <w:pPr>
              <w:spacing w:line="560" w:lineRule="exact"/>
              <w:jc w:val="left"/>
              <w:rPr>
                <w:rFonts w:ascii="宋体" w:hAnsi="宋体" w:cs="Courier New"/>
                <w:szCs w:val="21"/>
              </w:rPr>
            </w:pPr>
            <w:r>
              <w:rPr>
                <w:rFonts w:ascii="宋体" w:hAnsi="宋体" w:hint="eastAsia"/>
                <w:szCs w:val="21"/>
              </w:rPr>
              <w:t>开户银行：</w:t>
            </w:r>
          </w:p>
        </w:tc>
      </w:tr>
      <w:tr w:rsidR="00FE2013">
        <w:trPr>
          <w:cantSplit/>
        </w:trPr>
        <w:tc>
          <w:tcPr>
            <w:tcW w:w="4595" w:type="dxa"/>
            <w:vAlign w:val="bottom"/>
          </w:tcPr>
          <w:p w:rsidR="00FE2013" w:rsidRDefault="007B3D4D">
            <w:pPr>
              <w:spacing w:line="560" w:lineRule="exact"/>
              <w:jc w:val="left"/>
              <w:rPr>
                <w:rFonts w:ascii="宋体" w:hAnsi="宋体" w:cs="Courier New"/>
                <w:szCs w:val="21"/>
              </w:rPr>
            </w:pPr>
            <w:r>
              <w:rPr>
                <w:rFonts w:ascii="宋体" w:hAnsi="宋体" w:hint="eastAsia"/>
                <w:szCs w:val="21"/>
              </w:rPr>
              <w:t>账号：</w:t>
            </w:r>
          </w:p>
        </w:tc>
        <w:tc>
          <w:tcPr>
            <w:tcW w:w="4603" w:type="dxa"/>
            <w:vAlign w:val="bottom"/>
          </w:tcPr>
          <w:p w:rsidR="00FE2013" w:rsidRDefault="007B3D4D">
            <w:pPr>
              <w:spacing w:line="560" w:lineRule="exact"/>
              <w:jc w:val="left"/>
              <w:rPr>
                <w:rFonts w:ascii="宋体" w:hAnsi="宋体" w:cs="Courier New"/>
                <w:szCs w:val="21"/>
              </w:rPr>
            </w:pPr>
            <w:r>
              <w:rPr>
                <w:rFonts w:ascii="宋体" w:hAnsi="宋体" w:hint="eastAsia"/>
                <w:szCs w:val="21"/>
              </w:rPr>
              <w:t>账号：</w:t>
            </w:r>
          </w:p>
        </w:tc>
      </w:tr>
      <w:tr w:rsidR="00FE2013">
        <w:trPr>
          <w:cantSplit/>
        </w:trPr>
        <w:tc>
          <w:tcPr>
            <w:tcW w:w="4595" w:type="dxa"/>
            <w:vAlign w:val="bottom"/>
          </w:tcPr>
          <w:p w:rsidR="00FE2013" w:rsidRDefault="007B3D4D">
            <w:pPr>
              <w:spacing w:line="560" w:lineRule="exact"/>
              <w:jc w:val="left"/>
              <w:rPr>
                <w:rFonts w:ascii="宋体" w:hAnsi="宋体" w:cs="Courier New"/>
                <w:szCs w:val="21"/>
              </w:rPr>
            </w:pPr>
            <w:r>
              <w:rPr>
                <w:rFonts w:ascii="宋体" w:hAnsi="宋体" w:hint="eastAsia"/>
                <w:szCs w:val="21"/>
              </w:rPr>
              <w:t>税号：</w:t>
            </w:r>
          </w:p>
        </w:tc>
        <w:tc>
          <w:tcPr>
            <w:tcW w:w="4603" w:type="dxa"/>
            <w:vAlign w:val="bottom"/>
          </w:tcPr>
          <w:p w:rsidR="00FE2013" w:rsidRDefault="007B3D4D">
            <w:pPr>
              <w:spacing w:line="560" w:lineRule="exact"/>
              <w:jc w:val="left"/>
              <w:rPr>
                <w:rFonts w:ascii="宋体" w:hAnsi="宋体" w:cs="Courier New"/>
                <w:szCs w:val="21"/>
              </w:rPr>
            </w:pPr>
            <w:r>
              <w:rPr>
                <w:rFonts w:ascii="宋体" w:hAnsi="宋体" w:hint="eastAsia"/>
                <w:szCs w:val="21"/>
              </w:rPr>
              <w:t>税号：</w:t>
            </w:r>
          </w:p>
        </w:tc>
      </w:tr>
      <w:tr w:rsidR="00FE2013">
        <w:trPr>
          <w:cantSplit/>
        </w:trPr>
        <w:tc>
          <w:tcPr>
            <w:tcW w:w="4595" w:type="dxa"/>
            <w:vAlign w:val="bottom"/>
          </w:tcPr>
          <w:p w:rsidR="00FE2013" w:rsidRDefault="007B3D4D">
            <w:pPr>
              <w:spacing w:line="560" w:lineRule="exact"/>
              <w:jc w:val="left"/>
              <w:rPr>
                <w:rFonts w:ascii="宋体" w:hAnsi="宋体" w:cs="Courier New"/>
                <w:szCs w:val="21"/>
              </w:rPr>
            </w:pPr>
            <w:r>
              <w:rPr>
                <w:rFonts w:ascii="宋体" w:hAnsi="宋体" w:hint="eastAsia"/>
                <w:szCs w:val="21"/>
              </w:rPr>
              <w:t>开户行地址：</w:t>
            </w:r>
          </w:p>
        </w:tc>
        <w:tc>
          <w:tcPr>
            <w:tcW w:w="4603" w:type="dxa"/>
            <w:vAlign w:val="bottom"/>
          </w:tcPr>
          <w:p w:rsidR="00FE2013" w:rsidRDefault="007B3D4D">
            <w:pPr>
              <w:spacing w:line="560" w:lineRule="exact"/>
              <w:jc w:val="left"/>
              <w:rPr>
                <w:rFonts w:ascii="宋体" w:hAnsi="宋体" w:cs="Courier New"/>
                <w:szCs w:val="21"/>
              </w:rPr>
            </w:pPr>
            <w:r>
              <w:rPr>
                <w:rFonts w:ascii="宋体" w:hAnsi="宋体" w:hint="eastAsia"/>
                <w:szCs w:val="21"/>
              </w:rPr>
              <w:t>开户行地址：</w:t>
            </w:r>
          </w:p>
        </w:tc>
      </w:tr>
    </w:tbl>
    <w:p w:rsidR="00FE2013" w:rsidRDefault="007B3D4D">
      <w:pPr>
        <w:rPr>
          <w:rFonts w:ascii="仿宋" w:eastAsia="仿宋" w:hAnsi="仿宋"/>
          <w:b/>
          <w:bCs/>
          <w:sz w:val="28"/>
          <w:szCs w:val="28"/>
        </w:rPr>
      </w:pPr>
      <w:r>
        <w:rPr>
          <w:rFonts w:ascii="仿宋" w:eastAsia="仿宋" w:hAnsi="仿宋" w:hint="eastAsia"/>
          <w:b/>
          <w:bCs/>
          <w:sz w:val="28"/>
          <w:szCs w:val="28"/>
        </w:rPr>
        <w:br w:type="page"/>
      </w:r>
    </w:p>
    <w:p w:rsidR="00FE2013" w:rsidRDefault="007B3D4D">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1</w:t>
      </w:r>
    </w:p>
    <w:p w:rsidR="00FE2013" w:rsidRDefault="007B3D4D">
      <w:pPr>
        <w:jc w:val="center"/>
        <w:rPr>
          <w:rFonts w:ascii="方正仿宋_GBK" w:eastAsia="方正仿宋_GBK" w:hAnsi="方正仿宋_GBK" w:cs="方正仿宋_GBK"/>
          <w:bCs/>
          <w:sz w:val="28"/>
          <w:szCs w:val="28"/>
        </w:rPr>
      </w:pPr>
      <w:r>
        <w:rPr>
          <w:rFonts w:ascii="方正小标宋_GBK" w:eastAsia="方正小标宋_GBK" w:hAnsi="方正小标宋_GBK" w:cs="方正小标宋_GBK" w:hint="eastAsia"/>
          <w:bCs/>
          <w:sz w:val="28"/>
          <w:szCs w:val="28"/>
        </w:rPr>
        <w:t>报价函</w:t>
      </w:r>
    </w:p>
    <w:p w:rsidR="00FE2013" w:rsidRDefault="007B3D4D">
      <w:pPr>
        <w:pStyle w:val="a4"/>
        <w:spacing w:after="0" w:line="560" w:lineRule="exac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重庆机场集团有限公司：</w:t>
      </w:r>
    </w:p>
    <w:p w:rsidR="00FE2013" w:rsidRDefault="007B3D4D">
      <w:pPr>
        <w:pStyle w:val="a4"/>
        <w:spacing w:after="0" w:line="560" w:lineRule="exact"/>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1．我方已仔细研究了</w:t>
      </w:r>
      <w:r>
        <w:rPr>
          <w:rFonts w:ascii="方正仿宋_GBK" w:eastAsia="方正仿宋_GBK" w:hAnsi="方正仿宋_GBK" w:cs="方正仿宋_GBK" w:hint="eastAsia"/>
          <w:bCs/>
          <w:sz w:val="28"/>
          <w:szCs w:val="28"/>
          <w:u w:val="single"/>
        </w:rPr>
        <w:t xml:space="preserve"> （项目名称）</w:t>
      </w:r>
      <w:r>
        <w:rPr>
          <w:rFonts w:ascii="方正仿宋_GBK" w:eastAsia="方正仿宋_GBK" w:hAnsi="方正仿宋_GBK" w:cs="方正仿宋_GBK" w:hint="eastAsia"/>
          <w:bCs/>
          <w:sz w:val="28"/>
          <w:szCs w:val="28"/>
        </w:rPr>
        <w:t>项目比选文件的全部内容，愿意以人民币（大写）</w:t>
      </w:r>
      <w:r>
        <w:rPr>
          <w:rFonts w:ascii="方正仿宋_GBK" w:eastAsia="方正仿宋_GBK" w:hAnsi="方正仿宋_GBK" w:cs="方正仿宋_GBK" w:hint="eastAsia"/>
          <w:bCs/>
          <w:sz w:val="28"/>
          <w:szCs w:val="28"/>
          <w:u w:val="single"/>
        </w:rPr>
        <w:t xml:space="preserve">           </w:t>
      </w:r>
      <w:r>
        <w:rPr>
          <w:rFonts w:ascii="方正仿宋_GBK" w:eastAsia="方正仿宋_GBK" w:hAnsi="方正仿宋_GBK" w:cs="方正仿宋_GBK" w:hint="eastAsia"/>
          <w:bCs/>
          <w:sz w:val="28"/>
          <w:szCs w:val="28"/>
        </w:rPr>
        <w:t>元（¥</w:t>
      </w:r>
      <w:r>
        <w:rPr>
          <w:rFonts w:ascii="方正仿宋_GBK" w:eastAsia="方正仿宋_GBK" w:hAnsi="方正仿宋_GBK" w:cs="方正仿宋_GBK" w:hint="eastAsia"/>
          <w:bCs/>
          <w:sz w:val="28"/>
          <w:szCs w:val="28"/>
          <w:u w:val="single"/>
        </w:rPr>
        <w:t xml:space="preserve">     </w:t>
      </w:r>
      <w:r>
        <w:rPr>
          <w:rFonts w:ascii="方正仿宋_GBK" w:eastAsia="方正仿宋_GBK" w:hAnsi="方正仿宋_GBK" w:cs="方正仿宋_GBK" w:hint="eastAsia"/>
          <w:bCs/>
          <w:sz w:val="28"/>
          <w:szCs w:val="28"/>
        </w:rPr>
        <w:t> ）含增值税的费用报价，按合同约定实施和完成承包项目的全部工作。</w:t>
      </w:r>
    </w:p>
    <w:p w:rsidR="00FE2013" w:rsidRDefault="007B3D4D">
      <w:pPr>
        <w:pStyle w:val="a4"/>
        <w:spacing w:after="0" w:line="560" w:lineRule="exact"/>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2．我方承诺在比选有效期内不修改、撤销比选响应文件。</w:t>
      </w:r>
    </w:p>
    <w:p w:rsidR="00FE2013" w:rsidRDefault="007B3D4D">
      <w:pPr>
        <w:pStyle w:val="a4"/>
        <w:spacing w:after="0" w:line="560" w:lineRule="exact"/>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3．如我方成交：</w:t>
      </w:r>
    </w:p>
    <w:p w:rsidR="00FE2013" w:rsidRDefault="007B3D4D">
      <w:pPr>
        <w:pStyle w:val="a4"/>
        <w:spacing w:after="0" w:line="560" w:lineRule="exact"/>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（1）我方承诺在收到成交通知后，在规定的期限内与你方签订合同。</w:t>
      </w:r>
    </w:p>
    <w:p w:rsidR="00FE2013" w:rsidRDefault="007B3D4D">
      <w:pPr>
        <w:pStyle w:val="a4"/>
        <w:spacing w:after="0" w:line="560" w:lineRule="exact"/>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（2） 随同本报价函递交的报价函附录属于合同文件的组成部分。</w:t>
      </w:r>
    </w:p>
    <w:p w:rsidR="00FE2013" w:rsidRDefault="007B3D4D">
      <w:pPr>
        <w:pStyle w:val="a4"/>
        <w:spacing w:after="0" w:line="560" w:lineRule="exact"/>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（3）我方承诺在合同约定的期限内完成并移交全部合同项目和成果。</w:t>
      </w:r>
    </w:p>
    <w:p w:rsidR="00FE2013" w:rsidRDefault="007B3D4D">
      <w:pPr>
        <w:pStyle w:val="a4"/>
        <w:spacing w:after="0" w:line="560" w:lineRule="exact"/>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4．我方在此声明，所递交的比选响应文件及有关资料内容完整、真实和准确。</w:t>
      </w:r>
    </w:p>
    <w:p w:rsidR="00FE2013" w:rsidRDefault="007B3D4D">
      <w:pPr>
        <w:pStyle w:val="a4"/>
        <w:spacing w:after="0" w:line="560" w:lineRule="exact"/>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5．除非达到另外协议并生效，你方的成交通知书和本比选响应文件将成为约束双方的合同文件组成部分。</w:t>
      </w:r>
    </w:p>
    <w:p w:rsidR="00FE2013" w:rsidRDefault="007B3D4D">
      <w:pPr>
        <w:pStyle w:val="a4"/>
        <w:spacing w:after="0" w:line="560" w:lineRule="exact"/>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比选人：（盖单位公章）</w:t>
      </w:r>
    </w:p>
    <w:p w:rsidR="00FE2013" w:rsidRDefault="007B3D4D">
      <w:pPr>
        <w:pStyle w:val="a4"/>
        <w:spacing w:after="0" w:line="560" w:lineRule="exact"/>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法定代表人或其委托代理人： （签字）</w:t>
      </w:r>
    </w:p>
    <w:p w:rsidR="00FE2013" w:rsidRDefault="007B3D4D">
      <w:pPr>
        <w:pStyle w:val="a4"/>
        <w:spacing w:after="0" w:line="560" w:lineRule="exact"/>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地址：                        网址：　　　　　　　　　　　　　　</w:t>
      </w:r>
    </w:p>
    <w:p w:rsidR="00FE2013" w:rsidRDefault="007B3D4D">
      <w:pPr>
        <w:pStyle w:val="a4"/>
        <w:spacing w:after="0" w:line="560" w:lineRule="exact"/>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电话：　　　　　　　　　　　　传真：　　　　　　　　　　　　　　</w:t>
      </w:r>
    </w:p>
    <w:p w:rsidR="00FE2013" w:rsidRDefault="007B3D4D">
      <w:pPr>
        <w:pStyle w:val="a4"/>
        <w:spacing w:after="0" w:line="560" w:lineRule="exact"/>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邮政编码：　　　　　</w:t>
      </w:r>
    </w:p>
    <w:p w:rsidR="00FE2013" w:rsidRDefault="007B3D4D">
      <w:pPr>
        <w:pStyle w:val="a4"/>
        <w:spacing w:after="0" w:line="560" w:lineRule="exact"/>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w:t>
      </w:r>
    </w:p>
    <w:p w:rsidR="00FE2013" w:rsidRDefault="007B3D4D">
      <w:pPr>
        <w:pStyle w:val="a4"/>
        <w:spacing w:after="0"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bCs/>
          <w:sz w:val="28"/>
          <w:szCs w:val="28"/>
        </w:rPr>
        <w:lastRenderedPageBreak/>
        <w:t>                                                     年   月   日</w:t>
      </w:r>
    </w:p>
    <w:p w:rsidR="00FE2013" w:rsidRDefault="007B3D4D">
      <w:pPr>
        <w:spacing w:line="6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br w:type="page"/>
      </w:r>
    </w:p>
    <w:p w:rsidR="00FE2013" w:rsidRDefault="007B3D4D">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附件2</w:t>
      </w:r>
    </w:p>
    <w:p w:rsidR="00FE2013" w:rsidRDefault="007B3D4D">
      <w:pPr>
        <w:jc w:val="center"/>
        <w:rPr>
          <w:rFonts w:ascii="方正小标宋_GBK" w:eastAsia="方正小标宋_GBK" w:hAnsi="方正小标宋_GBK" w:cs="方正小标宋_GBK"/>
          <w:bCs/>
          <w:sz w:val="28"/>
          <w:szCs w:val="28"/>
        </w:rPr>
      </w:pPr>
      <w:r>
        <w:rPr>
          <w:rFonts w:ascii="方正小标宋_GBK" w:eastAsia="方正小标宋_GBK" w:hAnsi="方正小标宋_GBK" w:cs="方正小标宋_GBK" w:hint="eastAsia"/>
          <w:bCs/>
          <w:sz w:val="28"/>
          <w:szCs w:val="28"/>
        </w:rPr>
        <w:t>法定代表人身份证明</w:t>
      </w:r>
    </w:p>
    <w:p w:rsidR="00FE2013" w:rsidRDefault="00FE2013">
      <w:pPr>
        <w:rPr>
          <w:rFonts w:ascii="方正仿宋_GBK" w:eastAsia="方正仿宋_GBK" w:hAnsi="方正仿宋_GBK" w:cs="方正仿宋_GBK"/>
          <w:sz w:val="28"/>
          <w:szCs w:val="28"/>
        </w:rPr>
      </w:pPr>
    </w:p>
    <w:p w:rsidR="00FE2013" w:rsidRDefault="007B3D4D">
      <w:pPr>
        <w:tabs>
          <w:tab w:val="left" w:pos="5565"/>
        </w:tabs>
        <w:autoSpaceDE w:val="0"/>
        <w:autoSpaceDN w:val="0"/>
        <w:adjustRightInd w:val="0"/>
        <w:snapToGrid w:val="0"/>
        <w:spacing w:line="640" w:lineRule="exact"/>
        <w:ind w:firstLineChars="186" w:firstLine="521"/>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比选响应人名称：</w:t>
      </w:r>
      <w:r>
        <w:rPr>
          <w:rFonts w:ascii="方正仿宋_GBK" w:eastAsia="方正仿宋_GBK" w:hAnsi="方正仿宋_GBK" w:cs="方正仿宋_GBK" w:hint="eastAsia"/>
          <w:kern w:val="0"/>
          <w:sz w:val="28"/>
          <w:szCs w:val="28"/>
          <w:u w:val="single"/>
        </w:rPr>
        <w:tab/>
        <w:t xml:space="preserve">              </w:t>
      </w:r>
    </w:p>
    <w:p w:rsidR="00FE2013" w:rsidRDefault="007B3D4D">
      <w:pPr>
        <w:tabs>
          <w:tab w:val="left" w:pos="5475"/>
        </w:tabs>
        <w:autoSpaceDE w:val="0"/>
        <w:autoSpaceDN w:val="0"/>
        <w:adjustRightInd w:val="0"/>
        <w:snapToGrid w:val="0"/>
        <w:spacing w:line="640" w:lineRule="exact"/>
        <w:ind w:firstLineChars="186" w:firstLine="521"/>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单位性质：</w:t>
      </w:r>
      <w:r>
        <w:rPr>
          <w:rFonts w:ascii="方正仿宋_GBK" w:eastAsia="方正仿宋_GBK" w:hAnsi="方正仿宋_GBK" w:cs="方正仿宋_GBK" w:hint="eastAsia"/>
          <w:kern w:val="0"/>
          <w:sz w:val="28"/>
          <w:szCs w:val="28"/>
          <w:u w:val="single"/>
        </w:rPr>
        <w:tab/>
        <w:t xml:space="preserve">               </w:t>
      </w:r>
    </w:p>
    <w:p w:rsidR="00FE2013" w:rsidRDefault="007B3D4D">
      <w:pPr>
        <w:tabs>
          <w:tab w:val="left" w:pos="5475"/>
        </w:tabs>
        <w:autoSpaceDE w:val="0"/>
        <w:autoSpaceDN w:val="0"/>
        <w:adjustRightInd w:val="0"/>
        <w:snapToGrid w:val="0"/>
        <w:spacing w:line="640" w:lineRule="exact"/>
        <w:ind w:firstLineChars="186" w:firstLine="521"/>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地址：</w:t>
      </w:r>
      <w:r>
        <w:rPr>
          <w:rFonts w:ascii="方正仿宋_GBK" w:eastAsia="方正仿宋_GBK" w:hAnsi="方正仿宋_GBK" w:cs="方正仿宋_GBK" w:hint="eastAsia"/>
          <w:kern w:val="0"/>
          <w:sz w:val="28"/>
          <w:szCs w:val="28"/>
          <w:u w:val="single"/>
        </w:rPr>
        <w:tab/>
        <w:t xml:space="preserve">               </w:t>
      </w:r>
    </w:p>
    <w:p w:rsidR="00FE2013" w:rsidRDefault="007B3D4D">
      <w:pPr>
        <w:tabs>
          <w:tab w:val="left" w:pos="2520"/>
          <w:tab w:val="left" w:pos="3836"/>
        </w:tabs>
        <w:autoSpaceDE w:val="0"/>
        <w:autoSpaceDN w:val="0"/>
        <w:adjustRightInd w:val="0"/>
        <w:snapToGrid w:val="0"/>
        <w:spacing w:line="640" w:lineRule="exact"/>
        <w:ind w:firstLineChars="186" w:firstLine="521"/>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成立时间：</w:t>
      </w:r>
      <w:r>
        <w:rPr>
          <w:rFonts w:ascii="方正仿宋_GBK" w:eastAsia="方正仿宋_GBK" w:hAnsi="方正仿宋_GBK" w:cs="方正仿宋_GBK" w:hint="eastAsia"/>
          <w:kern w:val="0"/>
          <w:sz w:val="28"/>
          <w:szCs w:val="28"/>
          <w:u w:val="single"/>
        </w:rPr>
        <w:tab/>
        <w:t xml:space="preserve">  </w:t>
      </w:r>
      <w:r>
        <w:rPr>
          <w:rFonts w:ascii="方正仿宋_GBK" w:eastAsia="方正仿宋_GBK" w:hAnsi="方正仿宋_GBK" w:cs="方正仿宋_GBK" w:hint="eastAsia"/>
          <w:spacing w:val="-1"/>
          <w:kern w:val="0"/>
          <w:sz w:val="28"/>
          <w:szCs w:val="28"/>
        </w:rPr>
        <w:t>年</w:t>
      </w:r>
      <w:r>
        <w:rPr>
          <w:rFonts w:ascii="方正仿宋_GBK" w:eastAsia="方正仿宋_GBK" w:hAnsi="方正仿宋_GBK" w:cs="方正仿宋_GBK" w:hint="eastAsia"/>
          <w:spacing w:val="-1"/>
          <w:kern w:val="0"/>
          <w:sz w:val="28"/>
          <w:szCs w:val="28"/>
          <w:u w:val="single"/>
        </w:rPr>
        <w:t xml:space="preserve">      </w:t>
      </w:r>
      <w:r>
        <w:rPr>
          <w:rFonts w:ascii="方正仿宋_GBK" w:eastAsia="方正仿宋_GBK" w:hAnsi="方正仿宋_GBK" w:cs="方正仿宋_GBK" w:hint="eastAsia"/>
          <w:spacing w:val="-1"/>
          <w:kern w:val="0"/>
          <w:sz w:val="28"/>
          <w:szCs w:val="28"/>
        </w:rPr>
        <w:t>月</w:t>
      </w:r>
      <w:r>
        <w:rPr>
          <w:rFonts w:ascii="方正仿宋_GBK" w:eastAsia="方正仿宋_GBK" w:hAnsi="方正仿宋_GBK" w:cs="方正仿宋_GBK" w:hint="eastAsia"/>
          <w:spacing w:val="-1"/>
          <w:kern w:val="0"/>
          <w:sz w:val="28"/>
          <w:szCs w:val="28"/>
          <w:u w:val="single"/>
        </w:rPr>
        <w:t xml:space="preserve">      </w:t>
      </w:r>
      <w:r>
        <w:rPr>
          <w:rFonts w:ascii="方正仿宋_GBK" w:eastAsia="方正仿宋_GBK" w:hAnsi="方正仿宋_GBK" w:cs="方正仿宋_GBK" w:hint="eastAsia"/>
          <w:kern w:val="0"/>
          <w:sz w:val="28"/>
          <w:szCs w:val="28"/>
        </w:rPr>
        <w:t>日</w:t>
      </w:r>
    </w:p>
    <w:p w:rsidR="00FE2013" w:rsidRDefault="007B3D4D">
      <w:pPr>
        <w:tabs>
          <w:tab w:val="left" w:pos="5475"/>
        </w:tabs>
        <w:autoSpaceDE w:val="0"/>
        <w:autoSpaceDN w:val="0"/>
        <w:adjustRightInd w:val="0"/>
        <w:snapToGrid w:val="0"/>
        <w:spacing w:line="640" w:lineRule="exact"/>
        <w:ind w:firstLineChars="186" w:firstLine="521"/>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经营期限：</w:t>
      </w:r>
      <w:r>
        <w:rPr>
          <w:rFonts w:ascii="方正仿宋_GBK" w:eastAsia="方正仿宋_GBK" w:hAnsi="方正仿宋_GBK" w:cs="方正仿宋_GBK" w:hint="eastAsia"/>
          <w:kern w:val="0"/>
          <w:sz w:val="28"/>
          <w:szCs w:val="28"/>
          <w:u w:val="single"/>
        </w:rPr>
        <w:tab/>
      </w:r>
    </w:p>
    <w:p w:rsidR="00FE2013" w:rsidRDefault="007B3D4D">
      <w:pPr>
        <w:tabs>
          <w:tab w:val="left" w:pos="1580"/>
          <w:tab w:val="left" w:pos="3260"/>
          <w:tab w:val="left" w:pos="4840"/>
          <w:tab w:val="left" w:pos="6300"/>
        </w:tabs>
        <w:autoSpaceDE w:val="0"/>
        <w:autoSpaceDN w:val="0"/>
        <w:adjustRightInd w:val="0"/>
        <w:snapToGrid w:val="0"/>
        <w:spacing w:line="640" w:lineRule="exact"/>
        <w:ind w:firstLineChars="186" w:firstLine="521"/>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姓名：</w:t>
      </w:r>
      <w:r>
        <w:rPr>
          <w:rFonts w:ascii="方正仿宋_GBK" w:eastAsia="方正仿宋_GBK" w:hAnsi="方正仿宋_GBK" w:cs="方正仿宋_GBK" w:hint="eastAsia"/>
          <w:kern w:val="0"/>
          <w:sz w:val="28"/>
          <w:szCs w:val="28"/>
          <w:u w:val="single"/>
        </w:rPr>
        <w:tab/>
        <w:t xml:space="preserve">    </w:t>
      </w:r>
      <w:r>
        <w:rPr>
          <w:rFonts w:ascii="方正仿宋_GBK" w:eastAsia="方正仿宋_GBK" w:hAnsi="方正仿宋_GBK" w:cs="方正仿宋_GBK" w:hint="eastAsia"/>
          <w:kern w:val="0"/>
          <w:sz w:val="28"/>
          <w:szCs w:val="28"/>
        </w:rPr>
        <w:t xml:space="preserve"> 性别</w:t>
      </w:r>
      <w:r>
        <w:rPr>
          <w:rFonts w:ascii="方正仿宋_GBK" w:eastAsia="方正仿宋_GBK" w:hAnsi="方正仿宋_GBK" w:cs="方正仿宋_GBK" w:hint="eastAsia"/>
          <w:spacing w:val="-1"/>
          <w:kern w:val="0"/>
          <w:sz w:val="28"/>
          <w:szCs w:val="28"/>
        </w:rPr>
        <w:t>：</w:t>
      </w:r>
      <w:r>
        <w:rPr>
          <w:rFonts w:ascii="方正仿宋_GBK" w:eastAsia="方正仿宋_GBK" w:hAnsi="方正仿宋_GBK" w:cs="方正仿宋_GBK" w:hint="eastAsia"/>
          <w:kern w:val="0"/>
          <w:sz w:val="28"/>
          <w:szCs w:val="28"/>
          <w:u w:val="single"/>
        </w:rPr>
        <w:tab/>
        <w:t xml:space="preserve">   </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spacing w:val="-1"/>
          <w:kern w:val="0"/>
          <w:sz w:val="28"/>
          <w:szCs w:val="28"/>
        </w:rPr>
        <w:t>年</w:t>
      </w:r>
      <w:r>
        <w:rPr>
          <w:rFonts w:ascii="方正仿宋_GBK" w:eastAsia="方正仿宋_GBK" w:hAnsi="方正仿宋_GBK" w:cs="方正仿宋_GBK" w:hint="eastAsia"/>
          <w:kern w:val="0"/>
          <w:sz w:val="28"/>
          <w:szCs w:val="28"/>
        </w:rPr>
        <w:t>龄：</w:t>
      </w:r>
      <w:r>
        <w:rPr>
          <w:rFonts w:ascii="方正仿宋_GBK" w:eastAsia="方正仿宋_GBK" w:hAnsi="方正仿宋_GBK" w:cs="方正仿宋_GBK" w:hint="eastAsia"/>
          <w:kern w:val="0"/>
          <w:sz w:val="28"/>
          <w:szCs w:val="28"/>
          <w:u w:val="single"/>
        </w:rPr>
        <w:tab/>
        <w:t xml:space="preserve">   </w:t>
      </w:r>
      <w:r>
        <w:rPr>
          <w:rFonts w:ascii="方正仿宋_GBK" w:eastAsia="方正仿宋_GBK" w:hAnsi="方正仿宋_GBK" w:cs="方正仿宋_GBK" w:hint="eastAsia"/>
          <w:kern w:val="0"/>
          <w:sz w:val="28"/>
          <w:szCs w:val="28"/>
        </w:rPr>
        <w:t xml:space="preserve"> 职务：</w:t>
      </w:r>
      <w:r>
        <w:rPr>
          <w:rFonts w:ascii="方正仿宋_GBK" w:eastAsia="方正仿宋_GBK" w:hAnsi="方正仿宋_GBK" w:cs="方正仿宋_GBK" w:hint="eastAsia"/>
          <w:kern w:val="0"/>
          <w:sz w:val="28"/>
          <w:szCs w:val="28"/>
          <w:u w:val="single"/>
        </w:rPr>
        <w:t xml:space="preserve">    </w:t>
      </w:r>
      <w:r>
        <w:rPr>
          <w:rFonts w:ascii="方正仿宋_GBK" w:eastAsia="方正仿宋_GBK" w:hAnsi="方正仿宋_GBK" w:cs="方正仿宋_GBK" w:hint="eastAsia"/>
          <w:kern w:val="0"/>
          <w:sz w:val="28"/>
          <w:szCs w:val="28"/>
        </w:rPr>
        <w:t xml:space="preserve"> </w:t>
      </w:r>
    </w:p>
    <w:p w:rsidR="00FE2013" w:rsidRDefault="007B3D4D">
      <w:pPr>
        <w:tabs>
          <w:tab w:val="left" w:pos="3360"/>
        </w:tabs>
        <w:autoSpaceDE w:val="0"/>
        <w:autoSpaceDN w:val="0"/>
        <w:adjustRightInd w:val="0"/>
        <w:snapToGrid w:val="0"/>
        <w:spacing w:line="640" w:lineRule="exact"/>
        <w:ind w:firstLineChars="186" w:firstLine="521"/>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系</w:t>
      </w:r>
      <w:r>
        <w:rPr>
          <w:rFonts w:ascii="方正仿宋_GBK" w:eastAsia="方正仿宋_GBK" w:hAnsi="方正仿宋_GBK" w:cs="方正仿宋_GBK" w:hint="eastAsia"/>
          <w:kern w:val="0"/>
          <w:sz w:val="28"/>
          <w:szCs w:val="28"/>
          <w:u w:val="single"/>
        </w:rPr>
        <w:tab/>
      </w:r>
      <w:r>
        <w:rPr>
          <w:rFonts w:ascii="方正仿宋_GBK" w:eastAsia="方正仿宋_GBK" w:hAnsi="方正仿宋_GBK" w:cs="方正仿宋_GBK" w:hint="eastAsia"/>
          <w:kern w:val="0"/>
          <w:sz w:val="28"/>
          <w:szCs w:val="28"/>
        </w:rPr>
        <w:t>（比选人名称）的法定代表人。</w:t>
      </w:r>
    </w:p>
    <w:p w:rsidR="00FE2013" w:rsidRDefault="00FE2013">
      <w:pPr>
        <w:autoSpaceDE w:val="0"/>
        <w:autoSpaceDN w:val="0"/>
        <w:adjustRightInd w:val="0"/>
        <w:snapToGrid w:val="0"/>
        <w:spacing w:line="640" w:lineRule="exact"/>
        <w:ind w:firstLineChars="186" w:firstLine="521"/>
        <w:jc w:val="left"/>
        <w:rPr>
          <w:rFonts w:ascii="方正仿宋_GBK" w:eastAsia="方正仿宋_GBK" w:hAnsi="方正仿宋_GBK" w:cs="方正仿宋_GBK"/>
          <w:kern w:val="0"/>
          <w:sz w:val="28"/>
          <w:szCs w:val="28"/>
        </w:rPr>
      </w:pPr>
    </w:p>
    <w:p w:rsidR="00FE2013" w:rsidRDefault="007B3D4D">
      <w:pPr>
        <w:autoSpaceDE w:val="0"/>
        <w:autoSpaceDN w:val="0"/>
        <w:adjustRightInd w:val="0"/>
        <w:snapToGrid w:val="0"/>
        <w:spacing w:line="640" w:lineRule="exact"/>
        <w:ind w:firstLineChars="386" w:firstLine="1081"/>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特此证明。</w:t>
      </w:r>
    </w:p>
    <w:p w:rsidR="00FE2013" w:rsidRDefault="00FE2013">
      <w:pPr>
        <w:autoSpaceDE w:val="0"/>
        <w:autoSpaceDN w:val="0"/>
        <w:adjustRightInd w:val="0"/>
        <w:snapToGrid w:val="0"/>
        <w:spacing w:line="640" w:lineRule="exact"/>
        <w:jc w:val="left"/>
        <w:rPr>
          <w:rFonts w:ascii="方正仿宋_GBK" w:eastAsia="方正仿宋_GBK" w:hAnsi="方正仿宋_GBK" w:cs="方正仿宋_GBK"/>
          <w:kern w:val="0"/>
          <w:sz w:val="28"/>
          <w:szCs w:val="28"/>
        </w:rPr>
      </w:pPr>
    </w:p>
    <w:p w:rsidR="00FE2013" w:rsidRDefault="00FE2013">
      <w:pPr>
        <w:autoSpaceDE w:val="0"/>
        <w:autoSpaceDN w:val="0"/>
        <w:adjustRightInd w:val="0"/>
        <w:snapToGrid w:val="0"/>
        <w:spacing w:line="640" w:lineRule="exact"/>
        <w:jc w:val="left"/>
        <w:rPr>
          <w:rFonts w:ascii="方正仿宋_GBK" w:eastAsia="方正仿宋_GBK" w:hAnsi="方正仿宋_GBK" w:cs="方正仿宋_GBK"/>
          <w:kern w:val="0"/>
          <w:sz w:val="28"/>
          <w:szCs w:val="28"/>
        </w:rPr>
      </w:pPr>
    </w:p>
    <w:p w:rsidR="00FE2013" w:rsidRDefault="00FE2013">
      <w:pPr>
        <w:autoSpaceDE w:val="0"/>
        <w:autoSpaceDN w:val="0"/>
        <w:adjustRightInd w:val="0"/>
        <w:snapToGrid w:val="0"/>
        <w:spacing w:line="640" w:lineRule="exact"/>
        <w:jc w:val="left"/>
        <w:rPr>
          <w:rFonts w:ascii="方正仿宋_GBK" w:eastAsia="方正仿宋_GBK" w:hAnsi="方正仿宋_GBK" w:cs="方正仿宋_GBK"/>
          <w:kern w:val="0"/>
          <w:sz w:val="28"/>
          <w:szCs w:val="28"/>
        </w:rPr>
      </w:pPr>
    </w:p>
    <w:p w:rsidR="00FE2013" w:rsidRDefault="007B3D4D">
      <w:pPr>
        <w:tabs>
          <w:tab w:val="left" w:pos="5460"/>
        </w:tabs>
        <w:autoSpaceDE w:val="0"/>
        <w:autoSpaceDN w:val="0"/>
        <w:adjustRightInd w:val="0"/>
        <w:snapToGrid w:val="0"/>
        <w:spacing w:line="640" w:lineRule="exact"/>
        <w:ind w:firstLineChars="1200" w:firstLine="33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比选</w:t>
      </w:r>
      <w:r>
        <w:rPr>
          <w:rFonts w:ascii="方正仿宋_GBK" w:eastAsia="方正仿宋_GBK" w:hAnsi="方正仿宋_GBK" w:cs="方正仿宋_GBK" w:hint="eastAsia"/>
          <w:spacing w:val="-1"/>
          <w:kern w:val="0"/>
          <w:sz w:val="28"/>
          <w:szCs w:val="28"/>
        </w:rPr>
        <w:t>人</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u w:val="single"/>
        </w:rPr>
        <w:tab/>
        <w:t xml:space="preserve">  </w:t>
      </w:r>
      <w:r>
        <w:rPr>
          <w:rFonts w:ascii="方正仿宋_GBK" w:eastAsia="方正仿宋_GBK" w:hAnsi="方正仿宋_GBK" w:cs="方正仿宋_GBK" w:hint="eastAsia"/>
          <w:spacing w:val="-1"/>
          <w:kern w:val="0"/>
          <w:sz w:val="28"/>
          <w:szCs w:val="28"/>
        </w:rPr>
        <w:t>（</w:t>
      </w:r>
      <w:r>
        <w:rPr>
          <w:rFonts w:ascii="方正仿宋_GBK" w:eastAsia="方正仿宋_GBK" w:hAnsi="方正仿宋_GBK" w:cs="方正仿宋_GBK" w:hint="eastAsia"/>
          <w:kern w:val="0"/>
          <w:sz w:val="28"/>
          <w:szCs w:val="28"/>
        </w:rPr>
        <w:t>盖单位公章）</w:t>
      </w:r>
    </w:p>
    <w:p w:rsidR="00FE2013" w:rsidRDefault="00FE2013">
      <w:pPr>
        <w:autoSpaceDE w:val="0"/>
        <w:autoSpaceDN w:val="0"/>
        <w:adjustRightInd w:val="0"/>
        <w:snapToGrid w:val="0"/>
        <w:spacing w:line="640" w:lineRule="exact"/>
        <w:jc w:val="left"/>
        <w:rPr>
          <w:rFonts w:ascii="方正仿宋_GBK" w:eastAsia="方正仿宋_GBK" w:hAnsi="方正仿宋_GBK" w:cs="方正仿宋_GBK"/>
          <w:kern w:val="0"/>
          <w:sz w:val="28"/>
          <w:szCs w:val="28"/>
        </w:rPr>
      </w:pPr>
    </w:p>
    <w:p w:rsidR="00FE2013" w:rsidRDefault="007B3D4D">
      <w:pPr>
        <w:tabs>
          <w:tab w:val="left" w:pos="4935"/>
          <w:tab w:val="left" w:pos="5460"/>
          <w:tab w:val="left" w:pos="6400"/>
        </w:tabs>
        <w:autoSpaceDE w:val="0"/>
        <w:autoSpaceDN w:val="0"/>
        <w:adjustRightInd w:val="0"/>
        <w:snapToGrid w:val="0"/>
        <w:spacing w:line="640" w:lineRule="exact"/>
        <w:ind w:firstLineChars="1600" w:firstLine="4448"/>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spacing w:val="-1"/>
          <w:kern w:val="0"/>
          <w:sz w:val="28"/>
          <w:szCs w:val="28"/>
          <w:u w:val="single"/>
        </w:rPr>
        <w:t xml:space="preserve">     </w:t>
      </w:r>
      <w:r>
        <w:rPr>
          <w:rFonts w:ascii="方正仿宋_GBK" w:eastAsia="方正仿宋_GBK" w:hAnsi="方正仿宋_GBK" w:cs="方正仿宋_GBK" w:hint="eastAsia"/>
          <w:spacing w:val="-1"/>
          <w:kern w:val="0"/>
          <w:sz w:val="28"/>
          <w:szCs w:val="28"/>
        </w:rPr>
        <w:t>年</w:t>
      </w:r>
      <w:r>
        <w:rPr>
          <w:rFonts w:ascii="方正仿宋_GBK" w:eastAsia="方正仿宋_GBK" w:hAnsi="方正仿宋_GBK" w:cs="方正仿宋_GBK" w:hint="eastAsia"/>
          <w:spacing w:val="-1"/>
          <w:kern w:val="0"/>
          <w:sz w:val="28"/>
          <w:szCs w:val="28"/>
          <w:u w:val="single"/>
        </w:rPr>
        <w:t xml:space="preserve">    </w:t>
      </w:r>
      <w:r>
        <w:rPr>
          <w:rFonts w:ascii="方正仿宋_GBK" w:eastAsia="方正仿宋_GBK" w:hAnsi="方正仿宋_GBK" w:cs="方正仿宋_GBK" w:hint="eastAsia"/>
          <w:kern w:val="0"/>
          <w:sz w:val="28"/>
          <w:szCs w:val="28"/>
        </w:rPr>
        <w:t>月</w:t>
      </w:r>
      <w:r>
        <w:rPr>
          <w:rFonts w:ascii="方正仿宋_GBK" w:eastAsia="方正仿宋_GBK" w:hAnsi="方正仿宋_GBK" w:cs="方正仿宋_GBK" w:hint="eastAsia"/>
          <w:kern w:val="0"/>
          <w:sz w:val="28"/>
          <w:szCs w:val="28"/>
          <w:u w:val="single"/>
        </w:rPr>
        <w:t xml:space="preserve">    </w:t>
      </w:r>
      <w:r>
        <w:rPr>
          <w:rFonts w:ascii="方正仿宋_GBK" w:eastAsia="方正仿宋_GBK" w:hAnsi="方正仿宋_GBK" w:cs="方正仿宋_GBK" w:hint="eastAsia"/>
          <w:kern w:val="0"/>
          <w:sz w:val="28"/>
          <w:szCs w:val="28"/>
        </w:rPr>
        <w:t>日</w:t>
      </w:r>
    </w:p>
    <w:p w:rsidR="00FE2013" w:rsidRDefault="00FE2013">
      <w:pPr>
        <w:rPr>
          <w:rFonts w:ascii="方正仿宋_GBK" w:eastAsia="方正仿宋_GBK" w:hAnsi="方正仿宋_GBK" w:cs="方正仿宋_GBK"/>
          <w:b/>
          <w:bCs/>
          <w:kern w:val="0"/>
          <w:sz w:val="28"/>
          <w:szCs w:val="28"/>
        </w:rPr>
      </w:pPr>
    </w:p>
    <w:p w:rsidR="00FE2013" w:rsidRDefault="007B3D4D">
      <w:pP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kern w:val="0"/>
          <w:sz w:val="28"/>
          <w:szCs w:val="28"/>
        </w:rPr>
        <w:t>附法定代表人身份证复印件</w:t>
      </w:r>
    </w:p>
    <w:p w:rsidR="00FE2013" w:rsidRDefault="00FE2013">
      <w:pPr>
        <w:snapToGrid w:val="0"/>
        <w:spacing w:line="360" w:lineRule="auto"/>
        <w:rPr>
          <w:rFonts w:ascii="仿宋" w:eastAsia="仿宋" w:hAnsi="仿宋"/>
          <w:b/>
          <w:bCs/>
          <w:sz w:val="28"/>
          <w:szCs w:val="28"/>
        </w:rPr>
      </w:pPr>
    </w:p>
    <w:p w:rsidR="00FE2013" w:rsidRDefault="00FE2013">
      <w:pPr>
        <w:snapToGrid w:val="0"/>
        <w:spacing w:line="360" w:lineRule="auto"/>
        <w:rPr>
          <w:rFonts w:ascii="仿宋" w:eastAsia="仿宋" w:hAnsi="仿宋"/>
          <w:b/>
          <w:bCs/>
          <w:sz w:val="28"/>
          <w:szCs w:val="28"/>
        </w:rPr>
      </w:pPr>
    </w:p>
    <w:p w:rsidR="00FE2013" w:rsidRDefault="007B3D4D">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附件3</w:t>
      </w:r>
    </w:p>
    <w:p w:rsidR="00FE2013" w:rsidRDefault="007B3D4D">
      <w:pPr>
        <w:jc w:val="center"/>
        <w:rPr>
          <w:rFonts w:ascii="方正小标宋_GBK" w:eastAsia="方正小标宋_GBK" w:hAnsi="方正小标宋_GBK" w:cs="方正小标宋_GBK"/>
          <w:bCs/>
          <w:sz w:val="28"/>
          <w:szCs w:val="28"/>
        </w:rPr>
      </w:pPr>
      <w:r>
        <w:rPr>
          <w:rFonts w:ascii="方正小标宋_GBK" w:eastAsia="方正小标宋_GBK" w:hAnsi="方正小标宋_GBK" w:cs="方正小标宋_GBK" w:hint="eastAsia"/>
          <w:bCs/>
          <w:sz w:val="28"/>
          <w:szCs w:val="28"/>
        </w:rPr>
        <w:t>法人代表授权书</w:t>
      </w:r>
    </w:p>
    <w:p w:rsidR="00FE2013" w:rsidRDefault="00FE2013">
      <w:pPr>
        <w:ind w:right="-694"/>
        <w:rPr>
          <w:rFonts w:ascii="方正仿宋_GBK" w:eastAsia="方正仿宋_GBK" w:hAnsi="方正仿宋_GBK" w:cs="方正仿宋_GBK"/>
          <w:sz w:val="28"/>
          <w:szCs w:val="28"/>
        </w:rPr>
      </w:pPr>
    </w:p>
    <w:p w:rsidR="00FE2013" w:rsidRDefault="007B3D4D">
      <w:pPr>
        <w:spacing w:line="480" w:lineRule="auto"/>
        <w:ind w:firstLineChars="250" w:firstLine="70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比选活动中，以我单位的名义签署比选响应文件，与业主协商、签定合同协议书以及执行一切与此有关的事务。</w:t>
      </w:r>
    </w:p>
    <w:p w:rsidR="00FE2013" w:rsidRDefault="00FE2013">
      <w:pPr>
        <w:spacing w:line="480" w:lineRule="auto"/>
        <w:rPr>
          <w:rFonts w:ascii="方正仿宋_GBK" w:eastAsia="方正仿宋_GBK" w:hAnsi="方正仿宋_GBK" w:cs="方正仿宋_GBK"/>
          <w:sz w:val="28"/>
          <w:szCs w:val="28"/>
        </w:rPr>
      </w:pPr>
    </w:p>
    <w:p w:rsidR="00FE2013" w:rsidRDefault="007B3D4D">
      <w:pPr>
        <w:spacing w:line="48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比选响应单位：____________（盖章）</w:t>
      </w:r>
    </w:p>
    <w:p w:rsidR="00FE2013" w:rsidRDefault="00FE2013">
      <w:pPr>
        <w:spacing w:line="480" w:lineRule="auto"/>
        <w:rPr>
          <w:rFonts w:ascii="方正仿宋_GBK" w:eastAsia="方正仿宋_GBK" w:hAnsi="方正仿宋_GBK" w:cs="方正仿宋_GBK"/>
          <w:sz w:val="28"/>
          <w:szCs w:val="28"/>
        </w:rPr>
      </w:pPr>
    </w:p>
    <w:p w:rsidR="00FE2013" w:rsidRDefault="007B3D4D">
      <w:pPr>
        <w:spacing w:line="48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授权人：____________（签章）</w:t>
      </w:r>
    </w:p>
    <w:p w:rsidR="00FE2013" w:rsidRDefault="00FE2013">
      <w:pPr>
        <w:spacing w:line="480" w:lineRule="auto"/>
        <w:rPr>
          <w:rFonts w:ascii="方正仿宋_GBK" w:eastAsia="方正仿宋_GBK" w:hAnsi="方正仿宋_GBK" w:cs="方正仿宋_GBK"/>
          <w:sz w:val="28"/>
          <w:szCs w:val="28"/>
        </w:rPr>
      </w:pPr>
    </w:p>
    <w:p w:rsidR="00FE2013" w:rsidRDefault="007B3D4D">
      <w:pPr>
        <w:spacing w:line="48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被授权人代理人：____________（签章）</w:t>
      </w:r>
    </w:p>
    <w:p w:rsidR="00FE2013" w:rsidRDefault="00FE2013">
      <w:pPr>
        <w:spacing w:line="480" w:lineRule="auto"/>
        <w:rPr>
          <w:rFonts w:ascii="方正仿宋_GBK" w:eastAsia="方正仿宋_GBK" w:hAnsi="方正仿宋_GBK" w:cs="方正仿宋_GBK"/>
          <w:sz w:val="28"/>
          <w:szCs w:val="28"/>
        </w:rPr>
      </w:pPr>
    </w:p>
    <w:p w:rsidR="00FE2013" w:rsidRDefault="007B3D4D">
      <w:pPr>
        <w:spacing w:line="48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日期：</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w:t>
      </w:r>
    </w:p>
    <w:p w:rsidR="00FE2013" w:rsidRDefault="00FE2013">
      <w:pPr>
        <w:spacing w:line="480" w:lineRule="auto"/>
        <w:rPr>
          <w:rFonts w:ascii="方正仿宋_GBK" w:eastAsia="方正仿宋_GBK" w:hAnsi="方正仿宋_GBK" w:cs="方正仿宋_GBK"/>
          <w:sz w:val="28"/>
          <w:szCs w:val="28"/>
        </w:rPr>
      </w:pPr>
    </w:p>
    <w:p w:rsidR="00FE2013" w:rsidRDefault="007B3D4D">
      <w:pPr>
        <w:snapToGrid w:val="0"/>
        <w:spacing w:line="360" w:lineRule="auto"/>
      </w:pPr>
      <w:r>
        <w:rPr>
          <w:rFonts w:ascii="方正仿宋_GBK" w:eastAsia="方正仿宋_GBK" w:hAnsi="方正仿宋_GBK" w:cs="方正仿宋_GBK" w:hint="eastAsia"/>
          <w:b/>
          <w:bCs/>
          <w:sz w:val="28"/>
          <w:szCs w:val="28"/>
        </w:rPr>
        <w:t>附被授权人代理人身份证复印</w:t>
      </w:r>
    </w:p>
    <w:sectPr w:rsidR="00FE20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D6" w:rsidRDefault="000000D6">
      <w:r>
        <w:separator/>
      </w:r>
    </w:p>
  </w:endnote>
  <w:endnote w:type="continuationSeparator" w:id="0">
    <w:p w:rsidR="000000D6" w:rsidRDefault="00000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Segoe UI"/>
    <w:panose1 w:val="020F0502020204030204"/>
    <w:charset w:val="00"/>
    <w:family w:val="swiss"/>
    <w:pitch w:val="variable"/>
    <w:sig w:usb0="E4002EFF" w:usb1="C000247B" w:usb2="00000009" w:usb3="00000000" w:csb0="000001FF" w:csb1="00000000"/>
  </w:font>
  <w:font w:name="华文细黑">
    <w:altName w:val="微软雅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013" w:rsidRDefault="007B3D4D">
    <w:pPr>
      <w:pStyle w:val="a5"/>
      <w:jc w:val="center"/>
    </w:pPr>
    <w:r>
      <w:fldChar w:fldCharType="begin"/>
    </w:r>
    <w:r>
      <w:instrText>PAGE   \* MERGEFORMAT</w:instrText>
    </w:r>
    <w:r>
      <w:fldChar w:fldCharType="separate"/>
    </w:r>
    <w:r w:rsidR="009020EC" w:rsidRPr="009020EC">
      <w:rPr>
        <w:noProof/>
        <w:lang w:val="zh-CN"/>
      </w:rPr>
      <w:t>7</w:t>
    </w:r>
    <w:r>
      <w:rPr>
        <w:lang w:val="zh-CN"/>
      </w:rPr>
      <w:fldChar w:fldCharType="end"/>
    </w:r>
  </w:p>
  <w:p w:rsidR="00FE2013" w:rsidRDefault="00FE2013">
    <w:pPr>
      <w:pStyle w:val="a5"/>
      <w:ind w:firstLine="5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D6" w:rsidRDefault="000000D6">
      <w:r>
        <w:separator/>
      </w:r>
    </w:p>
  </w:footnote>
  <w:footnote w:type="continuationSeparator" w:id="0">
    <w:p w:rsidR="000000D6" w:rsidRDefault="000000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DE0D90"/>
    <w:multiLevelType w:val="singleLevel"/>
    <w:tmpl w:val="89DE0D90"/>
    <w:lvl w:ilvl="0">
      <w:start w:val="1"/>
      <w:numFmt w:val="decimal"/>
      <w:suff w:val="nothing"/>
      <w:lvlText w:val="（%1）"/>
      <w:lvlJc w:val="left"/>
    </w:lvl>
  </w:abstractNum>
  <w:abstractNum w:abstractNumId="1" w15:restartNumberingAfterBreak="0">
    <w:nsid w:val="AFED95D4"/>
    <w:multiLevelType w:val="singleLevel"/>
    <w:tmpl w:val="AFED95D4"/>
    <w:lvl w:ilvl="0">
      <w:start w:val="1"/>
      <w:numFmt w:val="chineseCounting"/>
      <w:suff w:val="nothing"/>
      <w:lvlText w:val="%1、"/>
      <w:lvlJc w:val="left"/>
      <w:rPr>
        <w:rFonts w:hint="eastAsia"/>
      </w:rPr>
    </w:lvl>
  </w:abstractNum>
  <w:abstractNum w:abstractNumId="2" w15:restartNumberingAfterBreak="0">
    <w:nsid w:val="DE953714"/>
    <w:multiLevelType w:val="singleLevel"/>
    <w:tmpl w:val="DE953714"/>
    <w:lvl w:ilvl="0">
      <w:start w:val="2"/>
      <w:numFmt w:val="decimal"/>
      <w:suff w:val="space"/>
      <w:lvlText w:val="%1."/>
      <w:lvlJc w:val="left"/>
    </w:lvl>
  </w:abstractNum>
  <w:abstractNum w:abstractNumId="3" w15:restartNumberingAfterBreak="0">
    <w:nsid w:val="EFC5A199"/>
    <w:multiLevelType w:val="singleLevel"/>
    <w:tmpl w:val="EFC5A199"/>
    <w:lvl w:ilvl="0">
      <w:start w:val="14"/>
      <w:numFmt w:val="chineseCounting"/>
      <w:suff w:val="nothing"/>
      <w:lvlText w:val="%1、"/>
      <w:lvlJc w:val="left"/>
      <w:rPr>
        <w:rFonts w:hint="eastAsia"/>
      </w:rPr>
    </w:lvl>
  </w:abstractNum>
  <w:abstractNum w:abstractNumId="4" w15:restartNumberingAfterBreak="0">
    <w:nsid w:val="F647FDE7"/>
    <w:multiLevelType w:val="singleLevel"/>
    <w:tmpl w:val="F647FDE7"/>
    <w:lvl w:ilvl="0">
      <w:start w:val="2"/>
      <w:numFmt w:val="decimal"/>
      <w:suff w:val="space"/>
      <w:lvlText w:val="%1."/>
      <w:lvlJc w:val="left"/>
    </w:lvl>
  </w:abstractNum>
  <w:abstractNum w:abstractNumId="5" w15:restartNumberingAfterBreak="0">
    <w:nsid w:val="2124B847"/>
    <w:multiLevelType w:val="singleLevel"/>
    <w:tmpl w:val="2124B847"/>
    <w:lvl w:ilvl="0">
      <w:start w:val="1"/>
      <w:numFmt w:val="decimal"/>
      <w:suff w:val="space"/>
      <w:lvlText w:val="%1."/>
      <w:lvlJc w:val="left"/>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905E0"/>
    <w:rsid w:val="000000D6"/>
    <w:rsid w:val="00527447"/>
    <w:rsid w:val="007B3D4D"/>
    <w:rsid w:val="009020EC"/>
    <w:rsid w:val="009469D3"/>
    <w:rsid w:val="00EF15B3"/>
    <w:rsid w:val="00FE2013"/>
    <w:rsid w:val="03E163C3"/>
    <w:rsid w:val="05051B0B"/>
    <w:rsid w:val="05CE6EFA"/>
    <w:rsid w:val="06E21000"/>
    <w:rsid w:val="078D691E"/>
    <w:rsid w:val="08C54451"/>
    <w:rsid w:val="094D1945"/>
    <w:rsid w:val="095D4A42"/>
    <w:rsid w:val="0BBC7200"/>
    <w:rsid w:val="0C1058DB"/>
    <w:rsid w:val="0C8C74C3"/>
    <w:rsid w:val="0CE26E54"/>
    <w:rsid w:val="0D6A6F7E"/>
    <w:rsid w:val="0F2C433F"/>
    <w:rsid w:val="0F3A4AE6"/>
    <w:rsid w:val="0F5D4011"/>
    <w:rsid w:val="104139A6"/>
    <w:rsid w:val="118119D3"/>
    <w:rsid w:val="134351A5"/>
    <w:rsid w:val="13546249"/>
    <w:rsid w:val="13712164"/>
    <w:rsid w:val="158C33EE"/>
    <w:rsid w:val="168107DC"/>
    <w:rsid w:val="16972DA8"/>
    <w:rsid w:val="177D72DD"/>
    <w:rsid w:val="185A1400"/>
    <w:rsid w:val="1A486FC0"/>
    <w:rsid w:val="1AAB5A5E"/>
    <w:rsid w:val="1C653480"/>
    <w:rsid w:val="1D425987"/>
    <w:rsid w:val="1E9B5F10"/>
    <w:rsid w:val="20A85F0C"/>
    <w:rsid w:val="20CE6E3C"/>
    <w:rsid w:val="20D93B5E"/>
    <w:rsid w:val="21B340CC"/>
    <w:rsid w:val="224A43C1"/>
    <w:rsid w:val="232160BB"/>
    <w:rsid w:val="238B51C0"/>
    <w:rsid w:val="24184C8D"/>
    <w:rsid w:val="258931C1"/>
    <w:rsid w:val="2B4B56D5"/>
    <w:rsid w:val="2C4E510E"/>
    <w:rsid w:val="2C4F5AF9"/>
    <w:rsid w:val="2C561809"/>
    <w:rsid w:val="2C6D2FA8"/>
    <w:rsid w:val="2D42396B"/>
    <w:rsid w:val="2DD80D06"/>
    <w:rsid w:val="2DE25A47"/>
    <w:rsid w:val="2E43041B"/>
    <w:rsid w:val="2E7D2B46"/>
    <w:rsid w:val="2FC24D82"/>
    <w:rsid w:val="30682952"/>
    <w:rsid w:val="31C52D7D"/>
    <w:rsid w:val="32FE3E6C"/>
    <w:rsid w:val="338D3C47"/>
    <w:rsid w:val="342D7FA3"/>
    <w:rsid w:val="34406317"/>
    <w:rsid w:val="34A47052"/>
    <w:rsid w:val="34C614D4"/>
    <w:rsid w:val="35145D73"/>
    <w:rsid w:val="37AB1D29"/>
    <w:rsid w:val="389747DC"/>
    <w:rsid w:val="38BC3C78"/>
    <w:rsid w:val="39006B91"/>
    <w:rsid w:val="393B1DBC"/>
    <w:rsid w:val="3A542C76"/>
    <w:rsid w:val="3B537F04"/>
    <w:rsid w:val="3DCB4B41"/>
    <w:rsid w:val="3ED074E5"/>
    <w:rsid w:val="4125214F"/>
    <w:rsid w:val="43395913"/>
    <w:rsid w:val="43B6256D"/>
    <w:rsid w:val="44320E3A"/>
    <w:rsid w:val="445857E2"/>
    <w:rsid w:val="475E70DA"/>
    <w:rsid w:val="4AA362E5"/>
    <w:rsid w:val="4C627E39"/>
    <w:rsid w:val="4D1C71F9"/>
    <w:rsid w:val="4DBB0F47"/>
    <w:rsid w:val="4ED678E8"/>
    <w:rsid w:val="4F3905E0"/>
    <w:rsid w:val="4FAF5B05"/>
    <w:rsid w:val="50007C75"/>
    <w:rsid w:val="502D6105"/>
    <w:rsid w:val="50AE654F"/>
    <w:rsid w:val="50F20B8E"/>
    <w:rsid w:val="51270063"/>
    <w:rsid w:val="519C1169"/>
    <w:rsid w:val="52BF4FC8"/>
    <w:rsid w:val="52E22F01"/>
    <w:rsid w:val="52F32725"/>
    <w:rsid w:val="53F87D26"/>
    <w:rsid w:val="553E4318"/>
    <w:rsid w:val="55B70B2D"/>
    <w:rsid w:val="55BB26EB"/>
    <w:rsid w:val="57F14926"/>
    <w:rsid w:val="58D03181"/>
    <w:rsid w:val="5AE9768B"/>
    <w:rsid w:val="5C0C0553"/>
    <w:rsid w:val="5D393C9C"/>
    <w:rsid w:val="5D820750"/>
    <w:rsid w:val="5D8D4F14"/>
    <w:rsid w:val="5DD33E82"/>
    <w:rsid w:val="60A536FF"/>
    <w:rsid w:val="629D6A71"/>
    <w:rsid w:val="63236BE6"/>
    <w:rsid w:val="63454363"/>
    <w:rsid w:val="6364357C"/>
    <w:rsid w:val="637F6238"/>
    <w:rsid w:val="63F851CD"/>
    <w:rsid w:val="64F36484"/>
    <w:rsid w:val="65D12313"/>
    <w:rsid w:val="67D84CC9"/>
    <w:rsid w:val="67E65BB6"/>
    <w:rsid w:val="69B058E6"/>
    <w:rsid w:val="69E1432E"/>
    <w:rsid w:val="6B392541"/>
    <w:rsid w:val="6CD157AF"/>
    <w:rsid w:val="6CF61711"/>
    <w:rsid w:val="6DCD20FB"/>
    <w:rsid w:val="6E0C6A37"/>
    <w:rsid w:val="6E9C26D8"/>
    <w:rsid w:val="6F204A6B"/>
    <w:rsid w:val="70192ECB"/>
    <w:rsid w:val="70CD6080"/>
    <w:rsid w:val="73A8232A"/>
    <w:rsid w:val="742273D8"/>
    <w:rsid w:val="7449000D"/>
    <w:rsid w:val="75B72A7A"/>
    <w:rsid w:val="769C6E75"/>
    <w:rsid w:val="77DD0549"/>
    <w:rsid w:val="780E14DA"/>
    <w:rsid w:val="78A76D3B"/>
    <w:rsid w:val="7A890922"/>
    <w:rsid w:val="7B934BDF"/>
    <w:rsid w:val="7BC04C8A"/>
    <w:rsid w:val="7CDA33CC"/>
    <w:rsid w:val="7EBE6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A7CD4"/>
  <w15:docId w15:val="{634371F7-5F5D-4A88-8D36-53DB96A7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annotation reference" w:uiPriority="99"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pageBreakBefore/>
      <w:widowControl/>
      <w:spacing w:beforeLines="1000" w:afterLines="1000" w:line="240" w:lineRule="atLeast"/>
      <w:jc w:val="center"/>
      <w:outlineLvl w:val="0"/>
    </w:pPr>
    <w:rPr>
      <w:rFonts w:ascii="华文细黑" w:eastAsia="仿宋_GB2312" w:hAnsi="华文细黑"/>
      <w:b/>
      <w:bCs/>
      <w:kern w:val="0"/>
      <w:sz w:val="52"/>
      <w:szCs w:val="32"/>
    </w:rPr>
  </w:style>
  <w:style w:type="paragraph" w:styleId="a4">
    <w:name w:val="Body Text"/>
    <w:basedOn w:val="a"/>
    <w:uiPriority w:val="99"/>
    <w:qFormat/>
    <w:pPr>
      <w:spacing w:after="120"/>
    </w:pPr>
  </w:style>
  <w:style w:type="paragraph" w:styleId="a5">
    <w:name w:val="footer"/>
    <w:basedOn w:val="a"/>
    <w:uiPriority w:val="99"/>
    <w:unhideWhenUsed/>
    <w:qFormat/>
    <w:pPr>
      <w:tabs>
        <w:tab w:val="center" w:pos="4153"/>
        <w:tab w:val="right" w:pos="8306"/>
      </w:tabs>
      <w:snapToGrid w:val="0"/>
      <w:jc w:val="left"/>
    </w:pPr>
    <w:rPr>
      <w:kern w:val="0"/>
      <w:sz w:val="18"/>
      <w:szCs w:val="18"/>
    </w:rPr>
  </w:style>
  <w:style w:type="character" w:styleId="a6">
    <w:name w:val="annotation reference"/>
    <w:uiPriority w:val="99"/>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2475</Words>
  <Characters>14109</Characters>
  <Application>Microsoft Office Word</Application>
  <DocSecurity>0</DocSecurity>
  <Lines>117</Lines>
  <Paragraphs>33</Paragraphs>
  <ScaleCrop>false</ScaleCrop>
  <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小满</dc:creator>
  <cp:lastModifiedBy>fyc</cp:lastModifiedBy>
  <cp:revision>7</cp:revision>
  <cp:lastPrinted>2020-09-16T08:08:00Z</cp:lastPrinted>
  <dcterms:created xsi:type="dcterms:W3CDTF">2020-08-17T06:06:00Z</dcterms:created>
  <dcterms:modified xsi:type="dcterms:W3CDTF">2020-09-20T07:42:00Z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