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lang w:eastAsia="zh-CN"/>
        </w:rPr>
        <w:t>重庆机场海关办公场所服务保障设施项目设备</w:t>
      </w:r>
      <w:r>
        <w:rPr>
          <w:rFonts w:hint="eastAsia" w:ascii="仿宋" w:hAnsi="仿宋" w:eastAsia="仿宋"/>
          <w:b/>
          <w:sz w:val="36"/>
          <w:szCs w:val="36"/>
        </w:rPr>
        <w:t>采购部分比选文件</w:t>
      </w:r>
    </w:p>
    <w:p>
      <w:pPr>
        <w:jc w:val="center"/>
        <w:rPr>
          <w:rFonts w:ascii="仿宋" w:hAnsi="仿宋" w:eastAsia="仿宋"/>
          <w:b/>
          <w:sz w:val="32"/>
        </w:rPr>
      </w:pPr>
    </w:p>
    <w:p>
      <w:pPr>
        <w:jc w:val="center"/>
        <w:rPr>
          <w:rFonts w:hint="default" w:ascii="仿宋" w:hAnsi="仿宋" w:eastAsia="仿宋"/>
          <w:b/>
          <w:color w:val="auto"/>
          <w:sz w:val="52"/>
          <w:lang w:val="en-US" w:eastAsia="zh-CN"/>
        </w:rPr>
      </w:pPr>
      <w:r>
        <w:rPr>
          <w:rFonts w:hint="eastAsia" w:ascii="仿宋" w:hAnsi="仿宋" w:eastAsia="仿宋"/>
          <w:b/>
          <w:color w:val="auto"/>
          <w:sz w:val="32"/>
        </w:rPr>
        <w:t>编号：采购20200</w:t>
      </w:r>
      <w:r>
        <w:rPr>
          <w:rFonts w:hint="eastAsia" w:ascii="仿宋" w:hAnsi="仿宋" w:eastAsia="仿宋"/>
          <w:b/>
          <w:color w:val="auto"/>
          <w:sz w:val="32"/>
          <w:lang w:val="en-US" w:eastAsia="zh-CN"/>
        </w:rPr>
        <w:t>37</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九</w:t>
      </w:r>
      <w:r>
        <w:rPr>
          <w:rFonts w:hint="eastAsia" w:ascii="仿宋" w:hAnsi="仿宋" w:eastAsia="仿宋"/>
          <w:b/>
          <w:sz w:val="32"/>
          <w:szCs w:val="32"/>
        </w:rPr>
        <w:t>月</w:t>
      </w:r>
    </w:p>
    <w:p>
      <w:pPr>
        <w:jc w:val="center"/>
        <w:rPr>
          <w:rFonts w:hint="eastAsia" w:ascii="仿宋" w:hAnsi="仿宋" w:eastAsia="仿宋"/>
          <w:b/>
          <w:sz w:val="36"/>
          <w:szCs w:val="36"/>
          <w:lang w:eastAsia="zh-CN"/>
        </w:rPr>
      </w:pPr>
      <w:r>
        <w:rPr>
          <w:rFonts w:ascii="仿宋" w:hAnsi="仿宋" w:eastAsia="仿宋"/>
          <w:b/>
          <w:sz w:val="52"/>
        </w:rPr>
        <w:br w:type="page"/>
      </w:r>
      <w:r>
        <w:rPr>
          <w:rFonts w:hint="eastAsia" w:ascii="仿宋" w:hAnsi="仿宋" w:eastAsia="仿宋"/>
          <w:b/>
          <w:sz w:val="36"/>
          <w:szCs w:val="36"/>
          <w:lang w:eastAsia="zh-CN"/>
        </w:rPr>
        <w:t>重庆机场海关办公场所服务保障设施项目设备</w:t>
      </w:r>
    </w:p>
    <w:p>
      <w:pPr>
        <w:jc w:val="center"/>
        <w:rPr>
          <w:rFonts w:ascii="仿宋" w:hAnsi="仿宋" w:eastAsia="仿宋"/>
          <w:b/>
          <w:sz w:val="44"/>
          <w:szCs w:val="44"/>
        </w:rPr>
      </w:pPr>
      <w:r>
        <w:rPr>
          <w:rFonts w:hint="eastAsia" w:ascii="仿宋" w:hAnsi="仿宋" w:eastAsia="仿宋"/>
          <w:b/>
          <w:sz w:val="36"/>
          <w:szCs w:val="36"/>
        </w:rPr>
        <w:t>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重庆机场海关办公场所服务保障设施项目设备</w:t>
      </w:r>
      <w:r>
        <w:rPr>
          <w:rFonts w:hint="eastAsia" w:ascii="仿宋" w:hAnsi="仿宋" w:eastAsia="仿宋"/>
          <w:sz w:val="28"/>
          <w:szCs w:val="28"/>
        </w:rPr>
        <w:t>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1.1.3</w:t>
      </w:r>
      <w:r>
        <w:rPr>
          <w:rFonts w:hint="eastAsia" w:ascii="仿宋" w:hAnsi="仿宋" w:eastAsia="仿宋"/>
          <w:sz w:val="28"/>
          <w:szCs w:val="28"/>
          <w:lang w:eastAsia="zh-CN"/>
        </w:rPr>
        <w:t>具有有效营业执照（须提供营业执照复印件加盖鲜章）；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1.1.6被授权人身份证复印件（原件备查）和被授权人近一个月社保证明；</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1.1.7 提供LED屏生产厂商原厂售后服务承诺函。</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1.2.1本项目拟在重庆机场海关办公场所</w:t>
      </w:r>
      <w:r>
        <w:rPr>
          <w:rFonts w:hint="eastAsia" w:ascii="仿宋" w:hAnsi="仿宋" w:eastAsia="仿宋"/>
          <w:sz w:val="28"/>
          <w:szCs w:val="28"/>
          <w:lang w:eastAsia="zh-CN"/>
        </w:rPr>
        <w:t>进行服务保障</w:t>
      </w:r>
      <w:r>
        <w:rPr>
          <w:rFonts w:hint="eastAsia" w:ascii="仿宋" w:hAnsi="仿宋" w:eastAsia="仿宋"/>
          <w:sz w:val="28"/>
          <w:szCs w:val="28"/>
        </w:rPr>
        <w:t>，</w:t>
      </w:r>
      <w:r>
        <w:rPr>
          <w:rFonts w:hint="eastAsia" w:ascii="仿宋" w:hAnsi="仿宋" w:eastAsia="仿宋"/>
          <w:sz w:val="28"/>
          <w:szCs w:val="28"/>
          <w:lang w:eastAsia="zh-CN"/>
        </w:rPr>
        <w:t>包括</w:t>
      </w:r>
      <w:r>
        <w:rPr>
          <w:rFonts w:hint="eastAsia" w:ascii="仿宋" w:hAnsi="仿宋" w:eastAsia="仿宋"/>
          <w:sz w:val="28"/>
          <w:szCs w:val="28"/>
        </w:rPr>
        <w:t>安装LED屏一块、制作一座电子沙盘，拆装电视机一台、安装1台65寸电视机。在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ascii="仿宋" w:hAnsi="仿宋" w:eastAsia="仿宋"/>
          <w:color w:val="FF0000"/>
          <w:sz w:val="28"/>
          <w:szCs w:val="28"/>
        </w:rPr>
        <w:t>1</w:t>
      </w:r>
      <w:r>
        <w:rPr>
          <w:rFonts w:hint="eastAsia" w:ascii="仿宋" w:hAnsi="仿宋" w:eastAsia="仿宋"/>
          <w:color w:val="FF0000"/>
          <w:sz w:val="28"/>
          <w:szCs w:val="28"/>
          <w:lang w:val="en-US" w:eastAsia="zh-CN"/>
        </w:rPr>
        <w:t>3</w:t>
      </w:r>
      <w:r>
        <w:rPr>
          <w:rFonts w:ascii="仿宋" w:hAnsi="仿宋" w:eastAsia="仿宋"/>
          <w:color w:val="FF0000"/>
          <w:sz w:val="28"/>
          <w:szCs w:val="28"/>
        </w:rPr>
        <w:t>.5</w:t>
      </w:r>
      <w:r>
        <w:rPr>
          <w:rFonts w:hint="eastAsia" w:ascii="仿宋" w:hAnsi="仿宋" w:eastAsia="仿宋"/>
          <w:color w:val="FF0000"/>
          <w:sz w:val="28"/>
          <w:szCs w:val="28"/>
        </w:rPr>
        <w:t>万元（</w:t>
      </w:r>
      <w:r>
        <w:rPr>
          <w:rFonts w:hint="eastAsia" w:ascii="仿宋" w:hAnsi="仿宋" w:eastAsia="仿宋"/>
          <w:b/>
          <w:bCs/>
          <w:color w:val="FF0000"/>
          <w:sz w:val="28"/>
          <w:szCs w:val="28"/>
        </w:rPr>
        <w:t>含税</w:t>
      </w:r>
      <w:r>
        <w:rPr>
          <w:rFonts w:hint="eastAsia" w:ascii="仿宋" w:hAnsi="仿宋" w:eastAsia="仿宋"/>
          <w:color w:val="FF0000"/>
          <w:sz w:val="28"/>
          <w:szCs w:val="28"/>
        </w:rPr>
        <w:t>）</w:t>
      </w:r>
      <w:r>
        <w:rPr>
          <w:rFonts w:hint="eastAsia" w:ascii="仿宋" w:hAnsi="仿宋" w:eastAsia="仿宋"/>
          <w:sz w:val="28"/>
          <w:szCs w:val="28"/>
        </w:rPr>
        <w:t>（大写：壹拾</w:t>
      </w:r>
      <w:r>
        <w:rPr>
          <w:rFonts w:hint="eastAsia" w:ascii="仿宋" w:hAnsi="仿宋" w:eastAsia="仿宋"/>
          <w:sz w:val="28"/>
          <w:szCs w:val="28"/>
          <w:lang w:eastAsia="zh-CN"/>
        </w:rPr>
        <w:t>叁</w:t>
      </w:r>
      <w:r>
        <w:rPr>
          <w:rFonts w:hint="eastAsia" w:ascii="仿宋" w:hAnsi="仿宋" w:eastAsia="仿宋"/>
          <w:sz w:val="28"/>
          <w:szCs w:val="28"/>
        </w:rPr>
        <w:t>万伍仟元整），报价超过最高限价，将取消比选响应方的比选资格。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2.1有效营业执照</w:t>
      </w:r>
      <w:r>
        <w:rPr>
          <w:rFonts w:hint="eastAsia" w:ascii="仿宋" w:hAnsi="仿宋" w:eastAsia="仿宋"/>
          <w:sz w:val="28"/>
          <w:szCs w:val="28"/>
          <w:lang w:eastAsia="zh-CN"/>
        </w:rPr>
        <w:t>等（详见</w:t>
      </w:r>
      <w:r>
        <w:rPr>
          <w:rFonts w:hint="eastAsia" w:ascii="仿宋" w:hAnsi="仿宋" w:eastAsia="仿宋"/>
          <w:sz w:val="28"/>
          <w:szCs w:val="28"/>
          <w:lang w:val="en-US" w:eastAsia="zh-CN"/>
        </w:rPr>
        <w:t>1.1</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lang w:eastAsia="zh-CN"/>
        </w:rPr>
        <w:t>重庆机场海关办公场所服务保障设施项目设备</w:t>
      </w:r>
      <w:r>
        <w:rPr>
          <w:rFonts w:hint="eastAsia" w:ascii="仿宋" w:hAnsi="仿宋" w:eastAsia="仿宋"/>
          <w:sz w:val="28"/>
          <w:szCs w:val="28"/>
        </w:rPr>
        <w:t>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color w:val="FF0000"/>
          <w:sz w:val="28"/>
          <w:szCs w:val="28"/>
          <w:u w:val="single"/>
        </w:rPr>
        <w:t>2020年</w:t>
      </w:r>
      <w:r>
        <w:rPr>
          <w:rFonts w:hint="eastAsia" w:ascii="仿宋" w:hAnsi="仿宋" w:eastAsia="仿宋" w:cs="仿宋"/>
          <w:color w:val="FF0000"/>
          <w:sz w:val="28"/>
          <w:szCs w:val="28"/>
          <w:u w:val="single"/>
          <w:lang w:val="en-US" w:eastAsia="zh-CN"/>
        </w:rPr>
        <w:t>9</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color w:val="FF0000"/>
          <w:sz w:val="28"/>
          <w:szCs w:val="28"/>
          <w:u w:val="single"/>
          <w:lang w:val="en-US" w:eastAsia="zh-CN"/>
        </w:rPr>
        <w:t>7</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采购文件要求报出拟提供货物的品牌、规格、产地、单价、总价等详细内容，各项报价应包括拟提供货物的运输、相关税率等全部费用，报价为含税报价，增值税税率单列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，有效的</w:t>
      </w:r>
      <w:r>
        <w:rPr>
          <w:rFonts w:ascii="仿宋" w:hAnsi="仿宋" w:eastAsia="仿宋"/>
          <w:sz w:val="28"/>
          <w:szCs w:val="28"/>
        </w:rPr>
        <w:t>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lang w:val="en-US" w:eastAsia="zh-CN"/>
        </w:rPr>
        <w:t>LED屏生产厂商原厂售后服务承诺函</w:t>
      </w:r>
      <w:r>
        <w:rPr>
          <w:rFonts w:hint="eastAsia" w:ascii="仿宋" w:hAnsi="仿宋" w:eastAsia="仿宋"/>
          <w:sz w:val="28"/>
          <w:szCs w:val="28"/>
        </w:rPr>
        <w:t>以及服务承诺等。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14</w:t>
      </w:r>
      <w:bookmarkStart w:id="0" w:name="_GoBack"/>
      <w:bookmarkEnd w:id="0"/>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 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rPr>
      </w:pPr>
      <w:r>
        <w:rPr>
          <w:rFonts w:hint="eastAsia" w:ascii="仿宋" w:hAnsi="仿宋" w:eastAsia="仿宋"/>
          <w:b/>
          <w:sz w:val="36"/>
          <w:szCs w:val="36"/>
          <w:lang w:eastAsia="zh-CN"/>
        </w:rPr>
        <w:t>重庆机场海关办公场所服务保障设施项目</w:t>
      </w:r>
      <w:r>
        <w:rPr>
          <w:rFonts w:hint="eastAsia" w:ascii="仿宋" w:hAnsi="仿宋" w:eastAsia="仿宋"/>
          <w:b/>
          <w:sz w:val="36"/>
          <w:szCs w:val="36"/>
        </w:rPr>
        <w:t>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地址：重庆江北机场公司办公楼</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hint="eastAsia" w:ascii="仿宋" w:hAnsi="仿宋" w:eastAsia="仿宋"/>
                <w:sz w:val="24"/>
                <w:u w:val="single"/>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重庆机场海关办公场所服务保障设</w:t>
            </w:r>
          </w:p>
          <w:p>
            <w:pPr>
              <w:jc w:val="left"/>
              <w:rPr>
                <w:rFonts w:ascii="仿宋" w:hAnsi="仿宋" w:eastAsia="仿宋"/>
                <w:sz w:val="24"/>
              </w:rPr>
            </w:pPr>
            <w:r>
              <w:rPr>
                <w:rFonts w:hint="eastAsia" w:ascii="仿宋" w:hAnsi="仿宋" w:eastAsia="仿宋"/>
                <w:sz w:val="24"/>
                <w:u w:val="single"/>
              </w:rPr>
              <w:t>施项目</w:t>
            </w:r>
            <w:r>
              <w:rPr>
                <w:rFonts w:hint="eastAsia" w:ascii="仿宋" w:hAnsi="仿宋" w:eastAsia="仿宋"/>
                <w:sz w:val="24"/>
                <w:u w:val="single"/>
                <w:lang w:eastAsia="zh-CN"/>
              </w:rPr>
              <w:t>设备</w:t>
            </w:r>
            <w:r>
              <w:rPr>
                <w:rFonts w:hint="eastAsia" w:ascii="仿宋" w:hAnsi="仿宋" w:eastAsia="仿宋"/>
                <w:sz w:val="24"/>
                <w:u w:val="single"/>
              </w:rPr>
              <w:t>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8432" w:type="dxa"/>
              <w:tblInd w:w="-20" w:type="dxa"/>
              <w:shd w:val="clear" w:color="auto" w:fill="auto"/>
              <w:tblLayout w:type="fixed"/>
              <w:tblCellMar>
                <w:top w:w="0" w:type="dxa"/>
                <w:left w:w="0" w:type="dxa"/>
                <w:bottom w:w="0" w:type="dxa"/>
                <w:right w:w="0" w:type="dxa"/>
              </w:tblCellMar>
            </w:tblPr>
            <w:tblGrid>
              <w:gridCol w:w="573"/>
              <w:gridCol w:w="3987"/>
              <w:gridCol w:w="557"/>
              <w:gridCol w:w="607"/>
              <w:gridCol w:w="1354"/>
              <w:gridCol w:w="1354"/>
            </w:tblGrid>
            <w:tr>
              <w:tblPrEx>
                <w:shd w:val="clear" w:color="auto" w:fill="auto"/>
                <w:tblLayout w:type="fixed"/>
                <w:tblCellMar>
                  <w:top w:w="0" w:type="dxa"/>
                  <w:left w:w="0" w:type="dxa"/>
                  <w:bottom w:w="0" w:type="dxa"/>
                  <w:right w:w="0" w:type="dxa"/>
                </w:tblCellMar>
              </w:tblPrEx>
              <w:trPr>
                <w:trHeight w:val="3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材料名称</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570"/>
                    </w:tabs>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价格（含税）（元）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备注</w:t>
                  </w:r>
                </w:p>
              </w:tc>
            </w:tr>
            <w:tr>
              <w:tblPrEx>
                <w:tblLayout w:type="fixed"/>
                <w:tblCellMar>
                  <w:top w:w="0" w:type="dxa"/>
                  <w:left w:w="0" w:type="dxa"/>
                  <w:bottom w:w="0" w:type="dxa"/>
                  <w:right w:w="0" w:type="dxa"/>
                </w:tblCellMar>
              </w:tblPrEx>
              <w:trPr>
                <w:trHeight w:val="17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攸亮室内P3全彩LED屏</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含底座、外框装饰、开关电源，屏尺寸以现场实际为准</w:t>
                  </w:r>
                </w:p>
              </w:tc>
            </w:tr>
            <w:tr>
              <w:tblPrEx>
                <w:tblLayout w:type="fixed"/>
                <w:tblCellMar>
                  <w:top w:w="0" w:type="dxa"/>
                  <w:left w:w="0" w:type="dxa"/>
                  <w:bottom w:w="0" w:type="dxa"/>
                  <w:right w:w="0" w:type="dxa"/>
                </w:tblCellMar>
              </w:tblPrEx>
              <w:trPr>
                <w:trHeight w:val="3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攸亮发送卡EF400F</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攸亮接收卡EJ105</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攸亮视频处理器820C</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纽曼 定压功放 R1</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纽曼 8寸吸顶音箱 ND-7</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 LED控制电脑 T4900d(I5-7400 8G 128G+1T 2G独显 DVDRW 千兆网卡 WIN10）21.5英寸</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华为智慧屏V65 4K量子点4+64GB挂架版星际黑</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华为M6 10.8英寸 4GB+64GB WiFi（银钻灰）智能平板电脑</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w:t>
      </w:r>
      <w:r>
        <w:rPr>
          <w:rFonts w:hint="eastAsia" w:ascii="仿宋" w:hAnsi="仿宋" w:eastAsia="仿宋"/>
          <w:sz w:val="24"/>
          <w:lang w:val="en-US" w:eastAsia="zh-CN"/>
        </w:rPr>
        <w:t xml:space="preserve">  </w:t>
      </w:r>
      <w:r>
        <w:rPr>
          <w:rFonts w:hint="eastAsia" w:ascii="仿宋" w:hAnsi="仿宋" w:eastAsia="仿宋"/>
          <w:sz w:val="24"/>
        </w:rPr>
        <w:t>%。</w:t>
      </w:r>
    </w:p>
    <w:p>
      <w:pPr>
        <w:numPr>
          <w:ilvl w:val="0"/>
          <w:numId w:val="1"/>
        </w:numPr>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ind w:firstLine="480" w:firstLineChars="200"/>
        <w:rPr>
          <w:rFonts w:ascii="仿宋" w:hAnsi="仿宋" w:eastAsia="仿宋"/>
          <w:sz w:val="24"/>
        </w:rPr>
      </w:pPr>
      <w:r>
        <w:rPr>
          <w:rFonts w:hint="eastAsia" w:ascii="仿宋" w:hAnsi="仿宋" w:eastAsia="仿宋"/>
          <w:sz w:val="24"/>
        </w:rPr>
        <w:t>（1）设备到货验收合格后、完成付款签审手续且在收到乙方开具的符合要求的增值税发票和收到上游工程款后15日内甲方支付合同总价95%给卖方；</w:t>
      </w:r>
    </w:p>
    <w:p>
      <w:pPr>
        <w:ind w:firstLine="480" w:firstLineChars="200"/>
        <w:rPr>
          <w:rFonts w:ascii="仿宋" w:hAnsi="仿宋" w:eastAsia="仿宋"/>
          <w:sz w:val="24"/>
        </w:rPr>
      </w:pPr>
      <w:r>
        <w:rPr>
          <w:rFonts w:hint="eastAsia" w:ascii="仿宋" w:hAnsi="仿宋" w:eastAsia="仿宋"/>
          <w:sz w:val="24"/>
        </w:rPr>
        <w:t>（2）两年质保期结束后甲方无息支付合同总价5%质保金给卖方。</w:t>
      </w:r>
    </w:p>
    <w:p>
      <w:pPr>
        <w:numPr>
          <w:ilvl w:val="0"/>
          <w:numId w:val="1"/>
        </w:numPr>
        <w:rPr>
          <w:rFonts w:ascii="仿宋" w:hAnsi="仿宋" w:eastAsia="仿宋"/>
          <w:sz w:val="24"/>
        </w:rPr>
      </w:pP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w:t>
      </w:r>
      <w:r>
        <w:rPr>
          <w:rFonts w:hint="eastAsia" w:ascii="仿宋" w:hAnsi="仿宋" w:eastAsia="仿宋"/>
          <w:sz w:val="24"/>
          <w:u w:val="single"/>
          <w:lang w:val="en-US" w:eastAsia="zh-CN"/>
        </w:rPr>
        <w:t xml:space="preserve">   </w:t>
      </w:r>
      <w:r>
        <w:rPr>
          <w:rFonts w:hint="eastAsia" w:ascii="仿宋" w:hAnsi="仿宋" w:eastAsia="仿宋"/>
          <w:sz w:val="24"/>
          <w:u w:val="single"/>
        </w:rPr>
        <w:t>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2</w:t>
      </w:r>
      <w:r>
        <w:rPr>
          <w:rFonts w:ascii="仿宋" w:hAnsi="仿宋" w:eastAsia="仿宋"/>
          <w:sz w:val="24"/>
          <w:u w:val="single"/>
        </w:rPr>
        <w:t xml:space="preserve"> </w:t>
      </w:r>
      <w:r>
        <w:rPr>
          <w:rFonts w:hint="eastAsia" w:ascii="仿宋" w:hAnsi="仿宋" w:eastAsia="仿宋"/>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支付合同总金额千分之三的违约金。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hint="eastAsia" w:ascii="仿宋" w:hAnsi="仿宋" w:eastAsia="仿宋"/>
          <w:b/>
          <w:bCs/>
          <w:sz w:val="28"/>
          <w:szCs w:val="28"/>
        </w:rPr>
      </w:pP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lang w:eastAsia="zh-CN"/>
        </w:rPr>
        <w:t>重庆机场海关办公场所服务保障设施项目设备</w:t>
      </w:r>
      <w:r>
        <w:rPr>
          <w:rFonts w:hint="eastAsia" w:ascii="仿宋" w:hAnsi="仿宋" w:eastAsia="仿宋"/>
          <w:b/>
          <w:bCs/>
          <w:sz w:val="28"/>
          <w:szCs w:val="28"/>
        </w:rPr>
        <w:t xml:space="preserve">采购部分       </w:t>
      </w:r>
    </w:p>
    <w:p>
      <w:pPr>
        <w:widowControl/>
        <w:ind w:firstLine="281" w:firstLineChars="100"/>
        <w:jc w:val="center"/>
        <w:rPr>
          <w:rFonts w:hint="eastAsia" w:ascii="仿宋" w:hAnsi="仿宋" w:eastAsia="仿宋"/>
          <w:b/>
          <w:bCs/>
          <w:sz w:val="28"/>
          <w:szCs w:val="28"/>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9395" w:type="dxa"/>
        <w:jc w:val="center"/>
        <w:tblInd w:w="0" w:type="dxa"/>
        <w:shd w:val="clear" w:color="auto" w:fill="auto"/>
        <w:tblLayout w:type="fixed"/>
        <w:tblCellMar>
          <w:top w:w="0" w:type="dxa"/>
          <w:left w:w="0" w:type="dxa"/>
          <w:bottom w:w="0" w:type="dxa"/>
          <w:right w:w="0" w:type="dxa"/>
        </w:tblCellMar>
      </w:tblPr>
      <w:tblGrid>
        <w:gridCol w:w="729"/>
        <w:gridCol w:w="3240"/>
        <w:gridCol w:w="1155"/>
        <w:gridCol w:w="720"/>
        <w:gridCol w:w="1590"/>
        <w:gridCol w:w="1961"/>
      </w:tblGrid>
      <w:tr>
        <w:tblPrEx>
          <w:shd w:val="clear" w:color="auto" w:fill="auto"/>
          <w:tblLayout w:type="fixed"/>
          <w:tblCellMar>
            <w:top w:w="0" w:type="dxa"/>
            <w:left w:w="0" w:type="dxa"/>
            <w:bottom w:w="0" w:type="dxa"/>
            <w:right w:w="0" w:type="dxa"/>
          </w:tblCellMar>
        </w:tblPrEx>
        <w:trPr>
          <w:trHeight w:val="3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综合控制</w:t>
            </w:r>
            <w:r>
              <w:rPr>
                <w:rFonts w:hint="eastAsia" w:ascii="宋体" w:hAnsi="宋体" w:eastAsia="宋体" w:cs="宋体"/>
                <w:i w:val="0"/>
                <w:color w:val="000000"/>
                <w:kern w:val="0"/>
                <w:sz w:val="22"/>
                <w:szCs w:val="22"/>
                <w:u w:val="none"/>
                <w:lang w:val="en-US" w:eastAsia="zh-CN" w:bidi="ar"/>
              </w:rPr>
              <w:t>单价</w:t>
            </w:r>
            <w:r>
              <w:rPr>
                <w:rFonts w:hint="eastAsia" w:ascii="宋体" w:hAnsi="宋体" w:cs="宋体"/>
                <w:i w:val="0"/>
                <w:color w:val="000000"/>
                <w:kern w:val="0"/>
                <w:sz w:val="22"/>
                <w:szCs w:val="22"/>
                <w:u w:val="none"/>
                <w:lang w:val="en-US" w:eastAsia="zh-CN" w:bidi="ar"/>
              </w:rPr>
              <w:t>（元）（含税）</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备注</w:t>
            </w:r>
          </w:p>
        </w:tc>
      </w:tr>
      <w:tr>
        <w:tblPrEx>
          <w:tblLayout w:type="fixed"/>
          <w:tblCellMar>
            <w:top w:w="0" w:type="dxa"/>
            <w:left w:w="0" w:type="dxa"/>
            <w:bottom w:w="0" w:type="dxa"/>
            <w:right w:w="0" w:type="dxa"/>
          </w:tblCellMar>
        </w:tblPrEx>
        <w:trPr>
          <w:trHeight w:val="1015"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攸亮室内P3全彩LED屏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含底座、外框装饰、开关电源，屏尺寸以现场实际为准</w:t>
            </w:r>
          </w:p>
        </w:tc>
      </w:tr>
      <w:tr>
        <w:tblPrEx>
          <w:tblLayout w:type="fixed"/>
          <w:tblCellMar>
            <w:top w:w="0" w:type="dxa"/>
            <w:left w:w="0" w:type="dxa"/>
            <w:bottom w:w="0" w:type="dxa"/>
            <w:right w:w="0" w:type="dxa"/>
          </w:tblCellMar>
        </w:tblPrEx>
        <w:trPr>
          <w:trHeight w:val="3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攸亮发送卡EF400F</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攸亮接收卡EJ105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攸亮视频处理器820C</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3950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纽曼 定压功放 R1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纽曼 8寸吸顶音箱 ND-7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3"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 LED控制电脑 T4900d(I5-7400 8G 128G+1T 2G独显 DVDRW 千兆网卡 WIN10）21.5英寸</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华为智慧屏V65 4K量子点4+64GB挂架版星际黑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5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华为M6 10.8英寸 4GB+64GB WiFi（银钻灰）智能平板电脑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ind w:firstLine="241" w:firstLineChars="100"/>
        <w:jc w:val="center"/>
        <w:rPr>
          <w:rFonts w:ascii="仿宋" w:hAnsi="仿宋" w:eastAsia="仿宋"/>
          <w:b/>
          <w:bCs/>
          <w:sz w:val="2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hint="eastAsia" w:ascii="仿宋" w:hAnsi="仿宋" w:eastAsia="仿宋"/>
          <w:b/>
          <w:bCs/>
          <w:sz w:val="28"/>
          <w:szCs w:val="28"/>
        </w:rPr>
      </w:pP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2DA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30F"/>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066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E710C"/>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53E15"/>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497D50"/>
    <w:rsid w:val="035E4F63"/>
    <w:rsid w:val="03880C48"/>
    <w:rsid w:val="03AE44CE"/>
    <w:rsid w:val="03BE5747"/>
    <w:rsid w:val="044C5968"/>
    <w:rsid w:val="04675F2F"/>
    <w:rsid w:val="047235A8"/>
    <w:rsid w:val="0473586F"/>
    <w:rsid w:val="0485516B"/>
    <w:rsid w:val="04915C33"/>
    <w:rsid w:val="04CD36F1"/>
    <w:rsid w:val="04DC49B4"/>
    <w:rsid w:val="04E173DC"/>
    <w:rsid w:val="05DD065B"/>
    <w:rsid w:val="05DE2A59"/>
    <w:rsid w:val="05DE45EA"/>
    <w:rsid w:val="05ED29B0"/>
    <w:rsid w:val="05EE3D5A"/>
    <w:rsid w:val="06D33FBE"/>
    <w:rsid w:val="06EE4464"/>
    <w:rsid w:val="07171C1B"/>
    <w:rsid w:val="079549E8"/>
    <w:rsid w:val="085B6EDE"/>
    <w:rsid w:val="08D45A74"/>
    <w:rsid w:val="08FF244A"/>
    <w:rsid w:val="09246C1B"/>
    <w:rsid w:val="09BB7300"/>
    <w:rsid w:val="0A5F6882"/>
    <w:rsid w:val="0A6E7E51"/>
    <w:rsid w:val="0A8D264E"/>
    <w:rsid w:val="0AE0658D"/>
    <w:rsid w:val="0B5701A3"/>
    <w:rsid w:val="0B701CD6"/>
    <w:rsid w:val="0B7A0B66"/>
    <w:rsid w:val="0C401EE8"/>
    <w:rsid w:val="0C890AD3"/>
    <w:rsid w:val="0CEA1C82"/>
    <w:rsid w:val="0D156D7B"/>
    <w:rsid w:val="0D697EF1"/>
    <w:rsid w:val="0DB10572"/>
    <w:rsid w:val="0DFE280D"/>
    <w:rsid w:val="0E6A66D5"/>
    <w:rsid w:val="0EE204C1"/>
    <w:rsid w:val="0FDA4843"/>
    <w:rsid w:val="101F041B"/>
    <w:rsid w:val="10AC492F"/>
    <w:rsid w:val="113D1148"/>
    <w:rsid w:val="116F11BE"/>
    <w:rsid w:val="119D38B7"/>
    <w:rsid w:val="11B877FA"/>
    <w:rsid w:val="11C0011E"/>
    <w:rsid w:val="122825DB"/>
    <w:rsid w:val="12752C72"/>
    <w:rsid w:val="128A7F52"/>
    <w:rsid w:val="13CA05B2"/>
    <w:rsid w:val="13FD21B1"/>
    <w:rsid w:val="14D47EBD"/>
    <w:rsid w:val="15033FE0"/>
    <w:rsid w:val="152C06AE"/>
    <w:rsid w:val="15E20F91"/>
    <w:rsid w:val="160A5049"/>
    <w:rsid w:val="16165439"/>
    <w:rsid w:val="1625796D"/>
    <w:rsid w:val="1627241F"/>
    <w:rsid w:val="16363620"/>
    <w:rsid w:val="16432A7A"/>
    <w:rsid w:val="165A02FA"/>
    <w:rsid w:val="17204E25"/>
    <w:rsid w:val="174A688F"/>
    <w:rsid w:val="175242C7"/>
    <w:rsid w:val="175544BB"/>
    <w:rsid w:val="17690695"/>
    <w:rsid w:val="17970D90"/>
    <w:rsid w:val="17F93F93"/>
    <w:rsid w:val="1846280F"/>
    <w:rsid w:val="18D36EAE"/>
    <w:rsid w:val="19626BFD"/>
    <w:rsid w:val="19720992"/>
    <w:rsid w:val="1983044A"/>
    <w:rsid w:val="19A427A8"/>
    <w:rsid w:val="19C839E8"/>
    <w:rsid w:val="1A2228AF"/>
    <w:rsid w:val="1A420C07"/>
    <w:rsid w:val="1B0925C9"/>
    <w:rsid w:val="1B0D7369"/>
    <w:rsid w:val="1B627D36"/>
    <w:rsid w:val="1C2D30C9"/>
    <w:rsid w:val="1C745B34"/>
    <w:rsid w:val="1C81751D"/>
    <w:rsid w:val="1D0D0251"/>
    <w:rsid w:val="1D313898"/>
    <w:rsid w:val="1E3A1C99"/>
    <w:rsid w:val="1E9673A1"/>
    <w:rsid w:val="1F165DC6"/>
    <w:rsid w:val="1FAD1996"/>
    <w:rsid w:val="1FD30DEC"/>
    <w:rsid w:val="1FD44CF1"/>
    <w:rsid w:val="1FE95AD9"/>
    <w:rsid w:val="1FFC0D92"/>
    <w:rsid w:val="1FFE3C5B"/>
    <w:rsid w:val="204F0739"/>
    <w:rsid w:val="20AF3E4B"/>
    <w:rsid w:val="210E50D1"/>
    <w:rsid w:val="212A34C3"/>
    <w:rsid w:val="212D69FF"/>
    <w:rsid w:val="214E11CA"/>
    <w:rsid w:val="22012F2E"/>
    <w:rsid w:val="22273DDC"/>
    <w:rsid w:val="225F3AE3"/>
    <w:rsid w:val="22937E94"/>
    <w:rsid w:val="22F5457E"/>
    <w:rsid w:val="236863A7"/>
    <w:rsid w:val="23E4448B"/>
    <w:rsid w:val="247D595A"/>
    <w:rsid w:val="24C30826"/>
    <w:rsid w:val="25463B4F"/>
    <w:rsid w:val="254D7549"/>
    <w:rsid w:val="255D11DE"/>
    <w:rsid w:val="257F57BB"/>
    <w:rsid w:val="25F158C4"/>
    <w:rsid w:val="26CF6D64"/>
    <w:rsid w:val="27A9007C"/>
    <w:rsid w:val="27B7543F"/>
    <w:rsid w:val="27E60339"/>
    <w:rsid w:val="281D7786"/>
    <w:rsid w:val="284F5A9F"/>
    <w:rsid w:val="28661870"/>
    <w:rsid w:val="287862AC"/>
    <w:rsid w:val="28A554D9"/>
    <w:rsid w:val="28B96AA0"/>
    <w:rsid w:val="292046DF"/>
    <w:rsid w:val="296910B0"/>
    <w:rsid w:val="2A1247C3"/>
    <w:rsid w:val="2A1F2030"/>
    <w:rsid w:val="2A335E2E"/>
    <w:rsid w:val="2A886A1F"/>
    <w:rsid w:val="2ACF6191"/>
    <w:rsid w:val="2AFB0753"/>
    <w:rsid w:val="2B0B1682"/>
    <w:rsid w:val="2B2C09E9"/>
    <w:rsid w:val="2B3A1A60"/>
    <w:rsid w:val="2B422B60"/>
    <w:rsid w:val="2B8C5FA1"/>
    <w:rsid w:val="2BA54761"/>
    <w:rsid w:val="2BC12875"/>
    <w:rsid w:val="2C091D06"/>
    <w:rsid w:val="2C16541C"/>
    <w:rsid w:val="2C5A5444"/>
    <w:rsid w:val="2C7D3E37"/>
    <w:rsid w:val="2D322A9D"/>
    <w:rsid w:val="2DBC0AB8"/>
    <w:rsid w:val="2E351142"/>
    <w:rsid w:val="2E4536ED"/>
    <w:rsid w:val="2E49193D"/>
    <w:rsid w:val="2E6D076B"/>
    <w:rsid w:val="2E7956AC"/>
    <w:rsid w:val="2E975453"/>
    <w:rsid w:val="2F48389C"/>
    <w:rsid w:val="2F7E3139"/>
    <w:rsid w:val="2F982E47"/>
    <w:rsid w:val="2FC560AA"/>
    <w:rsid w:val="2FEF6FF5"/>
    <w:rsid w:val="306E5AFE"/>
    <w:rsid w:val="30FA694C"/>
    <w:rsid w:val="3104791D"/>
    <w:rsid w:val="311455D9"/>
    <w:rsid w:val="311650D9"/>
    <w:rsid w:val="31610952"/>
    <w:rsid w:val="318851A1"/>
    <w:rsid w:val="323334EC"/>
    <w:rsid w:val="324E6276"/>
    <w:rsid w:val="328E28C7"/>
    <w:rsid w:val="32EA73D6"/>
    <w:rsid w:val="33563A58"/>
    <w:rsid w:val="337B5382"/>
    <w:rsid w:val="33AF34D3"/>
    <w:rsid w:val="342B2ED6"/>
    <w:rsid w:val="34343A82"/>
    <w:rsid w:val="34595714"/>
    <w:rsid w:val="34F77126"/>
    <w:rsid w:val="35130758"/>
    <w:rsid w:val="35BC4E16"/>
    <w:rsid w:val="3636118E"/>
    <w:rsid w:val="36672AD3"/>
    <w:rsid w:val="36FA784A"/>
    <w:rsid w:val="374C347F"/>
    <w:rsid w:val="37540AA7"/>
    <w:rsid w:val="377E3C13"/>
    <w:rsid w:val="3825428A"/>
    <w:rsid w:val="387706FF"/>
    <w:rsid w:val="38CD718B"/>
    <w:rsid w:val="3A1B3543"/>
    <w:rsid w:val="3A5A1F4A"/>
    <w:rsid w:val="3BEC41B7"/>
    <w:rsid w:val="3D826F34"/>
    <w:rsid w:val="3DEE00AE"/>
    <w:rsid w:val="3E2104AE"/>
    <w:rsid w:val="3ECE6689"/>
    <w:rsid w:val="3EDF26AA"/>
    <w:rsid w:val="3FE908EE"/>
    <w:rsid w:val="4013435D"/>
    <w:rsid w:val="40F800CF"/>
    <w:rsid w:val="417B2F54"/>
    <w:rsid w:val="41B11798"/>
    <w:rsid w:val="426725A7"/>
    <w:rsid w:val="42EF0351"/>
    <w:rsid w:val="441B66C8"/>
    <w:rsid w:val="442842F0"/>
    <w:rsid w:val="44776686"/>
    <w:rsid w:val="44A61E3E"/>
    <w:rsid w:val="44EC012D"/>
    <w:rsid w:val="45993F05"/>
    <w:rsid w:val="45DD005A"/>
    <w:rsid w:val="46F3618C"/>
    <w:rsid w:val="47757D8D"/>
    <w:rsid w:val="4793640D"/>
    <w:rsid w:val="482F185E"/>
    <w:rsid w:val="48C26992"/>
    <w:rsid w:val="48FF297D"/>
    <w:rsid w:val="49553184"/>
    <w:rsid w:val="4AD13E29"/>
    <w:rsid w:val="4AEC17D1"/>
    <w:rsid w:val="4B872194"/>
    <w:rsid w:val="4BBA3FF6"/>
    <w:rsid w:val="4C712A40"/>
    <w:rsid w:val="4C792900"/>
    <w:rsid w:val="4C9D3B46"/>
    <w:rsid w:val="4CF2224C"/>
    <w:rsid w:val="4D1C588A"/>
    <w:rsid w:val="4DBA5C06"/>
    <w:rsid w:val="4DD26B7B"/>
    <w:rsid w:val="4E14393B"/>
    <w:rsid w:val="4E476885"/>
    <w:rsid w:val="4E603E20"/>
    <w:rsid w:val="4FFF3575"/>
    <w:rsid w:val="50B2647B"/>
    <w:rsid w:val="50FE3202"/>
    <w:rsid w:val="51096619"/>
    <w:rsid w:val="521C4028"/>
    <w:rsid w:val="523B433E"/>
    <w:rsid w:val="52807B3F"/>
    <w:rsid w:val="52A714E5"/>
    <w:rsid w:val="530E6F63"/>
    <w:rsid w:val="539F3D8B"/>
    <w:rsid w:val="53FE7E67"/>
    <w:rsid w:val="54451B67"/>
    <w:rsid w:val="54E07F8D"/>
    <w:rsid w:val="54F84AA7"/>
    <w:rsid w:val="558767ED"/>
    <w:rsid w:val="568323A8"/>
    <w:rsid w:val="568901A0"/>
    <w:rsid w:val="56BA6E44"/>
    <w:rsid w:val="57A71AC0"/>
    <w:rsid w:val="57D06864"/>
    <w:rsid w:val="582339D7"/>
    <w:rsid w:val="58C67090"/>
    <w:rsid w:val="59125AE4"/>
    <w:rsid w:val="59B61060"/>
    <w:rsid w:val="59DA0E1C"/>
    <w:rsid w:val="5A873CE0"/>
    <w:rsid w:val="5AE23BE3"/>
    <w:rsid w:val="5AF31BCD"/>
    <w:rsid w:val="5B087FB0"/>
    <w:rsid w:val="5B1F007F"/>
    <w:rsid w:val="5B2C7E43"/>
    <w:rsid w:val="5B322D41"/>
    <w:rsid w:val="5BDD2B05"/>
    <w:rsid w:val="5C006E51"/>
    <w:rsid w:val="5C0B5920"/>
    <w:rsid w:val="5C5A75D2"/>
    <w:rsid w:val="5CD130D9"/>
    <w:rsid w:val="5CD454F5"/>
    <w:rsid w:val="5D0237C2"/>
    <w:rsid w:val="5D1718D6"/>
    <w:rsid w:val="5DEF309A"/>
    <w:rsid w:val="5E372CBA"/>
    <w:rsid w:val="5FF70ED4"/>
    <w:rsid w:val="603C4BB5"/>
    <w:rsid w:val="603D59FA"/>
    <w:rsid w:val="60681418"/>
    <w:rsid w:val="60AD55DA"/>
    <w:rsid w:val="611048B5"/>
    <w:rsid w:val="613A160B"/>
    <w:rsid w:val="61CF24E8"/>
    <w:rsid w:val="61D61A41"/>
    <w:rsid w:val="62520716"/>
    <w:rsid w:val="62F31F0B"/>
    <w:rsid w:val="62FD0C6A"/>
    <w:rsid w:val="639745D8"/>
    <w:rsid w:val="63AC2620"/>
    <w:rsid w:val="63FC7CE8"/>
    <w:rsid w:val="644C32C9"/>
    <w:rsid w:val="646429A4"/>
    <w:rsid w:val="64E8040F"/>
    <w:rsid w:val="64FE3A61"/>
    <w:rsid w:val="65187ED4"/>
    <w:rsid w:val="661E6EFC"/>
    <w:rsid w:val="662413B5"/>
    <w:rsid w:val="66D64C57"/>
    <w:rsid w:val="67767AF4"/>
    <w:rsid w:val="67B745ED"/>
    <w:rsid w:val="67CE095C"/>
    <w:rsid w:val="67CF06BE"/>
    <w:rsid w:val="682F3039"/>
    <w:rsid w:val="6871545D"/>
    <w:rsid w:val="68AA6BC6"/>
    <w:rsid w:val="68C06B62"/>
    <w:rsid w:val="690C1EBD"/>
    <w:rsid w:val="69F00887"/>
    <w:rsid w:val="6A292511"/>
    <w:rsid w:val="6B3B0E45"/>
    <w:rsid w:val="6BDD4A84"/>
    <w:rsid w:val="6C232997"/>
    <w:rsid w:val="6C4B5799"/>
    <w:rsid w:val="6C5263B2"/>
    <w:rsid w:val="6C9C7DC5"/>
    <w:rsid w:val="6CAC0916"/>
    <w:rsid w:val="6D732E3B"/>
    <w:rsid w:val="6DC219B9"/>
    <w:rsid w:val="6DEE7992"/>
    <w:rsid w:val="6E5A0E7F"/>
    <w:rsid w:val="6E5D2B20"/>
    <w:rsid w:val="6E902CB6"/>
    <w:rsid w:val="6ECA59F4"/>
    <w:rsid w:val="6ED329CF"/>
    <w:rsid w:val="6F0B654F"/>
    <w:rsid w:val="6F501FC3"/>
    <w:rsid w:val="6F7529C5"/>
    <w:rsid w:val="6F94066F"/>
    <w:rsid w:val="70116847"/>
    <w:rsid w:val="704408E2"/>
    <w:rsid w:val="709E666D"/>
    <w:rsid w:val="70F94FCC"/>
    <w:rsid w:val="7154312F"/>
    <w:rsid w:val="716364D7"/>
    <w:rsid w:val="71C90491"/>
    <w:rsid w:val="72536C66"/>
    <w:rsid w:val="733F3406"/>
    <w:rsid w:val="7349356E"/>
    <w:rsid w:val="73E57072"/>
    <w:rsid w:val="741E58EE"/>
    <w:rsid w:val="7433369D"/>
    <w:rsid w:val="74615A10"/>
    <w:rsid w:val="74917947"/>
    <w:rsid w:val="74A514E0"/>
    <w:rsid w:val="75573FE5"/>
    <w:rsid w:val="757D5DFC"/>
    <w:rsid w:val="75F12B83"/>
    <w:rsid w:val="765C752B"/>
    <w:rsid w:val="76DF07AC"/>
    <w:rsid w:val="76FC4C27"/>
    <w:rsid w:val="7704403C"/>
    <w:rsid w:val="773E08B1"/>
    <w:rsid w:val="7773481A"/>
    <w:rsid w:val="77900EED"/>
    <w:rsid w:val="77DE4D24"/>
    <w:rsid w:val="7886388F"/>
    <w:rsid w:val="78AD40BA"/>
    <w:rsid w:val="78F112F7"/>
    <w:rsid w:val="795377A6"/>
    <w:rsid w:val="796B60F9"/>
    <w:rsid w:val="79857E34"/>
    <w:rsid w:val="79865CE0"/>
    <w:rsid w:val="79972F4D"/>
    <w:rsid w:val="7A0B7B7F"/>
    <w:rsid w:val="7A3966FC"/>
    <w:rsid w:val="7A3F37FB"/>
    <w:rsid w:val="7A5D6BAB"/>
    <w:rsid w:val="7A5F6329"/>
    <w:rsid w:val="7A7B6549"/>
    <w:rsid w:val="7ADD2947"/>
    <w:rsid w:val="7ADE5D8F"/>
    <w:rsid w:val="7B262855"/>
    <w:rsid w:val="7B594829"/>
    <w:rsid w:val="7B813D7B"/>
    <w:rsid w:val="7C0D6634"/>
    <w:rsid w:val="7C186EA8"/>
    <w:rsid w:val="7CE329AD"/>
    <w:rsid w:val="7D101E8B"/>
    <w:rsid w:val="7D3B2DAA"/>
    <w:rsid w:val="7DAB1BD6"/>
    <w:rsid w:val="7DC06B1E"/>
    <w:rsid w:val="7DC1580F"/>
    <w:rsid w:val="7DD63251"/>
    <w:rsid w:val="7E1D5B12"/>
    <w:rsid w:val="7E41449A"/>
    <w:rsid w:val="7E452D91"/>
    <w:rsid w:val="7E6459CD"/>
    <w:rsid w:val="7EBE2B49"/>
    <w:rsid w:val="7EC350EB"/>
    <w:rsid w:val="7F172317"/>
    <w:rsid w:val="7F341334"/>
    <w:rsid w:val="7F4E077D"/>
    <w:rsid w:val="7F8A56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11C4B-BFD1-4767-89EA-5E2A7159C5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1476</Words>
  <Characters>8417</Characters>
  <Lines>70</Lines>
  <Paragraphs>19</Paragraphs>
  <TotalTime>11</TotalTime>
  <ScaleCrop>false</ScaleCrop>
  <LinksUpToDate>false</LinksUpToDate>
  <CharactersWithSpaces>9874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2020-08-24T07:20:00Z</cp:lastPrinted>
  <dcterms:modified xsi:type="dcterms:W3CDTF">2020-09-07T02:06:53Z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